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EF43F" w14:textId="77777777" w:rsidR="004F7CB1" w:rsidRPr="00174C05" w:rsidRDefault="004F7CB1" w:rsidP="004F7CB1">
      <w:pPr>
        <w:pStyle w:val="a4"/>
        <w:ind w:hanging="810"/>
        <w:jc w:val="center"/>
        <w:rPr>
          <w:b/>
        </w:rPr>
      </w:pPr>
      <w:r w:rsidRPr="00174C05">
        <w:rPr>
          <w:b/>
        </w:rPr>
        <w:t>МИНОБРНАУКИ РОССИИ</w:t>
      </w:r>
    </w:p>
    <w:p w14:paraId="7F3CEEB9" w14:textId="77777777" w:rsidR="004F7CB1" w:rsidRPr="00174C05" w:rsidRDefault="004F7CB1" w:rsidP="004F7CB1">
      <w:pPr>
        <w:jc w:val="center"/>
        <w:rPr>
          <w:b/>
          <w:sz w:val="24"/>
          <w:szCs w:val="24"/>
        </w:rPr>
      </w:pPr>
      <w:r w:rsidRPr="00174C05">
        <w:rPr>
          <w:b/>
          <w:sz w:val="24"/>
          <w:szCs w:val="24"/>
        </w:rPr>
        <w:t>Федеральное государственное бюджетное образовательное учреждение</w:t>
      </w:r>
    </w:p>
    <w:p w14:paraId="5F9F273E" w14:textId="77777777" w:rsidR="004F7CB1" w:rsidRPr="00174C05" w:rsidRDefault="004F7CB1" w:rsidP="004F7CB1">
      <w:pPr>
        <w:jc w:val="center"/>
        <w:rPr>
          <w:b/>
          <w:sz w:val="24"/>
          <w:szCs w:val="24"/>
        </w:rPr>
      </w:pPr>
      <w:r w:rsidRPr="00174C05">
        <w:rPr>
          <w:b/>
          <w:sz w:val="24"/>
          <w:szCs w:val="24"/>
        </w:rPr>
        <w:t>высшего образования</w:t>
      </w:r>
    </w:p>
    <w:p w14:paraId="77B14F0F" w14:textId="77777777" w:rsidR="004F7CB1" w:rsidRPr="00174C05" w:rsidRDefault="004F7CB1" w:rsidP="004F7CB1">
      <w:pPr>
        <w:jc w:val="center"/>
        <w:rPr>
          <w:b/>
          <w:sz w:val="24"/>
          <w:szCs w:val="24"/>
        </w:rPr>
      </w:pPr>
      <w:r w:rsidRPr="00174C05">
        <w:rPr>
          <w:b/>
          <w:sz w:val="24"/>
          <w:szCs w:val="24"/>
        </w:rPr>
        <w:t>«МАЙКОПСКИЙ ГОСУДАРСТВЕННЫЙ ТЕХНОЛОГИЧЕСКИЙ УНИВЕРСИТЕТ»</w:t>
      </w:r>
    </w:p>
    <w:p w14:paraId="6832F4F9" w14:textId="77777777" w:rsidR="004F7CB1" w:rsidRPr="00174C05" w:rsidRDefault="004F7CB1" w:rsidP="004F7CB1">
      <w:pPr>
        <w:jc w:val="center"/>
        <w:rPr>
          <w:sz w:val="24"/>
          <w:szCs w:val="24"/>
        </w:rPr>
      </w:pPr>
    </w:p>
    <w:p w14:paraId="05ECDE7C" w14:textId="77777777" w:rsidR="004F7CB1" w:rsidRPr="00174C05" w:rsidRDefault="004F7CB1" w:rsidP="004F7CB1">
      <w:pPr>
        <w:jc w:val="center"/>
        <w:rPr>
          <w:sz w:val="24"/>
          <w:szCs w:val="24"/>
        </w:rPr>
      </w:pPr>
    </w:p>
    <w:p w14:paraId="6B1FEF58" w14:textId="77777777" w:rsidR="004F7CB1" w:rsidRPr="00174C05" w:rsidRDefault="004F7CB1" w:rsidP="004F7CB1">
      <w:pPr>
        <w:tabs>
          <w:tab w:val="left" w:pos="-5812"/>
          <w:tab w:val="left" w:pos="3402"/>
          <w:tab w:val="right" w:pos="9355"/>
        </w:tabs>
        <w:rPr>
          <w:sz w:val="24"/>
          <w:szCs w:val="24"/>
          <w:u w:val="single"/>
        </w:rPr>
      </w:pPr>
      <w:r w:rsidRPr="00174C05">
        <w:rPr>
          <w:b/>
          <w:sz w:val="24"/>
          <w:szCs w:val="24"/>
        </w:rPr>
        <w:t>Факультет</w:t>
      </w:r>
      <w:r w:rsidRPr="00174C05">
        <w:rPr>
          <w:sz w:val="24"/>
          <w:szCs w:val="24"/>
        </w:rPr>
        <w:t xml:space="preserve"> </w:t>
      </w:r>
      <w:r w:rsidRPr="00174C05">
        <w:rPr>
          <w:sz w:val="24"/>
          <w:szCs w:val="24"/>
          <w:u w:val="single"/>
        </w:rPr>
        <w:tab/>
        <w:t>педиатрический</w:t>
      </w:r>
      <w:r w:rsidRPr="00174C05">
        <w:rPr>
          <w:sz w:val="24"/>
          <w:szCs w:val="24"/>
          <w:u w:val="single"/>
        </w:rPr>
        <w:tab/>
      </w:r>
    </w:p>
    <w:p w14:paraId="432DFAEE" w14:textId="77777777" w:rsidR="004F7CB1" w:rsidRPr="00174C05" w:rsidRDefault="004F7CB1" w:rsidP="004F7CB1">
      <w:pPr>
        <w:tabs>
          <w:tab w:val="left" w:pos="2268"/>
          <w:tab w:val="right" w:pos="9355"/>
        </w:tabs>
        <w:rPr>
          <w:sz w:val="24"/>
          <w:szCs w:val="24"/>
          <w:u w:val="single"/>
        </w:rPr>
      </w:pPr>
    </w:p>
    <w:p w14:paraId="56004EF5" w14:textId="77777777" w:rsidR="004F7CB1" w:rsidRPr="00174C05" w:rsidRDefault="004F7CB1" w:rsidP="004F7CB1">
      <w:pPr>
        <w:tabs>
          <w:tab w:val="left" w:pos="2694"/>
          <w:tab w:val="right" w:pos="9355"/>
        </w:tabs>
        <w:jc w:val="both"/>
        <w:rPr>
          <w:sz w:val="24"/>
          <w:szCs w:val="24"/>
          <w:u w:val="single"/>
        </w:rPr>
      </w:pPr>
      <w:r w:rsidRPr="00174C05">
        <w:rPr>
          <w:b/>
          <w:sz w:val="24"/>
          <w:szCs w:val="24"/>
        </w:rPr>
        <w:t xml:space="preserve">Кафедра </w:t>
      </w:r>
      <w:r w:rsidRPr="00174C05">
        <w:rPr>
          <w:sz w:val="24"/>
          <w:szCs w:val="24"/>
          <w:u w:val="single"/>
        </w:rPr>
        <w:tab/>
        <w:t xml:space="preserve">                  педиатрии</w:t>
      </w:r>
      <w:r w:rsidRPr="00174C05">
        <w:rPr>
          <w:sz w:val="24"/>
          <w:szCs w:val="24"/>
          <w:u w:val="single"/>
        </w:rPr>
        <w:tab/>
      </w:r>
    </w:p>
    <w:p w14:paraId="64E1E651" w14:textId="77777777" w:rsidR="004F7CB1" w:rsidRPr="00174C05" w:rsidRDefault="004F7CB1" w:rsidP="004F7CB1">
      <w:pPr>
        <w:tabs>
          <w:tab w:val="left" w:pos="2694"/>
          <w:tab w:val="right" w:pos="9355"/>
        </w:tabs>
        <w:jc w:val="both"/>
        <w:rPr>
          <w:sz w:val="24"/>
          <w:szCs w:val="24"/>
          <w:u w:val="single"/>
        </w:rPr>
      </w:pPr>
    </w:p>
    <w:p w14:paraId="494D9F0C" w14:textId="77777777" w:rsidR="004F7CB1" w:rsidRPr="00174C05" w:rsidRDefault="004F7CB1" w:rsidP="004F7CB1">
      <w:pPr>
        <w:ind w:firstLine="6237"/>
        <w:jc w:val="both"/>
        <w:rPr>
          <w:b/>
          <w:sz w:val="24"/>
          <w:szCs w:val="24"/>
        </w:rPr>
      </w:pPr>
      <w:r w:rsidRPr="00174C05">
        <w:rPr>
          <w:b/>
          <w:sz w:val="24"/>
          <w:szCs w:val="24"/>
        </w:rPr>
        <w:t>УТВЕРЖДАЮ</w:t>
      </w:r>
    </w:p>
    <w:p w14:paraId="41DB5F3C" w14:textId="77777777" w:rsidR="004F7CB1" w:rsidRPr="00174C05" w:rsidRDefault="004F7CB1" w:rsidP="004F7CB1">
      <w:pPr>
        <w:ind w:firstLine="6237"/>
        <w:jc w:val="both"/>
        <w:rPr>
          <w:sz w:val="24"/>
          <w:szCs w:val="24"/>
        </w:rPr>
      </w:pPr>
      <w:r w:rsidRPr="00174C05">
        <w:rPr>
          <w:sz w:val="24"/>
          <w:szCs w:val="24"/>
        </w:rPr>
        <w:t>Проректор по УР</w:t>
      </w:r>
    </w:p>
    <w:p w14:paraId="17E14C67" w14:textId="77777777" w:rsidR="004F7CB1" w:rsidRPr="00174C05" w:rsidRDefault="004F7CB1" w:rsidP="004F7CB1">
      <w:pPr>
        <w:ind w:firstLine="6237"/>
        <w:jc w:val="both"/>
        <w:rPr>
          <w:sz w:val="24"/>
          <w:szCs w:val="24"/>
        </w:rPr>
      </w:pPr>
    </w:p>
    <w:p w14:paraId="393CC976" w14:textId="77777777" w:rsidR="004F7CB1" w:rsidRPr="00174C05" w:rsidRDefault="004F7CB1" w:rsidP="004F7CB1">
      <w:pPr>
        <w:ind w:firstLine="6237"/>
        <w:jc w:val="both"/>
        <w:rPr>
          <w:sz w:val="24"/>
          <w:szCs w:val="24"/>
        </w:rPr>
      </w:pPr>
      <w:r w:rsidRPr="00174C05">
        <w:rPr>
          <w:sz w:val="24"/>
          <w:szCs w:val="24"/>
        </w:rPr>
        <w:t>___________ Л.И. Задорожная</w:t>
      </w:r>
    </w:p>
    <w:p w14:paraId="6C0976A0" w14:textId="77777777" w:rsidR="004F7CB1" w:rsidRPr="00174C05" w:rsidRDefault="004F7CB1" w:rsidP="004F7CB1">
      <w:pPr>
        <w:ind w:firstLine="6237"/>
        <w:jc w:val="both"/>
        <w:rPr>
          <w:sz w:val="24"/>
          <w:szCs w:val="24"/>
        </w:rPr>
      </w:pPr>
      <w:r w:rsidRPr="00174C05">
        <w:rPr>
          <w:sz w:val="24"/>
          <w:szCs w:val="24"/>
        </w:rPr>
        <w:t>«_____»__________ 20_____г.</w:t>
      </w:r>
    </w:p>
    <w:p w14:paraId="4218D242" w14:textId="77777777" w:rsidR="004F7CB1" w:rsidRPr="00174C05" w:rsidRDefault="004F7CB1" w:rsidP="004F7CB1">
      <w:pPr>
        <w:jc w:val="both"/>
        <w:rPr>
          <w:b/>
          <w:sz w:val="24"/>
          <w:szCs w:val="24"/>
        </w:rPr>
      </w:pPr>
    </w:p>
    <w:p w14:paraId="4D470AD0" w14:textId="77777777" w:rsidR="004F7CB1" w:rsidRPr="00174C05" w:rsidRDefault="004F7CB1" w:rsidP="004F7CB1">
      <w:pPr>
        <w:tabs>
          <w:tab w:val="left" w:pos="2694"/>
          <w:tab w:val="right" w:pos="9355"/>
        </w:tabs>
        <w:jc w:val="both"/>
        <w:rPr>
          <w:sz w:val="24"/>
          <w:szCs w:val="24"/>
          <w:u w:val="single"/>
        </w:rPr>
      </w:pPr>
    </w:p>
    <w:p w14:paraId="3976A96D" w14:textId="77777777" w:rsidR="004F7CB1" w:rsidRPr="00174C05" w:rsidRDefault="004F7CB1" w:rsidP="004F7CB1">
      <w:pPr>
        <w:tabs>
          <w:tab w:val="left" w:pos="2694"/>
          <w:tab w:val="right" w:pos="9355"/>
        </w:tabs>
        <w:jc w:val="both"/>
        <w:rPr>
          <w:sz w:val="24"/>
          <w:szCs w:val="24"/>
          <w:u w:val="single"/>
        </w:rPr>
      </w:pPr>
    </w:p>
    <w:p w14:paraId="184E889A" w14:textId="77777777" w:rsidR="004F7CB1" w:rsidRPr="00174C05" w:rsidRDefault="004F7CB1" w:rsidP="004F7CB1">
      <w:pPr>
        <w:jc w:val="center"/>
        <w:rPr>
          <w:b/>
          <w:sz w:val="24"/>
          <w:szCs w:val="24"/>
        </w:rPr>
      </w:pPr>
    </w:p>
    <w:p w14:paraId="17DB32CC" w14:textId="77777777" w:rsidR="004F7CB1" w:rsidRPr="00174C05" w:rsidRDefault="004F7CB1" w:rsidP="004F7CB1">
      <w:pPr>
        <w:jc w:val="center"/>
        <w:rPr>
          <w:b/>
          <w:sz w:val="24"/>
          <w:szCs w:val="24"/>
        </w:rPr>
      </w:pPr>
    </w:p>
    <w:p w14:paraId="4F386E16" w14:textId="77777777" w:rsidR="004F7CB1" w:rsidRPr="00174C05" w:rsidRDefault="004F7CB1" w:rsidP="004F7CB1">
      <w:pPr>
        <w:jc w:val="center"/>
        <w:rPr>
          <w:b/>
          <w:sz w:val="24"/>
          <w:szCs w:val="24"/>
        </w:rPr>
      </w:pPr>
    </w:p>
    <w:p w14:paraId="42E421C0" w14:textId="77777777" w:rsidR="004F7CB1" w:rsidRPr="00174C05" w:rsidRDefault="004F7CB1" w:rsidP="004F7CB1">
      <w:pPr>
        <w:jc w:val="center"/>
        <w:rPr>
          <w:b/>
          <w:sz w:val="24"/>
          <w:szCs w:val="24"/>
        </w:rPr>
      </w:pPr>
    </w:p>
    <w:p w14:paraId="44EFA1D6" w14:textId="77777777" w:rsidR="004F7CB1" w:rsidRPr="00174C05" w:rsidRDefault="004F7CB1" w:rsidP="004F7CB1">
      <w:pPr>
        <w:jc w:val="center"/>
        <w:rPr>
          <w:b/>
          <w:sz w:val="24"/>
          <w:szCs w:val="24"/>
        </w:rPr>
      </w:pPr>
      <w:r w:rsidRPr="00174C05">
        <w:rPr>
          <w:b/>
          <w:sz w:val="24"/>
          <w:szCs w:val="24"/>
        </w:rPr>
        <w:t>ФОНД  ОЦЕНОЧНЫХ  СРЕДСТВ</w:t>
      </w:r>
    </w:p>
    <w:p w14:paraId="3820557A" w14:textId="77777777" w:rsidR="004F7CB1" w:rsidRPr="00174C05" w:rsidRDefault="004F7CB1" w:rsidP="004F7CB1">
      <w:pPr>
        <w:jc w:val="both"/>
        <w:rPr>
          <w:b/>
          <w:sz w:val="24"/>
          <w:szCs w:val="24"/>
        </w:rPr>
      </w:pPr>
      <w:r w:rsidRPr="00174C05">
        <w:rPr>
          <w:b/>
          <w:sz w:val="24"/>
          <w:szCs w:val="24"/>
        </w:rPr>
        <w:t xml:space="preserve">                                                                     Часть </w:t>
      </w:r>
      <w:r w:rsidRPr="00174C05">
        <w:rPr>
          <w:b/>
          <w:sz w:val="24"/>
          <w:szCs w:val="24"/>
          <w:lang w:val="en-US"/>
        </w:rPr>
        <w:t>II</w:t>
      </w:r>
    </w:p>
    <w:p w14:paraId="4B7BEEC7" w14:textId="77777777" w:rsidR="004F7CB1" w:rsidRPr="00174C05" w:rsidRDefault="004F7CB1" w:rsidP="004F7CB1">
      <w:pPr>
        <w:tabs>
          <w:tab w:val="left" w:pos="3686"/>
          <w:tab w:val="right" w:pos="9355"/>
        </w:tabs>
        <w:rPr>
          <w:b/>
          <w:sz w:val="24"/>
          <w:szCs w:val="24"/>
        </w:rPr>
      </w:pPr>
    </w:p>
    <w:p w14:paraId="6C8430BE" w14:textId="77777777" w:rsidR="004F7CB1" w:rsidRPr="00174C05" w:rsidRDefault="004F7CB1" w:rsidP="004F7CB1">
      <w:pPr>
        <w:tabs>
          <w:tab w:val="left" w:pos="3686"/>
          <w:tab w:val="right" w:pos="9355"/>
        </w:tabs>
        <w:rPr>
          <w:b/>
          <w:sz w:val="24"/>
          <w:szCs w:val="24"/>
        </w:rPr>
      </w:pPr>
      <w:r w:rsidRPr="00174C05">
        <w:rPr>
          <w:b/>
          <w:sz w:val="24"/>
          <w:szCs w:val="24"/>
        </w:rPr>
        <w:t xml:space="preserve">по направлению подготовки </w:t>
      </w:r>
    </w:p>
    <w:p w14:paraId="264ECACF" w14:textId="77777777" w:rsidR="004F7CB1" w:rsidRPr="00174C05" w:rsidRDefault="004F7CB1" w:rsidP="004F7CB1">
      <w:pPr>
        <w:tabs>
          <w:tab w:val="left" w:pos="3686"/>
          <w:tab w:val="right" w:pos="9355"/>
        </w:tabs>
        <w:rPr>
          <w:sz w:val="24"/>
          <w:szCs w:val="24"/>
        </w:rPr>
      </w:pPr>
      <w:r w:rsidRPr="00174C05">
        <w:rPr>
          <w:b/>
          <w:sz w:val="24"/>
          <w:szCs w:val="24"/>
        </w:rPr>
        <w:t>специалистов __________</w:t>
      </w:r>
      <w:r w:rsidRPr="00174C05">
        <w:rPr>
          <w:b/>
          <w:sz w:val="24"/>
          <w:szCs w:val="24"/>
          <w:u w:val="single"/>
        </w:rPr>
        <w:t xml:space="preserve">                3</w:t>
      </w:r>
      <w:r w:rsidRPr="00174C05">
        <w:rPr>
          <w:sz w:val="24"/>
          <w:szCs w:val="24"/>
          <w:u w:val="single"/>
        </w:rPr>
        <w:t>1.05.02 Педиатрия</w:t>
      </w:r>
      <w:r w:rsidRPr="00174C05">
        <w:rPr>
          <w:b/>
          <w:sz w:val="24"/>
          <w:szCs w:val="24"/>
        </w:rPr>
        <w:t>______________________________</w:t>
      </w:r>
    </w:p>
    <w:p w14:paraId="37C71C53" w14:textId="77777777" w:rsidR="004F7CB1" w:rsidRPr="00174C05" w:rsidRDefault="004F7CB1" w:rsidP="004F7CB1">
      <w:pPr>
        <w:tabs>
          <w:tab w:val="left" w:pos="3686"/>
          <w:tab w:val="right" w:pos="9355"/>
        </w:tabs>
        <w:rPr>
          <w:b/>
          <w:sz w:val="24"/>
          <w:szCs w:val="24"/>
        </w:rPr>
      </w:pPr>
    </w:p>
    <w:p w14:paraId="6C966DAC" w14:textId="77777777" w:rsidR="004F7CB1" w:rsidRPr="00174C05" w:rsidRDefault="004F7CB1" w:rsidP="004F7CB1">
      <w:pPr>
        <w:tabs>
          <w:tab w:val="left" w:pos="3686"/>
          <w:tab w:val="right" w:pos="9355"/>
        </w:tabs>
        <w:rPr>
          <w:b/>
          <w:sz w:val="24"/>
          <w:szCs w:val="24"/>
        </w:rPr>
      </w:pPr>
      <w:r w:rsidRPr="00174C05">
        <w:rPr>
          <w:b/>
          <w:sz w:val="24"/>
          <w:szCs w:val="24"/>
        </w:rPr>
        <w:t>квалификация (степень)</w:t>
      </w:r>
    </w:p>
    <w:p w14:paraId="61FA514C" w14:textId="77777777" w:rsidR="004F7CB1" w:rsidRPr="00174C05" w:rsidRDefault="004F7CB1" w:rsidP="004F7CB1">
      <w:pPr>
        <w:tabs>
          <w:tab w:val="left" w:pos="3686"/>
          <w:tab w:val="right" w:pos="9355"/>
        </w:tabs>
        <w:rPr>
          <w:sz w:val="24"/>
          <w:szCs w:val="24"/>
          <w:u w:val="single"/>
        </w:rPr>
      </w:pPr>
      <w:r w:rsidRPr="00174C05">
        <w:rPr>
          <w:b/>
          <w:sz w:val="24"/>
          <w:szCs w:val="24"/>
        </w:rPr>
        <w:t>выпускника</w:t>
      </w:r>
      <w:r w:rsidRPr="00174C05">
        <w:rPr>
          <w:sz w:val="24"/>
          <w:szCs w:val="24"/>
          <w:u w:val="single"/>
        </w:rPr>
        <w:tab/>
        <w:t>врач-педиатр</w:t>
      </w:r>
      <w:r w:rsidRPr="00174C05">
        <w:rPr>
          <w:sz w:val="24"/>
          <w:szCs w:val="24"/>
          <w:u w:val="single"/>
        </w:rPr>
        <w:tab/>
      </w:r>
    </w:p>
    <w:p w14:paraId="5B0DCD83" w14:textId="77777777" w:rsidR="004F7CB1" w:rsidRPr="00174C05" w:rsidRDefault="004F7CB1" w:rsidP="004F7CB1">
      <w:pPr>
        <w:tabs>
          <w:tab w:val="left" w:pos="3686"/>
          <w:tab w:val="right" w:pos="9355"/>
        </w:tabs>
        <w:rPr>
          <w:sz w:val="24"/>
          <w:szCs w:val="24"/>
        </w:rPr>
      </w:pPr>
    </w:p>
    <w:p w14:paraId="3B9212ED" w14:textId="77777777" w:rsidR="004F7CB1" w:rsidRPr="00174C05" w:rsidRDefault="004F7CB1" w:rsidP="004F7CB1">
      <w:pPr>
        <w:tabs>
          <w:tab w:val="left" w:pos="3686"/>
          <w:tab w:val="right" w:pos="9355"/>
        </w:tabs>
        <w:rPr>
          <w:sz w:val="24"/>
          <w:szCs w:val="24"/>
          <w:u w:val="single"/>
        </w:rPr>
      </w:pPr>
      <w:r w:rsidRPr="00174C05">
        <w:rPr>
          <w:b/>
          <w:sz w:val="24"/>
          <w:szCs w:val="24"/>
        </w:rPr>
        <w:t>программа подготовки</w:t>
      </w:r>
      <w:r w:rsidRPr="00174C05">
        <w:rPr>
          <w:sz w:val="24"/>
          <w:szCs w:val="24"/>
          <w:u w:val="single"/>
        </w:rPr>
        <w:tab/>
        <w:t>специалитет</w:t>
      </w:r>
      <w:r w:rsidRPr="00174C05">
        <w:rPr>
          <w:sz w:val="24"/>
          <w:szCs w:val="24"/>
          <w:u w:val="single"/>
        </w:rPr>
        <w:tab/>
      </w:r>
    </w:p>
    <w:p w14:paraId="6DECDCFF" w14:textId="77777777" w:rsidR="004F7CB1" w:rsidRPr="00174C05" w:rsidRDefault="004F7CB1" w:rsidP="004F7CB1">
      <w:pPr>
        <w:tabs>
          <w:tab w:val="left" w:pos="3686"/>
          <w:tab w:val="right" w:pos="9355"/>
        </w:tabs>
        <w:rPr>
          <w:b/>
          <w:sz w:val="24"/>
          <w:szCs w:val="24"/>
        </w:rPr>
      </w:pPr>
    </w:p>
    <w:p w14:paraId="32E706BE" w14:textId="77777777" w:rsidR="004F7CB1" w:rsidRPr="00174C05" w:rsidRDefault="004F7CB1" w:rsidP="004F7CB1">
      <w:pPr>
        <w:tabs>
          <w:tab w:val="left" w:pos="3686"/>
          <w:tab w:val="right" w:pos="9355"/>
        </w:tabs>
        <w:rPr>
          <w:sz w:val="24"/>
          <w:szCs w:val="24"/>
          <w:u w:val="single"/>
        </w:rPr>
      </w:pPr>
      <w:r w:rsidRPr="00174C05">
        <w:rPr>
          <w:b/>
          <w:sz w:val="24"/>
          <w:szCs w:val="24"/>
        </w:rPr>
        <w:t>форма обучения</w:t>
      </w:r>
      <w:r w:rsidRPr="00174C05">
        <w:rPr>
          <w:sz w:val="24"/>
          <w:szCs w:val="24"/>
        </w:rPr>
        <w:t>_________________</w:t>
      </w:r>
      <w:r w:rsidRPr="00174C05">
        <w:rPr>
          <w:sz w:val="24"/>
          <w:szCs w:val="24"/>
          <w:u w:val="single"/>
        </w:rPr>
        <w:t xml:space="preserve">       очная _________________</w:t>
      </w:r>
      <w:r w:rsidRPr="00174C05">
        <w:rPr>
          <w:sz w:val="24"/>
          <w:szCs w:val="24"/>
          <w:u w:val="single"/>
        </w:rPr>
        <w:tab/>
        <w:t>____</w:t>
      </w:r>
    </w:p>
    <w:p w14:paraId="63FA7446" w14:textId="77777777" w:rsidR="004F7CB1" w:rsidRPr="00174C05" w:rsidRDefault="004F7CB1" w:rsidP="004F7CB1">
      <w:pPr>
        <w:tabs>
          <w:tab w:val="left" w:pos="3686"/>
          <w:tab w:val="right" w:pos="9355"/>
        </w:tabs>
        <w:rPr>
          <w:b/>
          <w:sz w:val="24"/>
          <w:szCs w:val="24"/>
        </w:rPr>
      </w:pPr>
    </w:p>
    <w:p w14:paraId="1A4B85B0" w14:textId="77777777" w:rsidR="004F7CB1" w:rsidRPr="00174C05" w:rsidRDefault="004F7CB1" w:rsidP="004F7CB1">
      <w:pPr>
        <w:tabs>
          <w:tab w:val="left" w:pos="3686"/>
          <w:tab w:val="right" w:pos="9355"/>
        </w:tabs>
        <w:rPr>
          <w:sz w:val="24"/>
          <w:szCs w:val="24"/>
          <w:u w:val="single"/>
        </w:rPr>
      </w:pPr>
      <w:r w:rsidRPr="00174C05">
        <w:rPr>
          <w:b/>
          <w:sz w:val="24"/>
          <w:szCs w:val="24"/>
        </w:rPr>
        <w:t>год начала подготовки</w:t>
      </w:r>
      <w:r w:rsidRPr="00174C05">
        <w:rPr>
          <w:sz w:val="24"/>
          <w:szCs w:val="24"/>
        </w:rPr>
        <w:t>________</w:t>
      </w:r>
      <w:r w:rsidRPr="00174C05">
        <w:rPr>
          <w:sz w:val="24"/>
          <w:szCs w:val="24"/>
          <w:u w:val="single"/>
        </w:rPr>
        <w:t xml:space="preserve">             2022</w:t>
      </w:r>
      <w:r w:rsidRPr="00174C05">
        <w:rPr>
          <w:sz w:val="24"/>
          <w:szCs w:val="24"/>
        </w:rPr>
        <w:t>______________________________________</w:t>
      </w:r>
    </w:p>
    <w:p w14:paraId="5E5465C3" w14:textId="77777777" w:rsidR="004F7CB1" w:rsidRPr="00174C05" w:rsidRDefault="004F7CB1" w:rsidP="004F7CB1">
      <w:pPr>
        <w:tabs>
          <w:tab w:val="left" w:pos="3686"/>
          <w:tab w:val="right" w:pos="9355"/>
        </w:tabs>
        <w:jc w:val="center"/>
        <w:rPr>
          <w:sz w:val="24"/>
          <w:szCs w:val="24"/>
        </w:rPr>
      </w:pPr>
    </w:p>
    <w:p w14:paraId="66D0C5DA" w14:textId="77777777" w:rsidR="004F7CB1" w:rsidRPr="00174C05" w:rsidRDefault="004F7CB1" w:rsidP="004F7CB1">
      <w:pPr>
        <w:tabs>
          <w:tab w:val="left" w:pos="3686"/>
          <w:tab w:val="right" w:pos="9355"/>
        </w:tabs>
        <w:jc w:val="center"/>
        <w:rPr>
          <w:sz w:val="24"/>
          <w:szCs w:val="24"/>
        </w:rPr>
      </w:pPr>
    </w:p>
    <w:p w14:paraId="72431821" w14:textId="77777777" w:rsidR="004F7CB1" w:rsidRPr="00174C05" w:rsidRDefault="004F7CB1" w:rsidP="004F7CB1">
      <w:pPr>
        <w:tabs>
          <w:tab w:val="left" w:pos="3686"/>
          <w:tab w:val="right" w:pos="9355"/>
        </w:tabs>
        <w:rPr>
          <w:sz w:val="24"/>
          <w:szCs w:val="24"/>
          <w:u w:val="single"/>
        </w:rPr>
      </w:pPr>
    </w:p>
    <w:p w14:paraId="1301A553" w14:textId="77777777" w:rsidR="004F7CB1" w:rsidRPr="00174C05" w:rsidRDefault="004F7CB1" w:rsidP="004F7CB1">
      <w:pPr>
        <w:rPr>
          <w:sz w:val="24"/>
          <w:szCs w:val="24"/>
        </w:rPr>
      </w:pPr>
    </w:p>
    <w:p w14:paraId="41301407" w14:textId="77777777" w:rsidR="004F7CB1" w:rsidRPr="00174C05" w:rsidRDefault="004F7CB1" w:rsidP="004F7CB1">
      <w:pPr>
        <w:jc w:val="center"/>
        <w:rPr>
          <w:sz w:val="24"/>
          <w:szCs w:val="24"/>
        </w:rPr>
      </w:pPr>
    </w:p>
    <w:p w14:paraId="6C7D3731" w14:textId="77777777" w:rsidR="004F7CB1" w:rsidRPr="00174C05" w:rsidRDefault="004F7CB1" w:rsidP="004F7CB1">
      <w:pPr>
        <w:jc w:val="center"/>
        <w:rPr>
          <w:sz w:val="24"/>
          <w:szCs w:val="24"/>
        </w:rPr>
      </w:pPr>
    </w:p>
    <w:p w14:paraId="1ABB4D29" w14:textId="77777777" w:rsidR="004F7CB1" w:rsidRPr="00174C05" w:rsidRDefault="004F7CB1" w:rsidP="004F7CB1">
      <w:pPr>
        <w:rPr>
          <w:sz w:val="24"/>
          <w:szCs w:val="24"/>
        </w:rPr>
      </w:pPr>
      <w:r w:rsidRPr="00174C05">
        <w:rPr>
          <w:sz w:val="24"/>
          <w:szCs w:val="24"/>
        </w:rPr>
        <w:t xml:space="preserve"> </w:t>
      </w:r>
    </w:p>
    <w:p w14:paraId="1E8BE933" w14:textId="77777777" w:rsidR="004F7CB1" w:rsidRPr="00174C05" w:rsidRDefault="004F7CB1" w:rsidP="004F7CB1">
      <w:pPr>
        <w:rPr>
          <w:sz w:val="24"/>
          <w:szCs w:val="24"/>
        </w:rPr>
      </w:pPr>
    </w:p>
    <w:p w14:paraId="787E120E" w14:textId="77777777" w:rsidR="004F7CB1" w:rsidRPr="00174C05" w:rsidRDefault="004F7CB1" w:rsidP="004F7CB1">
      <w:pPr>
        <w:jc w:val="center"/>
        <w:rPr>
          <w:sz w:val="24"/>
          <w:szCs w:val="24"/>
        </w:rPr>
      </w:pPr>
    </w:p>
    <w:p w14:paraId="17879CB3" w14:textId="77777777" w:rsidR="004F7CB1" w:rsidRPr="00174C05" w:rsidRDefault="004F7CB1" w:rsidP="004F7CB1">
      <w:pPr>
        <w:jc w:val="center"/>
        <w:rPr>
          <w:sz w:val="24"/>
          <w:szCs w:val="24"/>
        </w:rPr>
      </w:pPr>
    </w:p>
    <w:p w14:paraId="48932B03" w14:textId="77777777" w:rsidR="004F7CB1" w:rsidRPr="00174C05" w:rsidRDefault="004F7CB1" w:rsidP="004F7CB1">
      <w:pPr>
        <w:jc w:val="center"/>
        <w:rPr>
          <w:sz w:val="24"/>
          <w:szCs w:val="24"/>
        </w:rPr>
      </w:pPr>
    </w:p>
    <w:p w14:paraId="50E5DD78" w14:textId="77777777" w:rsidR="004F7CB1" w:rsidRPr="00174C05" w:rsidRDefault="004F7CB1" w:rsidP="004F7CB1">
      <w:pPr>
        <w:jc w:val="center"/>
        <w:rPr>
          <w:sz w:val="24"/>
          <w:szCs w:val="24"/>
        </w:rPr>
      </w:pPr>
    </w:p>
    <w:p w14:paraId="1D6E1418" w14:textId="77777777" w:rsidR="004F7CB1" w:rsidRPr="00174C05" w:rsidRDefault="004F7CB1" w:rsidP="004F7CB1">
      <w:pPr>
        <w:jc w:val="center"/>
        <w:rPr>
          <w:sz w:val="24"/>
          <w:szCs w:val="24"/>
        </w:rPr>
      </w:pPr>
    </w:p>
    <w:p w14:paraId="2305ABD8" w14:textId="77777777" w:rsidR="004F7CB1" w:rsidRPr="00174C05" w:rsidRDefault="004F7CB1" w:rsidP="004F7CB1">
      <w:pPr>
        <w:jc w:val="center"/>
        <w:rPr>
          <w:sz w:val="24"/>
          <w:szCs w:val="24"/>
        </w:rPr>
      </w:pPr>
      <w:r w:rsidRPr="00174C05">
        <w:rPr>
          <w:sz w:val="24"/>
          <w:szCs w:val="24"/>
        </w:rPr>
        <w:t xml:space="preserve">Майкоп </w:t>
      </w:r>
    </w:p>
    <w:p w14:paraId="2B9E501E" w14:textId="77777777" w:rsidR="004F7CB1" w:rsidRPr="00174C05" w:rsidRDefault="004F7CB1" w:rsidP="004F7CB1">
      <w:pPr>
        <w:rPr>
          <w:sz w:val="24"/>
          <w:szCs w:val="24"/>
        </w:rPr>
      </w:pPr>
    </w:p>
    <w:p w14:paraId="73744FC9" w14:textId="77777777" w:rsidR="00174D79" w:rsidRPr="00174C05" w:rsidRDefault="00174D79" w:rsidP="00174D79">
      <w:pPr>
        <w:spacing w:line="237" w:lineRule="auto"/>
        <w:jc w:val="center"/>
        <w:rPr>
          <w:b/>
          <w:sz w:val="24"/>
          <w:szCs w:val="24"/>
          <w:lang w:eastAsia="ru-RU"/>
        </w:rPr>
      </w:pPr>
      <w:r w:rsidRPr="00174C05">
        <w:rPr>
          <w:b/>
          <w:sz w:val="24"/>
          <w:szCs w:val="24"/>
          <w:lang w:eastAsia="ru-RU"/>
        </w:rPr>
        <w:lastRenderedPageBreak/>
        <w:t xml:space="preserve">Фонд оценочных средств для проведения промежуточной аттестации </w:t>
      </w:r>
    </w:p>
    <w:p w14:paraId="5025B766" w14:textId="77777777" w:rsidR="00174D79" w:rsidRPr="00174C05" w:rsidRDefault="00174D79" w:rsidP="00174D79">
      <w:pPr>
        <w:spacing w:line="237" w:lineRule="auto"/>
        <w:jc w:val="center"/>
        <w:rPr>
          <w:b/>
          <w:sz w:val="24"/>
          <w:szCs w:val="24"/>
          <w:lang w:eastAsia="ru-RU"/>
        </w:rPr>
      </w:pPr>
      <w:r w:rsidRPr="00174C05">
        <w:rPr>
          <w:b/>
          <w:sz w:val="24"/>
          <w:szCs w:val="24"/>
          <w:lang w:eastAsia="ru-RU"/>
        </w:rPr>
        <w:t>обучающихся по дисциплине</w:t>
      </w:r>
    </w:p>
    <w:p w14:paraId="51F994C0" w14:textId="77777777" w:rsidR="00174D79" w:rsidRPr="00174C05" w:rsidRDefault="00174D79" w:rsidP="00174D79">
      <w:pPr>
        <w:spacing w:line="237" w:lineRule="auto"/>
        <w:rPr>
          <w:b/>
          <w:i/>
          <w:iCs/>
          <w:sz w:val="24"/>
          <w:szCs w:val="24"/>
          <w:lang w:eastAsia="ru-RU"/>
        </w:rPr>
      </w:pPr>
      <w:r w:rsidRPr="00174C05">
        <w:rPr>
          <w:b/>
          <w:i/>
          <w:iCs/>
          <w:sz w:val="24"/>
          <w:szCs w:val="24"/>
          <w:lang w:eastAsia="ru-RU"/>
        </w:rPr>
        <w:t xml:space="preserve">учебной дисциплины Б1.О.28. </w:t>
      </w:r>
      <w:r w:rsidRPr="00174C05">
        <w:rPr>
          <w:b/>
          <w:i/>
          <w:iCs/>
          <w:sz w:val="24"/>
          <w:szCs w:val="24"/>
          <w:u w:val="single"/>
          <w:lang w:eastAsia="ru-RU"/>
        </w:rPr>
        <w:t>«Иммунология»</w:t>
      </w:r>
    </w:p>
    <w:p w14:paraId="6ECC7BA3" w14:textId="77777777" w:rsidR="00174D79" w:rsidRPr="00174C05" w:rsidRDefault="00174D79" w:rsidP="00174D79">
      <w:pPr>
        <w:spacing w:line="237" w:lineRule="auto"/>
        <w:rPr>
          <w:b/>
          <w:i/>
          <w:iCs/>
          <w:sz w:val="24"/>
          <w:szCs w:val="24"/>
          <w:lang w:eastAsia="ru-RU"/>
        </w:rPr>
      </w:pPr>
      <w:r w:rsidRPr="00174C05">
        <w:rPr>
          <w:b/>
          <w:i/>
          <w:iCs/>
          <w:sz w:val="24"/>
          <w:szCs w:val="24"/>
          <w:lang w:eastAsia="ru-RU"/>
        </w:rPr>
        <w:t xml:space="preserve">специальности </w:t>
      </w:r>
      <w:r w:rsidRPr="00174C05">
        <w:rPr>
          <w:b/>
          <w:i/>
          <w:iCs/>
          <w:sz w:val="24"/>
          <w:szCs w:val="24"/>
          <w:u w:val="single"/>
          <w:lang w:eastAsia="ru-RU"/>
        </w:rPr>
        <w:t xml:space="preserve">31.05.02 Педиатрия </w:t>
      </w:r>
    </w:p>
    <w:p w14:paraId="35B02004" w14:textId="77777777" w:rsidR="00174D79" w:rsidRPr="00174C05" w:rsidRDefault="00174D79" w:rsidP="00174D79">
      <w:pPr>
        <w:pStyle w:val="a4"/>
        <w:ind w:left="0"/>
        <w:jc w:val="center"/>
        <w:rPr>
          <w:bCs/>
        </w:rPr>
      </w:pPr>
    </w:p>
    <w:p w14:paraId="40C90069" w14:textId="77777777" w:rsidR="00174D79" w:rsidRPr="00174C05" w:rsidRDefault="00174D79" w:rsidP="00174D79">
      <w:pPr>
        <w:pStyle w:val="a4"/>
        <w:ind w:left="0"/>
        <w:jc w:val="center"/>
        <w:rPr>
          <w:bCs/>
        </w:rPr>
      </w:pPr>
      <w:r w:rsidRPr="00174C05">
        <w:rPr>
          <w:bCs/>
        </w:rPr>
        <w:t>1. Перечень компетенций с указанием этапов их формирования в процессе освоения образовательной программы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7229"/>
      </w:tblGrid>
      <w:tr w:rsidR="00174D79" w:rsidRPr="00174C05" w14:paraId="723F6DBD" w14:textId="77777777" w:rsidTr="00174D79">
        <w:trPr>
          <w:trHeight w:val="1917"/>
        </w:trPr>
        <w:tc>
          <w:tcPr>
            <w:tcW w:w="2410" w:type="dxa"/>
          </w:tcPr>
          <w:p w14:paraId="7A219681" w14:textId="77777777" w:rsidR="00174D79" w:rsidRPr="00174C05" w:rsidRDefault="00174D79" w:rsidP="00174D79">
            <w:pPr>
              <w:jc w:val="center"/>
              <w:rPr>
                <w:b/>
                <w:sz w:val="24"/>
                <w:szCs w:val="24"/>
              </w:rPr>
            </w:pPr>
            <w:r w:rsidRPr="00174C05">
              <w:rPr>
                <w:b/>
                <w:sz w:val="24"/>
                <w:szCs w:val="24"/>
              </w:rPr>
              <w:t>Этапы формирования компетенции</w:t>
            </w:r>
          </w:p>
          <w:p w14:paraId="7597D54F" w14:textId="77777777" w:rsidR="00174D79" w:rsidRPr="00174C05" w:rsidRDefault="00174D79" w:rsidP="00174D79">
            <w:pPr>
              <w:jc w:val="center"/>
              <w:rPr>
                <w:sz w:val="24"/>
                <w:szCs w:val="24"/>
              </w:rPr>
            </w:pPr>
            <w:r w:rsidRPr="00174C05">
              <w:rPr>
                <w:sz w:val="24"/>
                <w:szCs w:val="24"/>
              </w:rPr>
              <w:t>(номер семестра согласно учебному плану)</w:t>
            </w:r>
          </w:p>
        </w:tc>
        <w:tc>
          <w:tcPr>
            <w:tcW w:w="7229" w:type="dxa"/>
          </w:tcPr>
          <w:p w14:paraId="5CDF410B" w14:textId="77777777" w:rsidR="00174D79" w:rsidRPr="00174C05" w:rsidRDefault="00174D79" w:rsidP="00174D79">
            <w:pPr>
              <w:jc w:val="center"/>
              <w:rPr>
                <w:b/>
                <w:sz w:val="24"/>
                <w:szCs w:val="24"/>
              </w:rPr>
            </w:pPr>
            <w:r w:rsidRPr="00174C05">
              <w:rPr>
                <w:b/>
                <w:sz w:val="24"/>
                <w:szCs w:val="24"/>
              </w:rPr>
              <w:t xml:space="preserve">Наименование учебных дисциплин, формирующих компетенции в процессе освоения образовательной программы </w:t>
            </w:r>
          </w:p>
          <w:p w14:paraId="7BCF1AE2" w14:textId="77777777" w:rsidR="00174D79" w:rsidRPr="00174C05" w:rsidRDefault="00174D79" w:rsidP="00174D79">
            <w:pPr>
              <w:jc w:val="center"/>
              <w:rPr>
                <w:b/>
                <w:sz w:val="24"/>
                <w:szCs w:val="24"/>
              </w:rPr>
            </w:pPr>
          </w:p>
          <w:p w14:paraId="534752C7" w14:textId="77777777" w:rsidR="00174D79" w:rsidRPr="00174C05" w:rsidRDefault="00174D79" w:rsidP="00174D79">
            <w:pPr>
              <w:jc w:val="center"/>
              <w:rPr>
                <w:b/>
                <w:sz w:val="24"/>
                <w:szCs w:val="24"/>
              </w:rPr>
            </w:pPr>
          </w:p>
        </w:tc>
      </w:tr>
      <w:tr w:rsidR="00174D79" w:rsidRPr="00174C05" w14:paraId="726F13F6" w14:textId="77777777" w:rsidTr="00174D79">
        <w:tc>
          <w:tcPr>
            <w:tcW w:w="9639" w:type="dxa"/>
            <w:gridSpan w:val="2"/>
          </w:tcPr>
          <w:p w14:paraId="0661D683" w14:textId="77777777" w:rsidR="00174D79" w:rsidRPr="00174C05" w:rsidRDefault="00174D79" w:rsidP="00174D79">
            <w:pPr>
              <w:ind w:firstLine="567"/>
              <w:jc w:val="both"/>
              <w:rPr>
                <w:b/>
                <w:bCs/>
                <w:sz w:val="24"/>
                <w:szCs w:val="24"/>
              </w:rPr>
            </w:pPr>
            <w:r w:rsidRPr="00174C05">
              <w:rPr>
                <w:b/>
                <w:bCs/>
                <w:sz w:val="24"/>
                <w:szCs w:val="24"/>
              </w:rPr>
              <w:t>ОПК-4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p>
        </w:tc>
      </w:tr>
      <w:tr w:rsidR="00174D79" w:rsidRPr="00174C05" w14:paraId="6A1A090F" w14:textId="77777777" w:rsidTr="00174D79">
        <w:tc>
          <w:tcPr>
            <w:tcW w:w="9639" w:type="dxa"/>
            <w:gridSpan w:val="2"/>
          </w:tcPr>
          <w:p w14:paraId="2A5DC34C" w14:textId="77777777" w:rsidR="00174D79" w:rsidRPr="00174C05" w:rsidRDefault="00174D79" w:rsidP="00174D79">
            <w:pPr>
              <w:ind w:firstLine="567"/>
              <w:jc w:val="both"/>
              <w:rPr>
                <w:b/>
                <w:bCs/>
                <w:i/>
                <w:iCs/>
                <w:sz w:val="24"/>
                <w:szCs w:val="24"/>
              </w:rPr>
            </w:pPr>
            <w:r w:rsidRPr="00174C05">
              <w:rPr>
                <w:b/>
                <w:bCs/>
                <w:i/>
                <w:iCs/>
                <w:sz w:val="24"/>
                <w:szCs w:val="24"/>
              </w:rPr>
              <w:t xml:space="preserve">ОПК- 4.2 </w:t>
            </w:r>
            <w:r w:rsidRPr="00174C05">
              <w:rPr>
                <w:b/>
                <w:bCs/>
                <w:i/>
                <w:iCs/>
                <w:color w:val="000000"/>
                <w:sz w:val="24"/>
                <w:szCs w:val="24"/>
              </w:rPr>
              <w:t>Осуществляет верификацию диагноза с использованием лабораторных, инструментальных, специализированных методов обследования и консультативных заключений профильных врачей специалистов.</w:t>
            </w:r>
          </w:p>
        </w:tc>
      </w:tr>
      <w:tr w:rsidR="00174D79" w:rsidRPr="00174C05" w14:paraId="1222DB07" w14:textId="77777777" w:rsidTr="00174D79">
        <w:trPr>
          <w:trHeight w:val="293"/>
        </w:trPr>
        <w:tc>
          <w:tcPr>
            <w:tcW w:w="2410" w:type="dxa"/>
          </w:tcPr>
          <w:p w14:paraId="03DA651C" w14:textId="77777777" w:rsidR="00174D79" w:rsidRPr="00174C05" w:rsidRDefault="00174D79" w:rsidP="00174D79">
            <w:pPr>
              <w:jc w:val="center"/>
              <w:rPr>
                <w:b/>
                <w:i/>
                <w:sz w:val="24"/>
                <w:szCs w:val="24"/>
              </w:rPr>
            </w:pPr>
            <w:r w:rsidRPr="00174C05">
              <w:rPr>
                <w:b/>
                <w:i/>
                <w:sz w:val="24"/>
                <w:szCs w:val="24"/>
              </w:rPr>
              <w:t>2</w:t>
            </w:r>
          </w:p>
        </w:tc>
        <w:tc>
          <w:tcPr>
            <w:tcW w:w="7229" w:type="dxa"/>
            <w:tcBorders>
              <w:top w:val="nil"/>
              <w:left w:val="nil"/>
              <w:bottom w:val="single" w:sz="4" w:space="0" w:color="000000"/>
              <w:right w:val="single" w:sz="4" w:space="0" w:color="000000"/>
            </w:tcBorders>
            <w:shd w:val="clear" w:color="000000" w:fill="FFFFFF"/>
            <w:vAlign w:val="center"/>
          </w:tcPr>
          <w:p w14:paraId="6C65A2C9" w14:textId="77777777" w:rsidR="00174D79" w:rsidRPr="00174C05" w:rsidRDefault="00174D79" w:rsidP="00174D79">
            <w:pPr>
              <w:ind w:left="148"/>
              <w:rPr>
                <w:b/>
                <w:bCs/>
                <w:i/>
                <w:iCs/>
                <w:color w:val="000000"/>
                <w:sz w:val="24"/>
                <w:szCs w:val="24"/>
              </w:rPr>
            </w:pPr>
            <w:r w:rsidRPr="00174C05">
              <w:rPr>
                <w:b/>
                <w:bCs/>
                <w:i/>
                <w:iCs/>
                <w:color w:val="000000"/>
                <w:sz w:val="24"/>
                <w:szCs w:val="24"/>
                <w:lang w:eastAsia="ru-RU"/>
              </w:rPr>
              <w:t>Иммунология</w:t>
            </w:r>
          </w:p>
        </w:tc>
      </w:tr>
      <w:tr w:rsidR="00174D79" w:rsidRPr="00174C05" w14:paraId="68695FFF" w14:textId="77777777" w:rsidTr="00174D79">
        <w:tc>
          <w:tcPr>
            <w:tcW w:w="2410" w:type="dxa"/>
          </w:tcPr>
          <w:p w14:paraId="5E39657F" w14:textId="77777777" w:rsidR="00174D79" w:rsidRPr="00174C05" w:rsidRDefault="00174D79" w:rsidP="00174D79">
            <w:pPr>
              <w:jc w:val="center"/>
              <w:rPr>
                <w:sz w:val="24"/>
                <w:szCs w:val="24"/>
                <w:lang w:val="en-US"/>
              </w:rPr>
            </w:pPr>
            <w:r w:rsidRPr="00174C05">
              <w:rPr>
                <w:sz w:val="24"/>
                <w:szCs w:val="24"/>
                <w:lang w:val="en-US"/>
              </w:rPr>
              <w:t>7</w:t>
            </w:r>
          </w:p>
        </w:tc>
        <w:tc>
          <w:tcPr>
            <w:tcW w:w="7229" w:type="dxa"/>
            <w:tcBorders>
              <w:top w:val="nil"/>
              <w:left w:val="nil"/>
              <w:bottom w:val="single" w:sz="4" w:space="0" w:color="000000"/>
              <w:right w:val="single" w:sz="4" w:space="0" w:color="000000"/>
            </w:tcBorders>
            <w:shd w:val="clear" w:color="000000" w:fill="FFFFFF"/>
            <w:vAlign w:val="center"/>
          </w:tcPr>
          <w:p w14:paraId="5AF79DB0" w14:textId="77777777" w:rsidR="00174D79" w:rsidRPr="00174C05" w:rsidRDefault="00174D79" w:rsidP="00174D79">
            <w:pPr>
              <w:ind w:left="148"/>
              <w:rPr>
                <w:color w:val="000000"/>
                <w:sz w:val="24"/>
                <w:szCs w:val="24"/>
              </w:rPr>
            </w:pPr>
            <w:r w:rsidRPr="00174C05">
              <w:rPr>
                <w:color w:val="000000"/>
                <w:sz w:val="24"/>
                <w:szCs w:val="24"/>
                <w:lang w:eastAsia="ru-RU"/>
              </w:rPr>
              <w:t>Неврология</w:t>
            </w:r>
          </w:p>
        </w:tc>
      </w:tr>
      <w:tr w:rsidR="00174D79" w:rsidRPr="00174C05" w14:paraId="00AE3092" w14:textId="77777777" w:rsidTr="00174D79">
        <w:tc>
          <w:tcPr>
            <w:tcW w:w="2410" w:type="dxa"/>
          </w:tcPr>
          <w:p w14:paraId="2D94AB87" w14:textId="77777777" w:rsidR="00174D79" w:rsidRPr="00174C05" w:rsidRDefault="00174D79" w:rsidP="00174D79">
            <w:pPr>
              <w:jc w:val="center"/>
              <w:rPr>
                <w:sz w:val="24"/>
                <w:szCs w:val="24"/>
                <w:lang w:val="en-US"/>
              </w:rPr>
            </w:pPr>
            <w:r w:rsidRPr="00174C05">
              <w:rPr>
                <w:sz w:val="24"/>
                <w:szCs w:val="24"/>
                <w:lang w:val="en-US"/>
              </w:rPr>
              <w:t>9</w:t>
            </w:r>
          </w:p>
        </w:tc>
        <w:tc>
          <w:tcPr>
            <w:tcW w:w="7229" w:type="dxa"/>
            <w:tcBorders>
              <w:top w:val="nil"/>
              <w:left w:val="nil"/>
              <w:bottom w:val="single" w:sz="4" w:space="0" w:color="000000"/>
              <w:right w:val="single" w:sz="4" w:space="0" w:color="000000"/>
            </w:tcBorders>
            <w:shd w:val="clear" w:color="000000" w:fill="FFFFFF"/>
            <w:vAlign w:val="center"/>
          </w:tcPr>
          <w:p w14:paraId="3B85377B" w14:textId="77777777" w:rsidR="00174D79" w:rsidRPr="00174C05" w:rsidRDefault="00174D79" w:rsidP="00174D79">
            <w:pPr>
              <w:ind w:left="148"/>
              <w:rPr>
                <w:color w:val="000000"/>
                <w:sz w:val="24"/>
                <w:szCs w:val="24"/>
              </w:rPr>
            </w:pPr>
            <w:r w:rsidRPr="00174C05">
              <w:rPr>
                <w:color w:val="000000"/>
                <w:sz w:val="24"/>
                <w:szCs w:val="24"/>
                <w:lang w:eastAsia="ru-RU"/>
              </w:rPr>
              <w:t>Психиатрия</w:t>
            </w:r>
          </w:p>
        </w:tc>
      </w:tr>
      <w:tr w:rsidR="00174D79" w:rsidRPr="00174C05" w14:paraId="2B5C0562" w14:textId="77777777" w:rsidTr="00174D79">
        <w:tc>
          <w:tcPr>
            <w:tcW w:w="2410" w:type="dxa"/>
          </w:tcPr>
          <w:p w14:paraId="3589FE12" w14:textId="77777777" w:rsidR="00174D79" w:rsidRPr="00174C05" w:rsidRDefault="00174D79" w:rsidP="00174D79">
            <w:pPr>
              <w:jc w:val="center"/>
              <w:rPr>
                <w:sz w:val="24"/>
                <w:szCs w:val="24"/>
                <w:lang w:val="en-US"/>
              </w:rPr>
            </w:pPr>
            <w:r w:rsidRPr="00174C05">
              <w:rPr>
                <w:sz w:val="24"/>
                <w:szCs w:val="24"/>
                <w:lang w:val="en-US"/>
              </w:rPr>
              <w:t>4</w:t>
            </w:r>
            <w:r w:rsidRPr="00174C05">
              <w:rPr>
                <w:sz w:val="24"/>
                <w:szCs w:val="24"/>
              </w:rPr>
              <w:t>,</w:t>
            </w:r>
            <w:r w:rsidRPr="00174C05">
              <w:rPr>
                <w:sz w:val="24"/>
                <w:szCs w:val="24"/>
                <w:lang w:val="en-US"/>
              </w:rPr>
              <w:t>5</w:t>
            </w:r>
          </w:p>
        </w:tc>
        <w:tc>
          <w:tcPr>
            <w:tcW w:w="7229" w:type="dxa"/>
            <w:tcBorders>
              <w:top w:val="nil"/>
              <w:left w:val="nil"/>
              <w:bottom w:val="single" w:sz="4" w:space="0" w:color="000000"/>
              <w:right w:val="single" w:sz="4" w:space="0" w:color="000000"/>
            </w:tcBorders>
            <w:shd w:val="clear" w:color="000000" w:fill="FFFFFF"/>
            <w:vAlign w:val="center"/>
          </w:tcPr>
          <w:p w14:paraId="09E4D8C0" w14:textId="77777777" w:rsidR="00174D79" w:rsidRPr="00174C05" w:rsidRDefault="00174D79" w:rsidP="00174D79">
            <w:pPr>
              <w:ind w:left="148"/>
              <w:rPr>
                <w:color w:val="000000"/>
                <w:sz w:val="24"/>
                <w:szCs w:val="24"/>
              </w:rPr>
            </w:pPr>
            <w:r w:rsidRPr="00174C05">
              <w:rPr>
                <w:color w:val="000000"/>
                <w:sz w:val="24"/>
                <w:szCs w:val="24"/>
                <w:lang w:eastAsia="ru-RU"/>
              </w:rPr>
              <w:t>Пропедевтика внутренних болезней, лучевая диагностика</w:t>
            </w:r>
          </w:p>
        </w:tc>
      </w:tr>
      <w:tr w:rsidR="00174D79" w:rsidRPr="00174C05" w14:paraId="056C8848" w14:textId="77777777" w:rsidTr="00174D79">
        <w:tc>
          <w:tcPr>
            <w:tcW w:w="2410" w:type="dxa"/>
          </w:tcPr>
          <w:p w14:paraId="04474CF5" w14:textId="77777777" w:rsidR="00174D79" w:rsidRPr="00174C05" w:rsidRDefault="00174D79" w:rsidP="00174D79">
            <w:pPr>
              <w:jc w:val="center"/>
              <w:rPr>
                <w:sz w:val="24"/>
                <w:szCs w:val="24"/>
              </w:rPr>
            </w:pPr>
            <w:r w:rsidRPr="00174C05">
              <w:rPr>
                <w:sz w:val="24"/>
                <w:szCs w:val="24"/>
              </w:rPr>
              <w:t>7</w:t>
            </w:r>
          </w:p>
        </w:tc>
        <w:tc>
          <w:tcPr>
            <w:tcW w:w="7229" w:type="dxa"/>
            <w:tcBorders>
              <w:top w:val="nil"/>
              <w:left w:val="nil"/>
              <w:bottom w:val="single" w:sz="4" w:space="0" w:color="000000"/>
              <w:right w:val="single" w:sz="4" w:space="0" w:color="000000"/>
            </w:tcBorders>
            <w:shd w:val="clear" w:color="000000" w:fill="FFFFFF"/>
            <w:vAlign w:val="center"/>
          </w:tcPr>
          <w:p w14:paraId="3E600A00" w14:textId="77777777" w:rsidR="00174D79" w:rsidRPr="00174C05" w:rsidRDefault="00174D79" w:rsidP="00174D79">
            <w:pPr>
              <w:ind w:left="148"/>
              <w:rPr>
                <w:color w:val="000000"/>
                <w:sz w:val="24"/>
                <w:szCs w:val="24"/>
              </w:rPr>
            </w:pPr>
            <w:r w:rsidRPr="00174C05">
              <w:rPr>
                <w:color w:val="000000"/>
                <w:sz w:val="24"/>
                <w:szCs w:val="24"/>
                <w:lang w:eastAsia="ru-RU"/>
              </w:rPr>
              <w:t>Факультетская терапия, профессиональные болезни</w:t>
            </w:r>
          </w:p>
        </w:tc>
      </w:tr>
      <w:tr w:rsidR="00174D79" w:rsidRPr="00174C05" w14:paraId="7BBCA075" w14:textId="77777777" w:rsidTr="00174D79">
        <w:tc>
          <w:tcPr>
            <w:tcW w:w="2410" w:type="dxa"/>
          </w:tcPr>
          <w:p w14:paraId="2FB4E34F" w14:textId="77777777" w:rsidR="00174D79" w:rsidRPr="00174C05" w:rsidRDefault="00174D79" w:rsidP="00174D79">
            <w:pPr>
              <w:jc w:val="center"/>
              <w:rPr>
                <w:sz w:val="24"/>
                <w:szCs w:val="24"/>
              </w:rPr>
            </w:pPr>
            <w:r w:rsidRPr="00174C05">
              <w:rPr>
                <w:sz w:val="24"/>
                <w:szCs w:val="24"/>
              </w:rPr>
              <w:t>12</w:t>
            </w:r>
          </w:p>
        </w:tc>
        <w:tc>
          <w:tcPr>
            <w:tcW w:w="7229" w:type="dxa"/>
            <w:tcBorders>
              <w:top w:val="nil"/>
              <w:left w:val="nil"/>
              <w:bottom w:val="single" w:sz="4" w:space="0" w:color="000000"/>
              <w:right w:val="single" w:sz="4" w:space="0" w:color="000000"/>
            </w:tcBorders>
            <w:shd w:val="clear" w:color="000000" w:fill="FFFFFF"/>
            <w:vAlign w:val="center"/>
          </w:tcPr>
          <w:p w14:paraId="49812D88" w14:textId="77777777" w:rsidR="00174D79" w:rsidRPr="00174C05" w:rsidRDefault="00174D79" w:rsidP="00174D79">
            <w:pPr>
              <w:ind w:left="148"/>
              <w:rPr>
                <w:color w:val="000000"/>
                <w:sz w:val="24"/>
                <w:szCs w:val="24"/>
              </w:rPr>
            </w:pPr>
            <w:r w:rsidRPr="00174C05">
              <w:rPr>
                <w:color w:val="000000"/>
                <w:sz w:val="24"/>
                <w:szCs w:val="24"/>
                <w:lang w:eastAsia="ru-RU"/>
              </w:rPr>
              <w:t>Фтизиатрия</w:t>
            </w:r>
          </w:p>
        </w:tc>
      </w:tr>
      <w:tr w:rsidR="00174D79" w:rsidRPr="00174C05" w14:paraId="523449C0" w14:textId="77777777" w:rsidTr="00174D79">
        <w:tc>
          <w:tcPr>
            <w:tcW w:w="2410" w:type="dxa"/>
          </w:tcPr>
          <w:p w14:paraId="0E64917B" w14:textId="77777777" w:rsidR="00174D79" w:rsidRPr="00174C05" w:rsidRDefault="00174D79" w:rsidP="00174D79">
            <w:pPr>
              <w:jc w:val="center"/>
              <w:rPr>
                <w:sz w:val="24"/>
                <w:szCs w:val="24"/>
              </w:rPr>
            </w:pPr>
            <w:r w:rsidRPr="00174C05">
              <w:rPr>
                <w:sz w:val="24"/>
                <w:szCs w:val="24"/>
              </w:rPr>
              <w:t>9</w:t>
            </w:r>
          </w:p>
        </w:tc>
        <w:tc>
          <w:tcPr>
            <w:tcW w:w="7229" w:type="dxa"/>
            <w:tcBorders>
              <w:top w:val="nil"/>
              <w:left w:val="nil"/>
              <w:bottom w:val="single" w:sz="4" w:space="0" w:color="000000"/>
              <w:right w:val="single" w:sz="4" w:space="0" w:color="000000"/>
            </w:tcBorders>
            <w:shd w:val="clear" w:color="000000" w:fill="FFFFFF"/>
            <w:vAlign w:val="center"/>
          </w:tcPr>
          <w:p w14:paraId="432DE198" w14:textId="77777777" w:rsidR="00174D79" w:rsidRPr="00174C05" w:rsidRDefault="00174D79" w:rsidP="00174D79">
            <w:pPr>
              <w:ind w:left="148"/>
              <w:rPr>
                <w:color w:val="000000"/>
                <w:sz w:val="24"/>
                <w:szCs w:val="24"/>
              </w:rPr>
            </w:pPr>
            <w:r w:rsidRPr="00174C05">
              <w:rPr>
                <w:color w:val="000000"/>
                <w:sz w:val="24"/>
                <w:szCs w:val="24"/>
                <w:lang w:eastAsia="ru-RU"/>
              </w:rPr>
              <w:t>Онкология, лучевая терапия</w:t>
            </w:r>
          </w:p>
        </w:tc>
      </w:tr>
      <w:tr w:rsidR="00174D79" w:rsidRPr="00174C05" w14:paraId="1742E2F2" w14:textId="77777777" w:rsidTr="00174D79">
        <w:tc>
          <w:tcPr>
            <w:tcW w:w="2410" w:type="dxa"/>
          </w:tcPr>
          <w:p w14:paraId="3AFE3A2B" w14:textId="77777777" w:rsidR="00174D79" w:rsidRPr="00174C05" w:rsidRDefault="00174D79" w:rsidP="00174D79">
            <w:pPr>
              <w:jc w:val="center"/>
              <w:rPr>
                <w:sz w:val="24"/>
                <w:szCs w:val="24"/>
              </w:rPr>
            </w:pPr>
            <w:r w:rsidRPr="00174C05">
              <w:rPr>
                <w:sz w:val="24"/>
                <w:szCs w:val="24"/>
              </w:rPr>
              <w:t>5,6</w:t>
            </w:r>
          </w:p>
        </w:tc>
        <w:tc>
          <w:tcPr>
            <w:tcW w:w="7229" w:type="dxa"/>
            <w:tcBorders>
              <w:top w:val="nil"/>
              <w:left w:val="nil"/>
              <w:bottom w:val="single" w:sz="4" w:space="0" w:color="000000"/>
              <w:right w:val="single" w:sz="4" w:space="0" w:color="000000"/>
            </w:tcBorders>
            <w:shd w:val="clear" w:color="000000" w:fill="FFFFFF"/>
            <w:vAlign w:val="center"/>
          </w:tcPr>
          <w:p w14:paraId="460A6148" w14:textId="77777777" w:rsidR="00174D79" w:rsidRPr="00174C05" w:rsidRDefault="00174D79" w:rsidP="00174D79">
            <w:pPr>
              <w:ind w:left="148"/>
              <w:rPr>
                <w:color w:val="000000"/>
                <w:sz w:val="24"/>
                <w:szCs w:val="24"/>
              </w:rPr>
            </w:pPr>
            <w:r w:rsidRPr="00174C05">
              <w:rPr>
                <w:color w:val="000000"/>
                <w:sz w:val="24"/>
                <w:szCs w:val="24"/>
                <w:lang w:eastAsia="ru-RU"/>
              </w:rPr>
              <w:t>Пропедевтика детских болезней</w:t>
            </w:r>
          </w:p>
        </w:tc>
      </w:tr>
      <w:tr w:rsidR="00174D79" w:rsidRPr="00174C05" w14:paraId="462FFDED" w14:textId="77777777" w:rsidTr="00174D79">
        <w:tc>
          <w:tcPr>
            <w:tcW w:w="2410" w:type="dxa"/>
          </w:tcPr>
          <w:p w14:paraId="7C0924F1" w14:textId="77777777" w:rsidR="00174D79" w:rsidRPr="00174C05" w:rsidRDefault="00174D79" w:rsidP="00174D79">
            <w:pPr>
              <w:jc w:val="center"/>
              <w:rPr>
                <w:sz w:val="24"/>
                <w:szCs w:val="24"/>
              </w:rPr>
            </w:pPr>
            <w:r w:rsidRPr="00174C05">
              <w:rPr>
                <w:sz w:val="24"/>
                <w:szCs w:val="24"/>
              </w:rPr>
              <w:t>7,8,9</w:t>
            </w:r>
          </w:p>
        </w:tc>
        <w:tc>
          <w:tcPr>
            <w:tcW w:w="7229" w:type="dxa"/>
            <w:tcBorders>
              <w:top w:val="nil"/>
              <w:left w:val="nil"/>
              <w:bottom w:val="single" w:sz="4" w:space="0" w:color="000000"/>
              <w:right w:val="single" w:sz="4" w:space="0" w:color="000000"/>
            </w:tcBorders>
            <w:shd w:val="clear" w:color="000000" w:fill="FFFFFF"/>
            <w:vAlign w:val="center"/>
          </w:tcPr>
          <w:p w14:paraId="05DB3940" w14:textId="77777777" w:rsidR="00174D79" w:rsidRPr="00174C05" w:rsidRDefault="00174D79" w:rsidP="00174D79">
            <w:pPr>
              <w:ind w:left="148"/>
              <w:rPr>
                <w:color w:val="000000"/>
                <w:sz w:val="24"/>
                <w:szCs w:val="24"/>
              </w:rPr>
            </w:pPr>
            <w:r w:rsidRPr="00174C05">
              <w:rPr>
                <w:color w:val="000000"/>
                <w:sz w:val="24"/>
                <w:szCs w:val="24"/>
                <w:lang w:eastAsia="ru-RU"/>
              </w:rPr>
              <w:t>Факультетская педиатрия</w:t>
            </w:r>
          </w:p>
        </w:tc>
      </w:tr>
      <w:tr w:rsidR="00174D79" w:rsidRPr="00174C05" w14:paraId="640D055D" w14:textId="77777777" w:rsidTr="00174D79">
        <w:tc>
          <w:tcPr>
            <w:tcW w:w="2410" w:type="dxa"/>
          </w:tcPr>
          <w:p w14:paraId="3A2D5759" w14:textId="77777777" w:rsidR="00174D79" w:rsidRPr="00174C05" w:rsidRDefault="00174D79" w:rsidP="00174D79">
            <w:pPr>
              <w:jc w:val="center"/>
              <w:rPr>
                <w:sz w:val="24"/>
                <w:szCs w:val="24"/>
              </w:rPr>
            </w:pPr>
            <w:r w:rsidRPr="00174C05">
              <w:rPr>
                <w:sz w:val="24"/>
                <w:szCs w:val="24"/>
              </w:rPr>
              <w:t>11,12</w:t>
            </w:r>
          </w:p>
        </w:tc>
        <w:tc>
          <w:tcPr>
            <w:tcW w:w="7229" w:type="dxa"/>
            <w:tcBorders>
              <w:top w:val="nil"/>
              <w:left w:val="nil"/>
              <w:bottom w:val="single" w:sz="4" w:space="0" w:color="000000"/>
              <w:right w:val="single" w:sz="4" w:space="0" w:color="000000"/>
            </w:tcBorders>
            <w:shd w:val="clear" w:color="000000" w:fill="FFFFFF"/>
            <w:vAlign w:val="center"/>
          </w:tcPr>
          <w:p w14:paraId="787CBA89" w14:textId="77777777" w:rsidR="00174D79" w:rsidRPr="00174C05" w:rsidRDefault="00174D79" w:rsidP="00174D79">
            <w:pPr>
              <w:ind w:left="148"/>
              <w:rPr>
                <w:color w:val="000000"/>
                <w:sz w:val="24"/>
                <w:szCs w:val="24"/>
              </w:rPr>
            </w:pPr>
            <w:r w:rsidRPr="00174C05">
              <w:rPr>
                <w:color w:val="000000"/>
                <w:sz w:val="24"/>
                <w:szCs w:val="24"/>
                <w:lang w:eastAsia="ru-RU"/>
              </w:rPr>
              <w:t>Госпитальная педиатрия</w:t>
            </w:r>
          </w:p>
        </w:tc>
      </w:tr>
      <w:tr w:rsidR="00174D79" w:rsidRPr="00174C05" w14:paraId="0FFA1DB5" w14:textId="77777777" w:rsidTr="00174D79">
        <w:tc>
          <w:tcPr>
            <w:tcW w:w="2410" w:type="dxa"/>
          </w:tcPr>
          <w:p w14:paraId="6293BAB1" w14:textId="77777777" w:rsidR="00174D79" w:rsidRPr="00174C05" w:rsidRDefault="00174D79" w:rsidP="00174D79">
            <w:pPr>
              <w:jc w:val="center"/>
              <w:rPr>
                <w:sz w:val="24"/>
                <w:szCs w:val="24"/>
              </w:rPr>
            </w:pPr>
            <w:r w:rsidRPr="00174C05">
              <w:rPr>
                <w:sz w:val="24"/>
                <w:szCs w:val="24"/>
              </w:rPr>
              <w:t>9</w:t>
            </w:r>
          </w:p>
        </w:tc>
        <w:tc>
          <w:tcPr>
            <w:tcW w:w="7229" w:type="dxa"/>
            <w:tcBorders>
              <w:top w:val="nil"/>
              <w:left w:val="nil"/>
              <w:bottom w:val="single" w:sz="4" w:space="0" w:color="000000"/>
              <w:right w:val="single" w:sz="4" w:space="0" w:color="000000"/>
            </w:tcBorders>
            <w:shd w:val="clear" w:color="000000" w:fill="FFFFFF"/>
            <w:vAlign w:val="center"/>
          </w:tcPr>
          <w:p w14:paraId="586E0672" w14:textId="77777777" w:rsidR="00174D79" w:rsidRPr="00174C05" w:rsidRDefault="00174D79" w:rsidP="00174D79">
            <w:pPr>
              <w:ind w:left="148"/>
              <w:rPr>
                <w:color w:val="000000"/>
                <w:sz w:val="24"/>
                <w:szCs w:val="24"/>
              </w:rPr>
            </w:pPr>
            <w:r w:rsidRPr="00174C05">
              <w:rPr>
                <w:color w:val="000000"/>
                <w:sz w:val="24"/>
                <w:szCs w:val="24"/>
                <w:lang w:eastAsia="ru-RU"/>
              </w:rPr>
              <w:t>Практика по получению первичных профессиональных умений и навыков диагностического профиля</w:t>
            </w:r>
          </w:p>
        </w:tc>
      </w:tr>
      <w:tr w:rsidR="00174D79" w:rsidRPr="00174C05" w14:paraId="49477716" w14:textId="77777777" w:rsidTr="00174D79">
        <w:tc>
          <w:tcPr>
            <w:tcW w:w="2410" w:type="dxa"/>
          </w:tcPr>
          <w:p w14:paraId="09525783" w14:textId="77777777" w:rsidR="00174D79" w:rsidRPr="00174C05" w:rsidRDefault="00174D79" w:rsidP="00174D79">
            <w:pPr>
              <w:jc w:val="center"/>
              <w:rPr>
                <w:sz w:val="24"/>
                <w:szCs w:val="24"/>
              </w:rPr>
            </w:pPr>
            <w:r w:rsidRPr="00174C05">
              <w:rPr>
                <w:sz w:val="24"/>
                <w:szCs w:val="24"/>
              </w:rPr>
              <w:t>9</w:t>
            </w:r>
          </w:p>
        </w:tc>
        <w:tc>
          <w:tcPr>
            <w:tcW w:w="7229" w:type="dxa"/>
            <w:tcBorders>
              <w:top w:val="nil"/>
              <w:left w:val="nil"/>
              <w:bottom w:val="single" w:sz="4" w:space="0" w:color="000000"/>
              <w:right w:val="single" w:sz="4" w:space="0" w:color="000000"/>
            </w:tcBorders>
            <w:shd w:val="clear" w:color="000000" w:fill="FFFFFF"/>
            <w:vAlign w:val="center"/>
          </w:tcPr>
          <w:p w14:paraId="36F3FD41" w14:textId="77777777" w:rsidR="00174D79" w:rsidRPr="00174C05" w:rsidRDefault="00174D79" w:rsidP="00174D79">
            <w:pPr>
              <w:ind w:left="148"/>
              <w:rPr>
                <w:color w:val="000000"/>
                <w:sz w:val="24"/>
                <w:szCs w:val="24"/>
              </w:rPr>
            </w:pPr>
            <w:r w:rsidRPr="00174C05">
              <w:rPr>
                <w:color w:val="000000"/>
                <w:sz w:val="24"/>
                <w:szCs w:val="24"/>
                <w:lang w:eastAsia="ru-RU"/>
              </w:rPr>
              <w:t>Клиническая практика акушерско - гинекологического профиля</w:t>
            </w:r>
          </w:p>
        </w:tc>
      </w:tr>
      <w:tr w:rsidR="00174D79" w:rsidRPr="00174C05" w14:paraId="54463485" w14:textId="77777777" w:rsidTr="00174D79">
        <w:tc>
          <w:tcPr>
            <w:tcW w:w="2410" w:type="dxa"/>
          </w:tcPr>
          <w:p w14:paraId="55B063FA" w14:textId="77777777" w:rsidR="00174D79" w:rsidRPr="00174C05" w:rsidRDefault="00174D79" w:rsidP="00174D79">
            <w:pPr>
              <w:jc w:val="center"/>
              <w:rPr>
                <w:sz w:val="24"/>
                <w:szCs w:val="24"/>
              </w:rPr>
            </w:pPr>
            <w:r w:rsidRPr="00174C05">
              <w:rPr>
                <w:sz w:val="24"/>
                <w:szCs w:val="24"/>
              </w:rPr>
              <w:t>12</w:t>
            </w:r>
          </w:p>
        </w:tc>
        <w:tc>
          <w:tcPr>
            <w:tcW w:w="7229" w:type="dxa"/>
            <w:tcBorders>
              <w:top w:val="nil"/>
              <w:left w:val="nil"/>
              <w:bottom w:val="single" w:sz="4" w:space="0" w:color="000000"/>
              <w:right w:val="single" w:sz="4" w:space="0" w:color="000000"/>
            </w:tcBorders>
            <w:shd w:val="clear" w:color="000000" w:fill="FFFFFF"/>
            <w:vAlign w:val="center"/>
          </w:tcPr>
          <w:p w14:paraId="6AF8579E" w14:textId="77777777" w:rsidR="00174D79" w:rsidRPr="00174C05" w:rsidRDefault="00174D79" w:rsidP="00174D79">
            <w:pPr>
              <w:ind w:left="148"/>
              <w:rPr>
                <w:color w:val="000000"/>
                <w:sz w:val="24"/>
                <w:szCs w:val="24"/>
              </w:rPr>
            </w:pPr>
            <w:r w:rsidRPr="00174C05">
              <w:rPr>
                <w:color w:val="000000"/>
                <w:sz w:val="24"/>
                <w:szCs w:val="24"/>
                <w:lang w:eastAsia="ru-RU"/>
              </w:rPr>
              <w:t>Подготовка к сдаче и сдача государственного экзамена</w:t>
            </w:r>
          </w:p>
        </w:tc>
      </w:tr>
      <w:tr w:rsidR="00174D79" w:rsidRPr="00174C05" w14:paraId="1FCF44F7" w14:textId="77777777" w:rsidTr="00174D79">
        <w:tc>
          <w:tcPr>
            <w:tcW w:w="9639" w:type="dxa"/>
            <w:gridSpan w:val="2"/>
          </w:tcPr>
          <w:p w14:paraId="2459B05A" w14:textId="77777777" w:rsidR="00174D79" w:rsidRPr="00174C05" w:rsidRDefault="00174D79" w:rsidP="00174D79">
            <w:pPr>
              <w:ind w:firstLine="284"/>
              <w:jc w:val="both"/>
              <w:rPr>
                <w:b/>
                <w:bCs/>
                <w:color w:val="000000"/>
                <w:sz w:val="24"/>
                <w:szCs w:val="24"/>
              </w:rPr>
            </w:pPr>
            <w:r w:rsidRPr="00174C05">
              <w:rPr>
                <w:b/>
                <w:bCs/>
                <w:color w:val="000000"/>
                <w:sz w:val="24"/>
                <w:szCs w:val="24"/>
                <w:lang w:eastAsia="ru-RU"/>
              </w:rPr>
              <w:t xml:space="preserve">   ОПК -5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tc>
      </w:tr>
      <w:tr w:rsidR="00174D79" w:rsidRPr="00174C05" w14:paraId="181663BD" w14:textId="77777777" w:rsidTr="00174D79">
        <w:tc>
          <w:tcPr>
            <w:tcW w:w="9639" w:type="dxa"/>
            <w:gridSpan w:val="2"/>
          </w:tcPr>
          <w:p w14:paraId="6D956A28" w14:textId="77777777" w:rsidR="00174D79" w:rsidRPr="00174C05" w:rsidRDefault="00174D79" w:rsidP="00174D79">
            <w:pPr>
              <w:jc w:val="both"/>
              <w:rPr>
                <w:b/>
                <w:bCs/>
                <w:i/>
                <w:iCs/>
                <w:color w:val="000000"/>
                <w:sz w:val="24"/>
                <w:szCs w:val="24"/>
              </w:rPr>
            </w:pPr>
            <w:r w:rsidRPr="00174C05">
              <w:rPr>
                <w:b/>
                <w:bCs/>
                <w:i/>
                <w:iCs/>
                <w:sz w:val="24"/>
                <w:szCs w:val="24"/>
                <w:lang w:eastAsia="ru-RU"/>
              </w:rPr>
              <w:t>ОПК- 5.3</w:t>
            </w:r>
            <w:r w:rsidRPr="00174C05">
              <w:rPr>
                <w:b/>
                <w:bCs/>
                <w:i/>
                <w:iCs/>
                <w:color w:val="000000"/>
                <w:sz w:val="24"/>
                <w:szCs w:val="24"/>
                <w:lang w:eastAsia="ru-RU"/>
              </w:rPr>
              <w:t xml:space="preserve"> Определяет основные показатели физического развития и функционального состояния пациента с учетом анатомо-физиологических особенностей в разных возрастных периодах детства.</w:t>
            </w:r>
          </w:p>
        </w:tc>
      </w:tr>
      <w:tr w:rsidR="00174D79" w:rsidRPr="00174C05" w14:paraId="51C760CD" w14:textId="77777777" w:rsidTr="00174D79">
        <w:tc>
          <w:tcPr>
            <w:tcW w:w="2410" w:type="dxa"/>
          </w:tcPr>
          <w:p w14:paraId="2DFD1005" w14:textId="77777777" w:rsidR="00174D79" w:rsidRPr="00174C05" w:rsidRDefault="00174D79" w:rsidP="00174D79">
            <w:pPr>
              <w:jc w:val="center"/>
              <w:rPr>
                <w:sz w:val="24"/>
                <w:szCs w:val="24"/>
              </w:rPr>
            </w:pPr>
            <w:r w:rsidRPr="00174C05">
              <w:rPr>
                <w:sz w:val="24"/>
                <w:szCs w:val="24"/>
              </w:rPr>
              <w:t>1,2,3</w:t>
            </w:r>
          </w:p>
        </w:tc>
        <w:tc>
          <w:tcPr>
            <w:tcW w:w="7229" w:type="dxa"/>
            <w:tcBorders>
              <w:top w:val="nil"/>
              <w:left w:val="nil"/>
              <w:bottom w:val="single" w:sz="4" w:space="0" w:color="000000"/>
              <w:right w:val="single" w:sz="4" w:space="0" w:color="000000"/>
            </w:tcBorders>
            <w:shd w:val="clear" w:color="000000" w:fill="FFFFFF"/>
            <w:vAlign w:val="center"/>
          </w:tcPr>
          <w:p w14:paraId="605C58CB" w14:textId="77777777" w:rsidR="00174D79" w:rsidRPr="00174C05" w:rsidRDefault="00174D79" w:rsidP="00174D79">
            <w:pPr>
              <w:ind w:left="148"/>
              <w:rPr>
                <w:color w:val="000000"/>
                <w:sz w:val="24"/>
                <w:szCs w:val="24"/>
              </w:rPr>
            </w:pPr>
            <w:r w:rsidRPr="00174C05">
              <w:rPr>
                <w:color w:val="000000"/>
                <w:sz w:val="24"/>
                <w:szCs w:val="24"/>
                <w:lang w:eastAsia="ru-RU"/>
              </w:rPr>
              <w:t>Анатомия</w:t>
            </w:r>
          </w:p>
        </w:tc>
      </w:tr>
      <w:tr w:rsidR="00174D79" w:rsidRPr="00174C05" w14:paraId="6FEBDED4" w14:textId="77777777" w:rsidTr="00174D79">
        <w:tc>
          <w:tcPr>
            <w:tcW w:w="2410" w:type="dxa"/>
          </w:tcPr>
          <w:p w14:paraId="68D97861" w14:textId="77777777" w:rsidR="00174D79" w:rsidRPr="00174C05" w:rsidRDefault="00174D79" w:rsidP="00174D79">
            <w:pPr>
              <w:jc w:val="center"/>
              <w:rPr>
                <w:sz w:val="24"/>
                <w:szCs w:val="24"/>
              </w:rPr>
            </w:pPr>
            <w:r w:rsidRPr="00174C05">
              <w:rPr>
                <w:sz w:val="24"/>
                <w:szCs w:val="24"/>
              </w:rPr>
              <w:t>2,3</w:t>
            </w:r>
          </w:p>
        </w:tc>
        <w:tc>
          <w:tcPr>
            <w:tcW w:w="7229" w:type="dxa"/>
            <w:tcBorders>
              <w:top w:val="nil"/>
              <w:left w:val="nil"/>
              <w:bottom w:val="single" w:sz="4" w:space="0" w:color="000000"/>
              <w:right w:val="single" w:sz="4" w:space="0" w:color="000000"/>
            </w:tcBorders>
            <w:shd w:val="clear" w:color="000000" w:fill="FFFFFF"/>
            <w:vAlign w:val="center"/>
          </w:tcPr>
          <w:p w14:paraId="79EC0E41" w14:textId="77777777" w:rsidR="00174D79" w:rsidRPr="00174C05" w:rsidRDefault="00174D79" w:rsidP="00174D79">
            <w:pPr>
              <w:ind w:left="148"/>
              <w:rPr>
                <w:color w:val="000000"/>
                <w:sz w:val="24"/>
                <w:szCs w:val="24"/>
              </w:rPr>
            </w:pPr>
            <w:r w:rsidRPr="00174C05">
              <w:rPr>
                <w:color w:val="000000"/>
                <w:sz w:val="24"/>
                <w:szCs w:val="24"/>
                <w:lang w:eastAsia="ru-RU"/>
              </w:rPr>
              <w:t>Гистология, эмбриология, цитология</w:t>
            </w:r>
          </w:p>
        </w:tc>
      </w:tr>
      <w:tr w:rsidR="00174D79" w:rsidRPr="00174C05" w14:paraId="65E86824" w14:textId="77777777" w:rsidTr="00174D79">
        <w:tc>
          <w:tcPr>
            <w:tcW w:w="2410" w:type="dxa"/>
          </w:tcPr>
          <w:p w14:paraId="46D057BD" w14:textId="77777777" w:rsidR="00174D79" w:rsidRPr="00174C05" w:rsidRDefault="00174D79" w:rsidP="00174D79">
            <w:pPr>
              <w:jc w:val="center"/>
              <w:rPr>
                <w:sz w:val="24"/>
                <w:szCs w:val="24"/>
              </w:rPr>
            </w:pPr>
            <w:r w:rsidRPr="00174C05">
              <w:rPr>
                <w:sz w:val="24"/>
                <w:szCs w:val="24"/>
              </w:rPr>
              <w:t>3,4</w:t>
            </w:r>
          </w:p>
        </w:tc>
        <w:tc>
          <w:tcPr>
            <w:tcW w:w="7229" w:type="dxa"/>
            <w:tcBorders>
              <w:top w:val="nil"/>
              <w:left w:val="nil"/>
              <w:bottom w:val="single" w:sz="4" w:space="0" w:color="000000"/>
              <w:right w:val="single" w:sz="4" w:space="0" w:color="000000"/>
            </w:tcBorders>
            <w:shd w:val="clear" w:color="000000" w:fill="FFFFFF"/>
            <w:vAlign w:val="center"/>
          </w:tcPr>
          <w:p w14:paraId="41C2B6B7" w14:textId="77777777" w:rsidR="00174D79" w:rsidRPr="00174C05" w:rsidRDefault="00174D79" w:rsidP="00174D79">
            <w:pPr>
              <w:ind w:left="148"/>
              <w:rPr>
                <w:color w:val="000000"/>
                <w:sz w:val="24"/>
                <w:szCs w:val="24"/>
              </w:rPr>
            </w:pPr>
            <w:r w:rsidRPr="00174C05">
              <w:rPr>
                <w:color w:val="000000"/>
                <w:sz w:val="24"/>
                <w:szCs w:val="24"/>
                <w:lang w:eastAsia="ru-RU"/>
              </w:rPr>
              <w:t>Нормальная физиология</w:t>
            </w:r>
          </w:p>
        </w:tc>
      </w:tr>
      <w:tr w:rsidR="00174D79" w:rsidRPr="00174C05" w14:paraId="11E13B8C" w14:textId="77777777" w:rsidTr="00174D79">
        <w:tc>
          <w:tcPr>
            <w:tcW w:w="2410" w:type="dxa"/>
          </w:tcPr>
          <w:p w14:paraId="1FF008DE" w14:textId="77777777" w:rsidR="00174D79" w:rsidRPr="00174C05" w:rsidRDefault="00174D79" w:rsidP="00174D79">
            <w:pPr>
              <w:jc w:val="center"/>
              <w:rPr>
                <w:b/>
                <w:bCs/>
                <w:i/>
                <w:iCs/>
                <w:sz w:val="24"/>
                <w:szCs w:val="24"/>
              </w:rPr>
            </w:pPr>
            <w:r w:rsidRPr="00174C05">
              <w:rPr>
                <w:b/>
                <w:bCs/>
                <w:i/>
                <w:iCs/>
                <w:sz w:val="24"/>
                <w:szCs w:val="24"/>
              </w:rPr>
              <w:t>2</w:t>
            </w:r>
          </w:p>
        </w:tc>
        <w:tc>
          <w:tcPr>
            <w:tcW w:w="7229" w:type="dxa"/>
            <w:tcBorders>
              <w:top w:val="nil"/>
              <w:left w:val="nil"/>
              <w:bottom w:val="single" w:sz="4" w:space="0" w:color="000000"/>
              <w:right w:val="single" w:sz="4" w:space="0" w:color="000000"/>
            </w:tcBorders>
            <w:shd w:val="clear" w:color="000000" w:fill="FFFFFF"/>
            <w:vAlign w:val="center"/>
          </w:tcPr>
          <w:p w14:paraId="5690F3AE" w14:textId="77777777" w:rsidR="00174D79" w:rsidRPr="00174C05" w:rsidRDefault="00174D79" w:rsidP="00174D79">
            <w:pPr>
              <w:ind w:left="148"/>
              <w:rPr>
                <w:b/>
                <w:bCs/>
                <w:i/>
                <w:iCs/>
                <w:color w:val="000000"/>
                <w:sz w:val="24"/>
                <w:szCs w:val="24"/>
              </w:rPr>
            </w:pPr>
            <w:r w:rsidRPr="00174C05">
              <w:rPr>
                <w:b/>
                <w:bCs/>
                <w:i/>
                <w:iCs/>
                <w:color w:val="000000"/>
                <w:sz w:val="24"/>
                <w:szCs w:val="24"/>
                <w:lang w:eastAsia="ru-RU"/>
              </w:rPr>
              <w:t>Иммунология</w:t>
            </w:r>
          </w:p>
        </w:tc>
      </w:tr>
      <w:tr w:rsidR="00174D79" w:rsidRPr="00174C05" w14:paraId="6CC3BC21" w14:textId="77777777" w:rsidTr="00174D79">
        <w:tc>
          <w:tcPr>
            <w:tcW w:w="2410" w:type="dxa"/>
          </w:tcPr>
          <w:p w14:paraId="08B61B77" w14:textId="77777777" w:rsidR="00174D79" w:rsidRPr="00174C05" w:rsidRDefault="00174D79" w:rsidP="00174D79">
            <w:pPr>
              <w:jc w:val="center"/>
              <w:rPr>
                <w:sz w:val="24"/>
                <w:szCs w:val="24"/>
              </w:rPr>
            </w:pPr>
            <w:r w:rsidRPr="00174C05">
              <w:rPr>
                <w:sz w:val="24"/>
                <w:szCs w:val="24"/>
              </w:rPr>
              <w:t>4</w:t>
            </w:r>
          </w:p>
        </w:tc>
        <w:tc>
          <w:tcPr>
            <w:tcW w:w="7229" w:type="dxa"/>
            <w:tcBorders>
              <w:top w:val="nil"/>
              <w:left w:val="nil"/>
              <w:bottom w:val="single" w:sz="4" w:space="0" w:color="000000"/>
              <w:right w:val="single" w:sz="4" w:space="0" w:color="000000"/>
            </w:tcBorders>
            <w:shd w:val="clear" w:color="000000" w:fill="FFFFFF"/>
            <w:vAlign w:val="center"/>
          </w:tcPr>
          <w:p w14:paraId="4D486126" w14:textId="77777777" w:rsidR="00174D79" w:rsidRPr="00174C05" w:rsidRDefault="00174D79" w:rsidP="00174D79">
            <w:pPr>
              <w:ind w:left="148"/>
              <w:rPr>
                <w:color w:val="000000"/>
                <w:sz w:val="24"/>
                <w:szCs w:val="24"/>
              </w:rPr>
            </w:pPr>
            <w:r w:rsidRPr="00174C05">
              <w:rPr>
                <w:color w:val="000000"/>
                <w:sz w:val="24"/>
                <w:szCs w:val="24"/>
                <w:lang w:eastAsia="ru-RU"/>
              </w:rPr>
              <w:t>Обмен веществ и энергии у детей</w:t>
            </w:r>
          </w:p>
        </w:tc>
      </w:tr>
      <w:tr w:rsidR="00174D79" w:rsidRPr="00174C05" w14:paraId="5FFA9CD4" w14:textId="77777777" w:rsidTr="00174D79">
        <w:tc>
          <w:tcPr>
            <w:tcW w:w="2410" w:type="dxa"/>
          </w:tcPr>
          <w:p w14:paraId="2C152936" w14:textId="77777777" w:rsidR="00174D79" w:rsidRPr="00174C05" w:rsidRDefault="00174D79" w:rsidP="00174D79">
            <w:pPr>
              <w:jc w:val="center"/>
              <w:rPr>
                <w:sz w:val="24"/>
                <w:szCs w:val="24"/>
              </w:rPr>
            </w:pPr>
            <w:r w:rsidRPr="00174C05">
              <w:rPr>
                <w:sz w:val="24"/>
                <w:szCs w:val="24"/>
              </w:rPr>
              <w:t>5,6</w:t>
            </w:r>
          </w:p>
        </w:tc>
        <w:tc>
          <w:tcPr>
            <w:tcW w:w="7229" w:type="dxa"/>
            <w:tcBorders>
              <w:top w:val="nil"/>
              <w:left w:val="nil"/>
              <w:bottom w:val="single" w:sz="4" w:space="0" w:color="000000"/>
              <w:right w:val="single" w:sz="4" w:space="0" w:color="000000"/>
            </w:tcBorders>
            <w:shd w:val="clear" w:color="000000" w:fill="FFFFFF"/>
            <w:vAlign w:val="center"/>
          </w:tcPr>
          <w:p w14:paraId="42DAD3C2" w14:textId="77777777" w:rsidR="00174D79" w:rsidRPr="00174C05" w:rsidRDefault="00174D79" w:rsidP="00174D79">
            <w:pPr>
              <w:ind w:left="148"/>
              <w:rPr>
                <w:color w:val="000000"/>
                <w:sz w:val="24"/>
                <w:szCs w:val="24"/>
              </w:rPr>
            </w:pPr>
            <w:r w:rsidRPr="00174C05">
              <w:rPr>
                <w:color w:val="000000"/>
                <w:sz w:val="24"/>
                <w:szCs w:val="24"/>
                <w:lang w:eastAsia="ru-RU"/>
              </w:rPr>
              <w:t>Патологическая анатомия, клиническая патологическая анатомия</w:t>
            </w:r>
          </w:p>
        </w:tc>
      </w:tr>
      <w:tr w:rsidR="00174D79" w:rsidRPr="00174C05" w14:paraId="53C82DEF" w14:textId="77777777" w:rsidTr="00174D79">
        <w:tc>
          <w:tcPr>
            <w:tcW w:w="2410" w:type="dxa"/>
          </w:tcPr>
          <w:p w14:paraId="2C5F6BAD" w14:textId="77777777" w:rsidR="00174D79" w:rsidRPr="00174C05" w:rsidRDefault="00174D79" w:rsidP="00174D79">
            <w:pPr>
              <w:jc w:val="center"/>
              <w:rPr>
                <w:sz w:val="24"/>
                <w:szCs w:val="24"/>
              </w:rPr>
            </w:pPr>
            <w:r w:rsidRPr="00174C05">
              <w:rPr>
                <w:sz w:val="24"/>
                <w:szCs w:val="24"/>
              </w:rPr>
              <w:t>5,6</w:t>
            </w:r>
          </w:p>
        </w:tc>
        <w:tc>
          <w:tcPr>
            <w:tcW w:w="7229" w:type="dxa"/>
            <w:tcBorders>
              <w:top w:val="nil"/>
              <w:left w:val="nil"/>
              <w:bottom w:val="single" w:sz="4" w:space="0" w:color="000000"/>
              <w:right w:val="single" w:sz="4" w:space="0" w:color="000000"/>
            </w:tcBorders>
            <w:shd w:val="clear" w:color="000000" w:fill="FFFFFF"/>
            <w:vAlign w:val="center"/>
          </w:tcPr>
          <w:p w14:paraId="63B28C95" w14:textId="77777777" w:rsidR="00174D79" w:rsidRPr="00174C05" w:rsidRDefault="00174D79" w:rsidP="00174D79">
            <w:pPr>
              <w:ind w:left="148"/>
              <w:rPr>
                <w:color w:val="000000"/>
                <w:sz w:val="24"/>
                <w:szCs w:val="24"/>
              </w:rPr>
            </w:pPr>
            <w:r w:rsidRPr="00174C05">
              <w:rPr>
                <w:color w:val="000000"/>
                <w:sz w:val="24"/>
                <w:szCs w:val="24"/>
                <w:lang w:eastAsia="ru-RU"/>
              </w:rPr>
              <w:t>Патофизиология, клиническая патофизиология</w:t>
            </w:r>
          </w:p>
        </w:tc>
      </w:tr>
      <w:tr w:rsidR="00174D79" w:rsidRPr="00174C05" w14:paraId="475D8EC6" w14:textId="77777777" w:rsidTr="00174D79">
        <w:tc>
          <w:tcPr>
            <w:tcW w:w="2410" w:type="dxa"/>
          </w:tcPr>
          <w:p w14:paraId="419702B0" w14:textId="77777777" w:rsidR="00174D79" w:rsidRPr="00174C05" w:rsidRDefault="00174D79" w:rsidP="00174D79">
            <w:pPr>
              <w:jc w:val="center"/>
              <w:rPr>
                <w:sz w:val="24"/>
                <w:szCs w:val="24"/>
              </w:rPr>
            </w:pPr>
            <w:r w:rsidRPr="00174C05">
              <w:rPr>
                <w:sz w:val="24"/>
                <w:szCs w:val="24"/>
              </w:rPr>
              <w:t>7</w:t>
            </w:r>
          </w:p>
        </w:tc>
        <w:tc>
          <w:tcPr>
            <w:tcW w:w="7229" w:type="dxa"/>
            <w:tcBorders>
              <w:top w:val="nil"/>
              <w:left w:val="nil"/>
              <w:bottom w:val="single" w:sz="4" w:space="0" w:color="000000"/>
              <w:right w:val="single" w:sz="4" w:space="0" w:color="000000"/>
            </w:tcBorders>
            <w:shd w:val="clear" w:color="000000" w:fill="FFFFFF"/>
            <w:vAlign w:val="center"/>
          </w:tcPr>
          <w:p w14:paraId="594F041C" w14:textId="77777777" w:rsidR="00174D79" w:rsidRPr="00174C05" w:rsidRDefault="00174D79" w:rsidP="00174D79">
            <w:pPr>
              <w:ind w:left="148"/>
              <w:rPr>
                <w:color w:val="000000"/>
                <w:sz w:val="24"/>
                <w:szCs w:val="24"/>
              </w:rPr>
            </w:pPr>
            <w:r w:rsidRPr="00174C05">
              <w:rPr>
                <w:color w:val="000000"/>
                <w:sz w:val="24"/>
                <w:szCs w:val="24"/>
                <w:lang w:eastAsia="ru-RU"/>
              </w:rPr>
              <w:t>Неврология</w:t>
            </w:r>
          </w:p>
        </w:tc>
      </w:tr>
      <w:tr w:rsidR="00174D79" w:rsidRPr="00174C05" w14:paraId="7735CBC0" w14:textId="77777777" w:rsidTr="00174D79">
        <w:tc>
          <w:tcPr>
            <w:tcW w:w="2410" w:type="dxa"/>
          </w:tcPr>
          <w:p w14:paraId="6B3B0B48" w14:textId="77777777" w:rsidR="00174D79" w:rsidRPr="00174C05" w:rsidRDefault="00174D79" w:rsidP="00174D79">
            <w:pPr>
              <w:jc w:val="center"/>
              <w:rPr>
                <w:sz w:val="24"/>
                <w:szCs w:val="24"/>
              </w:rPr>
            </w:pPr>
            <w:r w:rsidRPr="00174C05">
              <w:rPr>
                <w:sz w:val="24"/>
                <w:szCs w:val="24"/>
              </w:rPr>
              <w:t>7</w:t>
            </w:r>
          </w:p>
        </w:tc>
        <w:tc>
          <w:tcPr>
            <w:tcW w:w="7229" w:type="dxa"/>
            <w:tcBorders>
              <w:top w:val="nil"/>
              <w:left w:val="nil"/>
              <w:bottom w:val="single" w:sz="4" w:space="0" w:color="000000"/>
              <w:right w:val="single" w:sz="4" w:space="0" w:color="000000"/>
            </w:tcBorders>
            <w:shd w:val="clear" w:color="000000" w:fill="FFFFFF"/>
            <w:vAlign w:val="center"/>
          </w:tcPr>
          <w:p w14:paraId="532CC2B0" w14:textId="77777777" w:rsidR="00174D79" w:rsidRPr="00174C05" w:rsidRDefault="00174D79" w:rsidP="00174D79">
            <w:pPr>
              <w:ind w:left="148"/>
              <w:rPr>
                <w:color w:val="000000"/>
                <w:sz w:val="24"/>
                <w:szCs w:val="24"/>
              </w:rPr>
            </w:pPr>
            <w:r w:rsidRPr="00174C05">
              <w:rPr>
                <w:color w:val="000000"/>
                <w:sz w:val="24"/>
                <w:szCs w:val="24"/>
                <w:lang w:eastAsia="ru-RU"/>
              </w:rPr>
              <w:t>Оториноларингология</w:t>
            </w:r>
          </w:p>
        </w:tc>
      </w:tr>
      <w:tr w:rsidR="00174D79" w:rsidRPr="00174C05" w14:paraId="3F1C371D" w14:textId="77777777" w:rsidTr="00174D79">
        <w:tc>
          <w:tcPr>
            <w:tcW w:w="2410" w:type="dxa"/>
          </w:tcPr>
          <w:p w14:paraId="65D68194" w14:textId="77777777" w:rsidR="00174D79" w:rsidRPr="00174C05" w:rsidRDefault="00174D79" w:rsidP="00174D79">
            <w:pPr>
              <w:jc w:val="center"/>
              <w:rPr>
                <w:sz w:val="24"/>
                <w:szCs w:val="24"/>
              </w:rPr>
            </w:pPr>
            <w:r w:rsidRPr="00174C05">
              <w:rPr>
                <w:sz w:val="24"/>
                <w:szCs w:val="24"/>
              </w:rPr>
              <w:t>4,5</w:t>
            </w:r>
          </w:p>
        </w:tc>
        <w:tc>
          <w:tcPr>
            <w:tcW w:w="7229" w:type="dxa"/>
            <w:tcBorders>
              <w:top w:val="nil"/>
              <w:left w:val="nil"/>
              <w:bottom w:val="single" w:sz="4" w:space="0" w:color="000000"/>
              <w:right w:val="single" w:sz="4" w:space="0" w:color="000000"/>
            </w:tcBorders>
            <w:shd w:val="clear" w:color="000000" w:fill="FFFFFF"/>
            <w:vAlign w:val="center"/>
          </w:tcPr>
          <w:p w14:paraId="7135FC48" w14:textId="77777777" w:rsidR="00174D79" w:rsidRPr="00174C05" w:rsidRDefault="00174D79" w:rsidP="00174D79">
            <w:pPr>
              <w:ind w:left="148"/>
              <w:rPr>
                <w:color w:val="000000"/>
                <w:sz w:val="24"/>
                <w:szCs w:val="24"/>
              </w:rPr>
            </w:pPr>
            <w:r w:rsidRPr="00174C05">
              <w:rPr>
                <w:color w:val="000000"/>
                <w:sz w:val="24"/>
                <w:szCs w:val="24"/>
                <w:lang w:eastAsia="ru-RU"/>
              </w:rPr>
              <w:t>Пропедевтика внутренних болезней, лучевая диагностика</w:t>
            </w:r>
          </w:p>
        </w:tc>
      </w:tr>
      <w:tr w:rsidR="00174D79" w:rsidRPr="00174C05" w14:paraId="3044FAA0" w14:textId="77777777" w:rsidTr="00174D79">
        <w:tc>
          <w:tcPr>
            <w:tcW w:w="2410" w:type="dxa"/>
          </w:tcPr>
          <w:p w14:paraId="387B2F2C" w14:textId="77777777" w:rsidR="00174D79" w:rsidRPr="00174C05" w:rsidRDefault="00174D79" w:rsidP="00174D79">
            <w:pPr>
              <w:jc w:val="center"/>
              <w:rPr>
                <w:sz w:val="24"/>
                <w:szCs w:val="24"/>
              </w:rPr>
            </w:pPr>
            <w:r w:rsidRPr="00174C05">
              <w:rPr>
                <w:sz w:val="24"/>
                <w:szCs w:val="24"/>
              </w:rPr>
              <w:t>9,10</w:t>
            </w:r>
          </w:p>
        </w:tc>
        <w:tc>
          <w:tcPr>
            <w:tcW w:w="7229" w:type="dxa"/>
            <w:tcBorders>
              <w:top w:val="nil"/>
              <w:left w:val="nil"/>
              <w:bottom w:val="single" w:sz="4" w:space="0" w:color="000000"/>
              <w:right w:val="single" w:sz="4" w:space="0" w:color="000000"/>
            </w:tcBorders>
            <w:shd w:val="clear" w:color="000000" w:fill="FFFFFF"/>
            <w:vAlign w:val="center"/>
          </w:tcPr>
          <w:p w14:paraId="68CD8A71" w14:textId="77777777" w:rsidR="00174D79" w:rsidRPr="00174C05" w:rsidRDefault="00174D79" w:rsidP="00174D79">
            <w:pPr>
              <w:ind w:left="148"/>
              <w:rPr>
                <w:color w:val="000000"/>
                <w:sz w:val="24"/>
                <w:szCs w:val="24"/>
              </w:rPr>
            </w:pPr>
            <w:r w:rsidRPr="00174C05">
              <w:rPr>
                <w:color w:val="000000"/>
                <w:sz w:val="24"/>
                <w:szCs w:val="24"/>
                <w:lang w:eastAsia="ru-RU"/>
              </w:rPr>
              <w:t>Госпитальная терапия</w:t>
            </w:r>
          </w:p>
        </w:tc>
      </w:tr>
      <w:tr w:rsidR="00174D79" w:rsidRPr="00174C05" w14:paraId="1D8DBCA3" w14:textId="77777777" w:rsidTr="00174D79">
        <w:tc>
          <w:tcPr>
            <w:tcW w:w="2410" w:type="dxa"/>
          </w:tcPr>
          <w:p w14:paraId="614FA357" w14:textId="77777777" w:rsidR="00174D79" w:rsidRPr="00174C05" w:rsidRDefault="00174D79" w:rsidP="00174D79">
            <w:pPr>
              <w:jc w:val="center"/>
              <w:rPr>
                <w:sz w:val="24"/>
                <w:szCs w:val="24"/>
              </w:rPr>
            </w:pPr>
            <w:r w:rsidRPr="00174C05">
              <w:rPr>
                <w:sz w:val="24"/>
                <w:szCs w:val="24"/>
              </w:rPr>
              <w:t>8</w:t>
            </w:r>
          </w:p>
        </w:tc>
        <w:tc>
          <w:tcPr>
            <w:tcW w:w="7229" w:type="dxa"/>
            <w:tcBorders>
              <w:top w:val="nil"/>
              <w:left w:val="nil"/>
              <w:bottom w:val="single" w:sz="4" w:space="0" w:color="000000"/>
              <w:right w:val="single" w:sz="4" w:space="0" w:color="000000"/>
            </w:tcBorders>
            <w:shd w:val="clear" w:color="000000" w:fill="FFFFFF"/>
            <w:vAlign w:val="center"/>
          </w:tcPr>
          <w:p w14:paraId="473A2AEE" w14:textId="77777777" w:rsidR="00174D79" w:rsidRPr="00174C05" w:rsidRDefault="00174D79" w:rsidP="00174D79">
            <w:pPr>
              <w:ind w:left="148"/>
              <w:rPr>
                <w:color w:val="000000"/>
                <w:sz w:val="24"/>
                <w:szCs w:val="24"/>
              </w:rPr>
            </w:pPr>
            <w:r w:rsidRPr="00174C05">
              <w:rPr>
                <w:color w:val="000000"/>
                <w:sz w:val="24"/>
                <w:szCs w:val="24"/>
                <w:lang w:eastAsia="ru-RU"/>
              </w:rPr>
              <w:t>Факультетская хирургия</w:t>
            </w:r>
          </w:p>
        </w:tc>
      </w:tr>
      <w:tr w:rsidR="00174D79" w:rsidRPr="00174C05" w14:paraId="10E0D8F3" w14:textId="77777777" w:rsidTr="00174D79">
        <w:tc>
          <w:tcPr>
            <w:tcW w:w="2410" w:type="dxa"/>
          </w:tcPr>
          <w:p w14:paraId="618A7A53" w14:textId="77777777" w:rsidR="00174D79" w:rsidRPr="00174C05" w:rsidRDefault="00174D79" w:rsidP="00174D79">
            <w:pPr>
              <w:jc w:val="center"/>
              <w:rPr>
                <w:sz w:val="24"/>
                <w:szCs w:val="24"/>
              </w:rPr>
            </w:pPr>
            <w:r w:rsidRPr="00174C05">
              <w:rPr>
                <w:sz w:val="24"/>
                <w:szCs w:val="24"/>
              </w:rPr>
              <w:lastRenderedPageBreak/>
              <w:t>9</w:t>
            </w:r>
          </w:p>
        </w:tc>
        <w:tc>
          <w:tcPr>
            <w:tcW w:w="7229" w:type="dxa"/>
            <w:tcBorders>
              <w:top w:val="nil"/>
              <w:left w:val="nil"/>
              <w:bottom w:val="single" w:sz="4" w:space="0" w:color="000000"/>
              <w:right w:val="single" w:sz="4" w:space="0" w:color="000000"/>
            </w:tcBorders>
            <w:shd w:val="clear" w:color="000000" w:fill="FFFFFF"/>
            <w:vAlign w:val="center"/>
          </w:tcPr>
          <w:p w14:paraId="1883BC70" w14:textId="77777777" w:rsidR="00174D79" w:rsidRPr="00174C05" w:rsidRDefault="00174D79" w:rsidP="00174D79">
            <w:pPr>
              <w:ind w:left="148"/>
              <w:rPr>
                <w:color w:val="000000"/>
                <w:sz w:val="24"/>
                <w:szCs w:val="24"/>
              </w:rPr>
            </w:pPr>
            <w:r w:rsidRPr="00174C05">
              <w:rPr>
                <w:color w:val="000000"/>
                <w:sz w:val="24"/>
                <w:szCs w:val="24"/>
                <w:lang w:eastAsia="ru-RU"/>
              </w:rPr>
              <w:t>Госпитальная хирургия</w:t>
            </w:r>
          </w:p>
        </w:tc>
      </w:tr>
      <w:tr w:rsidR="00174D79" w:rsidRPr="00174C05" w14:paraId="1C5621D8" w14:textId="77777777" w:rsidTr="00174D79">
        <w:tc>
          <w:tcPr>
            <w:tcW w:w="2410" w:type="dxa"/>
          </w:tcPr>
          <w:p w14:paraId="1CEFA7F7" w14:textId="77777777" w:rsidR="00174D79" w:rsidRPr="00174C05" w:rsidRDefault="00174D79" w:rsidP="00174D79">
            <w:pPr>
              <w:jc w:val="center"/>
              <w:rPr>
                <w:sz w:val="24"/>
                <w:szCs w:val="24"/>
              </w:rPr>
            </w:pPr>
            <w:r w:rsidRPr="00174C05">
              <w:rPr>
                <w:sz w:val="24"/>
                <w:szCs w:val="24"/>
              </w:rPr>
              <w:t>9</w:t>
            </w:r>
          </w:p>
        </w:tc>
        <w:tc>
          <w:tcPr>
            <w:tcW w:w="7229" w:type="dxa"/>
            <w:tcBorders>
              <w:top w:val="nil"/>
              <w:left w:val="nil"/>
              <w:bottom w:val="single" w:sz="4" w:space="0" w:color="000000"/>
              <w:right w:val="single" w:sz="4" w:space="0" w:color="000000"/>
            </w:tcBorders>
            <w:shd w:val="clear" w:color="000000" w:fill="FFFFFF"/>
            <w:vAlign w:val="center"/>
          </w:tcPr>
          <w:p w14:paraId="310B5F5C" w14:textId="77777777" w:rsidR="00174D79" w:rsidRPr="00174C05" w:rsidRDefault="00174D79" w:rsidP="00174D79">
            <w:pPr>
              <w:ind w:left="148"/>
              <w:rPr>
                <w:color w:val="000000"/>
                <w:sz w:val="24"/>
                <w:szCs w:val="24"/>
              </w:rPr>
            </w:pPr>
            <w:r w:rsidRPr="00174C05">
              <w:rPr>
                <w:color w:val="000000"/>
                <w:sz w:val="24"/>
                <w:szCs w:val="24"/>
                <w:lang w:eastAsia="ru-RU"/>
              </w:rPr>
              <w:t>Нейрохирургия</w:t>
            </w:r>
          </w:p>
        </w:tc>
      </w:tr>
      <w:tr w:rsidR="00174D79" w:rsidRPr="00174C05" w14:paraId="1C62D6F3" w14:textId="77777777" w:rsidTr="00174D79">
        <w:tc>
          <w:tcPr>
            <w:tcW w:w="2410" w:type="dxa"/>
          </w:tcPr>
          <w:p w14:paraId="2F5D11A5" w14:textId="77777777" w:rsidR="00174D79" w:rsidRPr="00174C05" w:rsidRDefault="00174D79" w:rsidP="00174D79">
            <w:pPr>
              <w:jc w:val="center"/>
              <w:rPr>
                <w:sz w:val="24"/>
                <w:szCs w:val="24"/>
              </w:rPr>
            </w:pPr>
            <w:r w:rsidRPr="00174C05">
              <w:rPr>
                <w:sz w:val="24"/>
                <w:szCs w:val="24"/>
              </w:rPr>
              <w:t>9,10,11,12</w:t>
            </w:r>
          </w:p>
        </w:tc>
        <w:tc>
          <w:tcPr>
            <w:tcW w:w="7229" w:type="dxa"/>
            <w:tcBorders>
              <w:top w:val="nil"/>
              <w:left w:val="nil"/>
              <w:bottom w:val="single" w:sz="4" w:space="0" w:color="000000"/>
              <w:right w:val="single" w:sz="4" w:space="0" w:color="000000"/>
            </w:tcBorders>
            <w:shd w:val="clear" w:color="000000" w:fill="FFFFFF"/>
            <w:vAlign w:val="center"/>
          </w:tcPr>
          <w:p w14:paraId="207AA6EF" w14:textId="77777777" w:rsidR="00174D79" w:rsidRPr="00174C05" w:rsidRDefault="00174D79" w:rsidP="00174D79">
            <w:pPr>
              <w:ind w:left="148"/>
              <w:rPr>
                <w:color w:val="000000"/>
                <w:sz w:val="24"/>
                <w:szCs w:val="24"/>
              </w:rPr>
            </w:pPr>
            <w:r w:rsidRPr="00174C05">
              <w:rPr>
                <w:color w:val="000000"/>
                <w:sz w:val="24"/>
                <w:szCs w:val="24"/>
                <w:lang w:eastAsia="ru-RU"/>
              </w:rPr>
              <w:t>Детская хирургия</w:t>
            </w:r>
          </w:p>
        </w:tc>
      </w:tr>
      <w:tr w:rsidR="00174D79" w:rsidRPr="00174C05" w14:paraId="5659EBAD" w14:textId="77777777" w:rsidTr="00174D79">
        <w:tc>
          <w:tcPr>
            <w:tcW w:w="2410" w:type="dxa"/>
          </w:tcPr>
          <w:p w14:paraId="16DCDDA1" w14:textId="77777777" w:rsidR="00174D79" w:rsidRPr="00174C05" w:rsidRDefault="00174D79" w:rsidP="00174D79">
            <w:pPr>
              <w:jc w:val="center"/>
              <w:rPr>
                <w:sz w:val="24"/>
                <w:szCs w:val="24"/>
              </w:rPr>
            </w:pPr>
            <w:r w:rsidRPr="00174C05">
              <w:rPr>
                <w:sz w:val="24"/>
                <w:szCs w:val="24"/>
              </w:rPr>
              <w:t>10</w:t>
            </w:r>
          </w:p>
        </w:tc>
        <w:tc>
          <w:tcPr>
            <w:tcW w:w="7229" w:type="dxa"/>
            <w:tcBorders>
              <w:top w:val="nil"/>
              <w:left w:val="nil"/>
              <w:bottom w:val="single" w:sz="4" w:space="0" w:color="000000"/>
              <w:right w:val="single" w:sz="4" w:space="0" w:color="000000"/>
            </w:tcBorders>
            <w:shd w:val="clear" w:color="000000" w:fill="FFFFFF"/>
            <w:vAlign w:val="center"/>
          </w:tcPr>
          <w:p w14:paraId="322F298E" w14:textId="77777777" w:rsidR="00174D79" w:rsidRPr="00174C05" w:rsidRDefault="00174D79" w:rsidP="00174D79">
            <w:pPr>
              <w:ind w:left="148"/>
              <w:rPr>
                <w:color w:val="000000"/>
                <w:sz w:val="24"/>
                <w:szCs w:val="24"/>
              </w:rPr>
            </w:pPr>
            <w:r w:rsidRPr="00174C05">
              <w:rPr>
                <w:color w:val="000000"/>
                <w:sz w:val="24"/>
                <w:szCs w:val="24"/>
                <w:lang w:eastAsia="ru-RU"/>
              </w:rPr>
              <w:t>Травматология и ортопедия</w:t>
            </w:r>
          </w:p>
        </w:tc>
      </w:tr>
      <w:tr w:rsidR="00174D79" w:rsidRPr="00174C05" w14:paraId="295FAB58" w14:textId="77777777" w:rsidTr="00174D79">
        <w:tc>
          <w:tcPr>
            <w:tcW w:w="2410" w:type="dxa"/>
          </w:tcPr>
          <w:p w14:paraId="52B32370" w14:textId="77777777" w:rsidR="00174D79" w:rsidRPr="00174C05" w:rsidRDefault="00174D79" w:rsidP="00174D79">
            <w:pPr>
              <w:jc w:val="center"/>
              <w:rPr>
                <w:sz w:val="24"/>
                <w:szCs w:val="24"/>
              </w:rPr>
            </w:pPr>
            <w:r w:rsidRPr="00174C05">
              <w:rPr>
                <w:sz w:val="24"/>
                <w:szCs w:val="24"/>
              </w:rPr>
              <w:t>9,10</w:t>
            </w:r>
          </w:p>
        </w:tc>
        <w:tc>
          <w:tcPr>
            <w:tcW w:w="7229" w:type="dxa"/>
            <w:tcBorders>
              <w:top w:val="nil"/>
              <w:left w:val="nil"/>
              <w:bottom w:val="single" w:sz="4" w:space="0" w:color="000000"/>
              <w:right w:val="single" w:sz="4" w:space="0" w:color="000000"/>
            </w:tcBorders>
            <w:shd w:val="clear" w:color="000000" w:fill="FFFFFF"/>
            <w:vAlign w:val="center"/>
          </w:tcPr>
          <w:p w14:paraId="3D63667D" w14:textId="77777777" w:rsidR="00174D79" w:rsidRPr="00174C05" w:rsidRDefault="00174D79" w:rsidP="00174D79">
            <w:pPr>
              <w:ind w:left="148"/>
              <w:rPr>
                <w:color w:val="000000"/>
                <w:sz w:val="24"/>
                <w:szCs w:val="24"/>
              </w:rPr>
            </w:pPr>
            <w:r w:rsidRPr="00174C05">
              <w:rPr>
                <w:color w:val="000000"/>
                <w:sz w:val="24"/>
                <w:szCs w:val="24"/>
                <w:lang w:eastAsia="ru-RU"/>
              </w:rPr>
              <w:t>Акушерство и гинекология</w:t>
            </w:r>
          </w:p>
        </w:tc>
      </w:tr>
      <w:tr w:rsidR="00174D79" w:rsidRPr="00174C05" w14:paraId="4E8741C0" w14:textId="77777777" w:rsidTr="00174D79">
        <w:tc>
          <w:tcPr>
            <w:tcW w:w="2410" w:type="dxa"/>
          </w:tcPr>
          <w:p w14:paraId="563D11F4" w14:textId="77777777" w:rsidR="00174D79" w:rsidRPr="00174C05" w:rsidRDefault="00174D79" w:rsidP="00174D79">
            <w:pPr>
              <w:jc w:val="center"/>
              <w:rPr>
                <w:sz w:val="24"/>
                <w:szCs w:val="24"/>
              </w:rPr>
            </w:pPr>
            <w:r w:rsidRPr="00174C05">
              <w:rPr>
                <w:sz w:val="24"/>
                <w:szCs w:val="24"/>
              </w:rPr>
              <w:t>5,6</w:t>
            </w:r>
          </w:p>
        </w:tc>
        <w:tc>
          <w:tcPr>
            <w:tcW w:w="7229" w:type="dxa"/>
            <w:tcBorders>
              <w:top w:val="nil"/>
              <w:left w:val="nil"/>
              <w:bottom w:val="single" w:sz="4" w:space="0" w:color="000000"/>
              <w:right w:val="single" w:sz="4" w:space="0" w:color="000000"/>
            </w:tcBorders>
            <w:shd w:val="clear" w:color="000000" w:fill="FFFFFF"/>
            <w:vAlign w:val="center"/>
          </w:tcPr>
          <w:p w14:paraId="7FE6A650" w14:textId="77777777" w:rsidR="00174D79" w:rsidRPr="00174C05" w:rsidRDefault="00174D79" w:rsidP="00174D79">
            <w:pPr>
              <w:ind w:left="148"/>
              <w:rPr>
                <w:color w:val="000000"/>
                <w:sz w:val="24"/>
                <w:szCs w:val="24"/>
              </w:rPr>
            </w:pPr>
            <w:r w:rsidRPr="00174C05">
              <w:rPr>
                <w:color w:val="000000"/>
                <w:sz w:val="24"/>
                <w:szCs w:val="24"/>
                <w:lang w:eastAsia="ru-RU"/>
              </w:rPr>
              <w:t>Пропедевтика детских болезней</w:t>
            </w:r>
          </w:p>
        </w:tc>
      </w:tr>
      <w:tr w:rsidR="00174D79" w:rsidRPr="00174C05" w14:paraId="27CF0A2E" w14:textId="77777777" w:rsidTr="00174D79">
        <w:tc>
          <w:tcPr>
            <w:tcW w:w="2410" w:type="dxa"/>
          </w:tcPr>
          <w:p w14:paraId="35F231CD" w14:textId="77777777" w:rsidR="00174D79" w:rsidRPr="00174C05" w:rsidRDefault="00174D79" w:rsidP="00174D79">
            <w:pPr>
              <w:jc w:val="center"/>
              <w:rPr>
                <w:sz w:val="24"/>
                <w:szCs w:val="24"/>
              </w:rPr>
            </w:pPr>
            <w:r w:rsidRPr="00174C05">
              <w:rPr>
                <w:sz w:val="24"/>
                <w:szCs w:val="24"/>
              </w:rPr>
              <w:t>7,8,9</w:t>
            </w:r>
          </w:p>
        </w:tc>
        <w:tc>
          <w:tcPr>
            <w:tcW w:w="7229" w:type="dxa"/>
            <w:tcBorders>
              <w:top w:val="nil"/>
              <w:left w:val="nil"/>
              <w:bottom w:val="single" w:sz="4" w:space="0" w:color="000000"/>
              <w:right w:val="single" w:sz="4" w:space="0" w:color="000000"/>
            </w:tcBorders>
            <w:shd w:val="clear" w:color="000000" w:fill="FFFFFF"/>
            <w:vAlign w:val="center"/>
          </w:tcPr>
          <w:p w14:paraId="276D5127" w14:textId="77777777" w:rsidR="00174D79" w:rsidRPr="00174C05" w:rsidRDefault="00174D79" w:rsidP="00174D79">
            <w:pPr>
              <w:ind w:left="148"/>
              <w:rPr>
                <w:color w:val="000000"/>
                <w:sz w:val="24"/>
                <w:szCs w:val="24"/>
              </w:rPr>
            </w:pPr>
            <w:r w:rsidRPr="00174C05">
              <w:rPr>
                <w:color w:val="000000"/>
                <w:sz w:val="24"/>
                <w:szCs w:val="24"/>
                <w:lang w:eastAsia="ru-RU"/>
              </w:rPr>
              <w:t>Факультетская педиатрия</w:t>
            </w:r>
          </w:p>
        </w:tc>
      </w:tr>
      <w:tr w:rsidR="00174D79" w:rsidRPr="00174C05" w14:paraId="7F394E44" w14:textId="77777777" w:rsidTr="00174D79">
        <w:tc>
          <w:tcPr>
            <w:tcW w:w="2410" w:type="dxa"/>
          </w:tcPr>
          <w:p w14:paraId="4CC6455A" w14:textId="77777777" w:rsidR="00174D79" w:rsidRPr="00174C05" w:rsidRDefault="00174D79" w:rsidP="00174D79">
            <w:pPr>
              <w:jc w:val="center"/>
              <w:rPr>
                <w:sz w:val="24"/>
                <w:szCs w:val="24"/>
              </w:rPr>
            </w:pPr>
            <w:r w:rsidRPr="00174C05">
              <w:rPr>
                <w:sz w:val="24"/>
                <w:szCs w:val="24"/>
              </w:rPr>
              <w:t>9,10,11,12</w:t>
            </w:r>
          </w:p>
        </w:tc>
        <w:tc>
          <w:tcPr>
            <w:tcW w:w="7229" w:type="dxa"/>
            <w:tcBorders>
              <w:top w:val="nil"/>
              <w:left w:val="nil"/>
              <w:bottom w:val="single" w:sz="4" w:space="0" w:color="000000"/>
              <w:right w:val="single" w:sz="4" w:space="0" w:color="000000"/>
            </w:tcBorders>
            <w:shd w:val="clear" w:color="000000" w:fill="FFFFFF"/>
            <w:vAlign w:val="center"/>
          </w:tcPr>
          <w:p w14:paraId="6D5F61D6" w14:textId="77777777" w:rsidR="00174D79" w:rsidRPr="00174C05" w:rsidRDefault="00174D79" w:rsidP="00174D79">
            <w:pPr>
              <w:ind w:left="148"/>
              <w:rPr>
                <w:color w:val="000000"/>
                <w:sz w:val="24"/>
                <w:szCs w:val="24"/>
              </w:rPr>
            </w:pPr>
            <w:r w:rsidRPr="00174C05">
              <w:rPr>
                <w:color w:val="000000"/>
                <w:sz w:val="24"/>
                <w:szCs w:val="24"/>
                <w:lang w:eastAsia="ru-RU"/>
              </w:rPr>
              <w:t>Поликлиническая и неотложная педиатрия</w:t>
            </w:r>
          </w:p>
        </w:tc>
      </w:tr>
      <w:tr w:rsidR="00174D79" w:rsidRPr="00174C05" w14:paraId="404FB827" w14:textId="77777777" w:rsidTr="00174D79">
        <w:tc>
          <w:tcPr>
            <w:tcW w:w="2410" w:type="dxa"/>
          </w:tcPr>
          <w:p w14:paraId="547C8CE6" w14:textId="77777777" w:rsidR="00174D79" w:rsidRPr="00174C05" w:rsidRDefault="00174D79" w:rsidP="00174D79">
            <w:pPr>
              <w:jc w:val="center"/>
              <w:rPr>
                <w:sz w:val="24"/>
                <w:szCs w:val="24"/>
              </w:rPr>
            </w:pPr>
            <w:r w:rsidRPr="00174C05">
              <w:rPr>
                <w:sz w:val="24"/>
                <w:szCs w:val="24"/>
              </w:rPr>
              <w:t>12</w:t>
            </w:r>
          </w:p>
        </w:tc>
        <w:tc>
          <w:tcPr>
            <w:tcW w:w="7229" w:type="dxa"/>
            <w:tcBorders>
              <w:top w:val="nil"/>
              <w:left w:val="nil"/>
              <w:bottom w:val="single" w:sz="4" w:space="0" w:color="000000"/>
              <w:right w:val="single" w:sz="4" w:space="0" w:color="000000"/>
            </w:tcBorders>
            <w:shd w:val="clear" w:color="000000" w:fill="FFFFFF"/>
            <w:vAlign w:val="center"/>
          </w:tcPr>
          <w:p w14:paraId="493639AF" w14:textId="77777777" w:rsidR="00174D79" w:rsidRPr="00174C05" w:rsidRDefault="00174D79" w:rsidP="00174D79">
            <w:pPr>
              <w:ind w:left="148"/>
              <w:rPr>
                <w:color w:val="000000"/>
                <w:sz w:val="24"/>
                <w:szCs w:val="24"/>
              </w:rPr>
            </w:pPr>
            <w:r w:rsidRPr="00174C05">
              <w:rPr>
                <w:color w:val="000000"/>
                <w:sz w:val="24"/>
                <w:szCs w:val="24"/>
                <w:lang w:eastAsia="ru-RU"/>
              </w:rPr>
              <w:t>Школьная медицина</w:t>
            </w:r>
          </w:p>
        </w:tc>
      </w:tr>
      <w:tr w:rsidR="00174D79" w:rsidRPr="00174C05" w14:paraId="47FCF9AC" w14:textId="77777777" w:rsidTr="00174D79">
        <w:tc>
          <w:tcPr>
            <w:tcW w:w="2410" w:type="dxa"/>
          </w:tcPr>
          <w:p w14:paraId="4D58983E" w14:textId="77777777" w:rsidR="00174D79" w:rsidRPr="00174C05" w:rsidRDefault="00174D79" w:rsidP="00174D79">
            <w:pPr>
              <w:jc w:val="center"/>
              <w:rPr>
                <w:sz w:val="24"/>
                <w:szCs w:val="24"/>
              </w:rPr>
            </w:pPr>
            <w:r w:rsidRPr="00174C05">
              <w:rPr>
                <w:sz w:val="24"/>
                <w:szCs w:val="24"/>
              </w:rPr>
              <w:t>12</w:t>
            </w:r>
          </w:p>
        </w:tc>
        <w:tc>
          <w:tcPr>
            <w:tcW w:w="7229" w:type="dxa"/>
            <w:tcBorders>
              <w:top w:val="nil"/>
              <w:left w:val="nil"/>
              <w:bottom w:val="single" w:sz="4" w:space="0" w:color="000000"/>
              <w:right w:val="single" w:sz="4" w:space="0" w:color="000000"/>
            </w:tcBorders>
            <w:shd w:val="clear" w:color="000000" w:fill="FFFFFF"/>
            <w:vAlign w:val="center"/>
          </w:tcPr>
          <w:p w14:paraId="5AD567D3" w14:textId="77777777" w:rsidR="00174D79" w:rsidRPr="00174C05" w:rsidRDefault="00174D79" w:rsidP="00174D79">
            <w:pPr>
              <w:ind w:left="148"/>
              <w:rPr>
                <w:color w:val="000000"/>
                <w:sz w:val="24"/>
                <w:szCs w:val="24"/>
              </w:rPr>
            </w:pPr>
            <w:r w:rsidRPr="00174C05">
              <w:rPr>
                <w:color w:val="000000"/>
                <w:sz w:val="24"/>
                <w:szCs w:val="24"/>
                <w:lang w:eastAsia="ru-RU"/>
              </w:rPr>
              <w:t>Симуляционное обучение</w:t>
            </w:r>
          </w:p>
        </w:tc>
      </w:tr>
      <w:tr w:rsidR="00174D79" w:rsidRPr="00174C05" w14:paraId="08EED915" w14:textId="77777777" w:rsidTr="00174D79">
        <w:tc>
          <w:tcPr>
            <w:tcW w:w="2410" w:type="dxa"/>
          </w:tcPr>
          <w:p w14:paraId="4F03042A" w14:textId="77777777" w:rsidR="00174D79" w:rsidRPr="00174C05" w:rsidRDefault="00174D79" w:rsidP="00174D79">
            <w:pPr>
              <w:jc w:val="center"/>
              <w:rPr>
                <w:sz w:val="24"/>
                <w:szCs w:val="24"/>
              </w:rPr>
            </w:pPr>
            <w:r w:rsidRPr="00174C05">
              <w:rPr>
                <w:sz w:val="24"/>
                <w:szCs w:val="24"/>
              </w:rPr>
              <w:t>6</w:t>
            </w:r>
          </w:p>
        </w:tc>
        <w:tc>
          <w:tcPr>
            <w:tcW w:w="7229" w:type="dxa"/>
            <w:tcBorders>
              <w:top w:val="nil"/>
              <w:left w:val="nil"/>
              <w:bottom w:val="single" w:sz="4" w:space="0" w:color="000000"/>
              <w:right w:val="single" w:sz="4" w:space="0" w:color="000000"/>
            </w:tcBorders>
            <w:shd w:val="clear" w:color="000000" w:fill="FFFFFF"/>
            <w:vAlign w:val="center"/>
          </w:tcPr>
          <w:p w14:paraId="41C3A071" w14:textId="77777777" w:rsidR="00174D79" w:rsidRPr="00174C05" w:rsidRDefault="00174D79" w:rsidP="00174D79">
            <w:pPr>
              <w:ind w:left="148"/>
              <w:rPr>
                <w:color w:val="000000"/>
                <w:sz w:val="24"/>
                <w:szCs w:val="24"/>
              </w:rPr>
            </w:pPr>
            <w:r w:rsidRPr="00174C05">
              <w:rPr>
                <w:color w:val="000000"/>
                <w:sz w:val="24"/>
                <w:szCs w:val="24"/>
                <w:lang w:eastAsia="ru-RU"/>
              </w:rPr>
              <w:t>Клиническая практика терапевтического профиля</w:t>
            </w:r>
          </w:p>
        </w:tc>
      </w:tr>
      <w:tr w:rsidR="00174D79" w:rsidRPr="00174C05" w14:paraId="14CFCD46" w14:textId="77777777" w:rsidTr="00174D79">
        <w:tc>
          <w:tcPr>
            <w:tcW w:w="2410" w:type="dxa"/>
          </w:tcPr>
          <w:p w14:paraId="4E0ABFCA" w14:textId="77777777" w:rsidR="00174D79" w:rsidRPr="00174C05" w:rsidRDefault="00174D79" w:rsidP="00174D79">
            <w:pPr>
              <w:jc w:val="center"/>
              <w:rPr>
                <w:sz w:val="24"/>
                <w:szCs w:val="24"/>
              </w:rPr>
            </w:pPr>
            <w:r w:rsidRPr="00174C05">
              <w:rPr>
                <w:sz w:val="24"/>
                <w:szCs w:val="24"/>
              </w:rPr>
              <w:t>9</w:t>
            </w:r>
          </w:p>
        </w:tc>
        <w:tc>
          <w:tcPr>
            <w:tcW w:w="7229" w:type="dxa"/>
            <w:tcBorders>
              <w:top w:val="nil"/>
              <w:left w:val="nil"/>
              <w:bottom w:val="single" w:sz="4" w:space="0" w:color="000000"/>
              <w:right w:val="single" w:sz="4" w:space="0" w:color="000000"/>
            </w:tcBorders>
            <w:shd w:val="clear" w:color="000000" w:fill="FFFFFF"/>
            <w:vAlign w:val="center"/>
          </w:tcPr>
          <w:p w14:paraId="0D6C74F7" w14:textId="77777777" w:rsidR="00174D79" w:rsidRPr="00174C05" w:rsidRDefault="00174D79" w:rsidP="00174D79">
            <w:pPr>
              <w:ind w:left="148"/>
              <w:rPr>
                <w:color w:val="000000"/>
                <w:sz w:val="24"/>
                <w:szCs w:val="24"/>
              </w:rPr>
            </w:pPr>
            <w:r w:rsidRPr="00174C05">
              <w:rPr>
                <w:color w:val="000000"/>
                <w:sz w:val="24"/>
                <w:szCs w:val="24"/>
                <w:lang w:eastAsia="ru-RU"/>
              </w:rPr>
              <w:t>Клиническая практика акушерско - гинекологического профиля</w:t>
            </w:r>
          </w:p>
        </w:tc>
      </w:tr>
      <w:tr w:rsidR="00174D79" w:rsidRPr="00174C05" w14:paraId="64BAA5EC" w14:textId="77777777" w:rsidTr="00174D79">
        <w:tc>
          <w:tcPr>
            <w:tcW w:w="2410" w:type="dxa"/>
          </w:tcPr>
          <w:p w14:paraId="0302A9FC" w14:textId="77777777" w:rsidR="00174D79" w:rsidRPr="00174C05" w:rsidRDefault="00174D79" w:rsidP="00174D79">
            <w:pPr>
              <w:jc w:val="center"/>
              <w:rPr>
                <w:sz w:val="24"/>
                <w:szCs w:val="24"/>
              </w:rPr>
            </w:pPr>
            <w:r w:rsidRPr="00174C05">
              <w:rPr>
                <w:sz w:val="24"/>
                <w:szCs w:val="24"/>
              </w:rPr>
              <w:t>10,11</w:t>
            </w:r>
          </w:p>
        </w:tc>
        <w:tc>
          <w:tcPr>
            <w:tcW w:w="7229" w:type="dxa"/>
            <w:tcBorders>
              <w:top w:val="nil"/>
              <w:left w:val="nil"/>
              <w:bottom w:val="single" w:sz="4" w:space="0" w:color="000000"/>
              <w:right w:val="single" w:sz="4" w:space="0" w:color="000000"/>
            </w:tcBorders>
            <w:shd w:val="clear" w:color="000000" w:fill="FFFFFF"/>
            <w:vAlign w:val="center"/>
          </w:tcPr>
          <w:p w14:paraId="183FDAD4" w14:textId="77777777" w:rsidR="00174D79" w:rsidRPr="00174C05" w:rsidRDefault="00174D79" w:rsidP="00174D79">
            <w:pPr>
              <w:ind w:left="148"/>
              <w:rPr>
                <w:color w:val="000000"/>
                <w:sz w:val="24"/>
                <w:szCs w:val="24"/>
              </w:rPr>
            </w:pPr>
            <w:r w:rsidRPr="00174C05">
              <w:rPr>
                <w:color w:val="000000"/>
                <w:sz w:val="24"/>
                <w:szCs w:val="24"/>
                <w:lang w:eastAsia="ru-RU"/>
              </w:rPr>
              <w:t>Амбулаторно-поликлиническая практика в педиатрии</w:t>
            </w:r>
          </w:p>
        </w:tc>
      </w:tr>
      <w:tr w:rsidR="00174D79" w:rsidRPr="00174C05" w14:paraId="0620E021" w14:textId="77777777" w:rsidTr="00174D79">
        <w:tc>
          <w:tcPr>
            <w:tcW w:w="2410" w:type="dxa"/>
          </w:tcPr>
          <w:p w14:paraId="677C3456" w14:textId="77777777" w:rsidR="00174D79" w:rsidRPr="00174C05" w:rsidRDefault="00174D79" w:rsidP="00174D79">
            <w:pPr>
              <w:jc w:val="center"/>
              <w:rPr>
                <w:sz w:val="24"/>
                <w:szCs w:val="24"/>
              </w:rPr>
            </w:pPr>
            <w:r w:rsidRPr="00174C05">
              <w:rPr>
                <w:sz w:val="24"/>
                <w:szCs w:val="24"/>
              </w:rPr>
              <w:t>12</w:t>
            </w:r>
          </w:p>
        </w:tc>
        <w:tc>
          <w:tcPr>
            <w:tcW w:w="7229" w:type="dxa"/>
            <w:tcBorders>
              <w:top w:val="nil"/>
              <w:left w:val="nil"/>
              <w:bottom w:val="single" w:sz="4" w:space="0" w:color="000000"/>
              <w:right w:val="single" w:sz="4" w:space="0" w:color="000000"/>
            </w:tcBorders>
            <w:shd w:val="clear" w:color="000000" w:fill="FFFFFF"/>
            <w:vAlign w:val="center"/>
          </w:tcPr>
          <w:p w14:paraId="22F0ACC6" w14:textId="77777777" w:rsidR="00174D79" w:rsidRPr="00174C05" w:rsidRDefault="00174D79" w:rsidP="00174D79">
            <w:pPr>
              <w:ind w:left="148"/>
              <w:rPr>
                <w:color w:val="000000"/>
                <w:sz w:val="24"/>
                <w:szCs w:val="24"/>
              </w:rPr>
            </w:pPr>
            <w:r w:rsidRPr="00174C05">
              <w:rPr>
                <w:color w:val="000000"/>
                <w:sz w:val="24"/>
                <w:szCs w:val="24"/>
                <w:lang w:eastAsia="ru-RU"/>
              </w:rPr>
              <w:t>Подготовка к сдаче и сдача государственного экзамена</w:t>
            </w:r>
          </w:p>
        </w:tc>
      </w:tr>
    </w:tbl>
    <w:p w14:paraId="36430E4E" w14:textId="77777777" w:rsidR="00174D79" w:rsidRPr="00174C05" w:rsidRDefault="00174D79" w:rsidP="00174D79">
      <w:pPr>
        <w:pStyle w:val="a4"/>
        <w:numPr>
          <w:ilvl w:val="0"/>
          <w:numId w:val="2"/>
        </w:numPr>
        <w:spacing w:line="239" w:lineRule="auto"/>
        <w:jc w:val="right"/>
        <w:rPr>
          <w:b/>
        </w:rPr>
        <w:sectPr w:rsidR="00174D79" w:rsidRPr="00174C05" w:rsidSect="00174D79">
          <w:pgSz w:w="11906" w:h="16838"/>
          <w:pgMar w:top="1134" w:right="851" w:bottom="1134" w:left="1701" w:header="709" w:footer="709" w:gutter="0"/>
          <w:cols w:space="708"/>
          <w:docGrid w:linePitch="360"/>
        </w:sectPr>
      </w:pPr>
    </w:p>
    <w:p w14:paraId="4588A8A4" w14:textId="77777777" w:rsidR="00174D79" w:rsidRPr="00174C05" w:rsidRDefault="00174D79" w:rsidP="00174D79">
      <w:pPr>
        <w:spacing w:line="277" w:lineRule="exact"/>
        <w:jc w:val="center"/>
        <w:rPr>
          <w:b/>
          <w:sz w:val="24"/>
          <w:szCs w:val="24"/>
        </w:rPr>
      </w:pPr>
      <w:r w:rsidRPr="00174C05">
        <w:rPr>
          <w:b/>
          <w:sz w:val="24"/>
          <w:szCs w:val="24"/>
        </w:rPr>
        <w:lastRenderedPageBreak/>
        <w:t xml:space="preserve">2.Описание показателей и критериев оценивания компетенций на различных этапах их формирования, </w:t>
      </w:r>
    </w:p>
    <w:p w14:paraId="26BA8168" w14:textId="77777777" w:rsidR="00174D79" w:rsidRPr="00174C05" w:rsidRDefault="00174D79" w:rsidP="00174D79">
      <w:pPr>
        <w:spacing w:line="277" w:lineRule="exact"/>
        <w:jc w:val="center"/>
        <w:rPr>
          <w:b/>
          <w:sz w:val="24"/>
          <w:szCs w:val="24"/>
        </w:rPr>
      </w:pPr>
      <w:r w:rsidRPr="00174C05">
        <w:rPr>
          <w:b/>
          <w:sz w:val="24"/>
          <w:szCs w:val="24"/>
        </w:rPr>
        <w:t>описание шкалы оценивания</w:t>
      </w:r>
    </w:p>
    <w:p w14:paraId="5C0346D9" w14:textId="77777777" w:rsidR="00174D79" w:rsidRPr="00174C05" w:rsidRDefault="00174D79" w:rsidP="00174D79">
      <w:pPr>
        <w:spacing w:line="277" w:lineRule="exact"/>
        <w:jc w:val="center"/>
        <w:rPr>
          <w:b/>
          <w:sz w:val="24"/>
          <w:szCs w:val="24"/>
        </w:rPr>
      </w:pPr>
    </w:p>
    <w:p w14:paraId="04C1EB65" w14:textId="77777777" w:rsidR="00174D79" w:rsidRPr="00174C05" w:rsidRDefault="00174D79" w:rsidP="00174D79">
      <w:pPr>
        <w:spacing w:line="2" w:lineRule="exact"/>
        <w:rPr>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91"/>
        <w:gridCol w:w="2398"/>
        <w:gridCol w:w="2128"/>
        <w:gridCol w:w="2268"/>
        <w:gridCol w:w="293"/>
        <w:gridCol w:w="2552"/>
        <w:gridCol w:w="1701"/>
      </w:tblGrid>
      <w:tr w:rsidR="00174D79" w:rsidRPr="00174C05" w14:paraId="1DA3845F" w14:textId="77777777" w:rsidTr="00174D79">
        <w:tc>
          <w:tcPr>
            <w:tcW w:w="3691" w:type="dxa"/>
            <w:vMerge w:val="restart"/>
          </w:tcPr>
          <w:p w14:paraId="1E703F23" w14:textId="77777777" w:rsidR="00174D79" w:rsidRPr="00174C05" w:rsidRDefault="00174D79" w:rsidP="00174D79">
            <w:pPr>
              <w:spacing w:line="239" w:lineRule="auto"/>
              <w:jc w:val="center"/>
              <w:rPr>
                <w:b/>
                <w:sz w:val="24"/>
                <w:szCs w:val="24"/>
                <w:lang w:eastAsia="ru-RU"/>
              </w:rPr>
            </w:pPr>
            <w:r w:rsidRPr="00174C05">
              <w:rPr>
                <w:b/>
                <w:sz w:val="24"/>
                <w:szCs w:val="24"/>
                <w:lang w:eastAsia="ru-RU"/>
              </w:rPr>
              <w:t>Планируемые результаты освоения компетенции</w:t>
            </w:r>
          </w:p>
          <w:p w14:paraId="5332D317" w14:textId="77777777" w:rsidR="00174D79" w:rsidRPr="00174C05" w:rsidRDefault="00174D79" w:rsidP="00174D79">
            <w:pPr>
              <w:spacing w:line="239" w:lineRule="auto"/>
              <w:jc w:val="center"/>
              <w:rPr>
                <w:sz w:val="24"/>
                <w:szCs w:val="24"/>
                <w:lang w:eastAsia="ru-RU"/>
              </w:rPr>
            </w:pPr>
            <w:r w:rsidRPr="00174C05">
              <w:rPr>
                <w:sz w:val="24"/>
                <w:szCs w:val="24"/>
                <w:lang w:eastAsia="ru-RU"/>
              </w:rPr>
              <w:t xml:space="preserve">(в рамках дисциплины, модуля, практики) </w:t>
            </w:r>
          </w:p>
        </w:tc>
        <w:tc>
          <w:tcPr>
            <w:tcW w:w="9639" w:type="dxa"/>
            <w:gridSpan w:val="5"/>
          </w:tcPr>
          <w:p w14:paraId="5FD90E18" w14:textId="77777777" w:rsidR="00174D79" w:rsidRPr="00174C05" w:rsidRDefault="00174D79" w:rsidP="00174D79">
            <w:pPr>
              <w:spacing w:line="239" w:lineRule="auto"/>
              <w:jc w:val="center"/>
              <w:rPr>
                <w:b/>
                <w:sz w:val="24"/>
                <w:szCs w:val="24"/>
                <w:lang w:eastAsia="ru-RU"/>
              </w:rPr>
            </w:pPr>
            <w:r w:rsidRPr="00174C05">
              <w:rPr>
                <w:b/>
                <w:sz w:val="24"/>
                <w:szCs w:val="24"/>
                <w:lang w:eastAsia="ru-RU"/>
              </w:rPr>
              <w:t>Критерии оценивания результатов обучения</w:t>
            </w:r>
          </w:p>
          <w:p w14:paraId="24FE8869" w14:textId="77777777" w:rsidR="00174D79" w:rsidRPr="00174C05" w:rsidRDefault="00174D79" w:rsidP="00174D79">
            <w:pPr>
              <w:spacing w:line="239" w:lineRule="auto"/>
              <w:jc w:val="center"/>
              <w:rPr>
                <w:b/>
                <w:sz w:val="24"/>
                <w:szCs w:val="24"/>
                <w:lang w:eastAsia="ru-RU"/>
              </w:rPr>
            </w:pPr>
          </w:p>
        </w:tc>
        <w:tc>
          <w:tcPr>
            <w:tcW w:w="1701" w:type="dxa"/>
            <w:vMerge w:val="restart"/>
          </w:tcPr>
          <w:p w14:paraId="53C3E7E1" w14:textId="77777777" w:rsidR="00174D79" w:rsidRPr="00174C05" w:rsidRDefault="00174D79" w:rsidP="00174D79">
            <w:pPr>
              <w:spacing w:line="239" w:lineRule="auto"/>
              <w:jc w:val="center"/>
              <w:rPr>
                <w:b/>
                <w:sz w:val="24"/>
                <w:szCs w:val="24"/>
                <w:lang w:eastAsia="ru-RU"/>
              </w:rPr>
            </w:pPr>
            <w:r w:rsidRPr="00174C05">
              <w:rPr>
                <w:b/>
                <w:sz w:val="24"/>
                <w:szCs w:val="24"/>
                <w:lang w:eastAsia="ru-RU"/>
              </w:rPr>
              <w:t>Наименование оценочного средства</w:t>
            </w:r>
          </w:p>
        </w:tc>
      </w:tr>
      <w:tr w:rsidR="00174D79" w:rsidRPr="00174C05" w14:paraId="3829518D" w14:textId="77777777" w:rsidTr="00174D79">
        <w:tc>
          <w:tcPr>
            <w:tcW w:w="3691" w:type="dxa"/>
            <w:vMerge/>
          </w:tcPr>
          <w:p w14:paraId="2519FDFD" w14:textId="77777777" w:rsidR="00174D79" w:rsidRPr="00174C05" w:rsidRDefault="00174D79" w:rsidP="00174D79">
            <w:pPr>
              <w:spacing w:line="239" w:lineRule="auto"/>
              <w:jc w:val="center"/>
              <w:rPr>
                <w:sz w:val="24"/>
                <w:szCs w:val="24"/>
                <w:lang w:eastAsia="ru-RU"/>
              </w:rPr>
            </w:pPr>
          </w:p>
        </w:tc>
        <w:tc>
          <w:tcPr>
            <w:tcW w:w="2398" w:type="dxa"/>
          </w:tcPr>
          <w:p w14:paraId="7131A5B4" w14:textId="77777777" w:rsidR="00174D79" w:rsidRPr="00174C05" w:rsidRDefault="00174D79" w:rsidP="00174D79">
            <w:pPr>
              <w:spacing w:line="239" w:lineRule="auto"/>
              <w:jc w:val="center"/>
              <w:rPr>
                <w:b/>
                <w:sz w:val="24"/>
                <w:szCs w:val="24"/>
                <w:lang w:eastAsia="ru-RU"/>
              </w:rPr>
            </w:pPr>
            <w:r w:rsidRPr="00174C05">
              <w:rPr>
                <w:b/>
                <w:sz w:val="24"/>
                <w:szCs w:val="24"/>
                <w:lang w:eastAsia="ru-RU"/>
              </w:rPr>
              <w:t>неудовлетворительно</w:t>
            </w:r>
          </w:p>
        </w:tc>
        <w:tc>
          <w:tcPr>
            <w:tcW w:w="2128" w:type="dxa"/>
          </w:tcPr>
          <w:p w14:paraId="18AEDF95" w14:textId="77777777" w:rsidR="00174D79" w:rsidRPr="00174C05" w:rsidRDefault="00174D79" w:rsidP="00174D79">
            <w:pPr>
              <w:spacing w:line="239" w:lineRule="auto"/>
              <w:jc w:val="center"/>
              <w:rPr>
                <w:b/>
                <w:sz w:val="24"/>
                <w:szCs w:val="24"/>
                <w:lang w:eastAsia="ru-RU"/>
              </w:rPr>
            </w:pPr>
            <w:r w:rsidRPr="00174C05">
              <w:rPr>
                <w:b/>
                <w:sz w:val="24"/>
                <w:szCs w:val="24"/>
                <w:lang w:eastAsia="ru-RU"/>
              </w:rPr>
              <w:t>удовлетворительно</w:t>
            </w:r>
          </w:p>
        </w:tc>
        <w:tc>
          <w:tcPr>
            <w:tcW w:w="2268" w:type="dxa"/>
          </w:tcPr>
          <w:p w14:paraId="07C40DE8" w14:textId="77777777" w:rsidR="00174D79" w:rsidRPr="00174C05" w:rsidRDefault="00174D79" w:rsidP="00174D79">
            <w:pPr>
              <w:spacing w:line="239" w:lineRule="auto"/>
              <w:jc w:val="center"/>
              <w:rPr>
                <w:b/>
                <w:sz w:val="24"/>
                <w:szCs w:val="24"/>
                <w:lang w:eastAsia="ru-RU"/>
              </w:rPr>
            </w:pPr>
            <w:r w:rsidRPr="00174C05">
              <w:rPr>
                <w:b/>
                <w:sz w:val="24"/>
                <w:szCs w:val="24"/>
                <w:lang w:eastAsia="ru-RU"/>
              </w:rPr>
              <w:t>хорошо</w:t>
            </w:r>
          </w:p>
        </w:tc>
        <w:tc>
          <w:tcPr>
            <w:tcW w:w="2845" w:type="dxa"/>
            <w:gridSpan w:val="2"/>
          </w:tcPr>
          <w:p w14:paraId="0756284B" w14:textId="77777777" w:rsidR="00174D79" w:rsidRPr="00174C05" w:rsidRDefault="00174D79" w:rsidP="00174D79">
            <w:pPr>
              <w:spacing w:line="239" w:lineRule="auto"/>
              <w:jc w:val="center"/>
              <w:rPr>
                <w:b/>
                <w:sz w:val="24"/>
                <w:szCs w:val="24"/>
                <w:lang w:eastAsia="ru-RU"/>
              </w:rPr>
            </w:pPr>
            <w:r w:rsidRPr="00174C05">
              <w:rPr>
                <w:b/>
                <w:sz w:val="24"/>
                <w:szCs w:val="24"/>
                <w:lang w:eastAsia="ru-RU"/>
              </w:rPr>
              <w:t>отлично</w:t>
            </w:r>
          </w:p>
        </w:tc>
        <w:tc>
          <w:tcPr>
            <w:tcW w:w="1701" w:type="dxa"/>
            <w:vMerge/>
          </w:tcPr>
          <w:p w14:paraId="0F5482C4" w14:textId="77777777" w:rsidR="00174D79" w:rsidRPr="00174C05" w:rsidRDefault="00174D79" w:rsidP="00174D79">
            <w:pPr>
              <w:spacing w:line="239" w:lineRule="auto"/>
              <w:jc w:val="center"/>
              <w:rPr>
                <w:sz w:val="24"/>
                <w:szCs w:val="24"/>
                <w:lang w:eastAsia="ru-RU"/>
              </w:rPr>
            </w:pPr>
          </w:p>
        </w:tc>
      </w:tr>
      <w:tr w:rsidR="00174D79" w:rsidRPr="00174C05" w14:paraId="07911A63" w14:textId="77777777" w:rsidTr="00174D79">
        <w:trPr>
          <w:trHeight w:val="451"/>
        </w:trPr>
        <w:tc>
          <w:tcPr>
            <w:tcW w:w="15031" w:type="dxa"/>
            <w:gridSpan w:val="7"/>
          </w:tcPr>
          <w:p w14:paraId="242A587B" w14:textId="77777777" w:rsidR="00174D79" w:rsidRPr="00174C05" w:rsidRDefault="00174D79" w:rsidP="00174D79">
            <w:pPr>
              <w:spacing w:line="239" w:lineRule="auto"/>
              <w:jc w:val="center"/>
              <w:rPr>
                <w:b/>
                <w:sz w:val="24"/>
                <w:szCs w:val="24"/>
                <w:lang w:eastAsia="ru-RU"/>
              </w:rPr>
            </w:pPr>
            <w:r w:rsidRPr="00174C05">
              <w:rPr>
                <w:b/>
                <w:bCs/>
                <w:sz w:val="24"/>
                <w:szCs w:val="24"/>
              </w:rPr>
              <w:t>ОПК-4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p>
        </w:tc>
      </w:tr>
      <w:tr w:rsidR="00174D79" w:rsidRPr="00174C05" w14:paraId="037C99BE" w14:textId="77777777" w:rsidTr="00174D79">
        <w:trPr>
          <w:trHeight w:val="451"/>
        </w:trPr>
        <w:tc>
          <w:tcPr>
            <w:tcW w:w="15031" w:type="dxa"/>
            <w:gridSpan w:val="7"/>
          </w:tcPr>
          <w:p w14:paraId="64AE082D" w14:textId="77777777" w:rsidR="00174D79" w:rsidRPr="00174C05" w:rsidRDefault="00174D79" w:rsidP="00174D79">
            <w:pPr>
              <w:spacing w:line="239" w:lineRule="auto"/>
              <w:rPr>
                <w:b/>
                <w:i/>
                <w:iCs/>
                <w:sz w:val="24"/>
                <w:szCs w:val="24"/>
              </w:rPr>
            </w:pPr>
            <w:r w:rsidRPr="00174C05">
              <w:rPr>
                <w:b/>
                <w:bCs/>
                <w:i/>
                <w:iCs/>
                <w:sz w:val="24"/>
                <w:szCs w:val="24"/>
              </w:rPr>
              <w:t xml:space="preserve">ОПК- 4.2 </w:t>
            </w:r>
            <w:r w:rsidRPr="00174C05">
              <w:rPr>
                <w:b/>
                <w:bCs/>
                <w:i/>
                <w:iCs/>
                <w:color w:val="000000"/>
                <w:sz w:val="24"/>
                <w:szCs w:val="24"/>
              </w:rPr>
              <w:t>Осуществляет верификацию диагноза с использованием лабораторных, инструментальных, специализированных методов обследования и консультативных заключений профильных врачей специалистов.</w:t>
            </w:r>
          </w:p>
        </w:tc>
      </w:tr>
      <w:tr w:rsidR="00174D79" w:rsidRPr="00174C05" w14:paraId="54462EED" w14:textId="77777777" w:rsidTr="00174D79">
        <w:trPr>
          <w:trHeight w:val="982"/>
        </w:trPr>
        <w:tc>
          <w:tcPr>
            <w:tcW w:w="3691" w:type="dxa"/>
          </w:tcPr>
          <w:p w14:paraId="5E22B702" w14:textId="77777777" w:rsidR="00174D79" w:rsidRPr="00174C05" w:rsidRDefault="00174D79" w:rsidP="00174D79">
            <w:pPr>
              <w:tabs>
                <w:tab w:val="left" w:pos="986"/>
              </w:tabs>
              <w:ind w:right="277"/>
              <w:rPr>
                <w:sz w:val="24"/>
                <w:szCs w:val="24"/>
              </w:rPr>
            </w:pPr>
            <w:r w:rsidRPr="00174C05">
              <w:rPr>
                <w:b/>
                <w:sz w:val="24"/>
                <w:szCs w:val="24"/>
              </w:rPr>
              <w:t>Знать:</w:t>
            </w:r>
            <w:r w:rsidRPr="00174C05">
              <w:rPr>
                <w:sz w:val="24"/>
                <w:szCs w:val="24"/>
              </w:rPr>
              <w:t xml:space="preserve"> наиболее</w:t>
            </w:r>
            <w:r w:rsidRPr="00174C05">
              <w:rPr>
                <w:spacing w:val="51"/>
                <w:sz w:val="24"/>
                <w:szCs w:val="24"/>
              </w:rPr>
              <w:t xml:space="preserve"> </w:t>
            </w:r>
            <w:r w:rsidRPr="00174C05">
              <w:rPr>
                <w:sz w:val="24"/>
                <w:szCs w:val="24"/>
              </w:rPr>
              <w:t>часто</w:t>
            </w:r>
            <w:r w:rsidRPr="00174C05">
              <w:rPr>
                <w:spacing w:val="53"/>
                <w:sz w:val="24"/>
                <w:szCs w:val="24"/>
              </w:rPr>
              <w:t xml:space="preserve"> </w:t>
            </w:r>
            <w:r w:rsidRPr="00174C05">
              <w:rPr>
                <w:sz w:val="24"/>
                <w:szCs w:val="24"/>
              </w:rPr>
              <w:t>используемые</w:t>
            </w:r>
            <w:r w:rsidRPr="00174C05">
              <w:rPr>
                <w:spacing w:val="52"/>
                <w:sz w:val="24"/>
                <w:szCs w:val="24"/>
              </w:rPr>
              <w:t xml:space="preserve"> </w:t>
            </w:r>
            <w:r w:rsidRPr="00174C05">
              <w:rPr>
                <w:sz w:val="24"/>
                <w:szCs w:val="24"/>
              </w:rPr>
              <w:t>лабораторные,</w:t>
            </w:r>
            <w:r w:rsidRPr="00174C05">
              <w:rPr>
                <w:spacing w:val="53"/>
                <w:sz w:val="24"/>
                <w:szCs w:val="24"/>
              </w:rPr>
              <w:t xml:space="preserve"> </w:t>
            </w:r>
            <w:r w:rsidRPr="00174C05">
              <w:rPr>
                <w:sz w:val="24"/>
                <w:szCs w:val="24"/>
              </w:rPr>
              <w:t>инструментальные,</w:t>
            </w:r>
            <w:r w:rsidRPr="00174C05">
              <w:rPr>
                <w:spacing w:val="53"/>
                <w:sz w:val="24"/>
                <w:szCs w:val="24"/>
              </w:rPr>
              <w:t xml:space="preserve"> </w:t>
            </w:r>
            <w:r w:rsidRPr="00174C05">
              <w:rPr>
                <w:sz w:val="24"/>
                <w:szCs w:val="24"/>
              </w:rPr>
              <w:t>аппаратные</w:t>
            </w:r>
            <w:r w:rsidRPr="00174C05">
              <w:rPr>
                <w:spacing w:val="-57"/>
                <w:sz w:val="24"/>
                <w:szCs w:val="24"/>
              </w:rPr>
              <w:t xml:space="preserve"> </w:t>
            </w:r>
            <w:r w:rsidRPr="00174C05">
              <w:rPr>
                <w:sz w:val="24"/>
                <w:szCs w:val="24"/>
              </w:rPr>
              <w:t>методы</w:t>
            </w:r>
            <w:r w:rsidRPr="00174C05">
              <w:rPr>
                <w:spacing w:val="-1"/>
                <w:sz w:val="24"/>
                <w:szCs w:val="24"/>
              </w:rPr>
              <w:t xml:space="preserve"> </w:t>
            </w:r>
            <w:r w:rsidRPr="00174C05">
              <w:rPr>
                <w:sz w:val="24"/>
                <w:szCs w:val="24"/>
              </w:rPr>
              <w:t>обследования,</w:t>
            </w:r>
            <w:r w:rsidRPr="00174C05">
              <w:rPr>
                <w:spacing w:val="-1"/>
                <w:sz w:val="24"/>
                <w:szCs w:val="24"/>
              </w:rPr>
              <w:t xml:space="preserve"> </w:t>
            </w:r>
            <w:r w:rsidRPr="00174C05">
              <w:rPr>
                <w:sz w:val="24"/>
                <w:szCs w:val="24"/>
              </w:rPr>
              <w:t>их</w:t>
            </w:r>
            <w:r w:rsidRPr="00174C05">
              <w:rPr>
                <w:spacing w:val="-1"/>
                <w:sz w:val="24"/>
                <w:szCs w:val="24"/>
              </w:rPr>
              <w:t xml:space="preserve"> </w:t>
            </w:r>
            <w:r w:rsidRPr="00174C05">
              <w:rPr>
                <w:sz w:val="24"/>
                <w:szCs w:val="24"/>
              </w:rPr>
              <w:t>диагностическую</w:t>
            </w:r>
            <w:r w:rsidRPr="00174C05">
              <w:rPr>
                <w:spacing w:val="-1"/>
                <w:sz w:val="24"/>
                <w:szCs w:val="24"/>
              </w:rPr>
              <w:t xml:space="preserve"> </w:t>
            </w:r>
            <w:r w:rsidRPr="00174C05">
              <w:rPr>
                <w:sz w:val="24"/>
                <w:szCs w:val="24"/>
              </w:rPr>
              <w:t>значимость;</w:t>
            </w:r>
          </w:p>
          <w:p w14:paraId="74D3AF46" w14:textId="77777777" w:rsidR="00174D79" w:rsidRPr="00174C05" w:rsidRDefault="00174D79" w:rsidP="00174D79">
            <w:pPr>
              <w:tabs>
                <w:tab w:val="left" w:pos="938"/>
              </w:tabs>
              <w:ind w:right="274"/>
              <w:rPr>
                <w:i/>
                <w:sz w:val="24"/>
                <w:szCs w:val="24"/>
                <w:lang w:eastAsia="ru-RU"/>
              </w:rPr>
            </w:pPr>
          </w:p>
        </w:tc>
        <w:tc>
          <w:tcPr>
            <w:tcW w:w="2398" w:type="dxa"/>
          </w:tcPr>
          <w:p w14:paraId="77F811AE" w14:textId="77777777" w:rsidR="00174D79" w:rsidRPr="00174C05" w:rsidRDefault="00174D79" w:rsidP="00174D79">
            <w:pPr>
              <w:spacing w:line="239" w:lineRule="auto"/>
              <w:jc w:val="center"/>
              <w:rPr>
                <w:sz w:val="24"/>
                <w:szCs w:val="24"/>
                <w:lang w:eastAsia="ru-RU"/>
              </w:rPr>
            </w:pPr>
            <w:r w:rsidRPr="00174C05">
              <w:rPr>
                <w:sz w:val="24"/>
                <w:szCs w:val="24"/>
                <w:lang w:eastAsia="ru-RU"/>
              </w:rPr>
              <w:t>Фрагментарные</w:t>
            </w:r>
          </w:p>
          <w:p w14:paraId="02CB26CB" w14:textId="77777777" w:rsidR="00174D79" w:rsidRPr="00174C05" w:rsidRDefault="00174D79" w:rsidP="00174D79">
            <w:pPr>
              <w:spacing w:line="239" w:lineRule="auto"/>
              <w:jc w:val="center"/>
              <w:rPr>
                <w:sz w:val="24"/>
                <w:szCs w:val="24"/>
                <w:lang w:eastAsia="ru-RU"/>
              </w:rPr>
            </w:pPr>
            <w:r w:rsidRPr="00174C05">
              <w:rPr>
                <w:sz w:val="24"/>
                <w:szCs w:val="24"/>
                <w:lang w:eastAsia="ru-RU"/>
              </w:rPr>
              <w:t>знания</w:t>
            </w:r>
          </w:p>
        </w:tc>
        <w:tc>
          <w:tcPr>
            <w:tcW w:w="2128" w:type="dxa"/>
          </w:tcPr>
          <w:p w14:paraId="469BE07C" w14:textId="77777777" w:rsidR="00174D79" w:rsidRPr="00174C05" w:rsidRDefault="00174D79" w:rsidP="00174D79">
            <w:pPr>
              <w:spacing w:line="239" w:lineRule="auto"/>
              <w:jc w:val="center"/>
              <w:rPr>
                <w:sz w:val="24"/>
                <w:szCs w:val="24"/>
                <w:lang w:eastAsia="ru-RU"/>
              </w:rPr>
            </w:pPr>
            <w:r w:rsidRPr="00174C05">
              <w:rPr>
                <w:sz w:val="24"/>
                <w:szCs w:val="24"/>
                <w:lang w:eastAsia="ru-RU"/>
              </w:rPr>
              <w:t>Неполные</w:t>
            </w:r>
          </w:p>
          <w:p w14:paraId="64FFCB5D" w14:textId="77777777" w:rsidR="00174D79" w:rsidRPr="00174C05" w:rsidRDefault="00174D79" w:rsidP="00174D79">
            <w:pPr>
              <w:spacing w:line="239" w:lineRule="auto"/>
              <w:jc w:val="center"/>
              <w:rPr>
                <w:sz w:val="24"/>
                <w:szCs w:val="24"/>
                <w:lang w:eastAsia="ru-RU"/>
              </w:rPr>
            </w:pPr>
            <w:r w:rsidRPr="00174C05">
              <w:rPr>
                <w:sz w:val="24"/>
                <w:szCs w:val="24"/>
                <w:lang w:eastAsia="ru-RU"/>
              </w:rPr>
              <w:t xml:space="preserve"> знания</w:t>
            </w:r>
          </w:p>
        </w:tc>
        <w:tc>
          <w:tcPr>
            <w:tcW w:w="2561" w:type="dxa"/>
            <w:gridSpan w:val="2"/>
          </w:tcPr>
          <w:p w14:paraId="4429A938" w14:textId="77777777" w:rsidR="00174D79" w:rsidRPr="00174C05" w:rsidRDefault="00174D79" w:rsidP="00174D79">
            <w:pPr>
              <w:spacing w:line="239" w:lineRule="auto"/>
              <w:jc w:val="center"/>
              <w:rPr>
                <w:sz w:val="24"/>
                <w:szCs w:val="24"/>
                <w:lang w:eastAsia="ru-RU"/>
              </w:rPr>
            </w:pPr>
            <w:r w:rsidRPr="00174C05">
              <w:rPr>
                <w:sz w:val="24"/>
                <w:szCs w:val="24"/>
                <w:lang w:eastAsia="ru-RU"/>
              </w:rPr>
              <w:t xml:space="preserve">Сформированные, но содержащие отдельные пробелы знания </w:t>
            </w:r>
          </w:p>
        </w:tc>
        <w:tc>
          <w:tcPr>
            <w:tcW w:w="2552" w:type="dxa"/>
          </w:tcPr>
          <w:p w14:paraId="0D4D9B8B" w14:textId="77777777" w:rsidR="00174D79" w:rsidRPr="00174C05" w:rsidRDefault="00174D79" w:rsidP="00174D79">
            <w:pPr>
              <w:spacing w:line="239" w:lineRule="auto"/>
              <w:jc w:val="center"/>
              <w:rPr>
                <w:sz w:val="24"/>
                <w:szCs w:val="24"/>
                <w:lang w:eastAsia="ru-RU"/>
              </w:rPr>
            </w:pPr>
            <w:r w:rsidRPr="00174C05">
              <w:rPr>
                <w:sz w:val="24"/>
                <w:szCs w:val="24"/>
                <w:lang w:eastAsia="ru-RU"/>
              </w:rPr>
              <w:t>Сформированные систематические знания</w:t>
            </w:r>
          </w:p>
        </w:tc>
        <w:tc>
          <w:tcPr>
            <w:tcW w:w="1701" w:type="dxa"/>
            <w:vMerge w:val="restart"/>
          </w:tcPr>
          <w:p w14:paraId="7554E0EF" w14:textId="77777777" w:rsidR="00174D79" w:rsidRPr="00174C05" w:rsidRDefault="00174D79" w:rsidP="00174D79">
            <w:pPr>
              <w:spacing w:line="239" w:lineRule="auto"/>
              <w:jc w:val="center"/>
              <w:rPr>
                <w:sz w:val="24"/>
                <w:szCs w:val="24"/>
                <w:lang w:eastAsia="ru-RU"/>
              </w:rPr>
            </w:pPr>
            <w:r w:rsidRPr="00174C05">
              <w:rPr>
                <w:sz w:val="24"/>
                <w:szCs w:val="24"/>
              </w:rPr>
              <w:t>Тесты, зачет, кейс-задания, ситуационные задачи экзамен, рефераты.</w:t>
            </w:r>
          </w:p>
        </w:tc>
      </w:tr>
      <w:tr w:rsidR="00174D79" w:rsidRPr="00174C05" w14:paraId="65C6387C" w14:textId="77777777" w:rsidTr="00174D79">
        <w:trPr>
          <w:trHeight w:val="982"/>
        </w:trPr>
        <w:tc>
          <w:tcPr>
            <w:tcW w:w="3691" w:type="dxa"/>
            <w:tcBorders>
              <w:top w:val="single" w:sz="4" w:space="0" w:color="auto"/>
              <w:left w:val="single" w:sz="4" w:space="0" w:color="auto"/>
              <w:bottom w:val="single" w:sz="4" w:space="0" w:color="auto"/>
              <w:right w:val="single" w:sz="4" w:space="0" w:color="auto"/>
            </w:tcBorders>
          </w:tcPr>
          <w:p w14:paraId="23832EEA" w14:textId="77777777" w:rsidR="00174D79" w:rsidRPr="00174C05" w:rsidRDefault="00174D79" w:rsidP="00174D79">
            <w:pPr>
              <w:tabs>
                <w:tab w:val="left" w:pos="878"/>
              </w:tabs>
              <w:ind w:right="265"/>
              <w:rPr>
                <w:sz w:val="24"/>
                <w:szCs w:val="24"/>
              </w:rPr>
            </w:pPr>
            <w:r w:rsidRPr="00174C05">
              <w:rPr>
                <w:b/>
                <w:sz w:val="24"/>
                <w:szCs w:val="24"/>
              </w:rPr>
              <w:t>Уметь:</w:t>
            </w:r>
            <w:r w:rsidRPr="00174C05">
              <w:rPr>
                <w:sz w:val="24"/>
                <w:szCs w:val="24"/>
              </w:rPr>
              <w:t xml:space="preserve"> провести непосредственное обследование ребенка (осмотр, пальпацию, перкуссию,</w:t>
            </w:r>
            <w:r w:rsidRPr="00174C05">
              <w:rPr>
                <w:spacing w:val="1"/>
                <w:sz w:val="24"/>
                <w:szCs w:val="24"/>
              </w:rPr>
              <w:t xml:space="preserve"> </w:t>
            </w:r>
            <w:r w:rsidRPr="00174C05">
              <w:rPr>
                <w:sz w:val="24"/>
                <w:szCs w:val="24"/>
              </w:rPr>
              <w:t>аускультацию) и, в случае выявления отклонений от нормы, поставить предварительный</w:t>
            </w:r>
            <w:r w:rsidRPr="00174C05">
              <w:rPr>
                <w:spacing w:val="1"/>
                <w:sz w:val="24"/>
                <w:szCs w:val="24"/>
              </w:rPr>
              <w:t xml:space="preserve"> </w:t>
            </w:r>
            <w:r w:rsidRPr="00174C05">
              <w:rPr>
                <w:sz w:val="24"/>
                <w:szCs w:val="24"/>
              </w:rPr>
              <w:t>синдромный диагноз (диагнозы);</w:t>
            </w:r>
          </w:p>
          <w:p w14:paraId="7AAB814C" w14:textId="77777777" w:rsidR="00174D79" w:rsidRPr="00174C05" w:rsidRDefault="00174D79" w:rsidP="00174D79">
            <w:pPr>
              <w:tabs>
                <w:tab w:val="left" w:pos="1002"/>
              </w:tabs>
              <w:ind w:right="269"/>
              <w:jc w:val="both"/>
              <w:rPr>
                <w:sz w:val="24"/>
                <w:szCs w:val="24"/>
              </w:rPr>
            </w:pPr>
            <w:r w:rsidRPr="00174C05">
              <w:rPr>
                <w:sz w:val="24"/>
                <w:szCs w:val="24"/>
              </w:rPr>
              <w:t>оценить результаты</w:t>
            </w:r>
            <w:r w:rsidRPr="00174C05">
              <w:rPr>
                <w:spacing w:val="1"/>
                <w:sz w:val="24"/>
                <w:szCs w:val="24"/>
              </w:rPr>
              <w:t xml:space="preserve"> </w:t>
            </w:r>
            <w:r w:rsidRPr="00174C05">
              <w:rPr>
                <w:sz w:val="24"/>
                <w:szCs w:val="24"/>
              </w:rPr>
              <w:t>лабораторных,</w:t>
            </w:r>
            <w:r w:rsidRPr="00174C05">
              <w:rPr>
                <w:spacing w:val="1"/>
                <w:sz w:val="24"/>
                <w:szCs w:val="24"/>
              </w:rPr>
              <w:t xml:space="preserve"> </w:t>
            </w:r>
            <w:r w:rsidRPr="00174C05">
              <w:rPr>
                <w:sz w:val="24"/>
                <w:szCs w:val="24"/>
              </w:rPr>
              <w:t>инструментальных,</w:t>
            </w:r>
            <w:r w:rsidRPr="00174C05">
              <w:rPr>
                <w:spacing w:val="1"/>
                <w:sz w:val="24"/>
                <w:szCs w:val="24"/>
              </w:rPr>
              <w:t xml:space="preserve"> </w:t>
            </w:r>
            <w:r w:rsidRPr="00174C05">
              <w:rPr>
                <w:sz w:val="24"/>
                <w:szCs w:val="24"/>
              </w:rPr>
              <w:t>аппаратных</w:t>
            </w:r>
            <w:r w:rsidRPr="00174C05">
              <w:rPr>
                <w:spacing w:val="1"/>
                <w:sz w:val="24"/>
                <w:szCs w:val="24"/>
              </w:rPr>
              <w:t xml:space="preserve"> </w:t>
            </w:r>
            <w:r w:rsidRPr="00174C05">
              <w:rPr>
                <w:sz w:val="24"/>
                <w:szCs w:val="24"/>
              </w:rPr>
              <w:t>методов</w:t>
            </w:r>
            <w:r w:rsidRPr="00174C05">
              <w:rPr>
                <w:spacing w:val="1"/>
                <w:sz w:val="24"/>
                <w:szCs w:val="24"/>
              </w:rPr>
              <w:t xml:space="preserve"> </w:t>
            </w:r>
            <w:r w:rsidRPr="00174C05">
              <w:rPr>
                <w:sz w:val="24"/>
                <w:szCs w:val="24"/>
              </w:rPr>
              <w:t>обследования</w:t>
            </w:r>
            <w:r w:rsidRPr="00174C05">
              <w:rPr>
                <w:spacing w:val="-2"/>
                <w:sz w:val="24"/>
                <w:szCs w:val="24"/>
              </w:rPr>
              <w:t xml:space="preserve"> </w:t>
            </w:r>
            <w:r w:rsidRPr="00174C05">
              <w:rPr>
                <w:sz w:val="24"/>
                <w:szCs w:val="24"/>
              </w:rPr>
              <w:t>для</w:t>
            </w:r>
            <w:r w:rsidRPr="00174C05">
              <w:rPr>
                <w:spacing w:val="-1"/>
                <w:sz w:val="24"/>
                <w:szCs w:val="24"/>
              </w:rPr>
              <w:t xml:space="preserve"> </w:t>
            </w:r>
            <w:r w:rsidRPr="00174C05">
              <w:rPr>
                <w:sz w:val="24"/>
                <w:szCs w:val="24"/>
              </w:rPr>
              <w:t>верификации</w:t>
            </w:r>
            <w:r w:rsidRPr="00174C05">
              <w:rPr>
                <w:spacing w:val="-4"/>
                <w:sz w:val="24"/>
                <w:szCs w:val="24"/>
              </w:rPr>
              <w:t xml:space="preserve"> </w:t>
            </w:r>
            <w:r w:rsidRPr="00174C05">
              <w:rPr>
                <w:sz w:val="24"/>
                <w:szCs w:val="24"/>
              </w:rPr>
              <w:t>предположительного</w:t>
            </w:r>
            <w:r w:rsidRPr="00174C05">
              <w:rPr>
                <w:spacing w:val="-1"/>
                <w:sz w:val="24"/>
                <w:szCs w:val="24"/>
              </w:rPr>
              <w:t xml:space="preserve"> </w:t>
            </w:r>
            <w:r w:rsidRPr="00174C05">
              <w:rPr>
                <w:sz w:val="24"/>
                <w:szCs w:val="24"/>
              </w:rPr>
              <w:t>диагноза</w:t>
            </w:r>
            <w:r w:rsidRPr="00174C05">
              <w:rPr>
                <w:spacing w:val="-3"/>
                <w:sz w:val="24"/>
                <w:szCs w:val="24"/>
              </w:rPr>
              <w:t xml:space="preserve"> </w:t>
            </w:r>
            <w:r w:rsidRPr="00174C05">
              <w:rPr>
                <w:sz w:val="24"/>
                <w:szCs w:val="24"/>
              </w:rPr>
              <w:t>(диагнозов);</w:t>
            </w:r>
          </w:p>
          <w:p w14:paraId="208C4CF4" w14:textId="77777777" w:rsidR="00174D79" w:rsidRPr="00174C05" w:rsidRDefault="00174D79" w:rsidP="00174D79">
            <w:pPr>
              <w:spacing w:line="239" w:lineRule="auto"/>
              <w:ind w:left="147" w:right="142"/>
              <w:jc w:val="both"/>
              <w:rPr>
                <w:b/>
                <w:i/>
                <w:sz w:val="24"/>
                <w:szCs w:val="24"/>
                <w:lang w:eastAsia="ru-RU"/>
              </w:rPr>
            </w:pPr>
          </w:p>
        </w:tc>
        <w:tc>
          <w:tcPr>
            <w:tcW w:w="2398" w:type="dxa"/>
            <w:tcBorders>
              <w:top w:val="single" w:sz="4" w:space="0" w:color="auto"/>
              <w:left w:val="single" w:sz="4" w:space="0" w:color="auto"/>
              <w:bottom w:val="single" w:sz="4" w:space="0" w:color="auto"/>
              <w:right w:val="single" w:sz="4" w:space="0" w:color="auto"/>
            </w:tcBorders>
          </w:tcPr>
          <w:p w14:paraId="4170E85C" w14:textId="77777777" w:rsidR="00174D79" w:rsidRPr="00174C05" w:rsidRDefault="00174D79" w:rsidP="00174D79">
            <w:pPr>
              <w:spacing w:line="239" w:lineRule="auto"/>
              <w:jc w:val="center"/>
              <w:rPr>
                <w:sz w:val="24"/>
                <w:szCs w:val="24"/>
                <w:lang w:eastAsia="ru-RU"/>
              </w:rPr>
            </w:pPr>
            <w:r w:rsidRPr="00174C05">
              <w:rPr>
                <w:sz w:val="24"/>
                <w:szCs w:val="24"/>
                <w:lang w:eastAsia="ru-RU"/>
              </w:rPr>
              <w:t>Частичные умения</w:t>
            </w:r>
          </w:p>
        </w:tc>
        <w:tc>
          <w:tcPr>
            <w:tcW w:w="2128" w:type="dxa"/>
            <w:tcBorders>
              <w:top w:val="single" w:sz="4" w:space="0" w:color="auto"/>
              <w:left w:val="single" w:sz="4" w:space="0" w:color="auto"/>
              <w:bottom w:val="single" w:sz="4" w:space="0" w:color="auto"/>
              <w:right w:val="single" w:sz="4" w:space="0" w:color="auto"/>
            </w:tcBorders>
          </w:tcPr>
          <w:p w14:paraId="238EE259" w14:textId="77777777" w:rsidR="00174D79" w:rsidRPr="00174C05" w:rsidRDefault="00174D79" w:rsidP="00174D79">
            <w:pPr>
              <w:spacing w:line="239" w:lineRule="auto"/>
              <w:jc w:val="center"/>
              <w:rPr>
                <w:sz w:val="24"/>
                <w:szCs w:val="24"/>
                <w:lang w:eastAsia="ru-RU"/>
              </w:rPr>
            </w:pPr>
            <w:r w:rsidRPr="00174C05">
              <w:rPr>
                <w:sz w:val="24"/>
                <w:szCs w:val="24"/>
                <w:lang w:eastAsia="ru-RU"/>
              </w:rPr>
              <w:t>Неполные умения</w:t>
            </w:r>
          </w:p>
        </w:tc>
        <w:tc>
          <w:tcPr>
            <w:tcW w:w="2561" w:type="dxa"/>
            <w:gridSpan w:val="2"/>
            <w:tcBorders>
              <w:top w:val="single" w:sz="4" w:space="0" w:color="auto"/>
              <w:left w:val="single" w:sz="4" w:space="0" w:color="auto"/>
              <w:bottom w:val="single" w:sz="4" w:space="0" w:color="auto"/>
              <w:right w:val="single" w:sz="4" w:space="0" w:color="auto"/>
            </w:tcBorders>
          </w:tcPr>
          <w:p w14:paraId="3B8E2A67" w14:textId="77777777" w:rsidR="00174D79" w:rsidRPr="00174C05" w:rsidRDefault="00174D79" w:rsidP="00174D79">
            <w:pPr>
              <w:spacing w:line="239" w:lineRule="auto"/>
              <w:jc w:val="center"/>
              <w:rPr>
                <w:sz w:val="24"/>
                <w:szCs w:val="24"/>
                <w:lang w:eastAsia="ru-RU"/>
              </w:rPr>
            </w:pPr>
            <w:r w:rsidRPr="00174C05">
              <w:rPr>
                <w:sz w:val="24"/>
                <w:szCs w:val="24"/>
                <w:lang w:eastAsia="ru-RU"/>
              </w:rPr>
              <w:t xml:space="preserve"> Умения полные, допускаются небольшие ошибки  </w:t>
            </w:r>
          </w:p>
        </w:tc>
        <w:tc>
          <w:tcPr>
            <w:tcW w:w="2552" w:type="dxa"/>
            <w:tcBorders>
              <w:top w:val="single" w:sz="4" w:space="0" w:color="auto"/>
              <w:left w:val="single" w:sz="4" w:space="0" w:color="auto"/>
              <w:bottom w:val="single" w:sz="4" w:space="0" w:color="auto"/>
            </w:tcBorders>
          </w:tcPr>
          <w:p w14:paraId="57FD827D" w14:textId="77777777" w:rsidR="00174D79" w:rsidRPr="00174C05" w:rsidRDefault="00174D79" w:rsidP="00174D79">
            <w:pPr>
              <w:spacing w:line="239" w:lineRule="auto"/>
              <w:jc w:val="center"/>
              <w:rPr>
                <w:sz w:val="24"/>
                <w:szCs w:val="24"/>
                <w:lang w:eastAsia="ru-RU"/>
              </w:rPr>
            </w:pPr>
            <w:r w:rsidRPr="00174C05">
              <w:rPr>
                <w:sz w:val="24"/>
                <w:szCs w:val="24"/>
                <w:lang w:eastAsia="ru-RU"/>
              </w:rPr>
              <w:t>Сформированные умения</w:t>
            </w:r>
          </w:p>
        </w:tc>
        <w:tc>
          <w:tcPr>
            <w:tcW w:w="1701" w:type="dxa"/>
            <w:vMerge/>
          </w:tcPr>
          <w:p w14:paraId="3383E3C8" w14:textId="77777777" w:rsidR="00174D79" w:rsidRPr="00174C05" w:rsidRDefault="00174D79" w:rsidP="00174D79">
            <w:pPr>
              <w:spacing w:line="239" w:lineRule="auto"/>
              <w:jc w:val="center"/>
              <w:rPr>
                <w:sz w:val="24"/>
                <w:szCs w:val="24"/>
                <w:lang w:eastAsia="ru-RU"/>
              </w:rPr>
            </w:pPr>
          </w:p>
        </w:tc>
      </w:tr>
      <w:tr w:rsidR="00174D79" w:rsidRPr="00174C05" w14:paraId="6EA0B233" w14:textId="77777777" w:rsidTr="00174D79">
        <w:trPr>
          <w:trHeight w:val="562"/>
        </w:trPr>
        <w:tc>
          <w:tcPr>
            <w:tcW w:w="3691" w:type="dxa"/>
            <w:tcBorders>
              <w:top w:val="single" w:sz="4" w:space="0" w:color="auto"/>
              <w:left w:val="single" w:sz="4" w:space="0" w:color="auto"/>
              <w:bottom w:val="single" w:sz="4" w:space="0" w:color="auto"/>
              <w:right w:val="single" w:sz="4" w:space="0" w:color="auto"/>
            </w:tcBorders>
          </w:tcPr>
          <w:p w14:paraId="0071DC2B" w14:textId="77777777" w:rsidR="00174D79" w:rsidRPr="00174C05" w:rsidRDefault="00174D79" w:rsidP="00174D79">
            <w:pPr>
              <w:spacing w:line="239" w:lineRule="auto"/>
              <w:ind w:left="147" w:right="142"/>
              <w:rPr>
                <w:b/>
                <w:i/>
                <w:sz w:val="24"/>
                <w:szCs w:val="24"/>
                <w:lang w:eastAsia="ru-RU"/>
              </w:rPr>
            </w:pPr>
            <w:r w:rsidRPr="00174C05">
              <w:rPr>
                <w:b/>
                <w:sz w:val="24"/>
                <w:szCs w:val="24"/>
              </w:rPr>
              <w:lastRenderedPageBreak/>
              <w:t>Владеть:</w:t>
            </w:r>
            <w:r w:rsidRPr="00174C05">
              <w:rPr>
                <w:sz w:val="24"/>
                <w:szCs w:val="24"/>
              </w:rPr>
              <w:t xml:space="preserve"> методикой</w:t>
            </w:r>
            <w:r w:rsidRPr="00174C05">
              <w:rPr>
                <w:spacing w:val="1"/>
                <w:sz w:val="24"/>
                <w:szCs w:val="24"/>
              </w:rPr>
              <w:t xml:space="preserve"> </w:t>
            </w:r>
            <w:r w:rsidRPr="00174C05">
              <w:rPr>
                <w:sz w:val="24"/>
                <w:szCs w:val="24"/>
              </w:rPr>
              <w:t>клинического</w:t>
            </w:r>
            <w:r w:rsidRPr="00174C05">
              <w:rPr>
                <w:spacing w:val="1"/>
                <w:sz w:val="24"/>
                <w:szCs w:val="24"/>
              </w:rPr>
              <w:t xml:space="preserve"> </w:t>
            </w:r>
            <w:r w:rsidRPr="00174C05">
              <w:rPr>
                <w:sz w:val="24"/>
                <w:szCs w:val="24"/>
              </w:rPr>
              <w:t>обследования</w:t>
            </w:r>
            <w:r w:rsidRPr="00174C05">
              <w:rPr>
                <w:spacing w:val="1"/>
                <w:sz w:val="24"/>
                <w:szCs w:val="24"/>
              </w:rPr>
              <w:t xml:space="preserve"> </w:t>
            </w:r>
            <w:r w:rsidRPr="00174C05">
              <w:rPr>
                <w:sz w:val="24"/>
                <w:szCs w:val="24"/>
              </w:rPr>
              <w:t>здорового</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больного</w:t>
            </w:r>
            <w:r w:rsidRPr="00174C05">
              <w:rPr>
                <w:spacing w:val="1"/>
                <w:sz w:val="24"/>
                <w:szCs w:val="24"/>
              </w:rPr>
              <w:t xml:space="preserve"> </w:t>
            </w:r>
            <w:r w:rsidRPr="00174C05">
              <w:rPr>
                <w:sz w:val="24"/>
                <w:szCs w:val="24"/>
              </w:rPr>
              <w:t>ребенка:</w:t>
            </w:r>
            <w:r w:rsidRPr="00174C05">
              <w:rPr>
                <w:spacing w:val="1"/>
                <w:sz w:val="24"/>
                <w:szCs w:val="24"/>
              </w:rPr>
              <w:t xml:space="preserve"> </w:t>
            </w:r>
            <w:r w:rsidRPr="00174C05">
              <w:rPr>
                <w:sz w:val="24"/>
                <w:szCs w:val="24"/>
              </w:rPr>
              <w:t>осмотр,</w:t>
            </w:r>
            <w:r w:rsidRPr="00174C05">
              <w:rPr>
                <w:spacing w:val="1"/>
                <w:sz w:val="24"/>
                <w:szCs w:val="24"/>
              </w:rPr>
              <w:t xml:space="preserve"> </w:t>
            </w:r>
            <w:r w:rsidRPr="00174C05">
              <w:rPr>
                <w:sz w:val="24"/>
                <w:szCs w:val="24"/>
              </w:rPr>
              <w:t>аускультация, перкуссия, пальпация; навыками</w:t>
            </w:r>
            <w:r w:rsidRPr="00174C05">
              <w:rPr>
                <w:spacing w:val="-4"/>
                <w:sz w:val="24"/>
                <w:szCs w:val="24"/>
              </w:rPr>
              <w:t xml:space="preserve"> </w:t>
            </w:r>
            <w:r w:rsidRPr="00174C05">
              <w:rPr>
                <w:sz w:val="24"/>
                <w:szCs w:val="24"/>
              </w:rPr>
              <w:t>оценки</w:t>
            </w:r>
            <w:r w:rsidRPr="00174C05">
              <w:rPr>
                <w:spacing w:val="-3"/>
                <w:sz w:val="24"/>
                <w:szCs w:val="24"/>
              </w:rPr>
              <w:t xml:space="preserve"> </w:t>
            </w:r>
            <w:r w:rsidRPr="00174C05">
              <w:rPr>
                <w:sz w:val="24"/>
                <w:szCs w:val="24"/>
              </w:rPr>
              <w:t>физиологических</w:t>
            </w:r>
            <w:r w:rsidRPr="00174C05">
              <w:rPr>
                <w:spacing w:val="-1"/>
                <w:sz w:val="24"/>
                <w:szCs w:val="24"/>
              </w:rPr>
              <w:t xml:space="preserve"> </w:t>
            </w:r>
            <w:r w:rsidRPr="00174C05">
              <w:rPr>
                <w:sz w:val="24"/>
                <w:szCs w:val="24"/>
              </w:rPr>
              <w:t>показателей</w:t>
            </w:r>
            <w:r w:rsidRPr="00174C05">
              <w:rPr>
                <w:spacing w:val="-3"/>
                <w:sz w:val="24"/>
                <w:szCs w:val="24"/>
              </w:rPr>
              <w:t xml:space="preserve"> </w:t>
            </w:r>
            <w:r w:rsidRPr="00174C05">
              <w:rPr>
                <w:sz w:val="24"/>
                <w:szCs w:val="24"/>
              </w:rPr>
              <w:t>здоровья</w:t>
            </w:r>
            <w:r w:rsidRPr="00174C05">
              <w:rPr>
                <w:spacing w:val="-3"/>
                <w:sz w:val="24"/>
                <w:szCs w:val="24"/>
              </w:rPr>
              <w:t xml:space="preserve"> </w:t>
            </w:r>
            <w:r w:rsidRPr="00174C05">
              <w:rPr>
                <w:sz w:val="24"/>
                <w:szCs w:val="24"/>
              </w:rPr>
              <w:t>пациента</w:t>
            </w:r>
            <w:r w:rsidRPr="00174C05">
              <w:rPr>
                <w:spacing w:val="-7"/>
                <w:sz w:val="24"/>
                <w:szCs w:val="24"/>
              </w:rPr>
              <w:t>.</w:t>
            </w:r>
          </w:p>
        </w:tc>
        <w:tc>
          <w:tcPr>
            <w:tcW w:w="2398" w:type="dxa"/>
            <w:tcBorders>
              <w:top w:val="single" w:sz="4" w:space="0" w:color="auto"/>
              <w:left w:val="single" w:sz="4" w:space="0" w:color="auto"/>
              <w:bottom w:val="single" w:sz="4" w:space="0" w:color="auto"/>
              <w:right w:val="single" w:sz="4" w:space="0" w:color="auto"/>
            </w:tcBorders>
          </w:tcPr>
          <w:p w14:paraId="2B181F69" w14:textId="77777777" w:rsidR="00174D79" w:rsidRPr="00174C05" w:rsidRDefault="00174D79" w:rsidP="00174D79">
            <w:pPr>
              <w:spacing w:line="239" w:lineRule="auto"/>
              <w:jc w:val="center"/>
              <w:rPr>
                <w:sz w:val="24"/>
                <w:szCs w:val="24"/>
                <w:lang w:eastAsia="ru-RU"/>
              </w:rPr>
            </w:pPr>
            <w:r w:rsidRPr="00174C05">
              <w:rPr>
                <w:sz w:val="24"/>
                <w:szCs w:val="24"/>
                <w:lang w:eastAsia="ru-RU"/>
              </w:rPr>
              <w:t>Частичное владение навыками</w:t>
            </w:r>
          </w:p>
        </w:tc>
        <w:tc>
          <w:tcPr>
            <w:tcW w:w="2128" w:type="dxa"/>
            <w:tcBorders>
              <w:top w:val="single" w:sz="4" w:space="0" w:color="auto"/>
              <w:left w:val="single" w:sz="4" w:space="0" w:color="auto"/>
              <w:bottom w:val="single" w:sz="4" w:space="0" w:color="auto"/>
              <w:right w:val="single" w:sz="4" w:space="0" w:color="auto"/>
            </w:tcBorders>
          </w:tcPr>
          <w:p w14:paraId="5779C50D" w14:textId="77777777" w:rsidR="00174D79" w:rsidRPr="00174C05" w:rsidRDefault="00174D79" w:rsidP="00174D79">
            <w:pPr>
              <w:spacing w:line="239" w:lineRule="auto"/>
              <w:jc w:val="center"/>
              <w:rPr>
                <w:sz w:val="24"/>
                <w:szCs w:val="24"/>
                <w:lang w:eastAsia="ru-RU"/>
              </w:rPr>
            </w:pPr>
            <w:r w:rsidRPr="00174C05">
              <w:rPr>
                <w:sz w:val="24"/>
                <w:szCs w:val="24"/>
                <w:lang w:eastAsia="ru-RU"/>
              </w:rPr>
              <w:t>Несистематическое применение навыков</w:t>
            </w:r>
          </w:p>
        </w:tc>
        <w:tc>
          <w:tcPr>
            <w:tcW w:w="2561" w:type="dxa"/>
            <w:gridSpan w:val="2"/>
            <w:tcBorders>
              <w:top w:val="single" w:sz="4" w:space="0" w:color="auto"/>
              <w:left w:val="single" w:sz="4" w:space="0" w:color="auto"/>
              <w:bottom w:val="single" w:sz="4" w:space="0" w:color="auto"/>
              <w:right w:val="single" w:sz="4" w:space="0" w:color="auto"/>
            </w:tcBorders>
          </w:tcPr>
          <w:p w14:paraId="75897B1E" w14:textId="77777777" w:rsidR="00174D79" w:rsidRPr="00174C05" w:rsidRDefault="00174D79" w:rsidP="00174D79">
            <w:pPr>
              <w:spacing w:line="239" w:lineRule="auto"/>
              <w:jc w:val="center"/>
              <w:rPr>
                <w:sz w:val="24"/>
                <w:szCs w:val="24"/>
                <w:lang w:eastAsia="ru-RU"/>
              </w:rPr>
            </w:pPr>
            <w:r w:rsidRPr="00174C05">
              <w:rPr>
                <w:sz w:val="24"/>
                <w:szCs w:val="24"/>
                <w:lang w:eastAsia="ru-RU"/>
              </w:rPr>
              <w:t>В систематическом применении навыков допускаются пробелы</w:t>
            </w:r>
          </w:p>
        </w:tc>
        <w:tc>
          <w:tcPr>
            <w:tcW w:w="2552" w:type="dxa"/>
            <w:tcBorders>
              <w:top w:val="single" w:sz="4" w:space="0" w:color="auto"/>
              <w:left w:val="single" w:sz="4" w:space="0" w:color="auto"/>
              <w:bottom w:val="single" w:sz="4" w:space="0" w:color="auto"/>
            </w:tcBorders>
          </w:tcPr>
          <w:p w14:paraId="36452BEE" w14:textId="77777777" w:rsidR="00174D79" w:rsidRPr="00174C05" w:rsidRDefault="00174D79" w:rsidP="00174D79">
            <w:pPr>
              <w:spacing w:line="239" w:lineRule="auto"/>
              <w:jc w:val="center"/>
              <w:rPr>
                <w:sz w:val="24"/>
                <w:szCs w:val="24"/>
                <w:lang w:eastAsia="ru-RU"/>
              </w:rPr>
            </w:pPr>
            <w:r w:rsidRPr="00174C05">
              <w:rPr>
                <w:sz w:val="24"/>
                <w:szCs w:val="24"/>
                <w:lang w:eastAsia="ru-RU"/>
              </w:rPr>
              <w:t>Успешное и систематическое применение навыков</w:t>
            </w:r>
          </w:p>
        </w:tc>
        <w:tc>
          <w:tcPr>
            <w:tcW w:w="1701" w:type="dxa"/>
            <w:vMerge/>
          </w:tcPr>
          <w:p w14:paraId="16B31105" w14:textId="77777777" w:rsidR="00174D79" w:rsidRPr="00174C05" w:rsidRDefault="00174D79" w:rsidP="00174D79">
            <w:pPr>
              <w:spacing w:line="239" w:lineRule="auto"/>
              <w:jc w:val="center"/>
              <w:rPr>
                <w:sz w:val="24"/>
                <w:szCs w:val="24"/>
                <w:lang w:eastAsia="ru-RU"/>
              </w:rPr>
            </w:pPr>
          </w:p>
        </w:tc>
      </w:tr>
    </w:tbl>
    <w:p w14:paraId="25E13003" w14:textId="77777777" w:rsidR="00174D79" w:rsidRPr="00174C05" w:rsidRDefault="00174D79" w:rsidP="00174D79">
      <w:pPr>
        <w:spacing w:line="239" w:lineRule="auto"/>
        <w:jc w:val="center"/>
        <w:rPr>
          <w:i/>
          <w:sz w:val="24"/>
          <w:szCs w:val="24"/>
        </w:rPr>
      </w:pPr>
    </w:p>
    <w:p w14:paraId="4AFBA2B4" w14:textId="77777777" w:rsidR="00174D79" w:rsidRPr="00174C05" w:rsidRDefault="00174D79" w:rsidP="00174D79">
      <w:pPr>
        <w:rPr>
          <w:sz w:val="24"/>
          <w:szCs w:val="24"/>
        </w:rPr>
        <w:sectPr w:rsidR="00174D79" w:rsidRPr="00174C05" w:rsidSect="00174D79">
          <w:pgSz w:w="16838" w:h="11906" w:orient="landscape"/>
          <w:pgMar w:top="1701" w:right="1134" w:bottom="851" w:left="1134" w:header="709" w:footer="709" w:gutter="0"/>
          <w:cols w:space="708"/>
          <w:docGrid w:linePitch="360"/>
        </w:sectPr>
      </w:pPr>
    </w:p>
    <w:p w14:paraId="329DB566" w14:textId="77777777" w:rsidR="00174D79" w:rsidRPr="00174C05" w:rsidRDefault="00174D79" w:rsidP="00174D79">
      <w:pPr>
        <w:pStyle w:val="a4"/>
        <w:numPr>
          <w:ilvl w:val="0"/>
          <w:numId w:val="3"/>
        </w:numPr>
        <w:tabs>
          <w:tab w:val="left" w:pos="1276"/>
          <w:tab w:val="left" w:pos="9072"/>
        </w:tabs>
        <w:autoSpaceDE w:val="0"/>
        <w:autoSpaceDN w:val="0"/>
        <w:adjustRightInd w:val="0"/>
        <w:spacing w:line="276" w:lineRule="auto"/>
        <w:ind w:left="426"/>
        <w:jc w:val="both"/>
        <w:rPr>
          <w:rFonts w:eastAsia="TimesNewRomanPS-BoldMT-Identity"/>
          <w:b/>
          <w:bCs/>
          <w:lang w:eastAsia="ru-RU"/>
        </w:rPr>
      </w:pPr>
      <w:r w:rsidRPr="00174C05">
        <w:rPr>
          <w:rFonts w:eastAsia="TimesNewRomanPS-BoldMT-Identity"/>
          <w:b/>
          <w:bCs/>
          <w:lang w:eastAsia="ru-RU"/>
        </w:rPr>
        <w:lastRenderedPageBreak/>
        <w:t>Типовые контрольные задания 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14:paraId="6744D402" w14:textId="77777777" w:rsidR="00174D79" w:rsidRPr="00174C05" w:rsidRDefault="00174D79" w:rsidP="00174D79">
      <w:pPr>
        <w:pStyle w:val="a4"/>
        <w:tabs>
          <w:tab w:val="left" w:pos="1276"/>
          <w:tab w:val="left" w:pos="9072"/>
        </w:tabs>
        <w:autoSpaceDE w:val="0"/>
        <w:autoSpaceDN w:val="0"/>
        <w:adjustRightInd w:val="0"/>
        <w:jc w:val="both"/>
        <w:rPr>
          <w:rFonts w:eastAsia="TimesNewRomanPS-BoldMT-Identity"/>
          <w:b/>
          <w:bCs/>
          <w:lang w:eastAsia="ru-RU"/>
        </w:rPr>
      </w:pPr>
    </w:p>
    <w:p w14:paraId="56863547" w14:textId="77777777" w:rsidR="00174D79" w:rsidRPr="00174C05" w:rsidRDefault="00174D79" w:rsidP="00174D79">
      <w:pPr>
        <w:keepLines/>
        <w:jc w:val="both"/>
        <w:outlineLvl w:val="1"/>
        <w:rPr>
          <w:b/>
          <w:bCs/>
          <w:sz w:val="24"/>
          <w:szCs w:val="24"/>
          <w:lang w:eastAsia="ru-RU"/>
        </w:rPr>
      </w:pPr>
      <w:r w:rsidRPr="00174C05">
        <w:rPr>
          <w:b/>
          <w:bCs/>
          <w:sz w:val="24"/>
          <w:szCs w:val="24"/>
          <w:lang w:eastAsia="ru-RU"/>
        </w:rPr>
        <w:t xml:space="preserve">Вопросы к экзамену для проведения промежуточной аттестации </w:t>
      </w:r>
    </w:p>
    <w:p w14:paraId="75B6DBDA" w14:textId="77777777" w:rsidR="00174D79" w:rsidRPr="00174C05" w:rsidRDefault="00174D79" w:rsidP="00174D79">
      <w:pPr>
        <w:widowControl/>
        <w:numPr>
          <w:ilvl w:val="0"/>
          <w:numId w:val="4"/>
        </w:numPr>
        <w:tabs>
          <w:tab w:val="left" w:pos="426"/>
          <w:tab w:val="left" w:pos="851"/>
        </w:tabs>
        <w:suppressAutoHyphens/>
        <w:autoSpaceDE/>
        <w:autoSpaceDN/>
        <w:ind w:left="0" w:firstLine="0"/>
        <w:rPr>
          <w:sz w:val="24"/>
          <w:szCs w:val="24"/>
        </w:rPr>
      </w:pPr>
      <w:r w:rsidRPr="00174C05">
        <w:rPr>
          <w:sz w:val="24"/>
          <w:szCs w:val="24"/>
        </w:rPr>
        <w:t xml:space="preserve">Введение в иммунологию. Основные понятия иммунологии. Структурная организация иммунной системы.  </w:t>
      </w:r>
    </w:p>
    <w:p w14:paraId="031D2C17" w14:textId="77777777" w:rsidR="00174D79" w:rsidRPr="00174C05" w:rsidRDefault="00174D79" w:rsidP="00174D79">
      <w:pPr>
        <w:widowControl/>
        <w:numPr>
          <w:ilvl w:val="0"/>
          <w:numId w:val="4"/>
        </w:numPr>
        <w:tabs>
          <w:tab w:val="left" w:pos="426"/>
          <w:tab w:val="left" w:pos="851"/>
        </w:tabs>
        <w:suppressAutoHyphens/>
        <w:autoSpaceDE/>
        <w:autoSpaceDN/>
        <w:ind w:left="0" w:firstLine="0"/>
        <w:jc w:val="both"/>
        <w:rPr>
          <w:sz w:val="24"/>
          <w:szCs w:val="24"/>
        </w:rPr>
      </w:pPr>
      <w:r w:rsidRPr="00174C05">
        <w:rPr>
          <w:sz w:val="24"/>
          <w:szCs w:val="24"/>
        </w:rPr>
        <w:t xml:space="preserve">Понятие иммунитет. Виды иммунитета. </w:t>
      </w:r>
    </w:p>
    <w:p w14:paraId="1131256E" w14:textId="77777777" w:rsidR="00174D79" w:rsidRPr="00174C05" w:rsidRDefault="00174D79" w:rsidP="00174D79">
      <w:pPr>
        <w:widowControl/>
        <w:numPr>
          <w:ilvl w:val="0"/>
          <w:numId w:val="4"/>
        </w:numPr>
        <w:tabs>
          <w:tab w:val="left" w:pos="426"/>
          <w:tab w:val="left" w:pos="851"/>
        </w:tabs>
        <w:suppressAutoHyphens/>
        <w:autoSpaceDE/>
        <w:autoSpaceDN/>
        <w:ind w:left="0" w:firstLine="0"/>
        <w:jc w:val="both"/>
        <w:rPr>
          <w:b/>
          <w:sz w:val="24"/>
          <w:szCs w:val="24"/>
        </w:rPr>
      </w:pPr>
      <w:r w:rsidRPr="00174C05">
        <w:rPr>
          <w:sz w:val="24"/>
          <w:szCs w:val="24"/>
        </w:rPr>
        <w:t>Иммунная система. Центральные и периферические органы иммунной системы: костный мозг, тимус, лимфатические узлы, селезенка. Основные принципы функционирования иммунной системы.</w:t>
      </w:r>
    </w:p>
    <w:p w14:paraId="2575B3D9" w14:textId="77777777" w:rsidR="00174D79" w:rsidRPr="00174C05" w:rsidRDefault="00174D79" w:rsidP="00174D79">
      <w:pPr>
        <w:widowControl/>
        <w:numPr>
          <w:ilvl w:val="0"/>
          <w:numId w:val="4"/>
        </w:numPr>
        <w:tabs>
          <w:tab w:val="left" w:pos="426"/>
          <w:tab w:val="left" w:pos="851"/>
        </w:tabs>
        <w:suppressAutoHyphens/>
        <w:autoSpaceDE/>
        <w:autoSpaceDN/>
        <w:ind w:left="0" w:firstLine="0"/>
        <w:jc w:val="both"/>
        <w:rPr>
          <w:sz w:val="24"/>
          <w:szCs w:val="24"/>
        </w:rPr>
      </w:pPr>
      <w:r w:rsidRPr="00174C05">
        <w:rPr>
          <w:sz w:val="24"/>
          <w:szCs w:val="24"/>
        </w:rPr>
        <w:t>Основные клеточные эффекторы иммунной системы. Т- и В-лимфоциты. Популяции и субпопуляции лимфоцитов. Кластеры дифференцировки (С</w:t>
      </w:r>
      <w:r w:rsidRPr="00174C05">
        <w:rPr>
          <w:sz w:val="24"/>
          <w:szCs w:val="24"/>
          <w:lang w:val="en-US"/>
        </w:rPr>
        <w:t>D</w:t>
      </w:r>
      <w:r w:rsidRPr="00174C05">
        <w:rPr>
          <w:sz w:val="24"/>
          <w:szCs w:val="24"/>
        </w:rPr>
        <w:t>).</w:t>
      </w:r>
    </w:p>
    <w:p w14:paraId="2F814FDE" w14:textId="77777777" w:rsidR="00174D79" w:rsidRPr="00174C05" w:rsidRDefault="00174D79" w:rsidP="00174D79">
      <w:pPr>
        <w:widowControl/>
        <w:numPr>
          <w:ilvl w:val="0"/>
          <w:numId w:val="4"/>
        </w:numPr>
        <w:tabs>
          <w:tab w:val="left" w:pos="426"/>
          <w:tab w:val="left" w:pos="851"/>
        </w:tabs>
        <w:suppressAutoHyphens/>
        <w:autoSpaceDE/>
        <w:autoSpaceDN/>
        <w:ind w:left="0" w:firstLine="0"/>
        <w:jc w:val="both"/>
        <w:rPr>
          <w:sz w:val="24"/>
          <w:szCs w:val="24"/>
        </w:rPr>
      </w:pPr>
      <w:r w:rsidRPr="00174C05">
        <w:rPr>
          <w:sz w:val="24"/>
          <w:szCs w:val="24"/>
        </w:rPr>
        <w:t xml:space="preserve">Основные функции Т-хелперов, Т-супрессоров и Т-киллеров. </w:t>
      </w:r>
    </w:p>
    <w:p w14:paraId="0EE1CECB" w14:textId="77777777" w:rsidR="00174D79" w:rsidRPr="00174C05" w:rsidRDefault="00174D79" w:rsidP="00174D79">
      <w:pPr>
        <w:widowControl/>
        <w:numPr>
          <w:ilvl w:val="0"/>
          <w:numId w:val="4"/>
        </w:numPr>
        <w:tabs>
          <w:tab w:val="left" w:pos="426"/>
          <w:tab w:val="left" w:pos="851"/>
        </w:tabs>
        <w:suppressAutoHyphens/>
        <w:autoSpaceDE/>
        <w:autoSpaceDN/>
        <w:ind w:left="0" w:firstLine="0"/>
        <w:rPr>
          <w:bCs/>
          <w:sz w:val="24"/>
          <w:szCs w:val="24"/>
        </w:rPr>
      </w:pPr>
      <w:r w:rsidRPr="00174C05">
        <w:rPr>
          <w:sz w:val="24"/>
          <w:szCs w:val="24"/>
        </w:rPr>
        <w:t xml:space="preserve">Антигены и антитела. Опухолевые антигены. Гуморальный иммунитет. Иммуноглобулины – антитела. </w:t>
      </w:r>
    </w:p>
    <w:p w14:paraId="07C6FEBE" w14:textId="77777777" w:rsidR="00174D79" w:rsidRPr="00174C05" w:rsidRDefault="00174D79" w:rsidP="00174D79">
      <w:pPr>
        <w:widowControl/>
        <w:numPr>
          <w:ilvl w:val="0"/>
          <w:numId w:val="4"/>
        </w:numPr>
        <w:tabs>
          <w:tab w:val="left" w:pos="426"/>
          <w:tab w:val="left" w:pos="851"/>
        </w:tabs>
        <w:suppressAutoHyphens/>
        <w:autoSpaceDE/>
        <w:autoSpaceDN/>
        <w:ind w:left="0" w:firstLine="0"/>
        <w:rPr>
          <w:bCs/>
          <w:sz w:val="24"/>
          <w:szCs w:val="24"/>
        </w:rPr>
      </w:pPr>
      <w:r w:rsidRPr="00174C05">
        <w:rPr>
          <w:bCs/>
          <w:sz w:val="24"/>
          <w:szCs w:val="24"/>
        </w:rPr>
        <w:t>Основные классы иммуноглобулинов и их функции.</w:t>
      </w:r>
    </w:p>
    <w:p w14:paraId="78276CF4" w14:textId="77777777" w:rsidR="00174D79" w:rsidRPr="00174C05" w:rsidRDefault="00174D79" w:rsidP="00174D79">
      <w:pPr>
        <w:widowControl/>
        <w:numPr>
          <w:ilvl w:val="0"/>
          <w:numId w:val="4"/>
        </w:numPr>
        <w:tabs>
          <w:tab w:val="left" w:pos="426"/>
          <w:tab w:val="left" w:pos="851"/>
        </w:tabs>
        <w:suppressAutoHyphens/>
        <w:autoSpaceDE/>
        <w:autoSpaceDN/>
        <w:ind w:left="0" w:firstLine="0"/>
        <w:rPr>
          <w:bCs/>
          <w:sz w:val="24"/>
          <w:szCs w:val="24"/>
        </w:rPr>
      </w:pPr>
      <w:r w:rsidRPr="00174C05">
        <w:rPr>
          <w:bCs/>
          <w:sz w:val="24"/>
          <w:szCs w:val="24"/>
        </w:rPr>
        <w:t xml:space="preserve">Общий план строения молекул иммуноглобулинов. Тяжелые и легкие цепи иммуноглобулинов. Константные и вариабельные участки. Антигенсвязывающие области. </w:t>
      </w:r>
    </w:p>
    <w:p w14:paraId="1B8BB3BF" w14:textId="77777777" w:rsidR="00174D79" w:rsidRPr="00174C05" w:rsidRDefault="00174D79" w:rsidP="00174D79">
      <w:pPr>
        <w:widowControl/>
        <w:numPr>
          <w:ilvl w:val="0"/>
          <w:numId w:val="4"/>
        </w:numPr>
        <w:tabs>
          <w:tab w:val="left" w:pos="426"/>
          <w:tab w:val="left" w:pos="851"/>
        </w:tabs>
        <w:suppressAutoHyphens/>
        <w:autoSpaceDE/>
        <w:autoSpaceDN/>
        <w:ind w:left="0" w:firstLine="0"/>
        <w:rPr>
          <w:bCs/>
          <w:sz w:val="24"/>
          <w:szCs w:val="24"/>
        </w:rPr>
      </w:pPr>
      <w:r w:rsidRPr="00174C05">
        <w:rPr>
          <w:bCs/>
          <w:sz w:val="24"/>
          <w:szCs w:val="24"/>
        </w:rPr>
        <w:t>Комплекс антиген-антитело.</w:t>
      </w:r>
    </w:p>
    <w:p w14:paraId="597B5777" w14:textId="77777777" w:rsidR="00174D79" w:rsidRPr="00174C05" w:rsidRDefault="00174D79" w:rsidP="00174D79">
      <w:pPr>
        <w:widowControl/>
        <w:numPr>
          <w:ilvl w:val="0"/>
          <w:numId w:val="4"/>
        </w:numPr>
        <w:tabs>
          <w:tab w:val="left" w:pos="426"/>
          <w:tab w:val="left" w:pos="851"/>
        </w:tabs>
        <w:suppressAutoHyphens/>
        <w:autoSpaceDE/>
        <w:autoSpaceDN/>
        <w:ind w:left="0" w:firstLine="0"/>
        <w:rPr>
          <w:bCs/>
          <w:sz w:val="24"/>
          <w:szCs w:val="24"/>
        </w:rPr>
      </w:pPr>
      <w:r w:rsidRPr="00174C05">
        <w:rPr>
          <w:bCs/>
          <w:sz w:val="24"/>
          <w:szCs w:val="24"/>
        </w:rPr>
        <w:t>Синтез иммуноглобулинов и переключение цепей.</w:t>
      </w:r>
    </w:p>
    <w:p w14:paraId="6BD74918" w14:textId="77777777" w:rsidR="00174D79" w:rsidRPr="00174C05" w:rsidRDefault="00174D79" w:rsidP="00174D79">
      <w:pPr>
        <w:widowControl/>
        <w:numPr>
          <w:ilvl w:val="0"/>
          <w:numId w:val="4"/>
        </w:numPr>
        <w:tabs>
          <w:tab w:val="left" w:pos="426"/>
          <w:tab w:val="left" w:pos="851"/>
        </w:tabs>
        <w:suppressAutoHyphens/>
        <w:autoSpaceDE/>
        <w:autoSpaceDN/>
        <w:ind w:left="0" w:firstLine="0"/>
        <w:jc w:val="both"/>
        <w:rPr>
          <w:sz w:val="24"/>
          <w:szCs w:val="24"/>
        </w:rPr>
      </w:pPr>
      <w:r w:rsidRPr="00174C05">
        <w:rPr>
          <w:bCs/>
          <w:sz w:val="24"/>
          <w:szCs w:val="24"/>
        </w:rPr>
        <w:t xml:space="preserve">Основные компоненты системы комплемента.     </w:t>
      </w:r>
    </w:p>
    <w:p w14:paraId="3D1C07E5" w14:textId="77777777" w:rsidR="00174D79" w:rsidRPr="00174C05" w:rsidRDefault="00174D79" w:rsidP="00174D79">
      <w:pPr>
        <w:widowControl/>
        <w:numPr>
          <w:ilvl w:val="0"/>
          <w:numId w:val="4"/>
        </w:numPr>
        <w:tabs>
          <w:tab w:val="left" w:pos="426"/>
          <w:tab w:val="left" w:pos="851"/>
        </w:tabs>
        <w:suppressAutoHyphens/>
        <w:autoSpaceDE/>
        <w:autoSpaceDN/>
        <w:ind w:left="0" w:firstLine="0"/>
        <w:rPr>
          <w:sz w:val="24"/>
          <w:szCs w:val="24"/>
        </w:rPr>
      </w:pPr>
      <w:r w:rsidRPr="00174C05">
        <w:rPr>
          <w:sz w:val="24"/>
          <w:szCs w:val="24"/>
        </w:rPr>
        <w:t>Специфический и неспецифический иммунитет.Доиммунологические биологические механизмы резистентности к инфекциям. Факторы неспецифической резистентности: фагоцитоз, система комплемента.</w:t>
      </w:r>
    </w:p>
    <w:p w14:paraId="77679E80" w14:textId="77777777" w:rsidR="00174D79" w:rsidRPr="00174C05" w:rsidRDefault="00174D79" w:rsidP="00174D79">
      <w:pPr>
        <w:widowControl/>
        <w:numPr>
          <w:ilvl w:val="0"/>
          <w:numId w:val="4"/>
        </w:numPr>
        <w:tabs>
          <w:tab w:val="left" w:pos="426"/>
          <w:tab w:val="left" w:pos="851"/>
        </w:tabs>
        <w:suppressAutoHyphens/>
        <w:autoSpaceDE/>
        <w:autoSpaceDN/>
        <w:ind w:left="0" w:firstLine="0"/>
        <w:rPr>
          <w:bCs/>
          <w:sz w:val="24"/>
          <w:szCs w:val="24"/>
        </w:rPr>
      </w:pPr>
      <w:r w:rsidRPr="00174C05">
        <w:rPr>
          <w:bCs/>
          <w:sz w:val="24"/>
          <w:szCs w:val="24"/>
        </w:rPr>
        <w:t>Биологические функции системы комплемента. Активация системы комплемента.</w:t>
      </w:r>
    </w:p>
    <w:p w14:paraId="5D388B2F" w14:textId="77777777" w:rsidR="00174D79" w:rsidRPr="00174C05" w:rsidRDefault="00174D79" w:rsidP="00174D79">
      <w:pPr>
        <w:widowControl/>
        <w:numPr>
          <w:ilvl w:val="0"/>
          <w:numId w:val="4"/>
        </w:numPr>
        <w:tabs>
          <w:tab w:val="left" w:pos="426"/>
          <w:tab w:val="left" w:pos="851"/>
        </w:tabs>
        <w:suppressAutoHyphens/>
        <w:autoSpaceDE/>
        <w:autoSpaceDN/>
        <w:ind w:left="0" w:firstLine="0"/>
        <w:rPr>
          <w:bCs/>
          <w:sz w:val="24"/>
          <w:szCs w:val="24"/>
        </w:rPr>
      </w:pPr>
      <w:r w:rsidRPr="00174C05">
        <w:rPr>
          <w:bCs/>
          <w:sz w:val="24"/>
          <w:szCs w:val="24"/>
        </w:rPr>
        <w:t>Фагоцитоз: хемотаксис, адгезия, поглощение и переваривание частиц.</w:t>
      </w:r>
    </w:p>
    <w:p w14:paraId="5D407F7C" w14:textId="77777777" w:rsidR="00174D79" w:rsidRPr="00174C05" w:rsidRDefault="00174D79" w:rsidP="00174D79">
      <w:pPr>
        <w:widowControl/>
        <w:numPr>
          <w:ilvl w:val="0"/>
          <w:numId w:val="4"/>
        </w:numPr>
        <w:tabs>
          <w:tab w:val="left" w:pos="426"/>
          <w:tab w:val="left" w:pos="851"/>
        </w:tabs>
        <w:suppressAutoHyphens/>
        <w:autoSpaceDE/>
        <w:autoSpaceDN/>
        <w:ind w:left="0" w:firstLine="0"/>
        <w:rPr>
          <w:bCs/>
          <w:sz w:val="24"/>
          <w:szCs w:val="24"/>
        </w:rPr>
      </w:pPr>
      <w:r w:rsidRPr="00174C05">
        <w:rPr>
          <w:bCs/>
          <w:sz w:val="24"/>
          <w:szCs w:val="24"/>
        </w:rPr>
        <w:t xml:space="preserve">Белки острой фазы. </w:t>
      </w:r>
    </w:p>
    <w:p w14:paraId="0E67AA17" w14:textId="77777777" w:rsidR="00174D79" w:rsidRPr="00174C05" w:rsidRDefault="00174D79" w:rsidP="00174D79">
      <w:pPr>
        <w:widowControl/>
        <w:numPr>
          <w:ilvl w:val="0"/>
          <w:numId w:val="4"/>
        </w:numPr>
        <w:tabs>
          <w:tab w:val="left" w:pos="426"/>
          <w:tab w:val="left" w:pos="851"/>
        </w:tabs>
        <w:suppressAutoHyphens/>
        <w:autoSpaceDE/>
        <w:autoSpaceDN/>
        <w:ind w:left="0" w:firstLine="0"/>
        <w:jc w:val="both"/>
        <w:rPr>
          <w:sz w:val="24"/>
          <w:szCs w:val="24"/>
        </w:rPr>
      </w:pPr>
      <w:r w:rsidRPr="00174C05">
        <w:rPr>
          <w:bCs/>
          <w:sz w:val="24"/>
          <w:szCs w:val="24"/>
        </w:rPr>
        <w:t>Эндогенные пептиды – антибиотики.</w:t>
      </w:r>
    </w:p>
    <w:p w14:paraId="39F4F95D" w14:textId="77777777" w:rsidR="00174D79" w:rsidRPr="00174C05" w:rsidRDefault="00174D79" w:rsidP="00174D79">
      <w:pPr>
        <w:widowControl/>
        <w:numPr>
          <w:ilvl w:val="0"/>
          <w:numId w:val="4"/>
        </w:numPr>
        <w:tabs>
          <w:tab w:val="left" w:pos="426"/>
          <w:tab w:val="left" w:pos="851"/>
        </w:tabs>
        <w:suppressAutoHyphens/>
        <w:autoSpaceDE/>
        <w:autoSpaceDN/>
        <w:ind w:left="0" w:firstLine="0"/>
        <w:jc w:val="both"/>
        <w:rPr>
          <w:b/>
          <w:sz w:val="24"/>
          <w:szCs w:val="24"/>
        </w:rPr>
      </w:pPr>
      <w:r w:rsidRPr="00174C05">
        <w:rPr>
          <w:sz w:val="24"/>
          <w:szCs w:val="24"/>
        </w:rPr>
        <w:t>Генетические основы иммунного ответа. Главный комплекс гистосовместимости (МНС). Основы медицинской иммуногенетики. Болезни ассоциированные с антигенами главного комплексагистосовместимости.</w:t>
      </w:r>
    </w:p>
    <w:p w14:paraId="060F49CB" w14:textId="77777777" w:rsidR="00174D79" w:rsidRPr="00174C05" w:rsidRDefault="00174D79" w:rsidP="00174D79">
      <w:pPr>
        <w:widowControl/>
        <w:numPr>
          <w:ilvl w:val="0"/>
          <w:numId w:val="4"/>
        </w:numPr>
        <w:tabs>
          <w:tab w:val="left" w:pos="426"/>
          <w:tab w:val="left" w:pos="851"/>
        </w:tabs>
        <w:suppressAutoHyphens/>
        <w:autoSpaceDE/>
        <w:autoSpaceDN/>
        <w:ind w:left="0" w:firstLine="0"/>
        <w:rPr>
          <w:bCs/>
          <w:sz w:val="24"/>
          <w:szCs w:val="24"/>
        </w:rPr>
      </w:pPr>
      <w:r w:rsidRPr="00174C05">
        <w:rPr>
          <w:bCs/>
          <w:sz w:val="24"/>
          <w:szCs w:val="24"/>
        </w:rPr>
        <w:t>Биологическая роль МНС.</w:t>
      </w:r>
    </w:p>
    <w:p w14:paraId="138E9E88" w14:textId="77777777" w:rsidR="00174D79" w:rsidRPr="00174C05" w:rsidRDefault="00174D79" w:rsidP="00174D79">
      <w:pPr>
        <w:widowControl/>
        <w:numPr>
          <w:ilvl w:val="0"/>
          <w:numId w:val="4"/>
        </w:numPr>
        <w:tabs>
          <w:tab w:val="left" w:pos="426"/>
          <w:tab w:val="left" w:pos="851"/>
        </w:tabs>
        <w:suppressAutoHyphens/>
        <w:autoSpaceDE/>
        <w:autoSpaceDN/>
        <w:ind w:left="0" w:firstLine="0"/>
        <w:rPr>
          <w:bCs/>
          <w:sz w:val="24"/>
          <w:szCs w:val="24"/>
        </w:rPr>
      </w:pPr>
      <w:r w:rsidRPr="00174C05">
        <w:rPr>
          <w:bCs/>
          <w:sz w:val="24"/>
          <w:szCs w:val="24"/>
        </w:rPr>
        <w:t>Структура МНС. Локусы и области МНС. Строение молекул МНС-</w:t>
      </w:r>
      <w:r w:rsidRPr="00174C05">
        <w:rPr>
          <w:bCs/>
          <w:sz w:val="24"/>
          <w:szCs w:val="24"/>
          <w:lang w:val="en-US"/>
        </w:rPr>
        <w:t>I</w:t>
      </w:r>
      <w:r w:rsidRPr="00174C05">
        <w:rPr>
          <w:bCs/>
          <w:sz w:val="24"/>
          <w:szCs w:val="24"/>
        </w:rPr>
        <w:t xml:space="preserve"> и МНС-</w:t>
      </w:r>
      <w:r w:rsidRPr="00174C05">
        <w:rPr>
          <w:bCs/>
          <w:sz w:val="24"/>
          <w:szCs w:val="24"/>
          <w:lang w:val="en-US"/>
        </w:rPr>
        <w:t>II</w:t>
      </w:r>
      <w:r w:rsidRPr="00174C05">
        <w:rPr>
          <w:bCs/>
          <w:sz w:val="24"/>
          <w:szCs w:val="24"/>
        </w:rPr>
        <w:t>.</w:t>
      </w:r>
    </w:p>
    <w:p w14:paraId="61647A35" w14:textId="77777777" w:rsidR="00174D79" w:rsidRPr="00174C05" w:rsidRDefault="00174D79" w:rsidP="00174D79">
      <w:pPr>
        <w:widowControl/>
        <w:numPr>
          <w:ilvl w:val="0"/>
          <w:numId w:val="4"/>
        </w:numPr>
        <w:tabs>
          <w:tab w:val="left" w:pos="426"/>
          <w:tab w:val="left" w:pos="851"/>
        </w:tabs>
        <w:suppressAutoHyphens/>
        <w:autoSpaceDE/>
        <w:autoSpaceDN/>
        <w:ind w:left="0" w:firstLine="0"/>
        <w:rPr>
          <w:bCs/>
          <w:sz w:val="24"/>
          <w:szCs w:val="24"/>
        </w:rPr>
      </w:pPr>
      <w:r w:rsidRPr="00174C05">
        <w:rPr>
          <w:bCs/>
          <w:sz w:val="24"/>
          <w:szCs w:val="24"/>
        </w:rPr>
        <w:t>Молекулярный аппарат антигенного распознавания.</w:t>
      </w:r>
    </w:p>
    <w:p w14:paraId="66B122EF" w14:textId="77777777" w:rsidR="00174D79" w:rsidRPr="00174C05" w:rsidRDefault="00174D79" w:rsidP="00174D79">
      <w:pPr>
        <w:widowControl/>
        <w:numPr>
          <w:ilvl w:val="0"/>
          <w:numId w:val="4"/>
        </w:numPr>
        <w:tabs>
          <w:tab w:val="left" w:pos="426"/>
          <w:tab w:val="left" w:pos="851"/>
        </w:tabs>
        <w:suppressAutoHyphens/>
        <w:autoSpaceDE/>
        <w:autoSpaceDN/>
        <w:ind w:left="0" w:firstLine="0"/>
        <w:rPr>
          <w:bCs/>
          <w:sz w:val="24"/>
          <w:szCs w:val="24"/>
        </w:rPr>
      </w:pPr>
      <w:r w:rsidRPr="00174C05">
        <w:rPr>
          <w:bCs/>
          <w:sz w:val="24"/>
          <w:szCs w:val="24"/>
        </w:rPr>
        <w:t>Антигены МНС, ассоциированные с заболеваниями.</w:t>
      </w:r>
    </w:p>
    <w:p w14:paraId="3496294E" w14:textId="77777777" w:rsidR="00174D79" w:rsidRPr="00174C05" w:rsidRDefault="00174D79" w:rsidP="00174D79">
      <w:pPr>
        <w:widowControl/>
        <w:numPr>
          <w:ilvl w:val="0"/>
          <w:numId w:val="4"/>
        </w:numPr>
        <w:tabs>
          <w:tab w:val="left" w:pos="426"/>
          <w:tab w:val="left" w:pos="851"/>
        </w:tabs>
        <w:suppressAutoHyphens/>
        <w:autoSpaceDE/>
        <w:autoSpaceDN/>
        <w:ind w:left="0" w:firstLine="0"/>
        <w:rPr>
          <w:bCs/>
          <w:sz w:val="24"/>
          <w:szCs w:val="24"/>
        </w:rPr>
      </w:pPr>
      <w:r w:rsidRPr="00174C05">
        <w:rPr>
          <w:bCs/>
          <w:sz w:val="24"/>
          <w:szCs w:val="24"/>
        </w:rPr>
        <w:t>Влияние факторов среды обитания на Молекулы МНС.</w:t>
      </w:r>
    </w:p>
    <w:p w14:paraId="7FBB6030" w14:textId="77777777" w:rsidR="00174D79" w:rsidRPr="00174C05" w:rsidRDefault="00174D79" w:rsidP="00174D79">
      <w:pPr>
        <w:widowControl/>
        <w:numPr>
          <w:ilvl w:val="0"/>
          <w:numId w:val="4"/>
        </w:numPr>
        <w:tabs>
          <w:tab w:val="left" w:pos="426"/>
          <w:tab w:val="left" w:pos="851"/>
        </w:tabs>
        <w:suppressAutoHyphens/>
        <w:autoSpaceDE/>
        <w:autoSpaceDN/>
        <w:ind w:left="0" w:firstLine="0"/>
        <w:rPr>
          <w:sz w:val="24"/>
          <w:szCs w:val="24"/>
        </w:rPr>
      </w:pPr>
      <w:r w:rsidRPr="00174C05">
        <w:rPr>
          <w:sz w:val="24"/>
          <w:szCs w:val="24"/>
        </w:rPr>
        <w:t>Апоптоз –  программированная клеточная смерть.</w:t>
      </w:r>
    </w:p>
    <w:p w14:paraId="5265FCE2" w14:textId="77777777" w:rsidR="00174D79" w:rsidRPr="00174C05" w:rsidRDefault="00174D79" w:rsidP="00174D79">
      <w:pPr>
        <w:widowControl/>
        <w:numPr>
          <w:ilvl w:val="0"/>
          <w:numId w:val="4"/>
        </w:numPr>
        <w:tabs>
          <w:tab w:val="left" w:pos="426"/>
          <w:tab w:val="left" w:pos="851"/>
        </w:tabs>
        <w:suppressAutoHyphens/>
        <w:autoSpaceDE/>
        <w:autoSpaceDN/>
        <w:ind w:left="0" w:firstLine="0"/>
        <w:rPr>
          <w:sz w:val="24"/>
          <w:szCs w:val="24"/>
        </w:rPr>
      </w:pPr>
      <w:r w:rsidRPr="00174C05">
        <w:rPr>
          <w:sz w:val="24"/>
          <w:szCs w:val="24"/>
        </w:rPr>
        <w:t>Молекулярные механизмы инициации клеточной гибели.</w:t>
      </w:r>
    </w:p>
    <w:p w14:paraId="2DA35639" w14:textId="77777777" w:rsidR="00174D79" w:rsidRPr="00174C05" w:rsidRDefault="00174D79" w:rsidP="00174D79">
      <w:pPr>
        <w:widowControl/>
        <w:numPr>
          <w:ilvl w:val="0"/>
          <w:numId w:val="4"/>
        </w:numPr>
        <w:tabs>
          <w:tab w:val="left" w:pos="426"/>
          <w:tab w:val="left" w:pos="851"/>
        </w:tabs>
        <w:suppressAutoHyphens/>
        <w:autoSpaceDE/>
        <w:autoSpaceDN/>
        <w:ind w:left="0" w:firstLine="0"/>
        <w:rPr>
          <w:sz w:val="24"/>
          <w:szCs w:val="24"/>
        </w:rPr>
      </w:pPr>
      <w:r w:rsidRPr="00174C05">
        <w:rPr>
          <w:sz w:val="24"/>
          <w:szCs w:val="24"/>
        </w:rPr>
        <w:t>Рецепторы апоптоза.</w:t>
      </w:r>
    </w:p>
    <w:p w14:paraId="6E2FA6AA" w14:textId="77777777" w:rsidR="00174D79" w:rsidRPr="00174C05" w:rsidRDefault="00174D79" w:rsidP="00174D79">
      <w:pPr>
        <w:widowControl/>
        <w:numPr>
          <w:ilvl w:val="0"/>
          <w:numId w:val="4"/>
        </w:numPr>
        <w:tabs>
          <w:tab w:val="left" w:pos="426"/>
          <w:tab w:val="left" w:pos="851"/>
        </w:tabs>
        <w:suppressAutoHyphens/>
        <w:autoSpaceDE/>
        <w:autoSpaceDN/>
        <w:ind w:left="0" w:firstLine="0"/>
        <w:rPr>
          <w:sz w:val="24"/>
          <w:szCs w:val="24"/>
        </w:rPr>
      </w:pPr>
      <w:r w:rsidRPr="00174C05">
        <w:rPr>
          <w:sz w:val="24"/>
          <w:szCs w:val="24"/>
        </w:rPr>
        <w:t>Биохимические механизмы апоптоза.</w:t>
      </w:r>
    </w:p>
    <w:p w14:paraId="3519BF6B" w14:textId="77777777" w:rsidR="00174D79" w:rsidRPr="00174C05" w:rsidRDefault="00174D79" w:rsidP="00174D79">
      <w:pPr>
        <w:widowControl/>
        <w:numPr>
          <w:ilvl w:val="0"/>
          <w:numId w:val="4"/>
        </w:numPr>
        <w:tabs>
          <w:tab w:val="left" w:pos="426"/>
          <w:tab w:val="left" w:pos="851"/>
        </w:tabs>
        <w:suppressAutoHyphens/>
        <w:autoSpaceDE/>
        <w:autoSpaceDN/>
        <w:ind w:left="0" w:firstLine="0"/>
        <w:rPr>
          <w:sz w:val="24"/>
          <w:szCs w:val="24"/>
        </w:rPr>
      </w:pPr>
      <w:r w:rsidRPr="00174C05">
        <w:rPr>
          <w:sz w:val="24"/>
          <w:szCs w:val="24"/>
        </w:rPr>
        <w:t>Генная регуляция апоптоза.</w:t>
      </w:r>
    </w:p>
    <w:p w14:paraId="37D148DC" w14:textId="77777777" w:rsidR="00174D79" w:rsidRPr="00174C05" w:rsidRDefault="00174D79" w:rsidP="00174D79">
      <w:pPr>
        <w:widowControl/>
        <w:numPr>
          <w:ilvl w:val="0"/>
          <w:numId w:val="4"/>
        </w:numPr>
        <w:tabs>
          <w:tab w:val="left" w:pos="426"/>
          <w:tab w:val="left" w:pos="851"/>
        </w:tabs>
        <w:suppressAutoHyphens/>
        <w:autoSpaceDE/>
        <w:autoSpaceDN/>
        <w:ind w:left="0" w:firstLine="0"/>
        <w:jc w:val="both"/>
        <w:rPr>
          <w:sz w:val="24"/>
          <w:szCs w:val="24"/>
        </w:rPr>
      </w:pPr>
      <w:r w:rsidRPr="00174C05">
        <w:rPr>
          <w:sz w:val="24"/>
          <w:szCs w:val="24"/>
        </w:rPr>
        <w:t>Роль апоптоза в патогенезе и лечении заболеваний.</w:t>
      </w:r>
    </w:p>
    <w:p w14:paraId="72E4E35B" w14:textId="77777777" w:rsidR="00174D79" w:rsidRPr="00174C05" w:rsidRDefault="00174D79" w:rsidP="00174D79">
      <w:pPr>
        <w:widowControl/>
        <w:numPr>
          <w:ilvl w:val="0"/>
          <w:numId w:val="4"/>
        </w:numPr>
        <w:tabs>
          <w:tab w:val="left" w:pos="426"/>
          <w:tab w:val="left" w:pos="851"/>
        </w:tabs>
        <w:suppressAutoHyphens/>
        <w:autoSpaceDE/>
        <w:autoSpaceDN/>
        <w:ind w:left="0" w:firstLine="0"/>
        <w:rPr>
          <w:sz w:val="24"/>
          <w:szCs w:val="24"/>
        </w:rPr>
      </w:pPr>
      <w:r w:rsidRPr="00174C05">
        <w:rPr>
          <w:sz w:val="24"/>
          <w:szCs w:val="24"/>
        </w:rPr>
        <w:t>Медиаторы иммунной системы – цитокины. Рецепторы цитокинов.</w:t>
      </w:r>
    </w:p>
    <w:p w14:paraId="51F3062E" w14:textId="77777777" w:rsidR="00174D79" w:rsidRPr="00174C05" w:rsidRDefault="00174D79" w:rsidP="00174D79">
      <w:pPr>
        <w:widowControl/>
        <w:numPr>
          <w:ilvl w:val="0"/>
          <w:numId w:val="4"/>
        </w:numPr>
        <w:tabs>
          <w:tab w:val="left" w:pos="426"/>
          <w:tab w:val="left" w:pos="851"/>
        </w:tabs>
        <w:suppressAutoHyphens/>
        <w:autoSpaceDE/>
        <w:autoSpaceDN/>
        <w:ind w:left="0" w:firstLine="0"/>
        <w:jc w:val="both"/>
        <w:rPr>
          <w:sz w:val="24"/>
          <w:szCs w:val="24"/>
        </w:rPr>
      </w:pPr>
      <w:r w:rsidRPr="00174C05">
        <w:rPr>
          <w:sz w:val="24"/>
          <w:szCs w:val="24"/>
        </w:rPr>
        <w:t xml:space="preserve">Основные свойства цитокинов. </w:t>
      </w:r>
    </w:p>
    <w:p w14:paraId="7340F0BE" w14:textId="77777777" w:rsidR="00174D79" w:rsidRPr="00174C05" w:rsidRDefault="00174D79" w:rsidP="00174D79">
      <w:pPr>
        <w:widowControl/>
        <w:numPr>
          <w:ilvl w:val="0"/>
          <w:numId w:val="4"/>
        </w:numPr>
        <w:tabs>
          <w:tab w:val="left" w:pos="426"/>
          <w:tab w:val="left" w:pos="851"/>
        </w:tabs>
        <w:suppressAutoHyphens/>
        <w:autoSpaceDE/>
        <w:autoSpaceDN/>
        <w:ind w:left="0" w:firstLine="0"/>
        <w:jc w:val="both"/>
        <w:rPr>
          <w:sz w:val="24"/>
          <w:szCs w:val="24"/>
        </w:rPr>
      </w:pPr>
      <w:r w:rsidRPr="00174C05">
        <w:rPr>
          <w:sz w:val="24"/>
          <w:szCs w:val="24"/>
        </w:rPr>
        <w:t>Классификация цитокинов по механизму действия.</w:t>
      </w:r>
    </w:p>
    <w:p w14:paraId="1D60A7A8" w14:textId="77777777" w:rsidR="00174D79" w:rsidRPr="00174C05" w:rsidRDefault="00174D79" w:rsidP="00174D79">
      <w:pPr>
        <w:widowControl/>
        <w:numPr>
          <w:ilvl w:val="0"/>
          <w:numId w:val="4"/>
        </w:numPr>
        <w:tabs>
          <w:tab w:val="left" w:pos="426"/>
          <w:tab w:val="left" w:pos="851"/>
        </w:tabs>
        <w:suppressAutoHyphens/>
        <w:autoSpaceDE/>
        <w:autoSpaceDN/>
        <w:ind w:left="0" w:firstLine="0"/>
        <w:jc w:val="both"/>
        <w:rPr>
          <w:sz w:val="24"/>
          <w:szCs w:val="24"/>
        </w:rPr>
      </w:pPr>
      <w:r w:rsidRPr="00174C05">
        <w:rPr>
          <w:sz w:val="24"/>
          <w:szCs w:val="24"/>
        </w:rPr>
        <w:t xml:space="preserve">Рецепторы цитокинов. </w:t>
      </w:r>
    </w:p>
    <w:p w14:paraId="200C8A9C" w14:textId="77777777" w:rsidR="00174D79" w:rsidRPr="00174C05" w:rsidRDefault="00174D79" w:rsidP="00174D79">
      <w:pPr>
        <w:widowControl/>
        <w:numPr>
          <w:ilvl w:val="0"/>
          <w:numId w:val="4"/>
        </w:numPr>
        <w:tabs>
          <w:tab w:val="left" w:pos="426"/>
          <w:tab w:val="left" w:pos="851"/>
        </w:tabs>
        <w:suppressAutoHyphens/>
        <w:autoSpaceDE/>
        <w:autoSpaceDN/>
        <w:ind w:left="0" w:firstLine="0"/>
        <w:jc w:val="both"/>
        <w:rPr>
          <w:sz w:val="24"/>
          <w:szCs w:val="24"/>
        </w:rPr>
      </w:pPr>
      <w:r w:rsidRPr="00174C05">
        <w:rPr>
          <w:sz w:val="24"/>
          <w:szCs w:val="24"/>
        </w:rPr>
        <w:t>Методы выявления цитокинов в биологических средах. Оценка продукции цитокинов единичной клеткой.</w:t>
      </w:r>
    </w:p>
    <w:p w14:paraId="1C2E4D74" w14:textId="77777777" w:rsidR="00174D79" w:rsidRPr="00174C05" w:rsidRDefault="00174D79" w:rsidP="00174D79">
      <w:pPr>
        <w:widowControl/>
        <w:numPr>
          <w:ilvl w:val="0"/>
          <w:numId w:val="4"/>
        </w:numPr>
        <w:tabs>
          <w:tab w:val="left" w:pos="426"/>
          <w:tab w:val="left" w:pos="851"/>
        </w:tabs>
        <w:suppressAutoHyphens/>
        <w:autoSpaceDE/>
        <w:autoSpaceDN/>
        <w:ind w:left="0" w:firstLine="0"/>
        <w:rPr>
          <w:sz w:val="24"/>
          <w:szCs w:val="24"/>
        </w:rPr>
      </w:pPr>
      <w:r w:rsidRPr="00174C05">
        <w:rPr>
          <w:sz w:val="24"/>
          <w:szCs w:val="24"/>
        </w:rPr>
        <w:t>Межклеточная кооперация. Регуляция иммунитета.</w:t>
      </w:r>
    </w:p>
    <w:p w14:paraId="375E1942" w14:textId="77777777" w:rsidR="00174D79" w:rsidRPr="00174C05" w:rsidRDefault="00174D79" w:rsidP="00174D79">
      <w:pPr>
        <w:widowControl/>
        <w:numPr>
          <w:ilvl w:val="0"/>
          <w:numId w:val="4"/>
        </w:numPr>
        <w:tabs>
          <w:tab w:val="left" w:pos="426"/>
          <w:tab w:val="left" w:pos="851"/>
        </w:tabs>
        <w:suppressAutoHyphens/>
        <w:autoSpaceDE/>
        <w:autoSpaceDN/>
        <w:ind w:left="0" w:firstLine="0"/>
        <w:rPr>
          <w:sz w:val="24"/>
          <w:szCs w:val="24"/>
        </w:rPr>
      </w:pPr>
      <w:r w:rsidRPr="00174C05">
        <w:rPr>
          <w:sz w:val="24"/>
          <w:szCs w:val="24"/>
        </w:rPr>
        <w:t>Контактные взаимодействия клеток иммунной системы.</w:t>
      </w:r>
    </w:p>
    <w:p w14:paraId="2FFBC2B5" w14:textId="77777777" w:rsidR="00174D79" w:rsidRPr="00174C05" w:rsidRDefault="00174D79" w:rsidP="00174D79">
      <w:pPr>
        <w:widowControl/>
        <w:numPr>
          <w:ilvl w:val="0"/>
          <w:numId w:val="4"/>
        </w:numPr>
        <w:tabs>
          <w:tab w:val="left" w:pos="426"/>
          <w:tab w:val="left" w:pos="851"/>
        </w:tabs>
        <w:suppressAutoHyphens/>
        <w:autoSpaceDE/>
        <w:autoSpaceDN/>
        <w:ind w:left="0" w:firstLine="0"/>
        <w:jc w:val="both"/>
        <w:rPr>
          <w:sz w:val="24"/>
          <w:szCs w:val="24"/>
        </w:rPr>
      </w:pPr>
      <w:r w:rsidRPr="00174C05">
        <w:rPr>
          <w:sz w:val="24"/>
          <w:szCs w:val="24"/>
        </w:rPr>
        <w:t>Молекулы межклеточной адгезии. Интегрины.</w:t>
      </w:r>
    </w:p>
    <w:p w14:paraId="68696967" w14:textId="77777777" w:rsidR="00174D79" w:rsidRPr="00174C05" w:rsidRDefault="00174D79" w:rsidP="00174D79">
      <w:pPr>
        <w:widowControl/>
        <w:numPr>
          <w:ilvl w:val="0"/>
          <w:numId w:val="4"/>
        </w:numPr>
        <w:tabs>
          <w:tab w:val="left" w:pos="426"/>
          <w:tab w:val="left" w:pos="851"/>
        </w:tabs>
        <w:suppressAutoHyphens/>
        <w:autoSpaceDE/>
        <w:autoSpaceDN/>
        <w:ind w:left="0" w:firstLine="0"/>
        <w:jc w:val="both"/>
        <w:rPr>
          <w:sz w:val="24"/>
          <w:szCs w:val="24"/>
        </w:rPr>
      </w:pPr>
      <w:r w:rsidRPr="00174C05">
        <w:rPr>
          <w:sz w:val="24"/>
          <w:szCs w:val="24"/>
        </w:rPr>
        <w:lastRenderedPageBreak/>
        <w:t>Антигенпрезинтирующие клетки.</w:t>
      </w:r>
    </w:p>
    <w:p w14:paraId="2EFD717B" w14:textId="77777777" w:rsidR="00174D79" w:rsidRPr="00174C05" w:rsidRDefault="00174D79" w:rsidP="00174D79">
      <w:pPr>
        <w:widowControl/>
        <w:numPr>
          <w:ilvl w:val="0"/>
          <w:numId w:val="4"/>
        </w:numPr>
        <w:tabs>
          <w:tab w:val="left" w:pos="426"/>
          <w:tab w:val="left" w:pos="851"/>
        </w:tabs>
        <w:suppressAutoHyphens/>
        <w:autoSpaceDE/>
        <w:autoSpaceDN/>
        <w:ind w:left="0" w:firstLine="0"/>
        <w:jc w:val="both"/>
        <w:rPr>
          <w:sz w:val="24"/>
          <w:szCs w:val="24"/>
        </w:rPr>
      </w:pPr>
      <w:r w:rsidRPr="00174C05">
        <w:rPr>
          <w:sz w:val="24"/>
          <w:szCs w:val="24"/>
        </w:rPr>
        <w:t>Взаимодействие Т- и В-лимфоцитов.</w:t>
      </w:r>
    </w:p>
    <w:p w14:paraId="4BF74616" w14:textId="77777777" w:rsidR="00174D79" w:rsidRPr="00174C05" w:rsidRDefault="00174D79" w:rsidP="00174D79">
      <w:pPr>
        <w:widowControl/>
        <w:numPr>
          <w:ilvl w:val="0"/>
          <w:numId w:val="4"/>
        </w:numPr>
        <w:tabs>
          <w:tab w:val="left" w:pos="426"/>
          <w:tab w:val="left" w:pos="851"/>
        </w:tabs>
        <w:suppressAutoHyphens/>
        <w:autoSpaceDE/>
        <w:autoSpaceDN/>
        <w:ind w:left="0" w:firstLine="0"/>
        <w:jc w:val="both"/>
        <w:rPr>
          <w:sz w:val="24"/>
          <w:szCs w:val="24"/>
        </w:rPr>
      </w:pPr>
      <w:r w:rsidRPr="00174C05">
        <w:rPr>
          <w:sz w:val="24"/>
          <w:szCs w:val="24"/>
        </w:rPr>
        <w:t>Супрессияимммунного ответа.</w:t>
      </w:r>
    </w:p>
    <w:p w14:paraId="6848A1FE" w14:textId="77777777" w:rsidR="00174D79" w:rsidRPr="00174C05" w:rsidRDefault="00174D79" w:rsidP="00174D79">
      <w:pPr>
        <w:widowControl/>
        <w:numPr>
          <w:ilvl w:val="0"/>
          <w:numId w:val="4"/>
        </w:numPr>
        <w:tabs>
          <w:tab w:val="left" w:pos="426"/>
          <w:tab w:val="left" w:pos="851"/>
        </w:tabs>
        <w:suppressAutoHyphens/>
        <w:autoSpaceDE/>
        <w:autoSpaceDN/>
        <w:ind w:left="0" w:firstLine="0"/>
        <w:jc w:val="both"/>
        <w:rPr>
          <w:sz w:val="24"/>
          <w:szCs w:val="24"/>
        </w:rPr>
      </w:pPr>
      <w:r w:rsidRPr="00174C05">
        <w:rPr>
          <w:sz w:val="24"/>
          <w:szCs w:val="24"/>
        </w:rPr>
        <w:t>Иммунологическая память.</w:t>
      </w:r>
    </w:p>
    <w:p w14:paraId="457B6B9C" w14:textId="77777777" w:rsidR="00174D79" w:rsidRPr="00174C05" w:rsidRDefault="00174D79" w:rsidP="00174D79">
      <w:pPr>
        <w:widowControl/>
        <w:numPr>
          <w:ilvl w:val="0"/>
          <w:numId w:val="4"/>
        </w:numPr>
        <w:tabs>
          <w:tab w:val="left" w:pos="426"/>
          <w:tab w:val="left" w:pos="851"/>
        </w:tabs>
        <w:suppressAutoHyphens/>
        <w:autoSpaceDE/>
        <w:autoSpaceDN/>
        <w:ind w:left="0" w:firstLine="0"/>
        <w:rPr>
          <w:sz w:val="24"/>
          <w:szCs w:val="24"/>
        </w:rPr>
      </w:pPr>
      <w:r w:rsidRPr="00174C05">
        <w:rPr>
          <w:sz w:val="24"/>
          <w:szCs w:val="24"/>
        </w:rPr>
        <w:t xml:space="preserve">Оценка функционирования иммунной системы. Патология иммунной системы. Иммунодефициты. </w:t>
      </w:r>
    </w:p>
    <w:p w14:paraId="2ADC0D73" w14:textId="77777777" w:rsidR="00174D79" w:rsidRPr="00174C05" w:rsidRDefault="00174D79" w:rsidP="00174D79">
      <w:pPr>
        <w:widowControl/>
        <w:numPr>
          <w:ilvl w:val="0"/>
          <w:numId w:val="4"/>
        </w:numPr>
        <w:tabs>
          <w:tab w:val="left" w:pos="426"/>
          <w:tab w:val="left" w:pos="851"/>
        </w:tabs>
        <w:suppressAutoHyphens/>
        <w:autoSpaceDE/>
        <w:autoSpaceDN/>
        <w:ind w:left="0" w:firstLine="0"/>
        <w:jc w:val="both"/>
        <w:rPr>
          <w:sz w:val="24"/>
          <w:szCs w:val="24"/>
        </w:rPr>
      </w:pPr>
      <w:r w:rsidRPr="00174C05">
        <w:rPr>
          <w:sz w:val="24"/>
          <w:szCs w:val="24"/>
        </w:rPr>
        <w:t xml:space="preserve">Методы оценки функционирования иммунной системы по тестам </w:t>
      </w:r>
      <w:r w:rsidRPr="00174C05">
        <w:rPr>
          <w:sz w:val="24"/>
          <w:szCs w:val="24"/>
          <w:lang w:val="en-US"/>
        </w:rPr>
        <w:t>I</w:t>
      </w:r>
      <w:r w:rsidRPr="00174C05">
        <w:rPr>
          <w:sz w:val="24"/>
          <w:szCs w:val="24"/>
        </w:rPr>
        <w:t xml:space="preserve"> и </w:t>
      </w:r>
      <w:r w:rsidRPr="00174C05">
        <w:rPr>
          <w:sz w:val="24"/>
          <w:szCs w:val="24"/>
          <w:lang w:val="en-US"/>
        </w:rPr>
        <w:t>II</w:t>
      </w:r>
      <w:r w:rsidRPr="00174C05">
        <w:rPr>
          <w:sz w:val="24"/>
          <w:szCs w:val="24"/>
        </w:rPr>
        <w:t xml:space="preserve"> уровня. Иммунограмма. </w:t>
      </w:r>
    </w:p>
    <w:p w14:paraId="56FCBD15" w14:textId="77777777" w:rsidR="00174D79" w:rsidRPr="00174C05" w:rsidRDefault="00174D79" w:rsidP="00174D79">
      <w:pPr>
        <w:widowControl/>
        <w:numPr>
          <w:ilvl w:val="0"/>
          <w:numId w:val="4"/>
        </w:numPr>
        <w:tabs>
          <w:tab w:val="left" w:pos="426"/>
          <w:tab w:val="left" w:pos="851"/>
        </w:tabs>
        <w:suppressAutoHyphens/>
        <w:autoSpaceDE/>
        <w:autoSpaceDN/>
        <w:ind w:left="0" w:firstLine="0"/>
        <w:jc w:val="both"/>
        <w:rPr>
          <w:sz w:val="24"/>
          <w:szCs w:val="24"/>
        </w:rPr>
      </w:pPr>
      <w:r w:rsidRPr="00174C05">
        <w:rPr>
          <w:sz w:val="24"/>
          <w:szCs w:val="24"/>
        </w:rPr>
        <w:t>Нарушения функционирования звеньев иммунной системы. Виды иммунодефицитных состояний (ИДС). Первичные и вторичные ИДС.</w:t>
      </w:r>
    </w:p>
    <w:p w14:paraId="38EEB355" w14:textId="77777777" w:rsidR="00174D79" w:rsidRPr="00174C05" w:rsidRDefault="00174D79" w:rsidP="00174D79">
      <w:pPr>
        <w:widowControl/>
        <w:numPr>
          <w:ilvl w:val="0"/>
          <w:numId w:val="4"/>
        </w:numPr>
        <w:tabs>
          <w:tab w:val="left" w:pos="426"/>
          <w:tab w:val="left" w:pos="851"/>
        </w:tabs>
        <w:suppressAutoHyphens/>
        <w:autoSpaceDE/>
        <w:autoSpaceDN/>
        <w:ind w:left="0" w:firstLine="0"/>
        <w:jc w:val="both"/>
        <w:rPr>
          <w:sz w:val="24"/>
          <w:szCs w:val="24"/>
        </w:rPr>
      </w:pPr>
      <w:r w:rsidRPr="00174C05">
        <w:rPr>
          <w:sz w:val="24"/>
          <w:szCs w:val="24"/>
        </w:rPr>
        <w:t xml:space="preserve">Аллергические и аутоиммунные заболевания. </w:t>
      </w:r>
    </w:p>
    <w:p w14:paraId="3862A284" w14:textId="77777777" w:rsidR="00174D79" w:rsidRPr="00174C05" w:rsidRDefault="00174D79" w:rsidP="00174D79">
      <w:pPr>
        <w:widowControl/>
        <w:numPr>
          <w:ilvl w:val="0"/>
          <w:numId w:val="4"/>
        </w:numPr>
        <w:tabs>
          <w:tab w:val="left" w:pos="426"/>
          <w:tab w:val="left" w:pos="851"/>
        </w:tabs>
        <w:suppressAutoHyphens/>
        <w:autoSpaceDE/>
        <w:autoSpaceDN/>
        <w:ind w:left="0" w:firstLine="0"/>
        <w:jc w:val="both"/>
        <w:rPr>
          <w:sz w:val="24"/>
          <w:szCs w:val="24"/>
        </w:rPr>
      </w:pPr>
      <w:r w:rsidRPr="00174C05">
        <w:rPr>
          <w:sz w:val="24"/>
          <w:szCs w:val="24"/>
        </w:rPr>
        <w:t>Онкоиммунология.</w:t>
      </w:r>
    </w:p>
    <w:p w14:paraId="3B01653D" w14:textId="77777777" w:rsidR="00174D79" w:rsidRPr="00174C05" w:rsidRDefault="00174D79" w:rsidP="00174D79">
      <w:pPr>
        <w:widowControl/>
        <w:numPr>
          <w:ilvl w:val="0"/>
          <w:numId w:val="4"/>
        </w:numPr>
        <w:tabs>
          <w:tab w:val="left" w:pos="426"/>
          <w:tab w:val="left" w:pos="851"/>
        </w:tabs>
        <w:suppressAutoHyphens/>
        <w:autoSpaceDE/>
        <w:autoSpaceDN/>
        <w:ind w:left="0" w:firstLine="0"/>
        <w:rPr>
          <w:sz w:val="24"/>
          <w:szCs w:val="24"/>
        </w:rPr>
      </w:pPr>
      <w:r w:rsidRPr="00174C05">
        <w:rPr>
          <w:sz w:val="24"/>
          <w:szCs w:val="24"/>
        </w:rPr>
        <w:t>История развития иммунология и направления развития Иммунологические методы, применяемые в различных отраслях науки: Диагностические (ИФА), полимеразная цепная реакция (</w:t>
      </w:r>
      <w:r w:rsidRPr="00174C05">
        <w:rPr>
          <w:sz w:val="24"/>
          <w:szCs w:val="24"/>
          <w:lang w:val="en-US"/>
        </w:rPr>
        <w:t>PCR</w:t>
      </w:r>
      <w:r w:rsidRPr="00174C05">
        <w:rPr>
          <w:sz w:val="24"/>
          <w:szCs w:val="24"/>
        </w:rPr>
        <w:t xml:space="preserve">).Исследовательские: цитотоксический тест, РБТЛ. ЛАКи. </w:t>
      </w:r>
    </w:p>
    <w:p w14:paraId="3F95B358" w14:textId="77777777" w:rsidR="00174D79" w:rsidRPr="00174C05" w:rsidRDefault="00174D79" w:rsidP="00174D79">
      <w:pPr>
        <w:widowControl/>
        <w:numPr>
          <w:ilvl w:val="0"/>
          <w:numId w:val="4"/>
        </w:numPr>
        <w:tabs>
          <w:tab w:val="left" w:pos="426"/>
          <w:tab w:val="left" w:pos="851"/>
        </w:tabs>
        <w:suppressAutoHyphens/>
        <w:autoSpaceDE/>
        <w:autoSpaceDN/>
        <w:ind w:left="0" w:firstLine="0"/>
        <w:rPr>
          <w:sz w:val="24"/>
          <w:szCs w:val="24"/>
        </w:rPr>
      </w:pPr>
      <w:r w:rsidRPr="00174C05">
        <w:rPr>
          <w:sz w:val="24"/>
          <w:szCs w:val="24"/>
        </w:rPr>
        <w:t>Вакцины на основе дендритных клеток.</w:t>
      </w:r>
    </w:p>
    <w:p w14:paraId="6D0E1D2B" w14:textId="77777777" w:rsidR="00174D79" w:rsidRPr="00174C05" w:rsidRDefault="00174D79" w:rsidP="00174D79">
      <w:pPr>
        <w:widowControl/>
        <w:numPr>
          <w:ilvl w:val="0"/>
          <w:numId w:val="4"/>
        </w:numPr>
        <w:tabs>
          <w:tab w:val="left" w:pos="426"/>
          <w:tab w:val="left" w:pos="851"/>
        </w:tabs>
        <w:suppressAutoHyphens/>
        <w:autoSpaceDE/>
        <w:autoSpaceDN/>
        <w:ind w:left="0" w:firstLine="0"/>
        <w:rPr>
          <w:sz w:val="24"/>
          <w:szCs w:val="24"/>
        </w:rPr>
      </w:pPr>
      <w:r w:rsidRPr="00174C05">
        <w:rPr>
          <w:sz w:val="24"/>
          <w:szCs w:val="24"/>
        </w:rPr>
        <w:t>Иммунограмма</w:t>
      </w:r>
    </w:p>
    <w:p w14:paraId="5181F188" w14:textId="77777777" w:rsidR="00174D79" w:rsidRPr="00174C05" w:rsidRDefault="00174D79" w:rsidP="00174D79">
      <w:pPr>
        <w:widowControl/>
        <w:numPr>
          <w:ilvl w:val="0"/>
          <w:numId w:val="4"/>
        </w:numPr>
        <w:tabs>
          <w:tab w:val="left" w:pos="426"/>
          <w:tab w:val="left" w:pos="851"/>
        </w:tabs>
        <w:suppressAutoHyphens/>
        <w:autoSpaceDE/>
        <w:autoSpaceDN/>
        <w:ind w:left="0" w:firstLine="0"/>
        <w:rPr>
          <w:sz w:val="24"/>
          <w:szCs w:val="24"/>
        </w:rPr>
      </w:pPr>
      <w:r w:rsidRPr="00174C05">
        <w:rPr>
          <w:sz w:val="24"/>
          <w:szCs w:val="24"/>
        </w:rPr>
        <w:t>Методы оценки клеточного звена иммунной системы.</w:t>
      </w:r>
    </w:p>
    <w:p w14:paraId="011BD271" w14:textId="77777777" w:rsidR="00174D79" w:rsidRPr="00174C05" w:rsidRDefault="00174D79" w:rsidP="00174D79">
      <w:pPr>
        <w:widowControl/>
        <w:numPr>
          <w:ilvl w:val="0"/>
          <w:numId w:val="4"/>
        </w:numPr>
        <w:tabs>
          <w:tab w:val="left" w:pos="426"/>
          <w:tab w:val="left" w:pos="851"/>
        </w:tabs>
        <w:suppressAutoHyphens/>
        <w:autoSpaceDE/>
        <w:autoSpaceDN/>
        <w:ind w:left="0" w:firstLine="0"/>
        <w:rPr>
          <w:sz w:val="24"/>
          <w:szCs w:val="24"/>
        </w:rPr>
      </w:pPr>
      <w:r w:rsidRPr="00174C05">
        <w:rPr>
          <w:sz w:val="24"/>
          <w:szCs w:val="24"/>
          <w:lang w:val="en-US"/>
        </w:rPr>
        <w:t>NBT</w:t>
      </w:r>
      <w:r w:rsidRPr="00174C05">
        <w:rPr>
          <w:sz w:val="24"/>
          <w:szCs w:val="24"/>
        </w:rPr>
        <w:t>-тест.</w:t>
      </w:r>
    </w:p>
    <w:p w14:paraId="2364D8F9" w14:textId="77777777" w:rsidR="00174D79" w:rsidRPr="00174C05" w:rsidRDefault="00174D79" w:rsidP="00174D79">
      <w:pPr>
        <w:widowControl/>
        <w:numPr>
          <w:ilvl w:val="0"/>
          <w:numId w:val="4"/>
        </w:numPr>
        <w:tabs>
          <w:tab w:val="left" w:pos="426"/>
          <w:tab w:val="left" w:pos="851"/>
        </w:tabs>
        <w:suppressAutoHyphens/>
        <w:autoSpaceDE/>
        <w:autoSpaceDN/>
        <w:ind w:left="0" w:firstLine="0"/>
        <w:rPr>
          <w:sz w:val="24"/>
          <w:szCs w:val="24"/>
        </w:rPr>
      </w:pPr>
      <w:r w:rsidRPr="00174C05">
        <w:rPr>
          <w:sz w:val="24"/>
          <w:szCs w:val="24"/>
        </w:rPr>
        <w:t>Методы оценки гуморального звена иммунной системы.</w:t>
      </w:r>
    </w:p>
    <w:p w14:paraId="6EE48A78" w14:textId="77777777" w:rsidR="00174D79" w:rsidRPr="00174C05" w:rsidRDefault="00174D79" w:rsidP="00174D79">
      <w:pPr>
        <w:widowControl/>
        <w:numPr>
          <w:ilvl w:val="0"/>
          <w:numId w:val="4"/>
        </w:numPr>
        <w:tabs>
          <w:tab w:val="left" w:pos="426"/>
          <w:tab w:val="left" w:pos="851"/>
        </w:tabs>
        <w:suppressAutoHyphens/>
        <w:autoSpaceDE/>
        <w:autoSpaceDN/>
        <w:ind w:left="0" w:firstLine="0"/>
        <w:rPr>
          <w:sz w:val="24"/>
          <w:szCs w:val="24"/>
        </w:rPr>
      </w:pPr>
      <w:r w:rsidRPr="00174C05">
        <w:rPr>
          <w:sz w:val="24"/>
          <w:szCs w:val="24"/>
        </w:rPr>
        <w:t>Фагоцитарная активность нейтрофилов.</w:t>
      </w:r>
    </w:p>
    <w:p w14:paraId="50A103E8" w14:textId="77777777" w:rsidR="00174D79" w:rsidRPr="00174C05" w:rsidRDefault="00174D79" w:rsidP="00174D79">
      <w:pPr>
        <w:widowControl/>
        <w:numPr>
          <w:ilvl w:val="0"/>
          <w:numId w:val="4"/>
        </w:numPr>
        <w:tabs>
          <w:tab w:val="left" w:pos="426"/>
          <w:tab w:val="left" w:pos="851"/>
        </w:tabs>
        <w:suppressAutoHyphens/>
        <w:autoSpaceDE/>
        <w:autoSpaceDN/>
        <w:ind w:left="0" w:firstLine="0"/>
        <w:rPr>
          <w:sz w:val="24"/>
          <w:szCs w:val="24"/>
        </w:rPr>
      </w:pPr>
      <w:r w:rsidRPr="00174C05">
        <w:rPr>
          <w:sz w:val="24"/>
          <w:szCs w:val="24"/>
        </w:rPr>
        <w:t>Циркулирующие иммунные комплексы и их биологическая роль.</w:t>
      </w:r>
    </w:p>
    <w:p w14:paraId="4C1FC980" w14:textId="77777777" w:rsidR="00174D79" w:rsidRPr="00174C05" w:rsidRDefault="00174D79" w:rsidP="00174D79">
      <w:pPr>
        <w:widowControl/>
        <w:numPr>
          <w:ilvl w:val="0"/>
          <w:numId w:val="4"/>
        </w:numPr>
        <w:tabs>
          <w:tab w:val="left" w:pos="426"/>
        </w:tabs>
        <w:autoSpaceDE/>
        <w:autoSpaceDN/>
        <w:ind w:left="0" w:firstLine="0"/>
        <w:rPr>
          <w:color w:val="000000"/>
          <w:spacing w:val="4"/>
          <w:sz w:val="24"/>
          <w:szCs w:val="24"/>
        </w:rPr>
      </w:pPr>
      <w:r w:rsidRPr="00174C05">
        <w:rPr>
          <w:iCs/>
          <w:color w:val="000000"/>
          <w:spacing w:val="10"/>
          <w:sz w:val="24"/>
          <w:szCs w:val="24"/>
        </w:rPr>
        <w:t xml:space="preserve">Аллергия. </w:t>
      </w:r>
      <w:r w:rsidRPr="00174C05">
        <w:rPr>
          <w:color w:val="000000"/>
          <w:spacing w:val="10"/>
          <w:sz w:val="24"/>
          <w:szCs w:val="24"/>
        </w:rPr>
        <w:t xml:space="preserve">Определение понятия и общая характеристика </w:t>
      </w:r>
      <w:r w:rsidRPr="00174C05">
        <w:rPr>
          <w:color w:val="000000"/>
          <w:spacing w:val="4"/>
          <w:sz w:val="24"/>
          <w:szCs w:val="24"/>
        </w:rPr>
        <w:t>аллергии.</w:t>
      </w:r>
    </w:p>
    <w:p w14:paraId="7A8214C1" w14:textId="77777777" w:rsidR="00174D79" w:rsidRPr="00174C05" w:rsidRDefault="00174D79" w:rsidP="00174D79">
      <w:pPr>
        <w:widowControl/>
        <w:numPr>
          <w:ilvl w:val="0"/>
          <w:numId w:val="4"/>
        </w:numPr>
        <w:tabs>
          <w:tab w:val="left" w:pos="426"/>
        </w:tabs>
        <w:autoSpaceDE/>
        <w:autoSpaceDN/>
        <w:ind w:left="0" w:firstLine="0"/>
        <w:rPr>
          <w:iCs/>
          <w:color w:val="000000"/>
          <w:sz w:val="24"/>
          <w:szCs w:val="24"/>
        </w:rPr>
      </w:pPr>
      <w:r w:rsidRPr="00174C05">
        <w:rPr>
          <w:iCs/>
          <w:color w:val="000000"/>
          <w:sz w:val="24"/>
          <w:szCs w:val="24"/>
        </w:rPr>
        <w:t xml:space="preserve">Классификация аллергических заболеваний </w:t>
      </w:r>
      <w:r w:rsidRPr="00174C05">
        <w:rPr>
          <w:iCs/>
          <w:color w:val="000000"/>
          <w:sz w:val="24"/>
          <w:szCs w:val="24"/>
          <w:lang w:val="en-US"/>
        </w:rPr>
        <w:t>I</w:t>
      </w:r>
      <w:r w:rsidRPr="00174C05">
        <w:rPr>
          <w:iCs/>
          <w:color w:val="000000"/>
          <w:sz w:val="24"/>
          <w:szCs w:val="24"/>
        </w:rPr>
        <w:t xml:space="preserve">, </w:t>
      </w:r>
      <w:r w:rsidRPr="00174C05">
        <w:rPr>
          <w:iCs/>
          <w:color w:val="000000"/>
          <w:sz w:val="24"/>
          <w:szCs w:val="24"/>
          <w:lang w:val="en-US"/>
        </w:rPr>
        <w:t>II</w:t>
      </w:r>
      <w:r w:rsidRPr="00174C05">
        <w:rPr>
          <w:iCs/>
          <w:color w:val="000000"/>
          <w:sz w:val="24"/>
          <w:szCs w:val="24"/>
        </w:rPr>
        <w:t xml:space="preserve">, </w:t>
      </w:r>
      <w:r w:rsidRPr="00174C05">
        <w:rPr>
          <w:iCs/>
          <w:color w:val="000000"/>
          <w:sz w:val="24"/>
          <w:szCs w:val="24"/>
          <w:lang w:val="en-US"/>
        </w:rPr>
        <w:t>III</w:t>
      </w:r>
      <w:r w:rsidRPr="00174C05">
        <w:rPr>
          <w:iCs/>
          <w:color w:val="000000"/>
          <w:sz w:val="24"/>
          <w:szCs w:val="24"/>
        </w:rPr>
        <w:t xml:space="preserve">, </w:t>
      </w:r>
      <w:r w:rsidRPr="00174C05">
        <w:rPr>
          <w:iCs/>
          <w:color w:val="000000"/>
          <w:sz w:val="24"/>
          <w:szCs w:val="24"/>
          <w:lang w:val="en-US"/>
        </w:rPr>
        <w:t>IV</w:t>
      </w:r>
      <w:r w:rsidRPr="00174C05">
        <w:rPr>
          <w:iCs/>
          <w:color w:val="000000"/>
          <w:sz w:val="24"/>
          <w:szCs w:val="24"/>
        </w:rPr>
        <w:t xml:space="preserve">, </w:t>
      </w:r>
      <w:r w:rsidRPr="00174C05">
        <w:rPr>
          <w:iCs/>
          <w:color w:val="000000"/>
          <w:sz w:val="24"/>
          <w:szCs w:val="24"/>
          <w:lang w:val="en-US"/>
        </w:rPr>
        <w:t>V</w:t>
      </w:r>
      <w:r w:rsidRPr="00174C05">
        <w:rPr>
          <w:iCs/>
          <w:color w:val="000000"/>
          <w:sz w:val="24"/>
          <w:szCs w:val="24"/>
        </w:rPr>
        <w:t xml:space="preserve"> типов (по </w:t>
      </w:r>
      <w:r w:rsidRPr="00174C05">
        <w:rPr>
          <w:iCs/>
          <w:color w:val="000000"/>
          <w:sz w:val="24"/>
          <w:szCs w:val="24"/>
          <w:lang w:val="en-US"/>
        </w:rPr>
        <w:t>Gell</w:t>
      </w:r>
      <w:r w:rsidRPr="00174C05">
        <w:rPr>
          <w:iCs/>
          <w:color w:val="000000"/>
          <w:sz w:val="24"/>
          <w:szCs w:val="24"/>
        </w:rPr>
        <w:t>.</w:t>
      </w:r>
      <w:r w:rsidRPr="00174C05">
        <w:rPr>
          <w:iCs/>
          <w:color w:val="000000"/>
          <w:sz w:val="24"/>
          <w:szCs w:val="24"/>
          <w:lang w:val="en-US"/>
        </w:rPr>
        <w:t>Coombs</w:t>
      </w:r>
      <w:r w:rsidRPr="00174C05">
        <w:rPr>
          <w:iCs/>
          <w:color w:val="000000"/>
          <w:sz w:val="24"/>
          <w:szCs w:val="24"/>
        </w:rPr>
        <w:t>).</w:t>
      </w:r>
    </w:p>
    <w:p w14:paraId="6B632779" w14:textId="77777777" w:rsidR="00174D79" w:rsidRPr="00174C05" w:rsidRDefault="00174D79" w:rsidP="00174D79">
      <w:pPr>
        <w:widowControl/>
        <w:numPr>
          <w:ilvl w:val="0"/>
          <w:numId w:val="4"/>
        </w:numPr>
        <w:tabs>
          <w:tab w:val="left" w:pos="426"/>
        </w:tabs>
        <w:autoSpaceDE/>
        <w:autoSpaceDN/>
        <w:ind w:left="0" w:firstLine="0"/>
        <w:jc w:val="both"/>
        <w:rPr>
          <w:iCs/>
          <w:color w:val="000000"/>
          <w:sz w:val="24"/>
          <w:szCs w:val="24"/>
        </w:rPr>
      </w:pPr>
      <w:r w:rsidRPr="00174C05">
        <w:rPr>
          <w:iCs/>
          <w:color w:val="000000"/>
          <w:sz w:val="24"/>
          <w:szCs w:val="24"/>
        </w:rPr>
        <w:t>Аллергия анфилактического типа (анафилактический шок, местная анафилаксия). Этиология, па</w:t>
      </w:r>
      <w:r w:rsidRPr="00174C05">
        <w:rPr>
          <w:sz w:val="24"/>
          <w:szCs w:val="24"/>
        </w:rPr>
        <w:t>тогенез, клиника. Методы специфическ</w:t>
      </w:r>
      <w:r w:rsidRPr="00174C05">
        <w:rPr>
          <w:iCs/>
          <w:color w:val="000000"/>
          <w:sz w:val="24"/>
          <w:szCs w:val="24"/>
        </w:rPr>
        <w:t>ой десенсибилизации.</w:t>
      </w:r>
    </w:p>
    <w:p w14:paraId="55EE346F" w14:textId="77777777" w:rsidR="00174D79" w:rsidRPr="00174C05" w:rsidRDefault="00174D79" w:rsidP="00174D79">
      <w:pPr>
        <w:widowControl/>
        <w:numPr>
          <w:ilvl w:val="0"/>
          <w:numId w:val="4"/>
        </w:numPr>
        <w:tabs>
          <w:tab w:val="left" w:pos="426"/>
        </w:tabs>
        <w:autoSpaceDE/>
        <w:autoSpaceDN/>
        <w:ind w:left="0" w:firstLine="0"/>
        <w:jc w:val="both"/>
        <w:rPr>
          <w:iCs/>
          <w:color w:val="000000"/>
          <w:sz w:val="24"/>
          <w:szCs w:val="24"/>
        </w:rPr>
      </w:pPr>
      <w:r w:rsidRPr="00174C05">
        <w:rPr>
          <w:iCs/>
          <w:color w:val="000000"/>
          <w:sz w:val="24"/>
          <w:szCs w:val="24"/>
        </w:rPr>
        <w:t>Аллергия атопического типа.</w:t>
      </w:r>
    </w:p>
    <w:p w14:paraId="2E5E5A52" w14:textId="77777777" w:rsidR="00174D79" w:rsidRPr="00174C05" w:rsidRDefault="00174D79" w:rsidP="00174D79">
      <w:pPr>
        <w:widowControl/>
        <w:numPr>
          <w:ilvl w:val="0"/>
          <w:numId w:val="4"/>
        </w:numPr>
        <w:tabs>
          <w:tab w:val="left" w:pos="426"/>
        </w:tabs>
        <w:autoSpaceDE/>
        <w:autoSpaceDN/>
        <w:ind w:left="0" w:firstLine="0"/>
        <w:jc w:val="both"/>
        <w:rPr>
          <w:iCs/>
          <w:color w:val="000000"/>
          <w:sz w:val="24"/>
          <w:szCs w:val="24"/>
        </w:rPr>
      </w:pPr>
      <w:r w:rsidRPr="00174C05">
        <w:rPr>
          <w:iCs/>
          <w:color w:val="000000"/>
          <w:sz w:val="24"/>
          <w:szCs w:val="24"/>
        </w:rPr>
        <w:t>Цитотоксическая аллергия.</w:t>
      </w:r>
    </w:p>
    <w:p w14:paraId="74BBC704" w14:textId="77777777" w:rsidR="00174D79" w:rsidRPr="00174C05" w:rsidRDefault="00174D79" w:rsidP="00174D79">
      <w:pPr>
        <w:widowControl/>
        <w:numPr>
          <w:ilvl w:val="0"/>
          <w:numId w:val="4"/>
        </w:numPr>
        <w:tabs>
          <w:tab w:val="left" w:pos="426"/>
        </w:tabs>
        <w:autoSpaceDE/>
        <w:autoSpaceDN/>
        <w:ind w:left="0" w:firstLine="0"/>
        <w:jc w:val="both"/>
        <w:rPr>
          <w:iCs/>
          <w:color w:val="000000"/>
          <w:sz w:val="24"/>
          <w:szCs w:val="24"/>
        </w:rPr>
      </w:pPr>
      <w:r w:rsidRPr="00174C05">
        <w:rPr>
          <w:iCs/>
          <w:color w:val="000000"/>
          <w:sz w:val="24"/>
          <w:szCs w:val="24"/>
        </w:rPr>
        <w:t>Иммунокомплексная аллергия. Сывороточная болезнь.  Феномен Артюса.</w:t>
      </w:r>
    </w:p>
    <w:p w14:paraId="62CECC60" w14:textId="77777777" w:rsidR="00174D79" w:rsidRPr="00174C05" w:rsidRDefault="00174D79" w:rsidP="00174D79">
      <w:pPr>
        <w:widowControl/>
        <w:numPr>
          <w:ilvl w:val="0"/>
          <w:numId w:val="4"/>
        </w:numPr>
        <w:tabs>
          <w:tab w:val="left" w:pos="426"/>
        </w:tabs>
        <w:autoSpaceDE/>
        <w:autoSpaceDN/>
        <w:ind w:left="0" w:firstLine="0"/>
        <w:jc w:val="both"/>
        <w:rPr>
          <w:iCs/>
          <w:color w:val="000000"/>
          <w:sz w:val="24"/>
          <w:szCs w:val="24"/>
        </w:rPr>
      </w:pPr>
      <w:r w:rsidRPr="00174C05">
        <w:rPr>
          <w:iCs/>
          <w:color w:val="000000"/>
          <w:sz w:val="24"/>
          <w:szCs w:val="24"/>
        </w:rPr>
        <w:t>Клеточно-опосредованная аллергия.</w:t>
      </w:r>
    </w:p>
    <w:p w14:paraId="32837CAE" w14:textId="77777777" w:rsidR="00174D79" w:rsidRPr="00174C05" w:rsidRDefault="00174D79" w:rsidP="00174D79">
      <w:pPr>
        <w:widowControl/>
        <w:numPr>
          <w:ilvl w:val="0"/>
          <w:numId w:val="4"/>
        </w:numPr>
        <w:tabs>
          <w:tab w:val="left" w:pos="426"/>
        </w:tabs>
        <w:autoSpaceDE/>
        <w:autoSpaceDN/>
        <w:ind w:left="0" w:firstLine="0"/>
        <w:jc w:val="both"/>
        <w:rPr>
          <w:iCs/>
          <w:color w:val="000000"/>
          <w:sz w:val="24"/>
          <w:szCs w:val="24"/>
        </w:rPr>
      </w:pPr>
      <w:r w:rsidRPr="00174C05">
        <w:rPr>
          <w:iCs/>
          <w:color w:val="000000"/>
          <w:sz w:val="24"/>
          <w:szCs w:val="24"/>
        </w:rPr>
        <w:t>Трансплантационная аллергия</w:t>
      </w:r>
    </w:p>
    <w:p w14:paraId="7952F813" w14:textId="77777777" w:rsidR="00174D79" w:rsidRPr="00174C05" w:rsidRDefault="00174D79" w:rsidP="00174D79">
      <w:pPr>
        <w:widowControl/>
        <w:numPr>
          <w:ilvl w:val="0"/>
          <w:numId w:val="4"/>
        </w:numPr>
        <w:tabs>
          <w:tab w:val="left" w:pos="426"/>
        </w:tabs>
        <w:autoSpaceDE/>
        <w:autoSpaceDN/>
        <w:ind w:left="0" w:firstLine="0"/>
        <w:jc w:val="both"/>
        <w:rPr>
          <w:iCs/>
          <w:color w:val="000000"/>
          <w:sz w:val="24"/>
          <w:szCs w:val="24"/>
        </w:rPr>
      </w:pPr>
      <w:r w:rsidRPr="00174C05">
        <w:rPr>
          <w:color w:val="000000"/>
          <w:spacing w:val="-5"/>
          <w:sz w:val="24"/>
          <w:szCs w:val="24"/>
        </w:rPr>
        <w:t xml:space="preserve">Аутоиммунная патология, механизмы развития, </w:t>
      </w:r>
      <w:r w:rsidRPr="00174C05">
        <w:rPr>
          <w:color w:val="000000"/>
          <w:spacing w:val="-4"/>
          <w:sz w:val="24"/>
          <w:szCs w:val="24"/>
        </w:rPr>
        <w:t xml:space="preserve">классификация, иммупонатогенез основных </w:t>
      </w:r>
      <w:r w:rsidRPr="00174C05">
        <w:rPr>
          <w:color w:val="000000"/>
          <w:spacing w:val="-5"/>
          <w:sz w:val="24"/>
          <w:szCs w:val="24"/>
        </w:rPr>
        <w:t>форм, иммунодиагностика</w:t>
      </w:r>
    </w:p>
    <w:p w14:paraId="7F03DB12" w14:textId="77777777" w:rsidR="00174D79" w:rsidRPr="00174C05" w:rsidRDefault="00174D79" w:rsidP="00174D79">
      <w:pPr>
        <w:widowControl/>
        <w:numPr>
          <w:ilvl w:val="0"/>
          <w:numId w:val="4"/>
        </w:numPr>
        <w:tabs>
          <w:tab w:val="left" w:pos="426"/>
        </w:tabs>
        <w:autoSpaceDE/>
        <w:autoSpaceDN/>
        <w:ind w:left="0" w:firstLine="0"/>
        <w:jc w:val="both"/>
        <w:rPr>
          <w:color w:val="000000"/>
          <w:spacing w:val="-3"/>
          <w:sz w:val="24"/>
          <w:szCs w:val="24"/>
        </w:rPr>
      </w:pPr>
      <w:r w:rsidRPr="00174C05">
        <w:rPr>
          <w:bCs/>
          <w:color w:val="000000"/>
          <w:spacing w:val="1"/>
          <w:sz w:val="24"/>
          <w:szCs w:val="24"/>
        </w:rPr>
        <w:t xml:space="preserve">Лекарственная, пищевая и инсектная аллергия. </w:t>
      </w:r>
      <w:r w:rsidRPr="00174C05">
        <w:rPr>
          <w:color w:val="000000"/>
          <w:spacing w:val="-2"/>
          <w:sz w:val="24"/>
          <w:szCs w:val="24"/>
        </w:rPr>
        <w:t>Сенсибилизация организма медицинского персонала сто</w:t>
      </w:r>
      <w:r w:rsidRPr="00174C05">
        <w:rPr>
          <w:color w:val="000000"/>
          <w:spacing w:val="-2"/>
          <w:sz w:val="24"/>
          <w:szCs w:val="24"/>
        </w:rPr>
        <w:softHyphen/>
      </w:r>
      <w:r w:rsidRPr="00174C05">
        <w:rPr>
          <w:color w:val="000000"/>
          <w:spacing w:val="-3"/>
          <w:sz w:val="24"/>
          <w:szCs w:val="24"/>
        </w:rPr>
        <w:t>матологических учреждений.</w:t>
      </w:r>
    </w:p>
    <w:p w14:paraId="51F85094" w14:textId="77777777" w:rsidR="00174D79" w:rsidRPr="00174C05" w:rsidRDefault="00174D79" w:rsidP="00174D79">
      <w:pPr>
        <w:widowControl/>
        <w:numPr>
          <w:ilvl w:val="0"/>
          <w:numId w:val="4"/>
        </w:numPr>
        <w:tabs>
          <w:tab w:val="left" w:pos="426"/>
        </w:tabs>
        <w:autoSpaceDE/>
        <w:autoSpaceDN/>
        <w:ind w:left="0" w:firstLine="0"/>
        <w:rPr>
          <w:color w:val="000000"/>
          <w:spacing w:val="-2"/>
          <w:sz w:val="24"/>
          <w:szCs w:val="24"/>
        </w:rPr>
      </w:pPr>
      <w:r w:rsidRPr="00174C05">
        <w:rPr>
          <w:color w:val="000000"/>
          <w:spacing w:val="-2"/>
          <w:sz w:val="24"/>
          <w:szCs w:val="24"/>
        </w:rPr>
        <w:t xml:space="preserve">Непереносимость стоматологических </w:t>
      </w:r>
      <w:r w:rsidRPr="00174C05">
        <w:rPr>
          <w:color w:val="000000"/>
          <w:spacing w:val="-4"/>
          <w:sz w:val="24"/>
          <w:szCs w:val="24"/>
        </w:rPr>
        <w:t>материалов</w:t>
      </w:r>
      <w:r w:rsidRPr="00174C05">
        <w:rPr>
          <w:color w:val="000000"/>
          <w:spacing w:val="-2"/>
          <w:sz w:val="24"/>
          <w:szCs w:val="24"/>
        </w:rPr>
        <w:t xml:space="preserve"> из акрилатов: этиология, патогенез, диагностика.</w:t>
      </w:r>
      <w:r w:rsidRPr="00174C05">
        <w:rPr>
          <w:color w:val="000000"/>
          <w:spacing w:val="-3"/>
          <w:sz w:val="24"/>
          <w:szCs w:val="24"/>
        </w:rPr>
        <w:t>Непереносимость изделий из латекса, гипса.Непереносимость металлических зубных протезов: этиология, патогенез, диагностика, профилактика и принципы лечения. Амальгамы, их характеристика, влияние на ткани по</w:t>
      </w:r>
      <w:r w:rsidRPr="00174C05">
        <w:rPr>
          <w:color w:val="000000"/>
          <w:spacing w:val="-2"/>
          <w:sz w:val="24"/>
          <w:szCs w:val="24"/>
        </w:rPr>
        <w:t>лости рта и организм.</w:t>
      </w:r>
    </w:p>
    <w:p w14:paraId="3E380E2A" w14:textId="77777777" w:rsidR="00174D79" w:rsidRPr="00174C05" w:rsidRDefault="00174D79" w:rsidP="00174D79">
      <w:pPr>
        <w:widowControl/>
        <w:numPr>
          <w:ilvl w:val="0"/>
          <w:numId w:val="4"/>
        </w:numPr>
        <w:tabs>
          <w:tab w:val="left" w:pos="426"/>
        </w:tabs>
        <w:autoSpaceDE/>
        <w:autoSpaceDN/>
        <w:ind w:left="0" w:firstLine="0"/>
        <w:jc w:val="both"/>
        <w:rPr>
          <w:bCs/>
          <w:color w:val="000000"/>
          <w:sz w:val="24"/>
          <w:szCs w:val="24"/>
        </w:rPr>
      </w:pPr>
      <w:r w:rsidRPr="00174C05">
        <w:rPr>
          <w:color w:val="000000"/>
          <w:sz w:val="24"/>
          <w:szCs w:val="24"/>
        </w:rPr>
        <w:t>Содержание иммуноглобули</w:t>
      </w:r>
      <w:r w:rsidRPr="00174C05">
        <w:rPr>
          <w:color w:val="000000"/>
          <w:sz w:val="24"/>
          <w:szCs w:val="24"/>
        </w:rPr>
        <w:softHyphen/>
      </w:r>
      <w:r w:rsidRPr="00174C05">
        <w:rPr>
          <w:color w:val="000000"/>
          <w:spacing w:val="-1"/>
          <w:sz w:val="24"/>
          <w:szCs w:val="24"/>
        </w:rPr>
        <w:t xml:space="preserve">нов </w:t>
      </w:r>
      <w:r w:rsidRPr="00174C05">
        <w:rPr>
          <w:color w:val="000000"/>
          <w:spacing w:val="-1"/>
          <w:sz w:val="24"/>
          <w:szCs w:val="24"/>
          <w:lang w:val="en-US"/>
        </w:rPr>
        <w:t>S</w:t>
      </w:r>
      <w:r w:rsidRPr="00174C05">
        <w:rPr>
          <w:color w:val="000000"/>
          <w:spacing w:val="-1"/>
          <w:sz w:val="24"/>
          <w:szCs w:val="24"/>
        </w:rPr>
        <w:t>-</w:t>
      </w:r>
      <w:r w:rsidRPr="00174C05">
        <w:rPr>
          <w:color w:val="000000"/>
          <w:spacing w:val="-1"/>
          <w:sz w:val="24"/>
          <w:szCs w:val="24"/>
          <w:lang w:val="en-US"/>
        </w:rPr>
        <w:t>IgA</w:t>
      </w:r>
      <w:r w:rsidRPr="00174C05">
        <w:rPr>
          <w:color w:val="000000"/>
          <w:spacing w:val="-1"/>
          <w:sz w:val="24"/>
          <w:szCs w:val="24"/>
        </w:rPr>
        <w:t xml:space="preserve">, </w:t>
      </w:r>
      <w:r w:rsidRPr="00174C05">
        <w:rPr>
          <w:color w:val="000000"/>
          <w:spacing w:val="-1"/>
          <w:sz w:val="24"/>
          <w:szCs w:val="24"/>
          <w:lang w:val="en-US"/>
        </w:rPr>
        <w:t>A</w:t>
      </w:r>
      <w:r w:rsidRPr="00174C05">
        <w:rPr>
          <w:color w:val="000000"/>
          <w:spacing w:val="-1"/>
          <w:sz w:val="24"/>
          <w:szCs w:val="24"/>
        </w:rPr>
        <w:t xml:space="preserve">, </w:t>
      </w:r>
      <w:r w:rsidRPr="00174C05">
        <w:rPr>
          <w:color w:val="000000"/>
          <w:spacing w:val="-1"/>
          <w:sz w:val="24"/>
          <w:szCs w:val="24"/>
          <w:lang w:val="en-US"/>
        </w:rPr>
        <w:t>G</w:t>
      </w:r>
      <w:r w:rsidRPr="00174C05">
        <w:rPr>
          <w:color w:val="000000"/>
          <w:spacing w:val="-1"/>
          <w:sz w:val="24"/>
          <w:szCs w:val="24"/>
        </w:rPr>
        <w:t>, М в слюне, десневой жидкости, жидкости десневогокармана.Исследование клеточного состава ротовой жидкости.</w:t>
      </w:r>
      <w:r w:rsidRPr="00174C05">
        <w:rPr>
          <w:bCs/>
          <w:color w:val="000000"/>
          <w:sz w:val="24"/>
          <w:szCs w:val="24"/>
        </w:rPr>
        <w:t>Оценка иммунитета ротовой полости.</w:t>
      </w:r>
    </w:p>
    <w:p w14:paraId="07843747" w14:textId="77777777" w:rsidR="00174D79" w:rsidRPr="00174C05" w:rsidRDefault="00174D79" w:rsidP="00174D79">
      <w:pPr>
        <w:widowControl/>
        <w:numPr>
          <w:ilvl w:val="0"/>
          <w:numId w:val="4"/>
        </w:numPr>
        <w:tabs>
          <w:tab w:val="left" w:pos="426"/>
        </w:tabs>
        <w:autoSpaceDE/>
        <w:autoSpaceDN/>
        <w:ind w:left="0" w:firstLine="0"/>
        <w:jc w:val="both"/>
        <w:rPr>
          <w:color w:val="000000"/>
          <w:spacing w:val="-2"/>
          <w:sz w:val="24"/>
          <w:szCs w:val="24"/>
        </w:rPr>
      </w:pPr>
      <w:r w:rsidRPr="00174C05">
        <w:rPr>
          <w:color w:val="000000"/>
          <w:spacing w:val="-3"/>
          <w:sz w:val="24"/>
          <w:szCs w:val="24"/>
        </w:rPr>
        <w:t xml:space="preserve">Кожные пробы и </w:t>
      </w:r>
      <w:r w:rsidRPr="00174C05">
        <w:rPr>
          <w:color w:val="000000"/>
          <w:spacing w:val="-2"/>
          <w:sz w:val="24"/>
          <w:szCs w:val="24"/>
        </w:rPr>
        <w:t>другие методы аллергодиагностики.</w:t>
      </w:r>
      <w:r w:rsidRPr="00174C05">
        <w:rPr>
          <w:sz w:val="24"/>
          <w:szCs w:val="24"/>
        </w:rPr>
        <w:t xml:space="preserve"> Неаллергические формы непереносимости к материалам и препаратам, используемым в стоматологии.</w:t>
      </w:r>
    </w:p>
    <w:p w14:paraId="76496659" w14:textId="77777777" w:rsidR="00174D79" w:rsidRPr="00174C05" w:rsidRDefault="00174D79" w:rsidP="00174D79">
      <w:pPr>
        <w:widowControl/>
        <w:numPr>
          <w:ilvl w:val="0"/>
          <w:numId w:val="4"/>
        </w:numPr>
        <w:tabs>
          <w:tab w:val="left" w:pos="426"/>
        </w:tabs>
        <w:autoSpaceDE/>
        <w:autoSpaceDN/>
        <w:ind w:left="0" w:firstLine="0"/>
        <w:rPr>
          <w:color w:val="000000"/>
          <w:spacing w:val="-2"/>
          <w:sz w:val="24"/>
          <w:szCs w:val="24"/>
        </w:rPr>
      </w:pPr>
      <w:r w:rsidRPr="00174C05">
        <w:rPr>
          <w:color w:val="000000"/>
          <w:spacing w:val="-2"/>
          <w:sz w:val="24"/>
          <w:szCs w:val="24"/>
        </w:rPr>
        <w:t>Неотложная помощь в аллергологии.</w:t>
      </w:r>
    </w:p>
    <w:p w14:paraId="78E85013" w14:textId="77777777" w:rsidR="00174D79" w:rsidRPr="00174C05" w:rsidRDefault="00174D79" w:rsidP="00174D79">
      <w:pPr>
        <w:widowControl/>
        <w:numPr>
          <w:ilvl w:val="0"/>
          <w:numId w:val="4"/>
        </w:numPr>
        <w:tabs>
          <w:tab w:val="left" w:pos="426"/>
        </w:tabs>
        <w:autoSpaceDE/>
        <w:autoSpaceDN/>
        <w:ind w:left="0" w:firstLine="0"/>
        <w:jc w:val="both"/>
        <w:rPr>
          <w:iCs/>
          <w:color w:val="000000"/>
          <w:sz w:val="24"/>
          <w:szCs w:val="24"/>
        </w:rPr>
      </w:pPr>
      <w:r w:rsidRPr="00174C05">
        <w:rPr>
          <w:color w:val="000000"/>
          <w:spacing w:val="-2"/>
          <w:sz w:val="24"/>
          <w:szCs w:val="24"/>
        </w:rPr>
        <w:t>Иммунотерапия, определение, виды. Иммунопрофилактика.</w:t>
      </w:r>
    </w:p>
    <w:p w14:paraId="0354F0E7" w14:textId="77777777" w:rsidR="00174D79" w:rsidRPr="00174C05" w:rsidRDefault="00174D79" w:rsidP="00174D79">
      <w:pPr>
        <w:tabs>
          <w:tab w:val="left" w:pos="426"/>
        </w:tabs>
        <w:rPr>
          <w:sz w:val="24"/>
          <w:szCs w:val="24"/>
        </w:rPr>
      </w:pPr>
    </w:p>
    <w:p w14:paraId="6CAA751A" w14:textId="77777777" w:rsidR="00174D79" w:rsidRPr="00174C05" w:rsidRDefault="00174D79" w:rsidP="00174D79">
      <w:pPr>
        <w:tabs>
          <w:tab w:val="left" w:pos="426"/>
        </w:tabs>
        <w:rPr>
          <w:b/>
          <w:sz w:val="24"/>
          <w:szCs w:val="24"/>
        </w:rPr>
      </w:pPr>
    </w:p>
    <w:p w14:paraId="625B6693" w14:textId="77777777" w:rsidR="00174D79" w:rsidRPr="00174C05" w:rsidRDefault="00174D79" w:rsidP="00174D79">
      <w:pPr>
        <w:rPr>
          <w:b/>
          <w:sz w:val="24"/>
          <w:szCs w:val="24"/>
        </w:rPr>
      </w:pPr>
      <w:r w:rsidRPr="00174C05">
        <w:rPr>
          <w:b/>
          <w:sz w:val="24"/>
          <w:szCs w:val="24"/>
        </w:rPr>
        <w:t>Вопросы к зачету для проведения промежуточной аттестации</w:t>
      </w:r>
    </w:p>
    <w:p w14:paraId="677AF72F" w14:textId="77777777" w:rsidR="00174D79" w:rsidRPr="00174C05" w:rsidRDefault="00174D79" w:rsidP="00174D79">
      <w:pPr>
        <w:spacing w:after="120"/>
        <w:jc w:val="center"/>
        <w:rPr>
          <w:b/>
          <w:sz w:val="24"/>
          <w:szCs w:val="24"/>
        </w:rPr>
      </w:pPr>
      <w:r w:rsidRPr="00174C05">
        <w:rPr>
          <w:b/>
          <w:sz w:val="24"/>
          <w:szCs w:val="24"/>
        </w:rPr>
        <w:t>Тема №1.</w:t>
      </w:r>
    </w:p>
    <w:p w14:paraId="7369A17C" w14:textId="77777777" w:rsidR="00174D79" w:rsidRPr="00174C05" w:rsidRDefault="00174D79" w:rsidP="00174D79">
      <w:pPr>
        <w:widowControl/>
        <w:numPr>
          <w:ilvl w:val="0"/>
          <w:numId w:val="5"/>
        </w:numPr>
        <w:tabs>
          <w:tab w:val="left" w:pos="426"/>
          <w:tab w:val="num" w:pos="567"/>
        </w:tabs>
        <w:suppressAutoHyphens/>
        <w:autoSpaceDE/>
        <w:autoSpaceDN/>
        <w:ind w:left="426"/>
        <w:jc w:val="both"/>
        <w:rPr>
          <w:b/>
          <w:sz w:val="24"/>
          <w:szCs w:val="24"/>
        </w:rPr>
      </w:pPr>
      <w:r w:rsidRPr="00174C05">
        <w:rPr>
          <w:sz w:val="24"/>
          <w:szCs w:val="24"/>
        </w:rPr>
        <w:t xml:space="preserve">Иммунная система. Центральные и периферические органы иммунной системы:    </w:t>
      </w:r>
    </w:p>
    <w:p w14:paraId="366502F7" w14:textId="77777777" w:rsidR="00174D79" w:rsidRPr="00174C05" w:rsidRDefault="00174D79" w:rsidP="00174D79">
      <w:pPr>
        <w:tabs>
          <w:tab w:val="num" w:pos="0"/>
          <w:tab w:val="left" w:pos="426"/>
          <w:tab w:val="num" w:pos="567"/>
        </w:tabs>
        <w:suppressAutoHyphens/>
        <w:ind w:left="426"/>
        <w:jc w:val="both"/>
        <w:rPr>
          <w:sz w:val="24"/>
          <w:szCs w:val="24"/>
        </w:rPr>
      </w:pPr>
      <w:r w:rsidRPr="00174C05">
        <w:rPr>
          <w:sz w:val="24"/>
          <w:szCs w:val="24"/>
        </w:rPr>
        <w:t xml:space="preserve">        костный мозг, тимус, лимфатические узлы, селезенка. </w:t>
      </w:r>
    </w:p>
    <w:p w14:paraId="5C2F8D61" w14:textId="77777777" w:rsidR="00174D79" w:rsidRPr="00174C05" w:rsidRDefault="00174D79" w:rsidP="00174D79">
      <w:pPr>
        <w:widowControl/>
        <w:numPr>
          <w:ilvl w:val="0"/>
          <w:numId w:val="5"/>
        </w:numPr>
        <w:tabs>
          <w:tab w:val="left" w:pos="426"/>
          <w:tab w:val="num" w:pos="567"/>
        </w:tabs>
        <w:suppressAutoHyphens/>
        <w:autoSpaceDE/>
        <w:autoSpaceDN/>
        <w:ind w:left="426"/>
        <w:jc w:val="both"/>
        <w:rPr>
          <w:b/>
          <w:sz w:val="24"/>
          <w:szCs w:val="24"/>
        </w:rPr>
      </w:pPr>
      <w:r w:rsidRPr="00174C05">
        <w:rPr>
          <w:sz w:val="24"/>
          <w:szCs w:val="24"/>
        </w:rPr>
        <w:lastRenderedPageBreak/>
        <w:t>Основные принципы функционирования иммунной системы.</w:t>
      </w:r>
    </w:p>
    <w:p w14:paraId="274F9F4D" w14:textId="77777777" w:rsidR="00174D79" w:rsidRPr="00174C05" w:rsidRDefault="00174D79" w:rsidP="00174D79">
      <w:pPr>
        <w:widowControl/>
        <w:numPr>
          <w:ilvl w:val="0"/>
          <w:numId w:val="5"/>
        </w:numPr>
        <w:tabs>
          <w:tab w:val="left" w:pos="426"/>
          <w:tab w:val="num" w:pos="567"/>
        </w:tabs>
        <w:suppressAutoHyphens/>
        <w:autoSpaceDE/>
        <w:autoSpaceDN/>
        <w:ind w:left="426"/>
        <w:jc w:val="both"/>
        <w:rPr>
          <w:sz w:val="24"/>
          <w:szCs w:val="24"/>
        </w:rPr>
      </w:pPr>
      <w:r w:rsidRPr="00174C05">
        <w:rPr>
          <w:sz w:val="24"/>
          <w:szCs w:val="24"/>
        </w:rPr>
        <w:t xml:space="preserve">Основные клеточные эффекторы иммунной системы. </w:t>
      </w:r>
    </w:p>
    <w:p w14:paraId="349F1761" w14:textId="77777777" w:rsidR="00174D79" w:rsidRPr="00174C05" w:rsidRDefault="00174D79" w:rsidP="00174D79">
      <w:pPr>
        <w:widowControl/>
        <w:numPr>
          <w:ilvl w:val="0"/>
          <w:numId w:val="5"/>
        </w:numPr>
        <w:tabs>
          <w:tab w:val="left" w:pos="426"/>
          <w:tab w:val="num" w:pos="567"/>
        </w:tabs>
        <w:suppressAutoHyphens/>
        <w:autoSpaceDE/>
        <w:autoSpaceDN/>
        <w:ind w:left="426"/>
        <w:jc w:val="both"/>
        <w:rPr>
          <w:sz w:val="24"/>
          <w:szCs w:val="24"/>
        </w:rPr>
      </w:pPr>
      <w:r w:rsidRPr="00174C05">
        <w:rPr>
          <w:sz w:val="24"/>
          <w:szCs w:val="24"/>
        </w:rPr>
        <w:t xml:space="preserve">Т- и В-лимфоциты. Популяции и субпопуляции лимфоцитов. </w:t>
      </w:r>
    </w:p>
    <w:p w14:paraId="5650A5E0" w14:textId="77777777" w:rsidR="00174D79" w:rsidRPr="00174C05" w:rsidRDefault="00174D79" w:rsidP="00174D79">
      <w:pPr>
        <w:widowControl/>
        <w:numPr>
          <w:ilvl w:val="0"/>
          <w:numId w:val="5"/>
        </w:numPr>
        <w:tabs>
          <w:tab w:val="left" w:pos="426"/>
          <w:tab w:val="num" w:pos="567"/>
        </w:tabs>
        <w:suppressAutoHyphens/>
        <w:autoSpaceDE/>
        <w:autoSpaceDN/>
        <w:ind w:left="426"/>
        <w:jc w:val="both"/>
        <w:rPr>
          <w:sz w:val="24"/>
          <w:szCs w:val="24"/>
        </w:rPr>
      </w:pPr>
      <w:r w:rsidRPr="00174C05">
        <w:rPr>
          <w:sz w:val="24"/>
          <w:szCs w:val="24"/>
        </w:rPr>
        <w:t>Кластеры дифференцировки (С</w:t>
      </w:r>
      <w:r w:rsidRPr="00174C05">
        <w:rPr>
          <w:sz w:val="24"/>
          <w:szCs w:val="24"/>
          <w:lang w:val="en-US"/>
        </w:rPr>
        <w:t>D</w:t>
      </w:r>
      <w:r w:rsidRPr="00174C05">
        <w:rPr>
          <w:sz w:val="24"/>
          <w:szCs w:val="24"/>
        </w:rPr>
        <w:t>).</w:t>
      </w:r>
    </w:p>
    <w:p w14:paraId="6EF860B5" w14:textId="77777777" w:rsidR="00174D79" w:rsidRPr="00174C05" w:rsidRDefault="00174D79" w:rsidP="00174D79">
      <w:pPr>
        <w:widowControl/>
        <w:numPr>
          <w:ilvl w:val="0"/>
          <w:numId w:val="5"/>
        </w:numPr>
        <w:tabs>
          <w:tab w:val="left" w:pos="426"/>
          <w:tab w:val="num" w:pos="567"/>
        </w:tabs>
        <w:suppressAutoHyphens/>
        <w:autoSpaceDE/>
        <w:autoSpaceDN/>
        <w:ind w:left="426"/>
        <w:jc w:val="both"/>
        <w:rPr>
          <w:sz w:val="24"/>
          <w:szCs w:val="24"/>
        </w:rPr>
      </w:pPr>
      <w:r w:rsidRPr="00174C05">
        <w:rPr>
          <w:sz w:val="24"/>
          <w:szCs w:val="24"/>
        </w:rPr>
        <w:t xml:space="preserve">Основные функции Т-хелперов, Т-супрессоров и Т-киллеров. </w:t>
      </w:r>
    </w:p>
    <w:p w14:paraId="49A2F3E4" w14:textId="77777777" w:rsidR="00174D79" w:rsidRPr="00174C05" w:rsidRDefault="00174D79" w:rsidP="00174D79">
      <w:pPr>
        <w:widowControl/>
        <w:numPr>
          <w:ilvl w:val="0"/>
          <w:numId w:val="5"/>
        </w:numPr>
        <w:tabs>
          <w:tab w:val="left" w:pos="426"/>
          <w:tab w:val="num" w:pos="567"/>
        </w:tabs>
        <w:suppressAutoHyphens/>
        <w:autoSpaceDE/>
        <w:autoSpaceDN/>
        <w:ind w:left="426"/>
        <w:rPr>
          <w:sz w:val="24"/>
          <w:szCs w:val="24"/>
        </w:rPr>
      </w:pPr>
      <w:r w:rsidRPr="00174C05">
        <w:rPr>
          <w:sz w:val="24"/>
          <w:szCs w:val="24"/>
        </w:rPr>
        <w:t xml:space="preserve">История развития иммунология и направления развития. Иммунологические методы,  </w:t>
      </w:r>
    </w:p>
    <w:p w14:paraId="0B7360A7" w14:textId="77777777" w:rsidR="00174D79" w:rsidRPr="00174C05" w:rsidRDefault="00174D79" w:rsidP="00174D79">
      <w:pPr>
        <w:widowControl/>
        <w:numPr>
          <w:ilvl w:val="0"/>
          <w:numId w:val="5"/>
        </w:numPr>
        <w:tabs>
          <w:tab w:val="left" w:pos="426"/>
          <w:tab w:val="num" w:pos="567"/>
        </w:tabs>
        <w:suppressAutoHyphens/>
        <w:autoSpaceDE/>
        <w:autoSpaceDN/>
        <w:ind w:left="426"/>
        <w:rPr>
          <w:sz w:val="24"/>
          <w:szCs w:val="24"/>
        </w:rPr>
      </w:pPr>
      <w:r w:rsidRPr="00174C05">
        <w:rPr>
          <w:sz w:val="24"/>
          <w:szCs w:val="24"/>
        </w:rPr>
        <w:t xml:space="preserve">применяемые в биологических и медицинских отраслях науки: </w:t>
      </w:r>
    </w:p>
    <w:p w14:paraId="644F8C94" w14:textId="77777777" w:rsidR="00174D79" w:rsidRPr="00174C05" w:rsidRDefault="00174D79" w:rsidP="00174D79">
      <w:pPr>
        <w:widowControl/>
        <w:numPr>
          <w:ilvl w:val="0"/>
          <w:numId w:val="5"/>
        </w:numPr>
        <w:tabs>
          <w:tab w:val="left" w:pos="426"/>
          <w:tab w:val="num" w:pos="567"/>
        </w:tabs>
        <w:suppressAutoHyphens/>
        <w:autoSpaceDE/>
        <w:autoSpaceDN/>
        <w:ind w:left="426"/>
        <w:rPr>
          <w:sz w:val="24"/>
          <w:szCs w:val="24"/>
        </w:rPr>
      </w:pPr>
      <w:r w:rsidRPr="00174C05">
        <w:rPr>
          <w:sz w:val="24"/>
          <w:szCs w:val="24"/>
        </w:rPr>
        <w:t>Диагностические (ИФА), полимеразная цепная реакция (</w:t>
      </w:r>
      <w:r w:rsidRPr="00174C05">
        <w:rPr>
          <w:sz w:val="24"/>
          <w:szCs w:val="24"/>
          <w:lang w:val="en-US"/>
        </w:rPr>
        <w:t>PCR</w:t>
      </w:r>
      <w:r w:rsidRPr="00174C05">
        <w:rPr>
          <w:sz w:val="24"/>
          <w:szCs w:val="24"/>
        </w:rPr>
        <w:t>).</w:t>
      </w:r>
    </w:p>
    <w:p w14:paraId="5AD10685" w14:textId="77777777" w:rsidR="00174D79" w:rsidRPr="00174C05" w:rsidRDefault="00174D79" w:rsidP="00174D79">
      <w:pPr>
        <w:widowControl/>
        <w:numPr>
          <w:ilvl w:val="0"/>
          <w:numId w:val="5"/>
        </w:numPr>
        <w:tabs>
          <w:tab w:val="left" w:pos="426"/>
          <w:tab w:val="num" w:pos="567"/>
        </w:tabs>
        <w:suppressAutoHyphens/>
        <w:autoSpaceDE/>
        <w:autoSpaceDN/>
        <w:ind w:left="426"/>
        <w:rPr>
          <w:sz w:val="24"/>
          <w:szCs w:val="24"/>
        </w:rPr>
      </w:pPr>
      <w:r w:rsidRPr="00174C05">
        <w:rPr>
          <w:sz w:val="24"/>
          <w:szCs w:val="24"/>
        </w:rPr>
        <w:t xml:space="preserve">Исследовательские: цитотоксический тест, РБТЛ. </w:t>
      </w:r>
    </w:p>
    <w:p w14:paraId="1FF406B8" w14:textId="77777777" w:rsidR="00174D79" w:rsidRPr="00174C05" w:rsidRDefault="00174D79" w:rsidP="00174D79">
      <w:pPr>
        <w:widowControl/>
        <w:numPr>
          <w:ilvl w:val="0"/>
          <w:numId w:val="5"/>
        </w:numPr>
        <w:tabs>
          <w:tab w:val="left" w:pos="426"/>
          <w:tab w:val="num" w:pos="567"/>
        </w:tabs>
        <w:suppressAutoHyphens/>
        <w:autoSpaceDE/>
        <w:autoSpaceDN/>
        <w:ind w:left="426"/>
        <w:rPr>
          <w:sz w:val="24"/>
          <w:szCs w:val="24"/>
        </w:rPr>
      </w:pPr>
      <w:r w:rsidRPr="00174C05">
        <w:rPr>
          <w:sz w:val="24"/>
          <w:szCs w:val="24"/>
        </w:rPr>
        <w:t xml:space="preserve">ЛАКи. </w:t>
      </w:r>
    </w:p>
    <w:p w14:paraId="6FB2719F" w14:textId="77777777" w:rsidR="00174D79" w:rsidRPr="00174C05" w:rsidRDefault="00174D79" w:rsidP="00174D79">
      <w:pPr>
        <w:widowControl/>
        <w:numPr>
          <w:ilvl w:val="0"/>
          <w:numId w:val="5"/>
        </w:numPr>
        <w:tabs>
          <w:tab w:val="left" w:pos="426"/>
          <w:tab w:val="num" w:pos="567"/>
        </w:tabs>
        <w:suppressAutoHyphens/>
        <w:autoSpaceDE/>
        <w:autoSpaceDN/>
        <w:ind w:left="426"/>
        <w:rPr>
          <w:sz w:val="24"/>
          <w:szCs w:val="24"/>
        </w:rPr>
      </w:pPr>
      <w:r w:rsidRPr="00174C05">
        <w:rPr>
          <w:sz w:val="24"/>
          <w:szCs w:val="24"/>
        </w:rPr>
        <w:t>Вакцины на основе дендритных клеток.</w:t>
      </w:r>
    </w:p>
    <w:p w14:paraId="2BBDC41E" w14:textId="77777777" w:rsidR="00174D79" w:rsidRPr="00174C05" w:rsidRDefault="00174D79" w:rsidP="00174D79">
      <w:pPr>
        <w:widowControl/>
        <w:numPr>
          <w:ilvl w:val="0"/>
          <w:numId w:val="5"/>
        </w:numPr>
        <w:tabs>
          <w:tab w:val="left" w:pos="426"/>
          <w:tab w:val="num" w:pos="567"/>
        </w:tabs>
        <w:suppressAutoHyphens/>
        <w:autoSpaceDE/>
        <w:autoSpaceDN/>
        <w:ind w:left="426"/>
        <w:rPr>
          <w:sz w:val="24"/>
          <w:szCs w:val="24"/>
        </w:rPr>
      </w:pPr>
      <w:r w:rsidRPr="00174C05">
        <w:rPr>
          <w:sz w:val="24"/>
          <w:szCs w:val="24"/>
        </w:rPr>
        <w:t>Иммунограмма</w:t>
      </w:r>
    </w:p>
    <w:p w14:paraId="2A198758" w14:textId="77777777" w:rsidR="00174D79" w:rsidRPr="00174C05" w:rsidRDefault="00174D79" w:rsidP="00174D79">
      <w:pPr>
        <w:widowControl/>
        <w:numPr>
          <w:ilvl w:val="0"/>
          <w:numId w:val="5"/>
        </w:numPr>
        <w:tabs>
          <w:tab w:val="left" w:pos="426"/>
          <w:tab w:val="num" w:pos="567"/>
        </w:tabs>
        <w:suppressAutoHyphens/>
        <w:autoSpaceDE/>
        <w:autoSpaceDN/>
        <w:ind w:left="426"/>
        <w:rPr>
          <w:sz w:val="24"/>
          <w:szCs w:val="24"/>
        </w:rPr>
      </w:pPr>
      <w:r w:rsidRPr="00174C05">
        <w:rPr>
          <w:sz w:val="24"/>
          <w:szCs w:val="24"/>
        </w:rPr>
        <w:t>Методы оценки клеточного звена иммунной системы.</w:t>
      </w:r>
    </w:p>
    <w:p w14:paraId="306A09A5" w14:textId="77777777" w:rsidR="00174D79" w:rsidRPr="00174C05" w:rsidRDefault="00174D79" w:rsidP="00174D79">
      <w:pPr>
        <w:widowControl/>
        <w:numPr>
          <w:ilvl w:val="0"/>
          <w:numId w:val="5"/>
        </w:numPr>
        <w:tabs>
          <w:tab w:val="left" w:pos="426"/>
          <w:tab w:val="num" w:pos="567"/>
        </w:tabs>
        <w:suppressAutoHyphens/>
        <w:autoSpaceDE/>
        <w:autoSpaceDN/>
        <w:ind w:left="426"/>
        <w:rPr>
          <w:sz w:val="24"/>
          <w:szCs w:val="24"/>
        </w:rPr>
      </w:pPr>
      <w:r w:rsidRPr="00174C05">
        <w:rPr>
          <w:sz w:val="24"/>
          <w:szCs w:val="24"/>
          <w:lang w:val="en-US"/>
        </w:rPr>
        <w:t>NBT</w:t>
      </w:r>
      <w:r w:rsidRPr="00174C05">
        <w:rPr>
          <w:sz w:val="24"/>
          <w:szCs w:val="24"/>
        </w:rPr>
        <w:t>-тест.</w:t>
      </w:r>
    </w:p>
    <w:p w14:paraId="6F00CE23" w14:textId="77777777" w:rsidR="00174D79" w:rsidRPr="00174C05" w:rsidRDefault="00174D79" w:rsidP="00174D79">
      <w:pPr>
        <w:widowControl/>
        <w:numPr>
          <w:ilvl w:val="0"/>
          <w:numId w:val="5"/>
        </w:numPr>
        <w:tabs>
          <w:tab w:val="left" w:pos="426"/>
          <w:tab w:val="num" w:pos="567"/>
        </w:tabs>
        <w:suppressAutoHyphens/>
        <w:autoSpaceDE/>
        <w:autoSpaceDN/>
        <w:ind w:left="426"/>
        <w:rPr>
          <w:sz w:val="24"/>
          <w:szCs w:val="24"/>
        </w:rPr>
      </w:pPr>
      <w:r w:rsidRPr="00174C05">
        <w:rPr>
          <w:sz w:val="24"/>
          <w:szCs w:val="24"/>
        </w:rPr>
        <w:t>Методы оценки гуморального звена иммунной системы.</w:t>
      </w:r>
    </w:p>
    <w:p w14:paraId="0CF114B2" w14:textId="77777777" w:rsidR="00174D79" w:rsidRPr="00174C05" w:rsidRDefault="00174D79" w:rsidP="00174D79">
      <w:pPr>
        <w:widowControl/>
        <w:numPr>
          <w:ilvl w:val="0"/>
          <w:numId w:val="5"/>
        </w:numPr>
        <w:tabs>
          <w:tab w:val="left" w:pos="426"/>
          <w:tab w:val="num" w:pos="567"/>
        </w:tabs>
        <w:suppressAutoHyphens/>
        <w:autoSpaceDE/>
        <w:autoSpaceDN/>
        <w:ind w:left="426"/>
        <w:rPr>
          <w:sz w:val="24"/>
          <w:szCs w:val="24"/>
        </w:rPr>
      </w:pPr>
      <w:r w:rsidRPr="00174C05">
        <w:rPr>
          <w:sz w:val="24"/>
          <w:szCs w:val="24"/>
        </w:rPr>
        <w:t>Фагоцитарная активность нейтрофилов.</w:t>
      </w:r>
    </w:p>
    <w:p w14:paraId="17B3AD6F" w14:textId="77777777" w:rsidR="00174D79" w:rsidRPr="00174C05" w:rsidRDefault="00174D79" w:rsidP="00174D79">
      <w:pPr>
        <w:widowControl/>
        <w:numPr>
          <w:ilvl w:val="0"/>
          <w:numId w:val="5"/>
        </w:numPr>
        <w:tabs>
          <w:tab w:val="left" w:pos="426"/>
          <w:tab w:val="num" w:pos="567"/>
        </w:tabs>
        <w:suppressAutoHyphens/>
        <w:autoSpaceDE/>
        <w:autoSpaceDN/>
        <w:ind w:left="426"/>
        <w:rPr>
          <w:sz w:val="24"/>
          <w:szCs w:val="24"/>
        </w:rPr>
      </w:pPr>
      <w:r w:rsidRPr="00174C05">
        <w:rPr>
          <w:sz w:val="24"/>
          <w:szCs w:val="24"/>
        </w:rPr>
        <w:t>Циркулирующие иммунные комплексы и их биологическая роль.</w:t>
      </w:r>
    </w:p>
    <w:p w14:paraId="63113AB6" w14:textId="77777777" w:rsidR="00174D79" w:rsidRPr="00174C05" w:rsidRDefault="00174D79" w:rsidP="00174D79">
      <w:pPr>
        <w:tabs>
          <w:tab w:val="num" w:pos="0"/>
          <w:tab w:val="left" w:pos="426"/>
          <w:tab w:val="num" w:pos="567"/>
        </w:tabs>
        <w:spacing w:after="120"/>
        <w:ind w:left="426"/>
        <w:rPr>
          <w:sz w:val="24"/>
          <w:szCs w:val="24"/>
        </w:rPr>
      </w:pPr>
    </w:p>
    <w:p w14:paraId="27064B95" w14:textId="77777777" w:rsidR="00174D79" w:rsidRPr="00174C05" w:rsidRDefault="00174D79" w:rsidP="00174D79">
      <w:pPr>
        <w:tabs>
          <w:tab w:val="num" w:pos="0"/>
          <w:tab w:val="left" w:pos="426"/>
        </w:tabs>
        <w:spacing w:after="120"/>
        <w:jc w:val="center"/>
        <w:rPr>
          <w:b/>
          <w:sz w:val="24"/>
          <w:szCs w:val="24"/>
        </w:rPr>
      </w:pPr>
      <w:r w:rsidRPr="00174C05">
        <w:rPr>
          <w:b/>
          <w:sz w:val="24"/>
          <w:szCs w:val="24"/>
        </w:rPr>
        <w:t>Тема №2</w:t>
      </w:r>
    </w:p>
    <w:p w14:paraId="378E6972" w14:textId="77777777" w:rsidR="00174D79" w:rsidRPr="00174C05" w:rsidRDefault="00174D79" w:rsidP="00174D79">
      <w:pPr>
        <w:widowControl/>
        <w:numPr>
          <w:ilvl w:val="0"/>
          <w:numId w:val="6"/>
        </w:numPr>
        <w:tabs>
          <w:tab w:val="num" w:pos="0"/>
          <w:tab w:val="left" w:pos="426"/>
        </w:tabs>
        <w:suppressAutoHyphens/>
        <w:autoSpaceDE/>
        <w:autoSpaceDN/>
        <w:ind w:left="0" w:firstLine="0"/>
        <w:rPr>
          <w:sz w:val="24"/>
          <w:szCs w:val="24"/>
        </w:rPr>
      </w:pPr>
      <w:r w:rsidRPr="00174C05">
        <w:rPr>
          <w:sz w:val="24"/>
          <w:szCs w:val="24"/>
        </w:rPr>
        <w:t>Специфический и неспецифический иммунитет.</w:t>
      </w:r>
    </w:p>
    <w:p w14:paraId="6D701DD7" w14:textId="77777777" w:rsidR="00174D79" w:rsidRPr="00174C05" w:rsidRDefault="00174D79" w:rsidP="00174D79">
      <w:pPr>
        <w:widowControl/>
        <w:numPr>
          <w:ilvl w:val="0"/>
          <w:numId w:val="6"/>
        </w:numPr>
        <w:tabs>
          <w:tab w:val="num" w:pos="0"/>
          <w:tab w:val="left" w:pos="426"/>
        </w:tabs>
        <w:suppressAutoHyphens/>
        <w:autoSpaceDE/>
        <w:autoSpaceDN/>
        <w:ind w:left="0" w:firstLine="0"/>
        <w:rPr>
          <w:sz w:val="24"/>
          <w:szCs w:val="24"/>
        </w:rPr>
      </w:pPr>
      <w:r w:rsidRPr="00174C05">
        <w:rPr>
          <w:sz w:val="24"/>
          <w:szCs w:val="24"/>
        </w:rPr>
        <w:t xml:space="preserve">Доиммунные биологические механизмы резистентности к инфекциям. </w:t>
      </w:r>
    </w:p>
    <w:p w14:paraId="0135C2BC" w14:textId="77777777" w:rsidR="00174D79" w:rsidRPr="00174C05" w:rsidRDefault="00174D79" w:rsidP="00174D79">
      <w:pPr>
        <w:widowControl/>
        <w:numPr>
          <w:ilvl w:val="0"/>
          <w:numId w:val="6"/>
        </w:numPr>
        <w:tabs>
          <w:tab w:val="num" w:pos="0"/>
          <w:tab w:val="left" w:pos="426"/>
        </w:tabs>
        <w:suppressAutoHyphens/>
        <w:autoSpaceDE/>
        <w:autoSpaceDN/>
        <w:ind w:left="0" w:firstLine="0"/>
        <w:rPr>
          <w:sz w:val="24"/>
          <w:szCs w:val="24"/>
        </w:rPr>
      </w:pPr>
      <w:r w:rsidRPr="00174C05">
        <w:rPr>
          <w:sz w:val="24"/>
          <w:szCs w:val="24"/>
        </w:rPr>
        <w:t>Факторы неспецифической резистентности: воспаление, фагоцитоз, система комплемента, интерферон, барьерная функция лимфатических узлов.</w:t>
      </w:r>
    </w:p>
    <w:p w14:paraId="067C6311" w14:textId="77777777" w:rsidR="00174D79" w:rsidRPr="00174C05" w:rsidRDefault="00174D79" w:rsidP="00174D79">
      <w:pPr>
        <w:widowControl/>
        <w:numPr>
          <w:ilvl w:val="0"/>
          <w:numId w:val="6"/>
        </w:numPr>
        <w:tabs>
          <w:tab w:val="num" w:pos="0"/>
          <w:tab w:val="left" w:pos="426"/>
        </w:tabs>
        <w:suppressAutoHyphens/>
        <w:autoSpaceDE/>
        <w:autoSpaceDN/>
        <w:ind w:left="0" w:firstLine="0"/>
        <w:rPr>
          <w:bCs/>
          <w:sz w:val="24"/>
          <w:szCs w:val="24"/>
        </w:rPr>
      </w:pPr>
      <w:r w:rsidRPr="00174C05">
        <w:rPr>
          <w:bCs/>
          <w:sz w:val="24"/>
          <w:szCs w:val="24"/>
        </w:rPr>
        <w:t>Биологические функции системы комплемента. Активация системы комплемента.</w:t>
      </w:r>
    </w:p>
    <w:p w14:paraId="6CF14290" w14:textId="77777777" w:rsidR="00174D79" w:rsidRPr="00174C05" w:rsidRDefault="00174D79" w:rsidP="00174D79">
      <w:pPr>
        <w:widowControl/>
        <w:numPr>
          <w:ilvl w:val="0"/>
          <w:numId w:val="6"/>
        </w:numPr>
        <w:tabs>
          <w:tab w:val="num" w:pos="0"/>
          <w:tab w:val="left" w:pos="426"/>
        </w:tabs>
        <w:suppressAutoHyphens/>
        <w:autoSpaceDE/>
        <w:autoSpaceDN/>
        <w:ind w:left="0" w:firstLine="0"/>
        <w:rPr>
          <w:bCs/>
          <w:sz w:val="24"/>
          <w:szCs w:val="24"/>
        </w:rPr>
      </w:pPr>
      <w:r w:rsidRPr="00174C05">
        <w:rPr>
          <w:bCs/>
          <w:sz w:val="24"/>
          <w:szCs w:val="24"/>
        </w:rPr>
        <w:t>Фагоцитоз: хемотаксис, адгезия, поглощение и переваривание частиц.</w:t>
      </w:r>
    </w:p>
    <w:p w14:paraId="7E938D45" w14:textId="77777777" w:rsidR="00174D79" w:rsidRPr="00174C05" w:rsidRDefault="00174D79" w:rsidP="00174D79">
      <w:pPr>
        <w:widowControl/>
        <w:numPr>
          <w:ilvl w:val="0"/>
          <w:numId w:val="6"/>
        </w:numPr>
        <w:tabs>
          <w:tab w:val="num" w:pos="0"/>
          <w:tab w:val="left" w:pos="426"/>
        </w:tabs>
        <w:suppressAutoHyphens/>
        <w:autoSpaceDE/>
        <w:autoSpaceDN/>
        <w:ind w:left="0" w:firstLine="0"/>
        <w:rPr>
          <w:bCs/>
          <w:sz w:val="24"/>
          <w:szCs w:val="24"/>
        </w:rPr>
      </w:pPr>
      <w:r w:rsidRPr="00174C05">
        <w:rPr>
          <w:bCs/>
          <w:sz w:val="24"/>
          <w:szCs w:val="24"/>
        </w:rPr>
        <w:t xml:space="preserve">Белки острой фазы. </w:t>
      </w:r>
    </w:p>
    <w:p w14:paraId="7D9F93DD" w14:textId="77777777" w:rsidR="00174D79" w:rsidRPr="00174C05" w:rsidRDefault="00174D79" w:rsidP="00174D79">
      <w:pPr>
        <w:widowControl/>
        <w:numPr>
          <w:ilvl w:val="0"/>
          <w:numId w:val="6"/>
        </w:numPr>
        <w:tabs>
          <w:tab w:val="num" w:pos="0"/>
          <w:tab w:val="left" w:pos="426"/>
        </w:tabs>
        <w:suppressAutoHyphens/>
        <w:autoSpaceDE/>
        <w:autoSpaceDN/>
        <w:ind w:left="0" w:firstLine="0"/>
        <w:jc w:val="both"/>
        <w:rPr>
          <w:sz w:val="24"/>
          <w:szCs w:val="24"/>
        </w:rPr>
      </w:pPr>
      <w:r w:rsidRPr="00174C05">
        <w:rPr>
          <w:bCs/>
          <w:sz w:val="24"/>
          <w:szCs w:val="24"/>
        </w:rPr>
        <w:t>Эндогенные пептиды – антибиотики.</w:t>
      </w:r>
    </w:p>
    <w:p w14:paraId="6DF8729A" w14:textId="77777777" w:rsidR="00174D79" w:rsidRPr="00174C05" w:rsidRDefault="00174D79" w:rsidP="00174D79">
      <w:pPr>
        <w:widowControl/>
        <w:numPr>
          <w:ilvl w:val="0"/>
          <w:numId w:val="6"/>
        </w:numPr>
        <w:tabs>
          <w:tab w:val="num" w:pos="0"/>
          <w:tab w:val="left" w:pos="426"/>
        </w:tabs>
        <w:suppressAutoHyphens/>
        <w:autoSpaceDE/>
        <w:autoSpaceDN/>
        <w:ind w:left="0" w:firstLine="0"/>
        <w:jc w:val="both"/>
        <w:rPr>
          <w:sz w:val="24"/>
          <w:szCs w:val="24"/>
        </w:rPr>
      </w:pPr>
      <w:r w:rsidRPr="00174C05">
        <w:rPr>
          <w:bCs/>
          <w:sz w:val="24"/>
          <w:szCs w:val="24"/>
        </w:rPr>
        <w:t xml:space="preserve">Основные компоненты системы комплемента.     </w:t>
      </w:r>
    </w:p>
    <w:p w14:paraId="6F517EBF" w14:textId="77777777" w:rsidR="00174D79" w:rsidRPr="00174C05" w:rsidRDefault="00174D79" w:rsidP="00174D79">
      <w:pPr>
        <w:tabs>
          <w:tab w:val="num" w:pos="0"/>
          <w:tab w:val="left" w:pos="426"/>
        </w:tabs>
        <w:jc w:val="center"/>
        <w:rPr>
          <w:b/>
          <w:i/>
          <w:iCs/>
          <w:sz w:val="24"/>
          <w:szCs w:val="24"/>
        </w:rPr>
      </w:pPr>
      <w:r w:rsidRPr="00174C05">
        <w:rPr>
          <w:b/>
          <w:sz w:val="24"/>
          <w:szCs w:val="24"/>
        </w:rPr>
        <w:t>Тема №3</w:t>
      </w:r>
    </w:p>
    <w:p w14:paraId="24784885" w14:textId="77777777" w:rsidR="00174D79" w:rsidRPr="00174C05" w:rsidRDefault="00174D79" w:rsidP="00174D79">
      <w:pPr>
        <w:widowControl/>
        <w:numPr>
          <w:ilvl w:val="0"/>
          <w:numId w:val="7"/>
        </w:numPr>
        <w:tabs>
          <w:tab w:val="num" w:pos="0"/>
          <w:tab w:val="left" w:pos="426"/>
        </w:tabs>
        <w:autoSpaceDE/>
        <w:autoSpaceDN/>
        <w:ind w:left="0" w:firstLine="0"/>
        <w:jc w:val="both"/>
        <w:rPr>
          <w:bCs/>
          <w:sz w:val="24"/>
          <w:szCs w:val="24"/>
        </w:rPr>
      </w:pPr>
      <w:r w:rsidRPr="00174C05">
        <w:rPr>
          <w:bCs/>
          <w:sz w:val="24"/>
          <w:szCs w:val="24"/>
        </w:rPr>
        <w:t xml:space="preserve">Медиаторы иммунной системы - цитокины. </w:t>
      </w:r>
    </w:p>
    <w:p w14:paraId="3582D5C8" w14:textId="77777777" w:rsidR="00174D79" w:rsidRPr="00174C05" w:rsidRDefault="00174D79" w:rsidP="00174D79">
      <w:pPr>
        <w:widowControl/>
        <w:numPr>
          <w:ilvl w:val="0"/>
          <w:numId w:val="7"/>
        </w:numPr>
        <w:tabs>
          <w:tab w:val="num" w:pos="0"/>
          <w:tab w:val="left" w:pos="426"/>
        </w:tabs>
        <w:autoSpaceDE/>
        <w:autoSpaceDN/>
        <w:ind w:left="0" w:firstLine="0"/>
        <w:jc w:val="both"/>
        <w:rPr>
          <w:bCs/>
          <w:sz w:val="24"/>
          <w:szCs w:val="24"/>
        </w:rPr>
      </w:pPr>
      <w:r w:rsidRPr="00174C05">
        <w:rPr>
          <w:bCs/>
          <w:sz w:val="24"/>
          <w:szCs w:val="24"/>
        </w:rPr>
        <w:t xml:space="preserve">Биологические и физико-химические свойства цитокинов. </w:t>
      </w:r>
    </w:p>
    <w:p w14:paraId="77502DB9" w14:textId="77777777" w:rsidR="00174D79" w:rsidRPr="00174C05" w:rsidRDefault="00174D79" w:rsidP="00174D79">
      <w:pPr>
        <w:widowControl/>
        <w:numPr>
          <w:ilvl w:val="0"/>
          <w:numId w:val="7"/>
        </w:numPr>
        <w:tabs>
          <w:tab w:val="num" w:pos="0"/>
          <w:tab w:val="left" w:pos="426"/>
        </w:tabs>
        <w:autoSpaceDE/>
        <w:autoSpaceDN/>
        <w:ind w:left="0" w:firstLine="0"/>
        <w:jc w:val="both"/>
        <w:rPr>
          <w:bCs/>
          <w:sz w:val="24"/>
          <w:szCs w:val="24"/>
        </w:rPr>
      </w:pPr>
      <w:r w:rsidRPr="00174C05">
        <w:rPr>
          <w:bCs/>
          <w:sz w:val="24"/>
          <w:szCs w:val="24"/>
        </w:rPr>
        <w:t xml:space="preserve">Классификация цитокинов по механизму действия </w:t>
      </w:r>
    </w:p>
    <w:p w14:paraId="59F70AC4" w14:textId="77777777" w:rsidR="00174D79" w:rsidRPr="00174C05" w:rsidRDefault="00174D79" w:rsidP="00174D79">
      <w:pPr>
        <w:widowControl/>
        <w:numPr>
          <w:ilvl w:val="0"/>
          <w:numId w:val="7"/>
        </w:numPr>
        <w:tabs>
          <w:tab w:val="num" w:pos="0"/>
          <w:tab w:val="left" w:pos="426"/>
        </w:tabs>
        <w:autoSpaceDE/>
        <w:autoSpaceDN/>
        <w:ind w:left="0" w:firstLine="0"/>
        <w:jc w:val="both"/>
        <w:rPr>
          <w:bCs/>
          <w:sz w:val="24"/>
          <w:szCs w:val="24"/>
        </w:rPr>
      </w:pPr>
      <w:r w:rsidRPr="00174C05">
        <w:rPr>
          <w:bCs/>
          <w:sz w:val="24"/>
          <w:szCs w:val="24"/>
        </w:rPr>
        <w:t xml:space="preserve">Продуценты цитокинов. </w:t>
      </w:r>
    </w:p>
    <w:p w14:paraId="7564E514" w14:textId="77777777" w:rsidR="00174D79" w:rsidRPr="00174C05" w:rsidRDefault="00174D79" w:rsidP="00174D79">
      <w:pPr>
        <w:widowControl/>
        <w:numPr>
          <w:ilvl w:val="0"/>
          <w:numId w:val="7"/>
        </w:numPr>
        <w:tabs>
          <w:tab w:val="num" w:pos="0"/>
          <w:tab w:val="left" w:pos="426"/>
        </w:tabs>
        <w:autoSpaceDE/>
        <w:autoSpaceDN/>
        <w:ind w:left="0" w:firstLine="0"/>
        <w:jc w:val="both"/>
        <w:rPr>
          <w:bCs/>
          <w:sz w:val="24"/>
          <w:szCs w:val="24"/>
        </w:rPr>
      </w:pPr>
      <w:r w:rsidRPr="00174C05">
        <w:rPr>
          <w:bCs/>
          <w:sz w:val="24"/>
          <w:szCs w:val="24"/>
        </w:rPr>
        <w:t xml:space="preserve">Методы выявления цитокинов в биологических средах. </w:t>
      </w:r>
    </w:p>
    <w:p w14:paraId="3AB53557" w14:textId="77777777" w:rsidR="00174D79" w:rsidRPr="00174C05" w:rsidRDefault="00174D79" w:rsidP="00174D79">
      <w:pPr>
        <w:widowControl/>
        <w:numPr>
          <w:ilvl w:val="0"/>
          <w:numId w:val="7"/>
        </w:numPr>
        <w:tabs>
          <w:tab w:val="num" w:pos="0"/>
          <w:tab w:val="left" w:pos="426"/>
        </w:tabs>
        <w:autoSpaceDE/>
        <w:autoSpaceDN/>
        <w:ind w:left="0" w:firstLine="0"/>
        <w:jc w:val="both"/>
        <w:rPr>
          <w:bCs/>
          <w:sz w:val="24"/>
          <w:szCs w:val="24"/>
        </w:rPr>
      </w:pPr>
      <w:r w:rsidRPr="00174C05">
        <w:rPr>
          <w:bCs/>
          <w:sz w:val="24"/>
          <w:szCs w:val="24"/>
        </w:rPr>
        <w:t xml:space="preserve">Иммуноферментный анализ (ИФА) </w:t>
      </w:r>
    </w:p>
    <w:p w14:paraId="54CC14DC" w14:textId="77777777" w:rsidR="00174D79" w:rsidRPr="00174C05" w:rsidRDefault="00174D79" w:rsidP="00174D79">
      <w:pPr>
        <w:widowControl/>
        <w:numPr>
          <w:ilvl w:val="0"/>
          <w:numId w:val="7"/>
        </w:numPr>
        <w:tabs>
          <w:tab w:val="num" w:pos="0"/>
          <w:tab w:val="left" w:pos="426"/>
        </w:tabs>
        <w:autoSpaceDE/>
        <w:autoSpaceDN/>
        <w:ind w:left="0" w:firstLine="0"/>
        <w:jc w:val="both"/>
        <w:rPr>
          <w:i/>
          <w:iCs/>
          <w:sz w:val="24"/>
          <w:szCs w:val="24"/>
        </w:rPr>
      </w:pPr>
      <w:r w:rsidRPr="00174C05">
        <w:rPr>
          <w:bCs/>
          <w:sz w:val="24"/>
          <w:szCs w:val="24"/>
        </w:rPr>
        <w:t>Виды ИФА</w:t>
      </w:r>
    </w:p>
    <w:p w14:paraId="344915FD" w14:textId="77777777" w:rsidR="00174D79" w:rsidRPr="00174C05" w:rsidRDefault="00174D79" w:rsidP="00174D79">
      <w:pPr>
        <w:tabs>
          <w:tab w:val="num" w:pos="0"/>
          <w:tab w:val="left" w:pos="426"/>
        </w:tabs>
        <w:jc w:val="center"/>
        <w:rPr>
          <w:b/>
          <w:i/>
          <w:iCs/>
          <w:sz w:val="24"/>
          <w:szCs w:val="24"/>
        </w:rPr>
      </w:pPr>
      <w:r w:rsidRPr="00174C05">
        <w:rPr>
          <w:b/>
          <w:sz w:val="24"/>
          <w:szCs w:val="24"/>
        </w:rPr>
        <w:t>Тема № 4</w:t>
      </w:r>
    </w:p>
    <w:p w14:paraId="72DD4B1F" w14:textId="77777777" w:rsidR="00174D79" w:rsidRPr="00174C05" w:rsidRDefault="00174D79" w:rsidP="00174D79">
      <w:pPr>
        <w:widowControl/>
        <w:numPr>
          <w:ilvl w:val="0"/>
          <w:numId w:val="8"/>
        </w:numPr>
        <w:tabs>
          <w:tab w:val="num" w:pos="0"/>
          <w:tab w:val="left" w:pos="426"/>
          <w:tab w:val="num" w:pos="540"/>
        </w:tabs>
        <w:suppressAutoHyphens/>
        <w:autoSpaceDE/>
        <w:autoSpaceDN/>
        <w:ind w:left="0" w:firstLine="0"/>
        <w:jc w:val="both"/>
        <w:rPr>
          <w:bCs/>
          <w:sz w:val="24"/>
          <w:szCs w:val="24"/>
        </w:rPr>
      </w:pPr>
      <w:r w:rsidRPr="00174C05">
        <w:rPr>
          <w:sz w:val="24"/>
          <w:szCs w:val="24"/>
        </w:rPr>
        <w:t xml:space="preserve">Генетические основы иммунного ответа. </w:t>
      </w:r>
    </w:p>
    <w:p w14:paraId="2E97D7A7" w14:textId="77777777" w:rsidR="00174D79" w:rsidRPr="00174C05" w:rsidRDefault="00174D79" w:rsidP="00174D79">
      <w:pPr>
        <w:widowControl/>
        <w:numPr>
          <w:ilvl w:val="0"/>
          <w:numId w:val="8"/>
        </w:numPr>
        <w:tabs>
          <w:tab w:val="num" w:pos="0"/>
          <w:tab w:val="left" w:pos="426"/>
          <w:tab w:val="num" w:pos="540"/>
        </w:tabs>
        <w:suppressAutoHyphens/>
        <w:autoSpaceDE/>
        <w:autoSpaceDN/>
        <w:ind w:left="0" w:firstLine="0"/>
        <w:jc w:val="both"/>
        <w:rPr>
          <w:bCs/>
          <w:sz w:val="24"/>
          <w:szCs w:val="24"/>
        </w:rPr>
      </w:pPr>
      <w:r w:rsidRPr="00174C05">
        <w:rPr>
          <w:sz w:val="24"/>
          <w:szCs w:val="24"/>
        </w:rPr>
        <w:t>Главный комплекс гистосовместимости (МНС). Основы медицинской иммуногенетики.</w:t>
      </w:r>
    </w:p>
    <w:p w14:paraId="1238F105" w14:textId="77777777" w:rsidR="00174D79" w:rsidRPr="00174C05" w:rsidRDefault="00174D79" w:rsidP="00174D79">
      <w:pPr>
        <w:widowControl/>
        <w:numPr>
          <w:ilvl w:val="0"/>
          <w:numId w:val="8"/>
        </w:numPr>
        <w:tabs>
          <w:tab w:val="num" w:pos="0"/>
          <w:tab w:val="left" w:pos="426"/>
          <w:tab w:val="num" w:pos="540"/>
        </w:tabs>
        <w:suppressAutoHyphens/>
        <w:autoSpaceDE/>
        <w:autoSpaceDN/>
        <w:ind w:left="0" w:firstLine="0"/>
        <w:jc w:val="both"/>
        <w:rPr>
          <w:bCs/>
          <w:sz w:val="24"/>
          <w:szCs w:val="24"/>
        </w:rPr>
      </w:pPr>
      <w:r w:rsidRPr="00174C05">
        <w:rPr>
          <w:sz w:val="24"/>
          <w:szCs w:val="24"/>
        </w:rPr>
        <w:t>Болезни ассоциированные с антигенами главного комплексагистосовместимости.</w:t>
      </w:r>
    </w:p>
    <w:p w14:paraId="2D830E01" w14:textId="77777777" w:rsidR="00174D79" w:rsidRPr="00174C05" w:rsidRDefault="00174D79" w:rsidP="00174D79">
      <w:pPr>
        <w:widowControl/>
        <w:numPr>
          <w:ilvl w:val="0"/>
          <w:numId w:val="8"/>
        </w:numPr>
        <w:tabs>
          <w:tab w:val="num" w:pos="0"/>
          <w:tab w:val="left" w:pos="426"/>
          <w:tab w:val="num" w:pos="540"/>
        </w:tabs>
        <w:suppressAutoHyphens/>
        <w:autoSpaceDE/>
        <w:autoSpaceDN/>
        <w:ind w:left="0" w:firstLine="0"/>
        <w:jc w:val="both"/>
        <w:rPr>
          <w:sz w:val="24"/>
          <w:szCs w:val="24"/>
        </w:rPr>
      </w:pPr>
      <w:r w:rsidRPr="00174C05">
        <w:rPr>
          <w:sz w:val="24"/>
          <w:szCs w:val="24"/>
        </w:rPr>
        <w:t>Биологическая роль МНС.</w:t>
      </w:r>
    </w:p>
    <w:p w14:paraId="17BD1741" w14:textId="77777777" w:rsidR="00174D79" w:rsidRPr="00174C05" w:rsidRDefault="00174D79" w:rsidP="00174D79">
      <w:pPr>
        <w:widowControl/>
        <w:numPr>
          <w:ilvl w:val="0"/>
          <w:numId w:val="8"/>
        </w:numPr>
        <w:tabs>
          <w:tab w:val="num" w:pos="0"/>
          <w:tab w:val="left" w:pos="426"/>
          <w:tab w:val="num" w:pos="540"/>
        </w:tabs>
        <w:suppressAutoHyphens/>
        <w:autoSpaceDE/>
        <w:autoSpaceDN/>
        <w:ind w:left="0" w:firstLine="0"/>
        <w:jc w:val="both"/>
        <w:rPr>
          <w:sz w:val="24"/>
          <w:szCs w:val="24"/>
        </w:rPr>
      </w:pPr>
      <w:r w:rsidRPr="00174C05">
        <w:rPr>
          <w:sz w:val="24"/>
          <w:szCs w:val="24"/>
        </w:rPr>
        <w:t>Структура МНС. Локусы и области МНС. Строение молекул МНС-</w:t>
      </w:r>
      <w:r w:rsidRPr="00174C05">
        <w:rPr>
          <w:sz w:val="24"/>
          <w:szCs w:val="24"/>
          <w:lang w:val="en-US"/>
        </w:rPr>
        <w:t>I</w:t>
      </w:r>
      <w:r w:rsidRPr="00174C05">
        <w:rPr>
          <w:sz w:val="24"/>
          <w:szCs w:val="24"/>
        </w:rPr>
        <w:t xml:space="preserve"> и МНС-</w:t>
      </w:r>
      <w:r w:rsidRPr="00174C05">
        <w:rPr>
          <w:sz w:val="24"/>
          <w:szCs w:val="24"/>
          <w:lang w:val="en-US"/>
        </w:rPr>
        <w:t>II</w:t>
      </w:r>
      <w:r w:rsidRPr="00174C05">
        <w:rPr>
          <w:sz w:val="24"/>
          <w:szCs w:val="24"/>
        </w:rPr>
        <w:t>.</w:t>
      </w:r>
    </w:p>
    <w:p w14:paraId="4C31D8C0" w14:textId="77777777" w:rsidR="00174D79" w:rsidRPr="00174C05" w:rsidRDefault="00174D79" w:rsidP="00174D79">
      <w:pPr>
        <w:widowControl/>
        <w:numPr>
          <w:ilvl w:val="0"/>
          <w:numId w:val="8"/>
        </w:numPr>
        <w:tabs>
          <w:tab w:val="num" w:pos="0"/>
          <w:tab w:val="left" w:pos="426"/>
          <w:tab w:val="num" w:pos="540"/>
          <w:tab w:val="left" w:pos="900"/>
        </w:tabs>
        <w:suppressAutoHyphens/>
        <w:autoSpaceDE/>
        <w:autoSpaceDN/>
        <w:ind w:left="0" w:firstLine="0"/>
        <w:rPr>
          <w:bCs/>
          <w:sz w:val="24"/>
          <w:szCs w:val="24"/>
        </w:rPr>
      </w:pPr>
      <w:r w:rsidRPr="00174C05">
        <w:rPr>
          <w:bCs/>
          <w:sz w:val="24"/>
          <w:szCs w:val="24"/>
        </w:rPr>
        <w:t>Молекулярный аппарат антигенного распознавания.</w:t>
      </w:r>
    </w:p>
    <w:p w14:paraId="2F552A2C" w14:textId="77777777" w:rsidR="00174D79" w:rsidRPr="00174C05" w:rsidRDefault="00174D79" w:rsidP="00174D79">
      <w:pPr>
        <w:widowControl/>
        <w:numPr>
          <w:ilvl w:val="0"/>
          <w:numId w:val="8"/>
        </w:numPr>
        <w:tabs>
          <w:tab w:val="num" w:pos="0"/>
          <w:tab w:val="left" w:pos="426"/>
          <w:tab w:val="num" w:pos="540"/>
          <w:tab w:val="left" w:pos="900"/>
        </w:tabs>
        <w:suppressAutoHyphens/>
        <w:autoSpaceDE/>
        <w:autoSpaceDN/>
        <w:ind w:left="0" w:firstLine="0"/>
        <w:rPr>
          <w:bCs/>
          <w:sz w:val="24"/>
          <w:szCs w:val="24"/>
        </w:rPr>
      </w:pPr>
      <w:r w:rsidRPr="00174C05">
        <w:rPr>
          <w:bCs/>
          <w:sz w:val="24"/>
          <w:szCs w:val="24"/>
        </w:rPr>
        <w:t>Антигены МНС, ассоциированные с заболеваниями.</w:t>
      </w:r>
    </w:p>
    <w:p w14:paraId="713FAD74" w14:textId="77777777" w:rsidR="00174D79" w:rsidRPr="00174C05" w:rsidRDefault="00174D79" w:rsidP="00174D79">
      <w:pPr>
        <w:widowControl/>
        <w:numPr>
          <w:ilvl w:val="0"/>
          <w:numId w:val="8"/>
        </w:numPr>
        <w:tabs>
          <w:tab w:val="num" w:pos="0"/>
          <w:tab w:val="left" w:pos="426"/>
          <w:tab w:val="num" w:pos="567"/>
          <w:tab w:val="left" w:pos="900"/>
        </w:tabs>
        <w:suppressAutoHyphens/>
        <w:autoSpaceDE/>
        <w:autoSpaceDN/>
        <w:ind w:left="0" w:firstLine="0"/>
        <w:rPr>
          <w:bCs/>
          <w:sz w:val="24"/>
          <w:szCs w:val="24"/>
        </w:rPr>
      </w:pPr>
      <w:r w:rsidRPr="00174C05">
        <w:rPr>
          <w:bCs/>
          <w:sz w:val="24"/>
          <w:szCs w:val="24"/>
        </w:rPr>
        <w:t>Влияние факторов среды обитания на Молекулы МНС.</w:t>
      </w:r>
    </w:p>
    <w:p w14:paraId="32EE2251" w14:textId="77777777" w:rsidR="00174D79" w:rsidRPr="00174C05" w:rsidRDefault="00174D79" w:rsidP="00174D79">
      <w:pPr>
        <w:widowControl/>
        <w:numPr>
          <w:ilvl w:val="0"/>
          <w:numId w:val="8"/>
        </w:numPr>
        <w:tabs>
          <w:tab w:val="num" w:pos="0"/>
          <w:tab w:val="left" w:pos="426"/>
          <w:tab w:val="num" w:pos="567"/>
          <w:tab w:val="left" w:pos="900"/>
        </w:tabs>
        <w:suppressAutoHyphens/>
        <w:autoSpaceDE/>
        <w:autoSpaceDN/>
        <w:ind w:left="0" w:firstLine="0"/>
        <w:rPr>
          <w:sz w:val="24"/>
          <w:szCs w:val="24"/>
        </w:rPr>
      </w:pPr>
      <w:r w:rsidRPr="00174C05">
        <w:rPr>
          <w:sz w:val="24"/>
          <w:szCs w:val="24"/>
        </w:rPr>
        <w:t>Межклеточная кооперация. Регуляция иммунитета.</w:t>
      </w:r>
    </w:p>
    <w:p w14:paraId="74A75BE8" w14:textId="77777777" w:rsidR="00174D79" w:rsidRPr="00174C05" w:rsidRDefault="00174D79" w:rsidP="00174D79">
      <w:pPr>
        <w:widowControl/>
        <w:numPr>
          <w:ilvl w:val="0"/>
          <w:numId w:val="8"/>
        </w:numPr>
        <w:tabs>
          <w:tab w:val="num" w:pos="0"/>
          <w:tab w:val="left" w:pos="180"/>
          <w:tab w:val="left" w:pos="426"/>
        </w:tabs>
        <w:suppressAutoHyphens/>
        <w:autoSpaceDE/>
        <w:autoSpaceDN/>
        <w:ind w:left="0" w:firstLine="0"/>
        <w:rPr>
          <w:sz w:val="24"/>
          <w:szCs w:val="24"/>
        </w:rPr>
      </w:pPr>
      <w:r w:rsidRPr="00174C05">
        <w:rPr>
          <w:sz w:val="24"/>
          <w:szCs w:val="24"/>
        </w:rPr>
        <w:t>Контактные взаимодействия клеток иммунной системы.</w:t>
      </w:r>
    </w:p>
    <w:p w14:paraId="537DD55B" w14:textId="77777777" w:rsidR="00174D79" w:rsidRPr="00174C05" w:rsidRDefault="00174D79" w:rsidP="00174D79">
      <w:pPr>
        <w:widowControl/>
        <w:numPr>
          <w:ilvl w:val="0"/>
          <w:numId w:val="8"/>
        </w:numPr>
        <w:tabs>
          <w:tab w:val="num" w:pos="0"/>
          <w:tab w:val="left" w:pos="180"/>
          <w:tab w:val="left" w:pos="426"/>
        </w:tabs>
        <w:suppressAutoHyphens/>
        <w:autoSpaceDE/>
        <w:autoSpaceDN/>
        <w:ind w:left="0" w:firstLine="0"/>
        <w:jc w:val="both"/>
        <w:rPr>
          <w:sz w:val="24"/>
          <w:szCs w:val="24"/>
        </w:rPr>
      </w:pPr>
      <w:r w:rsidRPr="00174C05">
        <w:rPr>
          <w:sz w:val="24"/>
          <w:szCs w:val="24"/>
        </w:rPr>
        <w:t>Молекулы межклеточной адгезии. Интегрины.</w:t>
      </w:r>
    </w:p>
    <w:p w14:paraId="1D6EEA7D" w14:textId="77777777" w:rsidR="00174D79" w:rsidRPr="00174C05" w:rsidRDefault="00174D79" w:rsidP="00174D79">
      <w:pPr>
        <w:widowControl/>
        <w:numPr>
          <w:ilvl w:val="0"/>
          <w:numId w:val="8"/>
        </w:numPr>
        <w:tabs>
          <w:tab w:val="num" w:pos="0"/>
          <w:tab w:val="left" w:pos="426"/>
          <w:tab w:val="num" w:pos="567"/>
        </w:tabs>
        <w:suppressAutoHyphens/>
        <w:autoSpaceDE/>
        <w:autoSpaceDN/>
        <w:ind w:left="0" w:firstLine="0"/>
        <w:jc w:val="both"/>
        <w:rPr>
          <w:sz w:val="24"/>
          <w:szCs w:val="24"/>
        </w:rPr>
      </w:pPr>
      <w:r w:rsidRPr="00174C05">
        <w:rPr>
          <w:sz w:val="24"/>
          <w:szCs w:val="24"/>
        </w:rPr>
        <w:t>Антигенпрезинтирующие клетки.</w:t>
      </w:r>
    </w:p>
    <w:p w14:paraId="43267C80" w14:textId="77777777" w:rsidR="00174D79" w:rsidRPr="00174C05" w:rsidRDefault="00174D79" w:rsidP="00174D79">
      <w:pPr>
        <w:widowControl/>
        <w:numPr>
          <w:ilvl w:val="0"/>
          <w:numId w:val="8"/>
        </w:numPr>
        <w:tabs>
          <w:tab w:val="num" w:pos="0"/>
          <w:tab w:val="left" w:pos="426"/>
          <w:tab w:val="num" w:pos="567"/>
        </w:tabs>
        <w:suppressAutoHyphens/>
        <w:autoSpaceDE/>
        <w:autoSpaceDN/>
        <w:ind w:left="0" w:firstLine="0"/>
        <w:jc w:val="both"/>
        <w:rPr>
          <w:sz w:val="24"/>
          <w:szCs w:val="24"/>
        </w:rPr>
      </w:pPr>
      <w:r w:rsidRPr="00174C05">
        <w:rPr>
          <w:sz w:val="24"/>
          <w:szCs w:val="24"/>
        </w:rPr>
        <w:t>Взаимодействие Т- и В-лимфоцитов.</w:t>
      </w:r>
    </w:p>
    <w:p w14:paraId="36831218" w14:textId="77777777" w:rsidR="00174D79" w:rsidRPr="00174C05" w:rsidRDefault="00174D79" w:rsidP="00174D79">
      <w:pPr>
        <w:widowControl/>
        <w:numPr>
          <w:ilvl w:val="0"/>
          <w:numId w:val="8"/>
        </w:numPr>
        <w:tabs>
          <w:tab w:val="num" w:pos="0"/>
          <w:tab w:val="left" w:pos="426"/>
          <w:tab w:val="num" w:pos="567"/>
        </w:tabs>
        <w:suppressAutoHyphens/>
        <w:autoSpaceDE/>
        <w:autoSpaceDN/>
        <w:ind w:left="0" w:firstLine="0"/>
        <w:jc w:val="both"/>
        <w:rPr>
          <w:sz w:val="24"/>
          <w:szCs w:val="24"/>
        </w:rPr>
      </w:pPr>
      <w:r w:rsidRPr="00174C05">
        <w:rPr>
          <w:sz w:val="24"/>
          <w:szCs w:val="24"/>
        </w:rPr>
        <w:lastRenderedPageBreak/>
        <w:t>Супрессияимммунного ответа.</w:t>
      </w:r>
    </w:p>
    <w:p w14:paraId="5D59E328" w14:textId="77777777" w:rsidR="00174D79" w:rsidRPr="00174C05" w:rsidRDefault="00174D79" w:rsidP="00174D79">
      <w:pPr>
        <w:widowControl/>
        <w:numPr>
          <w:ilvl w:val="0"/>
          <w:numId w:val="8"/>
        </w:numPr>
        <w:tabs>
          <w:tab w:val="num" w:pos="0"/>
          <w:tab w:val="left" w:pos="426"/>
          <w:tab w:val="num" w:pos="567"/>
        </w:tabs>
        <w:suppressAutoHyphens/>
        <w:autoSpaceDE/>
        <w:autoSpaceDN/>
        <w:ind w:left="0" w:firstLine="0"/>
        <w:jc w:val="both"/>
        <w:rPr>
          <w:sz w:val="24"/>
          <w:szCs w:val="24"/>
        </w:rPr>
      </w:pPr>
      <w:r w:rsidRPr="00174C05">
        <w:rPr>
          <w:sz w:val="24"/>
          <w:szCs w:val="24"/>
        </w:rPr>
        <w:t>Иммунологическая память.</w:t>
      </w:r>
    </w:p>
    <w:p w14:paraId="5C6C5776" w14:textId="77777777" w:rsidR="00174D79" w:rsidRPr="00174C05" w:rsidRDefault="00174D79" w:rsidP="00174D79">
      <w:pPr>
        <w:tabs>
          <w:tab w:val="left" w:pos="426"/>
          <w:tab w:val="num" w:pos="720"/>
        </w:tabs>
        <w:suppressAutoHyphens/>
        <w:jc w:val="both"/>
        <w:rPr>
          <w:sz w:val="24"/>
          <w:szCs w:val="24"/>
        </w:rPr>
      </w:pPr>
    </w:p>
    <w:p w14:paraId="43643337" w14:textId="77777777" w:rsidR="00174D79" w:rsidRPr="00174C05" w:rsidRDefault="00174D79" w:rsidP="00174D79">
      <w:pPr>
        <w:tabs>
          <w:tab w:val="num" w:pos="0"/>
          <w:tab w:val="left" w:pos="426"/>
        </w:tabs>
        <w:jc w:val="center"/>
        <w:rPr>
          <w:b/>
          <w:i/>
          <w:iCs/>
          <w:sz w:val="24"/>
          <w:szCs w:val="24"/>
        </w:rPr>
      </w:pPr>
      <w:r w:rsidRPr="00174C05">
        <w:rPr>
          <w:b/>
          <w:sz w:val="24"/>
          <w:szCs w:val="24"/>
        </w:rPr>
        <w:t>Тема №  5</w:t>
      </w:r>
    </w:p>
    <w:p w14:paraId="760DADA7" w14:textId="77777777" w:rsidR="00174D79" w:rsidRPr="00174C05" w:rsidRDefault="00174D79" w:rsidP="00174D79">
      <w:pPr>
        <w:widowControl/>
        <w:numPr>
          <w:ilvl w:val="0"/>
          <w:numId w:val="9"/>
        </w:numPr>
        <w:tabs>
          <w:tab w:val="left" w:pos="426"/>
        </w:tabs>
        <w:suppressAutoHyphens/>
        <w:autoSpaceDE/>
        <w:autoSpaceDN/>
        <w:ind w:firstLine="0"/>
        <w:jc w:val="both"/>
        <w:rPr>
          <w:sz w:val="24"/>
          <w:szCs w:val="24"/>
        </w:rPr>
      </w:pPr>
      <w:r w:rsidRPr="00174C05">
        <w:rPr>
          <w:sz w:val="24"/>
          <w:szCs w:val="24"/>
        </w:rPr>
        <w:t>Болезни ассоциированные с антигенами главного комплексагистосовместимости.</w:t>
      </w:r>
    </w:p>
    <w:p w14:paraId="05CBD65C" w14:textId="77777777" w:rsidR="00174D79" w:rsidRPr="00174C05" w:rsidRDefault="00174D79" w:rsidP="00174D79">
      <w:pPr>
        <w:widowControl/>
        <w:numPr>
          <w:ilvl w:val="0"/>
          <w:numId w:val="9"/>
        </w:numPr>
        <w:tabs>
          <w:tab w:val="left" w:pos="426"/>
        </w:tabs>
        <w:suppressAutoHyphens/>
        <w:autoSpaceDE/>
        <w:autoSpaceDN/>
        <w:ind w:firstLine="0"/>
        <w:jc w:val="both"/>
        <w:rPr>
          <w:sz w:val="24"/>
          <w:szCs w:val="24"/>
        </w:rPr>
      </w:pPr>
      <w:r w:rsidRPr="00174C05">
        <w:rPr>
          <w:sz w:val="24"/>
          <w:szCs w:val="24"/>
        </w:rPr>
        <w:t>Полиморфизмы генов цитокинов и генов-маркеров сердечно-сосудистых заболеваний</w:t>
      </w:r>
    </w:p>
    <w:p w14:paraId="77EB301B" w14:textId="77777777" w:rsidR="00174D79" w:rsidRPr="00174C05" w:rsidRDefault="00174D79" w:rsidP="00174D79">
      <w:pPr>
        <w:widowControl/>
        <w:numPr>
          <w:ilvl w:val="0"/>
          <w:numId w:val="9"/>
        </w:numPr>
        <w:tabs>
          <w:tab w:val="left" w:pos="426"/>
        </w:tabs>
        <w:suppressAutoHyphens/>
        <w:autoSpaceDE/>
        <w:autoSpaceDN/>
        <w:ind w:firstLine="0"/>
        <w:jc w:val="both"/>
        <w:rPr>
          <w:sz w:val="24"/>
          <w:szCs w:val="24"/>
        </w:rPr>
      </w:pPr>
      <w:r w:rsidRPr="00174C05">
        <w:rPr>
          <w:sz w:val="24"/>
          <w:szCs w:val="24"/>
        </w:rPr>
        <w:t>Контактные взаимодействия клеток иммунной системы.</w:t>
      </w:r>
    </w:p>
    <w:p w14:paraId="14A16DDA" w14:textId="77777777" w:rsidR="00174D79" w:rsidRPr="00174C05" w:rsidRDefault="00174D79" w:rsidP="00174D79">
      <w:pPr>
        <w:widowControl/>
        <w:numPr>
          <w:ilvl w:val="0"/>
          <w:numId w:val="9"/>
        </w:numPr>
        <w:tabs>
          <w:tab w:val="left" w:pos="426"/>
        </w:tabs>
        <w:suppressAutoHyphens/>
        <w:autoSpaceDE/>
        <w:autoSpaceDN/>
        <w:ind w:firstLine="0"/>
        <w:jc w:val="both"/>
        <w:rPr>
          <w:sz w:val="24"/>
          <w:szCs w:val="24"/>
        </w:rPr>
      </w:pPr>
      <w:r w:rsidRPr="00174C05">
        <w:rPr>
          <w:sz w:val="24"/>
          <w:szCs w:val="24"/>
        </w:rPr>
        <w:t>Молекулы межклеточной адгезии. Интегрины.</w:t>
      </w:r>
    </w:p>
    <w:p w14:paraId="1000095B" w14:textId="77777777" w:rsidR="00174D79" w:rsidRPr="00174C05" w:rsidRDefault="00174D79" w:rsidP="00174D79">
      <w:pPr>
        <w:widowControl/>
        <w:numPr>
          <w:ilvl w:val="0"/>
          <w:numId w:val="9"/>
        </w:numPr>
        <w:tabs>
          <w:tab w:val="left" w:pos="426"/>
        </w:tabs>
        <w:suppressAutoHyphens/>
        <w:autoSpaceDE/>
        <w:autoSpaceDN/>
        <w:ind w:firstLine="0"/>
        <w:jc w:val="both"/>
        <w:rPr>
          <w:sz w:val="24"/>
          <w:szCs w:val="24"/>
        </w:rPr>
      </w:pPr>
      <w:r w:rsidRPr="00174C05">
        <w:rPr>
          <w:sz w:val="24"/>
          <w:szCs w:val="24"/>
        </w:rPr>
        <w:t>Антигенпрезинтирующие клетки.</w:t>
      </w:r>
    </w:p>
    <w:p w14:paraId="6C73B4A2" w14:textId="77777777" w:rsidR="00174D79" w:rsidRPr="00174C05" w:rsidRDefault="00174D79" w:rsidP="00174D79">
      <w:pPr>
        <w:widowControl/>
        <w:numPr>
          <w:ilvl w:val="0"/>
          <w:numId w:val="9"/>
        </w:numPr>
        <w:tabs>
          <w:tab w:val="left" w:pos="426"/>
        </w:tabs>
        <w:suppressAutoHyphens/>
        <w:autoSpaceDE/>
        <w:autoSpaceDN/>
        <w:ind w:firstLine="0"/>
        <w:jc w:val="both"/>
        <w:rPr>
          <w:sz w:val="24"/>
          <w:szCs w:val="24"/>
        </w:rPr>
      </w:pPr>
      <w:r w:rsidRPr="00174C05">
        <w:rPr>
          <w:sz w:val="24"/>
          <w:szCs w:val="24"/>
        </w:rPr>
        <w:t>Взаимодействие Т- и В-лимфоцитов.</w:t>
      </w:r>
    </w:p>
    <w:p w14:paraId="2DE59D1E" w14:textId="77777777" w:rsidR="00174D79" w:rsidRPr="00174C05" w:rsidRDefault="00174D79" w:rsidP="00174D79">
      <w:pPr>
        <w:widowControl/>
        <w:numPr>
          <w:ilvl w:val="0"/>
          <w:numId w:val="9"/>
        </w:numPr>
        <w:tabs>
          <w:tab w:val="left" w:pos="426"/>
        </w:tabs>
        <w:suppressAutoHyphens/>
        <w:autoSpaceDE/>
        <w:autoSpaceDN/>
        <w:ind w:firstLine="0"/>
        <w:jc w:val="both"/>
        <w:rPr>
          <w:sz w:val="24"/>
          <w:szCs w:val="24"/>
        </w:rPr>
      </w:pPr>
      <w:r w:rsidRPr="00174C05">
        <w:rPr>
          <w:sz w:val="24"/>
          <w:szCs w:val="24"/>
        </w:rPr>
        <w:t>Супрессияимммунного ответа.</w:t>
      </w:r>
    </w:p>
    <w:p w14:paraId="5CC961E3" w14:textId="77777777" w:rsidR="00174D79" w:rsidRPr="00174C05" w:rsidRDefault="00174D79" w:rsidP="00174D79">
      <w:pPr>
        <w:widowControl/>
        <w:numPr>
          <w:ilvl w:val="0"/>
          <w:numId w:val="9"/>
        </w:numPr>
        <w:tabs>
          <w:tab w:val="left" w:pos="426"/>
        </w:tabs>
        <w:autoSpaceDE/>
        <w:autoSpaceDN/>
        <w:ind w:firstLine="0"/>
        <w:jc w:val="both"/>
        <w:rPr>
          <w:sz w:val="24"/>
          <w:szCs w:val="24"/>
        </w:rPr>
      </w:pPr>
      <w:r w:rsidRPr="00174C05">
        <w:rPr>
          <w:sz w:val="24"/>
          <w:szCs w:val="24"/>
        </w:rPr>
        <w:t>11. Иммунологическая память.</w:t>
      </w:r>
    </w:p>
    <w:p w14:paraId="34BD2113" w14:textId="77777777" w:rsidR="00174D79" w:rsidRPr="00174C05" w:rsidRDefault="00174D79" w:rsidP="00174D79">
      <w:pPr>
        <w:tabs>
          <w:tab w:val="num" w:pos="0"/>
          <w:tab w:val="left" w:pos="426"/>
        </w:tabs>
        <w:jc w:val="both"/>
        <w:rPr>
          <w:sz w:val="24"/>
          <w:szCs w:val="24"/>
        </w:rPr>
      </w:pPr>
    </w:p>
    <w:p w14:paraId="56AAA70C" w14:textId="77777777" w:rsidR="00174D79" w:rsidRPr="00174C05" w:rsidRDefault="00174D79" w:rsidP="00174D79">
      <w:pPr>
        <w:tabs>
          <w:tab w:val="num" w:pos="0"/>
          <w:tab w:val="left" w:pos="426"/>
        </w:tabs>
        <w:jc w:val="center"/>
        <w:rPr>
          <w:b/>
          <w:i/>
          <w:iCs/>
          <w:sz w:val="24"/>
          <w:szCs w:val="24"/>
        </w:rPr>
      </w:pPr>
      <w:r w:rsidRPr="00174C05">
        <w:rPr>
          <w:b/>
          <w:sz w:val="24"/>
          <w:szCs w:val="24"/>
        </w:rPr>
        <w:t>Тема № 6</w:t>
      </w:r>
    </w:p>
    <w:p w14:paraId="6BD76CB2" w14:textId="77777777" w:rsidR="00174D79" w:rsidRPr="00174C05" w:rsidRDefault="00174D79" w:rsidP="00174D79">
      <w:pPr>
        <w:widowControl/>
        <w:numPr>
          <w:ilvl w:val="0"/>
          <w:numId w:val="10"/>
        </w:numPr>
        <w:tabs>
          <w:tab w:val="left" w:pos="426"/>
        </w:tabs>
        <w:suppressAutoHyphens/>
        <w:autoSpaceDE/>
        <w:autoSpaceDN/>
        <w:ind w:firstLine="0"/>
        <w:jc w:val="both"/>
        <w:rPr>
          <w:sz w:val="24"/>
          <w:szCs w:val="24"/>
        </w:rPr>
      </w:pPr>
      <w:r w:rsidRPr="00174C05">
        <w:rPr>
          <w:sz w:val="24"/>
          <w:szCs w:val="24"/>
        </w:rPr>
        <w:t xml:space="preserve">Общий анализ крови. Приготовление и методы окраски мазка. </w:t>
      </w:r>
    </w:p>
    <w:p w14:paraId="4271D3BD" w14:textId="77777777" w:rsidR="00174D79" w:rsidRPr="00174C05" w:rsidRDefault="00174D79" w:rsidP="00174D79">
      <w:pPr>
        <w:widowControl/>
        <w:numPr>
          <w:ilvl w:val="0"/>
          <w:numId w:val="10"/>
        </w:numPr>
        <w:tabs>
          <w:tab w:val="left" w:pos="426"/>
        </w:tabs>
        <w:suppressAutoHyphens/>
        <w:autoSpaceDE/>
        <w:autoSpaceDN/>
        <w:ind w:firstLine="0"/>
        <w:jc w:val="both"/>
        <w:rPr>
          <w:sz w:val="24"/>
          <w:szCs w:val="24"/>
        </w:rPr>
      </w:pPr>
      <w:r w:rsidRPr="00174C05">
        <w:rPr>
          <w:sz w:val="24"/>
          <w:szCs w:val="24"/>
        </w:rPr>
        <w:t xml:space="preserve">Подсчет форменных элементов крови в камере Горяева. </w:t>
      </w:r>
    </w:p>
    <w:p w14:paraId="23D4C2DE" w14:textId="77777777" w:rsidR="00174D79" w:rsidRPr="00174C05" w:rsidRDefault="00174D79" w:rsidP="00174D79">
      <w:pPr>
        <w:widowControl/>
        <w:numPr>
          <w:ilvl w:val="0"/>
          <w:numId w:val="10"/>
        </w:numPr>
        <w:tabs>
          <w:tab w:val="left" w:pos="426"/>
        </w:tabs>
        <w:suppressAutoHyphens/>
        <w:autoSpaceDE/>
        <w:autoSpaceDN/>
        <w:ind w:firstLine="0"/>
        <w:jc w:val="both"/>
        <w:rPr>
          <w:sz w:val="24"/>
          <w:szCs w:val="24"/>
        </w:rPr>
      </w:pPr>
      <w:r w:rsidRPr="00174C05">
        <w:rPr>
          <w:sz w:val="24"/>
          <w:szCs w:val="24"/>
        </w:rPr>
        <w:t xml:space="preserve">Определение содержания лимфоцитов. </w:t>
      </w:r>
    </w:p>
    <w:p w14:paraId="344483E2" w14:textId="77777777" w:rsidR="00174D79" w:rsidRPr="00174C05" w:rsidRDefault="00174D79" w:rsidP="00174D79">
      <w:pPr>
        <w:widowControl/>
        <w:numPr>
          <w:ilvl w:val="0"/>
          <w:numId w:val="10"/>
        </w:numPr>
        <w:tabs>
          <w:tab w:val="left" w:pos="426"/>
        </w:tabs>
        <w:suppressAutoHyphens/>
        <w:autoSpaceDE/>
        <w:autoSpaceDN/>
        <w:ind w:firstLine="0"/>
        <w:jc w:val="both"/>
        <w:rPr>
          <w:sz w:val="24"/>
          <w:szCs w:val="24"/>
        </w:rPr>
      </w:pPr>
      <w:r w:rsidRPr="00174C05">
        <w:rPr>
          <w:sz w:val="24"/>
          <w:szCs w:val="24"/>
        </w:rPr>
        <w:t xml:space="preserve">Основы иммуннофено-типирования клеточных популяций. </w:t>
      </w:r>
    </w:p>
    <w:p w14:paraId="438448A6" w14:textId="77777777" w:rsidR="00174D79" w:rsidRPr="00174C05" w:rsidRDefault="00174D79" w:rsidP="00174D79">
      <w:pPr>
        <w:widowControl/>
        <w:numPr>
          <w:ilvl w:val="0"/>
          <w:numId w:val="10"/>
        </w:numPr>
        <w:tabs>
          <w:tab w:val="left" w:pos="426"/>
        </w:tabs>
        <w:suppressAutoHyphens/>
        <w:autoSpaceDE/>
        <w:autoSpaceDN/>
        <w:ind w:firstLine="0"/>
        <w:jc w:val="both"/>
        <w:rPr>
          <w:sz w:val="24"/>
          <w:szCs w:val="24"/>
        </w:rPr>
      </w:pPr>
      <w:r w:rsidRPr="00174C05">
        <w:rPr>
          <w:sz w:val="24"/>
          <w:szCs w:val="24"/>
        </w:rPr>
        <w:t>Моноклональные антитела к кластерам дифференцировки (С</w:t>
      </w:r>
      <w:r w:rsidRPr="00174C05">
        <w:rPr>
          <w:sz w:val="24"/>
          <w:szCs w:val="24"/>
          <w:lang w:val="en-US"/>
        </w:rPr>
        <w:t>D</w:t>
      </w:r>
      <w:r w:rsidRPr="00174C05">
        <w:rPr>
          <w:sz w:val="24"/>
          <w:szCs w:val="24"/>
        </w:rPr>
        <w:t xml:space="preserve">). Определение популяций и субпопуляций лимфоцитов. </w:t>
      </w:r>
    </w:p>
    <w:p w14:paraId="44E3D016" w14:textId="77777777" w:rsidR="00174D79" w:rsidRPr="00174C05" w:rsidRDefault="00174D79" w:rsidP="00174D79">
      <w:pPr>
        <w:widowControl/>
        <w:numPr>
          <w:ilvl w:val="0"/>
          <w:numId w:val="10"/>
        </w:numPr>
        <w:tabs>
          <w:tab w:val="left" w:pos="426"/>
        </w:tabs>
        <w:autoSpaceDE/>
        <w:autoSpaceDN/>
        <w:ind w:firstLine="0"/>
        <w:jc w:val="both"/>
        <w:rPr>
          <w:b/>
          <w:iCs/>
          <w:sz w:val="24"/>
          <w:szCs w:val="24"/>
        </w:rPr>
      </w:pPr>
      <w:r w:rsidRPr="00174C05">
        <w:rPr>
          <w:sz w:val="24"/>
          <w:szCs w:val="24"/>
        </w:rPr>
        <w:t>Т- и В-лимфоциты. Основные функции Т-хелперов, Т-супрессоров и Т-киллеров. Определение уровня иммуноглобулинов</w:t>
      </w:r>
    </w:p>
    <w:p w14:paraId="72B2B647" w14:textId="77777777" w:rsidR="00174D79" w:rsidRPr="00174C05" w:rsidRDefault="00174D79" w:rsidP="00174D79">
      <w:pPr>
        <w:widowControl/>
        <w:numPr>
          <w:ilvl w:val="0"/>
          <w:numId w:val="10"/>
        </w:numPr>
        <w:tabs>
          <w:tab w:val="left" w:pos="426"/>
        </w:tabs>
        <w:autoSpaceDE/>
        <w:autoSpaceDN/>
        <w:ind w:firstLine="0"/>
        <w:jc w:val="both"/>
        <w:rPr>
          <w:sz w:val="24"/>
          <w:szCs w:val="24"/>
        </w:rPr>
      </w:pPr>
      <w:r w:rsidRPr="00174C05">
        <w:rPr>
          <w:sz w:val="24"/>
          <w:szCs w:val="24"/>
        </w:rPr>
        <w:t>Иммуннофенотипирование лимфоцитов. Определение иммунного статуса по тестам 1 уровня</w:t>
      </w:r>
      <w:r w:rsidRPr="00174C05">
        <w:rPr>
          <w:b/>
          <w:sz w:val="24"/>
          <w:szCs w:val="24"/>
        </w:rPr>
        <w:t>:</w:t>
      </w:r>
    </w:p>
    <w:p w14:paraId="4D07BD46" w14:textId="77777777" w:rsidR="00174D79" w:rsidRPr="00174C05" w:rsidRDefault="00174D79" w:rsidP="00174D79">
      <w:pPr>
        <w:widowControl/>
        <w:numPr>
          <w:ilvl w:val="0"/>
          <w:numId w:val="10"/>
        </w:numPr>
        <w:tabs>
          <w:tab w:val="left" w:pos="426"/>
        </w:tabs>
        <w:autoSpaceDE/>
        <w:autoSpaceDN/>
        <w:ind w:firstLine="0"/>
        <w:jc w:val="both"/>
        <w:rPr>
          <w:sz w:val="24"/>
          <w:szCs w:val="24"/>
        </w:rPr>
      </w:pPr>
      <w:r w:rsidRPr="00174C05">
        <w:rPr>
          <w:sz w:val="24"/>
          <w:szCs w:val="24"/>
        </w:rPr>
        <w:t xml:space="preserve">ЦПМ и ее производные. Поверхностные дифференцировочные маркеры. </w:t>
      </w:r>
    </w:p>
    <w:p w14:paraId="3CF50D75" w14:textId="77777777" w:rsidR="00174D79" w:rsidRPr="00174C05" w:rsidRDefault="00174D79" w:rsidP="00174D79">
      <w:pPr>
        <w:widowControl/>
        <w:numPr>
          <w:ilvl w:val="0"/>
          <w:numId w:val="10"/>
        </w:numPr>
        <w:tabs>
          <w:tab w:val="left" w:pos="426"/>
        </w:tabs>
        <w:autoSpaceDE/>
        <w:autoSpaceDN/>
        <w:ind w:firstLine="0"/>
        <w:jc w:val="both"/>
        <w:rPr>
          <w:sz w:val="24"/>
          <w:szCs w:val="24"/>
        </w:rPr>
      </w:pPr>
      <w:r w:rsidRPr="00174C05">
        <w:rPr>
          <w:sz w:val="24"/>
          <w:szCs w:val="24"/>
        </w:rPr>
        <w:t>Моноклональные антитела.</w:t>
      </w:r>
    </w:p>
    <w:p w14:paraId="201211FB" w14:textId="77777777" w:rsidR="00174D79" w:rsidRPr="00174C05" w:rsidRDefault="00174D79" w:rsidP="00174D79">
      <w:pPr>
        <w:widowControl/>
        <w:numPr>
          <w:ilvl w:val="0"/>
          <w:numId w:val="10"/>
        </w:numPr>
        <w:tabs>
          <w:tab w:val="left" w:pos="426"/>
        </w:tabs>
        <w:autoSpaceDE/>
        <w:autoSpaceDN/>
        <w:ind w:firstLine="0"/>
        <w:jc w:val="both"/>
        <w:rPr>
          <w:sz w:val="24"/>
          <w:szCs w:val="24"/>
        </w:rPr>
      </w:pPr>
      <w:r w:rsidRPr="00174C05">
        <w:rPr>
          <w:sz w:val="24"/>
          <w:szCs w:val="24"/>
        </w:rPr>
        <w:t>Популяции и субпопуляции лимфоцитов.</w:t>
      </w:r>
    </w:p>
    <w:p w14:paraId="704880CE" w14:textId="77777777" w:rsidR="00174D79" w:rsidRPr="00174C05" w:rsidRDefault="00174D79" w:rsidP="00174D79">
      <w:pPr>
        <w:widowControl/>
        <w:numPr>
          <w:ilvl w:val="0"/>
          <w:numId w:val="10"/>
        </w:numPr>
        <w:tabs>
          <w:tab w:val="left" w:pos="426"/>
        </w:tabs>
        <w:autoSpaceDE/>
        <w:autoSpaceDN/>
        <w:ind w:firstLine="0"/>
        <w:jc w:val="both"/>
        <w:rPr>
          <w:sz w:val="24"/>
          <w:szCs w:val="24"/>
        </w:rPr>
      </w:pPr>
      <w:r w:rsidRPr="00174C05">
        <w:rPr>
          <w:sz w:val="24"/>
          <w:szCs w:val="24"/>
        </w:rPr>
        <w:t>Устройство и правила по ТБ при работе с люминисцентным микроскопом</w:t>
      </w:r>
    </w:p>
    <w:p w14:paraId="288248A3" w14:textId="77777777" w:rsidR="00174D79" w:rsidRPr="00174C05" w:rsidRDefault="00174D79" w:rsidP="00174D79">
      <w:pPr>
        <w:widowControl/>
        <w:numPr>
          <w:ilvl w:val="0"/>
          <w:numId w:val="10"/>
        </w:numPr>
        <w:tabs>
          <w:tab w:val="left" w:pos="426"/>
        </w:tabs>
        <w:autoSpaceDE/>
        <w:autoSpaceDN/>
        <w:ind w:firstLine="0"/>
        <w:jc w:val="both"/>
        <w:rPr>
          <w:sz w:val="24"/>
          <w:szCs w:val="24"/>
        </w:rPr>
      </w:pPr>
      <w:r w:rsidRPr="00174C05">
        <w:rPr>
          <w:sz w:val="24"/>
          <w:szCs w:val="24"/>
        </w:rPr>
        <w:t xml:space="preserve">Количественный подсчет лимфоцитов </w:t>
      </w:r>
    </w:p>
    <w:p w14:paraId="29295AFA" w14:textId="77777777" w:rsidR="00174D79" w:rsidRPr="00174C05" w:rsidRDefault="00174D79" w:rsidP="00174D79">
      <w:pPr>
        <w:widowControl/>
        <w:numPr>
          <w:ilvl w:val="0"/>
          <w:numId w:val="10"/>
        </w:numPr>
        <w:tabs>
          <w:tab w:val="left" w:pos="426"/>
        </w:tabs>
        <w:autoSpaceDE/>
        <w:autoSpaceDN/>
        <w:ind w:firstLine="0"/>
        <w:jc w:val="both"/>
        <w:rPr>
          <w:sz w:val="24"/>
          <w:szCs w:val="24"/>
        </w:rPr>
      </w:pPr>
      <w:r w:rsidRPr="00174C05">
        <w:rPr>
          <w:sz w:val="24"/>
          <w:szCs w:val="24"/>
        </w:rPr>
        <w:t xml:space="preserve">Иммунограмма. Значение ИГ в биологических исследованиях </w:t>
      </w:r>
    </w:p>
    <w:p w14:paraId="3293E06B" w14:textId="77777777" w:rsidR="00174D79" w:rsidRPr="00174C05" w:rsidRDefault="00174D79" w:rsidP="00174D79">
      <w:pPr>
        <w:tabs>
          <w:tab w:val="num" w:pos="0"/>
          <w:tab w:val="left" w:pos="426"/>
        </w:tabs>
        <w:jc w:val="both"/>
        <w:rPr>
          <w:sz w:val="24"/>
          <w:szCs w:val="24"/>
        </w:rPr>
      </w:pPr>
    </w:p>
    <w:p w14:paraId="6E153A2A" w14:textId="77777777" w:rsidR="00174D79" w:rsidRPr="00174C05" w:rsidRDefault="00174D79" w:rsidP="00174D79">
      <w:pPr>
        <w:tabs>
          <w:tab w:val="num" w:pos="0"/>
          <w:tab w:val="left" w:pos="426"/>
        </w:tabs>
        <w:jc w:val="center"/>
        <w:rPr>
          <w:b/>
          <w:i/>
          <w:iCs/>
          <w:sz w:val="24"/>
          <w:szCs w:val="24"/>
        </w:rPr>
      </w:pPr>
      <w:r w:rsidRPr="00174C05">
        <w:rPr>
          <w:b/>
          <w:sz w:val="24"/>
          <w:szCs w:val="24"/>
        </w:rPr>
        <w:t>Тема № 7</w:t>
      </w:r>
    </w:p>
    <w:p w14:paraId="3F656088" w14:textId="77777777" w:rsidR="00174D79" w:rsidRPr="00174C05" w:rsidRDefault="00174D79" w:rsidP="00174D79">
      <w:pPr>
        <w:widowControl/>
        <w:numPr>
          <w:ilvl w:val="0"/>
          <w:numId w:val="10"/>
        </w:numPr>
        <w:tabs>
          <w:tab w:val="left" w:pos="426"/>
        </w:tabs>
        <w:autoSpaceDE/>
        <w:autoSpaceDN/>
        <w:ind w:firstLine="0"/>
        <w:jc w:val="both"/>
        <w:rPr>
          <w:sz w:val="24"/>
          <w:szCs w:val="24"/>
        </w:rPr>
      </w:pPr>
      <w:r w:rsidRPr="00174C05">
        <w:rPr>
          <w:sz w:val="24"/>
          <w:szCs w:val="24"/>
        </w:rPr>
        <w:t>Основные понятия молекулярной биологии</w:t>
      </w:r>
    </w:p>
    <w:p w14:paraId="2F35243D" w14:textId="77777777" w:rsidR="00174D79" w:rsidRPr="00174C05" w:rsidRDefault="00174D79" w:rsidP="00174D79">
      <w:pPr>
        <w:widowControl/>
        <w:numPr>
          <w:ilvl w:val="0"/>
          <w:numId w:val="10"/>
        </w:numPr>
        <w:tabs>
          <w:tab w:val="left" w:pos="426"/>
        </w:tabs>
        <w:autoSpaceDE/>
        <w:autoSpaceDN/>
        <w:ind w:firstLine="0"/>
        <w:jc w:val="both"/>
        <w:rPr>
          <w:sz w:val="24"/>
          <w:szCs w:val="24"/>
        </w:rPr>
      </w:pPr>
      <w:r w:rsidRPr="00174C05">
        <w:rPr>
          <w:sz w:val="24"/>
          <w:szCs w:val="24"/>
        </w:rPr>
        <w:t>Молекулярные основы полимеразно-цепной реакции.</w:t>
      </w:r>
    </w:p>
    <w:p w14:paraId="24BC020B" w14:textId="77777777" w:rsidR="00174D79" w:rsidRPr="00174C05" w:rsidRDefault="00174D79" w:rsidP="00174D79">
      <w:pPr>
        <w:widowControl/>
        <w:numPr>
          <w:ilvl w:val="0"/>
          <w:numId w:val="10"/>
        </w:numPr>
        <w:tabs>
          <w:tab w:val="left" w:pos="426"/>
        </w:tabs>
        <w:autoSpaceDE/>
        <w:autoSpaceDN/>
        <w:ind w:firstLine="0"/>
        <w:jc w:val="both"/>
        <w:rPr>
          <w:sz w:val="24"/>
          <w:szCs w:val="24"/>
        </w:rPr>
      </w:pPr>
      <w:r w:rsidRPr="00174C05">
        <w:rPr>
          <w:sz w:val="24"/>
          <w:szCs w:val="24"/>
        </w:rPr>
        <w:t>Этапы пробоподготовки. Методы выделения ДНК</w:t>
      </w:r>
    </w:p>
    <w:p w14:paraId="5BA71738" w14:textId="77777777" w:rsidR="00174D79" w:rsidRPr="00174C05" w:rsidRDefault="00174D79" w:rsidP="00174D79">
      <w:pPr>
        <w:widowControl/>
        <w:numPr>
          <w:ilvl w:val="0"/>
          <w:numId w:val="10"/>
        </w:numPr>
        <w:tabs>
          <w:tab w:val="left" w:pos="426"/>
        </w:tabs>
        <w:autoSpaceDE/>
        <w:autoSpaceDN/>
        <w:ind w:firstLine="0"/>
        <w:jc w:val="both"/>
        <w:rPr>
          <w:sz w:val="24"/>
          <w:szCs w:val="24"/>
        </w:rPr>
      </w:pPr>
      <w:r w:rsidRPr="00174C05">
        <w:rPr>
          <w:sz w:val="24"/>
          <w:szCs w:val="24"/>
        </w:rPr>
        <w:t xml:space="preserve">Методы определения качества образцов ДНК  </w:t>
      </w:r>
    </w:p>
    <w:p w14:paraId="3432942A" w14:textId="77777777" w:rsidR="00174D79" w:rsidRPr="00174C05" w:rsidRDefault="00174D79" w:rsidP="00174D79">
      <w:pPr>
        <w:widowControl/>
        <w:numPr>
          <w:ilvl w:val="0"/>
          <w:numId w:val="10"/>
        </w:numPr>
        <w:tabs>
          <w:tab w:val="left" w:pos="426"/>
        </w:tabs>
        <w:autoSpaceDE/>
        <w:autoSpaceDN/>
        <w:ind w:firstLine="0"/>
        <w:jc w:val="both"/>
        <w:rPr>
          <w:sz w:val="24"/>
          <w:szCs w:val="24"/>
        </w:rPr>
      </w:pPr>
      <w:r w:rsidRPr="00174C05">
        <w:rPr>
          <w:sz w:val="24"/>
          <w:szCs w:val="24"/>
        </w:rPr>
        <w:t xml:space="preserve">Стадии полимеразной цепной реакции ПЦР. </w:t>
      </w:r>
    </w:p>
    <w:p w14:paraId="136ADA6A" w14:textId="77777777" w:rsidR="00174D79" w:rsidRPr="00174C05" w:rsidRDefault="00174D79" w:rsidP="00174D79">
      <w:pPr>
        <w:widowControl/>
        <w:numPr>
          <w:ilvl w:val="0"/>
          <w:numId w:val="10"/>
        </w:numPr>
        <w:tabs>
          <w:tab w:val="left" w:pos="426"/>
        </w:tabs>
        <w:autoSpaceDE/>
        <w:autoSpaceDN/>
        <w:ind w:firstLine="0"/>
        <w:jc w:val="both"/>
        <w:rPr>
          <w:sz w:val="24"/>
          <w:szCs w:val="24"/>
        </w:rPr>
      </w:pPr>
      <w:r w:rsidRPr="00174C05">
        <w:rPr>
          <w:sz w:val="24"/>
          <w:szCs w:val="24"/>
        </w:rPr>
        <w:t xml:space="preserve">Денатурация - условия проведения, ферменты </w:t>
      </w:r>
    </w:p>
    <w:p w14:paraId="0549CF1B" w14:textId="77777777" w:rsidR="00174D79" w:rsidRPr="00174C05" w:rsidRDefault="00174D79" w:rsidP="00174D79">
      <w:pPr>
        <w:widowControl/>
        <w:numPr>
          <w:ilvl w:val="0"/>
          <w:numId w:val="10"/>
        </w:numPr>
        <w:tabs>
          <w:tab w:val="left" w:pos="426"/>
        </w:tabs>
        <w:autoSpaceDE/>
        <w:autoSpaceDN/>
        <w:ind w:firstLine="0"/>
        <w:jc w:val="both"/>
        <w:rPr>
          <w:sz w:val="24"/>
          <w:szCs w:val="24"/>
        </w:rPr>
      </w:pPr>
      <w:r w:rsidRPr="00174C05">
        <w:rPr>
          <w:sz w:val="24"/>
          <w:szCs w:val="24"/>
        </w:rPr>
        <w:t>Отжиг праймеров</w:t>
      </w:r>
    </w:p>
    <w:p w14:paraId="7B9AF3EE" w14:textId="77777777" w:rsidR="00174D79" w:rsidRPr="00174C05" w:rsidRDefault="00174D79" w:rsidP="00174D79">
      <w:pPr>
        <w:widowControl/>
        <w:numPr>
          <w:ilvl w:val="0"/>
          <w:numId w:val="10"/>
        </w:numPr>
        <w:tabs>
          <w:tab w:val="left" w:pos="426"/>
        </w:tabs>
        <w:autoSpaceDE/>
        <w:autoSpaceDN/>
        <w:ind w:firstLine="0"/>
        <w:jc w:val="both"/>
        <w:rPr>
          <w:sz w:val="24"/>
          <w:szCs w:val="24"/>
        </w:rPr>
      </w:pPr>
      <w:r w:rsidRPr="00174C05">
        <w:rPr>
          <w:sz w:val="24"/>
          <w:szCs w:val="24"/>
        </w:rPr>
        <w:t xml:space="preserve">Элонгация </w:t>
      </w:r>
    </w:p>
    <w:p w14:paraId="028CE95A" w14:textId="77777777" w:rsidR="00174D79" w:rsidRPr="00174C05" w:rsidRDefault="00174D79" w:rsidP="00174D79">
      <w:pPr>
        <w:widowControl/>
        <w:numPr>
          <w:ilvl w:val="0"/>
          <w:numId w:val="10"/>
        </w:numPr>
        <w:tabs>
          <w:tab w:val="left" w:pos="426"/>
        </w:tabs>
        <w:autoSpaceDE/>
        <w:autoSpaceDN/>
        <w:ind w:firstLine="0"/>
        <w:jc w:val="both"/>
        <w:rPr>
          <w:sz w:val="24"/>
          <w:szCs w:val="24"/>
        </w:rPr>
      </w:pPr>
      <w:r w:rsidRPr="00174C05">
        <w:rPr>
          <w:sz w:val="24"/>
          <w:szCs w:val="24"/>
        </w:rPr>
        <w:t>Постановка,значение ПЦР</w:t>
      </w:r>
    </w:p>
    <w:p w14:paraId="72E0C6C8" w14:textId="77777777" w:rsidR="00174D79" w:rsidRPr="00174C05" w:rsidRDefault="00174D79" w:rsidP="00174D79">
      <w:pPr>
        <w:widowControl/>
        <w:numPr>
          <w:ilvl w:val="0"/>
          <w:numId w:val="10"/>
        </w:numPr>
        <w:tabs>
          <w:tab w:val="left" w:pos="426"/>
        </w:tabs>
        <w:autoSpaceDE/>
        <w:autoSpaceDN/>
        <w:ind w:firstLine="0"/>
        <w:jc w:val="both"/>
        <w:rPr>
          <w:sz w:val="24"/>
          <w:szCs w:val="24"/>
        </w:rPr>
      </w:pPr>
      <w:r w:rsidRPr="00174C05">
        <w:rPr>
          <w:sz w:val="24"/>
          <w:szCs w:val="24"/>
        </w:rPr>
        <w:t>Виды ПЦР</w:t>
      </w:r>
    </w:p>
    <w:p w14:paraId="3436E37D" w14:textId="77777777" w:rsidR="00174D79" w:rsidRPr="00174C05" w:rsidRDefault="00174D79" w:rsidP="00174D79">
      <w:pPr>
        <w:widowControl/>
        <w:numPr>
          <w:ilvl w:val="0"/>
          <w:numId w:val="10"/>
        </w:numPr>
        <w:tabs>
          <w:tab w:val="left" w:pos="426"/>
        </w:tabs>
        <w:autoSpaceDE/>
        <w:autoSpaceDN/>
        <w:ind w:firstLine="0"/>
        <w:jc w:val="both"/>
        <w:rPr>
          <w:i/>
          <w:iCs/>
          <w:sz w:val="24"/>
          <w:szCs w:val="24"/>
        </w:rPr>
      </w:pPr>
      <w:r w:rsidRPr="00174C05">
        <w:rPr>
          <w:sz w:val="24"/>
          <w:szCs w:val="24"/>
        </w:rPr>
        <w:t>Применение ПЦР и её разновидностей в иммунологии и клинической генетике</w:t>
      </w:r>
    </w:p>
    <w:p w14:paraId="38C2147E" w14:textId="77777777" w:rsidR="00174D79" w:rsidRPr="00174C05" w:rsidRDefault="00174D79" w:rsidP="00174D79">
      <w:pPr>
        <w:widowControl/>
        <w:numPr>
          <w:ilvl w:val="0"/>
          <w:numId w:val="10"/>
        </w:numPr>
        <w:tabs>
          <w:tab w:val="left" w:pos="426"/>
        </w:tabs>
        <w:autoSpaceDE/>
        <w:autoSpaceDN/>
        <w:ind w:firstLine="0"/>
        <w:jc w:val="both"/>
        <w:rPr>
          <w:i/>
          <w:iCs/>
          <w:sz w:val="24"/>
          <w:szCs w:val="24"/>
        </w:rPr>
      </w:pPr>
      <w:r w:rsidRPr="00174C05">
        <w:rPr>
          <w:sz w:val="24"/>
          <w:szCs w:val="24"/>
        </w:rPr>
        <w:t xml:space="preserve">Выявление полиморфизмов генов, ассоциированных с ССЗ, онкопатологией и бронхиальной астмой в образцах ДНК. </w:t>
      </w:r>
    </w:p>
    <w:p w14:paraId="0898F6B3" w14:textId="77777777" w:rsidR="00174D79" w:rsidRPr="00174C05" w:rsidRDefault="00174D79" w:rsidP="00174D79">
      <w:pPr>
        <w:tabs>
          <w:tab w:val="left" w:pos="426"/>
        </w:tabs>
        <w:jc w:val="both"/>
        <w:rPr>
          <w:sz w:val="24"/>
          <w:szCs w:val="24"/>
        </w:rPr>
      </w:pPr>
    </w:p>
    <w:p w14:paraId="6F3CEB18" w14:textId="77777777" w:rsidR="00174D79" w:rsidRPr="00174C05" w:rsidRDefault="00174D79" w:rsidP="00174D79">
      <w:pPr>
        <w:tabs>
          <w:tab w:val="left" w:pos="426"/>
        </w:tabs>
        <w:jc w:val="center"/>
        <w:rPr>
          <w:b/>
          <w:i/>
          <w:iCs/>
          <w:sz w:val="24"/>
          <w:szCs w:val="24"/>
        </w:rPr>
      </w:pPr>
      <w:r w:rsidRPr="00174C05">
        <w:rPr>
          <w:b/>
          <w:sz w:val="24"/>
          <w:szCs w:val="24"/>
        </w:rPr>
        <w:t>Тема № 8</w:t>
      </w:r>
    </w:p>
    <w:p w14:paraId="0F13EF28" w14:textId="77777777" w:rsidR="00174D79" w:rsidRPr="00174C05" w:rsidRDefault="00174D79" w:rsidP="00174D79">
      <w:pPr>
        <w:widowControl/>
        <w:numPr>
          <w:ilvl w:val="0"/>
          <w:numId w:val="11"/>
        </w:numPr>
        <w:autoSpaceDN/>
        <w:snapToGrid w:val="0"/>
        <w:jc w:val="both"/>
        <w:rPr>
          <w:b/>
          <w:sz w:val="24"/>
          <w:szCs w:val="24"/>
        </w:rPr>
      </w:pPr>
      <w:r w:rsidRPr="00174C05">
        <w:rPr>
          <w:sz w:val="24"/>
          <w:szCs w:val="24"/>
        </w:rPr>
        <w:t>Сущность метода SNP. Ассоциация полиморфизмов с заболеваниями.</w:t>
      </w:r>
    </w:p>
    <w:p w14:paraId="0ACA99B1" w14:textId="77777777" w:rsidR="00174D79" w:rsidRPr="00174C05" w:rsidRDefault="00174D79" w:rsidP="00174D79">
      <w:pPr>
        <w:widowControl/>
        <w:numPr>
          <w:ilvl w:val="0"/>
          <w:numId w:val="11"/>
        </w:numPr>
        <w:autoSpaceDN/>
        <w:snapToGrid w:val="0"/>
        <w:rPr>
          <w:i/>
          <w:iCs/>
          <w:sz w:val="24"/>
          <w:szCs w:val="24"/>
        </w:rPr>
      </w:pPr>
      <w:r w:rsidRPr="00174C05">
        <w:rPr>
          <w:sz w:val="24"/>
          <w:szCs w:val="24"/>
        </w:rPr>
        <w:t xml:space="preserve">Строение ДНК. </w:t>
      </w:r>
    </w:p>
    <w:p w14:paraId="1976CBB5" w14:textId="77777777" w:rsidR="00174D79" w:rsidRPr="00174C05" w:rsidRDefault="00174D79" w:rsidP="00174D79">
      <w:pPr>
        <w:widowControl/>
        <w:numPr>
          <w:ilvl w:val="0"/>
          <w:numId w:val="11"/>
        </w:numPr>
        <w:autoSpaceDN/>
        <w:snapToGrid w:val="0"/>
        <w:jc w:val="both"/>
        <w:rPr>
          <w:sz w:val="24"/>
          <w:szCs w:val="24"/>
        </w:rPr>
      </w:pPr>
      <w:r w:rsidRPr="00174C05">
        <w:rPr>
          <w:sz w:val="24"/>
          <w:szCs w:val="24"/>
        </w:rPr>
        <w:t>Мутации. Типы мутаций. Полиморфизмы генов</w:t>
      </w:r>
    </w:p>
    <w:p w14:paraId="7D719F44" w14:textId="77777777" w:rsidR="00174D79" w:rsidRPr="00174C05" w:rsidRDefault="00174D79" w:rsidP="00174D79">
      <w:pPr>
        <w:widowControl/>
        <w:numPr>
          <w:ilvl w:val="0"/>
          <w:numId w:val="11"/>
        </w:numPr>
        <w:autoSpaceDN/>
        <w:snapToGrid w:val="0"/>
        <w:jc w:val="both"/>
        <w:rPr>
          <w:sz w:val="24"/>
          <w:szCs w:val="24"/>
        </w:rPr>
      </w:pPr>
      <w:r w:rsidRPr="00174C05">
        <w:rPr>
          <w:sz w:val="24"/>
          <w:szCs w:val="24"/>
        </w:rPr>
        <w:t>Постановка ПЦР.</w:t>
      </w:r>
    </w:p>
    <w:p w14:paraId="0AF7DC9B" w14:textId="77777777" w:rsidR="00174D79" w:rsidRPr="00174C05" w:rsidRDefault="00174D79" w:rsidP="00174D79">
      <w:pPr>
        <w:widowControl/>
        <w:numPr>
          <w:ilvl w:val="0"/>
          <w:numId w:val="11"/>
        </w:numPr>
        <w:autoSpaceDN/>
        <w:snapToGrid w:val="0"/>
        <w:jc w:val="both"/>
        <w:rPr>
          <w:sz w:val="24"/>
          <w:szCs w:val="24"/>
        </w:rPr>
      </w:pPr>
      <w:r w:rsidRPr="00174C05">
        <w:rPr>
          <w:sz w:val="24"/>
          <w:szCs w:val="24"/>
        </w:rPr>
        <w:t>Правила по технике безопасности при работе в иммуногенетической лаборатории</w:t>
      </w:r>
    </w:p>
    <w:p w14:paraId="61D6E52C" w14:textId="77777777" w:rsidR="00174D79" w:rsidRPr="00174C05" w:rsidRDefault="00174D79" w:rsidP="00174D79">
      <w:pPr>
        <w:widowControl/>
        <w:numPr>
          <w:ilvl w:val="0"/>
          <w:numId w:val="11"/>
        </w:numPr>
        <w:autoSpaceDN/>
        <w:snapToGrid w:val="0"/>
        <w:jc w:val="both"/>
        <w:rPr>
          <w:sz w:val="24"/>
          <w:szCs w:val="24"/>
        </w:rPr>
      </w:pPr>
      <w:r w:rsidRPr="00174C05">
        <w:rPr>
          <w:sz w:val="24"/>
          <w:szCs w:val="24"/>
        </w:rPr>
        <w:lastRenderedPageBreak/>
        <w:t xml:space="preserve">Приборы для проведения ПЦР. Термоциклер - амплификатор. </w:t>
      </w:r>
    </w:p>
    <w:p w14:paraId="0C22B20A" w14:textId="77777777" w:rsidR="00174D79" w:rsidRPr="00174C05" w:rsidRDefault="00174D79" w:rsidP="00174D79">
      <w:pPr>
        <w:widowControl/>
        <w:numPr>
          <w:ilvl w:val="0"/>
          <w:numId w:val="11"/>
        </w:numPr>
        <w:autoSpaceDN/>
        <w:snapToGrid w:val="0"/>
        <w:jc w:val="both"/>
        <w:rPr>
          <w:sz w:val="24"/>
          <w:szCs w:val="24"/>
        </w:rPr>
      </w:pPr>
      <w:r w:rsidRPr="00174C05">
        <w:rPr>
          <w:sz w:val="24"/>
          <w:szCs w:val="24"/>
        </w:rPr>
        <w:t xml:space="preserve">Этапы постановки и проведения ПЦР. </w:t>
      </w:r>
    </w:p>
    <w:p w14:paraId="2A14D013" w14:textId="77777777" w:rsidR="00174D79" w:rsidRPr="00174C05" w:rsidRDefault="00174D79" w:rsidP="00174D79">
      <w:pPr>
        <w:snapToGrid w:val="0"/>
        <w:ind w:left="540"/>
        <w:jc w:val="both"/>
        <w:rPr>
          <w:sz w:val="24"/>
          <w:szCs w:val="24"/>
        </w:rPr>
      </w:pPr>
    </w:p>
    <w:p w14:paraId="7B7F2358" w14:textId="77777777" w:rsidR="00174D79" w:rsidRPr="00174C05" w:rsidRDefault="00174D79" w:rsidP="00174D79">
      <w:pPr>
        <w:rPr>
          <w:b/>
          <w:sz w:val="24"/>
          <w:szCs w:val="24"/>
        </w:rPr>
      </w:pPr>
      <w:r w:rsidRPr="00174C05">
        <w:rPr>
          <w:b/>
          <w:sz w:val="24"/>
          <w:szCs w:val="24"/>
        </w:rPr>
        <w:t>Тестовые задания для текущего контроля</w:t>
      </w:r>
    </w:p>
    <w:p w14:paraId="577BDAE2" w14:textId="77777777" w:rsidR="00174D79" w:rsidRPr="00174C05" w:rsidRDefault="00174D79" w:rsidP="00174D79">
      <w:pPr>
        <w:spacing w:before="240" w:after="120"/>
        <w:rPr>
          <w:b/>
          <w:i/>
          <w:sz w:val="24"/>
          <w:szCs w:val="24"/>
        </w:rPr>
      </w:pPr>
      <w:r w:rsidRPr="00174C05">
        <w:rPr>
          <w:b/>
          <w:sz w:val="24"/>
          <w:szCs w:val="24"/>
        </w:rPr>
        <w:t xml:space="preserve">1. </w:t>
      </w:r>
      <w:r w:rsidRPr="00174C05">
        <w:rPr>
          <w:b/>
          <w:bCs/>
          <w:color w:val="000000"/>
          <w:sz w:val="24"/>
          <w:szCs w:val="24"/>
        </w:rPr>
        <w:t xml:space="preserve">НАРУШЕНИЕ ЛОКАЛЬНОЙ ИММУННОЙ ЗАЩИТЫ СЛИЗИСТЫХ ОБОЛОЧЕК НАБЛЮДАЕТСЯ ПРИ ДЕФИЦИТЕ АНТИТЕЛ </w:t>
      </w:r>
      <w:r w:rsidRPr="00174C05">
        <w:rPr>
          <w:b/>
          <w:color w:val="000000"/>
          <w:sz w:val="24"/>
          <w:szCs w:val="24"/>
        </w:rPr>
        <w:t>ТИПА</w:t>
      </w:r>
    </w:p>
    <w:p w14:paraId="4588E9F1" w14:textId="77777777" w:rsidR="00174D79" w:rsidRPr="00174C05" w:rsidRDefault="00174D79" w:rsidP="00174D79">
      <w:pPr>
        <w:rPr>
          <w:color w:val="000000"/>
          <w:sz w:val="24"/>
          <w:szCs w:val="24"/>
        </w:rPr>
      </w:pPr>
      <w:r w:rsidRPr="00174C05">
        <w:rPr>
          <w:color w:val="000000"/>
          <w:sz w:val="24"/>
          <w:szCs w:val="24"/>
          <w:lang w:val="en-US"/>
        </w:rPr>
        <w:t>Ig</w:t>
      </w:r>
      <w:r w:rsidRPr="00174C05">
        <w:rPr>
          <w:color w:val="000000"/>
          <w:sz w:val="24"/>
          <w:szCs w:val="24"/>
        </w:rPr>
        <w:t>А.*</w:t>
      </w:r>
    </w:p>
    <w:p w14:paraId="30839439" w14:textId="77777777" w:rsidR="00174D79" w:rsidRPr="00174C05" w:rsidRDefault="00174D79" w:rsidP="00174D79">
      <w:pPr>
        <w:rPr>
          <w:color w:val="000000"/>
          <w:sz w:val="24"/>
          <w:szCs w:val="24"/>
        </w:rPr>
      </w:pPr>
      <w:r w:rsidRPr="00174C05">
        <w:rPr>
          <w:color w:val="000000"/>
          <w:sz w:val="24"/>
          <w:szCs w:val="24"/>
          <w:lang w:val="en-US"/>
        </w:rPr>
        <w:t>Ig</w:t>
      </w:r>
      <w:r w:rsidRPr="00174C05">
        <w:rPr>
          <w:color w:val="000000"/>
          <w:sz w:val="24"/>
          <w:szCs w:val="24"/>
        </w:rPr>
        <w:t xml:space="preserve">М.  </w:t>
      </w:r>
    </w:p>
    <w:p w14:paraId="42DA2819" w14:textId="77777777" w:rsidR="00174D79" w:rsidRPr="00174C05" w:rsidRDefault="00174D79" w:rsidP="00174D79">
      <w:pPr>
        <w:rPr>
          <w:color w:val="000000"/>
          <w:sz w:val="24"/>
          <w:szCs w:val="24"/>
        </w:rPr>
      </w:pPr>
      <w:r w:rsidRPr="00174C05">
        <w:rPr>
          <w:color w:val="000000"/>
          <w:sz w:val="24"/>
          <w:szCs w:val="24"/>
          <w:lang w:val="en-US"/>
        </w:rPr>
        <w:t>Ig</w:t>
      </w:r>
      <w:r w:rsidRPr="00174C05">
        <w:rPr>
          <w:color w:val="000000"/>
          <w:sz w:val="24"/>
          <w:szCs w:val="24"/>
        </w:rPr>
        <w:t>Е.</w:t>
      </w:r>
    </w:p>
    <w:p w14:paraId="4641154F" w14:textId="77777777" w:rsidR="00174D79" w:rsidRPr="00174C05" w:rsidRDefault="00174D79" w:rsidP="00174D79">
      <w:pPr>
        <w:rPr>
          <w:color w:val="000000"/>
          <w:sz w:val="24"/>
          <w:szCs w:val="24"/>
        </w:rPr>
      </w:pPr>
      <w:r w:rsidRPr="00174C05">
        <w:rPr>
          <w:color w:val="000000"/>
          <w:sz w:val="24"/>
          <w:szCs w:val="24"/>
          <w:lang w:val="en-US"/>
        </w:rPr>
        <w:t>Ig</w:t>
      </w:r>
      <w:r w:rsidRPr="00174C05">
        <w:rPr>
          <w:color w:val="000000"/>
          <w:sz w:val="24"/>
          <w:szCs w:val="24"/>
        </w:rPr>
        <w:t>Д.</w:t>
      </w:r>
    </w:p>
    <w:p w14:paraId="49DB4374" w14:textId="77777777" w:rsidR="00174D79" w:rsidRPr="00174C05" w:rsidRDefault="00174D79" w:rsidP="00174D79">
      <w:pPr>
        <w:rPr>
          <w:color w:val="000000"/>
          <w:sz w:val="24"/>
          <w:szCs w:val="24"/>
        </w:rPr>
      </w:pPr>
      <w:r w:rsidRPr="00174C05">
        <w:rPr>
          <w:color w:val="000000"/>
          <w:sz w:val="24"/>
          <w:szCs w:val="24"/>
          <w:lang w:val="en-US"/>
        </w:rPr>
        <w:t>IgG</w:t>
      </w:r>
      <w:r w:rsidRPr="00174C05">
        <w:rPr>
          <w:color w:val="000000"/>
          <w:sz w:val="24"/>
          <w:szCs w:val="24"/>
        </w:rPr>
        <w:t>.</w:t>
      </w:r>
    </w:p>
    <w:p w14:paraId="7BB7851D" w14:textId="77777777" w:rsidR="00174D79" w:rsidRPr="00174C05" w:rsidRDefault="00174D79" w:rsidP="00174D79">
      <w:pPr>
        <w:rPr>
          <w:color w:val="000000"/>
          <w:sz w:val="24"/>
          <w:szCs w:val="24"/>
        </w:rPr>
      </w:pPr>
    </w:p>
    <w:p w14:paraId="4A7AB0C8" w14:textId="77777777" w:rsidR="00174D79" w:rsidRPr="00174C05" w:rsidRDefault="00174D79" w:rsidP="00174D79">
      <w:pPr>
        <w:rPr>
          <w:i/>
          <w:color w:val="000000"/>
          <w:sz w:val="24"/>
          <w:szCs w:val="24"/>
        </w:rPr>
      </w:pPr>
      <w:r w:rsidRPr="00174C05">
        <w:rPr>
          <w:b/>
          <w:color w:val="000000"/>
          <w:sz w:val="24"/>
          <w:szCs w:val="24"/>
        </w:rPr>
        <w:t>2.</w:t>
      </w:r>
      <w:r w:rsidRPr="00174C05">
        <w:rPr>
          <w:b/>
          <w:bCs/>
          <w:color w:val="000000"/>
          <w:sz w:val="24"/>
          <w:szCs w:val="24"/>
        </w:rPr>
        <w:t>ВИРУСОМ, ВЫЗЫВАЮЩИМ СИНДРОМ ПРИОБРЕТЕННОГО ИММУНОДЕФИЦИТА (СПИД) ПОВРЕЖДАЮТСЯ</w:t>
      </w:r>
    </w:p>
    <w:p w14:paraId="5FDCBD40" w14:textId="77777777" w:rsidR="00174D79" w:rsidRPr="00174C05" w:rsidRDefault="00174D79" w:rsidP="00174D79">
      <w:pPr>
        <w:rPr>
          <w:color w:val="000000"/>
          <w:sz w:val="24"/>
          <w:szCs w:val="24"/>
        </w:rPr>
      </w:pPr>
      <w:r w:rsidRPr="00174C05">
        <w:rPr>
          <w:color w:val="000000"/>
          <w:sz w:val="24"/>
          <w:szCs w:val="24"/>
        </w:rPr>
        <w:t>Т-хелперы.*</w:t>
      </w:r>
    </w:p>
    <w:p w14:paraId="32551CDD" w14:textId="77777777" w:rsidR="00174D79" w:rsidRPr="00174C05" w:rsidRDefault="00174D79" w:rsidP="00174D79">
      <w:pPr>
        <w:rPr>
          <w:color w:val="000000"/>
          <w:sz w:val="24"/>
          <w:szCs w:val="24"/>
        </w:rPr>
      </w:pPr>
      <w:r w:rsidRPr="00174C05">
        <w:rPr>
          <w:color w:val="000000"/>
          <w:sz w:val="24"/>
          <w:szCs w:val="24"/>
        </w:rPr>
        <w:t>Т-киллеры.</w:t>
      </w:r>
    </w:p>
    <w:p w14:paraId="0641113F" w14:textId="77777777" w:rsidR="00174D79" w:rsidRPr="00174C05" w:rsidRDefault="00174D79" w:rsidP="00174D79">
      <w:pPr>
        <w:rPr>
          <w:color w:val="000000"/>
          <w:sz w:val="24"/>
          <w:szCs w:val="24"/>
        </w:rPr>
      </w:pPr>
      <w:r w:rsidRPr="00174C05">
        <w:rPr>
          <w:color w:val="000000"/>
          <w:sz w:val="24"/>
          <w:szCs w:val="24"/>
        </w:rPr>
        <w:t>В-лимфоциты.</w:t>
      </w:r>
    </w:p>
    <w:p w14:paraId="093F51E4" w14:textId="77777777" w:rsidR="00174D79" w:rsidRPr="00174C05" w:rsidRDefault="00174D79" w:rsidP="00174D79">
      <w:pPr>
        <w:rPr>
          <w:color w:val="000000"/>
          <w:sz w:val="24"/>
          <w:szCs w:val="24"/>
        </w:rPr>
      </w:pPr>
      <w:r w:rsidRPr="00174C05">
        <w:rPr>
          <w:color w:val="000000"/>
          <w:sz w:val="24"/>
          <w:szCs w:val="24"/>
        </w:rPr>
        <w:t>нейтрофилы.</w:t>
      </w:r>
    </w:p>
    <w:p w14:paraId="5D354D8D" w14:textId="77777777" w:rsidR="00174D79" w:rsidRPr="00174C05" w:rsidRDefault="00174D79" w:rsidP="00174D79">
      <w:pPr>
        <w:rPr>
          <w:color w:val="000000"/>
          <w:sz w:val="24"/>
          <w:szCs w:val="24"/>
        </w:rPr>
      </w:pPr>
      <w:r w:rsidRPr="00174C05">
        <w:rPr>
          <w:color w:val="000000"/>
          <w:sz w:val="24"/>
          <w:szCs w:val="24"/>
        </w:rPr>
        <w:t>Т-супрессоры.</w:t>
      </w:r>
    </w:p>
    <w:p w14:paraId="60ECFD20" w14:textId="77777777" w:rsidR="00174D79" w:rsidRPr="00174C05" w:rsidRDefault="00174D79" w:rsidP="00174D79">
      <w:pPr>
        <w:tabs>
          <w:tab w:val="left" w:pos="3040"/>
        </w:tabs>
        <w:rPr>
          <w:b/>
          <w:color w:val="000000"/>
          <w:sz w:val="24"/>
          <w:szCs w:val="24"/>
        </w:rPr>
      </w:pPr>
    </w:p>
    <w:p w14:paraId="7EB7ABD5" w14:textId="77777777" w:rsidR="00174D79" w:rsidRPr="00174C05" w:rsidRDefault="00174D79" w:rsidP="00174D79">
      <w:pPr>
        <w:tabs>
          <w:tab w:val="left" w:pos="3040"/>
        </w:tabs>
        <w:rPr>
          <w:b/>
          <w:bCs/>
          <w:sz w:val="24"/>
          <w:szCs w:val="24"/>
        </w:rPr>
      </w:pPr>
      <w:r w:rsidRPr="00174C05">
        <w:rPr>
          <w:b/>
          <w:color w:val="000000"/>
          <w:sz w:val="24"/>
          <w:szCs w:val="24"/>
        </w:rPr>
        <w:t xml:space="preserve">3. </w:t>
      </w:r>
      <w:r w:rsidRPr="00174C05">
        <w:rPr>
          <w:b/>
          <w:bCs/>
          <w:sz w:val="24"/>
          <w:szCs w:val="24"/>
        </w:rPr>
        <w:t>АЛ</w:t>
      </w:r>
      <w:r w:rsidRPr="00174C05">
        <w:rPr>
          <w:b/>
          <w:bCs/>
          <w:sz w:val="24"/>
          <w:szCs w:val="24"/>
        </w:rPr>
        <w:softHyphen/>
        <w:t>ЛЕР</w:t>
      </w:r>
      <w:r w:rsidRPr="00174C05">
        <w:rPr>
          <w:b/>
          <w:bCs/>
          <w:sz w:val="24"/>
          <w:szCs w:val="24"/>
        </w:rPr>
        <w:softHyphen/>
        <w:t>ГИЯ - ЭТО</w:t>
      </w:r>
      <w:r w:rsidRPr="00174C05">
        <w:rPr>
          <w:b/>
          <w:bCs/>
          <w:sz w:val="24"/>
          <w:szCs w:val="24"/>
        </w:rPr>
        <w:tab/>
      </w:r>
    </w:p>
    <w:p w14:paraId="67480A34" w14:textId="77777777" w:rsidR="00174D79" w:rsidRPr="00174C05" w:rsidRDefault="00174D79" w:rsidP="00174D79">
      <w:pPr>
        <w:spacing w:before="60" w:after="60"/>
        <w:rPr>
          <w:sz w:val="24"/>
          <w:szCs w:val="24"/>
        </w:rPr>
      </w:pPr>
      <w:r w:rsidRPr="00174C05">
        <w:rPr>
          <w:sz w:val="24"/>
          <w:szCs w:val="24"/>
        </w:rPr>
        <w:t>гиперэргическая реакция сенсибилизированного организма на повторный контакт с аллергеном, сопровождающаяся развитием повреждений.*</w:t>
      </w:r>
    </w:p>
    <w:p w14:paraId="51BC6899" w14:textId="77777777" w:rsidR="00174D79" w:rsidRPr="00174C05" w:rsidRDefault="00174D79" w:rsidP="00174D79">
      <w:pPr>
        <w:spacing w:before="60" w:after="60"/>
        <w:rPr>
          <w:sz w:val="24"/>
          <w:szCs w:val="24"/>
        </w:rPr>
      </w:pPr>
      <w:r w:rsidRPr="00174C05">
        <w:rPr>
          <w:sz w:val="24"/>
          <w:szCs w:val="24"/>
        </w:rPr>
        <w:t>им</w:t>
      </w:r>
      <w:r w:rsidRPr="00174C05">
        <w:rPr>
          <w:sz w:val="24"/>
          <w:szCs w:val="24"/>
        </w:rPr>
        <w:softHyphen/>
        <w:t>му</w:t>
      </w:r>
      <w:r w:rsidRPr="00174C05">
        <w:rPr>
          <w:sz w:val="24"/>
          <w:szCs w:val="24"/>
        </w:rPr>
        <w:softHyphen/>
        <w:t>но</w:t>
      </w:r>
      <w:r w:rsidRPr="00174C05">
        <w:rPr>
          <w:sz w:val="24"/>
          <w:szCs w:val="24"/>
        </w:rPr>
        <w:softHyphen/>
        <w:t>де</w:t>
      </w:r>
      <w:r w:rsidRPr="00174C05">
        <w:rPr>
          <w:sz w:val="24"/>
          <w:szCs w:val="24"/>
        </w:rPr>
        <w:softHyphen/>
        <w:t>фи</w:t>
      </w:r>
      <w:r w:rsidRPr="00174C05">
        <w:rPr>
          <w:sz w:val="24"/>
          <w:szCs w:val="24"/>
        </w:rPr>
        <w:softHyphen/>
        <w:t>цит</w:t>
      </w:r>
      <w:r w:rsidRPr="00174C05">
        <w:rPr>
          <w:sz w:val="24"/>
          <w:szCs w:val="24"/>
        </w:rPr>
        <w:softHyphen/>
        <w:t>ное со</w:t>
      </w:r>
      <w:r w:rsidRPr="00174C05">
        <w:rPr>
          <w:sz w:val="24"/>
          <w:szCs w:val="24"/>
        </w:rPr>
        <w:softHyphen/>
        <w:t>стоя</w:t>
      </w:r>
      <w:r w:rsidRPr="00174C05">
        <w:rPr>
          <w:sz w:val="24"/>
          <w:szCs w:val="24"/>
        </w:rPr>
        <w:softHyphen/>
        <w:t>ние, обу</w:t>
      </w:r>
      <w:r w:rsidRPr="00174C05">
        <w:rPr>
          <w:sz w:val="24"/>
          <w:szCs w:val="24"/>
        </w:rPr>
        <w:softHyphen/>
        <w:t>слов</w:t>
      </w:r>
      <w:r w:rsidRPr="00174C05">
        <w:rPr>
          <w:sz w:val="24"/>
          <w:szCs w:val="24"/>
        </w:rPr>
        <w:softHyphen/>
        <w:t>лен</w:t>
      </w:r>
      <w:r w:rsidRPr="00174C05">
        <w:rPr>
          <w:sz w:val="24"/>
          <w:szCs w:val="24"/>
        </w:rPr>
        <w:softHyphen/>
        <w:t>ное ги</w:t>
      </w:r>
      <w:r w:rsidRPr="00174C05">
        <w:rPr>
          <w:sz w:val="24"/>
          <w:szCs w:val="24"/>
        </w:rPr>
        <w:softHyphen/>
        <w:t>пер</w:t>
      </w:r>
      <w:r w:rsidRPr="00174C05">
        <w:rPr>
          <w:sz w:val="24"/>
          <w:szCs w:val="24"/>
        </w:rPr>
        <w:softHyphen/>
        <w:t>функ</w:t>
      </w:r>
      <w:r w:rsidRPr="00174C05">
        <w:rPr>
          <w:sz w:val="24"/>
          <w:szCs w:val="24"/>
        </w:rPr>
        <w:softHyphen/>
        <w:t>ци</w:t>
      </w:r>
      <w:r w:rsidRPr="00174C05">
        <w:rPr>
          <w:sz w:val="24"/>
          <w:szCs w:val="24"/>
        </w:rPr>
        <w:softHyphen/>
        <w:t>ей су</w:t>
      </w:r>
      <w:r w:rsidRPr="00174C05">
        <w:rPr>
          <w:sz w:val="24"/>
          <w:szCs w:val="24"/>
        </w:rPr>
        <w:softHyphen/>
        <w:t>прес</w:t>
      </w:r>
      <w:r w:rsidRPr="00174C05">
        <w:rPr>
          <w:sz w:val="24"/>
          <w:szCs w:val="24"/>
        </w:rPr>
        <w:softHyphen/>
        <w:t>со</w:t>
      </w:r>
      <w:r w:rsidRPr="00174C05">
        <w:rPr>
          <w:sz w:val="24"/>
          <w:szCs w:val="24"/>
        </w:rPr>
        <w:softHyphen/>
        <w:t>ров.</w:t>
      </w:r>
    </w:p>
    <w:p w14:paraId="44058B26" w14:textId="77777777" w:rsidR="00174D79" w:rsidRPr="00174C05" w:rsidRDefault="00174D79" w:rsidP="00174D79">
      <w:pPr>
        <w:spacing w:before="60" w:after="60"/>
        <w:rPr>
          <w:sz w:val="24"/>
          <w:szCs w:val="24"/>
        </w:rPr>
      </w:pPr>
      <w:r w:rsidRPr="00174C05">
        <w:rPr>
          <w:sz w:val="24"/>
          <w:szCs w:val="24"/>
        </w:rPr>
        <w:t>гипоэргическая реакция организма на повторный контакт с аллергеном.</w:t>
      </w:r>
    </w:p>
    <w:p w14:paraId="23B81B48" w14:textId="77777777" w:rsidR="00174D79" w:rsidRPr="00174C05" w:rsidRDefault="00174D79" w:rsidP="00174D79">
      <w:pPr>
        <w:spacing w:before="60" w:after="60"/>
        <w:rPr>
          <w:sz w:val="24"/>
          <w:szCs w:val="24"/>
        </w:rPr>
      </w:pPr>
      <w:r w:rsidRPr="00174C05">
        <w:rPr>
          <w:sz w:val="24"/>
          <w:szCs w:val="24"/>
        </w:rPr>
        <w:t>гиперэргическая реакция сенсибилизированного организма на первичный контакт с аллергеном, сопровождающаяся развитием повреждений.</w:t>
      </w:r>
    </w:p>
    <w:p w14:paraId="68FB50E7" w14:textId="77777777" w:rsidR="00174D79" w:rsidRPr="00174C05" w:rsidRDefault="00174D79" w:rsidP="00174D79">
      <w:pPr>
        <w:spacing w:before="60" w:after="60"/>
        <w:rPr>
          <w:sz w:val="24"/>
          <w:szCs w:val="24"/>
        </w:rPr>
      </w:pPr>
      <w:r w:rsidRPr="00174C05">
        <w:rPr>
          <w:sz w:val="24"/>
          <w:szCs w:val="24"/>
        </w:rPr>
        <w:t>ре</w:t>
      </w:r>
      <w:r w:rsidRPr="00174C05">
        <w:rPr>
          <w:sz w:val="24"/>
          <w:szCs w:val="24"/>
        </w:rPr>
        <w:softHyphen/>
        <w:t>ак</w:t>
      </w:r>
      <w:r w:rsidRPr="00174C05">
        <w:rPr>
          <w:sz w:val="24"/>
          <w:szCs w:val="24"/>
        </w:rPr>
        <w:softHyphen/>
        <w:t>ция агг</w:t>
      </w:r>
      <w:r w:rsidRPr="00174C05">
        <w:rPr>
          <w:sz w:val="24"/>
          <w:szCs w:val="24"/>
        </w:rPr>
        <w:softHyphen/>
        <w:t>лю</w:t>
      </w:r>
      <w:r w:rsidRPr="00174C05">
        <w:rPr>
          <w:sz w:val="24"/>
          <w:szCs w:val="24"/>
        </w:rPr>
        <w:softHyphen/>
        <w:t>ти</w:t>
      </w:r>
      <w:r w:rsidRPr="00174C05">
        <w:rPr>
          <w:sz w:val="24"/>
          <w:szCs w:val="24"/>
        </w:rPr>
        <w:softHyphen/>
        <w:t>на</w:t>
      </w:r>
      <w:r w:rsidRPr="00174C05">
        <w:rPr>
          <w:sz w:val="24"/>
          <w:szCs w:val="24"/>
        </w:rPr>
        <w:softHyphen/>
        <w:t>ции лим</w:t>
      </w:r>
      <w:r w:rsidRPr="00174C05">
        <w:rPr>
          <w:sz w:val="24"/>
          <w:szCs w:val="24"/>
        </w:rPr>
        <w:softHyphen/>
        <w:t>фо</w:t>
      </w:r>
      <w:r w:rsidRPr="00174C05">
        <w:rPr>
          <w:sz w:val="24"/>
          <w:szCs w:val="24"/>
        </w:rPr>
        <w:softHyphen/>
        <w:t>ци</w:t>
      </w:r>
      <w:r w:rsidRPr="00174C05">
        <w:rPr>
          <w:sz w:val="24"/>
          <w:szCs w:val="24"/>
        </w:rPr>
        <w:softHyphen/>
        <w:t>тов.</w:t>
      </w:r>
    </w:p>
    <w:p w14:paraId="0C5B8D28" w14:textId="77777777" w:rsidR="00174D79" w:rsidRPr="00174C05" w:rsidRDefault="00174D79" w:rsidP="00174D79">
      <w:pPr>
        <w:tabs>
          <w:tab w:val="left" w:pos="1418"/>
        </w:tabs>
        <w:rPr>
          <w:b/>
          <w:bCs/>
          <w:sz w:val="24"/>
          <w:szCs w:val="24"/>
        </w:rPr>
      </w:pPr>
    </w:p>
    <w:p w14:paraId="2F42E5D7" w14:textId="77777777" w:rsidR="00174D79" w:rsidRPr="00174C05" w:rsidRDefault="00174D79" w:rsidP="00174D79">
      <w:pPr>
        <w:tabs>
          <w:tab w:val="left" w:pos="1418"/>
        </w:tabs>
        <w:rPr>
          <w:b/>
          <w:bCs/>
          <w:sz w:val="24"/>
          <w:szCs w:val="24"/>
        </w:rPr>
      </w:pPr>
      <w:r w:rsidRPr="00174C05">
        <w:rPr>
          <w:b/>
          <w:bCs/>
          <w:sz w:val="24"/>
          <w:szCs w:val="24"/>
        </w:rPr>
        <w:t>4. ДЕГРАНУЛЯЦИЯ ТУЧНОЙ КЛЕТКИ ПРОИЗОЙДЕТ ПРИ</w:t>
      </w:r>
    </w:p>
    <w:p w14:paraId="34782653" w14:textId="77777777" w:rsidR="00174D79" w:rsidRPr="00174C05" w:rsidRDefault="00174D79" w:rsidP="00174D79">
      <w:pPr>
        <w:tabs>
          <w:tab w:val="left" w:pos="1418"/>
        </w:tabs>
        <w:spacing w:before="60" w:after="60"/>
        <w:rPr>
          <w:sz w:val="24"/>
          <w:szCs w:val="24"/>
        </w:rPr>
      </w:pPr>
      <w:r w:rsidRPr="00174C05">
        <w:rPr>
          <w:sz w:val="24"/>
          <w:szCs w:val="24"/>
        </w:rPr>
        <w:t xml:space="preserve">наличии рецепторов для иммуноглобулина класса </w:t>
      </w:r>
      <w:r w:rsidRPr="00174C05">
        <w:rPr>
          <w:sz w:val="24"/>
          <w:szCs w:val="24"/>
          <w:lang w:val="en-US"/>
        </w:rPr>
        <w:t>IgE</w:t>
      </w:r>
      <w:r w:rsidRPr="00174C05">
        <w:rPr>
          <w:sz w:val="24"/>
          <w:szCs w:val="24"/>
        </w:rPr>
        <w:t xml:space="preserve">, </w:t>
      </w:r>
      <w:r w:rsidRPr="00174C05">
        <w:rPr>
          <w:sz w:val="24"/>
          <w:szCs w:val="24"/>
          <w:lang w:val="en-US"/>
        </w:rPr>
        <w:t>IgE</w:t>
      </w:r>
      <w:r w:rsidRPr="00174C05">
        <w:rPr>
          <w:sz w:val="24"/>
          <w:szCs w:val="24"/>
        </w:rPr>
        <w:t xml:space="preserve"> антител и перекрестном соединении этих антител с аллергеном.*</w:t>
      </w:r>
    </w:p>
    <w:p w14:paraId="006300FE" w14:textId="77777777" w:rsidR="00174D79" w:rsidRPr="00174C05" w:rsidRDefault="00174D79" w:rsidP="00174D79">
      <w:pPr>
        <w:tabs>
          <w:tab w:val="left" w:pos="1418"/>
        </w:tabs>
        <w:spacing w:before="60" w:after="60"/>
        <w:rPr>
          <w:sz w:val="24"/>
          <w:szCs w:val="24"/>
        </w:rPr>
      </w:pPr>
      <w:r w:rsidRPr="00174C05">
        <w:rPr>
          <w:sz w:val="24"/>
          <w:szCs w:val="24"/>
        </w:rPr>
        <w:t>наличии на мембране тучной клетки рецепторов к третьему компоненту комплемента.</w:t>
      </w:r>
    </w:p>
    <w:p w14:paraId="7129C4A5" w14:textId="77777777" w:rsidR="00174D79" w:rsidRPr="00174C05" w:rsidRDefault="00174D79" w:rsidP="00174D79">
      <w:pPr>
        <w:tabs>
          <w:tab w:val="left" w:pos="1418"/>
        </w:tabs>
        <w:spacing w:before="60" w:after="60"/>
        <w:rPr>
          <w:sz w:val="24"/>
          <w:szCs w:val="24"/>
        </w:rPr>
      </w:pPr>
      <w:r w:rsidRPr="00174C05">
        <w:rPr>
          <w:sz w:val="24"/>
          <w:szCs w:val="24"/>
        </w:rPr>
        <w:t>наличии рецепторов  для иммуноглобулинов класса М на мембране тучной клетки.</w:t>
      </w:r>
    </w:p>
    <w:p w14:paraId="6A69ECDE" w14:textId="77777777" w:rsidR="00174D79" w:rsidRPr="00174C05" w:rsidRDefault="00174D79" w:rsidP="00174D79">
      <w:pPr>
        <w:tabs>
          <w:tab w:val="left" w:pos="1418"/>
        </w:tabs>
        <w:spacing w:before="60" w:after="60"/>
        <w:rPr>
          <w:sz w:val="24"/>
          <w:szCs w:val="24"/>
        </w:rPr>
      </w:pPr>
      <w:r w:rsidRPr="00174C05">
        <w:rPr>
          <w:sz w:val="24"/>
          <w:szCs w:val="24"/>
        </w:rPr>
        <w:t>отсутствии рецепторов для иммуноглобулинов класса Е на мембране тучной клетки.</w:t>
      </w:r>
    </w:p>
    <w:p w14:paraId="7CB103B2" w14:textId="77777777" w:rsidR="00174D79" w:rsidRPr="00174C05" w:rsidRDefault="00174D79" w:rsidP="00174D79">
      <w:pPr>
        <w:tabs>
          <w:tab w:val="left" w:pos="1418"/>
        </w:tabs>
        <w:spacing w:before="60" w:after="60"/>
        <w:rPr>
          <w:sz w:val="24"/>
          <w:szCs w:val="24"/>
        </w:rPr>
      </w:pPr>
      <w:r w:rsidRPr="00174C05">
        <w:rPr>
          <w:sz w:val="24"/>
          <w:szCs w:val="24"/>
        </w:rPr>
        <w:t>отсутствии перекрестного соединения аллергена с антителами.</w:t>
      </w:r>
    </w:p>
    <w:p w14:paraId="2DE7B7F4" w14:textId="77777777" w:rsidR="00174D79" w:rsidRPr="00174C05" w:rsidRDefault="00174D79" w:rsidP="00174D79">
      <w:pPr>
        <w:rPr>
          <w:sz w:val="24"/>
          <w:szCs w:val="24"/>
        </w:rPr>
      </w:pPr>
    </w:p>
    <w:p w14:paraId="2D88E1E2" w14:textId="77777777" w:rsidR="00174D79" w:rsidRPr="00174C05" w:rsidRDefault="00174D79" w:rsidP="00174D79">
      <w:pPr>
        <w:rPr>
          <w:b/>
          <w:bCs/>
          <w:sz w:val="24"/>
          <w:szCs w:val="24"/>
        </w:rPr>
      </w:pPr>
      <w:r w:rsidRPr="00174C05">
        <w:rPr>
          <w:sz w:val="24"/>
          <w:szCs w:val="24"/>
        </w:rPr>
        <w:t xml:space="preserve">5. </w:t>
      </w:r>
      <w:r w:rsidRPr="00174C05">
        <w:rPr>
          <w:b/>
          <w:bCs/>
          <w:sz w:val="24"/>
          <w:szCs w:val="24"/>
        </w:rPr>
        <w:t>ПРИЧИНА ВОЗНИКНОВЕНИЯ ЦИРКУЛИРУЮЩИХ ИММУННЫХ КОМПЛЕКСОВ</w:t>
      </w:r>
    </w:p>
    <w:p w14:paraId="774E778F" w14:textId="77777777" w:rsidR="00174D79" w:rsidRPr="00174C05" w:rsidRDefault="00174D79" w:rsidP="00174D79">
      <w:pPr>
        <w:spacing w:before="60" w:after="60"/>
        <w:rPr>
          <w:sz w:val="24"/>
          <w:szCs w:val="24"/>
        </w:rPr>
      </w:pPr>
      <w:r w:rsidRPr="00174C05">
        <w:rPr>
          <w:sz w:val="24"/>
          <w:szCs w:val="24"/>
        </w:rPr>
        <w:t>нарушение соотношения между количеством антигена и синтезом антител.*</w:t>
      </w:r>
    </w:p>
    <w:p w14:paraId="184DAEB3" w14:textId="77777777" w:rsidR="00174D79" w:rsidRPr="00174C05" w:rsidRDefault="00174D79" w:rsidP="00174D79">
      <w:pPr>
        <w:spacing w:before="60" w:after="60"/>
        <w:rPr>
          <w:sz w:val="24"/>
          <w:szCs w:val="24"/>
        </w:rPr>
      </w:pPr>
      <w:r w:rsidRPr="00174C05">
        <w:rPr>
          <w:sz w:val="24"/>
          <w:szCs w:val="24"/>
        </w:rPr>
        <w:t>нарушение синтеза глюкокортикоидов.</w:t>
      </w:r>
    </w:p>
    <w:p w14:paraId="7733C557" w14:textId="77777777" w:rsidR="00174D79" w:rsidRPr="00174C05" w:rsidRDefault="00174D79" w:rsidP="00174D79">
      <w:pPr>
        <w:spacing w:before="60" w:after="60"/>
        <w:rPr>
          <w:sz w:val="24"/>
          <w:szCs w:val="24"/>
        </w:rPr>
      </w:pPr>
      <w:r w:rsidRPr="00174C05">
        <w:rPr>
          <w:sz w:val="24"/>
          <w:szCs w:val="24"/>
        </w:rPr>
        <w:t>гиперсинтез</w:t>
      </w:r>
      <w:r w:rsidRPr="00174C05">
        <w:rPr>
          <w:sz w:val="24"/>
          <w:szCs w:val="24"/>
          <w:lang w:val="en-US"/>
        </w:rPr>
        <w:t>IgE</w:t>
      </w:r>
      <w:r w:rsidRPr="00174C05">
        <w:rPr>
          <w:sz w:val="24"/>
          <w:szCs w:val="24"/>
        </w:rPr>
        <w:t>.</w:t>
      </w:r>
    </w:p>
    <w:p w14:paraId="1826A347" w14:textId="77777777" w:rsidR="00174D79" w:rsidRPr="00174C05" w:rsidRDefault="00174D79" w:rsidP="00174D79">
      <w:pPr>
        <w:spacing w:before="60" w:after="60"/>
        <w:rPr>
          <w:sz w:val="24"/>
          <w:szCs w:val="24"/>
        </w:rPr>
      </w:pPr>
      <w:r w:rsidRPr="00174C05">
        <w:rPr>
          <w:sz w:val="24"/>
          <w:szCs w:val="24"/>
        </w:rPr>
        <w:t>гипосинтез</w:t>
      </w:r>
      <w:r w:rsidRPr="00174C05">
        <w:rPr>
          <w:sz w:val="24"/>
          <w:szCs w:val="24"/>
          <w:lang w:val="en-US"/>
        </w:rPr>
        <w:t>IgE</w:t>
      </w:r>
      <w:r w:rsidRPr="00174C05">
        <w:rPr>
          <w:sz w:val="24"/>
          <w:szCs w:val="24"/>
        </w:rPr>
        <w:t xml:space="preserve">.  </w:t>
      </w:r>
    </w:p>
    <w:p w14:paraId="1D529A42" w14:textId="77777777" w:rsidR="00174D79" w:rsidRPr="00174C05" w:rsidRDefault="00174D79" w:rsidP="00174D79">
      <w:pPr>
        <w:spacing w:before="60" w:after="60"/>
        <w:rPr>
          <w:sz w:val="24"/>
          <w:szCs w:val="24"/>
        </w:rPr>
      </w:pPr>
      <w:r w:rsidRPr="00174C05">
        <w:rPr>
          <w:sz w:val="24"/>
          <w:szCs w:val="24"/>
        </w:rPr>
        <w:t>гиперфункция щитовидной железы.</w:t>
      </w:r>
    </w:p>
    <w:p w14:paraId="04F4AA0D" w14:textId="77777777" w:rsidR="00174D79" w:rsidRPr="00174C05" w:rsidRDefault="00174D79" w:rsidP="00174D79">
      <w:pPr>
        <w:rPr>
          <w:b/>
          <w:sz w:val="24"/>
          <w:szCs w:val="24"/>
        </w:rPr>
      </w:pPr>
    </w:p>
    <w:p w14:paraId="392C608E" w14:textId="77777777" w:rsidR="00174D79" w:rsidRPr="00174C05" w:rsidRDefault="00174D79" w:rsidP="00174D79">
      <w:pPr>
        <w:rPr>
          <w:b/>
          <w:sz w:val="24"/>
          <w:szCs w:val="24"/>
        </w:rPr>
      </w:pPr>
      <w:r w:rsidRPr="00174C05">
        <w:rPr>
          <w:b/>
          <w:sz w:val="24"/>
          <w:szCs w:val="24"/>
        </w:rPr>
        <w:t>Ситуационные задачи для текущего контроля</w:t>
      </w:r>
    </w:p>
    <w:p w14:paraId="76810B63" w14:textId="77777777" w:rsidR="00174D79" w:rsidRPr="00174C05" w:rsidRDefault="00174D79" w:rsidP="00174D79">
      <w:pPr>
        <w:spacing w:before="240" w:after="120"/>
        <w:rPr>
          <w:b/>
          <w:sz w:val="24"/>
          <w:szCs w:val="24"/>
        </w:rPr>
      </w:pPr>
      <w:r w:rsidRPr="00174C05">
        <w:rPr>
          <w:b/>
          <w:sz w:val="24"/>
          <w:szCs w:val="24"/>
        </w:rPr>
        <w:lastRenderedPageBreak/>
        <w:t>Задача 1:</w:t>
      </w:r>
    </w:p>
    <w:p w14:paraId="4F9ED312" w14:textId="77777777" w:rsidR="00174D79" w:rsidRPr="00174C05" w:rsidRDefault="00174D79" w:rsidP="00174D79">
      <w:pPr>
        <w:ind w:firstLine="709"/>
        <w:jc w:val="both"/>
        <w:rPr>
          <w:b/>
          <w:bCs/>
          <w:sz w:val="24"/>
          <w:szCs w:val="24"/>
        </w:rPr>
      </w:pPr>
      <w:r w:rsidRPr="00174C05">
        <w:rPr>
          <w:bCs/>
          <w:sz w:val="24"/>
          <w:szCs w:val="24"/>
        </w:rPr>
        <w:t>Экспериментальному животному (интактной морской свинке) ввели внутрикожно сыворотку крови морской свинки сенсибилизированной лошадиной сывороткой. Через 6 –12 часов морской свинке внутривенно ввели лошадиную сыворотку вместе с синькой Эванса. Спустя несколько минут в области внутрикожного введения возник воспалительный инфильтрат, окрашенный в синий цвет</w:t>
      </w:r>
      <w:r w:rsidRPr="00174C05">
        <w:rPr>
          <w:b/>
          <w:bCs/>
          <w:sz w:val="24"/>
          <w:szCs w:val="24"/>
        </w:rPr>
        <w:t xml:space="preserve">. </w:t>
      </w:r>
    </w:p>
    <w:p w14:paraId="1B1427FE" w14:textId="77777777" w:rsidR="00174D79" w:rsidRPr="00174C05" w:rsidRDefault="00174D79" w:rsidP="00174D79">
      <w:pPr>
        <w:spacing w:before="60" w:after="60"/>
        <w:rPr>
          <w:bCs/>
          <w:i/>
          <w:sz w:val="24"/>
          <w:szCs w:val="24"/>
        </w:rPr>
      </w:pPr>
      <w:r w:rsidRPr="00174C05">
        <w:rPr>
          <w:bCs/>
          <w:i/>
          <w:sz w:val="24"/>
          <w:szCs w:val="24"/>
        </w:rPr>
        <w:t>Вопросы:</w:t>
      </w:r>
    </w:p>
    <w:p w14:paraId="6F4EF591" w14:textId="77777777" w:rsidR="00174D79" w:rsidRPr="00174C05" w:rsidRDefault="00174D79" w:rsidP="00174D79">
      <w:pPr>
        <w:ind w:firstLine="709"/>
        <w:rPr>
          <w:sz w:val="24"/>
          <w:szCs w:val="24"/>
        </w:rPr>
      </w:pPr>
      <w:r w:rsidRPr="00174C05">
        <w:rPr>
          <w:sz w:val="24"/>
          <w:szCs w:val="24"/>
        </w:rPr>
        <w:t>1. Объясните причину развития воспаления в коже у интактного животного.</w:t>
      </w:r>
    </w:p>
    <w:p w14:paraId="432FA1A7" w14:textId="77777777" w:rsidR="00174D79" w:rsidRPr="00174C05" w:rsidRDefault="00174D79" w:rsidP="00174D79">
      <w:pPr>
        <w:ind w:firstLine="709"/>
        <w:rPr>
          <w:sz w:val="24"/>
          <w:szCs w:val="24"/>
        </w:rPr>
      </w:pPr>
      <w:r w:rsidRPr="00174C05">
        <w:rPr>
          <w:sz w:val="24"/>
          <w:szCs w:val="24"/>
        </w:rPr>
        <w:t>2. Что такое активная и пассивная сенсибилизация? Опишите механизмы.</w:t>
      </w:r>
    </w:p>
    <w:p w14:paraId="155965C1" w14:textId="77777777" w:rsidR="00174D79" w:rsidRPr="00174C05" w:rsidRDefault="00174D79" w:rsidP="00174D79">
      <w:pPr>
        <w:ind w:left="708" w:firstLine="1"/>
        <w:rPr>
          <w:sz w:val="24"/>
          <w:szCs w:val="24"/>
        </w:rPr>
      </w:pPr>
      <w:r w:rsidRPr="00174C05">
        <w:rPr>
          <w:sz w:val="24"/>
          <w:szCs w:val="24"/>
        </w:rPr>
        <w:t>3. Какой тип антител способствует образованию воспалительного инфильт</w:t>
      </w:r>
      <w:r w:rsidRPr="00174C05">
        <w:rPr>
          <w:sz w:val="24"/>
          <w:szCs w:val="24"/>
        </w:rPr>
        <w:softHyphen/>
        <w:t>рата при данной реакции?</w:t>
      </w:r>
    </w:p>
    <w:p w14:paraId="21A147AD" w14:textId="77777777" w:rsidR="00174D79" w:rsidRPr="00174C05" w:rsidRDefault="00174D79" w:rsidP="00174D79">
      <w:pPr>
        <w:ind w:left="708" w:firstLine="1"/>
        <w:rPr>
          <w:sz w:val="24"/>
          <w:szCs w:val="24"/>
        </w:rPr>
      </w:pPr>
      <w:r w:rsidRPr="00174C05">
        <w:rPr>
          <w:sz w:val="24"/>
          <w:szCs w:val="24"/>
        </w:rPr>
        <w:t>4. К какому типу гиперчувствительности относится реакция, возникшая у морской свинки: ГНТ или ГЗТ?</w:t>
      </w:r>
    </w:p>
    <w:p w14:paraId="434771EB" w14:textId="77777777" w:rsidR="00174D79" w:rsidRPr="00174C05" w:rsidRDefault="00174D79" w:rsidP="00174D79">
      <w:pPr>
        <w:ind w:left="708" w:firstLine="1"/>
        <w:rPr>
          <w:sz w:val="24"/>
          <w:szCs w:val="24"/>
        </w:rPr>
      </w:pPr>
      <w:r w:rsidRPr="00174C05">
        <w:rPr>
          <w:sz w:val="24"/>
          <w:szCs w:val="24"/>
        </w:rPr>
        <w:t>5. Какова роль клеток-мишеней в формировании воспалительного инфильт</w:t>
      </w:r>
      <w:r w:rsidRPr="00174C05">
        <w:rPr>
          <w:sz w:val="24"/>
          <w:szCs w:val="24"/>
        </w:rPr>
        <w:softHyphen/>
        <w:t>рата, почему он окрашивается в синий цвет при введении краски Эванса?</w:t>
      </w:r>
    </w:p>
    <w:p w14:paraId="26EA1572" w14:textId="77777777" w:rsidR="00174D79" w:rsidRPr="00174C05" w:rsidRDefault="00174D79" w:rsidP="00174D79">
      <w:pPr>
        <w:spacing w:before="60" w:after="60"/>
        <w:rPr>
          <w:i/>
          <w:sz w:val="24"/>
          <w:szCs w:val="24"/>
        </w:rPr>
      </w:pPr>
      <w:r w:rsidRPr="00174C05">
        <w:rPr>
          <w:i/>
          <w:sz w:val="24"/>
          <w:szCs w:val="24"/>
        </w:rPr>
        <w:t>Краткие ответы:</w:t>
      </w:r>
    </w:p>
    <w:p w14:paraId="7D457E6B" w14:textId="77777777" w:rsidR="00174D79" w:rsidRPr="00174C05" w:rsidRDefault="00174D79" w:rsidP="00174D79">
      <w:pPr>
        <w:ind w:firstLine="709"/>
        <w:rPr>
          <w:sz w:val="24"/>
          <w:szCs w:val="24"/>
        </w:rPr>
      </w:pPr>
      <w:r w:rsidRPr="00174C05">
        <w:rPr>
          <w:sz w:val="24"/>
          <w:szCs w:val="24"/>
        </w:rPr>
        <w:t>1. У животного возникла локальная аллергическая реакция 1 типа;</w:t>
      </w:r>
    </w:p>
    <w:p w14:paraId="6E0FBE10" w14:textId="77777777" w:rsidR="00174D79" w:rsidRPr="00174C05" w:rsidRDefault="00174D79" w:rsidP="00174D79">
      <w:pPr>
        <w:ind w:left="708" w:firstLine="1"/>
        <w:rPr>
          <w:sz w:val="24"/>
          <w:szCs w:val="24"/>
        </w:rPr>
      </w:pPr>
      <w:r w:rsidRPr="00174C05">
        <w:rPr>
          <w:sz w:val="24"/>
          <w:szCs w:val="24"/>
        </w:rPr>
        <w:t>2. Пассивная сенсибилизация интактного животного: при ГНТ ведением сыворотки сенсибилизированного животного, при ГЗП – введением лимфоцитов;</w:t>
      </w:r>
    </w:p>
    <w:p w14:paraId="6CFB5AEE" w14:textId="77777777" w:rsidR="00174D79" w:rsidRPr="00174C05" w:rsidRDefault="00174D79" w:rsidP="00174D79">
      <w:pPr>
        <w:ind w:firstLine="709"/>
        <w:rPr>
          <w:sz w:val="24"/>
          <w:szCs w:val="24"/>
        </w:rPr>
      </w:pPr>
      <w:r w:rsidRPr="00174C05">
        <w:rPr>
          <w:sz w:val="24"/>
          <w:szCs w:val="24"/>
        </w:rPr>
        <w:t xml:space="preserve">3. </w:t>
      </w:r>
      <w:r w:rsidRPr="00174C05">
        <w:rPr>
          <w:sz w:val="24"/>
          <w:szCs w:val="24"/>
          <w:lang w:val="en-US"/>
        </w:rPr>
        <w:t>Ig</w:t>
      </w:r>
      <w:r w:rsidRPr="00174C05">
        <w:rPr>
          <w:sz w:val="24"/>
          <w:szCs w:val="24"/>
        </w:rPr>
        <w:t xml:space="preserve"> Е;</w:t>
      </w:r>
    </w:p>
    <w:p w14:paraId="01DC44B1" w14:textId="77777777" w:rsidR="00174D79" w:rsidRPr="00174C05" w:rsidRDefault="00174D79" w:rsidP="00174D79">
      <w:pPr>
        <w:ind w:firstLine="709"/>
        <w:rPr>
          <w:sz w:val="24"/>
          <w:szCs w:val="24"/>
        </w:rPr>
      </w:pPr>
      <w:r w:rsidRPr="00174C05">
        <w:rPr>
          <w:sz w:val="24"/>
          <w:szCs w:val="24"/>
        </w:rPr>
        <w:t>4. ГНТ;</w:t>
      </w:r>
    </w:p>
    <w:p w14:paraId="7A43E0E3" w14:textId="77777777" w:rsidR="00174D79" w:rsidRPr="00174C05" w:rsidRDefault="00174D79" w:rsidP="00174D79">
      <w:pPr>
        <w:ind w:left="708" w:firstLine="1"/>
        <w:rPr>
          <w:sz w:val="24"/>
          <w:szCs w:val="24"/>
        </w:rPr>
      </w:pPr>
      <w:r w:rsidRPr="00174C05">
        <w:rPr>
          <w:sz w:val="24"/>
          <w:szCs w:val="24"/>
        </w:rPr>
        <w:t>5. Дегрануляция тучных клеток приводит к выбросу биологически активных веществ, которые повышают проницаемость сосудов.</w:t>
      </w:r>
    </w:p>
    <w:p w14:paraId="19175337" w14:textId="77777777" w:rsidR="00174D79" w:rsidRPr="00174C05" w:rsidRDefault="00174D79" w:rsidP="00174D79">
      <w:pPr>
        <w:spacing w:before="240" w:after="120"/>
        <w:rPr>
          <w:b/>
          <w:sz w:val="24"/>
          <w:szCs w:val="24"/>
        </w:rPr>
      </w:pPr>
      <w:r w:rsidRPr="00174C05">
        <w:rPr>
          <w:b/>
          <w:sz w:val="24"/>
          <w:szCs w:val="24"/>
        </w:rPr>
        <w:t>Задача 2:</w:t>
      </w:r>
    </w:p>
    <w:p w14:paraId="2EE01B01" w14:textId="77777777" w:rsidR="00174D79" w:rsidRPr="00174C05" w:rsidRDefault="00174D79" w:rsidP="00174D79">
      <w:pPr>
        <w:ind w:firstLine="709"/>
        <w:jc w:val="both"/>
        <w:rPr>
          <w:bCs/>
          <w:sz w:val="24"/>
          <w:szCs w:val="24"/>
        </w:rPr>
      </w:pPr>
      <w:r w:rsidRPr="00174C05">
        <w:rPr>
          <w:bCs/>
          <w:sz w:val="24"/>
          <w:szCs w:val="24"/>
        </w:rPr>
        <w:t>Больной К., 36 лет, поступил в хирургическое отделение с обширными ранениями нижних конечностей. Произведена инъекция 0,5 мл не разведенной противостолбнячной сыворотки. Через несколько минут у больного появилось возбуждение, слезотечение, ринорея, участилось дыхание (до 34 в мин), пульс 85 уд.в минуту, А/Д  150/100 мм рт.ст. Тяжесть состояния больного нарастала. Появился спастический сухой кашель, экспираторная одышка, рвота. Кожные покровы стали цианотичны, пульс нитевидным, число сердечных сокращений снизилось до 55 уд.в минуту, тоны сердца глухие, А/Д упало до 65/40 мм рт.ст. Больной покрылся холодным липким потом и потерял сознание. Произошла непроизвольная дефекация и мочеиспускание. Появились судороги в виде фибриллярных подергиваний отдельных мышечных групп.</w:t>
      </w:r>
    </w:p>
    <w:p w14:paraId="6678CDC7" w14:textId="77777777" w:rsidR="00174D79" w:rsidRPr="00174C05" w:rsidRDefault="00174D79" w:rsidP="00174D79">
      <w:pPr>
        <w:ind w:firstLine="709"/>
        <w:jc w:val="both"/>
        <w:rPr>
          <w:bCs/>
          <w:sz w:val="24"/>
          <w:szCs w:val="24"/>
        </w:rPr>
      </w:pPr>
      <w:r w:rsidRPr="00174C05">
        <w:rPr>
          <w:bCs/>
          <w:sz w:val="24"/>
          <w:szCs w:val="24"/>
          <w:u w:val="single"/>
        </w:rPr>
        <w:t>Диагноз:</w:t>
      </w:r>
      <w:r w:rsidRPr="00174C05">
        <w:rPr>
          <w:bCs/>
          <w:sz w:val="24"/>
          <w:szCs w:val="24"/>
        </w:rPr>
        <w:t xml:space="preserve"> Анафилактический шок.</w:t>
      </w:r>
    </w:p>
    <w:p w14:paraId="437B3205" w14:textId="77777777" w:rsidR="00174D79" w:rsidRPr="00174C05" w:rsidRDefault="00174D79" w:rsidP="00174D79">
      <w:pPr>
        <w:spacing w:before="120" w:after="60"/>
        <w:rPr>
          <w:bCs/>
          <w:i/>
          <w:sz w:val="24"/>
          <w:szCs w:val="24"/>
        </w:rPr>
      </w:pPr>
      <w:r w:rsidRPr="00174C05">
        <w:rPr>
          <w:bCs/>
          <w:i/>
          <w:sz w:val="24"/>
          <w:szCs w:val="24"/>
        </w:rPr>
        <w:t>Вопросы:</w:t>
      </w:r>
    </w:p>
    <w:p w14:paraId="683AC4C7" w14:textId="77777777" w:rsidR="00174D79" w:rsidRPr="00174C05" w:rsidRDefault="00174D79" w:rsidP="00174D79">
      <w:pPr>
        <w:ind w:left="708" w:firstLine="1"/>
        <w:rPr>
          <w:sz w:val="24"/>
          <w:szCs w:val="24"/>
        </w:rPr>
      </w:pPr>
      <w:r w:rsidRPr="00174C05">
        <w:rPr>
          <w:sz w:val="24"/>
          <w:szCs w:val="24"/>
        </w:rPr>
        <w:t>1. К какому виду гиперчувствительности (ГЗТ или ГНТ) относится анафилактический шок?</w:t>
      </w:r>
    </w:p>
    <w:p w14:paraId="319BF3C4" w14:textId="77777777" w:rsidR="00174D79" w:rsidRPr="00174C05" w:rsidRDefault="00174D79" w:rsidP="00174D79">
      <w:pPr>
        <w:ind w:firstLine="709"/>
        <w:rPr>
          <w:sz w:val="24"/>
          <w:szCs w:val="24"/>
        </w:rPr>
      </w:pPr>
      <w:r w:rsidRPr="00174C05">
        <w:rPr>
          <w:sz w:val="24"/>
          <w:szCs w:val="24"/>
        </w:rPr>
        <w:t>2. Назовите антитела участвующие в развитии анафилаксии.</w:t>
      </w:r>
    </w:p>
    <w:p w14:paraId="46E36824" w14:textId="77777777" w:rsidR="00174D79" w:rsidRPr="00174C05" w:rsidRDefault="00174D79" w:rsidP="00174D79">
      <w:pPr>
        <w:ind w:firstLine="709"/>
        <w:rPr>
          <w:sz w:val="24"/>
          <w:szCs w:val="24"/>
        </w:rPr>
      </w:pPr>
      <w:r w:rsidRPr="00174C05">
        <w:rPr>
          <w:sz w:val="24"/>
          <w:szCs w:val="24"/>
        </w:rPr>
        <w:t>3. Назовите фазы аллергических реакций.</w:t>
      </w:r>
    </w:p>
    <w:p w14:paraId="1D1F00ED" w14:textId="77777777" w:rsidR="00174D79" w:rsidRPr="00174C05" w:rsidRDefault="00174D79" w:rsidP="00174D79">
      <w:pPr>
        <w:ind w:firstLine="709"/>
        <w:rPr>
          <w:sz w:val="24"/>
          <w:szCs w:val="24"/>
        </w:rPr>
      </w:pPr>
      <w:r w:rsidRPr="00174C05">
        <w:rPr>
          <w:sz w:val="24"/>
          <w:szCs w:val="24"/>
        </w:rPr>
        <w:t>4. Какие стадии в клинической картине анафилактического шока?</w:t>
      </w:r>
    </w:p>
    <w:p w14:paraId="49734164" w14:textId="77777777" w:rsidR="00174D79" w:rsidRPr="00174C05" w:rsidRDefault="00174D79" w:rsidP="00174D79">
      <w:pPr>
        <w:ind w:firstLine="709"/>
        <w:rPr>
          <w:sz w:val="24"/>
          <w:szCs w:val="24"/>
        </w:rPr>
      </w:pPr>
      <w:r w:rsidRPr="00174C05">
        <w:rPr>
          <w:sz w:val="24"/>
          <w:szCs w:val="24"/>
        </w:rPr>
        <w:t xml:space="preserve">5. Назовите метод специфической десенсибилизации анафилаксии.  </w:t>
      </w:r>
    </w:p>
    <w:p w14:paraId="65A06321" w14:textId="77777777" w:rsidR="00174D79" w:rsidRPr="00174C05" w:rsidRDefault="00174D79" w:rsidP="00174D79">
      <w:pPr>
        <w:spacing w:before="120" w:after="60"/>
        <w:rPr>
          <w:i/>
          <w:sz w:val="24"/>
          <w:szCs w:val="24"/>
        </w:rPr>
      </w:pPr>
      <w:r w:rsidRPr="00174C05">
        <w:rPr>
          <w:i/>
          <w:sz w:val="24"/>
          <w:szCs w:val="24"/>
        </w:rPr>
        <w:t>Краткие ответы:</w:t>
      </w:r>
    </w:p>
    <w:p w14:paraId="5507E5F8" w14:textId="77777777" w:rsidR="00174D79" w:rsidRPr="00174C05" w:rsidRDefault="00174D79" w:rsidP="00174D79">
      <w:pPr>
        <w:tabs>
          <w:tab w:val="left" w:pos="284"/>
        </w:tabs>
        <w:ind w:firstLine="709"/>
        <w:rPr>
          <w:sz w:val="24"/>
          <w:szCs w:val="24"/>
        </w:rPr>
      </w:pPr>
      <w:r w:rsidRPr="00174C05">
        <w:rPr>
          <w:sz w:val="24"/>
          <w:szCs w:val="24"/>
        </w:rPr>
        <w:t>1. К ГНТ;</w:t>
      </w:r>
    </w:p>
    <w:p w14:paraId="2B0E3409" w14:textId="77777777" w:rsidR="00174D79" w:rsidRPr="00174C05" w:rsidRDefault="00174D79" w:rsidP="00174D79">
      <w:pPr>
        <w:tabs>
          <w:tab w:val="left" w:pos="284"/>
        </w:tabs>
        <w:ind w:firstLine="709"/>
        <w:rPr>
          <w:sz w:val="24"/>
          <w:szCs w:val="24"/>
        </w:rPr>
      </w:pPr>
      <w:r w:rsidRPr="00174C05">
        <w:rPr>
          <w:sz w:val="24"/>
          <w:szCs w:val="24"/>
        </w:rPr>
        <w:t xml:space="preserve">2. Иммуноглобулины классов </w:t>
      </w:r>
      <w:r w:rsidRPr="00174C05">
        <w:rPr>
          <w:sz w:val="24"/>
          <w:szCs w:val="24"/>
          <w:lang w:val="en-US"/>
        </w:rPr>
        <w:t>IgG</w:t>
      </w:r>
      <w:r w:rsidRPr="00174C05">
        <w:rPr>
          <w:sz w:val="24"/>
          <w:szCs w:val="24"/>
        </w:rPr>
        <w:t xml:space="preserve">4 и </w:t>
      </w:r>
      <w:r w:rsidRPr="00174C05">
        <w:rPr>
          <w:sz w:val="24"/>
          <w:szCs w:val="24"/>
          <w:lang w:val="en-US"/>
        </w:rPr>
        <w:t>Ig</w:t>
      </w:r>
      <w:r w:rsidRPr="00174C05">
        <w:rPr>
          <w:sz w:val="24"/>
          <w:szCs w:val="24"/>
        </w:rPr>
        <w:t xml:space="preserve"> Е;   </w:t>
      </w:r>
    </w:p>
    <w:p w14:paraId="5AEF080C" w14:textId="77777777" w:rsidR="00174D79" w:rsidRPr="00174C05" w:rsidRDefault="00174D79" w:rsidP="00174D79">
      <w:pPr>
        <w:tabs>
          <w:tab w:val="left" w:pos="284"/>
        </w:tabs>
        <w:ind w:firstLine="709"/>
        <w:rPr>
          <w:sz w:val="24"/>
          <w:szCs w:val="24"/>
        </w:rPr>
      </w:pPr>
      <w:r w:rsidRPr="00174C05">
        <w:rPr>
          <w:sz w:val="24"/>
          <w:szCs w:val="24"/>
        </w:rPr>
        <w:t>3. Иммунологическая, патохимическая, патофизиологическая;</w:t>
      </w:r>
    </w:p>
    <w:p w14:paraId="1F1498D7" w14:textId="77777777" w:rsidR="00174D79" w:rsidRPr="00174C05" w:rsidRDefault="00174D79" w:rsidP="00174D79">
      <w:pPr>
        <w:tabs>
          <w:tab w:val="left" w:pos="284"/>
        </w:tabs>
        <w:ind w:firstLine="709"/>
        <w:rPr>
          <w:sz w:val="24"/>
          <w:szCs w:val="24"/>
        </w:rPr>
      </w:pPr>
      <w:r w:rsidRPr="00174C05">
        <w:rPr>
          <w:sz w:val="24"/>
          <w:szCs w:val="24"/>
        </w:rPr>
        <w:t>4. Эректильная и торпидная;</w:t>
      </w:r>
    </w:p>
    <w:p w14:paraId="743839D5" w14:textId="77777777" w:rsidR="00174D79" w:rsidRPr="00174C05" w:rsidRDefault="00174D79" w:rsidP="00174D79">
      <w:pPr>
        <w:tabs>
          <w:tab w:val="left" w:pos="284"/>
        </w:tabs>
        <w:ind w:firstLine="709"/>
        <w:rPr>
          <w:sz w:val="24"/>
          <w:szCs w:val="24"/>
        </w:rPr>
      </w:pPr>
      <w:r w:rsidRPr="00174C05">
        <w:rPr>
          <w:sz w:val="24"/>
          <w:szCs w:val="24"/>
        </w:rPr>
        <w:t>5. Метод десенсибилизации по Безредко. Дробное введение аллергена.</w:t>
      </w:r>
    </w:p>
    <w:p w14:paraId="2C0F9664" w14:textId="77777777" w:rsidR="00174D79" w:rsidRPr="00174C05" w:rsidRDefault="00174D79" w:rsidP="00174D79">
      <w:pPr>
        <w:rPr>
          <w:sz w:val="24"/>
          <w:szCs w:val="24"/>
        </w:rPr>
      </w:pPr>
    </w:p>
    <w:p w14:paraId="6D095776" w14:textId="77777777" w:rsidR="00174D79" w:rsidRPr="00174C05" w:rsidRDefault="00174D79" w:rsidP="00174D79">
      <w:pPr>
        <w:spacing w:before="240" w:after="120" w:line="300" w:lineRule="auto"/>
        <w:rPr>
          <w:b/>
          <w:sz w:val="24"/>
          <w:szCs w:val="24"/>
        </w:rPr>
      </w:pPr>
      <w:r w:rsidRPr="00174C05">
        <w:rPr>
          <w:b/>
          <w:sz w:val="24"/>
          <w:szCs w:val="24"/>
        </w:rPr>
        <w:t>Задача 3:</w:t>
      </w:r>
    </w:p>
    <w:p w14:paraId="1A6D419B" w14:textId="77777777" w:rsidR="00174D79" w:rsidRPr="00174C05" w:rsidRDefault="00174D79" w:rsidP="00174D79">
      <w:pPr>
        <w:ind w:firstLine="709"/>
        <w:jc w:val="both"/>
        <w:rPr>
          <w:bCs/>
          <w:sz w:val="24"/>
          <w:szCs w:val="24"/>
        </w:rPr>
      </w:pPr>
      <w:r w:rsidRPr="00174C05">
        <w:rPr>
          <w:bCs/>
          <w:sz w:val="24"/>
          <w:szCs w:val="24"/>
        </w:rPr>
        <w:t xml:space="preserve">Больной Г., 34 лет, обратился с жалобами на зуд и покраснение глаз, слезотечение, выделение большого количества жидкой слизи из полости носа. Из анамнеза: аналогичные явления у отмечались весной на протяжении нескольких последних лет. </w:t>
      </w:r>
    </w:p>
    <w:p w14:paraId="6C7A94F9" w14:textId="77777777" w:rsidR="00174D79" w:rsidRPr="00174C05" w:rsidRDefault="00174D79" w:rsidP="00174D79">
      <w:pPr>
        <w:ind w:firstLine="709"/>
        <w:jc w:val="both"/>
        <w:rPr>
          <w:bCs/>
          <w:sz w:val="24"/>
          <w:szCs w:val="24"/>
        </w:rPr>
      </w:pPr>
      <w:r w:rsidRPr="00174C05">
        <w:rPr>
          <w:bCs/>
          <w:sz w:val="24"/>
          <w:szCs w:val="24"/>
        </w:rPr>
        <w:t xml:space="preserve"> При обследовании выявлен конъюнктивит и ринит. При аллергологическом обследовании обнаружены антитела к пыльце тополя.</w:t>
      </w:r>
    </w:p>
    <w:p w14:paraId="35B2011B" w14:textId="77777777" w:rsidR="00174D79" w:rsidRPr="00174C05" w:rsidRDefault="00174D79" w:rsidP="00174D79">
      <w:pPr>
        <w:ind w:firstLine="709"/>
        <w:rPr>
          <w:bCs/>
          <w:sz w:val="24"/>
          <w:szCs w:val="24"/>
        </w:rPr>
      </w:pPr>
      <w:r w:rsidRPr="00174C05">
        <w:rPr>
          <w:bCs/>
          <w:sz w:val="24"/>
          <w:szCs w:val="24"/>
          <w:u w:val="single"/>
        </w:rPr>
        <w:t>Диагноз:</w:t>
      </w:r>
      <w:r w:rsidRPr="00174C05">
        <w:rPr>
          <w:bCs/>
          <w:sz w:val="24"/>
          <w:szCs w:val="24"/>
        </w:rPr>
        <w:t xml:space="preserve"> Поллиноз.</w:t>
      </w:r>
    </w:p>
    <w:p w14:paraId="08E12AF9" w14:textId="77777777" w:rsidR="00174D79" w:rsidRPr="00174C05" w:rsidRDefault="00174D79" w:rsidP="00174D79">
      <w:pPr>
        <w:spacing w:before="120" w:after="60"/>
        <w:rPr>
          <w:bCs/>
          <w:i/>
          <w:sz w:val="24"/>
          <w:szCs w:val="24"/>
        </w:rPr>
      </w:pPr>
      <w:r w:rsidRPr="00174C05">
        <w:rPr>
          <w:bCs/>
          <w:i/>
          <w:sz w:val="24"/>
          <w:szCs w:val="24"/>
        </w:rPr>
        <w:t>Вопросы:</w:t>
      </w:r>
    </w:p>
    <w:p w14:paraId="413A54D8" w14:textId="77777777" w:rsidR="00174D79" w:rsidRPr="00174C05" w:rsidRDefault="00174D79" w:rsidP="00174D79">
      <w:pPr>
        <w:tabs>
          <w:tab w:val="left" w:pos="284"/>
        </w:tabs>
        <w:ind w:firstLine="709"/>
        <w:rPr>
          <w:sz w:val="24"/>
          <w:szCs w:val="24"/>
        </w:rPr>
      </w:pPr>
      <w:r w:rsidRPr="00174C05">
        <w:rPr>
          <w:sz w:val="24"/>
          <w:szCs w:val="24"/>
        </w:rPr>
        <w:t>1. К какому виду гиперчувствительности (ГНТ или ГЗТ) относится поллиноз?</w:t>
      </w:r>
    </w:p>
    <w:p w14:paraId="75D5B9C2" w14:textId="77777777" w:rsidR="00174D79" w:rsidRPr="00174C05" w:rsidRDefault="00174D79" w:rsidP="00174D79">
      <w:pPr>
        <w:tabs>
          <w:tab w:val="left" w:pos="284"/>
        </w:tabs>
        <w:ind w:firstLine="709"/>
        <w:rPr>
          <w:sz w:val="24"/>
          <w:szCs w:val="24"/>
        </w:rPr>
      </w:pPr>
      <w:r w:rsidRPr="00174C05">
        <w:rPr>
          <w:sz w:val="24"/>
          <w:szCs w:val="24"/>
        </w:rPr>
        <w:t>2. Назовите антитела участвующие в развитии поллиноза.</w:t>
      </w:r>
    </w:p>
    <w:p w14:paraId="234438C5" w14:textId="77777777" w:rsidR="00174D79" w:rsidRPr="00174C05" w:rsidRDefault="00174D79" w:rsidP="00174D79">
      <w:pPr>
        <w:tabs>
          <w:tab w:val="left" w:pos="284"/>
        </w:tabs>
        <w:ind w:firstLine="709"/>
        <w:rPr>
          <w:sz w:val="24"/>
          <w:szCs w:val="24"/>
        </w:rPr>
      </w:pPr>
      <w:r w:rsidRPr="00174C05">
        <w:rPr>
          <w:sz w:val="24"/>
          <w:szCs w:val="24"/>
        </w:rPr>
        <w:t>3. Назовите отличительное свойство этих антител.</w:t>
      </w:r>
    </w:p>
    <w:p w14:paraId="0B42A99F" w14:textId="77777777" w:rsidR="00174D79" w:rsidRPr="00174C05" w:rsidRDefault="00174D79" w:rsidP="00174D79">
      <w:pPr>
        <w:tabs>
          <w:tab w:val="left" w:pos="284"/>
        </w:tabs>
        <w:ind w:firstLine="709"/>
        <w:rPr>
          <w:sz w:val="24"/>
          <w:szCs w:val="24"/>
        </w:rPr>
      </w:pPr>
      <w:r w:rsidRPr="00174C05">
        <w:rPr>
          <w:sz w:val="24"/>
          <w:szCs w:val="24"/>
        </w:rPr>
        <w:t>4. Какие биологически активные вещество играют роль в развитии поллиноза?</w:t>
      </w:r>
    </w:p>
    <w:p w14:paraId="1771FA40" w14:textId="77777777" w:rsidR="00174D79" w:rsidRPr="00174C05" w:rsidRDefault="00174D79" w:rsidP="00174D79">
      <w:pPr>
        <w:tabs>
          <w:tab w:val="left" w:pos="284"/>
        </w:tabs>
        <w:ind w:firstLine="709"/>
        <w:rPr>
          <w:sz w:val="24"/>
          <w:szCs w:val="24"/>
        </w:rPr>
      </w:pPr>
      <w:r w:rsidRPr="00174C05">
        <w:rPr>
          <w:sz w:val="24"/>
          <w:szCs w:val="24"/>
        </w:rPr>
        <w:t xml:space="preserve">5. Назовите метод неспецифической десенсибилизации поллиноза.  </w:t>
      </w:r>
    </w:p>
    <w:p w14:paraId="0A9A39A7" w14:textId="77777777" w:rsidR="00174D79" w:rsidRPr="00174C05" w:rsidRDefault="00174D79" w:rsidP="00174D79">
      <w:pPr>
        <w:spacing w:before="120" w:after="60"/>
        <w:rPr>
          <w:i/>
          <w:sz w:val="24"/>
          <w:szCs w:val="24"/>
        </w:rPr>
      </w:pPr>
      <w:r w:rsidRPr="00174C05">
        <w:rPr>
          <w:i/>
          <w:sz w:val="24"/>
          <w:szCs w:val="24"/>
        </w:rPr>
        <w:t>Краткие ответы:</w:t>
      </w:r>
    </w:p>
    <w:p w14:paraId="59A26B52" w14:textId="77777777" w:rsidR="00174D79" w:rsidRPr="00174C05" w:rsidRDefault="00174D79" w:rsidP="00174D79">
      <w:pPr>
        <w:ind w:firstLine="709"/>
        <w:rPr>
          <w:sz w:val="24"/>
          <w:szCs w:val="24"/>
        </w:rPr>
      </w:pPr>
      <w:r w:rsidRPr="00174C05">
        <w:rPr>
          <w:sz w:val="24"/>
          <w:szCs w:val="24"/>
        </w:rPr>
        <w:t>1. К ГНТ;</w:t>
      </w:r>
    </w:p>
    <w:p w14:paraId="46FC16B5" w14:textId="77777777" w:rsidR="00174D79" w:rsidRPr="00174C05" w:rsidRDefault="00174D79" w:rsidP="00174D79">
      <w:pPr>
        <w:ind w:firstLine="709"/>
        <w:rPr>
          <w:sz w:val="24"/>
          <w:szCs w:val="24"/>
        </w:rPr>
      </w:pPr>
      <w:r w:rsidRPr="00174C05">
        <w:rPr>
          <w:sz w:val="24"/>
          <w:szCs w:val="24"/>
        </w:rPr>
        <w:t xml:space="preserve">2. Иммуноглобулины класса Ig Е;   </w:t>
      </w:r>
    </w:p>
    <w:p w14:paraId="50000980" w14:textId="77777777" w:rsidR="00174D79" w:rsidRPr="00174C05" w:rsidRDefault="00174D79" w:rsidP="00174D79">
      <w:pPr>
        <w:ind w:firstLine="709"/>
        <w:rPr>
          <w:sz w:val="24"/>
          <w:szCs w:val="24"/>
        </w:rPr>
      </w:pPr>
      <w:r w:rsidRPr="00174C05">
        <w:rPr>
          <w:sz w:val="24"/>
          <w:szCs w:val="24"/>
        </w:rPr>
        <w:t>3. Цитофильность;</w:t>
      </w:r>
    </w:p>
    <w:p w14:paraId="2C7954FC" w14:textId="77777777" w:rsidR="00174D79" w:rsidRPr="00174C05" w:rsidRDefault="00174D79" w:rsidP="00174D79">
      <w:pPr>
        <w:ind w:firstLine="709"/>
        <w:rPr>
          <w:sz w:val="24"/>
          <w:szCs w:val="24"/>
        </w:rPr>
      </w:pPr>
      <w:r w:rsidRPr="00174C05">
        <w:rPr>
          <w:sz w:val="24"/>
          <w:szCs w:val="24"/>
        </w:rPr>
        <w:t>4. Гистамин, брадикинин, простагландины, лейкотриены;</w:t>
      </w:r>
    </w:p>
    <w:p w14:paraId="45BE0716" w14:textId="77777777" w:rsidR="00174D79" w:rsidRPr="00174C05" w:rsidRDefault="00174D79" w:rsidP="00174D79">
      <w:pPr>
        <w:ind w:firstLine="709"/>
        <w:rPr>
          <w:sz w:val="24"/>
          <w:szCs w:val="24"/>
        </w:rPr>
      </w:pPr>
      <w:r w:rsidRPr="00174C05">
        <w:rPr>
          <w:sz w:val="24"/>
          <w:szCs w:val="24"/>
        </w:rPr>
        <w:t>5. Антигистаминные, глюкокортикоиды, спазмолитики.</w:t>
      </w:r>
    </w:p>
    <w:p w14:paraId="2622B208" w14:textId="77777777" w:rsidR="00174D79" w:rsidRPr="00174C05" w:rsidRDefault="00174D79" w:rsidP="00174D79">
      <w:pPr>
        <w:spacing w:after="120"/>
        <w:ind w:firstLine="709"/>
        <w:jc w:val="both"/>
        <w:rPr>
          <w:bCs/>
          <w:sz w:val="24"/>
          <w:szCs w:val="24"/>
        </w:rPr>
      </w:pPr>
    </w:p>
    <w:p w14:paraId="1C14AAFC" w14:textId="77777777" w:rsidR="00174D79" w:rsidRPr="00174C05" w:rsidRDefault="00174D79" w:rsidP="00174D79">
      <w:pPr>
        <w:spacing w:before="120" w:after="120"/>
        <w:rPr>
          <w:b/>
          <w:sz w:val="24"/>
          <w:szCs w:val="24"/>
        </w:rPr>
      </w:pPr>
      <w:r w:rsidRPr="00174C05">
        <w:rPr>
          <w:b/>
          <w:sz w:val="24"/>
          <w:szCs w:val="24"/>
        </w:rPr>
        <w:t>Задача 4:</w:t>
      </w:r>
    </w:p>
    <w:p w14:paraId="5FF0435C" w14:textId="77777777" w:rsidR="00174D79" w:rsidRPr="00174C05" w:rsidRDefault="00174D79" w:rsidP="00174D79">
      <w:pPr>
        <w:ind w:firstLine="709"/>
        <w:jc w:val="both"/>
        <w:rPr>
          <w:bCs/>
          <w:sz w:val="24"/>
          <w:szCs w:val="24"/>
        </w:rPr>
      </w:pPr>
      <w:r w:rsidRPr="00174C05">
        <w:rPr>
          <w:bCs/>
          <w:sz w:val="24"/>
          <w:szCs w:val="24"/>
        </w:rPr>
        <w:t>При первичном контакте кожи с латексными перчатками у медицинского работника на кистях рук возникла выраженная эритема, сопровождающаяся образованием пузырей и везикул. Аппликационная проба с кусочком латексной перчатки на коже внутренней поверхности предплечья была положительной через 72 часа. Применение  блокаторовгистаминовых рецепторов не снижало остроты реакции. Воспаление снималось местным применением глюкокортикоидов.</w:t>
      </w:r>
    </w:p>
    <w:p w14:paraId="1F551B02" w14:textId="77777777" w:rsidR="00174D79" w:rsidRPr="00174C05" w:rsidRDefault="00174D79" w:rsidP="00174D79">
      <w:pPr>
        <w:spacing w:before="120" w:after="60"/>
        <w:rPr>
          <w:bCs/>
          <w:i/>
          <w:sz w:val="24"/>
          <w:szCs w:val="24"/>
        </w:rPr>
      </w:pPr>
      <w:r w:rsidRPr="00174C05">
        <w:rPr>
          <w:bCs/>
          <w:i/>
          <w:sz w:val="24"/>
          <w:szCs w:val="24"/>
        </w:rPr>
        <w:t xml:space="preserve">Вопросы:  </w:t>
      </w:r>
    </w:p>
    <w:p w14:paraId="1EF9D580" w14:textId="77777777" w:rsidR="00174D79" w:rsidRPr="00174C05" w:rsidRDefault="00174D79" w:rsidP="00174D79">
      <w:pPr>
        <w:tabs>
          <w:tab w:val="left" w:pos="284"/>
        </w:tabs>
        <w:ind w:left="708" w:firstLine="1"/>
        <w:rPr>
          <w:sz w:val="24"/>
          <w:szCs w:val="24"/>
        </w:rPr>
      </w:pPr>
      <w:r w:rsidRPr="00174C05">
        <w:rPr>
          <w:sz w:val="24"/>
          <w:szCs w:val="24"/>
        </w:rPr>
        <w:t>1. Какой тип аллергической реакции возник у медицинского работника? Опишите его механизм.</w:t>
      </w:r>
    </w:p>
    <w:p w14:paraId="718044B2" w14:textId="77777777" w:rsidR="00174D79" w:rsidRPr="00174C05" w:rsidRDefault="00174D79" w:rsidP="00174D79">
      <w:pPr>
        <w:tabs>
          <w:tab w:val="left" w:pos="284"/>
        </w:tabs>
        <w:ind w:left="708" w:firstLine="1"/>
        <w:rPr>
          <w:sz w:val="24"/>
          <w:szCs w:val="24"/>
        </w:rPr>
      </w:pPr>
      <w:r w:rsidRPr="00174C05">
        <w:rPr>
          <w:sz w:val="24"/>
          <w:szCs w:val="24"/>
        </w:rPr>
        <w:t>2. Почему глюкокортикоиды оказывают противовоспалительное действие при данном виде аллергии?</w:t>
      </w:r>
    </w:p>
    <w:p w14:paraId="60D85F84" w14:textId="77777777" w:rsidR="00174D79" w:rsidRPr="00174C05" w:rsidRDefault="00174D79" w:rsidP="00174D79">
      <w:pPr>
        <w:tabs>
          <w:tab w:val="left" w:pos="142"/>
          <w:tab w:val="left" w:pos="284"/>
        </w:tabs>
        <w:ind w:left="708" w:firstLine="1"/>
        <w:rPr>
          <w:sz w:val="24"/>
          <w:szCs w:val="24"/>
        </w:rPr>
      </w:pPr>
      <w:r w:rsidRPr="00174C05">
        <w:rPr>
          <w:sz w:val="24"/>
          <w:szCs w:val="24"/>
        </w:rPr>
        <w:t>3. Объясните, почему применение блокаторов гистаминовых рецепторов не снижало остроты реакции?</w:t>
      </w:r>
    </w:p>
    <w:p w14:paraId="67D538B9" w14:textId="77777777" w:rsidR="00174D79" w:rsidRPr="00174C05" w:rsidRDefault="00174D79" w:rsidP="00174D79">
      <w:pPr>
        <w:tabs>
          <w:tab w:val="left" w:pos="284"/>
        </w:tabs>
        <w:ind w:left="708" w:firstLine="1"/>
        <w:rPr>
          <w:sz w:val="24"/>
          <w:szCs w:val="24"/>
        </w:rPr>
      </w:pPr>
      <w:r w:rsidRPr="00174C05">
        <w:rPr>
          <w:sz w:val="24"/>
          <w:szCs w:val="24"/>
        </w:rPr>
        <w:t>4. Объясните, почему воспалительный инфильтрат возник только через 72 часа после контакта с латексом.</w:t>
      </w:r>
    </w:p>
    <w:p w14:paraId="79EDEF04" w14:textId="77777777" w:rsidR="00174D79" w:rsidRPr="00174C05" w:rsidRDefault="00174D79" w:rsidP="00174D79">
      <w:pPr>
        <w:tabs>
          <w:tab w:val="left" w:pos="284"/>
        </w:tabs>
        <w:ind w:left="708" w:firstLine="1"/>
        <w:rPr>
          <w:sz w:val="24"/>
          <w:szCs w:val="24"/>
        </w:rPr>
      </w:pPr>
      <w:r w:rsidRPr="00174C05">
        <w:rPr>
          <w:sz w:val="24"/>
          <w:szCs w:val="24"/>
        </w:rPr>
        <w:t>5. Можно ли вызвать подобную реакцию на коже с помощью сыворотки крови или лимфоцитов у несенсибилизированного человека?</w:t>
      </w:r>
    </w:p>
    <w:p w14:paraId="37F7562E" w14:textId="77777777" w:rsidR="00174D79" w:rsidRPr="00174C05" w:rsidRDefault="00174D79" w:rsidP="00174D79">
      <w:pPr>
        <w:spacing w:before="120" w:after="60"/>
        <w:rPr>
          <w:i/>
          <w:sz w:val="24"/>
          <w:szCs w:val="24"/>
        </w:rPr>
      </w:pPr>
      <w:r w:rsidRPr="00174C05">
        <w:rPr>
          <w:i/>
          <w:sz w:val="24"/>
          <w:szCs w:val="24"/>
        </w:rPr>
        <w:t>Краткие ответы:</w:t>
      </w:r>
    </w:p>
    <w:p w14:paraId="26B1E194" w14:textId="77777777" w:rsidR="00174D79" w:rsidRPr="00174C05" w:rsidRDefault="00174D79" w:rsidP="00174D79">
      <w:pPr>
        <w:ind w:firstLine="709"/>
        <w:rPr>
          <w:sz w:val="24"/>
          <w:szCs w:val="24"/>
        </w:rPr>
      </w:pPr>
      <w:r w:rsidRPr="00174C05">
        <w:rPr>
          <w:sz w:val="24"/>
          <w:szCs w:val="24"/>
        </w:rPr>
        <w:t>1. ГЗТ;</w:t>
      </w:r>
    </w:p>
    <w:p w14:paraId="1127AD74" w14:textId="77777777" w:rsidR="00174D79" w:rsidRPr="00174C05" w:rsidRDefault="00174D79" w:rsidP="00174D79">
      <w:pPr>
        <w:ind w:firstLine="709"/>
        <w:rPr>
          <w:sz w:val="24"/>
          <w:szCs w:val="24"/>
        </w:rPr>
      </w:pPr>
      <w:r w:rsidRPr="00174C05">
        <w:rPr>
          <w:sz w:val="24"/>
          <w:szCs w:val="24"/>
        </w:rPr>
        <w:t>2. Глюкокортикоиды оказывают иммунодепрессорный эффект;</w:t>
      </w:r>
    </w:p>
    <w:p w14:paraId="3A3607F1" w14:textId="77777777" w:rsidR="00174D79" w:rsidRPr="00174C05" w:rsidRDefault="00174D79" w:rsidP="00174D79">
      <w:pPr>
        <w:ind w:left="708" w:firstLine="1"/>
        <w:rPr>
          <w:sz w:val="24"/>
          <w:szCs w:val="24"/>
        </w:rPr>
      </w:pPr>
      <w:r w:rsidRPr="00174C05">
        <w:rPr>
          <w:sz w:val="24"/>
          <w:szCs w:val="24"/>
        </w:rPr>
        <w:t>3. Применение блокаторов гистаминовых рецепторов оказывает положительное действие только в  реакциях ГНТ;</w:t>
      </w:r>
    </w:p>
    <w:p w14:paraId="45DB895C" w14:textId="77777777" w:rsidR="00174D79" w:rsidRPr="00174C05" w:rsidRDefault="00174D79" w:rsidP="00174D79">
      <w:pPr>
        <w:ind w:left="708" w:firstLine="1"/>
        <w:rPr>
          <w:sz w:val="24"/>
          <w:szCs w:val="24"/>
        </w:rPr>
      </w:pPr>
      <w:r w:rsidRPr="00174C05">
        <w:rPr>
          <w:sz w:val="24"/>
          <w:szCs w:val="24"/>
        </w:rPr>
        <w:t>4. Это время, необходимое для накопления хемокинов и рекрутирования (фиксации в ткани) макрофагов;</w:t>
      </w:r>
    </w:p>
    <w:p w14:paraId="12315BFA" w14:textId="77777777" w:rsidR="00174D79" w:rsidRPr="00174C05" w:rsidRDefault="00174D79" w:rsidP="00174D79">
      <w:pPr>
        <w:ind w:left="708" w:firstLine="1"/>
        <w:rPr>
          <w:sz w:val="24"/>
          <w:szCs w:val="24"/>
        </w:rPr>
      </w:pPr>
      <w:r w:rsidRPr="00174C05">
        <w:rPr>
          <w:sz w:val="24"/>
          <w:szCs w:val="24"/>
        </w:rPr>
        <w:t xml:space="preserve">5. Подобную реакцию можно вызвать на коже с помощью лимфоцитов, взятых от </w:t>
      </w:r>
      <w:r w:rsidRPr="00174C05">
        <w:rPr>
          <w:sz w:val="24"/>
          <w:szCs w:val="24"/>
        </w:rPr>
        <w:lastRenderedPageBreak/>
        <w:t xml:space="preserve">сенсибилизированного человека. </w:t>
      </w:r>
    </w:p>
    <w:p w14:paraId="0AA2393A" w14:textId="77777777" w:rsidR="00174D79" w:rsidRPr="00174C05" w:rsidRDefault="00174D79" w:rsidP="00174D79">
      <w:pPr>
        <w:ind w:firstLine="709"/>
        <w:rPr>
          <w:sz w:val="24"/>
          <w:szCs w:val="24"/>
        </w:rPr>
      </w:pPr>
    </w:p>
    <w:p w14:paraId="0C7A0A6A" w14:textId="77777777" w:rsidR="00174D79" w:rsidRPr="00174C05" w:rsidRDefault="00174D79" w:rsidP="00174D79">
      <w:pPr>
        <w:spacing w:before="240" w:after="120"/>
        <w:rPr>
          <w:b/>
          <w:sz w:val="24"/>
          <w:szCs w:val="24"/>
        </w:rPr>
      </w:pPr>
      <w:r w:rsidRPr="00174C05">
        <w:rPr>
          <w:b/>
          <w:sz w:val="24"/>
          <w:szCs w:val="24"/>
        </w:rPr>
        <w:t>Задача 5:</w:t>
      </w:r>
    </w:p>
    <w:p w14:paraId="40EE3BA8" w14:textId="77777777" w:rsidR="00174D79" w:rsidRPr="00174C05" w:rsidRDefault="00174D79" w:rsidP="00174D79">
      <w:pPr>
        <w:ind w:firstLine="709"/>
        <w:jc w:val="both"/>
        <w:rPr>
          <w:bCs/>
          <w:sz w:val="24"/>
          <w:szCs w:val="24"/>
        </w:rPr>
      </w:pPr>
      <w:r w:rsidRPr="00174C05">
        <w:rPr>
          <w:bCs/>
          <w:sz w:val="24"/>
          <w:szCs w:val="24"/>
        </w:rPr>
        <w:t>Пациент Ф., 55 лет, по назначению врача принимал тетрациклин в течение 10 дней. В конце курса приема антибиотика у него появились головные боли, быстрая утомляемость, слабость, сонливость. Клинический анализ крови показал снижение числа эритроцитов и содержания гемогло</w:t>
      </w:r>
      <w:r w:rsidRPr="00174C05">
        <w:rPr>
          <w:bCs/>
          <w:sz w:val="24"/>
          <w:szCs w:val="24"/>
        </w:rPr>
        <w:softHyphen/>
        <w:t>бина. Добавление тетрациклина к цельной крови приводило к гемолизу эритроцитов.</w:t>
      </w:r>
    </w:p>
    <w:p w14:paraId="0E7369E3" w14:textId="77777777" w:rsidR="00174D79" w:rsidRPr="00174C05" w:rsidRDefault="00174D79" w:rsidP="00174D79">
      <w:pPr>
        <w:rPr>
          <w:bCs/>
          <w:i/>
          <w:sz w:val="24"/>
          <w:szCs w:val="24"/>
        </w:rPr>
      </w:pPr>
      <w:r w:rsidRPr="00174C05">
        <w:rPr>
          <w:bCs/>
          <w:i/>
          <w:sz w:val="24"/>
          <w:szCs w:val="24"/>
        </w:rPr>
        <w:t>Вопросы:</w:t>
      </w:r>
    </w:p>
    <w:p w14:paraId="7CB1D25F" w14:textId="77777777" w:rsidR="00174D79" w:rsidRPr="00174C05" w:rsidRDefault="00174D79" w:rsidP="00174D79">
      <w:pPr>
        <w:tabs>
          <w:tab w:val="left" w:pos="284"/>
        </w:tabs>
        <w:ind w:left="708" w:firstLine="1"/>
        <w:rPr>
          <w:sz w:val="24"/>
          <w:szCs w:val="24"/>
        </w:rPr>
      </w:pPr>
      <w:r w:rsidRPr="00174C05">
        <w:rPr>
          <w:sz w:val="24"/>
          <w:szCs w:val="24"/>
        </w:rPr>
        <w:t>1. В результате какой иммунной реакции у пациента возникла анемия? Опишиите ее механизм.</w:t>
      </w:r>
    </w:p>
    <w:p w14:paraId="4CE08D75" w14:textId="77777777" w:rsidR="00174D79" w:rsidRPr="00174C05" w:rsidRDefault="00174D79" w:rsidP="00174D79">
      <w:pPr>
        <w:tabs>
          <w:tab w:val="left" w:pos="284"/>
        </w:tabs>
        <w:ind w:firstLine="709"/>
        <w:rPr>
          <w:sz w:val="24"/>
          <w:szCs w:val="24"/>
        </w:rPr>
      </w:pPr>
      <w:r w:rsidRPr="00174C05">
        <w:rPr>
          <w:sz w:val="24"/>
          <w:szCs w:val="24"/>
        </w:rPr>
        <w:t>2. Какой тип антител опосредует данную патологию?</w:t>
      </w:r>
    </w:p>
    <w:p w14:paraId="5D9FA096" w14:textId="77777777" w:rsidR="00174D79" w:rsidRPr="00174C05" w:rsidRDefault="00174D79" w:rsidP="00174D79">
      <w:pPr>
        <w:tabs>
          <w:tab w:val="left" w:pos="284"/>
        </w:tabs>
        <w:ind w:firstLine="709"/>
        <w:rPr>
          <w:sz w:val="24"/>
          <w:szCs w:val="24"/>
        </w:rPr>
      </w:pPr>
      <w:r w:rsidRPr="00174C05">
        <w:rPr>
          <w:sz w:val="24"/>
          <w:szCs w:val="24"/>
        </w:rPr>
        <w:t>3. Какую роль играет система комплемента в развитии гемолиза?</w:t>
      </w:r>
    </w:p>
    <w:p w14:paraId="4FE08796" w14:textId="77777777" w:rsidR="00174D79" w:rsidRPr="00174C05" w:rsidRDefault="00174D79" w:rsidP="00174D79">
      <w:pPr>
        <w:tabs>
          <w:tab w:val="left" w:pos="284"/>
        </w:tabs>
        <w:ind w:firstLine="709"/>
        <w:rPr>
          <w:sz w:val="24"/>
          <w:szCs w:val="24"/>
        </w:rPr>
      </w:pPr>
      <w:r w:rsidRPr="00174C05">
        <w:rPr>
          <w:sz w:val="24"/>
          <w:szCs w:val="24"/>
        </w:rPr>
        <w:t xml:space="preserve">4. К какому типу гибели клеток относится гемолиз? К апоптозу или некрозу? </w:t>
      </w:r>
    </w:p>
    <w:p w14:paraId="73BE7150" w14:textId="77777777" w:rsidR="00174D79" w:rsidRPr="00174C05" w:rsidRDefault="00174D79" w:rsidP="00174D79">
      <w:pPr>
        <w:tabs>
          <w:tab w:val="left" w:pos="284"/>
        </w:tabs>
        <w:ind w:firstLine="709"/>
        <w:rPr>
          <w:sz w:val="24"/>
          <w:szCs w:val="24"/>
        </w:rPr>
      </w:pPr>
      <w:r w:rsidRPr="00174C05">
        <w:rPr>
          <w:sz w:val="24"/>
          <w:szCs w:val="24"/>
        </w:rPr>
        <w:t>5. Объясните патогенез развития клинических признаков развившейся патологии.</w:t>
      </w:r>
    </w:p>
    <w:p w14:paraId="6C0DF283" w14:textId="77777777" w:rsidR="00174D79" w:rsidRPr="00174C05" w:rsidRDefault="00174D79" w:rsidP="00174D79">
      <w:pPr>
        <w:rPr>
          <w:i/>
          <w:sz w:val="24"/>
          <w:szCs w:val="24"/>
        </w:rPr>
      </w:pPr>
      <w:r w:rsidRPr="00174C05">
        <w:rPr>
          <w:i/>
          <w:sz w:val="24"/>
          <w:szCs w:val="24"/>
        </w:rPr>
        <w:t>Краткие ответы:</w:t>
      </w:r>
    </w:p>
    <w:p w14:paraId="6E1D6D85" w14:textId="77777777" w:rsidR="00174D79" w:rsidRPr="00174C05" w:rsidRDefault="00174D79" w:rsidP="00174D79">
      <w:pPr>
        <w:ind w:firstLine="709"/>
        <w:rPr>
          <w:sz w:val="24"/>
          <w:szCs w:val="24"/>
        </w:rPr>
      </w:pPr>
      <w:r w:rsidRPr="00174C05">
        <w:rPr>
          <w:sz w:val="24"/>
          <w:szCs w:val="24"/>
        </w:rPr>
        <w:t xml:space="preserve">1. Цитотоксический тип иммунной реакции; </w:t>
      </w:r>
    </w:p>
    <w:p w14:paraId="79FF70BD" w14:textId="77777777" w:rsidR="00174D79" w:rsidRPr="00174C05" w:rsidRDefault="00174D79" w:rsidP="00174D79">
      <w:pPr>
        <w:ind w:firstLine="709"/>
        <w:rPr>
          <w:sz w:val="24"/>
          <w:szCs w:val="24"/>
        </w:rPr>
      </w:pPr>
      <w:r w:rsidRPr="00174C05">
        <w:rPr>
          <w:sz w:val="24"/>
          <w:szCs w:val="24"/>
        </w:rPr>
        <w:t xml:space="preserve">2. Иммуноглобулины типа </w:t>
      </w:r>
      <w:r w:rsidRPr="00174C05">
        <w:rPr>
          <w:sz w:val="24"/>
          <w:szCs w:val="24"/>
          <w:lang w:val="en-US"/>
        </w:rPr>
        <w:t>IgM</w:t>
      </w:r>
      <w:r w:rsidRPr="00174C05">
        <w:rPr>
          <w:sz w:val="24"/>
          <w:szCs w:val="24"/>
        </w:rPr>
        <w:t xml:space="preserve"> и </w:t>
      </w:r>
      <w:r w:rsidRPr="00174C05">
        <w:rPr>
          <w:sz w:val="24"/>
          <w:szCs w:val="24"/>
          <w:lang w:val="en-US"/>
        </w:rPr>
        <w:t>IgG</w:t>
      </w:r>
      <w:r w:rsidRPr="00174C05">
        <w:rPr>
          <w:sz w:val="24"/>
          <w:szCs w:val="24"/>
        </w:rPr>
        <w:t>;</w:t>
      </w:r>
    </w:p>
    <w:p w14:paraId="5794F261" w14:textId="77777777" w:rsidR="00174D79" w:rsidRPr="00174C05" w:rsidRDefault="00174D79" w:rsidP="00174D79">
      <w:pPr>
        <w:ind w:firstLine="709"/>
        <w:rPr>
          <w:sz w:val="24"/>
          <w:szCs w:val="24"/>
        </w:rPr>
      </w:pPr>
      <w:r w:rsidRPr="00174C05">
        <w:rPr>
          <w:sz w:val="24"/>
          <w:szCs w:val="24"/>
        </w:rPr>
        <w:t xml:space="preserve">3. Благодаря активации системы комплемента образуется </w:t>
      </w:r>
    </w:p>
    <w:p w14:paraId="0823467D" w14:textId="77777777" w:rsidR="00174D79" w:rsidRPr="00174C05" w:rsidRDefault="00174D79" w:rsidP="00174D79">
      <w:pPr>
        <w:ind w:firstLine="709"/>
        <w:rPr>
          <w:sz w:val="24"/>
          <w:szCs w:val="24"/>
        </w:rPr>
      </w:pPr>
      <w:r w:rsidRPr="00174C05">
        <w:rPr>
          <w:sz w:val="24"/>
          <w:szCs w:val="24"/>
        </w:rPr>
        <w:t>мембраноатакующий комплекс, вызывающий гибель клетки;</w:t>
      </w:r>
    </w:p>
    <w:p w14:paraId="4C53D551" w14:textId="77777777" w:rsidR="00174D79" w:rsidRPr="00174C05" w:rsidRDefault="00174D79" w:rsidP="00174D79">
      <w:pPr>
        <w:ind w:firstLine="709"/>
        <w:rPr>
          <w:sz w:val="24"/>
          <w:szCs w:val="24"/>
        </w:rPr>
      </w:pPr>
      <w:r w:rsidRPr="00174C05">
        <w:rPr>
          <w:sz w:val="24"/>
          <w:szCs w:val="24"/>
        </w:rPr>
        <w:t xml:space="preserve">4. При гемолизе происходит некроз клетки, так как при апоптозе вначале </w:t>
      </w:r>
    </w:p>
    <w:p w14:paraId="472B6F33" w14:textId="77777777" w:rsidR="00174D79" w:rsidRPr="00174C05" w:rsidRDefault="00174D79" w:rsidP="00174D79">
      <w:pPr>
        <w:ind w:left="708" w:firstLine="1"/>
        <w:rPr>
          <w:sz w:val="24"/>
          <w:szCs w:val="24"/>
        </w:rPr>
      </w:pPr>
      <w:r w:rsidRPr="00174C05">
        <w:rPr>
          <w:sz w:val="24"/>
          <w:szCs w:val="24"/>
        </w:rPr>
        <w:t xml:space="preserve">фрагментируется ДНК и разрушаются митохондрии, а затем повреждается мембрана; </w:t>
      </w:r>
    </w:p>
    <w:p w14:paraId="6855CB25" w14:textId="77777777" w:rsidR="00174D79" w:rsidRPr="00174C05" w:rsidRDefault="00174D79" w:rsidP="00174D79">
      <w:pPr>
        <w:ind w:left="680" w:firstLine="29"/>
        <w:rPr>
          <w:sz w:val="24"/>
          <w:szCs w:val="24"/>
        </w:rPr>
      </w:pPr>
      <w:r w:rsidRPr="00174C05">
        <w:rPr>
          <w:sz w:val="24"/>
          <w:szCs w:val="24"/>
        </w:rPr>
        <w:t xml:space="preserve">5. В патогенезе этой патологии ведущая роль принадлежит аллергии 2-го типа (цитотоксическая). </w:t>
      </w:r>
    </w:p>
    <w:p w14:paraId="3E5F3F8E" w14:textId="77777777" w:rsidR="00174D79" w:rsidRPr="00174C05" w:rsidRDefault="00174D79" w:rsidP="00174D79">
      <w:pPr>
        <w:ind w:firstLine="709"/>
        <w:rPr>
          <w:b/>
          <w:sz w:val="24"/>
          <w:szCs w:val="24"/>
        </w:rPr>
      </w:pPr>
    </w:p>
    <w:p w14:paraId="671600C0" w14:textId="77777777" w:rsidR="00174D79" w:rsidRPr="00174C05" w:rsidRDefault="00174D79" w:rsidP="00174D79">
      <w:pPr>
        <w:rPr>
          <w:b/>
          <w:sz w:val="24"/>
          <w:szCs w:val="24"/>
        </w:rPr>
      </w:pPr>
      <w:r w:rsidRPr="00174C05">
        <w:rPr>
          <w:b/>
          <w:sz w:val="24"/>
          <w:szCs w:val="24"/>
        </w:rPr>
        <w:t>Темы рефератов для проведения текущего контроля</w:t>
      </w:r>
    </w:p>
    <w:p w14:paraId="5227C19B" w14:textId="77777777" w:rsidR="00174D79" w:rsidRPr="00174C05" w:rsidRDefault="00174D79" w:rsidP="00174D79">
      <w:pPr>
        <w:spacing w:before="120" w:after="120"/>
        <w:jc w:val="both"/>
        <w:rPr>
          <w:spacing w:val="10"/>
          <w:sz w:val="24"/>
          <w:szCs w:val="24"/>
        </w:rPr>
      </w:pPr>
      <w:r w:rsidRPr="00174C05">
        <w:rPr>
          <w:sz w:val="24"/>
          <w:szCs w:val="24"/>
        </w:rPr>
        <w:t>1.</w:t>
      </w:r>
      <w:r w:rsidRPr="00174C05">
        <w:rPr>
          <w:spacing w:val="10"/>
          <w:sz w:val="24"/>
          <w:szCs w:val="24"/>
        </w:rPr>
        <w:t>Механизмы иммуномодулирующего действия и непереносимости зубных протезов.</w:t>
      </w:r>
    </w:p>
    <w:p w14:paraId="5A3B3AD0" w14:textId="77777777" w:rsidR="00174D79" w:rsidRPr="00174C05" w:rsidRDefault="00174D79" w:rsidP="00174D79">
      <w:pPr>
        <w:adjustRightInd w:val="0"/>
        <w:spacing w:before="120" w:after="120"/>
        <w:jc w:val="both"/>
        <w:rPr>
          <w:sz w:val="24"/>
          <w:szCs w:val="24"/>
        </w:rPr>
      </w:pPr>
      <w:r w:rsidRPr="00174C05">
        <w:rPr>
          <w:sz w:val="24"/>
          <w:szCs w:val="24"/>
        </w:rPr>
        <w:t>2</w:t>
      </w:r>
      <w:r w:rsidRPr="00174C05">
        <w:rPr>
          <w:b/>
          <w:sz w:val="24"/>
          <w:szCs w:val="24"/>
        </w:rPr>
        <w:t xml:space="preserve">. </w:t>
      </w:r>
      <w:r w:rsidRPr="00174C05">
        <w:rPr>
          <w:sz w:val="24"/>
          <w:szCs w:val="24"/>
        </w:rPr>
        <w:t>ВИЧ/СПИД в полости рта. Принципы диагностики и лечения.</w:t>
      </w:r>
    </w:p>
    <w:p w14:paraId="2D4C1FCC" w14:textId="77777777" w:rsidR="00174D79" w:rsidRPr="00174C05" w:rsidRDefault="00174D79" w:rsidP="00174D79">
      <w:pPr>
        <w:adjustRightInd w:val="0"/>
        <w:spacing w:before="120" w:after="120"/>
        <w:jc w:val="both"/>
        <w:rPr>
          <w:sz w:val="24"/>
          <w:szCs w:val="24"/>
        </w:rPr>
      </w:pPr>
      <w:r w:rsidRPr="00174C05">
        <w:rPr>
          <w:sz w:val="24"/>
          <w:szCs w:val="24"/>
        </w:rPr>
        <w:t>3. Иммунные аспекты развития кариеса, иммунопрофилактика кариеса зубов.</w:t>
      </w:r>
    </w:p>
    <w:p w14:paraId="5C6C8D9B" w14:textId="77777777" w:rsidR="00174D79" w:rsidRPr="00174C05" w:rsidRDefault="00174D79" w:rsidP="00174D79">
      <w:pPr>
        <w:adjustRightInd w:val="0"/>
        <w:spacing w:before="120" w:after="120"/>
        <w:jc w:val="both"/>
        <w:rPr>
          <w:sz w:val="24"/>
          <w:szCs w:val="24"/>
        </w:rPr>
      </w:pPr>
      <w:r w:rsidRPr="00174C05">
        <w:rPr>
          <w:sz w:val="24"/>
          <w:szCs w:val="24"/>
        </w:rPr>
        <w:t>4. Виды непереносимости материалов, используемых в стоматологии (пластмассы, металлы, лекарственные, пломбировочные и другим материалы).</w:t>
      </w:r>
    </w:p>
    <w:p w14:paraId="4B814B80" w14:textId="77777777" w:rsidR="00174D79" w:rsidRPr="00174C05" w:rsidRDefault="00174D79" w:rsidP="00174D79">
      <w:pPr>
        <w:adjustRightInd w:val="0"/>
        <w:spacing w:before="120" w:after="120"/>
        <w:jc w:val="both"/>
        <w:rPr>
          <w:sz w:val="24"/>
          <w:szCs w:val="24"/>
        </w:rPr>
      </w:pPr>
      <w:r w:rsidRPr="00174C05">
        <w:rPr>
          <w:sz w:val="24"/>
          <w:szCs w:val="24"/>
        </w:rPr>
        <w:t>5. Современные биокерамические материалы и механизмы их взаимодействия с тканями.</w:t>
      </w:r>
    </w:p>
    <w:p w14:paraId="3A3A3F53" w14:textId="77777777" w:rsidR="00174D79" w:rsidRPr="00174C05" w:rsidRDefault="00174D79" w:rsidP="00174D79">
      <w:pPr>
        <w:jc w:val="both"/>
        <w:rPr>
          <w:b/>
          <w:sz w:val="24"/>
          <w:szCs w:val="24"/>
        </w:rPr>
      </w:pPr>
    </w:p>
    <w:p w14:paraId="679C141D" w14:textId="77777777" w:rsidR="00174D79" w:rsidRPr="00174C05" w:rsidRDefault="00174D79" w:rsidP="00174D79">
      <w:pPr>
        <w:pStyle w:val="a4"/>
        <w:numPr>
          <w:ilvl w:val="0"/>
          <w:numId w:val="3"/>
        </w:numPr>
        <w:tabs>
          <w:tab w:val="left" w:pos="1134"/>
        </w:tabs>
        <w:kinsoku w:val="0"/>
        <w:overflowPunct w:val="0"/>
        <w:spacing w:after="200" w:line="276" w:lineRule="auto"/>
        <w:jc w:val="both"/>
        <w:rPr>
          <w:b/>
        </w:rPr>
      </w:pPr>
      <w:r w:rsidRPr="00174C05">
        <w:rPr>
          <w:b/>
        </w:rPr>
        <w:t>Методические материалы, определяющие процедуры оценивания знаний, умений и навыков, и опыта деятельности, характеризующих этапы формирования компетенций.</w:t>
      </w:r>
    </w:p>
    <w:p w14:paraId="69BC88E1" w14:textId="77777777" w:rsidR="00174D79" w:rsidRPr="00174C05" w:rsidRDefault="00174D79" w:rsidP="00174D79">
      <w:pPr>
        <w:tabs>
          <w:tab w:val="left" w:pos="1134"/>
        </w:tabs>
        <w:kinsoku w:val="0"/>
        <w:overflowPunct w:val="0"/>
        <w:jc w:val="center"/>
        <w:rPr>
          <w:b/>
          <w:sz w:val="24"/>
          <w:szCs w:val="24"/>
        </w:rPr>
      </w:pPr>
      <w:r w:rsidRPr="00174C05">
        <w:rPr>
          <w:b/>
          <w:sz w:val="24"/>
          <w:szCs w:val="24"/>
        </w:rPr>
        <w:t>Требования к выполнению тестового задания</w:t>
      </w:r>
    </w:p>
    <w:p w14:paraId="00DC129C" w14:textId="77777777" w:rsidR="00174D79" w:rsidRPr="00174C05" w:rsidRDefault="00174D79" w:rsidP="00174D79">
      <w:pPr>
        <w:tabs>
          <w:tab w:val="left" w:pos="1134"/>
        </w:tabs>
        <w:kinsoku w:val="0"/>
        <w:overflowPunct w:val="0"/>
        <w:ind w:firstLine="709"/>
        <w:jc w:val="both"/>
        <w:rPr>
          <w:sz w:val="24"/>
          <w:szCs w:val="24"/>
        </w:rPr>
      </w:pPr>
      <w:r w:rsidRPr="00174C05">
        <w:rPr>
          <w:sz w:val="24"/>
          <w:szCs w:val="24"/>
        </w:rPr>
        <w:t>Тестирование является одним из основных средств формального контроля качества обучения. Это метод, основанный на стандартизированных заданиях, которые позволяют измерить психофизиологические и личностные характеристики, а также знания, умения и навыки испытуемого.</w:t>
      </w:r>
    </w:p>
    <w:p w14:paraId="15C2893F" w14:textId="77777777" w:rsidR="00174D79" w:rsidRPr="00174C05" w:rsidRDefault="00174D79" w:rsidP="00174D79">
      <w:pPr>
        <w:tabs>
          <w:tab w:val="left" w:pos="1134"/>
        </w:tabs>
        <w:kinsoku w:val="0"/>
        <w:overflowPunct w:val="0"/>
        <w:ind w:firstLine="709"/>
        <w:jc w:val="both"/>
        <w:rPr>
          <w:sz w:val="24"/>
          <w:szCs w:val="24"/>
        </w:rPr>
      </w:pPr>
      <w:r w:rsidRPr="00174C05">
        <w:rPr>
          <w:sz w:val="24"/>
          <w:szCs w:val="24"/>
        </w:rPr>
        <w:t>Основные принципы тестирования, следующие:</w:t>
      </w:r>
    </w:p>
    <w:p w14:paraId="6317ED8F" w14:textId="77777777" w:rsidR="00174D79" w:rsidRPr="00174C05" w:rsidRDefault="00174D79" w:rsidP="00174D79">
      <w:pPr>
        <w:tabs>
          <w:tab w:val="left" w:pos="1134"/>
        </w:tabs>
        <w:kinsoku w:val="0"/>
        <w:overflowPunct w:val="0"/>
        <w:ind w:firstLine="709"/>
        <w:jc w:val="both"/>
        <w:rPr>
          <w:sz w:val="24"/>
          <w:szCs w:val="24"/>
        </w:rPr>
      </w:pPr>
      <w:r w:rsidRPr="00174C05">
        <w:rPr>
          <w:sz w:val="24"/>
          <w:szCs w:val="24"/>
        </w:rPr>
        <w:t>- связь с целями обучения – цели тестирования должны отвечать критериям социальной полезности и значимости, научной корректности и общественной поддержки;</w:t>
      </w:r>
    </w:p>
    <w:p w14:paraId="28016AB8" w14:textId="77777777" w:rsidR="00174D79" w:rsidRPr="00174C05" w:rsidRDefault="00174D79" w:rsidP="00174D79">
      <w:pPr>
        <w:tabs>
          <w:tab w:val="left" w:pos="1134"/>
        </w:tabs>
        <w:kinsoku w:val="0"/>
        <w:overflowPunct w:val="0"/>
        <w:ind w:firstLine="709"/>
        <w:jc w:val="both"/>
        <w:rPr>
          <w:sz w:val="24"/>
          <w:szCs w:val="24"/>
        </w:rPr>
      </w:pPr>
      <w:r w:rsidRPr="00174C05">
        <w:rPr>
          <w:sz w:val="24"/>
          <w:szCs w:val="24"/>
        </w:rPr>
        <w:t xml:space="preserve">- объективность  - использование в педагогических измерениях этого принципа </w:t>
      </w:r>
      <w:r w:rsidRPr="00174C05">
        <w:rPr>
          <w:sz w:val="24"/>
          <w:szCs w:val="24"/>
        </w:rPr>
        <w:lastRenderedPageBreak/>
        <w:t>призвано не допустить субъективизма и предвзятости в процессе этих измерений;</w:t>
      </w:r>
    </w:p>
    <w:p w14:paraId="5967D5E1" w14:textId="77777777" w:rsidR="00174D79" w:rsidRPr="00174C05" w:rsidRDefault="00174D79" w:rsidP="00174D79">
      <w:pPr>
        <w:tabs>
          <w:tab w:val="left" w:pos="1134"/>
        </w:tabs>
        <w:kinsoku w:val="0"/>
        <w:overflowPunct w:val="0"/>
        <w:ind w:firstLine="709"/>
        <w:jc w:val="both"/>
        <w:rPr>
          <w:sz w:val="24"/>
          <w:szCs w:val="24"/>
        </w:rPr>
      </w:pPr>
      <w:r w:rsidRPr="00174C05">
        <w:rPr>
          <w:sz w:val="24"/>
          <w:szCs w:val="24"/>
        </w:rPr>
        <w:t>- справедливость и гласность – одинаково доброжелательное отношение во всем обучающимся, открытость всех этапов процесса измерений, своевременность ознакомления обучающихся с результатами измерений;</w:t>
      </w:r>
    </w:p>
    <w:p w14:paraId="7F850C0D" w14:textId="77777777" w:rsidR="00174D79" w:rsidRPr="00174C05" w:rsidRDefault="00174D79" w:rsidP="00174D79">
      <w:pPr>
        <w:tabs>
          <w:tab w:val="left" w:pos="1134"/>
        </w:tabs>
        <w:kinsoku w:val="0"/>
        <w:overflowPunct w:val="0"/>
        <w:ind w:firstLine="709"/>
        <w:jc w:val="both"/>
        <w:rPr>
          <w:sz w:val="24"/>
          <w:szCs w:val="24"/>
        </w:rPr>
      </w:pPr>
      <w:r w:rsidRPr="00174C05">
        <w:rPr>
          <w:sz w:val="24"/>
          <w:szCs w:val="24"/>
        </w:rPr>
        <w:t>- систематичность – систематичность тестирований и самопроверок каждого учебного модуля, раздела и каждой темы; важным аспектом данного принципа является требование репрезентативного представления содержания учебного курса в содержании теста;</w:t>
      </w:r>
    </w:p>
    <w:p w14:paraId="2E2C3D78" w14:textId="77777777" w:rsidR="00174D79" w:rsidRPr="00174C05" w:rsidRDefault="00174D79" w:rsidP="00174D79">
      <w:pPr>
        <w:tabs>
          <w:tab w:val="left" w:pos="1134"/>
        </w:tabs>
        <w:kinsoku w:val="0"/>
        <w:overflowPunct w:val="0"/>
        <w:ind w:firstLine="709"/>
        <w:jc w:val="both"/>
        <w:rPr>
          <w:sz w:val="24"/>
          <w:szCs w:val="24"/>
        </w:rPr>
      </w:pPr>
      <w:r w:rsidRPr="00174C05">
        <w:rPr>
          <w:sz w:val="24"/>
          <w:szCs w:val="24"/>
        </w:rPr>
        <w:t>- гуманность и этичность – тестовые задания и процедура тестирования должная исключать нанесение какого-либо вреда обучающимся, не допускать ущемления их национальному, этническому, расовому, территориальному, культурному и другим признакам;</w:t>
      </w:r>
    </w:p>
    <w:p w14:paraId="723EEA0D" w14:textId="77777777" w:rsidR="00174D79" w:rsidRPr="00174C05" w:rsidRDefault="00174D79" w:rsidP="00174D79">
      <w:pPr>
        <w:tabs>
          <w:tab w:val="left" w:pos="514"/>
        </w:tabs>
        <w:adjustRightInd w:val="0"/>
        <w:jc w:val="both"/>
        <w:rPr>
          <w:color w:val="000000"/>
          <w:sz w:val="24"/>
          <w:szCs w:val="24"/>
        </w:rPr>
      </w:pPr>
      <w:r w:rsidRPr="00174C05">
        <w:rPr>
          <w:color w:val="000000"/>
          <w:sz w:val="24"/>
          <w:szCs w:val="24"/>
        </w:rPr>
        <w:t xml:space="preserve">В тестовых заданиях используются четыре типа вопросов: </w:t>
      </w:r>
    </w:p>
    <w:p w14:paraId="72A5DD2C" w14:textId="77777777" w:rsidR="00174D79" w:rsidRPr="00174C05" w:rsidRDefault="00174D79" w:rsidP="00174D79">
      <w:pPr>
        <w:widowControl/>
        <w:numPr>
          <w:ilvl w:val="0"/>
          <w:numId w:val="1"/>
        </w:numPr>
        <w:tabs>
          <w:tab w:val="left" w:pos="142"/>
          <w:tab w:val="left" w:pos="242"/>
          <w:tab w:val="left" w:pos="851"/>
        </w:tabs>
        <w:adjustRightInd w:val="0"/>
        <w:ind w:left="0" w:firstLine="0"/>
        <w:jc w:val="both"/>
        <w:rPr>
          <w:color w:val="000000"/>
          <w:sz w:val="24"/>
          <w:szCs w:val="24"/>
        </w:rPr>
      </w:pPr>
      <w:r w:rsidRPr="00174C05">
        <w:rPr>
          <w:color w:val="000000"/>
          <w:sz w:val="24"/>
          <w:szCs w:val="24"/>
        </w:rPr>
        <w:t>закрытая форма - наиболее распространенная форма и предлагает несколько альтернативных ответов на поставленный вопрос. Например, обучающемуся задается вопрос, требующий альтернативного ответа «да» или «нет», «является» или «не является», «относится» или «не относится» и т.п. Тестовое задание, содержащее вопрос в закрытой форме, включает в себя один или несколько правильных ответов и иногда называется выборочным заданием. Закрытая форма вопросов используется также в тестах-задачах с выборочными ответами. В тестовом задании в этом случае сформулированы условие задачи и все необходимые исходные данные, а в ответах представлены несколько вариантов результата решения в числовом или буквенном виде. Обучающийся должен решить задачу и показать, какой из представленных ответов он получил;</w:t>
      </w:r>
    </w:p>
    <w:p w14:paraId="6022C2EA" w14:textId="77777777" w:rsidR="00174D79" w:rsidRPr="00174C05" w:rsidRDefault="00174D79" w:rsidP="00174D79">
      <w:pPr>
        <w:widowControl/>
        <w:numPr>
          <w:ilvl w:val="0"/>
          <w:numId w:val="1"/>
        </w:numPr>
        <w:tabs>
          <w:tab w:val="left" w:pos="142"/>
          <w:tab w:val="left" w:pos="242"/>
          <w:tab w:val="left" w:pos="993"/>
        </w:tabs>
        <w:adjustRightInd w:val="0"/>
        <w:ind w:left="0" w:firstLine="0"/>
        <w:jc w:val="both"/>
        <w:rPr>
          <w:color w:val="000000"/>
          <w:sz w:val="24"/>
          <w:szCs w:val="24"/>
        </w:rPr>
      </w:pPr>
      <w:r w:rsidRPr="00174C05">
        <w:rPr>
          <w:color w:val="000000"/>
          <w:sz w:val="24"/>
          <w:szCs w:val="24"/>
        </w:rPr>
        <w:t>открытая форма - вопрос в открытой форме представляет собой утверждение, которое необходимо дополнить. Данная форма может быть представлена в тестовом задании, например, в виде словесного текста, формулы (уравнения), графика, в которых пропущены существенные составляющие - части слова или буквы, условные обозначения, линии или изображения элементов схемы и графика. Обучающийся должен по памяти вставить соответствующие элементы в указанные места («пропуски»);</w:t>
      </w:r>
    </w:p>
    <w:p w14:paraId="309C746F" w14:textId="77777777" w:rsidR="00174D79" w:rsidRPr="00174C05" w:rsidRDefault="00174D79" w:rsidP="00174D79">
      <w:pPr>
        <w:widowControl/>
        <w:numPr>
          <w:ilvl w:val="0"/>
          <w:numId w:val="1"/>
        </w:numPr>
        <w:tabs>
          <w:tab w:val="left" w:pos="142"/>
          <w:tab w:val="left" w:pos="242"/>
          <w:tab w:val="left" w:pos="851"/>
        </w:tabs>
        <w:adjustRightInd w:val="0"/>
        <w:spacing w:line="0" w:lineRule="atLeast"/>
        <w:ind w:left="0" w:firstLine="0"/>
        <w:jc w:val="both"/>
        <w:rPr>
          <w:b/>
          <w:sz w:val="24"/>
          <w:szCs w:val="24"/>
          <w:lang w:eastAsia="ru-RU"/>
        </w:rPr>
      </w:pPr>
      <w:r w:rsidRPr="00174C05">
        <w:rPr>
          <w:color w:val="000000"/>
          <w:sz w:val="24"/>
          <w:szCs w:val="24"/>
        </w:rPr>
        <w:t xml:space="preserve">установление соответствия - в данном случае обучающемуся предлагают два списка, между элементами которых следует установить соответствие; установление последовательности - предполагает необходимость установить правильную последовательность предлагаемого списка слов или фраз.  </w:t>
      </w:r>
    </w:p>
    <w:p w14:paraId="7D2B8F9A" w14:textId="77777777" w:rsidR="00174D79" w:rsidRPr="00174C05" w:rsidRDefault="00174D79" w:rsidP="00174D79">
      <w:pPr>
        <w:adjustRightInd w:val="0"/>
        <w:ind w:firstLine="709"/>
        <w:jc w:val="both"/>
        <w:rPr>
          <w:b/>
          <w:sz w:val="24"/>
          <w:szCs w:val="24"/>
          <w:lang w:eastAsia="ru-RU"/>
        </w:rPr>
      </w:pPr>
      <w:r w:rsidRPr="00174C05">
        <w:rPr>
          <w:b/>
          <w:sz w:val="24"/>
          <w:szCs w:val="24"/>
          <w:lang w:eastAsia="ru-RU"/>
        </w:rPr>
        <w:t>Критерии оценки знаний студента при проведении тестирования</w:t>
      </w:r>
    </w:p>
    <w:p w14:paraId="0B30F984" w14:textId="77777777" w:rsidR="00174D79" w:rsidRPr="00174C05" w:rsidRDefault="00174D79" w:rsidP="00174D79">
      <w:pPr>
        <w:adjustRightInd w:val="0"/>
        <w:ind w:firstLine="709"/>
        <w:jc w:val="both"/>
        <w:rPr>
          <w:sz w:val="24"/>
          <w:szCs w:val="24"/>
          <w:lang w:eastAsia="ru-RU"/>
        </w:rPr>
      </w:pPr>
      <w:r w:rsidRPr="00174C05">
        <w:rPr>
          <w:sz w:val="24"/>
          <w:szCs w:val="24"/>
          <w:lang w:eastAsia="ru-RU"/>
        </w:rPr>
        <w:t xml:space="preserve">Оценка </w:t>
      </w:r>
      <w:r w:rsidRPr="00174C05">
        <w:rPr>
          <w:b/>
          <w:sz w:val="24"/>
          <w:szCs w:val="24"/>
          <w:lang w:eastAsia="ru-RU"/>
        </w:rPr>
        <w:t>«отлично»</w:t>
      </w:r>
      <w:r w:rsidRPr="00174C05">
        <w:rPr>
          <w:sz w:val="24"/>
          <w:szCs w:val="24"/>
          <w:lang w:eastAsia="ru-RU"/>
        </w:rPr>
        <w:t xml:space="preserve"> выставляется при условии правильного ответа студента не менее чем 85% тестовых заданий.</w:t>
      </w:r>
    </w:p>
    <w:p w14:paraId="70E0E616" w14:textId="77777777" w:rsidR="00174D79" w:rsidRPr="00174C05" w:rsidRDefault="00174D79" w:rsidP="00174D79">
      <w:pPr>
        <w:adjustRightInd w:val="0"/>
        <w:ind w:firstLine="709"/>
        <w:jc w:val="both"/>
        <w:rPr>
          <w:sz w:val="24"/>
          <w:szCs w:val="24"/>
          <w:lang w:eastAsia="ru-RU"/>
        </w:rPr>
      </w:pPr>
      <w:r w:rsidRPr="00174C05">
        <w:rPr>
          <w:sz w:val="24"/>
          <w:szCs w:val="24"/>
          <w:lang w:eastAsia="ru-RU"/>
        </w:rPr>
        <w:t xml:space="preserve">Оценка </w:t>
      </w:r>
      <w:r w:rsidRPr="00174C05">
        <w:rPr>
          <w:b/>
          <w:sz w:val="24"/>
          <w:szCs w:val="24"/>
          <w:lang w:eastAsia="ru-RU"/>
        </w:rPr>
        <w:t>«хорошо»</w:t>
      </w:r>
      <w:r w:rsidRPr="00174C05">
        <w:rPr>
          <w:sz w:val="24"/>
          <w:szCs w:val="24"/>
          <w:lang w:eastAsia="ru-RU"/>
        </w:rPr>
        <w:t xml:space="preserve"> выставляется при условии правильного ответа студента не менее чем 70% тестовых заданий.</w:t>
      </w:r>
    </w:p>
    <w:p w14:paraId="7EE7CF7A" w14:textId="77777777" w:rsidR="00174D79" w:rsidRPr="00174C05" w:rsidRDefault="00174D79" w:rsidP="00174D79">
      <w:pPr>
        <w:adjustRightInd w:val="0"/>
        <w:ind w:firstLine="709"/>
        <w:jc w:val="both"/>
        <w:rPr>
          <w:sz w:val="24"/>
          <w:szCs w:val="24"/>
          <w:lang w:eastAsia="ru-RU"/>
        </w:rPr>
      </w:pPr>
      <w:r w:rsidRPr="00174C05">
        <w:rPr>
          <w:sz w:val="24"/>
          <w:szCs w:val="24"/>
          <w:lang w:eastAsia="ru-RU"/>
        </w:rPr>
        <w:t xml:space="preserve">Оценка </w:t>
      </w:r>
      <w:r w:rsidRPr="00174C05">
        <w:rPr>
          <w:b/>
          <w:sz w:val="24"/>
          <w:szCs w:val="24"/>
          <w:lang w:eastAsia="ru-RU"/>
        </w:rPr>
        <w:t>«удовлетворительно»</w:t>
      </w:r>
      <w:r w:rsidRPr="00174C05">
        <w:rPr>
          <w:sz w:val="24"/>
          <w:szCs w:val="24"/>
          <w:lang w:eastAsia="ru-RU"/>
        </w:rPr>
        <w:t xml:space="preserve"> выставляется при условии правильного ответа студента не менее – 50% тестовых заданий.</w:t>
      </w:r>
    </w:p>
    <w:p w14:paraId="1E0F7455" w14:textId="77777777" w:rsidR="00174D79" w:rsidRPr="00174C05" w:rsidRDefault="00174D79" w:rsidP="00174D79">
      <w:pPr>
        <w:adjustRightInd w:val="0"/>
        <w:ind w:firstLine="709"/>
        <w:jc w:val="both"/>
        <w:rPr>
          <w:b/>
          <w:sz w:val="24"/>
          <w:szCs w:val="24"/>
          <w:lang w:eastAsia="ru-RU"/>
        </w:rPr>
      </w:pPr>
      <w:r w:rsidRPr="00174C05">
        <w:rPr>
          <w:sz w:val="24"/>
          <w:szCs w:val="24"/>
          <w:lang w:eastAsia="ru-RU"/>
        </w:rPr>
        <w:t xml:space="preserve">Оценка «неудовлетворительно» выставляется при условии правильного ответа студента менее чем, на 50% тестовых заданий. </w:t>
      </w:r>
    </w:p>
    <w:p w14:paraId="51EEA1D7" w14:textId="77777777" w:rsidR="00174D79" w:rsidRPr="00174C05" w:rsidRDefault="00174D79" w:rsidP="00174D79">
      <w:pPr>
        <w:spacing w:line="0" w:lineRule="atLeast"/>
        <w:jc w:val="center"/>
        <w:rPr>
          <w:b/>
          <w:sz w:val="24"/>
          <w:szCs w:val="24"/>
          <w:lang w:eastAsia="ru-RU"/>
        </w:rPr>
      </w:pPr>
    </w:p>
    <w:p w14:paraId="4AC3A174" w14:textId="77777777" w:rsidR="00174D79" w:rsidRPr="00174C05" w:rsidRDefault="00174D79" w:rsidP="00174D79">
      <w:pPr>
        <w:spacing w:line="0" w:lineRule="atLeast"/>
        <w:jc w:val="center"/>
        <w:rPr>
          <w:b/>
          <w:sz w:val="24"/>
          <w:szCs w:val="24"/>
          <w:lang w:eastAsia="ru-RU"/>
        </w:rPr>
      </w:pPr>
    </w:p>
    <w:p w14:paraId="4E15ABA4" w14:textId="77777777" w:rsidR="00174D79" w:rsidRPr="00174C05" w:rsidRDefault="00174D79" w:rsidP="00174D79">
      <w:pPr>
        <w:spacing w:line="0" w:lineRule="atLeast"/>
        <w:jc w:val="center"/>
        <w:rPr>
          <w:b/>
          <w:sz w:val="24"/>
          <w:szCs w:val="24"/>
          <w:lang w:eastAsia="ru-RU"/>
        </w:rPr>
      </w:pPr>
      <w:r w:rsidRPr="00174C05">
        <w:rPr>
          <w:b/>
          <w:sz w:val="24"/>
          <w:szCs w:val="24"/>
          <w:lang w:eastAsia="ru-RU"/>
        </w:rPr>
        <w:t>Требования к проведению зачета</w:t>
      </w:r>
    </w:p>
    <w:p w14:paraId="30669DE0" w14:textId="77777777" w:rsidR="00174D79" w:rsidRPr="00174C05" w:rsidRDefault="00174D79" w:rsidP="00174D79">
      <w:pPr>
        <w:adjustRightInd w:val="0"/>
        <w:ind w:firstLine="567"/>
        <w:jc w:val="both"/>
        <w:rPr>
          <w:sz w:val="24"/>
          <w:szCs w:val="24"/>
        </w:rPr>
      </w:pPr>
      <w:r w:rsidRPr="00174C05">
        <w:rPr>
          <w:sz w:val="24"/>
          <w:szCs w:val="24"/>
        </w:rPr>
        <w:t xml:space="preserve">Зачет – это форма проверки знаний, умений и навыков, приобретенных обучающимися в процессе усвоения учебного материала лекционных, практических и семинарских занятий по дисциплине. </w:t>
      </w:r>
    </w:p>
    <w:p w14:paraId="6BC37868" w14:textId="77777777" w:rsidR="00174D79" w:rsidRPr="00174C05" w:rsidRDefault="00174D79" w:rsidP="00174D79">
      <w:pPr>
        <w:adjustRightInd w:val="0"/>
        <w:ind w:firstLine="567"/>
        <w:jc w:val="both"/>
        <w:rPr>
          <w:sz w:val="24"/>
          <w:szCs w:val="24"/>
        </w:rPr>
      </w:pPr>
      <w:r w:rsidRPr="00174C05">
        <w:rPr>
          <w:sz w:val="24"/>
          <w:szCs w:val="24"/>
        </w:rPr>
        <w:t xml:space="preserve">На зачете проверяются знания студентов. При отборе материала для опроса на зачете исходят из оценки значимости данного программного вопроса в общей системе учебного предмета. На зачет необходимо выносить следующее: материал, составляющий основную теоретическую часть данного зачетного раздела, на основе которого формируются ведущие </w:t>
      </w:r>
      <w:r w:rsidRPr="00174C05">
        <w:rPr>
          <w:sz w:val="24"/>
          <w:szCs w:val="24"/>
        </w:rPr>
        <w:lastRenderedPageBreak/>
        <w:t xml:space="preserve">понятия курса; фактический материал, составляющий основу предмета; решение задач, ситуаций, выполнение заданий, позволяющих судить об уровне умения применять знания;  задания и вопросы, требующие от учащихся навыков самостоятельной работы, умений работать с учебником, пособием. </w:t>
      </w:r>
    </w:p>
    <w:p w14:paraId="44EF2C69" w14:textId="77777777" w:rsidR="00174D79" w:rsidRPr="00174C05" w:rsidRDefault="00174D79" w:rsidP="00174D79">
      <w:pPr>
        <w:adjustRightInd w:val="0"/>
        <w:ind w:firstLine="567"/>
        <w:jc w:val="both"/>
        <w:rPr>
          <w:sz w:val="24"/>
          <w:szCs w:val="24"/>
        </w:rPr>
      </w:pPr>
      <w:r w:rsidRPr="00174C05">
        <w:rPr>
          <w:sz w:val="24"/>
          <w:szCs w:val="24"/>
        </w:rPr>
        <w:t>Принимая зачеты, преподаватель получает информацию не только о качестве знаний отдельных студентов, но и о том, как усвоен материал группы в целом. Важно выяснить, какие вопросы усвоены студентами, над, чем следует дополнительно поработать, какими умениями студенты пока не смогли овладеть. Поэтому отбираются вопросы, которые в совокупности охватывают все основное содержание зачетного раздела, при решении которых, можно видеть, как учащиеся овладели всеми умениями, запланированными при изучении данного зачетного раздела.</w:t>
      </w:r>
    </w:p>
    <w:p w14:paraId="26879116" w14:textId="77777777" w:rsidR="00174D79" w:rsidRPr="00174C05" w:rsidRDefault="00174D79" w:rsidP="00174D79">
      <w:pPr>
        <w:adjustRightInd w:val="0"/>
        <w:ind w:firstLine="230"/>
        <w:jc w:val="both"/>
        <w:rPr>
          <w:sz w:val="24"/>
          <w:szCs w:val="24"/>
        </w:rPr>
      </w:pPr>
      <w:r w:rsidRPr="00174C05">
        <w:rPr>
          <w:sz w:val="24"/>
          <w:szCs w:val="24"/>
        </w:rPr>
        <w:t>Зачет проводится в устной форме по дисциплине по нескольким разделам.</w:t>
      </w:r>
    </w:p>
    <w:p w14:paraId="39D5C3C5" w14:textId="77777777" w:rsidR="00174D79" w:rsidRPr="00174C05" w:rsidRDefault="00174D79" w:rsidP="00174D79">
      <w:pPr>
        <w:adjustRightInd w:val="0"/>
        <w:ind w:firstLine="709"/>
        <w:jc w:val="both"/>
        <w:rPr>
          <w:sz w:val="24"/>
          <w:szCs w:val="24"/>
          <w:lang w:eastAsia="ru-RU"/>
        </w:rPr>
      </w:pPr>
    </w:p>
    <w:p w14:paraId="58C4410B" w14:textId="77777777" w:rsidR="00174D79" w:rsidRPr="00174C05" w:rsidRDefault="00174D79" w:rsidP="00174D79">
      <w:pPr>
        <w:adjustRightInd w:val="0"/>
        <w:ind w:firstLine="709"/>
        <w:jc w:val="both"/>
        <w:rPr>
          <w:b/>
          <w:sz w:val="24"/>
          <w:szCs w:val="24"/>
          <w:lang w:eastAsia="ru-RU"/>
        </w:rPr>
      </w:pPr>
      <w:r w:rsidRPr="00174C05">
        <w:rPr>
          <w:b/>
          <w:sz w:val="24"/>
          <w:szCs w:val="24"/>
          <w:lang w:eastAsia="ru-RU"/>
        </w:rPr>
        <w:t>Критерии оценки знаний студента на зачете</w:t>
      </w:r>
    </w:p>
    <w:p w14:paraId="7C003316" w14:textId="77777777" w:rsidR="00174D79" w:rsidRPr="00174C05" w:rsidRDefault="00174D79" w:rsidP="00174D79">
      <w:pPr>
        <w:adjustRightInd w:val="0"/>
        <w:ind w:firstLine="709"/>
        <w:jc w:val="both"/>
        <w:rPr>
          <w:sz w:val="24"/>
          <w:szCs w:val="24"/>
          <w:lang w:eastAsia="ru-RU"/>
        </w:rPr>
      </w:pPr>
      <w:r w:rsidRPr="00174C05">
        <w:rPr>
          <w:b/>
          <w:sz w:val="24"/>
          <w:szCs w:val="24"/>
          <w:lang w:eastAsia="ru-RU"/>
        </w:rPr>
        <w:t xml:space="preserve">«Зачтено» </w:t>
      </w:r>
      <w:r w:rsidRPr="00174C05">
        <w:rPr>
          <w:sz w:val="24"/>
          <w:szCs w:val="24"/>
          <w:lang w:eastAsia="ru-RU"/>
        </w:rPr>
        <w:t>- выставляется при условии, если студент показывает хорошие знания изученного материала, самостоятельно, логично и последовательно излагает, и интерпретирует материалы учебного курса; полностью раскрывает смысл предлагаемого вопроса; владеет основными терминами и понятиями изученного курса; показывает умение переложить теоретические знания на предполагаемый практический опыт.</w:t>
      </w:r>
    </w:p>
    <w:p w14:paraId="2EB4C901" w14:textId="77777777" w:rsidR="00174D79" w:rsidRPr="00174C05" w:rsidRDefault="00174D79" w:rsidP="00174D79">
      <w:pPr>
        <w:adjustRightInd w:val="0"/>
        <w:ind w:firstLine="709"/>
        <w:jc w:val="both"/>
        <w:rPr>
          <w:b/>
          <w:sz w:val="24"/>
          <w:szCs w:val="24"/>
          <w:lang w:eastAsia="ru-RU"/>
        </w:rPr>
      </w:pPr>
    </w:p>
    <w:p w14:paraId="6890087F" w14:textId="77777777" w:rsidR="00174D79" w:rsidRPr="00174C05" w:rsidRDefault="00174D79" w:rsidP="00174D79">
      <w:pPr>
        <w:adjustRightInd w:val="0"/>
        <w:ind w:firstLine="709"/>
        <w:jc w:val="both"/>
        <w:rPr>
          <w:sz w:val="24"/>
          <w:szCs w:val="24"/>
          <w:lang w:eastAsia="ru-RU"/>
        </w:rPr>
      </w:pPr>
      <w:r w:rsidRPr="00174C05">
        <w:rPr>
          <w:b/>
          <w:sz w:val="24"/>
          <w:szCs w:val="24"/>
          <w:lang w:eastAsia="ru-RU"/>
        </w:rPr>
        <w:t xml:space="preserve">«Не зачтено» </w:t>
      </w:r>
      <w:r w:rsidRPr="00174C05">
        <w:rPr>
          <w:sz w:val="24"/>
          <w:szCs w:val="24"/>
          <w:lang w:eastAsia="ru-RU"/>
        </w:rPr>
        <w:t>- выставляется при наличии серьезных упущений в процессе изложения учебного материала; в случае отсутствия знаний основных понятий и определений курса или присутствии большого количества ошибок при интерпретации основных определений; если студент показывает значительные затруднения при ответе на предложенные основные и дополнительные вопросы; при условии отсутствия ответа на основной и дополнительные вопросы.</w:t>
      </w:r>
    </w:p>
    <w:p w14:paraId="78A2E7DE" w14:textId="77777777" w:rsidR="00174D79" w:rsidRPr="00174C05" w:rsidRDefault="00174D79" w:rsidP="00174D79">
      <w:pPr>
        <w:adjustRightInd w:val="0"/>
        <w:ind w:firstLine="709"/>
        <w:jc w:val="both"/>
        <w:rPr>
          <w:sz w:val="24"/>
          <w:szCs w:val="24"/>
          <w:lang w:eastAsia="ru-RU"/>
        </w:rPr>
      </w:pPr>
    </w:p>
    <w:p w14:paraId="1CA639E5" w14:textId="77777777" w:rsidR="00174D79" w:rsidRPr="00174C05" w:rsidRDefault="00174D79" w:rsidP="00174D79">
      <w:pPr>
        <w:adjustRightInd w:val="0"/>
        <w:ind w:firstLine="709"/>
        <w:jc w:val="center"/>
        <w:rPr>
          <w:b/>
          <w:sz w:val="24"/>
          <w:szCs w:val="24"/>
          <w:lang w:eastAsia="ru-RU"/>
        </w:rPr>
      </w:pPr>
      <w:r w:rsidRPr="00174C05">
        <w:rPr>
          <w:b/>
          <w:sz w:val="24"/>
          <w:szCs w:val="24"/>
          <w:lang w:eastAsia="ru-RU"/>
        </w:rPr>
        <w:t>Требования к проведению экзамена</w:t>
      </w:r>
    </w:p>
    <w:p w14:paraId="3007BE9D" w14:textId="77777777" w:rsidR="00174D79" w:rsidRPr="00174C05" w:rsidRDefault="00174D79" w:rsidP="00174D79">
      <w:pPr>
        <w:ind w:firstLine="426"/>
        <w:jc w:val="both"/>
        <w:rPr>
          <w:sz w:val="24"/>
          <w:szCs w:val="24"/>
        </w:rPr>
      </w:pPr>
      <w:r w:rsidRPr="00174C05">
        <w:rPr>
          <w:sz w:val="24"/>
          <w:szCs w:val="24"/>
        </w:rPr>
        <w:t>Экзамен по дисциплине служит для оценки работы обучающегося в течение семестра (семестров)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профессиональных задач.</w:t>
      </w:r>
    </w:p>
    <w:p w14:paraId="34285E42" w14:textId="77777777" w:rsidR="00174D79" w:rsidRPr="00174C05" w:rsidRDefault="00174D79" w:rsidP="00174D79">
      <w:pPr>
        <w:ind w:firstLine="426"/>
        <w:jc w:val="both"/>
        <w:rPr>
          <w:color w:val="000000"/>
          <w:sz w:val="24"/>
          <w:szCs w:val="24"/>
          <w:lang w:eastAsia="ru-RU"/>
        </w:rPr>
      </w:pPr>
      <w:r w:rsidRPr="00174C05">
        <w:rPr>
          <w:color w:val="000000"/>
          <w:sz w:val="24"/>
          <w:szCs w:val="24"/>
          <w:lang w:eastAsia="ru-RU"/>
        </w:rPr>
        <w:t>Экзамен проводится в объеме программы учебной дисциплины. Форма и порядок проведения экзамена определяются кафедрой. Для проведения экзамена на кафедре разрабатываются:</w:t>
      </w:r>
    </w:p>
    <w:p w14:paraId="0BB4DFEC" w14:textId="77777777" w:rsidR="00174D79" w:rsidRPr="00174C05" w:rsidRDefault="00174D79" w:rsidP="00174D79">
      <w:pPr>
        <w:jc w:val="both"/>
        <w:rPr>
          <w:color w:val="000000"/>
          <w:sz w:val="24"/>
          <w:szCs w:val="24"/>
          <w:lang w:eastAsia="ru-RU"/>
        </w:rPr>
      </w:pPr>
      <w:r w:rsidRPr="00174C05">
        <w:rPr>
          <w:color w:val="000000"/>
          <w:sz w:val="24"/>
          <w:szCs w:val="24"/>
          <w:lang w:eastAsia="ru-RU"/>
        </w:rPr>
        <w:t>- экзаменационные билеты, количество которых должно быть больше числа    экзаменующихся студентов учебной группы;</w:t>
      </w:r>
    </w:p>
    <w:p w14:paraId="34FF2153" w14:textId="77777777" w:rsidR="00174D79" w:rsidRPr="00174C05" w:rsidRDefault="00174D79" w:rsidP="00174D79">
      <w:pPr>
        <w:jc w:val="both"/>
        <w:rPr>
          <w:color w:val="000000"/>
          <w:sz w:val="24"/>
          <w:szCs w:val="24"/>
          <w:lang w:eastAsia="ru-RU"/>
        </w:rPr>
      </w:pPr>
      <w:r w:rsidRPr="00174C05">
        <w:rPr>
          <w:color w:val="000000"/>
          <w:sz w:val="24"/>
          <w:szCs w:val="24"/>
          <w:lang w:eastAsia="ru-RU"/>
        </w:rPr>
        <w:t>- практические задания, решаемые на экзамене;</w:t>
      </w:r>
    </w:p>
    <w:p w14:paraId="3AAE36A8" w14:textId="77777777" w:rsidR="00174D79" w:rsidRPr="00174C05" w:rsidRDefault="00174D79" w:rsidP="00174D79">
      <w:pPr>
        <w:jc w:val="both"/>
        <w:rPr>
          <w:color w:val="000000"/>
          <w:sz w:val="24"/>
          <w:szCs w:val="24"/>
          <w:lang w:eastAsia="ru-RU"/>
        </w:rPr>
      </w:pPr>
      <w:r w:rsidRPr="00174C05">
        <w:rPr>
          <w:color w:val="000000"/>
          <w:sz w:val="24"/>
          <w:szCs w:val="24"/>
          <w:lang w:eastAsia="ru-RU"/>
        </w:rPr>
        <w:t>- перечень средств материального обеспечения экзамена (стенды, плакаты, справочная и нормативная литература и т.п.)</w:t>
      </w:r>
    </w:p>
    <w:p w14:paraId="4873AC23" w14:textId="77777777" w:rsidR="00174D79" w:rsidRPr="00174C05" w:rsidRDefault="00174D79" w:rsidP="00174D79">
      <w:pPr>
        <w:ind w:firstLine="426"/>
        <w:jc w:val="both"/>
        <w:rPr>
          <w:color w:val="000000"/>
          <w:sz w:val="24"/>
          <w:szCs w:val="24"/>
          <w:lang w:eastAsia="ru-RU"/>
        </w:rPr>
      </w:pPr>
      <w:r w:rsidRPr="00174C05">
        <w:rPr>
          <w:color w:val="000000"/>
          <w:sz w:val="24"/>
          <w:szCs w:val="24"/>
          <w:lang w:eastAsia="ru-RU"/>
        </w:rPr>
        <w:t>Материалы для проведения экзамена обсуждаются на заседании кафедры и утверждаются заместителем начальника университета по учебной работе не позднее 10 дней до начала экзаменационной сессии.</w:t>
      </w:r>
    </w:p>
    <w:p w14:paraId="189FA424" w14:textId="77777777" w:rsidR="00174D79" w:rsidRPr="00174C05" w:rsidRDefault="00174D79" w:rsidP="00174D79">
      <w:pPr>
        <w:ind w:firstLine="426"/>
        <w:jc w:val="both"/>
        <w:rPr>
          <w:color w:val="000000"/>
          <w:sz w:val="24"/>
          <w:szCs w:val="24"/>
          <w:lang w:eastAsia="ru-RU"/>
        </w:rPr>
      </w:pPr>
      <w:r w:rsidRPr="00174C05">
        <w:rPr>
          <w:color w:val="000000"/>
          <w:sz w:val="24"/>
          <w:szCs w:val="24"/>
          <w:lang w:eastAsia="ru-RU"/>
        </w:rPr>
        <w:t>Экзаменационный билет включает три теоретических вопроса. Проходит в устной форме. Предварительное ознакомление студентов с экзаменационными билетами не разрешается.</w:t>
      </w:r>
    </w:p>
    <w:p w14:paraId="3F68C25C" w14:textId="77777777" w:rsidR="00174D79" w:rsidRPr="00174C05" w:rsidRDefault="00174D79" w:rsidP="00174D79">
      <w:pPr>
        <w:ind w:firstLine="426"/>
        <w:jc w:val="both"/>
        <w:rPr>
          <w:color w:val="000000"/>
          <w:sz w:val="24"/>
          <w:szCs w:val="24"/>
          <w:lang w:eastAsia="ru-RU"/>
        </w:rPr>
      </w:pPr>
      <w:r w:rsidRPr="00174C05">
        <w:rPr>
          <w:color w:val="000000"/>
          <w:sz w:val="24"/>
          <w:szCs w:val="24"/>
          <w:lang w:eastAsia="ru-RU"/>
        </w:rPr>
        <w:t>Экзамен принимается заведующим кафедрой и доцентами. В отдельных случаях с разрешения заведующего кафедрой в помощь основному экзаменатору могут привлекаться преподаватели, ведущие семинарские и практические занятия.</w:t>
      </w:r>
    </w:p>
    <w:p w14:paraId="30F50FA0" w14:textId="77777777" w:rsidR="00174D79" w:rsidRPr="00174C05" w:rsidRDefault="00174D79" w:rsidP="00174D79">
      <w:pPr>
        <w:adjustRightInd w:val="0"/>
        <w:ind w:firstLine="709"/>
        <w:jc w:val="both"/>
        <w:rPr>
          <w:b/>
          <w:sz w:val="24"/>
          <w:szCs w:val="24"/>
          <w:lang w:eastAsia="ru-RU"/>
        </w:rPr>
      </w:pPr>
      <w:r w:rsidRPr="00174C05">
        <w:rPr>
          <w:b/>
          <w:sz w:val="24"/>
          <w:szCs w:val="24"/>
          <w:lang w:eastAsia="ru-RU"/>
        </w:rPr>
        <w:t>Критерии оценки знаний студента на экзамене</w:t>
      </w:r>
    </w:p>
    <w:p w14:paraId="44653C8D" w14:textId="77777777" w:rsidR="00174D79" w:rsidRPr="00174C05" w:rsidRDefault="00174D79" w:rsidP="00174D79">
      <w:pPr>
        <w:adjustRightInd w:val="0"/>
        <w:ind w:firstLine="709"/>
        <w:jc w:val="both"/>
        <w:rPr>
          <w:sz w:val="24"/>
          <w:szCs w:val="24"/>
          <w:lang w:eastAsia="ru-RU"/>
        </w:rPr>
      </w:pPr>
      <w:r w:rsidRPr="00174C05">
        <w:rPr>
          <w:b/>
          <w:sz w:val="24"/>
          <w:szCs w:val="24"/>
          <w:lang w:eastAsia="ru-RU"/>
        </w:rPr>
        <w:t>Оценка «отлично»</w:t>
      </w:r>
      <w:r w:rsidRPr="00174C05">
        <w:rPr>
          <w:sz w:val="24"/>
          <w:szCs w:val="24"/>
          <w:lang w:eastAsia="ru-RU"/>
        </w:rPr>
        <w:t xml:space="preserve"> - выставляется студенту, показавшему всесторонние, </w:t>
      </w:r>
      <w:r w:rsidRPr="00174C05">
        <w:rPr>
          <w:sz w:val="24"/>
          <w:szCs w:val="24"/>
          <w:lang w:eastAsia="ru-RU"/>
        </w:rPr>
        <w:lastRenderedPageBreak/>
        <w:t>систематизированные, глубокие знания учебной программы дисциплины и умение уверенно применять их на практике при решении конкретных задач, свободное и правильное обоснование принятых решений.</w:t>
      </w:r>
    </w:p>
    <w:p w14:paraId="7AD0B560" w14:textId="77777777" w:rsidR="00174D79" w:rsidRPr="00174C05" w:rsidRDefault="00174D79" w:rsidP="00174D79">
      <w:pPr>
        <w:adjustRightInd w:val="0"/>
        <w:ind w:firstLine="709"/>
        <w:jc w:val="both"/>
        <w:rPr>
          <w:sz w:val="24"/>
          <w:szCs w:val="24"/>
          <w:lang w:eastAsia="ru-RU"/>
        </w:rPr>
      </w:pPr>
    </w:p>
    <w:p w14:paraId="33CB2102" w14:textId="77777777" w:rsidR="00174D79" w:rsidRPr="00174C05" w:rsidRDefault="00174D79" w:rsidP="00174D79">
      <w:pPr>
        <w:adjustRightInd w:val="0"/>
        <w:ind w:firstLine="709"/>
        <w:jc w:val="both"/>
        <w:rPr>
          <w:sz w:val="24"/>
          <w:szCs w:val="24"/>
          <w:lang w:eastAsia="ru-RU"/>
        </w:rPr>
      </w:pPr>
      <w:r w:rsidRPr="00174C05">
        <w:rPr>
          <w:b/>
          <w:sz w:val="24"/>
          <w:szCs w:val="24"/>
          <w:lang w:eastAsia="ru-RU"/>
        </w:rPr>
        <w:t>Оценка «хорошо»</w:t>
      </w:r>
      <w:r w:rsidRPr="00174C05">
        <w:rPr>
          <w:sz w:val="24"/>
          <w:szCs w:val="24"/>
          <w:lang w:eastAsia="ru-RU"/>
        </w:rPr>
        <w:t xml:space="preserve"> - выставляется студенту, если он твердо знает материал, грамотно и по существу излагает его, умеет применять полученные знания на практике, но допускает в ответе или в решении задач некоторые неточности, которые может устранить с помощью дополнительных вопросов преподавателя.</w:t>
      </w:r>
    </w:p>
    <w:p w14:paraId="12BE0A65" w14:textId="77777777" w:rsidR="00174D79" w:rsidRPr="00174C05" w:rsidRDefault="00174D79" w:rsidP="00174D79">
      <w:pPr>
        <w:adjustRightInd w:val="0"/>
        <w:ind w:firstLine="709"/>
        <w:jc w:val="both"/>
        <w:rPr>
          <w:sz w:val="24"/>
          <w:szCs w:val="24"/>
          <w:lang w:eastAsia="ru-RU"/>
        </w:rPr>
      </w:pPr>
    </w:p>
    <w:p w14:paraId="1FA16ECE" w14:textId="77777777" w:rsidR="00174D79" w:rsidRPr="00174C05" w:rsidRDefault="00174D79" w:rsidP="00174D79">
      <w:pPr>
        <w:adjustRightInd w:val="0"/>
        <w:ind w:firstLine="709"/>
        <w:jc w:val="both"/>
        <w:rPr>
          <w:sz w:val="24"/>
          <w:szCs w:val="24"/>
          <w:lang w:eastAsia="ru-RU"/>
        </w:rPr>
      </w:pPr>
      <w:r w:rsidRPr="00174C05">
        <w:rPr>
          <w:b/>
          <w:sz w:val="24"/>
          <w:szCs w:val="24"/>
          <w:lang w:eastAsia="ru-RU"/>
        </w:rPr>
        <w:t>Оценка «удовлетворительно»</w:t>
      </w:r>
      <w:r w:rsidRPr="00174C05">
        <w:rPr>
          <w:sz w:val="24"/>
          <w:szCs w:val="24"/>
          <w:lang w:eastAsia="ru-RU"/>
        </w:rPr>
        <w:t xml:space="preserve"> - выставляется студенту, показавшему фрагментарный, разрозненный характер знаний, недостаточно правильные формулировки базовых понятий, нарушения логической последовательности в изложении программного материала, но при этом он владеет основными разделами учебной программы, необходимыми для дальнейшего обучения и может применять полученные знания по образцу в стандартной ситуации.</w:t>
      </w:r>
    </w:p>
    <w:p w14:paraId="0F248B76" w14:textId="77777777" w:rsidR="00174D79" w:rsidRPr="00174C05" w:rsidRDefault="00174D79" w:rsidP="00174D79">
      <w:pPr>
        <w:adjustRightInd w:val="0"/>
        <w:ind w:firstLine="709"/>
        <w:jc w:val="both"/>
        <w:rPr>
          <w:sz w:val="24"/>
          <w:szCs w:val="24"/>
          <w:lang w:eastAsia="ru-RU"/>
        </w:rPr>
      </w:pPr>
    </w:p>
    <w:p w14:paraId="0806F14E" w14:textId="77777777" w:rsidR="00174D79" w:rsidRPr="00174C05" w:rsidRDefault="00174D79" w:rsidP="00174D79">
      <w:pPr>
        <w:adjustRightInd w:val="0"/>
        <w:ind w:firstLine="709"/>
        <w:jc w:val="both"/>
        <w:rPr>
          <w:sz w:val="24"/>
          <w:szCs w:val="24"/>
          <w:lang w:eastAsia="ru-RU"/>
        </w:rPr>
      </w:pPr>
      <w:r w:rsidRPr="00174C05">
        <w:rPr>
          <w:b/>
          <w:sz w:val="24"/>
          <w:szCs w:val="24"/>
          <w:lang w:eastAsia="ru-RU"/>
        </w:rPr>
        <w:t>Оценка «неудовлетворительно»</w:t>
      </w:r>
      <w:r w:rsidRPr="00174C05">
        <w:rPr>
          <w:sz w:val="24"/>
          <w:szCs w:val="24"/>
          <w:lang w:eastAsia="ru-RU"/>
        </w:rPr>
        <w:t xml:space="preserve"> - выставляется студенту, который не знает большей части основного содержания учебной программы дисциплины и не умеет использовать полученные знания при решении типовых практических задач.</w:t>
      </w:r>
    </w:p>
    <w:p w14:paraId="0D640319" w14:textId="77777777" w:rsidR="00174D79" w:rsidRPr="00174C05" w:rsidRDefault="00174D79" w:rsidP="00174D79">
      <w:pPr>
        <w:adjustRightInd w:val="0"/>
        <w:ind w:firstLine="709"/>
        <w:jc w:val="both"/>
        <w:rPr>
          <w:sz w:val="24"/>
          <w:szCs w:val="24"/>
          <w:lang w:eastAsia="ru-RU"/>
        </w:rPr>
      </w:pPr>
    </w:p>
    <w:p w14:paraId="50D78DAE" w14:textId="77777777" w:rsidR="00174D79" w:rsidRPr="00174C05" w:rsidRDefault="00174D79" w:rsidP="00174D79">
      <w:pPr>
        <w:spacing w:line="239" w:lineRule="auto"/>
        <w:jc w:val="center"/>
        <w:rPr>
          <w:b/>
          <w:sz w:val="24"/>
          <w:szCs w:val="24"/>
        </w:rPr>
      </w:pPr>
    </w:p>
    <w:p w14:paraId="78631D81" w14:textId="77777777" w:rsidR="00174D79" w:rsidRPr="00174C05" w:rsidRDefault="00174D79" w:rsidP="00174D79">
      <w:pPr>
        <w:spacing w:line="235" w:lineRule="auto"/>
        <w:jc w:val="center"/>
        <w:rPr>
          <w:b/>
          <w:sz w:val="24"/>
          <w:szCs w:val="24"/>
        </w:rPr>
      </w:pPr>
      <w:r w:rsidRPr="00174C05">
        <w:rPr>
          <w:b/>
          <w:sz w:val="24"/>
          <w:szCs w:val="24"/>
        </w:rPr>
        <w:t xml:space="preserve">Фонд оценочных средств для проведения промежуточной аттестации </w:t>
      </w:r>
    </w:p>
    <w:p w14:paraId="0D6FE124" w14:textId="77777777" w:rsidR="00174D79" w:rsidRPr="00174C05" w:rsidRDefault="00174D79" w:rsidP="00174D79">
      <w:pPr>
        <w:spacing w:line="235" w:lineRule="auto"/>
        <w:jc w:val="center"/>
        <w:rPr>
          <w:b/>
          <w:sz w:val="24"/>
          <w:szCs w:val="24"/>
        </w:rPr>
      </w:pPr>
      <w:r w:rsidRPr="00174C05">
        <w:rPr>
          <w:b/>
          <w:sz w:val="24"/>
          <w:szCs w:val="24"/>
        </w:rPr>
        <w:t>обучающихся по дисциплине</w:t>
      </w:r>
    </w:p>
    <w:p w14:paraId="181CDE8C" w14:textId="77777777" w:rsidR="00174D79" w:rsidRPr="00174C05" w:rsidRDefault="00174D79" w:rsidP="00174D79">
      <w:pPr>
        <w:spacing w:line="235" w:lineRule="auto"/>
        <w:rPr>
          <w:b/>
          <w:sz w:val="24"/>
          <w:szCs w:val="24"/>
        </w:rPr>
      </w:pPr>
      <w:r w:rsidRPr="00174C05">
        <w:rPr>
          <w:b/>
          <w:i/>
          <w:iCs/>
          <w:sz w:val="24"/>
          <w:szCs w:val="24"/>
        </w:rPr>
        <w:t xml:space="preserve">учебной дисциплины </w:t>
      </w:r>
      <w:r w:rsidRPr="00174C05">
        <w:rPr>
          <w:b/>
          <w:i/>
          <w:iCs/>
          <w:sz w:val="24"/>
          <w:szCs w:val="24"/>
          <w:u w:val="single"/>
        </w:rPr>
        <w:t>Б1.О.34. «Медицинская реабилитация»</w:t>
      </w:r>
    </w:p>
    <w:p w14:paraId="26926ABE" w14:textId="77777777" w:rsidR="00174D79" w:rsidRPr="00174C05" w:rsidRDefault="00174D79" w:rsidP="00174D79">
      <w:pPr>
        <w:spacing w:line="235" w:lineRule="auto"/>
        <w:rPr>
          <w:b/>
          <w:sz w:val="24"/>
          <w:szCs w:val="24"/>
        </w:rPr>
      </w:pPr>
      <w:r w:rsidRPr="00174C05">
        <w:rPr>
          <w:b/>
          <w:i/>
          <w:iCs/>
          <w:sz w:val="24"/>
          <w:szCs w:val="24"/>
        </w:rPr>
        <w:t xml:space="preserve">специальности </w:t>
      </w:r>
      <w:r w:rsidRPr="00174C05">
        <w:rPr>
          <w:b/>
          <w:i/>
          <w:iCs/>
          <w:sz w:val="24"/>
          <w:szCs w:val="24"/>
          <w:u w:val="single"/>
        </w:rPr>
        <w:t xml:space="preserve">31.05.02 Педиатрия </w:t>
      </w:r>
    </w:p>
    <w:p w14:paraId="5A15B23F" w14:textId="77777777" w:rsidR="00174D79" w:rsidRPr="00174C05" w:rsidRDefault="00174D79" w:rsidP="00174D79">
      <w:pPr>
        <w:spacing w:line="235" w:lineRule="auto"/>
        <w:rPr>
          <w:b/>
          <w:sz w:val="24"/>
          <w:szCs w:val="24"/>
        </w:rPr>
      </w:pPr>
    </w:p>
    <w:p w14:paraId="0D63EFB5" w14:textId="77777777" w:rsidR="00174D79" w:rsidRPr="00174C05" w:rsidRDefault="00174D79" w:rsidP="00174D79">
      <w:pPr>
        <w:contextualSpacing/>
        <w:jc w:val="center"/>
        <w:rPr>
          <w:rFonts w:eastAsia="Calibri"/>
          <w:bCs/>
          <w:sz w:val="24"/>
          <w:szCs w:val="24"/>
        </w:rPr>
      </w:pPr>
      <w:r w:rsidRPr="00174C05">
        <w:rPr>
          <w:rFonts w:eastAsia="Calibri"/>
          <w:bCs/>
          <w:sz w:val="24"/>
          <w:szCs w:val="24"/>
        </w:rPr>
        <w:t>1. Перечень компетенций с указанием этапов их формирования в процессе освоения образовательной программы</w:t>
      </w:r>
    </w:p>
    <w:p w14:paraId="4DEFBDE8" w14:textId="77777777" w:rsidR="00174D79" w:rsidRPr="00174C05" w:rsidRDefault="00174D79" w:rsidP="00174D79">
      <w:pPr>
        <w:spacing w:line="239" w:lineRule="auto"/>
        <w:jc w:val="center"/>
        <w:rPr>
          <w:b/>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8"/>
        <w:gridCol w:w="7270"/>
      </w:tblGrid>
      <w:tr w:rsidR="00174D79" w:rsidRPr="00174C05" w14:paraId="6E8D92D3" w14:textId="77777777" w:rsidTr="00174D79">
        <w:tc>
          <w:tcPr>
            <w:tcW w:w="2228" w:type="dxa"/>
            <w:shd w:val="clear" w:color="auto" w:fill="auto"/>
          </w:tcPr>
          <w:p w14:paraId="01554E3E" w14:textId="77777777" w:rsidR="00174D79" w:rsidRPr="00174C05" w:rsidRDefault="00174D79" w:rsidP="00174D79">
            <w:pPr>
              <w:jc w:val="center"/>
              <w:rPr>
                <w:rFonts w:eastAsia="Calibri"/>
                <w:b/>
                <w:bCs/>
                <w:sz w:val="24"/>
                <w:szCs w:val="24"/>
                <w:lang w:eastAsia="zh-CN"/>
              </w:rPr>
            </w:pPr>
            <w:r w:rsidRPr="00174C05">
              <w:rPr>
                <w:rFonts w:eastAsia="Calibri"/>
                <w:b/>
                <w:bCs/>
                <w:sz w:val="24"/>
                <w:szCs w:val="24"/>
                <w:lang w:eastAsia="zh-CN"/>
              </w:rPr>
              <w:t>Номер семестра согласно учебному плану</w:t>
            </w:r>
          </w:p>
        </w:tc>
        <w:tc>
          <w:tcPr>
            <w:tcW w:w="7270" w:type="dxa"/>
            <w:shd w:val="clear" w:color="auto" w:fill="auto"/>
          </w:tcPr>
          <w:p w14:paraId="40A755A6" w14:textId="77777777" w:rsidR="00174D79" w:rsidRPr="00174C05" w:rsidRDefault="00174D79" w:rsidP="00174D79">
            <w:pPr>
              <w:jc w:val="center"/>
              <w:rPr>
                <w:rFonts w:eastAsia="Calibri"/>
                <w:b/>
                <w:bCs/>
                <w:sz w:val="24"/>
                <w:szCs w:val="24"/>
                <w:lang w:eastAsia="zh-CN"/>
              </w:rPr>
            </w:pPr>
            <w:r w:rsidRPr="00174C05">
              <w:rPr>
                <w:rFonts w:eastAsia="Calibri"/>
                <w:b/>
                <w:bCs/>
                <w:sz w:val="24"/>
                <w:szCs w:val="24"/>
                <w:lang w:eastAsia="zh-CN"/>
              </w:rPr>
              <w:t>Наименование учебных дисциплин, формирующих компетенции в процессе освоения образовательной программы</w:t>
            </w:r>
          </w:p>
        </w:tc>
      </w:tr>
      <w:tr w:rsidR="00174D79" w:rsidRPr="00174C05" w14:paraId="59589046" w14:textId="77777777" w:rsidTr="00174D79">
        <w:tc>
          <w:tcPr>
            <w:tcW w:w="9498" w:type="dxa"/>
            <w:gridSpan w:val="2"/>
            <w:shd w:val="clear" w:color="auto" w:fill="auto"/>
          </w:tcPr>
          <w:p w14:paraId="4846A5EF" w14:textId="77777777" w:rsidR="00174D79" w:rsidRPr="00174C05" w:rsidRDefault="00174D79" w:rsidP="00174D79">
            <w:pPr>
              <w:rPr>
                <w:b/>
                <w:color w:val="000000"/>
                <w:sz w:val="24"/>
                <w:szCs w:val="24"/>
              </w:rPr>
            </w:pPr>
            <w:r w:rsidRPr="00174C05">
              <w:rPr>
                <w:b/>
                <w:sz w:val="24"/>
                <w:szCs w:val="24"/>
              </w:rPr>
              <w:t>ОПК-8. Способен реализовывать и осуществлять контроль эффективности  медицинской реабилитации пациента, в том числе при реализации индивидуальных программ реабилитации и реабилитации инвалидов, проводить оценку способности пациента осуществлять трудовую деятельность</w:t>
            </w:r>
          </w:p>
        </w:tc>
      </w:tr>
      <w:tr w:rsidR="00174D79" w:rsidRPr="00174C05" w14:paraId="635A67F8" w14:textId="77777777" w:rsidTr="00174D79">
        <w:tc>
          <w:tcPr>
            <w:tcW w:w="9498" w:type="dxa"/>
            <w:gridSpan w:val="2"/>
            <w:shd w:val="clear" w:color="auto" w:fill="auto"/>
          </w:tcPr>
          <w:p w14:paraId="35A3AE17" w14:textId="77777777" w:rsidR="00174D79" w:rsidRPr="00174C05" w:rsidRDefault="00174D79" w:rsidP="00174D79">
            <w:pPr>
              <w:rPr>
                <w:b/>
                <w:i/>
                <w:iCs/>
                <w:sz w:val="24"/>
                <w:szCs w:val="24"/>
              </w:rPr>
            </w:pPr>
            <w:r w:rsidRPr="00174C05">
              <w:rPr>
                <w:b/>
                <w:bCs/>
                <w:i/>
                <w:iCs/>
                <w:sz w:val="24"/>
                <w:szCs w:val="24"/>
              </w:rPr>
              <w:t>ОПК-8.1. Разрабатывает план медицинской реабилитации пациента, в том числе индивидуальные программы реабилитации и абилитации ребенка-инвалида в рамках первичной медико-санитарной помощи</w:t>
            </w:r>
          </w:p>
        </w:tc>
      </w:tr>
      <w:tr w:rsidR="00174D79" w:rsidRPr="00174C05" w14:paraId="21892F9C" w14:textId="77777777" w:rsidTr="00174D79">
        <w:tc>
          <w:tcPr>
            <w:tcW w:w="2228" w:type="dxa"/>
            <w:shd w:val="clear" w:color="auto" w:fill="auto"/>
          </w:tcPr>
          <w:p w14:paraId="1E53771A" w14:textId="77777777" w:rsidR="00174D79" w:rsidRPr="00174C05" w:rsidRDefault="00174D79" w:rsidP="00174D79">
            <w:pPr>
              <w:jc w:val="center"/>
              <w:rPr>
                <w:b/>
                <w:i/>
                <w:iCs/>
                <w:sz w:val="24"/>
                <w:szCs w:val="24"/>
              </w:rPr>
            </w:pPr>
            <w:r w:rsidRPr="00174C05">
              <w:rPr>
                <w:b/>
                <w:i/>
                <w:iCs/>
                <w:sz w:val="24"/>
                <w:szCs w:val="24"/>
              </w:rPr>
              <w:t>4</w:t>
            </w:r>
          </w:p>
        </w:tc>
        <w:tc>
          <w:tcPr>
            <w:tcW w:w="7270" w:type="dxa"/>
            <w:tcBorders>
              <w:top w:val="nil"/>
              <w:left w:val="nil"/>
              <w:bottom w:val="single" w:sz="4" w:space="0" w:color="000000"/>
              <w:right w:val="single" w:sz="4" w:space="0" w:color="000000"/>
            </w:tcBorders>
            <w:shd w:val="clear" w:color="000000" w:fill="FFFFFF"/>
            <w:vAlign w:val="center"/>
          </w:tcPr>
          <w:p w14:paraId="030CEA67" w14:textId="77777777" w:rsidR="00174D79" w:rsidRPr="00174C05" w:rsidRDefault="00174D79" w:rsidP="00174D79">
            <w:pPr>
              <w:rPr>
                <w:b/>
                <w:i/>
                <w:iCs/>
                <w:color w:val="000000"/>
                <w:sz w:val="24"/>
                <w:szCs w:val="24"/>
              </w:rPr>
            </w:pPr>
            <w:r w:rsidRPr="00174C05">
              <w:rPr>
                <w:b/>
                <w:i/>
                <w:iCs/>
                <w:color w:val="000000"/>
                <w:sz w:val="24"/>
                <w:szCs w:val="24"/>
              </w:rPr>
              <w:t>Медицинская реабилитация</w:t>
            </w:r>
          </w:p>
        </w:tc>
      </w:tr>
      <w:tr w:rsidR="00174D79" w:rsidRPr="00174C05" w14:paraId="2280215E" w14:textId="77777777" w:rsidTr="00174D79">
        <w:tc>
          <w:tcPr>
            <w:tcW w:w="2228" w:type="dxa"/>
            <w:shd w:val="clear" w:color="auto" w:fill="auto"/>
          </w:tcPr>
          <w:p w14:paraId="26F44460" w14:textId="77777777" w:rsidR="00174D79" w:rsidRPr="00174C05" w:rsidRDefault="00174D79" w:rsidP="00174D79">
            <w:pPr>
              <w:jc w:val="center"/>
              <w:rPr>
                <w:sz w:val="24"/>
                <w:szCs w:val="24"/>
              </w:rPr>
            </w:pPr>
            <w:r w:rsidRPr="00174C05">
              <w:rPr>
                <w:sz w:val="24"/>
                <w:szCs w:val="24"/>
              </w:rPr>
              <w:t>8</w:t>
            </w:r>
          </w:p>
        </w:tc>
        <w:tc>
          <w:tcPr>
            <w:tcW w:w="7270" w:type="dxa"/>
            <w:tcBorders>
              <w:top w:val="nil"/>
              <w:left w:val="nil"/>
              <w:bottom w:val="single" w:sz="4" w:space="0" w:color="000000"/>
              <w:right w:val="single" w:sz="4" w:space="0" w:color="000000"/>
            </w:tcBorders>
            <w:shd w:val="clear" w:color="000000" w:fill="FFFFFF"/>
            <w:vAlign w:val="center"/>
          </w:tcPr>
          <w:p w14:paraId="03EFD30C" w14:textId="77777777" w:rsidR="00174D79" w:rsidRPr="00174C05" w:rsidRDefault="00174D79" w:rsidP="00174D79">
            <w:pPr>
              <w:rPr>
                <w:color w:val="000000"/>
                <w:sz w:val="24"/>
                <w:szCs w:val="24"/>
              </w:rPr>
            </w:pPr>
            <w:r w:rsidRPr="00174C05">
              <w:rPr>
                <w:color w:val="000000"/>
                <w:sz w:val="24"/>
                <w:szCs w:val="24"/>
              </w:rPr>
              <w:t>Факультетская хирургия</w:t>
            </w:r>
          </w:p>
        </w:tc>
      </w:tr>
      <w:tr w:rsidR="00174D79" w:rsidRPr="00174C05" w14:paraId="3AA44EFB" w14:textId="77777777" w:rsidTr="00174D79">
        <w:tc>
          <w:tcPr>
            <w:tcW w:w="2228" w:type="dxa"/>
            <w:shd w:val="clear" w:color="auto" w:fill="auto"/>
          </w:tcPr>
          <w:p w14:paraId="288CDADB" w14:textId="77777777" w:rsidR="00174D79" w:rsidRPr="00174C05" w:rsidRDefault="00174D79" w:rsidP="00174D79">
            <w:pPr>
              <w:jc w:val="center"/>
              <w:rPr>
                <w:sz w:val="24"/>
                <w:szCs w:val="24"/>
              </w:rPr>
            </w:pPr>
            <w:r w:rsidRPr="00174C05">
              <w:rPr>
                <w:sz w:val="24"/>
                <w:szCs w:val="24"/>
              </w:rPr>
              <w:t>9</w:t>
            </w:r>
          </w:p>
        </w:tc>
        <w:tc>
          <w:tcPr>
            <w:tcW w:w="7270" w:type="dxa"/>
            <w:tcBorders>
              <w:top w:val="nil"/>
              <w:left w:val="nil"/>
              <w:bottom w:val="single" w:sz="4" w:space="0" w:color="000000"/>
              <w:right w:val="single" w:sz="4" w:space="0" w:color="000000"/>
            </w:tcBorders>
            <w:shd w:val="clear" w:color="000000" w:fill="FFFFFF"/>
            <w:vAlign w:val="center"/>
          </w:tcPr>
          <w:p w14:paraId="3EB4D6E1" w14:textId="77777777" w:rsidR="00174D79" w:rsidRPr="00174C05" w:rsidRDefault="00174D79" w:rsidP="00174D79">
            <w:pPr>
              <w:rPr>
                <w:color w:val="000000"/>
                <w:sz w:val="24"/>
                <w:szCs w:val="24"/>
              </w:rPr>
            </w:pPr>
            <w:r w:rsidRPr="00174C05">
              <w:rPr>
                <w:color w:val="000000"/>
                <w:sz w:val="24"/>
                <w:szCs w:val="24"/>
              </w:rPr>
              <w:t>Госпитальная хирургия</w:t>
            </w:r>
          </w:p>
        </w:tc>
      </w:tr>
      <w:tr w:rsidR="00174D79" w:rsidRPr="00174C05" w14:paraId="4627E7DE" w14:textId="77777777" w:rsidTr="00174D79">
        <w:tc>
          <w:tcPr>
            <w:tcW w:w="2228" w:type="dxa"/>
            <w:shd w:val="clear" w:color="auto" w:fill="auto"/>
          </w:tcPr>
          <w:p w14:paraId="4C76B379" w14:textId="77777777" w:rsidR="00174D79" w:rsidRPr="00174C05" w:rsidRDefault="00174D79" w:rsidP="00174D79">
            <w:pPr>
              <w:jc w:val="center"/>
              <w:rPr>
                <w:sz w:val="24"/>
                <w:szCs w:val="24"/>
              </w:rPr>
            </w:pPr>
            <w:r w:rsidRPr="00174C05">
              <w:rPr>
                <w:sz w:val="24"/>
                <w:szCs w:val="24"/>
              </w:rPr>
              <w:t>9,10</w:t>
            </w:r>
          </w:p>
        </w:tc>
        <w:tc>
          <w:tcPr>
            <w:tcW w:w="7270" w:type="dxa"/>
            <w:tcBorders>
              <w:top w:val="nil"/>
              <w:left w:val="nil"/>
              <w:bottom w:val="single" w:sz="4" w:space="0" w:color="000000"/>
              <w:right w:val="single" w:sz="4" w:space="0" w:color="000000"/>
            </w:tcBorders>
            <w:shd w:val="clear" w:color="000000" w:fill="FFFFFF"/>
            <w:vAlign w:val="center"/>
          </w:tcPr>
          <w:p w14:paraId="00CFFCF5" w14:textId="77777777" w:rsidR="00174D79" w:rsidRPr="00174C05" w:rsidRDefault="00174D79" w:rsidP="00174D79">
            <w:pPr>
              <w:rPr>
                <w:color w:val="000000"/>
                <w:sz w:val="24"/>
                <w:szCs w:val="24"/>
              </w:rPr>
            </w:pPr>
            <w:r w:rsidRPr="00174C05">
              <w:rPr>
                <w:color w:val="000000"/>
                <w:sz w:val="24"/>
                <w:szCs w:val="24"/>
              </w:rPr>
              <w:t>Детская хирургия</w:t>
            </w:r>
          </w:p>
        </w:tc>
      </w:tr>
      <w:tr w:rsidR="00174D79" w:rsidRPr="00174C05" w14:paraId="577CD8AD" w14:textId="77777777" w:rsidTr="00174D79">
        <w:tc>
          <w:tcPr>
            <w:tcW w:w="2228" w:type="dxa"/>
            <w:shd w:val="clear" w:color="auto" w:fill="auto"/>
          </w:tcPr>
          <w:p w14:paraId="03F71794" w14:textId="77777777" w:rsidR="00174D79" w:rsidRPr="00174C05" w:rsidRDefault="00174D79" w:rsidP="00174D79">
            <w:pPr>
              <w:jc w:val="center"/>
              <w:rPr>
                <w:sz w:val="24"/>
                <w:szCs w:val="24"/>
              </w:rPr>
            </w:pPr>
            <w:r w:rsidRPr="00174C05">
              <w:rPr>
                <w:sz w:val="24"/>
                <w:szCs w:val="24"/>
              </w:rPr>
              <w:t>9,10,11,12</w:t>
            </w:r>
          </w:p>
        </w:tc>
        <w:tc>
          <w:tcPr>
            <w:tcW w:w="7270" w:type="dxa"/>
            <w:tcBorders>
              <w:top w:val="nil"/>
              <w:left w:val="nil"/>
              <w:bottom w:val="single" w:sz="4" w:space="0" w:color="000000"/>
              <w:right w:val="single" w:sz="4" w:space="0" w:color="000000"/>
            </w:tcBorders>
            <w:shd w:val="clear" w:color="000000" w:fill="FFFFFF"/>
            <w:vAlign w:val="center"/>
          </w:tcPr>
          <w:p w14:paraId="3950453C" w14:textId="77777777" w:rsidR="00174D79" w:rsidRPr="00174C05" w:rsidRDefault="00174D79" w:rsidP="00174D79">
            <w:pPr>
              <w:rPr>
                <w:color w:val="000000"/>
                <w:sz w:val="24"/>
                <w:szCs w:val="24"/>
              </w:rPr>
            </w:pPr>
            <w:r w:rsidRPr="00174C05">
              <w:rPr>
                <w:color w:val="000000"/>
                <w:sz w:val="24"/>
                <w:szCs w:val="24"/>
              </w:rPr>
              <w:t>Поликлиническая и неотложная педиатрия</w:t>
            </w:r>
          </w:p>
        </w:tc>
      </w:tr>
      <w:tr w:rsidR="00174D79" w:rsidRPr="00174C05" w14:paraId="45376398" w14:textId="77777777" w:rsidTr="00174D79">
        <w:tc>
          <w:tcPr>
            <w:tcW w:w="2228" w:type="dxa"/>
            <w:shd w:val="clear" w:color="auto" w:fill="auto"/>
          </w:tcPr>
          <w:p w14:paraId="6B91426E" w14:textId="77777777" w:rsidR="00174D79" w:rsidRPr="00174C05" w:rsidRDefault="00174D79" w:rsidP="00174D79">
            <w:pPr>
              <w:jc w:val="center"/>
              <w:rPr>
                <w:sz w:val="24"/>
                <w:szCs w:val="24"/>
              </w:rPr>
            </w:pPr>
            <w:r w:rsidRPr="00174C05">
              <w:rPr>
                <w:sz w:val="24"/>
                <w:szCs w:val="24"/>
              </w:rPr>
              <w:t>8</w:t>
            </w:r>
          </w:p>
        </w:tc>
        <w:tc>
          <w:tcPr>
            <w:tcW w:w="7270" w:type="dxa"/>
            <w:tcBorders>
              <w:top w:val="nil"/>
              <w:left w:val="nil"/>
              <w:bottom w:val="single" w:sz="4" w:space="0" w:color="000000"/>
              <w:right w:val="single" w:sz="4" w:space="0" w:color="000000"/>
            </w:tcBorders>
            <w:shd w:val="clear" w:color="000000" w:fill="FFFFFF"/>
            <w:vAlign w:val="center"/>
          </w:tcPr>
          <w:p w14:paraId="3EAE7125" w14:textId="77777777" w:rsidR="00174D79" w:rsidRPr="00174C05" w:rsidRDefault="00174D79" w:rsidP="00174D79">
            <w:pPr>
              <w:rPr>
                <w:color w:val="000000"/>
                <w:sz w:val="24"/>
                <w:szCs w:val="24"/>
              </w:rPr>
            </w:pPr>
            <w:r w:rsidRPr="00174C05">
              <w:rPr>
                <w:color w:val="000000"/>
                <w:sz w:val="24"/>
                <w:szCs w:val="24"/>
              </w:rPr>
              <w:t>Клиническая практика хирургического профиля</w:t>
            </w:r>
          </w:p>
        </w:tc>
      </w:tr>
      <w:tr w:rsidR="00174D79" w:rsidRPr="00174C05" w14:paraId="0C754F58" w14:textId="77777777" w:rsidTr="00174D79">
        <w:tc>
          <w:tcPr>
            <w:tcW w:w="2228" w:type="dxa"/>
            <w:shd w:val="clear" w:color="auto" w:fill="auto"/>
          </w:tcPr>
          <w:p w14:paraId="78F49F2C" w14:textId="77777777" w:rsidR="00174D79" w:rsidRPr="00174C05" w:rsidRDefault="00174D79" w:rsidP="00174D79">
            <w:pPr>
              <w:jc w:val="center"/>
              <w:rPr>
                <w:sz w:val="24"/>
                <w:szCs w:val="24"/>
              </w:rPr>
            </w:pPr>
            <w:r w:rsidRPr="00174C05">
              <w:rPr>
                <w:sz w:val="24"/>
                <w:szCs w:val="24"/>
              </w:rPr>
              <w:t>12</w:t>
            </w:r>
          </w:p>
        </w:tc>
        <w:tc>
          <w:tcPr>
            <w:tcW w:w="7270" w:type="dxa"/>
            <w:tcBorders>
              <w:top w:val="nil"/>
              <w:left w:val="nil"/>
              <w:bottom w:val="single" w:sz="4" w:space="0" w:color="000000"/>
              <w:right w:val="single" w:sz="4" w:space="0" w:color="000000"/>
            </w:tcBorders>
            <w:shd w:val="clear" w:color="000000" w:fill="FFFFFF"/>
            <w:vAlign w:val="center"/>
          </w:tcPr>
          <w:p w14:paraId="5B8B5CD5" w14:textId="77777777" w:rsidR="00174D79" w:rsidRPr="00174C05" w:rsidRDefault="00174D79" w:rsidP="00174D79">
            <w:pPr>
              <w:rPr>
                <w:color w:val="000000"/>
                <w:sz w:val="24"/>
                <w:szCs w:val="24"/>
              </w:rPr>
            </w:pPr>
            <w:r w:rsidRPr="00174C05">
              <w:rPr>
                <w:color w:val="000000"/>
                <w:sz w:val="24"/>
                <w:szCs w:val="24"/>
              </w:rPr>
              <w:t>Подготовка к сдаче и сдача государственного экзамена</w:t>
            </w:r>
          </w:p>
        </w:tc>
      </w:tr>
      <w:tr w:rsidR="00174D79" w:rsidRPr="00174C05" w14:paraId="01E8E336" w14:textId="77777777" w:rsidTr="00174D79">
        <w:tc>
          <w:tcPr>
            <w:tcW w:w="2228" w:type="dxa"/>
            <w:shd w:val="clear" w:color="auto" w:fill="auto"/>
          </w:tcPr>
          <w:p w14:paraId="0B718F08" w14:textId="77777777" w:rsidR="00174D79" w:rsidRPr="00174C05" w:rsidRDefault="00174D79" w:rsidP="00174D79">
            <w:pPr>
              <w:jc w:val="center"/>
              <w:rPr>
                <w:sz w:val="24"/>
                <w:szCs w:val="24"/>
              </w:rPr>
            </w:pPr>
            <w:r w:rsidRPr="00174C05">
              <w:rPr>
                <w:sz w:val="24"/>
                <w:szCs w:val="24"/>
              </w:rPr>
              <w:t>11</w:t>
            </w:r>
          </w:p>
        </w:tc>
        <w:tc>
          <w:tcPr>
            <w:tcW w:w="7270" w:type="dxa"/>
            <w:tcBorders>
              <w:top w:val="nil"/>
              <w:left w:val="nil"/>
              <w:bottom w:val="single" w:sz="4" w:space="0" w:color="000000"/>
              <w:right w:val="single" w:sz="4" w:space="0" w:color="000000"/>
            </w:tcBorders>
            <w:shd w:val="clear" w:color="000000" w:fill="FFFFFF"/>
            <w:vAlign w:val="center"/>
          </w:tcPr>
          <w:p w14:paraId="1E88D1E4" w14:textId="77777777" w:rsidR="00174D79" w:rsidRPr="00174C05" w:rsidRDefault="00174D79" w:rsidP="00174D79">
            <w:pPr>
              <w:rPr>
                <w:color w:val="000000"/>
                <w:sz w:val="24"/>
                <w:szCs w:val="24"/>
              </w:rPr>
            </w:pPr>
            <w:r w:rsidRPr="00174C05">
              <w:rPr>
                <w:color w:val="000000"/>
                <w:sz w:val="24"/>
                <w:szCs w:val="24"/>
              </w:rPr>
              <w:t>Восстановительная медицина в педиатрии</w:t>
            </w:r>
          </w:p>
        </w:tc>
      </w:tr>
      <w:tr w:rsidR="00174D79" w:rsidRPr="00174C05" w14:paraId="52A4B63D" w14:textId="77777777" w:rsidTr="00174D79">
        <w:tc>
          <w:tcPr>
            <w:tcW w:w="9498" w:type="dxa"/>
            <w:gridSpan w:val="2"/>
            <w:shd w:val="clear" w:color="auto" w:fill="auto"/>
          </w:tcPr>
          <w:p w14:paraId="5E6137C0" w14:textId="77777777" w:rsidR="00174D79" w:rsidRPr="00174C05" w:rsidRDefault="00174D79" w:rsidP="00174D79">
            <w:pPr>
              <w:jc w:val="both"/>
              <w:rPr>
                <w:rFonts w:eastAsia="Calibri"/>
                <w:i/>
                <w:iCs/>
                <w:sz w:val="24"/>
                <w:szCs w:val="24"/>
              </w:rPr>
            </w:pPr>
            <w:r w:rsidRPr="00174C05">
              <w:rPr>
                <w:b/>
                <w:bCs/>
                <w:i/>
                <w:iCs/>
                <w:sz w:val="24"/>
                <w:szCs w:val="24"/>
              </w:rPr>
              <w:t>ОПК-8.2. Осуществляет контроль эффективности реабилитационных мероприятий и прогноза, в том числе при реализации индивидуальных программ реабилитации и абилитации  ребенка-инвалида в рамках первичной медико-санитарной помощи.</w:t>
            </w:r>
          </w:p>
        </w:tc>
      </w:tr>
      <w:tr w:rsidR="00174D79" w:rsidRPr="00174C05" w14:paraId="0A0FCFCF" w14:textId="77777777" w:rsidTr="00174D79">
        <w:tc>
          <w:tcPr>
            <w:tcW w:w="2228" w:type="dxa"/>
            <w:shd w:val="clear" w:color="auto" w:fill="auto"/>
          </w:tcPr>
          <w:p w14:paraId="13F02BD0" w14:textId="77777777" w:rsidR="00174D79" w:rsidRPr="00174C05" w:rsidRDefault="00174D79" w:rsidP="00174D79">
            <w:pPr>
              <w:jc w:val="center"/>
              <w:rPr>
                <w:b/>
                <w:i/>
                <w:iCs/>
                <w:sz w:val="24"/>
                <w:szCs w:val="24"/>
              </w:rPr>
            </w:pPr>
            <w:r w:rsidRPr="00174C05">
              <w:rPr>
                <w:b/>
                <w:i/>
                <w:iCs/>
                <w:sz w:val="24"/>
                <w:szCs w:val="24"/>
              </w:rPr>
              <w:t>4</w:t>
            </w:r>
          </w:p>
        </w:tc>
        <w:tc>
          <w:tcPr>
            <w:tcW w:w="7270" w:type="dxa"/>
            <w:tcBorders>
              <w:top w:val="nil"/>
              <w:left w:val="nil"/>
              <w:bottom w:val="single" w:sz="4" w:space="0" w:color="000000"/>
              <w:right w:val="single" w:sz="4" w:space="0" w:color="000000"/>
            </w:tcBorders>
            <w:shd w:val="clear" w:color="000000" w:fill="FFFFFF"/>
            <w:vAlign w:val="center"/>
          </w:tcPr>
          <w:p w14:paraId="7FCD8261" w14:textId="77777777" w:rsidR="00174D79" w:rsidRPr="00174C05" w:rsidRDefault="00174D79" w:rsidP="00174D79">
            <w:pPr>
              <w:rPr>
                <w:b/>
                <w:i/>
                <w:iCs/>
                <w:color w:val="000000"/>
                <w:sz w:val="24"/>
                <w:szCs w:val="24"/>
              </w:rPr>
            </w:pPr>
            <w:r w:rsidRPr="00174C05">
              <w:rPr>
                <w:b/>
                <w:i/>
                <w:iCs/>
                <w:color w:val="000000"/>
                <w:sz w:val="24"/>
                <w:szCs w:val="24"/>
              </w:rPr>
              <w:t>Медицинская реабилитация</w:t>
            </w:r>
          </w:p>
        </w:tc>
      </w:tr>
      <w:tr w:rsidR="00174D79" w:rsidRPr="00174C05" w14:paraId="5B7F0643" w14:textId="77777777" w:rsidTr="00174D79">
        <w:tc>
          <w:tcPr>
            <w:tcW w:w="2228" w:type="dxa"/>
            <w:shd w:val="clear" w:color="auto" w:fill="auto"/>
          </w:tcPr>
          <w:p w14:paraId="1BA3E263" w14:textId="77777777" w:rsidR="00174D79" w:rsidRPr="00174C05" w:rsidRDefault="00174D79" w:rsidP="00174D79">
            <w:pPr>
              <w:jc w:val="center"/>
              <w:rPr>
                <w:sz w:val="24"/>
                <w:szCs w:val="24"/>
              </w:rPr>
            </w:pPr>
            <w:r w:rsidRPr="00174C05">
              <w:rPr>
                <w:sz w:val="24"/>
                <w:szCs w:val="24"/>
              </w:rPr>
              <w:t>6</w:t>
            </w:r>
          </w:p>
        </w:tc>
        <w:tc>
          <w:tcPr>
            <w:tcW w:w="7270" w:type="dxa"/>
            <w:tcBorders>
              <w:top w:val="nil"/>
              <w:left w:val="nil"/>
              <w:bottom w:val="single" w:sz="4" w:space="0" w:color="000000"/>
              <w:right w:val="single" w:sz="4" w:space="0" w:color="000000"/>
            </w:tcBorders>
            <w:shd w:val="clear" w:color="000000" w:fill="FFFFFF"/>
            <w:vAlign w:val="center"/>
          </w:tcPr>
          <w:p w14:paraId="7930AD8E" w14:textId="77777777" w:rsidR="00174D79" w:rsidRPr="00174C05" w:rsidRDefault="00174D79" w:rsidP="00174D79">
            <w:pPr>
              <w:rPr>
                <w:color w:val="000000"/>
                <w:sz w:val="24"/>
                <w:szCs w:val="24"/>
              </w:rPr>
            </w:pPr>
            <w:r w:rsidRPr="00174C05">
              <w:rPr>
                <w:color w:val="000000"/>
                <w:sz w:val="24"/>
                <w:szCs w:val="24"/>
              </w:rPr>
              <w:t>Общая хирургия, лучевая диагностика</w:t>
            </w:r>
          </w:p>
        </w:tc>
      </w:tr>
      <w:tr w:rsidR="00174D79" w:rsidRPr="00174C05" w14:paraId="4E8431A8" w14:textId="77777777" w:rsidTr="00174D79">
        <w:tc>
          <w:tcPr>
            <w:tcW w:w="2228" w:type="dxa"/>
            <w:shd w:val="clear" w:color="auto" w:fill="auto"/>
          </w:tcPr>
          <w:p w14:paraId="332024E9" w14:textId="77777777" w:rsidR="00174D79" w:rsidRPr="00174C05" w:rsidRDefault="00174D79" w:rsidP="00174D79">
            <w:pPr>
              <w:jc w:val="center"/>
              <w:rPr>
                <w:sz w:val="24"/>
                <w:szCs w:val="24"/>
              </w:rPr>
            </w:pPr>
            <w:r w:rsidRPr="00174C05">
              <w:rPr>
                <w:sz w:val="24"/>
                <w:szCs w:val="24"/>
              </w:rPr>
              <w:lastRenderedPageBreak/>
              <w:t>8</w:t>
            </w:r>
          </w:p>
        </w:tc>
        <w:tc>
          <w:tcPr>
            <w:tcW w:w="7270" w:type="dxa"/>
            <w:tcBorders>
              <w:top w:val="nil"/>
              <w:left w:val="nil"/>
              <w:bottom w:val="single" w:sz="4" w:space="0" w:color="000000"/>
              <w:right w:val="single" w:sz="4" w:space="0" w:color="000000"/>
            </w:tcBorders>
            <w:shd w:val="clear" w:color="000000" w:fill="FFFFFF"/>
            <w:vAlign w:val="center"/>
          </w:tcPr>
          <w:p w14:paraId="7334E00C" w14:textId="77777777" w:rsidR="00174D79" w:rsidRPr="00174C05" w:rsidRDefault="00174D79" w:rsidP="00174D79">
            <w:pPr>
              <w:rPr>
                <w:color w:val="000000"/>
                <w:sz w:val="24"/>
                <w:szCs w:val="24"/>
              </w:rPr>
            </w:pPr>
            <w:r w:rsidRPr="00174C05">
              <w:rPr>
                <w:color w:val="000000"/>
                <w:sz w:val="24"/>
                <w:szCs w:val="24"/>
              </w:rPr>
              <w:t>Клиническая практика терапевтического профиля</w:t>
            </w:r>
          </w:p>
        </w:tc>
      </w:tr>
      <w:tr w:rsidR="00174D79" w:rsidRPr="00174C05" w14:paraId="6ACE5217" w14:textId="77777777" w:rsidTr="00174D79">
        <w:tc>
          <w:tcPr>
            <w:tcW w:w="2228" w:type="dxa"/>
            <w:shd w:val="clear" w:color="auto" w:fill="auto"/>
          </w:tcPr>
          <w:p w14:paraId="4071D944" w14:textId="77777777" w:rsidR="00174D79" w:rsidRPr="00174C05" w:rsidRDefault="00174D79" w:rsidP="00174D79">
            <w:pPr>
              <w:jc w:val="center"/>
              <w:rPr>
                <w:sz w:val="24"/>
                <w:szCs w:val="24"/>
              </w:rPr>
            </w:pPr>
            <w:r w:rsidRPr="00174C05">
              <w:rPr>
                <w:sz w:val="24"/>
                <w:szCs w:val="24"/>
              </w:rPr>
              <w:t>9</w:t>
            </w:r>
          </w:p>
        </w:tc>
        <w:tc>
          <w:tcPr>
            <w:tcW w:w="7270" w:type="dxa"/>
            <w:tcBorders>
              <w:top w:val="nil"/>
              <w:left w:val="nil"/>
              <w:bottom w:val="single" w:sz="4" w:space="0" w:color="000000"/>
              <w:right w:val="single" w:sz="4" w:space="0" w:color="000000"/>
            </w:tcBorders>
            <w:shd w:val="clear" w:color="000000" w:fill="FFFFFF"/>
            <w:vAlign w:val="center"/>
          </w:tcPr>
          <w:p w14:paraId="6AA8DA5F" w14:textId="77777777" w:rsidR="00174D79" w:rsidRPr="00174C05" w:rsidRDefault="00174D79" w:rsidP="00174D79">
            <w:pPr>
              <w:rPr>
                <w:color w:val="000000"/>
                <w:sz w:val="24"/>
                <w:szCs w:val="24"/>
              </w:rPr>
            </w:pPr>
            <w:r w:rsidRPr="00174C05">
              <w:rPr>
                <w:color w:val="000000"/>
                <w:sz w:val="24"/>
                <w:szCs w:val="24"/>
              </w:rPr>
              <w:t>Клиническая практика акушерско - гинекологического профиля</w:t>
            </w:r>
          </w:p>
        </w:tc>
      </w:tr>
      <w:tr w:rsidR="00174D79" w:rsidRPr="00174C05" w14:paraId="1BA9AFB8" w14:textId="77777777" w:rsidTr="00174D79">
        <w:tc>
          <w:tcPr>
            <w:tcW w:w="2228" w:type="dxa"/>
            <w:shd w:val="clear" w:color="auto" w:fill="auto"/>
          </w:tcPr>
          <w:p w14:paraId="0830258F" w14:textId="77777777" w:rsidR="00174D79" w:rsidRPr="00174C05" w:rsidRDefault="00174D79" w:rsidP="00174D79">
            <w:pPr>
              <w:jc w:val="center"/>
              <w:rPr>
                <w:sz w:val="24"/>
                <w:szCs w:val="24"/>
              </w:rPr>
            </w:pPr>
            <w:r w:rsidRPr="00174C05">
              <w:rPr>
                <w:sz w:val="24"/>
                <w:szCs w:val="24"/>
              </w:rPr>
              <w:t>12</w:t>
            </w:r>
          </w:p>
        </w:tc>
        <w:tc>
          <w:tcPr>
            <w:tcW w:w="7270" w:type="dxa"/>
            <w:tcBorders>
              <w:top w:val="nil"/>
              <w:left w:val="nil"/>
              <w:bottom w:val="single" w:sz="4" w:space="0" w:color="000000"/>
              <w:right w:val="single" w:sz="4" w:space="0" w:color="000000"/>
            </w:tcBorders>
            <w:shd w:val="clear" w:color="000000" w:fill="FFFFFF"/>
            <w:vAlign w:val="center"/>
          </w:tcPr>
          <w:p w14:paraId="3A1D9353" w14:textId="77777777" w:rsidR="00174D79" w:rsidRPr="00174C05" w:rsidRDefault="00174D79" w:rsidP="00174D79">
            <w:pPr>
              <w:rPr>
                <w:color w:val="000000"/>
                <w:sz w:val="24"/>
                <w:szCs w:val="24"/>
              </w:rPr>
            </w:pPr>
            <w:r w:rsidRPr="00174C05">
              <w:rPr>
                <w:color w:val="000000"/>
                <w:sz w:val="24"/>
                <w:szCs w:val="24"/>
              </w:rPr>
              <w:t>Подготовка к сдаче и сдача государственного экзамена</w:t>
            </w:r>
          </w:p>
        </w:tc>
      </w:tr>
      <w:tr w:rsidR="00174D79" w:rsidRPr="00174C05" w14:paraId="040CCD1E" w14:textId="77777777" w:rsidTr="00174D79">
        <w:tc>
          <w:tcPr>
            <w:tcW w:w="2228" w:type="dxa"/>
            <w:shd w:val="clear" w:color="auto" w:fill="auto"/>
          </w:tcPr>
          <w:p w14:paraId="57C6F425" w14:textId="77777777" w:rsidR="00174D79" w:rsidRPr="00174C05" w:rsidRDefault="00174D79" w:rsidP="00174D79">
            <w:pPr>
              <w:jc w:val="center"/>
              <w:rPr>
                <w:sz w:val="24"/>
                <w:szCs w:val="24"/>
              </w:rPr>
            </w:pPr>
            <w:r w:rsidRPr="00174C05">
              <w:rPr>
                <w:sz w:val="24"/>
                <w:szCs w:val="24"/>
              </w:rPr>
              <w:t>11</w:t>
            </w:r>
          </w:p>
        </w:tc>
        <w:tc>
          <w:tcPr>
            <w:tcW w:w="7270" w:type="dxa"/>
            <w:tcBorders>
              <w:top w:val="nil"/>
              <w:left w:val="nil"/>
              <w:bottom w:val="single" w:sz="4" w:space="0" w:color="000000"/>
              <w:right w:val="single" w:sz="4" w:space="0" w:color="000000"/>
            </w:tcBorders>
            <w:shd w:val="clear" w:color="000000" w:fill="FFFFFF"/>
            <w:vAlign w:val="center"/>
          </w:tcPr>
          <w:p w14:paraId="0691022B" w14:textId="77777777" w:rsidR="00174D79" w:rsidRPr="00174C05" w:rsidRDefault="00174D79" w:rsidP="00174D79">
            <w:pPr>
              <w:rPr>
                <w:color w:val="000000"/>
                <w:sz w:val="24"/>
                <w:szCs w:val="24"/>
              </w:rPr>
            </w:pPr>
            <w:r w:rsidRPr="00174C05">
              <w:rPr>
                <w:color w:val="000000"/>
                <w:sz w:val="24"/>
                <w:szCs w:val="24"/>
              </w:rPr>
              <w:t>Восстановительная медицина в педиатрии</w:t>
            </w:r>
          </w:p>
        </w:tc>
      </w:tr>
    </w:tbl>
    <w:p w14:paraId="7A25B2CA" w14:textId="77777777" w:rsidR="00174D79" w:rsidRPr="00174C05" w:rsidRDefault="00174D79" w:rsidP="00174D79">
      <w:pPr>
        <w:tabs>
          <w:tab w:val="left" w:pos="-2410"/>
          <w:tab w:val="left" w:pos="993"/>
        </w:tabs>
        <w:ind w:firstLine="709"/>
        <w:jc w:val="both"/>
        <w:rPr>
          <w:b/>
          <w:sz w:val="24"/>
          <w:szCs w:val="24"/>
          <w:lang w:eastAsia="zh-CN"/>
        </w:rPr>
      </w:pPr>
    </w:p>
    <w:p w14:paraId="1348E6BF" w14:textId="77777777" w:rsidR="00174D79" w:rsidRPr="00174C05" w:rsidRDefault="00174D79" w:rsidP="00174D79">
      <w:pPr>
        <w:ind w:firstLine="720"/>
        <w:jc w:val="both"/>
        <w:rPr>
          <w:b/>
          <w:sz w:val="24"/>
          <w:szCs w:val="24"/>
        </w:rPr>
      </w:pPr>
    </w:p>
    <w:p w14:paraId="6EC8EE7F" w14:textId="77777777" w:rsidR="00174D79" w:rsidRPr="00174C05" w:rsidRDefault="00174D79" w:rsidP="00174D79">
      <w:pPr>
        <w:ind w:firstLine="720"/>
        <w:jc w:val="both"/>
        <w:rPr>
          <w:b/>
          <w:sz w:val="24"/>
          <w:szCs w:val="24"/>
        </w:rPr>
        <w:sectPr w:rsidR="00174D79" w:rsidRPr="00174C05">
          <w:pgSz w:w="11906" w:h="16838"/>
          <w:pgMar w:top="1134" w:right="850" w:bottom="1134" w:left="1701" w:header="708" w:footer="708" w:gutter="0"/>
          <w:cols w:space="708"/>
          <w:docGrid w:linePitch="360"/>
        </w:sectPr>
      </w:pPr>
    </w:p>
    <w:p w14:paraId="2D72786C" w14:textId="77777777" w:rsidR="00174D79" w:rsidRPr="00174C05" w:rsidRDefault="00174D79" w:rsidP="00174D79">
      <w:pPr>
        <w:pStyle w:val="a4"/>
        <w:numPr>
          <w:ilvl w:val="0"/>
          <w:numId w:val="12"/>
        </w:numPr>
        <w:tabs>
          <w:tab w:val="left" w:pos="993"/>
        </w:tabs>
        <w:spacing w:after="200" w:line="276" w:lineRule="auto"/>
        <w:jc w:val="both"/>
        <w:rPr>
          <w:b/>
        </w:rPr>
      </w:pPr>
      <w:r w:rsidRPr="00174C05">
        <w:rPr>
          <w:b/>
        </w:rPr>
        <w:lastRenderedPageBreak/>
        <w:t xml:space="preserve">Описание показателей и критериев оценивания компетенций на различных этапах их формирования, описание шкалы оценивания </w:t>
      </w: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7"/>
        <w:gridCol w:w="708"/>
        <w:gridCol w:w="1560"/>
        <w:gridCol w:w="283"/>
        <w:gridCol w:w="1701"/>
        <w:gridCol w:w="1843"/>
        <w:gridCol w:w="1890"/>
        <w:gridCol w:w="2362"/>
      </w:tblGrid>
      <w:tr w:rsidR="00174D79" w:rsidRPr="00174C05" w14:paraId="0CBA2C6F" w14:textId="77777777" w:rsidTr="00174D79">
        <w:tc>
          <w:tcPr>
            <w:tcW w:w="5245" w:type="dxa"/>
            <w:gridSpan w:val="2"/>
            <w:vMerge w:val="restart"/>
            <w:tcBorders>
              <w:top w:val="single" w:sz="4" w:space="0" w:color="auto"/>
              <w:left w:val="single" w:sz="4" w:space="0" w:color="auto"/>
              <w:bottom w:val="single" w:sz="4" w:space="0" w:color="auto"/>
              <w:right w:val="single" w:sz="4" w:space="0" w:color="auto"/>
            </w:tcBorders>
            <w:hideMark/>
          </w:tcPr>
          <w:p w14:paraId="1B828B7F" w14:textId="77777777" w:rsidR="00174D79" w:rsidRPr="00174C05" w:rsidRDefault="00174D79" w:rsidP="00174D79">
            <w:pPr>
              <w:jc w:val="center"/>
              <w:rPr>
                <w:b/>
                <w:sz w:val="24"/>
                <w:szCs w:val="24"/>
              </w:rPr>
            </w:pPr>
            <w:r w:rsidRPr="00174C05">
              <w:rPr>
                <w:b/>
                <w:sz w:val="24"/>
                <w:szCs w:val="24"/>
              </w:rPr>
              <w:t xml:space="preserve">Планируемые результаты </w:t>
            </w:r>
          </w:p>
          <w:p w14:paraId="7A2E4CD1" w14:textId="77777777" w:rsidR="00174D79" w:rsidRPr="00174C05" w:rsidRDefault="00174D79" w:rsidP="00174D79">
            <w:pPr>
              <w:jc w:val="center"/>
              <w:rPr>
                <w:b/>
                <w:sz w:val="24"/>
                <w:szCs w:val="24"/>
              </w:rPr>
            </w:pPr>
            <w:r w:rsidRPr="00174C05">
              <w:rPr>
                <w:b/>
                <w:sz w:val="24"/>
                <w:szCs w:val="24"/>
              </w:rPr>
              <w:t xml:space="preserve">освоения компетенции </w:t>
            </w:r>
          </w:p>
        </w:tc>
        <w:tc>
          <w:tcPr>
            <w:tcW w:w="7277" w:type="dxa"/>
            <w:gridSpan w:val="5"/>
            <w:tcBorders>
              <w:top w:val="single" w:sz="4" w:space="0" w:color="auto"/>
              <w:left w:val="single" w:sz="4" w:space="0" w:color="auto"/>
              <w:bottom w:val="single" w:sz="4" w:space="0" w:color="auto"/>
              <w:right w:val="single" w:sz="4" w:space="0" w:color="auto"/>
            </w:tcBorders>
          </w:tcPr>
          <w:p w14:paraId="5D45EB48" w14:textId="77777777" w:rsidR="00174D79" w:rsidRPr="00174C05" w:rsidRDefault="00174D79" w:rsidP="00174D79">
            <w:pPr>
              <w:jc w:val="center"/>
              <w:rPr>
                <w:b/>
                <w:sz w:val="24"/>
                <w:szCs w:val="24"/>
              </w:rPr>
            </w:pPr>
            <w:r w:rsidRPr="00174C05">
              <w:rPr>
                <w:b/>
                <w:sz w:val="24"/>
                <w:szCs w:val="24"/>
              </w:rPr>
              <w:t>Критерии оценивания результатов обучения</w:t>
            </w:r>
          </w:p>
          <w:p w14:paraId="5E5FFEA6" w14:textId="77777777" w:rsidR="00174D79" w:rsidRPr="00174C05" w:rsidRDefault="00174D79" w:rsidP="00174D79">
            <w:pPr>
              <w:jc w:val="center"/>
              <w:rPr>
                <w:b/>
                <w:sz w:val="24"/>
                <w:szCs w:val="24"/>
              </w:rPr>
            </w:pPr>
          </w:p>
        </w:tc>
        <w:tc>
          <w:tcPr>
            <w:tcW w:w="2362" w:type="dxa"/>
            <w:vMerge w:val="restart"/>
            <w:tcBorders>
              <w:top w:val="single" w:sz="4" w:space="0" w:color="auto"/>
              <w:left w:val="single" w:sz="4" w:space="0" w:color="auto"/>
              <w:bottom w:val="single" w:sz="4" w:space="0" w:color="auto"/>
              <w:right w:val="single" w:sz="4" w:space="0" w:color="auto"/>
            </w:tcBorders>
            <w:hideMark/>
          </w:tcPr>
          <w:p w14:paraId="23B909D0" w14:textId="77777777" w:rsidR="00174D79" w:rsidRPr="00174C05" w:rsidRDefault="00174D79" w:rsidP="00174D79">
            <w:pPr>
              <w:jc w:val="center"/>
              <w:rPr>
                <w:b/>
                <w:sz w:val="24"/>
                <w:szCs w:val="24"/>
              </w:rPr>
            </w:pPr>
            <w:r w:rsidRPr="00174C05">
              <w:rPr>
                <w:b/>
                <w:sz w:val="24"/>
                <w:szCs w:val="24"/>
              </w:rPr>
              <w:t>Наименование оценочного средства</w:t>
            </w:r>
          </w:p>
        </w:tc>
      </w:tr>
      <w:tr w:rsidR="00174D79" w:rsidRPr="00174C05" w14:paraId="4C2FDF9D" w14:textId="77777777" w:rsidTr="00174D79">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14:paraId="5D4756D2" w14:textId="77777777" w:rsidR="00174D79" w:rsidRPr="00174C05" w:rsidRDefault="00174D79" w:rsidP="00174D79">
            <w:pPr>
              <w:rPr>
                <w:b/>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14:paraId="14DA8E7C" w14:textId="77777777" w:rsidR="00174D79" w:rsidRPr="00174C05" w:rsidRDefault="00174D79" w:rsidP="00174D79">
            <w:pPr>
              <w:jc w:val="center"/>
              <w:rPr>
                <w:b/>
                <w:sz w:val="24"/>
                <w:szCs w:val="24"/>
              </w:rPr>
            </w:pPr>
            <w:r w:rsidRPr="00174C05">
              <w:rPr>
                <w:b/>
                <w:sz w:val="24"/>
                <w:szCs w:val="24"/>
              </w:rPr>
              <w:t>неудовлетворительно</w:t>
            </w:r>
          </w:p>
        </w:tc>
        <w:tc>
          <w:tcPr>
            <w:tcW w:w="1701" w:type="dxa"/>
            <w:tcBorders>
              <w:top w:val="single" w:sz="4" w:space="0" w:color="auto"/>
              <w:left w:val="single" w:sz="4" w:space="0" w:color="auto"/>
              <w:bottom w:val="single" w:sz="4" w:space="0" w:color="auto"/>
              <w:right w:val="single" w:sz="4" w:space="0" w:color="auto"/>
            </w:tcBorders>
            <w:hideMark/>
          </w:tcPr>
          <w:p w14:paraId="1F98D682" w14:textId="77777777" w:rsidR="00174D79" w:rsidRPr="00174C05" w:rsidRDefault="00174D79" w:rsidP="00174D79">
            <w:pPr>
              <w:jc w:val="center"/>
              <w:rPr>
                <w:b/>
                <w:sz w:val="24"/>
                <w:szCs w:val="24"/>
              </w:rPr>
            </w:pPr>
            <w:r w:rsidRPr="00174C05">
              <w:rPr>
                <w:b/>
                <w:sz w:val="24"/>
                <w:szCs w:val="24"/>
              </w:rPr>
              <w:t>удовлетворительно</w:t>
            </w:r>
          </w:p>
        </w:tc>
        <w:tc>
          <w:tcPr>
            <w:tcW w:w="1843" w:type="dxa"/>
            <w:tcBorders>
              <w:top w:val="single" w:sz="4" w:space="0" w:color="auto"/>
              <w:left w:val="single" w:sz="4" w:space="0" w:color="auto"/>
              <w:bottom w:val="single" w:sz="4" w:space="0" w:color="auto"/>
              <w:right w:val="single" w:sz="4" w:space="0" w:color="auto"/>
            </w:tcBorders>
            <w:hideMark/>
          </w:tcPr>
          <w:p w14:paraId="4569FA30" w14:textId="77777777" w:rsidR="00174D79" w:rsidRPr="00174C05" w:rsidRDefault="00174D79" w:rsidP="00174D79">
            <w:pPr>
              <w:jc w:val="center"/>
              <w:rPr>
                <w:b/>
                <w:sz w:val="24"/>
                <w:szCs w:val="24"/>
              </w:rPr>
            </w:pPr>
            <w:r w:rsidRPr="00174C05">
              <w:rPr>
                <w:b/>
                <w:sz w:val="24"/>
                <w:szCs w:val="24"/>
              </w:rPr>
              <w:t>хорошо</w:t>
            </w:r>
          </w:p>
        </w:tc>
        <w:tc>
          <w:tcPr>
            <w:tcW w:w="1890" w:type="dxa"/>
            <w:tcBorders>
              <w:top w:val="single" w:sz="4" w:space="0" w:color="auto"/>
              <w:left w:val="single" w:sz="4" w:space="0" w:color="auto"/>
              <w:bottom w:val="single" w:sz="4" w:space="0" w:color="auto"/>
              <w:right w:val="single" w:sz="4" w:space="0" w:color="auto"/>
            </w:tcBorders>
            <w:hideMark/>
          </w:tcPr>
          <w:p w14:paraId="0DAFEFCA" w14:textId="77777777" w:rsidR="00174D79" w:rsidRPr="00174C05" w:rsidRDefault="00174D79" w:rsidP="00174D79">
            <w:pPr>
              <w:jc w:val="center"/>
              <w:rPr>
                <w:b/>
                <w:sz w:val="24"/>
                <w:szCs w:val="24"/>
              </w:rPr>
            </w:pPr>
            <w:r w:rsidRPr="00174C05">
              <w:rPr>
                <w:b/>
                <w:sz w:val="24"/>
                <w:szCs w:val="24"/>
              </w:rPr>
              <w:t>отлично</w:t>
            </w: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318EBE86" w14:textId="77777777" w:rsidR="00174D79" w:rsidRPr="00174C05" w:rsidRDefault="00174D79" w:rsidP="00174D79">
            <w:pPr>
              <w:rPr>
                <w:b/>
                <w:sz w:val="24"/>
                <w:szCs w:val="24"/>
              </w:rPr>
            </w:pPr>
          </w:p>
        </w:tc>
      </w:tr>
      <w:tr w:rsidR="00174D79" w:rsidRPr="00174C05" w14:paraId="687F52CD" w14:textId="77777777" w:rsidTr="00174D79">
        <w:tc>
          <w:tcPr>
            <w:tcW w:w="14884" w:type="dxa"/>
            <w:gridSpan w:val="8"/>
            <w:tcBorders>
              <w:top w:val="single" w:sz="4" w:space="0" w:color="auto"/>
              <w:left w:val="single" w:sz="4" w:space="0" w:color="auto"/>
              <w:bottom w:val="single" w:sz="4" w:space="0" w:color="auto"/>
              <w:right w:val="single" w:sz="4" w:space="0" w:color="auto"/>
            </w:tcBorders>
            <w:hideMark/>
          </w:tcPr>
          <w:p w14:paraId="63A26811" w14:textId="77777777" w:rsidR="00174D79" w:rsidRPr="00174C05" w:rsidRDefault="00174D79" w:rsidP="00174D79">
            <w:pPr>
              <w:jc w:val="center"/>
              <w:rPr>
                <w:b/>
                <w:sz w:val="24"/>
                <w:szCs w:val="24"/>
              </w:rPr>
            </w:pPr>
          </w:p>
        </w:tc>
      </w:tr>
      <w:tr w:rsidR="00174D79" w:rsidRPr="00174C05" w14:paraId="30B1BA55" w14:textId="77777777" w:rsidTr="00174D79">
        <w:tc>
          <w:tcPr>
            <w:tcW w:w="14884" w:type="dxa"/>
            <w:gridSpan w:val="8"/>
            <w:tcBorders>
              <w:top w:val="single" w:sz="4" w:space="0" w:color="auto"/>
              <w:left w:val="single" w:sz="4" w:space="0" w:color="auto"/>
              <w:bottom w:val="single" w:sz="4" w:space="0" w:color="auto"/>
              <w:right w:val="single" w:sz="4" w:space="0" w:color="auto"/>
            </w:tcBorders>
          </w:tcPr>
          <w:p w14:paraId="7798819F" w14:textId="77777777" w:rsidR="00174D79" w:rsidRPr="00174C05" w:rsidRDefault="00174D79" w:rsidP="00174D79">
            <w:pPr>
              <w:ind w:left="142"/>
              <w:rPr>
                <w:b/>
                <w:color w:val="000000"/>
                <w:sz w:val="24"/>
                <w:szCs w:val="24"/>
              </w:rPr>
            </w:pPr>
            <w:r w:rsidRPr="00174C05">
              <w:rPr>
                <w:b/>
                <w:sz w:val="24"/>
                <w:szCs w:val="24"/>
              </w:rPr>
              <w:t>ОПК-8. Способен реализовывать и осуществлять контроль эффективности  медицинской реабилитации пациента, в том числе при реализации индивидуальных программ реабилитации и реабилитации инвалидов, проводить оценку способности пациента осуществлять трудовую деятельность</w:t>
            </w:r>
          </w:p>
        </w:tc>
      </w:tr>
      <w:tr w:rsidR="00174D79" w:rsidRPr="00174C05" w14:paraId="74A98E23" w14:textId="77777777" w:rsidTr="00174D79">
        <w:tc>
          <w:tcPr>
            <w:tcW w:w="14884" w:type="dxa"/>
            <w:gridSpan w:val="8"/>
            <w:tcBorders>
              <w:top w:val="single" w:sz="4" w:space="0" w:color="auto"/>
              <w:left w:val="single" w:sz="4" w:space="0" w:color="auto"/>
              <w:bottom w:val="single" w:sz="4" w:space="0" w:color="auto"/>
              <w:right w:val="single" w:sz="4" w:space="0" w:color="auto"/>
            </w:tcBorders>
          </w:tcPr>
          <w:p w14:paraId="2D46153D" w14:textId="77777777" w:rsidR="00174D79" w:rsidRPr="00174C05" w:rsidRDefault="00174D79" w:rsidP="00174D79">
            <w:pPr>
              <w:ind w:left="142"/>
              <w:rPr>
                <w:b/>
                <w:bCs/>
                <w:i/>
                <w:iCs/>
                <w:sz w:val="24"/>
                <w:szCs w:val="24"/>
              </w:rPr>
            </w:pPr>
            <w:r w:rsidRPr="00174C05">
              <w:rPr>
                <w:b/>
                <w:bCs/>
                <w:i/>
                <w:iCs/>
                <w:sz w:val="24"/>
                <w:szCs w:val="24"/>
              </w:rPr>
              <w:t>ОПК-8.1. Разрабатывает план медицинской реабилитации пациента, в том числе индивидуальные программы реабилитации и абилитации ребенка-инвалида в рамках первичной медико-санитарной помощи</w:t>
            </w:r>
          </w:p>
        </w:tc>
      </w:tr>
      <w:tr w:rsidR="00174D79" w:rsidRPr="00174C05" w14:paraId="434E8B11" w14:textId="77777777" w:rsidTr="00174D79">
        <w:tc>
          <w:tcPr>
            <w:tcW w:w="4537" w:type="dxa"/>
            <w:tcBorders>
              <w:top w:val="single" w:sz="4" w:space="0" w:color="auto"/>
              <w:left w:val="single" w:sz="4" w:space="0" w:color="auto"/>
              <w:bottom w:val="single" w:sz="4" w:space="0" w:color="auto"/>
              <w:right w:val="single" w:sz="4" w:space="0" w:color="auto"/>
            </w:tcBorders>
          </w:tcPr>
          <w:p w14:paraId="27BED1C6" w14:textId="77777777" w:rsidR="00174D79" w:rsidRPr="00174C05" w:rsidRDefault="00174D79" w:rsidP="00174D79">
            <w:pPr>
              <w:pStyle w:val="a5"/>
              <w:shd w:val="clear" w:color="auto" w:fill="FFFFFF"/>
              <w:spacing w:before="0" w:beforeAutospacing="0" w:after="0" w:afterAutospacing="0"/>
              <w:ind w:left="142"/>
              <w:jc w:val="both"/>
              <w:rPr>
                <w:rFonts w:eastAsia="TimesNewRomanPSMT"/>
              </w:rPr>
            </w:pPr>
            <w:r w:rsidRPr="00174C05">
              <w:rPr>
                <w:rFonts w:eastAsia="TimesNewRomanPSMT"/>
                <w:b/>
              </w:rPr>
              <w:t>Знать:</w:t>
            </w:r>
            <w:r w:rsidRPr="00174C05">
              <w:rPr>
                <w:rFonts w:eastAsia="TimesNewRomanPSMT"/>
              </w:rPr>
              <w:t xml:space="preserve"> виды и методы медицинской реабилитации. </w:t>
            </w:r>
          </w:p>
          <w:p w14:paraId="5E82528C" w14:textId="77777777" w:rsidR="00174D79" w:rsidRPr="00174C05" w:rsidRDefault="00174D79" w:rsidP="00174D79">
            <w:pPr>
              <w:ind w:left="142"/>
              <w:jc w:val="both"/>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14:paraId="48A5B8D9" w14:textId="77777777" w:rsidR="00174D79" w:rsidRPr="00174C05" w:rsidRDefault="00174D79" w:rsidP="00174D79">
            <w:pPr>
              <w:ind w:left="142"/>
              <w:jc w:val="center"/>
              <w:rPr>
                <w:sz w:val="24"/>
                <w:szCs w:val="24"/>
              </w:rPr>
            </w:pPr>
            <w:r w:rsidRPr="00174C05">
              <w:rPr>
                <w:sz w:val="24"/>
                <w:szCs w:val="24"/>
              </w:rPr>
              <w:t>Фрагментарные знания</w:t>
            </w:r>
          </w:p>
        </w:tc>
        <w:tc>
          <w:tcPr>
            <w:tcW w:w="1984" w:type="dxa"/>
            <w:gridSpan w:val="2"/>
            <w:tcBorders>
              <w:top w:val="single" w:sz="4" w:space="0" w:color="auto"/>
              <w:left w:val="single" w:sz="4" w:space="0" w:color="auto"/>
              <w:bottom w:val="single" w:sz="4" w:space="0" w:color="auto"/>
              <w:right w:val="single" w:sz="4" w:space="0" w:color="auto"/>
            </w:tcBorders>
          </w:tcPr>
          <w:p w14:paraId="18B13D91" w14:textId="77777777" w:rsidR="00174D79" w:rsidRPr="00174C05" w:rsidRDefault="00174D79" w:rsidP="00174D79">
            <w:pPr>
              <w:ind w:left="142"/>
              <w:jc w:val="center"/>
              <w:rPr>
                <w:sz w:val="24"/>
                <w:szCs w:val="24"/>
              </w:rPr>
            </w:pPr>
            <w:r w:rsidRPr="00174C05">
              <w:rPr>
                <w:sz w:val="24"/>
                <w:szCs w:val="24"/>
              </w:rPr>
              <w:t>Неполные знания</w:t>
            </w:r>
          </w:p>
        </w:tc>
        <w:tc>
          <w:tcPr>
            <w:tcW w:w="1843" w:type="dxa"/>
            <w:tcBorders>
              <w:top w:val="single" w:sz="4" w:space="0" w:color="auto"/>
              <w:left w:val="single" w:sz="4" w:space="0" w:color="auto"/>
              <w:bottom w:val="single" w:sz="4" w:space="0" w:color="auto"/>
              <w:right w:val="single" w:sz="4" w:space="0" w:color="auto"/>
            </w:tcBorders>
          </w:tcPr>
          <w:p w14:paraId="6293AA42" w14:textId="77777777" w:rsidR="00174D79" w:rsidRPr="00174C05" w:rsidRDefault="00174D79" w:rsidP="00174D79">
            <w:pPr>
              <w:ind w:left="142"/>
              <w:jc w:val="center"/>
              <w:rPr>
                <w:sz w:val="24"/>
                <w:szCs w:val="24"/>
              </w:rPr>
            </w:pPr>
            <w:r w:rsidRPr="00174C05">
              <w:rPr>
                <w:sz w:val="24"/>
                <w:szCs w:val="24"/>
              </w:rPr>
              <w:t>Сформированные, но содержащие отдельные пробелы знания</w:t>
            </w:r>
          </w:p>
        </w:tc>
        <w:tc>
          <w:tcPr>
            <w:tcW w:w="1890" w:type="dxa"/>
            <w:tcBorders>
              <w:top w:val="single" w:sz="4" w:space="0" w:color="auto"/>
              <w:left w:val="single" w:sz="4" w:space="0" w:color="auto"/>
              <w:bottom w:val="single" w:sz="4" w:space="0" w:color="auto"/>
              <w:right w:val="single" w:sz="4" w:space="0" w:color="auto"/>
            </w:tcBorders>
          </w:tcPr>
          <w:p w14:paraId="55F783DC" w14:textId="77777777" w:rsidR="00174D79" w:rsidRPr="00174C05" w:rsidRDefault="00174D79" w:rsidP="00174D79">
            <w:pPr>
              <w:ind w:left="142"/>
              <w:jc w:val="center"/>
              <w:rPr>
                <w:sz w:val="24"/>
                <w:szCs w:val="24"/>
              </w:rPr>
            </w:pPr>
            <w:r w:rsidRPr="00174C05">
              <w:rPr>
                <w:sz w:val="24"/>
                <w:szCs w:val="24"/>
              </w:rPr>
              <w:t>Сформированные систематические знания</w:t>
            </w:r>
          </w:p>
        </w:tc>
        <w:tc>
          <w:tcPr>
            <w:tcW w:w="2362" w:type="dxa"/>
            <w:vMerge w:val="restart"/>
            <w:tcBorders>
              <w:top w:val="single" w:sz="4" w:space="0" w:color="auto"/>
              <w:left w:val="single" w:sz="4" w:space="0" w:color="auto"/>
              <w:right w:val="single" w:sz="4" w:space="0" w:color="auto"/>
            </w:tcBorders>
          </w:tcPr>
          <w:p w14:paraId="138A7F9E" w14:textId="77777777" w:rsidR="00174D79" w:rsidRPr="00174C05" w:rsidRDefault="00174D79" w:rsidP="00174D79">
            <w:pPr>
              <w:ind w:left="142"/>
              <w:jc w:val="both"/>
              <w:rPr>
                <w:sz w:val="24"/>
                <w:szCs w:val="24"/>
              </w:rPr>
            </w:pPr>
            <w:r w:rsidRPr="00174C05">
              <w:rPr>
                <w:sz w:val="24"/>
                <w:szCs w:val="24"/>
              </w:rPr>
              <w:t>Блиц-опрос, курация больных, контрольные вопросы и задания к текущим занятиям; ситуационные задачи, вопросы к экзамену</w:t>
            </w:r>
          </w:p>
        </w:tc>
      </w:tr>
      <w:tr w:rsidR="00174D79" w:rsidRPr="00174C05" w14:paraId="20B8F0D6" w14:textId="77777777" w:rsidTr="00174D79">
        <w:tc>
          <w:tcPr>
            <w:tcW w:w="4537" w:type="dxa"/>
            <w:tcBorders>
              <w:top w:val="single" w:sz="4" w:space="0" w:color="auto"/>
              <w:left w:val="single" w:sz="4" w:space="0" w:color="auto"/>
              <w:bottom w:val="single" w:sz="4" w:space="0" w:color="auto"/>
              <w:right w:val="single" w:sz="4" w:space="0" w:color="auto"/>
            </w:tcBorders>
          </w:tcPr>
          <w:p w14:paraId="3739EDA2" w14:textId="77777777" w:rsidR="00174D79" w:rsidRPr="00174C05" w:rsidRDefault="00174D79" w:rsidP="00174D79">
            <w:pPr>
              <w:pStyle w:val="a5"/>
              <w:shd w:val="clear" w:color="auto" w:fill="FFFFFF"/>
              <w:spacing w:before="0" w:beforeAutospacing="0" w:after="0" w:afterAutospacing="0"/>
              <w:ind w:left="142"/>
              <w:jc w:val="both"/>
              <w:rPr>
                <w:rFonts w:eastAsia="TimesNewRomanPSMT"/>
              </w:rPr>
            </w:pPr>
            <w:r w:rsidRPr="00174C05">
              <w:rPr>
                <w:rFonts w:eastAsia="TimesNewRomanPSMT"/>
                <w:b/>
              </w:rPr>
              <w:t xml:space="preserve">Уметь: </w:t>
            </w:r>
            <w:r w:rsidRPr="00174C05">
              <w:rPr>
                <w:rFonts w:eastAsia="TimesNewRomanPSMT"/>
              </w:rPr>
              <w:t xml:space="preserve">составлять индивидуальный план реабилитационного ухода. </w:t>
            </w:r>
          </w:p>
          <w:p w14:paraId="445E2D41" w14:textId="77777777" w:rsidR="00174D79" w:rsidRPr="00174C05" w:rsidRDefault="00174D79" w:rsidP="00174D79">
            <w:pPr>
              <w:ind w:left="142"/>
              <w:jc w:val="both"/>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14:paraId="6BFAE270" w14:textId="77777777" w:rsidR="00174D79" w:rsidRPr="00174C05" w:rsidRDefault="00174D79" w:rsidP="00174D79">
            <w:pPr>
              <w:ind w:left="142"/>
              <w:jc w:val="center"/>
              <w:rPr>
                <w:sz w:val="24"/>
                <w:szCs w:val="24"/>
              </w:rPr>
            </w:pPr>
            <w:r w:rsidRPr="00174C05">
              <w:rPr>
                <w:sz w:val="24"/>
                <w:szCs w:val="24"/>
              </w:rPr>
              <w:t>Частичные умения</w:t>
            </w:r>
          </w:p>
        </w:tc>
        <w:tc>
          <w:tcPr>
            <w:tcW w:w="1984" w:type="dxa"/>
            <w:gridSpan w:val="2"/>
            <w:tcBorders>
              <w:top w:val="single" w:sz="4" w:space="0" w:color="auto"/>
              <w:left w:val="single" w:sz="4" w:space="0" w:color="auto"/>
              <w:bottom w:val="single" w:sz="4" w:space="0" w:color="auto"/>
              <w:right w:val="single" w:sz="4" w:space="0" w:color="auto"/>
            </w:tcBorders>
          </w:tcPr>
          <w:p w14:paraId="12CDDC00" w14:textId="77777777" w:rsidR="00174D79" w:rsidRPr="00174C05" w:rsidRDefault="00174D79" w:rsidP="00174D79">
            <w:pPr>
              <w:ind w:left="142"/>
              <w:jc w:val="center"/>
              <w:rPr>
                <w:sz w:val="24"/>
                <w:szCs w:val="24"/>
              </w:rPr>
            </w:pPr>
            <w:r w:rsidRPr="00174C05">
              <w:rPr>
                <w:sz w:val="24"/>
                <w:szCs w:val="24"/>
              </w:rPr>
              <w:t>Неполные умения</w:t>
            </w:r>
          </w:p>
        </w:tc>
        <w:tc>
          <w:tcPr>
            <w:tcW w:w="1843" w:type="dxa"/>
            <w:tcBorders>
              <w:top w:val="single" w:sz="4" w:space="0" w:color="auto"/>
              <w:left w:val="single" w:sz="4" w:space="0" w:color="auto"/>
              <w:bottom w:val="single" w:sz="4" w:space="0" w:color="auto"/>
              <w:right w:val="single" w:sz="4" w:space="0" w:color="auto"/>
            </w:tcBorders>
          </w:tcPr>
          <w:p w14:paraId="7E7DA278" w14:textId="77777777" w:rsidR="00174D79" w:rsidRPr="00174C05" w:rsidRDefault="00174D79" w:rsidP="00174D79">
            <w:pPr>
              <w:ind w:left="142"/>
              <w:jc w:val="center"/>
              <w:rPr>
                <w:sz w:val="24"/>
                <w:szCs w:val="24"/>
              </w:rPr>
            </w:pPr>
            <w:r w:rsidRPr="00174C05">
              <w:rPr>
                <w:sz w:val="24"/>
                <w:szCs w:val="24"/>
              </w:rPr>
              <w:t xml:space="preserve">Умения полные, 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tcPr>
          <w:p w14:paraId="34CED7D2" w14:textId="77777777" w:rsidR="00174D79" w:rsidRPr="00174C05" w:rsidRDefault="00174D79" w:rsidP="00174D79">
            <w:pPr>
              <w:ind w:left="142"/>
              <w:jc w:val="center"/>
              <w:rPr>
                <w:sz w:val="24"/>
                <w:szCs w:val="24"/>
              </w:rPr>
            </w:pPr>
            <w:r w:rsidRPr="00174C05">
              <w:rPr>
                <w:sz w:val="24"/>
                <w:szCs w:val="24"/>
              </w:rPr>
              <w:t>Сформированные умения</w:t>
            </w:r>
          </w:p>
        </w:tc>
        <w:tc>
          <w:tcPr>
            <w:tcW w:w="2362" w:type="dxa"/>
            <w:vMerge/>
            <w:tcBorders>
              <w:left w:val="single" w:sz="4" w:space="0" w:color="auto"/>
              <w:bottom w:val="single" w:sz="4" w:space="0" w:color="auto"/>
              <w:right w:val="single" w:sz="4" w:space="0" w:color="auto"/>
            </w:tcBorders>
          </w:tcPr>
          <w:p w14:paraId="7E3A6170" w14:textId="77777777" w:rsidR="00174D79" w:rsidRPr="00174C05" w:rsidRDefault="00174D79" w:rsidP="00174D79">
            <w:pPr>
              <w:ind w:left="142"/>
              <w:jc w:val="both"/>
              <w:rPr>
                <w:sz w:val="24"/>
                <w:szCs w:val="24"/>
              </w:rPr>
            </w:pPr>
          </w:p>
        </w:tc>
      </w:tr>
      <w:tr w:rsidR="00174D79" w:rsidRPr="00174C05" w14:paraId="3A71B4F8" w14:textId="77777777" w:rsidTr="00174D79">
        <w:tc>
          <w:tcPr>
            <w:tcW w:w="4537" w:type="dxa"/>
            <w:tcBorders>
              <w:top w:val="single" w:sz="4" w:space="0" w:color="auto"/>
              <w:left w:val="single" w:sz="4" w:space="0" w:color="auto"/>
              <w:bottom w:val="single" w:sz="4" w:space="0" w:color="auto"/>
              <w:right w:val="single" w:sz="4" w:space="0" w:color="auto"/>
            </w:tcBorders>
          </w:tcPr>
          <w:p w14:paraId="71FC11FD" w14:textId="77777777" w:rsidR="00174D79" w:rsidRPr="00174C05" w:rsidRDefault="00174D79" w:rsidP="00174D79">
            <w:pPr>
              <w:ind w:left="142"/>
              <w:jc w:val="both"/>
              <w:rPr>
                <w:b/>
                <w:sz w:val="24"/>
                <w:szCs w:val="24"/>
              </w:rPr>
            </w:pPr>
            <w:r w:rsidRPr="00174C05">
              <w:rPr>
                <w:rFonts w:eastAsia="TimesNewRomanPSMT"/>
                <w:b/>
                <w:sz w:val="24"/>
                <w:szCs w:val="24"/>
              </w:rPr>
              <w:t xml:space="preserve">Владеть: </w:t>
            </w:r>
            <w:r w:rsidRPr="00174C05">
              <w:rPr>
                <w:rFonts w:eastAsia="TimesNewRomanPSMT"/>
                <w:sz w:val="24"/>
                <w:szCs w:val="24"/>
              </w:rPr>
              <w:t>методикой составления индивидуального плана реабилитационного ухода совместно с пациентом/семьей.</w:t>
            </w:r>
          </w:p>
        </w:tc>
        <w:tc>
          <w:tcPr>
            <w:tcW w:w="2268" w:type="dxa"/>
            <w:gridSpan w:val="2"/>
            <w:tcBorders>
              <w:top w:val="single" w:sz="4" w:space="0" w:color="auto"/>
              <w:left w:val="single" w:sz="4" w:space="0" w:color="auto"/>
              <w:bottom w:val="single" w:sz="4" w:space="0" w:color="auto"/>
              <w:right w:val="single" w:sz="4" w:space="0" w:color="auto"/>
            </w:tcBorders>
          </w:tcPr>
          <w:p w14:paraId="6E4B055A" w14:textId="77777777" w:rsidR="00174D79" w:rsidRPr="00174C05" w:rsidRDefault="00174D79" w:rsidP="00174D79">
            <w:pPr>
              <w:ind w:left="142"/>
              <w:jc w:val="center"/>
              <w:rPr>
                <w:sz w:val="24"/>
                <w:szCs w:val="24"/>
              </w:rPr>
            </w:pPr>
            <w:r w:rsidRPr="00174C05">
              <w:rPr>
                <w:sz w:val="24"/>
                <w:szCs w:val="24"/>
              </w:rPr>
              <w:t>Частичное владение навыками</w:t>
            </w:r>
          </w:p>
        </w:tc>
        <w:tc>
          <w:tcPr>
            <w:tcW w:w="1984" w:type="dxa"/>
            <w:gridSpan w:val="2"/>
            <w:tcBorders>
              <w:top w:val="single" w:sz="4" w:space="0" w:color="auto"/>
              <w:left w:val="single" w:sz="4" w:space="0" w:color="auto"/>
              <w:bottom w:val="single" w:sz="4" w:space="0" w:color="auto"/>
              <w:right w:val="single" w:sz="4" w:space="0" w:color="auto"/>
            </w:tcBorders>
          </w:tcPr>
          <w:p w14:paraId="4F194402" w14:textId="77777777" w:rsidR="00174D79" w:rsidRPr="00174C05" w:rsidRDefault="00174D79" w:rsidP="00174D79">
            <w:pPr>
              <w:ind w:left="142"/>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tcPr>
          <w:p w14:paraId="1752D360" w14:textId="77777777" w:rsidR="00174D79" w:rsidRPr="00174C05" w:rsidRDefault="00174D79" w:rsidP="00174D79">
            <w:pPr>
              <w:ind w:left="142"/>
              <w:jc w:val="center"/>
              <w:rPr>
                <w:sz w:val="24"/>
                <w:szCs w:val="24"/>
              </w:rPr>
            </w:pPr>
            <w:r w:rsidRPr="00174C05">
              <w:rPr>
                <w:sz w:val="24"/>
                <w:szCs w:val="24"/>
              </w:rPr>
              <w:t>В систематическом применении навыков допускаются пробелы</w:t>
            </w:r>
          </w:p>
        </w:tc>
        <w:tc>
          <w:tcPr>
            <w:tcW w:w="1890" w:type="dxa"/>
            <w:tcBorders>
              <w:top w:val="single" w:sz="4" w:space="0" w:color="auto"/>
              <w:left w:val="single" w:sz="4" w:space="0" w:color="auto"/>
              <w:bottom w:val="single" w:sz="4" w:space="0" w:color="auto"/>
              <w:right w:val="single" w:sz="4" w:space="0" w:color="auto"/>
            </w:tcBorders>
          </w:tcPr>
          <w:p w14:paraId="5F83CAC3" w14:textId="77777777" w:rsidR="00174D79" w:rsidRPr="00174C05" w:rsidRDefault="00174D79" w:rsidP="00174D79">
            <w:pPr>
              <w:ind w:left="142"/>
              <w:jc w:val="center"/>
              <w:rPr>
                <w:sz w:val="24"/>
                <w:szCs w:val="24"/>
              </w:rPr>
            </w:pPr>
            <w:r w:rsidRPr="00174C05">
              <w:rPr>
                <w:sz w:val="24"/>
                <w:szCs w:val="24"/>
              </w:rPr>
              <w:t>Успешное и систематическое применение навыков</w:t>
            </w:r>
          </w:p>
        </w:tc>
        <w:tc>
          <w:tcPr>
            <w:tcW w:w="2362" w:type="dxa"/>
            <w:vMerge/>
            <w:tcBorders>
              <w:left w:val="single" w:sz="4" w:space="0" w:color="auto"/>
              <w:right w:val="single" w:sz="4" w:space="0" w:color="auto"/>
            </w:tcBorders>
          </w:tcPr>
          <w:p w14:paraId="5E068037" w14:textId="77777777" w:rsidR="00174D79" w:rsidRPr="00174C05" w:rsidRDefault="00174D79" w:rsidP="00174D79">
            <w:pPr>
              <w:ind w:left="142"/>
              <w:jc w:val="both"/>
              <w:rPr>
                <w:sz w:val="24"/>
                <w:szCs w:val="24"/>
              </w:rPr>
            </w:pPr>
          </w:p>
        </w:tc>
      </w:tr>
      <w:tr w:rsidR="00174D79" w:rsidRPr="00174C05" w14:paraId="06C7B23A" w14:textId="77777777" w:rsidTr="00174D79">
        <w:tc>
          <w:tcPr>
            <w:tcW w:w="14884" w:type="dxa"/>
            <w:gridSpan w:val="8"/>
            <w:tcBorders>
              <w:top w:val="single" w:sz="4" w:space="0" w:color="auto"/>
              <w:left w:val="single" w:sz="4" w:space="0" w:color="auto"/>
              <w:bottom w:val="single" w:sz="4" w:space="0" w:color="auto"/>
              <w:right w:val="single" w:sz="4" w:space="0" w:color="auto"/>
            </w:tcBorders>
          </w:tcPr>
          <w:p w14:paraId="373852A7" w14:textId="77777777" w:rsidR="00174D79" w:rsidRPr="00174C05" w:rsidRDefault="00174D79" w:rsidP="00174D79">
            <w:pPr>
              <w:ind w:left="142"/>
              <w:jc w:val="both"/>
              <w:rPr>
                <w:b/>
                <w:bCs/>
                <w:i/>
                <w:iCs/>
                <w:sz w:val="24"/>
                <w:szCs w:val="24"/>
              </w:rPr>
            </w:pPr>
            <w:r w:rsidRPr="00174C05">
              <w:rPr>
                <w:b/>
                <w:bCs/>
                <w:i/>
                <w:iCs/>
                <w:sz w:val="24"/>
                <w:szCs w:val="24"/>
              </w:rPr>
              <w:t>ОПК-8.2. Осуществляет контроль эффективности реабилитационных мероприятий и прогноза, в том числе при реализации индивидуальных программ реабилитации и абилитации  ребенка-инвалида в рамках первичной медико-санитарной помощи</w:t>
            </w:r>
          </w:p>
        </w:tc>
      </w:tr>
      <w:tr w:rsidR="00174D79" w:rsidRPr="00174C05" w14:paraId="6A538F3F" w14:textId="77777777" w:rsidTr="00174D79">
        <w:tc>
          <w:tcPr>
            <w:tcW w:w="4537" w:type="dxa"/>
            <w:tcBorders>
              <w:top w:val="single" w:sz="4" w:space="0" w:color="auto"/>
              <w:left w:val="single" w:sz="4" w:space="0" w:color="auto"/>
              <w:bottom w:val="single" w:sz="4" w:space="0" w:color="auto"/>
              <w:right w:val="single" w:sz="4" w:space="0" w:color="auto"/>
            </w:tcBorders>
          </w:tcPr>
          <w:p w14:paraId="360D2194" w14:textId="77777777" w:rsidR="00174D79" w:rsidRPr="00174C05" w:rsidRDefault="00174D79" w:rsidP="00174D79">
            <w:pPr>
              <w:shd w:val="clear" w:color="auto" w:fill="FFFFFF"/>
              <w:jc w:val="both"/>
              <w:rPr>
                <w:rFonts w:eastAsia="TimesNewRomanPSMT"/>
                <w:sz w:val="24"/>
                <w:szCs w:val="24"/>
              </w:rPr>
            </w:pPr>
            <w:r w:rsidRPr="00174C05">
              <w:rPr>
                <w:rFonts w:eastAsia="TimesNewRomanPSMT"/>
                <w:b/>
                <w:sz w:val="24"/>
                <w:szCs w:val="24"/>
              </w:rPr>
              <w:t xml:space="preserve">Знать: </w:t>
            </w:r>
            <w:r w:rsidRPr="00174C05">
              <w:rPr>
                <w:rFonts w:eastAsia="TimesNewRomanPSMT"/>
                <w:sz w:val="24"/>
                <w:szCs w:val="24"/>
              </w:rPr>
              <w:t xml:space="preserve">понятие эффективности медицинской реабилитации; </w:t>
            </w:r>
            <w:r w:rsidRPr="00174C05">
              <w:rPr>
                <w:rFonts w:eastAsia="Calibri"/>
                <w:sz w:val="24"/>
                <w:szCs w:val="24"/>
                <w:shd w:val="clear" w:color="auto" w:fill="FFFFFF"/>
              </w:rPr>
              <w:t>методы оценки эффективности и безопасности реабилитационных программ</w:t>
            </w:r>
          </w:p>
          <w:p w14:paraId="30CE01AF" w14:textId="77777777" w:rsidR="00174D79" w:rsidRPr="00174C05" w:rsidRDefault="00174D79" w:rsidP="00174D79">
            <w:pPr>
              <w:ind w:left="142"/>
              <w:jc w:val="both"/>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14:paraId="6A236506" w14:textId="77777777" w:rsidR="00174D79" w:rsidRPr="00174C05" w:rsidRDefault="00174D79" w:rsidP="00174D79">
            <w:pPr>
              <w:ind w:left="142"/>
              <w:jc w:val="center"/>
              <w:rPr>
                <w:sz w:val="24"/>
                <w:szCs w:val="24"/>
              </w:rPr>
            </w:pPr>
            <w:r w:rsidRPr="00174C05">
              <w:rPr>
                <w:sz w:val="24"/>
                <w:szCs w:val="24"/>
              </w:rPr>
              <w:t>Фрагментарные знания</w:t>
            </w:r>
          </w:p>
        </w:tc>
        <w:tc>
          <w:tcPr>
            <w:tcW w:w="1984" w:type="dxa"/>
            <w:gridSpan w:val="2"/>
            <w:tcBorders>
              <w:top w:val="single" w:sz="4" w:space="0" w:color="auto"/>
              <w:left w:val="single" w:sz="4" w:space="0" w:color="auto"/>
              <w:bottom w:val="single" w:sz="4" w:space="0" w:color="auto"/>
              <w:right w:val="single" w:sz="4" w:space="0" w:color="auto"/>
            </w:tcBorders>
          </w:tcPr>
          <w:p w14:paraId="6AE777D6" w14:textId="77777777" w:rsidR="00174D79" w:rsidRPr="00174C05" w:rsidRDefault="00174D79" w:rsidP="00174D79">
            <w:pPr>
              <w:ind w:left="142"/>
              <w:jc w:val="center"/>
              <w:rPr>
                <w:sz w:val="24"/>
                <w:szCs w:val="24"/>
              </w:rPr>
            </w:pPr>
            <w:r w:rsidRPr="00174C05">
              <w:rPr>
                <w:sz w:val="24"/>
                <w:szCs w:val="24"/>
              </w:rPr>
              <w:t>Неполные знания</w:t>
            </w:r>
          </w:p>
        </w:tc>
        <w:tc>
          <w:tcPr>
            <w:tcW w:w="1843" w:type="dxa"/>
            <w:tcBorders>
              <w:top w:val="single" w:sz="4" w:space="0" w:color="auto"/>
              <w:left w:val="single" w:sz="4" w:space="0" w:color="auto"/>
              <w:bottom w:val="single" w:sz="4" w:space="0" w:color="auto"/>
              <w:right w:val="single" w:sz="4" w:space="0" w:color="auto"/>
            </w:tcBorders>
          </w:tcPr>
          <w:p w14:paraId="4CED32B8" w14:textId="77777777" w:rsidR="00174D79" w:rsidRPr="00174C05" w:rsidRDefault="00174D79" w:rsidP="00174D79">
            <w:pPr>
              <w:ind w:left="142"/>
              <w:jc w:val="center"/>
              <w:rPr>
                <w:sz w:val="24"/>
                <w:szCs w:val="24"/>
              </w:rPr>
            </w:pPr>
            <w:r w:rsidRPr="00174C05">
              <w:rPr>
                <w:sz w:val="24"/>
                <w:szCs w:val="24"/>
              </w:rPr>
              <w:t>Сформированные, но содержащие отдельные пробелы знания</w:t>
            </w:r>
          </w:p>
        </w:tc>
        <w:tc>
          <w:tcPr>
            <w:tcW w:w="1890" w:type="dxa"/>
            <w:tcBorders>
              <w:top w:val="single" w:sz="4" w:space="0" w:color="auto"/>
              <w:left w:val="single" w:sz="4" w:space="0" w:color="auto"/>
              <w:bottom w:val="single" w:sz="4" w:space="0" w:color="auto"/>
              <w:right w:val="single" w:sz="4" w:space="0" w:color="auto"/>
            </w:tcBorders>
          </w:tcPr>
          <w:p w14:paraId="42BF9EED" w14:textId="77777777" w:rsidR="00174D79" w:rsidRPr="00174C05" w:rsidRDefault="00174D79" w:rsidP="00174D79">
            <w:pPr>
              <w:ind w:left="142"/>
              <w:jc w:val="center"/>
              <w:rPr>
                <w:sz w:val="24"/>
                <w:szCs w:val="24"/>
              </w:rPr>
            </w:pPr>
            <w:r w:rsidRPr="00174C05">
              <w:rPr>
                <w:sz w:val="24"/>
                <w:szCs w:val="24"/>
              </w:rPr>
              <w:t>Сформированные систематические знания</w:t>
            </w:r>
          </w:p>
        </w:tc>
        <w:tc>
          <w:tcPr>
            <w:tcW w:w="2362" w:type="dxa"/>
            <w:vMerge w:val="restart"/>
            <w:tcBorders>
              <w:left w:val="single" w:sz="4" w:space="0" w:color="auto"/>
              <w:right w:val="single" w:sz="4" w:space="0" w:color="auto"/>
            </w:tcBorders>
          </w:tcPr>
          <w:p w14:paraId="4C40BB05" w14:textId="77777777" w:rsidR="00174D79" w:rsidRPr="00174C05" w:rsidRDefault="00174D79" w:rsidP="00174D79">
            <w:pPr>
              <w:ind w:left="142"/>
              <w:jc w:val="both"/>
              <w:rPr>
                <w:sz w:val="24"/>
                <w:szCs w:val="24"/>
              </w:rPr>
            </w:pPr>
            <w:r w:rsidRPr="00174C05">
              <w:rPr>
                <w:sz w:val="24"/>
                <w:szCs w:val="24"/>
              </w:rPr>
              <w:t xml:space="preserve">Блиц-опрос, курация больных, контрольные вопросы и задания к текущим занятиям; ситуационные </w:t>
            </w:r>
            <w:r w:rsidRPr="00174C05">
              <w:rPr>
                <w:sz w:val="24"/>
                <w:szCs w:val="24"/>
              </w:rPr>
              <w:lastRenderedPageBreak/>
              <w:t>задачи, вопросы к экзамену</w:t>
            </w:r>
          </w:p>
        </w:tc>
      </w:tr>
      <w:tr w:rsidR="00174D79" w:rsidRPr="00174C05" w14:paraId="5EC54812" w14:textId="77777777" w:rsidTr="00174D79">
        <w:tc>
          <w:tcPr>
            <w:tcW w:w="4537" w:type="dxa"/>
            <w:tcBorders>
              <w:top w:val="single" w:sz="4" w:space="0" w:color="auto"/>
              <w:left w:val="single" w:sz="4" w:space="0" w:color="auto"/>
              <w:bottom w:val="single" w:sz="4" w:space="0" w:color="auto"/>
              <w:right w:val="single" w:sz="4" w:space="0" w:color="auto"/>
            </w:tcBorders>
          </w:tcPr>
          <w:p w14:paraId="22AB5B53" w14:textId="77777777" w:rsidR="00174D79" w:rsidRPr="00174C05" w:rsidRDefault="00174D79" w:rsidP="00174D79">
            <w:pPr>
              <w:shd w:val="clear" w:color="auto" w:fill="FFFFFF"/>
              <w:jc w:val="both"/>
              <w:rPr>
                <w:rFonts w:eastAsia="TimesNewRomanPSMT"/>
                <w:sz w:val="24"/>
                <w:szCs w:val="24"/>
              </w:rPr>
            </w:pPr>
            <w:r w:rsidRPr="00174C05">
              <w:rPr>
                <w:rFonts w:eastAsia="TimesNewRomanPSMT"/>
                <w:b/>
                <w:sz w:val="24"/>
                <w:szCs w:val="24"/>
              </w:rPr>
              <w:t>Уметь</w:t>
            </w:r>
            <w:r w:rsidRPr="00174C05">
              <w:rPr>
                <w:rFonts w:eastAsia="TimesNewRomanPSMT"/>
                <w:sz w:val="24"/>
                <w:szCs w:val="24"/>
              </w:rPr>
              <w:t xml:space="preserve">: осуществлять контроль </w:t>
            </w:r>
            <w:r w:rsidRPr="00174C05">
              <w:rPr>
                <w:rFonts w:eastAsia="TimesNewRomanPSMT"/>
                <w:sz w:val="24"/>
                <w:szCs w:val="24"/>
              </w:rPr>
              <w:lastRenderedPageBreak/>
              <w:t xml:space="preserve">эффективности медицинской реабилитации пациента и </w:t>
            </w:r>
            <w:r w:rsidRPr="00174C05">
              <w:rPr>
                <w:rFonts w:eastAsia="Calibri"/>
                <w:sz w:val="24"/>
                <w:szCs w:val="24"/>
              </w:rPr>
              <w:t>абилитации  ребенка-инвалида в рамках первичной медико-санитарной помощи</w:t>
            </w:r>
          </w:p>
          <w:p w14:paraId="22DB4729" w14:textId="77777777" w:rsidR="00174D79" w:rsidRPr="00174C05" w:rsidRDefault="00174D79" w:rsidP="00174D79">
            <w:pPr>
              <w:ind w:left="142"/>
              <w:jc w:val="both"/>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14:paraId="5145B8B9" w14:textId="77777777" w:rsidR="00174D79" w:rsidRPr="00174C05" w:rsidRDefault="00174D79" w:rsidP="00174D79">
            <w:pPr>
              <w:ind w:left="142"/>
              <w:jc w:val="center"/>
              <w:rPr>
                <w:sz w:val="24"/>
                <w:szCs w:val="24"/>
              </w:rPr>
            </w:pPr>
            <w:r w:rsidRPr="00174C05">
              <w:rPr>
                <w:sz w:val="24"/>
                <w:szCs w:val="24"/>
              </w:rPr>
              <w:lastRenderedPageBreak/>
              <w:t>Частичные умения</w:t>
            </w:r>
          </w:p>
        </w:tc>
        <w:tc>
          <w:tcPr>
            <w:tcW w:w="1984" w:type="dxa"/>
            <w:gridSpan w:val="2"/>
            <w:tcBorders>
              <w:top w:val="single" w:sz="4" w:space="0" w:color="auto"/>
              <w:left w:val="single" w:sz="4" w:space="0" w:color="auto"/>
              <w:bottom w:val="single" w:sz="4" w:space="0" w:color="auto"/>
              <w:right w:val="single" w:sz="4" w:space="0" w:color="auto"/>
            </w:tcBorders>
          </w:tcPr>
          <w:p w14:paraId="7ACC8053" w14:textId="77777777" w:rsidR="00174D79" w:rsidRPr="00174C05" w:rsidRDefault="00174D79" w:rsidP="00174D79">
            <w:pPr>
              <w:ind w:left="142"/>
              <w:jc w:val="center"/>
              <w:rPr>
                <w:sz w:val="24"/>
                <w:szCs w:val="24"/>
              </w:rPr>
            </w:pPr>
            <w:r w:rsidRPr="00174C05">
              <w:rPr>
                <w:sz w:val="24"/>
                <w:szCs w:val="24"/>
              </w:rPr>
              <w:t xml:space="preserve">Неполные </w:t>
            </w:r>
            <w:r w:rsidRPr="00174C05">
              <w:rPr>
                <w:sz w:val="24"/>
                <w:szCs w:val="24"/>
              </w:rPr>
              <w:lastRenderedPageBreak/>
              <w:t>умения</w:t>
            </w:r>
          </w:p>
        </w:tc>
        <w:tc>
          <w:tcPr>
            <w:tcW w:w="1843" w:type="dxa"/>
            <w:tcBorders>
              <w:top w:val="single" w:sz="4" w:space="0" w:color="auto"/>
              <w:left w:val="single" w:sz="4" w:space="0" w:color="auto"/>
              <w:bottom w:val="single" w:sz="4" w:space="0" w:color="auto"/>
              <w:right w:val="single" w:sz="4" w:space="0" w:color="auto"/>
            </w:tcBorders>
          </w:tcPr>
          <w:p w14:paraId="1263D84E" w14:textId="77777777" w:rsidR="00174D79" w:rsidRPr="00174C05" w:rsidRDefault="00174D79" w:rsidP="00174D79">
            <w:pPr>
              <w:ind w:left="142"/>
              <w:jc w:val="center"/>
              <w:rPr>
                <w:sz w:val="24"/>
                <w:szCs w:val="24"/>
              </w:rPr>
            </w:pPr>
            <w:r w:rsidRPr="00174C05">
              <w:rPr>
                <w:sz w:val="24"/>
                <w:szCs w:val="24"/>
              </w:rPr>
              <w:lastRenderedPageBreak/>
              <w:t xml:space="preserve">Умения полные, </w:t>
            </w:r>
            <w:r w:rsidRPr="00174C05">
              <w:rPr>
                <w:sz w:val="24"/>
                <w:szCs w:val="24"/>
              </w:rPr>
              <w:lastRenderedPageBreak/>
              <w:t xml:space="preserve">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tcPr>
          <w:p w14:paraId="1B6DEE65" w14:textId="77777777" w:rsidR="00174D79" w:rsidRPr="00174C05" w:rsidRDefault="00174D79" w:rsidP="00174D79">
            <w:pPr>
              <w:ind w:left="142"/>
              <w:jc w:val="center"/>
              <w:rPr>
                <w:sz w:val="24"/>
                <w:szCs w:val="24"/>
              </w:rPr>
            </w:pPr>
            <w:r w:rsidRPr="00174C05">
              <w:rPr>
                <w:sz w:val="24"/>
                <w:szCs w:val="24"/>
              </w:rPr>
              <w:lastRenderedPageBreak/>
              <w:t>Сформированны</w:t>
            </w:r>
            <w:r w:rsidRPr="00174C05">
              <w:rPr>
                <w:sz w:val="24"/>
                <w:szCs w:val="24"/>
              </w:rPr>
              <w:lastRenderedPageBreak/>
              <w:t>е умения</w:t>
            </w:r>
          </w:p>
        </w:tc>
        <w:tc>
          <w:tcPr>
            <w:tcW w:w="2362" w:type="dxa"/>
            <w:vMerge/>
            <w:tcBorders>
              <w:left w:val="single" w:sz="4" w:space="0" w:color="auto"/>
              <w:right w:val="single" w:sz="4" w:space="0" w:color="auto"/>
            </w:tcBorders>
          </w:tcPr>
          <w:p w14:paraId="635F6C29" w14:textId="77777777" w:rsidR="00174D79" w:rsidRPr="00174C05" w:rsidRDefault="00174D79" w:rsidP="00174D79">
            <w:pPr>
              <w:ind w:left="142"/>
              <w:jc w:val="both"/>
              <w:rPr>
                <w:sz w:val="24"/>
                <w:szCs w:val="24"/>
              </w:rPr>
            </w:pPr>
          </w:p>
        </w:tc>
      </w:tr>
      <w:tr w:rsidR="00174D79" w:rsidRPr="00174C05" w14:paraId="28243F38" w14:textId="77777777" w:rsidTr="00174D79">
        <w:tc>
          <w:tcPr>
            <w:tcW w:w="4537" w:type="dxa"/>
            <w:tcBorders>
              <w:top w:val="single" w:sz="4" w:space="0" w:color="auto"/>
              <w:left w:val="single" w:sz="4" w:space="0" w:color="auto"/>
              <w:bottom w:val="single" w:sz="4" w:space="0" w:color="auto"/>
              <w:right w:val="single" w:sz="4" w:space="0" w:color="auto"/>
            </w:tcBorders>
          </w:tcPr>
          <w:p w14:paraId="516AB8F3" w14:textId="77777777" w:rsidR="00174D79" w:rsidRPr="00174C05" w:rsidRDefault="00174D79" w:rsidP="00174D79">
            <w:pPr>
              <w:jc w:val="both"/>
              <w:rPr>
                <w:b/>
                <w:sz w:val="24"/>
                <w:szCs w:val="24"/>
              </w:rPr>
            </w:pPr>
            <w:r w:rsidRPr="00174C05">
              <w:rPr>
                <w:rFonts w:eastAsia="TimesNewRomanPSMT"/>
                <w:b/>
                <w:sz w:val="24"/>
                <w:szCs w:val="24"/>
              </w:rPr>
              <w:lastRenderedPageBreak/>
              <w:t>Владеть:</w:t>
            </w:r>
            <w:r w:rsidRPr="00174C05">
              <w:rPr>
                <w:rFonts w:eastAsia="TimesNewRomanPSMT"/>
                <w:sz w:val="24"/>
                <w:szCs w:val="24"/>
              </w:rPr>
              <w:t xml:space="preserve"> </w:t>
            </w:r>
            <w:r w:rsidRPr="00174C05">
              <w:rPr>
                <w:sz w:val="24"/>
                <w:szCs w:val="24"/>
                <w:shd w:val="clear" w:color="auto" w:fill="FFFFFF"/>
              </w:rPr>
              <w:t>методами контроля и оценки качества выполнения индивидуальной программы реабилитации ребенка</w:t>
            </w:r>
            <w:r w:rsidRPr="00174C05">
              <w:rPr>
                <w:rFonts w:eastAsia="TimesNewRomanPSMT"/>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14:paraId="06461706" w14:textId="77777777" w:rsidR="00174D79" w:rsidRPr="00174C05" w:rsidRDefault="00174D79" w:rsidP="00174D79">
            <w:pPr>
              <w:ind w:left="142"/>
              <w:jc w:val="center"/>
              <w:rPr>
                <w:sz w:val="24"/>
                <w:szCs w:val="24"/>
              </w:rPr>
            </w:pPr>
            <w:r w:rsidRPr="00174C05">
              <w:rPr>
                <w:sz w:val="24"/>
                <w:szCs w:val="24"/>
              </w:rPr>
              <w:t>Частичное владение навыками</w:t>
            </w:r>
          </w:p>
        </w:tc>
        <w:tc>
          <w:tcPr>
            <w:tcW w:w="1984" w:type="dxa"/>
            <w:gridSpan w:val="2"/>
            <w:tcBorders>
              <w:top w:val="single" w:sz="4" w:space="0" w:color="auto"/>
              <w:left w:val="single" w:sz="4" w:space="0" w:color="auto"/>
              <w:bottom w:val="single" w:sz="4" w:space="0" w:color="auto"/>
              <w:right w:val="single" w:sz="4" w:space="0" w:color="auto"/>
            </w:tcBorders>
          </w:tcPr>
          <w:p w14:paraId="49EE055D" w14:textId="77777777" w:rsidR="00174D79" w:rsidRPr="00174C05" w:rsidRDefault="00174D79" w:rsidP="00174D79">
            <w:pPr>
              <w:ind w:left="142"/>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tcPr>
          <w:p w14:paraId="4B50A5DD" w14:textId="77777777" w:rsidR="00174D79" w:rsidRPr="00174C05" w:rsidRDefault="00174D79" w:rsidP="00174D79">
            <w:pPr>
              <w:ind w:left="142"/>
              <w:jc w:val="center"/>
              <w:rPr>
                <w:sz w:val="24"/>
                <w:szCs w:val="24"/>
              </w:rPr>
            </w:pPr>
            <w:r w:rsidRPr="00174C05">
              <w:rPr>
                <w:sz w:val="24"/>
                <w:szCs w:val="24"/>
              </w:rPr>
              <w:t>В систематическом применении навыков допускаются пробелы</w:t>
            </w:r>
          </w:p>
        </w:tc>
        <w:tc>
          <w:tcPr>
            <w:tcW w:w="1890" w:type="dxa"/>
            <w:tcBorders>
              <w:top w:val="single" w:sz="4" w:space="0" w:color="auto"/>
              <w:left w:val="single" w:sz="4" w:space="0" w:color="auto"/>
              <w:bottom w:val="single" w:sz="4" w:space="0" w:color="auto"/>
              <w:right w:val="single" w:sz="4" w:space="0" w:color="auto"/>
            </w:tcBorders>
          </w:tcPr>
          <w:p w14:paraId="6FF7EA65" w14:textId="77777777" w:rsidR="00174D79" w:rsidRPr="00174C05" w:rsidRDefault="00174D79" w:rsidP="00174D79">
            <w:pPr>
              <w:ind w:left="142"/>
              <w:jc w:val="center"/>
              <w:rPr>
                <w:sz w:val="24"/>
                <w:szCs w:val="24"/>
              </w:rPr>
            </w:pPr>
            <w:r w:rsidRPr="00174C05">
              <w:rPr>
                <w:sz w:val="24"/>
                <w:szCs w:val="24"/>
              </w:rPr>
              <w:t>Успешное и систематическое применение навыков</w:t>
            </w:r>
          </w:p>
        </w:tc>
        <w:tc>
          <w:tcPr>
            <w:tcW w:w="2362" w:type="dxa"/>
            <w:vMerge/>
            <w:tcBorders>
              <w:left w:val="single" w:sz="4" w:space="0" w:color="auto"/>
              <w:right w:val="single" w:sz="4" w:space="0" w:color="auto"/>
            </w:tcBorders>
          </w:tcPr>
          <w:p w14:paraId="14E8201A" w14:textId="77777777" w:rsidR="00174D79" w:rsidRPr="00174C05" w:rsidRDefault="00174D79" w:rsidP="00174D79">
            <w:pPr>
              <w:ind w:left="142"/>
              <w:jc w:val="both"/>
              <w:rPr>
                <w:sz w:val="24"/>
                <w:szCs w:val="24"/>
              </w:rPr>
            </w:pPr>
          </w:p>
        </w:tc>
      </w:tr>
    </w:tbl>
    <w:p w14:paraId="1199FC8C" w14:textId="77777777" w:rsidR="00174D79" w:rsidRPr="00174C05" w:rsidRDefault="00174D79" w:rsidP="00174D79">
      <w:pPr>
        <w:tabs>
          <w:tab w:val="left" w:pos="1276"/>
          <w:tab w:val="left" w:pos="9072"/>
        </w:tabs>
        <w:adjustRightInd w:val="0"/>
        <w:ind w:left="142"/>
        <w:jc w:val="both"/>
        <w:rPr>
          <w:rFonts w:eastAsia="TimesNewRomanPS-BoldMT-Identity"/>
          <w:b/>
          <w:bCs/>
          <w:sz w:val="24"/>
          <w:szCs w:val="24"/>
        </w:rPr>
      </w:pPr>
    </w:p>
    <w:p w14:paraId="5B7A38FC" w14:textId="77777777" w:rsidR="00174D79" w:rsidRPr="00174C05" w:rsidRDefault="00174D79" w:rsidP="00174D79">
      <w:pPr>
        <w:tabs>
          <w:tab w:val="left" w:pos="1276"/>
          <w:tab w:val="left" w:pos="9072"/>
        </w:tabs>
        <w:adjustRightInd w:val="0"/>
        <w:jc w:val="both"/>
        <w:rPr>
          <w:rFonts w:eastAsia="TimesNewRomanPS-BoldMT-Identity"/>
          <w:b/>
          <w:bCs/>
          <w:sz w:val="24"/>
          <w:szCs w:val="24"/>
        </w:rPr>
        <w:sectPr w:rsidR="00174D79" w:rsidRPr="00174C05" w:rsidSect="00174D79">
          <w:pgSz w:w="16838" w:h="11906" w:orient="landscape"/>
          <w:pgMar w:top="993" w:right="1134" w:bottom="851" w:left="1134" w:header="720" w:footer="709" w:gutter="0"/>
          <w:cols w:space="720"/>
          <w:docGrid w:linePitch="360"/>
        </w:sectPr>
      </w:pPr>
    </w:p>
    <w:p w14:paraId="7AE9093D" w14:textId="77777777" w:rsidR="00174D79" w:rsidRPr="00174C05" w:rsidRDefault="00174D79" w:rsidP="00174D79">
      <w:pPr>
        <w:pStyle w:val="11"/>
        <w:numPr>
          <w:ilvl w:val="0"/>
          <w:numId w:val="12"/>
        </w:numPr>
        <w:tabs>
          <w:tab w:val="left" w:pos="142"/>
          <w:tab w:val="left" w:pos="9072"/>
        </w:tabs>
        <w:autoSpaceDE w:val="0"/>
        <w:autoSpaceDN w:val="0"/>
        <w:adjustRightInd w:val="0"/>
        <w:spacing w:line="360" w:lineRule="auto"/>
        <w:jc w:val="both"/>
        <w:rPr>
          <w:rFonts w:eastAsia="TimesNewRomanPS-BoldMT-Identity"/>
          <w:b/>
          <w:bCs/>
        </w:rPr>
      </w:pPr>
      <w:r w:rsidRPr="00174C05">
        <w:rPr>
          <w:rFonts w:eastAsia="TimesNewRomanPS-BoldMT-Identity"/>
          <w:b/>
          <w:bCs/>
        </w:rPr>
        <w:lastRenderedPageBreak/>
        <w:t>Типовые контрольные задания 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14:paraId="5914665D"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sz w:val="24"/>
          <w:szCs w:val="24"/>
        </w:rPr>
      </w:pPr>
      <w:r w:rsidRPr="00174C05">
        <w:rPr>
          <w:sz w:val="24"/>
          <w:szCs w:val="24"/>
        </w:rPr>
        <w:t>Понятие о предмете медицинская реабилитация, понятие, виды.</w:t>
      </w:r>
    </w:p>
    <w:p w14:paraId="7EA7EBB4"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sz w:val="24"/>
          <w:szCs w:val="24"/>
        </w:rPr>
      </w:pPr>
      <w:r w:rsidRPr="00174C05">
        <w:rPr>
          <w:sz w:val="24"/>
          <w:szCs w:val="24"/>
        </w:rPr>
        <w:t>Понятие о предмете ЛФК в комплексном лечении больных.</w:t>
      </w:r>
    </w:p>
    <w:p w14:paraId="0B0A4424"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sz w:val="24"/>
          <w:szCs w:val="24"/>
        </w:rPr>
      </w:pPr>
      <w:r w:rsidRPr="00174C05">
        <w:rPr>
          <w:sz w:val="24"/>
          <w:szCs w:val="24"/>
        </w:rPr>
        <w:t>Общие показания и противопоказания к назначению средств и форм ЛФК.</w:t>
      </w:r>
    </w:p>
    <w:p w14:paraId="23E4D459"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sz w:val="24"/>
          <w:szCs w:val="24"/>
        </w:rPr>
      </w:pPr>
      <w:r w:rsidRPr="00174C05">
        <w:rPr>
          <w:sz w:val="24"/>
          <w:szCs w:val="24"/>
        </w:rPr>
        <w:t>Определение физической нагрузки соответствующей функциональному состоянию больного.</w:t>
      </w:r>
    </w:p>
    <w:p w14:paraId="1CB327CF"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sz w:val="24"/>
          <w:szCs w:val="24"/>
        </w:rPr>
      </w:pPr>
      <w:r w:rsidRPr="00174C05">
        <w:rPr>
          <w:sz w:val="24"/>
          <w:szCs w:val="24"/>
        </w:rPr>
        <w:t>Задачи врачебного контроля за занимающимися ФК , спортом, ЛФК.</w:t>
      </w:r>
    </w:p>
    <w:p w14:paraId="200B02FF"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sz w:val="24"/>
          <w:szCs w:val="24"/>
        </w:rPr>
      </w:pPr>
      <w:r w:rsidRPr="00174C05">
        <w:rPr>
          <w:sz w:val="24"/>
          <w:szCs w:val="24"/>
        </w:rPr>
        <w:t>Критерии оценки физического развития.</w:t>
      </w:r>
    </w:p>
    <w:p w14:paraId="617EBF76"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sz w:val="24"/>
          <w:szCs w:val="24"/>
        </w:rPr>
      </w:pPr>
      <w:r w:rsidRPr="00174C05">
        <w:rPr>
          <w:sz w:val="24"/>
          <w:szCs w:val="24"/>
        </w:rPr>
        <w:t>Функциональные пробы с физической нагрузкой.</w:t>
      </w:r>
    </w:p>
    <w:p w14:paraId="5683EF01"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sz w:val="24"/>
          <w:szCs w:val="24"/>
        </w:rPr>
      </w:pPr>
      <w:r w:rsidRPr="00174C05">
        <w:rPr>
          <w:sz w:val="24"/>
          <w:szCs w:val="24"/>
        </w:rPr>
        <w:t>ЛФК в неврологии. Показания и противопоказания.</w:t>
      </w:r>
    </w:p>
    <w:p w14:paraId="1E74CABD"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sz w:val="24"/>
          <w:szCs w:val="24"/>
        </w:rPr>
      </w:pPr>
      <w:r w:rsidRPr="00174C05">
        <w:rPr>
          <w:sz w:val="24"/>
          <w:szCs w:val="24"/>
        </w:rPr>
        <w:t>ЛФК в травматологии. Показания и противопоказания.</w:t>
      </w:r>
    </w:p>
    <w:p w14:paraId="0192722E"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sz w:val="24"/>
          <w:szCs w:val="24"/>
        </w:rPr>
      </w:pPr>
      <w:r w:rsidRPr="00174C05">
        <w:rPr>
          <w:sz w:val="24"/>
          <w:szCs w:val="24"/>
        </w:rPr>
        <w:t>Задачи и особенности ЛФК при травмах.</w:t>
      </w:r>
    </w:p>
    <w:p w14:paraId="6A33070E"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sz w:val="24"/>
          <w:szCs w:val="24"/>
        </w:rPr>
      </w:pPr>
      <w:r w:rsidRPr="00174C05">
        <w:rPr>
          <w:sz w:val="24"/>
          <w:szCs w:val="24"/>
        </w:rPr>
        <w:t>Механизм физиологического действия физических упражнений.</w:t>
      </w:r>
    </w:p>
    <w:p w14:paraId="42A294B4"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sz w:val="24"/>
          <w:szCs w:val="24"/>
        </w:rPr>
      </w:pPr>
      <w:r w:rsidRPr="00174C05">
        <w:rPr>
          <w:sz w:val="24"/>
          <w:szCs w:val="24"/>
        </w:rPr>
        <w:t>Механизмы лечебного действия физических упражнений на организм больного.</w:t>
      </w:r>
    </w:p>
    <w:p w14:paraId="722FA2EA"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sz w:val="24"/>
          <w:szCs w:val="24"/>
        </w:rPr>
      </w:pPr>
      <w:r w:rsidRPr="00174C05">
        <w:rPr>
          <w:sz w:val="24"/>
          <w:szCs w:val="24"/>
        </w:rPr>
        <w:t>ЛФК при заболеваниях сердечно-сосудистой системы.</w:t>
      </w:r>
    </w:p>
    <w:p w14:paraId="2889EFEF"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sz w:val="24"/>
          <w:szCs w:val="24"/>
        </w:rPr>
      </w:pPr>
      <w:r w:rsidRPr="00174C05">
        <w:rPr>
          <w:sz w:val="24"/>
          <w:szCs w:val="24"/>
        </w:rPr>
        <w:t>Особенности методики ЛФК при инфаркте миокарда.</w:t>
      </w:r>
    </w:p>
    <w:p w14:paraId="4EC6604A"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sz w:val="24"/>
          <w:szCs w:val="24"/>
        </w:rPr>
      </w:pPr>
      <w:r w:rsidRPr="00174C05">
        <w:rPr>
          <w:sz w:val="24"/>
          <w:szCs w:val="24"/>
        </w:rPr>
        <w:t>Особенности ЛФК при гипертонической болезни.</w:t>
      </w:r>
    </w:p>
    <w:p w14:paraId="2B68E721"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sz w:val="24"/>
          <w:szCs w:val="24"/>
        </w:rPr>
      </w:pPr>
      <w:r w:rsidRPr="00174C05">
        <w:rPr>
          <w:sz w:val="24"/>
          <w:szCs w:val="24"/>
        </w:rPr>
        <w:t>ЛФК в пульмонологии. Показания и противопоказания.</w:t>
      </w:r>
    </w:p>
    <w:p w14:paraId="72779435"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sz w:val="24"/>
          <w:szCs w:val="24"/>
        </w:rPr>
      </w:pPr>
      <w:r w:rsidRPr="00174C05">
        <w:rPr>
          <w:sz w:val="24"/>
          <w:szCs w:val="24"/>
        </w:rPr>
        <w:t>Особенности ЛФК при бронхиальной астме.</w:t>
      </w:r>
    </w:p>
    <w:p w14:paraId="707DB06F"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sz w:val="24"/>
          <w:szCs w:val="24"/>
        </w:rPr>
      </w:pPr>
      <w:r w:rsidRPr="00174C05">
        <w:rPr>
          <w:sz w:val="24"/>
          <w:szCs w:val="24"/>
        </w:rPr>
        <w:t>ЛФК с патологией опорно-двигательного аппарата.</w:t>
      </w:r>
    </w:p>
    <w:p w14:paraId="20E683D8"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sz w:val="24"/>
          <w:szCs w:val="24"/>
        </w:rPr>
      </w:pPr>
      <w:r w:rsidRPr="00174C05">
        <w:rPr>
          <w:sz w:val="24"/>
          <w:szCs w:val="24"/>
        </w:rPr>
        <w:t>ЛФК в хирургии. Особенности методики в пред- и послеоперационный периодах при полостных операциях.</w:t>
      </w:r>
    </w:p>
    <w:p w14:paraId="465CB023"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sz w:val="24"/>
          <w:szCs w:val="24"/>
        </w:rPr>
      </w:pPr>
      <w:r w:rsidRPr="00174C05">
        <w:rPr>
          <w:sz w:val="24"/>
          <w:szCs w:val="24"/>
        </w:rPr>
        <w:t>Особенности ЛФК при нарушениях обмена веществ. Показания и противопоказания.</w:t>
      </w:r>
    </w:p>
    <w:p w14:paraId="6CDE112B"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sz w:val="24"/>
          <w:szCs w:val="24"/>
        </w:rPr>
      </w:pPr>
      <w:r w:rsidRPr="00174C05">
        <w:rPr>
          <w:sz w:val="24"/>
          <w:szCs w:val="24"/>
        </w:rPr>
        <w:t>Особенности ЛФК в педиатрии.</w:t>
      </w:r>
    </w:p>
    <w:p w14:paraId="1E459263"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sz w:val="24"/>
          <w:szCs w:val="24"/>
        </w:rPr>
      </w:pPr>
      <w:r w:rsidRPr="00174C05">
        <w:rPr>
          <w:sz w:val="24"/>
          <w:szCs w:val="24"/>
        </w:rPr>
        <w:t>ЛФК при заболеваниях органов пищеварения. Особенности методики. Показания и противопоказания.</w:t>
      </w:r>
    </w:p>
    <w:p w14:paraId="6E0DABDD"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sz w:val="24"/>
          <w:szCs w:val="24"/>
        </w:rPr>
      </w:pPr>
      <w:r w:rsidRPr="00174C05">
        <w:rPr>
          <w:sz w:val="24"/>
          <w:szCs w:val="24"/>
        </w:rPr>
        <w:t>Понятие о массаже. Механизм физиологического влияния массажа на организм больного.</w:t>
      </w:r>
    </w:p>
    <w:p w14:paraId="1D873D91"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sz w:val="24"/>
          <w:szCs w:val="24"/>
        </w:rPr>
      </w:pPr>
      <w:r w:rsidRPr="00174C05">
        <w:rPr>
          <w:sz w:val="24"/>
          <w:szCs w:val="24"/>
        </w:rPr>
        <w:t>Виды, приемы массажа.</w:t>
      </w:r>
    </w:p>
    <w:p w14:paraId="685195F3" w14:textId="77777777" w:rsidR="00174D79" w:rsidRPr="00174C05" w:rsidRDefault="00174D79" w:rsidP="00174D79">
      <w:pPr>
        <w:numPr>
          <w:ilvl w:val="3"/>
          <w:numId w:val="12"/>
        </w:numPr>
        <w:tabs>
          <w:tab w:val="left" w:pos="0"/>
          <w:tab w:val="left" w:pos="142"/>
          <w:tab w:val="left" w:pos="426"/>
        </w:tabs>
        <w:autoSpaceDE/>
        <w:autoSpaceDN/>
        <w:spacing w:line="276" w:lineRule="auto"/>
        <w:ind w:left="0" w:firstLine="0"/>
        <w:rPr>
          <w:b/>
          <w:sz w:val="24"/>
          <w:szCs w:val="24"/>
        </w:rPr>
      </w:pPr>
      <w:r w:rsidRPr="00174C05">
        <w:rPr>
          <w:sz w:val="24"/>
          <w:szCs w:val="24"/>
        </w:rPr>
        <w:t>Показания и противопоказания к назначению массажа.</w:t>
      </w:r>
    </w:p>
    <w:p w14:paraId="1CF286E9" w14:textId="77777777" w:rsidR="00174D79" w:rsidRPr="00174C05" w:rsidRDefault="00174D79" w:rsidP="00174D79">
      <w:pPr>
        <w:widowControl/>
        <w:numPr>
          <w:ilvl w:val="3"/>
          <w:numId w:val="12"/>
        </w:numPr>
        <w:tabs>
          <w:tab w:val="left" w:pos="142"/>
          <w:tab w:val="left" w:pos="426"/>
        </w:tabs>
        <w:autoSpaceDE/>
        <w:autoSpaceDN/>
        <w:spacing w:line="276" w:lineRule="auto"/>
        <w:ind w:left="0" w:firstLine="0"/>
        <w:jc w:val="both"/>
        <w:rPr>
          <w:sz w:val="24"/>
          <w:szCs w:val="24"/>
        </w:rPr>
      </w:pPr>
      <w:r w:rsidRPr="00174C05">
        <w:rPr>
          <w:sz w:val="24"/>
          <w:szCs w:val="24"/>
        </w:rPr>
        <w:t>Рекомендации для занимающихся физкультурой и спортом по выбору оптимального режима двигательной активности в зависимости от морфологического статуса (прогноз риска травматизма, характеристик опорно-двигательного аппарата, гармоничность развития физических качеств силы, быстроты и выносливости).</w:t>
      </w:r>
    </w:p>
    <w:p w14:paraId="1F2E673F" w14:textId="77777777" w:rsidR="00174D79" w:rsidRPr="00174C05" w:rsidRDefault="00174D79" w:rsidP="00174D79">
      <w:pPr>
        <w:widowControl/>
        <w:numPr>
          <w:ilvl w:val="3"/>
          <w:numId w:val="12"/>
        </w:numPr>
        <w:tabs>
          <w:tab w:val="left" w:pos="142"/>
          <w:tab w:val="left" w:pos="426"/>
        </w:tabs>
        <w:autoSpaceDE/>
        <w:autoSpaceDN/>
        <w:spacing w:line="276" w:lineRule="auto"/>
        <w:ind w:left="0" w:firstLine="0"/>
        <w:jc w:val="both"/>
        <w:rPr>
          <w:sz w:val="24"/>
          <w:szCs w:val="24"/>
        </w:rPr>
      </w:pPr>
      <w:r w:rsidRPr="00174C05">
        <w:rPr>
          <w:sz w:val="24"/>
          <w:szCs w:val="24"/>
        </w:rPr>
        <w:t>Распределение на медицинские группы, сроки освобождения от занятий физкультурой после различных заболеваний.</w:t>
      </w:r>
    </w:p>
    <w:p w14:paraId="523BA41E" w14:textId="77777777" w:rsidR="00174D79" w:rsidRPr="00174C05" w:rsidRDefault="00174D79" w:rsidP="00174D79">
      <w:pPr>
        <w:widowControl/>
        <w:numPr>
          <w:ilvl w:val="3"/>
          <w:numId w:val="12"/>
        </w:numPr>
        <w:tabs>
          <w:tab w:val="left" w:pos="142"/>
          <w:tab w:val="left" w:pos="426"/>
        </w:tabs>
        <w:autoSpaceDE/>
        <w:autoSpaceDN/>
        <w:spacing w:line="276" w:lineRule="auto"/>
        <w:ind w:left="0" w:firstLine="0"/>
        <w:jc w:val="both"/>
        <w:rPr>
          <w:sz w:val="24"/>
          <w:szCs w:val="24"/>
        </w:rPr>
      </w:pPr>
      <w:r w:rsidRPr="00174C05">
        <w:rPr>
          <w:sz w:val="24"/>
          <w:szCs w:val="24"/>
        </w:rPr>
        <w:t>Патологические состояния в связи с занятиями спортом: диагностика и первая врачебная помощь.</w:t>
      </w:r>
    </w:p>
    <w:p w14:paraId="5513F0A2" w14:textId="77777777" w:rsidR="00174D79" w:rsidRPr="00174C05" w:rsidRDefault="00174D79" w:rsidP="00174D79">
      <w:pPr>
        <w:widowControl/>
        <w:numPr>
          <w:ilvl w:val="3"/>
          <w:numId w:val="12"/>
        </w:numPr>
        <w:tabs>
          <w:tab w:val="left" w:pos="142"/>
          <w:tab w:val="left" w:pos="426"/>
        </w:tabs>
        <w:autoSpaceDE/>
        <w:autoSpaceDN/>
        <w:spacing w:line="276" w:lineRule="auto"/>
        <w:ind w:left="0" w:firstLine="0"/>
        <w:jc w:val="both"/>
        <w:rPr>
          <w:sz w:val="24"/>
          <w:szCs w:val="24"/>
        </w:rPr>
      </w:pPr>
      <w:r w:rsidRPr="00174C05">
        <w:rPr>
          <w:sz w:val="24"/>
          <w:szCs w:val="24"/>
        </w:rPr>
        <w:t>Допуск к занятиям физкультурой и спортом, соревнованиям, ответственность врача.</w:t>
      </w:r>
    </w:p>
    <w:p w14:paraId="7903599B" w14:textId="77777777" w:rsidR="00174D79" w:rsidRPr="00174C05" w:rsidRDefault="00174D79" w:rsidP="00174D79">
      <w:pPr>
        <w:widowControl/>
        <w:numPr>
          <w:ilvl w:val="3"/>
          <w:numId w:val="12"/>
        </w:numPr>
        <w:tabs>
          <w:tab w:val="left" w:pos="142"/>
          <w:tab w:val="left" w:pos="426"/>
        </w:tabs>
        <w:autoSpaceDE/>
        <w:autoSpaceDN/>
        <w:spacing w:line="276" w:lineRule="auto"/>
        <w:ind w:left="0" w:firstLine="0"/>
        <w:jc w:val="both"/>
        <w:rPr>
          <w:sz w:val="24"/>
          <w:szCs w:val="24"/>
        </w:rPr>
      </w:pPr>
      <w:r w:rsidRPr="00174C05">
        <w:rPr>
          <w:sz w:val="24"/>
          <w:szCs w:val="24"/>
        </w:rPr>
        <w:t>Медицинское обеспечение занятий физкультурой, спортом, спортивных соревнований.</w:t>
      </w:r>
    </w:p>
    <w:p w14:paraId="10917896" w14:textId="77777777" w:rsidR="00174D79" w:rsidRPr="00174C05" w:rsidRDefault="00174D79" w:rsidP="00174D79">
      <w:pPr>
        <w:pStyle w:val="a5"/>
        <w:shd w:val="clear" w:color="auto" w:fill="FFFFFF"/>
        <w:tabs>
          <w:tab w:val="left" w:pos="142"/>
        </w:tabs>
        <w:spacing w:after="0" w:afterAutospacing="0"/>
        <w:ind w:right="482"/>
        <w:jc w:val="center"/>
        <w:rPr>
          <w:b/>
          <w:bCs/>
        </w:rPr>
      </w:pPr>
    </w:p>
    <w:p w14:paraId="37CBCDE9" w14:textId="77777777" w:rsidR="00174D79" w:rsidRPr="00174C05" w:rsidRDefault="00174D79" w:rsidP="00174D79">
      <w:pPr>
        <w:pStyle w:val="a5"/>
        <w:shd w:val="clear" w:color="auto" w:fill="FFFFFF"/>
        <w:tabs>
          <w:tab w:val="left" w:pos="142"/>
        </w:tabs>
        <w:spacing w:after="0" w:afterAutospacing="0"/>
        <w:ind w:right="482"/>
        <w:jc w:val="center"/>
        <w:rPr>
          <w:b/>
          <w:bCs/>
        </w:rPr>
      </w:pPr>
      <w:r w:rsidRPr="00174C05">
        <w:rPr>
          <w:b/>
          <w:bCs/>
        </w:rPr>
        <w:lastRenderedPageBreak/>
        <w:t>Тестовые задания для промежуточного контроля знаний</w:t>
      </w:r>
    </w:p>
    <w:p w14:paraId="20A73F0F" w14:textId="77777777" w:rsidR="00174D79" w:rsidRPr="00174C05" w:rsidRDefault="00174D79" w:rsidP="00174D79">
      <w:pPr>
        <w:pStyle w:val="a5"/>
        <w:shd w:val="clear" w:color="auto" w:fill="FFFFFF"/>
        <w:spacing w:after="0" w:afterAutospacing="0"/>
        <w:ind w:right="482"/>
        <w:jc w:val="center"/>
        <w:rPr>
          <w:b/>
          <w:bCs/>
        </w:rPr>
      </w:pPr>
    </w:p>
    <w:p w14:paraId="4B2AED01" w14:textId="77777777" w:rsidR="00174D79" w:rsidRPr="00174C05" w:rsidRDefault="00174D79" w:rsidP="00174D79">
      <w:pPr>
        <w:pStyle w:val="a5"/>
        <w:shd w:val="clear" w:color="auto" w:fill="FFFFFF"/>
        <w:spacing w:before="119" w:beforeAutospacing="0" w:after="0" w:afterAutospacing="0"/>
        <w:ind w:right="482" w:firstLine="301"/>
        <w:rPr>
          <w:b/>
        </w:rPr>
      </w:pPr>
      <w:r w:rsidRPr="00174C05">
        <w:rPr>
          <w:b/>
          <w:i/>
          <w:iCs/>
        </w:rPr>
        <w:t>1. Какова норма времени для врача ЛФК на обследование одного больного?</w:t>
      </w:r>
    </w:p>
    <w:p w14:paraId="48D30EF0" w14:textId="77777777" w:rsidR="00174D79" w:rsidRPr="00174C05" w:rsidRDefault="00174D79" w:rsidP="00174D79">
      <w:pPr>
        <w:pStyle w:val="a5"/>
        <w:shd w:val="clear" w:color="auto" w:fill="FFFFFF"/>
        <w:spacing w:after="0" w:afterAutospacing="0"/>
        <w:ind w:right="482" w:firstLine="142"/>
      </w:pPr>
      <w:r w:rsidRPr="00174C05">
        <w:t>1. 10 минут</w:t>
      </w:r>
    </w:p>
    <w:p w14:paraId="63F0E347" w14:textId="77777777" w:rsidR="00174D79" w:rsidRPr="00174C05" w:rsidRDefault="00174D79" w:rsidP="00174D79">
      <w:pPr>
        <w:pStyle w:val="a5"/>
        <w:shd w:val="clear" w:color="auto" w:fill="FFFFFF"/>
        <w:spacing w:after="0" w:afterAutospacing="0"/>
        <w:ind w:right="482"/>
      </w:pPr>
      <w:r w:rsidRPr="00174C05">
        <w:t>+2. 20 минут</w:t>
      </w:r>
    </w:p>
    <w:p w14:paraId="2B4C0FAF" w14:textId="77777777" w:rsidR="00174D79" w:rsidRPr="00174C05" w:rsidRDefault="00174D79" w:rsidP="00174D79">
      <w:pPr>
        <w:pStyle w:val="a5"/>
        <w:shd w:val="clear" w:color="auto" w:fill="FFFFFF"/>
        <w:spacing w:after="0" w:afterAutospacing="0"/>
        <w:ind w:right="482" w:firstLine="142"/>
      </w:pPr>
      <w:r w:rsidRPr="00174C05">
        <w:t>3. 30 минут</w:t>
      </w:r>
    </w:p>
    <w:p w14:paraId="20026DD7" w14:textId="77777777" w:rsidR="00174D79" w:rsidRPr="00174C05" w:rsidRDefault="00174D79" w:rsidP="00174D79">
      <w:pPr>
        <w:pStyle w:val="a5"/>
        <w:shd w:val="clear" w:color="auto" w:fill="FFFFFF"/>
        <w:spacing w:after="0" w:afterAutospacing="0"/>
        <w:ind w:right="482" w:firstLine="142"/>
      </w:pPr>
      <w:r w:rsidRPr="00174C05">
        <w:t>4. 12 минут</w:t>
      </w:r>
    </w:p>
    <w:p w14:paraId="183C8C9A" w14:textId="77777777" w:rsidR="00174D79" w:rsidRPr="00174C05" w:rsidRDefault="00174D79" w:rsidP="00174D79">
      <w:pPr>
        <w:pStyle w:val="a5"/>
        <w:shd w:val="clear" w:color="auto" w:fill="FFFFFF"/>
        <w:spacing w:after="0" w:afterAutospacing="0"/>
        <w:ind w:right="482" w:firstLine="142"/>
      </w:pPr>
      <w:r w:rsidRPr="00174C05">
        <w:t>5. 15 минут</w:t>
      </w:r>
    </w:p>
    <w:p w14:paraId="65EAABF6" w14:textId="77777777" w:rsidR="00174D79" w:rsidRPr="00174C05" w:rsidRDefault="00174D79" w:rsidP="00174D79">
      <w:pPr>
        <w:pStyle w:val="a5"/>
        <w:shd w:val="clear" w:color="auto" w:fill="FFFFFF"/>
        <w:spacing w:before="119" w:beforeAutospacing="0" w:after="0" w:afterAutospacing="0"/>
        <w:ind w:right="482" w:firstLine="301"/>
        <w:rPr>
          <w:b/>
        </w:rPr>
      </w:pPr>
      <w:r w:rsidRPr="00174C05">
        <w:rPr>
          <w:b/>
          <w:i/>
          <w:iCs/>
        </w:rPr>
        <w:t>2. Какова норма площади на 1 занимающегося больного в ЛФК?</w:t>
      </w:r>
    </w:p>
    <w:p w14:paraId="76D3E929" w14:textId="77777777" w:rsidR="00174D79" w:rsidRPr="00174C05" w:rsidRDefault="00174D79" w:rsidP="00174D79">
      <w:pPr>
        <w:pStyle w:val="a5"/>
        <w:shd w:val="clear" w:color="auto" w:fill="FFFFFF"/>
        <w:spacing w:after="0" w:afterAutospacing="0"/>
        <w:ind w:right="482" w:firstLine="142"/>
      </w:pPr>
      <w:r w:rsidRPr="00174C05">
        <w:t>1. 2 кв.м</w:t>
      </w:r>
    </w:p>
    <w:p w14:paraId="3AA4C035" w14:textId="77777777" w:rsidR="00174D79" w:rsidRPr="00174C05" w:rsidRDefault="00174D79" w:rsidP="00174D79">
      <w:pPr>
        <w:pStyle w:val="a5"/>
        <w:shd w:val="clear" w:color="auto" w:fill="FFFFFF"/>
        <w:spacing w:after="0" w:afterAutospacing="0"/>
        <w:ind w:right="482"/>
      </w:pPr>
      <w:r w:rsidRPr="00174C05">
        <w:t>+2. 4 кв.м</w:t>
      </w:r>
    </w:p>
    <w:p w14:paraId="5D6E83E6" w14:textId="77777777" w:rsidR="00174D79" w:rsidRPr="00174C05" w:rsidRDefault="00174D79" w:rsidP="00174D79">
      <w:pPr>
        <w:pStyle w:val="a5"/>
        <w:shd w:val="clear" w:color="auto" w:fill="FFFFFF"/>
        <w:spacing w:after="0" w:afterAutospacing="0"/>
        <w:ind w:right="482" w:firstLine="142"/>
      </w:pPr>
      <w:r w:rsidRPr="00174C05">
        <w:t>3. 8 кв.м</w:t>
      </w:r>
    </w:p>
    <w:p w14:paraId="73C6F5CE" w14:textId="77777777" w:rsidR="00174D79" w:rsidRPr="00174C05" w:rsidRDefault="00174D79" w:rsidP="00174D79">
      <w:pPr>
        <w:pStyle w:val="a5"/>
        <w:shd w:val="clear" w:color="auto" w:fill="FFFFFF"/>
        <w:spacing w:after="0" w:afterAutospacing="0"/>
        <w:ind w:right="482" w:firstLine="142"/>
      </w:pPr>
      <w:r w:rsidRPr="00174C05">
        <w:t>4. 3 кв.м</w:t>
      </w:r>
    </w:p>
    <w:p w14:paraId="32D0C537" w14:textId="77777777" w:rsidR="00174D79" w:rsidRPr="00174C05" w:rsidRDefault="00174D79" w:rsidP="00174D79">
      <w:pPr>
        <w:pStyle w:val="a5"/>
        <w:shd w:val="clear" w:color="auto" w:fill="FFFFFF"/>
        <w:spacing w:after="0" w:afterAutospacing="0"/>
        <w:ind w:right="482" w:firstLine="142"/>
      </w:pPr>
      <w:r w:rsidRPr="00174C05">
        <w:t>5. 5 кв.м</w:t>
      </w:r>
    </w:p>
    <w:p w14:paraId="0E2A9FAE" w14:textId="77777777" w:rsidR="00174D79" w:rsidRPr="00174C05" w:rsidRDefault="00174D79" w:rsidP="00174D79">
      <w:pPr>
        <w:pStyle w:val="a5"/>
        <w:shd w:val="clear" w:color="auto" w:fill="FFFFFF"/>
        <w:spacing w:before="119" w:beforeAutospacing="0" w:after="0" w:afterAutospacing="0"/>
        <w:ind w:left="-142" w:right="482" w:firstLine="425"/>
        <w:rPr>
          <w:b/>
        </w:rPr>
      </w:pPr>
      <w:r w:rsidRPr="00174C05">
        <w:rPr>
          <w:b/>
          <w:i/>
          <w:iCs/>
        </w:rPr>
        <w:t>3. Какова характерная особенность метода ЛФК?</w:t>
      </w:r>
    </w:p>
    <w:p w14:paraId="143CA1BE" w14:textId="77777777" w:rsidR="00174D79" w:rsidRPr="00174C05" w:rsidRDefault="00174D79" w:rsidP="00174D79">
      <w:pPr>
        <w:pStyle w:val="a5"/>
        <w:shd w:val="clear" w:color="auto" w:fill="FFFFFF"/>
        <w:spacing w:after="0" w:afterAutospacing="0"/>
        <w:ind w:right="482" w:firstLine="142"/>
      </w:pPr>
      <w:r w:rsidRPr="00174C05">
        <w:t>1. использование лечебного массажа</w:t>
      </w:r>
    </w:p>
    <w:p w14:paraId="7515AD18" w14:textId="77777777" w:rsidR="00174D79" w:rsidRPr="00174C05" w:rsidRDefault="00174D79" w:rsidP="00174D79">
      <w:pPr>
        <w:pStyle w:val="a5"/>
        <w:shd w:val="clear" w:color="auto" w:fill="FFFFFF"/>
        <w:spacing w:after="0" w:afterAutospacing="0"/>
        <w:ind w:right="482" w:firstLine="142"/>
      </w:pPr>
      <w:r w:rsidRPr="00174C05">
        <w:t>2. использование специальных исходных положений</w:t>
      </w:r>
    </w:p>
    <w:p w14:paraId="5B9E5EF6" w14:textId="77777777" w:rsidR="00174D79" w:rsidRPr="00174C05" w:rsidRDefault="00174D79" w:rsidP="00174D79">
      <w:pPr>
        <w:pStyle w:val="a5"/>
        <w:shd w:val="clear" w:color="auto" w:fill="FFFFFF"/>
        <w:spacing w:after="0" w:afterAutospacing="0"/>
        <w:ind w:right="482"/>
      </w:pPr>
      <w:r w:rsidRPr="00174C05">
        <w:t>+3. использование физических упражнений</w:t>
      </w:r>
    </w:p>
    <w:p w14:paraId="65ADFD46" w14:textId="77777777" w:rsidR="00174D79" w:rsidRPr="00174C05" w:rsidRDefault="00174D79" w:rsidP="00174D79">
      <w:pPr>
        <w:pStyle w:val="a5"/>
        <w:shd w:val="clear" w:color="auto" w:fill="FFFFFF"/>
        <w:spacing w:after="0" w:afterAutospacing="0"/>
        <w:ind w:right="482" w:firstLine="147"/>
      </w:pPr>
      <w:r w:rsidRPr="00174C05">
        <w:t>4. использование иглорефлексотерапия</w:t>
      </w:r>
    </w:p>
    <w:p w14:paraId="5EDA5493" w14:textId="77777777" w:rsidR="00174D79" w:rsidRPr="00174C05" w:rsidRDefault="00174D79" w:rsidP="00174D79">
      <w:pPr>
        <w:pStyle w:val="a5"/>
        <w:shd w:val="clear" w:color="auto" w:fill="FFFFFF"/>
        <w:spacing w:after="0" w:afterAutospacing="0"/>
        <w:ind w:right="482" w:firstLine="147"/>
      </w:pPr>
      <w:r w:rsidRPr="00174C05">
        <w:t>5. использование физиотерапевтического лечения</w:t>
      </w:r>
    </w:p>
    <w:p w14:paraId="78EB65B0" w14:textId="77777777" w:rsidR="00174D79" w:rsidRPr="00174C05" w:rsidRDefault="00174D79" w:rsidP="00174D79">
      <w:pPr>
        <w:pStyle w:val="a5"/>
        <w:shd w:val="clear" w:color="auto" w:fill="FFFFFF"/>
        <w:spacing w:before="119" w:beforeAutospacing="0" w:after="0" w:afterAutospacing="0"/>
        <w:ind w:right="482" w:firstLine="284"/>
        <w:rPr>
          <w:b/>
        </w:rPr>
      </w:pPr>
      <w:r w:rsidRPr="00174C05">
        <w:rPr>
          <w:b/>
          <w:i/>
          <w:iCs/>
        </w:rPr>
        <w:t>4. Какие функциональные тесты используются в ЛФК?</w:t>
      </w:r>
    </w:p>
    <w:p w14:paraId="79A90C6B" w14:textId="77777777" w:rsidR="00174D79" w:rsidRPr="00174C05" w:rsidRDefault="00174D79" w:rsidP="00174D79">
      <w:pPr>
        <w:pStyle w:val="a5"/>
        <w:shd w:val="clear" w:color="auto" w:fill="FFFFFF"/>
        <w:spacing w:after="0" w:afterAutospacing="0"/>
        <w:ind w:right="482" w:firstLine="142"/>
      </w:pPr>
      <w:r w:rsidRPr="00174C05">
        <w:t>1. антропометрия</w:t>
      </w:r>
    </w:p>
    <w:p w14:paraId="654E4BE5" w14:textId="77777777" w:rsidR="00174D79" w:rsidRPr="00174C05" w:rsidRDefault="00174D79" w:rsidP="00174D79">
      <w:pPr>
        <w:pStyle w:val="a5"/>
        <w:shd w:val="clear" w:color="auto" w:fill="FFFFFF"/>
        <w:spacing w:after="0" w:afterAutospacing="0"/>
        <w:ind w:right="482"/>
      </w:pPr>
      <w:r w:rsidRPr="00174C05">
        <w:t>+2. гониометрия</w:t>
      </w:r>
    </w:p>
    <w:p w14:paraId="07C2871B" w14:textId="77777777" w:rsidR="00174D79" w:rsidRPr="00174C05" w:rsidRDefault="00174D79" w:rsidP="00174D79">
      <w:pPr>
        <w:pStyle w:val="a5"/>
        <w:shd w:val="clear" w:color="auto" w:fill="FFFFFF"/>
        <w:spacing w:after="0" w:afterAutospacing="0"/>
        <w:ind w:right="482" w:firstLine="142"/>
      </w:pPr>
      <w:r w:rsidRPr="00174C05">
        <w:t>3. соматоскопия</w:t>
      </w:r>
    </w:p>
    <w:p w14:paraId="4CC5D466" w14:textId="77777777" w:rsidR="00174D79" w:rsidRPr="00174C05" w:rsidRDefault="00174D79" w:rsidP="00174D79">
      <w:pPr>
        <w:pStyle w:val="a5"/>
        <w:shd w:val="clear" w:color="auto" w:fill="FFFFFF"/>
        <w:spacing w:after="0" w:afterAutospacing="0"/>
        <w:ind w:right="482" w:firstLine="142"/>
      </w:pPr>
      <w:r w:rsidRPr="00174C05">
        <w:t>4. спирография</w:t>
      </w:r>
    </w:p>
    <w:p w14:paraId="5C7232BB" w14:textId="77777777" w:rsidR="00174D79" w:rsidRPr="00174C05" w:rsidRDefault="00174D79" w:rsidP="00174D79">
      <w:pPr>
        <w:pStyle w:val="a5"/>
        <w:shd w:val="clear" w:color="auto" w:fill="FFFFFF"/>
        <w:spacing w:after="0" w:afterAutospacing="0"/>
        <w:ind w:right="482" w:firstLine="142"/>
      </w:pPr>
      <w:r w:rsidRPr="00174C05">
        <w:t>5. плантография</w:t>
      </w:r>
    </w:p>
    <w:p w14:paraId="24111C6F" w14:textId="77777777" w:rsidR="00174D79" w:rsidRPr="00174C05" w:rsidRDefault="00174D79" w:rsidP="00174D79">
      <w:pPr>
        <w:pStyle w:val="a5"/>
        <w:shd w:val="clear" w:color="auto" w:fill="FFFFFF"/>
        <w:spacing w:before="119" w:beforeAutospacing="0" w:after="0" w:afterAutospacing="0"/>
        <w:ind w:left="-142" w:right="482" w:firstLine="425"/>
        <w:rPr>
          <w:b/>
        </w:rPr>
      </w:pPr>
      <w:r w:rsidRPr="00174C05">
        <w:rPr>
          <w:b/>
          <w:i/>
          <w:iCs/>
        </w:rPr>
        <w:t>5. Каковы средства ЛФК?</w:t>
      </w:r>
    </w:p>
    <w:p w14:paraId="3F7C8266" w14:textId="77777777" w:rsidR="00174D79" w:rsidRPr="00174C05" w:rsidRDefault="00174D79" w:rsidP="00174D79">
      <w:pPr>
        <w:pStyle w:val="a5"/>
        <w:shd w:val="clear" w:color="auto" w:fill="FFFFFF"/>
        <w:spacing w:after="0" w:afterAutospacing="0"/>
        <w:ind w:right="482"/>
      </w:pPr>
      <w:r w:rsidRPr="00174C05">
        <w:t>+1. физические упражнения</w:t>
      </w:r>
    </w:p>
    <w:p w14:paraId="26A3661D" w14:textId="77777777" w:rsidR="00174D79" w:rsidRPr="00174C05" w:rsidRDefault="00174D79" w:rsidP="00174D79">
      <w:pPr>
        <w:pStyle w:val="a5"/>
        <w:shd w:val="clear" w:color="auto" w:fill="FFFFFF"/>
        <w:spacing w:after="0" w:afterAutospacing="0"/>
        <w:ind w:right="482" w:firstLine="142"/>
      </w:pPr>
      <w:r w:rsidRPr="00174C05">
        <w:lastRenderedPageBreak/>
        <w:t>2. подвижные игры</w:t>
      </w:r>
    </w:p>
    <w:p w14:paraId="65911EF4" w14:textId="77777777" w:rsidR="00174D79" w:rsidRPr="00174C05" w:rsidRDefault="00174D79" w:rsidP="00174D79">
      <w:pPr>
        <w:pStyle w:val="a5"/>
        <w:shd w:val="clear" w:color="auto" w:fill="FFFFFF"/>
        <w:spacing w:after="0" w:afterAutospacing="0"/>
        <w:ind w:right="482" w:firstLine="142"/>
      </w:pPr>
      <w:r w:rsidRPr="00174C05">
        <w:t>3. закаливающие процедуры</w:t>
      </w:r>
    </w:p>
    <w:p w14:paraId="0B5D6E3B" w14:textId="77777777" w:rsidR="00174D79" w:rsidRPr="00174C05" w:rsidRDefault="00174D79" w:rsidP="00174D79">
      <w:pPr>
        <w:pStyle w:val="a5"/>
        <w:shd w:val="clear" w:color="auto" w:fill="FFFFFF"/>
        <w:spacing w:after="0" w:afterAutospacing="0"/>
        <w:ind w:right="482" w:firstLine="142"/>
      </w:pPr>
      <w:r w:rsidRPr="00174C05">
        <w:t>4. занятия на велотренажере</w:t>
      </w:r>
    </w:p>
    <w:p w14:paraId="1A5A7D04" w14:textId="77777777" w:rsidR="00174D79" w:rsidRPr="00174C05" w:rsidRDefault="00174D79" w:rsidP="00174D79">
      <w:pPr>
        <w:pStyle w:val="a5"/>
        <w:shd w:val="clear" w:color="auto" w:fill="FFFFFF"/>
        <w:spacing w:after="0" w:afterAutospacing="0"/>
        <w:ind w:right="482" w:firstLine="142"/>
      </w:pPr>
      <w:r w:rsidRPr="00174C05">
        <w:t>5. плавание</w:t>
      </w:r>
    </w:p>
    <w:p w14:paraId="1C7AC30B" w14:textId="77777777" w:rsidR="00174D79" w:rsidRPr="00174C05" w:rsidRDefault="00174D79" w:rsidP="00174D79">
      <w:pPr>
        <w:pStyle w:val="a5"/>
        <w:shd w:val="clear" w:color="auto" w:fill="FFFFFF"/>
        <w:spacing w:before="119" w:beforeAutospacing="0" w:after="0" w:afterAutospacing="0"/>
        <w:ind w:left="-142" w:right="482" w:firstLine="425"/>
        <w:rPr>
          <w:b/>
        </w:rPr>
      </w:pPr>
      <w:r w:rsidRPr="00174C05">
        <w:rPr>
          <w:b/>
          <w:i/>
          <w:iCs/>
        </w:rPr>
        <w:t>6. Каков механизм лечебного действия физических упражнений?</w:t>
      </w:r>
    </w:p>
    <w:p w14:paraId="2C994681" w14:textId="77777777" w:rsidR="00174D79" w:rsidRPr="00174C05" w:rsidRDefault="00174D79" w:rsidP="00174D79">
      <w:pPr>
        <w:pStyle w:val="a5"/>
        <w:shd w:val="clear" w:color="auto" w:fill="FFFFFF"/>
        <w:spacing w:after="0" w:afterAutospacing="0"/>
        <w:ind w:right="482" w:firstLine="142"/>
      </w:pPr>
      <w:r w:rsidRPr="00174C05">
        <w:t>1. физические упражнения формируют специальные мышечные рефлексы</w:t>
      </w:r>
    </w:p>
    <w:p w14:paraId="0F327D9C" w14:textId="77777777" w:rsidR="00174D79" w:rsidRPr="00174C05" w:rsidRDefault="00174D79" w:rsidP="00174D79">
      <w:pPr>
        <w:pStyle w:val="a5"/>
        <w:shd w:val="clear" w:color="auto" w:fill="FFFFFF"/>
        <w:spacing w:after="0" w:afterAutospacing="0"/>
        <w:ind w:right="482" w:firstLine="142"/>
      </w:pPr>
      <w:r w:rsidRPr="00174C05">
        <w:t>2. физические упражнения повышают мышечный тонус</w:t>
      </w:r>
    </w:p>
    <w:p w14:paraId="1F098CBC" w14:textId="77777777" w:rsidR="00174D79" w:rsidRPr="00174C05" w:rsidRDefault="00174D79" w:rsidP="00174D79">
      <w:pPr>
        <w:pStyle w:val="a5"/>
        <w:shd w:val="clear" w:color="auto" w:fill="FFFFFF"/>
        <w:spacing w:after="0" w:afterAutospacing="0"/>
        <w:ind w:right="482"/>
      </w:pPr>
      <w:r w:rsidRPr="00174C05">
        <w:t>+3. физические упражнения оказывают универсальное действие</w:t>
      </w:r>
    </w:p>
    <w:p w14:paraId="4C68D194" w14:textId="77777777" w:rsidR="00174D79" w:rsidRPr="00174C05" w:rsidRDefault="00174D79" w:rsidP="00174D79">
      <w:pPr>
        <w:pStyle w:val="a5"/>
        <w:shd w:val="clear" w:color="auto" w:fill="FFFFFF"/>
        <w:spacing w:after="0" w:afterAutospacing="0"/>
        <w:ind w:right="482" w:firstLine="147"/>
      </w:pPr>
      <w:r w:rsidRPr="00174C05">
        <w:t>4. психологический</w:t>
      </w:r>
    </w:p>
    <w:p w14:paraId="6C3CE6F7" w14:textId="77777777" w:rsidR="00174D79" w:rsidRPr="00174C05" w:rsidRDefault="00174D79" w:rsidP="00174D79">
      <w:pPr>
        <w:pStyle w:val="a5"/>
        <w:shd w:val="clear" w:color="auto" w:fill="FFFFFF"/>
        <w:spacing w:after="0" w:afterAutospacing="0"/>
        <w:ind w:right="482" w:firstLine="147"/>
      </w:pPr>
      <w:r w:rsidRPr="00174C05">
        <w:t>5. расслабляющий</w:t>
      </w:r>
    </w:p>
    <w:p w14:paraId="77758784" w14:textId="77777777" w:rsidR="00174D79" w:rsidRPr="00174C05" w:rsidRDefault="00174D79" w:rsidP="00174D79">
      <w:pPr>
        <w:pStyle w:val="a5"/>
        <w:shd w:val="clear" w:color="auto" w:fill="FFFFFF"/>
        <w:spacing w:before="119" w:beforeAutospacing="0" w:after="0" w:afterAutospacing="0"/>
        <w:ind w:left="-142" w:right="482" w:firstLine="425"/>
        <w:rPr>
          <w:b/>
        </w:rPr>
      </w:pPr>
      <w:r w:rsidRPr="00174C05">
        <w:rPr>
          <w:b/>
          <w:i/>
          <w:iCs/>
        </w:rPr>
        <w:t>7. Что относится к формам ЛФК?</w:t>
      </w:r>
    </w:p>
    <w:p w14:paraId="72DCC178" w14:textId="77777777" w:rsidR="00174D79" w:rsidRPr="00174C05" w:rsidRDefault="00174D79" w:rsidP="00174D79">
      <w:pPr>
        <w:pStyle w:val="a5"/>
        <w:shd w:val="clear" w:color="auto" w:fill="FFFFFF"/>
        <w:spacing w:after="0" w:afterAutospacing="0"/>
        <w:ind w:right="482" w:firstLine="142"/>
      </w:pPr>
      <w:r w:rsidRPr="00174C05">
        <w:t xml:space="preserve">1. занятие дыхательной гимнастикой </w:t>
      </w:r>
    </w:p>
    <w:p w14:paraId="19F715CD" w14:textId="77777777" w:rsidR="00174D79" w:rsidRPr="00174C05" w:rsidRDefault="00174D79" w:rsidP="00174D79">
      <w:pPr>
        <w:pStyle w:val="a5"/>
        <w:shd w:val="clear" w:color="auto" w:fill="FFFFFF"/>
        <w:spacing w:after="0" w:afterAutospacing="0"/>
        <w:ind w:right="482" w:firstLine="142"/>
      </w:pPr>
      <w:r w:rsidRPr="00174C05">
        <w:t xml:space="preserve">2. контрастное закаливание </w:t>
      </w:r>
    </w:p>
    <w:p w14:paraId="370C2108" w14:textId="77777777" w:rsidR="00174D79" w:rsidRPr="00174C05" w:rsidRDefault="00174D79" w:rsidP="00174D79">
      <w:pPr>
        <w:pStyle w:val="a5"/>
        <w:shd w:val="clear" w:color="auto" w:fill="FFFFFF"/>
        <w:spacing w:after="0" w:afterAutospacing="0"/>
        <w:ind w:right="482"/>
      </w:pPr>
      <w:r w:rsidRPr="00174C05">
        <w:t>+3. механотерапия</w:t>
      </w:r>
    </w:p>
    <w:p w14:paraId="675BF54A" w14:textId="77777777" w:rsidR="00174D79" w:rsidRPr="00174C05" w:rsidRDefault="00174D79" w:rsidP="00174D79">
      <w:pPr>
        <w:pStyle w:val="a5"/>
        <w:shd w:val="clear" w:color="auto" w:fill="FFFFFF"/>
        <w:spacing w:after="0" w:afterAutospacing="0"/>
        <w:ind w:right="482" w:firstLine="147"/>
      </w:pPr>
      <w:r w:rsidRPr="00174C05">
        <w:t>4. массаж</w:t>
      </w:r>
    </w:p>
    <w:p w14:paraId="4DDDF95D" w14:textId="77777777" w:rsidR="00174D79" w:rsidRPr="00174C05" w:rsidRDefault="00174D79" w:rsidP="00174D79">
      <w:pPr>
        <w:pStyle w:val="a5"/>
        <w:shd w:val="clear" w:color="auto" w:fill="FFFFFF"/>
        <w:spacing w:after="0" w:afterAutospacing="0"/>
        <w:ind w:right="482" w:firstLine="147"/>
      </w:pPr>
      <w:r w:rsidRPr="00174C05">
        <w:t>5. мануальная терапия</w:t>
      </w:r>
    </w:p>
    <w:p w14:paraId="57B44AB0" w14:textId="77777777" w:rsidR="00174D79" w:rsidRPr="00174C05" w:rsidRDefault="00174D79" w:rsidP="00174D79">
      <w:pPr>
        <w:pStyle w:val="a5"/>
        <w:shd w:val="clear" w:color="auto" w:fill="FFFFFF"/>
        <w:spacing w:before="119" w:beforeAutospacing="0" w:after="0" w:afterAutospacing="0"/>
        <w:ind w:left="-142" w:right="482" w:firstLine="425"/>
        <w:rPr>
          <w:b/>
        </w:rPr>
      </w:pPr>
      <w:r w:rsidRPr="00174C05">
        <w:rPr>
          <w:b/>
          <w:i/>
          <w:iCs/>
        </w:rPr>
        <w:t>8. Какие упражнения малой интенсивности?</w:t>
      </w:r>
    </w:p>
    <w:p w14:paraId="3AA21CFA" w14:textId="77777777" w:rsidR="00174D79" w:rsidRPr="00174C05" w:rsidRDefault="00174D79" w:rsidP="00174D79">
      <w:pPr>
        <w:pStyle w:val="a5"/>
        <w:shd w:val="clear" w:color="auto" w:fill="FFFFFF"/>
        <w:spacing w:after="0" w:afterAutospacing="0"/>
        <w:ind w:right="482" w:firstLine="142"/>
      </w:pPr>
      <w:r w:rsidRPr="00174C05">
        <w:t>1. динамические дыхательные упражнения</w:t>
      </w:r>
    </w:p>
    <w:p w14:paraId="783E70E4" w14:textId="77777777" w:rsidR="00174D79" w:rsidRPr="00174C05" w:rsidRDefault="00174D79" w:rsidP="00174D79">
      <w:pPr>
        <w:pStyle w:val="a5"/>
        <w:shd w:val="clear" w:color="auto" w:fill="FFFFFF"/>
        <w:spacing w:after="0" w:afterAutospacing="0"/>
        <w:ind w:right="482"/>
      </w:pPr>
      <w:r w:rsidRPr="00174C05">
        <w:t>+2. активные упражнения в дистальных отделах конечностей</w:t>
      </w:r>
    </w:p>
    <w:p w14:paraId="0E7DE560" w14:textId="77777777" w:rsidR="00174D79" w:rsidRPr="00174C05" w:rsidRDefault="00174D79" w:rsidP="00174D79">
      <w:pPr>
        <w:pStyle w:val="a5"/>
        <w:shd w:val="clear" w:color="auto" w:fill="FFFFFF"/>
        <w:spacing w:after="0" w:afterAutospacing="0"/>
        <w:ind w:right="482" w:firstLine="142"/>
      </w:pPr>
      <w:r w:rsidRPr="00174C05">
        <w:t>3. упражнения на велотренажере</w:t>
      </w:r>
    </w:p>
    <w:p w14:paraId="0ED541CF" w14:textId="77777777" w:rsidR="00174D79" w:rsidRPr="00174C05" w:rsidRDefault="00174D79" w:rsidP="00174D79">
      <w:pPr>
        <w:pStyle w:val="a5"/>
        <w:shd w:val="clear" w:color="auto" w:fill="FFFFFF"/>
        <w:spacing w:after="0" w:afterAutospacing="0"/>
        <w:ind w:right="482" w:firstLine="142"/>
      </w:pPr>
      <w:r w:rsidRPr="00174C05">
        <w:t>4. идиомоторные упражнения</w:t>
      </w:r>
    </w:p>
    <w:p w14:paraId="264A62F0" w14:textId="77777777" w:rsidR="00174D79" w:rsidRPr="00174C05" w:rsidRDefault="00174D79" w:rsidP="00174D79">
      <w:pPr>
        <w:pStyle w:val="a5"/>
        <w:shd w:val="clear" w:color="auto" w:fill="FFFFFF"/>
        <w:spacing w:after="0" w:afterAutospacing="0"/>
        <w:ind w:right="482" w:firstLine="142"/>
      </w:pPr>
      <w:r w:rsidRPr="00174C05">
        <w:t>5. упражнения с гантелями</w:t>
      </w:r>
    </w:p>
    <w:p w14:paraId="0EC268A2" w14:textId="77777777" w:rsidR="00174D79" w:rsidRPr="00174C05" w:rsidRDefault="00174D79" w:rsidP="00174D79">
      <w:pPr>
        <w:pStyle w:val="a5"/>
        <w:shd w:val="clear" w:color="auto" w:fill="FFFFFF"/>
        <w:spacing w:before="119" w:beforeAutospacing="0" w:after="0" w:afterAutospacing="0"/>
        <w:ind w:left="-142" w:right="482" w:firstLine="425"/>
        <w:rPr>
          <w:b/>
        </w:rPr>
      </w:pPr>
      <w:r w:rsidRPr="00174C05">
        <w:rPr>
          <w:b/>
          <w:i/>
          <w:iCs/>
        </w:rPr>
        <w:t>9. Какой двигательный режим относится к стационарному периоду лечения?</w:t>
      </w:r>
    </w:p>
    <w:p w14:paraId="5334C15A" w14:textId="77777777" w:rsidR="00174D79" w:rsidRPr="00174C05" w:rsidRDefault="00174D79" w:rsidP="00174D79">
      <w:pPr>
        <w:pStyle w:val="a5"/>
        <w:shd w:val="clear" w:color="auto" w:fill="FFFFFF"/>
        <w:spacing w:after="0" w:afterAutospacing="0"/>
        <w:ind w:right="482"/>
      </w:pPr>
      <w:r w:rsidRPr="00174C05">
        <w:rPr>
          <w:i/>
          <w:iCs/>
        </w:rPr>
        <w:t>+1. свободный режим</w:t>
      </w:r>
    </w:p>
    <w:p w14:paraId="29EA83DF" w14:textId="77777777" w:rsidR="00174D79" w:rsidRPr="00174C05" w:rsidRDefault="00174D79" w:rsidP="00174D79">
      <w:pPr>
        <w:pStyle w:val="a5"/>
        <w:shd w:val="clear" w:color="auto" w:fill="FFFFFF"/>
        <w:spacing w:after="0" w:afterAutospacing="0"/>
        <w:ind w:right="482" w:firstLine="142"/>
      </w:pPr>
      <w:r w:rsidRPr="00174C05">
        <w:t>2. щадящий режим</w:t>
      </w:r>
    </w:p>
    <w:p w14:paraId="24D1C440" w14:textId="77777777" w:rsidR="00174D79" w:rsidRPr="00174C05" w:rsidRDefault="00174D79" w:rsidP="00174D79">
      <w:pPr>
        <w:pStyle w:val="a5"/>
        <w:shd w:val="clear" w:color="auto" w:fill="FFFFFF"/>
        <w:spacing w:after="0" w:afterAutospacing="0"/>
        <w:ind w:right="482" w:firstLine="142"/>
      </w:pPr>
      <w:r w:rsidRPr="00174C05">
        <w:t>3. тренирующий режим</w:t>
      </w:r>
    </w:p>
    <w:p w14:paraId="1E62949B" w14:textId="77777777" w:rsidR="00174D79" w:rsidRPr="00174C05" w:rsidRDefault="00174D79" w:rsidP="00174D79">
      <w:pPr>
        <w:pStyle w:val="a5"/>
        <w:shd w:val="clear" w:color="auto" w:fill="FFFFFF"/>
        <w:spacing w:after="0" w:afterAutospacing="0"/>
        <w:ind w:right="482" w:firstLine="142"/>
      </w:pPr>
      <w:r w:rsidRPr="00174C05">
        <w:t>4. госпитальный режим</w:t>
      </w:r>
    </w:p>
    <w:p w14:paraId="46EBD17B" w14:textId="77777777" w:rsidR="00174D79" w:rsidRPr="00174C05" w:rsidRDefault="00174D79" w:rsidP="00174D79">
      <w:pPr>
        <w:pStyle w:val="a5"/>
        <w:shd w:val="clear" w:color="auto" w:fill="FFFFFF"/>
        <w:spacing w:after="0" w:afterAutospacing="0"/>
        <w:ind w:right="482" w:firstLine="142"/>
      </w:pPr>
      <w:r w:rsidRPr="00174C05">
        <w:lastRenderedPageBreak/>
        <w:t>5. щадяще-тренирующий режим</w:t>
      </w:r>
    </w:p>
    <w:p w14:paraId="5FD026FC" w14:textId="77777777" w:rsidR="00174D79" w:rsidRPr="00174C05" w:rsidRDefault="00174D79" w:rsidP="00174D79">
      <w:pPr>
        <w:pStyle w:val="a5"/>
        <w:shd w:val="clear" w:color="auto" w:fill="FFFFFF"/>
        <w:spacing w:before="119" w:beforeAutospacing="0" w:after="0" w:afterAutospacing="0"/>
        <w:ind w:left="-142" w:right="482" w:firstLine="425"/>
        <w:rPr>
          <w:b/>
        </w:rPr>
      </w:pPr>
      <w:r w:rsidRPr="00174C05">
        <w:rPr>
          <w:b/>
          <w:i/>
          <w:iCs/>
        </w:rPr>
        <w:t>10. Что является единицей нормирования работы по ЛФК?</w:t>
      </w:r>
    </w:p>
    <w:p w14:paraId="4F748071" w14:textId="77777777" w:rsidR="00174D79" w:rsidRPr="00174C05" w:rsidRDefault="00174D79" w:rsidP="00174D79">
      <w:pPr>
        <w:pStyle w:val="a5"/>
        <w:shd w:val="clear" w:color="auto" w:fill="FFFFFF"/>
        <w:spacing w:after="0" w:afterAutospacing="0"/>
        <w:ind w:right="482"/>
      </w:pPr>
      <w:r w:rsidRPr="00174C05">
        <w:t>+1. процедура лечебной гимнастики</w:t>
      </w:r>
    </w:p>
    <w:p w14:paraId="4370424C" w14:textId="77777777" w:rsidR="00174D79" w:rsidRPr="00174C05" w:rsidRDefault="00174D79" w:rsidP="00174D79">
      <w:pPr>
        <w:pStyle w:val="a5"/>
        <w:shd w:val="clear" w:color="auto" w:fill="FFFFFF"/>
        <w:spacing w:after="0" w:afterAutospacing="0"/>
        <w:ind w:right="482" w:firstLine="142"/>
      </w:pPr>
      <w:r w:rsidRPr="00174C05">
        <w:t>2. процедурная единица</w:t>
      </w:r>
    </w:p>
    <w:p w14:paraId="44AC2FE1" w14:textId="77777777" w:rsidR="00174D79" w:rsidRPr="00174C05" w:rsidRDefault="00174D79" w:rsidP="00174D79">
      <w:pPr>
        <w:pStyle w:val="a5"/>
        <w:shd w:val="clear" w:color="auto" w:fill="FFFFFF"/>
        <w:spacing w:after="0" w:afterAutospacing="0"/>
        <w:ind w:right="482" w:firstLine="142"/>
      </w:pPr>
      <w:r w:rsidRPr="00174C05">
        <w:t>3. время теста с физической нагрузкой</w:t>
      </w:r>
    </w:p>
    <w:p w14:paraId="1CB5B583" w14:textId="77777777" w:rsidR="00174D79" w:rsidRPr="00174C05" w:rsidRDefault="00174D79" w:rsidP="00174D79">
      <w:pPr>
        <w:pStyle w:val="a5"/>
        <w:shd w:val="clear" w:color="auto" w:fill="FFFFFF"/>
        <w:spacing w:after="0" w:afterAutospacing="0"/>
        <w:ind w:right="482" w:firstLine="142"/>
      </w:pPr>
      <w:r w:rsidRPr="00174C05">
        <w:t>4. количество пациентов</w:t>
      </w:r>
    </w:p>
    <w:p w14:paraId="02013637" w14:textId="77777777" w:rsidR="00174D79" w:rsidRPr="00174C05" w:rsidRDefault="00174D79" w:rsidP="00174D79">
      <w:pPr>
        <w:pStyle w:val="a5"/>
        <w:shd w:val="clear" w:color="auto" w:fill="FFFFFF"/>
        <w:spacing w:after="0" w:afterAutospacing="0"/>
        <w:ind w:right="482" w:firstLine="142"/>
      </w:pPr>
      <w:r w:rsidRPr="00174C05">
        <w:t>5. количество групп ЛФК в смену</w:t>
      </w:r>
    </w:p>
    <w:p w14:paraId="0389845F"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11. Какие методы определения эффективности занятия ЛФК применяют?</w:t>
      </w:r>
    </w:p>
    <w:p w14:paraId="4DA7E051" w14:textId="77777777" w:rsidR="00174D79" w:rsidRPr="00174C05" w:rsidRDefault="00174D79" w:rsidP="00174D79">
      <w:pPr>
        <w:pStyle w:val="a5"/>
        <w:shd w:val="clear" w:color="auto" w:fill="FFFFFF"/>
        <w:spacing w:after="0" w:afterAutospacing="0"/>
        <w:ind w:right="482" w:firstLine="142"/>
      </w:pPr>
      <w:r w:rsidRPr="00174C05">
        <w:t>1. изменение частоты пульса</w:t>
      </w:r>
    </w:p>
    <w:p w14:paraId="3C556FEA" w14:textId="77777777" w:rsidR="00174D79" w:rsidRPr="00174C05" w:rsidRDefault="00174D79" w:rsidP="00174D79">
      <w:pPr>
        <w:pStyle w:val="a5"/>
        <w:shd w:val="clear" w:color="auto" w:fill="FFFFFF"/>
        <w:spacing w:after="0" w:afterAutospacing="0"/>
        <w:ind w:right="482" w:firstLine="142"/>
      </w:pPr>
      <w:r w:rsidRPr="00174C05">
        <w:t>2. антропометрия</w:t>
      </w:r>
    </w:p>
    <w:p w14:paraId="34B32F29" w14:textId="77777777" w:rsidR="00174D79" w:rsidRPr="00174C05" w:rsidRDefault="00174D79" w:rsidP="00174D79">
      <w:pPr>
        <w:pStyle w:val="a5"/>
        <w:shd w:val="clear" w:color="auto" w:fill="FFFFFF"/>
        <w:spacing w:after="0" w:afterAutospacing="0"/>
        <w:ind w:right="482"/>
      </w:pPr>
      <w:r w:rsidRPr="00174C05">
        <w:t>+3. тесты со стандартной физической нагрузкой</w:t>
      </w:r>
    </w:p>
    <w:p w14:paraId="592518DA" w14:textId="77777777" w:rsidR="00174D79" w:rsidRPr="00174C05" w:rsidRDefault="00174D79" w:rsidP="00174D79">
      <w:pPr>
        <w:pStyle w:val="a5"/>
        <w:shd w:val="clear" w:color="auto" w:fill="FFFFFF"/>
        <w:spacing w:after="0" w:afterAutospacing="0"/>
        <w:ind w:right="482" w:firstLine="147"/>
      </w:pPr>
      <w:r w:rsidRPr="00174C05">
        <w:t>4. ортостатическая проба</w:t>
      </w:r>
    </w:p>
    <w:p w14:paraId="7F373EAE" w14:textId="77777777" w:rsidR="00174D79" w:rsidRPr="00174C05" w:rsidRDefault="00174D79" w:rsidP="00174D79">
      <w:pPr>
        <w:pStyle w:val="a5"/>
        <w:shd w:val="clear" w:color="auto" w:fill="FFFFFF"/>
        <w:spacing w:after="0" w:afterAutospacing="0"/>
        <w:ind w:right="482" w:firstLine="147"/>
      </w:pPr>
      <w:r w:rsidRPr="00174C05">
        <w:t>5. хорошее настроение</w:t>
      </w:r>
    </w:p>
    <w:p w14:paraId="056C911A"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12. Какие моменты включает функциональная проба Мартинэ?</w:t>
      </w:r>
    </w:p>
    <w:p w14:paraId="31073789" w14:textId="77777777" w:rsidR="00174D79" w:rsidRPr="00174C05" w:rsidRDefault="00174D79" w:rsidP="00174D79">
      <w:pPr>
        <w:pStyle w:val="a5"/>
        <w:shd w:val="clear" w:color="auto" w:fill="FFFFFF"/>
        <w:spacing w:after="0" w:afterAutospacing="0"/>
        <w:ind w:right="482" w:firstLine="142"/>
      </w:pPr>
      <w:r w:rsidRPr="00174C05">
        <w:t>1. бег на месте в течение 3-х минут</w:t>
      </w:r>
    </w:p>
    <w:p w14:paraId="7CEA593C" w14:textId="77777777" w:rsidR="00174D79" w:rsidRPr="00174C05" w:rsidRDefault="00174D79" w:rsidP="00174D79">
      <w:pPr>
        <w:pStyle w:val="a5"/>
        <w:shd w:val="clear" w:color="auto" w:fill="FFFFFF"/>
        <w:spacing w:after="0" w:afterAutospacing="0"/>
        <w:ind w:right="482"/>
      </w:pPr>
      <w:r w:rsidRPr="00174C05">
        <w:t>+2. 20 приседаний за 30 секунд с выбросом рук вперед</w:t>
      </w:r>
    </w:p>
    <w:p w14:paraId="456E442A" w14:textId="77777777" w:rsidR="00174D79" w:rsidRPr="00174C05" w:rsidRDefault="00174D79" w:rsidP="00174D79">
      <w:pPr>
        <w:pStyle w:val="a5"/>
        <w:shd w:val="clear" w:color="auto" w:fill="FFFFFF"/>
        <w:spacing w:after="0" w:afterAutospacing="0"/>
        <w:ind w:right="482" w:firstLine="142"/>
      </w:pPr>
      <w:r w:rsidRPr="00174C05">
        <w:t>3. физическая нагрузка на велотренажере</w:t>
      </w:r>
    </w:p>
    <w:p w14:paraId="3239D25B" w14:textId="77777777" w:rsidR="00174D79" w:rsidRPr="00174C05" w:rsidRDefault="00174D79" w:rsidP="00174D79">
      <w:pPr>
        <w:pStyle w:val="a5"/>
        <w:shd w:val="clear" w:color="auto" w:fill="FFFFFF"/>
        <w:spacing w:after="0" w:afterAutospacing="0"/>
        <w:ind w:right="482" w:firstLine="142"/>
      </w:pPr>
      <w:r w:rsidRPr="00174C05">
        <w:t>4. задержка дыхания</w:t>
      </w:r>
    </w:p>
    <w:p w14:paraId="6F47B164" w14:textId="77777777" w:rsidR="00174D79" w:rsidRPr="00174C05" w:rsidRDefault="00174D79" w:rsidP="00174D79">
      <w:pPr>
        <w:pStyle w:val="a5"/>
        <w:shd w:val="clear" w:color="auto" w:fill="FFFFFF"/>
        <w:spacing w:after="0" w:afterAutospacing="0"/>
        <w:ind w:right="482" w:firstLine="142"/>
      </w:pPr>
      <w:r w:rsidRPr="00174C05">
        <w:t>5. измерение артериального давления</w:t>
      </w:r>
    </w:p>
    <w:p w14:paraId="2C6D3C58" w14:textId="77777777" w:rsidR="00174D79" w:rsidRPr="00174C05" w:rsidRDefault="00174D79" w:rsidP="00174D79">
      <w:pPr>
        <w:pStyle w:val="a5"/>
        <w:shd w:val="clear" w:color="auto" w:fill="FFFFFF"/>
        <w:spacing w:before="119" w:beforeAutospacing="0" w:after="0" w:afterAutospacing="0"/>
        <w:ind w:left="-142" w:right="482" w:firstLine="425"/>
        <w:rPr>
          <w:b/>
        </w:rPr>
      </w:pPr>
      <w:r w:rsidRPr="00174C05">
        <w:rPr>
          <w:b/>
          <w:i/>
          <w:iCs/>
        </w:rPr>
        <w:t>13. Какие функциональные тесты относятся к специальным?</w:t>
      </w:r>
    </w:p>
    <w:p w14:paraId="75B0CEE9" w14:textId="77777777" w:rsidR="00174D79" w:rsidRPr="00174C05" w:rsidRDefault="00174D79" w:rsidP="00174D79">
      <w:pPr>
        <w:pStyle w:val="a5"/>
        <w:shd w:val="clear" w:color="auto" w:fill="FFFFFF"/>
        <w:spacing w:after="0" w:afterAutospacing="0"/>
        <w:ind w:right="482" w:firstLine="142"/>
      </w:pPr>
      <w:r w:rsidRPr="00174C05">
        <w:t xml:space="preserve">1. субмаксимальный нагрузочный тест </w:t>
      </w:r>
      <w:r w:rsidRPr="00174C05">
        <w:rPr>
          <w:lang w:val="en-US"/>
        </w:rPr>
        <w:t>PWC</w:t>
      </w:r>
      <w:r w:rsidRPr="00174C05">
        <w:t xml:space="preserve"> 150-170</w:t>
      </w:r>
    </w:p>
    <w:p w14:paraId="1AFEC3C6" w14:textId="77777777" w:rsidR="00174D79" w:rsidRPr="00174C05" w:rsidRDefault="00174D79" w:rsidP="00174D79">
      <w:pPr>
        <w:pStyle w:val="a5"/>
        <w:shd w:val="clear" w:color="auto" w:fill="FFFFFF"/>
        <w:spacing w:after="0" w:afterAutospacing="0"/>
        <w:ind w:right="482"/>
      </w:pPr>
      <w:r w:rsidRPr="00174C05">
        <w:t>+2. ортостатическая и клиноортостатическая пробы</w:t>
      </w:r>
    </w:p>
    <w:p w14:paraId="3AA9319C" w14:textId="77777777" w:rsidR="00174D79" w:rsidRPr="00174C05" w:rsidRDefault="00174D79" w:rsidP="00174D79">
      <w:pPr>
        <w:pStyle w:val="a5"/>
        <w:shd w:val="clear" w:color="auto" w:fill="FFFFFF"/>
        <w:spacing w:after="0" w:afterAutospacing="0"/>
        <w:ind w:right="482" w:firstLine="142"/>
      </w:pPr>
      <w:r w:rsidRPr="00174C05">
        <w:t>3. подсчет пульса и изменение АД в динамике</w:t>
      </w:r>
    </w:p>
    <w:p w14:paraId="07E10DBC" w14:textId="77777777" w:rsidR="00174D79" w:rsidRPr="00174C05" w:rsidRDefault="00174D79" w:rsidP="00174D79">
      <w:pPr>
        <w:pStyle w:val="a5"/>
        <w:shd w:val="clear" w:color="auto" w:fill="FFFFFF"/>
        <w:spacing w:after="0" w:afterAutospacing="0"/>
        <w:ind w:right="482" w:firstLine="142"/>
      </w:pPr>
      <w:r w:rsidRPr="00174C05">
        <w:t>4. холодовая проба</w:t>
      </w:r>
    </w:p>
    <w:p w14:paraId="5FD89387" w14:textId="77777777" w:rsidR="00174D79" w:rsidRPr="00174C05" w:rsidRDefault="00174D79" w:rsidP="00174D79">
      <w:pPr>
        <w:pStyle w:val="a5"/>
        <w:shd w:val="clear" w:color="auto" w:fill="FFFFFF"/>
        <w:spacing w:after="0" w:afterAutospacing="0"/>
        <w:ind w:right="482" w:firstLine="142"/>
      </w:pPr>
      <w:r w:rsidRPr="00174C05">
        <w:t>5. проба Мартинэ</w:t>
      </w:r>
    </w:p>
    <w:p w14:paraId="12A07EA8" w14:textId="77777777" w:rsidR="00174D79" w:rsidRPr="00174C05" w:rsidRDefault="00174D79" w:rsidP="00174D79">
      <w:pPr>
        <w:pStyle w:val="a5"/>
        <w:shd w:val="clear" w:color="auto" w:fill="FFFFFF"/>
        <w:spacing w:before="119" w:beforeAutospacing="0" w:after="0" w:afterAutospacing="0"/>
        <w:ind w:left="-142" w:right="482" w:firstLine="425"/>
        <w:rPr>
          <w:b/>
        </w:rPr>
      </w:pPr>
      <w:r w:rsidRPr="00174C05">
        <w:rPr>
          <w:b/>
          <w:i/>
          <w:iCs/>
        </w:rPr>
        <w:t>14. С какого дня заболевания назначают специальный комплекс лечебной гимнастики при трансмуральном инфаркте миокарда?</w:t>
      </w:r>
    </w:p>
    <w:p w14:paraId="3227B9FD" w14:textId="77777777" w:rsidR="00174D79" w:rsidRPr="00174C05" w:rsidRDefault="00174D79" w:rsidP="00174D79">
      <w:pPr>
        <w:pStyle w:val="a5"/>
        <w:shd w:val="clear" w:color="auto" w:fill="FFFFFF"/>
        <w:spacing w:after="0" w:afterAutospacing="0"/>
        <w:ind w:right="482" w:firstLine="142"/>
      </w:pPr>
      <w:r w:rsidRPr="00174C05">
        <w:t>1. через сутки</w:t>
      </w:r>
    </w:p>
    <w:p w14:paraId="3916F946" w14:textId="77777777" w:rsidR="00174D79" w:rsidRPr="00174C05" w:rsidRDefault="00174D79" w:rsidP="00174D79">
      <w:pPr>
        <w:pStyle w:val="a5"/>
        <w:shd w:val="clear" w:color="auto" w:fill="FFFFFF"/>
        <w:spacing w:after="0" w:afterAutospacing="0"/>
        <w:ind w:right="482" w:firstLine="142"/>
      </w:pPr>
      <w:r w:rsidRPr="00174C05">
        <w:lastRenderedPageBreak/>
        <w:t>2. через неделю</w:t>
      </w:r>
    </w:p>
    <w:p w14:paraId="4165CE84" w14:textId="77777777" w:rsidR="00174D79" w:rsidRPr="00174C05" w:rsidRDefault="00174D79" w:rsidP="00174D79">
      <w:pPr>
        <w:pStyle w:val="a5"/>
        <w:shd w:val="clear" w:color="auto" w:fill="FFFFFF"/>
        <w:spacing w:after="0" w:afterAutospacing="0"/>
        <w:ind w:right="482"/>
      </w:pPr>
      <w:r w:rsidRPr="00174C05">
        <w:t>+3. индивидуально</w:t>
      </w:r>
    </w:p>
    <w:p w14:paraId="79B080DB" w14:textId="77777777" w:rsidR="00174D79" w:rsidRPr="00174C05" w:rsidRDefault="00174D79" w:rsidP="00174D79">
      <w:pPr>
        <w:pStyle w:val="a5"/>
        <w:shd w:val="clear" w:color="auto" w:fill="FFFFFF"/>
        <w:spacing w:after="0" w:afterAutospacing="0"/>
        <w:ind w:right="482" w:firstLine="136"/>
      </w:pPr>
      <w:r w:rsidRPr="00174C05">
        <w:t>4. перед выпиской</w:t>
      </w:r>
    </w:p>
    <w:p w14:paraId="034C48C6" w14:textId="77777777" w:rsidR="00174D79" w:rsidRPr="00174C05" w:rsidRDefault="00174D79" w:rsidP="00174D79">
      <w:pPr>
        <w:pStyle w:val="a5"/>
        <w:shd w:val="clear" w:color="auto" w:fill="FFFFFF"/>
        <w:spacing w:after="0" w:afterAutospacing="0"/>
        <w:ind w:right="482" w:firstLine="136"/>
      </w:pPr>
      <w:r w:rsidRPr="00174C05">
        <w:t>5. в конце месяца</w:t>
      </w:r>
    </w:p>
    <w:p w14:paraId="2090871C" w14:textId="77777777" w:rsidR="00174D79" w:rsidRPr="00174C05" w:rsidRDefault="00174D79" w:rsidP="00174D79">
      <w:pPr>
        <w:pStyle w:val="a5"/>
        <w:shd w:val="clear" w:color="auto" w:fill="FFFFFF"/>
        <w:spacing w:before="119" w:beforeAutospacing="0" w:after="0" w:afterAutospacing="0"/>
        <w:ind w:left="-142" w:right="482" w:firstLine="425"/>
        <w:rPr>
          <w:b/>
        </w:rPr>
      </w:pPr>
      <w:r w:rsidRPr="00174C05">
        <w:rPr>
          <w:b/>
          <w:i/>
          <w:iCs/>
        </w:rPr>
        <w:t>15. Каково противопоказание для перевода больного инфарктом миокарда на следующую ступень физической активности?</w:t>
      </w:r>
    </w:p>
    <w:p w14:paraId="639BF2F9" w14:textId="77777777" w:rsidR="00174D79" w:rsidRPr="00174C05" w:rsidRDefault="00174D79" w:rsidP="00174D79">
      <w:pPr>
        <w:pStyle w:val="a5"/>
        <w:shd w:val="clear" w:color="auto" w:fill="FFFFFF"/>
        <w:spacing w:after="0" w:afterAutospacing="0"/>
        <w:ind w:right="482"/>
      </w:pPr>
      <w:r w:rsidRPr="00174C05">
        <w:t>+1. отрицательная динамика ЭКГ</w:t>
      </w:r>
    </w:p>
    <w:p w14:paraId="70C514F8" w14:textId="77777777" w:rsidR="00174D79" w:rsidRPr="00174C05" w:rsidRDefault="00174D79" w:rsidP="00174D79">
      <w:pPr>
        <w:pStyle w:val="a5"/>
        <w:shd w:val="clear" w:color="auto" w:fill="FFFFFF"/>
        <w:spacing w:after="0" w:afterAutospacing="0"/>
        <w:ind w:right="482" w:firstLine="142"/>
      </w:pPr>
      <w:r w:rsidRPr="00174C05">
        <w:t>2. положительная динамика ЭКГ</w:t>
      </w:r>
    </w:p>
    <w:p w14:paraId="53C2581E" w14:textId="77777777" w:rsidR="00174D79" w:rsidRPr="00174C05" w:rsidRDefault="00174D79" w:rsidP="00174D79">
      <w:pPr>
        <w:pStyle w:val="a5"/>
        <w:shd w:val="clear" w:color="auto" w:fill="FFFFFF"/>
        <w:spacing w:after="0" w:afterAutospacing="0"/>
        <w:ind w:right="482" w:firstLine="142"/>
      </w:pPr>
      <w:r w:rsidRPr="00174C05">
        <w:t>3. отсутствие осложнений заболевания</w:t>
      </w:r>
    </w:p>
    <w:p w14:paraId="61BB51A3" w14:textId="77777777" w:rsidR="00174D79" w:rsidRPr="00174C05" w:rsidRDefault="00174D79" w:rsidP="00174D79">
      <w:pPr>
        <w:pStyle w:val="a5"/>
        <w:shd w:val="clear" w:color="auto" w:fill="FFFFFF"/>
        <w:spacing w:after="0" w:afterAutospacing="0"/>
        <w:ind w:right="482" w:firstLine="142"/>
      </w:pPr>
      <w:r w:rsidRPr="00174C05">
        <w:t>4. плохое настроение</w:t>
      </w:r>
    </w:p>
    <w:p w14:paraId="6A37B2C7" w14:textId="77777777" w:rsidR="00174D79" w:rsidRPr="00174C05" w:rsidRDefault="00174D79" w:rsidP="00174D79">
      <w:pPr>
        <w:pStyle w:val="a5"/>
        <w:shd w:val="clear" w:color="auto" w:fill="FFFFFF"/>
        <w:spacing w:after="0" w:afterAutospacing="0"/>
        <w:ind w:right="482" w:firstLine="142"/>
      </w:pPr>
      <w:r w:rsidRPr="00174C05">
        <w:t>5. лишний вес</w:t>
      </w:r>
    </w:p>
    <w:p w14:paraId="75D270F4" w14:textId="77777777" w:rsidR="00174D79" w:rsidRPr="00174C05" w:rsidRDefault="00174D79" w:rsidP="00174D79">
      <w:pPr>
        <w:pStyle w:val="a5"/>
        <w:shd w:val="clear" w:color="auto" w:fill="FFFFFF"/>
        <w:spacing w:before="119" w:beforeAutospacing="0" w:after="0" w:afterAutospacing="0"/>
        <w:ind w:left="-142" w:right="482" w:firstLine="425"/>
        <w:rPr>
          <w:b/>
        </w:rPr>
      </w:pPr>
      <w:r w:rsidRPr="00174C05">
        <w:rPr>
          <w:b/>
          <w:i/>
          <w:iCs/>
        </w:rPr>
        <w:t>16. Комплекс лечебной гимнастики N1 при инфаркте миокарда включает следующие физические упражнения:</w:t>
      </w:r>
    </w:p>
    <w:p w14:paraId="254439BA" w14:textId="77777777" w:rsidR="00174D79" w:rsidRPr="00174C05" w:rsidRDefault="00174D79" w:rsidP="00174D79">
      <w:pPr>
        <w:pStyle w:val="a5"/>
        <w:shd w:val="clear" w:color="auto" w:fill="FFFFFF"/>
        <w:spacing w:after="0" w:afterAutospacing="0"/>
        <w:ind w:right="482"/>
      </w:pPr>
      <w:r w:rsidRPr="00174C05">
        <w:t>+1. физические упражнения в дистальных отделах конечностей</w:t>
      </w:r>
    </w:p>
    <w:p w14:paraId="45675C6D" w14:textId="77777777" w:rsidR="00174D79" w:rsidRPr="00174C05" w:rsidRDefault="00174D79" w:rsidP="00174D79">
      <w:pPr>
        <w:pStyle w:val="a5"/>
        <w:shd w:val="clear" w:color="auto" w:fill="FFFFFF"/>
        <w:spacing w:after="0" w:afterAutospacing="0"/>
        <w:ind w:right="482" w:firstLine="142"/>
      </w:pPr>
      <w:r w:rsidRPr="00174C05">
        <w:t>2. движения в конечностях в полном объеме</w:t>
      </w:r>
    </w:p>
    <w:p w14:paraId="2951A2DB" w14:textId="77777777" w:rsidR="00174D79" w:rsidRPr="00174C05" w:rsidRDefault="00174D79" w:rsidP="00174D79">
      <w:pPr>
        <w:pStyle w:val="a5"/>
        <w:shd w:val="clear" w:color="auto" w:fill="FFFFFF"/>
        <w:spacing w:after="0" w:afterAutospacing="0"/>
        <w:ind w:right="482" w:firstLine="142"/>
      </w:pPr>
      <w:r w:rsidRPr="00174C05">
        <w:t>3. физические упражнения на натуживание</w:t>
      </w:r>
    </w:p>
    <w:p w14:paraId="3BE17C8F" w14:textId="77777777" w:rsidR="00174D79" w:rsidRPr="00174C05" w:rsidRDefault="00174D79" w:rsidP="00174D79">
      <w:pPr>
        <w:pStyle w:val="a5"/>
        <w:shd w:val="clear" w:color="auto" w:fill="FFFFFF"/>
        <w:spacing w:after="0" w:afterAutospacing="0"/>
        <w:ind w:right="482" w:firstLine="142"/>
      </w:pPr>
      <w:r w:rsidRPr="00174C05">
        <w:t>4. трудотерапия</w:t>
      </w:r>
    </w:p>
    <w:p w14:paraId="54743AFC" w14:textId="77777777" w:rsidR="00174D79" w:rsidRPr="00174C05" w:rsidRDefault="00174D79" w:rsidP="00174D79">
      <w:pPr>
        <w:pStyle w:val="a5"/>
        <w:shd w:val="clear" w:color="auto" w:fill="FFFFFF"/>
        <w:spacing w:after="0" w:afterAutospacing="0"/>
        <w:ind w:right="482" w:firstLine="142"/>
      </w:pPr>
      <w:r w:rsidRPr="00174C05">
        <w:t>5. упражнения с отягощением</w:t>
      </w:r>
    </w:p>
    <w:p w14:paraId="0A07C8DD" w14:textId="77777777" w:rsidR="00174D79" w:rsidRPr="00174C05" w:rsidRDefault="00174D79" w:rsidP="00174D79">
      <w:pPr>
        <w:pStyle w:val="a5"/>
        <w:shd w:val="clear" w:color="auto" w:fill="FFFFFF"/>
        <w:spacing w:before="119" w:beforeAutospacing="0" w:after="0" w:afterAutospacing="0"/>
        <w:ind w:left="-142" w:right="482" w:firstLine="425"/>
        <w:rPr>
          <w:b/>
        </w:rPr>
      </w:pPr>
      <w:r w:rsidRPr="00174C05">
        <w:rPr>
          <w:b/>
          <w:i/>
          <w:iCs/>
        </w:rPr>
        <w:t>17. Комплекс лечебной гимнастики N2 при инфаркте миокарда включает следующие физические упражнения:</w:t>
      </w:r>
    </w:p>
    <w:p w14:paraId="67B18EAA" w14:textId="77777777" w:rsidR="00174D79" w:rsidRPr="00174C05" w:rsidRDefault="00174D79" w:rsidP="00174D79">
      <w:pPr>
        <w:pStyle w:val="a5"/>
        <w:shd w:val="clear" w:color="auto" w:fill="FFFFFF"/>
        <w:spacing w:after="0" w:afterAutospacing="0"/>
        <w:ind w:right="482"/>
      </w:pPr>
      <w:r w:rsidRPr="00174C05">
        <w:t>+1. физические упражнения в смене исходных положений лежа-сидя-лежа</w:t>
      </w:r>
    </w:p>
    <w:p w14:paraId="21BAFB6F" w14:textId="77777777" w:rsidR="00174D79" w:rsidRPr="00174C05" w:rsidRDefault="00174D79" w:rsidP="00174D79">
      <w:pPr>
        <w:pStyle w:val="a5"/>
        <w:shd w:val="clear" w:color="auto" w:fill="FFFFFF"/>
        <w:spacing w:after="0" w:afterAutospacing="0"/>
        <w:ind w:right="28" w:firstLine="142"/>
      </w:pPr>
      <w:r w:rsidRPr="00174C05">
        <w:t>2. физические упражнения с гимнастическими предметами в исходном положении стоя</w:t>
      </w:r>
    </w:p>
    <w:p w14:paraId="1D4C857A" w14:textId="77777777" w:rsidR="00174D79" w:rsidRPr="00174C05" w:rsidRDefault="00174D79" w:rsidP="00174D79">
      <w:pPr>
        <w:pStyle w:val="a5"/>
        <w:shd w:val="clear" w:color="auto" w:fill="FFFFFF"/>
        <w:spacing w:after="0" w:afterAutospacing="0"/>
        <w:ind w:right="482" w:firstLine="142"/>
      </w:pPr>
      <w:r w:rsidRPr="00174C05">
        <w:t>3. дозированная ходьба</w:t>
      </w:r>
    </w:p>
    <w:p w14:paraId="1BA95CFC" w14:textId="77777777" w:rsidR="00174D79" w:rsidRPr="00174C05" w:rsidRDefault="00174D79" w:rsidP="00174D79">
      <w:pPr>
        <w:pStyle w:val="a5"/>
        <w:shd w:val="clear" w:color="auto" w:fill="FFFFFF"/>
        <w:spacing w:after="0" w:afterAutospacing="0"/>
        <w:ind w:right="482" w:firstLine="142"/>
      </w:pPr>
      <w:r w:rsidRPr="00174C05">
        <w:t>4. только исходное положение лежа</w:t>
      </w:r>
    </w:p>
    <w:p w14:paraId="4B60E3D9" w14:textId="77777777" w:rsidR="00174D79" w:rsidRPr="00174C05" w:rsidRDefault="00174D79" w:rsidP="00174D79">
      <w:pPr>
        <w:pStyle w:val="a5"/>
        <w:shd w:val="clear" w:color="auto" w:fill="FFFFFF"/>
        <w:spacing w:after="0" w:afterAutospacing="0"/>
        <w:ind w:right="482" w:firstLine="142"/>
      </w:pPr>
      <w:r w:rsidRPr="00174C05">
        <w:t>5. исходное положение на снарядах</w:t>
      </w:r>
    </w:p>
    <w:p w14:paraId="5F11CD6D" w14:textId="77777777" w:rsidR="00174D79" w:rsidRPr="00174C05" w:rsidRDefault="00174D79" w:rsidP="00174D79">
      <w:pPr>
        <w:pStyle w:val="a5"/>
        <w:shd w:val="clear" w:color="auto" w:fill="FFFFFF"/>
        <w:spacing w:before="119" w:beforeAutospacing="0" w:after="0" w:afterAutospacing="0"/>
        <w:ind w:left="-142" w:right="482" w:firstLine="425"/>
        <w:rPr>
          <w:b/>
        </w:rPr>
      </w:pPr>
      <w:r w:rsidRPr="00174C05">
        <w:rPr>
          <w:b/>
          <w:i/>
          <w:iCs/>
        </w:rPr>
        <w:t>18. Комплекс лечебной гимнастики N3 при инфаркте миокарда включает следующее:</w:t>
      </w:r>
    </w:p>
    <w:p w14:paraId="4902C762" w14:textId="77777777" w:rsidR="00174D79" w:rsidRPr="00174C05" w:rsidRDefault="00174D79" w:rsidP="00174D79">
      <w:pPr>
        <w:pStyle w:val="a5"/>
        <w:shd w:val="clear" w:color="auto" w:fill="FFFFFF"/>
        <w:spacing w:after="0" w:afterAutospacing="0"/>
        <w:ind w:right="482" w:firstLine="142"/>
      </w:pPr>
      <w:r w:rsidRPr="00174C05">
        <w:t>1. физические упражнения на дистальные отделы конечностей</w:t>
      </w:r>
    </w:p>
    <w:p w14:paraId="0AA7CCF4" w14:textId="77777777" w:rsidR="00174D79" w:rsidRPr="00174C05" w:rsidRDefault="00174D79" w:rsidP="00174D79">
      <w:pPr>
        <w:pStyle w:val="a5"/>
        <w:shd w:val="clear" w:color="auto" w:fill="FFFFFF"/>
        <w:spacing w:after="0" w:afterAutospacing="0"/>
        <w:ind w:right="482"/>
      </w:pPr>
      <w:r w:rsidRPr="00174C05">
        <w:t>+2. дозированная ходьба по коридору стационара</w:t>
      </w:r>
    </w:p>
    <w:p w14:paraId="626E51A7" w14:textId="77777777" w:rsidR="00174D79" w:rsidRPr="00174C05" w:rsidRDefault="00174D79" w:rsidP="00174D79">
      <w:pPr>
        <w:pStyle w:val="a5"/>
        <w:shd w:val="clear" w:color="auto" w:fill="FFFFFF"/>
        <w:spacing w:after="0" w:afterAutospacing="0"/>
        <w:ind w:right="482" w:firstLine="142"/>
      </w:pPr>
      <w:r w:rsidRPr="00174C05">
        <w:lastRenderedPageBreak/>
        <w:t>3. занятия на тренажерах</w:t>
      </w:r>
    </w:p>
    <w:p w14:paraId="3D3F6988" w14:textId="77777777" w:rsidR="00174D79" w:rsidRPr="00174C05" w:rsidRDefault="00174D79" w:rsidP="00174D79">
      <w:pPr>
        <w:pStyle w:val="a5"/>
        <w:shd w:val="clear" w:color="auto" w:fill="FFFFFF"/>
        <w:spacing w:after="0" w:afterAutospacing="0"/>
        <w:ind w:right="482" w:firstLine="142"/>
      </w:pPr>
      <w:r w:rsidRPr="00174C05">
        <w:t>4. движения в конечностях</w:t>
      </w:r>
    </w:p>
    <w:p w14:paraId="44C05588" w14:textId="77777777" w:rsidR="00174D79" w:rsidRPr="00174C05" w:rsidRDefault="00174D79" w:rsidP="00174D79">
      <w:pPr>
        <w:pStyle w:val="a5"/>
        <w:shd w:val="clear" w:color="auto" w:fill="FFFFFF"/>
        <w:spacing w:after="0" w:afterAutospacing="0"/>
        <w:ind w:right="482" w:firstLine="142"/>
      </w:pPr>
      <w:r w:rsidRPr="00174C05">
        <w:t>5. симметричные упражнения</w:t>
      </w:r>
    </w:p>
    <w:p w14:paraId="219E150E" w14:textId="77777777" w:rsidR="00174D79" w:rsidRPr="00174C05" w:rsidRDefault="00174D79" w:rsidP="00174D79">
      <w:pPr>
        <w:pStyle w:val="a5"/>
        <w:shd w:val="clear" w:color="auto" w:fill="FFFFFF"/>
        <w:spacing w:after="0" w:afterAutospacing="0"/>
        <w:ind w:right="482" w:firstLine="301"/>
        <w:rPr>
          <w:b/>
        </w:rPr>
      </w:pPr>
      <w:r w:rsidRPr="00174C05">
        <w:rPr>
          <w:b/>
          <w:i/>
          <w:iCs/>
        </w:rPr>
        <w:t xml:space="preserve">19. Комплекс лечебной гимнастики N4 при инфаркте миокарда включает следующее: </w:t>
      </w:r>
    </w:p>
    <w:p w14:paraId="489A7AF9" w14:textId="77777777" w:rsidR="00174D79" w:rsidRPr="00174C05" w:rsidRDefault="00174D79" w:rsidP="00174D79">
      <w:pPr>
        <w:pStyle w:val="a5"/>
        <w:shd w:val="clear" w:color="auto" w:fill="FFFFFF"/>
        <w:spacing w:after="0" w:afterAutospacing="0"/>
        <w:ind w:right="482"/>
      </w:pPr>
      <w:r w:rsidRPr="00174C05">
        <w:t xml:space="preserve">+1. маховые упражнения </w:t>
      </w:r>
    </w:p>
    <w:p w14:paraId="696C87D5" w14:textId="77777777" w:rsidR="00174D79" w:rsidRPr="00174C05" w:rsidRDefault="00174D79" w:rsidP="00174D79">
      <w:pPr>
        <w:pStyle w:val="a5"/>
        <w:shd w:val="clear" w:color="auto" w:fill="FFFFFF"/>
        <w:spacing w:after="0" w:afterAutospacing="0"/>
        <w:ind w:right="482" w:firstLine="142"/>
      </w:pPr>
      <w:r w:rsidRPr="00174C05">
        <w:t xml:space="preserve">2. упражнения с отягощением </w:t>
      </w:r>
    </w:p>
    <w:p w14:paraId="03A3ED5E" w14:textId="77777777" w:rsidR="00174D79" w:rsidRPr="00174C05" w:rsidRDefault="00174D79" w:rsidP="00174D79">
      <w:pPr>
        <w:pStyle w:val="a5"/>
        <w:shd w:val="clear" w:color="auto" w:fill="FFFFFF"/>
        <w:spacing w:after="0" w:afterAutospacing="0"/>
        <w:ind w:right="482" w:firstLine="142"/>
      </w:pPr>
      <w:r w:rsidRPr="00174C05">
        <w:t>3. дренажные дыхательные упражнения</w:t>
      </w:r>
    </w:p>
    <w:p w14:paraId="42D5F3B5" w14:textId="77777777" w:rsidR="00174D79" w:rsidRPr="00174C05" w:rsidRDefault="00174D79" w:rsidP="00174D79">
      <w:pPr>
        <w:pStyle w:val="a5"/>
        <w:shd w:val="clear" w:color="auto" w:fill="FFFFFF"/>
        <w:spacing w:after="0" w:afterAutospacing="0"/>
        <w:ind w:right="482" w:firstLine="142"/>
      </w:pPr>
      <w:r w:rsidRPr="00174C05">
        <w:t>4. упражнения с сопротивлением</w:t>
      </w:r>
    </w:p>
    <w:p w14:paraId="24F34850" w14:textId="77777777" w:rsidR="00174D79" w:rsidRPr="00174C05" w:rsidRDefault="00174D79" w:rsidP="00174D79">
      <w:pPr>
        <w:pStyle w:val="a5"/>
        <w:shd w:val="clear" w:color="auto" w:fill="FFFFFF"/>
        <w:spacing w:after="0" w:afterAutospacing="0"/>
        <w:ind w:right="482" w:firstLine="142"/>
      </w:pPr>
      <w:r w:rsidRPr="00174C05">
        <w:t>5. упражнения на мелкие группы мышц</w:t>
      </w:r>
    </w:p>
    <w:p w14:paraId="2429EB92"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20. Какой основной вид физической нагрузки применяют на санаторном этапе реабилитации больных, перенесших инфаркт миокарда?</w:t>
      </w:r>
    </w:p>
    <w:p w14:paraId="773F16F4" w14:textId="77777777" w:rsidR="00174D79" w:rsidRPr="00174C05" w:rsidRDefault="00174D79" w:rsidP="00174D79">
      <w:pPr>
        <w:pStyle w:val="a5"/>
        <w:shd w:val="clear" w:color="auto" w:fill="FFFFFF"/>
        <w:spacing w:after="0" w:afterAutospacing="0"/>
        <w:ind w:right="482" w:firstLine="142"/>
      </w:pPr>
      <w:r w:rsidRPr="00174C05">
        <w:t xml:space="preserve">1. подвижные игры </w:t>
      </w:r>
    </w:p>
    <w:p w14:paraId="4A608374" w14:textId="77777777" w:rsidR="00174D79" w:rsidRPr="00174C05" w:rsidRDefault="00174D79" w:rsidP="00174D79">
      <w:pPr>
        <w:pStyle w:val="a5"/>
        <w:shd w:val="clear" w:color="auto" w:fill="FFFFFF"/>
        <w:spacing w:after="0" w:afterAutospacing="0"/>
        <w:ind w:right="482" w:firstLine="142"/>
      </w:pPr>
      <w:r w:rsidRPr="00174C05">
        <w:t xml:space="preserve">2. силовые упражнения </w:t>
      </w:r>
    </w:p>
    <w:p w14:paraId="739FD9DF" w14:textId="77777777" w:rsidR="00174D79" w:rsidRPr="00174C05" w:rsidRDefault="00174D79" w:rsidP="00174D79">
      <w:pPr>
        <w:pStyle w:val="a5"/>
        <w:shd w:val="clear" w:color="auto" w:fill="FFFFFF"/>
        <w:spacing w:after="0" w:afterAutospacing="0"/>
        <w:ind w:right="482"/>
      </w:pPr>
      <w:r w:rsidRPr="00174C05">
        <w:t>+3. дозированная тренировочная ходьба</w:t>
      </w:r>
    </w:p>
    <w:p w14:paraId="56762CF5" w14:textId="77777777" w:rsidR="00174D79" w:rsidRPr="00174C05" w:rsidRDefault="00174D79" w:rsidP="00174D79">
      <w:pPr>
        <w:pStyle w:val="a5"/>
        <w:shd w:val="clear" w:color="auto" w:fill="FFFFFF"/>
        <w:spacing w:after="0" w:afterAutospacing="0"/>
        <w:ind w:right="482" w:firstLine="147"/>
      </w:pPr>
      <w:r w:rsidRPr="00174C05">
        <w:t>4. трудотерапия</w:t>
      </w:r>
    </w:p>
    <w:p w14:paraId="0EA7910B" w14:textId="77777777" w:rsidR="00174D79" w:rsidRPr="00174C05" w:rsidRDefault="00174D79" w:rsidP="00174D79">
      <w:pPr>
        <w:pStyle w:val="a5"/>
        <w:shd w:val="clear" w:color="auto" w:fill="FFFFFF"/>
        <w:spacing w:after="0" w:afterAutospacing="0"/>
        <w:ind w:right="482" w:firstLine="147"/>
      </w:pPr>
      <w:r w:rsidRPr="00174C05">
        <w:t>5. занятия на велотренажере</w:t>
      </w:r>
    </w:p>
    <w:p w14:paraId="4D7404E6"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21. Что является противопоказанием к назначению разных форм ЛФК при гипертонической болезни?</w:t>
      </w:r>
    </w:p>
    <w:p w14:paraId="76ECC457" w14:textId="77777777" w:rsidR="00174D79" w:rsidRPr="00174C05" w:rsidRDefault="00174D79" w:rsidP="00174D79">
      <w:pPr>
        <w:pStyle w:val="a5"/>
        <w:shd w:val="clear" w:color="auto" w:fill="FFFFFF"/>
        <w:spacing w:after="0" w:afterAutospacing="0"/>
        <w:ind w:right="482"/>
      </w:pPr>
      <w:r w:rsidRPr="00174C05">
        <w:t xml:space="preserve">+1. гипертонический криз </w:t>
      </w:r>
    </w:p>
    <w:p w14:paraId="7435472C" w14:textId="77777777" w:rsidR="00174D79" w:rsidRPr="00174C05" w:rsidRDefault="00174D79" w:rsidP="00174D79">
      <w:pPr>
        <w:pStyle w:val="a5"/>
        <w:shd w:val="clear" w:color="auto" w:fill="FFFFFF"/>
        <w:spacing w:after="0" w:afterAutospacing="0"/>
        <w:ind w:right="482" w:firstLine="142"/>
      </w:pPr>
      <w:r w:rsidRPr="00174C05">
        <w:t xml:space="preserve">2. единичные экстрасистолы </w:t>
      </w:r>
    </w:p>
    <w:p w14:paraId="3AF84FB5" w14:textId="77777777" w:rsidR="00174D79" w:rsidRPr="00174C05" w:rsidRDefault="00174D79" w:rsidP="00174D79">
      <w:pPr>
        <w:pStyle w:val="a5"/>
        <w:shd w:val="clear" w:color="auto" w:fill="FFFFFF"/>
        <w:spacing w:after="0" w:afterAutospacing="0"/>
        <w:ind w:right="482" w:firstLine="142"/>
      </w:pPr>
      <w:r w:rsidRPr="00174C05">
        <w:t>3. АД 180/100 мм.рт.ст.</w:t>
      </w:r>
    </w:p>
    <w:p w14:paraId="63169BCF" w14:textId="77777777" w:rsidR="00174D79" w:rsidRPr="00174C05" w:rsidRDefault="00174D79" w:rsidP="00174D79">
      <w:pPr>
        <w:pStyle w:val="a5"/>
        <w:shd w:val="clear" w:color="auto" w:fill="FFFFFF"/>
        <w:spacing w:after="0" w:afterAutospacing="0"/>
        <w:ind w:right="482" w:firstLine="142"/>
      </w:pPr>
      <w:r w:rsidRPr="00174C05">
        <w:t>4. АД 105/75 мм.рт.ст.</w:t>
      </w:r>
    </w:p>
    <w:p w14:paraId="756431DB" w14:textId="77777777" w:rsidR="00174D79" w:rsidRPr="00174C05" w:rsidRDefault="00174D79" w:rsidP="00174D79">
      <w:pPr>
        <w:pStyle w:val="a5"/>
        <w:shd w:val="clear" w:color="auto" w:fill="FFFFFF"/>
        <w:spacing w:after="0" w:afterAutospacing="0"/>
        <w:ind w:right="482" w:firstLine="142"/>
      </w:pPr>
      <w:r w:rsidRPr="00174C05">
        <w:t>5. плохое настроение</w:t>
      </w:r>
    </w:p>
    <w:p w14:paraId="1FD9A0B6"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22. Что относится к специальным физическим упражнениям при гипотонической болезни?</w:t>
      </w:r>
    </w:p>
    <w:p w14:paraId="7AF72D39" w14:textId="77777777" w:rsidR="00174D79" w:rsidRPr="00174C05" w:rsidRDefault="00174D79" w:rsidP="00174D79">
      <w:pPr>
        <w:pStyle w:val="a5"/>
        <w:shd w:val="clear" w:color="auto" w:fill="FFFFFF"/>
        <w:spacing w:after="0" w:afterAutospacing="0"/>
        <w:ind w:right="482"/>
      </w:pPr>
      <w:r w:rsidRPr="00174C05">
        <w:t xml:space="preserve">+1. упражнения со статическим и динамическим усилием </w:t>
      </w:r>
    </w:p>
    <w:p w14:paraId="778ECC01" w14:textId="77777777" w:rsidR="00174D79" w:rsidRPr="00174C05" w:rsidRDefault="00174D79" w:rsidP="00174D79">
      <w:pPr>
        <w:pStyle w:val="a5"/>
        <w:shd w:val="clear" w:color="auto" w:fill="FFFFFF"/>
        <w:spacing w:after="0" w:afterAutospacing="0"/>
        <w:ind w:right="482" w:firstLine="142"/>
      </w:pPr>
      <w:r w:rsidRPr="00174C05">
        <w:t xml:space="preserve">2. дыхательные упражнения статического и динамического характера </w:t>
      </w:r>
    </w:p>
    <w:p w14:paraId="3C353C92" w14:textId="77777777" w:rsidR="00174D79" w:rsidRPr="00174C05" w:rsidRDefault="00174D79" w:rsidP="00174D79">
      <w:pPr>
        <w:pStyle w:val="a5"/>
        <w:shd w:val="clear" w:color="auto" w:fill="FFFFFF"/>
        <w:spacing w:after="0" w:afterAutospacing="0"/>
        <w:ind w:right="482" w:firstLine="142"/>
      </w:pPr>
      <w:r w:rsidRPr="00174C05">
        <w:t>3. упражнения на дистальные отделы конечностей</w:t>
      </w:r>
    </w:p>
    <w:p w14:paraId="616190C4" w14:textId="77777777" w:rsidR="00174D79" w:rsidRPr="00174C05" w:rsidRDefault="00174D79" w:rsidP="00174D79">
      <w:pPr>
        <w:pStyle w:val="a5"/>
        <w:shd w:val="clear" w:color="auto" w:fill="FFFFFF"/>
        <w:spacing w:after="0" w:afterAutospacing="0"/>
        <w:ind w:right="482" w:firstLine="142"/>
      </w:pPr>
      <w:r w:rsidRPr="00174C05">
        <w:lastRenderedPageBreak/>
        <w:t>4. упражнения на расслабление</w:t>
      </w:r>
    </w:p>
    <w:p w14:paraId="76FBA656" w14:textId="77777777" w:rsidR="00174D79" w:rsidRPr="00174C05" w:rsidRDefault="00174D79" w:rsidP="00174D79">
      <w:pPr>
        <w:pStyle w:val="a5"/>
        <w:shd w:val="clear" w:color="auto" w:fill="FFFFFF"/>
        <w:spacing w:after="0" w:afterAutospacing="0"/>
        <w:ind w:right="482" w:firstLine="142"/>
      </w:pPr>
      <w:r w:rsidRPr="00174C05">
        <w:t>5. упражнения с предметом</w:t>
      </w:r>
    </w:p>
    <w:p w14:paraId="2F292A1A"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23. Каковы противопоказания к назначению ЛФК при острой пневмонии?</w:t>
      </w:r>
    </w:p>
    <w:p w14:paraId="594100D5" w14:textId="77777777" w:rsidR="00174D79" w:rsidRPr="00174C05" w:rsidRDefault="00174D79" w:rsidP="00174D79">
      <w:pPr>
        <w:pStyle w:val="a5"/>
        <w:shd w:val="clear" w:color="auto" w:fill="FFFFFF"/>
        <w:spacing w:after="0" w:afterAutospacing="0"/>
        <w:ind w:right="482" w:firstLine="142"/>
      </w:pPr>
      <w:r w:rsidRPr="00174C05">
        <w:t>1. кашель с мокротой</w:t>
      </w:r>
    </w:p>
    <w:p w14:paraId="2DC9DFF8" w14:textId="77777777" w:rsidR="00174D79" w:rsidRPr="00174C05" w:rsidRDefault="00174D79" w:rsidP="00174D79">
      <w:pPr>
        <w:pStyle w:val="a5"/>
        <w:shd w:val="clear" w:color="auto" w:fill="FFFFFF"/>
        <w:spacing w:after="0" w:afterAutospacing="0"/>
        <w:ind w:right="482" w:firstLine="142"/>
      </w:pPr>
      <w:r w:rsidRPr="00174C05">
        <w:t xml:space="preserve">2. субфебрильная температура </w:t>
      </w:r>
    </w:p>
    <w:p w14:paraId="34A1F8D9" w14:textId="77777777" w:rsidR="00174D79" w:rsidRPr="00174C05" w:rsidRDefault="00174D79" w:rsidP="00174D79">
      <w:pPr>
        <w:pStyle w:val="a5"/>
        <w:shd w:val="clear" w:color="auto" w:fill="FFFFFF"/>
        <w:spacing w:after="0" w:afterAutospacing="0"/>
        <w:ind w:right="482"/>
      </w:pPr>
      <w:r w:rsidRPr="00174C05">
        <w:t>+3. тахикардия (пульс свыше 100 уд. в мин.)</w:t>
      </w:r>
    </w:p>
    <w:p w14:paraId="44D468CF" w14:textId="77777777" w:rsidR="00174D79" w:rsidRPr="00174C05" w:rsidRDefault="00174D79" w:rsidP="00174D79">
      <w:pPr>
        <w:pStyle w:val="a5"/>
        <w:shd w:val="clear" w:color="auto" w:fill="FFFFFF"/>
        <w:spacing w:after="0" w:afterAutospacing="0"/>
        <w:ind w:right="482" w:firstLine="147"/>
      </w:pPr>
      <w:r w:rsidRPr="00174C05">
        <w:t>4. потливость</w:t>
      </w:r>
    </w:p>
    <w:p w14:paraId="23C5AE15" w14:textId="77777777" w:rsidR="00174D79" w:rsidRPr="00174C05" w:rsidRDefault="00174D79" w:rsidP="00174D79">
      <w:pPr>
        <w:pStyle w:val="a5"/>
        <w:shd w:val="clear" w:color="auto" w:fill="FFFFFF"/>
        <w:spacing w:after="0" w:afterAutospacing="0"/>
        <w:ind w:right="482" w:firstLine="147"/>
      </w:pPr>
      <w:r w:rsidRPr="00174C05">
        <w:t>5. плохой сон</w:t>
      </w:r>
    </w:p>
    <w:p w14:paraId="71B43025"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rPr>
        <w:t>24</w:t>
      </w:r>
      <w:r w:rsidRPr="00174C05">
        <w:rPr>
          <w:b/>
          <w:i/>
          <w:iCs/>
        </w:rPr>
        <w:t>. Задачи ЛФК на постельном режиме при острой пневмонии:</w:t>
      </w:r>
    </w:p>
    <w:p w14:paraId="28A7F773" w14:textId="77777777" w:rsidR="00174D79" w:rsidRPr="00174C05" w:rsidRDefault="00174D79" w:rsidP="00174D79">
      <w:pPr>
        <w:pStyle w:val="a5"/>
        <w:shd w:val="clear" w:color="auto" w:fill="FFFFFF"/>
        <w:spacing w:after="0" w:afterAutospacing="0"/>
        <w:ind w:right="482" w:firstLine="142"/>
      </w:pPr>
      <w:r w:rsidRPr="00174C05">
        <w:t>1. профилактика ателектазов</w:t>
      </w:r>
    </w:p>
    <w:p w14:paraId="4ECCC1EE" w14:textId="77777777" w:rsidR="00174D79" w:rsidRPr="00174C05" w:rsidRDefault="00174D79" w:rsidP="00174D79">
      <w:pPr>
        <w:pStyle w:val="a5"/>
        <w:shd w:val="clear" w:color="auto" w:fill="FFFFFF"/>
        <w:spacing w:after="0" w:afterAutospacing="0"/>
        <w:ind w:right="482" w:firstLine="142"/>
      </w:pPr>
      <w:r w:rsidRPr="00174C05">
        <w:t xml:space="preserve">2. рассасывание экссудата </w:t>
      </w:r>
    </w:p>
    <w:p w14:paraId="2038A86C" w14:textId="77777777" w:rsidR="00174D79" w:rsidRPr="00174C05" w:rsidRDefault="00174D79" w:rsidP="00174D79">
      <w:pPr>
        <w:pStyle w:val="a5"/>
        <w:shd w:val="clear" w:color="auto" w:fill="FFFFFF"/>
        <w:spacing w:after="0" w:afterAutospacing="0"/>
        <w:ind w:right="482"/>
      </w:pPr>
      <w:r w:rsidRPr="00174C05">
        <w:t>+3. уменьшение дыхательной недостаточности</w:t>
      </w:r>
    </w:p>
    <w:p w14:paraId="38A1EC5C" w14:textId="77777777" w:rsidR="00174D79" w:rsidRPr="00174C05" w:rsidRDefault="00174D79" w:rsidP="00174D79">
      <w:pPr>
        <w:pStyle w:val="a5"/>
        <w:shd w:val="clear" w:color="auto" w:fill="FFFFFF"/>
        <w:spacing w:after="0" w:afterAutospacing="0"/>
        <w:ind w:right="482" w:firstLine="147"/>
      </w:pPr>
      <w:r w:rsidRPr="00174C05">
        <w:t>4. уменьшение кашля</w:t>
      </w:r>
    </w:p>
    <w:p w14:paraId="36F556F2" w14:textId="77777777" w:rsidR="00174D79" w:rsidRPr="00174C05" w:rsidRDefault="00174D79" w:rsidP="00174D79">
      <w:pPr>
        <w:pStyle w:val="a5"/>
        <w:shd w:val="clear" w:color="auto" w:fill="FFFFFF"/>
        <w:spacing w:after="0" w:afterAutospacing="0"/>
        <w:ind w:right="482" w:firstLine="147"/>
      </w:pPr>
      <w:r w:rsidRPr="00174C05">
        <w:t>5. нормализация ЧСС</w:t>
      </w:r>
    </w:p>
    <w:p w14:paraId="7D154D5D"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25. Какие физические упражнения являются специальными на свободном режиме при острой пневмонии?</w:t>
      </w:r>
    </w:p>
    <w:p w14:paraId="3545E59E" w14:textId="77777777" w:rsidR="00174D79" w:rsidRPr="00174C05" w:rsidRDefault="00174D79" w:rsidP="00174D79">
      <w:pPr>
        <w:pStyle w:val="a5"/>
        <w:shd w:val="clear" w:color="auto" w:fill="FFFFFF"/>
        <w:spacing w:after="0" w:afterAutospacing="0"/>
        <w:ind w:right="482" w:firstLine="142"/>
      </w:pPr>
      <w:r w:rsidRPr="00174C05">
        <w:t xml:space="preserve">1. упражнения в расслаблении </w:t>
      </w:r>
    </w:p>
    <w:p w14:paraId="5586A98D" w14:textId="77777777" w:rsidR="00174D79" w:rsidRPr="00174C05" w:rsidRDefault="00174D79" w:rsidP="00174D79">
      <w:pPr>
        <w:pStyle w:val="a5"/>
        <w:shd w:val="clear" w:color="auto" w:fill="FFFFFF"/>
        <w:spacing w:after="0" w:afterAutospacing="0"/>
        <w:ind w:right="482"/>
      </w:pPr>
      <w:r w:rsidRPr="00174C05">
        <w:t xml:space="preserve">+2. динамические дыхательные упражнения </w:t>
      </w:r>
    </w:p>
    <w:p w14:paraId="2A23672E" w14:textId="77777777" w:rsidR="00174D79" w:rsidRPr="00174C05" w:rsidRDefault="00174D79" w:rsidP="00174D79">
      <w:pPr>
        <w:pStyle w:val="a5"/>
        <w:shd w:val="clear" w:color="auto" w:fill="FFFFFF"/>
        <w:spacing w:after="0" w:afterAutospacing="0"/>
        <w:ind w:right="482" w:firstLine="142"/>
      </w:pPr>
      <w:r w:rsidRPr="00174C05">
        <w:t>3. статические дыхательные упражнения</w:t>
      </w:r>
    </w:p>
    <w:p w14:paraId="2B3A2B33" w14:textId="77777777" w:rsidR="00174D79" w:rsidRPr="00174C05" w:rsidRDefault="00174D79" w:rsidP="00174D79">
      <w:pPr>
        <w:pStyle w:val="a5"/>
        <w:shd w:val="clear" w:color="auto" w:fill="FFFFFF"/>
        <w:spacing w:after="0" w:afterAutospacing="0"/>
        <w:ind w:right="482" w:firstLine="142"/>
      </w:pPr>
      <w:r w:rsidRPr="00174C05">
        <w:t>4. идеомоторные упражнения</w:t>
      </w:r>
    </w:p>
    <w:p w14:paraId="7198150C" w14:textId="77777777" w:rsidR="00174D79" w:rsidRPr="00174C05" w:rsidRDefault="00174D79" w:rsidP="00174D79">
      <w:pPr>
        <w:pStyle w:val="a5"/>
        <w:shd w:val="clear" w:color="auto" w:fill="FFFFFF"/>
        <w:spacing w:after="0" w:afterAutospacing="0"/>
        <w:ind w:right="482" w:firstLine="142"/>
      </w:pPr>
      <w:r w:rsidRPr="00174C05">
        <w:t>5. симметричные упражнения</w:t>
      </w:r>
    </w:p>
    <w:p w14:paraId="726C5F2C"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26. Какое исходное положение при появлении предвестников приступабронхиальной астмы?</w:t>
      </w:r>
    </w:p>
    <w:p w14:paraId="428C17E4" w14:textId="77777777" w:rsidR="00174D79" w:rsidRPr="00174C05" w:rsidRDefault="00174D79" w:rsidP="00174D79">
      <w:pPr>
        <w:pStyle w:val="a5"/>
        <w:shd w:val="clear" w:color="auto" w:fill="FFFFFF"/>
        <w:spacing w:after="0" w:afterAutospacing="0"/>
        <w:ind w:right="482" w:firstLine="142"/>
      </w:pPr>
      <w:r w:rsidRPr="00174C05">
        <w:t xml:space="preserve">1. исходное положение лежа на животе </w:t>
      </w:r>
    </w:p>
    <w:p w14:paraId="137D57E1" w14:textId="77777777" w:rsidR="00174D79" w:rsidRPr="00174C05" w:rsidRDefault="00174D79" w:rsidP="00174D79">
      <w:pPr>
        <w:pStyle w:val="a5"/>
        <w:shd w:val="clear" w:color="auto" w:fill="FFFFFF"/>
        <w:spacing w:after="0" w:afterAutospacing="0"/>
        <w:ind w:right="482"/>
      </w:pPr>
      <w:r w:rsidRPr="00174C05">
        <w:t xml:space="preserve">+2. исходное положение сидя, положив руки на стол </w:t>
      </w:r>
    </w:p>
    <w:p w14:paraId="4AA1023E" w14:textId="77777777" w:rsidR="00174D79" w:rsidRPr="00174C05" w:rsidRDefault="00174D79" w:rsidP="00174D79">
      <w:pPr>
        <w:pStyle w:val="a5"/>
        <w:shd w:val="clear" w:color="auto" w:fill="FFFFFF"/>
        <w:spacing w:after="0" w:afterAutospacing="0"/>
        <w:ind w:right="482" w:firstLine="142"/>
      </w:pPr>
      <w:r w:rsidRPr="00174C05">
        <w:t>3. исходное положение основная стойка</w:t>
      </w:r>
    </w:p>
    <w:p w14:paraId="1DDFE482" w14:textId="77777777" w:rsidR="00174D79" w:rsidRPr="00174C05" w:rsidRDefault="00174D79" w:rsidP="00174D79">
      <w:pPr>
        <w:pStyle w:val="a5"/>
        <w:shd w:val="clear" w:color="auto" w:fill="FFFFFF"/>
        <w:spacing w:after="0" w:afterAutospacing="0"/>
        <w:ind w:right="482" w:firstLine="142"/>
      </w:pPr>
      <w:r w:rsidRPr="00174C05">
        <w:t>4. исходное положение на боку</w:t>
      </w:r>
    </w:p>
    <w:p w14:paraId="314E1CDA" w14:textId="77777777" w:rsidR="00174D79" w:rsidRPr="00174C05" w:rsidRDefault="00174D79" w:rsidP="00174D79">
      <w:pPr>
        <w:pStyle w:val="a5"/>
        <w:shd w:val="clear" w:color="auto" w:fill="FFFFFF"/>
        <w:spacing w:after="0" w:afterAutospacing="0"/>
        <w:ind w:right="482" w:firstLine="142"/>
      </w:pPr>
      <w:r w:rsidRPr="00174C05">
        <w:t>5. исходное положение на четвереньках</w:t>
      </w:r>
    </w:p>
    <w:p w14:paraId="1CB5B7EE"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lastRenderedPageBreak/>
        <w:t>27. Какие дыхательные упражнения способствуют растяжению спаек при экссудативном плеврите?</w:t>
      </w:r>
    </w:p>
    <w:p w14:paraId="025DEC0C" w14:textId="77777777" w:rsidR="00174D79" w:rsidRPr="00174C05" w:rsidRDefault="00174D79" w:rsidP="00174D79">
      <w:pPr>
        <w:pStyle w:val="a5"/>
        <w:shd w:val="clear" w:color="auto" w:fill="FFFFFF"/>
        <w:spacing w:after="0" w:afterAutospacing="0"/>
        <w:ind w:right="482"/>
      </w:pPr>
      <w:r w:rsidRPr="00174C05">
        <w:t>+1. динамические дыхательные упражнения с подъемом руки на больной стороне</w:t>
      </w:r>
    </w:p>
    <w:p w14:paraId="68353FE1" w14:textId="77777777" w:rsidR="00174D79" w:rsidRPr="00174C05" w:rsidRDefault="00174D79" w:rsidP="00174D79">
      <w:pPr>
        <w:pStyle w:val="a5"/>
        <w:shd w:val="clear" w:color="auto" w:fill="FFFFFF"/>
        <w:spacing w:after="0" w:afterAutospacing="0"/>
        <w:ind w:right="482" w:firstLine="142"/>
      </w:pPr>
      <w:r w:rsidRPr="00174C05">
        <w:t xml:space="preserve">2. динамические дыхательные упражнения с подъемом руки на здоровой стороне </w:t>
      </w:r>
    </w:p>
    <w:p w14:paraId="5DE08B6E" w14:textId="77777777" w:rsidR="00174D79" w:rsidRPr="00174C05" w:rsidRDefault="00174D79" w:rsidP="00174D79">
      <w:pPr>
        <w:pStyle w:val="a5"/>
        <w:shd w:val="clear" w:color="auto" w:fill="FFFFFF"/>
        <w:spacing w:after="0" w:afterAutospacing="0"/>
        <w:ind w:right="482" w:firstLine="142"/>
      </w:pPr>
      <w:r w:rsidRPr="00174C05">
        <w:t>3. звуковая дыхательная гимнастика</w:t>
      </w:r>
    </w:p>
    <w:p w14:paraId="0A51F300" w14:textId="77777777" w:rsidR="00174D79" w:rsidRPr="00174C05" w:rsidRDefault="00174D79" w:rsidP="00174D79">
      <w:pPr>
        <w:pStyle w:val="a5"/>
        <w:shd w:val="clear" w:color="auto" w:fill="FFFFFF"/>
        <w:spacing w:after="0" w:afterAutospacing="0"/>
        <w:ind w:right="482" w:firstLine="142"/>
      </w:pPr>
      <w:r w:rsidRPr="00174C05">
        <w:t>4. изометрические упражнения</w:t>
      </w:r>
    </w:p>
    <w:p w14:paraId="04E3FA08" w14:textId="77777777" w:rsidR="00174D79" w:rsidRPr="00174C05" w:rsidRDefault="00174D79" w:rsidP="00174D79">
      <w:pPr>
        <w:pStyle w:val="a5"/>
        <w:shd w:val="clear" w:color="auto" w:fill="FFFFFF"/>
        <w:spacing w:after="119" w:afterAutospacing="0"/>
        <w:ind w:right="482" w:firstLine="142"/>
      </w:pPr>
      <w:r w:rsidRPr="00174C05">
        <w:t>5. упражнения на расслабление</w:t>
      </w:r>
    </w:p>
    <w:p w14:paraId="38FBACC5" w14:textId="77777777" w:rsidR="00174D79" w:rsidRPr="00174C05" w:rsidRDefault="00174D79" w:rsidP="00174D79">
      <w:pPr>
        <w:pStyle w:val="a5"/>
        <w:shd w:val="clear" w:color="auto" w:fill="FFFFFF"/>
        <w:spacing w:after="0" w:afterAutospacing="0"/>
        <w:ind w:right="482" w:firstLine="425"/>
        <w:rPr>
          <w:b/>
        </w:rPr>
      </w:pPr>
      <w:r w:rsidRPr="00174C05">
        <w:rPr>
          <w:b/>
          <w:i/>
          <w:iCs/>
        </w:rPr>
        <w:t xml:space="preserve">28. Какие противопоказания к назначению ЛФК при ХНЗЛ по тренирующему режиму? </w:t>
      </w:r>
    </w:p>
    <w:p w14:paraId="2A1FCD52" w14:textId="77777777" w:rsidR="00174D79" w:rsidRPr="00174C05" w:rsidRDefault="00174D79" w:rsidP="00174D79">
      <w:pPr>
        <w:pStyle w:val="a5"/>
        <w:shd w:val="clear" w:color="auto" w:fill="FFFFFF"/>
        <w:spacing w:after="0" w:afterAutospacing="0"/>
        <w:ind w:right="482"/>
      </w:pPr>
      <w:r w:rsidRPr="00174C05">
        <w:t>+1. одышка при ходьбе в медленном и среднем темпе</w:t>
      </w:r>
    </w:p>
    <w:p w14:paraId="21148EC5" w14:textId="77777777" w:rsidR="00174D79" w:rsidRPr="00174C05" w:rsidRDefault="00174D79" w:rsidP="00174D79">
      <w:pPr>
        <w:pStyle w:val="a5"/>
        <w:shd w:val="clear" w:color="auto" w:fill="FFFFFF"/>
        <w:spacing w:after="0" w:afterAutospacing="0"/>
        <w:ind w:right="482" w:firstLine="142"/>
      </w:pPr>
      <w:r w:rsidRPr="00174C05">
        <w:t xml:space="preserve">2. одышка при подъеме на лестницу в среднем и ускоренном темпе </w:t>
      </w:r>
    </w:p>
    <w:p w14:paraId="2CB5D616" w14:textId="77777777" w:rsidR="00174D79" w:rsidRPr="00174C05" w:rsidRDefault="00174D79" w:rsidP="00174D79">
      <w:pPr>
        <w:pStyle w:val="a5"/>
        <w:shd w:val="clear" w:color="auto" w:fill="FFFFFF"/>
        <w:spacing w:after="0" w:afterAutospacing="0"/>
        <w:ind w:right="482" w:firstLine="142"/>
      </w:pPr>
      <w:r w:rsidRPr="00174C05">
        <w:t>3. одышка при выполнении физических упражнений с гимнастическими предметами в среднем темпе</w:t>
      </w:r>
    </w:p>
    <w:p w14:paraId="56E2DE83" w14:textId="77777777" w:rsidR="00174D79" w:rsidRPr="00174C05" w:rsidRDefault="00174D79" w:rsidP="00174D79">
      <w:pPr>
        <w:pStyle w:val="a5"/>
        <w:shd w:val="clear" w:color="auto" w:fill="FFFFFF"/>
        <w:spacing w:after="0" w:afterAutospacing="0"/>
        <w:ind w:right="482" w:firstLine="142"/>
      </w:pPr>
      <w:r w:rsidRPr="00174C05">
        <w:t>4. увеличение АД до 130/80 мм.рт.ст.</w:t>
      </w:r>
    </w:p>
    <w:p w14:paraId="587F1D3B" w14:textId="77777777" w:rsidR="00174D79" w:rsidRPr="00174C05" w:rsidRDefault="00174D79" w:rsidP="00174D79">
      <w:pPr>
        <w:pStyle w:val="a5"/>
        <w:shd w:val="clear" w:color="auto" w:fill="FFFFFF"/>
        <w:spacing w:after="0" w:afterAutospacing="0"/>
        <w:ind w:right="482" w:firstLine="142"/>
      </w:pPr>
      <w:r w:rsidRPr="00174C05">
        <w:t>5. плохое настроение</w:t>
      </w:r>
    </w:p>
    <w:p w14:paraId="1F9151E1"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 xml:space="preserve">29. Какие специальные упражнения при спланхноптозе? </w:t>
      </w:r>
    </w:p>
    <w:p w14:paraId="24FED85E" w14:textId="77777777" w:rsidR="00174D79" w:rsidRPr="00174C05" w:rsidRDefault="00174D79" w:rsidP="00174D79">
      <w:pPr>
        <w:pStyle w:val="a5"/>
        <w:shd w:val="clear" w:color="auto" w:fill="FFFFFF"/>
        <w:spacing w:after="0" w:afterAutospacing="0"/>
        <w:ind w:right="482" w:firstLine="142"/>
      </w:pPr>
      <w:r w:rsidRPr="00174C05">
        <w:t>1. подскоки, прыжки</w:t>
      </w:r>
    </w:p>
    <w:p w14:paraId="5FBF4764" w14:textId="77777777" w:rsidR="00174D79" w:rsidRPr="00174C05" w:rsidRDefault="00174D79" w:rsidP="00174D79">
      <w:pPr>
        <w:pStyle w:val="a5"/>
        <w:shd w:val="clear" w:color="auto" w:fill="FFFFFF"/>
        <w:spacing w:after="0" w:afterAutospacing="0"/>
        <w:ind w:right="482"/>
      </w:pPr>
      <w:r w:rsidRPr="00174C05">
        <w:t xml:space="preserve">+2. физические упражнения для тазового дна </w:t>
      </w:r>
    </w:p>
    <w:p w14:paraId="4822BED7" w14:textId="77777777" w:rsidR="00174D79" w:rsidRPr="00174C05" w:rsidRDefault="00174D79" w:rsidP="00174D79">
      <w:pPr>
        <w:pStyle w:val="a5"/>
        <w:shd w:val="clear" w:color="auto" w:fill="FFFFFF"/>
        <w:spacing w:after="0" w:afterAutospacing="0"/>
        <w:ind w:right="482" w:firstLine="142"/>
      </w:pPr>
      <w:r w:rsidRPr="00174C05">
        <w:t>3. физические упражнения с отягощением</w:t>
      </w:r>
    </w:p>
    <w:p w14:paraId="78000D14" w14:textId="77777777" w:rsidR="00174D79" w:rsidRPr="00174C05" w:rsidRDefault="00174D79" w:rsidP="00174D79">
      <w:pPr>
        <w:pStyle w:val="a5"/>
        <w:shd w:val="clear" w:color="auto" w:fill="FFFFFF"/>
        <w:spacing w:after="0" w:afterAutospacing="0"/>
        <w:ind w:right="482" w:firstLine="142"/>
      </w:pPr>
      <w:r w:rsidRPr="00174C05">
        <w:t>4. упражнения с отягощением</w:t>
      </w:r>
    </w:p>
    <w:p w14:paraId="3502A357" w14:textId="77777777" w:rsidR="00174D79" w:rsidRPr="00174C05" w:rsidRDefault="00174D79" w:rsidP="00174D79">
      <w:pPr>
        <w:pStyle w:val="a5"/>
        <w:shd w:val="clear" w:color="auto" w:fill="FFFFFF"/>
        <w:spacing w:after="0" w:afterAutospacing="0"/>
        <w:ind w:right="482" w:firstLine="142"/>
      </w:pPr>
      <w:r w:rsidRPr="00174C05">
        <w:t>5. упражнения на расслабление</w:t>
      </w:r>
    </w:p>
    <w:p w14:paraId="414109D0"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 xml:space="preserve">30. Какой курс лечения при спланхноптозе? </w:t>
      </w:r>
    </w:p>
    <w:p w14:paraId="772235CB" w14:textId="77777777" w:rsidR="00174D79" w:rsidRPr="00174C05" w:rsidRDefault="00174D79" w:rsidP="00174D79">
      <w:pPr>
        <w:pStyle w:val="a5"/>
        <w:shd w:val="clear" w:color="auto" w:fill="FFFFFF"/>
        <w:spacing w:after="0" w:afterAutospacing="0"/>
        <w:ind w:right="482" w:firstLine="142"/>
      </w:pPr>
      <w:r w:rsidRPr="00174C05">
        <w:t>1. 10 дней</w:t>
      </w:r>
    </w:p>
    <w:p w14:paraId="7676A6A7" w14:textId="77777777" w:rsidR="00174D79" w:rsidRPr="00174C05" w:rsidRDefault="00174D79" w:rsidP="00174D79">
      <w:pPr>
        <w:pStyle w:val="a5"/>
        <w:shd w:val="clear" w:color="auto" w:fill="FFFFFF"/>
        <w:spacing w:after="0" w:afterAutospacing="0"/>
        <w:ind w:right="482" w:firstLine="142"/>
      </w:pPr>
      <w:r w:rsidRPr="00174C05">
        <w:t xml:space="preserve">2. 1 месяц </w:t>
      </w:r>
    </w:p>
    <w:p w14:paraId="40E442E3" w14:textId="77777777" w:rsidR="00174D79" w:rsidRPr="00174C05" w:rsidRDefault="00174D79" w:rsidP="00174D79">
      <w:pPr>
        <w:pStyle w:val="a5"/>
        <w:shd w:val="clear" w:color="auto" w:fill="FFFFFF"/>
        <w:spacing w:after="0" w:afterAutospacing="0"/>
        <w:ind w:right="482"/>
      </w:pPr>
      <w:r w:rsidRPr="00174C05">
        <w:t>+3. год и более</w:t>
      </w:r>
    </w:p>
    <w:p w14:paraId="0FE6DFCD" w14:textId="77777777" w:rsidR="00174D79" w:rsidRPr="00174C05" w:rsidRDefault="00174D79" w:rsidP="00174D79">
      <w:pPr>
        <w:pStyle w:val="a5"/>
        <w:shd w:val="clear" w:color="auto" w:fill="FFFFFF"/>
        <w:spacing w:after="0" w:afterAutospacing="0"/>
        <w:ind w:right="482" w:firstLine="147"/>
      </w:pPr>
      <w:r w:rsidRPr="00174C05">
        <w:t>4. 2 месяца</w:t>
      </w:r>
    </w:p>
    <w:p w14:paraId="27246D14" w14:textId="77777777" w:rsidR="00174D79" w:rsidRPr="00174C05" w:rsidRDefault="00174D79" w:rsidP="00174D79">
      <w:pPr>
        <w:pStyle w:val="a5"/>
        <w:shd w:val="clear" w:color="auto" w:fill="FFFFFF"/>
        <w:spacing w:after="0" w:afterAutospacing="0"/>
        <w:ind w:right="482" w:firstLine="147"/>
      </w:pPr>
      <w:r w:rsidRPr="00174C05">
        <w:t>5. 5 месяцев</w:t>
      </w:r>
    </w:p>
    <w:p w14:paraId="3B79552F" w14:textId="77777777" w:rsidR="00174D79" w:rsidRPr="00174C05" w:rsidRDefault="00174D79" w:rsidP="00174D79">
      <w:pPr>
        <w:pStyle w:val="a5"/>
        <w:shd w:val="clear" w:color="auto" w:fill="FFFFFF"/>
        <w:spacing w:before="119" w:beforeAutospacing="0" w:after="0" w:afterAutospacing="0"/>
        <w:ind w:right="482" w:firstLine="425"/>
        <w:rPr>
          <w:b/>
          <w:i/>
          <w:iCs/>
        </w:rPr>
      </w:pPr>
    </w:p>
    <w:p w14:paraId="38C5B967"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lastRenderedPageBreak/>
        <w:t>31. Каковы противопоказания к назначению ЛФК при язвенной болезни желудка 12-перстной кишки?</w:t>
      </w:r>
    </w:p>
    <w:p w14:paraId="14666948" w14:textId="77777777" w:rsidR="00174D79" w:rsidRPr="00174C05" w:rsidRDefault="00174D79" w:rsidP="00174D79">
      <w:pPr>
        <w:pStyle w:val="a5"/>
        <w:shd w:val="clear" w:color="auto" w:fill="FFFFFF"/>
        <w:spacing w:after="0" w:afterAutospacing="0"/>
        <w:ind w:right="482"/>
      </w:pPr>
      <w:r w:rsidRPr="00174C05">
        <w:t xml:space="preserve">+1. "дегтярный" стул </w:t>
      </w:r>
    </w:p>
    <w:p w14:paraId="37E19FDC" w14:textId="77777777" w:rsidR="00174D79" w:rsidRPr="00174C05" w:rsidRDefault="00174D79" w:rsidP="00174D79">
      <w:pPr>
        <w:pStyle w:val="a5"/>
        <w:shd w:val="clear" w:color="auto" w:fill="FFFFFF"/>
        <w:spacing w:after="0" w:afterAutospacing="0"/>
        <w:ind w:right="482" w:firstLine="142"/>
      </w:pPr>
      <w:r w:rsidRPr="00174C05">
        <w:t xml:space="preserve">2. наличие "ниши" на рентгенограмме </w:t>
      </w:r>
    </w:p>
    <w:p w14:paraId="65BE974E" w14:textId="77777777" w:rsidR="00174D79" w:rsidRPr="00174C05" w:rsidRDefault="00174D79" w:rsidP="00174D79">
      <w:pPr>
        <w:pStyle w:val="a5"/>
        <w:shd w:val="clear" w:color="auto" w:fill="FFFFFF"/>
        <w:spacing w:after="0" w:afterAutospacing="0"/>
        <w:ind w:right="482" w:firstLine="142"/>
      </w:pPr>
      <w:r w:rsidRPr="00174C05">
        <w:t>3. Боли, зависящие от приема пищи</w:t>
      </w:r>
    </w:p>
    <w:p w14:paraId="5BBF8A1D" w14:textId="77777777" w:rsidR="00174D79" w:rsidRPr="00174C05" w:rsidRDefault="00174D79" w:rsidP="00174D79">
      <w:pPr>
        <w:pStyle w:val="a5"/>
        <w:shd w:val="clear" w:color="auto" w:fill="FFFFFF"/>
        <w:spacing w:after="0" w:afterAutospacing="0"/>
        <w:ind w:right="482" w:firstLine="142"/>
      </w:pPr>
      <w:r w:rsidRPr="00174C05">
        <w:t>4. плохой аппетит</w:t>
      </w:r>
    </w:p>
    <w:p w14:paraId="5E226143" w14:textId="77777777" w:rsidR="00174D79" w:rsidRPr="00174C05" w:rsidRDefault="00174D79" w:rsidP="00174D79">
      <w:pPr>
        <w:pStyle w:val="a5"/>
        <w:shd w:val="clear" w:color="auto" w:fill="FFFFFF"/>
        <w:spacing w:after="0" w:afterAutospacing="0"/>
        <w:ind w:right="482" w:firstLine="142"/>
      </w:pPr>
      <w:r w:rsidRPr="00174C05">
        <w:t>5. запоры</w:t>
      </w:r>
    </w:p>
    <w:p w14:paraId="67FA224D"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 xml:space="preserve">32. Каковы особенности методики ЛФК при спастических запорах? </w:t>
      </w:r>
    </w:p>
    <w:p w14:paraId="0202D172" w14:textId="77777777" w:rsidR="00174D79" w:rsidRPr="00174C05" w:rsidRDefault="00174D79" w:rsidP="00174D79">
      <w:pPr>
        <w:pStyle w:val="a5"/>
        <w:shd w:val="clear" w:color="auto" w:fill="FFFFFF"/>
        <w:spacing w:after="0" w:afterAutospacing="0"/>
        <w:ind w:right="482" w:firstLine="142"/>
      </w:pPr>
      <w:r w:rsidRPr="00174C05">
        <w:t>1. необходимость частой смены исходных положений</w:t>
      </w:r>
    </w:p>
    <w:p w14:paraId="4129C45A" w14:textId="77777777" w:rsidR="00174D79" w:rsidRPr="00174C05" w:rsidRDefault="00174D79" w:rsidP="00174D79">
      <w:pPr>
        <w:pStyle w:val="a5"/>
        <w:shd w:val="clear" w:color="auto" w:fill="FFFFFF"/>
        <w:spacing w:after="0" w:afterAutospacing="0"/>
        <w:ind w:right="482"/>
      </w:pPr>
      <w:r w:rsidRPr="00174C05">
        <w:t xml:space="preserve">+2. необходимость выбора разгрузочных исходных положений </w:t>
      </w:r>
    </w:p>
    <w:p w14:paraId="7A5E848A" w14:textId="77777777" w:rsidR="00174D79" w:rsidRPr="00174C05" w:rsidRDefault="00174D79" w:rsidP="00174D79">
      <w:pPr>
        <w:pStyle w:val="a5"/>
        <w:shd w:val="clear" w:color="auto" w:fill="FFFFFF"/>
        <w:spacing w:after="0" w:afterAutospacing="0"/>
        <w:ind w:right="482" w:firstLine="142"/>
      </w:pPr>
      <w:r w:rsidRPr="00174C05">
        <w:t>3. необходимость статических мышечных напряжений</w:t>
      </w:r>
    </w:p>
    <w:p w14:paraId="170F9CCB" w14:textId="77777777" w:rsidR="00174D79" w:rsidRPr="00174C05" w:rsidRDefault="00174D79" w:rsidP="00174D79">
      <w:pPr>
        <w:pStyle w:val="a5"/>
        <w:shd w:val="clear" w:color="auto" w:fill="FFFFFF"/>
        <w:spacing w:after="0" w:afterAutospacing="0"/>
        <w:ind w:right="482" w:firstLine="142"/>
      </w:pPr>
      <w:r w:rsidRPr="00174C05">
        <w:t>4. занятия на снарядах</w:t>
      </w:r>
    </w:p>
    <w:p w14:paraId="4CFED88F" w14:textId="77777777" w:rsidR="00174D79" w:rsidRPr="00174C05" w:rsidRDefault="00174D79" w:rsidP="00174D79">
      <w:pPr>
        <w:pStyle w:val="a5"/>
        <w:shd w:val="clear" w:color="auto" w:fill="FFFFFF"/>
        <w:spacing w:after="0" w:afterAutospacing="0"/>
        <w:ind w:right="482" w:firstLine="142"/>
      </w:pPr>
      <w:r w:rsidRPr="00174C05">
        <w:t>5. только индивидуальные занятия</w:t>
      </w:r>
    </w:p>
    <w:p w14:paraId="67C6C45B"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33. Какие особенности методики ЛФК при атонических запорах?</w:t>
      </w:r>
    </w:p>
    <w:p w14:paraId="4F67D22A" w14:textId="77777777" w:rsidR="00174D79" w:rsidRPr="00174C05" w:rsidRDefault="00174D79" w:rsidP="00174D79">
      <w:pPr>
        <w:pStyle w:val="a5"/>
        <w:shd w:val="clear" w:color="auto" w:fill="FFFFFF"/>
        <w:spacing w:after="0" w:afterAutospacing="0"/>
        <w:ind w:right="482" w:firstLine="142"/>
      </w:pPr>
      <w:r w:rsidRPr="00174C05">
        <w:t>1. упражнения в расслаблении</w:t>
      </w:r>
    </w:p>
    <w:p w14:paraId="5CF67FCE" w14:textId="77777777" w:rsidR="00174D79" w:rsidRPr="00174C05" w:rsidRDefault="00174D79" w:rsidP="00174D79">
      <w:pPr>
        <w:pStyle w:val="a5"/>
        <w:shd w:val="clear" w:color="auto" w:fill="FFFFFF"/>
        <w:spacing w:after="0" w:afterAutospacing="0"/>
        <w:ind w:right="482" w:firstLine="142"/>
      </w:pPr>
      <w:r w:rsidRPr="00174C05">
        <w:t xml:space="preserve">2. упражнения с ограниченной амплитудой движений </w:t>
      </w:r>
    </w:p>
    <w:p w14:paraId="7791E6E9" w14:textId="77777777" w:rsidR="00174D79" w:rsidRPr="00174C05" w:rsidRDefault="00174D79" w:rsidP="00174D79">
      <w:pPr>
        <w:pStyle w:val="a5"/>
        <w:shd w:val="clear" w:color="auto" w:fill="FFFFFF"/>
        <w:spacing w:after="0" w:afterAutospacing="0"/>
        <w:ind w:right="482"/>
      </w:pPr>
      <w:r w:rsidRPr="00174C05">
        <w:t>+3. акцент на упражнения для мышц живота</w:t>
      </w:r>
    </w:p>
    <w:p w14:paraId="33547A1F" w14:textId="77777777" w:rsidR="00174D79" w:rsidRPr="00174C05" w:rsidRDefault="00174D79" w:rsidP="00174D79">
      <w:pPr>
        <w:pStyle w:val="a5"/>
        <w:shd w:val="clear" w:color="auto" w:fill="FFFFFF"/>
        <w:spacing w:after="0" w:afterAutospacing="0"/>
        <w:ind w:right="482" w:firstLine="147"/>
      </w:pPr>
      <w:r w:rsidRPr="00174C05">
        <w:t>4. продолжительность занятия 10 минут</w:t>
      </w:r>
    </w:p>
    <w:p w14:paraId="4ADDCC4E" w14:textId="77777777" w:rsidR="00174D79" w:rsidRPr="00174C05" w:rsidRDefault="00174D79" w:rsidP="00174D79">
      <w:pPr>
        <w:pStyle w:val="a5"/>
        <w:shd w:val="clear" w:color="auto" w:fill="FFFFFF"/>
        <w:spacing w:after="0" w:afterAutospacing="0"/>
        <w:ind w:right="482" w:firstLine="147"/>
      </w:pPr>
      <w:r w:rsidRPr="00174C05">
        <w:t>5. упражнение на растягивание</w:t>
      </w:r>
    </w:p>
    <w:p w14:paraId="39F3AC65"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34. Что способствуют лучшему опорожнению желчного пузыря?</w:t>
      </w:r>
    </w:p>
    <w:p w14:paraId="54297349" w14:textId="77777777" w:rsidR="00174D79" w:rsidRPr="00174C05" w:rsidRDefault="00174D79" w:rsidP="00174D79">
      <w:pPr>
        <w:pStyle w:val="a5"/>
        <w:shd w:val="clear" w:color="auto" w:fill="FFFFFF"/>
        <w:spacing w:after="0" w:afterAutospacing="0"/>
        <w:ind w:right="482" w:firstLine="142"/>
      </w:pPr>
      <w:r w:rsidRPr="00174C05">
        <w:t>1. статические дыхательные упражнения</w:t>
      </w:r>
    </w:p>
    <w:p w14:paraId="55389421" w14:textId="77777777" w:rsidR="00174D79" w:rsidRPr="00174C05" w:rsidRDefault="00174D79" w:rsidP="00174D79">
      <w:pPr>
        <w:pStyle w:val="a5"/>
        <w:shd w:val="clear" w:color="auto" w:fill="FFFFFF"/>
        <w:spacing w:after="0" w:afterAutospacing="0"/>
        <w:ind w:right="482" w:firstLine="142"/>
      </w:pPr>
      <w:r w:rsidRPr="00174C05">
        <w:t xml:space="preserve">2. динамические дыхательные упражнения </w:t>
      </w:r>
    </w:p>
    <w:p w14:paraId="7697A34E" w14:textId="77777777" w:rsidR="00174D79" w:rsidRPr="00174C05" w:rsidRDefault="00174D79" w:rsidP="00174D79">
      <w:pPr>
        <w:pStyle w:val="a5"/>
        <w:shd w:val="clear" w:color="auto" w:fill="FFFFFF"/>
        <w:spacing w:after="0" w:afterAutospacing="0"/>
        <w:ind w:right="482"/>
      </w:pPr>
      <w:r w:rsidRPr="00174C05">
        <w:t>+3. диафрагмальное дыхание</w:t>
      </w:r>
    </w:p>
    <w:p w14:paraId="3260E810" w14:textId="77777777" w:rsidR="00174D79" w:rsidRPr="00174C05" w:rsidRDefault="00174D79" w:rsidP="00174D79">
      <w:pPr>
        <w:pStyle w:val="a5"/>
        <w:shd w:val="clear" w:color="auto" w:fill="FFFFFF"/>
        <w:spacing w:after="0" w:afterAutospacing="0"/>
        <w:ind w:right="482" w:firstLine="164"/>
      </w:pPr>
      <w:r w:rsidRPr="00174C05">
        <w:t>4. упражнения на расслабление</w:t>
      </w:r>
    </w:p>
    <w:p w14:paraId="4AB38A0D" w14:textId="77777777" w:rsidR="00174D79" w:rsidRPr="00174C05" w:rsidRDefault="00174D79" w:rsidP="00174D79">
      <w:pPr>
        <w:pStyle w:val="a5"/>
        <w:shd w:val="clear" w:color="auto" w:fill="FFFFFF"/>
        <w:spacing w:after="0" w:afterAutospacing="0"/>
        <w:ind w:right="482" w:firstLine="164"/>
      </w:pPr>
      <w:r w:rsidRPr="00174C05">
        <w:t>5. исходное положение сидя</w:t>
      </w:r>
    </w:p>
    <w:p w14:paraId="64C3DF33"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 xml:space="preserve">35. Каковы противопоказания к назначению ЛФК при ожирении? </w:t>
      </w:r>
    </w:p>
    <w:p w14:paraId="4956967F" w14:textId="77777777" w:rsidR="00174D79" w:rsidRPr="00174C05" w:rsidRDefault="00174D79" w:rsidP="00174D79">
      <w:pPr>
        <w:pStyle w:val="a5"/>
        <w:shd w:val="clear" w:color="auto" w:fill="FFFFFF"/>
        <w:spacing w:after="0" w:afterAutospacing="0"/>
        <w:ind w:right="482" w:firstLine="142"/>
      </w:pPr>
      <w:r w:rsidRPr="00174C05">
        <w:t>1. наличие одышки при физической нагрузке</w:t>
      </w:r>
    </w:p>
    <w:p w14:paraId="19D8605A" w14:textId="77777777" w:rsidR="00174D79" w:rsidRPr="00174C05" w:rsidRDefault="00174D79" w:rsidP="00174D79">
      <w:pPr>
        <w:pStyle w:val="a5"/>
        <w:shd w:val="clear" w:color="auto" w:fill="FFFFFF"/>
        <w:spacing w:after="0" w:afterAutospacing="0"/>
        <w:ind w:right="482"/>
      </w:pPr>
      <w:r w:rsidRPr="00174C05">
        <w:t xml:space="preserve">+2. обострение сопровождающего калькулезного холецистита </w:t>
      </w:r>
    </w:p>
    <w:p w14:paraId="1CF52AD9" w14:textId="77777777" w:rsidR="00174D79" w:rsidRPr="00174C05" w:rsidRDefault="00174D79" w:rsidP="00174D79">
      <w:pPr>
        <w:pStyle w:val="a5"/>
        <w:shd w:val="clear" w:color="auto" w:fill="FFFFFF"/>
        <w:spacing w:after="0" w:afterAutospacing="0"/>
        <w:ind w:right="482" w:firstLine="142"/>
      </w:pPr>
      <w:r w:rsidRPr="00174C05">
        <w:lastRenderedPageBreak/>
        <w:t xml:space="preserve">3. алиментарное ожирение </w:t>
      </w:r>
      <w:r w:rsidRPr="00174C05">
        <w:rPr>
          <w:lang w:val="en-US"/>
        </w:rPr>
        <w:t>III</w:t>
      </w:r>
      <w:r w:rsidRPr="00174C05">
        <w:t xml:space="preserve"> степени</w:t>
      </w:r>
    </w:p>
    <w:p w14:paraId="04798B9F" w14:textId="77777777" w:rsidR="00174D79" w:rsidRPr="00174C05" w:rsidRDefault="00174D79" w:rsidP="00174D79">
      <w:pPr>
        <w:pStyle w:val="a5"/>
        <w:shd w:val="clear" w:color="auto" w:fill="FFFFFF"/>
        <w:spacing w:after="0" w:afterAutospacing="0"/>
        <w:ind w:right="482" w:firstLine="142"/>
      </w:pPr>
      <w:r w:rsidRPr="00174C05">
        <w:t>4. вес 95 кг</w:t>
      </w:r>
    </w:p>
    <w:p w14:paraId="45EDFC7F" w14:textId="77777777" w:rsidR="00174D79" w:rsidRPr="00174C05" w:rsidRDefault="00174D79" w:rsidP="00174D79">
      <w:pPr>
        <w:pStyle w:val="a5"/>
        <w:shd w:val="clear" w:color="auto" w:fill="FFFFFF"/>
        <w:spacing w:after="0" w:afterAutospacing="0"/>
        <w:ind w:right="482" w:firstLine="142"/>
      </w:pPr>
      <w:r w:rsidRPr="00174C05">
        <w:t>5. ЧСС 90 уд./мин.</w:t>
      </w:r>
    </w:p>
    <w:p w14:paraId="55FC74A5"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36. Каковы особенности методики ЛФК при ожирении?</w:t>
      </w:r>
    </w:p>
    <w:p w14:paraId="5113B5FB" w14:textId="77777777" w:rsidR="00174D79" w:rsidRPr="00174C05" w:rsidRDefault="00174D79" w:rsidP="00174D79">
      <w:pPr>
        <w:pStyle w:val="a5"/>
        <w:shd w:val="clear" w:color="auto" w:fill="FFFFFF"/>
        <w:spacing w:after="0" w:afterAutospacing="0"/>
        <w:ind w:right="482" w:firstLine="142"/>
      </w:pPr>
      <w:r w:rsidRPr="00174C05">
        <w:t>1. назначение общего массажа</w:t>
      </w:r>
    </w:p>
    <w:p w14:paraId="7C39486E" w14:textId="77777777" w:rsidR="00174D79" w:rsidRPr="00174C05" w:rsidRDefault="00174D79" w:rsidP="00174D79">
      <w:pPr>
        <w:pStyle w:val="a5"/>
        <w:shd w:val="clear" w:color="auto" w:fill="FFFFFF"/>
        <w:spacing w:after="0" w:afterAutospacing="0"/>
        <w:ind w:right="482" w:firstLine="142"/>
      </w:pPr>
      <w:r w:rsidRPr="00174C05">
        <w:t xml:space="preserve">2. применение механотерапии </w:t>
      </w:r>
    </w:p>
    <w:p w14:paraId="3C9C9388" w14:textId="77777777" w:rsidR="00174D79" w:rsidRPr="00174C05" w:rsidRDefault="00174D79" w:rsidP="00174D79">
      <w:pPr>
        <w:pStyle w:val="a5"/>
        <w:shd w:val="clear" w:color="auto" w:fill="FFFFFF"/>
        <w:spacing w:after="0" w:afterAutospacing="0"/>
        <w:ind w:right="482"/>
      </w:pPr>
      <w:r w:rsidRPr="00174C05">
        <w:t>+3. общая физическая нагрузка должна быть субмаксимальной и индивидуальной</w:t>
      </w:r>
    </w:p>
    <w:p w14:paraId="5DD48DB7" w14:textId="77777777" w:rsidR="00174D79" w:rsidRPr="00174C05" w:rsidRDefault="00174D79" w:rsidP="00174D79">
      <w:pPr>
        <w:pStyle w:val="a5"/>
        <w:shd w:val="clear" w:color="auto" w:fill="FFFFFF"/>
        <w:spacing w:after="0" w:afterAutospacing="0"/>
        <w:ind w:right="482" w:firstLine="136"/>
      </w:pPr>
      <w:r w:rsidRPr="00174C05">
        <w:t>4. занятия на тренажерах</w:t>
      </w:r>
    </w:p>
    <w:p w14:paraId="3E4D7FFF" w14:textId="77777777" w:rsidR="00174D79" w:rsidRPr="00174C05" w:rsidRDefault="00174D79" w:rsidP="00174D79">
      <w:pPr>
        <w:pStyle w:val="a5"/>
        <w:shd w:val="clear" w:color="auto" w:fill="FFFFFF"/>
        <w:spacing w:after="0" w:afterAutospacing="0"/>
        <w:ind w:right="482" w:firstLine="136"/>
      </w:pPr>
      <w:r w:rsidRPr="00174C05">
        <w:t>5. контроль веса</w:t>
      </w:r>
    </w:p>
    <w:p w14:paraId="3E341D4C"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37. Каковы основные пути борьбы с ожирением?</w:t>
      </w:r>
    </w:p>
    <w:p w14:paraId="7054C745" w14:textId="77777777" w:rsidR="00174D79" w:rsidRPr="00174C05" w:rsidRDefault="00174D79" w:rsidP="00174D79">
      <w:pPr>
        <w:pStyle w:val="a5"/>
        <w:shd w:val="clear" w:color="auto" w:fill="FFFFFF"/>
        <w:spacing w:after="0" w:afterAutospacing="0"/>
        <w:ind w:right="482" w:firstLine="142"/>
      </w:pPr>
      <w:r w:rsidRPr="00174C05">
        <w:t>1. баня с интенсивным общим массажем</w:t>
      </w:r>
    </w:p>
    <w:p w14:paraId="7F6D9A06" w14:textId="77777777" w:rsidR="00174D79" w:rsidRPr="00174C05" w:rsidRDefault="00174D79" w:rsidP="00174D79">
      <w:pPr>
        <w:pStyle w:val="a5"/>
        <w:shd w:val="clear" w:color="auto" w:fill="FFFFFF"/>
        <w:spacing w:after="0" w:afterAutospacing="0"/>
        <w:ind w:right="482"/>
      </w:pPr>
      <w:r w:rsidRPr="00174C05">
        <w:t xml:space="preserve">+2. физическая активность и рациональная диета </w:t>
      </w:r>
    </w:p>
    <w:p w14:paraId="2ABAD10A" w14:textId="77777777" w:rsidR="00174D79" w:rsidRPr="00174C05" w:rsidRDefault="00174D79" w:rsidP="00174D79">
      <w:pPr>
        <w:pStyle w:val="a5"/>
        <w:shd w:val="clear" w:color="auto" w:fill="FFFFFF"/>
        <w:spacing w:after="0" w:afterAutospacing="0"/>
        <w:ind w:right="482" w:firstLine="142"/>
      </w:pPr>
      <w:r w:rsidRPr="00174C05">
        <w:t>3. длительные курсы голодания</w:t>
      </w:r>
    </w:p>
    <w:p w14:paraId="5BF24605" w14:textId="77777777" w:rsidR="00174D79" w:rsidRPr="00174C05" w:rsidRDefault="00174D79" w:rsidP="00174D79">
      <w:pPr>
        <w:pStyle w:val="a5"/>
        <w:shd w:val="clear" w:color="auto" w:fill="FFFFFF"/>
        <w:spacing w:after="0" w:afterAutospacing="0"/>
        <w:ind w:right="482" w:firstLine="142"/>
      </w:pPr>
      <w:r w:rsidRPr="00174C05">
        <w:t>4. занятия "бегом"</w:t>
      </w:r>
    </w:p>
    <w:p w14:paraId="78752267" w14:textId="77777777" w:rsidR="00174D79" w:rsidRPr="00174C05" w:rsidRDefault="00174D79" w:rsidP="00174D79">
      <w:pPr>
        <w:pStyle w:val="a5"/>
        <w:shd w:val="clear" w:color="auto" w:fill="FFFFFF"/>
        <w:spacing w:after="0" w:afterAutospacing="0"/>
        <w:ind w:right="482" w:firstLine="142"/>
      </w:pPr>
      <w:r w:rsidRPr="00174C05">
        <w:t>5. посещение тренажерного зала</w:t>
      </w:r>
    </w:p>
    <w:p w14:paraId="40B5BB89"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38. Каковы противопоказания к назначению ЛФК при сахарном диабете?</w:t>
      </w:r>
    </w:p>
    <w:p w14:paraId="16E842D3" w14:textId="77777777" w:rsidR="00174D79" w:rsidRPr="00174C05" w:rsidRDefault="00174D79" w:rsidP="00174D79">
      <w:pPr>
        <w:pStyle w:val="a5"/>
        <w:shd w:val="clear" w:color="auto" w:fill="FFFFFF"/>
        <w:spacing w:after="0" w:afterAutospacing="0"/>
        <w:ind w:right="482" w:firstLine="142"/>
      </w:pPr>
      <w:r w:rsidRPr="00174C05">
        <w:t>1. жажда и полиурия</w:t>
      </w:r>
    </w:p>
    <w:p w14:paraId="67585A23" w14:textId="77777777" w:rsidR="00174D79" w:rsidRPr="00174C05" w:rsidRDefault="00174D79" w:rsidP="00174D79">
      <w:pPr>
        <w:pStyle w:val="a5"/>
        <w:shd w:val="clear" w:color="auto" w:fill="FFFFFF"/>
        <w:spacing w:after="0" w:afterAutospacing="0"/>
        <w:ind w:right="482" w:firstLine="142"/>
      </w:pPr>
      <w:r w:rsidRPr="00174C05">
        <w:t xml:space="preserve">2. чувство слабости </w:t>
      </w:r>
    </w:p>
    <w:p w14:paraId="4386E77A" w14:textId="77777777" w:rsidR="00174D79" w:rsidRPr="00174C05" w:rsidRDefault="00174D79" w:rsidP="00174D79">
      <w:pPr>
        <w:pStyle w:val="a5"/>
        <w:shd w:val="clear" w:color="auto" w:fill="FFFFFF"/>
        <w:spacing w:after="0" w:afterAutospacing="0"/>
        <w:ind w:right="482"/>
      </w:pPr>
      <w:r w:rsidRPr="00174C05">
        <w:t>+3. наличие в моче ацетона</w:t>
      </w:r>
    </w:p>
    <w:p w14:paraId="296B0957" w14:textId="77777777" w:rsidR="00174D79" w:rsidRPr="00174C05" w:rsidRDefault="00174D79" w:rsidP="00174D79">
      <w:pPr>
        <w:pStyle w:val="a5"/>
        <w:shd w:val="clear" w:color="auto" w:fill="FFFFFF"/>
        <w:spacing w:after="0" w:afterAutospacing="0"/>
        <w:ind w:right="482" w:firstLine="164"/>
      </w:pPr>
      <w:r w:rsidRPr="00174C05">
        <w:t>4. сахар крови более 5,5 г/л</w:t>
      </w:r>
    </w:p>
    <w:p w14:paraId="0A52162A" w14:textId="77777777" w:rsidR="00174D79" w:rsidRPr="00174C05" w:rsidRDefault="00174D79" w:rsidP="00174D79">
      <w:pPr>
        <w:pStyle w:val="a5"/>
        <w:shd w:val="clear" w:color="auto" w:fill="FFFFFF"/>
        <w:spacing w:after="0" w:afterAutospacing="0"/>
        <w:ind w:right="482" w:firstLine="164"/>
      </w:pPr>
      <w:r w:rsidRPr="00174C05">
        <w:t>5. сопутствующее ожирение</w:t>
      </w:r>
    </w:p>
    <w:p w14:paraId="0A290EA5"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39. Какие наиболее терапевтические методики ЛФК в клинике нервных болезней?</w:t>
      </w:r>
    </w:p>
    <w:p w14:paraId="64238B0F" w14:textId="77777777" w:rsidR="00174D79" w:rsidRPr="00174C05" w:rsidRDefault="00174D79" w:rsidP="00174D79">
      <w:pPr>
        <w:pStyle w:val="a5"/>
        <w:shd w:val="clear" w:color="auto" w:fill="FFFFFF"/>
        <w:spacing w:after="0" w:afterAutospacing="0"/>
        <w:ind w:right="482" w:firstLine="142"/>
      </w:pPr>
      <w:r w:rsidRPr="00174C05">
        <w:t>1. дыхательная гимнастика</w:t>
      </w:r>
    </w:p>
    <w:p w14:paraId="429AA45A" w14:textId="77777777" w:rsidR="00174D79" w:rsidRPr="00174C05" w:rsidRDefault="00174D79" w:rsidP="00174D79">
      <w:pPr>
        <w:pStyle w:val="a5"/>
        <w:shd w:val="clear" w:color="auto" w:fill="FFFFFF"/>
        <w:spacing w:after="0" w:afterAutospacing="0"/>
        <w:ind w:right="482"/>
      </w:pPr>
      <w:r w:rsidRPr="00174C05">
        <w:t xml:space="preserve">+2. специальная лечебная гимнастика </w:t>
      </w:r>
    </w:p>
    <w:p w14:paraId="419FEBBC" w14:textId="77777777" w:rsidR="00174D79" w:rsidRPr="00174C05" w:rsidRDefault="00174D79" w:rsidP="00174D79">
      <w:pPr>
        <w:pStyle w:val="a5"/>
        <w:shd w:val="clear" w:color="auto" w:fill="FFFFFF"/>
        <w:spacing w:after="0" w:afterAutospacing="0"/>
        <w:ind w:right="482" w:firstLine="142"/>
      </w:pPr>
      <w:r w:rsidRPr="00174C05">
        <w:t>3. малоподвижные игры</w:t>
      </w:r>
    </w:p>
    <w:p w14:paraId="2F235960" w14:textId="77777777" w:rsidR="00174D79" w:rsidRPr="00174C05" w:rsidRDefault="00174D79" w:rsidP="00174D79">
      <w:pPr>
        <w:pStyle w:val="a5"/>
        <w:shd w:val="clear" w:color="auto" w:fill="FFFFFF"/>
        <w:spacing w:after="0" w:afterAutospacing="0"/>
        <w:ind w:right="482" w:firstLine="142"/>
      </w:pPr>
      <w:r w:rsidRPr="00174C05">
        <w:t>4. терренкур</w:t>
      </w:r>
    </w:p>
    <w:p w14:paraId="7A2875B0" w14:textId="77777777" w:rsidR="00174D79" w:rsidRPr="00174C05" w:rsidRDefault="00174D79" w:rsidP="00174D79">
      <w:pPr>
        <w:pStyle w:val="a5"/>
        <w:shd w:val="clear" w:color="auto" w:fill="FFFFFF"/>
        <w:spacing w:after="0" w:afterAutospacing="0"/>
        <w:ind w:right="482" w:firstLine="142"/>
      </w:pPr>
      <w:r w:rsidRPr="00174C05">
        <w:t>5. мануальная терапия</w:t>
      </w:r>
    </w:p>
    <w:p w14:paraId="7D37DB84" w14:textId="77777777" w:rsidR="00174D79" w:rsidRPr="00174C05" w:rsidRDefault="00174D79" w:rsidP="00174D79">
      <w:pPr>
        <w:pStyle w:val="a5"/>
        <w:shd w:val="clear" w:color="auto" w:fill="FFFFFF"/>
        <w:spacing w:after="0" w:afterAutospacing="0"/>
        <w:ind w:right="482" w:firstLine="142"/>
      </w:pPr>
    </w:p>
    <w:p w14:paraId="62ED5D73"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40. Каковы особенности методики ЛФК в клинике нервных болезней?</w:t>
      </w:r>
    </w:p>
    <w:p w14:paraId="4726E06A" w14:textId="77777777" w:rsidR="00174D79" w:rsidRPr="00174C05" w:rsidRDefault="00174D79" w:rsidP="00174D79">
      <w:pPr>
        <w:pStyle w:val="a5"/>
        <w:shd w:val="clear" w:color="auto" w:fill="FFFFFF"/>
        <w:spacing w:after="0" w:afterAutospacing="0"/>
        <w:ind w:right="482" w:firstLine="142"/>
      </w:pPr>
      <w:r w:rsidRPr="00174C05">
        <w:t>1. использование в основном пассивных упражнений</w:t>
      </w:r>
    </w:p>
    <w:p w14:paraId="397C21F8" w14:textId="77777777" w:rsidR="00174D79" w:rsidRPr="00174C05" w:rsidRDefault="00174D79" w:rsidP="00174D79">
      <w:pPr>
        <w:pStyle w:val="a5"/>
        <w:shd w:val="clear" w:color="auto" w:fill="FFFFFF"/>
        <w:spacing w:after="0" w:afterAutospacing="0"/>
        <w:ind w:right="482"/>
      </w:pPr>
      <w:r w:rsidRPr="00174C05">
        <w:t xml:space="preserve">+2. лечение движением при нарушении функции движения </w:t>
      </w:r>
    </w:p>
    <w:p w14:paraId="6A2FEA4D" w14:textId="77777777" w:rsidR="00174D79" w:rsidRPr="00174C05" w:rsidRDefault="00174D79" w:rsidP="00174D79">
      <w:pPr>
        <w:pStyle w:val="a5"/>
        <w:shd w:val="clear" w:color="auto" w:fill="FFFFFF"/>
        <w:spacing w:after="0" w:afterAutospacing="0"/>
        <w:ind w:right="482" w:firstLine="142"/>
      </w:pPr>
      <w:r w:rsidRPr="00174C05">
        <w:t>3. применение ЛФК после стабилизации общего состояния больного</w:t>
      </w:r>
    </w:p>
    <w:p w14:paraId="4B3C898D" w14:textId="77777777" w:rsidR="00174D79" w:rsidRPr="00174C05" w:rsidRDefault="00174D79" w:rsidP="00174D79">
      <w:pPr>
        <w:pStyle w:val="a5"/>
        <w:shd w:val="clear" w:color="auto" w:fill="FFFFFF"/>
        <w:spacing w:after="0" w:afterAutospacing="0"/>
        <w:ind w:right="482" w:firstLine="142"/>
      </w:pPr>
      <w:r w:rsidRPr="00174C05">
        <w:t>4. упражнения с предметами</w:t>
      </w:r>
    </w:p>
    <w:p w14:paraId="6C75D08B" w14:textId="77777777" w:rsidR="00174D79" w:rsidRPr="00174C05" w:rsidRDefault="00174D79" w:rsidP="00174D79">
      <w:pPr>
        <w:pStyle w:val="a5"/>
        <w:shd w:val="clear" w:color="auto" w:fill="FFFFFF"/>
        <w:spacing w:after="0" w:afterAutospacing="0"/>
        <w:ind w:right="482" w:firstLine="142"/>
      </w:pPr>
      <w:r w:rsidRPr="00174C05">
        <w:t>5. дыхательные упражнения</w:t>
      </w:r>
    </w:p>
    <w:p w14:paraId="7ECE5B07"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 xml:space="preserve">41. Каковы особенности методики ЛФК при спастических парезах? </w:t>
      </w:r>
    </w:p>
    <w:p w14:paraId="4D872988" w14:textId="77777777" w:rsidR="00174D79" w:rsidRPr="00174C05" w:rsidRDefault="00174D79" w:rsidP="00174D79">
      <w:pPr>
        <w:pStyle w:val="a5"/>
        <w:shd w:val="clear" w:color="auto" w:fill="FFFFFF"/>
        <w:spacing w:after="0" w:afterAutospacing="0"/>
        <w:ind w:right="482"/>
      </w:pPr>
      <w:r w:rsidRPr="00174C05">
        <w:t>+1. лечение положением</w:t>
      </w:r>
    </w:p>
    <w:p w14:paraId="55512856" w14:textId="77777777" w:rsidR="00174D79" w:rsidRPr="00174C05" w:rsidRDefault="00174D79" w:rsidP="00174D79">
      <w:pPr>
        <w:pStyle w:val="a5"/>
        <w:shd w:val="clear" w:color="auto" w:fill="FFFFFF"/>
        <w:spacing w:after="0" w:afterAutospacing="0"/>
        <w:ind w:right="482" w:firstLine="142"/>
      </w:pPr>
      <w:r w:rsidRPr="00174C05">
        <w:t xml:space="preserve">2. применение пассивных упражнений </w:t>
      </w:r>
    </w:p>
    <w:p w14:paraId="25855498" w14:textId="77777777" w:rsidR="00174D79" w:rsidRPr="00174C05" w:rsidRDefault="00174D79" w:rsidP="00174D79">
      <w:pPr>
        <w:pStyle w:val="a5"/>
        <w:shd w:val="clear" w:color="auto" w:fill="FFFFFF"/>
        <w:spacing w:after="0" w:afterAutospacing="0"/>
        <w:ind w:right="482" w:firstLine="142"/>
      </w:pPr>
      <w:r w:rsidRPr="00174C05">
        <w:t>3. применение активных упражнений</w:t>
      </w:r>
    </w:p>
    <w:p w14:paraId="070B0D89" w14:textId="77777777" w:rsidR="00174D79" w:rsidRPr="00174C05" w:rsidRDefault="00174D79" w:rsidP="00174D79">
      <w:pPr>
        <w:pStyle w:val="a5"/>
        <w:shd w:val="clear" w:color="auto" w:fill="FFFFFF"/>
        <w:spacing w:after="0" w:afterAutospacing="0"/>
        <w:ind w:right="482" w:firstLine="142"/>
      </w:pPr>
      <w:r w:rsidRPr="00174C05">
        <w:t>4. упражнения на тренажерах</w:t>
      </w:r>
    </w:p>
    <w:p w14:paraId="4E12EABB" w14:textId="77777777" w:rsidR="00174D79" w:rsidRPr="00174C05" w:rsidRDefault="00174D79" w:rsidP="00174D79">
      <w:pPr>
        <w:pStyle w:val="a5"/>
        <w:shd w:val="clear" w:color="auto" w:fill="FFFFFF"/>
        <w:spacing w:after="0" w:afterAutospacing="0"/>
        <w:ind w:right="482" w:firstLine="142"/>
      </w:pPr>
      <w:r w:rsidRPr="00174C05">
        <w:t>5. упражнения с отягощением</w:t>
      </w:r>
    </w:p>
    <w:p w14:paraId="46C3D6FC"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 xml:space="preserve">42. Каковы особенности методики ЛФК при невритах? </w:t>
      </w:r>
    </w:p>
    <w:p w14:paraId="621B4D39" w14:textId="77777777" w:rsidR="00174D79" w:rsidRPr="00174C05" w:rsidRDefault="00174D79" w:rsidP="00174D79">
      <w:pPr>
        <w:pStyle w:val="a5"/>
        <w:shd w:val="clear" w:color="auto" w:fill="FFFFFF"/>
        <w:spacing w:after="0" w:afterAutospacing="0"/>
        <w:ind w:right="482" w:firstLine="142"/>
      </w:pPr>
      <w:r w:rsidRPr="00174C05">
        <w:t>1. применение упражнений с отягощением</w:t>
      </w:r>
    </w:p>
    <w:p w14:paraId="4C6E6F14" w14:textId="77777777" w:rsidR="00174D79" w:rsidRPr="00174C05" w:rsidRDefault="00174D79" w:rsidP="00174D79">
      <w:pPr>
        <w:pStyle w:val="a5"/>
        <w:shd w:val="clear" w:color="auto" w:fill="FFFFFF"/>
        <w:spacing w:after="0" w:afterAutospacing="0"/>
        <w:ind w:right="482"/>
      </w:pPr>
      <w:r w:rsidRPr="00174C05">
        <w:t xml:space="preserve">+2. применение облегченных исходных положений </w:t>
      </w:r>
    </w:p>
    <w:p w14:paraId="43A83745" w14:textId="77777777" w:rsidR="00174D79" w:rsidRPr="00174C05" w:rsidRDefault="00174D79" w:rsidP="00174D79">
      <w:pPr>
        <w:pStyle w:val="a5"/>
        <w:shd w:val="clear" w:color="auto" w:fill="FFFFFF"/>
        <w:spacing w:after="0" w:afterAutospacing="0"/>
        <w:ind w:right="482" w:firstLine="142"/>
      </w:pPr>
      <w:r w:rsidRPr="00174C05">
        <w:t>3. применение в основном дыхательных упражнений</w:t>
      </w:r>
    </w:p>
    <w:p w14:paraId="275D2636" w14:textId="77777777" w:rsidR="00174D79" w:rsidRPr="00174C05" w:rsidRDefault="00174D79" w:rsidP="00174D79">
      <w:pPr>
        <w:pStyle w:val="a5"/>
        <w:shd w:val="clear" w:color="auto" w:fill="FFFFFF"/>
        <w:spacing w:after="0" w:afterAutospacing="0"/>
        <w:ind w:right="482" w:firstLine="142"/>
      </w:pPr>
      <w:r w:rsidRPr="00174C05">
        <w:t>4. применение исходного положения сидя</w:t>
      </w:r>
    </w:p>
    <w:p w14:paraId="3B8FBEC8" w14:textId="77777777" w:rsidR="00174D79" w:rsidRPr="00174C05" w:rsidRDefault="00174D79" w:rsidP="00174D79">
      <w:pPr>
        <w:pStyle w:val="a5"/>
        <w:shd w:val="clear" w:color="auto" w:fill="FFFFFF"/>
        <w:spacing w:after="0" w:afterAutospacing="0"/>
        <w:ind w:right="482" w:firstLine="142"/>
      </w:pPr>
      <w:r w:rsidRPr="00174C05">
        <w:t>5. применение упражнений с гантелями</w:t>
      </w:r>
    </w:p>
    <w:p w14:paraId="1496DE58"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 xml:space="preserve">43. Каковы сроки назначения ЛФК при неврите лицевого нерва? </w:t>
      </w:r>
    </w:p>
    <w:p w14:paraId="7ADC87B8" w14:textId="77777777" w:rsidR="00174D79" w:rsidRPr="00174C05" w:rsidRDefault="00174D79" w:rsidP="00174D79">
      <w:pPr>
        <w:pStyle w:val="a5"/>
        <w:shd w:val="clear" w:color="auto" w:fill="FFFFFF"/>
        <w:spacing w:after="0" w:afterAutospacing="0"/>
        <w:ind w:right="482"/>
      </w:pPr>
      <w:r w:rsidRPr="00174C05">
        <w:t>+1. с первых дней заболевания</w:t>
      </w:r>
    </w:p>
    <w:p w14:paraId="794F8F0F" w14:textId="77777777" w:rsidR="00174D79" w:rsidRPr="00174C05" w:rsidRDefault="00174D79" w:rsidP="00174D79">
      <w:pPr>
        <w:pStyle w:val="a5"/>
        <w:shd w:val="clear" w:color="auto" w:fill="FFFFFF"/>
        <w:spacing w:after="0" w:afterAutospacing="0"/>
        <w:ind w:right="482" w:firstLine="142"/>
      </w:pPr>
      <w:r w:rsidRPr="00174C05">
        <w:t xml:space="preserve">2. через месяц после начала заболевания </w:t>
      </w:r>
    </w:p>
    <w:p w14:paraId="7C301DF8" w14:textId="77777777" w:rsidR="00174D79" w:rsidRPr="00174C05" w:rsidRDefault="00174D79" w:rsidP="00174D79">
      <w:pPr>
        <w:pStyle w:val="a5"/>
        <w:shd w:val="clear" w:color="auto" w:fill="FFFFFF"/>
        <w:spacing w:after="0" w:afterAutospacing="0"/>
        <w:ind w:right="482" w:firstLine="142"/>
      </w:pPr>
      <w:r w:rsidRPr="00174C05">
        <w:t>3. после стабилизации общего состояния</w:t>
      </w:r>
    </w:p>
    <w:p w14:paraId="5CFAA61B" w14:textId="77777777" w:rsidR="00174D79" w:rsidRPr="00174C05" w:rsidRDefault="00174D79" w:rsidP="00174D79">
      <w:pPr>
        <w:pStyle w:val="a5"/>
        <w:shd w:val="clear" w:color="auto" w:fill="FFFFFF"/>
        <w:spacing w:after="0" w:afterAutospacing="0"/>
        <w:ind w:right="482" w:firstLine="142"/>
      </w:pPr>
      <w:r w:rsidRPr="00174C05">
        <w:t>4. после стихания болей</w:t>
      </w:r>
    </w:p>
    <w:p w14:paraId="16C3531F" w14:textId="77777777" w:rsidR="00174D79" w:rsidRPr="00174C05" w:rsidRDefault="00174D79" w:rsidP="00174D79">
      <w:pPr>
        <w:pStyle w:val="a5"/>
        <w:shd w:val="clear" w:color="auto" w:fill="FFFFFF"/>
        <w:spacing w:after="0" w:afterAutospacing="0"/>
        <w:ind w:right="482" w:firstLine="142"/>
      </w:pPr>
      <w:r w:rsidRPr="00174C05">
        <w:t>5. после выписки из стационара</w:t>
      </w:r>
    </w:p>
    <w:p w14:paraId="5E5882A8"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44. Какие моменты входят в лечение положением при неврите лицевого нерва?</w:t>
      </w:r>
    </w:p>
    <w:p w14:paraId="0499624B" w14:textId="77777777" w:rsidR="00174D79" w:rsidRPr="00174C05" w:rsidRDefault="00174D79" w:rsidP="00174D79">
      <w:pPr>
        <w:pStyle w:val="a5"/>
        <w:shd w:val="clear" w:color="auto" w:fill="FFFFFF"/>
        <w:spacing w:after="0" w:afterAutospacing="0"/>
        <w:ind w:right="482" w:firstLine="142"/>
      </w:pPr>
      <w:r w:rsidRPr="00174C05">
        <w:t xml:space="preserve">1. спать на здоровой стороне </w:t>
      </w:r>
    </w:p>
    <w:p w14:paraId="0B5C8302" w14:textId="77777777" w:rsidR="00174D79" w:rsidRPr="00174C05" w:rsidRDefault="00174D79" w:rsidP="00174D79">
      <w:pPr>
        <w:pStyle w:val="a5"/>
        <w:shd w:val="clear" w:color="auto" w:fill="FFFFFF"/>
        <w:spacing w:after="0" w:afterAutospacing="0"/>
        <w:ind w:right="482"/>
      </w:pPr>
      <w:r w:rsidRPr="00174C05">
        <w:lastRenderedPageBreak/>
        <w:t xml:space="preserve">+2. спать на стороне поражения </w:t>
      </w:r>
    </w:p>
    <w:p w14:paraId="771A9A32" w14:textId="77777777" w:rsidR="00174D79" w:rsidRPr="00174C05" w:rsidRDefault="00174D79" w:rsidP="00174D79">
      <w:pPr>
        <w:pStyle w:val="a5"/>
        <w:shd w:val="clear" w:color="auto" w:fill="FFFFFF"/>
        <w:spacing w:after="0" w:afterAutospacing="0"/>
        <w:ind w:right="482" w:firstLine="142"/>
      </w:pPr>
      <w:r w:rsidRPr="00174C05">
        <w:t>3. спать на спине</w:t>
      </w:r>
    </w:p>
    <w:p w14:paraId="529A7263" w14:textId="77777777" w:rsidR="00174D79" w:rsidRPr="00174C05" w:rsidRDefault="00174D79" w:rsidP="00174D79">
      <w:pPr>
        <w:pStyle w:val="a5"/>
        <w:shd w:val="clear" w:color="auto" w:fill="FFFFFF"/>
        <w:spacing w:after="0" w:afterAutospacing="0"/>
        <w:ind w:right="482" w:firstLine="142"/>
      </w:pPr>
      <w:r w:rsidRPr="00174C05">
        <w:t>4. спать на боку</w:t>
      </w:r>
    </w:p>
    <w:p w14:paraId="0A23347B" w14:textId="77777777" w:rsidR="00174D79" w:rsidRPr="00174C05" w:rsidRDefault="00174D79" w:rsidP="00174D79">
      <w:pPr>
        <w:pStyle w:val="a5"/>
        <w:shd w:val="clear" w:color="auto" w:fill="FFFFFF"/>
        <w:spacing w:after="0" w:afterAutospacing="0"/>
        <w:ind w:right="482" w:firstLine="142"/>
      </w:pPr>
      <w:r w:rsidRPr="00174C05">
        <w:t>5. спать на животе</w:t>
      </w:r>
    </w:p>
    <w:p w14:paraId="03A11779"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 xml:space="preserve">45. Какие особенности лейкопластырного натяжения при неврите лицевого нерва? </w:t>
      </w:r>
    </w:p>
    <w:p w14:paraId="560E26B1" w14:textId="77777777" w:rsidR="00174D79" w:rsidRPr="00174C05" w:rsidRDefault="00174D79" w:rsidP="00174D79">
      <w:pPr>
        <w:pStyle w:val="a5"/>
        <w:shd w:val="clear" w:color="auto" w:fill="FFFFFF"/>
        <w:spacing w:after="0" w:afterAutospacing="0"/>
        <w:ind w:right="482" w:firstLine="142"/>
      </w:pPr>
      <w:r w:rsidRPr="00174C05">
        <w:t>1. натяжение с больной стороны на здоровую</w:t>
      </w:r>
    </w:p>
    <w:p w14:paraId="77EF34CE" w14:textId="77777777" w:rsidR="00174D79" w:rsidRPr="00174C05" w:rsidRDefault="00174D79" w:rsidP="00174D79">
      <w:pPr>
        <w:pStyle w:val="a5"/>
        <w:shd w:val="clear" w:color="auto" w:fill="FFFFFF"/>
        <w:spacing w:after="0" w:afterAutospacing="0"/>
        <w:ind w:right="482" w:firstLine="142"/>
      </w:pPr>
      <w:r w:rsidRPr="00174C05">
        <w:t xml:space="preserve">2. фиксация лейкопластырем имеющейся патологии </w:t>
      </w:r>
    </w:p>
    <w:p w14:paraId="2EC9C13E" w14:textId="77777777" w:rsidR="00174D79" w:rsidRPr="00174C05" w:rsidRDefault="00174D79" w:rsidP="00174D79">
      <w:pPr>
        <w:pStyle w:val="a5"/>
        <w:shd w:val="clear" w:color="auto" w:fill="FFFFFF"/>
        <w:spacing w:after="0" w:afterAutospacing="0"/>
        <w:ind w:right="482"/>
      </w:pPr>
      <w:r w:rsidRPr="00174C05">
        <w:t>+3. натяжение со здоровой стороны на больную</w:t>
      </w:r>
    </w:p>
    <w:p w14:paraId="0D072B7D" w14:textId="77777777" w:rsidR="00174D79" w:rsidRPr="00174C05" w:rsidRDefault="00174D79" w:rsidP="00174D79">
      <w:pPr>
        <w:pStyle w:val="a5"/>
        <w:shd w:val="clear" w:color="auto" w:fill="FFFFFF"/>
        <w:spacing w:after="0" w:afterAutospacing="0"/>
        <w:ind w:right="482" w:firstLine="147"/>
      </w:pPr>
      <w:r w:rsidRPr="00174C05">
        <w:t>4. ширина лейкопластыря 5см</w:t>
      </w:r>
    </w:p>
    <w:p w14:paraId="671C0438" w14:textId="77777777" w:rsidR="00174D79" w:rsidRPr="00174C05" w:rsidRDefault="00174D79" w:rsidP="00174D79">
      <w:pPr>
        <w:pStyle w:val="a5"/>
        <w:shd w:val="clear" w:color="auto" w:fill="FFFFFF"/>
        <w:spacing w:after="0" w:afterAutospacing="0"/>
        <w:ind w:right="482" w:firstLine="147"/>
      </w:pPr>
      <w:r w:rsidRPr="00174C05">
        <w:t>5. длина лейкопластыря 15см</w:t>
      </w:r>
    </w:p>
    <w:p w14:paraId="38DABFD2"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46. Особенности применения ЛФК при остаточных явлениях после травмы позвоночника:</w:t>
      </w:r>
    </w:p>
    <w:p w14:paraId="3AFDAF36" w14:textId="77777777" w:rsidR="00174D79" w:rsidRPr="00174C05" w:rsidRDefault="00174D79" w:rsidP="00174D79">
      <w:pPr>
        <w:pStyle w:val="a5"/>
        <w:shd w:val="clear" w:color="auto" w:fill="FFFFFF"/>
        <w:spacing w:after="0" w:afterAutospacing="0"/>
        <w:ind w:right="482" w:firstLine="142"/>
      </w:pPr>
      <w:r w:rsidRPr="00174C05">
        <w:t xml:space="preserve">1. применение механотерапии </w:t>
      </w:r>
    </w:p>
    <w:p w14:paraId="31376EE1" w14:textId="77777777" w:rsidR="00174D79" w:rsidRPr="00174C05" w:rsidRDefault="00174D79" w:rsidP="00174D79">
      <w:pPr>
        <w:pStyle w:val="a5"/>
        <w:shd w:val="clear" w:color="auto" w:fill="FFFFFF"/>
        <w:spacing w:after="0" w:afterAutospacing="0"/>
        <w:ind w:right="482"/>
      </w:pPr>
      <w:r w:rsidRPr="00174C05">
        <w:t>+2. применение трудотерапии</w:t>
      </w:r>
    </w:p>
    <w:p w14:paraId="36A5736C" w14:textId="77777777" w:rsidR="00174D79" w:rsidRPr="00174C05" w:rsidRDefault="00174D79" w:rsidP="00174D79">
      <w:pPr>
        <w:pStyle w:val="a5"/>
        <w:shd w:val="clear" w:color="auto" w:fill="FFFFFF"/>
        <w:spacing w:after="0" w:afterAutospacing="0"/>
        <w:ind w:right="482" w:firstLine="142"/>
      </w:pPr>
      <w:r w:rsidRPr="00174C05">
        <w:t>3. применение массажа</w:t>
      </w:r>
    </w:p>
    <w:p w14:paraId="0449CD3B" w14:textId="77777777" w:rsidR="00174D79" w:rsidRPr="00174C05" w:rsidRDefault="00174D79" w:rsidP="00174D79">
      <w:pPr>
        <w:pStyle w:val="a5"/>
        <w:shd w:val="clear" w:color="auto" w:fill="FFFFFF"/>
        <w:spacing w:after="0" w:afterAutospacing="0"/>
        <w:ind w:right="482" w:firstLine="142"/>
      </w:pPr>
      <w:r w:rsidRPr="00174C05">
        <w:t>4. применение идеомоторных упражнений</w:t>
      </w:r>
    </w:p>
    <w:p w14:paraId="1E52FF7E" w14:textId="77777777" w:rsidR="00174D79" w:rsidRPr="00174C05" w:rsidRDefault="00174D79" w:rsidP="00174D79">
      <w:pPr>
        <w:pStyle w:val="a5"/>
        <w:shd w:val="clear" w:color="auto" w:fill="FFFFFF"/>
        <w:spacing w:after="0" w:afterAutospacing="0"/>
        <w:ind w:right="482" w:firstLine="142"/>
      </w:pPr>
      <w:r w:rsidRPr="00174C05">
        <w:t>5. применение физиотерапевтического лечения</w:t>
      </w:r>
    </w:p>
    <w:p w14:paraId="71203AF2"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47. Каковы противопоказания к назначению ЛФК при операциях на брюшной полости?</w:t>
      </w:r>
    </w:p>
    <w:p w14:paraId="7C823C43" w14:textId="77777777" w:rsidR="00174D79" w:rsidRPr="00174C05" w:rsidRDefault="00174D79" w:rsidP="00174D79">
      <w:pPr>
        <w:pStyle w:val="a5"/>
        <w:shd w:val="clear" w:color="auto" w:fill="FFFFFF"/>
        <w:spacing w:after="0" w:afterAutospacing="0"/>
        <w:ind w:right="482" w:firstLine="142"/>
      </w:pPr>
      <w:r w:rsidRPr="00174C05">
        <w:t>1. предоперационный период</w:t>
      </w:r>
    </w:p>
    <w:p w14:paraId="2B4EDB57" w14:textId="77777777" w:rsidR="00174D79" w:rsidRPr="00174C05" w:rsidRDefault="00174D79" w:rsidP="00174D79">
      <w:pPr>
        <w:pStyle w:val="a5"/>
        <w:shd w:val="clear" w:color="auto" w:fill="FFFFFF"/>
        <w:spacing w:after="0" w:afterAutospacing="0"/>
        <w:ind w:right="482" w:firstLine="142"/>
      </w:pPr>
      <w:r w:rsidRPr="00174C05">
        <w:t xml:space="preserve">2. ранний послеоперационный период </w:t>
      </w:r>
    </w:p>
    <w:p w14:paraId="0B415BF8" w14:textId="77777777" w:rsidR="00174D79" w:rsidRPr="00174C05" w:rsidRDefault="00174D79" w:rsidP="00174D79">
      <w:pPr>
        <w:pStyle w:val="a5"/>
        <w:shd w:val="clear" w:color="auto" w:fill="FFFFFF"/>
        <w:spacing w:after="0" w:afterAutospacing="0"/>
        <w:ind w:right="482"/>
      </w:pPr>
      <w:r w:rsidRPr="00174C05">
        <w:t>+3. наличие осумкованного гнойника</w:t>
      </w:r>
    </w:p>
    <w:p w14:paraId="6571F7E2" w14:textId="77777777" w:rsidR="00174D79" w:rsidRPr="00174C05" w:rsidRDefault="00174D79" w:rsidP="00174D79">
      <w:pPr>
        <w:pStyle w:val="a5"/>
        <w:shd w:val="clear" w:color="auto" w:fill="FFFFFF"/>
        <w:spacing w:after="0" w:afterAutospacing="0"/>
        <w:ind w:right="482" w:firstLine="136"/>
      </w:pPr>
      <w:r w:rsidRPr="00174C05">
        <w:t>4. наличие кашля</w:t>
      </w:r>
    </w:p>
    <w:p w14:paraId="603F7B2E" w14:textId="77777777" w:rsidR="00174D79" w:rsidRPr="00174C05" w:rsidRDefault="00174D79" w:rsidP="00174D79">
      <w:pPr>
        <w:pStyle w:val="a5"/>
        <w:shd w:val="clear" w:color="auto" w:fill="FFFFFF"/>
        <w:spacing w:after="0" w:afterAutospacing="0"/>
        <w:ind w:right="482" w:firstLine="136"/>
      </w:pPr>
      <w:r w:rsidRPr="00174C05">
        <w:t>5. запоры</w:t>
      </w:r>
    </w:p>
    <w:p w14:paraId="7E658AFE"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48. Каковы противопоказания к назначению ЛФК при операциях на органах грудной клетки?</w:t>
      </w:r>
    </w:p>
    <w:p w14:paraId="18923912" w14:textId="77777777" w:rsidR="00174D79" w:rsidRPr="00174C05" w:rsidRDefault="00174D79" w:rsidP="00174D79">
      <w:pPr>
        <w:pStyle w:val="a5"/>
        <w:shd w:val="clear" w:color="auto" w:fill="FFFFFF"/>
        <w:spacing w:after="0" w:afterAutospacing="0"/>
        <w:ind w:right="482" w:firstLine="142"/>
      </w:pPr>
      <w:r w:rsidRPr="00174C05">
        <w:t xml:space="preserve">1. наличие мокроты </w:t>
      </w:r>
    </w:p>
    <w:p w14:paraId="3CA438B0" w14:textId="77777777" w:rsidR="00174D79" w:rsidRPr="00174C05" w:rsidRDefault="00174D79" w:rsidP="00174D79">
      <w:pPr>
        <w:pStyle w:val="a5"/>
        <w:shd w:val="clear" w:color="auto" w:fill="FFFFFF"/>
        <w:spacing w:after="0" w:afterAutospacing="0"/>
        <w:ind w:right="482"/>
      </w:pPr>
      <w:r w:rsidRPr="00174C05">
        <w:t>+2. легочное кровотечение</w:t>
      </w:r>
    </w:p>
    <w:p w14:paraId="031F86EA" w14:textId="77777777" w:rsidR="00174D79" w:rsidRPr="00174C05" w:rsidRDefault="00174D79" w:rsidP="00174D79">
      <w:pPr>
        <w:pStyle w:val="a5"/>
        <w:shd w:val="clear" w:color="auto" w:fill="FFFFFF"/>
        <w:spacing w:after="0" w:afterAutospacing="0"/>
        <w:ind w:right="482" w:firstLine="142"/>
      </w:pPr>
      <w:r w:rsidRPr="00174C05">
        <w:lastRenderedPageBreak/>
        <w:t>3. субфебрильная температура тела</w:t>
      </w:r>
    </w:p>
    <w:p w14:paraId="6B8783B7" w14:textId="77777777" w:rsidR="00174D79" w:rsidRPr="00174C05" w:rsidRDefault="00174D79" w:rsidP="00174D79">
      <w:pPr>
        <w:pStyle w:val="a5"/>
        <w:shd w:val="clear" w:color="auto" w:fill="FFFFFF"/>
        <w:spacing w:after="0" w:afterAutospacing="0"/>
        <w:ind w:right="482" w:firstLine="142"/>
      </w:pPr>
      <w:r w:rsidRPr="00174C05">
        <w:t>4. АД 130/80 мм.рт.ст.</w:t>
      </w:r>
    </w:p>
    <w:p w14:paraId="48D4F2FA" w14:textId="77777777" w:rsidR="00174D79" w:rsidRPr="00174C05" w:rsidRDefault="00174D79" w:rsidP="00174D79">
      <w:pPr>
        <w:pStyle w:val="a5"/>
        <w:shd w:val="clear" w:color="auto" w:fill="FFFFFF"/>
        <w:spacing w:after="0" w:afterAutospacing="0"/>
        <w:ind w:right="482" w:firstLine="142"/>
      </w:pPr>
      <w:r w:rsidRPr="00174C05">
        <w:t>5. плохое настроение</w:t>
      </w:r>
    </w:p>
    <w:p w14:paraId="2C7A362A"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 xml:space="preserve">49. Каковы сроки назначения ЛФК после неосложненной аппендэктомии? </w:t>
      </w:r>
    </w:p>
    <w:p w14:paraId="677CBED3" w14:textId="77777777" w:rsidR="00174D79" w:rsidRPr="00174C05" w:rsidRDefault="00174D79" w:rsidP="00174D79">
      <w:pPr>
        <w:pStyle w:val="a5"/>
        <w:shd w:val="clear" w:color="auto" w:fill="FFFFFF"/>
        <w:spacing w:after="0" w:afterAutospacing="0"/>
        <w:ind w:right="482"/>
      </w:pPr>
      <w:r w:rsidRPr="00174C05">
        <w:rPr>
          <w:i/>
          <w:iCs/>
        </w:rPr>
        <w:t>+1. через сутки</w:t>
      </w:r>
    </w:p>
    <w:p w14:paraId="37B18F20" w14:textId="77777777" w:rsidR="00174D79" w:rsidRPr="00174C05" w:rsidRDefault="00174D79" w:rsidP="00174D79">
      <w:pPr>
        <w:pStyle w:val="a5"/>
        <w:shd w:val="clear" w:color="auto" w:fill="FFFFFF"/>
        <w:spacing w:after="0" w:afterAutospacing="0"/>
        <w:ind w:right="482" w:firstLine="142"/>
      </w:pPr>
      <w:r w:rsidRPr="00174C05">
        <w:t>2. после снятия швов</w:t>
      </w:r>
    </w:p>
    <w:p w14:paraId="31CC9CBC" w14:textId="77777777" w:rsidR="00174D79" w:rsidRPr="00174C05" w:rsidRDefault="00174D79" w:rsidP="00174D79">
      <w:pPr>
        <w:pStyle w:val="a5"/>
        <w:shd w:val="clear" w:color="auto" w:fill="FFFFFF"/>
        <w:spacing w:after="0" w:afterAutospacing="0"/>
        <w:ind w:right="482" w:firstLine="142"/>
      </w:pPr>
      <w:r w:rsidRPr="00174C05">
        <w:t>3. перед выпиской из стационара</w:t>
      </w:r>
    </w:p>
    <w:p w14:paraId="11A5B789" w14:textId="77777777" w:rsidR="00174D79" w:rsidRPr="00174C05" w:rsidRDefault="00174D79" w:rsidP="00174D79">
      <w:pPr>
        <w:pStyle w:val="a5"/>
        <w:shd w:val="clear" w:color="auto" w:fill="FFFFFF"/>
        <w:spacing w:after="0" w:afterAutospacing="0"/>
        <w:ind w:right="482" w:firstLine="142"/>
      </w:pPr>
      <w:r w:rsidRPr="00174C05">
        <w:t>4. после выписки из стационара</w:t>
      </w:r>
    </w:p>
    <w:p w14:paraId="1D7EB114" w14:textId="77777777" w:rsidR="00174D79" w:rsidRPr="00174C05" w:rsidRDefault="00174D79" w:rsidP="00174D79">
      <w:pPr>
        <w:pStyle w:val="a5"/>
        <w:shd w:val="clear" w:color="auto" w:fill="FFFFFF"/>
        <w:spacing w:after="0" w:afterAutospacing="0"/>
        <w:ind w:right="482" w:firstLine="142"/>
      </w:pPr>
      <w:r w:rsidRPr="00174C05">
        <w:t>5. после нормализации стула</w:t>
      </w:r>
    </w:p>
    <w:p w14:paraId="205C097C"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50. Каковы особенности ЛФК после операций по поводу ранений брюшной полости?</w:t>
      </w:r>
    </w:p>
    <w:p w14:paraId="05E49CE3" w14:textId="77777777" w:rsidR="00174D79" w:rsidRPr="00174C05" w:rsidRDefault="00174D79" w:rsidP="00174D79">
      <w:pPr>
        <w:pStyle w:val="a5"/>
        <w:shd w:val="clear" w:color="auto" w:fill="FFFFFF"/>
        <w:spacing w:after="0" w:afterAutospacing="0"/>
        <w:ind w:right="482"/>
      </w:pPr>
      <w:r w:rsidRPr="00174C05">
        <w:t>+1. учитывать наличие каловых свищей</w:t>
      </w:r>
    </w:p>
    <w:p w14:paraId="2E6364D7" w14:textId="77777777" w:rsidR="00174D79" w:rsidRPr="00174C05" w:rsidRDefault="00174D79" w:rsidP="00174D79">
      <w:pPr>
        <w:pStyle w:val="a5"/>
        <w:shd w:val="clear" w:color="auto" w:fill="FFFFFF"/>
        <w:spacing w:after="0" w:afterAutospacing="0"/>
        <w:ind w:right="482" w:firstLine="142"/>
      </w:pPr>
      <w:r w:rsidRPr="00174C05">
        <w:t>2. применение упражнений на натуживание</w:t>
      </w:r>
    </w:p>
    <w:p w14:paraId="362064AC" w14:textId="77777777" w:rsidR="00174D79" w:rsidRPr="00174C05" w:rsidRDefault="00174D79" w:rsidP="00174D79">
      <w:pPr>
        <w:pStyle w:val="a5"/>
        <w:shd w:val="clear" w:color="auto" w:fill="FFFFFF"/>
        <w:spacing w:after="0" w:afterAutospacing="0"/>
        <w:ind w:right="482" w:firstLine="142"/>
      </w:pPr>
      <w:r w:rsidRPr="00174C05">
        <w:t>3. использование частой смены исходных положений</w:t>
      </w:r>
    </w:p>
    <w:p w14:paraId="13C2E8CA" w14:textId="77777777" w:rsidR="00174D79" w:rsidRPr="00174C05" w:rsidRDefault="00174D79" w:rsidP="00174D79">
      <w:pPr>
        <w:pStyle w:val="a5"/>
        <w:shd w:val="clear" w:color="auto" w:fill="FFFFFF"/>
        <w:spacing w:after="0" w:afterAutospacing="0"/>
        <w:ind w:right="482" w:firstLine="142"/>
      </w:pPr>
      <w:r w:rsidRPr="00174C05">
        <w:t>4. использование снарядов</w:t>
      </w:r>
    </w:p>
    <w:p w14:paraId="376939BE" w14:textId="77777777" w:rsidR="00174D79" w:rsidRPr="00174C05" w:rsidRDefault="00174D79" w:rsidP="00174D79">
      <w:pPr>
        <w:pStyle w:val="a5"/>
        <w:shd w:val="clear" w:color="auto" w:fill="FFFFFF"/>
        <w:spacing w:after="0" w:afterAutospacing="0"/>
        <w:ind w:right="482" w:firstLine="142"/>
      </w:pPr>
      <w:r w:rsidRPr="00174C05">
        <w:t>5. использование дыхательных упражнений</w:t>
      </w:r>
    </w:p>
    <w:p w14:paraId="5AD8F5E1"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 xml:space="preserve">51. Особенности ЛФК при гнойных осложнениях легких? </w:t>
      </w:r>
    </w:p>
    <w:p w14:paraId="505D99FF" w14:textId="77777777" w:rsidR="00174D79" w:rsidRPr="00174C05" w:rsidRDefault="00174D79" w:rsidP="00174D79">
      <w:pPr>
        <w:pStyle w:val="a5"/>
        <w:shd w:val="clear" w:color="auto" w:fill="FFFFFF"/>
        <w:spacing w:after="0" w:afterAutospacing="0"/>
        <w:ind w:right="482" w:firstLine="142"/>
      </w:pPr>
      <w:r w:rsidRPr="00174C05">
        <w:t>1. применение упражнений на тренажерах</w:t>
      </w:r>
    </w:p>
    <w:p w14:paraId="31E99CA3" w14:textId="77777777" w:rsidR="00174D79" w:rsidRPr="00174C05" w:rsidRDefault="00174D79" w:rsidP="00174D79">
      <w:pPr>
        <w:pStyle w:val="a5"/>
        <w:shd w:val="clear" w:color="auto" w:fill="FFFFFF"/>
        <w:spacing w:after="0" w:afterAutospacing="0"/>
        <w:ind w:right="482"/>
      </w:pPr>
      <w:r w:rsidRPr="00174C05">
        <w:t xml:space="preserve">+2. применение дренажной гимнастики </w:t>
      </w:r>
    </w:p>
    <w:p w14:paraId="6A2ADA40" w14:textId="77777777" w:rsidR="00174D79" w:rsidRPr="00174C05" w:rsidRDefault="00174D79" w:rsidP="00174D79">
      <w:pPr>
        <w:pStyle w:val="a5"/>
        <w:shd w:val="clear" w:color="auto" w:fill="FFFFFF"/>
        <w:spacing w:after="0" w:afterAutospacing="0"/>
        <w:ind w:right="482" w:firstLine="142"/>
      </w:pPr>
      <w:r w:rsidRPr="00174C05">
        <w:t>3. применение общефизических упражнений</w:t>
      </w:r>
    </w:p>
    <w:p w14:paraId="0903BC91" w14:textId="77777777" w:rsidR="00174D79" w:rsidRPr="00174C05" w:rsidRDefault="00174D79" w:rsidP="00174D79">
      <w:pPr>
        <w:pStyle w:val="a5"/>
        <w:shd w:val="clear" w:color="auto" w:fill="FFFFFF"/>
        <w:spacing w:after="0" w:afterAutospacing="0"/>
        <w:ind w:right="482" w:firstLine="142"/>
      </w:pPr>
      <w:r w:rsidRPr="00174C05">
        <w:t>4. применение пассивных упражнений</w:t>
      </w:r>
    </w:p>
    <w:p w14:paraId="6F65CF0E" w14:textId="77777777" w:rsidR="00174D79" w:rsidRPr="00174C05" w:rsidRDefault="00174D79" w:rsidP="00174D79">
      <w:pPr>
        <w:pStyle w:val="a5"/>
        <w:shd w:val="clear" w:color="auto" w:fill="FFFFFF"/>
        <w:spacing w:after="0" w:afterAutospacing="0"/>
        <w:ind w:right="482" w:firstLine="142"/>
      </w:pPr>
      <w:r w:rsidRPr="00174C05">
        <w:t>5. перемена исходного положения</w:t>
      </w:r>
    </w:p>
    <w:p w14:paraId="2FC537C2"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52. Особенности ЛФК перед пульмонэктомией:</w:t>
      </w:r>
    </w:p>
    <w:p w14:paraId="3BF8E811" w14:textId="77777777" w:rsidR="00174D79" w:rsidRPr="00174C05" w:rsidRDefault="00174D79" w:rsidP="00174D79">
      <w:pPr>
        <w:pStyle w:val="a5"/>
        <w:shd w:val="clear" w:color="auto" w:fill="FFFFFF"/>
        <w:spacing w:after="0" w:afterAutospacing="0"/>
        <w:ind w:right="482"/>
      </w:pPr>
      <w:r w:rsidRPr="00174C05">
        <w:t xml:space="preserve">+1. применение специальных упражнений для активизации здорового легкого </w:t>
      </w:r>
    </w:p>
    <w:p w14:paraId="56EB9ECE" w14:textId="77777777" w:rsidR="00174D79" w:rsidRPr="00174C05" w:rsidRDefault="00174D79" w:rsidP="00174D79">
      <w:pPr>
        <w:pStyle w:val="a5"/>
        <w:shd w:val="clear" w:color="auto" w:fill="FFFFFF"/>
        <w:spacing w:after="0" w:afterAutospacing="0"/>
        <w:ind w:right="482" w:firstLine="142"/>
      </w:pPr>
      <w:r w:rsidRPr="00174C05">
        <w:t xml:space="preserve">2. применение специальных упражнений для активизации больного легкого </w:t>
      </w:r>
    </w:p>
    <w:p w14:paraId="28381B61" w14:textId="77777777" w:rsidR="00174D79" w:rsidRPr="00174C05" w:rsidRDefault="00174D79" w:rsidP="00174D79">
      <w:pPr>
        <w:pStyle w:val="a5"/>
        <w:shd w:val="clear" w:color="auto" w:fill="FFFFFF"/>
        <w:spacing w:after="0" w:afterAutospacing="0"/>
        <w:ind w:right="482" w:firstLine="142"/>
      </w:pPr>
      <w:r w:rsidRPr="00174C05">
        <w:t>3. применение специальных упражнений для тренировки сердечной деятельности</w:t>
      </w:r>
    </w:p>
    <w:p w14:paraId="0B7F2A37" w14:textId="77777777" w:rsidR="00174D79" w:rsidRPr="00174C05" w:rsidRDefault="00174D79" w:rsidP="00174D79">
      <w:pPr>
        <w:pStyle w:val="a5"/>
        <w:shd w:val="clear" w:color="auto" w:fill="FFFFFF"/>
        <w:spacing w:after="0" w:afterAutospacing="0"/>
        <w:ind w:right="482" w:firstLine="142"/>
      </w:pPr>
      <w:r w:rsidRPr="00174C05">
        <w:t>4. применение специальных упражнений на верхние конечности</w:t>
      </w:r>
    </w:p>
    <w:p w14:paraId="28832885" w14:textId="77777777" w:rsidR="00174D79" w:rsidRPr="00174C05" w:rsidRDefault="00174D79" w:rsidP="00174D79">
      <w:pPr>
        <w:pStyle w:val="a5"/>
        <w:shd w:val="clear" w:color="auto" w:fill="FFFFFF"/>
        <w:spacing w:after="0" w:afterAutospacing="0"/>
        <w:ind w:right="482" w:firstLine="142"/>
      </w:pPr>
      <w:r w:rsidRPr="00174C05">
        <w:t>5. применение специальных упражнений на нижние конечности</w:t>
      </w:r>
    </w:p>
    <w:p w14:paraId="4AB6340F"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lastRenderedPageBreak/>
        <w:t>53. Каковы особенности методики ЛФК после операции по поводу варикозного расширения вен нижних конечностей?</w:t>
      </w:r>
    </w:p>
    <w:p w14:paraId="4AF7F0B3" w14:textId="77777777" w:rsidR="00174D79" w:rsidRPr="00174C05" w:rsidRDefault="00174D79" w:rsidP="00174D79">
      <w:pPr>
        <w:pStyle w:val="a5"/>
        <w:shd w:val="clear" w:color="auto" w:fill="FFFFFF"/>
        <w:spacing w:after="0" w:afterAutospacing="0"/>
        <w:ind w:right="482"/>
      </w:pPr>
      <w:r w:rsidRPr="00174C05">
        <w:t xml:space="preserve">+1. приподнятый ножной конец кровати </w:t>
      </w:r>
    </w:p>
    <w:p w14:paraId="24D9E749" w14:textId="77777777" w:rsidR="00174D79" w:rsidRPr="00174C05" w:rsidRDefault="00174D79" w:rsidP="00174D79">
      <w:pPr>
        <w:pStyle w:val="a5"/>
        <w:shd w:val="clear" w:color="auto" w:fill="FFFFFF"/>
        <w:spacing w:after="0" w:afterAutospacing="0"/>
        <w:ind w:right="482" w:firstLine="142"/>
      </w:pPr>
      <w:r w:rsidRPr="00174C05">
        <w:t xml:space="preserve">2. давящие повязки на ногах </w:t>
      </w:r>
    </w:p>
    <w:p w14:paraId="568A9058" w14:textId="77777777" w:rsidR="00174D79" w:rsidRPr="00174C05" w:rsidRDefault="00174D79" w:rsidP="00174D79">
      <w:pPr>
        <w:pStyle w:val="a5"/>
        <w:shd w:val="clear" w:color="auto" w:fill="FFFFFF"/>
        <w:spacing w:after="0" w:afterAutospacing="0"/>
        <w:ind w:right="482" w:firstLine="142"/>
      </w:pPr>
      <w:r w:rsidRPr="00174C05">
        <w:t>3. выполнение физических упражнений в исходном положении стоя</w:t>
      </w:r>
    </w:p>
    <w:p w14:paraId="1CD05BFC" w14:textId="77777777" w:rsidR="00174D79" w:rsidRPr="00174C05" w:rsidRDefault="00174D79" w:rsidP="00174D79">
      <w:pPr>
        <w:pStyle w:val="a5"/>
        <w:shd w:val="clear" w:color="auto" w:fill="FFFFFF"/>
        <w:spacing w:after="0" w:afterAutospacing="0"/>
        <w:ind w:right="482" w:firstLine="142"/>
      </w:pPr>
      <w:r w:rsidRPr="00174C05">
        <w:t>4. использование исходного положения сидя</w:t>
      </w:r>
    </w:p>
    <w:p w14:paraId="00658820" w14:textId="77777777" w:rsidR="00174D79" w:rsidRPr="00174C05" w:rsidRDefault="00174D79" w:rsidP="00174D79">
      <w:pPr>
        <w:pStyle w:val="a5"/>
        <w:shd w:val="clear" w:color="auto" w:fill="FFFFFF"/>
        <w:spacing w:after="0" w:afterAutospacing="0"/>
        <w:ind w:right="482" w:firstLine="142"/>
      </w:pPr>
      <w:r w:rsidRPr="00174C05">
        <w:t>5. упражнения с предметами</w:t>
      </w:r>
    </w:p>
    <w:p w14:paraId="5223E23B"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54. Какой двигательный дефект появляется после острого нарушения мозгового кровообращения (инсульта)?</w:t>
      </w:r>
    </w:p>
    <w:p w14:paraId="45AACA86" w14:textId="77777777" w:rsidR="00174D79" w:rsidRPr="00174C05" w:rsidRDefault="00174D79" w:rsidP="00174D79">
      <w:pPr>
        <w:pStyle w:val="a5"/>
        <w:shd w:val="clear" w:color="auto" w:fill="FFFFFF"/>
        <w:spacing w:after="0" w:afterAutospacing="0"/>
        <w:ind w:right="482" w:firstLine="142"/>
      </w:pPr>
      <w:r w:rsidRPr="00174C05">
        <w:t xml:space="preserve">1. вялый паралич нижних конечностей </w:t>
      </w:r>
    </w:p>
    <w:p w14:paraId="44285DC8" w14:textId="77777777" w:rsidR="00174D79" w:rsidRPr="00174C05" w:rsidRDefault="00174D79" w:rsidP="00174D79">
      <w:pPr>
        <w:pStyle w:val="a5"/>
        <w:shd w:val="clear" w:color="auto" w:fill="FFFFFF"/>
        <w:spacing w:after="0" w:afterAutospacing="0"/>
        <w:ind w:right="482"/>
      </w:pPr>
      <w:r w:rsidRPr="00174C05">
        <w:t xml:space="preserve">+2. спастический гемипарез </w:t>
      </w:r>
    </w:p>
    <w:p w14:paraId="5BA29919" w14:textId="77777777" w:rsidR="00174D79" w:rsidRPr="00174C05" w:rsidRDefault="00174D79" w:rsidP="00174D79">
      <w:pPr>
        <w:pStyle w:val="a5"/>
        <w:shd w:val="clear" w:color="auto" w:fill="FFFFFF"/>
        <w:spacing w:after="0" w:afterAutospacing="0"/>
        <w:ind w:right="482" w:firstLine="142"/>
      </w:pPr>
      <w:r w:rsidRPr="00174C05">
        <w:t>3. наличие тремора</w:t>
      </w:r>
    </w:p>
    <w:p w14:paraId="07D82CF3" w14:textId="77777777" w:rsidR="00174D79" w:rsidRPr="00174C05" w:rsidRDefault="00174D79" w:rsidP="00174D79">
      <w:pPr>
        <w:pStyle w:val="a5"/>
        <w:shd w:val="clear" w:color="auto" w:fill="FFFFFF"/>
        <w:spacing w:after="0" w:afterAutospacing="0"/>
        <w:ind w:right="482" w:firstLine="142"/>
      </w:pPr>
      <w:r w:rsidRPr="00174C05">
        <w:t>4. снижение мышечного тонуса</w:t>
      </w:r>
    </w:p>
    <w:p w14:paraId="0B412A17" w14:textId="77777777" w:rsidR="00174D79" w:rsidRPr="00174C05" w:rsidRDefault="00174D79" w:rsidP="00174D79">
      <w:pPr>
        <w:pStyle w:val="a5"/>
        <w:shd w:val="clear" w:color="auto" w:fill="FFFFFF"/>
        <w:spacing w:after="0" w:afterAutospacing="0"/>
        <w:ind w:right="482" w:firstLine="142"/>
      </w:pPr>
      <w:r w:rsidRPr="00174C05">
        <w:t>5. затруднение дыхания</w:t>
      </w:r>
    </w:p>
    <w:p w14:paraId="5DF87697"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55. С какого момента назначают специальную лечебную гимнастику при геморрагическом инсульте?</w:t>
      </w:r>
    </w:p>
    <w:p w14:paraId="1FEA6E93" w14:textId="77777777" w:rsidR="00174D79" w:rsidRPr="00174C05" w:rsidRDefault="00174D79" w:rsidP="00174D79">
      <w:pPr>
        <w:pStyle w:val="a5"/>
        <w:shd w:val="clear" w:color="auto" w:fill="FFFFFF"/>
        <w:spacing w:after="0" w:afterAutospacing="0"/>
        <w:ind w:right="482" w:firstLine="142"/>
      </w:pPr>
      <w:r w:rsidRPr="00174C05">
        <w:t xml:space="preserve">1. с первых часов после инсульта </w:t>
      </w:r>
    </w:p>
    <w:p w14:paraId="7FA0D092" w14:textId="77777777" w:rsidR="00174D79" w:rsidRPr="00174C05" w:rsidRDefault="00174D79" w:rsidP="00174D79">
      <w:pPr>
        <w:pStyle w:val="a5"/>
        <w:shd w:val="clear" w:color="auto" w:fill="FFFFFF"/>
        <w:spacing w:after="0" w:afterAutospacing="0"/>
        <w:ind w:right="482" w:firstLine="142"/>
      </w:pPr>
      <w:r w:rsidRPr="00174C05">
        <w:t xml:space="preserve">2. перед выпиской из стационара </w:t>
      </w:r>
    </w:p>
    <w:p w14:paraId="576E62B4" w14:textId="77777777" w:rsidR="00174D79" w:rsidRPr="00174C05" w:rsidRDefault="00174D79" w:rsidP="00174D79">
      <w:pPr>
        <w:pStyle w:val="a5"/>
        <w:shd w:val="clear" w:color="auto" w:fill="FFFFFF"/>
        <w:spacing w:after="0" w:afterAutospacing="0"/>
        <w:ind w:right="482"/>
      </w:pPr>
      <w:r w:rsidRPr="00174C05">
        <w:t>+3. после восстановления гемодинамики</w:t>
      </w:r>
    </w:p>
    <w:p w14:paraId="40CD825C" w14:textId="77777777" w:rsidR="00174D79" w:rsidRPr="00174C05" w:rsidRDefault="00174D79" w:rsidP="00174D79">
      <w:pPr>
        <w:pStyle w:val="a5"/>
        <w:shd w:val="clear" w:color="auto" w:fill="FFFFFF"/>
        <w:spacing w:after="0" w:afterAutospacing="0"/>
        <w:ind w:right="482" w:firstLine="136"/>
      </w:pPr>
      <w:r w:rsidRPr="00174C05">
        <w:t>4. через неделю</w:t>
      </w:r>
    </w:p>
    <w:p w14:paraId="270EDDA3" w14:textId="77777777" w:rsidR="00174D79" w:rsidRPr="00174C05" w:rsidRDefault="00174D79" w:rsidP="00174D79">
      <w:pPr>
        <w:pStyle w:val="a5"/>
        <w:shd w:val="clear" w:color="auto" w:fill="FFFFFF"/>
        <w:spacing w:after="0" w:afterAutospacing="0"/>
        <w:ind w:right="482" w:firstLine="136"/>
      </w:pPr>
      <w:r w:rsidRPr="00174C05">
        <w:t>5. после выписки из стационара</w:t>
      </w:r>
    </w:p>
    <w:p w14:paraId="0059845F"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56. С какого момента начинают лечение положением при геморрагическом инсульте?</w:t>
      </w:r>
    </w:p>
    <w:p w14:paraId="0537CEF0" w14:textId="77777777" w:rsidR="00174D79" w:rsidRPr="00174C05" w:rsidRDefault="00174D79" w:rsidP="00174D79">
      <w:pPr>
        <w:pStyle w:val="a5"/>
        <w:shd w:val="clear" w:color="auto" w:fill="FFFFFF"/>
        <w:spacing w:after="0" w:afterAutospacing="0"/>
        <w:ind w:right="482"/>
      </w:pPr>
      <w:r w:rsidRPr="00174C05">
        <w:t xml:space="preserve">+1. с первых часов после инсульта </w:t>
      </w:r>
    </w:p>
    <w:p w14:paraId="490A76EC" w14:textId="77777777" w:rsidR="00174D79" w:rsidRPr="00174C05" w:rsidRDefault="00174D79" w:rsidP="00174D79">
      <w:pPr>
        <w:pStyle w:val="a5"/>
        <w:shd w:val="clear" w:color="auto" w:fill="FFFFFF"/>
        <w:spacing w:after="0" w:afterAutospacing="0"/>
        <w:ind w:right="482" w:firstLine="142"/>
      </w:pPr>
      <w:r w:rsidRPr="00174C05">
        <w:t xml:space="preserve">2. после стабилизации общего состояния </w:t>
      </w:r>
    </w:p>
    <w:p w14:paraId="31812A9E" w14:textId="77777777" w:rsidR="00174D79" w:rsidRPr="00174C05" w:rsidRDefault="00174D79" w:rsidP="00174D79">
      <w:pPr>
        <w:pStyle w:val="a5"/>
        <w:shd w:val="clear" w:color="auto" w:fill="FFFFFF"/>
        <w:spacing w:after="0" w:afterAutospacing="0"/>
        <w:ind w:right="482" w:firstLine="142"/>
      </w:pPr>
      <w:r w:rsidRPr="00174C05">
        <w:t>3. перед выпиской из стационара</w:t>
      </w:r>
    </w:p>
    <w:p w14:paraId="434CABCA" w14:textId="77777777" w:rsidR="00174D79" w:rsidRPr="00174C05" w:rsidRDefault="00174D79" w:rsidP="00174D79">
      <w:pPr>
        <w:pStyle w:val="a5"/>
        <w:shd w:val="clear" w:color="auto" w:fill="FFFFFF"/>
        <w:spacing w:after="0" w:afterAutospacing="0"/>
        <w:ind w:right="482" w:firstLine="142"/>
      </w:pPr>
      <w:r w:rsidRPr="00174C05">
        <w:t>4. через 3 суток</w:t>
      </w:r>
    </w:p>
    <w:p w14:paraId="6F674DA8" w14:textId="77777777" w:rsidR="00174D79" w:rsidRPr="00174C05" w:rsidRDefault="00174D79" w:rsidP="00174D79">
      <w:pPr>
        <w:pStyle w:val="a5"/>
        <w:shd w:val="clear" w:color="auto" w:fill="FFFFFF"/>
        <w:spacing w:after="0" w:afterAutospacing="0"/>
        <w:ind w:right="482" w:firstLine="142"/>
      </w:pPr>
      <w:r w:rsidRPr="00174C05">
        <w:t>5. после выписки из стационара</w:t>
      </w:r>
    </w:p>
    <w:p w14:paraId="691B07BC"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 xml:space="preserve">57. Какие противопоказания к назначению ЛФК при беременности? </w:t>
      </w:r>
    </w:p>
    <w:p w14:paraId="4D04B21B" w14:textId="77777777" w:rsidR="00174D79" w:rsidRPr="00174C05" w:rsidRDefault="00174D79" w:rsidP="00174D79">
      <w:pPr>
        <w:pStyle w:val="a5"/>
        <w:shd w:val="clear" w:color="auto" w:fill="FFFFFF"/>
        <w:spacing w:after="0" w:afterAutospacing="0"/>
        <w:ind w:right="482" w:firstLine="142"/>
      </w:pPr>
      <w:r w:rsidRPr="00174C05">
        <w:lastRenderedPageBreak/>
        <w:t>1. беременность 6-12 недель</w:t>
      </w:r>
    </w:p>
    <w:p w14:paraId="4831847C" w14:textId="77777777" w:rsidR="00174D79" w:rsidRPr="00174C05" w:rsidRDefault="00174D79" w:rsidP="00174D79">
      <w:pPr>
        <w:pStyle w:val="a5"/>
        <w:shd w:val="clear" w:color="auto" w:fill="FFFFFF"/>
        <w:spacing w:after="0" w:afterAutospacing="0"/>
        <w:ind w:right="482"/>
      </w:pPr>
      <w:r w:rsidRPr="00174C05">
        <w:t xml:space="preserve">+2. привычные выкидыши в анамнезе </w:t>
      </w:r>
    </w:p>
    <w:p w14:paraId="2EB4583F" w14:textId="77777777" w:rsidR="00174D79" w:rsidRPr="00174C05" w:rsidRDefault="00174D79" w:rsidP="00174D79">
      <w:pPr>
        <w:pStyle w:val="a5"/>
        <w:shd w:val="clear" w:color="auto" w:fill="FFFFFF"/>
        <w:spacing w:after="0" w:afterAutospacing="0"/>
        <w:ind w:right="482" w:firstLine="142"/>
      </w:pPr>
      <w:r w:rsidRPr="00174C05">
        <w:t>3. беременность 36-38 недель</w:t>
      </w:r>
    </w:p>
    <w:p w14:paraId="57AA4280" w14:textId="77777777" w:rsidR="00174D79" w:rsidRPr="00174C05" w:rsidRDefault="00174D79" w:rsidP="00174D79">
      <w:pPr>
        <w:pStyle w:val="a5"/>
        <w:shd w:val="clear" w:color="auto" w:fill="FFFFFF"/>
        <w:spacing w:after="0" w:afterAutospacing="0"/>
        <w:ind w:right="482" w:firstLine="142"/>
      </w:pPr>
      <w:r w:rsidRPr="00174C05">
        <w:t>4 беременность 12-16 недель</w:t>
      </w:r>
    </w:p>
    <w:p w14:paraId="39C60BA1" w14:textId="77777777" w:rsidR="00174D79" w:rsidRPr="00174C05" w:rsidRDefault="00174D79" w:rsidP="00174D79">
      <w:pPr>
        <w:pStyle w:val="a5"/>
        <w:shd w:val="clear" w:color="auto" w:fill="FFFFFF"/>
        <w:spacing w:after="0" w:afterAutospacing="0"/>
        <w:ind w:right="482" w:firstLine="142"/>
      </w:pPr>
      <w:r w:rsidRPr="00174C05">
        <w:t>5. беременность 20 недель</w:t>
      </w:r>
    </w:p>
    <w:p w14:paraId="7DB9053D"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 xml:space="preserve">58. Какие физические упражнения входят в предродовую гимнастику? </w:t>
      </w:r>
    </w:p>
    <w:p w14:paraId="3E0AE8A0" w14:textId="77777777" w:rsidR="00174D79" w:rsidRPr="00174C05" w:rsidRDefault="00174D79" w:rsidP="00174D79">
      <w:pPr>
        <w:pStyle w:val="a5"/>
        <w:shd w:val="clear" w:color="auto" w:fill="FFFFFF"/>
        <w:spacing w:after="0" w:afterAutospacing="0"/>
        <w:ind w:right="482"/>
      </w:pPr>
      <w:r w:rsidRPr="00174C05">
        <w:t>+1. ходьба с динамическими дыхательными упражнениями</w:t>
      </w:r>
    </w:p>
    <w:p w14:paraId="438B1884" w14:textId="77777777" w:rsidR="00174D79" w:rsidRPr="00174C05" w:rsidRDefault="00174D79" w:rsidP="00174D79">
      <w:pPr>
        <w:pStyle w:val="a5"/>
        <w:shd w:val="clear" w:color="auto" w:fill="FFFFFF"/>
        <w:spacing w:after="0" w:afterAutospacing="0"/>
        <w:ind w:right="482" w:firstLine="142"/>
      </w:pPr>
      <w:r w:rsidRPr="00174C05">
        <w:t>2. простые физические упражнения для конечностей из исходного положения лежа на животе</w:t>
      </w:r>
    </w:p>
    <w:p w14:paraId="4A386A5A" w14:textId="77777777" w:rsidR="00174D79" w:rsidRPr="00174C05" w:rsidRDefault="00174D79" w:rsidP="00174D79">
      <w:pPr>
        <w:pStyle w:val="a5"/>
        <w:shd w:val="clear" w:color="auto" w:fill="FFFFFF"/>
        <w:spacing w:after="0" w:afterAutospacing="0"/>
        <w:ind w:right="482" w:firstLine="142"/>
      </w:pPr>
      <w:r w:rsidRPr="00174C05">
        <w:t>3. приседания и подскоки в пределах состояния беременной</w:t>
      </w:r>
    </w:p>
    <w:p w14:paraId="7154D5D6" w14:textId="77777777" w:rsidR="00174D79" w:rsidRPr="00174C05" w:rsidRDefault="00174D79" w:rsidP="00174D79">
      <w:pPr>
        <w:pStyle w:val="a5"/>
        <w:shd w:val="clear" w:color="auto" w:fill="FFFFFF"/>
        <w:spacing w:after="0" w:afterAutospacing="0"/>
        <w:ind w:right="482" w:firstLine="142"/>
      </w:pPr>
      <w:r w:rsidRPr="00174C05">
        <w:t>4. кувырки</w:t>
      </w:r>
    </w:p>
    <w:p w14:paraId="5E9C5618" w14:textId="77777777" w:rsidR="00174D79" w:rsidRPr="00174C05" w:rsidRDefault="00174D79" w:rsidP="00174D79">
      <w:pPr>
        <w:pStyle w:val="a5"/>
        <w:shd w:val="clear" w:color="auto" w:fill="FFFFFF"/>
        <w:spacing w:after="0" w:afterAutospacing="0"/>
        <w:ind w:right="482" w:firstLine="142"/>
      </w:pPr>
      <w:r w:rsidRPr="00174C05">
        <w:t>5. подтягивания</w:t>
      </w:r>
    </w:p>
    <w:p w14:paraId="2E9FD187"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59. Какие задачи ЛФК при хронических воспалительных заболеваниях женских половых органов?</w:t>
      </w:r>
    </w:p>
    <w:p w14:paraId="4435F6B8" w14:textId="77777777" w:rsidR="00174D79" w:rsidRPr="00174C05" w:rsidRDefault="00174D79" w:rsidP="00174D79">
      <w:pPr>
        <w:pStyle w:val="a5"/>
        <w:shd w:val="clear" w:color="auto" w:fill="FFFFFF"/>
        <w:spacing w:after="0" w:afterAutospacing="0"/>
        <w:ind w:right="482" w:firstLine="142"/>
      </w:pPr>
      <w:r w:rsidRPr="00174C05">
        <w:t xml:space="preserve">1. восстановление детородной функции </w:t>
      </w:r>
    </w:p>
    <w:p w14:paraId="6546C00A" w14:textId="77777777" w:rsidR="00174D79" w:rsidRPr="00174C05" w:rsidRDefault="00174D79" w:rsidP="00174D79">
      <w:pPr>
        <w:pStyle w:val="a5"/>
        <w:shd w:val="clear" w:color="auto" w:fill="FFFFFF"/>
        <w:spacing w:after="0" w:afterAutospacing="0"/>
        <w:ind w:right="482" w:firstLine="142"/>
      </w:pPr>
      <w:r w:rsidRPr="00174C05">
        <w:t xml:space="preserve">2. нормализация гормональной функции </w:t>
      </w:r>
    </w:p>
    <w:p w14:paraId="66423F9C" w14:textId="77777777" w:rsidR="00174D79" w:rsidRPr="00174C05" w:rsidRDefault="00174D79" w:rsidP="00174D79">
      <w:pPr>
        <w:pStyle w:val="a5"/>
        <w:shd w:val="clear" w:color="auto" w:fill="FFFFFF"/>
        <w:spacing w:after="0" w:afterAutospacing="0"/>
        <w:ind w:right="482"/>
      </w:pPr>
      <w:r w:rsidRPr="00174C05">
        <w:t>+3. ликвидация остаточных явлений воспалительного процесса в малом тазу</w:t>
      </w:r>
    </w:p>
    <w:p w14:paraId="168F26CE" w14:textId="77777777" w:rsidR="00174D79" w:rsidRPr="00174C05" w:rsidRDefault="00174D79" w:rsidP="00174D79">
      <w:pPr>
        <w:pStyle w:val="a5"/>
        <w:shd w:val="clear" w:color="auto" w:fill="FFFFFF"/>
        <w:spacing w:after="0" w:afterAutospacing="0"/>
        <w:ind w:right="482" w:firstLine="147"/>
      </w:pPr>
      <w:r w:rsidRPr="00174C05">
        <w:t>4. улучшение фигуры</w:t>
      </w:r>
    </w:p>
    <w:p w14:paraId="0CD06C3B" w14:textId="77777777" w:rsidR="00174D79" w:rsidRPr="00174C05" w:rsidRDefault="00174D79" w:rsidP="00174D79">
      <w:pPr>
        <w:pStyle w:val="a5"/>
        <w:shd w:val="clear" w:color="auto" w:fill="FFFFFF"/>
        <w:spacing w:after="0" w:afterAutospacing="0"/>
        <w:ind w:right="482" w:firstLine="147"/>
      </w:pPr>
      <w:r w:rsidRPr="00174C05">
        <w:t>5. нормализация веса</w:t>
      </w:r>
    </w:p>
    <w:p w14:paraId="32D4BA2C"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 xml:space="preserve">60. Какие исходные положения должны быть при ретрофлексии матки? </w:t>
      </w:r>
    </w:p>
    <w:p w14:paraId="25F7004E" w14:textId="77777777" w:rsidR="00174D79" w:rsidRPr="00174C05" w:rsidRDefault="00174D79" w:rsidP="00174D79">
      <w:pPr>
        <w:pStyle w:val="a5"/>
        <w:shd w:val="clear" w:color="auto" w:fill="FFFFFF"/>
        <w:spacing w:after="0" w:afterAutospacing="0"/>
        <w:ind w:right="482"/>
      </w:pPr>
      <w:r w:rsidRPr="00174C05">
        <w:t>+1. коленно-локтевое</w:t>
      </w:r>
    </w:p>
    <w:p w14:paraId="0FD36D68" w14:textId="77777777" w:rsidR="00174D79" w:rsidRPr="00174C05" w:rsidRDefault="00174D79" w:rsidP="00174D79">
      <w:pPr>
        <w:pStyle w:val="a5"/>
        <w:shd w:val="clear" w:color="auto" w:fill="FFFFFF"/>
        <w:spacing w:after="0" w:afterAutospacing="0"/>
        <w:ind w:right="482" w:firstLine="142"/>
      </w:pPr>
      <w:r w:rsidRPr="00174C05">
        <w:t xml:space="preserve">2. на правом боку </w:t>
      </w:r>
    </w:p>
    <w:p w14:paraId="3D18E3AE" w14:textId="77777777" w:rsidR="00174D79" w:rsidRPr="00174C05" w:rsidRDefault="00174D79" w:rsidP="00174D79">
      <w:pPr>
        <w:pStyle w:val="a5"/>
        <w:shd w:val="clear" w:color="auto" w:fill="FFFFFF"/>
        <w:spacing w:after="0" w:afterAutospacing="0"/>
        <w:ind w:right="482" w:firstLine="142"/>
      </w:pPr>
      <w:r w:rsidRPr="00174C05">
        <w:t>3. на спине</w:t>
      </w:r>
    </w:p>
    <w:p w14:paraId="7EE36D30" w14:textId="77777777" w:rsidR="00174D79" w:rsidRPr="00174C05" w:rsidRDefault="00174D79" w:rsidP="00174D79">
      <w:pPr>
        <w:pStyle w:val="a5"/>
        <w:shd w:val="clear" w:color="auto" w:fill="FFFFFF"/>
        <w:spacing w:after="0" w:afterAutospacing="0"/>
        <w:ind w:right="482" w:firstLine="142"/>
      </w:pPr>
      <w:r w:rsidRPr="00174C05">
        <w:t>4. на стуле</w:t>
      </w:r>
    </w:p>
    <w:p w14:paraId="75E0C89D" w14:textId="77777777" w:rsidR="00174D79" w:rsidRPr="00174C05" w:rsidRDefault="00174D79" w:rsidP="00174D79">
      <w:pPr>
        <w:pStyle w:val="a5"/>
        <w:shd w:val="clear" w:color="auto" w:fill="FFFFFF"/>
        <w:spacing w:after="0" w:afterAutospacing="0"/>
        <w:ind w:right="482" w:firstLine="142"/>
      </w:pPr>
      <w:r w:rsidRPr="00174C05">
        <w:t>5. на животе</w:t>
      </w:r>
    </w:p>
    <w:p w14:paraId="4B7D2ABE"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61. Какие моменты следует исключить в занятиях специальной лечебной гимнастикой при недержании мочи у женщин?</w:t>
      </w:r>
    </w:p>
    <w:p w14:paraId="1BDD90AB" w14:textId="77777777" w:rsidR="00174D79" w:rsidRPr="00174C05" w:rsidRDefault="00174D79" w:rsidP="00174D79">
      <w:pPr>
        <w:pStyle w:val="a5"/>
        <w:shd w:val="clear" w:color="auto" w:fill="FFFFFF"/>
        <w:spacing w:after="0" w:afterAutospacing="0"/>
        <w:ind w:right="482" w:firstLine="142"/>
      </w:pPr>
      <w:r w:rsidRPr="00174C05">
        <w:t xml:space="preserve">1. дозированные статические напряжения мышц </w:t>
      </w:r>
    </w:p>
    <w:p w14:paraId="1E03BB34" w14:textId="77777777" w:rsidR="00174D79" w:rsidRPr="00174C05" w:rsidRDefault="00174D79" w:rsidP="00174D79">
      <w:pPr>
        <w:pStyle w:val="a5"/>
        <w:shd w:val="clear" w:color="auto" w:fill="FFFFFF"/>
        <w:spacing w:after="0" w:afterAutospacing="0"/>
        <w:ind w:right="482"/>
      </w:pPr>
      <w:r w:rsidRPr="00174C05">
        <w:t xml:space="preserve">+2. наклоны вперед </w:t>
      </w:r>
    </w:p>
    <w:p w14:paraId="10316D85" w14:textId="77777777" w:rsidR="00174D79" w:rsidRPr="00174C05" w:rsidRDefault="00174D79" w:rsidP="00174D79">
      <w:pPr>
        <w:pStyle w:val="a5"/>
        <w:shd w:val="clear" w:color="auto" w:fill="FFFFFF"/>
        <w:spacing w:after="0" w:afterAutospacing="0"/>
        <w:ind w:right="482" w:firstLine="142"/>
      </w:pPr>
      <w:r w:rsidRPr="00174C05">
        <w:lastRenderedPageBreak/>
        <w:t>3. исходное положение коленно-локтевое</w:t>
      </w:r>
    </w:p>
    <w:p w14:paraId="53434090" w14:textId="77777777" w:rsidR="00174D79" w:rsidRPr="00174C05" w:rsidRDefault="00174D79" w:rsidP="00174D79">
      <w:pPr>
        <w:pStyle w:val="a5"/>
        <w:shd w:val="clear" w:color="auto" w:fill="FFFFFF"/>
        <w:spacing w:after="0" w:afterAutospacing="0"/>
        <w:ind w:right="482" w:firstLine="142"/>
      </w:pPr>
      <w:r w:rsidRPr="00174C05">
        <w:t>4. изометрические упражнения</w:t>
      </w:r>
    </w:p>
    <w:p w14:paraId="5610A575" w14:textId="77777777" w:rsidR="00174D79" w:rsidRPr="00174C05" w:rsidRDefault="00174D79" w:rsidP="00174D79">
      <w:pPr>
        <w:pStyle w:val="a5"/>
        <w:shd w:val="clear" w:color="auto" w:fill="FFFFFF"/>
        <w:spacing w:after="0" w:afterAutospacing="0"/>
        <w:ind w:right="482" w:firstLine="142"/>
      </w:pPr>
      <w:r w:rsidRPr="00174C05">
        <w:t>5. упражнения с предметами</w:t>
      </w:r>
    </w:p>
    <w:p w14:paraId="57A86ED7"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62. Какие средние сроки сращения отломков после неосложненных переломов трубчатых костей?</w:t>
      </w:r>
    </w:p>
    <w:p w14:paraId="73B1192D" w14:textId="77777777" w:rsidR="00174D79" w:rsidRPr="00174C05" w:rsidRDefault="00174D79" w:rsidP="00174D79">
      <w:pPr>
        <w:pStyle w:val="a5"/>
        <w:shd w:val="clear" w:color="auto" w:fill="FFFFFF"/>
        <w:spacing w:after="0" w:afterAutospacing="0"/>
        <w:ind w:right="482" w:firstLine="142"/>
      </w:pPr>
      <w:r w:rsidRPr="00174C05">
        <w:t xml:space="preserve">1. 1-2 недели </w:t>
      </w:r>
    </w:p>
    <w:p w14:paraId="6C1FC2D7" w14:textId="77777777" w:rsidR="00174D79" w:rsidRPr="00174C05" w:rsidRDefault="00174D79" w:rsidP="00174D79">
      <w:pPr>
        <w:pStyle w:val="a5"/>
        <w:shd w:val="clear" w:color="auto" w:fill="FFFFFF"/>
        <w:spacing w:after="0" w:afterAutospacing="0"/>
        <w:ind w:right="482"/>
      </w:pPr>
      <w:r w:rsidRPr="00174C05">
        <w:t>+2. 3-4 недели</w:t>
      </w:r>
    </w:p>
    <w:p w14:paraId="198296BD" w14:textId="77777777" w:rsidR="00174D79" w:rsidRPr="00174C05" w:rsidRDefault="00174D79" w:rsidP="00174D79">
      <w:pPr>
        <w:pStyle w:val="a5"/>
        <w:shd w:val="clear" w:color="auto" w:fill="FFFFFF"/>
        <w:spacing w:after="0" w:afterAutospacing="0"/>
        <w:ind w:right="482" w:firstLine="142"/>
      </w:pPr>
      <w:r w:rsidRPr="00174C05">
        <w:t>3. пол-года</w:t>
      </w:r>
    </w:p>
    <w:p w14:paraId="41DD820A" w14:textId="77777777" w:rsidR="00174D79" w:rsidRPr="00174C05" w:rsidRDefault="00174D79" w:rsidP="00174D79">
      <w:pPr>
        <w:pStyle w:val="a5"/>
        <w:shd w:val="clear" w:color="auto" w:fill="FFFFFF"/>
        <w:spacing w:after="0" w:afterAutospacing="0"/>
        <w:ind w:right="482" w:firstLine="142"/>
      </w:pPr>
      <w:r w:rsidRPr="00174C05">
        <w:t>4. 2 месяца</w:t>
      </w:r>
    </w:p>
    <w:p w14:paraId="69D28801" w14:textId="77777777" w:rsidR="00174D79" w:rsidRPr="00174C05" w:rsidRDefault="00174D79" w:rsidP="00174D79">
      <w:pPr>
        <w:pStyle w:val="a5"/>
        <w:shd w:val="clear" w:color="auto" w:fill="FFFFFF"/>
        <w:spacing w:after="0" w:afterAutospacing="0"/>
        <w:ind w:right="482" w:firstLine="142"/>
      </w:pPr>
      <w:r w:rsidRPr="00174C05">
        <w:t>5. до 7 дней</w:t>
      </w:r>
    </w:p>
    <w:p w14:paraId="4CB88E6A"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 xml:space="preserve">63. Каковы противопоказания к назначению ЛФК в травматологии? </w:t>
      </w:r>
    </w:p>
    <w:p w14:paraId="5F3C629B" w14:textId="77777777" w:rsidR="00174D79" w:rsidRPr="00174C05" w:rsidRDefault="00174D79" w:rsidP="00174D79">
      <w:pPr>
        <w:pStyle w:val="a5"/>
        <w:shd w:val="clear" w:color="auto" w:fill="FFFFFF"/>
        <w:spacing w:after="0" w:afterAutospacing="0"/>
        <w:ind w:right="482" w:firstLine="142"/>
      </w:pPr>
      <w:r w:rsidRPr="00174C05">
        <w:t>1. период иммобилизации</w:t>
      </w:r>
    </w:p>
    <w:p w14:paraId="2A9FB5F1" w14:textId="77777777" w:rsidR="00174D79" w:rsidRPr="00174C05" w:rsidRDefault="00174D79" w:rsidP="00174D79">
      <w:pPr>
        <w:pStyle w:val="a5"/>
        <w:shd w:val="clear" w:color="auto" w:fill="FFFFFF"/>
        <w:spacing w:after="0" w:afterAutospacing="0"/>
        <w:ind w:right="482" w:firstLine="142"/>
      </w:pPr>
      <w:r w:rsidRPr="00174C05">
        <w:t xml:space="preserve">2. наличие металлоостеосинтеза </w:t>
      </w:r>
    </w:p>
    <w:p w14:paraId="4C13AC07" w14:textId="77777777" w:rsidR="00174D79" w:rsidRPr="00174C05" w:rsidRDefault="00174D79" w:rsidP="00174D79">
      <w:pPr>
        <w:pStyle w:val="a5"/>
        <w:shd w:val="clear" w:color="auto" w:fill="FFFFFF"/>
        <w:spacing w:after="0" w:afterAutospacing="0"/>
        <w:ind w:right="482"/>
      </w:pPr>
      <w:r w:rsidRPr="00174C05">
        <w:t>+3. наличие ложного сустава</w:t>
      </w:r>
    </w:p>
    <w:p w14:paraId="29BB5B57" w14:textId="77777777" w:rsidR="00174D79" w:rsidRPr="00174C05" w:rsidRDefault="00174D79" w:rsidP="00174D79">
      <w:pPr>
        <w:pStyle w:val="a5"/>
        <w:shd w:val="clear" w:color="auto" w:fill="FFFFFF"/>
        <w:spacing w:after="0" w:afterAutospacing="0"/>
        <w:ind w:right="482" w:firstLine="136"/>
      </w:pPr>
      <w:r w:rsidRPr="00174C05">
        <w:t>4. наличие болей</w:t>
      </w:r>
    </w:p>
    <w:p w14:paraId="13ABE76F" w14:textId="77777777" w:rsidR="00174D79" w:rsidRPr="00174C05" w:rsidRDefault="00174D79" w:rsidP="00174D79">
      <w:pPr>
        <w:pStyle w:val="a5"/>
        <w:shd w:val="clear" w:color="auto" w:fill="FFFFFF"/>
        <w:spacing w:after="0" w:afterAutospacing="0"/>
        <w:ind w:right="482" w:firstLine="136"/>
      </w:pPr>
      <w:r w:rsidRPr="00174C05">
        <w:t>5. снижение тонуса мышц</w:t>
      </w:r>
    </w:p>
    <w:p w14:paraId="44DA4419"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64. Какие периоды входят в стационарный этап лечения травматологических больных?</w:t>
      </w:r>
    </w:p>
    <w:p w14:paraId="04734475" w14:textId="77777777" w:rsidR="00174D79" w:rsidRPr="00174C05" w:rsidRDefault="00174D79" w:rsidP="00174D79">
      <w:pPr>
        <w:pStyle w:val="a5"/>
        <w:shd w:val="clear" w:color="auto" w:fill="FFFFFF"/>
        <w:spacing w:after="0" w:afterAutospacing="0"/>
        <w:ind w:right="482" w:firstLine="142"/>
      </w:pPr>
      <w:r w:rsidRPr="00174C05">
        <w:t xml:space="preserve">1. острый период </w:t>
      </w:r>
    </w:p>
    <w:p w14:paraId="5515FA05" w14:textId="77777777" w:rsidR="00174D79" w:rsidRPr="00174C05" w:rsidRDefault="00174D79" w:rsidP="00174D79">
      <w:pPr>
        <w:pStyle w:val="a5"/>
        <w:shd w:val="clear" w:color="auto" w:fill="FFFFFF"/>
        <w:spacing w:after="0" w:afterAutospacing="0"/>
        <w:ind w:right="482"/>
      </w:pPr>
      <w:r w:rsidRPr="00174C05">
        <w:t xml:space="preserve">+2. период восстановительный </w:t>
      </w:r>
    </w:p>
    <w:p w14:paraId="47257087" w14:textId="77777777" w:rsidR="00174D79" w:rsidRPr="00174C05" w:rsidRDefault="00174D79" w:rsidP="00174D79">
      <w:pPr>
        <w:pStyle w:val="a5"/>
        <w:shd w:val="clear" w:color="auto" w:fill="FFFFFF"/>
        <w:spacing w:after="0" w:afterAutospacing="0"/>
        <w:ind w:right="482" w:firstLine="142"/>
      </w:pPr>
      <w:r w:rsidRPr="00174C05">
        <w:t>3. период реконвалесценции</w:t>
      </w:r>
    </w:p>
    <w:p w14:paraId="025AB54D" w14:textId="77777777" w:rsidR="00174D79" w:rsidRPr="00174C05" w:rsidRDefault="00174D79" w:rsidP="00174D79">
      <w:pPr>
        <w:pStyle w:val="a5"/>
        <w:shd w:val="clear" w:color="auto" w:fill="FFFFFF"/>
        <w:spacing w:after="0" w:afterAutospacing="0"/>
        <w:ind w:right="482" w:firstLine="142"/>
      </w:pPr>
      <w:r w:rsidRPr="00174C05">
        <w:t>4. период обострения</w:t>
      </w:r>
    </w:p>
    <w:p w14:paraId="6CE9FEAC" w14:textId="77777777" w:rsidR="00174D79" w:rsidRPr="00174C05" w:rsidRDefault="00174D79" w:rsidP="00174D79">
      <w:pPr>
        <w:pStyle w:val="a5"/>
        <w:shd w:val="clear" w:color="auto" w:fill="FFFFFF"/>
        <w:spacing w:after="0" w:afterAutospacing="0"/>
        <w:ind w:right="482" w:firstLine="142"/>
      </w:pPr>
      <w:r w:rsidRPr="00174C05">
        <w:t>5. подострый период</w:t>
      </w:r>
    </w:p>
    <w:p w14:paraId="67DBF310"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65. Какие методы исследования функции конечностей используют в травматологии?</w:t>
      </w:r>
    </w:p>
    <w:p w14:paraId="7C0890D7" w14:textId="77777777" w:rsidR="00174D79" w:rsidRPr="00174C05" w:rsidRDefault="00174D79" w:rsidP="00174D79">
      <w:pPr>
        <w:pStyle w:val="a5"/>
        <w:shd w:val="clear" w:color="auto" w:fill="FFFFFF"/>
        <w:spacing w:after="0" w:afterAutospacing="0"/>
        <w:ind w:right="482" w:firstLine="142"/>
      </w:pPr>
      <w:r w:rsidRPr="00174C05">
        <w:t>1. внешний осмотр</w:t>
      </w:r>
    </w:p>
    <w:p w14:paraId="6FA974C0" w14:textId="77777777" w:rsidR="00174D79" w:rsidRPr="00174C05" w:rsidRDefault="00174D79" w:rsidP="00174D79">
      <w:pPr>
        <w:pStyle w:val="a5"/>
        <w:shd w:val="clear" w:color="auto" w:fill="FFFFFF"/>
        <w:spacing w:after="0" w:afterAutospacing="0"/>
        <w:ind w:right="482" w:firstLine="142"/>
      </w:pPr>
      <w:r w:rsidRPr="00174C05">
        <w:t>2. антропометрия</w:t>
      </w:r>
    </w:p>
    <w:p w14:paraId="52F0D246" w14:textId="77777777" w:rsidR="00174D79" w:rsidRPr="00174C05" w:rsidRDefault="00174D79" w:rsidP="00174D79">
      <w:pPr>
        <w:pStyle w:val="a5"/>
        <w:shd w:val="clear" w:color="auto" w:fill="FFFFFF"/>
        <w:spacing w:after="0" w:afterAutospacing="0"/>
        <w:ind w:right="482"/>
      </w:pPr>
      <w:r w:rsidRPr="00174C05">
        <w:t>+3. гониометрия</w:t>
      </w:r>
    </w:p>
    <w:p w14:paraId="7BBFB040" w14:textId="77777777" w:rsidR="00174D79" w:rsidRPr="00174C05" w:rsidRDefault="00174D79" w:rsidP="00174D79">
      <w:pPr>
        <w:pStyle w:val="a5"/>
        <w:shd w:val="clear" w:color="auto" w:fill="FFFFFF"/>
        <w:spacing w:after="0" w:afterAutospacing="0"/>
        <w:ind w:right="482" w:firstLine="119"/>
      </w:pPr>
      <w:r w:rsidRPr="00174C05">
        <w:t>4. измерение веса</w:t>
      </w:r>
    </w:p>
    <w:p w14:paraId="03D98BE1" w14:textId="77777777" w:rsidR="00174D79" w:rsidRPr="00174C05" w:rsidRDefault="00174D79" w:rsidP="00174D79">
      <w:pPr>
        <w:pStyle w:val="a5"/>
        <w:shd w:val="clear" w:color="auto" w:fill="FFFFFF"/>
        <w:spacing w:after="0" w:afterAutospacing="0"/>
        <w:ind w:right="482" w:firstLine="119"/>
      </w:pPr>
      <w:r w:rsidRPr="00174C05">
        <w:lastRenderedPageBreak/>
        <w:t>5. контроль АД</w:t>
      </w:r>
    </w:p>
    <w:p w14:paraId="4BD7D755"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66. Какие особенности в методике ЛФК при повреждении локтевого сустава?</w:t>
      </w:r>
    </w:p>
    <w:p w14:paraId="326CB23E" w14:textId="77777777" w:rsidR="00174D79" w:rsidRPr="00174C05" w:rsidRDefault="00174D79" w:rsidP="00174D79">
      <w:pPr>
        <w:pStyle w:val="a5"/>
        <w:shd w:val="clear" w:color="auto" w:fill="FFFFFF"/>
        <w:spacing w:after="0" w:afterAutospacing="0"/>
        <w:ind w:right="482"/>
      </w:pPr>
      <w:r w:rsidRPr="00174C05">
        <w:t>+1. необходимость ранних движений в локтевом суставе</w:t>
      </w:r>
    </w:p>
    <w:p w14:paraId="0EFED09D" w14:textId="77777777" w:rsidR="00174D79" w:rsidRPr="00174C05" w:rsidRDefault="00174D79" w:rsidP="00174D79">
      <w:pPr>
        <w:pStyle w:val="a5"/>
        <w:shd w:val="clear" w:color="auto" w:fill="FFFFFF"/>
        <w:spacing w:after="0" w:afterAutospacing="0"/>
        <w:ind w:right="482" w:firstLine="142"/>
      </w:pPr>
      <w:r w:rsidRPr="00174C05">
        <w:t>2. необходимость силовых упражнений</w:t>
      </w:r>
    </w:p>
    <w:p w14:paraId="6095D393" w14:textId="77777777" w:rsidR="00174D79" w:rsidRPr="00174C05" w:rsidRDefault="00174D79" w:rsidP="00174D79">
      <w:pPr>
        <w:pStyle w:val="a5"/>
        <w:shd w:val="clear" w:color="auto" w:fill="FFFFFF"/>
        <w:spacing w:after="0" w:afterAutospacing="0"/>
        <w:ind w:right="482" w:firstLine="142"/>
      </w:pPr>
      <w:r w:rsidRPr="00174C05">
        <w:t>3. необходимость упражнений на вытяжение</w:t>
      </w:r>
    </w:p>
    <w:p w14:paraId="6EE2A59C" w14:textId="77777777" w:rsidR="00174D79" w:rsidRPr="00174C05" w:rsidRDefault="00174D79" w:rsidP="00174D79">
      <w:pPr>
        <w:pStyle w:val="a5"/>
        <w:shd w:val="clear" w:color="auto" w:fill="FFFFFF"/>
        <w:spacing w:after="0" w:afterAutospacing="0"/>
        <w:ind w:right="482" w:firstLine="142"/>
      </w:pPr>
      <w:r w:rsidRPr="00174C05">
        <w:t>4. необходимость использования упражнений с предметами</w:t>
      </w:r>
    </w:p>
    <w:p w14:paraId="07F85181" w14:textId="77777777" w:rsidR="00174D79" w:rsidRPr="00174C05" w:rsidRDefault="00174D79" w:rsidP="00174D79">
      <w:pPr>
        <w:pStyle w:val="a5"/>
        <w:shd w:val="clear" w:color="auto" w:fill="FFFFFF"/>
        <w:spacing w:after="0" w:afterAutospacing="0"/>
        <w:ind w:right="482" w:firstLine="142"/>
      </w:pPr>
      <w:r w:rsidRPr="00174C05">
        <w:t>5. необходимость использования дыхательных упражнений</w:t>
      </w:r>
    </w:p>
    <w:p w14:paraId="5C5B70D8"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 xml:space="preserve">67. Какие особенности методики ЛФК при травмах локтевого сустава? </w:t>
      </w:r>
    </w:p>
    <w:p w14:paraId="3B04E40A" w14:textId="77777777" w:rsidR="00174D79" w:rsidRPr="00174C05" w:rsidRDefault="00174D79" w:rsidP="00174D79">
      <w:pPr>
        <w:pStyle w:val="a5"/>
        <w:shd w:val="clear" w:color="auto" w:fill="FFFFFF"/>
        <w:spacing w:after="0" w:afterAutospacing="0"/>
        <w:ind w:right="482"/>
      </w:pPr>
      <w:r w:rsidRPr="00174C05">
        <w:t>+1. упражнения должны быть только активные</w:t>
      </w:r>
    </w:p>
    <w:p w14:paraId="45AD17BE" w14:textId="77777777" w:rsidR="00174D79" w:rsidRPr="00174C05" w:rsidRDefault="00174D79" w:rsidP="00174D79">
      <w:pPr>
        <w:pStyle w:val="a5"/>
        <w:shd w:val="clear" w:color="auto" w:fill="FFFFFF"/>
        <w:spacing w:after="0" w:afterAutospacing="0"/>
        <w:ind w:right="482" w:firstLine="142"/>
      </w:pPr>
      <w:r w:rsidRPr="00174C05">
        <w:t xml:space="preserve">2. упражнения должны быть только пассивные </w:t>
      </w:r>
    </w:p>
    <w:p w14:paraId="1C74B223" w14:textId="77777777" w:rsidR="00174D79" w:rsidRPr="00174C05" w:rsidRDefault="00174D79" w:rsidP="00174D79">
      <w:pPr>
        <w:pStyle w:val="a5"/>
        <w:shd w:val="clear" w:color="auto" w:fill="FFFFFF"/>
        <w:spacing w:after="0" w:afterAutospacing="0"/>
        <w:ind w:right="482" w:firstLine="142"/>
      </w:pPr>
      <w:r w:rsidRPr="00174C05">
        <w:t>3. упражнения должны сочетаться с тепловыми процедурами</w:t>
      </w:r>
    </w:p>
    <w:p w14:paraId="43E2A196" w14:textId="77777777" w:rsidR="00174D79" w:rsidRPr="00174C05" w:rsidRDefault="00174D79" w:rsidP="00174D79">
      <w:pPr>
        <w:pStyle w:val="a5"/>
        <w:shd w:val="clear" w:color="auto" w:fill="FFFFFF"/>
        <w:spacing w:after="0" w:afterAutospacing="0"/>
        <w:ind w:right="482" w:firstLine="142"/>
      </w:pPr>
      <w:r w:rsidRPr="00174C05">
        <w:t>4. упражнения идеомоторные</w:t>
      </w:r>
    </w:p>
    <w:p w14:paraId="685DCC29" w14:textId="77777777" w:rsidR="00174D79" w:rsidRPr="00174C05" w:rsidRDefault="00174D79" w:rsidP="00174D79">
      <w:pPr>
        <w:pStyle w:val="a5"/>
        <w:shd w:val="clear" w:color="auto" w:fill="FFFFFF"/>
        <w:spacing w:after="0" w:afterAutospacing="0"/>
        <w:ind w:right="482" w:firstLine="142"/>
      </w:pPr>
      <w:r w:rsidRPr="00174C05">
        <w:t>5. упражнения на расслабление</w:t>
      </w:r>
    </w:p>
    <w:p w14:paraId="716E2479"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68. Какие упражнения противопоказаны в период вытяжения при травмах шейного отдела позвоночника?</w:t>
      </w:r>
    </w:p>
    <w:p w14:paraId="297A1F28" w14:textId="77777777" w:rsidR="00174D79" w:rsidRPr="00174C05" w:rsidRDefault="00174D79" w:rsidP="00174D79">
      <w:pPr>
        <w:pStyle w:val="a5"/>
        <w:shd w:val="clear" w:color="auto" w:fill="FFFFFF"/>
        <w:spacing w:after="0" w:afterAutospacing="0"/>
        <w:ind w:right="482" w:firstLine="142"/>
      </w:pPr>
      <w:r w:rsidRPr="00174C05">
        <w:t>1. активные упражнения в дистальных и проксимальных отделах конечностей</w:t>
      </w:r>
    </w:p>
    <w:p w14:paraId="4D0A1C45" w14:textId="77777777" w:rsidR="00174D79" w:rsidRPr="00174C05" w:rsidRDefault="00174D79" w:rsidP="00174D79">
      <w:pPr>
        <w:pStyle w:val="a5"/>
        <w:shd w:val="clear" w:color="auto" w:fill="FFFFFF"/>
        <w:spacing w:after="0" w:afterAutospacing="0"/>
        <w:ind w:right="482"/>
      </w:pPr>
      <w:r w:rsidRPr="00174C05">
        <w:t xml:space="preserve">+2. поочередное поднимание прямой ноги </w:t>
      </w:r>
    </w:p>
    <w:p w14:paraId="17EB5BA2" w14:textId="77777777" w:rsidR="00174D79" w:rsidRPr="00174C05" w:rsidRDefault="00174D79" w:rsidP="00174D79">
      <w:pPr>
        <w:pStyle w:val="a5"/>
        <w:shd w:val="clear" w:color="auto" w:fill="FFFFFF"/>
        <w:spacing w:after="0" w:afterAutospacing="0"/>
        <w:ind w:right="482" w:firstLine="142"/>
      </w:pPr>
      <w:r w:rsidRPr="00174C05">
        <w:t>3. поочередные скользящие движения ног</w:t>
      </w:r>
    </w:p>
    <w:p w14:paraId="3B272427" w14:textId="77777777" w:rsidR="00174D79" w:rsidRPr="00174C05" w:rsidRDefault="00174D79" w:rsidP="00174D79">
      <w:pPr>
        <w:pStyle w:val="a5"/>
        <w:shd w:val="clear" w:color="auto" w:fill="FFFFFF"/>
        <w:spacing w:after="0" w:afterAutospacing="0"/>
        <w:ind w:right="482" w:firstLine="142"/>
      </w:pPr>
      <w:r w:rsidRPr="00174C05">
        <w:t>4. дыхательные упражнениям</w:t>
      </w:r>
    </w:p>
    <w:p w14:paraId="67A2BEE3" w14:textId="77777777" w:rsidR="00174D79" w:rsidRPr="00174C05" w:rsidRDefault="00174D79" w:rsidP="00174D79">
      <w:pPr>
        <w:pStyle w:val="a5"/>
        <w:shd w:val="clear" w:color="auto" w:fill="FFFFFF"/>
        <w:spacing w:after="0" w:afterAutospacing="0"/>
        <w:ind w:right="482" w:firstLine="142"/>
      </w:pPr>
      <w:r w:rsidRPr="00174C05">
        <w:t>5. упражнения с предметами</w:t>
      </w:r>
    </w:p>
    <w:p w14:paraId="6981F8AF"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69. Какие упражнения противопоказаны в постиммобилизационном периоде при травмах коленного сустава?</w:t>
      </w:r>
    </w:p>
    <w:p w14:paraId="3A2E32D5" w14:textId="77777777" w:rsidR="00174D79" w:rsidRPr="00174C05" w:rsidRDefault="00174D79" w:rsidP="00174D79">
      <w:pPr>
        <w:pStyle w:val="a5"/>
        <w:shd w:val="clear" w:color="auto" w:fill="FFFFFF"/>
        <w:spacing w:after="0" w:afterAutospacing="0"/>
        <w:ind w:right="482" w:firstLine="142"/>
      </w:pPr>
      <w:r w:rsidRPr="00174C05">
        <w:t xml:space="preserve">1. "велосипед" </w:t>
      </w:r>
    </w:p>
    <w:p w14:paraId="1960E661" w14:textId="77777777" w:rsidR="00174D79" w:rsidRPr="00174C05" w:rsidRDefault="00174D79" w:rsidP="00174D79">
      <w:pPr>
        <w:pStyle w:val="a5"/>
        <w:shd w:val="clear" w:color="auto" w:fill="FFFFFF"/>
        <w:spacing w:after="0" w:afterAutospacing="0"/>
        <w:ind w:right="482" w:firstLine="142"/>
      </w:pPr>
      <w:r w:rsidRPr="00174C05">
        <w:t xml:space="preserve">2. "ножницы" </w:t>
      </w:r>
    </w:p>
    <w:p w14:paraId="3572D847" w14:textId="77777777" w:rsidR="00174D79" w:rsidRPr="00174C05" w:rsidRDefault="00174D79" w:rsidP="00174D79">
      <w:pPr>
        <w:pStyle w:val="a5"/>
        <w:shd w:val="clear" w:color="auto" w:fill="FFFFFF"/>
        <w:spacing w:after="0" w:afterAutospacing="0"/>
        <w:ind w:right="482"/>
      </w:pPr>
      <w:r w:rsidRPr="00174C05">
        <w:t>+3. приседания</w:t>
      </w:r>
    </w:p>
    <w:p w14:paraId="11DFE8BF" w14:textId="77777777" w:rsidR="00174D79" w:rsidRPr="00174C05" w:rsidRDefault="00174D79" w:rsidP="00174D79">
      <w:pPr>
        <w:pStyle w:val="a5"/>
        <w:shd w:val="clear" w:color="auto" w:fill="FFFFFF"/>
        <w:spacing w:after="0" w:afterAutospacing="0"/>
        <w:ind w:right="482" w:firstLine="147"/>
      </w:pPr>
      <w:r w:rsidRPr="00174C05">
        <w:t>4. идеомоторные упражнения</w:t>
      </w:r>
    </w:p>
    <w:p w14:paraId="55F0AFC4" w14:textId="77777777" w:rsidR="00174D79" w:rsidRPr="00174C05" w:rsidRDefault="00174D79" w:rsidP="00174D79">
      <w:pPr>
        <w:pStyle w:val="a5"/>
        <w:shd w:val="clear" w:color="auto" w:fill="FFFFFF"/>
        <w:spacing w:after="0" w:afterAutospacing="0"/>
        <w:ind w:right="482" w:firstLine="147"/>
      </w:pPr>
      <w:r w:rsidRPr="00174C05">
        <w:t>5. дыхательные упражнения</w:t>
      </w:r>
    </w:p>
    <w:p w14:paraId="0D93DDE1"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70. Каковы особенности методики ЛФК при шейном остеохондрозе в остром периоде?</w:t>
      </w:r>
    </w:p>
    <w:p w14:paraId="7CB3B4E3" w14:textId="77777777" w:rsidR="00174D79" w:rsidRPr="00174C05" w:rsidRDefault="00174D79" w:rsidP="00174D79">
      <w:pPr>
        <w:pStyle w:val="a5"/>
        <w:shd w:val="clear" w:color="auto" w:fill="FFFFFF"/>
        <w:spacing w:after="0" w:afterAutospacing="0"/>
        <w:ind w:right="482"/>
      </w:pPr>
      <w:r w:rsidRPr="00174C05">
        <w:lastRenderedPageBreak/>
        <w:t>+1. исключаются активные движения головой во все стороны</w:t>
      </w:r>
    </w:p>
    <w:p w14:paraId="152F527E" w14:textId="77777777" w:rsidR="00174D79" w:rsidRPr="00174C05" w:rsidRDefault="00174D79" w:rsidP="00174D79">
      <w:pPr>
        <w:pStyle w:val="a5"/>
        <w:shd w:val="clear" w:color="auto" w:fill="FFFFFF"/>
        <w:spacing w:after="0" w:afterAutospacing="0"/>
        <w:ind w:right="482" w:firstLine="142"/>
      </w:pPr>
      <w:r w:rsidRPr="00174C05">
        <w:t xml:space="preserve">2. исключаются упражнения для мышц шеи на дозированное сопротивление </w:t>
      </w:r>
    </w:p>
    <w:p w14:paraId="537C6026" w14:textId="77777777" w:rsidR="00174D79" w:rsidRPr="00174C05" w:rsidRDefault="00174D79" w:rsidP="00174D79">
      <w:pPr>
        <w:pStyle w:val="a5"/>
        <w:shd w:val="clear" w:color="auto" w:fill="FFFFFF"/>
        <w:spacing w:after="0" w:afterAutospacing="0"/>
        <w:ind w:right="482" w:firstLine="142"/>
      </w:pPr>
      <w:r w:rsidRPr="00174C05">
        <w:t>3. исключаются статические дыхательные упражнения</w:t>
      </w:r>
    </w:p>
    <w:p w14:paraId="65816A5E" w14:textId="77777777" w:rsidR="00174D79" w:rsidRPr="00174C05" w:rsidRDefault="00174D79" w:rsidP="00174D79">
      <w:pPr>
        <w:pStyle w:val="a5"/>
        <w:shd w:val="clear" w:color="auto" w:fill="FFFFFF"/>
        <w:spacing w:after="0" w:afterAutospacing="0"/>
        <w:ind w:right="482" w:firstLine="142"/>
      </w:pPr>
      <w:r w:rsidRPr="00174C05">
        <w:t>4. исключаются упражнения на расслабление</w:t>
      </w:r>
    </w:p>
    <w:p w14:paraId="30DA8CD0" w14:textId="77777777" w:rsidR="00174D79" w:rsidRPr="00174C05" w:rsidRDefault="00174D79" w:rsidP="00174D79">
      <w:pPr>
        <w:pStyle w:val="a5"/>
        <w:shd w:val="clear" w:color="auto" w:fill="FFFFFF"/>
        <w:spacing w:after="0" w:afterAutospacing="0"/>
        <w:ind w:right="482" w:firstLine="142"/>
      </w:pPr>
      <w:r w:rsidRPr="00174C05">
        <w:t>5. исключаются упражнения с предметами</w:t>
      </w:r>
    </w:p>
    <w:p w14:paraId="4B58DA48"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71. Какие особенности лечебной гимнастики при остеохондрозе пояснично-крестцового отдела позвоночника в остром периоде заболевания?</w:t>
      </w:r>
    </w:p>
    <w:p w14:paraId="2ABAEA61" w14:textId="77777777" w:rsidR="00174D79" w:rsidRPr="00174C05" w:rsidRDefault="00174D79" w:rsidP="00174D79">
      <w:pPr>
        <w:pStyle w:val="a5"/>
        <w:shd w:val="clear" w:color="auto" w:fill="FFFFFF"/>
        <w:spacing w:after="0" w:afterAutospacing="0"/>
        <w:ind w:right="482" w:firstLine="142"/>
      </w:pPr>
      <w:r w:rsidRPr="00174C05">
        <w:t xml:space="preserve">1. использование вращательных движений тазом </w:t>
      </w:r>
    </w:p>
    <w:p w14:paraId="5FBE4621" w14:textId="77777777" w:rsidR="00174D79" w:rsidRPr="00174C05" w:rsidRDefault="00174D79" w:rsidP="00174D79">
      <w:pPr>
        <w:pStyle w:val="a5"/>
        <w:shd w:val="clear" w:color="auto" w:fill="FFFFFF"/>
        <w:spacing w:after="0" w:afterAutospacing="0"/>
        <w:ind w:right="482"/>
      </w:pPr>
      <w:r w:rsidRPr="00174C05">
        <w:t>+2. использование дозированных упражнений на вытяжение позвоночника</w:t>
      </w:r>
    </w:p>
    <w:p w14:paraId="2195575A" w14:textId="77777777" w:rsidR="00174D79" w:rsidRPr="00174C05" w:rsidRDefault="00174D79" w:rsidP="00174D79">
      <w:pPr>
        <w:pStyle w:val="a5"/>
        <w:shd w:val="clear" w:color="auto" w:fill="FFFFFF"/>
        <w:spacing w:after="0" w:afterAutospacing="0"/>
        <w:ind w:right="482" w:firstLine="142"/>
      </w:pPr>
      <w:r w:rsidRPr="00174C05">
        <w:t>3. использование быстрой смены различных исходных положений</w:t>
      </w:r>
    </w:p>
    <w:p w14:paraId="7944D8BB" w14:textId="77777777" w:rsidR="00174D79" w:rsidRPr="00174C05" w:rsidRDefault="00174D79" w:rsidP="00174D79">
      <w:pPr>
        <w:pStyle w:val="a5"/>
        <w:shd w:val="clear" w:color="auto" w:fill="FFFFFF"/>
        <w:spacing w:after="0" w:afterAutospacing="0"/>
        <w:ind w:right="482" w:firstLine="142"/>
      </w:pPr>
      <w:r w:rsidRPr="00174C05">
        <w:t>4. использование снарядов</w:t>
      </w:r>
    </w:p>
    <w:p w14:paraId="613B713F" w14:textId="77777777" w:rsidR="00174D79" w:rsidRPr="00174C05" w:rsidRDefault="00174D79" w:rsidP="00174D79">
      <w:pPr>
        <w:pStyle w:val="a5"/>
        <w:shd w:val="clear" w:color="auto" w:fill="FFFFFF"/>
        <w:spacing w:after="0" w:afterAutospacing="0"/>
        <w:ind w:right="482" w:firstLine="142"/>
      </w:pPr>
      <w:r w:rsidRPr="00174C05">
        <w:t>5. использование упражнений на расслабление</w:t>
      </w:r>
    </w:p>
    <w:p w14:paraId="40746CB5"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72. Какие рекомендации необходимы для облегчения состояния больного при остеохондрозе пояснично-крестцового отдела позвоночника?</w:t>
      </w:r>
    </w:p>
    <w:p w14:paraId="4D7B2808" w14:textId="77777777" w:rsidR="00174D79" w:rsidRPr="00174C05" w:rsidRDefault="00174D79" w:rsidP="00174D79">
      <w:pPr>
        <w:pStyle w:val="a5"/>
        <w:shd w:val="clear" w:color="auto" w:fill="FFFFFF"/>
        <w:spacing w:after="0" w:afterAutospacing="0"/>
        <w:ind w:right="482" w:firstLine="142"/>
      </w:pPr>
      <w:r w:rsidRPr="00174C05">
        <w:t>1. исключить тракционное лечение</w:t>
      </w:r>
    </w:p>
    <w:p w14:paraId="08BB914D" w14:textId="77777777" w:rsidR="00174D79" w:rsidRPr="00174C05" w:rsidRDefault="00174D79" w:rsidP="00174D79">
      <w:pPr>
        <w:pStyle w:val="a5"/>
        <w:shd w:val="clear" w:color="auto" w:fill="FFFFFF"/>
        <w:spacing w:after="0" w:afterAutospacing="0"/>
        <w:ind w:right="482" w:firstLine="142"/>
      </w:pPr>
      <w:r w:rsidRPr="00174C05">
        <w:t xml:space="preserve">2. чаще выполнять упражнения на прогибание позвоночника назад </w:t>
      </w:r>
    </w:p>
    <w:p w14:paraId="1EC1FB03" w14:textId="77777777" w:rsidR="00174D79" w:rsidRPr="00174C05" w:rsidRDefault="00174D79" w:rsidP="00174D79">
      <w:pPr>
        <w:pStyle w:val="a5"/>
        <w:shd w:val="clear" w:color="auto" w:fill="FFFFFF"/>
        <w:spacing w:after="0" w:afterAutospacing="0"/>
        <w:ind w:right="482"/>
      </w:pPr>
      <w:r w:rsidRPr="00174C05">
        <w:t>+3. использовать ватно-марлевые валики под коленями в исходном положении лежа на спине</w:t>
      </w:r>
    </w:p>
    <w:p w14:paraId="12C752DF" w14:textId="77777777" w:rsidR="00174D79" w:rsidRPr="00174C05" w:rsidRDefault="00174D79" w:rsidP="00174D79">
      <w:pPr>
        <w:pStyle w:val="a5"/>
        <w:shd w:val="clear" w:color="auto" w:fill="FFFFFF"/>
        <w:spacing w:after="0" w:afterAutospacing="0"/>
        <w:ind w:right="482" w:firstLine="147"/>
      </w:pPr>
      <w:r w:rsidRPr="00174C05">
        <w:t>4. использовать исходное положение на четвереньках</w:t>
      </w:r>
    </w:p>
    <w:p w14:paraId="03C2F202" w14:textId="77777777" w:rsidR="00174D79" w:rsidRPr="00174C05" w:rsidRDefault="00174D79" w:rsidP="00174D79">
      <w:pPr>
        <w:pStyle w:val="a5"/>
        <w:shd w:val="clear" w:color="auto" w:fill="FFFFFF"/>
        <w:spacing w:after="0" w:afterAutospacing="0"/>
        <w:ind w:right="482" w:firstLine="147"/>
      </w:pPr>
      <w:r w:rsidRPr="00174C05">
        <w:t>5. использовать исходное положение сидя</w:t>
      </w:r>
    </w:p>
    <w:p w14:paraId="68CAE4A8"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73. Какой дефект опорно-двигательного аппарата относят к нарушениям осанки во фронтальной плоскости?</w:t>
      </w:r>
    </w:p>
    <w:p w14:paraId="4AB2E822" w14:textId="77777777" w:rsidR="00174D79" w:rsidRPr="00174C05" w:rsidRDefault="00174D79" w:rsidP="00174D79">
      <w:pPr>
        <w:pStyle w:val="a5"/>
        <w:shd w:val="clear" w:color="auto" w:fill="FFFFFF"/>
        <w:spacing w:after="0" w:afterAutospacing="0"/>
        <w:ind w:right="482" w:firstLine="142"/>
      </w:pPr>
      <w:r w:rsidRPr="00174C05">
        <w:t xml:space="preserve">1. круглая спина </w:t>
      </w:r>
    </w:p>
    <w:p w14:paraId="4C8037CB" w14:textId="77777777" w:rsidR="00174D79" w:rsidRPr="00174C05" w:rsidRDefault="00174D79" w:rsidP="00174D79">
      <w:pPr>
        <w:pStyle w:val="a5"/>
        <w:shd w:val="clear" w:color="auto" w:fill="FFFFFF"/>
        <w:spacing w:after="0" w:afterAutospacing="0"/>
        <w:ind w:right="482" w:firstLine="142"/>
      </w:pPr>
      <w:r w:rsidRPr="00174C05">
        <w:t xml:space="preserve">2. плоская спина </w:t>
      </w:r>
    </w:p>
    <w:p w14:paraId="6DE93F9C" w14:textId="77777777" w:rsidR="00174D79" w:rsidRPr="00174C05" w:rsidRDefault="00174D79" w:rsidP="00174D79">
      <w:pPr>
        <w:pStyle w:val="a5"/>
        <w:shd w:val="clear" w:color="auto" w:fill="FFFFFF"/>
        <w:spacing w:after="0" w:afterAutospacing="0"/>
        <w:ind w:right="482"/>
      </w:pPr>
      <w:r w:rsidRPr="00174C05">
        <w:t>+3. асимметрия туловища</w:t>
      </w:r>
    </w:p>
    <w:p w14:paraId="283A2DD9" w14:textId="77777777" w:rsidR="00174D79" w:rsidRPr="00174C05" w:rsidRDefault="00174D79" w:rsidP="00174D79">
      <w:pPr>
        <w:pStyle w:val="a5"/>
        <w:shd w:val="clear" w:color="auto" w:fill="FFFFFF"/>
        <w:spacing w:after="0" w:afterAutospacing="0"/>
        <w:ind w:right="482" w:firstLine="147"/>
      </w:pPr>
      <w:r w:rsidRPr="00174C05">
        <w:t>4. усиление грудного кифоза</w:t>
      </w:r>
    </w:p>
    <w:p w14:paraId="5AFDA024" w14:textId="77777777" w:rsidR="00174D79" w:rsidRPr="00174C05" w:rsidRDefault="00174D79" w:rsidP="00174D79">
      <w:pPr>
        <w:pStyle w:val="a5"/>
        <w:shd w:val="clear" w:color="auto" w:fill="FFFFFF"/>
        <w:spacing w:after="0" w:afterAutospacing="0"/>
        <w:ind w:right="482" w:firstLine="147"/>
      </w:pPr>
      <w:r w:rsidRPr="00174C05">
        <w:t>5. сглаженность грудного кифоза</w:t>
      </w:r>
    </w:p>
    <w:p w14:paraId="4EF57BC4"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74. Какой дефект опорно-двигательного аппарата относят к нарушениям осанки в сагиттальной плоскости?</w:t>
      </w:r>
    </w:p>
    <w:p w14:paraId="3A99DD41" w14:textId="77777777" w:rsidR="00174D79" w:rsidRPr="00174C05" w:rsidRDefault="00174D79" w:rsidP="00174D79">
      <w:pPr>
        <w:pStyle w:val="a5"/>
        <w:shd w:val="clear" w:color="auto" w:fill="FFFFFF"/>
        <w:spacing w:after="0" w:afterAutospacing="0"/>
        <w:ind w:right="482"/>
      </w:pPr>
      <w:r w:rsidRPr="00174C05">
        <w:t xml:space="preserve">+1. сутулость </w:t>
      </w:r>
    </w:p>
    <w:p w14:paraId="3BC9D24B" w14:textId="77777777" w:rsidR="00174D79" w:rsidRPr="00174C05" w:rsidRDefault="00174D79" w:rsidP="00174D79">
      <w:pPr>
        <w:pStyle w:val="a5"/>
        <w:shd w:val="clear" w:color="auto" w:fill="FFFFFF"/>
        <w:spacing w:after="0" w:afterAutospacing="0"/>
        <w:ind w:right="482" w:firstLine="142"/>
      </w:pPr>
      <w:r w:rsidRPr="00174C05">
        <w:lastRenderedPageBreak/>
        <w:t xml:space="preserve">2. кривошея </w:t>
      </w:r>
    </w:p>
    <w:p w14:paraId="48954C41" w14:textId="77777777" w:rsidR="00174D79" w:rsidRPr="00174C05" w:rsidRDefault="00174D79" w:rsidP="00174D79">
      <w:pPr>
        <w:pStyle w:val="a5"/>
        <w:shd w:val="clear" w:color="auto" w:fill="FFFFFF"/>
        <w:spacing w:after="0" w:afterAutospacing="0"/>
        <w:ind w:right="482" w:firstLine="142"/>
      </w:pPr>
      <w:r w:rsidRPr="00174C05">
        <w:t>3. сколиоз</w:t>
      </w:r>
    </w:p>
    <w:p w14:paraId="229B3E9E" w14:textId="77777777" w:rsidR="00174D79" w:rsidRPr="00174C05" w:rsidRDefault="00174D79" w:rsidP="00174D79">
      <w:pPr>
        <w:pStyle w:val="a5"/>
        <w:shd w:val="clear" w:color="auto" w:fill="FFFFFF"/>
        <w:spacing w:after="0" w:afterAutospacing="0"/>
        <w:ind w:right="482" w:firstLine="142"/>
      </w:pPr>
      <w:r w:rsidRPr="00174C05">
        <w:t>4. плоская спина</w:t>
      </w:r>
    </w:p>
    <w:p w14:paraId="38BE078B" w14:textId="77777777" w:rsidR="00174D79" w:rsidRPr="00174C05" w:rsidRDefault="00174D79" w:rsidP="00174D79">
      <w:pPr>
        <w:pStyle w:val="a5"/>
        <w:shd w:val="clear" w:color="auto" w:fill="FFFFFF"/>
        <w:spacing w:after="0" w:afterAutospacing="0"/>
        <w:ind w:right="482" w:firstLine="142"/>
      </w:pPr>
      <w:r w:rsidRPr="00174C05">
        <w:t>5. сглаженность грудного кифоза</w:t>
      </w:r>
    </w:p>
    <w:p w14:paraId="6D3438A9"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75. Какие могут быть типичные деформации опорно-двигательного аппарата после перенесенного рахита?</w:t>
      </w:r>
    </w:p>
    <w:p w14:paraId="076E8B15" w14:textId="77777777" w:rsidR="00174D79" w:rsidRPr="00174C05" w:rsidRDefault="00174D79" w:rsidP="00174D79">
      <w:pPr>
        <w:pStyle w:val="a5"/>
        <w:shd w:val="clear" w:color="auto" w:fill="FFFFFF"/>
        <w:spacing w:after="0" w:afterAutospacing="0"/>
        <w:ind w:right="482" w:firstLine="142"/>
      </w:pPr>
      <w:r w:rsidRPr="00174C05">
        <w:t xml:space="preserve">1. косолапость </w:t>
      </w:r>
    </w:p>
    <w:p w14:paraId="36DA5675" w14:textId="77777777" w:rsidR="00174D79" w:rsidRPr="00174C05" w:rsidRDefault="00174D79" w:rsidP="00174D79">
      <w:pPr>
        <w:pStyle w:val="a5"/>
        <w:shd w:val="clear" w:color="auto" w:fill="FFFFFF"/>
        <w:spacing w:after="0" w:afterAutospacing="0"/>
        <w:ind w:right="482"/>
      </w:pPr>
      <w:r w:rsidRPr="00174C05">
        <w:t xml:space="preserve">+2. килевидная грудная клетка </w:t>
      </w:r>
    </w:p>
    <w:p w14:paraId="71339853" w14:textId="77777777" w:rsidR="00174D79" w:rsidRPr="00174C05" w:rsidRDefault="00174D79" w:rsidP="00174D79">
      <w:pPr>
        <w:pStyle w:val="a5"/>
        <w:shd w:val="clear" w:color="auto" w:fill="FFFFFF"/>
        <w:spacing w:after="0" w:afterAutospacing="0"/>
        <w:ind w:right="482" w:firstLine="142"/>
      </w:pPr>
      <w:r w:rsidRPr="00174C05">
        <w:t>3. "полая стопа"</w:t>
      </w:r>
    </w:p>
    <w:p w14:paraId="63678F7A" w14:textId="77777777" w:rsidR="00174D79" w:rsidRPr="00174C05" w:rsidRDefault="00174D79" w:rsidP="00174D79">
      <w:pPr>
        <w:pStyle w:val="a5"/>
        <w:shd w:val="clear" w:color="auto" w:fill="FFFFFF"/>
        <w:spacing w:after="0" w:afterAutospacing="0"/>
        <w:ind w:right="482" w:firstLine="142"/>
      </w:pPr>
      <w:r w:rsidRPr="00174C05">
        <w:t>4. кривошея</w:t>
      </w:r>
    </w:p>
    <w:p w14:paraId="16F827BF" w14:textId="77777777" w:rsidR="00174D79" w:rsidRPr="00174C05" w:rsidRDefault="00174D79" w:rsidP="00174D79">
      <w:pPr>
        <w:pStyle w:val="a5"/>
        <w:shd w:val="clear" w:color="auto" w:fill="FFFFFF"/>
        <w:spacing w:after="0" w:afterAutospacing="0"/>
        <w:ind w:right="482" w:firstLine="142"/>
      </w:pPr>
      <w:r w:rsidRPr="00174C05">
        <w:t>5. асимметрия туловища</w:t>
      </w:r>
    </w:p>
    <w:p w14:paraId="4919777E"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 xml:space="preserve">76. Какие исходные положения способствуют разгрузке позвоночника? </w:t>
      </w:r>
    </w:p>
    <w:p w14:paraId="710A03F2" w14:textId="77777777" w:rsidR="00174D79" w:rsidRPr="00174C05" w:rsidRDefault="00174D79" w:rsidP="00174D79">
      <w:pPr>
        <w:pStyle w:val="a5"/>
        <w:shd w:val="clear" w:color="auto" w:fill="FFFFFF"/>
        <w:spacing w:after="0" w:afterAutospacing="0"/>
        <w:ind w:right="482" w:firstLine="142"/>
      </w:pPr>
      <w:r w:rsidRPr="00174C05">
        <w:t>1. лежа на боку</w:t>
      </w:r>
    </w:p>
    <w:p w14:paraId="28465FB0" w14:textId="77777777" w:rsidR="00174D79" w:rsidRPr="00174C05" w:rsidRDefault="00174D79" w:rsidP="00174D79">
      <w:pPr>
        <w:pStyle w:val="a5"/>
        <w:shd w:val="clear" w:color="auto" w:fill="FFFFFF"/>
        <w:spacing w:after="0" w:afterAutospacing="0"/>
        <w:ind w:right="482"/>
      </w:pPr>
      <w:r w:rsidRPr="00174C05">
        <w:t xml:space="preserve">+2. на четвереньках </w:t>
      </w:r>
    </w:p>
    <w:p w14:paraId="2ED1B7AF" w14:textId="77777777" w:rsidR="00174D79" w:rsidRPr="00174C05" w:rsidRDefault="00174D79" w:rsidP="00174D79">
      <w:pPr>
        <w:pStyle w:val="a5"/>
        <w:shd w:val="clear" w:color="auto" w:fill="FFFFFF"/>
        <w:spacing w:after="0" w:afterAutospacing="0"/>
        <w:ind w:right="482" w:firstLine="142"/>
      </w:pPr>
      <w:r w:rsidRPr="00174C05">
        <w:t>3. стоя, ноги на ширине плеч, руки на поясе</w:t>
      </w:r>
    </w:p>
    <w:p w14:paraId="3E8078C2" w14:textId="77777777" w:rsidR="00174D79" w:rsidRPr="00174C05" w:rsidRDefault="00174D79" w:rsidP="00174D79">
      <w:pPr>
        <w:pStyle w:val="a5"/>
        <w:shd w:val="clear" w:color="auto" w:fill="FFFFFF"/>
        <w:spacing w:after="0" w:afterAutospacing="0"/>
        <w:ind w:right="482" w:firstLine="142"/>
      </w:pPr>
      <w:r w:rsidRPr="00174C05">
        <w:t>4. сидя на стуле</w:t>
      </w:r>
    </w:p>
    <w:p w14:paraId="61A58F8E" w14:textId="77777777" w:rsidR="00174D79" w:rsidRPr="00174C05" w:rsidRDefault="00174D79" w:rsidP="00174D79">
      <w:pPr>
        <w:pStyle w:val="a5"/>
        <w:shd w:val="clear" w:color="auto" w:fill="FFFFFF"/>
        <w:spacing w:after="0" w:afterAutospacing="0"/>
        <w:ind w:right="482" w:firstLine="142"/>
      </w:pPr>
      <w:r w:rsidRPr="00174C05">
        <w:t>5. стоя на коленях</w:t>
      </w:r>
    </w:p>
    <w:p w14:paraId="278115B3"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 xml:space="preserve">77. Что характерно для сколиоза? </w:t>
      </w:r>
    </w:p>
    <w:p w14:paraId="1E2A4913" w14:textId="77777777" w:rsidR="00174D79" w:rsidRPr="00174C05" w:rsidRDefault="00174D79" w:rsidP="00174D79">
      <w:pPr>
        <w:pStyle w:val="a5"/>
        <w:shd w:val="clear" w:color="auto" w:fill="FFFFFF"/>
        <w:spacing w:after="0" w:afterAutospacing="0"/>
        <w:ind w:right="482"/>
      </w:pPr>
      <w:r w:rsidRPr="00174C05">
        <w:t>+1. торсия позвонков вокруг вертикальной оси</w:t>
      </w:r>
    </w:p>
    <w:p w14:paraId="57421799" w14:textId="77777777" w:rsidR="00174D79" w:rsidRPr="00174C05" w:rsidRDefault="00174D79" w:rsidP="00174D79">
      <w:pPr>
        <w:pStyle w:val="a5"/>
        <w:shd w:val="clear" w:color="auto" w:fill="FFFFFF"/>
        <w:spacing w:after="0" w:afterAutospacing="0"/>
        <w:ind w:right="482" w:firstLine="142"/>
      </w:pPr>
      <w:r w:rsidRPr="00174C05">
        <w:t xml:space="preserve">2. увеличение физиологических изгибов позвоночника </w:t>
      </w:r>
    </w:p>
    <w:p w14:paraId="1D901D2E" w14:textId="77777777" w:rsidR="00174D79" w:rsidRPr="00174C05" w:rsidRDefault="00174D79" w:rsidP="00174D79">
      <w:pPr>
        <w:pStyle w:val="a5"/>
        <w:shd w:val="clear" w:color="auto" w:fill="FFFFFF"/>
        <w:spacing w:after="0" w:afterAutospacing="0"/>
        <w:ind w:right="482" w:firstLine="142"/>
      </w:pPr>
      <w:r w:rsidRPr="00174C05">
        <w:t>3. асимметрия надплечий</w:t>
      </w:r>
    </w:p>
    <w:p w14:paraId="3CBC23F6" w14:textId="77777777" w:rsidR="00174D79" w:rsidRPr="00174C05" w:rsidRDefault="00174D79" w:rsidP="00174D79">
      <w:pPr>
        <w:pStyle w:val="a5"/>
        <w:shd w:val="clear" w:color="auto" w:fill="FFFFFF"/>
        <w:spacing w:after="0" w:afterAutospacing="0"/>
        <w:ind w:right="482" w:firstLine="142"/>
      </w:pPr>
      <w:r w:rsidRPr="00174C05">
        <w:t>4. наличие дуги искривления</w:t>
      </w:r>
    </w:p>
    <w:p w14:paraId="18BC5B54" w14:textId="77777777" w:rsidR="00174D79" w:rsidRPr="00174C05" w:rsidRDefault="00174D79" w:rsidP="00174D79">
      <w:pPr>
        <w:pStyle w:val="a5"/>
        <w:shd w:val="clear" w:color="auto" w:fill="FFFFFF"/>
        <w:spacing w:after="0" w:afterAutospacing="0"/>
        <w:ind w:right="482" w:firstLine="142"/>
      </w:pPr>
      <w:r w:rsidRPr="00174C05">
        <w:t>5. сглаженность грудного кифоза</w:t>
      </w:r>
    </w:p>
    <w:p w14:paraId="0D085985"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78. Что указывает на торсию позвонков?</w:t>
      </w:r>
    </w:p>
    <w:p w14:paraId="145EF90B" w14:textId="77777777" w:rsidR="00174D79" w:rsidRPr="00174C05" w:rsidRDefault="00174D79" w:rsidP="00174D79">
      <w:pPr>
        <w:pStyle w:val="a5"/>
        <w:shd w:val="clear" w:color="auto" w:fill="FFFFFF"/>
        <w:spacing w:after="0" w:afterAutospacing="0"/>
        <w:ind w:right="482"/>
      </w:pPr>
      <w:r w:rsidRPr="00174C05">
        <w:t>+1. реберное выпячивание</w:t>
      </w:r>
    </w:p>
    <w:p w14:paraId="1A84D78A" w14:textId="77777777" w:rsidR="00174D79" w:rsidRPr="00174C05" w:rsidRDefault="00174D79" w:rsidP="00174D79">
      <w:pPr>
        <w:pStyle w:val="a5"/>
        <w:shd w:val="clear" w:color="auto" w:fill="FFFFFF"/>
        <w:spacing w:after="0" w:afterAutospacing="0"/>
        <w:ind w:right="482" w:firstLine="142"/>
      </w:pPr>
      <w:r w:rsidRPr="00174C05">
        <w:t xml:space="preserve">2. воронкообразная грудь </w:t>
      </w:r>
    </w:p>
    <w:p w14:paraId="754D99FA" w14:textId="77777777" w:rsidR="00174D79" w:rsidRPr="00174C05" w:rsidRDefault="00174D79" w:rsidP="00174D79">
      <w:pPr>
        <w:pStyle w:val="a5"/>
        <w:shd w:val="clear" w:color="auto" w:fill="FFFFFF"/>
        <w:spacing w:after="0" w:afterAutospacing="0"/>
        <w:ind w:right="482" w:firstLine="142"/>
      </w:pPr>
      <w:r w:rsidRPr="00174C05">
        <w:t>3. сутулость</w:t>
      </w:r>
    </w:p>
    <w:p w14:paraId="3D190BA6" w14:textId="77777777" w:rsidR="00174D79" w:rsidRPr="00174C05" w:rsidRDefault="00174D79" w:rsidP="00174D79">
      <w:pPr>
        <w:pStyle w:val="a5"/>
        <w:shd w:val="clear" w:color="auto" w:fill="FFFFFF"/>
        <w:spacing w:after="0" w:afterAutospacing="0"/>
        <w:ind w:right="482" w:firstLine="142"/>
      </w:pPr>
      <w:r w:rsidRPr="00174C05">
        <w:t>4. усиление поясничного лордоза</w:t>
      </w:r>
    </w:p>
    <w:p w14:paraId="04E0B4A7" w14:textId="77777777" w:rsidR="00174D79" w:rsidRPr="00174C05" w:rsidRDefault="00174D79" w:rsidP="00174D79">
      <w:pPr>
        <w:pStyle w:val="a5"/>
        <w:shd w:val="clear" w:color="auto" w:fill="FFFFFF"/>
        <w:spacing w:after="0" w:afterAutospacing="0"/>
        <w:ind w:right="482" w:firstLine="142"/>
      </w:pPr>
      <w:r w:rsidRPr="00174C05">
        <w:lastRenderedPageBreak/>
        <w:t>5. сглаженность грудного кифоза</w:t>
      </w:r>
    </w:p>
    <w:p w14:paraId="3B7F19E0"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79. Какие упражнения противопоказаны при сколиозе?</w:t>
      </w:r>
    </w:p>
    <w:p w14:paraId="16106A7D" w14:textId="77777777" w:rsidR="00174D79" w:rsidRPr="00174C05" w:rsidRDefault="00174D79" w:rsidP="00174D79">
      <w:pPr>
        <w:pStyle w:val="a5"/>
        <w:shd w:val="clear" w:color="auto" w:fill="FFFFFF"/>
        <w:spacing w:after="0" w:afterAutospacing="0"/>
        <w:ind w:right="482" w:firstLine="142"/>
      </w:pPr>
      <w:r w:rsidRPr="00174C05">
        <w:t>1. корригирующие упражнения</w:t>
      </w:r>
    </w:p>
    <w:p w14:paraId="0ED1F529" w14:textId="77777777" w:rsidR="00174D79" w:rsidRPr="00174C05" w:rsidRDefault="00174D79" w:rsidP="00174D79">
      <w:pPr>
        <w:pStyle w:val="a5"/>
        <w:shd w:val="clear" w:color="auto" w:fill="FFFFFF"/>
        <w:spacing w:after="0" w:afterAutospacing="0"/>
        <w:ind w:right="482" w:firstLine="142"/>
      </w:pPr>
      <w:r w:rsidRPr="00174C05">
        <w:t xml:space="preserve">2. упражнения в воде </w:t>
      </w:r>
    </w:p>
    <w:p w14:paraId="27B6DEC4" w14:textId="77777777" w:rsidR="00174D79" w:rsidRPr="00174C05" w:rsidRDefault="00174D79" w:rsidP="00174D79">
      <w:pPr>
        <w:pStyle w:val="a5"/>
        <w:shd w:val="clear" w:color="auto" w:fill="FFFFFF"/>
        <w:spacing w:after="0" w:afterAutospacing="0"/>
        <w:ind w:right="482"/>
      </w:pPr>
      <w:r w:rsidRPr="00174C05">
        <w:t>+3. упражнения, увеличивающие гибкость позвоночника</w:t>
      </w:r>
    </w:p>
    <w:p w14:paraId="2D8CD9E0" w14:textId="77777777" w:rsidR="00174D79" w:rsidRPr="00174C05" w:rsidRDefault="00174D79" w:rsidP="00174D79">
      <w:pPr>
        <w:pStyle w:val="a5"/>
        <w:shd w:val="clear" w:color="auto" w:fill="FFFFFF"/>
        <w:spacing w:after="0" w:afterAutospacing="0"/>
        <w:ind w:right="482" w:firstLine="147"/>
      </w:pPr>
      <w:r w:rsidRPr="00174C05">
        <w:t>4. упражнения на растягивание</w:t>
      </w:r>
    </w:p>
    <w:p w14:paraId="0F8F2398" w14:textId="77777777" w:rsidR="00174D79" w:rsidRPr="00174C05" w:rsidRDefault="00174D79" w:rsidP="00174D79">
      <w:pPr>
        <w:pStyle w:val="a5"/>
        <w:shd w:val="clear" w:color="auto" w:fill="FFFFFF"/>
        <w:spacing w:after="0" w:afterAutospacing="0"/>
        <w:ind w:right="482" w:firstLine="147"/>
      </w:pPr>
      <w:r w:rsidRPr="00174C05">
        <w:t>5. упражнения на расслабление</w:t>
      </w:r>
    </w:p>
    <w:p w14:paraId="0155410F" w14:textId="77777777" w:rsidR="00174D79" w:rsidRPr="00174C05" w:rsidRDefault="00174D79" w:rsidP="00174D79">
      <w:pPr>
        <w:pStyle w:val="a5"/>
        <w:shd w:val="clear" w:color="auto" w:fill="FFFFFF"/>
        <w:spacing w:before="119" w:beforeAutospacing="0" w:after="0" w:afterAutospacing="0"/>
        <w:ind w:right="482" w:firstLine="425"/>
        <w:rPr>
          <w:b/>
        </w:rPr>
      </w:pPr>
      <w:r w:rsidRPr="00174C05">
        <w:rPr>
          <w:b/>
          <w:i/>
          <w:iCs/>
        </w:rPr>
        <w:t>80. Какой метод используют для уточнения диагноза плоскостопия?</w:t>
      </w:r>
    </w:p>
    <w:p w14:paraId="3EAD90D3" w14:textId="77777777" w:rsidR="00174D79" w:rsidRPr="00174C05" w:rsidRDefault="00174D79" w:rsidP="00174D79">
      <w:pPr>
        <w:pStyle w:val="a5"/>
        <w:shd w:val="clear" w:color="auto" w:fill="FFFFFF"/>
        <w:spacing w:after="0" w:afterAutospacing="0"/>
        <w:ind w:right="482" w:firstLine="142"/>
      </w:pPr>
      <w:r w:rsidRPr="00174C05">
        <w:t xml:space="preserve">1. пальпация стоп </w:t>
      </w:r>
    </w:p>
    <w:p w14:paraId="2399C739" w14:textId="77777777" w:rsidR="00174D79" w:rsidRPr="00174C05" w:rsidRDefault="00174D79" w:rsidP="00174D79">
      <w:pPr>
        <w:pStyle w:val="a5"/>
        <w:shd w:val="clear" w:color="auto" w:fill="FFFFFF"/>
        <w:spacing w:after="0" w:afterAutospacing="0"/>
        <w:ind w:right="482"/>
      </w:pPr>
      <w:r w:rsidRPr="00174C05">
        <w:t>+2. плантография стоп</w:t>
      </w:r>
    </w:p>
    <w:p w14:paraId="5D7C891B" w14:textId="77777777" w:rsidR="00174D79" w:rsidRPr="00174C05" w:rsidRDefault="00174D79" w:rsidP="00174D79">
      <w:pPr>
        <w:pStyle w:val="a5"/>
        <w:shd w:val="clear" w:color="auto" w:fill="FFFFFF"/>
        <w:spacing w:after="0" w:afterAutospacing="0"/>
        <w:ind w:right="482" w:firstLine="142"/>
      </w:pPr>
      <w:r w:rsidRPr="00174C05">
        <w:t>3. измерение длины стопы</w:t>
      </w:r>
    </w:p>
    <w:p w14:paraId="0DA4C1E1" w14:textId="77777777" w:rsidR="00174D79" w:rsidRPr="00174C05" w:rsidRDefault="00174D79" w:rsidP="00174D79">
      <w:pPr>
        <w:pStyle w:val="a5"/>
        <w:shd w:val="clear" w:color="auto" w:fill="FFFFFF"/>
        <w:spacing w:after="0" w:afterAutospacing="0"/>
        <w:ind w:right="482" w:firstLine="142"/>
      </w:pPr>
      <w:r w:rsidRPr="00174C05">
        <w:t>4. измерение веса</w:t>
      </w:r>
    </w:p>
    <w:p w14:paraId="04AE8BE4" w14:textId="77777777" w:rsidR="00174D79" w:rsidRPr="00174C05" w:rsidRDefault="00174D79" w:rsidP="00174D79">
      <w:pPr>
        <w:pStyle w:val="a5"/>
        <w:shd w:val="clear" w:color="auto" w:fill="FFFFFF"/>
        <w:spacing w:after="119" w:afterAutospacing="0"/>
        <w:ind w:right="482" w:firstLine="142"/>
      </w:pPr>
      <w:r w:rsidRPr="00174C05">
        <w:t>5. анамнез</w:t>
      </w:r>
    </w:p>
    <w:p w14:paraId="37395151" w14:textId="77777777" w:rsidR="00174D79" w:rsidRPr="00174C05" w:rsidRDefault="00174D79" w:rsidP="00174D79">
      <w:pPr>
        <w:jc w:val="center"/>
        <w:rPr>
          <w:b/>
          <w:sz w:val="24"/>
          <w:szCs w:val="24"/>
        </w:rPr>
      </w:pPr>
    </w:p>
    <w:p w14:paraId="2CF15FB4" w14:textId="77777777" w:rsidR="00174D79" w:rsidRPr="00174C05" w:rsidRDefault="00174D79" w:rsidP="00174D79">
      <w:pPr>
        <w:jc w:val="center"/>
        <w:rPr>
          <w:b/>
          <w:sz w:val="24"/>
          <w:szCs w:val="24"/>
        </w:rPr>
      </w:pPr>
      <w:r w:rsidRPr="00174C05">
        <w:rPr>
          <w:b/>
          <w:sz w:val="24"/>
          <w:szCs w:val="24"/>
        </w:rPr>
        <w:t>Тестовые задания для контроля остаточных знаний</w:t>
      </w:r>
    </w:p>
    <w:p w14:paraId="42F1369C" w14:textId="77777777" w:rsidR="00174D79" w:rsidRPr="00174C05" w:rsidRDefault="00174D79" w:rsidP="00174D79">
      <w:pPr>
        <w:rPr>
          <w:sz w:val="24"/>
          <w:szCs w:val="24"/>
        </w:rPr>
      </w:pPr>
      <w:r w:rsidRPr="00174C05">
        <w:rPr>
          <w:sz w:val="24"/>
          <w:szCs w:val="24"/>
        </w:rPr>
        <w:t xml:space="preserve">№ 1 </w:t>
      </w:r>
      <w:r w:rsidRPr="00174C05">
        <w:rPr>
          <w:sz w:val="24"/>
          <w:szCs w:val="24"/>
        </w:rPr>
        <w:br/>
        <w:t>* 1 -один правильный ответ</w:t>
      </w:r>
      <w:r w:rsidRPr="00174C05">
        <w:rPr>
          <w:sz w:val="24"/>
          <w:szCs w:val="24"/>
        </w:rPr>
        <w:br/>
        <w:t>Комплекс мероприятий, направленных на восстановление нарушенных функций организма, — это</w:t>
      </w:r>
      <w:r w:rsidRPr="00174C05">
        <w:rPr>
          <w:sz w:val="24"/>
          <w:szCs w:val="24"/>
        </w:rPr>
        <w:br/>
        <w:t>1) реформация</w:t>
      </w:r>
      <w:r w:rsidRPr="00174C05">
        <w:rPr>
          <w:sz w:val="24"/>
          <w:szCs w:val="24"/>
        </w:rPr>
        <w:br/>
        <w:t>2) реабилитация</w:t>
      </w:r>
      <w:r w:rsidRPr="00174C05">
        <w:rPr>
          <w:sz w:val="24"/>
          <w:szCs w:val="24"/>
        </w:rPr>
        <w:br/>
        <w:t>3) транслокация</w:t>
      </w:r>
      <w:r w:rsidRPr="00174C05">
        <w:rPr>
          <w:sz w:val="24"/>
          <w:szCs w:val="24"/>
        </w:rPr>
        <w:br/>
        <w:t>4) трансплантация</w:t>
      </w:r>
      <w:r w:rsidRPr="00174C05">
        <w:rPr>
          <w:sz w:val="24"/>
          <w:szCs w:val="24"/>
        </w:rPr>
        <w:br/>
        <w:t xml:space="preserve">! 2 </w:t>
      </w:r>
      <w:r w:rsidRPr="00174C05">
        <w:rPr>
          <w:sz w:val="24"/>
          <w:szCs w:val="24"/>
        </w:rPr>
        <w:br/>
        <w:t xml:space="preserve">№ 2 </w:t>
      </w:r>
      <w:r w:rsidRPr="00174C05">
        <w:rPr>
          <w:sz w:val="24"/>
          <w:szCs w:val="24"/>
        </w:rPr>
        <w:br/>
        <w:t>* 1 -один правильный ответ</w:t>
      </w:r>
      <w:r w:rsidRPr="00174C05">
        <w:rPr>
          <w:sz w:val="24"/>
          <w:szCs w:val="24"/>
        </w:rPr>
        <w:br/>
        <w:t>Первичной физиопрофилактикой является предупреждение</w:t>
      </w:r>
      <w:r w:rsidRPr="00174C05">
        <w:rPr>
          <w:sz w:val="24"/>
          <w:szCs w:val="24"/>
        </w:rPr>
        <w:br/>
        <w:t>1) заболеваний</w:t>
      </w:r>
      <w:r w:rsidRPr="00174C05">
        <w:rPr>
          <w:sz w:val="24"/>
          <w:szCs w:val="24"/>
        </w:rPr>
        <w:br/>
        <w:t>2) рецидивов</w:t>
      </w:r>
      <w:r w:rsidRPr="00174C05">
        <w:rPr>
          <w:sz w:val="24"/>
          <w:szCs w:val="24"/>
        </w:rPr>
        <w:br/>
        <w:t>3) обострения заболеваний</w:t>
      </w:r>
      <w:r w:rsidRPr="00174C05">
        <w:rPr>
          <w:sz w:val="24"/>
          <w:szCs w:val="24"/>
        </w:rPr>
        <w:br/>
        <w:t>4) осложнений</w:t>
      </w:r>
      <w:r w:rsidRPr="00174C05">
        <w:rPr>
          <w:sz w:val="24"/>
          <w:szCs w:val="24"/>
        </w:rPr>
        <w:br/>
        <w:t xml:space="preserve">! 1 </w:t>
      </w:r>
      <w:r w:rsidRPr="00174C05">
        <w:rPr>
          <w:sz w:val="24"/>
          <w:szCs w:val="24"/>
        </w:rPr>
        <w:br/>
        <w:t xml:space="preserve">№ 3 </w:t>
      </w:r>
      <w:r w:rsidRPr="00174C05">
        <w:rPr>
          <w:sz w:val="24"/>
          <w:szCs w:val="24"/>
        </w:rPr>
        <w:br/>
        <w:t>* 1 -один правильный ответ</w:t>
      </w:r>
      <w:r w:rsidRPr="00174C05">
        <w:rPr>
          <w:sz w:val="24"/>
          <w:szCs w:val="24"/>
        </w:rPr>
        <w:br/>
        <w:t xml:space="preserve">Ультрафиолетовые лучи излучаются лампами </w:t>
      </w:r>
      <w:r w:rsidRPr="00174C05">
        <w:rPr>
          <w:sz w:val="24"/>
          <w:szCs w:val="24"/>
        </w:rPr>
        <w:br/>
        <w:t>1) накаливания</w:t>
      </w:r>
      <w:r w:rsidRPr="00174C05">
        <w:rPr>
          <w:sz w:val="24"/>
          <w:szCs w:val="24"/>
        </w:rPr>
        <w:br/>
        <w:t>2) дуговыми ртутно-трубчатыми</w:t>
      </w:r>
      <w:r w:rsidRPr="00174C05">
        <w:rPr>
          <w:sz w:val="24"/>
          <w:szCs w:val="24"/>
        </w:rPr>
        <w:br/>
        <w:t>3) Минина</w:t>
      </w:r>
      <w:r w:rsidRPr="00174C05">
        <w:rPr>
          <w:sz w:val="24"/>
          <w:szCs w:val="24"/>
        </w:rPr>
        <w:br/>
        <w:t>4) “Соллюкс”</w:t>
      </w:r>
      <w:r w:rsidRPr="00174C05">
        <w:rPr>
          <w:sz w:val="24"/>
          <w:szCs w:val="24"/>
        </w:rPr>
        <w:br/>
        <w:t xml:space="preserve">! 2 </w:t>
      </w:r>
      <w:r w:rsidRPr="00174C05">
        <w:rPr>
          <w:sz w:val="24"/>
          <w:szCs w:val="24"/>
        </w:rPr>
        <w:br/>
        <w:t xml:space="preserve">№ 4 </w:t>
      </w:r>
      <w:r w:rsidRPr="00174C05">
        <w:rPr>
          <w:sz w:val="24"/>
          <w:szCs w:val="24"/>
        </w:rPr>
        <w:br/>
      </w:r>
      <w:r w:rsidRPr="00174C05">
        <w:rPr>
          <w:sz w:val="24"/>
          <w:szCs w:val="24"/>
        </w:rPr>
        <w:lastRenderedPageBreak/>
        <w:t>* 1 -один правильный ответ</w:t>
      </w:r>
      <w:r w:rsidRPr="00174C05">
        <w:rPr>
          <w:sz w:val="24"/>
          <w:szCs w:val="24"/>
        </w:rPr>
        <w:br/>
        <w:t>Аппарат для магнитотерапии — это</w:t>
      </w:r>
      <w:r w:rsidRPr="00174C05">
        <w:rPr>
          <w:sz w:val="24"/>
          <w:szCs w:val="24"/>
        </w:rPr>
        <w:br/>
        <w:t>1) ”ИКВ- 4”</w:t>
      </w:r>
      <w:r w:rsidRPr="00174C05">
        <w:rPr>
          <w:sz w:val="24"/>
          <w:szCs w:val="24"/>
        </w:rPr>
        <w:br/>
        <w:t>2) “Полюс -1”</w:t>
      </w:r>
      <w:r w:rsidRPr="00174C05">
        <w:rPr>
          <w:sz w:val="24"/>
          <w:szCs w:val="24"/>
        </w:rPr>
        <w:br/>
        <w:t>3) “Ранет”</w:t>
      </w:r>
      <w:r w:rsidRPr="00174C05">
        <w:rPr>
          <w:sz w:val="24"/>
          <w:szCs w:val="24"/>
        </w:rPr>
        <w:br/>
        <w:t>4) “Волна”</w:t>
      </w:r>
      <w:r w:rsidRPr="00174C05">
        <w:rPr>
          <w:sz w:val="24"/>
          <w:szCs w:val="24"/>
        </w:rPr>
        <w:br/>
        <w:t xml:space="preserve">! 2 </w:t>
      </w:r>
      <w:r w:rsidRPr="00174C05">
        <w:rPr>
          <w:sz w:val="24"/>
          <w:szCs w:val="24"/>
        </w:rPr>
        <w:br/>
        <w:t xml:space="preserve">№ 5 </w:t>
      </w:r>
      <w:r w:rsidRPr="00174C05">
        <w:rPr>
          <w:sz w:val="24"/>
          <w:szCs w:val="24"/>
        </w:rPr>
        <w:br/>
        <w:t>* 1 -один правильный ответ</w:t>
      </w:r>
      <w:r w:rsidRPr="00174C05">
        <w:rPr>
          <w:sz w:val="24"/>
          <w:szCs w:val="24"/>
        </w:rPr>
        <w:br/>
        <w:t>Для получения ультразвуковых колебаний в аппарате УЗТ-1.08Ф используют</w:t>
      </w:r>
      <w:r w:rsidRPr="00174C05">
        <w:rPr>
          <w:sz w:val="24"/>
          <w:szCs w:val="24"/>
        </w:rPr>
        <w:br/>
        <w:t>1) магнетрон</w:t>
      </w:r>
      <w:r w:rsidRPr="00174C05">
        <w:rPr>
          <w:sz w:val="24"/>
          <w:szCs w:val="24"/>
        </w:rPr>
        <w:br/>
        <w:t>2) колебательный контур</w:t>
      </w:r>
      <w:r w:rsidRPr="00174C05">
        <w:rPr>
          <w:sz w:val="24"/>
          <w:szCs w:val="24"/>
        </w:rPr>
        <w:br/>
        <w:t>3) пьезоэлектрический эффект</w:t>
      </w:r>
      <w:r w:rsidRPr="00174C05">
        <w:rPr>
          <w:sz w:val="24"/>
          <w:szCs w:val="24"/>
        </w:rPr>
        <w:br/>
        <w:t>4) трансформатор</w:t>
      </w:r>
      <w:r w:rsidRPr="00174C05">
        <w:rPr>
          <w:sz w:val="24"/>
          <w:szCs w:val="24"/>
        </w:rPr>
        <w:br/>
        <w:t xml:space="preserve">! 3 </w:t>
      </w:r>
      <w:r w:rsidRPr="00174C05">
        <w:rPr>
          <w:sz w:val="24"/>
          <w:szCs w:val="24"/>
        </w:rPr>
        <w:br/>
        <w:t xml:space="preserve">№ 6 </w:t>
      </w:r>
      <w:r w:rsidRPr="00174C05">
        <w:rPr>
          <w:sz w:val="24"/>
          <w:szCs w:val="24"/>
        </w:rPr>
        <w:br/>
        <w:t>* 1 -один правильный ответ</w:t>
      </w:r>
      <w:r w:rsidRPr="00174C05">
        <w:rPr>
          <w:sz w:val="24"/>
          <w:szCs w:val="24"/>
        </w:rPr>
        <w:br/>
        <w:t>В диадинамотерапии применяется</w:t>
      </w:r>
      <w:r w:rsidRPr="00174C05">
        <w:rPr>
          <w:sz w:val="24"/>
          <w:szCs w:val="24"/>
        </w:rPr>
        <w:br/>
        <w:t>1) постоянный ток малой силы и низкого напряжения</w:t>
      </w:r>
      <w:r w:rsidRPr="00174C05">
        <w:rPr>
          <w:sz w:val="24"/>
          <w:szCs w:val="24"/>
        </w:rPr>
        <w:br/>
        <w:t>2) переменный ток средней частоты</w:t>
      </w:r>
      <w:r w:rsidRPr="00174C05">
        <w:rPr>
          <w:sz w:val="24"/>
          <w:szCs w:val="24"/>
        </w:rPr>
        <w:br/>
        <w:t>3) высокочастотный переменный импульсный ток</w:t>
      </w:r>
      <w:r w:rsidRPr="00174C05">
        <w:rPr>
          <w:sz w:val="24"/>
          <w:szCs w:val="24"/>
        </w:rPr>
        <w:br/>
        <w:t>4) постоянный импульсный ток низкой частоты</w:t>
      </w:r>
      <w:r w:rsidRPr="00174C05">
        <w:rPr>
          <w:sz w:val="24"/>
          <w:szCs w:val="24"/>
        </w:rPr>
        <w:br/>
        <w:t xml:space="preserve">! 4 </w:t>
      </w:r>
      <w:r w:rsidRPr="00174C05">
        <w:rPr>
          <w:sz w:val="24"/>
          <w:szCs w:val="24"/>
        </w:rPr>
        <w:br/>
        <w:t xml:space="preserve">№ 7 </w:t>
      </w:r>
      <w:r w:rsidRPr="00174C05">
        <w:rPr>
          <w:sz w:val="24"/>
          <w:szCs w:val="24"/>
        </w:rPr>
        <w:br/>
        <w:t>* 1 -один правильный ответ</w:t>
      </w:r>
      <w:r w:rsidRPr="00174C05">
        <w:rPr>
          <w:sz w:val="24"/>
          <w:szCs w:val="24"/>
        </w:rPr>
        <w:br/>
        <w:t>Оптические квантовые генераторы используются в лечебном методе</w:t>
      </w:r>
      <w:r w:rsidRPr="00174C05">
        <w:rPr>
          <w:sz w:val="24"/>
          <w:szCs w:val="24"/>
        </w:rPr>
        <w:br/>
        <w:t xml:space="preserve">1) ультратонтерапия </w:t>
      </w:r>
      <w:r w:rsidRPr="00174C05">
        <w:rPr>
          <w:sz w:val="24"/>
          <w:szCs w:val="24"/>
        </w:rPr>
        <w:br/>
        <w:t>2) лазерная терапия</w:t>
      </w:r>
      <w:r w:rsidRPr="00174C05">
        <w:rPr>
          <w:sz w:val="24"/>
          <w:szCs w:val="24"/>
        </w:rPr>
        <w:br/>
        <w:t>3) интерференцтерапия</w:t>
      </w:r>
      <w:r w:rsidRPr="00174C05">
        <w:rPr>
          <w:sz w:val="24"/>
          <w:szCs w:val="24"/>
        </w:rPr>
        <w:br/>
        <w:t>4) УВЧ- терапия</w:t>
      </w:r>
      <w:r w:rsidRPr="00174C05">
        <w:rPr>
          <w:sz w:val="24"/>
          <w:szCs w:val="24"/>
        </w:rPr>
        <w:br/>
        <w:t xml:space="preserve">! 2 </w:t>
      </w:r>
      <w:r w:rsidRPr="00174C05">
        <w:rPr>
          <w:sz w:val="24"/>
          <w:szCs w:val="24"/>
        </w:rPr>
        <w:br/>
        <w:t xml:space="preserve">№ 8 </w:t>
      </w:r>
      <w:r w:rsidRPr="00174C05">
        <w:rPr>
          <w:sz w:val="24"/>
          <w:szCs w:val="24"/>
        </w:rPr>
        <w:br/>
        <w:t>* 1 -один правильный ответ</w:t>
      </w:r>
      <w:r w:rsidRPr="00174C05">
        <w:rPr>
          <w:sz w:val="24"/>
          <w:szCs w:val="24"/>
        </w:rPr>
        <w:br/>
        <w:t>Слизистые оболочки облучают</w:t>
      </w:r>
      <w:r w:rsidRPr="00174C05">
        <w:rPr>
          <w:sz w:val="24"/>
          <w:szCs w:val="24"/>
        </w:rPr>
        <w:br/>
        <w:t>1) малыми эритемными дозами</w:t>
      </w:r>
      <w:r w:rsidRPr="00174C05">
        <w:rPr>
          <w:sz w:val="24"/>
          <w:szCs w:val="24"/>
        </w:rPr>
        <w:br/>
        <w:t>2) средними эритемными дозами</w:t>
      </w:r>
      <w:r w:rsidRPr="00174C05">
        <w:rPr>
          <w:sz w:val="24"/>
          <w:szCs w:val="24"/>
        </w:rPr>
        <w:br/>
        <w:t>3) субэритемными дозами</w:t>
      </w:r>
      <w:r w:rsidRPr="00174C05">
        <w:rPr>
          <w:sz w:val="24"/>
          <w:szCs w:val="24"/>
        </w:rPr>
        <w:br/>
        <w:t>4) большими эритемными дозами</w:t>
      </w:r>
      <w:r w:rsidRPr="00174C05">
        <w:rPr>
          <w:sz w:val="24"/>
          <w:szCs w:val="24"/>
        </w:rPr>
        <w:br/>
        <w:t xml:space="preserve">! 3 </w:t>
      </w:r>
      <w:r w:rsidRPr="00174C05">
        <w:rPr>
          <w:sz w:val="24"/>
          <w:szCs w:val="24"/>
        </w:rPr>
        <w:br/>
        <w:t xml:space="preserve">№ 9 </w:t>
      </w:r>
      <w:r w:rsidRPr="00174C05">
        <w:rPr>
          <w:sz w:val="24"/>
          <w:szCs w:val="24"/>
        </w:rPr>
        <w:br/>
        <w:t>* 1 -один правильный ответ</w:t>
      </w:r>
      <w:r w:rsidRPr="00174C05">
        <w:rPr>
          <w:sz w:val="24"/>
          <w:szCs w:val="24"/>
        </w:rPr>
        <w:br/>
        <w:t>Показанием к УВЧ- терапии является</w:t>
      </w:r>
      <w:r w:rsidRPr="00174C05">
        <w:rPr>
          <w:sz w:val="24"/>
          <w:szCs w:val="24"/>
        </w:rPr>
        <w:br/>
        <w:t xml:space="preserve">1) выраженная гипотония </w:t>
      </w:r>
      <w:r w:rsidRPr="00174C05">
        <w:rPr>
          <w:sz w:val="24"/>
          <w:szCs w:val="24"/>
        </w:rPr>
        <w:br/>
        <w:t>2) спаечный процесс</w:t>
      </w:r>
      <w:r w:rsidRPr="00174C05">
        <w:rPr>
          <w:sz w:val="24"/>
          <w:szCs w:val="24"/>
        </w:rPr>
        <w:br/>
        <w:t>3) острый воспалительный процесс</w:t>
      </w:r>
      <w:r w:rsidRPr="00174C05">
        <w:rPr>
          <w:sz w:val="24"/>
          <w:szCs w:val="24"/>
        </w:rPr>
        <w:br/>
        <w:t>4) склонность к кровоточивости</w:t>
      </w:r>
      <w:r w:rsidRPr="00174C05">
        <w:rPr>
          <w:sz w:val="24"/>
          <w:szCs w:val="24"/>
        </w:rPr>
        <w:br/>
        <w:t xml:space="preserve">! 3 </w:t>
      </w:r>
      <w:r w:rsidRPr="00174C05">
        <w:rPr>
          <w:sz w:val="24"/>
          <w:szCs w:val="24"/>
        </w:rPr>
        <w:br/>
        <w:t xml:space="preserve">№ 10 </w:t>
      </w:r>
      <w:r w:rsidRPr="00174C05">
        <w:rPr>
          <w:sz w:val="24"/>
          <w:szCs w:val="24"/>
        </w:rPr>
        <w:br/>
        <w:t>* 1 -один правильный ответ</w:t>
      </w:r>
      <w:r w:rsidRPr="00174C05">
        <w:rPr>
          <w:sz w:val="24"/>
          <w:szCs w:val="24"/>
        </w:rPr>
        <w:br/>
        <w:t>Пациент при проведении процедуры общей франклинизации ощущает</w:t>
      </w:r>
      <w:r w:rsidRPr="00174C05">
        <w:rPr>
          <w:sz w:val="24"/>
          <w:szCs w:val="24"/>
        </w:rPr>
        <w:br/>
        <w:t xml:space="preserve">1) жжение </w:t>
      </w:r>
      <w:r w:rsidRPr="00174C05">
        <w:rPr>
          <w:sz w:val="24"/>
          <w:szCs w:val="24"/>
        </w:rPr>
        <w:br/>
        <w:t>2) покалывание</w:t>
      </w:r>
      <w:r w:rsidRPr="00174C05">
        <w:rPr>
          <w:sz w:val="24"/>
          <w:szCs w:val="24"/>
        </w:rPr>
        <w:br/>
      </w:r>
      <w:r w:rsidRPr="00174C05">
        <w:rPr>
          <w:sz w:val="24"/>
          <w:szCs w:val="24"/>
        </w:rPr>
        <w:lastRenderedPageBreak/>
        <w:t>3) дуновение ветерка</w:t>
      </w:r>
      <w:r w:rsidRPr="00174C05">
        <w:rPr>
          <w:sz w:val="24"/>
          <w:szCs w:val="24"/>
        </w:rPr>
        <w:br/>
        <w:t>4) легкое тепло</w:t>
      </w:r>
      <w:r w:rsidRPr="00174C05">
        <w:rPr>
          <w:sz w:val="24"/>
          <w:szCs w:val="24"/>
        </w:rPr>
        <w:br/>
        <w:t xml:space="preserve">! 3 </w:t>
      </w:r>
      <w:r w:rsidRPr="00174C05">
        <w:rPr>
          <w:sz w:val="24"/>
          <w:szCs w:val="24"/>
        </w:rPr>
        <w:br/>
        <w:t xml:space="preserve">№ 11 </w:t>
      </w:r>
      <w:r w:rsidRPr="00174C05">
        <w:rPr>
          <w:sz w:val="24"/>
          <w:szCs w:val="24"/>
        </w:rPr>
        <w:br/>
        <w:t>* 1 -один правильный ответ</w:t>
      </w:r>
      <w:r w:rsidRPr="00174C05">
        <w:rPr>
          <w:sz w:val="24"/>
          <w:szCs w:val="24"/>
        </w:rPr>
        <w:br/>
        <w:t xml:space="preserve">Для профилактики рахита применяется </w:t>
      </w:r>
      <w:r w:rsidRPr="00174C05">
        <w:rPr>
          <w:sz w:val="24"/>
          <w:szCs w:val="24"/>
        </w:rPr>
        <w:br/>
        <w:t>1) ИКЛ</w:t>
      </w:r>
      <w:r w:rsidRPr="00174C05">
        <w:rPr>
          <w:sz w:val="24"/>
          <w:szCs w:val="24"/>
        </w:rPr>
        <w:br/>
        <w:t>2) УВЧ- терапия</w:t>
      </w:r>
      <w:r w:rsidRPr="00174C05">
        <w:rPr>
          <w:sz w:val="24"/>
          <w:szCs w:val="24"/>
        </w:rPr>
        <w:br/>
        <w:t>3) общее УФО</w:t>
      </w:r>
      <w:r w:rsidRPr="00174C05">
        <w:rPr>
          <w:sz w:val="24"/>
          <w:szCs w:val="24"/>
        </w:rPr>
        <w:br/>
        <w:t>4) электрофорез</w:t>
      </w:r>
      <w:r w:rsidRPr="00174C05">
        <w:rPr>
          <w:sz w:val="24"/>
          <w:szCs w:val="24"/>
        </w:rPr>
        <w:br/>
        <w:t xml:space="preserve">! 3 </w:t>
      </w:r>
      <w:r w:rsidRPr="00174C05">
        <w:rPr>
          <w:sz w:val="24"/>
          <w:szCs w:val="24"/>
        </w:rPr>
        <w:br/>
        <w:t xml:space="preserve">№ 12 </w:t>
      </w:r>
      <w:r w:rsidRPr="00174C05">
        <w:rPr>
          <w:sz w:val="24"/>
          <w:szCs w:val="24"/>
        </w:rPr>
        <w:br/>
        <w:t>* 1 -один правильный ответ</w:t>
      </w:r>
      <w:r w:rsidRPr="00174C05">
        <w:rPr>
          <w:sz w:val="24"/>
          <w:szCs w:val="24"/>
        </w:rPr>
        <w:br/>
        <w:t>Ванны индифферентные в течении 5-7 минут на организм оказывают действие</w:t>
      </w:r>
      <w:r w:rsidRPr="00174C05">
        <w:rPr>
          <w:sz w:val="24"/>
          <w:szCs w:val="24"/>
        </w:rPr>
        <w:br/>
        <w:t>1) расслабляющее</w:t>
      </w:r>
      <w:r w:rsidRPr="00174C05">
        <w:rPr>
          <w:sz w:val="24"/>
          <w:szCs w:val="24"/>
        </w:rPr>
        <w:br/>
        <w:t>2) тонизирующее</w:t>
      </w:r>
      <w:r w:rsidRPr="00174C05">
        <w:rPr>
          <w:sz w:val="24"/>
          <w:szCs w:val="24"/>
        </w:rPr>
        <w:br/>
        <w:t>3) регенерирующее</w:t>
      </w:r>
      <w:r w:rsidRPr="00174C05">
        <w:rPr>
          <w:sz w:val="24"/>
          <w:szCs w:val="24"/>
        </w:rPr>
        <w:br/>
        <w:t>4) стимулирующее</w:t>
      </w:r>
      <w:r w:rsidRPr="00174C05">
        <w:rPr>
          <w:sz w:val="24"/>
          <w:szCs w:val="24"/>
        </w:rPr>
        <w:br/>
        <w:t xml:space="preserve">! 2 </w:t>
      </w:r>
      <w:r w:rsidRPr="00174C05">
        <w:rPr>
          <w:sz w:val="24"/>
          <w:szCs w:val="24"/>
        </w:rPr>
        <w:br/>
        <w:t xml:space="preserve">№ 13 </w:t>
      </w:r>
      <w:r w:rsidRPr="00174C05">
        <w:rPr>
          <w:sz w:val="24"/>
          <w:szCs w:val="24"/>
        </w:rPr>
        <w:br/>
        <w:t>* 1 -один правильный ответ</w:t>
      </w:r>
      <w:r w:rsidRPr="00174C05">
        <w:rPr>
          <w:sz w:val="24"/>
          <w:szCs w:val="24"/>
        </w:rPr>
        <w:br/>
        <w:t>При наличии ссадины, царапины в области наложения электродов при гальванизации необходимо</w:t>
      </w:r>
      <w:r w:rsidRPr="00174C05">
        <w:rPr>
          <w:sz w:val="24"/>
          <w:szCs w:val="24"/>
        </w:rPr>
        <w:br/>
        <w:t>1) отменить процедуру</w:t>
      </w:r>
      <w:r w:rsidRPr="00174C05">
        <w:rPr>
          <w:sz w:val="24"/>
          <w:szCs w:val="24"/>
        </w:rPr>
        <w:br/>
        <w:t>2) провести процедуру, обработав ссадину йодом</w:t>
      </w:r>
      <w:r w:rsidRPr="00174C05">
        <w:rPr>
          <w:sz w:val="24"/>
          <w:szCs w:val="24"/>
        </w:rPr>
        <w:br/>
        <w:t xml:space="preserve">3) провести процедуру, изолировав ссадину клеенкой </w:t>
      </w:r>
      <w:r w:rsidRPr="00174C05">
        <w:rPr>
          <w:sz w:val="24"/>
          <w:szCs w:val="24"/>
        </w:rPr>
        <w:br/>
        <w:t>4) изменить методику воздействия</w:t>
      </w:r>
      <w:r w:rsidRPr="00174C05">
        <w:rPr>
          <w:sz w:val="24"/>
          <w:szCs w:val="24"/>
        </w:rPr>
        <w:br/>
        <w:t xml:space="preserve">! 3 </w:t>
      </w:r>
      <w:r w:rsidRPr="00174C05">
        <w:rPr>
          <w:sz w:val="24"/>
          <w:szCs w:val="24"/>
        </w:rPr>
        <w:br/>
        <w:t xml:space="preserve">№ 14 </w:t>
      </w:r>
      <w:r w:rsidRPr="00174C05">
        <w:rPr>
          <w:sz w:val="24"/>
          <w:szCs w:val="24"/>
        </w:rPr>
        <w:br/>
        <w:t>* 1 -один правильный ответ</w:t>
      </w:r>
      <w:r w:rsidRPr="00174C05">
        <w:rPr>
          <w:sz w:val="24"/>
          <w:szCs w:val="24"/>
        </w:rPr>
        <w:br/>
        <w:t>Выносливость организма могут тренировать</w:t>
      </w:r>
      <w:r w:rsidRPr="00174C05">
        <w:rPr>
          <w:sz w:val="24"/>
          <w:szCs w:val="24"/>
        </w:rPr>
        <w:br/>
        <w:t>1) бег</w:t>
      </w:r>
      <w:r w:rsidRPr="00174C05">
        <w:rPr>
          <w:sz w:val="24"/>
          <w:szCs w:val="24"/>
        </w:rPr>
        <w:br/>
        <w:t>2) дыхательные упражнения</w:t>
      </w:r>
      <w:r w:rsidRPr="00174C05">
        <w:rPr>
          <w:sz w:val="24"/>
          <w:szCs w:val="24"/>
        </w:rPr>
        <w:br/>
        <w:t>3) перебрасывание мяча</w:t>
      </w:r>
      <w:r w:rsidRPr="00174C05">
        <w:rPr>
          <w:sz w:val="24"/>
          <w:szCs w:val="24"/>
        </w:rPr>
        <w:br/>
        <w:t>4) изометрические упражнения</w:t>
      </w:r>
      <w:r w:rsidRPr="00174C05">
        <w:rPr>
          <w:sz w:val="24"/>
          <w:szCs w:val="24"/>
        </w:rPr>
        <w:br/>
        <w:t xml:space="preserve">! 1 </w:t>
      </w:r>
      <w:r w:rsidRPr="00174C05">
        <w:rPr>
          <w:sz w:val="24"/>
          <w:szCs w:val="24"/>
        </w:rPr>
        <w:br/>
        <w:t xml:space="preserve">№ 15 </w:t>
      </w:r>
      <w:r w:rsidRPr="00174C05">
        <w:rPr>
          <w:sz w:val="24"/>
          <w:szCs w:val="24"/>
        </w:rPr>
        <w:br/>
        <w:t>* 1 -один правильный ответ</w:t>
      </w:r>
      <w:r w:rsidRPr="00174C05">
        <w:rPr>
          <w:sz w:val="24"/>
          <w:szCs w:val="24"/>
        </w:rPr>
        <w:br/>
        <w:t>К строевым упражнениям относится</w:t>
      </w:r>
      <w:r w:rsidRPr="00174C05">
        <w:rPr>
          <w:sz w:val="24"/>
          <w:szCs w:val="24"/>
        </w:rPr>
        <w:br/>
        <w:t>1) ходьба на носочках</w:t>
      </w:r>
      <w:r w:rsidRPr="00174C05">
        <w:rPr>
          <w:sz w:val="24"/>
          <w:szCs w:val="24"/>
        </w:rPr>
        <w:br/>
        <w:t>2) перестроение в шеренгу</w:t>
      </w:r>
      <w:r w:rsidRPr="00174C05">
        <w:rPr>
          <w:sz w:val="24"/>
          <w:szCs w:val="24"/>
        </w:rPr>
        <w:br/>
        <w:t>3) ходьба с высоким подниманием бедра</w:t>
      </w:r>
      <w:r w:rsidRPr="00174C05">
        <w:rPr>
          <w:sz w:val="24"/>
          <w:szCs w:val="24"/>
        </w:rPr>
        <w:br/>
        <w:t>4) ходьба на пятках</w:t>
      </w:r>
      <w:r w:rsidRPr="00174C05">
        <w:rPr>
          <w:sz w:val="24"/>
          <w:szCs w:val="24"/>
        </w:rPr>
        <w:br/>
        <w:t xml:space="preserve">! 2 </w:t>
      </w:r>
      <w:r w:rsidRPr="00174C05">
        <w:rPr>
          <w:sz w:val="24"/>
          <w:szCs w:val="24"/>
        </w:rPr>
        <w:br/>
        <w:t xml:space="preserve">№ 16 </w:t>
      </w:r>
      <w:r w:rsidRPr="00174C05">
        <w:rPr>
          <w:sz w:val="24"/>
          <w:szCs w:val="24"/>
        </w:rPr>
        <w:br/>
        <w:t>* 1 -один правильный ответ</w:t>
      </w:r>
      <w:r w:rsidRPr="00174C05">
        <w:rPr>
          <w:sz w:val="24"/>
          <w:szCs w:val="24"/>
        </w:rPr>
        <w:br/>
        <w:t>Терренкур — это</w:t>
      </w:r>
      <w:r w:rsidRPr="00174C05">
        <w:rPr>
          <w:sz w:val="24"/>
          <w:szCs w:val="24"/>
        </w:rPr>
        <w:br/>
        <w:t>1) лечение дозированным восхождением</w:t>
      </w:r>
      <w:r w:rsidRPr="00174C05">
        <w:rPr>
          <w:sz w:val="24"/>
          <w:szCs w:val="24"/>
        </w:rPr>
        <w:br/>
        <w:t>2) ходьба по трафарету</w:t>
      </w:r>
      <w:r w:rsidRPr="00174C05">
        <w:rPr>
          <w:sz w:val="24"/>
          <w:szCs w:val="24"/>
        </w:rPr>
        <w:br/>
        <w:t>3) ходьба перед зеркалом</w:t>
      </w:r>
      <w:r w:rsidRPr="00174C05">
        <w:rPr>
          <w:sz w:val="24"/>
          <w:szCs w:val="24"/>
        </w:rPr>
        <w:br/>
        <w:t>4) прогулки по ровной местности</w:t>
      </w:r>
      <w:r w:rsidRPr="00174C05">
        <w:rPr>
          <w:sz w:val="24"/>
          <w:szCs w:val="24"/>
        </w:rPr>
        <w:br/>
        <w:t xml:space="preserve">! 1 </w:t>
      </w:r>
      <w:r w:rsidRPr="00174C05">
        <w:rPr>
          <w:sz w:val="24"/>
          <w:szCs w:val="24"/>
        </w:rPr>
        <w:br/>
      </w:r>
      <w:r w:rsidRPr="00174C05">
        <w:rPr>
          <w:sz w:val="24"/>
          <w:szCs w:val="24"/>
        </w:rPr>
        <w:lastRenderedPageBreak/>
        <w:t xml:space="preserve">№ 17 </w:t>
      </w:r>
      <w:r w:rsidRPr="00174C05">
        <w:rPr>
          <w:sz w:val="24"/>
          <w:szCs w:val="24"/>
        </w:rPr>
        <w:br/>
        <w:t>* 1 -один правильный ответ</w:t>
      </w:r>
      <w:r w:rsidRPr="00174C05">
        <w:rPr>
          <w:sz w:val="24"/>
          <w:szCs w:val="24"/>
        </w:rPr>
        <w:br/>
        <w:t>Противопоказанием для лечебной физкультуры является</w:t>
      </w:r>
      <w:r w:rsidRPr="00174C05">
        <w:rPr>
          <w:sz w:val="24"/>
          <w:szCs w:val="24"/>
        </w:rPr>
        <w:br/>
        <w:t xml:space="preserve">1) тяжелое состояние больного </w:t>
      </w:r>
      <w:r w:rsidRPr="00174C05">
        <w:rPr>
          <w:sz w:val="24"/>
          <w:szCs w:val="24"/>
        </w:rPr>
        <w:br/>
        <w:t>2) косолапость</w:t>
      </w:r>
      <w:r w:rsidRPr="00174C05">
        <w:rPr>
          <w:sz w:val="24"/>
          <w:szCs w:val="24"/>
        </w:rPr>
        <w:br/>
        <w:t>3) гипертоническая болезнь I степени</w:t>
      </w:r>
      <w:r w:rsidRPr="00174C05">
        <w:rPr>
          <w:sz w:val="24"/>
          <w:szCs w:val="24"/>
        </w:rPr>
        <w:br/>
        <w:t>4) сколиоз</w:t>
      </w:r>
      <w:r w:rsidRPr="00174C05">
        <w:rPr>
          <w:sz w:val="24"/>
          <w:szCs w:val="24"/>
        </w:rPr>
        <w:br/>
        <w:t xml:space="preserve">! 1 </w:t>
      </w:r>
      <w:r w:rsidRPr="00174C05">
        <w:rPr>
          <w:sz w:val="24"/>
          <w:szCs w:val="24"/>
        </w:rPr>
        <w:br/>
        <w:t xml:space="preserve">№ 18 </w:t>
      </w:r>
      <w:r w:rsidRPr="00174C05">
        <w:rPr>
          <w:sz w:val="24"/>
          <w:szCs w:val="24"/>
        </w:rPr>
        <w:br/>
        <w:t>* 1 -один правильный ответ</w:t>
      </w:r>
      <w:r w:rsidRPr="00174C05">
        <w:rPr>
          <w:sz w:val="24"/>
          <w:szCs w:val="24"/>
        </w:rPr>
        <w:br/>
        <w:t>Показанием для лечебной физкультуры является</w:t>
      </w:r>
      <w:r w:rsidRPr="00174C05">
        <w:rPr>
          <w:sz w:val="24"/>
          <w:szCs w:val="24"/>
        </w:rPr>
        <w:br/>
        <w:t>1) врожденная мышечная кривошея</w:t>
      </w:r>
      <w:r w:rsidRPr="00174C05">
        <w:rPr>
          <w:sz w:val="24"/>
          <w:szCs w:val="24"/>
        </w:rPr>
        <w:br/>
        <w:t>2) гангрена</w:t>
      </w:r>
      <w:r w:rsidRPr="00174C05">
        <w:rPr>
          <w:sz w:val="24"/>
          <w:szCs w:val="24"/>
        </w:rPr>
        <w:br/>
        <w:t>3) высокая лихорадка</w:t>
      </w:r>
      <w:r w:rsidRPr="00174C05">
        <w:rPr>
          <w:sz w:val="24"/>
          <w:szCs w:val="24"/>
        </w:rPr>
        <w:br/>
        <w:t>4) кровотечение</w:t>
      </w:r>
      <w:r w:rsidRPr="00174C05">
        <w:rPr>
          <w:sz w:val="24"/>
          <w:szCs w:val="24"/>
        </w:rPr>
        <w:br/>
        <w:t xml:space="preserve">! 1 </w:t>
      </w:r>
      <w:r w:rsidRPr="00174C05">
        <w:rPr>
          <w:sz w:val="24"/>
          <w:szCs w:val="24"/>
        </w:rPr>
        <w:br/>
        <w:t xml:space="preserve">№ 19 </w:t>
      </w:r>
      <w:r w:rsidRPr="00174C05">
        <w:rPr>
          <w:sz w:val="24"/>
          <w:szCs w:val="24"/>
        </w:rPr>
        <w:br/>
        <w:t>* 1 -один правильный ответ</w:t>
      </w:r>
      <w:r w:rsidRPr="00174C05">
        <w:rPr>
          <w:sz w:val="24"/>
          <w:szCs w:val="24"/>
        </w:rPr>
        <w:br/>
        <w:t>Корригирующая ходьба применяется при</w:t>
      </w:r>
      <w:r w:rsidRPr="00174C05">
        <w:rPr>
          <w:sz w:val="24"/>
          <w:szCs w:val="24"/>
        </w:rPr>
        <w:br/>
        <w:t>1) косолапости</w:t>
      </w:r>
      <w:r w:rsidRPr="00174C05">
        <w:rPr>
          <w:sz w:val="24"/>
          <w:szCs w:val="24"/>
        </w:rPr>
        <w:br/>
        <w:t>2) пневмонии</w:t>
      </w:r>
      <w:r w:rsidRPr="00174C05">
        <w:rPr>
          <w:sz w:val="24"/>
          <w:szCs w:val="24"/>
        </w:rPr>
        <w:br/>
        <w:t>3) бронхите</w:t>
      </w:r>
      <w:r w:rsidRPr="00174C05">
        <w:rPr>
          <w:sz w:val="24"/>
          <w:szCs w:val="24"/>
        </w:rPr>
        <w:br/>
        <w:t>4) язвенной болезни желудка</w:t>
      </w:r>
      <w:r w:rsidRPr="00174C05">
        <w:rPr>
          <w:sz w:val="24"/>
          <w:szCs w:val="24"/>
        </w:rPr>
        <w:br/>
        <w:t xml:space="preserve">! 1 </w:t>
      </w:r>
      <w:r w:rsidRPr="00174C05">
        <w:rPr>
          <w:sz w:val="24"/>
          <w:szCs w:val="24"/>
        </w:rPr>
        <w:br/>
        <w:t xml:space="preserve">№ 20 </w:t>
      </w:r>
      <w:r w:rsidRPr="00174C05">
        <w:rPr>
          <w:sz w:val="24"/>
          <w:szCs w:val="24"/>
        </w:rPr>
        <w:br/>
        <w:t>* 1 -один правильный ответ</w:t>
      </w:r>
      <w:r w:rsidRPr="00174C05">
        <w:rPr>
          <w:sz w:val="24"/>
          <w:szCs w:val="24"/>
        </w:rPr>
        <w:br/>
        <w:t>Целесообразнее укреплять мышцу, выпрямляющую позвоночник</w:t>
      </w:r>
      <w:r w:rsidRPr="00174C05">
        <w:rPr>
          <w:sz w:val="24"/>
          <w:szCs w:val="24"/>
        </w:rPr>
        <w:br/>
        <w:t>1) стоя</w:t>
      </w:r>
      <w:r w:rsidRPr="00174C05">
        <w:rPr>
          <w:sz w:val="24"/>
          <w:szCs w:val="24"/>
        </w:rPr>
        <w:br/>
        <w:t>2) сидя на полу</w:t>
      </w:r>
      <w:r w:rsidRPr="00174C05">
        <w:rPr>
          <w:sz w:val="24"/>
          <w:szCs w:val="24"/>
        </w:rPr>
        <w:br/>
        <w:t>3) лежа на животе</w:t>
      </w:r>
      <w:r w:rsidRPr="00174C05">
        <w:rPr>
          <w:sz w:val="24"/>
          <w:szCs w:val="24"/>
        </w:rPr>
        <w:br/>
        <w:t>4) лежа на спине</w:t>
      </w:r>
      <w:r w:rsidRPr="00174C05">
        <w:rPr>
          <w:sz w:val="24"/>
          <w:szCs w:val="24"/>
        </w:rPr>
        <w:br/>
        <w:t xml:space="preserve">! 3 </w:t>
      </w:r>
      <w:r w:rsidRPr="00174C05">
        <w:rPr>
          <w:sz w:val="24"/>
          <w:szCs w:val="24"/>
        </w:rPr>
        <w:br/>
        <w:t xml:space="preserve">№ 21 </w:t>
      </w:r>
      <w:r w:rsidRPr="00174C05">
        <w:rPr>
          <w:sz w:val="24"/>
          <w:szCs w:val="24"/>
        </w:rPr>
        <w:br/>
        <w:t>* 1 -один правильный ответ</w:t>
      </w:r>
      <w:r w:rsidRPr="00174C05">
        <w:rPr>
          <w:sz w:val="24"/>
          <w:szCs w:val="24"/>
        </w:rPr>
        <w:br/>
        <w:t>Противопоказанием к массажу является</w:t>
      </w:r>
      <w:r w:rsidRPr="00174C05">
        <w:rPr>
          <w:sz w:val="24"/>
          <w:szCs w:val="24"/>
        </w:rPr>
        <w:br/>
        <w:t>1) хроническая пневмония</w:t>
      </w:r>
      <w:r w:rsidRPr="00174C05">
        <w:rPr>
          <w:sz w:val="24"/>
          <w:szCs w:val="24"/>
        </w:rPr>
        <w:br/>
        <w:t>2) тромбофлебит</w:t>
      </w:r>
      <w:r w:rsidRPr="00174C05">
        <w:rPr>
          <w:sz w:val="24"/>
          <w:szCs w:val="24"/>
        </w:rPr>
        <w:br/>
        <w:t>3) плоскостопие</w:t>
      </w:r>
      <w:r w:rsidRPr="00174C05">
        <w:rPr>
          <w:sz w:val="24"/>
          <w:szCs w:val="24"/>
        </w:rPr>
        <w:br/>
        <w:t>4) остеохондроз</w:t>
      </w:r>
      <w:r w:rsidRPr="00174C05">
        <w:rPr>
          <w:sz w:val="24"/>
          <w:szCs w:val="24"/>
        </w:rPr>
        <w:br/>
        <w:t xml:space="preserve">! 2 </w:t>
      </w:r>
      <w:r w:rsidRPr="00174C05">
        <w:rPr>
          <w:sz w:val="24"/>
          <w:szCs w:val="24"/>
        </w:rPr>
        <w:br/>
        <w:t xml:space="preserve">№ 22 </w:t>
      </w:r>
      <w:r w:rsidRPr="00174C05">
        <w:rPr>
          <w:sz w:val="24"/>
          <w:szCs w:val="24"/>
        </w:rPr>
        <w:br/>
        <w:t>* 1 -один правильный ответ</w:t>
      </w:r>
      <w:r w:rsidRPr="00174C05">
        <w:rPr>
          <w:sz w:val="24"/>
          <w:szCs w:val="24"/>
        </w:rPr>
        <w:br/>
        <w:t>Вспомогательным приемом поглаживания является</w:t>
      </w:r>
      <w:r w:rsidRPr="00174C05">
        <w:rPr>
          <w:sz w:val="24"/>
          <w:szCs w:val="24"/>
        </w:rPr>
        <w:br/>
        <w:t>1) глажение</w:t>
      </w:r>
      <w:r w:rsidRPr="00174C05">
        <w:rPr>
          <w:sz w:val="24"/>
          <w:szCs w:val="24"/>
        </w:rPr>
        <w:br/>
        <w:t>2) надавливание</w:t>
      </w:r>
      <w:r w:rsidRPr="00174C05">
        <w:rPr>
          <w:sz w:val="24"/>
          <w:szCs w:val="24"/>
        </w:rPr>
        <w:br/>
        <w:t>3) плоскостное поглаживание</w:t>
      </w:r>
      <w:r w:rsidRPr="00174C05">
        <w:rPr>
          <w:sz w:val="24"/>
          <w:szCs w:val="24"/>
        </w:rPr>
        <w:br/>
        <w:t>4) обхватывающее поглаживание</w:t>
      </w:r>
      <w:r w:rsidRPr="00174C05">
        <w:rPr>
          <w:sz w:val="24"/>
          <w:szCs w:val="24"/>
        </w:rPr>
        <w:br/>
        <w:t xml:space="preserve">! 1 </w:t>
      </w:r>
      <w:r w:rsidRPr="00174C05">
        <w:rPr>
          <w:sz w:val="24"/>
          <w:szCs w:val="24"/>
        </w:rPr>
        <w:br/>
        <w:t xml:space="preserve">№ 23 </w:t>
      </w:r>
      <w:r w:rsidRPr="00174C05">
        <w:rPr>
          <w:sz w:val="24"/>
          <w:szCs w:val="24"/>
        </w:rPr>
        <w:br/>
        <w:t>* 1 -один правильный ответ</w:t>
      </w:r>
      <w:r w:rsidRPr="00174C05">
        <w:rPr>
          <w:sz w:val="24"/>
          <w:szCs w:val="24"/>
        </w:rPr>
        <w:br/>
        <w:t>Основным приемом разминания является</w:t>
      </w:r>
      <w:r w:rsidRPr="00174C05">
        <w:rPr>
          <w:sz w:val="24"/>
          <w:szCs w:val="24"/>
        </w:rPr>
        <w:br/>
        <w:t>1) валяние</w:t>
      </w:r>
      <w:r w:rsidRPr="00174C05">
        <w:rPr>
          <w:sz w:val="24"/>
          <w:szCs w:val="24"/>
        </w:rPr>
        <w:br/>
      </w:r>
      <w:r w:rsidRPr="00174C05">
        <w:rPr>
          <w:sz w:val="24"/>
          <w:szCs w:val="24"/>
        </w:rPr>
        <w:lastRenderedPageBreak/>
        <w:t>2) сдвигание</w:t>
      </w:r>
      <w:r w:rsidRPr="00174C05">
        <w:rPr>
          <w:sz w:val="24"/>
          <w:szCs w:val="24"/>
        </w:rPr>
        <w:br/>
        <w:t>3) непрерывистое разминание</w:t>
      </w:r>
      <w:r w:rsidRPr="00174C05">
        <w:rPr>
          <w:sz w:val="24"/>
          <w:szCs w:val="24"/>
        </w:rPr>
        <w:br/>
        <w:t>4) встряхивание</w:t>
      </w:r>
      <w:r w:rsidRPr="00174C05">
        <w:rPr>
          <w:sz w:val="24"/>
          <w:szCs w:val="24"/>
        </w:rPr>
        <w:br/>
        <w:t xml:space="preserve">! 3 </w:t>
      </w:r>
      <w:r w:rsidRPr="00174C05">
        <w:rPr>
          <w:sz w:val="24"/>
          <w:szCs w:val="24"/>
        </w:rPr>
        <w:br/>
        <w:t xml:space="preserve">№ 24 </w:t>
      </w:r>
      <w:r w:rsidRPr="00174C05">
        <w:rPr>
          <w:sz w:val="24"/>
          <w:szCs w:val="24"/>
        </w:rPr>
        <w:br/>
        <w:t>* 1 -один правильный ответ</w:t>
      </w:r>
      <w:r w:rsidRPr="00174C05">
        <w:rPr>
          <w:sz w:val="24"/>
          <w:szCs w:val="24"/>
        </w:rPr>
        <w:br/>
        <w:t>Положение пациента при массаже спины — это</w:t>
      </w:r>
      <w:r w:rsidRPr="00174C05">
        <w:rPr>
          <w:sz w:val="24"/>
          <w:szCs w:val="24"/>
        </w:rPr>
        <w:br/>
        <w:t>1) лежа на животе, руки вверху</w:t>
      </w:r>
      <w:r w:rsidRPr="00174C05">
        <w:rPr>
          <w:sz w:val="24"/>
          <w:szCs w:val="24"/>
        </w:rPr>
        <w:br/>
        <w:t>2) лежа на животе, руки вдоль туловища</w:t>
      </w:r>
      <w:r w:rsidRPr="00174C05">
        <w:rPr>
          <w:sz w:val="24"/>
          <w:szCs w:val="24"/>
        </w:rPr>
        <w:br/>
        <w:t>3) лежа на боку</w:t>
      </w:r>
      <w:r w:rsidRPr="00174C05">
        <w:rPr>
          <w:sz w:val="24"/>
          <w:szCs w:val="24"/>
        </w:rPr>
        <w:br/>
        <w:t>4) стоя</w:t>
      </w:r>
      <w:r w:rsidRPr="00174C05">
        <w:rPr>
          <w:sz w:val="24"/>
          <w:szCs w:val="24"/>
        </w:rPr>
        <w:br/>
        <w:t xml:space="preserve">! 2 </w:t>
      </w:r>
      <w:r w:rsidRPr="00174C05">
        <w:rPr>
          <w:sz w:val="24"/>
          <w:szCs w:val="24"/>
        </w:rPr>
        <w:br/>
        <w:t xml:space="preserve">№ 25 </w:t>
      </w:r>
      <w:r w:rsidRPr="00174C05">
        <w:rPr>
          <w:sz w:val="24"/>
          <w:szCs w:val="24"/>
        </w:rPr>
        <w:br/>
        <w:t>* 1 -один правильный ответ</w:t>
      </w:r>
      <w:r w:rsidRPr="00174C05">
        <w:rPr>
          <w:sz w:val="24"/>
          <w:szCs w:val="24"/>
        </w:rPr>
        <w:br/>
        <w:t>Образование костной мозоли ускоряет</w:t>
      </w:r>
      <w:r w:rsidRPr="00174C05">
        <w:rPr>
          <w:sz w:val="24"/>
          <w:szCs w:val="24"/>
        </w:rPr>
        <w:br/>
        <w:t>1) поглаживание</w:t>
      </w:r>
      <w:r w:rsidRPr="00174C05">
        <w:rPr>
          <w:sz w:val="24"/>
          <w:szCs w:val="24"/>
        </w:rPr>
        <w:br/>
        <w:t>2) растирание</w:t>
      </w:r>
      <w:r w:rsidRPr="00174C05">
        <w:rPr>
          <w:sz w:val="24"/>
          <w:szCs w:val="24"/>
        </w:rPr>
        <w:br/>
        <w:t>3) разминание</w:t>
      </w:r>
      <w:r w:rsidRPr="00174C05">
        <w:rPr>
          <w:sz w:val="24"/>
          <w:szCs w:val="24"/>
        </w:rPr>
        <w:br/>
        <w:t>4) вибрация</w:t>
      </w:r>
      <w:r w:rsidRPr="00174C05">
        <w:rPr>
          <w:sz w:val="24"/>
          <w:szCs w:val="24"/>
        </w:rPr>
        <w:br/>
        <w:t>! 4</w:t>
      </w:r>
    </w:p>
    <w:p w14:paraId="3AC8DDAE" w14:textId="77777777" w:rsidR="00174D79" w:rsidRPr="00174C05" w:rsidRDefault="00174D79" w:rsidP="00174D79">
      <w:pPr>
        <w:rPr>
          <w:sz w:val="24"/>
          <w:szCs w:val="24"/>
        </w:rPr>
      </w:pPr>
    </w:p>
    <w:p w14:paraId="46ED4257" w14:textId="77777777" w:rsidR="00174D79" w:rsidRPr="00174C05" w:rsidRDefault="00174D79" w:rsidP="00174D79">
      <w:pPr>
        <w:rPr>
          <w:sz w:val="24"/>
          <w:szCs w:val="24"/>
        </w:rPr>
      </w:pPr>
    </w:p>
    <w:p w14:paraId="1716CD30" w14:textId="77777777" w:rsidR="00174D79" w:rsidRPr="00174C05" w:rsidRDefault="00174D79" w:rsidP="00174D79">
      <w:pPr>
        <w:pStyle w:val="a4"/>
        <w:numPr>
          <w:ilvl w:val="0"/>
          <w:numId w:val="12"/>
        </w:numPr>
        <w:tabs>
          <w:tab w:val="left" w:pos="1134"/>
        </w:tabs>
        <w:kinsoku w:val="0"/>
        <w:overflowPunct w:val="0"/>
        <w:spacing w:after="200" w:line="276" w:lineRule="auto"/>
        <w:jc w:val="both"/>
        <w:rPr>
          <w:b/>
        </w:rPr>
      </w:pPr>
      <w:r w:rsidRPr="00174C05">
        <w:rPr>
          <w:b/>
        </w:rPr>
        <w:t>Методические материалы, определяющие процедуры оценивания знаний, умений и навыков, и опыта деятельности, характеризующих этапы формирования компетенций.</w:t>
      </w:r>
    </w:p>
    <w:p w14:paraId="60CA6C26" w14:textId="77777777" w:rsidR="00174D79" w:rsidRPr="00174C05" w:rsidRDefault="00174D79" w:rsidP="00174D79">
      <w:pPr>
        <w:tabs>
          <w:tab w:val="left" w:pos="1134"/>
        </w:tabs>
        <w:kinsoku w:val="0"/>
        <w:overflowPunct w:val="0"/>
        <w:jc w:val="center"/>
        <w:rPr>
          <w:b/>
          <w:sz w:val="24"/>
          <w:szCs w:val="24"/>
        </w:rPr>
      </w:pPr>
      <w:r w:rsidRPr="00174C05">
        <w:rPr>
          <w:b/>
          <w:sz w:val="24"/>
          <w:szCs w:val="24"/>
        </w:rPr>
        <w:t>Требования к выполнению тестового задания</w:t>
      </w:r>
    </w:p>
    <w:p w14:paraId="50A3D31B" w14:textId="77777777" w:rsidR="00174D79" w:rsidRPr="00174C05" w:rsidRDefault="00174D79" w:rsidP="00174D79">
      <w:pPr>
        <w:tabs>
          <w:tab w:val="left" w:pos="1134"/>
        </w:tabs>
        <w:kinsoku w:val="0"/>
        <w:overflowPunct w:val="0"/>
        <w:ind w:firstLine="709"/>
        <w:jc w:val="both"/>
        <w:rPr>
          <w:sz w:val="24"/>
          <w:szCs w:val="24"/>
        </w:rPr>
      </w:pPr>
      <w:r w:rsidRPr="00174C05">
        <w:rPr>
          <w:sz w:val="24"/>
          <w:szCs w:val="24"/>
        </w:rPr>
        <w:t>Тестирование является одним из основных средств формального контроля качества обучения. Это метод, основанный на стандартизированных заданиях, которые позволяют измерить психофизиологические и личностные характеристики, а также знания, умения и навыки испытуемого.</w:t>
      </w:r>
    </w:p>
    <w:p w14:paraId="37E6A2D4" w14:textId="77777777" w:rsidR="00174D79" w:rsidRPr="00174C05" w:rsidRDefault="00174D79" w:rsidP="00174D79">
      <w:pPr>
        <w:tabs>
          <w:tab w:val="left" w:pos="1134"/>
        </w:tabs>
        <w:kinsoku w:val="0"/>
        <w:overflowPunct w:val="0"/>
        <w:ind w:firstLine="709"/>
        <w:jc w:val="both"/>
        <w:rPr>
          <w:sz w:val="24"/>
          <w:szCs w:val="24"/>
        </w:rPr>
      </w:pPr>
      <w:r w:rsidRPr="00174C05">
        <w:rPr>
          <w:sz w:val="24"/>
          <w:szCs w:val="24"/>
        </w:rPr>
        <w:t>Основные принципы тестирования, следующие:</w:t>
      </w:r>
    </w:p>
    <w:p w14:paraId="260167B3" w14:textId="77777777" w:rsidR="00174D79" w:rsidRPr="00174C05" w:rsidRDefault="00174D79" w:rsidP="00174D79">
      <w:pPr>
        <w:tabs>
          <w:tab w:val="left" w:pos="1134"/>
        </w:tabs>
        <w:kinsoku w:val="0"/>
        <w:overflowPunct w:val="0"/>
        <w:ind w:firstLine="709"/>
        <w:jc w:val="both"/>
        <w:rPr>
          <w:sz w:val="24"/>
          <w:szCs w:val="24"/>
        </w:rPr>
      </w:pPr>
      <w:r w:rsidRPr="00174C05">
        <w:rPr>
          <w:sz w:val="24"/>
          <w:szCs w:val="24"/>
        </w:rPr>
        <w:t>- связь с целями обучения – цели тестирования должны отвечать критериям социальной полезности и значимости, научной корректности и общественной поддержки;</w:t>
      </w:r>
    </w:p>
    <w:p w14:paraId="1EF3F8D9" w14:textId="77777777" w:rsidR="00174D79" w:rsidRPr="00174C05" w:rsidRDefault="00174D79" w:rsidP="00174D79">
      <w:pPr>
        <w:tabs>
          <w:tab w:val="left" w:pos="1134"/>
        </w:tabs>
        <w:kinsoku w:val="0"/>
        <w:overflowPunct w:val="0"/>
        <w:ind w:firstLine="709"/>
        <w:jc w:val="both"/>
        <w:rPr>
          <w:sz w:val="24"/>
          <w:szCs w:val="24"/>
        </w:rPr>
      </w:pPr>
      <w:r w:rsidRPr="00174C05">
        <w:rPr>
          <w:sz w:val="24"/>
          <w:szCs w:val="24"/>
        </w:rPr>
        <w:t>- объективность  - использование в педагогических измерениях этого принципа призвано не допустить субъективизма и предвзятости в процессе этих измерений;</w:t>
      </w:r>
    </w:p>
    <w:p w14:paraId="109E66DD" w14:textId="77777777" w:rsidR="00174D79" w:rsidRPr="00174C05" w:rsidRDefault="00174D79" w:rsidP="00174D79">
      <w:pPr>
        <w:tabs>
          <w:tab w:val="left" w:pos="1134"/>
        </w:tabs>
        <w:kinsoku w:val="0"/>
        <w:overflowPunct w:val="0"/>
        <w:ind w:firstLine="709"/>
        <w:jc w:val="both"/>
        <w:rPr>
          <w:sz w:val="24"/>
          <w:szCs w:val="24"/>
        </w:rPr>
      </w:pPr>
      <w:r w:rsidRPr="00174C05">
        <w:rPr>
          <w:sz w:val="24"/>
          <w:szCs w:val="24"/>
        </w:rPr>
        <w:t>- справедливость и гласность – одинаково доброжелательное отношение во всем обучающимся, открытость всех этапов процесса измерений, своевременность ознакомления обучающихся с результатами измерений;</w:t>
      </w:r>
    </w:p>
    <w:p w14:paraId="27DCF172" w14:textId="77777777" w:rsidR="00174D79" w:rsidRPr="00174C05" w:rsidRDefault="00174D79" w:rsidP="00174D79">
      <w:pPr>
        <w:tabs>
          <w:tab w:val="left" w:pos="1134"/>
        </w:tabs>
        <w:kinsoku w:val="0"/>
        <w:overflowPunct w:val="0"/>
        <w:ind w:firstLine="709"/>
        <w:jc w:val="both"/>
        <w:rPr>
          <w:sz w:val="24"/>
          <w:szCs w:val="24"/>
        </w:rPr>
      </w:pPr>
      <w:r w:rsidRPr="00174C05">
        <w:rPr>
          <w:sz w:val="24"/>
          <w:szCs w:val="24"/>
        </w:rPr>
        <w:t>- систематичность – систематичность тестирований и самопроверок каждого учебного модуля, раздела и каждой темы; важным аспектом данного принципа является требование репрезентативного представления содержания учебного курса в содержании теста;</w:t>
      </w:r>
    </w:p>
    <w:p w14:paraId="62276EFD" w14:textId="77777777" w:rsidR="00174D79" w:rsidRPr="00174C05" w:rsidRDefault="00174D79" w:rsidP="00174D79">
      <w:pPr>
        <w:tabs>
          <w:tab w:val="left" w:pos="1134"/>
        </w:tabs>
        <w:kinsoku w:val="0"/>
        <w:overflowPunct w:val="0"/>
        <w:ind w:firstLine="709"/>
        <w:jc w:val="both"/>
        <w:rPr>
          <w:sz w:val="24"/>
          <w:szCs w:val="24"/>
        </w:rPr>
      </w:pPr>
      <w:r w:rsidRPr="00174C05">
        <w:rPr>
          <w:sz w:val="24"/>
          <w:szCs w:val="24"/>
        </w:rPr>
        <w:t>- гуманность и этичность – тестовые задания и процедура тестирования должная исключать нанесение какого-либо вреда обучающимся, не допускать ущемления их национальному, этническому, расовому, территориальному, культурному и другим признакам;</w:t>
      </w:r>
    </w:p>
    <w:p w14:paraId="1DD9D22E" w14:textId="77777777" w:rsidR="00174D79" w:rsidRPr="00174C05" w:rsidRDefault="00174D79" w:rsidP="00174D79">
      <w:pPr>
        <w:tabs>
          <w:tab w:val="left" w:pos="514"/>
        </w:tabs>
        <w:adjustRightInd w:val="0"/>
        <w:jc w:val="both"/>
        <w:rPr>
          <w:color w:val="000000"/>
          <w:sz w:val="24"/>
          <w:szCs w:val="24"/>
        </w:rPr>
      </w:pPr>
      <w:r w:rsidRPr="00174C05">
        <w:rPr>
          <w:color w:val="000000"/>
          <w:sz w:val="24"/>
          <w:szCs w:val="24"/>
        </w:rPr>
        <w:t xml:space="preserve">В тестовых заданиях используются четыре типа вопросов: </w:t>
      </w:r>
    </w:p>
    <w:p w14:paraId="4860E243" w14:textId="77777777" w:rsidR="00174D79" w:rsidRPr="00174C05" w:rsidRDefault="00174D79" w:rsidP="00174D79">
      <w:pPr>
        <w:widowControl/>
        <w:numPr>
          <w:ilvl w:val="0"/>
          <w:numId w:val="1"/>
        </w:numPr>
        <w:tabs>
          <w:tab w:val="left" w:pos="142"/>
          <w:tab w:val="left" w:pos="242"/>
          <w:tab w:val="left" w:pos="851"/>
        </w:tabs>
        <w:adjustRightInd w:val="0"/>
        <w:ind w:left="0" w:firstLine="0"/>
        <w:jc w:val="both"/>
        <w:rPr>
          <w:color w:val="000000"/>
          <w:sz w:val="24"/>
          <w:szCs w:val="24"/>
        </w:rPr>
      </w:pPr>
      <w:r w:rsidRPr="00174C05">
        <w:rPr>
          <w:color w:val="000000"/>
          <w:sz w:val="24"/>
          <w:szCs w:val="24"/>
        </w:rPr>
        <w:t xml:space="preserve">закрытая форма - наиболее распространенная форма и предлагает несколько альтернативных ответов на поставленный вопрос. Например, обучающемуся задается вопрос, требующий альтернативного ответа «да» или «нет», «является» или «не является», «относится» или «не относится» и т.п. Тестовое задание, содержащее вопрос в закрытой </w:t>
      </w:r>
      <w:r w:rsidRPr="00174C05">
        <w:rPr>
          <w:color w:val="000000"/>
          <w:sz w:val="24"/>
          <w:szCs w:val="24"/>
        </w:rPr>
        <w:lastRenderedPageBreak/>
        <w:t>форме, включает в себя один или несколько правильных ответов и иногда называется выборочным заданием. Закрытая форма вопросов используется также в тестах-задачах с выборочными ответами. В тестовом задании в этом случае сформулированы условие задачи и все необходимые исходные данные, а в ответах представлены несколько вариантов результата решения в числовом или буквенном виде. Обучающийся должен решить задачу и показать, какой из представленных ответов он получил;</w:t>
      </w:r>
    </w:p>
    <w:p w14:paraId="47D4FCFB" w14:textId="77777777" w:rsidR="00174D79" w:rsidRPr="00174C05" w:rsidRDefault="00174D79" w:rsidP="00174D79">
      <w:pPr>
        <w:widowControl/>
        <w:numPr>
          <w:ilvl w:val="0"/>
          <w:numId w:val="1"/>
        </w:numPr>
        <w:tabs>
          <w:tab w:val="left" w:pos="142"/>
          <w:tab w:val="left" w:pos="242"/>
          <w:tab w:val="left" w:pos="993"/>
        </w:tabs>
        <w:adjustRightInd w:val="0"/>
        <w:ind w:left="0" w:firstLine="0"/>
        <w:jc w:val="both"/>
        <w:rPr>
          <w:color w:val="000000"/>
          <w:sz w:val="24"/>
          <w:szCs w:val="24"/>
        </w:rPr>
      </w:pPr>
      <w:r w:rsidRPr="00174C05">
        <w:rPr>
          <w:color w:val="000000"/>
          <w:sz w:val="24"/>
          <w:szCs w:val="24"/>
        </w:rPr>
        <w:t>открытая форма - вопрос в открытой форме представляет собой утверждение, которое необходимо дополнить. Данная форма может быть представлена в тестовом задании, например, в виде словесного текста, формулы (уравнения), графика, в которых пропущены существенные составляющие - части слова или буквы, условные обозначения, линии или изображения элементов схемы и графика. Обучающийся должен по памяти вставить соответствующие элементы в указанные места («пропуски»);</w:t>
      </w:r>
    </w:p>
    <w:p w14:paraId="50F9FE74" w14:textId="77777777" w:rsidR="00174D79" w:rsidRPr="00174C05" w:rsidRDefault="00174D79" w:rsidP="00174D79">
      <w:pPr>
        <w:widowControl/>
        <w:numPr>
          <w:ilvl w:val="0"/>
          <w:numId w:val="1"/>
        </w:numPr>
        <w:tabs>
          <w:tab w:val="left" w:pos="142"/>
          <w:tab w:val="left" w:pos="242"/>
          <w:tab w:val="left" w:pos="851"/>
        </w:tabs>
        <w:adjustRightInd w:val="0"/>
        <w:spacing w:line="0" w:lineRule="atLeast"/>
        <w:ind w:left="0" w:firstLine="0"/>
        <w:jc w:val="both"/>
        <w:rPr>
          <w:b/>
          <w:sz w:val="24"/>
          <w:szCs w:val="24"/>
        </w:rPr>
      </w:pPr>
      <w:r w:rsidRPr="00174C05">
        <w:rPr>
          <w:color w:val="000000"/>
          <w:sz w:val="24"/>
          <w:szCs w:val="24"/>
        </w:rPr>
        <w:t xml:space="preserve">установление соответствия - в данном случае обучающемуся предлагают два списка, между элементами которых следует установить соответствие; установление последовательности - предполагает необходимость установить правильную последовательность предлагаемого списка слов или фраз.  </w:t>
      </w:r>
    </w:p>
    <w:p w14:paraId="21A376BE" w14:textId="77777777" w:rsidR="00174D79" w:rsidRPr="00174C05" w:rsidRDefault="00174D79" w:rsidP="00174D79">
      <w:pPr>
        <w:adjustRightInd w:val="0"/>
        <w:ind w:firstLine="709"/>
        <w:jc w:val="both"/>
        <w:rPr>
          <w:b/>
          <w:sz w:val="24"/>
          <w:szCs w:val="24"/>
        </w:rPr>
      </w:pPr>
      <w:r w:rsidRPr="00174C05">
        <w:rPr>
          <w:b/>
          <w:sz w:val="24"/>
          <w:szCs w:val="24"/>
        </w:rPr>
        <w:t>Критерии оценки знаний студента при проведении тестирования</w:t>
      </w:r>
    </w:p>
    <w:p w14:paraId="170F1F42" w14:textId="77777777" w:rsidR="00174D79" w:rsidRPr="00174C05" w:rsidRDefault="00174D79" w:rsidP="00174D79">
      <w:pPr>
        <w:adjustRightInd w:val="0"/>
        <w:ind w:firstLine="709"/>
        <w:jc w:val="both"/>
        <w:rPr>
          <w:sz w:val="24"/>
          <w:szCs w:val="24"/>
        </w:rPr>
      </w:pPr>
      <w:r w:rsidRPr="00174C05">
        <w:rPr>
          <w:sz w:val="24"/>
          <w:szCs w:val="24"/>
        </w:rPr>
        <w:t xml:space="preserve">Оценка </w:t>
      </w:r>
      <w:r w:rsidRPr="00174C05">
        <w:rPr>
          <w:b/>
          <w:sz w:val="24"/>
          <w:szCs w:val="24"/>
        </w:rPr>
        <w:t>«отлично»</w:t>
      </w:r>
      <w:r w:rsidRPr="00174C05">
        <w:rPr>
          <w:sz w:val="24"/>
          <w:szCs w:val="24"/>
        </w:rPr>
        <w:t xml:space="preserve"> выставляется при условии правильного ответа студента не менее чем 85% тестовых заданий.</w:t>
      </w:r>
    </w:p>
    <w:p w14:paraId="3A2EDE59" w14:textId="77777777" w:rsidR="00174D79" w:rsidRPr="00174C05" w:rsidRDefault="00174D79" w:rsidP="00174D79">
      <w:pPr>
        <w:adjustRightInd w:val="0"/>
        <w:ind w:firstLine="709"/>
        <w:jc w:val="both"/>
        <w:rPr>
          <w:sz w:val="24"/>
          <w:szCs w:val="24"/>
        </w:rPr>
      </w:pPr>
      <w:r w:rsidRPr="00174C05">
        <w:rPr>
          <w:sz w:val="24"/>
          <w:szCs w:val="24"/>
        </w:rPr>
        <w:t xml:space="preserve">Оценка </w:t>
      </w:r>
      <w:r w:rsidRPr="00174C05">
        <w:rPr>
          <w:b/>
          <w:sz w:val="24"/>
          <w:szCs w:val="24"/>
        </w:rPr>
        <w:t>«хорошо»</w:t>
      </w:r>
      <w:r w:rsidRPr="00174C05">
        <w:rPr>
          <w:sz w:val="24"/>
          <w:szCs w:val="24"/>
        </w:rPr>
        <w:t xml:space="preserve"> выставляется при условии правильного ответа студента не менее чем 70% тестовых заданий.</w:t>
      </w:r>
    </w:p>
    <w:p w14:paraId="3314DF17" w14:textId="77777777" w:rsidR="00174D79" w:rsidRPr="00174C05" w:rsidRDefault="00174D79" w:rsidP="00174D79">
      <w:pPr>
        <w:adjustRightInd w:val="0"/>
        <w:ind w:firstLine="709"/>
        <w:jc w:val="both"/>
        <w:rPr>
          <w:sz w:val="24"/>
          <w:szCs w:val="24"/>
        </w:rPr>
      </w:pPr>
      <w:r w:rsidRPr="00174C05">
        <w:rPr>
          <w:sz w:val="24"/>
          <w:szCs w:val="24"/>
        </w:rPr>
        <w:t xml:space="preserve">Оценка </w:t>
      </w:r>
      <w:r w:rsidRPr="00174C05">
        <w:rPr>
          <w:b/>
          <w:sz w:val="24"/>
          <w:szCs w:val="24"/>
        </w:rPr>
        <w:t>«удовлетворительно»</w:t>
      </w:r>
      <w:r w:rsidRPr="00174C05">
        <w:rPr>
          <w:sz w:val="24"/>
          <w:szCs w:val="24"/>
        </w:rPr>
        <w:t xml:space="preserve"> выставляется при условии правильного ответа студента не менее – 50% тестовых заданий.</w:t>
      </w:r>
    </w:p>
    <w:p w14:paraId="42BF3844" w14:textId="77777777" w:rsidR="00174D79" w:rsidRPr="00174C05" w:rsidRDefault="00174D79" w:rsidP="00174D79">
      <w:pPr>
        <w:adjustRightInd w:val="0"/>
        <w:ind w:firstLine="709"/>
        <w:jc w:val="both"/>
        <w:rPr>
          <w:b/>
          <w:sz w:val="24"/>
          <w:szCs w:val="24"/>
        </w:rPr>
      </w:pPr>
      <w:r w:rsidRPr="00174C05">
        <w:rPr>
          <w:sz w:val="24"/>
          <w:szCs w:val="24"/>
        </w:rPr>
        <w:t xml:space="preserve">Оценка «неудовлетворительно» выставляется при условии правильного ответа студента менее чем, на 50% тестовых заданий. </w:t>
      </w:r>
    </w:p>
    <w:p w14:paraId="3CDE6A69" w14:textId="77777777" w:rsidR="00174D79" w:rsidRPr="00174C05" w:rsidRDefault="00174D79" w:rsidP="00174D79">
      <w:pPr>
        <w:spacing w:line="0" w:lineRule="atLeast"/>
        <w:jc w:val="center"/>
        <w:rPr>
          <w:b/>
          <w:sz w:val="24"/>
          <w:szCs w:val="24"/>
        </w:rPr>
      </w:pPr>
    </w:p>
    <w:p w14:paraId="3BA51297" w14:textId="77777777" w:rsidR="00174D79" w:rsidRPr="00174C05" w:rsidRDefault="00174D79" w:rsidP="00174D79">
      <w:pPr>
        <w:spacing w:line="0" w:lineRule="atLeast"/>
        <w:jc w:val="center"/>
        <w:rPr>
          <w:b/>
          <w:sz w:val="24"/>
          <w:szCs w:val="24"/>
        </w:rPr>
      </w:pPr>
    </w:p>
    <w:p w14:paraId="46C6F988" w14:textId="77777777" w:rsidR="00174D79" w:rsidRPr="00174C05" w:rsidRDefault="00174D79" w:rsidP="00174D79">
      <w:pPr>
        <w:spacing w:line="0" w:lineRule="atLeast"/>
        <w:jc w:val="center"/>
        <w:rPr>
          <w:b/>
          <w:sz w:val="24"/>
          <w:szCs w:val="24"/>
        </w:rPr>
      </w:pPr>
      <w:r w:rsidRPr="00174C05">
        <w:rPr>
          <w:b/>
          <w:sz w:val="24"/>
          <w:szCs w:val="24"/>
        </w:rPr>
        <w:t>Требования к проведению зачета</w:t>
      </w:r>
    </w:p>
    <w:p w14:paraId="5A5FA59B" w14:textId="77777777" w:rsidR="00174D79" w:rsidRPr="00174C05" w:rsidRDefault="00174D79" w:rsidP="00174D79">
      <w:pPr>
        <w:adjustRightInd w:val="0"/>
        <w:ind w:firstLine="567"/>
        <w:jc w:val="both"/>
        <w:rPr>
          <w:sz w:val="24"/>
          <w:szCs w:val="24"/>
        </w:rPr>
      </w:pPr>
      <w:r w:rsidRPr="00174C05">
        <w:rPr>
          <w:sz w:val="24"/>
          <w:szCs w:val="24"/>
        </w:rPr>
        <w:t xml:space="preserve">Зачет – это форма проверки знаний, умений и навыков, приобретенных обучающимися в процессе усвоения учебного материала лекционных, практических и семинарских занятий по дисциплине. </w:t>
      </w:r>
    </w:p>
    <w:p w14:paraId="226104ED" w14:textId="77777777" w:rsidR="00174D79" w:rsidRPr="00174C05" w:rsidRDefault="00174D79" w:rsidP="00174D79">
      <w:pPr>
        <w:adjustRightInd w:val="0"/>
        <w:ind w:firstLine="567"/>
        <w:jc w:val="both"/>
        <w:rPr>
          <w:sz w:val="24"/>
          <w:szCs w:val="24"/>
        </w:rPr>
      </w:pPr>
      <w:r w:rsidRPr="00174C05">
        <w:rPr>
          <w:sz w:val="24"/>
          <w:szCs w:val="24"/>
        </w:rPr>
        <w:t xml:space="preserve">На зачете проверяются знания студентов. При отборе материала для опроса на зачете исходят из оценки значимости данного программного вопроса в общей системе учебного предмета. На зачет необходимо выносить следующее: материал, составляющий основную теоретическую часть данного зачетного раздела, на основе которого формируются ведущие понятия курса; фактический материал, составляющий основу предмета; решение задач, ситуаций, выполнение заданий, позволяющих судить об уровне умения применять знания;  задания и вопросы, требующие от учащихся навыков самостоятельной работы, умений работать с учебником, пособием. </w:t>
      </w:r>
    </w:p>
    <w:p w14:paraId="7F06B4DC" w14:textId="77777777" w:rsidR="00174D79" w:rsidRPr="00174C05" w:rsidRDefault="00174D79" w:rsidP="00174D79">
      <w:pPr>
        <w:adjustRightInd w:val="0"/>
        <w:ind w:firstLine="567"/>
        <w:jc w:val="both"/>
        <w:rPr>
          <w:sz w:val="24"/>
          <w:szCs w:val="24"/>
        </w:rPr>
      </w:pPr>
      <w:r w:rsidRPr="00174C05">
        <w:rPr>
          <w:sz w:val="24"/>
          <w:szCs w:val="24"/>
        </w:rPr>
        <w:t>Принимая зачеты, преподаватель получает информацию не только о качестве знаний отдельных студентов, но и о том, как усвоен материал группы в целом. Важно выяснить, какие вопросы усвоены студентами, над, чем следует дополнительно поработать, какими умениями студенты пока не смогли овладеть. Поэтому отбираются вопросы, которые в совокупности охватывают все основное содержание зачетного раздела, при решении которых, можно видеть, как учащиеся овладели всеми умениями, запланированными при изучении данного зачетного раздела.</w:t>
      </w:r>
    </w:p>
    <w:p w14:paraId="3F55680A" w14:textId="77777777" w:rsidR="00174D79" w:rsidRPr="00174C05" w:rsidRDefault="00174D79" w:rsidP="00174D79">
      <w:pPr>
        <w:adjustRightInd w:val="0"/>
        <w:ind w:firstLine="230"/>
        <w:jc w:val="both"/>
        <w:rPr>
          <w:sz w:val="24"/>
          <w:szCs w:val="24"/>
        </w:rPr>
      </w:pPr>
      <w:r w:rsidRPr="00174C05">
        <w:rPr>
          <w:sz w:val="24"/>
          <w:szCs w:val="24"/>
        </w:rPr>
        <w:t>Зачет проводится в устной форме по дисциплине по нескольким разделам.</w:t>
      </w:r>
    </w:p>
    <w:p w14:paraId="4A8514E2" w14:textId="77777777" w:rsidR="00174D79" w:rsidRPr="00174C05" w:rsidRDefault="00174D79" w:rsidP="00174D79">
      <w:pPr>
        <w:adjustRightInd w:val="0"/>
        <w:ind w:firstLine="709"/>
        <w:jc w:val="both"/>
        <w:rPr>
          <w:sz w:val="24"/>
          <w:szCs w:val="24"/>
        </w:rPr>
      </w:pPr>
    </w:p>
    <w:p w14:paraId="6E7F065A" w14:textId="77777777" w:rsidR="00174D79" w:rsidRPr="00174C05" w:rsidRDefault="00174D79" w:rsidP="00174D79">
      <w:pPr>
        <w:adjustRightInd w:val="0"/>
        <w:ind w:firstLine="709"/>
        <w:jc w:val="both"/>
        <w:rPr>
          <w:b/>
          <w:sz w:val="24"/>
          <w:szCs w:val="24"/>
        </w:rPr>
      </w:pPr>
      <w:r w:rsidRPr="00174C05">
        <w:rPr>
          <w:b/>
          <w:sz w:val="24"/>
          <w:szCs w:val="24"/>
        </w:rPr>
        <w:t>Критерии оценки знаний студента на зачете</w:t>
      </w:r>
    </w:p>
    <w:p w14:paraId="1A23AC40" w14:textId="77777777" w:rsidR="00174D79" w:rsidRPr="00174C05" w:rsidRDefault="00174D79" w:rsidP="00174D79">
      <w:pPr>
        <w:adjustRightInd w:val="0"/>
        <w:ind w:firstLine="709"/>
        <w:jc w:val="both"/>
        <w:rPr>
          <w:sz w:val="24"/>
          <w:szCs w:val="24"/>
        </w:rPr>
      </w:pPr>
      <w:r w:rsidRPr="00174C05">
        <w:rPr>
          <w:b/>
          <w:sz w:val="24"/>
          <w:szCs w:val="24"/>
        </w:rPr>
        <w:t xml:space="preserve">«Зачтено» </w:t>
      </w:r>
      <w:r w:rsidRPr="00174C05">
        <w:rPr>
          <w:sz w:val="24"/>
          <w:szCs w:val="24"/>
        </w:rPr>
        <w:t xml:space="preserve">- выставляется при условии, если студент показывает хорошие знания изученного материала, самостоятельно, логично и последовательно излагает, и интерпретирует материалы учебного курса; полностью раскрывает смысл предлагаемого </w:t>
      </w:r>
      <w:r w:rsidRPr="00174C05">
        <w:rPr>
          <w:sz w:val="24"/>
          <w:szCs w:val="24"/>
        </w:rPr>
        <w:lastRenderedPageBreak/>
        <w:t>вопроса; владеет основными терминами и понятиями изученного курса; показывает умение переложить теоретические знания на предполагаемый практический опыт.</w:t>
      </w:r>
    </w:p>
    <w:p w14:paraId="6593C8F9" w14:textId="77777777" w:rsidR="00174D79" w:rsidRPr="00174C05" w:rsidRDefault="00174D79" w:rsidP="00174D79">
      <w:pPr>
        <w:adjustRightInd w:val="0"/>
        <w:ind w:firstLine="709"/>
        <w:jc w:val="both"/>
        <w:rPr>
          <w:b/>
          <w:sz w:val="24"/>
          <w:szCs w:val="24"/>
        </w:rPr>
      </w:pPr>
    </w:p>
    <w:p w14:paraId="7191DB5C" w14:textId="77777777" w:rsidR="00174D79" w:rsidRPr="00174C05" w:rsidRDefault="00174D79" w:rsidP="00174D79">
      <w:pPr>
        <w:adjustRightInd w:val="0"/>
        <w:ind w:firstLine="709"/>
        <w:jc w:val="both"/>
        <w:rPr>
          <w:sz w:val="24"/>
          <w:szCs w:val="24"/>
        </w:rPr>
      </w:pPr>
      <w:r w:rsidRPr="00174C05">
        <w:rPr>
          <w:b/>
          <w:sz w:val="24"/>
          <w:szCs w:val="24"/>
        </w:rPr>
        <w:t xml:space="preserve">«Не зачтено» </w:t>
      </w:r>
      <w:r w:rsidRPr="00174C05">
        <w:rPr>
          <w:sz w:val="24"/>
          <w:szCs w:val="24"/>
        </w:rPr>
        <w:t>- выставляется при наличии серьезных упущений в процессе изложения учебного материала; в случае отсутствия знаний основных понятий и определений курса или присутствии большого количества ошибок при интерпретации основных определений; если студент показывает значительные затруднения при ответе на предложенные основные и дополнительные вопросы; при условии отсутствия ответа на основной и дополнительные вопросы.</w:t>
      </w:r>
    </w:p>
    <w:p w14:paraId="03994FA3" w14:textId="77777777" w:rsidR="00174D79" w:rsidRPr="00174C05" w:rsidRDefault="00174D79" w:rsidP="00174D79">
      <w:pPr>
        <w:adjustRightInd w:val="0"/>
        <w:ind w:firstLine="709"/>
        <w:jc w:val="both"/>
        <w:rPr>
          <w:sz w:val="24"/>
          <w:szCs w:val="24"/>
        </w:rPr>
      </w:pPr>
    </w:p>
    <w:p w14:paraId="2B90D364" w14:textId="77777777" w:rsidR="00174D79" w:rsidRPr="00174C05" w:rsidRDefault="00174D79" w:rsidP="00174D79">
      <w:pPr>
        <w:adjustRightInd w:val="0"/>
        <w:ind w:firstLine="709"/>
        <w:jc w:val="center"/>
        <w:rPr>
          <w:b/>
          <w:sz w:val="24"/>
          <w:szCs w:val="24"/>
        </w:rPr>
      </w:pPr>
      <w:r w:rsidRPr="00174C05">
        <w:rPr>
          <w:b/>
          <w:sz w:val="24"/>
          <w:szCs w:val="24"/>
        </w:rPr>
        <w:t>Требования к проведению экзамена</w:t>
      </w:r>
    </w:p>
    <w:p w14:paraId="6E0A7F7D" w14:textId="77777777" w:rsidR="00174D79" w:rsidRPr="00174C05" w:rsidRDefault="00174D79" w:rsidP="00174D79">
      <w:pPr>
        <w:ind w:firstLine="426"/>
        <w:jc w:val="both"/>
        <w:rPr>
          <w:sz w:val="24"/>
          <w:szCs w:val="24"/>
        </w:rPr>
      </w:pPr>
      <w:r w:rsidRPr="00174C05">
        <w:rPr>
          <w:sz w:val="24"/>
          <w:szCs w:val="24"/>
        </w:rPr>
        <w:t>Экзамен по дисциплине служит для оценки работы обучающегося в течение семестра (семестров)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профессиональных задач.</w:t>
      </w:r>
    </w:p>
    <w:p w14:paraId="23C9C849" w14:textId="77777777" w:rsidR="00174D79" w:rsidRPr="00174C05" w:rsidRDefault="00174D79" w:rsidP="00174D79">
      <w:pPr>
        <w:ind w:firstLine="426"/>
        <w:jc w:val="both"/>
        <w:rPr>
          <w:color w:val="000000"/>
          <w:sz w:val="24"/>
          <w:szCs w:val="24"/>
        </w:rPr>
      </w:pPr>
      <w:r w:rsidRPr="00174C05">
        <w:rPr>
          <w:color w:val="000000"/>
          <w:sz w:val="24"/>
          <w:szCs w:val="24"/>
        </w:rPr>
        <w:t>Экзамен проводится в объеме программы учебной дисциплины. Форма и порядок проведения экзамена определяются кафедрой. Для проведения экзамена на кафедре разрабатываются:</w:t>
      </w:r>
    </w:p>
    <w:p w14:paraId="0F156553" w14:textId="77777777" w:rsidR="00174D79" w:rsidRPr="00174C05" w:rsidRDefault="00174D79" w:rsidP="00174D79">
      <w:pPr>
        <w:jc w:val="both"/>
        <w:rPr>
          <w:color w:val="000000"/>
          <w:sz w:val="24"/>
          <w:szCs w:val="24"/>
        </w:rPr>
      </w:pPr>
      <w:r w:rsidRPr="00174C05">
        <w:rPr>
          <w:color w:val="000000"/>
          <w:sz w:val="24"/>
          <w:szCs w:val="24"/>
        </w:rPr>
        <w:t>- экзаменационные билеты, количество которых должно быть больше числа    экзаменующихся студентов учебной группы;</w:t>
      </w:r>
    </w:p>
    <w:p w14:paraId="42DCDB99" w14:textId="77777777" w:rsidR="00174D79" w:rsidRPr="00174C05" w:rsidRDefault="00174D79" w:rsidP="00174D79">
      <w:pPr>
        <w:jc w:val="both"/>
        <w:rPr>
          <w:color w:val="000000"/>
          <w:sz w:val="24"/>
          <w:szCs w:val="24"/>
        </w:rPr>
      </w:pPr>
      <w:r w:rsidRPr="00174C05">
        <w:rPr>
          <w:color w:val="000000"/>
          <w:sz w:val="24"/>
          <w:szCs w:val="24"/>
        </w:rPr>
        <w:t>- практические задания, решаемые на экзамене;</w:t>
      </w:r>
    </w:p>
    <w:p w14:paraId="2DE14A22" w14:textId="77777777" w:rsidR="00174D79" w:rsidRPr="00174C05" w:rsidRDefault="00174D79" w:rsidP="00174D79">
      <w:pPr>
        <w:jc w:val="both"/>
        <w:rPr>
          <w:color w:val="000000"/>
          <w:sz w:val="24"/>
          <w:szCs w:val="24"/>
        </w:rPr>
      </w:pPr>
      <w:r w:rsidRPr="00174C05">
        <w:rPr>
          <w:color w:val="000000"/>
          <w:sz w:val="24"/>
          <w:szCs w:val="24"/>
        </w:rPr>
        <w:t>- перечень средств материального обеспечения экзамена (стенды, плакаты, справочная и нормативная литература и т.п.)</w:t>
      </w:r>
    </w:p>
    <w:p w14:paraId="36E5D41E" w14:textId="77777777" w:rsidR="00174D79" w:rsidRPr="00174C05" w:rsidRDefault="00174D79" w:rsidP="00174D79">
      <w:pPr>
        <w:ind w:firstLine="426"/>
        <w:jc w:val="both"/>
        <w:rPr>
          <w:color w:val="000000"/>
          <w:sz w:val="24"/>
          <w:szCs w:val="24"/>
        </w:rPr>
      </w:pPr>
      <w:r w:rsidRPr="00174C05">
        <w:rPr>
          <w:color w:val="000000"/>
          <w:sz w:val="24"/>
          <w:szCs w:val="24"/>
        </w:rPr>
        <w:t>Материалы для проведения экзамена обсуждаются на заседании кафедры и утверждаются заместителем начальника университета по учебной работе не позднее 10 дней до начала экзаменационной сессии.</w:t>
      </w:r>
    </w:p>
    <w:p w14:paraId="2A074D9B" w14:textId="77777777" w:rsidR="00174D79" w:rsidRPr="00174C05" w:rsidRDefault="00174D79" w:rsidP="00174D79">
      <w:pPr>
        <w:ind w:firstLine="426"/>
        <w:jc w:val="both"/>
        <w:rPr>
          <w:color w:val="000000"/>
          <w:sz w:val="24"/>
          <w:szCs w:val="24"/>
        </w:rPr>
      </w:pPr>
      <w:r w:rsidRPr="00174C05">
        <w:rPr>
          <w:color w:val="000000"/>
          <w:sz w:val="24"/>
          <w:szCs w:val="24"/>
        </w:rPr>
        <w:t>Экзаменационный билет включает три теоретических вопроса. Проходит в устной форме. Предварительное ознакомление студентов с экзаменационными билетами не разрешается.</w:t>
      </w:r>
    </w:p>
    <w:p w14:paraId="7538EA74" w14:textId="77777777" w:rsidR="00174D79" w:rsidRPr="00174C05" w:rsidRDefault="00174D79" w:rsidP="00174D79">
      <w:pPr>
        <w:ind w:firstLine="426"/>
        <w:jc w:val="both"/>
        <w:rPr>
          <w:color w:val="000000"/>
          <w:sz w:val="24"/>
          <w:szCs w:val="24"/>
        </w:rPr>
      </w:pPr>
      <w:r w:rsidRPr="00174C05">
        <w:rPr>
          <w:color w:val="000000"/>
          <w:sz w:val="24"/>
          <w:szCs w:val="24"/>
        </w:rPr>
        <w:t>Экзамен принимается заведующим кафедрой и доцентами. В отдельных случаях с разрешения заведующего кафедрой в помощь основному экзаменатору могут привлекаться преподаватели, ведущие семинарские и практические занятия.</w:t>
      </w:r>
    </w:p>
    <w:p w14:paraId="2387585B" w14:textId="77777777" w:rsidR="00174D79" w:rsidRPr="00174C05" w:rsidRDefault="00174D79" w:rsidP="00174D79">
      <w:pPr>
        <w:adjustRightInd w:val="0"/>
        <w:ind w:firstLine="709"/>
        <w:jc w:val="both"/>
        <w:rPr>
          <w:b/>
          <w:sz w:val="24"/>
          <w:szCs w:val="24"/>
        </w:rPr>
      </w:pPr>
      <w:r w:rsidRPr="00174C05">
        <w:rPr>
          <w:b/>
          <w:sz w:val="24"/>
          <w:szCs w:val="24"/>
        </w:rPr>
        <w:t>Критерии оценки знаний студента на экзамене</w:t>
      </w:r>
    </w:p>
    <w:p w14:paraId="1A556A69" w14:textId="77777777" w:rsidR="00174D79" w:rsidRPr="00174C05" w:rsidRDefault="00174D79" w:rsidP="00174D79">
      <w:pPr>
        <w:adjustRightInd w:val="0"/>
        <w:ind w:firstLine="709"/>
        <w:jc w:val="both"/>
        <w:rPr>
          <w:sz w:val="24"/>
          <w:szCs w:val="24"/>
        </w:rPr>
      </w:pPr>
      <w:r w:rsidRPr="00174C05">
        <w:rPr>
          <w:b/>
          <w:sz w:val="24"/>
          <w:szCs w:val="24"/>
        </w:rPr>
        <w:t>Оценка «отлично»</w:t>
      </w:r>
      <w:r w:rsidRPr="00174C05">
        <w:rPr>
          <w:sz w:val="24"/>
          <w:szCs w:val="24"/>
        </w:rPr>
        <w:t xml:space="preserve"> - выставляется студенту, показавшему всесторонние, систематизированные, глубокие знания учебной программы дисциплины и умение уверенно применять их на практике при решении конкретных задач, свободное и правильное обоснование принятых решений.</w:t>
      </w:r>
    </w:p>
    <w:p w14:paraId="59DFFF55" w14:textId="77777777" w:rsidR="00174D79" w:rsidRPr="00174C05" w:rsidRDefault="00174D79" w:rsidP="00174D79">
      <w:pPr>
        <w:adjustRightInd w:val="0"/>
        <w:ind w:firstLine="709"/>
        <w:jc w:val="both"/>
        <w:rPr>
          <w:sz w:val="24"/>
          <w:szCs w:val="24"/>
        </w:rPr>
      </w:pPr>
    </w:p>
    <w:p w14:paraId="01533AC5" w14:textId="77777777" w:rsidR="00174D79" w:rsidRPr="00174C05" w:rsidRDefault="00174D79" w:rsidP="00174D79">
      <w:pPr>
        <w:adjustRightInd w:val="0"/>
        <w:ind w:firstLine="709"/>
        <w:jc w:val="both"/>
        <w:rPr>
          <w:sz w:val="24"/>
          <w:szCs w:val="24"/>
        </w:rPr>
      </w:pPr>
      <w:r w:rsidRPr="00174C05">
        <w:rPr>
          <w:b/>
          <w:sz w:val="24"/>
          <w:szCs w:val="24"/>
        </w:rPr>
        <w:t>Оценка «хорошо»</w:t>
      </w:r>
      <w:r w:rsidRPr="00174C05">
        <w:rPr>
          <w:sz w:val="24"/>
          <w:szCs w:val="24"/>
        </w:rPr>
        <w:t xml:space="preserve"> - выставляется студенту, если он твердо знает материал, грамотно и по существу излагает его, умеет применять полученные знания на практике, но допускает в ответе или в решении задач некоторые неточности, которые может устранить с помощью дополнительных вопросов преподавателя.</w:t>
      </w:r>
    </w:p>
    <w:p w14:paraId="710257B4" w14:textId="77777777" w:rsidR="00174D79" w:rsidRPr="00174C05" w:rsidRDefault="00174D79" w:rsidP="00174D79">
      <w:pPr>
        <w:adjustRightInd w:val="0"/>
        <w:ind w:firstLine="709"/>
        <w:jc w:val="both"/>
        <w:rPr>
          <w:sz w:val="24"/>
          <w:szCs w:val="24"/>
        </w:rPr>
      </w:pPr>
    </w:p>
    <w:p w14:paraId="01EB80D1" w14:textId="77777777" w:rsidR="00174D79" w:rsidRPr="00174C05" w:rsidRDefault="00174D79" w:rsidP="00174D79">
      <w:pPr>
        <w:adjustRightInd w:val="0"/>
        <w:ind w:firstLine="709"/>
        <w:jc w:val="both"/>
        <w:rPr>
          <w:sz w:val="24"/>
          <w:szCs w:val="24"/>
        </w:rPr>
      </w:pPr>
      <w:r w:rsidRPr="00174C05">
        <w:rPr>
          <w:b/>
          <w:sz w:val="24"/>
          <w:szCs w:val="24"/>
        </w:rPr>
        <w:t>Оценка «удовлетворительно»</w:t>
      </w:r>
      <w:r w:rsidRPr="00174C05">
        <w:rPr>
          <w:sz w:val="24"/>
          <w:szCs w:val="24"/>
        </w:rPr>
        <w:t xml:space="preserve"> - выставляется студенту, показавшему фрагментарный, разрозненный характер знаний, недостаточно правильные формулировки базовых понятий, нарушения логической последовательности в изложении программного материала, но при этом он владеет основными разделами учебной программы, необходимыми для дальнейшего обучения и может применять полученные знания по образцу в стандартной ситуации.</w:t>
      </w:r>
    </w:p>
    <w:p w14:paraId="42B98AA6" w14:textId="77777777" w:rsidR="00174D79" w:rsidRPr="00174C05" w:rsidRDefault="00174D79" w:rsidP="00174D79">
      <w:pPr>
        <w:adjustRightInd w:val="0"/>
        <w:ind w:firstLine="709"/>
        <w:jc w:val="both"/>
        <w:rPr>
          <w:sz w:val="24"/>
          <w:szCs w:val="24"/>
        </w:rPr>
      </w:pPr>
    </w:p>
    <w:p w14:paraId="6308C90A" w14:textId="77777777" w:rsidR="00174D79" w:rsidRPr="00174C05" w:rsidRDefault="00174D79" w:rsidP="00174D79">
      <w:pPr>
        <w:adjustRightInd w:val="0"/>
        <w:ind w:firstLine="709"/>
        <w:jc w:val="both"/>
        <w:rPr>
          <w:sz w:val="24"/>
          <w:szCs w:val="24"/>
        </w:rPr>
      </w:pPr>
      <w:r w:rsidRPr="00174C05">
        <w:rPr>
          <w:b/>
          <w:sz w:val="24"/>
          <w:szCs w:val="24"/>
        </w:rPr>
        <w:t>Оценка «неудовлетворительно»</w:t>
      </w:r>
      <w:r w:rsidRPr="00174C05">
        <w:rPr>
          <w:sz w:val="24"/>
          <w:szCs w:val="24"/>
        </w:rPr>
        <w:t xml:space="preserve"> - выставляется студенту, который не знает </w:t>
      </w:r>
      <w:r w:rsidRPr="00174C05">
        <w:rPr>
          <w:sz w:val="24"/>
          <w:szCs w:val="24"/>
        </w:rPr>
        <w:lastRenderedPageBreak/>
        <w:t>большей части основного содержания учебной программы дисциплины и не умеет использовать полученные знания при решении типовых практических задач.</w:t>
      </w:r>
    </w:p>
    <w:p w14:paraId="63156118" w14:textId="77777777" w:rsidR="00174D79" w:rsidRPr="00174C05" w:rsidRDefault="00174D79" w:rsidP="00174D79">
      <w:pPr>
        <w:adjustRightInd w:val="0"/>
        <w:ind w:firstLine="709"/>
        <w:jc w:val="both"/>
        <w:rPr>
          <w:sz w:val="24"/>
          <w:szCs w:val="24"/>
        </w:rPr>
      </w:pPr>
    </w:p>
    <w:p w14:paraId="463AB51A" w14:textId="77777777" w:rsidR="00174D79" w:rsidRPr="00174C05" w:rsidRDefault="00174D79" w:rsidP="00174D79">
      <w:pPr>
        <w:ind w:firstLine="426"/>
        <w:jc w:val="both"/>
        <w:rPr>
          <w:sz w:val="24"/>
          <w:szCs w:val="24"/>
        </w:rPr>
      </w:pPr>
    </w:p>
    <w:p w14:paraId="5542890D" w14:textId="77777777" w:rsidR="00610718" w:rsidRPr="00174C05" w:rsidRDefault="00610718" w:rsidP="00610718">
      <w:pPr>
        <w:spacing w:line="237" w:lineRule="auto"/>
        <w:jc w:val="center"/>
        <w:rPr>
          <w:b/>
          <w:sz w:val="24"/>
          <w:szCs w:val="24"/>
          <w:lang w:eastAsia="ru-RU"/>
        </w:rPr>
      </w:pPr>
      <w:r w:rsidRPr="00174C05">
        <w:rPr>
          <w:b/>
          <w:sz w:val="24"/>
          <w:szCs w:val="24"/>
          <w:lang w:eastAsia="ru-RU"/>
        </w:rPr>
        <w:t xml:space="preserve">Фонд оценочных средств для проведения промежуточной аттестации </w:t>
      </w:r>
    </w:p>
    <w:p w14:paraId="7490930F" w14:textId="77777777" w:rsidR="00610718" w:rsidRPr="00174C05" w:rsidRDefault="00610718" w:rsidP="00610718">
      <w:pPr>
        <w:spacing w:line="237" w:lineRule="auto"/>
        <w:jc w:val="center"/>
        <w:rPr>
          <w:b/>
          <w:sz w:val="24"/>
          <w:szCs w:val="24"/>
          <w:lang w:eastAsia="ru-RU"/>
        </w:rPr>
      </w:pPr>
      <w:r w:rsidRPr="00174C05">
        <w:rPr>
          <w:b/>
          <w:sz w:val="24"/>
          <w:szCs w:val="24"/>
          <w:lang w:eastAsia="ru-RU"/>
        </w:rPr>
        <w:t>обучающихся по дисциплине</w:t>
      </w:r>
    </w:p>
    <w:p w14:paraId="69669065" w14:textId="77777777" w:rsidR="00610718" w:rsidRPr="00174C05" w:rsidRDefault="00610718" w:rsidP="00610718">
      <w:pPr>
        <w:spacing w:line="237" w:lineRule="auto"/>
        <w:jc w:val="center"/>
        <w:rPr>
          <w:b/>
          <w:sz w:val="24"/>
          <w:szCs w:val="24"/>
          <w:lang w:eastAsia="ru-RU"/>
        </w:rPr>
      </w:pPr>
    </w:p>
    <w:p w14:paraId="1EBE6CE7" w14:textId="77777777" w:rsidR="00610718" w:rsidRPr="00174C05" w:rsidRDefault="00610718" w:rsidP="00610718">
      <w:pPr>
        <w:spacing w:line="237" w:lineRule="auto"/>
        <w:rPr>
          <w:b/>
          <w:bCs/>
          <w:i/>
          <w:iCs/>
          <w:color w:val="000000"/>
          <w:sz w:val="24"/>
          <w:szCs w:val="24"/>
          <w:u w:val="single"/>
          <w:lang w:eastAsia="ru-RU"/>
        </w:rPr>
      </w:pPr>
      <w:r w:rsidRPr="00174C05">
        <w:rPr>
          <w:b/>
          <w:i/>
          <w:iCs/>
          <w:sz w:val="24"/>
          <w:szCs w:val="24"/>
          <w:lang w:eastAsia="ru-RU"/>
        </w:rPr>
        <w:t xml:space="preserve">учебной дисциплины </w:t>
      </w:r>
      <w:r w:rsidRPr="00174C05">
        <w:rPr>
          <w:b/>
          <w:bCs/>
          <w:i/>
          <w:iCs/>
          <w:sz w:val="24"/>
          <w:szCs w:val="24"/>
          <w:u w:val="single"/>
          <w:lang w:eastAsia="ru-RU"/>
        </w:rPr>
        <w:t xml:space="preserve">Б1.О.31. </w:t>
      </w:r>
      <w:r w:rsidRPr="00174C05">
        <w:rPr>
          <w:b/>
          <w:bCs/>
          <w:i/>
          <w:iCs/>
          <w:color w:val="000000"/>
          <w:sz w:val="24"/>
          <w:szCs w:val="24"/>
          <w:u w:val="single"/>
          <w:lang w:eastAsia="ru-RU"/>
        </w:rPr>
        <w:t xml:space="preserve">Патологическая анатомия, клиническая           </w:t>
      </w:r>
    </w:p>
    <w:p w14:paraId="0A649737" w14:textId="77777777" w:rsidR="00610718" w:rsidRPr="00174C05" w:rsidRDefault="00610718" w:rsidP="00610718">
      <w:pPr>
        <w:spacing w:line="237" w:lineRule="auto"/>
        <w:rPr>
          <w:b/>
          <w:bCs/>
          <w:i/>
          <w:iCs/>
          <w:sz w:val="24"/>
          <w:szCs w:val="24"/>
          <w:lang w:eastAsia="ru-RU"/>
        </w:rPr>
      </w:pPr>
      <w:r w:rsidRPr="00174C05">
        <w:rPr>
          <w:b/>
          <w:bCs/>
          <w:i/>
          <w:iCs/>
          <w:color w:val="000000"/>
          <w:sz w:val="24"/>
          <w:szCs w:val="24"/>
          <w:lang w:eastAsia="ru-RU"/>
        </w:rPr>
        <w:t xml:space="preserve">                                                                               </w:t>
      </w:r>
      <w:r w:rsidRPr="00174C05">
        <w:rPr>
          <w:b/>
          <w:bCs/>
          <w:i/>
          <w:iCs/>
          <w:color w:val="000000"/>
          <w:sz w:val="24"/>
          <w:szCs w:val="24"/>
          <w:u w:val="single"/>
          <w:lang w:eastAsia="ru-RU"/>
        </w:rPr>
        <w:t xml:space="preserve">патологическая анатомия  </w:t>
      </w:r>
    </w:p>
    <w:p w14:paraId="5009BC6C" w14:textId="77777777" w:rsidR="00610718" w:rsidRPr="00174C05" w:rsidRDefault="00610718" w:rsidP="00610718">
      <w:pPr>
        <w:spacing w:line="237" w:lineRule="auto"/>
        <w:rPr>
          <w:b/>
          <w:i/>
          <w:iCs/>
          <w:sz w:val="24"/>
          <w:szCs w:val="24"/>
          <w:lang w:eastAsia="ru-RU"/>
        </w:rPr>
      </w:pPr>
      <w:r w:rsidRPr="00174C05">
        <w:rPr>
          <w:b/>
          <w:i/>
          <w:iCs/>
          <w:sz w:val="24"/>
          <w:szCs w:val="24"/>
          <w:lang w:eastAsia="ru-RU"/>
        </w:rPr>
        <w:t xml:space="preserve">специальности </w:t>
      </w:r>
      <w:r w:rsidRPr="00174C05">
        <w:rPr>
          <w:b/>
          <w:i/>
          <w:iCs/>
          <w:sz w:val="24"/>
          <w:szCs w:val="24"/>
          <w:u w:val="single"/>
          <w:lang w:eastAsia="ru-RU"/>
        </w:rPr>
        <w:t xml:space="preserve">31.05.02 Педиатрия </w:t>
      </w:r>
    </w:p>
    <w:p w14:paraId="208E51DB" w14:textId="77777777" w:rsidR="00610718" w:rsidRPr="00174C05" w:rsidRDefault="00610718" w:rsidP="00610718">
      <w:pPr>
        <w:pStyle w:val="a4"/>
        <w:ind w:left="0"/>
        <w:jc w:val="center"/>
        <w:rPr>
          <w:bCs/>
        </w:rPr>
      </w:pPr>
    </w:p>
    <w:p w14:paraId="0EE6F123" w14:textId="77777777" w:rsidR="00610718" w:rsidRPr="00174C05" w:rsidRDefault="00610718" w:rsidP="00610718">
      <w:pPr>
        <w:pStyle w:val="a4"/>
        <w:ind w:left="0"/>
        <w:jc w:val="center"/>
        <w:rPr>
          <w:bCs/>
        </w:rPr>
      </w:pPr>
      <w:r w:rsidRPr="00174C05">
        <w:rPr>
          <w:bCs/>
        </w:rPr>
        <w:t>1. Перечень компетенций с указанием этапов их формирования в процессе освоения образовательной программы</w:t>
      </w:r>
    </w:p>
    <w:p w14:paraId="4CBD967E" w14:textId="77777777" w:rsidR="00610718" w:rsidRPr="00174C05" w:rsidRDefault="00610718" w:rsidP="00610718">
      <w:pPr>
        <w:spacing w:line="239" w:lineRule="auto"/>
        <w:jc w:val="both"/>
        <w:rPr>
          <w:b/>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7088"/>
      </w:tblGrid>
      <w:tr w:rsidR="00610718" w:rsidRPr="00174C05" w14:paraId="4856B411" w14:textId="77777777" w:rsidTr="00610718">
        <w:tc>
          <w:tcPr>
            <w:tcW w:w="2268" w:type="dxa"/>
          </w:tcPr>
          <w:p w14:paraId="20434441" w14:textId="77777777" w:rsidR="00610718" w:rsidRPr="00174C05" w:rsidRDefault="00610718" w:rsidP="00610718">
            <w:pPr>
              <w:jc w:val="center"/>
              <w:rPr>
                <w:b/>
                <w:sz w:val="24"/>
                <w:szCs w:val="24"/>
                <w:lang w:eastAsia="ru-RU"/>
              </w:rPr>
            </w:pPr>
            <w:r w:rsidRPr="00174C05">
              <w:rPr>
                <w:b/>
                <w:sz w:val="24"/>
                <w:szCs w:val="24"/>
                <w:lang w:eastAsia="ru-RU"/>
              </w:rPr>
              <w:t>Этапы формирования компетенции</w:t>
            </w:r>
          </w:p>
          <w:p w14:paraId="4F9E3B58" w14:textId="77777777" w:rsidR="00610718" w:rsidRPr="00174C05" w:rsidRDefault="00610718" w:rsidP="00610718">
            <w:pPr>
              <w:jc w:val="center"/>
              <w:rPr>
                <w:sz w:val="24"/>
                <w:szCs w:val="24"/>
                <w:lang w:eastAsia="ru-RU"/>
              </w:rPr>
            </w:pPr>
            <w:r w:rsidRPr="00174C05">
              <w:rPr>
                <w:sz w:val="24"/>
                <w:szCs w:val="24"/>
                <w:lang w:eastAsia="ru-RU"/>
              </w:rPr>
              <w:t>( номер семестра согласно учебному плану)</w:t>
            </w:r>
          </w:p>
        </w:tc>
        <w:tc>
          <w:tcPr>
            <w:tcW w:w="7088" w:type="dxa"/>
          </w:tcPr>
          <w:p w14:paraId="04576E9F" w14:textId="77777777" w:rsidR="00610718" w:rsidRPr="00174C05" w:rsidRDefault="00610718" w:rsidP="00610718">
            <w:pPr>
              <w:jc w:val="center"/>
              <w:rPr>
                <w:b/>
                <w:sz w:val="24"/>
                <w:szCs w:val="24"/>
                <w:lang w:eastAsia="ru-RU"/>
              </w:rPr>
            </w:pPr>
            <w:r w:rsidRPr="00174C05">
              <w:rPr>
                <w:b/>
                <w:sz w:val="24"/>
                <w:szCs w:val="24"/>
                <w:lang w:eastAsia="ru-RU"/>
              </w:rPr>
              <w:t xml:space="preserve">Наименование учебных дисциплин, формирующих компетенции в процессе освоения образовательной программы </w:t>
            </w:r>
          </w:p>
          <w:p w14:paraId="293B8076" w14:textId="77777777" w:rsidR="00610718" w:rsidRPr="00174C05" w:rsidRDefault="00610718" w:rsidP="00610718">
            <w:pPr>
              <w:jc w:val="center"/>
              <w:rPr>
                <w:b/>
                <w:sz w:val="24"/>
                <w:szCs w:val="24"/>
                <w:lang w:eastAsia="ru-RU"/>
              </w:rPr>
            </w:pPr>
          </w:p>
          <w:p w14:paraId="6ABBF945" w14:textId="77777777" w:rsidR="00610718" w:rsidRPr="00174C05" w:rsidRDefault="00610718" w:rsidP="00610718">
            <w:pPr>
              <w:jc w:val="center"/>
              <w:rPr>
                <w:b/>
                <w:sz w:val="24"/>
                <w:szCs w:val="24"/>
                <w:lang w:eastAsia="ru-RU"/>
              </w:rPr>
            </w:pPr>
          </w:p>
        </w:tc>
      </w:tr>
      <w:tr w:rsidR="00610718" w:rsidRPr="00174C05" w14:paraId="546D455D" w14:textId="77777777" w:rsidTr="00610718">
        <w:tc>
          <w:tcPr>
            <w:tcW w:w="9356" w:type="dxa"/>
            <w:gridSpan w:val="2"/>
          </w:tcPr>
          <w:p w14:paraId="4146CE83" w14:textId="77777777" w:rsidR="00610718" w:rsidRPr="00174C05" w:rsidRDefault="00610718" w:rsidP="00610718">
            <w:pPr>
              <w:rPr>
                <w:b/>
                <w:color w:val="000000"/>
                <w:sz w:val="24"/>
                <w:szCs w:val="24"/>
              </w:rPr>
            </w:pPr>
            <w:r w:rsidRPr="00174C05">
              <w:rPr>
                <w:b/>
                <w:sz w:val="24"/>
                <w:szCs w:val="24"/>
              </w:rPr>
              <w:t>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tc>
      </w:tr>
      <w:tr w:rsidR="00610718" w:rsidRPr="00174C05" w14:paraId="619119D8" w14:textId="77777777" w:rsidTr="00610718">
        <w:trPr>
          <w:trHeight w:val="562"/>
        </w:trPr>
        <w:tc>
          <w:tcPr>
            <w:tcW w:w="9356" w:type="dxa"/>
            <w:gridSpan w:val="2"/>
          </w:tcPr>
          <w:p w14:paraId="7F0AEF73" w14:textId="77777777" w:rsidR="00610718" w:rsidRPr="00174C05" w:rsidRDefault="00610718" w:rsidP="00610718">
            <w:pPr>
              <w:jc w:val="both"/>
              <w:rPr>
                <w:b/>
                <w:bCs/>
                <w:color w:val="000000"/>
                <w:sz w:val="24"/>
                <w:szCs w:val="24"/>
              </w:rPr>
            </w:pPr>
            <w:bookmarkStart w:id="0" w:name="_Hlk113964359"/>
            <w:r w:rsidRPr="00174C05">
              <w:rPr>
                <w:b/>
                <w:bCs/>
                <w:i/>
                <w:color w:val="000000"/>
                <w:sz w:val="24"/>
                <w:szCs w:val="24"/>
                <w:lang w:eastAsia="ru-RU"/>
              </w:rPr>
              <w:t>ОПК-5.2 Определяет и интерпретирует показатели жизнедеятельности пациента при наблюдении в покое и динамике</w:t>
            </w:r>
            <w:bookmarkEnd w:id="0"/>
          </w:p>
        </w:tc>
      </w:tr>
      <w:tr w:rsidR="00610718" w:rsidRPr="00174C05" w14:paraId="0CD10BE8" w14:textId="77777777" w:rsidTr="00610718">
        <w:tc>
          <w:tcPr>
            <w:tcW w:w="2268" w:type="dxa"/>
          </w:tcPr>
          <w:p w14:paraId="1699521B" w14:textId="77777777" w:rsidR="00610718" w:rsidRPr="00174C05" w:rsidRDefault="00610718" w:rsidP="00610718">
            <w:pPr>
              <w:jc w:val="center"/>
              <w:rPr>
                <w:sz w:val="24"/>
                <w:szCs w:val="24"/>
              </w:rPr>
            </w:pPr>
            <w:r w:rsidRPr="00174C05">
              <w:rPr>
                <w:sz w:val="24"/>
                <w:szCs w:val="24"/>
              </w:rPr>
              <w:t>2</w:t>
            </w:r>
          </w:p>
        </w:tc>
        <w:tc>
          <w:tcPr>
            <w:tcW w:w="7088" w:type="dxa"/>
            <w:tcBorders>
              <w:top w:val="nil"/>
              <w:left w:val="nil"/>
              <w:bottom w:val="single" w:sz="4" w:space="0" w:color="000000"/>
              <w:right w:val="single" w:sz="4" w:space="0" w:color="000000"/>
            </w:tcBorders>
            <w:shd w:val="clear" w:color="000000" w:fill="FFFFFF"/>
            <w:vAlign w:val="center"/>
          </w:tcPr>
          <w:p w14:paraId="12EF9919" w14:textId="77777777" w:rsidR="00610718" w:rsidRPr="00174C05" w:rsidRDefault="00610718" w:rsidP="00610718">
            <w:pPr>
              <w:rPr>
                <w:color w:val="000000"/>
                <w:sz w:val="24"/>
                <w:szCs w:val="24"/>
              </w:rPr>
            </w:pPr>
            <w:r w:rsidRPr="00174C05">
              <w:rPr>
                <w:color w:val="000000"/>
                <w:sz w:val="24"/>
                <w:szCs w:val="24"/>
                <w:lang w:eastAsia="ru-RU"/>
              </w:rPr>
              <w:t>Химия биогенных элементов</w:t>
            </w:r>
          </w:p>
        </w:tc>
      </w:tr>
      <w:tr w:rsidR="00610718" w:rsidRPr="00174C05" w14:paraId="12514528" w14:textId="77777777" w:rsidTr="00610718">
        <w:tc>
          <w:tcPr>
            <w:tcW w:w="2268" w:type="dxa"/>
          </w:tcPr>
          <w:p w14:paraId="4AC2831F" w14:textId="77777777" w:rsidR="00610718" w:rsidRPr="00174C05" w:rsidRDefault="00610718" w:rsidP="00610718">
            <w:pPr>
              <w:jc w:val="center"/>
              <w:rPr>
                <w:sz w:val="24"/>
                <w:szCs w:val="24"/>
              </w:rPr>
            </w:pPr>
            <w:r w:rsidRPr="00174C05">
              <w:rPr>
                <w:sz w:val="24"/>
                <w:szCs w:val="24"/>
              </w:rPr>
              <w:t>2,3</w:t>
            </w:r>
          </w:p>
        </w:tc>
        <w:tc>
          <w:tcPr>
            <w:tcW w:w="7088" w:type="dxa"/>
            <w:tcBorders>
              <w:top w:val="nil"/>
              <w:left w:val="nil"/>
              <w:bottom w:val="single" w:sz="4" w:space="0" w:color="000000"/>
              <w:right w:val="single" w:sz="4" w:space="0" w:color="000000"/>
            </w:tcBorders>
            <w:shd w:val="clear" w:color="000000" w:fill="FFFFFF"/>
            <w:vAlign w:val="center"/>
          </w:tcPr>
          <w:p w14:paraId="232D0CD0" w14:textId="77777777" w:rsidR="00610718" w:rsidRPr="00174C05" w:rsidRDefault="00610718" w:rsidP="00610718">
            <w:pPr>
              <w:rPr>
                <w:color w:val="000000"/>
                <w:sz w:val="24"/>
                <w:szCs w:val="24"/>
              </w:rPr>
            </w:pPr>
            <w:r w:rsidRPr="00174C05">
              <w:rPr>
                <w:color w:val="000000"/>
                <w:sz w:val="24"/>
                <w:szCs w:val="24"/>
                <w:lang w:eastAsia="ru-RU"/>
              </w:rPr>
              <w:t>Гистология, эмбриология, цитология</w:t>
            </w:r>
          </w:p>
        </w:tc>
      </w:tr>
      <w:tr w:rsidR="00610718" w:rsidRPr="00174C05" w14:paraId="065F7E2C" w14:textId="77777777" w:rsidTr="00610718">
        <w:tc>
          <w:tcPr>
            <w:tcW w:w="2268" w:type="dxa"/>
          </w:tcPr>
          <w:p w14:paraId="52D6CED8" w14:textId="77777777" w:rsidR="00610718" w:rsidRPr="00174C05" w:rsidRDefault="00610718" w:rsidP="00610718">
            <w:pPr>
              <w:jc w:val="center"/>
              <w:rPr>
                <w:sz w:val="24"/>
                <w:szCs w:val="24"/>
              </w:rPr>
            </w:pPr>
            <w:r w:rsidRPr="00174C05">
              <w:rPr>
                <w:sz w:val="24"/>
                <w:szCs w:val="24"/>
              </w:rPr>
              <w:t>3,4</w:t>
            </w:r>
          </w:p>
        </w:tc>
        <w:tc>
          <w:tcPr>
            <w:tcW w:w="7088" w:type="dxa"/>
            <w:tcBorders>
              <w:top w:val="nil"/>
              <w:left w:val="nil"/>
              <w:bottom w:val="single" w:sz="4" w:space="0" w:color="000000"/>
              <w:right w:val="single" w:sz="4" w:space="0" w:color="000000"/>
            </w:tcBorders>
            <w:shd w:val="clear" w:color="000000" w:fill="FFFFFF"/>
            <w:vAlign w:val="center"/>
          </w:tcPr>
          <w:p w14:paraId="15CA20F8" w14:textId="77777777" w:rsidR="00610718" w:rsidRPr="00174C05" w:rsidRDefault="00610718" w:rsidP="00610718">
            <w:pPr>
              <w:rPr>
                <w:color w:val="000000"/>
                <w:sz w:val="24"/>
                <w:szCs w:val="24"/>
              </w:rPr>
            </w:pPr>
            <w:r w:rsidRPr="00174C05">
              <w:rPr>
                <w:color w:val="000000"/>
                <w:sz w:val="24"/>
                <w:szCs w:val="24"/>
                <w:lang w:eastAsia="ru-RU"/>
              </w:rPr>
              <w:t>Нормальная физиология</w:t>
            </w:r>
          </w:p>
        </w:tc>
      </w:tr>
      <w:tr w:rsidR="00610718" w:rsidRPr="00174C05" w14:paraId="01DD4114" w14:textId="77777777" w:rsidTr="00610718">
        <w:tc>
          <w:tcPr>
            <w:tcW w:w="2268" w:type="dxa"/>
          </w:tcPr>
          <w:p w14:paraId="18781AAE" w14:textId="77777777" w:rsidR="00610718" w:rsidRPr="00174C05" w:rsidRDefault="00610718" w:rsidP="00610718">
            <w:pPr>
              <w:jc w:val="center"/>
              <w:rPr>
                <w:b/>
                <w:i/>
                <w:sz w:val="24"/>
                <w:szCs w:val="24"/>
              </w:rPr>
            </w:pPr>
            <w:r w:rsidRPr="00174C05">
              <w:rPr>
                <w:b/>
                <w:i/>
                <w:sz w:val="24"/>
                <w:szCs w:val="24"/>
              </w:rPr>
              <w:t>4</w:t>
            </w:r>
          </w:p>
        </w:tc>
        <w:tc>
          <w:tcPr>
            <w:tcW w:w="7088" w:type="dxa"/>
            <w:tcBorders>
              <w:top w:val="nil"/>
              <w:left w:val="nil"/>
              <w:bottom w:val="single" w:sz="4" w:space="0" w:color="000000"/>
              <w:right w:val="single" w:sz="4" w:space="0" w:color="000000"/>
            </w:tcBorders>
            <w:shd w:val="clear" w:color="000000" w:fill="FFFFFF"/>
            <w:vAlign w:val="center"/>
          </w:tcPr>
          <w:p w14:paraId="52A43DA2" w14:textId="77777777" w:rsidR="00610718" w:rsidRPr="00174C05" w:rsidRDefault="00610718" w:rsidP="00610718">
            <w:pPr>
              <w:rPr>
                <w:b/>
                <w:i/>
                <w:color w:val="000000"/>
                <w:sz w:val="24"/>
                <w:szCs w:val="24"/>
              </w:rPr>
            </w:pPr>
            <w:r w:rsidRPr="00174C05">
              <w:rPr>
                <w:color w:val="000000"/>
                <w:sz w:val="24"/>
                <w:szCs w:val="24"/>
                <w:lang w:eastAsia="ru-RU"/>
              </w:rPr>
              <w:t>Обмен веществ и энергии у детей</w:t>
            </w:r>
          </w:p>
        </w:tc>
      </w:tr>
      <w:tr w:rsidR="00610718" w:rsidRPr="00174C05" w14:paraId="4EAD03BE" w14:textId="77777777" w:rsidTr="00610718">
        <w:tc>
          <w:tcPr>
            <w:tcW w:w="2268" w:type="dxa"/>
          </w:tcPr>
          <w:p w14:paraId="20164BD9" w14:textId="77777777" w:rsidR="00610718" w:rsidRPr="00174C05" w:rsidRDefault="00610718" w:rsidP="00610718">
            <w:pPr>
              <w:jc w:val="center"/>
              <w:rPr>
                <w:b/>
                <w:bCs/>
                <w:i/>
                <w:iCs/>
                <w:sz w:val="24"/>
                <w:szCs w:val="24"/>
              </w:rPr>
            </w:pPr>
            <w:r w:rsidRPr="00174C05">
              <w:rPr>
                <w:b/>
                <w:bCs/>
                <w:i/>
                <w:iCs/>
                <w:sz w:val="24"/>
                <w:szCs w:val="24"/>
              </w:rPr>
              <w:t>5,6</w:t>
            </w:r>
          </w:p>
        </w:tc>
        <w:tc>
          <w:tcPr>
            <w:tcW w:w="7088" w:type="dxa"/>
            <w:tcBorders>
              <w:top w:val="nil"/>
              <w:left w:val="nil"/>
              <w:bottom w:val="single" w:sz="4" w:space="0" w:color="000000"/>
              <w:right w:val="single" w:sz="4" w:space="0" w:color="000000"/>
            </w:tcBorders>
            <w:shd w:val="clear" w:color="000000" w:fill="FFFFFF"/>
            <w:vAlign w:val="center"/>
          </w:tcPr>
          <w:p w14:paraId="1268846D" w14:textId="77777777" w:rsidR="00610718" w:rsidRPr="00174C05" w:rsidRDefault="00610718" w:rsidP="00610718">
            <w:pPr>
              <w:rPr>
                <w:b/>
                <w:bCs/>
                <w:i/>
                <w:iCs/>
                <w:color w:val="000000"/>
                <w:sz w:val="24"/>
                <w:szCs w:val="24"/>
              </w:rPr>
            </w:pPr>
            <w:r w:rsidRPr="00174C05">
              <w:rPr>
                <w:b/>
                <w:bCs/>
                <w:i/>
                <w:iCs/>
                <w:color w:val="000000"/>
                <w:sz w:val="24"/>
                <w:szCs w:val="24"/>
                <w:lang w:eastAsia="ru-RU"/>
              </w:rPr>
              <w:t>Патологическая анатомия, клиническая патологическая анатомия</w:t>
            </w:r>
          </w:p>
        </w:tc>
      </w:tr>
      <w:tr w:rsidR="00610718" w:rsidRPr="00174C05" w14:paraId="2575E705" w14:textId="77777777" w:rsidTr="00610718">
        <w:tc>
          <w:tcPr>
            <w:tcW w:w="2268" w:type="dxa"/>
          </w:tcPr>
          <w:p w14:paraId="5E756810" w14:textId="77777777" w:rsidR="00610718" w:rsidRPr="00174C05" w:rsidRDefault="00610718" w:rsidP="00610718">
            <w:pPr>
              <w:jc w:val="center"/>
              <w:rPr>
                <w:sz w:val="24"/>
                <w:szCs w:val="24"/>
              </w:rPr>
            </w:pPr>
            <w:r w:rsidRPr="00174C05">
              <w:rPr>
                <w:sz w:val="24"/>
                <w:szCs w:val="24"/>
              </w:rPr>
              <w:t>5,6</w:t>
            </w:r>
          </w:p>
        </w:tc>
        <w:tc>
          <w:tcPr>
            <w:tcW w:w="7088" w:type="dxa"/>
            <w:tcBorders>
              <w:top w:val="nil"/>
              <w:left w:val="nil"/>
              <w:bottom w:val="single" w:sz="4" w:space="0" w:color="000000"/>
              <w:right w:val="single" w:sz="4" w:space="0" w:color="000000"/>
            </w:tcBorders>
            <w:shd w:val="clear" w:color="000000" w:fill="FFFFFF"/>
            <w:vAlign w:val="center"/>
          </w:tcPr>
          <w:p w14:paraId="5926180F" w14:textId="77777777" w:rsidR="00610718" w:rsidRPr="00174C05" w:rsidRDefault="00610718" w:rsidP="00610718">
            <w:pPr>
              <w:rPr>
                <w:color w:val="000000"/>
                <w:sz w:val="24"/>
                <w:szCs w:val="24"/>
              </w:rPr>
            </w:pPr>
            <w:r w:rsidRPr="00174C05">
              <w:rPr>
                <w:color w:val="000000"/>
                <w:sz w:val="24"/>
                <w:szCs w:val="24"/>
                <w:lang w:eastAsia="ru-RU"/>
              </w:rPr>
              <w:t>Патофизиология, клиническая патофизиология</w:t>
            </w:r>
          </w:p>
        </w:tc>
      </w:tr>
      <w:tr w:rsidR="00610718" w:rsidRPr="00174C05" w14:paraId="516CFCD9" w14:textId="77777777" w:rsidTr="00610718">
        <w:tc>
          <w:tcPr>
            <w:tcW w:w="2268" w:type="dxa"/>
          </w:tcPr>
          <w:p w14:paraId="372C700D" w14:textId="77777777" w:rsidR="00610718" w:rsidRPr="00174C05" w:rsidRDefault="00610718" w:rsidP="00610718">
            <w:pPr>
              <w:jc w:val="center"/>
              <w:rPr>
                <w:sz w:val="24"/>
                <w:szCs w:val="24"/>
              </w:rPr>
            </w:pPr>
            <w:r w:rsidRPr="00174C05">
              <w:rPr>
                <w:sz w:val="24"/>
                <w:szCs w:val="24"/>
              </w:rPr>
              <w:t>4,5</w:t>
            </w:r>
          </w:p>
        </w:tc>
        <w:tc>
          <w:tcPr>
            <w:tcW w:w="7088" w:type="dxa"/>
            <w:tcBorders>
              <w:top w:val="nil"/>
              <w:left w:val="nil"/>
              <w:bottom w:val="single" w:sz="4" w:space="0" w:color="000000"/>
              <w:right w:val="single" w:sz="4" w:space="0" w:color="000000"/>
            </w:tcBorders>
            <w:shd w:val="clear" w:color="000000" w:fill="FFFFFF"/>
            <w:vAlign w:val="center"/>
          </w:tcPr>
          <w:p w14:paraId="3ED37645" w14:textId="77777777" w:rsidR="00610718" w:rsidRPr="00174C05" w:rsidRDefault="00610718" w:rsidP="00610718">
            <w:pPr>
              <w:rPr>
                <w:color w:val="000000"/>
                <w:sz w:val="24"/>
                <w:szCs w:val="24"/>
              </w:rPr>
            </w:pPr>
            <w:r w:rsidRPr="00174C05">
              <w:rPr>
                <w:color w:val="000000"/>
                <w:sz w:val="24"/>
                <w:szCs w:val="24"/>
                <w:lang w:eastAsia="ru-RU"/>
              </w:rPr>
              <w:t>Пропедевтика внутренних болезней, лучевая диагностика</w:t>
            </w:r>
          </w:p>
        </w:tc>
      </w:tr>
      <w:tr w:rsidR="00610718" w:rsidRPr="00174C05" w14:paraId="2F544544" w14:textId="77777777" w:rsidTr="00610718">
        <w:tc>
          <w:tcPr>
            <w:tcW w:w="2268" w:type="dxa"/>
          </w:tcPr>
          <w:p w14:paraId="5D2CEB1F" w14:textId="77777777" w:rsidR="00610718" w:rsidRPr="00174C05" w:rsidRDefault="00610718" w:rsidP="00610718">
            <w:pPr>
              <w:jc w:val="center"/>
              <w:rPr>
                <w:sz w:val="24"/>
                <w:szCs w:val="24"/>
              </w:rPr>
            </w:pPr>
            <w:r w:rsidRPr="00174C05">
              <w:rPr>
                <w:sz w:val="24"/>
                <w:szCs w:val="24"/>
              </w:rPr>
              <w:t>7</w:t>
            </w:r>
          </w:p>
        </w:tc>
        <w:tc>
          <w:tcPr>
            <w:tcW w:w="7088" w:type="dxa"/>
            <w:tcBorders>
              <w:top w:val="nil"/>
              <w:left w:val="nil"/>
              <w:bottom w:val="single" w:sz="4" w:space="0" w:color="000000"/>
              <w:right w:val="single" w:sz="4" w:space="0" w:color="000000"/>
            </w:tcBorders>
            <w:shd w:val="clear" w:color="000000" w:fill="FFFFFF"/>
            <w:vAlign w:val="center"/>
          </w:tcPr>
          <w:p w14:paraId="1F44D962" w14:textId="77777777" w:rsidR="00610718" w:rsidRPr="00174C05" w:rsidRDefault="00610718" w:rsidP="00610718">
            <w:pPr>
              <w:rPr>
                <w:color w:val="000000"/>
                <w:sz w:val="24"/>
                <w:szCs w:val="24"/>
              </w:rPr>
            </w:pPr>
            <w:r w:rsidRPr="00174C05">
              <w:rPr>
                <w:color w:val="000000"/>
                <w:sz w:val="24"/>
                <w:szCs w:val="24"/>
                <w:lang w:eastAsia="ru-RU"/>
              </w:rPr>
              <w:t>Факультетская терапия, профессиональные болезни</w:t>
            </w:r>
          </w:p>
        </w:tc>
      </w:tr>
      <w:tr w:rsidR="00610718" w:rsidRPr="00174C05" w14:paraId="7B9517AD" w14:textId="77777777" w:rsidTr="00610718">
        <w:tc>
          <w:tcPr>
            <w:tcW w:w="2268" w:type="dxa"/>
          </w:tcPr>
          <w:p w14:paraId="4EF2122D" w14:textId="77777777" w:rsidR="00610718" w:rsidRPr="00174C05" w:rsidRDefault="00610718" w:rsidP="00610718">
            <w:pPr>
              <w:jc w:val="center"/>
              <w:rPr>
                <w:sz w:val="24"/>
                <w:szCs w:val="24"/>
              </w:rPr>
            </w:pPr>
            <w:r w:rsidRPr="00174C05">
              <w:rPr>
                <w:sz w:val="24"/>
                <w:szCs w:val="24"/>
              </w:rPr>
              <w:t>9</w:t>
            </w:r>
          </w:p>
        </w:tc>
        <w:tc>
          <w:tcPr>
            <w:tcW w:w="7088" w:type="dxa"/>
            <w:tcBorders>
              <w:top w:val="nil"/>
              <w:left w:val="nil"/>
              <w:bottom w:val="single" w:sz="4" w:space="0" w:color="000000"/>
              <w:right w:val="single" w:sz="4" w:space="0" w:color="000000"/>
            </w:tcBorders>
            <w:shd w:val="clear" w:color="000000" w:fill="FFFFFF"/>
            <w:vAlign w:val="center"/>
          </w:tcPr>
          <w:p w14:paraId="37B02556" w14:textId="77777777" w:rsidR="00610718" w:rsidRPr="00174C05" w:rsidRDefault="00610718" w:rsidP="00610718">
            <w:pPr>
              <w:rPr>
                <w:color w:val="000000"/>
                <w:sz w:val="24"/>
                <w:szCs w:val="24"/>
              </w:rPr>
            </w:pPr>
            <w:r w:rsidRPr="00174C05">
              <w:rPr>
                <w:color w:val="000000"/>
                <w:sz w:val="24"/>
                <w:szCs w:val="24"/>
                <w:lang w:eastAsia="ru-RU"/>
              </w:rPr>
              <w:t>Инфекционные болезни</w:t>
            </w:r>
          </w:p>
        </w:tc>
      </w:tr>
      <w:tr w:rsidR="00610718" w:rsidRPr="00174C05" w14:paraId="6947BD40" w14:textId="77777777" w:rsidTr="00610718">
        <w:tc>
          <w:tcPr>
            <w:tcW w:w="2268" w:type="dxa"/>
          </w:tcPr>
          <w:p w14:paraId="21BA33F9" w14:textId="77777777" w:rsidR="00610718" w:rsidRPr="00174C05" w:rsidRDefault="00610718" w:rsidP="00610718">
            <w:pPr>
              <w:jc w:val="center"/>
              <w:rPr>
                <w:sz w:val="24"/>
                <w:szCs w:val="24"/>
              </w:rPr>
            </w:pPr>
            <w:r w:rsidRPr="00174C05">
              <w:rPr>
                <w:sz w:val="24"/>
                <w:szCs w:val="24"/>
              </w:rPr>
              <w:t>9</w:t>
            </w:r>
          </w:p>
        </w:tc>
        <w:tc>
          <w:tcPr>
            <w:tcW w:w="7088" w:type="dxa"/>
            <w:tcBorders>
              <w:top w:val="nil"/>
              <w:left w:val="nil"/>
              <w:bottom w:val="single" w:sz="4" w:space="0" w:color="000000"/>
              <w:right w:val="single" w:sz="4" w:space="0" w:color="000000"/>
            </w:tcBorders>
            <w:shd w:val="clear" w:color="000000" w:fill="FFFFFF"/>
            <w:vAlign w:val="center"/>
          </w:tcPr>
          <w:p w14:paraId="7F688F20" w14:textId="77777777" w:rsidR="00610718" w:rsidRPr="00174C05" w:rsidRDefault="00610718" w:rsidP="00610718">
            <w:pPr>
              <w:rPr>
                <w:color w:val="000000"/>
                <w:sz w:val="24"/>
                <w:szCs w:val="24"/>
              </w:rPr>
            </w:pPr>
            <w:r w:rsidRPr="00174C05">
              <w:rPr>
                <w:color w:val="000000"/>
                <w:sz w:val="24"/>
                <w:szCs w:val="24"/>
                <w:lang w:eastAsia="ru-RU"/>
              </w:rPr>
              <w:t>Урология</w:t>
            </w:r>
          </w:p>
        </w:tc>
      </w:tr>
      <w:tr w:rsidR="00610718" w:rsidRPr="00174C05" w14:paraId="41AFD544" w14:textId="77777777" w:rsidTr="00610718">
        <w:tc>
          <w:tcPr>
            <w:tcW w:w="2268" w:type="dxa"/>
          </w:tcPr>
          <w:p w14:paraId="00343F8F" w14:textId="77777777" w:rsidR="00610718" w:rsidRPr="00174C05" w:rsidRDefault="00610718" w:rsidP="00610718">
            <w:pPr>
              <w:jc w:val="center"/>
              <w:rPr>
                <w:sz w:val="24"/>
                <w:szCs w:val="24"/>
              </w:rPr>
            </w:pPr>
            <w:r w:rsidRPr="00174C05">
              <w:rPr>
                <w:sz w:val="24"/>
                <w:szCs w:val="24"/>
              </w:rPr>
              <w:t>5,6</w:t>
            </w:r>
          </w:p>
        </w:tc>
        <w:tc>
          <w:tcPr>
            <w:tcW w:w="7088" w:type="dxa"/>
            <w:tcBorders>
              <w:top w:val="nil"/>
              <w:left w:val="nil"/>
              <w:bottom w:val="single" w:sz="4" w:space="0" w:color="000000"/>
              <w:right w:val="single" w:sz="4" w:space="0" w:color="000000"/>
            </w:tcBorders>
            <w:shd w:val="clear" w:color="000000" w:fill="FFFFFF"/>
            <w:vAlign w:val="center"/>
          </w:tcPr>
          <w:p w14:paraId="6F76F55D" w14:textId="77777777" w:rsidR="00610718" w:rsidRPr="00174C05" w:rsidRDefault="00610718" w:rsidP="00610718">
            <w:pPr>
              <w:rPr>
                <w:color w:val="000000"/>
                <w:sz w:val="24"/>
                <w:szCs w:val="24"/>
              </w:rPr>
            </w:pPr>
            <w:r w:rsidRPr="00174C05">
              <w:rPr>
                <w:color w:val="000000"/>
                <w:sz w:val="24"/>
                <w:szCs w:val="24"/>
                <w:lang w:eastAsia="ru-RU"/>
              </w:rPr>
              <w:t>Пропедевтика детских болезней</w:t>
            </w:r>
          </w:p>
        </w:tc>
      </w:tr>
      <w:tr w:rsidR="00610718" w:rsidRPr="00174C05" w14:paraId="6E33826A" w14:textId="77777777" w:rsidTr="00610718">
        <w:tc>
          <w:tcPr>
            <w:tcW w:w="2268" w:type="dxa"/>
          </w:tcPr>
          <w:p w14:paraId="119569E6" w14:textId="77777777" w:rsidR="00610718" w:rsidRPr="00174C05" w:rsidRDefault="00610718" w:rsidP="00610718">
            <w:pPr>
              <w:jc w:val="center"/>
              <w:rPr>
                <w:sz w:val="24"/>
                <w:szCs w:val="24"/>
              </w:rPr>
            </w:pPr>
            <w:r w:rsidRPr="00174C05">
              <w:rPr>
                <w:sz w:val="24"/>
                <w:szCs w:val="24"/>
              </w:rPr>
              <w:t>11,12</w:t>
            </w:r>
          </w:p>
        </w:tc>
        <w:tc>
          <w:tcPr>
            <w:tcW w:w="7088" w:type="dxa"/>
            <w:tcBorders>
              <w:top w:val="nil"/>
              <w:left w:val="nil"/>
              <w:bottom w:val="single" w:sz="4" w:space="0" w:color="000000"/>
              <w:right w:val="single" w:sz="4" w:space="0" w:color="000000"/>
            </w:tcBorders>
            <w:shd w:val="clear" w:color="000000" w:fill="FFFFFF"/>
            <w:vAlign w:val="center"/>
          </w:tcPr>
          <w:p w14:paraId="2C0C4804" w14:textId="77777777" w:rsidR="00610718" w:rsidRPr="00174C05" w:rsidRDefault="00610718" w:rsidP="00610718">
            <w:pPr>
              <w:rPr>
                <w:color w:val="000000"/>
                <w:sz w:val="24"/>
                <w:szCs w:val="24"/>
              </w:rPr>
            </w:pPr>
            <w:r w:rsidRPr="00174C05">
              <w:rPr>
                <w:color w:val="000000"/>
                <w:sz w:val="24"/>
                <w:szCs w:val="24"/>
                <w:lang w:eastAsia="ru-RU"/>
              </w:rPr>
              <w:t>Госпитальная педиатрия</w:t>
            </w:r>
          </w:p>
        </w:tc>
      </w:tr>
      <w:tr w:rsidR="00610718" w:rsidRPr="00174C05" w14:paraId="0A60987E" w14:textId="77777777" w:rsidTr="00610718">
        <w:tc>
          <w:tcPr>
            <w:tcW w:w="2268" w:type="dxa"/>
          </w:tcPr>
          <w:p w14:paraId="491F08DB" w14:textId="77777777" w:rsidR="00610718" w:rsidRPr="00174C05" w:rsidRDefault="00610718" w:rsidP="00610718">
            <w:pPr>
              <w:jc w:val="center"/>
              <w:rPr>
                <w:sz w:val="24"/>
                <w:szCs w:val="24"/>
              </w:rPr>
            </w:pPr>
            <w:r w:rsidRPr="00174C05">
              <w:rPr>
                <w:sz w:val="24"/>
                <w:szCs w:val="24"/>
              </w:rPr>
              <w:t>11,12</w:t>
            </w:r>
          </w:p>
        </w:tc>
        <w:tc>
          <w:tcPr>
            <w:tcW w:w="7088" w:type="dxa"/>
            <w:tcBorders>
              <w:top w:val="nil"/>
              <w:left w:val="nil"/>
              <w:bottom w:val="single" w:sz="4" w:space="0" w:color="000000"/>
              <w:right w:val="single" w:sz="4" w:space="0" w:color="000000"/>
            </w:tcBorders>
            <w:shd w:val="clear" w:color="000000" w:fill="FFFFFF"/>
            <w:vAlign w:val="center"/>
          </w:tcPr>
          <w:p w14:paraId="46A38636" w14:textId="77777777" w:rsidR="00610718" w:rsidRPr="00174C05" w:rsidRDefault="00610718" w:rsidP="00610718">
            <w:pPr>
              <w:rPr>
                <w:color w:val="000000"/>
                <w:sz w:val="24"/>
                <w:szCs w:val="24"/>
              </w:rPr>
            </w:pPr>
            <w:r w:rsidRPr="00174C05">
              <w:rPr>
                <w:color w:val="000000"/>
                <w:sz w:val="24"/>
                <w:szCs w:val="24"/>
                <w:lang w:eastAsia="ru-RU"/>
              </w:rPr>
              <w:t>Инфекционные болезни у детей</w:t>
            </w:r>
          </w:p>
        </w:tc>
      </w:tr>
      <w:tr w:rsidR="00610718" w:rsidRPr="00174C05" w14:paraId="3D599E07" w14:textId="77777777" w:rsidTr="00610718">
        <w:tc>
          <w:tcPr>
            <w:tcW w:w="2268" w:type="dxa"/>
          </w:tcPr>
          <w:p w14:paraId="36C6C934" w14:textId="77777777" w:rsidR="00610718" w:rsidRPr="00174C05" w:rsidRDefault="00610718" w:rsidP="00610718">
            <w:pPr>
              <w:jc w:val="center"/>
              <w:rPr>
                <w:sz w:val="24"/>
                <w:szCs w:val="24"/>
              </w:rPr>
            </w:pPr>
            <w:r w:rsidRPr="00174C05">
              <w:rPr>
                <w:sz w:val="24"/>
                <w:szCs w:val="24"/>
              </w:rPr>
              <w:t>8</w:t>
            </w:r>
          </w:p>
        </w:tc>
        <w:tc>
          <w:tcPr>
            <w:tcW w:w="7088" w:type="dxa"/>
            <w:tcBorders>
              <w:top w:val="nil"/>
              <w:left w:val="nil"/>
              <w:bottom w:val="single" w:sz="4" w:space="0" w:color="000000"/>
              <w:right w:val="single" w:sz="4" w:space="0" w:color="000000"/>
            </w:tcBorders>
            <w:shd w:val="clear" w:color="000000" w:fill="FFFFFF"/>
            <w:vAlign w:val="center"/>
          </w:tcPr>
          <w:p w14:paraId="0321A8E9" w14:textId="77777777" w:rsidR="00610718" w:rsidRPr="00174C05" w:rsidRDefault="00610718" w:rsidP="00610718">
            <w:pPr>
              <w:rPr>
                <w:color w:val="000000"/>
                <w:sz w:val="24"/>
                <w:szCs w:val="24"/>
              </w:rPr>
            </w:pPr>
            <w:r w:rsidRPr="00174C05">
              <w:rPr>
                <w:color w:val="000000"/>
                <w:sz w:val="24"/>
                <w:szCs w:val="24"/>
                <w:lang w:eastAsia="ru-RU"/>
              </w:rPr>
              <w:t>Клиническая практика хирургического профиля</w:t>
            </w:r>
          </w:p>
        </w:tc>
      </w:tr>
      <w:tr w:rsidR="00610718" w:rsidRPr="00174C05" w14:paraId="1183549B" w14:textId="77777777" w:rsidTr="00610718">
        <w:tc>
          <w:tcPr>
            <w:tcW w:w="2268" w:type="dxa"/>
          </w:tcPr>
          <w:p w14:paraId="321052E7" w14:textId="77777777" w:rsidR="00610718" w:rsidRPr="00174C05" w:rsidRDefault="00610718" w:rsidP="00610718">
            <w:pPr>
              <w:jc w:val="center"/>
              <w:rPr>
                <w:sz w:val="24"/>
                <w:szCs w:val="24"/>
              </w:rPr>
            </w:pPr>
            <w:r w:rsidRPr="00174C05">
              <w:rPr>
                <w:sz w:val="24"/>
                <w:szCs w:val="24"/>
              </w:rPr>
              <w:t>12</w:t>
            </w:r>
          </w:p>
        </w:tc>
        <w:tc>
          <w:tcPr>
            <w:tcW w:w="7088" w:type="dxa"/>
            <w:tcBorders>
              <w:top w:val="nil"/>
              <w:left w:val="nil"/>
              <w:bottom w:val="single" w:sz="4" w:space="0" w:color="000000"/>
              <w:right w:val="single" w:sz="4" w:space="0" w:color="000000"/>
            </w:tcBorders>
            <w:shd w:val="clear" w:color="000000" w:fill="FFFFFF"/>
            <w:vAlign w:val="center"/>
          </w:tcPr>
          <w:p w14:paraId="37494907" w14:textId="77777777" w:rsidR="00610718" w:rsidRPr="00174C05" w:rsidRDefault="00610718" w:rsidP="00610718">
            <w:pPr>
              <w:rPr>
                <w:color w:val="000000"/>
                <w:sz w:val="24"/>
                <w:szCs w:val="24"/>
              </w:rPr>
            </w:pPr>
            <w:r w:rsidRPr="00174C05">
              <w:rPr>
                <w:color w:val="000000"/>
                <w:sz w:val="24"/>
                <w:szCs w:val="24"/>
                <w:lang w:eastAsia="ru-RU"/>
              </w:rPr>
              <w:t>Подготовка к сдаче и сдача государственного экзамена</w:t>
            </w:r>
          </w:p>
        </w:tc>
      </w:tr>
      <w:tr w:rsidR="00610718" w:rsidRPr="00174C05" w14:paraId="30CB780F" w14:textId="77777777" w:rsidTr="00610718">
        <w:tc>
          <w:tcPr>
            <w:tcW w:w="9356" w:type="dxa"/>
            <w:gridSpan w:val="2"/>
          </w:tcPr>
          <w:p w14:paraId="76518796" w14:textId="77777777" w:rsidR="00610718" w:rsidRPr="00174C05" w:rsidRDefault="00610718" w:rsidP="00610718">
            <w:pPr>
              <w:jc w:val="both"/>
              <w:rPr>
                <w:i/>
                <w:iCs/>
                <w:color w:val="000000"/>
                <w:sz w:val="24"/>
                <w:szCs w:val="24"/>
              </w:rPr>
            </w:pPr>
            <w:bookmarkStart w:id="1" w:name="_Hlk113959076"/>
            <w:r w:rsidRPr="00174C05">
              <w:rPr>
                <w:b/>
                <w:i/>
                <w:iCs/>
                <w:color w:val="000000"/>
                <w:sz w:val="24"/>
                <w:szCs w:val="24"/>
                <w:lang w:eastAsia="ru-RU"/>
              </w:rPr>
              <w:t>ОПК–5.3 Определяет основные показатели физического развития и функционального состояния пациента с учетом анатомо - физиологических особенностей в разных возрастных периодах детства</w:t>
            </w:r>
            <w:bookmarkEnd w:id="1"/>
          </w:p>
        </w:tc>
      </w:tr>
      <w:tr w:rsidR="00610718" w:rsidRPr="00174C05" w14:paraId="6A554D10" w14:textId="77777777" w:rsidTr="00610718">
        <w:tc>
          <w:tcPr>
            <w:tcW w:w="2268" w:type="dxa"/>
          </w:tcPr>
          <w:p w14:paraId="08C9A6F4"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t>1,2,3</w:t>
            </w:r>
          </w:p>
        </w:tc>
        <w:tc>
          <w:tcPr>
            <w:tcW w:w="7088" w:type="dxa"/>
            <w:tcBorders>
              <w:top w:val="nil"/>
              <w:left w:val="nil"/>
              <w:bottom w:val="single" w:sz="4" w:space="0" w:color="000000"/>
              <w:right w:val="single" w:sz="4" w:space="0" w:color="000000"/>
            </w:tcBorders>
            <w:shd w:val="clear" w:color="000000" w:fill="FFFFFF"/>
            <w:vAlign w:val="center"/>
          </w:tcPr>
          <w:p w14:paraId="3B168767"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Анатомия</w:t>
            </w:r>
          </w:p>
        </w:tc>
      </w:tr>
      <w:tr w:rsidR="00610718" w:rsidRPr="00174C05" w14:paraId="61735D6C" w14:textId="77777777" w:rsidTr="00610718">
        <w:tc>
          <w:tcPr>
            <w:tcW w:w="2268" w:type="dxa"/>
          </w:tcPr>
          <w:p w14:paraId="657A4610"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t>2,3</w:t>
            </w:r>
          </w:p>
        </w:tc>
        <w:tc>
          <w:tcPr>
            <w:tcW w:w="7088" w:type="dxa"/>
            <w:tcBorders>
              <w:top w:val="nil"/>
              <w:left w:val="nil"/>
              <w:bottom w:val="single" w:sz="4" w:space="0" w:color="000000"/>
              <w:right w:val="single" w:sz="4" w:space="0" w:color="000000"/>
            </w:tcBorders>
            <w:shd w:val="clear" w:color="000000" w:fill="FFFFFF"/>
            <w:vAlign w:val="center"/>
          </w:tcPr>
          <w:p w14:paraId="1EDEB931"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Гистология, эмбриология, цитология</w:t>
            </w:r>
          </w:p>
        </w:tc>
      </w:tr>
      <w:tr w:rsidR="00610718" w:rsidRPr="00174C05" w14:paraId="191FD3DE" w14:textId="77777777" w:rsidTr="00610718">
        <w:tc>
          <w:tcPr>
            <w:tcW w:w="2268" w:type="dxa"/>
          </w:tcPr>
          <w:p w14:paraId="21D3E329"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t>3,4</w:t>
            </w:r>
          </w:p>
        </w:tc>
        <w:tc>
          <w:tcPr>
            <w:tcW w:w="7088" w:type="dxa"/>
            <w:tcBorders>
              <w:top w:val="nil"/>
              <w:left w:val="nil"/>
              <w:bottom w:val="single" w:sz="4" w:space="0" w:color="000000"/>
              <w:right w:val="single" w:sz="4" w:space="0" w:color="000000"/>
            </w:tcBorders>
            <w:shd w:val="clear" w:color="000000" w:fill="FFFFFF"/>
            <w:vAlign w:val="center"/>
          </w:tcPr>
          <w:p w14:paraId="58BE5716"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Нормальная физиология</w:t>
            </w:r>
          </w:p>
        </w:tc>
      </w:tr>
      <w:tr w:rsidR="00610718" w:rsidRPr="00174C05" w14:paraId="53B8FB56" w14:textId="77777777" w:rsidTr="00610718">
        <w:tc>
          <w:tcPr>
            <w:tcW w:w="2268" w:type="dxa"/>
          </w:tcPr>
          <w:p w14:paraId="750F9C33"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t>4</w:t>
            </w:r>
          </w:p>
        </w:tc>
        <w:tc>
          <w:tcPr>
            <w:tcW w:w="7088" w:type="dxa"/>
            <w:tcBorders>
              <w:top w:val="nil"/>
              <w:left w:val="nil"/>
              <w:bottom w:val="single" w:sz="4" w:space="0" w:color="000000"/>
              <w:right w:val="single" w:sz="4" w:space="0" w:color="000000"/>
            </w:tcBorders>
            <w:shd w:val="clear" w:color="000000" w:fill="FFFFFF"/>
            <w:vAlign w:val="center"/>
          </w:tcPr>
          <w:p w14:paraId="72E84556"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Иммунология</w:t>
            </w:r>
          </w:p>
        </w:tc>
      </w:tr>
      <w:tr w:rsidR="00610718" w:rsidRPr="00174C05" w14:paraId="676C4E85" w14:textId="77777777" w:rsidTr="00610718">
        <w:tc>
          <w:tcPr>
            <w:tcW w:w="2268" w:type="dxa"/>
          </w:tcPr>
          <w:p w14:paraId="7A8EFF42"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t>4</w:t>
            </w:r>
          </w:p>
        </w:tc>
        <w:tc>
          <w:tcPr>
            <w:tcW w:w="7088" w:type="dxa"/>
            <w:tcBorders>
              <w:top w:val="nil"/>
              <w:left w:val="nil"/>
              <w:bottom w:val="single" w:sz="4" w:space="0" w:color="000000"/>
              <w:right w:val="single" w:sz="4" w:space="0" w:color="000000"/>
            </w:tcBorders>
            <w:shd w:val="clear" w:color="000000" w:fill="FFFFFF"/>
            <w:vAlign w:val="center"/>
          </w:tcPr>
          <w:p w14:paraId="5AE39231"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Обмен веществ и энергии у детей</w:t>
            </w:r>
          </w:p>
        </w:tc>
      </w:tr>
      <w:tr w:rsidR="00610718" w:rsidRPr="00174C05" w14:paraId="012D78E8" w14:textId="77777777" w:rsidTr="00610718">
        <w:tc>
          <w:tcPr>
            <w:tcW w:w="2268" w:type="dxa"/>
          </w:tcPr>
          <w:p w14:paraId="410D33A9" w14:textId="77777777" w:rsidR="00610718" w:rsidRPr="00174C05" w:rsidRDefault="00610718" w:rsidP="00610718">
            <w:pPr>
              <w:jc w:val="center"/>
              <w:rPr>
                <w:b/>
                <w:bCs/>
                <w:i/>
                <w:iCs/>
                <w:color w:val="000000"/>
                <w:sz w:val="24"/>
                <w:szCs w:val="24"/>
                <w:lang w:eastAsia="ru-RU"/>
              </w:rPr>
            </w:pPr>
            <w:r w:rsidRPr="00174C05">
              <w:rPr>
                <w:b/>
                <w:bCs/>
                <w:i/>
                <w:iCs/>
                <w:color w:val="000000"/>
                <w:sz w:val="24"/>
                <w:szCs w:val="24"/>
                <w:lang w:eastAsia="ru-RU"/>
              </w:rPr>
              <w:t>5,6</w:t>
            </w:r>
          </w:p>
        </w:tc>
        <w:tc>
          <w:tcPr>
            <w:tcW w:w="7088" w:type="dxa"/>
            <w:tcBorders>
              <w:top w:val="nil"/>
              <w:left w:val="nil"/>
              <w:bottom w:val="single" w:sz="4" w:space="0" w:color="000000"/>
              <w:right w:val="single" w:sz="4" w:space="0" w:color="000000"/>
            </w:tcBorders>
            <w:shd w:val="clear" w:color="000000" w:fill="FFFFFF"/>
            <w:vAlign w:val="center"/>
          </w:tcPr>
          <w:p w14:paraId="3283B116" w14:textId="77777777" w:rsidR="00610718" w:rsidRPr="00174C05" w:rsidRDefault="00610718" w:rsidP="00610718">
            <w:pPr>
              <w:jc w:val="both"/>
              <w:rPr>
                <w:b/>
                <w:bCs/>
                <w:i/>
                <w:iCs/>
                <w:color w:val="000000"/>
                <w:sz w:val="24"/>
                <w:szCs w:val="24"/>
                <w:lang w:eastAsia="ru-RU"/>
              </w:rPr>
            </w:pPr>
            <w:r w:rsidRPr="00174C05">
              <w:rPr>
                <w:b/>
                <w:bCs/>
                <w:i/>
                <w:iCs/>
                <w:color w:val="000000"/>
                <w:sz w:val="24"/>
                <w:szCs w:val="24"/>
                <w:lang w:eastAsia="ru-RU"/>
              </w:rPr>
              <w:t>Патологическая анатомия, клиническая патологическая анатомия</w:t>
            </w:r>
          </w:p>
        </w:tc>
      </w:tr>
      <w:tr w:rsidR="00610718" w:rsidRPr="00174C05" w14:paraId="0A7B4DA7" w14:textId="77777777" w:rsidTr="00610718">
        <w:tc>
          <w:tcPr>
            <w:tcW w:w="2268" w:type="dxa"/>
          </w:tcPr>
          <w:p w14:paraId="4883FC93"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lastRenderedPageBreak/>
              <w:t>5,6</w:t>
            </w:r>
          </w:p>
        </w:tc>
        <w:tc>
          <w:tcPr>
            <w:tcW w:w="7088" w:type="dxa"/>
            <w:tcBorders>
              <w:top w:val="nil"/>
              <w:left w:val="nil"/>
              <w:bottom w:val="single" w:sz="4" w:space="0" w:color="000000"/>
              <w:right w:val="single" w:sz="4" w:space="0" w:color="000000"/>
            </w:tcBorders>
            <w:shd w:val="clear" w:color="000000" w:fill="FFFFFF"/>
            <w:vAlign w:val="center"/>
          </w:tcPr>
          <w:p w14:paraId="0A7D7843"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Патофизиология, клиническая патофизиология</w:t>
            </w:r>
          </w:p>
        </w:tc>
      </w:tr>
      <w:tr w:rsidR="00610718" w:rsidRPr="00174C05" w14:paraId="05660A96" w14:textId="77777777" w:rsidTr="00610718">
        <w:tc>
          <w:tcPr>
            <w:tcW w:w="2268" w:type="dxa"/>
          </w:tcPr>
          <w:p w14:paraId="375EB2B2"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t>8</w:t>
            </w:r>
          </w:p>
        </w:tc>
        <w:tc>
          <w:tcPr>
            <w:tcW w:w="7088" w:type="dxa"/>
            <w:tcBorders>
              <w:top w:val="nil"/>
              <w:left w:val="nil"/>
              <w:bottom w:val="single" w:sz="4" w:space="0" w:color="000000"/>
              <w:right w:val="single" w:sz="4" w:space="0" w:color="000000"/>
            </w:tcBorders>
            <w:shd w:val="clear" w:color="000000" w:fill="FFFFFF"/>
            <w:vAlign w:val="center"/>
          </w:tcPr>
          <w:p w14:paraId="46FA24E4"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Неврология</w:t>
            </w:r>
          </w:p>
        </w:tc>
      </w:tr>
      <w:tr w:rsidR="00610718" w:rsidRPr="00174C05" w14:paraId="215768D2" w14:textId="77777777" w:rsidTr="00610718">
        <w:tc>
          <w:tcPr>
            <w:tcW w:w="2268" w:type="dxa"/>
          </w:tcPr>
          <w:p w14:paraId="36B0C21B"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t>8</w:t>
            </w:r>
          </w:p>
        </w:tc>
        <w:tc>
          <w:tcPr>
            <w:tcW w:w="7088" w:type="dxa"/>
            <w:tcBorders>
              <w:top w:val="nil"/>
              <w:left w:val="nil"/>
              <w:bottom w:val="single" w:sz="4" w:space="0" w:color="000000"/>
              <w:right w:val="single" w:sz="4" w:space="0" w:color="000000"/>
            </w:tcBorders>
            <w:shd w:val="clear" w:color="000000" w:fill="FFFFFF"/>
            <w:vAlign w:val="center"/>
          </w:tcPr>
          <w:p w14:paraId="361366B1"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Оториноларингология</w:t>
            </w:r>
          </w:p>
        </w:tc>
      </w:tr>
      <w:tr w:rsidR="00610718" w:rsidRPr="00174C05" w14:paraId="587043E8" w14:textId="77777777" w:rsidTr="00610718">
        <w:tc>
          <w:tcPr>
            <w:tcW w:w="2268" w:type="dxa"/>
          </w:tcPr>
          <w:p w14:paraId="315D15EF"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t>4,5</w:t>
            </w:r>
          </w:p>
        </w:tc>
        <w:tc>
          <w:tcPr>
            <w:tcW w:w="7088" w:type="dxa"/>
            <w:tcBorders>
              <w:top w:val="nil"/>
              <w:left w:val="nil"/>
              <w:bottom w:val="single" w:sz="4" w:space="0" w:color="000000"/>
              <w:right w:val="single" w:sz="4" w:space="0" w:color="000000"/>
            </w:tcBorders>
            <w:shd w:val="clear" w:color="000000" w:fill="FFFFFF"/>
            <w:vAlign w:val="center"/>
          </w:tcPr>
          <w:p w14:paraId="5B1F3CE7"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Пропедевтика внутренних болезней, лучевая диагностика</w:t>
            </w:r>
          </w:p>
        </w:tc>
      </w:tr>
      <w:tr w:rsidR="00610718" w:rsidRPr="00174C05" w14:paraId="3CCCBECC" w14:textId="77777777" w:rsidTr="00610718">
        <w:tc>
          <w:tcPr>
            <w:tcW w:w="2268" w:type="dxa"/>
          </w:tcPr>
          <w:p w14:paraId="65E9FAE3"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t>9</w:t>
            </w:r>
          </w:p>
        </w:tc>
        <w:tc>
          <w:tcPr>
            <w:tcW w:w="7088" w:type="dxa"/>
            <w:tcBorders>
              <w:top w:val="nil"/>
              <w:left w:val="nil"/>
              <w:bottom w:val="single" w:sz="4" w:space="0" w:color="000000"/>
              <w:right w:val="single" w:sz="4" w:space="0" w:color="000000"/>
            </w:tcBorders>
            <w:shd w:val="clear" w:color="000000" w:fill="FFFFFF"/>
            <w:vAlign w:val="center"/>
          </w:tcPr>
          <w:p w14:paraId="5C4ACDF9"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Госпитальная терапия</w:t>
            </w:r>
          </w:p>
        </w:tc>
      </w:tr>
      <w:tr w:rsidR="00610718" w:rsidRPr="00174C05" w14:paraId="47CAC680" w14:textId="77777777" w:rsidTr="00610718">
        <w:tc>
          <w:tcPr>
            <w:tcW w:w="2268" w:type="dxa"/>
          </w:tcPr>
          <w:p w14:paraId="15C05CD2"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t>8</w:t>
            </w:r>
          </w:p>
        </w:tc>
        <w:tc>
          <w:tcPr>
            <w:tcW w:w="7088" w:type="dxa"/>
            <w:tcBorders>
              <w:top w:val="nil"/>
              <w:left w:val="nil"/>
              <w:bottom w:val="single" w:sz="4" w:space="0" w:color="000000"/>
              <w:right w:val="single" w:sz="4" w:space="0" w:color="000000"/>
            </w:tcBorders>
            <w:shd w:val="clear" w:color="000000" w:fill="FFFFFF"/>
            <w:vAlign w:val="center"/>
          </w:tcPr>
          <w:p w14:paraId="0FB5AD6C"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Факультетская хирургия</w:t>
            </w:r>
          </w:p>
        </w:tc>
      </w:tr>
      <w:tr w:rsidR="00610718" w:rsidRPr="00174C05" w14:paraId="39B8335B" w14:textId="77777777" w:rsidTr="00610718">
        <w:tc>
          <w:tcPr>
            <w:tcW w:w="2268" w:type="dxa"/>
          </w:tcPr>
          <w:p w14:paraId="492DF42A"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t>9</w:t>
            </w:r>
          </w:p>
        </w:tc>
        <w:tc>
          <w:tcPr>
            <w:tcW w:w="7088" w:type="dxa"/>
            <w:tcBorders>
              <w:top w:val="nil"/>
              <w:left w:val="nil"/>
              <w:bottom w:val="single" w:sz="4" w:space="0" w:color="000000"/>
              <w:right w:val="single" w:sz="4" w:space="0" w:color="000000"/>
            </w:tcBorders>
            <w:shd w:val="clear" w:color="000000" w:fill="FFFFFF"/>
            <w:vAlign w:val="center"/>
          </w:tcPr>
          <w:p w14:paraId="02FCDD08"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Госпитальная хирургия</w:t>
            </w:r>
          </w:p>
        </w:tc>
      </w:tr>
      <w:tr w:rsidR="00610718" w:rsidRPr="00174C05" w14:paraId="33CFCB8F" w14:textId="77777777" w:rsidTr="00610718">
        <w:tc>
          <w:tcPr>
            <w:tcW w:w="2268" w:type="dxa"/>
          </w:tcPr>
          <w:p w14:paraId="6A96ED6B"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t>9</w:t>
            </w:r>
          </w:p>
        </w:tc>
        <w:tc>
          <w:tcPr>
            <w:tcW w:w="7088" w:type="dxa"/>
            <w:tcBorders>
              <w:top w:val="nil"/>
              <w:left w:val="nil"/>
              <w:bottom w:val="single" w:sz="4" w:space="0" w:color="000000"/>
              <w:right w:val="single" w:sz="4" w:space="0" w:color="000000"/>
            </w:tcBorders>
            <w:shd w:val="clear" w:color="000000" w:fill="FFFFFF"/>
            <w:vAlign w:val="center"/>
          </w:tcPr>
          <w:p w14:paraId="3B1F1E07"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Нейрохирургия</w:t>
            </w:r>
          </w:p>
        </w:tc>
      </w:tr>
      <w:tr w:rsidR="00610718" w:rsidRPr="00174C05" w14:paraId="19675749" w14:textId="77777777" w:rsidTr="00610718">
        <w:tc>
          <w:tcPr>
            <w:tcW w:w="2268" w:type="dxa"/>
          </w:tcPr>
          <w:p w14:paraId="45C0FEB2"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t>9,10,11,12</w:t>
            </w:r>
          </w:p>
        </w:tc>
        <w:tc>
          <w:tcPr>
            <w:tcW w:w="7088" w:type="dxa"/>
            <w:tcBorders>
              <w:top w:val="nil"/>
              <w:left w:val="nil"/>
              <w:bottom w:val="single" w:sz="4" w:space="0" w:color="000000"/>
              <w:right w:val="single" w:sz="4" w:space="0" w:color="000000"/>
            </w:tcBorders>
            <w:shd w:val="clear" w:color="000000" w:fill="FFFFFF"/>
            <w:vAlign w:val="center"/>
          </w:tcPr>
          <w:p w14:paraId="17F7D306"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Детская хирургия</w:t>
            </w:r>
          </w:p>
        </w:tc>
      </w:tr>
      <w:tr w:rsidR="00610718" w:rsidRPr="00174C05" w14:paraId="0E335C1F" w14:textId="77777777" w:rsidTr="00610718">
        <w:tc>
          <w:tcPr>
            <w:tcW w:w="2268" w:type="dxa"/>
          </w:tcPr>
          <w:p w14:paraId="2C8C57A6"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t>10</w:t>
            </w:r>
          </w:p>
        </w:tc>
        <w:tc>
          <w:tcPr>
            <w:tcW w:w="7088" w:type="dxa"/>
            <w:tcBorders>
              <w:top w:val="nil"/>
              <w:left w:val="nil"/>
              <w:bottom w:val="single" w:sz="4" w:space="0" w:color="000000"/>
              <w:right w:val="single" w:sz="4" w:space="0" w:color="000000"/>
            </w:tcBorders>
            <w:shd w:val="clear" w:color="000000" w:fill="FFFFFF"/>
            <w:vAlign w:val="center"/>
          </w:tcPr>
          <w:p w14:paraId="1F0B43C3"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Травматология и ортопедия</w:t>
            </w:r>
          </w:p>
        </w:tc>
      </w:tr>
      <w:tr w:rsidR="00610718" w:rsidRPr="00174C05" w14:paraId="3533874D" w14:textId="77777777" w:rsidTr="00610718">
        <w:tc>
          <w:tcPr>
            <w:tcW w:w="2268" w:type="dxa"/>
          </w:tcPr>
          <w:p w14:paraId="6361C14A"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t>9,10</w:t>
            </w:r>
          </w:p>
        </w:tc>
        <w:tc>
          <w:tcPr>
            <w:tcW w:w="7088" w:type="dxa"/>
            <w:tcBorders>
              <w:top w:val="nil"/>
              <w:left w:val="nil"/>
              <w:bottom w:val="single" w:sz="4" w:space="0" w:color="000000"/>
              <w:right w:val="single" w:sz="4" w:space="0" w:color="000000"/>
            </w:tcBorders>
            <w:shd w:val="clear" w:color="000000" w:fill="FFFFFF"/>
            <w:vAlign w:val="center"/>
          </w:tcPr>
          <w:p w14:paraId="38411E48"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Акушерство и гинекология</w:t>
            </w:r>
          </w:p>
        </w:tc>
      </w:tr>
      <w:tr w:rsidR="00610718" w:rsidRPr="00174C05" w14:paraId="5E6FDE48" w14:textId="77777777" w:rsidTr="00610718">
        <w:tc>
          <w:tcPr>
            <w:tcW w:w="2268" w:type="dxa"/>
          </w:tcPr>
          <w:p w14:paraId="14DA51F8"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t>5,6</w:t>
            </w:r>
          </w:p>
        </w:tc>
        <w:tc>
          <w:tcPr>
            <w:tcW w:w="7088" w:type="dxa"/>
            <w:tcBorders>
              <w:top w:val="nil"/>
              <w:left w:val="nil"/>
              <w:bottom w:val="single" w:sz="4" w:space="0" w:color="000000"/>
              <w:right w:val="single" w:sz="4" w:space="0" w:color="000000"/>
            </w:tcBorders>
            <w:shd w:val="clear" w:color="000000" w:fill="FFFFFF"/>
            <w:vAlign w:val="center"/>
          </w:tcPr>
          <w:p w14:paraId="16874507"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Пропедевтика детских болезней</w:t>
            </w:r>
          </w:p>
        </w:tc>
      </w:tr>
      <w:tr w:rsidR="00610718" w:rsidRPr="00174C05" w14:paraId="548AAC96" w14:textId="77777777" w:rsidTr="00610718">
        <w:tc>
          <w:tcPr>
            <w:tcW w:w="2268" w:type="dxa"/>
          </w:tcPr>
          <w:p w14:paraId="04AF479A"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t>7,8,9</w:t>
            </w:r>
          </w:p>
        </w:tc>
        <w:tc>
          <w:tcPr>
            <w:tcW w:w="7088" w:type="dxa"/>
            <w:tcBorders>
              <w:top w:val="nil"/>
              <w:left w:val="nil"/>
              <w:bottom w:val="single" w:sz="4" w:space="0" w:color="000000"/>
              <w:right w:val="single" w:sz="4" w:space="0" w:color="000000"/>
            </w:tcBorders>
            <w:shd w:val="clear" w:color="000000" w:fill="FFFFFF"/>
            <w:vAlign w:val="center"/>
          </w:tcPr>
          <w:p w14:paraId="535A9172"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Факультетская педиатрия</w:t>
            </w:r>
          </w:p>
        </w:tc>
      </w:tr>
      <w:tr w:rsidR="00610718" w:rsidRPr="00174C05" w14:paraId="6B845D12" w14:textId="77777777" w:rsidTr="00610718">
        <w:tc>
          <w:tcPr>
            <w:tcW w:w="2268" w:type="dxa"/>
          </w:tcPr>
          <w:p w14:paraId="670BDF17"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t>9,10,11,12</w:t>
            </w:r>
          </w:p>
        </w:tc>
        <w:tc>
          <w:tcPr>
            <w:tcW w:w="7088" w:type="dxa"/>
            <w:tcBorders>
              <w:top w:val="nil"/>
              <w:left w:val="nil"/>
              <w:bottom w:val="single" w:sz="4" w:space="0" w:color="000000"/>
              <w:right w:val="single" w:sz="4" w:space="0" w:color="000000"/>
            </w:tcBorders>
            <w:shd w:val="clear" w:color="000000" w:fill="FFFFFF"/>
            <w:vAlign w:val="center"/>
          </w:tcPr>
          <w:p w14:paraId="4D7A6513"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Поликлиническая и неотложная педиатрия</w:t>
            </w:r>
          </w:p>
        </w:tc>
      </w:tr>
      <w:tr w:rsidR="00610718" w:rsidRPr="00174C05" w14:paraId="55C49C22" w14:textId="77777777" w:rsidTr="00610718">
        <w:tc>
          <w:tcPr>
            <w:tcW w:w="2268" w:type="dxa"/>
          </w:tcPr>
          <w:p w14:paraId="4FF36D34"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t>12</w:t>
            </w:r>
          </w:p>
        </w:tc>
        <w:tc>
          <w:tcPr>
            <w:tcW w:w="7088" w:type="dxa"/>
            <w:tcBorders>
              <w:top w:val="nil"/>
              <w:left w:val="nil"/>
              <w:bottom w:val="single" w:sz="4" w:space="0" w:color="000000"/>
              <w:right w:val="single" w:sz="4" w:space="0" w:color="000000"/>
            </w:tcBorders>
            <w:shd w:val="clear" w:color="000000" w:fill="FFFFFF"/>
            <w:vAlign w:val="center"/>
          </w:tcPr>
          <w:p w14:paraId="48B152DC"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Школьная медицина</w:t>
            </w:r>
          </w:p>
        </w:tc>
      </w:tr>
      <w:tr w:rsidR="00610718" w:rsidRPr="00174C05" w14:paraId="32EB2F93" w14:textId="77777777" w:rsidTr="00610718">
        <w:tc>
          <w:tcPr>
            <w:tcW w:w="2268" w:type="dxa"/>
          </w:tcPr>
          <w:p w14:paraId="72A6B8DD"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t>12</w:t>
            </w:r>
          </w:p>
        </w:tc>
        <w:tc>
          <w:tcPr>
            <w:tcW w:w="7088" w:type="dxa"/>
            <w:tcBorders>
              <w:top w:val="nil"/>
              <w:left w:val="nil"/>
              <w:bottom w:val="single" w:sz="4" w:space="0" w:color="000000"/>
              <w:right w:val="single" w:sz="4" w:space="0" w:color="000000"/>
            </w:tcBorders>
            <w:shd w:val="clear" w:color="000000" w:fill="FFFFFF"/>
            <w:vAlign w:val="center"/>
          </w:tcPr>
          <w:p w14:paraId="010EE170"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Симуляционное обучение</w:t>
            </w:r>
          </w:p>
        </w:tc>
      </w:tr>
      <w:tr w:rsidR="00610718" w:rsidRPr="00174C05" w14:paraId="0A9D4B9E" w14:textId="77777777" w:rsidTr="00610718">
        <w:tc>
          <w:tcPr>
            <w:tcW w:w="2268" w:type="dxa"/>
          </w:tcPr>
          <w:p w14:paraId="038CE27D"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t>6</w:t>
            </w:r>
          </w:p>
        </w:tc>
        <w:tc>
          <w:tcPr>
            <w:tcW w:w="7088" w:type="dxa"/>
            <w:tcBorders>
              <w:top w:val="nil"/>
              <w:left w:val="nil"/>
              <w:bottom w:val="single" w:sz="4" w:space="0" w:color="000000"/>
              <w:right w:val="single" w:sz="4" w:space="0" w:color="000000"/>
            </w:tcBorders>
            <w:shd w:val="clear" w:color="000000" w:fill="FFFFFF"/>
            <w:vAlign w:val="center"/>
          </w:tcPr>
          <w:p w14:paraId="4ED98A59"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Клиническая практика терапевтического профиля</w:t>
            </w:r>
          </w:p>
        </w:tc>
      </w:tr>
      <w:tr w:rsidR="00610718" w:rsidRPr="00174C05" w14:paraId="25FD97C6" w14:textId="77777777" w:rsidTr="00610718">
        <w:tc>
          <w:tcPr>
            <w:tcW w:w="2268" w:type="dxa"/>
          </w:tcPr>
          <w:p w14:paraId="4F6AAEEF"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t>9</w:t>
            </w:r>
          </w:p>
        </w:tc>
        <w:tc>
          <w:tcPr>
            <w:tcW w:w="7088" w:type="dxa"/>
            <w:tcBorders>
              <w:top w:val="nil"/>
              <w:left w:val="nil"/>
              <w:bottom w:val="single" w:sz="4" w:space="0" w:color="000000"/>
              <w:right w:val="single" w:sz="4" w:space="0" w:color="000000"/>
            </w:tcBorders>
            <w:shd w:val="clear" w:color="000000" w:fill="FFFFFF"/>
            <w:vAlign w:val="center"/>
          </w:tcPr>
          <w:p w14:paraId="4AC5EC0D"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Клиническая практика акушерско - гинекологического профиля</w:t>
            </w:r>
          </w:p>
        </w:tc>
      </w:tr>
      <w:tr w:rsidR="00610718" w:rsidRPr="00174C05" w14:paraId="1304FF94" w14:textId="77777777" w:rsidTr="00610718">
        <w:tc>
          <w:tcPr>
            <w:tcW w:w="2268" w:type="dxa"/>
          </w:tcPr>
          <w:p w14:paraId="0CB453BC"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t>10,11</w:t>
            </w:r>
          </w:p>
        </w:tc>
        <w:tc>
          <w:tcPr>
            <w:tcW w:w="7088" w:type="dxa"/>
            <w:tcBorders>
              <w:top w:val="nil"/>
              <w:left w:val="nil"/>
              <w:bottom w:val="single" w:sz="4" w:space="0" w:color="000000"/>
              <w:right w:val="single" w:sz="4" w:space="0" w:color="000000"/>
            </w:tcBorders>
            <w:shd w:val="clear" w:color="000000" w:fill="FFFFFF"/>
            <w:vAlign w:val="center"/>
          </w:tcPr>
          <w:p w14:paraId="7CFD0DBD"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Амбулаторно-поликлиническая практика в педиатрии</w:t>
            </w:r>
          </w:p>
        </w:tc>
      </w:tr>
      <w:tr w:rsidR="00610718" w:rsidRPr="00174C05" w14:paraId="1B15278E" w14:textId="77777777" w:rsidTr="00610718">
        <w:tc>
          <w:tcPr>
            <w:tcW w:w="2268" w:type="dxa"/>
          </w:tcPr>
          <w:p w14:paraId="41CD843E" w14:textId="77777777" w:rsidR="00610718" w:rsidRPr="00174C05" w:rsidRDefault="00610718" w:rsidP="00610718">
            <w:pPr>
              <w:jc w:val="center"/>
              <w:rPr>
                <w:b/>
                <w:i/>
                <w:iCs/>
                <w:color w:val="000000"/>
                <w:sz w:val="24"/>
                <w:szCs w:val="24"/>
                <w:lang w:eastAsia="ru-RU"/>
              </w:rPr>
            </w:pPr>
            <w:r w:rsidRPr="00174C05">
              <w:rPr>
                <w:b/>
                <w:i/>
                <w:iCs/>
                <w:color w:val="000000"/>
                <w:sz w:val="24"/>
                <w:szCs w:val="24"/>
                <w:lang w:eastAsia="ru-RU"/>
              </w:rPr>
              <w:t>12</w:t>
            </w:r>
          </w:p>
        </w:tc>
        <w:tc>
          <w:tcPr>
            <w:tcW w:w="7088" w:type="dxa"/>
            <w:tcBorders>
              <w:top w:val="nil"/>
              <w:left w:val="nil"/>
              <w:bottom w:val="single" w:sz="4" w:space="0" w:color="000000"/>
              <w:right w:val="single" w:sz="4" w:space="0" w:color="000000"/>
            </w:tcBorders>
            <w:shd w:val="clear" w:color="000000" w:fill="FFFFFF"/>
            <w:vAlign w:val="center"/>
          </w:tcPr>
          <w:p w14:paraId="04571033" w14:textId="77777777" w:rsidR="00610718" w:rsidRPr="00174C05" w:rsidRDefault="00610718" w:rsidP="00610718">
            <w:pPr>
              <w:jc w:val="both"/>
              <w:rPr>
                <w:b/>
                <w:i/>
                <w:iCs/>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bl>
    <w:p w14:paraId="159B40D0" w14:textId="77777777" w:rsidR="00610718" w:rsidRPr="00174C05" w:rsidRDefault="00610718" w:rsidP="00610718">
      <w:pPr>
        <w:spacing w:line="239" w:lineRule="auto"/>
        <w:jc w:val="right"/>
        <w:rPr>
          <w:b/>
          <w:sz w:val="24"/>
          <w:szCs w:val="24"/>
        </w:rPr>
      </w:pPr>
    </w:p>
    <w:p w14:paraId="00123752" w14:textId="77777777" w:rsidR="00610718" w:rsidRPr="00174C05" w:rsidRDefault="00610718" w:rsidP="00610718">
      <w:pPr>
        <w:spacing w:line="239" w:lineRule="auto"/>
        <w:rPr>
          <w:b/>
          <w:sz w:val="24"/>
          <w:szCs w:val="24"/>
        </w:rPr>
        <w:sectPr w:rsidR="00610718" w:rsidRPr="00174C05" w:rsidSect="00610718">
          <w:pgSz w:w="11906" w:h="16838"/>
          <w:pgMar w:top="1134" w:right="851" w:bottom="1134" w:left="1701" w:header="709" w:footer="709" w:gutter="0"/>
          <w:cols w:space="708"/>
          <w:docGrid w:linePitch="360"/>
        </w:sectPr>
      </w:pPr>
    </w:p>
    <w:p w14:paraId="55E0EA67" w14:textId="77777777" w:rsidR="00610718" w:rsidRPr="00174C05" w:rsidRDefault="00610718" w:rsidP="00610718">
      <w:pPr>
        <w:spacing w:line="277" w:lineRule="exact"/>
        <w:jc w:val="center"/>
        <w:rPr>
          <w:b/>
          <w:sz w:val="24"/>
          <w:szCs w:val="24"/>
        </w:rPr>
      </w:pPr>
      <w:r w:rsidRPr="00174C05">
        <w:rPr>
          <w:b/>
          <w:sz w:val="24"/>
          <w:szCs w:val="24"/>
        </w:rPr>
        <w:lastRenderedPageBreak/>
        <w:t xml:space="preserve">2.Описание показателей и критериев оценивания компетенций на различных этапах их формирования, </w:t>
      </w:r>
    </w:p>
    <w:p w14:paraId="308D524E" w14:textId="77777777" w:rsidR="00610718" w:rsidRPr="00174C05" w:rsidRDefault="00610718" w:rsidP="00610718">
      <w:pPr>
        <w:spacing w:line="277" w:lineRule="exact"/>
        <w:jc w:val="center"/>
        <w:rPr>
          <w:b/>
          <w:sz w:val="24"/>
          <w:szCs w:val="24"/>
        </w:rPr>
      </w:pPr>
      <w:r w:rsidRPr="00174C05">
        <w:rPr>
          <w:b/>
          <w:sz w:val="24"/>
          <w:szCs w:val="24"/>
        </w:rPr>
        <w:t>описание шкалы оценивания</w:t>
      </w:r>
    </w:p>
    <w:p w14:paraId="389B3621" w14:textId="77777777" w:rsidR="00610718" w:rsidRPr="00174C05" w:rsidRDefault="00610718" w:rsidP="00610718">
      <w:pPr>
        <w:spacing w:line="277" w:lineRule="exact"/>
        <w:jc w:val="center"/>
        <w:rPr>
          <w:b/>
          <w:sz w:val="24"/>
          <w:szCs w:val="24"/>
        </w:rPr>
      </w:pPr>
    </w:p>
    <w:p w14:paraId="357867E1" w14:textId="77777777" w:rsidR="00610718" w:rsidRPr="00174C05" w:rsidRDefault="00610718" w:rsidP="00610718">
      <w:pPr>
        <w:spacing w:line="2" w:lineRule="exact"/>
        <w:rPr>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91"/>
        <w:gridCol w:w="2398"/>
        <w:gridCol w:w="2128"/>
        <w:gridCol w:w="2268"/>
        <w:gridCol w:w="293"/>
        <w:gridCol w:w="2552"/>
        <w:gridCol w:w="1701"/>
      </w:tblGrid>
      <w:tr w:rsidR="00610718" w:rsidRPr="00174C05" w14:paraId="259A19EF" w14:textId="77777777" w:rsidTr="00610718">
        <w:tc>
          <w:tcPr>
            <w:tcW w:w="3691" w:type="dxa"/>
            <w:vMerge w:val="restart"/>
          </w:tcPr>
          <w:p w14:paraId="6735FF0C" w14:textId="77777777" w:rsidR="00610718" w:rsidRPr="00174C05" w:rsidRDefault="00610718" w:rsidP="00610718">
            <w:pPr>
              <w:spacing w:line="239" w:lineRule="auto"/>
              <w:jc w:val="center"/>
              <w:rPr>
                <w:b/>
                <w:sz w:val="24"/>
                <w:szCs w:val="24"/>
                <w:lang w:eastAsia="ru-RU"/>
              </w:rPr>
            </w:pPr>
            <w:r w:rsidRPr="00174C05">
              <w:rPr>
                <w:b/>
                <w:sz w:val="24"/>
                <w:szCs w:val="24"/>
                <w:lang w:eastAsia="ru-RU"/>
              </w:rPr>
              <w:t>Планируемые результаты освоения компетенции</w:t>
            </w:r>
          </w:p>
          <w:p w14:paraId="1D86672C" w14:textId="77777777" w:rsidR="00610718" w:rsidRPr="00174C05" w:rsidRDefault="00610718" w:rsidP="00610718">
            <w:pPr>
              <w:spacing w:line="239" w:lineRule="auto"/>
              <w:jc w:val="center"/>
              <w:rPr>
                <w:sz w:val="24"/>
                <w:szCs w:val="24"/>
                <w:lang w:eastAsia="ru-RU"/>
              </w:rPr>
            </w:pPr>
            <w:r w:rsidRPr="00174C05">
              <w:rPr>
                <w:sz w:val="24"/>
                <w:szCs w:val="24"/>
                <w:lang w:eastAsia="ru-RU"/>
              </w:rPr>
              <w:t xml:space="preserve">(в рамках дисциплины, модуля, практики) </w:t>
            </w:r>
          </w:p>
        </w:tc>
        <w:tc>
          <w:tcPr>
            <w:tcW w:w="9639" w:type="dxa"/>
            <w:gridSpan w:val="5"/>
          </w:tcPr>
          <w:p w14:paraId="4830C778" w14:textId="77777777" w:rsidR="00610718" w:rsidRPr="00174C05" w:rsidRDefault="00610718" w:rsidP="00610718">
            <w:pPr>
              <w:spacing w:line="239" w:lineRule="auto"/>
              <w:jc w:val="center"/>
              <w:rPr>
                <w:b/>
                <w:sz w:val="24"/>
                <w:szCs w:val="24"/>
                <w:lang w:eastAsia="ru-RU"/>
              </w:rPr>
            </w:pPr>
            <w:r w:rsidRPr="00174C05">
              <w:rPr>
                <w:b/>
                <w:sz w:val="24"/>
                <w:szCs w:val="24"/>
                <w:lang w:eastAsia="ru-RU"/>
              </w:rPr>
              <w:t>Критерии оценивания результатов обучения</w:t>
            </w:r>
          </w:p>
          <w:p w14:paraId="1261212F" w14:textId="77777777" w:rsidR="00610718" w:rsidRPr="00174C05" w:rsidRDefault="00610718" w:rsidP="00610718">
            <w:pPr>
              <w:spacing w:line="239" w:lineRule="auto"/>
              <w:jc w:val="center"/>
              <w:rPr>
                <w:b/>
                <w:sz w:val="24"/>
                <w:szCs w:val="24"/>
                <w:lang w:eastAsia="ru-RU"/>
              </w:rPr>
            </w:pPr>
          </w:p>
        </w:tc>
        <w:tc>
          <w:tcPr>
            <w:tcW w:w="1701" w:type="dxa"/>
            <w:vMerge w:val="restart"/>
          </w:tcPr>
          <w:p w14:paraId="3342D2B4" w14:textId="77777777" w:rsidR="00610718" w:rsidRPr="00174C05" w:rsidRDefault="00610718" w:rsidP="00610718">
            <w:pPr>
              <w:spacing w:line="239" w:lineRule="auto"/>
              <w:jc w:val="center"/>
              <w:rPr>
                <w:b/>
                <w:sz w:val="24"/>
                <w:szCs w:val="24"/>
                <w:lang w:eastAsia="ru-RU"/>
              </w:rPr>
            </w:pPr>
            <w:r w:rsidRPr="00174C05">
              <w:rPr>
                <w:b/>
                <w:sz w:val="24"/>
                <w:szCs w:val="24"/>
                <w:lang w:eastAsia="ru-RU"/>
              </w:rPr>
              <w:t>Наименование оценочного средства</w:t>
            </w:r>
          </w:p>
        </w:tc>
      </w:tr>
      <w:tr w:rsidR="00610718" w:rsidRPr="00174C05" w14:paraId="286DCF5F" w14:textId="77777777" w:rsidTr="00610718">
        <w:tc>
          <w:tcPr>
            <w:tcW w:w="3691" w:type="dxa"/>
            <w:vMerge/>
          </w:tcPr>
          <w:p w14:paraId="23E1B7CC" w14:textId="77777777" w:rsidR="00610718" w:rsidRPr="00174C05" w:rsidRDefault="00610718" w:rsidP="00610718">
            <w:pPr>
              <w:spacing w:line="239" w:lineRule="auto"/>
              <w:jc w:val="center"/>
              <w:rPr>
                <w:sz w:val="24"/>
                <w:szCs w:val="24"/>
                <w:lang w:eastAsia="ru-RU"/>
              </w:rPr>
            </w:pPr>
          </w:p>
        </w:tc>
        <w:tc>
          <w:tcPr>
            <w:tcW w:w="2398" w:type="dxa"/>
          </w:tcPr>
          <w:p w14:paraId="2554DC03" w14:textId="77777777" w:rsidR="00610718" w:rsidRPr="00174C05" w:rsidRDefault="00610718" w:rsidP="00610718">
            <w:pPr>
              <w:spacing w:line="239" w:lineRule="auto"/>
              <w:jc w:val="center"/>
              <w:rPr>
                <w:b/>
                <w:sz w:val="24"/>
                <w:szCs w:val="24"/>
                <w:lang w:eastAsia="ru-RU"/>
              </w:rPr>
            </w:pPr>
            <w:r w:rsidRPr="00174C05">
              <w:rPr>
                <w:b/>
                <w:sz w:val="24"/>
                <w:szCs w:val="24"/>
                <w:lang w:eastAsia="ru-RU"/>
              </w:rPr>
              <w:t>неудовлетворительно</w:t>
            </w:r>
          </w:p>
        </w:tc>
        <w:tc>
          <w:tcPr>
            <w:tcW w:w="2128" w:type="dxa"/>
          </w:tcPr>
          <w:p w14:paraId="43891CD5" w14:textId="77777777" w:rsidR="00610718" w:rsidRPr="00174C05" w:rsidRDefault="00610718" w:rsidP="00610718">
            <w:pPr>
              <w:spacing w:line="239" w:lineRule="auto"/>
              <w:jc w:val="center"/>
              <w:rPr>
                <w:b/>
                <w:sz w:val="24"/>
                <w:szCs w:val="24"/>
                <w:lang w:eastAsia="ru-RU"/>
              </w:rPr>
            </w:pPr>
            <w:r w:rsidRPr="00174C05">
              <w:rPr>
                <w:b/>
                <w:sz w:val="24"/>
                <w:szCs w:val="24"/>
                <w:lang w:eastAsia="ru-RU"/>
              </w:rPr>
              <w:t>удовлетворительно</w:t>
            </w:r>
          </w:p>
        </w:tc>
        <w:tc>
          <w:tcPr>
            <w:tcW w:w="2268" w:type="dxa"/>
          </w:tcPr>
          <w:p w14:paraId="7E23E4A0" w14:textId="77777777" w:rsidR="00610718" w:rsidRPr="00174C05" w:rsidRDefault="00610718" w:rsidP="00610718">
            <w:pPr>
              <w:spacing w:line="239" w:lineRule="auto"/>
              <w:jc w:val="center"/>
              <w:rPr>
                <w:b/>
                <w:sz w:val="24"/>
                <w:szCs w:val="24"/>
                <w:lang w:eastAsia="ru-RU"/>
              </w:rPr>
            </w:pPr>
            <w:r w:rsidRPr="00174C05">
              <w:rPr>
                <w:b/>
                <w:sz w:val="24"/>
                <w:szCs w:val="24"/>
                <w:lang w:eastAsia="ru-RU"/>
              </w:rPr>
              <w:t>хорошо</w:t>
            </w:r>
          </w:p>
        </w:tc>
        <w:tc>
          <w:tcPr>
            <w:tcW w:w="2845" w:type="dxa"/>
            <w:gridSpan w:val="2"/>
          </w:tcPr>
          <w:p w14:paraId="4206D8BE" w14:textId="77777777" w:rsidR="00610718" w:rsidRPr="00174C05" w:rsidRDefault="00610718" w:rsidP="00610718">
            <w:pPr>
              <w:spacing w:line="239" w:lineRule="auto"/>
              <w:jc w:val="center"/>
              <w:rPr>
                <w:b/>
                <w:sz w:val="24"/>
                <w:szCs w:val="24"/>
                <w:lang w:eastAsia="ru-RU"/>
              </w:rPr>
            </w:pPr>
            <w:r w:rsidRPr="00174C05">
              <w:rPr>
                <w:b/>
                <w:sz w:val="24"/>
                <w:szCs w:val="24"/>
                <w:lang w:eastAsia="ru-RU"/>
              </w:rPr>
              <w:t>отлично</w:t>
            </w:r>
          </w:p>
        </w:tc>
        <w:tc>
          <w:tcPr>
            <w:tcW w:w="1701" w:type="dxa"/>
            <w:vMerge/>
          </w:tcPr>
          <w:p w14:paraId="1BB5CC5D" w14:textId="77777777" w:rsidR="00610718" w:rsidRPr="00174C05" w:rsidRDefault="00610718" w:rsidP="00610718">
            <w:pPr>
              <w:spacing w:line="239" w:lineRule="auto"/>
              <w:jc w:val="center"/>
              <w:rPr>
                <w:sz w:val="24"/>
                <w:szCs w:val="24"/>
                <w:lang w:eastAsia="ru-RU"/>
              </w:rPr>
            </w:pPr>
          </w:p>
        </w:tc>
      </w:tr>
      <w:tr w:rsidR="00610718" w:rsidRPr="00174C05" w14:paraId="39541DF9" w14:textId="77777777" w:rsidTr="00610718">
        <w:tc>
          <w:tcPr>
            <w:tcW w:w="15031" w:type="dxa"/>
            <w:gridSpan w:val="7"/>
          </w:tcPr>
          <w:p w14:paraId="17B94336" w14:textId="77777777" w:rsidR="00610718" w:rsidRPr="00174C05" w:rsidRDefault="00610718" w:rsidP="00610718">
            <w:pPr>
              <w:adjustRightInd w:val="0"/>
              <w:jc w:val="both"/>
              <w:rPr>
                <w:b/>
                <w:sz w:val="24"/>
                <w:szCs w:val="24"/>
                <w:lang w:eastAsia="ru-RU"/>
              </w:rPr>
            </w:pPr>
            <w:r w:rsidRPr="00174C05">
              <w:rPr>
                <w:b/>
                <w:sz w:val="24"/>
                <w:szCs w:val="24"/>
              </w:rPr>
              <w:t>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tc>
      </w:tr>
      <w:tr w:rsidR="00610718" w:rsidRPr="00174C05" w14:paraId="2CD649BC" w14:textId="77777777" w:rsidTr="00610718">
        <w:tc>
          <w:tcPr>
            <w:tcW w:w="15031" w:type="dxa"/>
            <w:gridSpan w:val="7"/>
          </w:tcPr>
          <w:p w14:paraId="6B0EAB80" w14:textId="77777777" w:rsidR="00610718" w:rsidRPr="00174C05" w:rsidRDefault="00610718" w:rsidP="00610718">
            <w:pPr>
              <w:adjustRightInd w:val="0"/>
              <w:jc w:val="both"/>
              <w:rPr>
                <w:sz w:val="24"/>
                <w:szCs w:val="24"/>
                <w:lang w:eastAsia="ru-RU"/>
              </w:rPr>
            </w:pPr>
            <w:r w:rsidRPr="00174C05">
              <w:rPr>
                <w:b/>
                <w:bCs/>
                <w:i/>
                <w:color w:val="000000"/>
                <w:sz w:val="24"/>
                <w:szCs w:val="24"/>
                <w:lang w:eastAsia="ru-RU"/>
              </w:rPr>
              <w:t>ОПК-5.2 Определяет и интерпретирует показатели жизнедеятельности пациента при наблюдении в покое и динамике</w:t>
            </w:r>
          </w:p>
        </w:tc>
      </w:tr>
      <w:tr w:rsidR="00610718" w:rsidRPr="00174C05" w14:paraId="4369CC8E" w14:textId="77777777" w:rsidTr="00610718">
        <w:tc>
          <w:tcPr>
            <w:tcW w:w="3691" w:type="dxa"/>
          </w:tcPr>
          <w:p w14:paraId="33D76B11" w14:textId="77777777" w:rsidR="00610718" w:rsidRPr="00174C05" w:rsidRDefault="00610718" w:rsidP="00610718">
            <w:pPr>
              <w:shd w:val="clear" w:color="auto" w:fill="FFFFFF"/>
              <w:rPr>
                <w:sz w:val="24"/>
                <w:szCs w:val="24"/>
                <w:lang w:eastAsia="ru-RU"/>
              </w:rPr>
            </w:pPr>
            <w:r w:rsidRPr="00174C05">
              <w:rPr>
                <w:rFonts w:eastAsia="TimesNewRomanPSMT"/>
                <w:b/>
                <w:sz w:val="24"/>
                <w:szCs w:val="24"/>
                <w:lang w:eastAsia="ru-RU"/>
              </w:rPr>
              <w:t>Знать:</w:t>
            </w:r>
            <w:r w:rsidRPr="00174C05">
              <w:rPr>
                <w:sz w:val="24"/>
                <w:szCs w:val="24"/>
                <w:shd w:val="clear" w:color="auto" w:fill="FFFFFF"/>
                <w:lang w:eastAsia="ru-RU"/>
              </w:rPr>
              <w:t xml:space="preserve"> особенности регуляции и саморегуляции функциональных систем организма детей по возрастно-половым группам в норме и при патологических процессах;этиологию и патогенез болезней и состояний, клиническую симптоматику болезней и состояний с учетом возраста ребенка и исходного состояния здоровья</w:t>
            </w:r>
          </w:p>
        </w:tc>
        <w:tc>
          <w:tcPr>
            <w:tcW w:w="2398" w:type="dxa"/>
          </w:tcPr>
          <w:p w14:paraId="6A3346BC" w14:textId="77777777" w:rsidR="00610718" w:rsidRPr="00174C05" w:rsidRDefault="00610718" w:rsidP="00610718">
            <w:pPr>
              <w:spacing w:line="239" w:lineRule="auto"/>
              <w:jc w:val="center"/>
              <w:rPr>
                <w:sz w:val="24"/>
                <w:szCs w:val="24"/>
                <w:lang w:eastAsia="ru-RU"/>
              </w:rPr>
            </w:pPr>
            <w:r w:rsidRPr="00174C05">
              <w:rPr>
                <w:sz w:val="24"/>
                <w:szCs w:val="24"/>
                <w:lang w:eastAsia="ru-RU"/>
              </w:rPr>
              <w:t>Фрагментарные знания</w:t>
            </w:r>
          </w:p>
        </w:tc>
        <w:tc>
          <w:tcPr>
            <w:tcW w:w="2128" w:type="dxa"/>
          </w:tcPr>
          <w:p w14:paraId="4C2D9926" w14:textId="77777777" w:rsidR="00610718" w:rsidRPr="00174C05" w:rsidRDefault="00610718" w:rsidP="00610718">
            <w:pPr>
              <w:spacing w:line="239" w:lineRule="auto"/>
              <w:jc w:val="center"/>
              <w:rPr>
                <w:sz w:val="24"/>
                <w:szCs w:val="24"/>
                <w:lang w:eastAsia="ru-RU"/>
              </w:rPr>
            </w:pPr>
            <w:r w:rsidRPr="00174C05">
              <w:rPr>
                <w:sz w:val="24"/>
                <w:szCs w:val="24"/>
                <w:lang w:eastAsia="ru-RU"/>
              </w:rPr>
              <w:t>Неполные знания</w:t>
            </w:r>
          </w:p>
        </w:tc>
        <w:tc>
          <w:tcPr>
            <w:tcW w:w="2268" w:type="dxa"/>
          </w:tcPr>
          <w:p w14:paraId="0C593481" w14:textId="77777777" w:rsidR="00610718" w:rsidRPr="00174C05" w:rsidRDefault="00610718" w:rsidP="00610718">
            <w:pPr>
              <w:spacing w:line="239" w:lineRule="auto"/>
              <w:jc w:val="center"/>
              <w:rPr>
                <w:sz w:val="24"/>
                <w:szCs w:val="24"/>
                <w:lang w:eastAsia="ru-RU"/>
              </w:rPr>
            </w:pPr>
            <w:r w:rsidRPr="00174C05">
              <w:rPr>
                <w:sz w:val="24"/>
                <w:szCs w:val="24"/>
                <w:lang w:eastAsia="ru-RU"/>
              </w:rPr>
              <w:t xml:space="preserve">Сформированные, но содержащие отдельные пробелы знания </w:t>
            </w:r>
          </w:p>
        </w:tc>
        <w:tc>
          <w:tcPr>
            <w:tcW w:w="2845" w:type="dxa"/>
            <w:gridSpan w:val="2"/>
          </w:tcPr>
          <w:p w14:paraId="553FE957" w14:textId="77777777" w:rsidR="00610718" w:rsidRPr="00174C05" w:rsidRDefault="00610718" w:rsidP="00610718">
            <w:pPr>
              <w:spacing w:line="239" w:lineRule="auto"/>
              <w:jc w:val="center"/>
              <w:rPr>
                <w:sz w:val="24"/>
                <w:szCs w:val="24"/>
                <w:lang w:eastAsia="ru-RU"/>
              </w:rPr>
            </w:pPr>
            <w:r w:rsidRPr="00174C05">
              <w:rPr>
                <w:sz w:val="24"/>
                <w:szCs w:val="24"/>
                <w:lang w:eastAsia="ru-RU"/>
              </w:rPr>
              <w:t>Сформированные систематические знания</w:t>
            </w:r>
          </w:p>
        </w:tc>
        <w:tc>
          <w:tcPr>
            <w:tcW w:w="1701" w:type="dxa"/>
            <w:vMerge w:val="restart"/>
          </w:tcPr>
          <w:p w14:paraId="0FE79C74" w14:textId="77777777" w:rsidR="00610718" w:rsidRPr="00174C05" w:rsidRDefault="00610718" w:rsidP="00610718">
            <w:pPr>
              <w:spacing w:line="239" w:lineRule="auto"/>
              <w:jc w:val="center"/>
              <w:rPr>
                <w:sz w:val="24"/>
                <w:szCs w:val="24"/>
                <w:lang w:eastAsia="ru-RU"/>
              </w:rPr>
            </w:pPr>
            <w:r w:rsidRPr="00174C05">
              <w:rPr>
                <w:sz w:val="24"/>
                <w:szCs w:val="24"/>
              </w:rPr>
              <w:t>Тесты, зачет, кейс-задания, ситуационные задачи экзамен, рефераты.</w:t>
            </w:r>
          </w:p>
        </w:tc>
      </w:tr>
      <w:tr w:rsidR="00610718" w:rsidRPr="00174C05" w14:paraId="7BA2B645" w14:textId="77777777" w:rsidTr="00610718">
        <w:tc>
          <w:tcPr>
            <w:tcW w:w="3691" w:type="dxa"/>
          </w:tcPr>
          <w:p w14:paraId="4CD94930" w14:textId="77777777" w:rsidR="00610718" w:rsidRPr="00174C05" w:rsidRDefault="00610718" w:rsidP="00610718">
            <w:pPr>
              <w:shd w:val="clear" w:color="auto" w:fill="FFFFFF"/>
              <w:rPr>
                <w:sz w:val="24"/>
                <w:szCs w:val="24"/>
                <w:shd w:val="clear" w:color="auto" w:fill="FFFFFF"/>
                <w:lang w:eastAsia="ru-RU"/>
              </w:rPr>
            </w:pPr>
            <w:r w:rsidRPr="00174C05">
              <w:rPr>
                <w:rFonts w:eastAsia="TimesNewRomanPSMT"/>
                <w:b/>
                <w:sz w:val="24"/>
                <w:szCs w:val="24"/>
                <w:lang w:eastAsia="ru-RU"/>
              </w:rPr>
              <w:t>Уметь:</w:t>
            </w:r>
            <w:r w:rsidRPr="00174C05">
              <w:rPr>
                <w:sz w:val="24"/>
                <w:szCs w:val="24"/>
                <w:shd w:val="clear" w:color="auto" w:fill="FFFFFF"/>
                <w:lang w:eastAsia="ru-RU"/>
              </w:rPr>
              <w:t xml:space="preserve"> Обосновывать необходимость и объем лабораторного и инструментального </w:t>
            </w:r>
          </w:p>
          <w:p w14:paraId="46D99BF7" w14:textId="77777777" w:rsidR="00610718" w:rsidRPr="00174C05" w:rsidRDefault="00610718" w:rsidP="00610718">
            <w:pPr>
              <w:shd w:val="clear" w:color="auto" w:fill="FFFFFF"/>
              <w:jc w:val="both"/>
              <w:rPr>
                <w:sz w:val="24"/>
                <w:szCs w:val="24"/>
                <w:shd w:val="clear" w:color="auto" w:fill="FFFFFF"/>
                <w:lang w:eastAsia="ru-RU"/>
              </w:rPr>
            </w:pPr>
            <w:r w:rsidRPr="00174C05">
              <w:rPr>
                <w:sz w:val="24"/>
                <w:szCs w:val="24"/>
                <w:shd w:val="clear" w:color="auto" w:fill="FFFFFF"/>
                <w:lang w:eastAsia="ru-RU"/>
              </w:rPr>
              <w:t>обследования детей;</w:t>
            </w:r>
          </w:p>
          <w:p w14:paraId="2541314B" w14:textId="77777777" w:rsidR="00610718" w:rsidRPr="00174C05" w:rsidRDefault="00610718" w:rsidP="00610718">
            <w:pPr>
              <w:shd w:val="clear" w:color="auto" w:fill="FFFFFF"/>
              <w:rPr>
                <w:sz w:val="24"/>
                <w:szCs w:val="24"/>
                <w:lang w:eastAsia="ru-RU"/>
              </w:rPr>
            </w:pPr>
            <w:r w:rsidRPr="00174C05">
              <w:rPr>
                <w:sz w:val="24"/>
                <w:szCs w:val="24"/>
                <w:shd w:val="clear" w:color="auto" w:fill="FFFFFF"/>
                <w:lang w:eastAsia="ru-RU"/>
              </w:rPr>
              <w:t>интерпретировать результаты обследования детей по возрастно-половым группам</w:t>
            </w:r>
          </w:p>
        </w:tc>
        <w:tc>
          <w:tcPr>
            <w:tcW w:w="2398" w:type="dxa"/>
          </w:tcPr>
          <w:p w14:paraId="510CC690" w14:textId="77777777" w:rsidR="00610718" w:rsidRPr="00174C05" w:rsidRDefault="00610718" w:rsidP="00610718">
            <w:pPr>
              <w:spacing w:line="239" w:lineRule="auto"/>
              <w:jc w:val="center"/>
              <w:rPr>
                <w:sz w:val="24"/>
                <w:szCs w:val="24"/>
                <w:lang w:eastAsia="ru-RU"/>
              </w:rPr>
            </w:pPr>
            <w:r w:rsidRPr="00174C05">
              <w:rPr>
                <w:sz w:val="24"/>
                <w:szCs w:val="24"/>
                <w:lang w:eastAsia="ru-RU"/>
              </w:rPr>
              <w:t>Частичные умения</w:t>
            </w:r>
          </w:p>
        </w:tc>
        <w:tc>
          <w:tcPr>
            <w:tcW w:w="2128" w:type="dxa"/>
          </w:tcPr>
          <w:p w14:paraId="722A649E" w14:textId="77777777" w:rsidR="00610718" w:rsidRPr="00174C05" w:rsidRDefault="00610718" w:rsidP="00610718">
            <w:pPr>
              <w:spacing w:line="239" w:lineRule="auto"/>
              <w:jc w:val="center"/>
              <w:rPr>
                <w:sz w:val="24"/>
                <w:szCs w:val="24"/>
                <w:lang w:eastAsia="ru-RU"/>
              </w:rPr>
            </w:pPr>
            <w:r w:rsidRPr="00174C05">
              <w:rPr>
                <w:sz w:val="24"/>
                <w:szCs w:val="24"/>
                <w:lang w:eastAsia="ru-RU"/>
              </w:rPr>
              <w:t>Неполные умения</w:t>
            </w:r>
          </w:p>
        </w:tc>
        <w:tc>
          <w:tcPr>
            <w:tcW w:w="2268" w:type="dxa"/>
          </w:tcPr>
          <w:p w14:paraId="5F62E739" w14:textId="77777777" w:rsidR="00610718" w:rsidRPr="00174C05" w:rsidRDefault="00610718" w:rsidP="00610718">
            <w:pPr>
              <w:spacing w:line="239" w:lineRule="auto"/>
              <w:jc w:val="center"/>
              <w:rPr>
                <w:sz w:val="24"/>
                <w:szCs w:val="24"/>
                <w:lang w:eastAsia="ru-RU"/>
              </w:rPr>
            </w:pPr>
            <w:r w:rsidRPr="00174C05">
              <w:rPr>
                <w:sz w:val="24"/>
                <w:szCs w:val="24"/>
                <w:lang w:eastAsia="ru-RU"/>
              </w:rPr>
              <w:t xml:space="preserve"> Умения полные, допускаются небольшие ошибки  </w:t>
            </w:r>
          </w:p>
        </w:tc>
        <w:tc>
          <w:tcPr>
            <w:tcW w:w="2845" w:type="dxa"/>
            <w:gridSpan w:val="2"/>
          </w:tcPr>
          <w:p w14:paraId="704D7036" w14:textId="77777777" w:rsidR="00610718" w:rsidRPr="00174C05" w:rsidRDefault="00610718" w:rsidP="00610718">
            <w:pPr>
              <w:spacing w:line="239" w:lineRule="auto"/>
              <w:jc w:val="center"/>
              <w:rPr>
                <w:sz w:val="24"/>
                <w:szCs w:val="24"/>
                <w:lang w:eastAsia="ru-RU"/>
              </w:rPr>
            </w:pPr>
            <w:r w:rsidRPr="00174C05">
              <w:rPr>
                <w:sz w:val="24"/>
                <w:szCs w:val="24"/>
                <w:lang w:eastAsia="ru-RU"/>
              </w:rPr>
              <w:t>Сформированные умения</w:t>
            </w:r>
          </w:p>
        </w:tc>
        <w:tc>
          <w:tcPr>
            <w:tcW w:w="1701" w:type="dxa"/>
            <w:vMerge/>
          </w:tcPr>
          <w:p w14:paraId="65D6C725" w14:textId="77777777" w:rsidR="00610718" w:rsidRPr="00174C05" w:rsidRDefault="00610718" w:rsidP="00610718">
            <w:pPr>
              <w:spacing w:line="239" w:lineRule="auto"/>
              <w:jc w:val="center"/>
              <w:rPr>
                <w:sz w:val="24"/>
                <w:szCs w:val="24"/>
                <w:lang w:eastAsia="ru-RU"/>
              </w:rPr>
            </w:pPr>
          </w:p>
        </w:tc>
      </w:tr>
      <w:tr w:rsidR="00610718" w:rsidRPr="00174C05" w14:paraId="64616AF9" w14:textId="77777777" w:rsidTr="00610718">
        <w:tc>
          <w:tcPr>
            <w:tcW w:w="3691" w:type="dxa"/>
          </w:tcPr>
          <w:p w14:paraId="2C37817C" w14:textId="77777777" w:rsidR="00610718" w:rsidRPr="00174C05" w:rsidRDefault="00610718" w:rsidP="00610718">
            <w:pPr>
              <w:rPr>
                <w:sz w:val="24"/>
                <w:szCs w:val="24"/>
                <w:lang w:eastAsia="ru-RU"/>
              </w:rPr>
            </w:pPr>
            <w:r w:rsidRPr="00174C05">
              <w:rPr>
                <w:rFonts w:eastAsia="TimesNewRomanPSMT"/>
                <w:b/>
                <w:sz w:val="24"/>
                <w:szCs w:val="24"/>
                <w:lang w:eastAsia="ru-RU"/>
              </w:rPr>
              <w:t>Владеть:</w:t>
            </w:r>
            <w:r w:rsidRPr="00174C05">
              <w:rPr>
                <w:sz w:val="24"/>
                <w:szCs w:val="24"/>
                <w:shd w:val="clear" w:color="auto" w:fill="FFFFFF"/>
                <w:lang w:eastAsia="ru-RU"/>
              </w:rPr>
              <w:t xml:space="preserve"> технологией направления детей на лабораторное и инструментальное обследование в соответствии с действующими клиническими рекомендациями </w:t>
            </w:r>
            <w:r w:rsidRPr="00174C05">
              <w:rPr>
                <w:sz w:val="24"/>
                <w:szCs w:val="24"/>
                <w:shd w:val="clear" w:color="auto" w:fill="FFFFFF"/>
                <w:lang w:eastAsia="ru-RU"/>
              </w:rPr>
              <w:lastRenderedPageBreak/>
              <w:t>(протоколами лечения), порядками оказания медицинской помощи и с учетом стандартов медицинской помощи</w:t>
            </w:r>
          </w:p>
        </w:tc>
        <w:tc>
          <w:tcPr>
            <w:tcW w:w="2398" w:type="dxa"/>
          </w:tcPr>
          <w:p w14:paraId="686F34CE" w14:textId="77777777" w:rsidR="00610718" w:rsidRPr="00174C05" w:rsidRDefault="00610718" w:rsidP="00610718">
            <w:pPr>
              <w:spacing w:line="239" w:lineRule="auto"/>
              <w:jc w:val="center"/>
              <w:rPr>
                <w:sz w:val="24"/>
                <w:szCs w:val="24"/>
                <w:lang w:eastAsia="ru-RU"/>
              </w:rPr>
            </w:pPr>
            <w:r w:rsidRPr="00174C05">
              <w:rPr>
                <w:sz w:val="24"/>
                <w:szCs w:val="24"/>
                <w:lang w:eastAsia="ru-RU"/>
              </w:rPr>
              <w:lastRenderedPageBreak/>
              <w:t>Частичное владение навыками</w:t>
            </w:r>
          </w:p>
        </w:tc>
        <w:tc>
          <w:tcPr>
            <w:tcW w:w="2128" w:type="dxa"/>
          </w:tcPr>
          <w:p w14:paraId="0D49BCF9" w14:textId="77777777" w:rsidR="00610718" w:rsidRPr="00174C05" w:rsidRDefault="00610718" w:rsidP="00610718">
            <w:pPr>
              <w:spacing w:line="239" w:lineRule="auto"/>
              <w:jc w:val="center"/>
              <w:rPr>
                <w:sz w:val="24"/>
                <w:szCs w:val="24"/>
                <w:lang w:eastAsia="ru-RU"/>
              </w:rPr>
            </w:pPr>
            <w:r w:rsidRPr="00174C05">
              <w:rPr>
                <w:sz w:val="24"/>
                <w:szCs w:val="24"/>
                <w:lang w:eastAsia="ru-RU"/>
              </w:rPr>
              <w:t>Несистематическое применение навыков</w:t>
            </w:r>
          </w:p>
        </w:tc>
        <w:tc>
          <w:tcPr>
            <w:tcW w:w="2268" w:type="dxa"/>
          </w:tcPr>
          <w:p w14:paraId="60E352C7" w14:textId="77777777" w:rsidR="00610718" w:rsidRPr="00174C05" w:rsidRDefault="00610718" w:rsidP="00610718">
            <w:pPr>
              <w:spacing w:line="239" w:lineRule="auto"/>
              <w:jc w:val="center"/>
              <w:rPr>
                <w:sz w:val="24"/>
                <w:szCs w:val="24"/>
                <w:lang w:eastAsia="ru-RU"/>
              </w:rPr>
            </w:pPr>
            <w:r w:rsidRPr="00174C05">
              <w:rPr>
                <w:sz w:val="24"/>
                <w:szCs w:val="24"/>
                <w:lang w:eastAsia="ru-RU"/>
              </w:rPr>
              <w:t>В систематическом применении навыков допускаются пробелы</w:t>
            </w:r>
          </w:p>
        </w:tc>
        <w:tc>
          <w:tcPr>
            <w:tcW w:w="2845" w:type="dxa"/>
            <w:gridSpan w:val="2"/>
          </w:tcPr>
          <w:p w14:paraId="0BEB9096" w14:textId="77777777" w:rsidR="00610718" w:rsidRPr="00174C05" w:rsidRDefault="00610718" w:rsidP="00610718">
            <w:pPr>
              <w:spacing w:line="239" w:lineRule="auto"/>
              <w:jc w:val="center"/>
              <w:rPr>
                <w:sz w:val="24"/>
                <w:szCs w:val="24"/>
                <w:lang w:eastAsia="ru-RU"/>
              </w:rPr>
            </w:pPr>
            <w:r w:rsidRPr="00174C05">
              <w:rPr>
                <w:sz w:val="24"/>
                <w:szCs w:val="24"/>
                <w:lang w:eastAsia="ru-RU"/>
              </w:rPr>
              <w:t>Успешное и систематическое применение навыков</w:t>
            </w:r>
          </w:p>
        </w:tc>
        <w:tc>
          <w:tcPr>
            <w:tcW w:w="1701" w:type="dxa"/>
            <w:vMerge/>
          </w:tcPr>
          <w:p w14:paraId="67167A5F" w14:textId="77777777" w:rsidR="00610718" w:rsidRPr="00174C05" w:rsidRDefault="00610718" w:rsidP="00610718">
            <w:pPr>
              <w:spacing w:line="239" w:lineRule="auto"/>
              <w:jc w:val="center"/>
              <w:rPr>
                <w:sz w:val="24"/>
                <w:szCs w:val="24"/>
                <w:lang w:eastAsia="ru-RU"/>
              </w:rPr>
            </w:pPr>
          </w:p>
        </w:tc>
      </w:tr>
      <w:tr w:rsidR="00610718" w:rsidRPr="00174C05" w14:paraId="412067B6" w14:textId="77777777" w:rsidTr="00610718">
        <w:tc>
          <w:tcPr>
            <w:tcW w:w="15031" w:type="dxa"/>
            <w:gridSpan w:val="7"/>
          </w:tcPr>
          <w:p w14:paraId="0851B1D8" w14:textId="77777777" w:rsidR="00610718" w:rsidRPr="00174C05" w:rsidRDefault="00610718" w:rsidP="00610718">
            <w:pPr>
              <w:rPr>
                <w:b/>
                <w:bCs/>
                <w:i/>
                <w:sz w:val="24"/>
                <w:szCs w:val="24"/>
                <w:lang w:eastAsia="ru-RU" w:bidi="ru-RU"/>
              </w:rPr>
            </w:pPr>
            <w:r w:rsidRPr="00174C05">
              <w:rPr>
                <w:b/>
                <w:bCs/>
                <w:i/>
                <w:sz w:val="24"/>
                <w:szCs w:val="24"/>
                <w:lang w:eastAsia="ru-RU" w:bidi="ru-RU"/>
              </w:rPr>
              <w:lastRenderedPageBreak/>
              <w:t>ОПК–5.3 Определяет основные показатели физического развития и функционального состояния пациента с учетом анатомо - физиологических особенностей в разных возрастных периодах детства</w:t>
            </w:r>
          </w:p>
        </w:tc>
      </w:tr>
      <w:tr w:rsidR="00610718" w:rsidRPr="00174C05" w14:paraId="39C6798D" w14:textId="77777777" w:rsidTr="00610718">
        <w:trPr>
          <w:trHeight w:val="1543"/>
        </w:trPr>
        <w:tc>
          <w:tcPr>
            <w:tcW w:w="3691" w:type="dxa"/>
            <w:tcBorders>
              <w:top w:val="single" w:sz="4" w:space="0" w:color="auto"/>
              <w:left w:val="single" w:sz="4" w:space="0" w:color="auto"/>
              <w:bottom w:val="single" w:sz="4" w:space="0" w:color="auto"/>
              <w:right w:val="single" w:sz="4" w:space="0" w:color="auto"/>
            </w:tcBorders>
          </w:tcPr>
          <w:p w14:paraId="13378C75" w14:textId="77777777" w:rsidR="00610718" w:rsidRPr="00174C05" w:rsidRDefault="00610718" w:rsidP="00610718">
            <w:pPr>
              <w:spacing w:after="160" w:line="259" w:lineRule="auto"/>
              <w:contextualSpacing/>
              <w:rPr>
                <w:b/>
                <w:sz w:val="24"/>
                <w:szCs w:val="24"/>
                <w:lang w:eastAsia="ru-RU"/>
              </w:rPr>
            </w:pPr>
            <w:r w:rsidRPr="00174C05">
              <w:rPr>
                <w:rFonts w:eastAsia="TimesNewRomanPSMT"/>
                <w:b/>
                <w:sz w:val="24"/>
                <w:szCs w:val="24"/>
              </w:rPr>
              <w:t>Знать:</w:t>
            </w:r>
            <w:r w:rsidRPr="00174C05">
              <w:rPr>
                <w:sz w:val="24"/>
                <w:szCs w:val="24"/>
                <w:shd w:val="clear" w:color="auto" w:fill="FFFFFF"/>
              </w:rPr>
              <w:t xml:space="preserve"> анатомо-физиологические и возрастно-половые особенности детей; показатели гомеостаза по возрастно-половым группам</w:t>
            </w:r>
            <w:r w:rsidRPr="00174C05">
              <w:rPr>
                <w:sz w:val="24"/>
                <w:szCs w:val="24"/>
              </w:rPr>
              <w:br/>
            </w:r>
          </w:p>
        </w:tc>
        <w:tc>
          <w:tcPr>
            <w:tcW w:w="2398" w:type="dxa"/>
          </w:tcPr>
          <w:p w14:paraId="55142817" w14:textId="77777777" w:rsidR="00610718" w:rsidRPr="00174C05" w:rsidRDefault="00610718" w:rsidP="00610718">
            <w:pPr>
              <w:spacing w:line="239" w:lineRule="auto"/>
              <w:jc w:val="center"/>
              <w:rPr>
                <w:sz w:val="24"/>
                <w:szCs w:val="24"/>
                <w:lang w:eastAsia="ru-RU"/>
              </w:rPr>
            </w:pPr>
            <w:r w:rsidRPr="00174C05">
              <w:rPr>
                <w:sz w:val="24"/>
                <w:szCs w:val="24"/>
                <w:lang w:eastAsia="ru-RU"/>
              </w:rPr>
              <w:t>Фрагментарные знания</w:t>
            </w:r>
          </w:p>
        </w:tc>
        <w:tc>
          <w:tcPr>
            <w:tcW w:w="2128" w:type="dxa"/>
          </w:tcPr>
          <w:p w14:paraId="0152CE0E" w14:textId="77777777" w:rsidR="00610718" w:rsidRPr="00174C05" w:rsidRDefault="00610718" w:rsidP="00610718">
            <w:pPr>
              <w:spacing w:line="239" w:lineRule="auto"/>
              <w:jc w:val="center"/>
              <w:rPr>
                <w:sz w:val="24"/>
                <w:szCs w:val="24"/>
                <w:lang w:eastAsia="ru-RU"/>
              </w:rPr>
            </w:pPr>
            <w:r w:rsidRPr="00174C05">
              <w:rPr>
                <w:sz w:val="24"/>
                <w:szCs w:val="24"/>
                <w:lang w:eastAsia="ru-RU"/>
              </w:rPr>
              <w:t>Неполные знания</w:t>
            </w:r>
          </w:p>
        </w:tc>
        <w:tc>
          <w:tcPr>
            <w:tcW w:w="2561" w:type="dxa"/>
            <w:gridSpan w:val="2"/>
          </w:tcPr>
          <w:p w14:paraId="60B79E70" w14:textId="77777777" w:rsidR="00610718" w:rsidRPr="00174C05" w:rsidRDefault="00610718" w:rsidP="00610718">
            <w:pPr>
              <w:spacing w:line="239" w:lineRule="auto"/>
              <w:jc w:val="center"/>
              <w:rPr>
                <w:sz w:val="24"/>
                <w:szCs w:val="24"/>
                <w:lang w:eastAsia="ru-RU"/>
              </w:rPr>
            </w:pPr>
            <w:r w:rsidRPr="00174C05">
              <w:rPr>
                <w:sz w:val="24"/>
                <w:szCs w:val="24"/>
                <w:lang w:eastAsia="ru-RU"/>
              </w:rPr>
              <w:t xml:space="preserve">Сформированные, но содержащие отдельные пробелы знания </w:t>
            </w:r>
          </w:p>
        </w:tc>
        <w:tc>
          <w:tcPr>
            <w:tcW w:w="2552" w:type="dxa"/>
          </w:tcPr>
          <w:p w14:paraId="7F462718" w14:textId="77777777" w:rsidR="00610718" w:rsidRPr="00174C05" w:rsidRDefault="00610718" w:rsidP="00610718">
            <w:pPr>
              <w:spacing w:line="239" w:lineRule="auto"/>
              <w:jc w:val="center"/>
              <w:rPr>
                <w:sz w:val="24"/>
                <w:szCs w:val="24"/>
                <w:lang w:eastAsia="ru-RU"/>
              </w:rPr>
            </w:pPr>
            <w:r w:rsidRPr="00174C05">
              <w:rPr>
                <w:sz w:val="24"/>
                <w:szCs w:val="24"/>
                <w:lang w:eastAsia="ru-RU"/>
              </w:rPr>
              <w:t>Сформированные систематические знания</w:t>
            </w:r>
          </w:p>
        </w:tc>
        <w:tc>
          <w:tcPr>
            <w:tcW w:w="1701" w:type="dxa"/>
            <w:vMerge w:val="restart"/>
          </w:tcPr>
          <w:p w14:paraId="4156CB6A" w14:textId="77777777" w:rsidR="00610718" w:rsidRPr="00174C05" w:rsidRDefault="00610718" w:rsidP="00610718">
            <w:pPr>
              <w:spacing w:line="239" w:lineRule="auto"/>
              <w:jc w:val="center"/>
              <w:rPr>
                <w:i/>
                <w:sz w:val="24"/>
                <w:szCs w:val="24"/>
                <w:lang w:eastAsia="ru-RU"/>
              </w:rPr>
            </w:pPr>
            <w:r w:rsidRPr="00174C05">
              <w:rPr>
                <w:sz w:val="24"/>
                <w:szCs w:val="24"/>
              </w:rPr>
              <w:t>Тесты, зачет, кейс-задания, ситуационные задачи экзамен, рефераты.</w:t>
            </w:r>
          </w:p>
        </w:tc>
      </w:tr>
      <w:tr w:rsidR="00610718" w:rsidRPr="00174C05" w14:paraId="3B564C4B" w14:textId="77777777" w:rsidTr="00610718">
        <w:trPr>
          <w:trHeight w:val="1396"/>
        </w:trPr>
        <w:tc>
          <w:tcPr>
            <w:tcW w:w="3691" w:type="dxa"/>
          </w:tcPr>
          <w:p w14:paraId="0E31DA1C" w14:textId="77777777" w:rsidR="00610718" w:rsidRPr="00174C05" w:rsidRDefault="00610718" w:rsidP="00610718">
            <w:pPr>
              <w:spacing w:line="239" w:lineRule="auto"/>
              <w:jc w:val="both"/>
              <w:rPr>
                <w:sz w:val="24"/>
                <w:szCs w:val="24"/>
                <w:lang w:eastAsia="ru-RU"/>
              </w:rPr>
            </w:pPr>
            <w:r w:rsidRPr="00174C05">
              <w:rPr>
                <w:rFonts w:eastAsia="TimesNewRomanPSMT"/>
                <w:b/>
                <w:sz w:val="24"/>
                <w:szCs w:val="24"/>
              </w:rPr>
              <w:t>Уметь:</w:t>
            </w:r>
            <w:r w:rsidRPr="00174C05">
              <w:rPr>
                <w:sz w:val="24"/>
                <w:szCs w:val="24"/>
                <w:shd w:val="clear" w:color="auto" w:fill="FFFFFF"/>
              </w:rPr>
              <w:t xml:space="preserve"> оценивать физическое и психомоторное развитие детей с учетом анатомо-физиологических и возрастно-половых особенностей</w:t>
            </w:r>
            <w:r w:rsidRPr="00174C05">
              <w:rPr>
                <w:sz w:val="24"/>
                <w:szCs w:val="24"/>
              </w:rPr>
              <w:br/>
            </w:r>
            <w:r w:rsidRPr="00174C05">
              <w:rPr>
                <w:sz w:val="24"/>
                <w:szCs w:val="24"/>
              </w:rPr>
              <w:br/>
            </w:r>
          </w:p>
        </w:tc>
        <w:tc>
          <w:tcPr>
            <w:tcW w:w="2398" w:type="dxa"/>
          </w:tcPr>
          <w:p w14:paraId="29892D61" w14:textId="77777777" w:rsidR="00610718" w:rsidRPr="00174C05" w:rsidRDefault="00610718" w:rsidP="00610718">
            <w:pPr>
              <w:spacing w:line="239" w:lineRule="auto"/>
              <w:jc w:val="center"/>
              <w:rPr>
                <w:sz w:val="24"/>
                <w:szCs w:val="24"/>
                <w:lang w:eastAsia="ru-RU"/>
              </w:rPr>
            </w:pPr>
            <w:r w:rsidRPr="00174C05">
              <w:rPr>
                <w:sz w:val="24"/>
                <w:szCs w:val="24"/>
                <w:lang w:eastAsia="ru-RU"/>
              </w:rPr>
              <w:t>Частичные умения</w:t>
            </w:r>
          </w:p>
        </w:tc>
        <w:tc>
          <w:tcPr>
            <w:tcW w:w="2128" w:type="dxa"/>
          </w:tcPr>
          <w:p w14:paraId="0E9EA77A" w14:textId="77777777" w:rsidR="00610718" w:rsidRPr="00174C05" w:rsidRDefault="00610718" w:rsidP="00610718">
            <w:pPr>
              <w:spacing w:line="239" w:lineRule="auto"/>
              <w:jc w:val="center"/>
              <w:rPr>
                <w:sz w:val="24"/>
                <w:szCs w:val="24"/>
                <w:lang w:eastAsia="ru-RU"/>
              </w:rPr>
            </w:pPr>
            <w:r w:rsidRPr="00174C05">
              <w:rPr>
                <w:sz w:val="24"/>
                <w:szCs w:val="24"/>
                <w:lang w:eastAsia="ru-RU"/>
              </w:rPr>
              <w:t>Неполные умения</w:t>
            </w:r>
          </w:p>
        </w:tc>
        <w:tc>
          <w:tcPr>
            <w:tcW w:w="2561" w:type="dxa"/>
            <w:gridSpan w:val="2"/>
          </w:tcPr>
          <w:p w14:paraId="778BA080" w14:textId="77777777" w:rsidR="00610718" w:rsidRPr="00174C05" w:rsidRDefault="00610718" w:rsidP="00610718">
            <w:pPr>
              <w:spacing w:line="239" w:lineRule="auto"/>
              <w:jc w:val="center"/>
              <w:rPr>
                <w:sz w:val="24"/>
                <w:szCs w:val="24"/>
                <w:lang w:eastAsia="ru-RU"/>
              </w:rPr>
            </w:pPr>
            <w:r w:rsidRPr="00174C05">
              <w:rPr>
                <w:sz w:val="24"/>
                <w:szCs w:val="24"/>
                <w:lang w:eastAsia="ru-RU"/>
              </w:rPr>
              <w:t xml:space="preserve"> Умения полные, допускаются небольшие ошибки  </w:t>
            </w:r>
          </w:p>
        </w:tc>
        <w:tc>
          <w:tcPr>
            <w:tcW w:w="2552" w:type="dxa"/>
          </w:tcPr>
          <w:p w14:paraId="42993CA5" w14:textId="77777777" w:rsidR="00610718" w:rsidRPr="00174C05" w:rsidRDefault="00610718" w:rsidP="00610718">
            <w:pPr>
              <w:spacing w:line="239" w:lineRule="auto"/>
              <w:jc w:val="center"/>
              <w:rPr>
                <w:sz w:val="24"/>
                <w:szCs w:val="24"/>
                <w:lang w:eastAsia="ru-RU"/>
              </w:rPr>
            </w:pPr>
            <w:r w:rsidRPr="00174C05">
              <w:rPr>
                <w:sz w:val="24"/>
                <w:szCs w:val="24"/>
                <w:lang w:eastAsia="ru-RU"/>
              </w:rPr>
              <w:t>Сформированные умения</w:t>
            </w:r>
          </w:p>
        </w:tc>
        <w:tc>
          <w:tcPr>
            <w:tcW w:w="1701" w:type="dxa"/>
            <w:vMerge/>
          </w:tcPr>
          <w:p w14:paraId="0BB86062" w14:textId="77777777" w:rsidR="00610718" w:rsidRPr="00174C05" w:rsidRDefault="00610718" w:rsidP="00610718">
            <w:pPr>
              <w:spacing w:line="239" w:lineRule="auto"/>
              <w:jc w:val="center"/>
              <w:rPr>
                <w:sz w:val="24"/>
                <w:szCs w:val="24"/>
                <w:lang w:eastAsia="ru-RU"/>
              </w:rPr>
            </w:pPr>
          </w:p>
        </w:tc>
      </w:tr>
      <w:tr w:rsidR="00610718" w:rsidRPr="00174C05" w14:paraId="253EEF97" w14:textId="77777777" w:rsidTr="00610718">
        <w:trPr>
          <w:trHeight w:val="1273"/>
        </w:trPr>
        <w:tc>
          <w:tcPr>
            <w:tcW w:w="3691" w:type="dxa"/>
          </w:tcPr>
          <w:p w14:paraId="78B9B807" w14:textId="77777777" w:rsidR="00610718" w:rsidRPr="00174C05" w:rsidRDefault="00610718" w:rsidP="00610718">
            <w:pPr>
              <w:spacing w:line="239" w:lineRule="auto"/>
              <w:rPr>
                <w:b/>
                <w:sz w:val="24"/>
                <w:szCs w:val="24"/>
                <w:lang w:eastAsia="ru-RU"/>
              </w:rPr>
            </w:pPr>
            <w:r w:rsidRPr="00174C05">
              <w:rPr>
                <w:rFonts w:eastAsia="TimesNewRomanPSMT"/>
                <w:b/>
                <w:sz w:val="24"/>
                <w:szCs w:val="24"/>
              </w:rPr>
              <w:t>Владеть:</w:t>
            </w:r>
            <w:r w:rsidRPr="00174C05">
              <w:rPr>
                <w:sz w:val="24"/>
                <w:szCs w:val="24"/>
                <w:shd w:val="clear" w:color="auto" w:fill="FFFFFF"/>
              </w:rPr>
              <w:t xml:space="preserve"> методикой оценки состояния и самочувствия ребенка с учетом анатомо-физиологических и возрастно-половых особенностей детей, определения и оценки показателей физического развития и психомоторного развития детей различных возрастных групп</w:t>
            </w:r>
          </w:p>
        </w:tc>
        <w:tc>
          <w:tcPr>
            <w:tcW w:w="2398" w:type="dxa"/>
          </w:tcPr>
          <w:p w14:paraId="07D5DC22" w14:textId="77777777" w:rsidR="00610718" w:rsidRPr="00174C05" w:rsidRDefault="00610718" w:rsidP="00610718">
            <w:pPr>
              <w:spacing w:line="239" w:lineRule="auto"/>
              <w:jc w:val="center"/>
              <w:rPr>
                <w:sz w:val="24"/>
                <w:szCs w:val="24"/>
                <w:lang w:eastAsia="ru-RU"/>
              </w:rPr>
            </w:pPr>
            <w:r w:rsidRPr="00174C05">
              <w:rPr>
                <w:sz w:val="24"/>
                <w:szCs w:val="24"/>
                <w:lang w:eastAsia="ru-RU"/>
              </w:rPr>
              <w:t>Частичное владение навыками</w:t>
            </w:r>
          </w:p>
        </w:tc>
        <w:tc>
          <w:tcPr>
            <w:tcW w:w="2128" w:type="dxa"/>
          </w:tcPr>
          <w:p w14:paraId="326AB3EF" w14:textId="77777777" w:rsidR="00610718" w:rsidRPr="00174C05" w:rsidRDefault="00610718" w:rsidP="00610718">
            <w:pPr>
              <w:spacing w:line="239" w:lineRule="auto"/>
              <w:jc w:val="center"/>
              <w:rPr>
                <w:sz w:val="24"/>
                <w:szCs w:val="24"/>
                <w:lang w:eastAsia="ru-RU"/>
              </w:rPr>
            </w:pPr>
            <w:r w:rsidRPr="00174C05">
              <w:rPr>
                <w:sz w:val="24"/>
                <w:szCs w:val="24"/>
                <w:lang w:eastAsia="ru-RU"/>
              </w:rPr>
              <w:t>Несистематическое применение навыков</w:t>
            </w:r>
          </w:p>
        </w:tc>
        <w:tc>
          <w:tcPr>
            <w:tcW w:w="2561" w:type="dxa"/>
            <w:gridSpan w:val="2"/>
          </w:tcPr>
          <w:p w14:paraId="4285986A" w14:textId="77777777" w:rsidR="00610718" w:rsidRPr="00174C05" w:rsidRDefault="00610718" w:rsidP="00610718">
            <w:pPr>
              <w:spacing w:line="239" w:lineRule="auto"/>
              <w:jc w:val="center"/>
              <w:rPr>
                <w:sz w:val="24"/>
                <w:szCs w:val="24"/>
                <w:lang w:eastAsia="ru-RU"/>
              </w:rPr>
            </w:pPr>
            <w:r w:rsidRPr="00174C05">
              <w:rPr>
                <w:sz w:val="24"/>
                <w:szCs w:val="24"/>
                <w:lang w:eastAsia="ru-RU"/>
              </w:rPr>
              <w:t>В систематическом применении навыков допускаются пробелы</w:t>
            </w:r>
          </w:p>
        </w:tc>
        <w:tc>
          <w:tcPr>
            <w:tcW w:w="2552" w:type="dxa"/>
          </w:tcPr>
          <w:p w14:paraId="1A34E404" w14:textId="77777777" w:rsidR="00610718" w:rsidRPr="00174C05" w:rsidRDefault="00610718" w:rsidP="00610718">
            <w:pPr>
              <w:spacing w:line="239" w:lineRule="auto"/>
              <w:jc w:val="center"/>
              <w:rPr>
                <w:sz w:val="24"/>
                <w:szCs w:val="24"/>
                <w:lang w:eastAsia="ru-RU"/>
              </w:rPr>
            </w:pPr>
            <w:r w:rsidRPr="00174C05">
              <w:rPr>
                <w:sz w:val="24"/>
                <w:szCs w:val="24"/>
                <w:lang w:eastAsia="ru-RU"/>
              </w:rPr>
              <w:t>Успешное и систематическое применение навыков</w:t>
            </w:r>
          </w:p>
        </w:tc>
        <w:tc>
          <w:tcPr>
            <w:tcW w:w="1701" w:type="dxa"/>
            <w:vMerge/>
          </w:tcPr>
          <w:p w14:paraId="7A1C2832" w14:textId="77777777" w:rsidR="00610718" w:rsidRPr="00174C05" w:rsidRDefault="00610718" w:rsidP="00610718">
            <w:pPr>
              <w:spacing w:line="239" w:lineRule="auto"/>
              <w:jc w:val="center"/>
              <w:rPr>
                <w:sz w:val="24"/>
                <w:szCs w:val="24"/>
                <w:lang w:eastAsia="ru-RU"/>
              </w:rPr>
            </w:pPr>
          </w:p>
        </w:tc>
      </w:tr>
      <w:tr w:rsidR="00610718" w:rsidRPr="00174C05" w14:paraId="5A589F2A" w14:textId="77777777" w:rsidTr="00610718">
        <w:trPr>
          <w:trHeight w:val="982"/>
        </w:trPr>
        <w:tc>
          <w:tcPr>
            <w:tcW w:w="3691" w:type="dxa"/>
            <w:tcBorders>
              <w:top w:val="single" w:sz="4" w:space="0" w:color="auto"/>
              <w:left w:val="single" w:sz="4" w:space="0" w:color="auto"/>
              <w:bottom w:val="single" w:sz="4" w:space="0" w:color="auto"/>
              <w:right w:val="single" w:sz="4" w:space="0" w:color="auto"/>
            </w:tcBorders>
          </w:tcPr>
          <w:p w14:paraId="7A7A3D35" w14:textId="77777777" w:rsidR="00610718" w:rsidRPr="00174C05" w:rsidRDefault="00610718" w:rsidP="00610718">
            <w:pPr>
              <w:spacing w:line="239" w:lineRule="auto"/>
              <w:jc w:val="both"/>
              <w:rPr>
                <w:b/>
                <w:i/>
                <w:sz w:val="24"/>
                <w:szCs w:val="24"/>
                <w:lang w:eastAsia="ru-RU"/>
              </w:rPr>
            </w:pPr>
            <w:r w:rsidRPr="00174C05">
              <w:rPr>
                <w:rFonts w:eastAsia="TimesNewRomanPSMT"/>
                <w:b/>
                <w:sz w:val="24"/>
                <w:szCs w:val="24"/>
              </w:rPr>
              <w:t xml:space="preserve">Владеть: </w:t>
            </w:r>
            <w:r w:rsidRPr="00174C05">
              <w:rPr>
                <w:rFonts w:eastAsia="TimesNewRomanPSMT"/>
                <w:sz w:val="24"/>
                <w:szCs w:val="24"/>
              </w:rPr>
              <w:t>навыками оценивания  морфофункциональных, физиологических и патологических состояний и процессов в организме человека на индивидуальном, групповом и популяционном уровнях для решения профессиональных задач.</w:t>
            </w:r>
          </w:p>
        </w:tc>
        <w:tc>
          <w:tcPr>
            <w:tcW w:w="2398" w:type="dxa"/>
            <w:tcBorders>
              <w:top w:val="single" w:sz="4" w:space="0" w:color="auto"/>
              <w:left w:val="single" w:sz="4" w:space="0" w:color="auto"/>
              <w:bottom w:val="single" w:sz="4" w:space="0" w:color="auto"/>
              <w:right w:val="single" w:sz="4" w:space="0" w:color="auto"/>
            </w:tcBorders>
          </w:tcPr>
          <w:p w14:paraId="3E8B13CA" w14:textId="77777777" w:rsidR="00610718" w:rsidRPr="00174C05" w:rsidRDefault="00610718" w:rsidP="00610718">
            <w:pPr>
              <w:spacing w:line="239" w:lineRule="auto"/>
              <w:jc w:val="center"/>
              <w:rPr>
                <w:sz w:val="24"/>
                <w:szCs w:val="24"/>
                <w:lang w:eastAsia="ru-RU"/>
              </w:rPr>
            </w:pPr>
            <w:r w:rsidRPr="00174C05">
              <w:rPr>
                <w:sz w:val="24"/>
                <w:szCs w:val="24"/>
                <w:lang w:eastAsia="ru-RU"/>
              </w:rPr>
              <w:t>Частичное владение навыками</w:t>
            </w:r>
          </w:p>
        </w:tc>
        <w:tc>
          <w:tcPr>
            <w:tcW w:w="2128" w:type="dxa"/>
            <w:tcBorders>
              <w:top w:val="single" w:sz="4" w:space="0" w:color="auto"/>
              <w:left w:val="single" w:sz="4" w:space="0" w:color="auto"/>
              <w:bottom w:val="single" w:sz="4" w:space="0" w:color="auto"/>
              <w:right w:val="single" w:sz="4" w:space="0" w:color="auto"/>
            </w:tcBorders>
          </w:tcPr>
          <w:p w14:paraId="7882F7D5" w14:textId="77777777" w:rsidR="00610718" w:rsidRPr="00174C05" w:rsidRDefault="00610718" w:rsidP="00610718">
            <w:pPr>
              <w:spacing w:line="239" w:lineRule="auto"/>
              <w:jc w:val="center"/>
              <w:rPr>
                <w:sz w:val="24"/>
                <w:szCs w:val="24"/>
                <w:lang w:eastAsia="ru-RU"/>
              </w:rPr>
            </w:pPr>
            <w:r w:rsidRPr="00174C05">
              <w:rPr>
                <w:sz w:val="24"/>
                <w:szCs w:val="24"/>
                <w:lang w:eastAsia="ru-RU"/>
              </w:rPr>
              <w:t>Несистематическое применение навыков</w:t>
            </w:r>
          </w:p>
        </w:tc>
        <w:tc>
          <w:tcPr>
            <w:tcW w:w="2561" w:type="dxa"/>
            <w:gridSpan w:val="2"/>
            <w:tcBorders>
              <w:top w:val="single" w:sz="4" w:space="0" w:color="auto"/>
              <w:left w:val="single" w:sz="4" w:space="0" w:color="auto"/>
              <w:bottom w:val="single" w:sz="4" w:space="0" w:color="auto"/>
              <w:right w:val="single" w:sz="4" w:space="0" w:color="auto"/>
            </w:tcBorders>
          </w:tcPr>
          <w:p w14:paraId="536AA335" w14:textId="77777777" w:rsidR="00610718" w:rsidRPr="00174C05" w:rsidRDefault="00610718" w:rsidP="00610718">
            <w:pPr>
              <w:spacing w:line="239" w:lineRule="auto"/>
              <w:jc w:val="center"/>
              <w:rPr>
                <w:sz w:val="24"/>
                <w:szCs w:val="24"/>
                <w:lang w:eastAsia="ru-RU"/>
              </w:rPr>
            </w:pPr>
            <w:r w:rsidRPr="00174C05">
              <w:rPr>
                <w:sz w:val="24"/>
                <w:szCs w:val="24"/>
                <w:lang w:eastAsia="ru-RU"/>
              </w:rPr>
              <w:t>В систематическом применении навыков допускаются пробелы</w:t>
            </w:r>
          </w:p>
        </w:tc>
        <w:tc>
          <w:tcPr>
            <w:tcW w:w="2552" w:type="dxa"/>
            <w:tcBorders>
              <w:top w:val="single" w:sz="4" w:space="0" w:color="auto"/>
              <w:left w:val="single" w:sz="4" w:space="0" w:color="auto"/>
              <w:bottom w:val="single" w:sz="4" w:space="0" w:color="auto"/>
            </w:tcBorders>
          </w:tcPr>
          <w:p w14:paraId="3D0419C5" w14:textId="77777777" w:rsidR="00610718" w:rsidRPr="00174C05" w:rsidRDefault="00610718" w:rsidP="00610718">
            <w:pPr>
              <w:spacing w:line="239" w:lineRule="auto"/>
              <w:jc w:val="center"/>
              <w:rPr>
                <w:sz w:val="24"/>
                <w:szCs w:val="24"/>
                <w:lang w:eastAsia="ru-RU"/>
              </w:rPr>
            </w:pPr>
            <w:r w:rsidRPr="00174C05">
              <w:rPr>
                <w:sz w:val="24"/>
                <w:szCs w:val="24"/>
                <w:lang w:eastAsia="ru-RU"/>
              </w:rPr>
              <w:t>Успешное и систематическое применение навыков</w:t>
            </w:r>
          </w:p>
        </w:tc>
        <w:tc>
          <w:tcPr>
            <w:tcW w:w="1701" w:type="dxa"/>
            <w:vMerge/>
            <w:tcBorders>
              <w:bottom w:val="single" w:sz="4" w:space="0" w:color="auto"/>
            </w:tcBorders>
          </w:tcPr>
          <w:p w14:paraId="615D7B86" w14:textId="77777777" w:rsidR="00610718" w:rsidRPr="00174C05" w:rsidRDefault="00610718" w:rsidP="00610718">
            <w:pPr>
              <w:spacing w:line="239" w:lineRule="auto"/>
              <w:jc w:val="center"/>
              <w:rPr>
                <w:sz w:val="24"/>
                <w:szCs w:val="24"/>
                <w:lang w:eastAsia="ru-RU"/>
              </w:rPr>
            </w:pPr>
          </w:p>
        </w:tc>
      </w:tr>
    </w:tbl>
    <w:p w14:paraId="14DF0625" w14:textId="77777777" w:rsidR="00610718" w:rsidRPr="00174C05" w:rsidRDefault="00610718" w:rsidP="00610718">
      <w:pPr>
        <w:spacing w:line="277" w:lineRule="exact"/>
        <w:jc w:val="center"/>
        <w:rPr>
          <w:b/>
          <w:sz w:val="24"/>
          <w:szCs w:val="24"/>
          <w:lang w:eastAsia="ru-RU"/>
        </w:rPr>
        <w:sectPr w:rsidR="00610718" w:rsidRPr="00174C05" w:rsidSect="00610718">
          <w:pgSz w:w="16838" w:h="11906" w:orient="landscape"/>
          <w:pgMar w:top="709" w:right="1134" w:bottom="1701" w:left="851" w:header="709" w:footer="709" w:gutter="0"/>
          <w:cols w:space="708"/>
          <w:docGrid w:linePitch="360"/>
        </w:sectPr>
      </w:pPr>
    </w:p>
    <w:p w14:paraId="4AFB84E5" w14:textId="77777777" w:rsidR="00610718" w:rsidRPr="00174C05" w:rsidRDefault="00610718" w:rsidP="00610718">
      <w:pPr>
        <w:pStyle w:val="a4"/>
        <w:numPr>
          <w:ilvl w:val="0"/>
          <w:numId w:val="3"/>
        </w:numPr>
        <w:tabs>
          <w:tab w:val="left" w:pos="1276"/>
          <w:tab w:val="left" w:pos="9072"/>
        </w:tabs>
        <w:autoSpaceDE w:val="0"/>
        <w:autoSpaceDN w:val="0"/>
        <w:adjustRightInd w:val="0"/>
        <w:spacing w:line="276" w:lineRule="auto"/>
        <w:ind w:left="426"/>
        <w:jc w:val="both"/>
        <w:rPr>
          <w:rFonts w:eastAsia="TimesNewRomanPS-BoldMT-Identity"/>
          <w:b/>
          <w:bCs/>
          <w:lang w:eastAsia="ru-RU"/>
        </w:rPr>
      </w:pPr>
      <w:r w:rsidRPr="00174C05">
        <w:rPr>
          <w:rFonts w:eastAsia="TimesNewRomanPS-BoldMT-Identity"/>
          <w:b/>
          <w:bCs/>
          <w:lang w:eastAsia="ru-RU"/>
        </w:rPr>
        <w:lastRenderedPageBreak/>
        <w:t>Типовые контрольные задания 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14:paraId="2E261BA9" w14:textId="77777777" w:rsidR="00610718" w:rsidRPr="00174C05" w:rsidRDefault="00610718" w:rsidP="00610718">
      <w:pPr>
        <w:keepLines/>
        <w:jc w:val="both"/>
        <w:outlineLvl w:val="1"/>
        <w:rPr>
          <w:b/>
          <w:bCs/>
          <w:sz w:val="24"/>
          <w:szCs w:val="24"/>
          <w:lang w:eastAsia="ru-RU"/>
        </w:rPr>
      </w:pPr>
    </w:p>
    <w:p w14:paraId="06FFED67" w14:textId="77777777" w:rsidR="00610718" w:rsidRPr="00174C05" w:rsidRDefault="00610718" w:rsidP="00610718">
      <w:pPr>
        <w:keepLines/>
        <w:jc w:val="both"/>
        <w:outlineLvl w:val="1"/>
        <w:rPr>
          <w:b/>
          <w:bCs/>
          <w:i/>
          <w:sz w:val="24"/>
          <w:szCs w:val="24"/>
          <w:lang w:eastAsia="ru-RU"/>
        </w:rPr>
      </w:pPr>
      <w:r w:rsidRPr="00174C05">
        <w:rPr>
          <w:b/>
          <w:bCs/>
          <w:sz w:val="24"/>
          <w:szCs w:val="24"/>
          <w:lang w:eastAsia="ru-RU"/>
        </w:rPr>
        <w:t>Вопросы к экзамену для проведения промежуточной аттестации</w:t>
      </w:r>
    </w:p>
    <w:p w14:paraId="23433514" w14:textId="77777777" w:rsidR="00610718" w:rsidRPr="00174C05" w:rsidRDefault="00610718" w:rsidP="00610718">
      <w:pPr>
        <w:tabs>
          <w:tab w:val="left" w:pos="270"/>
        </w:tabs>
        <w:spacing w:line="322" w:lineRule="exact"/>
        <w:jc w:val="both"/>
        <w:rPr>
          <w:sz w:val="24"/>
          <w:szCs w:val="24"/>
          <w:lang w:eastAsia="ru-RU"/>
        </w:rPr>
      </w:pPr>
    </w:p>
    <w:p w14:paraId="6457FDA1"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Патологическая анатомия, ее фундаментальное и практическое значение. Понятие о болезни и смерти. Танатогенез и морфогенез, этиология и патоморфоз болезней.</w:t>
      </w:r>
    </w:p>
    <w:p w14:paraId="1EAA00A0"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Кровотечение наружное и внутреннее. Причины, виды, морфология, исходы.</w:t>
      </w:r>
    </w:p>
    <w:p w14:paraId="7AE6CC9E"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Малокровие, причины, виды, изменение в органах.</w:t>
      </w:r>
    </w:p>
    <w:p w14:paraId="0344C915"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Нарушение лимфо- и кровообращения. Венозное полнокровие, общее и местное, острое и хроническое. Причины. Изменения в органах при остром и хроническом венозном полнокровии. Морфогенез застойного (первичного склероза).</w:t>
      </w:r>
    </w:p>
    <w:p w14:paraId="00E2CB87"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Тромбоз. Причины, механизмы. Виды тромбозов. Исходы. Осложнения.</w:t>
      </w:r>
    </w:p>
    <w:p w14:paraId="17A6A38F"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Эмболия. Причины, исходы, значение тромбоэмболии легочной артерии.</w:t>
      </w:r>
    </w:p>
    <w:p w14:paraId="6EDD612F"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Некроз. Определение некроза. Понятие о паранекрозе, некробиозе, аппоптозе, аутолизе. Причины, механизмы развития и морфологическая характеристика некроза.</w:t>
      </w:r>
    </w:p>
    <w:p w14:paraId="3DE636A6"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Классификация некроза. Клинико-морфологические формы некроза. Их характеристика.</w:t>
      </w:r>
    </w:p>
    <w:p w14:paraId="43CB63FC"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Инфаркт, виды, причины, стадии развития, макро- и микроскопическая характеристика.</w:t>
      </w:r>
    </w:p>
    <w:p w14:paraId="6CC780AD"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Белковые дистрофии. Причины макро- и микроскопическая характеристика отдельных форм.</w:t>
      </w:r>
    </w:p>
    <w:p w14:paraId="3CA06DA6"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Эндогенные пигментации (гемоглобинные). Виды желтух.</w:t>
      </w:r>
    </w:p>
    <w:p w14:paraId="719B5C6F"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Нарушение обменов минералов. Кальцинозы, их виды.</w:t>
      </w:r>
    </w:p>
    <w:p w14:paraId="7035F413"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Смешанные дистрофии. Гемосидероз.</w:t>
      </w:r>
    </w:p>
    <w:p w14:paraId="60E17084"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Принципы классификации альтернативных процессов (по причине структурному уровню, характеру воздействия патогенных факторов, стадии процесса значение для организма).</w:t>
      </w:r>
    </w:p>
    <w:p w14:paraId="43A65C48" w14:textId="77777777" w:rsidR="00610718" w:rsidRPr="00174C05" w:rsidRDefault="00610718" w:rsidP="00610718">
      <w:pPr>
        <w:widowControl/>
        <w:numPr>
          <w:ilvl w:val="0"/>
          <w:numId w:val="14"/>
        </w:numPr>
        <w:autoSpaceDE/>
        <w:autoSpaceDN/>
        <w:ind w:left="567" w:hanging="567"/>
        <w:jc w:val="both"/>
        <w:rPr>
          <w:sz w:val="24"/>
          <w:szCs w:val="24"/>
          <w:u w:val="single"/>
          <w:lang w:eastAsia="ru-RU"/>
        </w:rPr>
      </w:pPr>
      <w:r w:rsidRPr="00174C05">
        <w:rPr>
          <w:sz w:val="24"/>
          <w:szCs w:val="24"/>
          <w:lang w:eastAsia="ru-RU"/>
        </w:rPr>
        <w:t>Альтерация. Пусковой фактор и структурная основа патологических процессов</w:t>
      </w:r>
      <w:r w:rsidRPr="00174C05">
        <w:rPr>
          <w:sz w:val="24"/>
          <w:szCs w:val="24"/>
          <w:u w:val="single"/>
          <w:lang w:eastAsia="ru-RU"/>
        </w:rPr>
        <w:t>.</w:t>
      </w:r>
    </w:p>
    <w:p w14:paraId="602F1850"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Морфологические проявления клеточной альтерации (дистрофия, некробиоз, некроз), Причины и механизмы повреждения. Общие закономерности клеточной альтерации. Динамика изменений цитохимических показателей.</w:t>
      </w:r>
    </w:p>
    <w:p w14:paraId="09C48CF5"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Причины альтерации соединительной ткани. Стадии дезорганизации соединительной ткани. Тинкториальные свойства соединительной ткани при альтерации.</w:t>
      </w:r>
    </w:p>
    <w:p w14:paraId="546048F4"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Исходы альтерации. Вторичный склероз. Этапы формирования соединительной ткани.</w:t>
      </w:r>
    </w:p>
    <w:p w14:paraId="0CDB8A17"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Исходы альтерации. Склероз, сущность и биологическое значение, виды, механизмы.</w:t>
      </w:r>
    </w:p>
    <w:p w14:paraId="5D4D58D7"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Общие закономерности клеточной альтерации.</w:t>
      </w:r>
    </w:p>
    <w:p w14:paraId="7B560AB1"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Основные закономерности клеточной альтерации.</w:t>
      </w:r>
    </w:p>
    <w:p w14:paraId="2EE5194B"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Функциональная морфология гистологических барьеров и их повреждения.</w:t>
      </w:r>
    </w:p>
    <w:p w14:paraId="260828CA"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Альтерация соединительной ткани, причины, морфологическая характеристика стадий.</w:t>
      </w:r>
    </w:p>
    <w:p w14:paraId="22119F5B"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Гиалиноз, виды, макро- и микроскопические признаки. Этапы и механизмы развития.</w:t>
      </w:r>
    </w:p>
    <w:p w14:paraId="191B34F6"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Исходы альтерации. Склероз. Классификация. Этапы формирования соединительной ткани. Механизмы склероза.</w:t>
      </w:r>
    </w:p>
    <w:p w14:paraId="43CB7F1C"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Сущность и биологическое значение воспаления. Этиология, патогенез воспаления. Медиаторы воспаления.</w:t>
      </w:r>
    </w:p>
    <w:p w14:paraId="70D8226C"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Классификация воспаления.</w:t>
      </w:r>
    </w:p>
    <w:p w14:paraId="2EAD6D7D"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Экссудативное воспаление. Механизмы повреждения микроциркуляторного русла. Клинико-морфологические формы экссудативного воспаления, их морфологическая характеристика.</w:t>
      </w:r>
    </w:p>
    <w:p w14:paraId="4E4E2FBF"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Классификация воспаления. Фибринозное воспаление, его виды, исходы.</w:t>
      </w:r>
    </w:p>
    <w:p w14:paraId="288A9C56"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Иммуноморфологические основы хронизации воспаления. Хроническое гнойное воспаление, морфологическая характеристика.</w:t>
      </w:r>
    </w:p>
    <w:p w14:paraId="689C62EF"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Фиброзное воспаление, формы, исходы.</w:t>
      </w:r>
    </w:p>
    <w:p w14:paraId="528C66E8"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lastRenderedPageBreak/>
        <w:t>Гнойное воспаление, причины, формы, морфологическая характеристика, исходы.</w:t>
      </w:r>
    </w:p>
    <w:p w14:paraId="6F54A453"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Продуктивное воспаление, его виды. Причины, механизмы развития, морфологическая характеристика, исходы. Иммуноморфологические основы хронизации воспаления.</w:t>
      </w:r>
    </w:p>
    <w:p w14:paraId="1D310063"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Гранулематозное воспаление, кинетика клеточного состава. Морфологическая характеристика специфических гранулем.</w:t>
      </w:r>
    </w:p>
    <w:p w14:paraId="7BE88FBB"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Структурное обеспечение неспецифического и специфического иммунитета.</w:t>
      </w:r>
    </w:p>
    <w:p w14:paraId="23DEFADC"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Морфологические основы сенсибилизации и аллергии. Причины и виды аллергических реакций.</w:t>
      </w:r>
    </w:p>
    <w:p w14:paraId="3C4AA290"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Аллергия. Механизм и тканевые проявления иммунных реакций гиперчувствительности немедленного типа.</w:t>
      </w:r>
    </w:p>
    <w:p w14:paraId="164B4395"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Аллергия. Морфология феномена Артюса.</w:t>
      </w:r>
    </w:p>
    <w:p w14:paraId="606C79BA"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Морфогенез. Тканевые проявления аллергических реакций замедленного типа. Феномен Коха.</w:t>
      </w:r>
    </w:p>
    <w:p w14:paraId="3C86C32A"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Аутоиммунные болезни. Причины классификации. Общая морфологическая характеристика тканевых проявлений.</w:t>
      </w:r>
    </w:p>
    <w:p w14:paraId="18F9FFFF"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ВИЧ-инфекция. Этиология, патогенез, пути распространения. Формы. Основные морфологические проявления, осложнения, причины смерти.</w:t>
      </w:r>
    </w:p>
    <w:p w14:paraId="49DE9607"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Вторичные иммунодефициты, причины. Морфологические проявления на тканевом и органном уровнях</w:t>
      </w:r>
    </w:p>
    <w:p w14:paraId="7B2E73D0"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Амилоидоз. Иммуноморфологические механизмы, морфогенез. Классификация амилоидоза и особенности поражения органов при различных формах. Способы выявления амилоида.</w:t>
      </w:r>
    </w:p>
    <w:p w14:paraId="401DFAA2"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Вторичный амилоидоз, причины, морфогенез.</w:t>
      </w:r>
    </w:p>
    <w:p w14:paraId="5924ED4B"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Компенсаторно-приспособительные процессы. Общие закономерности. Гипертрофия, атрофия, механизмы развития.</w:t>
      </w:r>
    </w:p>
    <w:p w14:paraId="78B04B48"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Тканевые проявления нарушений клеточного обновления. Патологическая регенерация. Воспалительные разрастания эпителия.</w:t>
      </w:r>
    </w:p>
    <w:p w14:paraId="1E44FEB9"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Регенерация, виды и уровни регенерации, органные особенности.</w:t>
      </w:r>
    </w:p>
    <w:p w14:paraId="57ECB288"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 xml:space="preserve">Гипертрофия. Атрофия. Механизмы развития. Классификация.             </w:t>
      </w:r>
    </w:p>
    <w:p w14:paraId="2E89F582"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Тканевые проявления нарушения регуляции. Воспалительные разрастания эпителия. Дисплазия. Метаплазия.</w:t>
      </w:r>
    </w:p>
    <w:p w14:paraId="7D9C377E"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Репаративная регенерация. Механизмы и условия регенерации. Органные особенности.</w:t>
      </w:r>
    </w:p>
    <w:p w14:paraId="6D09D09C"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Определение понятия «опухоль». Структурно-функциональная характеристика опухолевой ткани. Атипизм опухолевых клеток. Катаплазия.</w:t>
      </w:r>
    </w:p>
    <w:p w14:paraId="2C94E9FB"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Принципы классификации опухолей по гистогенезу, степени дифференцировки.</w:t>
      </w:r>
    </w:p>
    <w:p w14:paraId="67E11F05"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Теории опухолевого роста и противоопухолевой защиты. Морфология реакций противоопухолевого иммунитета.</w:t>
      </w:r>
    </w:p>
    <w:p w14:paraId="426FDEAE"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Доброкачественные и злокачественные опухоли, их клинико-морфологическая характеристика. Вторичные изменения в опухолях.</w:t>
      </w:r>
    </w:p>
    <w:p w14:paraId="58BE8736"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Рост опухоли (экспансивный, инфильтративный, аппозиционный, экзофитный, эндофитный).</w:t>
      </w:r>
    </w:p>
    <w:p w14:paraId="2055FFD5"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Пато-, морфо- и гистогенез опухолей. Предопухолевые (предраковые) состояния и изменения, их сущность, морфология. Дисплазия и рак. Понятие опухолевой прогрессии.</w:t>
      </w:r>
    </w:p>
    <w:p w14:paraId="1E44405C"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Метастазирование, пути, этапы и основные факторы. Особенности метастазирования различных видов опухолей.</w:t>
      </w:r>
    </w:p>
    <w:p w14:paraId="3B65C2D1"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Тканевые проявления нарушений нейроэндокринной регуляции в горизонтально-зависимых органах. Патогенез, морфология и формы дисгормональных гиперплазий матки и молочной железы.</w:t>
      </w:r>
    </w:p>
    <w:p w14:paraId="49EFAB02"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Злокачественные опухоли из эпителия, типы роста и характер метастазирования. Опухолевая прогрессия.</w:t>
      </w:r>
    </w:p>
    <w:p w14:paraId="0A8058D3"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Доброкачественные и злокачественные опухоли ЦНС.</w:t>
      </w:r>
    </w:p>
    <w:p w14:paraId="78DC5C1C"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Принципы классификации опухолей.</w:t>
      </w:r>
    </w:p>
    <w:p w14:paraId="38C6869F"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lastRenderedPageBreak/>
        <w:t>Метастазирование. Этапы, пути. Особенности различных видов опухолей.</w:t>
      </w:r>
    </w:p>
    <w:p w14:paraId="332763B2"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Доброкачественные и злокачественные опухоли шейки и тела матки.</w:t>
      </w:r>
    </w:p>
    <w:p w14:paraId="092866A7"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Опухоли системы крови. Принцип классификации. Патологическая анатомия острых и хронических форм.</w:t>
      </w:r>
    </w:p>
    <w:p w14:paraId="6DF6D6FA"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Определение «опухоль»: структурно-функциональная характеристика опухолевой ткани. Анаплазия. Катаплазия.</w:t>
      </w:r>
    </w:p>
    <w:p w14:paraId="31A22B82"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Рак легкого. Морфологическая характеристика. Предраковые состояния.</w:t>
      </w:r>
    </w:p>
    <w:p w14:paraId="356BE947"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Рак молочной железы. Формы. Морфологическая характеристика. Предраковые состояния.</w:t>
      </w:r>
    </w:p>
    <w:p w14:paraId="07E11479"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Морфологическая характеристика рака желудка.</w:t>
      </w:r>
    </w:p>
    <w:p w14:paraId="60DB2AF7"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Опухоли системы крови. Принцип классификации морфологическая характеристика.</w:t>
      </w:r>
    </w:p>
    <w:p w14:paraId="530C2ABC"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Атеросклероз. Патогенез. Факторы риска для развития и прогрессирования атеросклероза. Факторы защиты сосудистой стенки от избытка в крови липопротеидов и факторы, способствующие инфильтрации при прогрессировании атеросклероза.</w:t>
      </w:r>
    </w:p>
    <w:p w14:paraId="14D04272"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Морфологическая характеристика изменений в сосудах и органах при различных вариантах течения атеросклероза (с преобладанием склеротических или деструктивных процессов).</w:t>
      </w:r>
    </w:p>
    <w:p w14:paraId="1491C238"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Морфогенез изменений на различных стадиях атеросклероза.</w:t>
      </w:r>
    </w:p>
    <w:p w14:paraId="36D497AA"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Проявление гипертонической болезни в стадии генерализованных изменений сосудистой системы. Морфогенез системногоартериолосклероза.</w:t>
      </w:r>
    </w:p>
    <w:p w14:paraId="14CB2CE0"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Клинико-морфологические проявления гипертонической болезни. Клинико-морфологические проявления стадий. Причины смерти.</w:t>
      </w:r>
    </w:p>
    <w:p w14:paraId="5185583A"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Изменения головного мозга, сердца и почек при различных стадиях ГБ.</w:t>
      </w:r>
    </w:p>
    <w:p w14:paraId="03969486"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Гипертоническая болезнь. Патогенез: факторы предшествующие к развитию ГБ и способствующие ее прогрессированию. Значение иммунного повреждения при прогрессировании ГБ. Основные причины симптоматических (вторичных) гипертензии. Патоморфоз ГБ.</w:t>
      </w:r>
    </w:p>
    <w:p w14:paraId="42CC77ED"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Гипертоническая болезнь Ш ст. Изменения головного мозга, сердца, почек.</w:t>
      </w:r>
    </w:p>
    <w:p w14:paraId="39218F1F"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Недостаточность кровообращения и ее формы. Причины и морфологические проявления острой сердечной недостаточности.</w:t>
      </w:r>
    </w:p>
    <w:p w14:paraId="577C71CD"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Причины развития инфаркта миокарда. Варианты локализации. Макро- и микроскопическая характеристика стадий развития, осложнения инфаркта в раннем и позднем периоде.</w:t>
      </w:r>
    </w:p>
    <w:p w14:paraId="5C26A1A2"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Причины, механизм развития и органные проявления хронической сердечной недостаточности.</w:t>
      </w:r>
    </w:p>
    <w:p w14:paraId="5113ADB9"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Кардиосклероз. Классификация и морфологическая характеристика отдельных форм.</w:t>
      </w:r>
    </w:p>
    <w:p w14:paraId="7AFC854B"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Некоронарогенные поражения миокарда, основные формы. Причины развития вторичныхкардиомиопатий (дистрофии миокарда). Макро- и микроскопическая характеристика алкогольных дистрофий миокарда.</w:t>
      </w:r>
    </w:p>
    <w:p w14:paraId="44928E73"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Ревматизм. Этиология, клинико-морфологические формы, исходы. Морфогенез изменений соединительной ткани (стадии ревматического миокардита). Морфологическая характеристика ревмокардита (формы эндо-, мио- и перикардита).</w:t>
      </w:r>
    </w:p>
    <w:p w14:paraId="456FA386"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Ревматоидный артрит. Патогенез. Морфологические изменения в первой и второй стадиях заболевания. Особенности изменений почек.</w:t>
      </w:r>
    </w:p>
    <w:p w14:paraId="66E12C09"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Болезнь Бехтерева. Патогенез. Основные морфологические проявления.</w:t>
      </w:r>
    </w:p>
    <w:p w14:paraId="676345BC"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 xml:space="preserve">Васкулиты. Принципы. Классификации. Причины вторичныхваскулитов. Морфологические проявления в начале, разгаре и исходе воспалительного процесса. Осложнения  первичного процесса. Осложнения первичных системных васкулитов, регионарные особенности. </w:t>
      </w:r>
    </w:p>
    <w:p w14:paraId="66772FC9"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Склеродермия механизм развития системного прогрессирующего фиброза. Стадии изменения соединительной ткани. Висцеральные проявления.</w:t>
      </w:r>
    </w:p>
    <w:p w14:paraId="057120D8"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lastRenderedPageBreak/>
        <w:t>Системная красная волчанка. Патогенез. Макроскопические проявления аутоиммунного механизма повреждения. Характеристика изменений почек.</w:t>
      </w:r>
    </w:p>
    <w:p w14:paraId="6005A461"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Узелковый периартериит, динамика морфологических изменений в различных фазах процесса, органные проявления.</w:t>
      </w:r>
    </w:p>
    <w:p w14:paraId="538019FE"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Гломерулонефрит. Этиологические варианты гломерулонефритов. Виды морфологических изменений гломерулярного фильтра при гломерулонефрите. Течение и исходы гломерулонефритов. Макро- и микроскопическая характеристика отдельных форм.</w:t>
      </w:r>
    </w:p>
    <w:p w14:paraId="74720FAB"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Пиелонефрит. Формы пиелонефритов (по течению, этиологии, путям проникновения инфекции). Морфологическая характеристика острого и хронического пиелонефрита.</w:t>
      </w:r>
    </w:p>
    <w:p w14:paraId="56D010A0"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Морфологические признаки острой и хронической почечной недостаточности.</w:t>
      </w:r>
    </w:p>
    <w:p w14:paraId="071AAD8F"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Нефросклероз и его виды.</w:t>
      </w:r>
    </w:p>
    <w:p w14:paraId="2580FBDA"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Первичный туберкулез, особенности распространения и заживления.</w:t>
      </w:r>
    </w:p>
    <w:p w14:paraId="604A96D0"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Вторичный туберкулез. Морфологические особенности отдельных форм.</w:t>
      </w:r>
    </w:p>
    <w:p w14:paraId="28888161"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Гематогенный туберкулез. Формы. Параспецифические реакции («маски») туберкулеза.</w:t>
      </w:r>
    </w:p>
    <w:p w14:paraId="17D83B96"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Крупозная пневмония. Этиология. Патогенез. Морфологическая характеристика стадий. Исходы. Осложнения.</w:t>
      </w:r>
    </w:p>
    <w:p w14:paraId="5D7298B2"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Очаговая пневмония. Этиология. Патогенез. Морфологические особенности пневмоний, вызванных различными возбудителями.</w:t>
      </w:r>
    </w:p>
    <w:p w14:paraId="1058CF24"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Аспирационная и гипостатическая пневмонии. Морфологические особенности. Причины возникновения</w:t>
      </w:r>
    </w:p>
    <w:p w14:paraId="3A0F4FD3"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Бронхоэктатическая болезнь. Виды бронхоэктазов. Осложнения.</w:t>
      </w:r>
    </w:p>
    <w:p w14:paraId="787630E2"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Эмфизема легких. Морфогенез. Осложнения.</w:t>
      </w:r>
    </w:p>
    <w:p w14:paraId="693E4922"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Хронический бронхит. Этиология. Патогенез. Морфогенез и морфологическая характеристика изменений стенки и просвета бронха.</w:t>
      </w:r>
    </w:p>
    <w:p w14:paraId="15888116"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Бронхиальная астма. Формы. Патогенез. Морфологическая характеристика изменений легких. Причины смерти.</w:t>
      </w:r>
    </w:p>
    <w:p w14:paraId="30CCD367"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Дизентерия. Этиология. Патогенез. Основные морфологические проявления.</w:t>
      </w:r>
    </w:p>
    <w:p w14:paraId="3CD6E8EA"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Общие проявления бактериальных инфекций, формы инфекционного процесса. Классификация инфекционных болезней.</w:t>
      </w:r>
    </w:p>
    <w:p w14:paraId="1BB23253"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Карантинные инфекции: чума, сибирская язва, холера.</w:t>
      </w:r>
    </w:p>
    <w:p w14:paraId="1E416169"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Детские инфекции. Дифтерия. Скарлатина. Корь. Этиология. Патогенез. Особенности проявления. Осложнения, причины смерти.</w:t>
      </w:r>
    </w:p>
    <w:p w14:paraId="4D42C905"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Брюшной тиф. Этиология. Патогенез. Основные морфологические проявления.</w:t>
      </w:r>
    </w:p>
    <w:p w14:paraId="1626906C"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Сепсис. Этиология. Патогенез. Формы. Морфологическая характеристика.</w:t>
      </w:r>
    </w:p>
    <w:p w14:paraId="607F3D46"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Риккетсиозы. Сыпной  тиф. Возвратный тиф. Этиология. Патогенез. Основные морфологические проявления.</w:t>
      </w:r>
    </w:p>
    <w:p w14:paraId="0C5E8F8F"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Скарлатина. Этиология. Патогенез. Основные морфологические изменения. Особенности проявлений, осложнения, причины смерти.</w:t>
      </w:r>
    </w:p>
    <w:p w14:paraId="22B60E5C"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Дифтерия. Этиология. Патогенез. Основные морфологические проявления. Осложнения.</w:t>
      </w:r>
    </w:p>
    <w:p w14:paraId="3D5195BF"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Вирусный гепатит. Этиология. Патогенез. Краткая морфологическая характеристика отдельных форм.</w:t>
      </w:r>
    </w:p>
    <w:p w14:paraId="7DEA8E4F"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Вирусные инфекции. Общая характеристика. Грипп.</w:t>
      </w:r>
    </w:p>
    <w:p w14:paraId="2A62694E"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Заболевания, вызванные герпес-вирусами. Простой герпес. Цитомегалия. Распространенность. Формы. Морфологические проявления.</w:t>
      </w:r>
    </w:p>
    <w:p w14:paraId="1C6EB1E0"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Сахарный диабет. Патогенез экзо- и эндогенные факторы, способствующие возникновению и панкреатической и внепакреатической форм. Тканевые проявления: макро- и микроангиопатии.</w:t>
      </w:r>
    </w:p>
    <w:p w14:paraId="5DAA9E5D"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Циррозы печени. Этиология. Морфологическая характеристика основных форм.</w:t>
      </w:r>
    </w:p>
    <w:p w14:paraId="758A3444"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Панкреатиты. Патогенез. Патологическая анатомия острых и хронических форм. Формы алкогольного панкреатита.</w:t>
      </w:r>
    </w:p>
    <w:p w14:paraId="520416C7"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 xml:space="preserve">Гастриты. Патогенез. Морфологическая характеристика основных форм. Осложнения. </w:t>
      </w:r>
    </w:p>
    <w:p w14:paraId="01EAB6B9"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lastRenderedPageBreak/>
        <w:t>Язвенная болезнь желудка. Морфологическая характеристика исход, осложнения.</w:t>
      </w:r>
    </w:p>
    <w:p w14:paraId="2470964C"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Хронический неспецифический колит. Патогенез. Морфологическая характеристика. Аппендицит.</w:t>
      </w:r>
    </w:p>
    <w:p w14:paraId="0E42B935"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Холера. Сальмонеллез. Морфология. Патогенез. Основные морфологические проявления.</w:t>
      </w:r>
    </w:p>
    <w:p w14:paraId="30C7D755" w14:textId="77777777" w:rsidR="00610718" w:rsidRPr="00174C05" w:rsidRDefault="00610718" w:rsidP="00610718">
      <w:pPr>
        <w:widowControl/>
        <w:numPr>
          <w:ilvl w:val="0"/>
          <w:numId w:val="14"/>
        </w:numPr>
        <w:autoSpaceDE/>
        <w:autoSpaceDN/>
        <w:ind w:left="567" w:hanging="567"/>
        <w:jc w:val="both"/>
        <w:rPr>
          <w:sz w:val="24"/>
          <w:szCs w:val="24"/>
          <w:u w:val="single"/>
          <w:lang w:eastAsia="ru-RU"/>
        </w:rPr>
      </w:pPr>
      <w:r w:rsidRPr="00174C05">
        <w:rPr>
          <w:sz w:val="24"/>
          <w:szCs w:val="24"/>
          <w:lang w:eastAsia="ru-RU"/>
        </w:rPr>
        <w:t>Патогенез. Формы и морфологические проявления шока</w:t>
      </w:r>
      <w:r w:rsidRPr="00174C05">
        <w:rPr>
          <w:sz w:val="24"/>
          <w:szCs w:val="24"/>
          <w:u w:val="single"/>
          <w:lang w:eastAsia="ru-RU"/>
        </w:rPr>
        <w:t>.</w:t>
      </w:r>
    </w:p>
    <w:p w14:paraId="7D9CB0BE"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Понятие о ятрогении. Осложнения интенсивной терапии и реанимации.</w:t>
      </w:r>
    </w:p>
    <w:p w14:paraId="7F355331"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Изменения артериол при гипертоническом кризе.</w:t>
      </w:r>
    </w:p>
    <w:p w14:paraId="3BC58DD7"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Злокачественная гипертоническая болезнь. Течение. Осложнения.</w:t>
      </w:r>
    </w:p>
    <w:p w14:paraId="24DF4181"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Желчекаменная болезнь.</w:t>
      </w:r>
    </w:p>
    <w:p w14:paraId="23E0C7E2"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Изменения щитовидной железы при болезни Хошимото.</w:t>
      </w:r>
    </w:p>
    <w:p w14:paraId="0160F0AA"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Суть феномена экссудата при гнойном воспалении.</w:t>
      </w:r>
    </w:p>
    <w:p w14:paraId="7EFD48C6"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Клеточная система иммунитета.</w:t>
      </w:r>
    </w:p>
    <w:p w14:paraId="55DDDBC6"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Вторичные иммунные органы и их функция.</w:t>
      </w:r>
    </w:p>
    <w:p w14:paraId="3B452C72"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Классификация инфарктов миокарда.</w:t>
      </w:r>
    </w:p>
    <w:p w14:paraId="67C6F25F"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Злокачественные и доброкачественные опухоли ЦНС.</w:t>
      </w:r>
    </w:p>
    <w:p w14:paraId="564D0200"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Цереброваскулярные заболевания. Патологическая анатомия их.</w:t>
      </w:r>
    </w:p>
    <w:p w14:paraId="63528B85"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Морфологические изменения щитовидной железы при зобе.</w:t>
      </w:r>
    </w:p>
    <w:p w14:paraId="70BF5F21"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Септический эндокардит.</w:t>
      </w:r>
    </w:p>
    <w:p w14:paraId="78B171D1"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Клинико-морфологические признаки специфического воспаления.</w:t>
      </w:r>
    </w:p>
    <w:p w14:paraId="4A685071"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Почечнокаменная болезнь. Гидронефроз.</w:t>
      </w:r>
    </w:p>
    <w:p w14:paraId="1EE2E016"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Регенерация кровеносных и лимфатических сосудов.</w:t>
      </w:r>
    </w:p>
    <w:p w14:paraId="00BB6817"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Регенерация соединительной ткани.</w:t>
      </w:r>
    </w:p>
    <w:p w14:paraId="3094E165"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Регенерация костной ткани.</w:t>
      </w:r>
    </w:p>
    <w:p w14:paraId="5A97AB85"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Морфологические признаки вирусных инфекций.</w:t>
      </w:r>
    </w:p>
    <w:p w14:paraId="079BEBC4"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Некротический нефроз. Этиология. Патогенез. Морфология. Исход.</w:t>
      </w:r>
    </w:p>
    <w:p w14:paraId="03B0834B"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Первичные лимфоидные органы и их функция.</w:t>
      </w:r>
    </w:p>
    <w:p w14:paraId="25A9737E"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Поражение легких и нервной системы при ревматизме.</w:t>
      </w:r>
    </w:p>
    <w:p w14:paraId="70C078CB"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Действие иммунокомплексов на клетки.</w:t>
      </w:r>
    </w:p>
    <w:p w14:paraId="22E703A7"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Тимус и его функция.</w:t>
      </w:r>
    </w:p>
    <w:p w14:paraId="1383D38B"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Этапы клеточного иммунитета.</w:t>
      </w:r>
    </w:p>
    <w:p w14:paraId="435745FA"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Присущие признаки первичных лимфоидных органов.</w:t>
      </w:r>
    </w:p>
    <w:p w14:paraId="0624506E" w14:textId="77777777" w:rsidR="00610718" w:rsidRPr="00174C05" w:rsidRDefault="00610718" w:rsidP="00610718">
      <w:pPr>
        <w:widowControl/>
        <w:numPr>
          <w:ilvl w:val="0"/>
          <w:numId w:val="14"/>
        </w:numPr>
        <w:autoSpaceDE/>
        <w:autoSpaceDN/>
        <w:ind w:left="567" w:hanging="567"/>
        <w:jc w:val="both"/>
        <w:rPr>
          <w:sz w:val="24"/>
          <w:szCs w:val="24"/>
          <w:lang w:eastAsia="ru-RU"/>
        </w:rPr>
      </w:pPr>
      <w:r w:rsidRPr="00174C05">
        <w:rPr>
          <w:sz w:val="24"/>
          <w:szCs w:val="24"/>
          <w:lang w:eastAsia="ru-RU"/>
        </w:rPr>
        <w:t>Корь. Этиология. Патогенез. Морфология. Осложнения.</w:t>
      </w:r>
    </w:p>
    <w:p w14:paraId="3A2E3FD0" w14:textId="77777777" w:rsidR="00610718" w:rsidRPr="00174C05" w:rsidRDefault="00610718" w:rsidP="00610718">
      <w:pPr>
        <w:keepLines/>
        <w:jc w:val="both"/>
        <w:outlineLvl w:val="1"/>
        <w:rPr>
          <w:b/>
          <w:bCs/>
          <w:sz w:val="24"/>
          <w:szCs w:val="24"/>
          <w:lang w:eastAsia="ru-RU"/>
        </w:rPr>
      </w:pPr>
    </w:p>
    <w:p w14:paraId="1B52DCB7" w14:textId="77777777" w:rsidR="00610718" w:rsidRPr="00174C05" w:rsidRDefault="00610718" w:rsidP="00610718">
      <w:pPr>
        <w:keepLines/>
        <w:jc w:val="both"/>
        <w:outlineLvl w:val="1"/>
        <w:rPr>
          <w:b/>
          <w:bCs/>
          <w:i/>
          <w:sz w:val="24"/>
          <w:szCs w:val="24"/>
          <w:lang w:eastAsia="ru-RU"/>
        </w:rPr>
      </w:pPr>
      <w:r w:rsidRPr="00174C05">
        <w:rPr>
          <w:b/>
          <w:bCs/>
          <w:sz w:val="24"/>
          <w:szCs w:val="24"/>
          <w:lang w:eastAsia="ru-RU"/>
        </w:rPr>
        <w:t>Вопросы к зачету для проведения текущего контроля.</w:t>
      </w:r>
    </w:p>
    <w:p w14:paraId="54EA1D44" w14:textId="77777777" w:rsidR="00610718" w:rsidRPr="00174C05" w:rsidRDefault="00610718" w:rsidP="00610718">
      <w:pPr>
        <w:widowControl/>
        <w:numPr>
          <w:ilvl w:val="0"/>
          <w:numId w:val="13"/>
        </w:numPr>
        <w:tabs>
          <w:tab w:val="left" w:pos="270"/>
        </w:tabs>
        <w:autoSpaceDE/>
        <w:autoSpaceDN/>
        <w:spacing w:line="322" w:lineRule="exact"/>
        <w:ind w:left="567" w:hanging="567"/>
        <w:jc w:val="both"/>
        <w:rPr>
          <w:sz w:val="24"/>
          <w:szCs w:val="24"/>
          <w:lang w:eastAsia="ru-RU"/>
        </w:rPr>
      </w:pPr>
      <w:r w:rsidRPr="00174C05">
        <w:rPr>
          <w:sz w:val="24"/>
          <w:szCs w:val="24"/>
          <w:lang w:eastAsia="ru-RU"/>
        </w:rPr>
        <w:t>Задачи патологоанатомической службы.</w:t>
      </w:r>
    </w:p>
    <w:p w14:paraId="347189CD" w14:textId="77777777" w:rsidR="00610718" w:rsidRPr="00174C05" w:rsidRDefault="00610718" w:rsidP="00610718">
      <w:pPr>
        <w:widowControl/>
        <w:numPr>
          <w:ilvl w:val="0"/>
          <w:numId w:val="13"/>
        </w:numPr>
        <w:tabs>
          <w:tab w:val="left" w:pos="294"/>
        </w:tabs>
        <w:autoSpaceDE/>
        <w:autoSpaceDN/>
        <w:spacing w:line="322" w:lineRule="exact"/>
        <w:ind w:left="567" w:hanging="567"/>
        <w:jc w:val="both"/>
        <w:rPr>
          <w:sz w:val="24"/>
          <w:szCs w:val="24"/>
          <w:lang w:eastAsia="ru-RU"/>
        </w:rPr>
      </w:pPr>
      <w:r w:rsidRPr="00174C05">
        <w:rPr>
          <w:sz w:val="24"/>
          <w:szCs w:val="24"/>
          <w:lang w:eastAsia="ru-RU"/>
        </w:rPr>
        <w:t>Развитие патологоанатомической службы в России.</w:t>
      </w:r>
    </w:p>
    <w:p w14:paraId="02C05DFC" w14:textId="77777777" w:rsidR="00610718" w:rsidRPr="00174C05" w:rsidRDefault="00610718" w:rsidP="00610718">
      <w:pPr>
        <w:widowControl/>
        <w:numPr>
          <w:ilvl w:val="0"/>
          <w:numId w:val="13"/>
        </w:numPr>
        <w:tabs>
          <w:tab w:val="left" w:pos="298"/>
        </w:tabs>
        <w:autoSpaceDE/>
        <w:autoSpaceDN/>
        <w:spacing w:line="322" w:lineRule="exact"/>
        <w:ind w:left="567" w:hanging="567"/>
        <w:jc w:val="both"/>
        <w:rPr>
          <w:sz w:val="24"/>
          <w:szCs w:val="24"/>
          <w:lang w:eastAsia="ru-RU"/>
        </w:rPr>
      </w:pPr>
      <w:r w:rsidRPr="00174C05">
        <w:rPr>
          <w:sz w:val="24"/>
          <w:szCs w:val="24"/>
          <w:lang w:eastAsia="ru-RU"/>
        </w:rPr>
        <w:t>Задачи патологоанатомической службы в системе здравоохранения.</w:t>
      </w:r>
    </w:p>
    <w:p w14:paraId="28E23E3A" w14:textId="77777777" w:rsidR="00610718" w:rsidRPr="00174C05" w:rsidRDefault="00610718" w:rsidP="00610718">
      <w:pPr>
        <w:widowControl/>
        <w:numPr>
          <w:ilvl w:val="0"/>
          <w:numId w:val="13"/>
        </w:numPr>
        <w:tabs>
          <w:tab w:val="left" w:pos="294"/>
        </w:tabs>
        <w:autoSpaceDE/>
        <w:autoSpaceDN/>
        <w:spacing w:line="322" w:lineRule="exact"/>
        <w:ind w:left="567" w:hanging="567"/>
        <w:jc w:val="both"/>
        <w:rPr>
          <w:sz w:val="24"/>
          <w:szCs w:val="24"/>
          <w:lang w:eastAsia="ru-RU"/>
        </w:rPr>
      </w:pPr>
      <w:r w:rsidRPr="00174C05">
        <w:rPr>
          <w:sz w:val="24"/>
          <w:szCs w:val="24"/>
          <w:lang w:eastAsia="ru-RU"/>
        </w:rPr>
        <w:t>Методы работы патологоанатомической службы.</w:t>
      </w:r>
    </w:p>
    <w:p w14:paraId="0A79FAF6" w14:textId="77777777" w:rsidR="00610718" w:rsidRPr="00174C05" w:rsidRDefault="00610718" w:rsidP="00610718">
      <w:pPr>
        <w:widowControl/>
        <w:numPr>
          <w:ilvl w:val="0"/>
          <w:numId w:val="13"/>
        </w:numPr>
        <w:tabs>
          <w:tab w:val="left" w:pos="529"/>
        </w:tabs>
        <w:autoSpaceDE/>
        <w:autoSpaceDN/>
        <w:spacing w:line="322" w:lineRule="exact"/>
        <w:ind w:left="567" w:right="20" w:hanging="567"/>
        <w:jc w:val="both"/>
        <w:rPr>
          <w:sz w:val="24"/>
          <w:szCs w:val="24"/>
          <w:lang w:eastAsia="ru-RU"/>
        </w:rPr>
      </w:pPr>
      <w:r w:rsidRPr="00174C05">
        <w:rPr>
          <w:sz w:val="24"/>
          <w:szCs w:val="24"/>
          <w:lang w:eastAsia="ru-RU"/>
        </w:rPr>
        <w:t>Порядок вскрытия трупов умерших в стационарных лечебных учреждениях и на дому.</w:t>
      </w:r>
    </w:p>
    <w:p w14:paraId="049D6937" w14:textId="77777777" w:rsidR="00610718" w:rsidRPr="00174C05" w:rsidRDefault="00610718" w:rsidP="00610718">
      <w:pPr>
        <w:widowControl/>
        <w:numPr>
          <w:ilvl w:val="0"/>
          <w:numId w:val="13"/>
        </w:numPr>
        <w:tabs>
          <w:tab w:val="left" w:pos="442"/>
        </w:tabs>
        <w:autoSpaceDE/>
        <w:autoSpaceDN/>
        <w:spacing w:line="322" w:lineRule="exact"/>
        <w:ind w:left="567" w:right="20" w:hanging="567"/>
        <w:jc w:val="both"/>
        <w:rPr>
          <w:sz w:val="24"/>
          <w:szCs w:val="24"/>
          <w:lang w:eastAsia="ru-RU"/>
        </w:rPr>
      </w:pPr>
      <w:r w:rsidRPr="00174C05">
        <w:rPr>
          <w:sz w:val="24"/>
          <w:szCs w:val="24"/>
          <w:lang w:eastAsia="ru-RU"/>
        </w:rPr>
        <w:t xml:space="preserve">Особенности вскрытия плодов, мертворожденных, новорожденных. </w:t>
      </w:r>
    </w:p>
    <w:p w14:paraId="25DA1F26" w14:textId="77777777" w:rsidR="00610718" w:rsidRPr="00174C05" w:rsidRDefault="00610718" w:rsidP="00610718">
      <w:pPr>
        <w:widowControl/>
        <w:numPr>
          <w:ilvl w:val="0"/>
          <w:numId w:val="13"/>
        </w:numPr>
        <w:tabs>
          <w:tab w:val="left" w:pos="442"/>
        </w:tabs>
        <w:autoSpaceDE/>
        <w:autoSpaceDN/>
        <w:spacing w:line="322" w:lineRule="exact"/>
        <w:ind w:left="567" w:right="20" w:hanging="567"/>
        <w:jc w:val="both"/>
        <w:rPr>
          <w:sz w:val="24"/>
          <w:szCs w:val="24"/>
          <w:lang w:eastAsia="ru-RU"/>
        </w:rPr>
      </w:pPr>
      <w:r w:rsidRPr="00174C05">
        <w:rPr>
          <w:sz w:val="24"/>
          <w:szCs w:val="24"/>
          <w:lang w:eastAsia="ru-RU"/>
        </w:rPr>
        <w:t>Организация работы и документация патологоанатомического отделения и патологоанатомического бюро.</w:t>
      </w:r>
    </w:p>
    <w:p w14:paraId="3BE9C92D" w14:textId="77777777" w:rsidR="00610718" w:rsidRPr="00174C05" w:rsidRDefault="00610718" w:rsidP="00610718">
      <w:pPr>
        <w:widowControl/>
        <w:numPr>
          <w:ilvl w:val="0"/>
          <w:numId w:val="13"/>
        </w:numPr>
        <w:tabs>
          <w:tab w:val="left" w:pos="380"/>
        </w:tabs>
        <w:autoSpaceDE/>
        <w:autoSpaceDN/>
        <w:spacing w:line="322" w:lineRule="exact"/>
        <w:ind w:left="567" w:right="20" w:hanging="567"/>
        <w:jc w:val="both"/>
        <w:rPr>
          <w:sz w:val="24"/>
          <w:szCs w:val="24"/>
          <w:lang w:eastAsia="ru-RU"/>
        </w:rPr>
      </w:pPr>
      <w:r w:rsidRPr="00174C05">
        <w:rPr>
          <w:sz w:val="24"/>
          <w:szCs w:val="24"/>
          <w:lang w:eastAsia="ru-RU"/>
        </w:rPr>
        <w:t>Медицинское свидетельство о смерти и медицинское свидетельство о перинатальной смерти.</w:t>
      </w:r>
    </w:p>
    <w:p w14:paraId="12D78B0F" w14:textId="77777777" w:rsidR="00610718" w:rsidRPr="00174C05" w:rsidRDefault="00610718" w:rsidP="00610718">
      <w:pPr>
        <w:widowControl/>
        <w:numPr>
          <w:ilvl w:val="0"/>
          <w:numId w:val="13"/>
        </w:numPr>
        <w:tabs>
          <w:tab w:val="left" w:pos="294"/>
        </w:tabs>
        <w:autoSpaceDE/>
        <w:autoSpaceDN/>
        <w:spacing w:line="322" w:lineRule="exact"/>
        <w:ind w:left="567" w:hanging="567"/>
        <w:jc w:val="both"/>
        <w:rPr>
          <w:sz w:val="24"/>
          <w:szCs w:val="24"/>
          <w:lang w:eastAsia="ru-RU"/>
        </w:rPr>
      </w:pPr>
      <w:r w:rsidRPr="00174C05">
        <w:rPr>
          <w:sz w:val="24"/>
          <w:szCs w:val="24"/>
          <w:lang w:eastAsia="ru-RU"/>
        </w:rPr>
        <w:t>Клинико-анатомический анализ секционного материала</w:t>
      </w:r>
    </w:p>
    <w:p w14:paraId="71FE6B67" w14:textId="77777777" w:rsidR="00610718" w:rsidRPr="00174C05" w:rsidRDefault="00610718" w:rsidP="00610718">
      <w:pPr>
        <w:widowControl/>
        <w:numPr>
          <w:ilvl w:val="0"/>
          <w:numId w:val="13"/>
        </w:numPr>
        <w:tabs>
          <w:tab w:val="left" w:pos="510"/>
        </w:tabs>
        <w:autoSpaceDE/>
        <w:autoSpaceDN/>
        <w:spacing w:line="322" w:lineRule="exact"/>
        <w:ind w:left="567" w:right="20" w:hanging="567"/>
        <w:jc w:val="both"/>
        <w:rPr>
          <w:sz w:val="24"/>
          <w:szCs w:val="24"/>
          <w:lang w:eastAsia="ru-RU"/>
        </w:rPr>
      </w:pPr>
      <w:r w:rsidRPr="00174C05">
        <w:rPr>
          <w:sz w:val="24"/>
          <w:szCs w:val="24"/>
          <w:lang w:eastAsia="ru-RU"/>
        </w:rPr>
        <w:t>Диагноз, структура и логика клинического и патологоанатомического диагноза.</w:t>
      </w:r>
    </w:p>
    <w:p w14:paraId="486B4E05" w14:textId="77777777" w:rsidR="00610718" w:rsidRPr="00174C05" w:rsidRDefault="00610718" w:rsidP="00610718">
      <w:pPr>
        <w:widowControl/>
        <w:numPr>
          <w:ilvl w:val="0"/>
          <w:numId w:val="13"/>
        </w:numPr>
        <w:tabs>
          <w:tab w:val="left" w:pos="625"/>
        </w:tabs>
        <w:autoSpaceDE/>
        <w:autoSpaceDN/>
        <w:spacing w:line="322" w:lineRule="exact"/>
        <w:ind w:left="567" w:right="20" w:hanging="567"/>
        <w:jc w:val="both"/>
        <w:rPr>
          <w:sz w:val="24"/>
          <w:szCs w:val="24"/>
          <w:lang w:eastAsia="ru-RU"/>
        </w:rPr>
      </w:pPr>
      <w:r w:rsidRPr="00174C05">
        <w:rPr>
          <w:sz w:val="24"/>
          <w:szCs w:val="24"/>
          <w:lang w:eastAsia="ru-RU"/>
        </w:rPr>
        <w:t>Понятие об основном заболевании, осложнении, сопутствующем заболевании.</w:t>
      </w:r>
    </w:p>
    <w:p w14:paraId="579CFC8B" w14:textId="77777777" w:rsidR="00610718" w:rsidRPr="00174C05" w:rsidRDefault="00610718" w:rsidP="00610718">
      <w:pPr>
        <w:widowControl/>
        <w:numPr>
          <w:ilvl w:val="0"/>
          <w:numId w:val="13"/>
        </w:numPr>
        <w:tabs>
          <w:tab w:val="left" w:pos="505"/>
        </w:tabs>
        <w:autoSpaceDE/>
        <w:autoSpaceDN/>
        <w:spacing w:line="322" w:lineRule="exact"/>
        <w:ind w:left="567" w:right="20" w:hanging="567"/>
        <w:jc w:val="both"/>
        <w:rPr>
          <w:sz w:val="24"/>
          <w:szCs w:val="24"/>
          <w:lang w:eastAsia="ru-RU"/>
        </w:rPr>
      </w:pPr>
      <w:r w:rsidRPr="00174C05">
        <w:rPr>
          <w:sz w:val="24"/>
          <w:szCs w:val="24"/>
          <w:lang w:eastAsia="ru-RU"/>
        </w:rPr>
        <w:t>Комбинированное основное заболевание: конкурирующее, сочетанное, фоновое.</w:t>
      </w:r>
    </w:p>
    <w:p w14:paraId="3C913B76" w14:textId="77777777" w:rsidR="00610718" w:rsidRPr="00174C05" w:rsidRDefault="00610718" w:rsidP="00610718">
      <w:pPr>
        <w:widowControl/>
        <w:numPr>
          <w:ilvl w:val="0"/>
          <w:numId w:val="13"/>
        </w:numPr>
        <w:tabs>
          <w:tab w:val="left" w:pos="486"/>
        </w:tabs>
        <w:autoSpaceDE/>
        <w:autoSpaceDN/>
        <w:spacing w:line="322" w:lineRule="exact"/>
        <w:ind w:left="567" w:right="20" w:hanging="567"/>
        <w:jc w:val="both"/>
        <w:rPr>
          <w:sz w:val="24"/>
          <w:szCs w:val="24"/>
          <w:lang w:eastAsia="ru-RU"/>
        </w:rPr>
      </w:pPr>
      <w:r w:rsidRPr="00174C05">
        <w:rPr>
          <w:sz w:val="24"/>
          <w:szCs w:val="24"/>
          <w:lang w:eastAsia="ru-RU"/>
        </w:rPr>
        <w:lastRenderedPageBreak/>
        <w:t>Международная классификация и номенклатура болезней. Особенности формулировки диагноза при операционном вмешательстве, в случаях ятрогении.</w:t>
      </w:r>
    </w:p>
    <w:p w14:paraId="2AA2E4FA" w14:textId="77777777" w:rsidR="00610718" w:rsidRPr="00174C05" w:rsidRDefault="00610718" w:rsidP="00610718">
      <w:pPr>
        <w:widowControl/>
        <w:numPr>
          <w:ilvl w:val="0"/>
          <w:numId w:val="13"/>
        </w:numPr>
        <w:tabs>
          <w:tab w:val="left" w:pos="414"/>
        </w:tabs>
        <w:autoSpaceDE/>
        <w:autoSpaceDN/>
        <w:spacing w:line="322" w:lineRule="exact"/>
        <w:ind w:left="567" w:hanging="567"/>
        <w:jc w:val="both"/>
        <w:rPr>
          <w:sz w:val="24"/>
          <w:szCs w:val="24"/>
          <w:lang w:eastAsia="ru-RU"/>
        </w:rPr>
      </w:pPr>
      <w:r w:rsidRPr="00174C05">
        <w:rPr>
          <w:sz w:val="24"/>
          <w:szCs w:val="24"/>
          <w:lang w:eastAsia="ru-RU"/>
        </w:rPr>
        <w:t>Особенности диагноза в перинатологии.</w:t>
      </w:r>
    </w:p>
    <w:p w14:paraId="46370CC2" w14:textId="77777777" w:rsidR="00610718" w:rsidRPr="00174C05" w:rsidRDefault="00610718" w:rsidP="00610718">
      <w:pPr>
        <w:widowControl/>
        <w:numPr>
          <w:ilvl w:val="0"/>
          <w:numId w:val="13"/>
        </w:numPr>
        <w:tabs>
          <w:tab w:val="left" w:pos="596"/>
        </w:tabs>
        <w:autoSpaceDE/>
        <w:autoSpaceDN/>
        <w:spacing w:line="322" w:lineRule="exact"/>
        <w:ind w:left="567" w:right="20" w:hanging="567"/>
        <w:jc w:val="both"/>
        <w:rPr>
          <w:sz w:val="24"/>
          <w:szCs w:val="24"/>
          <w:lang w:eastAsia="ru-RU"/>
        </w:rPr>
      </w:pPr>
      <w:r w:rsidRPr="00174C05">
        <w:rPr>
          <w:sz w:val="24"/>
          <w:szCs w:val="24"/>
          <w:lang w:eastAsia="ru-RU"/>
        </w:rPr>
        <w:t>Сопоставление клинического и патологоанатомического диагнозов, выявление диагностических ошибок и их анализ.</w:t>
      </w:r>
    </w:p>
    <w:p w14:paraId="48F14252" w14:textId="77777777" w:rsidR="00610718" w:rsidRPr="00174C05" w:rsidRDefault="00610718" w:rsidP="00610718">
      <w:pPr>
        <w:widowControl/>
        <w:numPr>
          <w:ilvl w:val="0"/>
          <w:numId w:val="13"/>
        </w:numPr>
        <w:tabs>
          <w:tab w:val="left" w:pos="404"/>
        </w:tabs>
        <w:autoSpaceDE/>
        <w:autoSpaceDN/>
        <w:spacing w:line="322" w:lineRule="exact"/>
        <w:ind w:left="567" w:hanging="567"/>
        <w:jc w:val="both"/>
        <w:rPr>
          <w:sz w:val="24"/>
          <w:szCs w:val="24"/>
          <w:lang w:eastAsia="ru-RU"/>
        </w:rPr>
      </w:pPr>
      <w:r w:rsidRPr="00174C05">
        <w:rPr>
          <w:sz w:val="24"/>
          <w:szCs w:val="24"/>
          <w:lang w:eastAsia="ru-RU"/>
        </w:rPr>
        <w:t>Причины (объективные и необъективные) диагностических ошибок.</w:t>
      </w:r>
    </w:p>
    <w:p w14:paraId="6A8A2771" w14:textId="77777777" w:rsidR="00610718" w:rsidRPr="00174C05" w:rsidRDefault="00610718" w:rsidP="00610718">
      <w:pPr>
        <w:widowControl/>
        <w:numPr>
          <w:ilvl w:val="0"/>
          <w:numId w:val="13"/>
        </w:numPr>
        <w:tabs>
          <w:tab w:val="left" w:pos="495"/>
        </w:tabs>
        <w:autoSpaceDE/>
        <w:autoSpaceDN/>
        <w:spacing w:line="322" w:lineRule="exact"/>
        <w:ind w:left="567" w:right="20" w:hanging="567"/>
        <w:jc w:val="both"/>
        <w:rPr>
          <w:sz w:val="24"/>
          <w:szCs w:val="24"/>
          <w:lang w:eastAsia="ru-RU"/>
        </w:rPr>
      </w:pPr>
      <w:r w:rsidRPr="00174C05">
        <w:rPr>
          <w:sz w:val="24"/>
          <w:szCs w:val="24"/>
          <w:lang w:eastAsia="ru-RU"/>
        </w:rPr>
        <w:t>Роль комиссии по изучению летальных исходов, лечебно-контрольной комиссии и клинико-анатомической конференции в клинико-анатомическом анализе.</w:t>
      </w:r>
    </w:p>
    <w:p w14:paraId="51180A38" w14:textId="77777777" w:rsidR="00610718" w:rsidRPr="00174C05" w:rsidRDefault="00610718" w:rsidP="00610718">
      <w:pPr>
        <w:widowControl/>
        <w:numPr>
          <w:ilvl w:val="0"/>
          <w:numId w:val="13"/>
        </w:numPr>
        <w:tabs>
          <w:tab w:val="left" w:pos="399"/>
        </w:tabs>
        <w:autoSpaceDE/>
        <w:autoSpaceDN/>
        <w:spacing w:line="322" w:lineRule="exact"/>
        <w:ind w:left="567" w:hanging="567"/>
        <w:jc w:val="both"/>
        <w:rPr>
          <w:sz w:val="24"/>
          <w:szCs w:val="24"/>
          <w:lang w:eastAsia="ru-RU"/>
        </w:rPr>
      </w:pPr>
      <w:r w:rsidRPr="00174C05">
        <w:rPr>
          <w:sz w:val="24"/>
          <w:szCs w:val="24"/>
          <w:lang w:eastAsia="ru-RU"/>
        </w:rPr>
        <w:t>Клинико-анатомический анализ биопсийного и операционного материала</w:t>
      </w:r>
    </w:p>
    <w:p w14:paraId="224CDCF7" w14:textId="77777777" w:rsidR="00610718" w:rsidRPr="00174C05" w:rsidRDefault="00610718" w:rsidP="00610718">
      <w:pPr>
        <w:widowControl/>
        <w:numPr>
          <w:ilvl w:val="0"/>
          <w:numId w:val="13"/>
        </w:numPr>
        <w:tabs>
          <w:tab w:val="left" w:pos="514"/>
        </w:tabs>
        <w:autoSpaceDE/>
        <w:autoSpaceDN/>
        <w:spacing w:line="322" w:lineRule="exact"/>
        <w:ind w:left="567" w:right="20" w:hanging="567"/>
        <w:jc w:val="both"/>
        <w:rPr>
          <w:sz w:val="24"/>
          <w:szCs w:val="24"/>
          <w:lang w:eastAsia="ru-RU"/>
        </w:rPr>
      </w:pPr>
      <w:r w:rsidRPr="00174C05">
        <w:rPr>
          <w:sz w:val="24"/>
          <w:szCs w:val="24"/>
          <w:lang w:eastAsia="ru-RU"/>
        </w:rPr>
        <w:t>Значение метода прижизненного гистологического и цитологического исследования.Понятие о биопсийном и операционном материале.</w:t>
      </w:r>
    </w:p>
    <w:p w14:paraId="79C5A24E" w14:textId="77777777" w:rsidR="00610718" w:rsidRPr="00174C05" w:rsidRDefault="00610718" w:rsidP="00610718">
      <w:pPr>
        <w:widowControl/>
        <w:numPr>
          <w:ilvl w:val="0"/>
          <w:numId w:val="13"/>
        </w:numPr>
        <w:tabs>
          <w:tab w:val="left" w:pos="678"/>
        </w:tabs>
        <w:autoSpaceDE/>
        <w:autoSpaceDN/>
        <w:spacing w:line="322" w:lineRule="exact"/>
        <w:ind w:left="567" w:right="20" w:hanging="567"/>
        <w:jc w:val="both"/>
        <w:rPr>
          <w:sz w:val="24"/>
          <w:szCs w:val="24"/>
          <w:lang w:eastAsia="ru-RU"/>
        </w:rPr>
      </w:pPr>
      <w:r w:rsidRPr="00174C05">
        <w:rPr>
          <w:sz w:val="24"/>
          <w:szCs w:val="24"/>
          <w:lang w:eastAsia="ru-RU"/>
        </w:rPr>
        <w:t>Знакомство с методикой взятия материала в биопсийном и эндоскопическом кабинетах.</w:t>
      </w:r>
    </w:p>
    <w:p w14:paraId="2DF07B7B" w14:textId="77777777" w:rsidR="00610718" w:rsidRPr="00174C05" w:rsidRDefault="00610718" w:rsidP="00610718">
      <w:pPr>
        <w:widowControl/>
        <w:numPr>
          <w:ilvl w:val="0"/>
          <w:numId w:val="13"/>
        </w:numPr>
        <w:tabs>
          <w:tab w:val="left" w:pos="428"/>
        </w:tabs>
        <w:autoSpaceDE/>
        <w:autoSpaceDN/>
        <w:spacing w:line="322" w:lineRule="exact"/>
        <w:ind w:left="567" w:hanging="567"/>
        <w:jc w:val="both"/>
        <w:rPr>
          <w:sz w:val="24"/>
          <w:szCs w:val="24"/>
          <w:lang w:eastAsia="ru-RU"/>
        </w:rPr>
      </w:pPr>
      <w:r w:rsidRPr="00174C05">
        <w:rPr>
          <w:sz w:val="24"/>
          <w:szCs w:val="24"/>
          <w:lang w:eastAsia="ru-RU"/>
        </w:rPr>
        <w:t>Порядок направления материала в биопсийную лабораторию.</w:t>
      </w:r>
    </w:p>
    <w:p w14:paraId="7DBDDBF2" w14:textId="77777777" w:rsidR="00610718" w:rsidRPr="00174C05" w:rsidRDefault="00610718" w:rsidP="00610718">
      <w:pPr>
        <w:widowControl/>
        <w:numPr>
          <w:ilvl w:val="0"/>
          <w:numId w:val="13"/>
        </w:numPr>
        <w:tabs>
          <w:tab w:val="left" w:pos="423"/>
        </w:tabs>
        <w:autoSpaceDE/>
        <w:autoSpaceDN/>
        <w:spacing w:line="317" w:lineRule="exact"/>
        <w:ind w:left="567" w:hanging="567"/>
        <w:jc w:val="both"/>
        <w:rPr>
          <w:sz w:val="24"/>
          <w:szCs w:val="24"/>
          <w:lang w:eastAsia="ru-RU"/>
        </w:rPr>
      </w:pPr>
      <w:r w:rsidRPr="00174C05">
        <w:rPr>
          <w:sz w:val="24"/>
          <w:szCs w:val="24"/>
          <w:lang w:eastAsia="ru-RU"/>
        </w:rPr>
        <w:t>Виды биопсий (инцизионные, пункционные, плановые, срочные).</w:t>
      </w:r>
    </w:p>
    <w:p w14:paraId="77ABD0F1" w14:textId="77777777" w:rsidR="00610718" w:rsidRPr="00174C05" w:rsidRDefault="00610718" w:rsidP="00610718">
      <w:pPr>
        <w:widowControl/>
        <w:numPr>
          <w:ilvl w:val="0"/>
          <w:numId w:val="13"/>
        </w:numPr>
        <w:tabs>
          <w:tab w:val="left" w:pos="423"/>
        </w:tabs>
        <w:autoSpaceDE/>
        <w:autoSpaceDN/>
        <w:spacing w:line="317" w:lineRule="exact"/>
        <w:ind w:left="567" w:hanging="567"/>
        <w:jc w:val="both"/>
        <w:rPr>
          <w:sz w:val="24"/>
          <w:szCs w:val="24"/>
          <w:lang w:eastAsia="ru-RU"/>
        </w:rPr>
      </w:pPr>
      <w:r w:rsidRPr="00174C05">
        <w:rPr>
          <w:sz w:val="24"/>
          <w:szCs w:val="24"/>
          <w:lang w:eastAsia="ru-RU"/>
        </w:rPr>
        <w:t>Виды ответов при исследовании биопсии (окончательный диагноз, ориентировочный диагноз, описательный ответ, "ложноотрицательные" и "ложноположительные" ответы).</w:t>
      </w:r>
    </w:p>
    <w:p w14:paraId="157B9B79" w14:textId="77777777" w:rsidR="00610718" w:rsidRPr="00174C05" w:rsidRDefault="00610718" w:rsidP="00610718">
      <w:pPr>
        <w:widowControl/>
        <w:numPr>
          <w:ilvl w:val="0"/>
          <w:numId w:val="13"/>
        </w:numPr>
        <w:tabs>
          <w:tab w:val="left" w:pos="413"/>
        </w:tabs>
        <w:autoSpaceDE/>
        <w:autoSpaceDN/>
        <w:spacing w:line="317" w:lineRule="exact"/>
        <w:ind w:left="567" w:hanging="567"/>
        <w:jc w:val="both"/>
        <w:rPr>
          <w:sz w:val="24"/>
          <w:szCs w:val="24"/>
          <w:lang w:eastAsia="ru-RU"/>
        </w:rPr>
      </w:pPr>
      <w:r w:rsidRPr="00174C05">
        <w:rPr>
          <w:sz w:val="24"/>
          <w:szCs w:val="24"/>
          <w:lang w:eastAsia="ru-RU"/>
        </w:rPr>
        <w:t>Методы изучения биоптата.</w:t>
      </w:r>
    </w:p>
    <w:p w14:paraId="4208366A" w14:textId="77777777" w:rsidR="00610718" w:rsidRPr="00174C05" w:rsidRDefault="00610718" w:rsidP="00610718">
      <w:pPr>
        <w:widowControl/>
        <w:numPr>
          <w:ilvl w:val="0"/>
          <w:numId w:val="13"/>
        </w:numPr>
        <w:autoSpaceDE/>
        <w:autoSpaceDN/>
        <w:ind w:left="567" w:hanging="567"/>
        <w:jc w:val="both"/>
        <w:rPr>
          <w:sz w:val="24"/>
          <w:szCs w:val="24"/>
          <w:lang w:eastAsia="ru-RU"/>
        </w:rPr>
      </w:pPr>
      <w:r w:rsidRPr="00174C05">
        <w:rPr>
          <w:sz w:val="24"/>
          <w:szCs w:val="24"/>
          <w:lang w:eastAsia="ru-RU"/>
        </w:rPr>
        <w:t>Значение современных морфологических методов (гистохимия, иммуногистохимия, электронная микроскопия) в прижизненной диагностике болезней.</w:t>
      </w:r>
    </w:p>
    <w:p w14:paraId="501C68F5" w14:textId="77777777" w:rsidR="00610718" w:rsidRPr="00174C05" w:rsidRDefault="00610718" w:rsidP="00610718">
      <w:pPr>
        <w:ind w:left="567"/>
        <w:rPr>
          <w:sz w:val="24"/>
          <w:szCs w:val="24"/>
          <w:lang w:eastAsia="ru-RU"/>
        </w:rPr>
      </w:pPr>
    </w:p>
    <w:p w14:paraId="6CF360C8" w14:textId="77777777" w:rsidR="00610718" w:rsidRPr="00174C05" w:rsidRDefault="00610718" w:rsidP="00610718">
      <w:pPr>
        <w:rPr>
          <w:b/>
          <w:bCs/>
          <w:iCs/>
          <w:sz w:val="24"/>
          <w:szCs w:val="24"/>
          <w:lang w:eastAsia="ru-RU"/>
        </w:rPr>
      </w:pPr>
      <w:r w:rsidRPr="00174C05">
        <w:rPr>
          <w:b/>
          <w:sz w:val="24"/>
          <w:szCs w:val="24"/>
          <w:lang w:eastAsia="ru-RU"/>
        </w:rPr>
        <w:t>Тестовые задания для текущего контроля</w:t>
      </w:r>
    </w:p>
    <w:p w14:paraId="4FD4DA6E" w14:textId="77777777" w:rsidR="00610718" w:rsidRPr="00174C05" w:rsidRDefault="00610718" w:rsidP="00610718">
      <w:pPr>
        <w:tabs>
          <w:tab w:val="left" w:pos="284"/>
        </w:tabs>
        <w:adjustRightInd w:val="0"/>
        <w:rPr>
          <w:b/>
          <w:i/>
          <w:sz w:val="24"/>
          <w:szCs w:val="24"/>
          <w:lang w:eastAsia="ru-RU"/>
        </w:rPr>
      </w:pPr>
      <w:r w:rsidRPr="00174C05">
        <w:rPr>
          <w:b/>
          <w:i/>
          <w:sz w:val="24"/>
          <w:szCs w:val="24"/>
          <w:lang w:eastAsia="ru-RU"/>
        </w:rPr>
        <w:t>1.</w:t>
      </w:r>
      <w:r w:rsidRPr="00174C05">
        <w:rPr>
          <w:b/>
          <w:i/>
          <w:sz w:val="24"/>
          <w:szCs w:val="24"/>
          <w:lang w:eastAsia="ru-RU"/>
        </w:rPr>
        <w:tab/>
        <w:t>Локальные или системные отложения амилоида могут быть при всех перечисленных заболевани</w:t>
      </w:r>
      <w:r w:rsidRPr="00174C05">
        <w:rPr>
          <w:b/>
          <w:i/>
          <w:sz w:val="24"/>
          <w:szCs w:val="24"/>
          <w:lang w:eastAsia="ru-RU"/>
        </w:rPr>
        <w:softHyphen/>
        <w:t>ях, за исключением:</w:t>
      </w:r>
    </w:p>
    <w:p w14:paraId="33CC9EE1"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а.</w:t>
      </w:r>
      <w:r w:rsidRPr="00174C05">
        <w:rPr>
          <w:sz w:val="24"/>
          <w:szCs w:val="24"/>
          <w:lang w:eastAsia="ru-RU"/>
        </w:rPr>
        <w:tab/>
        <w:t>Болезнь Альцгеймера,</w:t>
      </w:r>
    </w:p>
    <w:p w14:paraId="4BF7ED50"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б.</w:t>
      </w:r>
      <w:r w:rsidRPr="00174C05">
        <w:rPr>
          <w:sz w:val="24"/>
          <w:szCs w:val="24"/>
          <w:lang w:eastAsia="ru-RU"/>
        </w:rPr>
        <w:tab/>
        <w:t>Экзокринная недостаточность поджелудочной железы.</w:t>
      </w:r>
    </w:p>
    <w:p w14:paraId="0157EC29"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в.</w:t>
      </w:r>
      <w:r w:rsidRPr="00174C05">
        <w:rPr>
          <w:sz w:val="24"/>
          <w:szCs w:val="24"/>
          <w:lang w:eastAsia="ru-RU"/>
        </w:rPr>
        <w:tab/>
        <w:t>Медуллярная карцинома щитовидной железы.</w:t>
      </w:r>
    </w:p>
    <w:p w14:paraId="250B890F"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г.</w:t>
      </w:r>
      <w:r w:rsidRPr="00174C05">
        <w:rPr>
          <w:sz w:val="24"/>
          <w:szCs w:val="24"/>
          <w:lang w:eastAsia="ru-RU"/>
        </w:rPr>
        <w:tab/>
        <w:t>Миеломная болезнь.</w:t>
      </w:r>
    </w:p>
    <w:p w14:paraId="4695C5B6"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д.</w:t>
      </w:r>
      <w:r w:rsidRPr="00174C05">
        <w:rPr>
          <w:sz w:val="24"/>
          <w:szCs w:val="24"/>
          <w:lang w:eastAsia="ru-RU"/>
        </w:rPr>
        <w:tab/>
        <w:t>Ревматоидный артрит.</w:t>
      </w:r>
    </w:p>
    <w:p w14:paraId="7ACEC479" w14:textId="77777777" w:rsidR="00610718" w:rsidRPr="00174C05" w:rsidRDefault="00610718" w:rsidP="00610718">
      <w:pPr>
        <w:tabs>
          <w:tab w:val="left" w:pos="284"/>
        </w:tabs>
        <w:adjustRightInd w:val="0"/>
        <w:rPr>
          <w:b/>
          <w:i/>
          <w:sz w:val="24"/>
          <w:szCs w:val="24"/>
          <w:lang w:eastAsia="ru-RU"/>
        </w:rPr>
      </w:pPr>
    </w:p>
    <w:p w14:paraId="695446F2" w14:textId="77777777" w:rsidR="00610718" w:rsidRPr="00174C05" w:rsidRDefault="00610718" w:rsidP="00610718">
      <w:pPr>
        <w:tabs>
          <w:tab w:val="left" w:pos="284"/>
        </w:tabs>
        <w:adjustRightInd w:val="0"/>
        <w:rPr>
          <w:b/>
          <w:i/>
          <w:sz w:val="24"/>
          <w:szCs w:val="24"/>
          <w:lang w:eastAsia="ru-RU"/>
        </w:rPr>
      </w:pPr>
      <w:r w:rsidRPr="00174C05">
        <w:rPr>
          <w:b/>
          <w:i/>
          <w:sz w:val="24"/>
          <w:szCs w:val="24"/>
          <w:lang w:eastAsia="ru-RU"/>
        </w:rPr>
        <w:t>2.</w:t>
      </w:r>
      <w:r w:rsidRPr="00174C05">
        <w:rPr>
          <w:b/>
          <w:i/>
          <w:sz w:val="24"/>
          <w:szCs w:val="24"/>
          <w:lang w:eastAsia="ru-RU"/>
        </w:rPr>
        <w:tab/>
        <w:t>Все положения, перечисленные ниже, характер</w:t>
      </w:r>
      <w:r w:rsidRPr="00174C05">
        <w:rPr>
          <w:b/>
          <w:i/>
          <w:sz w:val="24"/>
          <w:szCs w:val="24"/>
          <w:lang w:eastAsia="ru-RU"/>
        </w:rPr>
        <w:softHyphen/>
        <w:t>ны для процесса, представленного на рис. 1 (см. цветн. вкл.), за исключением:</w:t>
      </w:r>
    </w:p>
    <w:p w14:paraId="6132AED1"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а.</w:t>
      </w:r>
      <w:r w:rsidRPr="00174C05">
        <w:rPr>
          <w:sz w:val="24"/>
          <w:szCs w:val="24"/>
          <w:lang w:eastAsia="ru-RU"/>
        </w:rPr>
        <w:tab/>
        <w:t>По макроскопическому виду можно назвать «гусиной печенью».</w:t>
      </w:r>
    </w:p>
    <w:p w14:paraId="70698042"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б.</w:t>
      </w:r>
      <w:r w:rsidRPr="00174C05">
        <w:rPr>
          <w:sz w:val="24"/>
          <w:szCs w:val="24"/>
          <w:lang w:eastAsia="ru-RU"/>
        </w:rPr>
        <w:tab/>
        <w:t>Механизм развития — инфильтрация.</w:t>
      </w:r>
    </w:p>
    <w:p w14:paraId="1A6A593E"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в.</w:t>
      </w:r>
      <w:r w:rsidRPr="00174C05">
        <w:rPr>
          <w:sz w:val="24"/>
          <w:szCs w:val="24"/>
          <w:lang w:eastAsia="ru-RU"/>
        </w:rPr>
        <w:tab/>
        <w:t>Может развиваться при голодании.</w:t>
      </w:r>
    </w:p>
    <w:p w14:paraId="7CEE5D56"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г.</w:t>
      </w:r>
      <w:r w:rsidRPr="00174C05">
        <w:rPr>
          <w:sz w:val="24"/>
          <w:szCs w:val="24"/>
          <w:lang w:eastAsia="ru-RU"/>
        </w:rPr>
        <w:tab/>
        <w:t>Часто возникает при алкоголизме.</w:t>
      </w:r>
    </w:p>
    <w:p w14:paraId="5F7FA6D3"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д. Для   верификации   процесса   использовалась   окраска конго красным.</w:t>
      </w:r>
    </w:p>
    <w:p w14:paraId="3F2FCCC9" w14:textId="77777777" w:rsidR="00610718" w:rsidRPr="00174C05" w:rsidRDefault="00610718" w:rsidP="00610718">
      <w:pPr>
        <w:tabs>
          <w:tab w:val="left" w:pos="284"/>
        </w:tabs>
        <w:adjustRightInd w:val="0"/>
        <w:rPr>
          <w:b/>
          <w:i/>
          <w:sz w:val="24"/>
          <w:szCs w:val="24"/>
          <w:lang w:eastAsia="ru-RU"/>
        </w:rPr>
      </w:pPr>
    </w:p>
    <w:p w14:paraId="27D01695" w14:textId="77777777" w:rsidR="00610718" w:rsidRPr="00174C05" w:rsidRDefault="00610718" w:rsidP="00610718">
      <w:pPr>
        <w:tabs>
          <w:tab w:val="left" w:pos="284"/>
        </w:tabs>
        <w:adjustRightInd w:val="0"/>
        <w:rPr>
          <w:b/>
          <w:i/>
          <w:sz w:val="24"/>
          <w:szCs w:val="24"/>
          <w:lang w:eastAsia="ru-RU"/>
        </w:rPr>
      </w:pPr>
      <w:r w:rsidRPr="00174C05">
        <w:rPr>
          <w:b/>
          <w:i/>
          <w:sz w:val="24"/>
          <w:szCs w:val="24"/>
          <w:lang w:eastAsia="ru-RU"/>
        </w:rPr>
        <w:t>3.</w:t>
      </w:r>
      <w:r w:rsidRPr="00174C05">
        <w:rPr>
          <w:b/>
          <w:i/>
          <w:sz w:val="24"/>
          <w:szCs w:val="24"/>
          <w:lang w:eastAsia="ru-RU"/>
        </w:rPr>
        <w:tab/>
        <w:t>Какие из перечисленных признаков характерны для АА-амилоидоза?</w:t>
      </w:r>
    </w:p>
    <w:p w14:paraId="74FF2A9E"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а. Связь с хроническим воспалением.</w:t>
      </w:r>
    </w:p>
    <w:p w14:paraId="7C12DD17"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б.</w:t>
      </w:r>
      <w:r w:rsidRPr="00174C05">
        <w:rPr>
          <w:sz w:val="24"/>
          <w:szCs w:val="24"/>
          <w:lang w:eastAsia="ru-RU"/>
        </w:rPr>
        <w:tab/>
        <w:t>Преимущественно поражаются сердце, мышцы, язык, кожа.</w:t>
      </w:r>
    </w:p>
    <w:p w14:paraId="7AB8B88F"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в.</w:t>
      </w:r>
      <w:r w:rsidRPr="00174C05">
        <w:rPr>
          <w:sz w:val="24"/>
          <w:szCs w:val="24"/>
          <w:lang w:eastAsia="ru-RU"/>
        </w:rPr>
        <w:tab/>
        <w:t>Часто сочетается с миеломной болезнью.</w:t>
      </w:r>
    </w:p>
    <w:p w14:paraId="1B8D33DF"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г.</w:t>
      </w:r>
      <w:r w:rsidRPr="00174C05">
        <w:rPr>
          <w:sz w:val="24"/>
          <w:szCs w:val="24"/>
          <w:lang w:eastAsia="ru-RU"/>
        </w:rPr>
        <w:tab/>
        <w:t>Характерен для средиземноморской лихорадки (перио</w:t>
      </w:r>
      <w:r w:rsidRPr="00174C05">
        <w:rPr>
          <w:sz w:val="24"/>
          <w:szCs w:val="24"/>
          <w:lang w:eastAsia="ru-RU"/>
        </w:rPr>
        <w:softHyphen/>
        <w:t>дической болезни).</w:t>
      </w:r>
    </w:p>
    <w:p w14:paraId="130BB779"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д.</w:t>
      </w:r>
      <w:r w:rsidRPr="00174C05">
        <w:rPr>
          <w:sz w:val="24"/>
          <w:szCs w:val="24"/>
          <w:lang w:eastAsia="ru-RU"/>
        </w:rPr>
        <w:tab/>
        <w:t>Ценной   для   диагностики   является   биопсия   прямой кишки.</w:t>
      </w:r>
    </w:p>
    <w:p w14:paraId="438A5F0B" w14:textId="77777777" w:rsidR="00610718" w:rsidRPr="00174C05" w:rsidRDefault="00610718" w:rsidP="00610718">
      <w:pPr>
        <w:tabs>
          <w:tab w:val="left" w:pos="284"/>
        </w:tabs>
        <w:adjustRightInd w:val="0"/>
        <w:rPr>
          <w:b/>
          <w:i/>
          <w:sz w:val="24"/>
          <w:szCs w:val="24"/>
          <w:lang w:eastAsia="ru-RU"/>
        </w:rPr>
      </w:pPr>
    </w:p>
    <w:p w14:paraId="2E6D0AC7" w14:textId="77777777" w:rsidR="00610718" w:rsidRPr="00174C05" w:rsidRDefault="00610718" w:rsidP="00610718">
      <w:pPr>
        <w:tabs>
          <w:tab w:val="left" w:pos="284"/>
        </w:tabs>
        <w:adjustRightInd w:val="0"/>
        <w:rPr>
          <w:b/>
          <w:i/>
          <w:sz w:val="24"/>
          <w:szCs w:val="24"/>
          <w:lang w:eastAsia="ru-RU"/>
        </w:rPr>
      </w:pPr>
      <w:r w:rsidRPr="00174C05">
        <w:rPr>
          <w:b/>
          <w:i/>
          <w:sz w:val="24"/>
          <w:szCs w:val="24"/>
          <w:lang w:eastAsia="ru-RU"/>
        </w:rPr>
        <w:t>4.</w:t>
      </w:r>
      <w:r w:rsidRPr="00174C05">
        <w:rPr>
          <w:b/>
          <w:i/>
          <w:sz w:val="24"/>
          <w:szCs w:val="24"/>
          <w:lang w:eastAsia="ru-RU"/>
        </w:rPr>
        <w:tab/>
        <w:t>Выберите правильные ассоциации.</w:t>
      </w:r>
    </w:p>
    <w:p w14:paraId="28434FB5"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а.</w:t>
      </w:r>
      <w:r w:rsidRPr="00174C05">
        <w:rPr>
          <w:sz w:val="24"/>
          <w:szCs w:val="24"/>
          <w:lang w:eastAsia="ru-RU"/>
        </w:rPr>
        <w:tab/>
        <w:t>Ревматоидный артрит — АА-амилоид.</w:t>
      </w:r>
      <w:r w:rsidRPr="00174C05">
        <w:rPr>
          <w:sz w:val="24"/>
          <w:szCs w:val="24"/>
          <w:lang w:eastAsia="ru-RU"/>
        </w:rPr>
        <w:tab/>
      </w:r>
    </w:p>
    <w:p w14:paraId="39559D4F"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б.</w:t>
      </w:r>
      <w:r w:rsidRPr="00174C05">
        <w:rPr>
          <w:sz w:val="24"/>
          <w:szCs w:val="24"/>
          <w:lang w:eastAsia="ru-RU"/>
        </w:rPr>
        <w:tab/>
        <w:t>Миеломная болезнь — AL-амилоид.</w:t>
      </w:r>
    </w:p>
    <w:p w14:paraId="2480AF46"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в.</w:t>
      </w:r>
      <w:r w:rsidRPr="00174C05">
        <w:rPr>
          <w:sz w:val="24"/>
          <w:szCs w:val="24"/>
          <w:lang w:eastAsia="ru-RU"/>
        </w:rPr>
        <w:tab/>
        <w:t>Средиземноморская лихорадка — АА-амилоид.    :</w:t>
      </w:r>
    </w:p>
    <w:p w14:paraId="77D0E685"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г.</w:t>
      </w:r>
      <w:r w:rsidRPr="00174C05">
        <w:rPr>
          <w:sz w:val="24"/>
          <w:szCs w:val="24"/>
          <w:lang w:eastAsia="ru-RU"/>
        </w:rPr>
        <w:tab/>
        <w:t>Медуллярная карцинома щитовидной железы   —   АА-амилоид.</w:t>
      </w:r>
    </w:p>
    <w:p w14:paraId="24287135"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lastRenderedPageBreak/>
        <w:t>д.</w:t>
      </w:r>
      <w:r w:rsidRPr="00174C05">
        <w:rPr>
          <w:sz w:val="24"/>
          <w:szCs w:val="24"/>
          <w:lang w:eastAsia="ru-RU"/>
        </w:rPr>
        <w:tab/>
        <w:t>Старческий амилоидоз — ASCI (АТТЮ-амилоид.</w:t>
      </w:r>
    </w:p>
    <w:p w14:paraId="3E8BBF84" w14:textId="77777777" w:rsidR="00610718" w:rsidRPr="00174C05" w:rsidRDefault="00610718" w:rsidP="00610718">
      <w:pPr>
        <w:tabs>
          <w:tab w:val="left" w:pos="284"/>
        </w:tabs>
        <w:adjustRightInd w:val="0"/>
        <w:rPr>
          <w:b/>
          <w:i/>
          <w:sz w:val="24"/>
          <w:szCs w:val="24"/>
          <w:lang w:eastAsia="ru-RU"/>
        </w:rPr>
      </w:pPr>
    </w:p>
    <w:p w14:paraId="123F0CD0" w14:textId="77777777" w:rsidR="00610718" w:rsidRPr="00174C05" w:rsidRDefault="00610718" w:rsidP="00610718">
      <w:pPr>
        <w:tabs>
          <w:tab w:val="left" w:pos="284"/>
        </w:tabs>
        <w:adjustRightInd w:val="0"/>
        <w:rPr>
          <w:b/>
          <w:i/>
          <w:sz w:val="24"/>
          <w:szCs w:val="24"/>
          <w:lang w:eastAsia="ru-RU"/>
        </w:rPr>
      </w:pPr>
      <w:r w:rsidRPr="00174C05">
        <w:rPr>
          <w:b/>
          <w:i/>
          <w:sz w:val="24"/>
          <w:szCs w:val="24"/>
          <w:lang w:eastAsia="ru-RU"/>
        </w:rPr>
        <w:t>5.</w:t>
      </w:r>
      <w:r w:rsidRPr="00174C05">
        <w:rPr>
          <w:b/>
          <w:i/>
          <w:sz w:val="24"/>
          <w:szCs w:val="24"/>
          <w:lang w:eastAsia="ru-RU"/>
        </w:rPr>
        <w:tab/>
        <w:t>У женщины, страдающей ожирением, были жа</w:t>
      </w:r>
      <w:r w:rsidRPr="00174C05">
        <w:rPr>
          <w:b/>
          <w:i/>
          <w:sz w:val="24"/>
          <w:szCs w:val="24"/>
          <w:lang w:eastAsia="ru-RU"/>
        </w:rPr>
        <w:softHyphen/>
        <w:t>лобы на чувство тяжести в правом подреберье, и горечь  во  рту.   В  дальнейшем  присоединились '°  признаки   сердечной   недостаточности.   Какие изменения в органах возникли у больной?</w:t>
      </w:r>
    </w:p>
    <w:p w14:paraId="17DB4395"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а.</w:t>
      </w:r>
      <w:r w:rsidRPr="00174C05">
        <w:rPr>
          <w:sz w:val="24"/>
          <w:szCs w:val="24"/>
          <w:lang w:eastAsia="ru-RU"/>
        </w:rPr>
        <w:tab/>
        <w:t>Жировая дистрофия печени.</w:t>
      </w:r>
      <w:r w:rsidRPr="00174C05">
        <w:rPr>
          <w:sz w:val="24"/>
          <w:szCs w:val="24"/>
          <w:lang w:eastAsia="ru-RU"/>
        </w:rPr>
        <w:tab/>
      </w:r>
    </w:p>
    <w:p w14:paraId="51BC7190"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б.</w:t>
      </w:r>
      <w:r w:rsidRPr="00174C05">
        <w:rPr>
          <w:sz w:val="24"/>
          <w:szCs w:val="24"/>
          <w:lang w:eastAsia="ru-RU"/>
        </w:rPr>
        <w:tab/>
        <w:t>Бурая атрофия печени.</w:t>
      </w:r>
    </w:p>
    <w:p w14:paraId="455D7143"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в.</w:t>
      </w:r>
      <w:r w:rsidRPr="00174C05">
        <w:rPr>
          <w:sz w:val="24"/>
          <w:szCs w:val="24"/>
          <w:lang w:eastAsia="ru-RU"/>
        </w:rPr>
        <w:tab/>
        <w:t>Ожирение сердца.</w:t>
      </w:r>
      <w:r w:rsidRPr="00174C05">
        <w:rPr>
          <w:sz w:val="24"/>
          <w:szCs w:val="24"/>
          <w:lang w:eastAsia="ru-RU"/>
        </w:rPr>
        <w:tab/>
      </w:r>
    </w:p>
    <w:p w14:paraId="2CCEE9EA"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г.</w:t>
      </w:r>
      <w:r w:rsidRPr="00174C05">
        <w:rPr>
          <w:sz w:val="24"/>
          <w:szCs w:val="24"/>
          <w:lang w:eastAsia="ru-RU"/>
        </w:rPr>
        <w:tab/>
        <w:t>Бурая атрофия миокарда.</w:t>
      </w:r>
    </w:p>
    <w:p w14:paraId="18F06FEE"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д.</w:t>
      </w:r>
      <w:r w:rsidRPr="00174C05">
        <w:rPr>
          <w:sz w:val="24"/>
          <w:szCs w:val="24"/>
          <w:lang w:eastAsia="ru-RU"/>
        </w:rPr>
        <w:tab/>
        <w:t>«Тигровое сердце».</w:t>
      </w:r>
      <w:r w:rsidRPr="00174C05">
        <w:rPr>
          <w:sz w:val="24"/>
          <w:szCs w:val="24"/>
          <w:lang w:eastAsia="ru-RU"/>
        </w:rPr>
        <w:tab/>
        <w:t>;</w:t>
      </w:r>
    </w:p>
    <w:p w14:paraId="5B02C098" w14:textId="77777777" w:rsidR="00610718" w:rsidRPr="00174C05" w:rsidRDefault="00610718" w:rsidP="00610718">
      <w:pPr>
        <w:tabs>
          <w:tab w:val="left" w:pos="284"/>
        </w:tabs>
        <w:adjustRightInd w:val="0"/>
        <w:rPr>
          <w:b/>
          <w:i/>
          <w:sz w:val="24"/>
          <w:szCs w:val="24"/>
          <w:lang w:eastAsia="ru-RU"/>
        </w:rPr>
      </w:pPr>
    </w:p>
    <w:p w14:paraId="13A37DD5" w14:textId="77777777" w:rsidR="00610718" w:rsidRPr="00174C05" w:rsidRDefault="00610718" w:rsidP="00610718">
      <w:pPr>
        <w:tabs>
          <w:tab w:val="left" w:pos="284"/>
        </w:tabs>
        <w:adjustRightInd w:val="0"/>
        <w:rPr>
          <w:b/>
          <w:i/>
          <w:sz w:val="24"/>
          <w:szCs w:val="24"/>
          <w:lang w:eastAsia="ru-RU"/>
        </w:rPr>
      </w:pPr>
      <w:r w:rsidRPr="00174C05">
        <w:rPr>
          <w:b/>
          <w:i/>
          <w:sz w:val="24"/>
          <w:szCs w:val="24"/>
          <w:lang w:eastAsia="ru-RU"/>
        </w:rPr>
        <w:t>6. У африканского ребенка,  получающего бедную белками растительную пищу, отмечен больших размеров живот за счет значительного увеличения печени. Выберите положения, справедливые для данной ситуации.</w:t>
      </w:r>
    </w:p>
    <w:p w14:paraId="021F1C77"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а.</w:t>
      </w:r>
      <w:r w:rsidRPr="00174C05">
        <w:rPr>
          <w:sz w:val="24"/>
          <w:szCs w:val="24"/>
          <w:lang w:eastAsia="ru-RU"/>
        </w:rPr>
        <w:tab/>
        <w:t>В печени возникла жировая дистрофия.</w:t>
      </w:r>
    </w:p>
    <w:p w14:paraId="7E93AAAA"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б.</w:t>
      </w:r>
      <w:r w:rsidRPr="00174C05">
        <w:rPr>
          <w:sz w:val="24"/>
          <w:szCs w:val="24"/>
          <w:lang w:eastAsia="ru-RU"/>
        </w:rPr>
        <w:tab/>
        <w:t xml:space="preserve">В печени возникло алипотропное ожирение. </w:t>
      </w:r>
    </w:p>
    <w:p w14:paraId="020726C3"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в.</w:t>
      </w:r>
      <w:r w:rsidRPr="00174C05">
        <w:rPr>
          <w:sz w:val="24"/>
          <w:szCs w:val="24"/>
          <w:lang w:eastAsia="ru-RU"/>
        </w:rPr>
        <w:tab/>
        <w:t>Название болезни — квашиоркор.</w:t>
      </w:r>
      <w:r w:rsidRPr="00174C05">
        <w:rPr>
          <w:sz w:val="24"/>
          <w:szCs w:val="24"/>
          <w:lang w:eastAsia="ru-RU"/>
        </w:rPr>
        <w:tab/>
      </w:r>
    </w:p>
    <w:p w14:paraId="6766B9B7"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г.</w:t>
      </w:r>
      <w:r w:rsidRPr="00174C05">
        <w:rPr>
          <w:sz w:val="24"/>
          <w:szCs w:val="24"/>
          <w:lang w:eastAsia="ru-RU"/>
        </w:rPr>
        <w:tab/>
        <w:t>Преимущественный механизм развития дистрофий—инфильтрация.</w:t>
      </w:r>
    </w:p>
    <w:p w14:paraId="6AEF8822"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д. В печени возникла гидропическая дистрофия.</w:t>
      </w:r>
    </w:p>
    <w:p w14:paraId="02466B5A" w14:textId="77777777" w:rsidR="00610718" w:rsidRPr="00174C05" w:rsidRDefault="00610718" w:rsidP="00610718">
      <w:pPr>
        <w:tabs>
          <w:tab w:val="left" w:pos="284"/>
        </w:tabs>
        <w:adjustRightInd w:val="0"/>
        <w:rPr>
          <w:b/>
          <w:i/>
          <w:sz w:val="24"/>
          <w:szCs w:val="24"/>
          <w:lang w:eastAsia="ru-RU"/>
        </w:rPr>
      </w:pPr>
    </w:p>
    <w:p w14:paraId="62911DDB" w14:textId="77777777" w:rsidR="00610718" w:rsidRPr="00174C05" w:rsidRDefault="00610718" w:rsidP="00610718">
      <w:pPr>
        <w:tabs>
          <w:tab w:val="left" w:pos="284"/>
        </w:tabs>
        <w:adjustRightInd w:val="0"/>
        <w:rPr>
          <w:b/>
          <w:i/>
          <w:sz w:val="24"/>
          <w:szCs w:val="24"/>
          <w:lang w:eastAsia="ru-RU"/>
        </w:rPr>
      </w:pPr>
      <w:r w:rsidRPr="00174C05">
        <w:rPr>
          <w:b/>
          <w:i/>
          <w:sz w:val="24"/>
          <w:szCs w:val="24"/>
          <w:lang w:eastAsia="ru-RU"/>
        </w:rPr>
        <w:t>7.</w:t>
      </w:r>
      <w:r w:rsidRPr="00174C05">
        <w:rPr>
          <w:b/>
          <w:i/>
          <w:sz w:val="24"/>
          <w:szCs w:val="24"/>
          <w:lang w:eastAsia="ru-RU"/>
        </w:rPr>
        <w:tab/>
        <w:t>Больной 55 лет страдал хронической ишемической болезнью сердца на фоне атеросклероза.   Умер  от хронической сердечной недоста</w:t>
      </w:r>
      <w:r w:rsidRPr="00174C05">
        <w:rPr>
          <w:b/>
          <w:i/>
          <w:sz w:val="24"/>
          <w:szCs w:val="24"/>
          <w:lang w:eastAsia="ru-RU"/>
        </w:rPr>
        <w:softHyphen/>
        <w:t>точности.   На  вскрытии обнаружено -«тигро</w:t>
      </w:r>
      <w:r w:rsidRPr="00174C05">
        <w:rPr>
          <w:b/>
          <w:i/>
          <w:sz w:val="24"/>
          <w:szCs w:val="24"/>
          <w:lang w:eastAsia="ru-RU"/>
        </w:rPr>
        <w:softHyphen/>
        <w:t>вое сердце». Выберите признаки, характерные для -«тигрового сердца».</w:t>
      </w:r>
    </w:p>
    <w:p w14:paraId="7433434F"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а.</w:t>
      </w:r>
      <w:r w:rsidRPr="00174C05">
        <w:rPr>
          <w:sz w:val="24"/>
          <w:szCs w:val="24"/>
          <w:lang w:eastAsia="ru-RU"/>
        </w:rPr>
        <w:tab/>
        <w:t>Размеры сердца уменьшены.</w:t>
      </w:r>
    </w:p>
    <w:p w14:paraId="6DAA1BFE"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б.</w:t>
      </w:r>
      <w:r w:rsidRPr="00174C05">
        <w:rPr>
          <w:sz w:val="24"/>
          <w:szCs w:val="24"/>
          <w:lang w:eastAsia="ru-RU"/>
        </w:rPr>
        <w:tab/>
        <w:t>Камеры сердца растянуты.</w:t>
      </w:r>
    </w:p>
    <w:p w14:paraId="3200C780"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в.</w:t>
      </w:r>
      <w:r w:rsidRPr="00174C05">
        <w:rPr>
          <w:sz w:val="24"/>
          <w:szCs w:val="24"/>
          <w:lang w:eastAsia="ru-RU"/>
        </w:rPr>
        <w:tab/>
        <w:t>Значительное увеличение жировой клетчатки под эпи</w:t>
      </w:r>
      <w:r w:rsidRPr="00174C05">
        <w:rPr>
          <w:sz w:val="24"/>
          <w:szCs w:val="24"/>
          <w:lang w:eastAsia="ru-RU"/>
        </w:rPr>
        <w:softHyphen/>
        <w:t>кардом.</w:t>
      </w:r>
    </w:p>
    <w:p w14:paraId="62F24673"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г.</w:t>
      </w:r>
      <w:r w:rsidRPr="00174C05">
        <w:rPr>
          <w:sz w:val="24"/>
          <w:szCs w:val="24"/>
          <w:lang w:eastAsia="ru-RU"/>
        </w:rPr>
        <w:tab/>
        <w:t>На разрезе миокард бурого цвета.</w:t>
      </w:r>
    </w:p>
    <w:p w14:paraId="03859886"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д.</w:t>
      </w:r>
      <w:r w:rsidRPr="00174C05">
        <w:rPr>
          <w:sz w:val="24"/>
          <w:szCs w:val="24"/>
          <w:lang w:eastAsia="ru-RU"/>
        </w:rPr>
        <w:tab/>
        <w:t>Под эндокардом на сосочковых мышцах видна желто-</w:t>
      </w:r>
      <w:r w:rsidRPr="00174C05">
        <w:rPr>
          <w:sz w:val="24"/>
          <w:szCs w:val="24"/>
          <w:lang w:eastAsia="ru-RU"/>
        </w:rPr>
        <w:br/>
        <w:t>белая исчерченность.</w:t>
      </w:r>
    </w:p>
    <w:p w14:paraId="373911FD" w14:textId="77777777" w:rsidR="00610718" w:rsidRPr="00174C05" w:rsidRDefault="00610718" w:rsidP="00610718">
      <w:pPr>
        <w:tabs>
          <w:tab w:val="left" w:pos="284"/>
        </w:tabs>
        <w:adjustRightInd w:val="0"/>
        <w:rPr>
          <w:b/>
          <w:i/>
          <w:sz w:val="24"/>
          <w:szCs w:val="24"/>
          <w:lang w:eastAsia="ru-RU"/>
        </w:rPr>
      </w:pPr>
    </w:p>
    <w:p w14:paraId="2373F16D" w14:textId="77777777" w:rsidR="00610718" w:rsidRPr="00174C05" w:rsidRDefault="00610718" w:rsidP="00610718">
      <w:pPr>
        <w:tabs>
          <w:tab w:val="left" w:pos="284"/>
        </w:tabs>
        <w:adjustRightInd w:val="0"/>
        <w:rPr>
          <w:b/>
          <w:i/>
          <w:sz w:val="24"/>
          <w:szCs w:val="24"/>
          <w:lang w:eastAsia="ru-RU"/>
        </w:rPr>
      </w:pPr>
      <w:r w:rsidRPr="00174C05">
        <w:rPr>
          <w:b/>
          <w:i/>
          <w:sz w:val="24"/>
          <w:szCs w:val="24"/>
          <w:lang w:eastAsia="ru-RU"/>
        </w:rPr>
        <w:t>8.</w:t>
      </w:r>
      <w:r w:rsidRPr="00174C05">
        <w:rPr>
          <w:b/>
          <w:i/>
          <w:sz w:val="24"/>
          <w:szCs w:val="24"/>
          <w:lang w:eastAsia="ru-RU"/>
        </w:rPr>
        <w:tab/>
        <w:t>Какие микроскопические изменения можно об</w:t>
      </w:r>
      <w:r w:rsidRPr="00174C05">
        <w:rPr>
          <w:b/>
          <w:i/>
          <w:sz w:val="24"/>
          <w:szCs w:val="24"/>
          <w:lang w:eastAsia="ru-RU"/>
        </w:rPr>
        <w:softHyphen/>
        <w:t>наружить в сердце (см. задачу 7)?</w:t>
      </w:r>
    </w:p>
    <w:p w14:paraId="3201A642"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а.</w:t>
      </w:r>
      <w:r w:rsidRPr="00174C05">
        <w:rPr>
          <w:sz w:val="24"/>
          <w:szCs w:val="24"/>
          <w:lang w:eastAsia="ru-RU"/>
        </w:rPr>
        <w:tab/>
        <w:t>Поперечная исчерченностькардиомиоцитов отсутствует.</w:t>
      </w:r>
    </w:p>
    <w:p w14:paraId="04540CA5"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б.</w:t>
      </w:r>
      <w:r w:rsidRPr="00174C05">
        <w:rPr>
          <w:sz w:val="24"/>
          <w:szCs w:val="24"/>
          <w:lang w:eastAsia="ru-RU"/>
        </w:rPr>
        <w:tab/>
        <w:t>Неравномерное поражение кардиомиоцитов.</w:t>
      </w:r>
    </w:p>
    <w:p w14:paraId="2775C12D"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в.</w:t>
      </w:r>
      <w:r w:rsidRPr="00174C05">
        <w:rPr>
          <w:sz w:val="24"/>
          <w:szCs w:val="24"/>
          <w:lang w:eastAsia="ru-RU"/>
        </w:rPr>
        <w:tab/>
        <w:t>Изменения ярче выражены вокруг вену л.</w:t>
      </w:r>
    </w:p>
    <w:p w14:paraId="6B80ADC4"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г.</w:t>
      </w:r>
      <w:r w:rsidRPr="00174C05">
        <w:rPr>
          <w:sz w:val="24"/>
          <w:szCs w:val="24"/>
          <w:lang w:eastAsia="ru-RU"/>
        </w:rPr>
        <w:tab/>
        <w:t>Обнаружены мелкодисперсные капли жира в миокар</w:t>
      </w:r>
      <w:r w:rsidRPr="00174C05">
        <w:rPr>
          <w:sz w:val="24"/>
          <w:szCs w:val="24"/>
          <w:lang w:eastAsia="ru-RU"/>
        </w:rPr>
        <w:softHyphen/>
        <w:t>де.</w:t>
      </w:r>
    </w:p>
    <w:p w14:paraId="429730EA"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д.</w:t>
      </w:r>
      <w:r w:rsidRPr="00174C05">
        <w:rPr>
          <w:sz w:val="24"/>
          <w:szCs w:val="24"/>
          <w:lang w:eastAsia="ru-RU"/>
        </w:rPr>
        <w:tab/>
        <w:t>Обнаружены крупные капли жира в цитоплазме.</w:t>
      </w:r>
    </w:p>
    <w:p w14:paraId="3D3C4C76" w14:textId="77777777" w:rsidR="00610718" w:rsidRPr="00174C05" w:rsidRDefault="00610718" w:rsidP="00610718">
      <w:pPr>
        <w:tabs>
          <w:tab w:val="left" w:pos="284"/>
        </w:tabs>
        <w:adjustRightInd w:val="0"/>
        <w:rPr>
          <w:b/>
          <w:i/>
          <w:sz w:val="24"/>
          <w:szCs w:val="24"/>
          <w:lang w:eastAsia="ru-RU"/>
        </w:rPr>
      </w:pPr>
    </w:p>
    <w:p w14:paraId="4D4E2155" w14:textId="77777777" w:rsidR="00610718" w:rsidRPr="00174C05" w:rsidRDefault="00610718" w:rsidP="00610718">
      <w:pPr>
        <w:tabs>
          <w:tab w:val="left" w:pos="284"/>
        </w:tabs>
        <w:adjustRightInd w:val="0"/>
        <w:rPr>
          <w:b/>
          <w:i/>
          <w:sz w:val="24"/>
          <w:szCs w:val="24"/>
          <w:lang w:eastAsia="ru-RU"/>
        </w:rPr>
      </w:pPr>
      <w:r w:rsidRPr="00174C05">
        <w:rPr>
          <w:b/>
          <w:i/>
          <w:sz w:val="24"/>
          <w:szCs w:val="24"/>
          <w:lang w:eastAsia="ru-RU"/>
        </w:rPr>
        <w:t>9.</w:t>
      </w:r>
      <w:r w:rsidRPr="00174C05">
        <w:rPr>
          <w:b/>
          <w:i/>
          <w:sz w:val="24"/>
          <w:szCs w:val="24"/>
          <w:lang w:eastAsia="ru-RU"/>
        </w:rPr>
        <w:tab/>
        <w:t>Больной в течение многих лет страдал бронхоэктатической   болезнью.   В   финале   развился нефротический синдром. Выберите утвержде</w:t>
      </w:r>
      <w:r w:rsidRPr="00174C05">
        <w:rPr>
          <w:b/>
          <w:i/>
          <w:sz w:val="24"/>
          <w:szCs w:val="24"/>
          <w:lang w:eastAsia="ru-RU"/>
        </w:rPr>
        <w:softHyphen/>
        <w:t>ния, правильные для данной ситуации.</w:t>
      </w:r>
    </w:p>
    <w:p w14:paraId="4961AB3F"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а.</w:t>
      </w:r>
      <w:r w:rsidRPr="00174C05">
        <w:rPr>
          <w:sz w:val="24"/>
          <w:szCs w:val="24"/>
          <w:lang w:eastAsia="ru-RU"/>
        </w:rPr>
        <w:tab/>
        <w:t>Нефротический синдром связан с развитием вторично</w:t>
      </w:r>
      <w:r w:rsidRPr="00174C05">
        <w:rPr>
          <w:sz w:val="24"/>
          <w:szCs w:val="24"/>
          <w:lang w:eastAsia="ru-RU"/>
        </w:rPr>
        <w:softHyphen/>
        <w:t>го (АА) амилоидоза.</w:t>
      </w:r>
    </w:p>
    <w:p w14:paraId="42F362E8"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б.</w:t>
      </w:r>
      <w:r w:rsidRPr="00174C05">
        <w:rPr>
          <w:sz w:val="24"/>
          <w:szCs w:val="24"/>
          <w:lang w:eastAsia="ru-RU"/>
        </w:rPr>
        <w:tab/>
        <w:t>В эпителии канальцев главных отделов нефрона разви</w:t>
      </w:r>
      <w:r w:rsidRPr="00174C05">
        <w:rPr>
          <w:sz w:val="24"/>
          <w:szCs w:val="24"/>
          <w:lang w:eastAsia="ru-RU"/>
        </w:rPr>
        <w:softHyphen/>
        <w:t>лась гиалиново-капельная и гидропическая дистрофия.</w:t>
      </w:r>
    </w:p>
    <w:p w14:paraId="0E264204"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в.</w:t>
      </w:r>
      <w:r w:rsidRPr="00174C05">
        <w:rPr>
          <w:sz w:val="24"/>
          <w:szCs w:val="24"/>
          <w:lang w:eastAsia="ru-RU"/>
        </w:rPr>
        <w:tab/>
        <w:t>В канальцевом эпителии возникла жировая дистрофия.</w:t>
      </w:r>
    </w:p>
    <w:p w14:paraId="6CBF3DDC"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г.</w:t>
      </w:r>
      <w:r w:rsidRPr="00174C05">
        <w:rPr>
          <w:sz w:val="24"/>
          <w:szCs w:val="24"/>
          <w:lang w:eastAsia="ru-RU"/>
        </w:rPr>
        <w:tab/>
        <w:t>Для верификации процесса в почке необходима окрас</w:t>
      </w:r>
      <w:r w:rsidRPr="00174C05">
        <w:rPr>
          <w:sz w:val="24"/>
          <w:szCs w:val="24"/>
          <w:lang w:eastAsia="ru-RU"/>
        </w:rPr>
        <w:softHyphen/>
        <w:t>ка толуидиновым синим.</w:t>
      </w:r>
    </w:p>
    <w:p w14:paraId="7FB519C7"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д.</w:t>
      </w:r>
      <w:r w:rsidRPr="00174C05">
        <w:rPr>
          <w:sz w:val="24"/>
          <w:szCs w:val="24"/>
          <w:lang w:eastAsia="ru-RU"/>
        </w:rPr>
        <w:tab/>
        <w:t>Нефротический  синдром   связан с первичным   (AL)амилоидозом..</w:t>
      </w:r>
    </w:p>
    <w:p w14:paraId="61AAE70B" w14:textId="77777777" w:rsidR="00610718" w:rsidRPr="00174C05" w:rsidRDefault="00610718" w:rsidP="00610718">
      <w:pPr>
        <w:tabs>
          <w:tab w:val="left" w:pos="284"/>
        </w:tabs>
        <w:adjustRightInd w:val="0"/>
        <w:rPr>
          <w:b/>
          <w:i/>
          <w:sz w:val="24"/>
          <w:szCs w:val="24"/>
          <w:lang w:eastAsia="ru-RU"/>
        </w:rPr>
      </w:pPr>
    </w:p>
    <w:p w14:paraId="746E85A8" w14:textId="77777777" w:rsidR="00610718" w:rsidRPr="00174C05" w:rsidRDefault="00610718" w:rsidP="00610718">
      <w:pPr>
        <w:tabs>
          <w:tab w:val="left" w:pos="284"/>
        </w:tabs>
        <w:adjustRightInd w:val="0"/>
        <w:rPr>
          <w:sz w:val="24"/>
          <w:szCs w:val="24"/>
          <w:lang w:eastAsia="ru-RU"/>
        </w:rPr>
      </w:pPr>
      <w:r w:rsidRPr="00174C05">
        <w:rPr>
          <w:b/>
          <w:i/>
          <w:sz w:val="24"/>
          <w:szCs w:val="24"/>
          <w:lang w:eastAsia="ru-RU"/>
        </w:rPr>
        <w:t>10. Больной длительно страдал гипертонической болезнью с преимущественным поражением го</w:t>
      </w:r>
      <w:r w:rsidRPr="00174C05">
        <w:rPr>
          <w:b/>
          <w:i/>
          <w:sz w:val="24"/>
          <w:szCs w:val="24"/>
          <w:lang w:eastAsia="ru-RU"/>
        </w:rPr>
        <w:softHyphen/>
        <w:t>ловного мозга и почек. Умер при явлениях хро</w:t>
      </w:r>
      <w:r w:rsidRPr="00174C05">
        <w:rPr>
          <w:b/>
          <w:i/>
          <w:sz w:val="24"/>
          <w:szCs w:val="24"/>
          <w:lang w:eastAsia="ru-RU"/>
        </w:rPr>
        <w:softHyphen/>
        <w:t xml:space="preserve">нической почечной недостаточности. На вскрытии обнаружены маленькие плотные почки с </w:t>
      </w:r>
      <w:r w:rsidRPr="00174C05">
        <w:rPr>
          <w:b/>
          <w:i/>
          <w:sz w:val="24"/>
          <w:szCs w:val="24"/>
          <w:lang w:eastAsia="ru-RU"/>
        </w:rPr>
        <w:lastRenderedPageBreak/>
        <w:t>мелкозернистой поверхностью. Все по</w:t>
      </w:r>
      <w:r w:rsidRPr="00174C05">
        <w:rPr>
          <w:b/>
          <w:i/>
          <w:sz w:val="24"/>
          <w:szCs w:val="24"/>
          <w:lang w:eastAsia="ru-RU"/>
        </w:rPr>
        <w:softHyphen/>
        <w:t>ложения верны в отношении приведенной си</w:t>
      </w:r>
      <w:r w:rsidRPr="00174C05">
        <w:rPr>
          <w:b/>
          <w:i/>
          <w:sz w:val="24"/>
          <w:szCs w:val="24"/>
          <w:lang w:eastAsia="ru-RU"/>
        </w:rPr>
        <w:softHyphen/>
        <w:t>туации, за исключением:</w:t>
      </w:r>
      <w:r w:rsidRPr="00174C05">
        <w:rPr>
          <w:sz w:val="24"/>
          <w:szCs w:val="24"/>
          <w:lang w:eastAsia="ru-RU"/>
        </w:rPr>
        <w:t xml:space="preserve"> а. Артериолосклеротический нефросклероз.</w:t>
      </w:r>
    </w:p>
    <w:p w14:paraId="4F0A771D"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б.</w:t>
      </w:r>
      <w:r w:rsidRPr="00174C05">
        <w:rPr>
          <w:sz w:val="24"/>
          <w:szCs w:val="24"/>
          <w:lang w:eastAsia="ru-RU"/>
        </w:rPr>
        <w:tab/>
        <w:t>Первично-сморщенные почки.</w:t>
      </w:r>
    </w:p>
    <w:p w14:paraId="5F8881C1"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в.</w:t>
      </w:r>
      <w:r w:rsidRPr="00174C05">
        <w:rPr>
          <w:sz w:val="24"/>
          <w:szCs w:val="24"/>
          <w:lang w:eastAsia="ru-RU"/>
        </w:rPr>
        <w:tab/>
        <w:t>В артериолах почки и головного мозга — гиалиноз.</w:t>
      </w:r>
    </w:p>
    <w:p w14:paraId="12E6AA60"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г.</w:t>
      </w:r>
      <w:r w:rsidRPr="00174C05">
        <w:rPr>
          <w:sz w:val="24"/>
          <w:szCs w:val="24"/>
          <w:lang w:eastAsia="ru-RU"/>
        </w:rPr>
        <w:tab/>
        <w:t>Изменения   артериол   и   мелких   артерий   развились вследствие фибриноидного некроза.</w:t>
      </w:r>
    </w:p>
    <w:p w14:paraId="3622CF83"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д.</w:t>
      </w:r>
      <w:r w:rsidRPr="00174C05">
        <w:rPr>
          <w:sz w:val="24"/>
          <w:szCs w:val="24"/>
          <w:lang w:eastAsia="ru-RU"/>
        </w:rPr>
        <w:tab/>
        <w:t>Клубочки почки гиалинизированы, некоторые из них гипертрофированы.</w:t>
      </w:r>
    </w:p>
    <w:p w14:paraId="707F95A0" w14:textId="77777777" w:rsidR="00610718" w:rsidRPr="00174C05" w:rsidRDefault="00610718" w:rsidP="00610718">
      <w:pPr>
        <w:tabs>
          <w:tab w:val="left" w:pos="284"/>
        </w:tabs>
        <w:adjustRightInd w:val="0"/>
        <w:rPr>
          <w:b/>
          <w:i/>
          <w:sz w:val="24"/>
          <w:szCs w:val="24"/>
          <w:lang w:eastAsia="ru-RU"/>
        </w:rPr>
      </w:pPr>
    </w:p>
    <w:p w14:paraId="699C0E70" w14:textId="77777777" w:rsidR="00610718" w:rsidRPr="00174C05" w:rsidRDefault="00610718" w:rsidP="00610718">
      <w:pPr>
        <w:tabs>
          <w:tab w:val="left" w:pos="284"/>
        </w:tabs>
        <w:adjustRightInd w:val="0"/>
        <w:rPr>
          <w:b/>
          <w:i/>
          <w:sz w:val="24"/>
          <w:szCs w:val="24"/>
          <w:lang w:eastAsia="ru-RU"/>
        </w:rPr>
      </w:pPr>
      <w:r w:rsidRPr="00174C05">
        <w:rPr>
          <w:b/>
          <w:i/>
          <w:sz w:val="24"/>
          <w:szCs w:val="24"/>
          <w:lang w:eastAsia="ru-RU"/>
        </w:rPr>
        <w:t>11.</w:t>
      </w:r>
      <w:r w:rsidRPr="00174C05">
        <w:rPr>
          <w:b/>
          <w:i/>
          <w:sz w:val="24"/>
          <w:szCs w:val="24"/>
          <w:lang w:eastAsia="ru-RU"/>
        </w:rPr>
        <w:tab/>
        <w:t>При амилоидозе селезенка может иметь саго</w:t>
      </w:r>
      <w:r w:rsidRPr="00174C05">
        <w:rPr>
          <w:b/>
          <w:i/>
          <w:sz w:val="24"/>
          <w:szCs w:val="24"/>
          <w:lang w:eastAsia="ru-RU"/>
        </w:rPr>
        <w:softHyphen/>
        <w:t>вый или сальный вид. Для каждого из них (1, 2) выберите характерные признаки.</w:t>
      </w:r>
    </w:p>
    <w:p w14:paraId="22E2CD82"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1. Саговая селезенка.</w:t>
      </w:r>
    </w:p>
    <w:p w14:paraId="71F2C080"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2. Сальная селезенка.</w:t>
      </w:r>
    </w:p>
    <w:p w14:paraId="08CFEB42"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а.</w:t>
      </w:r>
      <w:r w:rsidRPr="00174C05">
        <w:rPr>
          <w:sz w:val="24"/>
          <w:szCs w:val="24"/>
          <w:lang w:eastAsia="ru-RU"/>
        </w:rPr>
        <w:tab/>
        <w:t>Поражение характерно для AL-амилоидоза.</w:t>
      </w:r>
    </w:p>
    <w:p w14:paraId="2B810717"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б.</w:t>
      </w:r>
      <w:r w:rsidRPr="00174C05">
        <w:rPr>
          <w:sz w:val="24"/>
          <w:szCs w:val="24"/>
          <w:lang w:eastAsia="ru-RU"/>
        </w:rPr>
        <w:tab/>
        <w:t>Селезенка значительно увеличена.</w:t>
      </w:r>
    </w:p>
    <w:p w14:paraId="0FF9B51B"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в.</w:t>
      </w:r>
      <w:r w:rsidRPr="00174C05">
        <w:rPr>
          <w:sz w:val="24"/>
          <w:szCs w:val="24"/>
          <w:lang w:eastAsia="ru-RU"/>
        </w:rPr>
        <w:tab/>
        <w:t>Амилоид в белой пульпе.</w:t>
      </w:r>
    </w:p>
    <w:p w14:paraId="79A585AD"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г.</w:t>
      </w:r>
      <w:r w:rsidRPr="00174C05">
        <w:rPr>
          <w:sz w:val="24"/>
          <w:szCs w:val="24"/>
          <w:lang w:eastAsia="ru-RU"/>
        </w:rPr>
        <w:tab/>
        <w:t>Амилоид в красной пульпе.</w:t>
      </w:r>
    </w:p>
    <w:p w14:paraId="5E0638E1"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д.</w:t>
      </w:r>
      <w:r w:rsidRPr="00174C05">
        <w:rPr>
          <w:sz w:val="24"/>
          <w:szCs w:val="24"/>
          <w:lang w:eastAsia="ru-RU"/>
        </w:rPr>
        <w:tab/>
        <w:t>Амилоид откладывается по ходу ретикулярных во</w:t>
      </w:r>
      <w:r w:rsidRPr="00174C05">
        <w:rPr>
          <w:sz w:val="24"/>
          <w:szCs w:val="24"/>
          <w:lang w:eastAsia="ru-RU"/>
        </w:rPr>
        <w:softHyphen/>
        <w:t>локон.</w:t>
      </w:r>
    </w:p>
    <w:p w14:paraId="2FC0F378" w14:textId="77777777" w:rsidR="00610718" w:rsidRPr="00174C05" w:rsidRDefault="00610718" w:rsidP="00610718">
      <w:pPr>
        <w:tabs>
          <w:tab w:val="left" w:pos="284"/>
        </w:tabs>
        <w:adjustRightInd w:val="0"/>
        <w:rPr>
          <w:b/>
          <w:i/>
          <w:sz w:val="24"/>
          <w:szCs w:val="24"/>
          <w:lang w:eastAsia="ru-RU"/>
        </w:rPr>
      </w:pPr>
    </w:p>
    <w:p w14:paraId="1849135F" w14:textId="77777777" w:rsidR="00610718" w:rsidRPr="00174C05" w:rsidRDefault="00610718" w:rsidP="00610718">
      <w:pPr>
        <w:tabs>
          <w:tab w:val="left" w:pos="284"/>
        </w:tabs>
        <w:adjustRightInd w:val="0"/>
        <w:rPr>
          <w:b/>
          <w:i/>
          <w:sz w:val="24"/>
          <w:szCs w:val="24"/>
          <w:lang w:eastAsia="ru-RU"/>
        </w:rPr>
      </w:pPr>
      <w:r w:rsidRPr="00174C05">
        <w:rPr>
          <w:b/>
          <w:i/>
          <w:sz w:val="24"/>
          <w:szCs w:val="24"/>
          <w:lang w:eastAsia="ru-RU"/>
        </w:rPr>
        <w:t>12.</w:t>
      </w:r>
      <w:r w:rsidRPr="00174C05">
        <w:rPr>
          <w:b/>
          <w:i/>
          <w:sz w:val="24"/>
          <w:szCs w:val="24"/>
          <w:lang w:eastAsia="ru-RU"/>
        </w:rPr>
        <w:tab/>
        <w:t>На   вскрытии   обнаружено;   сердце   увеличено, створки митрального клапана утолщены,  не</w:t>
      </w:r>
      <w:r w:rsidRPr="00174C05">
        <w:rPr>
          <w:b/>
          <w:i/>
          <w:sz w:val="24"/>
          <w:szCs w:val="24"/>
          <w:lang w:eastAsia="ru-RU"/>
        </w:rPr>
        <w:softHyphen/>
        <w:t>прозрачны,     белесоватого    цвета,     сращены. Левое атриовентрикулярное отверстие суже</w:t>
      </w:r>
      <w:r w:rsidRPr="00174C05">
        <w:rPr>
          <w:b/>
          <w:i/>
          <w:sz w:val="24"/>
          <w:szCs w:val="24"/>
          <w:lang w:eastAsia="ru-RU"/>
        </w:rPr>
        <w:softHyphen/>
        <w:t>но,  хорды утолщены и укорочены.  Выберите положения, верные для данной ситуации.</w:t>
      </w:r>
    </w:p>
    <w:p w14:paraId="4678CFA5"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а.</w:t>
      </w:r>
      <w:r w:rsidRPr="00174C05">
        <w:rPr>
          <w:sz w:val="24"/>
          <w:szCs w:val="24"/>
          <w:lang w:eastAsia="ru-RU"/>
        </w:rPr>
        <w:tab/>
        <w:t>Морфологическая картина соответствует ревматичес</w:t>
      </w:r>
      <w:r w:rsidRPr="00174C05">
        <w:rPr>
          <w:sz w:val="24"/>
          <w:szCs w:val="24"/>
          <w:lang w:eastAsia="ru-RU"/>
        </w:rPr>
        <w:softHyphen/>
      </w:r>
      <w:r w:rsidRPr="00174C05">
        <w:rPr>
          <w:sz w:val="24"/>
          <w:szCs w:val="24"/>
          <w:lang w:eastAsia="ru-RU"/>
        </w:rPr>
        <w:br/>
        <w:t>кому митральному пороку сердца.</w:t>
      </w:r>
    </w:p>
    <w:p w14:paraId="23C2C642"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б.</w:t>
      </w:r>
      <w:r w:rsidRPr="00174C05">
        <w:rPr>
          <w:sz w:val="24"/>
          <w:szCs w:val="24"/>
          <w:lang w:eastAsia="ru-RU"/>
        </w:rPr>
        <w:tab/>
        <w:t>В створках клапанов развился стромально-сосудистый</w:t>
      </w:r>
      <w:r w:rsidRPr="00174C05">
        <w:rPr>
          <w:sz w:val="24"/>
          <w:szCs w:val="24"/>
          <w:lang w:eastAsia="ru-RU"/>
        </w:rPr>
        <w:br/>
        <w:t>диспротеиноз.</w:t>
      </w:r>
    </w:p>
    <w:p w14:paraId="023C993D"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в.</w:t>
      </w:r>
      <w:r w:rsidRPr="00174C05">
        <w:rPr>
          <w:sz w:val="24"/>
          <w:szCs w:val="24"/>
          <w:lang w:eastAsia="ru-RU"/>
        </w:rPr>
        <w:tab/>
        <w:t>В створках клапанов развился гиалиноз.</w:t>
      </w:r>
    </w:p>
    <w:p w14:paraId="69CF62AB"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г.</w:t>
      </w:r>
      <w:r w:rsidRPr="00174C05">
        <w:rPr>
          <w:sz w:val="24"/>
          <w:szCs w:val="24"/>
          <w:lang w:eastAsia="ru-RU"/>
        </w:rPr>
        <w:tab/>
        <w:t>Изменения в створках клапанов возникли в исходе му-</w:t>
      </w:r>
      <w:r w:rsidRPr="00174C05">
        <w:rPr>
          <w:sz w:val="24"/>
          <w:szCs w:val="24"/>
          <w:lang w:eastAsia="ru-RU"/>
        </w:rPr>
        <w:br/>
        <w:t>коидного и фибриноидного набухания.</w:t>
      </w:r>
    </w:p>
    <w:p w14:paraId="54092C17"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д.</w:t>
      </w:r>
      <w:r w:rsidRPr="00174C05">
        <w:rPr>
          <w:sz w:val="24"/>
          <w:szCs w:val="24"/>
          <w:lang w:eastAsia="ru-RU"/>
        </w:rPr>
        <w:tab/>
        <w:t>В створках клапацов — изолированный амилоидоз.</w:t>
      </w:r>
    </w:p>
    <w:p w14:paraId="7EED4365" w14:textId="77777777" w:rsidR="00610718" w:rsidRPr="00174C05" w:rsidRDefault="00610718" w:rsidP="00610718">
      <w:pPr>
        <w:tabs>
          <w:tab w:val="left" w:pos="284"/>
        </w:tabs>
        <w:adjustRightInd w:val="0"/>
        <w:rPr>
          <w:b/>
          <w:i/>
          <w:sz w:val="24"/>
          <w:szCs w:val="24"/>
          <w:lang w:eastAsia="ru-RU"/>
        </w:rPr>
      </w:pPr>
    </w:p>
    <w:p w14:paraId="6F3F801C" w14:textId="77777777" w:rsidR="00610718" w:rsidRPr="00174C05" w:rsidRDefault="00610718" w:rsidP="00610718">
      <w:pPr>
        <w:tabs>
          <w:tab w:val="left" w:pos="284"/>
        </w:tabs>
        <w:adjustRightInd w:val="0"/>
        <w:rPr>
          <w:b/>
          <w:i/>
          <w:sz w:val="24"/>
          <w:szCs w:val="24"/>
          <w:lang w:eastAsia="ru-RU"/>
        </w:rPr>
      </w:pPr>
      <w:r w:rsidRPr="00174C05">
        <w:rPr>
          <w:b/>
          <w:i/>
          <w:sz w:val="24"/>
          <w:szCs w:val="24"/>
          <w:lang w:eastAsia="ru-RU"/>
        </w:rPr>
        <w:t>13.</w:t>
      </w:r>
      <w:r w:rsidRPr="00174C05">
        <w:rPr>
          <w:b/>
          <w:i/>
          <w:sz w:val="24"/>
          <w:szCs w:val="24"/>
          <w:lang w:eastAsia="ru-RU"/>
        </w:rPr>
        <w:tab/>
        <w:t>У больного, страдающего ревматоидным арт</w:t>
      </w:r>
      <w:r w:rsidRPr="00174C05">
        <w:rPr>
          <w:b/>
          <w:i/>
          <w:sz w:val="24"/>
          <w:szCs w:val="24"/>
          <w:lang w:eastAsia="ru-RU"/>
        </w:rPr>
        <w:softHyphen/>
        <w:t>ритом,  появилась нарастающая протеинурия. При исследовании пунктата почки по ходу базальных мембран капилляров клубочков и ка</w:t>
      </w:r>
      <w:r w:rsidRPr="00174C05">
        <w:rPr>
          <w:b/>
          <w:i/>
          <w:sz w:val="24"/>
          <w:szCs w:val="24"/>
          <w:lang w:eastAsia="ru-RU"/>
        </w:rPr>
        <w:softHyphen/>
        <w:t>нальцев обнаружены отложения гомогенных эозинофильных масс. Какие изменения вероятнее всего,   будут обнаружены при применении до</w:t>
      </w:r>
      <w:r w:rsidRPr="00174C05">
        <w:rPr>
          <w:b/>
          <w:i/>
          <w:sz w:val="24"/>
          <w:szCs w:val="24"/>
          <w:lang w:eastAsia="ru-RU"/>
        </w:rPr>
        <w:softHyphen/>
        <w:t>полнительных методов исследования?</w:t>
      </w:r>
    </w:p>
    <w:p w14:paraId="7222AD47"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а.</w:t>
      </w:r>
      <w:r w:rsidRPr="00174C05">
        <w:rPr>
          <w:sz w:val="24"/>
          <w:szCs w:val="24"/>
          <w:lang w:eastAsia="ru-RU"/>
        </w:rPr>
        <w:tab/>
        <w:t>При  окраске  конго  красным  обнаружено кирпично-красное окрашивание по ходу базальных мембран ка</w:t>
      </w:r>
      <w:r w:rsidRPr="00174C05">
        <w:rPr>
          <w:sz w:val="24"/>
          <w:szCs w:val="24"/>
          <w:lang w:eastAsia="ru-RU"/>
        </w:rPr>
        <w:softHyphen/>
        <w:t>пилляров клубочка и канальцев.</w:t>
      </w:r>
    </w:p>
    <w:p w14:paraId="375E676B"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б.</w:t>
      </w:r>
      <w:r w:rsidRPr="00174C05">
        <w:rPr>
          <w:sz w:val="24"/>
          <w:szCs w:val="24"/>
          <w:lang w:eastAsia="ru-RU"/>
        </w:rPr>
        <w:tab/>
        <w:t>При окраске конго красным — кирпично-красное ок</w:t>
      </w:r>
      <w:r w:rsidRPr="00174C05">
        <w:rPr>
          <w:sz w:val="24"/>
          <w:szCs w:val="24"/>
          <w:lang w:eastAsia="ru-RU"/>
        </w:rPr>
        <w:softHyphen/>
        <w:t>рашивание канальцевого эпителия.</w:t>
      </w:r>
    </w:p>
    <w:p w14:paraId="3BB239A1"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в.</w:t>
      </w:r>
      <w:r w:rsidRPr="00174C05">
        <w:rPr>
          <w:sz w:val="24"/>
          <w:szCs w:val="24"/>
          <w:lang w:eastAsia="ru-RU"/>
        </w:rPr>
        <w:tab/>
        <w:t>При окраске Суданом оранжевое окрашивание эпите</w:t>
      </w:r>
      <w:r w:rsidRPr="00174C05">
        <w:rPr>
          <w:sz w:val="24"/>
          <w:szCs w:val="24"/>
          <w:lang w:eastAsia="ru-RU"/>
        </w:rPr>
        <w:softHyphen/>
        <w:t>лия канальцев.</w:t>
      </w:r>
    </w:p>
    <w:p w14:paraId="3F59B373"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г.</w:t>
      </w:r>
      <w:r w:rsidRPr="00174C05">
        <w:rPr>
          <w:sz w:val="24"/>
          <w:szCs w:val="24"/>
          <w:lang w:eastAsia="ru-RU"/>
        </w:rPr>
        <w:tab/>
        <w:t>При просмотре окрашенных конго красным препара</w:t>
      </w:r>
      <w:r w:rsidRPr="00174C05">
        <w:rPr>
          <w:sz w:val="24"/>
          <w:szCs w:val="24"/>
          <w:lang w:eastAsia="ru-RU"/>
        </w:rPr>
        <w:softHyphen/>
        <w:t>тов в поляризационном микроскопе выявлен дихроизм (двухцветность: красные и желто-зеленые участки).</w:t>
      </w:r>
    </w:p>
    <w:p w14:paraId="6F461412"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д.</w:t>
      </w:r>
      <w:r w:rsidRPr="00174C05">
        <w:rPr>
          <w:sz w:val="24"/>
          <w:szCs w:val="24"/>
          <w:lang w:eastAsia="ru-RU"/>
        </w:rPr>
        <w:tab/>
        <w:t>При      электронно-микроскопическом      исследовании утолщение     базальных   мембран     гломерулярного фильтра за счет фибриллярных масс.</w:t>
      </w:r>
    </w:p>
    <w:p w14:paraId="6E7CF9D0" w14:textId="77777777" w:rsidR="00610718" w:rsidRPr="00174C05" w:rsidRDefault="00610718" w:rsidP="00610718">
      <w:pPr>
        <w:tabs>
          <w:tab w:val="left" w:pos="284"/>
        </w:tabs>
        <w:adjustRightInd w:val="0"/>
        <w:rPr>
          <w:b/>
          <w:i/>
          <w:sz w:val="24"/>
          <w:szCs w:val="24"/>
          <w:lang w:eastAsia="ru-RU"/>
        </w:rPr>
      </w:pPr>
    </w:p>
    <w:p w14:paraId="4B888364" w14:textId="77777777" w:rsidR="00610718" w:rsidRPr="00174C05" w:rsidRDefault="00610718" w:rsidP="00610718">
      <w:pPr>
        <w:tabs>
          <w:tab w:val="left" w:pos="284"/>
        </w:tabs>
        <w:adjustRightInd w:val="0"/>
        <w:rPr>
          <w:b/>
          <w:i/>
          <w:sz w:val="24"/>
          <w:szCs w:val="24"/>
          <w:lang w:eastAsia="ru-RU"/>
        </w:rPr>
      </w:pPr>
      <w:r w:rsidRPr="00174C05">
        <w:rPr>
          <w:b/>
          <w:i/>
          <w:sz w:val="24"/>
          <w:szCs w:val="24"/>
          <w:lang w:eastAsia="ru-RU"/>
        </w:rPr>
        <w:t>14.</w:t>
      </w:r>
      <w:r w:rsidRPr="00174C05">
        <w:rPr>
          <w:b/>
          <w:i/>
          <w:sz w:val="24"/>
          <w:szCs w:val="24"/>
          <w:lang w:eastAsia="ru-RU"/>
        </w:rPr>
        <w:tab/>
        <w:t>У тучной больной 70 лет, страдавшей сахар</w:t>
      </w:r>
      <w:r w:rsidRPr="00174C05">
        <w:rPr>
          <w:b/>
          <w:i/>
          <w:sz w:val="24"/>
          <w:szCs w:val="24"/>
          <w:lang w:eastAsia="ru-RU"/>
        </w:rPr>
        <w:softHyphen/>
        <w:t>ным диабетом и погибшей от ишемического ин</w:t>
      </w:r>
      <w:r w:rsidRPr="00174C05">
        <w:rPr>
          <w:b/>
          <w:i/>
          <w:sz w:val="24"/>
          <w:szCs w:val="24"/>
          <w:lang w:eastAsia="ru-RU"/>
        </w:rPr>
        <w:softHyphen/>
        <w:t>фаркта головного мозга, на вскрытии обнару</w:t>
      </w:r>
      <w:r w:rsidRPr="00174C05">
        <w:rPr>
          <w:b/>
          <w:i/>
          <w:sz w:val="24"/>
          <w:szCs w:val="24"/>
          <w:lang w:eastAsia="ru-RU"/>
        </w:rPr>
        <w:softHyphen/>
        <w:t>жена большая дряблая желтая печень. Микро</w:t>
      </w:r>
      <w:r w:rsidRPr="00174C05">
        <w:rPr>
          <w:b/>
          <w:i/>
          <w:sz w:val="24"/>
          <w:szCs w:val="24"/>
          <w:lang w:eastAsia="ru-RU"/>
        </w:rPr>
        <w:softHyphen/>
        <w:t>скопически в островках поджелудочной желе</w:t>
      </w:r>
      <w:r w:rsidRPr="00174C05">
        <w:rPr>
          <w:b/>
          <w:i/>
          <w:sz w:val="24"/>
          <w:szCs w:val="24"/>
          <w:lang w:eastAsia="ru-RU"/>
        </w:rPr>
        <w:softHyphen/>
        <w:t>зы — гомогенные розовые массы. Выберите по</w:t>
      </w:r>
      <w:r w:rsidRPr="00174C05">
        <w:rPr>
          <w:b/>
          <w:i/>
          <w:sz w:val="24"/>
          <w:szCs w:val="24"/>
          <w:lang w:eastAsia="ru-RU"/>
        </w:rPr>
        <w:softHyphen/>
        <w:t>ложения, верные для данной ситуации.</w:t>
      </w:r>
    </w:p>
    <w:p w14:paraId="4F2583A5"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а.</w:t>
      </w:r>
      <w:r w:rsidRPr="00174C05">
        <w:rPr>
          <w:sz w:val="24"/>
          <w:szCs w:val="24"/>
          <w:lang w:eastAsia="ru-RU"/>
        </w:rPr>
        <w:tab/>
        <w:t>Макроскопический вид печени характерен для амилоидоза.</w:t>
      </w:r>
    </w:p>
    <w:p w14:paraId="6D38357E"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б.</w:t>
      </w:r>
      <w:r w:rsidRPr="00174C05">
        <w:rPr>
          <w:sz w:val="24"/>
          <w:szCs w:val="24"/>
          <w:lang w:eastAsia="ru-RU"/>
        </w:rPr>
        <w:tab/>
        <w:t>Макроскопический вид печени характерен для жиро</w:t>
      </w:r>
      <w:r w:rsidRPr="00174C05">
        <w:rPr>
          <w:sz w:val="24"/>
          <w:szCs w:val="24"/>
          <w:lang w:eastAsia="ru-RU"/>
        </w:rPr>
        <w:softHyphen/>
        <w:t>вой дистрофии.</w:t>
      </w:r>
    </w:p>
    <w:p w14:paraId="206919D6"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в.</w:t>
      </w:r>
      <w:r w:rsidRPr="00174C05">
        <w:rPr>
          <w:sz w:val="24"/>
          <w:szCs w:val="24"/>
          <w:lang w:eastAsia="ru-RU"/>
        </w:rPr>
        <w:tab/>
        <w:t>В островках поджелудочной железы может быть обна</w:t>
      </w:r>
      <w:r w:rsidRPr="00174C05">
        <w:rPr>
          <w:sz w:val="24"/>
          <w:szCs w:val="24"/>
          <w:lang w:eastAsia="ru-RU"/>
        </w:rPr>
        <w:softHyphen/>
        <w:t>ружен амилоид.</w:t>
      </w:r>
    </w:p>
    <w:p w14:paraId="7B10F257"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г.</w:t>
      </w:r>
      <w:r w:rsidRPr="00174C05">
        <w:rPr>
          <w:sz w:val="24"/>
          <w:szCs w:val="24"/>
          <w:lang w:eastAsia="ru-RU"/>
        </w:rPr>
        <w:tab/>
        <w:t>Для верификации процесса в поджелудочной железе необходима окраска конго красным.</w:t>
      </w:r>
    </w:p>
    <w:p w14:paraId="542DFE5F"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lastRenderedPageBreak/>
        <w:t>д.</w:t>
      </w:r>
      <w:r w:rsidRPr="00174C05">
        <w:rPr>
          <w:sz w:val="24"/>
          <w:szCs w:val="24"/>
          <w:lang w:eastAsia="ru-RU"/>
        </w:rPr>
        <w:tab/>
        <w:t>В артериолах и мелких артериях многих органов вы</w:t>
      </w:r>
      <w:r w:rsidRPr="00174C05">
        <w:rPr>
          <w:sz w:val="24"/>
          <w:szCs w:val="24"/>
          <w:lang w:eastAsia="ru-RU"/>
        </w:rPr>
        <w:softHyphen/>
        <w:t>явлен гиалиноз.</w:t>
      </w:r>
    </w:p>
    <w:p w14:paraId="03846BA4" w14:textId="77777777" w:rsidR="00610718" w:rsidRPr="00174C05" w:rsidRDefault="00610718" w:rsidP="00610718">
      <w:pPr>
        <w:adjustRightInd w:val="0"/>
        <w:rPr>
          <w:b/>
          <w:i/>
          <w:sz w:val="24"/>
          <w:szCs w:val="24"/>
          <w:lang w:eastAsia="ru-RU"/>
        </w:rPr>
      </w:pPr>
    </w:p>
    <w:p w14:paraId="0A221FFD" w14:textId="77777777" w:rsidR="00610718" w:rsidRPr="00174C05" w:rsidRDefault="00610718" w:rsidP="00610718">
      <w:pPr>
        <w:adjustRightInd w:val="0"/>
        <w:rPr>
          <w:b/>
          <w:i/>
          <w:sz w:val="24"/>
          <w:szCs w:val="24"/>
          <w:lang w:eastAsia="ru-RU"/>
        </w:rPr>
      </w:pPr>
      <w:r w:rsidRPr="00174C05">
        <w:rPr>
          <w:b/>
          <w:i/>
          <w:sz w:val="24"/>
          <w:szCs w:val="24"/>
          <w:lang w:eastAsia="ru-RU"/>
        </w:rPr>
        <w:t>15.</w:t>
      </w:r>
      <w:r w:rsidRPr="00174C05">
        <w:rPr>
          <w:b/>
          <w:i/>
          <w:sz w:val="24"/>
          <w:szCs w:val="24"/>
          <w:lang w:eastAsia="ru-RU"/>
        </w:rPr>
        <w:tab/>
        <w:t>Все перечисленные ниже признаки характерны для печени, обнаруженной на вскрытии (см. за</w:t>
      </w:r>
      <w:r w:rsidRPr="00174C05">
        <w:rPr>
          <w:b/>
          <w:i/>
          <w:sz w:val="24"/>
          <w:szCs w:val="24"/>
          <w:lang w:eastAsia="ru-RU"/>
        </w:rPr>
        <w:softHyphen/>
        <w:t>дачу 14), за исключением:</w:t>
      </w:r>
    </w:p>
    <w:p w14:paraId="5A31E33B" w14:textId="77777777" w:rsidR="00610718" w:rsidRPr="00174C05" w:rsidRDefault="00610718" w:rsidP="00610718">
      <w:pPr>
        <w:tabs>
          <w:tab w:val="left" w:pos="426"/>
        </w:tabs>
        <w:adjustRightInd w:val="0"/>
        <w:rPr>
          <w:sz w:val="24"/>
          <w:szCs w:val="24"/>
          <w:lang w:eastAsia="ru-RU"/>
        </w:rPr>
      </w:pPr>
      <w:r w:rsidRPr="00174C05">
        <w:rPr>
          <w:sz w:val="24"/>
          <w:szCs w:val="24"/>
          <w:lang w:eastAsia="ru-RU"/>
        </w:rPr>
        <w:t>а.</w:t>
      </w:r>
      <w:r w:rsidRPr="00174C05">
        <w:rPr>
          <w:sz w:val="24"/>
          <w:szCs w:val="24"/>
          <w:lang w:eastAsia="ru-RU"/>
        </w:rPr>
        <w:tab/>
        <w:t>В гепатоцитах периферических отделов долек крупно</w:t>
      </w:r>
      <w:r w:rsidRPr="00174C05">
        <w:rPr>
          <w:sz w:val="24"/>
          <w:szCs w:val="24"/>
          <w:lang w:eastAsia="ru-RU"/>
        </w:rPr>
        <w:softHyphen/>
        <w:t>капельное ожирение.</w:t>
      </w:r>
    </w:p>
    <w:p w14:paraId="46E742B9" w14:textId="77777777" w:rsidR="00610718" w:rsidRPr="00174C05" w:rsidRDefault="00610718" w:rsidP="00610718">
      <w:pPr>
        <w:tabs>
          <w:tab w:val="left" w:pos="426"/>
        </w:tabs>
        <w:adjustRightInd w:val="0"/>
        <w:rPr>
          <w:sz w:val="24"/>
          <w:szCs w:val="24"/>
          <w:lang w:eastAsia="ru-RU"/>
        </w:rPr>
      </w:pPr>
      <w:r w:rsidRPr="00174C05">
        <w:rPr>
          <w:sz w:val="24"/>
          <w:szCs w:val="24"/>
          <w:lang w:eastAsia="ru-RU"/>
        </w:rPr>
        <w:t>б.</w:t>
      </w:r>
      <w:r w:rsidRPr="00174C05">
        <w:rPr>
          <w:sz w:val="24"/>
          <w:szCs w:val="24"/>
          <w:lang w:eastAsia="ru-RU"/>
        </w:rPr>
        <w:tab/>
        <w:t>В гепатоцитах центральных отделов долек   -  мелкие капли жира.</w:t>
      </w:r>
    </w:p>
    <w:p w14:paraId="30F78973" w14:textId="77777777" w:rsidR="00610718" w:rsidRPr="00174C05" w:rsidRDefault="00610718" w:rsidP="00610718">
      <w:pPr>
        <w:tabs>
          <w:tab w:val="left" w:pos="426"/>
        </w:tabs>
        <w:adjustRightInd w:val="0"/>
        <w:rPr>
          <w:sz w:val="24"/>
          <w:szCs w:val="24"/>
          <w:lang w:eastAsia="ru-RU"/>
        </w:rPr>
      </w:pPr>
      <w:r w:rsidRPr="00174C05">
        <w:rPr>
          <w:sz w:val="24"/>
          <w:szCs w:val="24"/>
          <w:lang w:eastAsia="ru-RU"/>
        </w:rPr>
        <w:t>в.</w:t>
      </w:r>
      <w:r w:rsidRPr="00174C05">
        <w:rPr>
          <w:sz w:val="24"/>
          <w:szCs w:val="24"/>
          <w:lang w:eastAsia="ru-RU"/>
        </w:rPr>
        <w:tab/>
        <w:t>Механизм развития процесса в печени  — инфильтра</w:t>
      </w:r>
      <w:r w:rsidRPr="00174C05">
        <w:rPr>
          <w:sz w:val="24"/>
          <w:szCs w:val="24"/>
          <w:lang w:eastAsia="ru-RU"/>
        </w:rPr>
        <w:softHyphen/>
        <w:t>ция.</w:t>
      </w:r>
    </w:p>
    <w:p w14:paraId="2360DD3E" w14:textId="77777777" w:rsidR="00610718" w:rsidRPr="00174C05" w:rsidRDefault="00610718" w:rsidP="00610718">
      <w:pPr>
        <w:tabs>
          <w:tab w:val="left" w:pos="426"/>
        </w:tabs>
        <w:adjustRightInd w:val="0"/>
        <w:rPr>
          <w:sz w:val="24"/>
          <w:szCs w:val="24"/>
          <w:lang w:eastAsia="ru-RU"/>
        </w:rPr>
      </w:pPr>
      <w:r w:rsidRPr="00174C05">
        <w:rPr>
          <w:sz w:val="24"/>
          <w:szCs w:val="24"/>
          <w:lang w:eastAsia="ru-RU"/>
        </w:rPr>
        <w:t>г.</w:t>
      </w:r>
      <w:r w:rsidRPr="00174C05">
        <w:rPr>
          <w:sz w:val="24"/>
          <w:szCs w:val="24"/>
          <w:lang w:eastAsia="ru-RU"/>
        </w:rPr>
        <w:tab/>
        <w:t>По ходу синусоидов в печеночных дольках обнаруже</w:t>
      </w:r>
      <w:r w:rsidRPr="00174C05">
        <w:rPr>
          <w:sz w:val="24"/>
          <w:szCs w:val="24"/>
          <w:lang w:eastAsia="ru-RU"/>
        </w:rPr>
        <w:softHyphen/>
        <w:t>ны конго-положительные массы.</w:t>
      </w:r>
    </w:p>
    <w:p w14:paraId="56144C8B" w14:textId="77777777" w:rsidR="00610718" w:rsidRPr="00174C05" w:rsidRDefault="00610718" w:rsidP="00610718">
      <w:pPr>
        <w:tabs>
          <w:tab w:val="left" w:pos="426"/>
        </w:tabs>
        <w:adjustRightInd w:val="0"/>
        <w:rPr>
          <w:sz w:val="24"/>
          <w:szCs w:val="24"/>
          <w:lang w:eastAsia="ru-RU"/>
        </w:rPr>
      </w:pPr>
      <w:r w:rsidRPr="00174C05">
        <w:rPr>
          <w:sz w:val="24"/>
          <w:szCs w:val="24"/>
          <w:lang w:eastAsia="ru-RU"/>
        </w:rPr>
        <w:t>д.</w:t>
      </w:r>
      <w:r w:rsidRPr="00174C05">
        <w:rPr>
          <w:sz w:val="24"/>
          <w:szCs w:val="24"/>
          <w:lang w:eastAsia="ru-RU"/>
        </w:rPr>
        <w:tab/>
        <w:t>На  периферии  дольки  выявляются  многочисленные перстневидные клетки.</w:t>
      </w:r>
    </w:p>
    <w:p w14:paraId="63C9531A" w14:textId="77777777" w:rsidR="00610718" w:rsidRPr="00174C05" w:rsidRDefault="00610718" w:rsidP="00610718">
      <w:pPr>
        <w:tabs>
          <w:tab w:val="left" w:pos="426"/>
        </w:tabs>
        <w:adjustRightInd w:val="0"/>
        <w:rPr>
          <w:b/>
          <w:i/>
          <w:sz w:val="24"/>
          <w:szCs w:val="24"/>
          <w:lang w:eastAsia="ru-RU"/>
        </w:rPr>
      </w:pPr>
    </w:p>
    <w:p w14:paraId="3D85E7C9" w14:textId="77777777" w:rsidR="00610718" w:rsidRPr="00174C05" w:rsidRDefault="00610718" w:rsidP="00610718">
      <w:pPr>
        <w:tabs>
          <w:tab w:val="left" w:pos="426"/>
        </w:tabs>
        <w:adjustRightInd w:val="0"/>
        <w:rPr>
          <w:b/>
          <w:i/>
          <w:sz w:val="24"/>
          <w:szCs w:val="24"/>
          <w:lang w:eastAsia="ru-RU"/>
        </w:rPr>
      </w:pPr>
      <w:r w:rsidRPr="00174C05">
        <w:rPr>
          <w:b/>
          <w:i/>
          <w:sz w:val="24"/>
          <w:szCs w:val="24"/>
          <w:lang w:eastAsia="ru-RU"/>
        </w:rPr>
        <w:t>16.</w:t>
      </w:r>
      <w:r w:rsidRPr="00174C05">
        <w:rPr>
          <w:b/>
          <w:i/>
          <w:sz w:val="24"/>
          <w:szCs w:val="24"/>
          <w:lang w:eastAsia="ru-RU"/>
        </w:rPr>
        <w:tab/>
        <w:t>Вольной страдал хроническим миелоидным лей</w:t>
      </w:r>
      <w:r w:rsidRPr="00174C05">
        <w:rPr>
          <w:b/>
          <w:i/>
          <w:sz w:val="24"/>
          <w:szCs w:val="24"/>
          <w:lang w:eastAsia="ru-RU"/>
        </w:rPr>
        <w:softHyphen/>
        <w:t>козом с выраженной анемией (НЬ 5 г %). Тоны сердца приглушены, границы сердца расширены влево. Выражены признаки сердечной недоста</w:t>
      </w:r>
      <w:r w:rsidRPr="00174C05">
        <w:rPr>
          <w:b/>
          <w:i/>
          <w:sz w:val="24"/>
          <w:szCs w:val="24"/>
          <w:lang w:eastAsia="ru-RU"/>
        </w:rPr>
        <w:softHyphen/>
        <w:t>точности.   Смерть  от  пневмонии.   Выберите положения, справедливые для данной ситуации.</w:t>
      </w:r>
    </w:p>
    <w:p w14:paraId="5519CD9B" w14:textId="77777777" w:rsidR="00610718" w:rsidRPr="00174C05" w:rsidRDefault="00610718" w:rsidP="00610718">
      <w:pPr>
        <w:tabs>
          <w:tab w:val="left" w:pos="426"/>
        </w:tabs>
        <w:adjustRightInd w:val="0"/>
        <w:rPr>
          <w:sz w:val="24"/>
          <w:szCs w:val="24"/>
          <w:lang w:eastAsia="ru-RU"/>
        </w:rPr>
      </w:pPr>
      <w:r w:rsidRPr="00174C05">
        <w:rPr>
          <w:sz w:val="24"/>
          <w:szCs w:val="24"/>
          <w:lang w:eastAsia="ru-RU"/>
        </w:rPr>
        <w:t>а.</w:t>
      </w:r>
      <w:r w:rsidRPr="00174C05">
        <w:rPr>
          <w:sz w:val="24"/>
          <w:szCs w:val="24"/>
          <w:lang w:eastAsia="ru-RU"/>
        </w:rPr>
        <w:tab/>
        <w:t>В сердце — ожирение.</w:t>
      </w:r>
    </w:p>
    <w:p w14:paraId="59F18701" w14:textId="77777777" w:rsidR="00610718" w:rsidRPr="00174C05" w:rsidRDefault="00610718" w:rsidP="00610718">
      <w:pPr>
        <w:tabs>
          <w:tab w:val="left" w:pos="426"/>
        </w:tabs>
        <w:adjustRightInd w:val="0"/>
        <w:rPr>
          <w:sz w:val="24"/>
          <w:szCs w:val="24"/>
          <w:lang w:eastAsia="ru-RU"/>
        </w:rPr>
      </w:pPr>
      <w:r w:rsidRPr="00174C05">
        <w:rPr>
          <w:sz w:val="24"/>
          <w:szCs w:val="24"/>
          <w:lang w:eastAsia="ru-RU"/>
        </w:rPr>
        <w:t>б.</w:t>
      </w:r>
      <w:r w:rsidRPr="00174C05">
        <w:rPr>
          <w:sz w:val="24"/>
          <w:szCs w:val="24"/>
          <w:lang w:eastAsia="ru-RU"/>
        </w:rPr>
        <w:tab/>
        <w:t>В сердце — паренхиматозная жировая дистрофия.</w:t>
      </w:r>
    </w:p>
    <w:p w14:paraId="21D50715" w14:textId="77777777" w:rsidR="00610718" w:rsidRPr="00174C05" w:rsidRDefault="00610718" w:rsidP="00610718">
      <w:pPr>
        <w:tabs>
          <w:tab w:val="left" w:pos="426"/>
        </w:tabs>
        <w:adjustRightInd w:val="0"/>
        <w:rPr>
          <w:sz w:val="24"/>
          <w:szCs w:val="24"/>
          <w:lang w:eastAsia="ru-RU"/>
        </w:rPr>
      </w:pPr>
      <w:r w:rsidRPr="00174C05">
        <w:rPr>
          <w:sz w:val="24"/>
          <w:szCs w:val="24"/>
          <w:lang w:eastAsia="ru-RU"/>
        </w:rPr>
        <w:t>в.</w:t>
      </w:r>
      <w:r w:rsidRPr="00174C05">
        <w:rPr>
          <w:sz w:val="24"/>
          <w:szCs w:val="24"/>
          <w:lang w:eastAsia="ru-RU"/>
        </w:rPr>
        <w:tab/>
        <w:t>Механизм развития дистрофии миокарда — декомпо</w:t>
      </w:r>
      <w:r w:rsidRPr="00174C05">
        <w:rPr>
          <w:sz w:val="24"/>
          <w:szCs w:val="24"/>
          <w:lang w:eastAsia="ru-RU"/>
        </w:rPr>
        <w:softHyphen/>
        <w:t>зиция.</w:t>
      </w:r>
    </w:p>
    <w:p w14:paraId="047D82AE" w14:textId="77777777" w:rsidR="00610718" w:rsidRPr="00174C05" w:rsidRDefault="00610718" w:rsidP="00610718">
      <w:pPr>
        <w:tabs>
          <w:tab w:val="left" w:pos="426"/>
        </w:tabs>
        <w:adjustRightInd w:val="0"/>
        <w:rPr>
          <w:sz w:val="24"/>
          <w:szCs w:val="24"/>
          <w:lang w:eastAsia="ru-RU"/>
        </w:rPr>
      </w:pPr>
      <w:r w:rsidRPr="00174C05">
        <w:rPr>
          <w:sz w:val="24"/>
          <w:szCs w:val="24"/>
          <w:lang w:eastAsia="ru-RU"/>
        </w:rPr>
        <w:t>г.</w:t>
      </w:r>
      <w:r w:rsidRPr="00174C05">
        <w:rPr>
          <w:sz w:val="24"/>
          <w:szCs w:val="24"/>
          <w:lang w:eastAsia="ru-RU"/>
        </w:rPr>
        <w:tab/>
        <w:t>Название сердца по макроскопическому виду — «тиг</w:t>
      </w:r>
      <w:r w:rsidRPr="00174C05">
        <w:rPr>
          <w:sz w:val="24"/>
          <w:szCs w:val="24"/>
          <w:lang w:eastAsia="ru-RU"/>
        </w:rPr>
        <w:softHyphen/>
        <w:t>ровое».</w:t>
      </w:r>
    </w:p>
    <w:p w14:paraId="5E0AFCB7" w14:textId="77777777" w:rsidR="00610718" w:rsidRPr="00174C05" w:rsidRDefault="00610718" w:rsidP="00610718">
      <w:pPr>
        <w:tabs>
          <w:tab w:val="left" w:pos="426"/>
        </w:tabs>
        <w:adjustRightInd w:val="0"/>
        <w:rPr>
          <w:sz w:val="24"/>
          <w:szCs w:val="24"/>
          <w:lang w:eastAsia="ru-RU"/>
        </w:rPr>
      </w:pPr>
      <w:r w:rsidRPr="00174C05">
        <w:rPr>
          <w:sz w:val="24"/>
          <w:szCs w:val="24"/>
          <w:lang w:eastAsia="ru-RU"/>
        </w:rPr>
        <w:t>д.</w:t>
      </w:r>
      <w:r w:rsidRPr="00174C05">
        <w:rPr>
          <w:sz w:val="24"/>
          <w:szCs w:val="24"/>
          <w:lang w:eastAsia="ru-RU"/>
        </w:rPr>
        <w:tab/>
        <w:t>В сердце выявлен AL-амилоид.</w:t>
      </w:r>
    </w:p>
    <w:p w14:paraId="668DD876" w14:textId="77777777" w:rsidR="00610718" w:rsidRPr="00174C05" w:rsidRDefault="00610718" w:rsidP="00610718">
      <w:pPr>
        <w:tabs>
          <w:tab w:val="left" w:pos="426"/>
        </w:tabs>
        <w:adjustRightInd w:val="0"/>
        <w:rPr>
          <w:b/>
          <w:i/>
          <w:sz w:val="24"/>
          <w:szCs w:val="24"/>
          <w:lang w:eastAsia="ru-RU"/>
        </w:rPr>
      </w:pPr>
    </w:p>
    <w:p w14:paraId="6AB61ADB" w14:textId="77777777" w:rsidR="00610718" w:rsidRPr="00174C05" w:rsidRDefault="00610718" w:rsidP="00610718">
      <w:pPr>
        <w:tabs>
          <w:tab w:val="left" w:pos="426"/>
        </w:tabs>
        <w:adjustRightInd w:val="0"/>
        <w:rPr>
          <w:b/>
          <w:i/>
          <w:sz w:val="24"/>
          <w:szCs w:val="24"/>
          <w:lang w:eastAsia="ru-RU"/>
        </w:rPr>
      </w:pPr>
      <w:r w:rsidRPr="00174C05">
        <w:rPr>
          <w:b/>
          <w:i/>
          <w:sz w:val="24"/>
          <w:szCs w:val="24"/>
          <w:lang w:eastAsia="ru-RU"/>
        </w:rPr>
        <w:t>17.</w:t>
      </w:r>
      <w:r w:rsidRPr="00174C05">
        <w:rPr>
          <w:b/>
          <w:i/>
          <w:sz w:val="24"/>
          <w:szCs w:val="24"/>
          <w:lang w:eastAsia="ru-RU"/>
        </w:rPr>
        <w:tab/>
        <w:t>Для каждой из дистрофий (1, 2, 3) выберите ха</w:t>
      </w:r>
      <w:r w:rsidRPr="00174C05">
        <w:rPr>
          <w:b/>
          <w:i/>
          <w:sz w:val="24"/>
          <w:szCs w:val="24"/>
          <w:lang w:eastAsia="ru-RU"/>
        </w:rPr>
        <w:softHyphen/>
        <w:t>рактерные признаки (а-е).</w:t>
      </w:r>
    </w:p>
    <w:p w14:paraId="6731244A" w14:textId="77777777" w:rsidR="00610718" w:rsidRPr="00174C05" w:rsidRDefault="00610718" w:rsidP="00610718">
      <w:pPr>
        <w:adjustRightInd w:val="0"/>
        <w:rPr>
          <w:sz w:val="24"/>
          <w:szCs w:val="24"/>
          <w:lang w:eastAsia="ru-RU"/>
        </w:rPr>
      </w:pPr>
      <w:r w:rsidRPr="00174C05">
        <w:rPr>
          <w:sz w:val="24"/>
          <w:szCs w:val="24"/>
          <w:lang w:eastAsia="ru-RU"/>
        </w:rPr>
        <w:t>1. Мукоидное набухание.</w:t>
      </w:r>
    </w:p>
    <w:p w14:paraId="634A17D4" w14:textId="77777777" w:rsidR="00610718" w:rsidRPr="00174C05" w:rsidRDefault="00610718" w:rsidP="00610718">
      <w:pPr>
        <w:adjustRightInd w:val="0"/>
        <w:rPr>
          <w:sz w:val="24"/>
          <w:szCs w:val="24"/>
          <w:lang w:eastAsia="ru-RU"/>
        </w:rPr>
      </w:pPr>
      <w:r w:rsidRPr="00174C05">
        <w:rPr>
          <w:sz w:val="24"/>
          <w:szCs w:val="24"/>
          <w:lang w:eastAsia="ru-RU"/>
        </w:rPr>
        <w:t>2. Фибриноидное набухание.</w:t>
      </w:r>
    </w:p>
    <w:p w14:paraId="2C80FDE7" w14:textId="77777777" w:rsidR="00610718" w:rsidRPr="00174C05" w:rsidRDefault="00610718" w:rsidP="00610718">
      <w:pPr>
        <w:adjustRightInd w:val="0"/>
        <w:rPr>
          <w:sz w:val="24"/>
          <w:szCs w:val="24"/>
          <w:lang w:eastAsia="ru-RU"/>
        </w:rPr>
      </w:pPr>
      <w:r w:rsidRPr="00174C05">
        <w:rPr>
          <w:sz w:val="24"/>
          <w:szCs w:val="24"/>
          <w:lang w:eastAsia="ru-RU"/>
        </w:rPr>
        <w:t>3. Гиалиноз.</w:t>
      </w:r>
    </w:p>
    <w:p w14:paraId="6B99513F"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а.</w:t>
      </w:r>
      <w:r w:rsidRPr="00174C05">
        <w:rPr>
          <w:sz w:val="24"/>
          <w:szCs w:val="24"/>
          <w:lang w:eastAsia="ru-RU"/>
        </w:rPr>
        <w:tab/>
        <w:t>Развивается в клетках паренхиматозных органов.</w:t>
      </w:r>
    </w:p>
    <w:p w14:paraId="73CEBEEB"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б.</w:t>
      </w:r>
      <w:r w:rsidRPr="00174C05">
        <w:rPr>
          <w:sz w:val="24"/>
          <w:szCs w:val="24"/>
          <w:lang w:eastAsia="ru-RU"/>
        </w:rPr>
        <w:tab/>
        <w:t>Развивается в строме органов, стенках сосудов.</w:t>
      </w:r>
    </w:p>
    <w:p w14:paraId="5D7F1FE6" w14:textId="77777777" w:rsidR="00610718" w:rsidRPr="00174C05" w:rsidRDefault="00610718" w:rsidP="00610718">
      <w:pPr>
        <w:tabs>
          <w:tab w:val="left" w:pos="284"/>
        </w:tabs>
        <w:adjustRightInd w:val="0"/>
        <w:rPr>
          <w:sz w:val="24"/>
          <w:szCs w:val="24"/>
          <w:lang w:eastAsia="ru-RU"/>
        </w:rPr>
      </w:pPr>
      <w:r w:rsidRPr="00174C05">
        <w:rPr>
          <w:sz w:val="24"/>
          <w:szCs w:val="24"/>
          <w:lang w:eastAsia="ru-RU"/>
        </w:rPr>
        <w:t>в.</w:t>
      </w:r>
      <w:r w:rsidRPr="00174C05">
        <w:rPr>
          <w:sz w:val="24"/>
          <w:szCs w:val="24"/>
          <w:lang w:eastAsia="ru-RU"/>
        </w:rPr>
        <w:tab/>
        <w:t>Часто возникает при ревматических болезнях.</w:t>
      </w:r>
    </w:p>
    <w:p w14:paraId="70F7B55C" w14:textId="77777777" w:rsidR="00610718" w:rsidRPr="00174C05" w:rsidRDefault="00610718" w:rsidP="00610718">
      <w:pPr>
        <w:pStyle w:val="a4"/>
        <w:tabs>
          <w:tab w:val="left" w:pos="1276"/>
          <w:tab w:val="left" w:pos="9072"/>
        </w:tabs>
        <w:autoSpaceDE w:val="0"/>
        <w:autoSpaceDN w:val="0"/>
        <w:adjustRightInd w:val="0"/>
        <w:jc w:val="both"/>
        <w:rPr>
          <w:rFonts w:eastAsia="TimesNewRomanPS-BoldMT-Identity"/>
          <w:b/>
          <w:bCs/>
          <w:lang w:eastAsia="ru-RU"/>
        </w:rPr>
      </w:pPr>
    </w:p>
    <w:p w14:paraId="69F57F75" w14:textId="77777777" w:rsidR="00610718" w:rsidRPr="00174C05" w:rsidRDefault="00610718" w:rsidP="00610718">
      <w:pPr>
        <w:pStyle w:val="a4"/>
        <w:numPr>
          <w:ilvl w:val="0"/>
          <w:numId w:val="3"/>
        </w:numPr>
        <w:tabs>
          <w:tab w:val="left" w:pos="1134"/>
        </w:tabs>
        <w:kinsoku w:val="0"/>
        <w:overflowPunct w:val="0"/>
        <w:spacing w:after="200" w:line="276" w:lineRule="auto"/>
        <w:jc w:val="both"/>
        <w:rPr>
          <w:b/>
        </w:rPr>
      </w:pPr>
      <w:r w:rsidRPr="00174C05">
        <w:rPr>
          <w:b/>
        </w:rPr>
        <w:t>Методические материалы, определяющие процедуры оценивания знаний, умений и навыков, и опыта деятельности, характеризующих этапы формирования компетенций.</w:t>
      </w:r>
    </w:p>
    <w:p w14:paraId="0A27A138" w14:textId="77777777" w:rsidR="00610718" w:rsidRPr="00174C05" w:rsidRDefault="00610718" w:rsidP="00610718">
      <w:pPr>
        <w:tabs>
          <w:tab w:val="left" w:pos="1134"/>
        </w:tabs>
        <w:kinsoku w:val="0"/>
        <w:overflowPunct w:val="0"/>
        <w:jc w:val="center"/>
        <w:rPr>
          <w:b/>
          <w:sz w:val="24"/>
          <w:szCs w:val="24"/>
        </w:rPr>
      </w:pPr>
      <w:r w:rsidRPr="00174C05">
        <w:rPr>
          <w:b/>
          <w:sz w:val="24"/>
          <w:szCs w:val="24"/>
        </w:rPr>
        <w:t>Требования к выполнению тестового задания</w:t>
      </w:r>
    </w:p>
    <w:p w14:paraId="2D60A288" w14:textId="77777777" w:rsidR="00610718" w:rsidRPr="00174C05" w:rsidRDefault="00610718" w:rsidP="00610718">
      <w:pPr>
        <w:tabs>
          <w:tab w:val="left" w:pos="1134"/>
        </w:tabs>
        <w:kinsoku w:val="0"/>
        <w:overflowPunct w:val="0"/>
        <w:ind w:firstLine="709"/>
        <w:jc w:val="both"/>
        <w:rPr>
          <w:sz w:val="24"/>
          <w:szCs w:val="24"/>
        </w:rPr>
      </w:pPr>
      <w:r w:rsidRPr="00174C05">
        <w:rPr>
          <w:sz w:val="24"/>
          <w:szCs w:val="24"/>
        </w:rPr>
        <w:t>Тестирование является одним из основных средств формального контроля качества обучения. Это метод, основанный на стандартизированных заданиях, которые позволяют измерить психофизиологические и личностные характеристики, а также знания, умения и навыки испытуемого.</w:t>
      </w:r>
    </w:p>
    <w:p w14:paraId="6F48164B" w14:textId="77777777" w:rsidR="00610718" w:rsidRPr="00174C05" w:rsidRDefault="00610718" w:rsidP="00610718">
      <w:pPr>
        <w:tabs>
          <w:tab w:val="left" w:pos="1134"/>
        </w:tabs>
        <w:kinsoku w:val="0"/>
        <w:overflowPunct w:val="0"/>
        <w:ind w:firstLine="709"/>
        <w:jc w:val="both"/>
        <w:rPr>
          <w:sz w:val="24"/>
          <w:szCs w:val="24"/>
        </w:rPr>
      </w:pPr>
      <w:r w:rsidRPr="00174C05">
        <w:rPr>
          <w:sz w:val="24"/>
          <w:szCs w:val="24"/>
        </w:rPr>
        <w:t>Основные принципы тестирования, следующие:</w:t>
      </w:r>
    </w:p>
    <w:p w14:paraId="3B8C21C0" w14:textId="77777777" w:rsidR="00610718" w:rsidRPr="00174C05" w:rsidRDefault="00610718" w:rsidP="00610718">
      <w:pPr>
        <w:tabs>
          <w:tab w:val="left" w:pos="1134"/>
        </w:tabs>
        <w:kinsoku w:val="0"/>
        <w:overflowPunct w:val="0"/>
        <w:ind w:firstLine="709"/>
        <w:jc w:val="both"/>
        <w:rPr>
          <w:sz w:val="24"/>
          <w:szCs w:val="24"/>
        </w:rPr>
      </w:pPr>
      <w:r w:rsidRPr="00174C05">
        <w:rPr>
          <w:sz w:val="24"/>
          <w:szCs w:val="24"/>
        </w:rPr>
        <w:t>- связь с целями обучения – цели тестирования должны отвечать критериям социальной полезности и значимости, научной корректности и общественной поддержки;</w:t>
      </w:r>
    </w:p>
    <w:p w14:paraId="09F788D0" w14:textId="77777777" w:rsidR="00610718" w:rsidRPr="00174C05" w:rsidRDefault="00610718" w:rsidP="00610718">
      <w:pPr>
        <w:tabs>
          <w:tab w:val="left" w:pos="1134"/>
        </w:tabs>
        <w:kinsoku w:val="0"/>
        <w:overflowPunct w:val="0"/>
        <w:ind w:firstLine="709"/>
        <w:jc w:val="both"/>
        <w:rPr>
          <w:sz w:val="24"/>
          <w:szCs w:val="24"/>
        </w:rPr>
      </w:pPr>
      <w:r w:rsidRPr="00174C05">
        <w:rPr>
          <w:sz w:val="24"/>
          <w:szCs w:val="24"/>
        </w:rPr>
        <w:t>- объективность  - использование в педагогических измерениях этого принципа призвано не допустить субъективизма и предвзятости в процессе этих измерений;</w:t>
      </w:r>
    </w:p>
    <w:p w14:paraId="784840AB" w14:textId="77777777" w:rsidR="00610718" w:rsidRPr="00174C05" w:rsidRDefault="00610718" w:rsidP="00610718">
      <w:pPr>
        <w:tabs>
          <w:tab w:val="left" w:pos="1134"/>
        </w:tabs>
        <w:kinsoku w:val="0"/>
        <w:overflowPunct w:val="0"/>
        <w:ind w:firstLine="709"/>
        <w:jc w:val="both"/>
        <w:rPr>
          <w:sz w:val="24"/>
          <w:szCs w:val="24"/>
        </w:rPr>
      </w:pPr>
      <w:r w:rsidRPr="00174C05">
        <w:rPr>
          <w:sz w:val="24"/>
          <w:szCs w:val="24"/>
        </w:rPr>
        <w:t>- справедливость и гласность – одинаково доброжелательное отношение во всем обучающимся, открытость всех этапов процесса измерений, своевременность ознакомления обучающихся с результатами измерений;</w:t>
      </w:r>
    </w:p>
    <w:p w14:paraId="06E5C74D" w14:textId="77777777" w:rsidR="00610718" w:rsidRPr="00174C05" w:rsidRDefault="00610718" w:rsidP="00610718">
      <w:pPr>
        <w:tabs>
          <w:tab w:val="left" w:pos="1134"/>
        </w:tabs>
        <w:kinsoku w:val="0"/>
        <w:overflowPunct w:val="0"/>
        <w:ind w:firstLine="709"/>
        <w:jc w:val="both"/>
        <w:rPr>
          <w:sz w:val="24"/>
          <w:szCs w:val="24"/>
        </w:rPr>
      </w:pPr>
      <w:r w:rsidRPr="00174C05">
        <w:rPr>
          <w:sz w:val="24"/>
          <w:szCs w:val="24"/>
        </w:rPr>
        <w:t>- систематичность – систематичность тестирований и самопроверок каждого учебного модуля, раздела и каждой темы; важным аспектом данного принципа является требование репрезентативного представления содержания учебного курса в содержании теста;</w:t>
      </w:r>
    </w:p>
    <w:p w14:paraId="381B8D18" w14:textId="77777777" w:rsidR="00610718" w:rsidRPr="00174C05" w:rsidRDefault="00610718" w:rsidP="00610718">
      <w:pPr>
        <w:tabs>
          <w:tab w:val="left" w:pos="1134"/>
        </w:tabs>
        <w:kinsoku w:val="0"/>
        <w:overflowPunct w:val="0"/>
        <w:ind w:firstLine="709"/>
        <w:jc w:val="both"/>
        <w:rPr>
          <w:sz w:val="24"/>
          <w:szCs w:val="24"/>
        </w:rPr>
      </w:pPr>
      <w:r w:rsidRPr="00174C05">
        <w:rPr>
          <w:sz w:val="24"/>
          <w:szCs w:val="24"/>
        </w:rPr>
        <w:t>- гуманность и этичность – тестовые задания и процедура тестирования должная исключать нанесение какого-либо вреда обучающимся, не допускать ущемления их национальному, этническому, расовому, территориальному, культурному и другим признакам;</w:t>
      </w:r>
    </w:p>
    <w:p w14:paraId="1400AD6F" w14:textId="77777777" w:rsidR="00610718" w:rsidRPr="00174C05" w:rsidRDefault="00610718" w:rsidP="00610718">
      <w:pPr>
        <w:tabs>
          <w:tab w:val="left" w:pos="514"/>
        </w:tabs>
        <w:adjustRightInd w:val="0"/>
        <w:jc w:val="both"/>
        <w:rPr>
          <w:color w:val="000000"/>
          <w:sz w:val="24"/>
          <w:szCs w:val="24"/>
        </w:rPr>
      </w:pPr>
      <w:r w:rsidRPr="00174C05">
        <w:rPr>
          <w:color w:val="000000"/>
          <w:sz w:val="24"/>
          <w:szCs w:val="24"/>
        </w:rPr>
        <w:t xml:space="preserve">В тестовых заданиях используются четыре типа вопросов: </w:t>
      </w:r>
    </w:p>
    <w:p w14:paraId="790A3B62" w14:textId="77777777" w:rsidR="00610718" w:rsidRPr="00174C05" w:rsidRDefault="00610718" w:rsidP="00610718">
      <w:pPr>
        <w:widowControl/>
        <w:numPr>
          <w:ilvl w:val="0"/>
          <w:numId w:val="1"/>
        </w:numPr>
        <w:tabs>
          <w:tab w:val="left" w:pos="142"/>
          <w:tab w:val="left" w:pos="242"/>
          <w:tab w:val="left" w:pos="851"/>
        </w:tabs>
        <w:adjustRightInd w:val="0"/>
        <w:ind w:left="0" w:firstLine="0"/>
        <w:jc w:val="both"/>
        <w:rPr>
          <w:color w:val="000000"/>
          <w:sz w:val="24"/>
          <w:szCs w:val="24"/>
        </w:rPr>
      </w:pPr>
      <w:r w:rsidRPr="00174C05">
        <w:rPr>
          <w:color w:val="000000"/>
          <w:sz w:val="24"/>
          <w:szCs w:val="24"/>
        </w:rPr>
        <w:lastRenderedPageBreak/>
        <w:t>закрытая форма - наиболее распространенная форма и предлагает несколько альтернативных ответов на поставленный вопрос. Например, обучающемуся задается вопрос, требующий альтернативного ответа «да» или «нет», «является» или «не является», «относится» или «не относится» и т.п. Тестовое задание, содержащее вопрос в закрытой форме, включает в себя один или несколько правильных ответов и иногда называется выборочным заданием. Закрытая форма вопросов используется также в тестах-задачах с выборочными ответами. В тестовом задании в этом случае сформулированы условие задачи и все необходимые исходные данные, а в ответах представлены несколько вариантов результата решения в числовом или буквенном виде. Обучающийся должен решить задачу и показать, какой из представленных ответов он получил;</w:t>
      </w:r>
    </w:p>
    <w:p w14:paraId="18952A6C" w14:textId="77777777" w:rsidR="00610718" w:rsidRPr="00174C05" w:rsidRDefault="00610718" w:rsidP="00610718">
      <w:pPr>
        <w:widowControl/>
        <w:numPr>
          <w:ilvl w:val="0"/>
          <w:numId w:val="1"/>
        </w:numPr>
        <w:tabs>
          <w:tab w:val="left" w:pos="142"/>
          <w:tab w:val="left" w:pos="242"/>
          <w:tab w:val="left" w:pos="993"/>
        </w:tabs>
        <w:adjustRightInd w:val="0"/>
        <w:ind w:left="0" w:firstLine="0"/>
        <w:jc w:val="both"/>
        <w:rPr>
          <w:color w:val="000000"/>
          <w:sz w:val="24"/>
          <w:szCs w:val="24"/>
        </w:rPr>
      </w:pPr>
      <w:r w:rsidRPr="00174C05">
        <w:rPr>
          <w:color w:val="000000"/>
          <w:sz w:val="24"/>
          <w:szCs w:val="24"/>
        </w:rPr>
        <w:t>открытая форма - вопрос в открытой форме представляет собой утверждение, которое необходимо дополнить. Данная форма может быть представлена в тестовом задании, например, в виде словесного текста, формулы (уравнения), графика, в которых пропущены существенные составляющие - части слова или буквы, условные обозначения, линии или изображения элементов схемы и графика. Обучающийся должен по памяти вставить соответствующие элементы в указанные места («пропуски»);</w:t>
      </w:r>
    </w:p>
    <w:p w14:paraId="2D89229D" w14:textId="77777777" w:rsidR="00610718" w:rsidRPr="00174C05" w:rsidRDefault="00610718" w:rsidP="00610718">
      <w:pPr>
        <w:widowControl/>
        <w:numPr>
          <w:ilvl w:val="0"/>
          <w:numId w:val="1"/>
        </w:numPr>
        <w:tabs>
          <w:tab w:val="left" w:pos="142"/>
          <w:tab w:val="left" w:pos="242"/>
          <w:tab w:val="left" w:pos="851"/>
        </w:tabs>
        <w:adjustRightInd w:val="0"/>
        <w:spacing w:line="0" w:lineRule="atLeast"/>
        <w:ind w:left="0" w:firstLine="0"/>
        <w:jc w:val="both"/>
        <w:rPr>
          <w:b/>
          <w:sz w:val="24"/>
          <w:szCs w:val="24"/>
          <w:lang w:eastAsia="ru-RU"/>
        </w:rPr>
      </w:pPr>
      <w:r w:rsidRPr="00174C05">
        <w:rPr>
          <w:color w:val="000000"/>
          <w:sz w:val="24"/>
          <w:szCs w:val="24"/>
        </w:rPr>
        <w:t xml:space="preserve">установление соответствия - в данном случае обучающемуся предлагают два списка, между элементами которых следует установить соответствие; установление последовательности - предполагает необходимость установить правильную последовательность предлагаемого списка слов или фраз.  </w:t>
      </w:r>
    </w:p>
    <w:p w14:paraId="0101AF6A" w14:textId="77777777" w:rsidR="00610718" w:rsidRPr="00174C05" w:rsidRDefault="00610718" w:rsidP="00610718">
      <w:pPr>
        <w:adjustRightInd w:val="0"/>
        <w:ind w:firstLine="709"/>
        <w:jc w:val="both"/>
        <w:rPr>
          <w:b/>
          <w:sz w:val="24"/>
          <w:szCs w:val="24"/>
          <w:lang w:eastAsia="ru-RU"/>
        </w:rPr>
      </w:pPr>
      <w:r w:rsidRPr="00174C05">
        <w:rPr>
          <w:b/>
          <w:sz w:val="24"/>
          <w:szCs w:val="24"/>
          <w:lang w:eastAsia="ru-RU"/>
        </w:rPr>
        <w:t>Критерии оценки знаний студента при проведении тестирования</w:t>
      </w:r>
    </w:p>
    <w:p w14:paraId="38B328D6" w14:textId="77777777" w:rsidR="00610718" w:rsidRPr="00174C05" w:rsidRDefault="00610718" w:rsidP="00610718">
      <w:pPr>
        <w:adjustRightInd w:val="0"/>
        <w:ind w:firstLine="709"/>
        <w:jc w:val="both"/>
        <w:rPr>
          <w:sz w:val="24"/>
          <w:szCs w:val="24"/>
          <w:lang w:eastAsia="ru-RU"/>
        </w:rPr>
      </w:pPr>
      <w:r w:rsidRPr="00174C05">
        <w:rPr>
          <w:sz w:val="24"/>
          <w:szCs w:val="24"/>
          <w:lang w:eastAsia="ru-RU"/>
        </w:rPr>
        <w:t xml:space="preserve">Оценка </w:t>
      </w:r>
      <w:r w:rsidRPr="00174C05">
        <w:rPr>
          <w:b/>
          <w:sz w:val="24"/>
          <w:szCs w:val="24"/>
          <w:lang w:eastAsia="ru-RU"/>
        </w:rPr>
        <w:t>«отлично»</w:t>
      </w:r>
      <w:r w:rsidRPr="00174C05">
        <w:rPr>
          <w:sz w:val="24"/>
          <w:szCs w:val="24"/>
          <w:lang w:eastAsia="ru-RU"/>
        </w:rPr>
        <w:t xml:space="preserve"> выставляется при условии правильного ответа студента не менее чем 85% тестовых заданий.</w:t>
      </w:r>
    </w:p>
    <w:p w14:paraId="4C325D7A" w14:textId="77777777" w:rsidR="00610718" w:rsidRPr="00174C05" w:rsidRDefault="00610718" w:rsidP="00610718">
      <w:pPr>
        <w:adjustRightInd w:val="0"/>
        <w:ind w:firstLine="709"/>
        <w:jc w:val="both"/>
        <w:rPr>
          <w:sz w:val="24"/>
          <w:szCs w:val="24"/>
          <w:lang w:eastAsia="ru-RU"/>
        </w:rPr>
      </w:pPr>
      <w:r w:rsidRPr="00174C05">
        <w:rPr>
          <w:sz w:val="24"/>
          <w:szCs w:val="24"/>
          <w:lang w:eastAsia="ru-RU"/>
        </w:rPr>
        <w:t xml:space="preserve">Оценка </w:t>
      </w:r>
      <w:r w:rsidRPr="00174C05">
        <w:rPr>
          <w:b/>
          <w:sz w:val="24"/>
          <w:szCs w:val="24"/>
          <w:lang w:eastAsia="ru-RU"/>
        </w:rPr>
        <w:t>«хорошо»</w:t>
      </w:r>
      <w:r w:rsidRPr="00174C05">
        <w:rPr>
          <w:sz w:val="24"/>
          <w:szCs w:val="24"/>
          <w:lang w:eastAsia="ru-RU"/>
        </w:rPr>
        <w:t xml:space="preserve"> выставляется при условии правильного ответа студента не менее чем 70% тестовых заданий.</w:t>
      </w:r>
    </w:p>
    <w:p w14:paraId="4338FE6B" w14:textId="77777777" w:rsidR="00610718" w:rsidRPr="00174C05" w:rsidRDefault="00610718" w:rsidP="00610718">
      <w:pPr>
        <w:adjustRightInd w:val="0"/>
        <w:ind w:firstLine="709"/>
        <w:jc w:val="both"/>
        <w:rPr>
          <w:sz w:val="24"/>
          <w:szCs w:val="24"/>
          <w:lang w:eastAsia="ru-RU"/>
        </w:rPr>
      </w:pPr>
      <w:r w:rsidRPr="00174C05">
        <w:rPr>
          <w:sz w:val="24"/>
          <w:szCs w:val="24"/>
          <w:lang w:eastAsia="ru-RU"/>
        </w:rPr>
        <w:t xml:space="preserve">Оценка </w:t>
      </w:r>
      <w:r w:rsidRPr="00174C05">
        <w:rPr>
          <w:b/>
          <w:sz w:val="24"/>
          <w:szCs w:val="24"/>
          <w:lang w:eastAsia="ru-RU"/>
        </w:rPr>
        <w:t>«удовлетворительно»</w:t>
      </w:r>
      <w:r w:rsidRPr="00174C05">
        <w:rPr>
          <w:sz w:val="24"/>
          <w:szCs w:val="24"/>
          <w:lang w:eastAsia="ru-RU"/>
        </w:rPr>
        <w:t xml:space="preserve"> выставляется при условии правильного ответа студента не менее – 50% тестовых заданий.</w:t>
      </w:r>
    </w:p>
    <w:p w14:paraId="7C851454" w14:textId="77777777" w:rsidR="00610718" w:rsidRPr="00174C05" w:rsidRDefault="00610718" w:rsidP="00610718">
      <w:pPr>
        <w:adjustRightInd w:val="0"/>
        <w:ind w:firstLine="709"/>
        <w:jc w:val="both"/>
        <w:rPr>
          <w:b/>
          <w:sz w:val="24"/>
          <w:szCs w:val="24"/>
          <w:lang w:eastAsia="ru-RU"/>
        </w:rPr>
      </w:pPr>
      <w:r w:rsidRPr="00174C05">
        <w:rPr>
          <w:sz w:val="24"/>
          <w:szCs w:val="24"/>
          <w:lang w:eastAsia="ru-RU"/>
        </w:rPr>
        <w:t xml:space="preserve">Оценка «неудовлетворительно» выставляется при условии правильного ответа студента менее чем, на 50% тестовых заданий. </w:t>
      </w:r>
    </w:p>
    <w:p w14:paraId="1869C2F8" w14:textId="77777777" w:rsidR="00610718" w:rsidRPr="00174C05" w:rsidRDefault="00610718" w:rsidP="00610718">
      <w:pPr>
        <w:spacing w:line="0" w:lineRule="atLeast"/>
        <w:jc w:val="center"/>
        <w:rPr>
          <w:b/>
          <w:sz w:val="24"/>
          <w:szCs w:val="24"/>
          <w:lang w:eastAsia="ru-RU"/>
        </w:rPr>
      </w:pPr>
    </w:p>
    <w:p w14:paraId="2C695FAA" w14:textId="77777777" w:rsidR="00610718" w:rsidRPr="00174C05" w:rsidRDefault="00610718" w:rsidP="00610718">
      <w:pPr>
        <w:spacing w:line="0" w:lineRule="atLeast"/>
        <w:jc w:val="center"/>
        <w:rPr>
          <w:b/>
          <w:sz w:val="24"/>
          <w:szCs w:val="24"/>
          <w:lang w:eastAsia="ru-RU"/>
        </w:rPr>
      </w:pPr>
    </w:p>
    <w:p w14:paraId="6187BFBE" w14:textId="77777777" w:rsidR="00610718" w:rsidRPr="00174C05" w:rsidRDefault="00610718" w:rsidP="00610718">
      <w:pPr>
        <w:spacing w:line="0" w:lineRule="atLeast"/>
        <w:jc w:val="center"/>
        <w:rPr>
          <w:b/>
          <w:sz w:val="24"/>
          <w:szCs w:val="24"/>
          <w:lang w:eastAsia="ru-RU"/>
        </w:rPr>
      </w:pPr>
      <w:r w:rsidRPr="00174C05">
        <w:rPr>
          <w:b/>
          <w:sz w:val="24"/>
          <w:szCs w:val="24"/>
          <w:lang w:eastAsia="ru-RU"/>
        </w:rPr>
        <w:t>Требования к проведению зачета</w:t>
      </w:r>
    </w:p>
    <w:p w14:paraId="2FD3C4B3" w14:textId="77777777" w:rsidR="00610718" w:rsidRPr="00174C05" w:rsidRDefault="00610718" w:rsidP="00610718">
      <w:pPr>
        <w:adjustRightInd w:val="0"/>
        <w:ind w:firstLine="567"/>
        <w:jc w:val="both"/>
        <w:rPr>
          <w:sz w:val="24"/>
          <w:szCs w:val="24"/>
        </w:rPr>
      </w:pPr>
      <w:r w:rsidRPr="00174C05">
        <w:rPr>
          <w:sz w:val="24"/>
          <w:szCs w:val="24"/>
        </w:rPr>
        <w:t xml:space="preserve">Зачет – это форма проверки знаний, умений и навыков, приобретенных обучающимися в процессе усвоения учебного материала лекционных, практических и семинарских занятий по дисциплине. </w:t>
      </w:r>
    </w:p>
    <w:p w14:paraId="6A2DD759" w14:textId="77777777" w:rsidR="00610718" w:rsidRPr="00174C05" w:rsidRDefault="00610718" w:rsidP="00610718">
      <w:pPr>
        <w:adjustRightInd w:val="0"/>
        <w:ind w:firstLine="567"/>
        <w:jc w:val="both"/>
        <w:rPr>
          <w:sz w:val="24"/>
          <w:szCs w:val="24"/>
        </w:rPr>
      </w:pPr>
      <w:r w:rsidRPr="00174C05">
        <w:rPr>
          <w:sz w:val="24"/>
          <w:szCs w:val="24"/>
        </w:rPr>
        <w:t xml:space="preserve">На зачете проверяются знания студентов. При отборе материала для опроса на зачете исходят из оценки значимости данного программного вопроса в общей системе учебного предмета. На зачет необходимо выносить следующее: материал, составляющий основную теоретическую часть данного зачетного раздела, на основе которого формируются ведущие понятия курса; фактический материал, составляющий основу предмета; решение задач, ситуаций, выполнение заданий, позволяющих судить об уровне умения применять знания;  задания и вопросы, требующие от учащихся навыков самостоятельной работы, умений работать с учебником, пособием. </w:t>
      </w:r>
    </w:p>
    <w:p w14:paraId="7BAB66BE" w14:textId="77777777" w:rsidR="00610718" w:rsidRPr="00174C05" w:rsidRDefault="00610718" w:rsidP="00610718">
      <w:pPr>
        <w:adjustRightInd w:val="0"/>
        <w:ind w:firstLine="567"/>
        <w:jc w:val="both"/>
        <w:rPr>
          <w:sz w:val="24"/>
          <w:szCs w:val="24"/>
        </w:rPr>
      </w:pPr>
      <w:r w:rsidRPr="00174C05">
        <w:rPr>
          <w:sz w:val="24"/>
          <w:szCs w:val="24"/>
        </w:rPr>
        <w:t>Принимая зачеты, преподаватель получает информацию не только о качестве знаний отдельных студентов, но и о том, как усвоен материал группы в целом. Важно выяснить, какие вопросы усвоены студентами, над, чем следует дополнительно поработать, какими умениями студенты пока не смогли овладеть. Поэтому отбираются вопросы, которые в совокупности охватывают все основное содержание зачетного раздела, при решении которых, можно видеть, как учащиеся овладели всеми умениями, запланированными при изучении данного зачетного раздела.</w:t>
      </w:r>
    </w:p>
    <w:p w14:paraId="79917910" w14:textId="77777777" w:rsidR="00610718" w:rsidRPr="00174C05" w:rsidRDefault="00610718" w:rsidP="00610718">
      <w:pPr>
        <w:adjustRightInd w:val="0"/>
        <w:ind w:firstLine="230"/>
        <w:jc w:val="both"/>
        <w:rPr>
          <w:sz w:val="24"/>
          <w:szCs w:val="24"/>
        </w:rPr>
      </w:pPr>
      <w:r w:rsidRPr="00174C05">
        <w:rPr>
          <w:sz w:val="24"/>
          <w:szCs w:val="24"/>
        </w:rPr>
        <w:t>Зачет проводится в устной форме по дисциплине по нескольким разделам.</w:t>
      </w:r>
    </w:p>
    <w:p w14:paraId="5CDE4655" w14:textId="77777777" w:rsidR="00610718" w:rsidRPr="00174C05" w:rsidRDefault="00610718" w:rsidP="00610718">
      <w:pPr>
        <w:adjustRightInd w:val="0"/>
        <w:ind w:firstLine="709"/>
        <w:jc w:val="both"/>
        <w:rPr>
          <w:sz w:val="24"/>
          <w:szCs w:val="24"/>
          <w:lang w:eastAsia="ru-RU"/>
        </w:rPr>
      </w:pPr>
    </w:p>
    <w:p w14:paraId="563D1DE5" w14:textId="77777777" w:rsidR="00610718" w:rsidRPr="00174C05" w:rsidRDefault="00610718" w:rsidP="00610718">
      <w:pPr>
        <w:adjustRightInd w:val="0"/>
        <w:ind w:firstLine="709"/>
        <w:jc w:val="both"/>
        <w:rPr>
          <w:b/>
          <w:sz w:val="24"/>
          <w:szCs w:val="24"/>
          <w:lang w:eastAsia="ru-RU"/>
        </w:rPr>
      </w:pPr>
      <w:r w:rsidRPr="00174C05">
        <w:rPr>
          <w:b/>
          <w:sz w:val="24"/>
          <w:szCs w:val="24"/>
          <w:lang w:eastAsia="ru-RU"/>
        </w:rPr>
        <w:lastRenderedPageBreak/>
        <w:t>Критерии оценки знаний студента на зачете</w:t>
      </w:r>
    </w:p>
    <w:p w14:paraId="01B0AD11" w14:textId="77777777" w:rsidR="00610718" w:rsidRPr="00174C05" w:rsidRDefault="00610718" w:rsidP="00610718">
      <w:pPr>
        <w:adjustRightInd w:val="0"/>
        <w:ind w:firstLine="709"/>
        <w:jc w:val="both"/>
        <w:rPr>
          <w:sz w:val="24"/>
          <w:szCs w:val="24"/>
          <w:lang w:eastAsia="ru-RU"/>
        </w:rPr>
      </w:pPr>
      <w:r w:rsidRPr="00174C05">
        <w:rPr>
          <w:b/>
          <w:sz w:val="24"/>
          <w:szCs w:val="24"/>
          <w:lang w:eastAsia="ru-RU"/>
        </w:rPr>
        <w:t xml:space="preserve">«Зачтено» </w:t>
      </w:r>
      <w:r w:rsidRPr="00174C05">
        <w:rPr>
          <w:sz w:val="24"/>
          <w:szCs w:val="24"/>
          <w:lang w:eastAsia="ru-RU"/>
        </w:rPr>
        <w:t>- выставляется при условии, если студент показывает хорошие знания изученного материала, самостоятельно, логично и последовательно излагает, и интерпретирует материалы учебного курса; полностью раскрывает смысл предлагаемого вопроса; владеет основными терминами и понятиями изученного курса; показывает умение переложить теоретические знания на предполагаемый практический опыт.</w:t>
      </w:r>
    </w:p>
    <w:p w14:paraId="71EC149A" w14:textId="77777777" w:rsidR="00610718" w:rsidRPr="00174C05" w:rsidRDefault="00610718" w:rsidP="00610718">
      <w:pPr>
        <w:adjustRightInd w:val="0"/>
        <w:ind w:firstLine="709"/>
        <w:jc w:val="both"/>
        <w:rPr>
          <w:b/>
          <w:sz w:val="24"/>
          <w:szCs w:val="24"/>
          <w:lang w:eastAsia="ru-RU"/>
        </w:rPr>
      </w:pPr>
    </w:p>
    <w:p w14:paraId="08DF5754" w14:textId="77777777" w:rsidR="00610718" w:rsidRPr="00174C05" w:rsidRDefault="00610718" w:rsidP="00610718">
      <w:pPr>
        <w:adjustRightInd w:val="0"/>
        <w:ind w:firstLine="709"/>
        <w:jc w:val="both"/>
        <w:rPr>
          <w:sz w:val="24"/>
          <w:szCs w:val="24"/>
          <w:lang w:eastAsia="ru-RU"/>
        </w:rPr>
      </w:pPr>
      <w:r w:rsidRPr="00174C05">
        <w:rPr>
          <w:b/>
          <w:sz w:val="24"/>
          <w:szCs w:val="24"/>
          <w:lang w:eastAsia="ru-RU"/>
        </w:rPr>
        <w:t xml:space="preserve">«Не зачтено» </w:t>
      </w:r>
      <w:r w:rsidRPr="00174C05">
        <w:rPr>
          <w:sz w:val="24"/>
          <w:szCs w:val="24"/>
          <w:lang w:eastAsia="ru-RU"/>
        </w:rPr>
        <w:t>- выставляется при наличии серьезных упущений в процессе изложения учебного материала; в случае отсутствия знаний основных понятий и определений курса или присутствии большого количества ошибок при интерпретации основных определений; если студент показывает значительные затруднения при ответе на предложенные основные и дополнительные вопросы; при условии отсутствия ответа на основной и дополнительные вопросы.</w:t>
      </w:r>
    </w:p>
    <w:p w14:paraId="7B25F3F9" w14:textId="77777777" w:rsidR="00610718" w:rsidRPr="00174C05" w:rsidRDefault="00610718" w:rsidP="00610718">
      <w:pPr>
        <w:adjustRightInd w:val="0"/>
        <w:ind w:firstLine="709"/>
        <w:jc w:val="both"/>
        <w:rPr>
          <w:sz w:val="24"/>
          <w:szCs w:val="24"/>
          <w:lang w:eastAsia="ru-RU"/>
        </w:rPr>
      </w:pPr>
    </w:p>
    <w:p w14:paraId="7A0D9C14" w14:textId="77777777" w:rsidR="00610718" w:rsidRPr="00174C05" w:rsidRDefault="00610718" w:rsidP="00610718">
      <w:pPr>
        <w:adjustRightInd w:val="0"/>
        <w:ind w:firstLine="709"/>
        <w:jc w:val="center"/>
        <w:rPr>
          <w:b/>
          <w:sz w:val="24"/>
          <w:szCs w:val="24"/>
          <w:lang w:eastAsia="ru-RU"/>
        </w:rPr>
      </w:pPr>
      <w:r w:rsidRPr="00174C05">
        <w:rPr>
          <w:b/>
          <w:sz w:val="24"/>
          <w:szCs w:val="24"/>
          <w:lang w:eastAsia="ru-RU"/>
        </w:rPr>
        <w:t>Требования к проведению экзамена</w:t>
      </w:r>
    </w:p>
    <w:p w14:paraId="77299895" w14:textId="77777777" w:rsidR="00610718" w:rsidRPr="00174C05" w:rsidRDefault="00610718" w:rsidP="00610718">
      <w:pPr>
        <w:ind w:firstLine="426"/>
        <w:jc w:val="both"/>
        <w:rPr>
          <w:sz w:val="24"/>
          <w:szCs w:val="24"/>
        </w:rPr>
      </w:pPr>
      <w:r w:rsidRPr="00174C05">
        <w:rPr>
          <w:sz w:val="24"/>
          <w:szCs w:val="24"/>
        </w:rPr>
        <w:t>Экзамен по дисциплине служит для оценки работы обучающегося в течение семестра (семестров)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профессиональных задач.</w:t>
      </w:r>
    </w:p>
    <w:p w14:paraId="11CF8CEF" w14:textId="77777777" w:rsidR="00610718" w:rsidRPr="00174C05" w:rsidRDefault="00610718" w:rsidP="00610718">
      <w:pPr>
        <w:ind w:firstLine="426"/>
        <w:jc w:val="both"/>
        <w:rPr>
          <w:color w:val="000000"/>
          <w:sz w:val="24"/>
          <w:szCs w:val="24"/>
          <w:lang w:eastAsia="ru-RU"/>
        </w:rPr>
      </w:pPr>
      <w:r w:rsidRPr="00174C05">
        <w:rPr>
          <w:color w:val="000000"/>
          <w:sz w:val="24"/>
          <w:szCs w:val="24"/>
          <w:lang w:eastAsia="ru-RU"/>
        </w:rPr>
        <w:t>Экзамен проводится в объеме программы учебной дисциплины. Форма и порядок проведения экзамена определяются кафедрой. Для проведения экзамена на кафедре разрабатываются:</w:t>
      </w:r>
    </w:p>
    <w:p w14:paraId="625E6997" w14:textId="77777777" w:rsidR="00610718" w:rsidRPr="00174C05" w:rsidRDefault="00610718" w:rsidP="00610718">
      <w:pPr>
        <w:jc w:val="both"/>
        <w:rPr>
          <w:color w:val="000000"/>
          <w:sz w:val="24"/>
          <w:szCs w:val="24"/>
          <w:lang w:eastAsia="ru-RU"/>
        </w:rPr>
      </w:pPr>
      <w:r w:rsidRPr="00174C05">
        <w:rPr>
          <w:color w:val="000000"/>
          <w:sz w:val="24"/>
          <w:szCs w:val="24"/>
          <w:lang w:eastAsia="ru-RU"/>
        </w:rPr>
        <w:t>- экзаменационные билеты, количество которых должно быть больше числа    экзаменующихся студентов учебной группы;</w:t>
      </w:r>
    </w:p>
    <w:p w14:paraId="5B05AB9B" w14:textId="77777777" w:rsidR="00610718" w:rsidRPr="00174C05" w:rsidRDefault="00610718" w:rsidP="00610718">
      <w:pPr>
        <w:jc w:val="both"/>
        <w:rPr>
          <w:color w:val="000000"/>
          <w:sz w:val="24"/>
          <w:szCs w:val="24"/>
          <w:lang w:eastAsia="ru-RU"/>
        </w:rPr>
      </w:pPr>
      <w:r w:rsidRPr="00174C05">
        <w:rPr>
          <w:color w:val="000000"/>
          <w:sz w:val="24"/>
          <w:szCs w:val="24"/>
          <w:lang w:eastAsia="ru-RU"/>
        </w:rPr>
        <w:t>- практические задания, решаемые на экзамене;</w:t>
      </w:r>
    </w:p>
    <w:p w14:paraId="03954CC7" w14:textId="77777777" w:rsidR="00610718" w:rsidRPr="00174C05" w:rsidRDefault="00610718" w:rsidP="00610718">
      <w:pPr>
        <w:jc w:val="both"/>
        <w:rPr>
          <w:color w:val="000000"/>
          <w:sz w:val="24"/>
          <w:szCs w:val="24"/>
          <w:lang w:eastAsia="ru-RU"/>
        </w:rPr>
      </w:pPr>
      <w:r w:rsidRPr="00174C05">
        <w:rPr>
          <w:color w:val="000000"/>
          <w:sz w:val="24"/>
          <w:szCs w:val="24"/>
          <w:lang w:eastAsia="ru-RU"/>
        </w:rPr>
        <w:t>- перечень средств материального обеспечения экзамена (стенды, плакаты, справочная и нормативная литература и т.п.)</w:t>
      </w:r>
    </w:p>
    <w:p w14:paraId="11AF1E40" w14:textId="77777777" w:rsidR="00610718" w:rsidRPr="00174C05" w:rsidRDefault="00610718" w:rsidP="00610718">
      <w:pPr>
        <w:ind w:firstLine="426"/>
        <w:jc w:val="both"/>
        <w:rPr>
          <w:color w:val="000000"/>
          <w:sz w:val="24"/>
          <w:szCs w:val="24"/>
          <w:lang w:eastAsia="ru-RU"/>
        </w:rPr>
      </w:pPr>
      <w:r w:rsidRPr="00174C05">
        <w:rPr>
          <w:color w:val="000000"/>
          <w:sz w:val="24"/>
          <w:szCs w:val="24"/>
          <w:lang w:eastAsia="ru-RU"/>
        </w:rPr>
        <w:t>Материалы для проведения экзамена обсуждаются на заседании кафедры и утверждаются заместителем начальника университета по учебной работе не позднее 10 дней до начала экзаменационной сессии.</w:t>
      </w:r>
    </w:p>
    <w:p w14:paraId="06283A52" w14:textId="77777777" w:rsidR="00610718" w:rsidRPr="00174C05" w:rsidRDefault="00610718" w:rsidP="00610718">
      <w:pPr>
        <w:ind w:firstLine="426"/>
        <w:jc w:val="both"/>
        <w:rPr>
          <w:color w:val="000000"/>
          <w:sz w:val="24"/>
          <w:szCs w:val="24"/>
          <w:lang w:eastAsia="ru-RU"/>
        </w:rPr>
      </w:pPr>
      <w:r w:rsidRPr="00174C05">
        <w:rPr>
          <w:color w:val="000000"/>
          <w:sz w:val="24"/>
          <w:szCs w:val="24"/>
          <w:lang w:eastAsia="ru-RU"/>
        </w:rPr>
        <w:t>Экзаменационный билет включает три теоретических вопроса. Проходит в устной форме. Предварительное ознакомление студентов с экзаменационными билетами не разрешается.</w:t>
      </w:r>
    </w:p>
    <w:p w14:paraId="505210B0" w14:textId="77777777" w:rsidR="00610718" w:rsidRPr="00174C05" w:rsidRDefault="00610718" w:rsidP="00610718">
      <w:pPr>
        <w:ind w:firstLine="426"/>
        <w:jc w:val="both"/>
        <w:rPr>
          <w:color w:val="000000"/>
          <w:sz w:val="24"/>
          <w:szCs w:val="24"/>
          <w:lang w:eastAsia="ru-RU"/>
        </w:rPr>
      </w:pPr>
      <w:r w:rsidRPr="00174C05">
        <w:rPr>
          <w:color w:val="000000"/>
          <w:sz w:val="24"/>
          <w:szCs w:val="24"/>
          <w:lang w:eastAsia="ru-RU"/>
        </w:rPr>
        <w:t>Экзамен принимается заведующим кафедрой и доцентами. В отдельных случаях с разрешения заведующего кафедрой в помощь основному экзаменатору могут привлекаться преподаватели, ведущие семинарские и практические занятия.</w:t>
      </w:r>
    </w:p>
    <w:p w14:paraId="775712EA" w14:textId="77777777" w:rsidR="00610718" w:rsidRPr="00174C05" w:rsidRDefault="00610718" w:rsidP="00610718">
      <w:pPr>
        <w:adjustRightInd w:val="0"/>
        <w:ind w:firstLine="709"/>
        <w:jc w:val="both"/>
        <w:rPr>
          <w:b/>
          <w:sz w:val="24"/>
          <w:szCs w:val="24"/>
          <w:lang w:eastAsia="ru-RU"/>
        </w:rPr>
      </w:pPr>
      <w:r w:rsidRPr="00174C05">
        <w:rPr>
          <w:b/>
          <w:sz w:val="24"/>
          <w:szCs w:val="24"/>
          <w:lang w:eastAsia="ru-RU"/>
        </w:rPr>
        <w:t>Критерии оценки знаний студента на экзамене</w:t>
      </w:r>
    </w:p>
    <w:p w14:paraId="627D992F" w14:textId="77777777" w:rsidR="00610718" w:rsidRPr="00174C05" w:rsidRDefault="00610718" w:rsidP="00610718">
      <w:pPr>
        <w:adjustRightInd w:val="0"/>
        <w:ind w:firstLine="709"/>
        <w:jc w:val="both"/>
        <w:rPr>
          <w:sz w:val="24"/>
          <w:szCs w:val="24"/>
          <w:lang w:eastAsia="ru-RU"/>
        </w:rPr>
      </w:pPr>
      <w:r w:rsidRPr="00174C05">
        <w:rPr>
          <w:b/>
          <w:sz w:val="24"/>
          <w:szCs w:val="24"/>
          <w:lang w:eastAsia="ru-RU"/>
        </w:rPr>
        <w:t>Оценка «отлично»</w:t>
      </w:r>
      <w:r w:rsidRPr="00174C05">
        <w:rPr>
          <w:sz w:val="24"/>
          <w:szCs w:val="24"/>
          <w:lang w:eastAsia="ru-RU"/>
        </w:rPr>
        <w:t xml:space="preserve"> - выставляется студенту, показавшему всесторонние, систематизированные, глубокие знания учебной программы дисциплины и умение уверенно применять их на практике при решении конкретных задач, свободное и правильное обоснование принятых решений.</w:t>
      </w:r>
    </w:p>
    <w:p w14:paraId="076A9BC9" w14:textId="77777777" w:rsidR="00610718" w:rsidRPr="00174C05" w:rsidRDefault="00610718" w:rsidP="00610718">
      <w:pPr>
        <w:adjustRightInd w:val="0"/>
        <w:ind w:firstLine="709"/>
        <w:jc w:val="both"/>
        <w:rPr>
          <w:sz w:val="24"/>
          <w:szCs w:val="24"/>
          <w:lang w:eastAsia="ru-RU"/>
        </w:rPr>
      </w:pPr>
    </w:p>
    <w:p w14:paraId="1FE71D3A" w14:textId="77777777" w:rsidR="00610718" w:rsidRPr="00174C05" w:rsidRDefault="00610718" w:rsidP="00610718">
      <w:pPr>
        <w:adjustRightInd w:val="0"/>
        <w:ind w:firstLine="709"/>
        <w:jc w:val="both"/>
        <w:rPr>
          <w:sz w:val="24"/>
          <w:szCs w:val="24"/>
          <w:lang w:eastAsia="ru-RU"/>
        </w:rPr>
      </w:pPr>
      <w:r w:rsidRPr="00174C05">
        <w:rPr>
          <w:b/>
          <w:sz w:val="24"/>
          <w:szCs w:val="24"/>
          <w:lang w:eastAsia="ru-RU"/>
        </w:rPr>
        <w:t>Оценка «хорошо»</w:t>
      </w:r>
      <w:r w:rsidRPr="00174C05">
        <w:rPr>
          <w:sz w:val="24"/>
          <w:szCs w:val="24"/>
          <w:lang w:eastAsia="ru-RU"/>
        </w:rPr>
        <w:t xml:space="preserve"> - выставляется студенту, если он твердо знает материал, грамотно и по существу излагает его, умеет применять полученные знания на практике, но допускает в ответе или в решении задач некоторые неточности, которые может устранить с помощью дополнительных вопросов преподавателя.</w:t>
      </w:r>
    </w:p>
    <w:p w14:paraId="0058FE2F" w14:textId="77777777" w:rsidR="00610718" w:rsidRPr="00174C05" w:rsidRDefault="00610718" w:rsidP="00610718">
      <w:pPr>
        <w:adjustRightInd w:val="0"/>
        <w:ind w:firstLine="709"/>
        <w:jc w:val="both"/>
        <w:rPr>
          <w:sz w:val="24"/>
          <w:szCs w:val="24"/>
          <w:lang w:eastAsia="ru-RU"/>
        </w:rPr>
      </w:pPr>
    </w:p>
    <w:p w14:paraId="711C08D1" w14:textId="77777777" w:rsidR="00610718" w:rsidRPr="00174C05" w:rsidRDefault="00610718" w:rsidP="00610718">
      <w:pPr>
        <w:adjustRightInd w:val="0"/>
        <w:ind w:firstLine="709"/>
        <w:jc w:val="both"/>
        <w:rPr>
          <w:sz w:val="24"/>
          <w:szCs w:val="24"/>
          <w:lang w:eastAsia="ru-RU"/>
        </w:rPr>
      </w:pPr>
      <w:r w:rsidRPr="00174C05">
        <w:rPr>
          <w:b/>
          <w:sz w:val="24"/>
          <w:szCs w:val="24"/>
          <w:lang w:eastAsia="ru-RU"/>
        </w:rPr>
        <w:t>Оценка «удовлетворительно»</w:t>
      </w:r>
      <w:r w:rsidRPr="00174C05">
        <w:rPr>
          <w:sz w:val="24"/>
          <w:szCs w:val="24"/>
          <w:lang w:eastAsia="ru-RU"/>
        </w:rPr>
        <w:t xml:space="preserve"> - выставляется студенту, показавшему фрагментарный, разрозненный характер знаний, недостаточно правильные формулировки базовых понятий, нарушения логической последовательности в изложении программного материала, но при этом он владеет основными разделами учебной программы, необходимыми для дальнейшего обучения и может применять полученные знания по образцу в стандартной ситуации.</w:t>
      </w:r>
    </w:p>
    <w:p w14:paraId="5B8B3F86" w14:textId="77777777" w:rsidR="00610718" w:rsidRPr="00174C05" w:rsidRDefault="00610718" w:rsidP="00610718">
      <w:pPr>
        <w:adjustRightInd w:val="0"/>
        <w:ind w:firstLine="709"/>
        <w:jc w:val="both"/>
        <w:rPr>
          <w:sz w:val="24"/>
          <w:szCs w:val="24"/>
          <w:lang w:eastAsia="ru-RU"/>
        </w:rPr>
      </w:pPr>
    </w:p>
    <w:p w14:paraId="0810DAD0" w14:textId="77777777" w:rsidR="00610718" w:rsidRPr="00174C05" w:rsidRDefault="00610718" w:rsidP="00610718">
      <w:pPr>
        <w:adjustRightInd w:val="0"/>
        <w:ind w:firstLine="709"/>
        <w:jc w:val="both"/>
        <w:rPr>
          <w:sz w:val="24"/>
          <w:szCs w:val="24"/>
          <w:lang w:eastAsia="ru-RU"/>
        </w:rPr>
      </w:pPr>
      <w:r w:rsidRPr="00174C05">
        <w:rPr>
          <w:b/>
          <w:sz w:val="24"/>
          <w:szCs w:val="24"/>
          <w:lang w:eastAsia="ru-RU"/>
        </w:rPr>
        <w:t>Оценка «неудовлетворительно»</w:t>
      </w:r>
      <w:r w:rsidRPr="00174C05">
        <w:rPr>
          <w:sz w:val="24"/>
          <w:szCs w:val="24"/>
          <w:lang w:eastAsia="ru-RU"/>
        </w:rPr>
        <w:t xml:space="preserve"> - выставляется студенту, который не знает большей части основного содержания учебной программы дисциплины и не умеет использовать полученные знания при решении типовых практических задач.</w:t>
      </w:r>
    </w:p>
    <w:p w14:paraId="09A71CF5" w14:textId="77777777" w:rsidR="00610718" w:rsidRPr="00174C05" w:rsidRDefault="00610718" w:rsidP="00610718">
      <w:pPr>
        <w:adjustRightInd w:val="0"/>
        <w:ind w:firstLine="709"/>
        <w:jc w:val="both"/>
        <w:rPr>
          <w:sz w:val="24"/>
          <w:szCs w:val="24"/>
          <w:lang w:eastAsia="ru-RU"/>
        </w:rPr>
      </w:pPr>
    </w:p>
    <w:p w14:paraId="6B0E89BD" w14:textId="77777777" w:rsidR="00610718" w:rsidRPr="00174C05" w:rsidRDefault="00610718" w:rsidP="00610718">
      <w:pPr>
        <w:ind w:firstLine="426"/>
        <w:jc w:val="both"/>
        <w:rPr>
          <w:sz w:val="24"/>
          <w:szCs w:val="24"/>
        </w:rPr>
      </w:pPr>
    </w:p>
    <w:p w14:paraId="27C71458" w14:textId="77777777" w:rsidR="00610718" w:rsidRPr="00174C05" w:rsidRDefault="00610718" w:rsidP="00610718">
      <w:pPr>
        <w:spacing w:line="239" w:lineRule="auto"/>
        <w:jc w:val="right"/>
        <w:rPr>
          <w:b/>
          <w:sz w:val="24"/>
          <w:szCs w:val="24"/>
          <w:lang w:eastAsia="ru-RU"/>
        </w:rPr>
      </w:pPr>
    </w:p>
    <w:p w14:paraId="1B64310A" w14:textId="77777777" w:rsidR="00610718" w:rsidRPr="00174C05" w:rsidRDefault="00610718" w:rsidP="00610718">
      <w:pPr>
        <w:spacing w:line="237" w:lineRule="auto"/>
        <w:jc w:val="center"/>
        <w:rPr>
          <w:b/>
          <w:sz w:val="24"/>
          <w:szCs w:val="24"/>
          <w:lang w:eastAsia="ru-RU"/>
        </w:rPr>
      </w:pPr>
      <w:r w:rsidRPr="00174C05">
        <w:rPr>
          <w:b/>
          <w:sz w:val="24"/>
          <w:szCs w:val="24"/>
          <w:lang w:eastAsia="ru-RU"/>
        </w:rPr>
        <w:t xml:space="preserve">Фонд оценочных средств для проведения промежуточной аттестации </w:t>
      </w:r>
    </w:p>
    <w:p w14:paraId="6DBA0188" w14:textId="77777777" w:rsidR="00610718" w:rsidRPr="00174C05" w:rsidRDefault="00610718" w:rsidP="00610718">
      <w:pPr>
        <w:spacing w:line="237" w:lineRule="auto"/>
        <w:jc w:val="center"/>
        <w:rPr>
          <w:b/>
          <w:sz w:val="24"/>
          <w:szCs w:val="24"/>
          <w:lang w:eastAsia="ru-RU"/>
        </w:rPr>
      </w:pPr>
      <w:r w:rsidRPr="00174C05">
        <w:rPr>
          <w:b/>
          <w:sz w:val="24"/>
          <w:szCs w:val="24"/>
          <w:lang w:eastAsia="ru-RU"/>
        </w:rPr>
        <w:t>обучающихся по дисциплине</w:t>
      </w:r>
    </w:p>
    <w:p w14:paraId="13D9A164" w14:textId="77777777" w:rsidR="00610718" w:rsidRPr="00174C05" w:rsidRDefault="00610718" w:rsidP="00610718">
      <w:pPr>
        <w:spacing w:line="237" w:lineRule="auto"/>
        <w:jc w:val="center"/>
        <w:rPr>
          <w:b/>
          <w:sz w:val="24"/>
          <w:szCs w:val="24"/>
          <w:lang w:eastAsia="ru-RU"/>
        </w:rPr>
      </w:pPr>
    </w:p>
    <w:p w14:paraId="1F112ADC" w14:textId="77777777" w:rsidR="00610718" w:rsidRPr="00174C05" w:rsidRDefault="00610718" w:rsidP="00610718">
      <w:pPr>
        <w:spacing w:line="239" w:lineRule="auto"/>
        <w:rPr>
          <w:b/>
          <w:i/>
          <w:iCs/>
          <w:sz w:val="24"/>
          <w:szCs w:val="24"/>
          <w:u w:val="single"/>
          <w:lang w:eastAsia="ru-RU"/>
        </w:rPr>
      </w:pPr>
      <w:r w:rsidRPr="00174C05">
        <w:rPr>
          <w:b/>
          <w:i/>
          <w:iCs/>
          <w:sz w:val="24"/>
          <w:szCs w:val="24"/>
          <w:lang w:eastAsia="ru-RU"/>
        </w:rPr>
        <w:t xml:space="preserve">учебной дисциплины </w:t>
      </w:r>
      <w:r w:rsidRPr="00174C05">
        <w:rPr>
          <w:b/>
          <w:i/>
          <w:iCs/>
          <w:sz w:val="24"/>
          <w:szCs w:val="24"/>
          <w:u w:val="single"/>
          <w:lang w:eastAsia="ru-RU"/>
        </w:rPr>
        <w:t>Б1.О.47 «Пропедевтика внутренних болезней, лучевая диагностика»</w:t>
      </w:r>
    </w:p>
    <w:p w14:paraId="70A5EFDE" w14:textId="77777777" w:rsidR="00610718" w:rsidRPr="00174C05" w:rsidRDefault="00610718" w:rsidP="00610718">
      <w:pPr>
        <w:spacing w:line="237" w:lineRule="auto"/>
        <w:rPr>
          <w:b/>
          <w:sz w:val="24"/>
          <w:szCs w:val="24"/>
          <w:lang w:eastAsia="ru-RU"/>
        </w:rPr>
      </w:pPr>
      <w:r w:rsidRPr="00174C05">
        <w:rPr>
          <w:b/>
          <w:i/>
          <w:iCs/>
          <w:sz w:val="24"/>
          <w:szCs w:val="24"/>
          <w:lang w:eastAsia="ru-RU"/>
        </w:rPr>
        <w:t xml:space="preserve">специальности </w:t>
      </w:r>
      <w:r w:rsidRPr="00174C05">
        <w:rPr>
          <w:b/>
          <w:i/>
          <w:iCs/>
          <w:sz w:val="24"/>
          <w:szCs w:val="24"/>
          <w:u w:val="single"/>
          <w:lang w:eastAsia="ru-RU"/>
        </w:rPr>
        <w:t>31.05.02 Педиатрия</w:t>
      </w:r>
    </w:p>
    <w:p w14:paraId="28F00F76" w14:textId="77777777" w:rsidR="00610718" w:rsidRPr="00174C05" w:rsidRDefault="00610718" w:rsidP="00610718">
      <w:pPr>
        <w:spacing w:line="239" w:lineRule="auto"/>
        <w:jc w:val="right"/>
        <w:rPr>
          <w:b/>
          <w:sz w:val="24"/>
          <w:szCs w:val="24"/>
          <w:lang w:eastAsia="ru-RU"/>
        </w:rPr>
      </w:pPr>
    </w:p>
    <w:p w14:paraId="1C8DE66E" w14:textId="77777777" w:rsidR="00610718" w:rsidRPr="00174C05" w:rsidRDefault="00610718" w:rsidP="00610718">
      <w:pPr>
        <w:pStyle w:val="a4"/>
        <w:numPr>
          <w:ilvl w:val="0"/>
          <w:numId w:val="17"/>
        </w:numPr>
        <w:spacing w:line="276" w:lineRule="auto"/>
        <w:ind w:left="426"/>
        <w:jc w:val="center"/>
        <w:rPr>
          <w:b/>
        </w:rPr>
      </w:pPr>
      <w:r w:rsidRPr="00174C05">
        <w:rPr>
          <w:b/>
        </w:rPr>
        <w:t xml:space="preserve">Перечень компетенций с указанием этапов их формирования в процессе освоения образовательной программы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7"/>
      </w:tblGrid>
      <w:tr w:rsidR="00610718" w:rsidRPr="00174C05" w14:paraId="1B1E948D" w14:textId="77777777" w:rsidTr="00610718">
        <w:tc>
          <w:tcPr>
            <w:tcW w:w="2943" w:type="dxa"/>
            <w:tcBorders>
              <w:top w:val="single" w:sz="4" w:space="0" w:color="auto"/>
              <w:left w:val="single" w:sz="4" w:space="0" w:color="auto"/>
              <w:bottom w:val="single" w:sz="4" w:space="0" w:color="auto"/>
              <w:right w:val="single" w:sz="4" w:space="0" w:color="auto"/>
            </w:tcBorders>
            <w:hideMark/>
          </w:tcPr>
          <w:p w14:paraId="0ACDC528" w14:textId="77777777" w:rsidR="00610718" w:rsidRPr="00174C05" w:rsidRDefault="00610718" w:rsidP="00610718">
            <w:pPr>
              <w:pStyle w:val="a7"/>
              <w:spacing w:line="276" w:lineRule="auto"/>
              <w:rPr>
                <w:rFonts w:ascii="Times New Roman" w:eastAsia="Calibri" w:hAnsi="Times New Roman" w:cs="Times New Roman"/>
                <w:sz w:val="24"/>
                <w:szCs w:val="24"/>
              </w:rPr>
            </w:pPr>
            <w:r w:rsidRPr="00174C05">
              <w:rPr>
                <w:rFonts w:ascii="Times New Roman" w:hAnsi="Times New Roman" w:cs="Times New Roman"/>
                <w:b/>
                <w:sz w:val="24"/>
                <w:szCs w:val="24"/>
              </w:rPr>
              <w:t xml:space="preserve">Этапы формирования компетенции </w:t>
            </w:r>
            <w:r w:rsidRPr="00174C05">
              <w:rPr>
                <w:rFonts w:ascii="Times New Roman" w:hAnsi="Times New Roman" w:cs="Times New Roman"/>
                <w:sz w:val="24"/>
                <w:szCs w:val="24"/>
              </w:rPr>
              <w:t>(номер семестра согласно учебному плану)</w:t>
            </w:r>
          </w:p>
        </w:tc>
        <w:tc>
          <w:tcPr>
            <w:tcW w:w="6627" w:type="dxa"/>
            <w:tcBorders>
              <w:top w:val="single" w:sz="4" w:space="0" w:color="auto"/>
              <w:left w:val="single" w:sz="4" w:space="0" w:color="auto"/>
              <w:bottom w:val="single" w:sz="4" w:space="0" w:color="auto"/>
              <w:right w:val="single" w:sz="4" w:space="0" w:color="auto"/>
            </w:tcBorders>
            <w:hideMark/>
          </w:tcPr>
          <w:p w14:paraId="1311560B" w14:textId="77777777" w:rsidR="00610718" w:rsidRPr="00174C05" w:rsidRDefault="00610718" w:rsidP="00610718">
            <w:pPr>
              <w:tabs>
                <w:tab w:val="left" w:pos="993"/>
              </w:tabs>
              <w:jc w:val="both"/>
              <w:rPr>
                <w:b/>
                <w:sz w:val="24"/>
                <w:szCs w:val="24"/>
              </w:rPr>
            </w:pPr>
            <w:r w:rsidRPr="00174C05">
              <w:rPr>
                <w:b/>
                <w:sz w:val="24"/>
                <w:szCs w:val="24"/>
              </w:rPr>
              <w:t>Наименование учебных дисциплин, формирующих компетенции в процессе освоения образовательной программы</w:t>
            </w:r>
          </w:p>
        </w:tc>
      </w:tr>
      <w:tr w:rsidR="00610718" w:rsidRPr="00174C05" w14:paraId="4A3AAE24" w14:textId="77777777" w:rsidTr="00610718">
        <w:tc>
          <w:tcPr>
            <w:tcW w:w="9570" w:type="dxa"/>
            <w:gridSpan w:val="2"/>
            <w:tcBorders>
              <w:top w:val="single" w:sz="4" w:space="0" w:color="auto"/>
              <w:left w:val="single" w:sz="4" w:space="0" w:color="auto"/>
              <w:bottom w:val="single" w:sz="4" w:space="0" w:color="auto"/>
              <w:right w:val="single" w:sz="4" w:space="0" w:color="auto"/>
            </w:tcBorders>
            <w:hideMark/>
          </w:tcPr>
          <w:p w14:paraId="7F35B3AB" w14:textId="77777777" w:rsidR="00610718" w:rsidRPr="00174C05" w:rsidRDefault="00610718" w:rsidP="00610718">
            <w:pPr>
              <w:tabs>
                <w:tab w:val="left" w:pos="993"/>
              </w:tabs>
              <w:jc w:val="both"/>
              <w:rPr>
                <w:b/>
                <w:sz w:val="24"/>
                <w:szCs w:val="24"/>
              </w:rPr>
            </w:pPr>
            <w:r w:rsidRPr="00174C05">
              <w:rPr>
                <w:b/>
                <w:sz w:val="24"/>
                <w:szCs w:val="24"/>
              </w:rPr>
              <w:t>ОПК-4.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p>
        </w:tc>
      </w:tr>
      <w:tr w:rsidR="00610718" w:rsidRPr="00174C05" w14:paraId="146497D6" w14:textId="77777777" w:rsidTr="00610718">
        <w:tc>
          <w:tcPr>
            <w:tcW w:w="9570" w:type="dxa"/>
            <w:gridSpan w:val="2"/>
            <w:tcBorders>
              <w:top w:val="single" w:sz="4" w:space="0" w:color="auto"/>
              <w:left w:val="single" w:sz="4" w:space="0" w:color="auto"/>
              <w:bottom w:val="single" w:sz="4" w:space="0" w:color="auto"/>
              <w:right w:val="single" w:sz="4" w:space="0" w:color="auto"/>
            </w:tcBorders>
          </w:tcPr>
          <w:p w14:paraId="48378135" w14:textId="77777777" w:rsidR="00610718" w:rsidRPr="00174C05" w:rsidRDefault="00610718" w:rsidP="00610718">
            <w:pPr>
              <w:tabs>
                <w:tab w:val="left" w:pos="993"/>
              </w:tabs>
              <w:jc w:val="both"/>
              <w:rPr>
                <w:b/>
                <w:bCs/>
                <w:sz w:val="24"/>
                <w:szCs w:val="24"/>
              </w:rPr>
            </w:pPr>
            <w:bookmarkStart w:id="2" w:name="_Hlk113965323"/>
            <w:r w:rsidRPr="00174C05">
              <w:rPr>
                <w:b/>
                <w:bCs/>
                <w:i/>
                <w:color w:val="000000"/>
                <w:sz w:val="24"/>
                <w:szCs w:val="24"/>
                <w:lang w:eastAsia="ru-RU"/>
              </w:rPr>
              <w:t>ОПК-4.1 Применяет медицинские изделия при диагностических исследованиях, предусмотренных порядками оказания медицинской помощи</w:t>
            </w:r>
            <w:bookmarkEnd w:id="2"/>
          </w:p>
        </w:tc>
      </w:tr>
      <w:tr w:rsidR="00610718" w:rsidRPr="00174C05" w14:paraId="3F8F4812" w14:textId="77777777" w:rsidTr="00610718">
        <w:tc>
          <w:tcPr>
            <w:tcW w:w="2943" w:type="dxa"/>
            <w:tcBorders>
              <w:top w:val="single" w:sz="4" w:space="0" w:color="auto"/>
              <w:left w:val="single" w:sz="4" w:space="0" w:color="auto"/>
              <w:bottom w:val="single" w:sz="4" w:space="0" w:color="auto"/>
              <w:right w:val="single" w:sz="4" w:space="0" w:color="auto"/>
            </w:tcBorders>
          </w:tcPr>
          <w:p w14:paraId="7221AE74" w14:textId="77777777" w:rsidR="00610718" w:rsidRPr="00174C05" w:rsidRDefault="00610718" w:rsidP="00610718">
            <w:pPr>
              <w:jc w:val="center"/>
              <w:rPr>
                <w:sz w:val="24"/>
                <w:szCs w:val="24"/>
              </w:rPr>
            </w:pPr>
            <w:r w:rsidRPr="00174C05">
              <w:rPr>
                <w:sz w:val="24"/>
                <w:szCs w:val="24"/>
              </w:rPr>
              <w:t>7</w:t>
            </w:r>
          </w:p>
        </w:tc>
        <w:tc>
          <w:tcPr>
            <w:tcW w:w="6627" w:type="dxa"/>
            <w:tcBorders>
              <w:top w:val="nil"/>
              <w:left w:val="nil"/>
              <w:bottom w:val="single" w:sz="4" w:space="0" w:color="000000"/>
              <w:right w:val="single" w:sz="4" w:space="0" w:color="000000"/>
            </w:tcBorders>
            <w:shd w:val="clear" w:color="000000" w:fill="FFFFFF"/>
            <w:vAlign w:val="center"/>
          </w:tcPr>
          <w:p w14:paraId="112E7D72" w14:textId="77777777" w:rsidR="00610718" w:rsidRPr="00174C05" w:rsidRDefault="00610718" w:rsidP="00610718">
            <w:pPr>
              <w:rPr>
                <w:color w:val="000000"/>
                <w:sz w:val="24"/>
                <w:szCs w:val="24"/>
              </w:rPr>
            </w:pPr>
            <w:r w:rsidRPr="00174C05">
              <w:rPr>
                <w:color w:val="000000"/>
                <w:sz w:val="24"/>
                <w:szCs w:val="24"/>
                <w:lang w:eastAsia="ru-RU"/>
              </w:rPr>
              <w:t>Топографическая анатомия и оперативная хирургия</w:t>
            </w:r>
          </w:p>
        </w:tc>
      </w:tr>
      <w:tr w:rsidR="00610718" w:rsidRPr="00174C05" w14:paraId="121C1126" w14:textId="77777777" w:rsidTr="00610718">
        <w:tc>
          <w:tcPr>
            <w:tcW w:w="2943" w:type="dxa"/>
            <w:tcBorders>
              <w:top w:val="single" w:sz="4" w:space="0" w:color="auto"/>
              <w:left w:val="single" w:sz="4" w:space="0" w:color="auto"/>
              <w:bottom w:val="single" w:sz="4" w:space="0" w:color="auto"/>
              <w:right w:val="single" w:sz="4" w:space="0" w:color="auto"/>
            </w:tcBorders>
          </w:tcPr>
          <w:p w14:paraId="76CCA337" w14:textId="77777777" w:rsidR="00610718" w:rsidRPr="00174C05" w:rsidRDefault="00610718" w:rsidP="00610718">
            <w:pPr>
              <w:jc w:val="center"/>
              <w:rPr>
                <w:sz w:val="24"/>
                <w:szCs w:val="24"/>
              </w:rPr>
            </w:pPr>
            <w:r w:rsidRPr="00174C05">
              <w:rPr>
                <w:sz w:val="24"/>
                <w:szCs w:val="24"/>
              </w:rPr>
              <w:t>3,4</w:t>
            </w:r>
          </w:p>
        </w:tc>
        <w:tc>
          <w:tcPr>
            <w:tcW w:w="6627" w:type="dxa"/>
            <w:tcBorders>
              <w:top w:val="nil"/>
              <w:left w:val="nil"/>
              <w:bottom w:val="single" w:sz="4" w:space="0" w:color="000000"/>
              <w:right w:val="single" w:sz="4" w:space="0" w:color="000000"/>
            </w:tcBorders>
            <w:shd w:val="clear" w:color="000000" w:fill="FFFFFF"/>
            <w:vAlign w:val="center"/>
          </w:tcPr>
          <w:p w14:paraId="239E7C87" w14:textId="77777777" w:rsidR="00610718" w:rsidRPr="00174C05" w:rsidRDefault="00610718" w:rsidP="00610718">
            <w:pPr>
              <w:rPr>
                <w:color w:val="000000"/>
                <w:sz w:val="24"/>
                <w:szCs w:val="24"/>
              </w:rPr>
            </w:pPr>
            <w:r w:rsidRPr="00174C05">
              <w:rPr>
                <w:color w:val="000000"/>
                <w:sz w:val="24"/>
                <w:szCs w:val="24"/>
                <w:lang w:eastAsia="ru-RU"/>
              </w:rPr>
              <w:t>Нормальная физиология</w:t>
            </w:r>
          </w:p>
        </w:tc>
      </w:tr>
      <w:tr w:rsidR="00610718" w:rsidRPr="00174C05" w14:paraId="2816A56F" w14:textId="77777777" w:rsidTr="00610718">
        <w:tc>
          <w:tcPr>
            <w:tcW w:w="2943" w:type="dxa"/>
            <w:tcBorders>
              <w:top w:val="single" w:sz="4" w:space="0" w:color="auto"/>
              <w:left w:val="single" w:sz="4" w:space="0" w:color="auto"/>
              <w:bottom w:val="single" w:sz="4" w:space="0" w:color="auto"/>
              <w:right w:val="single" w:sz="4" w:space="0" w:color="auto"/>
            </w:tcBorders>
          </w:tcPr>
          <w:p w14:paraId="59CAAAEE" w14:textId="77777777" w:rsidR="00610718" w:rsidRPr="00174C05" w:rsidRDefault="00610718" w:rsidP="00610718">
            <w:pPr>
              <w:jc w:val="center"/>
              <w:rPr>
                <w:sz w:val="24"/>
                <w:szCs w:val="24"/>
              </w:rPr>
            </w:pPr>
            <w:r w:rsidRPr="00174C05">
              <w:rPr>
                <w:sz w:val="24"/>
                <w:szCs w:val="24"/>
              </w:rPr>
              <w:t>7</w:t>
            </w:r>
          </w:p>
        </w:tc>
        <w:tc>
          <w:tcPr>
            <w:tcW w:w="6627" w:type="dxa"/>
            <w:tcBorders>
              <w:top w:val="nil"/>
              <w:left w:val="nil"/>
              <w:bottom w:val="single" w:sz="4" w:space="0" w:color="000000"/>
              <w:right w:val="single" w:sz="4" w:space="0" w:color="000000"/>
            </w:tcBorders>
            <w:shd w:val="clear" w:color="000000" w:fill="FFFFFF"/>
            <w:vAlign w:val="center"/>
          </w:tcPr>
          <w:p w14:paraId="4F0C5B47" w14:textId="77777777" w:rsidR="00610718" w:rsidRPr="00174C05" w:rsidRDefault="00610718" w:rsidP="00610718">
            <w:pPr>
              <w:rPr>
                <w:color w:val="000000"/>
                <w:sz w:val="24"/>
                <w:szCs w:val="24"/>
              </w:rPr>
            </w:pPr>
            <w:r w:rsidRPr="00174C05">
              <w:rPr>
                <w:color w:val="000000"/>
                <w:sz w:val="24"/>
                <w:szCs w:val="24"/>
                <w:lang w:eastAsia="ru-RU"/>
              </w:rPr>
              <w:t>Оториноларингология</w:t>
            </w:r>
          </w:p>
        </w:tc>
      </w:tr>
      <w:tr w:rsidR="00610718" w:rsidRPr="00174C05" w14:paraId="01AE3DE2" w14:textId="77777777" w:rsidTr="00610718">
        <w:tc>
          <w:tcPr>
            <w:tcW w:w="2943" w:type="dxa"/>
            <w:tcBorders>
              <w:top w:val="single" w:sz="4" w:space="0" w:color="auto"/>
              <w:left w:val="single" w:sz="4" w:space="0" w:color="auto"/>
              <w:bottom w:val="single" w:sz="4" w:space="0" w:color="auto"/>
              <w:right w:val="single" w:sz="4" w:space="0" w:color="auto"/>
            </w:tcBorders>
          </w:tcPr>
          <w:p w14:paraId="07D569B8" w14:textId="77777777" w:rsidR="00610718" w:rsidRPr="00174C05" w:rsidRDefault="00610718" w:rsidP="00610718">
            <w:pPr>
              <w:jc w:val="center"/>
              <w:rPr>
                <w:sz w:val="24"/>
                <w:szCs w:val="24"/>
              </w:rPr>
            </w:pPr>
            <w:r w:rsidRPr="00174C05">
              <w:rPr>
                <w:sz w:val="24"/>
                <w:szCs w:val="24"/>
              </w:rPr>
              <w:t>7</w:t>
            </w:r>
          </w:p>
        </w:tc>
        <w:tc>
          <w:tcPr>
            <w:tcW w:w="6627" w:type="dxa"/>
            <w:tcBorders>
              <w:top w:val="nil"/>
              <w:left w:val="nil"/>
              <w:bottom w:val="single" w:sz="4" w:space="0" w:color="000000"/>
              <w:right w:val="single" w:sz="4" w:space="0" w:color="000000"/>
            </w:tcBorders>
            <w:shd w:val="clear" w:color="000000" w:fill="FFFFFF"/>
            <w:vAlign w:val="center"/>
          </w:tcPr>
          <w:p w14:paraId="21457BE1" w14:textId="77777777" w:rsidR="00610718" w:rsidRPr="00174C05" w:rsidRDefault="00610718" w:rsidP="00610718">
            <w:pPr>
              <w:rPr>
                <w:color w:val="000000"/>
                <w:sz w:val="24"/>
                <w:szCs w:val="24"/>
              </w:rPr>
            </w:pPr>
            <w:r w:rsidRPr="00174C05">
              <w:rPr>
                <w:color w:val="000000"/>
                <w:sz w:val="24"/>
                <w:szCs w:val="24"/>
                <w:lang w:eastAsia="ru-RU"/>
              </w:rPr>
              <w:t>Офтальмология</w:t>
            </w:r>
          </w:p>
        </w:tc>
      </w:tr>
      <w:tr w:rsidR="00610718" w:rsidRPr="00174C05" w14:paraId="3448EE32" w14:textId="77777777" w:rsidTr="00610718">
        <w:tc>
          <w:tcPr>
            <w:tcW w:w="2943" w:type="dxa"/>
            <w:tcBorders>
              <w:top w:val="single" w:sz="4" w:space="0" w:color="auto"/>
              <w:left w:val="single" w:sz="4" w:space="0" w:color="auto"/>
              <w:bottom w:val="single" w:sz="4" w:space="0" w:color="auto"/>
              <w:right w:val="single" w:sz="4" w:space="0" w:color="auto"/>
            </w:tcBorders>
          </w:tcPr>
          <w:p w14:paraId="1488C419" w14:textId="77777777" w:rsidR="00610718" w:rsidRPr="00174C05" w:rsidRDefault="00610718" w:rsidP="00610718">
            <w:pPr>
              <w:jc w:val="center"/>
              <w:rPr>
                <w:b/>
                <w:bCs/>
                <w:i/>
                <w:iCs/>
                <w:sz w:val="24"/>
                <w:szCs w:val="24"/>
              </w:rPr>
            </w:pPr>
            <w:r w:rsidRPr="00174C05">
              <w:rPr>
                <w:b/>
                <w:bCs/>
                <w:i/>
                <w:iCs/>
                <w:sz w:val="24"/>
                <w:szCs w:val="24"/>
              </w:rPr>
              <w:t>4,5</w:t>
            </w:r>
          </w:p>
        </w:tc>
        <w:tc>
          <w:tcPr>
            <w:tcW w:w="6627" w:type="dxa"/>
            <w:tcBorders>
              <w:top w:val="nil"/>
              <w:left w:val="nil"/>
              <w:bottom w:val="single" w:sz="4" w:space="0" w:color="000000"/>
              <w:right w:val="single" w:sz="4" w:space="0" w:color="000000"/>
            </w:tcBorders>
            <w:shd w:val="clear" w:color="000000" w:fill="FFFFFF"/>
            <w:vAlign w:val="center"/>
          </w:tcPr>
          <w:p w14:paraId="5DD7A104" w14:textId="77777777" w:rsidR="00610718" w:rsidRPr="00174C05" w:rsidRDefault="00610718" w:rsidP="00610718">
            <w:pPr>
              <w:rPr>
                <w:b/>
                <w:bCs/>
                <w:i/>
                <w:iCs/>
                <w:color w:val="000000"/>
                <w:sz w:val="24"/>
                <w:szCs w:val="24"/>
              </w:rPr>
            </w:pPr>
            <w:r w:rsidRPr="00174C05">
              <w:rPr>
                <w:b/>
                <w:bCs/>
                <w:i/>
                <w:iCs/>
                <w:color w:val="000000"/>
                <w:sz w:val="24"/>
                <w:szCs w:val="24"/>
                <w:lang w:eastAsia="ru-RU"/>
              </w:rPr>
              <w:t>Пропедевтика внутренних болезней, лучевая диагностика</w:t>
            </w:r>
          </w:p>
        </w:tc>
      </w:tr>
      <w:tr w:rsidR="00610718" w:rsidRPr="00174C05" w14:paraId="0CCCBF77" w14:textId="77777777" w:rsidTr="00610718">
        <w:tc>
          <w:tcPr>
            <w:tcW w:w="2943" w:type="dxa"/>
            <w:tcBorders>
              <w:top w:val="single" w:sz="4" w:space="0" w:color="auto"/>
              <w:left w:val="single" w:sz="4" w:space="0" w:color="auto"/>
              <w:bottom w:val="single" w:sz="4" w:space="0" w:color="auto"/>
              <w:right w:val="single" w:sz="4" w:space="0" w:color="auto"/>
            </w:tcBorders>
          </w:tcPr>
          <w:p w14:paraId="6CE6C289" w14:textId="77777777" w:rsidR="00610718" w:rsidRPr="00174C05" w:rsidRDefault="00610718" w:rsidP="00610718">
            <w:pPr>
              <w:jc w:val="center"/>
              <w:rPr>
                <w:b/>
                <w:i/>
                <w:sz w:val="24"/>
                <w:szCs w:val="24"/>
              </w:rPr>
            </w:pPr>
            <w:r w:rsidRPr="00174C05">
              <w:rPr>
                <w:b/>
                <w:i/>
                <w:sz w:val="24"/>
                <w:szCs w:val="24"/>
              </w:rPr>
              <w:t>9,10</w:t>
            </w:r>
          </w:p>
        </w:tc>
        <w:tc>
          <w:tcPr>
            <w:tcW w:w="6627" w:type="dxa"/>
            <w:tcBorders>
              <w:top w:val="nil"/>
              <w:left w:val="nil"/>
              <w:bottom w:val="single" w:sz="4" w:space="0" w:color="000000"/>
              <w:right w:val="single" w:sz="4" w:space="0" w:color="000000"/>
            </w:tcBorders>
            <w:shd w:val="clear" w:color="000000" w:fill="FFFFFF"/>
            <w:vAlign w:val="center"/>
          </w:tcPr>
          <w:p w14:paraId="6BC201D2" w14:textId="77777777" w:rsidR="00610718" w:rsidRPr="00174C05" w:rsidRDefault="00610718" w:rsidP="00610718">
            <w:pPr>
              <w:rPr>
                <w:b/>
                <w:i/>
                <w:color w:val="000000"/>
                <w:sz w:val="24"/>
                <w:szCs w:val="24"/>
              </w:rPr>
            </w:pPr>
            <w:r w:rsidRPr="00174C05">
              <w:rPr>
                <w:color w:val="000000"/>
                <w:sz w:val="24"/>
                <w:szCs w:val="24"/>
                <w:lang w:eastAsia="ru-RU"/>
              </w:rPr>
              <w:t>Госпитальная терапия</w:t>
            </w:r>
          </w:p>
        </w:tc>
      </w:tr>
      <w:tr w:rsidR="00610718" w:rsidRPr="00174C05" w14:paraId="20742557" w14:textId="77777777" w:rsidTr="00610718">
        <w:tc>
          <w:tcPr>
            <w:tcW w:w="2943" w:type="dxa"/>
            <w:tcBorders>
              <w:top w:val="single" w:sz="4" w:space="0" w:color="auto"/>
              <w:left w:val="single" w:sz="4" w:space="0" w:color="auto"/>
              <w:bottom w:val="single" w:sz="4" w:space="0" w:color="auto"/>
              <w:right w:val="single" w:sz="4" w:space="0" w:color="auto"/>
            </w:tcBorders>
          </w:tcPr>
          <w:p w14:paraId="25D9FA8B" w14:textId="77777777" w:rsidR="00610718" w:rsidRPr="00174C05" w:rsidRDefault="00610718" w:rsidP="00610718">
            <w:pPr>
              <w:jc w:val="center"/>
              <w:rPr>
                <w:sz w:val="24"/>
                <w:szCs w:val="24"/>
              </w:rPr>
            </w:pPr>
            <w:r w:rsidRPr="00174C05">
              <w:rPr>
                <w:sz w:val="24"/>
                <w:szCs w:val="24"/>
              </w:rPr>
              <w:t>6</w:t>
            </w:r>
          </w:p>
        </w:tc>
        <w:tc>
          <w:tcPr>
            <w:tcW w:w="6627" w:type="dxa"/>
            <w:tcBorders>
              <w:top w:val="nil"/>
              <w:left w:val="nil"/>
              <w:bottom w:val="single" w:sz="4" w:space="0" w:color="000000"/>
              <w:right w:val="single" w:sz="4" w:space="0" w:color="000000"/>
            </w:tcBorders>
            <w:shd w:val="clear" w:color="000000" w:fill="FFFFFF"/>
            <w:vAlign w:val="center"/>
          </w:tcPr>
          <w:p w14:paraId="366D76D2" w14:textId="77777777" w:rsidR="00610718" w:rsidRPr="00174C05" w:rsidRDefault="00610718" w:rsidP="00610718">
            <w:pPr>
              <w:rPr>
                <w:color w:val="000000"/>
                <w:sz w:val="24"/>
                <w:szCs w:val="24"/>
              </w:rPr>
            </w:pPr>
            <w:r w:rsidRPr="00174C05">
              <w:rPr>
                <w:color w:val="000000"/>
                <w:sz w:val="24"/>
                <w:szCs w:val="24"/>
                <w:lang w:eastAsia="ru-RU"/>
              </w:rPr>
              <w:t>Общая хирургия, лучевая диагностика</w:t>
            </w:r>
          </w:p>
        </w:tc>
      </w:tr>
      <w:tr w:rsidR="00610718" w:rsidRPr="00174C05" w14:paraId="1A51D70D" w14:textId="77777777" w:rsidTr="00610718">
        <w:tc>
          <w:tcPr>
            <w:tcW w:w="2943" w:type="dxa"/>
            <w:tcBorders>
              <w:top w:val="single" w:sz="4" w:space="0" w:color="auto"/>
              <w:left w:val="single" w:sz="4" w:space="0" w:color="auto"/>
              <w:bottom w:val="single" w:sz="4" w:space="0" w:color="auto"/>
              <w:right w:val="single" w:sz="4" w:space="0" w:color="auto"/>
            </w:tcBorders>
          </w:tcPr>
          <w:p w14:paraId="22C94649" w14:textId="77777777" w:rsidR="00610718" w:rsidRPr="00174C05" w:rsidRDefault="00610718" w:rsidP="00610718">
            <w:pPr>
              <w:jc w:val="center"/>
              <w:rPr>
                <w:sz w:val="24"/>
                <w:szCs w:val="24"/>
              </w:rPr>
            </w:pPr>
            <w:r w:rsidRPr="00174C05">
              <w:rPr>
                <w:sz w:val="24"/>
                <w:szCs w:val="24"/>
              </w:rPr>
              <w:t>8</w:t>
            </w:r>
          </w:p>
        </w:tc>
        <w:tc>
          <w:tcPr>
            <w:tcW w:w="6627" w:type="dxa"/>
            <w:tcBorders>
              <w:top w:val="nil"/>
              <w:left w:val="nil"/>
              <w:bottom w:val="single" w:sz="4" w:space="0" w:color="000000"/>
              <w:right w:val="single" w:sz="4" w:space="0" w:color="000000"/>
            </w:tcBorders>
            <w:shd w:val="clear" w:color="000000" w:fill="FFFFFF"/>
            <w:vAlign w:val="center"/>
          </w:tcPr>
          <w:p w14:paraId="1E9A2388" w14:textId="77777777" w:rsidR="00610718" w:rsidRPr="00174C05" w:rsidRDefault="00610718" w:rsidP="00610718">
            <w:pPr>
              <w:rPr>
                <w:color w:val="000000"/>
                <w:sz w:val="24"/>
                <w:szCs w:val="24"/>
              </w:rPr>
            </w:pPr>
            <w:r w:rsidRPr="00174C05">
              <w:rPr>
                <w:color w:val="000000"/>
                <w:sz w:val="24"/>
                <w:szCs w:val="24"/>
                <w:lang w:eastAsia="ru-RU"/>
              </w:rPr>
              <w:t>Факультетская хирургия</w:t>
            </w:r>
          </w:p>
        </w:tc>
      </w:tr>
      <w:tr w:rsidR="00610718" w:rsidRPr="00174C05" w14:paraId="4FBF753A" w14:textId="77777777" w:rsidTr="00610718">
        <w:tc>
          <w:tcPr>
            <w:tcW w:w="2943" w:type="dxa"/>
            <w:tcBorders>
              <w:top w:val="single" w:sz="4" w:space="0" w:color="auto"/>
              <w:left w:val="single" w:sz="4" w:space="0" w:color="auto"/>
              <w:bottom w:val="single" w:sz="4" w:space="0" w:color="auto"/>
              <w:right w:val="single" w:sz="4" w:space="0" w:color="auto"/>
            </w:tcBorders>
          </w:tcPr>
          <w:p w14:paraId="50B3BB81" w14:textId="77777777" w:rsidR="00610718" w:rsidRPr="00174C05" w:rsidRDefault="00610718" w:rsidP="00610718">
            <w:pPr>
              <w:jc w:val="center"/>
              <w:rPr>
                <w:sz w:val="24"/>
                <w:szCs w:val="24"/>
              </w:rPr>
            </w:pPr>
            <w:r w:rsidRPr="00174C05">
              <w:rPr>
                <w:sz w:val="24"/>
                <w:szCs w:val="24"/>
              </w:rPr>
              <w:t>9</w:t>
            </w:r>
          </w:p>
        </w:tc>
        <w:tc>
          <w:tcPr>
            <w:tcW w:w="6627" w:type="dxa"/>
            <w:tcBorders>
              <w:top w:val="nil"/>
              <w:left w:val="nil"/>
              <w:bottom w:val="single" w:sz="4" w:space="0" w:color="000000"/>
              <w:right w:val="single" w:sz="4" w:space="0" w:color="000000"/>
            </w:tcBorders>
            <w:shd w:val="clear" w:color="000000" w:fill="FFFFFF"/>
            <w:vAlign w:val="center"/>
          </w:tcPr>
          <w:p w14:paraId="1A2D1D08" w14:textId="77777777" w:rsidR="00610718" w:rsidRPr="00174C05" w:rsidRDefault="00610718" w:rsidP="00610718">
            <w:pPr>
              <w:rPr>
                <w:color w:val="000000"/>
                <w:sz w:val="24"/>
                <w:szCs w:val="24"/>
              </w:rPr>
            </w:pPr>
            <w:r w:rsidRPr="00174C05">
              <w:rPr>
                <w:color w:val="000000"/>
                <w:sz w:val="24"/>
                <w:szCs w:val="24"/>
                <w:lang w:eastAsia="ru-RU"/>
              </w:rPr>
              <w:t>Нейрохирургия</w:t>
            </w:r>
          </w:p>
        </w:tc>
      </w:tr>
      <w:tr w:rsidR="00610718" w:rsidRPr="00174C05" w14:paraId="5AF56867" w14:textId="77777777" w:rsidTr="00610718">
        <w:tc>
          <w:tcPr>
            <w:tcW w:w="2943" w:type="dxa"/>
            <w:tcBorders>
              <w:top w:val="single" w:sz="4" w:space="0" w:color="auto"/>
              <w:left w:val="single" w:sz="4" w:space="0" w:color="auto"/>
              <w:bottom w:val="single" w:sz="4" w:space="0" w:color="auto"/>
              <w:right w:val="single" w:sz="4" w:space="0" w:color="auto"/>
            </w:tcBorders>
          </w:tcPr>
          <w:p w14:paraId="7F010A2F" w14:textId="77777777" w:rsidR="00610718" w:rsidRPr="00174C05" w:rsidRDefault="00610718" w:rsidP="00610718">
            <w:pPr>
              <w:jc w:val="center"/>
              <w:rPr>
                <w:sz w:val="24"/>
                <w:szCs w:val="24"/>
              </w:rPr>
            </w:pPr>
            <w:r w:rsidRPr="00174C05">
              <w:rPr>
                <w:sz w:val="24"/>
                <w:szCs w:val="24"/>
              </w:rPr>
              <w:t>9,10,11,12</w:t>
            </w:r>
          </w:p>
        </w:tc>
        <w:tc>
          <w:tcPr>
            <w:tcW w:w="6627" w:type="dxa"/>
            <w:tcBorders>
              <w:top w:val="nil"/>
              <w:left w:val="nil"/>
              <w:bottom w:val="single" w:sz="4" w:space="0" w:color="000000"/>
              <w:right w:val="single" w:sz="4" w:space="0" w:color="000000"/>
            </w:tcBorders>
            <w:shd w:val="clear" w:color="000000" w:fill="FFFFFF"/>
            <w:vAlign w:val="center"/>
          </w:tcPr>
          <w:p w14:paraId="65F09E4A" w14:textId="77777777" w:rsidR="00610718" w:rsidRPr="00174C05" w:rsidRDefault="00610718" w:rsidP="00610718">
            <w:pPr>
              <w:rPr>
                <w:color w:val="000000"/>
                <w:sz w:val="24"/>
                <w:szCs w:val="24"/>
              </w:rPr>
            </w:pPr>
            <w:r w:rsidRPr="00174C05">
              <w:rPr>
                <w:color w:val="000000"/>
                <w:sz w:val="24"/>
                <w:szCs w:val="24"/>
                <w:lang w:eastAsia="ru-RU"/>
              </w:rPr>
              <w:t>Детская хирургия</w:t>
            </w:r>
          </w:p>
        </w:tc>
      </w:tr>
      <w:tr w:rsidR="00610718" w:rsidRPr="00174C05" w14:paraId="798D6510" w14:textId="77777777" w:rsidTr="00610718">
        <w:tc>
          <w:tcPr>
            <w:tcW w:w="2943" w:type="dxa"/>
            <w:tcBorders>
              <w:top w:val="single" w:sz="4" w:space="0" w:color="auto"/>
              <w:left w:val="single" w:sz="4" w:space="0" w:color="auto"/>
              <w:bottom w:val="single" w:sz="4" w:space="0" w:color="auto"/>
              <w:right w:val="single" w:sz="4" w:space="0" w:color="auto"/>
            </w:tcBorders>
          </w:tcPr>
          <w:p w14:paraId="13B32A5C" w14:textId="77777777" w:rsidR="00610718" w:rsidRPr="00174C05" w:rsidRDefault="00610718" w:rsidP="00610718">
            <w:pPr>
              <w:jc w:val="center"/>
              <w:rPr>
                <w:sz w:val="24"/>
                <w:szCs w:val="24"/>
              </w:rPr>
            </w:pPr>
            <w:r w:rsidRPr="00174C05">
              <w:rPr>
                <w:sz w:val="24"/>
                <w:szCs w:val="24"/>
              </w:rPr>
              <w:t>9</w:t>
            </w:r>
          </w:p>
        </w:tc>
        <w:tc>
          <w:tcPr>
            <w:tcW w:w="6627" w:type="dxa"/>
            <w:tcBorders>
              <w:top w:val="nil"/>
              <w:left w:val="nil"/>
              <w:bottom w:val="single" w:sz="4" w:space="0" w:color="000000"/>
              <w:right w:val="single" w:sz="4" w:space="0" w:color="000000"/>
            </w:tcBorders>
            <w:shd w:val="clear" w:color="000000" w:fill="FFFFFF"/>
            <w:vAlign w:val="center"/>
          </w:tcPr>
          <w:p w14:paraId="5B6CD753" w14:textId="77777777" w:rsidR="00610718" w:rsidRPr="00174C05" w:rsidRDefault="00610718" w:rsidP="00610718">
            <w:pPr>
              <w:rPr>
                <w:color w:val="000000"/>
                <w:sz w:val="24"/>
                <w:szCs w:val="24"/>
              </w:rPr>
            </w:pPr>
            <w:r w:rsidRPr="00174C05">
              <w:rPr>
                <w:color w:val="000000"/>
                <w:sz w:val="24"/>
                <w:szCs w:val="24"/>
                <w:lang w:eastAsia="ru-RU"/>
              </w:rPr>
              <w:t>Онкология, лучевая терапия</w:t>
            </w:r>
          </w:p>
        </w:tc>
      </w:tr>
      <w:tr w:rsidR="00610718" w:rsidRPr="00174C05" w14:paraId="557FD4A2" w14:textId="77777777" w:rsidTr="00610718">
        <w:tc>
          <w:tcPr>
            <w:tcW w:w="2943" w:type="dxa"/>
            <w:tcBorders>
              <w:top w:val="single" w:sz="4" w:space="0" w:color="auto"/>
              <w:left w:val="single" w:sz="4" w:space="0" w:color="auto"/>
              <w:bottom w:val="single" w:sz="4" w:space="0" w:color="auto"/>
              <w:right w:val="single" w:sz="4" w:space="0" w:color="auto"/>
            </w:tcBorders>
          </w:tcPr>
          <w:p w14:paraId="406B15D1" w14:textId="77777777" w:rsidR="00610718" w:rsidRPr="00174C05" w:rsidRDefault="00610718" w:rsidP="00610718">
            <w:pPr>
              <w:jc w:val="center"/>
              <w:rPr>
                <w:sz w:val="24"/>
                <w:szCs w:val="24"/>
              </w:rPr>
            </w:pPr>
            <w:r w:rsidRPr="00174C05">
              <w:rPr>
                <w:sz w:val="24"/>
                <w:szCs w:val="24"/>
              </w:rPr>
              <w:t>10</w:t>
            </w:r>
          </w:p>
        </w:tc>
        <w:tc>
          <w:tcPr>
            <w:tcW w:w="6627" w:type="dxa"/>
            <w:tcBorders>
              <w:top w:val="nil"/>
              <w:left w:val="nil"/>
              <w:bottom w:val="single" w:sz="4" w:space="0" w:color="000000"/>
              <w:right w:val="single" w:sz="4" w:space="0" w:color="000000"/>
            </w:tcBorders>
            <w:shd w:val="clear" w:color="000000" w:fill="FFFFFF"/>
            <w:vAlign w:val="center"/>
          </w:tcPr>
          <w:p w14:paraId="6730C844" w14:textId="77777777" w:rsidR="00610718" w:rsidRPr="00174C05" w:rsidRDefault="00610718" w:rsidP="00610718">
            <w:pPr>
              <w:rPr>
                <w:color w:val="000000"/>
                <w:sz w:val="24"/>
                <w:szCs w:val="24"/>
              </w:rPr>
            </w:pPr>
            <w:r w:rsidRPr="00174C05">
              <w:rPr>
                <w:color w:val="000000"/>
                <w:sz w:val="24"/>
                <w:szCs w:val="24"/>
                <w:lang w:eastAsia="ru-RU"/>
              </w:rPr>
              <w:t>Травматология и ортопедия</w:t>
            </w:r>
          </w:p>
        </w:tc>
      </w:tr>
      <w:tr w:rsidR="00610718" w:rsidRPr="00174C05" w14:paraId="4E5BDC93" w14:textId="77777777" w:rsidTr="00610718">
        <w:tc>
          <w:tcPr>
            <w:tcW w:w="2943" w:type="dxa"/>
            <w:tcBorders>
              <w:top w:val="single" w:sz="4" w:space="0" w:color="auto"/>
              <w:left w:val="single" w:sz="4" w:space="0" w:color="auto"/>
              <w:bottom w:val="single" w:sz="4" w:space="0" w:color="auto"/>
              <w:right w:val="single" w:sz="4" w:space="0" w:color="auto"/>
            </w:tcBorders>
          </w:tcPr>
          <w:p w14:paraId="240D3554" w14:textId="77777777" w:rsidR="00610718" w:rsidRPr="00174C05" w:rsidRDefault="00610718" w:rsidP="00610718">
            <w:pPr>
              <w:jc w:val="center"/>
              <w:rPr>
                <w:sz w:val="24"/>
                <w:szCs w:val="24"/>
              </w:rPr>
            </w:pPr>
            <w:r w:rsidRPr="00174C05">
              <w:rPr>
                <w:sz w:val="24"/>
                <w:szCs w:val="24"/>
              </w:rPr>
              <w:t>5,6</w:t>
            </w:r>
          </w:p>
        </w:tc>
        <w:tc>
          <w:tcPr>
            <w:tcW w:w="6627" w:type="dxa"/>
            <w:tcBorders>
              <w:top w:val="nil"/>
              <w:left w:val="nil"/>
              <w:bottom w:val="single" w:sz="4" w:space="0" w:color="000000"/>
              <w:right w:val="single" w:sz="4" w:space="0" w:color="000000"/>
            </w:tcBorders>
            <w:shd w:val="clear" w:color="000000" w:fill="FFFFFF"/>
            <w:vAlign w:val="center"/>
          </w:tcPr>
          <w:p w14:paraId="29C38F44" w14:textId="77777777" w:rsidR="00610718" w:rsidRPr="00174C05" w:rsidRDefault="00610718" w:rsidP="00610718">
            <w:pPr>
              <w:rPr>
                <w:color w:val="000000"/>
                <w:sz w:val="24"/>
                <w:szCs w:val="24"/>
              </w:rPr>
            </w:pPr>
            <w:r w:rsidRPr="00174C05">
              <w:rPr>
                <w:color w:val="000000"/>
                <w:sz w:val="24"/>
                <w:szCs w:val="24"/>
                <w:lang w:eastAsia="ru-RU"/>
              </w:rPr>
              <w:t>Пропедевтика детских болезней</w:t>
            </w:r>
          </w:p>
        </w:tc>
      </w:tr>
      <w:tr w:rsidR="00610718" w:rsidRPr="00174C05" w14:paraId="0E74EE1A" w14:textId="77777777" w:rsidTr="00610718">
        <w:tc>
          <w:tcPr>
            <w:tcW w:w="2943" w:type="dxa"/>
            <w:tcBorders>
              <w:top w:val="single" w:sz="4" w:space="0" w:color="auto"/>
              <w:left w:val="single" w:sz="4" w:space="0" w:color="auto"/>
              <w:bottom w:val="single" w:sz="4" w:space="0" w:color="auto"/>
              <w:right w:val="single" w:sz="4" w:space="0" w:color="auto"/>
            </w:tcBorders>
          </w:tcPr>
          <w:p w14:paraId="3529C813" w14:textId="77777777" w:rsidR="00610718" w:rsidRPr="00174C05" w:rsidRDefault="00610718" w:rsidP="00610718">
            <w:pPr>
              <w:jc w:val="center"/>
              <w:rPr>
                <w:sz w:val="24"/>
                <w:szCs w:val="24"/>
              </w:rPr>
            </w:pPr>
            <w:r w:rsidRPr="00174C05">
              <w:rPr>
                <w:sz w:val="24"/>
                <w:szCs w:val="24"/>
              </w:rPr>
              <w:t>11,12</w:t>
            </w:r>
          </w:p>
        </w:tc>
        <w:tc>
          <w:tcPr>
            <w:tcW w:w="6627" w:type="dxa"/>
            <w:tcBorders>
              <w:top w:val="nil"/>
              <w:left w:val="nil"/>
              <w:bottom w:val="single" w:sz="4" w:space="0" w:color="000000"/>
              <w:right w:val="single" w:sz="4" w:space="0" w:color="000000"/>
            </w:tcBorders>
            <w:shd w:val="clear" w:color="000000" w:fill="FFFFFF"/>
            <w:vAlign w:val="center"/>
          </w:tcPr>
          <w:p w14:paraId="1EED3E1F" w14:textId="77777777" w:rsidR="00610718" w:rsidRPr="00174C05" w:rsidRDefault="00610718" w:rsidP="00610718">
            <w:pPr>
              <w:rPr>
                <w:color w:val="000000"/>
                <w:sz w:val="24"/>
                <w:szCs w:val="24"/>
              </w:rPr>
            </w:pPr>
            <w:r w:rsidRPr="00174C05">
              <w:rPr>
                <w:color w:val="000000"/>
                <w:sz w:val="24"/>
                <w:szCs w:val="24"/>
                <w:lang w:eastAsia="ru-RU"/>
              </w:rPr>
              <w:t>Госпитальная педиатрия</w:t>
            </w:r>
          </w:p>
        </w:tc>
      </w:tr>
      <w:tr w:rsidR="00610718" w:rsidRPr="00174C05" w14:paraId="025C76DD" w14:textId="77777777" w:rsidTr="00610718">
        <w:tc>
          <w:tcPr>
            <w:tcW w:w="2943" w:type="dxa"/>
            <w:tcBorders>
              <w:top w:val="single" w:sz="4" w:space="0" w:color="auto"/>
              <w:left w:val="single" w:sz="4" w:space="0" w:color="auto"/>
              <w:bottom w:val="single" w:sz="4" w:space="0" w:color="auto"/>
              <w:right w:val="single" w:sz="4" w:space="0" w:color="auto"/>
            </w:tcBorders>
          </w:tcPr>
          <w:p w14:paraId="36DF0FD2" w14:textId="77777777" w:rsidR="00610718" w:rsidRPr="00174C05" w:rsidRDefault="00610718" w:rsidP="00610718">
            <w:pPr>
              <w:jc w:val="center"/>
              <w:rPr>
                <w:sz w:val="24"/>
                <w:szCs w:val="24"/>
              </w:rPr>
            </w:pPr>
            <w:r w:rsidRPr="00174C05">
              <w:rPr>
                <w:sz w:val="24"/>
                <w:szCs w:val="24"/>
              </w:rPr>
              <w:t>6</w:t>
            </w:r>
          </w:p>
        </w:tc>
        <w:tc>
          <w:tcPr>
            <w:tcW w:w="6627" w:type="dxa"/>
            <w:tcBorders>
              <w:top w:val="nil"/>
              <w:left w:val="nil"/>
              <w:bottom w:val="single" w:sz="4" w:space="0" w:color="000000"/>
              <w:right w:val="single" w:sz="4" w:space="0" w:color="000000"/>
            </w:tcBorders>
            <w:shd w:val="clear" w:color="000000" w:fill="FFFFFF"/>
            <w:vAlign w:val="center"/>
          </w:tcPr>
          <w:p w14:paraId="266EC3DB" w14:textId="77777777" w:rsidR="00610718" w:rsidRPr="00174C05" w:rsidRDefault="00610718" w:rsidP="00610718">
            <w:pPr>
              <w:rPr>
                <w:color w:val="000000"/>
                <w:sz w:val="24"/>
                <w:szCs w:val="24"/>
              </w:rPr>
            </w:pPr>
            <w:r w:rsidRPr="00174C05">
              <w:rPr>
                <w:color w:val="000000"/>
                <w:sz w:val="24"/>
                <w:szCs w:val="24"/>
                <w:lang w:eastAsia="ru-RU"/>
              </w:rPr>
              <w:t>Практика по получению первичных профессиональных умений и навыков диагностического профиля</w:t>
            </w:r>
          </w:p>
        </w:tc>
      </w:tr>
      <w:tr w:rsidR="00610718" w:rsidRPr="00174C05" w14:paraId="6E054F5E" w14:textId="77777777" w:rsidTr="00610718">
        <w:tc>
          <w:tcPr>
            <w:tcW w:w="2943" w:type="dxa"/>
            <w:tcBorders>
              <w:top w:val="single" w:sz="4" w:space="0" w:color="auto"/>
              <w:left w:val="single" w:sz="4" w:space="0" w:color="auto"/>
              <w:bottom w:val="single" w:sz="4" w:space="0" w:color="auto"/>
              <w:right w:val="single" w:sz="4" w:space="0" w:color="auto"/>
            </w:tcBorders>
          </w:tcPr>
          <w:p w14:paraId="3048A8A5" w14:textId="77777777" w:rsidR="00610718" w:rsidRPr="00174C05" w:rsidRDefault="00610718" w:rsidP="00610718">
            <w:pPr>
              <w:jc w:val="center"/>
              <w:rPr>
                <w:sz w:val="24"/>
                <w:szCs w:val="24"/>
              </w:rPr>
            </w:pPr>
            <w:r w:rsidRPr="00174C05">
              <w:rPr>
                <w:sz w:val="24"/>
                <w:szCs w:val="24"/>
              </w:rPr>
              <w:t>8</w:t>
            </w:r>
          </w:p>
        </w:tc>
        <w:tc>
          <w:tcPr>
            <w:tcW w:w="6627" w:type="dxa"/>
            <w:tcBorders>
              <w:top w:val="nil"/>
              <w:left w:val="nil"/>
              <w:bottom w:val="single" w:sz="4" w:space="0" w:color="000000"/>
              <w:right w:val="single" w:sz="4" w:space="0" w:color="000000"/>
            </w:tcBorders>
            <w:shd w:val="clear" w:color="000000" w:fill="FFFFFF"/>
            <w:vAlign w:val="center"/>
          </w:tcPr>
          <w:p w14:paraId="6E7A89CC" w14:textId="77777777" w:rsidR="00610718" w:rsidRPr="00174C05" w:rsidRDefault="00610718" w:rsidP="00610718">
            <w:pPr>
              <w:rPr>
                <w:color w:val="000000"/>
                <w:sz w:val="24"/>
                <w:szCs w:val="24"/>
              </w:rPr>
            </w:pPr>
            <w:r w:rsidRPr="00174C05">
              <w:rPr>
                <w:color w:val="000000"/>
                <w:sz w:val="24"/>
                <w:szCs w:val="24"/>
                <w:lang w:eastAsia="ru-RU"/>
              </w:rPr>
              <w:t>Клиническая практика хирургического профиля</w:t>
            </w:r>
          </w:p>
        </w:tc>
      </w:tr>
      <w:tr w:rsidR="00610718" w:rsidRPr="00174C05" w14:paraId="701E846E" w14:textId="77777777" w:rsidTr="00610718">
        <w:tc>
          <w:tcPr>
            <w:tcW w:w="2943" w:type="dxa"/>
            <w:tcBorders>
              <w:top w:val="single" w:sz="4" w:space="0" w:color="auto"/>
              <w:left w:val="single" w:sz="4" w:space="0" w:color="auto"/>
              <w:bottom w:val="single" w:sz="4" w:space="0" w:color="auto"/>
              <w:right w:val="single" w:sz="4" w:space="0" w:color="auto"/>
            </w:tcBorders>
          </w:tcPr>
          <w:p w14:paraId="5CC2B784" w14:textId="77777777" w:rsidR="00610718" w:rsidRPr="00174C05" w:rsidRDefault="00610718" w:rsidP="00610718">
            <w:pPr>
              <w:jc w:val="center"/>
              <w:rPr>
                <w:sz w:val="24"/>
                <w:szCs w:val="24"/>
              </w:rPr>
            </w:pPr>
            <w:r w:rsidRPr="00174C05">
              <w:rPr>
                <w:sz w:val="24"/>
                <w:szCs w:val="24"/>
              </w:rPr>
              <w:t>9</w:t>
            </w:r>
          </w:p>
        </w:tc>
        <w:tc>
          <w:tcPr>
            <w:tcW w:w="6627" w:type="dxa"/>
            <w:tcBorders>
              <w:top w:val="nil"/>
              <w:left w:val="nil"/>
              <w:bottom w:val="single" w:sz="4" w:space="0" w:color="000000"/>
              <w:right w:val="single" w:sz="4" w:space="0" w:color="000000"/>
            </w:tcBorders>
            <w:shd w:val="clear" w:color="000000" w:fill="FFFFFF"/>
            <w:vAlign w:val="center"/>
          </w:tcPr>
          <w:p w14:paraId="35073239" w14:textId="77777777" w:rsidR="00610718" w:rsidRPr="00174C05" w:rsidRDefault="00610718" w:rsidP="00610718">
            <w:pPr>
              <w:rPr>
                <w:color w:val="000000"/>
                <w:sz w:val="24"/>
                <w:szCs w:val="24"/>
              </w:rPr>
            </w:pPr>
            <w:r w:rsidRPr="00174C05">
              <w:rPr>
                <w:color w:val="000000"/>
                <w:sz w:val="24"/>
                <w:szCs w:val="24"/>
                <w:lang w:eastAsia="ru-RU"/>
              </w:rPr>
              <w:t>Клиническая практика акушерско - гинекологического профиля</w:t>
            </w:r>
          </w:p>
        </w:tc>
      </w:tr>
      <w:tr w:rsidR="00610718" w:rsidRPr="00174C05" w14:paraId="364BF8D5" w14:textId="77777777" w:rsidTr="00610718">
        <w:tc>
          <w:tcPr>
            <w:tcW w:w="2943" w:type="dxa"/>
            <w:tcBorders>
              <w:top w:val="single" w:sz="4" w:space="0" w:color="auto"/>
              <w:left w:val="single" w:sz="4" w:space="0" w:color="auto"/>
              <w:bottom w:val="single" w:sz="4" w:space="0" w:color="auto"/>
              <w:right w:val="single" w:sz="4" w:space="0" w:color="auto"/>
            </w:tcBorders>
          </w:tcPr>
          <w:p w14:paraId="5DCB53FD" w14:textId="77777777" w:rsidR="00610718" w:rsidRPr="00174C05" w:rsidRDefault="00610718" w:rsidP="00610718">
            <w:pPr>
              <w:jc w:val="center"/>
              <w:rPr>
                <w:sz w:val="24"/>
                <w:szCs w:val="24"/>
              </w:rPr>
            </w:pPr>
            <w:r w:rsidRPr="00174C05">
              <w:rPr>
                <w:sz w:val="24"/>
                <w:szCs w:val="24"/>
              </w:rPr>
              <w:t>12</w:t>
            </w:r>
          </w:p>
        </w:tc>
        <w:tc>
          <w:tcPr>
            <w:tcW w:w="6627" w:type="dxa"/>
            <w:tcBorders>
              <w:top w:val="nil"/>
              <w:left w:val="nil"/>
              <w:bottom w:val="single" w:sz="4" w:space="0" w:color="000000"/>
              <w:right w:val="single" w:sz="4" w:space="0" w:color="000000"/>
            </w:tcBorders>
            <w:shd w:val="clear" w:color="000000" w:fill="FFFFFF"/>
            <w:vAlign w:val="center"/>
          </w:tcPr>
          <w:p w14:paraId="5C61FDA1" w14:textId="77777777" w:rsidR="00610718" w:rsidRPr="00174C05" w:rsidRDefault="00610718" w:rsidP="00610718">
            <w:pPr>
              <w:rPr>
                <w:color w:val="000000"/>
                <w:sz w:val="24"/>
                <w:szCs w:val="24"/>
              </w:rPr>
            </w:pPr>
            <w:r w:rsidRPr="00174C05">
              <w:rPr>
                <w:color w:val="000000"/>
                <w:sz w:val="24"/>
                <w:szCs w:val="24"/>
                <w:lang w:eastAsia="ru-RU"/>
              </w:rPr>
              <w:t>Подготовка к сдаче и сдача государственного экзамена</w:t>
            </w:r>
          </w:p>
        </w:tc>
      </w:tr>
      <w:tr w:rsidR="00610718" w:rsidRPr="00174C05" w14:paraId="5EDBC472" w14:textId="77777777" w:rsidTr="00610718">
        <w:tc>
          <w:tcPr>
            <w:tcW w:w="9570" w:type="dxa"/>
            <w:gridSpan w:val="2"/>
            <w:tcBorders>
              <w:top w:val="single" w:sz="4" w:space="0" w:color="auto"/>
              <w:left w:val="single" w:sz="4" w:space="0" w:color="auto"/>
              <w:bottom w:val="single" w:sz="4" w:space="0" w:color="auto"/>
              <w:right w:val="single" w:sz="4" w:space="0" w:color="auto"/>
            </w:tcBorders>
            <w:hideMark/>
          </w:tcPr>
          <w:p w14:paraId="1B95DA13" w14:textId="77777777" w:rsidR="00610718" w:rsidRPr="00174C05" w:rsidRDefault="00610718" w:rsidP="00610718">
            <w:pPr>
              <w:rPr>
                <w:i/>
                <w:iCs/>
                <w:sz w:val="24"/>
                <w:szCs w:val="24"/>
              </w:rPr>
            </w:pPr>
            <w:r w:rsidRPr="00174C05">
              <w:rPr>
                <w:b/>
                <w:i/>
                <w:iCs/>
                <w:sz w:val="24"/>
                <w:szCs w:val="24"/>
              </w:rPr>
              <w:t>ОПК-4.2. Осуществляет верификацию диагноза с использованием лабораторных, инструментальных, специализированных методов обследования и консультативных заключений профильных врачей специалистов</w:t>
            </w:r>
          </w:p>
        </w:tc>
      </w:tr>
      <w:tr w:rsidR="00610718" w:rsidRPr="00174C05" w14:paraId="5E4C1BEB" w14:textId="77777777" w:rsidTr="00610718">
        <w:tc>
          <w:tcPr>
            <w:tcW w:w="2943" w:type="dxa"/>
            <w:tcBorders>
              <w:top w:val="single" w:sz="4" w:space="0" w:color="auto"/>
              <w:left w:val="single" w:sz="4" w:space="0" w:color="auto"/>
              <w:bottom w:val="single" w:sz="4" w:space="0" w:color="auto"/>
              <w:right w:val="single" w:sz="4" w:space="0" w:color="auto"/>
            </w:tcBorders>
          </w:tcPr>
          <w:p w14:paraId="300C3670" w14:textId="77777777" w:rsidR="00610718" w:rsidRPr="00174C05" w:rsidRDefault="00610718" w:rsidP="00610718">
            <w:pPr>
              <w:jc w:val="center"/>
              <w:rPr>
                <w:sz w:val="24"/>
                <w:szCs w:val="24"/>
              </w:rPr>
            </w:pPr>
            <w:r w:rsidRPr="00174C05">
              <w:rPr>
                <w:sz w:val="24"/>
                <w:szCs w:val="24"/>
              </w:rPr>
              <w:t>4</w:t>
            </w:r>
          </w:p>
        </w:tc>
        <w:tc>
          <w:tcPr>
            <w:tcW w:w="6627" w:type="dxa"/>
            <w:tcBorders>
              <w:top w:val="nil"/>
              <w:left w:val="nil"/>
              <w:bottom w:val="single" w:sz="4" w:space="0" w:color="000000"/>
              <w:right w:val="single" w:sz="4" w:space="0" w:color="000000"/>
            </w:tcBorders>
            <w:shd w:val="clear" w:color="000000" w:fill="FFFFFF"/>
            <w:vAlign w:val="center"/>
          </w:tcPr>
          <w:p w14:paraId="5F91252D" w14:textId="77777777" w:rsidR="00610718" w:rsidRPr="00174C05" w:rsidRDefault="00610718" w:rsidP="00610718">
            <w:pPr>
              <w:rPr>
                <w:color w:val="000000"/>
                <w:sz w:val="24"/>
                <w:szCs w:val="24"/>
              </w:rPr>
            </w:pPr>
            <w:r w:rsidRPr="00174C05">
              <w:rPr>
                <w:color w:val="000000"/>
                <w:sz w:val="24"/>
                <w:szCs w:val="24"/>
                <w:lang w:eastAsia="ru-RU"/>
              </w:rPr>
              <w:t>Иммунология</w:t>
            </w:r>
          </w:p>
        </w:tc>
      </w:tr>
      <w:tr w:rsidR="00610718" w:rsidRPr="00174C05" w14:paraId="1FED3C3B" w14:textId="77777777" w:rsidTr="00610718">
        <w:tc>
          <w:tcPr>
            <w:tcW w:w="2943" w:type="dxa"/>
            <w:tcBorders>
              <w:top w:val="single" w:sz="4" w:space="0" w:color="auto"/>
              <w:left w:val="single" w:sz="4" w:space="0" w:color="auto"/>
              <w:bottom w:val="single" w:sz="4" w:space="0" w:color="auto"/>
              <w:right w:val="single" w:sz="4" w:space="0" w:color="auto"/>
            </w:tcBorders>
          </w:tcPr>
          <w:p w14:paraId="28D7E7C8" w14:textId="77777777" w:rsidR="00610718" w:rsidRPr="00174C05" w:rsidRDefault="00610718" w:rsidP="00610718">
            <w:pPr>
              <w:jc w:val="center"/>
              <w:rPr>
                <w:sz w:val="24"/>
                <w:szCs w:val="24"/>
              </w:rPr>
            </w:pPr>
            <w:r w:rsidRPr="00174C05">
              <w:rPr>
                <w:sz w:val="24"/>
                <w:szCs w:val="24"/>
              </w:rPr>
              <w:t>7</w:t>
            </w:r>
          </w:p>
        </w:tc>
        <w:tc>
          <w:tcPr>
            <w:tcW w:w="6627" w:type="dxa"/>
            <w:tcBorders>
              <w:top w:val="nil"/>
              <w:left w:val="nil"/>
              <w:bottom w:val="single" w:sz="4" w:space="0" w:color="000000"/>
              <w:right w:val="single" w:sz="4" w:space="0" w:color="000000"/>
            </w:tcBorders>
            <w:shd w:val="clear" w:color="000000" w:fill="FFFFFF"/>
            <w:vAlign w:val="center"/>
          </w:tcPr>
          <w:p w14:paraId="7DE39C39" w14:textId="77777777" w:rsidR="00610718" w:rsidRPr="00174C05" w:rsidRDefault="00610718" w:rsidP="00610718">
            <w:pPr>
              <w:rPr>
                <w:color w:val="000000"/>
                <w:sz w:val="24"/>
                <w:szCs w:val="24"/>
              </w:rPr>
            </w:pPr>
            <w:r w:rsidRPr="00174C05">
              <w:rPr>
                <w:color w:val="000000"/>
                <w:sz w:val="24"/>
                <w:szCs w:val="24"/>
                <w:lang w:eastAsia="ru-RU"/>
              </w:rPr>
              <w:t>Неврология</w:t>
            </w:r>
          </w:p>
        </w:tc>
      </w:tr>
      <w:tr w:rsidR="00610718" w:rsidRPr="00174C05" w14:paraId="3D77687B" w14:textId="77777777" w:rsidTr="00610718">
        <w:tc>
          <w:tcPr>
            <w:tcW w:w="2943" w:type="dxa"/>
            <w:tcBorders>
              <w:top w:val="single" w:sz="4" w:space="0" w:color="auto"/>
              <w:left w:val="single" w:sz="4" w:space="0" w:color="auto"/>
              <w:bottom w:val="single" w:sz="4" w:space="0" w:color="auto"/>
              <w:right w:val="single" w:sz="4" w:space="0" w:color="auto"/>
            </w:tcBorders>
          </w:tcPr>
          <w:p w14:paraId="6B2C7148" w14:textId="77777777" w:rsidR="00610718" w:rsidRPr="00174C05" w:rsidRDefault="00610718" w:rsidP="00610718">
            <w:pPr>
              <w:jc w:val="center"/>
              <w:rPr>
                <w:sz w:val="24"/>
                <w:szCs w:val="24"/>
              </w:rPr>
            </w:pPr>
            <w:r w:rsidRPr="00174C05">
              <w:rPr>
                <w:sz w:val="24"/>
                <w:szCs w:val="24"/>
              </w:rPr>
              <w:t>9</w:t>
            </w:r>
          </w:p>
        </w:tc>
        <w:tc>
          <w:tcPr>
            <w:tcW w:w="6627" w:type="dxa"/>
            <w:tcBorders>
              <w:top w:val="nil"/>
              <w:left w:val="nil"/>
              <w:bottom w:val="single" w:sz="4" w:space="0" w:color="000000"/>
              <w:right w:val="single" w:sz="4" w:space="0" w:color="000000"/>
            </w:tcBorders>
            <w:shd w:val="clear" w:color="000000" w:fill="FFFFFF"/>
            <w:vAlign w:val="center"/>
          </w:tcPr>
          <w:p w14:paraId="2302CCCC" w14:textId="77777777" w:rsidR="00610718" w:rsidRPr="00174C05" w:rsidRDefault="00610718" w:rsidP="00610718">
            <w:pPr>
              <w:rPr>
                <w:color w:val="000000"/>
                <w:sz w:val="24"/>
                <w:szCs w:val="24"/>
              </w:rPr>
            </w:pPr>
            <w:r w:rsidRPr="00174C05">
              <w:rPr>
                <w:color w:val="000000"/>
                <w:sz w:val="24"/>
                <w:szCs w:val="24"/>
                <w:lang w:eastAsia="ru-RU"/>
              </w:rPr>
              <w:t>Психиатрия</w:t>
            </w:r>
          </w:p>
        </w:tc>
      </w:tr>
      <w:tr w:rsidR="00610718" w:rsidRPr="00174C05" w14:paraId="73CE262E" w14:textId="77777777" w:rsidTr="00610718">
        <w:tc>
          <w:tcPr>
            <w:tcW w:w="2943" w:type="dxa"/>
            <w:tcBorders>
              <w:top w:val="single" w:sz="4" w:space="0" w:color="auto"/>
              <w:left w:val="single" w:sz="4" w:space="0" w:color="auto"/>
              <w:bottom w:val="single" w:sz="4" w:space="0" w:color="auto"/>
              <w:right w:val="single" w:sz="4" w:space="0" w:color="auto"/>
            </w:tcBorders>
          </w:tcPr>
          <w:p w14:paraId="28EFFD45" w14:textId="77777777" w:rsidR="00610718" w:rsidRPr="00174C05" w:rsidRDefault="00610718" w:rsidP="00610718">
            <w:pPr>
              <w:jc w:val="center"/>
              <w:rPr>
                <w:b/>
                <w:bCs/>
                <w:i/>
                <w:iCs/>
                <w:sz w:val="24"/>
                <w:szCs w:val="24"/>
              </w:rPr>
            </w:pPr>
            <w:r w:rsidRPr="00174C05">
              <w:rPr>
                <w:b/>
                <w:bCs/>
                <w:i/>
                <w:iCs/>
                <w:sz w:val="24"/>
                <w:szCs w:val="24"/>
              </w:rPr>
              <w:lastRenderedPageBreak/>
              <w:t>4,5</w:t>
            </w:r>
          </w:p>
        </w:tc>
        <w:tc>
          <w:tcPr>
            <w:tcW w:w="6627" w:type="dxa"/>
            <w:tcBorders>
              <w:top w:val="nil"/>
              <w:left w:val="nil"/>
              <w:bottom w:val="single" w:sz="4" w:space="0" w:color="000000"/>
              <w:right w:val="single" w:sz="4" w:space="0" w:color="000000"/>
            </w:tcBorders>
            <w:shd w:val="clear" w:color="000000" w:fill="FFFFFF"/>
            <w:vAlign w:val="center"/>
          </w:tcPr>
          <w:p w14:paraId="19D3F797" w14:textId="77777777" w:rsidR="00610718" w:rsidRPr="00174C05" w:rsidRDefault="00610718" w:rsidP="00610718">
            <w:pPr>
              <w:rPr>
                <w:b/>
                <w:bCs/>
                <w:i/>
                <w:iCs/>
                <w:color w:val="000000"/>
                <w:sz w:val="24"/>
                <w:szCs w:val="24"/>
              </w:rPr>
            </w:pPr>
            <w:r w:rsidRPr="00174C05">
              <w:rPr>
                <w:b/>
                <w:bCs/>
                <w:i/>
                <w:iCs/>
                <w:color w:val="000000"/>
                <w:sz w:val="24"/>
                <w:szCs w:val="24"/>
                <w:lang w:eastAsia="ru-RU"/>
              </w:rPr>
              <w:t>Пропедевтика внутренних болезней, лучевая диагностика</w:t>
            </w:r>
          </w:p>
        </w:tc>
      </w:tr>
      <w:tr w:rsidR="00610718" w:rsidRPr="00174C05" w14:paraId="222B5DFA" w14:textId="77777777" w:rsidTr="00610718">
        <w:tc>
          <w:tcPr>
            <w:tcW w:w="2943" w:type="dxa"/>
            <w:tcBorders>
              <w:top w:val="single" w:sz="4" w:space="0" w:color="auto"/>
              <w:left w:val="single" w:sz="4" w:space="0" w:color="auto"/>
              <w:bottom w:val="single" w:sz="4" w:space="0" w:color="auto"/>
              <w:right w:val="single" w:sz="4" w:space="0" w:color="auto"/>
            </w:tcBorders>
          </w:tcPr>
          <w:p w14:paraId="469BBA1B" w14:textId="77777777" w:rsidR="00610718" w:rsidRPr="00174C05" w:rsidRDefault="00610718" w:rsidP="00610718">
            <w:pPr>
              <w:jc w:val="center"/>
              <w:rPr>
                <w:sz w:val="24"/>
                <w:szCs w:val="24"/>
              </w:rPr>
            </w:pPr>
            <w:r w:rsidRPr="00174C05">
              <w:rPr>
                <w:sz w:val="24"/>
                <w:szCs w:val="24"/>
              </w:rPr>
              <w:t>7</w:t>
            </w:r>
          </w:p>
        </w:tc>
        <w:tc>
          <w:tcPr>
            <w:tcW w:w="6627" w:type="dxa"/>
            <w:tcBorders>
              <w:top w:val="nil"/>
              <w:left w:val="nil"/>
              <w:bottom w:val="single" w:sz="4" w:space="0" w:color="000000"/>
              <w:right w:val="single" w:sz="4" w:space="0" w:color="000000"/>
            </w:tcBorders>
            <w:shd w:val="clear" w:color="000000" w:fill="FFFFFF"/>
            <w:vAlign w:val="center"/>
          </w:tcPr>
          <w:p w14:paraId="5F3F8056" w14:textId="77777777" w:rsidR="00610718" w:rsidRPr="00174C05" w:rsidRDefault="00610718" w:rsidP="00610718">
            <w:pPr>
              <w:rPr>
                <w:color w:val="000000"/>
                <w:sz w:val="24"/>
                <w:szCs w:val="24"/>
              </w:rPr>
            </w:pPr>
            <w:r w:rsidRPr="00174C05">
              <w:rPr>
                <w:color w:val="000000"/>
                <w:sz w:val="24"/>
                <w:szCs w:val="24"/>
                <w:lang w:eastAsia="ru-RU"/>
              </w:rPr>
              <w:t>Факультетская терапия, профессиональные болезни</w:t>
            </w:r>
          </w:p>
        </w:tc>
      </w:tr>
      <w:tr w:rsidR="00610718" w:rsidRPr="00174C05" w14:paraId="44EA5E06" w14:textId="77777777" w:rsidTr="00610718">
        <w:tc>
          <w:tcPr>
            <w:tcW w:w="2943" w:type="dxa"/>
            <w:tcBorders>
              <w:top w:val="single" w:sz="4" w:space="0" w:color="auto"/>
              <w:left w:val="single" w:sz="4" w:space="0" w:color="auto"/>
              <w:bottom w:val="single" w:sz="4" w:space="0" w:color="auto"/>
              <w:right w:val="single" w:sz="4" w:space="0" w:color="auto"/>
            </w:tcBorders>
          </w:tcPr>
          <w:p w14:paraId="74C10786" w14:textId="77777777" w:rsidR="00610718" w:rsidRPr="00174C05" w:rsidRDefault="00610718" w:rsidP="00610718">
            <w:pPr>
              <w:jc w:val="center"/>
              <w:rPr>
                <w:b/>
                <w:i/>
                <w:sz w:val="24"/>
                <w:szCs w:val="24"/>
              </w:rPr>
            </w:pPr>
            <w:r w:rsidRPr="00174C05">
              <w:rPr>
                <w:b/>
                <w:i/>
                <w:sz w:val="24"/>
                <w:szCs w:val="24"/>
              </w:rPr>
              <w:t>12</w:t>
            </w:r>
          </w:p>
        </w:tc>
        <w:tc>
          <w:tcPr>
            <w:tcW w:w="6627" w:type="dxa"/>
            <w:tcBorders>
              <w:top w:val="nil"/>
              <w:left w:val="nil"/>
              <w:bottom w:val="single" w:sz="4" w:space="0" w:color="000000"/>
              <w:right w:val="single" w:sz="4" w:space="0" w:color="000000"/>
            </w:tcBorders>
            <w:shd w:val="clear" w:color="000000" w:fill="FFFFFF"/>
            <w:vAlign w:val="center"/>
          </w:tcPr>
          <w:p w14:paraId="2C4A995D" w14:textId="77777777" w:rsidR="00610718" w:rsidRPr="00174C05" w:rsidRDefault="00610718" w:rsidP="00610718">
            <w:pPr>
              <w:rPr>
                <w:b/>
                <w:i/>
                <w:color w:val="000000"/>
                <w:sz w:val="24"/>
                <w:szCs w:val="24"/>
              </w:rPr>
            </w:pPr>
            <w:r w:rsidRPr="00174C05">
              <w:rPr>
                <w:color w:val="000000"/>
                <w:sz w:val="24"/>
                <w:szCs w:val="24"/>
                <w:lang w:eastAsia="ru-RU"/>
              </w:rPr>
              <w:t>Фтизиатрия</w:t>
            </w:r>
          </w:p>
        </w:tc>
      </w:tr>
      <w:tr w:rsidR="00610718" w:rsidRPr="00174C05" w14:paraId="2C2B932E" w14:textId="77777777" w:rsidTr="00610718">
        <w:tc>
          <w:tcPr>
            <w:tcW w:w="2943" w:type="dxa"/>
            <w:tcBorders>
              <w:top w:val="single" w:sz="4" w:space="0" w:color="auto"/>
              <w:left w:val="single" w:sz="4" w:space="0" w:color="auto"/>
              <w:bottom w:val="single" w:sz="4" w:space="0" w:color="auto"/>
              <w:right w:val="single" w:sz="4" w:space="0" w:color="auto"/>
            </w:tcBorders>
          </w:tcPr>
          <w:p w14:paraId="6E25F2D4" w14:textId="77777777" w:rsidR="00610718" w:rsidRPr="00174C05" w:rsidRDefault="00610718" w:rsidP="00610718">
            <w:pPr>
              <w:jc w:val="center"/>
              <w:rPr>
                <w:sz w:val="24"/>
                <w:szCs w:val="24"/>
              </w:rPr>
            </w:pPr>
            <w:r w:rsidRPr="00174C05">
              <w:rPr>
                <w:sz w:val="24"/>
                <w:szCs w:val="24"/>
              </w:rPr>
              <w:t>9</w:t>
            </w:r>
          </w:p>
        </w:tc>
        <w:tc>
          <w:tcPr>
            <w:tcW w:w="6627" w:type="dxa"/>
            <w:tcBorders>
              <w:top w:val="nil"/>
              <w:left w:val="nil"/>
              <w:bottom w:val="single" w:sz="4" w:space="0" w:color="000000"/>
              <w:right w:val="single" w:sz="4" w:space="0" w:color="000000"/>
            </w:tcBorders>
            <w:shd w:val="clear" w:color="000000" w:fill="FFFFFF"/>
            <w:vAlign w:val="center"/>
          </w:tcPr>
          <w:p w14:paraId="40E1A960" w14:textId="77777777" w:rsidR="00610718" w:rsidRPr="00174C05" w:rsidRDefault="00610718" w:rsidP="00610718">
            <w:pPr>
              <w:rPr>
                <w:color w:val="000000"/>
                <w:sz w:val="24"/>
                <w:szCs w:val="24"/>
              </w:rPr>
            </w:pPr>
            <w:r w:rsidRPr="00174C05">
              <w:rPr>
                <w:color w:val="000000"/>
                <w:sz w:val="24"/>
                <w:szCs w:val="24"/>
                <w:lang w:eastAsia="ru-RU"/>
              </w:rPr>
              <w:t>Онкология, лучевая терапия</w:t>
            </w:r>
          </w:p>
        </w:tc>
      </w:tr>
      <w:tr w:rsidR="00610718" w:rsidRPr="00174C05" w14:paraId="275E94D7" w14:textId="77777777" w:rsidTr="00610718">
        <w:tc>
          <w:tcPr>
            <w:tcW w:w="2943" w:type="dxa"/>
            <w:tcBorders>
              <w:top w:val="single" w:sz="4" w:space="0" w:color="auto"/>
              <w:left w:val="single" w:sz="4" w:space="0" w:color="auto"/>
              <w:bottom w:val="single" w:sz="4" w:space="0" w:color="auto"/>
              <w:right w:val="single" w:sz="4" w:space="0" w:color="auto"/>
            </w:tcBorders>
          </w:tcPr>
          <w:p w14:paraId="1EBA143E" w14:textId="77777777" w:rsidR="00610718" w:rsidRPr="00174C05" w:rsidRDefault="00610718" w:rsidP="00610718">
            <w:pPr>
              <w:jc w:val="center"/>
              <w:rPr>
                <w:sz w:val="24"/>
                <w:szCs w:val="24"/>
              </w:rPr>
            </w:pPr>
            <w:r w:rsidRPr="00174C05">
              <w:rPr>
                <w:sz w:val="24"/>
                <w:szCs w:val="24"/>
              </w:rPr>
              <w:t>5,6</w:t>
            </w:r>
          </w:p>
        </w:tc>
        <w:tc>
          <w:tcPr>
            <w:tcW w:w="6627" w:type="dxa"/>
            <w:tcBorders>
              <w:top w:val="nil"/>
              <w:left w:val="nil"/>
              <w:bottom w:val="single" w:sz="4" w:space="0" w:color="000000"/>
              <w:right w:val="single" w:sz="4" w:space="0" w:color="000000"/>
            </w:tcBorders>
            <w:shd w:val="clear" w:color="000000" w:fill="FFFFFF"/>
            <w:vAlign w:val="center"/>
          </w:tcPr>
          <w:p w14:paraId="63A761C4" w14:textId="77777777" w:rsidR="00610718" w:rsidRPr="00174C05" w:rsidRDefault="00610718" w:rsidP="00610718">
            <w:pPr>
              <w:rPr>
                <w:color w:val="000000"/>
                <w:sz w:val="24"/>
                <w:szCs w:val="24"/>
              </w:rPr>
            </w:pPr>
            <w:r w:rsidRPr="00174C05">
              <w:rPr>
                <w:color w:val="000000"/>
                <w:sz w:val="24"/>
                <w:szCs w:val="24"/>
                <w:lang w:eastAsia="ru-RU"/>
              </w:rPr>
              <w:t>Пропедевтика детских болезней</w:t>
            </w:r>
          </w:p>
        </w:tc>
      </w:tr>
      <w:tr w:rsidR="00610718" w:rsidRPr="00174C05" w14:paraId="01D3E528" w14:textId="77777777" w:rsidTr="00610718">
        <w:tc>
          <w:tcPr>
            <w:tcW w:w="2943" w:type="dxa"/>
            <w:tcBorders>
              <w:top w:val="single" w:sz="4" w:space="0" w:color="auto"/>
              <w:left w:val="single" w:sz="4" w:space="0" w:color="auto"/>
              <w:bottom w:val="single" w:sz="4" w:space="0" w:color="auto"/>
              <w:right w:val="single" w:sz="4" w:space="0" w:color="auto"/>
            </w:tcBorders>
          </w:tcPr>
          <w:p w14:paraId="7280C083" w14:textId="77777777" w:rsidR="00610718" w:rsidRPr="00174C05" w:rsidRDefault="00610718" w:rsidP="00610718">
            <w:pPr>
              <w:jc w:val="center"/>
              <w:rPr>
                <w:sz w:val="24"/>
                <w:szCs w:val="24"/>
              </w:rPr>
            </w:pPr>
            <w:r w:rsidRPr="00174C05">
              <w:rPr>
                <w:sz w:val="24"/>
                <w:szCs w:val="24"/>
              </w:rPr>
              <w:t>7,8,9</w:t>
            </w:r>
          </w:p>
        </w:tc>
        <w:tc>
          <w:tcPr>
            <w:tcW w:w="6627" w:type="dxa"/>
            <w:tcBorders>
              <w:top w:val="nil"/>
              <w:left w:val="nil"/>
              <w:bottom w:val="single" w:sz="4" w:space="0" w:color="000000"/>
              <w:right w:val="single" w:sz="4" w:space="0" w:color="000000"/>
            </w:tcBorders>
            <w:shd w:val="clear" w:color="000000" w:fill="FFFFFF"/>
            <w:vAlign w:val="center"/>
          </w:tcPr>
          <w:p w14:paraId="50665B93" w14:textId="77777777" w:rsidR="00610718" w:rsidRPr="00174C05" w:rsidRDefault="00610718" w:rsidP="00610718">
            <w:pPr>
              <w:rPr>
                <w:color w:val="000000"/>
                <w:sz w:val="24"/>
                <w:szCs w:val="24"/>
              </w:rPr>
            </w:pPr>
            <w:r w:rsidRPr="00174C05">
              <w:rPr>
                <w:color w:val="000000"/>
                <w:sz w:val="24"/>
                <w:szCs w:val="24"/>
                <w:lang w:eastAsia="ru-RU"/>
              </w:rPr>
              <w:t>Факультетская педиатрия</w:t>
            </w:r>
          </w:p>
        </w:tc>
      </w:tr>
      <w:tr w:rsidR="00610718" w:rsidRPr="00174C05" w14:paraId="75FD15CD" w14:textId="77777777" w:rsidTr="00610718">
        <w:tc>
          <w:tcPr>
            <w:tcW w:w="2943" w:type="dxa"/>
            <w:tcBorders>
              <w:top w:val="single" w:sz="4" w:space="0" w:color="auto"/>
              <w:left w:val="single" w:sz="4" w:space="0" w:color="auto"/>
              <w:bottom w:val="single" w:sz="4" w:space="0" w:color="auto"/>
              <w:right w:val="single" w:sz="4" w:space="0" w:color="auto"/>
            </w:tcBorders>
          </w:tcPr>
          <w:p w14:paraId="390ADF56" w14:textId="77777777" w:rsidR="00610718" w:rsidRPr="00174C05" w:rsidRDefault="00610718" w:rsidP="00610718">
            <w:pPr>
              <w:jc w:val="center"/>
              <w:rPr>
                <w:sz w:val="24"/>
                <w:szCs w:val="24"/>
              </w:rPr>
            </w:pPr>
            <w:r w:rsidRPr="00174C05">
              <w:rPr>
                <w:sz w:val="24"/>
                <w:szCs w:val="24"/>
              </w:rPr>
              <w:t>11,12</w:t>
            </w:r>
          </w:p>
        </w:tc>
        <w:tc>
          <w:tcPr>
            <w:tcW w:w="6627" w:type="dxa"/>
            <w:tcBorders>
              <w:top w:val="nil"/>
              <w:left w:val="nil"/>
              <w:bottom w:val="single" w:sz="4" w:space="0" w:color="000000"/>
              <w:right w:val="single" w:sz="4" w:space="0" w:color="000000"/>
            </w:tcBorders>
            <w:shd w:val="clear" w:color="000000" w:fill="FFFFFF"/>
            <w:vAlign w:val="center"/>
          </w:tcPr>
          <w:p w14:paraId="7126BBBC" w14:textId="77777777" w:rsidR="00610718" w:rsidRPr="00174C05" w:rsidRDefault="00610718" w:rsidP="00610718">
            <w:pPr>
              <w:rPr>
                <w:color w:val="000000"/>
                <w:sz w:val="24"/>
                <w:szCs w:val="24"/>
              </w:rPr>
            </w:pPr>
            <w:r w:rsidRPr="00174C05">
              <w:rPr>
                <w:color w:val="000000"/>
                <w:sz w:val="24"/>
                <w:szCs w:val="24"/>
                <w:lang w:eastAsia="ru-RU"/>
              </w:rPr>
              <w:t>Госпитальная педиатрия</w:t>
            </w:r>
          </w:p>
        </w:tc>
      </w:tr>
      <w:tr w:rsidR="00610718" w:rsidRPr="00174C05" w14:paraId="7FBC3F73" w14:textId="77777777" w:rsidTr="00610718">
        <w:tc>
          <w:tcPr>
            <w:tcW w:w="2943" w:type="dxa"/>
            <w:tcBorders>
              <w:top w:val="single" w:sz="4" w:space="0" w:color="auto"/>
              <w:left w:val="single" w:sz="4" w:space="0" w:color="auto"/>
              <w:bottom w:val="single" w:sz="4" w:space="0" w:color="auto"/>
              <w:right w:val="single" w:sz="4" w:space="0" w:color="auto"/>
            </w:tcBorders>
          </w:tcPr>
          <w:p w14:paraId="093A5914" w14:textId="77777777" w:rsidR="00610718" w:rsidRPr="00174C05" w:rsidRDefault="00610718" w:rsidP="00610718">
            <w:pPr>
              <w:jc w:val="center"/>
              <w:rPr>
                <w:sz w:val="24"/>
                <w:szCs w:val="24"/>
              </w:rPr>
            </w:pPr>
            <w:r w:rsidRPr="00174C05">
              <w:rPr>
                <w:sz w:val="24"/>
                <w:szCs w:val="24"/>
              </w:rPr>
              <w:t>6</w:t>
            </w:r>
          </w:p>
        </w:tc>
        <w:tc>
          <w:tcPr>
            <w:tcW w:w="6627" w:type="dxa"/>
            <w:tcBorders>
              <w:top w:val="nil"/>
              <w:left w:val="nil"/>
              <w:bottom w:val="single" w:sz="4" w:space="0" w:color="000000"/>
              <w:right w:val="single" w:sz="4" w:space="0" w:color="000000"/>
            </w:tcBorders>
            <w:shd w:val="clear" w:color="000000" w:fill="FFFFFF"/>
            <w:vAlign w:val="center"/>
          </w:tcPr>
          <w:p w14:paraId="1E7814A2" w14:textId="77777777" w:rsidR="00610718" w:rsidRPr="00174C05" w:rsidRDefault="00610718" w:rsidP="00610718">
            <w:pPr>
              <w:rPr>
                <w:color w:val="000000"/>
                <w:sz w:val="24"/>
                <w:szCs w:val="24"/>
              </w:rPr>
            </w:pPr>
            <w:r w:rsidRPr="00174C05">
              <w:rPr>
                <w:color w:val="000000"/>
                <w:sz w:val="24"/>
                <w:szCs w:val="24"/>
                <w:lang w:eastAsia="ru-RU"/>
              </w:rPr>
              <w:t>Практика по получению первичных профессиональных умений и навыков диагностического профиля</w:t>
            </w:r>
          </w:p>
        </w:tc>
      </w:tr>
      <w:tr w:rsidR="00610718" w:rsidRPr="00174C05" w14:paraId="6643A63A" w14:textId="77777777" w:rsidTr="00610718">
        <w:tc>
          <w:tcPr>
            <w:tcW w:w="2943" w:type="dxa"/>
            <w:tcBorders>
              <w:top w:val="single" w:sz="4" w:space="0" w:color="auto"/>
              <w:left w:val="single" w:sz="4" w:space="0" w:color="auto"/>
              <w:bottom w:val="single" w:sz="4" w:space="0" w:color="auto"/>
              <w:right w:val="single" w:sz="4" w:space="0" w:color="auto"/>
            </w:tcBorders>
          </w:tcPr>
          <w:p w14:paraId="73DB0C3F" w14:textId="77777777" w:rsidR="00610718" w:rsidRPr="00174C05" w:rsidRDefault="00610718" w:rsidP="00610718">
            <w:pPr>
              <w:jc w:val="center"/>
              <w:rPr>
                <w:sz w:val="24"/>
                <w:szCs w:val="24"/>
              </w:rPr>
            </w:pPr>
            <w:r w:rsidRPr="00174C05">
              <w:rPr>
                <w:sz w:val="24"/>
                <w:szCs w:val="24"/>
              </w:rPr>
              <w:t>9</w:t>
            </w:r>
          </w:p>
        </w:tc>
        <w:tc>
          <w:tcPr>
            <w:tcW w:w="6627" w:type="dxa"/>
            <w:tcBorders>
              <w:top w:val="nil"/>
              <w:left w:val="nil"/>
              <w:bottom w:val="single" w:sz="4" w:space="0" w:color="000000"/>
              <w:right w:val="single" w:sz="4" w:space="0" w:color="000000"/>
            </w:tcBorders>
            <w:shd w:val="clear" w:color="000000" w:fill="FFFFFF"/>
            <w:vAlign w:val="center"/>
          </w:tcPr>
          <w:p w14:paraId="3571B543" w14:textId="77777777" w:rsidR="00610718" w:rsidRPr="00174C05" w:rsidRDefault="00610718" w:rsidP="00610718">
            <w:pPr>
              <w:rPr>
                <w:color w:val="000000"/>
                <w:sz w:val="24"/>
                <w:szCs w:val="24"/>
              </w:rPr>
            </w:pPr>
            <w:r w:rsidRPr="00174C05">
              <w:rPr>
                <w:color w:val="000000"/>
                <w:sz w:val="24"/>
                <w:szCs w:val="24"/>
                <w:lang w:eastAsia="ru-RU"/>
              </w:rPr>
              <w:t>Клиническая практика акушерско - гинекологического профиля</w:t>
            </w:r>
          </w:p>
        </w:tc>
      </w:tr>
      <w:tr w:rsidR="00610718" w:rsidRPr="00174C05" w14:paraId="29A1C857" w14:textId="77777777" w:rsidTr="00610718">
        <w:tc>
          <w:tcPr>
            <w:tcW w:w="2943" w:type="dxa"/>
            <w:tcBorders>
              <w:top w:val="single" w:sz="4" w:space="0" w:color="auto"/>
              <w:left w:val="single" w:sz="4" w:space="0" w:color="auto"/>
              <w:bottom w:val="single" w:sz="4" w:space="0" w:color="auto"/>
              <w:right w:val="single" w:sz="4" w:space="0" w:color="auto"/>
            </w:tcBorders>
          </w:tcPr>
          <w:p w14:paraId="4C4CE592" w14:textId="77777777" w:rsidR="00610718" w:rsidRPr="00174C05" w:rsidRDefault="00610718" w:rsidP="00610718">
            <w:pPr>
              <w:jc w:val="center"/>
              <w:rPr>
                <w:sz w:val="24"/>
                <w:szCs w:val="24"/>
              </w:rPr>
            </w:pPr>
            <w:r w:rsidRPr="00174C05">
              <w:rPr>
                <w:sz w:val="24"/>
                <w:szCs w:val="24"/>
              </w:rPr>
              <w:t>12</w:t>
            </w:r>
          </w:p>
        </w:tc>
        <w:tc>
          <w:tcPr>
            <w:tcW w:w="6627" w:type="dxa"/>
            <w:tcBorders>
              <w:top w:val="nil"/>
              <w:left w:val="nil"/>
              <w:bottom w:val="single" w:sz="4" w:space="0" w:color="000000"/>
              <w:right w:val="single" w:sz="4" w:space="0" w:color="000000"/>
            </w:tcBorders>
            <w:shd w:val="clear" w:color="000000" w:fill="FFFFFF"/>
            <w:vAlign w:val="center"/>
          </w:tcPr>
          <w:p w14:paraId="3D0FFE76" w14:textId="77777777" w:rsidR="00610718" w:rsidRPr="00174C05" w:rsidRDefault="00610718" w:rsidP="00610718">
            <w:pPr>
              <w:rPr>
                <w:color w:val="000000"/>
                <w:sz w:val="24"/>
                <w:szCs w:val="24"/>
              </w:rPr>
            </w:pPr>
            <w:r w:rsidRPr="00174C05">
              <w:rPr>
                <w:color w:val="000000"/>
                <w:sz w:val="24"/>
                <w:szCs w:val="24"/>
                <w:lang w:eastAsia="ru-RU"/>
              </w:rPr>
              <w:t>Подготовка к сдаче и сдача государственного экзамена</w:t>
            </w:r>
          </w:p>
        </w:tc>
      </w:tr>
      <w:tr w:rsidR="00610718" w:rsidRPr="00174C05" w14:paraId="52AC0BE6" w14:textId="77777777" w:rsidTr="00610718">
        <w:tc>
          <w:tcPr>
            <w:tcW w:w="9570" w:type="dxa"/>
            <w:gridSpan w:val="2"/>
            <w:tcBorders>
              <w:top w:val="single" w:sz="4" w:space="0" w:color="auto"/>
              <w:left w:val="single" w:sz="4" w:space="0" w:color="auto"/>
              <w:bottom w:val="single" w:sz="4" w:space="0" w:color="auto"/>
              <w:right w:val="single" w:sz="4" w:space="0" w:color="auto"/>
            </w:tcBorders>
          </w:tcPr>
          <w:p w14:paraId="3E8F726B" w14:textId="77777777" w:rsidR="00610718" w:rsidRPr="00174C05" w:rsidRDefault="00610718" w:rsidP="00610718">
            <w:pPr>
              <w:rPr>
                <w:b/>
                <w:color w:val="000000"/>
                <w:sz w:val="24"/>
                <w:szCs w:val="24"/>
              </w:rPr>
            </w:pPr>
            <w:r w:rsidRPr="00174C05">
              <w:rPr>
                <w:b/>
                <w:color w:val="000000"/>
                <w:sz w:val="24"/>
                <w:szCs w:val="24"/>
              </w:rPr>
              <w:t>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14:paraId="20255148" w14:textId="77777777" w:rsidR="00610718" w:rsidRPr="00174C05" w:rsidRDefault="00610718" w:rsidP="00610718">
            <w:pPr>
              <w:rPr>
                <w:b/>
                <w:color w:val="000000"/>
                <w:sz w:val="24"/>
                <w:szCs w:val="24"/>
              </w:rPr>
            </w:pPr>
          </w:p>
        </w:tc>
      </w:tr>
      <w:tr w:rsidR="00610718" w:rsidRPr="00174C05" w14:paraId="26070787" w14:textId="77777777" w:rsidTr="00610718">
        <w:tc>
          <w:tcPr>
            <w:tcW w:w="9570" w:type="dxa"/>
            <w:gridSpan w:val="2"/>
            <w:tcBorders>
              <w:top w:val="single" w:sz="4" w:space="0" w:color="auto"/>
              <w:left w:val="single" w:sz="4" w:space="0" w:color="auto"/>
              <w:bottom w:val="single" w:sz="4" w:space="0" w:color="auto"/>
              <w:right w:val="single" w:sz="4" w:space="0" w:color="auto"/>
            </w:tcBorders>
          </w:tcPr>
          <w:p w14:paraId="2D51611B" w14:textId="77777777" w:rsidR="00610718" w:rsidRPr="00174C05" w:rsidRDefault="00610718" w:rsidP="00610718">
            <w:pPr>
              <w:jc w:val="both"/>
              <w:rPr>
                <w:b/>
                <w:i/>
                <w:iCs/>
                <w:sz w:val="24"/>
                <w:szCs w:val="24"/>
              </w:rPr>
            </w:pPr>
            <w:r w:rsidRPr="00174C05">
              <w:rPr>
                <w:b/>
                <w:i/>
                <w:iCs/>
                <w:color w:val="000000"/>
                <w:sz w:val="24"/>
                <w:szCs w:val="24"/>
              </w:rPr>
              <w:t xml:space="preserve">ОПК-5.2 </w:t>
            </w:r>
            <w:r w:rsidRPr="00174C05">
              <w:rPr>
                <w:b/>
                <w:i/>
                <w:color w:val="000000"/>
                <w:sz w:val="24"/>
                <w:szCs w:val="24"/>
                <w:lang w:eastAsia="ru-RU"/>
              </w:rPr>
              <w:t xml:space="preserve"> Определяет и интерпретирует показатели жизнедеятельности пациента при наблюдении в покое и динамике</w:t>
            </w:r>
          </w:p>
        </w:tc>
      </w:tr>
      <w:tr w:rsidR="00610718" w:rsidRPr="00174C05" w14:paraId="544B2F84" w14:textId="77777777" w:rsidTr="00610718">
        <w:tc>
          <w:tcPr>
            <w:tcW w:w="2943" w:type="dxa"/>
            <w:tcBorders>
              <w:top w:val="single" w:sz="4" w:space="0" w:color="auto"/>
              <w:left w:val="single" w:sz="4" w:space="0" w:color="auto"/>
              <w:bottom w:val="single" w:sz="4" w:space="0" w:color="auto"/>
              <w:right w:val="single" w:sz="4" w:space="0" w:color="auto"/>
            </w:tcBorders>
          </w:tcPr>
          <w:p w14:paraId="76B87ACA" w14:textId="77777777" w:rsidR="00610718" w:rsidRPr="00174C05" w:rsidRDefault="00610718" w:rsidP="00610718">
            <w:pPr>
              <w:jc w:val="center"/>
              <w:rPr>
                <w:sz w:val="24"/>
                <w:szCs w:val="24"/>
              </w:rPr>
            </w:pPr>
            <w:r w:rsidRPr="00174C05">
              <w:rPr>
                <w:sz w:val="24"/>
                <w:szCs w:val="24"/>
              </w:rPr>
              <w:t>2</w:t>
            </w:r>
          </w:p>
        </w:tc>
        <w:tc>
          <w:tcPr>
            <w:tcW w:w="6627" w:type="dxa"/>
            <w:tcBorders>
              <w:top w:val="nil"/>
              <w:left w:val="nil"/>
              <w:bottom w:val="single" w:sz="4" w:space="0" w:color="000000"/>
              <w:right w:val="single" w:sz="4" w:space="0" w:color="000000"/>
            </w:tcBorders>
            <w:shd w:val="clear" w:color="000000" w:fill="FFFFFF"/>
            <w:vAlign w:val="center"/>
          </w:tcPr>
          <w:p w14:paraId="1E4B92CB" w14:textId="77777777" w:rsidR="00610718" w:rsidRPr="00174C05" w:rsidRDefault="00610718" w:rsidP="00610718">
            <w:pPr>
              <w:rPr>
                <w:color w:val="000000"/>
                <w:sz w:val="24"/>
                <w:szCs w:val="24"/>
              </w:rPr>
            </w:pPr>
            <w:r w:rsidRPr="00174C05">
              <w:rPr>
                <w:color w:val="000000"/>
                <w:sz w:val="24"/>
                <w:szCs w:val="24"/>
                <w:lang w:eastAsia="ru-RU"/>
              </w:rPr>
              <w:t>Химия биогенных элементов</w:t>
            </w:r>
          </w:p>
        </w:tc>
      </w:tr>
      <w:tr w:rsidR="00610718" w:rsidRPr="00174C05" w14:paraId="6EDEE2BE" w14:textId="77777777" w:rsidTr="00610718">
        <w:tc>
          <w:tcPr>
            <w:tcW w:w="2943" w:type="dxa"/>
            <w:tcBorders>
              <w:top w:val="single" w:sz="4" w:space="0" w:color="auto"/>
              <w:left w:val="single" w:sz="4" w:space="0" w:color="auto"/>
              <w:bottom w:val="single" w:sz="4" w:space="0" w:color="auto"/>
              <w:right w:val="single" w:sz="4" w:space="0" w:color="auto"/>
            </w:tcBorders>
          </w:tcPr>
          <w:p w14:paraId="636AB683" w14:textId="77777777" w:rsidR="00610718" w:rsidRPr="00174C05" w:rsidRDefault="00610718" w:rsidP="00610718">
            <w:pPr>
              <w:jc w:val="center"/>
              <w:rPr>
                <w:sz w:val="24"/>
                <w:szCs w:val="24"/>
              </w:rPr>
            </w:pPr>
            <w:r w:rsidRPr="00174C05">
              <w:rPr>
                <w:sz w:val="24"/>
                <w:szCs w:val="24"/>
              </w:rPr>
              <w:t>2,3</w:t>
            </w:r>
          </w:p>
        </w:tc>
        <w:tc>
          <w:tcPr>
            <w:tcW w:w="6627" w:type="dxa"/>
            <w:tcBorders>
              <w:top w:val="nil"/>
              <w:left w:val="nil"/>
              <w:bottom w:val="single" w:sz="4" w:space="0" w:color="000000"/>
              <w:right w:val="single" w:sz="4" w:space="0" w:color="000000"/>
            </w:tcBorders>
            <w:shd w:val="clear" w:color="000000" w:fill="FFFFFF"/>
            <w:vAlign w:val="center"/>
          </w:tcPr>
          <w:p w14:paraId="0FE8BE72" w14:textId="77777777" w:rsidR="00610718" w:rsidRPr="00174C05" w:rsidRDefault="00610718" w:rsidP="00610718">
            <w:pPr>
              <w:rPr>
                <w:color w:val="000000"/>
                <w:sz w:val="24"/>
                <w:szCs w:val="24"/>
              </w:rPr>
            </w:pPr>
            <w:r w:rsidRPr="00174C05">
              <w:rPr>
                <w:color w:val="000000"/>
                <w:sz w:val="24"/>
                <w:szCs w:val="24"/>
                <w:lang w:eastAsia="ru-RU"/>
              </w:rPr>
              <w:t>Гистология, эмбриология, цитология</w:t>
            </w:r>
          </w:p>
        </w:tc>
      </w:tr>
      <w:tr w:rsidR="00610718" w:rsidRPr="00174C05" w14:paraId="32174BBC" w14:textId="77777777" w:rsidTr="00610718">
        <w:tc>
          <w:tcPr>
            <w:tcW w:w="2943" w:type="dxa"/>
            <w:tcBorders>
              <w:top w:val="single" w:sz="4" w:space="0" w:color="auto"/>
              <w:left w:val="single" w:sz="4" w:space="0" w:color="auto"/>
              <w:bottom w:val="single" w:sz="4" w:space="0" w:color="auto"/>
              <w:right w:val="single" w:sz="4" w:space="0" w:color="auto"/>
            </w:tcBorders>
          </w:tcPr>
          <w:p w14:paraId="77AD903A" w14:textId="77777777" w:rsidR="00610718" w:rsidRPr="00174C05" w:rsidRDefault="00610718" w:rsidP="00610718">
            <w:pPr>
              <w:jc w:val="center"/>
              <w:rPr>
                <w:b/>
                <w:i/>
                <w:sz w:val="24"/>
                <w:szCs w:val="24"/>
              </w:rPr>
            </w:pPr>
            <w:r w:rsidRPr="00174C05">
              <w:rPr>
                <w:b/>
                <w:i/>
                <w:sz w:val="24"/>
                <w:szCs w:val="24"/>
              </w:rPr>
              <w:t>3,4</w:t>
            </w:r>
          </w:p>
        </w:tc>
        <w:tc>
          <w:tcPr>
            <w:tcW w:w="6627" w:type="dxa"/>
            <w:tcBorders>
              <w:top w:val="nil"/>
              <w:left w:val="nil"/>
              <w:bottom w:val="single" w:sz="4" w:space="0" w:color="000000"/>
              <w:right w:val="single" w:sz="4" w:space="0" w:color="000000"/>
            </w:tcBorders>
            <w:shd w:val="clear" w:color="000000" w:fill="FFFFFF"/>
            <w:vAlign w:val="center"/>
          </w:tcPr>
          <w:p w14:paraId="5882EEFD" w14:textId="77777777" w:rsidR="00610718" w:rsidRPr="00174C05" w:rsidRDefault="00610718" w:rsidP="00610718">
            <w:pPr>
              <w:rPr>
                <w:b/>
                <w:i/>
                <w:color w:val="000000"/>
                <w:sz w:val="24"/>
                <w:szCs w:val="24"/>
              </w:rPr>
            </w:pPr>
            <w:r w:rsidRPr="00174C05">
              <w:rPr>
                <w:color w:val="000000"/>
                <w:sz w:val="24"/>
                <w:szCs w:val="24"/>
                <w:lang w:eastAsia="ru-RU"/>
              </w:rPr>
              <w:t>Нормальная физиология</w:t>
            </w:r>
          </w:p>
        </w:tc>
      </w:tr>
      <w:tr w:rsidR="00610718" w:rsidRPr="00174C05" w14:paraId="268A8D04" w14:textId="77777777" w:rsidTr="00610718">
        <w:tc>
          <w:tcPr>
            <w:tcW w:w="2943" w:type="dxa"/>
            <w:tcBorders>
              <w:top w:val="single" w:sz="4" w:space="0" w:color="auto"/>
              <w:left w:val="single" w:sz="4" w:space="0" w:color="auto"/>
              <w:bottom w:val="single" w:sz="4" w:space="0" w:color="auto"/>
              <w:right w:val="single" w:sz="4" w:space="0" w:color="auto"/>
            </w:tcBorders>
          </w:tcPr>
          <w:p w14:paraId="42C12D62" w14:textId="77777777" w:rsidR="00610718" w:rsidRPr="00174C05" w:rsidRDefault="00610718" w:rsidP="00610718">
            <w:pPr>
              <w:jc w:val="center"/>
              <w:rPr>
                <w:sz w:val="24"/>
                <w:szCs w:val="24"/>
              </w:rPr>
            </w:pPr>
            <w:r w:rsidRPr="00174C05">
              <w:rPr>
                <w:sz w:val="24"/>
                <w:szCs w:val="24"/>
              </w:rPr>
              <w:t>4</w:t>
            </w:r>
          </w:p>
        </w:tc>
        <w:tc>
          <w:tcPr>
            <w:tcW w:w="6627" w:type="dxa"/>
            <w:tcBorders>
              <w:top w:val="nil"/>
              <w:left w:val="nil"/>
              <w:bottom w:val="single" w:sz="4" w:space="0" w:color="000000"/>
              <w:right w:val="single" w:sz="4" w:space="0" w:color="000000"/>
            </w:tcBorders>
            <w:shd w:val="clear" w:color="000000" w:fill="FFFFFF"/>
            <w:vAlign w:val="center"/>
          </w:tcPr>
          <w:p w14:paraId="07F6EA63" w14:textId="77777777" w:rsidR="00610718" w:rsidRPr="00174C05" w:rsidRDefault="00610718" w:rsidP="00610718">
            <w:pPr>
              <w:rPr>
                <w:color w:val="000000"/>
                <w:sz w:val="24"/>
                <w:szCs w:val="24"/>
              </w:rPr>
            </w:pPr>
            <w:r w:rsidRPr="00174C05">
              <w:rPr>
                <w:color w:val="000000"/>
                <w:sz w:val="24"/>
                <w:szCs w:val="24"/>
                <w:lang w:eastAsia="ru-RU"/>
              </w:rPr>
              <w:t>Обмен веществ и энергии у детей</w:t>
            </w:r>
          </w:p>
        </w:tc>
      </w:tr>
      <w:tr w:rsidR="00610718" w:rsidRPr="00174C05" w14:paraId="5337D110" w14:textId="77777777" w:rsidTr="00610718">
        <w:tc>
          <w:tcPr>
            <w:tcW w:w="2943" w:type="dxa"/>
            <w:tcBorders>
              <w:top w:val="single" w:sz="4" w:space="0" w:color="auto"/>
              <w:left w:val="single" w:sz="4" w:space="0" w:color="auto"/>
              <w:bottom w:val="single" w:sz="4" w:space="0" w:color="auto"/>
              <w:right w:val="single" w:sz="4" w:space="0" w:color="auto"/>
            </w:tcBorders>
          </w:tcPr>
          <w:p w14:paraId="2C509D02" w14:textId="77777777" w:rsidR="00610718" w:rsidRPr="00174C05" w:rsidRDefault="00610718" w:rsidP="00610718">
            <w:pPr>
              <w:jc w:val="center"/>
              <w:rPr>
                <w:sz w:val="24"/>
                <w:szCs w:val="24"/>
              </w:rPr>
            </w:pPr>
            <w:r w:rsidRPr="00174C05">
              <w:rPr>
                <w:sz w:val="24"/>
                <w:szCs w:val="24"/>
              </w:rPr>
              <w:t>5,6</w:t>
            </w:r>
          </w:p>
        </w:tc>
        <w:tc>
          <w:tcPr>
            <w:tcW w:w="6627" w:type="dxa"/>
            <w:tcBorders>
              <w:top w:val="nil"/>
              <w:left w:val="nil"/>
              <w:bottom w:val="single" w:sz="4" w:space="0" w:color="000000"/>
              <w:right w:val="single" w:sz="4" w:space="0" w:color="000000"/>
            </w:tcBorders>
            <w:shd w:val="clear" w:color="000000" w:fill="FFFFFF"/>
            <w:vAlign w:val="center"/>
          </w:tcPr>
          <w:p w14:paraId="2BA4254D" w14:textId="77777777" w:rsidR="00610718" w:rsidRPr="00174C05" w:rsidRDefault="00610718" w:rsidP="00610718">
            <w:pPr>
              <w:rPr>
                <w:color w:val="000000"/>
                <w:sz w:val="24"/>
                <w:szCs w:val="24"/>
              </w:rPr>
            </w:pPr>
            <w:r w:rsidRPr="00174C05">
              <w:rPr>
                <w:color w:val="000000"/>
                <w:sz w:val="24"/>
                <w:szCs w:val="24"/>
                <w:lang w:eastAsia="ru-RU"/>
              </w:rPr>
              <w:t>Патологическая анатомия, клиническая патологическая анатомия</w:t>
            </w:r>
          </w:p>
        </w:tc>
      </w:tr>
      <w:tr w:rsidR="00610718" w:rsidRPr="00174C05" w14:paraId="170F3987" w14:textId="77777777" w:rsidTr="00610718">
        <w:tc>
          <w:tcPr>
            <w:tcW w:w="2943" w:type="dxa"/>
            <w:tcBorders>
              <w:top w:val="single" w:sz="4" w:space="0" w:color="auto"/>
              <w:left w:val="single" w:sz="4" w:space="0" w:color="auto"/>
              <w:bottom w:val="single" w:sz="4" w:space="0" w:color="auto"/>
              <w:right w:val="single" w:sz="4" w:space="0" w:color="auto"/>
            </w:tcBorders>
          </w:tcPr>
          <w:p w14:paraId="1F5C47B4" w14:textId="77777777" w:rsidR="00610718" w:rsidRPr="00174C05" w:rsidRDefault="00610718" w:rsidP="00610718">
            <w:pPr>
              <w:jc w:val="center"/>
              <w:rPr>
                <w:sz w:val="24"/>
                <w:szCs w:val="24"/>
              </w:rPr>
            </w:pPr>
            <w:r w:rsidRPr="00174C05">
              <w:rPr>
                <w:sz w:val="24"/>
                <w:szCs w:val="24"/>
              </w:rPr>
              <w:t>5,6</w:t>
            </w:r>
          </w:p>
        </w:tc>
        <w:tc>
          <w:tcPr>
            <w:tcW w:w="6627" w:type="dxa"/>
            <w:tcBorders>
              <w:top w:val="nil"/>
              <w:left w:val="nil"/>
              <w:bottom w:val="single" w:sz="4" w:space="0" w:color="000000"/>
              <w:right w:val="single" w:sz="4" w:space="0" w:color="000000"/>
            </w:tcBorders>
            <w:shd w:val="clear" w:color="000000" w:fill="FFFFFF"/>
            <w:vAlign w:val="center"/>
          </w:tcPr>
          <w:p w14:paraId="323785A8" w14:textId="77777777" w:rsidR="00610718" w:rsidRPr="00174C05" w:rsidRDefault="00610718" w:rsidP="00610718">
            <w:pPr>
              <w:rPr>
                <w:color w:val="000000"/>
                <w:sz w:val="24"/>
                <w:szCs w:val="24"/>
              </w:rPr>
            </w:pPr>
            <w:r w:rsidRPr="00174C05">
              <w:rPr>
                <w:color w:val="000000"/>
                <w:sz w:val="24"/>
                <w:szCs w:val="24"/>
                <w:lang w:eastAsia="ru-RU"/>
              </w:rPr>
              <w:t>Патофизиология, клиническая патофизиология</w:t>
            </w:r>
          </w:p>
        </w:tc>
      </w:tr>
      <w:tr w:rsidR="00610718" w:rsidRPr="00174C05" w14:paraId="6F3248D5" w14:textId="77777777" w:rsidTr="00610718">
        <w:tc>
          <w:tcPr>
            <w:tcW w:w="2943" w:type="dxa"/>
            <w:tcBorders>
              <w:top w:val="single" w:sz="4" w:space="0" w:color="auto"/>
              <w:left w:val="single" w:sz="4" w:space="0" w:color="auto"/>
              <w:bottom w:val="single" w:sz="4" w:space="0" w:color="auto"/>
              <w:right w:val="single" w:sz="4" w:space="0" w:color="auto"/>
            </w:tcBorders>
          </w:tcPr>
          <w:p w14:paraId="3E1EAC10" w14:textId="77777777" w:rsidR="00610718" w:rsidRPr="00174C05" w:rsidRDefault="00610718" w:rsidP="00610718">
            <w:pPr>
              <w:jc w:val="center"/>
              <w:rPr>
                <w:b/>
                <w:bCs/>
                <w:i/>
                <w:iCs/>
                <w:sz w:val="24"/>
                <w:szCs w:val="24"/>
              </w:rPr>
            </w:pPr>
            <w:r w:rsidRPr="00174C05">
              <w:rPr>
                <w:b/>
                <w:bCs/>
                <w:i/>
                <w:iCs/>
                <w:sz w:val="24"/>
                <w:szCs w:val="24"/>
              </w:rPr>
              <w:t>4,5</w:t>
            </w:r>
          </w:p>
        </w:tc>
        <w:tc>
          <w:tcPr>
            <w:tcW w:w="6627" w:type="dxa"/>
            <w:tcBorders>
              <w:top w:val="nil"/>
              <w:left w:val="nil"/>
              <w:bottom w:val="single" w:sz="4" w:space="0" w:color="000000"/>
              <w:right w:val="single" w:sz="4" w:space="0" w:color="000000"/>
            </w:tcBorders>
            <w:shd w:val="clear" w:color="000000" w:fill="FFFFFF"/>
            <w:vAlign w:val="center"/>
          </w:tcPr>
          <w:p w14:paraId="39BBA83F" w14:textId="77777777" w:rsidR="00610718" w:rsidRPr="00174C05" w:rsidRDefault="00610718" w:rsidP="00610718">
            <w:pPr>
              <w:rPr>
                <w:b/>
                <w:bCs/>
                <w:i/>
                <w:iCs/>
                <w:color w:val="000000"/>
                <w:sz w:val="24"/>
                <w:szCs w:val="24"/>
              </w:rPr>
            </w:pPr>
            <w:r w:rsidRPr="00174C05">
              <w:rPr>
                <w:b/>
                <w:bCs/>
                <w:i/>
                <w:iCs/>
                <w:color w:val="000000"/>
                <w:sz w:val="24"/>
                <w:szCs w:val="24"/>
                <w:lang w:eastAsia="ru-RU"/>
              </w:rPr>
              <w:t>Пропедевтика внутренних болезней, лучевая диагностика</w:t>
            </w:r>
          </w:p>
        </w:tc>
      </w:tr>
      <w:tr w:rsidR="00610718" w:rsidRPr="00174C05" w14:paraId="06C48E4A" w14:textId="77777777" w:rsidTr="00610718">
        <w:tc>
          <w:tcPr>
            <w:tcW w:w="2943" w:type="dxa"/>
            <w:tcBorders>
              <w:top w:val="single" w:sz="4" w:space="0" w:color="auto"/>
              <w:left w:val="single" w:sz="4" w:space="0" w:color="auto"/>
              <w:bottom w:val="single" w:sz="4" w:space="0" w:color="auto"/>
              <w:right w:val="single" w:sz="4" w:space="0" w:color="auto"/>
            </w:tcBorders>
          </w:tcPr>
          <w:p w14:paraId="77210C4F" w14:textId="77777777" w:rsidR="00610718" w:rsidRPr="00174C05" w:rsidRDefault="00610718" w:rsidP="00610718">
            <w:pPr>
              <w:jc w:val="center"/>
              <w:rPr>
                <w:sz w:val="24"/>
                <w:szCs w:val="24"/>
              </w:rPr>
            </w:pPr>
            <w:r w:rsidRPr="00174C05">
              <w:rPr>
                <w:sz w:val="24"/>
                <w:szCs w:val="24"/>
              </w:rPr>
              <w:t>7</w:t>
            </w:r>
          </w:p>
        </w:tc>
        <w:tc>
          <w:tcPr>
            <w:tcW w:w="6627" w:type="dxa"/>
            <w:tcBorders>
              <w:top w:val="nil"/>
              <w:left w:val="nil"/>
              <w:bottom w:val="single" w:sz="4" w:space="0" w:color="000000"/>
              <w:right w:val="single" w:sz="4" w:space="0" w:color="000000"/>
            </w:tcBorders>
            <w:shd w:val="clear" w:color="000000" w:fill="FFFFFF"/>
            <w:vAlign w:val="center"/>
          </w:tcPr>
          <w:p w14:paraId="49E2397F" w14:textId="77777777" w:rsidR="00610718" w:rsidRPr="00174C05" w:rsidRDefault="00610718" w:rsidP="00610718">
            <w:pPr>
              <w:rPr>
                <w:color w:val="000000"/>
                <w:sz w:val="24"/>
                <w:szCs w:val="24"/>
              </w:rPr>
            </w:pPr>
            <w:r w:rsidRPr="00174C05">
              <w:rPr>
                <w:color w:val="000000"/>
                <w:sz w:val="24"/>
                <w:szCs w:val="24"/>
                <w:lang w:eastAsia="ru-RU"/>
              </w:rPr>
              <w:t>Факультетская терапия, профессиональные болезни</w:t>
            </w:r>
          </w:p>
        </w:tc>
      </w:tr>
      <w:tr w:rsidR="00610718" w:rsidRPr="00174C05" w14:paraId="377126F7" w14:textId="77777777" w:rsidTr="00610718">
        <w:tc>
          <w:tcPr>
            <w:tcW w:w="2943" w:type="dxa"/>
            <w:tcBorders>
              <w:top w:val="single" w:sz="4" w:space="0" w:color="auto"/>
              <w:left w:val="single" w:sz="4" w:space="0" w:color="auto"/>
              <w:bottom w:val="single" w:sz="4" w:space="0" w:color="auto"/>
              <w:right w:val="single" w:sz="4" w:space="0" w:color="auto"/>
            </w:tcBorders>
          </w:tcPr>
          <w:p w14:paraId="3D93557F" w14:textId="77777777" w:rsidR="00610718" w:rsidRPr="00174C05" w:rsidRDefault="00610718" w:rsidP="00610718">
            <w:pPr>
              <w:jc w:val="center"/>
              <w:rPr>
                <w:sz w:val="24"/>
                <w:szCs w:val="24"/>
              </w:rPr>
            </w:pPr>
            <w:r w:rsidRPr="00174C05">
              <w:rPr>
                <w:sz w:val="24"/>
                <w:szCs w:val="24"/>
              </w:rPr>
              <w:t>9</w:t>
            </w:r>
          </w:p>
        </w:tc>
        <w:tc>
          <w:tcPr>
            <w:tcW w:w="6627" w:type="dxa"/>
            <w:tcBorders>
              <w:top w:val="nil"/>
              <w:left w:val="nil"/>
              <w:bottom w:val="single" w:sz="4" w:space="0" w:color="000000"/>
              <w:right w:val="single" w:sz="4" w:space="0" w:color="000000"/>
            </w:tcBorders>
            <w:shd w:val="clear" w:color="000000" w:fill="FFFFFF"/>
            <w:vAlign w:val="center"/>
          </w:tcPr>
          <w:p w14:paraId="5843ADD8" w14:textId="77777777" w:rsidR="00610718" w:rsidRPr="00174C05" w:rsidRDefault="00610718" w:rsidP="00610718">
            <w:pPr>
              <w:rPr>
                <w:color w:val="000000"/>
                <w:sz w:val="24"/>
                <w:szCs w:val="24"/>
              </w:rPr>
            </w:pPr>
            <w:r w:rsidRPr="00174C05">
              <w:rPr>
                <w:color w:val="000000"/>
                <w:sz w:val="24"/>
                <w:szCs w:val="24"/>
                <w:lang w:eastAsia="ru-RU"/>
              </w:rPr>
              <w:t>Инфекционные болезни</w:t>
            </w:r>
          </w:p>
        </w:tc>
      </w:tr>
      <w:tr w:rsidR="00610718" w:rsidRPr="00174C05" w14:paraId="722BD4BD" w14:textId="77777777" w:rsidTr="00610718">
        <w:tc>
          <w:tcPr>
            <w:tcW w:w="2943" w:type="dxa"/>
            <w:tcBorders>
              <w:top w:val="single" w:sz="4" w:space="0" w:color="auto"/>
              <w:left w:val="single" w:sz="4" w:space="0" w:color="auto"/>
              <w:bottom w:val="single" w:sz="4" w:space="0" w:color="auto"/>
              <w:right w:val="single" w:sz="4" w:space="0" w:color="auto"/>
            </w:tcBorders>
          </w:tcPr>
          <w:p w14:paraId="0AF09000" w14:textId="77777777" w:rsidR="00610718" w:rsidRPr="00174C05" w:rsidRDefault="00610718" w:rsidP="00610718">
            <w:pPr>
              <w:jc w:val="center"/>
              <w:rPr>
                <w:sz w:val="24"/>
                <w:szCs w:val="24"/>
              </w:rPr>
            </w:pPr>
            <w:r w:rsidRPr="00174C05">
              <w:rPr>
                <w:sz w:val="24"/>
                <w:szCs w:val="24"/>
              </w:rPr>
              <w:t>8</w:t>
            </w:r>
          </w:p>
        </w:tc>
        <w:tc>
          <w:tcPr>
            <w:tcW w:w="6627" w:type="dxa"/>
            <w:tcBorders>
              <w:top w:val="nil"/>
              <w:left w:val="nil"/>
              <w:bottom w:val="single" w:sz="4" w:space="0" w:color="000000"/>
              <w:right w:val="single" w:sz="4" w:space="0" w:color="000000"/>
            </w:tcBorders>
            <w:shd w:val="clear" w:color="000000" w:fill="FFFFFF"/>
            <w:vAlign w:val="center"/>
          </w:tcPr>
          <w:p w14:paraId="49D1014D" w14:textId="77777777" w:rsidR="00610718" w:rsidRPr="00174C05" w:rsidRDefault="00610718" w:rsidP="00610718">
            <w:pPr>
              <w:rPr>
                <w:color w:val="000000"/>
                <w:sz w:val="24"/>
                <w:szCs w:val="24"/>
              </w:rPr>
            </w:pPr>
            <w:r w:rsidRPr="00174C05">
              <w:rPr>
                <w:color w:val="000000"/>
                <w:sz w:val="24"/>
                <w:szCs w:val="24"/>
                <w:lang w:eastAsia="ru-RU"/>
              </w:rPr>
              <w:t>Урология</w:t>
            </w:r>
          </w:p>
        </w:tc>
      </w:tr>
      <w:tr w:rsidR="00610718" w:rsidRPr="00174C05" w14:paraId="5865D599" w14:textId="77777777" w:rsidTr="00610718">
        <w:tc>
          <w:tcPr>
            <w:tcW w:w="2943" w:type="dxa"/>
            <w:tcBorders>
              <w:top w:val="single" w:sz="4" w:space="0" w:color="auto"/>
              <w:left w:val="single" w:sz="4" w:space="0" w:color="auto"/>
              <w:bottom w:val="single" w:sz="4" w:space="0" w:color="auto"/>
              <w:right w:val="single" w:sz="4" w:space="0" w:color="auto"/>
            </w:tcBorders>
          </w:tcPr>
          <w:p w14:paraId="168D5AD6" w14:textId="77777777" w:rsidR="00610718" w:rsidRPr="00174C05" w:rsidRDefault="00610718" w:rsidP="00610718">
            <w:pPr>
              <w:jc w:val="center"/>
              <w:rPr>
                <w:sz w:val="24"/>
                <w:szCs w:val="24"/>
              </w:rPr>
            </w:pPr>
            <w:r w:rsidRPr="00174C05">
              <w:rPr>
                <w:sz w:val="24"/>
                <w:szCs w:val="24"/>
              </w:rPr>
              <w:t>7,8,9</w:t>
            </w:r>
          </w:p>
        </w:tc>
        <w:tc>
          <w:tcPr>
            <w:tcW w:w="6627" w:type="dxa"/>
            <w:tcBorders>
              <w:top w:val="nil"/>
              <w:left w:val="nil"/>
              <w:bottom w:val="single" w:sz="4" w:space="0" w:color="000000"/>
              <w:right w:val="single" w:sz="4" w:space="0" w:color="000000"/>
            </w:tcBorders>
            <w:shd w:val="clear" w:color="000000" w:fill="FFFFFF"/>
            <w:vAlign w:val="center"/>
          </w:tcPr>
          <w:p w14:paraId="47E2871A" w14:textId="77777777" w:rsidR="00610718" w:rsidRPr="00174C05" w:rsidRDefault="00610718" w:rsidP="00610718">
            <w:pPr>
              <w:rPr>
                <w:color w:val="000000"/>
                <w:sz w:val="24"/>
                <w:szCs w:val="24"/>
              </w:rPr>
            </w:pPr>
            <w:r w:rsidRPr="00174C05">
              <w:rPr>
                <w:color w:val="000000"/>
                <w:sz w:val="24"/>
                <w:szCs w:val="24"/>
                <w:lang w:eastAsia="ru-RU"/>
              </w:rPr>
              <w:t>Пропедевтика детских болезней</w:t>
            </w:r>
          </w:p>
        </w:tc>
      </w:tr>
      <w:tr w:rsidR="00610718" w:rsidRPr="00174C05" w14:paraId="2E6185A5" w14:textId="77777777" w:rsidTr="00610718">
        <w:tc>
          <w:tcPr>
            <w:tcW w:w="2943" w:type="dxa"/>
            <w:tcBorders>
              <w:top w:val="single" w:sz="4" w:space="0" w:color="auto"/>
              <w:left w:val="single" w:sz="4" w:space="0" w:color="auto"/>
              <w:bottom w:val="single" w:sz="4" w:space="0" w:color="auto"/>
              <w:right w:val="single" w:sz="4" w:space="0" w:color="auto"/>
            </w:tcBorders>
          </w:tcPr>
          <w:p w14:paraId="55C030AA" w14:textId="77777777" w:rsidR="00610718" w:rsidRPr="00174C05" w:rsidRDefault="00610718" w:rsidP="00610718">
            <w:pPr>
              <w:jc w:val="center"/>
              <w:rPr>
                <w:sz w:val="24"/>
                <w:szCs w:val="24"/>
              </w:rPr>
            </w:pPr>
            <w:r w:rsidRPr="00174C05">
              <w:rPr>
                <w:sz w:val="24"/>
                <w:szCs w:val="24"/>
              </w:rPr>
              <w:t>11,12</w:t>
            </w:r>
          </w:p>
        </w:tc>
        <w:tc>
          <w:tcPr>
            <w:tcW w:w="6627" w:type="dxa"/>
            <w:tcBorders>
              <w:top w:val="nil"/>
              <w:left w:val="nil"/>
              <w:bottom w:val="single" w:sz="4" w:space="0" w:color="000000"/>
              <w:right w:val="single" w:sz="4" w:space="0" w:color="000000"/>
            </w:tcBorders>
            <w:shd w:val="clear" w:color="000000" w:fill="FFFFFF"/>
            <w:vAlign w:val="center"/>
          </w:tcPr>
          <w:p w14:paraId="4917BAAE" w14:textId="77777777" w:rsidR="00610718" w:rsidRPr="00174C05" w:rsidRDefault="00610718" w:rsidP="00610718">
            <w:pPr>
              <w:rPr>
                <w:color w:val="000000"/>
                <w:sz w:val="24"/>
                <w:szCs w:val="24"/>
              </w:rPr>
            </w:pPr>
            <w:r w:rsidRPr="00174C05">
              <w:rPr>
                <w:color w:val="000000"/>
                <w:sz w:val="24"/>
                <w:szCs w:val="24"/>
                <w:lang w:eastAsia="ru-RU"/>
              </w:rPr>
              <w:t>Госпитальная педиатрия</w:t>
            </w:r>
          </w:p>
        </w:tc>
      </w:tr>
      <w:tr w:rsidR="00610718" w:rsidRPr="00174C05" w14:paraId="5F4970C5" w14:textId="77777777" w:rsidTr="00610718">
        <w:tc>
          <w:tcPr>
            <w:tcW w:w="2943" w:type="dxa"/>
            <w:tcBorders>
              <w:top w:val="single" w:sz="4" w:space="0" w:color="auto"/>
              <w:left w:val="single" w:sz="4" w:space="0" w:color="auto"/>
              <w:bottom w:val="single" w:sz="4" w:space="0" w:color="auto"/>
              <w:right w:val="single" w:sz="4" w:space="0" w:color="auto"/>
            </w:tcBorders>
          </w:tcPr>
          <w:p w14:paraId="6E50DC03" w14:textId="77777777" w:rsidR="00610718" w:rsidRPr="00174C05" w:rsidRDefault="00610718" w:rsidP="00610718">
            <w:pPr>
              <w:jc w:val="center"/>
              <w:rPr>
                <w:sz w:val="24"/>
                <w:szCs w:val="24"/>
              </w:rPr>
            </w:pPr>
            <w:r w:rsidRPr="00174C05">
              <w:rPr>
                <w:sz w:val="24"/>
                <w:szCs w:val="24"/>
              </w:rPr>
              <w:t>10,11,12</w:t>
            </w:r>
          </w:p>
        </w:tc>
        <w:tc>
          <w:tcPr>
            <w:tcW w:w="6627" w:type="dxa"/>
            <w:tcBorders>
              <w:top w:val="nil"/>
              <w:left w:val="nil"/>
              <w:bottom w:val="single" w:sz="4" w:space="0" w:color="000000"/>
              <w:right w:val="single" w:sz="4" w:space="0" w:color="000000"/>
            </w:tcBorders>
            <w:shd w:val="clear" w:color="000000" w:fill="FFFFFF"/>
            <w:vAlign w:val="center"/>
          </w:tcPr>
          <w:p w14:paraId="2F154D76" w14:textId="77777777" w:rsidR="00610718" w:rsidRPr="00174C05" w:rsidRDefault="00610718" w:rsidP="00610718">
            <w:pPr>
              <w:rPr>
                <w:color w:val="000000"/>
                <w:sz w:val="24"/>
                <w:szCs w:val="24"/>
              </w:rPr>
            </w:pPr>
            <w:r w:rsidRPr="00174C05">
              <w:rPr>
                <w:color w:val="000000"/>
                <w:sz w:val="24"/>
                <w:szCs w:val="24"/>
                <w:lang w:eastAsia="ru-RU"/>
              </w:rPr>
              <w:t>Инфекционные болезни у детей</w:t>
            </w:r>
          </w:p>
        </w:tc>
      </w:tr>
      <w:tr w:rsidR="00610718" w:rsidRPr="00174C05" w14:paraId="1AC25E50" w14:textId="77777777" w:rsidTr="00610718">
        <w:tc>
          <w:tcPr>
            <w:tcW w:w="2943" w:type="dxa"/>
            <w:tcBorders>
              <w:top w:val="single" w:sz="4" w:space="0" w:color="auto"/>
              <w:left w:val="single" w:sz="4" w:space="0" w:color="auto"/>
              <w:bottom w:val="single" w:sz="4" w:space="0" w:color="auto"/>
              <w:right w:val="single" w:sz="4" w:space="0" w:color="auto"/>
            </w:tcBorders>
          </w:tcPr>
          <w:p w14:paraId="1F782BA8" w14:textId="77777777" w:rsidR="00610718" w:rsidRPr="00174C05" w:rsidRDefault="00610718" w:rsidP="00610718">
            <w:pPr>
              <w:jc w:val="center"/>
              <w:rPr>
                <w:sz w:val="24"/>
                <w:szCs w:val="24"/>
              </w:rPr>
            </w:pPr>
            <w:r w:rsidRPr="00174C05">
              <w:rPr>
                <w:sz w:val="24"/>
                <w:szCs w:val="24"/>
              </w:rPr>
              <w:t>8</w:t>
            </w:r>
          </w:p>
        </w:tc>
        <w:tc>
          <w:tcPr>
            <w:tcW w:w="6627" w:type="dxa"/>
            <w:tcBorders>
              <w:top w:val="nil"/>
              <w:left w:val="nil"/>
              <w:bottom w:val="single" w:sz="4" w:space="0" w:color="000000"/>
              <w:right w:val="single" w:sz="4" w:space="0" w:color="000000"/>
            </w:tcBorders>
            <w:shd w:val="clear" w:color="000000" w:fill="FFFFFF"/>
            <w:vAlign w:val="center"/>
          </w:tcPr>
          <w:p w14:paraId="602F89B2" w14:textId="77777777" w:rsidR="00610718" w:rsidRPr="00174C05" w:rsidRDefault="00610718" w:rsidP="00610718">
            <w:pPr>
              <w:rPr>
                <w:color w:val="000000"/>
                <w:sz w:val="24"/>
                <w:szCs w:val="24"/>
              </w:rPr>
            </w:pPr>
            <w:r w:rsidRPr="00174C05">
              <w:rPr>
                <w:color w:val="000000"/>
                <w:sz w:val="24"/>
                <w:szCs w:val="24"/>
                <w:lang w:eastAsia="ru-RU"/>
              </w:rPr>
              <w:t>Клиническая практика хирургического профиля</w:t>
            </w:r>
          </w:p>
        </w:tc>
      </w:tr>
      <w:tr w:rsidR="00610718" w:rsidRPr="00174C05" w14:paraId="2A1B2004" w14:textId="77777777" w:rsidTr="00610718">
        <w:tc>
          <w:tcPr>
            <w:tcW w:w="2943" w:type="dxa"/>
            <w:tcBorders>
              <w:top w:val="single" w:sz="4" w:space="0" w:color="auto"/>
              <w:left w:val="single" w:sz="4" w:space="0" w:color="auto"/>
              <w:bottom w:val="single" w:sz="4" w:space="0" w:color="auto"/>
              <w:right w:val="single" w:sz="4" w:space="0" w:color="auto"/>
            </w:tcBorders>
          </w:tcPr>
          <w:p w14:paraId="2DA8E513" w14:textId="77777777" w:rsidR="00610718" w:rsidRPr="00174C05" w:rsidRDefault="00610718" w:rsidP="00610718">
            <w:pPr>
              <w:jc w:val="center"/>
              <w:rPr>
                <w:b/>
                <w:i/>
                <w:sz w:val="24"/>
                <w:szCs w:val="24"/>
              </w:rPr>
            </w:pPr>
            <w:r w:rsidRPr="00174C05">
              <w:rPr>
                <w:b/>
                <w:i/>
                <w:sz w:val="24"/>
                <w:szCs w:val="24"/>
              </w:rPr>
              <w:t>12</w:t>
            </w:r>
          </w:p>
        </w:tc>
        <w:tc>
          <w:tcPr>
            <w:tcW w:w="6627" w:type="dxa"/>
            <w:tcBorders>
              <w:top w:val="nil"/>
              <w:left w:val="nil"/>
              <w:bottom w:val="single" w:sz="4" w:space="0" w:color="000000"/>
              <w:right w:val="single" w:sz="4" w:space="0" w:color="000000"/>
            </w:tcBorders>
            <w:shd w:val="clear" w:color="000000" w:fill="FFFFFF"/>
            <w:vAlign w:val="center"/>
          </w:tcPr>
          <w:p w14:paraId="4368E4B7" w14:textId="77777777" w:rsidR="00610718" w:rsidRPr="00174C05" w:rsidRDefault="00610718" w:rsidP="00610718">
            <w:pPr>
              <w:rPr>
                <w:b/>
                <w:i/>
                <w:color w:val="000000"/>
                <w:sz w:val="24"/>
                <w:szCs w:val="24"/>
              </w:rPr>
            </w:pPr>
            <w:r w:rsidRPr="00174C05">
              <w:rPr>
                <w:color w:val="000000"/>
                <w:sz w:val="24"/>
                <w:szCs w:val="24"/>
                <w:lang w:eastAsia="ru-RU"/>
              </w:rPr>
              <w:t>Подготовка к сдаче и сдача государственного экзамена</w:t>
            </w:r>
          </w:p>
        </w:tc>
      </w:tr>
      <w:tr w:rsidR="00610718" w:rsidRPr="00174C05" w14:paraId="61A030F2" w14:textId="77777777" w:rsidTr="00610718">
        <w:tc>
          <w:tcPr>
            <w:tcW w:w="9570" w:type="dxa"/>
            <w:gridSpan w:val="2"/>
            <w:tcBorders>
              <w:top w:val="single" w:sz="4" w:space="0" w:color="auto"/>
              <w:left w:val="single" w:sz="4" w:space="0" w:color="auto"/>
              <w:bottom w:val="single" w:sz="4" w:space="0" w:color="auto"/>
              <w:right w:val="single" w:sz="4" w:space="0" w:color="auto"/>
            </w:tcBorders>
          </w:tcPr>
          <w:p w14:paraId="6DA803A1" w14:textId="77777777" w:rsidR="00610718" w:rsidRPr="00174C05" w:rsidRDefault="00610718" w:rsidP="00610718">
            <w:pPr>
              <w:rPr>
                <w:b/>
                <w:bCs/>
                <w:i/>
                <w:sz w:val="24"/>
                <w:szCs w:val="24"/>
              </w:rPr>
            </w:pPr>
            <w:r w:rsidRPr="00174C05">
              <w:rPr>
                <w:b/>
                <w:bCs/>
                <w:i/>
                <w:sz w:val="24"/>
                <w:szCs w:val="24"/>
              </w:rPr>
              <w:t>ОПК-5.3 Определяет основные показатели физического развития и функционального состояния пациента с учетом анатомо - физиологических особенностей в разных возрастных периодах детства</w:t>
            </w:r>
          </w:p>
        </w:tc>
      </w:tr>
      <w:tr w:rsidR="00610718" w:rsidRPr="00174C05" w14:paraId="6225D1B2" w14:textId="77777777" w:rsidTr="00610718">
        <w:tc>
          <w:tcPr>
            <w:tcW w:w="2943" w:type="dxa"/>
            <w:tcBorders>
              <w:top w:val="single" w:sz="4" w:space="0" w:color="auto"/>
              <w:left w:val="single" w:sz="4" w:space="0" w:color="auto"/>
              <w:bottom w:val="single" w:sz="4" w:space="0" w:color="auto"/>
              <w:right w:val="single" w:sz="4" w:space="0" w:color="auto"/>
            </w:tcBorders>
          </w:tcPr>
          <w:p w14:paraId="59829EB0" w14:textId="77777777" w:rsidR="00610718" w:rsidRPr="00174C05" w:rsidRDefault="00610718" w:rsidP="00610718">
            <w:pPr>
              <w:jc w:val="center"/>
              <w:rPr>
                <w:sz w:val="24"/>
                <w:szCs w:val="24"/>
              </w:rPr>
            </w:pPr>
            <w:r w:rsidRPr="00174C05">
              <w:rPr>
                <w:sz w:val="24"/>
                <w:szCs w:val="24"/>
              </w:rPr>
              <w:t>1,2,3</w:t>
            </w:r>
          </w:p>
        </w:tc>
        <w:tc>
          <w:tcPr>
            <w:tcW w:w="6627" w:type="dxa"/>
            <w:tcBorders>
              <w:top w:val="nil"/>
              <w:left w:val="nil"/>
              <w:bottom w:val="single" w:sz="4" w:space="0" w:color="000000"/>
              <w:right w:val="single" w:sz="4" w:space="0" w:color="000000"/>
            </w:tcBorders>
            <w:shd w:val="clear" w:color="000000" w:fill="FFFFFF"/>
            <w:vAlign w:val="center"/>
          </w:tcPr>
          <w:p w14:paraId="030E9990" w14:textId="77777777" w:rsidR="00610718" w:rsidRPr="00174C05" w:rsidRDefault="00610718" w:rsidP="00610718">
            <w:pPr>
              <w:rPr>
                <w:color w:val="000000"/>
                <w:sz w:val="24"/>
                <w:szCs w:val="24"/>
              </w:rPr>
            </w:pPr>
            <w:r w:rsidRPr="00174C05">
              <w:rPr>
                <w:color w:val="000000"/>
                <w:sz w:val="24"/>
                <w:szCs w:val="24"/>
                <w:lang w:eastAsia="ru-RU"/>
              </w:rPr>
              <w:t>Анатомия</w:t>
            </w:r>
          </w:p>
        </w:tc>
      </w:tr>
      <w:tr w:rsidR="00610718" w:rsidRPr="00174C05" w14:paraId="633A75D5" w14:textId="77777777" w:rsidTr="00610718">
        <w:tc>
          <w:tcPr>
            <w:tcW w:w="2943" w:type="dxa"/>
            <w:tcBorders>
              <w:top w:val="single" w:sz="4" w:space="0" w:color="auto"/>
              <w:left w:val="single" w:sz="4" w:space="0" w:color="auto"/>
              <w:bottom w:val="single" w:sz="4" w:space="0" w:color="auto"/>
              <w:right w:val="single" w:sz="4" w:space="0" w:color="auto"/>
            </w:tcBorders>
          </w:tcPr>
          <w:p w14:paraId="5FEA9632" w14:textId="77777777" w:rsidR="00610718" w:rsidRPr="00174C05" w:rsidRDefault="00610718" w:rsidP="00610718">
            <w:pPr>
              <w:jc w:val="center"/>
              <w:rPr>
                <w:sz w:val="24"/>
                <w:szCs w:val="24"/>
              </w:rPr>
            </w:pPr>
            <w:r w:rsidRPr="00174C05">
              <w:rPr>
                <w:sz w:val="24"/>
                <w:szCs w:val="24"/>
              </w:rPr>
              <w:t>2,3</w:t>
            </w:r>
          </w:p>
        </w:tc>
        <w:tc>
          <w:tcPr>
            <w:tcW w:w="6627" w:type="dxa"/>
            <w:tcBorders>
              <w:top w:val="nil"/>
              <w:left w:val="nil"/>
              <w:bottom w:val="single" w:sz="4" w:space="0" w:color="000000"/>
              <w:right w:val="single" w:sz="4" w:space="0" w:color="000000"/>
            </w:tcBorders>
            <w:shd w:val="clear" w:color="000000" w:fill="FFFFFF"/>
            <w:vAlign w:val="center"/>
          </w:tcPr>
          <w:p w14:paraId="4590E8A9" w14:textId="77777777" w:rsidR="00610718" w:rsidRPr="00174C05" w:rsidRDefault="00610718" w:rsidP="00610718">
            <w:pPr>
              <w:rPr>
                <w:color w:val="000000"/>
                <w:sz w:val="24"/>
                <w:szCs w:val="24"/>
              </w:rPr>
            </w:pPr>
            <w:r w:rsidRPr="00174C05">
              <w:rPr>
                <w:color w:val="000000"/>
                <w:sz w:val="24"/>
                <w:szCs w:val="24"/>
                <w:lang w:eastAsia="ru-RU"/>
              </w:rPr>
              <w:t>Гистология, эмбриология, цитология</w:t>
            </w:r>
          </w:p>
        </w:tc>
      </w:tr>
      <w:tr w:rsidR="00610718" w:rsidRPr="00174C05" w14:paraId="7CBEE764" w14:textId="77777777" w:rsidTr="00610718">
        <w:tc>
          <w:tcPr>
            <w:tcW w:w="2943" w:type="dxa"/>
            <w:tcBorders>
              <w:top w:val="single" w:sz="4" w:space="0" w:color="auto"/>
              <w:left w:val="single" w:sz="4" w:space="0" w:color="auto"/>
              <w:bottom w:val="single" w:sz="4" w:space="0" w:color="auto"/>
              <w:right w:val="single" w:sz="4" w:space="0" w:color="auto"/>
            </w:tcBorders>
          </w:tcPr>
          <w:p w14:paraId="54C74F6F" w14:textId="77777777" w:rsidR="00610718" w:rsidRPr="00174C05" w:rsidRDefault="00610718" w:rsidP="00610718">
            <w:pPr>
              <w:jc w:val="center"/>
              <w:rPr>
                <w:b/>
                <w:i/>
                <w:sz w:val="24"/>
                <w:szCs w:val="24"/>
              </w:rPr>
            </w:pPr>
            <w:r w:rsidRPr="00174C05">
              <w:rPr>
                <w:b/>
                <w:i/>
                <w:sz w:val="24"/>
                <w:szCs w:val="24"/>
              </w:rPr>
              <w:t>3,4</w:t>
            </w:r>
          </w:p>
        </w:tc>
        <w:tc>
          <w:tcPr>
            <w:tcW w:w="6627" w:type="dxa"/>
            <w:tcBorders>
              <w:top w:val="nil"/>
              <w:left w:val="nil"/>
              <w:bottom w:val="single" w:sz="4" w:space="0" w:color="000000"/>
              <w:right w:val="single" w:sz="4" w:space="0" w:color="000000"/>
            </w:tcBorders>
            <w:shd w:val="clear" w:color="000000" w:fill="FFFFFF"/>
            <w:vAlign w:val="center"/>
          </w:tcPr>
          <w:p w14:paraId="7D3F341B" w14:textId="77777777" w:rsidR="00610718" w:rsidRPr="00174C05" w:rsidRDefault="00610718" w:rsidP="00610718">
            <w:pPr>
              <w:rPr>
                <w:b/>
                <w:i/>
                <w:color w:val="000000"/>
                <w:sz w:val="24"/>
                <w:szCs w:val="24"/>
              </w:rPr>
            </w:pPr>
            <w:r w:rsidRPr="00174C05">
              <w:rPr>
                <w:color w:val="000000"/>
                <w:sz w:val="24"/>
                <w:szCs w:val="24"/>
                <w:lang w:eastAsia="ru-RU"/>
              </w:rPr>
              <w:t>Нормальная физиология</w:t>
            </w:r>
          </w:p>
        </w:tc>
      </w:tr>
      <w:tr w:rsidR="00610718" w:rsidRPr="00174C05" w14:paraId="6C9E1C35" w14:textId="77777777" w:rsidTr="00610718">
        <w:tc>
          <w:tcPr>
            <w:tcW w:w="2943" w:type="dxa"/>
            <w:tcBorders>
              <w:top w:val="single" w:sz="4" w:space="0" w:color="auto"/>
              <w:left w:val="single" w:sz="4" w:space="0" w:color="auto"/>
              <w:bottom w:val="single" w:sz="4" w:space="0" w:color="auto"/>
              <w:right w:val="single" w:sz="4" w:space="0" w:color="auto"/>
            </w:tcBorders>
          </w:tcPr>
          <w:p w14:paraId="42BFE3A2" w14:textId="77777777" w:rsidR="00610718" w:rsidRPr="00174C05" w:rsidRDefault="00610718" w:rsidP="00610718">
            <w:pPr>
              <w:jc w:val="center"/>
              <w:rPr>
                <w:sz w:val="24"/>
                <w:szCs w:val="24"/>
              </w:rPr>
            </w:pPr>
            <w:r w:rsidRPr="00174C05">
              <w:rPr>
                <w:sz w:val="24"/>
                <w:szCs w:val="24"/>
              </w:rPr>
              <w:t>4</w:t>
            </w:r>
          </w:p>
        </w:tc>
        <w:tc>
          <w:tcPr>
            <w:tcW w:w="6627" w:type="dxa"/>
            <w:tcBorders>
              <w:top w:val="nil"/>
              <w:left w:val="nil"/>
              <w:bottom w:val="single" w:sz="4" w:space="0" w:color="000000"/>
              <w:right w:val="single" w:sz="4" w:space="0" w:color="000000"/>
            </w:tcBorders>
            <w:shd w:val="clear" w:color="000000" w:fill="FFFFFF"/>
            <w:vAlign w:val="center"/>
          </w:tcPr>
          <w:p w14:paraId="568CA4E0" w14:textId="77777777" w:rsidR="00610718" w:rsidRPr="00174C05" w:rsidRDefault="00610718" w:rsidP="00610718">
            <w:pPr>
              <w:rPr>
                <w:color w:val="000000"/>
                <w:sz w:val="24"/>
                <w:szCs w:val="24"/>
              </w:rPr>
            </w:pPr>
            <w:r w:rsidRPr="00174C05">
              <w:rPr>
                <w:color w:val="000000"/>
                <w:sz w:val="24"/>
                <w:szCs w:val="24"/>
                <w:lang w:eastAsia="ru-RU"/>
              </w:rPr>
              <w:t>Иммунология</w:t>
            </w:r>
          </w:p>
        </w:tc>
      </w:tr>
      <w:tr w:rsidR="00610718" w:rsidRPr="00174C05" w14:paraId="4F5B4E04" w14:textId="77777777" w:rsidTr="00610718">
        <w:tc>
          <w:tcPr>
            <w:tcW w:w="2943" w:type="dxa"/>
            <w:tcBorders>
              <w:top w:val="single" w:sz="4" w:space="0" w:color="auto"/>
              <w:left w:val="single" w:sz="4" w:space="0" w:color="auto"/>
              <w:bottom w:val="single" w:sz="4" w:space="0" w:color="auto"/>
              <w:right w:val="single" w:sz="4" w:space="0" w:color="auto"/>
            </w:tcBorders>
          </w:tcPr>
          <w:p w14:paraId="08AD209B" w14:textId="77777777" w:rsidR="00610718" w:rsidRPr="00174C05" w:rsidRDefault="00610718" w:rsidP="00610718">
            <w:pPr>
              <w:jc w:val="center"/>
              <w:rPr>
                <w:sz w:val="24"/>
                <w:szCs w:val="24"/>
              </w:rPr>
            </w:pPr>
            <w:r w:rsidRPr="00174C05">
              <w:rPr>
                <w:sz w:val="24"/>
                <w:szCs w:val="24"/>
              </w:rPr>
              <w:t>4</w:t>
            </w:r>
          </w:p>
        </w:tc>
        <w:tc>
          <w:tcPr>
            <w:tcW w:w="6627" w:type="dxa"/>
            <w:tcBorders>
              <w:top w:val="nil"/>
              <w:left w:val="nil"/>
              <w:bottom w:val="single" w:sz="4" w:space="0" w:color="000000"/>
              <w:right w:val="single" w:sz="4" w:space="0" w:color="000000"/>
            </w:tcBorders>
            <w:shd w:val="clear" w:color="000000" w:fill="FFFFFF"/>
            <w:vAlign w:val="center"/>
          </w:tcPr>
          <w:p w14:paraId="74C89DD1" w14:textId="77777777" w:rsidR="00610718" w:rsidRPr="00174C05" w:rsidRDefault="00610718" w:rsidP="00610718">
            <w:pPr>
              <w:rPr>
                <w:color w:val="000000"/>
                <w:sz w:val="24"/>
                <w:szCs w:val="24"/>
              </w:rPr>
            </w:pPr>
            <w:r w:rsidRPr="00174C05">
              <w:rPr>
                <w:color w:val="000000"/>
                <w:sz w:val="24"/>
                <w:szCs w:val="24"/>
                <w:lang w:eastAsia="ru-RU"/>
              </w:rPr>
              <w:t>Обмен веществ и энергии у детей</w:t>
            </w:r>
          </w:p>
        </w:tc>
      </w:tr>
      <w:tr w:rsidR="00610718" w:rsidRPr="00174C05" w14:paraId="292FF7EA" w14:textId="77777777" w:rsidTr="00610718">
        <w:tc>
          <w:tcPr>
            <w:tcW w:w="2943" w:type="dxa"/>
            <w:tcBorders>
              <w:top w:val="single" w:sz="4" w:space="0" w:color="auto"/>
              <w:left w:val="single" w:sz="4" w:space="0" w:color="auto"/>
              <w:bottom w:val="single" w:sz="4" w:space="0" w:color="auto"/>
              <w:right w:val="single" w:sz="4" w:space="0" w:color="auto"/>
            </w:tcBorders>
          </w:tcPr>
          <w:p w14:paraId="7CCCC94A" w14:textId="77777777" w:rsidR="00610718" w:rsidRPr="00174C05" w:rsidRDefault="00610718" w:rsidP="00610718">
            <w:pPr>
              <w:jc w:val="center"/>
              <w:rPr>
                <w:sz w:val="24"/>
                <w:szCs w:val="24"/>
              </w:rPr>
            </w:pPr>
            <w:r w:rsidRPr="00174C05">
              <w:rPr>
                <w:sz w:val="24"/>
                <w:szCs w:val="24"/>
              </w:rPr>
              <w:t>5,6</w:t>
            </w:r>
          </w:p>
        </w:tc>
        <w:tc>
          <w:tcPr>
            <w:tcW w:w="6627" w:type="dxa"/>
            <w:tcBorders>
              <w:top w:val="nil"/>
              <w:left w:val="nil"/>
              <w:bottom w:val="single" w:sz="4" w:space="0" w:color="000000"/>
              <w:right w:val="single" w:sz="4" w:space="0" w:color="000000"/>
            </w:tcBorders>
            <w:shd w:val="clear" w:color="000000" w:fill="FFFFFF"/>
            <w:vAlign w:val="center"/>
          </w:tcPr>
          <w:p w14:paraId="575313EB" w14:textId="77777777" w:rsidR="00610718" w:rsidRPr="00174C05" w:rsidRDefault="00610718" w:rsidP="00610718">
            <w:pPr>
              <w:rPr>
                <w:color w:val="000000"/>
                <w:sz w:val="24"/>
                <w:szCs w:val="24"/>
              </w:rPr>
            </w:pPr>
            <w:r w:rsidRPr="00174C05">
              <w:rPr>
                <w:color w:val="000000"/>
                <w:sz w:val="24"/>
                <w:szCs w:val="24"/>
                <w:lang w:eastAsia="ru-RU"/>
              </w:rPr>
              <w:t>Патологическая анатомия, клиническая патологическая анатомия</w:t>
            </w:r>
          </w:p>
        </w:tc>
      </w:tr>
      <w:tr w:rsidR="00610718" w:rsidRPr="00174C05" w14:paraId="2D5803D8" w14:textId="77777777" w:rsidTr="00610718">
        <w:tc>
          <w:tcPr>
            <w:tcW w:w="2943" w:type="dxa"/>
            <w:tcBorders>
              <w:top w:val="single" w:sz="4" w:space="0" w:color="auto"/>
              <w:left w:val="single" w:sz="4" w:space="0" w:color="auto"/>
              <w:bottom w:val="single" w:sz="4" w:space="0" w:color="auto"/>
              <w:right w:val="single" w:sz="4" w:space="0" w:color="auto"/>
            </w:tcBorders>
          </w:tcPr>
          <w:p w14:paraId="304681CF" w14:textId="77777777" w:rsidR="00610718" w:rsidRPr="00174C05" w:rsidRDefault="00610718" w:rsidP="00610718">
            <w:pPr>
              <w:jc w:val="center"/>
              <w:rPr>
                <w:sz w:val="24"/>
                <w:szCs w:val="24"/>
              </w:rPr>
            </w:pPr>
            <w:r w:rsidRPr="00174C05">
              <w:rPr>
                <w:sz w:val="24"/>
                <w:szCs w:val="24"/>
              </w:rPr>
              <w:t>5,6</w:t>
            </w:r>
          </w:p>
        </w:tc>
        <w:tc>
          <w:tcPr>
            <w:tcW w:w="6627" w:type="dxa"/>
            <w:tcBorders>
              <w:top w:val="nil"/>
              <w:left w:val="nil"/>
              <w:bottom w:val="single" w:sz="4" w:space="0" w:color="000000"/>
              <w:right w:val="single" w:sz="4" w:space="0" w:color="000000"/>
            </w:tcBorders>
            <w:shd w:val="clear" w:color="000000" w:fill="FFFFFF"/>
            <w:vAlign w:val="center"/>
          </w:tcPr>
          <w:p w14:paraId="1BEEA5B6" w14:textId="77777777" w:rsidR="00610718" w:rsidRPr="00174C05" w:rsidRDefault="00610718" w:rsidP="00610718">
            <w:pPr>
              <w:rPr>
                <w:color w:val="000000"/>
                <w:sz w:val="24"/>
                <w:szCs w:val="24"/>
              </w:rPr>
            </w:pPr>
            <w:r w:rsidRPr="00174C05">
              <w:rPr>
                <w:color w:val="000000"/>
                <w:sz w:val="24"/>
                <w:szCs w:val="24"/>
                <w:lang w:eastAsia="ru-RU"/>
              </w:rPr>
              <w:t>Патофизиология, клиническая патофизиология</w:t>
            </w:r>
          </w:p>
        </w:tc>
      </w:tr>
      <w:tr w:rsidR="00610718" w:rsidRPr="00174C05" w14:paraId="3AE924E7" w14:textId="77777777" w:rsidTr="00610718">
        <w:tc>
          <w:tcPr>
            <w:tcW w:w="2943" w:type="dxa"/>
            <w:tcBorders>
              <w:top w:val="single" w:sz="4" w:space="0" w:color="auto"/>
              <w:left w:val="single" w:sz="4" w:space="0" w:color="auto"/>
              <w:bottom w:val="single" w:sz="4" w:space="0" w:color="auto"/>
              <w:right w:val="single" w:sz="4" w:space="0" w:color="auto"/>
            </w:tcBorders>
          </w:tcPr>
          <w:p w14:paraId="24984F4F" w14:textId="77777777" w:rsidR="00610718" w:rsidRPr="00174C05" w:rsidRDefault="00610718" w:rsidP="00610718">
            <w:pPr>
              <w:jc w:val="center"/>
              <w:rPr>
                <w:sz w:val="24"/>
                <w:szCs w:val="24"/>
              </w:rPr>
            </w:pPr>
            <w:r w:rsidRPr="00174C05">
              <w:rPr>
                <w:sz w:val="24"/>
                <w:szCs w:val="24"/>
              </w:rPr>
              <w:t>8</w:t>
            </w:r>
          </w:p>
        </w:tc>
        <w:tc>
          <w:tcPr>
            <w:tcW w:w="6627" w:type="dxa"/>
            <w:tcBorders>
              <w:top w:val="nil"/>
              <w:left w:val="nil"/>
              <w:bottom w:val="single" w:sz="4" w:space="0" w:color="000000"/>
              <w:right w:val="single" w:sz="4" w:space="0" w:color="000000"/>
            </w:tcBorders>
            <w:shd w:val="clear" w:color="000000" w:fill="FFFFFF"/>
            <w:vAlign w:val="center"/>
          </w:tcPr>
          <w:p w14:paraId="02275B60" w14:textId="77777777" w:rsidR="00610718" w:rsidRPr="00174C05" w:rsidRDefault="00610718" w:rsidP="00610718">
            <w:pPr>
              <w:rPr>
                <w:color w:val="000000"/>
                <w:sz w:val="24"/>
                <w:szCs w:val="24"/>
              </w:rPr>
            </w:pPr>
            <w:r w:rsidRPr="00174C05">
              <w:rPr>
                <w:color w:val="000000"/>
                <w:sz w:val="24"/>
                <w:szCs w:val="24"/>
                <w:lang w:eastAsia="ru-RU"/>
              </w:rPr>
              <w:t>Неврология</w:t>
            </w:r>
          </w:p>
        </w:tc>
      </w:tr>
      <w:tr w:rsidR="00610718" w:rsidRPr="00174C05" w14:paraId="12BFDD71" w14:textId="77777777" w:rsidTr="00610718">
        <w:tc>
          <w:tcPr>
            <w:tcW w:w="2943" w:type="dxa"/>
            <w:tcBorders>
              <w:top w:val="single" w:sz="4" w:space="0" w:color="auto"/>
              <w:left w:val="single" w:sz="4" w:space="0" w:color="auto"/>
              <w:bottom w:val="single" w:sz="4" w:space="0" w:color="auto"/>
              <w:right w:val="single" w:sz="4" w:space="0" w:color="auto"/>
            </w:tcBorders>
          </w:tcPr>
          <w:p w14:paraId="1D398026" w14:textId="77777777" w:rsidR="00610718" w:rsidRPr="00174C05" w:rsidRDefault="00610718" w:rsidP="00610718">
            <w:pPr>
              <w:jc w:val="center"/>
              <w:rPr>
                <w:sz w:val="24"/>
                <w:szCs w:val="24"/>
              </w:rPr>
            </w:pPr>
            <w:r w:rsidRPr="00174C05">
              <w:rPr>
                <w:sz w:val="24"/>
                <w:szCs w:val="24"/>
              </w:rPr>
              <w:t>7</w:t>
            </w:r>
          </w:p>
        </w:tc>
        <w:tc>
          <w:tcPr>
            <w:tcW w:w="6627" w:type="dxa"/>
            <w:tcBorders>
              <w:top w:val="nil"/>
              <w:left w:val="nil"/>
              <w:bottom w:val="single" w:sz="4" w:space="0" w:color="000000"/>
              <w:right w:val="single" w:sz="4" w:space="0" w:color="000000"/>
            </w:tcBorders>
            <w:shd w:val="clear" w:color="000000" w:fill="FFFFFF"/>
            <w:vAlign w:val="center"/>
          </w:tcPr>
          <w:p w14:paraId="41F5EE32" w14:textId="77777777" w:rsidR="00610718" w:rsidRPr="00174C05" w:rsidRDefault="00610718" w:rsidP="00610718">
            <w:pPr>
              <w:rPr>
                <w:color w:val="000000"/>
                <w:sz w:val="24"/>
                <w:szCs w:val="24"/>
              </w:rPr>
            </w:pPr>
            <w:r w:rsidRPr="00174C05">
              <w:rPr>
                <w:color w:val="000000"/>
                <w:sz w:val="24"/>
                <w:szCs w:val="24"/>
                <w:lang w:eastAsia="ru-RU"/>
              </w:rPr>
              <w:t>Оториноларингология</w:t>
            </w:r>
          </w:p>
        </w:tc>
      </w:tr>
      <w:tr w:rsidR="00610718" w:rsidRPr="00174C05" w14:paraId="0B189365" w14:textId="77777777" w:rsidTr="00610718">
        <w:tc>
          <w:tcPr>
            <w:tcW w:w="2943" w:type="dxa"/>
            <w:tcBorders>
              <w:top w:val="single" w:sz="4" w:space="0" w:color="auto"/>
              <w:left w:val="single" w:sz="4" w:space="0" w:color="auto"/>
              <w:bottom w:val="single" w:sz="4" w:space="0" w:color="auto"/>
              <w:right w:val="single" w:sz="4" w:space="0" w:color="auto"/>
            </w:tcBorders>
          </w:tcPr>
          <w:p w14:paraId="659EF364" w14:textId="77777777" w:rsidR="00610718" w:rsidRPr="00174C05" w:rsidRDefault="00610718" w:rsidP="00610718">
            <w:pPr>
              <w:jc w:val="center"/>
              <w:rPr>
                <w:b/>
                <w:bCs/>
                <w:i/>
                <w:iCs/>
                <w:sz w:val="24"/>
                <w:szCs w:val="24"/>
              </w:rPr>
            </w:pPr>
            <w:r w:rsidRPr="00174C05">
              <w:rPr>
                <w:b/>
                <w:bCs/>
                <w:i/>
                <w:iCs/>
                <w:sz w:val="24"/>
                <w:szCs w:val="24"/>
              </w:rPr>
              <w:t>4,5</w:t>
            </w:r>
          </w:p>
        </w:tc>
        <w:tc>
          <w:tcPr>
            <w:tcW w:w="6627" w:type="dxa"/>
            <w:tcBorders>
              <w:top w:val="nil"/>
              <w:left w:val="nil"/>
              <w:bottom w:val="single" w:sz="4" w:space="0" w:color="000000"/>
              <w:right w:val="single" w:sz="4" w:space="0" w:color="000000"/>
            </w:tcBorders>
            <w:shd w:val="clear" w:color="000000" w:fill="FFFFFF"/>
            <w:vAlign w:val="center"/>
          </w:tcPr>
          <w:p w14:paraId="1DEC3E23" w14:textId="77777777" w:rsidR="00610718" w:rsidRPr="00174C05" w:rsidRDefault="00610718" w:rsidP="00610718">
            <w:pPr>
              <w:rPr>
                <w:b/>
                <w:bCs/>
                <w:i/>
                <w:iCs/>
                <w:color w:val="000000"/>
                <w:sz w:val="24"/>
                <w:szCs w:val="24"/>
              </w:rPr>
            </w:pPr>
            <w:r w:rsidRPr="00174C05">
              <w:rPr>
                <w:b/>
                <w:bCs/>
                <w:i/>
                <w:iCs/>
                <w:color w:val="000000"/>
                <w:sz w:val="24"/>
                <w:szCs w:val="24"/>
                <w:lang w:eastAsia="ru-RU"/>
              </w:rPr>
              <w:t>Пропедевтика внутренних болезней, лучевая диагностика</w:t>
            </w:r>
          </w:p>
        </w:tc>
      </w:tr>
      <w:tr w:rsidR="00610718" w:rsidRPr="00174C05" w14:paraId="3526962A" w14:textId="77777777" w:rsidTr="00610718">
        <w:tc>
          <w:tcPr>
            <w:tcW w:w="2943" w:type="dxa"/>
            <w:tcBorders>
              <w:top w:val="single" w:sz="4" w:space="0" w:color="auto"/>
              <w:left w:val="single" w:sz="4" w:space="0" w:color="auto"/>
              <w:bottom w:val="single" w:sz="4" w:space="0" w:color="auto"/>
              <w:right w:val="single" w:sz="4" w:space="0" w:color="auto"/>
            </w:tcBorders>
          </w:tcPr>
          <w:p w14:paraId="48DB3287" w14:textId="77777777" w:rsidR="00610718" w:rsidRPr="00174C05" w:rsidRDefault="00610718" w:rsidP="00610718">
            <w:pPr>
              <w:jc w:val="center"/>
              <w:rPr>
                <w:sz w:val="24"/>
                <w:szCs w:val="24"/>
              </w:rPr>
            </w:pPr>
            <w:r w:rsidRPr="00174C05">
              <w:rPr>
                <w:sz w:val="24"/>
                <w:szCs w:val="24"/>
              </w:rPr>
              <w:t>9,10</w:t>
            </w:r>
          </w:p>
        </w:tc>
        <w:tc>
          <w:tcPr>
            <w:tcW w:w="6627" w:type="dxa"/>
            <w:tcBorders>
              <w:top w:val="nil"/>
              <w:left w:val="nil"/>
              <w:bottom w:val="single" w:sz="4" w:space="0" w:color="000000"/>
              <w:right w:val="single" w:sz="4" w:space="0" w:color="000000"/>
            </w:tcBorders>
            <w:shd w:val="clear" w:color="000000" w:fill="FFFFFF"/>
            <w:vAlign w:val="center"/>
          </w:tcPr>
          <w:p w14:paraId="1C2E3EA9" w14:textId="77777777" w:rsidR="00610718" w:rsidRPr="00174C05" w:rsidRDefault="00610718" w:rsidP="00610718">
            <w:pPr>
              <w:rPr>
                <w:color w:val="000000"/>
                <w:sz w:val="24"/>
                <w:szCs w:val="24"/>
              </w:rPr>
            </w:pPr>
            <w:r w:rsidRPr="00174C05">
              <w:rPr>
                <w:color w:val="000000"/>
                <w:sz w:val="24"/>
                <w:szCs w:val="24"/>
                <w:lang w:eastAsia="ru-RU"/>
              </w:rPr>
              <w:t>Госпитальная терапия</w:t>
            </w:r>
          </w:p>
        </w:tc>
      </w:tr>
      <w:tr w:rsidR="00610718" w:rsidRPr="00174C05" w14:paraId="26C00D1A" w14:textId="77777777" w:rsidTr="00610718">
        <w:tc>
          <w:tcPr>
            <w:tcW w:w="2943" w:type="dxa"/>
            <w:tcBorders>
              <w:top w:val="single" w:sz="4" w:space="0" w:color="auto"/>
              <w:left w:val="single" w:sz="4" w:space="0" w:color="auto"/>
              <w:bottom w:val="single" w:sz="4" w:space="0" w:color="auto"/>
              <w:right w:val="single" w:sz="4" w:space="0" w:color="auto"/>
            </w:tcBorders>
          </w:tcPr>
          <w:p w14:paraId="245B88A6" w14:textId="77777777" w:rsidR="00610718" w:rsidRPr="00174C05" w:rsidRDefault="00610718" w:rsidP="00610718">
            <w:pPr>
              <w:jc w:val="center"/>
              <w:rPr>
                <w:sz w:val="24"/>
                <w:szCs w:val="24"/>
              </w:rPr>
            </w:pPr>
            <w:r w:rsidRPr="00174C05">
              <w:rPr>
                <w:sz w:val="24"/>
                <w:szCs w:val="24"/>
              </w:rPr>
              <w:t>8</w:t>
            </w:r>
          </w:p>
        </w:tc>
        <w:tc>
          <w:tcPr>
            <w:tcW w:w="6627" w:type="dxa"/>
            <w:tcBorders>
              <w:top w:val="nil"/>
              <w:left w:val="nil"/>
              <w:bottom w:val="single" w:sz="4" w:space="0" w:color="000000"/>
              <w:right w:val="single" w:sz="4" w:space="0" w:color="000000"/>
            </w:tcBorders>
            <w:shd w:val="clear" w:color="000000" w:fill="FFFFFF"/>
            <w:vAlign w:val="center"/>
          </w:tcPr>
          <w:p w14:paraId="66961567" w14:textId="77777777" w:rsidR="00610718" w:rsidRPr="00174C05" w:rsidRDefault="00610718" w:rsidP="00610718">
            <w:pPr>
              <w:rPr>
                <w:color w:val="000000"/>
                <w:sz w:val="24"/>
                <w:szCs w:val="24"/>
              </w:rPr>
            </w:pPr>
            <w:r w:rsidRPr="00174C05">
              <w:rPr>
                <w:color w:val="000000"/>
                <w:sz w:val="24"/>
                <w:szCs w:val="24"/>
                <w:lang w:eastAsia="ru-RU"/>
              </w:rPr>
              <w:t>Факультетская хирургия</w:t>
            </w:r>
          </w:p>
        </w:tc>
      </w:tr>
      <w:tr w:rsidR="00610718" w:rsidRPr="00174C05" w14:paraId="30F40D2D" w14:textId="77777777" w:rsidTr="00610718">
        <w:tc>
          <w:tcPr>
            <w:tcW w:w="2943" w:type="dxa"/>
            <w:tcBorders>
              <w:top w:val="single" w:sz="4" w:space="0" w:color="auto"/>
              <w:left w:val="single" w:sz="4" w:space="0" w:color="auto"/>
              <w:bottom w:val="single" w:sz="4" w:space="0" w:color="auto"/>
              <w:right w:val="single" w:sz="4" w:space="0" w:color="auto"/>
            </w:tcBorders>
          </w:tcPr>
          <w:p w14:paraId="30C35B83" w14:textId="77777777" w:rsidR="00610718" w:rsidRPr="00174C05" w:rsidRDefault="00610718" w:rsidP="00610718">
            <w:pPr>
              <w:jc w:val="center"/>
              <w:rPr>
                <w:sz w:val="24"/>
                <w:szCs w:val="24"/>
              </w:rPr>
            </w:pPr>
            <w:r w:rsidRPr="00174C05">
              <w:rPr>
                <w:sz w:val="24"/>
                <w:szCs w:val="24"/>
              </w:rPr>
              <w:lastRenderedPageBreak/>
              <w:t>9</w:t>
            </w:r>
          </w:p>
        </w:tc>
        <w:tc>
          <w:tcPr>
            <w:tcW w:w="6627" w:type="dxa"/>
            <w:tcBorders>
              <w:top w:val="nil"/>
              <w:left w:val="nil"/>
              <w:bottom w:val="single" w:sz="4" w:space="0" w:color="000000"/>
              <w:right w:val="single" w:sz="4" w:space="0" w:color="000000"/>
            </w:tcBorders>
            <w:shd w:val="clear" w:color="000000" w:fill="FFFFFF"/>
            <w:vAlign w:val="center"/>
          </w:tcPr>
          <w:p w14:paraId="519A8BDA" w14:textId="77777777" w:rsidR="00610718" w:rsidRPr="00174C05" w:rsidRDefault="00610718" w:rsidP="00610718">
            <w:pPr>
              <w:rPr>
                <w:color w:val="000000"/>
                <w:sz w:val="24"/>
                <w:szCs w:val="24"/>
              </w:rPr>
            </w:pPr>
            <w:r w:rsidRPr="00174C05">
              <w:rPr>
                <w:color w:val="000000"/>
                <w:sz w:val="24"/>
                <w:szCs w:val="24"/>
                <w:lang w:eastAsia="ru-RU"/>
              </w:rPr>
              <w:t>Госпитальная хирургия</w:t>
            </w:r>
          </w:p>
        </w:tc>
      </w:tr>
      <w:tr w:rsidR="00610718" w:rsidRPr="00174C05" w14:paraId="3FE19084" w14:textId="77777777" w:rsidTr="00610718">
        <w:tc>
          <w:tcPr>
            <w:tcW w:w="2943" w:type="dxa"/>
            <w:tcBorders>
              <w:top w:val="single" w:sz="4" w:space="0" w:color="auto"/>
              <w:left w:val="single" w:sz="4" w:space="0" w:color="auto"/>
              <w:bottom w:val="single" w:sz="4" w:space="0" w:color="auto"/>
              <w:right w:val="single" w:sz="4" w:space="0" w:color="auto"/>
            </w:tcBorders>
          </w:tcPr>
          <w:p w14:paraId="1DAA4F2B" w14:textId="77777777" w:rsidR="00610718" w:rsidRPr="00174C05" w:rsidRDefault="00610718" w:rsidP="00610718">
            <w:pPr>
              <w:jc w:val="center"/>
              <w:rPr>
                <w:sz w:val="24"/>
                <w:szCs w:val="24"/>
              </w:rPr>
            </w:pPr>
            <w:r w:rsidRPr="00174C05">
              <w:rPr>
                <w:sz w:val="24"/>
                <w:szCs w:val="24"/>
              </w:rPr>
              <w:t>9</w:t>
            </w:r>
          </w:p>
        </w:tc>
        <w:tc>
          <w:tcPr>
            <w:tcW w:w="6627" w:type="dxa"/>
            <w:tcBorders>
              <w:top w:val="nil"/>
              <w:left w:val="nil"/>
              <w:bottom w:val="single" w:sz="4" w:space="0" w:color="000000"/>
              <w:right w:val="single" w:sz="4" w:space="0" w:color="000000"/>
            </w:tcBorders>
            <w:shd w:val="clear" w:color="000000" w:fill="FFFFFF"/>
            <w:vAlign w:val="center"/>
          </w:tcPr>
          <w:p w14:paraId="29ABD39A" w14:textId="77777777" w:rsidR="00610718" w:rsidRPr="00174C05" w:rsidRDefault="00610718" w:rsidP="00610718">
            <w:pPr>
              <w:rPr>
                <w:color w:val="000000"/>
                <w:sz w:val="24"/>
                <w:szCs w:val="24"/>
              </w:rPr>
            </w:pPr>
            <w:r w:rsidRPr="00174C05">
              <w:rPr>
                <w:color w:val="000000"/>
                <w:sz w:val="24"/>
                <w:szCs w:val="24"/>
                <w:lang w:eastAsia="ru-RU"/>
              </w:rPr>
              <w:t>Нейрохирургия</w:t>
            </w:r>
          </w:p>
        </w:tc>
      </w:tr>
      <w:tr w:rsidR="00610718" w:rsidRPr="00174C05" w14:paraId="237F4FF8" w14:textId="77777777" w:rsidTr="00610718">
        <w:tc>
          <w:tcPr>
            <w:tcW w:w="2943" w:type="dxa"/>
            <w:tcBorders>
              <w:top w:val="single" w:sz="4" w:space="0" w:color="auto"/>
              <w:left w:val="single" w:sz="4" w:space="0" w:color="auto"/>
              <w:bottom w:val="single" w:sz="4" w:space="0" w:color="auto"/>
              <w:right w:val="single" w:sz="4" w:space="0" w:color="auto"/>
            </w:tcBorders>
          </w:tcPr>
          <w:p w14:paraId="4B71DC10" w14:textId="77777777" w:rsidR="00610718" w:rsidRPr="00174C05" w:rsidRDefault="00610718" w:rsidP="00610718">
            <w:pPr>
              <w:jc w:val="center"/>
              <w:rPr>
                <w:sz w:val="24"/>
                <w:szCs w:val="24"/>
              </w:rPr>
            </w:pPr>
            <w:r w:rsidRPr="00174C05">
              <w:rPr>
                <w:sz w:val="24"/>
                <w:szCs w:val="24"/>
              </w:rPr>
              <w:t>9,10,11,12</w:t>
            </w:r>
          </w:p>
        </w:tc>
        <w:tc>
          <w:tcPr>
            <w:tcW w:w="6627" w:type="dxa"/>
            <w:tcBorders>
              <w:top w:val="nil"/>
              <w:left w:val="nil"/>
              <w:bottom w:val="single" w:sz="4" w:space="0" w:color="000000"/>
              <w:right w:val="single" w:sz="4" w:space="0" w:color="000000"/>
            </w:tcBorders>
            <w:shd w:val="clear" w:color="000000" w:fill="FFFFFF"/>
            <w:vAlign w:val="center"/>
          </w:tcPr>
          <w:p w14:paraId="6A142FEC" w14:textId="77777777" w:rsidR="00610718" w:rsidRPr="00174C05" w:rsidRDefault="00610718" w:rsidP="00610718">
            <w:pPr>
              <w:rPr>
                <w:color w:val="000000"/>
                <w:sz w:val="24"/>
                <w:szCs w:val="24"/>
              </w:rPr>
            </w:pPr>
            <w:r w:rsidRPr="00174C05">
              <w:rPr>
                <w:color w:val="000000"/>
                <w:sz w:val="24"/>
                <w:szCs w:val="24"/>
                <w:lang w:eastAsia="ru-RU"/>
              </w:rPr>
              <w:t>Детская хирургия</w:t>
            </w:r>
          </w:p>
        </w:tc>
      </w:tr>
      <w:tr w:rsidR="00610718" w:rsidRPr="00174C05" w14:paraId="428C1712" w14:textId="77777777" w:rsidTr="00610718">
        <w:tc>
          <w:tcPr>
            <w:tcW w:w="2943" w:type="dxa"/>
            <w:tcBorders>
              <w:top w:val="single" w:sz="4" w:space="0" w:color="auto"/>
              <w:left w:val="single" w:sz="4" w:space="0" w:color="auto"/>
              <w:bottom w:val="single" w:sz="4" w:space="0" w:color="auto"/>
              <w:right w:val="single" w:sz="4" w:space="0" w:color="auto"/>
            </w:tcBorders>
          </w:tcPr>
          <w:p w14:paraId="662BB1C3" w14:textId="77777777" w:rsidR="00610718" w:rsidRPr="00174C05" w:rsidRDefault="00610718" w:rsidP="00610718">
            <w:pPr>
              <w:jc w:val="center"/>
              <w:rPr>
                <w:sz w:val="24"/>
                <w:szCs w:val="24"/>
              </w:rPr>
            </w:pPr>
            <w:r w:rsidRPr="00174C05">
              <w:rPr>
                <w:sz w:val="24"/>
                <w:szCs w:val="24"/>
              </w:rPr>
              <w:t>10</w:t>
            </w:r>
          </w:p>
        </w:tc>
        <w:tc>
          <w:tcPr>
            <w:tcW w:w="6627" w:type="dxa"/>
            <w:tcBorders>
              <w:top w:val="nil"/>
              <w:left w:val="nil"/>
              <w:bottom w:val="single" w:sz="4" w:space="0" w:color="000000"/>
              <w:right w:val="single" w:sz="4" w:space="0" w:color="000000"/>
            </w:tcBorders>
            <w:shd w:val="clear" w:color="000000" w:fill="FFFFFF"/>
            <w:vAlign w:val="center"/>
          </w:tcPr>
          <w:p w14:paraId="354F696C" w14:textId="77777777" w:rsidR="00610718" w:rsidRPr="00174C05" w:rsidRDefault="00610718" w:rsidP="00610718">
            <w:pPr>
              <w:rPr>
                <w:color w:val="000000"/>
                <w:sz w:val="24"/>
                <w:szCs w:val="24"/>
              </w:rPr>
            </w:pPr>
            <w:r w:rsidRPr="00174C05">
              <w:rPr>
                <w:color w:val="000000"/>
                <w:sz w:val="24"/>
                <w:szCs w:val="24"/>
                <w:lang w:eastAsia="ru-RU"/>
              </w:rPr>
              <w:t>Травматология и ортопедия</w:t>
            </w:r>
          </w:p>
        </w:tc>
      </w:tr>
      <w:tr w:rsidR="00610718" w:rsidRPr="00174C05" w14:paraId="100DCBBA" w14:textId="77777777" w:rsidTr="00610718">
        <w:tc>
          <w:tcPr>
            <w:tcW w:w="2943" w:type="dxa"/>
            <w:tcBorders>
              <w:top w:val="single" w:sz="4" w:space="0" w:color="auto"/>
              <w:left w:val="single" w:sz="4" w:space="0" w:color="auto"/>
              <w:bottom w:val="single" w:sz="4" w:space="0" w:color="auto"/>
              <w:right w:val="single" w:sz="4" w:space="0" w:color="auto"/>
            </w:tcBorders>
          </w:tcPr>
          <w:p w14:paraId="135DE848" w14:textId="77777777" w:rsidR="00610718" w:rsidRPr="00174C05" w:rsidRDefault="00610718" w:rsidP="00610718">
            <w:pPr>
              <w:jc w:val="center"/>
              <w:rPr>
                <w:sz w:val="24"/>
                <w:szCs w:val="24"/>
              </w:rPr>
            </w:pPr>
            <w:r w:rsidRPr="00174C05">
              <w:rPr>
                <w:sz w:val="24"/>
                <w:szCs w:val="24"/>
              </w:rPr>
              <w:t>9,10</w:t>
            </w:r>
          </w:p>
        </w:tc>
        <w:tc>
          <w:tcPr>
            <w:tcW w:w="6627" w:type="dxa"/>
            <w:tcBorders>
              <w:top w:val="nil"/>
              <w:left w:val="nil"/>
              <w:bottom w:val="single" w:sz="4" w:space="0" w:color="000000"/>
              <w:right w:val="single" w:sz="4" w:space="0" w:color="000000"/>
            </w:tcBorders>
            <w:shd w:val="clear" w:color="000000" w:fill="FFFFFF"/>
            <w:vAlign w:val="center"/>
          </w:tcPr>
          <w:p w14:paraId="14A4C45C" w14:textId="77777777" w:rsidR="00610718" w:rsidRPr="00174C05" w:rsidRDefault="00610718" w:rsidP="00610718">
            <w:pPr>
              <w:rPr>
                <w:color w:val="000000"/>
                <w:sz w:val="24"/>
                <w:szCs w:val="24"/>
              </w:rPr>
            </w:pPr>
            <w:r w:rsidRPr="00174C05">
              <w:rPr>
                <w:color w:val="000000"/>
                <w:sz w:val="24"/>
                <w:szCs w:val="24"/>
                <w:lang w:eastAsia="ru-RU"/>
              </w:rPr>
              <w:t>Акушерство и гинекология</w:t>
            </w:r>
          </w:p>
        </w:tc>
      </w:tr>
      <w:tr w:rsidR="00610718" w:rsidRPr="00174C05" w14:paraId="0AEF88C3" w14:textId="77777777" w:rsidTr="00610718">
        <w:tc>
          <w:tcPr>
            <w:tcW w:w="2943" w:type="dxa"/>
            <w:tcBorders>
              <w:top w:val="single" w:sz="4" w:space="0" w:color="auto"/>
              <w:left w:val="single" w:sz="4" w:space="0" w:color="auto"/>
              <w:bottom w:val="single" w:sz="4" w:space="0" w:color="auto"/>
              <w:right w:val="single" w:sz="4" w:space="0" w:color="auto"/>
            </w:tcBorders>
          </w:tcPr>
          <w:p w14:paraId="7C4D4AED" w14:textId="77777777" w:rsidR="00610718" w:rsidRPr="00174C05" w:rsidRDefault="00610718" w:rsidP="00610718">
            <w:pPr>
              <w:jc w:val="center"/>
              <w:rPr>
                <w:sz w:val="24"/>
                <w:szCs w:val="24"/>
              </w:rPr>
            </w:pPr>
            <w:r w:rsidRPr="00174C05">
              <w:rPr>
                <w:sz w:val="24"/>
                <w:szCs w:val="24"/>
              </w:rPr>
              <w:t>5,6</w:t>
            </w:r>
          </w:p>
        </w:tc>
        <w:tc>
          <w:tcPr>
            <w:tcW w:w="6627" w:type="dxa"/>
            <w:tcBorders>
              <w:top w:val="nil"/>
              <w:left w:val="nil"/>
              <w:bottom w:val="single" w:sz="4" w:space="0" w:color="000000"/>
              <w:right w:val="single" w:sz="4" w:space="0" w:color="000000"/>
            </w:tcBorders>
            <w:shd w:val="clear" w:color="000000" w:fill="FFFFFF"/>
            <w:vAlign w:val="center"/>
          </w:tcPr>
          <w:p w14:paraId="3C405451" w14:textId="77777777" w:rsidR="00610718" w:rsidRPr="00174C05" w:rsidRDefault="00610718" w:rsidP="00610718">
            <w:pPr>
              <w:rPr>
                <w:color w:val="000000"/>
                <w:sz w:val="24"/>
                <w:szCs w:val="24"/>
              </w:rPr>
            </w:pPr>
            <w:r w:rsidRPr="00174C05">
              <w:rPr>
                <w:color w:val="000000"/>
                <w:sz w:val="24"/>
                <w:szCs w:val="24"/>
                <w:lang w:eastAsia="ru-RU"/>
              </w:rPr>
              <w:t>Пропедевтика детских болезней</w:t>
            </w:r>
          </w:p>
        </w:tc>
      </w:tr>
      <w:tr w:rsidR="00610718" w:rsidRPr="00174C05" w14:paraId="2EB33635" w14:textId="77777777" w:rsidTr="00610718">
        <w:tc>
          <w:tcPr>
            <w:tcW w:w="2943" w:type="dxa"/>
            <w:tcBorders>
              <w:top w:val="single" w:sz="4" w:space="0" w:color="auto"/>
              <w:left w:val="single" w:sz="4" w:space="0" w:color="auto"/>
              <w:bottom w:val="single" w:sz="4" w:space="0" w:color="auto"/>
              <w:right w:val="single" w:sz="4" w:space="0" w:color="auto"/>
            </w:tcBorders>
          </w:tcPr>
          <w:p w14:paraId="225E5272" w14:textId="77777777" w:rsidR="00610718" w:rsidRPr="00174C05" w:rsidRDefault="00610718" w:rsidP="00610718">
            <w:pPr>
              <w:jc w:val="center"/>
              <w:rPr>
                <w:sz w:val="24"/>
                <w:szCs w:val="24"/>
              </w:rPr>
            </w:pPr>
            <w:r w:rsidRPr="00174C05">
              <w:rPr>
                <w:sz w:val="24"/>
                <w:szCs w:val="24"/>
              </w:rPr>
              <w:t>7,8,9</w:t>
            </w:r>
          </w:p>
        </w:tc>
        <w:tc>
          <w:tcPr>
            <w:tcW w:w="6627" w:type="dxa"/>
            <w:tcBorders>
              <w:top w:val="nil"/>
              <w:left w:val="nil"/>
              <w:bottom w:val="single" w:sz="4" w:space="0" w:color="000000"/>
              <w:right w:val="single" w:sz="4" w:space="0" w:color="000000"/>
            </w:tcBorders>
            <w:shd w:val="clear" w:color="000000" w:fill="FFFFFF"/>
            <w:vAlign w:val="center"/>
          </w:tcPr>
          <w:p w14:paraId="178D9C55" w14:textId="77777777" w:rsidR="00610718" w:rsidRPr="00174C05" w:rsidRDefault="00610718" w:rsidP="00610718">
            <w:pPr>
              <w:rPr>
                <w:color w:val="000000"/>
                <w:sz w:val="24"/>
                <w:szCs w:val="24"/>
              </w:rPr>
            </w:pPr>
            <w:r w:rsidRPr="00174C05">
              <w:rPr>
                <w:color w:val="000000"/>
                <w:sz w:val="24"/>
                <w:szCs w:val="24"/>
                <w:lang w:eastAsia="ru-RU"/>
              </w:rPr>
              <w:t>Факультетская педиатрия</w:t>
            </w:r>
          </w:p>
        </w:tc>
      </w:tr>
      <w:tr w:rsidR="00610718" w:rsidRPr="00174C05" w14:paraId="42ACF755" w14:textId="77777777" w:rsidTr="00610718">
        <w:tc>
          <w:tcPr>
            <w:tcW w:w="2943" w:type="dxa"/>
            <w:tcBorders>
              <w:top w:val="single" w:sz="4" w:space="0" w:color="auto"/>
              <w:left w:val="single" w:sz="4" w:space="0" w:color="auto"/>
              <w:bottom w:val="single" w:sz="4" w:space="0" w:color="auto"/>
              <w:right w:val="single" w:sz="4" w:space="0" w:color="auto"/>
            </w:tcBorders>
          </w:tcPr>
          <w:p w14:paraId="2C33541D" w14:textId="77777777" w:rsidR="00610718" w:rsidRPr="00174C05" w:rsidRDefault="00610718" w:rsidP="00610718">
            <w:pPr>
              <w:jc w:val="center"/>
              <w:rPr>
                <w:b/>
                <w:i/>
                <w:sz w:val="24"/>
                <w:szCs w:val="24"/>
              </w:rPr>
            </w:pPr>
            <w:r w:rsidRPr="00174C05">
              <w:rPr>
                <w:b/>
                <w:i/>
                <w:sz w:val="24"/>
                <w:szCs w:val="24"/>
              </w:rPr>
              <w:t>11,12</w:t>
            </w:r>
          </w:p>
        </w:tc>
        <w:tc>
          <w:tcPr>
            <w:tcW w:w="6627" w:type="dxa"/>
            <w:tcBorders>
              <w:top w:val="nil"/>
              <w:left w:val="nil"/>
              <w:bottom w:val="single" w:sz="4" w:space="0" w:color="000000"/>
              <w:right w:val="single" w:sz="4" w:space="0" w:color="000000"/>
            </w:tcBorders>
            <w:shd w:val="clear" w:color="000000" w:fill="FFFFFF"/>
            <w:vAlign w:val="center"/>
          </w:tcPr>
          <w:p w14:paraId="482EB39A" w14:textId="77777777" w:rsidR="00610718" w:rsidRPr="00174C05" w:rsidRDefault="00610718" w:rsidP="00610718">
            <w:pPr>
              <w:rPr>
                <w:b/>
                <w:i/>
                <w:color w:val="000000"/>
                <w:sz w:val="24"/>
                <w:szCs w:val="24"/>
              </w:rPr>
            </w:pPr>
            <w:r w:rsidRPr="00174C05">
              <w:rPr>
                <w:color w:val="000000"/>
                <w:sz w:val="24"/>
                <w:szCs w:val="24"/>
                <w:lang w:eastAsia="ru-RU"/>
              </w:rPr>
              <w:t>Поликлиническая и неотложная педиатрия</w:t>
            </w:r>
          </w:p>
        </w:tc>
      </w:tr>
      <w:tr w:rsidR="00610718" w:rsidRPr="00174C05" w14:paraId="6098B26B" w14:textId="77777777" w:rsidTr="00610718">
        <w:tc>
          <w:tcPr>
            <w:tcW w:w="2943" w:type="dxa"/>
            <w:tcBorders>
              <w:top w:val="single" w:sz="4" w:space="0" w:color="auto"/>
              <w:left w:val="single" w:sz="4" w:space="0" w:color="auto"/>
              <w:bottom w:val="single" w:sz="4" w:space="0" w:color="auto"/>
              <w:right w:val="single" w:sz="4" w:space="0" w:color="auto"/>
            </w:tcBorders>
          </w:tcPr>
          <w:p w14:paraId="0099504C" w14:textId="77777777" w:rsidR="00610718" w:rsidRPr="00174C05" w:rsidRDefault="00610718" w:rsidP="00610718">
            <w:pPr>
              <w:jc w:val="center"/>
              <w:rPr>
                <w:sz w:val="24"/>
                <w:szCs w:val="24"/>
              </w:rPr>
            </w:pPr>
            <w:r w:rsidRPr="00174C05">
              <w:rPr>
                <w:sz w:val="24"/>
                <w:szCs w:val="24"/>
              </w:rPr>
              <w:t>12</w:t>
            </w:r>
          </w:p>
        </w:tc>
        <w:tc>
          <w:tcPr>
            <w:tcW w:w="6627" w:type="dxa"/>
            <w:tcBorders>
              <w:top w:val="nil"/>
              <w:left w:val="nil"/>
              <w:bottom w:val="single" w:sz="4" w:space="0" w:color="000000"/>
              <w:right w:val="single" w:sz="4" w:space="0" w:color="000000"/>
            </w:tcBorders>
            <w:shd w:val="clear" w:color="000000" w:fill="FFFFFF"/>
            <w:vAlign w:val="center"/>
          </w:tcPr>
          <w:p w14:paraId="14AA33FA" w14:textId="77777777" w:rsidR="00610718" w:rsidRPr="00174C05" w:rsidRDefault="00610718" w:rsidP="00610718">
            <w:pPr>
              <w:rPr>
                <w:color w:val="000000"/>
                <w:sz w:val="24"/>
                <w:szCs w:val="24"/>
              </w:rPr>
            </w:pPr>
            <w:r w:rsidRPr="00174C05">
              <w:rPr>
                <w:color w:val="000000"/>
                <w:sz w:val="24"/>
                <w:szCs w:val="24"/>
                <w:lang w:eastAsia="ru-RU"/>
              </w:rPr>
              <w:t>Школьная медицина</w:t>
            </w:r>
          </w:p>
        </w:tc>
      </w:tr>
      <w:tr w:rsidR="00610718" w:rsidRPr="00174C05" w14:paraId="0602B348" w14:textId="77777777" w:rsidTr="00610718">
        <w:tc>
          <w:tcPr>
            <w:tcW w:w="2943" w:type="dxa"/>
            <w:tcBorders>
              <w:top w:val="single" w:sz="4" w:space="0" w:color="auto"/>
              <w:left w:val="single" w:sz="4" w:space="0" w:color="auto"/>
              <w:bottom w:val="single" w:sz="4" w:space="0" w:color="auto"/>
              <w:right w:val="single" w:sz="4" w:space="0" w:color="auto"/>
            </w:tcBorders>
          </w:tcPr>
          <w:p w14:paraId="5D01ABD7" w14:textId="77777777" w:rsidR="00610718" w:rsidRPr="00174C05" w:rsidRDefault="00610718" w:rsidP="00610718">
            <w:pPr>
              <w:jc w:val="center"/>
              <w:rPr>
                <w:sz w:val="24"/>
                <w:szCs w:val="24"/>
              </w:rPr>
            </w:pPr>
            <w:r w:rsidRPr="00174C05">
              <w:rPr>
                <w:sz w:val="24"/>
                <w:szCs w:val="24"/>
              </w:rPr>
              <w:t>12</w:t>
            </w:r>
          </w:p>
        </w:tc>
        <w:tc>
          <w:tcPr>
            <w:tcW w:w="6627" w:type="dxa"/>
            <w:tcBorders>
              <w:top w:val="nil"/>
              <w:left w:val="nil"/>
              <w:bottom w:val="single" w:sz="4" w:space="0" w:color="000000"/>
              <w:right w:val="single" w:sz="4" w:space="0" w:color="000000"/>
            </w:tcBorders>
            <w:shd w:val="clear" w:color="000000" w:fill="FFFFFF"/>
            <w:vAlign w:val="center"/>
          </w:tcPr>
          <w:p w14:paraId="242A4E18" w14:textId="77777777" w:rsidR="00610718" w:rsidRPr="00174C05" w:rsidRDefault="00610718" w:rsidP="00610718">
            <w:pPr>
              <w:rPr>
                <w:color w:val="000000"/>
                <w:sz w:val="24"/>
                <w:szCs w:val="24"/>
              </w:rPr>
            </w:pPr>
            <w:r w:rsidRPr="00174C05">
              <w:rPr>
                <w:color w:val="000000"/>
                <w:sz w:val="24"/>
                <w:szCs w:val="24"/>
                <w:lang w:eastAsia="ru-RU"/>
              </w:rPr>
              <w:t>Симуляционное обучение</w:t>
            </w:r>
          </w:p>
        </w:tc>
      </w:tr>
      <w:tr w:rsidR="00610718" w:rsidRPr="00174C05" w14:paraId="7A1EE4CE" w14:textId="77777777" w:rsidTr="00610718">
        <w:tc>
          <w:tcPr>
            <w:tcW w:w="2943" w:type="dxa"/>
            <w:tcBorders>
              <w:top w:val="single" w:sz="4" w:space="0" w:color="auto"/>
              <w:left w:val="single" w:sz="4" w:space="0" w:color="auto"/>
              <w:bottom w:val="single" w:sz="4" w:space="0" w:color="auto"/>
              <w:right w:val="single" w:sz="4" w:space="0" w:color="auto"/>
            </w:tcBorders>
          </w:tcPr>
          <w:p w14:paraId="30A48C5A" w14:textId="77777777" w:rsidR="00610718" w:rsidRPr="00174C05" w:rsidRDefault="00610718" w:rsidP="00610718">
            <w:pPr>
              <w:jc w:val="center"/>
              <w:rPr>
                <w:sz w:val="24"/>
                <w:szCs w:val="24"/>
              </w:rPr>
            </w:pPr>
            <w:r w:rsidRPr="00174C05">
              <w:rPr>
                <w:sz w:val="24"/>
                <w:szCs w:val="24"/>
              </w:rPr>
              <w:t>8</w:t>
            </w:r>
          </w:p>
        </w:tc>
        <w:tc>
          <w:tcPr>
            <w:tcW w:w="6627" w:type="dxa"/>
            <w:tcBorders>
              <w:top w:val="nil"/>
              <w:left w:val="nil"/>
              <w:bottom w:val="single" w:sz="4" w:space="0" w:color="000000"/>
              <w:right w:val="single" w:sz="4" w:space="0" w:color="000000"/>
            </w:tcBorders>
            <w:shd w:val="clear" w:color="000000" w:fill="FFFFFF"/>
            <w:vAlign w:val="center"/>
          </w:tcPr>
          <w:p w14:paraId="33A91F34" w14:textId="77777777" w:rsidR="00610718" w:rsidRPr="00174C05" w:rsidRDefault="00610718" w:rsidP="00610718">
            <w:pPr>
              <w:rPr>
                <w:color w:val="000000"/>
                <w:sz w:val="24"/>
                <w:szCs w:val="24"/>
              </w:rPr>
            </w:pPr>
            <w:r w:rsidRPr="00174C05">
              <w:rPr>
                <w:color w:val="000000"/>
                <w:sz w:val="24"/>
                <w:szCs w:val="24"/>
                <w:lang w:eastAsia="ru-RU"/>
              </w:rPr>
              <w:t>Клиническая практика терапевтического профиля</w:t>
            </w:r>
          </w:p>
        </w:tc>
      </w:tr>
      <w:tr w:rsidR="00610718" w:rsidRPr="00174C05" w14:paraId="20558238" w14:textId="77777777" w:rsidTr="00610718">
        <w:tc>
          <w:tcPr>
            <w:tcW w:w="2943" w:type="dxa"/>
            <w:tcBorders>
              <w:top w:val="single" w:sz="4" w:space="0" w:color="auto"/>
              <w:left w:val="single" w:sz="4" w:space="0" w:color="auto"/>
              <w:bottom w:val="single" w:sz="4" w:space="0" w:color="auto"/>
              <w:right w:val="single" w:sz="4" w:space="0" w:color="auto"/>
            </w:tcBorders>
          </w:tcPr>
          <w:p w14:paraId="0E3CA7A7" w14:textId="77777777" w:rsidR="00610718" w:rsidRPr="00174C05" w:rsidRDefault="00610718" w:rsidP="00610718">
            <w:pPr>
              <w:jc w:val="center"/>
              <w:rPr>
                <w:sz w:val="24"/>
                <w:szCs w:val="24"/>
              </w:rPr>
            </w:pPr>
            <w:r w:rsidRPr="00174C05">
              <w:rPr>
                <w:sz w:val="24"/>
                <w:szCs w:val="24"/>
              </w:rPr>
              <w:t>9</w:t>
            </w:r>
          </w:p>
        </w:tc>
        <w:tc>
          <w:tcPr>
            <w:tcW w:w="6627" w:type="dxa"/>
            <w:tcBorders>
              <w:top w:val="nil"/>
              <w:left w:val="nil"/>
              <w:bottom w:val="single" w:sz="4" w:space="0" w:color="000000"/>
              <w:right w:val="single" w:sz="4" w:space="0" w:color="000000"/>
            </w:tcBorders>
            <w:shd w:val="clear" w:color="000000" w:fill="FFFFFF"/>
            <w:vAlign w:val="center"/>
          </w:tcPr>
          <w:p w14:paraId="47F86C09" w14:textId="77777777" w:rsidR="00610718" w:rsidRPr="00174C05" w:rsidRDefault="00610718" w:rsidP="00610718">
            <w:pPr>
              <w:rPr>
                <w:color w:val="000000"/>
                <w:sz w:val="24"/>
                <w:szCs w:val="24"/>
              </w:rPr>
            </w:pPr>
            <w:r w:rsidRPr="00174C05">
              <w:rPr>
                <w:color w:val="000000"/>
                <w:sz w:val="24"/>
                <w:szCs w:val="24"/>
                <w:lang w:eastAsia="ru-RU"/>
              </w:rPr>
              <w:t>Клиническая практика акушерско - гинекологического профиля</w:t>
            </w:r>
          </w:p>
        </w:tc>
      </w:tr>
      <w:tr w:rsidR="00610718" w:rsidRPr="00174C05" w14:paraId="63BE2ADA" w14:textId="77777777" w:rsidTr="00610718">
        <w:tc>
          <w:tcPr>
            <w:tcW w:w="2943" w:type="dxa"/>
            <w:tcBorders>
              <w:top w:val="single" w:sz="4" w:space="0" w:color="auto"/>
              <w:left w:val="single" w:sz="4" w:space="0" w:color="auto"/>
              <w:bottom w:val="single" w:sz="4" w:space="0" w:color="auto"/>
              <w:right w:val="single" w:sz="4" w:space="0" w:color="auto"/>
            </w:tcBorders>
          </w:tcPr>
          <w:p w14:paraId="0B7155DF" w14:textId="77777777" w:rsidR="00610718" w:rsidRPr="00174C05" w:rsidRDefault="00610718" w:rsidP="00610718">
            <w:pPr>
              <w:jc w:val="center"/>
              <w:rPr>
                <w:sz w:val="24"/>
                <w:szCs w:val="24"/>
              </w:rPr>
            </w:pPr>
            <w:r w:rsidRPr="00174C05">
              <w:rPr>
                <w:sz w:val="24"/>
                <w:szCs w:val="24"/>
              </w:rPr>
              <w:t>10,11</w:t>
            </w:r>
          </w:p>
        </w:tc>
        <w:tc>
          <w:tcPr>
            <w:tcW w:w="6627" w:type="dxa"/>
            <w:tcBorders>
              <w:top w:val="nil"/>
              <w:left w:val="nil"/>
              <w:bottom w:val="single" w:sz="4" w:space="0" w:color="000000"/>
              <w:right w:val="single" w:sz="4" w:space="0" w:color="000000"/>
            </w:tcBorders>
            <w:shd w:val="clear" w:color="000000" w:fill="FFFFFF"/>
            <w:vAlign w:val="center"/>
          </w:tcPr>
          <w:p w14:paraId="15F7EFFB" w14:textId="77777777" w:rsidR="00610718" w:rsidRPr="00174C05" w:rsidRDefault="00610718" w:rsidP="00610718">
            <w:pPr>
              <w:rPr>
                <w:color w:val="000000"/>
                <w:sz w:val="24"/>
                <w:szCs w:val="24"/>
              </w:rPr>
            </w:pPr>
            <w:r w:rsidRPr="00174C05">
              <w:rPr>
                <w:color w:val="000000"/>
                <w:sz w:val="24"/>
                <w:szCs w:val="24"/>
                <w:lang w:eastAsia="ru-RU"/>
              </w:rPr>
              <w:t>Амбулаторно-поликлиническая практика в педиатрии</w:t>
            </w:r>
          </w:p>
        </w:tc>
      </w:tr>
      <w:tr w:rsidR="00610718" w:rsidRPr="00174C05" w14:paraId="61A9095D" w14:textId="77777777" w:rsidTr="00610718">
        <w:tc>
          <w:tcPr>
            <w:tcW w:w="2943" w:type="dxa"/>
            <w:tcBorders>
              <w:top w:val="single" w:sz="4" w:space="0" w:color="auto"/>
              <w:left w:val="single" w:sz="4" w:space="0" w:color="auto"/>
              <w:bottom w:val="single" w:sz="4" w:space="0" w:color="auto"/>
              <w:right w:val="single" w:sz="4" w:space="0" w:color="auto"/>
            </w:tcBorders>
          </w:tcPr>
          <w:p w14:paraId="117ECFA7" w14:textId="77777777" w:rsidR="00610718" w:rsidRPr="00174C05" w:rsidRDefault="00610718" w:rsidP="00610718">
            <w:pPr>
              <w:jc w:val="center"/>
              <w:rPr>
                <w:sz w:val="24"/>
                <w:szCs w:val="24"/>
              </w:rPr>
            </w:pPr>
            <w:r w:rsidRPr="00174C05">
              <w:rPr>
                <w:sz w:val="24"/>
                <w:szCs w:val="24"/>
              </w:rPr>
              <w:t>12</w:t>
            </w:r>
          </w:p>
        </w:tc>
        <w:tc>
          <w:tcPr>
            <w:tcW w:w="6627" w:type="dxa"/>
            <w:tcBorders>
              <w:top w:val="nil"/>
              <w:left w:val="nil"/>
              <w:bottom w:val="single" w:sz="4" w:space="0" w:color="000000"/>
              <w:right w:val="single" w:sz="4" w:space="0" w:color="000000"/>
            </w:tcBorders>
            <w:shd w:val="clear" w:color="000000" w:fill="FFFFFF"/>
            <w:vAlign w:val="center"/>
          </w:tcPr>
          <w:p w14:paraId="48F10712" w14:textId="77777777" w:rsidR="00610718" w:rsidRPr="00174C05" w:rsidRDefault="00610718" w:rsidP="00610718">
            <w:pPr>
              <w:rPr>
                <w:color w:val="000000"/>
                <w:sz w:val="24"/>
                <w:szCs w:val="24"/>
              </w:rPr>
            </w:pPr>
            <w:r w:rsidRPr="00174C05">
              <w:rPr>
                <w:color w:val="000000"/>
                <w:sz w:val="24"/>
                <w:szCs w:val="24"/>
                <w:lang w:eastAsia="ru-RU"/>
              </w:rPr>
              <w:t>Подготовка к сдаче и сдача государственного экзамена</w:t>
            </w:r>
          </w:p>
        </w:tc>
      </w:tr>
    </w:tbl>
    <w:p w14:paraId="2CD92E18" w14:textId="77777777" w:rsidR="00610718" w:rsidRPr="00174C05" w:rsidRDefault="00610718" w:rsidP="00610718">
      <w:pPr>
        <w:tabs>
          <w:tab w:val="left" w:pos="993"/>
        </w:tabs>
        <w:ind w:firstLine="709"/>
        <w:jc w:val="both"/>
        <w:rPr>
          <w:b/>
          <w:sz w:val="24"/>
          <w:szCs w:val="24"/>
        </w:rPr>
      </w:pPr>
      <w:bookmarkStart w:id="3" w:name="_Toc253145527"/>
    </w:p>
    <w:p w14:paraId="22CA2B7B" w14:textId="77777777" w:rsidR="00610718" w:rsidRPr="00174C05" w:rsidRDefault="00610718" w:rsidP="00610718">
      <w:pPr>
        <w:tabs>
          <w:tab w:val="left" w:pos="993"/>
        </w:tabs>
        <w:ind w:firstLine="709"/>
        <w:jc w:val="both"/>
        <w:rPr>
          <w:b/>
          <w:sz w:val="24"/>
          <w:szCs w:val="24"/>
        </w:rPr>
      </w:pPr>
    </w:p>
    <w:p w14:paraId="40F2E294" w14:textId="77777777" w:rsidR="00610718" w:rsidRPr="00174C05" w:rsidRDefault="00610718" w:rsidP="00610718">
      <w:pPr>
        <w:tabs>
          <w:tab w:val="left" w:pos="993"/>
        </w:tabs>
        <w:ind w:firstLine="709"/>
        <w:jc w:val="both"/>
        <w:rPr>
          <w:b/>
          <w:sz w:val="24"/>
          <w:szCs w:val="24"/>
        </w:rPr>
        <w:sectPr w:rsidR="00610718" w:rsidRPr="00174C05" w:rsidSect="00610718">
          <w:headerReference w:type="even" r:id="rId7"/>
          <w:headerReference w:type="default" r:id="rId8"/>
          <w:footerReference w:type="even" r:id="rId9"/>
          <w:footerReference w:type="default" r:id="rId10"/>
          <w:headerReference w:type="first" r:id="rId11"/>
          <w:footerReference w:type="first" r:id="rId12"/>
          <w:pgSz w:w="11906" w:h="16838"/>
          <w:pgMar w:top="1134" w:right="424" w:bottom="1134" w:left="1701" w:header="709" w:footer="709" w:gutter="0"/>
          <w:cols w:space="708"/>
          <w:titlePg/>
          <w:docGrid w:linePitch="360"/>
        </w:sectPr>
      </w:pPr>
      <w:r w:rsidRPr="00174C05">
        <w:rPr>
          <w:b/>
          <w:sz w:val="24"/>
          <w:szCs w:val="24"/>
        </w:rPr>
        <w:br w:type="textWrapping" w:clear="all"/>
      </w:r>
    </w:p>
    <w:p w14:paraId="40EB19E3" w14:textId="77777777" w:rsidR="00610718" w:rsidRPr="00174C05" w:rsidRDefault="00610718" w:rsidP="00610718">
      <w:pPr>
        <w:tabs>
          <w:tab w:val="left" w:pos="993"/>
        </w:tabs>
        <w:ind w:firstLine="709"/>
        <w:jc w:val="both"/>
        <w:rPr>
          <w:b/>
          <w:sz w:val="24"/>
          <w:szCs w:val="24"/>
        </w:rPr>
      </w:pPr>
      <w:r w:rsidRPr="00174C05">
        <w:rPr>
          <w:b/>
          <w:sz w:val="24"/>
          <w:szCs w:val="24"/>
        </w:rPr>
        <w:lastRenderedPageBreak/>
        <w:t xml:space="preserve">2. Описание показателей и критериев оценивания компетенций на различных этапах их формирования, описание шкалы оценивания </w:t>
      </w:r>
    </w:p>
    <w:tbl>
      <w:tblPr>
        <w:tblW w:w="150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0"/>
        <w:gridCol w:w="2411"/>
        <w:gridCol w:w="2269"/>
        <w:gridCol w:w="1843"/>
        <w:gridCol w:w="293"/>
        <w:gridCol w:w="2401"/>
        <w:gridCol w:w="1853"/>
      </w:tblGrid>
      <w:tr w:rsidR="00610718" w:rsidRPr="00174C05" w14:paraId="34ECFA23" w14:textId="77777777" w:rsidTr="00610718">
        <w:tc>
          <w:tcPr>
            <w:tcW w:w="3960" w:type="dxa"/>
            <w:vMerge w:val="restart"/>
            <w:tcBorders>
              <w:top w:val="single" w:sz="4" w:space="0" w:color="auto"/>
              <w:left w:val="single" w:sz="4" w:space="0" w:color="auto"/>
              <w:bottom w:val="single" w:sz="4" w:space="0" w:color="auto"/>
              <w:right w:val="single" w:sz="4" w:space="0" w:color="auto"/>
            </w:tcBorders>
            <w:hideMark/>
          </w:tcPr>
          <w:p w14:paraId="164CF64E" w14:textId="77777777" w:rsidR="00610718" w:rsidRPr="00174C05" w:rsidRDefault="00610718" w:rsidP="00610718">
            <w:pPr>
              <w:jc w:val="center"/>
              <w:rPr>
                <w:b/>
                <w:sz w:val="24"/>
                <w:szCs w:val="24"/>
              </w:rPr>
            </w:pPr>
            <w:r w:rsidRPr="00174C05">
              <w:rPr>
                <w:b/>
                <w:sz w:val="24"/>
                <w:szCs w:val="24"/>
              </w:rPr>
              <w:t xml:space="preserve">Планируемые результаты освоения компетенции </w:t>
            </w:r>
          </w:p>
        </w:tc>
        <w:tc>
          <w:tcPr>
            <w:tcW w:w="9217" w:type="dxa"/>
            <w:gridSpan w:val="5"/>
            <w:tcBorders>
              <w:top w:val="single" w:sz="4" w:space="0" w:color="auto"/>
              <w:left w:val="single" w:sz="4" w:space="0" w:color="auto"/>
              <w:bottom w:val="single" w:sz="4" w:space="0" w:color="auto"/>
              <w:right w:val="single" w:sz="4" w:space="0" w:color="auto"/>
            </w:tcBorders>
          </w:tcPr>
          <w:p w14:paraId="2191C3D6" w14:textId="77777777" w:rsidR="00610718" w:rsidRPr="00174C05" w:rsidRDefault="00610718" w:rsidP="00610718">
            <w:pPr>
              <w:jc w:val="center"/>
              <w:rPr>
                <w:b/>
                <w:sz w:val="24"/>
                <w:szCs w:val="24"/>
              </w:rPr>
            </w:pPr>
            <w:r w:rsidRPr="00174C05">
              <w:rPr>
                <w:b/>
                <w:sz w:val="24"/>
                <w:szCs w:val="24"/>
              </w:rPr>
              <w:t>Критерии оценивания результатов обучения</w:t>
            </w:r>
          </w:p>
          <w:p w14:paraId="7012B6BD" w14:textId="77777777" w:rsidR="00610718" w:rsidRPr="00174C05" w:rsidRDefault="00610718" w:rsidP="00610718">
            <w:pPr>
              <w:jc w:val="center"/>
              <w:rPr>
                <w:b/>
                <w:sz w:val="24"/>
                <w:szCs w:val="24"/>
              </w:rPr>
            </w:pPr>
          </w:p>
        </w:tc>
        <w:tc>
          <w:tcPr>
            <w:tcW w:w="1853" w:type="dxa"/>
            <w:vMerge w:val="restart"/>
            <w:tcBorders>
              <w:top w:val="single" w:sz="4" w:space="0" w:color="auto"/>
              <w:left w:val="single" w:sz="4" w:space="0" w:color="auto"/>
              <w:bottom w:val="single" w:sz="4" w:space="0" w:color="auto"/>
              <w:right w:val="single" w:sz="4" w:space="0" w:color="auto"/>
            </w:tcBorders>
            <w:hideMark/>
          </w:tcPr>
          <w:p w14:paraId="18F9743D" w14:textId="77777777" w:rsidR="00610718" w:rsidRPr="00174C05" w:rsidRDefault="00610718" w:rsidP="00610718">
            <w:pPr>
              <w:jc w:val="center"/>
              <w:rPr>
                <w:b/>
                <w:sz w:val="24"/>
                <w:szCs w:val="24"/>
              </w:rPr>
            </w:pPr>
            <w:r w:rsidRPr="00174C05">
              <w:rPr>
                <w:b/>
                <w:sz w:val="24"/>
                <w:szCs w:val="24"/>
              </w:rPr>
              <w:t>Наименование оценочного средства</w:t>
            </w:r>
          </w:p>
        </w:tc>
      </w:tr>
      <w:tr w:rsidR="00610718" w:rsidRPr="00174C05" w14:paraId="56D2CA90" w14:textId="77777777" w:rsidTr="00610718">
        <w:tc>
          <w:tcPr>
            <w:tcW w:w="3960" w:type="dxa"/>
            <w:vMerge/>
            <w:tcBorders>
              <w:top w:val="single" w:sz="4" w:space="0" w:color="auto"/>
              <w:left w:val="single" w:sz="4" w:space="0" w:color="auto"/>
              <w:bottom w:val="single" w:sz="4" w:space="0" w:color="auto"/>
              <w:right w:val="single" w:sz="4" w:space="0" w:color="auto"/>
            </w:tcBorders>
            <w:vAlign w:val="center"/>
            <w:hideMark/>
          </w:tcPr>
          <w:p w14:paraId="0244F07A" w14:textId="77777777" w:rsidR="00610718" w:rsidRPr="00174C05" w:rsidRDefault="00610718" w:rsidP="00610718">
            <w:pPr>
              <w:rPr>
                <w:b/>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14:paraId="29CA310B" w14:textId="77777777" w:rsidR="00610718" w:rsidRPr="00174C05" w:rsidRDefault="00610718" w:rsidP="00610718">
            <w:pPr>
              <w:jc w:val="center"/>
              <w:rPr>
                <w:b/>
                <w:sz w:val="24"/>
                <w:szCs w:val="24"/>
              </w:rPr>
            </w:pPr>
            <w:r w:rsidRPr="00174C05">
              <w:rPr>
                <w:b/>
                <w:sz w:val="24"/>
                <w:szCs w:val="24"/>
              </w:rPr>
              <w:t>неудовлетворительно</w:t>
            </w:r>
          </w:p>
        </w:tc>
        <w:tc>
          <w:tcPr>
            <w:tcW w:w="2269" w:type="dxa"/>
            <w:tcBorders>
              <w:top w:val="single" w:sz="4" w:space="0" w:color="auto"/>
              <w:left w:val="single" w:sz="4" w:space="0" w:color="auto"/>
              <w:bottom w:val="single" w:sz="4" w:space="0" w:color="auto"/>
              <w:right w:val="single" w:sz="4" w:space="0" w:color="auto"/>
            </w:tcBorders>
            <w:hideMark/>
          </w:tcPr>
          <w:p w14:paraId="4CC839BB" w14:textId="77777777" w:rsidR="00610718" w:rsidRPr="00174C05" w:rsidRDefault="00610718" w:rsidP="00610718">
            <w:pPr>
              <w:jc w:val="center"/>
              <w:rPr>
                <w:b/>
                <w:sz w:val="24"/>
                <w:szCs w:val="24"/>
              </w:rPr>
            </w:pPr>
            <w:r w:rsidRPr="00174C05">
              <w:rPr>
                <w:b/>
                <w:sz w:val="24"/>
                <w:szCs w:val="24"/>
              </w:rPr>
              <w:t>удовлетворительно</w:t>
            </w:r>
          </w:p>
        </w:tc>
        <w:tc>
          <w:tcPr>
            <w:tcW w:w="1843" w:type="dxa"/>
            <w:tcBorders>
              <w:top w:val="single" w:sz="4" w:space="0" w:color="auto"/>
              <w:left w:val="single" w:sz="4" w:space="0" w:color="auto"/>
              <w:bottom w:val="single" w:sz="4" w:space="0" w:color="auto"/>
              <w:right w:val="single" w:sz="4" w:space="0" w:color="auto"/>
            </w:tcBorders>
            <w:hideMark/>
          </w:tcPr>
          <w:p w14:paraId="385B9765" w14:textId="77777777" w:rsidR="00610718" w:rsidRPr="00174C05" w:rsidRDefault="00610718" w:rsidP="00610718">
            <w:pPr>
              <w:jc w:val="center"/>
              <w:rPr>
                <w:b/>
                <w:sz w:val="24"/>
                <w:szCs w:val="24"/>
              </w:rPr>
            </w:pPr>
            <w:r w:rsidRPr="00174C05">
              <w:rPr>
                <w:b/>
                <w:sz w:val="24"/>
                <w:szCs w:val="24"/>
              </w:rPr>
              <w:t>хорошо</w:t>
            </w:r>
          </w:p>
        </w:tc>
        <w:tc>
          <w:tcPr>
            <w:tcW w:w="2694" w:type="dxa"/>
            <w:gridSpan w:val="2"/>
            <w:tcBorders>
              <w:top w:val="single" w:sz="4" w:space="0" w:color="auto"/>
              <w:left w:val="single" w:sz="4" w:space="0" w:color="auto"/>
              <w:bottom w:val="single" w:sz="4" w:space="0" w:color="auto"/>
              <w:right w:val="single" w:sz="4" w:space="0" w:color="auto"/>
            </w:tcBorders>
            <w:hideMark/>
          </w:tcPr>
          <w:p w14:paraId="2CCBDD14" w14:textId="77777777" w:rsidR="00610718" w:rsidRPr="00174C05" w:rsidRDefault="00610718" w:rsidP="00610718">
            <w:pPr>
              <w:jc w:val="center"/>
              <w:rPr>
                <w:b/>
                <w:sz w:val="24"/>
                <w:szCs w:val="24"/>
              </w:rPr>
            </w:pPr>
            <w:r w:rsidRPr="00174C05">
              <w:rPr>
                <w:b/>
                <w:sz w:val="24"/>
                <w:szCs w:val="24"/>
              </w:rPr>
              <w:t>отлично</w:t>
            </w: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23ED0483" w14:textId="77777777" w:rsidR="00610718" w:rsidRPr="00174C05" w:rsidRDefault="00610718" w:rsidP="00610718">
            <w:pPr>
              <w:rPr>
                <w:b/>
                <w:sz w:val="24"/>
                <w:szCs w:val="24"/>
              </w:rPr>
            </w:pPr>
          </w:p>
        </w:tc>
      </w:tr>
      <w:tr w:rsidR="00610718" w:rsidRPr="00174C05" w14:paraId="15F53E0A" w14:textId="77777777" w:rsidTr="00610718">
        <w:tc>
          <w:tcPr>
            <w:tcW w:w="15030" w:type="dxa"/>
            <w:gridSpan w:val="7"/>
            <w:tcBorders>
              <w:top w:val="single" w:sz="4" w:space="0" w:color="auto"/>
              <w:left w:val="single" w:sz="4" w:space="0" w:color="auto"/>
              <w:bottom w:val="single" w:sz="4" w:space="0" w:color="auto"/>
              <w:right w:val="single" w:sz="4" w:space="0" w:color="auto"/>
            </w:tcBorders>
          </w:tcPr>
          <w:p w14:paraId="6FB1E042" w14:textId="77777777" w:rsidR="00610718" w:rsidRPr="00174C05" w:rsidRDefault="00610718" w:rsidP="00610718">
            <w:pPr>
              <w:tabs>
                <w:tab w:val="left" w:pos="993"/>
              </w:tabs>
              <w:jc w:val="both"/>
              <w:rPr>
                <w:b/>
                <w:sz w:val="24"/>
                <w:szCs w:val="24"/>
              </w:rPr>
            </w:pPr>
            <w:r w:rsidRPr="00174C05">
              <w:rPr>
                <w:b/>
                <w:sz w:val="24"/>
                <w:szCs w:val="24"/>
              </w:rPr>
              <w:t>ОПК-4.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p>
        </w:tc>
      </w:tr>
      <w:tr w:rsidR="00610718" w:rsidRPr="00174C05" w14:paraId="1883FFD4" w14:textId="77777777" w:rsidTr="00610718">
        <w:tc>
          <w:tcPr>
            <w:tcW w:w="15030" w:type="dxa"/>
            <w:gridSpan w:val="7"/>
            <w:tcBorders>
              <w:top w:val="single" w:sz="4" w:space="0" w:color="auto"/>
              <w:left w:val="single" w:sz="4" w:space="0" w:color="auto"/>
              <w:bottom w:val="single" w:sz="4" w:space="0" w:color="auto"/>
              <w:right w:val="single" w:sz="4" w:space="0" w:color="auto"/>
            </w:tcBorders>
          </w:tcPr>
          <w:p w14:paraId="7C59B50F" w14:textId="77777777" w:rsidR="00610718" w:rsidRPr="00174C05" w:rsidRDefault="00610718" w:rsidP="00610718">
            <w:pPr>
              <w:tabs>
                <w:tab w:val="left" w:pos="993"/>
              </w:tabs>
              <w:jc w:val="both"/>
              <w:rPr>
                <w:b/>
                <w:sz w:val="24"/>
                <w:szCs w:val="24"/>
              </w:rPr>
            </w:pPr>
            <w:r w:rsidRPr="00174C05">
              <w:rPr>
                <w:b/>
                <w:bCs/>
                <w:i/>
                <w:color w:val="000000"/>
                <w:sz w:val="24"/>
                <w:szCs w:val="24"/>
                <w:lang w:eastAsia="ru-RU"/>
              </w:rPr>
              <w:t>ОПК-4.1 Применяет медицинские изделия при диагностических исследованиях, предусмотренных порядками оказания медицинской помощи</w:t>
            </w:r>
          </w:p>
        </w:tc>
      </w:tr>
      <w:tr w:rsidR="00610718" w:rsidRPr="00174C05" w14:paraId="20AD35C1" w14:textId="77777777" w:rsidTr="00610718">
        <w:tc>
          <w:tcPr>
            <w:tcW w:w="3960" w:type="dxa"/>
            <w:tcBorders>
              <w:top w:val="single" w:sz="4" w:space="0" w:color="auto"/>
              <w:left w:val="single" w:sz="4" w:space="0" w:color="auto"/>
              <w:bottom w:val="single" w:sz="4" w:space="0" w:color="auto"/>
              <w:right w:val="single" w:sz="4" w:space="0" w:color="auto"/>
            </w:tcBorders>
          </w:tcPr>
          <w:p w14:paraId="1AFA39C4" w14:textId="77777777" w:rsidR="00610718" w:rsidRPr="00174C05" w:rsidRDefault="00610718" w:rsidP="00610718">
            <w:pPr>
              <w:shd w:val="clear" w:color="auto" w:fill="FFFFFF"/>
              <w:rPr>
                <w:rFonts w:eastAsia="TimesNewRomanPSMT"/>
                <w:b/>
                <w:sz w:val="24"/>
                <w:szCs w:val="24"/>
                <w:lang w:eastAsia="ru-RU"/>
              </w:rPr>
            </w:pPr>
            <w:r w:rsidRPr="00174C05">
              <w:rPr>
                <w:rFonts w:eastAsia="TimesNewRomanPSMT"/>
                <w:b/>
                <w:sz w:val="24"/>
                <w:szCs w:val="24"/>
                <w:lang w:eastAsia="ru-RU"/>
              </w:rPr>
              <w:t>Знать:</w:t>
            </w:r>
            <w:r w:rsidRPr="00174C05">
              <w:rPr>
                <w:sz w:val="24"/>
                <w:szCs w:val="24"/>
                <w:lang w:eastAsia="ru-RU"/>
              </w:rPr>
              <w:t xml:space="preserve"> </w:t>
            </w:r>
            <w:r w:rsidRPr="00174C05">
              <w:rPr>
                <w:rFonts w:eastAsia="TimesNewRomanPSMT"/>
                <w:sz w:val="24"/>
                <w:szCs w:val="24"/>
                <w:lang w:eastAsia="ru-RU"/>
              </w:rPr>
              <w:t>базовые медицинские технологии в профессиональной деятельности.</w:t>
            </w:r>
          </w:p>
          <w:p w14:paraId="0C86CE33" w14:textId="77777777" w:rsidR="00610718" w:rsidRPr="00174C05" w:rsidRDefault="00610718" w:rsidP="00610718">
            <w:pPr>
              <w:pStyle w:val="a5"/>
              <w:shd w:val="clear" w:color="auto" w:fill="FFFFFF"/>
              <w:spacing w:before="0" w:beforeAutospacing="0" w:after="0" w:afterAutospacing="0"/>
              <w:jc w:val="both"/>
              <w:rPr>
                <w:rFonts w:eastAsia="TimesNewRomanPSMT"/>
                <w:b/>
              </w:rPr>
            </w:pPr>
            <w:r w:rsidRPr="00174C05">
              <w:rPr>
                <w:lang w:eastAsia="en-US"/>
              </w:rPr>
              <w:t>.</w:t>
            </w:r>
          </w:p>
        </w:tc>
        <w:tc>
          <w:tcPr>
            <w:tcW w:w="2411" w:type="dxa"/>
            <w:tcBorders>
              <w:top w:val="single" w:sz="4" w:space="0" w:color="auto"/>
              <w:left w:val="single" w:sz="4" w:space="0" w:color="auto"/>
              <w:bottom w:val="single" w:sz="4" w:space="0" w:color="auto"/>
              <w:right w:val="single" w:sz="4" w:space="0" w:color="auto"/>
            </w:tcBorders>
          </w:tcPr>
          <w:p w14:paraId="2AA144A2" w14:textId="77777777" w:rsidR="00610718" w:rsidRPr="00174C05" w:rsidRDefault="00610718" w:rsidP="00610718">
            <w:pPr>
              <w:jc w:val="center"/>
              <w:rPr>
                <w:sz w:val="24"/>
                <w:szCs w:val="24"/>
              </w:rPr>
            </w:pPr>
            <w:r w:rsidRPr="00174C05">
              <w:rPr>
                <w:sz w:val="24"/>
                <w:szCs w:val="24"/>
              </w:rPr>
              <w:t>Фрагментарные знания</w:t>
            </w:r>
          </w:p>
        </w:tc>
        <w:tc>
          <w:tcPr>
            <w:tcW w:w="2269" w:type="dxa"/>
            <w:tcBorders>
              <w:top w:val="single" w:sz="4" w:space="0" w:color="auto"/>
              <w:left w:val="single" w:sz="4" w:space="0" w:color="auto"/>
              <w:bottom w:val="single" w:sz="4" w:space="0" w:color="auto"/>
              <w:right w:val="single" w:sz="4" w:space="0" w:color="auto"/>
            </w:tcBorders>
          </w:tcPr>
          <w:p w14:paraId="07D2C6FC" w14:textId="77777777" w:rsidR="00610718" w:rsidRPr="00174C05" w:rsidRDefault="00610718" w:rsidP="00610718">
            <w:pPr>
              <w:jc w:val="center"/>
              <w:rPr>
                <w:sz w:val="24"/>
                <w:szCs w:val="24"/>
              </w:rPr>
            </w:pPr>
            <w:r w:rsidRPr="00174C05">
              <w:rPr>
                <w:sz w:val="24"/>
                <w:szCs w:val="24"/>
              </w:rPr>
              <w:t>Неполные знания</w:t>
            </w:r>
          </w:p>
        </w:tc>
        <w:tc>
          <w:tcPr>
            <w:tcW w:w="2136" w:type="dxa"/>
            <w:gridSpan w:val="2"/>
            <w:tcBorders>
              <w:top w:val="single" w:sz="4" w:space="0" w:color="auto"/>
              <w:left w:val="single" w:sz="4" w:space="0" w:color="auto"/>
              <w:bottom w:val="single" w:sz="4" w:space="0" w:color="auto"/>
              <w:right w:val="single" w:sz="4" w:space="0" w:color="auto"/>
            </w:tcBorders>
          </w:tcPr>
          <w:p w14:paraId="3C2853A4" w14:textId="77777777" w:rsidR="00610718" w:rsidRPr="00174C05" w:rsidRDefault="00610718" w:rsidP="00610718">
            <w:pPr>
              <w:jc w:val="center"/>
              <w:rPr>
                <w:sz w:val="24"/>
                <w:szCs w:val="24"/>
              </w:rPr>
            </w:pPr>
            <w:r w:rsidRPr="00174C05">
              <w:rPr>
                <w:sz w:val="24"/>
                <w:szCs w:val="24"/>
              </w:rPr>
              <w:t>Сформированные, но содержащие отдельные пробелы знания</w:t>
            </w:r>
          </w:p>
        </w:tc>
        <w:tc>
          <w:tcPr>
            <w:tcW w:w="2401" w:type="dxa"/>
            <w:tcBorders>
              <w:top w:val="single" w:sz="4" w:space="0" w:color="auto"/>
              <w:left w:val="single" w:sz="4" w:space="0" w:color="auto"/>
              <w:bottom w:val="single" w:sz="4" w:space="0" w:color="auto"/>
              <w:right w:val="single" w:sz="4" w:space="0" w:color="auto"/>
            </w:tcBorders>
          </w:tcPr>
          <w:p w14:paraId="721D86DA" w14:textId="77777777" w:rsidR="00610718" w:rsidRPr="00174C05" w:rsidRDefault="00610718" w:rsidP="00610718">
            <w:pPr>
              <w:jc w:val="center"/>
              <w:rPr>
                <w:sz w:val="24"/>
                <w:szCs w:val="24"/>
              </w:rPr>
            </w:pPr>
            <w:r w:rsidRPr="00174C05">
              <w:rPr>
                <w:sz w:val="24"/>
                <w:szCs w:val="24"/>
              </w:rPr>
              <w:t>Сформированные систематические знания</w:t>
            </w:r>
          </w:p>
        </w:tc>
        <w:tc>
          <w:tcPr>
            <w:tcW w:w="1853" w:type="dxa"/>
            <w:vMerge w:val="restart"/>
            <w:tcBorders>
              <w:top w:val="single" w:sz="4" w:space="0" w:color="auto"/>
              <w:left w:val="single" w:sz="4" w:space="0" w:color="auto"/>
              <w:right w:val="single" w:sz="4" w:space="0" w:color="auto"/>
            </w:tcBorders>
          </w:tcPr>
          <w:p w14:paraId="71CB55F3" w14:textId="77777777" w:rsidR="00610718" w:rsidRPr="00174C05" w:rsidRDefault="00610718" w:rsidP="00610718">
            <w:pPr>
              <w:jc w:val="center"/>
              <w:rPr>
                <w:sz w:val="24"/>
                <w:szCs w:val="24"/>
              </w:rPr>
            </w:pPr>
            <w:r w:rsidRPr="00174C05">
              <w:rPr>
                <w:sz w:val="24"/>
                <w:szCs w:val="24"/>
              </w:rPr>
              <w:t>Блиц-опрос, курация больных, контрольные вопросы и задания к текущим занятиям; вопросы к зачетам и экзамену</w:t>
            </w:r>
          </w:p>
        </w:tc>
      </w:tr>
      <w:tr w:rsidR="00610718" w:rsidRPr="00174C05" w14:paraId="074D6056" w14:textId="77777777" w:rsidTr="00610718">
        <w:tc>
          <w:tcPr>
            <w:tcW w:w="3960" w:type="dxa"/>
            <w:tcBorders>
              <w:top w:val="single" w:sz="4" w:space="0" w:color="auto"/>
              <w:left w:val="single" w:sz="4" w:space="0" w:color="auto"/>
              <w:bottom w:val="single" w:sz="4" w:space="0" w:color="auto"/>
              <w:right w:val="single" w:sz="4" w:space="0" w:color="auto"/>
            </w:tcBorders>
          </w:tcPr>
          <w:p w14:paraId="2FF3E4F0" w14:textId="77777777" w:rsidR="00610718" w:rsidRPr="00174C05" w:rsidRDefault="00610718" w:rsidP="00610718">
            <w:pPr>
              <w:shd w:val="clear" w:color="auto" w:fill="FFFFFF"/>
              <w:rPr>
                <w:sz w:val="24"/>
                <w:szCs w:val="24"/>
                <w:lang w:eastAsia="ru-RU"/>
              </w:rPr>
            </w:pPr>
            <w:r w:rsidRPr="00174C05">
              <w:rPr>
                <w:rFonts w:eastAsia="TimesNewRomanPSMT"/>
                <w:b/>
                <w:sz w:val="24"/>
                <w:szCs w:val="24"/>
                <w:lang w:eastAsia="ru-RU"/>
              </w:rPr>
              <w:t>Уметь:</w:t>
            </w:r>
            <w:r w:rsidRPr="00174C05">
              <w:rPr>
                <w:sz w:val="24"/>
                <w:szCs w:val="24"/>
                <w:lang w:eastAsia="ru-RU"/>
              </w:rPr>
              <w:t xml:space="preserve"> выполнять диагностические мероприятия с применением медицинских изделий, с использованием медицинских технологий.</w:t>
            </w:r>
          </w:p>
          <w:p w14:paraId="3AA28B07" w14:textId="77777777" w:rsidR="00610718" w:rsidRPr="00174C05" w:rsidRDefault="00610718" w:rsidP="00610718">
            <w:pPr>
              <w:adjustRightInd w:val="0"/>
              <w:rPr>
                <w:b/>
                <w:sz w:val="24"/>
                <w:szCs w:val="24"/>
              </w:rPr>
            </w:pPr>
          </w:p>
        </w:tc>
        <w:tc>
          <w:tcPr>
            <w:tcW w:w="2411" w:type="dxa"/>
            <w:tcBorders>
              <w:top w:val="single" w:sz="4" w:space="0" w:color="auto"/>
              <w:left w:val="single" w:sz="4" w:space="0" w:color="auto"/>
              <w:bottom w:val="single" w:sz="4" w:space="0" w:color="auto"/>
              <w:right w:val="single" w:sz="4" w:space="0" w:color="auto"/>
            </w:tcBorders>
          </w:tcPr>
          <w:p w14:paraId="08BC5C18" w14:textId="77777777" w:rsidR="00610718" w:rsidRPr="00174C05" w:rsidRDefault="00610718" w:rsidP="00610718">
            <w:pPr>
              <w:jc w:val="center"/>
              <w:rPr>
                <w:sz w:val="24"/>
                <w:szCs w:val="24"/>
              </w:rPr>
            </w:pPr>
            <w:r w:rsidRPr="00174C05">
              <w:rPr>
                <w:sz w:val="24"/>
                <w:szCs w:val="24"/>
              </w:rPr>
              <w:t>Частичные умения</w:t>
            </w:r>
          </w:p>
        </w:tc>
        <w:tc>
          <w:tcPr>
            <w:tcW w:w="2269" w:type="dxa"/>
            <w:tcBorders>
              <w:top w:val="single" w:sz="4" w:space="0" w:color="auto"/>
              <w:left w:val="single" w:sz="4" w:space="0" w:color="auto"/>
              <w:bottom w:val="single" w:sz="4" w:space="0" w:color="auto"/>
              <w:right w:val="single" w:sz="4" w:space="0" w:color="auto"/>
            </w:tcBorders>
          </w:tcPr>
          <w:p w14:paraId="3D25C24F" w14:textId="77777777" w:rsidR="00610718" w:rsidRPr="00174C05" w:rsidRDefault="00610718" w:rsidP="00610718">
            <w:pPr>
              <w:jc w:val="center"/>
              <w:rPr>
                <w:sz w:val="24"/>
                <w:szCs w:val="24"/>
              </w:rPr>
            </w:pPr>
            <w:r w:rsidRPr="00174C05">
              <w:rPr>
                <w:sz w:val="24"/>
                <w:szCs w:val="24"/>
              </w:rPr>
              <w:t>Неполные умения</w:t>
            </w:r>
          </w:p>
        </w:tc>
        <w:tc>
          <w:tcPr>
            <w:tcW w:w="2136" w:type="dxa"/>
            <w:gridSpan w:val="2"/>
            <w:tcBorders>
              <w:top w:val="single" w:sz="4" w:space="0" w:color="auto"/>
              <w:left w:val="single" w:sz="4" w:space="0" w:color="auto"/>
              <w:bottom w:val="single" w:sz="4" w:space="0" w:color="auto"/>
              <w:right w:val="single" w:sz="4" w:space="0" w:color="auto"/>
            </w:tcBorders>
          </w:tcPr>
          <w:p w14:paraId="6C9C3660" w14:textId="77777777" w:rsidR="00610718" w:rsidRPr="00174C05" w:rsidRDefault="00610718" w:rsidP="00610718">
            <w:pPr>
              <w:jc w:val="center"/>
              <w:rPr>
                <w:sz w:val="24"/>
                <w:szCs w:val="24"/>
              </w:rPr>
            </w:pPr>
            <w:r w:rsidRPr="00174C05">
              <w:rPr>
                <w:sz w:val="24"/>
                <w:szCs w:val="24"/>
              </w:rPr>
              <w:t xml:space="preserve"> Умения полные, допускаются небольшие ошибки  </w:t>
            </w:r>
          </w:p>
        </w:tc>
        <w:tc>
          <w:tcPr>
            <w:tcW w:w="2401" w:type="dxa"/>
            <w:tcBorders>
              <w:top w:val="single" w:sz="4" w:space="0" w:color="auto"/>
              <w:left w:val="single" w:sz="4" w:space="0" w:color="auto"/>
              <w:bottom w:val="single" w:sz="4" w:space="0" w:color="auto"/>
              <w:right w:val="single" w:sz="4" w:space="0" w:color="auto"/>
            </w:tcBorders>
          </w:tcPr>
          <w:p w14:paraId="3FDEED5F" w14:textId="77777777" w:rsidR="00610718" w:rsidRPr="00174C05" w:rsidRDefault="00610718" w:rsidP="00610718">
            <w:pPr>
              <w:jc w:val="center"/>
              <w:rPr>
                <w:sz w:val="24"/>
                <w:szCs w:val="24"/>
              </w:rPr>
            </w:pPr>
            <w:r w:rsidRPr="00174C05">
              <w:rPr>
                <w:sz w:val="24"/>
                <w:szCs w:val="24"/>
              </w:rPr>
              <w:t>Сформированные умения</w:t>
            </w:r>
          </w:p>
        </w:tc>
        <w:tc>
          <w:tcPr>
            <w:tcW w:w="1853" w:type="dxa"/>
            <w:vMerge/>
            <w:tcBorders>
              <w:left w:val="single" w:sz="4" w:space="0" w:color="auto"/>
              <w:right w:val="single" w:sz="4" w:space="0" w:color="auto"/>
            </w:tcBorders>
          </w:tcPr>
          <w:p w14:paraId="66452FF3" w14:textId="77777777" w:rsidR="00610718" w:rsidRPr="00174C05" w:rsidRDefault="00610718" w:rsidP="00610718">
            <w:pPr>
              <w:jc w:val="both"/>
              <w:rPr>
                <w:sz w:val="24"/>
                <w:szCs w:val="24"/>
              </w:rPr>
            </w:pPr>
          </w:p>
        </w:tc>
      </w:tr>
      <w:tr w:rsidR="00610718" w:rsidRPr="00174C05" w14:paraId="3EB2AA69" w14:textId="77777777" w:rsidTr="00610718">
        <w:tc>
          <w:tcPr>
            <w:tcW w:w="3960" w:type="dxa"/>
            <w:tcBorders>
              <w:top w:val="single" w:sz="4" w:space="0" w:color="auto"/>
              <w:left w:val="single" w:sz="4" w:space="0" w:color="auto"/>
              <w:bottom w:val="single" w:sz="4" w:space="0" w:color="auto"/>
              <w:right w:val="single" w:sz="4" w:space="0" w:color="auto"/>
            </w:tcBorders>
          </w:tcPr>
          <w:p w14:paraId="3E757BAA" w14:textId="77777777" w:rsidR="00610718" w:rsidRPr="00174C05" w:rsidRDefault="00610718" w:rsidP="00610718">
            <w:pPr>
              <w:adjustRightInd w:val="0"/>
              <w:rPr>
                <w:b/>
                <w:sz w:val="24"/>
                <w:szCs w:val="24"/>
              </w:rPr>
            </w:pPr>
            <w:r w:rsidRPr="00174C05">
              <w:rPr>
                <w:b/>
                <w:sz w:val="24"/>
                <w:szCs w:val="24"/>
              </w:rPr>
              <w:t>Владеть:</w:t>
            </w:r>
            <w:r w:rsidRPr="00174C05">
              <w:rPr>
                <w:sz w:val="24"/>
                <w:szCs w:val="24"/>
              </w:rPr>
              <w:t xml:space="preserve"> навыками применения медицинских технологий, медицинских изделий с целью постановки диагноза</w:t>
            </w:r>
          </w:p>
        </w:tc>
        <w:tc>
          <w:tcPr>
            <w:tcW w:w="2411" w:type="dxa"/>
            <w:tcBorders>
              <w:top w:val="single" w:sz="4" w:space="0" w:color="auto"/>
              <w:left w:val="single" w:sz="4" w:space="0" w:color="auto"/>
              <w:bottom w:val="single" w:sz="4" w:space="0" w:color="auto"/>
              <w:right w:val="single" w:sz="4" w:space="0" w:color="auto"/>
            </w:tcBorders>
          </w:tcPr>
          <w:p w14:paraId="3C15F9FB" w14:textId="77777777" w:rsidR="00610718" w:rsidRPr="00174C05" w:rsidRDefault="00610718" w:rsidP="00610718">
            <w:pPr>
              <w:jc w:val="center"/>
              <w:rPr>
                <w:sz w:val="24"/>
                <w:szCs w:val="24"/>
              </w:rPr>
            </w:pPr>
            <w:r w:rsidRPr="00174C05">
              <w:rPr>
                <w:sz w:val="24"/>
                <w:szCs w:val="24"/>
              </w:rPr>
              <w:t>Частичное владение навыками</w:t>
            </w:r>
          </w:p>
        </w:tc>
        <w:tc>
          <w:tcPr>
            <w:tcW w:w="2269" w:type="dxa"/>
            <w:tcBorders>
              <w:top w:val="single" w:sz="4" w:space="0" w:color="auto"/>
              <w:left w:val="single" w:sz="4" w:space="0" w:color="auto"/>
              <w:bottom w:val="single" w:sz="4" w:space="0" w:color="auto"/>
              <w:right w:val="single" w:sz="4" w:space="0" w:color="auto"/>
            </w:tcBorders>
          </w:tcPr>
          <w:p w14:paraId="3223E821" w14:textId="77777777" w:rsidR="00610718" w:rsidRPr="00174C05" w:rsidRDefault="00610718" w:rsidP="00610718">
            <w:pPr>
              <w:jc w:val="center"/>
              <w:rPr>
                <w:sz w:val="24"/>
                <w:szCs w:val="24"/>
              </w:rPr>
            </w:pPr>
            <w:r w:rsidRPr="00174C05">
              <w:rPr>
                <w:sz w:val="24"/>
                <w:szCs w:val="24"/>
              </w:rPr>
              <w:t>Несистематическое применение навыков</w:t>
            </w:r>
          </w:p>
        </w:tc>
        <w:tc>
          <w:tcPr>
            <w:tcW w:w="2136" w:type="dxa"/>
            <w:gridSpan w:val="2"/>
            <w:tcBorders>
              <w:top w:val="single" w:sz="4" w:space="0" w:color="auto"/>
              <w:left w:val="single" w:sz="4" w:space="0" w:color="auto"/>
              <w:bottom w:val="single" w:sz="4" w:space="0" w:color="auto"/>
              <w:right w:val="single" w:sz="4" w:space="0" w:color="auto"/>
            </w:tcBorders>
          </w:tcPr>
          <w:p w14:paraId="268CFA94" w14:textId="77777777" w:rsidR="00610718" w:rsidRPr="00174C05" w:rsidRDefault="00610718" w:rsidP="00610718">
            <w:pPr>
              <w:jc w:val="center"/>
              <w:rPr>
                <w:sz w:val="24"/>
                <w:szCs w:val="24"/>
              </w:rPr>
            </w:pPr>
            <w:r w:rsidRPr="00174C05">
              <w:rPr>
                <w:sz w:val="24"/>
                <w:szCs w:val="24"/>
              </w:rPr>
              <w:t>В систематическом применении навыков допускаются пробелы</w:t>
            </w:r>
          </w:p>
        </w:tc>
        <w:tc>
          <w:tcPr>
            <w:tcW w:w="2401" w:type="dxa"/>
            <w:tcBorders>
              <w:top w:val="single" w:sz="4" w:space="0" w:color="auto"/>
              <w:left w:val="single" w:sz="4" w:space="0" w:color="auto"/>
              <w:bottom w:val="single" w:sz="4" w:space="0" w:color="auto"/>
              <w:right w:val="single" w:sz="4" w:space="0" w:color="auto"/>
            </w:tcBorders>
          </w:tcPr>
          <w:p w14:paraId="0975C946" w14:textId="77777777" w:rsidR="00610718" w:rsidRPr="00174C05" w:rsidRDefault="00610718" w:rsidP="00610718">
            <w:pPr>
              <w:jc w:val="center"/>
              <w:rPr>
                <w:sz w:val="24"/>
                <w:szCs w:val="24"/>
              </w:rPr>
            </w:pPr>
            <w:r w:rsidRPr="00174C05">
              <w:rPr>
                <w:sz w:val="24"/>
                <w:szCs w:val="24"/>
              </w:rPr>
              <w:t>Успешное и систематическое применение навыков</w:t>
            </w:r>
          </w:p>
        </w:tc>
        <w:tc>
          <w:tcPr>
            <w:tcW w:w="1853" w:type="dxa"/>
            <w:vMerge/>
            <w:tcBorders>
              <w:left w:val="single" w:sz="4" w:space="0" w:color="auto"/>
              <w:bottom w:val="single" w:sz="4" w:space="0" w:color="auto"/>
              <w:right w:val="single" w:sz="4" w:space="0" w:color="auto"/>
            </w:tcBorders>
          </w:tcPr>
          <w:p w14:paraId="06B73D2D" w14:textId="77777777" w:rsidR="00610718" w:rsidRPr="00174C05" w:rsidRDefault="00610718" w:rsidP="00610718">
            <w:pPr>
              <w:jc w:val="both"/>
              <w:rPr>
                <w:sz w:val="24"/>
                <w:szCs w:val="24"/>
              </w:rPr>
            </w:pPr>
          </w:p>
        </w:tc>
      </w:tr>
      <w:tr w:rsidR="00610718" w:rsidRPr="00174C05" w14:paraId="2800ECCD" w14:textId="77777777" w:rsidTr="00610718">
        <w:tc>
          <w:tcPr>
            <w:tcW w:w="15030" w:type="dxa"/>
            <w:gridSpan w:val="7"/>
            <w:tcBorders>
              <w:top w:val="single" w:sz="4" w:space="0" w:color="auto"/>
              <w:left w:val="single" w:sz="4" w:space="0" w:color="auto"/>
              <w:bottom w:val="single" w:sz="4" w:space="0" w:color="auto"/>
              <w:right w:val="single" w:sz="4" w:space="0" w:color="auto"/>
            </w:tcBorders>
            <w:hideMark/>
          </w:tcPr>
          <w:p w14:paraId="6740476C" w14:textId="77777777" w:rsidR="00610718" w:rsidRPr="00174C05" w:rsidRDefault="00610718" w:rsidP="00610718">
            <w:pPr>
              <w:rPr>
                <w:b/>
                <w:sz w:val="24"/>
                <w:szCs w:val="24"/>
              </w:rPr>
            </w:pPr>
            <w:r w:rsidRPr="00174C05">
              <w:rPr>
                <w:b/>
                <w:i/>
                <w:iCs/>
                <w:sz w:val="24"/>
                <w:szCs w:val="24"/>
              </w:rPr>
              <w:t xml:space="preserve">    ОПК-4.2. Осуществляет верификацию диагноза с использованием лабораторных, инструментальных, специализированных методов обследования и консультативных заключений профильных врачей специалистов</w:t>
            </w:r>
            <w:r w:rsidRPr="00174C05">
              <w:rPr>
                <w:b/>
                <w:sz w:val="24"/>
                <w:szCs w:val="24"/>
              </w:rPr>
              <w:t xml:space="preserve"> </w:t>
            </w:r>
          </w:p>
        </w:tc>
      </w:tr>
      <w:tr w:rsidR="00610718" w:rsidRPr="00174C05" w14:paraId="38DB65A8" w14:textId="77777777" w:rsidTr="00610718">
        <w:tc>
          <w:tcPr>
            <w:tcW w:w="3960" w:type="dxa"/>
            <w:tcBorders>
              <w:top w:val="single" w:sz="4" w:space="0" w:color="auto"/>
              <w:left w:val="single" w:sz="4" w:space="0" w:color="auto"/>
              <w:right w:val="single" w:sz="4" w:space="0" w:color="auto"/>
            </w:tcBorders>
          </w:tcPr>
          <w:p w14:paraId="468943E6" w14:textId="77777777" w:rsidR="00610718" w:rsidRPr="00174C05" w:rsidRDefault="00610718" w:rsidP="00610718">
            <w:pPr>
              <w:pStyle w:val="a4"/>
              <w:widowControl w:val="0"/>
              <w:tabs>
                <w:tab w:val="left" w:pos="986"/>
              </w:tabs>
              <w:autoSpaceDE w:val="0"/>
              <w:autoSpaceDN w:val="0"/>
              <w:ind w:left="0" w:right="277"/>
              <w:contextualSpacing w:val="0"/>
            </w:pPr>
            <w:r w:rsidRPr="00174C05">
              <w:rPr>
                <w:b/>
              </w:rPr>
              <w:t>Знать:</w:t>
            </w:r>
            <w:r w:rsidRPr="00174C05">
              <w:t xml:space="preserve"> наиболее</w:t>
            </w:r>
            <w:r w:rsidRPr="00174C05">
              <w:rPr>
                <w:spacing w:val="51"/>
              </w:rPr>
              <w:t xml:space="preserve"> </w:t>
            </w:r>
            <w:r w:rsidRPr="00174C05">
              <w:t>часто</w:t>
            </w:r>
            <w:r w:rsidRPr="00174C05">
              <w:rPr>
                <w:spacing w:val="53"/>
              </w:rPr>
              <w:t xml:space="preserve"> </w:t>
            </w:r>
            <w:r w:rsidRPr="00174C05">
              <w:t>используемые</w:t>
            </w:r>
            <w:r w:rsidRPr="00174C05">
              <w:rPr>
                <w:spacing w:val="52"/>
              </w:rPr>
              <w:t xml:space="preserve"> </w:t>
            </w:r>
            <w:r w:rsidRPr="00174C05">
              <w:t>лабораторные,</w:t>
            </w:r>
            <w:r w:rsidRPr="00174C05">
              <w:rPr>
                <w:spacing w:val="53"/>
              </w:rPr>
              <w:t xml:space="preserve"> </w:t>
            </w:r>
            <w:r w:rsidRPr="00174C05">
              <w:t>инструментальные,</w:t>
            </w:r>
            <w:r w:rsidRPr="00174C05">
              <w:rPr>
                <w:spacing w:val="53"/>
              </w:rPr>
              <w:t xml:space="preserve"> </w:t>
            </w:r>
            <w:r w:rsidRPr="00174C05">
              <w:t>аппаратные</w:t>
            </w:r>
            <w:r w:rsidRPr="00174C05">
              <w:rPr>
                <w:spacing w:val="-57"/>
              </w:rPr>
              <w:t xml:space="preserve"> </w:t>
            </w:r>
            <w:r w:rsidRPr="00174C05">
              <w:t>методы</w:t>
            </w:r>
            <w:r w:rsidRPr="00174C05">
              <w:rPr>
                <w:spacing w:val="-1"/>
              </w:rPr>
              <w:t xml:space="preserve"> </w:t>
            </w:r>
            <w:r w:rsidRPr="00174C05">
              <w:t>обследования,</w:t>
            </w:r>
            <w:r w:rsidRPr="00174C05">
              <w:rPr>
                <w:spacing w:val="-1"/>
              </w:rPr>
              <w:t xml:space="preserve"> </w:t>
            </w:r>
            <w:r w:rsidRPr="00174C05">
              <w:t>их</w:t>
            </w:r>
            <w:r w:rsidRPr="00174C05">
              <w:rPr>
                <w:spacing w:val="-1"/>
              </w:rPr>
              <w:t xml:space="preserve"> </w:t>
            </w:r>
            <w:r w:rsidRPr="00174C05">
              <w:t>диагностическую</w:t>
            </w:r>
            <w:r w:rsidRPr="00174C05">
              <w:rPr>
                <w:spacing w:val="-1"/>
              </w:rPr>
              <w:t xml:space="preserve"> </w:t>
            </w:r>
            <w:r w:rsidRPr="00174C05">
              <w:t>значимость;</w:t>
            </w:r>
          </w:p>
          <w:p w14:paraId="1AFE96B7" w14:textId="77777777" w:rsidR="00610718" w:rsidRPr="00174C05" w:rsidRDefault="00610718" w:rsidP="00610718">
            <w:pPr>
              <w:pStyle w:val="a5"/>
              <w:shd w:val="clear" w:color="auto" w:fill="FFFFFF"/>
              <w:spacing w:before="0" w:beforeAutospacing="0" w:after="0" w:afterAutospacing="0"/>
              <w:jc w:val="both"/>
              <w:rPr>
                <w:rFonts w:eastAsia="TimesNewRomanPSMT"/>
                <w:b/>
              </w:rPr>
            </w:pPr>
          </w:p>
        </w:tc>
        <w:tc>
          <w:tcPr>
            <w:tcW w:w="2411" w:type="dxa"/>
            <w:tcBorders>
              <w:top w:val="single" w:sz="4" w:space="0" w:color="auto"/>
              <w:left w:val="single" w:sz="4" w:space="0" w:color="auto"/>
              <w:bottom w:val="single" w:sz="4" w:space="0" w:color="auto"/>
              <w:right w:val="single" w:sz="4" w:space="0" w:color="auto"/>
            </w:tcBorders>
            <w:hideMark/>
          </w:tcPr>
          <w:p w14:paraId="33E89AE3" w14:textId="77777777" w:rsidR="00610718" w:rsidRPr="00174C05" w:rsidRDefault="00610718" w:rsidP="00610718">
            <w:pPr>
              <w:jc w:val="center"/>
              <w:rPr>
                <w:sz w:val="24"/>
                <w:szCs w:val="24"/>
              </w:rPr>
            </w:pPr>
            <w:r w:rsidRPr="00174C05">
              <w:rPr>
                <w:sz w:val="24"/>
                <w:szCs w:val="24"/>
              </w:rPr>
              <w:t>Фрагментарные знания</w:t>
            </w:r>
          </w:p>
        </w:tc>
        <w:tc>
          <w:tcPr>
            <w:tcW w:w="2269" w:type="dxa"/>
            <w:tcBorders>
              <w:top w:val="single" w:sz="4" w:space="0" w:color="auto"/>
              <w:left w:val="single" w:sz="4" w:space="0" w:color="auto"/>
              <w:bottom w:val="single" w:sz="4" w:space="0" w:color="auto"/>
              <w:right w:val="single" w:sz="4" w:space="0" w:color="auto"/>
            </w:tcBorders>
            <w:hideMark/>
          </w:tcPr>
          <w:p w14:paraId="7D8AB6FA" w14:textId="77777777" w:rsidR="00610718" w:rsidRPr="00174C05" w:rsidRDefault="00610718" w:rsidP="00610718">
            <w:pPr>
              <w:jc w:val="center"/>
              <w:rPr>
                <w:sz w:val="24"/>
                <w:szCs w:val="24"/>
              </w:rPr>
            </w:pPr>
            <w:r w:rsidRPr="00174C05">
              <w:rPr>
                <w:sz w:val="24"/>
                <w:szCs w:val="24"/>
              </w:rPr>
              <w:t>Неполные знания</w:t>
            </w:r>
          </w:p>
        </w:tc>
        <w:tc>
          <w:tcPr>
            <w:tcW w:w="2136" w:type="dxa"/>
            <w:gridSpan w:val="2"/>
            <w:tcBorders>
              <w:top w:val="single" w:sz="4" w:space="0" w:color="auto"/>
              <w:left w:val="single" w:sz="4" w:space="0" w:color="auto"/>
              <w:bottom w:val="single" w:sz="4" w:space="0" w:color="auto"/>
              <w:right w:val="single" w:sz="4" w:space="0" w:color="auto"/>
            </w:tcBorders>
            <w:hideMark/>
          </w:tcPr>
          <w:p w14:paraId="4D9A7DB8" w14:textId="77777777" w:rsidR="00610718" w:rsidRPr="00174C05" w:rsidRDefault="00610718" w:rsidP="00610718">
            <w:pPr>
              <w:jc w:val="center"/>
              <w:rPr>
                <w:sz w:val="24"/>
                <w:szCs w:val="24"/>
              </w:rPr>
            </w:pPr>
            <w:r w:rsidRPr="00174C05">
              <w:rPr>
                <w:sz w:val="24"/>
                <w:szCs w:val="24"/>
              </w:rPr>
              <w:t xml:space="preserve">Сформированные, но содержащие отдельные пробелы знания </w:t>
            </w:r>
          </w:p>
        </w:tc>
        <w:tc>
          <w:tcPr>
            <w:tcW w:w="2401" w:type="dxa"/>
            <w:tcBorders>
              <w:top w:val="single" w:sz="4" w:space="0" w:color="auto"/>
              <w:left w:val="single" w:sz="4" w:space="0" w:color="auto"/>
              <w:bottom w:val="single" w:sz="4" w:space="0" w:color="auto"/>
              <w:right w:val="single" w:sz="4" w:space="0" w:color="auto"/>
            </w:tcBorders>
            <w:hideMark/>
          </w:tcPr>
          <w:p w14:paraId="3AD5E113" w14:textId="77777777" w:rsidR="00610718" w:rsidRPr="00174C05" w:rsidRDefault="00610718" w:rsidP="00610718">
            <w:pPr>
              <w:jc w:val="center"/>
              <w:rPr>
                <w:sz w:val="24"/>
                <w:szCs w:val="24"/>
              </w:rPr>
            </w:pPr>
            <w:r w:rsidRPr="00174C05">
              <w:rPr>
                <w:sz w:val="24"/>
                <w:szCs w:val="24"/>
              </w:rPr>
              <w:t>Сформированные систематические знания</w:t>
            </w:r>
          </w:p>
        </w:tc>
        <w:tc>
          <w:tcPr>
            <w:tcW w:w="1853" w:type="dxa"/>
            <w:vMerge w:val="restart"/>
            <w:tcBorders>
              <w:top w:val="single" w:sz="4" w:space="0" w:color="auto"/>
              <w:left w:val="single" w:sz="4" w:space="0" w:color="auto"/>
              <w:bottom w:val="single" w:sz="4" w:space="0" w:color="auto"/>
              <w:right w:val="single" w:sz="4" w:space="0" w:color="auto"/>
            </w:tcBorders>
            <w:hideMark/>
          </w:tcPr>
          <w:p w14:paraId="3A285897" w14:textId="77777777" w:rsidR="00610718" w:rsidRPr="00174C05" w:rsidRDefault="00610718" w:rsidP="00610718">
            <w:pPr>
              <w:jc w:val="center"/>
              <w:rPr>
                <w:sz w:val="24"/>
                <w:szCs w:val="24"/>
              </w:rPr>
            </w:pPr>
            <w:r w:rsidRPr="00174C05">
              <w:rPr>
                <w:sz w:val="24"/>
                <w:szCs w:val="24"/>
              </w:rPr>
              <w:t xml:space="preserve">Блиц-опрос, курация больных, контрольные вопросы и задания к текущим занятиям; вопросы к </w:t>
            </w:r>
            <w:r w:rsidRPr="00174C05">
              <w:rPr>
                <w:sz w:val="24"/>
                <w:szCs w:val="24"/>
              </w:rPr>
              <w:lastRenderedPageBreak/>
              <w:t>зачетам и экзамену</w:t>
            </w:r>
          </w:p>
        </w:tc>
      </w:tr>
      <w:tr w:rsidR="00610718" w:rsidRPr="00174C05" w14:paraId="73200ADE" w14:textId="77777777" w:rsidTr="00610718">
        <w:tc>
          <w:tcPr>
            <w:tcW w:w="3960" w:type="dxa"/>
            <w:tcBorders>
              <w:top w:val="single" w:sz="4" w:space="0" w:color="auto"/>
              <w:left w:val="single" w:sz="4" w:space="0" w:color="auto"/>
              <w:bottom w:val="single" w:sz="4" w:space="0" w:color="auto"/>
              <w:right w:val="single" w:sz="4" w:space="0" w:color="auto"/>
            </w:tcBorders>
          </w:tcPr>
          <w:p w14:paraId="53D7BED6" w14:textId="77777777" w:rsidR="00610718" w:rsidRPr="00174C05" w:rsidRDefault="00610718" w:rsidP="00610718">
            <w:pPr>
              <w:pStyle w:val="a4"/>
              <w:widowControl w:val="0"/>
              <w:tabs>
                <w:tab w:val="left" w:pos="878"/>
              </w:tabs>
              <w:autoSpaceDE w:val="0"/>
              <w:autoSpaceDN w:val="0"/>
              <w:ind w:left="0" w:right="265"/>
              <w:contextualSpacing w:val="0"/>
              <w:jc w:val="both"/>
            </w:pPr>
            <w:r w:rsidRPr="00174C05">
              <w:rPr>
                <w:b/>
              </w:rPr>
              <w:t>Уметь:</w:t>
            </w:r>
            <w:r w:rsidRPr="00174C05">
              <w:t xml:space="preserve"> провести непосредственное обследование ребенка (осмотр, </w:t>
            </w:r>
            <w:r w:rsidRPr="00174C05">
              <w:lastRenderedPageBreak/>
              <w:t>пальпацию, перкуссию,</w:t>
            </w:r>
            <w:r w:rsidRPr="00174C05">
              <w:rPr>
                <w:spacing w:val="1"/>
              </w:rPr>
              <w:t xml:space="preserve"> </w:t>
            </w:r>
            <w:r w:rsidRPr="00174C05">
              <w:t>аускультацию) и, в случае выявления отклонений от нормы, поставить предварительный</w:t>
            </w:r>
            <w:r w:rsidRPr="00174C05">
              <w:rPr>
                <w:spacing w:val="1"/>
              </w:rPr>
              <w:t xml:space="preserve"> </w:t>
            </w:r>
            <w:r w:rsidRPr="00174C05">
              <w:t>синдромный диагноз (диагнозы);</w:t>
            </w:r>
          </w:p>
          <w:p w14:paraId="16C10BA9" w14:textId="77777777" w:rsidR="00610718" w:rsidRPr="00174C05" w:rsidRDefault="00610718" w:rsidP="00610718">
            <w:pPr>
              <w:pStyle w:val="a4"/>
              <w:widowControl w:val="0"/>
              <w:tabs>
                <w:tab w:val="left" w:pos="1002"/>
              </w:tabs>
              <w:autoSpaceDE w:val="0"/>
              <w:autoSpaceDN w:val="0"/>
              <w:ind w:left="0" w:right="269"/>
              <w:contextualSpacing w:val="0"/>
              <w:jc w:val="both"/>
            </w:pPr>
            <w:r w:rsidRPr="00174C05">
              <w:t>оценить</w:t>
            </w:r>
            <w:r w:rsidRPr="00174C05">
              <w:rPr>
                <w:spacing w:val="1"/>
              </w:rPr>
              <w:t xml:space="preserve"> </w:t>
            </w:r>
            <w:r w:rsidRPr="00174C05">
              <w:t>результаты</w:t>
            </w:r>
            <w:r w:rsidRPr="00174C05">
              <w:rPr>
                <w:spacing w:val="1"/>
              </w:rPr>
              <w:t xml:space="preserve"> </w:t>
            </w:r>
            <w:r w:rsidRPr="00174C05">
              <w:t>лабораторных,</w:t>
            </w:r>
            <w:r w:rsidRPr="00174C05">
              <w:rPr>
                <w:spacing w:val="1"/>
              </w:rPr>
              <w:t xml:space="preserve"> </w:t>
            </w:r>
            <w:r w:rsidRPr="00174C05">
              <w:t>инструментальных,</w:t>
            </w:r>
            <w:r w:rsidRPr="00174C05">
              <w:rPr>
                <w:spacing w:val="1"/>
              </w:rPr>
              <w:t xml:space="preserve"> </w:t>
            </w:r>
            <w:r w:rsidRPr="00174C05">
              <w:t>аппаратных</w:t>
            </w:r>
            <w:r w:rsidRPr="00174C05">
              <w:rPr>
                <w:spacing w:val="1"/>
              </w:rPr>
              <w:t xml:space="preserve"> </w:t>
            </w:r>
            <w:r w:rsidRPr="00174C05">
              <w:t>методов</w:t>
            </w:r>
            <w:r w:rsidRPr="00174C05">
              <w:rPr>
                <w:spacing w:val="1"/>
              </w:rPr>
              <w:t xml:space="preserve"> </w:t>
            </w:r>
            <w:r w:rsidRPr="00174C05">
              <w:t>обследования</w:t>
            </w:r>
            <w:r w:rsidRPr="00174C05">
              <w:rPr>
                <w:spacing w:val="-2"/>
              </w:rPr>
              <w:t xml:space="preserve"> </w:t>
            </w:r>
            <w:r w:rsidRPr="00174C05">
              <w:t>для</w:t>
            </w:r>
            <w:r w:rsidRPr="00174C05">
              <w:rPr>
                <w:spacing w:val="-1"/>
              </w:rPr>
              <w:t xml:space="preserve"> </w:t>
            </w:r>
            <w:r w:rsidRPr="00174C05">
              <w:t>верификации</w:t>
            </w:r>
            <w:r w:rsidRPr="00174C05">
              <w:rPr>
                <w:spacing w:val="-4"/>
              </w:rPr>
              <w:t xml:space="preserve"> </w:t>
            </w:r>
            <w:r w:rsidRPr="00174C05">
              <w:t>предположительного</w:t>
            </w:r>
            <w:r w:rsidRPr="00174C05">
              <w:rPr>
                <w:spacing w:val="-1"/>
              </w:rPr>
              <w:t xml:space="preserve"> </w:t>
            </w:r>
            <w:r w:rsidRPr="00174C05">
              <w:t>диагноза</w:t>
            </w:r>
            <w:r w:rsidRPr="00174C05">
              <w:rPr>
                <w:spacing w:val="-3"/>
              </w:rPr>
              <w:t xml:space="preserve"> </w:t>
            </w:r>
            <w:r w:rsidRPr="00174C05">
              <w:t>(диагнозов);</w:t>
            </w:r>
          </w:p>
          <w:p w14:paraId="06E905CD" w14:textId="77777777" w:rsidR="00610718" w:rsidRPr="00174C05" w:rsidRDefault="00610718" w:rsidP="00610718">
            <w:pPr>
              <w:jc w:val="both"/>
              <w:rPr>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14:paraId="34902DD0" w14:textId="77777777" w:rsidR="00610718" w:rsidRPr="00174C05" w:rsidRDefault="00610718" w:rsidP="00610718">
            <w:pPr>
              <w:jc w:val="center"/>
              <w:rPr>
                <w:sz w:val="24"/>
                <w:szCs w:val="24"/>
              </w:rPr>
            </w:pPr>
            <w:r w:rsidRPr="00174C05">
              <w:rPr>
                <w:sz w:val="24"/>
                <w:szCs w:val="24"/>
              </w:rPr>
              <w:lastRenderedPageBreak/>
              <w:t>Частичные умения</w:t>
            </w:r>
          </w:p>
        </w:tc>
        <w:tc>
          <w:tcPr>
            <w:tcW w:w="2269" w:type="dxa"/>
            <w:tcBorders>
              <w:top w:val="single" w:sz="4" w:space="0" w:color="auto"/>
              <w:left w:val="single" w:sz="4" w:space="0" w:color="auto"/>
              <w:bottom w:val="single" w:sz="4" w:space="0" w:color="auto"/>
              <w:right w:val="single" w:sz="4" w:space="0" w:color="auto"/>
            </w:tcBorders>
            <w:hideMark/>
          </w:tcPr>
          <w:p w14:paraId="1A3A6213" w14:textId="77777777" w:rsidR="00610718" w:rsidRPr="00174C05" w:rsidRDefault="00610718" w:rsidP="00610718">
            <w:pPr>
              <w:jc w:val="center"/>
              <w:rPr>
                <w:sz w:val="24"/>
                <w:szCs w:val="24"/>
              </w:rPr>
            </w:pPr>
            <w:r w:rsidRPr="00174C05">
              <w:rPr>
                <w:sz w:val="24"/>
                <w:szCs w:val="24"/>
              </w:rPr>
              <w:t>Неполные умения</w:t>
            </w:r>
          </w:p>
        </w:tc>
        <w:tc>
          <w:tcPr>
            <w:tcW w:w="2136" w:type="dxa"/>
            <w:gridSpan w:val="2"/>
            <w:tcBorders>
              <w:top w:val="single" w:sz="4" w:space="0" w:color="auto"/>
              <w:left w:val="single" w:sz="4" w:space="0" w:color="auto"/>
              <w:bottom w:val="single" w:sz="4" w:space="0" w:color="auto"/>
              <w:right w:val="single" w:sz="4" w:space="0" w:color="auto"/>
            </w:tcBorders>
            <w:hideMark/>
          </w:tcPr>
          <w:p w14:paraId="4CD140C1" w14:textId="77777777" w:rsidR="00610718" w:rsidRPr="00174C05" w:rsidRDefault="00610718" w:rsidP="00610718">
            <w:pPr>
              <w:jc w:val="center"/>
              <w:rPr>
                <w:sz w:val="24"/>
                <w:szCs w:val="24"/>
              </w:rPr>
            </w:pPr>
            <w:r w:rsidRPr="00174C05">
              <w:rPr>
                <w:sz w:val="24"/>
                <w:szCs w:val="24"/>
              </w:rPr>
              <w:t xml:space="preserve"> Умения полные, допускаются </w:t>
            </w:r>
            <w:r w:rsidRPr="00174C05">
              <w:rPr>
                <w:sz w:val="24"/>
                <w:szCs w:val="24"/>
              </w:rPr>
              <w:lastRenderedPageBreak/>
              <w:t xml:space="preserve">небольшие ошибки  </w:t>
            </w:r>
          </w:p>
        </w:tc>
        <w:tc>
          <w:tcPr>
            <w:tcW w:w="2401" w:type="dxa"/>
            <w:tcBorders>
              <w:top w:val="single" w:sz="4" w:space="0" w:color="auto"/>
              <w:left w:val="single" w:sz="4" w:space="0" w:color="auto"/>
              <w:bottom w:val="single" w:sz="4" w:space="0" w:color="auto"/>
              <w:right w:val="single" w:sz="4" w:space="0" w:color="auto"/>
            </w:tcBorders>
            <w:hideMark/>
          </w:tcPr>
          <w:p w14:paraId="12ADFB64" w14:textId="77777777" w:rsidR="00610718" w:rsidRPr="00174C05" w:rsidRDefault="00610718" w:rsidP="00610718">
            <w:pPr>
              <w:jc w:val="center"/>
              <w:rPr>
                <w:sz w:val="24"/>
                <w:szCs w:val="24"/>
              </w:rPr>
            </w:pPr>
            <w:r w:rsidRPr="00174C05">
              <w:rPr>
                <w:sz w:val="24"/>
                <w:szCs w:val="24"/>
              </w:rPr>
              <w:lastRenderedPageBreak/>
              <w:t>Сформированные умения</w:t>
            </w: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3791E58C" w14:textId="77777777" w:rsidR="00610718" w:rsidRPr="00174C05" w:rsidRDefault="00610718" w:rsidP="00610718">
            <w:pPr>
              <w:rPr>
                <w:sz w:val="24"/>
                <w:szCs w:val="24"/>
              </w:rPr>
            </w:pPr>
          </w:p>
        </w:tc>
      </w:tr>
      <w:tr w:rsidR="00610718" w:rsidRPr="00174C05" w14:paraId="0E571235" w14:textId="77777777" w:rsidTr="00610718">
        <w:tc>
          <w:tcPr>
            <w:tcW w:w="3960" w:type="dxa"/>
            <w:tcBorders>
              <w:top w:val="single" w:sz="4" w:space="0" w:color="auto"/>
              <w:left w:val="single" w:sz="4" w:space="0" w:color="auto"/>
              <w:bottom w:val="single" w:sz="4" w:space="0" w:color="auto"/>
              <w:right w:val="single" w:sz="4" w:space="0" w:color="auto"/>
            </w:tcBorders>
          </w:tcPr>
          <w:p w14:paraId="2F4DCCC7" w14:textId="77777777" w:rsidR="00610718" w:rsidRPr="00174C05" w:rsidRDefault="00610718" w:rsidP="00610718">
            <w:pPr>
              <w:pStyle w:val="a4"/>
              <w:widowControl w:val="0"/>
              <w:tabs>
                <w:tab w:val="left" w:pos="938"/>
              </w:tabs>
              <w:autoSpaceDE w:val="0"/>
              <w:autoSpaceDN w:val="0"/>
              <w:ind w:left="0" w:right="274"/>
              <w:contextualSpacing w:val="0"/>
              <w:jc w:val="both"/>
            </w:pPr>
            <w:r w:rsidRPr="00174C05">
              <w:rPr>
                <w:b/>
              </w:rPr>
              <w:lastRenderedPageBreak/>
              <w:t>Владеть:</w:t>
            </w:r>
            <w:r w:rsidRPr="00174C05">
              <w:t xml:space="preserve"> методикой</w:t>
            </w:r>
            <w:r w:rsidRPr="00174C05">
              <w:rPr>
                <w:spacing w:val="1"/>
              </w:rPr>
              <w:t xml:space="preserve"> </w:t>
            </w:r>
            <w:r w:rsidRPr="00174C05">
              <w:t>клинического</w:t>
            </w:r>
            <w:r w:rsidRPr="00174C05">
              <w:rPr>
                <w:spacing w:val="1"/>
              </w:rPr>
              <w:t xml:space="preserve"> </w:t>
            </w:r>
            <w:r w:rsidRPr="00174C05">
              <w:t>обследования</w:t>
            </w:r>
            <w:r w:rsidRPr="00174C05">
              <w:rPr>
                <w:spacing w:val="1"/>
              </w:rPr>
              <w:t xml:space="preserve"> </w:t>
            </w:r>
            <w:r w:rsidRPr="00174C05">
              <w:t>здорового</w:t>
            </w:r>
            <w:r w:rsidRPr="00174C05">
              <w:rPr>
                <w:spacing w:val="1"/>
              </w:rPr>
              <w:t xml:space="preserve"> </w:t>
            </w:r>
            <w:r w:rsidRPr="00174C05">
              <w:t>и</w:t>
            </w:r>
            <w:r w:rsidRPr="00174C05">
              <w:rPr>
                <w:spacing w:val="1"/>
              </w:rPr>
              <w:t xml:space="preserve"> </w:t>
            </w:r>
            <w:r w:rsidRPr="00174C05">
              <w:t>больного</w:t>
            </w:r>
            <w:r w:rsidRPr="00174C05">
              <w:rPr>
                <w:spacing w:val="1"/>
              </w:rPr>
              <w:t xml:space="preserve"> </w:t>
            </w:r>
            <w:r w:rsidRPr="00174C05">
              <w:t>ребенка:</w:t>
            </w:r>
            <w:r w:rsidRPr="00174C05">
              <w:rPr>
                <w:spacing w:val="1"/>
              </w:rPr>
              <w:t xml:space="preserve"> </w:t>
            </w:r>
            <w:r w:rsidRPr="00174C05">
              <w:t>осмотр,</w:t>
            </w:r>
            <w:r w:rsidRPr="00174C05">
              <w:rPr>
                <w:spacing w:val="1"/>
              </w:rPr>
              <w:t xml:space="preserve"> </w:t>
            </w:r>
            <w:r w:rsidRPr="00174C05">
              <w:t>аускультация, перкуссия, пальпация;</w:t>
            </w:r>
          </w:p>
          <w:p w14:paraId="56B5B7F2" w14:textId="77777777" w:rsidR="00610718" w:rsidRPr="00174C05" w:rsidRDefault="00610718" w:rsidP="00610718">
            <w:pPr>
              <w:jc w:val="both"/>
              <w:rPr>
                <w:b/>
                <w:sz w:val="24"/>
                <w:szCs w:val="24"/>
              </w:rPr>
            </w:pPr>
            <w:r w:rsidRPr="00174C05">
              <w:rPr>
                <w:sz w:val="24"/>
                <w:szCs w:val="24"/>
              </w:rPr>
              <w:t>навыками</w:t>
            </w:r>
            <w:r w:rsidRPr="00174C05">
              <w:rPr>
                <w:spacing w:val="-4"/>
                <w:sz w:val="24"/>
                <w:szCs w:val="24"/>
              </w:rPr>
              <w:t xml:space="preserve"> </w:t>
            </w:r>
            <w:r w:rsidRPr="00174C05">
              <w:rPr>
                <w:sz w:val="24"/>
                <w:szCs w:val="24"/>
              </w:rPr>
              <w:t>оценки</w:t>
            </w:r>
            <w:r w:rsidRPr="00174C05">
              <w:rPr>
                <w:spacing w:val="-3"/>
                <w:sz w:val="24"/>
                <w:szCs w:val="24"/>
              </w:rPr>
              <w:t xml:space="preserve"> </w:t>
            </w:r>
            <w:r w:rsidRPr="00174C05">
              <w:rPr>
                <w:sz w:val="24"/>
                <w:szCs w:val="24"/>
              </w:rPr>
              <w:t>физиологических</w:t>
            </w:r>
            <w:r w:rsidRPr="00174C05">
              <w:rPr>
                <w:spacing w:val="-1"/>
                <w:sz w:val="24"/>
                <w:szCs w:val="24"/>
              </w:rPr>
              <w:t xml:space="preserve"> </w:t>
            </w:r>
            <w:r w:rsidRPr="00174C05">
              <w:rPr>
                <w:sz w:val="24"/>
                <w:szCs w:val="24"/>
              </w:rPr>
              <w:t>показателей</w:t>
            </w:r>
            <w:r w:rsidRPr="00174C05">
              <w:rPr>
                <w:spacing w:val="-3"/>
                <w:sz w:val="24"/>
                <w:szCs w:val="24"/>
              </w:rPr>
              <w:t xml:space="preserve"> </w:t>
            </w:r>
            <w:r w:rsidRPr="00174C05">
              <w:rPr>
                <w:sz w:val="24"/>
                <w:szCs w:val="24"/>
              </w:rPr>
              <w:t>здоровья</w:t>
            </w:r>
            <w:r w:rsidRPr="00174C05">
              <w:rPr>
                <w:spacing w:val="-3"/>
                <w:sz w:val="24"/>
                <w:szCs w:val="24"/>
              </w:rPr>
              <w:t xml:space="preserve"> </w:t>
            </w:r>
            <w:r w:rsidRPr="00174C05">
              <w:rPr>
                <w:sz w:val="24"/>
                <w:szCs w:val="24"/>
              </w:rPr>
              <w:t>пациента</w:t>
            </w:r>
            <w:r w:rsidRPr="00174C05">
              <w:rPr>
                <w:spacing w:val="-7"/>
                <w:sz w:val="24"/>
                <w:szCs w:val="24"/>
              </w:rPr>
              <w:t>.</w:t>
            </w:r>
          </w:p>
        </w:tc>
        <w:tc>
          <w:tcPr>
            <w:tcW w:w="2411" w:type="dxa"/>
            <w:tcBorders>
              <w:top w:val="single" w:sz="4" w:space="0" w:color="auto"/>
              <w:left w:val="single" w:sz="4" w:space="0" w:color="auto"/>
              <w:bottom w:val="single" w:sz="4" w:space="0" w:color="auto"/>
              <w:right w:val="single" w:sz="4" w:space="0" w:color="auto"/>
            </w:tcBorders>
            <w:hideMark/>
          </w:tcPr>
          <w:p w14:paraId="145EADF6" w14:textId="77777777" w:rsidR="00610718" w:rsidRPr="00174C05" w:rsidRDefault="00610718" w:rsidP="00610718">
            <w:pPr>
              <w:jc w:val="center"/>
              <w:rPr>
                <w:sz w:val="24"/>
                <w:szCs w:val="24"/>
              </w:rPr>
            </w:pPr>
            <w:r w:rsidRPr="00174C05">
              <w:rPr>
                <w:sz w:val="24"/>
                <w:szCs w:val="24"/>
              </w:rPr>
              <w:t>Частичное владение навыками</w:t>
            </w:r>
          </w:p>
        </w:tc>
        <w:tc>
          <w:tcPr>
            <w:tcW w:w="2269" w:type="dxa"/>
            <w:tcBorders>
              <w:top w:val="single" w:sz="4" w:space="0" w:color="auto"/>
              <w:left w:val="single" w:sz="4" w:space="0" w:color="auto"/>
              <w:bottom w:val="single" w:sz="4" w:space="0" w:color="auto"/>
              <w:right w:val="single" w:sz="4" w:space="0" w:color="auto"/>
            </w:tcBorders>
            <w:hideMark/>
          </w:tcPr>
          <w:p w14:paraId="0F447130" w14:textId="77777777" w:rsidR="00610718" w:rsidRPr="00174C05" w:rsidRDefault="00610718" w:rsidP="00610718">
            <w:pPr>
              <w:jc w:val="center"/>
              <w:rPr>
                <w:sz w:val="24"/>
                <w:szCs w:val="24"/>
              </w:rPr>
            </w:pPr>
            <w:r w:rsidRPr="00174C05">
              <w:rPr>
                <w:sz w:val="24"/>
                <w:szCs w:val="24"/>
              </w:rPr>
              <w:t>Несистематическое применение навыков</w:t>
            </w:r>
          </w:p>
        </w:tc>
        <w:tc>
          <w:tcPr>
            <w:tcW w:w="2136" w:type="dxa"/>
            <w:gridSpan w:val="2"/>
            <w:tcBorders>
              <w:top w:val="single" w:sz="4" w:space="0" w:color="auto"/>
              <w:left w:val="single" w:sz="4" w:space="0" w:color="auto"/>
              <w:bottom w:val="single" w:sz="4" w:space="0" w:color="auto"/>
              <w:right w:val="single" w:sz="4" w:space="0" w:color="auto"/>
            </w:tcBorders>
            <w:hideMark/>
          </w:tcPr>
          <w:p w14:paraId="4FB70877" w14:textId="77777777" w:rsidR="00610718" w:rsidRPr="00174C05" w:rsidRDefault="00610718" w:rsidP="00610718">
            <w:pPr>
              <w:jc w:val="center"/>
              <w:rPr>
                <w:sz w:val="24"/>
                <w:szCs w:val="24"/>
              </w:rPr>
            </w:pPr>
            <w:r w:rsidRPr="00174C05">
              <w:rPr>
                <w:sz w:val="24"/>
                <w:szCs w:val="24"/>
              </w:rPr>
              <w:t>В систематическом применении навыков допускаются пробелы</w:t>
            </w:r>
          </w:p>
        </w:tc>
        <w:tc>
          <w:tcPr>
            <w:tcW w:w="2401" w:type="dxa"/>
            <w:tcBorders>
              <w:top w:val="single" w:sz="4" w:space="0" w:color="auto"/>
              <w:left w:val="single" w:sz="4" w:space="0" w:color="auto"/>
              <w:bottom w:val="single" w:sz="4" w:space="0" w:color="auto"/>
              <w:right w:val="single" w:sz="4" w:space="0" w:color="auto"/>
            </w:tcBorders>
            <w:hideMark/>
          </w:tcPr>
          <w:p w14:paraId="3BCCA8C1" w14:textId="77777777" w:rsidR="00610718" w:rsidRPr="00174C05" w:rsidRDefault="00610718" w:rsidP="00610718">
            <w:pPr>
              <w:jc w:val="center"/>
              <w:rPr>
                <w:sz w:val="24"/>
                <w:szCs w:val="24"/>
              </w:rPr>
            </w:pPr>
            <w:r w:rsidRPr="00174C05">
              <w:rPr>
                <w:sz w:val="24"/>
                <w:szCs w:val="24"/>
              </w:rPr>
              <w:t>Успешное и систематическое применение навыков</w:t>
            </w: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3572C0B1" w14:textId="77777777" w:rsidR="00610718" w:rsidRPr="00174C05" w:rsidRDefault="00610718" w:rsidP="00610718">
            <w:pPr>
              <w:rPr>
                <w:sz w:val="24"/>
                <w:szCs w:val="24"/>
              </w:rPr>
            </w:pPr>
          </w:p>
        </w:tc>
      </w:tr>
      <w:tr w:rsidR="00610718" w:rsidRPr="00174C05" w14:paraId="7736B696" w14:textId="77777777" w:rsidTr="00610718">
        <w:tc>
          <w:tcPr>
            <w:tcW w:w="15030" w:type="dxa"/>
            <w:gridSpan w:val="7"/>
            <w:tcBorders>
              <w:top w:val="single" w:sz="4" w:space="0" w:color="auto"/>
              <w:left w:val="single" w:sz="4" w:space="0" w:color="auto"/>
              <w:bottom w:val="single" w:sz="4" w:space="0" w:color="auto"/>
              <w:right w:val="single" w:sz="4" w:space="0" w:color="auto"/>
            </w:tcBorders>
            <w:hideMark/>
          </w:tcPr>
          <w:p w14:paraId="3D622ECE" w14:textId="77777777" w:rsidR="00610718" w:rsidRPr="00174C05" w:rsidRDefault="00610718" w:rsidP="00610718">
            <w:pPr>
              <w:rPr>
                <w:b/>
                <w:color w:val="000000"/>
                <w:sz w:val="24"/>
                <w:szCs w:val="24"/>
              </w:rPr>
            </w:pPr>
            <w:r w:rsidRPr="00174C05">
              <w:rPr>
                <w:b/>
                <w:color w:val="000000"/>
                <w:sz w:val="24"/>
                <w:szCs w:val="24"/>
              </w:rPr>
              <w:t>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14:paraId="7AAA6D79" w14:textId="77777777" w:rsidR="00610718" w:rsidRPr="00174C05" w:rsidRDefault="00610718" w:rsidP="00610718">
            <w:pPr>
              <w:rPr>
                <w:b/>
                <w:color w:val="000000"/>
                <w:sz w:val="24"/>
                <w:szCs w:val="24"/>
              </w:rPr>
            </w:pPr>
          </w:p>
        </w:tc>
      </w:tr>
      <w:tr w:rsidR="00610718" w:rsidRPr="00174C05" w14:paraId="01D0498E" w14:textId="77777777" w:rsidTr="00610718">
        <w:tc>
          <w:tcPr>
            <w:tcW w:w="15030" w:type="dxa"/>
            <w:gridSpan w:val="7"/>
            <w:tcBorders>
              <w:top w:val="single" w:sz="4" w:space="0" w:color="auto"/>
              <w:left w:val="single" w:sz="4" w:space="0" w:color="auto"/>
              <w:bottom w:val="single" w:sz="4" w:space="0" w:color="auto"/>
              <w:right w:val="single" w:sz="4" w:space="0" w:color="auto"/>
            </w:tcBorders>
            <w:hideMark/>
          </w:tcPr>
          <w:p w14:paraId="09078D9C" w14:textId="77777777" w:rsidR="00610718" w:rsidRPr="00174C05" w:rsidRDefault="00610718" w:rsidP="00610718">
            <w:pPr>
              <w:jc w:val="both"/>
              <w:rPr>
                <w:b/>
                <w:sz w:val="24"/>
                <w:szCs w:val="24"/>
              </w:rPr>
            </w:pPr>
            <w:r w:rsidRPr="00174C05">
              <w:rPr>
                <w:b/>
                <w:i/>
                <w:iCs/>
                <w:color w:val="000000"/>
                <w:sz w:val="24"/>
                <w:szCs w:val="24"/>
              </w:rPr>
              <w:t xml:space="preserve">ОПК-5.2 </w:t>
            </w:r>
            <w:r w:rsidRPr="00174C05">
              <w:rPr>
                <w:b/>
                <w:i/>
                <w:color w:val="000000"/>
                <w:sz w:val="24"/>
                <w:szCs w:val="24"/>
                <w:lang w:eastAsia="ru-RU"/>
              </w:rPr>
              <w:t xml:space="preserve"> Определяет и интерпретирует показатели жизнедеятельности пациента при наблюдении в покое и динамике</w:t>
            </w:r>
          </w:p>
        </w:tc>
      </w:tr>
      <w:tr w:rsidR="00610718" w:rsidRPr="00174C05" w14:paraId="6ED6E931" w14:textId="77777777" w:rsidTr="00610718">
        <w:tc>
          <w:tcPr>
            <w:tcW w:w="3960" w:type="dxa"/>
            <w:tcBorders>
              <w:top w:val="single" w:sz="4" w:space="0" w:color="auto"/>
              <w:left w:val="single" w:sz="4" w:space="0" w:color="auto"/>
              <w:bottom w:val="single" w:sz="4" w:space="0" w:color="auto"/>
              <w:right w:val="single" w:sz="4" w:space="0" w:color="auto"/>
            </w:tcBorders>
          </w:tcPr>
          <w:p w14:paraId="2EA282B0" w14:textId="77777777" w:rsidR="00610718" w:rsidRPr="00174C05" w:rsidRDefault="00610718" w:rsidP="00610718">
            <w:pPr>
              <w:shd w:val="clear" w:color="auto" w:fill="FFFFFF"/>
              <w:jc w:val="both"/>
              <w:rPr>
                <w:sz w:val="24"/>
                <w:szCs w:val="24"/>
                <w:shd w:val="clear" w:color="auto" w:fill="FFFFFF"/>
              </w:rPr>
            </w:pPr>
            <w:r w:rsidRPr="00174C05">
              <w:rPr>
                <w:rFonts w:eastAsia="TimesNewRomanPSMT"/>
                <w:b/>
                <w:sz w:val="24"/>
                <w:szCs w:val="24"/>
              </w:rPr>
              <w:t>Знать:</w:t>
            </w:r>
            <w:r w:rsidRPr="00174C05">
              <w:rPr>
                <w:sz w:val="24"/>
                <w:szCs w:val="24"/>
                <w:shd w:val="clear" w:color="auto" w:fill="FFFFFF"/>
              </w:rPr>
              <w:t xml:space="preserve"> особенности регуляции и саморегуляции функциональных систем организма детей по возрастно-половым группам в норме и при патологических процессах;</w:t>
            </w:r>
          </w:p>
          <w:p w14:paraId="2B7C52F6" w14:textId="77777777" w:rsidR="00610718" w:rsidRPr="00174C05" w:rsidRDefault="00610718" w:rsidP="00610718">
            <w:pPr>
              <w:shd w:val="clear" w:color="auto" w:fill="FFFFFF"/>
              <w:jc w:val="both"/>
              <w:rPr>
                <w:rFonts w:eastAsia="TimesNewRomanPSMT"/>
                <w:sz w:val="24"/>
                <w:szCs w:val="24"/>
              </w:rPr>
            </w:pPr>
            <w:r w:rsidRPr="00174C05">
              <w:rPr>
                <w:sz w:val="24"/>
                <w:szCs w:val="24"/>
                <w:shd w:val="clear" w:color="auto" w:fill="FFFFFF"/>
              </w:rPr>
              <w:t>этиологию и патогенез болезней и состояний, клиническую симптоматику болезней и состояний с учетом возраста ребенка и исходного состояния здоровья</w:t>
            </w:r>
          </w:p>
        </w:tc>
        <w:tc>
          <w:tcPr>
            <w:tcW w:w="2411" w:type="dxa"/>
            <w:tcBorders>
              <w:top w:val="single" w:sz="4" w:space="0" w:color="auto"/>
              <w:left w:val="single" w:sz="4" w:space="0" w:color="auto"/>
              <w:bottom w:val="single" w:sz="4" w:space="0" w:color="auto"/>
              <w:right w:val="single" w:sz="4" w:space="0" w:color="auto"/>
            </w:tcBorders>
            <w:hideMark/>
          </w:tcPr>
          <w:p w14:paraId="5B877A9C" w14:textId="77777777" w:rsidR="00610718" w:rsidRPr="00174C05" w:rsidRDefault="00610718" w:rsidP="00610718">
            <w:pPr>
              <w:jc w:val="center"/>
              <w:rPr>
                <w:sz w:val="24"/>
                <w:szCs w:val="24"/>
              </w:rPr>
            </w:pPr>
            <w:r w:rsidRPr="00174C05">
              <w:rPr>
                <w:sz w:val="24"/>
                <w:szCs w:val="24"/>
              </w:rPr>
              <w:t>Фрагментарные знания</w:t>
            </w:r>
          </w:p>
        </w:tc>
        <w:tc>
          <w:tcPr>
            <w:tcW w:w="2269" w:type="dxa"/>
            <w:tcBorders>
              <w:top w:val="single" w:sz="4" w:space="0" w:color="auto"/>
              <w:left w:val="single" w:sz="4" w:space="0" w:color="auto"/>
              <w:bottom w:val="single" w:sz="4" w:space="0" w:color="auto"/>
              <w:right w:val="single" w:sz="4" w:space="0" w:color="auto"/>
            </w:tcBorders>
            <w:hideMark/>
          </w:tcPr>
          <w:p w14:paraId="7777AB4E" w14:textId="77777777" w:rsidR="00610718" w:rsidRPr="00174C05" w:rsidRDefault="00610718" w:rsidP="00610718">
            <w:pPr>
              <w:jc w:val="center"/>
              <w:rPr>
                <w:sz w:val="24"/>
                <w:szCs w:val="24"/>
              </w:rPr>
            </w:pPr>
            <w:r w:rsidRPr="00174C05">
              <w:rPr>
                <w:sz w:val="24"/>
                <w:szCs w:val="24"/>
              </w:rPr>
              <w:t>Неполные знания</w:t>
            </w:r>
          </w:p>
        </w:tc>
        <w:tc>
          <w:tcPr>
            <w:tcW w:w="2136" w:type="dxa"/>
            <w:gridSpan w:val="2"/>
            <w:tcBorders>
              <w:top w:val="single" w:sz="4" w:space="0" w:color="auto"/>
              <w:left w:val="single" w:sz="4" w:space="0" w:color="auto"/>
              <w:bottom w:val="single" w:sz="4" w:space="0" w:color="auto"/>
              <w:right w:val="single" w:sz="4" w:space="0" w:color="auto"/>
            </w:tcBorders>
            <w:hideMark/>
          </w:tcPr>
          <w:p w14:paraId="44F3BA1C" w14:textId="77777777" w:rsidR="00610718" w:rsidRPr="00174C05" w:rsidRDefault="00610718" w:rsidP="00610718">
            <w:pPr>
              <w:jc w:val="center"/>
              <w:rPr>
                <w:sz w:val="24"/>
                <w:szCs w:val="24"/>
              </w:rPr>
            </w:pPr>
            <w:r w:rsidRPr="00174C05">
              <w:rPr>
                <w:sz w:val="24"/>
                <w:szCs w:val="24"/>
              </w:rPr>
              <w:t xml:space="preserve">Сформированные, но содержащие отдельные пробелы знания </w:t>
            </w:r>
          </w:p>
        </w:tc>
        <w:tc>
          <w:tcPr>
            <w:tcW w:w="2401" w:type="dxa"/>
            <w:tcBorders>
              <w:top w:val="single" w:sz="4" w:space="0" w:color="auto"/>
              <w:left w:val="single" w:sz="4" w:space="0" w:color="auto"/>
              <w:bottom w:val="single" w:sz="4" w:space="0" w:color="auto"/>
              <w:right w:val="single" w:sz="4" w:space="0" w:color="auto"/>
            </w:tcBorders>
            <w:hideMark/>
          </w:tcPr>
          <w:p w14:paraId="553797DE" w14:textId="77777777" w:rsidR="00610718" w:rsidRPr="00174C05" w:rsidRDefault="00610718" w:rsidP="00610718">
            <w:pPr>
              <w:jc w:val="center"/>
              <w:rPr>
                <w:sz w:val="24"/>
                <w:szCs w:val="24"/>
              </w:rPr>
            </w:pPr>
            <w:r w:rsidRPr="00174C05">
              <w:rPr>
                <w:sz w:val="24"/>
                <w:szCs w:val="24"/>
              </w:rPr>
              <w:t>Сформированные систематические знания</w:t>
            </w:r>
          </w:p>
        </w:tc>
        <w:tc>
          <w:tcPr>
            <w:tcW w:w="1853" w:type="dxa"/>
            <w:vMerge w:val="restart"/>
            <w:tcBorders>
              <w:top w:val="single" w:sz="4" w:space="0" w:color="auto"/>
              <w:left w:val="single" w:sz="4" w:space="0" w:color="auto"/>
              <w:bottom w:val="single" w:sz="4" w:space="0" w:color="auto"/>
              <w:right w:val="single" w:sz="4" w:space="0" w:color="auto"/>
            </w:tcBorders>
            <w:hideMark/>
          </w:tcPr>
          <w:p w14:paraId="50C9F55E" w14:textId="77777777" w:rsidR="00610718" w:rsidRPr="00174C05" w:rsidRDefault="00610718" w:rsidP="00610718">
            <w:pPr>
              <w:jc w:val="center"/>
              <w:rPr>
                <w:sz w:val="24"/>
                <w:szCs w:val="24"/>
              </w:rPr>
            </w:pPr>
            <w:r w:rsidRPr="00174C05">
              <w:rPr>
                <w:sz w:val="24"/>
                <w:szCs w:val="24"/>
              </w:rPr>
              <w:t>Блиц-опрос, курация больных, контрольные вопросы и задания к текущим занятиям; вопросы к зачетам и экзамену</w:t>
            </w:r>
          </w:p>
        </w:tc>
      </w:tr>
      <w:tr w:rsidR="00610718" w:rsidRPr="00174C05" w14:paraId="0817BD14" w14:textId="77777777" w:rsidTr="00610718">
        <w:tc>
          <w:tcPr>
            <w:tcW w:w="3960" w:type="dxa"/>
            <w:tcBorders>
              <w:top w:val="single" w:sz="4" w:space="0" w:color="auto"/>
              <w:left w:val="single" w:sz="4" w:space="0" w:color="auto"/>
              <w:bottom w:val="single" w:sz="4" w:space="0" w:color="auto"/>
              <w:right w:val="single" w:sz="4" w:space="0" w:color="auto"/>
            </w:tcBorders>
          </w:tcPr>
          <w:p w14:paraId="45BCF908" w14:textId="77777777" w:rsidR="00610718" w:rsidRPr="00174C05" w:rsidRDefault="00610718" w:rsidP="00610718">
            <w:pPr>
              <w:shd w:val="clear" w:color="auto" w:fill="FFFFFF"/>
              <w:jc w:val="both"/>
              <w:rPr>
                <w:sz w:val="24"/>
                <w:szCs w:val="24"/>
                <w:shd w:val="clear" w:color="auto" w:fill="FFFFFF"/>
              </w:rPr>
            </w:pPr>
            <w:r w:rsidRPr="00174C05">
              <w:rPr>
                <w:rFonts w:eastAsia="TimesNewRomanPSMT"/>
                <w:b/>
                <w:sz w:val="24"/>
                <w:szCs w:val="24"/>
              </w:rPr>
              <w:t>Уметь:</w:t>
            </w:r>
            <w:r w:rsidRPr="00174C05">
              <w:rPr>
                <w:sz w:val="24"/>
                <w:szCs w:val="24"/>
                <w:shd w:val="clear" w:color="auto" w:fill="FFFFFF"/>
              </w:rPr>
              <w:t xml:space="preserve"> обосновывать необходимость и объем лабораторного и инструментального </w:t>
            </w:r>
          </w:p>
          <w:p w14:paraId="7DAA8809" w14:textId="77777777" w:rsidR="00610718" w:rsidRPr="00174C05" w:rsidRDefault="00610718" w:rsidP="00610718">
            <w:pPr>
              <w:shd w:val="clear" w:color="auto" w:fill="FFFFFF"/>
              <w:jc w:val="both"/>
              <w:rPr>
                <w:sz w:val="24"/>
                <w:szCs w:val="24"/>
                <w:shd w:val="clear" w:color="auto" w:fill="FFFFFF"/>
              </w:rPr>
            </w:pPr>
            <w:r w:rsidRPr="00174C05">
              <w:rPr>
                <w:sz w:val="24"/>
                <w:szCs w:val="24"/>
                <w:shd w:val="clear" w:color="auto" w:fill="FFFFFF"/>
              </w:rPr>
              <w:lastRenderedPageBreak/>
              <w:t>обследования детей;</w:t>
            </w:r>
          </w:p>
          <w:p w14:paraId="1231C333" w14:textId="77777777" w:rsidR="00610718" w:rsidRPr="00174C05" w:rsidRDefault="00610718" w:rsidP="00610718">
            <w:pPr>
              <w:shd w:val="clear" w:color="auto" w:fill="FFFFFF"/>
              <w:rPr>
                <w:sz w:val="24"/>
                <w:szCs w:val="24"/>
                <w:shd w:val="clear" w:color="auto" w:fill="FFFFFF"/>
              </w:rPr>
            </w:pPr>
            <w:r w:rsidRPr="00174C05">
              <w:rPr>
                <w:sz w:val="24"/>
                <w:szCs w:val="24"/>
                <w:shd w:val="clear" w:color="auto" w:fill="FFFFFF"/>
              </w:rPr>
              <w:t>интерпретировать результаты обследования детей по возрастно-половым группам</w:t>
            </w:r>
          </w:p>
          <w:p w14:paraId="1A1A2DCF" w14:textId="77777777" w:rsidR="00610718" w:rsidRPr="00174C05" w:rsidRDefault="00610718" w:rsidP="00610718">
            <w:pPr>
              <w:jc w:val="both"/>
              <w:rPr>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14:paraId="795C0D1A" w14:textId="77777777" w:rsidR="00610718" w:rsidRPr="00174C05" w:rsidRDefault="00610718" w:rsidP="00610718">
            <w:pPr>
              <w:jc w:val="center"/>
              <w:rPr>
                <w:sz w:val="24"/>
                <w:szCs w:val="24"/>
              </w:rPr>
            </w:pPr>
            <w:r w:rsidRPr="00174C05">
              <w:rPr>
                <w:sz w:val="24"/>
                <w:szCs w:val="24"/>
              </w:rPr>
              <w:lastRenderedPageBreak/>
              <w:t>Частичные умения</w:t>
            </w:r>
          </w:p>
        </w:tc>
        <w:tc>
          <w:tcPr>
            <w:tcW w:w="2269" w:type="dxa"/>
            <w:tcBorders>
              <w:top w:val="single" w:sz="4" w:space="0" w:color="auto"/>
              <w:left w:val="single" w:sz="4" w:space="0" w:color="auto"/>
              <w:bottom w:val="single" w:sz="4" w:space="0" w:color="auto"/>
              <w:right w:val="single" w:sz="4" w:space="0" w:color="auto"/>
            </w:tcBorders>
            <w:hideMark/>
          </w:tcPr>
          <w:p w14:paraId="5B6F9368" w14:textId="77777777" w:rsidR="00610718" w:rsidRPr="00174C05" w:rsidRDefault="00610718" w:rsidP="00610718">
            <w:pPr>
              <w:jc w:val="center"/>
              <w:rPr>
                <w:sz w:val="24"/>
                <w:szCs w:val="24"/>
              </w:rPr>
            </w:pPr>
            <w:r w:rsidRPr="00174C05">
              <w:rPr>
                <w:sz w:val="24"/>
                <w:szCs w:val="24"/>
              </w:rPr>
              <w:t>Неполные умения</w:t>
            </w:r>
          </w:p>
        </w:tc>
        <w:tc>
          <w:tcPr>
            <w:tcW w:w="2136" w:type="dxa"/>
            <w:gridSpan w:val="2"/>
            <w:tcBorders>
              <w:top w:val="single" w:sz="4" w:space="0" w:color="auto"/>
              <w:left w:val="single" w:sz="4" w:space="0" w:color="auto"/>
              <w:bottom w:val="single" w:sz="4" w:space="0" w:color="auto"/>
              <w:right w:val="single" w:sz="4" w:space="0" w:color="auto"/>
            </w:tcBorders>
            <w:hideMark/>
          </w:tcPr>
          <w:p w14:paraId="6276EB73" w14:textId="77777777" w:rsidR="00610718" w:rsidRPr="00174C05" w:rsidRDefault="00610718" w:rsidP="00610718">
            <w:pPr>
              <w:jc w:val="center"/>
              <w:rPr>
                <w:sz w:val="24"/>
                <w:szCs w:val="24"/>
              </w:rPr>
            </w:pPr>
            <w:r w:rsidRPr="00174C05">
              <w:rPr>
                <w:sz w:val="24"/>
                <w:szCs w:val="24"/>
              </w:rPr>
              <w:t xml:space="preserve"> Умения полные, допускаются небольшие ошибки  </w:t>
            </w:r>
          </w:p>
        </w:tc>
        <w:tc>
          <w:tcPr>
            <w:tcW w:w="2401" w:type="dxa"/>
            <w:tcBorders>
              <w:top w:val="single" w:sz="4" w:space="0" w:color="auto"/>
              <w:left w:val="single" w:sz="4" w:space="0" w:color="auto"/>
              <w:bottom w:val="single" w:sz="4" w:space="0" w:color="auto"/>
              <w:right w:val="single" w:sz="4" w:space="0" w:color="auto"/>
            </w:tcBorders>
            <w:hideMark/>
          </w:tcPr>
          <w:p w14:paraId="07337F7C" w14:textId="77777777" w:rsidR="00610718" w:rsidRPr="00174C05" w:rsidRDefault="00610718" w:rsidP="00610718">
            <w:pPr>
              <w:jc w:val="center"/>
              <w:rPr>
                <w:sz w:val="24"/>
                <w:szCs w:val="24"/>
              </w:rPr>
            </w:pPr>
            <w:r w:rsidRPr="00174C05">
              <w:rPr>
                <w:sz w:val="24"/>
                <w:szCs w:val="24"/>
              </w:rPr>
              <w:t>Сформированные умения</w:t>
            </w: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5DAE7051" w14:textId="77777777" w:rsidR="00610718" w:rsidRPr="00174C05" w:rsidRDefault="00610718" w:rsidP="00610718">
            <w:pPr>
              <w:rPr>
                <w:sz w:val="24"/>
                <w:szCs w:val="24"/>
              </w:rPr>
            </w:pPr>
          </w:p>
        </w:tc>
      </w:tr>
      <w:tr w:rsidR="00610718" w:rsidRPr="00174C05" w14:paraId="3644E6C2" w14:textId="77777777" w:rsidTr="00610718">
        <w:tc>
          <w:tcPr>
            <w:tcW w:w="3960" w:type="dxa"/>
            <w:tcBorders>
              <w:top w:val="single" w:sz="4" w:space="0" w:color="auto"/>
              <w:left w:val="single" w:sz="4" w:space="0" w:color="auto"/>
              <w:bottom w:val="single" w:sz="4" w:space="0" w:color="auto"/>
              <w:right w:val="single" w:sz="4" w:space="0" w:color="auto"/>
            </w:tcBorders>
          </w:tcPr>
          <w:p w14:paraId="11BD6017" w14:textId="77777777" w:rsidR="00610718" w:rsidRPr="00174C05" w:rsidRDefault="00610718" w:rsidP="00610718">
            <w:pPr>
              <w:jc w:val="both"/>
              <w:rPr>
                <w:b/>
                <w:sz w:val="24"/>
                <w:szCs w:val="24"/>
              </w:rPr>
            </w:pPr>
            <w:r w:rsidRPr="00174C05">
              <w:rPr>
                <w:rFonts w:eastAsia="TimesNewRomanPSMT"/>
                <w:b/>
                <w:sz w:val="24"/>
                <w:szCs w:val="24"/>
              </w:rPr>
              <w:lastRenderedPageBreak/>
              <w:t>Владеть:</w:t>
            </w:r>
            <w:r w:rsidRPr="00174C05">
              <w:rPr>
                <w:sz w:val="24"/>
                <w:szCs w:val="24"/>
                <w:shd w:val="clear" w:color="auto" w:fill="FFFFFF"/>
              </w:rPr>
              <w:t xml:space="preserve"> технологией направления детей на лабораторное и инструментальное обследование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 помощи</w:t>
            </w:r>
          </w:p>
        </w:tc>
        <w:tc>
          <w:tcPr>
            <w:tcW w:w="2411" w:type="dxa"/>
            <w:tcBorders>
              <w:top w:val="single" w:sz="4" w:space="0" w:color="auto"/>
              <w:left w:val="single" w:sz="4" w:space="0" w:color="auto"/>
              <w:bottom w:val="single" w:sz="4" w:space="0" w:color="auto"/>
              <w:right w:val="single" w:sz="4" w:space="0" w:color="auto"/>
            </w:tcBorders>
            <w:hideMark/>
          </w:tcPr>
          <w:p w14:paraId="291C1232" w14:textId="77777777" w:rsidR="00610718" w:rsidRPr="00174C05" w:rsidRDefault="00610718" w:rsidP="00610718">
            <w:pPr>
              <w:jc w:val="center"/>
              <w:rPr>
                <w:sz w:val="24"/>
                <w:szCs w:val="24"/>
              </w:rPr>
            </w:pPr>
            <w:r w:rsidRPr="00174C05">
              <w:rPr>
                <w:sz w:val="24"/>
                <w:szCs w:val="24"/>
              </w:rPr>
              <w:t>Частичное владение навыками</w:t>
            </w:r>
          </w:p>
        </w:tc>
        <w:tc>
          <w:tcPr>
            <w:tcW w:w="2269" w:type="dxa"/>
            <w:tcBorders>
              <w:top w:val="single" w:sz="4" w:space="0" w:color="auto"/>
              <w:left w:val="single" w:sz="4" w:space="0" w:color="auto"/>
              <w:bottom w:val="single" w:sz="4" w:space="0" w:color="auto"/>
              <w:right w:val="single" w:sz="4" w:space="0" w:color="auto"/>
            </w:tcBorders>
            <w:hideMark/>
          </w:tcPr>
          <w:p w14:paraId="34F2D8B7" w14:textId="77777777" w:rsidR="00610718" w:rsidRPr="00174C05" w:rsidRDefault="00610718" w:rsidP="00610718">
            <w:pPr>
              <w:jc w:val="center"/>
              <w:rPr>
                <w:sz w:val="24"/>
                <w:szCs w:val="24"/>
              </w:rPr>
            </w:pPr>
            <w:r w:rsidRPr="00174C05">
              <w:rPr>
                <w:sz w:val="24"/>
                <w:szCs w:val="24"/>
              </w:rPr>
              <w:t>Несистематическое применение навыков</w:t>
            </w:r>
          </w:p>
        </w:tc>
        <w:tc>
          <w:tcPr>
            <w:tcW w:w="2136" w:type="dxa"/>
            <w:gridSpan w:val="2"/>
            <w:tcBorders>
              <w:top w:val="single" w:sz="4" w:space="0" w:color="auto"/>
              <w:left w:val="single" w:sz="4" w:space="0" w:color="auto"/>
              <w:bottom w:val="single" w:sz="4" w:space="0" w:color="auto"/>
              <w:right w:val="single" w:sz="4" w:space="0" w:color="auto"/>
            </w:tcBorders>
            <w:hideMark/>
          </w:tcPr>
          <w:p w14:paraId="6370A212" w14:textId="77777777" w:rsidR="00610718" w:rsidRPr="00174C05" w:rsidRDefault="00610718" w:rsidP="00610718">
            <w:pPr>
              <w:jc w:val="center"/>
              <w:rPr>
                <w:sz w:val="24"/>
                <w:szCs w:val="24"/>
              </w:rPr>
            </w:pPr>
            <w:r w:rsidRPr="00174C05">
              <w:rPr>
                <w:sz w:val="24"/>
                <w:szCs w:val="24"/>
              </w:rPr>
              <w:t>В систематическом применении навыков допускаются пробелы</w:t>
            </w:r>
          </w:p>
        </w:tc>
        <w:tc>
          <w:tcPr>
            <w:tcW w:w="2401" w:type="dxa"/>
            <w:tcBorders>
              <w:top w:val="single" w:sz="4" w:space="0" w:color="auto"/>
              <w:left w:val="single" w:sz="4" w:space="0" w:color="auto"/>
              <w:bottom w:val="single" w:sz="4" w:space="0" w:color="auto"/>
              <w:right w:val="single" w:sz="4" w:space="0" w:color="auto"/>
            </w:tcBorders>
            <w:hideMark/>
          </w:tcPr>
          <w:p w14:paraId="73067237" w14:textId="77777777" w:rsidR="00610718" w:rsidRPr="00174C05" w:rsidRDefault="00610718" w:rsidP="00610718">
            <w:pPr>
              <w:jc w:val="center"/>
              <w:rPr>
                <w:sz w:val="24"/>
                <w:szCs w:val="24"/>
              </w:rPr>
            </w:pPr>
            <w:r w:rsidRPr="00174C05">
              <w:rPr>
                <w:sz w:val="24"/>
                <w:szCs w:val="24"/>
              </w:rPr>
              <w:t>Успешное и систематическое применение навыков</w:t>
            </w: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5958947A" w14:textId="77777777" w:rsidR="00610718" w:rsidRPr="00174C05" w:rsidRDefault="00610718" w:rsidP="00610718">
            <w:pPr>
              <w:rPr>
                <w:sz w:val="24"/>
                <w:szCs w:val="24"/>
              </w:rPr>
            </w:pPr>
          </w:p>
        </w:tc>
      </w:tr>
      <w:tr w:rsidR="00610718" w:rsidRPr="00174C05" w14:paraId="47A3D731" w14:textId="77777777" w:rsidTr="00610718">
        <w:tc>
          <w:tcPr>
            <w:tcW w:w="15030" w:type="dxa"/>
            <w:gridSpan w:val="7"/>
            <w:tcBorders>
              <w:top w:val="single" w:sz="4" w:space="0" w:color="auto"/>
              <w:left w:val="single" w:sz="4" w:space="0" w:color="auto"/>
              <w:bottom w:val="single" w:sz="4" w:space="0" w:color="auto"/>
              <w:right w:val="single" w:sz="4" w:space="0" w:color="auto"/>
            </w:tcBorders>
            <w:hideMark/>
          </w:tcPr>
          <w:p w14:paraId="0C558389" w14:textId="77777777" w:rsidR="00610718" w:rsidRPr="00174C05" w:rsidRDefault="00610718" w:rsidP="00610718">
            <w:pPr>
              <w:ind w:firstLine="228"/>
              <w:rPr>
                <w:sz w:val="24"/>
                <w:szCs w:val="24"/>
              </w:rPr>
            </w:pPr>
            <w:r w:rsidRPr="00174C05">
              <w:rPr>
                <w:b/>
                <w:bCs/>
                <w:i/>
                <w:sz w:val="24"/>
                <w:szCs w:val="24"/>
              </w:rPr>
              <w:t>ОПК-5.3 Определяет основные показатели физического развития и функционального состояния пациента с учетом анатомо - физиологических особенностей в разных возрастных периодах детства</w:t>
            </w:r>
          </w:p>
        </w:tc>
      </w:tr>
      <w:tr w:rsidR="00610718" w:rsidRPr="00174C05" w14:paraId="5F6D49DE" w14:textId="77777777" w:rsidTr="00610718">
        <w:tc>
          <w:tcPr>
            <w:tcW w:w="3960" w:type="dxa"/>
            <w:tcBorders>
              <w:top w:val="single" w:sz="4" w:space="0" w:color="auto"/>
              <w:left w:val="single" w:sz="4" w:space="0" w:color="auto"/>
              <w:bottom w:val="single" w:sz="4" w:space="0" w:color="auto"/>
              <w:right w:val="single" w:sz="4" w:space="0" w:color="auto"/>
            </w:tcBorders>
          </w:tcPr>
          <w:p w14:paraId="73834405" w14:textId="77777777" w:rsidR="00610718" w:rsidRPr="00174C05" w:rsidRDefault="00610718" w:rsidP="00610718">
            <w:pPr>
              <w:shd w:val="clear" w:color="auto" w:fill="FFFFFF"/>
              <w:rPr>
                <w:rFonts w:eastAsia="TimesNewRomanPSMT"/>
                <w:sz w:val="24"/>
                <w:szCs w:val="24"/>
              </w:rPr>
            </w:pPr>
            <w:r w:rsidRPr="00174C05">
              <w:rPr>
                <w:rFonts w:eastAsia="TimesNewRomanPSMT"/>
                <w:b/>
                <w:sz w:val="24"/>
                <w:szCs w:val="24"/>
              </w:rPr>
              <w:t>Знать:</w:t>
            </w:r>
            <w:r w:rsidRPr="00174C05">
              <w:rPr>
                <w:sz w:val="24"/>
                <w:szCs w:val="24"/>
                <w:shd w:val="clear" w:color="auto" w:fill="FFFFFF"/>
              </w:rPr>
              <w:t xml:space="preserve"> анатомо-физиологические и возрастно-половые особенности детей; показатели гомеостаза по возрастно-половым группам</w:t>
            </w:r>
            <w:r w:rsidRPr="00174C05">
              <w:rPr>
                <w:sz w:val="24"/>
                <w:szCs w:val="24"/>
              </w:rPr>
              <w:br/>
            </w:r>
          </w:p>
        </w:tc>
        <w:tc>
          <w:tcPr>
            <w:tcW w:w="2411" w:type="dxa"/>
            <w:tcBorders>
              <w:top w:val="single" w:sz="4" w:space="0" w:color="auto"/>
              <w:left w:val="single" w:sz="4" w:space="0" w:color="auto"/>
              <w:bottom w:val="single" w:sz="4" w:space="0" w:color="auto"/>
              <w:right w:val="single" w:sz="4" w:space="0" w:color="auto"/>
            </w:tcBorders>
            <w:hideMark/>
          </w:tcPr>
          <w:p w14:paraId="0DD57020" w14:textId="77777777" w:rsidR="00610718" w:rsidRPr="00174C05" w:rsidRDefault="00610718" w:rsidP="00610718">
            <w:pPr>
              <w:jc w:val="center"/>
              <w:rPr>
                <w:sz w:val="24"/>
                <w:szCs w:val="24"/>
              </w:rPr>
            </w:pPr>
            <w:r w:rsidRPr="00174C05">
              <w:rPr>
                <w:sz w:val="24"/>
                <w:szCs w:val="24"/>
              </w:rPr>
              <w:t>Фрагментарные знания</w:t>
            </w:r>
          </w:p>
        </w:tc>
        <w:tc>
          <w:tcPr>
            <w:tcW w:w="2269" w:type="dxa"/>
            <w:tcBorders>
              <w:top w:val="single" w:sz="4" w:space="0" w:color="auto"/>
              <w:left w:val="single" w:sz="4" w:space="0" w:color="auto"/>
              <w:bottom w:val="single" w:sz="4" w:space="0" w:color="auto"/>
              <w:right w:val="single" w:sz="4" w:space="0" w:color="auto"/>
            </w:tcBorders>
            <w:hideMark/>
          </w:tcPr>
          <w:p w14:paraId="503B3C4A" w14:textId="77777777" w:rsidR="00610718" w:rsidRPr="00174C05" w:rsidRDefault="00610718" w:rsidP="00610718">
            <w:pPr>
              <w:jc w:val="center"/>
              <w:rPr>
                <w:sz w:val="24"/>
                <w:szCs w:val="24"/>
              </w:rPr>
            </w:pPr>
            <w:r w:rsidRPr="00174C05">
              <w:rPr>
                <w:sz w:val="24"/>
                <w:szCs w:val="24"/>
              </w:rPr>
              <w:t>Неполные знания</w:t>
            </w:r>
          </w:p>
        </w:tc>
        <w:tc>
          <w:tcPr>
            <w:tcW w:w="2136" w:type="dxa"/>
            <w:gridSpan w:val="2"/>
            <w:tcBorders>
              <w:top w:val="single" w:sz="4" w:space="0" w:color="auto"/>
              <w:left w:val="single" w:sz="4" w:space="0" w:color="auto"/>
              <w:bottom w:val="single" w:sz="4" w:space="0" w:color="auto"/>
              <w:right w:val="single" w:sz="4" w:space="0" w:color="auto"/>
            </w:tcBorders>
            <w:hideMark/>
          </w:tcPr>
          <w:p w14:paraId="0B84B35C" w14:textId="77777777" w:rsidR="00610718" w:rsidRPr="00174C05" w:rsidRDefault="00610718" w:rsidP="00610718">
            <w:pPr>
              <w:jc w:val="center"/>
              <w:rPr>
                <w:sz w:val="24"/>
                <w:szCs w:val="24"/>
              </w:rPr>
            </w:pPr>
            <w:r w:rsidRPr="00174C05">
              <w:rPr>
                <w:sz w:val="24"/>
                <w:szCs w:val="24"/>
              </w:rPr>
              <w:t xml:space="preserve">Сформированные, но содержащие отдельные пробелы знания </w:t>
            </w:r>
          </w:p>
        </w:tc>
        <w:tc>
          <w:tcPr>
            <w:tcW w:w="2401" w:type="dxa"/>
            <w:tcBorders>
              <w:top w:val="single" w:sz="4" w:space="0" w:color="auto"/>
              <w:left w:val="single" w:sz="4" w:space="0" w:color="auto"/>
              <w:bottom w:val="single" w:sz="4" w:space="0" w:color="auto"/>
              <w:right w:val="single" w:sz="4" w:space="0" w:color="auto"/>
            </w:tcBorders>
            <w:hideMark/>
          </w:tcPr>
          <w:p w14:paraId="7CE1870B" w14:textId="77777777" w:rsidR="00610718" w:rsidRPr="00174C05" w:rsidRDefault="00610718" w:rsidP="00610718">
            <w:pPr>
              <w:jc w:val="center"/>
              <w:rPr>
                <w:sz w:val="24"/>
                <w:szCs w:val="24"/>
              </w:rPr>
            </w:pPr>
            <w:r w:rsidRPr="00174C05">
              <w:rPr>
                <w:sz w:val="24"/>
                <w:szCs w:val="24"/>
              </w:rPr>
              <w:t>Сформированные систематические знания</w:t>
            </w:r>
          </w:p>
        </w:tc>
        <w:tc>
          <w:tcPr>
            <w:tcW w:w="1853" w:type="dxa"/>
            <w:vMerge w:val="restart"/>
            <w:tcBorders>
              <w:top w:val="single" w:sz="4" w:space="0" w:color="auto"/>
              <w:left w:val="single" w:sz="4" w:space="0" w:color="auto"/>
              <w:right w:val="single" w:sz="4" w:space="0" w:color="auto"/>
            </w:tcBorders>
            <w:hideMark/>
          </w:tcPr>
          <w:p w14:paraId="73069ACB" w14:textId="77777777" w:rsidR="00610718" w:rsidRPr="00174C05" w:rsidRDefault="00610718" w:rsidP="00610718">
            <w:pPr>
              <w:jc w:val="center"/>
              <w:rPr>
                <w:sz w:val="24"/>
                <w:szCs w:val="24"/>
              </w:rPr>
            </w:pPr>
            <w:r w:rsidRPr="00174C05">
              <w:rPr>
                <w:sz w:val="24"/>
                <w:szCs w:val="24"/>
              </w:rPr>
              <w:t>Блиц-опрос, курация больных, контрольные вопросы и задания к текущим занятиям; вопросы к зачетам и экзамену</w:t>
            </w:r>
          </w:p>
        </w:tc>
      </w:tr>
      <w:tr w:rsidR="00610718" w:rsidRPr="00174C05" w14:paraId="22E11AA0" w14:textId="77777777" w:rsidTr="00610718">
        <w:tc>
          <w:tcPr>
            <w:tcW w:w="3960" w:type="dxa"/>
            <w:tcBorders>
              <w:top w:val="single" w:sz="4" w:space="0" w:color="auto"/>
              <w:left w:val="single" w:sz="4" w:space="0" w:color="auto"/>
              <w:bottom w:val="single" w:sz="4" w:space="0" w:color="auto"/>
              <w:right w:val="single" w:sz="4" w:space="0" w:color="auto"/>
            </w:tcBorders>
          </w:tcPr>
          <w:p w14:paraId="7EB7A7AE" w14:textId="77777777" w:rsidR="00610718" w:rsidRPr="00174C05" w:rsidRDefault="00610718" w:rsidP="00610718">
            <w:pPr>
              <w:jc w:val="both"/>
              <w:rPr>
                <w:b/>
                <w:sz w:val="24"/>
                <w:szCs w:val="24"/>
              </w:rPr>
            </w:pPr>
            <w:r w:rsidRPr="00174C05">
              <w:rPr>
                <w:rFonts w:eastAsia="TimesNewRomanPSMT"/>
                <w:b/>
                <w:sz w:val="24"/>
                <w:szCs w:val="24"/>
              </w:rPr>
              <w:t>Уметь:</w:t>
            </w:r>
            <w:r w:rsidRPr="00174C05">
              <w:rPr>
                <w:sz w:val="24"/>
                <w:szCs w:val="24"/>
                <w:shd w:val="clear" w:color="auto" w:fill="FFFFFF"/>
              </w:rPr>
              <w:t xml:space="preserve"> оценивать физическое и психомоторное развитие детей с учетом анатомо-физиологических и возрастно-половых особенностей</w:t>
            </w:r>
            <w:r w:rsidRPr="00174C05">
              <w:rPr>
                <w:sz w:val="24"/>
                <w:szCs w:val="24"/>
              </w:rPr>
              <w:br/>
            </w:r>
            <w:r w:rsidRPr="00174C05">
              <w:rPr>
                <w:sz w:val="24"/>
                <w:szCs w:val="24"/>
              </w:rPr>
              <w:br/>
            </w:r>
          </w:p>
        </w:tc>
        <w:tc>
          <w:tcPr>
            <w:tcW w:w="2411" w:type="dxa"/>
            <w:tcBorders>
              <w:top w:val="single" w:sz="4" w:space="0" w:color="auto"/>
              <w:left w:val="single" w:sz="4" w:space="0" w:color="auto"/>
              <w:bottom w:val="single" w:sz="4" w:space="0" w:color="auto"/>
              <w:right w:val="single" w:sz="4" w:space="0" w:color="auto"/>
            </w:tcBorders>
            <w:hideMark/>
          </w:tcPr>
          <w:p w14:paraId="66A8BCD6" w14:textId="77777777" w:rsidR="00610718" w:rsidRPr="00174C05" w:rsidRDefault="00610718" w:rsidP="00610718">
            <w:pPr>
              <w:jc w:val="center"/>
              <w:rPr>
                <w:sz w:val="24"/>
                <w:szCs w:val="24"/>
              </w:rPr>
            </w:pPr>
            <w:r w:rsidRPr="00174C05">
              <w:rPr>
                <w:sz w:val="24"/>
                <w:szCs w:val="24"/>
              </w:rPr>
              <w:t>Частичные умения</w:t>
            </w:r>
          </w:p>
        </w:tc>
        <w:tc>
          <w:tcPr>
            <w:tcW w:w="2269" w:type="dxa"/>
            <w:tcBorders>
              <w:top w:val="single" w:sz="4" w:space="0" w:color="auto"/>
              <w:left w:val="single" w:sz="4" w:space="0" w:color="auto"/>
              <w:bottom w:val="single" w:sz="4" w:space="0" w:color="auto"/>
              <w:right w:val="single" w:sz="4" w:space="0" w:color="auto"/>
            </w:tcBorders>
            <w:hideMark/>
          </w:tcPr>
          <w:p w14:paraId="72615D0B" w14:textId="77777777" w:rsidR="00610718" w:rsidRPr="00174C05" w:rsidRDefault="00610718" w:rsidP="00610718">
            <w:pPr>
              <w:jc w:val="center"/>
              <w:rPr>
                <w:sz w:val="24"/>
                <w:szCs w:val="24"/>
              </w:rPr>
            </w:pPr>
            <w:r w:rsidRPr="00174C05">
              <w:rPr>
                <w:sz w:val="24"/>
                <w:szCs w:val="24"/>
              </w:rPr>
              <w:t>Неполные умения</w:t>
            </w:r>
          </w:p>
        </w:tc>
        <w:tc>
          <w:tcPr>
            <w:tcW w:w="2136" w:type="dxa"/>
            <w:gridSpan w:val="2"/>
            <w:tcBorders>
              <w:top w:val="single" w:sz="4" w:space="0" w:color="auto"/>
              <w:left w:val="single" w:sz="4" w:space="0" w:color="auto"/>
              <w:bottom w:val="single" w:sz="4" w:space="0" w:color="auto"/>
              <w:right w:val="single" w:sz="4" w:space="0" w:color="auto"/>
            </w:tcBorders>
            <w:hideMark/>
          </w:tcPr>
          <w:p w14:paraId="1C3B6024" w14:textId="77777777" w:rsidR="00610718" w:rsidRPr="00174C05" w:rsidRDefault="00610718" w:rsidP="00610718">
            <w:pPr>
              <w:jc w:val="center"/>
              <w:rPr>
                <w:sz w:val="24"/>
                <w:szCs w:val="24"/>
              </w:rPr>
            </w:pPr>
            <w:r w:rsidRPr="00174C05">
              <w:rPr>
                <w:sz w:val="24"/>
                <w:szCs w:val="24"/>
              </w:rPr>
              <w:t xml:space="preserve"> Умения полные, допускаются небольшие ошибки  </w:t>
            </w:r>
          </w:p>
        </w:tc>
        <w:tc>
          <w:tcPr>
            <w:tcW w:w="2401" w:type="dxa"/>
            <w:tcBorders>
              <w:top w:val="single" w:sz="4" w:space="0" w:color="auto"/>
              <w:left w:val="single" w:sz="4" w:space="0" w:color="auto"/>
              <w:bottom w:val="single" w:sz="4" w:space="0" w:color="auto"/>
              <w:right w:val="single" w:sz="4" w:space="0" w:color="auto"/>
            </w:tcBorders>
            <w:hideMark/>
          </w:tcPr>
          <w:p w14:paraId="2CE40358" w14:textId="77777777" w:rsidR="00610718" w:rsidRPr="00174C05" w:rsidRDefault="00610718" w:rsidP="00610718">
            <w:pPr>
              <w:jc w:val="center"/>
              <w:rPr>
                <w:sz w:val="24"/>
                <w:szCs w:val="24"/>
              </w:rPr>
            </w:pPr>
            <w:r w:rsidRPr="00174C05">
              <w:rPr>
                <w:sz w:val="24"/>
                <w:szCs w:val="24"/>
              </w:rPr>
              <w:t>Сформированные умения</w:t>
            </w:r>
          </w:p>
        </w:tc>
        <w:tc>
          <w:tcPr>
            <w:tcW w:w="1853" w:type="dxa"/>
            <w:vMerge/>
            <w:tcBorders>
              <w:left w:val="single" w:sz="4" w:space="0" w:color="auto"/>
              <w:right w:val="single" w:sz="4" w:space="0" w:color="auto"/>
            </w:tcBorders>
            <w:vAlign w:val="center"/>
            <w:hideMark/>
          </w:tcPr>
          <w:p w14:paraId="42611EA3" w14:textId="77777777" w:rsidR="00610718" w:rsidRPr="00174C05" w:rsidRDefault="00610718" w:rsidP="00610718">
            <w:pPr>
              <w:rPr>
                <w:sz w:val="24"/>
                <w:szCs w:val="24"/>
              </w:rPr>
            </w:pPr>
          </w:p>
        </w:tc>
      </w:tr>
      <w:tr w:rsidR="00610718" w:rsidRPr="00174C05" w14:paraId="57400678" w14:textId="77777777" w:rsidTr="00610718">
        <w:tc>
          <w:tcPr>
            <w:tcW w:w="3960" w:type="dxa"/>
            <w:tcBorders>
              <w:top w:val="single" w:sz="4" w:space="0" w:color="auto"/>
              <w:left w:val="single" w:sz="4" w:space="0" w:color="auto"/>
              <w:bottom w:val="single" w:sz="4" w:space="0" w:color="auto"/>
              <w:right w:val="single" w:sz="4" w:space="0" w:color="auto"/>
            </w:tcBorders>
            <w:hideMark/>
          </w:tcPr>
          <w:p w14:paraId="30C72393" w14:textId="77777777" w:rsidR="00610718" w:rsidRPr="00174C05" w:rsidRDefault="00610718" w:rsidP="00610718">
            <w:pPr>
              <w:jc w:val="both"/>
              <w:rPr>
                <w:b/>
                <w:sz w:val="24"/>
                <w:szCs w:val="24"/>
              </w:rPr>
            </w:pPr>
            <w:r w:rsidRPr="00174C05">
              <w:rPr>
                <w:rFonts w:eastAsia="TimesNewRomanPSMT"/>
                <w:b/>
                <w:sz w:val="24"/>
                <w:szCs w:val="24"/>
              </w:rPr>
              <w:t>Владеть:</w:t>
            </w:r>
            <w:r w:rsidRPr="00174C05">
              <w:rPr>
                <w:sz w:val="24"/>
                <w:szCs w:val="24"/>
                <w:shd w:val="clear" w:color="auto" w:fill="FFFFFF"/>
              </w:rPr>
              <w:t xml:space="preserve"> методикой оценки состояния и самочувствия ребенка с учетом анатомо-физиологических и возрастно-половых особенностей детей, определения и оценки показателей физического развития и психомоторного развития детей </w:t>
            </w:r>
            <w:r w:rsidRPr="00174C05">
              <w:rPr>
                <w:sz w:val="24"/>
                <w:szCs w:val="24"/>
                <w:shd w:val="clear" w:color="auto" w:fill="FFFFFF"/>
              </w:rPr>
              <w:lastRenderedPageBreak/>
              <w:t>различных возрастных групп</w:t>
            </w:r>
          </w:p>
        </w:tc>
        <w:tc>
          <w:tcPr>
            <w:tcW w:w="2411" w:type="dxa"/>
            <w:tcBorders>
              <w:top w:val="single" w:sz="4" w:space="0" w:color="auto"/>
              <w:left w:val="single" w:sz="4" w:space="0" w:color="auto"/>
              <w:bottom w:val="single" w:sz="4" w:space="0" w:color="auto"/>
              <w:right w:val="single" w:sz="4" w:space="0" w:color="auto"/>
            </w:tcBorders>
            <w:hideMark/>
          </w:tcPr>
          <w:p w14:paraId="62AC81C3" w14:textId="77777777" w:rsidR="00610718" w:rsidRPr="00174C05" w:rsidRDefault="00610718" w:rsidP="00610718">
            <w:pPr>
              <w:jc w:val="center"/>
              <w:rPr>
                <w:sz w:val="24"/>
                <w:szCs w:val="24"/>
              </w:rPr>
            </w:pPr>
            <w:r w:rsidRPr="00174C05">
              <w:rPr>
                <w:sz w:val="24"/>
                <w:szCs w:val="24"/>
              </w:rPr>
              <w:lastRenderedPageBreak/>
              <w:t>Частичное владение навыками</w:t>
            </w:r>
          </w:p>
        </w:tc>
        <w:tc>
          <w:tcPr>
            <w:tcW w:w="2269" w:type="dxa"/>
            <w:tcBorders>
              <w:top w:val="single" w:sz="4" w:space="0" w:color="auto"/>
              <w:left w:val="single" w:sz="4" w:space="0" w:color="auto"/>
              <w:bottom w:val="single" w:sz="4" w:space="0" w:color="auto"/>
              <w:right w:val="single" w:sz="4" w:space="0" w:color="auto"/>
            </w:tcBorders>
            <w:hideMark/>
          </w:tcPr>
          <w:p w14:paraId="0EFAFAFF" w14:textId="77777777" w:rsidR="00610718" w:rsidRPr="00174C05" w:rsidRDefault="00610718" w:rsidP="00610718">
            <w:pPr>
              <w:jc w:val="center"/>
              <w:rPr>
                <w:sz w:val="24"/>
                <w:szCs w:val="24"/>
              </w:rPr>
            </w:pPr>
            <w:r w:rsidRPr="00174C05">
              <w:rPr>
                <w:sz w:val="24"/>
                <w:szCs w:val="24"/>
              </w:rPr>
              <w:t>Несистематическое применение навыков</w:t>
            </w:r>
          </w:p>
        </w:tc>
        <w:tc>
          <w:tcPr>
            <w:tcW w:w="2136" w:type="dxa"/>
            <w:gridSpan w:val="2"/>
            <w:tcBorders>
              <w:top w:val="single" w:sz="4" w:space="0" w:color="auto"/>
              <w:left w:val="single" w:sz="4" w:space="0" w:color="auto"/>
              <w:bottom w:val="single" w:sz="4" w:space="0" w:color="auto"/>
              <w:right w:val="single" w:sz="4" w:space="0" w:color="auto"/>
            </w:tcBorders>
            <w:hideMark/>
          </w:tcPr>
          <w:p w14:paraId="4D7BC45B" w14:textId="77777777" w:rsidR="00610718" w:rsidRPr="00174C05" w:rsidRDefault="00610718" w:rsidP="00610718">
            <w:pPr>
              <w:jc w:val="center"/>
              <w:rPr>
                <w:sz w:val="24"/>
                <w:szCs w:val="24"/>
              </w:rPr>
            </w:pPr>
            <w:r w:rsidRPr="00174C05">
              <w:rPr>
                <w:sz w:val="24"/>
                <w:szCs w:val="24"/>
              </w:rPr>
              <w:t>В систематическом применении навыков допускаются пробелы</w:t>
            </w:r>
          </w:p>
        </w:tc>
        <w:tc>
          <w:tcPr>
            <w:tcW w:w="2401" w:type="dxa"/>
            <w:tcBorders>
              <w:top w:val="single" w:sz="4" w:space="0" w:color="auto"/>
              <w:left w:val="single" w:sz="4" w:space="0" w:color="auto"/>
              <w:bottom w:val="single" w:sz="4" w:space="0" w:color="auto"/>
              <w:right w:val="single" w:sz="4" w:space="0" w:color="auto"/>
            </w:tcBorders>
            <w:hideMark/>
          </w:tcPr>
          <w:p w14:paraId="2028A7FC" w14:textId="77777777" w:rsidR="00610718" w:rsidRPr="00174C05" w:rsidRDefault="00610718" w:rsidP="00610718">
            <w:pPr>
              <w:jc w:val="center"/>
              <w:rPr>
                <w:sz w:val="24"/>
                <w:szCs w:val="24"/>
              </w:rPr>
            </w:pPr>
            <w:r w:rsidRPr="00174C05">
              <w:rPr>
                <w:sz w:val="24"/>
                <w:szCs w:val="24"/>
              </w:rPr>
              <w:t>Успешное и систематическое применение навыков</w:t>
            </w:r>
          </w:p>
        </w:tc>
        <w:tc>
          <w:tcPr>
            <w:tcW w:w="1853" w:type="dxa"/>
            <w:vMerge/>
            <w:tcBorders>
              <w:left w:val="single" w:sz="4" w:space="0" w:color="auto"/>
              <w:bottom w:val="single" w:sz="4" w:space="0" w:color="auto"/>
              <w:right w:val="single" w:sz="4" w:space="0" w:color="auto"/>
            </w:tcBorders>
            <w:vAlign w:val="center"/>
            <w:hideMark/>
          </w:tcPr>
          <w:p w14:paraId="52C1289E" w14:textId="77777777" w:rsidR="00610718" w:rsidRPr="00174C05" w:rsidRDefault="00610718" w:rsidP="00610718">
            <w:pPr>
              <w:rPr>
                <w:sz w:val="24"/>
                <w:szCs w:val="24"/>
              </w:rPr>
            </w:pPr>
          </w:p>
        </w:tc>
      </w:tr>
      <w:tr w:rsidR="00610718" w:rsidRPr="00174C05" w14:paraId="6D8E2B96" w14:textId="77777777" w:rsidTr="00610718">
        <w:tc>
          <w:tcPr>
            <w:tcW w:w="3960" w:type="dxa"/>
            <w:tcBorders>
              <w:top w:val="single" w:sz="4" w:space="0" w:color="auto"/>
              <w:left w:val="single" w:sz="4" w:space="0" w:color="auto"/>
              <w:bottom w:val="single" w:sz="4" w:space="0" w:color="auto"/>
              <w:right w:val="single" w:sz="4" w:space="0" w:color="auto"/>
            </w:tcBorders>
            <w:hideMark/>
          </w:tcPr>
          <w:p w14:paraId="4E4517F6" w14:textId="77777777" w:rsidR="00610718" w:rsidRPr="00174C05" w:rsidRDefault="00610718" w:rsidP="00610718">
            <w:pPr>
              <w:pStyle w:val="a5"/>
              <w:shd w:val="clear" w:color="auto" w:fill="FFFFFF"/>
              <w:spacing w:before="0" w:beforeAutospacing="0" w:after="0" w:afterAutospacing="0"/>
              <w:jc w:val="both"/>
              <w:rPr>
                <w:rFonts w:eastAsia="TimesNewRomanPSMT"/>
              </w:rPr>
            </w:pPr>
            <w:r w:rsidRPr="00174C05">
              <w:rPr>
                <w:rFonts w:eastAsia="TimesNewRomanPSMT"/>
                <w:b/>
              </w:rPr>
              <w:lastRenderedPageBreak/>
              <w:t>Уметь:</w:t>
            </w:r>
            <w:r w:rsidRPr="00174C05">
              <w:rPr>
                <w:rFonts w:eastAsia="TimesNewRomanPSMT"/>
              </w:rPr>
              <w:t xml:space="preserve"> проводить полное физикальное обследование пациента (осмотр, пальпацию, перкуссию, аускультацию) и интерпретировать его результаты. </w:t>
            </w:r>
          </w:p>
          <w:p w14:paraId="4BB5278F" w14:textId="77777777" w:rsidR="00610718" w:rsidRPr="00174C05" w:rsidRDefault="00610718" w:rsidP="00610718">
            <w:pPr>
              <w:jc w:val="both"/>
              <w:rPr>
                <w:b/>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14:paraId="7FBB8810" w14:textId="77777777" w:rsidR="00610718" w:rsidRPr="00174C05" w:rsidRDefault="00610718" w:rsidP="00610718">
            <w:pPr>
              <w:jc w:val="center"/>
              <w:rPr>
                <w:sz w:val="24"/>
                <w:szCs w:val="24"/>
              </w:rPr>
            </w:pPr>
            <w:r w:rsidRPr="00174C05">
              <w:rPr>
                <w:sz w:val="24"/>
                <w:szCs w:val="24"/>
              </w:rPr>
              <w:t>Частичные умения</w:t>
            </w:r>
          </w:p>
        </w:tc>
        <w:tc>
          <w:tcPr>
            <w:tcW w:w="2269" w:type="dxa"/>
            <w:tcBorders>
              <w:top w:val="single" w:sz="4" w:space="0" w:color="auto"/>
              <w:left w:val="single" w:sz="4" w:space="0" w:color="auto"/>
              <w:bottom w:val="single" w:sz="4" w:space="0" w:color="auto"/>
              <w:right w:val="single" w:sz="4" w:space="0" w:color="auto"/>
            </w:tcBorders>
            <w:hideMark/>
          </w:tcPr>
          <w:p w14:paraId="585FDC53" w14:textId="77777777" w:rsidR="00610718" w:rsidRPr="00174C05" w:rsidRDefault="00610718" w:rsidP="00610718">
            <w:pPr>
              <w:jc w:val="center"/>
              <w:rPr>
                <w:sz w:val="24"/>
                <w:szCs w:val="24"/>
              </w:rPr>
            </w:pPr>
            <w:r w:rsidRPr="00174C05">
              <w:rPr>
                <w:sz w:val="24"/>
                <w:szCs w:val="24"/>
              </w:rPr>
              <w:t>Неполные умения</w:t>
            </w:r>
          </w:p>
        </w:tc>
        <w:tc>
          <w:tcPr>
            <w:tcW w:w="2136" w:type="dxa"/>
            <w:gridSpan w:val="2"/>
            <w:tcBorders>
              <w:top w:val="single" w:sz="4" w:space="0" w:color="auto"/>
              <w:left w:val="single" w:sz="4" w:space="0" w:color="auto"/>
              <w:bottom w:val="single" w:sz="4" w:space="0" w:color="auto"/>
              <w:right w:val="single" w:sz="4" w:space="0" w:color="auto"/>
            </w:tcBorders>
            <w:hideMark/>
          </w:tcPr>
          <w:p w14:paraId="70944892" w14:textId="77777777" w:rsidR="00610718" w:rsidRPr="00174C05" w:rsidRDefault="00610718" w:rsidP="00610718">
            <w:pPr>
              <w:jc w:val="center"/>
              <w:rPr>
                <w:sz w:val="24"/>
                <w:szCs w:val="24"/>
              </w:rPr>
            </w:pPr>
            <w:r w:rsidRPr="00174C05">
              <w:rPr>
                <w:sz w:val="24"/>
                <w:szCs w:val="24"/>
              </w:rPr>
              <w:t xml:space="preserve"> Умения полные, допускаются небольшие ошибки  </w:t>
            </w:r>
          </w:p>
        </w:tc>
        <w:tc>
          <w:tcPr>
            <w:tcW w:w="2401" w:type="dxa"/>
            <w:tcBorders>
              <w:top w:val="single" w:sz="4" w:space="0" w:color="auto"/>
              <w:left w:val="single" w:sz="4" w:space="0" w:color="auto"/>
              <w:bottom w:val="single" w:sz="4" w:space="0" w:color="auto"/>
              <w:right w:val="single" w:sz="4" w:space="0" w:color="auto"/>
            </w:tcBorders>
            <w:hideMark/>
          </w:tcPr>
          <w:p w14:paraId="03B102E0" w14:textId="77777777" w:rsidR="00610718" w:rsidRPr="00174C05" w:rsidRDefault="00610718" w:rsidP="00610718">
            <w:pPr>
              <w:jc w:val="center"/>
              <w:rPr>
                <w:sz w:val="24"/>
                <w:szCs w:val="24"/>
              </w:rPr>
            </w:pPr>
            <w:r w:rsidRPr="00174C05">
              <w:rPr>
                <w:sz w:val="24"/>
                <w:szCs w:val="24"/>
              </w:rPr>
              <w:t>Сформированные умения</w:t>
            </w:r>
          </w:p>
        </w:tc>
        <w:tc>
          <w:tcPr>
            <w:tcW w:w="1853" w:type="dxa"/>
            <w:vMerge/>
            <w:tcBorders>
              <w:left w:val="single" w:sz="4" w:space="0" w:color="auto"/>
              <w:right w:val="single" w:sz="4" w:space="0" w:color="auto"/>
            </w:tcBorders>
            <w:vAlign w:val="center"/>
            <w:hideMark/>
          </w:tcPr>
          <w:p w14:paraId="38C80C57" w14:textId="77777777" w:rsidR="00610718" w:rsidRPr="00174C05" w:rsidRDefault="00610718" w:rsidP="00610718">
            <w:pPr>
              <w:rPr>
                <w:sz w:val="24"/>
                <w:szCs w:val="24"/>
              </w:rPr>
            </w:pPr>
          </w:p>
        </w:tc>
      </w:tr>
      <w:tr w:rsidR="00610718" w:rsidRPr="00174C05" w14:paraId="40E0004B" w14:textId="77777777" w:rsidTr="00610718">
        <w:tc>
          <w:tcPr>
            <w:tcW w:w="3960" w:type="dxa"/>
            <w:tcBorders>
              <w:top w:val="single" w:sz="4" w:space="0" w:color="auto"/>
              <w:left w:val="single" w:sz="4" w:space="0" w:color="auto"/>
              <w:bottom w:val="single" w:sz="4" w:space="0" w:color="auto"/>
              <w:right w:val="single" w:sz="4" w:space="0" w:color="auto"/>
            </w:tcBorders>
            <w:hideMark/>
          </w:tcPr>
          <w:p w14:paraId="022B0C5D" w14:textId="77777777" w:rsidR="00610718" w:rsidRPr="00174C05" w:rsidRDefault="00610718" w:rsidP="00610718">
            <w:pPr>
              <w:jc w:val="both"/>
              <w:rPr>
                <w:b/>
                <w:sz w:val="24"/>
                <w:szCs w:val="24"/>
              </w:rPr>
            </w:pPr>
            <w:r w:rsidRPr="00174C05">
              <w:rPr>
                <w:rFonts w:eastAsia="TimesNewRomanPSMT"/>
                <w:b/>
                <w:sz w:val="24"/>
                <w:szCs w:val="24"/>
              </w:rPr>
              <w:t>Владеть:</w:t>
            </w:r>
            <w:r w:rsidRPr="00174C05">
              <w:rPr>
                <w:rFonts w:eastAsia="TimesNewRomanPSMT"/>
                <w:sz w:val="24"/>
                <w:szCs w:val="24"/>
              </w:rPr>
              <w:t xml:space="preserve"> навыками анализа полученной информации.</w:t>
            </w:r>
          </w:p>
        </w:tc>
        <w:tc>
          <w:tcPr>
            <w:tcW w:w="2411" w:type="dxa"/>
            <w:tcBorders>
              <w:top w:val="single" w:sz="4" w:space="0" w:color="auto"/>
              <w:left w:val="single" w:sz="4" w:space="0" w:color="auto"/>
              <w:bottom w:val="single" w:sz="4" w:space="0" w:color="auto"/>
              <w:right w:val="single" w:sz="4" w:space="0" w:color="auto"/>
            </w:tcBorders>
            <w:hideMark/>
          </w:tcPr>
          <w:p w14:paraId="4885EA6E" w14:textId="77777777" w:rsidR="00610718" w:rsidRPr="00174C05" w:rsidRDefault="00610718" w:rsidP="00610718">
            <w:pPr>
              <w:jc w:val="center"/>
              <w:rPr>
                <w:sz w:val="24"/>
                <w:szCs w:val="24"/>
              </w:rPr>
            </w:pPr>
            <w:r w:rsidRPr="00174C05">
              <w:rPr>
                <w:sz w:val="24"/>
                <w:szCs w:val="24"/>
              </w:rPr>
              <w:t>Частичное владение навыками</w:t>
            </w:r>
          </w:p>
        </w:tc>
        <w:tc>
          <w:tcPr>
            <w:tcW w:w="2269" w:type="dxa"/>
            <w:tcBorders>
              <w:top w:val="single" w:sz="4" w:space="0" w:color="auto"/>
              <w:left w:val="single" w:sz="4" w:space="0" w:color="auto"/>
              <w:bottom w:val="single" w:sz="4" w:space="0" w:color="auto"/>
              <w:right w:val="single" w:sz="4" w:space="0" w:color="auto"/>
            </w:tcBorders>
            <w:hideMark/>
          </w:tcPr>
          <w:p w14:paraId="547F62F7" w14:textId="77777777" w:rsidR="00610718" w:rsidRPr="00174C05" w:rsidRDefault="00610718" w:rsidP="00610718">
            <w:pPr>
              <w:jc w:val="center"/>
              <w:rPr>
                <w:sz w:val="24"/>
                <w:szCs w:val="24"/>
              </w:rPr>
            </w:pPr>
            <w:r w:rsidRPr="00174C05">
              <w:rPr>
                <w:sz w:val="24"/>
                <w:szCs w:val="24"/>
              </w:rPr>
              <w:t>Несистематическое применение навыков</w:t>
            </w:r>
          </w:p>
        </w:tc>
        <w:tc>
          <w:tcPr>
            <w:tcW w:w="2136" w:type="dxa"/>
            <w:gridSpan w:val="2"/>
            <w:tcBorders>
              <w:top w:val="single" w:sz="4" w:space="0" w:color="auto"/>
              <w:left w:val="single" w:sz="4" w:space="0" w:color="auto"/>
              <w:bottom w:val="single" w:sz="4" w:space="0" w:color="auto"/>
              <w:right w:val="single" w:sz="4" w:space="0" w:color="auto"/>
            </w:tcBorders>
            <w:hideMark/>
          </w:tcPr>
          <w:p w14:paraId="360488E1" w14:textId="77777777" w:rsidR="00610718" w:rsidRPr="00174C05" w:rsidRDefault="00610718" w:rsidP="00610718">
            <w:pPr>
              <w:jc w:val="center"/>
              <w:rPr>
                <w:sz w:val="24"/>
                <w:szCs w:val="24"/>
              </w:rPr>
            </w:pPr>
            <w:r w:rsidRPr="00174C05">
              <w:rPr>
                <w:sz w:val="24"/>
                <w:szCs w:val="24"/>
              </w:rPr>
              <w:t>В систематическом применении навыков допускаются пробелы</w:t>
            </w:r>
          </w:p>
        </w:tc>
        <w:tc>
          <w:tcPr>
            <w:tcW w:w="2401" w:type="dxa"/>
            <w:tcBorders>
              <w:top w:val="single" w:sz="4" w:space="0" w:color="auto"/>
              <w:left w:val="single" w:sz="4" w:space="0" w:color="auto"/>
              <w:bottom w:val="single" w:sz="4" w:space="0" w:color="auto"/>
              <w:right w:val="single" w:sz="4" w:space="0" w:color="auto"/>
            </w:tcBorders>
            <w:hideMark/>
          </w:tcPr>
          <w:p w14:paraId="6703EFD6" w14:textId="77777777" w:rsidR="00610718" w:rsidRPr="00174C05" w:rsidRDefault="00610718" w:rsidP="00610718">
            <w:pPr>
              <w:jc w:val="center"/>
              <w:rPr>
                <w:sz w:val="24"/>
                <w:szCs w:val="24"/>
              </w:rPr>
            </w:pPr>
            <w:r w:rsidRPr="00174C05">
              <w:rPr>
                <w:sz w:val="24"/>
                <w:szCs w:val="24"/>
              </w:rPr>
              <w:t>Успешное и систематическое применение навыков</w:t>
            </w:r>
          </w:p>
        </w:tc>
        <w:tc>
          <w:tcPr>
            <w:tcW w:w="1853" w:type="dxa"/>
            <w:vMerge/>
            <w:tcBorders>
              <w:left w:val="single" w:sz="4" w:space="0" w:color="auto"/>
              <w:bottom w:val="single" w:sz="4" w:space="0" w:color="auto"/>
              <w:right w:val="single" w:sz="4" w:space="0" w:color="auto"/>
            </w:tcBorders>
            <w:vAlign w:val="center"/>
            <w:hideMark/>
          </w:tcPr>
          <w:p w14:paraId="1D14C541" w14:textId="77777777" w:rsidR="00610718" w:rsidRPr="00174C05" w:rsidRDefault="00610718" w:rsidP="00610718">
            <w:pPr>
              <w:rPr>
                <w:sz w:val="24"/>
                <w:szCs w:val="24"/>
              </w:rPr>
            </w:pPr>
          </w:p>
        </w:tc>
      </w:tr>
    </w:tbl>
    <w:p w14:paraId="6C780121" w14:textId="77777777" w:rsidR="00610718" w:rsidRPr="00174C05" w:rsidRDefault="00610718" w:rsidP="00610718">
      <w:pPr>
        <w:pStyle w:val="2"/>
        <w:keepNext w:val="0"/>
        <w:widowControl w:val="0"/>
        <w:spacing w:before="0" w:after="0"/>
        <w:ind w:firstLine="709"/>
        <w:jc w:val="both"/>
        <w:rPr>
          <w:rFonts w:ascii="Times New Roman" w:hAnsi="Times New Roman" w:cs="Times New Roman"/>
          <w:i w:val="0"/>
          <w:sz w:val="24"/>
          <w:szCs w:val="24"/>
        </w:rPr>
        <w:sectPr w:rsidR="00610718" w:rsidRPr="00174C05" w:rsidSect="00610718">
          <w:type w:val="nextColumn"/>
          <w:pgSz w:w="16838" w:h="11906" w:orient="landscape"/>
          <w:pgMar w:top="1134" w:right="851" w:bottom="1134" w:left="1701" w:header="709" w:footer="709" w:gutter="0"/>
          <w:cols w:space="708"/>
          <w:titlePg/>
          <w:docGrid w:linePitch="360"/>
        </w:sectPr>
      </w:pPr>
    </w:p>
    <w:p w14:paraId="52D03E8E" w14:textId="77777777" w:rsidR="00610718" w:rsidRPr="00174C05" w:rsidRDefault="00610718" w:rsidP="00610718">
      <w:pPr>
        <w:tabs>
          <w:tab w:val="left" w:pos="1276"/>
          <w:tab w:val="left" w:pos="9072"/>
        </w:tabs>
        <w:adjustRightInd w:val="0"/>
        <w:ind w:left="567"/>
        <w:jc w:val="both"/>
        <w:rPr>
          <w:rFonts w:eastAsia="TimesNewRomanPS-BoldMT-Identity"/>
          <w:b/>
          <w:bCs/>
          <w:sz w:val="24"/>
          <w:szCs w:val="24"/>
        </w:rPr>
      </w:pPr>
      <w:r w:rsidRPr="00174C05">
        <w:rPr>
          <w:rFonts w:eastAsia="TimesNewRomanPS-BoldMT-Identity"/>
          <w:b/>
          <w:bCs/>
          <w:sz w:val="24"/>
          <w:szCs w:val="24"/>
        </w:rPr>
        <w:lastRenderedPageBreak/>
        <w:t>3.Типовые контрольные задания 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14:paraId="19FCB943" w14:textId="77777777" w:rsidR="00610718" w:rsidRPr="00174C05" w:rsidRDefault="00610718" w:rsidP="00610718">
      <w:pPr>
        <w:pStyle w:val="2"/>
        <w:keepNext w:val="0"/>
        <w:widowControl w:val="0"/>
        <w:spacing w:before="0" w:after="0"/>
        <w:ind w:firstLine="709"/>
        <w:jc w:val="both"/>
        <w:rPr>
          <w:rFonts w:ascii="Times New Roman" w:hAnsi="Times New Roman" w:cs="Times New Roman"/>
          <w:i w:val="0"/>
          <w:sz w:val="24"/>
          <w:szCs w:val="24"/>
        </w:rPr>
      </w:pPr>
    </w:p>
    <w:p w14:paraId="0F5BF37E" w14:textId="77777777" w:rsidR="00610718" w:rsidRPr="00174C05" w:rsidRDefault="00610718" w:rsidP="00610718">
      <w:pPr>
        <w:pStyle w:val="2"/>
        <w:keepNext w:val="0"/>
        <w:widowControl w:val="0"/>
        <w:spacing w:before="0" w:after="0"/>
        <w:jc w:val="both"/>
        <w:rPr>
          <w:rFonts w:ascii="Times New Roman" w:hAnsi="Times New Roman" w:cs="Times New Roman"/>
          <w:i w:val="0"/>
          <w:sz w:val="24"/>
          <w:szCs w:val="24"/>
        </w:rPr>
      </w:pPr>
      <w:r w:rsidRPr="00174C05">
        <w:rPr>
          <w:rFonts w:ascii="Times New Roman" w:hAnsi="Times New Roman" w:cs="Times New Roman"/>
          <w:i w:val="0"/>
          <w:sz w:val="24"/>
          <w:szCs w:val="24"/>
        </w:rPr>
        <w:t>Контрольные вопросы и задания для проведения текущего контроля</w:t>
      </w:r>
    </w:p>
    <w:p w14:paraId="5598EC6F" w14:textId="77777777" w:rsidR="00610718" w:rsidRPr="00174C05" w:rsidRDefault="00610718" w:rsidP="00610718">
      <w:pPr>
        <w:ind w:left="720"/>
        <w:jc w:val="center"/>
        <w:rPr>
          <w:sz w:val="24"/>
          <w:szCs w:val="24"/>
        </w:rPr>
      </w:pPr>
      <w:r w:rsidRPr="00174C05">
        <w:rPr>
          <w:sz w:val="24"/>
          <w:szCs w:val="24"/>
        </w:rPr>
        <w:t>Тестовый контроль</w:t>
      </w:r>
    </w:p>
    <w:bookmarkEnd w:id="3"/>
    <w:p w14:paraId="66B338FC" w14:textId="77777777" w:rsidR="00610718" w:rsidRPr="00174C05" w:rsidRDefault="00610718" w:rsidP="00610718">
      <w:pPr>
        <w:adjustRightInd w:val="0"/>
        <w:ind w:firstLine="567"/>
        <w:jc w:val="both"/>
        <w:rPr>
          <w:bCs/>
          <w:sz w:val="24"/>
          <w:szCs w:val="24"/>
        </w:rPr>
      </w:pPr>
      <w:r w:rsidRPr="00174C05">
        <w:rPr>
          <w:bCs/>
          <w:sz w:val="24"/>
          <w:szCs w:val="24"/>
        </w:rPr>
        <w:t xml:space="preserve">Тема 1. </w:t>
      </w:r>
      <w:r w:rsidRPr="00174C05">
        <w:rPr>
          <w:snapToGrid w:val="0"/>
          <w:sz w:val="24"/>
          <w:szCs w:val="24"/>
        </w:rPr>
        <w:t>Исследование органов дыхания. Жалобы. Осмотр. Патологические разновидности грудной клети. Голосовое дрожание. Сравнительная и топографическая перкуссия легких.</w:t>
      </w:r>
    </w:p>
    <w:p w14:paraId="049E1383" w14:textId="77777777" w:rsidR="00610718" w:rsidRPr="00174C05" w:rsidRDefault="00610718" w:rsidP="00610718">
      <w:pPr>
        <w:adjustRightInd w:val="0"/>
        <w:ind w:firstLine="567"/>
        <w:jc w:val="both"/>
        <w:rPr>
          <w:sz w:val="24"/>
          <w:szCs w:val="24"/>
        </w:rPr>
      </w:pPr>
      <w:r w:rsidRPr="00174C05">
        <w:rPr>
          <w:sz w:val="24"/>
          <w:szCs w:val="24"/>
        </w:rPr>
        <w:t>1. У больного при осмотре выявлен отёк левой голени и стопы. Укажите 2 вероятные причины данного состояния:</w:t>
      </w:r>
    </w:p>
    <w:p w14:paraId="3F5F34A6" w14:textId="77777777" w:rsidR="00610718" w:rsidRPr="00174C05" w:rsidRDefault="00610718" w:rsidP="00610718">
      <w:pPr>
        <w:adjustRightInd w:val="0"/>
        <w:ind w:firstLine="567"/>
        <w:jc w:val="both"/>
        <w:rPr>
          <w:sz w:val="24"/>
          <w:szCs w:val="24"/>
        </w:rPr>
      </w:pPr>
      <w:r w:rsidRPr="00174C05">
        <w:rPr>
          <w:sz w:val="24"/>
          <w:szCs w:val="24"/>
        </w:rPr>
        <w:t>а) сердечная недостаточность;</w:t>
      </w:r>
    </w:p>
    <w:p w14:paraId="427396A7" w14:textId="77777777" w:rsidR="00610718" w:rsidRPr="00174C05" w:rsidRDefault="00610718" w:rsidP="00610718">
      <w:pPr>
        <w:adjustRightInd w:val="0"/>
        <w:ind w:firstLine="567"/>
        <w:jc w:val="both"/>
        <w:rPr>
          <w:sz w:val="24"/>
          <w:szCs w:val="24"/>
          <w:u w:val="single"/>
        </w:rPr>
      </w:pPr>
      <w:r w:rsidRPr="00174C05">
        <w:rPr>
          <w:sz w:val="24"/>
          <w:szCs w:val="24"/>
          <w:u w:val="single"/>
        </w:rPr>
        <w:t>б) тромбофлебит вен левой голени;</w:t>
      </w:r>
    </w:p>
    <w:p w14:paraId="6767500B" w14:textId="77777777" w:rsidR="00610718" w:rsidRPr="00174C05" w:rsidRDefault="00610718" w:rsidP="00610718">
      <w:pPr>
        <w:adjustRightInd w:val="0"/>
        <w:ind w:firstLine="567"/>
        <w:jc w:val="both"/>
        <w:rPr>
          <w:sz w:val="24"/>
          <w:szCs w:val="24"/>
        </w:rPr>
      </w:pPr>
      <w:r w:rsidRPr="00174C05">
        <w:rPr>
          <w:sz w:val="24"/>
          <w:szCs w:val="24"/>
        </w:rPr>
        <w:t>в) патология почек;</w:t>
      </w:r>
    </w:p>
    <w:p w14:paraId="0176ABDD" w14:textId="77777777" w:rsidR="00610718" w:rsidRPr="00174C05" w:rsidRDefault="00610718" w:rsidP="00610718">
      <w:pPr>
        <w:adjustRightInd w:val="0"/>
        <w:ind w:firstLine="567"/>
        <w:jc w:val="both"/>
        <w:rPr>
          <w:sz w:val="24"/>
          <w:szCs w:val="24"/>
        </w:rPr>
      </w:pPr>
      <w:r w:rsidRPr="00174C05">
        <w:rPr>
          <w:sz w:val="24"/>
          <w:szCs w:val="24"/>
        </w:rPr>
        <w:t>г) патология печени;</w:t>
      </w:r>
    </w:p>
    <w:p w14:paraId="40ABE60C" w14:textId="77777777" w:rsidR="00610718" w:rsidRPr="00174C05" w:rsidRDefault="00610718" w:rsidP="00610718">
      <w:pPr>
        <w:adjustRightInd w:val="0"/>
        <w:ind w:firstLine="567"/>
        <w:jc w:val="both"/>
        <w:rPr>
          <w:sz w:val="24"/>
          <w:szCs w:val="24"/>
          <w:u w:val="single"/>
        </w:rPr>
      </w:pPr>
      <w:r w:rsidRPr="00174C05">
        <w:rPr>
          <w:sz w:val="24"/>
          <w:szCs w:val="24"/>
          <w:u w:val="single"/>
        </w:rPr>
        <w:t>д) нарушение лимфооттока в области левой голени.</w:t>
      </w:r>
    </w:p>
    <w:p w14:paraId="1DA52D02" w14:textId="77777777" w:rsidR="00610718" w:rsidRPr="00174C05" w:rsidRDefault="00610718" w:rsidP="00610718">
      <w:pPr>
        <w:adjustRightInd w:val="0"/>
        <w:ind w:firstLine="567"/>
        <w:jc w:val="both"/>
        <w:rPr>
          <w:b/>
          <w:sz w:val="24"/>
          <w:szCs w:val="24"/>
        </w:rPr>
      </w:pPr>
      <w:r w:rsidRPr="00174C05">
        <w:rPr>
          <w:b/>
          <w:sz w:val="24"/>
          <w:szCs w:val="24"/>
        </w:rPr>
        <w:t>2. Что понимают под термином «пассивное положение больного»?</w:t>
      </w:r>
    </w:p>
    <w:p w14:paraId="64BC7214" w14:textId="77777777" w:rsidR="00610718" w:rsidRPr="00174C05" w:rsidRDefault="00610718" w:rsidP="00610718">
      <w:pPr>
        <w:adjustRightInd w:val="0"/>
        <w:ind w:firstLine="567"/>
        <w:jc w:val="both"/>
        <w:rPr>
          <w:sz w:val="24"/>
          <w:szCs w:val="24"/>
          <w:u w:val="single"/>
        </w:rPr>
      </w:pPr>
      <w:r w:rsidRPr="00174C05">
        <w:rPr>
          <w:sz w:val="24"/>
          <w:szCs w:val="24"/>
          <w:u w:val="single"/>
        </w:rPr>
        <w:t>а) положение, которое придаёт больному врач при осмотре;</w:t>
      </w:r>
    </w:p>
    <w:p w14:paraId="2C7146A1" w14:textId="77777777" w:rsidR="00610718" w:rsidRPr="00174C05" w:rsidRDefault="00610718" w:rsidP="00610718">
      <w:pPr>
        <w:adjustRightInd w:val="0"/>
        <w:ind w:firstLine="567"/>
        <w:jc w:val="both"/>
        <w:rPr>
          <w:sz w:val="24"/>
          <w:szCs w:val="24"/>
        </w:rPr>
      </w:pPr>
      <w:r w:rsidRPr="00174C05">
        <w:rPr>
          <w:sz w:val="24"/>
          <w:szCs w:val="24"/>
        </w:rPr>
        <w:t>б) положение, которое больной принимает сам в момент осмотра;</w:t>
      </w:r>
    </w:p>
    <w:p w14:paraId="10AF4E68" w14:textId="77777777" w:rsidR="00610718" w:rsidRPr="00174C05" w:rsidRDefault="00610718" w:rsidP="00610718">
      <w:pPr>
        <w:adjustRightInd w:val="0"/>
        <w:ind w:firstLine="567"/>
        <w:jc w:val="both"/>
        <w:rPr>
          <w:sz w:val="24"/>
          <w:szCs w:val="24"/>
        </w:rPr>
      </w:pPr>
      <w:r w:rsidRPr="00174C05">
        <w:rPr>
          <w:sz w:val="24"/>
          <w:szCs w:val="24"/>
        </w:rPr>
        <w:t>в) положение, которое больной стремиться занять для облегчения болезненных явлений;</w:t>
      </w:r>
    </w:p>
    <w:p w14:paraId="305F9CEF" w14:textId="77777777" w:rsidR="00610718" w:rsidRPr="00174C05" w:rsidRDefault="00610718" w:rsidP="00610718">
      <w:pPr>
        <w:adjustRightInd w:val="0"/>
        <w:ind w:firstLine="567"/>
        <w:jc w:val="both"/>
        <w:rPr>
          <w:sz w:val="24"/>
          <w:szCs w:val="24"/>
        </w:rPr>
      </w:pPr>
      <w:r w:rsidRPr="00174C05">
        <w:rPr>
          <w:sz w:val="24"/>
          <w:szCs w:val="24"/>
        </w:rPr>
        <w:t>г) все вышеперечисленные положения.</w:t>
      </w:r>
    </w:p>
    <w:p w14:paraId="5F145CA8" w14:textId="77777777" w:rsidR="00610718" w:rsidRPr="00174C05" w:rsidRDefault="00610718" w:rsidP="00610718">
      <w:pPr>
        <w:adjustRightInd w:val="0"/>
        <w:ind w:firstLine="567"/>
        <w:jc w:val="both"/>
        <w:rPr>
          <w:b/>
          <w:sz w:val="24"/>
          <w:szCs w:val="24"/>
        </w:rPr>
      </w:pPr>
      <w:r w:rsidRPr="00174C05">
        <w:rPr>
          <w:b/>
          <w:sz w:val="24"/>
          <w:szCs w:val="24"/>
        </w:rPr>
        <w:t>3. Какие 4 признака характерны для гиперстенического конституционального типа?</w:t>
      </w:r>
    </w:p>
    <w:p w14:paraId="2B337F16" w14:textId="77777777" w:rsidR="00610718" w:rsidRPr="00174C05" w:rsidRDefault="00610718" w:rsidP="00610718">
      <w:pPr>
        <w:adjustRightInd w:val="0"/>
        <w:ind w:firstLine="567"/>
        <w:jc w:val="both"/>
        <w:rPr>
          <w:sz w:val="24"/>
          <w:szCs w:val="24"/>
          <w:u w:val="single"/>
        </w:rPr>
      </w:pPr>
      <w:r w:rsidRPr="00174C05">
        <w:rPr>
          <w:sz w:val="24"/>
          <w:szCs w:val="24"/>
          <w:u w:val="single"/>
        </w:rPr>
        <w:t>а) преобладание поперечных размеров тела над продольными;</w:t>
      </w:r>
    </w:p>
    <w:p w14:paraId="719F319A" w14:textId="77777777" w:rsidR="00610718" w:rsidRPr="00174C05" w:rsidRDefault="00610718" w:rsidP="00610718">
      <w:pPr>
        <w:adjustRightInd w:val="0"/>
        <w:ind w:firstLine="567"/>
        <w:jc w:val="both"/>
        <w:rPr>
          <w:sz w:val="24"/>
          <w:szCs w:val="24"/>
        </w:rPr>
      </w:pPr>
      <w:r w:rsidRPr="00174C05">
        <w:rPr>
          <w:sz w:val="24"/>
          <w:szCs w:val="24"/>
        </w:rPr>
        <w:t>б) преобладание продольных размеров над поперечными;</w:t>
      </w:r>
    </w:p>
    <w:p w14:paraId="033ECD25" w14:textId="77777777" w:rsidR="00610718" w:rsidRPr="00174C05" w:rsidRDefault="00610718" w:rsidP="00610718">
      <w:pPr>
        <w:adjustRightInd w:val="0"/>
        <w:ind w:firstLine="567"/>
        <w:jc w:val="both"/>
        <w:rPr>
          <w:sz w:val="24"/>
          <w:szCs w:val="24"/>
        </w:rPr>
      </w:pPr>
      <w:r w:rsidRPr="00174C05">
        <w:rPr>
          <w:sz w:val="24"/>
          <w:szCs w:val="24"/>
        </w:rPr>
        <w:t>в) преобладание длины конечностей над длиной туловища;</w:t>
      </w:r>
    </w:p>
    <w:p w14:paraId="1B50C302" w14:textId="77777777" w:rsidR="00610718" w:rsidRPr="00174C05" w:rsidRDefault="00610718" w:rsidP="00610718">
      <w:pPr>
        <w:adjustRightInd w:val="0"/>
        <w:ind w:firstLine="567"/>
        <w:jc w:val="both"/>
        <w:rPr>
          <w:sz w:val="24"/>
          <w:szCs w:val="24"/>
          <w:u w:val="single"/>
        </w:rPr>
      </w:pPr>
      <w:r w:rsidRPr="00174C05">
        <w:rPr>
          <w:sz w:val="24"/>
          <w:szCs w:val="24"/>
          <w:u w:val="single"/>
        </w:rPr>
        <w:t>г) преобладание длины туловища над длиной конечностей;</w:t>
      </w:r>
    </w:p>
    <w:p w14:paraId="0455F0E9" w14:textId="77777777" w:rsidR="00610718" w:rsidRPr="00174C05" w:rsidRDefault="00610718" w:rsidP="00610718">
      <w:pPr>
        <w:adjustRightInd w:val="0"/>
        <w:ind w:firstLine="567"/>
        <w:jc w:val="both"/>
        <w:rPr>
          <w:sz w:val="24"/>
          <w:szCs w:val="24"/>
        </w:rPr>
      </w:pPr>
      <w:r w:rsidRPr="00174C05">
        <w:rPr>
          <w:sz w:val="24"/>
          <w:szCs w:val="24"/>
        </w:rPr>
        <w:t>д) преобладание длины грудной клетки над длиной живота;</w:t>
      </w:r>
    </w:p>
    <w:p w14:paraId="7007C234" w14:textId="77777777" w:rsidR="00610718" w:rsidRPr="00174C05" w:rsidRDefault="00610718" w:rsidP="00610718">
      <w:pPr>
        <w:adjustRightInd w:val="0"/>
        <w:ind w:firstLine="567"/>
        <w:jc w:val="both"/>
        <w:rPr>
          <w:sz w:val="24"/>
          <w:szCs w:val="24"/>
          <w:u w:val="single"/>
        </w:rPr>
      </w:pPr>
      <w:r w:rsidRPr="00174C05">
        <w:rPr>
          <w:sz w:val="24"/>
          <w:szCs w:val="24"/>
          <w:u w:val="single"/>
        </w:rPr>
        <w:t>е) преобладание длины живота над длиной грудной клетки;</w:t>
      </w:r>
    </w:p>
    <w:p w14:paraId="74B2417E" w14:textId="77777777" w:rsidR="00610718" w:rsidRPr="00174C05" w:rsidRDefault="00610718" w:rsidP="00610718">
      <w:pPr>
        <w:adjustRightInd w:val="0"/>
        <w:ind w:firstLine="567"/>
        <w:jc w:val="both"/>
        <w:rPr>
          <w:sz w:val="24"/>
          <w:szCs w:val="24"/>
          <w:u w:val="single"/>
        </w:rPr>
      </w:pPr>
      <w:r w:rsidRPr="00174C05">
        <w:rPr>
          <w:sz w:val="24"/>
          <w:szCs w:val="24"/>
          <w:u w:val="single"/>
        </w:rPr>
        <w:t>ж) высокое стояние диафрагмы;</w:t>
      </w:r>
    </w:p>
    <w:p w14:paraId="758781AC" w14:textId="77777777" w:rsidR="00610718" w:rsidRPr="00174C05" w:rsidRDefault="00610718" w:rsidP="00610718">
      <w:pPr>
        <w:adjustRightInd w:val="0"/>
        <w:ind w:firstLine="567"/>
        <w:jc w:val="both"/>
        <w:rPr>
          <w:sz w:val="24"/>
          <w:szCs w:val="24"/>
        </w:rPr>
      </w:pPr>
      <w:r w:rsidRPr="00174C05">
        <w:rPr>
          <w:sz w:val="24"/>
          <w:szCs w:val="24"/>
        </w:rPr>
        <w:t>з) низкое стояние диафрагмы.</w:t>
      </w:r>
    </w:p>
    <w:p w14:paraId="6A8689E9" w14:textId="77777777" w:rsidR="00610718" w:rsidRPr="00174C05" w:rsidRDefault="00610718" w:rsidP="00610718">
      <w:pPr>
        <w:adjustRightInd w:val="0"/>
        <w:ind w:firstLine="567"/>
        <w:jc w:val="both"/>
        <w:rPr>
          <w:b/>
          <w:sz w:val="24"/>
          <w:szCs w:val="24"/>
        </w:rPr>
      </w:pPr>
      <w:r w:rsidRPr="00174C05">
        <w:rPr>
          <w:b/>
          <w:sz w:val="24"/>
          <w:szCs w:val="24"/>
        </w:rPr>
        <w:t>4. Какую лихорадку называют лихорадкой гектического типа (febris hectica)?</w:t>
      </w:r>
    </w:p>
    <w:p w14:paraId="4665952C" w14:textId="77777777" w:rsidR="00610718" w:rsidRPr="00174C05" w:rsidRDefault="00610718" w:rsidP="00610718">
      <w:pPr>
        <w:adjustRightInd w:val="0"/>
        <w:ind w:firstLine="567"/>
        <w:jc w:val="both"/>
        <w:rPr>
          <w:sz w:val="24"/>
          <w:szCs w:val="24"/>
          <w:u w:val="single"/>
        </w:rPr>
      </w:pPr>
      <w:r w:rsidRPr="00174C05">
        <w:rPr>
          <w:sz w:val="24"/>
          <w:szCs w:val="24"/>
          <w:u w:val="single"/>
        </w:rPr>
        <w:t>а) колебания температуры в течение суток более 20С, с несколькими подъёмами и спадами в течение суток, сопровождающиеся выраженной потливостью и ознобами;</w:t>
      </w:r>
    </w:p>
    <w:p w14:paraId="4218978B" w14:textId="77777777" w:rsidR="00610718" w:rsidRPr="00174C05" w:rsidRDefault="00610718" w:rsidP="00610718">
      <w:pPr>
        <w:adjustRightInd w:val="0"/>
        <w:ind w:firstLine="567"/>
        <w:jc w:val="both"/>
        <w:rPr>
          <w:sz w:val="24"/>
          <w:szCs w:val="24"/>
        </w:rPr>
      </w:pPr>
      <w:r w:rsidRPr="00174C05">
        <w:rPr>
          <w:sz w:val="24"/>
          <w:szCs w:val="24"/>
        </w:rPr>
        <w:t>б) колебания суточной температуры более 10С, минимум – выше 370 С;</w:t>
      </w:r>
    </w:p>
    <w:p w14:paraId="447A922D" w14:textId="77777777" w:rsidR="00610718" w:rsidRPr="00174C05" w:rsidRDefault="00610718" w:rsidP="00610718">
      <w:pPr>
        <w:adjustRightInd w:val="0"/>
        <w:ind w:firstLine="567"/>
        <w:jc w:val="both"/>
        <w:rPr>
          <w:sz w:val="24"/>
          <w:szCs w:val="24"/>
        </w:rPr>
      </w:pPr>
      <w:r w:rsidRPr="00174C05">
        <w:rPr>
          <w:sz w:val="24"/>
          <w:szCs w:val="24"/>
        </w:rPr>
        <w:t>в) колебания суточной температуры в пределах 10 С;</w:t>
      </w:r>
    </w:p>
    <w:p w14:paraId="2D46AAA8" w14:textId="77777777" w:rsidR="00610718" w:rsidRPr="00174C05" w:rsidRDefault="00610718" w:rsidP="00610718">
      <w:pPr>
        <w:adjustRightInd w:val="0"/>
        <w:ind w:firstLine="567"/>
        <w:jc w:val="both"/>
        <w:rPr>
          <w:sz w:val="24"/>
          <w:szCs w:val="24"/>
        </w:rPr>
      </w:pPr>
      <w:r w:rsidRPr="00174C05">
        <w:rPr>
          <w:sz w:val="24"/>
          <w:szCs w:val="24"/>
        </w:rPr>
        <w:t>г) разнообразные и незакономерные колебания суточной температуры.</w:t>
      </w:r>
    </w:p>
    <w:p w14:paraId="0B0DAE80" w14:textId="77777777" w:rsidR="00610718" w:rsidRPr="00174C05" w:rsidRDefault="00610718" w:rsidP="00610718">
      <w:pPr>
        <w:adjustRightInd w:val="0"/>
        <w:ind w:firstLine="567"/>
        <w:jc w:val="both"/>
        <w:rPr>
          <w:b/>
          <w:sz w:val="24"/>
          <w:szCs w:val="24"/>
        </w:rPr>
      </w:pPr>
      <w:r w:rsidRPr="00174C05">
        <w:rPr>
          <w:b/>
          <w:sz w:val="24"/>
          <w:szCs w:val="24"/>
        </w:rPr>
        <w:t>5. Укажите 3 характерных признака гиперстенической грудной клетки:</w:t>
      </w:r>
    </w:p>
    <w:p w14:paraId="26EC1235" w14:textId="77777777" w:rsidR="00610718" w:rsidRPr="00174C05" w:rsidRDefault="00610718" w:rsidP="00610718">
      <w:pPr>
        <w:adjustRightInd w:val="0"/>
        <w:ind w:firstLine="567"/>
        <w:jc w:val="both"/>
        <w:rPr>
          <w:sz w:val="24"/>
          <w:szCs w:val="24"/>
        </w:rPr>
      </w:pPr>
      <w:r w:rsidRPr="00174C05">
        <w:rPr>
          <w:sz w:val="24"/>
          <w:szCs w:val="24"/>
        </w:rPr>
        <w:t>а) переднезадний размер меньше поперечного;</w:t>
      </w:r>
    </w:p>
    <w:p w14:paraId="49834D73" w14:textId="77777777" w:rsidR="00610718" w:rsidRPr="00174C05" w:rsidRDefault="00610718" w:rsidP="00610718">
      <w:pPr>
        <w:adjustRightInd w:val="0"/>
        <w:ind w:firstLine="567"/>
        <w:jc w:val="both"/>
        <w:rPr>
          <w:sz w:val="24"/>
          <w:szCs w:val="24"/>
          <w:u w:val="single"/>
        </w:rPr>
      </w:pPr>
      <w:r w:rsidRPr="00174C05">
        <w:rPr>
          <w:sz w:val="24"/>
          <w:szCs w:val="24"/>
          <w:u w:val="single"/>
        </w:rPr>
        <w:t>б) переднезадний размер равен поперечному;</w:t>
      </w:r>
    </w:p>
    <w:p w14:paraId="4D3F1895" w14:textId="77777777" w:rsidR="00610718" w:rsidRPr="00174C05" w:rsidRDefault="00610718" w:rsidP="00610718">
      <w:pPr>
        <w:adjustRightInd w:val="0"/>
        <w:ind w:firstLine="567"/>
        <w:jc w:val="both"/>
        <w:rPr>
          <w:sz w:val="24"/>
          <w:szCs w:val="24"/>
        </w:rPr>
      </w:pPr>
      <w:r w:rsidRPr="00174C05">
        <w:rPr>
          <w:sz w:val="24"/>
          <w:szCs w:val="24"/>
        </w:rPr>
        <w:t>в) ход рёбер косой;</w:t>
      </w:r>
    </w:p>
    <w:p w14:paraId="089EE3E0" w14:textId="77777777" w:rsidR="00610718" w:rsidRPr="00174C05" w:rsidRDefault="00610718" w:rsidP="00610718">
      <w:pPr>
        <w:adjustRightInd w:val="0"/>
        <w:ind w:firstLine="567"/>
        <w:jc w:val="both"/>
        <w:rPr>
          <w:sz w:val="24"/>
          <w:szCs w:val="24"/>
          <w:u w:val="single"/>
        </w:rPr>
      </w:pPr>
      <w:r w:rsidRPr="00174C05">
        <w:rPr>
          <w:sz w:val="24"/>
          <w:szCs w:val="24"/>
          <w:u w:val="single"/>
        </w:rPr>
        <w:t>г) ход рёбер близок к горизонтальному;</w:t>
      </w:r>
    </w:p>
    <w:p w14:paraId="5298B063" w14:textId="77777777" w:rsidR="00610718" w:rsidRPr="00174C05" w:rsidRDefault="00610718" w:rsidP="00610718">
      <w:pPr>
        <w:adjustRightInd w:val="0"/>
        <w:ind w:firstLine="567"/>
        <w:jc w:val="both"/>
        <w:rPr>
          <w:sz w:val="24"/>
          <w:szCs w:val="24"/>
          <w:u w:val="single"/>
        </w:rPr>
      </w:pPr>
      <w:r w:rsidRPr="00174C05">
        <w:rPr>
          <w:sz w:val="24"/>
          <w:szCs w:val="24"/>
          <w:u w:val="single"/>
        </w:rPr>
        <w:t>д) эпигастральный угол тупой;</w:t>
      </w:r>
    </w:p>
    <w:p w14:paraId="46B39FA7" w14:textId="77777777" w:rsidR="00610718" w:rsidRPr="00174C05" w:rsidRDefault="00610718" w:rsidP="00610718">
      <w:pPr>
        <w:adjustRightInd w:val="0"/>
        <w:ind w:firstLine="567"/>
        <w:jc w:val="both"/>
        <w:rPr>
          <w:sz w:val="24"/>
          <w:szCs w:val="24"/>
        </w:rPr>
      </w:pPr>
      <w:r w:rsidRPr="00174C05">
        <w:rPr>
          <w:sz w:val="24"/>
          <w:szCs w:val="24"/>
        </w:rPr>
        <w:t>е) эпигастральный угол прямой.</w:t>
      </w:r>
    </w:p>
    <w:p w14:paraId="7400B3C3" w14:textId="77777777" w:rsidR="00610718" w:rsidRPr="00174C05" w:rsidRDefault="00610718" w:rsidP="00610718">
      <w:pPr>
        <w:adjustRightInd w:val="0"/>
        <w:ind w:firstLine="567"/>
        <w:jc w:val="both"/>
        <w:rPr>
          <w:b/>
          <w:sz w:val="24"/>
          <w:szCs w:val="24"/>
        </w:rPr>
      </w:pPr>
      <w:r w:rsidRPr="00174C05">
        <w:rPr>
          <w:b/>
          <w:sz w:val="24"/>
          <w:szCs w:val="24"/>
        </w:rPr>
        <w:t>6. Какие 3 патологических состояния приводят к смещению вверх нижней границы обоих лёгких?</w:t>
      </w:r>
    </w:p>
    <w:p w14:paraId="59FD47D5" w14:textId="77777777" w:rsidR="00610718" w:rsidRPr="00174C05" w:rsidRDefault="00610718" w:rsidP="00610718">
      <w:pPr>
        <w:adjustRightInd w:val="0"/>
        <w:ind w:firstLine="567"/>
        <w:jc w:val="both"/>
        <w:rPr>
          <w:sz w:val="24"/>
          <w:szCs w:val="24"/>
        </w:rPr>
      </w:pPr>
      <w:r w:rsidRPr="00174C05">
        <w:rPr>
          <w:sz w:val="24"/>
          <w:szCs w:val="24"/>
        </w:rPr>
        <w:t>а) эмфизема лёгких;</w:t>
      </w:r>
    </w:p>
    <w:p w14:paraId="64B9AA4B" w14:textId="77777777" w:rsidR="00610718" w:rsidRPr="00174C05" w:rsidRDefault="00610718" w:rsidP="00610718">
      <w:pPr>
        <w:adjustRightInd w:val="0"/>
        <w:ind w:firstLine="567"/>
        <w:jc w:val="both"/>
        <w:rPr>
          <w:sz w:val="24"/>
          <w:szCs w:val="24"/>
        </w:rPr>
      </w:pPr>
      <w:r w:rsidRPr="00174C05">
        <w:rPr>
          <w:sz w:val="24"/>
          <w:szCs w:val="24"/>
        </w:rPr>
        <w:t>б) обтурационный ателектаз;</w:t>
      </w:r>
    </w:p>
    <w:p w14:paraId="41C6D903" w14:textId="77777777" w:rsidR="00610718" w:rsidRPr="00174C05" w:rsidRDefault="00610718" w:rsidP="00610718">
      <w:pPr>
        <w:adjustRightInd w:val="0"/>
        <w:ind w:firstLine="567"/>
        <w:jc w:val="both"/>
        <w:rPr>
          <w:sz w:val="24"/>
          <w:szCs w:val="24"/>
          <w:u w:val="single"/>
        </w:rPr>
      </w:pPr>
      <w:r w:rsidRPr="00174C05">
        <w:rPr>
          <w:sz w:val="24"/>
          <w:szCs w:val="24"/>
          <w:u w:val="single"/>
        </w:rPr>
        <w:t>в) выраженный асцит;</w:t>
      </w:r>
    </w:p>
    <w:p w14:paraId="048012CC" w14:textId="77777777" w:rsidR="00610718" w:rsidRPr="00174C05" w:rsidRDefault="00610718" w:rsidP="00610718">
      <w:pPr>
        <w:adjustRightInd w:val="0"/>
        <w:ind w:firstLine="567"/>
        <w:jc w:val="both"/>
        <w:rPr>
          <w:sz w:val="24"/>
          <w:szCs w:val="24"/>
          <w:u w:val="single"/>
        </w:rPr>
      </w:pPr>
      <w:r w:rsidRPr="00174C05">
        <w:rPr>
          <w:sz w:val="24"/>
          <w:szCs w:val="24"/>
          <w:u w:val="single"/>
        </w:rPr>
        <w:t>г) выраженный метеоризм;</w:t>
      </w:r>
    </w:p>
    <w:p w14:paraId="405DD342" w14:textId="77777777" w:rsidR="00610718" w:rsidRPr="00174C05" w:rsidRDefault="00610718" w:rsidP="00610718">
      <w:pPr>
        <w:adjustRightInd w:val="0"/>
        <w:ind w:firstLine="567"/>
        <w:jc w:val="both"/>
        <w:rPr>
          <w:sz w:val="24"/>
          <w:szCs w:val="24"/>
        </w:rPr>
      </w:pPr>
      <w:r w:rsidRPr="00174C05">
        <w:rPr>
          <w:sz w:val="24"/>
          <w:szCs w:val="24"/>
        </w:rPr>
        <w:t>д) гидроторакс;</w:t>
      </w:r>
    </w:p>
    <w:p w14:paraId="6A7E58D3" w14:textId="77777777" w:rsidR="00610718" w:rsidRPr="00174C05" w:rsidRDefault="00610718" w:rsidP="00610718">
      <w:pPr>
        <w:adjustRightInd w:val="0"/>
        <w:ind w:firstLine="567"/>
        <w:jc w:val="both"/>
        <w:rPr>
          <w:sz w:val="24"/>
          <w:szCs w:val="24"/>
        </w:rPr>
      </w:pPr>
      <w:r w:rsidRPr="00174C05">
        <w:rPr>
          <w:sz w:val="24"/>
          <w:szCs w:val="24"/>
        </w:rPr>
        <w:lastRenderedPageBreak/>
        <w:t>е) пневмоторакс;</w:t>
      </w:r>
    </w:p>
    <w:p w14:paraId="0C228C4B" w14:textId="77777777" w:rsidR="00610718" w:rsidRPr="00174C05" w:rsidRDefault="00610718" w:rsidP="00610718">
      <w:pPr>
        <w:adjustRightInd w:val="0"/>
        <w:ind w:firstLine="567"/>
        <w:jc w:val="both"/>
        <w:rPr>
          <w:sz w:val="24"/>
          <w:szCs w:val="24"/>
        </w:rPr>
      </w:pPr>
      <w:r w:rsidRPr="00174C05">
        <w:rPr>
          <w:sz w:val="24"/>
          <w:szCs w:val="24"/>
        </w:rPr>
        <w:t>ж) фиброторакс;</w:t>
      </w:r>
    </w:p>
    <w:p w14:paraId="246CD378" w14:textId="77777777" w:rsidR="00610718" w:rsidRPr="00174C05" w:rsidRDefault="00610718" w:rsidP="00610718">
      <w:pPr>
        <w:adjustRightInd w:val="0"/>
        <w:ind w:firstLine="567"/>
        <w:jc w:val="both"/>
        <w:rPr>
          <w:sz w:val="24"/>
          <w:szCs w:val="24"/>
        </w:rPr>
      </w:pPr>
      <w:r w:rsidRPr="00174C05">
        <w:rPr>
          <w:sz w:val="24"/>
          <w:szCs w:val="24"/>
        </w:rPr>
        <w:t>з) значительное увеличение печени или селезёнки;</w:t>
      </w:r>
    </w:p>
    <w:p w14:paraId="7DF95B3C" w14:textId="77777777" w:rsidR="00610718" w:rsidRPr="00174C05" w:rsidRDefault="00610718" w:rsidP="00610718">
      <w:pPr>
        <w:adjustRightInd w:val="0"/>
        <w:ind w:firstLine="567"/>
        <w:jc w:val="both"/>
        <w:rPr>
          <w:sz w:val="24"/>
          <w:szCs w:val="24"/>
          <w:u w:val="single"/>
        </w:rPr>
      </w:pPr>
      <w:r w:rsidRPr="00174C05">
        <w:rPr>
          <w:sz w:val="24"/>
          <w:szCs w:val="24"/>
          <w:u w:val="single"/>
        </w:rPr>
        <w:t>и) беременность в 3-м триместре.</w:t>
      </w:r>
    </w:p>
    <w:p w14:paraId="622E1949" w14:textId="77777777" w:rsidR="00610718" w:rsidRPr="00174C05" w:rsidRDefault="00610718" w:rsidP="00610718">
      <w:pPr>
        <w:adjustRightInd w:val="0"/>
        <w:ind w:firstLine="567"/>
        <w:jc w:val="both"/>
        <w:rPr>
          <w:b/>
          <w:sz w:val="24"/>
          <w:szCs w:val="24"/>
        </w:rPr>
      </w:pPr>
      <w:r w:rsidRPr="00174C05">
        <w:rPr>
          <w:b/>
          <w:sz w:val="24"/>
          <w:szCs w:val="24"/>
        </w:rPr>
        <w:t>7. Больной жалуется на непродуктивный кашель и боль в левом боку, усиливающиеся при дыхании. Патологию какого отдела бронхолёгочной системы можно предположить?</w:t>
      </w:r>
    </w:p>
    <w:p w14:paraId="1D8CF58A" w14:textId="77777777" w:rsidR="00610718" w:rsidRPr="00174C05" w:rsidRDefault="00610718" w:rsidP="00610718">
      <w:pPr>
        <w:adjustRightInd w:val="0"/>
        <w:ind w:firstLine="567"/>
        <w:jc w:val="both"/>
        <w:rPr>
          <w:sz w:val="24"/>
          <w:szCs w:val="24"/>
        </w:rPr>
      </w:pPr>
      <w:r w:rsidRPr="00174C05">
        <w:rPr>
          <w:sz w:val="24"/>
          <w:szCs w:val="24"/>
        </w:rPr>
        <w:t>а) гортани или трахеи;</w:t>
      </w:r>
    </w:p>
    <w:p w14:paraId="43B477D0" w14:textId="77777777" w:rsidR="00610718" w:rsidRPr="00174C05" w:rsidRDefault="00610718" w:rsidP="00610718">
      <w:pPr>
        <w:adjustRightInd w:val="0"/>
        <w:ind w:firstLine="567"/>
        <w:jc w:val="both"/>
        <w:rPr>
          <w:sz w:val="24"/>
          <w:szCs w:val="24"/>
        </w:rPr>
      </w:pPr>
      <w:r w:rsidRPr="00174C05">
        <w:rPr>
          <w:sz w:val="24"/>
          <w:szCs w:val="24"/>
        </w:rPr>
        <w:t>б) бронхов мелкого калибра и бронхиол;</w:t>
      </w:r>
    </w:p>
    <w:p w14:paraId="7D6547BE" w14:textId="77777777" w:rsidR="00610718" w:rsidRPr="00174C05" w:rsidRDefault="00610718" w:rsidP="00610718">
      <w:pPr>
        <w:adjustRightInd w:val="0"/>
        <w:ind w:firstLine="567"/>
        <w:jc w:val="both"/>
        <w:rPr>
          <w:sz w:val="24"/>
          <w:szCs w:val="24"/>
        </w:rPr>
      </w:pPr>
      <w:r w:rsidRPr="00174C05">
        <w:rPr>
          <w:sz w:val="24"/>
          <w:szCs w:val="24"/>
        </w:rPr>
        <w:t>в) альвеол;</w:t>
      </w:r>
    </w:p>
    <w:p w14:paraId="317E346B" w14:textId="77777777" w:rsidR="00610718" w:rsidRPr="00174C05" w:rsidRDefault="00610718" w:rsidP="00610718">
      <w:pPr>
        <w:adjustRightInd w:val="0"/>
        <w:ind w:firstLine="567"/>
        <w:jc w:val="both"/>
        <w:rPr>
          <w:sz w:val="24"/>
          <w:szCs w:val="24"/>
        </w:rPr>
      </w:pPr>
      <w:r w:rsidRPr="00174C05">
        <w:rPr>
          <w:sz w:val="24"/>
          <w:szCs w:val="24"/>
        </w:rPr>
        <w:t>г) листков плевры.</w:t>
      </w:r>
    </w:p>
    <w:p w14:paraId="51ADB207" w14:textId="77777777" w:rsidR="00610718" w:rsidRPr="00174C05" w:rsidRDefault="00610718" w:rsidP="00610718">
      <w:pPr>
        <w:adjustRightInd w:val="0"/>
        <w:ind w:firstLine="567"/>
        <w:jc w:val="both"/>
        <w:rPr>
          <w:b/>
          <w:sz w:val="24"/>
          <w:szCs w:val="24"/>
        </w:rPr>
      </w:pPr>
      <w:r w:rsidRPr="00174C05">
        <w:rPr>
          <w:b/>
          <w:sz w:val="24"/>
          <w:szCs w:val="24"/>
        </w:rPr>
        <w:t>8. О каких состояниях можно подумать, если у больного в подключичной области слева при пальпации выявляется усиление голосового дрожания? (выберите 4 ответа).</w:t>
      </w:r>
    </w:p>
    <w:p w14:paraId="0F93A97C" w14:textId="77777777" w:rsidR="00610718" w:rsidRPr="00174C05" w:rsidRDefault="00610718" w:rsidP="00610718">
      <w:pPr>
        <w:adjustRightInd w:val="0"/>
        <w:ind w:firstLine="567"/>
        <w:jc w:val="both"/>
        <w:rPr>
          <w:sz w:val="24"/>
          <w:szCs w:val="24"/>
        </w:rPr>
      </w:pPr>
      <w:r w:rsidRPr="00174C05">
        <w:rPr>
          <w:sz w:val="24"/>
          <w:szCs w:val="24"/>
        </w:rPr>
        <w:t>а) неравномерное сужение просвета бронха;</w:t>
      </w:r>
    </w:p>
    <w:p w14:paraId="2ED9C5F3" w14:textId="77777777" w:rsidR="00610718" w:rsidRPr="00174C05" w:rsidRDefault="00610718" w:rsidP="00610718">
      <w:pPr>
        <w:adjustRightInd w:val="0"/>
        <w:ind w:firstLine="567"/>
        <w:jc w:val="both"/>
        <w:rPr>
          <w:sz w:val="24"/>
          <w:szCs w:val="24"/>
        </w:rPr>
      </w:pPr>
      <w:r w:rsidRPr="00174C05">
        <w:rPr>
          <w:sz w:val="24"/>
          <w:szCs w:val="24"/>
        </w:rPr>
        <w:t>б) обтурационный ателектаз;</w:t>
      </w:r>
    </w:p>
    <w:p w14:paraId="738BD530" w14:textId="77777777" w:rsidR="00610718" w:rsidRPr="00174C05" w:rsidRDefault="00610718" w:rsidP="00610718">
      <w:pPr>
        <w:adjustRightInd w:val="0"/>
        <w:ind w:firstLine="567"/>
        <w:jc w:val="both"/>
        <w:rPr>
          <w:sz w:val="24"/>
          <w:szCs w:val="24"/>
        </w:rPr>
      </w:pPr>
      <w:r w:rsidRPr="00174C05">
        <w:rPr>
          <w:sz w:val="24"/>
          <w:szCs w:val="24"/>
        </w:rPr>
        <w:t>в) наличие избыточного количества жидкости в плевральной полости;</w:t>
      </w:r>
    </w:p>
    <w:p w14:paraId="567E9171" w14:textId="77777777" w:rsidR="00610718" w:rsidRPr="00174C05" w:rsidRDefault="00610718" w:rsidP="00610718">
      <w:pPr>
        <w:adjustRightInd w:val="0"/>
        <w:ind w:firstLine="567"/>
        <w:jc w:val="both"/>
        <w:rPr>
          <w:sz w:val="24"/>
          <w:szCs w:val="24"/>
          <w:u w:val="single"/>
        </w:rPr>
      </w:pPr>
      <w:r w:rsidRPr="00174C05">
        <w:rPr>
          <w:sz w:val="24"/>
          <w:szCs w:val="24"/>
          <w:u w:val="single"/>
        </w:rPr>
        <w:t>г) компрессионный ателектаз;</w:t>
      </w:r>
    </w:p>
    <w:p w14:paraId="509E7165" w14:textId="77777777" w:rsidR="00610718" w:rsidRPr="00174C05" w:rsidRDefault="00610718" w:rsidP="00610718">
      <w:pPr>
        <w:adjustRightInd w:val="0"/>
        <w:ind w:firstLine="567"/>
        <w:jc w:val="both"/>
        <w:rPr>
          <w:sz w:val="24"/>
          <w:szCs w:val="24"/>
          <w:u w:val="single"/>
        </w:rPr>
      </w:pPr>
      <w:r w:rsidRPr="00174C05">
        <w:rPr>
          <w:sz w:val="24"/>
          <w:szCs w:val="24"/>
          <w:u w:val="single"/>
        </w:rPr>
        <w:t>д) очаговое уплотнение лёгочной ткани;</w:t>
      </w:r>
    </w:p>
    <w:p w14:paraId="69710542" w14:textId="77777777" w:rsidR="00610718" w:rsidRPr="00174C05" w:rsidRDefault="00610718" w:rsidP="00610718">
      <w:pPr>
        <w:adjustRightInd w:val="0"/>
        <w:ind w:firstLine="567"/>
        <w:jc w:val="both"/>
        <w:rPr>
          <w:sz w:val="24"/>
          <w:szCs w:val="24"/>
          <w:u w:val="single"/>
        </w:rPr>
      </w:pPr>
      <w:r w:rsidRPr="00174C05">
        <w:rPr>
          <w:sz w:val="24"/>
          <w:szCs w:val="24"/>
          <w:u w:val="single"/>
        </w:rPr>
        <w:t>е) долевое уплотнение лёгочной ткани;</w:t>
      </w:r>
    </w:p>
    <w:p w14:paraId="2FE39F73" w14:textId="77777777" w:rsidR="00610718" w:rsidRPr="00174C05" w:rsidRDefault="00610718" w:rsidP="00610718">
      <w:pPr>
        <w:adjustRightInd w:val="0"/>
        <w:ind w:firstLine="567"/>
        <w:jc w:val="both"/>
        <w:rPr>
          <w:sz w:val="24"/>
          <w:szCs w:val="24"/>
        </w:rPr>
      </w:pPr>
      <w:r w:rsidRPr="00174C05">
        <w:rPr>
          <w:sz w:val="24"/>
          <w:szCs w:val="24"/>
        </w:rPr>
        <w:t>ж) эмфизема лёгких;</w:t>
      </w:r>
    </w:p>
    <w:p w14:paraId="4A68DCE3" w14:textId="77777777" w:rsidR="00610718" w:rsidRPr="00174C05" w:rsidRDefault="00610718" w:rsidP="00610718">
      <w:pPr>
        <w:adjustRightInd w:val="0"/>
        <w:ind w:firstLine="567"/>
        <w:jc w:val="both"/>
        <w:rPr>
          <w:sz w:val="24"/>
          <w:szCs w:val="24"/>
          <w:u w:val="single"/>
        </w:rPr>
      </w:pPr>
      <w:r w:rsidRPr="00174C05">
        <w:rPr>
          <w:sz w:val="24"/>
          <w:szCs w:val="24"/>
          <w:u w:val="single"/>
        </w:rPr>
        <w:t>з) полость в ткани лёгкого, сообщающаяся с бронхом;</w:t>
      </w:r>
    </w:p>
    <w:p w14:paraId="33EECFB3" w14:textId="77777777" w:rsidR="00610718" w:rsidRPr="00174C05" w:rsidRDefault="00610718" w:rsidP="00610718">
      <w:pPr>
        <w:adjustRightInd w:val="0"/>
        <w:ind w:firstLine="567"/>
        <w:jc w:val="both"/>
        <w:rPr>
          <w:sz w:val="24"/>
          <w:szCs w:val="24"/>
        </w:rPr>
      </w:pPr>
      <w:r w:rsidRPr="00174C05">
        <w:rPr>
          <w:sz w:val="24"/>
          <w:szCs w:val="24"/>
        </w:rPr>
        <w:t>и) пневмоторакс;</w:t>
      </w:r>
    </w:p>
    <w:p w14:paraId="6BA2DAB2" w14:textId="77777777" w:rsidR="00610718" w:rsidRPr="00174C05" w:rsidRDefault="00610718" w:rsidP="00610718">
      <w:pPr>
        <w:adjustRightInd w:val="0"/>
        <w:ind w:firstLine="567"/>
        <w:jc w:val="both"/>
        <w:rPr>
          <w:sz w:val="24"/>
          <w:szCs w:val="24"/>
        </w:rPr>
      </w:pPr>
      <w:r w:rsidRPr="00174C05">
        <w:rPr>
          <w:sz w:val="24"/>
          <w:szCs w:val="24"/>
        </w:rPr>
        <w:t>к) шероховатость плевральных листков;</w:t>
      </w:r>
    </w:p>
    <w:p w14:paraId="61ACC23E" w14:textId="77777777" w:rsidR="00610718" w:rsidRPr="00174C05" w:rsidRDefault="00610718" w:rsidP="00610718">
      <w:pPr>
        <w:ind w:right="-144" w:firstLine="567"/>
        <w:jc w:val="both"/>
        <w:rPr>
          <w:b/>
          <w:sz w:val="24"/>
          <w:szCs w:val="24"/>
        </w:rPr>
      </w:pPr>
      <w:r w:rsidRPr="00174C05">
        <w:rPr>
          <w:sz w:val="24"/>
          <w:szCs w:val="24"/>
        </w:rPr>
        <w:t>л) массивное уплотнение и спаенность плевральных листков.</w:t>
      </w:r>
    </w:p>
    <w:p w14:paraId="3BA4ADCC" w14:textId="77777777" w:rsidR="00610718" w:rsidRPr="00174C05" w:rsidRDefault="00610718" w:rsidP="00610718">
      <w:pPr>
        <w:adjustRightInd w:val="0"/>
        <w:ind w:firstLine="567"/>
        <w:jc w:val="both"/>
        <w:rPr>
          <w:b/>
          <w:sz w:val="24"/>
          <w:szCs w:val="24"/>
        </w:rPr>
      </w:pPr>
      <w:r w:rsidRPr="00174C05">
        <w:rPr>
          <w:b/>
          <w:sz w:val="24"/>
          <w:szCs w:val="24"/>
        </w:rPr>
        <w:t>9. О каких состояниях можно подумать, если у больного в подключичной области слева при сравнительной перкуссии выявляется тимпанический перкуторный звук? (выберите 2 ответа).</w:t>
      </w:r>
    </w:p>
    <w:p w14:paraId="37AC4CD1" w14:textId="77777777" w:rsidR="00610718" w:rsidRPr="00174C05" w:rsidRDefault="00610718" w:rsidP="00610718">
      <w:pPr>
        <w:adjustRightInd w:val="0"/>
        <w:ind w:firstLine="567"/>
        <w:jc w:val="both"/>
        <w:rPr>
          <w:sz w:val="24"/>
          <w:szCs w:val="24"/>
        </w:rPr>
      </w:pPr>
      <w:r w:rsidRPr="00174C05">
        <w:rPr>
          <w:sz w:val="24"/>
          <w:szCs w:val="24"/>
        </w:rPr>
        <w:t>а) неравномерное сужение просвета бронха;</w:t>
      </w:r>
    </w:p>
    <w:p w14:paraId="680BC25E" w14:textId="77777777" w:rsidR="00610718" w:rsidRPr="00174C05" w:rsidRDefault="00610718" w:rsidP="00610718">
      <w:pPr>
        <w:adjustRightInd w:val="0"/>
        <w:ind w:firstLine="567"/>
        <w:jc w:val="both"/>
        <w:rPr>
          <w:sz w:val="24"/>
          <w:szCs w:val="24"/>
        </w:rPr>
      </w:pPr>
      <w:r w:rsidRPr="00174C05">
        <w:rPr>
          <w:sz w:val="24"/>
          <w:szCs w:val="24"/>
        </w:rPr>
        <w:t>б) обтурационный ателектаз;</w:t>
      </w:r>
    </w:p>
    <w:p w14:paraId="262C8530" w14:textId="77777777" w:rsidR="00610718" w:rsidRPr="00174C05" w:rsidRDefault="00610718" w:rsidP="00610718">
      <w:pPr>
        <w:adjustRightInd w:val="0"/>
        <w:ind w:firstLine="567"/>
        <w:jc w:val="both"/>
        <w:rPr>
          <w:sz w:val="24"/>
          <w:szCs w:val="24"/>
        </w:rPr>
      </w:pPr>
      <w:r w:rsidRPr="00174C05">
        <w:rPr>
          <w:sz w:val="24"/>
          <w:szCs w:val="24"/>
        </w:rPr>
        <w:t>в) наличие избыточного количества жидкости в плевральной полости;</w:t>
      </w:r>
    </w:p>
    <w:p w14:paraId="14FE51A4" w14:textId="77777777" w:rsidR="00610718" w:rsidRPr="00174C05" w:rsidRDefault="00610718" w:rsidP="00610718">
      <w:pPr>
        <w:adjustRightInd w:val="0"/>
        <w:ind w:firstLine="567"/>
        <w:jc w:val="both"/>
        <w:rPr>
          <w:sz w:val="24"/>
          <w:szCs w:val="24"/>
        </w:rPr>
      </w:pPr>
      <w:r w:rsidRPr="00174C05">
        <w:rPr>
          <w:sz w:val="24"/>
          <w:szCs w:val="24"/>
        </w:rPr>
        <w:t>г) компрессионный ателектаз;</w:t>
      </w:r>
    </w:p>
    <w:p w14:paraId="7B8EB3D3" w14:textId="77777777" w:rsidR="00610718" w:rsidRPr="00174C05" w:rsidRDefault="00610718" w:rsidP="00610718">
      <w:pPr>
        <w:adjustRightInd w:val="0"/>
        <w:ind w:firstLine="567"/>
        <w:jc w:val="both"/>
        <w:rPr>
          <w:sz w:val="24"/>
          <w:szCs w:val="24"/>
        </w:rPr>
      </w:pPr>
      <w:r w:rsidRPr="00174C05">
        <w:rPr>
          <w:sz w:val="24"/>
          <w:szCs w:val="24"/>
        </w:rPr>
        <w:t>д) очаговое уплотнение лёгочной ткани;</w:t>
      </w:r>
    </w:p>
    <w:p w14:paraId="2C95AF26" w14:textId="77777777" w:rsidR="00610718" w:rsidRPr="00174C05" w:rsidRDefault="00610718" w:rsidP="00610718">
      <w:pPr>
        <w:adjustRightInd w:val="0"/>
        <w:ind w:firstLine="567"/>
        <w:jc w:val="both"/>
        <w:rPr>
          <w:sz w:val="24"/>
          <w:szCs w:val="24"/>
        </w:rPr>
      </w:pPr>
      <w:r w:rsidRPr="00174C05">
        <w:rPr>
          <w:sz w:val="24"/>
          <w:szCs w:val="24"/>
        </w:rPr>
        <w:t>е) долевое уплотнение лёгочной ткани;</w:t>
      </w:r>
    </w:p>
    <w:p w14:paraId="056D0446" w14:textId="77777777" w:rsidR="00610718" w:rsidRPr="00174C05" w:rsidRDefault="00610718" w:rsidP="00610718">
      <w:pPr>
        <w:adjustRightInd w:val="0"/>
        <w:ind w:firstLine="567"/>
        <w:jc w:val="both"/>
        <w:rPr>
          <w:sz w:val="24"/>
          <w:szCs w:val="24"/>
        </w:rPr>
      </w:pPr>
      <w:r w:rsidRPr="00174C05">
        <w:rPr>
          <w:sz w:val="24"/>
          <w:szCs w:val="24"/>
        </w:rPr>
        <w:t>ж) эмфизема лёгких;</w:t>
      </w:r>
    </w:p>
    <w:p w14:paraId="42499F23" w14:textId="77777777" w:rsidR="00610718" w:rsidRPr="00174C05" w:rsidRDefault="00610718" w:rsidP="00610718">
      <w:pPr>
        <w:adjustRightInd w:val="0"/>
        <w:ind w:firstLine="567"/>
        <w:jc w:val="both"/>
        <w:rPr>
          <w:sz w:val="24"/>
          <w:szCs w:val="24"/>
          <w:u w:val="single"/>
        </w:rPr>
      </w:pPr>
      <w:r w:rsidRPr="00174C05">
        <w:rPr>
          <w:sz w:val="24"/>
          <w:szCs w:val="24"/>
          <w:u w:val="single"/>
        </w:rPr>
        <w:t>з) полость в ткани лёгкого, сообщающаяся с бронхом;</w:t>
      </w:r>
    </w:p>
    <w:p w14:paraId="1D6AD3EA" w14:textId="77777777" w:rsidR="00610718" w:rsidRPr="00174C05" w:rsidRDefault="00610718" w:rsidP="00610718">
      <w:pPr>
        <w:adjustRightInd w:val="0"/>
        <w:ind w:firstLine="567"/>
        <w:jc w:val="both"/>
        <w:rPr>
          <w:sz w:val="24"/>
          <w:szCs w:val="24"/>
          <w:u w:val="single"/>
        </w:rPr>
      </w:pPr>
      <w:r w:rsidRPr="00174C05">
        <w:rPr>
          <w:sz w:val="24"/>
          <w:szCs w:val="24"/>
          <w:u w:val="single"/>
        </w:rPr>
        <w:t>и) пневмоторакс;</w:t>
      </w:r>
    </w:p>
    <w:p w14:paraId="26507573" w14:textId="77777777" w:rsidR="00610718" w:rsidRPr="00174C05" w:rsidRDefault="00610718" w:rsidP="00610718">
      <w:pPr>
        <w:adjustRightInd w:val="0"/>
        <w:ind w:firstLine="567"/>
        <w:jc w:val="both"/>
        <w:rPr>
          <w:sz w:val="24"/>
          <w:szCs w:val="24"/>
        </w:rPr>
      </w:pPr>
      <w:r w:rsidRPr="00174C05">
        <w:rPr>
          <w:sz w:val="24"/>
          <w:szCs w:val="24"/>
        </w:rPr>
        <w:t>к) шероховатость плевральных листков;</w:t>
      </w:r>
    </w:p>
    <w:p w14:paraId="77B69484" w14:textId="77777777" w:rsidR="00610718" w:rsidRPr="00174C05" w:rsidRDefault="00610718" w:rsidP="00610718">
      <w:pPr>
        <w:ind w:right="-144" w:firstLine="567"/>
        <w:jc w:val="both"/>
        <w:rPr>
          <w:b/>
          <w:sz w:val="24"/>
          <w:szCs w:val="24"/>
        </w:rPr>
      </w:pPr>
      <w:r w:rsidRPr="00174C05">
        <w:rPr>
          <w:sz w:val="24"/>
          <w:szCs w:val="24"/>
        </w:rPr>
        <w:t>л) массивное уплотнение и спаенность плевральных листков.</w:t>
      </w:r>
    </w:p>
    <w:p w14:paraId="326C80B1" w14:textId="77777777" w:rsidR="00610718" w:rsidRPr="00174C05" w:rsidRDefault="00610718" w:rsidP="00610718">
      <w:pPr>
        <w:adjustRightInd w:val="0"/>
        <w:ind w:firstLine="567"/>
        <w:jc w:val="both"/>
        <w:rPr>
          <w:b/>
          <w:sz w:val="24"/>
          <w:szCs w:val="24"/>
        </w:rPr>
      </w:pPr>
      <w:r w:rsidRPr="00174C05">
        <w:rPr>
          <w:b/>
          <w:sz w:val="24"/>
          <w:szCs w:val="24"/>
        </w:rPr>
        <w:t>10. О каких состояниях можно подумать, если у больного в подключичной области слева при пальпации выявляется усиление голосового дрожания, а при сравнительной перкуссии выявляется тимпанический перкуторный звук? (дайте один ответ).</w:t>
      </w:r>
    </w:p>
    <w:p w14:paraId="0791E025" w14:textId="77777777" w:rsidR="00610718" w:rsidRPr="00174C05" w:rsidRDefault="00610718" w:rsidP="00610718">
      <w:pPr>
        <w:adjustRightInd w:val="0"/>
        <w:ind w:firstLine="567"/>
        <w:jc w:val="both"/>
        <w:rPr>
          <w:sz w:val="24"/>
          <w:szCs w:val="24"/>
        </w:rPr>
      </w:pPr>
      <w:r w:rsidRPr="00174C05">
        <w:rPr>
          <w:sz w:val="24"/>
          <w:szCs w:val="24"/>
        </w:rPr>
        <w:t>а) неравномерное сужение просвета бронха;</w:t>
      </w:r>
    </w:p>
    <w:p w14:paraId="025096C1" w14:textId="77777777" w:rsidR="00610718" w:rsidRPr="00174C05" w:rsidRDefault="00610718" w:rsidP="00610718">
      <w:pPr>
        <w:adjustRightInd w:val="0"/>
        <w:ind w:firstLine="567"/>
        <w:jc w:val="both"/>
        <w:rPr>
          <w:sz w:val="24"/>
          <w:szCs w:val="24"/>
        </w:rPr>
      </w:pPr>
      <w:r w:rsidRPr="00174C05">
        <w:rPr>
          <w:sz w:val="24"/>
          <w:szCs w:val="24"/>
        </w:rPr>
        <w:t>б) обтурационный ателектаз;</w:t>
      </w:r>
    </w:p>
    <w:p w14:paraId="68B41D23" w14:textId="77777777" w:rsidR="00610718" w:rsidRPr="00174C05" w:rsidRDefault="00610718" w:rsidP="00610718">
      <w:pPr>
        <w:adjustRightInd w:val="0"/>
        <w:ind w:firstLine="567"/>
        <w:jc w:val="both"/>
        <w:rPr>
          <w:sz w:val="24"/>
          <w:szCs w:val="24"/>
        </w:rPr>
      </w:pPr>
      <w:r w:rsidRPr="00174C05">
        <w:rPr>
          <w:sz w:val="24"/>
          <w:szCs w:val="24"/>
        </w:rPr>
        <w:t>в) наличие избыточного количества жидкости в плевральной полости;</w:t>
      </w:r>
    </w:p>
    <w:p w14:paraId="60CEBC4E" w14:textId="77777777" w:rsidR="00610718" w:rsidRPr="00174C05" w:rsidRDefault="00610718" w:rsidP="00610718">
      <w:pPr>
        <w:adjustRightInd w:val="0"/>
        <w:ind w:firstLine="567"/>
        <w:jc w:val="both"/>
        <w:rPr>
          <w:sz w:val="24"/>
          <w:szCs w:val="24"/>
        </w:rPr>
      </w:pPr>
      <w:r w:rsidRPr="00174C05">
        <w:rPr>
          <w:sz w:val="24"/>
          <w:szCs w:val="24"/>
        </w:rPr>
        <w:t>г) компрессионный ателектаз;</w:t>
      </w:r>
    </w:p>
    <w:p w14:paraId="761ADF17" w14:textId="77777777" w:rsidR="00610718" w:rsidRPr="00174C05" w:rsidRDefault="00610718" w:rsidP="00610718">
      <w:pPr>
        <w:adjustRightInd w:val="0"/>
        <w:ind w:firstLine="567"/>
        <w:jc w:val="both"/>
        <w:rPr>
          <w:sz w:val="24"/>
          <w:szCs w:val="24"/>
        </w:rPr>
      </w:pPr>
      <w:r w:rsidRPr="00174C05">
        <w:rPr>
          <w:sz w:val="24"/>
          <w:szCs w:val="24"/>
        </w:rPr>
        <w:t>д) очаговое уплотнение лёгочной ткани;</w:t>
      </w:r>
    </w:p>
    <w:p w14:paraId="7FED5EA0" w14:textId="77777777" w:rsidR="00610718" w:rsidRPr="00174C05" w:rsidRDefault="00610718" w:rsidP="00610718">
      <w:pPr>
        <w:adjustRightInd w:val="0"/>
        <w:ind w:firstLine="567"/>
        <w:jc w:val="both"/>
        <w:rPr>
          <w:sz w:val="24"/>
          <w:szCs w:val="24"/>
        </w:rPr>
      </w:pPr>
      <w:r w:rsidRPr="00174C05">
        <w:rPr>
          <w:sz w:val="24"/>
          <w:szCs w:val="24"/>
        </w:rPr>
        <w:t>е) долевое уплотнение лёгочной ткани;</w:t>
      </w:r>
    </w:p>
    <w:p w14:paraId="50542845" w14:textId="77777777" w:rsidR="00610718" w:rsidRPr="00174C05" w:rsidRDefault="00610718" w:rsidP="00610718">
      <w:pPr>
        <w:adjustRightInd w:val="0"/>
        <w:ind w:firstLine="567"/>
        <w:jc w:val="both"/>
        <w:rPr>
          <w:sz w:val="24"/>
          <w:szCs w:val="24"/>
        </w:rPr>
      </w:pPr>
      <w:r w:rsidRPr="00174C05">
        <w:rPr>
          <w:sz w:val="24"/>
          <w:szCs w:val="24"/>
        </w:rPr>
        <w:t>ж) эмфизема лёгких;</w:t>
      </w:r>
    </w:p>
    <w:p w14:paraId="4799BA8E" w14:textId="77777777" w:rsidR="00610718" w:rsidRPr="00174C05" w:rsidRDefault="00610718" w:rsidP="00610718">
      <w:pPr>
        <w:adjustRightInd w:val="0"/>
        <w:ind w:firstLine="567"/>
        <w:jc w:val="both"/>
        <w:rPr>
          <w:sz w:val="24"/>
          <w:szCs w:val="24"/>
          <w:u w:val="single"/>
        </w:rPr>
      </w:pPr>
      <w:r w:rsidRPr="00174C05">
        <w:rPr>
          <w:sz w:val="24"/>
          <w:szCs w:val="24"/>
          <w:u w:val="single"/>
        </w:rPr>
        <w:t>з) полость в ткани лёгкого, сообщающаяся с бронхом;</w:t>
      </w:r>
    </w:p>
    <w:p w14:paraId="6F96AB1B" w14:textId="77777777" w:rsidR="00610718" w:rsidRPr="00174C05" w:rsidRDefault="00610718" w:rsidP="00610718">
      <w:pPr>
        <w:adjustRightInd w:val="0"/>
        <w:ind w:firstLine="567"/>
        <w:jc w:val="both"/>
        <w:rPr>
          <w:sz w:val="24"/>
          <w:szCs w:val="24"/>
        </w:rPr>
      </w:pPr>
      <w:r w:rsidRPr="00174C05">
        <w:rPr>
          <w:sz w:val="24"/>
          <w:szCs w:val="24"/>
        </w:rPr>
        <w:t>и) пневмоторакс;</w:t>
      </w:r>
    </w:p>
    <w:p w14:paraId="022F1CA1" w14:textId="77777777" w:rsidR="00610718" w:rsidRPr="00174C05" w:rsidRDefault="00610718" w:rsidP="00610718">
      <w:pPr>
        <w:adjustRightInd w:val="0"/>
        <w:ind w:firstLine="567"/>
        <w:jc w:val="both"/>
        <w:rPr>
          <w:sz w:val="24"/>
          <w:szCs w:val="24"/>
        </w:rPr>
      </w:pPr>
      <w:r w:rsidRPr="00174C05">
        <w:rPr>
          <w:sz w:val="24"/>
          <w:szCs w:val="24"/>
        </w:rPr>
        <w:lastRenderedPageBreak/>
        <w:t>к) шероховатость плевральных листков;</w:t>
      </w:r>
    </w:p>
    <w:p w14:paraId="6469FCAA" w14:textId="77777777" w:rsidR="00610718" w:rsidRPr="00174C05" w:rsidRDefault="00610718" w:rsidP="00610718">
      <w:pPr>
        <w:ind w:right="-144" w:firstLine="567"/>
        <w:jc w:val="both"/>
        <w:rPr>
          <w:b/>
          <w:sz w:val="24"/>
          <w:szCs w:val="24"/>
        </w:rPr>
      </w:pPr>
      <w:r w:rsidRPr="00174C05">
        <w:rPr>
          <w:sz w:val="24"/>
          <w:szCs w:val="24"/>
        </w:rPr>
        <w:t>л) массивное уплотнение и спаенность плевральных листков.</w:t>
      </w:r>
    </w:p>
    <w:p w14:paraId="510EFE18" w14:textId="77777777" w:rsidR="00610718" w:rsidRPr="00174C05" w:rsidRDefault="00610718" w:rsidP="00610718">
      <w:pPr>
        <w:ind w:right="-144" w:firstLine="567"/>
        <w:jc w:val="both"/>
        <w:rPr>
          <w:b/>
          <w:i/>
          <w:sz w:val="24"/>
          <w:szCs w:val="24"/>
        </w:rPr>
      </w:pPr>
    </w:p>
    <w:p w14:paraId="4736C49F" w14:textId="77777777" w:rsidR="00610718" w:rsidRPr="00174C05" w:rsidRDefault="00610718" w:rsidP="00610718">
      <w:pPr>
        <w:ind w:right="-144"/>
        <w:jc w:val="both"/>
        <w:rPr>
          <w:b/>
          <w:sz w:val="24"/>
          <w:szCs w:val="24"/>
        </w:rPr>
      </w:pPr>
      <w:r w:rsidRPr="00174C05">
        <w:rPr>
          <w:b/>
          <w:sz w:val="24"/>
          <w:szCs w:val="24"/>
        </w:rPr>
        <w:t>Контрольные вопросы и задания для проведения промежуточной аттестации</w:t>
      </w:r>
    </w:p>
    <w:p w14:paraId="1B21E2CD" w14:textId="77777777" w:rsidR="00610718" w:rsidRPr="00174C05" w:rsidRDefault="00610718" w:rsidP="00610718">
      <w:pPr>
        <w:ind w:firstLine="567"/>
        <w:rPr>
          <w:b/>
          <w:sz w:val="24"/>
          <w:szCs w:val="24"/>
          <w:u w:val="single"/>
        </w:rPr>
      </w:pPr>
    </w:p>
    <w:p w14:paraId="7E06A08B" w14:textId="77777777" w:rsidR="00610718" w:rsidRPr="00174C05" w:rsidRDefault="00610718" w:rsidP="00610718">
      <w:pPr>
        <w:ind w:firstLine="567"/>
        <w:rPr>
          <w:b/>
          <w:sz w:val="24"/>
          <w:szCs w:val="24"/>
          <w:u w:val="single"/>
        </w:rPr>
      </w:pPr>
      <w:r w:rsidRPr="00174C05">
        <w:rPr>
          <w:b/>
          <w:sz w:val="24"/>
          <w:szCs w:val="24"/>
          <w:u w:val="single"/>
        </w:rPr>
        <w:t>Физические методы исследования больного (практические навыки):</w:t>
      </w:r>
    </w:p>
    <w:p w14:paraId="5F49FF09" w14:textId="77777777" w:rsidR="00610718" w:rsidRPr="00174C05" w:rsidRDefault="00610718" w:rsidP="00610718">
      <w:pPr>
        <w:adjustRightInd w:val="0"/>
        <w:ind w:firstLine="567"/>
        <w:jc w:val="both"/>
        <w:rPr>
          <w:sz w:val="24"/>
          <w:szCs w:val="24"/>
        </w:rPr>
      </w:pPr>
      <w:r w:rsidRPr="00174C05">
        <w:rPr>
          <w:sz w:val="24"/>
          <w:szCs w:val="24"/>
        </w:rPr>
        <w:t>1. Методика расспроса больного. Жалобы, история развития заболевания (anamnesis morbi), история жизни пациента (anamnesis vitae),- их диагностическое значение.</w:t>
      </w:r>
    </w:p>
    <w:p w14:paraId="34C9F6EE" w14:textId="77777777" w:rsidR="00610718" w:rsidRPr="00174C05" w:rsidRDefault="00610718" w:rsidP="00610718">
      <w:pPr>
        <w:adjustRightInd w:val="0"/>
        <w:ind w:firstLine="567"/>
        <w:jc w:val="both"/>
        <w:rPr>
          <w:sz w:val="24"/>
          <w:szCs w:val="24"/>
        </w:rPr>
      </w:pPr>
      <w:r w:rsidRPr="00174C05">
        <w:rPr>
          <w:sz w:val="24"/>
          <w:szCs w:val="24"/>
        </w:rPr>
        <w:t>2. Методика общего осмотра. Оценка сознания. Положение больного. Конституциональные типы. Цвет кожных покровов в норме и при патологии.</w:t>
      </w:r>
    </w:p>
    <w:p w14:paraId="4312C933" w14:textId="77777777" w:rsidR="00610718" w:rsidRPr="00174C05" w:rsidRDefault="00610718" w:rsidP="00610718">
      <w:pPr>
        <w:adjustRightInd w:val="0"/>
        <w:ind w:firstLine="567"/>
        <w:jc w:val="both"/>
        <w:rPr>
          <w:sz w:val="24"/>
          <w:szCs w:val="24"/>
        </w:rPr>
      </w:pPr>
      <w:r w:rsidRPr="00174C05">
        <w:rPr>
          <w:sz w:val="24"/>
          <w:szCs w:val="24"/>
        </w:rPr>
        <w:t>3. Методика термометрии тела. Типы температурных кривых и их диагностическое значение.</w:t>
      </w:r>
    </w:p>
    <w:p w14:paraId="42BD80F8" w14:textId="77777777" w:rsidR="00610718" w:rsidRPr="00174C05" w:rsidRDefault="00610718" w:rsidP="00610718">
      <w:pPr>
        <w:adjustRightInd w:val="0"/>
        <w:ind w:firstLine="567"/>
        <w:jc w:val="both"/>
        <w:rPr>
          <w:sz w:val="24"/>
          <w:szCs w:val="24"/>
        </w:rPr>
      </w:pPr>
      <w:r w:rsidRPr="00174C05">
        <w:rPr>
          <w:sz w:val="24"/>
          <w:szCs w:val="24"/>
        </w:rPr>
        <w:t>4. Методика исследования периферических отеков. Диагностическое значение.</w:t>
      </w:r>
    </w:p>
    <w:p w14:paraId="7B0982F5" w14:textId="77777777" w:rsidR="00610718" w:rsidRPr="00174C05" w:rsidRDefault="00610718" w:rsidP="00610718">
      <w:pPr>
        <w:adjustRightInd w:val="0"/>
        <w:ind w:firstLine="567"/>
        <w:jc w:val="both"/>
        <w:rPr>
          <w:sz w:val="24"/>
          <w:szCs w:val="24"/>
        </w:rPr>
      </w:pPr>
      <w:r w:rsidRPr="00174C05">
        <w:rPr>
          <w:sz w:val="24"/>
          <w:szCs w:val="24"/>
        </w:rPr>
        <w:t>5. Методика осмотра и пальпации периферических лимфоузлов; диагностич.значение.</w:t>
      </w:r>
    </w:p>
    <w:p w14:paraId="36F1DB2E" w14:textId="77777777" w:rsidR="00610718" w:rsidRPr="00174C05" w:rsidRDefault="00610718" w:rsidP="00610718">
      <w:pPr>
        <w:adjustRightInd w:val="0"/>
        <w:ind w:firstLine="567"/>
        <w:jc w:val="both"/>
        <w:rPr>
          <w:sz w:val="24"/>
          <w:szCs w:val="24"/>
        </w:rPr>
      </w:pPr>
      <w:r w:rsidRPr="00174C05">
        <w:rPr>
          <w:sz w:val="24"/>
          <w:szCs w:val="24"/>
        </w:rPr>
        <w:t>6. Методика осмотра и пальпации грудной клетки. Нормальные и патологические формы грудной клетки. Голосовое дрожание и его изменение при патологии.</w:t>
      </w:r>
    </w:p>
    <w:p w14:paraId="77723605" w14:textId="77777777" w:rsidR="00610718" w:rsidRPr="00174C05" w:rsidRDefault="00610718" w:rsidP="00610718">
      <w:pPr>
        <w:adjustRightInd w:val="0"/>
        <w:ind w:firstLine="567"/>
        <w:jc w:val="both"/>
        <w:rPr>
          <w:sz w:val="24"/>
          <w:szCs w:val="24"/>
        </w:rPr>
      </w:pPr>
      <w:r w:rsidRPr="00174C05">
        <w:rPr>
          <w:sz w:val="24"/>
          <w:szCs w:val="24"/>
        </w:rPr>
        <w:t>7. Методика сравнительной перкуссии легких. Изменения перкуторного звука над легкими при различной патологии.</w:t>
      </w:r>
    </w:p>
    <w:p w14:paraId="738F5480" w14:textId="77777777" w:rsidR="00610718" w:rsidRPr="00174C05" w:rsidRDefault="00610718" w:rsidP="00610718">
      <w:pPr>
        <w:adjustRightInd w:val="0"/>
        <w:ind w:firstLine="567"/>
        <w:jc w:val="both"/>
        <w:rPr>
          <w:sz w:val="24"/>
          <w:szCs w:val="24"/>
        </w:rPr>
      </w:pPr>
      <w:r w:rsidRPr="00174C05">
        <w:rPr>
          <w:sz w:val="24"/>
          <w:szCs w:val="24"/>
        </w:rPr>
        <w:t>8. Методика топографической перкуссии легких. Границы легких в норме и их изменения при патологии. Методика определения подвижности нижнего края легких. Диагностическое значение.</w:t>
      </w:r>
    </w:p>
    <w:p w14:paraId="5CA9A7E9" w14:textId="77777777" w:rsidR="00610718" w:rsidRPr="00174C05" w:rsidRDefault="00610718" w:rsidP="00610718">
      <w:pPr>
        <w:adjustRightInd w:val="0"/>
        <w:ind w:firstLine="567"/>
        <w:jc w:val="both"/>
        <w:rPr>
          <w:sz w:val="24"/>
          <w:szCs w:val="24"/>
        </w:rPr>
      </w:pPr>
      <w:r w:rsidRPr="00174C05">
        <w:rPr>
          <w:sz w:val="24"/>
          <w:szCs w:val="24"/>
        </w:rPr>
        <w:t>9. Методика аускультации легких. Основные и побочные дыхательные шумы, диагностическое значение.</w:t>
      </w:r>
    </w:p>
    <w:p w14:paraId="739B87C2" w14:textId="77777777" w:rsidR="00610718" w:rsidRPr="00174C05" w:rsidRDefault="00610718" w:rsidP="00610718">
      <w:pPr>
        <w:adjustRightInd w:val="0"/>
        <w:ind w:firstLine="567"/>
        <w:jc w:val="both"/>
        <w:rPr>
          <w:sz w:val="24"/>
          <w:szCs w:val="24"/>
        </w:rPr>
      </w:pPr>
      <w:r w:rsidRPr="00174C05">
        <w:rPr>
          <w:sz w:val="24"/>
          <w:szCs w:val="24"/>
        </w:rPr>
        <w:t>10. Методика определения бронхофонии и ее диагностическое значение.</w:t>
      </w:r>
    </w:p>
    <w:p w14:paraId="30B40FD2" w14:textId="77777777" w:rsidR="00610718" w:rsidRPr="00174C05" w:rsidRDefault="00610718" w:rsidP="00610718">
      <w:pPr>
        <w:adjustRightInd w:val="0"/>
        <w:ind w:firstLine="567"/>
        <w:jc w:val="both"/>
        <w:rPr>
          <w:sz w:val="24"/>
          <w:szCs w:val="24"/>
        </w:rPr>
      </w:pPr>
      <w:r w:rsidRPr="00174C05">
        <w:rPr>
          <w:sz w:val="24"/>
          <w:szCs w:val="24"/>
        </w:rPr>
        <w:t>11. Методика осмотра и пальпации области сердца. Верхушечный и сердечный толчок. Эпигастральная пульсация. Осмотр и пальпация сосудов шеи. Диагностич. значение.</w:t>
      </w:r>
    </w:p>
    <w:p w14:paraId="06CFA5F6" w14:textId="77777777" w:rsidR="00610718" w:rsidRPr="00174C05" w:rsidRDefault="00610718" w:rsidP="00610718">
      <w:pPr>
        <w:adjustRightInd w:val="0"/>
        <w:ind w:firstLine="567"/>
        <w:jc w:val="both"/>
        <w:rPr>
          <w:sz w:val="24"/>
          <w:szCs w:val="24"/>
        </w:rPr>
      </w:pPr>
      <w:r w:rsidRPr="00174C05">
        <w:rPr>
          <w:sz w:val="24"/>
          <w:szCs w:val="24"/>
        </w:rPr>
        <w:t>12. Методика определения относительной сердечной тупости. Конфигурация сердца в норме и ее изменение при патологии.</w:t>
      </w:r>
    </w:p>
    <w:p w14:paraId="671E8A75" w14:textId="77777777" w:rsidR="00610718" w:rsidRPr="00174C05" w:rsidRDefault="00610718" w:rsidP="00610718">
      <w:pPr>
        <w:adjustRightInd w:val="0"/>
        <w:ind w:firstLine="567"/>
        <w:jc w:val="both"/>
        <w:rPr>
          <w:sz w:val="24"/>
          <w:szCs w:val="24"/>
        </w:rPr>
      </w:pPr>
      <w:r w:rsidRPr="00174C05">
        <w:rPr>
          <w:sz w:val="24"/>
          <w:szCs w:val="24"/>
        </w:rPr>
        <w:t>13. Методика определения абсолютной сердечной тупости. Перкуссия по грудине. Диагностическое значение этих методов.</w:t>
      </w:r>
    </w:p>
    <w:p w14:paraId="19B29E45" w14:textId="77777777" w:rsidR="00610718" w:rsidRPr="00174C05" w:rsidRDefault="00610718" w:rsidP="00610718">
      <w:pPr>
        <w:adjustRightInd w:val="0"/>
        <w:ind w:firstLine="567"/>
        <w:jc w:val="both"/>
        <w:rPr>
          <w:sz w:val="24"/>
          <w:szCs w:val="24"/>
        </w:rPr>
      </w:pPr>
      <w:r w:rsidRPr="00174C05">
        <w:rPr>
          <w:sz w:val="24"/>
          <w:szCs w:val="24"/>
        </w:rPr>
        <w:t>14. Физикальные и инструментальные методики определения размеров различных отделов сердца. Сравнительная диагностич. ценность различных методов исследования.</w:t>
      </w:r>
    </w:p>
    <w:p w14:paraId="746E88E4" w14:textId="77777777" w:rsidR="00610718" w:rsidRPr="00174C05" w:rsidRDefault="00610718" w:rsidP="00610718">
      <w:pPr>
        <w:adjustRightInd w:val="0"/>
        <w:ind w:firstLine="567"/>
        <w:jc w:val="both"/>
        <w:rPr>
          <w:sz w:val="24"/>
          <w:szCs w:val="24"/>
        </w:rPr>
      </w:pPr>
      <w:r w:rsidRPr="00174C05">
        <w:rPr>
          <w:sz w:val="24"/>
          <w:szCs w:val="24"/>
        </w:rPr>
        <w:t>15. Методика аускультации сердца. Зоны аускультации клапанов сердца. Диагностич. значение.</w:t>
      </w:r>
    </w:p>
    <w:p w14:paraId="4F868C23" w14:textId="77777777" w:rsidR="00610718" w:rsidRPr="00174C05" w:rsidRDefault="00610718" w:rsidP="00610718">
      <w:pPr>
        <w:adjustRightInd w:val="0"/>
        <w:ind w:firstLine="567"/>
        <w:jc w:val="both"/>
        <w:rPr>
          <w:sz w:val="24"/>
          <w:szCs w:val="24"/>
        </w:rPr>
      </w:pPr>
      <w:r w:rsidRPr="00174C05">
        <w:rPr>
          <w:sz w:val="24"/>
          <w:szCs w:val="24"/>
        </w:rPr>
        <w:t>16. Методика осмотра и пальпации периферических артерий. Исследование свойств артериального пульса. Диагностическое значение.</w:t>
      </w:r>
    </w:p>
    <w:p w14:paraId="77BAF78C" w14:textId="77777777" w:rsidR="00610718" w:rsidRPr="00174C05" w:rsidRDefault="00610718" w:rsidP="00610718">
      <w:pPr>
        <w:adjustRightInd w:val="0"/>
        <w:ind w:firstLine="567"/>
        <w:jc w:val="both"/>
        <w:rPr>
          <w:sz w:val="24"/>
          <w:szCs w:val="24"/>
        </w:rPr>
      </w:pPr>
      <w:r w:rsidRPr="00174C05">
        <w:rPr>
          <w:sz w:val="24"/>
          <w:szCs w:val="24"/>
        </w:rPr>
        <w:t>17. Методика осмотра и пальпации периферических вен. Положительный и отрицательный венный пульс. Диагностическое значение.</w:t>
      </w:r>
    </w:p>
    <w:p w14:paraId="5AB7B815" w14:textId="77777777" w:rsidR="00610718" w:rsidRPr="00174C05" w:rsidRDefault="00610718" w:rsidP="00610718">
      <w:pPr>
        <w:adjustRightInd w:val="0"/>
        <w:ind w:firstLine="567"/>
        <w:jc w:val="both"/>
        <w:rPr>
          <w:sz w:val="24"/>
          <w:szCs w:val="24"/>
        </w:rPr>
      </w:pPr>
      <w:r w:rsidRPr="00174C05">
        <w:rPr>
          <w:sz w:val="24"/>
          <w:szCs w:val="24"/>
        </w:rPr>
        <w:t>18. Осмотр системы органов пищеварения. Поверхностная ориентировочная пальпация живота. Диагностическое значение.</w:t>
      </w:r>
    </w:p>
    <w:p w14:paraId="551DF224" w14:textId="77777777" w:rsidR="00610718" w:rsidRPr="00174C05" w:rsidRDefault="00610718" w:rsidP="00610718">
      <w:pPr>
        <w:adjustRightInd w:val="0"/>
        <w:ind w:firstLine="567"/>
        <w:jc w:val="both"/>
        <w:rPr>
          <w:sz w:val="24"/>
          <w:szCs w:val="24"/>
        </w:rPr>
      </w:pPr>
      <w:r w:rsidRPr="00174C05">
        <w:rPr>
          <w:sz w:val="24"/>
          <w:szCs w:val="24"/>
        </w:rPr>
        <w:t>19. Глубокая методическая скользящая пальпация желудка и кишечника по Образцову-Стражеско. Диагностическое значение метода.</w:t>
      </w:r>
    </w:p>
    <w:p w14:paraId="78DF3A39" w14:textId="77777777" w:rsidR="00610718" w:rsidRPr="00174C05" w:rsidRDefault="00610718" w:rsidP="00610718">
      <w:pPr>
        <w:adjustRightInd w:val="0"/>
        <w:ind w:firstLine="567"/>
        <w:jc w:val="both"/>
        <w:rPr>
          <w:sz w:val="24"/>
          <w:szCs w:val="24"/>
        </w:rPr>
      </w:pPr>
      <w:r w:rsidRPr="00174C05">
        <w:rPr>
          <w:sz w:val="24"/>
          <w:szCs w:val="24"/>
        </w:rPr>
        <w:t>20. Методика определения асцита. Причины значительного увеличения живота и способы их выявления.</w:t>
      </w:r>
    </w:p>
    <w:p w14:paraId="26C9932C" w14:textId="77777777" w:rsidR="00610718" w:rsidRPr="00174C05" w:rsidRDefault="00610718" w:rsidP="00610718">
      <w:pPr>
        <w:adjustRightInd w:val="0"/>
        <w:ind w:firstLine="567"/>
        <w:jc w:val="both"/>
        <w:rPr>
          <w:sz w:val="24"/>
          <w:szCs w:val="24"/>
        </w:rPr>
      </w:pPr>
      <w:r w:rsidRPr="00174C05">
        <w:rPr>
          <w:sz w:val="24"/>
          <w:szCs w:val="24"/>
        </w:rPr>
        <w:t>21. Методики перкуссии и аускультации живота. Их диагностическое значение.</w:t>
      </w:r>
    </w:p>
    <w:p w14:paraId="1E1FB935" w14:textId="77777777" w:rsidR="00610718" w:rsidRPr="00174C05" w:rsidRDefault="00610718" w:rsidP="00610718">
      <w:pPr>
        <w:adjustRightInd w:val="0"/>
        <w:ind w:firstLine="567"/>
        <w:jc w:val="both"/>
        <w:rPr>
          <w:sz w:val="24"/>
          <w:szCs w:val="24"/>
        </w:rPr>
      </w:pPr>
      <w:r w:rsidRPr="00174C05">
        <w:rPr>
          <w:sz w:val="24"/>
          <w:szCs w:val="24"/>
        </w:rPr>
        <w:t>22. Методика перкуссии печени по Курлову. Размеры печени по Курлову в норме и их изменение при патологии.</w:t>
      </w:r>
    </w:p>
    <w:p w14:paraId="4210DEE6" w14:textId="77777777" w:rsidR="00610718" w:rsidRPr="00174C05" w:rsidRDefault="00610718" w:rsidP="00610718">
      <w:pPr>
        <w:adjustRightInd w:val="0"/>
        <w:ind w:firstLine="567"/>
        <w:jc w:val="both"/>
        <w:rPr>
          <w:sz w:val="24"/>
          <w:szCs w:val="24"/>
        </w:rPr>
      </w:pPr>
      <w:r w:rsidRPr="00174C05">
        <w:rPr>
          <w:sz w:val="24"/>
          <w:szCs w:val="24"/>
        </w:rPr>
        <w:t>23. Методика пальпации печени и ее диагностическое значение.</w:t>
      </w:r>
    </w:p>
    <w:p w14:paraId="1C4403AF" w14:textId="77777777" w:rsidR="00610718" w:rsidRPr="00174C05" w:rsidRDefault="00610718" w:rsidP="00610718">
      <w:pPr>
        <w:adjustRightInd w:val="0"/>
        <w:ind w:firstLine="567"/>
        <w:jc w:val="both"/>
        <w:rPr>
          <w:sz w:val="24"/>
          <w:szCs w:val="24"/>
        </w:rPr>
      </w:pPr>
      <w:r w:rsidRPr="00174C05">
        <w:rPr>
          <w:sz w:val="24"/>
          <w:szCs w:val="24"/>
        </w:rPr>
        <w:t>24. Методика выявления болезненности желчного пузыря.</w:t>
      </w:r>
    </w:p>
    <w:p w14:paraId="784E1A27" w14:textId="77777777" w:rsidR="00610718" w:rsidRPr="00174C05" w:rsidRDefault="00610718" w:rsidP="00610718">
      <w:pPr>
        <w:adjustRightInd w:val="0"/>
        <w:ind w:firstLine="567"/>
        <w:jc w:val="both"/>
        <w:rPr>
          <w:sz w:val="24"/>
          <w:szCs w:val="24"/>
        </w:rPr>
      </w:pPr>
      <w:r w:rsidRPr="00174C05">
        <w:rPr>
          <w:sz w:val="24"/>
          <w:szCs w:val="24"/>
        </w:rPr>
        <w:t>25. Методики пальпации и перкуссии селезенки. Диагностическое значение методов.</w:t>
      </w:r>
    </w:p>
    <w:p w14:paraId="674E323E" w14:textId="77777777" w:rsidR="00610718" w:rsidRPr="00174C05" w:rsidRDefault="00610718" w:rsidP="00610718">
      <w:pPr>
        <w:adjustRightInd w:val="0"/>
        <w:ind w:firstLine="567"/>
        <w:jc w:val="both"/>
        <w:rPr>
          <w:sz w:val="24"/>
          <w:szCs w:val="24"/>
        </w:rPr>
      </w:pPr>
      <w:r w:rsidRPr="00174C05">
        <w:rPr>
          <w:sz w:val="24"/>
          <w:szCs w:val="24"/>
        </w:rPr>
        <w:t xml:space="preserve">26. Методика определения симптома Пастернацкого. Методика пальпации почек. </w:t>
      </w:r>
      <w:r w:rsidRPr="00174C05">
        <w:rPr>
          <w:sz w:val="24"/>
          <w:szCs w:val="24"/>
        </w:rPr>
        <w:lastRenderedPageBreak/>
        <w:t>Диагностическое значение методов.</w:t>
      </w:r>
    </w:p>
    <w:p w14:paraId="3DEA59E7" w14:textId="77777777" w:rsidR="00610718" w:rsidRPr="00174C05" w:rsidRDefault="00610718" w:rsidP="00610718">
      <w:pPr>
        <w:adjustRightInd w:val="0"/>
        <w:ind w:firstLine="567"/>
        <w:jc w:val="both"/>
        <w:rPr>
          <w:sz w:val="24"/>
          <w:szCs w:val="24"/>
        </w:rPr>
      </w:pPr>
      <w:r w:rsidRPr="00174C05">
        <w:rPr>
          <w:sz w:val="24"/>
          <w:szCs w:val="24"/>
        </w:rPr>
        <w:t>27. Методика осмотра и пальпации щитовидной железы; ее диагностическое значение.</w:t>
      </w:r>
    </w:p>
    <w:p w14:paraId="6287C38A" w14:textId="77777777" w:rsidR="00610718" w:rsidRPr="00174C05" w:rsidRDefault="00610718" w:rsidP="00610718">
      <w:pPr>
        <w:adjustRightInd w:val="0"/>
        <w:ind w:firstLine="567"/>
        <w:jc w:val="both"/>
        <w:rPr>
          <w:b/>
          <w:sz w:val="24"/>
          <w:szCs w:val="24"/>
          <w:u w:val="single"/>
        </w:rPr>
      </w:pPr>
      <w:r w:rsidRPr="00174C05">
        <w:rPr>
          <w:b/>
          <w:sz w:val="24"/>
          <w:szCs w:val="24"/>
          <w:u w:val="single"/>
        </w:rPr>
        <w:t>Симптоматология (основные симптомы):</w:t>
      </w:r>
    </w:p>
    <w:p w14:paraId="0D65700F" w14:textId="77777777" w:rsidR="00610718" w:rsidRPr="00174C05" w:rsidRDefault="00610718" w:rsidP="00610718">
      <w:pPr>
        <w:adjustRightInd w:val="0"/>
        <w:ind w:firstLine="567"/>
        <w:jc w:val="both"/>
        <w:rPr>
          <w:sz w:val="24"/>
          <w:szCs w:val="24"/>
        </w:rPr>
      </w:pPr>
      <w:r w:rsidRPr="00174C05">
        <w:rPr>
          <w:sz w:val="24"/>
          <w:szCs w:val="24"/>
        </w:rPr>
        <w:t>1. Жалобы больных с заболеваниями органов дыхания и их диагностическое значение.</w:t>
      </w:r>
    </w:p>
    <w:p w14:paraId="0788AAA5" w14:textId="77777777" w:rsidR="00610718" w:rsidRPr="00174C05" w:rsidRDefault="00610718" w:rsidP="00610718">
      <w:pPr>
        <w:adjustRightInd w:val="0"/>
        <w:ind w:firstLine="567"/>
        <w:jc w:val="both"/>
        <w:rPr>
          <w:sz w:val="24"/>
          <w:szCs w:val="24"/>
        </w:rPr>
      </w:pPr>
      <w:r w:rsidRPr="00174C05">
        <w:rPr>
          <w:sz w:val="24"/>
          <w:szCs w:val="24"/>
        </w:rPr>
        <w:t>2. Форма грудной клетки в норме и при патологии. Диагностическое значение.</w:t>
      </w:r>
    </w:p>
    <w:p w14:paraId="21074273" w14:textId="77777777" w:rsidR="00610718" w:rsidRPr="00174C05" w:rsidRDefault="00610718" w:rsidP="00610718">
      <w:pPr>
        <w:adjustRightInd w:val="0"/>
        <w:ind w:firstLine="567"/>
        <w:jc w:val="both"/>
        <w:rPr>
          <w:sz w:val="24"/>
          <w:szCs w:val="24"/>
        </w:rPr>
      </w:pPr>
      <w:r w:rsidRPr="00174C05">
        <w:rPr>
          <w:sz w:val="24"/>
          <w:szCs w:val="24"/>
        </w:rPr>
        <w:t>3. Изменения легочного перкуторного звука при патологии. Механизмы и диагностическое значение.</w:t>
      </w:r>
    </w:p>
    <w:p w14:paraId="2E8D0CB2" w14:textId="77777777" w:rsidR="00610718" w:rsidRPr="00174C05" w:rsidRDefault="00610718" w:rsidP="00610718">
      <w:pPr>
        <w:adjustRightInd w:val="0"/>
        <w:ind w:firstLine="567"/>
        <w:jc w:val="both"/>
        <w:rPr>
          <w:sz w:val="24"/>
          <w:szCs w:val="24"/>
        </w:rPr>
      </w:pPr>
      <w:r w:rsidRPr="00174C05">
        <w:rPr>
          <w:sz w:val="24"/>
          <w:szCs w:val="24"/>
        </w:rPr>
        <w:t>4. Голосовое дрожание: механизм образования, диагностическое значение.</w:t>
      </w:r>
    </w:p>
    <w:p w14:paraId="742CD71C" w14:textId="77777777" w:rsidR="00610718" w:rsidRPr="00174C05" w:rsidRDefault="00610718" w:rsidP="00610718">
      <w:pPr>
        <w:adjustRightInd w:val="0"/>
        <w:ind w:firstLine="567"/>
        <w:jc w:val="both"/>
        <w:rPr>
          <w:sz w:val="24"/>
          <w:szCs w:val="24"/>
        </w:rPr>
      </w:pPr>
      <w:r w:rsidRPr="00174C05">
        <w:rPr>
          <w:sz w:val="24"/>
          <w:szCs w:val="24"/>
        </w:rPr>
        <w:t>5. Везикулярное дыхание: механизм образования, диагностическое значение.</w:t>
      </w:r>
    </w:p>
    <w:p w14:paraId="77455431" w14:textId="77777777" w:rsidR="00610718" w:rsidRPr="00174C05" w:rsidRDefault="00610718" w:rsidP="00610718">
      <w:pPr>
        <w:adjustRightInd w:val="0"/>
        <w:ind w:firstLine="567"/>
        <w:jc w:val="both"/>
        <w:rPr>
          <w:sz w:val="24"/>
          <w:szCs w:val="24"/>
        </w:rPr>
      </w:pPr>
      <w:r w:rsidRPr="00174C05">
        <w:rPr>
          <w:sz w:val="24"/>
          <w:szCs w:val="24"/>
        </w:rPr>
        <w:t>6. Бронхиальное дыхание: механизм образования, места аускультации в норме, диагностическое значение. Амфорическое дыхание.</w:t>
      </w:r>
    </w:p>
    <w:p w14:paraId="39BBC1EE" w14:textId="77777777" w:rsidR="00610718" w:rsidRPr="00174C05" w:rsidRDefault="00610718" w:rsidP="00610718">
      <w:pPr>
        <w:adjustRightInd w:val="0"/>
        <w:ind w:firstLine="567"/>
        <w:jc w:val="both"/>
        <w:rPr>
          <w:sz w:val="24"/>
          <w:szCs w:val="24"/>
        </w:rPr>
      </w:pPr>
      <w:r w:rsidRPr="00174C05">
        <w:rPr>
          <w:sz w:val="24"/>
          <w:szCs w:val="24"/>
        </w:rPr>
        <w:t>7. Жесткое дыхание: механизм образования, диагностическое значение. Саккадированное дыхание.</w:t>
      </w:r>
    </w:p>
    <w:p w14:paraId="730B911D" w14:textId="77777777" w:rsidR="00610718" w:rsidRPr="00174C05" w:rsidRDefault="00610718" w:rsidP="00610718">
      <w:pPr>
        <w:adjustRightInd w:val="0"/>
        <w:ind w:firstLine="567"/>
        <w:jc w:val="both"/>
        <w:rPr>
          <w:sz w:val="24"/>
          <w:szCs w:val="24"/>
        </w:rPr>
      </w:pPr>
      <w:r w:rsidRPr="00174C05">
        <w:rPr>
          <w:sz w:val="24"/>
          <w:szCs w:val="24"/>
        </w:rPr>
        <w:t>8. Смешанное дыхание: механизм образования, диагностическое значение.</w:t>
      </w:r>
    </w:p>
    <w:p w14:paraId="1DCAF495" w14:textId="77777777" w:rsidR="00610718" w:rsidRPr="00174C05" w:rsidRDefault="00610718" w:rsidP="00610718">
      <w:pPr>
        <w:adjustRightInd w:val="0"/>
        <w:ind w:firstLine="567"/>
        <w:jc w:val="both"/>
        <w:rPr>
          <w:sz w:val="24"/>
          <w:szCs w:val="24"/>
        </w:rPr>
      </w:pPr>
      <w:r w:rsidRPr="00174C05">
        <w:rPr>
          <w:sz w:val="24"/>
          <w:szCs w:val="24"/>
        </w:rPr>
        <w:t>9. Побочные дыхательные шумы: классификация, способы различения, диагностическое значение.</w:t>
      </w:r>
    </w:p>
    <w:p w14:paraId="0E15B31A" w14:textId="77777777" w:rsidR="00610718" w:rsidRPr="00174C05" w:rsidRDefault="00610718" w:rsidP="00610718">
      <w:pPr>
        <w:adjustRightInd w:val="0"/>
        <w:ind w:firstLine="567"/>
        <w:jc w:val="both"/>
        <w:rPr>
          <w:sz w:val="24"/>
          <w:szCs w:val="24"/>
        </w:rPr>
      </w:pPr>
      <w:r w:rsidRPr="00174C05">
        <w:rPr>
          <w:sz w:val="24"/>
          <w:szCs w:val="24"/>
        </w:rPr>
        <w:t>10. Сухие хрипы: механизм образования, классификация, способы отличения от других побочных дыхательных шумов, диагностическое значение.</w:t>
      </w:r>
    </w:p>
    <w:p w14:paraId="71849E0C" w14:textId="77777777" w:rsidR="00610718" w:rsidRPr="00174C05" w:rsidRDefault="00610718" w:rsidP="00610718">
      <w:pPr>
        <w:adjustRightInd w:val="0"/>
        <w:ind w:firstLine="567"/>
        <w:jc w:val="both"/>
        <w:rPr>
          <w:sz w:val="24"/>
          <w:szCs w:val="24"/>
        </w:rPr>
      </w:pPr>
      <w:r w:rsidRPr="00174C05">
        <w:rPr>
          <w:sz w:val="24"/>
          <w:szCs w:val="24"/>
        </w:rPr>
        <w:t>11. Влажные хрипы: механизм образования, классификация, способы отличения от других побочных дыхательных шумов, диагностическое значение.</w:t>
      </w:r>
    </w:p>
    <w:p w14:paraId="07B015A5" w14:textId="77777777" w:rsidR="00610718" w:rsidRPr="00174C05" w:rsidRDefault="00610718" w:rsidP="00610718">
      <w:pPr>
        <w:adjustRightInd w:val="0"/>
        <w:ind w:firstLine="567"/>
        <w:jc w:val="both"/>
        <w:rPr>
          <w:sz w:val="24"/>
          <w:szCs w:val="24"/>
        </w:rPr>
      </w:pPr>
      <w:r w:rsidRPr="00174C05">
        <w:rPr>
          <w:sz w:val="24"/>
          <w:szCs w:val="24"/>
        </w:rPr>
        <w:t>12. Крепитация: механизм образования, способы отличения от других побочных дыхательных шумов, диагностическое значение.</w:t>
      </w:r>
    </w:p>
    <w:p w14:paraId="093B01FC" w14:textId="77777777" w:rsidR="00610718" w:rsidRPr="00174C05" w:rsidRDefault="00610718" w:rsidP="00610718">
      <w:pPr>
        <w:adjustRightInd w:val="0"/>
        <w:ind w:firstLine="567"/>
        <w:jc w:val="both"/>
        <w:rPr>
          <w:sz w:val="24"/>
          <w:szCs w:val="24"/>
        </w:rPr>
      </w:pPr>
      <w:r w:rsidRPr="00174C05">
        <w:rPr>
          <w:sz w:val="24"/>
          <w:szCs w:val="24"/>
        </w:rPr>
        <w:t>13. Жалобы больных с заболеваниями сердечно-сосудистой системы.</w:t>
      </w:r>
    </w:p>
    <w:p w14:paraId="37C7C603" w14:textId="77777777" w:rsidR="00610718" w:rsidRPr="00174C05" w:rsidRDefault="00610718" w:rsidP="00610718">
      <w:pPr>
        <w:adjustRightInd w:val="0"/>
        <w:ind w:firstLine="567"/>
        <w:jc w:val="both"/>
        <w:rPr>
          <w:sz w:val="24"/>
          <w:szCs w:val="24"/>
        </w:rPr>
      </w:pPr>
      <w:r w:rsidRPr="00174C05">
        <w:rPr>
          <w:sz w:val="24"/>
          <w:szCs w:val="24"/>
        </w:rPr>
        <w:t>14. Гидростатические (“сердечные”) отеки: механизм образования, идентификация.</w:t>
      </w:r>
    </w:p>
    <w:p w14:paraId="0604340A" w14:textId="77777777" w:rsidR="00610718" w:rsidRPr="00174C05" w:rsidRDefault="00610718" w:rsidP="00610718">
      <w:pPr>
        <w:adjustRightInd w:val="0"/>
        <w:ind w:firstLine="567"/>
        <w:jc w:val="both"/>
        <w:rPr>
          <w:sz w:val="24"/>
          <w:szCs w:val="24"/>
        </w:rPr>
      </w:pPr>
      <w:r w:rsidRPr="00174C05">
        <w:rPr>
          <w:sz w:val="24"/>
          <w:szCs w:val="24"/>
        </w:rPr>
        <w:t>15. I и II тоны сердца: механизмы образования, диагностическое значение их усиления или ослабления.</w:t>
      </w:r>
    </w:p>
    <w:p w14:paraId="6A4D1A07" w14:textId="77777777" w:rsidR="00610718" w:rsidRPr="00174C05" w:rsidRDefault="00610718" w:rsidP="00610718">
      <w:pPr>
        <w:adjustRightInd w:val="0"/>
        <w:ind w:firstLine="567"/>
        <w:jc w:val="both"/>
        <w:rPr>
          <w:sz w:val="24"/>
          <w:szCs w:val="24"/>
        </w:rPr>
      </w:pPr>
      <w:r w:rsidRPr="00174C05">
        <w:rPr>
          <w:sz w:val="24"/>
          <w:szCs w:val="24"/>
        </w:rPr>
        <w:t>16. III и IV тоны сердца в норме и патологии: механизмы образования, диагностическое значение. Ритмы галопа.</w:t>
      </w:r>
    </w:p>
    <w:p w14:paraId="2AEC79CD" w14:textId="77777777" w:rsidR="00610718" w:rsidRPr="00174C05" w:rsidRDefault="00610718" w:rsidP="00610718">
      <w:pPr>
        <w:adjustRightInd w:val="0"/>
        <w:ind w:firstLine="567"/>
        <w:jc w:val="both"/>
        <w:rPr>
          <w:sz w:val="24"/>
          <w:szCs w:val="24"/>
        </w:rPr>
      </w:pPr>
      <w:r w:rsidRPr="00174C05">
        <w:rPr>
          <w:sz w:val="24"/>
          <w:szCs w:val="24"/>
        </w:rPr>
        <w:t>17. Тон открытия митрального клапана (ТОМК) и “ритм перепела”: механизмы возникновения, диагностическое значение. Способы отличения ТОМК от расщепления II тона сердца и патологического III тона сердца.</w:t>
      </w:r>
    </w:p>
    <w:p w14:paraId="4D097F98" w14:textId="77777777" w:rsidR="00610718" w:rsidRPr="00174C05" w:rsidRDefault="00610718" w:rsidP="00610718">
      <w:pPr>
        <w:adjustRightInd w:val="0"/>
        <w:ind w:firstLine="567"/>
        <w:jc w:val="both"/>
        <w:rPr>
          <w:sz w:val="24"/>
          <w:szCs w:val="24"/>
        </w:rPr>
      </w:pPr>
      <w:r w:rsidRPr="00174C05">
        <w:rPr>
          <w:sz w:val="24"/>
          <w:szCs w:val="24"/>
        </w:rPr>
        <w:t>18. Патологические систолические экстратоны: механизмы образования, диагностическое значение.</w:t>
      </w:r>
    </w:p>
    <w:p w14:paraId="0070C70F" w14:textId="77777777" w:rsidR="00610718" w:rsidRPr="00174C05" w:rsidRDefault="00610718" w:rsidP="00610718">
      <w:pPr>
        <w:adjustRightInd w:val="0"/>
        <w:ind w:firstLine="567"/>
        <w:jc w:val="both"/>
        <w:rPr>
          <w:sz w:val="24"/>
          <w:szCs w:val="24"/>
        </w:rPr>
      </w:pPr>
      <w:r w:rsidRPr="00174C05">
        <w:rPr>
          <w:sz w:val="24"/>
          <w:szCs w:val="24"/>
        </w:rPr>
        <w:t>19. Расщепление I и II тонов сердца: механизмы, диагностическое значение. Способы отличения от других трехчленных ритмов сердца.</w:t>
      </w:r>
    </w:p>
    <w:p w14:paraId="01913FF4" w14:textId="77777777" w:rsidR="00610718" w:rsidRPr="00174C05" w:rsidRDefault="00610718" w:rsidP="00610718">
      <w:pPr>
        <w:adjustRightInd w:val="0"/>
        <w:ind w:firstLine="567"/>
        <w:jc w:val="both"/>
        <w:rPr>
          <w:sz w:val="24"/>
          <w:szCs w:val="24"/>
        </w:rPr>
      </w:pPr>
      <w:r w:rsidRPr="00174C05">
        <w:rPr>
          <w:sz w:val="24"/>
          <w:szCs w:val="24"/>
        </w:rPr>
        <w:t>20. “Невинные” систолические шумы: классификация, механизмы образования, принципы отличения от органических шумов.</w:t>
      </w:r>
    </w:p>
    <w:p w14:paraId="3C4F1B48" w14:textId="77777777" w:rsidR="00610718" w:rsidRPr="00174C05" w:rsidRDefault="00610718" w:rsidP="00610718">
      <w:pPr>
        <w:adjustRightInd w:val="0"/>
        <w:ind w:firstLine="567"/>
        <w:jc w:val="both"/>
        <w:rPr>
          <w:sz w:val="24"/>
          <w:szCs w:val="24"/>
        </w:rPr>
      </w:pPr>
      <w:r w:rsidRPr="00174C05">
        <w:rPr>
          <w:sz w:val="24"/>
          <w:szCs w:val="24"/>
        </w:rPr>
        <w:t>21. Длительные шумы: механизмы образования, диагностическое значение.</w:t>
      </w:r>
    </w:p>
    <w:p w14:paraId="41D65B81" w14:textId="77777777" w:rsidR="00610718" w:rsidRPr="00174C05" w:rsidRDefault="00610718" w:rsidP="00610718">
      <w:pPr>
        <w:adjustRightInd w:val="0"/>
        <w:ind w:firstLine="567"/>
        <w:jc w:val="both"/>
        <w:rPr>
          <w:sz w:val="24"/>
          <w:szCs w:val="24"/>
        </w:rPr>
      </w:pPr>
      <w:r w:rsidRPr="00174C05">
        <w:rPr>
          <w:sz w:val="24"/>
          <w:szCs w:val="24"/>
        </w:rPr>
        <w:t>22. Органические систолич. шумы митральной недостаточности и аортального стеноза: механизм образования, свойства, отличия, способы отличения от “невинных” шумов.</w:t>
      </w:r>
    </w:p>
    <w:p w14:paraId="578133E3" w14:textId="77777777" w:rsidR="00610718" w:rsidRPr="00174C05" w:rsidRDefault="00610718" w:rsidP="00610718">
      <w:pPr>
        <w:adjustRightInd w:val="0"/>
        <w:ind w:firstLine="567"/>
        <w:jc w:val="both"/>
        <w:rPr>
          <w:sz w:val="24"/>
          <w:szCs w:val="24"/>
        </w:rPr>
      </w:pPr>
      <w:r w:rsidRPr="00174C05">
        <w:rPr>
          <w:sz w:val="24"/>
          <w:szCs w:val="24"/>
        </w:rPr>
        <w:t>23. Органические диастолические шумы митрального стеноза и аортальной недостаточности: механизмы образования, свойства, отличия, способы отличения от функциональных диастолических шумов.</w:t>
      </w:r>
    </w:p>
    <w:p w14:paraId="12B06502" w14:textId="77777777" w:rsidR="00610718" w:rsidRPr="00174C05" w:rsidRDefault="00610718" w:rsidP="00610718">
      <w:pPr>
        <w:adjustRightInd w:val="0"/>
        <w:ind w:firstLine="567"/>
        <w:jc w:val="both"/>
        <w:rPr>
          <w:sz w:val="24"/>
          <w:szCs w:val="24"/>
        </w:rPr>
      </w:pPr>
      <w:r w:rsidRPr="00174C05">
        <w:rPr>
          <w:sz w:val="24"/>
          <w:szCs w:val="24"/>
        </w:rPr>
        <w:t>24. Местные венозные и лимфатические отеки: механизмы образования, способы выявления и отличения от других отеков.</w:t>
      </w:r>
    </w:p>
    <w:p w14:paraId="141FB387" w14:textId="77777777" w:rsidR="00610718" w:rsidRPr="00174C05" w:rsidRDefault="00610718" w:rsidP="00610718">
      <w:pPr>
        <w:adjustRightInd w:val="0"/>
        <w:ind w:firstLine="567"/>
        <w:jc w:val="both"/>
        <w:rPr>
          <w:sz w:val="24"/>
          <w:szCs w:val="24"/>
        </w:rPr>
      </w:pPr>
      <w:r w:rsidRPr="00174C05">
        <w:rPr>
          <w:sz w:val="24"/>
          <w:szCs w:val="24"/>
        </w:rPr>
        <w:t>25. Жалобы больных с заболеваниями желудочно-кишечного тракта (ЖКТ).</w:t>
      </w:r>
    </w:p>
    <w:p w14:paraId="1F37058E" w14:textId="77777777" w:rsidR="00610718" w:rsidRPr="00174C05" w:rsidRDefault="00610718" w:rsidP="00610718">
      <w:pPr>
        <w:adjustRightInd w:val="0"/>
        <w:ind w:firstLine="567"/>
        <w:jc w:val="both"/>
        <w:rPr>
          <w:sz w:val="24"/>
          <w:szCs w:val="24"/>
        </w:rPr>
      </w:pPr>
      <w:r w:rsidRPr="00174C05">
        <w:rPr>
          <w:sz w:val="24"/>
          <w:szCs w:val="24"/>
        </w:rPr>
        <w:t>26.Причины возникновения и  признаки кровотечения из различных отделов ЖКТ.</w:t>
      </w:r>
    </w:p>
    <w:p w14:paraId="1CDCE551" w14:textId="77777777" w:rsidR="00610718" w:rsidRPr="00174C05" w:rsidRDefault="00610718" w:rsidP="00610718">
      <w:pPr>
        <w:adjustRightInd w:val="0"/>
        <w:ind w:firstLine="567"/>
        <w:jc w:val="both"/>
        <w:rPr>
          <w:sz w:val="24"/>
          <w:szCs w:val="24"/>
        </w:rPr>
      </w:pPr>
      <w:r w:rsidRPr="00174C05">
        <w:rPr>
          <w:sz w:val="24"/>
          <w:szCs w:val="24"/>
        </w:rPr>
        <w:t>27. Констипация (запор) и диарея (понос): причины и диагностическое значение.</w:t>
      </w:r>
    </w:p>
    <w:p w14:paraId="615607E6" w14:textId="77777777" w:rsidR="00610718" w:rsidRPr="00174C05" w:rsidRDefault="00610718" w:rsidP="00610718">
      <w:pPr>
        <w:adjustRightInd w:val="0"/>
        <w:ind w:firstLine="567"/>
        <w:jc w:val="both"/>
        <w:rPr>
          <w:sz w:val="24"/>
          <w:szCs w:val="24"/>
        </w:rPr>
      </w:pPr>
      <w:r w:rsidRPr="00174C05">
        <w:rPr>
          <w:sz w:val="24"/>
          <w:szCs w:val="24"/>
        </w:rPr>
        <w:t>28. Жалобы больных с заболеваниями печени.</w:t>
      </w:r>
    </w:p>
    <w:p w14:paraId="3C79FA97" w14:textId="77777777" w:rsidR="00610718" w:rsidRPr="00174C05" w:rsidRDefault="00610718" w:rsidP="00610718">
      <w:pPr>
        <w:adjustRightInd w:val="0"/>
        <w:ind w:firstLine="567"/>
        <w:jc w:val="both"/>
        <w:rPr>
          <w:sz w:val="24"/>
          <w:szCs w:val="24"/>
        </w:rPr>
      </w:pPr>
      <w:r w:rsidRPr="00174C05">
        <w:rPr>
          <w:sz w:val="24"/>
          <w:szCs w:val="24"/>
        </w:rPr>
        <w:t>29. Желтухи с неконъюгированной гипербилирубинемией: механизмы развития, диагностическое значение.</w:t>
      </w:r>
    </w:p>
    <w:p w14:paraId="2E8F4C3F" w14:textId="77777777" w:rsidR="00610718" w:rsidRPr="00174C05" w:rsidRDefault="00610718" w:rsidP="00610718">
      <w:pPr>
        <w:adjustRightInd w:val="0"/>
        <w:ind w:firstLine="567"/>
        <w:jc w:val="both"/>
        <w:rPr>
          <w:sz w:val="24"/>
          <w:szCs w:val="24"/>
        </w:rPr>
      </w:pPr>
      <w:r w:rsidRPr="00174C05">
        <w:rPr>
          <w:sz w:val="24"/>
          <w:szCs w:val="24"/>
        </w:rPr>
        <w:lastRenderedPageBreak/>
        <w:t>30. Желтухи с конъюгированной гипербилирубинемией: механизмы развития, диагностическое значение.</w:t>
      </w:r>
    </w:p>
    <w:p w14:paraId="4A6CDB1D" w14:textId="77777777" w:rsidR="00610718" w:rsidRPr="00174C05" w:rsidRDefault="00610718" w:rsidP="00610718">
      <w:pPr>
        <w:adjustRightInd w:val="0"/>
        <w:ind w:firstLine="567"/>
        <w:jc w:val="both"/>
        <w:rPr>
          <w:sz w:val="24"/>
          <w:szCs w:val="24"/>
        </w:rPr>
      </w:pPr>
      <w:r w:rsidRPr="00174C05">
        <w:rPr>
          <w:sz w:val="24"/>
          <w:szCs w:val="24"/>
        </w:rPr>
        <w:t>31. Жалобы больных с заболеванием желчного пузыря.</w:t>
      </w:r>
    </w:p>
    <w:p w14:paraId="4D1EB34A" w14:textId="77777777" w:rsidR="00610718" w:rsidRPr="00174C05" w:rsidRDefault="00610718" w:rsidP="00610718">
      <w:pPr>
        <w:adjustRightInd w:val="0"/>
        <w:ind w:firstLine="567"/>
        <w:jc w:val="both"/>
        <w:rPr>
          <w:sz w:val="24"/>
          <w:szCs w:val="24"/>
        </w:rPr>
      </w:pPr>
      <w:r w:rsidRPr="00174C05">
        <w:rPr>
          <w:sz w:val="24"/>
          <w:szCs w:val="24"/>
        </w:rPr>
        <w:t>32. Жалобы больных с заболеванием почек.</w:t>
      </w:r>
    </w:p>
    <w:p w14:paraId="2DD0E9DD" w14:textId="77777777" w:rsidR="00610718" w:rsidRPr="00174C05" w:rsidRDefault="00610718" w:rsidP="00610718">
      <w:pPr>
        <w:adjustRightInd w:val="0"/>
        <w:ind w:firstLine="567"/>
        <w:jc w:val="both"/>
        <w:rPr>
          <w:sz w:val="24"/>
          <w:szCs w:val="24"/>
        </w:rPr>
      </w:pPr>
      <w:r w:rsidRPr="00174C05">
        <w:rPr>
          <w:sz w:val="24"/>
          <w:szCs w:val="24"/>
        </w:rPr>
        <w:t>33. Отеки при заболеваниях почек: механизмы развития, признаки, способы выявления, отличия от отеков при заболеваниях сердца, печени и ЖКТ. Диагностическое значение «почечных»” отеков.</w:t>
      </w:r>
    </w:p>
    <w:p w14:paraId="42A87DCE" w14:textId="77777777" w:rsidR="00610718" w:rsidRPr="00174C05" w:rsidRDefault="00610718" w:rsidP="00610718">
      <w:pPr>
        <w:adjustRightInd w:val="0"/>
        <w:ind w:firstLine="567"/>
        <w:jc w:val="both"/>
        <w:rPr>
          <w:sz w:val="24"/>
          <w:szCs w:val="24"/>
        </w:rPr>
      </w:pPr>
      <w:r w:rsidRPr="00174C05">
        <w:rPr>
          <w:sz w:val="24"/>
          <w:szCs w:val="24"/>
        </w:rPr>
        <w:t>34. Жалобы больных с заболеваниями системы органов кроветворения.</w:t>
      </w:r>
    </w:p>
    <w:p w14:paraId="54EF1C5B" w14:textId="77777777" w:rsidR="00610718" w:rsidRPr="00174C05" w:rsidRDefault="00610718" w:rsidP="00610718">
      <w:pPr>
        <w:adjustRightInd w:val="0"/>
        <w:ind w:firstLine="567"/>
        <w:jc w:val="both"/>
        <w:rPr>
          <w:sz w:val="24"/>
          <w:szCs w:val="24"/>
        </w:rPr>
      </w:pPr>
      <w:r w:rsidRPr="00174C05">
        <w:rPr>
          <w:sz w:val="24"/>
          <w:szCs w:val="24"/>
          <w:u w:val="single"/>
        </w:rPr>
        <w:t xml:space="preserve">Нозологические формы и клинические синдромы </w:t>
      </w:r>
      <w:r w:rsidRPr="00174C05">
        <w:rPr>
          <w:sz w:val="24"/>
          <w:szCs w:val="24"/>
        </w:rPr>
        <w:t>(кратко - этиологию и основные звенья патогенеза; развернуто - клиническую картину (симптоматику), основные клинические формы; развернуто - методы лабораторно-инструментальной диагностики; возможные осложнения и исходы болезни или данного состояния; элементы дифференциальной диагностики (для синдромов - их диагностическое значение); принципы лечения (перечислить):</w:t>
      </w:r>
    </w:p>
    <w:p w14:paraId="741FA4B3" w14:textId="77777777" w:rsidR="00610718" w:rsidRPr="00174C05" w:rsidRDefault="00610718" w:rsidP="00610718">
      <w:pPr>
        <w:adjustRightInd w:val="0"/>
        <w:ind w:firstLine="567"/>
        <w:jc w:val="both"/>
        <w:rPr>
          <w:sz w:val="24"/>
          <w:szCs w:val="24"/>
        </w:rPr>
      </w:pPr>
      <w:r w:rsidRPr="00174C05">
        <w:rPr>
          <w:sz w:val="24"/>
          <w:szCs w:val="24"/>
        </w:rPr>
        <w:t>1. Бронхопневмония (очаговая пневмония).</w:t>
      </w:r>
    </w:p>
    <w:p w14:paraId="7CFE5877" w14:textId="77777777" w:rsidR="00610718" w:rsidRPr="00174C05" w:rsidRDefault="00610718" w:rsidP="00610718">
      <w:pPr>
        <w:adjustRightInd w:val="0"/>
        <w:ind w:firstLine="567"/>
        <w:jc w:val="both"/>
        <w:rPr>
          <w:sz w:val="24"/>
          <w:szCs w:val="24"/>
        </w:rPr>
      </w:pPr>
      <w:r w:rsidRPr="00174C05">
        <w:rPr>
          <w:sz w:val="24"/>
          <w:szCs w:val="24"/>
        </w:rPr>
        <w:t>2. Долевая (крупозная) пневмония.</w:t>
      </w:r>
    </w:p>
    <w:p w14:paraId="4494CDBC" w14:textId="77777777" w:rsidR="00610718" w:rsidRPr="00174C05" w:rsidRDefault="00610718" w:rsidP="00610718">
      <w:pPr>
        <w:adjustRightInd w:val="0"/>
        <w:ind w:firstLine="567"/>
        <w:jc w:val="both"/>
        <w:rPr>
          <w:sz w:val="24"/>
          <w:szCs w:val="24"/>
        </w:rPr>
      </w:pPr>
      <w:r w:rsidRPr="00174C05">
        <w:rPr>
          <w:sz w:val="24"/>
          <w:szCs w:val="24"/>
        </w:rPr>
        <w:t>3. Синдром полости в легком. Абсцесс легкого. Бронхоэктатическая болезнь.</w:t>
      </w:r>
    </w:p>
    <w:p w14:paraId="1BA56C8E" w14:textId="77777777" w:rsidR="00610718" w:rsidRPr="00174C05" w:rsidRDefault="00610718" w:rsidP="00610718">
      <w:pPr>
        <w:adjustRightInd w:val="0"/>
        <w:ind w:firstLine="567"/>
        <w:jc w:val="both"/>
        <w:rPr>
          <w:sz w:val="24"/>
          <w:szCs w:val="24"/>
        </w:rPr>
      </w:pPr>
      <w:r w:rsidRPr="00174C05">
        <w:rPr>
          <w:sz w:val="24"/>
          <w:szCs w:val="24"/>
        </w:rPr>
        <w:t>4. Бронхиты (острый и хронический).</w:t>
      </w:r>
    </w:p>
    <w:p w14:paraId="34425376" w14:textId="77777777" w:rsidR="00610718" w:rsidRPr="00174C05" w:rsidRDefault="00610718" w:rsidP="00610718">
      <w:pPr>
        <w:adjustRightInd w:val="0"/>
        <w:ind w:firstLine="567"/>
        <w:jc w:val="both"/>
        <w:rPr>
          <w:sz w:val="24"/>
          <w:szCs w:val="24"/>
        </w:rPr>
      </w:pPr>
      <w:r w:rsidRPr="00174C05">
        <w:rPr>
          <w:sz w:val="24"/>
          <w:szCs w:val="24"/>
        </w:rPr>
        <w:t>5. Бронхиальная астма.</w:t>
      </w:r>
    </w:p>
    <w:p w14:paraId="6F88A178" w14:textId="77777777" w:rsidR="00610718" w:rsidRPr="00174C05" w:rsidRDefault="00610718" w:rsidP="00610718">
      <w:pPr>
        <w:adjustRightInd w:val="0"/>
        <w:ind w:firstLine="567"/>
        <w:jc w:val="both"/>
        <w:rPr>
          <w:sz w:val="24"/>
          <w:szCs w:val="24"/>
        </w:rPr>
      </w:pPr>
      <w:r w:rsidRPr="00174C05">
        <w:rPr>
          <w:sz w:val="24"/>
          <w:szCs w:val="24"/>
        </w:rPr>
        <w:t>6. Синдром эмфиземы легких.</w:t>
      </w:r>
    </w:p>
    <w:p w14:paraId="67A75CFF" w14:textId="77777777" w:rsidR="00610718" w:rsidRPr="00174C05" w:rsidRDefault="00610718" w:rsidP="00610718">
      <w:pPr>
        <w:adjustRightInd w:val="0"/>
        <w:ind w:firstLine="567"/>
        <w:jc w:val="both"/>
        <w:rPr>
          <w:sz w:val="24"/>
          <w:szCs w:val="24"/>
        </w:rPr>
      </w:pPr>
      <w:r w:rsidRPr="00174C05">
        <w:rPr>
          <w:sz w:val="24"/>
          <w:szCs w:val="24"/>
        </w:rPr>
        <w:t>7. Синдром обтурационного ателектаза (на примере центрального рака легких).</w:t>
      </w:r>
    </w:p>
    <w:p w14:paraId="1AA78BC4" w14:textId="77777777" w:rsidR="00610718" w:rsidRPr="00174C05" w:rsidRDefault="00610718" w:rsidP="00610718">
      <w:pPr>
        <w:adjustRightInd w:val="0"/>
        <w:ind w:firstLine="567"/>
        <w:jc w:val="both"/>
        <w:rPr>
          <w:sz w:val="24"/>
          <w:szCs w:val="24"/>
        </w:rPr>
      </w:pPr>
      <w:r w:rsidRPr="00174C05">
        <w:rPr>
          <w:sz w:val="24"/>
          <w:szCs w:val="24"/>
        </w:rPr>
        <w:t>8. Синдром пневмоторакса.</w:t>
      </w:r>
    </w:p>
    <w:p w14:paraId="28A98B9D" w14:textId="77777777" w:rsidR="00610718" w:rsidRPr="00174C05" w:rsidRDefault="00610718" w:rsidP="00610718">
      <w:pPr>
        <w:adjustRightInd w:val="0"/>
        <w:ind w:firstLine="567"/>
        <w:jc w:val="both"/>
        <w:rPr>
          <w:sz w:val="24"/>
          <w:szCs w:val="24"/>
        </w:rPr>
      </w:pPr>
      <w:r w:rsidRPr="00174C05">
        <w:rPr>
          <w:sz w:val="24"/>
          <w:szCs w:val="24"/>
        </w:rPr>
        <w:t>9. Синдром скопления жидкости в плевральной полости (экссудативный плеврит и гидроторакс). Компрессионный ателектаз.</w:t>
      </w:r>
    </w:p>
    <w:p w14:paraId="0B5DBC5D" w14:textId="77777777" w:rsidR="00610718" w:rsidRPr="00174C05" w:rsidRDefault="00610718" w:rsidP="00610718">
      <w:pPr>
        <w:adjustRightInd w:val="0"/>
        <w:ind w:firstLine="567"/>
        <w:jc w:val="both"/>
        <w:rPr>
          <w:sz w:val="24"/>
          <w:szCs w:val="24"/>
        </w:rPr>
      </w:pPr>
      <w:r w:rsidRPr="00174C05">
        <w:rPr>
          <w:sz w:val="24"/>
          <w:szCs w:val="24"/>
        </w:rPr>
        <w:t>10. Недостаточность митрального клапана.</w:t>
      </w:r>
    </w:p>
    <w:p w14:paraId="260FE359" w14:textId="77777777" w:rsidR="00610718" w:rsidRPr="00174C05" w:rsidRDefault="00610718" w:rsidP="00610718">
      <w:pPr>
        <w:adjustRightInd w:val="0"/>
        <w:ind w:firstLine="567"/>
        <w:jc w:val="both"/>
        <w:rPr>
          <w:sz w:val="24"/>
          <w:szCs w:val="24"/>
        </w:rPr>
      </w:pPr>
      <w:r w:rsidRPr="00174C05">
        <w:rPr>
          <w:sz w:val="24"/>
          <w:szCs w:val="24"/>
        </w:rPr>
        <w:t>11. Стеноз левого атриовентрикулярного отверстия.</w:t>
      </w:r>
    </w:p>
    <w:p w14:paraId="4A91A393" w14:textId="77777777" w:rsidR="00610718" w:rsidRPr="00174C05" w:rsidRDefault="00610718" w:rsidP="00610718">
      <w:pPr>
        <w:adjustRightInd w:val="0"/>
        <w:ind w:firstLine="567"/>
        <w:jc w:val="both"/>
        <w:rPr>
          <w:sz w:val="24"/>
          <w:szCs w:val="24"/>
        </w:rPr>
      </w:pPr>
      <w:r w:rsidRPr="00174C05">
        <w:rPr>
          <w:sz w:val="24"/>
          <w:szCs w:val="24"/>
        </w:rPr>
        <w:t>12. Недостаточность клапанов аорты.</w:t>
      </w:r>
    </w:p>
    <w:p w14:paraId="503D1ADD" w14:textId="77777777" w:rsidR="00610718" w:rsidRPr="00174C05" w:rsidRDefault="00610718" w:rsidP="00610718">
      <w:pPr>
        <w:adjustRightInd w:val="0"/>
        <w:ind w:firstLine="567"/>
        <w:jc w:val="both"/>
        <w:rPr>
          <w:sz w:val="24"/>
          <w:szCs w:val="24"/>
        </w:rPr>
      </w:pPr>
      <w:r w:rsidRPr="00174C05">
        <w:rPr>
          <w:sz w:val="24"/>
          <w:szCs w:val="24"/>
        </w:rPr>
        <w:t>13. Стеноз устья аорты.</w:t>
      </w:r>
    </w:p>
    <w:p w14:paraId="533C6FAB" w14:textId="77777777" w:rsidR="00610718" w:rsidRPr="00174C05" w:rsidRDefault="00610718" w:rsidP="00610718">
      <w:pPr>
        <w:adjustRightInd w:val="0"/>
        <w:ind w:firstLine="567"/>
        <w:jc w:val="both"/>
        <w:rPr>
          <w:sz w:val="24"/>
          <w:szCs w:val="24"/>
        </w:rPr>
      </w:pPr>
      <w:r w:rsidRPr="00174C05">
        <w:rPr>
          <w:sz w:val="24"/>
          <w:szCs w:val="24"/>
        </w:rPr>
        <w:t>14. Недостаточность трехстворчатого клапана.</w:t>
      </w:r>
    </w:p>
    <w:p w14:paraId="5094D5BA" w14:textId="77777777" w:rsidR="00610718" w:rsidRPr="00174C05" w:rsidRDefault="00610718" w:rsidP="00610718">
      <w:pPr>
        <w:adjustRightInd w:val="0"/>
        <w:ind w:firstLine="567"/>
        <w:jc w:val="both"/>
        <w:rPr>
          <w:sz w:val="24"/>
          <w:szCs w:val="24"/>
        </w:rPr>
      </w:pPr>
      <w:r w:rsidRPr="00174C05">
        <w:rPr>
          <w:sz w:val="24"/>
          <w:szCs w:val="24"/>
        </w:rPr>
        <w:t>15. Синдром стенокардии.</w:t>
      </w:r>
    </w:p>
    <w:p w14:paraId="78D81BE8" w14:textId="77777777" w:rsidR="00610718" w:rsidRPr="00174C05" w:rsidRDefault="00610718" w:rsidP="00610718">
      <w:pPr>
        <w:adjustRightInd w:val="0"/>
        <w:ind w:firstLine="567"/>
        <w:jc w:val="both"/>
        <w:rPr>
          <w:sz w:val="24"/>
          <w:szCs w:val="24"/>
        </w:rPr>
      </w:pPr>
      <w:r w:rsidRPr="00174C05">
        <w:rPr>
          <w:sz w:val="24"/>
          <w:szCs w:val="24"/>
        </w:rPr>
        <w:t>16. Инфаркт миокарда.</w:t>
      </w:r>
    </w:p>
    <w:p w14:paraId="15B37D3C" w14:textId="77777777" w:rsidR="00610718" w:rsidRPr="00174C05" w:rsidRDefault="00610718" w:rsidP="00610718">
      <w:pPr>
        <w:adjustRightInd w:val="0"/>
        <w:ind w:firstLine="567"/>
        <w:jc w:val="both"/>
        <w:rPr>
          <w:sz w:val="24"/>
          <w:szCs w:val="24"/>
        </w:rPr>
      </w:pPr>
      <w:r w:rsidRPr="00174C05">
        <w:rPr>
          <w:sz w:val="24"/>
          <w:szCs w:val="24"/>
        </w:rPr>
        <w:t>17. Сердечная астма. Отек легких.</w:t>
      </w:r>
    </w:p>
    <w:p w14:paraId="21D81448" w14:textId="77777777" w:rsidR="00610718" w:rsidRPr="00174C05" w:rsidRDefault="00610718" w:rsidP="00610718">
      <w:pPr>
        <w:adjustRightInd w:val="0"/>
        <w:ind w:firstLine="567"/>
        <w:jc w:val="both"/>
        <w:rPr>
          <w:sz w:val="24"/>
          <w:szCs w:val="24"/>
        </w:rPr>
      </w:pPr>
      <w:r w:rsidRPr="00174C05">
        <w:rPr>
          <w:sz w:val="24"/>
          <w:szCs w:val="24"/>
        </w:rPr>
        <w:t>18. Правожелудочковая и бивентрикулярная сердечная недостаточность.</w:t>
      </w:r>
    </w:p>
    <w:p w14:paraId="798ECB72" w14:textId="77777777" w:rsidR="00610718" w:rsidRPr="00174C05" w:rsidRDefault="00610718" w:rsidP="00610718">
      <w:pPr>
        <w:adjustRightInd w:val="0"/>
        <w:ind w:firstLine="567"/>
        <w:jc w:val="both"/>
        <w:rPr>
          <w:sz w:val="24"/>
          <w:szCs w:val="24"/>
        </w:rPr>
      </w:pPr>
      <w:r w:rsidRPr="00174C05">
        <w:rPr>
          <w:sz w:val="24"/>
          <w:szCs w:val="24"/>
        </w:rPr>
        <w:t>19. Синдром артериальной гипертонии.</w:t>
      </w:r>
    </w:p>
    <w:p w14:paraId="761FC494" w14:textId="77777777" w:rsidR="00610718" w:rsidRPr="00174C05" w:rsidRDefault="00610718" w:rsidP="00610718">
      <w:pPr>
        <w:adjustRightInd w:val="0"/>
        <w:ind w:firstLine="567"/>
        <w:jc w:val="both"/>
        <w:rPr>
          <w:sz w:val="24"/>
          <w:szCs w:val="24"/>
        </w:rPr>
      </w:pPr>
      <w:r w:rsidRPr="00174C05">
        <w:rPr>
          <w:sz w:val="24"/>
          <w:szCs w:val="24"/>
        </w:rPr>
        <w:t>20. Гастриты (острый и хронический).</w:t>
      </w:r>
    </w:p>
    <w:p w14:paraId="3BC55ED2" w14:textId="77777777" w:rsidR="00610718" w:rsidRPr="00174C05" w:rsidRDefault="00610718" w:rsidP="00610718">
      <w:pPr>
        <w:adjustRightInd w:val="0"/>
        <w:ind w:firstLine="567"/>
        <w:jc w:val="both"/>
        <w:rPr>
          <w:sz w:val="24"/>
          <w:szCs w:val="24"/>
        </w:rPr>
      </w:pPr>
      <w:r w:rsidRPr="00174C05">
        <w:rPr>
          <w:sz w:val="24"/>
          <w:szCs w:val="24"/>
        </w:rPr>
        <w:t>21. Язвенная болезнь желудка и 12-перстной кишки.</w:t>
      </w:r>
    </w:p>
    <w:p w14:paraId="1DD37E46" w14:textId="77777777" w:rsidR="00610718" w:rsidRPr="00174C05" w:rsidRDefault="00610718" w:rsidP="00610718">
      <w:pPr>
        <w:adjustRightInd w:val="0"/>
        <w:ind w:firstLine="567"/>
        <w:jc w:val="both"/>
        <w:rPr>
          <w:sz w:val="24"/>
          <w:szCs w:val="24"/>
        </w:rPr>
      </w:pPr>
      <w:r w:rsidRPr="00174C05">
        <w:rPr>
          <w:sz w:val="24"/>
          <w:szCs w:val="24"/>
        </w:rPr>
        <w:t>22. Синдром “острого живота”.</w:t>
      </w:r>
    </w:p>
    <w:p w14:paraId="55A0110E" w14:textId="77777777" w:rsidR="00610718" w:rsidRPr="00174C05" w:rsidRDefault="00610718" w:rsidP="00610718">
      <w:pPr>
        <w:adjustRightInd w:val="0"/>
        <w:ind w:firstLine="567"/>
        <w:jc w:val="both"/>
        <w:rPr>
          <w:sz w:val="24"/>
          <w:szCs w:val="24"/>
        </w:rPr>
      </w:pPr>
      <w:r w:rsidRPr="00174C05">
        <w:rPr>
          <w:sz w:val="24"/>
          <w:szCs w:val="24"/>
        </w:rPr>
        <w:t>23. Синдром недостаточности всасывания (синдром мальабсорбции).</w:t>
      </w:r>
    </w:p>
    <w:p w14:paraId="78BB26D1" w14:textId="77777777" w:rsidR="00610718" w:rsidRPr="00174C05" w:rsidRDefault="00610718" w:rsidP="00610718">
      <w:pPr>
        <w:adjustRightInd w:val="0"/>
        <w:ind w:firstLine="567"/>
        <w:jc w:val="both"/>
        <w:rPr>
          <w:sz w:val="24"/>
          <w:szCs w:val="24"/>
        </w:rPr>
      </w:pPr>
      <w:r w:rsidRPr="00174C05">
        <w:rPr>
          <w:sz w:val="24"/>
          <w:szCs w:val="24"/>
        </w:rPr>
        <w:t>24. Синдром недостаточности дисахаридаз.</w:t>
      </w:r>
    </w:p>
    <w:p w14:paraId="3ECD0CDF" w14:textId="77777777" w:rsidR="00610718" w:rsidRPr="00174C05" w:rsidRDefault="00610718" w:rsidP="00610718">
      <w:pPr>
        <w:adjustRightInd w:val="0"/>
        <w:ind w:firstLine="567"/>
        <w:jc w:val="both"/>
        <w:rPr>
          <w:sz w:val="24"/>
          <w:szCs w:val="24"/>
        </w:rPr>
      </w:pPr>
      <w:r w:rsidRPr="00174C05">
        <w:rPr>
          <w:sz w:val="24"/>
          <w:szCs w:val="24"/>
        </w:rPr>
        <w:t>25. Хронические гепатиты и циррозы печени.</w:t>
      </w:r>
    </w:p>
    <w:p w14:paraId="5B73A50C" w14:textId="77777777" w:rsidR="00610718" w:rsidRPr="00174C05" w:rsidRDefault="00610718" w:rsidP="00610718">
      <w:pPr>
        <w:adjustRightInd w:val="0"/>
        <w:ind w:firstLine="567"/>
        <w:jc w:val="both"/>
        <w:rPr>
          <w:sz w:val="24"/>
          <w:szCs w:val="24"/>
        </w:rPr>
      </w:pPr>
      <w:r w:rsidRPr="00174C05">
        <w:rPr>
          <w:sz w:val="24"/>
          <w:szCs w:val="24"/>
        </w:rPr>
        <w:t>26. Синдром портальной гипертензии.</w:t>
      </w:r>
    </w:p>
    <w:p w14:paraId="7E8F959F" w14:textId="77777777" w:rsidR="00610718" w:rsidRPr="00174C05" w:rsidRDefault="00610718" w:rsidP="00610718">
      <w:pPr>
        <w:adjustRightInd w:val="0"/>
        <w:ind w:firstLine="567"/>
        <w:jc w:val="both"/>
        <w:rPr>
          <w:sz w:val="24"/>
          <w:szCs w:val="24"/>
        </w:rPr>
      </w:pPr>
      <w:r w:rsidRPr="00174C05">
        <w:rPr>
          <w:sz w:val="24"/>
          <w:szCs w:val="24"/>
        </w:rPr>
        <w:t>27. Желчекаменная болезнь.</w:t>
      </w:r>
    </w:p>
    <w:p w14:paraId="656BF3EA" w14:textId="77777777" w:rsidR="00610718" w:rsidRPr="00174C05" w:rsidRDefault="00610718" w:rsidP="00610718">
      <w:pPr>
        <w:adjustRightInd w:val="0"/>
        <w:ind w:firstLine="567"/>
        <w:jc w:val="both"/>
        <w:rPr>
          <w:sz w:val="24"/>
          <w:szCs w:val="24"/>
        </w:rPr>
      </w:pPr>
      <w:r w:rsidRPr="00174C05">
        <w:rPr>
          <w:sz w:val="24"/>
          <w:szCs w:val="24"/>
        </w:rPr>
        <w:t>28. Хронический холецистит.</w:t>
      </w:r>
    </w:p>
    <w:p w14:paraId="79793B49" w14:textId="77777777" w:rsidR="00610718" w:rsidRPr="00174C05" w:rsidRDefault="00610718" w:rsidP="00610718">
      <w:pPr>
        <w:adjustRightInd w:val="0"/>
        <w:ind w:firstLine="567"/>
        <w:jc w:val="both"/>
        <w:rPr>
          <w:sz w:val="24"/>
          <w:szCs w:val="24"/>
        </w:rPr>
      </w:pPr>
      <w:r w:rsidRPr="00174C05">
        <w:rPr>
          <w:sz w:val="24"/>
          <w:szCs w:val="24"/>
        </w:rPr>
        <w:t>29. Гломерулонефрит (острый и хронический).</w:t>
      </w:r>
    </w:p>
    <w:p w14:paraId="3AE45336" w14:textId="77777777" w:rsidR="00610718" w:rsidRPr="00174C05" w:rsidRDefault="00610718" w:rsidP="00610718">
      <w:pPr>
        <w:adjustRightInd w:val="0"/>
        <w:ind w:firstLine="567"/>
        <w:jc w:val="both"/>
        <w:rPr>
          <w:sz w:val="24"/>
          <w:szCs w:val="24"/>
        </w:rPr>
      </w:pPr>
      <w:r w:rsidRPr="00174C05">
        <w:rPr>
          <w:sz w:val="24"/>
          <w:szCs w:val="24"/>
        </w:rPr>
        <w:t>30. Пиелонефрит (острый и хронический).</w:t>
      </w:r>
    </w:p>
    <w:p w14:paraId="64590379" w14:textId="77777777" w:rsidR="00610718" w:rsidRPr="00174C05" w:rsidRDefault="00610718" w:rsidP="00610718">
      <w:pPr>
        <w:adjustRightInd w:val="0"/>
        <w:ind w:firstLine="567"/>
        <w:jc w:val="both"/>
        <w:rPr>
          <w:sz w:val="24"/>
          <w:szCs w:val="24"/>
        </w:rPr>
      </w:pPr>
      <w:r w:rsidRPr="00174C05">
        <w:rPr>
          <w:sz w:val="24"/>
          <w:szCs w:val="24"/>
        </w:rPr>
        <w:t>31. Нефротический синдром.</w:t>
      </w:r>
    </w:p>
    <w:p w14:paraId="45E73663" w14:textId="77777777" w:rsidR="00610718" w:rsidRPr="00174C05" w:rsidRDefault="00610718" w:rsidP="00610718">
      <w:pPr>
        <w:adjustRightInd w:val="0"/>
        <w:ind w:firstLine="567"/>
        <w:jc w:val="both"/>
        <w:rPr>
          <w:sz w:val="24"/>
          <w:szCs w:val="24"/>
        </w:rPr>
      </w:pPr>
      <w:r w:rsidRPr="00174C05">
        <w:rPr>
          <w:sz w:val="24"/>
          <w:szCs w:val="24"/>
        </w:rPr>
        <w:t>32. Синдром почечной колики.</w:t>
      </w:r>
    </w:p>
    <w:p w14:paraId="521E505A" w14:textId="77777777" w:rsidR="00610718" w:rsidRPr="00174C05" w:rsidRDefault="00610718" w:rsidP="00610718">
      <w:pPr>
        <w:adjustRightInd w:val="0"/>
        <w:ind w:firstLine="567"/>
        <w:jc w:val="both"/>
        <w:rPr>
          <w:sz w:val="24"/>
          <w:szCs w:val="24"/>
        </w:rPr>
      </w:pPr>
      <w:r w:rsidRPr="00174C05">
        <w:rPr>
          <w:sz w:val="24"/>
          <w:szCs w:val="24"/>
        </w:rPr>
        <w:t>33. Синдром уремии.</w:t>
      </w:r>
    </w:p>
    <w:p w14:paraId="6FFD651C" w14:textId="77777777" w:rsidR="00610718" w:rsidRPr="00174C05" w:rsidRDefault="00610718" w:rsidP="00610718">
      <w:pPr>
        <w:adjustRightInd w:val="0"/>
        <w:ind w:firstLine="567"/>
        <w:jc w:val="both"/>
        <w:rPr>
          <w:sz w:val="24"/>
          <w:szCs w:val="24"/>
        </w:rPr>
      </w:pPr>
      <w:r w:rsidRPr="00174C05">
        <w:rPr>
          <w:sz w:val="24"/>
          <w:szCs w:val="24"/>
        </w:rPr>
        <w:t>34. Железодефицитная анемия.</w:t>
      </w:r>
    </w:p>
    <w:p w14:paraId="671CC9E6" w14:textId="77777777" w:rsidR="00610718" w:rsidRPr="00174C05" w:rsidRDefault="00610718" w:rsidP="00610718">
      <w:pPr>
        <w:adjustRightInd w:val="0"/>
        <w:ind w:firstLine="567"/>
        <w:jc w:val="both"/>
        <w:rPr>
          <w:sz w:val="24"/>
          <w:szCs w:val="24"/>
        </w:rPr>
      </w:pPr>
      <w:r w:rsidRPr="00174C05">
        <w:rPr>
          <w:sz w:val="24"/>
          <w:szCs w:val="24"/>
        </w:rPr>
        <w:t>35. В-12-(фолиево-)дефицитная анемия (анемия Аддисона-Бирмера).</w:t>
      </w:r>
    </w:p>
    <w:p w14:paraId="567A5797" w14:textId="77777777" w:rsidR="00610718" w:rsidRPr="00174C05" w:rsidRDefault="00610718" w:rsidP="00610718">
      <w:pPr>
        <w:adjustRightInd w:val="0"/>
        <w:ind w:firstLine="567"/>
        <w:jc w:val="both"/>
        <w:rPr>
          <w:sz w:val="24"/>
          <w:szCs w:val="24"/>
        </w:rPr>
      </w:pPr>
      <w:r w:rsidRPr="00174C05">
        <w:rPr>
          <w:sz w:val="24"/>
          <w:szCs w:val="24"/>
        </w:rPr>
        <w:t>36. Гемолитические анемии.</w:t>
      </w:r>
    </w:p>
    <w:p w14:paraId="2E7F304C" w14:textId="77777777" w:rsidR="00610718" w:rsidRPr="00174C05" w:rsidRDefault="00610718" w:rsidP="00610718">
      <w:pPr>
        <w:adjustRightInd w:val="0"/>
        <w:ind w:firstLine="567"/>
        <w:jc w:val="both"/>
        <w:rPr>
          <w:sz w:val="24"/>
          <w:szCs w:val="24"/>
        </w:rPr>
      </w:pPr>
      <w:r w:rsidRPr="00174C05">
        <w:rPr>
          <w:sz w:val="24"/>
          <w:szCs w:val="24"/>
        </w:rPr>
        <w:t>37. Лейкозы (острый и хронический).</w:t>
      </w:r>
    </w:p>
    <w:p w14:paraId="606C916C" w14:textId="77777777" w:rsidR="00610718" w:rsidRPr="00174C05" w:rsidRDefault="00610718" w:rsidP="00610718">
      <w:pPr>
        <w:adjustRightInd w:val="0"/>
        <w:ind w:firstLine="567"/>
        <w:jc w:val="both"/>
        <w:rPr>
          <w:b/>
          <w:sz w:val="24"/>
          <w:szCs w:val="24"/>
          <w:u w:val="single"/>
        </w:rPr>
      </w:pPr>
      <w:r w:rsidRPr="00174C05">
        <w:rPr>
          <w:b/>
          <w:sz w:val="24"/>
          <w:szCs w:val="24"/>
          <w:u w:val="single"/>
        </w:rPr>
        <w:lastRenderedPageBreak/>
        <w:t>Лабораторные и инструментальные методы исследования:</w:t>
      </w:r>
    </w:p>
    <w:p w14:paraId="4013D6D1" w14:textId="77777777" w:rsidR="00610718" w:rsidRPr="00174C05" w:rsidRDefault="00610718" w:rsidP="00610718">
      <w:pPr>
        <w:adjustRightInd w:val="0"/>
        <w:ind w:firstLine="567"/>
        <w:jc w:val="both"/>
        <w:rPr>
          <w:sz w:val="24"/>
          <w:szCs w:val="24"/>
        </w:rPr>
      </w:pPr>
      <w:r w:rsidRPr="00174C05">
        <w:rPr>
          <w:sz w:val="24"/>
          <w:szCs w:val="24"/>
        </w:rPr>
        <w:t>1. Клинический анализ крови, диагностическое значение.</w:t>
      </w:r>
    </w:p>
    <w:p w14:paraId="5424F00F" w14:textId="77777777" w:rsidR="00610718" w:rsidRPr="00174C05" w:rsidRDefault="00610718" w:rsidP="00610718">
      <w:pPr>
        <w:adjustRightInd w:val="0"/>
        <w:ind w:firstLine="567"/>
        <w:jc w:val="both"/>
        <w:rPr>
          <w:sz w:val="24"/>
          <w:szCs w:val="24"/>
        </w:rPr>
      </w:pPr>
      <w:r w:rsidRPr="00174C05">
        <w:rPr>
          <w:sz w:val="24"/>
          <w:szCs w:val="24"/>
        </w:rPr>
        <w:t>2. Анализ крови при железодефицитной анемии.</w:t>
      </w:r>
    </w:p>
    <w:p w14:paraId="281A4B03" w14:textId="77777777" w:rsidR="00610718" w:rsidRPr="00174C05" w:rsidRDefault="00610718" w:rsidP="00610718">
      <w:pPr>
        <w:adjustRightInd w:val="0"/>
        <w:ind w:firstLine="567"/>
        <w:jc w:val="both"/>
        <w:rPr>
          <w:sz w:val="24"/>
          <w:szCs w:val="24"/>
        </w:rPr>
      </w:pPr>
      <w:r w:rsidRPr="00174C05">
        <w:rPr>
          <w:sz w:val="24"/>
          <w:szCs w:val="24"/>
        </w:rPr>
        <w:t>3. Анализ крови при В-12-(фолиево-)дефицитной анемии.</w:t>
      </w:r>
    </w:p>
    <w:p w14:paraId="13BC8A95" w14:textId="77777777" w:rsidR="00610718" w:rsidRPr="00174C05" w:rsidRDefault="00610718" w:rsidP="00610718">
      <w:pPr>
        <w:adjustRightInd w:val="0"/>
        <w:ind w:firstLine="567"/>
        <w:jc w:val="both"/>
        <w:rPr>
          <w:sz w:val="24"/>
          <w:szCs w:val="24"/>
        </w:rPr>
      </w:pPr>
      <w:r w:rsidRPr="00174C05">
        <w:rPr>
          <w:sz w:val="24"/>
          <w:szCs w:val="24"/>
        </w:rPr>
        <w:t>4. Анализ крови при гемолитической анемии.</w:t>
      </w:r>
    </w:p>
    <w:p w14:paraId="431D3D76" w14:textId="77777777" w:rsidR="00610718" w:rsidRPr="00174C05" w:rsidRDefault="00610718" w:rsidP="00610718">
      <w:pPr>
        <w:adjustRightInd w:val="0"/>
        <w:ind w:firstLine="567"/>
        <w:jc w:val="both"/>
        <w:rPr>
          <w:sz w:val="24"/>
          <w:szCs w:val="24"/>
        </w:rPr>
      </w:pPr>
      <w:r w:rsidRPr="00174C05">
        <w:rPr>
          <w:sz w:val="24"/>
          <w:szCs w:val="24"/>
        </w:rPr>
        <w:t>5. Анализ крови при апластической анемии.</w:t>
      </w:r>
    </w:p>
    <w:p w14:paraId="53CBAEB5" w14:textId="77777777" w:rsidR="00610718" w:rsidRPr="00174C05" w:rsidRDefault="00610718" w:rsidP="00610718">
      <w:pPr>
        <w:adjustRightInd w:val="0"/>
        <w:ind w:firstLine="567"/>
        <w:jc w:val="both"/>
        <w:rPr>
          <w:sz w:val="24"/>
          <w:szCs w:val="24"/>
        </w:rPr>
      </w:pPr>
      <w:r w:rsidRPr="00174C05">
        <w:rPr>
          <w:sz w:val="24"/>
          <w:szCs w:val="24"/>
        </w:rPr>
        <w:t>6. Анализ крови при остром лейкозе.</w:t>
      </w:r>
    </w:p>
    <w:p w14:paraId="47FA4399" w14:textId="77777777" w:rsidR="00610718" w:rsidRPr="00174C05" w:rsidRDefault="00610718" w:rsidP="00610718">
      <w:pPr>
        <w:adjustRightInd w:val="0"/>
        <w:ind w:firstLine="567"/>
        <w:jc w:val="both"/>
        <w:rPr>
          <w:sz w:val="24"/>
          <w:szCs w:val="24"/>
        </w:rPr>
      </w:pPr>
      <w:r w:rsidRPr="00174C05">
        <w:rPr>
          <w:sz w:val="24"/>
          <w:szCs w:val="24"/>
        </w:rPr>
        <w:t>7. Анализ крови при хроническом лейкозе.</w:t>
      </w:r>
    </w:p>
    <w:p w14:paraId="6700295C" w14:textId="77777777" w:rsidR="00610718" w:rsidRPr="00174C05" w:rsidRDefault="00610718" w:rsidP="00610718">
      <w:pPr>
        <w:adjustRightInd w:val="0"/>
        <w:ind w:firstLine="567"/>
        <w:jc w:val="both"/>
        <w:rPr>
          <w:sz w:val="24"/>
          <w:szCs w:val="24"/>
        </w:rPr>
      </w:pPr>
      <w:r w:rsidRPr="00174C05">
        <w:rPr>
          <w:sz w:val="24"/>
          <w:szCs w:val="24"/>
        </w:rPr>
        <w:t>8. Клинический анализ мочи.</w:t>
      </w:r>
    </w:p>
    <w:p w14:paraId="0C3F9407" w14:textId="77777777" w:rsidR="00610718" w:rsidRPr="00174C05" w:rsidRDefault="00610718" w:rsidP="00610718">
      <w:pPr>
        <w:adjustRightInd w:val="0"/>
        <w:ind w:firstLine="567"/>
        <w:jc w:val="both"/>
        <w:rPr>
          <w:sz w:val="24"/>
          <w:szCs w:val="24"/>
        </w:rPr>
      </w:pPr>
      <w:r w:rsidRPr="00174C05">
        <w:rPr>
          <w:sz w:val="24"/>
          <w:szCs w:val="24"/>
        </w:rPr>
        <w:t>9. Анализ мочи при хроническом пиелонефрите.</w:t>
      </w:r>
    </w:p>
    <w:p w14:paraId="7E1E8FB4" w14:textId="77777777" w:rsidR="00610718" w:rsidRPr="00174C05" w:rsidRDefault="00610718" w:rsidP="00610718">
      <w:pPr>
        <w:adjustRightInd w:val="0"/>
        <w:ind w:firstLine="567"/>
        <w:jc w:val="both"/>
        <w:rPr>
          <w:sz w:val="24"/>
          <w:szCs w:val="24"/>
        </w:rPr>
      </w:pPr>
      <w:r w:rsidRPr="00174C05">
        <w:rPr>
          <w:sz w:val="24"/>
          <w:szCs w:val="24"/>
        </w:rPr>
        <w:t>10. Анализ мочи при хроническом гломерулонефрите.</w:t>
      </w:r>
    </w:p>
    <w:p w14:paraId="757BF14F" w14:textId="77777777" w:rsidR="00610718" w:rsidRPr="00174C05" w:rsidRDefault="00610718" w:rsidP="00610718">
      <w:pPr>
        <w:adjustRightInd w:val="0"/>
        <w:ind w:firstLine="567"/>
        <w:jc w:val="both"/>
        <w:rPr>
          <w:sz w:val="24"/>
          <w:szCs w:val="24"/>
        </w:rPr>
      </w:pPr>
      <w:r w:rsidRPr="00174C05">
        <w:rPr>
          <w:sz w:val="24"/>
          <w:szCs w:val="24"/>
        </w:rPr>
        <w:t>11. Анализ мочи при нефротическом синдроме.</w:t>
      </w:r>
    </w:p>
    <w:p w14:paraId="2EE56CE5" w14:textId="77777777" w:rsidR="00610718" w:rsidRPr="00174C05" w:rsidRDefault="00610718" w:rsidP="00610718">
      <w:pPr>
        <w:adjustRightInd w:val="0"/>
        <w:ind w:firstLine="567"/>
        <w:jc w:val="both"/>
        <w:rPr>
          <w:sz w:val="24"/>
          <w:szCs w:val="24"/>
        </w:rPr>
      </w:pPr>
      <w:r w:rsidRPr="00174C05">
        <w:rPr>
          <w:sz w:val="24"/>
          <w:szCs w:val="24"/>
        </w:rPr>
        <w:t>12. Проба мочи по Зимницкому: методика выполнения, диагностическое значение.</w:t>
      </w:r>
    </w:p>
    <w:p w14:paraId="328F5726" w14:textId="77777777" w:rsidR="00610718" w:rsidRPr="00174C05" w:rsidRDefault="00610718" w:rsidP="00610718">
      <w:pPr>
        <w:adjustRightInd w:val="0"/>
        <w:ind w:firstLine="567"/>
        <w:jc w:val="both"/>
        <w:rPr>
          <w:sz w:val="24"/>
          <w:szCs w:val="24"/>
        </w:rPr>
      </w:pPr>
      <w:r w:rsidRPr="00174C05">
        <w:rPr>
          <w:sz w:val="24"/>
          <w:szCs w:val="24"/>
        </w:rPr>
        <w:t>13. Исследование содержания в моче глюкозы и кетоновых тел. Диагностич. значение.</w:t>
      </w:r>
    </w:p>
    <w:p w14:paraId="400F0AFF" w14:textId="77777777" w:rsidR="00610718" w:rsidRPr="00174C05" w:rsidRDefault="00610718" w:rsidP="00610718">
      <w:pPr>
        <w:adjustRightInd w:val="0"/>
        <w:ind w:firstLine="567"/>
        <w:jc w:val="both"/>
        <w:rPr>
          <w:sz w:val="24"/>
          <w:szCs w:val="24"/>
        </w:rPr>
      </w:pPr>
      <w:r w:rsidRPr="00174C05">
        <w:rPr>
          <w:sz w:val="24"/>
          <w:szCs w:val="24"/>
        </w:rPr>
        <w:t>14. Зондирование желудка: методика выполнения, диагностическое значение.</w:t>
      </w:r>
    </w:p>
    <w:p w14:paraId="1C25A956" w14:textId="77777777" w:rsidR="00610718" w:rsidRPr="00174C05" w:rsidRDefault="00610718" w:rsidP="00610718">
      <w:pPr>
        <w:adjustRightInd w:val="0"/>
        <w:ind w:firstLine="567"/>
        <w:jc w:val="both"/>
        <w:rPr>
          <w:sz w:val="24"/>
          <w:szCs w:val="24"/>
        </w:rPr>
      </w:pPr>
      <w:r w:rsidRPr="00174C05">
        <w:rPr>
          <w:sz w:val="24"/>
          <w:szCs w:val="24"/>
        </w:rPr>
        <w:t>15. Дуоденальное зондирование: методика выполнения, диагностическое значение.</w:t>
      </w:r>
    </w:p>
    <w:p w14:paraId="6BDE13C4" w14:textId="77777777" w:rsidR="00610718" w:rsidRPr="00174C05" w:rsidRDefault="00610718" w:rsidP="00610718">
      <w:pPr>
        <w:adjustRightInd w:val="0"/>
        <w:ind w:firstLine="567"/>
        <w:jc w:val="both"/>
        <w:rPr>
          <w:sz w:val="24"/>
          <w:szCs w:val="24"/>
        </w:rPr>
      </w:pPr>
      <w:r w:rsidRPr="00174C05">
        <w:rPr>
          <w:sz w:val="24"/>
          <w:szCs w:val="24"/>
        </w:rPr>
        <w:t>16. Диагностическое значение эзофагогастродуоденоскопии (ЭГДС).</w:t>
      </w:r>
    </w:p>
    <w:p w14:paraId="41A94A01" w14:textId="77777777" w:rsidR="00610718" w:rsidRPr="00174C05" w:rsidRDefault="00610718" w:rsidP="00610718">
      <w:pPr>
        <w:adjustRightInd w:val="0"/>
        <w:ind w:firstLine="567"/>
        <w:jc w:val="both"/>
        <w:rPr>
          <w:sz w:val="24"/>
          <w:szCs w:val="24"/>
        </w:rPr>
      </w:pPr>
      <w:r w:rsidRPr="00174C05">
        <w:rPr>
          <w:sz w:val="24"/>
          <w:szCs w:val="24"/>
        </w:rPr>
        <w:t>17. Лабораторная диагностика желтух.</w:t>
      </w:r>
    </w:p>
    <w:p w14:paraId="1688CF53" w14:textId="77777777" w:rsidR="00610718" w:rsidRPr="00174C05" w:rsidRDefault="00610718" w:rsidP="00610718">
      <w:pPr>
        <w:adjustRightInd w:val="0"/>
        <w:ind w:firstLine="567"/>
        <w:jc w:val="both"/>
        <w:rPr>
          <w:sz w:val="24"/>
          <w:szCs w:val="24"/>
        </w:rPr>
      </w:pPr>
      <w:r w:rsidRPr="00174C05">
        <w:rPr>
          <w:sz w:val="24"/>
          <w:szCs w:val="24"/>
        </w:rPr>
        <w:t>18. Диагностическое значение исследования мокроты при заболеваниях легких.</w:t>
      </w:r>
    </w:p>
    <w:p w14:paraId="19865728" w14:textId="77777777" w:rsidR="00610718" w:rsidRPr="00174C05" w:rsidRDefault="00610718" w:rsidP="00610718">
      <w:pPr>
        <w:adjustRightInd w:val="0"/>
        <w:ind w:firstLine="567"/>
        <w:jc w:val="both"/>
        <w:rPr>
          <w:sz w:val="24"/>
          <w:szCs w:val="24"/>
        </w:rPr>
      </w:pPr>
      <w:r w:rsidRPr="00174C05">
        <w:rPr>
          <w:sz w:val="24"/>
          <w:szCs w:val="24"/>
        </w:rPr>
        <w:t>19. Электрокардиография: определение, принцип метода, методика проведения, диагностическое значение.</w:t>
      </w:r>
    </w:p>
    <w:p w14:paraId="51CA4F41" w14:textId="77777777" w:rsidR="00610718" w:rsidRPr="00174C05" w:rsidRDefault="00610718" w:rsidP="00610718">
      <w:pPr>
        <w:adjustRightInd w:val="0"/>
        <w:ind w:firstLine="567"/>
        <w:jc w:val="both"/>
        <w:rPr>
          <w:sz w:val="24"/>
          <w:szCs w:val="24"/>
        </w:rPr>
      </w:pPr>
      <w:r w:rsidRPr="00174C05">
        <w:rPr>
          <w:sz w:val="24"/>
          <w:szCs w:val="24"/>
        </w:rPr>
        <w:t>20. Нормальная ЭКГ: механизмы формирования, нормальные величины и соотношения зубцов и интервалов. Соотношение с фазами механической деятельности сердца.</w:t>
      </w:r>
    </w:p>
    <w:p w14:paraId="594F5384" w14:textId="77777777" w:rsidR="00610718" w:rsidRPr="00174C05" w:rsidRDefault="00610718" w:rsidP="00610718">
      <w:pPr>
        <w:adjustRightInd w:val="0"/>
        <w:ind w:firstLine="567"/>
        <w:jc w:val="both"/>
        <w:rPr>
          <w:sz w:val="24"/>
          <w:szCs w:val="24"/>
        </w:rPr>
      </w:pPr>
      <w:r w:rsidRPr="00174C05">
        <w:rPr>
          <w:sz w:val="24"/>
          <w:szCs w:val="24"/>
        </w:rPr>
        <w:t>21. ЭКГ-признаки гипертрофии различных отделов сердца.</w:t>
      </w:r>
    </w:p>
    <w:p w14:paraId="5343E62A" w14:textId="77777777" w:rsidR="00610718" w:rsidRPr="00174C05" w:rsidRDefault="00610718" w:rsidP="00610718">
      <w:pPr>
        <w:adjustRightInd w:val="0"/>
        <w:ind w:firstLine="567"/>
        <w:jc w:val="both"/>
        <w:rPr>
          <w:sz w:val="24"/>
          <w:szCs w:val="24"/>
        </w:rPr>
      </w:pPr>
      <w:r w:rsidRPr="00174C05">
        <w:rPr>
          <w:sz w:val="24"/>
          <w:szCs w:val="24"/>
        </w:rPr>
        <w:t>22. ЭКГ при атриовентрикулярных блокадах.</w:t>
      </w:r>
    </w:p>
    <w:p w14:paraId="6EE1B2B8" w14:textId="77777777" w:rsidR="00610718" w:rsidRPr="00174C05" w:rsidRDefault="00610718" w:rsidP="00610718">
      <w:pPr>
        <w:adjustRightInd w:val="0"/>
        <w:ind w:firstLine="567"/>
        <w:jc w:val="both"/>
        <w:rPr>
          <w:sz w:val="24"/>
          <w:szCs w:val="24"/>
        </w:rPr>
      </w:pPr>
      <w:r w:rsidRPr="00174C05">
        <w:rPr>
          <w:sz w:val="24"/>
          <w:szCs w:val="24"/>
        </w:rPr>
        <w:t>23. ЭКГ при блокадах ножек пучка Гиса.</w:t>
      </w:r>
    </w:p>
    <w:p w14:paraId="63923866" w14:textId="77777777" w:rsidR="00610718" w:rsidRPr="00174C05" w:rsidRDefault="00610718" w:rsidP="00610718">
      <w:pPr>
        <w:adjustRightInd w:val="0"/>
        <w:ind w:firstLine="567"/>
        <w:jc w:val="both"/>
        <w:rPr>
          <w:sz w:val="24"/>
          <w:szCs w:val="24"/>
        </w:rPr>
      </w:pPr>
      <w:r w:rsidRPr="00174C05">
        <w:rPr>
          <w:sz w:val="24"/>
          <w:szCs w:val="24"/>
        </w:rPr>
        <w:t>24. ЭКГ при наджелудочковой и желудочковой экстрасистолии. Аллоритмии.</w:t>
      </w:r>
    </w:p>
    <w:p w14:paraId="7B8A8F1F" w14:textId="77777777" w:rsidR="00610718" w:rsidRPr="00174C05" w:rsidRDefault="00610718" w:rsidP="00610718">
      <w:pPr>
        <w:adjustRightInd w:val="0"/>
        <w:ind w:firstLine="567"/>
        <w:jc w:val="both"/>
        <w:rPr>
          <w:sz w:val="24"/>
          <w:szCs w:val="24"/>
        </w:rPr>
      </w:pPr>
      <w:r w:rsidRPr="00174C05">
        <w:rPr>
          <w:sz w:val="24"/>
          <w:szCs w:val="24"/>
        </w:rPr>
        <w:t>25. ЭКГ при мерцательной аритмии и трепетании предсердий.</w:t>
      </w:r>
    </w:p>
    <w:p w14:paraId="0DA191F3" w14:textId="77777777" w:rsidR="00610718" w:rsidRPr="00174C05" w:rsidRDefault="00610718" w:rsidP="00610718">
      <w:pPr>
        <w:adjustRightInd w:val="0"/>
        <w:ind w:firstLine="567"/>
        <w:jc w:val="both"/>
        <w:rPr>
          <w:sz w:val="24"/>
          <w:szCs w:val="24"/>
        </w:rPr>
      </w:pPr>
      <w:r w:rsidRPr="00174C05">
        <w:rPr>
          <w:sz w:val="24"/>
          <w:szCs w:val="24"/>
        </w:rPr>
        <w:t>26. ЭКГ при наджелудочковой тахикардии.</w:t>
      </w:r>
    </w:p>
    <w:p w14:paraId="0A68CA28" w14:textId="77777777" w:rsidR="00610718" w:rsidRPr="00174C05" w:rsidRDefault="00610718" w:rsidP="00610718">
      <w:pPr>
        <w:adjustRightInd w:val="0"/>
        <w:ind w:firstLine="567"/>
        <w:jc w:val="both"/>
        <w:rPr>
          <w:sz w:val="24"/>
          <w:szCs w:val="24"/>
        </w:rPr>
      </w:pPr>
      <w:r w:rsidRPr="00174C05">
        <w:rPr>
          <w:sz w:val="24"/>
          <w:szCs w:val="24"/>
        </w:rPr>
        <w:t>27. ЭКГ при желудочковой тахикардии и фибриляции желудочков.</w:t>
      </w:r>
    </w:p>
    <w:p w14:paraId="712020D1" w14:textId="77777777" w:rsidR="00610718" w:rsidRPr="00174C05" w:rsidRDefault="00610718" w:rsidP="00610718">
      <w:pPr>
        <w:adjustRightInd w:val="0"/>
        <w:ind w:firstLine="567"/>
        <w:jc w:val="both"/>
        <w:rPr>
          <w:sz w:val="24"/>
          <w:szCs w:val="24"/>
        </w:rPr>
      </w:pPr>
      <w:r w:rsidRPr="00174C05">
        <w:rPr>
          <w:sz w:val="24"/>
          <w:szCs w:val="24"/>
        </w:rPr>
        <w:t>28. ЭКГ при приступе стенокардии и инфаркте миокарда (в динамике).</w:t>
      </w:r>
    </w:p>
    <w:p w14:paraId="7897EC48" w14:textId="77777777" w:rsidR="00610718" w:rsidRPr="00174C05" w:rsidRDefault="00610718" w:rsidP="00610718">
      <w:pPr>
        <w:adjustRightInd w:val="0"/>
        <w:ind w:firstLine="567"/>
        <w:jc w:val="both"/>
        <w:rPr>
          <w:sz w:val="24"/>
          <w:szCs w:val="24"/>
        </w:rPr>
      </w:pPr>
      <w:r w:rsidRPr="00174C05">
        <w:rPr>
          <w:sz w:val="24"/>
          <w:szCs w:val="24"/>
        </w:rPr>
        <w:t>29. Фонокардиография (ФКГ) и ее диагностическое значение.</w:t>
      </w:r>
    </w:p>
    <w:p w14:paraId="775077D2" w14:textId="77777777" w:rsidR="00610718" w:rsidRPr="00174C05" w:rsidRDefault="00610718" w:rsidP="00610718">
      <w:pPr>
        <w:adjustRightInd w:val="0"/>
        <w:ind w:firstLine="567"/>
        <w:jc w:val="both"/>
        <w:rPr>
          <w:sz w:val="24"/>
          <w:szCs w:val="24"/>
        </w:rPr>
      </w:pPr>
      <w:r w:rsidRPr="00174C05">
        <w:rPr>
          <w:sz w:val="24"/>
          <w:szCs w:val="24"/>
        </w:rPr>
        <w:t>30. Эхокардиография (ЭхоКГ) и ее диагностическое значение.</w:t>
      </w:r>
    </w:p>
    <w:p w14:paraId="6511A242" w14:textId="77777777" w:rsidR="00610718" w:rsidRPr="00174C05" w:rsidRDefault="00610718" w:rsidP="00610718">
      <w:pPr>
        <w:adjustRightInd w:val="0"/>
        <w:ind w:firstLine="567"/>
        <w:jc w:val="both"/>
        <w:rPr>
          <w:sz w:val="24"/>
          <w:szCs w:val="24"/>
        </w:rPr>
      </w:pPr>
      <w:r w:rsidRPr="00174C05">
        <w:rPr>
          <w:sz w:val="24"/>
          <w:szCs w:val="24"/>
        </w:rPr>
        <w:t>31. Методика измерения артериального давления.</w:t>
      </w:r>
    </w:p>
    <w:p w14:paraId="708A9843" w14:textId="77777777" w:rsidR="00610718" w:rsidRPr="00174C05" w:rsidRDefault="00610718" w:rsidP="00610718">
      <w:pPr>
        <w:adjustRightInd w:val="0"/>
        <w:ind w:firstLine="567"/>
        <w:jc w:val="both"/>
        <w:rPr>
          <w:sz w:val="24"/>
          <w:szCs w:val="24"/>
        </w:rPr>
      </w:pPr>
      <w:r w:rsidRPr="00174C05">
        <w:rPr>
          <w:sz w:val="24"/>
          <w:szCs w:val="24"/>
        </w:rPr>
        <w:t>32. Диагностическое значение определения венозного давления.</w:t>
      </w:r>
    </w:p>
    <w:p w14:paraId="10003DD3" w14:textId="77777777" w:rsidR="00610718" w:rsidRPr="00174C05" w:rsidRDefault="00610718" w:rsidP="00610718">
      <w:pPr>
        <w:adjustRightInd w:val="0"/>
        <w:ind w:firstLine="567"/>
        <w:jc w:val="both"/>
        <w:rPr>
          <w:sz w:val="24"/>
          <w:szCs w:val="24"/>
        </w:rPr>
      </w:pPr>
      <w:r w:rsidRPr="00174C05">
        <w:rPr>
          <w:sz w:val="24"/>
          <w:szCs w:val="24"/>
        </w:rPr>
        <w:t>33. Исследование плевральной жидкости и его диагностическое значение.</w:t>
      </w:r>
    </w:p>
    <w:p w14:paraId="74508850" w14:textId="77777777" w:rsidR="00610718" w:rsidRPr="00174C05" w:rsidRDefault="00610718" w:rsidP="00610718">
      <w:pPr>
        <w:adjustRightInd w:val="0"/>
        <w:ind w:firstLine="567"/>
        <w:jc w:val="both"/>
        <w:rPr>
          <w:sz w:val="24"/>
          <w:szCs w:val="24"/>
        </w:rPr>
      </w:pPr>
      <w:r w:rsidRPr="00174C05">
        <w:rPr>
          <w:sz w:val="24"/>
          <w:szCs w:val="24"/>
        </w:rPr>
        <w:t>34. Диагностическое значение радиоизотопных методов исслед-я внутренних органов.</w:t>
      </w:r>
    </w:p>
    <w:p w14:paraId="508A5BE6" w14:textId="77777777" w:rsidR="00610718" w:rsidRPr="00174C05" w:rsidRDefault="00610718" w:rsidP="00610718">
      <w:pPr>
        <w:adjustRightInd w:val="0"/>
        <w:ind w:firstLine="567"/>
        <w:jc w:val="both"/>
        <w:rPr>
          <w:sz w:val="24"/>
          <w:szCs w:val="24"/>
        </w:rPr>
      </w:pPr>
      <w:r w:rsidRPr="00174C05">
        <w:rPr>
          <w:sz w:val="24"/>
          <w:szCs w:val="24"/>
        </w:rPr>
        <w:t>35. Рентгенологическое исследование органов грудной клетки, его диагностич.значение.</w:t>
      </w:r>
    </w:p>
    <w:p w14:paraId="66F463B0" w14:textId="77777777" w:rsidR="00610718" w:rsidRPr="00174C05" w:rsidRDefault="00610718" w:rsidP="00610718">
      <w:pPr>
        <w:adjustRightInd w:val="0"/>
        <w:ind w:firstLine="567"/>
        <w:jc w:val="both"/>
        <w:rPr>
          <w:sz w:val="24"/>
          <w:szCs w:val="24"/>
        </w:rPr>
      </w:pPr>
      <w:r w:rsidRPr="00174C05">
        <w:rPr>
          <w:sz w:val="24"/>
          <w:szCs w:val="24"/>
        </w:rPr>
        <w:t>36. Рентгенологическое исследование органов брюшной полости, его диагностическое значение.</w:t>
      </w:r>
    </w:p>
    <w:p w14:paraId="48A14EAC" w14:textId="77777777" w:rsidR="00610718" w:rsidRPr="00174C05" w:rsidRDefault="00610718" w:rsidP="00610718">
      <w:pPr>
        <w:pStyle w:val="ad"/>
        <w:rPr>
          <w:szCs w:val="24"/>
        </w:rPr>
      </w:pPr>
    </w:p>
    <w:p w14:paraId="6F54005C" w14:textId="77777777" w:rsidR="00610718" w:rsidRPr="00174C05" w:rsidRDefault="00610718" w:rsidP="00610718">
      <w:pPr>
        <w:tabs>
          <w:tab w:val="left" w:pos="1134"/>
        </w:tabs>
        <w:kinsoku w:val="0"/>
        <w:overflowPunct w:val="0"/>
        <w:jc w:val="both"/>
        <w:rPr>
          <w:b/>
          <w:sz w:val="24"/>
          <w:szCs w:val="24"/>
        </w:rPr>
      </w:pPr>
      <w:r w:rsidRPr="00174C05">
        <w:rPr>
          <w:b/>
          <w:sz w:val="24"/>
          <w:szCs w:val="24"/>
        </w:rPr>
        <w:t xml:space="preserve">4. Методические материалы, определяющие процедуры оценивания знаний, умений и навыков, и опыта деятельности, характеризующих этапы формирования компетенций </w:t>
      </w:r>
    </w:p>
    <w:p w14:paraId="049ECE80" w14:textId="77777777" w:rsidR="00610718" w:rsidRPr="00174C05" w:rsidRDefault="00610718" w:rsidP="00610718">
      <w:pPr>
        <w:ind w:left="360"/>
        <w:jc w:val="center"/>
        <w:rPr>
          <w:sz w:val="24"/>
          <w:szCs w:val="24"/>
        </w:rPr>
      </w:pPr>
    </w:p>
    <w:p w14:paraId="5B64A864" w14:textId="77777777" w:rsidR="00610718" w:rsidRPr="00174C05" w:rsidRDefault="00610718" w:rsidP="00610718">
      <w:pPr>
        <w:ind w:left="360"/>
        <w:jc w:val="center"/>
        <w:rPr>
          <w:sz w:val="24"/>
          <w:szCs w:val="24"/>
        </w:rPr>
      </w:pPr>
      <w:r w:rsidRPr="00174C05">
        <w:rPr>
          <w:sz w:val="24"/>
          <w:szCs w:val="24"/>
        </w:rPr>
        <w:t>Характеристика оценочного средства.</w:t>
      </w:r>
    </w:p>
    <w:tbl>
      <w:tblPr>
        <w:tblW w:w="50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3944"/>
        <w:gridCol w:w="1863"/>
        <w:gridCol w:w="1723"/>
      </w:tblGrid>
      <w:tr w:rsidR="00610718" w:rsidRPr="00174C05" w14:paraId="2F9A07CF" w14:textId="77777777" w:rsidTr="00610718">
        <w:trPr>
          <w:trHeight w:val="1420"/>
        </w:trPr>
        <w:tc>
          <w:tcPr>
            <w:tcW w:w="882" w:type="pct"/>
          </w:tcPr>
          <w:p w14:paraId="3F9CDE64" w14:textId="77777777" w:rsidR="00610718" w:rsidRPr="00174C05" w:rsidRDefault="00610718" w:rsidP="00610718">
            <w:pPr>
              <w:jc w:val="center"/>
              <w:rPr>
                <w:b/>
                <w:sz w:val="24"/>
                <w:szCs w:val="24"/>
              </w:rPr>
            </w:pPr>
            <w:r w:rsidRPr="00174C05">
              <w:rPr>
                <w:b/>
                <w:sz w:val="24"/>
                <w:szCs w:val="24"/>
              </w:rPr>
              <w:lastRenderedPageBreak/>
              <w:t>Наименование оценочного средства</w:t>
            </w:r>
          </w:p>
          <w:p w14:paraId="000C88E9" w14:textId="77777777" w:rsidR="00610718" w:rsidRPr="00174C05" w:rsidRDefault="00610718" w:rsidP="00610718">
            <w:pPr>
              <w:jc w:val="center"/>
              <w:rPr>
                <w:b/>
                <w:sz w:val="24"/>
                <w:szCs w:val="24"/>
              </w:rPr>
            </w:pPr>
          </w:p>
        </w:tc>
        <w:tc>
          <w:tcPr>
            <w:tcW w:w="2383" w:type="pct"/>
          </w:tcPr>
          <w:p w14:paraId="7BECF94E" w14:textId="77777777" w:rsidR="00610718" w:rsidRPr="00174C05" w:rsidRDefault="00610718" w:rsidP="00610718">
            <w:pPr>
              <w:jc w:val="center"/>
              <w:rPr>
                <w:b/>
                <w:sz w:val="24"/>
                <w:szCs w:val="24"/>
              </w:rPr>
            </w:pPr>
          </w:p>
          <w:p w14:paraId="4D251B0D" w14:textId="77777777" w:rsidR="00610718" w:rsidRPr="00174C05" w:rsidRDefault="00610718" w:rsidP="00610718">
            <w:pPr>
              <w:jc w:val="center"/>
              <w:rPr>
                <w:b/>
                <w:sz w:val="24"/>
                <w:szCs w:val="24"/>
              </w:rPr>
            </w:pPr>
            <w:r w:rsidRPr="00174C05">
              <w:rPr>
                <w:b/>
                <w:sz w:val="24"/>
                <w:szCs w:val="24"/>
              </w:rPr>
              <w:t>Краткая характеристика оценочного средства</w:t>
            </w:r>
          </w:p>
        </w:tc>
        <w:tc>
          <w:tcPr>
            <w:tcW w:w="901" w:type="pct"/>
          </w:tcPr>
          <w:p w14:paraId="238B90A0" w14:textId="77777777" w:rsidR="00610718" w:rsidRPr="00174C05" w:rsidRDefault="00610718" w:rsidP="00610718">
            <w:pPr>
              <w:jc w:val="center"/>
              <w:rPr>
                <w:b/>
                <w:sz w:val="24"/>
                <w:szCs w:val="24"/>
              </w:rPr>
            </w:pPr>
            <w:r w:rsidRPr="00174C05">
              <w:rPr>
                <w:b/>
                <w:sz w:val="24"/>
                <w:szCs w:val="24"/>
              </w:rPr>
              <w:t>Представление оценочного средства в фонде</w:t>
            </w:r>
          </w:p>
        </w:tc>
        <w:tc>
          <w:tcPr>
            <w:tcW w:w="834" w:type="pct"/>
          </w:tcPr>
          <w:p w14:paraId="3C3807DE" w14:textId="77777777" w:rsidR="00610718" w:rsidRPr="00174C05" w:rsidRDefault="00610718" w:rsidP="00610718">
            <w:pPr>
              <w:jc w:val="center"/>
              <w:rPr>
                <w:b/>
                <w:sz w:val="24"/>
                <w:szCs w:val="24"/>
              </w:rPr>
            </w:pPr>
          </w:p>
          <w:p w14:paraId="4C929CE6" w14:textId="77777777" w:rsidR="00610718" w:rsidRPr="00174C05" w:rsidRDefault="00610718" w:rsidP="00610718">
            <w:pPr>
              <w:jc w:val="center"/>
              <w:rPr>
                <w:b/>
                <w:sz w:val="24"/>
                <w:szCs w:val="24"/>
              </w:rPr>
            </w:pPr>
            <w:r w:rsidRPr="00174C05">
              <w:rPr>
                <w:b/>
                <w:sz w:val="24"/>
                <w:szCs w:val="24"/>
              </w:rPr>
              <w:t>Шкала оценивания</w:t>
            </w:r>
          </w:p>
        </w:tc>
      </w:tr>
      <w:tr w:rsidR="00610718" w:rsidRPr="00174C05" w14:paraId="4D6690FA" w14:textId="77777777" w:rsidTr="00610718">
        <w:tc>
          <w:tcPr>
            <w:tcW w:w="5000" w:type="pct"/>
            <w:gridSpan w:val="4"/>
          </w:tcPr>
          <w:p w14:paraId="432A6B63" w14:textId="77777777" w:rsidR="00610718" w:rsidRPr="00174C05" w:rsidRDefault="00610718" w:rsidP="00610718">
            <w:pPr>
              <w:jc w:val="center"/>
              <w:rPr>
                <w:b/>
                <w:sz w:val="24"/>
                <w:szCs w:val="24"/>
              </w:rPr>
            </w:pPr>
            <w:r w:rsidRPr="00174C05">
              <w:rPr>
                <w:b/>
                <w:sz w:val="24"/>
                <w:szCs w:val="24"/>
              </w:rPr>
              <w:t>Текущий контроль успеваемости.</w:t>
            </w:r>
          </w:p>
        </w:tc>
      </w:tr>
      <w:tr w:rsidR="00610718" w:rsidRPr="00174C05" w14:paraId="3A472205" w14:textId="77777777" w:rsidTr="00610718">
        <w:tc>
          <w:tcPr>
            <w:tcW w:w="882" w:type="pct"/>
          </w:tcPr>
          <w:p w14:paraId="72D4A2C1" w14:textId="77777777" w:rsidR="00610718" w:rsidRPr="00174C05" w:rsidRDefault="00610718" w:rsidP="00610718">
            <w:pPr>
              <w:spacing w:line="239" w:lineRule="auto"/>
              <w:rPr>
                <w:sz w:val="24"/>
                <w:szCs w:val="24"/>
              </w:rPr>
            </w:pPr>
            <w:r w:rsidRPr="00174C05">
              <w:rPr>
                <w:sz w:val="24"/>
                <w:szCs w:val="24"/>
              </w:rPr>
              <w:t>Ситуационные задачи (кейсовый метод)</w:t>
            </w:r>
          </w:p>
        </w:tc>
        <w:tc>
          <w:tcPr>
            <w:tcW w:w="2383" w:type="pct"/>
            <w:vAlign w:val="bottom"/>
          </w:tcPr>
          <w:p w14:paraId="6274C172" w14:textId="77777777" w:rsidR="00610718" w:rsidRPr="00174C05" w:rsidRDefault="00610718" w:rsidP="00610718">
            <w:pPr>
              <w:adjustRightInd w:val="0"/>
              <w:ind w:firstLine="230"/>
              <w:jc w:val="both"/>
              <w:rPr>
                <w:color w:val="000000"/>
                <w:sz w:val="24"/>
                <w:szCs w:val="24"/>
              </w:rPr>
            </w:pPr>
            <w:r w:rsidRPr="00174C05">
              <w:rPr>
                <w:color w:val="000000"/>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p w14:paraId="342E0BA8" w14:textId="77777777" w:rsidR="00610718" w:rsidRPr="00174C05" w:rsidRDefault="00610718" w:rsidP="00610718">
            <w:pPr>
              <w:adjustRightInd w:val="0"/>
              <w:ind w:firstLine="232"/>
              <w:jc w:val="both"/>
              <w:rPr>
                <w:color w:val="000000"/>
                <w:sz w:val="24"/>
                <w:szCs w:val="24"/>
              </w:rPr>
            </w:pPr>
            <w:r w:rsidRPr="00174C05">
              <w:rPr>
                <w:color w:val="000000"/>
                <w:sz w:val="24"/>
                <w:szCs w:val="24"/>
              </w:rPr>
              <w:t xml:space="preserve">При использовании кейсового метода подбирается соответствующий теме исследования реальный материал. Обучающиеся должны решить поставленную задачу и получить реакцию окружающих на свои действия. При этом нужно понимать, что возможны различные решения задачи. Обучающиеся должны понимать с самого начала, что риск принятия решений лежит на них, преподаватель только поясняет последствия риска принятия необдуманных решений. </w:t>
            </w:r>
          </w:p>
          <w:p w14:paraId="6581EC51" w14:textId="77777777" w:rsidR="00610718" w:rsidRPr="00174C05" w:rsidRDefault="00610718" w:rsidP="00610718">
            <w:pPr>
              <w:adjustRightInd w:val="0"/>
              <w:ind w:firstLine="232"/>
              <w:jc w:val="both"/>
              <w:rPr>
                <w:color w:val="000000"/>
                <w:sz w:val="24"/>
                <w:szCs w:val="24"/>
              </w:rPr>
            </w:pPr>
            <w:r w:rsidRPr="00174C05">
              <w:rPr>
                <w:color w:val="000000"/>
                <w:sz w:val="24"/>
                <w:szCs w:val="24"/>
              </w:rPr>
              <w:t xml:space="preserve">Роль преподавателя состоит в направлении беседы или дискуссии, например, с помощью проблемных вопросов, в контроле времени работы, в побуждении отказаться от поверхностного мышления, в вовлечении группы в процесс анализа кейса. </w:t>
            </w:r>
          </w:p>
          <w:p w14:paraId="4453D9C9" w14:textId="77777777" w:rsidR="00610718" w:rsidRPr="00174C05" w:rsidRDefault="00610718" w:rsidP="00610718">
            <w:pPr>
              <w:adjustRightInd w:val="0"/>
              <w:ind w:firstLine="232"/>
              <w:jc w:val="both"/>
              <w:rPr>
                <w:color w:val="000000"/>
                <w:sz w:val="24"/>
                <w:szCs w:val="24"/>
              </w:rPr>
            </w:pPr>
            <w:r w:rsidRPr="00174C05">
              <w:rPr>
                <w:color w:val="000000"/>
                <w:sz w:val="24"/>
                <w:szCs w:val="24"/>
              </w:rPr>
              <w:t xml:space="preserve">Периодически преподаватель может обобщать, пояснять, напоминать теоретические аспекты или делать ссылки на соответствующую литературу. </w:t>
            </w:r>
          </w:p>
          <w:p w14:paraId="5FD6BF3F" w14:textId="77777777" w:rsidR="00610718" w:rsidRPr="00174C05" w:rsidRDefault="00610718" w:rsidP="00610718">
            <w:pPr>
              <w:adjustRightInd w:val="0"/>
              <w:ind w:firstLine="232"/>
              <w:jc w:val="both"/>
              <w:rPr>
                <w:color w:val="000000"/>
                <w:sz w:val="24"/>
                <w:szCs w:val="24"/>
              </w:rPr>
            </w:pPr>
            <w:r w:rsidRPr="00174C05">
              <w:rPr>
                <w:color w:val="000000"/>
                <w:sz w:val="24"/>
                <w:szCs w:val="24"/>
              </w:rPr>
              <w:t xml:space="preserve">Кейсовый метод позволяет решать следующие задачи: </w:t>
            </w:r>
          </w:p>
          <w:p w14:paraId="4C73BBD0" w14:textId="77777777" w:rsidR="00610718" w:rsidRPr="00174C05" w:rsidRDefault="00610718" w:rsidP="00610718">
            <w:pPr>
              <w:widowControl/>
              <w:numPr>
                <w:ilvl w:val="0"/>
                <w:numId w:val="15"/>
              </w:numPr>
              <w:tabs>
                <w:tab w:val="left" w:pos="242"/>
                <w:tab w:val="left" w:pos="514"/>
              </w:tabs>
              <w:adjustRightInd w:val="0"/>
              <w:ind w:left="0" w:firstLine="232"/>
              <w:jc w:val="both"/>
              <w:rPr>
                <w:color w:val="000000"/>
                <w:sz w:val="24"/>
                <w:szCs w:val="24"/>
              </w:rPr>
            </w:pPr>
            <w:r w:rsidRPr="00174C05">
              <w:rPr>
                <w:color w:val="000000"/>
                <w:sz w:val="24"/>
                <w:szCs w:val="24"/>
              </w:rPr>
              <w:t xml:space="preserve">принимать верные решения в условиях неопределенности; </w:t>
            </w:r>
          </w:p>
          <w:p w14:paraId="0EF8F1EF" w14:textId="77777777" w:rsidR="00610718" w:rsidRPr="00174C05" w:rsidRDefault="00610718" w:rsidP="00610718">
            <w:pPr>
              <w:widowControl/>
              <w:numPr>
                <w:ilvl w:val="0"/>
                <w:numId w:val="15"/>
              </w:numPr>
              <w:tabs>
                <w:tab w:val="left" w:pos="242"/>
                <w:tab w:val="left" w:pos="514"/>
              </w:tabs>
              <w:adjustRightInd w:val="0"/>
              <w:ind w:left="0" w:firstLine="232"/>
              <w:jc w:val="both"/>
              <w:rPr>
                <w:color w:val="000000"/>
                <w:sz w:val="24"/>
                <w:szCs w:val="24"/>
              </w:rPr>
            </w:pPr>
            <w:r w:rsidRPr="00174C05">
              <w:rPr>
                <w:color w:val="000000"/>
                <w:sz w:val="24"/>
                <w:szCs w:val="24"/>
              </w:rPr>
              <w:t xml:space="preserve">разрабатывать алгоритм принятия решения; </w:t>
            </w:r>
          </w:p>
          <w:p w14:paraId="7F66095B" w14:textId="77777777" w:rsidR="00610718" w:rsidRPr="00174C05" w:rsidRDefault="00610718" w:rsidP="00610718">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овладевать навыками исследования ситуации, отбросив второстепенные факторы; </w:t>
            </w:r>
          </w:p>
          <w:p w14:paraId="0881D65B" w14:textId="77777777" w:rsidR="00610718" w:rsidRPr="00174C05" w:rsidRDefault="00610718" w:rsidP="00610718">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lastRenderedPageBreak/>
              <w:t xml:space="preserve">разрабатывать план действий, ориентированных на намеченный результат; </w:t>
            </w:r>
          </w:p>
          <w:p w14:paraId="780922EB" w14:textId="77777777" w:rsidR="00610718" w:rsidRPr="00174C05" w:rsidRDefault="00610718" w:rsidP="00610718">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применять полученные теоретические знания, в том числе при изучении других дисциплин, для решения практических задач; </w:t>
            </w:r>
          </w:p>
          <w:p w14:paraId="118D849D" w14:textId="77777777" w:rsidR="00610718" w:rsidRPr="00174C05" w:rsidRDefault="00610718" w:rsidP="00610718">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учитывать точки зрения других специалистов на рассматриваемую проблему при принятии окончательного решения. </w:t>
            </w:r>
          </w:p>
        </w:tc>
        <w:tc>
          <w:tcPr>
            <w:tcW w:w="901" w:type="pct"/>
          </w:tcPr>
          <w:p w14:paraId="7D253C98" w14:textId="77777777" w:rsidR="00610718" w:rsidRPr="00174C05" w:rsidRDefault="00610718" w:rsidP="00610718">
            <w:pPr>
              <w:spacing w:line="239" w:lineRule="auto"/>
              <w:rPr>
                <w:sz w:val="24"/>
                <w:szCs w:val="24"/>
              </w:rPr>
            </w:pPr>
            <w:r w:rsidRPr="00174C05">
              <w:rPr>
                <w:sz w:val="24"/>
                <w:szCs w:val="24"/>
              </w:rPr>
              <w:lastRenderedPageBreak/>
              <w:t>Задания для решения ситуационных задач</w:t>
            </w:r>
          </w:p>
        </w:tc>
        <w:tc>
          <w:tcPr>
            <w:tcW w:w="834" w:type="pct"/>
          </w:tcPr>
          <w:p w14:paraId="189290F3" w14:textId="77777777" w:rsidR="00610718" w:rsidRPr="00174C05" w:rsidRDefault="00610718" w:rsidP="00610718">
            <w:pPr>
              <w:adjustRightInd w:val="0"/>
              <w:rPr>
                <w:color w:val="000000"/>
                <w:sz w:val="24"/>
                <w:szCs w:val="24"/>
              </w:rPr>
            </w:pPr>
            <w:r w:rsidRPr="00174C05">
              <w:rPr>
                <w:color w:val="000000"/>
                <w:sz w:val="24"/>
                <w:szCs w:val="24"/>
              </w:rPr>
              <w:t xml:space="preserve">Двухбалльная/ пятибалльная шкала </w:t>
            </w:r>
          </w:p>
          <w:p w14:paraId="49CF8C53" w14:textId="77777777" w:rsidR="00610718" w:rsidRPr="00174C05" w:rsidRDefault="00610718" w:rsidP="00610718">
            <w:pPr>
              <w:spacing w:line="239" w:lineRule="auto"/>
              <w:rPr>
                <w:sz w:val="24"/>
                <w:szCs w:val="24"/>
              </w:rPr>
            </w:pPr>
          </w:p>
        </w:tc>
      </w:tr>
      <w:tr w:rsidR="00610718" w:rsidRPr="00174C05" w14:paraId="68FA4B32" w14:textId="77777777" w:rsidTr="00610718">
        <w:tc>
          <w:tcPr>
            <w:tcW w:w="882" w:type="pct"/>
          </w:tcPr>
          <w:p w14:paraId="55F0F9CC" w14:textId="77777777" w:rsidR="00610718" w:rsidRPr="00174C05" w:rsidRDefault="00610718" w:rsidP="00610718">
            <w:pPr>
              <w:spacing w:line="239" w:lineRule="auto"/>
              <w:rPr>
                <w:sz w:val="24"/>
                <w:szCs w:val="24"/>
              </w:rPr>
            </w:pPr>
            <w:r w:rsidRPr="00174C05">
              <w:rPr>
                <w:sz w:val="24"/>
                <w:szCs w:val="24"/>
              </w:rPr>
              <w:lastRenderedPageBreak/>
              <w:t>Контрольная работа</w:t>
            </w:r>
          </w:p>
        </w:tc>
        <w:tc>
          <w:tcPr>
            <w:tcW w:w="2383" w:type="pct"/>
            <w:vAlign w:val="bottom"/>
          </w:tcPr>
          <w:p w14:paraId="18ABFB1A" w14:textId="77777777" w:rsidR="00610718" w:rsidRPr="00174C05" w:rsidRDefault="00610718" w:rsidP="00610718">
            <w:pPr>
              <w:ind w:right="135" w:firstLine="230"/>
              <w:jc w:val="both"/>
              <w:rPr>
                <w:sz w:val="24"/>
                <w:szCs w:val="24"/>
              </w:rPr>
            </w:pPr>
            <w:r w:rsidRPr="00174C05">
              <w:rPr>
                <w:sz w:val="24"/>
                <w:szCs w:val="24"/>
              </w:rPr>
              <w:t>Средство проверки умений применять полученные знания для решения задач определенного типа по теме или разделу.</w:t>
            </w:r>
          </w:p>
          <w:p w14:paraId="18CCCED1" w14:textId="77777777" w:rsidR="00610718" w:rsidRPr="00174C05" w:rsidRDefault="00610718" w:rsidP="00610718">
            <w:pPr>
              <w:adjustRightInd w:val="0"/>
              <w:ind w:firstLine="232"/>
              <w:jc w:val="both"/>
              <w:rPr>
                <w:color w:val="000000"/>
                <w:sz w:val="24"/>
                <w:szCs w:val="24"/>
              </w:rPr>
            </w:pPr>
            <w:r w:rsidRPr="00174C05">
              <w:rPr>
                <w:color w:val="000000"/>
                <w:sz w:val="24"/>
                <w:szCs w:val="24"/>
              </w:rPr>
              <w:t xml:space="preserve">Контрольная работа представляет собой один из видов самостоятельной работы обучающихся. По сути – это изложение ответов на определенные теоретические вопросы по учебной дисциплине, а также решение практических задач. Контрольные работы проводятся для того, чтобы развить у обучающихся способности к анализу научной и учебной литературы, умение обобщать, систематизировать и оценивать практический и научный материал, укреплять навыки овладения понятиями определенной науки и т.д. </w:t>
            </w:r>
          </w:p>
          <w:p w14:paraId="0426EE83" w14:textId="77777777" w:rsidR="00610718" w:rsidRPr="00174C05" w:rsidRDefault="00610718" w:rsidP="00610718">
            <w:pPr>
              <w:adjustRightInd w:val="0"/>
              <w:ind w:firstLine="232"/>
              <w:jc w:val="both"/>
              <w:rPr>
                <w:color w:val="000000"/>
                <w:sz w:val="24"/>
                <w:szCs w:val="24"/>
              </w:rPr>
            </w:pPr>
            <w:r w:rsidRPr="00174C05">
              <w:rPr>
                <w:color w:val="000000"/>
                <w:sz w:val="24"/>
                <w:szCs w:val="24"/>
              </w:rPr>
              <w:t xml:space="preserve">При оценке контрольной работы преподаватель руководствуется следующими критериями: </w:t>
            </w:r>
          </w:p>
          <w:p w14:paraId="6498CF1C" w14:textId="77777777" w:rsidR="00610718" w:rsidRPr="00174C05" w:rsidRDefault="00610718" w:rsidP="00610718">
            <w:pPr>
              <w:widowControl/>
              <w:numPr>
                <w:ilvl w:val="0"/>
                <w:numId w:val="16"/>
              </w:numPr>
              <w:tabs>
                <w:tab w:val="left" w:pos="242"/>
                <w:tab w:val="left" w:pos="372"/>
              </w:tabs>
              <w:adjustRightInd w:val="0"/>
              <w:ind w:left="0" w:firstLine="232"/>
              <w:jc w:val="both"/>
              <w:rPr>
                <w:color w:val="000000"/>
                <w:sz w:val="24"/>
                <w:szCs w:val="24"/>
              </w:rPr>
            </w:pPr>
            <w:r w:rsidRPr="00174C05">
              <w:rPr>
                <w:color w:val="000000"/>
                <w:sz w:val="24"/>
                <w:szCs w:val="24"/>
              </w:rPr>
              <w:t xml:space="preserve">работа была выполнена автором самостоятельно; </w:t>
            </w:r>
          </w:p>
          <w:p w14:paraId="554E55DD" w14:textId="77777777" w:rsidR="00610718" w:rsidRPr="00174C05" w:rsidRDefault="00610718" w:rsidP="00610718">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обучающийся подобрал достаточный список литературы, который необходим для осмысления темы контрольной работы; </w:t>
            </w:r>
          </w:p>
          <w:p w14:paraId="3940E051" w14:textId="77777777" w:rsidR="00610718" w:rsidRPr="00174C05" w:rsidRDefault="00610718" w:rsidP="00610718">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автор сумел составить логически обоснованный план, который соответствует поставленным задачам и сформулированной цели; </w:t>
            </w:r>
          </w:p>
          <w:p w14:paraId="08EA65E3" w14:textId="77777777" w:rsidR="00610718" w:rsidRPr="00174C05" w:rsidRDefault="00610718" w:rsidP="00610718">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обучающийся проанализировал материал; </w:t>
            </w:r>
          </w:p>
          <w:p w14:paraId="23535C81" w14:textId="77777777" w:rsidR="00610718" w:rsidRPr="00174C05" w:rsidRDefault="00610718" w:rsidP="00610718">
            <w:pPr>
              <w:widowControl/>
              <w:numPr>
                <w:ilvl w:val="0"/>
                <w:numId w:val="16"/>
              </w:numPr>
              <w:tabs>
                <w:tab w:val="left" w:pos="242"/>
                <w:tab w:val="left" w:pos="372"/>
              </w:tabs>
              <w:adjustRightInd w:val="0"/>
              <w:ind w:left="0" w:firstLine="230"/>
              <w:jc w:val="both"/>
              <w:rPr>
                <w:sz w:val="24"/>
                <w:szCs w:val="24"/>
              </w:rPr>
            </w:pPr>
            <w:r w:rsidRPr="00174C05">
              <w:rPr>
                <w:color w:val="000000"/>
                <w:sz w:val="24"/>
                <w:szCs w:val="24"/>
              </w:rPr>
              <w:t>обучающийся сумел обосновать свою точку зрения</w:t>
            </w:r>
          </w:p>
        </w:tc>
        <w:tc>
          <w:tcPr>
            <w:tcW w:w="901" w:type="pct"/>
          </w:tcPr>
          <w:p w14:paraId="50108CB1" w14:textId="77777777" w:rsidR="00610718" w:rsidRPr="00174C05" w:rsidRDefault="00610718" w:rsidP="00610718">
            <w:pPr>
              <w:spacing w:line="239" w:lineRule="auto"/>
              <w:jc w:val="both"/>
              <w:rPr>
                <w:sz w:val="24"/>
                <w:szCs w:val="24"/>
              </w:rPr>
            </w:pPr>
            <w:r w:rsidRPr="00174C05">
              <w:rPr>
                <w:sz w:val="24"/>
                <w:szCs w:val="24"/>
              </w:rPr>
              <w:t>Комплект контрольных заданий по вариантам</w:t>
            </w:r>
          </w:p>
        </w:tc>
        <w:tc>
          <w:tcPr>
            <w:tcW w:w="834" w:type="pct"/>
          </w:tcPr>
          <w:p w14:paraId="25F23540" w14:textId="77777777" w:rsidR="00610718" w:rsidRPr="00174C05" w:rsidRDefault="00610718" w:rsidP="00610718">
            <w:pPr>
              <w:adjustRightInd w:val="0"/>
              <w:rPr>
                <w:color w:val="000000"/>
                <w:sz w:val="24"/>
                <w:szCs w:val="24"/>
              </w:rPr>
            </w:pPr>
            <w:r w:rsidRPr="00174C05">
              <w:rPr>
                <w:color w:val="000000"/>
                <w:sz w:val="24"/>
                <w:szCs w:val="24"/>
              </w:rPr>
              <w:t xml:space="preserve">Двухбалльная/ пятибалльная шкала </w:t>
            </w:r>
          </w:p>
          <w:p w14:paraId="57F18EA6" w14:textId="77777777" w:rsidR="00610718" w:rsidRPr="00174C05" w:rsidRDefault="00610718" w:rsidP="00610718">
            <w:pPr>
              <w:spacing w:line="239" w:lineRule="auto"/>
              <w:jc w:val="both"/>
              <w:rPr>
                <w:sz w:val="24"/>
                <w:szCs w:val="24"/>
              </w:rPr>
            </w:pPr>
          </w:p>
        </w:tc>
      </w:tr>
      <w:tr w:rsidR="00610718" w:rsidRPr="00174C05" w14:paraId="731C569B" w14:textId="77777777" w:rsidTr="00610718">
        <w:tc>
          <w:tcPr>
            <w:tcW w:w="882" w:type="pct"/>
          </w:tcPr>
          <w:p w14:paraId="6523B5A6" w14:textId="77777777" w:rsidR="00610718" w:rsidRPr="00174C05" w:rsidRDefault="00610718" w:rsidP="00610718">
            <w:pPr>
              <w:spacing w:line="239" w:lineRule="auto"/>
              <w:rPr>
                <w:sz w:val="24"/>
                <w:szCs w:val="24"/>
              </w:rPr>
            </w:pPr>
            <w:r w:rsidRPr="00174C05">
              <w:rPr>
                <w:sz w:val="24"/>
                <w:szCs w:val="24"/>
              </w:rPr>
              <w:t xml:space="preserve">Тест </w:t>
            </w:r>
          </w:p>
        </w:tc>
        <w:tc>
          <w:tcPr>
            <w:tcW w:w="2383" w:type="pct"/>
            <w:vAlign w:val="bottom"/>
          </w:tcPr>
          <w:p w14:paraId="25FC7E25" w14:textId="77777777" w:rsidR="00610718" w:rsidRPr="00174C05" w:rsidRDefault="00610718" w:rsidP="00610718">
            <w:pPr>
              <w:tabs>
                <w:tab w:val="left" w:pos="514"/>
              </w:tabs>
              <w:ind w:firstLine="232"/>
              <w:jc w:val="both"/>
              <w:rPr>
                <w:sz w:val="24"/>
                <w:szCs w:val="24"/>
              </w:rPr>
            </w:pPr>
            <w:r w:rsidRPr="00174C05">
              <w:rPr>
                <w:sz w:val="24"/>
                <w:szCs w:val="24"/>
              </w:rPr>
              <w:t xml:space="preserve">Система стандартизированных заданий, позволяющая автоматизировать процедуру </w:t>
            </w:r>
            <w:r w:rsidRPr="00174C05">
              <w:rPr>
                <w:sz w:val="24"/>
                <w:szCs w:val="24"/>
              </w:rPr>
              <w:lastRenderedPageBreak/>
              <w:t>измерения уровня знаний и умений обучающегося.</w:t>
            </w:r>
          </w:p>
          <w:p w14:paraId="628006F0" w14:textId="77777777" w:rsidR="00610718" w:rsidRPr="00174C05" w:rsidRDefault="00610718" w:rsidP="00610718">
            <w:pPr>
              <w:tabs>
                <w:tab w:val="left" w:pos="514"/>
              </w:tabs>
              <w:adjustRightInd w:val="0"/>
              <w:ind w:firstLine="232"/>
              <w:jc w:val="both"/>
              <w:rPr>
                <w:color w:val="000000"/>
                <w:sz w:val="24"/>
                <w:szCs w:val="24"/>
              </w:rPr>
            </w:pPr>
            <w:r w:rsidRPr="00174C05">
              <w:rPr>
                <w:color w:val="000000"/>
                <w:sz w:val="24"/>
                <w:szCs w:val="24"/>
              </w:rPr>
              <w:t xml:space="preserve">В тестовых заданиях используются четыре типа вопросов: </w:t>
            </w:r>
          </w:p>
          <w:p w14:paraId="6497198D" w14:textId="77777777" w:rsidR="00610718" w:rsidRPr="00174C05" w:rsidRDefault="00610718" w:rsidP="00610718">
            <w:pPr>
              <w:widowControl/>
              <w:numPr>
                <w:ilvl w:val="0"/>
                <w:numId w:val="1"/>
              </w:numPr>
              <w:tabs>
                <w:tab w:val="left" w:pos="242"/>
                <w:tab w:val="left" w:pos="514"/>
              </w:tabs>
              <w:adjustRightInd w:val="0"/>
              <w:ind w:left="0" w:firstLine="230"/>
              <w:jc w:val="both"/>
              <w:rPr>
                <w:color w:val="000000"/>
                <w:sz w:val="24"/>
                <w:szCs w:val="24"/>
              </w:rPr>
            </w:pPr>
            <w:r w:rsidRPr="00174C05">
              <w:rPr>
                <w:color w:val="000000"/>
                <w:sz w:val="24"/>
                <w:szCs w:val="24"/>
              </w:rPr>
              <w:t>закрытая форма - наиболее распространенная форма и предлагает несколько альтернативных ответов на поставленный вопрос. Например, обучающемуся задается вопрос, требующий альтернативного ответа «да» или «нет», «является» или «не является», «относится» или «не относится» и т.п. Тестовое задание, содержащее вопрос в закрытой форме, включает в себя один или несколько правильных ответов и иногда называется выборочным заданием. Закрытая форма вопросов используется также в тестах-задачах с выборочными ответами. В тестовом задании в этом случае сформулированы условие задачи и все необходимые исходные данные, а в ответах представлены несколько вариантов результата решения в числовом или буквенном виде. Обучающийся должен решить задачу и показать, какой из представленных ответов он получил;</w:t>
            </w:r>
          </w:p>
          <w:p w14:paraId="13BC1370" w14:textId="77777777" w:rsidR="00610718" w:rsidRPr="00174C05" w:rsidRDefault="00610718" w:rsidP="00610718">
            <w:pPr>
              <w:widowControl/>
              <w:numPr>
                <w:ilvl w:val="0"/>
                <w:numId w:val="1"/>
              </w:numPr>
              <w:tabs>
                <w:tab w:val="left" w:pos="242"/>
                <w:tab w:val="left" w:pos="514"/>
              </w:tabs>
              <w:adjustRightInd w:val="0"/>
              <w:ind w:left="0" w:firstLine="230"/>
              <w:jc w:val="both"/>
              <w:rPr>
                <w:color w:val="000000"/>
                <w:sz w:val="24"/>
                <w:szCs w:val="24"/>
              </w:rPr>
            </w:pPr>
            <w:r w:rsidRPr="00174C05">
              <w:rPr>
                <w:color w:val="000000"/>
                <w:sz w:val="24"/>
                <w:szCs w:val="24"/>
              </w:rPr>
              <w:t>открытая форма - вопрос в открытой форме представляет собой утверждение, которое необходимо дополнить. Данная форма может быть представлена в тестовом задании, например, в виде словесного текста, формулы (уравнения), графика, в которых пропущены существенные составляющие - части слова или буквы, условные обозначения, линии или изображения элементов схемы и графика. Обучающийся должен по памяти вставить соответствующие элементы в указанные места («пропуски»);</w:t>
            </w:r>
          </w:p>
          <w:p w14:paraId="314261AA" w14:textId="77777777" w:rsidR="00610718" w:rsidRPr="00174C05" w:rsidRDefault="00610718" w:rsidP="00610718">
            <w:pPr>
              <w:widowControl/>
              <w:numPr>
                <w:ilvl w:val="0"/>
                <w:numId w:val="1"/>
              </w:numPr>
              <w:tabs>
                <w:tab w:val="left" w:pos="242"/>
                <w:tab w:val="left" w:pos="514"/>
              </w:tabs>
              <w:adjustRightInd w:val="0"/>
              <w:ind w:left="0" w:firstLine="230"/>
              <w:jc w:val="both"/>
              <w:rPr>
                <w:color w:val="000000"/>
                <w:sz w:val="24"/>
                <w:szCs w:val="24"/>
              </w:rPr>
            </w:pPr>
            <w:r w:rsidRPr="00174C05">
              <w:rPr>
                <w:color w:val="000000"/>
                <w:sz w:val="24"/>
                <w:szCs w:val="24"/>
              </w:rPr>
              <w:t xml:space="preserve">установление соответствия - в данном случае обучающемуся предлагают два списка, между </w:t>
            </w:r>
            <w:r w:rsidRPr="00174C05">
              <w:rPr>
                <w:color w:val="000000"/>
                <w:sz w:val="24"/>
                <w:szCs w:val="24"/>
              </w:rPr>
              <w:lastRenderedPageBreak/>
              <w:t xml:space="preserve">элементами которых следует установить соответствие; </w:t>
            </w:r>
          </w:p>
          <w:p w14:paraId="5AA99684" w14:textId="77777777" w:rsidR="00610718" w:rsidRPr="00174C05" w:rsidRDefault="00610718" w:rsidP="00610718">
            <w:pPr>
              <w:widowControl/>
              <w:numPr>
                <w:ilvl w:val="0"/>
                <w:numId w:val="1"/>
              </w:numPr>
              <w:tabs>
                <w:tab w:val="left" w:pos="242"/>
                <w:tab w:val="left" w:pos="514"/>
              </w:tabs>
              <w:adjustRightInd w:val="0"/>
              <w:ind w:left="0" w:firstLine="230"/>
              <w:jc w:val="both"/>
              <w:rPr>
                <w:color w:val="000000"/>
                <w:sz w:val="24"/>
                <w:szCs w:val="24"/>
              </w:rPr>
            </w:pPr>
            <w:r w:rsidRPr="00174C05">
              <w:rPr>
                <w:color w:val="000000"/>
                <w:sz w:val="24"/>
                <w:szCs w:val="24"/>
              </w:rPr>
              <w:t xml:space="preserve">установление последовательности - предполагает необходимость установить правильную последовательность предлагаемого списка слов или фраз.  </w:t>
            </w:r>
          </w:p>
        </w:tc>
        <w:tc>
          <w:tcPr>
            <w:tcW w:w="901" w:type="pct"/>
          </w:tcPr>
          <w:p w14:paraId="3700250A" w14:textId="77777777" w:rsidR="00610718" w:rsidRPr="00174C05" w:rsidRDefault="00610718" w:rsidP="00610718">
            <w:pPr>
              <w:spacing w:line="239" w:lineRule="auto"/>
              <w:rPr>
                <w:sz w:val="24"/>
                <w:szCs w:val="24"/>
              </w:rPr>
            </w:pPr>
            <w:r w:rsidRPr="00174C05">
              <w:rPr>
                <w:sz w:val="24"/>
                <w:szCs w:val="24"/>
              </w:rPr>
              <w:lastRenderedPageBreak/>
              <w:t>Фонд тестовых заданий</w:t>
            </w:r>
          </w:p>
        </w:tc>
        <w:tc>
          <w:tcPr>
            <w:tcW w:w="834" w:type="pct"/>
          </w:tcPr>
          <w:p w14:paraId="1B99B75E" w14:textId="77777777" w:rsidR="00610718" w:rsidRPr="00174C05" w:rsidRDefault="00610718" w:rsidP="00610718">
            <w:pPr>
              <w:spacing w:line="239" w:lineRule="auto"/>
              <w:rPr>
                <w:sz w:val="24"/>
                <w:szCs w:val="24"/>
              </w:rPr>
            </w:pPr>
          </w:p>
        </w:tc>
      </w:tr>
      <w:tr w:rsidR="00610718" w:rsidRPr="00174C05" w14:paraId="54C96150" w14:textId="77777777" w:rsidTr="00610718">
        <w:trPr>
          <w:trHeight w:val="2116"/>
        </w:trPr>
        <w:tc>
          <w:tcPr>
            <w:tcW w:w="882" w:type="pct"/>
          </w:tcPr>
          <w:p w14:paraId="213360C3" w14:textId="77777777" w:rsidR="00610718" w:rsidRPr="00174C05" w:rsidRDefault="00610718" w:rsidP="00610718">
            <w:pPr>
              <w:spacing w:line="239" w:lineRule="auto"/>
              <w:rPr>
                <w:sz w:val="24"/>
                <w:szCs w:val="24"/>
              </w:rPr>
            </w:pPr>
            <w:r w:rsidRPr="00174C05">
              <w:rPr>
                <w:sz w:val="24"/>
                <w:szCs w:val="24"/>
              </w:rPr>
              <w:lastRenderedPageBreak/>
              <w:t xml:space="preserve">Презентация </w:t>
            </w:r>
          </w:p>
        </w:tc>
        <w:tc>
          <w:tcPr>
            <w:tcW w:w="2383" w:type="pct"/>
            <w:vAlign w:val="bottom"/>
          </w:tcPr>
          <w:p w14:paraId="4B13D468" w14:textId="77777777" w:rsidR="00610718" w:rsidRPr="00174C05" w:rsidRDefault="00610718" w:rsidP="00610718">
            <w:pPr>
              <w:adjustRightInd w:val="0"/>
              <w:ind w:firstLine="709"/>
              <w:jc w:val="both"/>
              <w:rPr>
                <w:color w:val="000000"/>
                <w:spacing w:val="5"/>
                <w:sz w:val="24"/>
                <w:szCs w:val="24"/>
              </w:rPr>
            </w:pPr>
            <w:r w:rsidRPr="00174C05">
              <w:rPr>
                <w:color w:val="000000"/>
                <w:spacing w:val="5"/>
                <w:sz w:val="24"/>
                <w:szCs w:val="24"/>
              </w:rPr>
              <w:t>Требования к подготовке презентации</w:t>
            </w:r>
          </w:p>
          <w:p w14:paraId="52C88321" w14:textId="77777777" w:rsidR="00610718" w:rsidRPr="00174C05" w:rsidRDefault="00610718" w:rsidP="00610718">
            <w:pPr>
              <w:adjustRightInd w:val="0"/>
              <w:ind w:firstLine="709"/>
              <w:jc w:val="both"/>
              <w:rPr>
                <w:color w:val="000000"/>
                <w:spacing w:val="5"/>
                <w:sz w:val="24"/>
                <w:szCs w:val="24"/>
              </w:rPr>
            </w:pPr>
            <w:r w:rsidRPr="00174C05">
              <w:rPr>
                <w:color w:val="000000"/>
                <w:spacing w:val="5"/>
                <w:sz w:val="24"/>
                <w:szCs w:val="24"/>
              </w:rPr>
              <w:t xml:space="preserve">Продукт самостоятельной работы обучающегося по представлению полученных результатов   решения   определенной   учебно-практической, учебно-исследовательской или научной темы, представляющий собой слайд-шоу в сопровождении студента, дающего комментарии и пояснения в ходе показа слайдов. </w:t>
            </w:r>
          </w:p>
          <w:p w14:paraId="715B71A9" w14:textId="77777777" w:rsidR="00610718" w:rsidRPr="00174C05" w:rsidRDefault="00610718" w:rsidP="00610718">
            <w:pPr>
              <w:adjustRightInd w:val="0"/>
              <w:ind w:firstLine="709"/>
              <w:jc w:val="both"/>
              <w:rPr>
                <w:color w:val="000000"/>
                <w:spacing w:val="5"/>
                <w:sz w:val="24"/>
                <w:szCs w:val="24"/>
              </w:rPr>
            </w:pPr>
            <w:r w:rsidRPr="00174C05">
              <w:rPr>
                <w:bCs/>
                <w:color w:val="000000"/>
                <w:spacing w:val="5"/>
                <w:sz w:val="24"/>
                <w:szCs w:val="24"/>
              </w:rPr>
              <w:t>Критерии оценки презентации (двухбалльная –«зачтено» и «незачтено»)</w:t>
            </w:r>
          </w:p>
          <w:p w14:paraId="5C245714" w14:textId="77777777" w:rsidR="00610718" w:rsidRPr="00174C05" w:rsidRDefault="00610718" w:rsidP="00610718">
            <w:pPr>
              <w:ind w:firstLine="709"/>
              <w:jc w:val="both"/>
              <w:rPr>
                <w:sz w:val="24"/>
                <w:szCs w:val="24"/>
              </w:rPr>
            </w:pPr>
            <w:r w:rsidRPr="00174C05">
              <w:rPr>
                <w:sz w:val="24"/>
                <w:szCs w:val="24"/>
              </w:rPr>
              <w:t>«Зачтено»</w:t>
            </w:r>
            <w:r w:rsidRPr="00174C05">
              <w:rPr>
                <w:b/>
                <w:sz w:val="24"/>
                <w:szCs w:val="24"/>
              </w:rPr>
              <w:t xml:space="preserve"> - </w:t>
            </w:r>
            <w:r w:rsidRPr="00174C05">
              <w:rPr>
                <w:sz w:val="24"/>
                <w:szCs w:val="24"/>
              </w:rPr>
              <w:t xml:space="preserve">материал соответствует теме презентации, слайды понятные и убедительны,  вызывают интерес у аудитории и  их оформление  соответствует предложенным критериям. Докладчик излагает материал уверенно и свободно,  правильно отвечает на вопросы по материалу презентации. </w:t>
            </w:r>
          </w:p>
          <w:p w14:paraId="792D8FAD" w14:textId="77777777" w:rsidR="00610718" w:rsidRPr="00174C05" w:rsidRDefault="00610718" w:rsidP="00610718">
            <w:pPr>
              <w:ind w:firstLine="709"/>
              <w:jc w:val="both"/>
              <w:rPr>
                <w:color w:val="000000"/>
                <w:sz w:val="24"/>
                <w:szCs w:val="24"/>
              </w:rPr>
            </w:pPr>
            <w:r w:rsidRPr="00174C05">
              <w:rPr>
                <w:sz w:val="24"/>
                <w:szCs w:val="24"/>
              </w:rPr>
              <w:t xml:space="preserve"> «Не зачтено» - материал не соответствует теме презентации,  слайды не понятны, не относятся к теме презентации либо не помогают раскрыть ее суть,  материал представленный на слайдах не вызывает интерес у аудитории.  Материал поясняющий презентацию  излагается докладчиком с грубыми ошибками, он не может ответить на поставленные вопросы.</w:t>
            </w:r>
          </w:p>
        </w:tc>
        <w:tc>
          <w:tcPr>
            <w:tcW w:w="901" w:type="pct"/>
          </w:tcPr>
          <w:p w14:paraId="63EDD1E3" w14:textId="77777777" w:rsidR="00610718" w:rsidRPr="00174C05" w:rsidRDefault="00610718" w:rsidP="00610718">
            <w:pPr>
              <w:rPr>
                <w:sz w:val="24"/>
                <w:szCs w:val="24"/>
              </w:rPr>
            </w:pPr>
            <w:r w:rsidRPr="00174C05">
              <w:rPr>
                <w:sz w:val="24"/>
                <w:szCs w:val="24"/>
              </w:rPr>
              <w:t>Тематика презентаций</w:t>
            </w:r>
          </w:p>
        </w:tc>
        <w:tc>
          <w:tcPr>
            <w:tcW w:w="834" w:type="pct"/>
          </w:tcPr>
          <w:p w14:paraId="3599DCFD" w14:textId="77777777" w:rsidR="00610718" w:rsidRPr="00174C05" w:rsidRDefault="00610718" w:rsidP="00610718">
            <w:pPr>
              <w:adjustRightInd w:val="0"/>
              <w:rPr>
                <w:color w:val="000000"/>
                <w:sz w:val="24"/>
                <w:szCs w:val="24"/>
              </w:rPr>
            </w:pPr>
            <w:r w:rsidRPr="00174C05">
              <w:rPr>
                <w:color w:val="000000"/>
                <w:sz w:val="24"/>
                <w:szCs w:val="24"/>
              </w:rPr>
              <w:t>Двухбалльная/ пятибалльная шкала</w:t>
            </w:r>
          </w:p>
          <w:p w14:paraId="6ABFA27C" w14:textId="77777777" w:rsidR="00610718" w:rsidRPr="00174C05" w:rsidRDefault="00610718" w:rsidP="00610718">
            <w:pPr>
              <w:adjustRightInd w:val="0"/>
              <w:rPr>
                <w:color w:val="000000"/>
                <w:sz w:val="24"/>
                <w:szCs w:val="24"/>
              </w:rPr>
            </w:pPr>
          </w:p>
        </w:tc>
      </w:tr>
      <w:tr w:rsidR="00610718" w:rsidRPr="00174C05" w14:paraId="40B63676" w14:textId="77777777" w:rsidTr="00610718">
        <w:tc>
          <w:tcPr>
            <w:tcW w:w="5000" w:type="pct"/>
            <w:gridSpan w:val="4"/>
          </w:tcPr>
          <w:p w14:paraId="4CA713FA" w14:textId="77777777" w:rsidR="00610718" w:rsidRPr="00174C05" w:rsidRDefault="00610718" w:rsidP="00610718">
            <w:pPr>
              <w:adjustRightInd w:val="0"/>
              <w:jc w:val="center"/>
              <w:rPr>
                <w:b/>
                <w:color w:val="000000"/>
                <w:sz w:val="24"/>
                <w:szCs w:val="24"/>
              </w:rPr>
            </w:pPr>
            <w:r w:rsidRPr="00174C05">
              <w:rPr>
                <w:b/>
                <w:color w:val="000000"/>
                <w:sz w:val="24"/>
                <w:szCs w:val="24"/>
              </w:rPr>
              <w:t>Промежуточная аттестация.</w:t>
            </w:r>
          </w:p>
        </w:tc>
      </w:tr>
      <w:tr w:rsidR="00610718" w:rsidRPr="00174C05" w14:paraId="30267C93" w14:textId="77777777" w:rsidTr="00610718">
        <w:trPr>
          <w:cantSplit/>
        </w:trPr>
        <w:tc>
          <w:tcPr>
            <w:tcW w:w="882" w:type="pct"/>
          </w:tcPr>
          <w:p w14:paraId="29542223" w14:textId="77777777" w:rsidR="00610718" w:rsidRPr="00174C05" w:rsidRDefault="00610718" w:rsidP="00610718">
            <w:pPr>
              <w:rPr>
                <w:sz w:val="24"/>
                <w:szCs w:val="24"/>
              </w:rPr>
            </w:pPr>
            <w:r w:rsidRPr="00174C05">
              <w:rPr>
                <w:sz w:val="24"/>
                <w:szCs w:val="24"/>
              </w:rPr>
              <w:lastRenderedPageBreak/>
              <w:t>Зачет</w:t>
            </w:r>
          </w:p>
        </w:tc>
        <w:tc>
          <w:tcPr>
            <w:tcW w:w="2383" w:type="pct"/>
          </w:tcPr>
          <w:p w14:paraId="1BAE6751" w14:textId="77777777" w:rsidR="00610718" w:rsidRPr="00174C05" w:rsidRDefault="00610718" w:rsidP="00610718">
            <w:pPr>
              <w:adjustRightInd w:val="0"/>
              <w:ind w:firstLine="709"/>
              <w:jc w:val="both"/>
              <w:rPr>
                <w:b/>
                <w:bCs/>
                <w:color w:val="000000"/>
                <w:spacing w:val="5"/>
                <w:sz w:val="24"/>
                <w:szCs w:val="24"/>
              </w:rPr>
            </w:pPr>
            <w:r w:rsidRPr="00174C05">
              <w:rPr>
                <w:b/>
                <w:bCs/>
                <w:color w:val="000000"/>
                <w:spacing w:val="5"/>
                <w:sz w:val="24"/>
                <w:szCs w:val="24"/>
              </w:rPr>
              <w:t>Критерии оценки знаний на зачете</w:t>
            </w:r>
          </w:p>
          <w:p w14:paraId="0CBE56A9" w14:textId="77777777" w:rsidR="00610718" w:rsidRPr="00174C05" w:rsidRDefault="00610718" w:rsidP="00610718">
            <w:pPr>
              <w:adjustRightInd w:val="0"/>
              <w:ind w:firstLine="709"/>
              <w:jc w:val="both"/>
              <w:rPr>
                <w:sz w:val="24"/>
                <w:szCs w:val="24"/>
              </w:rPr>
            </w:pPr>
            <w:r w:rsidRPr="00174C05">
              <w:rPr>
                <w:sz w:val="24"/>
                <w:szCs w:val="24"/>
              </w:rPr>
              <w:t xml:space="preserve">Форма проверки знаний, умений и навыков, приобретенных обучающимися в процессе усвоения учебного материала лекционных, практических и семинарских занятий по дисциплине. </w:t>
            </w:r>
          </w:p>
          <w:p w14:paraId="7D0F48C3" w14:textId="77777777" w:rsidR="00610718" w:rsidRPr="00174C05" w:rsidRDefault="00610718" w:rsidP="00610718">
            <w:pPr>
              <w:adjustRightInd w:val="0"/>
              <w:ind w:firstLine="709"/>
              <w:jc w:val="both"/>
              <w:rPr>
                <w:b/>
                <w:bCs/>
                <w:color w:val="000000"/>
                <w:spacing w:val="5"/>
                <w:sz w:val="24"/>
                <w:szCs w:val="24"/>
              </w:rPr>
            </w:pPr>
            <w:r w:rsidRPr="00174C05">
              <w:rPr>
                <w:color w:val="000000"/>
                <w:spacing w:val="5"/>
                <w:sz w:val="24"/>
                <w:szCs w:val="24"/>
              </w:rPr>
              <w:t xml:space="preserve">Проведение зачета организуется на последней учебной неделе семестра до начала экзаменационной сессии в соответствии с утвержденным расписанием занятий. Зачет принимается преподавателем, проводившим клинические практические занятия по данной дисциплине. </w:t>
            </w:r>
            <w:r w:rsidRPr="00174C05">
              <w:rPr>
                <w:color w:val="000000"/>
                <w:spacing w:val="5"/>
                <w:sz w:val="24"/>
                <w:szCs w:val="24"/>
                <w:shd w:val="clear" w:color="auto" w:fill="FFFFFF"/>
              </w:rPr>
              <w:t>Экзаменатор может проставить зачет без опроса или собеседования тем обучающимся, которые активно работали на практических занятиях.</w:t>
            </w:r>
          </w:p>
          <w:p w14:paraId="4E6769F5" w14:textId="77777777" w:rsidR="00610718" w:rsidRPr="00174C05" w:rsidRDefault="00610718" w:rsidP="00610718">
            <w:pPr>
              <w:ind w:firstLine="709"/>
              <w:jc w:val="both"/>
              <w:rPr>
                <w:sz w:val="24"/>
                <w:szCs w:val="24"/>
              </w:rPr>
            </w:pPr>
            <w:r w:rsidRPr="00174C05">
              <w:rPr>
                <w:sz w:val="24"/>
                <w:szCs w:val="24"/>
              </w:rPr>
              <w:t>«Зачтено» - выставляется при условии, если студент показывает хорошие знания изученного учебного материала; самостоятельно, логично и последовательно излагает и интерпретирует материалы учебного курса; полностью раскрывает смысл предлагаемого вопроса; владеет основными терминами и понятиями изученного курса; показывает умение переложить теоретические знания на предполагаемый практический опыт.</w:t>
            </w:r>
          </w:p>
          <w:p w14:paraId="7058C56D" w14:textId="77777777" w:rsidR="00610718" w:rsidRPr="00174C05" w:rsidRDefault="00610718" w:rsidP="00610718">
            <w:pPr>
              <w:ind w:firstLine="709"/>
              <w:jc w:val="both"/>
              <w:rPr>
                <w:sz w:val="24"/>
                <w:szCs w:val="24"/>
              </w:rPr>
            </w:pPr>
            <w:r w:rsidRPr="00174C05">
              <w:rPr>
                <w:sz w:val="24"/>
                <w:szCs w:val="24"/>
              </w:rPr>
              <w:t xml:space="preserve">«Не зачтено» - выставляется при наличии серьезных упущений в процессе изложения учебного материала; в случае отсутствия знаний основных понятий и определений курса или присутствии большого количества ошибок при интерпретации основных определений; если студент показывает значительные затруднения при ответе на предложенные основные и дополнительные вопросы; при условии отсутствия ответа на основной  и дополнительный </w:t>
            </w:r>
            <w:r w:rsidRPr="00174C05">
              <w:rPr>
                <w:sz w:val="24"/>
                <w:szCs w:val="24"/>
              </w:rPr>
              <w:lastRenderedPageBreak/>
              <w:t>вопросы</w:t>
            </w:r>
          </w:p>
        </w:tc>
        <w:tc>
          <w:tcPr>
            <w:tcW w:w="901" w:type="pct"/>
          </w:tcPr>
          <w:p w14:paraId="189AD63E" w14:textId="77777777" w:rsidR="00610718" w:rsidRPr="00174C05" w:rsidRDefault="00610718" w:rsidP="00610718">
            <w:pPr>
              <w:jc w:val="center"/>
              <w:rPr>
                <w:sz w:val="24"/>
                <w:szCs w:val="24"/>
              </w:rPr>
            </w:pPr>
            <w:r w:rsidRPr="00174C05">
              <w:rPr>
                <w:sz w:val="24"/>
                <w:szCs w:val="24"/>
              </w:rPr>
              <w:lastRenderedPageBreak/>
              <w:t>Вопросы к зачету</w:t>
            </w:r>
          </w:p>
        </w:tc>
        <w:tc>
          <w:tcPr>
            <w:tcW w:w="834" w:type="pct"/>
          </w:tcPr>
          <w:p w14:paraId="0719D4E1" w14:textId="77777777" w:rsidR="00610718" w:rsidRPr="00174C05" w:rsidRDefault="00610718" w:rsidP="00610718">
            <w:pPr>
              <w:adjustRightInd w:val="0"/>
              <w:jc w:val="both"/>
              <w:rPr>
                <w:color w:val="000000"/>
                <w:spacing w:val="5"/>
                <w:sz w:val="24"/>
                <w:szCs w:val="24"/>
              </w:rPr>
            </w:pPr>
            <w:r w:rsidRPr="00174C05">
              <w:rPr>
                <w:bCs/>
                <w:color w:val="000000"/>
                <w:spacing w:val="5"/>
                <w:sz w:val="24"/>
                <w:szCs w:val="24"/>
              </w:rPr>
              <w:t>двухбалльная –«зачтено» и «незачтено»</w:t>
            </w:r>
          </w:p>
          <w:p w14:paraId="050872BD" w14:textId="77777777" w:rsidR="00610718" w:rsidRPr="00174C05" w:rsidRDefault="00610718" w:rsidP="00610718">
            <w:pPr>
              <w:rPr>
                <w:sz w:val="24"/>
                <w:szCs w:val="24"/>
              </w:rPr>
            </w:pPr>
          </w:p>
        </w:tc>
      </w:tr>
      <w:tr w:rsidR="00610718" w:rsidRPr="00174C05" w14:paraId="3864DBE1" w14:textId="77777777" w:rsidTr="00610718">
        <w:trPr>
          <w:cantSplit/>
        </w:trPr>
        <w:tc>
          <w:tcPr>
            <w:tcW w:w="882" w:type="pct"/>
          </w:tcPr>
          <w:p w14:paraId="4F85EAEB" w14:textId="77777777" w:rsidR="00610718" w:rsidRPr="00174C05" w:rsidRDefault="00610718" w:rsidP="00610718">
            <w:pPr>
              <w:rPr>
                <w:sz w:val="24"/>
                <w:szCs w:val="24"/>
              </w:rPr>
            </w:pPr>
            <w:r w:rsidRPr="00174C05">
              <w:rPr>
                <w:sz w:val="24"/>
                <w:szCs w:val="24"/>
              </w:rPr>
              <w:lastRenderedPageBreak/>
              <w:t xml:space="preserve">Экзамен </w:t>
            </w:r>
          </w:p>
        </w:tc>
        <w:tc>
          <w:tcPr>
            <w:tcW w:w="2383" w:type="pct"/>
          </w:tcPr>
          <w:p w14:paraId="5F921934" w14:textId="77777777" w:rsidR="00610718" w:rsidRPr="00174C05" w:rsidRDefault="00610718" w:rsidP="00610718">
            <w:pPr>
              <w:shd w:val="clear" w:color="auto" w:fill="FFFFFF"/>
              <w:ind w:firstLine="372"/>
              <w:jc w:val="both"/>
              <w:rPr>
                <w:sz w:val="24"/>
                <w:szCs w:val="24"/>
              </w:rPr>
            </w:pPr>
            <w:r w:rsidRPr="00174C05">
              <w:rPr>
                <w:sz w:val="24"/>
                <w:szCs w:val="24"/>
              </w:rPr>
              <w:t xml:space="preserve">Экзамен по дисциплине (модулю) служит для оценки работы обучающегося в течение семестра (семестров)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профессиональных задач. </w:t>
            </w:r>
          </w:p>
        </w:tc>
        <w:tc>
          <w:tcPr>
            <w:tcW w:w="901" w:type="pct"/>
          </w:tcPr>
          <w:p w14:paraId="02DDC5F2" w14:textId="77777777" w:rsidR="00610718" w:rsidRPr="00174C05" w:rsidRDefault="00610718" w:rsidP="00610718">
            <w:pPr>
              <w:jc w:val="center"/>
              <w:rPr>
                <w:sz w:val="24"/>
                <w:szCs w:val="24"/>
              </w:rPr>
            </w:pPr>
            <w:r w:rsidRPr="00174C05">
              <w:rPr>
                <w:sz w:val="24"/>
                <w:szCs w:val="24"/>
              </w:rPr>
              <w:t>Вопросы к экзамену</w:t>
            </w:r>
          </w:p>
        </w:tc>
        <w:tc>
          <w:tcPr>
            <w:tcW w:w="834" w:type="pct"/>
          </w:tcPr>
          <w:p w14:paraId="10FF9787" w14:textId="77777777" w:rsidR="00610718" w:rsidRPr="00174C05" w:rsidRDefault="00610718" w:rsidP="00610718">
            <w:pPr>
              <w:rPr>
                <w:sz w:val="24"/>
                <w:szCs w:val="24"/>
              </w:rPr>
            </w:pPr>
            <w:r w:rsidRPr="00174C05">
              <w:rPr>
                <w:sz w:val="24"/>
                <w:szCs w:val="24"/>
              </w:rPr>
              <w:t>Пятибалльная шкала</w:t>
            </w:r>
          </w:p>
        </w:tc>
      </w:tr>
    </w:tbl>
    <w:p w14:paraId="10541C4F" w14:textId="77777777" w:rsidR="00610718" w:rsidRPr="00174C05" w:rsidRDefault="00610718" w:rsidP="00610718">
      <w:pPr>
        <w:adjustRightInd w:val="0"/>
        <w:ind w:firstLine="709"/>
        <w:jc w:val="center"/>
        <w:rPr>
          <w:b/>
          <w:sz w:val="24"/>
          <w:szCs w:val="24"/>
          <w:lang w:eastAsia="ru-RU"/>
        </w:rPr>
      </w:pPr>
    </w:p>
    <w:p w14:paraId="05CEC6D0" w14:textId="77777777" w:rsidR="00661591" w:rsidRPr="00174C05" w:rsidRDefault="00661591">
      <w:pPr>
        <w:rPr>
          <w:sz w:val="24"/>
          <w:szCs w:val="24"/>
        </w:rPr>
      </w:pPr>
    </w:p>
    <w:p w14:paraId="68ADD14F" w14:textId="77777777" w:rsidR="005247D6" w:rsidRPr="00174C05" w:rsidRDefault="005247D6" w:rsidP="005247D6">
      <w:pPr>
        <w:spacing w:line="237" w:lineRule="auto"/>
        <w:jc w:val="center"/>
        <w:rPr>
          <w:b/>
          <w:sz w:val="24"/>
          <w:szCs w:val="24"/>
          <w:lang w:eastAsia="ru-RU"/>
        </w:rPr>
      </w:pPr>
      <w:r w:rsidRPr="00174C05">
        <w:rPr>
          <w:b/>
          <w:sz w:val="24"/>
          <w:szCs w:val="24"/>
          <w:lang w:eastAsia="ru-RU"/>
        </w:rPr>
        <w:t xml:space="preserve">Фонд оценочных средств для проведения промежуточной аттестации </w:t>
      </w:r>
    </w:p>
    <w:p w14:paraId="6F43A2EE" w14:textId="77777777" w:rsidR="005247D6" w:rsidRPr="00174C05" w:rsidRDefault="005247D6" w:rsidP="005247D6">
      <w:pPr>
        <w:spacing w:line="237" w:lineRule="auto"/>
        <w:jc w:val="center"/>
        <w:rPr>
          <w:b/>
          <w:sz w:val="24"/>
          <w:szCs w:val="24"/>
          <w:lang w:eastAsia="ru-RU"/>
        </w:rPr>
      </w:pPr>
      <w:r w:rsidRPr="00174C05">
        <w:rPr>
          <w:b/>
          <w:sz w:val="24"/>
          <w:szCs w:val="24"/>
          <w:lang w:eastAsia="ru-RU"/>
        </w:rPr>
        <w:t>обучающихся по дисциплине</w:t>
      </w:r>
    </w:p>
    <w:p w14:paraId="10CE7F7F" w14:textId="77777777" w:rsidR="005247D6" w:rsidRPr="00174C05" w:rsidRDefault="005247D6" w:rsidP="005247D6">
      <w:pPr>
        <w:spacing w:line="237" w:lineRule="auto"/>
        <w:rPr>
          <w:b/>
          <w:sz w:val="24"/>
          <w:szCs w:val="24"/>
          <w:lang w:eastAsia="ru-RU"/>
        </w:rPr>
      </w:pPr>
      <w:r w:rsidRPr="00174C05">
        <w:rPr>
          <w:b/>
          <w:i/>
          <w:iCs/>
          <w:sz w:val="24"/>
          <w:szCs w:val="24"/>
          <w:lang w:eastAsia="ru-RU"/>
        </w:rPr>
        <w:t xml:space="preserve">учебной дисциплины </w:t>
      </w:r>
      <w:r w:rsidRPr="00174C05">
        <w:rPr>
          <w:b/>
          <w:i/>
          <w:iCs/>
          <w:sz w:val="24"/>
          <w:szCs w:val="24"/>
          <w:u w:val="single"/>
          <w:lang w:eastAsia="ru-RU"/>
        </w:rPr>
        <w:t>Б1.О.30 «Фармакология»</w:t>
      </w:r>
    </w:p>
    <w:p w14:paraId="5CFDE880" w14:textId="77777777" w:rsidR="005247D6" w:rsidRPr="00174C05" w:rsidRDefault="005247D6" w:rsidP="005247D6">
      <w:pPr>
        <w:spacing w:line="237" w:lineRule="auto"/>
        <w:rPr>
          <w:b/>
          <w:sz w:val="24"/>
          <w:szCs w:val="24"/>
          <w:lang w:eastAsia="ru-RU"/>
        </w:rPr>
      </w:pPr>
      <w:r w:rsidRPr="00174C05">
        <w:rPr>
          <w:b/>
          <w:i/>
          <w:iCs/>
          <w:sz w:val="24"/>
          <w:szCs w:val="24"/>
          <w:lang w:eastAsia="ru-RU"/>
        </w:rPr>
        <w:t xml:space="preserve">специальности </w:t>
      </w:r>
      <w:r w:rsidRPr="00174C05">
        <w:rPr>
          <w:b/>
          <w:i/>
          <w:iCs/>
          <w:sz w:val="24"/>
          <w:szCs w:val="24"/>
          <w:u w:val="single"/>
          <w:lang w:eastAsia="ru-RU"/>
        </w:rPr>
        <w:t>31.05.02 Педиатрия</w:t>
      </w:r>
    </w:p>
    <w:p w14:paraId="13CD6DA4" w14:textId="77777777" w:rsidR="005247D6" w:rsidRPr="00174C05" w:rsidRDefault="005247D6" w:rsidP="005247D6">
      <w:pPr>
        <w:spacing w:line="239" w:lineRule="auto"/>
        <w:jc w:val="right"/>
        <w:rPr>
          <w:b/>
          <w:sz w:val="24"/>
          <w:szCs w:val="24"/>
          <w:lang w:eastAsia="ru-RU"/>
        </w:rPr>
      </w:pPr>
    </w:p>
    <w:p w14:paraId="4AF3D8B6" w14:textId="77777777" w:rsidR="005247D6" w:rsidRPr="00174C05" w:rsidRDefault="005247D6" w:rsidP="005247D6">
      <w:pPr>
        <w:pStyle w:val="a4"/>
        <w:numPr>
          <w:ilvl w:val="0"/>
          <w:numId w:val="17"/>
        </w:numPr>
        <w:spacing w:line="276" w:lineRule="auto"/>
        <w:ind w:left="426"/>
        <w:jc w:val="center"/>
        <w:rPr>
          <w:bCs/>
        </w:rPr>
      </w:pPr>
      <w:r w:rsidRPr="00174C05">
        <w:rPr>
          <w:bCs/>
        </w:rPr>
        <w:t xml:space="preserve">Перечень компетенций с указанием этапов их формирования в процессе освоения образовательной программы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6178"/>
      </w:tblGrid>
      <w:tr w:rsidR="005247D6" w:rsidRPr="00174C05" w14:paraId="644ED800" w14:textId="77777777" w:rsidTr="00AB2091">
        <w:tc>
          <w:tcPr>
            <w:tcW w:w="3227" w:type="dxa"/>
            <w:tcBorders>
              <w:top w:val="single" w:sz="4" w:space="0" w:color="auto"/>
              <w:left w:val="single" w:sz="4" w:space="0" w:color="auto"/>
              <w:bottom w:val="single" w:sz="4" w:space="0" w:color="auto"/>
              <w:right w:val="single" w:sz="4" w:space="0" w:color="auto"/>
            </w:tcBorders>
            <w:hideMark/>
          </w:tcPr>
          <w:p w14:paraId="07CD976F" w14:textId="77777777" w:rsidR="005247D6" w:rsidRPr="00174C05" w:rsidRDefault="005247D6" w:rsidP="00AB2091">
            <w:pPr>
              <w:pStyle w:val="a7"/>
              <w:spacing w:line="276" w:lineRule="auto"/>
              <w:rPr>
                <w:rFonts w:ascii="Times New Roman" w:eastAsia="Calibri" w:hAnsi="Times New Roman" w:cs="Times New Roman"/>
                <w:sz w:val="24"/>
                <w:szCs w:val="24"/>
              </w:rPr>
            </w:pPr>
            <w:r w:rsidRPr="00174C05">
              <w:rPr>
                <w:rFonts w:ascii="Times New Roman" w:hAnsi="Times New Roman" w:cs="Times New Roman"/>
                <w:b/>
                <w:sz w:val="24"/>
                <w:szCs w:val="24"/>
              </w:rPr>
              <w:t xml:space="preserve">Этапы формирования компетенции </w:t>
            </w:r>
            <w:r w:rsidRPr="00174C05">
              <w:rPr>
                <w:rFonts w:ascii="Times New Roman" w:hAnsi="Times New Roman" w:cs="Times New Roman"/>
                <w:sz w:val="24"/>
                <w:szCs w:val="24"/>
              </w:rPr>
              <w:t>(номер семестра согласно учебному плану)</w:t>
            </w:r>
          </w:p>
        </w:tc>
        <w:tc>
          <w:tcPr>
            <w:tcW w:w="6343" w:type="dxa"/>
            <w:tcBorders>
              <w:top w:val="single" w:sz="4" w:space="0" w:color="auto"/>
              <w:left w:val="single" w:sz="4" w:space="0" w:color="auto"/>
              <w:bottom w:val="single" w:sz="4" w:space="0" w:color="auto"/>
              <w:right w:val="single" w:sz="4" w:space="0" w:color="auto"/>
            </w:tcBorders>
            <w:hideMark/>
          </w:tcPr>
          <w:p w14:paraId="75374494" w14:textId="77777777" w:rsidR="005247D6" w:rsidRPr="00174C05" w:rsidRDefault="005247D6" w:rsidP="00AB2091">
            <w:pPr>
              <w:tabs>
                <w:tab w:val="left" w:pos="993"/>
              </w:tabs>
              <w:jc w:val="both"/>
              <w:rPr>
                <w:b/>
                <w:sz w:val="24"/>
                <w:szCs w:val="24"/>
              </w:rPr>
            </w:pPr>
            <w:r w:rsidRPr="00174C05">
              <w:rPr>
                <w:b/>
                <w:sz w:val="24"/>
                <w:szCs w:val="24"/>
              </w:rPr>
              <w:t>Наименование учебных дисциплин, формирующих компетенции в процессе освоения образовательной программы</w:t>
            </w:r>
          </w:p>
        </w:tc>
      </w:tr>
      <w:tr w:rsidR="005247D6" w:rsidRPr="00174C05" w14:paraId="7A10CCDF" w14:textId="77777777" w:rsidTr="00AB2091">
        <w:tc>
          <w:tcPr>
            <w:tcW w:w="9570" w:type="dxa"/>
            <w:gridSpan w:val="2"/>
            <w:tcBorders>
              <w:top w:val="single" w:sz="4" w:space="0" w:color="auto"/>
              <w:left w:val="single" w:sz="4" w:space="0" w:color="auto"/>
              <w:bottom w:val="single" w:sz="4" w:space="0" w:color="auto"/>
              <w:right w:val="single" w:sz="4" w:space="0" w:color="auto"/>
            </w:tcBorders>
            <w:hideMark/>
          </w:tcPr>
          <w:p w14:paraId="3FC16A1E" w14:textId="77777777" w:rsidR="005247D6" w:rsidRPr="00174C05" w:rsidRDefault="005247D6" w:rsidP="00AB2091">
            <w:pPr>
              <w:rPr>
                <w:b/>
                <w:color w:val="000000"/>
                <w:sz w:val="24"/>
                <w:szCs w:val="24"/>
              </w:rPr>
            </w:pPr>
            <w:r w:rsidRPr="00174C05">
              <w:rPr>
                <w:b/>
                <w:sz w:val="24"/>
                <w:szCs w:val="24"/>
              </w:rPr>
              <w:t>ОПК-7. Способен назначать лечение и осуществлять контроль его эффективности и безопасности</w:t>
            </w:r>
          </w:p>
        </w:tc>
      </w:tr>
      <w:tr w:rsidR="005247D6" w:rsidRPr="00174C05" w14:paraId="51AE4E92" w14:textId="77777777" w:rsidTr="00AB2091">
        <w:tc>
          <w:tcPr>
            <w:tcW w:w="9570" w:type="dxa"/>
            <w:gridSpan w:val="2"/>
            <w:tcBorders>
              <w:top w:val="single" w:sz="4" w:space="0" w:color="auto"/>
              <w:left w:val="single" w:sz="4" w:space="0" w:color="auto"/>
              <w:bottom w:val="single" w:sz="4" w:space="0" w:color="auto"/>
              <w:right w:val="single" w:sz="4" w:space="0" w:color="auto"/>
            </w:tcBorders>
            <w:hideMark/>
          </w:tcPr>
          <w:p w14:paraId="71908E41" w14:textId="77777777" w:rsidR="005247D6" w:rsidRPr="00174C05" w:rsidRDefault="005247D6" w:rsidP="00AB2091">
            <w:pPr>
              <w:jc w:val="both"/>
              <w:rPr>
                <w:b/>
                <w:sz w:val="24"/>
                <w:szCs w:val="24"/>
              </w:rPr>
            </w:pPr>
            <w:r w:rsidRPr="00174C05">
              <w:rPr>
                <w:b/>
                <w:sz w:val="24"/>
                <w:szCs w:val="24"/>
              </w:rPr>
              <w:t>ОПК-7.2</w:t>
            </w:r>
            <w:r w:rsidRPr="00174C05">
              <w:rPr>
                <w:sz w:val="24"/>
                <w:szCs w:val="24"/>
              </w:rPr>
              <w:t xml:space="preserve"> </w:t>
            </w:r>
            <w:r w:rsidRPr="00174C05">
              <w:rPr>
                <w:b/>
                <w:bCs/>
                <w:i/>
                <w:iCs/>
                <w:sz w:val="24"/>
                <w:szCs w:val="24"/>
              </w:rPr>
              <w:t>Осуществляет подбор лекарственных средств, выбор определенной лекарственной формы, пути введения и рациональную замену препаратов с учетом состояния пациента</w:t>
            </w:r>
          </w:p>
        </w:tc>
      </w:tr>
      <w:tr w:rsidR="005247D6" w:rsidRPr="00174C05" w14:paraId="08BBA262" w14:textId="77777777" w:rsidTr="00AB2091">
        <w:tc>
          <w:tcPr>
            <w:tcW w:w="3227" w:type="dxa"/>
            <w:tcBorders>
              <w:top w:val="single" w:sz="4" w:space="0" w:color="auto"/>
              <w:left w:val="single" w:sz="4" w:space="0" w:color="auto"/>
              <w:bottom w:val="single" w:sz="4" w:space="0" w:color="auto"/>
              <w:right w:val="single" w:sz="4" w:space="0" w:color="auto"/>
            </w:tcBorders>
          </w:tcPr>
          <w:p w14:paraId="270913BA" w14:textId="77777777" w:rsidR="005247D6" w:rsidRPr="00174C05" w:rsidRDefault="005247D6" w:rsidP="00AB2091">
            <w:pPr>
              <w:jc w:val="center"/>
              <w:rPr>
                <w:b/>
                <w:i/>
                <w:sz w:val="24"/>
                <w:szCs w:val="24"/>
              </w:rPr>
            </w:pPr>
            <w:r w:rsidRPr="00174C05">
              <w:rPr>
                <w:b/>
                <w:i/>
                <w:sz w:val="24"/>
                <w:szCs w:val="24"/>
              </w:rPr>
              <w:t>5,6</w:t>
            </w:r>
          </w:p>
        </w:tc>
        <w:tc>
          <w:tcPr>
            <w:tcW w:w="6343" w:type="dxa"/>
            <w:tcBorders>
              <w:top w:val="nil"/>
              <w:left w:val="nil"/>
              <w:bottom w:val="single" w:sz="4" w:space="0" w:color="000000"/>
              <w:right w:val="single" w:sz="4" w:space="0" w:color="000000"/>
            </w:tcBorders>
            <w:shd w:val="clear" w:color="000000" w:fill="FFFFFF"/>
            <w:vAlign w:val="center"/>
          </w:tcPr>
          <w:p w14:paraId="2246947F" w14:textId="77777777" w:rsidR="005247D6" w:rsidRPr="00174C05" w:rsidRDefault="005247D6" w:rsidP="00AB2091">
            <w:pPr>
              <w:rPr>
                <w:b/>
                <w:bCs/>
                <w:i/>
                <w:iCs/>
                <w:color w:val="000000"/>
                <w:sz w:val="24"/>
                <w:szCs w:val="24"/>
              </w:rPr>
            </w:pPr>
            <w:r w:rsidRPr="00174C05">
              <w:rPr>
                <w:b/>
                <w:bCs/>
                <w:i/>
                <w:iCs/>
                <w:color w:val="000000"/>
                <w:sz w:val="24"/>
                <w:szCs w:val="24"/>
                <w:lang w:eastAsia="ru-RU"/>
              </w:rPr>
              <w:t>Фармакология</w:t>
            </w:r>
          </w:p>
        </w:tc>
      </w:tr>
      <w:tr w:rsidR="005247D6" w:rsidRPr="00174C05" w14:paraId="0241BFC1" w14:textId="77777777" w:rsidTr="00AB2091">
        <w:tc>
          <w:tcPr>
            <w:tcW w:w="3227" w:type="dxa"/>
            <w:tcBorders>
              <w:top w:val="single" w:sz="4" w:space="0" w:color="auto"/>
              <w:left w:val="single" w:sz="4" w:space="0" w:color="auto"/>
              <w:bottom w:val="single" w:sz="4" w:space="0" w:color="auto"/>
              <w:right w:val="single" w:sz="4" w:space="0" w:color="auto"/>
            </w:tcBorders>
          </w:tcPr>
          <w:p w14:paraId="21513FB4" w14:textId="77777777" w:rsidR="005247D6" w:rsidRPr="00174C05" w:rsidRDefault="005247D6" w:rsidP="00AB2091">
            <w:pPr>
              <w:jc w:val="center"/>
              <w:rPr>
                <w:sz w:val="24"/>
                <w:szCs w:val="24"/>
              </w:rPr>
            </w:pPr>
            <w:r w:rsidRPr="00174C05">
              <w:rPr>
                <w:sz w:val="24"/>
                <w:szCs w:val="24"/>
              </w:rPr>
              <w:t>7</w:t>
            </w:r>
          </w:p>
        </w:tc>
        <w:tc>
          <w:tcPr>
            <w:tcW w:w="6343" w:type="dxa"/>
            <w:tcBorders>
              <w:top w:val="nil"/>
              <w:left w:val="nil"/>
              <w:bottom w:val="single" w:sz="4" w:space="0" w:color="000000"/>
              <w:right w:val="single" w:sz="4" w:space="0" w:color="000000"/>
            </w:tcBorders>
            <w:shd w:val="clear" w:color="000000" w:fill="FFFFFF"/>
            <w:vAlign w:val="center"/>
          </w:tcPr>
          <w:p w14:paraId="45059569" w14:textId="77777777" w:rsidR="005247D6" w:rsidRPr="00174C05" w:rsidRDefault="005247D6" w:rsidP="00AB2091">
            <w:pPr>
              <w:rPr>
                <w:color w:val="000000"/>
                <w:sz w:val="24"/>
                <w:szCs w:val="24"/>
              </w:rPr>
            </w:pPr>
            <w:r w:rsidRPr="00174C05">
              <w:rPr>
                <w:color w:val="000000"/>
                <w:sz w:val="24"/>
                <w:szCs w:val="24"/>
                <w:lang w:eastAsia="ru-RU"/>
              </w:rPr>
              <w:t>Оториноларингология</w:t>
            </w:r>
          </w:p>
        </w:tc>
      </w:tr>
      <w:tr w:rsidR="005247D6" w:rsidRPr="00174C05" w14:paraId="5BFF6D3F" w14:textId="77777777" w:rsidTr="00AB2091">
        <w:tc>
          <w:tcPr>
            <w:tcW w:w="3227" w:type="dxa"/>
            <w:tcBorders>
              <w:top w:val="single" w:sz="4" w:space="0" w:color="auto"/>
              <w:left w:val="single" w:sz="4" w:space="0" w:color="auto"/>
              <w:bottom w:val="single" w:sz="4" w:space="0" w:color="auto"/>
              <w:right w:val="single" w:sz="4" w:space="0" w:color="auto"/>
            </w:tcBorders>
          </w:tcPr>
          <w:p w14:paraId="2F660417" w14:textId="77777777" w:rsidR="005247D6" w:rsidRPr="00174C05" w:rsidRDefault="005247D6" w:rsidP="00AB2091">
            <w:pPr>
              <w:jc w:val="center"/>
              <w:rPr>
                <w:sz w:val="24"/>
                <w:szCs w:val="24"/>
              </w:rPr>
            </w:pPr>
            <w:r w:rsidRPr="00174C05">
              <w:rPr>
                <w:sz w:val="24"/>
                <w:szCs w:val="24"/>
              </w:rPr>
              <w:t>7</w:t>
            </w:r>
          </w:p>
        </w:tc>
        <w:tc>
          <w:tcPr>
            <w:tcW w:w="6343" w:type="dxa"/>
            <w:tcBorders>
              <w:top w:val="nil"/>
              <w:left w:val="nil"/>
              <w:bottom w:val="single" w:sz="4" w:space="0" w:color="000000"/>
              <w:right w:val="single" w:sz="4" w:space="0" w:color="000000"/>
            </w:tcBorders>
            <w:shd w:val="clear" w:color="000000" w:fill="FFFFFF"/>
            <w:vAlign w:val="center"/>
          </w:tcPr>
          <w:p w14:paraId="77B7A9F1" w14:textId="77777777" w:rsidR="005247D6" w:rsidRPr="00174C05" w:rsidRDefault="005247D6" w:rsidP="00AB2091">
            <w:pPr>
              <w:rPr>
                <w:color w:val="000000"/>
                <w:sz w:val="24"/>
                <w:szCs w:val="24"/>
              </w:rPr>
            </w:pPr>
            <w:r w:rsidRPr="00174C05">
              <w:rPr>
                <w:color w:val="000000"/>
                <w:sz w:val="24"/>
                <w:szCs w:val="24"/>
                <w:lang w:eastAsia="ru-RU"/>
              </w:rPr>
              <w:t>Офтальмология</w:t>
            </w:r>
          </w:p>
        </w:tc>
      </w:tr>
      <w:tr w:rsidR="005247D6" w:rsidRPr="00174C05" w14:paraId="5ED6A753" w14:textId="77777777" w:rsidTr="00AB2091">
        <w:tc>
          <w:tcPr>
            <w:tcW w:w="3227" w:type="dxa"/>
            <w:tcBorders>
              <w:top w:val="single" w:sz="4" w:space="0" w:color="auto"/>
              <w:left w:val="single" w:sz="4" w:space="0" w:color="auto"/>
              <w:bottom w:val="single" w:sz="4" w:space="0" w:color="auto"/>
              <w:right w:val="single" w:sz="4" w:space="0" w:color="auto"/>
            </w:tcBorders>
          </w:tcPr>
          <w:p w14:paraId="710EFCE6" w14:textId="77777777" w:rsidR="005247D6" w:rsidRPr="00174C05" w:rsidRDefault="005247D6" w:rsidP="00AB2091">
            <w:pPr>
              <w:jc w:val="center"/>
              <w:rPr>
                <w:sz w:val="24"/>
                <w:szCs w:val="24"/>
              </w:rPr>
            </w:pPr>
            <w:r w:rsidRPr="00174C05">
              <w:rPr>
                <w:sz w:val="24"/>
                <w:szCs w:val="24"/>
              </w:rPr>
              <w:t>7</w:t>
            </w:r>
          </w:p>
        </w:tc>
        <w:tc>
          <w:tcPr>
            <w:tcW w:w="6343" w:type="dxa"/>
            <w:tcBorders>
              <w:top w:val="nil"/>
              <w:left w:val="nil"/>
              <w:bottom w:val="single" w:sz="4" w:space="0" w:color="000000"/>
              <w:right w:val="single" w:sz="4" w:space="0" w:color="000000"/>
            </w:tcBorders>
            <w:shd w:val="clear" w:color="000000" w:fill="FFFFFF"/>
            <w:vAlign w:val="center"/>
          </w:tcPr>
          <w:p w14:paraId="6708FCC9" w14:textId="77777777" w:rsidR="005247D6" w:rsidRPr="00174C05" w:rsidRDefault="005247D6" w:rsidP="00AB2091">
            <w:pPr>
              <w:rPr>
                <w:color w:val="000000"/>
                <w:sz w:val="24"/>
                <w:szCs w:val="24"/>
              </w:rPr>
            </w:pPr>
            <w:r w:rsidRPr="00174C05">
              <w:rPr>
                <w:color w:val="000000"/>
                <w:sz w:val="24"/>
                <w:szCs w:val="24"/>
                <w:lang w:eastAsia="ru-RU"/>
              </w:rPr>
              <w:t>Факультетская терапия, профессиональные болезни</w:t>
            </w:r>
          </w:p>
        </w:tc>
      </w:tr>
      <w:tr w:rsidR="005247D6" w:rsidRPr="00174C05" w14:paraId="069DD140" w14:textId="77777777" w:rsidTr="00AB2091">
        <w:tc>
          <w:tcPr>
            <w:tcW w:w="3227" w:type="dxa"/>
            <w:tcBorders>
              <w:top w:val="single" w:sz="4" w:space="0" w:color="auto"/>
              <w:left w:val="single" w:sz="4" w:space="0" w:color="auto"/>
              <w:bottom w:val="single" w:sz="4" w:space="0" w:color="auto"/>
              <w:right w:val="single" w:sz="4" w:space="0" w:color="auto"/>
            </w:tcBorders>
          </w:tcPr>
          <w:p w14:paraId="6BDE021A" w14:textId="77777777" w:rsidR="005247D6" w:rsidRPr="00174C05" w:rsidRDefault="005247D6" w:rsidP="00AB2091">
            <w:pPr>
              <w:jc w:val="center"/>
              <w:rPr>
                <w:sz w:val="24"/>
                <w:szCs w:val="24"/>
              </w:rPr>
            </w:pPr>
            <w:r w:rsidRPr="00174C05">
              <w:rPr>
                <w:sz w:val="24"/>
                <w:szCs w:val="24"/>
              </w:rPr>
              <w:t>9.10</w:t>
            </w:r>
          </w:p>
        </w:tc>
        <w:tc>
          <w:tcPr>
            <w:tcW w:w="6343" w:type="dxa"/>
            <w:tcBorders>
              <w:top w:val="nil"/>
              <w:left w:val="nil"/>
              <w:bottom w:val="single" w:sz="4" w:space="0" w:color="000000"/>
              <w:right w:val="single" w:sz="4" w:space="0" w:color="000000"/>
            </w:tcBorders>
            <w:shd w:val="clear" w:color="000000" w:fill="FFFFFF"/>
            <w:vAlign w:val="center"/>
          </w:tcPr>
          <w:p w14:paraId="3F038F50" w14:textId="77777777" w:rsidR="005247D6" w:rsidRPr="00174C05" w:rsidRDefault="005247D6" w:rsidP="00AB2091">
            <w:pPr>
              <w:rPr>
                <w:color w:val="000000"/>
                <w:sz w:val="24"/>
                <w:szCs w:val="24"/>
              </w:rPr>
            </w:pPr>
            <w:r w:rsidRPr="00174C05">
              <w:rPr>
                <w:color w:val="000000"/>
                <w:sz w:val="24"/>
                <w:szCs w:val="24"/>
                <w:lang w:eastAsia="ru-RU"/>
              </w:rPr>
              <w:t>Госпитальная терапия</w:t>
            </w:r>
          </w:p>
        </w:tc>
      </w:tr>
      <w:tr w:rsidR="005247D6" w:rsidRPr="00174C05" w14:paraId="3D9A590F" w14:textId="77777777" w:rsidTr="00AB2091">
        <w:tc>
          <w:tcPr>
            <w:tcW w:w="3227" w:type="dxa"/>
            <w:tcBorders>
              <w:top w:val="single" w:sz="4" w:space="0" w:color="auto"/>
              <w:left w:val="single" w:sz="4" w:space="0" w:color="auto"/>
              <w:bottom w:val="single" w:sz="4" w:space="0" w:color="auto"/>
              <w:right w:val="single" w:sz="4" w:space="0" w:color="auto"/>
            </w:tcBorders>
          </w:tcPr>
          <w:p w14:paraId="6F7127EA" w14:textId="77777777" w:rsidR="005247D6" w:rsidRPr="00174C05" w:rsidRDefault="005247D6" w:rsidP="00AB2091">
            <w:pPr>
              <w:jc w:val="center"/>
              <w:rPr>
                <w:sz w:val="24"/>
                <w:szCs w:val="24"/>
              </w:rPr>
            </w:pPr>
            <w:r w:rsidRPr="00174C05">
              <w:rPr>
                <w:sz w:val="24"/>
                <w:szCs w:val="24"/>
              </w:rPr>
              <w:t>11</w:t>
            </w:r>
          </w:p>
        </w:tc>
        <w:tc>
          <w:tcPr>
            <w:tcW w:w="6343" w:type="dxa"/>
            <w:tcBorders>
              <w:top w:val="nil"/>
              <w:left w:val="nil"/>
              <w:bottom w:val="single" w:sz="4" w:space="0" w:color="000000"/>
              <w:right w:val="single" w:sz="4" w:space="0" w:color="000000"/>
            </w:tcBorders>
            <w:shd w:val="clear" w:color="000000" w:fill="FFFFFF"/>
            <w:vAlign w:val="center"/>
          </w:tcPr>
          <w:p w14:paraId="63152787" w14:textId="77777777" w:rsidR="005247D6" w:rsidRPr="00174C05" w:rsidRDefault="005247D6" w:rsidP="00AB2091">
            <w:pPr>
              <w:rPr>
                <w:color w:val="000000"/>
                <w:sz w:val="24"/>
                <w:szCs w:val="24"/>
              </w:rPr>
            </w:pPr>
            <w:r w:rsidRPr="00174C05">
              <w:rPr>
                <w:color w:val="000000"/>
                <w:sz w:val="24"/>
                <w:szCs w:val="24"/>
                <w:lang w:eastAsia="ru-RU"/>
              </w:rPr>
              <w:t>Клиническая фармакология</w:t>
            </w:r>
          </w:p>
        </w:tc>
      </w:tr>
      <w:tr w:rsidR="005247D6" w:rsidRPr="00174C05" w14:paraId="1F884F25" w14:textId="77777777" w:rsidTr="00AB2091">
        <w:tc>
          <w:tcPr>
            <w:tcW w:w="3227" w:type="dxa"/>
            <w:tcBorders>
              <w:top w:val="single" w:sz="4" w:space="0" w:color="auto"/>
              <w:left w:val="single" w:sz="4" w:space="0" w:color="auto"/>
              <w:bottom w:val="single" w:sz="4" w:space="0" w:color="auto"/>
              <w:right w:val="single" w:sz="4" w:space="0" w:color="auto"/>
            </w:tcBorders>
          </w:tcPr>
          <w:p w14:paraId="65576751" w14:textId="77777777" w:rsidR="005247D6" w:rsidRPr="00174C05" w:rsidRDefault="005247D6" w:rsidP="00AB2091">
            <w:pPr>
              <w:jc w:val="center"/>
              <w:rPr>
                <w:sz w:val="24"/>
                <w:szCs w:val="24"/>
              </w:rPr>
            </w:pPr>
            <w:r w:rsidRPr="00174C05">
              <w:rPr>
                <w:sz w:val="24"/>
                <w:szCs w:val="24"/>
              </w:rPr>
              <w:t>12</w:t>
            </w:r>
          </w:p>
        </w:tc>
        <w:tc>
          <w:tcPr>
            <w:tcW w:w="6343" w:type="dxa"/>
            <w:tcBorders>
              <w:top w:val="nil"/>
              <w:left w:val="nil"/>
              <w:bottom w:val="single" w:sz="4" w:space="0" w:color="000000"/>
              <w:right w:val="single" w:sz="4" w:space="0" w:color="000000"/>
            </w:tcBorders>
            <w:shd w:val="clear" w:color="000000" w:fill="FFFFFF"/>
            <w:vAlign w:val="center"/>
          </w:tcPr>
          <w:p w14:paraId="65238A94" w14:textId="77777777" w:rsidR="005247D6" w:rsidRPr="00174C05" w:rsidRDefault="005247D6" w:rsidP="00AB2091">
            <w:pPr>
              <w:rPr>
                <w:color w:val="000000"/>
                <w:sz w:val="24"/>
                <w:szCs w:val="24"/>
              </w:rPr>
            </w:pPr>
            <w:r w:rsidRPr="00174C05">
              <w:rPr>
                <w:color w:val="000000"/>
                <w:sz w:val="24"/>
                <w:szCs w:val="24"/>
                <w:lang w:eastAsia="ru-RU"/>
              </w:rPr>
              <w:t>Анестезиология, реанимация и интенсивная терапия</w:t>
            </w:r>
          </w:p>
        </w:tc>
      </w:tr>
      <w:tr w:rsidR="005247D6" w:rsidRPr="00174C05" w14:paraId="57711936" w14:textId="77777777" w:rsidTr="00AB2091">
        <w:tc>
          <w:tcPr>
            <w:tcW w:w="3227" w:type="dxa"/>
            <w:tcBorders>
              <w:top w:val="single" w:sz="4" w:space="0" w:color="auto"/>
              <w:left w:val="single" w:sz="4" w:space="0" w:color="auto"/>
              <w:bottom w:val="single" w:sz="4" w:space="0" w:color="auto"/>
              <w:right w:val="single" w:sz="4" w:space="0" w:color="auto"/>
            </w:tcBorders>
          </w:tcPr>
          <w:p w14:paraId="4B511030" w14:textId="77777777" w:rsidR="005247D6" w:rsidRPr="00174C05" w:rsidRDefault="005247D6" w:rsidP="00AB2091">
            <w:pPr>
              <w:jc w:val="center"/>
              <w:rPr>
                <w:sz w:val="24"/>
                <w:szCs w:val="24"/>
              </w:rPr>
            </w:pPr>
            <w:r w:rsidRPr="00174C05">
              <w:rPr>
                <w:sz w:val="24"/>
                <w:szCs w:val="24"/>
              </w:rPr>
              <w:t>8</w:t>
            </w:r>
          </w:p>
        </w:tc>
        <w:tc>
          <w:tcPr>
            <w:tcW w:w="6343" w:type="dxa"/>
            <w:tcBorders>
              <w:top w:val="nil"/>
              <w:left w:val="nil"/>
              <w:bottom w:val="single" w:sz="4" w:space="0" w:color="000000"/>
              <w:right w:val="single" w:sz="4" w:space="0" w:color="000000"/>
            </w:tcBorders>
            <w:shd w:val="clear" w:color="000000" w:fill="FFFFFF"/>
            <w:vAlign w:val="center"/>
          </w:tcPr>
          <w:p w14:paraId="7FE6E1CB" w14:textId="77777777" w:rsidR="005247D6" w:rsidRPr="00174C05" w:rsidRDefault="005247D6" w:rsidP="00AB2091">
            <w:pPr>
              <w:rPr>
                <w:color w:val="000000"/>
                <w:sz w:val="24"/>
                <w:szCs w:val="24"/>
              </w:rPr>
            </w:pPr>
            <w:r w:rsidRPr="00174C05">
              <w:rPr>
                <w:color w:val="000000"/>
                <w:sz w:val="24"/>
                <w:szCs w:val="24"/>
                <w:lang w:eastAsia="ru-RU"/>
              </w:rPr>
              <w:t>Урология</w:t>
            </w:r>
          </w:p>
        </w:tc>
      </w:tr>
      <w:tr w:rsidR="005247D6" w:rsidRPr="00174C05" w14:paraId="51567FA8" w14:textId="77777777" w:rsidTr="00AB2091">
        <w:tc>
          <w:tcPr>
            <w:tcW w:w="3227" w:type="dxa"/>
            <w:tcBorders>
              <w:top w:val="single" w:sz="4" w:space="0" w:color="auto"/>
              <w:left w:val="single" w:sz="4" w:space="0" w:color="auto"/>
              <w:bottom w:val="single" w:sz="4" w:space="0" w:color="auto"/>
              <w:right w:val="single" w:sz="4" w:space="0" w:color="auto"/>
            </w:tcBorders>
          </w:tcPr>
          <w:p w14:paraId="28E11F2F" w14:textId="77777777" w:rsidR="005247D6" w:rsidRPr="00174C05" w:rsidRDefault="005247D6" w:rsidP="00AB2091">
            <w:pPr>
              <w:jc w:val="center"/>
              <w:rPr>
                <w:sz w:val="24"/>
                <w:szCs w:val="24"/>
              </w:rPr>
            </w:pPr>
            <w:r w:rsidRPr="00174C05">
              <w:rPr>
                <w:sz w:val="24"/>
                <w:szCs w:val="24"/>
              </w:rPr>
              <w:t>9</w:t>
            </w:r>
          </w:p>
        </w:tc>
        <w:tc>
          <w:tcPr>
            <w:tcW w:w="6343" w:type="dxa"/>
            <w:tcBorders>
              <w:top w:val="nil"/>
              <w:left w:val="nil"/>
              <w:bottom w:val="single" w:sz="4" w:space="0" w:color="000000"/>
              <w:right w:val="single" w:sz="4" w:space="0" w:color="000000"/>
            </w:tcBorders>
            <w:shd w:val="clear" w:color="000000" w:fill="FFFFFF"/>
            <w:vAlign w:val="center"/>
          </w:tcPr>
          <w:p w14:paraId="5F761D7F" w14:textId="77777777" w:rsidR="005247D6" w:rsidRPr="00174C05" w:rsidRDefault="005247D6" w:rsidP="00AB2091">
            <w:pPr>
              <w:rPr>
                <w:color w:val="000000"/>
                <w:sz w:val="24"/>
                <w:szCs w:val="24"/>
              </w:rPr>
            </w:pPr>
            <w:r w:rsidRPr="00174C05">
              <w:rPr>
                <w:color w:val="000000"/>
                <w:sz w:val="24"/>
                <w:szCs w:val="24"/>
                <w:lang w:eastAsia="ru-RU"/>
              </w:rPr>
              <w:t>Онкология, лучевая терапия</w:t>
            </w:r>
          </w:p>
        </w:tc>
      </w:tr>
      <w:tr w:rsidR="005247D6" w:rsidRPr="00174C05" w14:paraId="62C51A85" w14:textId="77777777" w:rsidTr="00AB2091">
        <w:tc>
          <w:tcPr>
            <w:tcW w:w="3227" w:type="dxa"/>
            <w:tcBorders>
              <w:top w:val="single" w:sz="4" w:space="0" w:color="auto"/>
              <w:left w:val="single" w:sz="4" w:space="0" w:color="auto"/>
              <w:bottom w:val="single" w:sz="4" w:space="0" w:color="auto"/>
              <w:right w:val="single" w:sz="4" w:space="0" w:color="auto"/>
            </w:tcBorders>
          </w:tcPr>
          <w:p w14:paraId="7E6C26CB" w14:textId="77777777" w:rsidR="005247D6" w:rsidRPr="00174C05" w:rsidRDefault="005247D6" w:rsidP="00AB2091">
            <w:pPr>
              <w:jc w:val="center"/>
              <w:rPr>
                <w:sz w:val="24"/>
                <w:szCs w:val="24"/>
              </w:rPr>
            </w:pPr>
            <w:r w:rsidRPr="00174C05">
              <w:rPr>
                <w:sz w:val="24"/>
                <w:szCs w:val="24"/>
              </w:rPr>
              <w:t>7,8,9</w:t>
            </w:r>
          </w:p>
        </w:tc>
        <w:tc>
          <w:tcPr>
            <w:tcW w:w="6343" w:type="dxa"/>
            <w:tcBorders>
              <w:top w:val="nil"/>
              <w:left w:val="nil"/>
              <w:bottom w:val="single" w:sz="4" w:space="0" w:color="000000"/>
              <w:right w:val="single" w:sz="4" w:space="0" w:color="000000"/>
            </w:tcBorders>
            <w:shd w:val="clear" w:color="000000" w:fill="FFFFFF"/>
            <w:vAlign w:val="center"/>
          </w:tcPr>
          <w:p w14:paraId="161946FD" w14:textId="77777777" w:rsidR="005247D6" w:rsidRPr="00174C05" w:rsidRDefault="005247D6" w:rsidP="00AB2091">
            <w:pPr>
              <w:rPr>
                <w:color w:val="000000"/>
                <w:sz w:val="24"/>
                <w:szCs w:val="24"/>
              </w:rPr>
            </w:pPr>
            <w:r w:rsidRPr="00174C05">
              <w:rPr>
                <w:color w:val="000000"/>
                <w:sz w:val="24"/>
                <w:szCs w:val="24"/>
                <w:lang w:eastAsia="ru-RU"/>
              </w:rPr>
              <w:t>Факультетская педиатрия</w:t>
            </w:r>
          </w:p>
        </w:tc>
      </w:tr>
      <w:tr w:rsidR="005247D6" w:rsidRPr="00174C05" w14:paraId="55BC157E" w14:textId="77777777" w:rsidTr="00AB2091">
        <w:tc>
          <w:tcPr>
            <w:tcW w:w="3227" w:type="dxa"/>
            <w:tcBorders>
              <w:top w:val="single" w:sz="4" w:space="0" w:color="auto"/>
              <w:left w:val="single" w:sz="4" w:space="0" w:color="auto"/>
              <w:bottom w:val="single" w:sz="4" w:space="0" w:color="auto"/>
              <w:right w:val="single" w:sz="4" w:space="0" w:color="auto"/>
            </w:tcBorders>
          </w:tcPr>
          <w:p w14:paraId="3E974C83" w14:textId="77777777" w:rsidR="005247D6" w:rsidRPr="00174C05" w:rsidRDefault="005247D6" w:rsidP="00AB2091">
            <w:pPr>
              <w:jc w:val="center"/>
              <w:rPr>
                <w:sz w:val="24"/>
                <w:szCs w:val="24"/>
              </w:rPr>
            </w:pPr>
            <w:r w:rsidRPr="00174C05">
              <w:rPr>
                <w:sz w:val="24"/>
                <w:szCs w:val="24"/>
              </w:rPr>
              <w:t>10,11,12</w:t>
            </w:r>
          </w:p>
        </w:tc>
        <w:tc>
          <w:tcPr>
            <w:tcW w:w="6343" w:type="dxa"/>
            <w:tcBorders>
              <w:top w:val="nil"/>
              <w:left w:val="nil"/>
              <w:bottom w:val="single" w:sz="4" w:space="0" w:color="000000"/>
              <w:right w:val="single" w:sz="4" w:space="0" w:color="000000"/>
            </w:tcBorders>
            <w:shd w:val="clear" w:color="000000" w:fill="FFFFFF"/>
            <w:vAlign w:val="center"/>
          </w:tcPr>
          <w:p w14:paraId="4D5F2285" w14:textId="77777777" w:rsidR="005247D6" w:rsidRPr="00174C05" w:rsidRDefault="005247D6" w:rsidP="00AB2091">
            <w:pPr>
              <w:rPr>
                <w:color w:val="000000"/>
                <w:sz w:val="24"/>
                <w:szCs w:val="24"/>
              </w:rPr>
            </w:pPr>
            <w:r w:rsidRPr="00174C05">
              <w:rPr>
                <w:color w:val="000000"/>
                <w:sz w:val="24"/>
                <w:szCs w:val="24"/>
                <w:lang w:eastAsia="ru-RU"/>
              </w:rPr>
              <w:t>Инфекционные болезни у детей</w:t>
            </w:r>
          </w:p>
        </w:tc>
      </w:tr>
      <w:tr w:rsidR="005247D6" w:rsidRPr="00174C05" w14:paraId="5720341D" w14:textId="77777777" w:rsidTr="00AB2091">
        <w:tc>
          <w:tcPr>
            <w:tcW w:w="3227" w:type="dxa"/>
            <w:tcBorders>
              <w:top w:val="single" w:sz="4" w:space="0" w:color="auto"/>
              <w:left w:val="single" w:sz="4" w:space="0" w:color="auto"/>
              <w:bottom w:val="single" w:sz="4" w:space="0" w:color="auto"/>
              <w:right w:val="single" w:sz="4" w:space="0" w:color="auto"/>
            </w:tcBorders>
          </w:tcPr>
          <w:p w14:paraId="2B916010" w14:textId="77777777" w:rsidR="005247D6" w:rsidRPr="00174C05" w:rsidRDefault="005247D6" w:rsidP="00AB2091">
            <w:pPr>
              <w:jc w:val="center"/>
              <w:rPr>
                <w:sz w:val="24"/>
                <w:szCs w:val="24"/>
              </w:rPr>
            </w:pPr>
            <w:r w:rsidRPr="00174C05">
              <w:rPr>
                <w:sz w:val="24"/>
                <w:szCs w:val="24"/>
              </w:rPr>
              <w:t>8</w:t>
            </w:r>
          </w:p>
        </w:tc>
        <w:tc>
          <w:tcPr>
            <w:tcW w:w="6343" w:type="dxa"/>
            <w:tcBorders>
              <w:top w:val="nil"/>
              <w:left w:val="nil"/>
              <w:bottom w:val="single" w:sz="4" w:space="0" w:color="000000"/>
              <w:right w:val="single" w:sz="4" w:space="0" w:color="000000"/>
            </w:tcBorders>
            <w:shd w:val="clear" w:color="000000" w:fill="FFFFFF"/>
            <w:vAlign w:val="center"/>
          </w:tcPr>
          <w:p w14:paraId="031EFEC3" w14:textId="77777777" w:rsidR="005247D6" w:rsidRPr="00174C05" w:rsidRDefault="005247D6" w:rsidP="00AB2091">
            <w:pPr>
              <w:rPr>
                <w:color w:val="000000"/>
                <w:sz w:val="24"/>
                <w:szCs w:val="24"/>
              </w:rPr>
            </w:pPr>
            <w:r w:rsidRPr="00174C05">
              <w:rPr>
                <w:color w:val="000000"/>
                <w:sz w:val="24"/>
                <w:szCs w:val="24"/>
                <w:lang w:eastAsia="ru-RU"/>
              </w:rPr>
              <w:t>Клиническая практика терапевтического профиля</w:t>
            </w:r>
          </w:p>
        </w:tc>
      </w:tr>
      <w:tr w:rsidR="005247D6" w:rsidRPr="00174C05" w14:paraId="794ADFD9" w14:textId="77777777" w:rsidTr="00AB2091">
        <w:tc>
          <w:tcPr>
            <w:tcW w:w="9570" w:type="dxa"/>
            <w:gridSpan w:val="2"/>
            <w:tcBorders>
              <w:top w:val="single" w:sz="4" w:space="0" w:color="auto"/>
              <w:left w:val="single" w:sz="4" w:space="0" w:color="auto"/>
              <w:bottom w:val="single" w:sz="4" w:space="0" w:color="auto"/>
              <w:right w:val="single" w:sz="4" w:space="0" w:color="auto"/>
            </w:tcBorders>
            <w:hideMark/>
          </w:tcPr>
          <w:p w14:paraId="097C1C00" w14:textId="77777777" w:rsidR="005247D6" w:rsidRPr="00174C05" w:rsidRDefault="005247D6" w:rsidP="00AB2091">
            <w:pPr>
              <w:rPr>
                <w:b/>
                <w:bCs/>
                <w:i/>
                <w:iCs/>
                <w:sz w:val="24"/>
                <w:szCs w:val="24"/>
              </w:rPr>
            </w:pPr>
            <w:r w:rsidRPr="00174C05">
              <w:rPr>
                <w:b/>
                <w:bCs/>
                <w:i/>
                <w:iCs/>
                <w:sz w:val="24"/>
                <w:szCs w:val="24"/>
              </w:rPr>
              <w:t>ОПК-7.3. Прогнозирует побочные эффекты лекарственных средств и осуществляет их профилактику</w:t>
            </w:r>
          </w:p>
        </w:tc>
      </w:tr>
      <w:tr w:rsidR="005247D6" w:rsidRPr="00174C05" w14:paraId="2D4959DE" w14:textId="77777777" w:rsidTr="00AB2091">
        <w:tc>
          <w:tcPr>
            <w:tcW w:w="3227" w:type="dxa"/>
            <w:tcBorders>
              <w:top w:val="single" w:sz="4" w:space="0" w:color="auto"/>
              <w:left w:val="single" w:sz="4" w:space="0" w:color="auto"/>
              <w:bottom w:val="single" w:sz="4" w:space="0" w:color="auto"/>
              <w:right w:val="single" w:sz="4" w:space="0" w:color="auto"/>
            </w:tcBorders>
          </w:tcPr>
          <w:p w14:paraId="487A7C58" w14:textId="77777777" w:rsidR="005247D6" w:rsidRPr="00174C05" w:rsidRDefault="005247D6" w:rsidP="00AB2091">
            <w:pPr>
              <w:jc w:val="center"/>
              <w:rPr>
                <w:b/>
                <w:i/>
                <w:sz w:val="24"/>
                <w:szCs w:val="24"/>
              </w:rPr>
            </w:pPr>
            <w:r w:rsidRPr="00174C05">
              <w:rPr>
                <w:b/>
                <w:i/>
                <w:sz w:val="24"/>
                <w:szCs w:val="24"/>
              </w:rPr>
              <w:t>5,6</w:t>
            </w:r>
          </w:p>
        </w:tc>
        <w:tc>
          <w:tcPr>
            <w:tcW w:w="6343" w:type="dxa"/>
            <w:tcBorders>
              <w:top w:val="nil"/>
              <w:left w:val="nil"/>
              <w:bottom w:val="single" w:sz="4" w:space="0" w:color="000000"/>
              <w:right w:val="single" w:sz="4" w:space="0" w:color="000000"/>
            </w:tcBorders>
            <w:shd w:val="clear" w:color="000000" w:fill="FFFFFF"/>
            <w:vAlign w:val="center"/>
          </w:tcPr>
          <w:p w14:paraId="1E012732" w14:textId="77777777" w:rsidR="005247D6" w:rsidRPr="00174C05" w:rsidRDefault="005247D6" w:rsidP="00AB2091">
            <w:pPr>
              <w:rPr>
                <w:b/>
                <w:i/>
                <w:color w:val="000000"/>
                <w:sz w:val="24"/>
                <w:szCs w:val="24"/>
              </w:rPr>
            </w:pPr>
            <w:r w:rsidRPr="00174C05">
              <w:rPr>
                <w:b/>
                <w:i/>
                <w:color w:val="000000"/>
                <w:sz w:val="24"/>
                <w:szCs w:val="24"/>
                <w:lang w:eastAsia="ru-RU"/>
              </w:rPr>
              <w:t>Фармакология</w:t>
            </w:r>
          </w:p>
        </w:tc>
      </w:tr>
      <w:tr w:rsidR="005247D6" w:rsidRPr="00174C05" w14:paraId="1A20934E" w14:textId="77777777" w:rsidTr="00AB2091">
        <w:tc>
          <w:tcPr>
            <w:tcW w:w="3227" w:type="dxa"/>
            <w:tcBorders>
              <w:top w:val="single" w:sz="4" w:space="0" w:color="auto"/>
              <w:left w:val="single" w:sz="4" w:space="0" w:color="auto"/>
              <w:bottom w:val="single" w:sz="4" w:space="0" w:color="auto"/>
              <w:right w:val="single" w:sz="4" w:space="0" w:color="auto"/>
            </w:tcBorders>
          </w:tcPr>
          <w:p w14:paraId="72097608" w14:textId="77777777" w:rsidR="005247D6" w:rsidRPr="00174C05" w:rsidRDefault="005247D6" w:rsidP="00AB2091">
            <w:pPr>
              <w:jc w:val="center"/>
              <w:rPr>
                <w:sz w:val="24"/>
                <w:szCs w:val="24"/>
              </w:rPr>
            </w:pPr>
            <w:r w:rsidRPr="00174C05">
              <w:rPr>
                <w:sz w:val="24"/>
                <w:szCs w:val="24"/>
              </w:rPr>
              <w:t>7</w:t>
            </w:r>
          </w:p>
        </w:tc>
        <w:tc>
          <w:tcPr>
            <w:tcW w:w="6343" w:type="dxa"/>
            <w:tcBorders>
              <w:top w:val="nil"/>
              <w:left w:val="nil"/>
              <w:bottom w:val="single" w:sz="4" w:space="0" w:color="000000"/>
              <w:right w:val="single" w:sz="4" w:space="0" w:color="000000"/>
            </w:tcBorders>
            <w:shd w:val="clear" w:color="000000" w:fill="FFFFFF"/>
            <w:vAlign w:val="center"/>
          </w:tcPr>
          <w:p w14:paraId="70020FAF" w14:textId="77777777" w:rsidR="005247D6" w:rsidRPr="00174C05" w:rsidRDefault="005247D6" w:rsidP="00AB2091">
            <w:pPr>
              <w:rPr>
                <w:color w:val="000000"/>
                <w:sz w:val="24"/>
                <w:szCs w:val="24"/>
              </w:rPr>
            </w:pPr>
            <w:r w:rsidRPr="00174C05">
              <w:rPr>
                <w:color w:val="000000"/>
                <w:sz w:val="24"/>
                <w:szCs w:val="24"/>
                <w:lang w:eastAsia="ru-RU"/>
              </w:rPr>
              <w:t>Факультетская терапия, профессиональные болезни</w:t>
            </w:r>
          </w:p>
        </w:tc>
      </w:tr>
      <w:tr w:rsidR="005247D6" w:rsidRPr="00174C05" w14:paraId="28BCF897" w14:textId="77777777" w:rsidTr="00AB2091">
        <w:tc>
          <w:tcPr>
            <w:tcW w:w="3227" w:type="dxa"/>
            <w:tcBorders>
              <w:top w:val="single" w:sz="4" w:space="0" w:color="auto"/>
              <w:left w:val="single" w:sz="4" w:space="0" w:color="auto"/>
              <w:bottom w:val="single" w:sz="4" w:space="0" w:color="auto"/>
              <w:right w:val="single" w:sz="4" w:space="0" w:color="auto"/>
            </w:tcBorders>
          </w:tcPr>
          <w:p w14:paraId="6EBFCC02" w14:textId="77777777" w:rsidR="005247D6" w:rsidRPr="00174C05" w:rsidRDefault="005247D6" w:rsidP="00AB2091">
            <w:pPr>
              <w:jc w:val="center"/>
              <w:rPr>
                <w:sz w:val="24"/>
                <w:szCs w:val="24"/>
              </w:rPr>
            </w:pPr>
            <w:r w:rsidRPr="00174C05">
              <w:rPr>
                <w:sz w:val="24"/>
                <w:szCs w:val="24"/>
              </w:rPr>
              <w:t>9,10</w:t>
            </w:r>
          </w:p>
        </w:tc>
        <w:tc>
          <w:tcPr>
            <w:tcW w:w="6343" w:type="dxa"/>
            <w:tcBorders>
              <w:top w:val="nil"/>
              <w:left w:val="nil"/>
              <w:bottom w:val="single" w:sz="4" w:space="0" w:color="000000"/>
              <w:right w:val="single" w:sz="4" w:space="0" w:color="000000"/>
            </w:tcBorders>
            <w:shd w:val="clear" w:color="000000" w:fill="FFFFFF"/>
            <w:vAlign w:val="center"/>
          </w:tcPr>
          <w:p w14:paraId="4F025D2A" w14:textId="77777777" w:rsidR="005247D6" w:rsidRPr="00174C05" w:rsidRDefault="005247D6" w:rsidP="00AB2091">
            <w:pPr>
              <w:rPr>
                <w:color w:val="000000"/>
                <w:sz w:val="24"/>
                <w:szCs w:val="24"/>
              </w:rPr>
            </w:pPr>
            <w:r w:rsidRPr="00174C05">
              <w:rPr>
                <w:color w:val="000000"/>
                <w:sz w:val="24"/>
                <w:szCs w:val="24"/>
                <w:lang w:eastAsia="ru-RU"/>
              </w:rPr>
              <w:t>Госпитальная терапия</w:t>
            </w:r>
          </w:p>
        </w:tc>
      </w:tr>
      <w:tr w:rsidR="005247D6" w:rsidRPr="00174C05" w14:paraId="7438468C" w14:textId="77777777" w:rsidTr="00AB2091">
        <w:tc>
          <w:tcPr>
            <w:tcW w:w="3227" w:type="dxa"/>
            <w:tcBorders>
              <w:top w:val="single" w:sz="4" w:space="0" w:color="auto"/>
              <w:left w:val="single" w:sz="4" w:space="0" w:color="auto"/>
              <w:bottom w:val="single" w:sz="4" w:space="0" w:color="auto"/>
              <w:right w:val="single" w:sz="4" w:space="0" w:color="auto"/>
            </w:tcBorders>
          </w:tcPr>
          <w:p w14:paraId="749974A5" w14:textId="77777777" w:rsidR="005247D6" w:rsidRPr="00174C05" w:rsidRDefault="005247D6" w:rsidP="00AB2091">
            <w:pPr>
              <w:jc w:val="center"/>
              <w:rPr>
                <w:sz w:val="24"/>
                <w:szCs w:val="24"/>
              </w:rPr>
            </w:pPr>
            <w:r w:rsidRPr="00174C05">
              <w:rPr>
                <w:sz w:val="24"/>
                <w:szCs w:val="24"/>
              </w:rPr>
              <w:t>11</w:t>
            </w:r>
          </w:p>
        </w:tc>
        <w:tc>
          <w:tcPr>
            <w:tcW w:w="6343" w:type="dxa"/>
            <w:tcBorders>
              <w:top w:val="nil"/>
              <w:left w:val="nil"/>
              <w:bottom w:val="single" w:sz="4" w:space="0" w:color="000000"/>
              <w:right w:val="single" w:sz="4" w:space="0" w:color="000000"/>
            </w:tcBorders>
            <w:shd w:val="clear" w:color="000000" w:fill="FFFFFF"/>
            <w:vAlign w:val="center"/>
          </w:tcPr>
          <w:p w14:paraId="3E1CDC32" w14:textId="77777777" w:rsidR="005247D6" w:rsidRPr="00174C05" w:rsidRDefault="005247D6" w:rsidP="00AB2091">
            <w:pPr>
              <w:rPr>
                <w:color w:val="000000"/>
                <w:sz w:val="24"/>
                <w:szCs w:val="24"/>
              </w:rPr>
            </w:pPr>
            <w:r w:rsidRPr="00174C05">
              <w:rPr>
                <w:color w:val="000000"/>
                <w:sz w:val="24"/>
                <w:szCs w:val="24"/>
                <w:lang w:eastAsia="ru-RU"/>
              </w:rPr>
              <w:t>Клиническая фармакология</w:t>
            </w:r>
          </w:p>
        </w:tc>
      </w:tr>
      <w:tr w:rsidR="005247D6" w:rsidRPr="00174C05" w14:paraId="195CFE84" w14:textId="77777777" w:rsidTr="00AB2091">
        <w:tc>
          <w:tcPr>
            <w:tcW w:w="3227" w:type="dxa"/>
            <w:tcBorders>
              <w:top w:val="single" w:sz="4" w:space="0" w:color="auto"/>
              <w:left w:val="single" w:sz="4" w:space="0" w:color="auto"/>
              <w:bottom w:val="single" w:sz="4" w:space="0" w:color="auto"/>
              <w:right w:val="single" w:sz="4" w:space="0" w:color="auto"/>
            </w:tcBorders>
          </w:tcPr>
          <w:p w14:paraId="2DF767A4" w14:textId="77777777" w:rsidR="005247D6" w:rsidRPr="00174C05" w:rsidRDefault="005247D6" w:rsidP="00AB2091">
            <w:pPr>
              <w:jc w:val="center"/>
              <w:rPr>
                <w:sz w:val="24"/>
                <w:szCs w:val="24"/>
              </w:rPr>
            </w:pPr>
            <w:r w:rsidRPr="00174C05">
              <w:rPr>
                <w:sz w:val="24"/>
                <w:szCs w:val="24"/>
              </w:rPr>
              <w:lastRenderedPageBreak/>
              <w:t>12</w:t>
            </w:r>
          </w:p>
        </w:tc>
        <w:tc>
          <w:tcPr>
            <w:tcW w:w="6343" w:type="dxa"/>
            <w:tcBorders>
              <w:top w:val="nil"/>
              <w:left w:val="nil"/>
              <w:bottom w:val="single" w:sz="4" w:space="0" w:color="000000"/>
              <w:right w:val="single" w:sz="4" w:space="0" w:color="000000"/>
            </w:tcBorders>
            <w:shd w:val="clear" w:color="000000" w:fill="FFFFFF"/>
            <w:vAlign w:val="center"/>
          </w:tcPr>
          <w:p w14:paraId="074FBEF2" w14:textId="77777777" w:rsidR="005247D6" w:rsidRPr="00174C05" w:rsidRDefault="005247D6" w:rsidP="00AB2091">
            <w:pPr>
              <w:rPr>
                <w:color w:val="000000"/>
                <w:sz w:val="24"/>
                <w:szCs w:val="24"/>
              </w:rPr>
            </w:pPr>
            <w:r w:rsidRPr="00174C05">
              <w:rPr>
                <w:color w:val="000000"/>
                <w:sz w:val="24"/>
                <w:szCs w:val="24"/>
                <w:lang w:eastAsia="ru-RU"/>
              </w:rPr>
              <w:t>Анестезиология, реанимация и интенсивная терапия</w:t>
            </w:r>
          </w:p>
        </w:tc>
      </w:tr>
      <w:tr w:rsidR="005247D6" w:rsidRPr="00174C05" w14:paraId="35D90199" w14:textId="77777777" w:rsidTr="00AB2091">
        <w:tc>
          <w:tcPr>
            <w:tcW w:w="3227" w:type="dxa"/>
            <w:tcBorders>
              <w:top w:val="single" w:sz="4" w:space="0" w:color="auto"/>
              <w:left w:val="single" w:sz="4" w:space="0" w:color="auto"/>
              <w:bottom w:val="single" w:sz="4" w:space="0" w:color="auto"/>
              <w:right w:val="single" w:sz="4" w:space="0" w:color="auto"/>
            </w:tcBorders>
          </w:tcPr>
          <w:p w14:paraId="1F9CD510" w14:textId="77777777" w:rsidR="005247D6" w:rsidRPr="00174C05" w:rsidRDefault="005247D6" w:rsidP="00AB2091">
            <w:pPr>
              <w:jc w:val="center"/>
              <w:rPr>
                <w:sz w:val="24"/>
                <w:szCs w:val="24"/>
              </w:rPr>
            </w:pPr>
            <w:r w:rsidRPr="00174C05">
              <w:rPr>
                <w:sz w:val="24"/>
                <w:szCs w:val="24"/>
              </w:rPr>
              <w:t>8</w:t>
            </w:r>
          </w:p>
        </w:tc>
        <w:tc>
          <w:tcPr>
            <w:tcW w:w="6343" w:type="dxa"/>
            <w:tcBorders>
              <w:top w:val="nil"/>
              <w:left w:val="nil"/>
              <w:bottom w:val="single" w:sz="4" w:space="0" w:color="000000"/>
              <w:right w:val="single" w:sz="4" w:space="0" w:color="000000"/>
            </w:tcBorders>
            <w:shd w:val="clear" w:color="000000" w:fill="FFFFFF"/>
            <w:vAlign w:val="center"/>
          </w:tcPr>
          <w:p w14:paraId="5EA688BF" w14:textId="77777777" w:rsidR="005247D6" w:rsidRPr="00174C05" w:rsidRDefault="005247D6" w:rsidP="00AB2091">
            <w:pPr>
              <w:rPr>
                <w:color w:val="000000"/>
                <w:sz w:val="24"/>
                <w:szCs w:val="24"/>
              </w:rPr>
            </w:pPr>
            <w:r w:rsidRPr="00174C05">
              <w:rPr>
                <w:color w:val="000000"/>
                <w:sz w:val="24"/>
                <w:szCs w:val="24"/>
                <w:lang w:eastAsia="ru-RU"/>
              </w:rPr>
              <w:t>Клиническая практика педиатрического профиля</w:t>
            </w:r>
          </w:p>
        </w:tc>
      </w:tr>
      <w:tr w:rsidR="005247D6" w:rsidRPr="00174C05" w14:paraId="3EF44954" w14:textId="77777777" w:rsidTr="00AB2091">
        <w:tc>
          <w:tcPr>
            <w:tcW w:w="3227" w:type="dxa"/>
            <w:tcBorders>
              <w:top w:val="single" w:sz="4" w:space="0" w:color="auto"/>
              <w:left w:val="single" w:sz="4" w:space="0" w:color="auto"/>
              <w:bottom w:val="single" w:sz="4" w:space="0" w:color="auto"/>
              <w:right w:val="single" w:sz="4" w:space="0" w:color="auto"/>
            </w:tcBorders>
          </w:tcPr>
          <w:p w14:paraId="611F07DF" w14:textId="77777777" w:rsidR="005247D6" w:rsidRPr="00174C05" w:rsidRDefault="005247D6" w:rsidP="00AB2091">
            <w:pPr>
              <w:jc w:val="center"/>
              <w:rPr>
                <w:sz w:val="24"/>
                <w:szCs w:val="24"/>
              </w:rPr>
            </w:pPr>
            <w:r w:rsidRPr="00174C05">
              <w:rPr>
                <w:sz w:val="24"/>
                <w:szCs w:val="24"/>
              </w:rPr>
              <w:t>12</w:t>
            </w:r>
          </w:p>
        </w:tc>
        <w:tc>
          <w:tcPr>
            <w:tcW w:w="6343" w:type="dxa"/>
            <w:tcBorders>
              <w:top w:val="nil"/>
              <w:left w:val="nil"/>
              <w:bottom w:val="single" w:sz="4" w:space="0" w:color="000000"/>
              <w:right w:val="single" w:sz="4" w:space="0" w:color="000000"/>
            </w:tcBorders>
            <w:shd w:val="clear" w:color="000000" w:fill="FFFFFF"/>
            <w:vAlign w:val="center"/>
          </w:tcPr>
          <w:p w14:paraId="7E7DE62D" w14:textId="77777777" w:rsidR="005247D6" w:rsidRPr="00174C05" w:rsidRDefault="005247D6" w:rsidP="00AB2091">
            <w:pPr>
              <w:rPr>
                <w:color w:val="000000"/>
                <w:sz w:val="24"/>
                <w:szCs w:val="24"/>
              </w:rPr>
            </w:pPr>
            <w:r w:rsidRPr="00174C05">
              <w:rPr>
                <w:color w:val="000000"/>
                <w:sz w:val="24"/>
                <w:szCs w:val="24"/>
                <w:lang w:eastAsia="ru-RU"/>
              </w:rPr>
              <w:t>Подготовка к сдаче и сдача государственного экзамена</w:t>
            </w:r>
          </w:p>
        </w:tc>
      </w:tr>
    </w:tbl>
    <w:p w14:paraId="3CADF475" w14:textId="77777777" w:rsidR="005247D6" w:rsidRPr="00174C05" w:rsidRDefault="005247D6" w:rsidP="005247D6">
      <w:pPr>
        <w:jc w:val="center"/>
        <w:rPr>
          <w:b/>
          <w:sz w:val="24"/>
          <w:szCs w:val="24"/>
        </w:rPr>
      </w:pPr>
    </w:p>
    <w:p w14:paraId="7887F747" w14:textId="77777777" w:rsidR="005247D6" w:rsidRPr="00174C05" w:rsidRDefault="005247D6" w:rsidP="005247D6">
      <w:pPr>
        <w:jc w:val="center"/>
        <w:rPr>
          <w:b/>
          <w:sz w:val="24"/>
          <w:szCs w:val="24"/>
        </w:rPr>
      </w:pPr>
    </w:p>
    <w:p w14:paraId="132669A3" w14:textId="77777777" w:rsidR="005247D6" w:rsidRPr="00174C05" w:rsidRDefault="005247D6" w:rsidP="005247D6">
      <w:pPr>
        <w:spacing w:line="239" w:lineRule="auto"/>
        <w:jc w:val="right"/>
        <w:rPr>
          <w:b/>
          <w:sz w:val="24"/>
          <w:szCs w:val="24"/>
          <w:lang w:eastAsia="ru-RU"/>
        </w:rPr>
      </w:pPr>
    </w:p>
    <w:p w14:paraId="43AF5C05" w14:textId="77777777" w:rsidR="005247D6" w:rsidRPr="00174C05" w:rsidRDefault="005247D6" w:rsidP="005247D6">
      <w:pPr>
        <w:spacing w:line="239" w:lineRule="auto"/>
        <w:jc w:val="right"/>
        <w:rPr>
          <w:b/>
          <w:sz w:val="24"/>
          <w:szCs w:val="24"/>
          <w:lang w:eastAsia="ru-RU"/>
        </w:rPr>
      </w:pPr>
    </w:p>
    <w:p w14:paraId="396A026F" w14:textId="77777777" w:rsidR="005247D6" w:rsidRPr="00174C05" w:rsidRDefault="005247D6" w:rsidP="005247D6">
      <w:pPr>
        <w:spacing w:line="239" w:lineRule="auto"/>
        <w:jc w:val="right"/>
        <w:rPr>
          <w:b/>
          <w:sz w:val="24"/>
          <w:szCs w:val="24"/>
          <w:lang w:eastAsia="ru-RU"/>
        </w:rPr>
        <w:sectPr w:rsidR="005247D6" w:rsidRPr="00174C05">
          <w:pgSz w:w="11906" w:h="16838"/>
          <w:pgMar w:top="1134" w:right="850" w:bottom="1134" w:left="1701" w:header="708" w:footer="708" w:gutter="0"/>
          <w:cols w:space="708"/>
          <w:docGrid w:linePitch="360"/>
        </w:sectPr>
      </w:pPr>
    </w:p>
    <w:p w14:paraId="32EC3544" w14:textId="77777777" w:rsidR="005247D6" w:rsidRPr="00174C05" w:rsidRDefault="005247D6" w:rsidP="005247D6">
      <w:pPr>
        <w:pStyle w:val="a4"/>
        <w:numPr>
          <w:ilvl w:val="0"/>
          <w:numId w:val="17"/>
        </w:numPr>
        <w:spacing w:line="277" w:lineRule="exact"/>
        <w:jc w:val="center"/>
        <w:rPr>
          <w:rFonts w:eastAsia="Times New Roman"/>
          <w:b/>
          <w:lang w:eastAsia="ru-RU"/>
        </w:rPr>
      </w:pPr>
      <w:r w:rsidRPr="00174C05">
        <w:rPr>
          <w:rFonts w:eastAsia="Times New Roman"/>
          <w:b/>
          <w:lang w:eastAsia="ru-RU"/>
        </w:rPr>
        <w:lastRenderedPageBreak/>
        <w:t xml:space="preserve">Описание показателей и критериев оценивания компетенций на различных этапах их формирования, </w:t>
      </w:r>
    </w:p>
    <w:p w14:paraId="2AC43C7C" w14:textId="77777777" w:rsidR="005247D6" w:rsidRPr="00174C05" w:rsidRDefault="005247D6" w:rsidP="005247D6">
      <w:pPr>
        <w:pStyle w:val="a4"/>
        <w:spacing w:line="277" w:lineRule="exact"/>
        <w:jc w:val="center"/>
        <w:rPr>
          <w:rFonts w:eastAsia="Times New Roman"/>
          <w:b/>
          <w:lang w:eastAsia="ru-RU"/>
        </w:rPr>
      </w:pPr>
      <w:r w:rsidRPr="00174C05">
        <w:rPr>
          <w:rFonts w:eastAsia="Times New Roman"/>
          <w:b/>
          <w:lang w:eastAsia="ru-RU"/>
        </w:rPr>
        <w:t>описание шкалы оценивания</w:t>
      </w:r>
    </w:p>
    <w:p w14:paraId="45511F2A" w14:textId="77777777" w:rsidR="005247D6" w:rsidRPr="00174C05" w:rsidRDefault="005247D6" w:rsidP="005247D6">
      <w:pPr>
        <w:spacing w:line="277" w:lineRule="exact"/>
        <w:jc w:val="center"/>
        <w:rPr>
          <w:b/>
          <w:sz w:val="24"/>
          <w:szCs w:val="24"/>
          <w:lang w:eastAsia="ru-RU"/>
        </w:rPr>
      </w:pPr>
    </w:p>
    <w:tbl>
      <w:tblPr>
        <w:tblW w:w="151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0"/>
        <w:gridCol w:w="2411"/>
        <w:gridCol w:w="2269"/>
        <w:gridCol w:w="1843"/>
        <w:gridCol w:w="293"/>
        <w:gridCol w:w="2401"/>
        <w:gridCol w:w="1937"/>
      </w:tblGrid>
      <w:tr w:rsidR="005247D6" w:rsidRPr="00174C05" w14:paraId="364B79C6" w14:textId="77777777" w:rsidTr="00AB2091">
        <w:tc>
          <w:tcPr>
            <w:tcW w:w="3960" w:type="dxa"/>
            <w:vMerge w:val="restart"/>
            <w:tcBorders>
              <w:top w:val="single" w:sz="4" w:space="0" w:color="auto"/>
              <w:left w:val="single" w:sz="4" w:space="0" w:color="auto"/>
              <w:bottom w:val="single" w:sz="4" w:space="0" w:color="auto"/>
              <w:right w:val="single" w:sz="4" w:space="0" w:color="auto"/>
            </w:tcBorders>
            <w:hideMark/>
          </w:tcPr>
          <w:p w14:paraId="542557FD" w14:textId="77777777" w:rsidR="005247D6" w:rsidRPr="00174C05" w:rsidRDefault="005247D6" w:rsidP="00AB2091">
            <w:pPr>
              <w:jc w:val="center"/>
              <w:rPr>
                <w:b/>
                <w:sz w:val="24"/>
                <w:szCs w:val="24"/>
              </w:rPr>
            </w:pPr>
            <w:r w:rsidRPr="00174C05">
              <w:rPr>
                <w:b/>
                <w:sz w:val="24"/>
                <w:szCs w:val="24"/>
              </w:rPr>
              <w:t xml:space="preserve">Планируемые результаты освоения компетенции </w:t>
            </w:r>
          </w:p>
        </w:tc>
        <w:tc>
          <w:tcPr>
            <w:tcW w:w="9217" w:type="dxa"/>
            <w:gridSpan w:val="5"/>
            <w:tcBorders>
              <w:top w:val="single" w:sz="4" w:space="0" w:color="auto"/>
              <w:left w:val="single" w:sz="4" w:space="0" w:color="auto"/>
              <w:bottom w:val="single" w:sz="4" w:space="0" w:color="auto"/>
              <w:right w:val="single" w:sz="4" w:space="0" w:color="auto"/>
            </w:tcBorders>
          </w:tcPr>
          <w:p w14:paraId="37AD548F" w14:textId="77777777" w:rsidR="005247D6" w:rsidRPr="00174C05" w:rsidRDefault="005247D6" w:rsidP="00AB2091">
            <w:pPr>
              <w:jc w:val="center"/>
              <w:rPr>
                <w:b/>
                <w:sz w:val="24"/>
                <w:szCs w:val="24"/>
              </w:rPr>
            </w:pPr>
            <w:r w:rsidRPr="00174C05">
              <w:rPr>
                <w:b/>
                <w:sz w:val="24"/>
                <w:szCs w:val="24"/>
              </w:rPr>
              <w:t>Критерии оценивания результатов обучения</w:t>
            </w:r>
          </w:p>
          <w:p w14:paraId="0F91CF03" w14:textId="77777777" w:rsidR="005247D6" w:rsidRPr="00174C05" w:rsidRDefault="005247D6" w:rsidP="00AB2091">
            <w:pPr>
              <w:jc w:val="center"/>
              <w:rPr>
                <w:b/>
                <w:sz w:val="24"/>
                <w:szCs w:val="24"/>
              </w:rPr>
            </w:pPr>
          </w:p>
        </w:tc>
        <w:tc>
          <w:tcPr>
            <w:tcW w:w="1937" w:type="dxa"/>
            <w:vMerge w:val="restart"/>
            <w:tcBorders>
              <w:top w:val="single" w:sz="4" w:space="0" w:color="auto"/>
              <w:left w:val="single" w:sz="4" w:space="0" w:color="auto"/>
              <w:bottom w:val="single" w:sz="4" w:space="0" w:color="auto"/>
              <w:right w:val="single" w:sz="4" w:space="0" w:color="auto"/>
            </w:tcBorders>
            <w:hideMark/>
          </w:tcPr>
          <w:p w14:paraId="67BF707E" w14:textId="77777777" w:rsidR="005247D6" w:rsidRPr="00174C05" w:rsidRDefault="005247D6" w:rsidP="00AB2091">
            <w:pPr>
              <w:jc w:val="center"/>
              <w:rPr>
                <w:b/>
                <w:sz w:val="24"/>
                <w:szCs w:val="24"/>
              </w:rPr>
            </w:pPr>
            <w:r w:rsidRPr="00174C05">
              <w:rPr>
                <w:b/>
                <w:sz w:val="24"/>
                <w:szCs w:val="24"/>
              </w:rPr>
              <w:t>Наименование оценочного средства</w:t>
            </w:r>
          </w:p>
        </w:tc>
      </w:tr>
      <w:tr w:rsidR="005247D6" w:rsidRPr="00174C05" w14:paraId="72681EE6" w14:textId="77777777" w:rsidTr="00AB2091">
        <w:tc>
          <w:tcPr>
            <w:tcW w:w="3960" w:type="dxa"/>
            <w:vMerge/>
            <w:tcBorders>
              <w:top w:val="single" w:sz="4" w:space="0" w:color="auto"/>
              <w:left w:val="single" w:sz="4" w:space="0" w:color="auto"/>
              <w:bottom w:val="single" w:sz="4" w:space="0" w:color="auto"/>
              <w:right w:val="single" w:sz="4" w:space="0" w:color="auto"/>
            </w:tcBorders>
            <w:vAlign w:val="center"/>
            <w:hideMark/>
          </w:tcPr>
          <w:p w14:paraId="088B7F45" w14:textId="77777777" w:rsidR="005247D6" w:rsidRPr="00174C05" w:rsidRDefault="005247D6" w:rsidP="00AB2091">
            <w:pPr>
              <w:rPr>
                <w:b/>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14:paraId="6A9E217A" w14:textId="77777777" w:rsidR="005247D6" w:rsidRPr="00174C05" w:rsidRDefault="005247D6" w:rsidP="00AB2091">
            <w:pPr>
              <w:jc w:val="center"/>
              <w:rPr>
                <w:b/>
                <w:sz w:val="24"/>
                <w:szCs w:val="24"/>
              </w:rPr>
            </w:pPr>
            <w:r w:rsidRPr="00174C05">
              <w:rPr>
                <w:b/>
                <w:sz w:val="24"/>
                <w:szCs w:val="24"/>
              </w:rPr>
              <w:t>неудовлетворительно</w:t>
            </w:r>
          </w:p>
        </w:tc>
        <w:tc>
          <w:tcPr>
            <w:tcW w:w="2269" w:type="dxa"/>
            <w:tcBorders>
              <w:top w:val="single" w:sz="4" w:space="0" w:color="auto"/>
              <w:left w:val="single" w:sz="4" w:space="0" w:color="auto"/>
              <w:bottom w:val="single" w:sz="4" w:space="0" w:color="auto"/>
              <w:right w:val="single" w:sz="4" w:space="0" w:color="auto"/>
            </w:tcBorders>
            <w:hideMark/>
          </w:tcPr>
          <w:p w14:paraId="4F7733FD" w14:textId="77777777" w:rsidR="005247D6" w:rsidRPr="00174C05" w:rsidRDefault="005247D6" w:rsidP="00AB2091">
            <w:pPr>
              <w:jc w:val="center"/>
              <w:rPr>
                <w:b/>
                <w:sz w:val="24"/>
                <w:szCs w:val="24"/>
              </w:rPr>
            </w:pPr>
            <w:r w:rsidRPr="00174C05">
              <w:rPr>
                <w:b/>
                <w:sz w:val="24"/>
                <w:szCs w:val="24"/>
              </w:rPr>
              <w:t>удовлетворительно</w:t>
            </w:r>
          </w:p>
        </w:tc>
        <w:tc>
          <w:tcPr>
            <w:tcW w:w="1843" w:type="dxa"/>
            <w:tcBorders>
              <w:top w:val="single" w:sz="4" w:space="0" w:color="auto"/>
              <w:left w:val="single" w:sz="4" w:space="0" w:color="auto"/>
              <w:bottom w:val="single" w:sz="4" w:space="0" w:color="auto"/>
              <w:right w:val="single" w:sz="4" w:space="0" w:color="auto"/>
            </w:tcBorders>
            <w:hideMark/>
          </w:tcPr>
          <w:p w14:paraId="2B12559E" w14:textId="77777777" w:rsidR="005247D6" w:rsidRPr="00174C05" w:rsidRDefault="005247D6" w:rsidP="00AB2091">
            <w:pPr>
              <w:jc w:val="center"/>
              <w:rPr>
                <w:b/>
                <w:sz w:val="24"/>
                <w:szCs w:val="24"/>
              </w:rPr>
            </w:pPr>
            <w:r w:rsidRPr="00174C05">
              <w:rPr>
                <w:b/>
                <w:sz w:val="24"/>
                <w:szCs w:val="24"/>
              </w:rPr>
              <w:t>хорошо</w:t>
            </w:r>
          </w:p>
        </w:tc>
        <w:tc>
          <w:tcPr>
            <w:tcW w:w="2694" w:type="dxa"/>
            <w:gridSpan w:val="2"/>
            <w:tcBorders>
              <w:top w:val="single" w:sz="4" w:space="0" w:color="auto"/>
              <w:left w:val="single" w:sz="4" w:space="0" w:color="auto"/>
              <w:bottom w:val="single" w:sz="4" w:space="0" w:color="auto"/>
              <w:right w:val="single" w:sz="4" w:space="0" w:color="auto"/>
            </w:tcBorders>
            <w:hideMark/>
          </w:tcPr>
          <w:p w14:paraId="796B46AB" w14:textId="77777777" w:rsidR="005247D6" w:rsidRPr="00174C05" w:rsidRDefault="005247D6" w:rsidP="00AB2091">
            <w:pPr>
              <w:jc w:val="center"/>
              <w:rPr>
                <w:b/>
                <w:sz w:val="24"/>
                <w:szCs w:val="24"/>
              </w:rPr>
            </w:pPr>
            <w:r w:rsidRPr="00174C05">
              <w:rPr>
                <w:b/>
                <w:sz w:val="24"/>
                <w:szCs w:val="24"/>
              </w:rPr>
              <w:t>отлично</w:t>
            </w:r>
          </w:p>
        </w:tc>
        <w:tc>
          <w:tcPr>
            <w:tcW w:w="1937" w:type="dxa"/>
            <w:vMerge/>
            <w:tcBorders>
              <w:top w:val="single" w:sz="4" w:space="0" w:color="auto"/>
              <w:left w:val="single" w:sz="4" w:space="0" w:color="auto"/>
              <w:bottom w:val="single" w:sz="4" w:space="0" w:color="auto"/>
              <w:right w:val="single" w:sz="4" w:space="0" w:color="auto"/>
            </w:tcBorders>
            <w:vAlign w:val="center"/>
            <w:hideMark/>
          </w:tcPr>
          <w:p w14:paraId="2382F7C6" w14:textId="77777777" w:rsidR="005247D6" w:rsidRPr="00174C05" w:rsidRDefault="005247D6" w:rsidP="00AB2091">
            <w:pPr>
              <w:rPr>
                <w:b/>
                <w:sz w:val="24"/>
                <w:szCs w:val="24"/>
              </w:rPr>
            </w:pPr>
          </w:p>
        </w:tc>
      </w:tr>
      <w:tr w:rsidR="005247D6" w:rsidRPr="00174C05" w14:paraId="50778B8A" w14:textId="77777777" w:rsidTr="00AB2091">
        <w:tc>
          <w:tcPr>
            <w:tcW w:w="15114" w:type="dxa"/>
            <w:gridSpan w:val="7"/>
            <w:tcBorders>
              <w:top w:val="single" w:sz="4" w:space="0" w:color="auto"/>
              <w:left w:val="single" w:sz="4" w:space="0" w:color="auto"/>
              <w:bottom w:val="single" w:sz="4" w:space="0" w:color="auto"/>
              <w:right w:val="single" w:sz="4" w:space="0" w:color="auto"/>
            </w:tcBorders>
            <w:hideMark/>
          </w:tcPr>
          <w:p w14:paraId="1F7651B2" w14:textId="77777777" w:rsidR="005247D6" w:rsidRPr="00174C05" w:rsidRDefault="005247D6" w:rsidP="00AB2091">
            <w:pPr>
              <w:rPr>
                <w:b/>
                <w:sz w:val="24"/>
                <w:szCs w:val="24"/>
              </w:rPr>
            </w:pPr>
            <w:r w:rsidRPr="00174C05">
              <w:rPr>
                <w:b/>
                <w:sz w:val="24"/>
                <w:szCs w:val="24"/>
              </w:rPr>
              <w:t>ОПК-7. Способен назначать лечение и осуществлять контроль его эффективности и безопасности</w:t>
            </w:r>
          </w:p>
          <w:p w14:paraId="1928E21F" w14:textId="77777777" w:rsidR="005247D6" w:rsidRPr="00174C05" w:rsidRDefault="005247D6" w:rsidP="00AB2091">
            <w:pPr>
              <w:rPr>
                <w:b/>
                <w:color w:val="000000"/>
                <w:sz w:val="24"/>
                <w:szCs w:val="24"/>
              </w:rPr>
            </w:pPr>
          </w:p>
        </w:tc>
      </w:tr>
      <w:tr w:rsidR="005247D6" w:rsidRPr="00174C05" w14:paraId="14611615" w14:textId="77777777" w:rsidTr="00AB2091">
        <w:tc>
          <w:tcPr>
            <w:tcW w:w="15114" w:type="dxa"/>
            <w:gridSpan w:val="7"/>
            <w:tcBorders>
              <w:top w:val="single" w:sz="4" w:space="0" w:color="auto"/>
              <w:left w:val="single" w:sz="4" w:space="0" w:color="auto"/>
              <w:bottom w:val="single" w:sz="4" w:space="0" w:color="auto"/>
              <w:right w:val="single" w:sz="4" w:space="0" w:color="auto"/>
            </w:tcBorders>
            <w:hideMark/>
          </w:tcPr>
          <w:p w14:paraId="15310387" w14:textId="77777777" w:rsidR="005247D6" w:rsidRPr="00174C05" w:rsidRDefault="005247D6" w:rsidP="00AB2091">
            <w:pPr>
              <w:jc w:val="both"/>
              <w:rPr>
                <w:b/>
                <w:sz w:val="24"/>
                <w:szCs w:val="24"/>
              </w:rPr>
            </w:pPr>
            <w:r w:rsidRPr="00174C05">
              <w:rPr>
                <w:b/>
                <w:sz w:val="24"/>
                <w:szCs w:val="24"/>
              </w:rPr>
              <w:t>ОПК-7.2</w:t>
            </w:r>
            <w:r w:rsidRPr="00174C05">
              <w:rPr>
                <w:sz w:val="24"/>
                <w:szCs w:val="24"/>
              </w:rPr>
              <w:t xml:space="preserve"> </w:t>
            </w:r>
            <w:r w:rsidRPr="00174C05">
              <w:rPr>
                <w:b/>
                <w:bCs/>
                <w:i/>
                <w:iCs/>
                <w:sz w:val="24"/>
                <w:szCs w:val="24"/>
              </w:rPr>
              <w:t>Осуществляет подбор лекарственных средств, выбор определенной лекарственной формы, пути введения и рациональную замену препаратов с учетом состояния пациента</w:t>
            </w:r>
          </w:p>
        </w:tc>
      </w:tr>
      <w:tr w:rsidR="005247D6" w:rsidRPr="00174C05" w14:paraId="2939C618" w14:textId="77777777" w:rsidTr="00AB2091">
        <w:tc>
          <w:tcPr>
            <w:tcW w:w="3960" w:type="dxa"/>
            <w:tcBorders>
              <w:top w:val="single" w:sz="4" w:space="0" w:color="auto"/>
              <w:left w:val="single" w:sz="4" w:space="0" w:color="auto"/>
              <w:bottom w:val="single" w:sz="4" w:space="0" w:color="auto"/>
              <w:right w:val="single" w:sz="4" w:space="0" w:color="auto"/>
            </w:tcBorders>
          </w:tcPr>
          <w:p w14:paraId="6B98D468" w14:textId="77777777" w:rsidR="005247D6" w:rsidRPr="00174C05" w:rsidRDefault="005247D6" w:rsidP="00AB2091">
            <w:pPr>
              <w:shd w:val="clear" w:color="auto" w:fill="FFFFFF"/>
              <w:rPr>
                <w:rFonts w:eastAsia="TimesNewRomanPSMT"/>
                <w:sz w:val="24"/>
                <w:szCs w:val="24"/>
              </w:rPr>
            </w:pPr>
            <w:r w:rsidRPr="00174C05">
              <w:rPr>
                <w:rFonts w:eastAsia="TimesNewRomanPSMT"/>
                <w:b/>
                <w:sz w:val="24"/>
                <w:szCs w:val="24"/>
              </w:rPr>
              <w:t>Знать:</w:t>
            </w:r>
            <w:r w:rsidRPr="00174C05">
              <w:rPr>
                <w:rFonts w:eastAsia="TimesNewRomanPSMT"/>
                <w:sz w:val="24"/>
                <w:szCs w:val="24"/>
              </w:rPr>
              <w:t xml:space="preserve"> </w:t>
            </w:r>
            <w:r w:rsidRPr="00174C05">
              <w:rPr>
                <w:sz w:val="24"/>
                <w:szCs w:val="24"/>
              </w:rPr>
              <w:t>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детей и подростков;</w:t>
            </w:r>
          </w:p>
          <w:p w14:paraId="61197D22" w14:textId="77777777" w:rsidR="005247D6" w:rsidRPr="00174C05" w:rsidRDefault="005247D6" w:rsidP="00AB2091">
            <w:pPr>
              <w:pStyle w:val="a5"/>
              <w:shd w:val="clear" w:color="auto" w:fill="FFFFFF"/>
              <w:spacing w:before="0" w:beforeAutospacing="0" w:after="0" w:afterAutospacing="0"/>
              <w:jc w:val="both"/>
              <w:rPr>
                <w:rFonts w:eastAsia="TimesNewRomanPSMT"/>
              </w:rPr>
            </w:pPr>
          </w:p>
        </w:tc>
        <w:tc>
          <w:tcPr>
            <w:tcW w:w="2411" w:type="dxa"/>
            <w:tcBorders>
              <w:top w:val="single" w:sz="4" w:space="0" w:color="auto"/>
              <w:left w:val="single" w:sz="4" w:space="0" w:color="auto"/>
              <w:bottom w:val="single" w:sz="4" w:space="0" w:color="auto"/>
              <w:right w:val="single" w:sz="4" w:space="0" w:color="auto"/>
            </w:tcBorders>
            <w:hideMark/>
          </w:tcPr>
          <w:p w14:paraId="29E27C29" w14:textId="77777777" w:rsidR="005247D6" w:rsidRPr="00174C05" w:rsidRDefault="005247D6" w:rsidP="00AB2091">
            <w:pPr>
              <w:jc w:val="center"/>
              <w:rPr>
                <w:sz w:val="24"/>
                <w:szCs w:val="24"/>
              </w:rPr>
            </w:pPr>
            <w:r w:rsidRPr="00174C05">
              <w:rPr>
                <w:sz w:val="24"/>
                <w:szCs w:val="24"/>
              </w:rPr>
              <w:t>Фрагментарные знания</w:t>
            </w:r>
          </w:p>
        </w:tc>
        <w:tc>
          <w:tcPr>
            <w:tcW w:w="2269" w:type="dxa"/>
            <w:tcBorders>
              <w:top w:val="single" w:sz="4" w:space="0" w:color="auto"/>
              <w:left w:val="single" w:sz="4" w:space="0" w:color="auto"/>
              <w:bottom w:val="single" w:sz="4" w:space="0" w:color="auto"/>
              <w:right w:val="single" w:sz="4" w:space="0" w:color="auto"/>
            </w:tcBorders>
            <w:hideMark/>
          </w:tcPr>
          <w:p w14:paraId="70C1FF91" w14:textId="77777777" w:rsidR="005247D6" w:rsidRPr="00174C05" w:rsidRDefault="005247D6" w:rsidP="00AB2091">
            <w:pPr>
              <w:jc w:val="center"/>
              <w:rPr>
                <w:sz w:val="24"/>
                <w:szCs w:val="24"/>
              </w:rPr>
            </w:pPr>
            <w:r w:rsidRPr="00174C05">
              <w:rPr>
                <w:sz w:val="24"/>
                <w:szCs w:val="24"/>
              </w:rPr>
              <w:t>Неполные знания</w:t>
            </w:r>
          </w:p>
        </w:tc>
        <w:tc>
          <w:tcPr>
            <w:tcW w:w="2136" w:type="dxa"/>
            <w:gridSpan w:val="2"/>
            <w:tcBorders>
              <w:top w:val="single" w:sz="4" w:space="0" w:color="auto"/>
              <w:left w:val="single" w:sz="4" w:space="0" w:color="auto"/>
              <w:bottom w:val="single" w:sz="4" w:space="0" w:color="auto"/>
              <w:right w:val="single" w:sz="4" w:space="0" w:color="auto"/>
            </w:tcBorders>
            <w:hideMark/>
          </w:tcPr>
          <w:p w14:paraId="5D76533D" w14:textId="77777777" w:rsidR="005247D6" w:rsidRPr="00174C05" w:rsidRDefault="005247D6" w:rsidP="00AB2091">
            <w:pPr>
              <w:jc w:val="center"/>
              <w:rPr>
                <w:sz w:val="24"/>
                <w:szCs w:val="24"/>
              </w:rPr>
            </w:pPr>
            <w:r w:rsidRPr="00174C05">
              <w:rPr>
                <w:sz w:val="24"/>
                <w:szCs w:val="24"/>
              </w:rPr>
              <w:t xml:space="preserve">Сформированные, но содержащие отдельные пробелы знания </w:t>
            </w:r>
          </w:p>
        </w:tc>
        <w:tc>
          <w:tcPr>
            <w:tcW w:w="2401" w:type="dxa"/>
            <w:tcBorders>
              <w:top w:val="single" w:sz="4" w:space="0" w:color="auto"/>
              <w:left w:val="single" w:sz="4" w:space="0" w:color="auto"/>
              <w:bottom w:val="single" w:sz="4" w:space="0" w:color="auto"/>
              <w:right w:val="single" w:sz="4" w:space="0" w:color="auto"/>
            </w:tcBorders>
            <w:hideMark/>
          </w:tcPr>
          <w:p w14:paraId="1F6424DA" w14:textId="77777777" w:rsidR="005247D6" w:rsidRPr="00174C05" w:rsidRDefault="005247D6" w:rsidP="00AB2091">
            <w:pPr>
              <w:jc w:val="center"/>
              <w:rPr>
                <w:sz w:val="24"/>
                <w:szCs w:val="24"/>
              </w:rPr>
            </w:pPr>
            <w:r w:rsidRPr="00174C05">
              <w:rPr>
                <w:sz w:val="24"/>
                <w:szCs w:val="24"/>
              </w:rPr>
              <w:t>Сформированные систематические знания</w:t>
            </w:r>
          </w:p>
        </w:tc>
        <w:tc>
          <w:tcPr>
            <w:tcW w:w="1937" w:type="dxa"/>
            <w:vMerge w:val="restart"/>
            <w:tcBorders>
              <w:top w:val="single" w:sz="4" w:space="0" w:color="auto"/>
              <w:left w:val="single" w:sz="4" w:space="0" w:color="auto"/>
              <w:bottom w:val="single" w:sz="4" w:space="0" w:color="auto"/>
              <w:right w:val="single" w:sz="4" w:space="0" w:color="auto"/>
            </w:tcBorders>
            <w:hideMark/>
          </w:tcPr>
          <w:p w14:paraId="5FE682EE" w14:textId="77777777" w:rsidR="005247D6" w:rsidRPr="00174C05" w:rsidRDefault="005247D6" w:rsidP="00AB2091">
            <w:pPr>
              <w:jc w:val="center"/>
              <w:rPr>
                <w:sz w:val="24"/>
                <w:szCs w:val="24"/>
              </w:rPr>
            </w:pPr>
            <w:r w:rsidRPr="00174C05">
              <w:rPr>
                <w:sz w:val="24"/>
                <w:szCs w:val="24"/>
              </w:rPr>
              <w:t>Блиц-опрос, курация больных, контрольные вопросы и задания к текущим занятиям; вопросы к зачетам и экзамену</w:t>
            </w:r>
          </w:p>
        </w:tc>
      </w:tr>
      <w:tr w:rsidR="005247D6" w:rsidRPr="00174C05" w14:paraId="756EC5D2" w14:textId="77777777" w:rsidTr="00AB2091">
        <w:tc>
          <w:tcPr>
            <w:tcW w:w="3960" w:type="dxa"/>
            <w:tcBorders>
              <w:top w:val="single" w:sz="4" w:space="0" w:color="auto"/>
              <w:left w:val="single" w:sz="4" w:space="0" w:color="auto"/>
              <w:bottom w:val="single" w:sz="4" w:space="0" w:color="auto"/>
              <w:right w:val="single" w:sz="4" w:space="0" w:color="auto"/>
            </w:tcBorders>
          </w:tcPr>
          <w:p w14:paraId="28715432" w14:textId="77777777" w:rsidR="005247D6" w:rsidRPr="00174C05" w:rsidRDefault="005247D6" w:rsidP="00AB2091">
            <w:pPr>
              <w:shd w:val="clear" w:color="auto" w:fill="FFFFFF"/>
              <w:jc w:val="both"/>
              <w:rPr>
                <w:sz w:val="24"/>
                <w:szCs w:val="24"/>
                <w:lang w:eastAsia="ru-RU"/>
              </w:rPr>
            </w:pPr>
            <w:r w:rsidRPr="00174C05">
              <w:rPr>
                <w:rFonts w:eastAsia="TimesNewRomanPSMT"/>
                <w:b/>
                <w:sz w:val="24"/>
                <w:szCs w:val="24"/>
              </w:rPr>
              <w:t xml:space="preserve">Уметь: </w:t>
            </w:r>
            <w:r w:rsidRPr="00174C05">
              <w:rPr>
                <w:sz w:val="24"/>
                <w:szCs w:val="24"/>
                <w:lang w:eastAsia="ru-RU"/>
              </w:rPr>
              <w:t>разрабатывать план лечения детей и взрослых с наиболее распространенными заболеваниями в соответствии с порядками оказания медицинской помощи, клиническими рекомендациями, с учетом стандартов медицинской помощи.</w:t>
            </w:r>
          </w:p>
          <w:p w14:paraId="1EB7D4F6" w14:textId="77777777" w:rsidR="005247D6" w:rsidRPr="00174C05" w:rsidRDefault="005247D6" w:rsidP="00AB2091">
            <w:pPr>
              <w:jc w:val="both"/>
              <w:rPr>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14:paraId="0D71B032" w14:textId="77777777" w:rsidR="005247D6" w:rsidRPr="00174C05" w:rsidRDefault="005247D6" w:rsidP="00AB2091">
            <w:pPr>
              <w:jc w:val="center"/>
              <w:rPr>
                <w:sz w:val="24"/>
                <w:szCs w:val="24"/>
              </w:rPr>
            </w:pPr>
            <w:r w:rsidRPr="00174C05">
              <w:rPr>
                <w:sz w:val="24"/>
                <w:szCs w:val="24"/>
              </w:rPr>
              <w:t>Частичные умения</w:t>
            </w:r>
          </w:p>
        </w:tc>
        <w:tc>
          <w:tcPr>
            <w:tcW w:w="2269" w:type="dxa"/>
            <w:tcBorders>
              <w:top w:val="single" w:sz="4" w:space="0" w:color="auto"/>
              <w:left w:val="single" w:sz="4" w:space="0" w:color="auto"/>
              <w:bottom w:val="single" w:sz="4" w:space="0" w:color="auto"/>
              <w:right w:val="single" w:sz="4" w:space="0" w:color="auto"/>
            </w:tcBorders>
            <w:hideMark/>
          </w:tcPr>
          <w:p w14:paraId="5D8124EF" w14:textId="77777777" w:rsidR="005247D6" w:rsidRPr="00174C05" w:rsidRDefault="005247D6" w:rsidP="00AB2091">
            <w:pPr>
              <w:jc w:val="center"/>
              <w:rPr>
                <w:sz w:val="24"/>
                <w:szCs w:val="24"/>
              </w:rPr>
            </w:pPr>
            <w:r w:rsidRPr="00174C05">
              <w:rPr>
                <w:sz w:val="24"/>
                <w:szCs w:val="24"/>
              </w:rPr>
              <w:t>Неполные умения</w:t>
            </w:r>
          </w:p>
        </w:tc>
        <w:tc>
          <w:tcPr>
            <w:tcW w:w="2136" w:type="dxa"/>
            <w:gridSpan w:val="2"/>
            <w:tcBorders>
              <w:top w:val="single" w:sz="4" w:space="0" w:color="auto"/>
              <w:left w:val="single" w:sz="4" w:space="0" w:color="auto"/>
              <w:bottom w:val="single" w:sz="4" w:space="0" w:color="auto"/>
              <w:right w:val="single" w:sz="4" w:space="0" w:color="auto"/>
            </w:tcBorders>
            <w:hideMark/>
          </w:tcPr>
          <w:p w14:paraId="3E72DC8F" w14:textId="77777777" w:rsidR="005247D6" w:rsidRPr="00174C05" w:rsidRDefault="005247D6" w:rsidP="00AB2091">
            <w:pPr>
              <w:jc w:val="center"/>
              <w:rPr>
                <w:sz w:val="24"/>
                <w:szCs w:val="24"/>
              </w:rPr>
            </w:pPr>
            <w:r w:rsidRPr="00174C05">
              <w:rPr>
                <w:sz w:val="24"/>
                <w:szCs w:val="24"/>
              </w:rPr>
              <w:t xml:space="preserve"> Умения полные, допускаются небольшие ошибки  </w:t>
            </w:r>
          </w:p>
        </w:tc>
        <w:tc>
          <w:tcPr>
            <w:tcW w:w="2401" w:type="dxa"/>
            <w:tcBorders>
              <w:top w:val="single" w:sz="4" w:space="0" w:color="auto"/>
              <w:left w:val="single" w:sz="4" w:space="0" w:color="auto"/>
              <w:bottom w:val="single" w:sz="4" w:space="0" w:color="auto"/>
              <w:right w:val="single" w:sz="4" w:space="0" w:color="auto"/>
            </w:tcBorders>
            <w:hideMark/>
          </w:tcPr>
          <w:p w14:paraId="57843DD4" w14:textId="77777777" w:rsidR="005247D6" w:rsidRPr="00174C05" w:rsidRDefault="005247D6" w:rsidP="00AB2091">
            <w:pPr>
              <w:jc w:val="center"/>
              <w:rPr>
                <w:sz w:val="24"/>
                <w:szCs w:val="24"/>
              </w:rPr>
            </w:pPr>
            <w:r w:rsidRPr="00174C05">
              <w:rPr>
                <w:sz w:val="24"/>
                <w:szCs w:val="24"/>
              </w:rPr>
              <w:t>Сформированные умения</w:t>
            </w:r>
          </w:p>
        </w:tc>
        <w:tc>
          <w:tcPr>
            <w:tcW w:w="1937" w:type="dxa"/>
            <w:vMerge/>
            <w:tcBorders>
              <w:top w:val="single" w:sz="4" w:space="0" w:color="auto"/>
              <w:left w:val="single" w:sz="4" w:space="0" w:color="auto"/>
              <w:bottom w:val="single" w:sz="4" w:space="0" w:color="auto"/>
              <w:right w:val="single" w:sz="4" w:space="0" w:color="auto"/>
            </w:tcBorders>
            <w:vAlign w:val="center"/>
            <w:hideMark/>
          </w:tcPr>
          <w:p w14:paraId="0744CCBB" w14:textId="77777777" w:rsidR="005247D6" w:rsidRPr="00174C05" w:rsidRDefault="005247D6" w:rsidP="00AB2091">
            <w:pPr>
              <w:rPr>
                <w:sz w:val="24"/>
                <w:szCs w:val="24"/>
              </w:rPr>
            </w:pPr>
          </w:p>
        </w:tc>
      </w:tr>
      <w:tr w:rsidR="005247D6" w:rsidRPr="00174C05" w14:paraId="5FFF5DD2" w14:textId="77777777" w:rsidTr="00AB2091">
        <w:tc>
          <w:tcPr>
            <w:tcW w:w="3960" w:type="dxa"/>
            <w:tcBorders>
              <w:top w:val="single" w:sz="4" w:space="0" w:color="auto"/>
              <w:left w:val="single" w:sz="4" w:space="0" w:color="auto"/>
              <w:bottom w:val="single" w:sz="4" w:space="0" w:color="auto"/>
              <w:right w:val="single" w:sz="4" w:space="0" w:color="auto"/>
            </w:tcBorders>
          </w:tcPr>
          <w:p w14:paraId="35A809B8" w14:textId="77777777" w:rsidR="005247D6" w:rsidRPr="00174C05" w:rsidRDefault="005247D6" w:rsidP="00AB2091">
            <w:pPr>
              <w:shd w:val="clear" w:color="auto" w:fill="FFFFFF"/>
              <w:rPr>
                <w:sz w:val="24"/>
                <w:szCs w:val="24"/>
                <w:lang w:eastAsia="ru-RU"/>
              </w:rPr>
            </w:pPr>
            <w:r w:rsidRPr="00174C05">
              <w:rPr>
                <w:rFonts w:eastAsia="TimesNewRomanPSMT"/>
                <w:b/>
                <w:sz w:val="24"/>
                <w:szCs w:val="24"/>
              </w:rPr>
              <w:t xml:space="preserve">Владеть: </w:t>
            </w:r>
            <w:r w:rsidRPr="00174C05">
              <w:rPr>
                <w:sz w:val="24"/>
                <w:szCs w:val="24"/>
                <w:lang w:eastAsia="ru-RU"/>
              </w:rPr>
              <w:t>навыками назначения медикаментозного и немедикаментозного лечения при наиболее распространенных заболеваниях;</w:t>
            </w:r>
          </w:p>
          <w:p w14:paraId="0A899836" w14:textId="77777777" w:rsidR="005247D6" w:rsidRPr="00174C05" w:rsidRDefault="005247D6" w:rsidP="00AB2091">
            <w:pPr>
              <w:rPr>
                <w:b/>
                <w:sz w:val="24"/>
                <w:szCs w:val="24"/>
              </w:rPr>
            </w:pPr>
            <w:r w:rsidRPr="00174C05">
              <w:rPr>
                <w:sz w:val="24"/>
                <w:szCs w:val="24"/>
              </w:rPr>
              <w:t xml:space="preserve">навыками проведения </w:t>
            </w:r>
            <w:r w:rsidRPr="00174C05">
              <w:rPr>
                <w:sz w:val="24"/>
                <w:szCs w:val="24"/>
              </w:rPr>
              <w:lastRenderedPageBreak/>
              <w:t>комбинированного назначения лекарственных средств.</w:t>
            </w:r>
          </w:p>
        </w:tc>
        <w:tc>
          <w:tcPr>
            <w:tcW w:w="2411" w:type="dxa"/>
            <w:tcBorders>
              <w:top w:val="single" w:sz="4" w:space="0" w:color="auto"/>
              <w:left w:val="single" w:sz="4" w:space="0" w:color="auto"/>
              <w:bottom w:val="single" w:sz="4" w:space="0" w:color="auto"/>
              <w:right w:val="single" w:sz="4" w:space="0" w:color="auto"/>
            </w:tcBorders>
            <w:hideMark/>
          </w:tcPr>
          <w:p w14:paraId="5BA10437" w14:textId="77777777" w:rsidR="005247D6" w:rsidRPr="00174C05" w:rsidRDefault="005247D6" w:rsidP="00AB2091">
            <w:pPr>
              <w:jc w:val="center"/>
              <w:rPr>
                <w:sz w:val="24"/>
                <w:szCs w:val="24"/>
              </w:rPr>
            </w:pPr>
            <w:r w:rsidRPr="00174C05">
              <w:rPr>
                <w:sz w:val="24"/>
                <w:szCs w:val="24"/>
              </w:rPr>
              <w:lastRenderedPageBreak/>
              <w:t>Частичное владение навыками</w:t>
            </w:r>
          </w:p>
        </w:tc>
        <w:tc>
          <w:tcPr>
            <w:tcW w:w="2269" w:type="dxa"/>
            <w:tcBorders>
              <w:top w:val="single" w:sz="4" w:space="0" w:color="auto"/>
              <w:left w:val="single" w:sz="4" w:space="0" w:color="auto"/>
              <w:bottom w:val="single" w:sz="4" w:space="0" w:color="auto"/>
              <w:right w:val="single" w:sz="4" w:space="0" w:color="auto"/>
            </w:tcBorders>
            <w:hideMark/>
          </w:tcPr>
          <w:p w14:paraId="4B2B9F73" w14:textId="77777777" w:rsidR="005247D6" w:rsidRPr="00174C05" w:rsidRDefault="005247D6" w:rsidP="00AB2091">
            <w:pPr>
              <w:jc w:val="center"/>
              <w:rPr>
                <w:sz w:val="24"/>
                <w:szCs w:val="24"/>
              </w:rPr>
            </w:pPr>
            <w:r w:rsidRPr="00174C05">
              <w:rPr>
                <w:sz w:val="24"/>
                <w:szCs w:val="24"/>
              </w:rPr>
              <w:t>Несистематическое применение навыков</w:t>
            </w:r>
          </w:p>
        </w:tc>
        <w:tc>
          <w:tcPr>
            <w:tcW w:w="2136" w:type="dxa"/>
            <w:gridSpan w:val="2"/>
            <w:tcBorders>
              <w:top w:val="single" w:sz="4" w:space="0" w:color="auto"/>
              <w:left w:val="single" w:sz="4" w:space="0" w:color="auto"/>
              <w:bottom w:val="single" w:sz="4" w:space="0" w:color="auto"/>
              <w:right w:val="single" w:sz="4" w:space="0" w:color="auto"/>
            </w:tcBorders>
            <w:hideMark/>
          </w:tcPr>
          <w:p w14:paraId="6390E713" w14:textId="77777777" w:rsidR="005247D6" w:rsidRPr="00174C05" w:rsidRDefault="005247D6" w:rsidP="00AB2091">
            <w:pPr>
              <w:jc w:val="center"/>
              <w:rPr>
                <w:sz w:val="24"/>
                <w:szCs w:val="24"/>
              </w:rPr>
            </w:pPr>
            <w:r w:rsidRPr="00174C05">
              <w:rPr>
                <w:sz w:val="24"/>
                <w:szCs w:val="24"/>
              </w:rPr>
              <w:t>В систематическом применении навыков допускаются пробелы</w:t>
            </w:r>
          </w:p>
        </w:tc>
        <w:tc>
          <w:tcPr>
            <w:tcW w:w="2401" w:type="dxa"/>
            <w:tcBorders>
              <w:top w:val="single" w:sz="4" w:space="0" w:color="auto"/>
              <w:left w:val="single" w:sz="4" w:space="0" w:color="auto"/>
              <w:bottom w:val="single" w:sz="4" w:space="0" w:color="auto"/>
              <w:right w:val="single" w:sz="4" w:space="0" w:color="auto"/>
            </w:tcBorders>
            <w:hideMark/>
          </w:tcPr>
          <w:p w14:paraId="48FDBE1C" w14:textId="77777777" w:rsidR="005247D6" w:rsidRPr="00174C05" w:rsidRDefault="005247D6" w:rsidP="00AB2091">
            <w:pPr>
              <w:jc w:val="center"/>
              <w:rPr>
                <w:sz w:val="24"/>
                <w:szCs w:val="24"/>
              </w:rPr>
            </w:pPr>
            <w:r w:rsidRPr="00174C05">
              <w:rPr>
                <w:sz w:val="24"/>
                <w:szCs w:val="24"/>
              </w:rPr>
              <w:t>Успешное и систематическое применение навыков</w:t>
            </w:r>
          </w:p>
        </w:tc>
        <w:tc>
          <w:tcPr>
            <w:tcW w:w="1937" w:type="dxa"/>
            <w:vMerge/>
            <w:tcBorders>
              <w:top w:val="single" w:sz="4" w:space="0" w:color="auto"/>
              <w:left w:val="single" w:sz="4" w:space="0" w:color="auto"/>
              <w:bottom w:val="single" w:sz="4" w:space="0" w:color="auto"/>
              <w:right w:val="single" w:sz="4" w:space="0" w:color="auto"/>
            </w:tcBorders>
            <w:vAlign w:val="center"/>
            <w:hideMark/>
          </w:tcPr>
          <w:p w14:paraId="49731BD4" w14:textId="77777777" w:rsidR="005247D6" w:rsidRPr="00174C05" w:rsidRDefault="005247D6" w:rsidP="00AB2091">
            <w:pPr>
              <w:rPr>
                <w:sz w:val="24"/>
                <w:szCs w:val="24"/>
              </w:rPr>
            </w:pPr>
          </w:p>
        </w:tc>
      </w:tr>
      <w:tr w:rsidR="005247D6" w:rsidRPr="00174C05" w14:paraId="5804F838" w14:textId="77777777" w:rsidTr="00AB2091">
        <w:tc>
          <w:tcPr>
            <w:tcW w:w="15114" w:type="dxa"/>
            <w:gridSpan w:val="7"/>
            <w:tcBorders>
              <w:top w:val="single" w:sz="4" w:space="0" w:color="auto"/>
              <w:left w:val="single" w:sz="4" w:space="0" w:color="auto"/>
              <w:bottom w:val="single" w:sz="4" w:space="0" w:color="auto"/>
              <w:right w:val="single" w:sz="4" w:space="0" w:color="auto"/>
            </w:tcBorders>
          </w:tcPr>
          <w:p w14:paraId="62BF17E8" w14:textId="77777777" w:rsidR="005247D6" w:rsidRPr="00174C05" w:rsidRDefault="005247D6" w:rsidP="00AB2091">
            <w:pPr>
              <w:rPr>
                <w:b/>
                <w:bCs/>
                <w:i/>
                <w:iCs/>
                <w:sz w:val="24"/>
                <w:szCs w:val="24"/>
              </w:rPr>
            </w:pPr>
            <w:r w:rsidRPr="00174C05">
              <w:rPr>
                <w:b/>
                <w:bCs/>
                <w:i/>
                <w:iCs/>
                <w:sz w:val="24"/>
                <w:szCs w:val="24"/>
              </w:rPr>
              <w:lastRenderedPageBreak/>
              <w:t>ОПК-7.3. Прогнозирует побочные эффекты лекарственных средств и осуществляет их профилактику</w:t>
            </w:r>
          </w:p>
        </w:tc>
      </w:tr>
      <w:tr w:rsidR="005247D6" w:rsidRPr="00174C05" w14:paraId="6B7C1286" w14:textId="77777777" w:rsidTr="00AB2091">
        <w:tc>
          <w:tcPr>
            <w:tcW w:w="15114" w:type="dxa"/>
            <w:gridSpan w:val="7"/>
            <w:tcBorders>
              <w:top w:val="single" w:sz="4" w:space="0" w:color="auto"/>
              <w:left w:val="single" w:sz="4" w:space="0" w:color="auto"/>
              <w:bottom w:val="single" w:sz="4" w:space="0" w:color="auto"/>
              <w:right w:val="single" w:sz="4" w:space="0" w:color="auto"/>
            </w:tcBorders>
            <w:hideMark/>
          </w:tcPr>
          <w:p w14:paraId="51B36D7C" w14:textId="77777777" w:rsidR="005247D6" w:rsidRPr="00174C05" w:rsidRDefault="005247D6" w:rsidP="00AB2091">
            <w:pPr>
              <w:rPr>
                <w:sz w:val="24"/>
                <w:szCs w:val="24"/>
              </w:rPr>
            </w:pPr>
          </w:p>
        </w:tc>
      </w:tr>
      <w:tr w:rsidR="005247D6" w:rsidRPr="00174C05" w14:paraId="6C25B97A" w14:textId="77777777" w:rsidTr="00AB2091">
        <w:tc>
          <w:tcPr>
            <w:tcW w:w="3960" w:type="dxa"/>
            <w:tcBorders>
              <w:top w:val="single" w:sz="4" w:space="0" w:color="auto"/>
              <w:left w:val="single" w:sz="4" w:space="0" w:color="auto"/>
              <w:bottom w:val="single" w:sz="4" w:space="0" w:color="auto"/>
              <w:right w:val="single" w:sz="4" w:space="0" w:color="auto"/>
            </w:tcBorders>
          </w:tcPr>
          <w:p w14:paraId="11DF8EC7" w14:textId="77777777" w:rsidR="005247D6" w:rsidRPr="00174C05" w:rsidRDefault="005247D6" w:rsidP="00AB2091">
            <w:pPr>
              <w:shd w:val="clear" w:color="auto" w:fill="FFFFFF"/>
              <w:ind w:left="142" w:right="129"/>
              <w:jc w:val="both"/>
              <w:rPr>
                <w:sz w:val="24"/>
                <w:szCs w:val="24"/>
                <w:lang w:eastAsia="ru-RU"/>
              </w:rPr>
            </w:pPr>
            <w:r w:rsidRPr="00174C05">
              <w:rPr>
                <w:rFonts w:eastAsia="TimesNewRomanPSMT"/>
                <w:b/>
                <w:sz w:val="24"/>
                <w:szCs w:val="24"/>
              </w:rPr>
              <w:t xml:space="preserve">Знать: </w:t>
            </w:r>
            <w:r w:rsidRPr="00174C05">
              <w:rPr>
                <w:sz w:val="24"/>
                <w:szCs w:val="24"/>
                <w:lang w:eastAsia="ru-RU"/>
              </w:rPr>
              <w:t>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w:t>
            </w:r>
          </w:p>
          <w:p w14:paraId="48751194" w14:textId="77777777" w:rsidR="005247D6" w:rsidRPr="00174C05" w:rsidRDefault="005247D6" w:rsidP="00AB2091">
            <w:pPr>
              <w:shd w:val="clear" w:color="auto" w:fill="FFFFFF"/>
              <w:ind w:left="142" w:right="129"/>
              <w:jc w:val="both"/>
              <w:rPr>
                <w:rFonts w:eastAsia="TimesNewRomanPSMT"/>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14:paraId="4E3037D3" w14:textId="77777777" w:rsidR="005247D6" w:rsidRPr="00174C05" w:rsidRDefault="005247D6" w:rsidP="00AB2091">
            <w:pPr>
              <w:jc w:val="center"/>
              <w:rPr>
                <w:sz w:val="24"/>
                <w:szCs w:val="24"/>
              </w:rPr>
            </w:pPr>
            <w:r w:rsidRPr="00174C05">
              <w:rPr>
                <w:sz w:val="24"/>
                <w:szCs w:val="24"/>
              </w:rPr>
              <w:t>Фрагментарные знания</w:t>
            </w:r>
          </w:p>
        </w:tc>
        <w:tc>
          <w:tcPr>
            <w:tcW w:w="2269" w:type="dxa"/>
            <w:tcBorders>
              <w:top w:val="single" w:sz="4" w:space="0" w:color="auto"/>
              <w:left w:val="single" w:sz="4" w:space="0" w:color="auto"/>
              <w:bottom w:val="single" w:sz="4" w:space="0" w:color="auto"/>
              <w:right w:val="single" w:sz="4" w:space="0" w:color="auto"/>
            </w:tcBorders>
            <w:hideMark/>
          </w:tcPr>
          <w:p w14:paraId="2ADA8A6C" w14:textId="77777777" w:rsidR="005247D6" w:rsidRPr="00174C05" w:rsidRDefault="005247D6" w:rsidP="00AB2091">
            <w:pPr>
              <w:jc w:val="center"/>
              <w:rPr>
                <w:sz w:val="24"/>
                <w:szCs w:val="24"/>
              </w:rPr>
            </w:pPr>
            <w:r w:rsidRPr="00174C05">
              <w:rPr>
                <w:sz w:val="24"/>
                <w:szCs w:val="24"/>
              </w:rPr>
              <w:t>Неполные знания</w:t>
            </w:r>
          </w:p>
        </w:tc>
        <w:tc>
          <w:tcPr>
            <w:tcW w:w="2136" w:type="dxa"/>
            <w:gridSpan w:val="2"/>
            <w:tcBorders>
              <w:top w:val="single" w:sz="4" w:space="0" w:color="auto"/>
              <w:left w:val="single" w:sz="4" w:space="0" w:color="auto"/>
              <w:bottom w:val="single" w:sz="4" w:space="0" w:color="auto"/>
              <w:right w:val="single" w:sz="4" w:space="0" w:color="auto"/>
            </w:tcBorders>
            <w:hideMark/>
          </w:tcPr>
          <w:p w14:paraId="1CFD12E0" w14:textId="77777777" w:rsidR="005247D6" w:rsidRPr="00174C05" w:rsidRDefault="005247D6" w:rsidP="00AB2091">
            <w:pPr>
              <w:jc w:val="center"/>
              <w:rPr>
                <w:sz w:val="24"/>
                <w:szCs w:val="24"/>
              </w:rPr>
            </w:pPr>
            <w:r w:rsidRPr="00174C05">
              <w:rPr>
                <w:sz w:val="24"/>
                <w:szCs w:val="24"/>
              </w:rPr>
              <w:t xml:space="preserve">Сформированные, но содержащие отдельные пробелы знания </w:t>
            </w:r>
          </w:p>
        </w:tc>
        <w:tc>
          <w:tcPr>
            <w:tcW w:w="2401" w:type="dxa"/>
            <w:tcBorders>
              <w:top w:val="single" w:sz="4" w:space="0" w:color="auto"/>
              <w:left w:val="single" w:sz="4" w:space="0" w:color="auto"/>
              <w:bottom w:val="single" w:sz="4" w:space="0" w:color="auto"/>
              <w:right w:val="single" w:sz="4" w:space="0" w:color="auto"/>
            </w:tcBorders>
            <w:hideMark/>
          </w:tcPr>
          <w:p w14:paraId="33C9D359" w14:textId="77777777" w:rsidR="005247D6" w:rsidRPr="00174C05" w:rsidRDefault="005247D6" w:rsidP="00AB2091">
            <w:pPr>
              <w:jc w:val="center"/>
              <w:rPr>
                <w:sz w:val="24"/>
                <w:szCs w:val="24"/>
              </w:rPr>
            </w:pPr>
            <w:r w:rsidRPr="00174C05">
              <w:rPr>
                <w:sz w:val="24"/>
                <w:szCs w:val="24"/>
              </w:rPr>
              <w:t>Сформированные систематические знания</w:t>
            </w:r>
          </w:p>
        </w:tc>
        <w:tc>
          <w:tcPr>
            <w:tcW w:w="1937" w:type="dxa"/>
            <w:vMerge w:val="restart"/>
            <w:tcBorders>
              <w:top w:val="single" w:sz="4" w:space="0" w:color="auto"/>
              <w:left w:val="single" w:sz="4" w:space="0" w:color="auto"/>
              <w:right w:val="single" w:sz="4" w:space="0" w:color="auto"/>
            </w:tcBorders>
            <w:hideMark/>
          </w:tcPr>
          <w:p w14:paraId="60BDCB1B" w14:textId="77777777" w:rsidR="005247D6" w:rsidRPr="00174C05" w:rsidRDefault="005247D6" w:rsidP="00AB2091">
            <w:pPr>
              <w:jc w:val="center"/>
              <w:rPr>
                <w:sz w:val="24"/>
                <w:szCs w:val="24"/>
              </w:rPr>
            </w:pPr>
            <w:r w:rsidRPr="00174C05">
              <w:rPr>
                <w:sz w:val="24"/>
                <w:szCs w:val="24"/>
              </w:rPr>
              <w:t>Блиц-опрос, курация больных, контрольные вопросы и задания к текущим занятиям; вопросы к зачетам и экзамену</w:t>
            </w:r>
          </w:p>
        </w:tc>
      </w:tr>
      <w:tr w:rsidR="005247D6" w:rsidRPr="00174C05" w14:paraId="5039CFEE" w14:textId="77777777" w:rsidTr="00AB2091">
        <w:tc>
          <w:tcPr>
            <w:tcW w:w="3960" w:type="dxa"/>
            <w:tcBorders>
              <w:top w:val="single" w:sz="4" w:space="0" w:color="auto"/>
              <w:left w:val="single" w:sz="4" w:space="0" w:color="auto"/>
              <w:bottom w:val="single" w:sz="4" w:space="0" w:color="auto"/>
              <w:right w:val="single" w:sz="4" w:space="0" w:color="auto"/>
            </w:tcBorders>
          </w:tcPr>
          <w:p w14:paraId="7E496205" w14:textId="77777777" w:rsidR="005247D6" w:rsidRPr="00174C05" w:rsidRDefault="005247D6" w:rsidP="00AB2091">
            <w:pPr>
              <w:shd w:val="clear" w:color="auto" w:fill="FFFFFF"/>
              <w:ind w:left="142" w:right="129"/>
              <w:jc w:val="both"/>
              <w:rPr>
                <w:sz w:val="24"/>
                <w:szCs w:val="24"/>
                <w:lang w:eastAsia="ru-RU"/>
              </w:rPr>
            </w:pPr>
            <w:r w:rsidRPr="00174C05">
              <w:rPr>
                <w:rFonts w:eastAsia="TimesNewRomanPSMT"/>
                <w:b/>
                <w:sz w:val="24"/>
                <w:szCs w:val="24"/>
              </w:rPr>
              <w:t xml:space="preserve">Уметь: </w:t>
            </w:r>
            <w:r w:rsidRPr="00174C05">
              <w:rPr>
                <w:sz w:val="24"/>
                <w:szCs w:val="24"/>
                <w:lang w:eastAsia="ru-RU"/>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лечебных манипуляций, применения лекарственных препаратов и (или) медицинских изделий, немедикаментозного  лечения.</w:t>
            </w:r>
          </w:p>
          <w:p w14:paraId="60425ED0" w14:textId="77777777" w:rsidR="005247D6" w:rsidRPr="00174C05" w:rsidRDefault="005247D6" w:rsidP="00AB2091">
            <w:pPr>
              <w:ind w:left="142" w:right="129"/>
              <w:jc w:val="both"/>
              <w:rPr>
                <w:b/>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14:paraId="6D3C3B49" w14:textId="77777777" w:rsidR="005247D6" w:rsidRPr="00174C05" w:rsidRDefault="005247D6" w:rsidP="00AB2091">
            <w:pPr>
              <w:jc w:val="center"/>
              <w:rPr>
                <w:sz w:val="24"/>
                <w:szCs w:val="24"/>
              </w:rPr>
            </w:pPr>
            <w:r w:rsidRPr="00174C05">
              <w:rPr>
                <w:sz w:val="24"/>
                <w:szCs w:val="24"/>
              </w:rPr>
              <w:t>Частичные умения</w:t>
            </w:r>
          </w:p>
        </w:tc>
        <w:tc>
          <w:tcPr>
            <w:tcW w:w="2269" w:type="dxa"/>
            <w:tcBorders>
              <w:top w:val="single" w:sz="4" w:space="0" w:color="auto"/>
              <w:left w:val="single" w:sz="4" w:space="0" w:color="auto"/>
              <w:bottom w:val="single" w:sz="4" w:space="0" w:color="auto"/>
              <w:right w:val="single" w:sz="4" w:space="0" w:color="auto"/>
            </w:tcBorders>
            <w:hideMark/>
          </w:tcPr>
          <w:p w14:paraId="3ABB44AC" w14:textId="77777777" w:rsidR="005247D6" w:rsidRPr="00174C05" w:rsidRDefault="005247D6" w:rsidP="00AB2091">
            <w:pPr>
              <w:jc w:val="center"/>
              <w:rPr>
                <w:sz w:val="24"/>
                <w:szCs w:val="24"/>
              </w:rPr>
            </w:pPr>
            <w:r w:rsidRPr="00174C05">
              <w:rPr>
                <w:sz w:val="24"/>
                <w:szCs w:val="24"/>
              </w:rPr>
              <w:t>Неполные умения</w:t>
            </w:r>
          </w:p>
        </w:tc>
        <w:tc>
          <w:tcPr>
            <w:tcW w:w="2136" w:type="dxa"/>
            <w:gridSpan w:val="2"/>
            <w:tcBorders>
              <w:top w:val="single" w:sz="4" w:space="0" w:color="auto"/>
              <w:left w:val="single" w:sz="4" w:space="0" w:color="auto"/>
              <w:bottom w:val="single" w:sz="4" w:space="0" w:color="auto"/>
              <w:right w:val="single" w:sz="4" w:space="0" w:color="auto"/>
            </w:tcBorders>
            <w:hideMark/>
          </w:tcPr>
          <w:p w14:paraId="3D465CB7" w14:textId="77777777" w:rsidR="005247D6" w:rsidRPr="00174C05" w:rsidRDefault="005247D6" w:rsidP="00AB2091">
            <w:pPr>
              <w:jc w:val="center"/>
              <w:rPr>
                <w:sz w:val="24"/>
                <w:szCs w:val="24"/>
              </w:rPr>
            </w:pPr>
            <w:r w:rsidRPr="00174C05">
              <w:rPr>
                <w:sz w:val="24"/>
                <w:szCs w:val="24"/>
              </w:rPr>
              <w:t xml:space="preserve"> Умения полные, допускаются небольшие ошибки  </w:t>
            </w:r>
          </w:p>
        </w:tc>
        <w:tc>
          <w:tcPr>
            <w:tcW w:w="2401" w:type="dxa"/>
            <w:tcBorders>
              <w:top w:val="single" w:sz="4" w:space="0" w:color="auto"/>
              <w:left w:val="single" w:sz="4" w:space="0" w:color="auto"/>
              <w:bottom w:val="single" w:sz="4" w:space="0" w:color="auto"/>
              <w:right w:val="single" w:sz="4" w:space="0" w:color="auto"/>
            </w:tcBorders>
            <w:hideMark/>
          </w:tcPr>
          <w:p w14:paraId="4F5FB757" w14:textId="77777777" w:rsidR="005247D6" w:rsidRPr="00174C05" w:rsidRDefault="005247D6" w:rsidP="00AB2091">
            <w:pPr>
              <w:jc w:val="center"/>
              <w:rPr>
                <w:sz w:val="24"/>
                <w:szCs w:val="24"/>
              </w:rPr>
            </w:pPr>
            <w:r w:rsidRPr="00174C05">
              <w:rPr>
                <w:sz w:val="24"/>
                <w:szCs w:val="24"/>
              </w:rPr>
              <w:t>Сформированные умения</w:t>
            </w:r>
          </w:p>
        </w:tc>
        <w:tc>
          <w:tcPr>
            <w:tcW w:w="1937" w:type="dxa"/>
            <w:vMerge/>
            <w:tcBorders>
              <w:left w:val="single" w:sz="4" w:space="0" w:color="auto"/>
              <w:right w:val="single" w:sz="4" w:space="0" w:color="auto"/>
            </w:tcBorders>
            <w:vAlign w:val="center"/>
            <w:hideMark/>
          </w:tcPr>
          <w:p w14:paraId="26095CCC" w14:textId="77777777" w:rsidR="005247D6" w:rsidRPr="00174C05" w:rsidRDefault="005247D6" w:rsidP="00AB2091">
            <w:pPr>
              <w:rPr>
                <w:sz w:val="24"/>
                <w:szCs w:val="24"/>
              </w:rPr>
            </w:pPr>
          </w:p>
        </w:tc>
      </w:tr>
      <w:tr w:rsidR="005247D6" w:rsidRPr="00174C05" w14:paraId="4D459A91" w14:textId="77777777" w:rsidTr="00AB2091">
        <w:tc>
          <w:tcPr>
            <w:tcW w:w="3960" w:type="dxa"/>
            <w:tcBorders>
              <w:top w:val="single" w:sz="4" w:space="0" w:color="auto"/>
              <w:left w:val="single" w:sz="4" w:space="0" w:color="auto"/>
              <w:bottom w:val="single" w:sz="4" w:space="0" w:color="auto"/>
              <w:right w:val="single" w:sz="4" w:space="0" w:color="auto"/>
            </w:tcBorders>
          </w:tcPr>
          <w:p w14:paraId="54EAC4C9" w14:textId="77777777" w:rsidR="005247D6" w:rsidRPr="00174C05" w:rsidRDefault="005247D6" w:rsidP="00AB2091">
            <w:pPr>
              <w:ind w:left="142" w:right="129"/>
              <w:jc w:val="both"/>
              <w:rPr>
                <w:bCs/>
                <w:sz w:val="24"/>
                <w:szCs w:val="24"/>
              </w:rPr>
            </w:pPr>
            <w:r w:rsidRPr="00174C05">
              <w:rPr>
                <w:rFonts w:eastAsia="TimesNewRomanPSMT"/>
                <w:b/>
                <w:sz w:val="24"/>
                <w:szCs w:val="24"/>
              </w:rPr>
              <w:t>Владеть:</w:t>
            </w:r>
            <w:r w:rsidRPr="00174C05">
              <w:rPr>
                <w:rFonts w:eastAsia="TimesNewRomanPSMT"/>
                <w:bCs/>
                <w:sz w:val="24"/>
                <w:szCs w:val="24"/>
              </w:rPr>
              <w:t xml:space="preserve"> навыками о</w:t>
            </w:r>
            <w:r w:rsidRPr="00174C05">
              <w:rPr>
                <w:bCs/>
                <w:sz w:val="24"/>
                <w:szCs w:val="24"/>
                <w:shd w:val="clear" w:color="auto" w:fill="FFFFFF"/>
              </w:rPr>
              <w:t>ценки эффективности и безопасности медикаментозной и немедикаментозной терапии у пациента</w:t>
            </w:r>
          </w:p>
        </w:tc>
        <w:tc>
          <w:tcPr>
            <w:tcW w:w="2411" w:type="dxa"/>
            <w:tcBorders>
              <w:top w:val="single" w:sz="4" w:space="0" w:color="auto"/>
              <w:left w:val="single" w:sz="4" w:space="0" w:color="auto"/>
              <w:bottom w:val="single" w:sz="4" w:space="0" w:color="auto"/>
              <w:right w:val="single" w:sz="4" w:space="0" w:color="auto"/>
            </w:tcBorders>
            <w:hideMark/>
          </w:tcPr>
          <w:p w14:paraId="4D8C3F5E" w14:textId="77777777" w:rsidR="005247D6" w:rsidRPr="00174C05" w:rsidRDefault="005247D6" w:rsidP="00AB2091">
            <w:pPr>
              <w:jc w:val="center"/>
              <w:rPr>
                <w:sz w:val="24"/>
                <w:szCs w:val="24"/>
              </w:rPr>
            </w:pPr>
            <w:r w:rsidRPr="00174C05">
              <w:rPr>
                <w:sz w:val="24"/>
                <w:szCs w:val="24"/>
              </w:rPr>
              <w:t>Частичное владение навыками</w:t>
            </w:r>
          </w:p>
        </w:tc>
        <w:tc>
          <w:tcPr>
            <w:tcW w:w="2269" w:type="dxa"/>
            <w:tcBorders>
              <w:top w:val="single" w:sz="4" w:space="0" w:color="auto"/>
              <w:left w:val="single" w:sz="4" w:space="0" w:color="auto"/>
              <w:bottom w:val="single" w:sz="4" w:space="0" w:color="auto"/>
              <w:right w:val="single" w:sz="4" w:space="0" w:color="auto"/>
            </w:tcBorders>
            <w:hideMark/>
          </w:tcPr>
          <w:p w14:paraId="1867C5A7" w14:textId="77777777" w:rsidR="005247D6" w:rsidRPr="00174C05" w:rsidRDefault="005247D6" w:rsidP="00AB2091">
            <w:pPr>
              <w:jc w:val="center"/>
              <w:rPr>
                <w:sz w:val="24"/>
                <w:szCs w:val="24"/>
              </w:rPr>
            </w:pPr>
            <w:r w:rsidRPr="00174C05">
              <w:rPr>
                <w:sz w:val="24"/>
                <w:szCs w:val="24"/>
              </w:rPr>
              <w:t>Несистематическое применение навыков</w:t>
            </w:r>
          </w:p>
        </w:tc>
        <w:tc>
          <w:tcPr>
            <w:tcW w:w="2136" w:type="dxa"/>
            <w:gridSpan w:val="2"/>
            <w:tcBorders>
              <w:top w:val="single" w:sz="4" w:space="0" w:color="auto"/>
              <w:left w:val="single" w:sz="4" w:space="0" w:color="auto"/>
              <w:bottom w:val="single" w:sz="4" w:space="0" w:color="auto"/>
              <w:right w:val="single" w:sz="4" w:space="0" w:color="auto"/>
            </w:tcBorders>
            <w:hideMark/>
          </w:tcPr>
          <w:p w14:paraId="60165C9A" w14:textId="77777777" w:rsidR="005247D6" w:rsidRPr="00174C05" w:rsidRDefault="005247D6" w:rsidP="00AB2091">
            <w:pPr>
              <w:jc w:val="center"/>
              <w:rPr>
                <w:sz w:val="24"/>
                <w:szCs w:val="24"/>
              </w:rPr>
            </w:pPr>
            <w:r w:rsidRPr="00174C05">
              <w:rPr>
                <w:sz w:val="24"/>
                <w:szCs w:val="24"/>
              </w:rPr>
              <w:t>В систематическом применении навыков допускаются пробелы</w:t>
            </w:r>
          </w:p>
        </w:tc>
        <w:tc>
          <w:tcPr>
            <w:tcW w:w="2401" w:type="dxa"/>
            <w:tcBorders>
              <w:top w:val="single" w:sz="4" w:space="0" w:color="auto"/>
              <w:left w:val="single" w:sz="4" w:space="0" w:color="auto"/>
              <w:bottom w:val="single" w:sz="4" w:space="0" w:color="auto"/>
              <w:right w:val="single" w:sz="4" w:space="0" w:color="auto"/>
            </w:tcBorders>
            <w:hideMark/>
          </w:tcPr>
          <w:p w14:paraId="54EB5DFB" w14:textId="77777777" w:rsidR="005247D6" w:rsidRPr="00174C05" w:rsidRDefault="005247D6" w:rsidP="00AB2091">
            <w:pPr>
              <w:jc w:val="center"/>
              <w:rPr>
                <w:sz w:val="24"/>
                <w:szCs w:val="24"/>
              </w:rPr>
            </w:pPr>
            <w:r w:rsidRPr="00174C05">
              <w:rPr>
                <w:sz w:val="24"/>
                <w:szCs w:val="24"/>
              </w:rPr>
              <w:t>Успешное и систематическое применение навыков</w:t>
            </w:r>
          </w:p>
        </w:tc>
        <w:tc>
          <w:tcPr>
            <w:tcW w:w="1937" w:type="dxa"/>
            <w:vMerge/>
            <w:tcBorders>
              <w:left w:val="single" w:sz="4" w:space="0" w:color="auto"/>
              <w:bottom w:val="single" w:sz="4" w:space="0" w:color="auto"/>
              <w:right w:val="single" w:sz="4" w:space="0" w:color="auto"/>
            </w:tcBorders>
            <w:vAlign w:val="center"/>
            <w:hideMark/>
          </w:tcPr>
          <w:p w14:paraId="64813E72" w14:textId="77777777" w:rsidR="005247D6" w:rsidRPr="00174C05" w:rsidRDefault="005247D6" w:rsidP="00AB2091">
            <w:pPr>
              <w:rPr>
                <w:sz w:val="24"/>
                <w:szCs w:val="24"/>
              </w:rPr>
            </w:pPr>
          </w:p>
        </w:tc>
      </w:tr>
    </w:tbl>
    <w:p w14:paraId="02478FE3" w14:textId="77777777" w:rsidR="005247D6" w:rsidRPr="00174C05" w:rsidRDefault="005247D6" w:rsidP="005247D6">
      <w:pPr>
        <w:spacing w:line="239" w:lineRule="auto"/>
        <w:rPr>
          <w:sz w:val="24"/>
          <w:szCs w:val="24"/>
          <w:lang w:eastAsia="ru-RU"/>
        </w:rPr>
      </w:pPr>
    </w:p>
    <w:p w14:paraId="0E679776" w14:textId="77777777" w:rsidR="005247D6" w:rsidRPr="00174C05" w:rsidRDefault="005247D6" w:rsidP="005247D6">
      <w:pPr>
        <w:spacing w:line="239" w:lineRule="auto"/>
        <w:rPr>
          <w:sz w:val="24"/>
          <w:szCs w:val="24"/>
          <w:lang w:eastAsia="ru-RU"/>
        </w:rPr>
      </w:pPr>
    </w:p>
    <w:p w14:paraId="372A52DA" w14:textId="77777777" w:rsidR="005247D6" w:rsidRPr="00174C05" w:rsidRDefault="005247D6" w:rsidP="005247D6">
      <w:pPr>
        <w:tabs>
          <w:tab w:val="left" w:pos="3686"/>
        </w:tabs>
        <w:spacing w:line="239" w:lineRule="auto"/>
        <w:jc w:val="right"/>
        <w:rPr>
          <w:b/>
          <w:sz w:val="24"/>
          <w:szCs w:val="24"/>
          <w:lang w:eastAsia="ru-RU"/>
        </w:rPr>
      </w:pPr>
    </w:p>
    <w:p w14:paraId="6DB93C86" w14:textId="77777777" w:rsidR="005247D6" w:rsidRPr="00174C05" w:rsidRDefault="005247D6" w:rsidP="005247D6">
      <w:pPr>
        <w:rPr>
          <w:sz w:val="24"/>
          <w:szCs w:val="24"/>
        </w:rPr>
        <w:sectPr w:rsidR="005247D6" w:rsidRPr="00174C05" w:rsidSect="00AB2091">
          <w:pgSz w:w="16838" w:h="11906" w:orient="landscape"/>
          <w:pgMar w:top="1276" w:right="1134" w:bottom="851" w:left="1134" w:header="709" w:footer="709" w:gutter="0"/>
          <w:cols w:space="708"/>
          <w:docGrid w:linePitch="360"/>
        </w:sectPr>
      </w:pPr>
    </w:p>
    <w:p w14:paraId="7653DDE2" w14:textId="77777777" w:rsidR="005247D6" w:rsidRPr="00174C05" w:rsidRDefault="005247D6" w:rsidP="005247D6">
      <w:pPr>
        <w:pStyle w:val="a4"/>
        <w:numPr>
          <w:ilvl w:val="0"/>
          <w:numId w:val="17"/>
        </w:numPr>
        <w:tabs>
          <w:tab w:val="left" w:pos="1276"/>
          <w:tab w:val="left" w:pos="9072"/>
        </w:tabs>
        <w:autoSpaceDE w:val="0"/>
        <w:autoSpaceDN w:val="0"/>
        <w:adjustRightInd w:val="0"/>
        <w:ind w:left="426"/>
        <w:jc w:val="both"/>
        <w:rPr>
          <w:rFonts w:eastAsia="TimesNewRomanPS-BoldMT-Identity"/>
          <w:b/>
          <w:bCs/>
          <w:lang w:eastAsia="ru-RU"/>
        </w:rPr>
      </w:pPr>
      <w:r w:rsidRPr="00174C05">
        <w:rPr>
          <w:rFonts w:eastAsia="TimesNewRomanPS-BoldMT-Identity"/>
          <w:b/>
          <w:bCs/>
          <w:lang w:eastAsia="ru-RU"/>
        </w:rPr>
        <w:lastRenderedPageBreak/>
        <w:t>Типовые контрольные задания 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14:paraId="0A741506" w14:textId="77777777" w:rsidR="005247D6" w:rsidRPr="00174C05" w:rsidRDefault="005247D6" w:rsidP="005247D6">
      <w:pPr>
        <w:pStyle w:val="a4"/>
        <w:tabs>
          <w:tab w:val="left" w:pos="1276"/>
          <w:tab w:val="left" w:pos="9072"/>
        </w:tabs>
        <w:autoSpaceDE w:val="0"/>
        <w:autoSpaceDN w:val="0"/>
        <w:adjustRightInd w:val="0"/>
        <w:jc w:val="both"/>
        <w:rPr>
          <w:rFonts w:eastAsia="TimesNewRomanPS-BoldMT-Identity"/>
          <w:b/>
          <w:bCs/>
          <w:lang w:eastAsia="ru-RU"/>
        </w:rPr>
      </w:pPr>
    </w:p>
    <w:p w14:paraId="22574CA4" w14:textId="77777777" w:rsidR="005247D6" w:rsidRPr="00174C05" w:rsidRDefault="005247D6" w:rsidP="005247D6">
      <w:pPr>
        <w:keepLines/>
        <w:jc w:val="both"/>
        <w:outlineLvl w:val="1"/>
        <w:rPr>
          <w:b/>
          <w:bCs/>
          <w:i/>
          <w:sz w:val="24"/>
          <w:szCs w:val="24"/>
          <w:lang w:eastAsia="ru-RU"/>
        </w:rPr>
      </w:pPr>
      <w:r w:rsidRPr="00174C05">
        <w:rPr>
          <w:b/>
          <w:bCs/>
          <w:sz w:val="24"/>
          <w:szCs w:val="24"/>
          <w:lang w:eastAsia="ru-RU"/>
        </w:rPr>
        <w:t>Вопросы к экзамену для проведения промежуточной аттестации</w:t>
      </w:r>
    </w:p>
    <w:p w14:paraId="0A23F1AB"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Определение фармакологии как науки, ее задачи, место среди других медицинских и биологических наук. Научное обоснование необходимости эксперимента на животных. Значение экспериментальных данных для прогресса науки и медицинской практики.</w:t>
      </w:r>
    </w:p>
    <w:p w14:paraId="1FFAE88B"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Развитие фармакологии в России. Фармакопея и ее правовое значение. Отношение к рецепту как к юридическому документу.</w:t>
      </w:r>
    </w:p>
    <w:p w14:paraId="77B7D18B"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Фармакологические работы отечественных физиологов и клиницистов (И.М. Сеченов, И.П. Павлов, С.П. Боткин, Н.И. Пирогов).</w:t>
      </w:r>
    </w:p>
    <w:p w14:paraId="61EEB269"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Основоположник отечественной фармакологии Н.П. Кравков. Основные научные направления школы Н.П. Кравкова.</w:t>
      </w:r>
    </w:p>
    <w:p w14:paraId="1D3F5C29"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Гомеопатия, основные принципы. Оценка гомеопатического метода лечения.</w:t>
      </w:r>
    </w:p>
    <w:p w14:paraId="22BF4798"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Принципы изыскания лекарственных веществ. Пути синтеза фармакологических веществ. Получение препаратов из растительного и животного сырья.</w:t>
      </w:r>
    </w:p>
    <w:p w14:paraId="1F2A5CA0"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Основные принципы и методы испытаний новых лекарственных веществ. Понятие о «плацебо» и «слепом» контроле. Этическая сторона назначения «плацебо».</w:t>
      </w:r>
    </w:p>
    <w:p w14:paraId="373027C3"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Особенности действия и дозирования лекарственных веществ при различных путях введения.</w:t>
      </w:r>
    </w:p>
    <w:p w14:paraId="4D72422D"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Всасывание лекарственных веществ с места введения. Транспорт лекарств через клеточные мембраны.</w:t>
      </w:r>
    </w:p>
    <w:p w14:paraId="33618620"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Распределение лекарственных веществ в организме. Биотрансформация лекарственных веществ в организме и пути их выведения. Понятие о биодоступности.</w:t>
      </w:r>
    </w:p>
    <w:p w14:paraId="3F6341EE"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Основные принципы (механизмы) действия лекарственных веществ. Их взаимодействие с рецепторами.</w:t>
      </w:r>
    </w:p>
    <w:p w14:paraId="5DE52C2A"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Виды действия лекарственных веществ.</w:t>
      </w:r>
    </w:p>
    <w:p w14:paraId="3BDC25E5"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Условия, влияющие на проявление действия лекарственных веществ в организме. Значение психогенного фактора в эффективности лекарственного лечения; слово врача и назначение лекарства. Этическая сторона вопроса рекламы новых лекарственных препаратов.</w:t>
      </w:r>
    </w:p>
    <w:p w14:paraId="07A6857B"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Зависимость эффекта от дозы (концентрации) действующего вещества. Широта терапевтического действия. Значения выбора лекарственных форм и методов введения медикаментов.</w:t>
      </w:r>
    </w:p>
    <w:p w14:paraId="1A5B7782"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Комбинированное действие лекарственных веществ. Синергизм. Антагонизм. Антидотизм.</w:t>
      </w:r>
    </w:p>
    <w:p w14:paraId="42047611"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Побочное и токсическое действие лекарственных веществ. Побочные эффекты аллергической и неаллергической природы. Токсичность. Тератогенность. Эмбриотоксичность. Канцерогенность. Идиосинкразия.</w:t>
      </w:r>
    </w:p>
    <w:p w14:paraId="40323AB9"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Виды лекарственной терапии. Зависимость действия фармакологических средств от исходного состояния организма (влияние возраста, пола, генетических факторов, суточных ритмов и патологического фона.</w:t>
      </w:r>
    </w:p>
    <w:p w14:paraId="6203AF29"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Основные принципы оказания первой помощи при острых отравлениях лекарственными веществами.</w:t>
      </w:r>
    </w:p>
    <w:p w14:paraId="42639D93"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История открытия наркоза (Т.Мортон, Н.И.Пирогов). Понятие о биологическом и медицинском наркозе. Классификация средств для наркоза. Механизм действия. Побочные эффекты. Противопоказания. Сравнительная оценка препаратов.</w:t>
      </w:r>
    </w:p>
    <w:p w14:paraId="02A0D68A"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Физико-химические и фармакологические свойства ингаляционных наркозных препаратов, их сравнительная характеристика.</w:t>
      </w:r>
    </w:p>
    <w:p w14:paraId="6F532035"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lastRenderedPageBreak/>
        <w:t>История открытия неингаляционного наркоза (Н.И.Пирогов, Н.П.Кравков, С.П.Федоров). Требования, предъявляемые к неингаляционным наркозным препаратам. Достоинства и недостатки неингаляционного наркоза в сравнении с ингаляционным. Сравнительная характеристика неингаляционных наркозных средств.</w:t>
      </w:r>
    </w:p>
    <w:p w14:paraId="6307744F"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Спирт этиловый. Противомикробное действие алкоголя, влияние на ЦНС, кожу и слизистые, на пищеварение. Острое и хроническое отравление алкоголем. Лечение отравлений.</w:t>
      </w:r>
    </w:p>
    <w:p w14:paraId="3005F090"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Снотворные средства. Классификация снотворных средств по химической структуре. Механизм действия. Побочные эффекты. Противопоказания. Сравнительная оценка препаратов. Возможности развития зависимости.</w:t>
      </w:r>
    </w:p>
    <w:p w14:paraId="6EEA936F"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Противоэпилептические средства. Классификация. Механизм действия. Побочные эффекты. Противопоказания. Сравнительная оценка препаратов.</w:t>
      </w:r>
    </w:p>
    <w:p w14:paraId="38270256"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Противопаркинсонические средства. Классификация. Механизм действия. Показания к применению. Побочные эффекты. Противопоказания. Сравнительная оценка препаратов.</w:t>
      </w:r>
    </w:p>
    <w:p w14:paraId="4B915E34"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Наркотические (опиоидные) анальгетики. Классификация. Механизм действия. Побочные эффекты. Противопоказания. Сравнительная оценка препаратов. Антагонисты наркотических анальгетиков.</w:t>
      </w:r>
    </w:p>
    <w:p w14:paraId="22D7DD3D"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Ненаркотические анальгетики. Классификация. Механизм их противовоспалительного, анальгезирующего и жаропонижающего действия. Показание к применению. Побочные эффекты. Противопоказания. Сравнительная оценка препаратов.</w:t>
      </w:r>
    </w:p>
    <w:p w14:paraId="4E4F39A9"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Нейролептики. Классификация. Механизм действия. Показания к применению. Побочные эффекты. Противопоказания. Сравнительная оценка препаратов. Понятие о нейролептанальгезии.</w:t>
      </w:r>
    </w:p>
    <w:p w14:paraId="5063F3B1"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Транквилизаторы. Классификация. Механизм действия. Показания к применению. Побочные эффекты. Противопоказания. Сравнительная оценка препаратов. Возможности развития зависимости. Понятие о «дневных» транквилизаторах.</w:t>
      </w:r>
    </w:p>
    <w:p w14:paraId="2588AB56"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Седативные средства. Классификация. Механизм действия. Показания к применению. Побочные эффекты. Противопоказания. Сравнительная оценка препаратов.</w:t>
      </w:r>
    </w:p>
    <w:p w14:paraId="0721DA83"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Психостимуляторы. Классификация. Механизм действия. Показания к применению. Побочные эффекты. Противопоказания. Сравнительная оценка препаратов.</w:t>
      </w:r>
    </w:p>
    <w:p w14:paraId="38C88604"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Аналептики. Классификация. Механизм действия. Показания к применению. Побочные эффекты. Противопоказания. Сравнительная оценка препаратов.</w:t>
      </w:r>
    </w:p>
    <w:p w14:paraId="7FCA2AA8"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Антидепрессанты. Классификация. Механизм действия. Показания к применению. Побочные эффекты. Противопоказания. Сравнительная оценка препаратов.</w:t>
      </w:r>
    </w:p>
    <w:p w14:paraId="09D35BC1"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Ноотропы. Классификация. Механизм действия. Показания к применению. Побочные эффекты. Противопоказания. Сравнительная оценка препаратов.</w:t>
      </w:r>
    </w:p>
    <w:p w14:paraId="0C73C42C"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Местноанестезирующие вещества. Классификация. Механизм действия. Показания к применению. Побочные эффекты. Противопоказания. Сравнительная оценка препаратов.</w:t>
      </w:r>
    </w:p>
    <w:p w14:paraId="50398348"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Вяжущие, обволакивающие, адсорбирующие, раздражающие вещества. Классификация. Механизм действия. Показания к применению. Побочные эффекты. Противопоказания. Сравнительная оценка препаратов.</w:t>
      </w:r>
    </w:p>
    <w:p w14:paraId="496E3CF1"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М- и Н-холиномиметические вещества. Антихолинэстеразные средства. Классификация. Механизм действия. Показания к применению. Побочные эффекты. Противопоказания. Сравнительная оценка препаратов. Реактиваторыхолинэстеразы. Отравление ФОС, меры помощи.</w:t>
      </w:r>
    </w:p>
    <w:p w14:paraId="2524D6F3"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lastRenderedPageBreak/>
        <w:t>М-холиномиметические вещества. Классификация. Механизм действия. Показания к применению. Побочные эффекты. Противопоказания. Сравнительная оценка препаратов. Отравление мускарином, меры помощи.</w:t>
      </w:r>
    </w:p>
    <w:p w14:paraId="1156E340"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М-холиноблокирующие вещества. Классификация. Механизм действия. Показания к применению. Побочные эффекты. Противопоказания. Сравнительная оценка препаратов. Отравление атропином, меры помощи.</w:t>
      </w:r>
    </w:p>
    <w:p w14:paraId="4D58BFDA"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Н-холиномиметические вещества. Классификация. Механизм действия. Показания к применению. Побочные эффекты. Противопоказания. Сравнительная оценка препаратов.</w:t>
      </w:r>
    </w:p>
    <w:p w14:paraId="60C4F179"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Ганглиоблокирующие средства. Классификация. Механизм действия. Показания к применению. Побочные эффекты. Противопоказания. Сравнительная оценка препаратов.</w:t>
      </w:r>
    </w:p>
    <w:p w14:paraId="7E70A2A5"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Курареподобные средства. Классификация. Механизм действия. Показания к применению. Побочные эффекты. Противопоказания. Сравнительная оценка препаратов.</w:t>
      </w:r>
    </w:p>
    <w:p w14:paraId="421C7F2A" w14:textId="77777777" w:rsidR="005247D6" w:rsidRPr="00174C05" w:rsidRDefault="005247D6" w:rsidP="005247D6">
      <w:pPr>
        <w:widowControl/>
        <w:numPr>
          <w:ilvl w:val="0"/>
          <w:numId w:val="18"/>
        </w:numPr>
        <w:adjustRightInd w:val="0"/>
        <w:jc w:val="both"/>
        <w:rPr>
          <w:sz w:val="24"/>
          <w:szCs w:val="24"/>
          <w:lang w:eastAsia="ru-RU"/>
        </w:rPr>
      </w:pPr>
      <w:r w:rsidRPr="00174C05">
        <w:rPr>
          <w:sz w:val="24"/>
          <w:szCs w:val="24"/>
          <w:lang w:eastAsia="ru-RU"/>
        </w:rPr>
        <w:t>α,β-адреномиметические вещества. α–адреномиметики. Классификация. Механизм действия. Показания к применению. Побочные эффекты. Противопоказания. Сравнительная оценка препаратов.</w:t>
      </w:r>
    </w:p>
    <w:p w14:paraId="5A474566" w14:textId="77777777" w:rsidR="005247D6" w:rsidRPr="00174C05" w:rsidRDefault="005247D6" w:rsidP="005247D6">
      <w:pPr>
        <w:widowControl/>
        <w:numPr>
          <w:ilvl w:val="0"/>
          <w:numId w:val="18"/>
        </w:numPr>
        <w:adjustRightInd w:val="0"/>
        <w:jc w:val="both"/>
        <w:rPr>
          <w:sz w:val="24"/>
          <w:szCs w:val="24"/>
          <w:lang w:eastAsia="ru-RU"/>
        </w:rPr>
      </w:pPr>
      <w:r w:rsidRPr="00174C05">
        <w:rPr>
          <w:sz w:val="24"/>
          <w:szCs w:val="24"/>
          <w:lang w:eastAsia="ru-RU"/>
        </w:rPr>
        <w:t>β-адреномиметики. Классификация. Механизм действия. Показания к применению. Побочные эффекты. Противопоказания. Сравнительная оценка препаратов.</w:t>
      </w:r>
    </w:p>
    <w:p w14:paraId="7B3E3D68" w14:textId="77777777" w:rsidR="005247D6" w:rsidRPr="00174C05" w:rsidRDefault="005247D6" w:rsidP="005247D6">
      <w:pPr>
        <w:widowControl/>
        <w:numPr>
          <w:ilvl w:val="0"/>
          <w:numId w:val="18"/>
        </w:numPr>
        <w:adjustRightInd w:val="0"/>
        <w:jc w:val="both"/>
        <w:rPr>
          <w:sz w:val="24"/>
          <w:szCs w:val="24"/>
          <w:lang w:eastAsia="ru-RU"/>
        </w:rPr>
      </w:pPr>
      <w:r w:rsidRPr="00174C05">
        <w:rPr>
          <w:sz w:val="24"/>
          <w:szCs w:val="24"/>
          <w:lang w:eastAsia="ru-RU"/>
        </w:rPr>
        <w:t>β-адреномиметики. Классификация. Механизм действия. Показания к применению. Побочные эффекты. Противопоказания. Сравнительная оценка препаратов.</w:t>
      </w:r>
    </w:p>
    <w:p w14:paraId="1DC6B971" w14:textId="77777777" w:rsidR="005247D6" w:rsidRPr="00174C05" w:rsidRDefault="005247D6" w:rsidP="005247D6">
      <w:pPr>
        <w:widowControl/>
        <w:numPr>
          <w:ilvl w:val="0"/>
          <w:numId w:val="18"/>
        </w:numPr>
        <w:adjustRightInd w:val="0"/>
        <w:jc w:val="both"/>
        <w:rPr>
          <w:sz w:val="24"/>
          <w:szCs w:val="24"/>
          <w:lang w:eastAsia="ru-RU"/>
        </w:rPr>
      </w:pPr>
      <w:r w:rsidRPr="00174C05">
        <w:rPr>
          <w:sz w:val="24"/>
          <w:szCs w:val="24"/>
          <w:lang w:eastAsia="ru-RU"/>
        </w:rPr>
        <w:t>α-адреноблокирующие средства. Классификация. Механизм действия. Показания к применению. Побочные эффекты. Противопоказания. Сравнительная оценка препаратов.</w:t>
      </w:r>
    </w:p>
    <w:p w14:paraId="6BC4E4DD" w14:textId="77777777" w:rsidR="005247D6" w:rsidRPr="00174C05" w:rsidRDefault="005247D6" w:rsidP="005247D6">
      <w:pPr>
        <w:widowControl/>
        <w:numPr>
          <w:ilvl w:val="0"/>
          <w:numId w:val="18"/>
        </w:numPr>
        <w:adjustRightInd w:val="0"/>
        <w:jc w:val="both"/>
        <w:rPr>
          <w:sz w:val="24"/>
          <w:szCs w:val="24"/>
          <w:lang w:eastAsia="ru-RU"/>
        </w:rPr>
      </w:pPr>
      <w:r w:rsidRPr="00174C05">
        <w:rPr>
          <w:sz w:val="24"/>
          <w:szCs w:val="24"/>
          <w:lang w:eastAsia="ru-RU"/>
        </w:rPr>
        <w:t>β-адреноблокаторы. Классификация. Механизм действия. Показания к применению. Побочные эффекты. Противопоказания. Сравнительная оценка препаратов.</w:t>
      </w:r>
    </w:p>
    <w:p w14:paraId="7B8CD0B1"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Симпатолитические средства. Классификация. Механизм действия. Показания к применению. Побочные эффекты. Противопоказания. Сравнительная оценка препаратов.</w:t>
      </w:r>
    </w:p>
    <w:p w14:paraId="642F1168"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Противоаллергические средства, применяемые при реакциях гиперчувствительности немедленного типа. Классификация. Механизм действия. Показания к применению. Побочные эффекты. Противопоказания. Сравнительная оценка препаратов.</w:t>
      </w:r>
    </w:p>
    <w:p w14:paraId="7CBBAD67"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Противоаллергические средства, применяемые при реакциях гиперчувствительности замедленного типа. Классификация. Механизм действия. Показания к применению. Побочные эффекты. Противопоказания. Сравнительная оценка препаратов.</w:t>
      </w:r>
    </w:p>
    <w:p w14:paraId="46F83477"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Препараты, влияющие на иммунитет. Классификация. Механизм действия. Показания к применению. Побочные эффекты. Противопоказания. Сравнительная оценка препаратов.</w:t>
      </w:r>
    </w:p>
    <w:p w14:paraId="3B01905F"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Сердечные гликозиды. Классификация. Механизм действия. Показания к применению. Побочные эффекты. Противопоказания. Сравнительная оценка препаратов.</w:t>
      </w:r>
    </w:p>
    <w:p w14:paraId="460C6FDE"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Гликозидная интоксикация. Меры предупреждения и экстренной помощи.</w:t>
      </w:r>
    </w:p>
    <w:p w14:paraId="662C6BF1"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 xml:space="preserve">Противоаритмические средства </w:t>
      </w:r>
      <w:r w:rsidRPr="00174C05">
        <w:rPr>
          <w:sz w:val="24"/>
          <w:szCs w:val="24"/>
          <w:lang w:val="en-US" w:eastAsia="ru-RU"/>
        </w:rPr>
        <w:t>I</w:t>
      </w:r>
      <w:r w:rsidRPr="00174C05">
        <w:rPr>
          <w:sz w:val="24"/>
          <w:szCs w:val="24"/>
          <w:lang w:eastAsia="ru-RU"/>
        </w:rPr>
        <w:t xml:space="preserve"> класса (блокираторы натриевых каналов, или мембраностабилизаторы). Классификация. Механизм действия. Показания к применению. Побочные эффекты. Противопоказания. Сравнительная оценка препаратов.</w:t>
      </w:r>
    </w:p>
    <w:p w14:paraId="5135E3A7" w14:textId="77777777" w:rsidR="005247D6" w:rsidRPr="00174C05" w:rsidRDefault="005247D6" w:rsidP="005247D6">
      <w:pPr>
        <w:widowControl/>
        <w:numPr>
          <w:ilvl w:val="0"/>
          <w:numId w:val="18"/>
        </w:numPr>
        <w:adjustRightInd w:val="0"/>
        <w:rPr>
          <w:sz w:val="24"/>
          <w:szCs w:val="24"/>
          <w:lang w:eastAsia="ru-RU"/>
        </w:rPr>
      </w:pPr>
      <w:r w:rsidRPr="00174C05">
        <w:rPr>
          <w:sz w:val="24"/>
          <w:szCs w:val="24"/>
          <w:lang w:eastAsia="ru-RU"/>
        </w:rPr>
        <w:t xml:space="preserve">Противоаритмические средства </w:t>
      </w:r>
      <w:r w:rsidRPr="00174C05">
        <w:rPr>
          <w:sz w:val="24"/>
          <w:szCs w:val="24"/>
          <w:lang w:val="en-US" w:eastAsia="ru-RU"/>
        </w:rPr>
        <w:t>II</w:t>
      </w:r>
      <w:r w:rsidRPr="00174C05">
        <w:rPr>
          <w:sz w:val="24"/>
          <w:szCs w:val="24"/>
          <w:lang w:eastAsia="ru-RU"/>
        </w:rPr>
        <w:t xml:space="preserve"> класса (β-адреноблокаторы). Классификация. Механизм действия. Показания к применению. Побочные эффекты. Противопоказания. Сравнительная оценка препаратов. </w:t>
      </w:r>
    </w:p>
    <w:p w14:paraId="1B6B551D"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lastRenderedPageBreak/>
        <w:t xml:space="preserve">Противоаритмические средства </w:t>
      </w:r>
      <w:r w:rsidRPr="00174C05">
        <w:rPr>
          <w:sz w:val="24"/>
          <w:szCs w:val="24"/>
          <w:lang w:val="en-US" w:eastAsia="ru-RU"/>
        </w:rPr>
        <w:t>III</w:t>
      </w:r>
      <w:r w:rsidRPr="00174C05">
        <w:rPr>
          <w:sz w:val="24"/>
          <w:szCs w:val="24"/>
          <w:lang w:eastAsia="ru-RU"/>
        </w:rPr>
        <w:t xml:space="preserve"> класса (блокираторы калиевых каналов). Классификация. Механизм действия. Показания к применению. Побочные эффекты. Противопоказания.Сравнительнаяоценкапрепаратов.</w:t>
      </w:r>
    </w:p>
    <w:p w14:paraId="7FACEC09"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 xml:space="preserve">Противоаритмические средства </w:t>
      </w:r>
      <w:r w:rsidRPr="00174C05">
        <w:rPr>
          <w:sz w:val="24"/>
          <w:szCs w:val="24"/>
          <w:lang w:val="en-US" w:eastAsia="ru-RU"/>
        </w:rPr>
        <w:t>IV</w:t>
      </w:r>
      <w:r w:rsidRPr="00174C05">
        <w:rPr>
          <w:sz w:val="24"/>
          <w:szCs w:val="24"/>
          <w:lang w:eastAsia="ru-RU"/>
        </w:rPr>
        <w:t xml:space="preserve"> класса (блокираторы кальциевых каналов). Классификация. Механизм действия. Показания к применению. Побочные эффекты. Противопоказания. Сравнительная оценка препаратов.</w:t>
      </w:r>
    </w:p>
    <w:p w14:paraId="27E7FF72"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Антигипертензивные средства ценральногонейротропного действия. Классификация. Механизм действия. Показания к применению. Побочные эффекты. Противопоказания. Сравнительная оценка препаратов.</w:t>
      </w:r>
    </w:p>
    <w:p w14:paraId="0A3F7ABB"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Антигипертензивные средства периферического нейротропного действия. Классификация. Механизм действия. Показания к применению. Побочные эффекты. Противопоказания. Сравнительная оценка препаратов.</w:t>
      </w:r>
    </w:p>
    <w:p w14:paraId="405401E5"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Антигипертензивные средства, влияющие на ренин-ангиотензиновую систему. Классификация. Механизм действия. Показания к применению. Побочные эффекты. Противопоказания. Сравнительная оценка препаратов.</w:t>
      </w:r>
    </w:p>
    <w:p w14:paraId="71D97D3D"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Антигипертензивные средства, влияющие на водно-солевой обмен.. Классификация. Механизм действия. Показания к применению. Побочные эффекты. Противопоказания. Сравнительная оценка препаратов.</w:t>
      </w:r>
    </w:p>
    <w:p w14:paraId="3FA67F34"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Антигипертензивные средства миотропного действия. Классификация. Механизм действия. Показания к применению. Побочные эффекты. Противопоказания. Сравнительная оценка препаратов.</w:t>
      </w:r>
    </w:p>
    <w:p w14:paraId="716AB30C"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Блокаторы кальциевых каналов для лечения гипертонической болезни. Классификация. Механизм действия. Показания к применению. Побочные эффекты. Противопоказания. Сравнительная оценка препаратов.</w:t>
      </w:r>
    </w:p>
    <w:p w14:paraId="2563C64D"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Рациональные комбинации и комбинированные препараты для лечения гипертонической болезни. Обосновать рациональность применения.</w:t>
      </w:r>
    </w:p>
    <w:p w14:paraId="7FBB4405"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Нитраты, применяемые при ишемической болезни сердца. Классификация. Механизм действия. Показания к применению. Побочные эффекты. Противопоказания. Сравнительная оценка препаратов.</w:t>
      </w:r>
    </w:p>
    <w:p w14:paraId="4E2D8208"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Антиадренергические средства для лечения ишемической болезни сердца. Классификация. Механизм действия. Побочные эффекты. Противопоказания. Сравнительная оценка препаратов.</w:t>
      </w:r>
    </w:p>
    <w:p w14:paraId="42E23D74" w14:textId="77777777" w:rsidR="005247D6" w:rsidRPr="00174C05" w:rsidRDefault="005247D6" w:rsidP="005247D6">
      <w:pPr>
        <w:widowControl/>
        <w:numPr>
          <w:ilvl w:val="0"/>
          <w:numId w:val="18"/>
        </w:numPr>
        <w:autoSpaceDE/>
        <w:autoSpaceDN/>
        <w:jc w:val="both"/>
        <w:rPr>
          <w:sz w:val="24"/>
          <w:szCs w:val="24"/>
          <w:lang w:eastAsia="ru-RU"/>
        </w:rPr>
      </w:pPr>
      <w:r w:rsidRPr="00174C05">
        <w:rPr>
          <w:sz w:val="24"/>
          <w:szCs w:val="24"/>
          <w:lang w:eastAsia="ru-RU"/>
        </w:rPr>
        <w:t>Блокираторы кальциевых каналов для лечения ишемической болезни сердца. Классификация. Механизм действия. Побочные эффекты. Противопоказания. Сравнительная оценка препаратов</w:t>
      </w:r>
    </w:p>
    <w:p w14:paraId="7C5C6F17"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Средства, применяемые при инфаркте миокарда. Классификация. Механизм действия. Побочные эффекты. Противопоказания. Сравнительная оценка препаратов.</w:t>
      </w:r>
    </w:p>
    <w:p w14:paraId="011ED167"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Антиатеросклеротические средства. Классификация. Механизм действия. Показания к применению. Побочные эффекты. Противопоказания. Сравнительная оценка препаратов.</w:t>
      </w:r>
    </w:p>
    <w:p w14:paraId="1653FC44"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Стимуляторы дыхания. Классификация. Механизм действия. Показания к применению. Побочные эффекты. Противопоказания. Сравнительная оценка препаратов.</w:t>
      </w:r>
    </w:p>
    <w:p w14:paraId="2F0177C0"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Противокашлевые средства. Классификация. Механизм действия. Показания к применению. Побочные эффекты. Противопоказания. Сравнительная оценка препаратов.</w:t>
      </w:r>
    </w:p>
    <w:p w14:paraId="665BC4D2"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Отхаркивающие средства. Классификация. Механизм действия. Показания к применению. Побочные эффекты. Противопоказания. Сравнительная оценка препаратов.</w:t>
      </w:r>
    </w:p>
    <w:p w14:paraId="699A9A18"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Средства, применяемые для лечения бронхиальной астмы. Классификация. Механизм действия. Побочные эффекты. Противопоказания. Сравнительная оценка препаратов.</w:t>
      </w:r>
    </w:p>
    <w:p w14:paraId="6B167F28"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lastRenderedPageBreak/>
        <w:t>Средства, влияющие на аппетит. Классификация. Механизм действия. Показания к применению. Побочные эффекты. Противопоказания. Сравнительная оценка препаратов.</w:t>
      </w:r>
    </w:p>
    <w:p w14:paraId="591905B6"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Средства, усиливающие секрецию желез желудка. Средства заместительной терапии при гипосекреции желез желудка. Классификация. Механизм действия. Показания к применению. Побочные эффекты. Противопоказания. Сравнительная оценка препаратов.</w:t>
      </w:r>
    </w:p>
    <w:p w14:paraId="2FFCEB6A"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Средства, снижающие секрецию желез желудка. Классификация. Механизм действия. Показания к применению. Побочные эффекты. Противопоказания. Сравнительная оценка препаратов.</w:t>
      </w:r>
    </w:p>
    <w:p w14:paraId="14E00240"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Антацидные средства. Классификация. Механизм действия. Показания к применению. Побочные эффекты. Противопоказания. Сравнительная оценка препаратов.</w:t>
      </w:r>
    </w:p>
    <w:p w14:paraId="70C30253"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Гастропротекторы. Классификация. Механизм действия. Показания к применению. Побочные эффекты. Противопоказания. Сравнительная оценка препаратов.</w:t>
      </w:r>
    </w:p>
    <w:p w14:paraId="043D2962"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Рвотные и противорвотные средства. Классификация. Механизм действия. Показания к применению. Побочные эффекты. Противопоказания. Сравнительная оценка препаратов.</w:t>
      </w:r>
    </w:p>
    <w:p w14:paraId="39695890"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Желчегонные средства. Классификация. Механизм действия. Показания к применению. Побочные эффекты. Противопоказания. Сравнительная оценка препаратов.</w:t>
      </w:r>
    </w:p>
    <w:p w14:paraId="19775C7D"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Слабительные средства. Классификация. Механизм действия. Показания к применению. Побочные эффекты. Противопоказания. Сравнительная оценка препаратов.</w:t>
      </w:r>
    </w:p>
    <w:p w14:paraId="1323E887"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Мочегонные средства. Классификация. Механизм действия. Показания к применению. Побочные эффекты. Противопоказания. Сравнительная оценка препаратов.</w:t>
      </w:r>
    </w:p>
    <w:p w14:paraId="639C3099"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Средства, повышающие тонус и сократительную активность миометрия. Классификация. Механизм действия. Показания к применению. Побочные эффекты. Противопоказания. Сравнительная оценка препаратов.</w:t>
      </w:r>
    </w:p>
    <w:p w14:paraId="7A014834"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Средства, снижающие тонус и сократительную активность миометрия. Классификация. Механизм действия. Показания к применению. Побочные эффекты. Противопоказания. Сравнительная оценка препаратов.</w:t>
      </w:r>
    </w:p>
    <w:p w14:paraId="1E3BDEF1"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Средства, стимулирующие эритропоэз. Классификация. Механизм действия. Показания к применению. Побочные эффекты. Противопоказания. Сравнительная оценка препаратов.</w:t>
      </w:r>
    </w:p>
    <w:p w14:paraId="79E47453"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Средства, стимулирующие лейкопоэз. Классификация. Механизм действия. Показания к применению. Побочные эффекты. Противопоказания. Сравнительная оценка препаратов.</w:t>
      </w:r>
    </w:p>
    <w:p w14:paraId="4C4F9DDF"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Средства, способствующие остановке кровотечений. Классификация. Механизм действия. Показания к применению. Побочные эффекты. Противопоказания. Сравнительная оценка препаратов.</w:t>
      </w:r>
    </w:p>
    <w:p w14:paraId="25684875"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Средства, стимулирующие фибринолиз. Классификация. Механизм действия. Показания к применению. Побочные эффекты. Противопоказания. Сравнительная оценка препаратов.</w:t>
      </w:r>
    </w:p>
    <w:p w14:paraId="2CB07F2E"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Антиагреганты. Классификация. Механизм действия. Показания к применению. Побочные эффекты. Противопоказания. Сравнительная оценка препаратов.</w:t>
      </w:r>
    </w:p>
    <w:p w14:paraId="0A0BD6EA"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Ингибиторы фибринолиза. Классификация. Механизм действия. Показания к применению. Побочные эффекты. Противопоказания. Сравнительная оценка препаратов.</w:t>
      </w:r>
    </w:p>
    <w:p w14:paraId="03408243"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Антикоагулянты. Классификация. Механизм действия. Показания к применению. Побочные эффекты. Противопоказания. Сравнительная оценка препаратов.</w:t>
      </w:r>
    </w:p>
    <w:p w14:paraId="5CD2011B"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lastRenderedPageBreak/>
        <w:t>Препараты гормонов щитовидной железы. Антитиреоидные препараты. Препараты гормонов паращитовидных желез. Классификация. Механизм действия. Показания к применению. Побочные эффекты. Противопоказания. Сравнительная оценка препаратов.</w:t>
      </w:r>
    </w:p>
    <w:p w14:paraId="7F814E8F"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Препараты гормонов поджелудочной железы. Синтетические гипогликемические средства. Классификация. Механизм действия. Показания к применению. Побочные эффекты. Противопоказания. Сравнительная оценка препаратов.</w:t>
      </w:r>
    </w:p>
    <w:p w14:paraId="1EAFCE6B"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Препараты гормонов гипофиза. Классификация. Механизм действия. Показания к применению. Побочные эффекты. Противопоказания. Сравнительная оценка препаратов.</w:t>
      </w:r>
    </w:p>
    <w:p w14:paraId="598EAC1F"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Препараты половых гормонов и их антагонисты. Классификация. Механизм действия. Показания к применению. Побочные эффекты. Противопоказания. Сравнительная оценка препаратов.</w:t>
      </w:r>
    </w:p>
    <w:p w14:paraId="516E0584"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Препараты гормонов коры надпочечников. Классификация. Механизм действия. Показания к применению. Побочные эффекты. Противопоказания. Сравнительная оценка препаратов.</w:t>
      </w:r>
    </w:p>
    <w:p w14:paraId="04D67425"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Гормональные контрацептивные препараты. Классификация. Механизм действия. Побочные эффекты. Противопоказания. Сравнительная оценка препаратов.</w:t>
      </w:r>
    </w:p>
    <w:p w14:paraId="32326517"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Препараты водорастворимых витаминов. Классификация. Механизм действия. Показания к применению. Побочные эффекты. Противопоказания. Сравнительная оценка препаратов.</w:t>
      </w:r>
    </w:p>
    <w:p w14:paraId="525CFF4B"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Препараты жирорастворимых витаминов. Классификация. Механизм действия. Показания к применению. Побочные эффекты. Противопоказания. Сравнительная оценка препаратов.</w:t>
      </w:r>
    </w:p>
    <w:p w14:paraId="54BAB537"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Ферментные препараты. Классификация. Механизм действия. Показания к применению. Побочные эффекты. Противопоказания. Сравнительная оценка препаратов.</w:t>
      </w:r>
    </w:p>
    <w:p w14:paraId="19C6D813"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Противовоспалительные средства стероидной и нестероидной структуры. Классификация. Механизм действия. Показания к применению. Побочные эффекты. Противопоказания. Сравнительная оценка препаратов.</w:t>
      </w:r>
    </w:p>
    <w:p w14:paraId="7C5C0340"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 xml:space="preserve">Антисептики ароматического и алифатического ряда. Классификация. Механизм действия. Показания к применению. Побочные эффекты. Противопоказания. </w:t>
      </w:r>
    </w:p>
    <w:p w14:paraId="70F5B0D9"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Сравнительная оценка препаратов.</w:t>
      </w:r>
    </w:p>
    <w:p w14:paraId="1C8E65C0"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Галогенсодержащие антисептики. Классификация. Механизм действия. Показания к применению. Побочные эффекты. Противопоказания. Сравнительная оценка препаратов.</w:t>
      </w:r>
    </w:p>
    <w:p w14:paraId="1DE24667"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Красители. Детергенты. Окислители. Кислоты и щелочи. Классификация. Механизм действия. Показания к применению. Побочные эффекты. Противопоказания. Сравнительная оценка препаратов.</w:t>
      </w:r>
    </w:p>
    <w:p w14:paraId="0CB3941E"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Антисептики – соединения металлов. Классификация. Механизм действия. Показания к применению. Побочные эффекты. Противопоказания. Сравнительная оценка препаратов.</w:t>
      </w:r>
    </w:p>
    <w:p w14:paraId="60460D4D"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Понятие об антисептическом и дезинфицирующем действии. Условия, определяющие противомикробную активность лекарственных препаратов. Производные нитрофурана. Классификация. Механизм действия. Характер действия. Спектр действия. Показания к применению. Побочные эффекты. Противопоказания. Сравнительная оценка препаратов.</w:t>
      </w:r>
    </w:p>
    <w:p w14:paraId="7A792AF8"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Отличия химиотерапевтических веществ от антисептиков. Основные принципы химиотерапии. Критерии оценки химиотерапевтической активности лекарственных веществ.</w:t>
      </w:r>
    </w:p>
    <w:p w14:paraId="157270CB"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Классификация антибиотиков.</w:t>
      </w:r>
    </w:p>
    <w:p w14:paraId="625DE998"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lastRenderedPageBreak/>
        <w:t>Антибиотики группы пенициллина. Классификация. Механизм действия. Характер действия. Спектр действия. Показания к применению. Побочные эффекты. Противопоказания. Сравнительная оценка препаратов.</w:t>
      </w:r>
    </w:p>
    <w:p w14:paraId="47D761DB"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Антибиотики группы цефалоспоринов. Классификация. Механизм действия. Характер действия. Спектр действия. Показания к применению. Побочные эффекты. Противопоказания. Сравнительная оценка препаратов.</w:t>
      </w:r>
    </w:p>
    <w:p w14:paraId="2CD1EF25"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Антибиотики группы карбапенемов и монобактамов. Классификация. Механизм действия. Характер действия. Спектр действия. Показания к применению. Побочные эффекты. Противопоказания. Сравнительная оценка препаратов.</w:t>
      </w:r>
    </w:p>
    <w:p w14:paraId="0CD01717"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Антибиотики группы макролидов и аминогликозидов. Классификация. Механизм действия. Характер действия. Спектр действия. Показания к применению. Побочные эффекты. Противопоказания. Сравнительная оценка препаратов.</w:t>
      </w:r>
    </w:p>
    <w:p w14:paraId="26128D1F"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Антибиотики группы тетрациклина и левомицетина. Классификация. Механизм действия. Характер действия. Спектр действия. Показания к применению. Побочные эффекты. Противопоказания. Сравнительная оценка препаратов.</w:t>
      </w:r>
    </w:p>
    <w:p w14:paraId="30BCA7D8"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Антибиотики группы линкозамидов и гликопептидов. Классификация. Механизм действия. Характер действия. Спектр действия. Показания к применению. Побочные эффекты. Противопоказания. Сравнительная оценка препаратов.</w:t>
      </w:r>
    </w:p>
    <w:p w14:paraId="507FCB2E"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Осложнения, возникающие при применении антибиотиков, меры их профилактики.</w:t>
      </w:r>
    </w:p>
    <w:p w14:paraId="51A28903"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Сульфаниламидные препараты. Классификация. Механизм действия. Характер действия. Спектр действия. Показания к применению. Побочные эффекты. Противопоказания. Сравнительная оценка препаратов. Комбинированные препараты сульфаниламидов с триметопримом.</w:t>
      </w:r>
    </w:p>
    <w:p w14:paraId="636F281B"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Противомикробные средства – производные хинолона. Классификация. Механизм действия. Характер действия. Спектр действия. Показания к применению. Побочные эффекты. Противопоказания. Сравнительная оценка препаратов.</w:t>
      </w:r>
    </w:p>
    <w:p w14:paraId="3A6282DA"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Противотуберкулезные средства. Классификация. Механизм действия. Показания к применению. Побочные эффекты. Противопоказания. Сравнительная оценка препаратов.</w:t>
      </w:r>
    </w:p>
    <w:p w14:paraId="7042C660"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Противовирусные средства. Классификация. Механизм действия. Характер действия. Спектр действия. Показания к применению. Побочные эффекты. Противопоказания. Сравнительная оценка препаратов.</w:t>
      </w:r>
    </w:p>
    <w:p w14:paraId="4CC14144"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Противогрибковые препараты. Классификация. Механизм действия. Показания к применению. Побочные эффекты. Противопоказания. Сравнительная оценка препаратов.</w:t>
      </w:r>
    </w:p>
    <w:p w14:paraId="2CF1B93A"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Противоспирохетозные средства. Классификация. Механизм действия. Показания к применению. Побочные эффекты. Противопоказания. Сравнительная оценка препаратов.</w:t>
      </w:r>
    </w:p>
    <w:p w14:paraId="505BB2A5"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Средства, применяемые при лечении иротозойных инфекций (амебиаза, лейшманиоза, лямблиоза, трихомонодоза, токсоплазмоза, балантидиаза). Классификация. Механизм действия. Показания к применению. Побочные эффекты. Противопоказания. Сравнительная оценка препаратов.</w:t>
      </w:r>
    </w:p>
    <w:p w14:paraId="68E15634"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Противомалярийные средства. Классификация. Механизм действия. Показания к применению. Побочные эффекты. Противопоказания. Сравнительная оценка препаратов.</w:t>
      </w:r>
    </w:p>
    <w:p w14:paraId="27B5092B"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Противоглистные средства. Классификация. Механизм действия. Показания к применению. Побочные эффекты. Противопоказания. Сравнительная оценка препаратов.</w:t>
      </w:r>
    </w:p>
    <w:p w14:paraId="672D8F42" w14:textId="77777777" w:rsidR="005247D6" w:rsidRPr="00174C05" w:rsidRDefault="005247D6" w:rsidP="005247D6">
      <w:pPr>
        <w:widowControl/>
        <w:numPr>
          <w:ilvl w:val="0"/>
          <w:numId w:val="18"/>
        </w:numPr>
        <w:autoSpaceDE/>
        <w:autoSpaceDN/>
        <w:ind w:right="99"/>
        <w:jc w:val="both"/>
        <w:rPr>
          <w:sz w:val="24"/>
          <w:szCs w:val="24"/>
          <w:lang w:eastAsia="ru-RU"/>
        </w:rPr>
      </w:pPr>
      <w:r w:rsidRPr="00174C05">
        <w:rPr>
          <w:sz w:val="24"/>
          <w:szCs w:val="24"/>
          <w:lang w:eastAsia="ru-RU"/>
        </w:rPr>
        <w:t>Противобластомные средства. Классификация. Механизм действия. Показания к применению. Побочные эффекты. Противопоказания. Сравнительная оценка препаратов.</w:t>
      </w:r>
    </w:p>
    <w:p w14:paraId="59DDD29B" w14:textId="77777777" w:rsidR="005247D6" w:rsidRPr="00174C05" w:rsidRDefault="005247D6" w:rsidP="005247D6">
      <w:pPr>
        <w:ind w:right="99"/>
        <w:jc w:val="both"/>
        <w:rPr>
          <w:sz w:val="24"/>
          <w:szCs w:val="24"/>
          <w:lang w:eastAsia="ru-RU"/>
        </w:rPr>
      </w:pPr>
    </w:p>
    <w:p w14:paraId="2DE57946" w14:textId="77777777" w:rsidR="005247D6" w:rsidRPr="00174C05" w:rsidRDefault="005247D6" w:rsidP="005247D6">
      <w:pPr>
        <w:keepLines/>
        <w:jc w:val="both"/>
        <w:outlineLvl w:val="1"/>
        <w:rPr>
          <w:b/>
          <w:bCs/>
          <w:i/>
          <w:sz w:val="24"/>
          <w:szCs w:val="24"/>
          <w:lang w:eastAsia="ru-RU"/>
        </w:rPr>
      </w:pPr>
      <w:r w:rsidRPr="00174C05">
        <w:rPr>
          <w:b/>
          <w:bCs/>
          <w:sz w:val="24"/>
          <w:szCs w:val="24"/>
          <w:lang w:eastAsia="ru-RU"/>
        </w:rPr>
        <w:lastRenderedPageBreak/>
        <w:t>Вопросы к зачету для проведенияпромежуточной аттестации.</w:t>
      </w:r>
    </w:p>
    <w:p w14:paraId="576A3AA9" w14:textId="77777777" w:rsidR="005247D6" w:rsidRPr="00174C05" w:rsidRDefault="005247D6" w:rsidP="005247D6">
      <w:pPr>
        <w:jc w:val="both"/>
        <w:rPr>
          <w:rFonts w:eastAsiaTheme="minorHAnsi"/>
          <w:sz w:val="24"/>
          <w:szCs w:val="24"/>
        </w:rPr>
      </w:pPr>
      <w:r w:rsidRPr="00174C05">
        <w:rPr>
          <w:rFonts w:eastAsiaTheme="minorHAnsi"/>
          <w:sz w:val="24"/>
          <w:szCs w:val="24"/>
        </w:rPr>
        <w:t>1. Местноанестезирующие средства. Классификация. Требования, предъявляемые к местным анестетикам.Фармакодинамика. Показания и противопоказания к назначению. Побочные действия.</w:t>
      </w:r>
    </w:p>
    <w:p w14:paraId="21594322" w14:textId="77777777" w:rsidR="005247D6" w:rsidRPr="00174C05" w:rsidRDefault="005247D6" w:rsidP="005247D6">
      <w:pPr>
        <w:jc w:val="both"/>
        <w:rPr>
          <w:rFonts w:eastAsiaTheme="minorHAnsi"/>
          <w:sz w:val="24"/>
          <w:szCs w:val="24"/>
        </w:rPr>
      </w:pPr>
      <w:r w:rsidRPr="00174C05">
        <w:rPr>
          <w:rFonts w:eastAsiaTheme="minorHAnsi"/>
          <w:sz w:val="24"/>
          <w:szCs w:val="24"/>
        </w:rPr>
        <w:t>2. Местноанестезирующие средства. Классификация. Сравнительная характеристика препаратов (по силе действия,токсичности, показаниям к применению). Симптомы интоксикации местными анестетиками.</w:t>
      </w:r>
    </w:p>
    <w:p w14:paraId="78712BBE" w14:textId="77777777" w:rsidR="005247D6" w:rsidRPr="00174C05" w:rsidRDefault="005247D6" w:rsidP="005247D6">
      <w:pPr>
        <w:jc w:val="both"/>
        <w:rPr>
          <w:rFonts w:eastAsiaTheme="minorHAnsi"/>
          <w:sz w:val="24"/>
          <w:szCs w:val="24"/>
        </w:rPr>
      </w:pPr>
      <w:r w:rsidRPr="00174C05">
        <w:rPr>
          <w:rFonts w:eastAsiaTheme="minorHAnsi"/>
          <w:sz w:val="24"/>
          <w:szCs w:val="24"/>
        </w:rPr>
        <w:t>3. Вяжущие средства. Классификация. Понятие о вяжущем, раздражающем, прижигающем действии. Механизмдействия и показания к применению вяжущих средств. Адсорбирующие, обволакивающие средства. Определение, механизм действия препаратов, показания к назначению.</w:t>
      </w:r>
    </w:p>
    <w:p w14:paraId="28A8014D" w14:textId="77777777" w:rsidR="005247D6" w:rsidRPr="00174C05" w:rsidRDefault="005247D6" w:rsidP="005247D6">
      <w:pPr>
        <w:jc w:val="both"/>
        <w:rPr>
          <w:rFonts w:eastAsiaTheme="minorHAnsi"/>
          <w:sz w:val="24"/>
          <w:szCs w:val="24"/>
        </w:rPr>
      </w:pPr>
      <w:r w:rsidRPr="00174C05">
        <w:rPr>
          <w:rFonts w:eastAsiaTheme="minorHAnsi"/>
          <w:sz w:val="24"/>
          <w:szCs w:val="24"/>
        </w:rPr>
        <w:t>4. Лекарственные средства, действующие преимущественно в области афферентных нервных окончаний.Классификация. Горечи. Классификация. Механизм действия. Показания и противопоказания к применению.</w:t>
      </w:r>
    </w:p>
    <w:p w14:paraId="5046A264" w14:textId="77777777" w:rsidR="005247D6" w:rsidRPr="00174C05" w:rsidRDefault="005247D6" w:rsidP="005247D6">
      <w:pPr>
        <w:jc w:val="both"/>
        <w:rPr>
          <w:rFonts w:eastAsiaTheme="minorHAnsi"/>
          <w:sz w:val="24"/>
          <w:szCs w:val="24"/>
        </w:rPr>
      </w:pPr>
      <w:r w:rsidRPr="00174C05">
        <w:rPr>
          <w:rFonts w:eastAsiaTheme="minorHAnsi"/>
          <w:sz w:val="24"/>
          <w:szCs w:val="24"/>
        </w:rPr>
        <w:t>5. Лекарственные средства, действующие преимущественно в области афферентных нервных окончаний.Классификация. Местно-раздражающие средства. Механизм действия. Показания к применению.</w:t>
      </w:r>
    </w:p>
    <w:p w14:paraId="40D0B1BE" w14:textId="77777777" w:rsidR="005247D6" w:rsidRPr="00174C05" w:rsidRDefault="005247D6" w:rsidP="005247D6">
      <w:pPr>
        <w:jc w:val="both"/>
        <w:rPr>
          <w:rFonts w:eastAsiaTheme="minorHAnsi"/>
          <w:sz w:val="24"/>
          <w:szCs w:val="24"/>
        </w:rPr>
      </w:pPr>
      <w:r w:rsidRPr="00174C05">
        <w:rPr>
          <w:rFonts w:eastAsiaTheme="minorHAnsi"/>
          <w:sz w:val="24"/>
          <w:szCs w:val="24"/>
        </w:rPr>
        <w:t>6. Отхаркивающие средства. Классификация. Механизм действия. Показания и противопоказания к назначению.</w:t>
      </w:r>
    </w:p>
    <w:p w14:paraId="213F9094" w14:textId="77777777" w:rsidR="005247D6" w:rsidRPr="00174C05" w:rsidRDefault="005247D6" w:rsidP="005247D6">
      <w:pPr>
        <w:jc w:val="both"/>
        <w:rPr>
          <w:rFonts w:eastAsiaTheme="minorHAnsi"/>
          <w:sz w:val="24"/>
          <w:szCs w:val="24"/>
        </w:rPr>
      </w:pPr>
      <w:r w:rsidRPr="00174C05">
        <w:rPr>
          <w:rFonts w:eastAsiaTheme="minorHAnsi"/>
          <w:sz w:val="24"/>
          <w:szCs w:val="24"/>
        </w:rPr>
        <w:t>7. Слабительные средства. Классификация. Механизм действия. Показания и противопоказания к назначению.</w:t>
      </w:r>
    </w:p>
    <w:p w14:paraId="1E9A4D58" w14:textId="77777777" w:rsidR="005247D6" w:rsidRPr="00174C05" w:rsidRDefault="005247D6" w:rsidP="005247D6">
      <w:pPr>
        <w:jc w:val="both"/>
        <w:rPr>
          <w:rFonts w:eastAsiaTheme="minorHAnsi"/>
          <w:sz w:val="24"/>
          <w:szCs w:val="24"/>
        </w:rPr>
      </w:pPr>
      <w:r w:rsidRPr="00174C05">
        <w:rPr>
          <w:rFonts w:eastAsiaTheme="minorHAnsi"/>
          <w:sz w:val="24"/>
          <w:szCs w:val="24"/>
        </w:rPr>
        <w:t>8. Вещества, действующие на вегетативную нервную систему. Их классификация. Типовые механизмыпресинаптического, синаптического и постсинаптического действия. Миметики и литики. Средства прямого инепрямого типов действия.</w:t>
      </w:r>
    </w:p>
    <w:p w14:paraId="2095D8B3" w14:textId="77777777" w:rsidR="005247D6" w:rsidRPr="00174C05" w:rsidRDefault="005247D6" w:rsidP="005247D6">
      <w:pPr>
        <w:jc w:val="both"/>
        <w:rPr>
          <w:rFonts w:eastAsiaTheme="minorHAnsi"/>
          <w:sz w:val="24"/>
          <w:szCs w:val="24"/>
        </w:rPr>
      </w:pPr>
      <w:r w:rsidRPr="00174C05">
        <w:rPr>
          <w:rFonts w:eastAsiaTheme="minorHAnsi"/>
          <w:sz w:val="24"/>
          <w:szCs w:val="24"/>
        </w:rPr>
        <w:t>9. Синаптическая передача как объект фармакологического воздействия. Локализация и функциональное назначениеМ-,Н- холинорецепторов, альфа- и бета- адренорецепторов. Их агонисты и антагонисты. Клиническое использование.</w:t>
      </w:r>
    </w:p>
    <w:p w14:paraId="2FA7198E" w14:textId="77777777" w:rsidR="005247D6" w:rsidRPr="00174C05" w:rsidRDefault="005247D6" w:rsidP="005247D6">
      <w:pPr>
        <w:jc w:val="both"/>
        <w:rPr>
          <w:rFonts w:eastAsiaTheme="minorHAnsi"/>
          <w:sz w:val="24"/>
          <w:szCs w:val="24"/>
        </w:rPr>
      </w:pPr>
      <w:r w:rsidRPr="00174C05">
        <w:rPr>
          <w:rFonts w:eastAsiaTheme="minorHAnsi"/>
          <w:sz w:val="24"/>
          <w:szCs w:val="24"/>
        </w:rPr>
        <w:t>10. М- холиномиметические лекарственные средства и вещества (ацетилхолин хлорид, пилокарпин, ацеклидин,мускарин). Фармакодинамика, сравнительная характеристика препаратов. Показания и противопоказания кназначению. Токсикология мускарина.</w:t>
      </w:r>
    </w:p>
    <w:p w14:paraId="388C1DD9" w14:textId="77777777" w:rsidR="005247D6" w:rsidRPr="00174C05" w:rsidRDefault="005247D6" w:rsidP="005247D6">
      <w:pPr>
        <w:jc w:val="both"/>
        <w:rPr>
          <w:rFonts w:eastAsiaTheme="minorHAnsi"/>
          <w:sz w:val="24"/>
          <w:szCs w:val="24"/>
        </w:rPr>
      </w:pPr>
      <w:r w:rsidRPr="00174C05">
        <w:rPr>
          <w:rFonts w:eastAsiaTheme="minorHAnsi"/>
          <w:sz w:val="24"/>
          <w:szCs w:val="24"/>
        </w:rPr>
        <w:t>11. М-холинолитические средства. Фармакодинамика. Сравнительная характеристика. Показания и противопоказания кназначению.</w:t>
      </w:r>
    </w:p>
    <w:p w14:paraId="7261EFB0" w14:textId="77777777" w:rsidR="005247D6" w:rsidRPr="00174C05" w:rsidRDefault="005247D6" w:rsidP="005247D6">
      <w:pPr>
        <w:jc w:val="both"/>
        <w:rPr>
          <w:rFonts w:eastAsiaTheme="minorHAnsi"/>
          <w:sz w:val="24"/>
          <w:szCs w:val="24"/>
        </w:rPr>
      </w:pPr>
      <w:r w:rsidRPr="00174C05">
        <w:rPr>
          <w:rFonts w:eastAsiaTheme="minorHAnsi"/>
          <w:sz w:val="24"/>
          <w:szCs w:val="24"/>
        </w:rPr>
        <w:t>12. Атропин. Фармакодинамика. Показания и противопоказания к назначению, побочное действие. Острое отравлениеатропином и меры помощи.</w:t>
      </w:r>
    </w:p>
    <w:p w14:paraId="32351552" w14:textId="77777777" w:rsidR="005247D6" w:rsidRPr="00174C05" w:rsidRDefault="005247D6" w:rsidP="005247D6">
      <w:pPr>
        <w:jc w:val="both"/>
        <w:rPr>
          <w:rFonts w:eastAsiaTheme="minorHAnsi"/>
          <w:sz w:val="24"/>
          <w:szCs w:val="24"/>
        </w:rPr>
      </w:pPr>
      <w:r w:rsidRPr="00174C05">
        <w:rPr>
          <w:rFonts w:eastAsiaTheme="minorHAnsi"/>
          <w:sz w:val="24"/>
          <w:szCs w:val="24"/>
        </w:rPr>
        <w:t>13. Н- холиномиметические лекарственные средства и вещества (цитизин, лобелин, никотин). Влияние на рецепторысинокаротидной зоны, вегетативных ганглиев и мозгового слоя надпочечников. Практическое применение.Токсикология никотина.</w:t>
      </w:r>
    </w:p>
    <w:p w14:paraId="397FB14C" w14:textId="77777777" w:rsidR="005247D6" w:rsidRPr="00174C05" w:rsidRDefault="005247D6" w:rsidP="005247D6">
      <w:pPr>
        <w:jc w:val="both"/>
        <w:rPr>
          <w:rFonts w:eastAsiaTheme="minorHAnsi"/>
          <w:sz w:val="24"/>
          <w:szCs w:val="24"/>
        </w:rPr>
      </w:pPr>
      <w:r w:rsidRPr="00174C05">
        <w:rPr>
          <w:rFonts w:eastAsiaTheme="minorHAnsi"/>
          <w:sz w:val="24"/>
          <w:szCs w:val="24"/>
        </w:rPr>
        <w:t>14. Обратимые и необратимые ингибиторы холинэстеразы. Показания и противопоказания к назначению. ТоксикологияФОС. Реактиваторыхолинэстеразы. Механизм действия.</w:t>
      </w:r>
    </w:p>
    <w:p w14:paraId="72C18786" w14:textId="77777777" w:rsidR="005247D6" w:rsidRPr="00174C05" w:rsidRDefault="005247D6" w:rsidP="005247D6">
      <w:pPr>
        <w:jc w:val="both"/>
        <w:rPr>
          <w:rFonts w:eastAsiaTheme="minorHAnsi"/>
          <w:sz w:val="24"/>
          <w:szCs w:val="24"/>
        </w:rPr>
      </w:pPr>
      <w:r w:rsidRPr="00174C05">
        <w:rPr>
          <w:rFonts w:eastAsiaTheme="minorHAnsi"/>
          <w:sz w:val="24"/>
          <w:szCs w:val="24"/>
        </w:rPr>
        <w:t>15. Ганглиоблокирующие средства. Химическое строение. Классификация. Фармакодинамика. Показания ипротивопоказания к назначению. Отрицательные виды действия. Меры помощи.</w:t>
      </w:r>
    </w:p>
    <w:p w14:paraId="0579147F" w14:textId="77777777" w:rsidR="005247D6" w:rsidRPr="00174C05" w:rsidRDefault="005247D6" w:rsidP="005247D6">
      <w:pPr>
        <w:jc w:val="both"/>
        <w:rPr>
          <w:rFonts w:eastAsiaTheme="minorHAnsi"/>
          <w:sz w:val="24"/>
          <w:szCs w:val="24"/>
        </w:rPr>
      </w:pPr>
      <w:r w:rsidRPr="00174C05">
        <w:rPr>
          <w:rFonts w:eastAsiaTheme="minorHAnsi"/>
          <w:sz w:val="24"/>
          <w:szCs w:val="24"/>
        </w:rPr>
        <w:t>16. Миорелаксанты периферического действия. Классификация. Механизм действия. Фармакологические эффекты.Показания и противопоказания к назначению. Меры помощи при передозировке.</w:t>
      </w:r>
    </w:p>
    <w:p w14:paraId="11140682" w14:textId="77777777" w:rsidR="005247D6" w:rsidRPr="00174C05" w:rsidRDefault="005247D6" w:rsidP="005247D6">
      <w:pPr>
        <w:jc w:val="both"/>
        <w:rPr>
          <w:rFonts w:eastAsiaTheme="minorHAnsi"/>
          <w:sz w:val="24"/>
          <w:szCs w:val="24"/>
        </w:rPr>
      </w:pPr>
      <w:r w:rsidRPr="00174C05">
        <w:rPr>
          <w:rFonts w:eastAsiaTheme="minorHAnsi"/>
          <w:sz w:val="24"/>
          <w:szCs w:val="24"/>
        </w:rPr>
        <w:t>17. Адреномиметические средства прямого типа действия. Их классификация. Фармакодинамика. Показания ипротивопоказания к назначению.</w:t>
      </w:r>
    </w:p>
    <w:p w14:paraId="484A6FCF" w14:textId="77777777" w:rsidR="005247D6" w:rsidRPr="00174C05" w:rsidRDefault="005247D6" w:rsidP="005247D6">
      <w:pPr>
        <w:jc w:val="both"/>
        <w:rPr>
          <w:rFonts w:eastAsiaTheme="minorHAnsi"/>
          <w:sz w:val="24"/>
          <w:szCs w:val="24"/>
        </w:rPr>
      </w:pPr>
      <w:r w:rsidRPr="00174C05">
        <w:rPr>
          <w:rFonts w:eastAsiaTheme="minorHAnsi"/>
          <w:sz w:val="24"/>
          <w:szCs w:val="24"/>
        </w:rPr>
        <w:t>18. Адреналин. Фармакодинамика. Показания и противопоказания к назначению, побочное действие.</w:t>
      </w:r>
    </w:p>
    <w:p w14:paraId="6AB03615" w14:textId="77777777" w:rsidR="005247D6" w:rsidRPr="00174C05" w:rsidRDefault="005247D6" w:rsidP="005247D6">
      <w:pPr>
        <w:jc w:val="both"/>
        <w:rPr>
          <w:rFonts w:eastAsiaTheme="minorHAnsi"/>
          <w:sz w:val="24"/>
          <w:szCs w:val="24"/>
        </w:rPr>
      </w:pPr>
      <w:r w:rsidRPr="00174C05">
        <w:rPr>
          <w:rFonts w:eastAsiaTheme="minorHAnsi"/>
          <w:sz w:val="24"/>
          <w:szCs w:val="24"/>
        </w:rPr>
        <w:t>19. Адреномиметические средства непрямого типа действия. Фармакодинамика. Показания и противопоказания кназначению.</w:t>
      </w:r>
    </w:p>
    <w:p w14:paraId="0517B453" w14:textId="77777777" w:rsidR="005247D6" w:rsidRPr="00174C05" w:rsidRDefault="005247D6" w:rsidP="005247D6">
      <w:pPr>
        <w:jc w:val="both"/>
        <w:rPr>
          <w:rFonts w:eastAsiaTheme="minorHAnsi"/>
          <w:sz w:val="24"/>
          <w:szCs w:val="24"/>
        </w:rPr>
      </w:pPr>
      <w:r w:rsidRPr="00174C05">
        <w:rPr>
          <w:rFonts w:eastAsiaTheme="minorHAnsi"/>
          <w:sz w:val="24"/>
          <w:szCs w:val="24"/>
        </w:rPr>
        <w:t xml:space="preserve">20. Альфа адреноблокаторы. Классификация. Фармакодинамика. Показания к назначению. </w:t>
      </w:r>
      <w:r w:rsidRPr="00174C05">
        <w:rPr>
          <w:rFonts w:eastAsiaTheme="minorHAnsi"/>
          <w:sz w:val="24"/>
          <w:szCs w:val="24"/>
        </w:rPr>
        <w:lastRenderedPageBreak/>
        <w:t>Побочные эффекты.</w:t>
      </w:r>
    </w:p>
    <w:p w14:paraId="796D8ED1" w14:textId="77777777" w:rsidR="005247D6" w:rsidRPr="00174C05" w:rsidRDefault="005247D6" w:rsidP="005247D6">
      <w:pPr>
        <w:jc w:val="both"/>
        <w:rPr>
          <w:rFonts w:eastAsiaTheme="minorHAnsi"/>
          <w:sz w:val="24"/>
          <w:szCs w:val="24"/>
        </w:rPr>
      </w:pPr>
      <w:r w:rsidRPr="00174C05">
        <w:rPr>
          <w:rFonts w:eastAsiaTheme="minorHAnsi"/>
          <w:sz w:val="24"/>
          <w:szCs w:val="24"/>
        </w:rPr>
        <w:t>21. Бета адреноблокаторы. Классификация. Фармакодинамика. Показания к назначению. Побочные эффекты.</w:t>
      </w:r>
    </w:p>
    <w:p w14:paraId="7B0CF0BE" w14:textId="77777777" w:rsidR="005247D6" w:rsidRPr="00174C05" w:rsidRDefault="005247D6" w:rsidP="005247D6">
      <w:pPr>
        <w:jc w:val="both"/>
        <w:rPr>
          <w:rFonts w:eastAsiaTheme="minorHAnsi"/>
          <w:sz w:val="24"/>
          <w:szCs w:val="24"/>
        </w:rPr>
      </w:pPr>
      <w:r w:rsidRPr="00174C05">
        <w:rPr>
          <w:rFonts w:eastAsiaTheme="minorHAnsi"/>
          <w:sz w:val="24"/>
          <w:szCs w:val="24"/>
        </w:rPr>
        <w:t>22. Симпатолитики (октадин, метилдопа, резерпин). Сравнительная характеристика по механизму действия. Влияниена функциональные системы организма. Показания и противопоказания к назначению.</w:t>
      </w:r>
    </w:p>
    <w:p w14:paraId="3A7C9CF0" w14:textId="77777777" w:rsidR="005247D6" w:rsidRPr="00174C05" w:rsidRDefault="005247D6" w:rsidP="005247D6">
      <w:pPr>
        <w:jc w:val="both"/>
        <w:rPr>
          <w:rFonts w:eastAsiaTheme="minorHAnsi"/>
          <w:sz w:val="24"/>
          <w:szCs w:val="24"/>
        </w:rPr>
      </w:pPr>
      <w:r w:rsidRPr="00174C05">
        <w:rPr>
          <w:rFonts w:eastAsiaTheme="minorHAnsi"/>
          <w:sz w:val="24"/>
          <w:szCs w:val="24"/>
        </w:rPr>
        <w:t>23. Средства для наркоза. Классификация. Возможные молекулярные механизмы действия средств для наркоза. Стадиинаркоза. Понятие о премедикации.</w:t>
      </w:r>
    </w:p>
    <w:p w14:paraId="599D7D06" w14:textId="77777777" w:rsidR="005247D6" w:rsidRPr="00174C05" w:rsidRDefault="005247D6" w:rsidP="005247D6">
      <w:pPr>
        <w:jc w:val="both"/>
        <w:rPr>
          <w:rFonts w:eastAsiaTheme="minorHAnsi"/>
          <w:sz w:val="24"/>
          <w:szCs w:val="24"/>
        </w:rPr>
      </w:pPr>
      <w:r w:rsidRPr="00174C05">
        <w:rPr>
          <w:rFonts w:eastAsiaTheme="minorHAnsi"/>
          <w:sz w:val="24"/>
          <w:szCs w:val="24"/>
        </w:rPr>
        <w:t>24. Средства для ингаляционного наркоза. Классификация. Фармакодинамика и сравнительная характеристика.Побочное действие. Преимущества и недостатки ингаляционного наркоза.</w:t>
      </w:r>
    </w:p>
    <w:p w14:paraId="09D24738" w14:textId="77777777" w:rsidR="005247D6" w:rsidRPr="00174C05" w:rsidRDefault="005247D6" w:rsidP="005247D6">
      <w:pPr>
        <w:jc w:val="both"/>
        <w:rPr>
          <w:rFonts w:eastAsiaTheme="minorHAnsi"/>
          <w:sz w:val="24"/>
          <w:szCs w:val="24"/>
        </w:rPr>
      </w:pPr>
      <w:r w:rsidRPr="00174C05">
        <w:rPr>
          <w:rFonts w:eastAsiaTheme="minorHAnsi"/>
          <w:sz w:val="24"/>
          <w:szCs w:val="24"/>
        </w:rPr>
        <w:t>25. Средства для неингаляционного наркоза (гексенал, тиопентал- натрий, пропанидид, предион, кетамин).Фармакодинамика и сравнительная характеристика. Побочное действие. Преимущества и недостаткинеингаляционного наркоза.</w:t>
      </w:r>
    </w:p>
    <w:p w14:paraId="6302E25E" w14:textId="77777777" w:rsidR="005247D6" w:rsidRPr="00174C05" w:rsidRDefault="005247D6" w:rsidP="005247D6">
      <w:pPr>
        <w:jc w:val="both"/>
        <w:rPr>
          <w:rFonts w:eastAsiaTheme="minorHAnsi"/>
          <w:sz w:val="24"/>
          <w:szCs w:val="24"/>
        </w:rPr>
      </w:pPr>
      <w:r w:rsidRPr="00174C05">
        <w:rPr>
          <w:rFonts w:eastAsiaTheme="minorHAnsi"/>
          <w:sz w:val="24"/>
          <w:szCs w:val="24"/>
        </w:rPr>
        <w:t>26. Снотворные средства. Определение, классификация. Снотворные с наркотическим типом действия.Фармакодинамика. Показания к назначению. Острое отравление барбитуратами и меры помощи.</w:t>
      </w:r>
    </w:p>
    <w:p w14:paraId="00B324BE" w14:textId="77777777" w:rsidR="005247D6" w:rsidRPr="00174C05" w:rsidRDefault="005247D6" w:rsidP="005247D6">
      <w:pPr>
        <w:jc w:val="both"/>
        <w:rPr>
          <w:rFonts w:eastAsiaTheme="minorHAnsi"/>
          <w:sz w:val="24"/>
          <w:szCs w:val="24"/>
        </w:rPr>
      </w:pPr>
      <w:r w:rsidRPr="00174C05">
        <w:rPr>
          <w:rFonts w:eastAsiaTheme="minorHAnsi"/>
          <w:sz w:val="24"/>
          <w:szCs w:val="24"/>
        </w:rPr>
        <w:t>27. Снотворные средства. Определение, классификация. Требования, предъявляемые к снотворным средствам.Снотворные с ненаркотическим типом действия. Фармакодинамика. Показания к назначению.</w:t>
      </w:r>
    </w:p>
    <w:p w14:paraId="73953269" w14:textId="77777777" w:rsidR="005247D6" w:rsidRPr="00174C05" w:rsidRDefault="005247D6" w:rsidP="005247D6">
      <w:pPr>
        <w:jc w:val="both"/>
        <w:rPr>
          <w:rFonts w:eastAsiaTheme="minorHAnsi"/>
          <w:sz w:val="24"/>
          <w:szCs w:val="24"/>
        </w:rPr>
      </w:pPr>
      <w:r w:rsidRPr="00174C05">
        <w:rPr>
          <w:rFonts w:eastAsiaTheme="minorHAnsi"/>
          <w:sz w:val="24"/>
          <w:szCs w:val="24"/>
        </w:rPr>
        <w:t>28. Седативные средства. Основные группы. Сравнительная характеристика. Фармакодинамика бромидов. Бромизм,меры предупреждения и коррекции.</w:t>
      </w:r>
    </w:p>
    <w:p w14:paraId="3DBBD87D" w14:textId="77777777" w:rsidR="005247D6" w:rsidRPr="00174C05" w:rsidRDefault="005247D6" w:rsidP="005247D6">
      <w:pPr>
        <w:jc w:val="both"/>
        <w:rPr>
          <w:rFonts w:eastAsiaTheme="minorHAnsi"/>
          <w:sz w:val="24"/>
          <w:szCs w:val="24"/>
        </w:rPr>
      </w:pPr>
      <w:r w:rsidRPr="00174C05">
        <w:rPr>
          <w:rFonts w:eastAsiaTheme="minorHAnsi"/>
          <w:sz w:val="24"/>
          <w:szCs w:val="24"/>
        </w:rPr>
        <w:t>29. Противоэпилептические средства. Классификация. Фармакодинамика. Показания к назначению. Побочноедействие.</w:t>
      </w:r>
    </w:p>
    <w:p w14:paraId="6A6CF977" w14:textId="77777777" w:rsidR="005247D6" w:rsidRPr="00174C05" w:rsidRDefault="005247D6" w:rsidP="005247D6">
      <w:pPr>
        <w:jc w:val="both"/>
        <w:rPr>
          <w:rFonts w:eastAsiaTheme="minorHAnsi"/>
          <w:sz w:val="24"/>
          <w:szCs w:val="24"/>
        </w:rPr>
      </w:pPr>
      <w:r w:rsidRPr="00174C05">
        <w:rPr>
          <w:rFonts w:eastAsiaTheme="minorHAnsi"/>
          <w:sz w:val="24"/>
          <w:szCs w:val="24"/>
        </w:rPr>
        <w:t>30. Противопаркинсонические средства. Классификация. Фармакодинамика. Показания к назначению. Побочноедействие.</w:t>
      </w:r>
    </w:p>
    <w:p w14:paraId="71AB4410" w14:textId="77777777" w:rsidR="005247D6" w:rsidRPr="00174C05" w:rsidRDefault="005247D6" w:rsidP="005247D6">
      <w:pPr>
        <w:jc w:val="both"/>
        <w:rPr>
          <w:rFonts w:eastAsiaTheme="minorHAnsi"/>
          <w:sz w:val="24"/>
          <w:szCs w:val="24"/>
        </w:rPr>
      </w:pPr>
      <w:r w:rsidRPr="00174C05">
        <w:rPr>
          <w:rFonts w:eastAsiaTheme="minorHAnsi"/>
          <w:sz w:val="24"/>
          <w:szCs w:val="24"/>
        </w:rPr>
        <w:t>31. Наркотические аналгетики. Классификация. Фармакодинамика. Понятие об опиатных рецепторах и их эндогенныхлигандах. Показания к назначению. Побочное действие.</w:t>
      </w:r>
    </w:p>
    <w:p w14:paraId="525F00FD" w14:textId="77777777" w:rsidR="005247D6" w:rsidRPr="00174C05" w:rsidRDefault="005247D6" w:rsidP="005247D6">
      <w:pPr>
        <w:jc w:val="both"/>
        <w:rPr>
          <w:rFonts w:eastAsiaTheme="minorHAnsi"/>
          <w:sz w:val="24"/>
          <w:szCs w:val="24"/>
        </w:rPr>
      </w:pPr>
      <w:r w:rsidRPr="00174C05">
        <w:rPr>
          <w:rFonts w:eastAsiaTheme="minorHAnsi"/>
          <w:sz w:val="24"/>
          <w:szCs w:val="24"/>
        </w:rPr>
        <w:t>32. Морфина гидрохлорид. Фармакодинамика. Показания и противопоказания к назначению. Острое и хроническоеотравление. Меры помощи и лечения.</w:t>
      </w:r>
    </w:p>
    <w:p w14:paraId="21B5C866" w14:textId="77777777" w:rsidR="005247D6" w:rsidRPr="00174C05" w:rsidRDefault="005247D6" w:rsidP="005247D6">
      <w:pPr>
        <w:jc w:val="both"/>
        <w:rPr>
          <w:rFonts w:eastAsiaTheme="minorHAnsi"/>
          <w:sz w:val="24"/>
          <w:szCs w:val="24"/>
        </w:rPr>
      </w:pPr>
      <w:r w:rsidRPr="00174C05">
        <w:rPr>
          <w:rFonts w:eastAsiaTheme="minorHAnsi"/>
          <w:sz w:val="24"/>
          <w:szCs w:val="24"/>
        </w:rPr>
        <w:t>33. Синтетические наркотические аналгетики. Характеристика препаратов. Особенности фармакодинамикипоотношению к морфину. Показания к назначению.</w:t>
      </w:r>
    </w:p>
    <w:p w14:paraId="55D5A667" w14:textId="77777777" w:rsidR="005247D6" w:rsidRPr="00174C05" w:rsidRDefault="005247D6" w:rsidP="005247D6">
      <w:pPr>
        <w:jc w:val="both"/>
        <w:rPr>
          <w:rFonts w:eastAsiaTheme="minorHAnsi"/>
          <w:sz w:val="24"/>
          <w:szCs w:val="24"/>
        </w:rPr>
      </w:pPr>
      <w:r w:rsidRPr="00174C05">
        <w:rPr>
          <w:rFonts w:eastAsiaTheme="minorHAnsi"/>
          <w:sz w:val="24"/>
          <w:szCs w:val="24"/>
        </w:rPr>
        <w:t>34. Ненаркотические аналгетики и нестероидные противовоспалительные средства. Классификация. Механизмыаналгезирующего, противовоспалительного и жаропонижающего действия. Показания к назначению.Отрицательные виды действия.</w:t>
      </w:r>
    </w:p>
    <w:p w14:paraId="005DA3D9" w14:textId="77777777" w:rsidR="005247D6" w:rsidRPr="00174C05" w:rsidRDefault="005247D6" w:rsidP="005247D6">
      <w:pPr>
        <w:jc w:val="both"/>
        <w:rPr>
          <w:rFonts w:eastAsiaTheme="minorHAnsi"/>
          <w:sz w:val="24"/>
          <w:szCs w:val="24"/>
        </w:rPr>
      </w:pPr>
      <w:r w:rsidRPr="00174C05">
        <w:rPr>
          <w:rFonts w:eastAsiaTheme="minorHAnsi"/>
          <w:sz w:val="24"/>
          <w:szCs w:val="24"/>
        </w:rPr>
        <w:t>35. Ненаркотические аналгетики и нестероидные противовоспалительные средства. Классификация. Сравнительнаяхарактеристика. Показания к назначению. Отрицательные виды действия.</w:t>
      </w:r>
    </w:p>
    <w:p w14:paraId="23637AEC" w14:textId="77777777" w:rsidR="005247D6" w:rsidRPr="00174C05" w:rsidRDefault="005247D6" w:rsidP="005247D6">
      <w:pPr>
        <w:jc w:val="both"/>
        <w:rPr>
          <w:rFonts w:eastAsiaTheme="minorHAnsi"/>
          <w:sz w:val="24"/>
          <w:szCs w:val="24"/>
        </w:rPr>
      </w:pPr>
      <w:r w:rsidRPr="00174C05">
        <w:rPr>
          <w:rFonts w:eastAsiaTheme="minorHAnsi"/>
          <w:sz w:val="24"/>
          <w:szCs w:val="24"/>
        </w:rPr>
        <w:t>36. Противокашлевые средства. Классификация. Механизм действия. Сравнительная характеристика. Показания кназначению. Побочное действие.</w:t>
      </w:r>
    </w:p>
    <w:p w14:paraId="3A6F8754" w14:textId="77777777" w:rsidR="005247D6" w:rsidRPr="00174C05" w:rsidRDefault="005247D6" w:rsidP="005247D6">
      <w:pPr>
        <w:jc w:val="both"/>
        <w:rPr>
          <w:rFonts w:eastAsiaTheme="minorHAnsi"/>
          <w:sz w:val="24"/>
          <w:szCs w:val="24"/>
        </w:rPr>
      </w:pPr>
      <w:r w:rsidRPr="00174C05">
        <w:rPr>
          <w:rFonts w:eastAsiaTheme="minorHAnsi"/>
          <w:sz w:val="24"/>
          <w:szCs w:val="24"/>
        </w:rPr>
        <w:t>37. Нейролептики. Понятие о нейролепсии (нейролептическом синдроме). Классификация. Фармакодинамика. Понятиео типичных и атипичных нейролептиках. Показания к назначению. Побочные эффекты.</w:t>
      </w:r>
    </w:p>
    <w:p w14:paraId="63A77057" w14:textId="77777777" w:rsidR="005247D6" w:rsidRPr="00174C05" w:rsidRDefault="005247D6" w:rsidP="005247D6">
      <w:pPr>
        <w:jc w:val="both"/>
        <w:rPr>
          <w:rFonts w:eastAsiaTheme="minorHAnsi"/>
          <w:sz w:val="24"/>
          <w:szCs w:val="24"/>
        </w:rPr>
      </w:pPr>
      <w:r w:rsidRPr="00174C05">
        <w:rPr>
          <w:rFonts w:eastAsiaTheme="minorHAnsi"/>
          <w:sz w:val="24"/>
          <w:szCs w:val="24"/>
        </w:rPr>
        <w:t>38. Нейролептики фенотиазинового ряда. Фармакодинамика. Сравнительная характеристика препаратов. Показания кназначению. Побочное действие. Понятие о нейролептаналгезии.</w:t>
      </w:r>
    </w:p>
    <w:p w14:paraId="298D96BE" w14:textId="77777777" w:rsidR="005247D6" w:rsidRPr="00174C05" w:rsidRDefault="005247D6" w:rsidP="005247D6">
      <w:pPr>
        <w:jc w:val="both"/>
        <w:rPr>
          <w:rFonts w:eastAsiaTheme="minorHAnsi"/>
          <w:sz w:val="24"/>
          <w:szCs w:val="24"/>
        </w:rPr>
      </w:pPr>
      <w:r w:rsidRPr="00174C05">
        <w:rPr>
          <w:rFonts w:eastAsiaTheme="minorHAnsi"/>
          <w:sz w:val="24"/>
          <w:szCs w:val="24"/>
        </w:rPr>
        <w:t>39. Нейролептики - производные бутирофенона (галоперидол, дроперидол). Особенности фармакодинамики.Сравнительная характеристика. Показания к назначению. Побочное действие.</w:t>
      </w:r>
    </w:p>
    <w:p w14:paraId="37DCC865" w14:textId="77777777" w:rsidR="005247D6" w:rsidRPr="00174C05" w:rsidRDefault="005247D6" w:rsidP="005247D6">
      <w:pPr>
        <w:jc w:val="both"/>
        <w:rPr>
          <w:rFonts w:eastAsiaTheme="minorHAnsi"/>
          <w:sz w:val="24"/>
          <w:szCs w:val="24"/>
        </w:rPr>
      </w:pPr>
      <w:r w:rsidRPr="00174C05">
        <w:rPr>
          <w:rFonts w:eastAsiaTheme="minorHAnsi"/>
          <w:sz w:val="24"/>
          <w:szCs w:val="24"/>
        </w:rPr>
        <w:t>40. Транквилизаторы. Классификация. Механизм действия. Сравнительная характеристика. Особенности влияния наЦНС. Показания к назначению. Побочное действие.</w:t>
      </w:r>
    </w:p>
    <w:p w14:paraId="2C00AE93" w14:textId="77777777" w:rsidR="005247D6" w:rsidRPr="00174C05" w:rsidRDefault="005247D6" w:rsidP="005247D6">
      <w:pPr>
        <w:jc w:val="both"/>
        <w:rPr>
          <w:rFonts w:eastAsiaTheme="minorHAnsi"/>
          <w:sz w:val="24"/>
          <w:szCs w:val="24"/>
        </w:rPr>
      </w:pPr>
      <w:r w:rsidRPr="00174C05">
        <w:rPr>
          <w:rFonts w:eastAsiaTheme="minorHAnsi"/>
          <w:sz w:val="24"/>
          <w:szCs w:val="24"/>
        </w:rPr>
        <w:t xml:space="preserve">41. Рвотные средства рефлекторного и центрального действия (меди сульфат, апоморфин). </w:t>
      </w:r>
      <w:r w:rsidRPr="00174C05">
        <w:rPr>
          <w:rFonts w:eastAsiaTheme="minorHAnsi"/>
          <w:sz w:val="24"/>
          <w:szCs w:val="24"/>
        </w:rPr>
        <w:lastRenderedPageBreak/>
        <w:t>Механизм действия.Показания к назначению.</w:t>
      </w:r>
    </w:p>
    <w:p w14:paraId="3135F5C0" w14:textId="77777777" w:rsidR="005247D6" w:rsidRPr="00174C05" w:rsidRDefault="005247D6" w:rsidP="005247D6">
      <w:pPr>
        <w:jc w:val="both"/>
        <w:rPr>
          <w:rFonts w:eastAsiaTheme="minorHAnsi"/>
          <w:sz w:val="24"/>
          <w:szCs w:val="24"/>
        </w:rPr>
      </w:pPr>
      <w:r w:rsidRPr="00174C05">
        <w:rPr>
          <w:rFonts w:eastAsiaTheme="minorHAnsi"/>
          <w:sz w:val="24"/>
          <w:szCs w:val="24"/>
        </w:rPr>
        <w:t>42. Противорвотные средства. Фармакодинамика (нейролептики, метоклопрамид и др.). Показания к назначению.</w:t>
      </w:r>
    </w:p>
    <w:p w14:paraId="7E219100" w14:textId="77777777" w:rsidR="005247D6" w:rsidRPr="00174C05" w:rsidRDefault="005247D6" w:rsidP="005247D6">
      <w:pPr>
        <w:jc w:val="both"/>
        <w:rPr>
          <w:rFonts w:eastAsiaTheme="minorHAnsi"/>
          <w:sz w:val="24"/>
          <w:szCs w:val="24"/>
        </w:rPr>
      </w:pPr>
      <w:r w:rsidRPr="00174C05">
        <w:rPr>
          <w:rFonts w:eastAsiaTheme="minorHAnsi"/>
          <w:sz w:val="24"/>
          <w:szCs w:val="24"/>
        </w:rPr>
        <w:t>43. Аналептики. Классификация. Общая характеристика препаратов, сравнительная характеристика, различия впоказаниях к назначению. Побочное действие.</w:t>
      </w:r>
    </w:p>
    <w:p w14:paraId="68C4AD6D" w14:textId="77777777" w:rsidR="005247D6" w:rsidRPr="00174C05" w:rsidRDefault="005247D6" w:rsidP="005247D6">
      <w:pPr>
        <w:jc w:val="both"/>
        <w:rPr>
          <w:rFonts w:eastAsiaTheme="minorHAnsi"/>
          <w:sz w:val="24"/>
          <w:szCs w:val="24"/>
        </w:rPr>
      </w:pPr>
      <w:r w:rsidRPr="00174C05">
        <w:rPr>
          <w:rFonts w:eastAsiaTheme="minorHAnsi"/>
          <w:sz w:val="24"/>
          <w:szCs w:val="24"/>
        </w:rPr>
        <w:t>44. Психостимуляторы. Классификация. Механизмы действия. Фармакодинамика. Показания к назначению. Побочноедействие.</w:t>
      </w:r>
    </w:p>
    <w:p w14:paraId="5C3E1553" w14:textId="77777777" w:rsidR="005247D6" w:rsidRPr="00174C05" w:rsidRDefault="005247D6" w:rsidP="005247D6">
      <w:pPr>
        <w:jc w:val="both"/>
        <w:rPr>
          <w:rFonts w:eastAsiaTheme="minorHAnsi"/>
          <w:sz w:val="24"/>
          <w:szCs w:val="24"/>
        </w:rPr>
      </w:pPr>
      <w:r w:rsidRPr="00174C05">
        <w:rPr>
          <w:rFonts w:eastAsiaTheme="minorHAnsi"/>
          <w:sz w:val="24"/>
          <w:szCs w:val="24"/>
        </w:rPr>
        <w:t>45. Кофеин. Характеристика препарата: фармакодинамика, понятие о пуриновых рецепторах. Показания ипротивопоказания к назначению, побочное действие.</w:t>
      </w:r>
    </w:p>
    <w:p w14:paraId="54C4EC1D" w14:textId="77777777" w:rsidR="005247D6" w:rsidRPr="00174C05" w:rsidRDefault="005247D6" w:rsidP="005247D6">
      <w:pPr>
        <w:jc w:val="both"/>
        <w:rPr>
          <w:rFonts w:eastAsiaTheme="minorHAnsi"/>
          <w:sz w:val="24"/>
          <w:szCs w:val="24"/>
        </w:rPr>
      </w:pPr>
      <w:r w:rsidRPr="00174C05">
        <w:rPr>
          <w:rFonts w:eastAsiaTheme="minorHAnsi"/>
          <w:sz w:val="24"/>
          <w:szCs w:val="24"/>
        </w:rPr>
        <w:t>46. Ноотропные препараты. Классификация. Механизм действия. Фармакокинетика и фармакодинамикапрепаратовгруппы. Показания к назначению.</w:t>
      </w:r>
    </w:p>
    <w:p w14:paraId="21A30202" w14:textId="77777777" w:rsidR="005247D6" w:rsidRPr="00174C05" w:rsidRDefault="005247D6" w:rsidP="005247D6">
      <w:pPr>
        <w:jc w:val="both"/>
        <w:rPr>
          <w:rFonts w:eastAsiaTheme="minorHAnsi"/>
          <w:sz w:val="24"/>
          <w:szCs w:val="24"/>
        </w:rPr>
      </w:pPr>
      <w:r w:rsidRPr="00174C05">
        <w:rPr>
          <w:rFonts w:eastAsiaTheme="minorHAnsi"/>
          <w:sz w:val="24"/>
          <w:szCs w:val="24"/>
        </w:rPr>
        <w:t>47. Антидепрессанты. Классификация. Трициклические антидепрессанты. Фармакодинамика. Показания к назначению.Побочные эффекты.</w:t>
      </w:r>
    </w:p>
    <w:p w14:paraId="0590C8AB" w14:textId="77777777" w:rsidR="005247D6" w:rsidRPr="00174C05" w:rsidRDefault="005247D6" w:rsidP="005247D6">
      <w:pPr>
        <w:jc w:val="both"/>
        <w:rPr>
          <w:rFonts w:eastAsiaTheme="minorHAnsi"/>
          <w:sz w:val="24"/>
          <w:szCs w:val="24"/>
        </w:rPr>
      </w:pPr>
      <w:r w:rsidRPr="00174C05">
        <w:rPr>
          <w:rFonts w:eastAsiaTheme="minorHAnsi"/>
          <w:sz w:val="24"/>
          <w:szCs w:val="24"/>
        </w:rPr>
        <w:t>48. Антидепрессанты. Классификация. Ингибиторы МАО. Фармакодинамика. Показания к назначению. Побочныеэффекты и осложнения при применении.</w:t>
      </w:r>
    </w:p>
    <w:p w14:paraId="1E6EF59B" w14:textId="77777777" w:rsidR="005247D6" w:rsidRPr="00174C05" w:rsidRDefault="005247D6" w:rsidP="005247D6">
      <w:pPr>
        <w:ind w:firstLine="709"/>
        <w:rPr>
          <w:b/>
          <w:sz w:val="24"/>
          <w:szCs w:val="24"/>
          <w:lang w:eastAsia="ru-RU"/>
        </w:rPr>
      </w:pPr>
    </w:p>
    <w:p w14:paraId="21D0F89A" w14:textId="77777777" w:rsidR="005247D6" w:rsidRPr="00174C05" w:rsidRDefault="005247D6" w:rsidP="005247D6">
      <w:pPr>
        <w:ind w:firstLine="709"/>
        <w:rPr>
          <w:b/>
          <w:sz w:val="24"/>
          <w:szCs w:val="24"/>
          <w:lang w:eastAsia="ru-RU"/>
        </w:rPr>
      </w:pPr>
      <w:r w:rsidRPr="00174C05">
        <w:rPr>
          <w:b/>
          <w:sz w:val="24"/>
          <w:szCs w:val="24"/>
          <w:lang w:eastAsia="ru-RU"/>
        </w:rPr>
        <w:t>Темы рефератов для проведения текущего контроля</w:t>
      </w:r>
    </w:p>
    <w:p w14:paraId="68DDF5BF" w14:textId="77777777" w:rsidR="005247D6" w:rsidRPr="00174C05" w:rsidRDefault="005247D6" w:rsidP="005247D6">
      <w:pPr>
        <w:ind w:firstLine="709"/>
        <w:rPr>
          <w:b/>
          <w:sz w:val="24"/>
          <w:szCs w:val="24"/>
          <w:lang w:eastAsia="ru-RU"/>
        </w:rPr>
      </w:pPr>
    </w:p>
    <w:p w14:paraId="26299D5E" w14:textId="77777777" w:rsidR="005247D6" w:rsidRPr="00174C05" w:rsidRDefault="005247D6" w:rsidP="005247D6">
      <w:pPr>
        <w:widowControl/>
        <w:numPr>
          <w:ilvl w:val="0"/>
          <w:numId w:val="19"/>
        </w:numPr>
        <w:autoSpaceDE/>
        <w:autoSpaceDN/>
        <w:ind w:right="99"/>
        <w:jc w:val="both"/>
        <w:rPr>
          <w:sz w:val="24"/>
          <w:szCs w:val="24"/>
          <w:lang w:eastAsia="ru-RU"/>
        </w:rPr>
      </w:pPr>
      <w:r w:rsidRPr="00174C05">
        <w:rPr>
          <w:sz w:val="24"/>
          <w:szCs w:val="24"/>
          <w:lang w:eastAsia="ru-RU"/>
        </w:rPr>
        <w:t>Вклад Н.П. Кравкова, М.П. Николаева, Н.В. Вершинина в развитие отечественной фармакологии.</w:t>
      </w:r>
    </w:p>
    <w:p w14:paraId="2586F817" w14:textId="77777777" w:rsidR="005247D6" w:rsidRPr="00174C05" w:rsidRDefault="005247D6" w:rsidP="005247D6">
      <w:pPr>
        <w:widowControl/>
        <w:numPr>
          <w:ilvl w:val="0"/>
          <w:numId w:val="19"/>
        </w:numPr>
        <w:autoSpaceDE/>
        <w:autoSpaceDN/>
        <w:ind w:right="99"/>
        <w:jc w:val="both"/>
        <w:rPr>
          <w:sz w:val="24"/>
          <w:szCs w:val="24"/>
          <w:lang w:eastAsia="ru-RU"/>
        </w:rPr>
      </w:pPr>
      <w:r w:rsidRPr="00174C05">
        <w:rPr>
          <w:sz w:val="24"/>
          <w:szCs w:val="24"/>
          <w:lang w:eastAsia="ru-RU"/>
        </w:rPr>
        <w:t>Вклад Н.В. Лазарева, С.В. Аничкова, В.В. Закусова, Л.Д. Туровой в развитие российской фармакологии.</w:t>
      </w:r>
    </w:p>
    <w:p w14:paraId="45E85522" w14:textId="77777777" w:rsidR="005247D6" w:rsidRPr="00174C05" w:rsidRDefault="005247D6" w:rsidP="005247D6">
      <w:pPr>
        <w:widowControl/>
        <w:numPr>
          <w:ilvl w:val="0"/>
          <w:numId w:val="19"/>
        </w:numPr>
        <w:autoSpaceDE/>
        <w:autoSpaceDN/>
        <w:ind w:right="99"/>
        <w:jc w:val="both"/>
        <w:rPr>
          <w:sz w:val="24"/>
          <w:szCs w:val="24"/>
          <w:lang w:eastAsia="ru-RU"/>
        </w:rPr>
      </w:pPr>
      <w:r w:rsidRPr="00174C05">
        <w:rPr>
          <w:sz w:val="24"/>
          <w:szCs w:val="24"/>
          <w:lang w:eastAsia="ru-RU"/>
        </w:rPr>
        <w:t>Принципы изыскания новых лекарственных средств. Основные принципы и методы испытания новых лекарственных веществ.</w:t>
      </w:r>
    </w:p>
    <w:p w14:paraId="7D16DDD4" w14:textId="77777777" w:rsidR="005247D6" w:rsidRPr="00174C05" w:rsidRDefault="005247D6" w:rsidP="005247D6">
      <w:pPr>
        <w:widowControl/>
        <w:numPr>
          <w:ilvl w:val="0"/>
          <w:numId w:val="19"/>
        </w:numPr>
        <w:autoSpaceDE/>
        <w:autoSpaceDN/>
        <w:ind w:right="99"/>
        <w:jc w:val="both"/>
        <w:rPr>
          <w:sz w:val="24"/>
          <w:szCs w:val="24"/>
          <w:lang w:eastAsia="ru-RU"/>
        </w:rPr>
      </w:pPr>
      <w:r w:rsidRPr="00174C05">
        <w:rPr>
          <w:sz w:val="24"/>
          <w:szCs w:val="24"/>
          <w:lang w:eastAsia="ru-RU"/>
        </w:rPr>
        <w:t>Побочные эффекты лекарственных средств. Группы риска.</w:t>
      </w:r>
    </w:p>
    <w:p w14:paraId="7148FE1B" w14:textId="77777777" w:rsidR="005247D6" w:rsidRPr="00174C05" w:rsidRDefault="005247D6" w:rsidP="005247D6">
      <w:pPr>
        <w:widowControl/>
        <w:numPr>
          <w:ilvl w:val="0"/>
          <w:numId w:val="19"/>
        </w:numPr>
        <w:autoSpaceDE/>
        <w:autoSpaceDN/>
        <w:ind w:right="99"/>
        <w:jc w:val="both"/>
        <w:rPr>
          <w:sz w:val="24"/>
          <w:szCs w:val="24"/>
          <w:lang w:eastAsia="ru-RU"/>
        </w:rPr>
      </w:pPr>
      <w:r w:rsidRPr="00174C05">
        <w:rPr>
          <w:sz w:val="24"/>
          <w:szCs w:val="24"/>
          <w:lang w:eastAsia="ru-RU"/>
        </w:rPr>
        <w:t>Передозировка лекарственных средств: диагностика, первая помощь, основные принципы терапии.</w:t>
      </w:r>
    </w:p>
    <w:p w14:paraId="184947D3" w14:textId="77777777" w:rsidR="005247D6" w:rsidRPr="00174C05" w:rsidRDefault="005247D6" w:rsidP="005247D6">
      <w:pPr>
        <w:widowControl/>
        <w:numPr>
          <w:ilvl w:val="0"/>
          <w:numId w:val="19"/>
        </w:numPr>
        <w:autoSpaceDE/>
        <w:autoSpaceDN/>
        <w:ind w:right="99"/>
        <w:jc w:val="both"/>
        <w:rPr>
          <w:sz w:val="24"/>
          <w:szCs w:val="24"/>
          <w:lang w:eastAsia="ru-RU"/>
        </w:rPr>
      </w:pPr>
      <w:r w:rsidRPr="00174C05">
        <w:rPr>
          <w:sz w:val="24"/>
          <w:szCs w:val="24"/>
          <w:lang w:eastAsia="ru-RU"/>
        </w:rPr>
        <w:t>Основное и побочное действие лекарственных средств. Аллергические реакции. Идиосинкразия.</w:t>
      </w:r>
    </w:p>
    <w:p w14:paraId="4E55206D" w14:textId="77777777" w:rsidR="005247D6" w:rsidRPr="00174C05" w:rsidRDefault="005247D6" w:rsidP="005247D6">
      <w:pPr>
        <w:widowControl/>
        <w:numPr>
          <w:ilvl w:val="0"/>
          <w:numId w:val="19"/>
        </w:numPr>
        <w:autoSpaceDE/>
        <w:autoSpaceDN/>
        <w:ind w:right="99"/>
        <w:jc w:val="both"/>
        <w:rPr>
          <w:sz w:val="24"/>
          <w:szCs w:val="24"/>
          <w:lang w:eastAsia="ru-RU"/>
        </w:rPr>
      </w:pPr>
      <w:r w:rsidRPr="00174C05">
        <w:rPr>
          <w:sz w:val="24"/>
          <w:szCs w:val="24"/>
          <w:lang w:eastAsia="ru-RU"/>
        </w:rPr>
        <w:t>Лекарственная зависимость ЛС, рефрактерность, её виды.</w:t>
      </w:r>
    </w:p>
    <w:p w14:paraId="32C9C6F9" w14:textId="77777777" w:rsidR="005247D6" w:rsidRPr="00174C05" w:rsidRDefault="005247D6" w:rsidP="005247D6">
      <w:pPr>
        <w:widowControl/>
        <w:numPr>
          <w:ilvl w:val="0"/>
          <w:numId w:val="19"/>
        </w:numPr>
        <w:autoSpaceDE/>
        <w:autoSpaceDN/>
        <w:ind w:right="99"/>
        <w:jc w:val="both"/>
        <w:rPr>
          <w:sz w:val="24"/>
          <w:szCs w:val="24"/>
          <w:lang w:eastAsia="ru-RU"/>
        </w:rPr>
      </w:pPr>
      <w:r w:rsidRPr="00174C05">
        <w:rPr>
          <w:sz w:val="24"/>
          <w:szCs w:val="24"/>
          <w:lang w:eastAsia="ru-RU"/>
        </w:rPr>
        <w:t>Рациональный выбор лекарственных средств при сочетанной патологии. Полипрагмазия.</w:t>
      </w:r>
    </w:p>
    <w:p w14:paraId="01E2FBFA" w14:textId="77777777" w:rsidR="005247D6" w:rsidRPr="00174C05" w:rsidRDefault="005247D6" w:rsidP="005247D6">
      <w:pPr>
        <w:widowControl/>
        <w:numPr>
          <w:ilvl w:val="0"/>
          <w:numId w:val="19"/>
        </w:numPr>
        <w:autoSpaceDE/>
        <w:autoSpaceDN/>
        <w:ind w:right="99"/>
        <w:jc w:val="both"/>
        <w:rPr>
          <w:sz w:val="24"/>
          <w:szCs w:val="24"/>
          <w:lang w:eastAsia="ru-RU"/>
        </w:rPr>
      </w:pPr>
      <w:r w:rsidRPr="00174C05">
        <w:rPr>
          <w:sz w:val="24"/>
          <w:szCs w:val="24"/>
          <w:lang w:eastAsia="ru-RU"/>
        </w:rPr>
        <w:t xml:space="preserve">Нежелательные эффекты лекарственных средств: выявление, регистрация. </w:t>
      </w:r>
    </w:p>
    <w:p w14:paraId="7BE95E2A" w14:textId="77777777" w:rsidR="005247D6" w:rsidRPr="00174C05" w:rsidRDefault="005247D6" w:rsidP="005247D6">
      <w:pPr>
        <w:widowControl/>
        <w:numPr>
          <w:ilvl w:val="0"/>
          <w:numId w:val="19"/>
        </w:numPr>
        <w:autoSpaceDE/>
        <w:autoSpaceDN/>
        <w:ind w:right="99"/>
        <w:jc w:val="both"/>
        <w:rPr>
          <w:sz w:val="24"/>
          <w:szCs w:val="24"/>
          <w:lang w:eastAsia="ru-RU"/>
        </w:rPr>
      </w:pPr>
      <w:r w:rsidRPr="00174C05">
        <w:rPr>
          <w:sz w:val="24"/>
          <w:szCs w:val="24"/>
          <w:lang w:eastAsia="ru-RU"/>
        </w:rPr>
        <w:t>Спирт этиловый.</w:t>
      </w:r>
    </w:p>
    <w:p w14:paraId="42CE61E1" w14:textId="77777777" w:rsidR="005247D6" w:rsidRPr="00174C05" w:rsidRDefault="005247D6" w:rsidP="005247D6">
      <w:pPr>
        <w:widowControl/>
        <w:numPr>
          <w:ilvl w:val="0"/>
          <w:numId w:val="19"/>
        </w:numPr>
        <w:autoSpaceDE/>
        <w:autoSpaceDN/>
        <w:ind w:right="99"/>
        <w:jc w:val="both"/>
        <w:rPr>
          <w:sz w:val="24"/>
          <w:szCs w:val="24"/>
          <w:lang w:eastAsia="ru-RU"/>
        </w:rPr>
      </w:pPr>
      <w:r w:rsidRPr="00174C05">
        <w:rPr>
          <w:sz w:val="24"/>
          <w:szCs w:val="24"/>
          <w:lang w:eastAsia="ru-RU"/>
        </w:rPr>
        <w:t>История применения химиотерапевтических средств. Основные принципы химиотерапии.</w:t>
      </w:r>
    </w:p>
    <w:p w14:paraId="028DBF72" w14:textId="77777777" w:rsidR="005247D6" w:rsidRPr="00174C05" w:rsidRDefault="005247D6" w:rsidP="005247D6">
      <w:pPr>
        <w:widowControl/>
        <w:numPr>
          <w:ilvl w:val="0"/>
          <w:numId w:val="19"/>
        </w:numPr>
        <w:autoSpaceDE/>
        <w:autoSpaceDN/>
        <w:ind w:right="99"/>
        <w:jc w:val="both"/>
        <w:rPr>
          <w:sz w:val="24"/>
          <w:szCs w:val="24"/>
          <w:lang w:eastAsia="ru-RU"/>
        </w:rPr>
      </w:pPr>
      <w:r w:rsidRPr="00174C05">
        <w:rPr>
          <w:sz w:val="24"/>
          <w:szCs w:val="24"/>
          <w:lang w:eastAsia="ru-RU"/>
        </w:rPr>
        <w:t>Наркотические аналгетики, препараты опия.</w:t>
      </w:r>
    </w:p>
    <w:p w14:paraId="12F62F90" w14:textId="77777777" w:rsidR="005247D6" w:rsidRPr="00174C05" w:rsidRDefault="005247D6" w:rsidP="005247D6">
      <w:pPr>
        <w:widowControl/>
        <w:numPr>
          <w:ilvl w:val="0"/>
          <w:numId w:val="19"/>
        </w:numPr>
        <w:autoSpaceDE/>
        <w:autoSpaceDN/>
        <w:ind w:right="99"/>
        <w:jc w:val="both"/>
        <w:rPr>
          <w:sz w:val="24"/>
          <w:szCs w:val="24"/>
          <w:lang w:eastAsia="ru-RU"/>
        </w:rPr>
      </w:pPr>
      <w:r w:rsidRPr="00174C05">
        <w:rPr>
          <w:sz w:val="24"/>
          <w:szCs w:val="24"/>
          <w:lang w:eastAsia="ru-RU"/>
        </w:rPr>
        <w:t>Сердечные гликозиды, принципы классификации, фармакодинамика. Кардиотонические средства негликозидной структуры.</w:t>
      </w:r>
    </w:p>
    <w:p w14:paraId="098B752B" w14:textId="77777777" w:rsidR="005247D6" w:rsidRPr="00174C05" w:rsidRDefault="005247D6" w:rsidP="005247D6">
      <w:pPr>
        <w:widowControl/>
        <w:numPr>
          <w:ilvl w:val="0"/>
          <w:numId w:val="19"/>
        </w:numPr>
        <w:tabs>
          <w:tab w:val="num" w:pos="-1985"/>
        </w:tabs>
        <w:autoSpaceDE/>
        <w:autoSpaceDN/>
        <w:ind w:right="99"/>
        <w:jc w:val="both"/>
        <w:rPr>
          <w:sz w:val="24"/>
          <w:szCs w:val="24"/>
          <w:lang w:eastAsia="ru-RU"/>
        </w:rPr>
      </w:pPr>
      <w:r w:rsidRPr="00174C05">
        <w:rPr>
          <w:sz w:val="24"/>
          <w:szCs w:val="24"/>
          <w:lang w:eastAsia="ru-RU"/>
        </w:rPr>
        <w:t>Ферментные препараты. Ингибиторы протеолитических ферментов.</w:t>
      </w:r>
    </w:p>
    <w:p w14:paraId="461AB289" w14:textId="77777777" w:rsidR="005247D6" w:rsidRPr="00174C05" w:rsidRDefault="005247D6" w:rsidP="005247D6">
      <w:pPr>
        <w:rPr>
          <w:b/>
          <w:sz w:val="24"/>
          <w:szCs w:val="24"/>
        </w:rPr>
      </w:pPr>
      <w:r w:rsidRPr="00174C05">
        <w:rPr>
          <w:sz w:val="24"/>
          <w:szCs w:val="24"/>
          <w:lang w:eastAsia="ru-RU"/>
        </w:rPr>
        <w:t>Синтетические противомикробные средства разного химического строения</w:t>
      </w:r>
    </w:p>
    <w:p w14:paraId="0940094A" w14:textId="77777777" w:rsidR="005247D6" w:rsidRPr="00174C05" w:rsidRDefault="005247D6" w:rsidP="005247D6">
      <w:pPr>
        <w:rPr>
          <w:rFonts w:eastAsiaTheme="minorHAnsi"/>
          <w:b/>
          <w:bCs/>
          <w:iCs/>
          <w:sz w:val="24"/>
          <w:szCs w:val="24"/>
        </w:rPr>
      </w:pPr>
      <w:r w:rsidRPr="00174C05">
        <w:rPr>
          <w:b/>
          <w:sz w:val="24"/>
          <w:szCs w:val="24"/>
        </w:rPr>
        <w:t>Тестовые задания для текущего контроля</w:t>
      </w:r>
    </w:p>
    <w:p w14:paraId="78B1155A" w14:textId="77777777" w:rsidR="005247D6" w:rsidRPr="00174C05" w:rsidRDefault="005247D6" w:rsidP="005247D6">
      <w:pPr>
        <w:rPr>
          <w:rFonts w:eastAsiaTheme="minorHAnsi"/>
          <w:b/>
          <w:bCs/>
          <w:iCs/>
          <w:sz w:val="24"/>
          <w:szCs w:val="24"/>
        </w:rPr>
      </w:pPr>
      <w:r w:rsidRPr="00174C05">
        <w:rPr>
          <w:rFonts w:eastAsiaTheme="minorHAnsi"/>
          <w:b/>
          <w:bCs/>
          <w:iCs/>
          <w:sz w:val="24"/>
          <w:szCs w:val="24"/>
        </w:rPr>
        <w:t>1. Что входит в предмет изучения клинической фармакологии?</w:t>
      </w:r>
    </w:p>
    <w:p w14:paraId="3C8D03C0"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1.25 фармакодинамика</w:t>
      </w:r>
    </w:p>
    <w:p w14:paraId="08D59F84"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1.25 фармакокинетика</w:t>
      </w:r>
    </w:p>
    <w:p w14:paraId="0655385D"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1.25 комплаентность</w:t>
      </w:r>
    </w:p>
    <w:p w14:paraId="0E5FFE1D"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общая рецептура</w:t>
      </w:r>
    </w:p>
    <w:p w14:paraId="13A4461A"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1.25 лекарственное взаимодействие</w:t>
      </w:r>
    </w:p>
    <w:p w14:paraId="20220354" w14:textId="77777777" w:rsidR="005247D6" w:rsidRPr="00174C05" w:rsidRDefault="005247D6" w:rsidP="005247D6">
      <w:pPr>
        <w:rPr>
          <w:rFonts w:eastAsiaTheme="minorHAnsi"/>
          <w:b/>
          <w:bCs/>
          <w:iCs/>
          <w:sz w:val="24"/>
          <w:szCs w:val="24"/>
        </w:rPr>
      </w:pPr>
    </w:p>
    <w:p w14:paraId="53E6639D" w14:textId="77777777" w:rsidR="005247D6" w:rsidRPr="00174C05" w:rsidRDefault="005247D6" w:rsidP="005247D6">
      <w:pPr>
        <w:rPr>
          <w:rFonts w:eastAsiaTheme="minorHAnsi"/>
          <w:b/>
          <w:bCs/>
          <w:iCs/>
          <w:sz w:val="24"/>
          <w:szCs w:val="24"/>
        </w:rPr>
      </w:pPr>
      <w:r w:rsidRPr="00174C05">
        <w:rPr>
          <w:rFonts w:eastAsiaTheme="minorHAnsi"/>
          <w:b/>
          <w:bCs/>
          <w:iCs/>
          <w:sz w:val="24"/>
          <w:szCs w:val="24"/>
        </w:rPr>
        <w:t>2. Что изучает фамакокинетика?</w:t>
      </w:r>
    </w:p>
    <w:p w14:paraId="48885D6B"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механизм действия препаратов</w:t>
      </w:r>
    </w:p>
    <w:p w14:paraId="3274B47A"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1.00 всасывание лекарств</w:t>
      </w:r>
    </w:p>
    <w:p w14:paraId="423C87A8" w14:textId="77777777" w:rsidR="005247D6" w:rsidRPr="00174C05" w:rsidRDefault="005247D6" w:rsidP="005247D6">
      <w:pPr>
        <w:rPr>
          <w:rFonts w:eastAsiaTheme="minorHAnsi"/>
          <w:bCs/>
          <w:iCs/>
          <w:sz w:val="24"/>
          <w:szCs w:val="24"/>
        </w:rPr>
      </w:pPr>
      <w:r w:rsidRPr="00174C05">
        <w:rPr>
          <w:rFonts w:eastAsiaTheme="minorHAnsi"/>
          <w:bCs/>
          <w:iCs/>
          <w:sz w:val="24"/>
          <w:szCs w:val="24"/>
        </w:rPr>
        <w:lastRenderedPageBreak/>
        <w:t xml:space="preserve"> 1.00 связывание лекарств с белком</w:t>
      </w:r>
    </w:p>
    <w:p w14:paraId="272D21FB"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1.00 распределение лекарств в организме</w:t>
      </w:r>
    </w:p>
    <w:p w14:paraId="097D6DE2"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1.00 биотрансформацию</w:t>
      </w:r>
    </w:p>
    <w:p w14:paraId="2BED2675"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1.00 выведение лекарств</w:t>
      </w:r>
    </w:p>
    <w:p w14:paraId="43E9288D" w14:textId="77777777" w:rsidR="005247D6" w:rsidRPr="00174C05" w:rsidRDefault="005247D6" w:rsidP="005247D6">
      <w:pPr>
        <w:rPr>
          <w:rFonts w:eastAsiaTheme="minorHAnsi"/>
          <w:b/>
          <w:bCs/>
          <w:iCs/>
          <w:sz w:val="24"/>
          <w:szCs w:val="24"/>
        </w:rPr>
      </w:pPr>
    </w:p>
    <w:p w14:paraId="62C57F17" w14:textId="77777777" w:rsidR="005247D6" w:rsidRPr="00174C05" w:rsidRDefault="005247D6" w:rsidP="005247D6">
      <w:pPr>
        <w:rPr>
          <w:rFonts w:eastAsiaTheme="minorHAnsi"/>
          <w:b/>
          <w:bCs/>
          <w:iCs/>
          <w:sz w:val="24"/>
          <w:szCs w:val="24"/>
        </w:rPr>
      </w:pPr>
      <w:r w:rsidRPr="00174C05">
        <w:rPr>
          <w:rFonts w:eastAsiaTheme="minorHAnsi"/>
          <w:b/>
          <w:bCs/>
          <w:iCs/>
          <w:sz w:val="24"/>
          <w:szCs w:val="24"/>
        </w:rPr>
        <w:t>3. Укажите факторы, влияющие на изменение фармакодинамики лекарств у лиц пожилого возраста</w:t>
      </w:r>
    </w:p>
    <w:p w14:paraId="4DA97557"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2.50 замедление опорожнения желудка</w:t>
      </w:r>
    </w:p>
    <w:p w14:paraId="7907583A"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уменьшение проницаемости капилляров</w:t>
      </w:r>
    </w:p>
    <w:p w14:paraId="29D0B02B"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повышение связи лекарств с белками плазмы</w:t>
      </w:r>
    </w:p>
    <w:p w14:paraId="46032847"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2.50 снижение клубочковой фильтрации</w:t>
      </w:r>
    </w:p>
    <w:p w14:paraId="022D10A7" w14:textId="77777777" w:rsidR="005247D6" w:rsidRPr="00174C05" w:rsidRDefault="005247D6" w:rsidP="005247D6">
      <w:pPr>
        <w:rPr>
          <w:rFonts w:eastAsiaTheme="minorHAnsi"/>
          <w:b/>
          <w:bCs/>
          <w:iCs/>
          <w:sz w:val="24"/>
          <w:szCs w:val="24"/>
        </w:rPr>
      </w:pPr>
    </w:p>
    <w:p w14:paraId="15E47684" w14:textId="77777777" w:rsidR="005247D6" w:rsidRPr="00174C05" w:rsidRDefault="005247D6" w:rsidP="005247D6">
      <w:pPr>
        <w:rPr>
          <w:rFonts w:eastAsiaTheme="minorHAnsi"/>
          <w:b/>
          <w:bCs/>
          <w:iCs/>
          <w:sz w:val="24"/>
          <w:szCs w:val="24"/>
        </w:rPr>
      </w:pPr>
      <w:r w:rsidRPr="00174C05">
        <w:rPr>
          <w:rFonts w:eastAsiaTheme="minorHAnsi"/>
          <w:b/>
          <w:bCs/>
          <w:iCs/>
          <w:sz w:val="24"/>
          <w:szCs w:val="24"/>
        </w:rPr>
        <w:t>4. Какие факторы влияют на всасывание ЛВ при приеме внутрь?</w:t>
      </w:r>
    </w:p>
    <w:p w14:paraId="78A360FF"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1.25 наличие пищи в желудке и кишечнике</w:t>
      </w:r>
    </w:p>
    <w:p w14:paraId="2ECD0C93"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1.25 липофильность ЛВ</w:t>
      </w:r>
    </w:p>
    <w:p w14:paraId="0B6839A6"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1.25 характер лекарственной формы</w:t>
      </w:r>
    </w:p>
    <w:p w14:paraId="38784B67"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биодоступность ЛВ</w:t>
      </w:r>
    </w:p>
    <w:p w14:paraId="79F18DCC"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1.25 состояние моторики ЖКТ</w:t>
      </w:r>
    </w:p>
    <w:p w14:paraId="42D9D414" w14:textId="77777777" w:rsidR="005247D6" w:rsidRPr="00174C05" w:rsidRDefault="005247D6" w:rsidP="005247D6">
      <w:pPr>
        <w:rPr>
          <w:rFonts w:eastAsiaTheme="minorHAnsi"/>
          <w:b/>
          <w:bCs/>
          <w:iCs/>
          <w:sz w:val="24"/>
          <w:szCs w:val="24"/>
        </w:rPr>
      </w:pPr>
    </w:p>
    <w:p w14:paraId="39A9DE9B" w14:textId="77777777" w:rsidR="005247D6" w:rsidRPr="00174C05" w:rsidRDefault="005247D6" w:rsidP="005247D6">
      <w:pPr>
        <w:rPr>
          <w:rFonts w:eastAsiaTheme="minorHAnsi"/>
          <w:b/>
          <w:bCs/>
          <w:iCs/>
          <w:sz w:val="24"/>
          <w:szCs w:val="24"/>
        </w:rPr>
      </w:pPr>
      <w:r w:rsidRPr="00174C05">
        <w:rPr>
          <w:rFonts w:eastAsiaTheme="minorHAnsi"/>
          <w:b/>
          <w:bCs/>
          <w:iCs/>
          <w:sz w:val="24"/>
          <w:szCs w:val="24"/>
        </w:rPr>
        <w:t>5. Что такое период полувыведения ЛВ (Т1/2)?</w:t>
      </w:r>
    </w:p>
    <w:p w14:paraId="44CDA3E5"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время, за которое разрушается половина введенной дозы</w:t>
      </w:r>
    </w:p>
    <w:p w14:paraId="20155BE3"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время, за которое выводится 50% введенного количества препарата</w:t>
      </w:r>
    </w:p>
    <w:p w14:paraId="6E72E92E"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5.00 время, за которое концентрация препарата в крови уменьшается на 50% </w:t>
      </w:r>
    </w:p>
    <w:p w14:paraId="4968821F"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время, за которое содержание препарата в организме увеличивается на 50%</w:t>
      </w:r>
    </w:p>
    <w:p w14:paraId="4954B534"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время, необходимое для достижения 1/2 равновесной концентрации </w:t>
      </w:r>
    </w:p>
    <w:p w14:paraId="51B872D7"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1/2 времени, необходимое для достижения максимальной концентрации</w:t>
      </w:r>
    </w:p>
    <w:p w14:paraId="2C1A91FA"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1/2 времени, необходимое для достиженния максимального эффекта препарата</w:t>
      </w:r>
    </w:p>
    <w:p w14:paraId="125EDE91" w14:textId="77777777" w:rsidR="005247D6" w:rsidRPr="00174C05" w:rsidRDefault="005247D6" w:rsidP="005247D6">
      <w:pPr>
        <w:rPr>
          <w:rFonts w:eastAsiaTheme="minorHAnsi"/>
          <w:b/>
          <w:bCs/>
          <w:iCs/>
          <w:sz w:val="24"/>
          <w:szCs w:val="24"/>
        </w:rPr>
      </w:pPr>
    </w:p>
    <w:p w14:paraId="5C8D23BC" w14:textId="77777777" w:rsidR="005247D6" w:rsidRPr="00174C05" w:rsidRDefault="005247D6" w:rsidP="005247D6">
      <w:pPr>
        <w:rPr>
          <w:rFonts w:eastAsiaTheme="minorHAnsi"/>
          <w:b/>
          <w:bCs/>
          <w:iCs/>
          <w:sz w:val="24"/>
          <w:szCs w:val="24"/>
        </w:rPr>
      </w:pPr>
      <w:r w:rsidRPr="00174C05">
        <w:rPr>
          <w:rFonts w:eastAsiaTheme="minorHAnsi"/>
          <w:b/>
          <w:bCs/>
          <w:iCs/>
          <w:sz w:val="24"/>
          <w:szCs w:val="24"/>
        </w:rPr>
        <w:t>6. Препараты, обладающие высокойлипофильностью:</w:t>
      </w:r>
    </w:p>
    <w:p w14:paraId="2DA0D2F1"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1.25 хорошо всасываются в ЖКТ</w:t>
      </w:r>
    </w:p>
    <w:p w14:paraId="0DC933C2"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плохо всасываются в ЖКТ</w:t>
      </w:r>
    </w:p>
    <w:p w14:paraId="7AD34289"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1.25 метаболизируются в печени</w:t>
      </w:r>
    </w:p>
    <w:p w14:paraId="15AC704B"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1.25 проникают через гематоэнцефалический барьер</w:t>
      </w:r>
    </w:p>
    <w:p w14:paraId="135C9DBA"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выводятся почками</w:t>
      </w:r>
    </w:p>
    <w:p w14:paraId="631BB00D"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1.25 выводятся с желчью</w:t>
      </w:r>
    </w:p>
    <w:p w14:paraId="383DC781" w14:textId="77777777" w:rsidR="005247D6" w:rsidRPr="00174C05" w:rsidRDefault="005247D6" w:rsidP="005247D6">
      <w:pPr>
        <w:rPr>
          <w:rFonts w:eastAsiaTheme="minorHAnsi"/>
          <w:b/>
          <w:bCs/>
          <w:iCs/>
          <w:sz w:val="24"/>
          <w:szCs w:val="24"/>
        </w:rPr>
      </w:pPr>
    </w:p>
    <w:p w14:paraId="351B5F1B" w14:textId="77777777" w:rsidR="005247D6" w:rsidRPr="00174C05" w:rsidRDefault="005247D6" w:rsidP="005247D6">
      <w:pPr>
        <w:rPr>
          <w:rFonts w:eastAsiaTheme="minorHAnsi"/>
          <w:b/>
          <w:bCs/>
          <w:iCs/>
          <w:sz w:val="24"/>
          <w:szCs w:val="24"/>
        </w:rPr>
      </w:pPr>
      <w:r w:rsidRPr="00174C05">
        <w:rPr>
          <w:rFonts w:eastAsiaTheme="minorHAnsi"/>
          <w:b/>
          <w:bCs/>
          <w:iCs/>
          <w:sz w:val="24"/>
          <w:szCs w:val="24"/>
        </w:rPr>
        <w:t>7. Что такое фармакодинамика?</w:t>
      </w:r>
    </w:p>
    <w:p w14:paraId="761C4DF8"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5.00 раздел фармакологии, изучающий механизмы действия ЛВ</w:t>
      </w:r>
    </w:p>
    <w:p w14:paraId="36E82804"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раздел фармакологии, изучающий пути поступления ЛВ в организм</w:t>
      </w:r>
    </w:p>
    <w:p w14:paraId="0354044A"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раздел фармакологии, изучающий пути выведения ЛС из организма</w:t>
      </w:r>
    </w:p>
    <w:p w14:paraId="49352E66" w14:textId="77777777" w:rsidR="005247D6" w:rsidRPr="00174C05" w:rsidRDefault="005247D6" w:rsidP="005247D6">
      <w:pPr>
        <w:rPr>
          <w:rFonts w:eastAsiaTheme="minorHAnsi"/>
          <w:b/>
          <w:bCs/>
          <w:iCs/>
          <w:sz w:val="24"/>
          <w:szCs w:val="24"/>
        </w:rPr>
      </w:pPr>
    </w:p>
    <w:p w14:paraId="1841DCA5" w14:textId="77777777" w:rsidR="005247D6" w:rsidRPr="00174C05" w:rsidRDefault="005247D6" w:rsidP="005247D6">
      <w:pPr>
        <w:rPr>
          <w:rFonts w:eastAsiaTheme="minorHAnsi"/>
          <w:b/>
          <w:bCs/>
          <w:iCs/>
          <w:sz w:val="24"/>
          <w:szCs w:val="24"/>
        </w:rPr>
      </w:pPr>
      <w:r w:rsidRPr="00174C05">
        <w:rPr>
          <w:rFonts w:eastAsiaTheme="minorHAnsi"/>
          <w:b/>
          <w:bCs/>
          <w:iCs/>
          <w:sz w:val="24"/>
          <w:szCs w:val="24"/>
        </w:rPr>
        <w:t>8. Основные механизмы действия ЛВ:</w:t>
      </w:r>
    </w:p>
    <w:p w14:paraId="31BA6B67"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1.00 прямое химическое действие</w:t>
      </w:r>
    </w:p>
    <w:p w14:paraId="57B71081"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1.00 действие на специфические рецепторы</w:t>
      </w:r>
    </w:p>
    <w:p w14:paraId="250106A6"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1.00 действие на специфические ферменты</w:t>
      </w:r>
    </w:p>
    <w:p w14:paraId="3368C35B"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1.00 ингибирование транспортных систем, переносящих отдельные ионы</w:t>
      </w:r>
    </w:p>
    <w:p w14:paraId="551B449C"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1.00 нарушение метаболических процессов, происходящих в микроорганизмах</w:t>
      </w:r>
    </w:p>
    <w:p w14:paraId="12240A9D" w14:textId="77777777" w:rsidR="005247D6" w:rsidRPr="00174C05" w:rsidRDefault="005247D6" w:rsidP="005247D6">
      <w:pPr>
        <w:rPr>
          <w:rFonts w:eastAsiaTheme="minorHAnsi"/>
          <w:b/>
          <w:bCs/>
          <w:iCs/>
          <w:sz w:val="24"/>
          <w:szCs w:val="24"/>
        </w:rPr>
      </w:pPr>
    </w:p>
    <w:p w14:paraId="0BB7D8C5" w14:textId="77777777" w:rsidR="005247D6" w:rsidRPr="00174C05" w:rsidRDefault="005247D6" w:rsidP="005247D6">
      <w:pPr>
        <w:rPr>
          <w:rFonts w:eastAsiaTheme="minorHAnsi"/>
          <w:b/>
          <w:bCs/>
          <w:iCs/>
          <w:sz w:val="24"/>
          <w:szCs w:val="24"/>
        </w:rPr>
      </w:pPr>
      <w:r w:rsidRPr="00174C05">
        <w:rPr>
          <w:rFonts w:eastAsiaTheme="minorHAnsi"/>
          <w:b/>
          <w:bCs/>
          <w:iCs/>
          <w:sz w:val="24"/>
          <w:szCs w:val="24"/>
        </w:rPr>
        <w:t>9. Что такое агонисты рецепторов?</w:t>
      </w:r>
    </w:p>
    <w:p w14:paraId="2703A5BB"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5.00 вещества, активир рецепторы благодаря сходству с естественным медиатором</w:t>
      </w:r>
    </w:p>
    <w:p w14:paraId="51F9B832"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вещества, блокирующие рецепторы</w:t>
      </w:r>
    </w:p>
    <w:p w14:paraId="741C3804"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вещества, необратимо связывающиеся с рецепторами</w:t>
      </w:r>
    </w:p>
    <w:p w14:paraId="799DFA32" w14:textId="77777777" w:rsidR="005247D6" w:rsidRPr="00174C05" w:rsidRDefault="005247D6" w:rsidP="005247D6">
      <w:pPr>
        <w:rPr>
          <w:rFonts w:eastAsiaTheme="minorHAnsi"/>
          <w:b/>
          <w:bCs/>
          <w:iCs/>
          <w:sz w:val="24"/>
          <w:szCs w:val="24"/>
        </w:rPr>
      </w:pPr>
    </w:p>
    <w:p w14:paraId="3C943D09" w14:textId="77777777" w:rsidR="005247D6" w:rsidRPr="00174C05" w:rsidRDefault="005247D6" w:rsidP="005247D6">
      <w:pPr>
        <w:rPr>
          <w:rFonts w:eastAsiaTheme="minorHAnsi"/>
          <w:b/>
          <w:bCs/>
          <w:iCs/>
          <w:sz w:val="24"/>
          <w:szCs w:val="24"/>
        </w:rPr>
      </w:pPr>
      <w:r w:rsidRPr="00174C05">
        <w:rPr>
          <w:rFonts w:eastAsiaTheme="minorHAnsi"/>
          <w:b/>
          <w:bCs/>
          <w:iCs/>
          <w:sz w:val="24"/>
          <w:szCs w:val="24"/>
        </w:rPr>
        <w:t>10. Основные типы рецепторов в организме:</w:t>
      </w:r>
    </w:p>
    <w:p w14:paraId="1DF65944"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1.25 рецепторы, связанные с ионными каналами</w:t>
      </w:r>
    </w:p>
    <w:p w14:paraId="0ECB34C3"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1.25 рецепторы, связанные с белками</w:t>
      </w:r>
    </w:p>
    <w:p w14:paraId="24B3D304"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стероидные рецепторы</w:t>
      </w:r>
    </w:p>
    <w:p w14:paraId="21B30072"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1.25 ядерные рецепторы</w:t>
      </w:r>
    </w:p>
    <w:p w14:paraId="6B24CD88"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1.25 рецепторы, связанные с тирозинкиназой</w:t>
      </w:r>
    </w:p>
    <w:p w14:paraId="7DEDDC7A" w14:textId="77777777" w:rsidR="005247D6" w:rsidRPr="00174C05" w:rsidRDefault="005247D6" w:rsidP="005247D6">
      <w:pPr>
        <w:rPr>
          <w:rFonts w:eastAsiaTheme="minorHAnsi"/>
          <w:b/>
          <w:bCs/>
          <w:iCs/>
          <w:sz w:val="24"/>
          <w:szCs w:val="24"/>
        </w:rPr>
      </w:pPr>
    </w:p>
    <w:p w14:paraId="2930411D" w14:textId="77777777" w:rsidR="005247D6" w:rsidRPr="00174C05" w:rsidRDefault="005247D6" w:rsidP="005247D6">
      <w:pPr>
        <w:rPr>
          <w:rFonts w:eastAsiaTheme="minorHAnsi"/>
          <w:b/>
          <w:bCs/>
          <w:iCs/>
          <w:sz w:val="24"/>
          <w:szCs w:val="24"/>
        </w:rPr>
      </w:pPr>
      <w:r w:rsidRPr="00174C05">
        <w:rPr>
          <w:rFonts w:eastAsiaTheme="minorHAnsi"/>
          <w:b/>
          <w:bCs/>
          <w:iCs/>
          <w:sz w:val="24"/>
          <w:szCs w:val="24"/>
        </w:rPr>
        <w:t>11. Селективность действия лекарственного вещества зависит от:</w:t>
      </w:r>
    </w:p>
    <w:p w14:paraId="3B3EB4B3"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периода полувыведения</w:t>
      </w:r>
    </w:p>
    <w:p w14:paraId="6FA71596"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способа приема</w:t>
      </w:r>
    </w:p>
    <w:p w14:paraId="77F3FE2B"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связи с белком</w:t>
      </w:r>
    </w:p>
    <w:p w14:paraId="666AC05D"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объема распределения</w:t>
      </w:r>
    </w:p>
    <w:p w14:paraId="28629CA8"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5.00 дозы</w:t>
      </w:r>
    </w:p>
    <w:p w14:paraId="6A20AFF2" w14:textId="77777777" w:rsidR="005247D6" w:rsidRPr="00174C05" w:rsidRDefault="005247D6" w:rsidP="005247D6">
      <w:pPr>
        <w:rPr>
          <w:rFonts w:eastAsiaTheme="minorHAnsi"/>
          <w:b/>
          <w:bCs/>
          <w:iCs/>
          <w:sz w:val="24"/>
          <w:szCs w:val="24"/>
        </w:rPr>
      </w:pPr>
      <w:r w:rsidRPr="00174C05">
        <w:rPr>
          <w:rFonts w:eastAsiaTheme="minorHAnsi"/>
          <w:b/>
          <w:bCs/>
          <w:iCs/>
          <w:sz w:val="24"/>
          <w:szCs w:val="24"/>
        </w:rPr>
        <w:t>12. Группы препаратов, механизм действия которых заключается в физико-химическом</w:t>
      </w:r>
    </w:p>
    <w:p w14:paraId="030ACBBB" w14:textId="77777777" w:rsidR="005247D6" w:rsidRPr="00174C05" w:rsidRDefault="005247D6" w:rsidP="005247D6">
      <w:pPr>
        <w:rPr>
          <w:rFonts w:eastAsiaTheme="minorHAnsi"/>
          <w:bCs/>
          <w:iCs/>
          <w:sz w:val="24"/>
          <w:szCs w:val="24"/>
        </w:rPr>
      </w:pPr>
      <w:r w:rsidRPr="00174C05">
        <w:rPr>
          <w:rFonts w:eastAsiaTheme="minorHAnsi"/>
          <w:bCs/>
          <w:iCs/>
          <w:sz w:val="24"/>
          <w:szCs w:val="24"/>
        </w:rPr>
        <w:t>действии на мембраны клеток:</w:t>
      </w:r>
    </w:p>
    <w:p w14:paraId="50367F3A"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1.67 противосудорожные препараты</w:t>
      </w:r>
    </w:p>
    <w:p w14:paraId="55BBBA0D"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блокаторы протоновой помпы</w:t>
      </w:r>
    </w:p>
    <w:p w14:paraId="1DDD575F"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1.67 средства для наркоза</w:t>
      </w:r>
    </w:p>
    <w:p w14:paraId="4F6D9866"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нитраты</w:t>
      </w:r>
    </w:p>
    <w:p w14:paraId="3A7C666F"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1.67 антиаритмические препараты</w:t>
      </w:r>
    </w:p>
    <w:p w14:paraId="517280F2"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антацидные препараты</w:t>
      </w:r>
    </w:p>
    <w:p w14:paraId="30C9AED7" w14:textId="77777777" w:rsidR="005247D6" w:rsidRPr="00174C05" w:rsidRDefault="005247D6" w:rsidP="005247D6">
      <w:pPr>
        <w:rPr>
          <w:rFonts w:eastAsiaTheme="minorHAnsi"/>
          <w:b/>
          <w:bCs/>
          <w:iCs/>
          <w:sz w:val="24"/>
          <w:szCs w:val="24"/>
        </w:rPr>
      </w:pPr>
    </w:p>
    <w:p w14:paraId="4445294D" w14:textId="77777777" w:rsidR="005247D6" w:rsidRPr="00174C05" w:rsidRDefault="005247D6" w:rsidP="005247D6">
      <w:pPr>
        <w:rPr>
          <w:rFonts w:eastAsiaTheme="minorHAnsi"/>
          <w:b/>
          <w:bCs/>
          <w:iCs/>
          <w:sz w:val="24"/>
          <w:szCs w:val="24"/>
        </w:rPr>
      </w:pPr>
      <w:r w:rsidRPr="00174C05">
        <w:rPr>
          <w:rFonts w:eastAsiaTheme="minorHAnsi"/>
          <w:b/>
          <w:bCs/>
          <w:iCs/>
          <w:sz w:val="24"/>
          <w:szCs w:val="24"/>
        </w:rPr>
        <w:t>13. Назовите виды действия лекарственных средств:</w:t>
      </w:r>
    </w:p>
    <w:p w14:paraId="2C4E357B"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1.00 резорбтивное</w:t>
      </w:r>
    </w:p>
    <w:p w14:paraId="4F66869A"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1.00 местное</w:t>
      </w:r>
    </w:p>
    <w:p w14:paraId="2B469066"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дополнительное</w:t>
      </w:r>
    </w:p>
    <w:p w14:paraId="4D1E5359"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1.00 необратимое</w:t>
      </w:r>
    </w:p>
    <w:p w14:paraId="1F706350"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1.00 избирательное</w:t>
      </w:r>
    </w:p>
    <w:p w14:paraId="359EAFB5"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1.00 рефлекторное</w:t>
      </w:r>
    </w:p>
    <w:p w14:paraId="23C77CB6" w14:textId="77777777" w:rsidR="005247D6" w:rsidRPr="00174C05" w:rsidRDefault="005247D6" w:rsidP="005247D6">
      <w:pPr>
        <w:rPr>
          <w:rFonts w:eastAsiaTheme="minorHAnsi"/>
          <w:b/>
          <w:bCs/>
          <w:iCs/>
          <w:sz w:val="24"/>
          <w:szCs w:val="24"/>
        </w:rPr>
      </w:pPr>
    </w:p>
    <w:p w14:paraId="3708104F" w14:textId="77777777" w:rsidR="005247D6" w:rsidRPr="00174C05" w:rsidRDefault="005247D6" w:rsidP="005247D6">
      <w:pPr>
        <w:rPr>
          <w:rFonts w:eastAsiaTheme="minorHAnsi"/>
          <w:b/>
          <w:bCs/>
          <w:iCs/>
          <w:sz w:val="24"/>
          <w:szCs w:val="24"/>
        </w:rPr>
      </w:pPr>
      <w:r w:rsidRPr="00174C05">
        <w:rPr>
          <w:rFonts w:eastAsiaTheme="minorHAnsi"/>
          <w:b/>
          <w:bCs/>
          <w:iCs/>
          <w:sz w:val="24"/>
          <w:szCs w:val="24"/>
        </w:rPr>
        <w:t>14. Что такое нагрузочная доза?</w:t>
      </w:r>
    </w:p>
    <w:p w14:paraId="4B667766"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5.00 доза, обеспечивающая необходимую среднюю терапевтическую концентрацию</w:t>
      </w:r>
    </w:p>
    <w:p w14:paraId="34FF4F95"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доза, обеспечивающая создание высокой концентрации ЛВ в организме</w:t>
      </w:r>
    </w:p>
    <w:p w14:paraId="419CE491"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доза, при которой начинают возникать токсические явления</w:t>
      </w:r>
    </w:p>
    <w:p w14:paraId="3AF9558F" w14:textId="77777777" w:rsidR="005247D6" w:rsidRPr="00174C05" w:rsidRDefault="005247D6" w:rsidP="005247D6">
      <w:pPr>
        <w:rPr>
          <w:rFonts w:eastAsiaTheme="minorHAnsi"/>
          <w:b/>
          <w:bCs/>
          <w:iCs/>
          <w:sz w:val="24"/>
          <w:szCs w:val="24"/>
        </w:rPr>
      </w:pPr>
    </w:p>
    <w:p w14:paraId="0A542259" w14:textId="77777777" w:rsidR="005247D6" w:rsidRPr="00174C05" w:rsidRDefault="005247D6" w:rsidP="005247D6">
      <w:pPr>
        <w:rPr>
          <w:rFonts w:eastAsiaTheme="minorHAnsi"/>
          <w:b/>
          <w:bCs/>
          <w:iCs/>
          <w:sz w:val="24"/>
          <w:szCs w:val="24"/>
        </w:rPr>
      </w:pPr>
      <w:r w:rsidRPr="00174C05">
        <w:rPr>
          <w:rFonts w:eastAsiaTheme="minorHAnsi"/>
          <w:b/>
          <w:bCs/>
          <w:iCs/>
          <w:sz w:val="24"/>
          <w:szCs w:val="24"/>
        </w:rPr>
        <w:t>15. Как определяется терапевтический индекс лекарственного препарата?</w:t>
      </w:r>
    </w:p>
    <w:p w14:paraId="58B66A2D"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5.00 отношением летальной дозы к эффективной;</w:t>
      </w:r>
    </w:p>
    <w:p w14:paraId="691422E0"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отношением терапевтической дозы к токсической;</w:t>
      </w:r>
    </w:p>
    <w:p w14:paraId="448AE61C"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отношением нагрузочной дозы к поддерживающей;</w:t>
      </w:r>
    </w:p>
    <w:p w14:paraId="1FAA87E1"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отношением эффективной дозы к летальной.</w:t>
      </w:r>
    </w:p>
    <w:p w14:paraId="6C2B960E" w14:textId="77777777" w:rsidR="005247D6" w:rsidRPr="00174C05" w:rsidRDefault="005247D6" w:rsidP="005247D6">
      <w:pPr>
        <w:rPr>
          <w:rFonts w:eastAsiaTheme="minorHAnsi"/>
          <w:b/>
          <w:bCs/>
          <w:iCs/>
          <w:sz w:val="24"/>
          <w:szCs w:val="24"/>
        </w:rPr>
      </w:pPr>
    </w:p>
    <w:p w14:paraId="5F2896B0" w14:textId="77777777" w:rsidR="005247D6" w:rsidRPr="00174C05" w:rsidRDefault="005247D6" w:rsidP="005247D6">
      <w:pPr>
        <w:rPr>
          <w:rFonts w:eastAsiaTheme="minorHAnsi"/>
          <w:b/>
          <w:bCs/>
          <w:iCs/>
          <w:sz w:val="24"/>
          <w:szCs w:val="24"/>
        </w:rPr>
      </w:pPr>
      <w:r w:rsidRPr="00174C05">
        <w:rPr>
          <w:rFonts w:eastAsiaTheme="minorHAnsi"/>
          <w:b/>
          <w:bCs/>
          <w:iCs/>
          <w:sz w:val="24"/>
          <w:szCs w:val="24"/>
        </w:rPr>
        <w:t>16. Что такое широта терапевтического действия?</w:t>
      </w:r>
    </w:p>
    <w:p w14:paraId="3329C4AA"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отношение доз лекарства, при которых вызывается нежелательный или</w:t>
      </w:r>
    </w:p>
    <w:p w14:paraId="646A88B8"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желаемый эффект</w:t>
      </w:r>
    </w:p>
    <w:p w14:paraId="660BE850"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5.00 диапазон между минимальной терапевтической и минимальной токсической</w:t>
      </w:r>
    </w:p>
    <w:p w14:paraId="71DC2D5C"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дозами</w:t>
      </w:r>
    </w:p>
    <w:p w14:paraId="26C51CA2"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средний стационарный уровень препарата в организме</w:t>
      </w:r>
    </w:p>
    <w:p w14:paraId="72E83037" w14:textId="77777777" w:rsidR="005247D6" w:rsidRPr="00174C05" w:rsidRDefault="005247D6" w:rsidP="005247D6">
      <w:pPr>
        <w:rPr>
          <w:rFonts w:eastAsiaTheme="minorHAnsi"/>
          <w:b/>
          <w:bCs/>
          <w:iCs/>
          <w:sz w:val="24"/>
          <w:szCs w:val="24"/>
        </w:rPr>
      </w:pPr>
    </w:p>
    <w:p w14:paraId="508EA51E" w14:textId="77777777" w:rsidR="005247D6" w:rsidRPr="00174C05" w:rsidRDefault="005247D6" w:rsidP="005247D6">
      <w:pPr>
        <w:rPr>
          <w:rFonts w:eastAsiaTheme="minorHAnsi"/>
          <w:b/>
          <w:bCs/>
          <w:iCs/>
          <w:sz w:val="24"/>
          <w:szCs w:val="24"/>
        </w:rPr>
      </w:pPr>
      <w:r w:rsidRPr="00174C05">
        <w:rPr>
          <w:rFonts w:eastAsiaTheme="minorHAnsi"/>
          <w:b/>
          <w:bCs/>
          <w:iCs/>
          <w:sz w:val="24"/>
          <w:szCs w:val="24"/>
        </w:rPr>
        <w:t>17. Укажите основные фармакокинетические параметры ЛВ:</w:t>
      </w:r>
    </w:p>
    <w:p w14:paraId="0B61428C"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1.25 клиренс</w:t>
      </w:r>
    </w:p>
    <w:p w14:paraId="2D42B5C0" w14:textId="77777777" w:rsidR="005247D6" w:rsidRPr="00174C05" w:rsidRDefault="005247D6" w:rsidP="005247D6">
      <w:pPr>
        <w:rPr>
          <w:rFonts w:eastAsiaTheme="minorHAnsi"/>
          <w:bCs/>
          <w:iCs/>
          <w:sz w:val="24"/>
          <w:szCs w:val="24"/>
        </w:rPr>
      </w:pPr>
      <w:r w:rsidRPr="00174C05">
        <w:rPr>
          <w:rFonts w:eastAsiaTheme="minorHAnsi"/>
          <w:bCs/>
          <w:iCs/>
          <w:sz w:val="24"/>
          <w:szCs w:val="24"/>
        </w:rPr>
        <w:lastRenderedPageBreak/>
        <w:t xml:space="preserve"> 1.25 объем распределения</w:t>
      </w:r>
    </w:p>
    <w:p w14:paraId="734345C3"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1.25 период полувыведения</w:t>
      </w:r>
    </w:p>
    <w:p w14:paraId="76D840D3"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1.25 биодоступность</w:t>
      </w:r>
    </w:p>
    <w:p w14:paraId="613BC993"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скорость всасывания</w:t>
      </w:r>
    </w:p>
    <w:p w14:paraId="4DB0EE09" w14:textId="77777777" w:rsidR="005247D6" w:rsidRPr="00174C05" w:rsidRDefault="005247D6" w:rsidP="005247D6">
      <w:pPr>
        <w:rPr>
          <w:rFonts w:eastAsiaTheme="minorHAnsi"/>
          <w:b/>
          <w:bCs/>
          <w:iCs/>
          <w:sz w:val="24"/>
          <w:szCs w:val="24"/>
        </w:rPr>
      </w:pPr>
    </w:p>
    <w:p w14:paraId="17A89CC0" w14:textId="77777777" w:rsidR="005247D6" w:rsidRPr="00174C05" w:rsidRDefault="005247D6" w:rsidP="005247D6">
      <w:pPr>
        <w:rPr>
          <w:rFonts w:eastAsiaTheme="minorHAnsi"/>
          <w:b/>
          <w:bCs/>
          <w:iCs/>
          <w:sz w:val="24"/>
          <w:szCs w:val="24"/>
        </w:rPr>
      </w:pPr>
      <w:r w:rsidRPr="00174C05">
        <w:rPr>
          <w:rFonts w:eastAsiaTheme="minorHAnsi"/>
          <w:b/>
          <w:bCs/>
          <w:iCs/>
          <w:sz w:val="24"/>
          <w:szCs w:val="24"/>
        </w:rPr>
        <w:t>18. Что такое комплаентность?</w:t>
      </w:r>
    </w:p>
    <w:p w14:paraId="3A921E2F"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разновидность нежелательных лекарственных реакций</w:t>
      </w:r>
    </w:p>
    <w:p w14:paraId="129CBFE7"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2.50 приверженность пациента к лечению</w:t>
      </w:r>
    </w:p>
    <w:p w14:paraId="227AB7B1"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правильное назначение ЛС</w:t>
      </w:r>
    </w:p>
    <w:p w14:paraId="58E5D2AC"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2.50 выполняемость пациентом врачебных рекомендаций</w:t>
      </w:r>
    </w:p>
    <w:p w14:paraId="03CFF45E" w14:textId="77777777" w:rsidR="005247D6" w:rsidRPr="00174C05" w:rsidRDefault="005247D6" w:rsidP="005247D6">
      <w:pPr>
        <w:rPr>
          <w:rFonts w:eastAsiaTheme="minorHAnsi"/>
          <w:b/>
          <w:bCs/>
          <w:iCs/>
          <w:sz w:val="24"/>
          <w:szCs w:val="24"/>
        </w:rPr>
      </w:pPr>
    </w:p>
    <w:p w14:paraId="5BDE727E" w14:textId="77777777" w:rsidR="005247D6" w:rsidRPr="00174C05" w:rsidRDefault="005247D6" w:rsidP="005247D6">
      <w:pPr>
        <w:rPr>
          <w:rFonts w:eastAsiaTheme="minorHAnsi"/>
          <w:b/>
          <w:bCs/>
          <w:iCs/>
          <w:sz w:val="24"/>
          <w:szCs w:val="24"/>
        </w:rPr>
      </w:pPr>
      <w:r w:rsidRPr="00174C05">
        <w:rPr>
          <w:rFonts w:eastAsiaTheme="minorHAnsi"/>
          <w:b/>
          <w:bCs/>
          <w:iCs/>
          <w:sz w:val="24"/>
          <w:szCs w:val="24"/>
        </w:rPr>
        <w:t>19. Особенности сублингвального пути введения:</w:t>
      </w:r>
    </w:p>
    <w:p w14:paraId="7FDB3C63"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2.50 ЛС при введении не подвергаются воздействиям пищеварительных ферментов</w:t>
      </w:r>
    </w:p>
    <w:p w14:paraId="18A8A265"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2.50 попадают в системный кровоток через верхнюю полую вену, минуя печень</w:t>
      </w:r>
    </w:p>
    <w:p w14:paraId="186ABD0F"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возможность больших различий в скорости всасывания</w:t>
      </w:r>
    </w:p>
    <w:p w14:paraId="51E39D0C"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большая часть подвергается пресистемной элиминации</w:t>
      </w:r>
    </w:p>
    <w:p w14:paraId="240CC2D5" w14:textId="77777777" w:rsidR="005247D6" w:rsidRPr="00174C05" w:rsidRDefault="005247D6" w:rsidP="005247D6">
      <w:pPr>
        <w:rPr>
          <w:rFonts w:eastAsiaTheme="minorHAnsi"/>
          <w:b/>
          <w:bCs/>
          <w:iCs/>
          <w:sz w:val="24"/>
          <w:szCs w:val="24"/>
        </w:rPr>
      </w:pPr>
    </w:p>
    <w:p w14:paraId="189B2752" w14:textId="77777777" w:rsidR="005247D6" w:rsidRPr="00174C05" w:rsidRDefault="005247D6" w:rsidP="005247D6">
      <w:pPr>
        <w:rPr>
          <w:rFonts w:eastAsiaTheme="minorHAnsi"/>
          <w:b/>
          <w:bCs/>
          <w:iCs/>
          <w:sz w:val="24"/>
          <w:szCs w:val="24"/>
        </w:rPr>
      </w:pPr>
      <w:r w:rsidRPr="00174C05">
        <w:rPr>
          <w:rFonts w:eastAsiaTheme="minorHAnsi"/>
          <w:b/>
          <w:bCs/>
          <w:iCs/>
          <w:sz w:val="24"/>
          <w:szCs w:val="24"/>
        </w:rPr>
        <w:t>20. Укажите механизмы абсорбции препарата:</w:t>
      </w:r>
    </w:p>
    <w:p w14:paraId="13402246"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1.00 пиноцитоз</w:t>
      </w:r>
    </w:p>
    <w:p w14:paraId="1E6F94B9"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1.00 пассивная диффузия</w:t>
      </w:r>
    </w:p>
    <w:p w14:paraId="39A94703"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1.00 активный транспорт </w:t>
      </w:r>
    </w:p>
    <w:p w14:paraId="2E1614B5"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1.00 облегченный транспорт</w:t>
      </w:r>
    </w:p>
    <w:p w14:paraId="20253CB2"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ионный транспорт </w:t>
      </w:r>
    </w:p>
    <w:p w14:paraId="4F964371"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1.00 фильтрация</w:t>
      </w:r>
    </w:p>
    <w:p w14:paraId="52A62A87" w14:textId="77777777" w:rsidR="005247D6" w:rsidRPr="00174C05" w:rsidRDefault="005247D6" w:rsidP="005247D6">
      <w:pPr>
        <w:rPr>
          <w:rFonts w:eastAsiaTheme="minorHAnsi"/>
          <w:b/>
          <w:bCs/>
          <w:iCs/>
          <w:sz w:val="24"/>
          <w:szCs w:val="24"/>
        </w:rPr>
      </w:pPr>
    </w:p>
    <w:p w14:paraId="4BBA6D23" w14:textId="77777777" w:rsidR="005247D6" w:rsidRPr="00174C05" w:rsidRDefault="005247D6" w:rsidP="005247D6">
      <w:pPr>
        <w:rPr>
          <w:rFonts w:eastAsiaTheme="minorHAnsi"/>
          <w:b/>
          <w:bCs/>
          <w:iCs/>
          <w:sz w:val="24"/>
          <w:szCs w:val="24"/>
        </w:rPr>
      </w:pPr>
      <w:r w:rsidRPr="00174C05">
        <w:rPr>
          <w:rFonts w:eastAsiaTheme="minorHAnsi"/>
          <w:b/>
          <w:bCs/>
          <w:iCs/>
          <w:sz w:val="24"/>
          <w:szCs w:val="24"/>
        </w:rPr>
        <w:t>21. Методом облегченной диффузии осуществляется:</w:t>
      </w:r>
    </w:p>
    <w:p w14:paraId="49F9A75D"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2.50 перенос глюкозы в ткани</w:t>
      </w:r>
    </w:p>
    <w:p w14:paraId="099677DA"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всасывание мелких гидрофильных молекул</w:t>
      </w:r>
    </w:p>
    <w:p w14:paraId="6C808A3C"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всасывание неполярных веществ</w:t>
      </w:r>
    </w:p>
    <w:p w14:paraId="1A4407CD"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2.50 транспорт аминокислот через гематоэнцефалический барьер</w:t>
      </w:r>
    </w:p>
    <w:p w14:paraId="3EEBFB72"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всасывание гепарина</w:t>
      </w:r>
    </w:p>
    <w:p w14:paraId="7E1A1230" w14:textId="77777777" w:rsidR="005247D6" w:rsidRPr="00174C05" w:rsidRDefault="005247D6" w:rsidP="005247D6">
      <w:pPr>
        <w:rPr>
          <w:rFonts w:eastAsiaTheme="minorHAnsi"/>
          <w:b/>
          <w:bCs/>
          <w:iCs/>
          <w:sz w:val="24"/>
          <w:szCs w:val="24"/>
        </w:rPr>
      </w:pPr>
    </w:p>
    <w:p w14:paraId="4938AA1B" w14:textId="77777777" w:rsidR="005247D6" w:rsidRPr="00174C05" w:rsidRDefault="005247D6" w:rsidP="005247D6">
      <w:pPr>
        <w:rPr>
          <w:rFonts w:eastAsiaTheme="minorHAnsi"/>
          <w:bCs/>
          <w:iCs/>
          <w:sz w:val="24"/>
          <w:szCs w:val="24"/>
        </w:rPr>
      </w:pPr>
      <w:r w:rsidRPr="00174C05">
        <w:rPr>
          <w:rFonts w:eastAsiaTheme="minorHAnsi"/>
          <w:b/>
          <w:bCs/>
          <w:iCs/>
          <w:sz w:val="24"/>
          <w:szCs w:val="24"/>
        </w:rPr>
        <w:t>22. Всасывание каких лекарственных средств из желудочно-кишечного тракта снижается при</w:t>
      </w:r>
      <w:r w:rsidRPr="00174C05">
        <w:rPr>
          <w:rFonts w:eastAsiaTheme="minorHAnsi"/>
          <w:bCs/>
          <w:iCs/>
          <w:sz w:val="24"/>
          <w:szCs w:val="24"/>
        </w:rPr>
        <w:t xml:space="preserve"> приеме пищи?</w:t>
      </w:r>
    </w:p>
    <w:p w14:paraId="1DE2B297" w14:textId="77777777" w:rsidR="005247D6" w:rsidRPr="00174C05" w:rsidRDefault="005247D6" w:rsidP="005247D6">
      <w:pPr>
        <w:rPr>
          <w:rFonts w:eastAsiaTheme="minorHAnsi"/>
          <w:bCs/>
          <w:iCs/>
          <w:sz w:val="24"/>
          <w:szCs w:val="24"/>
        </w:rPr>
      </w:pPr>
      <w:r w:rsidRPr="00174C05">
        <w:rPr>
          <w:rFonts w:eastAsiaTheme="minorHAnsi"/>
          <w:bCs/>
          <w:iCs/>
          <w:sz w:val="24"/>
          <w:szCs w:val="24"/>
        </w:rPr>
        <w:t>1.67 ампициллина</w:t>
      </w:r>
    </w:p>
    <w:p w14:paraId="1CEA0A19"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метронидазола</w:t>
      </w:r>
    </w:p>
    <w:p w14:paraId="5992203F"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1.67 ацетилсалициловой килоты</w:t>
      </w:r>
    </w:p>
    <w:p w14:paraId="55EBEF72"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0.00 доксициклина</w:t>
      </w:r>
    </w:p>
    <w:p w14:paraId="574DCB18" w14:textId="77777777" w:rsidR="005247D6" w:rsidRPr="00174C05" w:rsidRDefault="005247D6" w:rsidP="005247D6">
      <w:pPr>
        <w:rPr>
          <w:rFonts w:eastAsiaTheme="minorHAnsi"/>
          <w:bCs/>
          <w:iCs/>
          <w:sz w:val="24"/>
          <w:szCs w:val="24"/>
        </w:rPr>
      </w:pPr>
      <w:r w:rsidRPr="00174C05">
        <w:rPr>
          <w:rFonts w:eastAsiaTheme="minorHAnsi"/>
          <w:bCs/>
          <w:iCs/>
          <w:sz w:val="24"/>
          <w:szCs w:val="24"/>
        </w:rPr>
        <w:t xml:space="preserve"> 1.67 тетрациклина</w:t>
      </w:r>
    </w:p>
    <w:p w14:paraId="5E753A06" w14:textId="77777777" w:rsidR="005247D6" w:rsidRPr="00174C05" w:rsidRDefault="005247D6" w:rsidP="005247D6">
      <w:pPr>
        <w:jc w:val="center"/>
        <w:rPr>
          <w:b/>
          <w:sz w:val="24"/>
          <w:szCs w:val="24"/>
          <w:lang w:eastAsia="ru-RU"/>
        </w:rPr>
      </w:pPr>
    </w:p>
    <w:p w14:paraId="523FDE02" w14:textId="77777777" w:rsidR="005247D6" w:rsidRPr="00174C05" w:rsidRDefault="005247D6" w:rsidP="005247D6">
      <w:pPr>
        <w:pStyle w:val="a4"/>
        <w:numPr>
          <w:ilvl w:val="0"/>
          <w:numId w:val="17"/>
        </w:numPr>
        <w:tabs>
          <w:tab w:val="left" w:pos="1134"/>
        </w:tabs>
        <w:kinsoku w:val="0"/>
        <w:overflowPunct w:val="0"/>
        <w:spacing w:after="200" w:line="276" w:lineRule="auto"/>
        <w:jc w:val="both"/>
        <w:rPr>
          <w:b/>
        </w:rPr>
      </w:pPr>
      <w:r w:rsidRPr="00174C05">
        <w:rPr>
          <w:b/>
        </w:rPr>
        <w:t>Методические материалы, определяющие процедуры оценивания знаний, умений и навыков, и опыта деятельности, характеризующих этапы формирования компетенций.</w:t>
      </w:r>
    </w:p>
    <w:p w14:paraId="7734C6CB" w14:textId="77777777" w:rsidR="005247D6" w:rsidRPr="00174C05" w:rsidRDefault="005247D6" w:rsidP="005247D6">
      <w:pPr>
        <w:tabs>
          <w:tab w:val="left" w:pos="1134"/>
        </w:tabs>
        <w:kinsoku w:val="0"/>
        <w:overflowPunct w:val="0"/>
        <w:jc w:val="center"/>
        <w:rPr>
          <w:b/>
          <w:sz w:val="24"/>
          <w:szCs w:val="24"/>
        </w:rPr>
      </w:pPr>
      <w:r w:rsidRPr="00174C05">
        <w:rPr>
          <w:b/>
          <w:sz w:val="24"/>
          <w:szCs w:val="24"/>
        </w:rPr>
        <w:t>Требования к выполнению тестового задания</w:t>
      </w:r>
    </w:p>
    <w:p w14:paraId="3EBB524E" w14:textId="77777777" w:rsidR="005247D6" w:rsidRPr="00174C05" w:rsidRDefault="005247D6" w:rsidP="005247D6">
      <w:pPr>
        <w:tabs>
          <w:tab w:val="left" w:pos="1134"/>
        </w:tabs>
        <w:kinsoku w:val="0"/>
        <w:overflowPunct w:val="0"/>
        <w:ind w:firstLine="709"/>
        <w:jc w:val="both"/>
        <w:rPr>
          <w:sz w:val="24"/>
          <w:szCs w:val="24"/>
        </w:rPr>
      </w:pPr>
      <w:r w:rsidRPr="00174C05">
        <w:rPr>
          <w:sz w:val="24"/>
          <w:szCs w:val="24"/>
        </w:rPr>
        <w:t>Тестирование является одним из основных средств формального контроля качества обучения. Это метод, основанный на стандартизированных заданиях, которые позволяют измерить психофизиологические и личностные характеристики, а также знания, умения и навыки испытуемого.</w:t>
      </w:r>
    </w:p>
    <w:p w14:paraId="33515E37" w14:textId="77777777" w:rsidR="005247D6" w:rsidRPr="00174C05" w:rsidRDefault="005247D6" w:rsidP="005247D6">
      <w:pPr>
        <w:tabs>
          <w:tab w:val="left" w:pos="1134"/>
        </w:tabs>
        <w:kinsoku w:val="0"/>
        <w:overflowPunct w:val="0"/>
        <w:ind w:firstLine="709"/>
        <w:jc w:val="both"/>
        <w:rPr>
          <w:sz w:val="24"/>
          <w:szCs w:val="24"/>
        </w:rPr>
      </w:pPr>
      <w:r w:rsidRPr="00174C05">
        <w:rPr>
          <w:sz w:val="24"/>
          <w:szCs w:val="24"/>
        </w:rPr>
        <w:t>Основные принципы тестирования, следующие:</w:t>
      </w:r>
    </w:p>
    <w:p w14:paraId="539842B0" w14:textId="77777777" w:rsidR="005247D6" w:rsidRPr="00174C05" w:rsidRDefault="005247D6" w:rsidP="005247D6">
      <w:pPr>
        <w:tabs>
          <w:tab w:val="left" w:pos="1134"/>
        </w:tabs>
        <w:kinsoku w:val="0"/>
        <w:overflowPunct w:val="0"/>
        <w:ind w:firstLine="709"/>
        <w:jc w:val="both"/>
        <w:rPr>
          <w:sz w:val="24"/>
          <w:szCs w:val="24"/>
        </w:rPr>
      </w:pPr>
      <w:r w:rsidRPr="00174C05">
        <w:rPr>
          <w:sz w:val="24"/>
          <w:szCs w:val="24"/>
        </w:rPr>
        <w:t>- связь с целями обучения – цели тестирования должны отвечать критериям социальной полезности и значимости, научной корректности и общественной поддержки;</w:t>
      </w:r>
    </w:p>
    <w:p w14:paraId="13434A8F" w14:textId="77777777" w:rsidR="005247D6" w:rsidRPr="00174C05" w:rsidRDefault="005247D6" w:rsidP="005247D6">
      <w:pPr>
        <w:tabs>
          <w:tab w:val="left" w:pos="1134"/>
        </w:tabs>
        <w:kinsoku w:val="0"/>
        <w:overflowPunct w:val="0"/>
        <w:ind w:firstLine="709"/>
        <w:jc w:val="both"/>
        <w:rPr>
          <w:sz w:val="24"/>
          <w:szCs w:val="24"/>
        </w:rPr>
      </w:pPr>
      <w:r w:rsidRPr="00174C05">
        <w:rPr>
          <w:sz w:val="24"/>
          <w:szCs w:val="24"/>
        </w:rPr>
        <w:lastRenderedPageBreak/>
        <w:t>- объективность  - использование в педагогических измерениях этого принципа призвано не допустить субъективизма и предвзятости в процессе этих измерений;</w:t>
      </w:r>
    </w:p>
    <w:p w14:paraId="179003A7" w14:textId="77777777" w:rsidR="005247D6" w:rsidRPr="00174C05" w:rsidRDefault="005247D6" w:rsidP="005247D6">
      <w:pPr>
        <w:tabs>
          <w:tab w:val="left" w:pos="1134"/>
        </w:tabs>
        <w:kinsoku w:val="0"/>
        <w:overflowPunct w:val="0"/>
        <w:ind w:firstLine="709"/>
        <w:jc w:val="both"/>
        <w:rPr>
          <w:sz w:val="24"/>
          <w:szCs w:val="24"/>
        </w:rPr>
      </w:pPr>
      <w:r w:rsidRPr="00174C05">
        <w:rPr>
          <w:sz w:val="24"/>
          <w:szCs w:val="24"/>
        </w:rPr>
        <w:t>- справедливость и гласность – одинаково доброжелательное отношение во всем обучающимся, открытость всех этапов процесса измерений, своевременность ознакомления обучающихся с результатами измерений;</w:t>
      </w:r>
    </w:p>
    <w:p w14:paraId="0AE8DDE3" w14:textId="77777777" w:rsidR="005247D6" w:rsidRPr="00174C05" w:rsidRDefault="005247D6" w:rsidP="005247D6">
      <w:pPr>
        <w:tabs>
          <w:tab w:val="left" w:pos="1134"/>
        </w:tabs>
        <w:kinsoku w:val="0"/>
        <w:overflowPunct w:val="0"/>
        <w:ind w:firstLine="709"/>
        <w:jc w:val="both"/>
        <w:rPr>
          <w:sz w:val="24"/>
          <w:szCs w:val="24"/>
        </w:rPr>
      </w:pPr>
      <w:r w:rsidRPr="00174C05">
        <w:rPr>
          <w:sz w:val="24"/>
          <w:szCs w:val="24"/>
        </w:rPr>
        <w:t>- систематичность – систематичность тестирований и самопроверок каждого учебного модуля, раздела и каждой темы; важным аспектом данного принципа является требование репрезентативного представления содержания учебного курса в содержании теста;</w:t>
      </w:r>
    </w:p>
    <w:p w14:paraId="2294F421" w14:textId="77777777" w:rsidR="005247D6" w:rsidRPr="00174C05" w:rsidRDefault="005247D6" w:rsidP="005247D6">
      <w:pPr>
        <w:tabs>
          <w:tab w:val="left" w:pos="1134"/>
        </w:tabs>
        <w:kinsoku w:val="0"/>
        <w:overflowPunct w:val="0"/>
        <w:ind w:firstLine="709"/>
        <w:jc w:val="both"/>
        <w:rPr>
          <w:sz w:val="24"/>
          <w:szCs w:val="24"/>
        </w:rPr>
      </w:pPr>
      <w:r w:rsidRPr="00174C05">
        <w:rPr>
          <w:sz w:val="24"/>
          <w:szCs w:val="24"/>
        </w:rPr>
        <w:t>- гуманность и этичность – тестовые задания и процедура тестирования должная исключать нанесение какого-либо вреда обучающимся, не допускать ущемления их национальному, этническому, расовому, территориальному, культурному и другим признакам;</w:t>
      </w:r>
    </w:p>
    <w:p w14:paraId="47666556" w14:textId="77777777" w:rsidR="005247D6" w:rsidRPr="00174C05" w:rsidRDefault="005247D6" w:rsidP="005247D6">
      <w:pPr>
        <w:tabs>
          <w:tab w:val="left" w:pos="514"/>
        </w:tabs>
        <w:adjustRightInd w:val="0"/>
        <w:jc w:val="both"/>
        <w:rPr>
          <w:color w:val="000000"/>
          <w:sz w:val="24"/>
          <w:szCs w:val="24"/>
        </w:rPr>
      </w:pPr>
      <w:r w:rsidRPr="00174C05">
        <w:rPr>
          <w:color w:val="000000"/>
          <w:sz w:val="24"/>
          <w:szCs w:val="24"/>
        </w:rPr>
        <w:t xml:space="preserve">В тестовых заданиях используются четыре типа вопросов: </w:t>
      </w:r>
    </w:p>
    <w:p w14:paraId="3E4A7BCB" w14:textId="77777777" w:rsidR="005247D6" w:rsidRPr="00174C05" w:rsidRDefault="005247D6" w:rsidP="005247D6">
      <w:pPr>
        <w:widowControl/>
        <w:numPr>
          <w:ilvl w:val="0"/>
          <w:numId w:val="1"/>
        </w:numPr>
        <w:tabs>
          <w:tab w:val="left" w:pos="242"/>
          <w:tab w:val="left" w:pos="514"/>
          <w:tab w:val="left" w:pos="851"/>
        </w:tabs>
        <w:adjustRightInd w:val="0"/>
        <w:ind w:left="426" w:firstLine="230"/>
        <w:jc w:val="both"/>
        <w:rPr>
          <w:color w:val="000000"/>
          <w:sz w:val="24"/>
          <w:szCs w:val="24"/>
        </w:rPr>
      </w:pPr>
      <w:r w:rsidRPr="00174C05">
        <w:rPr>
          <w:color w:val="000000"/>
          <w:sz w:val="24"/>
          <w:szCs w:val="24"/>
        </w:rPr>
        <w:t>закрытая форма - наиболее распространенная форма и предлагает несколько альтернативных ответов на поставленный вопрос. Например, обучающемуся задается вопрос, требующий альтернативного ответа «да» или «нет», «является» или «не является», «относится» или «не относится» и т.п. Тестовое задание, содержащее вопрос в закрытой форме, включает в себя один или несколько правильных ответов и иногда называется выборочным заданием. Закрытая форма вопросов используется также в тестах-задачах с выборочными ответами. В тестовом задании в этом случае сформулированы условие задачи и все необходимые исходные данные, а в ответах представлены несколько вариантов результата решения в числовом или буквенном виде. Обучающийся должен решить задачу и показать, какой из представленных ответов он получил;</w:t>
      </w:r>
    </w:p>
    <w:p w14:paraId="4A7BF5A2" w14:textId="77777777" w:rsidR="005247D6" w:rsidRPr="00174C05" w:rsidRDefault="005247D6" w:rsidP="005247D6">
      <w:pPr>
        <w:widowControl/>
        <w:numPr>
          <w:ilvl w:val="0"/>
          <w:numId w:val="1"/>
        </w:numPr>
        <w:tabs>
          <w:tab w:val="left" w:pos="242"/>
          <w:tab w:val="left" w:pos="514"/>
          <w:tab w:val="left" w:pos="993"/>
        </w:tabs>
        <w:adjustRightInd w:val="0"/>
        <w:ind w:left="426" w:firstLine="230"/>
        <w:jc w:val="both"/>
        <w:rPr>
          <w:color w:val="000000"/>
          <w:sz w:val="24"/>
          <w:szCs w:val="24"/>
        </w:rPr>
      </w:pPr>
      <w:r w:rsidRPr="00174C05">
        <w:rPr>
          <w:color w:val="000000"/>
          <w:sz w:val="24"/>
          <w:szCs w:val="24"/>
        </w:rPr>
        <w:t>открытая форма - вопрос в открытой форме представляет собой утверждение, которое необходимо дополнить. Данная форма может быть представлена в тестовом задании, например, в виде словесного текста, формулы (уравнения), графика, в которых пропущены существенные составляющие - части слова или буквы, условные обозначения, линии или изображения элементов схемы и графика. Обучающийся должен по памяти вставить соответствующие элементы в указанные места («пропуски»);</w:t>
      </w:r>
    </w:p>
    <w:p w14:paraId="108B2E5B" w14:textId="77777777" w:rsidR="005247D6" w:rsidRPr="00174C05" w:rsidRDefault="005247D6" w:rsidP="005247D6">
      <w:pPr>
        <w:widowControl/>
        <w:numPr>
          <w:ilvl w:val="0"/>
          <w:numId w:val="1"/>
        </w:numPr>
        <w:tabs>
          <w:tab w:val="left" w:pos="242"/>
          <w:tab w:val="left" w:pos="514"/>
          <w:tab w:val="left" w:pos="851"/>
        </w:tabs>
        <w:adjustRightInd w:val="0"/>
        <w:spacing w:line="0" w:lineRule="atLeast"/>
        <w:ind w:left="426" w:firstLine="230"/>
        <w:jc w:val="both"/>
        <w:rPr>
          <w:b/>
          <w:sz w:val="24"/>
          <w:szCs w:val="24"/>
          <w:lang w:eastAsia="ru-RU"/>
        </w:rPr>
      </w:pPr>
      <w:r w:rsidRPr="00174C05">
        <w:rPr>
          <w:color w:val="000000"/>
          <w:sz w:val="24"/>
          <w:szCs w:val="24"/>
        </w:rPr>
        <w:t xml:space="preserve">установление соответствия - в данном случае обучающемуся предлагают два списка, между элементами которых следует установить соответствие; установление последовательности - предполагает необходимость установить правильную последовательность предлагаемого списка слов или фраз.  </w:t>
      </w:r>
    </w:p>
    <w:p w14:paraId="467E1F1E" w14:textId="77777777" w:rsidR="005247D6" w:rsidRPr="00174C05" w:rsidRDefault="005247D6" w:rsidP="005247D6">
      <w:pPr>
        <w:adjustRightInd w:val="0"/>
        <w:ind w:firstLine="709"/>
        <w:jc w:val="both"/>
        <w:rPr>
          <w:b/>
          <w:sz w:val="24"/>
          <w:szCs w:val="24"/>
          <w:lang w:eastAsia="ru-RU"/>
        </w:rPr>
      </w:pPr>
      <w:r w:rsidRPr="00174C05">
        <w:rPr>
          <w:b/>
          <w:sz w:val="24"/>
          <w:szCs w:val="24"/>
          <w:lang w:eastAsia="ru-RU"/>
        </w:rPr>
        <w:t>Критерии оценки знаний студента при проведении тестирования</w:t>
      </w:r>
    </w:p>
    <w:p w14:paraId="6F7C955E" w14:textId="77777777" w:rsidR="005247D6" w:rsidRPr="00174C05" w:rsidRDefault="005247D6" w:rsidP="005247D6">
      <w:pPr>
        <w:adjustRightInd w:val="0"/>
        <w:ind w:firstLine="709"/>
        <w:jc w:val="both"/>
        <w:rPr>
          <w:sz w:val="24"/>
          <w:szCs w:val="24"/>
          <w:lang w:eastAsia="ru-RU"/>
        </w:rPr>
      </w:pPr>
      <w:r w:rsidRPr="00174C05">
        <w:rPr>
          <w:sz w:val="24"/>
          <w:szCs w:val="24"/>
          <w:lang w:eastAsia="ru-RU"/>
        </w:rPr>
        <w:t xml:space="preserve">Оценка </w:t>
      </w:r>
      <w:r w:rsidRPr="00174C05">
        <w:rPr>
          <w:b/>
          <w:sz w:val="24"/>
          <w:szCs w:val="24"/>
          <w:lang w:eastAsia="ru-RU"/>
        </w:rPr>
        <w:t>«отлично»</w:t>
      </w:r>
      <w:r w:rsidRPr="00174C05">
        <w:rPr>
          <w:sz w:val="24"/>
          <w:szCs w:val="24"/>
          <w:lang w:eastAsia="ru-RU"/>
        </w:rPr>
        <w:t xml:space="preserve"> выставляется при условии правильного ответа студента не менее чем 85% тестовых заданий.</w:t>
      </w:r>
    </w:p>
    <w:p w14:paraId="197B1E54" w14:textId="77777777" w:rsidR="005247D6" w:rsidRPr="00174C05" w:rsidRDefault="005247D6" w:rsidP="005247D6">
      <w:pPr>
        <w:adjustRightInd w:val="0"/>
        <w:ind w:firstLine="709"/>
        <w:jc w:val="both"/>
        <w:rPr>
          <w:sz w:val="24"/>
          <w:szCs w:val="24"/>
          <w:lang w:eastAsia="ru-RU"/>
        </w:rPr>
      </w:pPr>
      <w:r w:rsidRPr="00174C05">
        <w:rPr>
          <w:sz w:val="24"/>
          <w:szCs w:val="24"/>
          <w:lang w:eastAsia="ru-RU"/>
        </w:rPr>
        <w:t xml:space="preserve">Оценка </w:t>
      </w:r>
      <w:r w:rsidRPr="00174C05">
        <w:rPr>
          <w:b/>
          <w:sz w:val="24"/>
          <w:szCs w:val="24"/>
          <w:lang w:eastAsia="ru-RU"/>
        </w:rPr>
        <w:t>«хорошо»</w:t>
      </w:r>
      <w:r w:rsidRPr="00174C05">
        <w:rPr>
          <w:sz w:val="24"/>
          <w:szCs w:val="24"/>
          <w:lang w:eastAsia="ru-RU"/>
        </w:rPr>
        <w:t xml:space="preserve"> выставляется при условии правильного ответа студента не менее чем 70% тестовых заданий.</w:t>
      </w:r>
    </w:p>
    <w:p w14:paraId="234734A4" w14:textId="77777777" w:rsidR="005247D6" w:rsidRPr="00174C05" w:rsidRDefault="005247D6" w:rsidP="005247D6">
      <w:pPr>
        <w:adjustRightInd w:val="0"/>
        <w:ind w:firstLine="709"/>
        <w:jc w:val="both"/>
        <w:rPr>
          <w:sz w:val="24"/>
          <w:szCs w:val="24"/>
          <w:lang w:eastAsia="ru-RU"/>
        </w:rPr>
      </w:pPr>
      <w:r w:rsidRPr="00174C05">
        <w:rPr>
          <w:sz w:val="24"/>
          <w:szCs w:val="24"/>
          <w:lang w:eastAsia="ru-RU"/>
        </w:rPr>
        <w:t xml:space="preserve">Оценка </w:t>
      </w:r>
      <w:r w:rsidRPr="00174C05">
        <w:rPr>
          <w:b/>
          <w:sz w:val="24"/>
          <w:szCs w:val="24"/>
          <w:lang w:eastAsia="ru-RU"/>
        </w:rPr>
        <w:t>«удовлетворительно»</w:t>
      </w:r>
      <w:r w:rsidRPr="00174C05">
        <w:rPr>
          <w:sz w:val="24"/>
          <w:szCs w:val="24"/>
          <w:lang w:eastAsia="ru-RU"/>
        </w:rPr>
        <w:t xml:space="preserve"> выставляется при условии правильного ответа студента не менее – 50% тестовых заданий.</w:t>
      </w:r>
    </w:p>
    <w:p w14:paraId="7DBB2CEC" w14:textId="77777777" w:rsidR="005247D6" w:rsidRPr="00174C05" w:rsidRDefault="005247D6" w:rsidP="005247D6">
      <w:pPr>
        <w:adjustRightInd w:val="0"/>
        <w:ind w:firstLine="709"/>
        <w:jc w:val="both"/>
        <w:rPr>
          <w:sz w:val="24"/>
          <w:szCs w:val="24"/>
          <w:lang w:eastAsia="ru-RU"/>
        </w:rPr>
      </w:pPr>
      <w:r w:rsidRPr="00174C05">
        <w:rPr>
          <w:sz w:val="24"/>
          <w:szCs w:val="24"/>
          <w:lang w:eastAsia="ru-RU"/>
        </w:rPr>
        <w:t xml:space="preserve">Оценка </w:t>
      </w:r>
      <w:r w:rsidRPr="00174C05">
        <w:rPr>
          <w:b/>
          <w:sz w:val="24"/>
          <w:szCs w:val="24"/>
          <w:lang w:eastAsia="ru-RU"/>
        </w:rPr>
        <w:t>«неудовлетворительно»</w:t>
      </w:r>
      <w:r w:rsidRPr="00174C05">
        <w:rPr>
          <w:sz w:val="24"/>
          <w:szCs w:val="24"/>
          <w:lang w:eastAsia="ru-RU"/>
        </w:rPr>
        <w:t xml:space="preserve"> выставляется при условии правильного ответа студента менее чем, на 50% тестовых заданий. </w:t>
      </w:r>
    </w:p>
    <w:p w14:paraId="10B76687" w14:textId="77777777" w:rsidR="005247D6" w:rsidRPr="00174C05" w:rsidRDefault="005247D6" w:rsidP="005247D6">
      <w:pPr>
        <w:adjustRightInd w:val="0"/>
        <w:ind w:firstLine="709"/>
        <w:jc w:val="both"/>
        <w:rPr>
          <w:sz w:val="24"/>
          <w:szCs w:val="24"/>
          <w:lang w:eastAsia="ru-RU"/>
        </w:rPr>
      </w:pPr>
    </w:p>
    <w:p w14:paraId="66E50835" w14:textId="77777777" w:rsidR="005247D6" w:rsidRPr="00174C05" w:rsidRDefault="005247D6" w:rsidP="005247D6">
      <w:pPr>
        <w:adjustRightInd w:val="0"/>
        <w:jc w:val="center"/>
        <w:rPr>
          <w:b/>
          <w:sz w:val="24"/>
          <w:szCs w:val="24"/>
          <w:lang w:eastAsia="ru-RU"/>
        </w:rPr>
      </w:pPr>
      <w:r w:rsidRPr="00174C05">
        <w:rPr>
          <w:b/>
          <w:sz w:val="24"/>
          <w:szCs w:val="24"/>
          <w:lang w:eastAsia="ru-RU"/>
        </w:rPr>
        <w:t>Требования к содержанию и структуре реферата</w:t>
      </w:r>
    </w:p>
    <w:p w14:paraId="7B78B7CF" w14:textId="77777777" w:rsidR="005247D6" w:rsidRPr="00174C05" w:rsidRDefault="005247D6" w:rsidP="005247D6">
      <w:pPr>
        <w:adjustRightInd w:val="0"/>
        <w:jc w:val="both"/>
        <w:rPr>
          <w:b/>
          <w:sz w:val="24"/>
          <w:szCs w:val="24"/>
          <w:lang w:eastAsia="ru-RU"/>
        </w:rPr>
      </w:pPr>
    </w:p>
    <w:p w14:paraId="6130893E" w14:textId="77777777" w:rsidR="005247D6" w:rsidRPr="00174C05" w:rsidRDefault="005247D6" w:rsidP="005247D6">
      <w:pPr>
        <w:adjustRightInd w:val="0"/>
        <w:ind w:firstLine="709"/>
        <w:jc w:val="both"/>
        <w:rPr>
          <w:b/>
          <w:sz w:val="24"/>
          <w:szCs w:val="24"/>
          <w:lang w:eastAsia="ru-RU"/>
        </w:rPr>
      </w:pPr>
      <w:r w:rsidRPr="00174C05">
        <w:rPr>
          <w:sz w:val="24"/>
          <w:szCs w:val="24"/>
          <w:lang w:eastAsia="ru-RU"/>
        </w:rPr>
        <w:t>Реферат - письменный доклад или выступление по определённой теме, в которомсделан обзор нескольких литературных источников и представлено собственное видение темы.</w:t>
      </w:r>
    </w:p>
    <w:p w14:paraId="1E0DF1E8" w14:textId="77777777" w:rsidR="005247D6" w:rsidRPr="00174C05" w:rsidRDefault="005247D6" w:rsidP="005247D6">
      <w:pPr>
        <w:adjustRightInd w:val="0"/>
        <w:ind w:firstLine="709"/>
        <w:jc w:val="both"/>
        <w:rPr>
          <w:b/>
          <w:sz w:val="24"/>
          <w:szCs w:val="24"/>
          <w:lang w:eastAsia="ru-RU"/>
        </w:rPr>
      </w:pPr>
      <w:r w:rsidRPr="00174C05">
        <w:rPr>
          <w:color w:val="000000"/>
          <w:sz w:val="24"/>
          <w:szCs w:val="24"/>
        </w:rPr>
        <w:t xml:space="preserve">Реферат должен быть структурирован (по главам, разделам, параграфам) и включать </w:t>
      </w:r>
      <w:r w:rsidRPr="00174C05">
        <w:rPr>
          <w:color w:val="000000"/>
          <w:sz w:val="24"/>
          <w:szCs w:val="24"/>
        </w:rPr>
        <w:lastRenderedPageBreak/>
        <w:t>разделы: введение, основную часть, заключение, наличие заголовков к частям текста и их соответствие содержанию, логичность, связность работы, выделение в тексте основных понятий и терминов, их толкование, оптимальное количество и  качество собственных выводов (своего мнения), заключений, наличие дальнейших перспектив в работе; список использованной литературы. В зависимости от тематики реферата к нему могут быть оформлены приложения, содержащие документы, иллюстрации, таблицы, схемы и т.д.</w:t>
      </w:r>
    </w:p>
    <w:p w14:paraId="180617B7" w14:textId="77777777" w:rsidR="005247D6" w:rsidRPr="00174C05" w:rsidRDefault="005247D6" w:rsidP="005247D6">
      <w:pPr>
        <w:ind w:firstLine="709"/>
        <w:jc w:val="both"/>
        <w:rPr>
          <w:sz w:val="24"/>
          <w:szCs w:val="24"/>
          <w:lang w:eastAsia="ru-RU"/>
        </w:rPr>
      </w:pPr>
      <w:r w:rsidRPr="00174C05">
        <w:rPr>
          <w:sz w:val="24"/>
          <w:szCs w:val="24"/>
          <w:lang w:eastAsia="ru-RU"/>
        </w:rPr>
        <w:t>Необходимые требования к оформлению реферата – это наличие и правильность оформления титульного листа, списка литературы, соблюдение рекомендуемого объема работы, использование определенного типа и размера шрифта, единство стиля оформления работы. Наличие нумерации страниц (за исключением титульного листа), ссылок на используемую литературу, предоставление дополнительной информации в приложении, использование научного стиля в изложении материала, орфографическая и пунктуационная грамотность.</w:t>
      </w:r>
    </w:p>
    <w:p w14:paraId="3CC8976E" w14:textId="77777777" w:rsidR="005247D6" w:rsidRPr="00174C05" w:rsidRDefault="005247D6" w:rsidP="005247D6">
      <w:pPr>
        <w:adjustRightInd w:val="0"/>
        <w:ind w:firstLine="709"/>
        <w:jc w:val="both"/>
        <w:rPr>
          <w:b/>
          <w:sz w:val="24"/>
          <w:szCs w:val="24"/>
          <w:lang w:eastAsia="ru-RU"/>
        </w:rPr>
      </w:pPr>
    </w:p>
    <w:p w14:paraId="76662987" w14:textId="77777777" w:rsidR="005247D6" w:rsidRPr="00174C05" w:rsidRDefault="005247D6" w:rsidP="005247D6">
      <w:pPr>
        <w:adjustRightInd w:val="0"/>
        <w:jc w:val="center"/>
        <w:rPr>
          <w:b/>
          <w:sz w:val="24"/>
          <w:szCs w:val="24"/>
          <w:lang w:eastAsia="ru-RU"/>
        </w:rPr>
      </w:pPr>
      <w:r w:rsidRPr="00174C05">
        <w:rPr>
          <w:b/>
          <w:sz w:val="24"/>
          <w:szCs w:val="24"/>
          <w:lang w:eastAsia="ru-RU"/>
        </w:rPr>
        <w:t>Критерии оценивания реферата</w:t>
      </w:r>
    </w:p>
    <w:p w14:paraId="485426B0" w14:textId="77777777" w:rsidR="005247D6" w:rsidRPr="00174C05" w:rsidRDefault="005247D6" w:rsidP="005247D6">
      <w:pPr>
        <w:ind w:firstLine="567"/>
        <w:jc w:val="both"/>
        <w:rPr>
          <w:sz w:val="24"/>
          <w:szCs w:val="24"/>
        </w:rPr>
      </w:pPr>
      <w:r w:rsidRPr="00174C05">
        <w:rPr>
          <w:sz w:val="24"/>
          <w:szCs w:val="24"/>
          <w:lang w:eastAsia="ru-RU"/>
        </w:rPr>
        <w:t xml:space="preserve">Оценка </w:t>
      </w:r>
      <w:r w:rsidRPr="00174C05">
        <w:rPr>
          <w:b/>
          <w:sz w:val="24"/>
          <w:szCs w:val="24"/>
          <w:lang w:eastAsia="ru-RU"/>
        </w:rPr>
        <w:t>«отлично»</w:t>
      </w:r>
      <w:r w:rsidRPr="00174C05">
        <w:rPr>
          <w:sz w:val="24"/>
          <w:szCs w:val="24"/>
        </w:rPr>
        <w:t xml:space="preserve"> выставляется,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14:paraId="5F5D1783" w14:textId="77777777" w:rsidR="005247D6" w:rsidRPr="00174C05" w:rsidRDefault="005247D6" w:rsidP="005247D6">
      <w:pPr>
        <w:ind w:firstLine="567"/>
        <w:jc w:val="both"/>
        <w:rPr>
          <w:sz w:val="24"/>
          <w:szCs w:val="24"/>
        </w:rPr>
      </w:pPr>
      <w:r w:rsidRPr="00174C05">
        <w:rPr>
          <w:sz w:val="24"/>
          <w:szCs w:val="24"/>
        </w:rPr>
        <w:t xml:space="preserve">Оценка </w:t>
      </w:r>
      <w:r w:rsidRPr="00174C05">
        <w:rPr>
          <w:b/>
          <w:sz w:val="24"/>
          <w:szCs w:val="24"/>
        </w:rPr>
        <w:t>«хорошо»</w:t>
      </w:r>
      <w:r w:rsidRPr="00174C05">
        <w:rPr>
          <w:sz w:val="24"/>
          <w:szCs w:val="24"/>
        </w:rPr>
        <w:t>выставляется, если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14:paraId="115BD3CF" w14:textId="77777777" w:rsidR="005247D6" w:rsidRPr="00174C05" w:rsidRDefault="005247D6" w:rsidP="005247D6">
      <w:pPr>
        <w:ind w:firstLine="567"/>
        <w:jc w:val="both"/>
        <w:rPr>
          <w:sz w:val="24"/>
          <w:szCs w:val="24"/>
        </w:rPr>
      </w:pPr>
      <w:r w:rsidRPr="00174C05">
        <w:rPr>
          <w:sz w:val="24"/>
          <w:szCs w:val="24"/>
        </w:rPr>
        <w:t xml:space="preserve">Оценка </w:t>
      </w:r>
      <w:r w:rsidRPr="00174C05">
        <w:rPr>
          <w:b/>
          <w:sz w:val="24"/>
          <w:szCs w:val="24"/>
        </w:rPr>
        <w:t>«удовлетворительно»</w:t>
      </w:r>
      <w:r w:rsidRPr="00174C05">
        <w:rPr>
          <w:sz w:val="24"/>
          <w:szCs w:val="24"/>
        </w:rPr>
        <w:t>выставляется, если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14:paraId="0AD9702A" w14:textId="77777777" w:rsidR="005247D6" w:rsidRPr="00174C05" w:rsidRDefault="005247D6" w:rsidP="005247D6">
      <w:pPr>
        <w:ind w:firstLine="567"/>
        <w:jc w:val="both"/>
        <w:rPr>
          <w:sz w:val="24"/>
          <w:szCs w:val="24"/>
        </w:rPr>
      </w:pPr>
      <w:r w:rsidRPr="00174C05">
        <w:rPr>
          <w:sz w:val="24"/>
          <w:szCs w:val="24"/>
        </w:rPr>
        <w:t xml:space="preserve">Оценка </w:t>
      </w:r>
      <w:r w:rsidRPr="00174C05">
        <w:rPr>
          <w:b/>
          <w:sz w:val="24"/>
          <w:szCs w:val="24"/>
        </w:rPr>
        <w:t>«неудовлетворительно»</w:t>
      </w:r>
      <w:r w:rsidRPr="00174C05">
        <w:rPr>
          <w:sz w:val="24"/>
          <w:szCs w:val="24"/>
        </w:rPr>
        <w:t xml:space="preserve"> выставляется, если тема реферата не раскрыта, выявлено существенное непонимание проблемы или же  реферат не представлен вовсе.</w:t>
      </w:r>
    </w:p>
    <w:p w14:paraId="52B0A511" w14:textId="77777777" w:rsidR="005247D6" w:rsidRPr="00174C05" w:rsidRDefault="005247D6" w:rsidP="005247D6">
      <w:pPr>
        <w:spacing w:line="0" w:lineRule="atLeast"/>
        <w:jc w:val="center"/>
        <w:rPr>
          <w:b/>
          <w:sz w:val="24"/>
          <w:szCs w:val="24"/>
          <w:lang w:eastAsia="ru-RU"/>
        </w:rPr>
      </w:pPr>
      <w:r w:rsidRPr="00174C05">
        <w:rPr>
          <w:b/>
          <w:sz w:val="24"/>
          <w:szCs w:val="24"/>
          <w:lang w:eastAsia="ru-RU"/>
        </w:rPr>
        <w:t>Требования к проведению зачета</w:t>
      </w:r>
    </w:p>
    <w:p w14:paraId="5DB964A6" w14:textId="77777777" w:rsidR="005247D6" w:rsidRPr="00174C05" w:rsidRDefault="005247D6" w:rsidP="005247D6">
      <w:pPr>
        <w:adjustRightInd w:val="0"/>
        <w:ind w:firstLine="567"/>
        <w:jc w:val="both"/>
        <w:rPr>
          <w:sz w:val="24"/>
          <w:szCs w:val="24"/>
        </w:rPr>
      </w:pPr>
      <w:r w:rsidRPr="00174C05">
        <w:rPr>
          <w:sz w:val="24"/>
          <w:szCs w:val="24"/>
        </w:rPr>
        <w:t xml:space="preserve">Зачет – это форма проверки знаний, умений и навыков, приобретенных обучающимися в процессе усвоения учебного материала лекционных, практических и семинарских занятий по дисциплине. </w:t>
      </w:r>
    </w:p>
    <w:p w14:paraId="2C572E97" w14:textId="77777777" w:rsidR="005247D6" w:rsidRPr="00174C05" w:rsidRDefault="005247D6" w:rsidP="005247D6">
      <w:pPr>
        <w:adjustRightInd w:val="0"/>
        <w:ind w:firstLine="567"/>
        <w:jc w:val="both"/>
        <w:rPr>
          <w:sz w:val="24"/>
          <w:szCs w:val="24"/>
        </w:rPr>
      </w:pPr>
      <w:r w:rsidRPr="00174C05">
        <w:rPr>
          <w:sz w:val="24"/>
          <w:szCs w:val="24"/>
        </w:rPr>
        <w:t xml:space="preserve">На зачете проверяются знания студентов. При отборе материала для опроса на зачете исходят из оценки значимости данного программного вопроса в общей системе учебного предмета. На зачет необходимо выносить следующее: материал, составляющий основную теоретическую часть данного зачетного раздела, на основе которого формируются ведущие понятия курса; фактический материал, составляющий основу предмета; решение задач, ситуаций, выполнение заданий, позволяющих судить об уровне умения применять знания;  задания и вопросы, требующие от учащихся навыков самостоятельной работы, умений работать с учебником, пособием. </w:t>
      </w:r>
    </w:p>
    <w:p w14:paraId="27A31B1E" w14:textId="77777777" w:rsidR="005247D6" w:rsidRPr="00174C05" w:rsidRDefault="005247D6" w:rsidP="005247D6">
      <w:pPr>
        <w:adjustRightInd w:val="0"/>
        <w:ind w:firstLine="567"/>
        <w:jc w:val="both"/>
        <w:rPr>
          <w:sz w:val="24"/>
          <w:szCs w:val="24"/>
        </w:rPr>
      </w:pPr>
      <w:r w:rsidRPr="00174C05">
        <w:rPr>
          <w:sz w:val="24"/>
          <w:szCs w:val="24"/>
        </w:rPr>
        <w:t>Принимая зачеты, преподаватель получает информацию не только о качестве знаний отдельных студентов, но и о том, как усвоен материал группы в целом. Важно выяснить, какие вопросы усвоены студентами, над, чем следует дополнительно поработать, какими умениями студенты пока не смогли овладеть. Поэтому отбираются вопросы, которые в совокупности охватывают все основное содержание зачетного раздела, при решении которых, можно видеть, как учащиеся овладели всеми умениями, запланированными при изучении данного зачетного раздела.</w:t>
      </w:r>
    </w:p>
    <w:p w14:paraId="37541395" w14:textId="77777777" w:rsidR="005247D6" w:rsidRPr="00174C05" w:rsidRDefault="005247D6" w:rsidP="005247D6">
      <w:pPr>
        <w:adjustRightInd w:val="0"/>
        <w:ind w:firstLine="230"/>
        <w:jc w:val="both"/>
        <w:rPr>
          <w:sz w:val="24"/>
          <w:szCs w:val="24"/>
        </w:rPr>
      </w:pPr>
      <w:r w:rsidRPr="00174C05">
        <w:rPr>
          <w:sz w:val="24"/>
          <w:szCs w:val="24"/>
        </w:rPr>
        <w:t>Зачет проводится в устной форме по дисциплине по нескольким разделам.</w:t>
      </w:r>
    </w:p>
    <w:p w14:paraId="2F80121F" w14:textId="77777777" w:rsidR="005247D6" w:rsidRPr="00174C05" w:rsidRDefault="005247D6" w:rsidP="005247D6">
      <w:pPr>
        <w:adjustRightInd w:val="0"/>
        <w:ind w:firstLine="709"/>
        <w:jc w:val="both"/>
        <w:rPr>
          <w:sz w:val="24"/>
          <w:szCs w:val="24"/>
          <w:lang w:eastAsia="ru-RU"/>
        </w:rPr>
      </w:pPr>
    </w:p>
    <w:p w14:paraId="5F4404AE" w14:textId="77777777" w:rsidR="005247D6" w:rsidRPr="00174C05" w:rsidRDefault="005247D6" w:rsidP="005247D6">
      <w:pPr>
        <w:adjustRightInd w:val="0"/>
        <w:ind w:firstLine="709"/>
        <w:jc w:val="both"/>
        <w:rPr>
          <w:b/>
          <w:sz w:val="24"/>
          <w:szCs w:val="24"/>
          <w:lang w:eastAsia="ru-RU"/>
        </w:rPr>
      </w:pPr>
    </w:p>
    <w:p w14:paraId="4F7463BF" w14:textId="77777777" w:rsidR="005247D6" w:rsidRPr="00174C05" w:rsidRDefault="005247D6" w:rsidP="005247D6">
      <w:pPr>
        <w:adjustRightInd w:val="0"/>
        <w:ind w:firstLine="709"/>
        <w:jc w:val="both"/>
        <w:rPr>
          <w:b/>
          <w:sz w:val="24"/>
          <w:szCs w:val="24"/>
          <w:lang w:eastAsia="ru-RU"/>
        </w:rPr>
      </w:pPr>
      <w:r w:rsidRPr="00174C05">
        <w:rPr>
          <w:b/>
          <w:sz w:val="24"/>
          <w:szCs w:val="24"/>
          <w:lang w:eastAsia="ru-RU"/>
        </w:rPr>
        <w:t>Критерии оценки знаний студента на зачете</w:t>
      </w:r>
    </w:p>
    <w:p w14:paraId="3F237CBD" w14:textId="77777777" w:rsidR="005247D6" w:rsidRPr="00174C05" w:rsidRDefault="005247D6" w:rsidP="005247D6">
      <w:pPr>
        <w:adjustRightInd w:val="0"/>
        <w:ind w:firstLine="709"/>
        <w:jc w:val="both"/>
        <w:rPr>
          <w:sz w:val="24"/>
          <w:szCs w:val="24"/>
          <w:lang w:eastAsia="ru-RU"/>
        </w:rPr>
      </w:pPr>
      <w:r w:rsidRPr="00174C05">
        <w:rPr>
          <w:b/>
          <w:sz w:val="24"/>
          <w:szCs w:val="24"/>
          <w:lang w:eastAsia="ru-RU"/>
        </w:rPr>
        <w:t xml:space="preserve">«Зачтено» </w:t>
      </w:r>
      <w:r w:rsidRPr="00174C05">
        <w:rPr>
          <w:sz w:val="24"/>
          <w:szCs w:val="24"/>
          <w:lang w:eastAsia="ru-RU"/>
        </w:rPr>
        <w:t>- выставляется при условии, если студент показывает хорошие знания изученного материала, самостоятельно, логично и последовательно излагает, и интерпретирует материалы учебного курса; полностью раскрывает смысл предлагаемого вопроса; владеет основными терминами и понятиями изученного курса; показывает умение переложить теоретические знания на предполагаемый практический опыт.</w:t>
      </w:r>
    </w:p>
    <w:p w14:paraId="4F753D25" w14:textId="77777777" w:rsidR="005247D6" w:rsidRPr="00174C05" w:rsidRDefault="005247D6" w:rsidP="005247D6">
      <w:pPr>
        <w:adjustRightInd w:val="0"/>
        <w:ind w:firstLine="709"/>
        <w:jc w:val="both"/>
        <w:rPr>
          <w:b/>
          <w:sz w:val="24"/>
          <w:szCs w:val="24"/>
          <w:lang w:eastAsia="ru-RU"/>
        </w:rPr>
      </w:pPr>
    </w:p>
    <w:p w14:paraId="5FB79027" w14:textId="77777777" w:rsidR="005247D6" w:rsidRPr="00174C05" w:rsidRDefault="005247D6" w:rsidP="005247D6">
      <w:pPr>
        <w:adjustRightInd w:val="0"/>
        <w:ind w:firstLine="709"/>
        <w:jc w:val="both"/>
        <w:rPr>
          <w:sz w:val="24"/>
          <w:szCs w:val="24"/>
          <w:lang w:eastAsia="ru-RU"/>
        </w:rPr>
      </w:pPr>
      <w:r w:rsidRPr="00174C05">
        <w:rPr>
          <w:b/>
          <w:sz w:val="24"/>
          <w:szCs w:val="24"/>
          <w:lang w:eastAsia="ru-RU"/>
        </w:rPr>
        <w:t xml:space="preserve">«Не зачтено» </w:t>
      </w:r>
      <w:r w:rsidRPr="00174C05">
        <w:rPr>
          <w:sz w:val="24"/>
          <w:szCs w:val="24"/>
          <w:lang w:eastAsia="ru-RU"/>
        </w:rPr>
        <w:t>- выставляется при наличии серьезных упущений в процессе изложения учебного материала; в случае отсутствия знаний основных понятий и определений курса или присутствии большого количества ошибок при интерпретации основных определений; если студент показывает значительные затруднения при ответе на предложенные основные и дополнительные вопросы; при условии отсутствия ответа на основной и дополнительные вопросы.</w:t>
      </w:r>
    </w:p>
    <w:p w14:paraId="20220E99" w14:textId="77777777" w:rsidR="005247D6" w:rsidRPr="00174C05" w:rsidRDefault="005247D6" w:rsidP="005247D6">
      <w:pPr>
        <w:adjustRightInd w:val="0"/>
        <w:ind w:firstLine="709"/>
        <w:jc w:val="center"/>
        <w:rPr>
          <w:b/>
          <w:sz w:val="24"/>
          <w:szCs w:val="24"/>
          <w:lang w:eastAsia="ru-RU"/>
        </w:rPr>
      </w:pPr>
    </w:p>
    <w:p w14:paraId="5596C2AC" w14:textId="77777777" w:rsidR="005247D6" w:rsidRPr="00174C05" w:rsidRDefault="005247D6" w:rsidP="005247D6">
      <w:pPr>
        <w:adjustRightInd w:val="0"/>
        <w:ind w:firstLine="709"/>
        <w:jc w:val="center"/>
        <w:rPr>
          <w:b/>
          <w:sz w:val="24"/>
          <w:szCs w:val="24"/>
          <w:lang w:eastAsia="ru-RU"/>
        </w:rPr>
      </w:pPr>
      <w:r w:rsidRPr="00174C05">
        <w:rPr>
          <w:b/>
          <w:sz w:val="24"/>
          <w:szCs w:val="24"/>
          <w:lang w:eastAsia="ru-RU"/>
        </w:rPr>
        <w:t>Требования к проведению экзамена</w:t>
      </w:r>
    </w:p>
    <w:p w14:paraId="13B71814" w14:textId="77777777" w:rsidR="005247D6" w:rsidRPr="00174C05" w:rsidRDefault="005247D6" w:rsidP="005247D6">
      <w:pPr>
        <w:ind w:firstLine="426"/>
        <w:jc w:val="both"/>
        <w:rPr>
          <w:sz w:val="24"/>
          <w:szCs w:val="24"/>
        </w:rPr>
      </w:pPr>
      <w:r w:rsidRPr="00174C05">
        <w:rPr>
          <w:sz w:val="24"/>
          <w:szCs w:val="24"/>
        </w:rPr>
        <w:t>Экзамен по дисциплине служит для оценки работы обучающегося в течение семестра (семестров)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профессиональных задач.</w:t>
      </w:r>
    </w:p>
    <w:p w14:paraId="722377B4" w14:textId="77777777" w:rsidR="005247D6" w:rsidRPr="00174C05" w:rsidRDefault="005247D6" w:rsidP="005247D6">
      <w:pPr>
        <w:ind w:firstLine="426"/>
        <w:jc w:val="both"/>
        <w:rPr>
          <w:color w:val="000000"/>
          <w:sz w:val="24"/>
          <w:szCs w:val="24"/>
          <w:lang w:eastAsia="ru-RU"/>
        </w:rPr>
      </w:pPr>
      <w:r w:rsidRPr="00174C05">
        <w:rPr>
          <w:color w:val="000000"/>
          <w:sz w:val="24"/>
          <w:szCs w:val="24"/>
          <w:lang w:eastAsia="ru-RU"/>
        </w:rPr>
        <w:t>Экзамен проводится в объеме программы учебной дисциплины. Форма и порядок проведения экзамена определяются кафедрой. Для проведения экзамена на кафедре разрабатываются:</w:t>
      </w:r>
    </w:p>
    <w:p w14:paraId="55B41652" w14:textId="77777777" w:rsidR="005247D6" w:rsidRPr="00174C05" w:rsidRDefault="005247D6" w:rsidP="005247D6">
      <w:pPr>
        <w:jc w:val="both"/>
        <w:rPr>
          <w:color w:val="000000"/>
          <w:sz w:val="24"/>
          <w:szCs w:val="24"/>
          <w:lang w:eastAsia="ru-RU"/>
        </w:rPr>
      </w:pPr>
      <w:r w:rsidRPr="00174C05">
        <w:rPr>
          <w:color w:val="000000"/>
          <w:sz w:val="24"/>
          <w:szCs w:val="24"/>
          <w:lang w:eastAsia="ru-RU"/>
        </w:rPr>
        <w:t>- экзаменационные билеты, количество которых должно быть больше числа    экзаменующихся студентов учебной группы;</w:t>
      </w:r>
    </w:p>
    <w:p w14:paraId="78C93136" w14:textId="77777777" w:rsidR="005247D6" w:rsidRPr="00174C05" w:rsidRDefault="005247D6" w:rsidP="005247D6">
      <w:pPr>
        <w:jc w:val="both"/>
        <w:rPr>
          <w:color w:val="000000"/>
          <w:sz w:val="24"/>
          <w:szCs w:val="24"/>
          <w:lang w:eastAsia="ru-RU"/>
        </w:rPr>
      </w:pPr>
      <w:r w:rsidRPr="00174C05">
        <w:rPr>
          <w:color w:val="000000"/>
          <w:sz w:val="24"/>
          <w:szCs w:val="24"/>
          <w:lang w:eastAsia="ru-RU"/>
        </w:rPr>
        <w:t>- практические задания, решаемые на экзамене;</w:t>
      </w:r>
    </w:p>
    <w:p w14:paraId="5971D442" w14:textId="77777777" w:rsidR="005247D6" w:rsidRPr="00174C05" w:rsidRDefault="005247D6" w:rsidP="005247D6">
      <w:pPr>
        <w:jc w:val="both"/>
        <w:rPr>
          <w:color w:val="000000"/>
          <w:sz w:val="24"/>
          <w:szCs w:val="24"/>
          <w:lang w:eastAsia="ru-RU"/>
        </w:rPr>
      </w:pPr>
      <w:r w:rsidRPr="00174C05">
        <w:rPr>
          <w:color w:val="000000"/>
          <w:sz w:val="24"/>
          <w:szCs w:val="24"/>
          <w:lang w:eastAsia="ru-RU"/>
        </w:rPr>
        <w:t>- перечень средств материального обеспечения экзамена (стенды, плакаты, справочная и нормативная литература и т.п.)</w:t>
      </w:r>
    </w:p>
    <w:p w14:paraId="7EE8DAB0" w14:textId="77777777" w:rsidR="005247D6" w:rsidRPr="00174C05" w:rsidRDefault="005247D6" w:rsidP="005247D6">
      <w:pPr>
        <w:ind w:firstLine="426"/>
        <w:jc w:val="both"/>
        <w:rPr>
          <w:color w:val="000000"/>
          <w:sz w:val="24"/>
          <w:szCs w:val="24"/>
          <w:lang w:eastAsia="ru-RU"/>
        </w:rPr>
      </w:pPr>
      <w:r w:rsidRPr="00174C05">
        <w:rPr>
          <w:color w:val="000000"/>
          <w:sz w:val="24"/>
          <w:szCs w:val="24"/>
          <w:lang w:eastAsia="ru-RU"/>
        </w:rPr>
        <w:t>Материалы для проведения экзамена обсуждаются на заседании кафедры и утверждаются заместителем начальника университета по учебной работе не позднее 10 дней до начала экзаменационной сессии.</w:t>
      </w:r>
    </w:p>
    <w:p w14:paraId="461A95A9" w14:textId="77777777" w:rsidR="005247D6" w:rsidRPr="00174C05" w:rsidRDefault="005247D6" w:rsidP="005247D6">
      <w:pPr>
        <w:ind w:firstLine="426"/>
        <w:jc w:val="both"/>
        <w:rPr>
          <w:color w:val="000000"/>
          <w:sz w:val="24"/>
          <w:szCs w:val="24"/>
          <w:lang w:eastAsia="ru-RU"/>
        </w:rPr>
      </w:pPr>
      <w:r w:rsidRPr="00174C05">
        <w:rPr>
          <w:color w:val="000000"/>
          <w:sz w:val="24"/>
          <w:szCs w:val="24"/>
          <w:lang w:eastAsia="ru-RU"/>
        </w:rPr>
        <w:t>Экзаменационный билет включает три теоретических вопроса. Проходит в устной форме. Предварительное ознакомление студентов с экзаменационными билетами не разрешается.</w:t>
      </w:r>
    </w:p>
    <w:p w14:paraId="04EC5AD3" w14:textId="77777777" w:rsidR="005247D6" w:rsidRPr="00174C05" w:rsidRDefault="005247D6" w:rsidP="005247D6">
      <w:pPr>
        <w:ind w:firstLine="426"/>
        <w:jc w:val="both"/>
        <w:rPr>
          <w:color w:val="000000"/>
          <w:sz w:val="24"/>
          <w:szCs w:val="24"/>
          <w:lang w:eastAsia="ru-RU"/>
        </w:rPr>
      </w:pPr>
      <w:r w:rsidRPr="00174C05">
        <w:rPr>
          <w:color w:val="000000"/>
          <w:sz w:val="24"/>
          <w:szCs w:val="24"/>
          <w:lang w:eastAsia="ru-RU"/>
        </w:rPr>
        <w:t>Экзамен принимается заведующим кафедрой и доцентами. В отдельных случаях с разрешения заведующего кафедрой в помощь основному экзаменатору могут привлекаться преподаватели, ведущие семинарские и практические занятия.</w:t>
      </w:r>
    </w:p>
    <w:p w14:paraId="7A650FBD" w14:textId="77777777" w:rsidR="005247D6" w:rsidRPr="00174C05" w:rsidRDefault="005247D6" w:rsidP="005247D6">
      <w:pPr>
        <w:adjustRightInd w:val="0"/>
        <w:ind w:firstLine="709"/>
        <w:jc w:val="both"/>
        <w:rPr>
          <w:b/>
          <w:sz w:val="24"/>
          <w:szCs w:val="24"/>
          <w:lang w:eastAsia="ru-RU"/>
        </w:rPr>
      </w:pPr>
      <w:r w:rsidRPr="00174C05">
        <w:rPr>
          <w:b/>
          <w:sz w:val="24"/>
          <w:szCs w:val="24"/>
          <w:lang w:eastAsia="ru-RU"/>
        </w:rPr>
        <w:t>Критерии оценки знаний студента на экзамене</w:t>
      </w:r>
    </w:p>
    <w:p w14:paraId="1219C39E" w14:textId="77777777" w:rsidR="005247D6" w:rsidRPr="00174C05" w:rsidRDefault="005247D6" w:rsidP="005247D6">
      <w:pPr>
        <w:adjustRightInd w:val="0"/>
        <w:ind w:firstLine="709"/>
        <w:jc w:val="both"/>
        <w:rPr>
          <w:sz w:val="24"/>
          <w:szCs w:val="24"/>
          <w:lang w:eastAsia="ru-RU"/>
        </w:rPr>
      </w:pPr>
      <w:r w:rsidRPr="00174C05">
        <w:rPr>
          <w:b/>
          <w:sz w:val="24"/>
          <w:szCs w:val="24"/>
          <w:lang w:eastAsia="ru-RU"/>
        </w:rPr>
        <w:t>Оценка «отлично»</w:t>
      </w:r>
      <w:r w:rsidRPr="00174C05">
        <w:rPr>
          <w:sz w:val="24"/>
          <w:szCs w:val="24"/>
          <w:lang w:eastAsia="ru-RU"/>
        </w:rPr>
        <w:t xml:space="preserve"> - выставляется студенту, показавшему всесторонние, систематизированные, глубокие знания учебной программы дисциплины и умение уверенно применять их на практике при решении конкретных задач, свободное и правильное обоснование принятых решений.</w:t>
      </w:r>
    </w:p>
    <w:p w14:paraId="017244EA" w14:textId="77777777" w:rsidR="005247D6" w:rsidRPr="00174C05" w:rsidRDefault="005247D6" w:rsidP="005247D6">
      <w:pPr>
        <w:adjustRightInd w:val="0"/>
        <w:ind w:firstLine="709"/>
        <w:jc w:val="both"/>
        <w:rPr>
          <w:sz w:val="24"/>
          <w:szCs w:val="24"/>
          <w:lang w:eastAsia="ru-RU"/>
        </w:rPr>
      </w:pPr>
      <w:r w:rsidRPr="00174C05">
        <w:rPr>
          <w:b/>
          <w:sz w:val="24"/>
          <w:szCs w:val="24"/>
          <w:lang w:eastAsia="ru-RU"/>
        </w:rPr>
        <w:t>Оценка «хорошо»</w:t>
      </w:r>
      <w:r w:rsidRPr="00174C05">
        <w:rPr>
          <w:sz w:val="24"/>
          <w:szCs w:val="24"/>
          <w:lang w:eastAsia="ru-RU"/>
        </w:rPr>
        <w:t xml:space="preserve"> - выставляется студенту, если он твердо знает материал, грамотно и по существу излагает его, умеет применять полученные знания на практике, но допускает в ответе или в решении задач некоторые неточности, которые может устранить с помощью дополнительных вопросов преподавателя.</w:t>
      </w:r>
    </w:p>
    <w:p w14:paraId="17CA878C" w14:textId="77777777" w:rsidR="005247D6" w:rsidRPr="00174C05" w:rsidRDefault="005247D6" w:rsidP="005247D6">
      <w:pPr>
        <w:adjustRightInd w:val="0"/>
        <w:ind w:firstLine="709"/>
        <w:jc w:val="both"/>
        <w:rPr>
          <w:sz w:val="24"/>
          <w:szCs w:val="24"/>
          <w:lang w:eastAsia="ru-RU"/>
        </w:rPr>
      </w:pPr>
      <w:r w:rsidRPr="00174C05">
        <w:rPr>
          <w:b/>
          <w:sz w:val="24"/>
          <w:szCs w:val="24"/>
          <w:lang w:eastAsia="ru-RU"/>
        </w:rPr>
        <w:t>Оценка «удовлетворительно»</w:t>
      </w:r>
      <w:r w:rsidRPr="00174C05">
        <w:rPr>
          <w:sz w:val="24"/>
          <w:szCs w:val="24"/>
          <w:lang w:eastAsia="ru-RU"/>
        </w:rPr>
        <w:t xml:space="preserve"> - выставляется студенту, показавшему фрагментарный, разрозненный характер знаний, недостаточно правильные формулировки базовых понятий, нарушения логической последовательности в изложении программного материала, но при этом он владеет основными разделами учебной программы, </w:t>
      </w:r>
      <w:r w:rsidRPr="00174C05">
        <w:rPr>
          <w:sz w:val="24"/>
          <w:szCs w:val="24"/>
          <w:lang w:eastAsia="ru-RU"/>
        </w:rPr>
        <w:lastRenderedPageBreak/>
        <w:t>необходимыми для дальнейшего обучения и может применять полученные знания по образцу в стандартной ситуации.</w:t>
      </w:r>
    </w:p>
    <w:p w14:paraId="4FBEC4BA" w14:textId="77777777" w:rsidR="005247D6" w:rsidRPr="00174C05" w:rsidRDefault="005247D6" w:rsidP="005247D6">
      <w:pPr>
        <w:adjustRightInd w:val="0"/>
        <w:ind w:firstLine="709"/>
        <w:jc w:val="both"/>
        <w:rPr>
          <w:sz w:val="24"/>
          <w:szCs w:val="24"/>
          <w:lang w:eastAsia="ru-RU"/>
        </w:rPr>
      </w:pPr>
      <w:r w:rsidRPr="00174C05">
        <w:rPr>
          <w:b/>
          <w:sz w:val="24"/>
          <w:szCs w:val="24"/>
          <w:lang w:eastAsia="ru-RU"/>
        </w:rPr>
        <w:t>Оценка «неудовлетворительно»</w:t>
      </w:r>
      <w:r w:rsidRPr="00174C05">
        <w:rPr>
          <w:sz w:val="24"/>
          <w:szCs w:val="24"/>
          <w:lang w:eastAsia="ru-RU"/>
        </w:rPr>
        <w:t xml:space="preserve"> - выставляется студенту, который не знает большей части основного содержания учебной программы дисциплины и не умеет использовать полученные знания при решении типовых практических задач.</w:t>
      </w:r>
    </w:p>
    <w:p w14:paraId="648DE1C2" w14:textId="77777777" w:rsidR="005247D6" w:rsidRPr="00174C05" w:rsidRDefault="005247D6" w:rsidP="005247D6">
      <w:pPr>
        <w:adjustRightInd w:val="0"/>
        <w:ind w:firstLine="709"/>
        <w:jc w:val="both"/>
        <w:rPr>
          <w:sz w:val="24"/>
          <w:szCs w:val="24"/>
          <w:lang w:eastAsia="ru-RU"/>
        </w:rPr>
      </w:pPr>
    </w:p>
    <w:p w14:paraId="321AAAE4" w14:textId="77777777" w:rsidR="005247D6" w:rsidRPr="00174C05" w:rsidRDefault="005247D6">
      <w:pPr>
        <w:rPr>
          <w:sz w:val="24"/>
          <w:szCs w:val="24"/>
        </w:rPr>
      </w:pPr>
    </w:p>
    <w:p w14:paraId="441AB762" w14:textId="77777777" w:rsidR="005247D6" w:rsidRPr="00174C05" w:rsidRDefault="005247D6" w:rsidP="005247D6">
      <w:pPr>
        <w:widowControl/>
        <w:autoSpaceDE/>
        <w:autoSpaceDN/>
        <w:jc w:val="center"/>
        <w:rPr>
          <w:b/>
          <w:sz w:val="24"/>
          <w:szCs w:val="24"/>
          <w:lang w:eastAsia="ru-RU"/>
        </w:rPr>
      </w:pPr>
      <w:r w:rsidRPr="00174C05">
        <w:rPr>
          <w:b/>
          <w:sz w:val="24"/>
          <w:szCs w:val="24"/>
          <w:lang w:eastAsia="ru-RU"/>
        </w:rPr>
        <w:t xml:space="preserve">Фонд оценочных средств для проведения промежуточной аттестации </w:t>
      </w:r>
    </w:p>
    <w:p w14:paraId="4FF9FA2D" w14:textId="77777777" w:rsidR="005247D6" w:rsidRPr="00174C05" w:rsidRDefault="005247D6" w:rsidP="005247D6">
      <w:pPr>
        <w:widowControl/>
        <w:autoSpaceDE/>
        <w:autoSpaceDN/>
        <w:jc w:val="center"/>
        <w:rPr>
          <w:b/>
          <w:sz w:val="24"/>
          <w:szCs w:val="24"/>
          <w:lang w:eastAsia="ru-RU"/>
        </w:rPr>
      </w:pPr>
      <w:r w:rsidRPr="00174C05">
        <w:rPr>
          <w:b/>
          <w:sz w:val="24"/>
          <w:szCs w:val="24"/>
          <w:lang w:eastAsia="ru-RU"/>
        </w:rPr>
        <w:t>обучающихся по дисциплине</w:t>
      </w:r>
    </w:p>
    <w:p w14:paraId="43FF6671" w14:textId="77777777" w:rsidR="005247D6" w:rsidRPr="00174C05" w:rsidRDefault="005247D6" w:rsidP="005247D6">
      <w:pPr>
        <w:widowControl/>
        <w:autoSpaceDE/>
        <w:autoSpaceDN/>
        <w:rPr>
          <w:b/>
          <w:sz w:val="24"/>
          <w:szCs w:val="24"/>
          <w:lang w:eastAsia="ru-RU"/>
        </w:rPr>
      </w:pPr>
      <w:r w:rsidRPr="00174C05">
        <w:rPr>
          <w:b/>
          <w:i/>
          <w:iCs/>
          <w:sz w:val="24"/>
          <w:szCs w:val="24"/>
          <w:lang w:eastAsia="ru-RU"/>
        </w:rPr>
        <w:t xml:space="preserve">учебной дисциплины </w:t>
      </w:r>
      <w:r w:rsidRPr="00174C05">
        <w:rPr>
          <w:b/>
          <w:i/>
          <w:iCs/>
          <w:sz w:val="24"/>
          <w:szCs w:val="24"/>
          <w:u w:val="single"/>
          <w:lang w:eastAsia="ru-RU"/>
        </w:rPr>
        <w:t>Б1.О.33 Гигиена</w:t>
      </w:r>
    </w:p>
    <w:p w14:paraId="3809CB94" w14:textId="77777777" w:rsidR="005247D6" w:rsidRPr="00174C05" w:rsidRDefault="005247D6" w:rsidP="005247D6">
      <w:pPr>
        <w:widowControl/>
        <w:autoSpaceDE/>
        <w:autoSpaceDN/>
        <w:rPr>
          <w:b/>
          <w:sz w:val="24"/>
          <w:szCs w:val="24"/>
          <w:lang w:eastAsia="ru-RU"/>
        </w:rPr>
      </w:pPr>
      <w:r w:rsidRPr="00174C05">
        <w:rPr>
          <w:b/>
          <w:i/>
          <w:iCs/>
          <w:sz w:val="24"/>
          <w:szCs w:val="24"/>
          <w:lang w:eastAsia="ru-RU"/>
        </w:rPr>
        <w:t xml:space="preserve">специальности </w:t>
      </w:r>
      <w:r w:rsidRPr="00174C05">
        <w:rPr>
          <w:b/>
          <w:i/>
          <w:iCs/>
          <w:sz w:val="24"/>
          <w:szCs w:val="24"/>
          <w:u w:val="single"/>
          <w:lang w:eastAsia="ru-RU"/>
        </w:rPr>
        <w:t>31.05.02 Педиатрия</w:t>
      </w:r>
    </w:p>
    <w:p w14:paraId="6AD3AE07" w14:textId="77777777" w:rsidR="005247D6" w:rsidRPr="00174C05" w:rsidRDefault="005247D6" w:rsidP="005247D6">
      <w:pPr>
        <w:widowControl/>
        <w:autoSpaceDE/>
        <w:autoSpaceDN/>
        <w:rPr>
          <w:b/>
          <w:sz w:val="24"/>
          <w:szCs w:val="24"/>
          <w:lang w:eastAsia="ru-RU"/>
        </w:rPr>
      </w:pPr>
    </w:p>
    <w:p w14:paraId="55C82466" w14:textId="77777777" w:rsidR="005247D6" w:rsidRPr="00174C05" w:rsidRDefault="005247D6" w:rsidP="005247D6">
      <w:pPr>
        <w:widowControl/>
        <w:autoSpaceDE/>
        <w:autoSpaceDN/>
        <w:contextualSpacing/>
        <w:jc w:val="center"/>
        <w:rPr>
          <w:rFonts w:eastAsia="Calibri"/>
          <w:bCs/>
          <w:sz w:val="24"/>
          <w:szCs w:val="24"/>
        </w:rPr>
      </w:pPr>
      <w:r w:rsidRPr="00174C05">
        <w:rPr>
          <w:rFonts w:eastAsia="Calibri"/>
          <w:bCs/>
          <w:sz w:val="24"/>
          <w:szCs w:val="24"/>
        </w:rPr>
        <w:t>1. Перечень компетенций с указанием этапов их формирования в процессе освоения образовательной программы</w:t>
      </w:r>
    </w:p>
    <w:tbl>
      <w:tblPr>
        <w:tblStyle w:val="12"/>
        <w:tblW w:w="0" w:type="auto"/>
        <w:tblInd w:w="250" w:type="dxa"/>
        <w:tblLook w:val="04A0" w:firstRow="1" w:lastRow="0" w:firstColumn="1" w:lastColumn="0" w:noHBand="0" w:noVBand="1"/>
      </w:tblPr>
      <w:tblGrid>
        <w:gridCol w:w="2830"/>
        <w:gridCol w:w="6264"/>
      </w:tblGrid>
      <w:tr w:rsidR="005247D6" w:rsidRPr="00174C05" w14:paraId="159EAD3E" w14:textId="77777777" w:rsidTr="00AB2091">
        <w:tc>
          <w:tcPr>
            <w:tcW w:w="2874" w:type="dxa"/>
          </w:tcPr>
          <w:p w14:paraId="7A293F95" w14:textId="77777777" w:rsidR="005247D6" w:rsidRPr="00174C05" w:rsidRDefault="005247D6" w:rsidP="005247D6">
            <w:pPr>
              <w:widowControl/>
              <w:tabs>
                <w:tab w:val="num" w:pos="147"/>
                <w:tab w:val="num" w:pos="2118"/>
              </w:tabs>
              <w:autoSpaceDE/>
              <w:autoSpaceDN/>
              <w:ind w:left="147" w:hanging="42"/>
              <w:jc w:val="center"/>
              <w:rPr>
                <w:b/>
                <w:sz w:val="24"/>
                <w:szCs w:val="24"/>
              </w:rPr>
            </w:pPr>
            <w:r w:rsidRPr="00174C05">
              <w:rPr>
                <w:b/>
                <w:sz w:val="24"/>
                <w:szCs w:val="24"/>
              </w:rPr>
              <w:t>Этапы формирования компетенции</w:t>
            </w:r>
          </w:p>
          <w:p w14:paraId="1B7931DD" w14:textId="77777777" w:rsidR="005247D6" w:rsidRPr="00174C05" w:rsidRDefault="005247D6" w:rsidP="005247D6">
            <w:pPr>
              <w:widowControl/>
              <w:tabs>
                <w:tab w:val="num" w:pos="431"/>
                <w:tab w:val="num" w:pos="2118"/>
              </w:tabs>
              <w:autoSpaceDE/>
              <w:autoSpaceDN/>
              <w:ind w:left="147" w:hanging="42"/>
              <w:jc w:val="center"/>
              <w:rPr>
                <w:sz w:val="24"/>
                <w:szCs w:val="24"/>
              </w:rPr>
            </w:pPr>
            <w:r w:rsidRPr="00174C05">
              <w:rPr>
                <w:sz w:val="24"/>
                <w:szCs w:val="24"/>
              </w:rPr>
              <w:t>(номер семестра согласно  учебному плану)</w:t>
            </w:r>
          </w:p>
        </w:tc>
        <w:tc>
          <w:tcPr>
            <w:tcW w:w="6446" w:type="dxa"/>
          </w:tcPr>
          <w:p w14:paraId="137AB325" w14:textId="77777777" w:rsidR="005247D6" w:rsidRPr="00174C05" w:rsidRDefault="005247D6" w:rsidP="005247D6">
            <w:pPr>
              <w:widowControl/>
              <w:tabs>
                <w:tab w:val="num" w:pos="756"/>
                <w:tab w:val="num" w:pos="2118"/>
              </w:tabs>
              <w:autoSpaceDE/>
              <w:autoSpaceDN/>
              <w:ind w:left="756" w:hanging="1410"/>
              <w:jc w:val="center"/>
              <w:rPr>
                <w:b/>
                <w:sz w:val="24"/>
                <w:szCs w:val="24"/>
              </w:rPr>
            </w:pPr>
          </w:p>
          <w:p w14:paraId="65374D55" w14:textId="77777777" w:rsidR="005247D6" w:rsidRPr="00174C05" w:rsidRDefault="005247D6" w:rsidP="005247D6">
            <w:pPr>
              <w:widowControl/>
              <w:tabs>
                <w:tab w:val="num" w:pos="756"/>
                <w:tab w:val="num" w:pos="2118"/>
              </w:tabs>
              <w:autoSpaceDE/>
              <w:autoSpaceDN/>
              <w:ind w:left="756" w:hanging="756"/>
              <w:jc w:val="center"/>
              <w:rPr>
                <w:b/>
                <w:sz w:val="24"/>
                <w:szCs w:val="24"/>
              </w:rPr>
            </w:pPr>
            <w:r w:rsidRPr="00174C05">
              <w:rPr>
                <w:b/>
                <w:sz w:val="24"/>
                <w:szCs w:val="24"/>
              </w:rPr>
              <w:t xml:space="preserve">Наименование учебных дисциплин, формирующих компетенции в процессе освоения образовательной программы </w:t>
            </w:r>
          </w:p>
        </w:tc>
      </w:tr>
      <w:tr w:rsidR="005247D6" w:rsidRPr="00174C05" w14:paraId="6A153543" w14:textId="77777777" w:rsidTr="00AB2091">
        <w:tc>
          <w:tcPr>
            <w:tcW w:w="9320" w:type="dxa"/>
            <w:gridSpan w:val="2"/>
          </w:tcPr>
          <w:p w14:paraId="0368E491" w14:textId="77777777" w:rsidR="005247D6" w:rsidRPr="00174C05" w:rsidRDefault="005247D6" w:rsidP="005247D6">
            <w:pPr>
              <w:widowControl/>
              <w:autoSpaceDE/>
              <w:autoSpaceDN/>
              <w:spacing w:line="276" w:lineRule="auto"/>
              <w:ind w:firstLine="426"/>
              <w:jc w:val="both"/>
              <w:rPr>
                <w:rFonts w:eastAsia="Calibri"/>
                <w:b/>
                <w:bCs/>
                <w:color w:val="000000"/>
                <w:sz w:val="24"/>
                <w:szCs w:val="24"/>
              </w:rPr>
            </w:pPr>
            <w:r w:rsidRPr="00174C05">
              <w:rPr>
                <w:rFonts w:eastAsia="Calibri"/>
                <w:b/>
                <w:bCs/>
                <w:sz w:val="24"/>
                <w:szCs w:val="24"/>
              </w:rPr>
              <w:t xml:space="preserve">ОПК-2 - </w:t>
            </w:r>
            <w:r w:rsidRPr="00174C05">
              <w:rPr>
                <w:b/>
                <w:bCs/>
                <w:color w:val="000000"/>
                <w:sz w:val="24"/>
                <w:szCs w:val="24"/>
              </w:rPr>
              <w:t>Способен проводить и осуществлять контроль эффективности мероприятий по профилактике инфекционных и неинфекционных заболеваний у детей, формированию здорового образа жизни и санитарно-гигиеническому просвещению населения.</w:t>
            </w:r>
          </w:p>
        </w:tc>
      </w:tr>
      <w:tr w:rsidR="005247D6" w:rsidRPr="00174C05" w14:paraId="5926234D" w14:textId="77777777" w:rsidTr="00AB2091">
        <w:tc>
          <w:tcPr>
            <w:tcW w:w="9320" w:type="dxa"/>
            <w:gridSpan w:val="2"/>
          </w:tcPr>
          <w:p w14:paraId="4AA93A15" w14:textId="77777777" w:rsidR="005247D6" w:rsidRPr="00174C05" w:rsidRDefault="005247D6" w:rsidP="005247D6">
            <w:pPr>
              <w:widowControl/>
              <w:autoSpaceDE/>
              <w:autoSpaceDN/>
              <w:jc w:val="both"/>
              <w:rPr>
                <w:rFonts w:eastAsia="Calibri"/>
                <w:b/>
                <w:bCs/>
                <w:i/>
                <w:iCs/>
                <w:color w:val="000000"/>
                <w:sz w:val="24"/>
                <w:szCs w:val="24"/>
              </w:rPr>
            </w:pPr>
            <w:r w:rsidRPr="00174C05">
              <w:rPr>
                <w:rFonts w:eastAsia="Calibri"/>
                <w:b/>
                <w:bCs/>
                <w:i/>
                <w:iCs/>
                <w:sz w:val="24"/>
                <w:szCs w:val="24"/>
              </w:rPr>
              <w:t xml:space="preserve">ОПК-2.1. </w:t>
            </w:r>
            <w:r w:rsidRPr="00174C05">
              <w:rPr>
                <w:b/>
                <w:bCs/>
                <w:i/>
                <w:iCs/>
                <w:color w:val="000000"/>
                <w:sz w:val="24"/>
                <w:szCs w:val="24"/>
              </w:rPr>
              <w:t>Разрабатывает методические материалы для проведения бесед и занятий по вопросам здорового образа жизни, по правильному питанию, профессиональной и индивидуальной гигиене с детьми и их родителями (законными представителями);</w:t>
            </w:r>
          </w:p>
        </w:tc>
      </w:tr>
      <w:tr w:rsidR="005247D6" w:rsidRPr="00174C05" w14:paraId="686BE333" w14:textId="77777777" w:rsidTr="00AB2091">
        <w:tc>
          <w:tcPr>
            <w:tcW w:w="2874" w:type="dxa"/>
          </w:tcPr>
          <w:p w14:paraId="27251B7D" w14:textId="77777777" w:rsidR="005247D6" w:rsidRPr="00174C05" w:rsidRDefault="005247D6" w:rsidP="005247D6">
            <w:pPr>
              <w:widowControl/>
              <w:autoSpaceDE/>
              <w:autoSpaceDN/>
              <w:jc w:val="center"/>
              <w:rPr>
                <w:rFonts w:eastAsia="Calibri"/>
                <w:sz w:val="24"/>
                <w:szCs w:val="24"/>
              </w:rPr>
            </w:pPr>
            <w:r w:rsidRPr="00174C05">
              <w:rPr>
                <w:rFonts w:eastAsia="Calibri"/>
                <w:sz w:val="24"/>
                <w:szCs w:val="24"/>
              </w:rPr>
              <w:t>4,5</w:t>
            </w:r>
          </w:p>
        </w:tc>
        <w:tc>
          <w:tcPr>
            <w:tcW w:w="6446" w:type="dxa"/>
            <w:tcBorders>
              <w:top w:val="nil"/>
              <w:left w:val="nil"/>
              <w:bottom w:val="single" w:sz="4" w:space="0" w:color="000000"/>
              <w:right w:val="single" w:sz="4" w:space="0" w:color="000000"/>
            </w:tcBorders>
            <w:shd w:val="clear" w:color="000000" w:fill="FFFFFF"/>
            <w:vAlign w:val="center"/>
          </w:tcPr>
          <w:p w14:paraId="559C4E12" w14:textId="77777777" w:rsidR="005247D6" w:rsidRPr="00174C05" w:rsidRDefault="005247D6" w:rsidP="005247D6">
            <w:pPr>
              <w:widowControl/>
              <w:autoSpaceDE/>
              <w:autoSpaceDN/>
              <w:rPr>
                <w:rFonts w:eastAsia="Calibri"/>
                <w:color w:val="000000"/>
                <w:sz w:val="24"/>
                <w:szCs w:val="24"/>
              </w:rPr>
            </w:pPr>
            <w:r w:rsidRPr="00174C05">
              <w:rPr>
                <w:color w:val="000000"/>
                <w:sz w:val="24"/>
                <w:szCs w:val="24"/>
              </w:rPr>
              <w:t>Микробиология, вирусология</w:t>
            </w:r>
          </w:p>
        </w:tc>
      </w:tr>
      <w:tr w:rsidR="005247D6" w:rsidRPr="00174C05" w14:paraId="6F5EE1B9" w14:textId="77777777" w:rsidTr="00AB2091">
        <w:tc>
          <w:tcPr>
            <w:tcW w:w="2874" w:type="dxa"/>
          </w:tcPr>
          <w:p w14:paraId="0DF8137E" w14:textId="77777777" w:rsidR="005247D6" w:rsidRPr="00174C05" w:rsidRDefault="005247D6" w:rsidP="005247D6">
            <w:pPr>
              <w:widowControl/>
              <w:autoSpaceDE/>
              <w:autoSpaceDN/>
              <w:jc w:val="center"/>
              <w:rPr>
                <w:rFonts w:eastAsia="Calibri"/>
                <w:b/>
                <w:i/>
                <w:sz w:val="24"/>
                <w:szCs w:val="24"/>
              </w:rPr>
            </w:pPr>
            <w:r w:rsidRPr="00174C05">
              <w:rPr>
                <w:rFonts w:eastAsia="Calibri"/>
                <w:b/>
                <w:i/>
                <w:sz w:val="24"/>
                <w:szCs w:val="24"/>
              </w:rPr>
              <w:t>4,5</w:t>
            </w:r>
          </w:p>
        </w:tc>
        <w:tc>
          <w:tcPr>
            <w:tcW w:w="6446" w:type="dxa"/>
            <w:tcBorders>
              <w:top w:val="nil"/>
              <w:left w:val="nil"/>
              <w:bottom w:val="single" w:sz="4" w:space="0" w:color="000000"/>
              <w:right w:val="single" w:sz="4" w:space="0" w:color="000000"/>
            </w:tcBorders>
            <w:shd w:val="clear" w:color="000000" w:fill="FFFFFF"/>
            <w:vAlign w:val="center"/>
          </w:tcPr>
          <w:p w14:paraId="011074D6" w14:textId="77777777" w:rsidR="005247D6" w:rsidRPr="00174C05" w:rsidRDefault="005247D6" w:rsidP="005247D6">
            <w:pPr>
              <w:widowControl/>
              <w:autoSpaceDE/>
              <w:autoSpaceDN/>
              <w:rPr>
                <w:rFonts w:eastAsia="Calibri"/>
                <w:b/>
                <w:i/>
                <w:color w:val="000000"/>
                <w:sz w:val="24"/>
                <w:szCs w:val="24"/>
              </w:rPr>
            </w:pPr>
            <w:r w:rsidRPr="00174C05">
              <w:rPr>
                <w:b/>
                <w:i/>
                <w:color w:val="000000"/>
                <w:sz w:val="24"/>
                <w:szCs w:val="24"/>
              </w:rPr>
              <w:t>Гигиена</w:t>
            </w:r>
          </w:p>
        </w:tc>
      </w:tr>
      <w:tr w:rsidR="005247D6" w:rsidRPr="00174C05" w14:paraId="3A4EE180" w14:textId="77777777" w:rsidTr="00AB2091">
        <w:tc>
          <w:tcPr>
            <w:tcW w:w="2874" w:type="dxa"/>
          </w:tcPr>
          <w:p w14:paraId="260667F4" w14:textId="77777777" w:rsidR="005247D6" w:rsidRPr="00174C05" w:rsidRDefault="005247D6" w:rsidP="005247D6">
            <w:pPr>
              <w:widowControl/>
              <w:autoSpaceDE/>
              <w:autoSpaceDN/>
              <w:jc w:val="center"/>
              <w:rPr>
                <w:rFonts w:eastAsia="Calibri"/>
                <w:sz w:val="24"/>
                <w:szCs w:val="24"/>
              </w:rPr>
            </w:pPr>
            <w:r w:rsidRPr="00174C05">
              <w:rPr>
                <w:rFonts w:eastAsia="Calibri"/>
                <w:sz w:val="24"/>
                <w:szCs w:val="24"/>
              </w:rPr>
              <w:t>9</w:t>
            </w:r>
          </w:p>
        </w:tc>
        <w:tc>
          <w:tcPr>
            <w:tcW w:w="6446" w:type="dxa"/>
            <w:tcBorders>
              <w:top w:val="nil"/>
              <w:left w:val="nil"/>
              <w:bottom w:val="single" w:sz="4" w:space="0" w:color="000000"/>
              <w:right w:val="single" w:sz="4" w:space="0" w:color="000000"/>
            </w:tcBorders>
            <w:shd w:val="clear" w:color="000000" w:fill="FFFFFF"/>
            <w:vAlign w:val="center"/>
          </w:tcPr>
          <w:p w14:paraId="5ECEB050" w14:textId="77777777" w:rsidR="005247D6" w:rsidRPr="00174C05" w:rsidRDefault="005247D6" w:rsidP="005247D6">
            <w:pPr>
              <w:widowControl/>
              <w:autoSpaceDE/>
              <w:autoSpaceDN/>
              <w:rPr>
                <w:rFonts w:eastAsia="Calibri"/>
                <w:color w:val="000000"/>
                <w:sz w:val="24"/>
                <w:szCs w:val="24"/>
              </w:rPr>
            </w:pPr>
            <w:r w:rsidRPr="00174C05">
              <w:rPr>
                <w:color w:val="000000"/>
                <w:sz w:val="24"/>
                <w:szCs w:val="24"/>
              </w:rPr>
              <w:t>Инфекционные болезни</w:t>
            </w:r>
          </w:p>
        </w:tc>
      </w:tr>
      <w:tr w:rsidR="005247D6" w:rsidRPr="00174C05" w14:paraId="5C53CE18" w14:textId="77777777" w:rsidTr="00AB2091">
        <w:tc>
          <w:tcPr>
            <w:tcW w:w="2874" w:type="dxa"/>
          </w:tcPr>
          <w:p w14:paraId="7F2DCFAD" w14:textId="77777777" w:rsidR="005247D6" w:rsidRPr="00174C05" w:rsidRDefault="005247D6" w:rsidP="005247D6">
            <w:pPr>
              <w:widowControl/>
              <w:autoSpaceDE/>
              <w:autoSpaceDN/>
              <w:jc w:val="center"/>
              <w:rPr>
                <w:rFonts w:eastAsia="Calibri"/>
                <w:sz w:val="24"/>
                <w:szCs w:val="24"/>
              </w:rPr>
            </w:pPr>
            <w:r w:rsidRPr="00174C05">
              <w:rPr>
                <w:rFonts w:eastAsia="Calibri"/>
                <w:sz w:val="24"/>
                <w:szCs w:val="24"/>
              </w:rPr>
              <w:t>6</w:t>
            </w:r>
          </w:p>
        </w:tc>
        <w:tc>
          <w:tcPr>
            <w:tcW w:w="6446" w:type="dxa"/>
            <w:tcBorders>
              <w:top w:val="nil"/>
              <w:left w:val="nil"/>
              <w:bottom w:val="single" w:sz="4" w:space="0" w:color="000000"/>
              <w:right w:val="single" w:sz="4" w:space="0" w:color="000000"/>
            </w:tcBorders>
            <w:shd w:val="clear" w:color="000000" w:fill="FFFFFF"/>
            <w:vAlign w:val="center"/>
          </w:tcPr>
          <w:p w14:paraId="1B851A6F" w14:textId="77777777" w:rsidR="005247D6" w:rsidRPr="00174C05" w:rsidRDefault="005247D6" w:rsidP="005247D6">
            <w:pPr>
              <w:widowControl/>
              <w:autoSpaceDE/>
              <w:autoSpaceDN/>
              <w:rPr>
                <w:rFonts w:eastAsia="Calibri"/>
                <w:color w:val="000000"/>
                <w:sz w:val="24"/>
                <w:szCs w:val="24"/>
              </w:rPr>
            </w:pPr>
            <w:r w:rsidRPr="00174C05">
              <w:rPr>
                <w:color w:val="000000"/>
                <w:sz w:val="24"/>
                <w:szCs w:val="24"/>
              </w:rPr>
              <w:t>Основы формирования здоровья детей</w:t>
            </w:r>
          </w:p>
        </w:tc>
      </w:tr>
      <w:tr w:rsidR="005247D6" w:rsidRPr="00174C05" w14:paraId="76E99BA2" w14:textId="77777777" w:rsidTr="00AB2091">
        <w:tc>
          <w:tcPr>
            <w:tcW w:w="2874" w:type="dxa"/>
          </w:tcPr>
          <w:p w14:paraId="16164A49" w14:textId="77777777" w:rsidR="005247D6" w:rsidRPr="00174C05" w:rsidRDefault="005247D6" w:rsidP="005247D6">
            <w:pPr>
              <w:widowControl/>
              <w:autoSpaceDE/>
              <w:autoSpaceDN/>
              <w:jc w:val="center"/>
              <w:rPr>
                <w:rFonts w:eastAsia="Calibri"/>
                <w:sz w:val="24"/>
                <w:szCs w:val="24"/>
              </w:rPr>
            </w:pPr>
            <w:r w:rsidRPr="00174C05">
              <w:rPr>
                <w:rFonts w:eastAsia="Calibri"/>
                <w:sz w:val="24"/>
                <w:szCs w:val="24"/>
              </w:rPr>
              <w:t>11,12</w:t>
            </w:r>
          </w:p>
        </w:tc>
        <w:tc>
          <w:tcPr>
            <w:tcW w:w="6446" w:type="dxa"/>
            <w:tcBorders>
              <w:top w:val="nil"/>
              <w:left w:val="nil"/>
              <w:bottom w:val="single" w:sz="4" w:space="0" w:color="000000"/>
              <w:right w:val="single" w:sz="4" w:space="0" w:color="000000"/>
            </w:tcBorders>
            <w:shd w:val="clear" w:color="000000" w:fill="FFFFFF"/>
            <w:vAlign w:val="center"/>
          </w:tcPr>
          <w:p w14:paraId="702C84A5" w14:textId="77777777" w:rsidR="005247D6" w:rsidRPr="00174C05" w:rsidRDefault="005247D6" w:rsidP="005247D6">
            <w:pPr>
              <w:widowControl/>
              <w:autoSpaceDE/>
              <w:autoSpaceDN/>
              <w:rPr>
                <w:rFonts w:eastAsia="Calibri"/>
                <w:color w:val="000000"/>
                <w:sz w:val="24"/>
                <w:szCs w:val="24"/>
              </w:rPr>
            </w:pPr>
            <w:r w:rsidRPr="00174C05">
              <w:rPr>
                <w:color w:val="000000"/>
                <w:sz w:val="24"/>
                <w:szCs w:val="24"/>
              </w:rPr>
              <w:t>Поликлиническая и неотложная педиатрия</w:t>
            </w:r>
          </w:p>
        </w:tc>
      </w:tr>
      <w:tr w:rsidR="005247D6" w:rsidRPr="00174C05" w14:paraId="4EAB082F" w14:textId="77777777" w:rsidTr="00AB2091">
        <w:tc>
          <w:tcPr>
            <w:tcW w:w="2874" w:type="dxa"/>
          </w:tcPr>
          <w:p w14:paraId="7B04930E" w14:textId="77777777" w:rsidR="005247D6" w:rsidRPr="00174C05" w:rsidRDefault="005247D6" w:rsidP="005247D6">
            <w:pPr>
              <w:widowControl/>
              <w:autoSpaceDE/>
              <w:autoSpaceDN/>
              <w:jc w:val="center"/>
              <w:rPr>
                <w:rFonts w:eastAsia="Calibri"/>
                <w:sz w:val="24"/>
                <w:szCs w:val="24"/>
              </w:rPr>
            </w:pPr>
            <w:r w:rsidRPr="00174C05">
              <w:rPr>
                <w:rFonts w:eastAsia="Calibri"/>
                <w:sz w:val="24"/>
                <w:szCs w:val="24"/>
              </w:rPr>
              <w:t>12</w:t>
            </w:r>
          </w:p>
        </w:tc>
        <w:tc>
          <w:tcPr>
            <w:tcW w:w="6446" w:type="dxa"/>
            <w:tcBorders>
              <w:top w:val="nil"/>
              <w:left w:val="nil"/>
              <w:bottom w:val="single" w:sz="4" w:space="0" w:color="000000"/>
              <w:right w:val="single" w:sz="4" w:space="0" w:color="000000"/>
            </w:tcBorders>
            <w:shd w:val="clear" w:color="000000" w:fill="FFFFFF"/>
            <w:vAlign w:val="center"/>
          </w:tcPr>
          <w:p w14:paraId="798A6E01" w14:textId="77777777" w:rsidR="005247D6" w:rsidRPr="00174C05" w:rsidRDefault="005247D6" w:rsidP="005247D6">
            <w:pPr>
              <w:widowControl/>
              <w:autoSpaceDE/>
              <w:autoSpaceDN/>
              <w:rPr>
                <w:rFonts w:eastAsia="Calibri"/>
                <w:color w:val="000000"/>
                <w:sz w:val="24"/>
                <w:szCs w:val="24"/>
              </w:rPr>
            </w:pPr>
            <w:r w:rsidRPr="00174C05">
              <w:rPr>
                <w:color w:val="000000"/>
                <w:sz w:val="24"/>
                <w:szCs w:val="24"/>
              </w:rPr>
              <w:t>Школьная медицина</w:t>
            </w:r>
          </w:p>
        </w:tc>
      </w:tr>
      <w:tr w:rsidR="005247D6" w:rsidRPr="00174C05" w14:paraId="528A452B" w14:textId="77777777" w:rsidTr="00AB2091">
        <w:tc>
          <w:tcPr>
            <w:tcW w:w="2874" w:type="dxa"/>
          </w:tcPr>
          <w:p w14:paraId="1265DB9A" w14:textId="77777777" w:rsidR="005247D6" w:rsidRPr="00174C05" w:rsidRDefault="005247D6" w:rsidP="005247D6">
            <w:pPr>
              <w:widowControl/>
              <w:autoSpaceDE/>
              <w:autoSpaceDN/>
              <w:jc w:val="center"/>
              <w:rPr>
                <w:rFonts w:eastAsia="Calibri"/>
                <w:sz w:val="24"/>
                <w:szCs w:val="24"/>
              </w:rPr>
            </w:pPr>
            <w:r w:rsidRPr="00174C05">
              <w:rPr>
                <w:rFonts w:eastAsia="Calibri"/>
                <w:sz w:val="24"/>
                <w:szCs w:val="24"/>
              </w:rPr>
              <w:t>1</w:t>
            </w:r>
          </w:p>
        </w:tc>
        <w:tc>
          <w:tcPr>
            <w:tcW w:w="6446" w:type="dxa"/>
            <w:tcBorders>
              <w:top w:val="nil"/>
              <w:left w:val="nil"/>
              <w:bottom w:val="single" w:sz="4" w:space="0" w:color="000000"/>
              <w:right w:val="single" w:sz="4" w:space="0" w:color="000000"/>
            </w:tcBorders>
            <w:shd w:val="clear" w:color="000000" w:fill="FFFFFF"/>
            <w:vAlign w:val="center"/>
          </w:tcPr>
          <w:p w14:paraId="68A66554" w14:textId="77777777" w:rsidR="005247D6" w:rsidRPr="00174C05" w:rsidRDefault="005247D6" w:rsidP="005247D6">
            <w:pPr>
              <w:widowControl/>
              <w:autoSpaceDE/>
              <w:autoSpaceDN/>
              <w:rPr>
                <w:rFonts w:eastAsia="Calibri"/>
                <w:color w:val="000000"/>
                <w:sz w:val="24"/>
                <w:szCs w:val="24"/>
              </w:rPr>
            </w:pPr>
            <w:r w:rsidRPr="00174C05">
              <w:rPr>
                <w:color w:val="000000"/>
                <w:sz w:val="24"/>
                <w:szCs w:val="24"/>
              </w:rPr>
              <w:t>Практика по получению первичных профессиональных умений и навыков педиатрического профиля</w:t>
            </w:r>
          </w:p>
        </w:tc>
      </w:tr>
      <w:tr w:rsidR="005247D6" w:rsidRPr="00174C05" w14:paraId="476DBB4D" w14:textId="77777777" w:rsidTr="00AB2091">
        <w:tc>
          <w:tcPr>
            <w:tcW w:w="2874" w:type="dxa"/>
          </w:tcPr>
          <w:p w14:paraId="1D8C73EA" w14:textId="77777777" w:rsidR="005247D6" w:rsidRPr="00174C05" w:rsidRDefault="005247D6" w:rsidP="005247D6">
            <w:pPr>
              <w:widowControl/>
              <w:autoSpaceDE/>
              <w:autoSpaceDN/>
              <w:jc w:val="center"/>
              <w:rPr>
                <w:rFonts w:eastAsia="Calibri"/>
                <w:sz w:val="24"/>
                <w:szCs w:val="24"/>
              </w:rPr>
            </w:pPr>
            <w:r w:rsidRPr="00174C05">
              <w:rPr>
                <w:rFonts w:eastAsia="Calibri"/>
                <w:sz w:val="24"/>
                <w:szCs w:val="24"/>
              </w:rPr>
              <w:t>8</w:t>
            </w:r>
          </w:p>
        </w:tc>
        <w:tc>
          <w:tcPr>
            <w:tcW w:w="6446" w:type="dxa"/>
            <w:tcBorders>
              <w:top w:val="nil"/>
              <w:left w:val="nil"/>
              <w:bottom w:val="single" w:sz="4" w:space="0" w:color="000000"/>
              <w:right w:val="single" w:sz="4" w:space="0" w:color="000000"/>
            </w:tcBorders>
            <w:shd w:val="clear" w:color="000000" w:fill="FFFFFF"/>
            <w:vAlign w:val="center"/>
          </w:tcPr>
          <w:p w14:paraId="3047A410" w14:textId="77777777" w:rsidR="005247D6" w:rsidRPr="00174C05" w:rsidRDefault="005247D6" w:rsidP="005247D6">
            <w:pPr>
              <w:widowControl/>
              <w:autoSpaceDE/>
              <w:autoSpaceDN/>
              <w:rPr>
                <w:rFonts w:eastAsia="Calibri"/>
                <w:color w:val="000000"/>
                <w:sz w:val="24"/>
                <w:szCs w:val="24"/>
              </w:rPr>
            </w:pPr>
            <w:r w:rsidRPr="00174C05">
              <w:rPr>
                <w:color w:val="000000"/>
                <w:sz w:val="24"/>
                <w:szCs w:val="24"/>
              </w:rPr>
              <w:t>Клиническая практика терапевтического профиля</w:t>
            </w:r>
          </w:p>
        </w:tc>
      </w:tr>
      <w:tr w:rsidR="005247D6" w:rsidRPr="00174C05" w14:paraId="1F7003F7" w14:textId="77777777" w:rsidTr="00AB2091">
        <w:tc>
          <w:tcPr>
            <w:tcW w:w="2874" w:type="dxa"/>
          </w:tcPr>
          <w:p w14:paraId="57B7495F" w14:textId="77777777" w:rsidR="005247D6" w:rsidRPr="00174C05" w:rsidRDefault="005247D6" w:rsidP="005247D6">
            <w:pPr>
              <w:widowControl/>
              <w:autoSpaceDE/>
              <w:autoSpaceDN/>
              <w:jc w:val="center"/>
              <w:rPr>
                <w:rFonts w:eastAsia="Calibri"/>
                <w:sz w:val="24"/>
                <w:szCs w:val="24"/>
              </w:rPr>
            </w:pPr>
            <w:r w:rsidRPr="00174C05">
              <w:rPr>
                <w:rFonts w:eastAsia="Calibri"/>
                <w:sz w:val="24"/>
                <w:szCs w:val="24"/>
              </w:rPr>
              <w:t>10,11</w:t>
            </w:r>
          </w:p>
        </w:tc>
        <w:tc>
          <w:tcPr>
            <w:tcW w:w="6446" w:type="dxa"/>
            <w:tcBorders>
              <w:top w:val="nil"/>
              <w:left w:val="nil"/>
              <w:bottom w:val="single" w:sz="4" w:space="0" w:color="000000"/>
              <w:right w:val="single" w:sz="4" w:space="0" w:color="000000"/>
            </w:tcBorders>
            <w:shd w:val="clear" w:color="000000" w:fill="FFFFFF"/>
            <w:vAlign w:val="center"/>
          </w:tcPr>
          <w:p w14:paraId="2D869788" w14:textId="77777777" w:rsidR="005247D6" w:rsidRPr="00174C05" w:rsidRDefault="005247D6" w:rsidP="005247D6">
            <w:pPr>
              <w:widowControl/>
              <w:autoSpaceDE/>
              <w:autoSpaceDN/>
              <w:rPr>
                <w:rFonts w:eastAsia="Calibri"/>
                <w:color w:val="000000"/>
                <w:sz w:val="24"/>
                <w:szCs w:val="24"/>
              </w:rPr>
            </w:pPr>
            <w:r w:rsidRPr="00174C05">
              <w:rPr>
                <w:color w:val="000000"/>
                <w:sz w:val="24"/>
                <w:szCs w:val="24"/>
              </w:rPr>
              <w:t>Амбулаторно-поликлиническая практика в педиатрии</w:t>
            </w:r>
          </w:p>
        </w:tc>
      </w:tr>
      <w:tr w:rsidR="005247D6" w:rsidRPr="00174C05" w14:paraId="7E269A03" w14:textId="77777777" w:rsidTr="00AB2091">
        <w:tc>
          <w:tcPr>
            <w:tcW w:w="9320" w:type="dxa"/>
            <w:gridSpan w:val="2"/>
          </w:tcPr>
          <w:p w14:paraId="2754E01E" w14:textId="77777777" w:rsidR="005247D6" w:rsidRPr="00174C05" w:rsidRDefault="005247D6" w:rsidP="005247D6">
            <w:pPr>
              <w:widowControl/>
              <w:autoSpaceDE/>
              <w:autoSpaceDN/>
              <w:rPr>
                <w:b/>
                <w:bCs/>
                <w:i/>
                <w:iCs/>
                <w:sz w:val="24"/>
                <w:szCs w:val="24"/>
              </w:rPr>
            </w:pPr>
            <w:r w:rsidRPr="00174C05">
              <w:rPr>
                <w:rFonts w:eastAsia="Calibri"/>
                <w:b/>
                <w:bCs/>
                <w:i/>
                <w:iCs/>
                <w:sz w:val="24"/>
                <w:szCs w:val="24"/>
              </w:rPr>
              <w:t>ОПК-2.2. Проводит беседы и занятия по вопросам здорового образа жизни, по правильному питанию, профессиональной и индивидуальной гигиене с детьми и их родителями (законными представителями).</w:t>
            </w:r>
          </w:p>
        </w:tc>
      </w:tr>
      <w:tr w:rsidR="005247D6" w:rsidRPr="00174C05" w14:paraId="64D10C28" w14:textId="77777777" w:rsidTr="00AB2091">
        <w:tc>
          <w:tcPr>
            <w:tcW w:w="2874" w:type="dxa"/>
          </w:tcPr>
          <w:p w14:paraId="29EF715B" w14:textId="77777777" w:rsidR="005247D6" w:rsidRPr="00174C05" w:rsidRDefault="005247D6" w:rsidP="005247D6">
            <w:pPr>
              <w:widowControl/>
              <w:autoSpaceDE/>
              <w:autoSpaceDN/>
              <w:jc w:val="center"/>
              <w:rPr>
                <w:rFonts w:eastAsia="Calibri"/>
                <w:b/>
                <w:bCs/>
                <w:i/>
                <w:iCs/>
                <w:sz w:val="24"/>
                <w:szCs w:val="24"/>
              </w:rPr>
            </w:pPr>
            <w:r w:rsidRPr="00174C05">
              <w:rPr>
                <w:rFonts w:eastAsia="Calibri"/>
                <w:b/>
                <w:bCs/>
                <w:i/>
                <w:iCs/>
                <w:sz w:val="24"/>
                <w:szCs w:val="24"/>
              </w:rPr>
              <w:t>4,5</w:t>
            </w:r>
          </w:p>
        </w:tc>
        <w:tc>
          <w:tcPr>
            <w:tcW w:w="6446" w:type="dxa"/>
            <w:tcBorders>
              <w:top w:val="nil"/>
              <w:left w:val="nil"/>
              <w:bottom w:val="single" w:sz="4" w:space="0" w:color="000000"/>
              <w:right w:val="single" w:sz="4" w:space="0" w:color="000000"/>
            </w:tcBorders>
            <w:shd w:val="clear" w:color="000000" w:fill="FFFFFF"/>
            <w:vAlign w:val="center"/>
          </w:tcPr>
          <w:p w14:paraId="61DC8B18" w14:textId="77777777" w:rsidR="005247D6" w:rsidRPr="00174C05" w:rsidRDefault="005247D6" w:rsidP="005247D6">
            <w:pPr>
              <w:widowControl/>
              <w:autoSpaceDE/>
              <w:autoSpaceDN/>
              <w:rPr>
                <w:rFonts w:eastAsia="Calibri"/>
                <w:b/>
                <w:bCs/>
                <w:i/>
                <w:iCs/>
                <w:color w:val="000000"/>
                <w:sz w:val="24"/>
                <w:szCs w:val="24"/>
              </w:rPr>
            </w:pPr>
            <w:r w:rsidRPr="00174C05">
              <w:rPr>
                <w:b/>
                <w:bCs/>
                <w:i/>
                <w:iCs/>
                <w:color w:val="000000"/>
                <w:sz w:val="24"/>
                <w:szCs w:val="24"/>
              </w:rPr>
              <w:t>Гигиена</w:t>
            </w:r>
          </w:p>
        </w:tc>
      </w:tr>
      <w:tr w:rsidR="005247D6" w:rsidRPr="00174C05" w14:paraId="6AA9E35F" w14:textId="77777777" w:rsidTr="00AB2091">
        <w:tc>
          <w:tcPr>
            <w:tcW w:w="2874" w:type="dxa"/>
          </w:tcPr>
          <w:p w14:paraId="42CC3EB6" w14:textId="77777777" w:rsidR="005247D6" w:rsidRPr="00174C05" w:rsidRDefault="005247D6" w:rsidP="005247D6">
            <w:pPr>
              <w:widowControl/>
              <w:autoSpaceDE/>
              <w:autoSpaceDN/>
              <w:jc w:val="center"/>
              <w:rPr>
                <w:rFonts w:eastAsia="Calibri"/>
                <w:b/>
                <w:i/>
                <w:sz w:val="24"/>
                <w:szCs w:val="24"/>
              </w:rPr>
            </w:pPr>
            <w:r w:rsidRPr="00174C05">
              <w:rPr>
                <w:rFonts w:eastAsia="Calibri"/>
                <w:b/>
                <w:i/>
                <w:sz w:val="24"/>
                <w:szCs w:val="24"/>
              </w:rPr>
              <w:t>7</w:t>
            </w:r>
          </w:p>
        </w:tc>
        <w:tc>
          <w:tcPr>
            <w:tcW w:w="6446" w:type="dxa"/>
            <w:tcBorders>
              <w:top w:val="nil"/>
              <w:left w:val="nil"/>
              <w:bottom w:val="single" w:sz="4" w:space="0" w:color="000000"/>
              <w:right w:val="single" w:sz="4" w:space="0" w:color="000000"/>
            </w:tcBorders>
            <w:shd w:val="clear" w:color="000000" w:fill="FFFFFF"/>
            <w:vAlign w:val="center"/>
          </w:tcPr>
          <w:p w14:paraId="308EA056" w14:textId="77777777" w:rsidR="005247D6" w:rsidRPr="00174C05" w:rsidRDefault="005247D6" w:rsidP="005247D6">
            <w:pPr>
              <w:widowControl/>
              <w:autoSpaceDE/>
              <w:autoSpaceDN/>
              <w:rPr>
                <w:rFonts w:eastAsia="Calibri"/>
                <w:b/>
                <w:i/>
                <w:color w:val="000000"/>
                <w:sz w:val="24"/>
                <w:szCs w:val="24"/>
              </w:rPr>
            </w:pPr>
            <w:r w:rsidRPr="00174C05">
              <w:rPr>
                <w:color w:val="000000"/>
                <w:sz w:val="24"/>
                <w:szCs w:val="24"/>
              </w:rPr>
              <w:t>Детская стоматология</w:t>
            </w:r>
          </w:p>
        </w:tc>
      </w:tr>
      <w:tr w:rsidR="005247D6" w:rsidRPr="00174C05" w14:paraId="6990460A" w14:textId="77777777" w:rsidTr="00AB2091">
        <w:tc>
          <w:tcPr>
            <w:tcW w:w="2874" w:type="dxa"/>
          </w:tcPr>
          <w:p w14:paraId="1284B571" w14:textId="77777777" w:rsidR="005247D6" w:rsidRPr="00174C05" w:rsidRDefault="005247D6" w:rsidP="005247D6">
            <w:pPr>
              <w:widowControl/>
              <w:autoSpaceDE/>
              <w:autoSpaceDN/>
              <w:jc w:val="center"/>
              <w:rPr>
                <w:rFonts w:eastAsia="Calibri"/>
                <w:sz w:val="24"/>
                <w:szCs w:val="24"/>
              </w:rPr>
            </w:pPr>
            <w:r w:rsidRPr="00174C05">
              <w:rPr>
                <w:rFonts w:eastAsia="Calibri"/>
                <w:sz w:val="24"/>
                <w:szCs w:val="24"/>
              </w:rPr>
              <w:t>6</w:t>
            </w:r>
          </w:p>
        </w:tc>
        <w:tc>
          <w:tcPr>
            <w:tcW w:w="6446" w:type="dxa"/>
            <w:tcBorders>
              <w:top w:val="nil"/>
              <w:left w:val="nil"/>
              <w:bottom w:val="single" w:sz="4" w:space="0" w:color="000000"/>
              <w:right w:val="single" w:sz="4" w:space="0" w:color="000000"/>
            </w:tcBorders>
            <w:shd w:val="clear" w:color="000000" w:fill="FFFFFF"/>
            <w:vAlign w:val="center"/>
          </w:tcPr>
          <w:p w14:paraId="0831622E" w14:textId="77777777" w:rsidR="005247D6" w:rsidRPr="00174C05" w:rsidRDefault="005247D6" w:rsidP="005247D6">
            <w:pPr>
              <w:widowControl/>
              <w:autoSpaceDE/>
              <w:autoSpaceDN/>
              <w:rPr>
                <w:rFonts w:eastAsia="Calibri"/>
                <w:color w:val="000000"/>
                <w:sz w:val="24"/>
                <w:szCs w:val="24"/>
              </w:rPr>
            </w:pPr>
            <w:r w:rsidRPr="00174C05">
              <w:rPr>
                <w:color w:val="000000"/>
                <w:sz w:val="24"/>
                <w:szCs w:val="24"/>
              </w:rPr>
              <w:t>Основы формирования здоровья детей</w:t>
            </w:r>
          </w:p>
        </w:tc>
      </w:tr>
      <w:tr w:rsidR="005247D6" w:rsidRPr="00174C05" w14:paraId="14C2BC46" w14:textId="77777777" w:rsidTr="00AB2091">
        <w:tc>
          <w:tcPr>
            <w:tcW w:w="2874" w:type="dxa"/>
          </w:tcPr>
          <w:p w14:paraId="5EDBEAD6" w14:textId="77777777" w:rsidR="005247D6" w:rsidRPr="00174C05" w:rsidRDefault="005247D6" w:rsidP="005247D6">
            <w:pPr>
              <w:widowControl/>
              <w:autoSpaceDE/>
              <w:autoSpaceDN/>
              <w:jc w:val="center"/>
              <w:rPr>
                <w:rFonts w:eastAsia="Calibri"/>
                <w:sz w:val="24"/>
                <w:szCs w:val="24"/>
              </w:rPr>
            </w:pPr>
            <w:r w:rsidRPr="00174C05">
              <w:rPr>
                <w:rFonts w:eastAsia="Calibri"/>
                <w:sz w:val="24"/>
                <w:szCs w:val="24"/>
              </w:rPr>
              <w:t>10,11,12</w:t>
            </w:r>
          </w:p>
        </w:tc>
        <w:tc>
          <w:tcPr>
            <w:tcW w:w="6446" w:type="dxa"/>
            <w:tcBorders>
              <w:top w:val="nil"/>
              <w:left w:val="nil"/>
              <w:bottom w:val="single" w:sz="4" w:space="0" w:color="000000"/>
              <w:right w:val="single" w:sz="4" w:space="0" w:color="000000"/>
            </w:tcBorders>
            <w:shd w:val="clear" w:color="000000" w:fill="FFFFFF"/>
            <w:vAlign w:val="center"/>
          </w:tcPr>
          <w:p w14:paraId="35CD0197" w14:textId="77777777" w:rsidR="005247D6" w:rsidRPr="00174C05" w:rsidRDefault="005247D6" w:rsidP="005247D6">
            <w:pPr>
              <w:widowControl/>
              <w:autoSpaceDE/>
              <w:autoSpaceDN/>
              <w:rPr>
                <w:rFonts w:eastAsia="Calibri"/>
                <w:color w:val="000000"/>
                <w:sz w:val="24"/>
                <w:szCs w:val="24"/>
              </w:rPr>
            </w:pPr>
            <w:r w:rsidRPr="00174C05">
              <w:rPr>
                <w:color w:val="000000"/>
                <w:sz w:val="24"/>
                <w:szCs w:val="24"/>
              </w:rPr>
              <w:t>Инфекционные болезни у детей</w:t>
            </w:r>
          </w:p>
        </w:tc>
      </w:tr>
      <w:tr w:rsidR="005247D6" w:rsidRPr="00174C05" w14:paraId="5F19D7DD" w14:textId="77777777" w:rsidTr="00AB2091">
        <w:tc>
          <w:tcPr>
            <w:tcW w:w="2874" w:type="dxa"/>
          </w:tcPr>
          <w:p w14:paraId="0DBD88AC" w14:textId="77777777" w:rsidR="005247D6" w:rsidRPr="00174C05" w:rsidRDefault="005247D6" w:rsidP="005247D6">
            <w:pPr>
              <w:widowControl/>
              <w:autoSpaceDE/>
              <w:autoSpaceDN/>
              <w:jc w:val="center"/>
              <w:rPr>
                <w:rFonts w:eastAsia="Calibri"/>
                <w:sz w:val="24"/>
                <w:szCs w:val="24"/>
              </w:rPr>
            </w:pPr>
            <w:r w:rsidRPr="00174C05">
              <w:rPr>
                <w:rFonts w:eastAsia="Calibri"/>
                <w:sz w:val="24"/>
                <w:szCs w:val="24"/>
              </w:rPr>
              <w:t>12</w:t>
            </w:r>
          </w:p>
        </w:tc>
        <w:tc>
          <w:tcPr>
            <w:tcW w:w="6446" w:type="dxa"/>
            <w:tcBorders>
              <w:top w:val="nil"/>
              <w:left w:val="nil"/>
              <w:bottom w:val="single" w:sz="4" w:space="0" w:color="000000"/>
              <w:right w:val="single" w:sz="4" w:space="0" w:color="000000"/>
            </w:tcBorders>
            <w:shd w:val="clear" w:color="000000" w:fill="FFFFFF"/>
            <w:vAlign w:val="center"/>
          </w:tcPr>
          <w:p w14:paraId="3B30EDA6" w14:textId="77777777" w:rsidR="005247D6" w:rsidRPr="00174C05" w:rsidRDefault="005247D6" w:rsidP="005247D6">
            <w:pPr>
              <w:widowControl/>
              <w:autoSpaceDE/>
              <w:autoSpaceDN/>
              <w:rPr>
                <w:rFonts w:eastAsia="Calibri"/>
                <w:color w:val="000000"/>
                <w:sz w:val="24"/>
                <w:szCs w:val="24"/>
              </w:rPr>
            </w:pPr>
            <w:r w:rsidRPr="00174C05">
              <w:rPr>
                <w:color w:val="000000"/>
                <w:sz w:val="24"/>
                <w:szCs w:val="24"/>
              </w:rPr>
              <w:t>Школьная медицина</w:t>
            </w:r>
          </w:p>
        </w:tc>
      </w:tr>
      <w:tr w:rsidR="005247D6" w:rsidRPr="00174C05" w14:paraId="71EA0018" w14:textId="77777777" w:rsidTr="00AB2091">
        <w:tc>
          <w:tcPr>
            <w:tcW w:w="2874" w:type="dxa"/>
          </w:tcPr>
          <w:p w14:paraId="7D7B1BF6" w14:textId="77777777" w:rsidR="005247D6" w:rsidRPr="00174C05" w:rsidRDefault="005247D6" w:rsidP="005247D6">
            <w:pPr>
              <w:widowControl/>
              <w:autoSpaceDE/>
              <w:autoSpaceDN/>
              <w:jc w:val="center"/>
              <w:rPr>
                <w:rFonts w:eastAsia="Calibri"/>
                <w:sz w:val="24"/>
                <w:szCs w:val="24"/>
              </w:rPr>
            </w:pPr>
            <w:r w:rsidRPr="00174C05">
              <w:rPr>
                <w:rFonts w:eastAsia="Calibri"/>
                <w:sz w:val="24"/>
                <w:szCs w:val="24"/>
              </w:rPr>
              <w:t>1</w:t>
            </w:r>
          </w:p>
        </w:tc>
        <w:tc>
          <w:tcPr>
            <w:tcW w:w="6446" w:type="dxa"/>
            <w:tcBorders>
              <w:top w:val="nil"/>
              <w:left w:val="nil"/>
              <w:bottom w:val="single" w:sz="4" w:space="0" w:color="000000"/>
              <w:right w:val="single" w:sz="4" w:space="0" w:color="000000"/>
            </w:tcBorders>
            <w:shd w:val="clear" w:color="000000" w:fill="FFFFFF"/>
            <w:vAlign w:val="center"/>
          </w:tcPr>
          <w:p w14:paraId="76ECB509" w14:textId="77777777" w:rsidR="005247D6" w:rsidRPr="00174C05" w:rsidRDefault="005247D6" w:rsidP="005247D6">
            <w:pPr>
              <w:widowControl/>
              <w:autoSpaceDE/>
              <w:autoSpaceDN/>
              <w:rPr>
                <w:rFonts w:eastAsia="Calibri"/>
                <w:color w:val="000000"/>
                <w:sz w:val="24"/>
                <w:szCs w:val="24"/>
              </w:rPr>
            </w:pPr>
            <w:r w:rsidRPr="00174C05">
              <w:rPr>
                <w:color w:val="000000"/>
                <w:sz w:val="24"/>
                <w:szCs w:val="24"/>
              </w:rPr>
              <w:t>Практика по получению первичных профессиональных умений и навыков педиатрического профиля</w:t>
            </w:r>
          </w:p>
        </w:tc>
      </w:tr>
      <w:tr w:rsidR="005247D6" w:rsidRPr="00174C05" w14:paraId="57844A5A" w14:textId="77777777" w:rsidTr="00AB2091">
        <w:tc>
          <w:tcPr>
            <w:tcW w:w="9320" w:type="dxa"/>
            <w:gridSpan w:val="2"/>
          </w:tcPr>
          <w:p w14:paraId="3912933A" w14:textId="77777777" w:rsidR="005247D6" w:rsidRPr="00174C05" w:rsidRDefault="005247D6" w:rsidP="005247D6">
            <w:pPr>
              <w:widowControl/>
              <w:autoSpaceDE/>
              <w:autoSpaceDN/>
              <w:jc w:val="both"/>
              <w:rPr>
                <w:rFonts w:eastAsia="Calibri"/>
                <w:b/>
                <w:bCs/>
                <w:sz w:val="24"/>
                <w:szCs w:val="24"/>
              </w:rPr>
            </w:pPr>
            <w:r w:rsidRPr="00174C05">
              <w:rPr>
                <w:rFonts w:eastAsia="Calibri"/>
                <w:b/>
                <w:bCs/>
                <w:sz w:val="24"/>
                <w:szCs w:val="24"/>
              </w:rPr>
              <w:t xml:space="preserve">ОПК-8. </w:t>
            </w:r>
            <w:r w:rsidRPr="00174C05">
              <w:rPr>
                <w:b/>
                <w:bCs/>
                <w:color w:val="000000"/>
                <w:sz w:val="24"/>
                <w:szCs w:val="24"/>
              </w:rPr>
              <w:t>Способен реализовывать и осуществлять контроль эффективности медицинской реабилитации пациента, в том числе при реализации индивидуальных программ реабилитации и абилитации ребенка-инвалида, проводить оценку способности пациента осуществлять трудовую деятельность</w:t>
            </w:r>
          </w:p>
          <w:p w14:paraId="18A6F150" w14:textId="77777777" w:rsidR="005247D6" w:rsidRPr="00174C05" w:rsidRDefault="005247D6" w:rsidP="005247D6">
            <w:pPr>
              <w:widowControl/>
              <w:autoSpaceDE/>
              <w:autoSpaceDN/>
              <w:jc w:val="both"/>
              <w:rPr>
                <w:rFonts w:eastAsia="Calibri"/>
                <w:b/>
                <w:i/>
                <w:color w:val="000000"/>
                <w:sz w:val="24"/>
                <w:szCs w:val="24"/>
              </w:rPr>
            </w:pPr>
          </w:p>
        </w:tc>
      </w:tr>
      <w:tr w:rsidR="005247D6" w:rsidRPr="00174C05" w14:paraId="73167B87" w14:textId="77777777" w:rsidTr="00AB2091">
        <w:tc>
          <w:tcPr>
            <w:tcW w:w="9320" w:type="dxa"/>
            <w:gridSpan w:val="2"/>
          </w:tcPr>
          <w:p w14:paraId="092532B2" w14:textId="77777777" w:rsidR="005247D6" w:rsidRPr="00174C05" w:rsidRDefault="005247D6" w:rsidP="005247D6">
            <w:pPr>
              <w:widowControl/>
              <w:autoSpaceDE/>
              <w:autoSpaceDN/>
              <w:jc w:val="both"/>
              <w:rPr>
                <w:rFonts w:eastAsia="Calibri"/>
                <w:b/>
                <w:bCs/>
                <w:i/>
                <w:iCs/>
                <w:sz w:val="24"/>
                <w:szCs w:val="24"/>
              </w:rPr>
            </w:pPr>
            <w:r w:rsidRPr="00174C05">
              <w:rPr>
                <w:b/>
                <w:bCs/>
                <w:i/>
                <w:iCs/>
                <w:color w:val="000000"/>
                <w:sz w:val="24"/>
                <w:szCs w:val="24"/>
              </w:rPr>
              <w:lastRenderedPageBreak/>
              <w:t>ОПК- 8.3 Организовывает рабочее пространство и безопасную больничную среду, обучает семью мерам адаптации жилого помещения к потребностям пациента и инвалида.</w:t>
            </w:r>
          </w:p>
        </w:tc>
      </w:tr>
      <w:tr w:rsidR="005247D6" w:rsidRPr="00174C05" w14:paraId="3A17D6A3" w14:textId="77777777" w:rsidTr="00AB2091">
        <w:tc>
          <w:tcPr>
            <w:tcW w:w="2874" w:type="dxa"/>
          </w:tcPr>
          <w:p w14:paraId="408DD1F8" w14:textId="77777777" w:rsidR="005247D6" w:rsidRPr="00174C05" w:rsidRDefault="005247D6" w:rsidP="005247D6">
            <w:pPr>
              <w:widowControl/>
              <w:autoSpaceDE/>
              <w:autoSpaceDN/>
              <w:jc w:val="center"/>
              <w:rPr>
                <w:rFonts w:eastAsia="Calibri"/>
                <w:b/>
                <w:bCs/>
                <w:i/>
                <w:iCs/>
                <w:sz w:val="24"/>
                <w:szCs w:val="24"/>
              </w:rPr>
            </w:pPr>
            <w:r w:rsidRPr="00174C05">
              <w:rPr>
                <w:rFonts w:eastAsia="Calibri"/>
                <w:b/>
                <w:bCs/>
                <w:i/>
                <w:iCs/>
                <w:sz w:val="24"/>
                <w:szCs w:val="24"/>
              </w:rPr>
              <w:t>4,5</w:t>
            </w:r>
          </w:p>
        </w:tc>
        <w:tc>
          <w:tcPr>
            <w:tcW w:w="6446" w:type="dxa"/>
            <w:tcBorders>
              <w:top w:val="nil"/>
              <w:left w:val="nil"/>
              <w:bottom w:val="single" w:sz="4" w:space="0" w:color="000000"/>
              <w:right w:val="single" w:sz="4" w:space="0" w:color="000000"/>
            </w:tcBorders>
            <w:shd w:val="clear" w:color="000000" w:fill="FFFFFF"/>
            <w:vAlign w:val="center"/>
          </w:tcPr>
          <w:p w14:paraId="1BBCEE8A" w14:textId="77777777" w:rsidR="005247D6" w:rsidRPr="00174C05" w:rsidRDefault="005247D6" w:rsidP="005247D6">
            <w:pPr>
              <w:widowControl/>
              <w:autoSpaceDE/>
              <w:autoSpaceDN/>
              <w:rPr>
                <w:rFonts w:eastAsia="Calibri"/>
                <w:b/>
                <w:bCs/>
                <w:i/>
                <w:iCs/>
                <w:color w:val="000000"/>
                <w:sz w:val="24"/>
                <w:szCs w:val="24"/>
              </w:rPr>
            </w:pPr>
            <w:r w:rsidRPr="00174C05">
              <w:rPr>
                <w:b/>
                <w:bCs/>
                <w:i/>
                <w:iCs/>
                <w:color w:val="000000"/>
                <w:sz w:val="24"/>
                <w:szCs w:val="24"/>
              </w:rPr>
              <w:t>Гигиена</w:t>
            </w:r>
          </w:p>
        </w:tc>
      </w:tr>
      <w:tr w:rsidR="005247D6" w:rsidRPr="00174C05" w14:paraId="73CA3F02" w14:textId="77777777" w:rsidTr="00AB2091">
        <w:tc>
          <w:tcPr>
            <w:tcW w:w="2874" w:type="dxa"/>
          </w:tcPr>
          <w:p w14:paraId="3F91EF06" w14:textId="77777777" w:rsidR="005247D6" w:rsidRPr="00174C05" w:rsidRDefault="005247D6" w:rsidP="005247D6">
            <w:pPr>
              <w:widowControl/>
              <w:autoSpaceDE/>
              <w:autoSpaceDN/>
              <w:jc w:val="center"/>
              <w:rPr>
                <w:rFonts w:eastAsia="Calibri"/>
                <w:sz w:val="24"/>
                <w:szCs w:val="24"/>
              </w:rPr>
            </w:pPr>
            <w:r w:rsidRPr="00174C05">
              <w:rPr>
                <w:rFonts w:eastAsia="Calibri"/>
                <w:sz w:val="24"/>
                <w:szCs w:val="24"/>
              </w:rPr>
              <w:t>1</w:t>
            </w:r>
          </w:p>
        </w:tc>
        <w:tc>
          <w:tcPr>
            <w:tcW w:w="6446" w:type="dxa"/>
            <w:tcBorders>
              <w:top w:val="nil"/>
              <w:left w:val="nil"/>
              <w:bottom w:val="single" w:sz="4" w:space="0" w:color="000000"/>
              <w:right w:val="single" w:sz="4" w:space="0" w:color="000000"/>
            </w:tcBorders>
            <w:shd w:val="clear" w:color="000000" w:fill="FFFFFF"/>
            <w:vAlign w:val="center"/>
          </w:tcPr>
          <w:p w14:paraId="5C8BA1C7" w14:textId="77777777" w:rsidR="005247D6" w:rsidRPr="00174C05" w:rsidRDefault="005247D6" w:rsidP="005247D6">
            <w:pPr>
              <w:widowControl/>
              <w:autoSpaceDE/>
              <w:autoSpaceDN/>
              <w:rPr>
                <w:rFonts w:eastAsia="Calibri"/>
                <w:color w:val="000000"/>
                <w:sz w:val="24"/>
                <w:szCs w:val="24"/>
              </w:rPr>
            </w:pPr>
            <w:r w:rsidRPr="00174C05">
              <w:rPr>
                <w:color w:val="000000"/>
                <w:sz w:val="24"/>
                <w:szCs w:val="24"/>
              </w:rPr>
              <w:t>Практика по получению первичных профессиональных умений и навыков педиатрического профиля</w:t>
            </w:r>
          </w:p>
        </w:tc>
      </w:tr>
    </w:tbl>
    <w:p w14:paraId="30E02943" w14:textId="77777777" w:rsidR="005247D6" w:rsidRPr="00174C05" w:rsidRDefault="005247D6" w:rsidP="005247D6">
      <w:pPr>
        <w:widowControl/>
        <w:autoSpaceDE/>
        <w:autoSpaceDN/>
        <w:rPr>
          <w:rFonts w:eastAsia="Calibri"/>
          <w:b/>
          <w:sz w:val="24"/>
          <w:szCs w:val="24"/>
        </w:rPr>
        <w:sectPr w:rsidR="005247D6" w:rsidRPr="00174C05">
          <w:pgSz w:w="11906" w:h="16838"/>
          <w:pgMar w:top="1134" w:right="851" w:bottom="1134" w:left="1701" w:header="709" w:footer="709" w:gutter="0"/>
          <w:cols w:space="720"/>
        </w:sectPr>
      </w:pPr>
    </w:p>
    <w:p w14:paraId="229BBACB" w14:textId="77777777" w:rsidR="005247D6" w:rsidRPr="00174C05" w:rsidRDefault="005247D6" w:rsidP="005247D6">
      <w:pPr>
        <w:widowControl/>
        <w:tabs>
          <w:tab w:val="left" w:pos="993"/>
        </w:tabs>
        <w:autoSpaceDE/>
        <w:autoSpaceDN/>
        <w:ind w:firstLine="709"/>
        <w:jc w:val="both"/>
        <w:rPr>
          <w:rFonts w:eastAsia="Calibri"/>
          <w:b/>
          <w:sz w:val="24"/>
          <w:szCs w:val="24"/>
        </w:rPr>
      </w:pPr>
      <w:r w:rsidRPr="00174C05">
        <w:rPr>
          <w:rFonts w:eastAsia="Calibri"/>
          <w:b/>
          <w:sz w:val="24"/>
          <w:szCs w:val="24"/>
        </w:rPr>
        <w:lastRenderedPageBreak/>
        <w:t xml:space="preserve">2. Описание показателей и критериев оценивания компетенций на различных этапах их формирования, описание шкалы оценивания </w:t>
      </w: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45"/>
        <w:gridCol w:w="1843"/>
        <w:gridCol w:w="1701"/>
        <w:gridCol w:w="1843"/>
        <w:gridCol w:w="1890"/>
        <w:gridCol w:w="2362"/>
      </w:tblGrid>
      <w:tr w:rsidR="005247D6" w:rsidRPr="00174C05" w14:paraId="6DE4CE8D" w14:textId="77777777" w:rsidTr="00AB2091">
        <w:tc>
          <w:tcPr>
            <w:tcW w:w="5245" w:type="dxa"/>
            <w:vMerge w:val="restart"/>
            <w:tcBorders>
              <w:top w:val="single" w:sz="4" w:space="0" w:color="auto"/>
              <w:left w:val="single" w:sz="4" w:space="0" w:color="auto"/>
              <w:bottom w:val="single" w:sz="4" w:space="0" w:color="auto"/>
              <w:right w:val="single" w:sz="4" w:space="0" w:color="auto"/>
            </w:tcBorders>
            <w:hideMark/>
          </w:tcPr>
          <w:p w14:paraId="4B59D437" w14:textId="77777777" w:rsidR="005247D6" w:rsidRPr="00174C05" w:rsidRDefault="005247D6" w:rsidP="005247D6">
            <w:pPr>
              <w:widowControl/>
              <w:autoSpaceDE/>
              <w:autoSpaceDN/>
              <w:jc w:val="center"/>
              <w:rPr>
                <w:b/>
                <w:sz w:val="24"/>
                <w:szCs w:val="24"/>
              </w:rPr>
            </w:pPr>
            <w:r w:rsidRPr="00174C05">
              <w:rPr>
                <w:b/>
                <w:sz w:val="24"/>
                <w:szCs w:val="24"/>
              </w:rPr>
              <w:t xml:space="preserve">Планируемые результаты освоения компетенции </w:t>
            </w:r>
          </w:p>
        </w:tc>
        <w:tc>
          <w:tcPr>
            <w:tcW w:w="7277" w:type="dxa"/>
            <w:gridSpan w:val="4"/>
            <w:tcBorders>
              <w:top w:val="single" w:sz="4" w:space="0" w:color="auto"/>
              <w:left w:val="single" w:sz="4" w:space="0" w:color="auto"/>
              <w:bottom w:val="single" w:sz="4" w:space="0" w:color="auto"/>
              <w:right w:val="single" w:sz="4" w:space="0" w:color="auto"/>
            </w:tcBorders>
          </w:tcPr>
          <w:p w14:paraId="502F0CFC" w14:textId="77777777" w:rsidR="005247D6" w:rsidRPr="00174C05" w:rsidRDefault="005247D6" w:rsidP="005247D6">
            <w:pPr>
              <w:widowControl/>
              <w:autoSpaceDE/>
              <w:autoSpaceDN/>
              <w:jc w:val="center"/>
              <w:rPr>
                <w:b/>
                <w:sz w:val="24"/>
                <w:szCs w:val="24"/>
              </w:rPr>
            </w:pPr>
            <w:r w:rsidRPr="00174C05">
              <w:rPr>
                <w:b/>
                <w:sz w:val="24"/>
                <w:szCs w:val="24"/>
              </w:rPr>
              <w:t>Критерии оценивания результатов обучения</w:t>
            </w:r>
          </w:p>
          <w:p w14:paraId="3811F291" w14:textId="77777777" w:rsidR="005247D6" w:rsidRPr="00174C05" w:rsidRDefault="005247D6" w:rsidP="005247D6">
            <w:pPr>
              <w:widowControl/>
              <w:autoSpaceDE/>
              <w:autoSpaceDN/>
              <w:jc w:val="center"/>
              <w:rPr>
                <w:b/>
                <w:sz w:val="24"/>
                <w:szCs w:val="24"/>
              </w:rPr>
            </w:pPr>
          </w:p>
        </w:tc>
        <w:tc>
          <w:tcPr>
            <w:tcW w:w="2362" w:type="dxa"/>
            <w:vMerge w:val="restart"/>
            <w:tcBorders>
              <w:top w:val="single" w:sz="4" w:space="0" w:color="auto"/>
              <w:left w:val="single" w:sz="4" w:space="0" w:color="auto"/>
              <w:bottom w:val="single" w:sz="4" w:space="0" w:color="auto"/>
              <w:right w:val="single" w:sz="4" w:space="0" w:color="auto"/>
            </w:tcBorders>
            <w:hideMark/>
          </w:tcPr>
          <w:p w14:paraId="23938868" w14:textId="77777777" w:rsidR="005247D6" w:rsidRPr="00174C05" w:rsidRDefault="005247D6" w:rsidP="005247D6">
            <w:pPr>
              <w:widowControl/>
              <w:autoSpaceDE/>
              <w:autoSpaceDN/>
              <w:jc w:val="center"/>
              <w:rPr>
                <w:b/>
                <w:sz w:val="24"/>
                <w:szCs w:val="24"/>
              </w:rPr>
            </w:pPr>
            <w:r w:rsidRPr="00174C05">
              <w:rPr>
                <w:b/>
                <w:sz w:val="24"/>
                <w:szCs w:val="24"/>
              </w:rPr>
              <w:t>Наименование оценочного средства</w:t>
            </w:r>
          </w:p>
        </w:tc>
      </w:tr>
      <w:tr w:rsidR="005247D6" w:rsidRPr="00174C05" w14:paraId="349E0FC6" w14:textId="77777777" w:rsidTr="00AB2091">
        <w:tc>
          <w:tcPr>
            <w:tcW w:w="5245" w:type="dxa"/>
            <w:vMerge/>
            <w:tcBorders>
              <w:top w:val="single" w:sz="4" w:space="0" w:color="auto"/>
              <w:left w:val="single" w:sz="4" w:space="0" w:color="auto"/>
              <w:bottom w:val="single" w:sz="4" w:space="0" w:color="auto"/>
              <w:right w:val="single" w:sz="4" w:space="0" w:color="auto"/>
            </w:tcBorders>
            <w:vAlign w:val="center"/>
            <w:hideMark/>
          </w:tcPr>
          <w:p w14:paraId="7DD4F014" w14:textId="77777777" w:rsidR="005247D6" w:rsidRPr="00174C05" w:rsidRDefault="005247D6" w:rsidP="005247D6">
            <w:pPr>
              <w:widowControl/>
              <w:autoSpaceDE/>
              <w:autoSpaceDN/>
              <w:rPr>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6D0B2F04" w14:textId="77777777" w:rsidR="005247D6" w:rsidRPr="00174C05" w:rsidRDefault="005247D6" w:rsidP="005247D6">
            <w:pPr>
              <w:widowControl/>
              <w:autoSpaceDE/>
              <w:autoSpaceDN/>
              <w:jc w:val="center"/>
              <w:rPr>
                <w:b/>
                <w:sz w:val="24"/>
                <w:szCs w:val="24"/>
              </w:rPr>
            </w:pPr>
            <w:r w:rsidRPr="00174C05">
              <w:rPr>
                <w:b/>
                <w:sz w:val="24"/>
                <w:szCs w:val="24"/>
              </w:rPr>
              <w:t>Неудовлетвори</w:t>
            </w:r>
          </w:p>
          <w:p w14:paraId="6117A11D" w14:textId="77777777" w:rsidR="005247D6" w:rsidRPr="00174C05" w:rsidRDefault="005247D6" w:rsidP="005247D6">
            <w:pPr>
              <w:widowControl/>
              <w:autoSpaceDE/>
              <w:autoSpaceDN/>
              <w:jc w:val="center"/>
              <w:rPr>
                <w:b/>
                <w:sz w:val="24"/>
                <w:szCs w:val="24"/>
              </w:rPr>
            </w:pPr>
            <w:r w:rsidRPr="00174C05">
              <w:rPr>
                <w:b/>
                <w:sz w:val="24"/>
                <w:szCs w:val="24"/>
              </w:rPr>
              <w:t>тельно</w:t>
            </w:r>
          </w:p>
        </w:tc>
        <w:tc>
          <w:tcPr>
            <w:tcW w:w="1701" w:type="dxa"/>
            <w:tcBorders>
              <w:top w:val="single" w:sz="4" w:space="0" w:color="auto"/>
              <w:left w:val="single" w:sz="4" w:space="0" w:color="auto"/>
              <w:bottom w:val="single" w:sz="4" w:space="0" w:color="auto"/>
              <w:right w:val="single" w:sz="4" w:space="0" w:color="auto"/>
            </w:tcBorders>
            <w:hideMark/>
          </w:tcPr>
          <w:p w14:paraId="628CCEB1" w14:textId="77777777" w:rsidR="005247D6" w:rsidRPr="00174C05" w:rsidRDefault="005247D6" w:rsidP="005247D6">
            <w:pPr>
              <w:widowControl/>
              <w:autoSpaceDE/>
              <w:autoSpaceDN/>
              <w:jc w:val="center"/>
              <w:rPr>
                <w:b/>
                <w:sz w:val="24"/>
                <w:szCs w:val="24"/>
              </w:rPr>
            </w:pPr>
            <w:r w:rsidRPr="00174C05">
              <w:rPr>
                <w:b/>
                <w:sz w:val="24"/>
                <w:szCs w:val="24"/>
              </w:rPr>
              <w:t>Удовлетвори</w:t>
            </w:r>
          </w:p>
          <w:p w14:paraId="4EE2517D" w14:textId="77777777" w:rsidR="005247D6" w:rsidRPr="00174C05" w:rsidRDefault="005247D6" w:rsidP="005247D6">
            <w:pPr>
              <w:widowControl/>
              <w:autoSpaceDE/>
              <w:autoSpaceDN/>
              <w:jc w:val="center"/>
              <w:rPr>
                <w:b/>
                <w:sz w:val="24"/>
                <w:szCs w:val="24"/>
              </w:rPr>
            </w:pPr>
            <w:r w:rsidRPr="00174C05">
              <w:rPr>
                <w:b/>
                <w:sz w:val="24"/>
                <w:szCs w:val="24"/>
              </w:rPr>
              <w:t>тельно</w:t>
            </w:r>
          </w:p>
        </w:tc>
        <w:tc>
          <w:tcPr>
            <w:tcW w:w="1843" w:type="dxa"/>
            <w:tcBorders>
              <w:top w:val="single" w:sz="4" w:space="0" w:color="auto"/>
              <w:left w:val="single" w:sz="4" w:space="0" w:color="auto"/>
              <w:bottom w:val="single" w:sz="4" w:space="0" w:color="auto"/>
              <w:right w:val="single" w:sz="4" w:space="0" w:color="auto"/>
            </w:tcBorders>
            <w:hideMark/>
          </w:tcPr>
          <w:p w14:paraId="5B5D058B" w14:textId="77777777" w:rsidR="005247D6" w:rsidRPr="00174C05" w:rsidRDefault="005247D6" w:rsidP="005247D6">
            <w:pPr>
              <w:widowControl/>
              <w:autoSpaceDE/>
              <w:autoSpaceDN/>
              <w:jc w:val="center"/>
              <w:rPr>
                <w:b/>
                <w:sz w:val="24"/>
                <w:szCs w:val="24"/>
              </w:rPr>
            </w:pPr>
            <w:r w:rsidRPr="00174C05">
              <w:rPr>
                <w:b/>
                <w:sz w:val="24"/>
                <w:szCs w:val="24"/>
              </w:rPr>
              <w:t>хорошо</w:t>
            </w:r>
          </w:p>
        </w:tc>
        <w:tc>
          <w:tcPr>
            <w:tcW w:w="1890" w:type="dxa"/>
            <w:tcBorders>
              <w:top w:val="single" w:sz="4" w:space="0" w:color="auto"/>
              <w:left w:val="single" w:sz="4" w:space="0" w:color="auto"/>
              <w:bottom w:val="single" w:sz="4" w:space="0" w:color="auto"/>
              <w:right w:val="single" w:sz="4" w:space="0" w:color="auto"/>
            </w:tcBorders>
            <w:hideMark/>
          </w:tcPr>
          <w:p w14:paraId="1AAA9D3C" w14:textId="77777777" w:rsidR="005247D6" w:rsidRPr="00174C05" w:rsidRDefault="005247D6" w:rsidP="005247D6">
            <w:pPr>
              <w:widowControl/>
              <w:autoSpaceDE/>
              <w:autoSpaceDN/>
              <w:jc w:val="center"/>
              <w:rPr>
                <w:b/>
                <w:sz w:val="24"/>
                <w:szCs w:val="24"/>
              </w:rPr>
            </w:pPr>
            <w:r w:rsidRPr="00174C05">
              <w:rPr>
                <w:b/>
                <w:sz w:val="24"/>
                <w:szCs w:val="24"/>
              </w:rPr>
              <w:t>отлично</w:t>
            </w: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1E5EC451" w14:textId="77777777" w:rsidR="005247D6" w:rsidRPr="00174C05" w:rsidRDefault="005247D6" w:rsidP="005247D6">
            <w:pPr>
              <w:widowControl/>
              <w:autoSpaceDE/>
              <w:autoSpaceDN/>
              <w:rPr>
                <w:b/>
                <w:sz w:val="24"/>
                <w:szCs w:val="24"/>
              </w:rPr>
            </w:pPr>
          </w:p>
        </w:tc>
      </w:tr>
      <w:tr w:rsidR="005247D6" w:rsidRPr="00174C05" w14:paraId="79318A23" w14:textId="77777777" w:rsidTr="00AB2091">
        <w:tc>
          <w:tcPr>
            <w:tcW w:w="14884" w:type="dxa"/>
            <w:gridSpan w:val="6"/>
          </w:tcPr>
          <w:p w14:paraId="2ECFE92F" w14:textId="77777777" w:rsidR="005247D6" w:rsidRPr="00174C05" w:rsidRDefault="005247D6" w:rsidP="005247D6">
            <w:pPr>
              <w:widowControl/>
              <w:autoSpaceDE/>
              <w:autoSpaceDN/>
              <w:ind w:left="138"/>
              <w:rPr>
                <w:rFonts w:eastAsia="Calibri"/>
                <w:b/>
                <w:bCs/>
                <w:color w:val="000000"/>
                <w:sz w:val="24"/>
                <w:szCs w:val="24"/>
              </w:rPr>
            </w:pPr>
            <w:r w:rsidRPr="00174C05">
              <w:rPr>
                <w:rFonts w:eastAsia="Calibri"/>
                <w:b/>
                <w:bCs/>
                <w:sz w:val="24"/>
                <w:szCs w:val="24"/>
              </w:rPr>
              <w:t xml:space="preserve">ОПК-2 - </w:t>
            </w:r>
            <w:r w:rsidRPr="00174C05">
              <w:rPr>
                <w:b/>
                <w:bCs/>
                <w:color w:val="000000"/>
                <w:sz w:val="24"/>
                <w:szCs w:val="24"/>
                <w:lang w:eastAsia="ru-RU"/>
              </w:rPr>
              <w:t>Способен проводить и осуществлять контроль эффективности мероприятий по профилактике инфекционных и неинфекционных заболеваний у детей, формированию здорового образа жизни и санитарно-гигиеническому просвещению населения.</w:t>
            </w:r>
          </w:p>
        </w:tc>
      </w:tr>
      <w:tr w:rsidR="005247D6" w:rsidRPr="00174C05" w14:paraId="15A98DBA" w14:textId="77777777" w:rsidTr="00AB2091">
        <w:tc>
          <w:tcPr>
            <w:tcW w:w="14884" w:type="dxa"/>
            <w:gridSpan w:val="6"/>
          </w:tcPr>
          <w:p w14:paraId="7C8D474A" w14:textId="77777777" w:rsidR="005247D6" w:rsidRPr="00174C05" w:rsidRDefault="005247D6" w:rsidP="005247D6">
            <w:pPr>
              <w:widowControl/>
              <w:autoSpaceDE/>
              <w:autoSpaceDN/>
              <w:spacing w:line="276" w:lineRule="auto"/>
              <w:ind w:left="138"/>
              <w:jc w:val="both"/>
              <w:rPr>
                <w:b/>
                <w:bCs/>
                <w:i/>
                <w:iCs/>
                <w:color w:val="000000"/>
                <w:sz w:val="24"/>
                <w:szCs w:val="24"/>
                <w:lang w:eastAsia="ru-RU"/>
              </w:rPr>
            </w:pPr>
            <w:r w:rsidRPr="00174C05">
              <w:rPr>
                <w:rFonts w:eastAsia="Calibri"/>
                <w:b/>
                <w:bCs/>
                <w:i/>
                <w:iCs/>
                <w:sz w:val="24"/>
                <w:szCs w:val="24"/>
              </w:rPr>
              <w:t xml:space="preserve">ОПК-2.1. </w:t>
            </w:r>
            <w:r w:rsidRPr="00174C05">
              <w:rPr>
                <w:b/>
                <w:bCs/>
                <w:i/>
                <w:iCs/>
                <w:color w:val="000000"/>
                <w:sz w:val="24"/>
                <w:szCs w:val="24"/>
                <w:lang w:eastAsia="ru-RU"/>
              </w:rPr>
              <w:t>Разрабатывает методические материалы для проведения бесед и занятий по вопросам здорового образа жизни, по правильному питанию, профессиональной и индивидуальной гигиене с детьми и их родителями (законными представителями);</w:t>
            </w:r>
          </w:p>
          <w:p w14:paraId="52F4D559" w14:textId="77777777" w:rsidR="005247D6" w:rsidRPr="00174C05" w:rsidRDefault="005247D6" w:rsidP="005247D6">
            <w:pPr>
              <w:widowControl/>
              <w:autoSpaceDE/>
              <w:autoSpaceDN/>
              <w:ind w:left="138"/>
              <w:rPr>
                <w:rFonts w:eastAsia="Calibri"/>
                <w:b/>
                <w:bCs/>
                <w:i/>
                <w:iCs/>
                <w:color w:val="000000"/>
                <w:sz w:val="24"/>
                <w:szCs w:val="24"/>
              </w:rPr>
            </w:pPr>
          </w:p>
        </w:tc>
      </w:tr>
      <w:tr w:rsidR="005247D6" w:rsidRPr="00174C05" w14:paraId="68875908" w14:textId="77777777" w:rsidTr="00AB2091">
        <w:tc>
          <w:tcPr>
            <w:tcW w:w="5245" w:type="dxa"/>
            <w:tcBorders>
              <w:top w:val="single" w:sz="4" w:space="0" w:color="auto"/>
              <w:left w:val="single" w:sz="4" w:space="0" w:color="auto"/>
              <w:bottom w:val="single" w:sz="4" w:space="0" w:color="auto"/>
              <w:right w:val="single" w:sz="4" w:space="0" w:color="auto"/>
            </w:tcBorders>
          </w:tcPr>
          <w:p w14:paraId="24AEDC9B" w14:textId="77777777" w:rsidR="005247D6" w:rsidRPr="00174C05" w:rsidRDefault="005247D6" w:rsidP="005247D6">
            <w:pPr>
              <w:widowControl/>
              <w:shd w:val="clear" w:color="auto" w:fill="FFFFFF"/>
              <w:autoSpaceDE/>
              <w:autoSpaceDN/>
              <w:spacing w:line="276" w:lineRule="auto"/>
              <w:ind w:left="138"/>
              <w:jc w:val="both"/>
              <w:rPr>
                <w:rFonts w:eastAsia="Calibri"/>
                <w:sz w:val="24"/>
                <w:szCs w:val="24"/>
              </w:rPr>
            </w:pPr>
            <w:r w:rsidRPr="00174C05">
              <w:rPr>
                <w:rFonts w:eastAsia="Times New Roman,Bold"/>
                <w:b/>
                <w:bCs/>
                <w:sz w:val="24"/>
                <w:szCs w:val="24"/>
              </w:rPr>
              <w:t>Знать</w:t>
            </w:r>
            <w:r w:rsidRPr="00174C05">
              <w:rPr>
                <w:rFonts w:eastAsia="Times New Roman,Bold"/>
                <w:sz w:val="24"/>
                <w:szCs w:val="24"/>
              </w:rPr>
              <w:t>:</w:t>
            </w:r>
            <w:r w:rsidRPr="00174C05">
              <w:rPr>
                <w:rFonts w:eastAsia="Calibri"/>
                <w:sz w:val="24"/>
                <w:szCs w:val="24"/>
              </w:rPr>
              <w:t xml:space="preserve"> основные приемы и методы пропаганды здорового образа жизни, санитарно-гигиенического просвещения населения.</w:t>
            </w:r>
          </w:p>
          <w:p w14:paraId="6351FD73" w14:textId="77777777" w:rsidR="005247D6" w:rsidRPr="00174C05" w:rsidRDefault="005247D6" w:rsidP="005247D6">
            <w:pPr>
              <w:widowControl/>
              <w:shd w:val="clear" w:color="auto" w:fill="FFFFFF"/>
              <w:autoSpaceDE/>
              <w:autoSpaceDN/>
              <w:ind w:left="138"/>
              <w:jc w:val="both"/>
              <w:rPr>
                <w:rFonts w:eastAsia="Times New Roman,Bold"/>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B750822" w14:textId="77777777" w:rsidR="005247D6" w:rsidRPr="00174C05" w:rsidRDefault="005247D6" w:rsidP="005247D6">
            <w:pPr>
              <w:widowControl/>
              <w:autoSpaceDE/>
              <w:autoSpaceDN/>
              <w:jc w:val="center"/>
              <w:rPr>
                <w:sz w:val="24"/>
                <w:szCs w:val="24"/>
              </w:rPr>
            </w:pPr>
            <w:r w:rsidRPr="00174C05">
              <w:rPr>
                <w:sz w:val="24"/>
                <w:szCs w:val="24"/>
              </w:rPr>
              <w:t>Фрагментарные знания</w:t>
            </w:r>
          </w:p>
        </w:tc>
        <w:tc>
          <w:tcPr>
            <w:tcW w:w="1701" w:type="dxa"/>
            <w:tcBorders>
              <w:top w:val="single" w:sz="4" w:space="0" w:color="auto"/>
              <w:left w:val="single" w:sz="4" w:space="0" w:color="auto"/>
              <w:bottom w:val="single" w:sz="4" w:space="0" w:color="auto"/>
              <w:right w:val="single" w:sz="4" w:space="0" w:color="auto"/>
            </w:tcBorders>
          </w:tcPr>
          <w:p w14:paraId="33C5D4A6" w14:textId="77777777" w:rsidR="005247D6" w:rsidRPr="00174C05" w:rsidRDefault="005247D6" w:rsidP="005247D6">
            <w:pPr>
              <w:widowControl/>
              <w:autoSpaceDE/>
              <w:autoSpaceDN/>
              <w:jc w:val="center"/>
              <w:rPr>
                <w:sz w:val="24"/>
                <w:szCs w:val="24"/>
              </w:rPr>
            </w:pPr>
            <w:r w:rsidRPr="00174C05">
              <w:rPr>
                <w:sz w:val="24"/>
                <w:szCs w:val="24"/>
              </w:rPr>
              <w:t xml:space="preserve">Неполные </w:t>
            </w:r>
          </w:p>
          <w:p w14:paraId="477BA50B" w14:textId="77777777" w:rsidR="005247D6" w:rsidRPr="00174C05" w:rsidRDefault="005247D6" w:rsidP="005247D6">
            <w:pPr>
              <w:widowControl/>
              <w:autoSpaceDE/>
              <w:autoSpaceDN/>
              <w:jc w:val="center"/>
              <w:rPr>
                <w:sz w:val="24"/>
                <w:szCs w:val="24"/>
              </w:rPr>
            </w:pPr>
            <w:r w:rsidRPr="00174C05">
              <w:rPr>
                <w:sz w:val="24"/>
                <w:szCs w:val="24"/>
              </w:rPr>
              <w:t>знания</w:t>
            </w:r>
          </w:p>
        </w:tc>
        <w:tc>
          <w:tcPr>
            <w:tcW w:w="1843" w:type="dxa"/>
            <w:tcBorders>
              <w:top w:val="single" w:sz="4" w:space="0" w:color="auto"/>
              <w:left w:val="single" w:sz="4" w:space="0" w:color="auto"/>
              <w:bottom w:val="single" w:sz="4" w:space="0" w:color="auto"/>
              <w:right w:val="single" w:sz="4" w:space="0" w:color="auto"/>
            </w:tcBorders>
          </w:tcPr>
          <w:p w14:paraId="6D776E6F" w14:textId="77777777" w:rsidR="005247D6" w:rsidRPr="00174C05" w:rsidRDefault="005247D6" w:rsidP="005247D6">
            <w:pPr>
              <w:widowControl/>
              <w:autoSpaceDE/>
              <w:autoSpaceDN/>
              <w:jc w:val="center"/>
              <w:rPr>
                <w:sz w:val="24"/>
                <w:szCs w:val="24"/>
              </w:rPr>
            </w:pPr>
            <w:r w:rsidRPr="00174C05">
              <w:rPr>
                <w:sz w:val="24"/>
                <w:szCs w:val="24"/>
              </w:rPr>
              <w:t>Сформированные, но содержащие отдельные пробелы знания</w:t>
            </w:r>
          </w:p>
        </w:tc>
        <w:tc>
          <w:tcPr>
            <w:tcW w:w="1890" w:type="dxa"/>
            <w:tcBorders>
              <w:top w:val="single" w:sz="4" w:space="0" w:color="auto"/>
              <w:left w:val="single" w:sz="4" w:space="0" w:color="auto"/>
              <w:bottom w:val="single" w:sz="4" w:space="0" w:color="auto"/>
              <w:right w:val="single" w:sz="4" w:space="0" w:color="auto"/>
            </w:tcBorders>
          </w:tcPr>
          <w:p w14:paraId="19D4978E" w14:textId="77777777" w:rsidR="005247D6" w:rsidRPr="00174C05" w:rsidRDefault="005247D6" w:rsidP="005247D6">
            <w:pPr>
              <w:widowControl/>
              <w:autoSpaceDE/>
              <w:autoSpaceDN/>
              <w:jc w:val="center"/>
              <w:rPr>
                <w:sz w:val="24"/>
                <w:szCs w:val="24"/>
              </w:rPr>
            </w:pPr>
            <w:r w:rsidRPr="00174C05">
              <w:rPr>
                <w:sz w:val="24"/>
                <w:szCs w:val="24"/>
              </w:rPr>
              <w:t>Сформированные систематические знания</w:t>
            </w:r>
          </w:p>
        </w:tc>
        <w:tc>
          <w:tcPr>
            <w:tcW w:w="2362" w:type="dxa"/>
            <w:vMerge w:val="restart"/>
            <w:tcBorders>
              <w:top w:val="single" w:sz="4" w:space="0" w:color="auto"/>
              <w:left w:val="single" w:sz="4" w:space="0" w:color="auto"/>
              <w:right w:val="single" w:sz="4" w:space="0" w:color="auto"/>
            </w:tcBorders>
          </w:tcPr>
          <w:p w14:paraId="0BC6E68D" w14:textId="77777777" w:rsidR="005247D6" w:rsidRPr="00174C05" w:rsidRDefault="005247D6" w:rsidP="005247D6">
            <w:pPr>
              <w:autoSpaceDE/>
              <w:autoSpaceDN/>
              <w:ind w:left="94"/>
              <w:rPr>
                <w:sz w:val="24"/>
                <w:szCs w:val="24"/>
                <w:lang w:eastAsia="ru-RU"/>
              </w:rPr>
            </w:pPr>
            <w:r w:rsidRPr="00174C05">
              <w:rPr>
                <w:sz w:val="24"/>
                <w:szCs w:val="24"/>
                <w:lang w:eastAsia="ru-RU"/>
              </w:rPr>
              <w:t>Блиц-опрос, курация больных, контрольные вопросы и задания к текущим занятиям;  ситуационные задачи, вопросы к зачетам и экзамену</w:t>
            </w:r>
          </w:p>
        </w:tc>
      </w:tr>
      <w:tr w:rsidR="005247D6" w:rsidRPr="00174C05" w14:paraId="0857959F" w14:textId="77777777" w:rsidTr="00AB2091">
        <w:tc>
          <w:tcPr>
            <w:tcW w:w="5245" w:type="dxa"/>
            <w:tcBorders>
              <w:top w:val="single" w:sz="4" w:space="0" w:color="auto"/>
              <w:left w:val="single" w:sz="4" w:space="0" w:color="auto"/>
              <w:bottom w:val="single" w:sz="4" w:space="0" w:color="auto"/>
              <w:right w:val="single" w:sz="4" w:space="0" w:color="auto"/>
            </w:tcBorders>
          </w:tcPr>
          <w:p w14:paraId="2B6F6F62" w14:textId="77777777" w:rsidR="005247D6" w:rsidRPr="00174C05" w:rsidRDefault="005247D6" w:rsidP="005247D6">
            <w:pPr>
              <w:widowControl/>
              <w:shd w:val="clear" w:color="auto" w:fill="FFFFFF"/>
              <w:autoSpaceDE/>
              <w:autoSpaceDN/>
              <w:spacing w:line="276" w:lineRule="auto"/>
              <w:ind w:left="138"/>
              <w:jc w:val="both"/>
              <w:rPr>
                <w:rFonts w:eastAsia="Times New Roman,Bold"/>
                <w:bCs/>
                <w:sz w:val="24"/>
                <w:szCs w:val="24"/>
              </w:rPr>
            </w:pPr>
            <w:r w:rsidRPr="00174C05">
              <w:rPr>
                <w:rFonts w:eastAsia="Times New Roman,Bold"/>
                <w:b/>
                <w:bCs/>
                <w:sz w:val="24"/>
                <w:szCs w:val="24"/>
              </w:rPr>
              <w:t>Уметь:</w:t>
            </w:r>
            <w:r w:rsidRPr="00174C05">
              <w:rPr>
                <w:rFonts w:eastAsia="Calibri"/>
                <w:sz w:val="24"/>
                <w:szCs w:val="24"/>
              </w:rPr>
              <w:t xml:space="preserve"> </w:t>
            </w:r>
            <w:r w:rsidRPr="00174C05">
              <w:rPr>
                <w:rFonts w:eastAsia="Times New Roman,Bold"/>
                <w:bCs/>
                <w:sz w:val="24"/>
                <w:szCs w:val="24"/>
              </w:rPr>
              <w:t>консультировать пациента (семью) по вопросам здорового образа жизни.</w:t>
            </w:r>
          </w:p>
          <w:p w14:paraId="6D10D685" w14:textId="77777777" w:rsidR="005247D6" w:rsidRPr="00174C05" w:rsidRDefault="005247D6" w:rsidP="005247D6">
            <w:pPr>
              <w:widowControl/>
              <w:shd w:val="clear" w:color="auto" w:fill="FFFFFF"/>
              <w:autoSpaceDE/>
              <w:autoSpaceDN/>
              <w:ind w:left="138"/>
              <w:jc w:val="both"/>
              <w:rPr>
                <w:rFonts w:eastAsia="Calibri"/>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A0296F1" w14:textId="77777777" w:rsidR="005247D6" w:rsidRPr="00174C05" w:rsidRDefault="005247D6" w:rsidP="005247D6">
            <w:pPr>
              <w:widowControl/>
              <w:autoSpaceDE/>
              <w:autoSpaceDN/>
              <w:jc w:val="center"/>
              <w:rPr>
                <w:sz w:val="24"/>
                <w:szCs w:val="24"/>
              </w:rPr>
            </w:pPr>
            <w:r w:rsidRPr="00174C05">
              <w:rPr>
                <w:sz w:val="24"/>
                <w:szCs w:val="24"/>
              </w:rPr>
              <w:t xml:space="preserve">Частичные </w:t>
            </w:r>
          </w:p>
          <w:p w14:paraId="10656150" w14:textId="77777777" w:rsidR="005247D6" w:rsidRPr="00174C05" w:rsidRDefault="005247D6" w:rsidP="005247D6">
            <w:pPr>
              <w:widowControl/>
              <w:autoSpaceDE/>
              <w:autoSpaceDN/>
              <w:jc w:val="center"/>
              <w:rPr>
                <w:sz w:val="24"/>
                <w:szCs w:val="24"/>
              </w:rPr>
            </w:pPr>
            <w:r w:rsidRPr="00174C05">
              <w:rPr>
                <w:sz w:val="24"/>
                <w:szCs w:val="24"/>
              </w:rPr>
              <w:t>умения</w:t>
            </w:r>
          </w:p>
        </w:tc>
        <w:tc>
          <w:tcPr>
            <w:tcW w:w="1701" w:type="dxa"/>
            <w:tcBorders>
              <w:top w:val="single" w:sz="4" w:space="0" w:color="auto"/>
              <w:left w:val="single" w:sz="4" w:space="0" w:color="auto"/>
              <w:bottom w:val="single" w:sz="4" w:space="0" w:color="auto"/>
              <w:right w:val="single" w:sz="4" w:space="0" w:color="auto"/>
            </w:tcBorders>
          </w:tcPr>
          <w:p w14:paraId="1C52F1A9" w14:textId="77777777" w:rsidR="005247D6" w:rsidRPr="00174C05" w:rsidRDefault="005247D6" w:rsidP="005247D6">
            <w:pPr>
              <w:widowControl/>
              <w:autoSpaceDE/>
              <w:autoSpaceDN/>
              <w:jc w:val="center"/>
              <w:rPr>
                <w:sz w:val="24"/>
                <w:szCs w:val="24"/>
              </w:rPr>
            </w:pPr>
            <w:r w:rsidRPr="00174C05">
              <w:rPr>
                <w:sz w:val="24"/>
                <w:szCs w:val="24"/>
              </w:rPr>
              <w:t xml:space="preserve">Неполные </w:t>
            </w:r>
          </w:p>
          <w:p w14:paraId="350DB1B1" w14:textId="77777777" w:rsidR="005247D6" w:rsidRPr="00174C05" w:rsidRDefault="005247D6" w:rsidP="005247D6">
            <w:pPr>
              <w:widowControl/>
              <w:autoSpaceDE/>
              <w:autoSpaceDN/>
              <w:jc w:val="center"/>
              <w:rPr>
                <w:sz w:val="24"/>
                <w:szCs w:val="24"/>
              </w:rPr>
            </w:pPr>
            <w:r w:rsidRPr="00174C05">
              <w:rPr>
                <w:sz w:val="24"/>
                <w:szCs w:val="24"/>
              </w:rPr>
              <w:t>умения</w:t>
            </w:r>
          </w:p>
        </w:tc>
        <w:tc>
          <w:tcPr>
            <w:tcW w:w="1843" w:type="dxa"/>
            <w:tcBorders>
              <w:top w:val="single" w:sz="4" w:space="0" w:color="auto"/>
              <w:left w:val="single" w:sz="4" w:space="0" w:color="auto"/>
              <w:bottom w:val="single" w:sz="4" w:space="0" w:color="auto"/>
              <w:right w:val="single" w:sz="4" w:space="0" w:color="auto"/>
            </w:tcBorders>
          </w:tcPr>
          <w:p w14:paraId="6966B036" w14:textId="77777777" w:rsidR="005247D6" w:rsidRPr="00174C05" w:rsidRDefault="005247D6" w:rsidP="005247D6">
            <w:pPr>
              <w:widowControl/>
              <w:autoSpaceDE/>
              <w:autoSpaceDN/>
              <w:jc w:val="center"/>
              <w:rPr>
                <w:sz w:val="24"/>
                <w:szCs w:val="24"/>
              </w:rPr>
            </w:pPr>
            <w:r w:rsidRPr="00174C05">
              <w:rPr>
                <w:sz w:val="24"/>
                <w:szCs w:val="24"/>
              </w:rPr>
              <w:t xml:space="preserve">Умения полные, 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tcPr>
          <w:p w14:paraId="2382EA73" w14:textId="77777777" w:rsidR="005247D6" w:rsidRPr="00174C05" w:rsidRDefault="005247D6" w:rsidP="005247D6">
            <w:pPr>
              <w:widowControl/>
              <w:autoSpaceDE/>
              <w:autoSpaceDN/>
              <w:jc w:val="center"/>
              <w:rPr>
                <w:sz w:val="24"/>
                <w:szCs w:val="24"/>
              </w:rPr>
            </w:pPr>
            <w:r w:rsidRPr="00174C05">
              <w:rPr>
                <w:sz w:val="24"/>
                <w:szCs w:val="24"/>
              </w:rPr>
              <w:t>Сформированные умения</w:t>
            </w:r>
          </w:p>
        </w:tc>
        <w:tc>
          <w:tcPr>
            <w:tcW w:w="2362" w:type="dxa"/>
            <w:vMerge/>
            <w:tcBorders>
              <w:left w:val="single" w:sz="4" w:space="0" w:color="auto"/>
              <w:right w:val="single" w:sz="4" w:space="0" w:color="auto"/>
            </w:tcBorders>
          </w:tcPr>
          <w:p w14:paraId="706907A7" w14:textId="77777777" w:rsidR="005247D6" w:rsidRPr="00174C05" w:rsidRDefault="005247D6" w:rsidP="005247D6">
            <w:pPr>
              <w:autoSpaceDE/>
              <w:autoSpaceDN/>
              <w:jc w:val="both"/>
              <w:rPr>
                <w:sz w:val="24"/>
                <w:szCs w:val="24"/>
                <w:lang w:eastAsia="ru-RU"/>
              </w:rPr>
            </w:pPr>
          </w:p>
        </w:tc>
      </w:tr>
      <w:tr w:rsidR="005247D6" w:rsidRPr="00174C05" w14:paraId="2B9FAC01" w14:textId="77777777" w:rsidTr="00AB2091">
        <w:trPr>
          <w:trHeight w:val="416"/>
        </w:trPr>
        <w:tc>
          <w:tcPr>
            <w:tcW w:w="5245" w:type="dxa"/>
            <w:tcBorders>
              <w:top w:val="single" w:sz="4" w:space="0" w:color="auto"/>
              <w:left w:val="single" w:sz="4" w:space="0" w:color="auto"/>
              <w:bottom w:val="single" w:sz="4" w:space="0" w:color="auto"/>
              <w:right w:val="single" w:sz="4" w:space="0" w:color="auto"/>
            </w:tcBorders>
          </w:tcPr>
          <w:p w14:paraId="2313A34B" w14:textId="77777777" w:rsidR="005247D6" w:rsidRPr="00174C05" w:rsidRDefault="005247D6" w:rsidP="005247D6">
            <w:pPr>
              <w:widowControl/>
              <w:shd w:val="clear" w:color="auto" w:fill="FFFFFF"/>
              <w:autoSpaceDE/>
              <w:autoSpaceDN/>
              <w:ind w:left="138"/>
              <w:jc w:val="both"/>
              <w:rPr>
                <w:rFonts w:eastAsia="TimesNewRomanPSMT"/>
                <w:b/>
                <w:sz w:val="24"/>
                <w:szCs w:val="24"/>
                <w:lang w:eastAsia="ru-RU"/>
              </w:rPr>
            </w:pPr>
            <w:r w:rsidRPr="00174C05">
              <w:rPr>
                <w:rFonts w:eastAsia="Times New Roman,Bold"/>
                <w:b/>
                <w:bCs/>
                <w:sz w:val="24"/>
                <w:szCs w:val="24"/>
                <w:lang w:eastAsia="ru-RU"/>
              </w:rPr>
              <w:t xml:space="preserve">Владеть: </w:t>
            </w:r>
            <w:r w:rsidRPr="00174C05">
              <w:rPr>
                <w:rFonts w:eastAsia="Times New Roman,Bold"/>
                <w:bCs/>
                <w:sz w:val="24"/>
                <w:szCs w:val="24"/>
                <w:lang w:eastAsia="ru-RU"/>
              </w:rPr>
              <w:t>навыками использования различных приемов, методов для распространения знаний о здоровом образе жизни и навыками санитарно-гигиенического просвещения населения.</w:t>
            </w:r>
          </w:p>
        </w:tc>
        <w:tc>
          <w:tcPr>
            <w:tcW w:w="1843" w:type="dxa"/>
            <w:tcBorders>
              <w:top w:val="single" w:sz="4" w:space="0" w:color="auto"/>
              <w:left w:val="single" w:sz="4" w:space="0" w:color="auto"/>
              <w:bottom w:val="single" w:sz="4" w:space="0" w:color="auto"/>
              <w:right w:val="single" w:sz="4" w:space="0" w:color="auto"/>
            </w:tcBorders>
          </w:tcPr>
          <w:p w14:paraId="436C465E" w14:textId="77777777" w:rsidR="005247D6" w:rsidRPr="00174C05" w:rsidRDefault="005247D6" w:rsidP="005247D6">
            <w:pPr>
              <w:widowControl/>
              <w:autoSpaceDE/>
              <w:autoSpaceDN/>
              <w:jc w:val="center"/>
              <w:rPr>
                <w:sz w:val="24"/>
                <w:szCs w:val="24"/>
              </w:rPr>
            </w:pPr>
            <w:r w:rsidRPr="00174C05">
              <w:rPr>
                <w:sz w:val="24"/>
                <w:szCs w:val="24"/>
              </w:rPr>
              <w:t xml:space="preserve">Частичное </w:t>
            </w:r>
          </w:p>
          <w:p w14:paraId="2BD460FC" w14:textId="77777777" w:rsidR="005247D6" w:rsidRPr="00174C05" w:rsidRDefault="005247D6" w:rsidP="005247D6">
            <w:pPr>
              <w:widowControl/>
              <w:autoSpaceDE/>
              <w:autoSpaceDN/>
              <w:jc w:val="center"/>
              <w:rPr>
                <w:sz w:val="24"/>
                <w:szCs w:val="24"/>
              </w:rPr>
            </w:pPr>
            <w:r w:rsidRPr="00174C05">
              <w:rPr>
                <w:sz w:val="24"/>
                <w:szCs w:val="24"/>
              </w:rPr>
              <w:t xml:space="preserve">владение </w:t>
            </w:r>
          </w:p>
          <w:p w14:paraId="0D997F6A" w14:textId="77777777" w:rsidR="005247D6" w:rsidRPr="00174C05" w:rsidRDefault="005247D6" w:rsidP="005247D6">
            <w:pPr>
              <w:widowControl/>
              <w:autoSpaceDE/>
              <w:autoSpaceDN/>
              <w:jc w:val="center"/>
              <w:rPr>
                <w:sz w:val="24"/>
                <w:szCs w:val="24"/>
              </w:rPr>
            </w:pPr>
            <w:r w:rsidRPr="00174C05">
              <w:rPr>
                <w:sz w:val="24"/>
                <w:szCs w:val="24"/>
              </w:rPr>
              <w:t>навыками</w:t>
            </w:r>
          </w:p>
        </w:tc>
        <w:tc>
          <w:tcPr>
            <w:tcW w:w="1701" w:type="dxa"/>
            <w:tcBorders>
              <w:top w:val="single" w:sz="4" w:space="0" w:color="auto"/>
              <w:left w:val="single" w:sz="4" w:space="0" w:color="auto"/>
              <w:bottom w:val="single" w:sz="4" w:space="0" w:color="auto"/>
              <w:right w:val="single" w:sz="4" w:space="0" w:color="auto"/>
            </w:tcBorders>
          </w:tcPr>
          <w:p w14:paraId="54B9AD25" w14:textId="77777777" w:rsidR="005247D6" w:rsidRPr="00174C05" w:rsidRDefault="005247D6" w:rsidP="005247D6">
            <w:pPr>
              <w:widowControl/>
              <w:autoSpaceDE/>
              <w:autoSpaceDN/>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tcPr>
          <w:p w14:paraId="723441A6" w14:textId="77777777" w:rsidR="005247D6" w:rsidRPr="00174C05" w:rsidRDefault="005247D6" w:rsidP="005247D6">
            <w:pPr>
              <w:widowControl/>
              <w:autoSpaceDE/>
              <w:autoSpaceDN/>
              <w:jc w:val="center"/>
              <w:rPr>
                <w:sz w:val="24"/>
                <w:szCs w:val="24"/>
              </w:rPr>
            </w:pPr>
            <w:r w:rsidRPr="00174C05">
              <w:rPr>
                <w:sz w:val="24"/>
                <w:szCs w:val="24"/>
              </w:rPr>
              <w:t>В систематическом применении навыков допускаются пробелы</w:t>
            </w:r>
          </w:p>
        </w:tc>
        <w:tc>
          <w:tcPr>
            <w:tcW w:w="1890" w:type="dxa"/>
            <w:tcBorders>
              <w:top w:val="single" w:sz="4" w:space="0" w:color="auto"/>
              <w:left w:val="single" w:sz="4" w:space="0" w:color="auto"/>
              <w:bottom w:val="single" w:sz="4" w:space="0" w:color="auto"/>
              <w:right w:val="single" w:sz="4" w:space="0" w:color="auto"/>
            </w:tcBorders>
          </w:tcPr>
          <w:p w14:paraId="59C77C02" w14:textId="77777777" w:rsidR="005247D6" w:rsidRPr="00174C05" w:rsidRDefault="005247D6" w:rsidP="005247D6">
            <w:pPr>
              <w:widowControl/>
              <w:autoSpaceDE/>
              <w:autoSpaceDN/>
              <w:jc w:val="center"/>
              <w:rPr>
                <w:sz w:val="24"/>
                <w:szCs w:val="24"/>
              </w:rPr>
            </w:pPr>
            <w:r w:rsidRPr="00174C05">
              <w:rPr>
                <w:sz w:val="24"/>
                <w:szCs w:val="24"/>
              </w:rPr>
              <w:t>Успешное и систематическое применение навыков</w:t>
            </w:r>
          </w:p>
        </w:tc>
        <w:tc>
          <w:tcPr>
            <w:tcW w:w="2362" w:type="dxa"/>
            <w:vMerge/>
            <w:tcBorders>
              <w:left w:val="single" w:sz="4" w:space="0" w:color="auto"/>
              <w:bottom w:val="single" w:sz="4" w:space="0" w:color="auto"/>
              <w:right w:val="single" w:sz="4" w:space="0" w:color="auto"/>
            </w:tcBorders>
          </w:tcPr>
          <w:p w14:paraId="54ED388F" w14:textId="77777777" w:rsidR="005247D6" w:rsidRPr="00174C05" w:rsidRDefault="005247D6" w:rsidP="005247D6">
            <w:pPr>
              <w:autoSpaceDE/>
              <w:autoSpaceDN/>
              <w:jc w:val="both"/>
              <w:rPr>
                <w:sz w:val="24"/>
                <w:szCs w:val="24"/>
                <w:lang w:eastAsia="ru-RU"/>
              </w:rPr>
            </w:pPr>
          </w:p>
        </w:tc>
      </w:tr>
      <w:tr w:rsidR="005247D6" w:rsidRPr="00174C05" w14:paraId="4FAC90A7" w14:textId="77777777" w:rsidTr="00AB2091">
        <w:tc>
          <w:tcPr>
            <w:tcW w:w="14884" w:type="dxa"/>
            <w:gridSpan w:val="6"/>
          </w:tcPr>
          <w:p w14:paraId="279664FA" w14:textId="77777777" w:rsidR="005247D6" w:rsidRPr="00174C05" w:rsidRDefault="005247D6" w:rsidP="005247D6">
            <w:pPr>
              <w:widowControl/>
              <w:autoSpaceDE/>
              <w:autoSpaceDN/>
              <w:ind w:left="142"/>
              <w:rPr>
                <w:b/>
                <w:sz w:val="24"/>
                <w:szCs w:val="24"/>
                <w:lang w:eastAsia="ru-RU"/>
              </w:rPr>
            </w:pPr>
            <w:r w:rsidRPr="00174C05">
              <w:rPr>
                <w:rFonts w:eastAsia="Calibri"/>
                <w:b/>
                <w:bCs/>
                <w:i/>
                <w:iCs/>
                <w:sz w:val="24"/>
                <w:szCs w:val="24"/>
              </w:rPr>
              <w:t>ОПК-2.2. Проводит беседы и занятия по вопросам здорового образа жизни, по правильному питанию, профессиональной и индивидуальной гигиене с детьми и их родителями (законными представителями).</w:t>
            </w:r>
          </w:p>
        </w:tc>
      </w:tr>
      <w:tr w:rsidR="005247D6" w:rsidRPr="00174C05" w14:paraId="799DD026" w14:textId="77777777" w:rsidTr="00AB2091">
        <w:tc>
          <w:tcPr>
            <w:tcW w:w="5245" w:type="dxa"/>
            <w:tcBorders>
              <w:top w:val="single" w:sz="4" w:space="0" w:color="auto"/>
              <w:left w:val="single" w:sz="4" w:space="0" w:color="auto"/>
              <w:bottom w:val="single" w:sz="4" w:space="0" w:color="auto"/>
              <w:right w:val="single" w:sz="4" w:space="0" w:color="auto"/>
            </w:tcBorders>
          </w:tcPr>
          <w:p w14:paraId="2A363B99" w14:textId="77777777" w:rsidR="005247D6" w:rsidRPr="00174C05" w:rsidRDefault="005247D6" w:rsidP="005247D6">
            <w:pPr>
              <w:widowControl/>
              <w:shd w:val="clear" w:color="auto" w:fill="FFFFFF"/>
              <w:autoSpaceDE/>
              <w:autoSpaceDN/>
              <w:spacing w:line="276" w:lineRule="auto"/>
              <w:rPr>
                <w:rFonts w:eastAsia="Calibri"/>
                <w:sz w:val="24"/>
                <w:szCs w:val="24"/>
              </w:rPr>
            </w:pPr>
            <w:r w:rsidRPr="00174C05">
              <w:rPr>
                <w:rFonts w:eastAsia="Calibri"/>
                <w:b/>
                <w:sz w:val="24"/>
                <w:szCs w:val="24"/>
              </w:rPr>
              <w:t>Знать:</w:t>
            </w:r>
            <w:r w:rsidRPr="00174C05">
              <w:rPr>
                <w:rFonts w:eastAsia="Calibri"/>
                <w:sz w:val="24"/>
                <w:szCs w:val="24"/>
              </w:rPr>
              <w:t xml:space="preserve"> факторы риска здоровью населения.</w:t>
            </w:r>
          </w:p>
          <w:p w14:paraId="7D9929C1" w14:textId="77777777" w:rsidR="005247D6" w:rsidRPr="00174C05" w:rsidRDefault="005247D6" w:rsidP="005247D6">
            <w:pPr>
              <w:widowControl/>
              <w:shd w:val="clear" w:color="auto" w:fill="FFFFFF"/>
              <w:autoSpaceDE/>
              <w:autoSpaceDN/>
              <w:ind w:left="138"/>
              <w:jc w:val="both"/>
              <w:rPr>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7E3D4C2" w14:textId="77777777" w:rsidR="005247D6" w:rsidRPr="00174C05" w:rsidRDefault="005247D6" w:rsidP="005247D6">
            <w:pPr>
              <w:widowControl/>
              <w:autoSpaceDE/>
              <w:autoSpaceDN/>
              <w:jc w:val="center"/>
              <w:rPr>
                <w:sz w:val="24"/>
                <w:szCs w:val="24"/>
              </w:rPr>
            </w:pPr>
            <w:r w:rsidRPr="00174C05">
              <w:rPr>
                <w:sz w:val="24"/>
                <w:szCs w:val="24"/>
              </w:rPr>
              <w:t>Фрагментарные знания</w:t>
            </w:r>
          </w:p>
        </w:tc>
        <w:tc>
          <w:tcPr>
            <w:tcW w:w="1701" w:type="dxa"/>
            <w:tcBorders>
              <w:top w:val="single" w:sz="4" w:space="0" w:color="auto"/>
              <w:left w:val="single" w:sz="4" w:space="0" w:color="auto"/>
              <w:bottom w:val="single" w:sz="4" w:space="0" w:color="auto"/>
              <w:right w:val="single" w:sz="4" w:space="0" w:color="auto"/>
            </w:tcBorders>
          </w:tcPr>
          <w:p w14:paraId="7A661C38" w14:textId="77777777" w:rsidR="005247D6" w:rsidRPr="00174C05" w:rsidRDefault="005247D6" w:rsidP="005247D6">
            <w:pPr>
              <w:widowControl/>
              <w:autoSpaceDE/>
              <w:autoSpaceDN/>
              <w:jc w:val="center"/>
              <w:rPr>
                <w:sz w:val="24"/>
                <w:szCs w:val="24"/>
              </w:rPr>
            </w:pPr>
            <w:r w:rsidRPr="00174C05">
              <w:rPr>
                <w:sz w:val="24"/>
                <w:szCs w:val="24"/>
              </w:rPr>
              <w:t>Неполные знания</w:t>
            </w:r>
          </w:p>
        </w:tc>
        <w:tc>
          <w:tcPr>
            <w:tcW w:w="1843" w:type="dxa"/>
            <w:tcBorders>
              <w:top w:val="single" w:sz="4" w:space="0" w:color="auto"/>
              <w:left w:val="single" w:sz="4" w:space="0" w:color="auto"/>
              <w:bottom w:val="single" w:sz="4" w:space="0" w:color="auto"/>
              <w:right w:val="single" w:sz="4" w:space="0" w:color="auto"/>
            </w:tcBorders>
          </w:tcPr>
          <w:p w14:paraId="3A559963" w14:textId="77777777" w:rsidR="005247D6" w:rsidRPr="00174C05" w:rsidRDefault="005247D6" w:rsidP="005247D6">
            <w:pPr>
              <w:widowControl/>
              <w:autoSpaceDE/>
              <w:autoSpaceDN/>
              <w:jc w:val="center"/>
              <w:rPr>
                <w:sz w:val="24"/>
                <w:szCs w:val="24"/>
              </w:rPr>
            </w:pPr>
            <w:r w:rsidRPr="00174C05">
              <w:rPr>
                <w:sz w:val="24"/>
                <w:szCs w:val="24"/>
              </w:rPr>
              <w:t>Сформированные, но содержащие отдельные пробелы знания</w:t>
            </w:r>
          </w:p>
        </w:tc>
        <w:tc>
          <w:tcPr>
            <w:tcW w:w="1890" w:type="dxa"/>
            <w:tcBorders>
              <w:top w:val="single" w:sz="4" w:space="0" w:color="auto"/>
              <w:left w:val="single" w:sz="4" w:space="0" w:color="auto"/>
              <w:bottom w:val="single" w:sz="4" w:space="0" w:color="auto"/>
              <w:right w:val="single" w:sz="4" w:space="0" w:color="auto"/>
            </w:tcBorders>
          </w:tcPr>
          <w:p w14:paraId="00EA4D5A" w14:textId="77777777" w:rsidR="005247D6" w:rsidRPr="00174C05" w:rsidRDefault="005247D6" w:rsidP="005247D6">
            <w:pPr>
              <w:widowControl/>
              <w:autoSpaceDE/>
              <w:autoSpaceDN/>
              <w:jc w:val="center"/>
              <w:rPr>
                <w:sz w:val="24"/>
                <w:szCs w:val="24"/>
              </w:rPr>
            </w:pPr>
            <w:r w:rsidRPr="00174C05">
              <w:rPr>
                <w:sz w:val="24"/>
                <w:szCs w:val="24"/>
              </w:rPr>
              <w:t>Сформированные систематические знания</w:t>
            </w:r>
          </w:p>
        </w:tc>
        <w:tc>
          <w:tcPr>
            <w:tcW w:w="2362" w:type="dxa"/>
            <w:vMerge w:val="restart"/>
            <w:tcBorders>
              <w:top w:val="single" w:sz="4" w:space="0" w:color="auto"/>
              <w:left w:val="single" w:sz="4" w:space="0" w:color="auto"/>
              <w:right w:val="single" w:sz="4" w:space="0" w:color="auto"/>
            </w:tcBorders>
          </w:tcPr>
          <w:p w14:paraId="37A615C4" w14:textId="77777777" w:rsidR="005247D6" w:rsidRPr="00174C05" w:rsidRDefault="005247D6" w:rsidP="005247D6">
            <w:pPr>
              <w:autoSpaceDE/>
              <w:autoSpaceDN/>
              <w:jc w:val="both"/>
              <w:rPr>
                <w:sz w:val="24"/>
                <w:szCs w:val="24"/>
                <w:lang w:eastAsia="ru-RU"/>
              </w:rPr>
            </w:pPr>
            <w:r w:rsidRPr="00174C05">
              <w:rPr>
                <w:sz w:val="24"/>
                <w:szCs w:val="24"/>
                <w:lang w:eastAsia="ru-RU"/>
              </w:rPr>
              <w:t xml:space="preserve">Блиц-опрос, курация больных, контрольные вопросы и задания к текущим занятиям; </w:t>
            </w:r>
            <w:r w:rsidRPr="00174C05">
              <w:rPr>
                <w:sz w:val="24"/>
                <w:szCs w:val="24"/>
                <w:lang w:eastAsia="ru-RU"/>
              </w:rPr>
              <w:lastRenderedPageBreak/>
              <w:t>ситуационные задачи, вопросы к зачетам и экзамену</w:t>
            </w:r>
          </w:p>
        </w:tc>
      </w:tr>
      <w:tr w:rsidR="005247D6" w:rsidRPr="00174C05" w14:paraId="07F619A0" w14:textId="77777777" w:rsidTr="00AB2091">
        <w:tc>
          <w:tcPr>
            <w:tcW w:w="5245" w:type="dxa"/>
            <w:tcBorders>
              <w:top w:val="single" w:sz="4" w:space="0" w:color="auto"/>
              <w:left w:val="single" w:sz="4" w:space="0" w:color="auto"/>
              <w:bottom w:val="single" w:sz="4" w:space="0" w:color="auto"/>
              <w:right w:val="single" w:sz="4" w:space="0" w:color="auto"/>
            </w:tcBorders>
          </w:tcPr>
          <w:p w14:paraId="36474634" w14:textId="77777777" w:rsidR="005247D6" w:rsidRPr="00174C05" w:rsidRDefault="005247D6" w:rsidP="005247D6">
            <w:pPr>
              <w:widowControl/>
              <w:shd w:val="clear" w:color="auto" w:fill="FFFFFF"/>
              <w:autoSpaceDE/>
              <w:autoSpaceDN/>
              <w:spacing w:line="276" w:lineRule="auto"/>
              <w:jc w:val="both"/>
              <w:rPr>
                <w:rFonts w:eastAsia="Calibri"/>
                <w:sz w:val="24"/>
                <w:szCs w:val="24"/>
              </w:rPr>
            </w:pPr>
            <w:r w:rsidRPr="00174C05">
              <w:rPr>
                <w:rFonts w:eastAsia="Calibri"/>
                <w:b/>
                <w:sz w:val="24"/>
                <w:szCs w:val="24"/>
              </w:rPr>
              <w:lastRenderedPageBreak/>
              <w:t>Уметь:</w:t>
            </w:r>
            <w:r w:rsidRPr="00174C05">
              <w:rPr>
                <w:rFonts w:eastAsia="Calibri"/>
                <w:sz w:val="24"/>
                <w:szCs w:val="24"/>
              </w:rPr>
              <w:t xml:space="preserve"> определять приоритетные проблемы и риски здоровью пациента (населения).</w:t>
            </w:r>
          </w:p>
          <w:p w14:paraId="675D113B" w14:textId="77777777" w:rsidR="005247D6" w:rsidRPr="00174C05" w:rsidRDefault="005247D6" w:rsidP="005247D6">
            <w:pPr>
              <w:widowControl/>
              <w:adjustRightInd w:val="0"/>
              <w:rPr>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86AE430" w14:textId="77777777" w:rsidR="005247D6" w:rsidRPr="00174C05" w:rsidRDefault="005247D6" w:rsidP="005247D6">
            <w:pPr>
              <w:widowControl/>
              <w:autoSpaceDE/>
              <w:autoSpaceDN/>
              <w:jc w:val="center"/>
              <w:rPr>
                <w:sz w:val="24"/>
                <w:szCs w:val="24"/>
              </w:rPr>
            </w:pPr>
            <w:r w:rsidRPr="00174C05">
              <w:rPr>
                <w:sz w:val="24"/>
                <w:szCs w:val="24"/>
              </w:rPr>
              <w:t>Частичные умения</w:t>
            </w:r>
          </w:p>
        </w:tc>
        <w:tc>
          <w:tcPr>
            <w:tcW w:w="1701" w:type="dxa"/>
            <w:tcBorders>
              <w:top w:val="single" w:sz="4" w:space="0" w:color="auto"/>
              <w:left w:val="single" w:sz="4" w:space="0" w:color="auto"/>
              <w:bottom w:val="single" w:sz="4" w:space="0" w:color="auto"/>
              <w:right w:val="single" w:sz="4" w:space="0" w:color="auto"/>
            </w:tcBorders>
          </w:tcPr>
          <w:p w14:paraId="37C10AE3" w14:textId="77777777" w:rsidR="005247D6" w:rsidRPr="00174C05" w:rsidRDefault="005247D6" w:rsidP="005247D6">
            <w:pPr>
              <w:widowControl/>
              <w:autoSpaceDE/>
              <w:autoSpaceDN/>
              <w:jc w:val="center"/>
              <w:rPr>
                <w:sz w:val="24"/>
                <w:szCs w:val="24"/>
              </w:rPr>
            </w:pPr>
            <w:r w:rsidRPr="00174C05">
              <w:rPr>
                <w:sz w:val="24"/>
                <w:szCs w:val="24"/>
              </w:rPr>
              <w:t>Неполные умения</w:t>
            </w:r>
          </w:p>
        </w:tc>
        <w:tc>
          <w:tcPr>
            <w:tcW w:w="1843" w:type="dxa"/>
            <w:tcBorders>
              <w:top w:val="single" w:sz="4" w:space="0" w:color="auto"/>
              <w:left w:val="single" w:sz="4" w:space="0" w:color="auto"/>
              <w:bottom w:val="single" w:sz="4" w:space="0" w:color="auto"/>
              <w:right w:val="single" w:sz="4" w:space="0" w:color="auto"/>
            </w:tcBorders>
          </w:tcPr>
          <w:p w14:paraId="03CB6D47" w14:textId="77777777" w:rsidR="005247D6" w:rsidRPr="00174C05" w:rsidRDefault="005247D6" w:rsidP="005247D6">
            <w:pPr>
              <w:widowControl/>
              <w:autoSpaceDE/>
              <w:autoSpaceDN/>
              <w:jc w:val="center"/>
              <w:rPr>
                <w:sz w:val="24"/>
                <w:szCs w:val="24"/>
              </w:rPr>
            </w:pPr>
            <w:r w:rsidRPr="00174C05">
              <w:rPr>
                <w:sz w:val="24"/>
                <w:szCs w:val="24"/>
              </w:rPr>
              <w:t xml:space="preserve">Умения полные, 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tcPr>
          <w:p w14:paraId="2E2BE2DC" w14:textId="77777777" w:rsidR="005247D6" w:rsidRPr="00174C05" w:rsidRDefault="005247D6" w:rsidP="005247D6">
            <w:pPr>
              <w:widowControl/>
              <w:autoSpaceDE/>
              <w:autoSpaceDN/>
              <w:jc w:val="center"/>
              <w:rPr>
                <w:sz w:val="24"/>
                <w:szCs w:val="24"/>
              </w:rPr>
            </w:pPr>
            <w:r w:rsidRPr="00174C05">
              <w:rPr>
                <w:sz w:val="24"/>
                <w:szCs w:val="24"/>
              </w:rPr>
              <w:t>Сформированные умения</w:t>
            </w:r>
          </w:p>
        </w:tc>
        <w:tc>
          <w:tcPr>
            <w:tcW w:w="2362" w:type="dxa"/>
            <w:vMerge/>
            <w:tcBorders>
              <w:left w:val="single" w:sz="4" w:space="0" w:color="auto"/>
              <w:bottom w:val="single" w:sz="4" w:space="0" w:color="auto"/>
              <w:right w:val="single" w:sz="4" w:space="0" w:color="auto"/>
            </w:tcBorders>
          </w:tcPr>
          <w:p w14:paraId="64AACFE3" w14:textId="77777777" w:rsidR="005247D6" w:rsidRPr="00174C05" w:rsidRDefault="005247D6" w:rsidP="005247D6">
            <w:pPr>
              <w:autoSpaceDE/>
              <w:autoSpaceDN/>
              <w:jc w:val="both"/>
              <w:rPr>
                <w:sz w:val="24"/>
                <w:szCs w:val="24"/>
                <w:lang w:eastAsia="ru-RU"/>
              </w:rPr>
            </w:pPr>
          </w:p>
        </w:tc>
      </w:tr>
      <w:tr w:rsidR="005247D6" w:rsidRPr="00174C05" w14:paraId="407B2373" w14:textId="77777777" w:rsidTr="00AB2091">
        <w:tc>
          <w:tcPr>
            <w:tcW w:w="5245" w:type="dxa"/>
            <w:tcBorders>
              <w:top w:val="single" w:sz="4" w:space="0" w:color="auto"/>
              <w:left w:val="single" w:sz="4" w:space="0" w:color="auto"/>
              <w:bottom w:val="single" w:sz="4" w:space="0" w:color="auto"/>
              <w:right w:val="single" w:sz="4" w:space="0" w:color="auto"/>
            </w:tcBorders>
          </w:tcPr>
          <w:p w14:paraId="0741C0A8" w14:textId="77777777" w:rsidR="005247D6" w:rsidRPr="00174C05" w:rsidRDefault="005247D6" w:rsidP="005247D6">
            <w:pPr>
              <w:widowControl/>
              <w:adjustRightInd w:val="0"/>
              <w:rPr>
                <w:b/>
                <w:sz w:val="24"/>
                <w:szCs w:val="24"/>
                <w:lang w:eastAsia="ru-RU"/>
              </w:rPr>
            </w:pPr>
            <w:r w:rsidRPr="00174C05">
              <w:rPr>
                <w:rFonts w:eastAsia="Calibri"/>
                <w:b/>
                <w:sz w:val="24"/>
                <w:szCs w:val="24"/>
              </w:rPr>
              <w:lastRenderedPageBreak/>
              <w:t>Владеть:</w:t>
            </w:r>
            <w:r w:rsidRPr="00174C05">
              <w:rPr>
                <w:rFonts w:eastAsia="Calibri"/>
                <w:sz w:val="24"/>
                <w:szCs w:val="24"/>
              </w:rPr>
              <w:t xml:space="preserve"> навыками  анализа показателей, характеризующих приоритетные проблемы и риски здоровью населения.</w:t>
            </w:r>
          </w:p>
        </w:tc>
        <w:tc>
          <w:tcPr>
            <w:tcW w:w="1843" w:type="dxa"/>
            <w:tcBorders>
              <w:top w:val="single" w:sz="4" w:space="0" w:color="auto"/>
              <w:left w:val="single" w:sz="4" w:space="0" w:color="auto"/>
              <w:bottom w:val="single" w:sz="4" w:space="0" w:color="auto"/>
              <w:right w:val="single" w:sz="4" w:space="0" w:color="auto"/>
            </w:tcBorders>
          </w:tcPr>
          <w:p w14:paraId="0088A2FC" w14:textId="77777777" w:rsidR="005247D6" w:rsidRPr="00174C05" w:rsidRDefault="005247D6" w:rsidP="005247D6">
            <w:pPr>
              <w:widowControl/>
              <w:autoSpaceDE/>
              <w:autoSpaceDN/>
              <w:jc w:val="center"/>
              <w:rPr>
                <w:sz w:val="24"/>
                <w:szCs w:val="24"/>
              </w:rPr>
            </w:pPr>
            <w:r w:rsidRPr="00174C05">
              <w:rPr>
                <w:sz w:val="24"/>
                <w:szCs w:val="24"/>
              </w:rPr>
              <w:t>Частичное владение навыками</w:t>
            </w:r>
          </w:p>
        </w:tc>
        <w:tc>
          <w:tcPr>
            <w:tcW w:w="1701" w:type="dxa"/>
            <w:tcBorders>
              <w:top w:val="single" w:sz="4" w:space="0" w:color="auto"/>
              <w:left w:val="single" w:sz="4" w:space="0" w:color="auto"/>
              <w:bottom w:val="single" w:sz="4" w:space="0" w:color="auto"/>
              <w:right w:val="single" w:sz="4" w:space="0" w:color="auto"/>
            </w:tcBorders>
          </w:tcPr>
          <w:p w14:paraId="14E148A2" w14:textId="77777777" w:rsidR="005247D6" w:rsidRPr="00174C05" w:rsidRDefault="005247D6" w:rsidP="005247D6">
            <w:pPr>
              <w:widowControl/>
              <w:autoSpaceDE/>
              <w:autoSpaceDN/>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tcPr>
          <w:p w14:paraId="21AC3357" w14:textId="77777777" w:rsidR="005247D6" w:rsidRPr="00174C05" w:rsidRDefault="005247D6" w:rsidP="005247D6">
            <w:pPr>
              <w:widowControl/>
              <w:autoSpaceDE/>
              <w:autoSpaceDN/>
              <w:jc w:val="center"/>
              <w:rPr>
                <w:sz w:val="24"/>
                <w:szCs w:val="24"/>
              </w:rPr>
            </w:pPr>
            <w:r w:rsidRPr="00174C05">
              <w:rPr>
                <w:sz w:val="24"/>
                <w:szCs w:val="24"/>
              </w:rPr>
              <w:t>В систематическом применении навыков допускаются пробелы</w:t>
            </w:r>
          </w:p>
        </w:tc>
        <w:tc>
          <w:tcPr>
            <w:tcW w:w="1890" w:type="dxa"/>
            <w:tcBorders>
              <w:top w:val="single" w:sz="4" w:space="0" w:color="auto"/>
              <w:left w:val="single" w:sz="4" w:space="0" w:color="auto"/>
              <w:bottom w:val="single" w:sz="4" w:space="0" w:color="auto"/>
              <w:right w:val="single" w:sz="4" w:space="0" w:color="auto"/>
            </w:tcBorders>
          </w:tcPr>
          <w:p w14:paraId="663A5054" w14:textId="77777777" w:rsidR="005247D6" w:rsidRPr="00174C05" w:rsidRDefault="005247D6" w:rsidP="005247D6">
            <w:pPr>
              <w:widowControl/>
              <w:autoSpaceDE/>
              <w:autoSpaceDN/>
              <w:jc w:val="center"/>
              <w:rPr>
                <w:sz w:val="24"/>
                <w:szCs w:val="24"/>
              </w:rPr>
            </w:pPr>
            <w:r w:rsidRPr="00174C05">
              <w:rPr>
                <w:sz w:val="24"/>
                <w:szCs w:val="24"/>
              </w:rPr>
              <w:t>Успешное и систематическое применение навыков</w:t>
            </w:r>
          </w:p>
        </w:tc>
        <w:tc>
          <w:tcPr>
            <w:tcW w:w="2362" w:type="dxa"/>
            <w:vMerge/>
            <w:tcBorders>
              <w:left w:val="single" w:sz="4" w:space="0" w:color="auto"/>
              <w:bottom w:val="single" w:sz="4" w:space="0" w:color="auto"/>
              <w:right w:val="single" w:sz="4" w:space="0" w:color="auto"/>
            </w:tcBorders>
          </w:tcPr>
          <w:p w14:paraId="6628A627" w14:textId="77777777" w:rsidR="005247D6" w:rsidRPr="00174C05" w:rsidRDefault="005247D6" w:rsidP="005247D6">
            <w:pPr>
              <w:autoSpaceDE/>
              <w:autoSpaceDN/>
              <w:jc w:val="both"/>
              <w:rPr>
                <w:sz w:val="24"/>
                <w:szCs w:val="24"/>
                <w:lang w:eastAsia="ru-RU"/>
              </w:rPr>
            </w:pPr>
          </w:p>
        </w:tc>
      </w:tr>
      <w:tr w:rsidR="005247D6" w:rsidRPr="00174C05" w14:paraId="1100AEBB" w14:textId="77777777" w:rsidTr="00AB2091">
        <w:tc>
          <w:tcPr>
            <w:tcW w:w="14884" w:type="dxa"/>
            <w:gridSpan w:val="6"/>
            <w:tcBorders>
              <w:top w:val="single" w:sz="4" w:space="0" w:color="auto"/>
              <w:left w:val="single" w:sz="4" w:space="0" w:color="auto"/>
              <w:bottom w:val="single" w:sz="4" w:space="0" w:color="auto"/>
              <w:right w:val="single" w:sz="4" w:space="0" w:color="auto"/>
            </w:tcBorders>
          </w:tcPr>
          <w:p w14:paraId="4F0BC13A" w14:textId="77777777" w:rsidR="005247D6" w:rsidRPr="00174C05" w:rsidRDefault="005247D6" w:rsidP="005247D6">
            <w:pPr>
              <w:widowControl/>
              <w:autoSpaceDE/>
              <w:autoSpaceDN/>
              <w:spacing w:line="276" w:lineRule="auto"/>
              <w:jc w:val="both"/>
              <w:rPr>
                <w:rFonts w:eastAsia="Calibri"/>
                <w:b/>
                <w:sz w:val="24"/>
                <w:szCs w:val="24"/>
                <w:lang w:eastAsia="ru-RU"/>
              </w:rPr>
            </w:pPr>
            <w:r w:rsidRPr="00174C05">
              <w:rPr>
                <w:rFonts w:eastAsia="Calibri"/>
                <w:b/>
                <w:bCs/>
                <w:sz w:val="24"/>
                <w:szCs w:val="24"/>
              </w:rPr>
              <w:t xml:space="preserve">ОПК-8. </w:t>
            </w:r>
            <w:r w:rsidRPr="00174C05">
              <w:rPr>
                <w:b/>
                <w:bCs/>
                <w:color w:val="000000"/>
                <w:sz w:val="24"/>
                <w:szCs w:val="24"/>
                <w:lang w:eastAsia="ru-RU"/>
              </w:rPr>
              <w:t>Способен реализовывать и осуществлять контроль эффективности медицинской реабилитации пациента, в том числе при реализации индивидуальных программ реабилитации и абилитации ребенка-инвалида, проводить оценку способности пациента осуществлять трудовую деятельность</w:t>
            </w:r>
          </w:p>
        </w:tc>
      </w:tr>
      <w:tr w:rsidR="005247D6" w:rsidRPr="00174C05" w14:paraId="2B8A0D9B" w14:textId="77777777" w:rsidTr="00AB2091">
        <w:tc>
          <w:tcPr>
            <w:tcW w:w="14884" w:type="dxa"/>
            <w:gridSpan w:val="6"/>
            <w:tcBorders>
              <w:top w:val="single" w:sz="4" w:space="0" w:color="auto"/>
              <w:left w:val="single" w:sz="4" w:space="0" w:color="auto"/>
              <w:bottom w:val="single" w:sz="4" w:space="0" w:color="auto"/>
              <w:right w:val="single" w:sz="4" w:space="0" w:color="auto"/>
            </w:tcBorders>
          </w:tcPr>
          <w:p w14:paraId="623BFB8C" w14:textId="77777777" w:rsidR="005247D6" w:rsidRPr="00174C05" w:rsidRDefault="005247D6" w:rsidP="005247D6">
            <w:pPr>
              <w:widowControl/>
              <w:autoSpaceDE/>
              <w:autoSpaceDN/>
              <w:spacing w:line="276" w:lineRule="auto"/>
              <w:jc w:val="both"/>
              <w:rPr>
                <w:b/>
                <w:bCs/>
                <w:i/>
                <w:iCs/>
                <w:color w:val="000000"/>
                <w:sz w:val="24"/>
                <w:szCs w:val="24"/>
                <w:lang w:eastAsia="ru-RU"/>
              </w:rPr>
            </w:pPr>
            <w:r w:rsidRPr="00174C05">
              <w:rPr>
                <w:b/>
                <w:bCs/>
                <w:i/>
                <w:iCs/>
                <w:color w:val="000000"/>
                <w:sz w:val="24"/>
                <w:szCs w:val="24"/>
                <w:lang w:eastAsia="ru-RU"/>
              </w:rPr>
              <w:t>ОПК- 8.3 Организовывает рабочее пространство и безопасную больничную среду, обучает семью мерам адаптации жилого помещения к потребностям пациента и инвалида.</w:t>
            </w:r>
          </w:p>
          <w:p w14:paraId="322E0BDE" w14:textId="77777777" w:rsidR="005247D6" w:rsidRPr="00174C05" w:rsidRDefault="005247D6" w:rsidP="005247D6">
            <w:pPr>
              <w:widowControl/>
              <w:autoSpaceDE/>
              <w:autoSpaceDN/>
              <w:spacing w:line="276" w:lineRule="auto"/>
              <w:ind w:firstLine="709"/>
              <w:jc w:val="both"/>
              <w:rPr>
                <w:rFonts w:eastAsia="Calibri"/>
                <w:sz w:val="24"/>
                <w:szCs w:val="24"/>
              </w:rPr>
            </w:pPr>
          </w:p>
        </w:tc>
      </w:tr>
      <w:tr w:rsidR="005247D6" w:rsidRPr="00174C05" w14:paraId="0F525AC6" w14:textId="77777777" w:rsidTr="00AB2091">
        <w:tc>
          <w:tcPr>
            <w:tcW w:w="5245" w:type="dxa"/>
            <w:tcBorders>
              <w:top w:val="single" w:sz="4" w:space="0" w:color="auto"/>
              <w:left w:val="single" w:sz="4" w:space="0" w:color="auto"/>
              <w:bottom w:val="single" w:sz="4" w:space="0" w:color="auto"/>
              <w:right w:val="single" w:sz="4" w:space="0" w:color="auto"/>
            </w:tcBorders>
          </w:tcPr>
          <w:p w14:paraId="6A38B17F" w14:textId="77777777" w:rsidR="005247D6" w:rsidRPr="00174C05" w:rsidRDefault="005247D6" w:rsidP="005247D6">
            <w:pPr>
              <w:widowControl/>
              <w:shd w:val="clear" w:color="auto" w:fill="FFFFFF"/>
              <w:autoSpaceDE/>
              <w:autoSpaceDN/>
              <w:spacing w:line="276" w:lineRule="auto"/>
              <w:ind w:left="138"/>
              <w:jc w:val="both"/>
              <w:rPr>
                <w:rFonts w:eastAsia="TimesNewRomanPSMT"/>
                <w:sz w:val="24"/>
                <w:szCs w:val="24"/>
              </w:rPr>
            </w:pPr>
            <w:r w:rsidRPr="00174C05">
              <w:rPr>
                <w:rFonts w:eastAsia="TimesNewRomanPSMT"/>
                <w:b/>
                <w:sz w:val="24"/>
                <w:szCs w:val="24"/>
              </w:rPr>
              <w:t>Знать:</w:t>
            </w:r>
            <w:r w:rsidRPr="00174C05">
              <w:rPr>
                <w:rFonts w:eastAsia="TimesNewRomanPSMT"/>
                <w:sz w:val="24"/>
                <w:szCs w:val="24"/>
              </w:rPr>
              <w:t xml:space="preserve"> понятия безопасной среды. </w:t>
            </w:r>
          </w:p>
          <w:p w14:paraId="1BFE4C33" w14:textId="77777777" w:rsidR="005247D6" w:rsidRPr="00174C05" w:rsidRDefault="005247D6" w:rsidP="005247D6">
            <w:pPr>
              <w:widowControl/>
              <w:shd w:val="clear" w:color="auto" w:fill="FFFFFF"/>
              <w:autoSpaceDE/>
              <w:autoSpaceDN/>
              <w:ind w:left="138" w:right="141"/>
              <w:jc w:val="both"/>
              <w:rPr>
                <w:rFonts w:eastAsia="Calibri"/>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05BE0C0F" w14:textId="77777777" w:rsidR="005247D6" w:rsidRPr="00174C05" w:rsidRDefault="005247D6" w:rsidP="005247D6">
            <w:pPr>
              <w:widowControl/>
              <w:autoSpaceDE/>
              <w:autoSpaceDN/>
              <w:jc w:val="center"/>
              <w:rPr>
                <w:sz w:val="24"/>
                <w:szCs w:val="24"/>
              </w:rPr>
            </w:pPr>
            <w:r w:rsidRPr="00174C05">
              <w:rPr>
                <w:sz w:val="24"/>
                <w:szCs w:val="24"/>
              </w:rPr>
              <w:t>Фрагментарные знания</w:t>
            </w:r>
          </w:p>
        </w:tc>
        <w:tc>
          <w:tcPr>
            <w:tcW w:w="1701" w:type="dxa"/>
            <w:tcBorders>
              <w:top w:val="single" w:sz="4" w:space="0" w:color="auto"/>
              <w:left w:val="single" w:sz="4" w:space="0" w:color="auto"/>
              <w:bottom w:val="single" w:sz="4" w:space="0" w:color="auto"/>
              <w:right w:val="single" w:sz="4" w:space="0" w:color="auto"/>
            </w:tcBorders>
            <w:hideMark/>
          </w:tcPr>
          <w:p w14:paraId="66E15285" w14:textId="77777777" w:rsidR="005247D6" w:rsidRPr="00174C05" w:rsidRDefault="005247D6" w:rsidP="005247D6">
            <w:pPr>
              <w:widowControl/>
              <w:autoSpaceDE/>
              <w:autoSpaceDN/>
              <w:jc w:val="center"/>
              <w:rPr>
                <w:sz w:val="24"/>
                <w:szCs w:val="24"/>
              </w:rPr>
            </w:pPr>
            <w:r w:rsidRPr="00174C05">
              <w:rPr>
                <w:sz w:val="24"/>
                <w:szCs w:val="24"/>
              </w:rPr>
              <w:t>Неполные знания</w:t>
            </w:r>
          </w:p>
        </w:tc>
        <w:tc>
          <w:tcPr>
            <w:tcW w:w="1843" w:type="dxa"/>
            <w:tcBorders>
              <w:top w:val="single" w:sz="4" w:space="0" w:color="auto"/>
              <w:left w:val="single" w:sz="4" w:space="0" w:color="auto"/>
              <w:bottom w:val="single" w:sz="4" w:space="0" w:color="auto"/>
              <w:right w:val="single" w:sz="4" w:space="0" w:color="auto"/>
            </w:tcBorders>
            <w:hideMark/>
          </w:tcPr>
          <w:p w14:paraId="6D27A58F" w14:textId="77777777" w:rsidR="005247D6" w:rsidRPr="00174C05" w:rsidRDefault="005247D6" w:rsidP="005247D6">
            <w:pPr>
              <w:widowControl/>
              <w:autoSpaceDE/>
              <w:autoSpaceDN/>
              <w:jc w:val="center"/>
              <w:rPr>
                <w:sz w:val="24"/>
                <w:szCs w:val="24"/>
              </w:rPr>
            </w:pPr>
            <w:r w:rsidRPr="00174C05">
              <w:rPr>
                <w:sz w:val="24"/>
                <w:szCs w:val="24"/>
              </w:rPr>
              <w:t xml:space="preserve">Сформированные, но содержащие отдельные пробелы знания </w:t>
            </w:r>
          </w:p>
        </w:tc>
        <w:tc>
          <w:tcPr>
            <w:tcW w:w="1890" w:type="dxa"/>
            <w:tcBorders>
              <w:top w:val="single" w:sz="4" w:space="0" w:color="auto"/>
              <w:left w:val="single" w:sz="4" w:space="0" w:color="auto"/>
              <w:bottom w:val="single" w:sz="4" w:space="0" w:color="auto"/>
              <w:right w:val="single" w:sz="4" w:space="0" w:color="auto"/>
            </w:tcBorders>
            <w:hideMark/>
          </w:tcPr>
          <w:p w14:paraId="250758B6" w14:textId="77777777" w:rsidR="005247D6" w:rsidRPr="00174C05" w:rsidRDefault="005247D6" w:rsidP="005247D6">
            <w:pPr>
              <w:widowControl/>
              <w:autoSpaceDE/>
              <w:autoSpaceDN/>
              <w:jc w:val="center"/>
              <w:rPr>
                <w:sz w:val="24"/>
                <w:szCs w:val="24"/>
              </w:rPr>
            </w:pPr>
            <w:r w:rsidRPr="00174C05">
              <w:rPr>
                <w:sz w:val="24"/>
                <w:szCs w:val="24"/>
              </w:rPr>
              <w:t>Сформированные систематические знания</w:t>
            </w:r>
          </w:p>
        </w:tc>
        <w:tc>
          <w:tcPr>
            <w:tcW w:w="2362" w:type="dxa"/>
            <w:vMerge w:val="restart"/>
            <w:tcBorders>
              <w:top w:val="single" w:sz="4" w:space="0" w:color="auto"/>
              <w:left w:val="single" w:sz="4" w:space="0" w:color="auto"/>
              <w:bottom w:val="single" w:sz="4" w:space="0" w:color="auto"/>
              <w:right w:val="single" w:sz="4" w:space="0" w:color="auto"/>
            </w:tcBorders>
            <w:hideMark/>
          </w:tcPr>
          <w:p w14:paraId="25E2F80A" w14:textId="77777777" w:rsidR="005247D6" w:rsidRPr="00174C05" w:rsidRDefault="005247D6" w:rsidP="005247D6">
            <w:pPr>
              <w:autoSpaceDE/>
              <w:autoSpaceDN/>
              <w:jc w:val="both"/>
              <w:rPr>
                <w:rFonts w:eastAsia="Calibri"/>
                <w:sz w:val="24"/>
                <w:szCs w:val="24"/>
              </w:rPr>
            </w:pPr>
            <w:r w:rsidRPr="00174C05">
              <w:rPr>
                <w:sz w:val="24"/>
                <w:szCs w:val="24"/>
                <w:lang w:eastAsia="ru-RU"/>
              </w:rPr>
              <w:t>Блиц-опрос, курация больных, контрольные вопросы и задания к текущим занятиям; ситуационные задачи, вопросы к зачетам и экзамену</w:t>
            </w:r>
          </w:p>
        </w:tc>
      </w:tr>
      <w:tr w:rsidR="005247D6" w:rsidRPr="00174C05" w14:paraId="64BF3CC7" w14:textId="77777777" w:rsidTr="00AB2091">
        <w:tc>
          <w:tcPr>
            <w:tcW w:w="5245" w:type="dxa"/>
            <w:tcBorders>
              <w:top w:val="single" w:sz="4" w:space="0" w:color="auto"/>
              <w:left w:val="single" w:sz="4" w:space="0" w:color="auto"/>
              <w:bottom w:val="single" w:sz="4" w:space="0" w:color="auto"/>
              <w:right w:val="single" w:sz="4" w:space="0" w:color="auto"/>
            </w:tcBorders>
          </w:tcPr>
          <w:p w14:paraId="657107D0" w14:textId="77777777" w:rsidR="005247D6" w:rsidRPr="00174C05" w:rsidRDefault="005247D6" w:rsidP="005247D6">
            <w:pPr>
              <w:widowControl/>
              <w:shd w:val="clear" w:color="auto" w:fill="FFFFFF"/>
              <w:autoSpaceDE/>
              <w:autoSpaceDN/>
              <w:spacing w:line="276" w:lineRule="auto"/>
              <w:ind w:left="138"/>
              <w:jc w:val="both"/>
              <w:rPr>
                <w:rFonts w:eastAsia="TimesNewRomanPSMT"/>
                <w:sz w:val="24"/>
                <w:szCs w:val="24"/>
              </w:rPr>
            </w:pPr>
            <w:r w:rsidRPr="00174C05">
              <w:rPr>
                <w:rFonts w:eastAsia="TimesNewRomanPSMT"/>
                <w:b/>
                <w:sz w:val="24"/>
                <w:szCs w:val="24"/>
              </w:rPr>
              <w:t>Уметь:</w:t>
            </w:r>
            <w:r w:rsidRPr="00174C05">
              <w:rPr>
                <w:rFonts w:eastAsia="TimesNewRomanPSMT"/>
                <w:sz w:val="24"/>
                <w:szCs w:val="24"/>
              </w:rPr>
              <w:t xml:space="preserve"> организовать рабочее пространство и безопасную больничную среду, обучать семью адаптации жилого помещения к потребностям пациента и инвалида.</w:t>
            </w:r>
          </w:p>
          <w:p w14:paraId="3C45A502" w14:textId="77777777" w:rsidR="005247D6" w:rsidRPr="00174C05" w:rsidRDefault="005247D6" w:rsidP="005247D6">
            <w:pPr>
              <w:widowControl/>
              <w:autoSpaceDE/>
              <w:autoSpaceDN/>
              <w:ind w:left="138" w:right="141"/>
              <w:jc w:val="both"/>
              <w:rP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56D80D86" w14:textId="77777777" w:rsidR="005247D6" w:rsidRPr="00174C05" w:rsidRDefault="005247D6" w:rsidP="005247D6">
            <w:pPr>
              <w:widowControl/>
              <w:autoSpaceDE/>
              <w:autoSpaceDN/>
              <w:jc w:val="center"/>
              <w:rPr>
                <w:sz w:val="24"/>
                <w:szCs w:val="24"/>
              </w:rPr>
            </w:pPr>
            <w:r w:rsidRPr="00174C05">
              <w:rPr>
                <w:sz w:val="24"/>
                <w:szCs w:val="24"/>
              </w:rPr>
              <w:t>Частичные умения</w:t>
            </w:r>
          </w:p>
        </w:tc>
        <w:tc>
          <w:tcPr>
            <w:tcW w:w="1701" w:type="dxa"/>
            <w:tcBorders>
              <w:top w:val="single" w:sz="4" w:space="0" w:color="auto"/>
              <w:left w:val="single" w:sz="4" w:space="0" w:color="auto"/>
              <w:bottom w:val="single" w:sz="4" w:space="0" w:color="auto"/>
              <w:right w:val="single" w:sz="4" w:space="0" w:color="auto"/>
            </w:tcBorders>
            <w:hideMark/>
          </w:tcPr>
          <w:p w14:paraId="398BB8AE" w14:textId="77777777" w:rsidR="005247D6" w:rsidRPr="00174C05" w:rsidRDefault="005247D6" w:rsidP="005247D6">
            <w:pPr>
              <w:widowControl/>
              <w:autoSpaceDE/>
              <w:autoSpaceDN/>
              <w:jc w:val="center"/>
              <w:rPr>
                <w:sz w:val="24"/>
                <w:szCs w:val="24"/>
              </w:rPr>
            </w:pPr>
            <w:r w:rsidRPr="00174C05">
              <w:rPr>
                <w:sz w:val="24"/>
                <w:szCs w:val="24"/>
              </w:rPr>
              <w:t>Неполные умения</w:t>
            </w:r>
          </w:p>
        </w:tc>
        <w:tc>
          <w:tcPr>
            <w:tcW w:w="1843" w:type="dxa"/>
            <w:tcBorders>
              <w:top w:val="single" w:sz="4" w:space="0" w:color="auto"/>
              <w:left w:val="single" w:sz="4" w:space="0" w:color="auto"/>
              <w:bottom w:val="single" w:sz="4" w:space="0" w:color="auto"/>
              <w:right w:val="single" w:sz="4" w:space="0" w:color="auto"/>
            </w:tcBorders>
            <w:hideMark/>
          </w:tcPr>
          <w:p w14:paraId="4038AD5F" w14:textId="77777777" w:rsidR="005247D6" w:rsidRPr="00174C05" w:rsidRDefault="005247D6" w:rsidP="005247D6">
            <w:pPr>
              <w:widowControl/>
              <w:autoSpaceDE/>
              <w:autoSpaceDN/>
              <w:jc w:val="center"/>
              <w:rPr>
                <w:sz w:val="24"/>
                <w:szCs w:val="24"/>
              </w:rPr>
            </w:pPr>
            <w:r w:rsidRPr="00174C05">
              <w:rPr>
                <w:sz w:val="24"/>
                <w:szCs w:val="24"/>
              </w:rPr>
              <w:t xml:space="preserve"> Умения полные, 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hideMark/>
          </w:tcPr>
          <w:p w14:paraId="595FFE43" w14:textId="77777777" w:rsidR="005247D6" w:rsidRPr="00174C05" w:rsidRDefault="005247D6" w:rsidP="005247D6">
            <w:pPr>
              <w:widowControl/>
              <w:autoSpaceDE/>
              <w:autoSpaceDN/>
              <w:jc w:val="center"/>
              <w:rPr>
                <w:sz w:val="24"/>
                <w:szCs w:val="24"/>
              </w:rPr>
            </w:pPr>
            <w:r w:rsidRPr="00174C05">
              <w:rPr>
                <w:sz w:val="24"/>
                <w:szCs w:val="24"/>
              </w:rPr>
              <w:t>Сформированные умения</w:t>
            </w: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52AA27A1" w14:textId="77777777" w:rsidR="005247D6" w:rsidRPr="00174C05" w:rsidRDefault="005247D6" w:rsidP="005247D6">
            <w:pPr>
              <w:widowControl/>
              <w:autoSpaceDE/>
              <w:autoSpaceDN/>
              <w:rPr>
                <w:rFonts w:eastAsia="Calibri"/>
                <w:sz w:val="24"/>
                <w:szCs w:val="24"/>
              </w:rPr>
            </w:pPr>
          </w:p>
        </w:tc>
      </w:tr>
      <w:tr w:rsidR="005247D6" w:rsidRPr="00174C05" w14:paraId="7E4D9639" w14:textId="77777777" w:rsidTr="00AB2091">
        <w:trPr>
          <w:trHeight w:val="560"/>
        </w:trPr>
        <w:tc>
          <w:tcPr>
            <w:tcW w:w="5245" w:type="dxa"/>
            <w:tcBorders>
              <w:top w:val="single" w:sz="4" w:space="0" w:color="auto"/>
              <w:left w:val="single" w:sz="4" w:space="0" w:color="auto"/>
              <w:bottom w:val="single" w:sz="4" w:space="0" w:color="auto"/>
              <w:right w:val="single" w:sz="4" w:space="0" w:color="auto"/>
            </w:tcBorders>
          </w:tcPr>
          <w:p w14:paraId="178B90B6" w14:textId="77777777" w:rsidR="005247D6" w:rsidRPr="00174C05" w:rsidRDefault="005247D6" w:rsidP="005247D6">
            <w:pPr>
              <w:widowControl/>
              <w:autoSpaceDE/>
              <w:autoSpaceDN/>
              <w:ind w:left="138" w:right="141"/>
              <w:jc w:val="both"/>
              <w:rPr>
                <w:b/>
                <w:sz w:val="24"/>
                <w:szCs w:val="24"/>
                <w:lang w:eastAsia="ru-RU"/>
              </w:rPr>
            </w:pPr>
            <w:r w:rsidRPr="00174C05">
              <w:rPr>
                <w:rFonts w:eastAsia="TimesNewRomanPSMT"/>
                <w:b/>
                <w:sz w:val="24"/>
                <w:szCs w:val="24"/>
              </w:rPr>
              <w:t>Владеть:</w:t>
            </w:r>
            <w:r w:rsidRPr="00174C05">
              <w:rPr>
                <w:rFonts w:eastAsia="TimesNewRomanPSMT"/>
                <w:sz w:val="24"/>
                <w:szCs w:val="24"/>
              </w:rPr>
              <w:t xml:space="preserve"> способами организации рабочего пространства и безопасной больничной среды к потребностям пациента и инвалида</w:t>
            </w:r>
          </w:p>
        </w:tc>
        <w:tc>
          <w:tcPr>
            <w:tcW w:w="1843" w:type="dxa"/>
            <w:tcBorders>
              <w:top w:val="single" w:sz="4" w:space="0" w:color="auto"/>
              <w:left w:val="single" w:sz="4" w:space="0" w:color="auto"/>
              <w:bottom w:val="single" w:sz="4" w:space="0" w:color="auto"/>
              <w:right w:val="single" w:sz="4" w:space="0" w:color="auto"/>
            </w:tcBorders>
            <w:hideMark/>
          </w:tcPr>
          <w:p w14:paraId="603B579A" w14:textId="77777777" w:rsidR="005247D6" w:rsidRPr="00174C05" w:rsidRDefault="005247D6" w:rsidP="005247D6">
            <w:pPr>
              <w:widowControl/>
              <w:autoSpaceDE/>
              <w:autoSpaceDN/>
              <w:jc w:val="center"/>
              <w:rPr>
                <w:sz w:val="24"/>
                <w:szCs w:val="24"/>
              </w:rPr>
            </w:pPr>
            <w:r w:rsidRPr="00174C05">
              <w:rPr>
                <w:sz w:val="24"/>
                <w:szCs w:val="24"/>
              </w:rPr>
              <w:t>Частичное владение навыками</w:t>
            </w:r>
          </w:p>
        </w:tc>
        <w:tc>
          <w:tcPr>
            <w:tcW w:w="1701" w:type="dxa"/>
            <w:tcBorders>
              <w:top w:val="single" w:sz="4" w:space="0" w:color="auto"/>
              <w:left w:val="single" w:sz="4" w:space="0" w:color="auto"/>
              <w:bottom w:val="single" w:sz="4" w:space="0" w:color="auto"/>
              <w:right w:val="single" w:sz="4" w:space="0" w:color="auto"/>
            </w:tcBorders>
            <w:hideMark/>
          </w:tcPr>
          <w:p w14:paraId="5F9CA5B4" w14:textId="77777777" w:rsidR="005247D6" w:rsidRPr="00174C05" w:rsidRDefault="005247D6" w:rsidP="005247D6">
            <w:pPr>
              <w:widowControl/>
              <w:autoSpaceDE/>
              <w:autoSpaceDN/>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hideMark/>
          </w:tcPr>
          <w:p w14:paraId="178DE6C6" w14:textId="77777777" w:rsidR="005247D6" w:rsidRPr="00174C05" w:rsidRDefault="005247D6" w:rsidP="005247D6">
            <w:pPr>
              <w:widowControl/>
              <w:autoSpaceDE/>
              <w:autoSpaceDN/>
              <w:jc w:val="center"/>
              <w:rPr>
                <w:sz w:val="24"/>
                <w:szCs w:val="24"/>
              </w:rPr>
            </w:pPr>
            <w:r w:rsidRPr="00174C05">
              <w:rPr>
                <w:sz w:val="24"/>
                <w:szCs w:val="24"/>
              </w:rPr>
              <w:t xml:space="preserve">В систематическом применении навыков </w:t>
            </w:r>
            <w:r w:rsidRPr="00174C05">
              <w:rPr>
                <w:sz w:val="24"/>
                <w:szCs w:val="24"/>
              </w:rPr>
              <w:lastRenderedPageBreak/>
              <w:t>допускаются пробелы</w:t>
            </w:r>
          </w:p>
        </w:tc>
        <w:tc>
          <w:tcPr>
            <w:tcW w:w="1890" w:type="dxa"/>
            <w:tcBorders>
              <w:top w:val="single" w:sz="4" w:space="0" w:color="auto"/>
              <w:left w:val="single" w:sz="4" w:space="0" w:color="auto"/>
              <w:bottom w:val="single" w:sz="4" w:space="0" w:color="auto"/>
              <w:right w:val="single" w:sz="4" w:space="0" w:color="auto"/>
            </w:tcBorders>
            <w:hideMark/>
          </w:tcPr>
          <w:p w14:paraId="39DB017D" w14:textId="77777777" w:rsidR="005247D6" w:rsidRPr="00174C05" w:rsidRDefault="005247D6" w:rsidP="005247D6">
            <w:pPr>
              <w:widowControl/>
              <w:autoSpaceDE/>
              <w:autoSpaceDN/>
              <w:jc w:val="center"/>
              <w:rPr>
                <w:sz w:val="24"/>
                <w:szCs w:val="24"/>
              </w:rPr>
            </w:pPr>
            <w:r w:rsidRPr="00174C05">
              <w:rPr>
                <w:sz w:val="24"/>
                <w:szCs w:val="24"/>
              </w:rPr>
              <w:lastRenderedPageBreak/>
              <w:t>Успешное и систематическое применение навыков</w:t>
            </w: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21D4DDCC" w14:textId="77777777" w:rsidR="005247D6" w:rsidRPr="00174C05" w:rsidRDefault="005247D6" w:rsidP="005247D6">
            <w:pPr>
              <w:widowControl/>
              <w:autoSpaceDE/>
              <w:autoSpaceDN/>
              <w:rPr>
                <w:rFonts w:eastAsia="Calibri"/>
                <w:sz w:val="24"/>
                <w:szCs w:val="24"/>
              </w:rPr>
            </w:pPr>
          </w:p>
        </w:tc>
      </w:tr>
    </w:tbl>
    <w:p w14:paraId="018914FA" w14:textId="77777777" w:rsidR="005247D6" w:rsidRPr="00174C05" w:rsidRDefault="005247D6" w:rsidP="005247D6">
      <w:pPr>
        <w:widowControl/>
        <w:autoSpaceDE/>
        <w:autoSpaceDN/>
        <w:rPr>
          <w:sz w:val="24"/>
          <w:szCs w:val="24"/>
          <w:lang w:eastAsia="ru-RU"/>
        </w:rPr>
      </w:pPr>
    </w:p>
    <w:p w14:paraId="02F66F80" w14:textId="77777777" w:rsidR="005247D6" w:rsidRPr="00174C05" w:rsidRDefault="005247D6" w:rsidP="005247D6">
      <w:pPr>
        <w:widowControl/>
        <w:autoSpaceDE/>
        <w:autoSpaceDN/>
        <w:rPr>
          <w:sz w:val="24"/>
          <w:szCs w:val="24"/>
          <w:lang w:eastAsia="ru-RU"/>
        </w:rPr>
      </w:pPr>
    </w:p>
    <w:p w14:paraId="43202937" w14:textId="77777777" w:rsidR="005247D6" w:rsidRPr="00174C05" w:rsidRDefault="005247D6" w:rsidP="005247D6">
      <w:pPr>
        <w:widowControl/>
        <w:autoSpaceDE/>
        <w:autoSpaceDN/>
        <w:rPr>
          <w:rFonts w:eastAsia="Calibri"/>
          <w:sz w:val="24"/>
          <w:szCs w:val="24"/>
        </w:rPr>
        <w:sectPr w:rsidR="005247D6" w:rsidRPr="00174C05">
          <w:pgSz w:w="16838" w:h="11906" w:orient="landscape"/>
          <w:pgMar w:top="1701" w:right="1134" w:bottom="851" w:left="1134" w:header="709" w:footer="709" w:gutter="0"/>
          <w:cols w:space="720"/>
        </w:sectPr>
      </w:pPr>
    </w:p>
    <w:p w14:paraId="43D9EC4C" w14:textId="77777777" w:rsidR="005247D6" w:rsidRPr="00174C05" w:rsidRDefault="005247D6" w:rsidP="005247D6">
      <w:pPr>
        <w:widowControl/>
        <w:tabs>
          <w:tab w:val="left" w:pos="1276"/>
          <w:tab w:val="left" w:pos="9072"/>
        </w:tabs>
        <w:adjustRightInd w:val="0"/>
        <w:jc w:val="both"/>
        <w:rPr>
          <w:rFonts w:eastAsia="TimesNewRomanPS-BoldMT-Identity"/>
          <w:b/>
          <w:bCs/>
          <w:sz w:val="24"/>
          <w:szCs w:val="24"/>
          <w:lang w:eastAsia="ru-RU"/>
        </w:rPr>
      </w:pPr>
      <w:r w:rsidRPr="00174C05">
        <w:rPr>
          <w:rFonts w:eastAsia="TimesNewRomanPS-BoldMT-Identity"/>
          <w:b/>
          <w:bCs/>
          <w:sz w:val="24"/>
          <w:szCs w:val="24"/>
          <w:lang w:eastAsia="ru-RU"/>
        </w:rPr>
        <w:lastRenderedPageBreak/>
        <w:t>3.Типовые контрольные задания 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14:paraId="1A4AEB84" w14:textId="77777777" w:rsidR="005247D6" w:rsidRPr="00174C05" w:rsidRDefault="005247D6" w:rsidP="005247D6">
      <w:pPr>
        <w:autoSpaceDE/>
        <w:autoSpaceDN/>
        <w:ind w:firstLine="709"/>
        <w:jc w:val="both"/>
        <w:outlineLvl w:val="1"/>
        <w:rPr>
          <w:b/>
          <w:bCs/>
          <w:iCs/>
          <w:sz w:val="24"/>
          <w:szCs w:val="24"/>
          <w:lang w:eastAsia="ru-RU"/>
        </w:rPr>
      </w:pPr>
    </w:p>
    <w:p w14:paraId="4739DA81" w14:textId="77777777" w:rsidR="005247D6" w:rsidRPr="00174C05" w:rsidRDefault="005247D6" w:rsidP="005247D6">
      <w:pPr>
        <w:widowControl/>
        <w:autoSpaceDE/>
        <w:autoSpaceDN/>
        <w:rPr>
          <w:b/>
          <w:sz w:val="24"/>
          <w:szCs w:val="24"/>
          <w:lang w:eastAsia="ru-RU"/>
        </w:rPr>
      </w:pPr>
      <w:r w:rsidRPr="00174C05">
        <w:rPr>
          <w:b/>
          <w:sz w:val="24"/>
          <w:szCs w:val="24"/>
          <w:lang w:eastAsia="ru-RU"/>
        </w:rPr>
        <w:t>Примерные тестовые задания к практическим занятиям</w:t>
      </w:r>
    </w:p>
    <w:p w14:paraId="11805F82" w14:textId="77777777" w:rsidR="005247D6" w:rsidRPr="00174C05" w:rsidRDefault="005247D6" w:rsidP="005247D6">
      <w:pPr>
        <w:widowControl/>
        <w:autoSpaceDE/>
        <w:autoSpaceDN/>
        <w:rPr>
          <w:sz w:val="24"/>
          <w:szCs w:val="24"/>
          <w:lang w:eastAsia="ru-RU"/>
        </w:rPr>
      </w:pPr>
      <w:r w:rsidRPr="00174C05">
        <w:rPr>
          <w:sz w:val="24"/>
          <w:szCs w:val="24"/>
          <w:lang w:eastAsia="ru-RU"/>
        </w:rPr>
        <w:t>Выбрать несколько правильных ответов</w:t>
      </w:r>
    </w:p>
    <w:p w14:paraId="04DCAD23" w14:textId="77777777" w:rsidR="005247D6" w:rsidRPr="00174C05" w:rsidRDefault="005247D6" w:rsidP="005247D6">
      <w:pPr>
        <w:widowControl/>
        <w:autoSpaceDE/>
        <w:autoSpaceDN/>
        <w:rPr>
          <w:b/>
          <w:sz w:val="24"/>
          <w:szCs w:val="24"/>
          <w:lang w:eastAsia="ru-RU"/>
        </w:rPr>
      </w:pPr>
      <w:r w:rsidRPr="00174C05">
        <w:rPr>
          <w:b/>
          <w:sz w:val="24"/>
          <w:szCs w:val="24"/>
          <w:lang w:eastAsia="ru-RU"/>
        </w:rPr>
        <w:t>1. При каких заболеваниях противопоказано профилактическое облучение искусственнымУФ-излучением?</w:t>
      </w:r>
    </w:p>
    <w:p w14:paraId="20EABFF4" w14:textId="77777777" w:rsidR="005247D6" w:rsidRPr="00174C05" w:rsidRDefault="005247D6" w:rsidP="005247D6">
      <w:pPr>
        <w:widowControl/>
        <w:autoSpaceDE/>
        <w:autoSpaceDN/>
        <w:ind w:firstLine="360"/>
        <w:rPr>
          <w:sz w:val="24"/>
          <w:szCs w:val="24"/>
          <w:lang w:eastAsia="ru-RU"/>
        </w:rPr>
      </w:pPr>
      <w:r w:rsidRPr="00174C05">
        <w:rPr>
          <w:sz w:val="24"/>
          <w:szCs w:val="24"/>
          <w:lang w:eastAsia="ru-RU"/>
        </w:rPr>
        <w:t>1.Активная форма туберкулеза</w:t>
      </w:r>
    </w:p>
    <w:p w14:paraId="68D2BBDF" w14:textId="77777777" w:rsidR="005247D6" w:rsidRPr="00174C05" w:rsidRDefault="005247D6" w:rsidP="005247D6">
      <w:pPr>
        <w:widowControl/>
        <w:autoSpaceDE/>
        <w:autoSpaceDN/>
        <w:ind w:firstLine="360"/>
        <w:rPr>
          <w:sz w:val="24"/>
          <w:szCs w:val="24"/>
          <w:lang w:eastAsia="ru-RU"/>
        </w:rPr>
      </w:pPr>
      <w:r w:rsidRPr="00174C05">
        <w:rPr>
          <w:sz w:val="24"/>
          <w:szCs w:val="24"/>
          <w:lang w:eastAsia="ru-RU"/>
        </w:rPr>
        <w:t>2.Заболевания щитовидной железы</w:t>
      </w:r>
    </w:p>
    <w:p w14:paraId="777E37BE" w14:textId="77777777" w:rsidR="005247D6" w:rsidRPr="00174C05" w:rsidRDefault="005247D6" w:rsidP="005247D6">
      <w:pPr>
        <w:widowControl/>
        <w:autoSpaceDE/>
        <w:autoSpaceDN/>
        <w:ind w:firstLine="360"/>
        <w:rPr>
          <w:sz w:val="24"/>
          <w:szCs w:val="24"/>
          <w:lang w:eastAsia="ru-RU"/>
        </w:rPr>
      </w:pPr>
      <w:r w:rsidRPr="00174C05">
        <w:rPr>
          <w:sz w:val="24"/>
          <w:szCs w:val="24"/>
          <w:lang w:eastAsia="ru-RU"/>
        </w:rPr>
        <w:t>3.Заболевания печени</w:t>
      </w:r>
    </w:p>
    <w:p w14:paraId="402D7D24" w14:textId="77777777" w:rsidR="005247D6" w:rsidRPr="00174C05" w:rsidRDefault="005247D6" w:rsidP="005247D6">
      <w:pPr>
        <w:widowControl/>
        <w:autoSpaceDE/>
        <w:autoSpaceDN/>
        <w:ind w:firstLine="360"/>
        <w:rPr>
          <w:sz w:val="24"/>
          <w:szCs w:val="24"/>
          <w:lang w:eastAsia="ru-RU"/>
        </w:rPr>
      </w:pPr>
      <w:r w:rsidRPr="00174C05">
        <w:rPr>
          <w:sz w:val="24"/>
          <w:szCs w:val="24"/>
          <w:lang w:eastAsia="ru-RU"/>
        </w:rPr>
        <w:t>4.Заболевание почек</w:t>
      </w:r>
    </w:p>
    <w:p w14:paraId="2C26B781" w14:textId="77777777" w:rsidR="005247D6" w:rsidRPr="00174C05" w:rsidRDefault="005247D6" w:rsidP="005247D6">
      <w:pPr>
        <w:widowControl/>
        <w:autoSpaceDE/>
        <w:autoSpaceDN/>
        <w:ind w:firstLine="360"/>
        <w:rPr>
          <w:sz w:val="24"/>
          <w:szCs w:val="24"/>
          <w:lang w:eastAsia="ru-RU"/>
        </w:rPr>
      </w:pPr>
      <w:r w:rsidRPr="00174C05">
        <w:rPr>
          <w:sz w:val="24"/>
          <w:szCs w:val="24"/>
          <w:lang w:eastAsia="ru-RU"/>
        </w:rPr>
        <w:t>5.Заболевание сердечно-сосудистой системы</w:t>
      </w:r>
    </w:p>
    <w:p w14:paraId="645A9924" w14:textId="77777777" w:rsidR="005247D6" w:rsidRPr="00174C05" w:rsidRDefault="005247D6" w:rsidP="005247D6">
      <w:pPr>
        <w:widowControl/>
        <w:autoSpaceDE/>
        <w:autoSpaceDN/>
        <w:ind w:firstLine="360"/>
        <w:rPr>
          <w:sz w:val="24"/>
          <w:szCs w:val="24"/>
          <w:lang w:eastAsia="ru-RU"/>
        </w:rPr>
      </w:pPr>
      <w:r w:rsidRPr="00174C05">
        <w:rPr>
          <w:sz w:val="24"/>
          <w:szCs w:val="24"/>
          <w:lang w:eastAsia="ru-RU"/>
        </w:rPr>
        <w:t>(Правильные ответы 1,2,3,5)</w:t>
      </w:r>
    </w:p>
    <w:p w14:paraId="02B1ECA6" w14:textId="77777777" w:rsidR="005247D6" w:rsidRPr="00174C05" w:rsidRDefault="005247D6" w:rsidP="005247D6">
      <w:pPr>
        <w:widowControl/>
        <w:autoSpaceDE/>
        <w:autoSpaceDN/>
        <w:rPr>
          <w:sz w:val="24"/>
          <w:szCs w:val="24"/>
          <w:lang w:eastAsia="ru-RU"/>
        </w:rPr>
      </w:pPr>
    </w:p>
    <w:p w14:paraId="7ED0455D" w14:textId="77777777" w:rsidR="005247D6" w:rsidRPr="00174C05" w:rsidRDefault="005247D6" w:rsidP="005247D6">
      <w:pPr>
        <w:widowControl/>
        <w:autoSpaceDE/>
        <w:autoSpaceDN/>
        <w:rPr>
          <w:sz w:val="24"/>
          <w:szCs w:val="24"/>
          <w:lang w:eastAsia="ru-RU"/>
        </w:rPr>
      </w:pPr>
      <w:r w:rsidRPr="00174C05">
        <w:rPr>
          <w:sz w:val="24"/>
          <w:szCs w:val="24"/>
          <w:lang w:eastAsia="ru-RU"/>
        </w:rPr>
        <w:t>Выбрать один правильный ответ</w:t>
      </w:r>
    </w:p>
    <w:p w14:paraId="1701EF4F" w14:textId="77777777" w:rsidR="005247D6" w:rsidRPr="00174C05" w:rsidRDefault="005247D6" w:rsidP="005247D6">
      <w:pPr>
        <w:widowControl/>
        <w:autoSpaceDE/>
        <w:autoSpaceDN/>
        <w:rPr>
          <w:sz w:val="24"/>
          <w:szCs w:val="24"/>
          <w:lang w:eastAsia="ru-RU"/>
        </w:rPr>
      </w:pPr>
      <w:r w:rsidRPr="00174C05">
        <w:rPr>
          <w:b/>
          <w:sz w:val="24"/>
          <w:szCs w:val="24"/>
          <w:lang w:eastAsia="ru-RU"/>
        </w:rPr>
        <w:t xml:space="preserve">2. В случае органического загрязнения о чем свидетельствует  повышенное содержание в воде аммиака? </w:t>
      </w:r>
    </w:p>
    <w:p w14:paraId="4046711B" w14:textId="77777777" w:rsidR="005247D6" w:rsidRPr="00174C05" w:rsidRDefault="005247D6" w:rsidP="005247D6">
      <w:pPr>
        <w:widowControl/>
        <w:autoSpaceDE/>
        <w:autoSpaceDN/>
        <w:ind w:firstLine="360"/>
        <w:rPr>
          <w:sz w:val="24"/>
          <w:szCs w:val="24"/>
          <w:lang w:eastAsia="ru-RU"/>
        </w:rPr>
      </w:pPr>
      <w:r w:rsidRPr="00174C05">
        <w:rPr>
          <w:sz w:val="24"/>
          <w:szCs w:val="24"/>
          <w:lang w:eastAsia="ru-RU"/>
        </w:rPr>
        <w:t xml:space="preserve">  1.О свежем загрязнении </w:t>
      </w:r>
    </w:p>
    <w:p w14:paraId="696DF69E" w14:textId="77777777" w:rsidR="005247D6" w:rsidRPr="00174C05" w:rsidRDefault="005247D6" w:rsidP="005247D6">
      <w:pPr>
        <w:widowControl/>
        <w:autoSpaceDE/>
        <w:autoSpaceDN/>
        <w:ind w:firstLine="360"/>
        <w:rPr>
          <w:sz w:val="24"/>
          <w:szCs w:val="24"/>
          <w:lang w:eastAsia="ru-RU"/>
        </w:rPr>
      </w:pPr>
      <w:r w:rsidRPr="00174C05">
        <w:rPr>
          <w:sz w:val="24"/>
          <w:szCs w:val="24"/>
          <w:lang w:eastAsia="ru-RU"/>
        </w:rPr>
        <w:t xml:space="preserve">  2.О постоянном загрязнении</w:t>
      </w:r>
    </w:p>
    <w:p w14:paraId="3A9AF51F" w14:textId="77777777" w:rsidR="005247D6" w:rsidRPr="00174C05" w:rsidRDefault="005247D6" w:rsidP="005247D6">
      <w:pPr>
        <w:widowControl/>
        <w:autoSpaceDE/>
        <w:autoSpaceDN/>
        <w:ind w:firstLine="360"/>
        <w:rPr>
          <w:sz w:val="24"/>
          <w:szCs w:val="24"/>
          <w:lang w:eastAsia="ru-RU"/>
        </w:rPr>
      </w:pPr>
      <w:r w:rsidRPr="00174C05">
        <w:rPr>
          <w:sz w:val="24"/>
          <w:szCs w:val="24"/>
          <w:lang w:eastAsia="ru-RU"/>
        </w:rPr>
        <w:t xml:space="preserve">  3.О давних сроках загрязнения</w:t>
      </w:r>
    </w:p>
    <w:p w14:paraId="65BA8B6A" w14:textId="77777777" w:rsidR="005247D6" w:rsidRPr="00174C05" w:rsidRDefault="005247D6" w:rsidP="005247D6">
      <w:pPr>
        <w:widowControl/>
        <w:autoSpaceDE/>
        <w:autoSpaceDN/>
        <w:ind w:firstLine="360"/>
        <w:rPr>
          <w:sz w:val="24"/>
          <w:szCs w:val="24"/>
          <w:lang w:eastAsia="ru-RU"/>
        </w:rPr>
      </w:pPr>
      <w:r w:rsidRPr="00174C05">
        <w:rPr>
          <w:sz w:val="24"/>
          <w:szCs w:val="24"/>
          <w:lang w:eastAsia="ru-RU"/>
        </w:rPr>
        <w:t xml:space="preserve">  4.О некоторой давности загрязнения</w:t>
      </w:r>
    </w:p>
    <w:p w14:paraId="40834397" w14:textId="77777777" w:rsidR="005247D6" w:rsidRPr="00174C05" w:rsidRDefault="005247D6" w:rsidP="005247D6">
      <w:pPr>
        <w:widowControl/>
        <w:autoSpaceDE/>
        <w:autoSpaceDN/>
        <w:ind w:firstLine="360"/>
        <w:rPr>
          <w:sz w:val="24"/>
          <w:szCs w:val="24"/>
          <w:lang w:eastAsia="ru-RU"/>
        </w:rPr>
      </w:pPr>
      <w:r w:rsidRPr="00174C05">
        <w:rPr>
          <w:sz w:val="24"/>
          <w:szCs w:val="24"/>
          <w:lang w:eastAsia="ru-RU"/>
        </w:rPr>
        <w:t xml:space="preserve">   (Правильный ответ 2)</w:t>
      </w:r>
    </w:p>
    <w:p w14:paraId="06C4C8C8" w14:textId="77777777" w:rsidR="005247D6" w:rsidRPr="00174C05" w:rsidRDefault="005247D6" w:rsidP="005247D6">
      <w:pPr>
        <w:widowControl/>
        <w:tabs>
          <w:tab w:val="left" w:pos="2235"/>
        </w:tabs>
        <w:autoSpaceDE/>
        <w:autoSpaceDN/>
        <w:ind w:left="360" w:hanging="360"/>
        <w:rPr>
          <w:sz w:val="24"/>
          <w:szCs w:val="24"/>
          <w:lang w:eastAsia="ru-RU"/>
        </w:rPr>
      </w:pPr>
    </w:p>
    <w:p w14:paraId="46575ABA" w14:textId="77777777" w:rsidR="005247D6" w:rsidRPr="00174C05" w:rsidRDefault="005247D6" w:rsidP="005247D6">
      <w:pPr>
        <w:widowControl/>
        <w:tabs>
          <w:tab w:val="left" w:pos="2235"/>
        </w:tabs>
        <w:autoSpaceDE/>
        <w:autoSpaceDN/>
        <w:ind w:left="360" w:hanging="360"/>
        <w:rPr>
          <w:rFonts w:eastAsia="Calibri"/>
          <w:b/>
          <w:sz w:val="24"/>
          <w:szCs w:val="24"/>
        </w:rPr>
      </w:pPr>
      <w:r w:rsidRPr="00174C05">
        <w:rPr>
          <w:b/>
          <w:sz w:val="24"/>
          <w:szCs w:val="24"/>
          <w:lang w:eastAsia="ru-RU"/>
        </w:rPr>
        <w:t>Примерные ситуационные задачи к практическим занятиям</w:t>
      </w:r>
    </w:p>
    <w:p w14:paraId="204062A5" w14:textId="77777777" w:rsidR="005247D6" w:rsidRPr="00174C05" w:rsidRDefault="005247D6" w:rsidP="005247D6">
      <w:pPr>
        <w:widowControl/>
        <w:tabs>
          <w:tab w:val="left" w:pos="180"/>
        </w:tabs>
        <w:autoSpaceDE/>
        <w:autoSpaceDN/>
        <w:jc w:val="both"/>
        <w:rPr>
          <w:sz w:val="24"/>
          <w:szCs w:val="24"/>
          <w:lang w:eastAsia="ru-RU"/>
        </w:rPr>
      </w:pPr>
      <w:r w:rsidRPr="00174C05">
        <w:rPr>
          <w:sz w:val="24"/>
          <w:szCs w:val="24"/>
          <w:lang w:eastAsia="ru-RU"/>
        </w:rPr>
        <w:t xml:space="preserve">       Больница на 150 коек с поликлиникой на 150 посещений в сутки расположена на расстоянии </w:t>
      </w:r>
      <w:smartTag w:uri="urn:schemas-microsoft-com:office:smarttags" w:element="metricconverter">
        <w:smartTagPr>
          <w:attr w:name="ProductID" w:val="50 м"/>
        </w:smartTagPr>
        <w:r w:rsidRPr="00174C05">
          <w:rPr>
            <w:sz w:val="24"/>
            <w:szCs w:val="24"/>
            <w:lang w:eastAsia="ru-RU"/>
          </w:rPr>
          <w:t>50 м</w:t>
        </w:r>
      </w:smartTag>
      <w:r w:rsidRPr="00174C05">
        <w:rPr>
          <w:sz w:val="24"/>
          <w:szCs w:val="24"/>
          <w:lang w:eastAsia="ru-RU"/>
        </w:rPr>
        <w:t xml:space="preserve"> от инструментального завода, работающего в 2 смены. Уровни шума  в палатах – 50 дБ. Площадь зеленых насаждений составляет </w:t>
      </w:r>
      <w:smartTag w:uri="urn:schemas-microsoft-com:office:smarttags" w:element="metricconverter">
        <w:smartTagPr>
          <w:attr w:name="ProductID" w:val="2250 м2"/>
        </w:smartTagPr>
        <w:r w:rsidRPr="00174C05">
          <w:rPr>
            <w:sz w:val="24"/>
            <w:szCs w:val="24"/>
            <w:lang w:eastAsia="ru-RU"/>
          </w:rPr>
          <w:t>2250 м</w:t>
        </w:r>
        <w:r w:rsidRPr="00174C05">
          <w:rPr>
            <w:sz w:val="24"/>
            <w:szCs w:val="24"/>
            <w:vertAlign w:val="superscript"/>
            <w:lang w:eastAsia="ru-RU"/>
          </w:rPr>
          <w:t>2</w:t>
        </w:r>
      </w:smartTag>
      <w:r w:rsidRPr="00174C05">
        <w:rPr>
          <w:sz w:val="24"/>
          <w:szCs w:val="24"/>
          <w:lang w:eastAsia="ru-RU"/>
        </w:rPr>
        <w:t xml:space="preserve"> .</w:t>
      </w:r>
    </w:p>
    <w:p w14:paraId="61151BF2" w14:textId="77777777" w:rsidR="005247D6" w:rsidRPr="00174C05" w:rsidRDefault="005247D6" w:rsidP="005247D6">
      <w:pPr>
        <w:widowControl/>
        <w:tabs>
          <w:tab w:val="left" w:pos="180"/>
          <w:tab w:val="num" w:pos="735"/>
        </w:tabs>
        <w:autoSpaceDE/>
        <w:autoSpaceDN/>
        <w:ind w:left="735"/>
        <w:jc w:val="both"/>
        <w:rPr>
          <w:sz w:val="24"/>
          <w:szCs w:val="24"/>
          <w:lang w:eastAsia="ru-RU"/>
        </w:rPr>
      </w:pPr>
      <w:r w:rsidRPr="00174C05">
        <w:rPr>
          <w:sz w:val="24"/>
          <w:szCs w:val="24"/>
          <w:lang w:eastAsia="ru-RU"/>
        </w:rPr>
        <w:t xml:space="preserve">1.Дайте оценку расположения участка больницы относительно промышленного предприятия и шума в палатах. </w:t>
      </w:r>
    </w:p>
    <w:p w14:paraId="01DE021D" w14:textId="77777777" w:rsidR="005247D6" w:rsidRPr="00174C05" w:rsidRDefault="005247D6" w:rsidP="005247D6">
      <w:pPr>
        <w:widowControl/>
        <w:tabs>
          <w:tab w:val="left" w:pos="180"/>
          <w:tab w:val="num" w:pos="735"/>
        </w:tabs>
        <w:autoSpaceDE/>
        <w:autoSpaceDN/>
        <w:ind w:left="735"/>
        <w:jc w:val="both"/>
        <w:rPr>
          <w:sz w:val="24"/>
          <w:szCs w:val="24"/>
          <w:lang w:eastAsia="ru-RU"/>
        </w:rPr>
      </w:pPr>
      <w:r w:rsidRPr="00174C05">
        <w:rPr>
          <w:sz w:val="24"/>
          <w:szCs w:val="24"/>
          <w:lang w:eastAsia="ru-RU"/>
        </w:rPr>
        <w:t xml:space="preserve">2.Рассчитайте количество воды необходимое для больницы и поликлиники. </w:t>
      </w:r>
    </w:p>
    <w:p w14:paraId="3D03B4EE" w14:textId="77777777" w:rsidR="005247D6" w:rsidRPr="00174C05" w:rsidRDefault="005247D6" w:rsidP="005247D6">
      <w:pPr>
        <w:widowControl/>
        <w:tabs>
          <w:tab w:val="left" w:pos="180"/>
          <w:tab w:val="num" w:pos="735"/>
        </w:tabs>
        <w:autoSpaceDE/>
        <w:autoSpaceDN/>
        <w:ind w:left="735"/>
        <w:jc w:val="both"/>
        <w:rPr>
          <w:sz w:val="24"/>
          <w:szCs w:val="24"/>
          <w:lang w:eastAsia="ru-RU"/>
        </w:rPr>
      </w:pPr>
      <w:r w:rsidRPr="00174C05">
        <w:rPr>
          <w:sz w:val="24"/>
          <w:szCs w:val="24"/>
          <w:lang w:eastAsia="ru-RU"/>
        </w:rPr>
        <w:t xml:space="preserve"> 3.Является ли площадь больничного сада достаточной для этой больницы? Ответы обоснуйте.</w:t>
      </w:r>
    </w:p>
    <w:p w14:paraId="5240D040" w14:textId="77777777" w:rsidR="005247D6" w:rsidRPr="00174C05" w:rsidRDefault="005247D6" w:rsidP="005247D6">
      <w:pPr>
        <w:widowControl/>
        <w:tabs>
          <w:tab w:val="left" w:pos="180"/>
        </w:tabs>
        <w:autoSpaceDE/>
        <w:autoSpaceDN/>
        <w:jc w:val="both"/>
        <w:rPr>
          <w:b/>
          <w:sz w:val="24"/>
          <w:szCs w:val="24"/>
          <w:lang w:eastAsia="ru-RU"/>
        </w:rPr>
      </w:pPr>
      <w:r w:rsidRPr="00174C05">
        <w:rPr>
          <w:b/>
          <w:sz w:val="24"/>
          <w:szCs w:val="24"/>
          <w:lang w:eastAsia="ru-RU"/>
        </w:rPr>
        <w:t>Ответ:</w:t>
      </w:r>
    </w:p>
    <w:p w14:paraId="1B82042A" w14:textId="77777777" w:rsidR="005247D6" w:rsidRPr="00174C05" w:rsidRDefault="005247D6" w:rsidP="005247D6">
      <w:pPr>
        <w:widowControl/>
        <w:tabs>
          <w:tab w:val="left" w:pos="180"/>
        </w:tabs>
        <w:autoSpaceDE/>
        <w:autoSpaceDN/>
        <w:rPr>
          <w:sz w:val="24"/>
          <w:szCs w:val="24"/>
          <w:lang w:eastAsia="ru-RU"/>
        </w:rPr>
      </w:pPr>
      <w:r w:rsidRPr="00174C05">
        <w:rPr>
          <w:sz w:val="24"/>
          <w:szCs w:val="24"/>
          <w:lang w:eastAsia="ru-RU"/>
        </w:rPr>
        <w:t xml:space="preserve">1. Больница на 150 коек в соответствии с СанПиН-,ом должна располагаться на территории, имеющей площадь 150 • </w:t>
      </w:r>
      <w:smartTag w:uri="urn:schemas-microsoft-com:office:smarttags" w:element="metricconverter">
        <w:smartTagPr>
          <w:attr w:name="ProductID" w:val="150 м2"/>
        </w:smartTagPr>
        <w:r w:rsidRPr="00174C05">
          <w:rPr>
            <w:sz w:val="24"/>
            <w:szCs w:val="24"/>
            <w:lang w:eastAsia="ru-RU"/>
          </w:rPr>
          <w:t>150 м</w:t>
        </w:r>
        <w:r w:rsidRPr="00174C05">
          <w:rPr>
            <w:sz w:val="24"/>
            <w:szCs w:val="24"/>
            <w:vertAlign w:val="superscript"/>
            <w:lang w:eastAsia="ru-RU"/>
          </w:rPr>
          <w:t>2</w:t>
        </w:r>
      </w:smartTag>
      <w:r w:rsidRPr="00174C05">
        <w:rPr>
          <w:sz w:val="24"/>
          <w:szCs w:val="24"/>
          <w:lang w:eastAsia="ru-RU"/>
        </w:rPr>
        <w:t xml:space="preserve"> = </w:t>
      </w:r>
      <w:smartTag w:uri="urn:schemas-microsoft-com:office:smarttags" w:element="metricconverter">
        <w:smartTagPr>
          <w:attr w:name="ProductID" w:val="22.500 м2"/>
        </w:smartTagPr>
        <w:r w:rsidRPr="00174C05">
          <w:rPr>
            <w:sz w:val="24"/>
            <w:szCs w:val="24"/>
            <w:lang w:eastAsia="ru-RU"/>
          </w:rPr>
          <w:t>22.500 м</w:t>
        </w:r>
        <w:r w:rsidRPr="00174C05">
          <w:rPr>
            <w:sz w:val="24"/>
            <w:szCs w:val="24"/>
            <w:vertAlign w:val="superscript"/>
            <w:lang w:eastAsia="ru-RU"/>
          </w:rPr>
          <w:t>2</w:t>
        </w:r>
      </w:smartTag>
      <w:r w:rsidRPr="00174C05">
        <w:rPr>
          <w:sz w:val="24"/>
          <w:szCs w:val="24"/>
          <w:lang w:eastAsia="ru-RU"/>
        </w:rPr>
        <w:t xml:space="preserve">. </w:t>
      </w:r>
    </w:p>
    <w:p w14:paraId="65E67BB9" w14:textId="77777777" w:rsidR="005247D6" w:rsidRPr="00174C05" w:rsidRDefault="005247D6" w:rsidP="005247D6">
      <w:pPr>
        <w:widowControl/>
        <w:tabs>
          <w:tab w:val="left" w:pos="180"/>
        </w:tabs>
        <w:autoSpaceDE/>
        <w:autoSpaceDN/>
        <w:rPr>
          <w:sz w:val="24"/>
          <w:szCs w:val="24"/>
          <w:lang w:eastAsia="ru-RU"/>
        </w:rPr>
      </w:pPr>
      <w:r w:rsidRPr="00174C05">
        <w:rPr>
          <w:sz w:val="24"/>
          <w:szCs w:val="24"/>
          <w:lang w:eastAsia="ru-RU"/>
        </w:rPr>
        <w:t xml:space="preserve">      Уровень шума в палатах в ночное время не должен превышать 25 дБ, в дневное - 35 дБ. В данном случае и в ночное и в дневное время он составляет 50 дБ, что значительно превышает рекомендуемые уровни, мешает отдыху и сну. Завод располагается слишком близко к территории больницы.</w:t>
      </w:r>
    </w:p>
    <w:p w14:paraId="56255873" w14:textId="77777777" w:rsidR="005247D6" w:rsidRPr="00174C05" w:rsidRDefault="005247D6" w:rsidP="005247D6">
      <w:pPr>
        <w:widowControl/>
        <w:tabs>
          <w:tab w:val="left" w:pos="180"/>
        </w:tabs>
        <w:autoSpaceDE/>
        <w:autoSpaceDN/>
        <w:rPr>
          <w:sz w:val="24"/>
          <w:szCs w:val="24"/>
          <w:lang w:eastAsia="ru-RU"/>
        </w:rPr>
      </w:pPr>
      <w:r w:rsidRPr="00174C05">
        <w:rPr>
          <w:sz w:val="24"/>
          <w:szCs w:val="24"/>
          <w:lang w:eastAsia="ru-RU"/>
        </w:rPr>
        <w:lastRenderedPageBreak/>
        <w:t>2. Для больниц водопотребление рассчитывается исходя из 100-</w:t>
      </w:r>
      <w:smartTag w:uri="urn:schemas-microsoft-com:office:smarttags" w:element="metricconverter">
        <w:smartTagPr>
          <w:attr w:name="ProductID" w:val="150 л"/>
        </w:smartTagPr>
        <w:r w:rsidRPr="00174C05">
          <w:rPr>
            <w:sz w:val="24"/>
            <w:szCs w:val="24"/>
            <w:lang w:eastAsia="ru-RU"/>
          </w:rPr>
          <w:t>150 л</w:t>
        </w:r>
      </w:smartTag>
      <w:r w:rsidRPr="00174C05">
        <w:rPr>
          <w:sz w:val="24"/>
          <w:szCs w:val="24"/>
          <w:lang w:eastAsia="ru-RU"/>
        </w:rPr>
        <w:t xml:space="preserve"> воды на койку в сутки и </w:t>
      </w:r>
      <w:smartTag w:uri="urn:schemas-microsoft-com:office:smarttags" w:element="metricconverter">
        <w:smartTagPr>
          <w:attr w:name="ProductID" w:val="15 л"/>
        </w:smartTagPr>
        <w:r w:rsidRPr="00174C05">
          <w:rPr>
            <w:sz w:val="24"/>
            <w:szCs w:val="24"/>
            <w:lang w:eastAsia="ru-RU"/>
          </w:rPr>
          <w:t>15 л</w:t>
        </w:r>
      </w:smartTag>
      <w:r w:rsidRPr="00174C05">
        <w:rPr>
          <w:sz w:val="24"/>
          <w:szCs w:val="24"/>
          <w:lang w:eastAsia="ru-RU"/>
        </w:rPr>
        <w:t xml:space="preserve"> воды в сутки на одно посещение в поликлинике. </w:t>
      </w:r>
    </w:p>
    <w:p w14:paraId="71BF115C" w14:textId="77777777" w:rsidR="005247D6" w:rsidRPr="00174C05" w:rsidRDefault="005247D6" w:rsidP="005247D6">
      <w:pPr>
        <w:widowControl/>
        <w:tabs>
          <w:tab w:val="left" w:pos="180"/>
        </w:tabs>
        <w:autoSpaceDE/>
        <w:autoSpaceDN/>
        <w:rPr>
          <w:sz w:val="24"/>
          <w:szCs w:val="24"/>
          <w:lang w:eastAsia="ru-RU"/>
        </w:rPr>
      </w:pPr>
      <w:r w:rsidRPr="00174C05">
        <w:rPr>
          <w:sz w:val="24"/>
          <w:szCs w:val="24"/>
          <w:lang w:eastAsia="ru-RU"/>
        </w:rPr>
        <w:t xml:space="preserve">150 • </w:t>
      </w:r>
      <w:smartTag w:uri="urn:schemas-microsoft-com:office:smarttags" w:element="metricconverter">
        <w:smartTagPr>
          <w:attr w:name="ProductID" w:val="150 л"/>
        </w:smartTagPr>
        <w:r w:rsidRPr="00174C05">
          <w:rPr>
            <w:sz w:val="24"/>
            <w:szCs w:val="24"/>
            <w:lang w:eastAsia="ru-RU"/>
          </w:rPr>
          <w:t>150 л</w:t>
        </w:r>
      </w:smartTag>
      <w:r w:rsidRPr="00174C05">
        <w:rPr>
          <w:sz w:val="24"/>
          <w:szCs w:val="24"/>
          <w:lang w:eastAsia="ru-RU"/>
        </w:rPr>
        <w:t xml:space="preserve"> = </w:t>
      </w:r>
      <w:smartTag w:uri="urn:schemas-microsoft-com:office:smarttags" w:element="metricconverter">
        <w:smartTagPr>
          <w:attr w:name="ProductID" w:val="22.500 л"/>
        </w:smartTagPr>
        <w:r w:rsidRPr="00174C05">
          <w:rPr>
            <w:sz w:val="24"/>
            <w:szCs w:val="24"/>
            <w:lang w:eastAsia="ru-RU"/>
          </w:rPr>
          <w:t>22.500 л</w:t>
        </w:r>
      </w:smartTag>
      <w:r w:rsidRPr="00174C05">
        <w:rPr>
          <w:sz w:val="24"/>
          <w:szCs w:val="24"/>
          <w:lang w:eastAsia="ru-RU"/>
        </w:rPr>
        <w:t xml:space="preserve">              150 • </w:t>
      </w:r>
      <w:smartTag w:uri="urn:schemas-microsoft-com:office:smarttags" w:element="metricconverter">
        <w:smartTagPr>
          <w:attr w:name="ProductID" w:val="15,0 л"/>
        </w:smartTagPr>
        <w:r w:rsidRPr="00174C05">
          <w:rPr>
            <w:sz w:val="24"/>
            <w:szCs w:val="24"/>
            <w:lang w:eastAsia="ru-RU"/>
          </w:rPr>
          <w:t>15,0 л</w:t>
        </w:r>
      </w:smartTag>
      <w:r w:rsidRPr="00174C05">
        <w:rPr>
          <w:sz w:val="24"/>
          <w:szCs w:val="24"/>
          <w:lang w:eastAsia="ru-RU"/>
        </w:rPr>
        <w:t xml:space="preserve"> = </w:t>
      </w:r>
      <w:smartTag w:uri="urn:schemas-microsoft-com:office:smarttags" w:element="metricconverter">
        <w:smartTagPr>
          <w:attr w:name="ProductID" w:val="2.250 л"/>
        </w:smartTagPr>
        <w:r w:rsidRPr="00174C05">
          <w:rPr>
            <w:sz w:val="24"/>
            <w:szCs w:val="24"/>
            <w:lang w:eastAsia="ru-RU"/>
          </w:rPr>
          <w:t>2.250 л</w:t>
        </w:r>
      </w:smartTag>
      <w:r w:rsidRPr="00174C05">
        <w:rPr>
          <w:sz w:val="24"/>
          <w:szCs w:val="24"/>
          <w:lang w:eastAsia="ru-RU"/>
        </w:rPr>
        <w:t xml:space="preserve">                     Итого </w:t>
      </w:r>
      <w:smartTag w:uri="urn:schemas-microsoft-com:office:smarttags" w:element="metricconverter">
        <w:smartTagPr>
          <w:attr w:name="ProductID" w:val="24.750 л"/>
        </w:smartTagPr>
        <w:r w:rsidRPr="00174C05">
          <w:rPr>
            <w:sz w:val="24"/>
            <w:szCs w:val="24"/>
            <w:lang w:eastAsia="ru-RU"/>
          </w:rPr>
          <w:t>24.750 л</w:t>
        </w:r>
      </w:smartTag>
      <w:r w:rsidRPr="00174C05">
        <w:rPr>
          <w:sz w:val="24"/>
          <w:szCs w:val="24"/>
          <w:lang w:eastAsia="ru-RU"/>
        </w:rPr>
        <w:t>.</w:t>
      </w:r>
    </w:p>
    <w:p w14:paraId="4A09F19B" w14:textId="77777777" w:rsidR="005247D6" w:rsidRPr="00174C05" w:rsidRDefault="005247D6" w:rsidP="005247D6">
      <w:pPr>
        <w:widowControl/>
        <w:tabs>
          <w:tab w:val="left" w:pos="180"/>
        </w:tabs>
        <w:autoSpaceDE/>
        <w:autoSpaceDN/>
        <w:rPr>
          <w:sz w:val="24"/>
          <w:szCs w:val="24"/>
          <w:lang w:eastAsia="ru-RU"/>
        </w:rPr>
      </w:pPr>
      <w:r w:rsidRPr="00174C05">
        <w:rPr>
          <w:sz w:val="24"/>
          <w:szCs w:val="24"/>
          <w:lang w:eastAsia="ru-RU"/>
        </w:rPr>
        <w:t xml:space="preserve">3. Площадь больничного сада в таком случае будет составлять: </w:t>
      </w:r>
      <w:smartTag w:uri="urn:schemas-microsoft-com:office:smarttags" w:element="metricconverter">
        <w:smartTagPr>
          <w:attr w:name="ProductID" w:val="22.500 м2"/>
        </w:smartTagPr>
        <w:r w:rsidRPr="00174C05">
          <w:rPr>
            <w:sz w:val="24"/>
            <w:szCs w:val="24"/>
            <w:lang w:eastAsia="ru-RU"/>
          </w:rPr>
          <w:t>22.500 м</w:t>
        </w:r>
        <w:r w:rsidRPr="00174C05">
          <w:rPr>
            <w:sz w:val="24"/>
            <w:szCs w:val="24"/>
            <w:vertAlign w:val="superscript"/>
            <w:lang w:eastAsia="ru-RU"/>
          </w:rPr>
          <w:t>2</w:t>
        </w:r>
      </w:smartTag>
      <w:r w:rsidRPr="00174C05">
        <w:rPr>
          <w:sz w:val="24"/>
          <w:szCs w:val="24"/>
          <w:lang w:eastAsia="ru-RU"/>
        </w:rPr>
        <w:t xml:space="preserve"> • 0,6 = </w:t>
      </w:r>
      <w:smartTag w:uri="urn:schemas-microsoft-com:office:smarttags" w:element="metricconverter">
        <w:smartTagPr>
          <w:attr w:name="ProductID" w:val="13.500 м2"/>
        </w:smartTagPr>
        <w:r w:rsidRPr="00174C05">
          <w:rPr>
            <w:sz w:val="24"/>
            <w:szCs w:val="24"/>
            <w:lang w:eastAsia="ru-RU"/>
          </w:rPr>
          <w:t>13.500 м</w:t>
        </w:r>
        <w:r w:rsidRPr="00174C05">
          <w:rPr>
            <w:sz w:val="24"/>
            <w:szCs w:val="24"/>
            <w:vertAlign w:val="superscript"/>
            <w:lang w:eastAsia="ru-RU"/>
          </w:rPr>
          <w:t>2</w:t>
        </w:r>
      </w:smartTag>
      <w:r w:rsidRPr="00174C05">
        <w:rPr>
          <w:sz w:val="24"/>
          <w:szCs w:val="24"/>
          <w:lang w:eastAsia="ru-RU"/>
        </w:rPr>
        <w:t xml:space="preserve">  (60% больничной территории). Фактическая площадь значительно меньше.</w:t>
      </w:r>
    </w:p>
    <w:p w14:paraId="7A869275" w14:textId="77777777" w:rsidR="005247D6" w:rsidRPr="00174C05" w:rsidRDefault="005247D6" w:rsidP="005247D6">
      <w:pPr>
        <w:widowControl/>
        <w:autoSpaceDE/>
        <w:autoSpaceDN/>
        <w:rPr>
          <w:b/>
          <w:sz w:val="24"/>
          <w:szCs w:val="24"/>
          <w:lang w:eastAsia="ru-RU"/>
        </w:rPr>
      </w:pPr>
    </w:p>
    <w:p w14:paraId="17AD99D4" w14:textId="77777777" w:rsidR="005247D6" w:rsidRPr="00174C05" w:rsidRDefault="005247D6" w:rsidP="005247D6">
      <w:pPr>
        <w:widowControl/>
        <w:autoSpaceDE/>
        <w:autoSpaceDN/>
        <w:rPr>
          <w:b/>
          <w:sz w:val="24"/>
          <w:szCs w:val="24"/>
          <w:lang w:eastAsia="ru-RU"/>
        </w:rPr>
      </w:pPr>
    </w:p>
    <w:p w14:paraId="79F30F49" w14:textId="77777777" w:rsidR="005247D6" w:rsidRPr="00174C05" w:rsidRDefault="005247D6" w:rsidP="005247D6">
      <w:pPr>
        <w:widowControl/>
        <w:autoSpaceDE/>
        <w:autoSpaceDN/>
        <w:rPr>
          <w:b/>
          <w:sz w:val="24"/>
          <w:szCs w:val="24"/>
          <w:lang w:eastAsia="ru-RU"/>
        </w:rPr>
      </w:pPr>
      <w:r w:rsidRPr="00174C05">
        <w:rPr>
          <w:b/>
          <w:sz w:val="24"/>
          <w:szCs w:val="24"/>
          <w:lang w:eastAsia="ru-RU"/>
        </w:rPr>
        <w:t xml:space="preserve">  Примерная тематика рефератов по теме: «Гигиена труда врачей различных специальностей»</w:t>
      </w:r>
    </w:p>
    <w:p w14:paraId="7C9E6957" w14:textId="77777777" w:rsidR="005247D6" w:rsidRPr="00174C05" w:rsidRDefault="005247D6" w:rsidP="005247D6">
      <w:pPr>
        <w:widowControl/>
        <w:autoSpaceDE/>
        <w:autoSpaceDN/>
        <w:ind w:left="360" w:hanging="180"/>
        <w:jc w:val="both"/>
        <w:rPr>
          <w:sz w:val="24"/>
          <w:szCs w:val="24"/>
          <w:lang w:eastAsia="ru-RU"/>
        </w:rPr>
      </w:pPr>
      <w:r w:rsidRPr="00174C05">
        <w:rPr>
          <w:sz w:val="24"/>
          <w:szCs w:val="24"/>
          <w:lang w:eastAsia="ru-RU"/>
        </w:rPr>
        <w:t>1.Особенности труда врачей наиболее существенные с гигиенической точки зрения.</w:t>
      </w:r>
    </w:p>
    <w:p w14:paraId="643C1854" w14:textId="77777777" w:rsidR="005247D6" w:rsidRPr="00174C05" w:rsidRDefault="005247D6" w:rsidP="005247D6">
      <w:pPr>
        <w:widowControl/>
        <w:autoSpaceDE/>
        <w:autoSpaceDN/>
        <w:ind w:left="360" w:hanging="180"/>
        <w:jc w:val="both"/>
        <w:rPr>
          <w:sz w:val="24"/>
          <w:szCs w:val="24"/>
          <w:lang w:eastAsia="ru-RU"/>
        </w:rPr>
      </w:pPr>
      <w:r w:rsidRPr="00174C05">
        <w:rPr>
          <w:sz w:val="24"/>
          <w:szCs w:val="24"/>
          <w:lang w:eastAsia="ru-RU"/>
        </w:rPr>
        <w:t>2.Микроклимат больничных помещений, его гигиеническая характеристика, влияние на работоспособность и здоровье врачей.</w:t>
      </w:r>
    </w:p>
    <w:p w14:paraId="707E33BE" w14:textId="77777777" w:rsidR="005247D6" w:rsidRPr="00174C05" w:rsidRDefault="005247D6" w:rsidP="005247D6">
      <w:pPr>
        <w:widowControl/>
        <w:autoSpaceDE/>
        <w:autoSpaceDN/>
        <w:ind w:left="360" w:hanging="180"/>
        <w:jc w:val="both"/>
        <w:rPr>
          <w:sz w:val="24"/>
          <w:szCs w:val="24"/>
          <w:lang w:eastAsia="ru-RU"/>
        </w:rPr>
      </w:pPr>
      <w:r w:rsidRPr="00174C05">
        <w:rPr>
          <w:sz w:val="24"/>
          <w:szCs w:val="24"/>
          <w:lang w:eastAsia="ru-RU"/>
        </w:rPr>
        <w:t>3.Шум и вибрация в трудовой деятельности врачей, их гигиеническая характеристика, влияние на работоспособность и здоровье врачей.</w:t>
      </w:r>
    </w:p>
    <w:p w14:paraId="3493E913" w14:textId="77777777" w:rsidR="005247D6" w:rsidRPr="00174C05" w:rsidRDefault="005247D6" w:rsidP="005247D6">
      <w:pPr>
        <w:widowControl/>
        <w:autoSpaceDE/>
        <w:autoSpaceDN/>
        <w:ind w:left="360" w:hanging="180"/>
        <w:jc w:val="both"/>
        <w:rPr>
          <w:sz w:val="24"/>
          <w:szCs w:val="24"/>
          <w:lang w:eastAsia="ru-RU"/>
        </w:rPr>
      </w:pPr>
      <w:r w:rsidRPr="00174C05">
        <w:rPr>
          <w:sz w:val="24"/>
          <w:szCs w:val="24"/>
          <w:lang w:eastAsia="ru-RU"/>
        </w:rPr>
        <w:t>4.Ионизирующее излучение, как один из факторов производственной среды в медицине. Лучевая нагрузка, влияние на здоровье, меры защиты.</w:t>
      </w:r>
    </w:p>
    <w:p w14:paraId="29614ADB" w14:textId="77777777" w:rsidR="005247D6" w:rsidRPr="00174C05" w:rsidRDefault="005247D6" w:rsidP="005247D6">
      <w:pPr>
        <w:widowControl/>
        <w:autoSpaceDE/>
        <w:autoSpaceDN/>
        <w:ind w:left="360" w:hanging="180"/>
        <w:jc w:val="both"/>
        <w:rPr>
          <w:sz w:val="24"/>
          <w:szCs w:val="24"/>
          <w:lang w:eastAsia="ru-RU"/>
        </w:rPr>
      </w:pPr>
      <w:r w:rsidRPr="00174C05">
        <w:rPr>
          <w:sz w:val="24"/>
          <w:szCs w:val="24"/>
          <w:lang w:eastAsia="ru-RU"/>
        </w:rPr>
        <w:t>5.Эргономика и обоснование требований к организации рабочего места врачей.</w:t>
      </w:r>
    </w:p>
    <w:p w14:paraId="14817BF1" w14:textId="77777777" w:rsidR="005247D6" w:rsidRPr="00174C05" w:rsidRDefault="005247D6" w:rsidP="005247D6">
      <w:pPr>
        <w:widowControl/>
        <w:autoSpaceDE/>
        <w:autoSpaceDN/>
        <w:ind w:left="360" w:hanging="180"/>
        <w:jc w:val="both"/>
        <w:rPr>
          <w:sz w:val="24"/>
          <w:szCs w:val="24"/>
          <w:lang w:eastAsia="ru-RU"/>
        </w:rPr>
      </w:pPr>
      <w:r w:rsidRPr="00174C05">
        <w:rPr>
          <w:sz w:val="24"/>
          <w:szCs w:val="24"/>
          <w:lang w:eastAsia="ru-RU"/>
        </w:rPr>
        <w:t>6.Рабочее место врача-хирурга. Биомеханический анализ позы.</w:t>
      </w:r>
    </w:p>
    <w:p w14:paraId="467C91DC" w14:textId="77777777" w:rsidR="005247D6" w:rsidRPr="00174C05" w:rsidRDefault="005247D6" w:rsidP="005247D6">
      <w:pPr>
        <w:widowControl/>
        <w:autoSpaceDE/>
        <w:autoSpaceDN/>
        <w:ind w:left="360" w:hanging="180"/>
        <w:jc w:val="both"/>
        <w:rPr>
          <w:sz w:val="24"/>
          <w:szCs w:val="24"/>
          <w:lang w:eastAsia="ru-RU"/>
        </w:rPr>
      </w:pPr>
      <w:r w:rsidRPr="00174C05">
        <w:rPr>
          <w:sz w:val="24"/>
          <w:szCs w:val="24"/>
          <w:lang w:eastAsia="ru-RU"/>
        </w:rPr>
        <w:t>7.Социально-психологические аспекты трудовой деятельности врачей.</w:t>
      </w:r>
    </w:p>
    <w:p w14:paraId="33F47F70" w14:textId="77777777" w:rsidR="005247D6" w:rsidRPr="00174C05" w:rsidRDefault="005247D6" w:rsidP="005247D6">
      <w:pPr>
        <w:widowControl/>
        <w:autoSpaceDE/>
        <w:autoSpaceDN/>
        <w:ind w:left="360" w:hanging="180"/>
        <w:jc w:val="both"/>
        <w:rPr>
          <w:sz w:val="24"/>
          <w:szCs w:val="24"/>
          <w:lang w:eastAsia="ru-RU"/>
        </w:rPr>
      </w:pPr>
      <w:r w:rsidRPr="00174C05">
        <w:rPr>
          <w:sz w:val="24"/>
          <w:szCs w:val="24"/>
          <w:lang w:eastAsia="ru-RU"/>
        </w:rPr>
        <w:t>8.Особенности труда и меры профилактики заболеваемости у врачей-терапевтов.</w:t>
      </w:r>
    </w:p>
    <w:p w14:paraId="45C9AF59" w14:textId="77777777" w:rsidR="005247D6" w:rsidRPr="00174C05" w:rsidRDefault="005247D6" w:rsidP="005247D6">
      <w:pPr>
        <w:widowControl/>
        <w:autoSpaceDE/>
        <w:autoSpaceDN/>
        <w:ind w:left="360" w:hanging="180"/>
        <w:jc w:val="both"/>
        <w:rPr>
          <w:sz w:val="24"/>
          <w:szCs w:val="24"/>
          <w:lang w:eastAsia="ru-RU"/>
        </w:rPr>
      </w:pPr>
      <w:r w:rsidRPr="00174C05">
        <w:rPr>
          <w:sz w:val="24"/>
          <w:szCs w:val="24"/>
          <w:lang w:eastAsia="ru-RU"/>
        </w:rPr>
        <w:t>9. Особенности труда и меры профилактики заболеваемости у врачей-анестезиологов.</w:t>
      </w:r>
    </w:p>
    <w:p w14:paraId="6558C3FE" w14:textId="77777777" w:rsidR="005247D6" w:rsidRPr="00174C05" w:rsidRDefault="005247D6" w:rsidP="005247D6">
      <w:pPr>
        <w:widowControl/>
        <w:autoSpaceDE/>
        <w:autoSpaceDN/>
        <w:ind w:left="360" w:hanging="180"/>
        <w:jc w:val="both"/>
        <w:rPr>
          <w:sz w:val="24"/>
          <w:szCs w:val="24"/>
          <w:lang w:eastAsia="ru-RU"/>
        </w:rPr>
      </w:pPr>
      <w:r w:rsidRPr="00174C05">
        <w:rPr>
          <w:sz w:val="24"/>
          <w:szCs w:val="24"/>
          <w:lang w:eastAsia="ru-RU"/>
        </w:rPr>
        <w:t>10. Особенности труда и меры профилактики заболеваемости у врачей скорой медицинской помощи.</w:t>
      </w:r>
    </w:p>
    <w:p w14:paraId="1963DF3C" w14:textId="77777777" w:rsidR="005247D6" w:rsidRPr="00174C05" w:rsidRDefault="005247D6" w:rsidP="005247D6">
      <w:pPr>
        <w:widowControl/>
        <w:autoSpaceDE/>
        <w:autoSpaceDN/>
        <w:rPr>
          <w:sz w:val="24"/>
          <w:szCs w:val="24"/>
          <w:lang w:eastAsia="ru-RU"/>
        </w:rPr>
      </w:pPr>
      <w:r w:rsidRPr="00174C05">
        <w:rPr>
          <w:sz w:val="24"/>
          <w:szCs w:val="24"/>
          <w:lang w:eastAsia="ru-RU"/>
        </w:rPr>
        <w:t xml:space="preserve">Критериями оценки реферативных сообщений, являются: </w:t>
      </w:r>
    </w:p>
    <w:p w14:paraId="2777D338" w14:textId="77777777" w:rsidR="005247D6" w:rsidRPr="00174C05" w:rsidRDefault="005247D6" w:rsidP="005247D6">
      <w:pPr>
        <w:widowControl/>
        <w:autoSpaceDE/>
        <w:autoSpaceDN/>
        <w:rPr>
          <w:sz w:val="24"/>
          <w:szCs w:val="24"/>
          <w:lang w:eastAsia="ru-RU"/>
        </w:rPr>
      </w:pPr>
      <w:r w:rsidRPr="00174C05">
        <w:rPr>
          <w:sz w:val="24"/>
          <w:szCs w:val="24"/>
          <w:lang w:eastAsia="ru-RU"/>
        </w:rPr>
        <w:t xml:space="preserve"> Реферат полностью освещает поставленный вопрос     – отлично;</w:t>
      </w:r>
    </w:p>
    <w:p w14:paraId="3AEEDDB1" w14:textId="77777777" w:rsidR="005247D6" w:rsidRPr="00174C05" w:rsidRDefault="005247D6" w:rsidP="005247D6">
      <w:pPr>
        <w:widowControl/>
        <w:autoSpaceDE/>
        <w:autoSpaceDN/>
        <w:rPr>
          <w:sz w:val="24"/>
          <w:szCs w:val="24"/>
          <w:lang w:eastAsia="ru-RU"/>
        </w:rPr>
      </w:pPr>
      <w:r w:rsidRPr="00174C05">
        <w:rPr>
          <w:sz w:val="24"/>
          <w:szCs w:val="24"/>
          <w:lang w:eastAsia="ru-RU"/>
        </w:rPr>
        <w:t xml:space="preserve"> Реферат  требует небольших дополнений                         - хорошо;</w:t>
      </w:r>
    </w:p>
    <w:p w14:paraId="78BB9AAD" w14:textId="77777777" w:rsidR="005247D6" w:rsidRPr="00174C05" w:rsidRDefault="005247D6" w:rsidP="005247D6">
      <w:pPr>
        <w:widowControl/>
        <w:autoSpaceDE/>
        <w:autoSpaceDN/>
        <w:rPr>
          <w:sz w:val="24"/>
          <w:szCs w:val="24"/>
          <w:lang w:eastAsia="ru-RU"/>
        </w:rPr>
      </w:pPr>
      <w:r w:rsidRPr="00174C05">
        <w:rPr>
          <w:sz w:val="24"/>
          <w:szCs w:val="24"/>
          <w:lang w:eastAsia="ru-RU"/>
        </w:rPr>
        <w:t xml:space="preserve"> Реферат не освещает вопрос и требует       существенных дополнений          -удовлетворительно.</w:t>
      </w:r>
    </w:p>
    <w:p w14:paraId="5029D4B6" w14:textId="77777777" w:rsidR="005247D6" w:rsidRPr="00174C05" w:rsidRDefault="005247D6" w:rsidP="005247D6">
      <w:pPr>
        <w:widowControl/>
        <w:autoSpaceDE/>
        <w:autoSpaceDN/>
        <w:ind w:left="360" w:hanging="180"/>
        <w:jc w:val="both"/>
        <w:rPr>
          <w:sz w:val="24"/>
          <w:szCs w:val="24"/>
          <w:lang w:eastAsia="ru-RU"/>
        </w:rPr>
      </w:pPr>
    </w:p>
    <w:p w14:paraId="6FD21950" w14:textId="77777777" w:rsidR="005247D6" w:rsidRPr="00174C05" w:rsidRDefault="005247D6" w:rsidP="005247D6">
      <w:pPr>
        <w:widowControl/>
        <w:autoSpaceDE/>
        <w:autoSpaceDN/>
        <w:rPr>
          <w:b/>
          <w:sz w:val="24"/>
          <w:szCs w:val="24"/>
          <w:lang w:eastAsia="ru-RU"/>
        </w:rPr>
      </w:pPr>
      <w:r w:rsidRPr="00174C05">
        <w:rPr>
          <w:b/>
          <w:sz w:val="24"/>
          <w:szCs w:val="24"/>
          <w:lang w:eastAsia="ru-RU"/>
        </w:rPr>
        <w:t xml:space="preserve">   Примерные вопросы для контролясамостоятельной работы студента (устный опрос):</w:t>
      </w:r>
    </w:p>
    <w:p w14:paraId="6A22120A" w14:textId="77777777" w:rsidR="005247D6" w:rsidRPr="00174C05" w:rsidRDefault="005247D6" w:rsidP="005247D6">
      <w:pPr>
        <w:widowControl/>
        <w:autoSpaceDE/>
        <w:autoSpaceDN/>
        <w:ind w:left="360" w:hanging="180"/>
        <w:jc w:val="both"/>
        <w:rPr>
          <w:sz w:val="24"/>
          <w:szCs w:val="24"/>
          <w:lang w:eastAsia="ru-RU"/>
        </w:rPr>
      </w:pPr>
      <w:r w:rsidRPr="00174C05">
        <w:rPr>
          <w:sz w:val="24"/>
          <w:szCs w:val="24"/>
          <w:lang w:eastAsia="ru-RU"/>
        </w:rPr>
        <w:t>1. Современные проблемы охраны атмосферного воздуха.</w:t>
      </w:r>
    </w:p>
    <w:p w14:paraId="381AECC4" w14:textId="77777777" w:rsidR="005247D6" w:rsidRPr="00174C05" w:rsidRDefault="005247D6" w:rsidP="005247D6">
      <w:pPr>
        <w:widowControl/>
        <w:autoSpaceDE/>
        <w:autoSpaceDN/>
        <w:ind w:left="360" w:hanging="180"/>
        <w:jc w:val="both"/>
        <w:rPr>
          <w:sz w:val="24"/>
          <w:szCs w:val="24"/>
          <w:lang w:eastAsia="ru-RU"/>
        </w:rPr>
      </w:pPr>
      <w:r w:rsidRPr="00174C05">
        <w:rPr>
          <w:sz w:val="24"/>
          <w:szCs w:val="24"/>
          <w:lang w:eastAsia="ru-RU"/>
        </w:rPr>
        <w:t>2. Эколого-гигиенические проблемы загрязнения воздуха крупных городов.</w:t>
      </w:r>
    </w:p>
    <w:p w14:paraId="7BF9DA97" w14:textId="77777777" w:rsidR="005247D6" w:rsidRPr="00174C05" w:rsidRDefault="005247D6" w:rsidP="005247D6">
      <w:pPr>
        <w:widowControl/>
        <w:autoSpaceDE/>
        <w:autoSpaceDN/>
        <w:ind w:left="360" w:hanging="180"/>
        <w:jc w:val="both"/>
        <w:rPr>
          <w:sz w:val="24"/>
          <w:szCs w:val="24"/>
          <w:lang w:eastAsia="ru-RU"/>
        </w:rPr>
      </w:pPr>
      <w:r w:rsidRPr="00174C05">
        <w:rPr>
          <w:sz w:val="24"/>
          <w:szCs w:val="24"/>
          <w:lang w:eastAsia="ru-RU"/>
        </w:rPr>
        <w:t>2. Гигиеническая характеристика источников загрязнения атмосферного воздуха, проблемы защиты окружающей среды.</w:t>
      </w:r>
    </w:p>
    <w:p w14:paraId="3B43C652" w14:textId="77777777" w:rsidR="005247D6" w:rsidRPr="00174C05" w:rsidRDefault="005247D6" w:rsidP="005247D6">
      <w:pPr>
        <w:widowControl/>
        <w:autoSpaceDE/>
        <w:autoSpaceDN/>
        <w:ind w:left="360" w:hanging="180"/>
        <w:jc w:val="both"/>
        <w:rPr>
          <w:sz w:val="24"/>
          <w:szCs w:val="24"/>
          <w:lang w:eastAsia="ru-RU"/>
        </w:rPr>
      </w:pPr>
      <w:r w:rsidRPr="00174C05">
        <w:rPr>
          <w:sz w:val="24"/>
          <w:szCs w:val="24"/>
          <w:lang w:eastAsia="ru-RU"/>
        </w:rPr>
        <w:t>3. Солнечная радиация, ее гигиеническое значение.</w:t>
      </w:r>
    </w:p>
    <w:p w14:paraId="321C0E2F" w14:textId="77777777" w:rsidR="005247D6" w:rsidRPr="00174C05" w:rsidRDefault="005247D6" w:rsidP="005247D6">
      <w:pPr>
        <w:widowControl/>
        <w:autoSpaceDE/>
        <w:autoSpaceDN/>
        <w:ind w:left="360" w:hanging="180"/>
        <w:jc w:val="both"/>
        <w:rPr>
          <w:sz w:val="24"/>
          <w:szCs w:val="24"/>
          <w:lang w:eastAsia="ru-RU"/>
        </w:rPr>
      </w:pPr>
      <w:r w:rsidRPr="00174C05">
        <w:rPr>
          <w:sz w:val="24"/>
          <w:szCs w:val="24"/>
          <w:lang w:eastAsia="ru-RU"/>
        </w:rPr>
        <w:t>4. Погодные факторы, их влияние на организм.</w:t>
      </w:r>
    </w:p>
    <w:p w14:paraId="7958E51B" w14:textId="77777777" w:rsidR="005247D6" w:rsidRPr="00174C05" w:rsidRDefault="005247D6" w:rsidP="005247D6">
      <w:pPr>
        <w:widowControl/>
        <w:autoSpaceDE/>
        <w:autoSpaceDN/>
        <w:ind w:left="360" w:hanging="180"/>
        <w:jc w:val="both"/>
        <w:rPr>
          <w:sz w:val="24"/>
          <w:szCs w:val="24"/>
          <w:lang w:eastAsia="ru-RU"/>
        </w:rPr>
      </w:pPr>
      <w:r w:rsidRPr="00174C05">
        <w:rPr>
          <w:sz w:val="24"/>
          <w:szCs w:val="24"/>
          <w:lang w:eastAsia="ru-RU"/>
        </w:rPr>
        <w:t>5. Типы погоды, гигиеническая характеристика, влияние на организм.</w:t>
      </w:r>
    </w:p>
    <w:p w14:paraId="625A3A50" w14:textId="77777777" w:rsidR="005247D6" w:rsidRPr="00174C05" w:rsidRDefault="005247D6" w:rsidP="005247D6">
      <w:pPr>
        <w:widowControl/>
        <w:autoSpaceDE/>
        <w:autoSpaceDN/>
        <w:ind w:left="360" w:hanging="180"/>
        <w:jc w:val="both"/>
        <w:rPr>
          <w:sz w:val="24"/>
          <w:szCs w:val="24"/>
          <w:lang w:eastAsia="ru-RU"/>
        </w:rPr>
      </w:pPr>
      <w:r w:rsidRPr="00174C05">
        <w:rPr>
          <w:sz w:val="24"/>
          <w:szCs w:val="24"/>
          <w:lang w:eastAsia="ru-RU"/>
        </w:rPr>
        <w:t>6. Метеотропные реакции и метеотропные заболевания, меры профилактики.</w:t>
      </w:r>
    </w:p>
    <w:p w14:paraId="3A7BF27E" w14:textId="77777777" w:rsidR="005247D6" w:rsidRPr="00174C05" w:rsidRDefault="005247D6" w:rsidP="005247D6">
      <w:pPr>
        <w:widowControl/>
        <w:autoSpaceDE/>
        <w:autoSpaceDN/>
        <w:ind w:left="360" w:hanging="180"/>
        <w:jc w:val="both"/>
        <w:rPr>
          <w:sz w:val="24"/>
          <w:szCs w:val="24"/>
          <w:lang w:eastAsia="ru-RU"/>
        </w:rPr>
      </w:pPr>
      <w:r w:rsidRPr="00174C05">
        <w:rPr>
          <w:sz w:val="24"/>
          <w:szCs w:val="24"/>
          <w:lang w:eastAsia="ru-RU"/>
        </w:rPr>
        <w:lastRenderedPageBreak/>
        <w:t>7. Климат южных широт, гигиенические проблемы акклиматизации.</w:t>
      </w:r>
    </w:p>
    <w:p w14:paraId="4012A709" w14:textId="77777777" w:rsidR="005247D6" w:rsidRPr="00174C05" w:rsidRDefault="005247D6" w:rsidP="005247D6">
      <w:pPr>
        <w:widowControl/>
        <w:autoSpaceDE/>
        <w:autoSpaceDN/>
        <w:ind w:left="360" w:hanging="180"/>
        <w:jc w:val="both"/>
        <w:rPr>
          <w:sz w:val="24"/>
          <w:szCs w:val="24"/>
          <w:lang w:eastAsia="ru-RU"/>
        </w:rPr>
      </w:pPr>
      <w:r w:rsidRPr="00174C05">
        <w:rPr>
          <w:sz w:val="24"/>
          <w:szCs w:val="24"/>
          <w:lang w:eastAsia="ru-RU"/>
        </w:rPr>
        <w:t>8. Климат северных широт, влияние на организм, проблемы акклиматизации.</w:t>
      </w:r>
    </w:p>
    <w:p w14:paraId="269EE740" w14:textId="77777777" w:rsidR="005247D6" w:rsidRPr="00174C05" w:rsidRDefault="005247D6" w:rsidP="005247D6">
      <w:pPr>
        <w:widowControl/>
        <w:autoSpaceDE/>
        <w:autoSpaceDN/>
        <w:ind w:left="360" w:hanging="180"/>
        <w:jc w:val="both"/>
        <w:rPr>
          <w:sz w:val="24"/>
          <w:szCs w:val="24"/>
          <w:lang w:eastAsia="ru-RU"/>
        </w:rPr>
      </w:pPr>
      <w:r w:rsidRPr="00174C05">
        <w:rPr>
          <w:sz w:val="24"/>
          <w:szCs w:val="24"/>
          <w:lang w:eastAsia="ru-RU"/>
        </w:rPr>
        <w:t>9. Особенности акклиматизации в умеренных широтах.</w:t>
      </w:r>
    </w:p>
    <w:p w14:paraId="391A5A11" w14:textId="77777777" w:rsidR="005247D6" w:rsidRPr="00174C05" w:rsidRDefault="005247D6" w:rsidP="005247D6">
      <w:pPr>
        <w:widowControl/>
        <w:autoSpaceDE/>
        <w:autoSpaceDN/>
        <w:ind w:left="360" w:hanging="180"/>
        <w:jc w:val="both"/>
        <w:rPr>
          <w:sz w:val="24"/>
          <w:szCs w:val="24"/>
          <w:lang w:eastAsia="ru-RU"/>
        </w:rPr>
      </w:pPr>
      <w:r w:rsidRPr="00174C05">
        <w:rPr>
          <w:sz w:val="24"/>
          <w:szCs w:val="24"/>
          <w:lang w:eastAsia="ru-RU"/>
        </w:rPr>
        <w:t>10. «Солнечное голодание» и его профилактика.</w:t>
      </w:r>
    </w:p>
    <w:p w14:paraId="42FE1385" w14:textId="77777777" w:rsidR="005247D6" w:rsidRPr="00174C05" w:rsidRDefault="005247D6" w:rsidP="005247D6">
      <w:pPr>
        <w:widowControl/>
        <w:autoSpaceDE/>
        <w:autoSpaceDN/>
        <w:rPr>
          <w:sz w:val="24"/>
          <w:szCs w:val="24"/>
          <w:lang w:eastAsia="ru-RU"/>
        </w:rPr>
      </w:pPr>
    </w:p>
    <w:p w14:paraId="283FAAE3" w14:textId="77777777" w:rsidR="005247D6" w:rsidRPr="00174C05" w:rsidRDefault="005247D6" w:rsidP="005247D6">
      <w:pPr>
        <w:keepLines/>
        <w:autoSpaceDE/>
        <w:autoSpaceDN/>
        <w:jc w:val="both"/>
        <w:outlineLvl w:val="1"/>
        <w:rPr>
          <w:b/>
          <w:bCs/>
          <w:sz w:val="24"/>
          <w:szCs w:val="24"/>
          <w:lang w:eastAsia="ru-RU"/>
        </w:rPr>
      </w:pPr>
      <w:r w:rsidRPr="00174C05">
        <w:rPr>
          <w:b/>
          <w:bCs/>
          <w:sz w:val="24"/>
          <w:szCs w:val="24"/>
          <w:lang w:eastAsia="ru-RU"/>
        </w:rPr>
        <w:t xml:space="preserve"> Вопросы к экзамену для проведения промежуточной аттестации </w:t>
      </w:r>
    </w:p>
    <w:p w14:paraId="2D8B8A93" w14:textId="77777777" w:rsidR="005247D6" w:rsidRPr="00174C05" w:rsidRDefault="005247D6" w:rsidP="005247D6">
      <w:pPr>
        <w:widowControl/>
        <w:autoSpaceDE/>
        <w:autoSpaceDN/>
        <w:ind w:left="75"/>
        <w:rPr>
          <w:b/>
          <w:sz w:val="24"/>
          <w:szCs w:val="24"/>
          <w:lang w:eastAsia="ru-RU"/>
        </w:rPr>
      </w:pPr>
    </w:p>
    <w:p w14:paraId="5D500783"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 Определение гигиены, как науки. Цели, задачи, методы. Место гигиены среди медицинских наук. Дифференциация современной гигиены. Экологическая направленность преподавания гигиены. В чем ее суть?</w:t>
      </w:r>
    </w:p>
    <w:p w14:paraId="623D0BD2"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 2. Санитария – определение, цели, задачи. Федеральная служба по надзору в сфере соблюдения прав потребителя и благополучия человека России. История создания и развития. </w:t>
      </w:r>
    </w:p>
    <w:p w14:paraId="5AFB7252"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3. Значение знаний гигиены и экологических проблем для врачебных специальностей лечебного профиля. Понятия  «первичная» и «вторичная» профилактика. Место и роль врача-лечебника в решении задач профилактической медицины. </w:t>
      </w:r>
    </w:p>
    <w:p w14:paraId="7B5D975E"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4. История развития  гигиены, как науки в России. Выдающиеся ученые-гигиенисты и их вклад в развитие гигиены. </w:t>
      </w:r>
    </w:p>
    <w:p w14:paraId="5084DA59"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5. Развитие  и роль профилактического направления отечественной медицины в охране и укреплении здоровья населения страны. </w:t>
      </w:r>
    </w:p>
    <w:p w14:paraId="13B96313"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6. Важнейшие эколого – гигиенические проблемы современного мира. Основные группы факторов внешней среды, изучаемые гигиеной. Характер и особенности изменений окружающей среды в начале  ХХ</w:t>
      </w:r>
      <w:r w:rsidRPr="00174C05">
        <w:rPr>
          <w:sz w:val="24"/>
          <w:szCs w:val="24"/>
          <w:lang w:val="en-US" w:eastAsia="ru-RU"/>
        </w:rPr>
        <w:t>I</w:t>
      </w:r>
      <w:r w:rsidRPr="00174C05">
        <w:rPr>
          <w:sz w:val="24"/>
          <w:szCs w:val="24"/>
          <w:lang w:eastAsia="ru-RU"/>
        </w:rPr>
        <w:t xml:space="preserve"> века.</w:t>
      </w:r>
    </w:p>
    <w:p w14:paraId="4A1A821B"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7. Основные источники денатурации внешней среды, их происхождение, значение в нарушении здоровья населения.</w:t>
      </w:r>
    </w:p>
    <w:p w14:paraId="75FE141B"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8. Гигиеническое нормирование, его значение в системе профилактических мер. Особенности гигиенического нормирования в различных странах. Определение понятий ПДК, ПДУ, ОБУВ.</w:t>
      </w:r>
    </w:p>
    <w:p w14:paraId="2F5648E5"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9. Практическое значение гигиенического нормирования (гигиеническое, юридическое и экономическое). Схема (этапы) исследований для обоснования ПДК (схема кафедры гигиены СтГМУ). </w:t>
      </w:r>
    </w:p>
    <w:p w14:paraId="1C37410D"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10. Физические свойства воздуха, их физиолого-гигиеническое значение. Методы определения. Общие понятия о погоде, климате, микроклимате, их гигиеническая оценка.</w:t>
      </w:r>
    </w:p>
    <w:p w14:paraId="0EC74A9F"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11. Возможные последствия воздействий физических свойств воздуха на организм. Основные механизмы терморегуляции организма. Понятие акклиматизации. Физиологические и социально-гигиенические меры по обеспечению микроклиматического комфорта человека.</w:t>
      </w:r>
    </w:p>
    <w:p w14:paraId="0E866066"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12.  Воздействие гелио-космических факторов на здоровье человека. Прикладное значение знаний о метеопатиях в системе «вторичной» профилактики.</w:t>
      </w:r>
    </w:p>
    <w:p w14:paraId="542CEA17"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13. Методы комплексной оценки воздействия метеофакторов на организм  человека (оценка по кататермометру, эффективно-эквивалентные и результирующая температуры), их сравнительная характеристика, приборы для их определения.</w:t>
      </w:r>
    </w:p>
    <w:p w14:paraId="5A1D67AB"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14. Химический состав атмосферы, физиолого-гигиеническое значение основных компонентов атмосферного воздуха.</w:t>
      </w:r>
    </w:p>
    <w:p w14:paraId="351EF9DE"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lastRenderedPageBreak/>
        <w:t>15. Основные «загрязнители» и источники загрязнения атмосферного воздуха. Эколого – гигиенические проблемы загрязнения воздушной среды и пути их решения.</w:t>
      </w:r>
    </w:p>
    <w:p w14:paraId="00647EF6"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16. Влияние загрязнений атмосферы на здоровье людей. Основные виды болезней человека, формирующихся под влиянием атмосферных загрязнений. Понятие об экопатологии, механизмах ее формирования и клинических проявлениях.</w:t>
      </w:r>
    </w:p>
    <w:p w14:paraId="2A675785"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17. Основные группы мероприятий по оздоровлению воздушной среды. Законодательство по охране атмосферного воздуха в России.</w:t>
      </w:r>
    </w:p>
    <w:p w14:paraId="59954CFA"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18.  Гигиена воды. Общие сведения о воде. Напряженность водного баланса Земли и основные его причины. Значение воды для условий жизни и сохранения здоровья человека.</w:t>
      </w:r>
    </w:p>
    <w:p w14:paraId="4FB6FBDF"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19. Системы водоснабжения населенных мест (централизованная, децентрализованная, смешанная). Их значение в формировании здоровья, быта и условий жизни людей.</w:t>
      </w:r>
    </w:p>
    <w:p w14:paraId="39E966D0"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20. Основные виды болезней людей, формирующихся в условиях нарушения качественного водоснабжения населенных мест.</w:t>
      </w:r>
    </w:p>
    <w:p w14:paraId="4A1A1A5F"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21. Нормы водопотребления,  их социально–гигиеническое обоснование. Государственный санитарный надзор и лабораторный контроль в области водоснабжения населенных мест.</w:t>
      </w:r>
    </w:p>
    <w:p w14:paraId="66727C0F"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22. Гигиенические требования к качеству воды для хозяйственно-питьевых нужд. Гигиенические требования к качеству воды централизованных систем питьевого водоснабжения. Контроль качества» Основные положения.</w:t>
      </w:r>
    </w:p>
    <w:p w14:paraId="510E4B93"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23. Оценка питьевой воды по органолептическим, физико–химическим показателям. Обобщенные нормативные показатели содержания в воде вредных химических веществ, получивших глобальное распространение. </w:t>
      </w:r>
    </w:p>
    <w:p w14:paraId="2C763778"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 24. Оценка качества питьевой воды по микробиологическим и радиационным показателям ее безопасности. </w:t>
      </w:r>
    </w:p>
    <w:p w14:paraId="4E3AD41B"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25. Вода местных источников водоснабжения. СанПиН 2.1.4.1.1175-02 «Гигиенические требования к качеству воды нецентрализованного водоснабжения».</w:t>
      </w:r>
    </w:p>
    <w:p w14:paraId="41E7DDA9"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26. Способы и методы улучшения качества воды, общая характеристика. Очистка воды коагулянтами, методика подбора их дозы. Основные способы обеззараживания воды (химические, физические) и их сравнительная гигиеническая характеристика.</w:t>
      </w:r>
    </w:p>
    <w:p w14:paraId="772F6BAA"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27. Источники водоснабжения, их общая гигиеническая характеристика. ГОСТ 2761-84 «Выбор водоисточника». Зоны санитарной охраны водоёмов, их роль в обеспечении качества воды.</w:t>
      </w:r>
    </w:p>
    <w:p w14:paraId="71425FB3"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28. Эколого-гигиенические проблемы, связанные с денатурацией водных ресурсов планеты Земля. Основные источники загрязнения, пути решения проблем.</w:t>
      </w:r>
    </w:p>
    <w:p w14:paraId="1A5E5B7A"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29. Гигиена населенных мест ее задачи. Гигиенические требования к выбору участка, планировке и застройке жилыми зданиями.</w:t>
      </w:r>
    </w:p>
    <w:p w14:paraId="30E81E21"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30. Современные проблемы гигиены города. Урбанизация, как социально-гигиеническое явление. Ее значение в формировании быта, жизни и здоровья населения.</w:t>
      </w:r>
    </w:p>
    <w:p w14:paraId="53D8A46A"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31. Основные градообразующие факторы, их общая характеристика, значение в формировании населенных мест. Функциональное зонирование территории города и его гигиеническое значение.</w:t>
      </w:r>
    </w:p>
    <w:p w14:paraId="39285AD6"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32. Озеленение городов. Значение в формировании условий жизни населения, рекомендуемые нормы зеленых насаждений и их видов.</w:t>
      </w:r>
    </w:p>
    <w:p w14:paraId="5C31A5E6"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lastRenderedPageBreak/>
        <w:t>33. Городской шум, как эколого-гигиеническая проблема. Источники шума, допустимые гигиенические нормы, пути предупреждения вредного действия.</w:t>
      </w:r>
    </w:p>
    <w:p w14:paraId="77B64071"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34. Гигиенические требования к жилищу человека. Значение жилища в обеспечении здоровья и здорового образа жизни. Принципы обоснования норм жилой площади.</w:t>
      </w:r>
    </w:p>
    <w:p w14:paraId="25D331BA"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35. Жилище, как основное звено среды обитания человека. Состав квартиры. Гигиенические требования к жилым и подсобным помещениям квартиры.</w:t>
      </w:r>
    </w:p>
    <w:p w14:paraId="32277E05"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36. Гигиенические требования к планировке и ориентации жилых зданий. Нормирование естественного и искусственного освещения жилых и подсобных помещений.</w:t>
      </w:r>
    </w:p>
    <w:p w14:paraId="301A4A4D"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37. Гигиенические требования к санитарному благоустройству жилищ (отопление, вентиляция, водоснабжение,  канализация). Микроклимат жилищ и его гигиеническая оценка.  Методы и приборы для его оценки.</w:t>
      </w:r>
    </w:p>
    <w:p w14:paraId="7BA1468F"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38.  Основные системы строительства лечебно–профилактических учреждений (ЛПУ). Их достоинства, недостатки. Основные критерии при выборе систем застройки больничных комплексов.</w:t>
      </w:r>
    </w:p>
    <w:p w14:paraId="751CCCF0"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39. Гигиенические требования к больничному участку: планировка, благоустройство, озеленение. Функциональное зонирование территории больницы, его значение в обеспечении санитарно-охранительного режима ЛПУ.</w:t>
      </w:r>
    </w:p>
    <w:p w14:paraId="6CEF1017"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40.Требования к санитарно-техническому благоустройству больниц (отопление, вентиляция,  канализация, освещение). Правила спуска  «больничных» сточных вод  в общегородскую канализацию.</w:t>
      </w:r>
    </w:p>
    <w:p w14:paraId="2A493AC4"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41. Особенности в устройстве и эксплуатации вентиляционных систем больничных (палатных) секций.</w:t>
      </w:r>
    </w:p>
    <w:p w14:paraId="56604725"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42. Основные гигиенические требования к планировке, освещению и содержанию палат лечебных учреждений. Правила расстановки мебели в палатах, их обоснование.</w:t>
      </w:r>
    </w:p>
    <w:p w14:paraId="46963D65"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43. Современные требования к воздухообмену в больничных палатах (воздушный куб на 1 койку в час), их научное обоснование. Основные критерии оценки качества воздушной среды в больничных палатах.</w:t>
      </w:r>
    </w:p>
    <w:p w14:paraId="0CBE1533"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44. Гигиенические требования к внутренней планировке больниц (палатная секция). Основные функциональные помещения больничной (палатной) секции, их назначение, гигиенические требования к ним.</w:t>
      </w:r>
    </w:p>
    <w:p w14:paraId="73400045"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45.Особенности  планировки палатных секций инфекционных больниц (отделений). Устройство и оборудование боксов и  полубоксов, правила работы в них.</w:t>
      </w:r>
    </w:p>
    <w:p w14:paraId="7957407D"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46. Гигиенические требования к планировке хирургического отделения. Операционные блоки, особенности их устройства и эксплуатации.</w:t>
      </w:r>
    </w:p>
    <w:p w14:paraId="2351EB21"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47. Методы гигиенического контроля за состоянием воздуха в палатах, необходимое инструментальное оснащение.  Мероприятия по обеспыливанию и дезинфекции воздуха в больничных помещениях.</w:t>
      </w:r>
    </w:p>
    <w:p w14:paraId="18B6243D"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 48. Гигиена питания, определение, цели, задачи, методы исследований. Основные понятия: пища, пищевые продукты и пищевые вещества, их определение и гигиеническая характеристика.</w:t>
      </w:r>
    </w:p>
    <w:p w14:paraId="1E98E412"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49. Питание и болезни человека. Классификация. Болезни, непосредственно связанные с количественными и качественными нарушениями питания. </w:t>
      </w:r>
    </w:p>
    <w:p w14:paraId="6A724AF2"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lastRenderedPageBreak/>
        <w:t>50. Основные гигиенические требования к пище. Методы оценки качества и количественного состава пищи.</w:t>
      </w:r>
    </w:p>
    <w:p w14:paraId="3DB21FE6"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51. Нормы физиологических потребностей в пищевых веществах и энергии, принципы их построения, значение в обеспечении рационального питания населения.</w:t>
      </w:r>
    </w:p>
    <w:p w14:paraId="757E894D"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52. Основные критерии физиологических потребностей в энергии и пищевых веществах трудоспособного населения.</w:t>
      </w:r>
    </w:p>
    <w:p w14:paraId="12664B82"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53. Основные критерии оценки формирования рационов индивидуального питания. Способы расчета суточной потребности в энергии и пищевых веществах конкретного человека  с целью рационализации его питания. </w:t>
      </w:r>
    </w:p>
    <w:p w14:paraId="796B6981" w14:textId="77777777" w:rsidR="005247D6" w:rsidRPr="00174C05" w:rsidRDefault="005247D6" w:rsidP="005247D6">
      <w:pPr>
        <w:widowControl/>
        <w:autoSpaceDE/>
        <w:autoSpaceDN/>
        <w:jc w:val="both"/>
        <w:rPr>
          <w:sz w:val="24"/>
          <w:szCs w:val="24"/>
          <w:lang w:eastAsia="ru-RU"/>
        </w:rPr>
      </w:pPr>
    </w:p>
    <w:p w14:paraId="28BB6B4E"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54. Принципы изучения адекватности питания потребностям организма. Понятия: сбалансированное, адекватное, рациональное питание, определение и физиолого-гигиеническое обоснование. </w:t>
      </w:r>
    </w:p>
    <w:p w14:paraId="3910697A"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55. Санитарная экспертиза качества пищевых продуктов, ее значение в сохранении здоровья людей. Лабораторный контроль за качеством молока.</w:t>
      </w:r>
    </w:p>
    <w:p w14:paraId="45AB3481"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56. Лечебно-профилактическое питание.  Определение, виды, назначение и правила выдачи. </w:t>
      </w:r>
    </w:p>
    <w:p w14:paraId="540A01C5"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57. Характеристика биологически активных  веществ, входящих в рационы  лечебно-профилактического питания (витамины, аминокислоты, пектины, глютаминовая кислота), и их протекторное значение.</w:t>
      </w:r>
    </w:p>
    <w:p w14:paraId="1EF2B24B"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58. Краткая характеристика рационов лечебно-профилактического питания и рекомендации к их применению. Особенности их формирования.</w:t>
      </w:r>
    </w:p>
    <w:p w14:paraId="5FAEA4E9"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59. Пищевые инфекции и пищевые отравления: определение, особенности, выделяющие эти заболевания среди других форм патологии человека.</w:t>
      </w:r>
    </w:p>
    <w:p w14:paraId="49F96B4A"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60. Классификация пищевых отравлений, общие принципы ее построения. Краткая  характеристика основных групп. </w:t>
      </w:r>
    </w:p>
    <w:p w14:paraId="0095DE43"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61. Пищевые токсикоинфекции: этиология, особенности патогенеза, клиника, профилактика.</w:t>
      </w:r>
    </w:p>
    <w:p w14:paraId="107C64CB"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62. Пищевые токсикозы микробного происхождения: этиология, особенности патогенеза, клиника, профилактика.</w:t>
      </w:r>
    </w:p>
    <w:p w14:paraId="0F3378EC"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63. Пищевые отравления немикробного происхождения: общая характеристика, принципы профилактики.</w:t>
      </w:r>
    </w:p>
    <w:p w14:paraId="44B2A50D"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64. Основные группы микотоксикозов:  этиология,  особенности патогенеза,  клиника,  профилактика.</w:t>
      </w:r>
    </w:p>
    <w:p w14:paraId="1472C578"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65. Общие принципы профилактики пищевых отравлений. Порядок расследования пищевых отравлений. Задачи врача-лечебника в очаге пищевого отравления.</w:t>
      </w:r>
    </w:p>
    <w:p w14:paraId="120E5162"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66. Определение гигиены (медицины) труда и профпатологии, как науки. Предмет изучения, цели и  задачи гигиены труда. Общие сведения о профзаболеваниях.</w:t>
      </w:r>
    </w:p>
    <w:p w14:paraId="4A54C656"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67.  Факторы производственной среды. Профессиональные опасности и вредности. Определение, классификация. Значение знаний формирования производственной среды для эффективной профилактики профессиональной патологии.</w:t>
      </w:r>
    </w:p>
    <w:p w14:paraId="3149B1C0"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68. Профессиональные вредности физической природы, общая характеристика. Колебательные движения, как фактор производственной среды. Физические понятия, способы измерения и оценки. </w:t>
      </w:r>
    </w:p>
    <w:p w14:paraId="7334EACA"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69. Вибрация на производстве, основные источники. Вибрационная болезнь, условия ее возникновения и принципы предупреждения. Нормирование.</w:t>
      </w:r>
    </w:p>
    <w:p w14:paraId="502031A1"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lastRenderedPageBreak/>
        <w:t>70. Шум в условиях производства, его определение, виды и основные источники. Вредное действие шума на организм работающих. Профилактика шумовой патологии.</w:t>
      </w:r>
    </w:p>
    <w:p w14:paraId="7E1CDD34"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71. Ультразвук в производственных условиях. Сферы использования. Механизм вредного действия. Возможные виды патологии. Профилактика.</w:t>
      </w:r>
    </w:p>
    <w:p w14:paraId="345F0D6D"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72.  Промышленная пыль (термины, понятия). Свойства пыли, имеющие значение  для гигиены труда и клиники профзаболеваний. Общая характеристика.</w:t>
      </w:r>
    </w:p>
    <w:p w14:paraId="3D92DA0D"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73. Пылевые заболевания легких различной этиологии. Общая характеристика. Принципы профилактики.</w:t>
      </w:r>
    </w:p>
    <w:p w14:paraId="45C3FB31"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74. Силикоз, как важнейшая форма профессиональной пылевой патологии: этиология, патогенез, особенности клиники, принципы лечения. Профилактика силикоза в горнорудной промышленности.</w:t>
      </w:r>
    </w:p>
    <w:p w14:paraId="0A8851CF"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75. Гигиена труда медработников. Определение, цели, задачи, методы исследований.</w:t>
      </w:r>
    </w:p>
    <w:p w14:paraId="2AB71EDC"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76. Классификация основных врачебных специальностей. Специфика труда медработников.  </w:t>
      </w:r>
    </w:p>
    <w:p w14:paraId="4E279B4A"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77. Основные  неблагоприятные факторы, сопутствующие профессиональной деятельности  врачей-хирургов. Меры профилактики. </w:t>
      </w:r>
    </w:p>
    <w:p w14:paraId="607D36A7"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78. Основные  неблагоприятные факторы, сопутствующие профессиональной деятельности  врачей-терапевтов. Меры профилактики.</w:t>
      </w:r>
    </w:p>
    <w:p w14:paraId="3EA69D87"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79. Основные  неблагоприятные факторы, сопутствующие профессиональной деятельности  врачей-анестезиологов. Меры профилактики.  </w:t>
      </w:r>
    </w:p>
    <w:p w14:paraId="18F61D5C"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80. Гигиена труда женщин. Особенности вредного действия факторов производственной среды на женский организм. Законодательство по охране женского труда.</w:t>
      </w:r>
    </w:p>
    <w:p w14:paraId="34D119AE"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81. Гигиена детей и подростков: определение, причины выделения. Связь с другими разделами  медицины с педагогикой. Цели, задачи, методы исследований. </w:t>
      </w:r>
    </w:p>
    <w:p w14:paraId="54D2F815"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82. Периодизация детского и юношеского возраста. Классификация основных учебно-воспитательных учреждений для детей и подростков. Основные гигиенические требования к структуре  детских дошкольных учреждений.</w:t>
      </w:r>
    </w:p>
    <w:p w14:paraId="3C842F98"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83. Задачи и обязанности врачей детских учреждений в вопросах охраны здоровья и улучшения физического развития подрастающего поколения.</w:t>
      </w:r>
    </w:p>
    <w:p w14:paraId="3622BEA0"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 84. Факторы и условия, влияющие на развитие человека. Классификация. Общая характеристика.</w:t>
      </w:r>
    </w:p>
    <w:p w14:paraId="6DF7C2E2"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85. Понятие  «секулярного тренда» («векового сдвига»). Основные его проявления. Теории, объясняющие явления «векового сдвига» и их критическая оценка. </w:t>
      </w:r>
    </w:p>
    <w:p w14:paraId="54FC523C"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86. Гигиенические требования к размещению, устройству и оборудованию школьного участка в современных условиях.</w:t>
      </w:r>
    </w:p>
    <w:p w14:paraId="6EEBA4A1"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87. Типы школ  и школьных зданий. Основные гигиенические требования к планировке, структуре и содержанию школьных зданий.</w:t>
      </w:r>
    </w:p>
    <w:p w14:paraId="6117B6B6"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88. Гигиенические требования к устройству, оборудованию и микроклимату основных учебных помещений (классы, кабинеты, лаборатории).</w:t>
      </w:r>
    </w:p>
    <w:p w14:paraId="65C958A1"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89. Учебная мебель и современные гигиенические требования к ней.</w:t>
      </w:r>
    </w:p>
    <w:p w14:paraId="785A03A2"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90. Методы оценки физического развития детей и подростков, их достоинства и недостатки. </w:t>
      </w:r>
    </w:p>
    <w:p w14:paraId="304A5451"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91. Характеристика метода комплексной оценки физического развития и состояния здоровья детей и подростков.</w:t>
      </w:r>
    </w:p>
    <w:p w14:paraId="2E9161A5"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92. Личная гигиена, как раздел общей гигиены, ее значение для здоровья. Понятие о здоровом образе жизни. </w:t>
      </w:r>
    </w:p>
    <w:p w14:paraId="1A5BD5F4"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lastRenderedPageBreak/>
        <w:t>93. Основные гигиенические свойства одежды и материалов для ее изготовления. Одежда из синтетических тканей ее физиолого-гигиеническая оценка.</w:t>
      </w:r>
    </w:p>
    <w:p w14:paraId="502BB167"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94. Обувь, классификация. Основное назначение обуви, ее гигиеническая характеристика. Уход за обувью.</w:t>
      </w:r>
    </w:p>
    <w:p w14:paraId="3741AC5D"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95. Гигиенический уход за телом, одеждой, жилищем. Значение этих мер в формировании здоровых условий жизни, быта, труда. </w:t>
      </w:r>
    </w:p>
    <w:p w14:paraId="6D7E2D7F"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96. Общие сведения о радиационной гигиене. Причины выделения в самостоятельную дисциплину.</w:t>
      </w:r>
    </w:p>
    <w:p w14:paraId="1CA44671"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97. Основные понятия, связанные с радиоактивными процессами. Биологическое действие ионизирующего излучения. Характеристика последствий облучения.</w:t>
      </w:r>
    </w:p>
    <w:p w14:paraId="652F26B4"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98. Понятие о естественном радиационном фоне. Источники  радиационного загрязнения внешней среды. Структура доз от различных источников.</w:t>
      </w:r>
    </w:p>
    <w:p w14:paraId="5CECB66F"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99. Принципы и способы защиты от источников ионизирующего излучения. </w:t>
      </w:r>
    </w:p>
    <w:p w14:paraId="001FA183"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100. Методы и приборы для определения радиоактивности объектов окружающей среды. Критерии оценки степени радиоактивности.</w:t>
      </w:r>
    </w:p>
    <w:p w14:paraId="5883C241"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101. Принципы и организация дезактивации объектов окружающей среды  при загрязнении их радиоактивными веществами. </w:t>
      </w:r>
    </w:p>
    <w:p w14:paraId="51C02323"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102. Радиационная безопасность в медицинской радиологии. Правила захоронения радиоактивных отходов и отбросов. Меры защиты при работе с открытыми и закрытыми источниками.</w:t>
      </w:r>
    </w:p>
    <w:p w14:paraId="5310D0AD"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103. Основные принципы радиационной безопасности населения. Нормы радиационной безопасности (НРБ-99), их общая характеристика.</w:t>
      </w:r>
    </w:p>
    <w:p w14:paraId="47226A51"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104. Предмет, содержание и задачи военной гигиены. Задачи гигиенического обеспечения войск. Причины выделения военной гигиены в самостоятельную науку.</w:t>
      </w:r>
    </w:p>
    <w:p w14:paraId="0E558DBB"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105. Общая гигиеническая характеристика внешней среды и условий труда военнослужащих в современной армии.</w:t>
      </w:r>
    </w:p>
    <w:p w14:paraId="032AEC6B"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106. Гигиеническое обеспечение марша. Подготовка, режим отдыха, профилактика утомления.</w:t>
      </w:r>
    </w:p>
    <w:p w14:paraId="20BC822A"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107. Гигиеническое обеспечение перевозки войск по железной дороге и водным транспортом. Роль и задачи медицинской службы.</w:t>
      </w:r>
    </w:p>
    <w:p w14:paraId="7ADA4F10"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108. Гигиеническое обеспечение автомобильных перевозок. Круг обязанностей медицинской службы.</w:t>
      </w:r>
    </w:p>
    <w:p w14:paraId="2418066F"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109. Нормы водоснабжения войск в стационарной и полевой обстановке. Организация полевого водоснабжения войск. Разведка источников водоснабжения. Роль и задачи медслужбы.</w:t>
      </w:r>
    </w:p>
    <w:p w14:paraId="48BBA046"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110. Табельные средства улучшения качества воды в полевых условиях, их принципиальное устройство, характеристика «работы» в различных условиях (применение средств массового поражения).</w:t>
      </w:r>
    </w:p>
    <w:p w14:paraId="61007000"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111. Табельные средства добычи, транспортировки и хранения воды в полевых условиях. </w:t>
      </w:r>
    </w:p>
    <w:p w14:paraId="68D59048"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112. Обеззараживание воды в колодце, как возможном источнике водоснабжения в полевых условиях. Гиперхлорирование и дехлорирование воды (сущность процессов).</w:t>
      </w:r>
    </w:p>
    <w:p w14:paraId="640D03A7"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113. Задачи медслужбы в области питания военнослужащих Продовольственные армейские пайки, их общая гигиеническая оценка.</w:t>
      </w:r>
    </w:p>
    <w:p w14:paraId="62521447"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114. Основные уставные критерии формирования суточного довольствия солдата, их характеристика и физиолого-гигиеническое обоснование.</w:t>
      </w:r>
    </w:p>
    <w:p w14:paraId="01E0D63E"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115. Основные подходы к гигиенической оценке суточного рациона военнослужащего.</w:t>
      </w:r>
    </w:p>
    <w:p w14:paraId="2987B1F6"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lastRenderedPageBreak/>
        <w:t>116. Основные методы консервирования пищевых продуктов. Консервы, их пищевая ценность. Методы исследования и значение консервов в питании военнослужащих и при ЧС.</w:t>
      </w:r>
    </w:p>
    <w:p w14:paraId="55C2EF01"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117. Сухари, пищевые концентраты, методы исследования и значение консервов в питании военнослужащих и при ЧС.</w:t>
      </w:r>
    </w:p>
    <w:p w14:paraId="3257D287"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118. Гигиеническая характеристика условий труда в ракетных войсках. Определяющие неблагоприятные факторы и их общая гигиеническая характеристика.</w:t>
      </w:r>
    </w:p>
    <w:p w14:paraId="6E3464B9"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119. Меры профилактики вредного действия ракетного топлива, предупредительный и текущий санитарный надзор. </w:t>
      </w:r>
    </w:p>
    <w:p w14:paraId="6B090BAF"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120. Физиолого-гигиеническая характеристика условий труда в военной авиации. Технический прогресс в авиации и гигиенические проблемы.</w:t>
      </w:r>
    </w:p>
    <w:p w14:paraId="551229CA"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121. Вредное действие перепадов барометрического давления при высотных полетах и разгерметизации кабины. Средства спасения летчиков.</w:t>
      </w:r>
    </w:p>
    <w:p w14:paraId="34DA15E8"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122. Перегрузки в авиации, их физическая сущность, профилактика вредного действия.</w:t>
      </w:r>
    </w:p>
    <w:p w14:paraId="2D8731DC"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123. Средства спасения и жизнеобеспечения при аварийных ситуациях в авиации. Их медицинская оценка.</w:t>
      </w:r>
    </w:p>
    <w:p w14:paraId="369090D3"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124. Общая гигиеническая характеристика условий труда танкистов, основные вредные факторы и меры профилактики.</w:t>
      </w:r>
    </w:p>
    <w:p w14:paraId="6310C891"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125. Пороховые газы, условия накопления в закрытых пространствах, характеристика вредного действия. Меры профилактики.  </w:t>
      </w:r>
    </w:p>
    <w:p w14:paraId="15EB3B52"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126. Гигиена военной одежды и обуви. Личная гигиена солдата.</w:t>
      </w:r>
    </w:p>
    <w:p w14:paraId="7C4F67B1"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 xml:space="preserve">127. Гигиеническая характеристика условий труда на радиолокационных станциях. Биологическое действие СВЧ-поля. Нормирование ППМ для рабочих мест РЛС. </w:t>
      </w:r>
    </w:p>
    <w:p w14:paraId="0D49E644"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128. Принципы и способы защиты личного состава РЛС от вредного действия СВЧ-поля.</w:t>
      </w:r>
    </w:p>
    <w:p w14:paraId="67138702"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129. Организация санитарной обработки личного состава войск в условиях применения оружия массового поражения.</w:t>
      </w:r>
    </w:p>
    <w:p w14:paraId="732F3C6D" w14:textId="77777777" w:rsidR="005247D6" w:rsidRPr="00174C05" w:rsidRDefault="005247D6" w:rsidP="005247D6">
      <w:pPr>
        <w:widowControl/>
        <w:autoSpaceDE/>
        <w:autoSpaceDN/>
        <w:jc w:val="both"/>
        <w:rPr>
          <w:sz w:val="24"/>
          <w:szCs w:val="24"/>
          <w:lang w:eastAsia="ru-RU"/>
        </w:rPr>
      </w:pPr>
      <w:r w:rsidRPr="00174C05">
        <w:rPr>
          <w:sz w:val="24"/>
          <w:szCs w:val="24"/>
          <w:lang w:eastAsia="ru-RU"/>
        </w:rPr>
        <w:t>130. Общие гигиенические требования к казармам. Планировка основных помещений, санитарно-технические требования к их содержанию.</w:t>
      </w:r>
    </w:p>
    <w:p w14:paraId="762E2698" w14:textId="77777777" w:rsidR="005247D6" w:rsidRPr="00174C05" w:rsidRDefault="005247D6" w:rsidP="005247D6">
      <w:pPr>
        <w:widowControl/>
        <w:autoSpaceDE/>
        <w:autoSpaceDN/>
        <w:jc w:val="both"/>
        <w:rPr>
          <w:sz w:val="24"/>
          <w:szCs w:val="24"/>
          <w:lang w:eastAsia="ru-RU"/>
        </w:rPr>
      </w:pPr>
    </w:p>
    <w:p w14:paraId="638B7EF1" w14:textId="77777777" w:rsidR="005247D6" w:rsidRPr="00174C05" w:rsidRDefault="005247D6" w:rsidP="005247D6">
      <w:pPr>
        <w:widowControl/>
        <w:autoSpaceDE/>
        <w:autoSpaceDN/>
        <w:ind w:left="75"/>
        <w:jc w:val="both"/>
        <w:rPr>
          <w:b/>
          <w:sz w:val="24"/>
          <w:szCs w:val="24"/>
          <w:lang w:eastAsia="ru-RU"/>
        </w:rPr>
      </w:pPr>
    </w:p>
    <w:p w14:paraId="7991C8C7" w14:textId="77777777" w:rsidR="005247D6" w:rsidRPr="00174C05" w:rsidRDefault="005247D6" w:rsidP="005247D6">
      <w:pPr>
        <w:widowControl/>
        <w:autoSpaceDE/>
        <w:autoSpaceDN/>
        <w:ind w:left="75"/>
        <w:rPr>
          <w:b/>
          <w:sz w:val="24"/>
          <w:szCs w:val="24"/>
          <w:lang w:eastAsia="ru-RU"/>
        </w:rPr>
      </w:pPr>
      <w:r w:rsidRPr="00174C05">
        <w:rPr>
          <w:b/>
          <w:sz w:val="24"/>
          <w:szCs w:val="24"/>
          <w:lang w:eastAsia="ru-RU"/>
        </w:rPr>
        <w:t>Примерный перечень практических навыков (решение ситуационных задач) к экзаменам.</w:t>
      </w:r>
    </w:p>
    <w:p w14:paraId="68D06357" w14:textId="77777777" w:rsidR="005247D6" w:rsidRPr="00174C05" w:rsidRDefault="005247D6" w:rsidP="005247D6">
      <w:pPr>
        <w:widowControl/>
        <w:autoSpaceDE/>
        <w:autoSpaceDN/>
        <w:ind w:left="75"/>
        <w:rPr>
          <w:sz w:val="24"/>
          <w:szCs w:val="24"/>
          <w:lang w:eastAsia="ru-RU"/>
        </w:rPr>
      </w:pPr>
      <w:r w:rsidRPr="00174C05">
        <w:rPr>
          <w:sz w:val="24"/>
          <w:szCs w:val="24"/>
          <w:lang w:eastAsia="ru-RU"/>
        </w:rPr>
        <w:t xml:space="preserve">   При исследовании температурного режима детской игровой комнаты получены следующие данные: колебания температур по горизонтали = 1,5</w:t>
      </w:r>
      <w:r w:rsidRPr="00174C05">
        <w:rPr>
          <w:sz w:val="24"/>
          <w:szCs w:val="24"/>
          <w:vertAlign w:val="superscript"/>
          <w:lang w:eastAsia="ru-RU"/>
        </w:rPr>
        <w:t>0</w:t>
      </w:r>
      <w:r w:rsidRPr="00174C05">
        <w:rPr>
          <w:sz w:val="24"/>
          <w:szCs w:val="24"/>
          <w:lang w:eastAsia="ru-RU"/>
        </w:rPr>
        <w:t>, а разница между температурой пола и потолка = 6</w:t>
      </w:r>
      <w:r w:rsidRPr="00174C05">
        <w:rPr>
          <w:sz w:val="24"/>
          <w:szCs w:val="24"/>
          <w:vertAlign w:val="superscript"/>
          <w:lang w:eastAsia="ru-RU"/>
        </w:rPr>
        <w:t xml:space="preserve">0 </w:t>
      </w:r>
      <w:r w:rsidRPr="00174C05">
        <w:rPr>
          <w:sz w:val="24"/>
          <w:szCs w:val="24"/>
          <w:lang w:eastAsia="ru-RU"/>
        </w:rPr>
        <w:t xml:space="preserve">. Высота помещения – </w:t>
      </w:r>
      <w:smartTag w:uri="urn:schemas-microsoft-com:office:smarttags" w:element="metricconverter">
        <w:smartTagPr>
          <w:attr w:name="ProductID" w:val="3 м"/>
        </w:smartTagPr>
        <w:r w:rsidRPr="00174C05">
          <w:rPr>
            <w:sz w:val="24"/>
            <w:szCs w:val="24"/>
            <w:lang w:eastAsia="ru-RU"/>
          </w:rPr>
          <w:t>3 м</w:t>
        </w:r>
      </w:smartTag>
      <w:r w:rsidRPr="00174C05">
        <w:rPr>
          <w:sz w:val="24"/>
          <w:szCs w:val="24"/>
          <w:lang w:eastAsia="ru-RU"/>
        </w:rPr>
        <w:t>.</w:t>
      </w:r>
    </w:p>
    <w:p w14:paraId="1D7FF3EC" w14:textId="77777777" w:rsidR="005247D6" w:rsidRPr="00174C05" w:rsidRDefault="005247D6" w:rsidP="005247D6">
      <w:pPr>
        <w:widowControl/>
        <w:numPr>
          <w:ilvl w:val="0"/>
          <w:numId w:val="20"/>
        </w:numPr>
        <w:autoSpaceDE/>
        <w:autoSpaceDN/>
        <w:spacing w:after="200" w:line="276" w:lineRule="auto"/>
        <w:rPr>
          <w:sz w:val="24"/>
          <w:szCs w:val="24"/>
          <w:lang w:eastAsia="ru-RU"/>
        </w:rPr>
      </w:pPr>
      <w:r w:rsidRPr="00174C05">
        <w:rPr>
          <w:sz w:val="24"/>
          <w:szCs w:val="24"/>
          <w:lang w:eastAsia="ru-RU"/>
        </w:rPr>
        <w:t>Дайте обоснованное заключение о температурном режиме детской игровой комнаты</w:t>
      </w:r>
    </w:p>
    <w:p w14:paraId="50BD6D1D" w14:textId="77777777" w:rsidR="005247D6" w:rsidRPr="00174C05" w:rsidRDefault="005247D6" w:rsidP="005247D6">
      <w:pPr>
        <w:widowControl/>
        <w:numPr>
          <w:ilvl w:val="0"/>
          <w:numId w:val="20"/>
        </w:numPr>
        <w:autoSpaceDE/>
        <w:autoSpaceDN/>
        <w:spacing w:after="200" w:line="276" w:lineRule="auto"/>
        <w:rPr>
          <w:sz w:val="24"/>
          <w:szCs w:val="24"/>
          <w:lang w:eastAsia="ru-RU"/>
        </w:rPr>
      </w:pPr>
      <w:r w:rsidRPr="00174C05">
        <w:rPr>
          <w:sz w:val="24"/>
          <w:szCs w:val="24"/>
          <w:lang w:eastAsia="ru-RU"/>
        </w:rPr>
        <w:t>Укажите правила измерения температурного режима</w:t>
      </w:r>
    </w:p>
    <w:p w14:paraId="0E0FDD36" w14:textId="77777777" w:rsidR="005247D6" w:rsidRPr="00174C05" w:rsidRDefault="005247D6" w:rsidP="005247D6">
      <w:pPr>
        <w:widowControl/>
        <w:numPr>
          <w:ilvl w:val="0"/>
          <w:numId w:val="20"/>
        </w:numPr>
        <w:autoSpaceDE/>
        <w:autoSpaceDN/>
        <w:spacing w:after="200" w:line="276" w:lineRule="auto"/>
        <w:rPr>
          <w:sz w:val="24"/>
          <w:szCs w:val="24"/>
          <w:lang w:eastAsia="ru-RU"/>
        </w:rPr>
      </w:pPr>
      <w:r w:rsidRPr="00174C05">
        <w:rPr>
          <w:sz w:val="24"/>
          <w:szCs w:val="24"/>
          <w:lang w:eastAsia="ru-RU"/>
        </w:rPr>
        <w:t>Назовите соответствующие нормы</w:t>
      </w:r>
    </w:p>
    <w:p w14:paraId="11A614C5" w14:textId="77777777" w:rsidR="005247D6" w:rsidRPr="00174C05" w:rsidRDefault="005247D6" w:rsidP="005247D6">
      <w:pPr>
        <w:widowControl/>
        <w:autoSpaceDE/>
        <w:autoSpaceDN/>
        <w:ind w:left="75"/>
        <w:rPr>
          <w:sz w:val="24"/>
          <w:szCs w:val="24"/>
          <w:lang w:eastAsia="ru-RU"/>
        </w:rPr>
      </w:pPr>
      <w:r w:rsidRPr="00174C05">
        <w:rPr>
          <w:i/>
          <w:sz w:val="24"/>
          <w:szCs w:val="24"/>
          <w:lang w:eastAsia="ru-RU"/>
        </w:rPr>
        <w:t>Ответ:</w:t>
      </w:r>
      <w:r w:rsidRPr="00174C05">
        <w:rPr>
          <w:sz w:val="24"/>
          <w:szCs w:val="24"/>
          <w:lang w:eastAsia="ru-RU"/>
        </w:rPr>
        <w:t>1.Температурный режим – оптимальный. По гигиеническим нормам разница в температуре по горизонтали ±2</w:t>
      </w:r>
      <w:r w:rsidRPr="00174C05">
        <w:rPr>
          <w:sz w:val="24"/>
          <w:szCs w:val="24"/>
          <w:vertAlign w:val="superscript"/>
          <w:lang w:eastAsia="ru-RU"/>
        </w:rPr>
        <w:t xml:space="preserve">0 </w:t>
      </w:r>
      <w:r w:rsidRPr="00174C05">
        <w:rPr>
          <w:sz w:val="24"/>
          <w:szCs w:val="24"/>
          <w:lang w:eastAsia="ru-RU"/>
        </w:rPr>
        <w:t xml:space="preserve">, по вертикали - ±2,5 </w:t>
      </w:r>
      <w:r w:rsidRPr="00174C05">
        <w:rPr>
          <w:sz w:val="24"/>
          <w:szCs w:val="24"/>
          <w:vertAlign w:val="superscript"/>
          <w:lang w:eastAsia="ru-RU"/>
        </w:rPr>
        <w:t xml:space="preserve">0 </w:t>
      </w:r>
      <w:r w:rsidRPr="00174C05">
        <w:rPr>
          <w:sz w:val="24"/>
          <w:szCs w:val="24"/>
          <w:lang w:eastAsia="ru-RU"/>
        </w:rPr>
        <w:t>на каждый метр высоты.</w:t>
      </w:r>
    </w:p>
    <w:p w14:paraId="2B778D3A" w14:textId="77777777" w:rsidR="005247D6" w:rsidRPr="00174C05" w:rsidRDefault="005247D6" w:rsidP="005247D6">
      <w:pPr>
        <w:widowControl/>
        <w:autoSpaceDE/>
        <w:autoSpaceDN/>
        <w:ind w:left="75"/>
        <w:rPr>
          <w:sz w:val="24"/>
          <w:szCs w:val="24"/>
          <w:lang w:eastAsia="ru-RU"/>
        </w:rPr>
      </w:pPr>
      <w:r w:rsidRPr="00174C05">
        <w:rPr>
          <w:sz w:val="24"/>
          <w:szCs w:val="24"/>
          <w:lang w:eastAsia="ru-RU"/>
        </w:rPr>
        <w:t xml:space="preserve">2.Определяя температурный режим по вертикали в детском учреждении, приборы устанавливают на уровне 0,1  м; </w:t>
      </w:r>
      <w:smartTag w:uri="urn:schemas-microsoft-com:office:smarttags" w:element="metricconverter">
        <w:smartTagPr>
          <w:attr w:name="ProductID" w:val="0,7 м"/>
        </w:smartTagPr>
        <w:r w:rsidRPr="00174C05">
          <w:rPr>
            <w:sz w:val="24"/>
            <w:szCs w:val="24"/>
            <w:lang w:eastAsia="ru-RU"/>
          </w:rPr>
          <w:t>0,7 м</w:t>
        </w:r>
      </w:smartTag>
      <w:r w:rsidRPr="00174C05">
        <w:rPr>
          <w:sz w:val="24"/>
          <w:szCs w:val="24"/>
          <w:lang w:eastAsia="ru-RU"/>
        </w:rPr>
        <w:t xml:space="preserve"> и </w:t>
      </w:r>
      <w:smartTag w:uri="urn:schemas-microsoft-com:office:smarttags" w:element="metricconverter">
        <w:smartTagPr>
          <w:attr w:name="ProductID" w:val="1 м"/>
        </w:smartTagPr>
        <w:r w:rsidRPr="00174C05">
          <w:rPr>
            <w:sz w:val="24"/>
            <w:szCs w:val="24"/>
            <w:lang w:eastAsia="ru-RU"/>
          </w:rPr>
          <w:t>1 м</w:t>
        </w:r>
      </w:smartTag>
      <w:r w:rsidRPr="00174C05">
        <w:rPr>
          <w:sz w:val="24"/>
          <w:szCs w:val="24"/>
          <w:lang w:eastAsia="ru-RU"/>
        </w:rPr>
        <w:t xml:space="preserve"> от пола, а по горизонтали – у теплой и холодной стен и в центре помещения</w:t>
      </w:r>
    </w:p>
    <w:p w14:paraId="2471C4BC" w14:textId="77777777" w:rsidR="005247D6" w:rsidRPr="00174C05" w:rsidRDefault="005247D6" w:rsidP="005247D6">
      <w:pPr>
        <w:widowControl/>
        <w:autoSpaceDE/>
        <w:autoSpaceDN/>
        <w:ind w:left="75"/>
        <w:rPr>
          <w:sz w:val="24"/>
          <w:szCs w:val="24"/>
          <w:lang w:eastAsia="ru-RU"/>
        </w:rPr>
      </w:pPr>
      <w:r w:rsidRPr="00174C05">
        <w:rPr>
          <w:sz w:val="24"/>
          <w:szCs w:val="24"/>
          <w:lang w:eastAsia="ru-RU"/>
        </w:rPr>
        <w:lastRenderedPageBreak/>
        <w:t>3. По гигиеническим нормам разница в температуре по горизонтали ±2</w:t>
      </w:r>
      <w:r w:rsidRPr="00174C05">
        <w:rPr>
          <w:sz w:val="24"/>
          <w:szCs w:val="24"/>
          <w:vertAlign w:val="superscript"/>
          <w:lang w:eastAsia="ru-RU"/>
        </w:rPr>
        <w:t xml:space="preserve">0 </w:t>
      </w:r>
      <w:r w:rsidRPr="00174C05">
        <w:rPr>
          <w:sz w:val="24"/>
          <w:szCs w:val="24"/>
          <w:lang w:eastAsia="ru-RU"/>
        </w:rPr>
        <w:t xml:space="preserve">, по вертикали - ±2,5 </w:t>
      </w:r>
      <w:r w:rsidRPr="00174C05">
        <w:rPr>
          <w:sz w:val="24"/>
          <w:szCs w:val="24"/>
          <w:vertAlign w:val="superscript"/>
          <w:lang w:eastAsia="ru-RU"/>
        </w:rPr>
        <w:t xml:space="preserve">0 </w:t>
      </w:r>
      <w:r w:rsidRPr="00174C05">
        <w:rPr>
          <w:sz w:val="24"/>
          <w:szCs w:val="24"/>
          <w:lang w:eastAsia="ru-RU"/>
        </w:rPr>
        <w:t>на каждый метр высоты.</w:t>
      </w:r>
    </w:p>
    <w:p w14:paraId="3B9531E5" w14:textId="77777777" w:rsidR="005247D6" w:rsidRPr="00174C05" w:rsidRDefault="005247D6" w:rsidP="005247D6">
      <w:pPr>
        <w:widowControl/>
        <w:autoSpaceDE/>
        <w:autoSpaceDN/>
        <w:ind w:left="75"/>
        <w:rPr>
          <w:sz w:val="24"/>
          <w:szCs w:val="24"/>
          <w:lang w:eastAsia="ru-RU"/>
        </w:rPr>
      </w:pPr>
    </w:p>
    <w:p w14:paraId="65A7F09C" w14:textId="77777777" w:rsidR="005247D6" w:rsidRPr="00174C05" w:rsidRDefault="005247D6" w:rsidP="005247D6">
      <w:pPr>
        <w:widowControl/>
        <w:autoSpaceDE/>
        <w:autoSpaceDN/>
        <w:ind w:left="75"/>
        <w:rPr>
          <w:sz w:val="24"/>
          <w:szCs w:val="24"/>
          <w:lang w:eastAsia="ru-RU"/>
        </w:rPr>
      </w:pPr>
      <w:r w:rsidRPr="00174C05">
        <w:rPr>
          <w:sz w:val="24"/>
          <w:szCs w:val="24"/>
          <w:lang w:eastAsia="ru-RU"/>
        </w:rPr>
        <w:t>При определении микроклимата детской игровой комнаты определены следующие параметры его: температура воздуха - 22</w:t>
      </w:r>
      <w:r w:rsidRPr="00174C05">
        <w:rPr>
          <w:sz w:val="24"/>
          <w:szCs w:val="24"/>
          <w:vertAlign w:val="superscript"/>
          <w:lang w:eastAsia="ru-RU"/>
        </w:rPr>
        <w:t>0</w:t>
      </w:r>
      <w:r w:rsidRPr="00174C05">
        <w:rPr>
          <w:sz w:val="24"/>
          <w:szCs w:val="24"/>
          <w:lang w:eastAsia="ru-RU"/>
        </w:rPr>
        <w:t>, влажность – 35%, скорость движения воздуха – 0,3 м/сек.</w:t>
      </w:r>
    </w:p>
    <w:p w14:paraId="76C68961" w14:textId="77777777" w:rsidR="005247D6" w:rsidRPr="00174C05" w:rsidRDefault="005247D6" w:rsidP="005247D6">
      <w:pPr>
        <w:widowControl/>
        <w:numPr>
          <w:ilvl w:val="0"/>
          <w:numId w:val="21"/>
        </w:numPr>
        <w:autoSpaceDE/>
        <w:autoSpaceDN/>
        <w:spacing w:after="200" w:line="276" w:lineRule="auto"/>
        <w:rPr>
          <w:sz w:val="24"/>
          <w:szCs w:val="24"/>
          <w:lang w:eastAsia="ru-RU"/>
        </w:rPr>
      </w:pPr>
      <w:r w:rsidRPr="00174C05">
        <w:rPr>
          <w:sz w:val="24"/>
          <w:szCs w:val="24"/>
          <w:lang w:eastAsia="ru-RU"/>
        </w:rPr>
        <w:t>Оцените тепловое самочувствие ребенка</w:t>
      </w:r>
    </w:p>
    <w:p w14:paraId="39913FFB" w14:textId="77777777" w:rsidR="005247D6" w:rsidRPr="00174C05" w:rsidRDefault="005247D6" w:rsidP="005247D6">
      <w:pPr>
        <w:widowControl/>
        <w:numPr>
          <w:ilvl w:val="0"/>
          <w:numId w:val="21"/>
        </w:numPr>
        <w:autoSpaceDE/>
        <w:autoSpaceDN/>
        <w:spacing w:after="200" w:line="276" w:lineRule="auto"/>
        <w:rPr>
          <w:sz w:val="24"/>
          <w:szCs w:val="24"/>
          <w:lang w:eastAsia="ru-RU"/>
        </w:rPr>
      </w:pPr>
      <w:r w:rsidRPr="00174C05">
        <w:rPr>
          <w:sz w:val="24"/>
          <w:szCs w:val="24"/>
          <w:lang w:eastAsia="ru-RU"/>
        </w:rPr>
        <w:t>Какими путями будет осуществляться теплообмен у ребенка?</w:t>
      </w:r>
    </w:p>
    <w:p w14:paraId="14504FD6" w14:textId="77777777" w:rsidR="005247D6" w:rsidRPr="00174C05" w:rsidRDefault="005247D6" w:rsidP="005247D6">
      <w:pPr>
        <w:widowControl/>
        <w:numPr>
          <w:ilvl w:val="0"/>
          <w:numId w:val="21"/>
        </w:numPr>
        <w:autoSpaceDE/>
        <w:autoSpaceDN/>
        <w:spacing w:after="200" w:line="276" w:lineRule="auto"/>
        <w:rPr>
          <w:sz w:val="24"/>
          <w:szCs w:val="24"/>
          <w:lang w:eastAsia="ru-RU"/>
        </w:rPr>
      </w:pPr>
      <w:r w:rsidRPr="00174C05">
        <w:rPr>
          <w:sz w:val="24"/>
          <w:szCs w:val="24"/>
          <w:lang w:eastAsia="ru-RU"/>
        </w:rPr>
        <w:t>Приведите  соответствующие нормы</w:t>
      </w:r>
    </w:p>
    <w:p w14:paraId="68137B70" w14:textId="77777777" w:rsidR="005247D6" w:rsidRPr="00174C05" w:rsidRDefault="005247D6" w:rsidP="005247D6">
      <w:pPr>
        <w:widowControl/>
        <w:autoSpaceDE/>
        <w:autoSpaceDN/>
        <w:ind w:left="75"/>
        <w:rPr>
          <w:sz w:val="24"/>
          <w:szCs w:val="24"/>
          <w:lang w:eastAsia="ru-RU"/>
        </w:rPr>
      </w:pPr>
      <w:r w:rsidRPr="00174C05">
        <w:rPr>
          <w:i/>
          <w:sz w:val="24"/>
          <w:szCs w:val="24"/>
          <w:lang w:eastAsia="ru-RU"/>
        </w:rPr>
        <w:t>Ответ:</w:t>
      </w:r>
      <w:r w:rsidRPr="00174C05">
        <w:rPr>
          <w:sz w:val="24"/>
          <w:szCs w:val="24"/>
          <w:lang w:eastAsia="ru-RU"/>
        </w:rPr>
        <w:t xml:space="preserve"> 1. Самочувствие – оптимальное</w:t>
      </w:r>
    </w:p>
    <w:p w14:paraId="4E736874" w14:textId="77777777" w:rsidR="005247D6" w:rsidRPr="00174C05" w:rsidRDefault="005247D6" w:rsidP="005247D6">
      <w:pPr>
        <w:widowControl/>
        <w:autoSpaceDE/>
        <w:autoSpaceDN/>
        <w:ind w:left="75"/>
        <w:rPr>
          <w:sz w:val="24"/>
          <w:szCs w:val="24"/>
          <w:lang w:eastAsia="ru-RU"/>
        </w:rPr>
      </w:pPr>
      <w:r w:rsidRPr="00174C05">
        <w:rPr>
          <w:sz w:val="24"/>
          <w:szCs w:val="24"/>
          <w:lang w:eastAsia="ru-RU"/>
        </w:rPr>
        <w:t>2.Излучением, испарением, конвекцией</w:t>
      </w:r>
    </w:p>
    <w:p w14:paraId="3C7B1224" w14:textId="77777777" w:rsidR="005247D6" w:rsidRPr="00174C05" w:rsidRDefault="005247D6" w:rsidP="005247D6">
      <w:pPr>
        <w:widowControl/>
        <w:autoSpaceDE/>
        <w:autoSpaceDN/>
        <w:ind w:left="75"/>
        <w:rPr>
          <w:sz w:val="24"/>
          <w:szCs w:val="24"/>
          <w:lang w:eastAsia="ru-RU"/>
        </w:rPr>
      </w:pPr>
      <w:r w:rsidRPr="00174C05">
        <w:rPr>
          <w:sz w:val="24"/>
          <w:szCs w:val="24"/>
          <w:lang w:eastAsia="ru-RU"/>
        </w:rPr>
        <w:t>3.Температура воздуха – 20 - 22</w:t>
      </w:r>
      <w:r w:rsidRPr="00174C05">
        <w:rPr>
          <w:sz w:val="24"/>
          <w:szCs w:val="24"/>
          <w:vertAlign w:val="superscript"/>
          <w:lang w:eastAsia="ru-RU"/>
        </w:rPr>
        <w:t>0</w:t>
      </w:r>
      <w:r w:rsidRPr="00174C05">
        <w:rPr>
          <w:sz w:val="24"/>
          <w:szCs w:val="24"/>
          <w:lang w:eastAsia="ru-RU"/>
        </w:rPr>
        <w:t>, влажность воздуха – 40-60%, скорость движения воздуха – 0,2-0,3 м/сек</w:t>
      </w:r>
    </w:p>
    <w:p w14:paraId="5873CD69" w14:textId="77777777" w:rsidR="005247D6" w:rsidRPr="00174C05" w:rsidRDefault="005247D6" w:rsidP="005247D6">
      <w:pPr>
        <w:widowControl/>
        <w:autoSpaceDE/>
        <w:autoSpaceDN/>
        <w:ind w:left="75"/>
        <w:rPr>
          <w:sz w:val="24"/>
          <w:szCs w:val="24"/>
          <w:lang w:eastAsia="ru-RU"/>
        </w:rPr>
      </w:pPr>
    </w:p>
    <w:p w14:paraId="6D9C2948" w14:textId="77777777" w:rsidR="005247D6" w:rsidRPr="00174C05" w:rsidRDefault="005247D6" w:rsidP="005247D6">
      <w:pPr>
        <w:widowControl/>
        <w:autoSpaceDE/>
        <w:autoSpaceDN/>
        <w:ind w:left="75"/>
        <w:rPr>
          <w:sz w:val="24"/>
          <w:szCs w:val="24"/>
          <w:lang w:eastAsia="ru-RU"/>
        </w:rPr>
      </w:pPr>
      <w:r w:rsidRPr="00174C05">
        <w:rPr>
          <w:sz w:val="24"/>
          <w:szCs w:val="24"/>
          <w:lang w:eastAsia="ru-RU"/>
        </w:rPr>
        <w:t>При оценке состояния здоровья школьника К. 14 лет, ортопед обратил внимание на нарушение его осанки, что связал с неправильной посадкой ученика за школьной партой. Наблюдая за положением тела ребенка на занятиях, Вы измерили отдельные размеры его тела и сопоставили их с размерами школьной мебели.</w:t>
      </w:r>
    </w:p>
    <w:p w14:paraId="1AE89DD4" w14:textId="77777777" w:rsidR="005247D6" w:rsidRPr="00174C05" w:rsidRDefault="005247D6" w:rsidP="005247D6">
      <w:pPr>
        <w:widowControl/>
        <w:numPr>
          <w:ilvl w:val="0"/>
          <w:numId w:val="22"/>
        </w:numPr>
        <w:autoSpaceDE/>
        <w:autoSpaceDN/>
        <w:spacing w:after="200" w:line="276" w:lineRule="auto"/>
        <w:rPr>
          <w:sz w:val="24"/>
          <w:szCs w:val="24"/>
          <w:lang w:eastAsia="ru-RU"/>
        </w:rPr>
      </w:pPr>
      <w:r w:rsidRPr="00174C05">
        <w:rPr>
          <w:sz w:val="24"/>
          <w:szCs w:val="24"/>
          <w:lang w:eastAsia="ru-RU"/>
        </w:rPr>
        <w:t>Чему должна быть равна высота и глубина сидения стула, чтобы посадка учащегося была более устойчивой?</w:t>
      </w:r>
    </w:p>
    <w:p w14:paraId="68FB8C6E" w14:textId="77777777" w:rsidR="005247D6" w:rsidRPr="00174C05" w:rsidRDefault="005247D6" w:rsidP="005247D6">
      <w:pPr>
        <w:widowControl/>
        <w:numPr>
          <w:ilvl w:val="0"/>
          <w:numId w:val="22"/>
        </w:numPr>
        <w:autoSpaceDE/>
        <w:autoSpaceDN/>
        <w:spacing w:after="200" w:line="276" w:lineRule="auto"/>
        <w:rPr>
          <w:sz w:val="24"/>
          <w:szCs w:val="24"/>
          <w:lang w:eastAsia="ru-RU"/>
        </w:rPr>
      </w:pPr>
      <w:r w:rsidRPr="00174C05">
        <w:rPr>
          <w:sz w:val="24"/>
          <w:szCs w:val="24"/>
          <w:lang w:eastAsia="ru-RU"/>
        </w:rPr>
        <w:t>Какие соотношения между столом и сидением Вы знаете?</w:t>
      </w:r>
    </w:p>
    <w:p w14:paraId="15473D91" w14:textId="77777777" w:rsidR="005247D6" w:rsidRPr="00174C05" w:rsidRDefault="005247D6" w:rsidP="005247D6">
      <w:pPr>
        <w:widowControl/>
        <w:numPr>
          <w:ilvl w:val="0"/>
          <w:numId w:val="22"/>
        </w:numPr>
        <w:autoSpaceDE/>
        <w:autoSpaceDN/>
        <w:spacing w:after="200" w:line="276" w:lineRule="auto"/>
        <w:rPr>
          <w:sz w:val="24"/>
          <w:szCs w:val="24"/>
          <w:lang w:eastAsia="ru-RU"/>
        </w:rPr>
      </w:pPr>
      <w:r w:rsidRPr="00174C05">
        <w:rPr>
          <w:sz w:val="24"/>
          <w:szCs w:val="24"/>
          <w:lang w:eastAsia="ru-RU"/>
        </w:rPr>
        <w:t>Какая дистанция сидения необходима при письме и чтении?</w:t>
      </w:r>
    </w:p>
    <w:p w14:paraId="6911A2D7" w14:textId="77777777" w:rsidR="005247D6" w:rsidRPr="00174C05" w:rsidRDefault="005247D6" w:rsidP="005247D6">
      <w:pPr>
        <w:widowControl/>
        <w:autoSpaceDE/>
        <w:autoSpaceDN/>
        <w:ind w:left="75"/>
        <w:rPr>
          <w:sz w:val="24"/>
          <w:szCs w:val="24"/>
          <w:lang w:eastAsia="ru-RU"/>
        </w:rPr>
      </w:pPr>
      <w:r w:rsidRPr="00174C05">
        <w:rPr>
          <w:i/>
          <w:sz w:val="24"/>
          <w:szCs w:val="24"/>
          <w:lang w:eastAsia="ru-RU"/>
        </w:rPr>
        <w:t>Ответ:</w:t>
      </w:r>
      <w:r w:rsidRPr="00174C05">
        <w:rPr>
          <w:sz w:val="24"/>
          <w:szCs w:val="24"/>
          <w:lang w:eastAsia="ru-RU"/>
        </w:rPr>
        <w:t xml:space="preserve"> 1.Высота сидения должна соответствовать длине голени + </w:t>
      </w:r>
      <w:smartTag w:uri="urn:schemas-microsoft-com:office:smarttags" w:element="metricconverter">
        <w:smartTagPr>
          <w:attr w:name="ProductID" w:val="2 см"/>
        </w:smartTagPr>
        <w:r w:rsidRPr="00174C05">
          <w:rPr>
            <w:sz w:val="24"/>
            <w:szCs w:val="24"/>
            <w:lang w:eastAsia="ru-RU"/>
          </w:rPr>
          <w:t>2 см</w:t>
        </w:r>
      </w:smartTag>
      <w:r w:rsidRPr="00174C05">
        <w:rPr>
          <w:sz w:val="24"/>
          <w:szCs w:val="24"/>
          <w:lang w:eastAsia="ru-RU"/>
        </w:rPr>
        <w:t xml:space="preserve"> на каблук. Сиденье должно иметь небольшой наклон назад, глубина его равна 3/4 длины бедра.</w:t>
      </w:r>
    </w:p>
    <w:p w14:paraId="64A0F0AA" w14:textId="77777777" w:rsidR="005247D6" w:rsidRPr="00174C05" w:rsidRDefault="005247D6" w:rsidP="005247D6">
      <w:pPr>
        <w:widowControl/>
        <w:autoSpaceDE/>
        <w:autoSpaceDN/>
        <w:ind w:left="75"/>
        <w:rPr>
          <w:sz w:val="24"/>
          <w:szCs w:val="24"/>
          <w:lang w:eastAsia="ru-RU"/>
        </w:rPr>
      </w:pPr>
      <w:r w:rsidRPr="00174C05">
        <w:rPr>
          <w:sz w:val="24"/>
          <w:szCs w:val="24"/>
          <w:lang w:eastAsia="ru-RU"/>
        </w:rPr>
        <w:t>2.Соотношения между столом и стулом определяют  дистанция спинки, дистанция сидения.</w:t>
      </w:r>
    </w:p>
    <w:p w14:paraId="0D3D8C71" w14:textId="77777777" w:rsidR="005247D6" w:rsidRPr="00174C05" w:rsidRDefault="005247D6" w:rsidP="005247D6">
      <w:pPr>
        <w:widowControl/>
        <w:autoSpaceDE/>
        <w:autoSpaceDN/>
        <w:ind w:left="75"/>
        <w:rPr>
          <w:sz w:val="24"/>
          <w:szCs w:val="24"/>
          <w:lang w:eastAsia="ru-RU"/>
        </w:rPr>
      </w:pPr>
      <w:r w:rsidRPr="00174C05">
        <w:rPr>
          <w:sz w:val="24"/>
          <w:szCs w:val="24"/>
          <w:lang w:eastAsia="ru-RU"/>
        </w:rPr>
        <w:t xml:space="preserve">3.Отрицательная. При этом край стола заходит за край скамьи на 3 - </w:t>
      </w:r>
      <w:smartTag w:uri="urn:schemas-microsoft-com:office:smarttags" w:element="metricconverter">
        <w:smartTagPr>
          <w:attr w:name="ProductID" w:val="5 см"/>
        </w:smartTagPr>
        <w:r w:rsidRPr="00174C05">
          <w:rPr>
            <w:sz w:val="24"/>
            <w:szCs w:val="24"/>
            <w:lang w:eastAsia="ru-RU"/>
          </w:rPr>
          <w:t>5 см</w:t>
        </w:r>
      </w:smartTag>
      <w:r w:rsidRPr="00174C05">
        <w:rPr>
          <w:sz w:val="24"/>
          <w:szCs w:val="24"/>
          <w:lang w:eastAsia="ru-RU"/>
        </w:rPr>
        <w:t>.</w:t>
      </w:r>
    </w:p>
    <w:p w14:paraId="0D4186FF" w14:textId="77777777" w:rsidR="005247D6" w:rsidRPr="00174C05" w:rsidRDefault="005247D6" w:rsidP="005247D6">
      <w:pPr>
        <w:widowControl/>
        <w:autoSpaceDE/>
        <w:autoSpaceDN/>
        <w:rPr>
          <w:sz w:val="24"/>
          <w:szCs w:val="24"/>
          <w:lang w:eastAsia="ru-RU"/>
        </w:rPr>
      </w:pPr>
    </w:p>
    <w:p w14:paraId="25E4A41A" w14:textId="77777777" w:rsidR="005247D6" w:rsidRPr="00174C05" w:rsidRDefault="005247D6" w:rsidP="005247D6">
      <w:pPr>
        <w:widowControl/>
        <w:autoSpaceDE/>
        <w:autoSpaceDN/>
        <w:rPr>
          <w:b/>
          <w:sz w:val="24"/>
          <w:szCs w:val="24"/>
          <w:lang w:eastAsia="ru-RU"/>
        </w:rPr>
      </w:pPr>
      <w:r w:rsidRPr="00174C05">
        <w:rPr>
          <w:b/>
          <w:sz w:val="24"/>
          <w:szCs w:val="24"/>
          <w:lang w:eastAsia="ru-RU"/>
        </w:rPr>
        <w:t>Примерные тестовые задания к экзамену.</w:t>
      </w:r>
    </w:p>
    <w:p w14:paraId="4F784D84" w14:textId="77777777" w:rsidR="005247D6" w:rsidRPr="00174C05" w:rsidRDefault="005247D6" w:rsidP="005247D6">
      <w:pPr>
        <w:widowControl/>
        <w:autoSpaceDE/>
        <w:autoSpaceDN/>
        <w:rPr>
          <w:sz w:val="24"/>
          <w:szCs w:val="24"/>
          <w:lang w:eastAsia="ru-RU"/>
        </w:rPr>
      </w:pPr>
      <w:r w:rsidRPr="00174C05">
        <w:rPr>
          <w:sz w:val="24"/>
          <w:szCs w:val="24"/>
          <w:lang w:eastAsia="ru-RU"/>
        </w:rPr>
        <w:t>Выбрать несколько правильных ответов</w:t>
      </w:r>
    </w:p>
    <w:p w14:paraId="55429326" w14:textId="77777777" w:rsidR="005247D6" w:rsidRPr="00174C05" w:rsidRDefault="005247D6" w:rsidP="005247D6">
      <w:pPr>
        <w:widowControl/>
        <w:autoSpaceDE/>
        <w:autoSpaceDN/>
        <w:ind w:hanging="360"/>
        <w:rPr>
          <w:b/>
          <w:sz w:val="24"/>
          <w:szCs w:val="24"/>
          <w:lang w:eastAsia="ru-RU"/>
        </w:rPr>
      </w:pPr>
      <w:r w:rsidRPr="00174C05">
        <w:rPr>
          <w:b/>
          <w:sz w:val="24"/>
          <w:szCs w:val="24"/>
          <w:lang w:eastAsia="ru-RU"/>
        </w:rPr>
        <w:t xml:space="preserve">     1</w:t>
      </w:r>
      <w:r w:rsidRPr="00174C05">
        <w:rPr>
          <w:sz w:val="24"/>
          <w:szCs w:val="24"/>
          <w:lang w:eastAsia="ru-RU"/>
        </w:rPr>
        <w:t xml:space="preserve">. </w:t>
      </w:r>
      <w:r w:rsidRPr="00174C05">
        <w:rPr>
          <w:b/>
          <w:sz w:val="24"/>
          <w:szCs w:val="24"/>
          <w:lang w:eastAsia="ru-RU"/>
        </w:rPr>
        <w:t>Основными факторами риска, влияющими на состояние здоровья детей, являются:</w:t>
      </w:r>
    </w:p>
    <w:p w14:paraId="7613FC9B" w14:textId="77777777" w:rsidR="005247D6" w:rsidRPr="00174C05" w:rsidRDefault="005247D6" w:rsidP="005247D6">
      <w:pPr>
        <w:widowControl/>
        <w:autoSpaceDE/>
        <w:autoSpaceDN/>
        <w:rPr>
          <w:sz w:val="24"/>
          <w:szCs w:val="24"/>
          <w:lang w:eastAsia="ru-RU"/>
        </w:rPr>
      </w:pPr>
      <w:r w:rsidRPr="00174C05">
        <w:rPr>
          <w:sz w:val="24"/>
          <w:szCs w:val="24"/>
          <w:lang w:eastAsia="ru-RU"/>
        </w:rPr>
        <w:t xml:space="preserve">1Нарушение гигиенических требований </w:t>
      </w:r>
    </w:p>
    <w:p w14:paraId="77CEC469" w14:textId="77777777" w:rsidR="005247D6" w:rsidRPr="00174C05" w:rsidRDefault="005247D6" w:rsidP="005247D6">
      <w:pPr>
        <w:widowControl/>
        <w:autoSpaceDE/>
        <w:autoSpaceDN/>
        <w:rPr>
          <w:sz w:val="24"/>
          <w:szCs w:val="24"/>
          <w:lang w:eastAsia="ru-RU"/>
        </w:rPr>
      </w:pPr>
      <w:r w:rsidRPr="00174C05">
        <w:rPr>
          <w:sz w:val="24"/>
          <w:szCs w:val="24"/>
          <w:lang w:eastAsia="ru-RU"/>
        </w:rPr>
        <w:t>2Наследственность</w:t>
      </w:r>
    </w:p>
    <w:p w14:paraId="5251E4F5" w14:textId="77777777" w:rsidR="005247D6" w:rsidRPr="00174C05" w:rsidRDefault="005247D6" w:rsidP="005247D6">
      <w:pPr>
        <w:widowControl/>
        <w:autoSpaceDE/>
        <w:autoSpaceDN/>
        <w:rPr>
          <w:sz w:val="24"/>
          <w:szCs w:val="24"/>
          <w:lang w:eastAsia="ru-RU"/>
        </w:rPr>
      </w:pPr>
      <w:r w:rsidRPr="00174C05">
        <w:rPr>
          <w:sz w:val="24"/>
          <w:szCs w:val="24"/>
          <w:lang w:eastAsia="ru-RU"/>
        </w:rPr>
        <w:lastRenderedPageBreak/>
        <w:t>3Недостаточная или избыточная двигательная активность</w:t>
      </w:r>
    </w:p>
    <w:p w14:paraId="2AC96BBD" w14:textId="77777777" w:rsidR="005247D6" w:rsidRPr="00174C05" w:rsidRDefault="005247D6" w:rsidP="005247D6">
      <w:pPr>
        <w:widowControl/>
        <w:autoSpaceDE/>
        <w:autoSpaceDN/>
        <w:rPr>
          <w:sz w:val="24"/>
          <w:szCs w:val="24"/>
          <w:lang w:eastAsia="ru-RU"/>
        </w:rPr>
      </w:pPr>
      <w:r w:rsidRPr="00174C05">
        <w:rPr>
          <w:sz w:val="24"/>
          <w:szCs w:val="24"/>
          <w:lang w:eastAsia="ru-RU"/>
        </w:rPr>
        <w:t>4Нарушение режима дня и учебно-воспитательного процесса</w:t>
      </w:r>
    </w:p>
    <w:p w14:paraId="0C36F83F" w14:textId="77777777" w:rsidR="005247D6" w:rsidRPr="00174C05" w:rsidRDefault="005247D6" w:rsidP="005247D6">
      <w:pPr>
        <w:widowControl/>
        <w:autoSpaceDE/>
        <w:autoSpaceDN/>
        <w:rPr>
          <w:sz w:val="24"/>
          <w:szCs w:val="24"/>
          <w:lang w:eastAsia="ru-RU"/>
        </w:rPr>
      </w:pPr>
      <w:r w:rsidRPr="00174C05">
        <w:rPr>
          <w:sz w:val="24"/>
          <w:szCs w:val="24"/>
          <w:lang w:eastAsia="ru-RU"/>
        </w:rPr>
        <w:t>5Недостатки в организации и качестве питания</w:t>
      </w:r>
    </w:p>
    <w:p w14:paraId="33DE4069" w14:textId="77777777" w:rsidR="005247D6" w:rsidRPr="00174C05" w:rsidRDefault="005247D6" w:rsidP="005247D6">
      <w:pPr>
        <w:widowControl/>
        <w:autoSpaceDE/>
        <w:autoSpaceDN/>
        <w:rPr>
          <w:sz w:val="24"/>
          <w:szCs w:val="24"/>
          <w:lang w:eastAsia="ru-RU"/>
        </w:rPr>
      </w:pPr>
      <w:r w:rsidRPr="00174C05">
        <w:rPr>
          <w:sz w:val="24"/>
          <w:szCs w:val="24"/>
          <w:lang w:eastAsia="ru-RU"/>
        </w:rPr>
        <w:t>6Неблагоприятный психологический климат в семье и коллективе</w:t>
      </w:r>
    </w:p>
    <w:p w14:paraId="7059C679" w14:textId="77777777" w:rsidR="005247D6" w:rsidRPr="00174C05" w:rsidRDefault="005247D6" w:rsidP="005247D6">
      <w:pPr>
        <w:widowControl/>
        <w:autoSpaceDE/>
        <w:autoSpaceDN/>
        <w:ind w:left="360"/>
        <w:rPr>
          <w:sz w:val="24"/>
          <w:szCs w:val="24"/>
          <w:lang w:eastAsia="ru-RU"/>
        </w:rPr>
      </w:pPr>
      <w:r w:rsidRPr="00174C05">
        <w:rPr>
          <w:sz w:val="24"/>
          <w:szCs w:val="24"/>
          <w:lang w:eastAsia="ru-RU"/>
        </w:rPr>
        <w:t>(Правильные ответы 1,2,3,4)</w:t>
      </w:r>
    </w:p>
    <w:p w14:paraId="3F1FF0FD" w14:textId="77777777" w:rsidR="005247D6" w:rsidRPr="00174C05" w:rsidRDefault="005247D6" w:rsidP="005247D6">
      <w:pPr>
        <w:widowControl/>
        <w:autoSpaceDE/>
        <w:autoSpaceDN/>
        <w:ind w:left="360"/>
        <w:rPr>
          <w:sz w:val="24"/>
          <w:szCs w:val="24"/>
          <w:lang w:eastAsia="ru-RU"/>
        </w:rPr>
      </w:pPr>
    </w:p>
    <w:p w14:paraId="476CFC71" w14:textId="77777777" w:rsidR="005247D6" w:rsidRPr="00174C05" w:rsidRDefault="005247D6" w:rsidP="005247D6">
      <w:pPr>
        <w:widowControl/>
        <w:autoSpaceDE/>
        <w:autoSpaceDN/>
        <w:rPr>
          <w:sz w:val="24"/>
          <w:szCs w:val="24"/>
          <w:lang w:eastAsia="ru-RU"/>
        </w:rPr>
      </w:pPr>
      <w:r w:rsidRPr="00174C05">
        <w:rPr>
          <w:sz w:val="24"/>
          <w:szCs w:val="24"/>
          <w:lang w:eastAsia="ru-RU"/>
        </w:rPr>
        <w:t>Выбрать несколько правильных ответов</w:t>
      </w:r>
    </w:p>
    <w:p w14:paraId="3B1D4F6C" w14:textId="77777777" w:rsidR="005247D6" w:rsidRPr="00174C05" w:rsidRDefault="005247D6" w:rsidP="005247D6">
      <w:pPr>
        <w:widowControl/>
        <w:autoSpaceDE/>
        <w:autoSpaceDN/>
        <w:rPr>
          <w:sz w:val="24"/>
          <w:szCs w:val="24"/>
          <w:lang w:eastAsia="ru-RU"/>
        </w:rPr>
      </w:pPr>
      <w:r w:rsidRPr="00174C05">
        <w:rPr>
          <w:b/>
          <w:sz w:val="24"/>
          <w:szCs w:val="24"/>
          <w:lang w:eastAsia="ru-RU"/>
        </w:rPr>
        <w:t>2</w:t>
      </w:r>
      <w:r w:rsidRPr="00174C05">
        <w:rPr>
          <w:sz w:val="24"/>
          <w:szCs w:val="24"/>
          <w:lang w:eastAsia="ru-RU"/>
        </w:rPr>
        <w:t xml:space="preserve">. </w:t>
      </w:r>
      <w:r w:rsidRPr="00174C05">
        <w:rPr>
          <w:b/>
          <w:sz w:val="24"/>
          <w:szCs w:val="24"/>
          <w:lang w:eastAsia="ru-RU"/>
        </w:rPr>
        <w:t>При каких заболеваниях противопоказано профилактическое облучение искусственным УФ-излучением</w:t>
      </w:r>
      <w:r w:rsidRPr="00174C05">
        <w:rPr>
          <w:sz w:val="24"/>
          <w:szCs w:val="24"/>
          <w:lang w:eastAsia="ru-RU"/>
        </w:rPr>
        <w:t>.</w:t>
      </w:r>
    </w:p>
    <w:p w14:paraId="6E7CA9F0" w14:textId="77777777" w:rsidR="005247D6" w:rsidRPr="00174C05" w:rsidRDefault="005247D6" w:rsidP="005247D6">
      <w:pPr>
        <w:widowControl/>
        <w:autoSpaceDE/>
        <w:autoSpaceDN/>
        <w:ind w:firstLine="360"/>
        <w:rPr>
          <w:sz w:val="24"/>
          <w:szCs w:val="24"/>
          <w:lang w:eastAsia="ru-RU"/>
        </w:rPr>
      </w:pPr>
      <w:r w:rsidRPr="00174C05">
        <w:rPr>
          <w:sz w:val="24"/>
          <w:szCs w:val="24"/>
          <w:lang w:eastAsia="ru-RU"/>
        </w:rPr>
        <w:t>1.Активная форма туберкулеза</w:t>
      </w:r>
    </w:p>
    <w:p w14:paraId="3F9055DF" w14:textId="77777777" w:rsidR="005247D6" w:rsidRPr="00174C05" w:rsidRDefault="005247D6" w:rsidP="005247D6">
      <w:pPr>
        <w:widowControl/>
        <w:autoSpaceDE/>
        <w:autoSpaceDN/>
        <w:ind w:firstLine="360"/>
        <w:rPr>
          <w:sz w:val="24"/>
          <w:szCs w:val="24"/>
          <w:lang w:eastAsia="ru-RU"/>
        </w:rPr>
      </w:pPr>
      <w:r w:rsidRPr="00174C05">
        <w:rPr>
          <w:sz w:val="24"/>
          <w:szCs w:val="24"/>
          <w:lang w:eastAsia="ru-RU"/>
        </w:rPr>
        <w:t>2.Заболевания щитовидной железы</w:t>
      </w:r>
    </w:p>
    <w:p w14:paraId="1F3B2541" w14:textId="77777777" w:rsidR="005247D6" w:rsidRPr="00174C05" w:rsidRDefault="005247D6" w:rsidP="005247D6">
      <w:pPr>
        <w:widowControl/>
        <w:autoSpaceDE/>
        <w:autoSpaceDN/>
        <w:ind w:firstLine="360"/>
        <w:rPr>
          <w:sz w:val="24"/>
          <w:szCs w:val="24"/>
          <w:lang w:eastAsia="ru-RU"/>
        </w:rPr>
      </w:pPr>
      <w:r w:rsidRPr="00174C05">
        <w:rPr>
          <w:sz w:val="24"/>
          <w:szCs w:val="24"/>
          <w:lang w:eastAsia="ru-RU"/>
        </w:rPr>
        <w:t>3.Заболевания печени</w:t>
      </w:r>
    </w:p>
    <w:p w14:paraId="3B10EEE7" w14:textId="77777777" w:rsidR="005247D6" w:rsidRPr="00174C05" w:rsidRDefault="005247D6" w:rsidP="005247D6">
      <w:pPr>
        <w:widowControl/>
        <w:autoSpaceDE/>
        <w:autoSpaceDN/>
        <w:ind w:firstLine="360"/>
        <w:rPr>
          <w:sz w:val="24"/>
          <w:szCs w:val="24"/>
          <w:lang w:eastAsia="ru-RU"/>
        </w:rPr>
      </w:pPr>
      <w:r w:rsidRPr="00174C05">
        <w:rPr>
          <w:sz w:val="24"/>
          <w:szCs w:val="24"/>
          <w:lang w:eastAsia="ru-RU"/>
        </w:rPr>
        <w:t>4.Заболевание почек</w:t>
      </w:r>
    </w:p>
    <w:p w14:paraId="13A9E7EA" w14:textId="77777777" w:rsidR="005247D6" w:rsidRPr="00174C05" w:rsidRDefault="005247D6" w:rsidP="005247D6">
      <w:pPr>
        <w:widowControl/>
        <w:autoSpaceDE/>
        <w:autoSpaceDN/>
        <w:ind w:firstLine="360"/>
        <w:rPr>
          <w:sz w:val="24"/>
          <w:szCs w:val="24"/>
          <w:lang w:eastAsia="ru-RU"/>
        </w:rPr>
      </w:pPr>
      <w:r w:rsidRPr="00174C05">
        <w:rPr>
          <w:sz w:val="24"/>
          <w:szCs w:val="24"/>
          <w:lang w:eastAsia="ru-RU"/>
        </w:rPr>
        <w:t>5.Заболевание сердечно-сосудистой системы</w:t>
      </w:r>
    </w:p>
    <w:p w14:paraId="7832C73C" w14:textId="77777777" w:rsidR="005247D6" w:rsidRPr="00174C05" w:rsidRDefault="005247D6" w:rsidP="005247D6">
      <w:pPr>
        <w:widowControl/>
        <w:autoSpaceDE/>
        <w:autoSpaceDN/>
        <w:ind w:firstLine="360"/>
        <w:rPr>
          <w:sz w:val="24"/>
          <w:szCs w:val="24"/>
          <w:lang w:eastAsia="ru-RU"/>
        </w:rPr>
      </w:pPr>
      <w:r w:rsidRPr="00174C05">
        <w:rPr>
          <w:sz w:val="24"/>
          <w:szCs w:val="24"/>
          <w:lang w:eastAsia="ru-RU"/>
        </w:rPr>
        <w:t>(Правильные ответы 1,2,3,5)</w:t>
      </w:r>
    </w:p>
    <w:p w14:paraId="4F1230B9" w14:textId="77777777" w:rsidR="005247D6" w:rsidRPr="00174C05" w:rsidRDefault="005247D6" w:rsidP="005247D6">
      <w:pPr>
        <w:widowControl/>
        <w:autoSpaceDE/>
        <w:autoSpaceDN/>
        <w:rPr>
          <w:sz w:val="24"/>
          <w:szCs w:val="24"/>
          <w:lang w:eastAsia="ru-RU"/>
        </w:rPr>
      </w:pPr>
      <w:r w:rsidRPr="00174C05">
        <w:rPr>
          <w:sz w:val="24"/>
          <w:szCs w:val="24"/>
          <w:lang w:eastAsia="ru-RU"/>
        </w:rPr>
        <w:t>Выбрать один правильный ответ</w:t>
      </w:r>
    </w:p>
    <w:p w14:paraId="07E400A7" w14:textId="77777777" w:rsidR="005247D6" w:rsidRPr="00174C05" w:rsidRDefault="005247D6" w:rsidP="005247D6">
      <w:pPr>
        <w:widowControl/>
        <w:autoSpaceDE/>
        <w:autoSpaceDN/>
        <w:rPr>
          <w:sz w:val="24"/>
          <w:szCs w:val="24"/>
          <w:lang w:eastAsia="ru-RU"/>
        </w:rPr>
      </w:pPr>
      <w:r w:rsidRPr="00174C05">
        <w:rPr>
          <w:b/>
          <w:sz w:val="24"/>
          <w:szCs w:val="24"/>
          <w:lang w:eastAsia="ru-RU"/>
        </w:rPr>
        <w:t>3. В случае органического загрязнения о чем свидетельствует  повышенное содержание в воде аммиака.</w:t>
      </w:r>
    </w:p>
    <w:p w14:paraId="50F9B92B" w14:textId="77777777" w:rsidR="005247D6" w:rsidRPr="00174C05" w:rsidRDefault="005247D6" w:rsidP="005247D6">
      <w:pPr>
        <w:widowControl/>
        <w:autoSpaceDE/>
        <w:autoSpaceDN/>
        <w:ind w:firstLine="360"/>
        <w:rPr>
          <w:sz w:val="24"/>
          <w:szCs w:val="24"/>
          <w:lang w:eastAsia="ru-RU"/>
        </w:rPr>
      </w:pPr>
      <w:r w:rsidRPr="00174C05">
        <w:rPr>
          <w:sz w:val="24"/>
          <w:szCs w:val="24"/>
          <w:lang w:eastAsia="ru-RU"/>
        </w:rPr>
        <w:t xml:space="preserve">  1.О свежем загрязнении </w:t>
      </w:r>
    </w:p>
    <w:p w14:paraId="174190CC" w14:textId="77777777" w:rsidR="005247D6" w:rsidRPr="00174C05" w:rsidRDefault="005247D6" w:rsidP="005247D6">
      <w:pPr>
        <w:widowControl/>
        <w:autoSpaceDE/>
        <w:autoSpaceDN/>
        <w:ind w:firstLine="360"/>
        <w:rPr>
          <w:sz w:val="24"/>
          <w:szCs w:val="24"/>
          <w:lang w:eastAsia="ru-RU"/>
        </w:rPr>
      </w:pPr>
      <w:r w:rsidRPr="00174C05">
        <w:rPr>
          <w:sz w:val="24"/>
          <w:szCs w:val="24"/>
          <w:lang w:eastAsia="ru-RU"/>
        </w:rPr>
        <w:t xml:space="preserve">  2.О постоянном загрязнении</w:t>
      </w:r>
    </w:p>
    <w:p w14:paraId="495CA459" w14:textId="77777777" w:rsidR="005247D6" w:rsidRPr="00174C05" w:rsidRDefault="005247D6" w:rsidP="005247D6">
      <w:pPr>
        <w:widowControl/>
        <w:autoSpaceDE/>
        <w:autoSpaceDN/>
        <w:ind w:firstLine="360"/>
        <w:rPr>
          <w:sz w:val="24"/>
          <w:szCs w:val="24"/>
          <w:lang w:eastAsia="ru-RU"/>
        </w:rPr>
      </w:pPr>
      <w:r w:rsidRPr="00174C05">
        <w:rPr>
          <w:sz w:val="24"/>
          <w:szCs w:val="24"/>
          <w:lang w:eastAsia="ru-RU"/>
        </w:rPr>
        <w:t xml:space="preserve">  3.О давних сроках загрязнения</w:t>
      </w:r>
    </w:p>
    <w:p w14:paraId="0219B3B1" w14:textId="77777777" w:rsidR="005247D6" w:rsidRPr="00174C05" w:rsidRDefault="005247D6" w:rsidP="005247D6">
      <w:pPr>
        <w:widowControl/>
        <w:autoSpaceDE/>
        <w:autoSpaceDN/>
        <w:ind w:firstLine="360"/>
        <w:rPr>
          <w:sz w:val="24"/>
          <w:szCs w:val="24"/>
          <w:lang w:eastAsia="ru-RU"/>
        </w:rPr>
      </w:pPr>
      <w:r w:rsidRPr="00174C05">
        <w:rPr>
          <w:sz w:val="24"/>
          <w:szCs w:val="24"/>
          <w:lang w:eastAsia="ru-RU"/>
        </w:rPr>
        <w:t xml:space="preserve">  4.О некоторой давности загрязнения</w:t>
      </w:r>
    </w:p>
    <w:p w14:paraId="2F0F3A1C" w14:textId="77777777" w:rsidR="005247D6" w:rsidRPr="00174C05" w:rsidRDefault="005247D6" w:rsidP="005247D6">
      <w:pPr>
        <w:widowControl/>
        <w:autoSpaceDE/>
        <w:autoSpaceDN/>
        <w:ind w:firstLine="360"/>
        <w:rPr>
          <w:sz w:val="24"/>
          <w:szCs w:val="24"/>
          <w:lang w:eastAsia="ru-RU"/>
        </w:rPr>
      </w:pPr>
      <w:r w:rsidRPr="00174C05">
        <w:rPr>
          <w:sz w:val="24"/>
          <w:szCs w:val="24"/>
          <w:lang w:eastAsia="ru-RU"/>
        </w:rPr>
        <w:t xml:space="preserve">   (Правильный ответ 2)</w:t>
      </w:r>
    </w:p>
    <w:p w14:paraId="76350F79" w14:textId="77777777" w:rsidR="005247D6" w:rsidRPr="00174C05" w:rsidRDefault="005247D6" w:rsidP="005247D6">
      <w:pPr>
        <w:widowControl/>
        <w:autoSpaceDE/>
        <w:autoSpaceDN/>
        <w:rPr>
          <w:sz w:val="24"/>
          <w:szCs w:val="24"/>
          <w:lang w:eastAsia="ru-RU"/>
        </w:rPr>
      </w:pPr>
      <w:r w:rsidRPr="00174C05">
        <w:rPr>
          <w:sz w:val="24"/>
          <w:szCs w:val="24"/>
          <w:lang w:eastAsia="ru-RU"/>
        </w:rPr>
        <w:t>Выбрать один правильный ответ</w:t>
      </w:r>
    </w:p>
    <w:p w14:paraId="6C9F9ADA" w14:textId="77777777" w:rsidR="005247D6" w:rsidRPr="00174C05" w:rsidRDefault="005247D6" w:rsidP="005247D6">
      <w:pPr>
        <w:widowControl/>
        <w:autoSpaceDE/>
        <w:autoSpaceDN/>
        <w:ind w:left="75"/>
        <w:rPr>
          <w:sz w:val="24"/>
          <w:szCs w:val="24"/>
          <w:lang w:eastAsia="ru-RU"/>
        </w:rPr>
      </w:pPr>
    </w:p>
    <w:p w14:paraId="42048DD0" w14:textId="77777777" w:rsidR="005247D6" w:rsidRPr="00174C05" w:rsidRDefault="005247D6" w:rsidP="005247D6">
      <w:pPr>
        <w:widowControl/>
        <w:numPr>
          <w:ilvl w:val="0"/>
          <w:numId w:val="22"/>
        </w:numPr>
        <w:tabs>
          <w:tab w:val="left" w:pos="1134"/>
        </w:tabs>
        <w:kinsoku w:val="0"/>
        <w:overflowPunct w:val="0"/>
        <w:autoSpaceDE/>
        <w:autoSpaceDN/>
        <w:spacing w:after="200" w:line="276" w:lineRule="auto"/>
        <w:contextualSpacing/>
        <w:jc w:val="both"/>
        <w:rPr>
          <w:rFonts w:eastAsia="Calibri"/>
          <w:b/>
          <w:sz w:val="24"/>
          <w:szCs w:val="24"/>
        </w:rPr>
      </w:pPr>
      <w:r w:rsidRPr="00174C05">
        <w:rPr>
          <w:rFonts w:eastAsia="Calibri"/>
          <w:b/>
          <w:sz w:val="24"/>
          <w:szCs w:val="24"/>
        </w:rPr>
        <w:t xml:space="preserve">Методические материалы, определяющие процедуры оценивания знаний, умений и навыков, и опыта деятельности, характеризующих этапы формирования компетенций </w:t>
      </w:r>
    </w:p>
    <w:p w14:paraId="43C13EB4" w14:textId="77777777" w:rsidR="005247D6" w:rsidRPr="00174C05" w:rsidRDefault="005247D6" w:rsidP="005247D6">
      <w:pPr>
        <w:widowControl/>
        <w:autoSpaceDE/>
        <w:autoSpaceDN/>
        <w:ind w:left="360"/>
        <w:rPr>
          <w:b/>
          <w:sz w:val="24"/>
          <w:szCs w:val="24"/>
          <w:lang w:eastAsia="ru-RU"/>
        </w:rPr>
      </w:pPr>
    </w:p>
    <w:p w14:paraId="678F4692" w14:textId="77777777" w:rsidR="005247D6" w:rsidRPr="00174C05" w:rsidRDefault="005247D6" w:rsidP="005247D6">
      <w:pPr>
        <w:widowControl/>
        <w:autoSpaceDE/>
        <w:autoSpaceDN/>
        <w:ind w:left="360"/>
        <w:jc w:val="center"/>
        <w:rPr>
          <w:b/>
          <w:sz w:val="24"/>
          <w:szCs w:val="24"/>
          <w:lang w:eastAsia="ru-RU"/>
        </w:rPr>
      </w:pPr>
      <w:r w:rsidRPr="00174C05">
        <w:rPr>
          <w:b/>
          <w:sz w:val="24"/>
          <w:szCs w:val="24"/>
          <w:lang w:eastAsia="ru-RU"/>
        </w:rPr>
        <w:t>Характеристика оценочного средства.</w:t>
      </w:r>
    </w:p>
    <w:p w14:paraId="7E933E4E" w14:textId="77777777" w:rsidR="005247D6" w:rsidRPr="00174C05" w:rsidRDefault="005247D6" w:rsidP="005247D6">
      <w:pPr>
        <w:widowControl/>
        <w:tabs>
          <w:tab w:val="left" w:pos="1134"/>
        </w:tabs>
        <w:kinsoku w:val="0"/>
        <w:overflowPunct w:val="0"/>
        <w:autoSpaceDE/>
        <w:autoSpaceDN/>
        <w:jc w:val="both"/>
        <w:rPr>
          <w:rFonts w:eastAsia="Calibri"/>
          <w:b/>
          <w:sz w:val="24"/>
          <w:szCs w:val="24"/>
        </w:rPr>
      </w:pPr>
    </w:p>
    <w:tbl>
      <w:tblPr>
        <w:tblW w:w="50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8"/>
        <w:gridCol w:w="8758"/>
        <w:gridCol w:w="1752"/>
        <w:gridCol w:w="1874"/>
      </w:tblGrid>
      <w:tr w:rsidR="005247D6" w:rsidRPr="00174C05" w14:paraId="32B35592" w14:textId="77777777" w:rsidTr="00AB2091">
        <w:tc>
          <w:tcPr>
            <w:tcW w:w="751" w:type="pct"/>
          </w:tcPr>
          <w:p w14:paraId="71CA2C6C" w14:textId="77777777" w:rsidR="005247D6" w:rsidRPr="00174C05" w:rsidRDefault="005247D6" w:rsidP="005247D6">
            <w:pPr>
              <w:widowControl/>
              <w:autoSpaceDE/>
              <w:autoSpaceDN/>
              <w:jc w:val="center"/>
              <w:rPr>
                <w:b/>
                <w:sz w:val="24"/>
                <w:szCs w:val="24"/>
                <w:lang w:eastAsia="ru-RU"/>
              </w:rPr>
            </w:pPr>
          </w:p>
          <w:p w14:paraId="74170F43" w14:textId="77777777" w:rsidR="005247D6" w:rsidRPr="00174C05" w:rsidRDefault="005247D6" w:rsidP="005247D6">
            <w:pPr>
              <w:widowControl/>
              <w:autoSpaceDE/>
              <w:autoSpaceDN/>
              <w:jc w:val="center"/>
              <w:rPr>
                <w:b/>
                <w:sz w:val="24"/>
                <w:szCs w:val="24"/>
                <w:lang w:eastAsia="ru-RU"/>
              </w:rPr>
            </w:pPr>
            <w:r w:rsidRPr="00174C05">
              <w:rPr>
                <w:b/>
                <w:sz w:val="24"/>
                <w:szCs w:val="24"/>
                <w:lang w:eastAsia="ru-RU"/>
              </w:rPr>
              <w:t>Наименование оценочного средства</w:t>
            </w:r>
          </w:p>
          <w:p w14:paraId="33B16A10" w14:textId="77777777" w:rsidR="005247D6" w:rsidRPr="00174C05" w:rsidRDefault="005247D6" w:rsidP="005247D6">
            <w:pPr>
              <w:widowControl/>
              <w:autoSpaceDE/>
              <w:autoSpaceDN/>
              <w:jc w:val="center"/>
              <w:rPr>
                <w:b/>
                <w:sz w:val="24"/>
                <w:szCs w:val="24"/>
                <w:lang w:eastAsia="ru-RU"/>
              </w:rPr>
            </w:pPr>
          </w:p>
        </w:tc>
        <w:tc>
          <w:tcPr>
            <w:tcW w:w="3005" w:type="pct"/>
          </w:tcPr>
          <w:p w14:paraId="383EB0DE" w14:textId="77777777" w:rsidR="005247D6" w:rsidRPr="00174C05" w:rsidRDefault="005247D6" w:rsidP="005247D6">
            <w:pPr>
              <w:widowControl/>
              <w:autoSpaceDE/>
              <w:autoSpaceDN/>
              <w:jc w:val="center"/>
              <w:rPr>
                <w:b/>
                <w:sz w:val="24"/>
                <w:szCs w:val="24"/>
                <w:lang w:eastAsia="ru-RU"/>
              </w:rPr>
            </w:pPr>
          </w:p>
          <w:p w14:paraId="5814124F" w14:textId="77777777" w:rsidR="005247D6" w:rsidRPr="00174C05" w:rsidRDefault="005247D6" w:rsidP="005247D6">
            <w:pPr>
              <w:widowControl/>
              <w:autoSpaceDE/>
              <w:autoSpaceDN/>
              <w:jc w:val="center"/>
              <w:rPr>
                <w:b/>
                <w:sz w:val="24"/>
                <w:szCs w:val="24"/>
                <w:lang w:eastAsia="ru-RU"/>
              </w:rPr>
            </w:pPr>
            <w:r w:rsidRPr="00174C05">
              <w:rPr>
                <w:b/>
                <w:sz w:val="24"/>
                <w:szCs w:val="24"/>
                <w:lang w:eastAsia="ru-RU"/>
              </w:rPr>
              <w:t>Краткая характеристика оценочного средства</w:t>
            </w:r>
          </w:p>
        </w:tc>
        <w:tc>
          <w:tcPr>
            <w:tcW w:w="601" w:type="pct"/>
          </w:tcPr>
          <w:p w14:paraId="150F3C7D" w14:textId="77777777" w:rsidR="005247D6" w:rsidRPr="00174C05" w:rsidRDefault="005247D6" w:rsidP="005247D6">
            <w:pPr>
              <w:widowControl/>
              <w:autoSpaceDE/>
              <w:autoSpaceDN/>
              <w:jc w:val="center"/>
              <w:rPr>
                <w:b/>
                <w:sz w:val="24"/>
                <w:szCs w:val="24"/>
                <w:lang w:eastAsia="ru-RU"/>
              </w:rPr>
            </w:pPr>
            <w:r w:rsidRPr="00174C05">
              <w:rPr>
                <w:b/>
                <w:sz w:val="24"/>
                <w:szCs w:val="24"/>
                <w:lang w:eastAsia="ru-RU"/>
              </w:rPr>
              <w:t xml:space="preserve">Представление оценочного </w:t>
            </w:r>
            <w:r w:rsidRPr="00174C05">
              <w:rPr>
                <w:b/>
                <w:sz w:val="24"/>
                <w:szCs w:val="24"/>
                <w:lang w:eastAsia="ru-RU"/>
              </w:rPr>
              <w:lastRenderedPageBreak/>
              <w:t>средства в фонде</w:t>
            </w:r>
          </w:p>
        </w:tc>
        <w:tc>
          <w:tcPr>
            <w:tcW w:w="643" w:type="pct"/>
          </w:tcPr>
          <w:p w14:paraId="04904E72" w14:textId="77777777" w:rsidR="005247D6" w:rsidRPr="00174C05" w:rsidRDefault="005247D6" w:rsidP="005247D6">
            <w:pPr>
              <w:widowControl/>
              <w:autoSpaceDE/>
              <w:autoSpaceDN/>
              <w:jc w:val="center"/>
              <w:rPr>
                <w:b/>
                <w:sz w:val="24"/>
                <w:szCs w:val="24"/>
                <w:lang w:eastAsia="ru-RU"/>
              </w:rPr>
            </w:pPr>
          </w:p>
          <w:p w14:paraId="2F1E2662" w14:textId="77777777" w:rsidR="005247D6" w:rsidRPr="00174C05" w:rsidRDefault="005247D6" w:rsidP="005247D6">
            <w:pPr>
              <w:widowControl/>
              <w:autoSpaceDE/>
              <w:autoSpaceDN/>
              <w:jc w:val="center"/>
              <w:rPr>
                <w:b/>
                <w:sz w:val="24"/>
                <w:szCs w:val="24"/>
                <w:lang w:eastAsia="ru-RU"/>
              </w:rPr>
            </w:pPr>
            <w:r w:rsidRPr="00174C05">
              <w:rPr>
                <w:b/>
                <w:sz w:val="24"/>
                <w:szCs w:val="24"/>
                <w:lang w:eastAsia="ru-RU"/>
              </w:rPr>
              <w:t>Шкала оценивания</w:t>
            </w:r>
          </w:p>
        </w:tc>
      </w:tr>
      <w:tr w:rsidR="005247D6" w:rsidRPr="00174C05" w14:paraId="39A14A55" w14:textId="77777777" w:rsidTr="00AB2091">
        <w:tc>
          <w:tcPr>
            <w:tcW w:w="5000" w:type="pct"/>
            <w:gridSpan w:val="4"/>
          </w:tcPr>
          <w:p w14:paraId="24E67EF5" w14:textId="77777777" w:rsidR="005247D6" w:rsidRPr="00174C05" w:rsidRDefault="005247D6" w:rsidP="005247D6">
            <w:pPr>
              <w:widowControl/>
              <w:autoSpaceDE/>
              <w:autoSpaceDN/>
              <w:jc w:val="center"/>
              <w:rPr>
                <w:b/>
                <w:sz w:val="24"/>
                <w:szCs w:val="24"/>
                <w:lang w:eastAsia="ru-RU"/>
              </w:rPr>
            </w:pPr>
            <w:r w:rsidRPr="00174C05">
              <w:rPr>
                <w:b/>
                <w:sz w:val="24"/>
                <w:szCs w:val="24"/>
                <w:lang w:eastAsia="ru-RU"/>
              </w:rPr>
              <w:lastRenderedPageBreak/>
              <w:t>Текущий контроль успеваемости.</w:t>
            </w:r>
          </w:p>
        </w:tc>
      </w:tr>
      <w:tr w:rsidR="005247D6" w:rsidRPr="00174C05" w14:paraId="778FA5DB" w14:textId="77777777" w:rsidTr="00AB2091">
        <w:tc>
          <w:tcPr>
            <w:tcW w:w="751" w:type="pct"/>
          </w:tcPr>
          <w:p w14:paraId="7BAD63BC" w14:textId="77777777" w:rsidR="005247D6" w:rsidRPr="00174C05" w:rsidRDefault="005247D6" w:rsidP="005247D6">
            <w:pPr>
              <w:widowControl/>
              <w:autoSpaceDE/>
              <w:autoSpaceDN/>
              <w:rPr>
                <w:sz w:val="24"/>
                <w:szCs w:val="24"/>
                <w:lang w:eastAsia="ru-RU"/>
              </w:rPr>
            </w:pPr>
            <w:r w:rsidRPr="00174C05">
              <w:rPr>
                <w:sz w:val="24"/>
                <w:szCs w:val="24"/>
                <w:lang w:eastAsia="ru-RU"/>
              </w:rPr>
              <w:t>Ситуационные задачи (кейсовый метод)</w:t>
            </w:r>
          </w:p>
        </w:tc>
        <w:tc>
          <w:tcPr>
            <w:tcW w:w="3005" w:type="pct"/>
            <w:vAlign w:val="bottom"/>
          </w:tcPr>
          <w:p w14:paraId="45D820BA" w14:textId="77777777" w:rsidR="005247D6" w:rsidRPr="00174C05" w:rsidRDefault="005247D6" w:rsidP="005247D6">
            <w:pPr>
              <w:widowControl/>
              <w:adjustRightInd w:val="0"/>
              <w:ind w:firstLine="230"/>
              <w:jc w:val="both"/>
              <w:rPr>
                <w:color w:val="000000"/>
                <w:sz w:val="24"/>
                <w:szCs w:val="24"/>
                <w:lang w:eastAsia="ru-RU"/>
              </w:rPr>
            </w:pPr>
            <w:r w:rsidRPr="00174C05">
              <w:rPr>
                <w:color w:val="000000"/>
                <w:sz w:val="24"/>
                <w:szCs w:val="24"/>
                <w:lang w:eastAsia="ru-RU"/>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p w14:paraId="0F6C5C1C" w14:textId="77777777" w:rsidR="005247D6" w:rsidRPr="00174C05" w:rsidRDefault="005247D6" w:rsidP="005247D6">
            <w:pPr>
              <w:widowControl/>
              <w:adjustRightInd w:val="0"/>
              <w:ind w:firstLine="230"/>
              <w:jc w:val="both"/>
              <w:rPr>
                <w:color w:val="000000"/>
                <w:sz w:val="24"/>
                <w:szCs w:val="24"/>
                <w:lang w:eastAsia="ru-RU"/>
              </w:rPr>
            </w:pPr>
            <w:r w:rsidRPr="00174C05">
              <w:rPr>
                <w:color w:val="000000"/>
                <w:sz w:val="24"/>
                <w:szCs w:val="24"/>
                <w:lang w:eastAsia="ru-RU"/>
              </w:rPr>
              <w:t xml:space="preserve">При использовании кейсового метода подбирается соответствующий теме исследования реальный материал. Обучающиеся должны решить поставленную задачу и получить реакцию окружающих на свои действия. При этом нужно понимать, что возможны различные решения задачи. Обучающиеся должны понимать с самого начала, что риск принятия решений лежит на них, преподаватель только поясняет последствия риска принятия необдуманных решений. </w:t>
            </w:r>
          </w:p>
          <w:p w14:paraId="4B165E29" w14:textId="77777777" w:rsidR="005247D6" w:rsidRPr="00174C05" w:rsidRDefault="005247D6" w:rsidP="005247D6">
            <w:pPr>
              <w:widowControl/>
              <w:adjustRightInd w:val="0"/>
              <w:ind w:firstLine="230"/>
              <w:jc w:val="both"/>
              <w:rPr>
                <w:color w:val="000000"/>
                <w:sz w:val="24"/>
                <w:szCs w:val="24"/>
                <w:lang w:eastAsia="ru-RU"/>
              </w:rPr>
            </w:pPr>
            <w:r w:rsidRPr="00174C05">
              <w:rPr>
                <w:color w:val="000000"/>
                <w:sz w:val="24"/>
                <w:szCs w:val="24"/>
                <w:lang w:eastAsia="ru-RU"/>
              </w:rPr>
              <w:t xml:space="preserve">Роль преподавателя состоит в направлении беседы или дискуссии, например, с помощью проблемных вопросов, в контроле времени работы, в побуждении отказаться от поверхностного мышления, в вовлечении группы в процесс анализа кейса. </w:t>
            </w:r>
          </w:p>
          <w:p w14:paraId="34272961" w14:textId="77777777" w:rsidR="005247D6" w:rsidRPr="00174C05" w:rsidRDefault="005247D6" w:rsidP="005247D6">
            <w:pPr>
              <w:widowControl/>
              <w:adjustRightInd w:val="0"/>
              <w:ind w:firstLine="230"/>
              <w:jc w:val="both"/>
              <w:rPr>
                <w:color w:val="000000"/>
                <w:sz w:val="24"/>
                <w:szCs w:val="24"/>
                <w:lang w:eastAsia="ru-RU"/>
              </w:rPr>
            </w:pPr>
            <w:r w:rsidRPr="00174C05">
              <w:rPr>
                <w:color w:val="000000"/>
                <w:sz w:val="24"/>
                <w:szCs w:val="24"/>
                <w:lang w:eastAsia="ru-RU"/>
              </w:rPr>
              <w:t xml:space="preserve">Периодически преподаватель может обобщать, пояснять, напоминать теоретические аспекты или делать ссылки на соответствующую литературу. </w:t>
            </w:r>
          </w:p>
          <w:p w14:paraId="5D6B49F3" w14:textId="77777777" w:rsidR="005247D6" w:rsidRPr="00174C05" w:rsidRDefault="005247D6" w:rsidP="005247D6">
            <w:pPr>
              <w:widowControl/>
              <w:adjustRightInd w:val="0"/>
              <w:ind w:firstLine="230"/>
              <w:jc w:val="both"/>
              <w:rPr>
                <w:color w:val="000000"/>
                <w:sz w:val="24"/>
                <w:szCs w:val="24"/>
                <w:lang w:eastAsia="ru-RU"/>
              </w:rPr>
            </w:pPr>
            <w:r w:rsidRPr="00174C05">
              <w:rPr>
                <w:color w:val="000000"/>
                <w:sz w:val="24"/>
                <w:szCs w:val="24"/>
                <w:lang w:eastAsia="ru-RU"/>
              </w:rPr>
              <w:t xml:space="preserve">Кейсовый метод позволяет решать следующие задачи: </w:t>
            </w:r>
          </w:p>
          <w:p w14:paraId="7800D5B4" w14:textId="77777777" w:rsidR="005247D6" w:rsidRPr="00174C05" w:rsidRDefault="005247D6" w:rsidP="005247D6">
            <w:pPr>
              <w:widowControl/>
              <w:numPr>
                <w:ilvl w:val="0"/>
                <w:numId w:val="15"/>
              </w:numPr>
              <w:tabs>
                <w:tab w:val="left" w:pos="242"/>
                <w:tab w:val="left" w:pos="514"/>
              </w:tabs>
              <w:autoSpaceDE/>
              <w:autoSpaceDN/>
              <w:adjustRightInd w:val="0"/>
              <w:spacing w:after="200" w:line="276" w:lineRule="auto"/>
              <w:ind w:firstLine="230"/>
              <w:jc w:val="both"/>
              <w:rPr>
                <w:color w:val="000000"/>
                <w:sz w:val="24"/>
                <w:szCs w:val="24"/>
                <w:lang w:eastAsia="ru-RU"/>
              </w:rPr>
            </w:pPr>
            <w:r w:rsidRPr="00174C05">
              <w:rPr>
                <w:color w:val="000000"/>
                <w:sz w:val="24"/>
                <w:szCs w:val="24"/>
                <w:lang w:eastAsia="ru-RU"/>
              </w:rPr>
              <w:t xml:space="preserve">принимать верные решения в условиях неопределенности; </w:t>
            </w:r>
          </w:p>
          <w:p w14:paraId="53133FD8" w14:textId="77777777" w:rsidR="005247D6" w:rsidRPr="00174C05" w:rsidRDefault="005247D6" w:rsidP="005247D6">
            <w:pPr>
              <w:widowControl/>
              <w:numPr>
                <w:ilvl w:val="0"/>
                <w:numId w:val="15"/>
              </w:numPr>
              <w:tabs>
                <w:tab w:val="left" w:pos="242"/>
                <w:tab w:val="left" w:pos="514"/>
              </w:tabs>
              <w:autoSpaceDE/>
              <w:autoSpaceDN/>
              <w:adjustRightInd w:val="0"/>
              <w:spacing w:after="200" w:line="276" w:lineRule="auto"/>
              <w:ind w:firstLine="230"/>
              <w:jc w:val="both"/>
              <w:rPr>
                <w:color w:val="000000"/>
                <w:sz w:val="24"/>
                <w:szCs w:val="24"/>
                <w:lang w:eastAsia="ru-RU"/>
              </w:rPr>
            </w:pPr>
            <w:r w:rsidRPr="00174C05">
              <w:rPr>
                <w:color w:val="000000"/>
                <w:sz w:val="24"/>
                <w:szCs w:val="24"/>
                <w:lang w:eastAsia="ru-RU"/>
              </w:rPr>
              <w:t xml:space="preserve">разрабатывать алгоритм принятия решения; </w:t>
            </w:r>
          </w:p>
          <w:p w14:paraId="24851936" w14:textId="77777777" w:rsidR="005247D6" w:rsidRPr="00174C05" w:rsidRDefault="005247D6" w:rsidP="005247D6">
            <w:pPr>
              <w:widowControl/>
              <w:numPr>
                <w:ilvl w:val="0"/>
                <w:numId w:val="15"/>
              </w:numPr>
              <w:tabs>
                <w:tab w:val="left" w:pos="242"/>
                <w:tab w:val="left" w:pos="514"/>
              </w:tabs>
              <w:autoSpaceDE/>
              <w:autoSpaceDN/>
              <w:adjustRightInd w:val="0"/>
              <w:spacing w:after="200" w:line="276" w:lineRule="auto"/>
              <w:ind w:firstLine="230"/>
              <w:jc w:val="both"/>
              <w:rPr>
                <w:color w:val="000000"/>
                <w:sz w:val="24"/>
                <w:szCs w:val="24"/>
                <w:lang w:eastAsia="ru-RU"/>
              </w:rPr>
            </w:pPr>
            <w:r w:rsidRPr="00174C05">
              <w:rPr>
                <w:color w:val="000000"/>
                <w:sz w:val="24"/>
                <w:szCs w:val="24"/>
                <w:lang w:eastAsia="ru-RU"/>
              </w:rPr>
              <w:t xml:space="preserve">овладевать навыками исследования ситуации, отбросив второстепенные факторы; </w:t>
            </w:r>
          </w:p>
          <w:p w14:paraId="2124FAFF" w14:textId="77777777" w:rsidR="005247D6" w:rsidRPr="00174C05" w:rsidRDefault="005247D6" w:rsidP="005247D6">
            <w:pPr>
              <w:widowControl/>
              <w:numPr>
                <w:ilvl w:val="0"/>
                <w:numId w:val="15"/>
              </w:numPr>
              <w:tabs>
                <w:tab w:val="left" w:pos="242"/>
                <w:tab w:val="left" w:pos="514"/>
              </w:tabs>
              <w:autoSpaceDE/>
              <w:autoSpaceDN/>
              <w:adjustRightInd w:val="0"/>
              <w:spacing w:after="200" w:line="276" w:lineRule="auto"/>
              <w:ind w:firstLine="230"/>
              <w:jc w:val="both"/>
              <w:rPr>
                <w:color w:val="000000"/>
                <w:sz w:val="24"/>
                <w:szCs w:val="24"/>
                <w:lang w:eastAsia="ru-RU"/>
              </w:rPr>
            </w:pPr>
            <w:r w:rsidRPr="00174C05">
              <w:rPr>
                <w:color w:val="000000"/>
                <w:sz w:val="24"/>
                <w:szCs w:val="24"/>
                <w:lang w:eastAsia="ru-RU"/>
              </w:rPr>
              <w:t xml:space="preserve">разрабатывать план действий, ориентированных на намеченный результат; </w:t>
            </w:r>
          </w:p>
          <w:p w14:paraId="22BDBBF7" w14:textId="77777777" w:rsidR="005247D6" w:rsidRPr="00174C05" w:rsidRDefault="005247D6" w:rsidP="005247D6">
            <w:pPr>
              <w:widowControl/>
              <w:numPr>
                <w:ilvl w:val="0"/>
                <w:numId w:val="15"/>
              </w:numPr>
              <w:tabs>
                <w:tab w:val="left" w:pos="242"/>
                <w:tab w:val="left" w:pos="514"/>
              </w:tabs>
              <w:autoSpaceDE/>
              <w:autoSpaceDN/>
              <w:adjustRightInd w:val="0"/>
              <w:spacing w:after="200" w:line="276" w:lineRule="auto"/>
              <w:ind w:firstLine="230"/>
              <w:jc w:val="both"/>
              <w:rPr>
                <w:color w:val="000000"/>
                <w:sz w:val="24"/>
                <w:szCs w:val="24"/>
                <w:lang w:eastAsia="ru-RU"/>
              </w:rPr>
            </w:pPr>
            <w:r w:rsidRPr="00174C05">
              <w:rPr>
                <w:color w:val="000000"/>
                <w:sz w:val="24"/>
                <w:szCs w:val="24"/>
                <w:lang w:eastAsia="ru-RU"/>
              </w:rPr>
              <w:t xml:space="preserve">применять полученные теоретические знания, в том числе при изучении других дисциплин, для решения практических задач; </w:t>
            </w:r>
          </w:p>
          <w:p w14:paraId="63E0B677" w14:textId="77777777" w:rsidR="005247D6" w:rsidRPr="00174C05" w:rsidRDefault="005247D6" w:rsidP="005247D6">
            <w:pPr>
              <w:widowControl/>
              <w:tabs>
                <w:tab w:val="left" w:pos="180"/>
              </w:tabs>
              <w:autoSpaceDE/>
              <w:autoSpaceDN/>
              <w:rPr>
                <w:color w:val="000000"/>
                <w:sz w:val="24"/>
                <w:szCs w:val="24"/>
                <w:lang w:eastAsia="ru-RU"/>
              </w:rPr>
            </w:pPr>
            <w:r w:rsidRPr="00174C05">
              <w:rPr>
                <w:color w:val="000000"/>
                <w:sz w:val="24"/>
                <w:szCs w:val="24"/>
                <w:lang w:eastAsia="ru-RU"/>
              </w:rPr>
              <w:lastRenderedPageBreak/>
              <w:t xml:space="preserve">учитывать точки зрения других специалистов на рассматриваемую проблему при принятии окончательного решения. </w:t>
            </w:r>
          </w:p>
          <w:p w14:paraId="3EC4D4DD" w14:textId="77777777" w:rsidR="005247D6" w:rsidRPr="00174C05" w:rsidRDefault="005247D6" w:rsidP="005247D6">
            <w:pPr>
              <w:widowControl/>
              <w:tabs>
                <w:tab w:val="left" w:pos="180"/>
              </w:tabs>
              <w:autoSpaceDE/>
              <w:autoSpaceDN/>
              <w:rPr>
                <w:sz w:val="24"/>
                <w:szCs w:val="24"/>
                <w:lang w:eastAsia="ru-RU"/>
              </w:rPr>
            </w:pPr>
            <w:r w:rsidRPr="00174C05">
              <w:rPr>
                <w:sz w:val="24"/>
                <w:szCs w:val="24"/>
                <w:lang w:eastAsia="ru-RU"/>
              </w:rPr>
              <w:t>Критериями оценки являются:</w:t>
            </w:r>
          </w:p>
          <w:p w14:paraId="2026EFC3" w14:textId="77777777" w:rsidR="005247D6" w:rsidRPr="00174C05" w:rsidRDefault="005247D6" w:rsidP="005247D6">
            <w:pPr>
              <w:widowControl/>
              <w:tabs>
                <w:tab w:val="left" w:pos="180"/>
              </w:tabs>
              <w:autoSpaceDE/>
              <w:autoSpaceDN/>
              <w:rPr>
                <w:sz w:val="24"/>
                <w:szCs w:val="24"/>
                <w:lang w:eastAsia="ru-RU"/>
              </w:rPr>
            </w:pPr>
            <w:r w:rsidRPr="00174C05">
              <w:rPr>
                <w:sz w:val="24"/>
                <w:szCs w:val="24"/>
                <w:lang w:eastAsia="ru-RU"/>
              </w:rPr>
              <w:t xml:space="preserve">5 (отлично) – правильная оценка характера ситуации; полное, последовательное перечисление действий с аргументацией каждого этапа, полный ответ на  поставленные вопросы; </w:t>
            </w:r>
          </w:p>
          <w:p w14:paraId="10C8DEA4" w14:textId="77777777" w:rsidR="005247D6" w:rsidRPr="00174C05" w:rsidRDefault="005247D6" w:rsidP="005247D6">
            <w:pPr>
              <w:widowControl/>
              <w:tabs>
                <w:tab w:val="left" w:pos="180"/>
              </w:tabs>
              <w:autoSpaceDE/>
              <w:autoSpaceDN/>
              <w:rPr>
                <w:sz w:val="24"/>
                <w:szCs w:val="24"/>
                <w:lang w:eastAsia="ru-RU"/>
              </w:rPr>
            </w:pPr>
            <w:r w:rsidRPr="00174C05">
              <w:rPr>
                <w:sz w:val="24"/>
                <w:szCs w:val="24"/>
                <w:lang w:eastAsia="ru-RU"/>
              </w:rPr>
              <w:t>4 (хорошо) – правильная оценка характера ситуации; полное, последовательное перечисление действий, затруднение в аргументации этапов; неполные ответы на вопросы;</w:t>
            </w:r>
          </w:p>
          <w:p w14:paraId="0511E20B" w14:textId="77777777" w:rsidR="005247D6" w:rsidRPr="00174C05" w:rsidRDefault="005247D6" w:rsidP="005247D6">
            <w:pPr>
              <w:widowControl/>
              <w:tabs>
                <w:tab w:val="left" w:pos="180"/>
              </w:tabs>
              <w:autoSpaceDE/>
              <w:autoSpaceDN/>
              <w:rPr>
                <w:sz w:val="24"/>
                <w:szCs w:val="24"/>
                <w:lang w:eastAsia="ru-RU"/>
              </w:rPr>
            </w:pPr>
            <w:r w:rsidRPr="00174C05">
              <w:rPr>
                <w:sz w:val="24"/>
                <w:szCs w:val="24"/>
                <w:lang w:eastAsia="ru-RU"/>
              </w:rPr>
              <w:t>3 (удовлетворительно) – правильная оценка характера ситуации, неполное перечисление или нарушение последовательности действий, затруднение в аргументации; неполный ответ, требующий наводящих вопросов;</w:t>
            </w:r>
          </w:p>
          <w:p w14:paraId="1A1976C5" w14:textId="77777777" w:rsidR="005247D6" w:rsidRPr="00174C05" w:rsidRDefault="005247D6" w:rsidP="005247D6">
            <w:pPr>
              <w:widowControl/>
              <w:tabs>
                <w:tab w:val="left" w:pos="180"/>
              </w:tabs>
              <w:autoSpaceDE/>
              <w:autoSpaceDN/>
              <w:rPr>
                <w:sz w:val="24"/>
                <w:szCs w:val="24"/>
                <w:lang w:eastAsia="ru-RU"/>
              </w:rPr>
            </w:pPr>
            <w:r w:rsidRPr="00174C05">
              <w:rPr>
                <w:sz w:val="24"/>
                <w:szCs w:val="24"/>
                <w:lang w:eastAsia="ru-RU"/>
              </w:rPr>
              <w:t>2 (неудовлетворительно) – неверная оценка ситуации или неправильно выбранная тактика действий</w:t>
            </w:r>
          </w:p>
          <w:p w14:paraId="5DEE34F0" w14:textId="77777777" w:rsidR="005247D6" w:rsidRPr="00174C05" w:rsidRDefault="005247D6" w:rsidP="005247D6">
            <w:pPr>
              <w:widowControl/>
              <w:tabs>
                <w:tab w:val="left" w:pos="242"/>
                <w:tab w:val="left" w:pos="514"/>
              </w:tabs>
              <w:adjustRightInd w:val="0"/>
              <w:ind w:left="230"/>
              <w:jc w:val="both"/>
              <w:rPr>
                <w:color w:val="000000"/>
                <w:sz w:val="24"/>
                <w:szCs w:val="24"/>
                <w:lang w:eastAsia="ru-RU"/>
              </w:rPr>
            </w:pPr>
          </w:p>
          <w:p w14:paraId="1671BF12" w14:textId="77777777" w:rsidR="005247D6" w:rsidRPr="00174C05" w:rsidRDefault="005247D6" w:rsidP="005247D6">
            <w:pPr>
              <w:widowControl/>
              <w:adjustRightInd w:val="0"/>
              <w:jc w:val="both"/>
              <w:rPr>
                <w:color w:val="000000"/>
                <w:sz w:val="24"/>
                <w:szCs w:val="24"/>
                <w:lang w:eastAsia="ru-RU"/>
              </w:rPr>
            </w:pPr>
          </w:p>
        </w:tc>
        <w:tc>
          <w:tcPr>
            <w:tcW w:w="601" w:type="pct"/>
          </w:tcPr>
          <w:p w14:paraId="24BBCDE3" w14:textId="77777777" w:rsidR="005247D6" w:rsidRPr="00174C05" w:rsidRDefault="005247D6" w:rsidP="005247D6">
            <w:pPr>
              <w:widowControl/>
              <w:autoSpaceDE/>
              <w:autoSpaceDN/>
              <w:rPr>
                <w:sz w:val="24"/>
                <w:szCs w:val="24"/>
                <w:lang w:eastAsia="ru-RU"/>
              </w:rPr>
            </w:pPr>
            <w:r w:rsidRPr="00174C05">
              <w:rPr>
                <w:sz w:val="24"/>
                <w:szCs w:val="24"/>
                <w:lang w:eastAsia="ru-RU"/>
              </w:rPr>
              <w:lastRenderedPageBreak/>
              <w:t>Задания для решения ситуационных задач</w:t>
            </w:r>
          </w:p>
        </w:tc>
        <w:tc>
          <w:tcPr>
            <w:tcW w:w="643" w:type="pct"/>
          </w:tcPr>
          <w:p w14:paraId="53D647B8" w14:textId="77777777" w:rsidR="005247D6" w:rsidRPr="00174C05" w:rsidRDefault="005247D6" w:rsidP="005247D6">
            <w:pPr>
              <w:widowControl/>
              <w:adjustRightInd w:val="0"/>
              <w:rPr>
                <w:rFonts w:eastAsia="Calibri"/>
                <w:color w:val="000000"/>
                <w:sz w:val="24"/>
                <w:szCs w:val="24"/>
                <w:lang w:eastAsia="ru-RU"/>
              </w:rPr>
            </w:pPr>
            <w:r w:rsidRPr="00174C05">
              <w:rPr>
                <w:rFonts w:eastAsia="Calibri"/>
                <w:color w:val="000000"/>
                <w:sz w:val="24"/>
                <w:szCs w:val="24"/>
                <w:lang w:eastAsia="ru-RU"/>
              </w:rPr>
              <w:t xml:space="preserve">Двухбалльная/ пятибалльная шкала </w:t>
            </w:r>
          </w:p>
          <w:p w14:paraId="5E8A37E8" w14:textId="77777777" w:rsidR="005247D6" w:rsidRPr="00174C05" w:rsidRDefault="005247D6" w:rsidP="005247D6">
            <w:pPr>
              <w:widowControl/>
              <w:autoSpaceDE/>
              <w:autoSpaceDN/>
              <w:rPr>
                <w:sz w:val="24"/>
                <w:szCs w:val="24"/>
                <w:lang w:eastAsia="ru-RU"/>
              </w:rPr>
            </w:pPr>
          </w:p>
        </w:tc>
      </w:tr>
      <w:tr w:rsidR="005247D6" w:rsidRPr="00174C05" w14:paraId="73C4A94A" w14:textId="77777777" w:rsidTr="00AB2091">
        <w:tc>
          <w:tcPr>
            <w:tcW w:w="751" w:type="pct"/>
          </w:tcPr>
          <w:p w14:paraId="5CDAB5F2" w14:textId="77777777" w:rsidR="005247D6" w:rsidRPr="00174C05" w:rsidRDefault="005247D6" w:rsidP="005247D6">
            <w:pPr>
              <w:widowControl/>
              <w:autoSpaceDE/>
              <w:autoSpaceDN/>
              <w:rPr>
                <w:sz w:val="24"/>
                <w:szCs w:val="24"/>
                <w:lang w:eastAsia="ru-RU"/>
              </w:rPr>
            </w:pPr>
            <w:r w:rsidRPr="00174C05">
              <w:rPr>
                <w:sz w:val="24"/>
                <w:szCs w:val="24"/>
                <w:lang w:eastAsia="ru-RU"/>
              </w:rPr>
              <w:lastRenderedPageBreak/>
              <w:t xml:space="preserve">Тест </w:t>
            </w:r>
          </w:p>
        </w:tc>
        <w:tc>
          <w:tcPr>
            <w:tcW w:w="3005" w:type="pct"/>
            <w:vAlign w:val="bottom"/>
          </w:tcPr>
          <w:p w14:paraId="4D82FAA0" w14:textId="77777777" w:rsidR="005247D6" w:rsidRPr="00174C05" w:rsidRDefault="005247D6" w:rsidP="005247D6">
            <w:pPr>
              <w:widowControl/>
              <w:tabs>
                <w:tab w:val="left" w:pos="514"/>
              </w:tabs>
              <w:autoSpaceDE/>
              <w:autoSpaceDN/>
              <w:ind w:firstLine="230"/>
              <w:jc w:val="both"/>
              <w:rPr>
                <w:sz w:val="24"/>
                <w:szCs w:val="24"/>
                <w:lang w:eastAsia="ru-RU"/>
              </w:rPr>
            </w:pPr>
            <w:r w:rsidRPr="00174C05">
              <w:rPr>
                <w:sz w:val="24"/>
                <w:szCs w:val="24"/>
                <w:lang w:eastAsia="ru-RU"/>
              </w:rPr>
              <w:t>Система стандартизированных заданий, позволяющая автоматизировать процедуру измерения уровня знаний и умений обучающегося.</w:t>
            </w:r>
          </w:p>
          <w:p w14:paraId="34D5B3AD" w14:textId="77777777" w:rsidR="005247D6" w:rsidRPr="00174C05" w:rsidRDefault="005247D6" w:rsidP="005247D6">
            <w:pPr>
              <w:widowControl/>
              <w:tabs>
                <w:tab w:val="left" w:pos="514"/>
              </w:tabs>
              <w:adjustRightInd w:val="0"/>
              <w:ind w:firstLine="230"/>
              <w:jc w:val="both"/>
              <w:rPr>
                <w:color w:val="000000"/>
                <w:sz w:val="24"/>
                <w:szCs w:val="24"/>
                <w:lang w:eastAsia="ru-RU"/>
              </w:rPr>
            </w:pPr>
            <w:r w:rsidRPr="00174C05">
              <w:rPr>
                <w:color w:val="000000"/>
                <w:sz w:val="24"/>
                <w:szCs w:val="24"/>
                <w:lang w:eastAsia="ru-RU"/>
              </w:rPr>
              <w:t xml:space="preserve">В тестовых заданиях используются четыре типа вопросов: </w:t>
            </w:r>
          </w:p>
          <w:p w14:paraId="055ACEBD" w14:textId="77777777" w:rsidR="005247D6" w:rsidRPr="00174C05" w:rsidRDefault="005247D6" w:rsidP="005247D6">
            <w:pPr>
              <w:widowControl/>
              <w:numPr>
                <w:ilvl w:val="0"/>
                <w:numId w:val="1"/>
              </w:numPr>
              <w:tabs>
                <w:tab w:val="left" w:pos="242"/>
                <w:tab w:val="left" w:pos="514"/>
              </w:tabs>
              <w:autoSpaceDE/>
              <w:autoSpaceDN/>
              <w:adjustRightInd w:val="0"/>
              <w:spacing w:after="200" w:line="276" w:lineRule="auto"/>
              <w:ind w:firstLine="230"/>
              <w:jc w:val="both"/>
              <w:rPr>
                <w:color w:val="000000"/>
                <w:sz w:val="24"/>
                <w:szCs w:val="24"/>
                <w:lang w:eastAsia="ru-RU"/>
              </w:rPr>
            </w:pPr>
            <w:r w:rsidRPr="00174C05">
              <w:rPr>
                <w:color w:val="000000"/>
                <w:sz w:val="24"/>
                <w:szCs w:val="24"/>
                <w:lang w:eastAsia="ru-RU"/>
              </w:rPr>
              <w:t xml:space="preserve">закрытая форма - наиболее распространенная форма и предлагает несколько альтернативных ответов на поставленный вопрос. Например, обучающемуся задается вопрос, требующий альтернативного ответа «да» или «нет», «является» или «не является», «относится» или «не относится» и т.п. Тестовое задание, содержащее вопрос в закрытой форме, включает в себя один или несколько правильных ответов и иногда называется выборочным заданием. Закрытая форма вопросов используется также в тестах-задачах с выборочными ответами. В тестовом задании в этом случае сформулированы условие задачи и все необходимые исходные данные, а в ответах представлены несколько вариантов результата </w:t>
            </w:r>
            <w:r w:rsidRPr="00174C05">
              <w:rPr>
                <w:color w:val="000000"/>
                <w:sz w:val="24"/>
                <w:szCs w:val="24"/>
                <w:lang w:eastAsia="ru-RU"/>
              </w:rPr>
              <w:lastRenderedPageBreak/>
              <w:t>решения в числовом или буквенном виде. Обучающийся должен решить задачу и показать, какой из представленных ответов он получил;</w:t>
            </w:r>
          </w:p>
          <w:p w14:paraId="07B9E8CD" w14:textId="77777777" w:rsidR="005247D6" w:rsidRPr="00174C05" w:rsidRDefault="005247D6" w:rsidP="005247D6">
            <w:pPr>
              <w:widowControl/>
              <w:numPr>
                <w:ilvl w:val="0"/>
                <w:numId w:val="1"/>
              </w:numPr>
              <w:tabs>
                <w:tab w:val="left" w:pos="242"/>
                <w:tab w:val="left" w:pos="514"/>
              </w:tabs>
              <w:autoSpaceDE/>
              <w:autoSpaceDN/>
              <w:adjustRightInd w:val="0"/>
              <w:spacing w:after="200" w:line="276" w:lineRule="auto"/>
              <w:ind w:firstLine="230"/>
              <w:jc w:val="both"/>
              <w:rPr>
                <w:color w:val="000000"/>
                <w:sz w:val="24"/>
                <w:szCs w:val="24"/>
                <w:lang w:eastAsia="ru-RU"/>
              </w:rPr>
            </w:pPr>
            <w:r w:rsidRPr="00174C05">
              <w:rPr>
                <w:color w:val="000000"/>
                <w:sz w:val="24"/>
                <w:szCs w:val="24"/>
                <w:lang w:eastAsia="ru-RU"/>
              </w:rPr>
              <w:t>открытая форма - вопрос в открытой форме представляет собой утверждение, которое необходимо дополнить. Данная форма может быть представлена в тестовом задании, например, в виде словесного текста, формулы (уравнения), графика, в которых пропущены существенные составляющие - части слова или буквы, условные обозначения, линии или изображения элементов схемы и графика. Обучающийся должен по памяти вставить соответствующие элементы в указанные места («пропуски»);</w:t>
            </w:r>
          </w:p>
          <w:p w14:paraId="0224C689" w14:textId="77777777" w:rsidR="005247D6" w:rsidRPr="00174C05" w:rsidRDefault="005247D6" w:rsidP="005247D6">
            <w:pPr>
              <w:widowControl/>
              <w:numPr>
                <w:ilvl w:val="0"/>
                <w:numId w:val="1"/>
              </w:numPr>
              <w:tabs>
                <w:tab w:val="left" w:pos="242"/>
                <w:tab w:val="left" w:pos="514"/>
              </w:tabs>
              <w:autoSpaceDE/>
              <w:autoSpaceDN/>
              <w:adjustRightInd w:val="0"/>
              <w:spacing w:after="200" w:line="276" w:lineRule="auto"/>
              <w:ind w:firstLine="230"/>
              <w:jc w:val="both"/>
              <w:rPr>
                <w:color w:val="000000"/>
                <w:sz w:val="24"/>
                <w:szCs w:val="24"/>
                <w:lang w:eastAsia="ru-RU"/>
              </w:rPr>
            </w:pPr>
            <w:r w:rsidRPr="00174C05">
              <w:rPr>
                <w:color w:val="000000"/>
                <w:sz w:val="24"/>
                <w:szCs w:val="24"/>
                <w:lang w:eastAsia="ru-RU"/>
              </w:rPr>
              <w:t xml:space="preserve">установление соответствия - в данном случае обучающемуся предлагают два списка, между элементами которых следует установить соответствие; </w:t>
            </w:r>
          </w:p>
          <w:p w14:paraId="57E122E0" w14:textId="77777777" w:rsidR="005247D6" w:rsidRPr="00174C05" w:rsidRDefault="005247D6" w:rsidP="005247D6">
            <w:pPr>
              <w:widowControl/>
              <w:numPr>
                <w:ilvl w:val="0"/>
                <w:numId w:val="1"/>
              </w:numPr>
              <w:tabs>
                <w:tab w:val="left" w:pos="242"/>
                <w:tab w:val="left" w:pos="514"/>
              </w:tabs>
              <w:autoSpaceDE/>
              <w:autoSpaceDN/>
              <w:adjustRightInd w:val="0"/>
              <w:spacing w:after="200" w:line="276" w:lineRule="auto"/>
              <w:ind w:firstLine="230"/>
              <w:jc w:val="both"/>
              <w:rPr>
                <w:color w:val="000000"/>
                <w:sz w:val="24"/>
                <w:szCs w:val="24"/>
                <w:lang w:eastAsia="ru-RU"/>
              </w:rPr>
            </w:pPr>
            <w:r w:rsidRPr="00174C05">
              <w:rPr>
                <w:color w:val="000000"/>
                <w:sz w:val="24"/>
                <w:szCs w:val="24"/>
                <w:lang w:eastAsia="ru-RU"/>
              </w:rPr>
              <w:t xml:space="preserve">установление последовательности - предполагает необходимость установить правильную последовательность предлагаемого списка слов или фраз. </w:t>
            </w:r>
          </w:p>
          <w:p w14:paraId="7303D28D" w14:textId="77777777" w:rsidR="005247D6" w:rsidRPr="00174C05" w:rsidRDefault="005247D6" w:rsidP="005247D6">
            <w:pPr>
              <w:widowControl/>
              <w:autoSpaceDE/>
              <w:autoSpaceDN/>
              <w:rPr>
                <w:color w:val="000000"/>
                <w:sz w:val="24"/>
                <w:szCs w:val="24"/>
                <w:lang w:eastAsia="ru-RU"/>
              </w:rPr>
            </w:pPr>
            <w:r w:rsidRPr="00174C05">
              <w:rPr>
                <w:sz w:val="24"/>
                <w:szCs w:val="24"/>
                <w:lang w:eastAsia="ru-RU"/>
              </w:rPr>
              <w:t>Критерием оценки тестовых заданий, выполняемых студентом  являются: правильно указанные ответы на    51% -69% - удовлетворительно, 70%-84%  - хорошо, 85-100% - отлично. Ниже 50% - неудовлетворительно</w:t>
            </w:r>
          </w:p>
          <w:p w14:paraId="74B160A2" w14:textId="77777777" w:rsidR="005247D6" w:rsidRPr="00174C05" w:rsidRDefault="005247D6" w:rsidP="005247D6">
            <w:pPr>
              <w:widowControl/>
              <w:tabs>
                <w:tab w:val="left" w:pos="242"/>
                <w:tab w:val="left" w:pos="514"/>
              </w:tabs>
              <w:adjustRightInd w:val="0"/>
              <w:ind w:left="230"/>
              <w:jc w:val="both"/>
              <w:rPr>
                <w:color w:val="000000"/>
                <w:sz w:val="24"/>
                <w:szCs w:val="24"/>
                <w:lang w:eastAsia="ru-RU"/>
              </w:rPr>
            </w:pPr>
          </w:p>
        </w:tc>
        <w:tc>
          <w:tcPr>
            <w:tcW w:w="601" w:type="pct"/>
          </w:tcPr>
          <w:p w14:paraId="53D518F7" w14:textId="77777777" w:rsidR="005247D6" w:rsidRPr="00174C05" w:rsidRDefault="005247D6" w:rsidP="005247D6">
            <w:pPr>
              <w:widowControl/>
              <w:autoSpaceDE/>
              <w:autoSpaceDN/>
              <w:rPr>
                <w:sz w:val="24"/>
                <w:szCs w:val="24"/>
                <w:lang w:eastAsia="ru-RU"/>
              </w:rPr>
            </w:pPr>
            <w:r w:rsidRPr="00174C05">
              <w:rPr>
                <w:sz w:val="24"/>
                <w:szCs w:val="24"/>
                <w:lang w:eastAsia="ru-RU"/>
              </w:rPr>
              <w:lastRenderedPageBreak/>
              <w:t>Фонд тестовых заданий</w:t>
            </w:r>
          </w:p>
        </w:tc>
        <w:tc>
          <w:tcPr>
            <w:tcW w:w="643" w:type="pct"/>
          </w:tcPr>
          <w:p w14:paraId="312BAE26" w14:textId="77777777" w:rsidR="005247D6" w:rsidRPr="00174C05" w:rsidRDefault="005247D6" w:rsidP="005247D6">
            <w:pPr>
              <w:widowControl/>
              <w:autoSpaceDE/>
              <w:autoSpaceDN/>
              <w:rPr>
                <w:sz w:val="24"/>
                <w:szCs w:val="24"/>
                <w:lang w:eastAsia="ru-RU"/>
              </w:rPr>
            </w:pPr>
            <w:r w:rsidRPr="00174C05">
              <w:rPr>
                <w:sz w:val="24"/>
                <w:szCs w:val="24"/>
                <w:lang w:eastAsia="ru-RU"/>
              </w:rPr>
              <w:t>100-балльная шкала/5- балльная система</w:t>
            </w:r>
          </w:p>
        </w:tc>
      </w:tr>
      <w:tr w:rsidR="005247D6" w:rsidRPr="00174C05" w14:paraId="2590CFB8" w14:textId="77777777" w:rsidTr="00AB2091">
        <w:tc>
          <w:tcPr>
            <w:tcW w:w="751" w:type="pct"/>
          </w:tcPr>
          <w:p w14:paraId="5A9F72A5" w14:textId="77777777" w:rsidR="005247D6" w:rsidRPr="00174C05" w:rsidRDefault="005247D6" w:rsidP="005247D6">
            <w:pPr>
              <w:widowControl/>
              <w:autoSpaceDE/>
              <w:autoSpaceDN/>
              <w:rPr>
                <w:sz w:val="24"/>
                <w:szCs w:val="24"/>
                <w:lang w:eastAsia="ru-RU"/>
              </w:rPr>
            </w:pPr>
            <w:r w:rsidRPr="00174C05">
              <w:rPr>
                <w:sz w:val="24"/>
                <w:szCs w:val="24"/>
                <w:lang w:eastAsia="ru-RU"/>
              </w:rPr>
              <w:lastRenderedPageBreak/>
              <w:t>Устный опрос</w:t>
            </w:r>
          </w:p>
        </w:tc>
        <w:tc>
          <w:tcPr>
            <w:tcW w:w="3005" w:type="pct"/>
            <w:vAlign w:val="bottom"/>
          </w:tcPr>
          <w:p w14:paraId="31FDFA09" w14:textId="77777777" w:rsidR="005247D6" w:rsidRPr="00174C05" w:rsidRDefault="005247D6" w:rsidP="005247D6">
            <w:pPr>
              <w:widowControl/>
              <w:autoSpaceDE/>
              <w:autoSpaceDN/>
              <w:rPr>
                <w:sz w:val="24"/>
                <w:szCs w:val="24"/>
                <w:lang w:eastAsia="ru-RU"/>
              </w:rPr>
            </w:pPr>
            <w:r w:rsidRPr="00174C05">
              <w:rPr>
                <w:sz w:val="24"/>
                <w:szCs w:val="24"/>
                <w:lang w:eastAsia="ru-RU"/>
              </w:rPr>
              <w:t xml:space="preserve">Критериями оценки  ответов вопросов, являются: </w:t>
            </w:r>
          </w:p>
          <w:p w14:paraId="776DF9CB" w14:textId="77777777" w:rsidR="005247D6" w:rsidRPr="00174C05" w:rsidRDefault="005247D6" w:rsidP="005247D6">
            <w:pPr>
              <w:widowControl/>
              <w:autoSpaceDE/>
              <w:autoSpaceDN/>
              <w:rPr>
                <w:sz w:val="24"/>
                <w:szCs w:val="24"/>
                <w:lang w:eastAsia="ru-RU"/>
              </w:rPr>
            </w:pPr>
            <w:r w:rsidRPr="00174C05">
              <w:rPr>
                <w:sz w:val="24"/>
                <w:szCs w:val="24"/>
                <w:lang w:eastAsia="ru-RU"/>
              </w:rPr>
              <w:t>правильно указанныйполный ответ на поставленный вопрос                – отлично;</w:t>
            </w:r>
          </w:p>
          <w:p w14:paraId="5114C85F" w14:textId="77777777" w:rsidR="005247D6" w:rsidRPr="00174C05" w:rsidRDefault="005247D6" w:rsidP="005247D6">
            <w:pPr>
              <w:widowControl/>
              <w:autoSpaceDE/>
              <w:autoSpaceDN/>
              <w:rPr>
                <w:sz w:val="24"/>
                <w:szCs w:val="24"/>
                <w:lang w:eastAsia="ru-RU"/>
              </w:rPr>
            </w:pPr>
            <w:r w:rsidRPr="00174C05">
              <w:rPr>
                <w:sz w:val="24"/>
                <w:szCs w:val="24"/>
                <w:lang w:eastAsia="ru-RU"/>
              </w:rPr>
              <w:t>неполный ответ, требующий дополнений                                      - хорошо;</w:t>
            </w:r>
          </w:p>
          <w:p w14:paraId="2557C672" w14:textId="77777777" w:rsidR="005247D6" w:rsidRPr="00174C05" w:rsidRDefault="005247D6" w:rsidP="005247D6">
            <w:pPr>
              <w:widowControl/>
              <w:autoSpaceDE/>
              <w:autoSpaceDN/>
              <w:rPr>
                <w:sz w:val="24"/>
                <w:szCs w:val="24"/>
                <w:lang w:eastAsia="ru-RU"/>
              </w:rPr>
            </w:pPr>
            <w:r w:rsidRPr="00174C05">
              <w:rPr>
                <w:sz w:val="24"/>
                <w:szCs w:val="24"/>
                <w:lang w:eastAsia="ru-RU"/>
              </w:rPr>
              <w:t>ответы на большую часть вопроса или ответ на вопрос, требующие   существенных дополнений и корректировки     -       удовлетворительно;</w:t>
            </w:r>
          </w:p>
          <w:p w14:paraId="3364C667" w14:textId="77777777" w:rsidR="005247D6" w:rsidRPr="00174C05" w:rsidRDefault="005247D6" w:rsidP="005247D6">
            <w:pPr>
              <w:widowControl/>
              <w:autoSpaceDE/>
              <w:autoSpaceDN/>
              <w:rPr>
                <w:sz w:val="24"/>
                <w:szCs w:val="24"/>
                <w:lang w:eastAsia="ru-RU"/>
              </w:rPr>
            </w:pPr>
            <w:r w:rsidRPr="00174C05">
              <w:rPr>
                <w:sz w:val="24"/>
                <w:szCs w:val="24"/>
              </w:rPr>
              <w:t>фрагментарные знания -  неудовлетворительно</w:t>
            </w:r>
            <w:r w:rsidRPr="00174C05">
              <w:rPr>
                <w:sz w:val="24"/>
                <w:szCs w:val="24"/>
                <w:lang w:eastAsia="ru-RU"/>
              </w:rPr>
              <w:t>.</w:t>
            </w:r>
          </w:p>
          <w:p w14:paraId="3C1C1FBB" w14:textId="77777777" w:rsidR="005247D6" w:rsidRPr="00174C05" w:rsidRDefault="005247D6" w:rsidP="005247D6">
            <w:pPr>
              <w:widowControl/>
              <w:tabs>
                <w:tab w:val="left" w:pos="514"/>
              </w:tabs>
              <w:autoSpaceDE/>
              <w:autoSpaceDN/>
              <w:ind w:firstLine="230"/>
              <w:jc w:val="both"/>
              <w:rPr>
                <w:sz w:val="24"/>
                <w:szCs w:val="24"/>
                <w:lang w:eastAsia="ru-RU"/>
              </w:rPr>
            </w:pPr>
          </w:p>
        </w:tc>
        <w:tc>
          <w:tcPr>
            <w:tcW w:w="601" w:type="pct"/>
          </w:tcPr>
          <w:p w14:paraId="1DFA1942" w14:textId="77777777" w:rsidR="005247D6" w:rsidRPr="00174C05" w:rsidRDefault="005247D6" w:rsidP="005247D6">
            <w:pPr>
              <w:widowControl/>
              <w:autoSpaceDE/>
              <w:autoSpaceDN/>
              <w:rPr>
                <w:sz w:val="24"/>
                <w:szCs w:val="24"/>
                <w:lang w:eastAsia="ru-RU"/>
              </w:rPr>
            </w:pPr>
            <w:r w:rsidRPr="00174C05">
              <w:rPr>
                <w:sz w:val="24"/>
                <w:szCs w:val="24"/>
                <w:lang w:eastAsia="ru-RU"/>
              </w:rPr>
              <w:lastRenderedPageBreak/>
              <w:t>Перечень тем, вопросов и заданий  к практическим занятиям</w:t>
            </w:r>
          </w:p>
        </w:tc>
        <w:tc>
          <w:tcPr>
            <w:tcW w:w="643" w:type="pct"/>
          </w:tcPr>
          <w:p w14:paraId="1EA7C807" w14:textId="77777777" w:rsidR="005247D6" w:rsidRPr="00174C05" w:rsidRDefault="005247D6" w:rsidP="005247D6">
            <w:pPr>
              <w:widowControl/>
              <w:adjustRightInd w:val="0"/>
              <w:rPr>
                <w:rFonts w:eastAsia="Calibri"/>
                <w:color w:val="000000"/>
                <w:sz w:val="24"/>
                <w:szCs w:val="24"/>
                <w:lang w:eastAsia="ru-RU"/>
              </w:rPr>
            </w:pPr>
            <w:r w:rsidRPr="00174C05">
              <w:rPr>
                <w:rFonts w:eastAsia="Calibri"/>
                <w:color w:val="000000"/>
                <w:sz w:val="24"/>
                <w:szCs w:val="24"/>
                <w:lang w:eastAsia="ru-RU"/>
              </w:rPr>
              <w:t>Пятибалльнаяшкала</w:t>
            </w:r>
          </w:p>
          <w:p w14:paraId="25B18039" w14:textId="77777777" w:rsidR="005247D6" w:rsidRPr="00174C05" w:rsidRDefault="005247D6" w:rsidP="005247D6">
            <w:pPr>
              <w:widowControl/>
              <w:autoSpaceDE/>
              <w:autoSpaceDN/>
              <w:rPr>
                <w:sz w:val="24"/>
                <w:szCs w:val="24"/>
                <w:lang w:eastAsia="ru-RU"/>
              </w:rPr>
            </w:pPr>
          </w:p>
        </w:tc>
      </w:tr>
      <w:tr w:rsidR="005247D6" w:rsidRPr="00174C05" w14:paraId="78D5B162" w14:textId="77777777" w:rsidTr="00AB2091">
        <w:tc>
          <w:tcPr>
            <w:tcW w:w="751" w:type="pct"/>
          </w:tcPr>
          <w:p w14:paraId="3F7D847C" w14:textId="77777777" w:rsidR="005247D6" w:rsidRPr="00174C05" w:rsidRDefault="005247D6" w:rsidP="005247D6">
            <w:pPr>
              <w:widowControl/>
              <w:autoSpaceDE/>
              <w:autoSpaceDN/>
              <w:rPr>
                <w:sz w:val="24"/>
                <w:szCs w:val="24"/>
                <w:lang w:eastAsia="ru-RU"/>
              </w:rPr>
            </w:pPr>
            <w:r w:rsidRPr="00174C05">
              <w:rPr>
                <w:sz w:val="24"/>
                <w:szCs w:val="24"/>
                <w:lang w:eastAsia="ru-RU"/>
              </w:rPr>
              <w:lastRenderedPageBreak/>
              <w:t xml:space="preserve">Презентация </w:t>
            </w:r>
          </w:p>
        </w:tc>
        <w:tc>
          <w:tcPr>
            <w:tcW w:w="3005" w:type="pct"/>
            <w:vAlign w:val="bottom"/>
          </w:tcPr>
          <w:p w14:paraId="4D505D31" w14:textId="77777777" w:rsidR="005247D6" w:rsidRPr="00174C05" w:rsidRDefault="005247D6" w:rsidP="005247D6">
            <w:pPr>
              <w:widowControl/>
              <w:adjustRightInd w:val="0"/>
              <w:ind w:firstLine="709"/>
              <w:jc w:val="both"/>
              <w:rPr>
                <w:rFonts w:eastAsia="Calibri"/>
                <w:color w:val="000000"/>
                <w:spacing w:val="5"/>
                <w:sz w:val="24"/>
                <w:szCs w:val="24"/>
                <w:lang w:eastAsia="ru-RU"/>
              </w:rPr>
            </w:pPr>
            <w:r w:rsidRPr="00174C05">
              <w:rPr>
                <w:rFonts w:eastAsia="Calibri"/>
                <w:color w:val="000000"/>
                <w:spacing w:val="5"/>
                <w:sz w:val="24"/>
                <w:szCs w:val="24"/>
                <w:lang w:eastAsia="ru-RU"/>
              </w:rPr>
              <w:t>Требования к подготовке презентации</w:t>
            </w:r>
          </w:p>
          <w:p w14:paraId="1F13F9F8" w14:textId="77777777" w:rsidR="005247D6" w:rsidRPr="00174C05" w:rsidRDefault="005247D6" w:rsidP="005247D6">
            <w:pPr>
              <w:widowControl/>
              <w:adjustRightInd w:val="0"/>
              <w:ind w:firstLine="709"/>
              <w:jc w:val="both"/>
              <w:rPr>
                <w:color w:val="000000"/>
                <w:spacing w:val="5"/>
                <w:sz w:val="24"/>
                <w:szCs w:val="24"/>
                <w:lang w:eastAsia="ru-RU"/>
              </w:rPr>
            </w:pPr>
            <w:r w:rsidRPr="00174C05">
              <w:rPr>
                <w:color w:val="000000"/>
                <w:spacing w:val="5"/>
                <w:sz w:val="24"/>
                <w:szCs w:val="24"/>
                <w:lang w:eastAsia="ru-RU"/>
              </w:rPr>
              <w:t xml:space="preserve">Продукт самостоятельной работы обучающегося по представлению полученных результатов   решения   определенной   учебно-практической, учебно-исследовательской или научной темы, представляющий собой слайд-шоу в сопровождении студента, дающего комментарии и пояснения в ходе показа слайдов. </w:t>
            </w:r>
          </w:p>
          <w:p w14:paraId="5C69586A" w14:textId="77777777" w:rsidR="005247D6" w:rsidRPr="00174C05" w:rsidRDefault="005247D6" w:rsidP="005247D6">
            <w:pPr>
              <w:widowControl/>
              <w:adjustRightInd w:val="0"/>
              <w:ind w:firstLine="709"/>
              <w:jc w:val="both"/>
              <w:rPr>
                <w:color w:val="000000"/>
                <w:spacing w:val="5"/>
                <w:sz w:val="24"/>
                <w:szCs w:val="24"/>
                <w:lang w:eastAsia="ru-RU"/>
              </w:rPr>
            </w:pPr>
            <w:r w:rsidRPr="00174C05">
              <w:rPr>
                <w:bCs/>
                <w:color w:val="000000"/>
                <w:spacing w:val="5"/>
                <w:sz w:val="24"/>
                <w:szCs w:val="24"/>
              </w:rPr>
              <w:t>Критерии оценки презентации (двухбалльная –«зачтено» и «незачтено»)</w:t>
            </w:r>
          </w:p>
          <w:p w14:paraId="5071B29F" w14:textId="77777777" w:rsidR="005247D6" w:rsidRPr="00174C05" w:rsidRDefault="005247D6" w:rsidP="005247D6">
            <w:pPr>
              <w:widowControl/>
              <w:autoSpaceDE/>
              <w:autoSpaceDN/>
              <w:ind w:firstLine="709"/>
              <w:jc w:val="both"/>
              <w:rPr>
                <w:sz w:val="24"/>
                <w:szCs w:val="24"/>
                <w:lang w:eastAsia="ru-RU"/>
              </w:rPr>
            </w:pPr>
            <w:r w:rsidRPr="00174C05">
              <w:rPr>
                <w:sz w:val="24"/>
                <w:szCs w:val="24"/>
                <w:lang w:eastAsia="ru-RU"/>
              </w:rPr>
              <w:t>«Зачтено»</w:t>
            </w:r>
            <w:r w:rsidRPr="00174C05">
              <w:rPr>
                <w:b/>
                <w:sz w:val="24"/>
                <w:szCs w:val="24"/>
                <w:lang w:eastAsia="ru-RU"/>
              </w:rPr>
              <w:t xml:space="preserve"> - </w:t>
            </w:r>
            <w:r w:rsidRPr="00174C05">
              <w:rPr>
                <w:sz w:val="24"/>
                <w:szCs w:val="24"/>
                <w:lang w:eastAsia="ru-RU"/>
              </w:rPr>
              <w:t xml:space="preserve">материал соответствует теме презентации, слайды понятные и убедительны,  вызывают интерес у аудитории и  их оформление  соответствует предложенным критериям. Докладчик излагает материал уверенно и свободно,  правильно отвечает на вопросы по материалу презентации,. </w:t>
            </w:r>
          </w:p>
          <w:p w14:paraId="34DE6EFB" w14:textId="77777777" w:rsidR="005247D6" w:rsidRPr="00174C05" w:rsidRDefault="005247D6" w:rsidP="005247D6">
            <w:pPr>
              <w:widowControl/>
              <w:autoSpaceDE/>
              <w:autoSpaceDN/>
              <w:ind w:firstLine="709"/>
              <w:jc w:val="both"/>
              <w:rPr>
                <w:sz w:val="24"/>
                <w:szCs w:val="24"/>
                <w:lang w:eastAsia="ru-RU"/>
              </w:rPr>
            </w:pPr>
            <w:r w:rsidRPr="00174C05">
              <w:rPr>
                <w:sz w:val="24"/>
                <w:szCs w:val="24"/>
                <w:lang w:eastAsia="ru-RU"/>
              </w:rPr>
              <w:t xml:space="preserve"> «Не зачтено» - материал не соответствует теме презентации,  слайды не понятны, не относятся к теме презентации либо не помогают раскрыть ее суть,  материал представленный на слайдах не вызывает интерес у аудитории.  Материал поясняющий презентацию  излагается докладчиком с грубыми ошибками, он не может ответить на поставленные вопросы.</w:t>
            </w:r>
          </w:p>
          <w:p w14:paraId="54545844" w14:textId="77777777" w:rsidR="005247D6" w:rsidRPr="00174C05" w:rsidRDefault="005247D6" w:rsidP="005247D6">
            <w:pPr>
              <w:widowControl/>
              <w:adjustRightInd w:val="0"/>
              <w:ind w:firstLine="230"/>
              <w:jc w:val="both"/>
              <w:rPr>
                <w:color w:val="000000"/>
                <w:sz w:val="24"/>
                <w:szCs w:val="24"/>
                <w:lang w:eastAsia="ru-RU"/>
              </w:rPr>
            </w:pPr>
          </w:p>
        </w:tc>
        <w:tc>
          <w:tcPr>
            <w:tcW w:w="601" w:type="pct"/>
          </w:tcPr>
          <w:p w14:paraId="42CB14AD" w14:textId="77777777" w:rsidR="005247D6" w:rsidRPr="00174C05" w:rsidRDefault="005247D6" w:rsidP="005247D6">
            <w:pPr>
              <w:widowControl/>
              <w:autoSpaceDE/>
              <w:autoSpaceDN/>
              <w:rPr>
                <w:sz w:val="24"/>
                <w:szCs w:val="24"/>
                <w:lang w:eastAsia="ru-RU"/>
              </w:rPr>
            </w:pPr>
            <w:r w:rsidRPr="00174C05">
              <w:rPr>
                <w:sz w:val="24"/>
                <w:szCs w:val="24"/>
                <w:lang w:eastAsia="ru-RU"/>
              </w:rPr>
              <w:t>Тематика презентаций</w:t>
            </w:r>
          </w:p>
        </w:tc>
        <w:tc>
          <w:tcPr>
            <w:tcW w:w="643" w:type="pct"/>
          </w:tcPr>
          <w:p w14:paraId="03E500E0" w14:textId="77777777" w:rsidR="005247D6" w:rsidRPr="00174C05" w:rsidRDefault="005247D6" w:rsidP="005247D6">
            <w:pPr>
              <w:widowControl/>
              <w:adjustRightInd w:val="0"/>
              <w:rPr>
                <w:rFonts w:eastAsia="Calibri"/>
                <w:color w:val="000000"/>
                <w:sz w:val="24"/>
                <w:szCs w:val="24"/>
                <w:lang w:eastAsia="ru-RU"/>
              </w:rPr>
            </w:pPr>
            <w:r w:rsidRPr="00174C05">
              <w:rPr>
                <w:rFonts w:eastAsia="Calibri"/>
                <w:color w:val="000000"/>
                <w:sz w:val="24"/>
                <w:szCs w:val="24"/>
                <w:lang w:eastAsia="ru-RU"/>
              </w:rPr>
              <w:t>Двухбалльная/ пятибалльнаяшкала</w:t>
            </w:r>
          </w:p>
          <w:p w14:paraId="035F448E" w14:textId="77777777" w:rsidR="005247D6" w:rsidRPr="00174C05" w:rsidRDefault="005247D6" w:rsidP="005247D6">
            <w:pPr>
              <w:widowControl/>
              <w:adjustRightInd w:val="0"/>
              <w:rPr>
                <w:rFonts w:eastAsia="Calibri"/>
                <w:color w:val="000000"/>
                <w:sz w:val="24"/>
                <w:szCs w:val="24"/>
                <w:lang w:eastAsia="ru-RU"/>
              </w:rPr>
            </w:pPr>
          </w:p>
        </w:tc>
      </w:tr>
      <w:tr w:rsidR="005247D6" w:rsidRPr="00174C05" w14:paraId="3F50A31F" w14:textId="77777777" w:rsidTr="00AB2091">
        <w:tc>
          <w:tcPr>
            <w:tcW w:w="5000" w:type="pct"/>
            <w:gridSpan w:val="4"/>
          </w:tcPr>
          <w:p w14:paraId="3902E67A" w14:textId="77777777" w:rsidR="005247D6" w:rsidRPr="00174C05" w:rsidRDefault="005247D6" w:rsidP="005247D6">
            <w:pPr>
              <w:widowControl/>
              <w:adjustRightInd w:val="0"/>
              <w:jc w:val="center"/>
              <w:rPr>
                <w:rFonts w:eastAsia="Calibri"/>
                <w:b/>
                <w:color w:val="000000"/>
                <w:sz w:val="24"/>
                <w:szCs w:val="24"/>
                <w:lang w:eastAsia="ru-RU"/>
              </w:rPr>
            </w:pPr>
            <w:r w:rsidRPr="00174C05">
              <w:rPr>
                <w:rFonts w:eastAsia="Calibri"/>
                <w:b/>
                <w:color w:val="000000"/>
                <w:sz w:val="24"/>
                <w:szCs w:val="24"/>
                <w:lang w:eastAsia="ru-RU"/>
              </w:rPr>
              <w:t>Промежуточная аттестация.</w:t>
            </w:r>
          </w:p>
        </w:tc>
      </w:tr>
      <w:tr w:rsidR="005247D6" w:rsidRPr="00174C05" w14:paraId="4C39BB96" w14:textId="77777777" w:rsidTr="00AB2091">
        <w:trPr>
          <w:cantSplit/>
        </w:trPr>
        <w:tc>
          <w:tcPr>
            <w:tcW w:w="751" w:type="pct"/>
          </w:tcPr>
          <w:p w14:paraId="138EBD12" w14:textId="77777777" w:rsidR="005247D6" w:rsidRPr="00174C05" w:rsidRDefault="005247D6" w:rsidP="005247D6">
            <w:pPr>
              <w:widowControl/>
              <w:autoSpaceDE/>
              <w:autoSpaceDN/>
              <w:rPr>
                <w:sz w:val="24"/>
                <w:szCs w:val="24"/>
                <w:lang w:eastAsia="ru-RU"/>
              </w:rPr>
            </w:pPr>
            <w:r w:rsidRPr="00174C05">
              <w:rPr>
                <w:sz w:val="24"/>
                <w:szCs w:val="24"/>
                <w:lang w:eastAsia="ru-RU"/>
              </w:rPr>
              <w:lastRenderedPageBreak/>
              <w:t>Зачет</w:t>
            </w:r>
          </w:p>
        </w:tc>
        <w:tc>
          <w:tcPr>
            <w:tcW w:w="3005" w:type="pct"/>
          </w:tcPr>
          <w:p w14:paraId="65F82916" w14:textId="77777777" w:rsidR="005247D6" w:rsidRPr="00174C05" w:rsidRDefault="005247D6" w:rsidP="005247D6">
            <w:pPr>
              <w:widowControl/>
              <w:adjustRightInd w:val="0"/>
              <w:ind w:firstLine="709"/>
              <w:jc w:val="both"/>
              <w:rPr>
                <w:b/>
                <w:bCs/>
                <w:color w:val="000000"/>
                <w:spacing w:val="5"/>
                <w:sz w:val="24"/>
                <w:szCs w:val="24"/>
              </w:rPr>
            </w:pPr>
            <w:r w:rsidRPr="00174C05">
              <w:rPr>
                <w:b/>
                <w:bCs/>
                <w:color w:val="000000"/>
                <w:spacing w:val="5"/>
                <w:sz w:val="24"/>
                <w:szCs w:val="24"/>
              </w:rPr>
              <w:t>Критерии оценки знаний на зачете</w:t>
            </w:r>
          </w:p>
          <w:p w14:paraId="7C4D311E" w14:textId="77777777" w:rsidR="005247D6" w:rsidRPr="00174C05" w:rsidRDefault="005247D6" w:rsidP="005247D6">
            <w:pPr>
              <w:widowControl/>
              <w:adjustRightInd w:val="0"/>
              <w:ind w:firstLine="709"/>
              <w:jc w:val="both"/>
              <w:rPr>
                <w:rFonts w:eastAsia="Calibri"/>
                <w:sz w:val="24"/>
                <w:szCs w:val="24"/>
                <w:lang w:eastAsia="ru-RU"/>
              </w:rPr>
            </w:pPr>
            <w:r w:rsidRPr="00174C05">
              <w:rPr>
                <w:rFonts w:eastAsia="Calibri"/>
                <w:sz w:val="24"/>
                <w:szCs w:val="24"/>
                <w:lang w:eastAsia="ru-RU"/>
              </w:rPr>
              <w:t xml:space="preserve">Форма проверки знаний, умений и навыков, приобретенных обучающимися в процессе усвоения учебного материала лекционных, практических и семинарских занятий по дисциплине. </w:t>
            </w:r>
          </w:p>
          <w:p w14:paraId="38623CF7" w14:textId="77777777" w:rsidR="005247D6" w:rsidRPr="00174C05" w:rsidRDefault="005247D6" w:rsidP="005247D6">
            <w:pPr>
              <w:widowControl/>
              <w:adjustRightInd w:val="0"/>
              <w:ind w:firstLine="709"/>
              <w:jc w:val="both"/>
              <w:rPr>
                <w:b/>
                <w:bCs/>
                <w:color w:val="000000"/>
                <w:spacing w:val="5"/>
                <w:sz w:val="24"/>
                <w:szCs w:val="24"/>
              </w:rPr>
            </w:pPr>
            <w:r w:rsidRPr="00174C05">
              <w:rPr>
                <w:rFonts w:eastAsia="Calibri"/>
                <w:color w:val="000000"/>
                <w:spacing w:val="5"/>
                <w:sz w:val="24"/>
                <w:szCs w:val="24"/>
              </w:rPr>
              <w:t xml:space="preserve">Проведение зачета организуется на последней учебной неделе семестра до начала экзаменационной сессии в соответствии с утвержденным расписанием занятий. Зачет принимается преподавателем, проводившим клинические практические занятия по данной дисциплине. </w:t>
            </w:r>
            <w:r w:rsidRPr="00174C05">
              <w:rPr>
                <w:color w:val="000000"/>
                <w:spacing w:val="5"/>
                <w:sz w:val="24"/>
                <w:szCs w:val="24"/>
                <w:shd w:val="clear" w:color="auto" w:fill="FFFFFF"/>
              </w:rPr>
              <w:t>Экзаменатор может проставить зачет без опроса или собеседования тем обучающимся, которые активно работали на практических занятиях.</w:t>
            </w:r>
          </w:p>
          <w:p w14:paraId="2BC9AD51" w14:textId="77777777" w:rsidR="005247D6" w:rsidRPr="00174C05" w:rsidRDefault="005247D6" w:rsidP="005247D6">
            <w:pPr>
              <w:widowControl/>
              <w:autoSpaceDE/>
              <w:autoSpaceDN/>
              <w:ind w:firstLine="709"/>
              <w:jc w:val="both"/>
              <w:rPr>
                <w:sz w:val="24"/>
                <w:szCs w:val="24"/>
                <w:lang w:eastAsia="ru-RU"/>
              </w:rPr>
            </w:pPr>
            <w:r w:rsidRPr="00174C05">
              <w:rPr>
                <w:sz w:val="24"/>
                <w:szCs w:val="24"/>
                <w:lang w:eastAsia="ru-RU"/>
              </w:rPr>
              <w:t>«Зачтено» - выставляется при условии, если студент показывает хорошие знания изученного учебного материала; самостоятельно, логично и последовательно излагает и интерпретирует материалы учебного курса; полностью раскрывает смысл предлагаемого вопроса; владеет основными терминами и понятиями изученного курса; показывает умение переложить теоретические знания на предполагаемый практический опыт.</w:t>
            </w:r>
          </w:p>
          <w:p w14:paraId="730AD13E" w14:textId="77777777" w:rsidR="005247D6" w:rsidRPr="00174C05" w:rsidRDefault="005247D6" w:rsidP="005247D6">
            <w:pPr>
              <w:widowControl/>
              <w:autoSpaceDE/>
              <w:autoSpaceDN/>
              <w:ind w:firstLine="709"/>
              <w:jc w:val="both"/>
              <w:rPr>
                <w:sz w:val="24"/>
                <w:szCs w:val="24"/>
                <w:lang w:eastAsia="ru-RU"/>
              </w:rPr>
            </w:pPr>
            <w:r w:rsidRPr="00174C05">
              <w:rPr>
                <w:sz w:val="24"/>
                <w:szCs w:val="24"/>
                <w:lang w:eastAsia="ru-RU"/>
              </w:rPr>
              <w:t>«Не зачтено» - выставляется при наличии серьезных упущений в процессе изложения учебного материала; в случае отсутствия знаний основных понятий и определений курса или присутствии большого количества ошибок при интерпретации основных определений; если студент показывает значительные затруднения при ответе на предложенные основные и дополнительные вопросы; при условии отсутствия ответа на основной  и дополнительный вопросы</w:t>
            </w:r>
          </w:p>
          <w:p w14:paraId="010A290B" w14:textId="77777777" w:rsidR="005247D6" w:rsidRPr="00174C05" w:rsidRDefault="005247D6" w:rsidP="005247D6">
            <w:pPr>
              <w:widowControl/>
              <w:shd w:val="clear" w:color="auto" w:fill="FFFFFF"/>
              <w:autoSpaceDE/>
              <w:autoSpaceDN/>
              <w:ind w:firstLine="372"/>
              <w:jc w:val="both"/>
              <w:rPr>
                <w:sz w:val="24"/>
                <w:szCs w:val="24"/>
                <w:lang w:eastAsia="ru-RU"/>
              </w:rPr>
            </w:pPr>
          </w:p>
        </w:tc>
        <w:tc>
          <w:tcPr>
            <w:tcW w:w="601" w:type="pct"/>
          </w:tcPr>
          <w:p w14:paraId="7DD545A9" w14:textId="77777777" w:rsidR="005247D6" w:rsidRPr="00174C05" w:rsidRDefault="005247D6" w:rsidP="005247D6">
            <w:pPr>
              <w:widowControl/>
              <w:autoSpaceDE/>
              <w:autoSpaceDN/>
              <w:jc w:val="center"/>
              <w:rPr>
                <w:sz w:val="24"/>
                <w:szCs w:val="24"/>
                <w:lang w:eastAsia="ru-RU"/>
              </w:rPr>
            </w:pPr>
            <w:r w:rsidRPr="00174C05">
              <w:rPr>
                <w:sz w:val="24"/>
                <w:szCs w:val="24"/>
                <w:lang w:eastAsia="ru-RU"/>
              </w:rPr>
              <w:t>Вопросы к зачету</w:t>
            </w:r>
          </w:p>
        </w:tc>
        <w:tc>
          <w:tcPr>
            <w:tcW w:w="643" w:type="pct"/>
          </w:tcPr>
          <w:p w14:paraId="79DE6D36" w14:textId="77777777" w:rsidR="005247D6" w:rsidRPr="00174C05" w:rsidRDefault="005247D6" w:rsidP="005247D6">
            <w:pPr>
              <w:widowControl/>
              <w:adjustRightInd w:val="0"/>
              <w:jc w:val="both"/>
              <w:rPr>
                <w:color w:val="000000"/>
                <w:spacing w:val="5"/>
                <w:sz w:val="24"/>
                <w:szCs w:val="24"/>
                <w:lang w:eastAsia="ru-RU"/>
              </w:rPr>
            </w:pPr>
            <w:r w:rsidRPr="00174C05">
              <w:rPr>
                <w:bCs/>
                <w:color w:val="000000"/>
                <w:spacing w:val="5"/>
                <w:sz w:val="24"/>
                <w:szCs w:val="24"/>
              </w:rPr>
              <w:t>двухбалльная «зачтено» и «незачтено»</w:t>
            </w:r>
          </w:p>
          <w:p w14:paraId="6510AFEB" w14:textId="77777777" w:rsidR="005247D6" w:rsidRPr="00174C05" w:rsidRDefault="005247D6" w:rsidP="005247D6">
            <w:pPr>
              <w:widowControl/>
              <w:autoSpaceDE/>
              <w:autoSpaceDN/>
              <w:rPr>
                <w:sz w:val="24"/>
                <w:szCs w:val="24"/>
                <w:lang w:eastAsia="ru-RU"/>
              </w:rPr>
            </w:pPr>
          </w:p>
        </w:tc>
      </w:tr>
      <w:tr w:rsidR="005247D6" w:rsidRPr="00174C05" w14:paraId="2204F2F6" w14:textId="77777777" w:rsidTr="00AB2091">
        <w:trPr>
          <w:cantSplit/>
        </w:trPr>
        <w:tc>
          <w:tcPr>
            <w:tcW w:w="751" w:type="pct"/>
          </w:tcPr>
          <w:p w14:paraId="5DDE54F0" w14:textId="77777777" w:rsidR="005247D6" w:rsidRPr="00174C05" w:rsidRDefault="005247D6" w:rsidP="005247D6">
            <w:pPr>
              <w:widowControl/>
              <w:autoSpaceDE/>
              <w:autoSpaceDN/>
              <w:rPr>
                <w:sz w:val="24"/>
                <w:szCs w:val="24"/>
                <w:lang w:eastAsia="ru-RU"/>
              </w:rPr>
            </w:pPr>
          </w:p>
          <w:p w14:paraId="356D6729" w14:textId="77777777" w:rsidR="005247D6" w:rsidRPr="00174C05" w:rsidRDefault="005247D6" w:rsidP="005247D6">
            <w:pPr>
              <w:widowControl/>
              <w:autoSpaceDE/>
              <w:autoSpaceDN/>
              <w:rPr>
                <w:sz w:val="24"/>
                <w:szCs w:val="24"/>
                <w:lang w:eastAsia="ru-RU"/>
              </w:rPr>
            </w:pPr>
            <w:r w:rsidRPr="00174C05">
              <w:rPr>
                <w:sz w:val="24"/>
                <w:szCs w:val="24"/>
                <w:lang w:eastAsia="ru-RU"/>
              </w:rPr>
              <w:t xml:space="preserve">Экзамен </w:t>
            </w:r>
          </w:p>
        </w:tc>
        <w:tc>
          <w:tcPr>
            <w:tcW w:w="3005" w:type="pct"/>
          </w:tcPr>
          <w:p w14:paraId="411B5FEB" w14:textId="77777777" w:rsidR="005247D6" w:rsidRPr="00174C05" w:rsidRDefault="005247D6" w:rsidP="005247D6">
            <w:pPr>
              <w:widowControl/>
              <w:shd w:val="clear" w:color="auto" w:fill="FFFFFF"/>
              <w:autoSpaceDE/>
              <w:autoSpaceDN/>
              <w:ind w:firstLine="372"/>
              <w:jc w:val="both"/>
              <w:rPr>
                <w:sz w:val="24"/>
                <w:szCs w:val="24"/>
                <w:lang w:eastAsia="ru-RU"/>
              </w:rPr>
            </w:pPr>
          </w:p>
          <w:p w14:paraId="523B93E9" w14:textId="77777777" w:rsidR="005247D6" w:rsidRPr="00174C05" w:rsidRDefault="005247D6" w:rsidP="005247D6">
            <w:pPr>
              <w:widowControl/>
              <w:shd w:val="clear" w:color="auto" w:fill="FFFFFF"/>
              <w:autoSpaceDE/>
              <w:autoSpaceDN/>
              <w:ind w:firstLine="372"/>
              <w:jc w:val="both"/>
              <w:rPr>
                <w:sz w:val="24"/>
                <w:szCs w:val="24"/>
                <w:lang w:eastAsia="ru-RU"/>
              </w:rPr>
            </w:pPr>
            <w:r w:rsidRPr="00174C05">
              <w:rPr>
                <w:sz w:val="24"/>
                <w:szCs w:val="24"/>
                <w:lang w:eastAsia="ru-RU"/>
              </w:rPr>
              <w:t xml:space="preserve">Экзамен по дисциплине (модулю) служит для оценки работы обучающегося в течение семестра (семестров)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профессиональных задач. </w:t>
            </w:r>
          </w:p>
          <w:p w14:paraId="52A62DCE" w14:textId="77777777" w:rsidR="005247D6" w:rsidRPr="00174C05" w:rsidRDefault="005247D6" w:rsidP="005247D6">
            <w:pPr>
              <w:widowControl/>
              <w:autoSpaceDE/>
              <w:autoSpaceDN/>
              <w:ind w:left="75"/>
              <w:jc w:val="both"/>
              <w:rPr>
                <w:bCs/>
                <w:sz w:val="24"/>
                <w:szCs w:val="24"/>
                <w:lang w:eastAsia="ru-RU"/>
              </w:rPr>
            </w:pPr>
            <w:r w:rsidRPr="00174C05">
              <w:rPr>
                <w:bCs/>
                <w:sz w:val="24"/>
                <w:szCs w:val="24"/>
                <w:lang w:eastAsia="ru-RU"/>
              </w:rPr>
              <w:t xml:space="preserve">5 (отлично) –знание теоретического материала с учетом междисциплинарных связей; полный ответ, демонстрирующий полученные знания; </w:t>
            </w:r>
          </w:p>
          <w:p w14:paraId="4C3821B6" w14:textId="77777777" w:rsidR="005247D6" w:rsidRPr="00174C05" w:rsidRDefault="005247D6" w:rsidP="005247D6">
            <w:pPr>
              <w:widowControl/>
              <w:autoSpaceDE/>
              <w:autoSpaceDN/>
              <w:ind w:left="75"/>
              <w:jc w:val="both"/>
              <w:rPr>
                <w:bCs/>
                <w:sz w:val="24"/>
                <w:szCs w:val="24"/>
                <w:lang w:eastAsia="ru-RU"/>
              </w:rPr>
            </w:pPr>
            <w:r w:rsidRPr="00174C05">
              <w:rPr>
                <w:bCs/>
                <w:sz w:val="24"/>
                <w:szCs w:val="24"/>
                <w:lang w:eastAsia="ru-RU"/>
              </w:rPr>
              <w:t xml:space="preserve">4 (хорошо) - незначительные затруднения при ответе на вопросы; логическое обоснование теоретических вопросов с дополнительными комментариями педагога; </w:t>
            </w:r>
          </w:p>
          <w:p w14:paraId="20720FD9" w14:textId="77777777" w:rsidR="005247D6" w:rsidRPr="00174C05" w:rsidRDefault="005247D6" w:rsidP="005247D6">
            <w:pPr>
              <w:widowControl/>
              <w:autoSpaceDE/>
              <w:autoSpaceDN/>
              <w:ind w:left="75"/>
              <w:jc w:val="both"/>
              <w:rPr>
                <w:bCs/>
                <w:sz w:val="24"/>
                <w:szCs w:val="24"/>
                <w:lang w:eastAsia="ru-RU"/>
              </w:rPr>
            </w:pPr>
            <w:r w:rsidRPr="00174C05">
              <w:rPr>
                <w:bCs/>
                <w:sz w:val="24"/>
                <w:szCs w:val="24"/>
                <w:lang w:eastAsia="ru-RU"/>
              </w:rPr>
              <w:t xml:space="preserve">3 (удовлетворительно) – затрудненный, неполный ответ, требующий наводящих вопросов педагога; корректировка ответа, возможна при наводящих вопросах педагога, </w:t>
            </w:r>
          </w:p>
          <w:p w14:paraId="52D6AB4F" w14:textId="77777777" w:rsidR="005247D6" w:rsidRPr="00174C05" w:rsidRDefault="005247D6" w:rsidP="005247D6">
            <w:pPr>
              <w:widowControl/>
              <w:autoSpaceDE/>
              <w:autoSpaceDN/>
              <w:ind w:left="75"/>
              <w:jc w:val="both"/>
              <w:rPr>
                <w:sz w:val="24"/>
                <w:szCs w:val="24"/>
                <w:lang w:eastAsia="ru-RU"/>
              </w:rPr>
            </w:pPr>
            <w:r w:rsidRPr="00174C05">
              <w:rPr>
                <w:sz w:val="24"/>
                <w:szCs w:val="24"/>
                <w:lang w:eastAsia="ru-RU"/>
              </w:rPr>
              <w:t>2 (неудовлетворительно) –неправильный ответ.</w:t>
            </w:r>
          </w:p>
          <w:p w14:paraId="1076C760" w14:textId="77777777" w:rsidR="005247D6" w:rsidRPr="00174C05" w:rsidRDefault="005247D6" w:rsidP="005247D6">
            <w:pPr>
              <w:widowControl/>
              <w:shd w:val="clear" w:color="auto" w:fill="FFFFFF"/>
              <w:autoSpaceDE/>
              <w:autoSpaceDN/>
              <w:ind w:firstLine="372"/>
              <w:jc w:val="both"/>
              <w:rPr>
                <w:sz w:val="24"/>
                <w:szCs w:val="24"/>
                <w:lang w:eastAsia="ru-RU"/>
              </w:rPr>
            </w:pPr>
          </w:p>
        </w:tc>
        <w:tc>
          <w:tcPr>
            <w:tcW w:w="601" w:type="pct"/>
          </w:tcPr>
          <w:p w14:paraId="37CB60E7" w14:textId="77777777" w:rsidR="005247D6" w:rsidRPr="00174C05" w:rsidRDefault="005247D6" w:rsidP="005247D6">
            <w:pPr>
              <w:widowControl/>
              <w:autoSpaceDE/>
              <w:autoSpaceDN/>
              <w:jc w:val="center"/>
              <w:rPr>
                <w:sz w:val="24"/>
                <w:szCs w:val="24"/>
                <w:lang w:eastAsia="ru-RU"/>
              </w:rPr>
            </w:pPr>
          </w:p>
          <w:p w14:paraId="10514C25" w14:textId="77777777" w:rsidR="005247D6" w:rsidRPr="00174C05" w:rsidRDefault="005247D6" w:rsidP="005247D6">
            <w:pPr>
              <w:widowControl/>
              <w:autoSpaceDE/>
              <w:autoSpaceDN/>
              <w:jc w:val="center"/>
              <w:rPr>
                <w:sz w:val="24"/>
                <w:szCs w:val="24"/>
                <w:lang w:eastAsia="ru-RU"/>
              </w:rPr>
            </w:pPr>
            <w:r w:rsidRPr="00174C05">
              <w:rPr>
                <w:sz w:val="24"/>
                <w:szCs w:val="24"/>
                <w:lang w:eastAsia="ru-RU"/>
              </w:rPr>
              <w:t>Вопросы и задачи к этапам экзамена</w:t>
            </w:r>
          </w:p>
        </w:tc>
        <w:tc>
          <w:tcPr>
            <w:tcW w:w="643" w:type="pct"/>
          </w:tcPr>
          <w:p w14:paraId="19E2F332" w14:textId="77777777" w:rsidR="005247D6" w:rsidRPr="00174C05" w:rsidRDefault="005247D6" w:rsidP="005247D6">
            <w:pPr>
              <w:widowControl/>
              <w:autoSpaceDE/>
              <w:autoSpaceDN/>
              <w:rPr>
                <w:sz w:val="24"/>
                <w:szCs w:val="24"/>
                <w:lang w:eastAsia="ru-RU"/>
              </w:rPr>
            </w:pPr>
          </w:p>
          <w:p w14:paraId="32989124" w14:textId="77777777" w:rsidR="005247D6" w:rsidRPr="00174C05" w:rsidRDefault="005247D6" w:rsidP="005247D6">
            <w:pPr>
              <w:widowControl/>
              <w:autoSpaceDE/>
              <w:autoSpaceDN/>
              <w:rPr>
                <w:sz w:val="24"/>
                <w:szCs w:val="24"/>
                <w:lang w:eastAsia="ru-RU"/>
              </w:rPr>
            </w:pPr>
            <w:r w:rsidRPr="00174C05">
              <w:rPr>
                <w:sz w:val="24"/>
                <w:szCs w:val="24"/>
                <w:lang w:eastAsia="ru-RU"/>
              </w:rPr>
              <w:t>5 - балльная шкала</w:t>
            </w:r>
          </w:p>
        </w:tc>
      </w:tr>
    </w:tbl>
    <w:p w14:paraId="32E99BE3" w14:textId="77777777" w:rsidR="005247D6" w:rsidRPr="00174C05" w:rsidRDefault="005247D6" w:rsidP="005247D6">
      <w:pPr>
        <w:widowControl/>
        <w:autoSpaceDE/>
        <w:autoSpaceDN/>
        <w:ind w:firstLine="426"/>
        <w:jc w:val="both"/>
        <w:rPr>
          <w:rFonts w:eastAsia="Calibri"/>
          <w:sz w:val="24"/>
          <w:szCs w:val="24"/>
        </w:rPr>
      </w:pPr>
    </w:p>
    <w:p w14:paraId="470E291C" w14:textId="77777777" w:rsidR="005247D6" w:rsidRPr="00174C05" w:rsidRDefault="005247D6" w:rsidP="005247D6">
      <w:pPr>
        <w:widowControl/>
        <w:autoSpaceDE/>
        <w:autoSpaceDN/>
        <w:ind w:firstLine="426"/>
        <w:jc w:val="both"/>
        <w:rPr>
          <w:rFonts w:eastAsia="Calibri"/>
          <w:sz w:val="24"/>
          <w:szCs w:val="24"/>
        </w:rPr>
      </w:pPr>
    </w:p>
    <w:p w14:paraId="054BE241" w14:textId="77777777" w:rsidR="005247D6" w:rsidRPr="00174C05" w:rsidRDefault="005247D6" w:rsidP="005247D6">
      <w:pPr>
        <w:pStyle w:val="a4"/>
        <w:widowControl w:val="0"/>
        <w:ind w:left="360" w:right="141"/>
        <w:jc w:val="center"/>
        <w:rPr>
          <w:b/>
        </w:rPr>
      </w:pPr>
      <w:r w:rsidRPr="00174C05">
        <w:rPr>
          <w:b/>
        </w:rPr>
        <w:t xml:space="preserve">Фонд оценочных средств для проведения промежуточной аттестации обучающихся по дисциплине </w:t>
      </w:r>
    </w:p>
    <w:p w14:paraId="4B338B3D" w14:textId="77777777" w:rsidR="005247D6" w:rsidRPr="00174C05" w:rsidRDefault="005247D6" w:rsidP="005247D6">
      <w:pPr>
        <w:pStyle w:val="a4"/>
        <w:widowControl w:val="0"/>
        <w:ind w:left="360" w:right="141"/>
        <w:jc w:val="center"/>
        <w:rPr>
          <w:b/>
        </w:rPr>
      </w:pPr>
      <w:r w:rsidRPr="00174C05">
        <w:rPr>
          <w:b/>
        </w:rPr>
        <w:t>«Анестезиология, реанимация, интенсивная терапия»</w:t>
      </w:r>
    </w:p>
    <w:p w14:paraId="137182C6" w14:textId="77777777" w:rsidR="005247D6" w:rsidRPr="00174C05" w:rsidRDefault="005247D6" w:rsidP="005247D6">
      <w:pPr>
        <w:pStyle w:val="a4"/>
        <w:widowControl w:val="0"/>
        <w:ind w:left="360" w:right="141"/>
        <w:jc w:val="center"/>
        <w:rPr>
          <w:b/>
        </w:rPr>
      </w:pPr>
    </w:p>
    <w:p w14:paraId="04B290B8" w14:textId="77777777" w:rsidR="005247D6" w:rsidRPr="00174C05" w:rsidRDefault="005247D6" w:rsidP="005247D6">
      <w:pPr>
        <w:pStyle w:val="a4"/>
        <w:numPr>
          <w:ilvl w:val="0"/>
          <w:numId w:val="23"/>
        </w:numPr>
        <w:tabs>
          <w:tab w:val="left" w:pos="1134"/>
        </w:tabs>
        <w:spacing w:after="200" w:line="276" w:lineRule="auto"/>
        <w:ind w:right="141"/>
        <w:jc w:val="center"/>
        <w:rPr>
          <w:bCs/>
        </w:rPr>
      </w:pPr>
      <w:r w:rsidRPr="00174C05">
        <w:rPr>
          <w:bCs/>
        </w:rPr>
        <w:t>Перечень компетенций с указанием этапов их формирования в процессе освоения образовательной программы</w:t>
      </w:r>
    </w:p>
    <w:p w14:paraId="51668B74" w14:textId="77777777" w:rsidR="005247D6" w:rsidRPr="00174C05" w:rsidRDefault="005247D6" w:rsidP="005247D6">
      <w:pPr>
        <w:pStyle w:val="a4"/>
        <w:tabs>
          <w:tab w:val="left" w:pos="1134"/>
        </w:tabs>
        <w:ind w:right="141"/>
        <w:rPr>
          <w:bCs/>
        </w:rPr>
      </w:pPr>
    </w:p>
    <w:tbl>
      <w:tblPr>
        <w:tblW w:w="10495" w:type="dxa"/>
        <w:jc w:val="center"/>
        <w:tblLook w:val="04A0" w:firstRow="1" w:lastRow="0" w:firstColumn="1" w:lastColumn="0" w:noHBand="0" w:noVBand="1"/>
      </w:tblPr>
      <w:tblGrid>
        <w:gridCol w:w="222"/>
        <w:gridCol w:w="3958"/>
        <w:gridCol w:w="6315"/>
      </w:tblGrid>
      <w:tr w:rsidR="005247D6" w:rsidRPr="00174C05" w14:paraId="3DB60924" w14:textId="77777777" w:rsidTr="00AB2091">
        <w:trPr>
          <w:trHeight w:val="420"/>
          <w:jc w:val="center"/>
        </w:trPr>
        <w:tc>
          <w:tcPr>
            <w:tcW w:w="222" w:type="dxa"/>
            <w:noWrap/>
            <w:vAlign w:val="center"/>
          </w:tcPr>
          <w:p w14:paraId="6600CC36" w14:textId="77777777" w:rsidR="005247D6" w:rsidRPr="00174C05" w:rsidRDefault="005247D6" w:rsidP="00AB2091">
            <w:pPr>
              <w:rPr>
                <w:color w:val="000000"/>
                <w:sz w:val="24"/>
                <w:szCs w:val="24"/>
                <w:lang w:eastAsia="ru-RU"/>
              </w:rPr>
            </w:pPr>
          </w:p>
        </w:tc>
        <w:tc>
          <w:tcPr>
            <w:tcW w:w="395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7A7231C" w14:textId="77777777" w:rsidR="005247D6" w:rsidRPr="00174C05" w:rsidRDefault="005247D6" w:rsidP="00AB2091">
            <w:pPr>
              <w:jc w:val="center"/>
              <w:rPr>
                <w:b/>
                <w:bCs/>
                <w:i/>
                <w:color w:val="000000"/>
                <w:sz w:val="24"/>
                <w:szCs w:val="24"/>
                <w:lang w:eastAsia="ru-RU"/>
              </w:rPr>
            </w:pPr>
            <w:r w:rsidRPr="00174C05">
              <w:rPr>
                <w:b/>
                <w:bCs/>
                <w:color w:val="000000"/>
                <w:sz w:val="24"/>
                <w:szCs w:val="24"/>
                <w:lang w:eastAsia="ru-RU"/>
              </w:rPr>
              <w:t>Индекс</w:t>
            </w:r>
          </w:p>
        </w:tc>
        <w:tc>
          <w:tcPr>
            <w:tcW w:w="6315" w:type="dxa"/>
            <w:tcBorders>
              <w:top w:val="single" w:sz="4" w:space="0" w:color="auto"/>
              <w:left w:val="nil"/>
              <w:bottom w:val="single" w:sz="4" w:space="0" w:color="000000"/>
              <w:right w:val="single" w:sz="4" w:space="0" w:color="000000"/>
            </w:tcBorders>
            <w:shd w:val="clear" w:color="auto" w:fill="FFFFFF"/>
            <w:vAlign w:val="center"/>
          </w:tcPr>
          <w:p w14:paraId="71FACDCC" w14:textId="77777777" w:rsidR="005247D6" w:rsidRPr="00174C05" w:rsidRDefault="005247D6" w:rsidP="00AB2091">
            <w:pPr>
              <w:jc w:val="center"/>
              <w:rPr>
                <w:b/>
                <w:bCs/>
                <w:i/>
                <w:color w:val="000000"/>
                <w:sz w:val="24"/>
                <w:szCs w:val="24"/>
                <w:lang w:eastAsia="ru-RU"/>
              </w:rPr>
            </w:pPr>
            <w:r w:rsidRPr="00174C05">
              <w:rPr>
                <w:b/>
                <w:bCs/>
                <w:color w:val="000000"/>
                <w:sz w:val="24"/>
                <w:szCs w:val="24"/>
                <w:lang w:eastAsia="ru-RU"/>
              </w:rPr>
              <w:t>Содержание</w:t>
            </w:r>
          </w:p>
        </w:tc>
      </w:tr>
      <w:tr w:rsidR="005247D6" w:rsidRPr="00174C05" w14:paraId="18E0F5B8" w14:textId="77777777" w:rsidTr="00AB2091">
        <w:trPr>
          <w:trHeight w:val="420"/>
          <w:jc w:val="center"/>
        </w:trPr>
        <w:tc>
          <w:tcPr>
            <w:tcW w:w="222" w:type="dxa"/>
            <w:noWrap/>
            <w:vAlign w:val="center"/>
          </w:tcPr>
          <w:p w14:paraId="0B8971A3" w14:textId="77777777" w:rsidR="005247D6" w:rsidRPr="00174C05" w:rsidRDefault="005247D6" w:rsidP="00AB2091">
            <w:pPr>
              <w:rPr>
                <w:color w:val="000000"/>
                <w:sz w:val="24"/>
                <w:szCs w:val="24"/>
                <w:lang w:eastAsia="ru-RU"/>
              </w:rPr>
            </w:pPr>
          </w:p>
        </w:tc>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93F99" w14:textId="77777777" w:rsidR="005247D6" w:rsidRPr="00174C05" w:rsidRDefault="005247D6" w:rsidP="00AB2091">
            <w:pPr>
              <w:rPr>
                <w:i/>
                <w:color w:val="000000"/>
                <w:sz w:val="24"/>
                <w:szCs w:val="24"/>
                <w:lang w:eastAsia="ru-RU"/>
              </w:rPr>
            </w:pPr>
            <w:r w:rsidRPr="00174C05">
              <w:rPr>
                <w:i/>
                <w:color w:val="000000"/>
                <w:sz w:val="24"/>
                <w:szCs w:val="24"/>
                <w:lang w:eastAsia="ru-RU"/>
              </w:rPr>
              <w:t>ОПК-7.2</w:t>
            </w:r>
          </w:p>
        </w:tc>
        <w:tc>
          <w:tcPr>
            <w:tcW w:w="6315" w:type="dxa"/>
            <w:tcBorders>
              <w:top w:val="nil"/>
              <w:left w:val="nil"/>
              <w:bottom w:val="single" w:sz="4" w:space="0" w:color="000000"/>
              <w:right w:val="single" w:sz="4" w:space="0" w:color="000000"/>
            </w:tcBorders>
            <w:shd w:val="clear" w:color="auto" w:fill="FFFFFF"/>
            <w:vAlign w:val="center"/>
          </w:tcPr>
          <w:p w14:paraId="5369B210" w14:textId="77777777" w:rsidR="005247D6" w:rsidRPr="00174C05" w:rsidRDefault="005247D6" w:rsidP="00AB2091">
            <w:pPr>
              <w:rPr>
                <w:i/>
                <w:color w:val="000000"/>
                <w:sz w:val="24"/>
                <w:szCs w:val="24"/>
                <w:lang w:eastAsia="ru-RU"/>
              </w:rPr>
            </w:pPr>
            <w:r w:rsidRPr="00174C05">
              <w:rPr>
                <w:i/>
                <w:color w:val="000000"/>
                <w:sz w:val="24"/>
                <w:szCs w:val="24"/>
                <w:lang w:eastAsia="ru-RU"/>
              </w:rPr>
              <w:t>Осуществляет подбор лекарственных средств, выбор определенной лекарственной формы, пути введения и рациональную замену препаратов с учетом состояния пациента</w:t>
            </w:r>
          </w:p>
        </w:tc>
      </w:tr>
      <w:tr w:rsidR="005247D6" w:rsidRPr="00174C05" w14:paraId="497CB372" w14:textId="77777777" w:rsidTr="00AB2091">
        <w:trPr>
          <w:trHeight w:val="300"/>
          <w:jc w:val="center"/>
        </w:trPr>
        <w:tc>
          <w:tcPr>
            <w:tcW w:w="222" w:type="dxa"/>
            <w:noWrap/>
            <w:vAlign w:val="center"/>
            <w:hideMark/>
          </w:tcPr>
          <w:p w14:paraId="093F4886" w14:textId="77777777" w:rsidR="005247D6" w:rsidRPr="00174C05" w:rsidRDefault="005247D6" w:rsidP="00AB2091">
            <w:pPr>
              <w:rPr>
                <w:i/>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5BCDE464" w14:textId="77777777" w:rsidR="005247D6" w:rsidRPr="00174C05" w:rsidRDefault="005247D6" w:rsidP="00AB2091">
            <w:pPr>
              <w:rPr>
                <w:color w:val="000000"/>
                <w:sz w:val="24"/>
                <w:szCs w:val="24"/>
                <w:lang w:eastAsia="ru-RU"/>
              </w:rPr>
            </w:pPr>
            <w:r w:rsidRPr="00174C05">
              <w:rPr>
                <w:color w:val="000000"/>
                <w:sz w:val="24"/>
                <w:szCs w:val="24"/>
                <w:lang w:eastAsia="ru-RU"/>
              </w:rPr>
              <w:t>Б1.О.30</w:t>
            </w:r>
          </w:p>
        </w:tc>
        <w:tc>
          <w:tcPr>
            <w:tcW w:w="6315" w:type="dxa"/>
            <w:tcBorders>
              <w:top w:val="nil"/>
              <w:left w:val="nil"/>
              <w:bottom w:val="single" w:sz="4" w:space="0" w:color="000000"/>
              <w:right w:val="single" w:sz="4" w:space="0" w:color="000000"/>
            </w:tcBorders>
            <w:shd w:val="clear" w:color="auto" w:fill="FFFFFF"/>
            <w:vAlign w:val="center"/>
            <w:hideMark/>
          </w:tcPr>
          <w:p w14:paraId="04BFB483" w14:textId="77777777" w:rsidR="005247D6" w:rsidRPr="00174C05" w:rsidRDefault="005247D6" w:rsidP="00AB2091">
            <w:pPr>
              <w:rPr>
                <w:color w:val="000000"/>
                <w:sz w:val="24"/>
                <w:szCs w:val="24"/>
                <w:lang w:eastAsia="ru-RU"/>
              </w:rPr>
            </w:pPr>
            <w:r w:rsidRPr="00174C05">
              <w:rPr>
                <w:color w:val="000000"/>
                <w:sz w:val="24"/>
                <w:szCs w:val="24"/>
                <w:lang w:eastAsia="ru-RU"/>
              </w:rPr>
              <w:t>Фармакология</w:t>
            </w:r>
          </w:p>
        </w:tc>
      </w:tr>
      <w:tr w:rsidR="005247D6" w:rsidRPr="00174C05" w14:paraId="1F1E23E8" w14:textId="77777777" w:rsidTr="00AB2091">
        <w:trPr>
          <w:trHeight w:val="300"/>
          <w:jc w:val="center"/>
        </w:trPr>
        <w:tc>
          <w:tcPr>
            <w:tcW w:w="222" w:type="dxa"/>
            <w:noWrap/>
            <w:vAlign w:val="center"/>
            <w:hideMark/>
          </w:tcPr>
          <w:p w14:paraId="4FFCFC8C"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771626C" w14:textId="77777777" w:rsidR="005247D6" w:rsidRPr="00174C05" w:rsidRDefault="005247D6" w:rsidP="00AB2091">
            <w:pPr>
              <w:rPr>
                <w:color w:val="000000"/>
                <w:sz w:val="24"/>
                <w:szCs w:val="24"/>
                <w:lang w:eastAsia="ru-RU"/>
              </w:rPr>
            </w:pPr>
            <w:r w:rsidRPr="00174C05">
              <w:rPr>
                <w:color w:val="000000"/>
                <w:sz w:val="24"/>
                <w:szCs w:val="24"/>
                <w:lang w:eastAsia="ru-RU"/>
              </w:rPr>
              <w:t>Б1.О.42</w:t>
            </w:r>
          </w:p>
        </w:tc>
        <w:tc>
          <w:tcPr>
            <w:tcW w:w="6315" w:type="dxa"/>
            <w:tcBorders>
              <w:top w:val="nil"/>
              <w:left w:val="nil"/>
              <w:bottom w:val="single" w:sz="4" w:space="0" w:color="000000"/>
              <w:right w:val="single" w:sz="4" w:space="0" w:color="000000"/>
            </w:tcBorders>
            <w:shd w:val="clear" w:color="auto" w:fill="FFFFFF"/>
            <w:vAlign w:val="center"/>
            <w:hideMark/>
          </w:tcPr>
          <w:p w14:paraId="13D9A1BA" w14:textId="77777777" w:rsidR="005247D6" w:rsidRPr="00174C05" w:rsidRDefault="005247D6" w:rsidP="00AB2091">
            <w:pPr>
              <w:rPr>
                <w:color w:val="000000"/>
                <w:sz w:val="24"/>
                <w:szCs w:val="24"/>
                <w:lang w:eastAsia="ru-RU"/>
              </w:rPr>
            </w:pPr>
            <w:r w:rsidRPr="00174C05">
              <w:rPr>
                <w:color w:val="000000"/>
                <w:sz w:val="24"/>
                <w:szCs w:val="24"/>
                <w:lang w:eastAsia="ru-RU"/>
              </w:rPr>
              <w:t>Оториноларингология</w:t>
            </w:r>
          </w:p>
        </w:tc>
      </w:tr>
      <w:tr w:rsidR="005247D6" w:rsidRPr="00174C05" w14:paraId="24532D48" w14:textId="77777777" w:rsidTr="00AB2091">
        <w:trPr>
          <w:trHeight w:val="300"/>
          <w:jc w:val="center"/>
        </w:trPr>
        <w:tc>
          <w:tcPr>
            <w:tcW w:w="222" w:type="dxa"/>
            <w:noWrap/>
            <w:vAlign w:val="center"/>
            <w:hideMark/>
          </w:tcPr>
          <w:p w14:paraId="62542BC2"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521F9F52" w14:textId="77777777" w:rsidR="005247D6" w:rsidRPr="00174C05" w:rsidRDefault="005247D6" w:rsidP="00AB2091">
            <w:pPr>
              <w:rPr>
                <w:color w:val="000000"/>
                <w:sz w:val="24"/>
                <w:szCs w:val="24"/>
                <w:lang w:eastAsia="ru-RU"/>
              </w:rPr>
            </w:pPr>
            <w:r w:rsidRPr="00174C05">
              <w:rPr>
                <w:color w:val="000000"/>
                <w:sz w:val="24"/>
                <w:szCs w:val="24"/>
                <w:lang w:eastAsia="ru-RU"/>
              </w:rPr>
              <w:t>Б1.О.43</w:t>
            </w:r>
          </w:p>
        </w:tc>
        <w:tc>
          <w:tcPr>
            <w:tcW w:w="6315" w:type="dxa"/>
            <w:tcBorders>
              <w:top w:val="nil"/>
              <w:left w:val="nil"/>
              <w:bottom w:val="single" w:sz="4" w:space="0" w:color="000000"/>
              <w:right w:val="single" w:sz="4" w:space="0" w:color="000000"/>
            </w:tcBorders>
            <w:shd w:val="clear" w:color="auto" w:fill="FFFFFF"/>
            <w:vAlign w:val="center"/>
            <w:hideMark/>
          </w:tcPr>
          <w:p w14:paraId="222FF192" w14:textId="77777777" w:rsidR="005247D6" w:rsidRPr="00174C05" w:rsidRDefault="005247D6" w:rsidP="00AB2091">
            <w:pPr>
              <w:rPr>
                <w:color w:val="000000"/>
                <w:sz w:val="24"/>
                <w:szCs w:val="24"/>
                <w:lang w:eastAsia="ru-RU"/>
              </w:rPr>
            </w:pPr>
            <w:r w:rsidRPr="00174C05">
              <w:rPr>
                <w:color w:val="000000"/>
                <w:sz w:val="24"/>
                <w:szCs w:val="24"/>
                <w:lang w:eastAsia="ru-RU"/>
              </w:rPr>
              <w:t>Офтальмология</w:t>
            </w:r>
          </w:p>
        </w:tc>
      </w:tr>
      <w:tr w:rsidR="005247D6" w:rsidRPr="00174C05" w14:paraId="1DD2DC79" w14:textId="77777777" w:rsidTr="00AB2091">
        <w:trPr>
          <w:trHeight w:val="300"/>
          <w:jc w:val="center"/>
        </w:trPr>
        <w:tc>
          <w:tcPr>
            <w:tcW w:w="222" w:type="dxa"/>
            <w:noWrap/>
            <w:vAlign w:val="center"/>
            <w:hideMark/>
          </w:tcPr>
          <w:p w14:paraId="25FCE253"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1834259" w14:textId="77777777" w:rsidR="005247D6" w:rsidRPr="00174C05" w:rsidRDefault="005247D6" w:rsidP="00AB2091">
            <w:pPr>
              <w:rPr>
                <w:color w:val="000000"/>
                <w:sz w:val="24"/>
                <w:szCs w:val="24"/>
                <w:lang w:eastAsia="ru-RU"/>
              </w:rPr>
            </w:pPr>
            <w:r w:rsidRPr="00174C05">
              <w:rPr>
                <w:color w:val="000000"/>
                <w:sz w:val="24"/>
                <w:szCs w:val="24"/>
                <w:lang w:eastAsia="ru-RU"/>
              </w:rPr>
              <w:t>Б1.О.48</w:t>
            </w:r>
          </w:p>
        </w:tc>
        <w:tc>
          <w:tcPr>
            <w:tcW w:w="6315" w:type="dxa"/>
            <w:tcBorders>
              <w:top w:val="nil"/>
              <w:left w:val="nil"/>
              <w:bottom w:val="single" w:sz="4" w:space="0" w:color="000000"/>
              <w:right w:val="single" w:sz="4" w:space="0" w:color="000000"/>
            </w:tcBorders>
            <w:shd w:val="clear" w:color="auto" w:fill="FFFFFF"/>
            <w:vAlign w:val="center"/>
            <w:hideMark/>
          </w:tcPr>
          <w:p w14:paraId="53953303"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терапия, профессиональные болезни</w:t>
            </w:r>
          </w:p>
        </w:tc>
      </w:tr>
      <w:tr w:rsidR="005247D6" w:rsidRPr="00174C05" w14:paraId="0517FE12" w14:textId="77777777" w:rsidTr="00AB2091">
        <w:trPr>
          <w:trHeight w:val="300"/>
          <w:jc w:val="center"/>
        </w:trPr>
        <w:tc>
          <w:tcPr>
            <w:tcW w:w="222" w:type="dxa"/>
            <w:noWrap/>
            <w:vAlign w:val="center"/>
            <w:hideMark/>
          </w:tcPr>
          <w:p w14:paraId="3D60D464"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46C0D047" w14:textId="77777777" w:rsidR="005247D6" w:rsidRPr="00174C05" w:rsidRDefault="005247D6" w:rsidP="00AB2091">
            <w:pPr>
              <w:rPr>
                <w:color w:val="000000"/>
                <w:sz w:val="24"/>
                <w:szCs w:val="24"/>
                <w:lang w:eastAsia="ru-RU"/>
              </w:rPr>
            </w:pPr>
            <w:r w:rsidRPr="00174C05">
              <w:rPr>
                <w:color w:val="000000"/>
                <w:sz w:val="24"/>
                <w:szCs w:val="24"/>
                <w:lang w:eastAsia="ru-RU"/>
              </w:rPr>
              <w:t>Б1.О.49</w:t>
            </w:r>
          </w:p>
        </w:tc>
        <w:tc>
          <w:tcPr>
            <w:tcW w:w="6315" w:type="dxa"/>
            <w:tcBorders>
              <w:top w:val="nil"/>
              <w:left w:val="nil"/>
              <w:bottom w:val="single" w:sz="4" w:space="0" w:color="000000"/>
              <w:right w:val="single" w:sz="4" w:space="0" w:color="000000"/>
            </w:tcBorders>
            <w:shd w:val="clear" w:color="auto" w:fill="FFFFFF"/>
            <w:vAlign w:val="center"/>
            <w:hideMark/>
          </w:tcPr>
          <w:p w14:paraId="6E03065D"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терапия</w:t>
            </w:r>
          </w:p>
        </w:tc>
      </w:tr>
      <w:tr w:rsidR="005247D6" w:rsidRPr="00174C05" w14:paraId="6EDB8255" w14:textId="77777777" w:rsidTr="00AB2091">
        <w:trPr>
          <w:trHeight w:val="300"/>
          <w:jc w:val="center"/>
        </w:trPr>
        <w:tc>
          <w:tcPr>
            <w:tcW w:w="222" w:type="dxa"/>
            <w:noWrap/>
            <w:vAlign w:val="center"/>
            <w:hideMark/>
          </w:tcPr>
          <w:p w14:paraId="047ABBC1"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3818BF7" w14:textId="77777777" w:rsidR="005247D6" w:rsidRPr="00174C05" w:rsidRDefault="005247D6" w:rsidP="00AB2091">
            <w:pPr>
              <w:rPr>
                <w:color w:val="000000"/>
                <w:sz w:val="24"/>
                <w:szCs w:val="24"/>
                <w:lang w:eastAsia="ru-RU"/>
              </w:rPr>
            </w:pPr>
            <w:r w:rsidRPr="00174C05">
              <w:rPr>
                <w:color w:val="000000"/>
                <w:sz w:val="24"/>
                <w:szCs w:val="24"/>
                <w:lang w:eastAsia="ru-RU"/>
              </w:rPr>
              <w:t>Б1.О.50</w:t>
            </w:r>
          </w:p>
        </w:tc>
        <w:tc>
          <w:tcPr>
            <w:tcW w:w="6315" w:type="dxa"/>
            <w:tcBorders>
              <w:top w:val="nil"/>
              <w:left w:val="nil"/>
              <w:bottom w:val="single" w:sz="4" w:space="0" w:color="000000"/>
              <w:right w:val="single" w:sz="4" w:space="0" w:color="000000"/>
            </w:tcBorders>
            <w:shd w:val="clear" w:color="auto" w:fill="FFFFFF"/>
            <w:vAlign w:val="center"/>
            <w:hideMark/>
          </w:tcPr>
          <w:p w14:paraId="4BE36D0E"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фармакология</w:t>
            </w:r>
          </w:p>
        </w:tc>
      </w:tr>
      <w:tr w:rsidR="005247D6" w:rsidRPr="00174C05" w14:paraId="2F21EA9C" w14:textId="77777777" w:rsidTr="00AB2091">
        <w:trPr>
          <w:trHeight w:val="300"/>
          <w:jc w:val="center"/>
        </w:trPr>
        <w:tc>
          <w:tcPr>
            <w:tcW w:w="222" w:type="dxa"/>
            <w:noWrap/>
            <w:vAlign w:val="center"/>
            <w:hideMark/>
          </w:tcPr>
          <w:p w14:paraId="7623E552"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5A217119"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Б1.О.54</w:t>
            </w:r>
          </w:p>
        </w:tc>
        <w:tc>
          <w:tcPr>
            <w:tcW w:w="6315" w:type="dxa"/>
            <w:tcBorders>
              <w:top w:val="nil"/>
              <w:left w:val="nil"/>
              <w:bottom w:val="single" w:sz="4" w:space="0" w:color="000000"/>
              <w:right w:val="single" w:sz="4" w:space="0" w:color="000000"/>
            </w:tcBorders>
            <w:shd w:val="clear" w:color="auto" w:fill="FFFFFF"/>
            <w:vAlign w:val="center"/>
            <w:hideMark/>
          </w:tcPr>
          <w:p w14:paraId="4FFCC517"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Анестезиология, реанимация и интенсивная терапия</w:t>
            </w:r>
          </w:p>
        </w:tc>
      </w:tr>
      <w:tr w:rsidR="005247D6" w:rsidRPr="00174C05" w14:paraId="4CAF99A5" w14:textId="77777777" w:rsidTr="00AB2091">
        <w:trPr>
          <w:trHeight w:val="300"/>
          <w:jc w:val="center"/>
        </w:trPr>
        <w:tc>
          <w:tcPr>
            <w:tcW w:w="222" w:type="dxa"/>
            <w:noWrap/>
            <w:vAlign w:val="center"/>
            <w:hideMark/>
          </w:tcPr>
          <w:p w14:paraId="433221B0"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5432D8F" w14:textId="77777777" w:rsidR="005247D6" w:rsidRPr="00174C05" w:rsidRDefault="005247D6" w:rsidP="00AB2091">
            <w:pPr>
              <w:rPr>
                <w:color w:val="000000"/>
                <w:sz w:val="24"/>
                <w:szCs w:val="24"/>
                <w:lang w:eastAsia="ru-RU"/>
              </w:rPr>
            </w:pPr>
            <w:r w:rsidRPr="00174C05">
              <w:rPr>
                <w:color w:val="000000"/>
                <w:sz w:val="24"/>
                <w:szCs w:val="24"/>
                <w:lang w:eastAsia="ru-RU"/>
              </w:rPr>
              <w:t>Б1.О.56</w:t>
            </w:r>
          </w:p>
        </w:tc>
        <w:tc>
          <w:tcPr>
            <w:tcW w:w="6315" w:type="dxa"/>
            <w:tcBorders>
              <w:top w:val="nil"/>
              <w:left w:val="nil"/>
              <w:bottom w:val="single" w:sz="4" w:space="0" w:color="000000"/>
              <w:right w:val="single" w:sz="4" w:space="0" w:color="000000"/>
            </w:tcBorders>
            <w:shd w:val="clear" w:color="auto" w:fill="FFFFFF"/>
            <w:vAlign w:val="center"/>
            <w:hideMark/>
          </w:tcPr>
          <w:p w14:paraId="2D37B1E0" w14:textId="77777777" w:rsidR="005247D6" w:rsidRPr="00174C05" w:rsidRDefault="005247D6" w:rsidP="00AB2091">
            <w:pPr>
              <w:rPr>
                <w:color w:val="000000"/>
                <w:sz w:val="24"/>
                <w:szCs w:val="24"/>
                <w:lang w:eastAsia="ru-RU"/>
              </w:rPr>
            </w:pPr>
            <w:r w:rsidRPr="00174C05">
              <w:rPr>
                <w:color w:val="000000"/>
                <w:sz w:val="24"/>
                <w:szCs w:val="24"/>
                <w:lang w:eastAsia="ru-RU"/>
              </w:rPr>
              <w:t>Урология</w:t>
            </w:r>
          </w:p>
        </w:tc>
      </w:tr>
      <w:tr w:rsidR="005247D6" w:rsidRPr="00174C05" w14:paraId="28F0960D" w14:textId="77777777" w:rsidTr="00AB2091">
        <w:trPr>
          <w:trHeight w:val="300"/>
          <w:jc w:val="center"/>
        </w:trPr>
        <w:tc>
          <w:tcPr>
            <w:tcW w:w="222" w:type="dxa"/>
            <w:noWrap/>
            <w:vAlign w:val="center"/>
            <w:hideMark/>
          </w:tcPr>
          <w:p w14:paraId="07A61C6C"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A9D07AC" w14:textId="77777777" w:rsidR="005247D6" w:rsidRPr="00174C05" w:rsidRDefault="005247D6" w:rsidP="00AB2091">
            <w:pPr>
              <w:rPr>
                <w:color w:val="000000"/>
                <w:sz w:val="24"/>
                <w:szCs w:val="24"/>
                <w:lang w:eastAsia="ru-RU"/>
              </w:rPr>
            </w:pPr>
            <w:r w:rsidRPr="00174C05">
              <w:rPr>
                <w:color w:val="000000"/>
                <w:sz w:val="24"/>
                <w:szCs w:val="24"/>
                <w:lang w:eastAsia="ru-RU"/>
              </w:rPr>
              <w:t>Б1.О.61</w:t>
            </w:r>
          </w:p>
        </w:tc>
        <w:tc>
          <w:tcPr>
            <w:tcW w:w="6315" w:type="dxa"/>
            <w:tcBorders>
              <w:top w:val="nil"/>
              <w:left w:val="nil"/>
              <w:bottom w:val="single" w:sz="4" w:space="0" w:color="000000"/>
              <w:right w:val="single" w:sz="4" w:space="0" w:color="000000"/>
            </w:tcBorders>
            <w:shd w:val="clear" w:color="auto" w:fill="FFFFFF"/>
            <w:vAlign w:val="center"/>
            <w:hideMark/>
          </w:tcPr>
          <w:p w14:paraId="453BF9F2" w14:textId="77777777" w:rsidR="005247D6" w:rsidRPr="00174C05" w:rsidRDefault="005247D6" w:rsidP="00AB2091">
            <w:pPr>
              <w:rPr>
                <w:color w:val="000000"/>
                <w:sz w:val="24"/>
                <w:szCs w:val="24"/>
                <w:lang w:eastAsia="ru-RU"/>
              </w:rPr>
            </w:pPr>
            <w:r w:rsidRPr="00174C05">
              <w:rPr>
                <w:color w:val="000000"/>
                <w:sz w:val="24"/>
                <w:szCs w:val="24"/>
                <w:lang w:eastAsia="ru-RU"/>
              </w:rPr>
              <w:t>Онкология, лучевая терапия</w:t>
            </w:r>
          </w:p>
        </w:tc>
      </w:tr>
      <w:tr w:rsidR="005247D6" w:rsidRPr="00174C05" w14:paraId="4C0CC980" w14:textId="77777777" w:rsidTr="00AB2091">
        <w:trPr>
          <w:trHeight w:val="300"/>
          <w:jc w:val="center"/>
        </w:trPr>
        <w:tc>
          <w:tcPr>
            <w:tcW w:w="222" w:type="dxa"/>
            <w:noWrap/>
            <w:vAlign w:val="center"/>
            <w:hideMark/>
          </w:tcPr>
          <w:p w14:paraId="30B94219"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4E297699" w14:textId="77777777" w:rsidR="005247D6" w:rsidRPr="00174C05" w:rsidRDefault="005247D6" w:rsidP="00AB2091">
            <w:pPr>
              <w:rPr>
                <w:color w:val="000000"/>
                <w:sz w:val="24"/>
                <w:szCs w:val="24"/>
                <w:lang w:eastAsia="ru-RU"/>
              </w:rPr>
            </w:pPr>
            <w:r w:rsidRPr="00174C05">
              <w:rPr>
                <w:color w:val="000000"/>
                <w:sz w:val="24"/>
                <w:szCs w:val="24"/>
                <w:lang w:eastAsia="ru-RU"/>
              </w:rPr>
              <w:t>Б1.О.66</w:t>
            </w:r>
          </w:p>
        </w:tc>
        <w:tc>
          <w:tcPr>
            <w:tcW w:w="6315" w:type="dxa"/>
            <w:tcBorders>
              <w:top w:val="nil"/>
              <w:left w:val="nil"/>
              <w:bottom w:val="single" w:sz="4" w:space="0" w:color="000000"/>
              <w:right w:val="single" w:sz="4" w:space="0" w:color="000000"/>
            </w:tcBorders>
            <w:shd w:val="clear" w:color="auto" w:fill="FFFFFF"/>
            <w:vAlign w:val="center"/>
            <w:hideMark/>
          </w:tcPr>
          <w:p w14:paraId="27B7AA4B"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педиатрия</w:t>
            </w:r>
          </w:p>
        </w:tc>
      </w:tr>
      <w:tr w:rsidR="005247D6" w:rsidRPr="00174C05" w14:paraId="3D3A66E8" w14:textId="77777777" w:rsidTr="00AB2091">
        <w:trPr>
          <w:trHeight w:val="300"/>
          <w:jc w:val="center"/>
        </w:trPr>
        <w:tc>
          <w:tcPr>
            <w:tcW w:w="222" w:type="dxa"/>
            <w:noWrap/>
            <w:vAlign w:val="center"/>
            <w:hideMark/>
          </w:tcPr>
          <w:p w14:paraId="219B0D91"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546433E3" w14:textId="77777777" w:rsidR="005247D6" w:rsidRPr="00174C05" w:rsidRDefault="005247D6" w:rsidP="00AB2091">
            <w:pPr>
              <w:rPr>
                <w:color w:val="000000"/>
                <w:sz w:val="24"/>
                <w:szCs w:val="24"/>
                <w:lang w:eastAsia="ru-RU"/>
              </w:rPr>
            </w:pPr>
            <w:r w:rsidRPr="00174C05">
              <w:rPr>
                <w:color w:val="000000"/>
                <w:sz w:val="24"/>
                <w:szCs w:val="24"/>
                <w:lang w:eastAsia="ru-RU"/>
              </w:rPr>
              <w:t>Б1.О.68</w:t>
            </w:r>
          </w:p>
        </w:tc>
        <w:tc>
          <w:tcPr>
            <w:tcW w:w="6315" w:type="dxa"/>
            <w:tcBorders>
              <w:top w:val="nil"/>
              <w:left w:val="nil"/>
              <w:bottom w:val="single" w:sz="4" w:space="0" w:color="000000"/>
              <w:right w:val="single" w:sz="4" w:space="0" w:color="000000"/>
            </w:tcBorders>
            <w:shd w:val="clear" w:color="auto" w:fill="FFFFFF"/>
            <w:vAlign w:val="center"/>
            <w:hideMark/>
          </w:tcPr>
          <w:p w14:paraId="23277EDB" w14:textId="77777777" w:rsidR="005247D6" w:rsidRPr="00174C05" w:rsidRDefault="005247D6" w:rsidP="00AB2091">
            <w:pPr>
              <w:rPr>
                <w:color w:val="000000"/>
                <w:sz w:val="24"/>
                <w:szCs w:val="24"/>
                <w:lang w:eastAsia="ru-RU"/>
              </w:rPr>
            </w:pPr>
            <w:r w:rsidRPr="00174C05">
              <w:rPr>
                <w:color w:val="000000"/>
                <w:sz w:val="24"/>
                <w:szCs w:val="24"/>
                <w:lang w:eastAsia="ru-RU"/>
              </w:rPr>
              <w:t>Инфекционные болезни у детей</w:t>
            </w:r>
          </w:p>
        </w:tc>
      </w:tr>
      <w:tr w:rsidR="005247D6" w:rsidRPr="00174C05" w14:paraId="7075254F" w14:textId="77777777" w:rsidTr="00AB2091">
        <w:trPr>
          <w:trHeight w:val="300"/>
          <w:jc w:val="center"/>
        </w:trPr>
        <w:tc>
          <w:tcPr>
            <w:tcW w:w="222" w:type="dxa"/>
            <w:noWrap/>
            <w:vAlign w:val="center"/>
            <w:hideMark/>
          </w:tcPr>
          <w:p w14:paraId="048AB9D6"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5907FB44" w14:textId="77777777" w:rsidR="005247D6" w:rsidRPr="00174C05" w:rsidRDefault="005247D6" w:rsidP="00AB2091">
            <w:pPr>
              <w:rPr>
                <w:color w:val="000000"/>
                <w:sz w:val="24"/>
                <w:szCs w:val="24"/>
                <w:lang w:eastAsia="ru-RU"/>
              </w:rPr>
            </w:pPr>
            <w:r w:rsidRPr="00174C05">
              <w:rPr>
                <w:color w:val="000000"/>
                <w:sz w:val="24"/>
                <w:szCs w:val="24"/>
                <w:lang w:eastAsia="ru-RU"/>
              </w:rPr>
              <w:t>Б2.О.04(П)</w:t>
            </w:r>
          </w:p>
        </w:tc>
        <w:tc>
          <w:tcPr>
            <w:tcW w:w="6315" w:type="dxa"/>
            <w:tcBorders>
              <w:top w:val="nil"/>
              <w:left w:val="nil"/>
              <w:bottom w:val="single" w:sz="4" w:space="0" w:color="000000"/>
              <w:right w:val="single" w:sz="4" w:space="0" w:color="000000"/>
            </w:tcBorders>
            <w:shd w:val="clear" w:color="auto" w:fill="FFFFFF"/>
            <w:vAlign w:val="center"/>
            <w:hideMark/>
          </w:tcPr>
          <w:p w14:paraId="223F4635"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терапевтического профиля</w:t>
            </w:r>
          </w:p>
        </w:tc>
      </w:tr>
      <w:tr w:rsidR="005247D6" w:rsidRPr="00174C05" w14:paraId="0FAF4DA9" w14:textId="77777777" w:rsidTr="00AB2091">
        <w:trPr>
          <w:trHeight w:val="300"/>
          <w:jc w:val="center"/>
        </w:trPr>
        <w:tc>
          <w:tcPr>
            <w:tcW w:w="222" w:type="dxa"/>
            <w:noWrap/>
            <w:vAlign w:val="center"/>
            <w:hideMark/>
          </w:tcPr>
          <w:p w14:paraId="59254188"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54FE5BC" w14:textId="77777777" w:rsidR="005247D6" w:rsidRPr="00174C05" w:rsidRDefault="005247D6" w:rsidP="00AB2091">
            <w:pPr>
              <w:rPr>
                <w:color w:val="000000"/>
                <w:sz w:val="24"/>
                <w:szCs w:val="24"/>
                <w:lang w:eastAsia="ru-RU"/>
              </w:rPr>
            </w:pPr>
            <w:r w:rsidRPr="00174C05">
              <w:rPr>
                <w:color w:val="000000"/>
                <w:sz w:val="24"/>
                <w:szCs w:val="24"/>
                <w:lang w:eastAsia="ru-RU"/>
              </w:rPr>
              <w:t>Б2.О.05(П)</w:t>
            </w:r>
          </w:p>
        </w:tc>
        <w:tc>
          <w:tcPr>
            <w:tcW w:w="6315" w:type="dxa"/>
            <w:tcBorders>
              <w:top w:val="nil"/>
              <w:left w:val="nil"/>
              <w:bottom w:val="single" w:sz="4" w:space="0" w:color="000000"/>
              <w:right w:val="single" w:sz="4" w:space="0" w:color="000000"/>
            </w:tcBorders>
            <w:shd w:val="clear" w:color="auto" w:fill="FFFFFF"/>
            <w:vAlign w:val="center"/>
            <w:hideMark/>
          </w:tcPr>
          <w:p w14:paraId="652D2347"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педиатрического профиля</w:t>
            </w:r>
          </w:p>
        </w:tc>
      </w:tr>
      <w:tr w:rsidR="005247D6" w:rsidRPr="00174C05" w14:paraId="27A47234" w14:textId="77777777" w:rsidTr="00AB2091">
        <w:trPr>
          <w:trHeight w:val="300"/>
          <w:jc w:val="center"/>
        </w:trPr>
        <w:tc>
          <w:tcPr>
            <w:tcW w:w="222" w:type="dxa"/>
            <w:noWrap/>
            <w:vAlign w:val="center"/>
            <w:hideMark/>
          </w:tcPr>
          <w:p w14:paraId="53431154"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4EFCA18D" w14:textId="77777777" w:rsidR="005247D6" w:rsidRPr="00174C05" w:rsidRDefault="005247D6" w:rsidP="00AB2091">
            <w:pPr>
              <w:rPr>
                <w:color w:val="000000"/>
                <w:sz w:val="24"/>
                <w:szCs w:val="24"/>
                <w:lang w:eastAsia="ru-RU"/>
              </w:rPr>
            </w:pPr>
            <w:r w:rsidRPr="00174C05">
              <w:rPr>
                <w:color w:val="000000"/>
                <w:sz w:val="24"/>
                <w:szCs w:val="24"/>
                <w:lang w:eastAsia="ru-RU"/>
              </w:rPr>
              <w:t>Б2.О.07(П)</w:t>
            </w:r>
          </w:p>
        </w:tc>
        <w:tc>
          <w:tcPr>
            <w:tcW w:w="6315" w:type="dxa"/>
            <w:tcBorders>
              <w:top w:val="nil"/>
              <w:left w:val="nil"/>
              <w:bottom w:val="single" w:sz="4" w:space="0" w:color="000000"/>
              <w:right w:val="single" w:sz="4" w:space="0" w:color="000000"/>
            </w:tcBorders>
            <w:shd w:val="clear" w:color="auto" w:fill="FFFFFF"/>
            <w:vAlign w:val="center"/>
            <w:hideMark/>
          </w:tcPr>
          <w:p w14:paraId="4CCE767D"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акушерско - гинекологического профиля</w:t>
            </w:r>
          </w:p>
        </w:tc>
      </w:tr>
      <w:tr w:rsidR="005247D6" w:rsidRPr="00174C05" w14:paraId="53295EC8" w14:textId="77777777" w:rsidTr="00AB2091">
        <w:trPr>
          <w:trHeight w:val="300"/>
          <w:jc w:val="center"/>
        </w:trPr>
        <w:tc>
          <w:tcPr>
            <w:tcW w:w="222" w:type="dxa"/>
            <w:noWrap/>
            <w:vAlign w:val="center"/>
            <w:hideMark/>
          </w:tcPr>
          <w:p w14:paraId="6ABDF1BB"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3EF7FA8" w14:textId="77777777" w:rsidR="005247D6" w:rsidRPr="00174C05" w:rsidRDefault="005247D6" w:rsidP="00AB2091">
            <w:pPr>
              <w:rPr>
                <w:color w:val="000000"/>
                <w:sz w:val="24"/>
                <w:szCs w:val="24"/>
                <w:lang w:eastAsia="ru-RU"/>
              </w:rPr>
            </w:pPr>
            <w:r w:rsidRPr="00174C05">
              <w:rPr>
                <w:color w:val="000000"/>
                <w:sz w:val="24"/>
                <w:szCs w:val="24"/>
                <w:lang w:eastAsia="ru-RU"/>
              </w:rPr>
              <w:t>Б3.01</w:t>
            </w:r>
          </w:p>
        </w:tc>
        <w:tc>
          <w:tcPr>
            <w:tcW w:w="6315" w:type="dxa"/>
            <w:tcBorders>
              <w:top w:val="nil"/>
              <w:left w:val="nil"/>
              <w:bottom w:val="single" w:sz="4" w:space="0" w:color="000000"/>
              <w:right w:val="single" w:sz="4" w:space="0" w:color="000000"/>
            </w:tcBorders>
            <w:shd w:val="clear" w:color="auto" w:fill="FFFFFF"/>
            <w:vAlign w:val="center"/>
            <w:hideMark/>
          </w:tcPr>
          <w:p w14:paraId="66011902" w14:textId="77777777" w:rsidR="005247D6" w:rsidRPr="00174C05" w:rsidRDefault="005247D6"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5247D6" w:rsidRPr="00174C05" w14:paraId="19E38E61" w14:textId="77777777" w:rsidTr="00AB2091">
        <w:trPr>
          <w:trHeight w:val="300"/>
          <w:jc w:val="center"/>
        </w:trPr>
        <w:tc>
          <w:tcPr>
            <w:tcW w:w="222" w:type="dxa"/>
            <w:noWrap/>
            <w:vAlign w:val="center"/>
            <w:hideMark/>
          </w:tcPr>
          <w:p w14:paraId="7525FE90" w14:textId="77777777" w:rsidR="005247D6" w:rsidRPr="00174C05" w:rsidRDefault="005247D6" w:rsidP="00AB2091">
            <w:pPr>
              <w:rPr>
                <w:color w:val="000000"/>
                <w:sz w:val="24"/>
                <w:szCs w:val="24"/>
                <w:lang w:eastAsia="ru-RU"/>
              </w:rPr>
            </w:pPr>
          </w:p>
        </w:tc>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A3C755" w14:textId="77777777" w:rsidR="005247D6" w:rsidRPr="00174C05" w:rsidRDefault="005247D6" w:rsidP="00AB2091">
            <w:pPr>
              <w:rPr>
                <w:i/>
                <w:color w:val="000000"/>
                <w:sz w:val="24"/>
                <w:szCs w:val="24"/>
                <w:lang w:eastAsia="ru-RU"/>
              </w:rPr>
            </w:pPr>
            <w:r w:rsidRPr="00174C05">
              <w:rPr>
                <w:i/>
                <w:color w:val="000000"/>
                <w:sz w:val="24"/>
                <w:szCs w:val="24"/>
                <w:lang w:eastAsia="ru-RU"/>
              </w:rPr>
              <w:t>ОПК-7.3</w:t>
            </w:r>
          </w:p>
        </w:tc>
        <w:tc>
          <w:tcPr>
            <w:tcW w:w="6315" w:type="dxa"/>
            <w:tcBorders>
              <w:top w:val="nil"/>
              <w:left w:val="nil"/>
              <w:bottom w:val="single" w:sz="4" w:space="0" w:color="000000"/>
              <w:right w:val="single" w:sz="4" w:space="0" w:color="000000"/>
            </w:tcBorders>
            <w:shd w:val="clear" w:color="auto" w:fill="FFFFFF"/>
            <w:vAlign w:val="center"/>
            <w:hideMark/>
          </w:tcPr>
          <w:p w14:paraId="1F22ECCF" w14:textId="77777777" w:rsidR="005247D6" w:rsidRPr="00174C05" w:rsidRDefault="005247D6" w:rsidP="00AB2091">
            <w:pPr>
              <w:rPr>
                <w:i/>
                <w:color w:val="000000"/>
                <w:sz w:val="24"/>
                <w:szCs w:val="24"/>
                <w:lang w:eastAsia="ru-RU"/>
              </w:rPr>
            </w:pPr>
            <w:r w:rsidRPr="00174C05">
              <w:rPr>
                <w:i/>
                <w:color w:val="000000"/>
                <w:sz w:val="24"/>
                <w:szCs w:val="24"/>
                <w:lang w:eastAsia="ru-RU"/>
              </w:rPr>
              <w:t>Прогнозирует побочные эффекты лекарственных средств и осуществляет их профилактику</w:t>
            </w:r>
          </w:p>
        </w:tc>
      </w:tr>
      <w:tr w:rsidR="005247D6" w:rsidRPr="00174C05" w14:paraId="4C98BA80" w14:textId="77777777" w:rsidTr="00AB2091">
        <w:trPr>
          <w:trHeight w:val="300"/>
          <w:jc w:val="center"/>
        </w:trPr>
        <w:tc>
          <w:tcPr>
            <w:tcW w:w="222" w:type="dxa"/>
            <w:noWrap/>
            <w:vAlign w:val="center"/>
            <w:hideMark/>
          </w:tcPr>
          <w:p w14:paraId="49D9D629" w14:textId="77777777" w:rsidR="005247D6" w:rsidRPr="00174C05" w:rsidRDefault="005247D6" w:rsidP="00AB2091">
            <w:pPr>
              <w:rPr>
                <w:i/>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44F9C234" w14:textId="77777777" w:rsidR="005247D6" w:rsidRPr="00174C05" w:rsidRDefault="005247D6" w:rsidP="00AB2091">
            <w:pPr>
              <w:rPr>
                <w:color w:val="000000"/>
                <w:sz w:val="24"/>
                <w:szCs w:val="24"/>
                <w:lang w:eastAsia="ru-RU"/>
              </w:rPr>
            </w:pPr>
            <w:r w:rsidRPr="00174C05">
              <w:rPr>
                <w:color w:val="000000"/>
                <w:sz w:val="24"/>
                <w:szCs w:val="24"/>
                <w:lang w:eastAsia="ru-RU"/>
              </w:rPr>
              <w:t>Б1.О.30</w:t>
            </w:r>
          </w:p>
        </w:tc>
        <w:tc>
          <w:tcPr>
            <w:tcW w:w="6315" w:type="dxa"/>
            <w:tcBorders>
              <w:top w:val="nil"/>
              <w:left w:val="nil"/>
              <w:bottom w:val="single" w:sz="4" w:space="0" w:color="000000"/>
              <w:right w:val="single" w:sz="4" w:space="0" w:color="000000"/>
            </w:tcBorders>
            <w:shd w:val="clear" w:color="auto" w:fill="FFFFFF"/>
            <w:vAlign w:val="center"/>
            <w:hideMark/>
          </w:tcPr>
          <w:p w14:paraId="3C9C2087" w14:textId="77777777" w:rsidR="005247D6" w:rsidRPr="00174C05" w:rsidRDefault="005247D6" w:rsidP="00AB2091">
            <w:pPr>
              <w:rPr>
                <w:color w:val="000000"/>
                <w:sz w:val="24"/>
                <w:szCs w:val="24"/>
                <w:lang w:eastAsia="ru-RU"/>
              </w:rPr>
            </w:pPr>
            <w:r w:rsidRPr="00174C05">
              <w:rPr>
                <w:color w:val="000000"/>
                <w:sz w:val="24"/>
                <w:szCs w:val="24"/>
                <w:lang w:eastAsia="ru-RU"/>
              </w:rPr>
              <w:t>Фармакология</w:t>
            </w:r>
          </w:p>
        </w:tc>
      </w:tr>
      <w:tr w:rsidR="005247D6" w:rsidRPr="00174C05" w14:paraId="482601E1" w14:textId="77777777" w:rsidTr="00AB2091">
        <w:trPr>
          <w:trHeight w:val="300"/>
          <w:jc w:val="center"/>
        </w:trPr>
        <w:tc>
          <w:tcPr>
            <w:tcW w:w="222" w:type="dxa"/>
            <w:noWrap/>
            <w:vAlign w:val="center"/>
            <w:hideMark/>
          </w:tcPr>
          <w:p w14:paraId="1A37AA14"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6484721E" w14:textId="77777777" w:rsidR="005247D6" w:rsidRPr="00174C05" w:rsidRDefault="005247D6" w:rsidP="00AB2091">
            <w:pPr>
              <w:rPr>
                <w:color w:val="000000"/>
                <w:sz w:val="24"/>
                <w:szCs w:val="24"/>
                <w:lang w:eastAsia="ru-RU"/>
              </w:rPr>
            </w:pPr>
            <w:r w:rsidRPr="00174C05">
              <w:rPr>
                <w:color w:val="000000"/>
                <w:sz w:val="24"/>
                <w:szCs w:val="24"/>
                <w:lang w:eastAsia="ru-RU"/>
              </w:rPr>
              <w:t>Б1.О.48</w:t>
            </w:r>
          </w:p>
        </w:tc>
        <w:tc>
          <w:tcPr>
            <w:tcW w:w="6315" w:type="dxa"/>
            <w:tcBorders>
              <w:top w:val="nil"/>
              <w:left w:val="nil"/>
              <w:bottom w:val="single" w:sz="4" w:space="0" w:color="000000"/>
              <w:right w:val="single" w:sz="4" w:space="0" w:color="000000"/>
            </w:tcBorders>
            <w:shd w:val="clear" w:color="auto" w:fill="FFFFFF"/>
            <w:vAlign w:val="center"/>
            <w:hideMark/>
          </w:tcPr>
          <w:p w14:paraId="481AD339"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терапия, профессиональные болезни</w:t>
            </w:r>
          </w:p>
        </w:tc>
      </w:tr>
      <w:tr w:rsidR="005247D6" w:rsidRPr="00174C05" w14:paraId="567C8965" w14:textId="77777777" w:rsidTr="00AB2091">
        <w:trPr>
          <w:trHeight w:val="300"/>
          <w:jc w:val="center"/>
        </w:trPr>
        <w:tc>
          <w:tcPr>
            <w:tcW w:w="222" w:type="dxa"/>
            <w:noWrap/>
            <w:vAlign w:val="center"/>
            <w:hideMark/>
          </w:tcPr>
          <w:p w14:paraId="7522FC36"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5A329DE6" w14:textId="77777777" w:rsidR="005247D6" w:rsidRPr="00174C05" w:rsidRDefault="005247D6" w:rsidP="00AB2091">
            <w:pPr>
              <w:rPr>
                <w:color w:val="000000"/>
                <w:sz w:val="24"/>
                <w:szCs w:val="24"/>
                <w:lang w:eastAsia="ru-RU"/>
              </w:rPr>
            </w:pPr>
            <w:r w:rsidRPr="00174C05">
              <w:rPr>
                <w:color w:val="000000"/>
                <w:sz w:val="24"/>
                <w:szCs w:val="24"/>
                <w:lang w:eastAsia="ru-RU"/>
              </w:rPr>
              <w:t>Б1.О.49</w:t>
            </w:r>
          </w:p>
        </w:tc>
        <w:tc>
          <w:tcPr>
            <w:tcW w:w="6315" w:type="dxa"/>
            <w:tcBorders>
              <w:top w:val="nil"/>
              <w:left w:val="nil"/>
              <w:bottom w:val="single" w:sz="4" w:space="0" w:color="000000"/>
              <w:right w:val="single" w:sz="4" w:space="0" w:color="000000"/>
            </w:tcBorders>
            <w:shd w:val="clear" w:color="auto" w:fill="FFFFFF"/>
            <w:vAlign w:val="center"/>
            <w:hideMark/>
          </w:tcPr>
          <w:p w14:paraId="62E06B2D"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терапия</w:t>
            </w:r>
          </w:p>
        </w:tc>
      </w:tr>
      <w:tr w:rsidR="005247D6" w:rsidRPr="00174C05" w14:paraId="1892728F" w14:textId="77777777" w:rsidTr="00AB2091">
        <w:trPr>
          <w:trHeight w:val="300"/>
          <w:jc w:val="center"/>
        </w:trPr>
        <w:tc>
          <w:tcPr>
            <w:tcW w:w="222" w:type="dxa"/>
            <w:noWrap/>
            <w:vAlign w:val="center"/>
            <w:hideMark/>
          </w:tcPr>
          <w:p w14:paraId="02AFBEB0"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B3314FE" w14:textId="77777777" w:rsidR="005247D6" w:rsidRPr="00174C05" w:rsidRDefault="005247D6" w:rsidP="00AB2091">
            <w:pPr>
              <w:rPr>
                <w:color w:val="000000"/>
                <w:sz w:val="24"/>
                <w:szCs w:val="24"/>
                <w:lang w:eastAsia="ru-RU"/>
              </w:rPr>
            </w:pPr>
            <w:r w:rsidRPr="00174C05">
              <w:rPr>
                <w:color w:val="000000"/>
                <w:sz w:val="24"/>
                <w:szCs w:val="24"/>
                <w:lang w:eastAsia="ru-RU"/>
              </w:rPr>
              <w:t>Б1.О.50</w:t>
            </w:r>
          </w:p>
        </w:tc>
        <w:tc>
          <w:tcPr>
            <w:tcW w:w="6315" w:type="dxa"/>
            <w:tcBorders>
              <w:top w:val="nil"/>
              <w:left w:val="nil"/>
              <w:bottom w:val="single" w:sz="4" w:space="0" w:color="000000"/>
              <w:right w:val="single" w:sz="4" w:space="0" w:color="000000"/>
            </w:tcBorders>
            <w:shd w:val="clear" w:color="auto" w:fill="FFFFFF"/>
            <w:vAlign w:val="center"/>
            <w:hideMark/>
          </w:tcPr>
          <w:p w14:paraId="61B930CF"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фармакология</w:t>
            </w:r>
          </w:p>
        </w:tc>
      </w:tr>
      <w:tr w:rsidR="005247D6" w:rsidRPr="00174C05" w14:paraId="29A2A0EB" w14:textId="77777777" w:rsidTr="00AB2091">
        <w:trPr>
          <w:trHeight w:val="300"/>
          <w:jc w:val="center"/>
        </w:trPr>
        <w:tc>
          <w:tcPr>
            <w:tcW w:w="222" w:type="dxa"/>
            <w:noWrap/>
            <w:vAlign w:val="center"/>
            <w:hideMark/>
          </w:tcPr>
          <w:p w14:paraId="45418701"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DE50DE5"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Б1.О.54</w:t>
            </w:r>
          </w:p>
        </w:tc>
        <w:tc>
          <w:tcPr>
            <w:tcW w:w="6315" w:type="dxa"/>
            <w:tcBorders>
              <w:top w:val="nil"/>
              <w:left w:val="nil"/>
              <w:bottom w:val="single" w:sz="4" w:space="0" w:color="000000"/>
              <w:right w:val="single" w:sz="4" w:space="0" w:color="000000"/>
            </w:tcBorders>
            <w:shd w:val="clear" w:color="auto" w:fill="FFFFFF"/>
            <w:vAlign w:val="center"/>
            <w:hideMark/>
          </w:tcPr>
          <w:p w14:paraId="575316E8"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Анестезиология, реанимация и интенсивная терапия</w:t>
            </w:r>
          </w:p>
        </w:tc>
      </w:tr>
      <w:tr w:rsidR="005247D6" w:rsidRPr="00174C05" w14:paraId="2E7C14A0" w14:textId="77777777" w:rsidTr="00AB2091">
        <w:trPr>
          <w:trHeight w:val="300"/>
          <w:jc w:val="center"/>
        </w:trPr>
        <w:tc>
          <w:tcPr>
            <w:tcW w:w="222" w:type="dxa"/>
            <w:noWrap/>
            <w:vAlign w:val="center"/>
            <w:hideMark/>
          </w:tcPr>
          <w:p w14:paraId="5F041AA8"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B7F7D37" w14:textId="77777777" w:rsidR="005247D6" w:rsidRPr="00174C05" w:rsidRDefault="005247D6" w:rsidP="00AB2091">
            <w:pPr>
              <w:rPr>
                <w:color w:val="000000"/>
                <w:sz w:val="24"/>
                <w:szCs w:val="24"/>
                <w:lang w:eastAsia="ru-RU"/>
              </w:rPr>
            </w:pPr>
            <w:r w:rsidRPr="00174C05">
              <w:rPr>
                <w:color w:val="000000"/>
                <w:sz w:val="24"/>
                <w:szCs w:val="24"/>
                <w:lang w:eastAsia="ru-RU"/>
              </w:rPr>
              <w:t>Б2.О.05(П)</w:t>
            </w:r>
          </w:p>
        </w:tc>
        <w:tc>
          <w:tcPr>
            <w:tcW w:w="6315" w:type="dxa"/>
            <w:tcBorders>
              <w:top w:val="nil"/>
              <w:left w:val="nil"/>
              <w:bottom w:val="single" w:sz="4" w:space="0" w:color="000000"/>
              <w:right w:val="single" w:sz="4" w:space="0" w:color="000000"/>
            </w:tcBorders>
            <w:shd w:val="clear" w:color="auto" w:fill="FFFFFF"/>
            <w:vAlign w:val="center"/>
            <w:hideMark/>
          </w:tcPr>
          <w:p w14:paraId="24F38D2F"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педиатрического профиля</w:t>
            </w:r>
          </w:p>
        </w:tc>
      </w:tr>
      <w:tr w:rsidR="005247D6" w:rsidRPr="00174C05" w14:paraId="70098EFB" w14:textId="77777777" w:rsidTr="00AB2091">
        <w:trPr>
          <w:trHeight w:val="300"/>
          <w:jc w:val="center"/>
        </w:trPr>
        <w:tc>
          <w:tcPr>
            <w:tcW w:w="222" w:type="dxa"/>
            <w:noWrap/>
            <w:vAlign w:val="center"/>
            <w:hideMark/>
          </w:tcPr>
          <w:p w14:paraId="692FFBB7"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0D88128" w14:textId="77777777" w:rsidR="005247D6" w:rsidRPr="00174C05" w:rsidRDefault="005247D6" w:rsidP="00AB2091">
            <w:pPr>
              <w:rPr>
                <w:color w:val="000000"/>
                <w:sz w:val="24"/>
                <w:szCs w:val="24"/>
                <w:lang w:eastAsia="ru-RU"/>
              </w:rPr>
            </w:pPr>
            <w:r w:rsidRPr="00174C05">
              <w:rPr>
                <w:color w:val="000000"/>
                <w:sz w:val="24"/>
                <w:szCs w:val="24"/>
                <w:lang w:eastAsia="ru-RU"/>
              </w:rPr>
              <w:t>Б3.01</w:t>
            </w:r>
          </w:p>
        </w:tc>
        <w:tc>
          <w:tcPr>
            <w:tcW w:w="6315" w:type="dxa"/>
            <w:tcBorders>
              <w:top w:val="nil"/>
              <w:left w:val="nil"/>
              <w:bottom w:val="single" w:sz="4" w:space="0" w:color="000000"/>
              <w:right w:val="single" w:sz="4" w:space="0" w:color="000000"/>
            </w:tcBorders>
            <w:shd w:val="clear" w:color="auto" w:fill="FFFFFF"/>
            <w:vAlign w:val="center"/>
            <w:hideMark/>
          </w:tcPr>
          <w:p w14:paraId="3CDFC807" w14:textId="77777777" w:rsidR="005247D6" w:rsidRPr="00174C05" w:rsidRDefault="005247D6"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5247D6" w:rsidRPr="00174C05" w14:paraId="2F3E8997" w14:textId="77777777" w:rsidTr="00AB2091">
        <w:trPr>
          <w:trHeight w:val="300"/>
          <w:jc w:val="center"/>
        </w:trPr>
        <w:tc>
          <w:tcPr>
            <w:tcW w:w="222" w:type="dxa"/>
            <w:noWrap/>
            <w:vAlign w:val="center"/>
            <w:hideMark/>
          </w:tcPr>
          <w:p w14:paraId="39BF163D" w14:textId="77777777" w:rsidR="005247D6" w:rsidRPr="00174C05" w:rsidRDefault="005247D6" w:rsidP="00AB2091">
            <w:pPr>
              <w:rPr>
                <w:color w:val="000000"/>
                <w:sz w:val="24"/>
                <w:szCs w:val="24"/>
                <w:lang w:eastAsia="ru-RU"/>
              </w:rPr>
            </w:pPr>
          </w:p>
        </w:tc>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C50117" w14:textId="77777777" w:rsidR="005247D6" w:rsidRPr="00174C05" w:rsidRDefault="005247D6" w:rsidP="00AB2091">
            <w:pPr>
              <w:rPr>
                <w:i/>
                <w:color w:val="000000"/>
                <w:sz w:val="24"/>
                <w:szCs w:val="24"/>
                <w:lang w:eastAsia="ru-RU"/>
              </w:rPr>
            </w:pPr>
            <w:r w:rsidRPr="00174C05">
              <w:rPr>
                <w:i/>
                <w:color w:val="000000"/>
                <w:sz w:val="24"/>
                <w:szCs w:val="24"/>
                <w:lang w:eastAsia="ru-RU"/>
              </w:rPr>
              <w:t>ОПК-7.4</w:t>
            </w:r>
          </w:p>
        </w:tc>
        <w:tc>
          <w:tcPr>
            <w:tcW w:w="6315" w:type="dxa"/>
            <w:tcBorders>
              <w:top w:val="nil"/>
              <w:left w:val="nil"/>
              <w:bottom w:val="single" w:sz="4" w:space="0" w:color="000000"/>
              <w:right w:val="single" w:sz="4" w:space="0" w:color="000000"/>
            </w:tcBorders>
            <w:shd w:val="clear" w:color="auto" w:fill="FFFFFF"/>
            <w:vAlign w:val="center"/>
            <w:hideMark/>
          </w:tcPr>
          <w:p w14:paraId="0AC7D4E2" w14:textId="77777777" w:rsidR="005247D6" w:rsidRPr="00174C05" w:rsidRDefault="005247D6" w:rsidP="00AB2091">
            <w:pPr>
              <w:rPr>
                <w:i/>
                <w:color w:val="000000"/>
                <w:sz w:val="24"/>
                <w:szCs w:val="24"/>
                <w:lang w:eastAsia="ru-RU"/>
              </w:rPr>
            </w:pPr>
            <w:r w:rsidRPr="00174C05">
              <w:rPr>
                <w:i/>
                <w:color w:val="000000"/>
                <w:sz w:val="24"/>
                <w:szCs w:val="24"/>
                <w:lang w:eastAsia="ru-RU"/>
              </w:rPr>
              <w:t>Осуществляет контроль эффективности и безопасности назначенного лечения на всех этапах его выполнения</w:t>
            </w:r>
          </w:p>
        </w:tc>
      </w:tr>
      <w:tr w:rsidR="005247D6" w:rsidRPr="00174C05" w14:paraId="18945D7D" w14:textId="77777777" w:rsidTr="00AB2091">
        <w:trPr>
          <w:trHeight w:val="300"/>
          <w:jc w:val="center"/>
        </w:trPr>
        <w:tc>
          <w:tcPr>
            <w:tcW w:w="222" w:type="dxa"/>
            <w:noWrap/>
            <w:vAlign w:val="center"/>
            <w:hideMark/>
          </w:tcPr>
          <w:p w14:paraId="0D313522" w14:textId="77777777" w:rsidR="005247D6" w:rsidRPr="00174C05" w:rsidRDefault="005247D6" w:rsidP="00AB2091">
            <w:pPr>
              <w:rPr>
                <w:i/>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3D01392" w14:textId="77777777" w:rsidR="005247D6" w:rsidRPr="00174C05" w:rsidRDefault="005247D6" w:rsidP="00AB2091">
            <w:pPr>
              <w:rPr>
                <w:color w:val="000000"/>
                <w:sz w:val="24"/>
                <w:szCs w:val="24"/>
                <w:lang w:eastAsia="ru-RU"/>
              </w:rPr>
            </w:pPr>
            <w:r w:rsidRPr="00174C05">
              <w:rPr>
                <w:color w:val="000000"/>
                <w:sz w:val="24"/>
                <w:szCs w:val="24"/>
                <w:lang w:eastAsia="ru-RU"/>
              </w:rPr>
              <w:t>Б1.О.36</w:t>
            </w:r>
          </w:p>
        </w:tc>
        <w:tc>
          <w:tcPr>
            <w:tcW w:w="6315" w:type="dxa"/>
            <w:tcBorders>
              <w:top w:val="nil"/>
              <w:left w:val="nil"/>
              <w:bottom w:val="single" w:sz="4" w:space="0" w:color="000000"/>
              <w:right w:val="single" w:sz="4" w:space="0" w:color="000000"/>
            </w:tcBorders>
            <w:shd w:val="clear" w:color="auto" w:fill="FFFFFF"/>
            <w:vAlign w:val="center"/>
            <w:hideMark/>
          </w:tcPr>
          <w:p w14:paraId="508BA70C" w14:textId="77777777" w:rsidR="005247D6" w:rsidRPr="00174C05" w:rsidRDefault="005247D6" w:rsidP="00AB2091">
            <w:pPr>
              <w:rPr>
                <w:color w:val="000000"/>
                <w:sz w:val="24"/>
                <w:szCs w:val="24"/>
                <w:lang w:eastAsia="ru-RU"/>
              </w:rPr>
            </w:pPr>
            <w:r w:rsidRPr="00174C05">
              <w:rPr>
                <w:color w:val="000000"/>
                <w:sz w:val="24"/>
                <w:szCs w:val="24"/>
                <w:lang w:eastAsia="ru-RU"/>
              </w:rPr>
              <w:t>Дерматовенерология</w:t>
            </w:r>
          </w:p>
        </w:tc>
      </w:tr>
      <w:tr w:rsidR="005247D6" w:rsidRPr="00174C05" w14:paraId="250016DA" w14:textId="77777777" w:rsidTr="00AB2091">
        <w:trPr>
          <w:trHeight w:val="300"/>
          <w:jc w:val="center"/>
        </w:trPr>
        <w:tc>
          <w:tcPr>
            <w:tcW w:w="222" w:type="dxa"/>
            <w:noWrap/>
            <w:vAlign w:val="center"/>
            <w:hideMark/>
          </w:tcPr>
          <w:p w14:paraId="0ED34DFE"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5B63CAFC" w14:textId="77777777" w:rsidR="005247D6" w:rsidRPr="00174C05" w:rsidRDefault="005247D6" w:rsidP="00AB2091">
            <w:pPr>
              <w:rPr>
                <w:color w:val="000000"/>
                <w:sz w:val="24"/>
                <w:szCs w:val="24"/>
                <w:lang w:eastAsia="ru-RU"/>
              </w:rPr>
            </w:pPr>
            <w:r w:rsidRPr="00174C05">
              <w:rPr>
                <w:color w:val="000000"/>
                <w:sz w:val="24"/>
                <w:szCs w:val="24"/>
                <w:lang w:eastAsia="ru-RU"/>
              </w:rPr>
              <w:t>Б1.О.38</w:t>
            </w:r>
          </w:p>
        </w:tc>
        <w:tc>
          <w:tcPr>
            <w:tcW w:w="6315" w:type="dxa"/>
            <w:tcBorders>
              <w:top w:val="nil"/>
              <w:left w:val="nil"/>
              <w:bottom w:val="single" w:sz="4" w:space="0" w:color="000000"/>
              <w:right w:val="single" w:sz="4" w:space="0" w:color="000000"/>
            </w:tcBorders>
            <w:shd w:val="clear" w:color="auto" w:fill="FFFFFF"/>
            <w:vAlign w:val="center"/>
            <w:hideMark/>
          </w:tcPr>
          <w:p w14:paraId="1E6F0ADA" w14:textId="77777777" w:rsidR="005247D6" w:rsidRPr="00174C05" w:rsidRDefault="005247D6" w:rsidP="00AB2091">
            <w:pPr>
              <w:rPr>
                <w:color w:val="000000"/>
                <w:sz w:val="24"/>
                <w:szCs w:val="24"/>
                <w:lang w:eastAsia="ru-RU"/>
              </w:rPr>
            </w:pPr>
            <w:r w:rsidRPr="00174C05">
              <w:rPr>
                <w:color w:val="000000"/>
                <w:sz w:val="24"/>
                <w:szCs w:val="24"/>
                <w:lang w:eastAsia="ru-RU"/>
              </w:rPr>
              <w:t>Неврология</w:t>
            </w:r>
          </w:p>
        </w:tc>
      </w:tr>
      <w:tr w:rsidR="005247D6" w:rsidRPr="00174C05" w14:paraId="0B131459" w14:textId="77777777" w:rsidTr="00AB2091">
        <w:trPr>
          <w:trHeight w:val="300"/>
          <w:jc w:val="center"/>
        </w:trPr>
        <w:tc>
          <w:tcPr>
            <w:tcW w:w="222" w:type="dxa"/>
            <w:noWrap/>
            <w:vAlign w:val="center"/>
            <w:hideMark/>
          </w:tcPr>
          <w:p w14:paraId="0F7971E1"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41127F8F" w14:textId="77777777" w:rsidR="005247D6" w:rsidRPr="00174C05" w:rsidRDefault="005247D6" w:rsidP="00AB2091">
            <w:pPr>
              <w:rPr>
                <w:color w:val="000000"/>
                <w:sz w:val="24"/>
                <w:szCs w:val="24"/>
                <w:lang w:eastAsia="ru-RU"/>
              </w:rPr>
            </w:pPr>
            <w:r w:rsidRPr="00174C05">
              <w:rPr>
                <w:color w:val="000000"/>
                <w:sz w:val="24"/>
                <w:szCs w:val="24"/>
                <w:lang w:eastAsia="ru-RU"/>
              </w:rPr>
              <w:t>Б1.О.41</w:t>
            </w:r>
          </w:p>
        </w:tc>
        <w:tc>
          <w:tcPr>
            <w:tcW w:w="6315" w:type="dxa"/>
            <w:tcBorders>
              <w:top w:val="nil"/>
              <w:left w:val="nil"/>
              <w:bottom w:val="single" w:sz="4" w:space="0" w:color="000000"/>
              <w:right w:val="single" w:sz="4" w:space="0" w:color="000000"/>
            </w:tcBorders>
            <w:shd w:val="clear" w:color="auto" w:fill="FFFFFF"/>
            <w:vAlign w:val="center"/>
            <w:hideMark/>
          </w:tcPr>
          <w:p w14:paraId="7DB45AFA" w14:textId="77777777" w:rsidR="005247D6" w:rsidRPr="00174C05" w:rsidRDefault="005247D6" w:rsidP="00AB2091">
            <w:pPr>
              <w:rPr>
                <w:color w:val="000000"/>
                <w:sz w:val="24"/>
                <w:szCs w:val="24"/>
                <w:lang w:eastAsia="ru-RU"/>
              </w:rPr>
            </w:pPr>
            <w:r w:rsidRPr="00174C05">
              <w:rPr>
                <w:color w:val="000000"/>
                <w:sz w:val="24"/>
                <w:szCs w:val="24"/>
                <w:lang w:eastAsia="ru-RU"/>
              </w:rPr>
              <w:t>Психиатрия</w:t>
            </w:r>
          </w:p>
        </w:tc>
      </w:tr>
      <w:tr w:rsidR="005247D6" w:rsidRPr="00174C05" w14:paraId="722414B2" w14:textId="77777777" w:rsidTr="00AB2091">
        <w:trPr>
          <w:trHeight w:val="300"/>
          <w:jc w:val="center"/>
        </w:trPr>
        <w:tc>
          <w:tcPr>
            <w:tcW w:w="222" w:type="dxa"/>
            <w:noWrap/>
            <w:vAlign w:val="center"/>
            <w:hideMark/>
          </w:tcPr>
          <w:p w14:paraId="7600409E"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2BBE6A3" w14:textId="77777777" w:rsidR="005247D6" w:rsidRPr="00174C05" w:rsidRDefault="005247D6" w:rsidP="00AB2091">
            <w:pPr>
              <w:rPr>
                <w:color w:val="000000"/>
                <w:sz w:val="24"/>
                <w:szCs w:val="24"/>
                <w:lang w:eastAsia="ru-RU"/>
              </w:rPr>
            </w:pPr>
            <w:r w:rsidRPr="00174C05">
              <w:rPr>
                <w:color w:val="000000"/>
                <w:sz w:val="24"/>
                <w:szCs w:val="24"/>
                <w:lang w:eastAsia="ru-RU"/>
              </w:rPr>
              <w:t>Б1.О.42</w:t>
            </w:r>
          </w:p>
        </w:tc>
        <w:tc>
          <w:tcPr>
            <w:tcW w:w="6315" w:type="dxa"/>
            <w:tcBorders>
              <w:top w:val="nil"/>
              <w:left w:val="nil"/>
              <w:bottom w:val="single" w:sz="4" w:space="0" w:color="000000"/>
              <w:right w:val="single" w:sz="4" w:space="0" w:color="000000"/>
            </w:tcBorders>
            <w:shd w:val="clear" w:color="auto" w:fill="FFFFFF"/>
            <w:vAlign w:val="center"/>
            <w:hideMark/>
          </w:tcPr>
          <w:p w14:paraId="7D8BAACA" w14:textId="77777777" w:rsidR="005247D6" w:rsidRPr="00174C05" w:rsidRDefault="005247D6" w:rsidP="00AB2091">
            <w:pPr>
              <w:rPr>
                <w:color w:val="000000"/>
                <w:sz w:val="24"/>
                <w:szCs w:val="24"/>
                <w:lang w:eastAsia="ru-RU"/>
              </w:rPr>
            </w:pPr>
            <w:r w:rsidRPr="00174C05">
              <w:rPr>
                <w:color w:val="000000"/>
                <w:sz w:val="24"/>
                <w:szCs w:val="24"/>
                <w:lang w:eastAsia="ru-RU"/>
              </w:rPr>
              <w:t>Оториноларингология</w:t>
            </w:r>
          </w:p>
        </w:tc>
      </w:tr>
      <w:tr w:rsidR="005247D6" w:rsidRPr="00174C05" w14:paraId="0A98DBF3" w14:textId="77777777" w:rsidTr="00AB2091">
        <w:trPr>
          <w:trHeight w:val="300"/>
          <w:jc w:val="center"/>
        </w:trPr>
        <w:tc>
          <w:tcPr>
            <w:tcW w:w="222" w:type="dxa"/>
            <w:noWrap/>
            <w:vAlign w:val="center"/>
            <w:hideMark/>
          </w:tcPr>
          <w:p w14:paraId="6D3AF79C"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A39FAC2" w14:textId="77777777" w:rsidR="005247D6" w:rsidRPr="00174C05" w:rsidRDefault="005247D6" w:rsidP="00AB2091">
            <w:pPr>
              <w:rPr>
                <w:color w:val="000000"/>
                <w:sz w:val="24"/>
                <w:szCs w:val="24"/>
                <w:lang w:eastAsia="ru-RU"/>
              </w:rPr>
            </w:pPr>
            <w:r w:rsidRPr="00174C05">
              <w:rPr>
                <w:color w:val="000000"/>
                <w:sz w:val="24"/>
                <w:szCs w:val="24"/>
                <w:lang w:eastAsia="ru-RU"/>
              </w:rPr>
              <w:t>Б1.О.43</w:t>
            </w:r>
          </w:p>
        </w:tc>
        <w:tc>
          <w:tcPr>
            <w:tcW w:w="6315" w:type="dxa"/>
            <w:tcBorders>
              <w:top w:val="nil"/>
              <w:left w:val="nil"/>
              <w:bottom w:val="single" w:sz="4" w:space="0" w:color="000000"/>
              <w:right w:val="single" w:sz="4" w:space="0" w:color="000000"/>
            </w:tcBorders>
            <w:shd w:val="clear" w:color="auto" w:fill="FFFFFF"/>
            <w:vAlign w:val="center"/>
            <w:hideMark/>
          </w:tcPr>
          <w:p w14:paraId="6D55AB48" w14:textId="77777777" w:rsidR="005247D6" w:rsidRPr="00174C05" w:rsidRDefault="005247D6" w:rsidP="00AB2091">
            <w:pPr>
              <w:rPr>
                <w:color w:val="000000"/>
                <w:sz w:val="24"/>
                <w:szCs w:val="24"/>
                <w:lang w:eastAsia="ru-RU"/>
              </w:rPr>
            </w:pPr>
            <w:r w:rsidRPr="00174C05">
              <w:rPr>
                <w:color w:val="000000"/>
                <w:sz w:val="24"/>
                <w:szCs w:val="24"/>
                <w:lang w:eastAsia="ru-RU"/>
              </w:rPr>
              <w:t>Офтальмология</w:t>
            </w:r>
          </w:p>
        </w:tc>
      </w:tr>
      <w:tr w:rsidR="005247D6" w:rsidRPr="00174C05" w14:paraId="24183FC2" w14:textId="77777777" w:rsidTr="00AB2091">
        <w:trPr>
          <w:trHeight w:val="300"/>
          <w:jc w:val="center"/>
        </w:trPr>
        <w:tc>
          <w:tcPr>
            <w:tcW w:w="222" w:type="dxa"/>
            <w:noWrap/>
            <w:vAlign w:val="center"/>
            <w:hideMark/>
          </w:tcPr>
          <w:p w14:paraId="253AB73F"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5894A7AE" w14:textId="77777777" w:rsidR="005247D6" w:rsidRPr="00174C05" w:rsidRDefault="005247D6" w:rsidP="00AB2091">
            <w:pPr>
              <w:rPr>
                <w:color w:val="000000"/>
                <w:sz w:val="24"/>
                <w:szCs w:val="24"/>
                <w:lang w:eastAsia="ru-RU"/>
              </w:rPr>
            </w:pPr>
            <w:r w:rsidRPr="00174C05">
              <w:rPr>
                <w:color w:val="000000"/>
                <w:sz w:val="24"/>
                <w:szCs w:val="24"/>
                <w:lang w:eastAsia="ru-RU"/>
              </w:rPr>
              <w:t>Б1.О.48</w:t>
            </w:r>
          </w:p>
        </w:tc>
        <w:tc>
          <w:tcPr>
            <w:tcW w:w="6315" w:type="dxa"/>
            <w:tcBorders>
              <w:top w:val="nil"/>
              <w:left w:val="nil"/>
              <w:bottom w:val="single" w:sz="4" w:space="0" w:color="000000"/>
              <w:right w:val="single" w:sz="4" w:space="0" w:color="000000"/>
            </w:tcBorders>
            <w:shd w:val="clear" w:color="auto" w:fill="FFFFFF"/>
            <w:vAlign w:val="center"/>
            <w:hideMark/>
          </w:tcPr>
          <w:p w14:paraId="59F1961A"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терапия, профессиональные болезни</w:t>
            </w:r>
          </w:p>
        </w:tc>
      </w:tr>
      <w:tr w:rsidR="005247D6" w:rsidRPr="00174C05" w14:paraId="5922798C" w14:textId="77777777" w:rsidTr="00AB2091">
        <w:trPr>
          <w:trHeight w:val="300"/>
          <w:jc w:val="center"/>
        </w:trPr>
        <w:tc>
          <w:tcPr>
            <w:tcW w:w="222" w:type="dxa"/>
            <w:noWrap/>
            <w:vAlign w:val="center"/>
            <w:hideMark/>
          </w:tcPr>
          <w:p w14:paraId="5152C6EC"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6FA63694" w14:textId="77777777" w:rsidR="005247D6" w:rsidRPr="00174C05" w:rsidRDefault="005247D6" w:rsidP="00AB2091">
            <w:pPr>
              <w:rPr>
                <w:color w:val="000000"/>
                <w:sz w:val="24"/>
                <w:szCs w:val="24"/>
                <w:lang w:eastAsia="ru-RU"/>
              </w:rPr>
            </w:pPr>
            <w:r w:rsidRPr="00174C05">
              <w:rPr>
                <w:color w:val="000000"/>
                <w:sz w:val="24"/>
                <w:szCs w:val="24"/>
                <w:lang w:eastAsia="ru-RU"/>
              </w:rPr>
              <w:t>Б1.О.49</w:t>
            </w:r>
          </w:p>
        </w:tc>
        <w:tc>
          <w:tcPr>
            <w:tcW w:w="6315" w:type="dxa"/>
            <w:tcBorders>
              <w:top w:val="nil"/>
              <w:left w:val="nil"/>
              <w:bottom w:val="single" w:sz="4" w:space="0" w:color="000000"/>
              <w:right w:val="single" w:sz="4" w:space="0" w:color="000000"/>
            </w:tcBorders>
            <w:shd w:val="clear" w:color="auto" w:fill="FFFFFF"/>
            <w:vAlign w:val="center"/>
            <w:hideMark/>
          </w:tcPr>
          <w:p w14:paraId="5688CCB7"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терапия</w:t>
            </w:r>
          </w:p>
        </w:tc>
      </w:tr>
      <w:tr w:rsidR="005247D6" w:rsidRPr="00174C05" w14:paraId="64FA5E08" w14:textId="77777777" w:rsidTr="00AB2091">
        <w:trPr>
          <w:trHeight w:val="300"/>
          <w:jc w:val="center"/>
        </w:trPr>
        <w:tc>
          <w:tcPr>
            <w:tcW w:w="222" w:type="dxa"/>
            <w:noWrap/>
            <w:vAlign w:val="center"/>
            <w:hideMark/>
          </w:tcPr>
          <w:p w14:paraId="1A9DCD5F"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2DC835D" w14:textId="77777777" w:rsidR="005247D6" w:rsidRPr="00174C05" w:rsidRDefault="005247D6" w:rsidP="00AB2091">
            <w:pPr>
              <w:rPr>
                <w:color w:val="000000"/>
                <w:sz w:val="24"/>
                <w:szCs w:val="24"/>
                <w:lang w:eastAsia="ru-RU"/>
              </w:rPr>
            </w:pPr>
            <w:r w:rsidRPr="00174C05">
              <w:rPr>
                <w:color w:val="000000"/>
                <w:sz w:val="24"/>
                <w:szCs w:val="24"/>
                <w:lang w:eastAsia="ru-RU"/>
              </w:rPr>
              <w:t>Б1.О.50</w:t>
            </w:r>
          </w:p>
        </w:tc>
        <w:tc>
          <w:tcPr>
            <w:tcW w:w="6315" w:type="dxa"/>
            <w:tcBorders>
              <w:top w:val="nil"/>
              <w:left w:val="nil"/>
              <w:bottom w:val="single" w:sz="4" w:space="0" w:color="000000"/>
              <w:right w:val="single" w:sz="4" w:space="0" w:color="000000"/>
            </w:tcBorders>
            <w:shd w:val="clear" w:color="auto" w:fill="FFFFFF"/>
            <w:vAlign w:val="center"/>
            <w:hideMark/>
          </w:tcPr>
          <w:p w14:paraId="50A8560F"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фармакология</w:t>
            </w:r>
          </w:p>
        </w:tc>
      </w:tr>
      <w:tr w:rsidR="005247D6" w:rsidRPr="00174C05" w14:paraId="1CA2EF32" w14:textId="77777777" w:rsidTr="00AB2091">
        <w:trPr>
          <w:trHeight w:val="300"/>
          <w:jc w:val="center"/>
        </w:trPr>
        <w:tc>
          <w:tcPr>
            <w:tcW w:w="222" w:type="dxa"/>
            <w:noWrap/>
            <w:vAlign w:val="center"/>
            <w:hideMark/>
          </w:tcPr>
          <w:p w14:paraId="73F637EA"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47CBF223" w14:textId="77777777" w:rsidR="005247D6" w:rsidRPr="00174C05" w:rsidRDefault="005247D6" w:rsidP="00AB2091">
            <w:pPr>
              <w:rPr>
                <w:color w:val="000000"/>
                <w:sz w:val="24"/>
                <w:szCs w:val="24"/>
                <w:lang w:eastAsia="ru-RU"/>
              </w:rPr>
            </w:pPr>
            <w:r w:rsidRPr="00174C05">
              <w:rPr>
                <w:color w:val="000000"/>
                <w:sz w:val="24"/>
                <w:szCs w:val="24"/>
                <w:lang w:eastAsia="ru-RU"/>
              </w:rPr>
              <w:t>Б1.О.52</w:t>
            </w:r>
          </w:p>
        </w:tc>
        <w:tc>
          <w:tcPr>
            <w:tcW w:w="6315" w:type="dxa"/>
            <w:tcBorders>
              <w:top w:val="nil"/>
              <w:left w:val="nil"/>
              <w:bottom w:val="single" w:sz="4" w:space="0" w:color="000000"/>
              <w:right w:val="single" w:sz="4" w:space="0" w:color="000000"/>
            </w:tcBorders>
            <w:shd w:val="clear" w:color="auto" w:fill="FFFFFF"/>
            <w:vAlign w:val="center"/>
            <w:hideMark/>
          </w:tcPr>
          <w:p w14:paraId="7614F25E" w14:textId="77777777" w:rsidR="005247D6" w:rsidRPr="00174C05" w:rsidRDefault="005247D6" w:rsidP="00AB2091">
            <w:pPr>
              <w:rPr>
                <w:color w:val="000000"/>
                <w:sz w:val="24"/>
                <w:szCs w:val="24"/>
                <w:lang w:eastAsia="ru-RU"/>
              </w:rPr>
            </w:pPr>
            <w:r w:rsidRPr="00174C05">
              <w:rPr>
                <w:color w:val="000000"/>
                <w:sz w:val="24"/>
                <w:szCs w:val="24"/>
                <w:lang w:eastAsia="ru-RU"/>
              </w:rPr>
              <w:t>Фтизиатрия</w:t>
            </w:r>
          </w:p>
        </w:tc>
      </w:tr>
      <w:tr w:rsidR="005247D6" w:rsidRPr="00174C05" w14:paraId="5783C714" w14:textId="77777777" w:rsidTr="00AB2091">
        <w:trPr>
          <w:trHeight w:val="300"/>
          <w:jc w:val="center"/>
        </w:trPr>
        <w:tc>
          <w:tcPr>
            <w:tcW w:w="222" w:type="dxa"/>
            <w:noWrap/>
            <w:vAlign w:val="center"/>
            <w:hideMark/>
          </w:tcPr>
          <w:p w14:paraId="31BF0C22"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9414C52" w14:textId="77777777" w:rsidR="005247D6" w:rsidRPr="00174C05" w:rsidRDefault="005247D6" w:rsidP="00AB2091">
            <w:pPr>
              <w:rPr>
                <w:color w:val="000000"/>
                <w:sz w:val="24"/>
                <w:szCs w:val="24"/>
                <w:lang w:eastAsia="ru-RU"/>
              </w:rPr>
            </w:pPr>
            <w:r w:rsidRPr="00174C05">
              <w:rPr>
                <w:color w:val="000000"/>
                <w:sz w:val="24"/>
                <w:szCs w:val="24"/>
                <w:lang w:eastAsia="ru-RU"/>
              </w:rPr>
              <w:t>Б1.О.53</w:t>
            </w:r>
          </w:p>
        </w:tc>
        <w:tc>
          <w:tcPr>
            <w:tcW w:w="6315" w:type="dxa"/>
            <w:tcBorders>
              <w:top w:val="nil"/>
              <w:left w:val="nil"/>
              <w:bottom w:val="single" w:sz="4" w:space="0" w:color="000000"/>
              <w:right w:val="single" w:sz="4" w:space="0" w:color="000000"/>
            </w:tcBorders>
            <w:shd w:val="clear" w:color="auto" w:fill="FFFFFF"/>
            <w:vAlign w:val="center"/>
            <w:hideMark/>
          </w:tcPr>
          <w:p w14:paraId="2919A2B5" w14:textId="77777777" w:rsidR="005247D6" w:rsidRPr="00174C05" w:rsidRDefault="005247D6" w:rsidP="00AB2091">
            <w:pPr>
              <w:rPr>
                <w:color w:val="000000"/>
                <w:sz w:val="24"/>
                <w:szCs w:val="24"/>
                <w:lang w:eastAsia="ru-RU"/>
              </w:rPr>
            </w:pPr>
            <w:r w:rsidRPr="00174C05">
              <w:rPr>
                <w:color w:val="000000"/>
                <w:sz w:val="24"/>
                <w:szCs w:val="24"/>
                <w:lang w:eastAsia="ru-RU"/>
              </w:rPr>
              <w:t>Общая хирургия, лучевая диагностика</w:t>
            </w:r>
          </w:p>
        </w:tc>
      </w:tr>
      <w:tr w:rsidR="005247D6" w:rsidRPr="00174C05" w14:paraId="492F76E9" w14:textId="77777777" w:rsidTr="00AB2091">
        <w:trPr>
          <w:trHeight w:val="300"/>
          <w:jc w:val="center"/>
        </w:trPr>
        <w:tc>
          <w:tcPr>
            <w:tcW w:w="222" w:type="dxa"/>
            <w:noWrap/>
            <w:vAlign w:val="center"/>
            <w:hideMark/>
          </w:tcPr>
          <w:p w14:paraId="7579357C"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4605D37A"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Б1.О.54</w:t>
            </w:r>
          </w:p>
        </w:tc>
        <w:tc>
          <w:tcPr>
            <w:tcW w:w="6315" w:type="dxa"/>
            <w:tcBorders>
              <w:top w:val="nil"/>
              <w:left w:val="nil"/>
              <w:bottom w:val="single" w:sz="4" w:space="0" w:color="000000"/>
              <w:right w:val="single" w:sz="4" w:space="0" w:color="000000"/>
            </w:tcBorders>
            <w:shd w:val="clear" w:color="auto" w:fill="FFFFFF"/>
            <w:vAlign w:val="center"/>
            <w:hideMark/>
          </w:tcPr>
          <w:p w14:paraId="688ECBDB"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Анестезиология, реанимация и интенсивная терапия</w:t>
            </w:r>
          </w:p>
        </w:tc>
      </w:tr>
      <w:tr w:rsidR="005247D6" w:rsidRPr="00174C05" w14:paraId="5685B498" w14:textId="77777777" w:rsidTr="00AB2091">
        <w:trPr>
          <w:trHeight w:val="300"/>
          <w:jc w:val="center"/>
        </w:trPr>
        <w:tc>
          <w:tcPr>
            <w:tcW w:w="222" w:type="dxa"/>
            <w:noWrap/>
            <w:vAlign w:val="center"/>
            <w:hideMark/>
          </w:tcPr>
          <w:p w14:paraId="3CF1A721"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DA578B4" w14:textId="77777777" w:rsidR="005247D6" w:rsidRPr="00174C05" w:rsidRDefault="005247D6" w:rsidP="00AB2091">
            <w:pPr>
              <w:rPr>
                <w:color w:val="000000"/>
                <w:sz w:val="24"/>
                <w:szCs w:val="24"/>
                <w:lang w:eastAsia="ru-RU"/>
              </w:rPr>
            </w:pPr>
            <w:r w:rsidRPr="00174C05">
              <w:rPr>
                <w:color w:val="000000"/>
                <w:sz w:val="24"/>
                <w:szCs w:val="24"/>
                <w:lang w:eastAsia="ru-RU"/>
              </w:rPr>
              <w:t>Б1.О.55</w:t>
            </w:r>
          </w:p>
        </w:tc>
        <w:tc>
          <w:tcPr>
            <w:tcW w:w="6315" w:type="dxa"/>
            <w:tcBorders>
              <w:top w:val="nil"/>
              <w:left w:val="nil"/>
              <w:bottom w:val="single" w:sz="4" w:space="0" w:color="000000"/>
              <w:right w:val="single" w:sz="4" w:space="0" w:color="000000"/>
            </w:tcBorders>
            <w:shd w:val="clear" w:color="auto" w:fill="FFFFFF"/>
            <w:vAlign w:val="center"/>
            <w:hideMark/>
          </w:tcPr>
          <w:p w14:paraId="70145174"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хирургия</w:t>
            </w:r>
          </w:p>
        </w:tc>
      </w:tr>
      <w:tr w:rsidR="005247D6" w:rsidRPr="00174C05" w14:paraId="394B4737" w14:textId="77777777" w:rsidTr="00AB2091">
        <w:trPr>
          <w:trHeight w:val="300"/>
          <w:jc w:val="center"/>
        </w:trPr>
        <w:tc>
          <w:tcPr>
            <w:tcW w:w="222" w:type="dxa"/>
            <w:noWrap/>
            <w:vAlign w:val="center"/>
            <w:hideMark/>
          </w:tcPr>
          <w:p w14:paraId="626E02F5"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17465BE" w14:textId="77777777" w:rsidR="005247D6" w:rsidRPr="00174C05" w:rsidRDefault="005247D6" w:rsidP="00AB2091">
            <w:pPr>
              <w:rPr>
                <w:color w:val="000000"/>
                <w:sz w:val="24"/>
                <w:szCs w:val="24"/>
                <w:lang w:eastAsia="ru-RU"/>
              </w:rPr>
            </w:pPr>
            <w:r w:rsidRPr="00174C05">
              <w:rPr>
                <w:color w:val="000000"/>
                <w:sz w:val="24"/>
                <w:szCs w:val="24"/>
                <w:lang w:eastAsia="ru-RU"/>
              </w:rPr>
              <w:t>Б1.О.56</w:t>
            </w:r>
          </w:p>
        </w:tc>
        <w:tc>
          <w:tcPr>
            <w:tcW w:w="6315" w:type="dxa"/>
            <w:tcBorders>
              <w:top w:val="nil"/>
              <w:left w:val="nil"/>
              <w:bottom w:val="single" w:sz="4" w:space="0" w:color="000000"/>
              <w:right w:val="single" w:sz="4" w:space="0" w:color="000000"/>
            </w:tcBorders>
            <w:shd w:val="clear" w:color="auto" w:fill="FFFFFF"/>
            <w:vAlign w:val="center"/>
            <w:hideMark/>
          </w:tcPr>
          <w:p w14:paraId="597003B6" w14:textId="77777777" w:rsidR="005247D6" w:rsidRPr="00174C05" w:rsidRDefault="005247D6" w:rsidP="00AB2091">
            <w:pPr>
              <w:rPr>
                <w:color w:val="000000"/>
                <w:sz w:val="24"/>
                <w:szCs w:val="24"/>
                <w:lang w:eastAsia="ru-RU"/>
              </w:rPr>
            </w:pPr>
            <w:r w:rsidRPr="00174C05">
              <w:rPr>
                <w:color w:val="000000"/>
                <w:sz w:val="24"/>
                <w:szCs w:val="24"/>
                <w:lang w:eastAsia="ru-RU"/>
              </w:rPr>
              <w:t>Урология</w:t>
            </w:r>
          </w:p>
        </w:tc>
      </w:tr>
      <w:tr w:rsidR="005247D6" w:rsidRPr="00174C05" w14:paraId="194F4ECB" w14:textId="77777777" w:rsidTr="00AB2091">
        <w:trPr>
          <w:trHeight w:val="300"/>
          <w:jc w:val="center"/>
        </w:trPr>
        <w:tc>
          <w:tcPr>
            <w:tcW w:w="222" w:type="dxa"/>
            <w:noWrap/>
            <w:vAlign w:val="center"/>
            <w:hideMark/>
          </w:tcPr>
          <w:p w14:paraId="17F7EA9D"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CF05683" w14:textId="77777777" w:rsidR="005247D6" w:rsidRPr="00174C05" w:rsidRDefault="005247D6" w:rsidP="00AB2091">
            <w:pPr>
              <w:rPr>
                <w:color w:val="000000"/>
                <w:sz w:val="24"/>
                <w:szCs w:val="24"/>
                <w:lang w:eastAsia="ru-RU"/>
              </w:rPr>
            </w:pPr>
            <w:r w:rsidRPr="00174C05">
              <w:rPr>
                <w:color w:val="000000"/>
                <w:sz w:val="24"/>
                <w:szCs w:val="24"/>
                <w:lang w:eastAsia="ru-RU"/>
              </w:rPr>
              <w:t>Б1.О.57</w:t>
            </w:r>
          </w:p>
        </w:tc>
        <w:tc>
          <w:tcPr>
            <w:tcW w:w="6315" w:type="dxa"/>
            <w:tcBorders>
              <w:top w:val="nil"/>
              <w:left w:val="nil"/>
              <w:bottom w:val="single" w:sz="4" w:space="0" w:color="000000"/>
              <w:right w:val="single" w:sz="4" w:space="0" w:color="000000"/>
            </w:tcBorders>
            <w:shd w:val="clear" w:color="auto" w:fill="FFFFFF"/>
            <w:vAlign w:val="center"/>
            <w:hideMark/>
          </w:tcPr>
          <w:p w14:paraId="4B33B263"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хирургия</w:t>
            </w:r>
          </w:p>
        </w:tc>
      </w:tr>
      <w:tr w:rsidR="005247D6" w:rsidRPr="00174C05" w14:paraId="59A2D6B5" w14:textId="77777777" w:rsidTr="00AB2091">
        <w:trPr>
          <w:trHeight w:val="300"/>
          <w:jc w:val="center"/>
        </w:trPr>
        <w:tc>
          <w:tcPr>
            <w:tcW w:w="222" w:type="dxa"/>
            <w:noWrap/>
            <w:vAlign w:val="center"/>
            <w:hideMark/>
          </w:tcPr>
          <w:p w14:paraId="128E7886"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EB257AF" w14:textId="77777777" w:rsidR="005247D6" w:rsidRPr="00174C05" w:rsidRDefault="005247D6" w:rsidP="00AB2091">
            <w:pPr>
              <w:rPr>
                <w:color w:val="000000"/>
                <w:sz w:val="24"/>
                <w:szCs w:val="24"/>
                <w:lang w:eastAsia="ru-RU"/>
              </w:rPr>
            </w:pPr>
            <w:r w:rsidRPr="00174C05">
              <w:rPr>
                <w:color w:val="000000"/>
                <w:sz w:val="24"/>
                <w:szCs w:val="24"/>
                <w:lang w:eastAsia="ru-RU"/>
              </w:rPr>
              <w:t>Б1.О.58</w:t>
            </w:r>
          </w:p>
        </w:tc>
        <w:tc>
          <w:tcPr>
            <w:tcW w:w="6315" w:type="dxa"/>
            <w:tcBorders>
              <w:top w:val="nil"/>
              <w:left w:val="nil"/>
              <w:bottom w:val="single" w:sz="4" w:space="0" w:color="000000"/>
              <w:right w:val="single" w:sz="4" w:space="0" w:color="000000"/>
            </w:tcBorders>
            <w:shd w:val="clear" w:color="auto" w:fill="FFFFFF"/>
            <w:vAlign w:val="center"/>
            <w:hideMark/>
          </w:tcPr>
          <w:p w14:paraId="1ADADED2" w14:textId="77777777" w:rsidR="005247D6" w:rsidRPr="00174C05" w:rsidRDefault="005247D6" w:rsidP="00AB2091">
            <w:pPr>
              <w:rPr>
                <w:color w:val="000000"/>
                <w:sz w:val="24"/>
                <w:szCs w:val="24"/>
                <w:lang w:eastAsia="ru-RU"/>
              </w:rPr>
            </w:pPr>
            <w:r w:rsidRPr="00174C05">
              <w:rPr>
                <w:color w:val="000000"/>
                <w:sz w:val="24"/>
                <w:szCs w:val="24"/>
                <w:lang w:eastAsia="ru-RU"/>
              </w:rPr>
              <w:t>Нейрохирургия</w:t>
            </w:r>
          </w:p>
        </w:tc>
      </w:tr>
      <w:tr w:rsidR="005247D6" w:rsidRPr="00174C05" w14:paraId="009EF212" w14:textId="77777777" w:rsidTr="00AB2091">
        <w:trPr>
          <w:trHeight w:val="300"/>
          <w:jc w:val="center"/>
        </w:trPr>
        <w:tc>
          <w:tcPr>
            <w:tcW w:w="222" w:type="dxa"/>
            <w:noWrap/>
            <w:vAlign w:val="center"/>
            <w:hideMark/>
          </w:tcPr>
          <w:p w14:paraId="5713D557"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EEC408D" w14:textId="77777777" w:rsidR="005247D6" w:rsidRPr="00174C05" w:rsidRDefault="005247D6" w:rsidP="00AB2091">
            <w:pPr>
              <w:rPr>
                <w:color w:val="000000"/>
                <w:sz w:val="24"/>
                <w:szCs w:val="24"/>
                <w:lang w:eastAsia="ru-RU"/>
              </w:rPr>
            </w:pPr>
            <w:r w:rsidRPr="00174C05">
              <w:rPr>
                <w:color w:val="000000"/>
                <w:sz w:val="24"/>
                <w:szCs w:val="24"/>
                <w:lang w:eastAsia="ru-RU"/>
              </w:rPr>
              <w:t>Б1.О.59</w:t>
            </w:r>
          </w:p>
        </w:tc>
        <w:tc>
          <w:tcPr>
            <w:tcW w:w="6315" w:type="dxa"/>
            <w:tcBorders>
              <w:top w:val="nil"/>
              <w:left w:val="nil"/>
              <w:bottom w:val="single" w:sz="4" w:space="0" w:color="000000"/>
              <w:right w:val="single" w:sz="4" w:space="0" w:color="000000"/>
            </w:tcBorders>
            <w:shd w:val="clear" w:color="auto" w:fill="FFFFFF"/>
            <w:vAlign w:val="center"/>
            <w:hideMark/>
          </w:tcPr>
          <w:p w14:paraId="387521D0" w14:textId="77777777" w:rsidR="005247D6" w:rsidRPr="00174C05" w:rsidRDefault="005247D6" w:rsidP="00AB2091">
            <w:pPr>
              <w:rPr>
                <w:color w:val="000000"/>
                <w:sz w:val="24"/>
                <w:szCs w:val="24"/>
                <w:lang w:eastAsia="ru-RU"/>
              </w:rPr>
            </w:pPr>
            <w:r w:rsidRPr="00174C05">
              <w:rPr>
                <w:color w:val="000000"/>
                <w:sz w:val="24"/>
                <w:szCs w:val="24"/>
                <w:lang w:eastAsia="ru-RU"/>
              </w:rPr>
              <w:t>Детская хирургия</w:t>
            </w:r>
          </w:p>
        </w:tc>
      </w:tr>
      <w:tr w:rsidR="005247D6" w:rsidRPr="00174C05" w14:paraId="2142DB4E" w14:textId="77777777" w:rsidTr="00AB2091">
        <w:trPr>
          <w:trHeight w:val="300"/>
          <w:jc w:val="center"/>
        </w:trPr>
        <w:tc>
          <w:tcPr>
            <w:tcW w:w="222" w:type="dxa"/>
            <w:noWrap/>
            <w:vAlign w:val="center"/>
            <w:hideMark/>
          </w:tcPr>
          <w:p w14:paraId="6CB95748"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D564E95" w14:textId="77777777" w:rsidR="005247D6" w:rsidRPr="00174C05" w:rsidRDefault="005247D6" w:rsidP="00AB2091">
            <w:pPr>
              <w:rPr>
                <w:color w:val="000000"/>
                <w:sz w:val="24"/>
                <w:szCs w:val="24"/>
                <w:lang w:eastAsia="ru-RU"/>
              </w:rPr>
            </w:pPr>
            <w:r w:rsidRPr="00174C05">
              <w:rPr>
                <w:color w:val="000000"/>
                <w:sz w:val="24"/>
                <w:szCs w:val="24"/>
                <w:lang w:eastAsia="ru-RU"/>
              </w:rPr>
              <w:t>Б1.О.61</w:t>
            </w:r>
          </w:p>
        </w:tc>
        <w:tc>
          <w:tcPr>
            <w:tcW w:w="6315" w:type="dxa"/>
            <w:tcBorders>
              <w:top w:val="nil"/>
              <w:left w:val="nil"/>
              <w:bottom w:val="single" w:sz="4" w:space="0" w:color="000000"/>
              <w:right w:val="single" w:sz="4" w:space="0" w:color="000000"/>
            </w:tcBorders>
            <w:shd w:val="clear" w:color="auto" w:fill="FFFFFF"/>
            <w:vAlign w:val="center"/>
            <w:hideMark/>
          </w:tcPr>
          <w:p w14:paraId="13117F07" w14:textId="77777777" w:rsidR="005247D6" w:rsidRPr="00174C05" w:rsidRDefault="005247D6" w:rsidP="00AB2091">
            <w:pPr>
              <w:rPr>
                <w:color w:val="000000"/>
                <w:sz w:val="24"/>
                <w:szCs w:val="24"/>
                <w:lang w:eastAsia="ru-RU"/>
              </w:rPr>
            </w:pPr>
            <w:r w:rsidRPr="00174C05">
              <w:rPr>
                <w:color w:val="000000"/>
                <w:sz w:val="24"/>
                <w:szCs w:val="24"/>
                <w:lang w:eastAsia="ru-RU"/>
              </w:rPr>
              <w:t>Онкология, лучевая терапия</w:t>
            </w:r>
          </w:p>
        </w:tc>
      </w:tr>
      <w:tr w:rsidR="005247D6" w:rsidRPr="00174C05" w14:paraId="61B001D9" w14:textId="77777777" w:rsidTr="00AB2091">
        <w:trPr>
          <w:trHeight w:val="300"/>
          <w:jc w:val="center"/>
        </w:trPr>
        <w:tc>
          <w:tcPr>
            <w:tcW w:w="222" w:type="dxa"/>
            <w:noWrap/>
            <w:vAlign w:val="center"/>
            <w:hideMark/>
          </w:tcPr>
          <w:p w14:paraId="1CE3F5D0"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059E20F" w14:textId="77777777" w:rsidR="005247D6" w:rsidRPr="00174C05" w:rsidRDefault="005247D6" w:rsidP="00AB2091">
            <w:pPr>
              <w:rPr>
                <w:color w:val="000000"/>
                <w:sz w:val="24"/>
                <w:szCs w:val="24"/>
                <w:lang w:eastAsia="ru-RU"/>
              </w:rPr>
            </w:pPr>
            <w:r w:rsidRPr="00174C05">
              <w:rPr>
                <w:color w:val="000000"/>
                <w:sz w:val="24"/>
                <w:szCs w:val="24"/>
                <w:lang w:eastAsia="ru-RU"/>
              </w:rPr>
              <w:t>Б1.О.62</w:t>
            </w:r>
          </w:p>
        </w:tc>
        <w:tc>
          <w:tcPr>
            <w:tcW w:w="6315" w:type="dxa"/>
            <w:tcBorders>
              <w:top w:val="nil"/>
              <w:left w:val="nil"/>
              <w:bottom w:val="single" w:sz="4" w:space="0" w:color="000000"/>
              <w:right w:val="single" w:sz="4" w:space="0" w:color="000000"/>
            </w:tcBorders>
            <w:shd w:val="clear" w:color="auto" w:fill="FFFFFF"/>
            <w:vAlign w:val="center"/>
            <w:hideMark/>
          </w:tcPr>
          <w:p w14:paraId="43424DD0" w14:textId="77777777" w:rsidR="005247D6" w:rsidRPr="00174C05" w:rsidRDefault="005247D6" w:rsidP="00AB2091">
            <w:pPr>
              <w:rPr>
                <w:color w:val="000000"/>
                <w:sz w:val="24"/>
                <w:szCs w:val="24"/>
                <w:lang w:eastAsia="ru-RU"/>
              </w:rPr>
            </w:pPr>
            <w:r w:rsidRPr="00174C05">
              <w:rPr>
                <w:color w:val="000000"/>
                <w:sz w:val="24"/>
                <w:szCs w:val="24"/>
                <w:lang w:eastAsia="ru-RU"/>
              </w:rPr>
              <w:t>Травматология и ортопедия</w:t>
            </w:r>
          </w:p>
        </w:tc>
      </w:tr>
      <w:tr w:rsidR="005247D6" w:rsidRPr="00174C05" w14:paraId="09A524C4" w14:textId="77777777" w:rsidTr="00AB2091">
        <w:trPr>
          <w:trHeight w:val="300"/>
          <w:jc w:val="center"/>
        </w:trPr>
        <w:tc>
          <w:tcPr>
            <w:tcW w:w="222" w:type="dxa"/>
            <w:noWrap/>
            <w:vAlign w:val="center"/>
            <w:hideMark/>
          </w:tcPr>
          <w:p w14:paraId="3843C124"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A555DB8" w14:textId="77777777" w:rsidR="005247D6" w:rsidRPr="00174C05" w:rsidRDefault="005247D6" w:rsidP="00AB2091">
            <w:pPr>
              <w:rPr>
                <w:color w:val="000000"/>
                <w:sz w:val="24"/>
                <w:szCs w:val="24"/>
                <w:lang w:eastAsia="ru-RU"/>
              </w:rPr>
            </w:pPr>
            <w:r w:rsidRPr="00174C05">
              <w:rPr>
                <w:color w:val="000000"/>
                <w:sz w:val="24"/>
                <w:szCs w:val="24"/>
                <w:lang w:eastAsia="ru-RU"/>
              </w:rPr>
              <w:t>Б1.О.63</w:t>
            </w:r>
          </w:p>
        </w:tc>
        <w:tc>
          <w:tcPr>
            <w:tcW w:w="6315" w:type="dxa"/>
            <w:tcBorders>
              <w:top w:val="nil"/>
              <w:left w:val="nil"/>
              <w:bottom w:val="single" w:sz="4" w:space="0" w:color="000000"/>
              <w:right w:val="single" w:sz="4" w:space="0" w:color="000000"/>
            </w:tcBorders>
            <w:shd w:val="clear" w:color="auto" w:fill="FFFFFF"/>
            <w:vAlign w:val="center"/>
            <w:hideMark/>
          </w:tcPr>
          <w:p w14:paraId="57F914F0" w14:textId="77777777" w:rsidR="005247D6" w:rsidRPr="00174C05" w:rsidRDefault="005247D6" w:rsidP="00AB2091">
            <w:pPr>
              <w:rPr>
                <w:color w:val="000000"/>
                <w:sz w:val="24"/>
                <w:szCs w:val="24"/>
                <w:lang w:eastAsia="ru-RU"/>
              </w:rPr>
            </w:pPr>
            <w:r w:rsidRPr="00174C05">
              <w:rPr>
                <w:color w:val="000000"/>
                <w:sz w:val="24"/>
                <w:szCs w:val="24"/>
                <w:lang w:eastAsia="ru-RU"/>
              </w:rPr>
              <w:t>Акушерство и гинекология</w:t>
            </w:r>
          </w:p>
        </w:tc>
      </w:tr>
      <w:tr w:rsidR="005247D6" w:rsidRPr="00174C05" w14:paraId="27E0F5E7" w14:textId="77777777" w:rsidTr="00AB2091">
        <w:trPr>
          <w:trHeight w:val="300"/>
          <w:jc w:val="center"/>
        </w:trPr>
        <w:tc>
          <w:tcPr>
            <w:tcW w:w="222" w:type="dxa"/>
            <w:noWrap/>
            <w:vAlign w:val="center"/>
            <w:hideMark/>
          </w:tcPr>
          <w:p w14:paraId="1F80240F"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1F4176A" w14:textId="77777777" w:rsidR="005247D6" w:rsidRPr="00174C05" w:rsidRDefault="005247D6" w:rsidP="00AB2091">
            <w:pPr>
              <w:rPr>
                <w:color w:val="000000"/>
                <w:sz w:val="24"/>
                <w:szCs w:val="24"/>
                <w:lang w:eastAsia="ru-RU"/>
              </w:rPr>
            </w:pPr>
            <w:r w:rsidRPr="00174C05">
              <w:rPr>
                <w:color w:val="000000"/>
                <w:sz w:val="24"/>
                <w:szCs w:val="24"/>
                <w:lang w:eastAsia="ru-RU"/>
              </w:rPr>
              <w:t>Б1.О.66</w:t>
            </w:r>
          </w:p>
        </w:tc>
        <w:tc>
          <w:tcPr>
            <w:tcW w:w="6315" w:type="dxa"/>
            <w:tcBorders>
              <w:top w:val="nil"/>
              <w:left w:val="nil"/>
              <w:bottom w:val="single" w:sz="4" w:space="0" w:color="000000"/>
              <w:right w:val="single" w:sz="4" w:space="0" w:color="000000"/>
            </w:tcBorders>
            <w:shd w:val="clear" w:color="auto" w:fill="FFFFFF"/>
            <w:vAlign w:val="center"/>
            <w:hideMark/>
          </w:tcPr>
          <w:p w14:paraId="5C32E751"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педиатрия</w:t>
            </w:r>
          </w:p>
        </w:tc>
      </w:tr>
      <w:tr w:rsidR="005247D6" w:rsidRPr="00174C05" w14:paraId="6D41473D" w14:textId="77777777" w:rsidTr="00AB2091">
        <w:trPr>
          <w:trHeight w:val="300"/>
          <w:jc w:val="center"/>
        </w:trPr>
        <w:tc>
          <w:tcPr>
            <w:tcW w:w="222" w:type="dxa"/>
            <w:noWrap/>
            <w:vAlign w:val="center"/>
            <w:hideMark/>
          </w:tcPr>
          <w:p w14:paraId="7C4672D6"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5B0665E" w14:textId="77777777" w:rsidR="005247D6" w:rsidRPr="00174C05" w:rsidRDefault="005247D6" w:rsidP="00AB2091">
            <w:pPr>
              <w:rPr>
                <w:color w:val="000000"/>
                <w:sz w:val="24"/>
                <w:szCs w:val="24"/>
                <w:lang w:eastAsia="ru-RU"/>
              </w:rPr>
            </w:pPr>
            <w:r w:rsidRPr="00174C05">
              <w:rPr>
                <w:color w:val="000000"/>
                <w:sz w:val="24"/>
                <w:szCs w:val="24"/>
                <w:lang w:eastAsia="ru-RU"/>
              </w:rPr>
              <w:t>Б1.О.67</w:t>
            </w:r>
          </w:p>
        </w:tc>
        <w:tc>
          <w:tcPr>
            <w:tcW w:w="6315" w:type="dxa"/>
            <w:tcBorders>
              <w:top w:val="nil"/>
              <w:left w:val="nil"/>
              <w:bottom w:val="single" w:sz="4" w:space="0" w:color="000000"/>
              <w:right w:val="single" w:sz="4" w:space="0" w:color="000000"/>
            </w:tcBorders>
            <w:shd w:val="clear" w:color="auto" w:fill="FFFFFF"/>
            <w:vAlign w:val="center"/>
            <w:hideMark/>
          </w:tcPr>
          <w:p w14:paraId="4B53E9E8"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педиатрия</w:t>
            </w:r>
          </w:p>
        </w:tc>
      </w:tr>
      <w:tr w:rsidR="005247D6" w:rsidRPr="00174C05" w14:paraId="4AD52310" w14:textId="77777777" w:rsidTr="00AB2091">
        <w:trPr>
          <w:trHeight w:val="300"/>
          <w:jc w:val="center"/>
        </w:trPr>
        <w:tc>
          <w:tcPr>
            <w:tcW w:w="222" w:type="dxa"/>
            <w:noWrap/>
            <w:vAlign w:val="center"/>
            <w:hideMark/>
          </w:tcPr>
          <w:p w14:paraId="7C56E6D1"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CE1E347" w14:textId="77777777" w:rsidR="005247D6" w:rsidRPr="00174C05" w:rsidRDefault="005247D6" w:rsidP="00AB2091">
            <w:pPr>
              <w:rPr>
                <w:color w:val="000000"/>
                <w:sz w:val="24"/>
                <w:szCs w:val="24"/>
                <w:lang w:eastAsia="ru-RU"/>
              </w:rPr>
            </w:pPr>
            <w:r w:rsidRPr="00174C05">
              <w:rPr>
                <w:color w:val="000000"/>
                <w:sz w:val="24"/>
                <w:szCs w:val="24"/>
                <w:lang w:eastAsia="ru-RU"/>
              </w:rPr>
              <w:t>Б1.О.68</w:t>
            </w:r>
          </w:p>
        </w:tc>
        <w:tc>
          <w:tcPr>
            <w:tcW w:w="6315" w:type="dxa"/>
            <w:tcBorders>
              <w:top w:val="nil"/>
              <w:left w:val="nil"/>
              <w:bottom w:val="single" w:sz="4" w:space="0" w:color="000000"/>
              <w:right w:val="single" w:sz="4" w:space="0" w:color="000000"/>
            </w:tcBorders>
            <w:shd w:val="clear" w:color="auto" w:fill="FFFFFF"/>
            <w:vAlign w:val="center"/>
            <w:hideMark/>
          </w:tcPr>
          <w:p w14:paraId="70D8DE4D" w14:textId="77777777" w:rsidR="005247D6" w:rsidRPr="00174C05" w:rsidRDefault="005247D6" w:rsidP="00AB2091">
            <w:pPr>
              <w:rPr>
                <w:color w:val="000000"/>
                <w:sz w:val="24"/>
                <w:szCs w:val="24"/>
                <w:lang w:eastAsia="ru-RU"/>
              </w:rPr>
            </w:pPr>
            <w:r w:rsidRPr="00174C05">
              <w:rPr>
                <w:color w:val="000000"/>
                <w:sz w:val="24"/>
                <w:szCs w:val="24"/>
                <w:lang w:eastAsia="ru-RU"/>
              </w:rPr>
              <w:t>Инфекционные болезни у детей</w:t>
            </w:r>
          </w:p>
        </w:tc>
      </w:tr>
      <w:tr w:rsidR="005247D6" w:rsidRPr="00174C05" w14:paraId="4AF544AE" w14:textId="77777777" w:rsidTr="00AB2091">
        <w:trPr>
          <w:trHeight w:val="300"/>
          <w:jc w:val="center"/>
        </w:trPr>
        <w:tc>
          <w:tcPr>
            <w:tcW w:w="222" w:type="dxa"/>
            <w:noWrap/>
            <w:vAlign w:val="center"/>
            <w:hideMark/>
          </w:tcPr>
          <w:p w14:paraId="6DAEF6A6"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6C393656" w14:textId="77777777" w:rsidR="005247D6" w:rsidRPr="00174C05" w:rsidRDefault="005247D6" w:rsidP="00AB2091">
            <w:pPr>
              <w:rPr>
                <w:color w:val="000000"/>
                <w:sz w:val="24"/>
                <w:szCs w:val="24"/>
                <w:lang w:eastAsia="ru-RU"/>
              </w:rPr>
            </w:pPr>
            <w:r w:rsidRPr="00174C05">
              <w:rPr>
                <w:color w:val="000000"/>
                <w:sz w:val="24"/>
                <w:szCs w:val="24"/>
                <w:lang w:eastAsia="ru-RU"/>
              </w:rPr>
              <w:t>Б1.О.69</w:t>
            </w:r>
          </w:p>
        </w:tc>
        <w:tc>
          <w:tcPr>
            <w:tcW w:w="6315" w:type="dxa"/>
            <w:tcBorders>
              <w:top w:val="nil"/>
              <w:left w:val="nil"/>
              <w:bottom w:val="single" w:sz="4" w:space="0" w:color="000000"/>
              <w:right w:val="single" w:sz="4" w:space="0" w:color="000000"/>
            </w:tcBorders>
            <w:shd w:val="clear" w:color="auto" w:fill="FFFFFF"/>
            <w:vAlign w:val="center"/>
            <w:hideMark/>
          </w:tcPr>
          <w:p w14:paraId="69E68124" w14:textId="77777777" w:rsidR="005247D6" w:rsidRPr="00174C05" w:rsidRDefault="005247D6" w:rsidP="00AB2091">
            <w:pPr>
              <w:rPr>
                <w:color w:val="000000"/>
                <w:sz w:val="24"/>
                <w:szCs w:val="24"/>
                <w:lang w:eastAsia="ru-RU"/>
              </w:rPr>
            </w:pPr>
            <w:r w:rsidRPr="00174C05">
              <w:rPr>
                <w:color w:val="000000"/>
                <w:sz w:val="24"/>
                <w:szCs w:val="24"/>
                <w:lang w:eastAsia="ru-RU"/>
              </w:rPr>
              <w:t>Поликлиническая и неотложная педиатрия</w:t>
            </w:r>
          </w:p>
        </w:tc>
      </w:tr>
      <w:tr w:rsidR="005247D6" w:rsidRPr="00174C05" w14:paraId="01554F4B" w14:textId="77777777" w:rsidTr="00AB2091">
        <w:trPr>
          <w:trHeight w:val="300"/>
          <w:jc w:val="center"/>
        </w:trPr>
        <w:tc>
          <w:tcPr>
            <w:tcW w:w="222" w:type="dxa"/>
            <w:noWrap/>
            <w:vAlign w:val="center"/>
            <w:hideMark/>
          </w:tcPr>
          <w:p w14:paraId="3E5891B1"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66D9FBE7" w14:textId="77777777" w:rsidR="005247D6" w:rsidRPr="00174C05" w:rsidRDefault="005247D6" w:rsidP="00AB2091">
            <w:pPr>
              <w:rPr>
                <w:color w:val="000000"/>
                <w:sz w:val="24"/>
                <w:szCs w:val="24"/>
                <w:lang w:eastAsia="ru-RU"/>
              </w:rPr>
            </w:pPr>
            <w:r w:rsidRPr="00174C05">
              <w:rPr>
                <w:color w:val="000000"/>
                <w:sz w:val="24"/>
                <w:szCs w:val="24"/>
                <w:lang w:eastAsia="ru-RU"/>
              </w:rPr>
              <w:t>Б1.О.71</w:t>
            </w:r>
          </w:p>
        </w:tc>
        <w:tc>
          <w:tcPr>
            <w:tcW w:w="6315" w:type="dxa"/>
            <w:tcBorders>
              <w:top w:val="nil"/>
              <w:left w:val="nil"/>
              <w:bottom w:val="single" w:sz="4" w:space="0" w:color="000000"/>
              <w:right w:val="single" w:sz="4" w:space="0" w:color="000000"/>
            </w:tcBorders>
            <w:shd w:val="clear" w:color="auto" w:fill="FFFFFF"/>
            <w:vAlign w:val="center"/>
            <w:hideMark/>
          </w:tcPr>
          <w:p w14:paraId="53A1CD7E" w14:textId="77777777" w:rsidR="005247D6" w:rsidRPr="00174C05" w:rsidRDefault="005247D6" w:rsidP="00AB2091">
            <w:pPr>
              <w:rPr>
                <w:color w:val="000000"/>
                <w:sz w:val="24"/>
                <w:szCs w:val="24"/>
                <w:lang w:eastAsia="ru-RU"/>
              </w:rPr>
            </w:pPr>
            <w:r w:rsidRPr="00174C05">
              <w:rPr>
                <w:color w:val="000000"/>
                <w:sz w:val="24"/>
                <w:szCs w:val="24"/>
                <w:lang w:eastAsia="ru-RU"/>
              </w:rPr>
              <w:t>Симуляционное обучение</w:t>
            </w:r>
          </w:p>
        </w:tc>
      </w:tr>
      <w:tr w:rsidR="005247D6" w:rsidRPr="00174C05" w14:paraId="5292B986" w14:textId="77777777" w:rsidTr="00AB2091">
        <w:trPr>
          <w:trHeight w:val="300"/>
          <w:jc w:val="center"/>
        </w:trPr>
        <w:tc>
          <w:tcPr>
            <w:tcW w:w="222" w:type="dxa"/>
            <w:noWrap/>
            <w:vAlign w:val="center"/>
            <w:hideMark/>
          </w:tcPr>
          <w:p w14:paraId="40CF8EAB"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5A10638" w14:textId="77777777" w:rsidR="005247D6" w:rsidRPr="00174C05" w:rsidRDefault="005247D6" w:rsidP="00AB2091">
            <w:pPr>
              <w:rPr>
                <w:color w:val="000000"/>
                <w:sz w:val="24"/>
                <w:szCs w:val="24"/>
                <w:lang w:eastAsia="ru-RU"/>
              </w:rPr>
            </w:pPr>
            <w:r w:rsidRPr="00174C05">
              <w:rPr>
                <w:color w:val="000000"/>
                <w:sz w:val="24"/>
                <w:szCs w:val="24"/>
                <w:lang w:eastAsia="ru-RU"/>
              </w:rPr>
              <w:t>Б2.О.04(П)</w:t>
            </w:r>
          </w:p>
        </w:tc>
        <w:tc>
          <w:tcPr>
            <w:tcW w:w="6315" w:type="dxa"/>
            <w:tcBorders>
              <w:top w:val="nil"/>
              <w:left w:val="nil"/>
              <w:bottom w:val="single" w:sz="4" w:space="0" w:color="000000"/>
              <w:right w:val="single" w:sz="4" w:space="0" w:color="000000"/>
            </w:tcBorders>
            <w:shd w:val="clear" w:color="auto" w:fill="FFFFFF"/>
            <w:vAlign w:val="center"/>
            <w:hideMark/>
          </w:tcPr>
          <w:p w14:paraId="3D787E51"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терапевтического профиля</w:t>
            </w:r>
          </w:p>
        </w:tc>
      </w:tr>
      <w:tr w:rsidR="005247D6" w:rsidRPr="00174C05" w14:paraId="2388B73F" w14:textId="77777777" w:rsidTr="00AB2091">
        <w:trPr>
          <w:trHeight w:val="300"/>
          <w:jc w:val="center"/>
        </w:trPr>
        <w:tc>
          <w:tcPr>
            <w:tcW w:w="222" w:type="dxa"/>
            <w:noWrap/>
            <w:vAlign w:val="center"/>
            <w:hideMark/>
          </w:tcPr>
          <w:p w14:paraId="61E42A30"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9334B7B" w14:textId="77777777" w:rsidR="005247D6" w:rsidRPr="00174C05" w:rsidRDefault="005247D6" w:rsidP="00AB2091">
            <w:pPr>
              <w:rPr>
                <w:color w:val="000000"/>
                <w:sz w:val="24"/>
                <w:szCs w:val="24"/>
                <w:lang w:eastAsia="ru-RU"/>
              </w:rPr>
            </w:pPr>
            <w:r w:rsidRPr="00174C05">
              <w:rPr>
                <w:color w:val="000000"/>
                <w:sz w:val="24"/>
                <w:szCs w:val="24"/>
                <w:lang w:eastAsia="ru-RU"/>
              </w:rPr>
              <w:t>Б2.О.05(П)</w:t>
            </w:r>
          </w:p>
        </w:tc>
        <w:tc>
          <w:tcPr>
            <w:tcW w:w="6315" w:type="dxa"/>
            <w:tcBorders>
              <w:top w:val="nil"/>
              <w:left w:val="nil"/>
              <w:bottom w:val="single" w:sz="4" w:space="0" w:color="000000"/>
              <w:right w:val="single" w:sz="4" w:space="0" w:color="000000"/>
            </w:tcBorders>
            <w:shd w:val="clear" w:color="auto" w:fill="FFFFFF"/>
            <w:vAlign w:val="center"/>
            <w:hideMark/>
          </w:tcPr>
          <w:p w14:paraId="0FE37192"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педиатрического профиля</w:t>
            </w:r>
          </w:p>
        </w:tc>
      </w:tr>
      <w:tr w:rsidR="005247D6" w:rsidRPr="00174C05" w14:paraId="70904078" w14:textId="77777777" w:rsidTr="00AB2091">
        <w:trPr>
          <w:trHeight w:val="300"/>
          <w:jc w:val="center"/>
        </w:trPr>
        <w:tc>
          <w:tcPr>
            <w:tcW w:w="222" w:type="dxa"/>
            <w:noWrap/>
            <w:vAlign w:val="center"/>
            <w:hideMark/>
          </w:tcPr>
          <w:p w14:paraId="4EEAB11F"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C99C5CF" w14:textId="77777777" w:rsidR="005247D6" w:rsidRPr="00174C05" w:rsidRDefault="005247D6" w:rsidP="00AB2091">
            <w:pPr>
              <w:rPr>
                <w:color w:val="000000"/>
                <w:sz w:val="24"/>
                <w:szCs w:val="24"/>
                <w:lang w:eastAsia="ru-RU"/>
              </w:rPr>
            </w:pPr>
            <w:r w:rsidRPr="00174C05">
              <w:rPr>
                <w:color w:val="000000"/>
                <w:sz w:val="24"/>
                <w:szCs w:val="24"/>
                <w:lang w:eastAsia="ru-RU"/>
              </w:rPr>
              <w:t>Б2.О.06(П)</w:t>
            </w:r>
          </w:p>
        </w:tc>
        <w:tc>
          <w:tcPr>
            <w:tcW w:w="6315" w:type="dxa"/>
            <w:tcBorders>
              <w:top w:val="nil"/>
              <w:left w:val="nil"/>
              <w:bottom w:val="single" w:sz="4" w:space="0" w:color="000000"/>
              <w:right w:val="single" w:sz="4" w:space="0" w:color="000000"/>
            </w:tcBorders>
            <w:shd w:val="clear" w:color="auto" w:fill="FFFFFF"/>
            <w:vAlign w:val="center"/>
            <w:hideMark/>
          </w:tcPr>
          <w:p w14:paraId="52465DFB"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хирургического профиля</w:t>
            </w:r>
          </w:p>
        </w:tc>
      </w:tr>
      <w:tr w:rsidR="005247D6" w:rsidRPr="00174C05" w14:paraId="4B6009CF" w14:textId="77777777" w:rsidTr="00AB2091">
        <w:trPr>
          <w:trHeight w:val="300"/>
          <w:jc w:val="center"/>
        </w:trPr>
        <w:tc>
          <w:tcPr>
            <w:tcW w:w="222" w:type="dxa"/>
            <w:noWrap/>
            <w:vAlign w:val="center"/>
            <w:hideMark/>
          </w:tcPr>
          <w:p w14:paraId="69063713"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E7BBAEE" w14:textId="77777777" w:rsidR="005247D6" w:rsidRPr="00174C05" w:rsidRDefault="005247D6" w:rsidP="00AB2091">
            <w:pPr>
              <w:rPr>
                <w:color w:val="000000"/>
                <w:sz w:val="24"/>
                <w:szCs w:val="24"/>
                <w:lang w:eastAsia="ru-RU"/>
              </w:rPr>
            </w:pPr>
            <w:r w:rsidRPr="00174C05">
              <w:rPr>
                <w:color w:val="000000"/>
                <w:sz w:val="24"/>
                <w:szCs w:val="24"/>
                <w:lang w:eastAsia="ru-RU"/>
              </w:rPr>
              <w:t>Б2.О.07(П)</w:t>
            </w:r>
          </w:p>
        </w:tc>
        <w:tc>
          <w:tcPr>
            <w:tcW w:w="6315" w:type="dxa"/>
            <w:tcBorders>
              <w:top w:val="nil"/>
              <w:left w:val="nil"/>
              <w:bottom w:val="single" w:sz="4" w:space="0" w:color="000000"/>
              <w:right w:val="single" w:sz="4" w:space="0" w:color="000000"/>
            </w:tcBorders>
            <w:shd w:val="clear" w:color="auto" w:fill="FFFFFF"/>
            <w:vAlign w:val="center"/>
            <w:hideMark/>
          </w:tcPr>
          <w:p w14:paraId="5BBF0CEF"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акушерско - гинекологического профиля</w:t>
            </w:r>
          </w:p>
        </w:tc>
      </w:tr>
      <w:tr w:rsidR="005247D6" w:rsidRPr="00174C05" w14:paraId="7D0B7AFB" w14:textId="77777777" w:rsidTr="00AB2091">
        <w:trPr>
          <w:trHeight w:val="300"/>
          <w:jc w:val="center"/>
        </w:trPr>
        <w:tc>
          <w:tcPr>
            <w:tcW w:w="222" w:type="dxa"/>
            <w:noWrap/>
            <w:vAlign w:val="center"/>
            <w:hideMark/>
          </w:tcPr>
          <w:p w14:paraId="3E653400"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4B88A9C2" w14:textId="77777777" w:rsidR="005247D6" w:rsidRPr="00174C05" w:rsidRDefault="005247D6" w:rsidP="00AB2091">
            <w:pPr>
              <w:rPr>
                <w:color w:val="000000"/>
                <w:sz w:val="24"/>
                <w:szCs w:val="24"/>
                <w:lang w:eastAsia="ru-RU"/>
              </w:rPr>
            </w:pPr>
            <w:r w:rsidRPr="00174C05">
              <w:rPr>
                <w:color w:val="000000"/>
                <w:sz w:val="24"/>
                <w:szCs w:val="24"/>
                <w:lang w:eastAsia="ru-RU"/>
              </w:rPr>
              <w:t>Б3.01</w:t>
            </w:r>
          </w:p>
        </w:tc>
        <w:tc>
          <w:tcPr>
            <w:tcW w:w="6315" w:type="dxa"/>
            <w:tcBorders>
              <w:top w:val="nil"/>
              <w:left w:val="nil"/>
              <w:bottom w:val="single" w:sz="4" w:space="0" w:color="000000"/>
              <w:right w:val="single" w:sz="4" w:space="0" w:color="000000"/>
            </w:tcBorders>
            <w:shd w:val="clear" w:color="auto" w:fill="FFFFFF"/>
            <w:vAlign w:val="center"/>
            <w:hideMark/>
          </w:tcPr>
          <w:p w14:paraId="54E55570" w14:textId="77777777" w:rsidR="005247D6" w:rsidRPr="00174C05" w:rsidRDefault="005247D6"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bl>
    <w:p w14:paraId="3C79F275" w14:textId="77777777" w:rsidR="005247D6" w:rsidRPr="00174C05" w:rsidRDefault="005247D6" w:rsidP="005247D6">
      <w:pPr>
        <w:pStyle w:val="a4"/>
        <w:spacing w:line="277" w:lineRule="exact"/>
        <w:rPr>
          <w:b/>
        </w:rPr>
      </w:pPr>
      <w:bookmarkStart w:id="4" w:name="_Hlk113956414"/>
      <w:r w:rsidRPr="00174C05">
        <w:rPr>
          <w:b/>
        </w:rPr>
        <w:t xml:space="preserve">Описание показателей и критериев оценивания компетенций на различных этапах их формирования, описание шкалы </w:t>
      </w:r>
    </w:p>
    <w:p w14:paraId="2D575556" w14:textId="77777777" w:rsidR="005247D6" w:rsidRPr="00174C05" w:rsidRDefault="005247D6" w:rsidP="005247D6">
      <w:pPr>
        <w:spacing w:line="277" w:lineRule="exact"/>
        <w:jc w:val="center"/>
        <w:rPr>
          <w:b/>
          <w:sz w:val="24"/>
          <w:szCs w:val="24"/>
        </w:rPr>
      </w:pPr>
      <w:r w:rsidRPr="00174C05">
        <w:rPr>
          <w:b/>
          <w:sz w:val="24"/>
          <w:szCs w:val="24"/>
        </w:rPr>
        <w:t>оценивания</w:t>
      </w:r>
    </w:p>
    <w:bookmarkEnd w:id="4"/>
    <w:p w14:paraId="0A718E20" w14:textId="77777777" w:rsidR="005247D6" w:rsidRPr="00174C05" w:rsidRDefault="005247D6" w:rsidP="005247D6">
      <w:pPr>
        <w:rPr>
          <w:sz w:val="24"/>
          <w:szCs w:val="24"/>
        </w:rPr>
      </w:pPr>
    </w:p>
    <w:tbl>
      <w:tblPr>
        <w:tblW w:w="1573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526"/>
        <w:gridCol w:w="10"/>
        <w:gridCol w:w="2400"/>
        <w:gridCol w:w="10"/>
        <w:gridCol w:w="2258"/>
        <w:gridCol w:w="2136"/>
        <w:gridCol w:w="2400"/>
        <w:gridCol w:w="10"/>
        <w:gridCol w:w="1985"/>
      </w:tblGrid>
      <w:tr w:rsidR="005247D6" w:rsidRPr="00174C05" w14:paraId="1EFD9F40" w14:textId="77777777" w:rsidTr="00AB2091">
        <w:trPr>
          <w:trHeight w:val="497"/>
        </w:trPr>
        <w:tc>
          <w:tcPr>
            <w:tcW w:w="4526" w:type="dxa"/>
            <w:vMerge w:val="restart"/>
          </w:tcPr>
          <w:p w14:paraId="416618D9" w14:textId="77777777" w:rsidR="005247D6" w:rsidRPr="00174C05" w:rsidRDefault="005247D6" w:rsidP="00AB2091">
            <w:pPr>
              <w:pStyle w:val="a7"/>
              <w:jc w:val="center"/>
              <w:rPr>
                <w:rFonts w:ascii="Times New Roman" w:hAnsi="Times New Roman" w:cs="Times New Roman"/>
                <w:b/>
                <w:color w:val="000000"/>
                <w:sz w:val="24"/>
                <w:szCs w:val="24"/>
              </w:rPr>
            </w:pPr>
            <w:bookmarkStart w:id="5" w:name="_Hlk113956376"/>
            <w:r w:rsidRPr="00174C05">
              <w:rPr>
                <w:rFonts w:ascii="Times New Roman" w:hAnsi="Times New Roman" w:cs="Times New Roman"/>
                <w:b/>
                <w:color w:val="000000"/>
                <w:sz w:val="24"/>
                <w:szCs w:val="24"/>
              </w:rPr>
              <w:lastRenderedPageBreak/>
              <w:t>Планируемые результаты освоения компетенции</w:t>
            </w:r>
          </w:p>
        </w:tc>
        <w:tc>
          <w:tcPr>
            <w:tcW w:w="9214" w:type="dxa"/>
            <w:gridSpan w:val="6"/>
          </w:tcPr>
          <w:p w14:paraId="04D411A8"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Критерии оценивания результатов обучения</w:t>
            </w:r>
          </w:p>
        </w:tc>
        <w:tc>
          <w:tcPr>
            <w:tcW w:w="1995" w:type="dxa"/>
            <w:gridSpan w:val="2"/>
            <w:vMerge w:val="restart"/>
          </w:tcPr>
          <w:p w14:paraId="56B5FED2"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Наименование оценочного средства</w:t>
            </w:r>
          </w:p>
        </w:tc>
      </w:tr>
      <w:tr w:rsidR="005247D6" w:rsidRPr="00174C05" w14:paraId="4F853122" w14:textId="77777777" w:rsidTr="00AB2091">
        <w:tc>
          <w:tcPr>
            <w:tcW w:w="4526" w:type="dxa"/>
            <w:vMerge/>
          </w:tcPr>
          <w:p w14:paraId="02D30F61" w14:textId="77777777" w:rsidR="005247D6" w:rsidRPr="00174C05" w:rsidRDefault="005247D6" w:rsidP="00AB2091">
            <w:pPr>
              <w:pStyle w:val="a7"/>
              <w:rPr>
                <w:rFonts w:ascii="Times New Roman" w:hAnsi="Times New Roman" w:cs="Times New Roman"/>
                <w:color w:val="000000"/>
                <w:sz w:val="24"/>
                <w:szCs w:val="24"/>
              </w:rPr>
            </w:pPr>
          </w:p>
        </w:tc>
        <w:tc>
          <w:tcPr>
            <w:tcW w:w="2410" w:type="dxa"/>
            <w:gridSpan w:val="2"/>
          </w:tcPr>
          <w:p w14:paraId="7601A765"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неудовлетворительно</w:t>
            </w:r>
          </w:p>
        </w:tc>
        <w:tc>
          <w:tcPr>
            <w:tcW w:w="2268" w:type="dxa"/>
            <w:gridSpan w:val="2"/>
          </w:tcPr>
          <w:p w14:paraId="387FBF83"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удовлетворительно</w:t>
            </w:r>
          </w:p>
        </w:tc>
        <w:tc>
          <w:tcPr>
            <w:tcW w:w="2136" w:type="dxa"/>
          </w:tcPr>
          <w:p w14:paraId="17E2CBB3"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хорошо</w:t>
            </w:r>
          </w:p>
        </w:tc>
        <w:tc>
          <w:tcPr>
            <w:tcW w:w="2400" w:type="dxa"/>
          </w:tcPr>
          <w:p w14:paraId="72AD53F6"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отлично</w:t>
            </w:r>
          </w:p>
        </w:tc>
        <w:tc>
          <w:tcPr>
            <w:tcW w:w="1995" w:type="dxa"/>
            <w:gridSpan w:val="2"/>
            <w:vMerge/>
          </w:tcPr>
          <w:p w14:paraId="7E7AFE92"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4C293477" w14:textId="77777777" w:rsidTr="00AB2091">
        <w:tc>
          <w:tcPr>
            <w:tcW w:w="15735" w:type="dxa"/>
            <w:gridSpan w:val="9"/>
          </w:tcPr>
          <w:p w14:paraId="43BAB633" w14:textId="77777777" w:rsidR="005247D6" w:rsidRPr="00174C05" w:rsidRDefault="005247D6" w:rsidP="00AB2091">
            <w:pPr>
              <w:pStyle w:val="a5"/>
              <w:shd w:val="clear" w:color="auto" w:fill="FFFFFF"/>
              <w:jc w:val="center"/>
              <w:rPr>
                <w:rFonts w:eastAsia="TimesNewRomanPSMT"/>
                <w:b/>
                <w:bCs/>
              </w:rPr>
            </w:pPr>
            <w:r w:rsidRPr="00174C05">
              <w:rPr>
                <w:b/>
                <w:bCs/>
              </w:rPr>
              <w:t>ОПК-7.2. Осуществляет подбор лекарственных средств, выбор определенной лекарственной формы, пути введения и рациональную замену препаратов с учетом состояния пациента</w:t>
            </w:r>
          </w:p>
          <w:p w14:paraId="6CEC9BFD" w14:textId="77777777" w:rsidR="005247D6" w:rsidRPr="00174C05" w:rsidRDefault="005247D6" w:rsidP="00AB2091">
            <w:pPr>
              <w:pStyle w:val="a7"/>
              <w:jc w:val="center"/>
              <w:rPr>
                <w:rFonts w:ascii="Times New Roman" w:hAnsi="Times New Roman" w:cs="Times New Roman"/>
                <w:b/>
                <w:bCs/>
                <w:color w:val="000000"/>
                <w:sz w:val="24"/>
                <w:szCs w:val="24"/>
              </w:rPr>
            </w:pPr>
            <w:r w:rsidRPr="00174C05">
              <w:rPr>
                <w:rFonts w:ascii="Times New Roman" w:hAnsi="Times New Roman" w:cs="Times New Roman"/>
                <w:b/>
                <w:bCs/>
                <w:sz w:val="24"/>
                <w:szCs w:val="24"/>
              </w:rPr>
              <w:t xml:space="preserve"> </w:t>
            </w:r>
          </w:p>
        </w:tc>
      </w:tr>
      <w:tr w:rsidR="005247D6" w:rsidRPr="00174C05" w14:paraId="52BAAEB5" w14:textId="77777777" w:rsidTr="00AB2091">
        <w:tc>
          <w:tcPr>
            <w:tcW w:w="4536" w:type="dxa"/>
            <w:gridSpan w:val="2"/>
          </w:tcPr>
          <w:p w14:paraId="63CEA74C" w14:textId="77777777" w:rsidR="005247D6" w:rsidRPr="00174C05" w:rsidRDefault="005247D6" w:rsidP="00AB2091">
            <w:pPr>
              <w:shd w:val="clear" w:color="auto" w:fill="FFFFFF"/>
              <w:jc w:val="both"/>
              <w:rPr>
                <w:rFonts w:eastAsia="TimesNewRomanPSMT"/>
                <w:sz w:val="24"/>
                <w:szCs w:val="24"/>
              </w:rPr>
            </w:pPr>
            <w:r w:rsidRPr="00174C05">
              <w:rPr>
                <w:rFonts w:eastAsia="TimesNewRomanPSMT"/>
                <w:b/>
                <w:sz w:val="24"/>
                <w:szCs w:val="24"/>
              </w:rPr>
              <w:t>Знать:</w:t>
            </w:r>
            <w:r w:rsidRPr="00174C05">
              <w:rPr>
                <w:rFonts w:eastAsia="TimesNewRomanPSMT"/>
                <w:sz w:val="24"/>
                <w:szCs w:val="24"/>
              </w:rPr>
              <w:t xml:space="preserve"> </w:t>
            </w:r>
            <w:r w:rsidRPr="00174C05">
              <w:rPr>
                <w:sz w:val="24"/>
                <w:szCs w:val="24"/>
              </w:rPr>
              <w:t>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детей и подростков;</w:t>
            </w:r>
          </w:p>
        </w:tc>
        <w:tc>
          <w:tcPr>
            <w:tcW w:w="2410" w:type="dxa"/>
            <w:gridSpan w:val="2"/>
          </w:tcPr>
          <w:p w14:paraId="09F5084C"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Фрагментарные знания</w:t>
            </w:r>
          </w:p>
        </w:tc>
        <w:tc>
          <w:tcPr>
            <w:tcW w:w="2258" w:type="dxa"/>
          </w:tcPr>
          <w:p w14:paraId="184BFE7D"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знания</w:t>
            </w:r>
          </w:p>
        </w:tc>
        <w:tc>
          <w:tcPr>
            <w:tcW w:w="2136" w:type="dxa"/>
          </w:tcPr>
          <w:p w14:paraId="366EC1B3"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но содержащие отдельные пробелы знания</w:t>
            </w:r>
          </w:p>
        </w:tc>
        <w:tc>
          <w:tcPr>
            <w:tcW w:w="2410" w:type="dxa"/>
            <w:gridSpan w:val="2"/>
          </w:tcPr>
          <w:p w14:paraId="5209C405"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систематические знания</w:t>
            </w:r>
          </w:p>
        </w:tc>
        <w:tc>
          <w:tcPr>
            <w:tcW w:w="1985" w:type="dxa"/>
            <w:vMerge w:val="restart"/>
          </w:tcPr>
          <w:p w14:paraId="5BB1E568" w14:textId="77777777" w:rsidR="005247D6" w:rsidRPr="00174C05" w:rsidRDefault="005247D6" w:rsidP="00AB2091">
            <w:pPr>
              <w:pStyle w:val="a7"/>
              <w:ind w:firstLine="133"/>
              <w:rPr>
                <w:rFonts w:ascii="Times New Roman" w:hAnsi="Times New Roman" w:cs="Times New Roman"/>
                <w:color w:val="000000"/>
                <w:sz w:val="24"/>
                <w:szCs w:val="24"/>
              </w:rPr>
            </w:pPr>
            <w:r w:rsidRPr="00174C05">
              <w:rPr>
                <w:rFonts w:ascii="Times New Roman" w:hAnsi="Times New Roman" w:cs="Times New Roman"/>
                <w:color w:val="000000"/>
                <w:sz w:val="24"/>
                <w:szCs w:val="24"/>
              </w:rPr>
              <w:t>Опрос, зачет в устной форме</w:t>
            </w:r>
          </w:p>
        </w:tc>
      </w:tr>
      <w:tr w:rsidR="005247D6" w:rsidRPr="00174C05" w14:paraId="40F9C1F6" w14:textId="77777777" w:rsidTr="00AB2091">
        <w:tc>
          <w:tcPr>
            <w:tcW w:w="4536" w:type="dxa"/>
            <w:gridSpan w:val="2"/>
          </w:tcPr>
          <w:p w14:paraId="5ECD2D1E" w14:textId="77777777" w:rsidR="005247D6" w:rsidRPr="00174C05" w:rsidRDefault="005247D6" w:rsidP="00AB2091">
            <w:pPr>
              <w:shd w:val="clear" w:color="auto" w:fill="FFFFFF"/>
              <w:jc w:val="both"/>
              <w:rPr>
                <w:sz w:val="24"/>
                <w:szCs w:val="24"/>
                <w:lang w:eastAsia="ru-RU"/>
              </w:rPr>
            </w:pPr>
            <w:r w:rsidRPr="00174C05">
              <w:rPr>
                <w:b/>
                <w:sz w:val="24"/>
                <w:szCs w:val="24"/>
              </w:rPr>
              <w:t xml:space="preserve"> </w:t>
            </w:r>
            <w:r w:rsidRPr="00174C05">
              <w:rPr>
                <w:rFonts w:eastAsia="TimesNewRomanPSMT"/>
                <w:b/>
                <w:sz w:val="24"/>
                <w:szCs w:val="24"/>
              </w:rPr>
              <w:t xml:space="preserve"> Уметь: </w:t>
            </w:r>
            <w:r w:rsidRPr="00174C05">
              <w:rPr>
                <w:sz w:val="24"/>
                <w:szCs w:val="24"/>
                <w:lang w:eastAsia="ru-RU"/>
              </w:rPr>
              <w:t>разрабатывать план лечения детей и взрослых с наиболее распространенными заболеваниями в соответствии с порядками оказания медицинской помощи, клиническими рекомендациями, с учетом стандартов медицинской помощи.</w:t>
            </w:r>
          </w:p>
        </w:tc>
        <w:tc>
          <w:tcPr>
            <w:tcW w:w="2410" w:type="dxa"/>
            <w:gridSpan w:val="2"/>
          </w:tcPr>
          <w:p w14:paraId="0048D02A"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Частичные умения</w:t>
            </w:r>
          </w:p>
        </w:tc>
        <w:tc>
          <w:tcPr>
            <w:tcW w:w="2258" w:type="dxa"/>
          </w:tcPr>
          <w:p w14:paraId="04667CD4"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умения</w:t>
            </w:r>
          </w:p>
        </w:tc>
        <w:tc>
          <w:tcPr>
            <w:tcW w:w="2136" w:type="dxa"/>
          </w:tcPr>
          <w:p w14:paraId="6ACF92E0"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Учения полные, допускаются небольшие ошибки</w:t>
            </w:r>
          </w:p>
        </w:tc>
        <w:tc>
          <w:tcPr>
            <w:tcW w:w="2410" w:type="dxa"/>
            <w:gridSpan w:val="2"/>
          </w:tcPr>
          <w:p w14:paraId="38429CFD"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умения</w:t>
            </w:r>
          </w:p>
        </w:tc>
        <w:tc>
          <w:tcPr>
            <w:tcW w:w="1985" w:type="dxa"/>
            <w:vMerge/>
          </w:tcPr>
          <w:p w14:paraId="6E8D621C" w14:textId="77777777" w:rsidR="005247D6" w:rsidRPr="00174C05" w:rsidRDefault="005247D6" w:rsidP="00AB2091">
            <w:pPr>
              <w:pStyle w:val="a7"/>
              <w:ind w:firstLine="133"/>
              <w:rPr>
                <w:rFonts w:ascii="Times New Roman" w:hAnsi="Times New Roman" w:cs="Times New Roman"/>
                <w:color w:val="000000"/>
                <w:sz w:val="24"/>
                <w:szCs w:val="24"/>
              </w:rPr>
            </w:pPr>
          </w:p>
        </w:tc>
      </w:tr>
      <w:tr w:rsidR="005247D6" w:rsidRPr="00174C05" w14:paraId="028A46A6" w14:textId="77777777" w:rsidTr="00AB2091">
        <w:tc>
          <w:tcPr>
            <w:tcW w:w="4536" w:type="dxa"/>
            <w:gridSpan w:val="2"/>
          </w:tcPr>
          <w:p w14:paraId="4892C286" w14:textId="77777777" w:rsidR="005247D6" w:rsidRPr="00174C05" w:rsidRDefault="005247D6" w:rsidP="00AB2091">
            <w:pPr>
              <w:shd w:val="clear" w:color="auto" w:fill="FFFFFF"/>
              <w:jc w:val="both"/>
              <w:rPr>
                <w:sz w:val="24"/>
                <w:szCs w:val="24"/>
                <w:lang w:eastAsia="ru-RU"/>
              </w:rPr>
            </w:pPr>
            <w:r w:rsidRPr="00174C05">
              <w:rPr>
                <w:b/>
                <w:sz w:val="24"/>
                <w:szCs w:val="24"/>
              </w:rPr>
              <w:t xml:space="preserve"> </w:t>
            </w:r>
            <w:r w:rsidRPr="00174C05">
              <w:rPr>
                <w:rFonts w:eastAsia="TimesNewRomanPSMT"/>
                <w:b/>
                <w:sz w:val="24"/>
                <w:szCs w:val="24"/>
              </w:rPr>
              <w:t xml:space="preserve"> Владеть: </w:t>
            </w:r>
            <w:r w:rsidRPr="00174C05">
              <w:rPr>
                <w:sz w:val="24"/>
                <w:szCs w:val="24"/>
                <w:lang w:eastAsia="ru-RU"/>
              </w:rPr>
              <w:t>навыками назначения медикаментозного и немедикаментозного лечения при наиболее распространенных заболеваниях;</w:t>
            </w:r>
          </w:p>
          <w:p w14:paraId="413D6572" w14:textId="77777777" w:rsidR="005247D6" w:rsidRPr="00174C05" w:rsidRDefault="005247D6" w:rsidP="00AB2091">
            <w:pPr>
              <w:pStyle w:val="a7"/>
              <w:jc w:val="both"/>
              <w:rPr>
                <w:rFonts w:ascii="Times New Roman" w:hAnsi="Times New Roman" w:cs="Times New Roman"/>
                <w:color w:val="000000"/>
                <w:spacing w:val="-2"/>
                <w:sz w:val="24"/>
                <w:szCs w:val="24"/>
                <w:shd w:val="clear" w:color="auto" w:fill="FFFFFF"/>
              </w:rPr>
            </w:pPr>
            <w:r w:rsidRPr="00174C05">
              <w:rPr>
                <w:rFonts w:ascii="Times New Roman" w:hAnsi="Times New Roman" w:cs="Times New Roman"/>
                <w:sz w:val="24"/>
                <w:szCs w:val="24"/>
              </w:rPr>
              <w:t>навыками проведения комбинированного назначения лекарственных средств.</w:t>
            </w:r>
          </w:p>
        </w:tc>
        <w:tc>
          <w:tcPr>
            <w:tcW w:w="2410" w:type="dxa"/>
            <w:gridSpan w:val="2"/>
          </w:tcPr>
          <w:p w14:paraId="6B69AD4A"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Частичное владение навыками</w:t>
            </w:r>
          </w:p>
        </w:tc>
        <w:tc>
          <w:tcPr>
            <w:tcW w:w="2258" w:type="dxa"/>
          </w:tcPr>
          <w:p w14:paraId="5029D8C8"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Несистематическое применение навыков</w:t>
            </w:r>
          </w:p>
        </w:tc>
        <w:tc>
          <w:tcPr>
            <w:tcW w:w="2136" w:type="dxa"/>
          </w:tcPr>
          <w:p w14:paraId="706E55E2"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В систематическом применении навыков допускаются пробелы</w:t>
            </w:r>
          </w:p>
        </w:tc>
        <w:tc>
          <w:tcPr>
            <w:tcW w:w="2410" w:type="dxa"/>
            <w:gridSpan w:val="2"/>
          </w:tcPr>
          <w:p w14:paraId="53E1A826"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Успешное и систематическое применение навыков</w:t>
            </w:r>
          </w:p>
        </w:tc>
        <w:tc>
          <w:tcPr>
            <w:tcW w:w="1985" w:type="dxa"/>
            <w:vMerge/>
          </w:tcPr>
          <w:p w14:paraId="12FCAD1F" w14:textId="77777777" w:rsidR="005247D6" w:rsidRPr="00174C05" w:rsidRDefault="005247D6" w:rsidP="00AB2091">
            <w:pPr>
              <w:pStyle w:val="a7"/>
              <w:ind w:firstLine="133"/>
              <w:rPr>
                <w:rFonts w:ascii="Times New Roman" w:hAnsi="Times New Roman" w:cs="Times New Roman"/>
                <w:color w:val="000000"/>
                <w:sz w:val="24"/>
                <w:szCs w:val="24"/>
              </w:rPr>
            </w:pPr>
          </w:p>
        </w:tc>
      </w:tr>
      <w:tr w:rsidR="005247D6" w:rsidRPr="00174C05" w14:paraId="4CAE5BDE" w14:textId="77777777" w:rsidTr="00AB2091">
        <w:tc>
          <w:tcPr>
            <w:tcW w:w="15735" w:type="dxa"/>
            <w:gridSpan w:val="9"/>
          </w:tcPr>
          <w:p w14:paraId="0DC4ED41" w14:textId="77777777" w:rsidR="005247D6" w:rsidRPr="00174C05" w:rsidRDefault="005247D6" w:rsidP="00AB2091">
            <w:pPr>
              <w:jc w:val="center"/>
              <w:rPr>
                <w:b/>
                <w:bCs/>
                <w:sz w:val="24"/>
                <w:szCs w:val="24"/>
              </w:rPr>
            </w:pPr>
            <w:r w:rsidRPr="00174C05">
              <w:rPr>
                <w:b/>
                <w:bCs/>
                <w:sz w:val="24"/>
                <w:szCs w:val="24"/>
              </w:rPr>
              <w:t>ОПК-7.3. Прогнозирует побочные эффекты лекарственных средств и осуществляет их профилактику</w:t>
            </w:r>
          </w:p>
          <w:p w14:paraId="56CE8AC4" w14:textId="77777777" w:rsidR="005247D6" w:rsidRPr="00174C05" w:rsidRDefault="005247D6" w:rsidP="00AB2091">
            <w:pPr>
              <w:pStyle w:val="TableParagraph"/>
              <w:keepNext/>
              <w:keepLines/>
              <w:ind w:firstLine="133"/>
              <w:jc w:val="center"/>
              <w:rPr>
                <w:b/>
                <w:bCs/>
                <w:color w:val="000000"/>
                <w:sz w:val="24"/>
                <w:szCs w:val="24"/>
              </w:rPr>
            </w:pPr>
          </w:p>
        </w:tc>
      </w:tr>
      <w:tr w:rsidR="005247D6" w:rsidRPr="00174C05" w14:paraId="74827876" w14:textId="77777777" w:rsidTr="00AB2091">
        <w:tc>
          <w:tcPr>
            <w:tcW w:w="4536" w:type="dxa"/>
            <w:gridSpan w:val="2"/>
          </w:tcPr>
          <w:p w14:paraId="5807253F" w14:textId="77777777" w:rsidR="005247D6" w:rsidRPr="00174C05" w:rsidRDefault="005247D6" w:rsidP="00AB2091">
            <w:pPr>
              <w:shd w:val="clear" w:color="auto" w:fill="FFFFFF"/>
              <w:jc w:val="both"/>
              <w:rPr>
                <w:sz w:val="24"/>
                <w:szCs w:val="24"/>
                <w:lang w:eastAsia="ru-RU"/>
              </w:rPr>
            </w:pPr>
            <w:r w:rsidRPr="00174C05">
              <w:rPr>
                <w:rFonts w:eastAsia="TimesNewRomanPSMT"/>
                <w:b/>
                <w:sz w:val="24"/>
                <w:szCs w:val="24"/>
              </w:rPr>
              <w:t xml:space="preserve">  </w:t>
            </w:r>
            <w:r w:rsidRPr="00174C05">
              <w:rPr>
                <w:rFonts w:eastAsia="TimesNewRomanPSMT"/>
                <w:sz w:val="24"/>
                <w:szCs w:val="24"/>
              </w:rPr>
              <w:t xml:space="preserve"> </w:t>
            </w:r>
            <w:r w:rsidRPr="00174C05">
              <w:rPr>
                <w:rFonts w:eastAsia="TimesNewRomanPSMT"/>
                <w:b/>
                <w:sz w:val="24"/>
                <w:szCs w:val="24"/>
              </w:rPr>
              <w:t xml:space="preserve">Знать: </w:t>
            </w:r>
            <w:r w:rsidRPr="00174C05">
              <w:rPr>
                <w:sz w:val="24"/>
                <w:szCs w:val="24"/>
                <w:lang w:eastAsia="ru-RU"/>
              </w:rPr>
              <w:t xml:space="preserve">медицинские показания и противопоказания к назначению; совместимость, возможные осложнения, побочные действия, нежелательные </w:t>
            </w:r>
            <w:r w:rsidRPr="00174C05">
              <w:rPr>
                <w:sz w:val="24"/>
                <w:szCs w:val="24"/>
                <w:lang w:eastAsia="ru-RU"/>
              </w:rPr>
              <w:lastRenderedPageBreak/>
              <w:t>реакции, в том числе серьезные и непредвиденные.</w:t>
            </w:r>
          </w:p>
        </w:tc>
        <w:tc>
          <w:tcPr>
            <w:tcW w:w="2410" w:type="dxa"/>
            <w:gridSpan w:val="2"/>
          </w:tcPr>
          <w:p w14:paraId="252CB44F"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lastRenderedPageBreak/>
              <w:t>Фрагментарные знания</w:t>
            </w:r>
          </w:p>
        </w:tc>
        <w:tc>
          <w:tcPr>
            <w:tcW w:w="2258" w:type="dxa"/>
          </w:tcPr>
          <w:p w14:paraId="3F0E0D0C"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знания</w:t>
            </w:r>
          </w:p>
        </w:tc>
        <w:tc>
          <w:tcPr>
            <w:tcW w:w="2136" w:type="dxa"/>
          </w:tcPr>
          <w:p w14:paraId="191750BD"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но содержащие отдельные пробелы знания</w:t>
            </w:r>
          </w:p>
        </w:tc>
        <w:tc>
          <w:tcPr>
            <w:tcW w:w="2410" w:type="dxa"/>
            <w:gridSpan w:val="2"/>
          </w:tcPr>
          <w:p w14:paraId="2E813229"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систематические знания</w:t>
            </w:r>
          </w:p>
        </w:tc>
        <w:tc>
          <w:tcPr>
            <w:tcW w:w="1985" w:type="dxa"/>
            <w:vMerge w:val="restart"/>
          </w:tcPr>
          <w:p w14:paraId="2D6E1E05" w14:textId="77777777" w:rsidR="005247D6" w:rsidRPr="00174C05" w:rsidRDefault="005247D6" w:rsidP="00AB2091">
            <w:pPr>
              <w:pStyle w:val="a7"/>
              <w:ind w:firstLine="133"/>
              <w:rPr>
                <w:rFonts w:ascii="Times New Roman" w:hAnsi="Times New Roman" w:cs="Times New Roman"/>
                <w:color w:val="000000"/>
                <w:sz w:val="24"/>
                <w:szCs w:val="24"/>
              </w:rPr>
            </w:pPr>
            <w:r w:rsidRPr="00174C05">
              <w:rPr>
                <w:rFonts w:ascii="Times New Roman" w:hAnsi="Times New Roman" w:cs="Times New Roman"/>
                <w:color w:val="000000"/>
                <w:sz w:val="24"/>
                <w:szCs w:val="24"/>
              </w:rPr>
              <w:t>Опрос, зачет в устной форме</w:t>
            </w:r>
          </w:p>
        </w:tc>
      </w:tr>
      <w:tr w:rsidR="005247D6" w:rsidRPr="00174C05" w14:paraId="5FDA7100" w14:textId="77777777" w:rsidTr="00AB2091">
        <w:tc>
          <w:tcPr>
            <w:tcW w:w="4536" w:type="dxa"/>
            <w:gridSpan w:val="2"/>
          </w:tcPr>
          <w:p w14:paraId="4C542E1E" w14:textId="77777777" w:rsidR="005247D6" w:rsidRPr="00174C05" w:rsidRDefault="005247D6" w:rsidP="00AB2091">
            <w:pPr>
              <w:shd w:val="clear" w:color="auto" w:fill="FFFFFF"/>
              <w:jc w:val="both"/>
              <w:rPr>
                <w:sz w:val="24"/>
                <w:szCs w:val="24"/>
                <w:lang w:eastAsia="ru-RU"/>
              </w:rPr>
            </w:pPr>
            <w:r w:rsidRPr="00174C05">
              <w:rPr>
                <w:rFonts w:eastAsia="TimesNewRomanPSMT"/>
                <w:b/>
                <w:sz w:val="24"/>
                <w:szCs w:val="24"/>
              </w:rPr>
              <w:lastRenderedPageBreak/>
              <w:t xml:space="preserve">  Уметь: </w:t>
            </w:r>
            <w:r w:rsidRPr="00174C05">
              <w:rPr>
                <w:sz w:val="24"/>
                <w:szCs w:val="24"/>
                <w:lang w:eastAsia="ru-RU"/>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лечебных манипуляций, применения лекарственных препаратов и (или) медицинских изделий, немедикаментозного  лечения.</w:t>
            </w:r>
          </w:p>
          <w:p w14:paraId="547A1A6D" w14:textId="77777777" w:rsidR="005247D6" w:rsidRPr="00174C05" w:rsidRDefault="005247D6" w:rsidP="00AB2091">
            <w:pPr>
              <w:pStyle w:val="a7"/>
              <w:jc w:val="both"/>
              <w:rPr>
                <w:rFonts w:ascii="Times New Roman" w:hAnsi="Times New Roman" w:cs="Times New Roman"/>
                <w:b/>
                <w:color w:val="000000"/>
                <w:sz w:val="24"/>
                <w:szCs w:val="24"/>
                <w:lang w:bidi="ru-RU"/>
              </w:rPr>
            </w:pPr>
          </w:p>
        </w:tc>
        <w:tc>
          <w:tcPr>
            <w:tcW w:w="2410" w:type="dxa"/>
            <w:gridSpan w:val="2"/>
          </w:tcPr>
          <w:p w14:paraId="6B54A628"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Частичные умения</w:t>
            </w:r>
          </w:p>
        </w:tc>
        <w:tc>
          <w:tcPr>
            <w:tcW w:w="2258" w:type="dxa"/>
          </w:tcPr>
          <w:p w14:paraId="29772F37"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умения</w:t>
            </w:r>
          </w:p>
        </w:tc>
        <w:tc>
          <w:tcPr>
            <w:tcW w:w="2136" w:type="dxa"/>
          </w:tcPr>
          <w:p w14:paraId="5C5B0CFF"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Учения полные, допускаются небольшие ошибки</w:t>
            </w:r>
          </w:p>
        </w:tc>
        <w:tc>
          <w:tcPr>
            <w:tcW w:w="2410" w:type="dxa"/>
            <w:gridSpan w:val="2"/>
          </w:tcPr>
          <w:p w14:paraId="2C0E7F6F"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умения</w:t>
            </w:r>
          </w:p>
        </w:tc>
        <w:tc>
          <w:tcPr>
            <w:tcW w:w="1985" w:type="dxa"/>
            <w:vMerge/>
          </w:tcPr>
          <w:p w14:paraId="433B9546"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62B0B7B1" w14:textId="77777777" w:rsidTr="00AB2091">
        <w:tc>
          <w:tcPr>
            <w:tcW w:w="4536" w:type="dxa"/>
            <w:gridSpan w:val="2"/>
          </w:tcPr>
          <w:p w14:paraId="5A2DED48" w14:textId="77777777" w:rsidR="005247D6" w:rsidRPr="00174C05" w:rsidRDefault="005247D6" w:rsidP="00AB2091">
            <w:pPr>
              <w:pStyle w:val="a5"/>
              <w:shd w:val="clear" w:color="auto" w:fill="FFFFFF"/>
              <w:jc w:val="both"/>
              <w:rPr>
                <w:rFonts w:eastAsia="TimesNewRomanPSMT"/>
              </w:rPr>
            </w:pPr>
            <w:r w:rsidRPr="00174C05">
              <w:rPr>
                <w:rFonts w:eastAsia="TimesNewRomanPSMT"/>
                <w:b/>
              </w:rPr>
              <w:t xml:space="preserve">  Владеть: </w:t>
            </w:r>
            <w:r w:rsidRPr="00174C05">
              <w:rPr>
                <w:rFonts w:eastAsia="TimesNewRomanPSMT"/>
              </w:rPr>
              <w:t>навыками о</w:t>
            </w:r>
            <w:r w:rsidRPr="00174C05">
              <w:rPr>
                <w:shd w:val="clear" w:color="auto" w:fill="FFFFFF"/>
              </w:rPr>
              <w:t>ценки эффективности и безопасности медикаментозной и немедикаментозной терапии у пациента</w:t>
            </w:r>
          </w:p>
        </w:tc>
        <w:tc>
          <w:tcPr>
            <w:tcW w:w="2410" w:type="dxa"/>
            <w:gridSpan w:val="2"/>
          </w:tcPr>
          <w:p w14:paraId="2EF4CCA8"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Частичное владение навыками</w:t>
            </w:r>
          </w:p>
        </w:tc>
        <w:tc>
          <w:tcPr>
            <w:tcW w:w="2258" w:type="dxa"/>
          </w:tcPr>
          <w:p w14:paraId="005C1949"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Несистематическое применение навыков</w:t>
            </w:r>
          </w:p>
        </w:tc>
        <w:tc>
          <w:tcPr>
            <w:tcW w:w="2136" w:type="dxa"/>
          </w:tcPr>
          <w:p w14:paraId="6842A73C"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В систематическом применении навыков допускаются пробелы</w:t>
            </w:r>
          </w:p>
        </w:tc>
        <w:tc>
          <w:tcPr>
            <w:tcW w:w="2410" w:type="dxa"/>
            <w:gridSpan w:val="2"/>
          </w:tcPr>
          <w:p w14:paraId="60169EF5"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Успешное и систематическое применение навыков</w:t>
            </w:r>
          </w:p>
        </w:tc>
        <w:tc>
          <w:tcPr>
            <w:tcW w:w="1985" w:type="dxa"/>
            <w:vMerge/>
          </w:tcPr>
          <w:p w14:paraId="5EDD1663"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678CEB63" w14:textId="77777777" w:rsidTr="00AB2091">
        <w:tc>
          <w:tcPr>
            <w:tcW w:w="15735" w:type="dxa"/>
            <w:gridSpan w:val="9"/>
          </w:tcPr>
          <w:p w14:paraId="3083F870" w14:textId="77777777" w:rsidR="005247D6" w:rsidRPr="00174C05" w:rsidRDefault="005247D6" w:rsidP="00AB2091">
            <w:pPr>
              <w:jc w:val="center"/>
              <w:rPr>
                <w:b/>
                <w:sz w:val="24"/>
                <w:szCs w:val="24"/>
                <w:lang w:eastAsia="ru-RU"/>
              </w:rPr>
            </w:pPr>
            <w:r w:rsidRPr="00174C05">
              <w:rPr>
                <w:b/>
                <w:sz w:val="24"/>
                <w:szCs w:val="24"/>
              </w:rPr>
              <w:t xml:space="preserve">ОПК-7.4. Осуществляет контроль эффективности и безопасности назначенного лечения </w:t>
            </w:r>
          </w:p>
          <w:p w14:paraId="51DEB32F" w14:textId="77777777" w:rsidR="005247D6" w:rsidRPr="00174C05" w:rsidRDefault="005247D6" w:rsidP="00AB2091">
            <w:pPr>
              <w:pStyle w:val="a7"/>
              <w:jc w:val="center"/>
              <w:rPr>
                <w:rFonts w:ascii="Times New Roman" w:hAnsi="Times New Roman" w:cs="Times New Roman"/>
                <w:b/>
                <w:bCs/>
                <w:color w:val="000000"/>
                <w:sz w:val="24"/>
                <w:szCs w:val="24"/>
              </w:rPr>
            </w:pPr>
            <w:r w:rsidRPr="00174C05">
              <w:rPr>
                <w:rFonts w:ascii="Times New Roman" w:hAnsi="Times New Roman" w:cs="Times New Roman"/>
                <w:b/>
                <w:bCs/>
                <w:sz w:val="24"/>
                <w:szCs w:val="24"/>
              </w:rPr>
              <w:t xml:space="preserve"> </w:t>
            </w:r>
          </w:p>
        </w:tc>
      </w:tr>
      <w:tr w:rsidR="005247D6" w:rsidRPr="00174C05" w14:paraId="36DF0324" w14:textId="77777777" w:rsidTr="00AB2091">
        <w:tc>
          <w:tcPr>
            <w:tcW w:w="4536" w:type="dxa"/>
            <w:gridSpan w:val="2"/>
          </w:tcPr>
          <w:p w14:paraId="242F2296" w14:textId="77777777" w:rsidR="005247D6" w:rsidRPr="00174C05" w:rsidRDefault="005247D6" w:rsidP="00AB2091">
            <w:pPr>
              <w:pStyle w:val="a5"/>
              <w:shd w:val="clear" w:color="auto" w:fill="FFFFFF"/>
              <w:spacing w:after="0"/>
              <w:jc w:val="both"/>
              <w:rPr>
                <w:rFonts w:eastAsia="TimesNewRomanPSMT"/>
              </w:rPr>
            </w:pPr>
            <w:r w:rsidRPr="00174C05">
              <w:rPr>
                <w:rFonts w:eastAsia="TimesNewRomanPSMT"/>
                <w:b/>
              </w:rPr>
              <w:t xml:space="preserve">  Знать:</w:t>
            </w:r>
            <w:r w:rsidRPr="00174C05">
              <w:rPr>
                <w:rFonts w:eastAsia="TimesNewRomanPSMT"/>
              </w:rPr>
              <w:t xml:space="preserve"> признаки эффективности и безопасности действия лекарственных препаратов.</w:t>
            </w:r>
          </w:p>
        </w:tc>
        <w:tc>
          <w:tcPr>
            <w:tcW w:w="2410" w:type="dxa"/>
            <w:gridSpan w:val="2"/>
          </w:tcPr>
          <w:p w14:paraId="3F4EA45E"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Фрагментарные знания</w:t>
            </w:r>
          </w:p>
        </w:tc>
        <w:tc>
          <w:tcPr>
            <w:tcW w:w="2258" w:type="dxa"/>
          </w:tcPr>
          <w:p w14:paraId="470475C0"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знания</w:t>
            </w:r>
          </w:p>
        </w:tc>
        <w:tc>
          <w:tcPr>
            <w:tcW w:w="2136" w:type="dxa"/>
          </w:tcPr>
          <w:p w14:paraId="11262B28"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но содержащие отдельные пробелы знания</w:t>
            </w:r>
          </w:p>
        </w:tc>
        <w:tc>
          <w:tcPr>
            <w:tcW w:w="2410" w:type="dxa"/>
            <w:gridSpan w:val="2"/>
          </w:tcPr>
          <w:p w14:paraId="0052604C"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систематические знания</w:t>
            </w:r>
          </w:p>
        </w:tc>
        <w:tc>
          <w:tcPr>
            <w:tcW w:w="1985" w:type="dxa"/>
            <w:vMerge w:val="restart"/>
          </w:tcPr>
          <w:p w14:paraId="7344F103" w14:textId="77777777" w:rsidR="005247D6" w:rsidRPr="00174C05" w:rsidRDefault="005247D6" w:rsidP="00AB2091">
            <w:pPr>
              <w:pStyle w:val="a7"/>
              <w:rPr>
                <w:rFonts w:ascii="Times New Roman" w:hAnsi="Times New Roman" w:cs="Times New Roman"/>
                <w:color w:val="000000"/>
                <w:sz w:val="24"/>
                <w:szCs w:val="24"/>
              </w:rPr>
            </w:pPr>
            <w:r w:rsidRPr="00174C05">
              <w:rPr>
                <w:rFonts w:ascii="Times New Roman" w:hAnsi="Times New Roman" w:cs="Times New Roman"/>
                <w:color w:val="000000"/>
                <w:sz w:val="24"/>
                <w:szCs w:val="24"/>
              </w:rPr>
              <w:t>Опрос, зачет в устной форме</w:t>
            </w:r>
          </w:p>
        </w:tc>
      </w:tr>
      <w:tr w:rsidR="005247D6" w:rsidRPr="00174C05" w14:paraId="3AA8B2A7" w14:textId="77777777" w:rsidTr="00AB2091">
        <w:tc>
          <w:tcPr>
            <w:tcW w:w="4536" w:type="dxa"/>
            <w:gridSpan w:val="2"/>
          </w:tcPr>
          <w:p w14:paraId="24885877" w14:textId="77777777" w:rsidR="005247D6" w:rsidRPr="00174C05" w:rsidRDefault="005247D6" w:rsidP="00AB2091">
            <w:pPr>
              <w:pStyle w:val="a5"/>
              <w:shd w:val="clear" w:color="auto" w:fill="FFFFFF"/>
              <w:spacing w:after="0"/>
              <w:jc w:val="both"/>
              <w:rPr>
                <w:rFonts w:eastAsia="TimesNewRomanPSMT"/>
              </w:rPr>
            </w:pPr>
            <w:r w:rsidRPr="00174C05">
              <w:rPr>
                <w:rFonts w:eastAsia="TimesNewRomanPSMT"/>
                <w:b/>
              </w:rPr>
              <w:t xml:space="preserve"> Уметь: </w:t>
            </w:r>
            <w:r w:rsidRPr="00174C05">
              <w:rPr>
                <w:rFonts w:eastAsia="TimesNewRomanPSMT"/>
              </w:rPr>
              <w:t>оценивать эффективность и безопасность применения лекарственных препаратов.</w:t>
            </w:r>
          </w:p>
          <w:p w14:paraId="1DB6A5A6" w14:textId="77777777" w:rsidR="005247D6" w:rsidRPr="00174C05" w:rsidRDefault="005247D6" w:rsidP="00AB2091">
            <w:pPr>
              <w:pStyle w:val="a7"/>
              <w:jc w:val="both"/>
              <w:rPr>
                <w:rFonts w:ascii="Times New Roman" w:hAnsi="Times New Roman" w:cs="Times New Roman"/>
                <w:b/>
                <w:color w:val="000000"/>
                <w:sz w:val="24"/>
                <w:szCs w:val="24"/>
                <w:lang w:bidi="ru-RU"/>
              </w:rPr>
            </w:pPr>
          </w:p>
        </w:tc>
        <w:tc>
          <w:tcPr>
            <w:tcW w:w="2410" w:type="dxa"/>
            <w:gridSpan w:val="2"/>
          </w:tcPr>
          <w:p w14:paraId="02FD91AC"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Частичные умения</w:t>
            </w:r>
          </w:p>
        </w:tc>
        <w:tc>
          <w:tcPr>
            <w:tcW w:w="2258" w:type="dxa"/>
          </w:tcPr>
          <w:p w14:paraId="54CA2815"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умения</w:t>
            </w:r>
          </w:p>
        </w:tc>
        <w:tc>
          <w:tcPr>
            <w:tcW w:w="2136" w:type="dxa"/>
          </w:tcPr>
          <w:p w14:paraId="6A709B19"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Учения полные, допускаются небольшие ошибки</w:t>
            </w:r>
          </w:p>
        </w:tc>
        <w:tc>
          <w:tcPr>
            <w:tcW w:w="2410" w:type="dxa"/>
            <w:gridSpan w:val="2"/>
          </w:tcPr>
          <w:p w14:paraId="7CFB0D62"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умения</w:t>
            </w:r>
          </w:p>
        </w:tc>
        <w:tc>
          <w:tcPr>
            <w:tcW w:w="1985" w:type="dxa"/>
            <w:vMerge/>
          </w:tcPr>
          <w:p w14:paraId="463D59BE"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36864AD9" w14:textId="77777777" w:rsidTr="00AB2091">
        <w:tc>
          <w:tcPr>
            <w:tcW w:w="4536" w:type="dxa"/>
            <w:gridSpan w:val="2"/>
          </w:tcPr>
          <w:p w14:paraId="74DA8855" w14:textId="77777777" w:rsidR="005247D6" w:rsidRPr="00174C05" w:rsidRDefault="005247D6" w:rsidP="00AB2091">
            <w:pPr>
              <w:pStyle w:val="a5"/>
              <w:shd w:val="clear" w:color="auto" w:fill="FFFFFF"/>
              <w:jc w:val="both"/>
              <w:rPr>
                <w:rFonts w:eastAsia="TimesNewRomanPSMT"/>
              </w:rPr>
            </w:pPr>
            <w:r w:rsidRPr="00174C05">
              <w:rPr>
                <w:rFonts w:eastAsia="TimesNewRomanPSMT"/>
                <w:b/>
              </w:rPr>
              <w:t xml:space="preserve"> Владеть: </w:t>
            </w:r>
            <w:r w:rsidRPr="00174C05">
              <w:rPr>
                <w:rFonts w:eastAsia="TimesNewRomanPSMT"/>
              </w:rPr>
              <w:t>навыками</w:t>
            </w:r>
            <w:r w:rsidRPr="00174C05">
              <w:rPr>
                <w:rFonts w:eastAsia="TimesNewRomanPSMT"/>
                <w:b/>
              </w:rPr>
              <w:t xml:space="preserve"> </w:t>
            </w:r>
            <w:r w:rsidRPr="00174C05">
              <w:rPr>
                <w:rFonts w:eastAsia="TimesNewRomanPSMT"/>
              </w:rPr>
              <w:t>контроля эффективности и безопасности лечения.</w:t>
            </w:r>
          </w:p>
          <w:p w14:paraId="7EAD12A5" w14:textId="77777777" w:rsidR="005247D6" w:rsidRPr="00174C05" w:rsidRDefault="005247D6" w:rsidP="00AB2091">
            <w:pPr>
              <w:pStyle w:val="a5"/>
              <w:shd w:val="clear" w:color="auto" w:fill="FFFFFF"/>
              <w:jc w:val="both"/>
              <w:rPr>
                <w:rFonts w:eastAsia="TimesNewRomanPSMT"/>
              </w:rPr>
            </w:pPr>
          </w:p>
          <w:p w14:paraId="50B14830" w14:textId="77777777" w:rsidR="005247D6" w:rsidRPr="00174C05" w:rsidRDefault="005247D6" w:rsidP="00AB2091">
            <w:pPr>
              <w:pStyle w:val="a7"/>
              <w:jc w:val="both"/>
              <w:rPr>
                <w:rFonts w:ascii="Times New Roman" w:hAnsi="Times New Roman" w:cs="Times New Roman"/>
                <w:b/>
                <w:color w:val="000000"/>
                <w:sz w:val="24"/>
                <w:szCs w:val="24"/>
                <w:lang w:bidi="ru-RU"/>
              </w:rPr>
            </w:pPr>
          </w:p>
        </w:tc>
        <w:tc>
          <w:tcPr>
            <w:tcW w:w="2410" w:type="dxa"/>
            <w:gridSpan w:val="2"/>
          </w:tcPr>
          <w:p w14:paraId="3C2B4A35"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lastRenderedPageBreak/>
              <w:t>Частичное владение навыками</w:t>
            </w:r>
          </w:p>
        </w:tc>
        <w:tc>
          <w:tcPr>
            <w:tcW w:w="2258" w:type="dxa"/>
          </w:tcPr>
          <w:p w14:paraId="63CA94E4"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Несистематическое применение навыков</w:t>
            </w:r>
          </w:p>
        </w:tc>
        <w:tc>
          <w:tcPr>
            <w:tcW w:w="2136" w:type="dxa"/>
          </w:tcPr>
          <w:p w14:paraId="6DBECD29"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В систематическом применении навыков допускаются пробелы</w:t>
            </w:r>
          </w:p>
        </w:tc>
        <w:tc>
          <w:tcPr>
            <w:tcW w:w="2410" w:type="dxa"/>
            <w:gridSpan w:val="2"/>
          </w:tcPr>
          <w:p w14:paraId="4BD19208"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Успешное и систематическое применение навыков</w:t>
            </w:r>
          </w:p>
        </w:tc>
        <w:tc>
          <w:tcPr>
            <w:tcW w:w="1985" w:type="dxa"/>
            <w:vMerge/>
          </w:tcPr>
          <w:p w14:paraId="41DC2BBA" w14:textId="77777777" w:rsidR="005247D6" w:rsidRPr="00174C05" w:rsidRDefault="005247D6" w:rsidP="00AB2091">
            <w:pPr>
              <w:pStyle w:val="a7"/>
              <w:rPr>
                <w:rFonts w:ascii="Times New Roman" w:hAnsi="Times New Roman" w:cs="Times New Roman"/>
                <w:color w:val="000000"/>
                <w:sz w:val="24"/>
                <w:szCs w:val="24"/>
              </w:rPr>
            </w:pPr>
          </w:p>
        </w:tc>
      </w:tr>
      <w:bookmarkEnd w:id="5"/>
    </w:tbl>
    <w:p w14:paraId="58F23D39" w14:textId="77777777" w:rsidR="005247D6" w:rsidRPr="00174C05" w:rsidRDefault="005247D6" w:rsidP="005247D6">
      <w:pPr>
        <w:rPr>
          <w:sz w:val="24"/>
          <w:szCs w:val="24"/>
        </w:rPr>
      </w:pPr>
    </w:p>
    <w:p w14:paraId="60239E1B" w14:textId="77777777" w:rsidR="005247D6" w:rsidRPr="00174C05" w:rsidRDefault="005247D6" w:rsidP="005247D6">
      <w:pPr>
        <w:rPr>
          <w:sz w:val="24"/>
          <w:szCs w:val="24"/>
        </w:rPr>
        <w:sectPr w:rsidR="005247D6" w:rsidRPr="00174C05" w:rsidSect="00AB2091">
          <w:pgSz w:w="16838" w:h="11906" w:orient="landscape"/>
          <w:pgMar w:top="1701" w:right="1134" w:bottom="0" w:left="1134" w:header="708" w:footer="708" w:gutter="0"/>
          <w:cols w:space="708"/>
          <w:docGrid w:linePitch="360"/>
        </w:sectPr>
      </w:pPr>
    </w:p>
    <w:p w14:paraId="517548F3" w14:textId="77777777" w:rsidR="005247D6" w:rsidRPr="00174C05" w:rsidRDefault="005247D6" w:rsidP="005247D6">
      <w:pPr>
        <w:tabs>
          <w:tab w:val="left" w:pos="1276"/>
          <w:tab w:val="left" w:pos="9072"/>
        </w:tabs>
        <w:adjustRightInd w:val="0"/>
        <w:jc w:val="center"/>
        <w:rPr>
          <w:rFonts w:eastAsia="TimesNewRomanPS-BoldMT-Identity"/>
          <w:b/>
          <w:bCs/>
          <w:sz w:val="24"/>
          <w:szCs w:val="24"/>
        </w:rPr>
      </w:pPr>
      <w:r w:rsidRPr="00174C05">
        <w:rPr>
          <w:rFonts w:eastAsia="TimesNewRomanPS-BoldMT-Identity"/>
          <w:b/>
          <w:bCs/>
          <w:sz w:val="24"/>
          <w:szCs w:val="24"/>
        </w:rPr>
        <w:lastRenderedPageBreak/>
        <w:t>Типовые контрольные задания 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14:paraId="1B7C75A3" w14:textId="77777777" w:rsidR="005247D6" w:rsidRPr="00174C05" w:rsidRDefault="005247D6" w:rsidP="005247D6">
      <w:pPr>
        <w:jc w:val="center"/>
        <w:rPr>
          <w:b/>
          <w:sz w:val="24"/>
          <w:szCs w:val="24"/>
        </w:rPr>
      </w:pPr>
      <w:r w:rsidRPr="00174C05">
        <w:rPr>
          <w:b/>
          <w:sz w:val="24"/>
          <w:szCs w:val="24"/>
        </w:rPr>
        <w:t xml:space="preserve">Примерные тестовые задания по дисциплине </w:t>
      </w:r>
    </w:p>
    <w:p w14:paraId="10B99C26" w14:textId="77777777" w:rsidR="005247D6" w:rsidRPr="00174C05" w:rsidRDefault="005247D6" w:rsidP="005247D6">
      <w:pPr>
        <w:jc w:val="center"/>
        <w:rPr>
          <w:b/>
          <w:sz w:val="24"/>
          <w:szCs w:val="24"/>
        </w:rPr>
      </w:pPr>
      <w:r w:rsidRPr="00174C05">
        <w:rPr>
          <w:b/>
          <w:sz w:val="24"/>
          <w:szCs w:val="24"/>
        </w:rPr>
        <w:t>«Анестезиология, реанимация, интенсивная терапия»</w:t>
      </w:r>
    </w:p>
    <w:p w14:paraId="3BA81E8B" w14:textId="77777777" w:rsidR="005247D6" w:rsidRPr="00174C05" w:rsidRDefault="005247D6" w:rsidP="005247D6">
      <w:pPr>
        <w:tabs>
          <w:tab w:val="left" w:pos="1134"/>
        </w:tabs>
        <w:kinsoku w:val="0"/>
        <w:overflowPunct w:val="0"/>
        <w:jc w:val="center"/>
        <w:rPr>
          <w:b/>
          <w:sz w:val="24"/>
          <w:szCs w:val="24"/>
        </w:rPr>
      </w:pPr>
    </w:p>
    <w:p w14:paraId="3BA891F0"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Вариант 1</w:t>
      </w:r>
    </w:p>
    <w:p w14:paraId="4CF37D0D"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1.</w:t>
      </w:r>
      <w:r w:rsidRPr="00174C05">
        <w:rPr>
          <w:rFonts w:eastAsia="TimesNewRoman"/>
          <w:sz w:val="24"/>
          <w:szCs w:val="24"/>
        </w:rPr>
        <w:t xml:space="preserve"> При острой тампонаде сердца развивается:</w:t>
      </w:r>
    </w:p>
    <w:p w14:paraId="341145E6"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массивный асцит</w:t>
      </w:r>
    </w:p>
    <w:p w14:paraId="15B34ACB"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мерцательная аритмия</w:t>
      </w:r>
    </w:p>
    <w:p w14:paraId="1A49171B"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парадоксальный пульс</w:t>
      </w:r>
    </w:p>
    <w:p w14:paraId="0108139F"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все перечисленное</w:t>
      </w:r>
    </w:p>
    <w:p w14:paraId="2DE55FB4"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2.</w:t>
      </w:r>
      <w:r w:rsidRPr="00174C05">
        <w:rPr>
          <w:rFonts w:eastAsia="TimesNewRoman"/>
          <w:sz w:val="24"/>
          <w:szCs w:val="24"/>
        </w:rPr>
        <w:t xml:space="preserve"> При лечение острой суправентрикулярной тахикардии не показано введение</w:t>
      </w:r>
    </w:p>
    <w:p w14:paraId="539544EC"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аденозина</w:t>
      </w:r>
    </w:p>
    <w:p w14:paraId="2081F07C"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верапамила</w:t>
      </w:r>
    </w:p>
    <w:p w14:paraId="33F37FA4"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лидокаина и хлористого кальция</w:t>
      </w:r>
    </w:p>
    <w:p w14:paraId="1F749211"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верно а) и в)</w:t>
      </w:r>
    </w:p>
    <w:p w14:paraId="561467B2"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3.</w:t>
      </w:r>
      <w:r w:rsidRPr="00174C05">
        <w:rPr>
          <w:rFonts w:eastAsia="TimesNewRoman"/>
          <w:sz w:val="24"/>
          <w:szCs w:val="24"/>
        </w:rPr>
        <w:t xml:space="preserve"> Причины синусовой тахикардии включают:</w:t>
      </w:r>
    </w:p>
    <w:p w14:paraId="67DB097A"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конструктивный перикардит</w:t>
      </w:r>
    </w:p>
    <w:p w14:paraId="59078A26"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анемию</w:t>
      </w:r>
    </w:p>
    <w:p w14:paraId="114BC52D"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синдром лишения наркотиков</w:t>
      </w:r>
    </w:p>
    <w:p w14:paraId="22D7FC02"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все перечисленные состояния</w:t>
      </w:r>
    </w:p>
    <w:p w14:paraId="52EB9618"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4.</w:t>
      </w:r>
      <w:r w:rsidRPr="00174C05">
        <w:rPr>
          <w:rFonts w:eastAsia="TimesNewRoman"/>
          <w:sz w:val="24"/>
          <w:szCs w:val="24"/>
        </w:rPr>
        <w:t xml:space="preserve"> Уменьшение торако-легочной податливости обычно наблюдается при:</w:t>
      </w:r>
    </w:p>
    <w:p w14:paraId="32E9E77E"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эмфиземе</w:t>
      </w:r>
    </w:p>
    <w:p w14:paraId="52629F45"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фиброзе легких</w:t>
      </w:r>
    </w:p>
    <w:p w14:paraId="2C84F362"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астме</w:t>
      </w:r>
    </w:p>
    <w:p w14:paraId="0379BDDD"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всех перечисленных заболеваниях</w:t>
      </w:r>
    </w:p>
    <w:p w14:paraId="707570CB"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5.</w:t>
      </w:r>
      <w:r w:rsidRPr="00174C05">
        <w:rPr>
          <w:rFonts w:eastAsia="TimesNewRoman"/>
          <w:sz w:val="24"/>
          <w:szCs w:val="24"/>
        </w:rPr>
        <w:t xml:space="preserve"> Больного с острой левожелудочковой недостаточностью можно лечить</w:t>
      </w:r>
    </w:p>
    <w:p w14:paraId="64750DB6"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вентиляцией при постоянном повышенном давлении</w:t>
      </w:r>
    </w:p>
    <w:p w14:paraId="799BE398"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инфузией нитроглицерина</w:t>
      </w:r>
    </w:p>
    <w:p w14:paraId="6C772E4F"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парентеральным введением морфина</w:t>
      </w:r>
    </w:p>
    <w:p w14:paraId="333882B6"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всеми перечисленными методами</w:t>
      </w:r>
    </w:p>
    <w:p w14:paraId="19FB5D41"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6.</w:t>
      </w:r>
      <w:r w:rsidRPr="00174C05">
        <w:rPr>
          <w:rFonts w:eastAsia="TimesNewRoman"/>
          <w:sz w:val="24"/>
          <w:szCs w:val="24"/>
        </w:rPr>
        <w:t xml:space="preserve"> Сильная девиация трахеи вправо вызывается</w:t>
      </w:r>
    </w:p>
    <w:p w14:paraId="5B3557FC"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правосторонним пневмотораксом</w:t>
      </w:r>
    </w:p>
    <w:p w14:paraId="287D426E"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зобом</w:t>
      </w:r>
    </w:p>
    <w:p w14:paraId="686A2E4E"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коллапсом левого легкого</w:t>
      </w:r>
    </w:p>
    <w:p w14:paraId="4C7F56F4"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левосторонней эмпиемой</w:t>
      </w:r>
    </w:p>
    <w:p w14:paraId="4C37A8B4"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7.</w:t>
      </w:r>
      <w:r w:rsidRPr="00174C05">
        <w:rPr>
          <w:rFonts w:eastAsia="TimesNewRoman"/>
          <w:sz w:val="24"/>
          <w:szCs w:val="24"/>
        </w:rPr>
        <w:t xml:space="preserve"> При пневмонии основным фактором в возникновении гипоксемии является:</w:t>
      </w:r>
    </w:p>
    <w:p w14:paraId="0E4FE7F9"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сокращение кровотока через невентилируемые участки легких</w:t>
      </w:r>
    </w:p>
    <w:p w14:paraId="2A82E21F"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поверхностное дыхание, гиповентиляция</w:t>
      </w:r>
    </w:p>
    <w:p w14:paraId="7A298E9C"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повышение метаболизма</w:t>
      </w:r>
    </w:p>
    <w:p w14:paraId="2750DE3A"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верно а) и б)</w:t>
      </w:r>
    </w:p>
    <w:p w14:paraId="646A0BBE"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8.</w:t>
      </w:r>
      <w:r w:rsidRPr="00174C05">
        <w:rPr>
          <w:rFonts w:eastAsia="TimesNewRoman"/>
          <w:sz w:val="24"/>
          <w:szCs w:val="24"/>
        </w:rPr>
        <w:t xml:space="preserve"> Астматический приступ сопровождается:</w:t>
      </w:r>
    </w:p>
    <w:p w14:paraId="53516C76"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уменьшением объема форсированного выдоха</w:t>
      </w:r>
    </w:p>
    <w:p w14:paraId="75BACF0B"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уменьшением остаточного объема легких</w:t>
      </w:r>
    </w:p>
    <w:p w14:paraId="1AA5D395"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увеличением эластичности легких</w:t>
      </w:r>
    </w:p>
    <w:p w14:paraId="66B2B4E6"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инспираторной одышкой</w:t>
      </w:r>
    </w:p>
    <w:p w14:paraId="70D2B71D"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9.</w:t>
      </w:r>
      <w:r w:rsidRPr="00174C05">
        <w:rPr>
          <w:rFonts w:eastAsia="TimesNewRoman"/>
          <w:sz w:val="24"/>
          <w:szCs w:val="24"/>
        </w:rPr>
        <w:t xml:space="preserve"> Отек легких</w:t>
      </w:r>
    </w:p>
    <w:p w14:paraId="5EC7D263"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может сопровождаться орторноэ</w:t>
      </w:r>
    </w:p>
    <w:p w14:paraId="32DF0DBC"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может появиться мокрота, окрашенная кровью</w:t>
      </w:r>
    </w:p>
    <w:p w14:paraId="321EC31C"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приводит к повышению податливости легких</w:t>
      </w:r>
    </w:p>
    <w:p w14:paraId="612FCC88"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правильно а) и б)</w:t>
      </w:r>
    </w:p>
    <w:p w14:paraId="01C66290"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lastRenderedPageBreak/>
        <w:t>10.</w:t>
      </w:r>
      <w:r w:rsidRPr="00174C05">
        <w:rPr>
          <w:rFonts w:eastAsia="TimesNewRoman"/>
          <w:sz w:val="24"/>
          <w:szCs w:val="24"/>
        </w:rPr>
        <w:t xml:space="preserve"> Площадь ладони взрослого человека от всей поверхности тела составляет:</w:t>
      </w:r>
    </w:p>
    <w:p w14:paraId="32BFEA08"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1%</w:t>
      </w:r>
    </w:p>
    <w:p w14:paraId="078205D6"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2%</w:t>
      </w:r>
    </w:p>
    <w:p w14:paraId="22268D74"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3%</w:t>
      </w:r>
    </w:p>
    <w:p w14:paraId="3C0D6326"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4%</w:t>
      </w:r>
    </w:p>
    <w:p w14:paraId="68A171A2"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11.</w:t>
      </w:r>
      <w:r w:rsidRPr="00174C05">
        <w:rPr>
          <w:rFonts w:eastAsia="TimesNewRoman"/>
          <w:sz w:val="24"/>
          <w:szCs w:val="24"/>
        </w:rPr>
        <w:t xml:space="preserve"> Перелому бедренной кости у взрослых обычно соответствует кровопотеря:</w:t>
      </w:r>
    </w:p>
    <w:p w14:paraId="149142F9"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800-1000 мл</w:t>
      </w:r>
    </w:p>
    <w:p w14:paraId="23C30C3F"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300-400 мл</w:t>
      </w:r>
    </w:p>
    <w:p w14:paraId="0CB992CC"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2000-2500 мл</w:t>
      </w:r>
    </w:p>
    <w:p w14:paraId="464161A5"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1000-1500 мл</w:t>
      </w:r>
    </w:p>
    <w:p w14:paraId="554BBFFF"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12.</w:t>
      </w:r>
      <w:r w:rsidRPr="00174C05">
        <w:rPr>
          <w:rFonts w:eastAsia="TimesNewRoman"/>
          <w:sz w:val="24"/>
          <w:szCs w:val="24"/>
        </w:rPr>
        <w:t xml:space="preserve"> При массивной кровопотере со снижением ОЦК на 30-40% через 60 мин с</w:t>
      </w:r>
    </w:p>
    <w:p w14:paraId="5611774C"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момента травмы:</w:t>
      </w:r>
    </w:p>
    <w:p w14:paraId="771A7A65"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наступает гемодилюция со снижением гематокрита</w:t>
      </w:r>
    </w:p>
    <w:p w14:paraId="4DD66216"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происходит перемещение интерстициальной жидкости в сосудистое русло</w:t>
      </w:r>
    </w:p>
    <w:p w14:paraId="347DC753"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наступает гемоконцентрация с повышением гематокрита</w:t>
      </w:r>
    </w:p>
    <w:p w14:paraId="5854931E"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верно а) и б)</w:t>
      </w:r>
    </w:p>
    <w:p w14:paraId="3F9CC92E"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13.</w:t>
      </w:r>
      <w:r w:rsidRPr="00174C05">
        <w:rPr>
          <w:rFonts w:eastAsia="TimesNewRoman"/>
          <w:sz w:val="24"/>
          <w:szCs w:val="24"/>
        </w:rPr>
        <w:t xml:space="preserve"> Антагонистами наркотических анальгетиков являются:</w:t>
      </w:r>
    </w:p>
    <w:p w14:paraId="7CDEB709"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бемегрид</w:t>
      </w:r>
    </w:p>
    <w:p w14:paraId="0720BF7F"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налорфин, налоксон</w:t>
      </w:r>
    </w:p>
    <w:p w14:paraId="0E5F1BEB"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коффеин, кордиамин</w:t>
      </w:r>
    </w:p>
    <w:p w14:paraId="71BEC35C"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верно а) и б)</w:t>
      </w:r>
    </w:p>
    <w:p w14:paraId="3E599B14"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14.</w:t>
      </w:r>
      <w:r w:rsidRPr="00174C05">
        <w:rPr>
          <w:rFonts w:eastAsia="TimesNewRoman"/>
          <w:sz w:val="24"/>
          <w:szCs w:val="24"/>
        </w:rPr>
        <w:t xml:space="preserve"> Нитропруссид натрия как вазодилятатор применяется в целях:</w:t>
      </w:r>
    </w:p>
    <w:p w14:paraId="0E9F3572"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снижения повышенного артериального давления и “разгрузки” малого круга</w:t>
      </w:r>
    </w:p>
    <w:p w14:paraId="0CD20E77"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кровообращения</w:t>
      </w:r>
    </w:p>
    <w:p w14:paraId="7181999C"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в комплексе лечения отека мозга и легких</w:t>
      </w:r>
    </w:p>
    <w:p w14:paraId="13EEE039"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снижения периферического кровообращения</w:t>
      </w:r>
    </w:p>
    <w:p w14:paraId="4E1CA992"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верно а) и б)</w:t>
      </w:r>
    </w:p>
    <w:p w14:paraId="3CA22F17"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15.</w:t>
      </w:r>
      <w:r w:rsidRPr="00174C05">
        <w:rPr>
          <w:rFonts w:eastAsia="TimesNewRoman"/>
          <w:sz w:val="24"/>
          <w:szCs w:val="24"/>
        </w:rPr>
        <w:t xml:space="preserve"> Антагонистом кальция является:</w:t>
      </w:r>
    </w:p>
    <w:p w14:paraId="34F55228"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анаприлин</w:t>
      </w:r>
    </w:p>
    <w:p w14:paraId="425DA957"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альдактон</w:t>
      </w:r>
    </w:p>
    <w:p w14:paraId="1E363C29"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нифедипин, верапамил</w:t>
      </w:r>
    </w:p>
    <w:p w14:paraId="21AEA44C"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каптоприл</w:t>
      </w:r>
    </w:p>
    <w:p w14:paraId="43E1C250"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16.</w:t>
      </w:r>
      <w:r w:rsidRPr="00174C05">
        <w:rPr>
          <w:rFonts w:eastAsia="TimesNewRoman"/>
          <w:sz w:val="24"/>
          <w:szCs w:val="24"/>
        </w:rPr>
        <w:t xml:space="preserve"> К салуретикам относятся следующие препараты:</w:t>
      </w:r>
    </w:p>
    <w:p w14:paraId="46E85493"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гипотиазид, новурит</w:t>
      </w:r>
    </w:p>
    <w:p w14:paraId="5A015940"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маннитол</w:t>
      </w:r>
    </w:p>
    <w:p w14:paraId="00C9E1E4"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фуросемид</w:t>
      </w:r>
    </w:p>
    <w:p w14:paraId="5BEBA20C"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верно а) и в)</w:t>
      </w:r>
    </w:p>
    <w:p w14:paraId="79B4855E"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17.</w:t>
      </w:r>
      <w:r w:rsidRPr="00174C05">
        <w:rPr>
          <w:rFonts w:eastAsia="TimesNewRoman"/>
          <w:sz w:val="24"/>
          <w:szCs w:val="24"/>
        </w:rPr>
        <w:t xml:space="preserve"> Противогрибковым действием среди перечисленных антибиотиков обладает:</w:t>
      </w:r>
    </w:p>
    <w:p w14:paraId="1D6D58BE"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кефзол</w:t>
      </w:r>
    </w:p>
    <w:p w14:paraId="06F23297"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леворин</w:t>
      </w:r>
    </w:p>
    <w:p w14:paraId="148B7BDD"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рифамицин</w:t>
      </w:r>
    </w:p>
    <w:p w14:paraId="461B78D2"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стрептомицин</w:t>
      </w:r>
    </w:p>
    <w:p w14:paraId="26F6D839"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18.</w:t>
      </w:r>
      <w:r w:rsidRPr="00174C05">
        <w:rPr>
          <w:rFonts w:eastAsia="TimesNewRoman"/>
          <w:sz w:val="24"/>
          <w:szCs w:val="24"/>
        </w:rPr>
        <w:t xml:space="preserve"> Инсулин</w:t>
      </w:r>
    </w:p>
    <w:p w14:paraId="66D1C491"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увеличивает образование гликогена</w:t>
      </w:r>
    </w:p>
    <w:p w14:paraId="186EE1EB"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возбуждает глюконеогенез</w:t>
      </w:r>
    </w:p>
    <w:p w14:paraId="70DDB5C8"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уменьшает синтез белка</w:t>
      </w:r>
    </w:p>
    <w:p w14:paraId="0493A974"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повышект концентрацию калия в сыворотке</w:t>
      </w:r>
    </w:p>
    <w:p w14:paraId="2FD87AEB"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19.</w:t>
      </w:r>
      <w:r w:rsidRPr="00174C05">
        <w:rPr>
          <w:rFonts w:eastAsia="TimesNewRoman"/>
          <w:sz w:val="24"/>
          <w:szCs w:val="24"/>
        </w:rPr>
        <w:t xml:space="preserve"> Окулокардиальный рефлекс может быть причиной:</w:t>
      </w:r>
    </w:p>
    <w:p w14:paraId="1EF0508E"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гипертензии и тахикардии</w:t>
      </w:r>
    </w:p>
    <w:p w14:paraId="044F207F"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гипотензии и брадикардии</w:t>
      </w:r>
    </w:p>
    <w:p w14:paraId="6A9E517F"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остановки сердца</w:t>
      </w:r>
    </w:p>
    <w:p w14:paraId="56A9592A"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верно б) и в)</w:t>
      </w:r>
    </w:p>
    <w:p w14:paraId="39CE8CE8"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lastRenderedPageBreak/>
        <w:t>20.</w:t>
      </w:r>
      <w:r w:rsidRPr="00174C05">
        <w:rPr>
          <w:rFonts w:eastAsia="TimesNewRoman"/>
          <w:sz w:val="24"/>
          <w:szCs w:val="24"/>
        </w:rPr>
        <w:t xml:space="preserve"> Гипогликемия проявляется следующими клиническими признаками</w:t>
      </w:r>
    </w:p>
    <w:p w14:paraId="4400624B"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тахикардией</w:t>
      </w:r>
    </w:p>
    <w:p w14:paraId="5DC7B20F"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гиперактивностью рефлексов</w:t>
      </w:r>
    </w:p>
    <w:p w14:paraId="5106C8FB"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медленным глубоким дыханием, бледностью</w:t>
      </w:r>
    </w:p>
    <w:p w14:paraId="0C5935BB"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верно а) и в)</w:t>
      </w:r>
    </w:p>
    <w:p w14:paraId="556EF3AA"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21.</w:t>
      </w:r>
      <w:r w:rsidRPr="00174C05">
        <w:rPr>
          <w:rFonts w:eastAsia="TimesNewRoman"/>
          <w:sz w:val="24"/>
          <w:szCs w:val="24"/>
        </w:rPr>
        <w:t xml:space="preserve"> Наиболее частым признаком синдрома Иценко - Кушинга является</w:t>
      </w:r>
    </w:p>
    <w:p w14:paraId="1C86AB75"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остеопороз</w:t>
      </w:r>
    </w:p>
    <w:p w14:paraId="756C7427"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гипертензия</w:t>
      </w:r>
    </w:p>
    <w:p w14:paraId="5CB0F567"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гирсутизм</w:t>
      </w:r>
    </w:p>
    <w:p w14:paraId="0BC3465D"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все перечисленное</w:t>
      </w:r>
    </w:p>
    <w:p w14:paraId="5D6F1E5F"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22.</w:t>
      </w:r>
      <w:r w:rsidRPr="00174C05">
        <w:rPr>
          <w:rFonts w:eastAsia="TimesNewRoman"/>
          <w:sz w:val="24"/>
          <w:szCs w:val="24"/>
        </w:rPr>
        <w:t xml:space="preserve"> Развитию инфекционно-токсического шока способствуют:</w:t>
      </w:r>
    </w:p>
    <w:p w14:paraId="0AED1262"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массивный прорыв инфекта и высокая вирулентность флоры</w:t>
      </w:r>
    </w:p>
    <w:p w14:paraId="43E6F458"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иммунодепрессия</w:t>
      </w:r>
    </w:p>
    <w:p w14:paraId="0E38BD65"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сахарный диабет</w:t>
      </w:r>
    </w:p>
    <w:p w14:paraId="31C694F9"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все перечисленное</w:t>
      </w:r>
    </w:p>
    <w:p w14:paraId="2A4DE0A9"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23.</w:t>
      </w:r>
      <w:r w:rsidRPr="00174C05">
        <w:rPr>
          <w:rFonts w:eastAsia="TimesNewRoman"/>
          <w:sz w:val="24"/>
          <w:szCs w:val="24"/>
        </w:rPr>
        <w:t xml:space="preserve"> Патогенез инфекционно-токсического шока включает:</w:t>
      </w:r>
    </w:p>
    <w:p w14:paraId="08B082D2"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нарушения транспорта и утилизации кислорода</w:t>
      </w:r>
    </w:p>
    <w:p w14:paraId="76977A71"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нарушение целостности клеточных мембран</w:t>
      </w:r>
    </w:p>
    <w:p w14:paraId="2C413E2F"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активацию перекисного окисления липидов</w:t>
      </w:r>
    </w:p>
    <w:p w14:paraId="5DFB51BC"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все перечисленные нарушения</w:t>
      </w:r>
    </w:p>
    <w:p w14:paraId="0D7B9023"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24.</w:t>
      </w:r>
      <w:r w:rsidRPr="00174C05">
        <w:rPr>
          <w:rFonts w:eastAsia="TimesNewRoman"/>
          <w:sz w:val="24"/>
          <w:szCs w:val="24"/>
        </w:rPr>
        <w:t xml:space="preserve"> Факторами гуморального иммунитета считаются:</w:t>
      </w:r>
    </w:p>
    <w:p w14:paraId="58554556"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пиноцитоз</w:t>
      </w:r>
    </w:p>
    <w:p w14:paraId="5A51DE0A"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иммуноглобулины</w:t>
      </w:r>
    </w:p>
    <w:p w14:paraId="11C011C2"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микрофаги</w:t>
      </w:r>
    </w:p>
    <w:p w14:paraId="1075F714"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лейкоциты</w:t>
      </w:r>
    </w:p>
    <w:p w14:paraId="18946534"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25.</w:t>
      </w:r>
      <w:r w:rsidRPr="00174C05">
        <w:rPr>
          <w:rFonts w:eastAsia="TimesNewRoman"/>
          <w:sz w:val="24"/>
          <w:szCs w:val="24"/>
        </w:rPr>
        <w:t xml:space="preserve"> Бактерицидным свойством обладают:</w:t>
      </w:r>
    </w:p>
    <w:p w14:paraId="0FFB3271"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тетрациклины</w:t>
      </w:r>
    </w:p>
    <w:p w14:paraId="32CAD585"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цефалоспорины</w:t>
      </w:r>
    </w:p>
    <w:p w14:paraId="2A6E1933"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левомицетин</w:t>
      </w:r>
    </w:p>
    <w:p w14:paraId="5CC970C0"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верны все ответы</w:t>
      </w:r>
    </w:p>
    <w:p w14:paraId="36F74A92"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26.</w:t>
      </w:r>
      <w:r w:rsidRPr="00174C05">
        <w:rPr>
          <w:rFonts w:eastAsia="TimesNewRoman"/>
          <w:sz w:val="24"/>
          <w:szCs w:val="24"/>
        </w:rPr>
        <w:t xml:space="preserve"> Уровень бифуркации трахеи у взрослого мужчины расположен:</w:t>
      </w:r>
    </w:p>
    <w:p w14:paraId="47F48E31"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на Т1- 2</w:t>
      </w:r>
    </w:p>
    <w:p w14:paraId="0BFFCEC3"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на Т4- 5</w:t>
      </w:r>
    </w:p>
    <w:p w14:paraId="6FABC3F6"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на Т6- 8</w:t>
      </w:r>
    </w:p>
    <w:p w14:paraId="2B89AC41"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на Т9-10</w:t>
      </w:r>
    </w:p>
    <w:p w14:paraId="5BA20511"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27.</w:t>
      </w:r>
      <w:r w:rsidRPr="00174C05">
        <w:rPr>
          <w:rFonts w:eastAsia="TimesNewRoman"/>
          <w:sz w:val="24"/>
          <w:szCs w:val="24"/>
        </w:rPr>
        <w:t xml:space="preserve"> Рвотный центр располагается:</w:t>
      </w:r>
    </w:p>
    <w:p w14:paraId="71A933A4"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в базальном ганглии</w:t>
      </w:r>
    </w:p>
    <w:p w14:paraId="032F0BF3"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в центральной извилине</w:t>
      </w:r>
    </w:p>
    <w:p w14:paraId="3EEA1603"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в мозжечке</w:t>
      </w:r>
    </w:p>
    <w:p w14:paraId="355B356E"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в продолговатом мозге</w:t>
      </w:r>
    </w:p>
    <w:p w14:paraId="071D7A42"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28.</w:t>
      </w:r>
      <w:r w:rsidRPr="00174C05">
        <w:rPr>
          <w:rFonts w:eastAsia="TimesNewRoman"/>
          <w:sz w:val="24"/>
          <w:szCs w:val="24"/>
        </w:rPr>
        <w:t xml:space="preserve"> Иннервация легких осуществляется всеми перечисленными ниже нервами, за</w:t>
      </w:r>
    </w:p>
    <w:p w14:paraId="10E7D96C"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исключением:</w:t>
      </w:r>
    </w:p>
    <w:p w14:paraId="298CB47D"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блуждающего нерва</w:t>
      </w:r>
    </w:p>
    <w:p w14:paraId="15F4F85A"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симпатических нервов</w:t>
      </w:r>
    </w:p>
    <w:p w14:paraId="71E85F79"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переднего и заднего легочного сплетения</w:t>
      </w:r>
    </w:p>
    <w:p w14:paraId="7AA3896F"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межреберных нервов</w:t>
      </w:r>
    </w:p>
    <w:p w14:paraId="6EDC577D"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29.</w:t>
      </w:r>
      <w:r w:rsidRPr="00174C05">
        <w:rPr>
          <w:rFonts w:eastAsia="TimesNewRoman"/>
          <w:sz w:val="24"/>
          <w:szCs w:val="24"/>
        </w:rPr>
        <w:t xml:space="preserve"> Какое из утверждений неправильно?</w:t>
      </w:r>
    </w:p>
    <w:p w14:paraId="16155378"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слизистая оболочка трахеи, бронхов и бронхиол выстлана мерцательным</w:t>
      </w:r>
    </w:p>
    <w:p w14:paraId="4B2FDC37"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эпителием</w:t>
      </w:r>
    </w:p>
    <w:p w14:paraId="061FF79C"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стенка альвеолы выстлана однослойным плоским эпителием</w:t>
      </w:r>
    </w:p>
    <w:p w14:paraId="136AD60B"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в стенке дыхательных бронхиол имеются хрящевые полукольца</w:t>
      </w:r>
    </w:p>
    <w:p w14:paraId="04A22A95"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снаружи альвеолы окружены густой сетью капилляров</w:t>
      </w:r>
    </w:p>
    <w:p w14:paraId="5C484DA6"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lastRenderedPageBreak/>
        <w:t>30.</w:t>
      </w:r>
      <w:r w:rsidRPr="00174C05">
        <w:rPr>
          <w:rFonts w:eastAsia="TimesNewRoman"/>
          <w:sz w:val="24"/>
          <w:szCs w:val="24"/>
        </w:rPr>
        <w:t xml:space="preserve"> Левая подключичная артерия отходит:</w:t>
      </w:r>
    </w:p>
    <w:p w14:paraId="5CD7C9FF"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от дуги аорты</w:t>
      </w:r>
    </w:p>
    <w:p w14:paraId="5D6D1CAB"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от наружной сонной артерии</w:t>
      </w:r>
    </w:p>
    <w:p w14:paraId="3DF1AE94"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от основной артерии</w:t>
      </w:r>
    </w:p>
    <w:p w14:paraId="7BC3312A"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от плече-головного ствола</w:t>
      </w:r>
    </w:p>
    <w:p w14:paraId="0A420A74"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31.</w:t>
      </w:r>
      <w:r w:rsidRPr="00174C05">
        <w:rPr>
          <w:rFonts w:eastAsia="TimesNewRoman"/>
          <w:sz w:val="24"/>
          <w:szCs w:val="24"/>
        </w:rPr>
        <w:t xml:space="preserve"> Бедренная артерия:</w:t>
      </w:r>
    </w:p>
    <w:p w14:paraId="2297B0BA"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лежит кнаружи от бедренной вены</w:t>
      </w:r>
    </w:p>
    <w:p w14:paraId="306385F8"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проходит в бедренном треугольнике</w:t>
      </w:r>
    </w:p>
    <w:p w14:paraId="75174FFC"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является продолжением наружной подвздошной артерии</w:t>
      </w:r>
    </w:p>
    <w:p w14:paraId="1A646F09"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все перечисленное верно</w:t>
      </w:r>
    </w:p>
    <w:p w14:paraId="1A0462BF"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32.</w:t>
      </w:r>
      <w:r w:rsidRPr="00174C05">
        <w:rPr>
          <w:rFonts w:eastAsia="TimesNewRoman"/>
          <w:sz w:val="24"/>
          <w:szCs w:val="24"/>
        </w:rPr>
        <w:t xml:space="preserve"> Лечение больного с острой левожелудочковой недостаточностью включает</w:t>
      </w:r>
    </w:p>
    <w:p w14:paraId="354CEEE3"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дыхание или ИВЛ при постоянном повышенном давлении</w:t>
      </w:r>
    </w:p>
    <w:p w14:paraId="63754877"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инфузию нитроглицерина</w:t>
      </w:r>
    </w:p>
    <w:p w14:paraId="2569DA71"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ингибиторы фосфодиэстеразы, фуросемид</w:t>
      </w:r>
    </w:p>
    <w:p w14:paraId="68EDF964"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все ответы верны</w:t>
      </w:r>
    </w:p>
    <w:p w14:paraId="0C855117"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33.</w:t>
      </w:r>
      <w:r w:rsidRPr="00174C05">
        <w:rPr>
          <w:rFonts w:eastAsia="TimesNewRoman"/>
          <w:sz w:val="24"/>
          <w:szCs w:val="24"/>
        </w:rPr>
        <w:t xml:space="preserve"> Набухшие (растянутые) шейные вены в положении стоя наблюдаются при</w:t>
      </w:r>
    </w:p>
    <w:p w14:paraId="71849813"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тампонаде сердца</w:t>
      </w:r>
    </w:p>
    <w:p w14:paraId="06CAFE00"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напряженном пневмотораксе</w:t>
      </w:r>
    </w:p>
    <w:p w14:paraId="347F0B76"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легочной эмболии</w:t>
      </w:r>
    </w:p>
    <w:p w14:paraId="08E76FF5"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верны все ответы</w:t>
      </w:r>
    </w:p>
    <w:p w14:paraId="31BEC56C"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34.</w:t>
      </w:r>
      <w:r w:rsidRPr="00174C05">
        <w:rPr>
          <w:rFonts w:eastAsia="TimesNewRoman"/>
          <w:sz w:val="24"/>
          <w:szCs w:val="24"/>
        </w:rPr>
        <w:t xml:space="preserve"> Для состояния гиповолемии не характерно:</w:t>
      </w:r>
    </w:p>
    <w:p w14:paraId="7EA89BA5"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уменьшения объема циркулирующей крови (ОЦК)</w:t>
      </w:r>
    </w:p>
    <w:p w14:paraId="2567F9DC"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снижения АД, тахикардия</w:t>
      </w:r>
    </w:p>
    <w:p w14:paraId="20E93C93"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уменьшения ударного объема и сердечного выброса (УО и СВ)</w:t>
      </w:r>
    </w:p>
    <w:p w14:paraId="2EC58A1A"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повышения центрального венозного давления</w:t>
      </w:r>
    </w:p>
    <w:p w14:paraId="6B4FD1D9"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35.</w:t>
      </w:r>
      <w:r w:rsidRPr="00174C05">
        <w:rPr>
          <w:rFonts w:eastAsia="TimesNewRoman"/>
          <w:sz w:val="24"/>
          <w:szCs w:val="24"/>
        </w:rPr>
        <w:t xml:space="preserve"> Наибольшую угрозу для жизни из-за возможной трансформации в фибрилляцию</w:t>
      </w:r>
    </w:p>
    <w:p w14:paraId="703259D4"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желудочков представляет аритмия</w:t>
      </w:r>
    </w:p>
    <w:p w14:paraId="56AD1EB6"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желудочковые экстрасистолы более 20 в минуту</w:t>
      </w:r>
    </w:p>
    <w:p w14:paraId="4A802055"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желудочковая тахикардия</w:t>
      </w:r>
    </w:p>
    <w:p w14:paraId="30652C28"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аритмии, сочетающиеся с удлинением внутрижелудочковой проводимости и</w:t>
      </w:r>
    </w:p>
    <w:p w14:paraId="345BB4C0"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блокадой левой ножки пучка Гиса</w:t>
      </w:r>
    </w:p>
    <w:p w14:paraId="3D3208C2"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мерцательная аритмия</w:t>
      </w:r>
    </w:p>
    <w:p w14:paraId="4386E09B"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36.</w:t>
      </w:r>
      <w:r w:rsidRPr="00174C05">
        <w:rPr>
          <w:rFonts w:eastAsia="TimesNewRoman"/>
          <w:sz w:val="24"/>
          <w:szCs w:val="24"/>
        </w:rPr>
        <w:t xml:space="preserve"> Главной непосредственной опасностью для больного при острой кровопотере является</w:t>
      </w:r>
    </w:p>
    <w:p w14:paraId="286363E4"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дефицит гемоглобина</w:t>
      </w:r>
    </w:p>
    <w:p w14:paraId="07FBE38B"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гиповолемия</w:t>
      </w:r>
    </w:p>
    <w:p w14:paraId="65550A6F"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гипопротеинемия</w:t>
      </w:r>
    </w:p>
    <w:p w14:paraId="0A7E3458"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коагулопатия</w:t>
      </w:r>
    </w:p>
    <w:p w14:paraId="26AADCA7"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37.</w:t>
      </w:r>
      <w:r w:rsidRPr="00174C05">
        <w:rPr>
          <w:rFonts w:eastAsia="TimesNewRoman"/>
          <w:sz w:val="24"/>
          <w:szCs w:val="24"/>
        </w:rPr>
        <w:t xml:space="preserve"> Наиболее выраженный положительный инотропный эффект при кардиогенном шоке</w:t>
      </w:r>
    </w:p>
    <w:p w14:paraId="03DFAD7E"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наблюдается при введении:</w:t>
      </w:r>
    </w:p>
    <w:p w14:paraId="370F5E71"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норадреналина</w:t>
      </w:r>
    </w:p>
    <w:p w14:paraId="63A6DA35"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допамина</w:t>
      </w:r>
    </w:p>
    <w:p w14:paraId="130E1632"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дигоксина</w:t>
      </w:r>
    </w:p>
    <w:p w14:paraId="1E764812"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изадрина</w:t>
      </w:r>
    </w:p>
    <w:p w14:paraId="3AB78E17"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38.</w:t>
      </w:r>
      <w:r w:rsidRPr="00174C05">
        <w:rPr>
          <w:rFonts w:eastAsia="TimesNewRoman"/>
          <w:sz w:val="24"/>
          <w:szCs w:val="24"/>
        </w:rPr>
        <w:t xml:space="preserve"> Устранить болевой синдром при экстренном вызове по поводу острого инфаркта</w:t>
      </w:r>
    </w:p>
    <w:p w14:paraId="2ED2E0FF"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миокарда можно проще всего:</w:t>
      </w:r>
    </w:p>
    <w:p w14:paraId="6B0E6BE7"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введением наркотических и ненаркотических аналгетиков</w:t>
      </w:r>
    </w:p>
    <w:p w14:paraId="234E71E2"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нитроглицерином</w:t>
      </w:r>
    </w:p>
    <w:p w14:paraId="1373B369"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эпидуральной аналгезией</w:t>
      </w:r>
    </w:p>
    <w:p w14:paraId="58B6817C"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ингаляцией закиси азота,ксенона с О2(1:1)</w:t>
      </w:r>
    </w:p>
    <w:p w14:paraId="6C9250AE"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39.</w:t>
      </w:r>
      <w:r w:rsidRPr="00174C05">
        <w:rPr>
          <w:rFonts w:eastAsia="TimesNewRoman"/>
          <w:sz w:val="24"/>
          <w:szCs w:val="24"/>
        </w:rPr>
        <w:t xml:space="preserve"> Полный атриовентрикулярный блок характеризуется</w:t>
      </w:r>
    </w:p>
    <w:p w14:paraId="442E0CDC"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отсутствием проведения импульсов из предсердий в желудочки</w:t>
      </w:r>
    </w:p>
    <w:p w14:paraId="35B03242"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медленным идиовентрикулярным ритмом</w:t>
      </w:r>
    </w:p>
    <w:p w14:paraId="4384DBC1"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lastRenderedPageBreak/>
        <w:t>в) приступами Морганьи - Адамса - Стокса</w:t>
      </w:r>
    </w:p>
    <w:p w14:paraId="5AEF436B"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все ответы верны</w:t>
      </w:r>
    </w:p>
    <w:p w14:paraId="27FA4494"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40.</w:t>
      </w:r>
      <w:r w:rsidRPr="00174C05">
        <w:rPr>
          <w:rFonts w:eastAsia="TimesNewRoman"/>
          <w:sz w:val="24"/>
          <w:szCs w:val="24"/>
        </w:rPr>
        <w:t xml:space="preserve"> Закон Старлинга для сердца отражает</w:t>
      </w:r>
    </w:p>
    <w:p w14:paraId="47259A09"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cоотношение потребления миокардом кислорода с производимой работой</w:t>
      </w:r>
    </w:p>
    <w:p w14:paraId="089334EC"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способность сердца увеличивать силу сокращения при увеличении</w:t>
      </w:r>
    </w:p>
    <w:p w14:paraId="1261F98F"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наполнения его камер</w:t>
      </w:r>
    </w:p>
    <w:p w14:paraId="53AFA2CA"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соотношение сердечного выброса с периферической резистентностью</w:t>
      </w:r>
    </w:p>
    <w:p w14:paraId="1404EFEF"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дифференцирует мышцы сердца от скелетных мышц</w:t>
      </w:r>
    </w:p>
    <w:p w14:paraId="1C75616B"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41.</w:t>
      </w:r>
      <w:r w:rsidRPr="00174C05">
        <w:rPr>
          <w:rFonts w:eastAsia="TimesNewRoman"/>
          <w:sz w:val="24"/>
          <w:szCs w:val="24"/>
        </w:rPr>
        <w:t xml:space="preserve"> Рефлекс Бейнбриджа возникает:</w:t>
      </w:r>
    </w:p>
    <w:p w14:paraId="5E27052F"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при растяжении правого предсердия и устья полых вен</w:t>
      </w:r>
    </w:p>
    <w:p w14:paraId="19FEC893"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при растяжении левого предсердия</w:t>
      </w:r>
    </w:p>
    <w:p w14:paraId="5E61637A"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при растяжении аорты</w:t>
      </w:r>
    </w:p>
    <w:p w14:paraId="59322260"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при снижении АД</w:t>
      </w:r>
    </w:p>
    <w:p w14:paraId="735D9BA8"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42.</w:t>
      </w:r>
      <w:r w:rsidRPr="00174C05">
        <w:rPr>
          <w:rFonts w:eastAsia="TimesNewRoman"/>
          <w:sz w:val="24"/>
          <w:szCs w:val="24"/>
        </w:rPr>
        <w:t xml:space="preserve"> Перенос жидкости из капилляров в интерстициальное пространство усиливается при</w:t>
      </w:r>
    </w:p>
    <w:p w14:paraId="6929739D"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снижении</w:t>
      </w:r>
    </w:p>
    <w:p w14:paraId="76454A57"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онкотического давления плазмы</w:t>
      </w:r>
    </w:p>
    <w:p w14:paraId="5B41D28E"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среднего артериального давления</w:t>
      </w:r>
    </w:p>
    <w:p w14:paraId="0737819C"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концентрации белка в интерстициальных жидкостях</w:t>
      </w:r>
    </w:p>
    <w:p w14:paraId="7773DFFC"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венозного давления</w:t>
      </w:r>
    </w:p>
    <w:p w14:paraId="3364CE18"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43.</w:t>
      </w:r>
      <w:r w:rsidRPr="00174C05">
        <w:rPr>
          <w:rFonts w:eastAsia="TimesNewRoman"/>
          <w:sz w:val="24"/>
          <w:szCs w:val="24"/>
        </w:rPr>
        <w:t xml:space="preserve"> Эхокардиография используется для оценки</w:t>
      </w:r>
    </w:p>
    <w:p w14:paraId="3D4338D3"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системного сосудистого сопротивления</w:t>
      </w:r>
    </w:p>
    <w:p w14:paraId="56E7C2C7"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центрального венозного давления</w:t>
      </w:r>
    </w:p>
    <w:p w14:paraId="14283B1D"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фракции изгнания</w:t>
      </w:r>
    </w:p>
    <w:p w14:paraId="667093CF"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сосудистого сопротивления</w:t>
      </w:r>
    </w:p>
    <w:p w14:paraId="07E368F5"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44.</w:t>
      </w:r>
      <w:r w:rsidRPr="00174C05">
        <w:rPr>
          <w:rFonts w:eastAsia="TimesNewRoman"/>
          <w:sz w:val="24"/>
          <w:szCs w:val="24"/>
        </w:rPr>
        <w:t xml:space="preserve"> Гипокалиемия имеет место при использовании:</w:t>
      </w:r>
    </w:p>
    <w:p w14:paraId="3A3E430A"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триамтерена</w:t>
      </w:r>
    </w:p>
    <w:p w14:paraId="019EADC7"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фуросемида</w:t>
      </w:r>
    </w:p>
    <w:p w14:paraId="3F7D6849"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спиронолактона</w:t>
      </w:r>
    </w:p>
    <w:p w14:paraId="49168CD1"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хлорида аммония</w:t>
      </w:r>
    </w:p>
    <w:p w14:paraId="0124FA22"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45.</w:t>
      </w:r>
      <w:r w:rsidRPr="00174C05">
        <w:rPr>
          <w:rFonts w:eastAsia="TimesNewRoman"/>
          <w:sz w:val="24"/>
          <w:szCs w:val="24"/>
        </w:rPr>
        <w:t xml:space="preserve"> Моторика кишечника снижается под влиянием</w:t>
      </w:r>
    </w:p>
    <w:p w14:paraId="029C936B"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стимуляции чревного нерва</w:t>
      </w:r>
    </w:p>
    <w:p w14:paraId="4BD011AA"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спинальной анестезии</w:t>
      </w:r>
    </w:p>
    <w:p w14:paraId="08428907"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седуксена</w:t>
      </w:r>
    </w:p>
    <w:p w14:paraId="7B8F89BC"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адреналина</w:t>
      </w:r>
    </w:p>
    <w:p w14:paraId="4CA3FA57"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46.</w:t>
      </w:r>
      <w:r w:rsidRPr="00174C05">
        <w:rPr>
          <w:rFonts w:eastAsia="TimesNewRoman"/>
          <w:sz w:val="24"/>
          <w:szCs w:val="24"/>
        </w:rPr>
        <w:t xml:space="preserve"> Через 10 дней после обычной ургентной аппендэктомии у молодой женщины</w:t>
      </w:r>
    </w:p>
    <w:p w14:paraId="49C7BDFC"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сохраняется высокая температура с большим размахом колебаний. Следующее верно:</w:t>
      </w:r>
    </w:p>
    <w:p w14:paraId="0ED05959"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в первую очередь надо провести внутривенную пиелографию</w:t>
      </w:r>
    </w:p>
    <w:p w14:paraId="6A0054EA"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поддиафрагмальный абсцесс - наиболее вероятный диагноз</w:t>
      </w:r>
    </w:p>
    <w:p w14:paraId="29C68DF2"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нужно начать с проведения ургентной лапаротомии</w:t>
      </w:r>
    </w:p>
    <w:p w14:paraId="414036D5"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нет верных ответов</w:t>
      </w:r>
    </w:p>
    <w:p w14:paraId="578472E0"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47.</w:t>
      </w:r>
      <w:r w:rsidRPr="00174C05">
        <w:rPr>
          <w:rFonts w:eastAsia="TimesNewRoman"/>
          <w:sz w:val="24"/>
          <w:szCs w:val="24"/>
        </w:rPr>
        <w:t xml:space="preserve"> Вскоре после перфорации язвы 12-перстной кишки</w:t>
      </w:r>
    </w:p>
    <w:p w14:paraId="0F37F1FD"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температура резко повышается</w:t>
      </w:r>
    </w:p>
    <w:p w14:paraId="704B3EFD"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максимальное напряжение локализовано в правой подвздошной ямке</w:t>
      </w:r>
    </w:p>
    <w:p w14:paraId="11BC6613"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нередко возникает боль в плече</w:t>
      </w:r>
    </w:p>
    <w:p w14:paraId="03A4AB9E"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амилаза плазмы повышена</w:t>
      </w:r>
    </w:p>
    <w:p w14:paraId="5F586F2A"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48.</w:t>
      </w:r>
      <w:r w:rsidRPr="00174C05">
        <w:rPr>
          <w:rFonts w:eastAsia="TimesNewRoman"/>
          <w:sz w:val="24"/>
          <w:szCs w:val="24"/>
        </w:rPr>
        <w:t xml:space="preserve"> Для острого деструктивного панкреатита характерны все перечисленные ниже</w:t>
      </w:r>
    </w:p>
    <w:p w14:paraId="5EAD82E3"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изменения, за исключением:</w:t>
      </w:r>
    </w:p>
    <w:p w14:paraId="41831622"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выраженного дефицита плазматического объема</w:t>
      </w:r>
    </w:p>
    <w:p w14:paraId="5CF4DDC2"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выраженного дефицита белков плазмы</w:t>
      </w:r>
    </w:p>
    <w:p w14:paraId="38EC394A"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сгущения крови</w:t>
      </w:r>
    </w:p>
    <w:p w14:paraId="595E8F3E"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увеличения объема внеклеточного пространства</w:t>
      </w:r>
    </w:p>
    <w:p w14:paraId="1BAA22AE"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49.</w:t>
      </w:r>
      <w:r w:rsidRPr="00174C05">
        <w:rPr>
          <w:rFonts w:eastAsia="TimesNewRoman"/>
          <w:sz w:val="24"/>
          <w:szCs w:val="24"/>
        </w:rPr>
        <w:t xml:space="preserve"> Реактивная фаза перитонита при прободении язвы желудка или 12-перстной кишки</w:t>
      </w:r>
    </w:p>
    <w:p w14:paraId="690128ED"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lastRenderedPageBreak/>
        <w:t>обусловлена главным образом</w:t>
      </w:r>
    </w:p>
    <w:p w14:paraId="6C8C0362"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гиперергической реакцией брюшины на проникновение кислого желудочного</w:t>
      </w:r>
    </w:p>
    <w:p w14:paraId="526AA709"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содержимого</w:t>
      </w:r>
    </w:p>
    <w:p w14:paraId="6096D56A"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изменением реактивности организма</w:t>
      </w:r>
    </w:p>
    <w:p w14:paraId="158638D9"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резким раздражением блуждающего нерва</w:t>
      </w:r>
    </w:p>
    <w:p w14:paraId="593FA18A"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г) гиповолемией</w:t>
      </w:r>
    </w:p>
    <w:p w14:paraId="79251A9F" w14:textId="77777777" w:rsidR="005247D6" w:rsidRPr="00174C05" w:rsidRDefault="005247D6" w:rsidP="005247D6">
      <w:pPr>
        <w:adjustRightInd w:val="0"/>
        <w:jc w:val="both"/>
        <w:rPr>
          <w:rFonts w:eastAsia="TimesNewRoman"/>
          <w:sz w:val="24"/>
          <w:szCs w:val="24"/>
        </w:rPr>
      </w:pPr>
      <w:r w:rsidRPr="00174C05">
        <w:rPr>
          <w:rFonts w:eastAsia="TimesNewRoman"/>
          <w:b/>
          <w:sz w:val="24"/>
          <w:szCs w:val="24"/>
        </w:rPr>
        <w:t>50.</w:t>
      </w:r>
      <w:r w:rsidRPr="00174C05">
        <w:rPr>
          <w:rFonts w:eastAsia="TimesNewRoman"/>
          <w:sz w:val="24"/>
          <w:szCs w:val="24"/>
        </w:rPr>
        <w:t xml:space="preserve"> Гиповолемия во второй фазе перитонита у больных с прободной язвой желудка</w:t>
      </w:r>
    </w:p>
    <w:p w14:paraId="1F7B50C2"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развивается в результате:</w:t>
      </w:r>
    </w:p>
    <w:p w14:paraId="58D5D3DA"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а) рвоты</w:t>
      </w:r>
    </w:p>
    <w:p w14:paraId="1E2D46F0"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б) пропотевания жидкой части крови в просвет кишечника</w:t>
      </w:r>
    </w:p>
    <w:p w14:paraId="4A071883" w14:textId="77777777" w:rsidR="005247D6" w:rsidRPr="00174C05" w:rsidRDefault="005247D6" w:rsidP="005247D6">
      <w:pPr>
        <w:adjustRightInd w:val="0"/>
        <w:jc w:val="both"/>
        <w:rPr>
          <w:rFonts w:eastAsia="TimesNewRoman"/>
          <w:sz w:val="24"/>
          <w:szCs w:val="24"/>
        </w:rPr>
      </w:pPr>
      <w:r w:rsidRPr="00174C05">
        <w:rPr>
          <w:rFonts w:eastAsia="TimesNewRoman"/>
          <w:sz w:val="24"/>
          <w:szCs w:val="24"/>
        </w:rPr>
        <w:t>в) пропотевания жидкой части крови в брюшную полость</w:t>
      </w:r>
    </w:p>
    <w:p w14:paraId="0D4443B1" w14:textId="77777777" w:rsidR="005247D6" w:rsidRPr="00174C05" w:rsidRDefault="005247D6" w:rsidP="005247D6">
      <w:pPr>
        <w:tabs>
          <w:tab w:val="left" w:pos="1134"/>
        </w:tabs>
        <w:kinsoku w:val="0"/>
        <w:overflowPunct w:val="0"/>
        <w:jc w:val="both"/>
        <w:rPr>
          <w:b/>
          <w:sz w:val="24"/>
          <w:szCs w:val="24"/>
        </w:rPr>
      </w:pPr>
      <w:r w:rsidRPr="00174C05">
        <w:rPr>
          <w:rFonts w:eastAsia="TimesNewRoman"/>
          <w:sz w:val="24"/>
          <w:szCs w:val="24"/>
        </w:rPr>
        <w:t>г) верно всё перечисленное</w:t>
      </w:r>
    </w:p>
    <w:p w14:paraId="0EE59893" w14:textId="77777777" w:rsidR="005247D6" w:rsidRPr="00174C05" w:rsidRDefault="005247D6" w:rsidP="005247D6">
      <w:pPr>
        <w:tabs>
          <w:tab w:val="left" w:pos="1134"/>
        </w:tabs>
        <w:kinsoku w:val="0"/>
        <w:overflowPunct w:val="0"/>
        <w:jc w:val="both"/>
        <w:rPr>
          <w:b/>
          <w:sz w:val="24"/>
          <w:szCs w:val="24"/>
        </w:rPr>
      </w:pPr>
    </w:p>
    <w:p w14:paraId="191AE685" w14:textId="77777777" w:rsidR="005247D6" w:rsidRPr="00174C05" w:rsidRDefault="005247D6" w:rsidP="005247D6">
      <w:pPr>
        <w:spacing w:line="276" w:lineRule="auto"/>
        <w:jc w:val="center"/>
        <w:rPr>
          <w:b/>
          <w:sz w:val="24"/>
          <w:szCs w:val="24"/>
        </w:rPr>
      </w:pPr>
      <w:r w:rsidRPr="00174C05">
        <w:rPr>
          <w:b/>
          <w:sz w:val="24"/>
          <w:szCs w:val="24"/>
        </w:rPr>
        <w:t>Примерная тематика рефератов по дисциплине</w:t>
      </w:r>
    </w:p>
    <w:p w14:paraId="380A28C0" w14:textId="77777777" w:rsidR="005247D6" w:rsidRPr="00174C05" w:rsidRDefault="005247D6" w:rsidP="005247D6">
      <w:pPr>
        <w:spacing w:line="276" w:lineRule="auto"/>
        <w:jc w:val="center"/>
        <w:rPr>
          <w:b/>
          <w:sz w:val="24"/>
          <w:szCs w:val="24"/>
        </w:rPr>
      </w:pPr>
      <w:r w:rsidRPr="00174C05">
        <w:rPr>
          <w:b/>
          <w:sz w:val="24"/>
          <w:szCs w:val="24"/>
        </w:rPr>
        <w:t>«Анестезиология, реанимация, интенсивная терапия»</w:t>
      </w:r>
    </w:p>
    <w:p w14:paraId="78CA1C92" w14:textId="77777777" w:rsidR="005247D6" w:rsidRPr="00174C05" w:rsidRDefault="005247D6" w:rsidP="005247D6">
      <w:pPr>
        <w:tabs>
          <w:tab w:val="left" w:pos="914"/>
        </w:tabs>
        <w:jc w:val="both"/>
        <w:rPr>
          <w:sz w:val="24"/>
          <w:szCs w:val="24"/>
        </w:rPr>
      </w:pPr>
      <w:r w:rsidRPr="00174C05">
        <w:rPr>
          <w:sz w:val="24"/>
          <w:szCs w:val="24"/>
        </w:rPr>
        <w:t>1.  Боль. Современные принципы лечения болевого синдрома.</w:t>
      </w:r>
    </w:p>
    <w:p w14:paraId="7CB71089" w14:textId="77777777" w:rsidR="005247D6" w:rsidRPr="00174C05" w:rsidRDefault="005247D6" w:rsidP="005247D6">
      <w:pPr>
        <w:jc w:val="both"/>
        <w:rPr>
          <w:sz w:val="24"/>
          <w:szCs w:val="24"/>
        </w:rPr>
      </w:pPr>
      <w:r w:rsidRPr="00174C05">
        <w:rPr>
          <w:sz w:val="24"/>
          <w:szCs w:val="24"/>
        </w:rPr>
        <w:t xml:space="preserve"> 2.  Нарушения КОС у хирургических больных.</w:t>
      </w:r>
    </w:p>
    <w:p w14:paraId="16024F95" w14:textId="77777777" w:rsidR="005247D6" w:rsidRPr="00174C05" w:rsidRDefault="005247D6" w:rsidP="005247D6">
      <w:pPr>
        <w:jc w:val="both"/>
        <w:rPr>
          <w:sz w:val="24"/>
          <w:szCs w:val="24"/>
        </w:rPr>
      </w:pPr>
      <w:r w:rsidRPr="00174C05">
        <w:rPr>
          <w:sz w:val="24"/>
          <w:szCs w:val="24"/>
        </w:rPr>
        <w:t xml:space="preserve"> 3.  Нарушения водного и электролитного обмена у хирургических больных.</w:t>
      </w:r>
    </w:p>
    <w:p w14:paraId="71B3CBB0" w14:textId="77777777" w:rsidR="005247D6" w:rsidRPr="00174C05" w:rsidRDefault="005247D6" w:rsidP="005247D6">
      <w:pPr>
        <w:jc w:val="both"/>
        <w:rPr>
          <w:sz w:val="24"/>
          <w:szCs w:val="24"/>
        </w:rPr>
      </w:pPr>
      <w:r w:rsidRPr="00174C05">
        <w:rPr>
          <w:sz w:val="24"/>
          <w:szCs w:val="24"/>
        </w:rPr>
        <w:t xml:space="preserve"> 4.  Гиповолемия и коррекция ОЦК у больных с острой абдоминальной       патологией.</w:t>
      </w:r>
    </w:p>
    <w:p w14:paraId="199A007F" w14:textId="77777777" w:rsidR="005247D6" w:rsidRPr="00174C05" w:rsidRDefault="005247D6" w:rsidP="005247D6">
      <w:pPr>
        <w:jc w:val="both"/>
        <w:rPr>
          <w:sz w:val="24"/>
          <w:szCs w:val="24"/>
        </w:rPr>
      </w:pPr>
      <w:r w:rsidRPr="00174C05">
        <w:rPr>
          <w:sz w:val="24"/>
          <w:szCs w:val="24"/>
        </w:rPr>
        <w:t xml:space="preserve"> 5. Парентеральное питание. </w:t>
      </w:r>
      <w:r w:rsidRPr="00174C05">
        <w:rPr>
          <w:sz w:val="24"/>
          <w:szCs w:val="24"/>
        </w:rPr>
        <w:tab/>
      </w:r>
    </w:p>
    <w:p w14:paraId="4411CECB" w14:textId="77777777" w:rsidR="005247D6" w:rsidRPr="00174C05" w:rsidRDefault="005247D6" w:rsidP="005247D6">
      <w:pPr>
        <w:tabs>
          <w:tab w:val="center" w:pos="4677"/>
        </w:tabs>
        <w:jc w:val="both"/>
        <w:rPr>
          <w:sz w:val="24"/>
          <w:szCs w:val="24"/>
        </w:rPr>
      </w:pPr>
      <w:r w:rsidRPr="00174C05">
        <w:rPr>
          <w:sz w:val="24"/>
          <w:szCs w:val="24"/>
        </w:rPr>
        <w:t xml:space="preserve"> 6</w:t>
      </w:r>
      <w:r w:rsidRPr="00174C05">
        <w:rPr>
          <w:color w:val="007F00"/>
          <w:sz w:val="24"/>
          <w:szCs w:val="24"/>
        </w:rPr>
        <w:t xml:space="preserve">. </w:t>
      </w:r>
      <w:r w:rsidRPr="00174C05">
        <w:rPr>
          <w:sz w:val="24"/>
          <w:szCs w:val="24"/>
        </w:rPr>
        <w:t xml:space="preserve">Энтеральное питание.      </w:t>
      </w:r>
    </w:p>
    <w:p w14:paraId="7A372699" w14:textId="77777777" w:rsidR="005247D6" w:rsidRPr="00174C05" w:rsidRDefault="005247D6" w:rsidP="005247D6">
      <w:pPr>
        <w:jc w:val="both"/>
        <w:rPr>
          <w:sz w:val="24"/>
          <w:szCs w:val="24"/>
        </w:rPr>
      </w:pPr>
      <w:r w:rsidRPr="00174C05">
        <w:rPr>
          <w:sz w:val="24"/>
          <w:szCs w:val="24"/>
        </w:rPr>
        <w:t xml:space="preserve"> 7. Интенсивная терапия ДВС синдрома.</w:t>
      </w:r>
    </w:p>
    <w:p w14:paraId="30D0A828" w14:textId="77777777" w:rsidR="005247D6" w:rsidRPr="00174C05" w:rsidRDefault="005247D6" w:rsidP="005247D6">
      <w:pPr>
        <w:jc w:val="both"/>
        <w:rPr>
          <w:sz w:val="24"/>
          <w:szCs w:val="24"/>
        </w:rPr>
      </w:pPr>
      <w:r w:rsidRPr="00174C05">
        <w:rPr>
          <w:sz w:val="24"/>
          <w:szCs w:val="24"/>
        </w:rPr>
        <w:t xml:space="preserve"> 8. Интенсивная терапия острой сердечной недостаточности.</w:t>
      </w:r>
    </w:p>
    <w:p w14:paraId="4FCFC1A6" w14:textId="77777777" w:rsidR="005247D6" w:rsidRPr="00174C05" w:rsidRDefault="005247D6" w:rsidP="005247D6">
      <w:pPr>
        <w:jc w:val="both"/>
        <w:rPr>
          <w:sz w:val="24"/>
          <w:szCs w:val="24"/>
        </w:rPr>
      </w:pPr>
      <w:r w:rsidRPr="00174C05">
        <w:rPr>
          <w:sz w:val="24"/>
          <w:szCs w:val="24"/>
        </w:rPr>
        <w:t xml:space="preserve"> 9. Интенсивная терапия   острой дыхательной  недостаточности.</w:t>
      </w:r>
    </w:p>
    <w:p w14:paraId="7044E334" w14:textId="77777777" w:rsidR="005247D6" w:rsidRPr="00174C05" w:rsidRDefault="005247D6" w:rsidP="005247D6">
      <w:pPr>
        <w:tabs>
          <w:tab w:val="left" w:pos="6536"/>
        </w:tabs>
        <w:jc w:val="both"/>
        <w:rPr>
          <w:sz w:val="24"/>
          <w:szCs w:val="24"/>
        </w:rPr>
      </w:pPr>
      <w:r w:rsidRPr="00174C05">
        <w:rPr>
          <w:sz w:val="24"/>
          <w:szCs w:val="24"/>
        </w:rPr>
        <w:t>10.Тромбоэмболия легочной артерии.</w:t>
      </w:r>
    </w:p>
    <w:p w14:paraId="1DCD434B" w14:textId="77777777" w:rsidR="005247D6" w:rsidRPr="00174C05" w:rsidRDefault="005247D6" w:rsidP="005247D6">
      <w:pPr>
        <w:jc w:val="both"/>
        <w:rPr>
          <w:sz w:val="24"/>
          <w:szCs w:val="24"/>
        </w:rPr>
      </w:pPr>
      <w:r w:rsidRPr="00174C05">
        <w:rPr>
          <w:sz w:val="24"/>
          <w:szCs w:val="24"/>
        </w:rPr>
        <w:t>11. Респираторный дистресс синдром взрослых.</w:t>
      </w:r>
    </w:p>
    <w:p w14:paraId="669B6265" w14:textId="77777777" w:rsidR="005247D6" w:rsidRPr="00174C05" w:rsidRDefault="005247D6" w:rsidP="005247D6">
      <w:pPr>
        <w:jc w:val="both"/>
        <w:rPr>
          <w:sz w:val="24"/>
          <w:szCs w:val="24"/>
        </w:rPr>
      </w:pPr>
      <w:r w:rsidRPr="00174C05">
        <w:rPr>
          <w:sz w:val="24"/>
          <w:szCs w:val="24"/>
        </w:rPr>
        <w:t>12. ИВЛ: показания к применению, влияние на организм, режимы ИВЛ</w:t>
      </w:r>
    </w:p>
    <w:p w14:paraId="721AA7D6" w14:textId="77777777" w:rsidR="005247D6" w:rsidRPr="00174C05" w:rsidRDefault="005247D6" w:rsidP="005247D6">
      <w:pPr>
        <w:jc w:val="both"/>
        <w:rPr>
          <w:sz w:val="24"/>
          <w:szCs w:val="24"/>
        </w:rPr>
      </w:pPr>
      <w:r w:rsidRPr="00174C05">
        <w:rPr>
          <w:sz w:val="24"/>
          <w:szCs w:val="24"/>
        </w:rPr>
        <w:t>13. Смерть мозга.</w:t>
      </w:r>
    </w:p>
    <w:p w14:paraId="03A5B335" w14:textId="77777777" w:rsidR="005247D6" w:rsidRPr="00174C05" w:rsidRDefault="005247D6" w:rsidP="005247D6">
      <w:pPr>
        <w:jc w:val="both"/>
        <w:rPr>
          <w:sz w:val="24"/>
          <w:szCs w:val="24"/>
        </w:rPr>
      </w:pPr>
      <w:r w:rsidRPr="00174C05">
        <w:rPr>
          <w:sz w:val="24"/>
          <w:szCs w:val="24"/>
        </w:rPr>
        <w:t>14. Интенсивная терапия при астматическом статусе.</w:t>
      </w:r>
    </w:p>
    <w:p w14:paraId="06D8B27A" w14:textId="77777777" w:rsidR="005247D6" w:rsidRPr="00174C05" w:rsidRDefault="005247D6" w:rsidP="005247D6">
      <w:pPr>
        <w:jc w:val="both"/>
        <w:rPr>
          <w:sz w:val="24"/>
          <w:szCs w:val="24"/>
        </w:rPr>
      </w:pPr>
      <w:r w:rsidRPr="00174C05">
        <w:rPr>
          <w:sz w:val="24"/>
          <w:szCs w:val="24"/>
        </w:rPr>
        <w:t xml:space="preserve">15. Интенсивная терапия при отеке легких. </w:t>
      </w:r>
    </w:p>
    <w:p w14:paraId="4243AAF7" w14:textId="77777777" w:rsidR="005247D6" w:rsidRPr="00174C05" w:rsidRDefault="005247D6" w:rsidP="005247D6">
      <w:pPr>
        <w:jc w:val="both"/>
        <w:rPr>
          <w:sz w:val="24"/>
          <w:szCs w:val="24"/>
        </w:rPr>
      </w:pPr>
      <w:r w:rsidRPr="00174C05">
        <w:rPr>
          <w:sz w:val="24"/>
          <w:szCs w:val="24"/>
        </w:rPr>
        <w:t>16. Экстракорпоральные методы очищения крови.</w:t>
      </w:r>
    </w:p>
    <w:p w14:paraId="3902ABDC" w14:textId="77777777" w:rsidR="005247D6" w:rsidRPr="00174C05" w:rsidRDefault="005247D6" w:rsidP="005247D6">
      <w:pPr>
        <w:jc w:val="both"/>
        <w:rPr>
          <w:sz w:val="24"/>
          <w:szCs w:val="24"/>
        </w:rPr>
      </w:pPr>
      <w:r w:rsidRPr="00174C05">
        <w:rPr>
          <w:sz w:val="24"/>
          <w:szCs w:val="24"/>
        </w:rPr>
        <w:t>17. Острая почечная недостаточность.</w:t>
      </w:r>
    </w:p>
    <w:p w14:paraId="3687E081" w14:textId="77777777" w:rsidR="005247D6" w:rsidRPr="00174C05" w:rsidRDefault="005247D6" w:rsidP="005247D6">
      <w:pPr>
        <w:jc w:val="both"/>
        <w:rPr>
          <w:sz w:val="24"/>
          <w:szCs w:val="24"/>
        </w:rPr>
      </w:pPr>
      <w:r w:rsidRPr="00174C05">
        <w:rPr>
          <w:sz w:val="24"/>
          <w:szCs w:val="24"/>
        </w:rPr>
        <w:t>18.Инфузионно-трансфузионная терапия.</w:t>
      </w:r>
    </w:p>
    <w:p w14:paraId="15BC7694" w14:textId="77777777" w:rsidR="005247D6" w:rsidRPr="00174C05" w:rsidRDefault="005247D6" w:rsidP="005247D6">
      <w:pPr>
        <w:jc w:val="both"/>
        <w:rPr>
          <w:sz w:val="24"/>
          <w:szCs w:val="24"/>
        </w:rPr>
      </w:pPr>
      <w:r w:rsidRPr="00174C05">
        <w:rPr>
          <w:sz w:val="24"/>
          <w:szCs w:val="24"/>
        </w:rPr>
        <w:t>19. Дифференциальная диагностика гипер- и гипогликемических  ком.</w:t>
      </w:r>
    </w:p>
    <w:p w14:paraId="7A1DCAB4" w14:textId="77777777" w:rsidR="005247D6" w:rsidRPr="00174C05" w:rsidRDefault="005247D6" w:rsidP="005247D6">
      <w:pPr>
        <w:jc w:val="both"/>
        <w:rPr>
          <w:sz w:val="24"/>
          <w:szCs w:val="24"/>
        </w:rPr>
      </w:pPr>
      <w:r w:rsidRPr="00174C05">
        <w:rPr>
          <w:sz w:val="24"/>
          <w:szCs w:val="24"/>
        </w:rPr>
        <w:t>20. Анафилактический шок.</w:t>
      </w:r>
    </w:p>
    <w:p w14:paraId="63F64B68" w14:textId="77777777" w:rsidR="005247D6" w:rsidRPr="00174C05" w:rsidRDefault="005247D6" w:rsidP="005247D6">
      <w:pPr>
        <w:jc w:val="both"/>
        <w:rPr>
          <w:sz w:val="24"/>
          <w:szCs w:val="24"/>
        </w:rPr>
      </w:pPr>
      <w:r w:rsidRPr="00174C05">
        <w:rPr>
          <w:sz w:val="24"/>
          <w:szCs w:val="24"/>
        </w:rPr>
        <w:t>21. Геморрагический шок.</w:t>
      </w:r>
    </w:p>
    <w:p w14:paraId="7AB7C3E6" w14:textId="77777777" w:rsidR="005247D6" w:rsidRPr="00174C05" w:rsidRDefault="005247D6" w:rsidP="005247D6">
      <w:pPr>
        <w:jc w:val="both"/>
        <w:rPr>
          <w:sz w:val="24"/>
          <w:szCs w:val="24"/>
        </w:rPr>
      </w:pPr>
      <w:r w:rsidRPr="00174C05">
        <w:rPr>
          <w:sz w:val="24"/>
          <w:szCs w:val="24"/>
        </w:rPr>
        <w:t xml:space="preserve">20. Септический шок  </w:t>
      </w:r>
    </w:p>
    <w:p w14:paraId="76E336B4" w14:textId="77777777" w:rsidR="005247D6" w:rsidRPr="00174C05" w:rsidRDefault="005247D6" w:rsidP="005247D6">
      <w:pPr>
        <w:tabs>
          <w:tab w:val="left" w:pos="1134"/>
        </w:tabs>
        <w:kinsoku w:val="0"/>
        <w:overflowPunct w:val="0"/>
        <w:jc w:val="both"/>
        <w:rPr>
          <w:b/>
          <w:sz w:val="24"/>
          <w:szCs w:val="24"/>
        </w:rPr>
      </w:pPr>
    </w:p>
    <w:p w14:paraId="05B683D1" w14:textId="77777777" w:rsidR="005247D6" w:rsidRPr="00174C05" w:rsidRDefault="005247D6" w:rsidP="005247D6">
      <w:pPr>
        <w:spacing w:line="276" w:lineRule="auto"/>
        <w:jc w:val="center"/>
        <w:rPr>
          <w:b/>
          <w:sz w:val="24"/>
          <w:szCs w:val="24"/>
        </w:rPr>
      </w:pPr>
      <w:r w:rsidRPr="00174C05">
        <w:rPr>
          <w:b/>
          <w:sz w:val="24"/>
          <w:szCs w:val="24"/>
        </w:rPr>
        <w:t xml:space="preserve">Примерный перечень вопросов к зачету по дисциплине </w:t>
      </w:r>
    </w:p>
    <w:p w14:paraId="45EB961C" w14:textId="77777777" w:rsidR="005247D6" w:rsidRPr="00174C05" w:rsidRDefault="005247D6" w:rsidP="005247D6">
      <w:pPr>
        <w:spacing w:line="276" w:lineRule="auto"/>
        <w:jc w:val="center"/>
        <w:rPr>
          <w:b/>
          <w:sz w:val="24"/>
          <w:szCs w:val="24"/>
        </w:rPr>
      </w:pPr>
      <w:r w:rsidRPr="00174C05">
        <w:rPr>
          <w:b/>
          <w:sz w:val="24"/>
          <w:szCs w:val="24"/>
        </w:rPr>
        <w:t>«Анестезиология, реанимация, интенсивная терапия»</w:t>
      </w:r>
    </w:p>
    <w:p w14:paraId="79EA77F3" w14:textId="77777777" w:rsidR="005247D6" w:rsidRPr="00174C05" w:rsidRDefault="005247D6" w:rsidP="005247D6">
      <w:pPr>
        <w:jc w:val="center"/>
        <w:rPr>
          <w:b/>
          <w:sz w:val="24"/>
          <w:szCs w:val="24"/>
        </w:rPr>
      </w:pPr>
    </w:p>
    <w:p w14:paraId="3308A5EE"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Какие отечественные наркозные аппараты Вам известны?</w:t>
      </w:r>
    </w:p>
    <w:p w14:paraId="6DD270A7"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Какие компоненты входят в первый узел наркозного аппарата?</w:t>
      </w:r>
    </w:p>
    <w:p w14:paraId="3D38A4AA"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 xml:space="preserve">Что входи во </w:t>
      </w:r>
      <w:r w:rsidRPr="00174C05">
        <w:rPr>
          <w:sz w:val="24"/>
          <w:szCs w:val="24"/>
          <w:lang w:val="en-US"/>
        </w:rPr>
        <w:t>II</w:t>
      </w:r>
      <w:r w:rsidRPr="00174C05">
        <w:rPr>
          <w:sz w:val="24"/>
          <w:szCs w:val="24"/>
        </w:rPr>
        <w:t xml:space="preserve"> узел наркозного аппарата?</w:t>
      </w:r>
    </w:p>
    <w:p w14:paraId="4111DA1C"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 xml:space="preserve">Из каких частей состоит </w:t>
      </w:r>
      <w:r w:rsidRPr="00174C05">
        <w:rPr>
          <w:sz w:val="24"/>
          <w:szCs w:val="24"/>
          <w:lang w:val="en-US"/>
        </w:rPr>
        <w:t>III</w:t>
      </w:r>
      <w:r w:rsidRPr="00174C05">
        <w:rPr>
          <w:sz w:val="24"/>
          <w:szCs w:val="24"/>
        </w:rPr>
        <w:t xml:space="preserve"> узел аппарата?</w:t>
      </w:r>
    </w:p>
    <w:p w14:paraId="64E94188"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Как подготовить наркозный аппарат к работе?</w:t>
      </w:r>
    </w:p>
    <w:p w14:paraId="6383E4AE"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 xml:space="preserve">Дайте характеристику </w:t>
      </w:r>
      <w:r w:rsidRPr="00174C05">
        <w:rPr>
          <w:sz w:val="24"/>
          <w:szCs w:val="24"/>
          <w:lang w:val="en-US"/>
        </w:rPr>
        <w:t>I</w:t>
      </w:r>
      <w:r w:rsidRPr="00174C05">
        <w:rPr>
          <w:sz w:val="24"/>
          <w:szCs w:val="24"/>
        </w:rPr>
        <w:t xml:space="preserve"> стадии эфирного наркоза.</w:t>
      </w:r>
    </w:p>
    <w:p w14:paraId="55E8E517"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 xml:space="preserve">Какие основные признаки </w:t>
      </w:r>
      <w:r w:rsidRPr="00174C05">
        <w:rPr>
          <w:sz w:val="24"/>
          <w:szCs w:val="24"/>
          <w:lang w:val="en-US"/>
        </w:rPr>
        <w:t>II</w:t>
      </w:r>
      <w:r w:rsidRPr="00174C05">
        <w:rPr>
          <w:sz w:val="24"/>
          <w:szCs w:val="24"/>
        </w:rPr>
        <w:t xml:space="preserve"> стадии наркоза?</w:t>
      </w:r>
    </w:p>
    <w:p w14:paraId="62A98330"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 xml:space="preserve">Какова клиническая картина </w:t>
      </w:r>
      <w:r w:rsidRPr="00174C05">
        <w:rPr>
          <w:sz w:val="24"/>
          <w:szCs w:val="24"/>
          <w:lang w:val="en-US"/>
        </w:rPr>
        <w:t>I</w:t>
      </w:r>
      <w:r w:rsidRPr="00174C05">
        <w:rPr>
          <w:sz w:val="24"/>
          <w:szCs w:val="24"/>
        </w:rPr>
        <w:t xml:space="preserve"> уровня </w:t>
      </w:r>
      <w:r w:rsidRPr="00174C05">
        <w:rPr>
          <w:sz w:val="24"/>
          <w:szCs w:val="24"/>
          <w:lang w:val="en-US"/>
        </w:rPr>
        <w:t>III</w:t>
      </w:r>
      <w:r w:rsidRPr="00174C05">
        <w:rPr>
          <w:sz w:val="24"/>
          <w:szCs w:val="24"/>
        </w:rPr>
        <w:t xml:space="preserve"> стадии наркоза?</w:t>
      </w:r>
    </w:p>
    <w:p w14:paraId="1C1AAE7E"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 xml:space="preserve">Какова клиника </w:t>
      </w:r>
      <w:r w:rsidRPr="00174C05">
        <w:rPr>
          <w:sz w:val="24"/>
          <w:szCs w:val="24"/>
          <w:lang w:val="en-US"/>
        </w:rPr>
        <w:t>II</w:t>
      </w:r>
      <w:r w:rsidRPr="00174C05">
        <w:rPr>
          <w:sz w:val="24"/>
          <w:szCs w:val="24"/>
        </w:rPr>
        <w:t xml:space="preserve"> уровня </w:t>
      </w:r>
      <w:r w:rsidRPr="00174C05">
        <w:rPr>
          <w:sz w:val="24"/>
          <w:szCs w:val="24"/>
          <w:lang w:val="en-US"/>
        </w:rPr>
        <w:t>III</w:t>
      </w:r>
      <w:r w:rsidRPr="00174C05">
        <w:rPr>
          <w:sz w:val="24"/>
          <w:szCs w:val="24"/>
        </w:rPr>
        <w:t xml:space="preserve"> стадии наркоза?</w:t>
      </w:r>
    </w:p>
    <w:p w14:paraId="46A4DA62"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 xml:space="preserve">Особенности клиники </w:t>
      </w:r>
      <w:r w:rsidRPr="00174C05">
        <w:rPr>
          <w:sz w:val="24"/>
          <w:szCs w:val="24"/>
          <w:lang w:val="en-US"/>
        </w:rPr>
        <w:t>III</w:t>
      </w:r>
      <w:r w:rsidRPr="00174C05">
        <w:rPr>
          <w:sz w:val="24"/>
          <w:szCs w:val="24"/>
        </w:rPr>
        <w:t xml:space="preserve"> уровня.</w:t>
      </w:r>
    </w:p>
    <w:p w14:paraId="3D5ACDCC"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lastRenderedPageBreak/>
        <w:t xml:space="preserve"> Какова клиника </w:t>
      </w:r>
      <w:r w:rsidRPr="00174C05">
        <w:rPr>
          <w:sz w:val="24"/>
          <w:szCs w:val="24"/>
          <w:lang w:val="en-US"/>
        </w:rPr>
        <w:t>IV</w:t>
      </w:r>
      <w:r w:rsidRPr="00174C05">
        <w:rPr>
          <w:sz w:val="24"/>
          <w:szCs w:val="24"/>
        </w:rPr>
        <w:t xml:space="preserve"> стадии наркоза?</w:t>
      </w:r>
    </w:p>
    <w:p w14:paraId="5F95F009"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Какие осложнения могут возникнуть во время наркоза со стороны органов дыхания?</w:t>
      </w:r>
    </w:p>
    <w:p w14:paraId="16267CD0"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Какие осложнения могут возникнуть при интубации трахеи?</w:t>
      </w:r>
    </w:p>
    <w:p w14:paraId="5D8EEE7C"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Каковы признаки преагонии?</w:t>
      </w:r>
    </w:p>
    <w:p w14:paraId="4F5FEA5B"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Какова клиника агонии?</w:t>
      </w:r>
    </w:p>
    <w:p w14:paraId="2DAE80B3"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На основании каких клинических признаков ставится диагноз клинической смерти?</w:t>
      </w:r>
    </w:p>
    <w:p w14:paraId="1A8C0C20"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Через сколько времени после остановки сердца наступают необратимые изменения со стороны коры головного мозга?</w:t>
      </w:r>
    </w:p>
    <w:p w14:paraId="09B9EAD7"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В какой последовательности проводятся реанимационные мероприятия?</w:t>
      </w:r>
    </w:p>
    <w:p w14:paraId="3C72EAF6"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Что делать при западении языка?</w:t>
      </w:r>
    </w:p>
    <w:p w14:paraId="1FACA354"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Что относится к терминальному состоянию?</w:t>
      </w:r>
    </w:p>
    <w:p w14:paraId="3D029DB0"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Какова профилактика асфиксии при наркозе?</w:t>
      </w:r>
    </w:p>
    <w:p w14:paraId="2868506A"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Определение понятия наркоза.</w:t>
      </w:r>
    </w:p>
    <w:p w14:paraId="44E1C66D"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 xml:space="preserve"> В каких случаях применяется масочный наркоз?</w:t>
      </w:r>
    </w:p>
    <w:p w14:paraId="24862E39"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Какие недостатки имеет масочный наркоз?</w:t>
      </w:r>
    </w:p>
    <w:p w14:paraId="4AA80664"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Какие осложнения могут наступить при масочном наркозе?</w:t>
      </w:r>
    </w:p>
    <w:p w14:paraId="2B0A0152"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Какова методика проведения масочного наркоза?</w:t>
      </w:r>
    </w:p>
    <w:p w14:paraId="39E17C35"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Что нужно предпринять, чтобы корень языка не западал?</w:t>
      </w:r>
    </w:p>
    <w:p w14:paraId="1A66D9CB"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Какова методика интубации трахеи?</w:t>
      </w:r>
    </w:p>
    <w:p w14:paraId="76BE00BB"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Каковы преимущества эндотрахеального наркоза перед масочным?</w:t>
      </w:r>
    </w:p>
    <w:p w14:paraId="722F0AC7"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Какие осложнения могут наступить при интубации трахеи?</w:t>
      </w:r>
    </w:p>
    <w:p w14:paraId="11BD7672"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Как определить правильность нахождения эндотрахеальной трубки в трахее?</w:t>
      </w:r>
    </w:p>
    <w:p w14:paraId="2C75BA86"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Определение местной анестезии?</w:t>
      </w:r>
    </w:p>
    <w:p w14:paraId="3B81689E"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Каковы особенности местной анестезии по А.В. Вишневскому?</w:t>
      </w:r>
    </w:p>
    <w:p w14:paraId="6E97493E"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Какие препараты применяются для местной анестезии?</w:t>
      </w:r>
    </w:p>
    <w:p w14:paraId="3CE1B32E"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Чем проводится перидуральная анестезия?</w:t>
      </w:r>
    </w:p>
    <w:p w14:paraId="39A3B5AA" w14:textId="77777777" w:rsidR="005247D6" w:rsidRPr="00174C05" w:rsidRDefault="005247D6" w:rsidP="005247D6">
      <w:pPr>
        <w:widowControl/>
        <w:numPr>
          <w:ilvl w:val="0"/>
          <w:numId w:val="24"/>
        </w:numPr>
        <w:autoSpaceDE/>
        <w:autoSpaceDN/>
        <w:ind w:left="850" w:firstLine="0"/>
        <w:jc w:val="both"/>
        <w:rPr>
          <w:sz w:val="24"/>
          <w:szCs w:val="24"/>
        </w:rPr>
      </w:pPr>
      <w:r w:rsidRPr="00174C05">
        <w:rPr>
          <w:sz w:val="24"/>
          <w:szCs w:val="24"/>
        </w:rPr>
        <w:t>Как проводится анестезия по Оберсту-Лукашевичу?</w:t>
      </w:r>
    </w:p>
    <w:p w14:paraId="587D1F4F" w14:textId="77777777" w:rsidR="005247D6" w:rsidRPr="00174C05" w:rsidRDefault="005247D6" w:rsidP="005247D6">
      <w:pPr>
        <w:pStyle w:val="a4"/>
        <w:widowControl w:val="0"/>
        <w:ind w:left="850" w:right="141"/>
        <w:jc w:val="both"/>
        <w:rPr>
          <w:b/>
        </w:rPr>
      </w:pPr>
    </w:p>
    <w:p w14:paraId="532710C2" w14:textId="77777777" w:rsidR="005247D6" w:rsidRPr="00174C05" w:rsidRDefault="005247D6" w:rsidP="005247D6">
      <w:pPr>
        <w:ind w:left="850"/>
        <w:rPr>
          <w:sz w:val="24"/>
          <w:szCs w:val="24"/>
        </w:rPr>
      </w:pPr>
    </w:p>
    <w:p w14:paraId="1CBAD45F" w14:textId="77777777" w:rsidR="005247D6" w:rsidRPr="00174C05" w:rsidRDefault="005247D6" w:rsidP="005247D6">
      <w:pPr>
        <w:ind w:left="227"/>
        <w:rPr>
          <w:sz w:val="24"/>
          <w:szCs w:val="24"/>
        </w:rPr>
      </w:pPr>
    </w:p>
    <w:p w14:paraId="4671F795" w14:textId="77777777" w:rsidR="005247D6" w:rsidRPr="00174C05" w:rsidRDefault="005247D6" w:rsidP="005247D6">
      <w:pPr>
        <w:ind w:left="227"/>
        <w:rPr>
          <w:sz w:val="24"/>
          <w:szCs w:val="24"/>
        </w:rPr>
      </w:pPr>
    </w:p>
    <w:p w14:paraId="1D33FC60" w14:textId="77777777" w:rsidR="005247D6" w:rsidRPr="00174C05" w:rsidRDefault="005247D6" w:rsidP="005247D6">
      <w:pPr>
        <w:ind w:left="227"/>
        <w:rPr>
          <w:sz w:val="24"/>
          <w:szCs w:val="24"/>
        </w:rPr>
      </w:pPr>
    </w:p>
    <w:p w14:paraId="6E65C245" w14:textId="77777777" w:rsidR="005247D6" w:rsidRPr="00174C05" w:rsidRDefault="005247D6" w:rsidP="005247D6">
      <w:pPr>
        <w:ind w:left="227"/>
        <w:rPr>
          <w:sz w:val="24"/>
          <w:szCs w:val="24"/>
        </w:rPr>
      </w:pPr>
    </w:p>
    <w:p w14:paraId="50DAB146" w14:textId="77777777" w:rsidR="005247D6" w:rsidRPr="00174C05" w:rsidRDefault="005247D6" w:rsidP="005247D6">
      <w:pPr>
        <w:rPr>
          <w:sz w:val="24"/>
          <w:szCs w:val="24"/>
        </w:rPr>
        <w:sectPr w:rsidR="005247D6" w:rsidRPr="00174C05" w:rsidSect="00AB2091">
          <w:pgSz w:w="11906" w:h="16838"/>
          <w:pgMar w:top="1134" w:right="850" w:bottom="1134" w:left="1701" w:header="708" w:footer="708" w:gutter="0"/>
          <w:cols w:space="708"/>
          <w:docGrid w:linePitch="360"/>
        </w:sectPr>
      </w:pPr>
    </w:p>
    <w:p w14:paraId="70CFACF5" w14:textId="77777777" w:rsidR="005247D6" w:rsidRPr="00174C05" w:rsidRDefault="005247D6" w:rsidP="005247D6">
      <w:pPr>
        <w:tabs>
          <w:tab w:val="left" w:pos="1134"/>
        </w:tabs>
        <w:kinsoku w:val="0"/>
        <w:overflowPunct w:val="0"/>
        <w:ind w:firstLine="567"/>
        <w:jc w:val="center"/>
        <w:rPr>
          <w:b/>
          <w:sz w:val="24"/>
          <w:szCs w:val="24"/>
        </w:rPr>
      </w:pPr>
      <w:r w:rsidRPr="00174C05">
        <w:rPr>
          <w:b/>
          <w:sz w:val="24"/>
          <w:szCs w:val="24"/>
        </w:rPr>
        <w:lastRenderedPageBreak/>
        <w:t>Методические материалы, определяющие процедуры оценивания знаний, умений и навыков, и опыта деятельности, характеризующих этапы формирования компетенций</w:t>
      </w:r>
    </w:p>
    <w:tbl>
      <w:tblPr>
        <w:tblW w:w="50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0"/>
        <w:gridCol w:w="7983"/>
        <w:gridCol w:w="2273"/>
        <w:gridCol w:w="2116"/>
      </w:tblGrid>
      <w:tr w:rsidR="005247D6" w:rsidRPr="00174C05" w14:paraId="0C13E3A4" w14:textId="77777777" w:rsidTr="00AB2091">
        <w:tc>
          <w:tcPr>
            <w:tcW w:w="755" w:type="pct"/>
          </w:tcPr>
          <w:p w14:paraId="6A2B2DBC" w14:textId="77777777" w:rsidR="005247D6" w:rsidRPr="00174C05" w:rsidRDefault="005247D6" w:rsidP="00AB2091">
            <w:pPr>
              <w:spacing w:line="235" w:lineRule="auto"/>
              <w:jc w:val="center"/>
              <w:rPr>
                <w:b/>
                <w:sz w:val="24"/>
                <w:szCs w:val="24"/>
              </w:rPr>
            </w:pPr>
            <w:r w:rsidRPr="00174C05">
              <w:rPr>
                <w:b/>
                <w:sz w:val="24"/>
                <w:szCs w:val="24"/>
              </w:rPr>
              <w:t>Наименование оценочного средства</w:t>
            </w:r>
          </w:p>
        </w:tc>
        <w:tc>
          <w:tcPr>
            <w:tcW w:w="2739" w:type="pct"/>
          </w:tcPr>
          <w:p w14:paraId="15867385" w14:textId="77777777" w:rsidR="005247D6" w:rsidRPr="00174C05" w:rsidRDefault="005247D6" w:rsidP="00AB2091">
            <w:pPr>
              <w:spacing w:line="235" w:lineRule="auto"/>
              <w:jc w:val="center"/>
              <w:rPr>
                <w:b/>
                <w:sz w:val="24"/>
                <w:szCs w:val="24"/>
              </w:rPr>
            </w:pPr>
          </w:p>
          <w:p w14:paraId="620A7035" w14:textId="77777777" w:rsidR="005247D6" w:rsidRPr="00174C05" w:rsidRDefault="005247D6" w:rsidP="00AB2091">
            <w:pPr>
              <w:spacing w:line="235" w:lineRule="auto"/>
              <w:jc w:val="center"/>
              <w:rPr>
                <w:b/>
                <w:sz w:val="24"/>
                <w:szCs w:val="24"/>
              </w:rPr>
            </w:pPr>
            <w:r w:rsidRPr="00174C05">
              <w:rPr>
                <w:b/>
                <w:sz w:val="24"/>
                <w:szCs w:val="24"/>
              </w:rPr>
              <w:t>Краткая характеристика оценочного средства</w:t>
            </w:r>
          </w:p>
        </w:tc>
        <w:tc>
          <w:tcPr>
            <w:tcW w:w="780" w:type="pct"/>
          </w:tcPr>
          <w:p w14:paraId="457F989D" w14:textId="77777777" w:rsidR="005247D6" w:rsidRPr="00174C05" w:rsidRDefault="005247D6" w:rsidP="00AB2091">
            <w:pPr>
              <w:spacing w:line="235" w:lineRule="auto"/>
              <w:jc w:val="center"/>
              <w:rPr>
                <w:b/>
                <w:sz w:val="24"/>
                <w:szCs w:val="24"/>
              </w:rPr>
            </w:pPr>
            <w:r w:rsidRPr="00174C05">
              <w:rPr>
                <w:b/>
                <w:sz w:val="24"/>
                <w:szCs w:val="24"/>
              </w:rPr>
              <w:t>Представление оценочного средства в фонде</w:t>
            </w:r>
          </w:p>
        </w:tc>
        <w:tc>
          <w:tcPr>
            <w:tcW w:w="726" w:type="pct"/>
          </w:tcPr>
          <w:p w14:paraId="4B0EA670" w14:textId="77777777" w:rsidR="005247D6" w:rsidRPr="00174C05" w:rsidRDefault="005247D6" w:rsidP="00AB2091">
            <w:pPr>
              <w:spacing w:line="235" w:lineRule="auto"/>
              <w:jc w:val="center"/>
              <w:rPr>
                <w:b/>
                <w:sz w:val="24"/>
                <w:szCs w:val="24"/>
              </w:rPr>
            </w:pPr>
            <w:r w:rsidRPr="00174C05">
              <w:rPr>
                <w:b/>
                <w:sz w:val="24"/>
                <w:szCs w:val="24"/>
              </w:rPr>
              <w:t>Шкала оценивания</w:t>
            </w:r>
          </w:p>
        </w:tc>
      </w:tr>
      <w:tr w:rsidR="005247D6" w:rsidRPr="00174C05" w14:paraId="0A79ECAE" w14:textId="77777777" w:rsidTr="00AB2091">
        <w:tc>
          <w:tcPr>
            <w:tcW w:w="5000" w:type="pct"/>
            <w:gridSpan w:val="4"/>
          </w:tcPr>
          <w:p w14:paraId="7210D2F5" w14:textId="77777777" w:rsidR="005247D6" w:rsidRPr="00174C05" w:rsidRDefault="005247D6" w:rsidP="00AB2091">
            <w:pPr>
              <w:spacing w:line="235" w:lineRule="auto"/>
              <w:jc w:val="center"/>
              <w:rPr>
                <w:b/>
                <w:sz w:val="24"/>
                <w:szCs w:val="24"/>
              </w:rPr>
            </w:pPr>
            <w:r w:rsidRPr="00174C05">
              <w:rPr>
                <w:b/>
                <w:sz w:val="24"/>
                <w:szCs w:val="24"/>
              </w:rPr>
              <w:t>Текущий контроль успеваемости</w:t>
            </w:r>
          </w:p>
        </w:tc>
      </w:tr>
      <w:tr w:rsidR="005247D6" w:rsidRPr="00174C05" w14:paraId="0640E195" w14:textId="77777777" w:rsidTr="00AB2091">
        <w:tc>
          <w:tcPr>
            <w:tcW w:w="755" w:type="pct"/>
          </w:tcPr>
          <w:p w14:paraId="02798371" w14:textId="77777777" w:rsidR="005247D6" w:rsidRPr="00174C05" w:rsidRDefault="005247D6" w:rsidP="00AB2091">
            <w:pPr>
              <w:spacing w:line="235" w:lineRule="auto"/>
              <w:rPr>
                <w:sz w:val="24"/>
                <w:szCs w:val="24"/>
              </w:rPr>
            </w:pPr>
            <w:r w:rsidRPr="00174C05">
              <w:rPr>
                <w:sz w:val="24"/>
                <w:szCs w:val="24"/>
              </w:rPr>
              <w:t>Кейс-задания</w:t>
            </w:r>
          </w:p>
        </w:tc>
        <w:tc>
          <w:tcPr>
            <w:tcW w:w="2739" w:type="pct"/>
            <w:vAlign w:val="bottom"/>
          </w:tcPr>
          <w:p w14:paraId="0AB42A52" w14:textId="77777777" w:rsidR="005247D6" w:rsidRPr="00174C05" w:rsidRDefault="005247D6" w:rsidP="00AB2091">
            <w:pPr>
              <w:adjustRightInd w:val="0"/>
              <w:ind w:firstLine="230"/>
              <w:jc w:val="both"/>
              <w:rPr>
                <w:color w:val="000000"/>
                <w:sz w:val="24"/>
                <w:szCs w:val="24"/>
              </w:rPr>
            </w:pPr>
            <w:r w:rsidRPr="00174C05">
              <w:rPr>
                <w:color w:val="000000"/>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p w14:paraId="3CC83BF9"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При использовании кейсового метода подбирается соответствующий теме исследования реальный материал. Обучающиеся должны решить поставленную задачу и получить реакцию окружающих на свои действия. При этом нужно понимать, что возможны различные решения задачи. Обучающиеся должны понимать с самого начала, что риск принятия решений лежит на них, преподаватель только поясняет последствия риска принятия необдуманных решений. </w:t>
            </w:r>
          </w:p>
          <w:p w14:paraId="68B1820F"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Роль преподавателя состоит в направлении беседы или дискуссии, например, с помощью проблемных вопросов, в контроле времени работы, в побуждении отказаться от поверхностного мышления, в вовлечении группы в процесс анализа кейса. </w:t>
            </w:r>
          </w:p>
          <w:p w14:paraId="7CD7565B"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Периодически преподаватель может обобщать, пояснять, напоминать теоретические аспекты или делать ссылки на соответствующую литературу. </w:t>
            </w:r>
          </w:p>
          <w:p w14:paraId="6C18EA40"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Кейсовый метод позволяет решать следующие задачи: </w:t>
            </w:r>
          </w:p>
          <w:p w14:paraId="12DF8992"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принимать верные решения в условиях неопределенности; </w:t>
            </w:r>
          </w:p>
          <w:p w14:paraId="24AD644E"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разрабатывать алгоритм принятия решения; </w:t>
            </w:r>
          </w:p>
          <w:p w14:paraId="2AEDDC01"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овладевать навыками исследования ситуации, отбросив второстепенные факторы; </w:t>
            </w:r>
          </w:p>
          <w:p w14:paraId="021DD9C6"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разрабатывать план действий, ориентированных на намеченный результат; </w:t>
            </w:r>
          </w:p>
          <w:p w14:paraId="4E383860"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применять полученные теоретические знания, в том числе при изучении других дисциплин (</w:t>
            </w:r>
            <w:r w:rsidRPr="00174C05">
              <w:rPr>
                <w:i/>
                <w:color w:val="000000"/>
                <w:sz w:val="24"/>
                <w:szCs w:val="24"/>
              </w:rPr>
              <w:t>указать дисциплины</w:t>
            </w:r>
            <w:r w:rsidRPr="00174C05">
              <w:rPr>
                <w:color w:val="000000"/>
                <w:sz w:val="24"/>
                <w:szCs w:val="24"/>
              </w:rPr>
              <w:t xml:space="preserve"> и др.), для решения практических задач; </w:t>
            </w:r>
          </w:p>
          <w:p w14:paraId="5DD7A49A"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lastRenderedPageBreak/>
              <w:t xml:space="preserve">учитывать точки зрения других специалистов на рассматриваемую проблему при принятии окончательного решения. </w:t>
            </w:r>
          </w:p>
        </w:tc>
        <w:tc>
          <w:tcPr>
            <w:tcW w:w="780" w:type="pct"/>
          </w:tcPr>
          <w:p w14:paraId="34D27DBD" w14:textId="77777777" w:rsidR="005247D6" w:rsidRPr="00174C05" w:rsidRDefault="005247D6" w:rsidP="00AB2091">
            <w:pPr>
              <w:spacing w:line="235" w:lineRule="auto"/>
              <w:rPr>
                <w:sz w:val="24"/>
                <w:szCs w:val="24"/>
              </w:rPr>
            </w:pPr>
            <w:r w:rsidRPr="00174C05">
              <w:rPr>
                <w:sz w:val="24"/>
                <w:szCs w:val="24"/>
              </w:rPr>
              <w:lastRenderedPageBreak/>
              <w:t>Задания для решения кейс-задачи</w:t>
            </w:r>
          </w:p>
        </w:tc>
        <w:tc>
          <w:tcPr>
            <w:tcW w:w="726" w:type="pct"/>
          </w:tcPr>
          <w:p w14:paraId="0A2E94AE" w14:textId="77777777" w:rsidR="005247D6" w:rsidRPr="00174C05" w:rsidRDefault="005247D6" w:rsidP="00AB2091">
            <w:pPr>
              <w:pStyle w:val="Default"/>
            </w:pPr>
            <w:r w:rsidRPr="00174C05">
              <w:t xml:space="preserve">Двухбальная/ четырехбальная шкала </w:t>
            </w:r>
          </w:p>
          <w:p w14:paraId="380A8298" w14:textId="77777777" w:rsidR="005247D6" w:rsidRPr="00174C05" w:rsidRDefault="005247D6" w:rsidP="00AB2091">
            <w:pPr>
              <w:spacing w:line="235" w:lineRule="auto"/>
              <w:rPr>
                <w:sz w:val="24"/>
                <w:szCs w:val="24"/>
              </w:rPr>
            </w:pPr>
          </w:p>
        </w:tc>
      </w:tr>
      <w:tr w:rsidR="005247D6" w:rsidRPr="00174C05" w14:paraId="31900132" w14:textId="77777777" w:rsidTr="00AB2091">
        <w:tc>
          <w:tcPr>
            <w:tcW w:w="755" w:type="pct"/>
          </w:tcPr>
          <w:p w14:paraId="021AB4E0" w14:textId="77777777" w:rsidR="005247D6" w:rsidRPr="00174C05" w:rsidRDefault="005247D6" w:rsidP="00AB2091">
            <w:pPr>
              <w:spacing w:line="235" w:lineRule="auto"/>
              <w:rPr>
                <w:sz w:val="24"/>
                <w:szCs w:val="24"/>
              </w:rPr>
            </w:pPr>
            <w:r w:rsidRPr="00174C05">
              <w:rPr>
                <w:sz w:val="24"/>
                <w:szCs w:val="24"/>
              </w:rPr>
              <w:lastRenderedPageBreak/>
              <w:t>Контрольная работа</w:t>
            </w:r>
          </w:p>
        </w:tc>
        <w:tc>
          <w:tcPr>
            <w:tcW w:w="2739" w:type="pct"/>
            <w:vAlign w:val="bottom"/>
          </w:tcPr>
          <w:p w14:paraId="55999B23" w14:textId="77777777" w:rsidR="005247D6" w:rsidRPr="00174C05" w:rsidRDefault="005247D6" w:rsidP="00AB2091">
            <w:pPr>
              <w:spacing w:line="260" w:lineRule="exact"/>
              <w:ind w:right="135" w:firstLine="230"/>
              <w:jc w:val="both"/>
              <w:rPr>
                <w:sz w:val="24"/>
                <w:szCs w:val="24"/>
              </w:rPr>
            </w:pPr>
            <w:r w:rsidRPr="00174C05">
              <w:rPr>
                <w:sz w:val="24"/>
                <w:szCs w:val="24"/>
              </w:rPr>
              <w:t>Средство проверки умений применять полученные знания для решения задач определенного типа по теме или разделу.</w:t>
            </w:r>
          </w:p>
          <w:p w14:paraId="00E17C8A"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Контрольная работа представляет собой один из видов самостоятельной работы обучающихся. По сути – это изложение ответов на определенные теоретические вопросы по учебной дисциплине, а также решение практических задач. Контрольные работы проводятся для того, чтобы развить у обучающихся способности к анализу научной и учебной литературы, умение обобщать, систематизировать и оценивать практический и научный материал, укреплять навыки овладения понятиями определенной науки и т.д. </w:t>
            </w:r>
          </w:p>
          <w:p w14:paraId="6573770C"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При оценке контрольной работы преподаватель руководствуется следующими критериями: </w:t>
            </w:r>
          </w:p>
          <w:p w14:paraId="19AAFB0D"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работа была выполнена автором самостоятельно; </w:t>
            </w:r>
          </w:p>
          <w:p w14:paraId="4F6DF20C"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обучающийся подобрал достаточный список литературы, который необходим для осмысления темы контрольной работы; </w:t>
            </w:r>
          </w:p>
          <w:p w14:paraId="47EB8569"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автор сумел составить логически обоснованный план, который соответствует поставленным задачам и сформулированной цели; </w:t>
            </w:r>
          </w:p>
          <w:p w14:paraId="3169D8D3"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обучающийся проанализировал материал; </w:t>
            </w:r>
          </w:p>
          <w:p w14:paraId="44AFDBA9"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обучающийся сумел обосновать свою точку зрения; </w:t>
            </w:r>
          </w:p>
          <w:p w14:paraId="298AC766"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контрольная работа оформлена в соответствие с требованиями;</w:t>
            </w:r>
          </w:p>
          <w:p w14:paraId="4C106833"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автор защитил контрольную работу и успешно ответил на все вопросы преподавателя. </w:t>
            </w:r>
          </w:p>
          <w:p w14:paraId="2C7A45B2" w14:textId="77777777" w:rsidR="005247D6" w:rsidRPr="00174C05" w:rsidRDefault="005247D6" w:rsidP="00AB2091">
            <w:pPr>
              <w:adjustRightInd w:val="0"/>
              <w:ind w:firstLine="230"/>
              <w:jc w:val="both"/>
              <w:rPr>
                <w:sz w:val="24"/>
                <w:szCs w:val="24"/>
              </w:rPr>
            </w:pPr>
            <w:r w:rsidRPr="00174C05">
              <w:rPr>
                <w:color w:val="000000"/>
                <w:sz w:val="24"/>
                <w:szCs w:val="24"/>
              </w:rPr>
              <w:t xml:space="preserve">Контрольная работа, выполненная небрежно, </w:t>
            </w:r>
            <w:r w:rsidRPr="00174C05">
              <w:rPr>
                <w:sz w:val="24"/>
                <w:szCs w:val="24"/>
              </w:rPr>
              <w:t>без соблюдения правил, предъявляемых к ее оформлению, возвращается без проверки с указанием причин, которые доводятся до обучающегося. В этом случае контрольная работа выполняется повторно.</w:t>
            </w:r>
          </w:p>
        </w:tc>
        <w:tc>
          <w:tcPr>
            <w:tcW w:w="780" w:type="pct"/>
          </w:tcPr>
          <w:p w14:paraId="69D076FB" w14:textId="77777777" w:rsidR="005247D6" w:rsidRPr="00174C05" w:rsidRDefault="005247D6" w:rsidP="00AB2091">
            <w:pPr>
              <w:spacing w:line="235" w:lineRule="auto"/>
              <w:jc w:val="both"/>
              <w:rPr>
                <w:sz w:val="24"/>
                <w:szCs w:val="24"/>
              </w:rPr>
            </w:pPr>
            <w:r w:rsidRPr="00174C05">
              <w:rPr>
                <w:sz w:val="24"/>
                <w:szCs w:val="24"/>
              </w:rPr>
              <w:t>Комплект контрольных заданий по вариантам</w:t>
            </w:r>
          </w:p>
        </w:tc>
        <w:tc>
          <w:tcPr>
            <w:tcW w:w="726" w:type="pct"/>
          </w:tcPr>
          <w:p w14:paraId="7D7179A9" w14:textId="77777777" w:rsidR="005247D6" w:rsidRPr="00174C05" w:rsidRDefault="005247D6" w:rsidP="00AB2091">
            <w:pPr>
              <w:pStyle w:val="Default"/>
            </w:pPr>
            <w:r w:rsidRPr="00174C05">
              <w:t xml:space="preserve">Двухбальная/ четырехбальная шкала </w:t>
            </w:r>
          </w:p>
          <w:p w14:paraId="0555399D" w14:textId="77777777" w:rsidR="005247D6" w:rsidRPr="00174C05" w:rsidRDefault="005247D6" w:rsidP="00AB2091">
            <w:pPr>
              <w:spacing w:line="235" w:lineRule="auto"/>
              <w:jc w:val="both"/>
              <w:rPr>
                <w:sz w:val="24"/>
                <w:szCs w:val="24"/>
              </w:rPr>
            </w:pPr>
          </w:p>
        </w:tc>
      </w:tr>
      <w:tr w:rsidR="005247D6" w:rsidRPr="00174C05" w14:paraId="313EBA96" w14:textId="77777777" w:rsidTr="00AB2091">
        <w:tc>
          <w:tcPr>
            <w:tcW w:w="755" w:type="pct"/>
          </w:tcPr>
          <w:p w14:paraId="7C8AA7BD" w14:textId="77777777" w:rsidR="005247D6" w:rsidRPr="00174C05" w:rsidRDefault="005247D6" w:rsidP="00AB2091">
            <w:pPr>
              <w:spacing w:line="260" w:lineRule="exact"/>
              <w:jc w:val="both"/>
              <w:rPr>
                <w:sz w:val="24"/>
                <w:szCs w:val="24"/>
              </w:rPr>
            </w:pPr>
            <w:r w:rsidRPr="00174C05">
              <w:rPr>
                <w:sz w:val="24"/>
                <w:szCs w:val="24"/>
              </w:rPr>
              <w:t>Круглый стол, дискуссия, полемика, диспут, дебаты</w:t>
            </w:r>
          </w:p>
        </w:tc>
        <w:tc>
          <w:tcPr>
            <w:tcW w:w="2739" w:type="pct"/>
            <w:vAlign w:val="bottom"/>
          </w:tcPr>
          <w:p w14:paraId="6E51EFEC" w14:textId="77777777" w:rsidR="005247D6" w:rsidRPr="00174C05" w:rsidRDefault="005247D6" w:rsidP="00AB2091">
            <w:pPr>
              <w:spacing w:line="260" w:lineRule="exact"/>
              <w:ind w:right="135" w:firstLine="230"/>
              <w:jc w:val="both"/>
              <w:rPr>
                <w:sz w:val="24"/>
                <w:szCs w:val="24"/>
              </w:rPr>
            </w:pPr>
            <w:r w:rsidRPr="00174C05">
              <w:rPr>
                <w:sz w:val="24"/>
                <w:szCs w:val="24"/>
              </w:rPr>
              <w:t xml:space="preserve">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 Обучающиеся высказывают свое мнение по проблеме, заданной преподавателем. </w:t>
            </w:r>
          </w:p>
        </w:tc>
        <w:tc>
          <w:tcPr>
            <w:tcW w:w="780" w:type="pct"/>
          </w:tcPr>
          <w:p w14:paraId="586E3116" w14:textId="77777777" w:rsidR="005247D6" w:rsidRPr="00174C05" w:rsidRDefault="005247D6" w:rsidP="00AB2091">
            <w:pPr>
              <w:spacing w:line="235" w:lineRule="auto"/>
              <w:jc w:val="both"/>
              <w:rPr>
                <w:sz w:val="24"/>
                <w:szCs w:val="24"/>
              </w:rPr>
            </w:pPr>
            <w:r w:rsidRPr="00174C05">
              <w:rPr>
                <w:sz w:val="24"/>
                <w:szCs w:val="24"/>
              </w:rPr>
              <w:t xml:space="preserve">Перечень тем для проведения круглого стола, дискуссии и т.п. </w:t>
            </w:r>
          </w:p>
        </w:tc>
        <w:tc>
          <w:tcPr>
            <w:tcW w:w="726" w:type="pct"/>
          </w:tcPr>
          <w:p w14:paraId="165DF8AE" w14:textId="77777777" w:rsidR="005247D6" w:rsidRPr="00174C05" w:rsidRDefault="005247D6" w:rsidP="00AB2091">
            <w:pPr>
              <w:pStyle w:val="Default"/>
            </w:pPr>
            <w:r w:rsidRPr="00174C05">
              <w:t xml:space="preserve">Двухбальная/ четырехбальная шкала </w:t>
            </w:r>
          </w:p>
          <w:p w14:paraId="2E19DCF7" w14:textId="77777777" w:rsidR="005247D6" w:rsidRPr="00174C05" w:rsidRDefault="005247D6" w:rsidP="00AB2091">
            <w:pPr>
              <w:spacing w:line="235" w:lineRule="auto"/>
              <w:jc w:val="both"/>
              <w:rPr>
                <w:sz w:val="24"/>
                <w:szCs w:val="24"/>
              </w:rPr>
            </w:pPr>
          </w:p>
        </w:tc>
      </w:tr>
      <w:tr w:rsidR="005247D6" w:rsidRPr="00174C05" w14:paraId="675F389C" w14:textId="77777777" w:rsidTr="00AB2091">
        <w:tc>
          <w:tcPr>
            <w:tcW w:w="755" w:type="pct"/>
          </w:tcPr>
          <w:p w14:paraId="4E88D193" w14:textId="77777777" w:rsidR="005247D6" w:rsidRPr="00174C05" w:rsidRDefault="005247D6" w:rsidP="00AB2091">
            <w:pPr>
              <w:spacing w:line="260" w:lineRule="exact"/>
              <w:jc w:val="both"/>
              <w:rPr>
                <w:sz w:val="24"/>
                <w:szCs w:val="24"/>
              </w:rPr>
            </w:pPr>
            <w:r w:rsidRPr="00174C05">
              <w:rPr>
                <w:sz w:val="24"/>
                <w:szCs w:val="24"/>
              </w:rPr>
              <w:lastRenderedPageBreak/>
              <w:t xml:space="preserve">Проект </w:t>
            </w:r>
          </w:p>
        </w:tc>
        <w:tc>
          <w:tcPr>
            <w:tcW w:w="2739" w:type="pct"/>
            <w:vAlign w:val="bottom"/>
          </w:tcPr>
          <w:p w14:paraId="71DCE05F" w14:textId="77777777" w:rsidR="005247D6" w:rsidRPr="00174C05" w:rsidRDefault="005247D6" w:rsidP="00AB2091">
            <w:pPr>
              <w:spacing w:line="260" w:lineRule="exact"/>
              <w:ind w:right="135" w:firstLine="230"/>
              <w:jc w:val="both"/>
              <w:rPr>
                <w:sz w:val="24"/>
                <w:szCs w:val="24"/>
              </w:rPr>
            </w:pPr>
            <w:r w:rsidRPr="00174C05">
              <w:rPr>
                <w:sz w:val="24"/>
                <w:szCs w:val="24"/>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помогает ориентироваться в информационном пространстве и определяет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  </w:t>
            </w:r>
          </w:p>
        </w:tc>
        <w:tc>
          <w:tcPr>
            <w:tcW w:w="780" w:type="pct"/>
          </w:tcPr>
          <w:p w14:paraId="419892E6" w14:textId="77777777" w:rsidR="005247D6" w:rsidRPr="00174C05" w:rsidRDefault="005247D6" w:rsidP="00AB2091">
            <w:pPr>
              <w:spacing w:line="235" w:lineRule="auto"/>
              <w:jc w:val="both"/>
              <w:rPr>
                <w:sz w:val="24"/>
                <w:szCs w:val="24"/>
              </w:rPr>
            </w:pPr>
            <w:r w:rsidRPr="00174C05">
              <w:rPr>
                <w:sz w:val="24"/>
                <w:szCs w:val="24"/>
              </w:rPr>
              <w:t xml:space="preserve">Проектные задания </w:t>
            </w:r>
          </w:p>
        </w:tc>
        <w:tc>
          <w:tcPr>
            <w:tcW w:w="726" w:type="pct"/>
          </w:tcPr>
          <w:p w14:paraId="15485B19" w14:textId="77777777" w:rsidR="005247D6" w:rsidRPr="00174C05" w:rsidRDefault="005247D6" w:rsidP="00AB2091">
            <w:pPr>
              <w:pStyle w:val="Default"/>
            </w:pPr>
            <w:r w:rsidRPr="00174C05">
              <w:t xml:space="preserve">Двухбальная/ четырехбальная шкала </w:t>
            </w:r>
          </w:p>
          <w:p w14:paraId="13DB83E2" w14:textId="77777777" w:rsidR="005247D6" w:rsidRPr="00174C05" w:rsidRDefault="005247D6" w:rsidP="00AB2091">
            <w:pPr>
              <w:pStyle w:val="Default"/>
            </w:pPr>
          </w:p>
        </w:tc>
      </w:tr>
      <w:tr w:rsidR="005247D6" w:rsidRPr="00174C05" w14:paraId="42CBB27F" w14:textId="77777777" w:rsidTr="00AB2091">
        <w:tc>
          <w:tcPr>
            <w:tcW w:w="755" w:type="pct"/>
          </w:tcPr>
          <w:p w14:paraId="4B0BABC3" w14:textId="77777777" w:rsidR="005247D6" w:rsidRPr="00174C05" w:rsidRDefault="005247D6" w:rsidP="00AB2091">
            <w:pPr>
              <w:rPr>
                <w:sz w:val="24"/>
                <w:szCs w:val="24"/>
              </w:rPr>
            </w:pPr>
            <w:r w:rsidRPr="00174C05">
              <w:rPr>
                <w:sz w:val="24"/>
                <w:szCs w:val="24"/>
              </w:rPr>
              <w:t>Реферат</w:t>
            </w:r>
          </w:p>
          <w:p w14:paraId="19C931AE" w14:textId="77777777" w:rsidR="005247D6" w:rsidRPr="00174C05" w:rsidRDefault="005247D6" w:rsidP="00AB2091">
            <w:pPr>
              <w:rPr>
                <w:sz w:val="24"/>
                <w:szCs w:val="24"/>
              </w:rPr>
            </w:pPr>
          </w:p>
          <w:p w14:paraId="5683B1E2" w14:textId="77777777" w:rsidR="005247D6" w:rsidRPr="00174C05" w:rsidRDefault="005247D6" w:rsidP="00AB2091">
            <w:pPr>
              <w:rPr>
                <w:sz w:val="24"/>
                <w:szCs w:val="24"/>
              </w:rPr>
            </w:pPr>
          </w:p>
        </w:tc>
        <w:tc>
          <w:tcPr>
            <w:tcW w:w="2739" w:type="pct"/>
            <w:vAlign w:val="bottom"/>
          </w:tcPr>
          <w:p w14:paraId="154C047E" w14:textId="77777777" w:rsidR="005247D6" w:rsidRPr="00174C05" w:rsidRDefault="005247D6" w:rsidP="00AB2091">
            <w:pPr>
              <w:ind w:firstLine="230"/>
              <w:jc w:val="both"/>
              <w:rPr>
                <w:sz w:val="24"/>
                <w:szCs w:val="24"/>
              </w:rPr>
            </w:pPr>
            <w:r w:rsidRPr="00174C05">
              <w:rPr>
                <w:sz w:val="24"/>
                <w:szCs w:val="24"/>
              </w:rPr>
              <w:t xml:space="preserve">Продукт самостоятельной работы обучающегося, представляющий собой краткое изложение содержания и результатов индивидуальной учебно-исследовательской деятельности.  Автор раскрывает суть исследуемой проблемы, приводит различные точки зрения, а также собственные взгляды на нее. </w:t>
            </w:r>
          </w:p>
          <w:p w14:paraId="20552400"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Реферат должен быть структурирован (по главам, разделам, параграфам) и включать разделы: введение, основную часть, заключение, список использованной литературы. В зависимости от тематики реферата к нему могут быть оформлены приложения, содержащие документы, иллюстрации, таблицы, схемы и т.д. </w:t>
            </w:r>
          </w:p>
        </w:tc>
        <w:tc>
          <w:tcPr>
            <w:tcW w:w="780" w:type="pct"/>
          </w:tcPr>
          <w:p w14:paraId="7D52DFC0" w14:textId="77777777" w:rsidR="005247D6" w:rsidRPr="00174C05" w:rsidRDefault="005247D6" w:rsidP="00AB2091">
            <w:pPr>
              <w:spacing w:line="235" w:lineRule="auto"/>
              <w:rPr>
                <w:sz w:val="24"/>
                <w:szCs w:val="24"/>
              </w:rPr>
            </w:pPr>
            <w:r w:rsidRPr="00174C05">
              <w:rPr>
                <w:sz w:val="24"/>
                <w:szCs w:val="24"/>
              </w:rPr>
              <w:t>Темы рефератов</w:t>
            </w:r>
          </w:p>
        </w:tc>
        <w:tc>
          <w:tcPr>
            <w:tcW w:w="726" w:type="pct"/>
          </w:tcPr>
          <w:p w14:paraId="6F5EBB17" w14:textId="77777777" w:rsidR="005247D6" w:rsidRPr="00174C05" w:rsidRDefault="005247D6" w:rsidP="00AB2091">
            <w:pPr>
              <w:pStyle w:val="Default"/>
            </w:pPr>
            <w:r w:rsidRPr="00174C05">
              <w:t xml:space="preserve">Двухбальная/ четырехбальная шкала </w:t>
            </w:r>
          </w:p>
          <w:p w14:paraId="203C4264" w14:textId="77777777" w:rsidR="005247D6" w:rsidRPr="00174C05" w:rsidRDefault="005247D6" w:rsidP="00AB2091">
            <w:pPr>
              <w:spacing w:line="235" w:lineRule="auto"/>
              <w:rPr>
                <w:sz w:val="24"/>
                <w:szCs w:val="24"/>
              </w:rPr>
            </w:pPr>
          </w:p>
        </w:tc>
      </w:tr>
      <w:tr w:rsidR="005247D6" w:rsidRPr="00174C05" w14:paraId="511B0F47" w14:textId="77777777" w:rsidTr="00AB2091">
        <w:tc>
          <w:tcPr>
            <w:tcW w:w="755" w:type="pct"/>
          </w:tcPr>
          <w:p w14:paraId="1B8B8682" w14:textId="77777777" w:rsidR="005247D6" w:rsidRPr="00174C05" w:rsidRDefault="005247D6" w:rsidP="00AB2091">
            <w:pPr>
              <w:rPr>
                <w:sz w:val="24"/>
                <w:szCs w:val="24"/>
                <w:highlight w:val="yellow"/>
              </w:rPr>
            </w:pPr>
            <w:r w:rsidRPr="00174C05">
              <w:rPr>
                <w:sz w:val="24"/>
                <w:szCs w:val="24"/>
              </w:rPr>
              <w:t xml:space="preserve">Доклад, сообщение </w:t>
            </w:r>
          </w:p>
        </w:tc>
        <w:tc>
          <w:tcPr>
            <w:tcW w:w="2739" w:type="pct"/>
            <w:vAlign w:val="bottom"/>
          </w:tcPr>
          <w:p w14:paraId="52B3F0EF" w14:textId="77777777" w:rsidR="005247D6" w:rsidRPr="00174C05" w:rsidRDefault="005247D6" w:rsidP="00AB2091">
            <w:pPr>
              <w:ind w:firstLine="230"/>
              <w:jc w:val="both"/>
              <w:rPr>
                <w:sz w:val="24"/>
                <w:szCs w:val="24"/>
                <w:highlight w:val="yellow"/>
              </w:rPr>
            </w:pPr>
            <w:r w:rsidRPr="00174C05">
              <w:rPr>
                <w:sz w:val="24"/>
                <w:szCs w:val="24"/>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780" w:type="pct"/>
          </w:tcPr>
          <w:p w14:paraId="5C2ED425" w14:textId="77777777" w:rsidR="005247D6" w:rsidRPr="00174C05" w:rsidRDefault="005247D6" w:rsidP="00AB2091">
            <w:pPr>
              <w:spacing w:line="235" w:lineRule="auto"/>
              <w:rPr>
                <w:sz w:val="24"/>
                <w:szCs w:val="24"/>
              </w:rPr>
            </w:pPr>
            <w:r w:rsidRPr="00174C05">
              <w:rPr>
                <w:sz w:val="24"/>
                <w:szCs w:val="24"/>
              </w:rPr>
              <w:t xml:space="preserve">Темы докладов, сообщений </w:t>
            </w:r>
          </w:p>
        </w:tc>
        <w:tc>
          <w:tcPr>
            <w:tcW w:w="726" w:type="pct"/>
          </w:tcPr>
          <w:p w14:paraId="0B8D68AF" w14:textId="77777777" w:rsidR="005247D6" w:rsidRPr="00174C05" w:rsidRDefault="005247D6" w:rsidP="00AB2091">
            <w:pPr>
              <w:pStyle w:val="Default"/>
            </w:pPr>
            <w:r w:rsidRPr="00174C05">
              <w:t xml:space="preserve">Двухбальная/ четырехбальная шкала </w:t>
            </w:r>
          </w:p>
          <w:p w14:paraId="4AF5C1DD" w14:textId="77777777" w:rsidR="005247D6" w:rsidRPr="00174C05" w:rsidRDefault="005247D6" w:rsidP="00AB2091">
            <w:pPr>
              <w:spacing w:line="235" w:lineRule="auto"/>
              <w:rPr>
                <w:sz w:val="24"/>
                <w:szCs w:val="24"/>
              </w:rPr>
            </w:pPr>
          </w:p>
        </w:tc>
      </w:tr>
      <w:tr w:rsidR="005247D6" w:rsidRPr="00174C05" w14:paraId="1E2E50C3" w14:textId="77777777" w:rsidTr="00AB2091">
        <w:tc>
          <w:tcPr>
            <w:tcW w:w="755" w:type="pct"/>
          </w:tcPr>
          <w:p w14:paraId="16260863" w14:textId="77777777" w:rsidR="005247D6" w:rsidRPr="00174C05" w:rsidRDefault="005247D6" w:rsidP="00AB2091">
            <w:pPr>
              <w:spacing w:line="235" w:lineRule="auto"/>
              <w:rPr>
                <w:sz w:val="24"/>
                <w:szCs w:val="24"/>
              </w:rPr>
            </w:pPr>
            <w:r w:rsidRPr="00174C05">
              <w:rPr>
                <w:sz w:val="24"/>
                <w:szCs w:val="24"/>
              </w:rPr>
              <w:t xml:space="preserve">Тест </w:t>
            </w:r>
          </w:p>
        </w:tc>
        <w:tc>
          <w:tcPr>
            <w:tcW w:w="2739" w:type="pct"/>
            <w:vAlign w:val="bottom"/>
          </w:tcPr>
          <w:p w14:paraId="4C1C7F87" w14:textId="77777777" w:rsidR="005247D6" w:rsidRPr="00174C05" w:rsidRDefault="005247D6" w:rsidP="00AB2091">
            <w:pPr>
              <w:tabs>
                <w:tab w:val="left" w:pos="514"/>
              </w:tabs>
              <w:spacing w:line="260" w:lineRule="exact"/>
              <w:ind w:firstLine="230"/>
              <w:jc w:val="both"/>
              <w:rPr>
                <w:sz w:val="24"/>
                <w:szCs w:val="24"/>
              </w:rPr>
            </w:pPr>
            <w:r w:rsidRPr="00174C05">
              <w:rPr>
                <w:sz w:val="24"/>
                <w:szCs w:val="24"/>
              </w:rPr>
              <w:t>Система стандартизированных заданий, позволяющая автоматизировать процедуру измерения уровня знаний и умений обучающегося.</w:t>
            </w:r>
          </w:p>
          <w:p w14:paraId="7C553568" w14:textId="77777777" w:rsidR="005247D6" w:rsidRPr="00174C05" w:rsidRDefault="005247D6" w:rsidP="00AB2091">
            <w:pPr>
              <w:tabs>
                <w:tab w:val="left" w:pos="514"/>
              </w:tabs>
              <w:adjustRightInd w:val="0"/>
              <w:ind w:firstLine="230"/>
              <w:jc w:val="both"/>
              <w:rPr>
                <w:color w:val="000000"/>
                <w:sz w:val="24"/>
                <w:szCs w:val="24"/>
              </w:rPr>
            </w:pPr>
            <w:r w:rsidRPr="00174C05">
              <w:rPr>
                <w:color w:val="000000"/>
                <w:sz w:val="24"/>
                <w:szCs w:val="24"/>
              </w:rPr>
              <w:t xml:space="preserve">В тестовых заданиях используются четыре типа вопросов: </w:t>
            </w:r>
          </w:p>
          <w:p w14:paraId="6BEECF0A" w14:textId="77777777" w:rsidR="005247D6" w:rsidRPr="00174C05" w:rsidRDefault="005247D6" w:rsidP="005247D6">
            <w:pPr>
              <w:widowControl/>
              <w:numPr>
                <w:ilvl w:val="0"/>
                <w:numId w:val="1"/>
              </w:numPr>
              <w:tabs>
                <w:tab w:val="left" w:pos="242"/>
                <w:tab w:val="left" w:pos="514"/>
              </w:tabs>
              <w:adjustRightInd w:val="0"/>
              <w:ind w:left="0" w:firstLine="230"/>
              <w:jc w:val="both"/>
              <w:rPr>
                <w:color w:val="000000"/>
                <w:sz w:val="24"/>
                <w:szCs w:val="24"/>
              </w:rPr>
            </w:pPr>
            <w:r w:rsidRPr="00174C05">
              <w:rPr>
                <w:color w:val="000000"/>
                <w:sz w:val="24"/>
                <w:szCs w:val="24"/>
              </w:rPr>
              <w:t xml:space="preserve">закрытая форма - наиболее распространенная форма и предлагает несколько альтернативных ответов на поставленный вопрос. Например, обучающемуся задается вопрос, требующий альтернативного ответа «да» или «нет», «является» или «не является», «относится» или «не относится» и т.п. Тестовое задание, содержащее вопрос в закрытой форме, включает в себя один или несколько правильных ответов и иногда называется выборочным заданием. Закрытая форма вопросов используется также в тестах-задачах с выборочными ответами. В тестовом задании в этом случае </w:t>
            </w:r>
            <w:r w:rsidRPr="00174C05">
              <w:rPr>
                <w:color w:val="000000"/>
                <w:sz w:val="24"/>
                <w:szCs w:val="24"/>
              </w:rPr>
              <w:lastRenderedPageBreak/>
              <w:t>сформулированы условие задачи и все необходимые исходные данные, а в ответах представлены несколько вариантов результата решения в числовом или буквенном виде. Обучающийся должен решить задачу и показать, какой из представленных ответов он получил;</w:t>
            </w:r>
          </w:p>
          <w:p w14:paraId="4389A101" w14:textId="77777777" w:rsidR="005247D6" w:rsidRPr="00174C05" w:rsidRDefault="005247D6" w:rsidP="005247D6">
            <w:pPr>
              <w:widowControl/>
              <w:numPr>
                <w:ilvl w:val="0"/>
                <w:numId w:val="1"/>
              </w:numPr>
              <w:tabs>
                <w:tab w:val="left" w:pos="242"/>
                <w:tab w:val="left" w:pos="514"/>
              </w:tabs>
              <w:adjustRightInd w:val="0"/>
              <w:ind w:left="0" w:firstLine="230"/>
              <w:jc w:val="both"/>
              <w:rPr>
                <w:color w:val="000000"/>
                <w:sz w:val="24"/>
                <w:szCs w:val="24"/>
              </w:rPr>
            </w:pPr>
            <w:r w:rsidRPr="00174C05">
              <w:rPr>
                <w:color w:val="000000"/>
                <w:sz w:val="24"/>
                <w:szCs w:val="24"/>
              </w:rPr>
              <w:t>открытая форма - вопрос в открытой форме представляет собой утверждение, которое необходимо дополнить. Данная форма может быть представлена в тестовом задании, например, в виде словесного текста, формулы (уравнения), графика, в которых пропущены существенные составляющие - части слова или буквы, условные обозначения, линии или изображения элементов схемы и графика. Обучающийся должен по памяти вставить соответствующие элементы в указанные места («пропуски»);</w:t>
            </w:r>
          </w:p>
          <w:p w14:paraId="11F26C46" w14:textId="77777777" w:rsidR="005247D6" w:rsidRPr="00174C05" w:rsidRDefault="005247D6" w:rsidP="005247D6">
            <w:pPr>
              <w:widowControl/>
              <w:numPr>
                <w:ilvl w:val="0"/>
                <w:numId w:val="1"/>
              </w:numPr>
              <w:tabs>
                <w:tab w:val="left" w:pos="242"/>
                <w:tab w:val="left" w:pos="514"/>
              </w:tabs>
              <w:adjustRightInd w:val="0"/>
              <w:ind w:left="0" w:firstLine="230"/>
              <w:jc w:val="both"/>
              <w:rPr>
                <w:color w:val="000000"/>
                <w:sz w:val="24"/>
                <w:szCs w:val="24"/>
              </w:rPr>
            </w:pPr>
            <w:r w:rsidRPr="00174C05">
              <w:rPr>
                <w:color w:val="000000"/>
                <w:sz w:val="24"/>
                <w:szCs w:val="24"/>
              </w:rPr>
              <w:t xml:space="preserve">установление соответствия - в данном случае обучающемуся предлагают два списка, между элементами которых следует установить соответствие; </w:t>
            </w:r>
          </w:p>
          <w:p w14:paraId="1C3062CB" w14:textId="77777777" w:rsidR="005247D6" w:rsidRPr="00174C05" w:rsidRDefault="005247D6" w:rsidP="005247D6">
            <w:pPr>
              <w:widowControl/>
              <w:numPr>
                <w:ilvl w:val="0"/>
                <w:numId w:val="1"/>
              </w:numPr>
              <w:tabs>
                <w:tab w:val="left" w:pos="242"/>
                <w:tab w:val="left" w:pos="514"/>
              </w:tabs>
              <w:adjustRightInd w:val="0"/>
              <w:ind w:left="0" w:firstLine="230"/>
              <w:jc w:val="both"/>
              <w:rPr>
                <w:color w:val="000000"/>
                <w:sz w:val="24"/>
                <w:szCs w:val="24"/>
              </w:rPr>
            </w:pPr>
            <w:r w:rsidRPr="00174C05">
              <w:rPr>
                <w:color w:val="000000"/>
                <w:sz w:val="24"/>
                <w:szCs w:val="24"/>
              </w:rPr>
              <w:t xml:space="preserve">установление последовательности - предполагает необходимость установить правильную последовательность предлагаемого списка слов или фраз.  </w:t>
            </w:r>
          </w:p>
        </w:tc>
        <w:tc>
          <w:tcPr>
            <w:tcW w:w="780" w:type="pct"/>
          </w:tcPr>
          <w:p w14:paraId="074AC36A" w14:textId="77777777" w:rsidR="005247D6" w:rsidRPr="00174C05" w:rsidRDefault="005247D6" w:rsidP="00AB2091">
            <w:pPr>
              <w:spacing w:line="235" w:lineRule="auto"/>
              <w:rPr>
                <w:sz w:val="24"/>
                <w:szCs w:val="24"/>
              </w:rPr>
            </w:pPr>
            <w:r w:rsidRPr="00174C05">
              <w:rPr>
                <w:sz w:val="24"/>
                <w:szCs w:val="24"/>
              </w:rPr>
              <w:lastRenderedPageBreak/>
              <w:t>Фонд тестовых заданий</w:t>
            </w:r>
          </w:p>
        </w:tc>
        <w:tc>
          <w:tcPr>
            <w:tcW w:w="726" w:type="pct"/>
          </w:tcPr>
          <w:p w14:paraId="5A377FCA" w14:textId="77777777" w:rsidR="005247D6" w:rsidRPr="00174C05" w:rsidRDefault="005247D6" w:rsidP="00AB2091">
            <w:pPr>
              <w:spacing w:line="235" w:lineRule="auto"/>
              <w:rPr>
                <w:sz w:val="24"/>
                <w:szCs w:val="24"/>
              </w:rPr>
            </w:pPr>
          </w:p>
        </w:tc>
      </w:tr>
      <w:tr w:rsidR="005247D6" w:rsidRPr="00174C05" w14:paraId="50C8BDFB" w14:textId="77777777" w:rsidTr="00AB2091">
        <w:tc>
          <w:tcPr>
            <w:tcW w:w="755" w:type="pct"/>
          </w:tcPr>
          <w:p w14:paraId="71DCFD49" w14:textId="77777777" w:rsidR="005247D6" w:rsidRPr="00174C05" w:rsidRDefault="005247D6" w:rsidP="00AB2091">
            <w:pPr>
              <w:spacing w:line="235" w:lineRule="auto"/>
              <w:rPr>
                <w:sz w:val="24"/>
                <w:szCs w:val="24"/>
              </w:rPr>
            </w:pPr>
            <w:r w:rsidRPr="00174C05">
              <w:rPr>
                <w:sz w:val="24"/>
                <w:szCs w:val="24"/>
              </w:rPr>
              <w:lastRenderedPageBreak/>
              <w:t>Эссе</w:t>
            </w:r>
          </w:p>
        </w:tc>
        <w:tc>
          <w:tcPr>
            <w:tcW w:w="2739" w:type="pct"/>
            <w:vAlign w:val="bottom"/>
          </w:tcPr>
          <w:p w14:paraId="45EDDF6B" w14:textId="77777777" w:rsidR="005247D6" w:rsidRPr="00174C05" w:rsidRDefault="005247D6" w:rsidP="00AB2091">
            <w:pPr>
              <w:adjustRightInd w:val="0"/>
              <w:ind w:firstLine="230"/>
              <w:jc w:val="both"/>
              <w:rPr>
                <w:color w:val="000000"/>
                <w:sz w:val="24"/>
                <w:szCs w:val="24"/>
              </w:rPr>
            </w:pPr>
            <w:r w:rsidRPr="00174C05">
              <w:rPr>
                <w:color w:val="000000"/>
                <w:sz w:val="24"/>
                <w:szCs w:val="24"/>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780" w:type="pct"/>
          </w:tcPr>
          <w:p w14:paraId="51A0D620" w14:textId="77777777" w:rsidR="005247D6" w:rsidRPr="00174C05" w:rsidRDefault="005247D6" w:rsidP="00AB2091">
            <w:pPr>
              <w:spacing w:line="235" w:lineRule="auto"/>
              <w:rPr>
                <w:sz w:val="24"/>
                <w:szCs w:val="24"/>
              </w:rPr>
            </w:pPr>
            <w:r w:rsidRPr="00174C05">
              <w:rPr>
                <w:sz w:val="24"/>
                <w:szCs w:val="24"/>
              </w:rPr>
              <w:t>Тематика эссе</w:t>
            </w:r>
          </w:p>
        </w:tc>
        <w:tc>
          <w:tcPr>
            <w:tcW w:w="726" w:type="pct"/>
          </w:tcPr>
          <w:p w14:paraId="224363B1" w14:textId="77777777" w:rsidR="005247D6" w:rsidRPr="00174C05" w:rsidRDefault="005247D6" w:rsidP="00AB2091">
            <w:pPr>
              <w:pStyle w:val="Default"/>
            </w:pPr>
            <w:r w:rsidRPr="00174C05">
              <w:t xml:space="preserve">Двухбальная/ четырехбальная шкала </w:t>
            </w:r>
          </w:p>
          <w:p w14:paraId="0E543D85" w14:textId="77777777" w:rsidR="005247D6" w:rsidRPr="00174C05" w:rsidRDefault="005247D6" w:rsidP="00AB2091">
            <w:pPr>
              <w:spacing w:line="235" w:lineRule="auto"/>
              <w:rPr>
                <w:sz w:val="24"/>
                <w:szCs w:val="24"/>
              </w:rPr>
            </w:pPr>
          </w:p>
        </w:tc>
      </w:tr>
      <w:tr w:rsidR="005247D6" w:rsidRPr="00174C05" w14:paraId="1C9FE9F6" w14:textId="77777777" w:rsidTr="00AB2091">
        <w:tc>
          <w:tcPr>
            <w:tcW w:w="5000" w:type="pct"/>
            <w:gridSpan w:val="4"/>
          </w:tcPr>
          <w:p w14:paraId="402D1588" w14:textId="77777777" w:rsidR="005247D6" w:rsidRPr="00174C05" w:rsidRDefault="005247D6" w:rsidP="00AB2091">
            <w:pPr>
              <w:pStyle w:val="Default"/>
              <w:jc w:val="center"/>
              <w:rPr>
                <w:b/>
              </w:rPr>
            </w:pPr>
            <w:r w:rsidRPr="00174C05">
              <w:rPr>
                <w:b/>
              </w:rPr>
              <w:t xml:space="preserve">Промежуточная аттестация </w:t>
            </w:r>
          </w:p>
        </w:tc>
      </w:tr>
      <w:tr w:rsidR="005247D6" w:rsidRPr="00174C05" w14:paraId="25AD5676" w14:textId="77777777" w:rsidTr="00AB2091">
        <w:tc>
          <w:tcPr>
            <w:tcW w:w="755" w:type="pct"/>
          </w:tcPr>
          <w:p w14:paraId="3DDF36E4" w14:textId="77777777" w:rsidR="005247D6" w:rsidRPr="00174C05" w:rsidRDefault="005247D6" w:rsidP="00AB2091">
            <w:pPr>
              <w:spacing w:line="235" w:lineRule="auto"/>
              <w:rPr>
                <w:sz w:val="24"/>
                <w:szCs w:val="24"/>
              </w:rPr>
            </w:pPr>
            <w:r w:rsidRPr="00174C05">
              <w:rPr>
                <w:sz w:val="24"/>
                <w:szCs w:val="24"/>
              </w:rPr>
              <w:t>Курсовая работа (проект)</w:t>
            </w:r>
          </w:p>
        </w:tc>
        <w:tc>
          <w:tcPr>
            <w:tcW w:w="2739" w:type="pct"/>
            <w:vAlign w:val="bottom"/>
          </w:tcPr>
          <w:p w14:paraId="3749AF55"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Курсовая работа (проект) по дисциплине должна отражать проблемные вопросы и современные достижения отечественной и зарубежной практики. Материалы и содержание курсовой работы должны основываться на теоретических положениях и фактических материалах, исходить из реальной действительности и практики.  Она должна свидетельствовать об умении автора исследовать проблемы по теме курсовой работы, формулировать и аргументировано обосновывать выдвигаемые положения и тезисы, делать обобщающие выводы и заключения, обосновывать практические рекомендации. Курсовое исследование – творческий труд, </w:t>
            </w:r>
            <w:r w:rsidRPr="00174C05">
              <w:rPr>
                <w:color w:val="000000"/>
                <w:sz w:val="24"/>
                <w:szCs w:val="24"/>
              </w:rPr>
              <w:lastRenderedPageBreak/>
              <w:t xml:space="preserve">результатом которого может быть и нетрадиционный, оригинальный взгляд на поставленную проблему, исследование которой может привести к неожиданным открытиям. В процессе выполнения курсовой работы обучающийся проявляет свою научно-исследовательскую зрелость, готовность к практическому применению приобретенных знаний, квалифицированному решению профессиональных проблем. </w:t>
            </w:r>
          </w:p>
          <w:p w14:paraId="20D815F0" w14:textId="77777777" w:rsidR="005247D6" w:rsidRPr="00174C05" w:rsidRDefault="005247D6" w:rsidP="00AB2091">
            <w:pPr>
              <w:tabs>
                <w:tab w:val="left" w:pos="0"/>
                <w:tab w:val="left" w:pos="242"/>
                <w:tab w:val="left" w:pos="384"/>
              </w:tabs>
              <w:adjustRightInd w:val="0"/>
              <w:ind w:firstLine="230"/>
              <w:jc w:val="both"/>
              <w:rPr>
                <w:color w:val="000000"/>
                <w:sz w:val="24"/>
                <w:szCs w:val="24"/>
              </w:rPr>
            </w:pPr>
            <w:r w:rsidRPr="00174C05">
              <w:rPr>
                <w:color w:val="000000"/>
                <w:sz w:val="24"/>
                <w:szCs w:val="24"/>
              </w:rPr>
              <w:t xml:space="preserve">Выполнение курсовой работы осуществляется под непосредственным контролем руководителя. После завершения работы обучающийся сдает ее на кафедру. Руководитель определяет ее соответствие требованиям и дает свое заключение о возможности допустить ее к защите. Далее устанавливается дата и время ее защиты. При выставлении оценки за курсовую работу учитываются следующие факторы: </w:t>
            </w:r>
          </w:p>
          <w:p w14:paraId="1CCE6BA9" w14:textId="77777777" w:rsidR="005247D6" w:rsidRPr="00174C05" w:rsidRDefault="005247D6" w:rsidP="005247D6">
            <w:pPr>
              <w:widowControl/>
              <w:numPr>
                <w:ilvl w:val="0"/>
                <w:numId w:val="25"/>
              </w:numPr>
              <w:tabs>
                <w:tab w:val="left" w:pos="0"/>
                <w:tab w:val="left" w:pos="242"/>
                <w:tab w:val="left" w:pos="384"/>
                <w:tab w:val="left" w:pos="992"/>
              </w:tabs>
              <w:adjustRightInd w:val="0"/>
              <w:ind w:left="0" w:firstLine="230"/>
              <w:jc w:val="both"/>
              <w:rPr>
                <w:color w:val="000000"/>
                <w:sz w:val="24"/>
                <w:szCs w:val="24"/>
              </w:rPr>
            </w:pPr>
            <w:r w:rsidRPr="00174C05">
              <w:rPr>
                <w:color w:val="000000"/>
                <w:sz w:val="24"/>
                <w:szCs w:val="24"/>
              </w:rPr>
              <w:t xml:space="preserve">объем и качество выполнения курсовой работы; </w:t>
            </w:r>
          </w:p>
          <w:p w14:paraId="3604F335" w14:textId="77777777" w:rsidR="005247D6" w:rsidRPr="00174C05" w:rsidRDefault="005247D6" w:rsidP="00AB2091">
            <w:pPr>
              <w:tabs>
                <w:tab w:val="left" w:pos="0"/>
                <w:tab w:val="left" w:pos="242"/>
                <w:tab w:val="left" w:pos="384"/>
                <w:tab w:val="left" w:pos="992"/>
              </w:tabs>
              <w:adjustRightInd w:val="0"/>
              <w:ind w:firstLine="230"/>
              <w:jc w:val="both"/>
              <w:rPr>
                <w:color w:val="000000"/>
                <w:sz w:val="24"/>
                <w:szCs w:val="24"/>
              </w:rPr>
            </w:pPr>
            <w:r w:rsidRPr="00174C05">
              <w:rPr>
                <w:color w:val="000000"/>
                <w:sz w:val="24"/>
                <w:szCs w:val="24"/>
              </w:rPr>
              <w:t xml:space="preserve">- оригинальность и самостоятельность решения поставленных задач; </w:t>
            </w:r>
          </w:p>
          <w:p w14:paraId="76F316A9" w14:textId="77777777" w:rsidR="005247D6" w:rsidRPr="00174C05" w:rsidRDefault="005247D6" w:rsidP="00AB2091">
            <w:pPr>
              <w:tabs>
                <w:tab w:val="left" w:pos="0"/>
                <w:tab w:val="left" w:pos="242"/>
                <w:tab w:val="left" w:pos="384"/>
                <w:tab w:val="left" w:pos="992"/>
              </w:tabs>
              <w:adjustRightInd w:val="0"/>
              <w:ind w:firstLine="230"/>
              <w:jc w:val="both"/>
              <w:rPr>
                <w:color w:val="000000"/>
                <w:sz w:val="24"/>
                <w:szCs w:val="24"/>
              </w:rPr>
            </w:pPr>
            <w:r w:rsidRPr="00174C05">
              <w:rPr>
                <w:color w:val="000000"/>
                <w:sz w:val="24"/>
                <w:szCs w:val="24"/>
              </w:rPr>
              <w:t xml:space="preserve">- глубина знаний по выбранной теме; </w:t>
            </w:r>
          </w:p>
          <w:p w14:paraId="66B94C80" w14:textId="77777777" w:rsidR="005247D6" w:rsidRPr="00174C05" w:rsidRDefault="005247D6" w:rsidP="00AB2091">
            <w:pPr>
              <w:tabs>
                <w:tab w:val="left" w:pos="0"/>
                <w:tab w:val="left" w:pos="242"/>
                <w:tab w:val="left" w:pos="384"/>
                <w:tab w:val="left" w:pos="992"/>
              </w:tabs>
              <w:adjustRightInd w:val="0"/>
              <w:ind w:firstLine="230"/>
              <w:jc w:val="both"/>
              <w:rPr>
                <w:color w:val="000000"/>
                <w:sz w:val="24"/>
                <w:szCs w:val="24"/>
              </w:rPr>
            </w:pPr>
            <w:r w:rsidRPr="00174C05">
              <w:rPr>
                <w:color w:val="000000"/>
                <w:sz w:val="24"/>
                <w:szCs w:val="24"/>
              </w:rPr>
              <w:t>- умение излагать результаты, объяснять источники данных, ориентироваться в законодательных и нормативных документах по данной теме;</w:t>
            </w:r>
          </w:p>
          <w:p w14:paraId="6DB8B51F" w14:textId="77777777" w:rsidR="005247D6" w:rsidRPr="00174C05" w:rsidRDefault="005247D6" w:rsidP="005247D6">
            <w:pPr>
              <w:widowControl/>
              <w:numPr>
                <w:ilvl w:val="0"/>
                <w:numId w:val="25"/>
              </w:numPr>
              <w:tabs>
                <w:tab w:val="left" w:pos="0"/>
                <w:tab w:val="left" w:pos="242"/>
                <w:tab w:val="left" w:pos="384"/>
                <w:tab w:val="left" w:pos="992"/>
              </w:tabs>
              <w:adjustRightInd w:val="0"/>
              <w:ind w:left="0" w:firstLine="230"/>
              <w:jc w:val="both"/>
              <w:rPr>
                <w:color w:val="000000"/>
                <w:sz w:val="24"/>
                <w:szCs w:val="24"/>
              </w:rPr>
            </w:pPr>
            <w:r w:rsidRPr="00174C05">
              <w:rPr>
                <w:color w:val="000000"/>
                <w:sz w:val="24"/>
                <w:szCs w:val="24"/>
              </w:rPr>
              <w:t xml:space="preserve">способность обосновывать и защищать принятые решения, отвечать на заданные при защите вопросы как теоретического, так и практического характера.  </w:t>
            </w:r>
          </w:p>
        </w:tc>
        <w:tc>
          <w:tcPr>
            <w:tcW w:w="780" w:type="pct"/>
          </w:tcPr>
          <w:p w14:paraId="6209524E" w14:textId="77777777" w:rsidR="005247D6" w:rsidRPr="00174C05" w:rsidRDefault="005247D6" w:rsidP="00AB2091">
            <w:pPr>
              <w:spacing w:line="240" w:lineRule="atLeast"/>
              <w:jc w:val="center"/>
              <w:rPr>
                <w:sz w:val="24"/>
                <w:szCs w:val="24"/>
              </w:rPr>
            </w:pPr>
            <w:r w:rsidRPr="00174C05">
              <w:rPr>
                <w:sz w:val="24"/>
                <w:szCs w:val="24"/>
              </w:rPr>
              <w:lastRenderedPageBreak/>
              <w:t>Темы курсовой работы (проекта)</w:t>
            </w:r>
          </w:p>
        </w:tc>
        <w:tc>
          <w:tcPr>
            <w:tcW w:w="726" w:type="pct"/>
          </w:tcPr>
          <w:p w14:paraId="1AA777D8" w14:textId="77777777" w:rsidR="005247D6" w:rsidRPr="00174C05" w:rsidRDefault="005247D6" w:rsidP="00AB2091">
            <w:pPr>
              <w:spacing w:after="200" w:line="276" w:lineRule="auto"/>
              <w:rPr>
                <w:sz w:val="24"/>
                <w:szCs w:val="24"/>
              </w:rPr>
            </w:pPr>
            <w:r w:rsidRPr="00174C05">
              <w:rPr>
                <w:sz w:val="24"/>
                <w:szCs w:val="24"/>
              </w:rPr>
              <w:t>Четырехбальная шкала</w:t>
            </w:r>
          </w:p>
        </w:tc>
      </w:tr>
      <w:tr w:rsidR="005247D6" w:rsidRPr="00174C05" w14:paraId="09497F80" w14:textId="77777777" w:rsidTr="00AB2091">
        <w:tc>
          <w:tcPr>
            <w:tcW w:w="755" w:type="pct"/>
          </w:tcPr>
          <w:p w14:paraId="05DAC12A" w14:textId="77777777" w:rsidR="005247D6" w:rsidRPr="00174C05" w:rsidRDefault="005247D6" w:rsidP="00AB2091">
            <w:pPr>
              <w:spacing w:line="235" w:lineRule="auto"/>
              <w:rPr>
                <w:sz w:val="24"/>
                <w:szCs w:val="24"/>
              </w:rPr>
            </w:pPr>
            <w:r w:rsidRPr="00174C05">
              <w:rPr>
                <w:sz w:val="24"/>
                <w:szCs w:val="24"/>
              </w:rPr>
              <w:lastRenderedPageBreak/>
              <w:t xml:space="preserve">Зачет </w:t>
            </w:r>
          </w:p>
        </w:tc>
        <w:tc>
          <w:tcPr>
            <w:tcW w:w="2739" w:type="pct"/>
            <w:vAlign w:val="bottom"/>
          </w:tcPr>
          <w:p w14:paraId="343128FF" w14:textId="77777777" w:rsidR="005247D6" w:rsidRPr="00174C05" w:rsidRDefault="005247D6" w:rsidP="00AB2091">
            <w:pPr>
              <w:adjustRightInd w:val="0"/>
              <w:ind w:firstLine="230"/>
              <w:jc w:val="both"/>
              <w:rPr>
                <w:sz w:val="24"/>
                <w:szCs w:val="24"/>
              </w:rPr>
            </w:pPr>
            <w:r w:rsidRPr="00174C05">
              <w:rPr>
                <w:sz w:val="24"/>
                <w:szCs w:val="24"/>
              </w:rPr>
              <w:t xml:space="preserve">Форма проверки знаний, умений и навыков, приобретенных обучающимися в процессе усвоения учебного материала лекционных, практических и семинарских занятий по дисциплине. </w:t>
            </w:r>
          </w:p>
        </w:tc>
        <w:tc>
          <w:tcPr>
            <w:tcW w:w="780" w:type="pct"/>
          </w:tcPr>
          <w:p w14:paraId="5CFE9614" w14:textId="77777777" w:rsidR="005247D6" w:rsidRPr="00174C05" w:rsidRDefault="005247D6" w:rsidP="00AB2091">
            <w:pPr>
              <w:spacing w:line="240" w:lineRule="atLeast"/>
              <w:jc w:val="center"/>
              <w:rPr>
                <w:sz w:val="24"/>
                <w:szCs w:val="24"/>
              </w:rPr>
            </w:pPr>
            <w:r w:rsidRPr="00174C05">
              <w:rPr>
                <w:sz w:val="24"/>
                <w:szCs w:val="24"/>
              </w:rPr>
              <w:t>Вопросы к зачету</w:t>
            </w:r>
          </w:p>
        </w:tc>
        <w:tc>
          <w:tcPr>
            <w:tcW w:w="726" w:type="pct"/>
          </w:tcPr>
          <w:p w14:paraId="2DD05622" w14:textId="77777777" w:rsidR="005247D6" w:rsidRPr="00174C05" w:rsidRDefault="005247D6" w:rsidP="00AB2091">
            <w:pPr>
              <w:pStyle w:val="Default"/>
            </w:pPr>
            <w:r w:rsidRPr="00174C05">
              <w:t xml:space="preserve">Двухбальная шкала </w:t>
            </w:r>
          </w:p>
          <w:p w14:paraId="2C851A2A" w14:textId="77777777" w:rsidR="005247D6" w:rsidRPr="00174C05" w:rsidRDefault="005247D6" w:rsidP="00AB2091">
            <w:pPr>
              <w:spacing w:line="240" w:lineRule="atLeast"/>
              <w:jc w:val="center"/>
              <w:rPr>
                <w:sz w:val="24"/>
                <w:szCs w:val="24"/>
              </w:rPr>
            </w:pPr>
          </w:p>
        </w:tc>
      </w:tr>
      <w:tr w:rsidR="005247D6" w:rsidRPr="00174C05" w14:paraId="779FBF7D" w14:textId="77777777" w:rsidTr="00AB2091">
        <w:trPr>
          <w:cantSplit/>
        </w:trPr>
        <w:tc>
          <w:tcPr>
            <w:tcW w:w="755" w:type="pct"/>
          </w:tcPr>
          <w:p w14:paraId="63ACF47D" w14:textId="77777777" w:rsidR="005247D6" w:rsidRPr="00174C05" w:rsidRDefault="005247D6" w:rsidP="00AB2091">
            <w:pPr>
              <w:spacing w:line="235" w:lineRule="auto"/>
              <w:rPr>
                <w:sz w:val="24"/>
                <w:szCs w:val="24"/>
              </w:rPr>
            </w:pPr>
            <w:r w:rsidRPr="00174C05">
              <w:rPr>
                <w:sz w:val="24"/>
                <w:szCs w:val="24"/>
              </w:rPr>
              <w:t xml:space="preserve">Экзамен </w:t>
            </w:r>
          </w:p>
        </w:tc>
        <w:tc>
          <w:tcPr>
            <w:tcW w:w="2739" w:type="pct"/>
          </w:tcPr>
          <w:p w14:paraId="7D2C58F1" w14:textId="77777777" w:rsidR="005247D6" w:rsidRPr="00174C05" w:rsidRDefault="005247D6" w:rsidP="00AB2091">
            <w:pPr>
              <w:shd w:val="clear" w:color="auto" w:fill="FFFFFF"/>
              <w:ind w:firstLine="372"/>
              <w:jc w:val="both"/>
              <w:rPr>
                <w:sz w:val="24"/>
                <w:szCs w:val="24"/>
              </w:rPr>
            </w:pPr>
            <w:r w:rsidRPr="00174C05">
              <w:rPr>
                <w:sz w:val="24"/>
                <w:szCs w:val="24"/>
              </w:rPr>
              <w:t xml:space="preserve">Экзамен по дисциплине (модулю) служит для оценки работы обучающегося в течение семестра (семестров)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профессиональных задач. </w:t>
            </w:r>
          </w:p>
        </w:tc>
        <w:tc>
          <w:tcPr>
            <w:tcW w:w="780" w:type="pct"/>
          </w:tcPr>
          <w:p w14:paraId="295D0738" w14:textId="77777777" w:rsidR="005247D6" w:rsidRPr="00174C05" w:rsidRDefault="005247D6" w:rsidP="00AB2091">
            <w:pPr>
              <w:spacing w:line="240" w:lineRule="atLeast"/>
              <w:jc w:val="center"/>
              <w:rPr>
                <w:sz w:val="24"/>
                <w:szCs w:val="24"/>
              </w:rPr>
            </w:pPr>
            <w:r w:rsidRPr="00174C05">
              <w:rPr>
                <w:sz w:val="24"/>
                <w:szCs w:val="24"/>
              </w:rPr>
              <w:t>Вопросы к экзамену</w:t>
            </w:r>
          </w:p>
        </w:tc>
        <w:tc>
          <w:tcPr>
            <w:tcW w:w="726" w:type="pct"/>
          </w:tcPr>
          <w:p w14:paraId="70EAB7F2" w14:textId="77777777" w:rsidR="005247D6" w:rsidRPr="00174C05" w:rsidRDefault="005247D6" w:rsidP="00AB2091">
            <w:pPr>
              <w:spacing w:after="200" w:line="276" w:lineRule="auto"/>
              <w:rPr>
                <w:sz w:val="24"/>
                <w:szCs w:val="24"/>
              </w:rPr>
            </w:pPr>
            <w:r w:rsidRPr="00174C05">
              <w:rPr>
                <w:sz w:val="24"/>
                <w:szCs w:val="24"/>
              </w:rPr>
              <w:t>Четырехбальная шкала</w:t>
            </w:r>
          </w:p>
        </w:tc>
      </w:tr>
      <w:tr w:rsidR="005247D6" w:rsidRPr="00174C05" w14:paraId="5E498A96" w14:textId="77777777" w:rsidTr="00AB2091">
        <w:trPr>
          <w:cantSplit/>
        </w:trPr>
        <w:tc>
          <w:tcPr>
            <w:tcW w:w="755" w:type="pct"/>
          </w:tcPr>
          <w:p w14:paraId="468212EC" w14:textId="77777777" w:rsidR="005247D6" w:rsidRPr="00174C05" w:rsidRDefault="005247D6" w:rsidP="00AB2091">
            <w:pPr>
              <w:spacing w:line="235" w:lineRule="auto"/>
              <w:rPr>
                <w:sz w:val="24"/>
                <w:szCs w:val="24"/>
              </w:rPr>
            </w:pPr>
            <w:r w:rsidRPr="00174C05">
              <w:rPr>
                <w:sz w:val="24"/>
                <w:szCs w:val="24"/>
              </w:rPr>
              <w:lastRenderedPageBreak/>
              <w:t>Государственный экзамен</w:t>
            </w:r>
          </w:p>
        </w:tc>
        <w:tc>
          <w:tcPr>
            <w:tcW w:w="2739" w:type="pct"/>
          </w:tcPr>
          <w:p w14:paraId="071CD2F6" w14:textId="77777777" w:rsidR="005247D6" w:rsidRPr="00174C05" w:rsidRDefault="005247D6" w:rsidP="00AB2091">
            <w:pPr>
              <w:pStyle w:val="a5"/>
              <w:ind w:firstLine="372"/>
              <w:jc w:val="both"/>
            </w:pPr>
            <w:r w:rsidRPr="00174C05">
              <w:rPr>
                <w:color w:val="000000"/>
                <w:kern w:val="24"/>
              </w:rPr>
              <w:t xml:space="preserve">Служит для проверки результатов обучения в целом и в полной мере позволяет оценить совокупность приобретенных обучающимся универсальных и профессиональных компетенций. Государственный экзамен по своему содержанию может быть реализован в виде: полидисциплинарного экзамена по направлению (специальности), в котором каждое из заданных экзаменующемуся заданий (вопросов) опирается лишь на одну дисциплину, но среди самих заданий (вопросов) могут быть относящиеся к различным дисциплинам; междисциплинарного экзамена по направлению (специальности), в котором ответ на задание (вопрос) требует знание из различных дисциплин; итогового экзамена по отдельной дисциплине. Полидисциплинарный или междисциплинарный экзамен по направлению подготовки (специальности) должен наряду с оценкой уровня освоения содержания отдельных профильных дисциплин оценить также знания и навыки, вытекающие из общих требований к уровню подготовки выпускника, предусмотренных соответствующим образовательным стандартом по направлению подготовки (специальности). Итоговый экзамен по отдельной дисциплине должен определять уровень освоения обучающимся материала, предусмотренного учебной программой, и охватывать минимальное содержание данной дисциплины, установленное образовательным стандартом.       </w:t>
            </w:r>
          </w:p>
        </w:tc>
        <w:tc>
          <w:tcPr>
            <w:tcW w:w="780" w:type="pct"/>
          </w:tcPr>
          <w:p w14:paraId="77D5D811" w14:textId="77777777" w:rsidR="005247D6" w:rsidRPr="00174C05" w:rsidRDefault="005247D6" w:rsidP="00AB2091">
            <w:pPr>
              <w:spacing w:line="240" w:lineRule="atLeast"/>
              <w:jc w:val="center"/>
              <w:rPr>
                <w:sz w:val="24"/>
                <w:szCs w:val="24"/>
              </w:rPr>
            </w:pPr>
            <w:r w:rsidRPr="00174C05">
              <w:rPr>
                <w:sz w:val="24"/>
                <w:szCs w:val="24"/>
              </w:rPr>
              <w:t>Вопросы к государственному экзамену</w:t>
            </w:r>
          </w:p>
        </w:tc>
        <w:tc>
          <w:tcPr>
            <w:tcW w:w="726" w:type="pct"/>
          </w:tcPr>
          <w:p w14:paraId="61CF06ED" w14:textId="77777777" w:rsidR="005247D6" w:rsidRPr="00174C05" w:rsidRDefault="005247D6" w:rsidP="00AB2091">
            <w:pPr>
              <w:spacing w:after="200" w:line="276" w:lineRule="auto"/>
              <w:rPr>
                <w:sz w:val="24"/>
                <w:szCs w:val="24"/>
              </w:rPr>
            </w:pPr>
            <w:r w:rsidRPr="00174C05">
              <w:rPr>
                <w:sz w:val="24"/>
                <w:szCs w:val="24"/>
              </w:rPr>
              <w:t>Четырехбальная шкала</w:t>
            </w:r>
          </w:p>
        </w:tc>
      </w:tr>
      <w:tr w:rsidR="005247D6" w:rsidRPr="00174C05" w14:paraId="2026197E" w14:textId="77777777" w:rsidTr="00AB2091">
        <w:trPr>
          <w:cantSplit/>
        </w:trPr>
        <w:tc>
          <w:tcPr>
            <w:tcW w:w="755" w:type="pct"/>
          </w:tcPr>
          <w:p w14:paraId="46568A30" w14:textId="77777777" w:rsidR="005247D6" w:rsidRPr="00174C05" w:rsidRDefault="005247D6" w:rsidP="00AB2091">
            <w:pPr>
              <w:spacing w:line="235" w:lineRule="auto"/>
              <w:rPr>
                <w:sz w:val="24"/>
                <w:szCs w:val="24"/>
              </w:rPr>
            </w:pPr>
            <w:r w:rsidRPr="00174C05">
              <w:rPr>
                <w:sz w:val="24"/>
                <w:szCs w:val="24"/>
              </w:rPr>
              <w:t xml:space="preserve">Выпускная квалификационная работа </w:t>
            </w:r>
          </w:p>
        </w:tc>
        <w:tc>
          <w:tcPr>
            <w:tcW w:w="2739" w:type="pct"/>
          </w:tcPr>
          <w:p w14:paraId="01002A49" w14:textId="77777777" w:rsidR="005247D6" w:rsidRPr="00174C05" w:rsidRDefault="005247D6" w:rsidP="00AB2091">
            <w:pPr>
              <w:pStyle w:val="a5"/>
              <w:spacing w:after="0"/>
              <w:ind w:firstLine="372"/>
              <w:jc w:val="both"/>
            </w:pPr>
            <w:r w:rsidRPr="00174C05">
              <w:rPr>
                <w:color w:val="000000"/>
                <w:kern w:val="24"/>
              </w:rPr>
              <w:t>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При выполнении выпускной квалификационной работы обучающийся должен показать способности и умения, опираясь на полученные знания, решать на современном уровне задачи профессиональной деятельности, грамотно излагать специальную информацию, докладывать и отстаивать свою точку зрения перед членами комиссии.</w:t>
            </w:r>
          </w:p>
        </w:tc>
        <w:tc>
          <w:tcPr>
            <w:tcW w:w="780" w:type="pct"/>
          </w:tcPr>
          <w:p w14:paraId="7E62D3A2" w14:textId="77777777" w:rsidR="005247D6" w:rsidRPr="00174C05" w:rsidRDefault="005247D6" w:rsidP="00AB2091">
            <w:pPr>
              <w:spacing w:line="240" w:lineRule="atLeast"/>
              <w:jc w:val="center"/>
              <w:rPr>
                <w:sz w:val="24"/>
                <w:szCs w:val="24"/>
              </w:rPr>
            </w:pPr>
            <w:r w:rsidRPr="00174C05">
              <w:rPr>
                <w:sz w:val="24"/>
                <w:szCs w:val="24"/>
              </w:rPr>
              <w:t>Индивидуальные задания на выполнение выпускных квалификационных работ</w:t>
            </w:r>
          </w:p>
        </w:tc>
        <w:tc>
          <w:tcPr>
            <w:tcW w:w="726" w:type="pct"/>
          </w:tcPr>
          <w:p w14:paraId="305DF8FF" w14:textId="77777777" w:rsidR="005247D6" w:rsidRPr="00174C05" w:rsidRDefault="005247D6" w:rsidP="00AB2091">
            <w:pPr>
              <w:spacing w:after="200" w:line="276" w:lineRule="auto"/>
              <w:rPr>
                <w:sz w:val="24"/>
                <w:szCs w:val="24"/>
              </w:rPr>
            </w:pPr>
            <w:r w:rsidRPr="00174C05">
              <w:rPr>
                <w:sz w:val="24"/>
                <w:szCs w:val="24"/>
              </w:rPr>
              <w:t>Четырехбальная шкала</w:t>
            </w:r>
          </w:p>
        </w:tc>
      </w:tr>
    </w:tbl>
    <w:p w14:paraId="70ACBBDB" w14:textId="77777777" w:rsidR="005247D6" w:rsidRPr="00174C05" w:rsidRDefault="005247D6" w:rsidP="005247D6">
      <w:pPr>
        <w:jc w:val="center"/>
        <w:rPr>
          <w:b/>
          <w:sz w:val="24"/>
          <w:szCs w:val="24"/>
        </w:rPr>
      </w:pPr>
    </w:p>
    <w:p w14:paraId="2DAFAC88" w14:textId="77777777" w:rsidR="005247D6" w:rsidRPr="00174C05" w:rsidRDefault="005247D6" w:rsidP="005247D6">
      <w:pPr>
        <w:jc w:val="center"/>
        <w:rPr>
          <w:b/>
          <w:sz w:val="24"/>
          <w:szCs w:val="24"/>
        </w:rPr>
      </w:pPr>
    </w:p>
    <w:p w14:paraId="477AAD81" w14:textId="77777777" w:rsidR="005247D6" w:rsidRPr="00174C05" w:rsidRDefault="005247D6" w:rsidP="005247D6">
      <w:pPr>
        <w:jc w:val="center"/>
        <w:rPr>
          <w:b/>
          <w:sz w:val="24"/>
          <w:szCs w:val="24"/>
        </w:rPr>
        <w:sectPr w:rsidR="005247D6" w:rsidRPr="00174C05" w:rsidSect="00AB2091">
          <w:pgSz w:w="16838" w:h="11906" w:orient="landscape"/>
          <w:pgMar w:top="850" w:right="1134" w:bottom="1701" w:left="1134" w:header="708" w:footer="708" w:gutter="0"/>
          <w:cols w:space="708"/>
          <w:docGrid w:linePitch="360"/>
        </w:sectPr>
      </w:pPr>
    </w:p>
    <w:p w14:paraId="485F0E5F" w14:textId="77777777" w:rsidR="005247D6" w:rsidRPr="00174C05" w:rsidRDefault="005247D6" w:rsidP="005247D6">
      <w:pPr>
        <w:jc w:val="center"/>
        <w:rPr>
          <w:b/>
          <w:sz w:val="24"/>
          <w:szCs w:val="24"/>
        </w:rPr>
      </w:pPr>
      <w:r w:rsidRPr="00174C05">
        <w:rPr>
          <w:b/>
          <w:sz w:val="24"/>
          <w:szCs w:val="24"/>
        </w:rPr>
        <w:lastRenderedPageBreak/>
        <w:t xml:space="preserve">Критерии выставления оценок при проведении текущего контроля, </w:t>
      </w:r>
    </w:p>
    <w:p w14:paraId="01B72A8E" w14:textId="77777777" w:rsidR="005247D6" w:rsidRPr="00174C05" w:rsidRDefault="005247D6" w:rsidP="005247D6">
      <w:pPr>
        <w:jc w:val="center"/>
        <w:rPr>
          <w:b/>
          <w:sz w:val="24"/>
          <w:szCs w:val="24"/>
        </w:rPr>
      </w:pPr>
      <w:r w:rsidRPr="00174C05">
        <w:rPr>
          <w:b/>
          <w:sz w:val="24"/>
          <w:szCs w:val="24"/>
        </w:rPr>
        <w:t>промежуточной аттестации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06"/>
        <w:gridCol w:w="2665"/>
        <w:gridCol w:w="4211"/>
      </w:tblGrid>
      <w:tr w:rsidR="005247D6" w:rsidRPr="00174C05" w14:paraId="465601B1" w14:textId="77777777" w:rsidTr="005247D6">
        <w:trPr>
          <w:trHeight w:val="410"/>
        </w:trPr>
        <w:tc>
          <w:tcPr>
            <w:tcW w:w="2606" w:type="dxa"/>
          </w:tcPr>
          <w:p w14:paraId="6AE84D78" w14:textId="77777777" w:rsidR="005247D6" w:rsidRPr="00174C05" w:rsidRDefault="005247D6" w:rsidP="00AB2091">
            <w:pPr>
              <w:spacing w:line="235" w:lineRule="auto"/>
              <w:jc w:val="center"/>
              <w:rPr>
                <w:b/>
                <w:sz w:val="24"/>
                <w:szCs w:val="24"/>
              </w:rPr>
            </w:pPr>
            <w:r w:rsidRPr="00174C05">
              <w:rPr>
                <w:b/>
                <w:sz w:val="24"/>
                <w:szCs w:val="24"/>
              </w:rPr>
              <w:t>Шкала оценивания</w:t>
            </w:r>
          </w:p>
        </w:tc>
        <w:tc>
          <w:tcPr>
            <w:tcW w:w="2665" w:type="dxa"/>
          </w:tcPr>
          <w:p w14:paraId="6CF0E429" w14:textId="77777777" w:rsidR="005247D6" w:rsidRPr="00174C05" w:rsidRDefault="005247D6" w:rsidP="00AB2091">
            <w:pPr>
              <w:spacing w:line="235" w:lineRule="auto"/>
              <w:jc w:val="center"/>
              <w:rPr>
                <w:b/>
                <w:sz w:val="24"/>
                <w:szCs w:val="24"/>
              </w:rPr>
            </w:pPr>
            <w:r w:rsidRPr="00174C05">
              <w:rPr>
                <w:b/>
                <w:sz w:val="24"/>
                <w:szCs w:val="24"/>
              </w:rPr>
              <w:t>Оценка</w:t>
            </w:r>
          </w:p>
        </w:tc>
        <w:tc>
          <w:tcPr>
            <w:tcW w:w="4211" w:type="dxa"/>
          </w:tcPr>
          <w:p w14:paraId="706DFB7E" w14:textId="77777777" w:rsidR="005247D6" w:rsidRPr="00174C05" w:rsidRDefault="005247D6" w:rsidP="00AB2091">
            <w:pPr>
              <w:spacing w:line="235" w:lineRule="auto"/>
              <w:jc w:val="center"/>
              <w:rPr>
                <w:b/>
                <w:sz w:val="24"/>
                <w:szCs w:val="24"/>
              </w:rPr>
            </w:pPr>
            <w:r w:rsidRPr="00174C05">
              <w:rPr>
                <w:b/>
                <w:sz w:val="24"/>
                <w:szCs w:val="24"/>
              </w:rPr>
              <w:t>Критерии выставления оценки</w:t>
            </w:r>
          </w:p>
        </w:tc>
      </w:tr>
      <w:tr w:rsidR="005247D6" w:rsidRPr="00174C05" w14:paraId="74D33177" w14:textId="77777777" w:rsidTr="005247D6">
        <w:tc>
          <w:tcPr>
            <w:tcW w:w="2606" w:type="dxa"/>
            <w:vMerge w:val="restart"/>
          </w:tcPr>
          <w:p w14:paraId="6C8BB2F2" w14:textId="77777777" w:rsidR="005247D6" w:rsidRPr="00174C05" w:rsidRDefault="005247D6" w:rsidP="00AB2091">
            <w:pPr>
              <w:spacing w:line="235" w:lineRule="auto"/>
              <w:rPr>
                <w:sz w:val="24"/>
                <w:szCs w:val="24"/>
              </w:rPr>
            </w:pPr>
            <w:r w:rsidRPr="00174C05">
              <w:rPr>
                <w:sz w:val="24"/>
                <w:szCs w:val="24"/>
              </w:rPr>
              <w:t>100-процентная шкала</w:t>
            </w:r>
          </w:p>
        </w:tc>
        <w:tc>
          <w:tcPr>
            <w:tcW w:w="2665" w:type="dxa"/>
          </w:tcPr>
          <w:p w14:paraId="465CF157" w14:textId="77777777" w:rsidR="005247D6" w:rsidRPr="00174C05" w:rsidRDefault="005247D6" w:rsidP="00AB2091">
            <w:pPr>
              <w:spacing w:line="235" w:lineRule="auto"/>
              <w:ind w:left="144"/>
              <w:rPr>
                <w:sz w:val="24"/>
                <w:szCs w:val="24"/>
              </w:rPr>
            </w:pPr>
            <w:r w:rsidRPr="00174C05">
              <w:rPr>
                <w:sz w:val="24"/>
                <w:szCs w:val="24"/>
              </w:rPr>
              <w:t xml:space="preserve">Неудовлетворительно </w:t>
            </w:r>
          </w:p>
        </w:tc>
        <w:tc>
          <w:tcPr>
            <w:tcW w:w="4211" w:type="dxa"/>
          </w:tcPr>
          <w:p w14:paraId="76A36128" w14:textId="77777777" w:rsidR="005247D6" w:rsidRPr="00174C05" w:rsidRDefault="005247D6" w:rsidP="00AB2091">
            <w:pPr>
              <w:spacing w:line="235" w:lineRule="auto"/>
              <w:ind w:left="138" w:right="163"/>
              <w:rPr>
                <w:sz w:val="24"/>
                <w:szCs w:val="24"/>
              </w:rPr>
            </w:pPr>
            <w:r w:rsidRPr="00174C05">
              <w:rPr>
                <w:sz w:val="24"/>
                <w:szCs w:val="24"/>
              </w:rPr>
              <w:t>менее 50 % правильных ответов</w:t>
            </w:r>
          </w:p>
        </w:tc>
      </w:tr>
      <w:tr w:rsidR="005247D6" w:rsidRPr="00174C05" w14:paraId="5C1C7FED" w14:textId="77777777" w:rsidTr="005247D6">
        <w:tc>
          <w:tcPr>
            <w:tcW w:w="0" w:type="auto"/>
            <w:vMerge/>
            <w:vAlign w:val="center"/>
          </w:tcPr>
          <w:p w14:paraId="651D9ED6" w14:textId="77777777" w:rsidR="005247D6" w:rsidRPr="00174C05" w:rsidRDefault="005247D6" w:rsidP="00AB2091">
            <w:pPr>
              <w:rPr>
                <w:sz w:val="24"/>
                <w:szCs w:val="24"/>
              </w:rPr>
            </w:pPr>
          </w:p>
        </w:tc>
        <w:tc>
          <w:tcPr>
            <w:tcW w:w="2665" w:type="dxa"/>
          </w:tcPr>
          <w:p w14:paraId="3C635447" w14:textId="77777777" w:rsidR="005247D6" w:rsidRPr="00174C05" w:rsidRDefault="005247D6" w:rsidP="00AB2091">
            <w:pPr>
              <w:spacing w:line="235" w:lineRule="auto"/>
              <w:ind w:left="144"/>
              <w:rPr>
                <w:sz w:val="24"/>
                <w:szCs w:val="24"/>
              </w:rPr>
            </w:pPr>
            <w:r w:rsidRPr="00174C05">
              <w:rPr>
                <w:sz w:val="24"/>
                <w:szCs w:val="24"/>
              </w:rPr>
              <w:t xml:space="preserve">Удовлетворительно </w:t>
            </w:r>
          </w:p>
        </w:tc>
        <w:tc>
          <w:tcPr>
            <w:tcW w:w="4211" w:type="dxa"/>
          </w:tcPr>
          <w:p w14:paraId="49A50E25" w14:textId="77777777" w:rsidR="005247D6" w:rsidRPr="00174C05" w:rsidRDefault="005247D6" w:rsidP="00AB2091">
            <w:pPr>
              <w:spacing w:line="235" w:lineRule="auto"/>
              <w:ind w:left="138" w:right="163"/>
              <w:rPr>
                <w:sz w:val="24"/>
                <w:szCs w:val="24"/>
              </w:rPr>
            </w:pPr>
            <w:r w:rsidRPr="00174C05">
              <w:rPr>
                <w:sz w:val="24"/>
                <w:szCs w:val="24"/>
              </w:rPr>
              <w:t>50- 69 % правильных ответов</w:t>
            </w:r>
          </w:p>
        </w:tc>
      </w:tr>
      <w:tr w:rsidR="005247D6" w:rsidRPr="00174C05" w14:paraId="3123155C" w14:textId="77777777" w:rsidTr="005247D6">
        <w:tc>
          <w:tcPr>
            <w:tcW w:w="0" w:type="auto"/>
            <w:vMerge/>
            <w:vAlign w:val="center"/>
          </w:tcPr>
          <w:p w14:paraId="4C6482CF" w14:textId="77777777" w:rsidR="005247D6" w:rsidRPr="00174C05" w:rsidRDefault="005247D6" w:rsidP="00AB2091">
            <w:pPr>
              <w:rPr>
                <w:sz w:val="24"/>
                <w:szCs w:val="24"/>
              </w:rPr>
            </w:pPr>
          </w:p>
        </w:tc>
        <w:tc>
          <w:tcPr>
            <w:tcW w:w="2665" w:type="dxa"/>
          </w:tcPr>
          <w:p w14:paraId="46FB25A0" w14:textId="77777777" w:rsidR="005247D6" w:rsidRPr="00174C05" w:rsidRDefault="005247D6" w:rsidP="00AB2091">
            <w:pPr>
              <w:spacing w:line="235" w:lineRule="auto"/>
              <w:ind w:left="144"/>
              <w:rPr>
                <w:sz w:val="24"/>
                <w:szCs w:val="24"/>
              </w:rPr>
            </w:pPr>
            <w:r w:rsidRPr="00174C05">
              <w:rPr>
                <w:sz w:val="24"/>
                <w:szCs w:val="24"/>
              </w:rPr>
              <w:t>Хорошо</w:t>
            </w:r>
          </w:p>
        </w:tc>
        <w:tc>
          <w:tcPr>
            <w:tcW w:w="4211" w:type="dxa"/>
          </w:tcPr>
          <w:p w14:paraId="2BDF5094" w14:textId="77777777" w:rsidR="005247D6" w:rsidRPr="00174C05" w:rsidRDefault="005247D6" w:rsidP="00AB2091">
            <w:pPr>
              <w:spacing w:line="235" w:lineRule="auto"/>
              <w:ind w:left="138" w:right="163"/>
              <w:rPr>
                <w:sz w:val="24"/>
                <w:szCs w:val="24"/>
              </w:rPr>
            </w:pPr>
            <w:r w:rsidRPr="00174C05">
              <w:rPr>
                <w:sz w:val="24"/>
                <w:szCs w:val="24"/>
              </w:rPr>
              <w:t>70-84 % правильных ответов</w:t>
            </w:r>
          </w:p>
        </w:tc>
      </w:tr>
      <w:tr w:rsidR="005247D6" w:rsidRPr="00174C05" w14:paraId="5E80B42B" w14:textId="77777777" w:rsidTr="005247D6">
        <w:tc>
          <w:tcPr>
            <w:tcW w:w="0" w:type="auto"/>
            <w:vMerge/>
            <w:vAlign w:val="center"/>
          </w:tcPr>
          <w:p w14:paraId="29F72ADD" w14:textId="77777777" w:rsidR="005247D6" w:rsidRPr="00174C05" w:rsidRDefault="005247D6" w:rsidP="00AB2091">
            <w:pPr>
              <w:rPr>
                <w:sz w:val="24"/>
                <w:szCs w:val="24"/>
              </w:rPr>
            </w:pPr>
          </w:p>
        </w:tc>
        <w:tc>
          <w:tcPr>
            <w:tcW w:w="2665" w:type="dxa"/>
          </w:tcPr>
          <w:p w14:paraId="0A341BDB" w14:textId="77777777" w:rsidR="005247D6" w:rsidRPr="00174C05" w:rsidRDefault="005247D6" w:rsidP="00AB2091">
            <w:pPr>
              <w:spacing w:line="235" w:lineRule="auto"/>
              <w:ind w:left="144"/>
              <w:rPr>
                <w:sz w:val="24"/>
                <w:szCs w:val="24"/>
              </w:rPr>
            </w:pPr>
            <w:r w:rsidRPr="00174C05">
              <w:rPr>
                <w:sz w:val="24"/>
                <w:szCs w:val="24"/>
              </w:rPr>
              <w:t>Отлично</w:t>
            </w:r>
          </w:p>
        </w:tc>
        <w:tc>
          <w:tcPr>
            <w:tcW w:w="4211" w:type="dxa"/>
          </w:tcPr>
          <w:p w14:paraId="0C1D638C" w14:textId="77777777" w:rsidR="005247D6" w:rsidRPr="00174C05" w:rsidRDefault="005247D6" w:rsidP="00AB2091">
            <w:pPr>
              <w:spacing w:line="235" w:lineRule="auto"/>
              <w:ind w:left="138" w:right="163"/>
              <w:rPr>
                <w:sz w:val="24"/>
                <w:szCs w:val="24"/>
              </w:rPr>
            </w:pPr>
            <w:r w:rsidRPr="00174C05">
              <w:rPr>
                <w:sz w:val="24"/>
                <w:szCs w:val="24"/>
              </w:rPr>
              <w:t>85-100 % правильных ответов</w:t>
            </w:r>
          </w:p>
        </w:tc>
      </w:tr>
      <w:tr w:rsidR="005247D6" w:rsidRPr="00174C05" w14:paraId="100776F9" w14:textId="77777777" w:rsidTr="005247D6">
        <w:tc>
          <w:tcPr>
            <w:tcW w:w="2606" w:type="dxa"/>
            <w:vMerge w:val="restart"/>
          </w:tcPr>
          <w:p w14:paraId="0A8CCC50" w14:textId="77777777" w:rsidR="005247D6" w:rsidRPr="00174C05" w:rsidRDefault="005247D6" w:rsidP="00AB2091">
            <w:pPr>
              <w:spacing w:line="235" w:lineRule="auto"/>
              <w:rPr>
                <w:sz w:val="24"/>
                <w:szCs w:val="24"/>
              </w:rPr>
            </w:pPr>
            <w:r w:rsidRPr="00174C05">
              <w:rPr>
                <w:sz w:val="24"/>
                <w:szCs w:val="24"/>
              </w:rPr>
              <w:t>Двухбальная шкала</w:t>
            </w:r>
          </w:p>
        </w:tc>
        <w:tc>
          <w:tcPr>
            <w:tcW w:w="2665" w:type="dxa"/>
          </w:tcPr>
          <w:p w14:paraId="5686C1BF" w14:textId="77777777" w:rsidR="005247D6" w:rsidRPr="00174C05" w:rsidRDefault="005247D6" w:rsidP="00AB2091">
            <w:pPr>
              <w:spacing w:line="235" w:lineRule="auto"/>
              <w:ind w:left="144"/>
              <w:rPr>
                <w:sz w:val="24"/>
                <w:szCs w:val="24"/>
              </w:rPr>
            </w:pPr>
            <w:r w:rsidRPr="00174C05">
              <w:rPr>
                <w:sz w:val="24"/>
                <w:szCs w:val="24"/>
              </w:rPr>
              <w:t>Незачтено</w:t>
            </w:r>
          </w:p>
        </w:tc>
        <w:tc>
          <w:tcPr>
            <w:tcW w:w="4211" w:type="dxa"/>
          </w:tcPr>
          <w:p w14:paraId="0AC3AE6E" w14:textId="77777777" w:rsidR="005247D6" w:rsidRPr="00174C05" w:rsidRDefault="005247D6" w:rsidP="00AB2091">
            <w:pPr>
              <w:spacing w:line="235" w:lineRule="auto"/>
              <w:ind w:left="138" w:right="163"/>
              <w:rPr>
                <w:sz w:val="24"/>
                <w:szCs w:val="24"/>
              </w:rPr>
            </w:pPr>
            <w:r w:rsidRPr="00174C05">
              <w:rPr>
                <w:sz w:val="24"/>
                <w:szCs w:val="24"/>
              </w:rPr>
              <w:t>Не выполнено</w:t>
            </w:r>
          </w:p>
        </w:tc>
      </w:tr>
      <w:tr w:rsidR="005247D6" w:rsidRPr="00174C05" w14:paraId="25330B7B" w14:textId="77777777" w:rsidTr="005247D6">
        <w:tc>
          <w:tcPr>
            <w:tcW w:w="0" w:type="auto"/>
            <w:vMerge/>
            <w:vAlign w:val="center"/>
          </w:tcPr>
          <w:p w14:paraId="096BED1A" w14:textId="77777777" w:rsidR="005247D6" w:rsidRPr="00174C05" w:rsidRDefault="005247D6" w:rsidP="00AB2091">
            <w:pPr>
              <w:rPr>
                <w:sz w:val="24"/>
                <w:szCs w:val="24"/>
              </w:rPr>
            </w:pPr>
          </w:p>
        </w:tc>
        <w:tc>
          <w:tcPr>
            <w:tcW w:w="2665" w:type="dxa"/>
          </w:tcPr>
          <w:p w14:paraId="0C73AC3B" w14:textId="77777777" w:rsidR="005247D6" w:rsidRPr="00174C05" w:rsidRDefault="005247D6" w:rsidP="00AB2091">
            <w:pPr>
              <w:spacing w:line="235" w:lineRule="auto"/>
              <w:ind w:left="144"/>
              <w:rPr>
                <w:sz w:val="24"/>
                <w:szCs w:val="24"/>
              </w:rPr>
            </w:pPr>
            <w:r w:rsidRPr="00174C05">
              <w:rPr>
                <w:sz w:val="24"/>
                <w:szCs w:val="24"/>
              </w:rPr>
              <w:t>Зачтено</w:t>
            </w:r>
          </w:p>
        </w:tc>
        <w:tc>
          <w:tcPr>
            <w:tcW w:w="4211" w:type="dxa"/>
          </w:tcPr>
          <w:p w14:paraId="4CA3063C" w14:textId="77777777" w:rsidR="005247D6" w:rsidRPr="00174C05" w:rsidRDefault="005247D6" w:rsidP="00AB2091">
            <w:pPr>
              <w:spacing w:line="235" w:lineRule="auto"/>
              <w:ind w:left="138" w:right="163"/>
              <w:jc w:val="both"/>
              <w:rPr>
                <w:sz w:val="24"/>
                <w:szCs w:val="24"/>
              </w:rPr>
            </w:pPr>
            <w:r w:rsidRPr="00174C05">
              <w:rPr>
                <w:sz w:val="24"/>
                <w:szCs w:val="24"/>
              </w:rPr>
              <w:t>Выполнено</w:t>
            </w:r>
          </w:p>
        </w:tc>
      </w:tr>
      <w:tr w:rsidR="005247D6" w:rsidRPr="00174C05" w14:paraId="14649137" w14:textId="77777777" w:rsidTr="005247D6">
        <w:trPr>
          <w:trHeight w:val="1322"/>
        </w:trPr>
        <w:tc>
          <w:tcPr>
            <w:tcW w:w="2606" w:type="dxa"/>
          </w:tcPr>
          <w:p w14:paraId="324C45CD" w14:textId="77777777" w:rsidR="005247D6" w:rsidRPr="00174C05" w:rsidRDefault="005247D6" w:rsidP="00AB2091">
            <w:pPr>
              <w:spacing w:line="235" w:lineRule="auto"/>
              <w:rPr>
                <w:sz w:val="24"/>
                <w:szCs w:val="24"/>
              </w:rPr>
            </w:pPr>
            <w:r w:rsidRPr="00174C05">
              <w:rPr>
                <w:sz w:val="24"/>
                <w:szCs w:val="24"/>
              </w:rPr>
              <w:t>Четырехбальная шкала</w:t>
            </w:r>
          </w:p>
        </w:tc>
        <w:tc>
          <w:tcPr>
            <w:tcW w:w="2665" w:type="dxa"/>
          </w:tcPr>
          <w:p w14:paraId="331E9454" w14:textId="77777777" w:rsidR="005247D6" w:rsidRPr="00174C05" w:rsidRDefault="005247D6" w:rsidP="00AB2091">
            <w:pPr>
              <w:spacing w:line="235" w:lineRule="auto"/>
              <w:ind w:left="144"/>
              <w:rPr>
                <w:sz w:val="24"/>
                <w:szCs w:val="24"/>
              </w:rPr>
            </w:pPr>
            <w:r w:rsidRPr="00174C05">
              <w:rPr>
                <w:sz w:val="24"/>
                <w:szCs w:val="24"/>
              </w:rPr>
              <w:t xml:space="preserve">Неудовлетворительно </w:t>
            </w:r>
          </w:p>
        </w:tc>
        <w:tc>
          <w:tcPr>
            <w:tcW w:w="4211" w:type="dxa"/>
          </w:tcPr>
          <w:tbl>
            <w:tblPr>
              <w:tblW w:w="0" w:type="auto"/>
              <w:tblLook w:val="00A0" w:firstRow="1" w:lastRow="0" w:firstColumn="1" w:lastColumn="0" w:noHBand="0" w:noVBand="0"/>
            </w:tblPr>
            <w:tblGrid>
              <w:gridCol w:w="4201"/>
            </w:tblGrid>
            <w:tr w:rsidR="005247D6" w:rsidRPr="00174C05" w14:paraId="59221C8D" w14:textId="77777777" w:rsidTr="00AB2091">
              <w:trPr>
                <w:trHeight w:val="713"/>
              </w:trPr>
              <w:tc>
                <w:tcPr>
                  <w:tcW w:w="0" w:type="auto"/>
                </w:tcPr>
                <w:p w14:paraId="372D1F9A" w14:textId="77777777" w:rsidR="005247D6" w:rsidRPr="00174C05" w:rsidRDefault="005247D6" w:rsidP="00AB2091">
                  <w:pPr>
                    <w:adjustRightInd w:val="0"/>
                    <w:ind w:right="163" w:firstLine="138"/>
                    <w:jc w:val="both"/>
                    <w:rPr>
                      <w:color w:val="000000"/>
                      <w:sz w:val="24"/>
                      <w:szCs w:val="24"/>
                    </w:rPr>
                  </w:pPr>
                  <w:r w:rsidRPr="00174C05">
                    <w:rPr>
                      <w:color w:val="000000"/>
                      <w:sz w:val="24"/>
                      <w:szCs w:val="24"/>
                    </w:rPr>
                    <w:t xml:space="preserve">Обучающийся не знает значительной части программного материала, допускает существенные ошибки, с большими затруднениями выполняет практические работы. </w:t>
                  </w:r>
                </w:p>
              </w:tc>
            </w:tr>
          </w:tbl>
          <w:p w14:paraId="0CAE439D" w14:textId="77777777" w:rsidR="005247D6" w:rsidRPr="00174C05" w:rsidRDefault="005247D6" w:rsidP="00AB2091">
            <w:pPr>
              <w:spacing w:line="276" w:lineRule="auto"/>
              <w:rPr>
                <w:sz w:val="24"/>
                <w:szCs w:val="24"/>
              </w:rPr>
            </w:pPr>
          </w:p>
        </w:tc>
      </w:tr>
      <w:tr w:rsidR="005247D6" w:rsidRPr="00174C05" w14:paraId="5C5A521E" w14:textId="77777777" w:rsidTr="005247D6">
        <w:tc>
          <w:tcPr>
            <w:tcW w:w="2606" w:type="dxa"/>
          </w:tcPr>
          <w:p w14:paraId="7123A0C7" w14:textId="77777777" w:rsidR="005247D6" w:rsidRPr="00174C05" w:rsidRDefault="005247D6" w:rsidP="00AB2091">
            <w:pPr>
              <w:spacing w:line="235" w:lineRule="auto"/>
              <w:rPr>
                <w:sz w:val="24"/>
                <w:szCs w:val="24"/>
              </w:rPr>
            </w:pPr>
          </w:p>
        </w:tc>
        <w:tc>
          <w:tcPr>
            <w:tcW w:w="2665" w:type="dxa"/>
          </w:tcPr>
          <w:p w14:paraId="7EDBDC2A" w14:textId="77777777" w:rsidR="005247D6" w:rsidRPr="00174C05" w:rsidRDefault="005247D6" w:rsidP="00AB2091">
            <w:pPr>
              <w:spacing w:line="235" w:lineRule="auto"/>
              <w:ind w:left="144"/>
              <w:rPr>
                <w:sz w:val="24"/>
                <w:szCs w:val="24"/>
              </w:rPr>
            </w:pPr>
            <w:r w:rsidRPr="00174C05">
              <w:rPr>
                <w:sz w:val="24"/>
                <w:szCs w:val="24"/>
              </w:rPr>
              <w:t xml:space="preserve">Удовлетворительно </w:t>
            </w:r>
          </w:p>
        </w:tc>
        <w:tc>
          <w:tcPr>
            <w:tcW w:w="4211" w:type="dxa"/>
          </w:tcPr>
          <w:p w14:paraId="539A2A6C" w14:textId="77777777" w:rsidR="005247D6" w:rsidRPr="00174C05" w:rsidRDefault="005247D6" w:rsidP="00AB2091">
            <w:pPr>
              <w:pStyle w:val="Default"/>
              <w:ind w:left="138" w:right="163" w:firstLine="142"/>
              <w:jc w:val="both"/>
              <w:rPr>
                <w:lang w:eastAsia="ru-RU"/>
              </w:rPr>
            </w:pPr>
            <w:r w:rsidRPr="00174C05">
              <w:rPr>
                <w:lang w:eastAsia="ru-RU"/>
              </w:rPr>
              <w:t>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tc>
      </w:tr>
      <w:tr w:rsidR="005247D6" w:rsidRPr="00174C05" w14:paraId="7D2F52E4" w14:textId="77777777" w:rsidTr="005247D6">
        <w:tc>
          <w:tcPr>
            <w:tcW w:w="2606" w:type="dxa"/>
          </w:tcPr>
          <w:p w14:paraId="100D1D6C" w14:textId="77777777" w:rsidR="005247D6" w:rsidRPr="00174C05" w:rsidRDefault="005247D6" w:rsidP="00AB2091">
            <w:pPr>
              <w:spacing w:line="235" w:lineRule="auto"/>
              <w:rPr>
                <w:sz w:val="24"/>
                <w:szCs w:val="24"/>
              </w:rPr>
            </w:pPr>
          </w:p>
        </w:tc>
        <w:tc>
          <w:tcPr>
            <w:tcW w:w="2665" w:type="dxa"/>
          </w:tcPr>
          <w:p w14:paraId="622E6783" w14:textId="77777777" w:rsidR="005247D6" w:rsidRPr="00174C05" w:rsidRDefault="005247D6" w:rsidP="00AB2091">
            <w:pPr>
              <w:spacing w:line="235" w:lineRule="auto"/>
              <w:ind w:left="144"/>
              <w:rPr>
                <w:sz w:val="24"/>
                <w:szCs w:val="24"/>
              </w:rPr>
            </w:pPr>
            <w:r w:rsidRPr="00174C05">
              <w:rPr>
                <w:sz w:val="24"/>
                <w:szCs w:val="24"/>
              </w:rPr>
              <w:t xml:space="preserve">Хорошо   </w:t>
            </w:r>
          </w:p>
        </w:tc>
        <w:tc>
          <w:tcPr>
            <w:tcW w:w="4211" w:type="dxa"/>
          </w:tcPr>
          <w:p w14:paraId="2945FE08" w14:textId="77777777" w:rsidR="005247D6" w:rsidRPr="00174C05" w:rsidRDefault="005247D6" w:rsidP="00AB2091">
            <w:pPr>
              <w:pStyle w:val="Default"/>
              <w:ind w:left="138" w:right="163" w:firstLine="142"/>
              <w:jc w:val="both"/>
              <w:rPr>
                <w:lang w:eastAsia="ru-RU"/>
              </w:rPr>
            </w:pPr>
            <w:r w:rsidRPr="00174C05">
              <w:rPr>
                <w:lang w:eastAsia="ru-RU"/>
              </w:rPr>
              <w:t xml:space="preserve">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навыками </w:t>
            </w:r>
            <w:r w:rsidRPr="00174C05">
              <w:rPr>
                <w:lang w:eastAsia="ru-RU"/>
              </w:rPr>
              <w:lastRenderedPageBreak/>
              <w:t>при выполнении практических заданий.</w:t>
            </w:r>
          </w:p>
        </w:tc>
      </w:tr>
      <w:tr w:rsidR="005247D6" w:rsidRPr="00174C05" w14:paraId="0AE3645F" w14:textId="77777777" w:rsidTr="005247D6">
        <w:tc>
          <w:tcPr>
            <w:tcW w:w="2606" w:type="dxa"/>
          </w:tcPr>
          <w:p w14:paraId="1B8BFACD" w14:textId="77777777" w:rsidR="005247D6" w:rsidRPr="00174C05" w:rsidRDefault="005247D6" w:rsidP="00AB2091">
            <w:pPr>
              <w:spacing w:line="235" w:lineRule="auto"/>
              <w:rPr>
                <w:sz w:val="24"/>
                <w:szCs w:val="24"/>
              </w:rPr>
            </w:pPr>
          </w:p>
        </w:tc>
        <w:tc>
          <w:tcPr>
            <w:tcW w:w="2665" w:type="dxa"/>
          </w:tcPr>
          <w:p w14:paraId="64215B9E" w14:textId="77777777" w:rsidR="005247D6" w:rsidRPr="00174C05" w:rsidRDefault="005247D6" w:rsidP="00AB2091">
            <w:pPr>
              <w:spacing w:line="235" w:lineRule="auto"/>
              <w:ind w:left="144"/>
              <w:rPr>
                <w:sz w:val="24"/>
                <w:szCs w:val="24"/>
              </w:rPr>
            </w:pPr>
            <w:r w:rsidRPr="00174C05">
              <w:rPr>
                <w:sz w:val="24"/>
                <w:szCs w:val="24"/>
              </w:rPr>
              <w:t xml:space="preserve">Отлично </w:t>
            </w:r>
          </w:p>
        </w:tc>
        <w:tc>
          <w:tcPr>
            <w:tcW w:w="4211" w:type="dxa"/>
          </w:tcPr>
          <w:p w14:paraId="6EC4B1BC" w14:textId="77777777" w:rsidR="005247D6" w:rsidRPr="00174C05" w:rsidRDefault="005247D6" w:rsidP="00AB2091">
            <w:pPr>
              <w:pStyle w:val="Default"/>
              <w:ind w:left="138" w:right="163" w:firstLine="142"/>
              <w:jc w:val="both"/>
              <w:rPr>
                <w:lang w:eastAsia="ru-RU"/>
              </w:rPr>
            </w:pPr>
            <w:r w:rsidRPr="00174C05">
              <w:rPr>
                <w:lang w:eastAsia="ru-RU"/>
              </w:rPr>
              <w:t>Обучающийся глубоко и прочно усвоил весь программный материал, исчерпывающе, последовательно, грамотно и логически стройно его излагает, тесно увязывает теорию с практикой. Обучающийся не затрудняется с ответом при видоизменении задания, свободно справляется с задачами, заданиями и другими видами применения знаний, показывает знания законодательного и нормативно-технического материалов, правильно обосновывает принятые решения, владеет разносторонними навыками и приемами выполнения практических работ, обнаруживает умение самостоятельно обобщать и излагать материал, не допуская ошибок.</w:t>
            </w:r>
          </w:p>
        </w:tc>
      </w:tr>
    </w:tbl>
    <w:p w14:paraId="508E59B7" w14:textId="77777777" w:rsidR="005247D6" w:rsidRPr="00174C05" w:rsidRDefault="005247D6" w:rsidP="005247D6">
      <w:pPr>
        <w:pStyle w:val="a4"/>
        <w:widowControl w:val="0"/>
        <w:ind w:left="360" w:right="141"/>
        <w:jc w:val="center"/>
        <w:rPr>
          <w:b/>
        </w:rPr>
      </w:pPr>
      <w:r w:rsidRPr="00174C05">
        <w:rPr>
          <w:b/>
        </w:rPr>
        <w:t xml:space="preserve">Фонд оценочных средств для проведения промежуточной аттестации обучающихся по дисциплине </w:t>
      </w:r>
    </w:p>
    <w:p w14:paraId="0014AD15" w14:textId="77777777" w:rsidR="005247D6" w:rsidRPr="00174C05" w:rsidRDefault="005247D6" w:rsidP="005247D6">
      <w:pPr>
        <w:pStyle w:val="a4"/>
        <w:widowControl w:val="0"/>
        <w:ind w:left="360" w:right="141"/>
        <w:jc w:val="center"/>
        <w:rPr>
          <w:b/>
        </w:rPr>
      </w:pPr>
      <w:r w:rsidRPr="00174C05">
        <w:rPr>
          <w:b/>
        </w:rPr>
        <w:t>«Общая хирургия, лучевая диагностика»</w:t>
      </w:r>
    </w:p>
    <w:p w14:paraId="3440ABD0" w14:textId="77777777" w:rsidR="005247D6" w:rsidRPr="00174C05" w:rsidRDefault="005247D6" w:rsidP="005247D6">
      <w:pPr>
        <w:pStyle w:val="a4"/>
        <w:widowControl w:val="0"/>
        <w:ind w:left="360" w:right="141"/>
        <w:jc w:val="center"/>
        <w:rPr>
          <w:b/>
        </w:rPr>
      </w:pPr>
    </w:p>
    <w:p w14:paraId="300C1259" w14:textId="77777777" w:rsidR="005247D6" w:rsidRPr="00174C05" w:rsidRDefault="005247D6" w:rsidP="005247D6">
      <w:pPr>
        <w:pStyle w:val="a4"/>
        <w:numPr>
          <w:ilvl w:val="0"/>
          <w:numId w:val="23"/>
        </w:numPr>
        <w:tabs>
          <w:tab w:val="left" w:pos="1134"/>
        </w:tabs>
        <w:spacing w:after="200" w:line="276" w:lineRule="auto"/>
        <w:ind w:right="141"/>
        <w:jc w:val="center"/>
        <w:rPr>
          <w:bCs/>
        </w:rPr>
      </w:pPr>
      <w:r w:rsidRPr="00174C05">
        <w:rPr>
          <w:bCs/>
        </w:rPr>
        <w:t>Перечень компетенций с указанием этапов их формирования в процессе освоения образовательной программы</w:t>
      </w:r>
    </w:p>
    <w:p w14:paraId="5A28A1E5" w14:textId="77777777" w:rsidR="005247D6" w:rsidRPr="00174C05" w:rsidRDefault="005247D6" w:rsidP="005247D6">
      <w:pPr>
        <w:rPr>
          <w:sz w:val="24"/>
          <w:szCs w:val="24"/>
        </w:rPr>
      </w:pPr>
    </w:p>
    <w:tbl>
      <w:tblPr>
        <w:tblW w:w="14336" w:type="dxa"/>
        <w:tblInd w:w="-10" w:type="dxa"/>
        <w:tblLook w:val="04A0" w:firstRow="1" w:lastRow="0" w:firstColumn="1" w:lastColumn="0" w:noHBand="0" w:noVBand="1"/>
      </w:tblPr>
      <w:tblGrid>
        <w:gridCol w:w="236"/>
        <w:gridCol w:w="3944"/>
        <w:gridCol w:w="14"/>
        <w:gridCol w:w="10128"/>
        <w:gridCol w:w="14"/>
      </w:tblGrid>
      <w:tr w:rsidR="005247D6" w:rsidRPr="00174C05" w14:paraId="4019BCC3" w14:textId="77777777" w:rsidTr="00AB2091">
        <w:trPr>
          <w:gridAfter w:val="1"/>
          <w:wAfter w:w="14" w:type="dxa"/>
          <w:trHeight w:val="300"/>
        </w:trPr>
        <w:tc>
          <w:tcPr>
            <w:tcW w:w="41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63D7A58E" w14:textId="77777777" w:rsidR="005247D6" w:rsidRPr="00174C05" w:rsidRDefault="005247D6" w:rsidP="00AB2091">
            <w:pPr>
              <w:jc w:val="center"/>
              <w:rPr>
                <w:color w:val="000000"/>
                <w:sz w:val="24"/>
                <w:szCs w:val="24"/>
                <w:lang w:eastAsia="ru-RU"/>
              </w:rPr>
            </w:pPr>
            <w:r w:rsidRPr="00174C05">
              <w:rPr>
                <w:color w:val="000000"/>
                <w:sz w:val="24"/>
                <w:szCs w:val="24"/>
                <w:lang w:eastAsia="ru-RU"/>
              </w:rPr>
              <w:t>Индекс</w:t>
            </w:r>
          </w:p>
        </w:tc>
        <w:tc>
          <w:tcPr>
            <w:tcW w:w="10142" w:type="dxa"/>
            <w:gridSpan w:val="2"/>
            <w:tcBorders>
              <w:top w:val="single" w:sz="4" w:space="0" w:color="000000"/>
              <w:left w:val="nil"/>
              <w:bottom w:val="single" w:sz="4" w:space="0" w:color="000000"/>
              <w:right w:val="single" w:sz="4" w:space="0" w:color="000000"/>
            </w:tcBorders>
            <w:shd w:val="clear" w:color="auto" w:fill="FFFFFF"/>
            <w:noWrap/>
            <w:vAlign w:val="center"/>
            <w:hideMark/>
          </w:tcPr>
          <w:p w14:paraId="62F730D8" w14:textId="77777777" w:rsidR="005247D6" w:rsidRPr="00174C05" w:rsidRDefault="005247D6" w:rsidP="00AB2091">
            <w:pPr>
              <w:jc w:val="center"/>
              <w:rPr>
                <w:color w:val="000000"/>
                <w:sz w:val="24"/>
                <w:szCs w:val="24"/>
                <w:lang w:eastAsia="ru-RU"/>
              </w:rPr>
            </w:pPr>
            <w:r w:rsidRPr="00174C05">
              <w:rPr>
                <w:color w:val="000000"/>
                <w:sz w:val="24"/>
                <w:szCs w:val="24"/>
                <w:lang w:eastAsia="ru-RU"/>
              </w:rPr>
              <w:t>Содержание</w:t>
            </w:r>
          </w:p>
        </w:tc>
      </w:tr>
      <w:tr w:rsidR="005247D6" w:rsidRPr="00174C05" w14:paraId="13A9C480" w14:textId="77777777" w:rsidTr="00AB2091">
        <w:trPr>
          <w:gridAfter w:val="1"/>
          <w:wAfter w:w="14" w:type="dxa"/>
          <w:trHeight w:val="420"/>
        </w:trPr>
        <w:tc>
          <w:tcPr>
            <w:tcW w:w="41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6B6D11" w14:textId="77777777" w:rsidR="005247D6" w:rsidRPr="00174C05" w:rsidRDefault="005247D6" w:rsidP="00AB2091">
            <w:pPr>
              <w:rPr>
                <w:b/>
                <w:color w:val="000000"/>
                <w:sz w:val="24"/>
                <w:szCs w:val="24"/>
                <w:lang w:eastAsia="ru-RU"/>
              </w:rPr>
            </w:pPr>
            <w:r w:rsidRPr="00174C05">
              <w:rPr>
                <w:b/>
                <w:color w:val="000000"/>
                <w:sz w:val="24"/>
                <w:szCs w:val="24"/>
                <w:lang w:eastAsia="ru-RU"/>
              </w:rPr>
              <w:t>ОПК-4</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5243F20D" w14:textId="77777777" w:rsidR="005247D6" w:rsidRPr="00174C05" w:rsidRDefault="005247D6" w:rsidP="00AB2091">
            <w:pPr>
              <w:rPr>
                <w:b/>
                <w:color w:val="000000"/>
                <w:sz w:val="24"/>
                <w:szCs w:val="24"/>
                <w:lang w:eastAsia="ru-RU"/>
              </w:rPr>
            </w:pPr>
            <w:r w:rsidRPr="00174C05">
              <w:rPr>
                <w:b/>
                <w:color w:val="000000"/>
                <w:sz w:val="24"/>
                <w:szCs w:val="24"/>
                <w:lang w:eastAsia="ru-RU"/>
              </w:rPr>
              <w:t>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p>
        </w:tc>
      </w:tr>
      <w:tr w:rsidR="005247D6" w:rsidRPr="00174C05" w14:paraId="6135A4C3" w14:textId="77777777" w:rsidTr="00AB2091">
        <w:trPr>
          <w:trHeight w:val="420"/>
        </w:trPr>
        <w:tc>
          <w:tcPr>
            <w:tcW w:w="236" w:type="dxa"/>
            <w:noWrap/>
            <w:vAlign w:val="center"/>
            <w:hideMark/>
          </w:tcPr>
          <w:p w14:paraId="72E42BED" w14:textId="77777777" w:rsidR="005247D6" w:rsidRPr="00174C05" w:rsidRDefault="005247D6" w:rsidP="00AB2091">
            <w:pPr>
              <w:rPr>
                <w:b/>
                <w:color w:val="000000"/>
                <w:sz w:val="24"/>
                <w:szCs w:val="24"/>
                <w:lang w:eastAsia="ru-RU"/>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76239A" w14:textId="77777777" w:rsidR="005247D6" w:rsidRPr="00174C05" w:rsidRDefault="005247D6" w:rsidP="00AB2091">
            <w:pPr>
              <w:rPr>
                <w:i/>
                <w:color w:val="000000"/>
                <w:sz w:val="24"/>
                <w:szCs w:val="24"/>
                <w:lang w:eastAsia="ru-RU"/>
              </w:rPr>
            </w:pPr>
            <w:r w:rsidRPr="00174C05">
              <w:rPr>
                <w:i/>
                <w:color w:val="000000"/>
                <w:sz w:val="24"/>
                <w:szCs w:val="24"/>
                <w:lang w:eastAsia="ru-RU"/>
              </w:rPr>
              <w:t>ОПК-4.1</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6D409233" w14:textId="77777777" w:rsidR="005247D6" w:rsidRPr="00174C05" w:rsidRDefault="005247D6" w:rsidP="00AB2091">
            <w:pPr>
              <w:rPr>
                <w:i/>
                <w:color w:val="000000"/>
                <w:sz w:val="24"/>
                <w:szCs w:val="24"/>
                <w:lang w:eastAsia="ru-RU"/>
              </w:rPr>
            </w:pPr>
            <w:r w:rsidRPr="00174C05">
              <w:rPr>
                <w:i/>
                <w:color w:val="000000"/>
                <w:sz w:val="24"/>
                <w:szCs w:val="24"/>
                <w:lang w:eastAsia="ru-RU"/>
              </w:rPr>
              <w:t xml:space="preserve">Применяет медицинские изделия при диагностических исследованиях, предусмотренных </w:t>
            </w:r>
            <w:r w:rsidRPr="00174C05">
              <w:rPr>
                <w:i/>
                <w:color w:val="000000"/>
                <w:sz w:val="24"/>
                <w:szCs w:val="24"/>
                <w:lang w:eastAsia="ru-RU"/>
              </w:rPr>
              <w:lastRenderedPageBreak/>
              <w:t>порядками оказания медицинской помощи</w:t>
            </w:r>
          </w:p>
        </w:tc>
      </w:tr>
      <w:tr w:rsidR="005247D6" w:rsidRPr="00174C05" w14:paraId="685DEEB1" w14:textId="77777777" w:rsidTr="00AB2091">
        <w:trPr>
          <w:trHeight w:val="300"/>
        </w:trPr>
        <w:tc>
          <w:tcPr>
            <w:tcW w:w="236" w:type="dxa"/>
            <w:noWrap/>
            <w:vAlign w:val="center"/>
            <w:hideMark/>
          </w:tcPr>
          <w:p w14:paraId="61FEBEF4" w14:textId="77777777" w:rsidR="005247D6" w:rsidRPr="00174C05" w:rsidRDefault="005247D6" w:rsidP="00AB2091">
            <w:pPr>
              <w:rPr>
                <w:i/>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4F088FC" w14:textId="77777777" w:rsidR="005247D6" w:rsidRPr="00174C05" w:rsidRDefault="005247D6" w:rsidP="00AB2091">
            <w:pPr>
              <w:rPr>
                <w:color w:val="000000"/>
                <w:sz w:val="24"/>
                <w:szCs w:val="24"/>
                <w:lang w:eastAsia="ru-RU"/>
              </w:rPr>
            </w:pPr>
            <w:r w:rsidRPr="00174C05">
              <w:rPr>
                <w:color w:val="000000"/>
                <w:sz w:val="24"/>
                <w:szCs w:val="24"/>
                <w:lang w:eastAsia="ru-RU"/>
              </w:rPr>
              <w:t>Б1.О.24</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1AC3E612" w14:textId="77777777" w:rsidR="005247D6" w:rsidRPr="00174C05" w:rsidRDefault="005247D6" w:rsidP="00AB2091">
            <w:pPr>
              <w:rPr>
                <w:color w:val="000000"/>
                <w:sz w:val="24"/>
                <w:szCs w:val="24"/>
                <w:lang w:eastAsia="ru-RU"/>
              </w:rPr>
            </w:pPr>
            <w:r w:rsidRPr="00174C05">
              <w:rPr>
                <w:color w:val="000000"/>
                <w:sz w:val="24"/>
                <w:szCs w:val="24"/>
                <w:lang w:eastAsia="ru-RU"/>
              </w:rPr>
              <w:t>Топографическая анатомия и оперативная хирургия</w:t>
            </w:r>
          </w:p>
        </w:tc>
      </w:tr>
      <w:tr w:rsidR="005247D6" w:rsidRPr="00174C05" w14:paraId="2E202682" w14:textId="77777777" w:rsidTr="00AB2091">
        <w:trPr>
          <w:trHeight w:val="300"/>
        </w:trPr>
        <w:tc>
          <w:tcPr>
            <w:tcW w:w="236" w:type="dxa"/>
            <w:noWrap/>
            <w:vAlign w:val="center"/>
            <w:hideMark/>
          </w:tcPr>
          <w:p w14:paraId="769AF84E"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3234B9C7" w14:textId="77777777" w:rsidR="005247D6" w:rsidRPr="00174C05" w:rsidRDefault="005247D6" w:rsidP="00AB2091">
            <w:pPr>
              <w:rPr>
                <w:color w:val="000000"/>
                <w:sz w:val="24"/>
                <w:szCs w:val="24"/>
                <w:lang w:eastAsia="ru-RU"/>
              </w:rPr>
            </w:pPr>
            <w:r w:rsidRPr="00174C05">
              <w:rPr>
                <w:color w:val="000000"/>
                <w:sz w:val="24"/>
                <w:szCs w:val="24"/>
                <w:lang w:eastAsia="ru-RU"/>
              </w:rPr>
              <w:t>Б1.О.26</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2BC7E16F" w14:textId="77777777" w:rsidR="005247D6" w:rsidRPr="00174C05" w:rsidRDefault="005247D6" w:rsidP="00AB2091">
            <w:pPr>
              <w:rPr>
                <w:color w:val="000000"/>
                <w:sz w:val="24"/>
                <w:szCs w:val="24"/>
                <w:lang w:eastAsia="ru-RU"/>
              </w:rPr>
            </w:pPr>
            <w:r w:rsidRPr="00174C05">
              <w:rPr>
                <w:color w:val="000000"/>
                <w:sz w:val="24"/>
                <w:szCs w:val="24"/>
                <w:lang w:eastAsia="ru-RU"/>
              </w:rPr>
              <w:t>Нормальная физиология</w:t>
            </w:r>
          </w:p>
        </w:tc>
      </w:tr>
      <w:tr w:rsidR="005247D6" w:rsidRPr="00174C05" w14:paraId="7771651B" w14:textId="77777777" w:rsidTr="00AB2091">
        <w:trPr>
          <w:trHeight w:val="300"/>
        </w:trPr>
        <w:tc>
          <w:tcPr>
            <w:tcW w:w="236" w:type="dxa"/>
            <w:noWrap/>
            <w:vAlign w:val="center"/>
            <w:hideMark/>
          </w:tcPr>
          <w:p w14:paraId="22721222"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D2E7214" w14:textId="77777777" w:rsidR="005247D6" w:rsidRPr="00174C05" w:rsidRDefault="005247D6" w:rsidP="00AB2091">
            <w:pPr>
              <w:rPr>
                <w:color w:val="000000"/>
                <w:sz w:val="24"/>
                <w:szCs w:val="24"/>
                <w:lang w:eastAsia="ru-RU"/>
              </w:rPr>
            </w:pPr>
            <w:r w:rsidRPr="00174C05">
              <w:rPr>
                <w:color w:val="000000"/>
                <w:sz w:val="24"/>
                <w:szCs w:val="24"/>
                <w:lang w:eastAsia="ru-RU"/>
              </w:rPr>
              <w:t>Б1.О.42</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49DB26EE" w14:textId="77777777" w:rsidR="005247D6" w:rsidRPr="00174C05" w:rsidRDefault="005247D6" w:rsidP="00AB2091">
            <w:pPr>
              <w:rPr>
                <w:color w:val="000000"/>
                <w:sz w:val="24"/>
                <w:szCs w:val="24"/>
                <w:lang w:eastAsia="ru-RU"/>
              </w:rPr>
            </w:pPr>
            <w:r w:rsidRPr="00174C05">
              <w:rPr>
                <w:color w:val="000000"/>
                <w:sz w:val="24"/>
                <w:szCs w:val="24"/>
                <w:lang w:eastAsia="ru-RU"/>
              </w:rPr>
              <w:t>Оториноларингология</w:t>
            </w:r>
          </w:p>
        </w:tc>
      </w:tr>
      <w:tr w:rsidR="005247D6" w:rsidRPr="00174C05" w14:paraId="520F0E12" w14:textId="77777777" w:rsidTr="00AB2091">
        <w:trPr>
          <w:trHeight w:val="300"/>
        </w:trPr>
        <w:tc>
          <w:tcPr>
            <w:tcW w:w="236" w:type="dxa"/>
            <w:noWrap/>
            <w:vAlign w:val="center"/>
            <w:hideMark/>
          </w:tcPr>
          <w:p w14:paraId="5440A52F"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4F0DD6F6" w14:textId="77777777" w:rsidR="005247D6" w:rsidRPr="00174C05" w:rsidRDefault="005247D6" w:rsidP="00AB2091">
            <w:pPr>
              <w:rPr>
                <w:color w:val="000000"/>
                <w:sz w:val="24"/>
                <w:szCs w:val="24"/>
                <w:lang w:eastAsia="ru-RU"/>
              </w:rPr>
            </w:pPr>
            <w:r w:rsidRPr="00174C05">
              <w:rPr>
                <w:color w:val="000000"/>
                <w:sz w:val="24"/>
                <w:szCs w:val="24"/>
                <w:lang w:eastAsia="ru-RU"/>
              </w:rPr>
              <w:t>Б1.О.43</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60FC81DE" w14:textId="77777777" w:rsidR="005247D6" w:rsidRPr="00174C05" w:rsidRDefault="005247D6" w:rsidP="00AB2091">
            <w:pPr>
              <w:rPr>
                <w:color w:val="000000"/>
                <w:sz w:val="24"/>
                <w:szCs w:val="24"/>
                <w:lang w:eastAsia="ru-RU"/>
              </w:rPr>
            </w:pPr>
            <w:r w:rsidRPr="00174C05">
              <w:rPr>
                <w:color w:val="000000"/>
                <w:sz w:val="24"/>
                <w:szCs w:val="24"/>
                <w:lang w:eastAsia="ru-RU"/>
              </w:rPr>
              <w:t>Офтальмология</w:t>
            </w:r>
          </w:p>
        </w:tc>
      </w:tr>
      <w:tr w:rsidR="005247D6" w:rsidRPr="00174C05" w14:paraId="77AF8E42" w14:textId="77777777" w:rsidTr="00AB2091">
        <w:trPr>
          <w:trHeight w:val="300"/>
        </w:trPr>
        <w:tc>
          <w:tcPr>
            <w:tcW w:w="236" w:type="dxa"/>
            <w:noWrap/>
            <w:vAlign w:val="center"/>
            <w:hideMark/>
          </w:tcPr>
          <w:p w14:paraId="269B9C03"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3ABCDFE7" w14:textId="77777777" w:rsidR="005247D6" w:rsidRPr="00174C05" w:rsidRDefault="005247D6" w:rsidP="00AB2091">
            <w:pPr>
              <w:rPr>
                <w:color w:val="000000"/>
                <w:sz w:val="24"/>
                <w:szCs w:val="24"/>
                <w:lang w:eastAsia="ru-RU"/>
              </w:rPr>
            </w:pPr>
            <w:r w:rsidRPr="00174C05">
              <w:rPr>
                <w:color w:val="000000"/>
                <w:sz w:val="24"/>
                <w:szCs w:val="24"/>
                <w:lang w:eastAsia="ru-RU"/>
              </w:rPr>
              <w:t>Б1.О.47</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7AE67F53" w14:textId="77777777" w:rsidR="005247D6" w:rsidRPr="00174C05" w:rsidRDefault="005247D6" w:rsidP="00AB2091">
            <w:pPr>
              <w:rPr>
                <w:color w:val="000000"/>
                <w:sz w:val="24"/>
                <w:szCs w:val="24"/>
                <w:lang w:eastAsia="ru-RU"/>
              </w:rPr>
            </w:pPr>
            <w:r w:rsidRPr="00174C05">
              <w:rPr>
                <w:color w:val="000000"/>
                <w:sz w:val="24"/>
                <w:szCs w:val="24"/>
                <w:lang w:eastAsia="ru-RU"/>
              </w:rPr>
              <w:t>Пропедевтика внутренних болезней, лучевая диагностика</w:t>
            </w:r>
          </w:p>
        </w:tc>
      </w:tr>
      <w:tr w:rsidR="005247D6" w:rsidRPr="00174C05" w14:paraId="4AAEBDFE" w14:textId="77777777" w:rsidTr="00AB2091">
        <w:trPr>
          <w:trHeight w:val="300"/>
        </w:trPr>
        <w:tc>
          <w:tcPr>
            <w:tcW w:w="236" w:type="dxa"/>
            <w:noWrap/>
            <w:vAlign w:val="center"/>
            <w:hideMark/>
          </w:tcPr>
          <w:p w14:paraId="24F1649A"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5BAD2DB4" w14:textId="77777777" w:rsidR="005247D6" w:rsidRPr="00174C05" w:rsidRDefault="005247D6" w:rsidP="00AB2091">
            <w:pPr>
              <w:rPr>
                <w:color w:val="000000"/>
                <w:sz w:val="24"/>
                <w:szCs w:val="24"/>
                <w:lang w:eastAsia="ru-RU"/>
              </w:rPr>
            </w:pPr>
            <w:r w:rsidRPr="00174C05">
              <w:rPr>
                <w:color w:val="000000"/>
                <w:sz w:val="24"/>
                <w:szCs w:val="24"/>
                <w:lang w:eastAsia="ru-RU"/>
              </w:rPr>
              <w:t>Б1.О.49</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1DBF305A"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терапия</w:t>
            </w:r>
          </w:p>
        </w:tc>
      </w:tr>
      <w:tr w:rsidR="005247D6" w:rsidRPr="00174C05" w14:paraId="64E59B7A" w14:textId="77777777" w:rsidTr="00AB2091">
        <w:trPr>
          <w:trHeight w:val="300"/>
        </w:trPr>
        <w:tc>
          <w:tcPr>
            <w:tcW w:w="236" w:type="dxa"/>
            <w:noWrap/>
            <w:vAlign w:val="center"/>
            <w:hideMark/>
          </w:tcPr>
          <w:p w14:paraId="2CBB9630"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337D6BE8"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Б1.О.53</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6DA16D28"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Общая хирургия, лучевая диагностика</w:t>
            </w:r>
          </w:p>
        </w:tc>
      </w:tr>
      <w:tr w:rsidR="005247D6" w:rsidRPr="00174C05" w14:paraId="240833E9" w14:textId="77777777" w:rsidTr="00AB2091">
        <w:trPr>
          <w:trHeight w:val="300"/>
        </w:trPr>
        <w:tc>
          <w:tcPr>
            <w:tcW w:w="236" w:type="dxa"/>
            <w:noWrap/>
            <w:vAlign w:val="center"/>
            <w:hideMark/>
          </w:tcPr>
          <w:p w14:paraId="578A9294"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A2609E2" w14:textId="77777777" w:rsidR="005247D6" w:rsidRPr="00174C05" w:rsidRDefault="005247D6" w:rsidP="00AB2091">
            <w:pPr>
              <w:rPr>
                <w:color w:val="000000"/>
                <w:sz w:val="24"/>
                <w:szCs w:val="24"/>
                <w:lang w:eastAsia="ru-RU"/>
              </w:rPr>
            </w:pPr>
            <w:r w:rsidRPr="00174C05">
              <w:rPr>
                <w:color w:val="000000"/>
                <w:sz w:val="24"/>
                <w:szCs w:val="24"/>
                <w:lang w:eastAsia="ru-RU"/>
              </w:rPr>
              <w:t>Б1.О.55</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2056264E"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хирургия</w:t>
            </w:r>
          </w:p>
        </w:tc>
      </w:tr>
      <w:tr w:rsidR="005247D6" w:rsidRPr="00174C05" w14:paraId="32A737D8" w14:textId="77777777" w:rsidTr="00AB2091">
        <w:trPr>
          <w:trHeight w:val="300"/>
        </w:trPr>
        <w:tc>
          <w:tcPr>
            <w:tcW w:w="236" w:type="dxa"/>
            <w:noWrap/>
            <w:vAlign w:val="center"/>
            <w:hideMark/>
          </w:tcPr>
          <w:p w14:paraId="69BC469C"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6EDCE1F" w14:textId="77777777" w:rsidR="005247D6" w:rsidRPr="00174C05" w:rsidRDefault="005247D6" w:rsidP="00AB2091">
            <w:pPr>
              <w:rPr>
                <w:color w:val="000000"/>
                <w:sz w:val="24"/>
                <w:szCs w:val="24"/>
                <w:lang w:eastAsia="ru-RU"/>
              </w:rPr>
            </w:pPr>
            <w:r w:rsidRPr="00174C05">
              <w:rPr>
                <w:color w:val="000000"/>
                <w:sz w:val="24"/>
                <w:szCs w:val="24"/>
                <w:lang w:eastAsia="ru-RU"/>
              </w:rPr>
              <w:t>Б1.О.58</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1C097A58" w14:textId="77777777" w:rsidR="005247D6" w:rsidRPr="00174C05" w:rsidRDefault="005247D6" w:rsidP="00AB2091">
            <w:pPr>
              <w:rPr>
                <w:color w:val="000000"/>
                <w:sz w:val="24"/>
                <w:szCs w:val="24"/>
                <w:lang w:eastAsia="ru-RU"/>
              </w:rPr>
            </w:pPr>
            <w:r w:rsidRPr="00174C05">
              <w:rPr>
                <w:color w:val="000000"/>
                <w:sz w:val="24"/>
                <w:szCs w:val="24"/>
                <w:lang w:eastAsia="ru-RU"/>
              </w:rPr>
              <w:t>Нейрохирургия</w:t>
            </w:r>
          </w:p>
        </w:tc>
      </w:tr>
      <w:tr w:rsidR="005247D6" w:rsidRPr="00174C05" w14:paraId="2CB2BA94" w14:textId="77777777" w:rsidTr="00AB2091">
        <w:trPr>
          <w:trHeight w:val="300"/>
        </w:trPr>
        <w:tc>
          <w:tcPr>
            <w:tcW w:w="236" w:type="dxa"/>
            <w:noWrap/>
            <w:vAlign w:val="center"/>
            <w:hideMark/>
          </w:tcPr>
          <w:p w14:paraId="541623F2"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06DE9E1" w14:textId="77777777" w:rsidR="005247D6" w:rsidRPr="00174C05" w:rsidRDefault="005247D6" w:rsidP="00AB2091">
            <w:pPr>
              <w:rPr>
                <w:color w:val="000000"/>
                <w:sz w:val="24"/>
                <w:szCs w:val="24"/>
                <w:lang w:eastAsia="ru-RU"/>
              </w:rPr>
            </w:pPr>
            <w:r w:rsidRPr="00174C05">
              <w:rPr>
                <w:color w:val="000000"/>
                <w:sz w:val="24"/>
                <w:szCs w:val="24"/>
                <w:lang w:eastAsia="ru-RU"/>
              </w:rPr>
              <w:t>Б1.О.59</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43B25D51" w14:textId="77777777" w:rsidR="005247D6" w:rsidRPr="00174C05" w:rsidRDefault="005247D6" w:rsidP="00AB2091">
            <w:pPr>
              <w:rPr>
                <w:color w:val="000000"/>
                <w:sz w:val="24"/>
                <w:szCs w:val="24"/>
                <w:lang w:eastAsia="ru-RU"/>
              </w:rPr>
            </w:pPr>
            <w:r w:rsidRPr="00174C05">
              <w:rPr>
                <w:color w:val="000000"/>
                <w:sz w:val="24"/>
                <w:szCs w:val="24"/>
                <w:lang w:eastAsia="ru-RU"/>
              </w:rPr>
              <w:t>Детская хирургия</w:t>
            </w:r>
          </w:p>
        </w:tc>
      </w:tr>
      <w:tr w:rsidR="005247D6" w:rsidRPr="00174C05" w14:paraId="4C8A4AA6" w14:textId="77777777" w:rsidTr="00AB2091">
        <w:trPr>
          <w:trHeight w:val="300"/>
        </w:trPr>
        <w:tc>
          <w:tcPr>
            <w:tcW w:w="236" w:type="dxa"/>
            <w:noWrap/>
            <w:vAlign w:val="center"/>
            <w:hideMark/>
          </w:tcPr>
          <w:p w14:paraId="5FAC848C"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865E551" w14:textId="77777777" w:rsidR="005247D6" w:rsidRPr="00174C05" w:rsidRDefault="005247D6" w:rsidP="00AB2091">
            <w:pPr>
              <w:rPr>
                <w:color w:val="000000"/>
                <w:sz w:val="24"/>
                <w:szCs w:val="24"/>
                <w:lang w:eastAsia="ru-RU"/>
              </w:rPr>
            </w:pPr>
            <w:r w:rsidRPr="00174C05">
              <w:rPr>
                <w:color w:val="000000"/>
                <w:sz w:val="24"/>
                <w:szCs w:val="24"/>
                <w:lang w:eastAsia="ru-RU"/>
              </w:rPr>
              <w:t>Б1.О.61</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781B5B4B" w14:textId="77777777" w:rsidR="005247D6" w:rsidRPr="00174C05" w:rsidRDefault="005247D6" w:rsidP="00AB2091">
            <w:pPr>
              <w:rPr>
                <w:color w:val="000000"/>
                <w:sz w:val="24"/>
                <w:szCs w:val="24"/>
                <w:lang w:eastAsia="ru-RU"/>
              </w:rPr>
            </w:pPr>
            <w:r w:rsidRPr="00174C05">
              <w:rPr>
                <w:color w:val="000000"/>
                <w:sz w:val="24"/>
                <w:szCs w:val="24"/>
                <w:lang w:eastAsia="ru-RU"/>
              </w:rPr>
              <w:t>Онкология, лучевая терапия</w:t>
            </w:r>
          </w:p>
        </w:tc>
      </w:tr>
      <w:tr w:rsidR="005247D6" w:rsidRPr="00174C05" w14:paraId="361CDCC0" w14:textId="77777777" w:rsidTr="00AB2091">
        <w:trPr>
          <w:trHeight w:val="300"/>
        </w:trPr>
        <w:tc>
          <w:tcPr>
            <w:tcW w:w="236" w:type="dxa"/>
            <w:noWrap/>
            <w:vAlign w:val="center"/>
            <w:hideMark/>
          </w:tcPr>
          <w:p w14:paraId="705EACA0"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B116CA9" w14:textId="77777777" w:rsidR="005247D6" w:rsidRPr="00174C05" w:rsidRDefault="005247D6" w:rsidP="00AB2091">
            <w:pPr>
              <w:rPr>
                <w:color w:val="000000"/>
                <w:sz w:val="24"/>
                <w:szCs w:val="24"/>
                <w:lang w:eastAsia="ru-RU"/>
              </w:rPr>
            </w:pPr>
            <w:r w:rsidRPr="00174C05">
              <w:rPr>
                <w:color w:val="000000"/>
                <w:sz w:val="24"/>
                <w:szCs w:val="24"/>
                <w:lang w:eastAsia="ru-RU"/>
              </w:rPr>
              <w:t>Б1.О.62</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66827705" w14:textId="77777777" w:rsidR="005247D6" w:rsidRPr="00174C05" w:rsidRDefault="005247D6" w:rsidP="00AB2091">
            <w:pPr>
              <w:rPr>
                <w:color w:val="000000"/>
                <w:sz w:val="24"/>
                <w:szCs w:val="24"/>
                <w:lang w:eastAsia="ru-RU"/>
              </w:rPr>
            </w:pPr>
            <w:r w:rsidRPr="00174C05">
              <w:rPr>
                <w:color w:val="000000"/>
                <w:sz w:val="24"/>
                <w:szCs w:val="24"/>
                <w:lang w:eastAsia="ru-RU"/>
              </w:rPr>
              <w:t>Травматология и ортопедия</w:t>
            </w:r>
          </w:p>
        </w:tc>
      </w:tr>
      <w:tr w:rsidR="005247D6" w:rsidRPr="00174C05" w14:paraId="5C485FB4" w14:textId="77777777" w:rsidTr="00AB2091">
        <w:trPr>
          <w:trHeight w:val="300"/>
        </w:trPr>
        <w:tc>
          <w:tcPr>
            <w:tcW w:w="236" w:type="dxa"/>
            <w:noWrap/>
            <w:vAlign w:val="center"/>
            <w:hideMark/>
          </w:tcPr>
          <w:p w14:paraId="0C4D74BD"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28438FA" w14:textId="77777777" w:rsidR="005247D6" w:rsidRPr="00174C05" w:rsidRDefault="005247D6" w:rsidP="00AB2091">
            <w:pPr>
              <w:rPr>
                <w:color w:val="000000"/>
                <w:sz w:val="24"/>
                <w:szCs w:val="24"/>
                <w:lang w:eastAsia="ru-RU"/>
              </w:rPr>
            </w:pPr>
            <w:r w:rsidRPr="00174C05">
              <w:rPr>
                <w:color w:val="000000"/>
                <w:sz w:val="24"/>
                <w:szCs w:val="24"/>
                <w:lang w:eastAsia="ru-RU"/>
              </w:rPr>
              <w:t>Б1.О.64</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758A78C7" w14:textId="77777777" w:rsidR="005247D6" w:rsidRPr="00174C05" w:rsidRDefault="005247D6" w:rsidP="00AB2091">
            <w:pPr>
              <w:rPr>
                <w:color w:val="000000"/>
                <w:sz w:val="24"/>
                <w:szCs w:val="24"/>
                <w:lang w:eastAsia="ru-RU"/>
              </w:rPr>
            </w:pPr>
            <w:r w:rsidRPr="00174C05">
              <w:rPr>
                <w:color w:val="000000"/>
                <w:sz w:val="24"/>
                <w:szCs w:val="24"/>
                <w:lang w:eastAsia="ru-RU"/>
              </w:rPr>
              <w:t>Пропедевтика детских болезней</w:t>
            </w:r>
          </w:p>
        </w:tc>
      </w:tr>
      <w:tr w:rsidR="005247D6" w:rsidRPr="00174C05" w14:paraId="5A7F8473" w14:textId="77777777" w:rsidTr="00AB2091">
        <w:trPr>
          <w:trHeight w:val="300"/>
        </w:trPr>
        <w:tc>
          <w:tcPr>
            <w:tcW w:w="236" w:type="dxa"/>
            <w:noWrap/>
            <w:vAlign w:val="center"/>
            <w:hideMark/>
          </w:tcPr>
          <w:p w14:paraId="5F8C6E81"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29783D35" w14:textId="77777777" w:rsidR="005247D6" w:rsidRPr="00174C05" w:rsidRDefault="005247D6" w:rsidP="00AB2091">
            <w:pPr>
              <w:rPr>
                <w:color w:val="000000"/>
                <w:sz w:val="24"/>
                <w:szCs w:val="24"/>
                <w:lang w:eastAsia="ru-RU"/>
              </w:rPr>
            </w:pPr>
            <w:r w:rsidRPr="00174C05">
              <w:rPr>
                <w:color w:val="000000"/>
                <w:sz w:val="24"/>
                <w:szCs w:val="24"/>
                <w:lang w:eastAsia="ru-RU"/>
              </w:rPr>
              <w:t>Б1.О.67</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04D0D4C7"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педиатрия</w:t>
            </w:r>
          </w:p>
        </w:tc>
      </w:tr>
      <w:tr w:rsidR="005247D6" w:rsidRPr="00174C05" w14:paraId="0F665056" w14:textId="77777777" w:rsidTr="00AB2091">
        <w:trPr>
          <w:trHeight w:val="300"/>
        </w:trPr>
        <w:tc>
          <w:tcPr>
            <w:tcW w:w="236" w:type="dxa"/>
            <w:noWrap/>
            <w:vAlign w:val="center"/>
            <w:hideMark/>
          </w:tcPr>
          <w:p w14:paraId="6909056B"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A21CB51" w14:textId="77777777" w:rsidR="005247D6" w:rsidRPr="00174C05" w:rsidRDefault="005247D6" w:rsidP="00AB2091">
            <w:pPr>
              <w:rPr>
                <w:color w:val="000000"/>
                <w:sz w:val="24"/>
                <w:szCs w:val="24"/>
                <w:lang w:eastAsia="ru-RU"/>
              </w:rPr>
            </w:pPr>
            <w:r w:rsidRPr="00174C05">
              <w:rPr>
                <w:color w:val="000000"/>
                <w:sz w:val="24"/>
                <w:szCs w:val="24"/>
                <w:lang w:eastAsia="ru-RU"/>
              </w:rPr>
              <w:t>Б2.О.02(У)</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1D81960E" w14:textId="77777777" w:rsidR="005247D6" w:rsidRPr="00174C05" w:rsidRDefault="005247D6" w:rsidP="00AB2091">
            <w:pPr>
              <w:rPr>
                <w:color w:val="000000"/>
                <w:sz w:val="24"/>
                <w:szCs w:val="24"/>
                <w:lang w:eastAsia="ru-RU"/>
              </w:rPr>
            </w:pPr>
            <w:r w:rsidRPr="00174C05">
              <w:rPr>
                <w:color w:val="000000"/>
                <w:sz w:val="24"/>
                <w:szCs w:val="24"/>
                <w:lang w:eastAsia="ru-RU"/>
              </w:rPr>
              <w:t>Практика по получению первичных профессиональных умений и навыков диагностического профиля</w:t>
            </w:r>
          </w:p>
        </w:tc>
      </w:tr>
      <w:tr w:rsidR="005247D6" w:rsidRPr="00174C05" w14:paraId="7337E5AC" w14:textId="77777777" w:rsidTr="00AB2091">
        <w:trPr>
          <w:trHeight w:val="300"/>
        </w:trPr>
        <w:tc>
          <w:tcPr>
            <w:tcW w:w="236" w:type="dxa"/>
            <w:noWrap/>
            <w:vAlign w:val="center"/>
            <w:hideMark/>
          </w:tcPr>
          <w:p w14:paraId="63249E06"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ECF4185" w14:textId="77777777" w:rsidR="005247D6" w:rsidRPr="00174C05" w:rsidRDefault="005247D6" w:rsidP="00AB2091">
            <w:pPr>
              <w:rPr>
                <w:color w:val="000000"/>
                <w:sz w:val="24"/>
                <w:szCs w:val="24"/>
                <w:lang w:eastAsia="ru-RU"/>
              </w:rPr>
            </w:pPr>
            <w:r w:rsidRPr="00174C05">
              <w:rPr>
                <w:color w:val="000000"/>
                <w:sz w:val="24"/>
                <w:szCs w:val="24"/>
                <w:lang w:eastAsia="ru-RU"/>
              </w:rPr>
              <w:t>Б2.О.06(П)</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40115007"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хирургического профиля</w:t>
            </w:r>
          </w:p>
        </w:tc>
      </w:tr>
      <w:tr w:rsidR="005247D6" w:rsidRPr="00174C05" w14:paraId="0A90B150" w14:textId="77777777" w:rsidTr="00AB2091">
        <w:trPr>
          <w:trHeight w:val="300"/>
        </w:trPr>
        <w:tc>
          <w:tcPr>
            <w:tcW w:w="236" w:type="dxa"/>
            <w:noWrap/>
            <w:vAlign w:val="center"/>
            <w:hideMark/>
          </w:tcPr>
          <w:p w14:paraId="4272DC1D"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4B731C47" w14:textId="77777777" w:rsidR="005247D6" w:rsidRPr="00174C05" w:rsidRDefault="005247D6" w:rsidP="00AB2091">
            <w:pPr>
              <w:rPr>
                <w:color w:val="000000"/>
                <w:sz w:val="24"/>
                <w:szCs w:val="24"/>
                <w:lang w:eastAsia="ru-RU"/>
              </w:rPr>
            </w:pPr>
            <w:r w:rsidRPr="00174C05">
              <w:rPr>
                <w:color w:val="000000"/>
                <w:sz w:val="24"/>
                <w:szCs w:val="24"/>
                <w:lang w:eastAsia="ru-RU"/>
              </w:rPr>
              <w:t>Б2.О.07(П)</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1A109E2C"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акушерско - гинекологического профиля</w:t>
            </w:r>
          </w:p>
        </w:tc>
      </w:tr>
      <w:tr w:rsidR="005247D6" w:rsidRPr="00174C05" w14:paraId="645CDB2A" w14:textId="77777777" w:rsidTr="00AB2091">
        <w:trPr>
          <w:trHeight w:val="300"/>
        </w:trPr>
        <w:tc>
          <w:tcPr>
            <w:tcW w:w="236" w:type="dxa"/>
            <w:noWrap/>
            <w:vAlign w:val="center"/>
            <w:hideMark/>
          </w:tcPr>
          <w:p w14:paraId="6BEF0DCC"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4CF12CBE" w14:textId="77777777" w:rsidR="005247D6" w:rsidRPr="00174C05" w:rsidRDefault="005247D6" w:rsidP="00AB2091">
            <w:pPr>
              <w:rPr>
                <w:color w:val="000000"/>
                <w:sz w:val="24"/>
                <w:szCs w:val="24"/>
                <w:lang w:eastAsia="ru-RU"/>
              </w:rPr>
            </w:pPr>
            <w:r w:rsidRPr="00174C05">
              <w:rPr>
                <w:color w:val="000000"/>
                <w:sz w:val="24"/>
                <w:szCs w:val="24"/>
                <w:lang w:eastAsia="ru-RU"/>
              </w:rPr>
              <w:t>Б3.01</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5B4E4293" w14:textId="77777777" w:rsidR="005247D6" w:rsidRPr="00174C05" w:rsidRDefault="005247D6"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5247D6" w:rsidRPr="00174C05" w14:paraId="7013A39B" w14:textId="77777777" w:rsidTr="00AB2091">
        <w:trPr>
          <w:gridAfter w:val="1"/>
          <w:wAfter w:w="14" w:type="dxa"/>
          <w:trHeight w:val="300"/>
        </w:trPr>
        <w:tc>
          <w:tcPr>
            <w:tcW w:w="41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50CB53" w14:textId="77777777" w:rsidR="005247D6" w:rsidRPr="00174C05" w:rsidRDefault="005247D6" w:rsidP="00AB2091">
            <w:pPr>
              <w:rPr>
                <w:b/>
                <w:color w:val="000000"/>
                <w:sz w:val="24"/>
                <w:szCs w:val="24"/>
                <w:lang w:eastAsia="ru-RU"/>
              </w:rPr>
            </w:pPr>
            <w:r w:rsidRPr="00174C05">
              <w:rPr>
                <w:b/>
                <w:color w:val="000000"/>
                <w:sz w:val="24"/>
                <w:szCs w:val="24"/>
                <w:lang w:eastAsia="ru-RU"/>
              </w:rPr>
              <w:t>ОПК-7</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0B950CAB" w14:textId="77777777" w:rsidR="005247D6" w:rsidRPr="00174C05" w:rsidRDefault="005247D6" w:rsidP="00AB2091">
            <w:pPr>
              <w:rPr>
                <w:b/>
                <w:color w:val="000000"/>
                <w:sz w:val="24"/>
                <w:szCs w:val="24"/>
                <w:lang w:eastAsia="ru-RU"/>
              </w:rPr>
            </w:pPr>
            <w:r w:rsidRPr="00174C05">
              <w:rPr>
                <w:b/>
                <w:color w:val="000000"/>
                <w:sz w:val="24"/>
                <w:szCs w:val="24"/>
                <w:lang w:eastAsia="ru-RU"/>
              </w:rPr>
              <w:t>Способен назначать лечение и осуществлять контроль его эффективности и безопасности</w:t>
            </w:r>
          </w:p>
        </w:tc>
      </w:tr>
      <w:tr w:rsidR="005247D6" w:rsidRPr="00174C05" w14:paraId="5BB37280" w14:textId="77777777" w:rsidTr="00AB2091">
        <w:trPr>
          <w:trHeight w:val="300"/>
        </w:trPr>
        <w:tc>
          <w:tcPr>
            <w:tcW w:w="236" w:type="dxa"/>
            <w:noWrap/>
            <w:vAlign w:val="center"/>
            <w:hideMark/>
          </w:tcPr>
          <w:p w14:paraId="3C7866F2" w14:textId="77777777" w:rsidR="005247D6" w:rsidRPr="00174C05" w:rsidRDefault="005247D6" w:rsidP="00AB2091">
            <w:pPr>
              <w:rPr>
                <w:b/>
                <w:color w:val="000000"/>
                <w:sz w:val="24"/>
                <w:szCs w:val="24"/>
                <w:lang w:eastAsia="ru-RU"/>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1232A5" w14:textId="77777777" w:rsidR="005247D6" w:rsidRPr="00174C05" w:rsidRDefault="005247D6" w:rsidP="00AB2091">
            <w:pPr>
              <w:rPr>
                <w:i/>
                <w:color w:val="000000"/>
                <w:sz w:val="24"/>
                <w:szCs w:val="24"/>
                <w:lang w:eastAsia="ru-RU"/>
              </w:rPr>
            </w:pPr>
            <w:r w:rsidRPr="00174C05">
              <w:rPr>
                <w:i/>
                <w:color w:val="000000"/>
                <w:sz w:val="24"/>
                <w:szCs w:val="24"/>
                <w:lang w:eastAsia="ru-RU"/>
              </w:rPr>
              <w:t>ОПК-7.1</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3F2DD0E3" w14:textId="77777777" w:rsidR="005247D6" w:rsidRPr="00174C05" w:rsidRDefault="005247D6" w:rsidP="00AB2091">
            <w:pPr>
              <w:rPr>
                <w:i/>
                <w:color w:val="000000"/>
                <w:sz w:val="24"/>
                <w:szCs w:val="24"/>
                <w:lang w:eastAsia="ru-RU"/>
              </w:rPr>
            </w:pPr>
            <w:r w:rsidRPr="00174C05">
              <w:rPr>
                <w:i/>
                <w:color w:val="000000"/>
                <w:sz w:val="24"/>
                <w:szCs w:val="24"/>
                <w:lang w:eastAsia="ru-RU"/>
              </w:rPr>
              <w:t>Назначает лечебно - охранительный режим, определяет место и виды лечения с учетом тяжести состояния пациента</w:t>
            </w:r>
          </w:p>
        </w:tc>
      </w:tr>
      <w:tr w:rsidR="005247D6" w:rsidRPr="00174C05" w14:paraId="6321DB0A" w14:textId="77777777" w:rsidTr="00AB2091">
        <w:trPr>
          <w:trHeight w:val="300"/>
        </w:trPr>
        <w:tc>
          <w:tcPr>
            <w:tcW w:w="236" w:type="dxa"/>
            <w:noWrap/>
            <w:vAlign w:val="center"/>
            <w:hideMark/>
          </w:tcPr>
          <w:p w14:paraId="0E3C70C5" w14:textId="77777777" w:rsidR="005247D6" w:rsidRPr="00174C05" w:rsidRDefault="005247D6" w:rsidP="00AB2091">
            <w:pPr>
              <w:rPr>
                <w:i/>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3FBEE7FE" w14:textId="77777777" w:rsidR="005247D6" w:rsidRPr="00174C05" w:rsidRDefault="005247D6" w:rsidP="00AB2091">
            <w:pPr>
              <w:rPr>
                <w:color w:val="000000"/>
                <w:sz w:val="24"/>
                <w:szCs w:val="24"/>
                <w:lang w:eastAsia="ru-RU"/>
              </w:rPr>
            </w:pPr>
            <w:r w:rsidRPr="00174C05">
              <w:rPr>
                <w:color w:val="000000"/>
                <w:sz w:val="24"/>
                <w:szCs w:val="24"/>
                <w:lang w:eastAsia="ru-RU"/>
              </w:rPr>
              <w:t>Б1.О.35</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19D6DE7B" w14:textId="77777777" w:rsidR="005247D6" w:rsidRPr="00174C05" w:rsidRDefault="005247D6" w:rsidP="00AB2091">
            <w:pPr>
              <w:rPr>
                <w:color w:val="000000"/>
                <w:sz w:val="24"/>
                <w:szCs w:val="24"/>
                <w:lang w:eastAsia="ru-RU"/>
              </w:rPr>
            </w:pPr>
            <w:r w:rsidRPr="00174C05">
              <w:rPr>
                <w:color w:val="000000"/>
                <w:sz w:val="24"/>
                <w:szCs w:val="24"/>
                <w:lang w:eastAsia="ru-RU"/>
              </w:rPr>
              <w:t>Эпидемиология</w:t>
            </w:r>
          </w:p>
        </w:tc>
      </w:tr>
      <w:tr w:rsidR="005247D6" w:rsidRPr="00174C05" w14:paraId="1E653829" w14:textId="77777777" w:rsidTr="00AB2091">
        <w:trPr>
          <w:trHeight w:val="300"/>
        </w:trPr>
        <w:tc>
          <w:tcPr>
            <w:tcW w:w="236" w:type="dxa"/>
            <w:noWrap/>
            <w:vAlign w:val="center"/>
            <w:hideMark/>
          </w:tcPr>
          <w:p w14:paraId="24DCFDFA"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4D083683" w14:textId="77777777" w:rsidR="005247D6" w:rsidRPr="00174C05" w:rsidRDefault="005247D6" w:rsidP="00AB2091">
            <w:pPr>
              <w:rPr>
                <w:color w:val="000000"/>
                <w:sz w:val="24"/>
                <w:szCs w:val="24"/>
                <w:lang w:eastAsia="ru-RU"/>
              </w:rPr>
            </w:pPr>
            <w:r w:rsidRPr="00174C05">
              <w:rPr>
                <w:color w:val="000000"/>
                <w:sz w:val="24"/>
                <w:szCs w:val="24"/>
                <w:lang w:eastAsia="ru-RU"/>
              </w:rPr>
              <w:t>Б1.О.36</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4F201F7F" w14:textId="77777777" w:rsidR="005247D6" w:rsidRPr="00174C05" w:rsidRDefault="005247D6" w:rsidP="00AB2091">
            <w:pPr>
              <w:rPr>
                <w:color w:val="000000"/>
                <w:sz w:val="24"/>
                <w:szCs w:val="24"/>
                <w:lang w:eastAsia="ru-RU"/>
              </w:rPr>
            </w:pPr>
            <w:r w:rsidRPr="00174C05">
              <w:rPr>
                <w:color w:val="000000"/>
                <w:sz w:val="24"/>
                <w:szCs w:val="24"/>
                <w:lang w:eastAsia="ru-RU"/>
              </w:rPr>
              <w:t>Дерматовенерология</w:t>
            </w:r>
          </w:p>
        </w:tc>
      </w:tr>
      <w:tr w:rsidR="005247D6" w:rsidRPr="00174C05" w14:paraId="4FDF7343" w14:textId="77777777" w:rsidTr="00AB2091">
        <w:trPr>
          <w:trHeight w:val="300"/>
        </w:trPr>
        <w:tc>
          <w:tcPr>
            <w:tcW w:w="236" w:type="dxa"/>
            <w:noWrap/>
            <w:vAlign w:val="center"/>
            <w:hideMark/>
          </w:tcPr>
          <w:p w14:paraId="2C283B63"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E7B0B2D" w14:textId="77777777" w:rsidR="005247D6" w:rsidRPr="00174C05" w:rsidRDefault="005247D6" w:rsidP="00AB2091">
            <w:pPr>
              <w:rPr>
                <w:color w:val="000000"/>
                <w:sz w:val="24"/>
                <w:szCs w:val="24"/>
                <w:lang w:eastAsia="ru-RU"/>
              </w:rPr>
            </w:pPr>
            <w:r w:rsidRPr="00174C05">
              <w:rPr>
                <w:color w:val="000000"/>
                <w:sz w:val="24"/>
                <w:szCs w:val="24"/>
                <w:lang w:eastAsia="ru-RU"/>
              </w:rPr>
              <w:t>Б1.О.38</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71687863" w14:textId="77777777" w:rsidR="005247D6" w:rsidRPr="00174C05" w:rsidRDefault="005247D6" w:rsidP="00AB2091">
            <w:pPr>
              <w:rPr>
                <w:color w:val="000000"/>
                <w:sz w:val="24"/>
                <w:szCs w:val="24"/>
                <w:lang w:eastAsia="ru-RU"/>
              </w:rPr>
            </w:pPr>
            <w:r w:rsidRPr="00174C05">
              <w:rPr>
                <w:color w:val="000000"/>
                <w:sz w:val="24"/>
                <w:szCs w:val="24"/>
                <w:lang w:eastAsia="ru-RU"/>
              </w:rPr>
              <w:t>Неврология</w:t>
            </w:r>
          </w:p>
        </w:tc>
      </w:tr>
      <w:tr w:rsidR="005247D6" w:rsidRPr="00174C05" w14:paraId="63F61219" w14:textId="77777777" w:rsidTr="00AB2091">
        <w:trPr>
          <w:trHeight w:val="300"/>
        </w:trPr>
        <w:tc>
          <w:tcPr>
            <w:tcW w:w="236" w:type="dxa"/>
            <w:noWrap/>
            <w:vAlign w:val="center"/>
            <w:hideMark/>
          </w:tcPr>
          <w:p w14:paraId="4A55B093"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5463CC12" w14:textId="77777777" w:rsidR="005247D6" w:rsidRPr="00174C05" w:rsidRDefault="005247D6" w:rsidP="00AB2091">
            <w:pPr>
              <w:rPr>
                <w:color w:val="000000"/>
                <w:sz w:val="24"/>
                <w:szCs w:val="24"/>
                <w:lang w:eastAsia="ru-RU"/>
              </w:rPr>
            </w:pPr>
            <w:r w:rsidRPr="00174C05">
              <w:rPr>
                <w:color w:val="000000"/>
                <w:sz w:val="24"/>
                <w:szCs w:val="24"/>
                <w:lang w:eastAsia="ru-RU"/>
              </w:rPr>
              <w:t>Б1.О.41</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1398B21F" w14:textId="77777777" w:rsidR="005247D6" w:rsidRPr="00174C05" w:rsidRDefault="005247D6" w:rsidP="00AB2091">
            <w:pPr>
              <w:rPr>
                <w:color w:val="000000"/>
                <w:sz w:val="24"/>
                <w:szCs w:val="24"/>
                <w:lang w:eastAsia="ru-RU"/>
              </w:rPr>
            </w:pPr>
            <w:r w:rsidRPr="00174C05">
              <w:rPr>
                <w:color w:val="000000"/>
                <w:sz w:val="24"/>
                <w:szCs w:val="24"/>
                <w:lang w:eastAsia="ru-RU"/>
              </w:rPr>
              <w:t>Психиатрия</w:t>
            </w:r>
          </w:p>
        </w:tc>
      </w:tr>
      <w:tr w:rsidR="005247D6" w:rsidRPr="00174C05" w14:paraId="7438CC75" w14:textId="77777777" w:rsidTr="00AB2091">
        <w:trPr>
          <w:trHeight w:val="300"/>
        </w:trPr>
        <w:tc>
          <w:tcPr>
            <w:tcW w:w="236" w:type="dxa"/>
            <w:noWrap/>
            <w:vAlign w:val="center"/>
            <w:hideMark/>
          </w:tcPr>
          <w:p w14:paraId="722123D1"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C6807DA" w14:textId="77777777" w:rsidR="005247D6" w:rsidRPr="00174C05" w:rsidRDefault="005247D6" w:rsidP="00AB2091">
            <w:pPr>
              <w:rPr>
                <w:color w:val="000000"/>
                <w:sz w:val="24"/>
                <w:szCs w:val="24"/>
                <w:lang w:eastAsia="ru-RU"/>
              </w:rPr>
            </w:pPr>
            <w:r w:rsidRPr="00174C05">
              <w:rPr>
                <w:color w:val="000000"/>
                <w:sz w:val="24"/>
                <w:szCs w:val="24"/>
                <w:lang w:eastAsia="ru-RU"/>
              </w:rPr>
              <w:t>Б1.О.51</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3E022B02" w14:textId="77777777" w:rsidR="005247D6" w:rsidRPr="00174C05" w:rsidRDefault="005247D6" w:rsidP="00AB2091">
            <w:pPr>
              <w:rPr>
                <w:color w:val="000000"/>
                <w:sz w:val="24"/>
                <w:szCs w:val="24"/>
                <w:lang w:eastAsia="ru-RU"/>
              </w:rPr>
            </w:pPr>
            <w:r w:rsidRPr="00174C05">
              <w:rPr>
                <w:color w:val="000000"/>
                <w:sz w:val="24"/>
                <w:szCs w:val="24"/>
                <w:lang w:eastAsia="ru-RU"/>
              </w:rPr>
              <w:t>Инфекционные болезни</w:t>
            </w:r>
          </w:p>
        </w:tc>
      </w:tr>
      <w:tr w:rsidR="005247D6" w:rsidRPr="00174C05" w14:paraId="2B252ACF" w14:textId="77777777" w:rsidTr="00AB2091">
        <w:trPr>
          <w:trHeight w:val="300"/>
        </w:trPr>
        <w:tc>
          <w:tcPr>
            <w:tcW w:w="236" w:type="dxa"/>
            <w:noWrap/>
            <w:vAlign w:val="center"/>
            <w:hideMark/>
          </w:tcPr>
          <w:p w14:paraId="42089173"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5DC0C6D0" w14:textId="77777777" w:rsidR="005247D6" w:rsidRPr="00174C05" w:rsidRDefault="005247D6" w:rsidP="00AB2091">
            <w:pPr>
              <w:rPr>
                <w:color w:val="000000"/>
                <w:sz w:val="24"/>
                <w:szCs w:val="24"/>
                <w:lang w:eastAsia="ru-RU"/>
              </w:rPr>
            </w:pPr>
            <w:r w:rsidRPr="00174C05">
              <w:rPr>
                <w:color w:val="000000"/>
                <w:sz w:val="24"/>
                <w:szCs w:val="24"/>
                <w:lang w:eastAsia="ru-RU"/>
              </w:rPr>
              <w:t>Б1.О.52</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4797F1D4" w14:textId="77777777" w:rsidR="005247D6" w:rsidRPr="00174C05" w:rsidRDefault="005247D6" w:rsidP="00AB2091">
            <w:pPr>
              <w:rPr>
                <w:color w:val="000000"/>
                <w:sz w:val="24"/>
                <w:szCs w:val="24"/>
                <w:lang w:eastAsia="ru-RU"/>
              </w:rPr>
            </w:pPr>
            <w:r w:rsidRPr="00174C05">
              <w:rPr>
                <w:color w:val="000000"/>
                <w:sz w:val="24"/>
                <w:szCs w:val="24"/>
                <w:lang w:eastAsia="ru-RU"/>
              </w:rPr>
              <w:t>Фтизиатрия</w:t>
            </w:r>
          </w:p>
        </w:tc>
      </w:tr>
      <w:tr w:rsidR="005247D6" w:rsidRPr="00174C05" w14:paraId="62667253" w14:textId="77777777" w:rsidTr="00AB2091">
        <w:trPr>
          <w:trHeight w:val="300"/>
        </w:trPr>
        <w:tc>
          <w:tcPr>
            <w:tcW w:w="236" w:type="dxa"/>
            <w:noWrap/>
            <w:vAlign w:val="center"/>
            <w:hideMark/>
          </w:tcPr>
          <w:p w14:paraId="4BE8040A"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EEFE05B"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Б1.О.53</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737ECC09"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Общая хирургия, лучевая диагностика</w:t>
            </w:r>
          </w:p>
        </w:tc>
      </w:tr>
      <w:tr w:rsidR="005247D6" w:rsidRPr="00174C05" w14:paraId="5FC6E030" w14:textId="77777777" w:rsidTr="00AB2091">
        <w:trPr>
          <w:trHeight w:val="300"/>
        </w:trPr>
        <w:tc>
          <w:tcPr>
            <w:tcW w:w="236" w:type="dxa"/>
            <w:noWrap/>
            <w:vAlign w:val="center"/>
            <w:hideMark/>
          </w:tcPr>
          <w:p w14:paraId="0F3CBA24"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27BD9E58" w14:textId="77777777" w:rsidR="005247D6" w:rsidRPr="00174C05" w:rsidRDefault="005247D6" w:rsidP="00AB2091">
            <w:pPr>
              <w:rPr>
                <w:color w:val="000000"/>
                <w:sz w:val="24"/>
                <w:szCs w:val="24"/>
                <w:lang w:eastAsia="ru-RU"/>
              </w:rPr>
            </w:pPr>
            <w:r w:rsidRPr="00174C05">
              <w:rPr>
                <w:color w:val="000000"/>
                <w:sz w:val="24"/>
                <w:szCs w:val="24"/>
                <w:lang w:eastAsia="ru-RU"/>
              </w:rPr>
              <w:t>Б1.О.55</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30705057"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хирургия</w:t>
            </w:r>
          </w:p>
        </w:tc>
      </w:tr>
      <w:tr w:rsidR="005247D6" w:rsidRPr="00174C05" w14:paraId="0D7BB6F1" w14:textId="77777777" w:rsidTr="00AB2091">
        <w:trPr>
          <w:trHeight w:val="300"/>
        </w:trPr>
        <w:tc>
          <w:tcPr>
            <w:tcW w:w="236" w:type="dxa"/>
            <w:noWrap/>
            <w:vAlign w:val="center"/>
            <w:hideMark/>
          </w:tcPr>
          <w:p w14:paraId="6B936F52"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2228D7C" w14:textId="77777777" w:rsidR="005247D6" w:rsidRPr="00174C05" w:rsidRDefault="005247D6" w:rsidP="00AB2091">
            <w:pPr>
              <w:rPr>
                <w:color w:val="000000"/>
                <w:sz w:val="24"/>
                <w:szCs w:val="24"/>
                <w:lang w:eastAsia="ru-RU"/>
              </w:rPr>
            </w:pPr>
            <w:r w:rsidRPr="00174C05">
              <w:rPr>
                <w:color w:val="000000"/>
                <w:sz w:val="24"/>
                <w:szCs w:val="24"/>
                <w:lang w:eastAsia="ru-RU"/>
              </w:rPr>
              <w:t>Б1.О.57</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529A88B7"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хирургия</w:t>
            </w:r>
          </w:p>
        </w:tc>
      </w:tr>
      <w:tr w:rsidR="005247D6" w:rsidRPr="00174C05" w14:paraId="02F15D28" w14:textId="77777777" w:rsidTr="00AB2091">
        <w:trPr>
          <w:trHeight w:val="300"/>
        </w:trPr>
        <w:tc>
          <w:tcPr>
            <w:tcW w:w="236" w:type="dxa"/>
            <w:noWrap/>
            <w:vAlign w:val="center"/>
            <w:hideMark/>
          </w:tcPr>
          <w:p w14:paraId="5E25E296"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E7286AE" w14:textId="77777777" w:rsidR="005247D6" w:rsidRPr="00174C05" w:rsidRDefault="005247D6" w:rsidP="00AB2091">
            <w:pPr>
              <w:rPr>
                <w:color w:val="000000"/>
                <w:sz w:val="24"/>
                <w:szCs w:val="24"/>
                <w:lang w:eastAsia="ru-RU"/>
              </w:rPr>
            </w:pPr>
            <w:r w:rsidRPr="00174C05">
              <w:rPr>
                <w:color w:val="000000"/>
                <w:sz w:val="24"/>
                <w:szCs w:val="24"/>
                <w:lang w:eastAsia="ru-RU"/>
              </w:rPr>
              <w:t>Б1.О.58</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3AA5BA85" w14:textId="77777777" w:rsidR="005247D6" w:rsidRPr="00174C05" w:rsidRDefault="005247D6" w:rsidP="00AB2091">
            <w:pPr>
              <w:rPr>
                <w:color w:val="000000"/>
                <w:sz w:val="24"/>
                <w:szCs w:val="24"/>
                <w:lang w:eastAsia="ru-RU"/>
              </w:rPr>
            </w:pPr>
            <w:r w:rsidRPr="00174C05">
              <w:rPr>
                <w:color w:val="000000"/>
                <w:sz w:val="24"/>
                <w:szCs w:val="24"/>
                <w:lang w:eastAsia="ru-RU"/>
              </w:rPr>
              <w:t>Нейрохирургия</w:t>
            </w:r>
          </w:p>
        </w:tc>
      </w:tr>
      <w:tr w:rsidR="005247D6" w:rsidRPr="00174C05" w14:paraId="4838E6E7" w14:textId="77777777" w:rsidTr="00AB2091">
        <w:trPr>
          <w:trHeight w:val="300"/>
        </w:trPr>
        <w:tc>
          <w:tcPr>
            <w:tcW w:w="236" w:type="dxa"/>
            <w:noWrap/>
            <w:vAlign w:val="center"/>
            <w:hideMark/>
          </w:tcPr>
          <w:p w14:paraId="008F7D09"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BBC69E9" w14:textId="77777777" w:rsidR="005247D6" w:rsidRPr="00174C05" w:rsidRDefault="005247D6" w:rsidP="00AB2091">
            <w:pPr>
              <w:rPr>
                <w:color w:val="000000"/>
                <w:sz w:val="24"/>
                <w:szCs w:val="24"/>
                <w:lang w:eastAsia="ru-RU"/>
              </w:rPr>
            </w:pPr>
            <w:r w:rsidRPr="00174C05">
              <w:rPr>
                <w:color w:val="000000"/>
                <w:sz w:val="24"/>
                <w:szCs w:val="24"/>
                <w:lang w:eastAsia="ru-RU"/>
              </w:rPr>
              <w:t>Б1.О.59</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2637DD7E" w14:textId="77777777" w:rsidR="005247D6" w:rsidRPr="00174C05" w:rsidRDefault="005247D6" w:rsidP="00AB2091">
            <w:pPr>
              <w:rPr>
                <w:color w:val="000000"/>
                <w:sz w:val="24"/>
                <w:szCs w:val="24"/>
                <w:lang w:eastAsia="ru-RU"/>
              </w:rPr>
            </w:pPr>
            <w:r w:rsidRPr="00174C05">
              <w:rPr>
                <w:color w:val="000000"/>
                <w:sz w:val="24"/>
                <w:szCs w:val="24"/>
                <w:lang w:eastAsia="ru-RU"/>
              </w:rPr>
              <w:t>Детская хирургия</w:t>
            </w:r>
          </w:p>
        </w:tc>
      </w:tr>
      <w:tr w:rsidR="005247D6" w:rsidRPr="00174C05" w14:paraId="269B7720" w14:textId="77777777" w:rsidTr="00AB2091">
        <w:trPr>
          <w:trHeight w:val="300"/>
        </w:trPr>
        <w:tc>
          <w:tcPr>
            <w:tcW w:w="236" w:type="dxa"/>
            <w:noWrap/>
            <w:vAlign w:val="center"/>
            <w:hideMark/>
          </w:tcPr>
          <w:p w14:paraId="49FF0FFC"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59151375" w14:textId="77777777" w:rsidR="005247D6" w:rsidRPr="00174C05" w:rsidRDefault="005247D6" w:rsidP="00AB2091">
            <w:pPr>
              <w:rPr>
                <w:color w:val="000000"/>
                <w:sz w:val="24"/>
                <w:szCs w:val="24"/>
                <w:lang w:eastAsia="ru-RU"/>
              </w:rPr>
            </w:pPr>
            <w:r w:rsidRPr="00174C05">
              <w:rPr>
                <w:color w:val="000000"/>
                <w:sz w:val="24"/>
                <w:szCs w:val="24"/>
                <w:lang w:eastAsia="ru-RU"/>
              </w:rPr>
              <w:t>Б1.О.62</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18985256" w14:textId="77777777" w:rsidR="005247D6" w:rsidRPr="00174C05" w:rsidRDefault="005247D6" w:rsidP="00AB2091">
            <w:pPr>
              <w:rPr>
                <w:color w:val="000000"/>
                <w:sz w:val="24"/>
                <w:szCs w:val="24"/>
                <w:lang w:eastAsia="ru-RU"/>
              </w:rPr>
            </w:pPr>
            <w:r w:rsidRPr="00174C05">
              <w:rPr>
                <w:color w:val="000000"/>
                <w:sz w:val="24"/>
                <w:szCs w:val="24"/>
                <w:lang w:eastAsia="ru-RU"/>
              </w:rPr>
              <w:t>Травматология и ортопедия</w:t>
            </w:r>
          </w:p>
        </w:tc>
      </w:tr>
      <w:tr w:rsidR="005247D6" w:rsidRPr="00174C05" w14:paraId="19F3D840" w14:textId="77777777" w:rsidTr="00AB2091">
        <w:trPr>
          <w:trHeight w:val="300"/>
        </w:trPr>
        <w:tc>
          <w:tcPr>
            <w:tcW w:w="236" w:type="dxa"/>
            <w:noWrap/>
            <w:vAlign w:val="center"/>
            <w:hideMark/>
          </w:tcPr>
          <w:p w14:paraId="3535BDD9"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9C102A6" w14:textId="77777777" w:rsidR="005247D6" w:rsidRPr="00174C05" w:rsidRDefault="005247D6" w:rsidP="00AB2091">
            <w:pPr>
              <w:rPr>
                <w:color w:val="000000"/>
                <w:sz w:val="24"/>
                <w:szCs w:val="24"/>
                <w:lang w:eastAsia="ru-RU"/>
              </w:rPr>
            </w:pPr>
            <w:r w:rsidRPr="00174C05">
              <w:rPr>
                <w:color w:val="000000"/>
                <w:sz w:val="24"/>
                <w:szCs w:val="24"/>
                <w:lang w:eastAsia="ru-RU"/>
              </w:rPr>
              <w:t>Б1.О.63</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2C8F8BD3" w14:textId="77777777" w:rsidR="005247D6" w:rsidRPr="00174C05" w:rsidRDefault="005247D6" w:rsidP="00AB2091">
            <w:pPr>
              <w:rPr>
                <w:color w:val="000000"/>
                <w:sz w:val="24"/>
                <w:szCs w:val="24"/>
                <w:lang w:eastAsia="ru-RU"/>
              </w:rPr>
            </w:pPr>
            <w:r w:rsidRPr="00174C05">
              <w:rPr>
                <w:color w:val="000000"/>
                <w:sz w:val="24"/>
                <w:szCs w:val="24"/>
                <w:lang w:eastAsia="ru-RU"/>
              </w:rPr>
              <w:t>Акушерство и гинекология</w:t>
            </w:r>
          </w:p>
        </w:tc>
      </w:tr>
      <w:tr w:rsidR="005247D6" w:rsidRPr="00174C05" w14:paraId="2BD63DB2" w14:textId="77777777" w:rsidTr="00AB2091">
        <w:trPr>
          <w:trHeight w:val="300"/>
        </w:trPr>
        <w:tc>
          <w:tcPr>
            <w:tcW w:w="236" w:type="dxa"/>
            <w:noWrap/>
            <w:vAlign w:val="center"/>
            <w:hideMark/>
          </w:tcPr>
          <w:p w14:paraId="3ABBC460"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50696865" w14:textId="77777777" w:rsidR="005247D6" w:rsidRPr="00174C05" w:rsidRDefault="005247D6" w:rsidP="00AB2091">
            <w:pPr>
              <w:rPr>
                <w:color w:val="000000"/>
                <w:sz w:val="24"/>
                <w:szCs w:val="24"/>
                <w:lang w:eastAsia="ru-RU"/>
              </w:rPr>
            </w:pPr>
            <w:r w:rsidRPr="00174C05">
              <w:rPr>
                <w:color w:val="000000"/>
                <w:sz w:val="24"/>
                <w:szCs w:val="24"/>
                <w:lang w:eastAsia="ru-RU"/>
              </w:rPr>
              <w:t>Б1.О.67</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76D6DC81"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педиатрия</w:t>
            </w:r>
          </w:p>
        </w:tc>
      </w:tr>
      <w:tr w:rsidR="005247D6" w:rsidRPr="00174C05" w14:paraId="3D600974" w14:textId="77777777" w:rsidTr="00AB2091">
        <w:trPr>
          <w:trHeight w:val="300"/>
        </w:trPr>
        <w:tc>
          <w:tcPr>
            <w:tcW w:w="236" w:type="dxa"/>
            <w:noWrap/>
            <w:vAlign w:val="center"/>
            <w:hideMark/>
          </w:tcPr>
          <w:p w14:paraId="5509A0D1"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D6B52E1" w14:textId="77777777" w:rsidR="005247D6" w:rsidRPr="00174C05" w:rsidRDefault="005247D6" w:rsidP="00AB2091">
            <w:pPr>
              <w:rPr>
                <w:color w:val="000000"/>
                <w:sz w:val="24"/>
                <w:szCs w:val="24"/>
                <w:lang w:eastAsia="ru-RU"/>
              </w:rPr>
            </w:pPr>
            <w:r w:rsidRPr="00174C05">
              <w:rPr>
                <w:color w:val="000000"/>
                <w:sz w:val="24"/>
                <w:szCs w:val="24"/>
                <w:lang w:eastAsia="ru-RU"/>
              </w:rPr>
              <w:t>Б1.О.69</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49578397" w14:textId="77777777" w:rsidR="005247D6" w:rsidRPr="00174C05" w:rsidRDefault="005247D6" w:rsidP="00AB2091">
            <w:pPr>
              <w:rPr>
                <w:color w:val="000000"/>
                <w:sz w:val="24"/>
                <w:szCs w:val="24"/>
                <w:lang w:eastAsia="ru-RU"/>
              </w:rPr>
            </w:pPr>
            <w:r w:rsidRPr="00174C05">
              <w:rPr>
                <w:color w:val="000000"/>
                <w:sz w:val="24"/>
                <w:szCs w:val="24"/>
                <w:lang w:eastAsia="ru-RU"/>
              </w:rPr>
              <w:t>Поликлиническая и неотложная педиатрия</w:t>
            </w:r>
          </w:p>
        </w:tc>
      </w:tr>
      <w:tr w:rsidR="005247D6" w:rsidRPr="00174C05" w14:paraId="4904D46E" w14:textId="77777777" w:rsidTr="00AB2091">
        <w:trPr>
          <w:trHeight w:val="300"/>
        </w:trPr>
        <w:tc>
          <w:tcPr>
            <w:tcW w:w="236" w:type="dxa"/>
            <w:noWrap/>
            <w:vAlign w:val="center"/>
            <w:hideMark/>
          </w:tcPr>
          <w:p w14:paraId="28577990"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3EDF5BA9" w14:textId="77777777" w:rsidR="005247D6" w:rsidRPr="00174C05" w:rsidRDefault="005247D6" w:rsidP="00AB2091">
            <w:pPr>
              <w:rPr>
                <w:color w:val="000000"/>
                <w:sz w:val="24"/>
                <w:szCs w:val="24"/>
                <w:lang w:eastAsia="ru-RU"/>
              </w:rPr>
            </w:pPr>
            <w:r w:rsidRPr="00174C05">
              <w:rPr>
                <w:color w:val="000000"/>
                <w:sz w:val="24"/>
                <w:szCs w:val="24"/>
                <w:lang w:eastAsia="ru-RU"/>
              </w:rPr>
              <w:t>Б1.О.71</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19CC2DC6" w14:textId="77777777" w:rsidR="005247D6" w:rsidRPr="00174C05" w:rsidRDefault="005247D6" w:rsidP="00AB2091">
            <w:pPr>
              <w:rPr>
                <w:color w:val="000000"/>
                <w:sz w:val="24"/>
                <w:szCs w:val="24"/>
                <w:lang w:eastAsia="ru-RU"/>
              </w:rPr>
            </w:pPr>
            <w:r w:rsidRPr="00174C05">
              <w:rPr>
                <w:color w:val="000000"/>
                <w:sz w:val="24"/>
                <w:szCs w:val="24"/>
                <w:lang w:eastAsia="ru-RU"/>
              </w:rPr>
              <w:t>Симуляционное обучение</w:t>
            </w:r>
          </w:p>
        </w:tc>
      </w:tr>
      <w:tr w:rsidR="005247D6" w:rsidRPr="00174C05" w14:paraId="535B579C" w14:textId="77777777" w:rsidTr="00AB2091">
        <w:trPr>
          <w:trHeight w:val="300"/>
        </w:trPr>
        <w:tc>
          <w:tcPr>
            <w:tcW w:w="236" w:type="dxa"/>
            <w:noWrap/>
            <w:vAlign w:val="center"/>
            <w:hideMark/>
          </w:tcPr>
          <w:p w14:paraId="59564F16"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5F24D1A3" w14:textId="77777777" w:rsidR="005247D6" w:rsidRPr="00174C05" w:rsidRDefault="005247D6" w:rsidP="00AB2091">
            <w:pPr>
              <w:rPr>
                <w:color w:val="000000"/>
                <w:sz w:val="24"/>
                <w:szCs w:val="24"/>
                <w:lang w:eastAsia="ru-RU"/>
              </w:rPr>
            </w:pPr>
            <w:r w:rsidRPr="00174C05">
              <w:rPr>
                <w:color w:val="000000"/>
                <w:sz w:val="24"/>
                <w:szCs w:val="24"/>
                <w:lang w:eastAsia="ru-RU"/>
              </w:rPr>
              <w:t>Б2.О.05(П)</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228B4178"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педиатрического профиля</w:t>
            </w:r>
          </w:p>
        </w:tc>
      </w:tr>
      <w:tr w:rsidR="005247D6" w:rsidRPr="00174C05" w14:paraId="217D1617" w14:textId="77777777" w:rsidTr="00AB2091">
        <w:trPr>
          <w:trHeight w:val="300"/>
        </w:trPr>
        <w:tc>
          <w:tcPr>
            <w:tcW w:w="236" w:type="dxa"/>
            <w:noWrap/>
            <w:vAlign w:val="center"/>
            <w:hideMark/>
          </w:tcPr>
          <w:p w14:paraId="723CCC4B"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2176442C" w14:textId="77777777" w:rsidR="005247D6" w:rsidRPr="00174C05" w:rsidRDefault="005247D6" w:rsidP="00AB2091">
            <w:pPr>
              <w:rPr>
                <w:color w:val="000000"/>
                <w:sz w:val="24"/>
                <w:szCs w:val="24"/>
                <w:lang w:eastAsia="ru-RU"/>
              </w:rPr>
            </w:pPr>
            <w:r w:rsidRPr="00174C05">
              <w:rPr>
                <w:color w:val="000000"/>
                <w:sz w:val="24"/>
                <w:szCs w:val="24"/>
                <w:lang w:eastAsia="ru-RU"/>
              </w:rPr>
              <w:t>Б2.О.06(П)</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51220740"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хирургического профиля</w:t>
            </w:r>
          </w:p>
        </w:tc>
      </w:tr>
      <w:tr w:rsidR="005247D6" w:rsidRPr="00174C05" w14:paraId="732F4B84" w14:textId="77777777" w:rsidTr="00AB2091">
        <w:trPr>
          <w:trHeight w:val="300"/>
        </w:trPr>
        <w:tc>
          <w:tcPr>
            <w:tcW w:w="236" w:type="dxa"/>
            <w:noWrap/>
            <w:vAlign w:val="center"/>
            <w:hideMark/>
          </w:tcPr>
          <w:p w14:paraId="56C54326"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8ADFDFE" w14:textId="77777777" w:rsidR="005247D6" w:rsidRPr="00174C05" w:rsidRDefault="005247D6" w:rsidP="00AB2091">
            <w:pPr>
              <w:rPr>
                <w:color w:val="000000"/>
                <w:sz w:val="24"/>
                <w:szCs w:val="24"/>
                <w:lang w:eastAsia="ru-RU"/>
              </w:rPr>
            </w:pPr>
            <w:r w:rsidRPr="00174C05">
              <w:rPr>
                <w:color w:val="000000"/>
                <w:sz w:val="24"/>
                <w:szCs w:val="24"/>
                <w:lang w:eastAsia="ru-RU"/>
              </w:rPr>
              <w:t>Б3.01</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75F5D668" w14:textId="77777777" w:rsidR="005247D6" w:rsidRPr="00174C05" w:rsidRDefault="005247D6"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5247D6" w:rsidRPr="00174C05" w14:paraId="5A251CE7" w14:textId="77777777" w:rsidTr="00AB2091">
        <w:trPr>
          <w:trHeight w:val="300"/>
        </w:trPr>
        <w:tc>
          <w:tcPr>
            <w:tcW w:w="236" w:type="dxa"/>
            <w:noWrap/>
            <w:vAlign w:val="center"/>
            <w:hideMark/>
          </w:tcPr>
          <w:p w14:paraId="7870EAFB" w14:textId="77777777" w:rsidR="005247D6" w:rsidRPr="00174C05" w:rsidRDefault="005247D6" w:rsidP="00AB2091">
            <w:pPr>
              <w:rPr>
                <w:color w:val="000000"/>
                <w:sz w:val="24"/>
                <w:szCs w:val="24"/>
                <w:lang w:eastAsia="ru-RU"/>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F38BE8" w14:textId="77777777" w:rsidR="005247D6" w:rsidRPr="00174C05" w:rsidRDefault="005247D6" w:rsidP="00AB2091">
            <w:pPr>
              <w:rPr>
                <w:i/>
                <w:color w:val="000000"/>
                <w:sz w:val="24"/>
                <w:szCs w:val="24"/>
                <w:lang w:eastAsia="ru-RU"/>
              </w:rPr>
            </w:pPr>
            <w:r w:rsidRPr="00174C05">
              <w:rPr>
                <w:i/>
                <w:color w:val="000000"/>
                <w:sz w:val="24"/>
                <w:szCs w:val="24"/>
                <w:lang w:eastAsia="ru-RU"/>
              </w:rPr>
              <w:t>ОПК-7.4</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004B0C57" w14:textId="77777777" w:rsidR="005247D6" w:rsidRPr="00174C05" w:rsidRDefault="005247D6" w:rsidP="00AB2091">
            <w:pPr>
              <w:rPr>
                <w:i/>
                <w:color w:val="000000"/>
                <w:sz w:val="24"/>
                <w:szCs w:val="24"/>
                <w:lang w:eastAsia="ru-RU"/>
              </w:rPr>
            </w:pPr>
            <w:r w:rsidRPr="00174C05">
              <w:rPr>
                <w:i/>
                <w:color w:val="000000"/>
                <w:sz w:val="24"/>
                <w:szCs w:val="24"/>
                <w:lang w:eastAsia="ru-RU"/>
              </w:rPr>
              <w:t>Осуществляет контроль эффективности и безопасности назначенного лечения на всех этапах его выполнения</w:t>
            </w:r>
          </w:p>
        </w:tc>
      </w:tr>
      <w:tr w:rsidR="005247D6" w:rsidRPr="00174C05" w14:paraId="51AF8EAB" w14:textId="77777777" w:rsidTr="00AB2091">
        <w:trPr>
          <w:trHeight w:val="300"/>
        </w:trPr>
        <w:tc>
          <w:tcPr>
            <w:tcW w:w="236" w:type="dxa"/>
            <w:noWrap/>
            <w:vAlign w:val="center"/>
            <w:hideMark/>
          </w:tcPr>
          <w:p w14:paraId="5CD2A5B5" w14:textId="77777777" w:rsidR="005247D6" w:rsidRPr="00174C05" w:rsidRDefault="005247D6" w:rsidP="00AB2091">
            <w:pPr>
              <w:rPr>
                <w:i/>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82BE62D" w14:textId="77777777" w:rsidR="005247D6" w:rsidRPr="00174C05" w:rsidRDefault="005247D6" w:rsidP="00AB2091">
            <w:pPr>
              <w:rPr>
                <w:color w:val="000000"/>
                <w:sz w:val="24"/>
                <w:szCs w:val="24"/>
                <w:lang w:eastAsia="ru-RU"/>
              </w:rPr>
            </w:pPr>
            <w:r w:rsidRPr="00174C05">
              <w:rPr>
                <w:color w:val="000000"/>
                <w:sz w:val="24"/>
                <w:szCs w:val="24"/>
                <w:lang w:eastAsia="ru-RU"/>
              </w:rPr>
              <w:t>Б1.О.36</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672A0285" w14:textId="77777777" w:rsidR="005247D6" w:rsidRPr="00174C05" w:rsidRDefault="005247D6" w:rsidP="00AB2091">
            <w:pPr>
              <w:rPr>
                <w:color w:val="000000"/>
                <w:sz w:val="24"/>
                <w:szCs w:val="24"/>
                <w:lang w:eastAsia="ru-RU"/>
              </w:rPr>
            </w:pPr>
            <w:r w:rsidRPr="00174C05">
              <w:rPr>
                <w:color w:val="000000"/>
                <w:sz w:val="24"/>
                <w:szCs w:val="24"/>
                <w:lang w:eastAsia="ru-RU"/>
              </w:rPr>
              <w:t>Дерматовенерология</w:t>
            </w:r>
          </w:p>
        </w:tc>
      </w:tr>
      <w:tr w:rsidR="005247D6" w:rsidRPr="00174C05" w14:paraId="59E827FA" w14:textId="77777777" w:rsidTr="00AB2091">
        <w:trPr>
          <w:trHeight w:val="300"/>
        </w:trPr>
        <w:tc>
          <w:tcPr>
            <w:tcW w:w="236" w:type="dxa"/>
            <w:noWrap/>
            <w:vAlign w:val="center"/>
            <w:hideMark/>
          </w:tcPr>
          <w:p w14:paraId="5701149B"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5F805A05" w14:textId="77777777" w:rsidR="005247D6" w:rsidRPr="00174C05" w:rsidRDefault="005247D6" w:rsidP="00AB2091">
            <w:pPr>
              <w:rPr>
                <w:color w:val="000000"/>
                <w:sz w:val="24"/>
                <w:szCs w:val="24"/>
                <w:lang w:eastAsia="ru-RU"/>
              </w:rPr>
            </w:pPr>
            <w:r w:rsidRPr="00174C05">
              <w:rPr>
                <w:color w:val="000000"/>
                <w:sz w:val="24"/>
                <w:szCs w:val="24"/>
                <w:lang w:eastAsia="ru-RU"/>
              </w:rPr>
              <w:t>Б1.О.38</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5A0A583E" w14:textId="77777777" w:rsidR="005247D6" w:rsidRPr="00174C05" w:rsidRDefault="005247D6" w:rsidP="00AB2091">
            <w:pPr>
              <w:rPr>
                <w:color w:val="000000"/>
                <w:sz w:val="24"/>
                <w:szCs w:val="24"/>
                <w:lang w:eastAsia="ru-RU"/>
              </w:rPr>
            </w:pPr>
            <w:r w:rsidRPr="00174C05">
              <w:rPr>
                <w:color w:val="000000"/>
                <w:sz w:val="24"/>
                <w:szCs w:val="24"/>
                <w:lang w:eastAsia="ru-RU"/>
              </w:rPr>
              <w:t>Неврология</w:t>
            </w:r>
          </w:p>
        </w:tc>
      </w:tr>
      <w:tr w:rsidR="005247D6" w:rsidRPr="00174C05" w14:paraId="5FBF47D1" w14:textId="77777777" w:rsidTr="00AB2091">
        <w:trPr>
          <w:trHeight w:val="300"/>
        </w:trPr>
        <w:tc>
          <w:tcPr>
            <w:tcW w:w="236" w:type="dxa"/>
            <w:noWrap/>
            <w:vAlign w:val="center"/>
            <w:hideMark/>
          </w:tcPr>
          <w:p w14:paraId="3A52796A"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90897F3" w14:textId="77777777" w:rsidR="005247D6" w:rsidRPr="00174C05" w:rsidRDefault="005247D6" w:rsidP="00AB2091">
            <w:pPr>
              <w:rPr>
                <w:color w:val="000000"/>
                <w:sz w:val="24"/>
                <w:szCs w:val="24"/>
                <w:lang w:eastAsia="ru-RU"/>
              </w:rPr>
            </w:pPr>
            <w:r w:rsidRPr="00174C05">
              <w:rPr>
                <w:color w:val="000000"/>
                <w:sz w:val="24"/>
                <w:szCs w:val="24"/>
                <w:lang w:eastAsia="ru-RU"/>
              </w:rPr>
              <w:t>Б1.О.41</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29BA00D9" w14:textId="77777777" w:rsidR="005247D6" w:rsidRPr="00174C05" w:rsidRDefault="005247D6" w:rsidP="00AB2091">
            <w:pPr>
              <w:rPr>
                <w:color w:val="000000"/>
                <w:sz w:val="24"/>
                <w:szCs w:val="24"/>
                <w:lang w:eastAsia="ru-RU"/>
              </w:rPr>
            </w:pPr>
            <w:r w:rsidRPr="00174C05">
              <w:rPr>
                <w:color w:val="000000"/>
                <w:sz w:val="24"/>
                <w:szCs w:val="24"/>
                <w:lang w:eastAsia="ru-RU"/>
              </w:rPr>
              <w:t>Психиатрия</w:t>
            </w:r>
          </w:p>
        </w:tc>
      </w:tr>
      <w:tr w:rsidR="005247D6" w:rsidRPr="00174C05" w14:paraId="30873594" w14:textId="77777777" w:rsidTr="00AB2091">
        <w:trPr>
          <w:trHeight w:val="300"/>
        </w:trPr>
        <w:tc>
          <w:tcPr>
            <w:tcW w:w="236" w:type="dxa"/>
            <w:noWrap/>
            <w:vAlign w:val="center"/>
            <w:hideMark/>
          </w:tcPr>
          <w:p w14:paraId="4833059A"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86AB544" w14:textId="77777777" w:rsidR="005247D6" w:rsidRPr="00174C05" w:rsidRDefault="005247D6" w:rsidP="00AB2091">
            <w:pPr>
              <w:rPr>
                <w:color w:val="000000"/>
                <w:sz w:val="24"/>
                <w:szCs w:val="24"/>
                <w:lang w:eastAsia="ru-RU"/>
              </w:rPr>
            </w:pPr>
            <w:r w:rsidRPr="00174C05">
              <w:rPr>
                <w:color w:val="000000"/>
                <w:sz w:val="24"/>
                <w:szCs w:val="24"/>
                <w:lang w:eastAsia="ru-RU"/>
              </w:rPr>
              <w:t>Б1.О.42</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60B8E71D" w14:textId="77777777" w:rsidR="005247D6" w:rsidRPr="00174C05" w:rsidRDefault="005247D6" w:rsidP="00AB2091">
            <w:pPr>
              <w:rPr>
                <w:color w:val="000000"/>
                <w:sz w:val="24"/>
                <w:szCs w:val="24"/>
                <w:lang w:eastAsia="ru-RU"/>
              </w:rPr>
            </w:pPr>
            <w:r w:rsidRPr="00174C05">
              <w:rPr>
                <w:color w:val="000000"/>
                <w:sz w:val="24"/>
                <w:szCs w:val="24"/>
                <w:lang w:eastAsia="ru-RU"/>
              </w:rPr>
              <w:t>Оториноларингология</w:t>
            </w:r>
          </w:p>
        </w:tc>
      </w:tr>
      <w:tr w:rsidR="005247D6" w:rsidRPr="00174C05" w14:paraId="5464A642" w14:textId="77777777" w:rsidTr="00AB2091">
        <w:trPr>
          <w:trHeight w:val="300"/>
        </w:trPr>
        <w:tc>
          <w:tcPr>
            <w:tcW w:w="236" w:type="dxa"/>
            <w:noWrap/>
            <w:vAlign w:val="center"/>
            <w:hideMark/>
          </w:tcPr>
          <w:p w14:paraId="4E1F33C6"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E1217EF" w14:textId="77777777" w:rsidR="005247D6" w:rsidRPr="00174C05" w:rsidRDefault="005247D6" w:rsidP="00AB2091">
            <w:pPr>
              <w:rPr>
                <w:color w:val="000000"/>
                <w:sz w:val="24"/>
                <w:szCs w:val="24"/>
                <w:lang w:eastAsia="ru-RU"/>
              </w:rPr>
            </w:pPr>
            <w:r w:rsidRPr="00174C05">
              <w:rPr>
                <w:color w:val="000000"/>
                <w:sz w:val="24"/>
                <w:szCs w:val="24"/>
                <w:lang w:eastAsia="ru-RU"/>
              </w:rPr>
              <w:t>Б1.О.43</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372CFFF8" w14:textId="77777777" w:rsidR="005247D6" w:rsidRPr="00174C05" w:rsidRDefault="005247D6" w:rsidP="00AB2091">
            <w:pPr>
              <w:rPr>
                <w:color w:val="000000"/>
                <w:sz w:val="24"/>
                <w:szCs w:val="24"/>
                <w:lang w:eastAsia="ru-RU"/>
              </w:rPr>
            </w:pPr>
            <w:r w:rsidRPr="00174C05">
              <w:rPr>
                <w:color w:val="000000"/>
                <w:sz w:val="24"/>
                <w:szCs w:val="24"/>
                <w:lang w:eastAsia="ru-RU"/>
              </w:rPr>
              <w:t>Офтальмология</w:t>
            </w:r>
          </w:p>
        </w:tc>
      </w:tr>
      <w:tr w:rsidR="005247D6" w:rsidRPr="00174C05" w14:paraId="07632E80" w14:textId="77777777" w:rsidTr="00AB2091">
        <w:trPr>
          <w:trHeight w:val="300"/>
        </w:trPr>
        <w:tc>
          <w:tcPr>
            <w:tcW w:w="236" w:type="dxa"/>
            <w:noWrap/>
            <w:vAlign w:val="center"/>
            <w:hideMark/>
          </w:tcPr>
          <w:p w14:paraId="344B11A9"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3EF15883" w14:textId="77777777" w:rsidR="005247D6" w:rsidRPr="00174C05" w:rsidRDefault="005247D6" w:rsidP="00AB2091">
            <w:pPr>
              <w:rPr>
                <w:color w:val="000000"/>
                <w:sz w:val="24"/>
                <w:szCs w:val="24"/>
                <w:lang w:eastAsia="ru-RU"/>
              </w:rPr>
            </w:pPr>
            <w:r w:rsidRPr="00174C05">
              <w:rPr>
                <w:color w:val="000000"/>
                <w:sz w:val="24"/>
                <w:szCs w:val="24"/>
                <w:lang w:eastAsia="ru-RU"/>
              </w:rPr>
              <w:t>Б1.О.48</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4BDD6471"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терапия, профессиональные болезни</w:t>
            </w:r>
          </w:p>
        </w:tc>
      </w:tr>
      <w:tr w:rsidR="005247D6" w:rsidRPr="00174C05" w14:paraId="0D046B8D" w14:textId="77777777" w:rsidTr="00AB2091">
        <w:trPr>
          <w:trHeight w:val="300"/>
        </w:trPr>
        <w:tc>
          <w:tcPr>
            <w:tcW w:w="236" w:type="dxa"/>
            <w:noWrap/>
            <w:vAlign w:val="center"/>
            <w:hideMark/>
          </w:tcPr>
          <w:p w14:paraId="02FBAA1D"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BB9C433" w14:textId="77777777" w:rsidR="005247D6" w:rsidRPr="00174C05" w:rsidRDefault="005247D6" w:rsidP="00AB2091">
            <w:pPr>
              <w:rPr>
                <w:color w:val="000000"/>
                <w:sz w:val="24"/>
                <w:szCs w:val="24"/>
                <w:lang w:eastAsia="ru-RU"/>
              </w:rPr>
            </w:pPr>
            <w:r w:rsidRPr="00174C05">
              <w:rPr>
                <w:color w:val="000000"/>
                <w:sz w:val="24"/>
                <w:szCs w:val="24"/>
                <w:lang w:eastAsia="ru-RU"/>
              </w:rPr>
              <w:t>Б1.О.49</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70A88BB4"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терапия</w:t>
            </w:r>
          </w:p>
        </w:tc>
      </w:tr>
      <w:tr w:rsidR="005247D6" w:rsidRPr="00174C05" w14:paraId="5C691FCA" w14:textId="77777777" w:rsidTr="00AB2091">
        <w:trPr>
          <w:trHeight w:val="300"/>
        </w:trPr>
        <w:tc>
          <w:tcPr>
            <w:tcW w:w="236" w:type="dxa"/>
            <w:noWrap/>
            <w:vAlign w:val="center"/>
            <w:hideMark/>
          </w:tcPr>
          <w:p w14:paraId="7D9EAB74"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4B2479ED" w14:textId="77777777" w:rsidR="005247D6" w:rsidRPr="00174C05" w:rsidRDefault="005247D6" w:rsidP="00AB2091">
            <w:pPr>
              <w:rPr>
                <w:color w:val="000000"/>
                <w:sz w:val="24"/>
                <w:szCs w:val="24"/>
                <w:lang w:eastAsia="ru-RU"/>
              </w:rPr>
            </w:pPr>
            <w:r w:rsidRPr="00174C05">
              <w:rPr>
                <w:color w:val="000000"/>
                <w:sz w:val="24"/>
                <w:szCs w:val="24"/>
                <w:lang w:eastAsia="ru-RU"/>
              </w:rPr>
              <w:t>Б1.О.50</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51664B71"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фармакология</w:t>
            </w:r>
          </w:p>
        </w:tc>
      </w:tr>
      <w:tr w:rsidR="005247D6" w:rsidRPr="00174C05" w14:paraId="652CDA8C" w14:textId="77777777" w:rsidTr="00AB2091">
        <w:trPr>
          <w:trHeight w:val="300"/>
        </w:trPr>
        <w:tc>
          <w:tcPr>
            <w:tcW w:w="236" w:type="dxa"/>
            <w:noWrap/>
            <w:vAlign w:val="center"/>
            <w:hideMark/>
          </w:tcPr>
          <w:p w14:paraId="47F57E3F"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2FF90603" w14:textId="77777777" w:rsidR="005247D6" w:rsidRPr="00174C05" w:rsidRDefault="005247D6" w:rsidP="00AB2091">
            <w:pPr>
              <w:rPr>
                <w:color w:val="000000"/>
                <w:sz w:val="24"/>
                <w:szCs w:val="24"/>
                <w:lang w:eastAsia="ru-RU"/>
              </w:rPr>
            </w:pPr>
            <w:r w:rsidRPr="00174C05">
              <w:rPr>
                <w:color w:val="000000"/>
                <w:sz w:val="24"/>
                <w:szCs w:val="24"/>
                <w:lang w:eastAsia="ru-RU"/>
              </w:rPr>
              <w:t>Б1.О.52</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7F6873BB" w14:textId="77777777" w:rsidR="005247D6" w:rsidRPr="00174C05" w:rsidRDefault="005247D6" w:rsidP="00AB2091">
            <w:pPr>
              <w:rPr>
                <w:color w:val="000000"/>
                <w:sz w:val="24"/>
                <w:szCs w:val="24"/>
                <w:lang w:eastAsia="ru-RU"/>
              </w:rPr>
            </w:pPr>
            <w:r w:rsidRPr="00174C05">
              <w:rPr>
                <w:color w:val="000000"/>
                <w:sz w:val="24"/>
                <w:szCs w:val="24"/>
                <w:lang w:eastAsia="ru-RU"/>
              </w:rPr>
              <w:t>Фтизиатрия</w:t>
            </w:r>
          </w:p>
        </w:tc>
      </w:tr>
      <w:tr w:rsidR="005247D6" w:rsidRPr="00174C05" w14:paraId="676014BA" w14:textId="77777777" w:rsidTr="00AB2091">
        <w:trPr>
          <w:trHeight w:val="300"/>
        </w:trPr>
        <w:tc>
          <w:tcPr>
            <w:tcW w:w="236" w:type="dxa"/>
            <w:noWrap/>
            <w:vAlign w:val="center"/>
            <w:hideMark/>
          </w:tcPr>
          <w:p w14:paraId="04C91264"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30D33E87"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Б1.О.53</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33127D5D"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Общая хирургия, лучевая диагностика</w:t>
            </w:r>
          </w:p>
        </w:tc>
      </w:tr>
      <w:tr w:rsidR="005247D6" w:rsidRPr="00174C05" w14:paraId="099216D7" w14:textId="77777777" w:rsidTr="00AB2091">
        <w:trPr>
          <w:trHeight w:val="300"/>
        </w:trPr>
        <w:tc>
          <w:tcPr>
            <w:tcW w:w="236" w:type="dxa"/>
            <w:noWrap/>
            <w:vAlign w:val="center"/>
            <w:hideMark/>
          </w:tcPr>
          <w:p w14:paraId="6C080965"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B5D6221" w14:textId="77777777" w:rsidR="005247D6" w:rsidRPr="00174C05" w:rsidRDefault="005247D6" w:rsidP="00AB2091">
            <w:pPr>
              <w:rPr>
                <w:color w:val="000000"/>
                <w:sz w:val="24"/>
                <w:szCs w:val="24"/>
                <w:lang w:eastAsia="ru-RU"/>
              </w:rPr>
            </w:pPr>
            <w:r w:rsidRPr="00174C05">
              <w:rPr>
                <w:color w:val="000000"/>
                <w:sz w:val="24"/>
                <w:szCs w:val="24"/>
                <w:lang w:eastAsia="ru-RU"/>
              </w:rPr>
              <w:t>Б1.О.54</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188A37F9" w14:textId="77777777" w:rsidR="005247D6" w:rsidRPr="00174C05" w:rsidRDefault="005247D6" w:rsidP="00AB2091">
            <w:pPr>
              <w:rPr>
                <w:color w:val="000000"/>
                <w:sz w:val="24"/>
                <w:szCs w:val="24"/>
                <w:lang w:eastAsia="ru-RU"/>
              </w:rPr>
            </w:pPr>
            <w:r w:rsidRPr="00174C05">
              <w:rPr>
                <w:color w:val="000000"/>
                <w:sz w:val="24"/>
                <w:szCs w:val="24"/>
                <w:lang w:eastAsia="ru-RU"/>
              </w:rPr>
              <w:t>Анестезиология, реанимация и интенсивная терапия</w:t>
            </w:r>
          </w:p>
        </w:tc>
      </w:tr>
      <w:tr w:rsidR="005247D6" w:rsidRPr="00174C05" w14:paraId="2DE3F79B" w14:textId="77777777" w:rsidTr="00AB2091">
        <w:trPr>
          <w:trHeight w:val="300"/>
        </w:trPr>
        <w:tc>
          <w:tcPr>
            <w:tcW w:w="236" w:type="dxa"/>
            <w:noWrap/>
            <w:vAlign w:val="center"/>
            <w:hideMark/>
          </w:tcPr>
          <w:p w14:paraId="4482DF3E"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BBB1CA5" w14:textId="77777777" w:rsidR="005247D6" w:rsidRPr="00174C05" w:rsidRDefault="005247D6" w:rsidP="00AB2091">
            <w:pPr>
              <w:rPr>
                <w:color w:val="000000"/>
                <w:sz w:val="24"/>
                <w:szCs w:val="24"/>
                <w:lang w:eastAsia="ru-RU"/>
              </w:rPr>
            </w:pPr>
            <w:r w:rsidRPr="00174C05">
              <w:rPr>
                <w:color w:val="000000"/>
                <w:sz w:val="24"/>
                <w:szCs w:val="24"/>
                <w:lang w:eastAsia="ru-RU"/>
              </w:rPr>
              <w:t>Б1.О.55</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0446DEF4"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хирургия</w:t>
            </w:r>
          </w:p>
        </w:tc>
      </w:tr>
      <w:tr w:rsidR="005247D6" w:rsidRPr="00174C05" w14:paraId="166FF19D" w14:textId="77777777" w:rsidTr="00AB2091">
        <w:trPr>
          <w:trHeight w:val="300"/>
        </w:trPr>
        <w:tc>
          <w:tcPr>
            <w:tcW w:w="236" w:type="dxa"/>
            <w:noWrap/>
            <w:vAlign w:val="center"/>
            <w:hideMark/>
          </w:tcPr>
          <w:p w14:paraId="1D9EBB4B"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D83F8BF" w14:textId="77777777" w:rsidR="005247D6" w:rsidRPr="00174C05" w:rsidRDefault="005247D6" w:rsidP="00AB2091">
            <w:pPr>
              <w:rPr>
                <w:color w:val="000000"/>
                <w:sz w:val="24"/>
                <w:szCs w:val="24"/>
                <w:lang w:eastAsia="ru-RU"/>
              </w:rPr>
            </w:pPr>
            <w:r w:rsidRPr="00174C05">
              <w:rPr>
                <w:color w:val="000000"/>
                <w:sz w:val="24"/>
                <w:szCs w:val="24"/>
                <w:lang w:eastAsia="ru-RU"/>
              </w:rPr>
              <w:t>Б1.О.56</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7AEAA2AE" w14:textId="77777777" w:rsidR="005247D6" w:rsidRPr="00174C05" w:rsidRDefault="005247D6" w:rsidP="00AB2091">
            <w:pPr>
              <w:rPr>
                <w:color w:val="000000"/>
                <w:sz w:val="24"/>
                <w:szCs w:val="24"/>
                <w:lang w:eastAsia="ru-RU"/>
              </w:rPr>
            </w:pPr>
            <w:r w:rsidRPr="00174C05">
              <w:rPr>
                <w:color w:val="000000"/>
                <w:sz w:val="24"/>
                <w:szCs w:val="24"/>
                <w:lang w:eastAsia="ru-RU"/>
              </w:rPr>
              <w:t>Урология</w:t>
            </w:r>
          </w:p>
        </w:tc>
      </w:tr>
      <w:tr w:rsidR="005247D6" w:rsidRPr="00174C05" w14:paraId="42F6351B" w14:textId="77777777" w:rsidTr="00AB2091">
        <w:trPr>
          <w:trHeight w:val="300"/>
        </w:trPr>
        <w:tc>
          <w:tcPr>
            <w:tcW w:w="236" w:type="dxa"/>
            <w:noWrap/>
            <w:vAlign w:val="center"/>
            <w:hideMark/>
          </w:tcPr>
          <w:p w14:paraId="5F94C603"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97D40D9" w14:textId="77777777" w:rsidR="005247D6" w:rsidRPr="00174C05" w:rsidRDefault="005247D6" w:rsidP="00AB2091">
            <w:pPr>
              <w:rPr>
                <w:color w:val="000000"/>
                <w:sz w:val="24"/>
                <w:szCs w:val="24"/>
                <w:lang w:eastAsia="ru-RU"/>
              </w:rPr>
            </w:pPr>
            <w:r w:rsidRPr="00174C05">
              <w:rPr>
                <w:color w:val="000000"/>
                <w:sz w:val="24"/>
                <w:szCs w:val="24"/>
                <w:lang w:eastAsia="ru-RU"/>
              </w:rPr>
              <w:t>Б1.О.57</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052DA3EC"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хирургия</w:t>
            </w:r>
          </w:p>
        </w:tc>
      </w:tr>
      <w:tr w:rsidR="005247D6" w:rsidRPr="00174C05" w14:paraId="7A02356E" w14:textId="77777777" w:rsidTr="00AB2091">
        <w:trPr>
          <w:trHeight w:val="300"/>
        </w:trPr>
        <w:tc>
          <w:tcPr>
            <w:tcW w:w="236" w:type="dxa"/>
            <w:noWrap/>
            <w:vAlign w:val="center"/>
            <w:hideMark/>
          </w:tcPr>
          <w:p w14:paraId="7A601244"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52A9A327" w14:textId="77777777" w:rsidR="005247D6" w:rsidRPr="00174C05" w:rsidRDefault="005247D6" w:rsidP="00AB2091">
            <w:pPr>
              <w:rPr>
                <w:color w:val="000000"/>
                <w:sz w:val="24"/>
                <w:szCs w:val="24"/>
                <w:lang w:eastAsia="ru-RU"/>
              </w:rPr>
            </w:pPr>
            <w:r w:rsidRPr="00174C05">
              <w:rPr>
                <w:color w:val="000000"/>
                <w:sz w:val="24"/>
                <w:szCs w:val="24"/>
                <w:lang w:eastAsia="ru-RU"/>
              </w:rPr>
              <w:t>Б1.О.58</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50E4F119" w14:textId="77777777" w:rsidR="005247D6" w:rsidRPr="00174C05" w:rsidRDefault="005247D6" w:rsidP="00AB2091">
            <w:pPr>
              <w:rPr>
                <w:color w:val="000000"/>
                <w:sz w:val="24"/>
                <w:szCs w:val="24"/>
                <w:lang w:eastAsia="ru-RU"/>
              </w:rPr>
            </w:pPr>
            <w:r w:rsidRPr="00174C05">
              <w:rPr>
                <w:color w:val="000000"/>
                <w:sz w:val="24"/>
                <w:szCs w:val="24"/>
                <w:lang w:eastAsia="ru-RU"/>
              </w:rPr>
              <w:t>Нейрохирургия</w:t>
            </w:r>
          </w:p>
        </w:tc>
      </w:tr>
      <w:tr w:rsidR="005247D6" w:rsidRPr="00174C05" w14:paraId="372BC7A5" w14:textId="77777777" w:rsidTr="00AB2091">
        <w:trPr>
          <w:trHeight w:val="300"/>
        </w:trPr>
        <w:tc>
          <w:tcPr>
            <w:tcW w:w="236" w:type="dxa"/>
            <w:noWrap/>
            <w:vAlign w:val="center"/>
            <w:hideMark/>
          </w:tcPr>
          <w:p w14:paraId="41C8A5A3"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49872E9D" w14:textId="77777777" w:rsidR="005247D6" w:rsidRPr="00174C05" w:rsidRDefault="005247D6" w:rsidP="00AB2091">
            <w:pPr>
              <w:rPr>
                <w:color w:val="000000"/>
                <w:sz w:val="24"/>
                <w:szCs w:val="24"/>
                <w:lang w:eastAsia="ru-RU"/>
              </w:rPr>
            </w:pPr>
            <w:r w:rsidRPr="00174C05">
              <w:rPr>
                <w:color w:val="000000"/>
                <w:sz w:val="24"/>
                <w:szCs w:val="24"/>
                <w:lang w:eastAsia="ru-RU"/>
              </w:rPr>
              <w:t>Б1.О.59</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6214130D" w14:textId="77777777" w:rsidR="005247D6" w:rsidRPr="00174C05" w:rsidRDefault="005247D6" w:rsidP="00AB2091">
            <w:pPr>
              <w:rPr>
                <w:color w:val="000000"/>
                <w:sz w:val="24"/>
                <w:szCs w:val="24"/>
                <w:lang w:eastAsia="ru-RU"/>
              </w:rPr>
            </w:pPr>
            <w:r w:rsidRPr="00174C05">
              <w:rPr>
                <w:color w:val="000000"/>
                <w:sz w:val="24"/>
                <w:szCs w:val="24"/>
                <w:lang w:eastAsia="ru-RU"/>
              </w:rPr>
              <w:t>Детская хирургия</w:t>
            </w:r>
          </w:p>
        </w:tc>
      </w:tr>
      <w:tr w:rsidR="005247D6" w:rsidRPr="00174C05" w14:paraId="6AA24E26" w14:textId="77777777" w:rsidTr="00AB2091">
        <w:trPr>
          <w:trHeight w:val="300"/>
        </w:trPr>
        <w:tc>
          <w:tcPr>
            <w:tcW w:w="236" w:type="dxa"/>
            <w:noWrap/>
            <w:vAlign w:val="center"/>
            <w:hideMark/>
          </w:tcPr>
          <w:p w14:paraId="2596CA54"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24DCB3A3" w14:textId="77777777" w:rsidR="005247D6" w:rsidRPr="00174C05" w:rsidRDefault="005247D6" w:rsidP="00AB2091">
            <w:pPr>
              <w:rPr>
                <w:color w:val="000000"/>
                <w:sz w:val="24"/>
                <w:szCs w:val="24"/>
                <w:lang w:eastAsia="ru-RU"/>
              </w:rPr>
            </w:pPr>
            <w:r w:rsidRPr="00174C05">
              <w:rPr>
                <w:color w:val="000000"/>
                <w:sz w:val="24"/>
                <w:szCs w:val="24"/>
                <w:lang w:eastAsia="ru-RU"/>
              </w:rPr>
              <w:t>Б1.О.61</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41E433C1" w14:textId="77777777" w:rsidR="005247D6" w:rsidRPr="00174C05" w:rsidRDefault="005247D6" w:rsidP="00AB2091">
            <w:pPr>
              <w:rPr>
                <w:color w:val="000000"/>
                <w:sz w:val="24"/>
                <w:szCs w:val="24"/>
                <w:lang w:eastAsia="ru-RU"/>
              </w:rPr>
            </w:pPr>
            <w:r w:rsidRPr="00174C05">
              <w:rPr>
                <w:color w:val="000000"/>
                <w:sz w:val="24"/>
                <w:szCs w:val="24"/>
                <w:lang w:eastAsia="ru-RU"/>
              </w:rPr>
              <w:t>Онкология, лучевая терапия</w:t>
            </w:r>
          </w:p>
        </w:tc>
      </w:tr>
      <w:tr w:rsidR="005247D6" w:rsidRPr="00174C05" w14:paraId="5E5BA3C0" w14:textId="77777777" w:rsidTr="00AB2091">
        <w:trPr>
          <w:trHeight w:val="300"/>
        </w:trPr>
        <w:tc>
          <w:tcPr>
            <w:tcW w:w="236" w:type="dxa"/>
            <w:noWrap/>
            <w:vAlign w:val="center"/>
            <w:hideMark/>
          </w:tcPr>
          <w:p w14:paraId="6F9CFC3E"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485BAB3" w14:textId="77777777" w:rsidR="005247D6" w:rsidRPr="00174C05" w:rsidRDefault="005247D6" w:rsidP="00AB2091">
            <w:pPr>
              <w:rPr>
                <w:color w:val="000000"/>
                <w:sz w:val="24"/>
                <w:szCs w:val="24"/>
                <w:lang w:eastAsia="ru-RU"/>
              </w:rPr>
            </w:pPr>
            <w:r w:rsidRPr="00174C05">
              <w:rPr>
                <w:color w:val="000000"/>
                <w:sz w:val="24"/>
                <w:szCs w:val="24"/>
                <w:lang w:eastAsia="ru-RU"/>
              </w:rPr>
              <w:t>Б1.О.62</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49585FAF" w14:textId="77777777" w:rsidR="005247D6" w:rsidRPr="00174C05" w:rsidRDefault="005247D6" w:rsidP="00AB2091">
            <w:pPr>
              <w:rPr>
                <w:color w:val="000000"/>
                <w:sz w:val="24"/>
                <w:szCs w:val="24"/>
                <w:lang w:eastAsia="ru-RU"/>
              </w:rPr>
            </w:pPr>
            <w:r w:rsidRPr="00174C05">
              <w:rPr>
                <w:color w:val="000000"/>
                <w:sz w:val="24"/>
                <w:szCs w:val="24"/>
                <w:lang w:eastAsia="ru-RU"/>
              </w:rPr>
              <w:t>Травматология и ортопедия</w:t>
            </w:r>
          </w:p>
        </w:tc>
      </w:tr>
      <w:tr w:rsidR="005247D6" w:rsidRPr="00174C05" w14:paraId="10B760CB" w14:textId="77777777" w:rsidTr="00AB2091">
        <w:trPr>
          <w:trHeight w:val="300"/>
        </w:trPr>
        <w:tc>
          <w:tcPr>
            <w:tcW w:w="236" w:type="dxa"/>
            <w:noWrap/>
            <w:vAlign w:val="center"/>
            <w:hideMark/>
          </w:tcPr>
          <w:p w14:paraId="7CA5DB28"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1D588A4" w14:textId="77777777" w:rsidR="005247D6" w:rsidRPr="00174C05" w:rsidRDefault="005247D6" w:rsidP="00AB2091">
            <w:pPr>
              <w:rPr>
                <w:color w:val="000000"/>
                <w:sz w:val="24"/>
                <w:szCs w:val="24"/>
                <w:lang w:eastAsia="ru-RU"/>
              </w:rPr>
            </w:pPr>
            <w:r w:rsidRPr="00174C05">
              <w:rPr>
                <w:color w:val="000000"/>
                <w:sz w:val="24"/>
                <w:szCs w:val="24"/>
                <w:lang w:eastAsia="ru-RU"/>
              </w:rPr>
              <w:t>Б1.О.63</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77E7BFD6" w14:textId="77777777" w:rsidR="005247D6" w:rsidRPr="00174C05" w:rsidRDefault="005247D6" w:rsidP="00AB2091">
            <w:pPr>
              <w:rPr>
                <w:color w:val="000000"/>
                <w:sz w:val="24"/>
                <w:szCs w:val="24"/>
                <w:lang w:eastAsia="ru-RU"/>
              </w:rPr>
            </w:pPr>
            <w:r w:rsidRPr="00174C05">
              <w:rPr>
                <w:color w:val="000000"/>
                <w:sz w:val="24"/>
                <w:szCs w:val="24"/>
                <w:lang w:eastAsia="ru-RU"/>
              </w:rPr>
              <w:t>Акушерство и гинекология</w:t>
            </w:r>
          </w:p>
        </w:tc>
      </w:tr>
      <w:tr w:rsidR="005247D6" w:rsidRPr="00174C05" w14:paraId="5E365675" w14:textId="77777777" w:rsidTr="00AB2091">
        <w:trPr>
          <w:trHeight w:val="300"/>
        </w:trPr>
        <w:tc>
          <w:tcPr>
            <w:tcW w:w="236" w:type="dxa"/>
            <w:noWrap/>
            <w:vAlign w:val="center"/>
            <w:hideMark/>
          </w:tcPr>
          <w:p w14:paraId="66091373"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53C1C77" w14:textId="77777777" w:rsidR="005247D6" w:rsidRPr="00174C05" w:rsidRDefault="005247D6" w:rsidP="00AB2091">
            <w:pPr>
              <w:rPr>
                <w:color w:val="000000"/>
                <w:sz w:val="24"/>
                <w:szCs w:val="24"/>
                <w:lang w:eastAsia="ru-RU"/>
              </w:rPr>
            </w:pPr>
            <w:r w:rsidRPr="00174C05">
              <w:rPr>
                <w:color w:val="000000"/>
                <w:sz w:val="24"/>
                <w:szCs w:val="24"/>
                <w:lang w:eastAsia="ru-RU"/>
              </w:rPr>
              <w:t>Б1.О.66</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6E1CB41B"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педиатрия</w:t>
            </w:r>
          </w:p>
        </w:tc>
      </w:tr>
      <w:tr w:rsidR="005247D6" w:rsidRPr="00174C05" w14:paraId="6E10B5B9" w14:textId="77777777" w:rsidTr="00AB2091">
        <w:trPr>
          <w:trHeight w:val="300"/>
        </w:trPr>
        <w:tc>
          <w:tcPr>
            <w:tcW w:w="236" w:type="dxa"/>
            <w:noWrap/>
            <w:vAlign w:val="center"/>
            <w:hideMark/>
          </w:tcPr>
          <w:p w14:paraId="659FC102"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3CBC6941" w14:textId="77777777" w:rsidR="005247D6" w:rsidRPr="00174C05" w:rsidRDefault="005247D6" w:rsidP="00AB2091">
            <w:pPr>
              <w:rPr>
                <w:color w:val="000000"/>
                <w:sz w:val="24"/>
                <w:szCs w:val="24"/>
                <w:lang w:eastAsia="ru-RU"/>
              </w:rPr>
            </w:pPr>
            <w:r w:rsidRPr="00174C05">
              <w:rPr>
                <w:color w:val="000000"/>
                <w:sz w:val="24"/>
                <w:szCs w:val="24"/>
                <w:lang w:eastAsia="ru-RU"/>
              </w:rPr>
              <w:t>Б1.О.67</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231EC24C"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педиатрия</w:t>
            </w:r>
          </w:p>
        </w:tc>
      </w:tr>
      <w:tr w:rsidR="005247D6" w:rsidRPr="00174C05" w14:paraId="7B7C68FC" w14:textId="77777777" w:rsidTr="00AB2091">
        <w:trPr>
          <w:trHeight w:val="300"/>
        </w:trPr>
        <w:tc>
          <w:tcPr>
            <w:tcW w:w="236" w:type="dxa"/>
            <w:noWrap/>
            <w:vAlign w:val="center"/>
            <w:hideMark/>
          </w:tcPr>
          <w:p w14:paraId="12186B6D"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4DDDF9C2" w14:textId="77777777" w:rsidR="005247D6" w:rsidRPr="00174C05" w:rsidRDefault="005247D6" w:rsidP="00AB2091">
            <w:pPr>
              <w:rPr>
                <w:color w:val="000000"/>
                <w:sz w:val="24"/>
                <w:szCs w:val="24"/>
                <w:lang w:eastAsia="ru-RU"/>
              </w:rPr>
            </w:pPr>
            <w:r w:rsidRPr="00174C05">
              <w:rPr>
                <w:color w:val="000000"/>
                <w:sz w:val="24"/>
                <w:szCs w:val="24"/>
                <w:lang w:eastAsia="ru-RU"/>
              </w:rPr>
              <w:t>Б1.О.68</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57C3540D" w14:textId="77777777" w:rsidR="005247D6" w:rsidRPr="00174C05" w:rsidRDefault="005247D6" w:rsidP="00AB2091">
            <w:pPr>
              <w:rPr>
                <w:color w:val="000000"/>
                <w:sz w:val="24"/>
                <w:szCs w:val="24"/>
                <w:lang w:eastAsia="ru-RU"/>
              </w:rPr>
            </w:pPr>
            <w:r w:rsidRPr="00174C05">
              <w:rPr>
                <w:color w:val="000000"/>
                <w:sz w:val="24"/>
                <w:szCs w:val="24"/>
                <w:lang w:eastAsia="ru-RU"/>
              </w:rPr>
              <w:t>Инфекционные болезни у детей</w:t>
            </w:r>
          </w:p>
        </w:tc>
      </w:tr>
      <w:tr w:rsidR="005247D6" w:rsidRPr="00174C05" w14:paraId="40112680" w14:textId="77777777" w:rsidTr="00AB2091">
        <w:trPr>
          <w:trHeight w:val="300"/>
        </w:trPr>
        <w:tc>
          <w:tcPr>
            <w:tcW w:w="236" w:type="dxa"/>
            <w:noWrap/>
            <w:vAlign w:val="center"/>
            <w:hideMark/>
          </w:tcPr>
          <w:p w14:paraId="6ED48BD2"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B04F64A" w14:textId="77777777" w:rsidR="005247D6" w:rsidRPr="00174C05" w:rsidRDefault="005247D6" w:rsidP="00AB2091">
            <w:pPr>
              <w:rPr>
                <w:color w:val="000000"/>
                <w:sz w:val="24"/>
                <w:szCs w:val="24"/>
                <w:lang w:eastAsia="ru-RU"/>
              </w:rPr>
            </w:pPr>
            <w:r w:rsidRPr="00174C05">
              <w:rPr>
                <w:color w:val="000000"/>
                <w:sz w:val="24"/>
                <w:szCs w:val="24"/>
                <w:lang w:eastAsia="ru-RU"/>
              </w:rPr>
              <w:t>Б1.О.69</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38697097" w14:textId="77777777" w:rsidR="005247D6" w:rsidRPr="00174C05" w:rsidRDefault="005247D6" w:rsidP="00AB2091">
            <w:pPr>
              <w:rPr>
                <w:color w:val="000000"/>
                <w:sz w:val="24"/>
                <w:szCs w:val="24"/>
                <w:lang w:eastAsia="ru-RU"/>
              </w:rPr>
            </w:pPr>
            <w:r w:rsidRPr="00174C05">
              <w:rPr>
                <w:color w:val="000000"/>
                <w:sz w:val="24"/>
                <w:szCs w:val="24"/>
                <w:lang w:eastAsia="ru-RU"/>
              </w:rPr>
              <w:t>Поликлиническая и неотложная педиатрия</w:t>
            </w:r>
          </w:p>
        </w:tc>
      </w:tr>
      <w:tr w:rsidR="005247D6" w:rsidRPr="00174C05" w14:paraId="42998B3A" w14:textId="77777777" w:rsidTr="00AB2091">
        <w:trPr>
          <w:trHeight w:val="300"/>
        </w:trPr>
        <w:tc>
          <w:tcPr>
            <w:tcW w:w="236" w:type="dxa"/>
            <w:noWrap/>
            <w:vAlign w:val="center"/>
            <w:hideMark/>
          </w:tcPr>
          <w:p w14:paraId="6CFEC793"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53B52C2" w14:textId="77777777" w:rsidR="005247D6" w:rsidRPr="00174C05" w:rsidRDefault="005247D6" w:rsidP="00AB2091">
            <w:pPr>
              <w:rPr>
                <w:color w:val="000000"/>
                <w:sz w:val="24"/>
                <w:szCs w:val="24"/>
                <w:lang w:eastAsia="ru-RU"/>
              </w:rPr>
            </w:pPr>
            <w:r w:rsidRPr="00174C05">
              <w:rPr>
                <w:color w:val="000000"/>
                <w:sz w:val="24"/>
                <w:szCs w:val="24"/>
                <w:lang w:eastAsia="ru-RU"/>
              </w:rPr>
              <w:t>Б1.О.71</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4FE295CC" w14:textId="77777777" w:rsidR="005247D6" w:rsidRPr="00174C05" w:rsidRDefault="005247D6" w:rsidP="00AB2091">
            <w:pPr>
              <w:rPr>
                <w:color w:val="000000"/>
                <w:sz w:val="24"/>
                <w:szCs w:val="24"/>
                <w:lang w:eastAsia="ru-RU"/>
              </w:rPr>
            </w:pPr>
            <w:r w:rsidRPr="00174C05">
              <w:rPr>
                <w:color w:val="000000"/>
                <w:sz w:val="24"/>
                <w:szCs w:val="24"/>
                <w:lang w:eastAsia="ru-RU"/>
              </w:rPr>
              <w:t>Симуляционное обучение</w:t>
            </w:r>
          </w:p>
        </w:tc>
      </w:tr>
      <w:tr w:rsidR="005247D6" w:rsidRPr="00174C05" w14:paraId="0ED2CCAD" w14:textId="77777777" w:rsidTr="00AB2091">
        <w:trPr>
          <w:trHeight w:val="300"/>
        </w:trPr>
        <w:tc>
          <w:tcPr>
            <w:tcW w:w="236" w:type="dxa"/>
            <w:noWrap/>
            <w:vAlign w:val="center"/>
            <w:hideMark/>
          </w:tcPr>
          <w:p w14:paraId="177EFAED"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D6D1B2E" w14:textId="77777777" w:rsidR="005247D6" w:rsidRPr="00174C05" w:rsidRDefault="005247D6" w:rsidP="00AB2091">
            <w:pPr>
              <w:rPr>
                <w:color w:val="000000"/>
                <w:sz w:val="24"/>
                <w:szCs w:val="24"/>
                <w:lang w:eastAsia="ru-RU"/>
              </w:rPr>
            </w:pPr>
            <w:r w:rsidRPr="00174C05">
              <w:rPr>
                <w:color w:val="000000"/>
                <w:sz w:val="24"/>
                <w:szCs w:val="24"/>
                <w:lang w:eastAsia="ru-RU"/>
              </w:rPr>
              <w:t>Б2.О.04(П)</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5DB89FAE"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терапевтического профиля</w:t>
            </w:r>
          </w:p>
        </w:tc>
      </w:tr>
      <w:tr w:rsidR="005247D6" w:rsidRPr="00174C05" w14:paraId="234CA345" w14:textId="77777777" w:rsidTr="00AB2091">
        <w:trPr>
          <w:trHeight w:val="300"/>
        </w:trPr>
        <w:tc>
          <w:tcPr>
            <w:tcW w:w="236" w:type="dxa"/>
            <w:noWrap/>
            <w:vAlign w:val="center"/>
            <w:hideMark/>
          </w:tcPr>
          <w:p w14:paraId="4802C2FE"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2CFF6251" w14:textId="77777777" w:rsidR="005247D6" w:rsidRPr="00174C05" w:rsidRDefault="005247D6" w:rsidP="00AB2091">
            <w:pPr>
              <w:rPr>
                <w:color w:val="000000"/>
                <w:sz w:val="24"/>
                <w:szCs w:val="24"/>
                <w:lang w:eastAsia="ru-RU"/>
              </w:rPr>
            </w:pPr>
            <w:r w:rsidRPr="00174C05">
              <w:rPr>
                <w:color w:val="000000"/>
                <w:sz w:val="24"/>
                <w:szCs w:val="24"/>
                <w:lang w:eastAsia="ru-RU"/>
              </w:rPr>
              <w:t>Б2.О.05(П)</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5C6B814F"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педиатрического профиля</w:t>
            </w:r>
          </w:p>
        </w:tc>
      </w:tr>
      <w:tr w:rsidR="005247D6" w:rsidRPr="00174C05" w14:paraId="273A5B5F" w14:textId="77777777" w:rsidTr="00AB2091">
        <w:trPr>
          <w:trHeight w:val="300"/>
        </w:trPr>
        <w:tc>
          <w:tcPr>
            <w:tcW w:w="236" w:type="dxa"/>
            <w:noWrap/>
            <w:vAlign w:val="center"/>
            <w:hideMark/>
          </w:tcPr>
          <w:p w14:paraId="4E20534D"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49288484" w14:textId="77777777" w:rsidR="005247D6" w:rsidRPr="00174C05" w:rsidRDefault="005247D6" w:rsidP="00AB2091">
            <w:pPr>
              <w:rPr>
                <w:color w:val="000000"/>
                <w:sz w:val="24"/>
                <w:szCs w:val="24"/>
                <w:lang w:eastAsia="ru-RU"/>
              </w:rPr>
            </w:pPr>
            <w:r w:rsidRPr="00174C05">
              <w:rPr>
                <w:color w:val="000000"/>
                <w:sz w:val="24"/>
                <w:szCs w:val="24"/>
                <w:lang w:eastAsia="ru-RU"/>
              </w:rPr>
              <w:t>Б2.О.06(П)</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3270AA19"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хирургического профиля</w:t>
            </w:r>
          </w:p>
        </w:tc>
      </w:tr>
      <w:tr w:rsidR="005247D6" w:rsidRPr="00174C05" w14:paraId="3CD28996" w14:textId="77777777" w:rsidTr="00AB2091">
        <w:trPr>
          <w:trHeight w:val="300"/>
        </w:trPr>
        <w:tc>
          <w:tcPr>
            <w:tcW w:w="236" w:type="dxa"/>
            <w:noWrap/>
            <w:vAlign w:val="center"/>
            <w:hideMark/>
          </w:tcPr>
          <w:p w14:paraId="04D020A2"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3F80A784" w14:textId="77777777" w:rsidR="005247D6" w:rsidRPr="00174C05" w:rsidRDefault="005247D6" w:rsidP="00AB2091">
            <w:pPr>
              <w:rPr>
                <w:color w:val="000000"/>
                <w:sz w:val="24"/>
                <w:szCs w:val="24"/>
                <w:lang w:eastAsia="ru-RU"/>
              </w:rPr>
            </w:pPr>
            <w:r w:rsidRPr="00174C05">
              <w:rPr>
                <w:color w:val="000000"/>
                <w:sz w:val="24"/>
                <w:szCs w:val="24"/>
                <w:lang w:eastAsia="ru-RU"/>
              </w:rPr>
              <w:t>Б2.О.07(П)</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45A7436D"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акушерско - гинекологического профиля</w:t>
            </w:r>
          </w:p>
        </w:tc>
      </w:tr>
      <w:tr w:rsidR="005247D6" w:rsidRPr="00174C05" w14:paraId="18B15582" w14:textId="77777777" w:rsidTr="00AB2091">
        <w:trPr>
          <w:trHeight w:val="300"/>
        </w:trPr>
        <w:tc>
          <w:tcPr>
            <w:tcW w:w="236" w:type="dxa"/>
            <w:noWrap/>
            <w:vAlign w:val="center"/>
            <w:hideMark/>
          </w:tcPr>
          <w:p w14:paraId="73F502ED"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97E2A39" w14:textId="77777777" w:rsidR="005247D6" w:rsidRPr="00174C05" w:rsidRDefault="005247D6" w:rsidP="00AB2091">
            <w:pPr>
              <w:rPr>
                <w:color w:val="000000"/>
                <w:sz w:val="24"/>
                <w:szCs w:val="24"/>
                <w:lang w:eastAsia="ru-RU"/>
              </w:rPr>
            </w:pPr>
            <w:r w:rsidRPr="00174C05">
              <w:rPr>
                <w:color w:val="000000"/>
                <w:sz w:val="24"/>
                <w:szCs w:val="24"/>
                <w:lang w:eastAsia="ru-RU"/>
              </w:rPr>
              <w:t>Б3.01</w:t>
            </w:r>
          </w:p>
        </w:tc>
        <w:tc>
          <w:tcPr>
            <w:tcW w:w="10142" w:type="dxa"/>
            <w:gridSpan w:val="2"/>
            <w:tcBorders>
              <w:top w:val="nil"/>
              <w:left w:val="nil"/>
              <w:bottom w:val="single" w:sz="4" w:space="0" w:color="000000"/>
              <w:right w:val="single" w:sz="4" w:space="0" w:color="000000"/>
            </w:tcBorders>
            <w:shd w:val="clear" w:color="auto" w:fill="FFFFFF"/>
            <w:vAlign w:val="center"/>
            <w:hideMark/>
          </w:tcPr>
          <w:p w14:paraId="18268462" w14:textId="77777777" w:rsidR="005247D6" w:rsidRPr="00174C05" w:rsidRDefault="005247D6"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bl>
    <w:p w14:paraId="662A0EA7" w14:textId="77777777" w:rsidR="005247D6" w:rsidRPr="00174C05" w:rsidRDefault="005247D6" w:rsidP="005247D6">
      <w:pPr>
        <w:rPr>
          <w:sz w:val="24"/>
          <w:szCs w:val="24"/>
        </w:rPr>
      </w:pPr>
    </w:p>
    <w:p w14:paraId="7680FFDF" w14:textId="77777777" w:rsidR="005247D6" w:rsidRPr="00174C05" w:rsidRDefault="005247D6" w:rsidP="005247D6">
      <w:pPr>
        <w:rPr>
          <w:sz w:val="24"/>
          <w:szCs w:val="24"/>
        </w:rPr>
        <w:sectPr w:rsidR="005247D6" w:rsidRPr="00174C05" w:rsidSect="00AB2091">
          <w:pgSz w:w="16838" w:h="11906" w:orient="landscape"/>
          <w:pgMar w:top="1701" w:right="1134" w:bottom="850" w:left="1134" w:header="708" w:footer="708" w:gutter="0"/>
          <w:cols w:space="708"/>
          <w:docGrid w:linePitch="360"/>
        </w:sectPr>
      </w:pPr>
    </w:p>
    <w:p w14:paraId="4DE4FABB" w14:textId="77777777" w:rsidR="005247D6" w:rsidRPr="00174C05" w:rsidRDefault="005247D6" w:rsidP="005247D6">
      <w:pPr>
        <w:spacing w:line="277" w:lineRule="exact"/>
        <w:jc w:val="center"/>
        <w:rPr>
          <w:bCs/>
          <w:sz w:val="24"/>
          <w:szCs w:val="24"/>
        </w:rPr>
      </w:pPr>
      <w:r w:rsidRPr="00174C05">
        <w:rPr>
          <w:bCs/>
          <w:sz w:val="24"/>
          <w:szCs w:val="24"/>
        </w:rPr>
        <w:lastRenderedPageBreak/>
        <w:t>2.Описание показателей и критериев оценивания компетенций на различных этапах их формирования, описание шкалы оценивания</w:t>
      </w:r>
    </w:p>
    <w:p w14:paraId="6473C75A" w14:textId="77777777" w:rsidR="005247D6" w:rsidRPr="00174C05" w:rsidRDefault="005247D6" w:rsidP="005247D6">
      <w:pPr>
        <w:spacing w:line="277" w:lineRule="exact"/>
        <w:jc w:val="center"/>
        <w:rPr>
          <w:b/>
          <w:sz w:val="24"/>
          <w:szCs w:val="24"/>
        </w:rPr>
      </w:pPr>
    </w:p>
    <w:tbl>
      <w:tblPr>
        <w:tblW w:w="1573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526"/>
        <w:gridCol w:w="10"/>
        <w:gridCol w:w="2400"/>
        <w:gridCol w:w="10"/>
        <w:gridCol w:w="2258"/>
        <w:gridCol w:w="2136"/>
        <w:gridCol w:w="2400"/>
        <w:gridCol w:w="10"/>
        <w:gridCol w:w="1985"/>
      </w:tblGrid>
      <w:tr w:rsidR="005247D6" w:rsidRPr="00174C05" w14:paraId="5001659E" w14:textId="77777777" w:rsidTr="00AB2091">
        <w:trPr>
          <w:trHeight w:val="497"/>
        </w:trPr>
        <w:tc>
          <w:tcPr>
            <w:tcW w:w="4526" w:type="dxa"/>
            <w:vMerge w:val="restart"/>
          </w:tcPr>
          <w:p w14:paraId="48B3A55B" w14:textId="77777777" w:rsidR="005247D6" w:rsidRPr="00174C05" w:rsidRDefault="005247D6" w:rsidP="00AB2091">
            <w:pPr>
              <w:pStyle w:val="a7"/>
              <w:jc w:val="center"/>
              <w:rPr>
                <w:rFonts w:ascii="Times New Roman" w:hAnsi="Times New Roman" w:cs="Times New Roman"/>
                <w:b/>
                <w:color w:val="000000"/>
                <w:sz w:val="24"/>
                <w:szCs w:val="24"/>
              </w:rPr>
            </w:pPr>
            <w:bookmarkStart w:id="6" w:name="_Hlk113895680"/>
            <w:r w:rsidRPr="00174C05">
              <w:rPr>
                <w:rFonts w:ascii="Times New Roman" w:hAnsi="Times New Roman" w:cs="Times New Roman"/>
                <w:b/>
                <w:color w:val="000000"/>
                <w:sz w:val="24"/>
                <w:szCs w:val="24"/>
              </w:rPr>
              <w:t>Планируемые результаты освоения компетенции</w:t>
            </w:r>
          </w:p>
        </w:tc>
        <w:tc>
          <w:tcPr>
            <w:tcW w:w="9214" w:type="dxa"/>
            <w:gridSpan w:val="6"/>
          </w:tcPr>
          <w:p w14:paraId="2EDB6FD9"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Критерии оценивания результатов обучения</w:t>
            </w:r>
          </w:p>
        </w:tc>
        <w:tc>
          <w:tcPr>
            <w:tcW w:w="1995" w:type="dxa"/>
            <w:gridSpan w:val="2"/>
            <w:vMerge w:val="restart"/>
          </w:tcPr>
          <w:p w14:paraId="335E9EDD"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Наименование оценочного средства</w:t>
            </w:r>
          </w:p>
        </w:tc>
      </w:tr>
      <w:tr w:rsidR="005247D6" w:rsidRPr="00174C05" w14:paraId="58385257" w14:textId="77777777" w:rsidTr="00AB2091">
        <w:tc>
          <w:tcPr>
            <w:tcW w:w="4526" w:type="dxa"/>
            <w:vMerge/>
          </w:tcPr>
          <w:p w14:paraId="60A4365D" w14:textId="77777777" w:rsidR="005247D6" w:rsidRPr="00174C05" w:rsidRDefault="005247D6" w:rsidP="00AB2091">
            <w:pPr>
              <w:pStyle w:val="a7"/>
              <w:rPr>
                <w:rFonts w:ascii="Times New Roman" w:hAnsi="Times New Roman" w:cs="Times New Roman"/>
                <w:color w:val="000000"/>
                <w:sz w:val="24"/>
                <w:szCs w:val="24"/>
              </w:rPr>
            </w:pPr>
          </w:p>
        </w:tc>
        <w:tc>
          <w:tcPr>
            <w:tcW w:w="2410" w:type="dxa"/>
            <w:gridSpan w:val="2"/>
          </w:tcPr>
          <w:p w14:paraId="16C67111" w14:textId="77777777" w:rsidR="005247D6" w:rsidRPr="00174C05" w:rsidRDefault="005247D6" w:rsidP="00AB2091">
            <w:pPr>
              <w:pStyle w:val="a7"/>
              <w:ind w:hanging="5"/>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неудовлетворительно</w:t>
            </w:r>
          </w:p>
        </w:tc>
        <w:tc>
          <w:tcPr>
            <w:tcW w:w="2268" w:type="dxa"/>
            <w:gridSpan w:val="2"/>
          </w:tcPr>
          <w:p w14:paraId="55EC6680" w14:textId="77777777" w:rsidR="005247D6" w:rsidRPr="00174C05" w:rsidRDefault="005247D6" w:rsidP="00AB2091">
            <w:pPr>
              <w:pStyle w:val="a7"/>
              <w:ind w:firstLine="4"/>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удовлетворительно</w:t>
            </w:r>
          </w:p>
        </w:tc>
        <w:tc>
          <w:tcPr>
            <w:tcW w:w="2136" w:type="dxa"/>
          </w:tcPr>
          <w:p w14:paraId="692527B8" w14:textId="77777777" w:rsidR="005247D6" w:rsidRPr="00174C05" w:rsidRDefault="005247D6" w:rsidP="00AB2091">
            <w:pPr>
              <w:pStyle w:val="a7"/>
              <w:ind w:firstLine="279"/>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хорошо</w:t>
            </w:r>
          </w:p>
        </w:tc>
        <w:tc>
          <w:tcPr>
            <w:tcW w:w="2400" w:type="dxa"/>
          </w:tcPr>
          <w:p w14:paraId="5171BB46" w14:textId="77777777" w:rsidR="005247D6" w:rsidRPr="00174C05" w:rsidRDefault="005247D6" w:rsidP="00AB2091">
            <w:pPr>
              <w:pStyle w:val="a7"/>
              <w:ind w:firstLine="279"/>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отлично</w:t>
            </w:r>
          </w:p>
        </w:tc>
        <w:tc>
          <w:tcPr>
            <w:tcW w:w="1995" w:type="dxa"/>
            <w:gridSpan w:val="2"/>
            <w:vMerge/>
          </w:tcPr>
          <w:p w14:paraId="132A48D2"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53E829D7" w14:textId="77777777" w:rsidTr="00AB2091">
        <w:tc>
          <w:tcPr>
            <w:tcW w:w="15735" w:type="dxa"/>
            <w:gridSpan w:val="9"/>
          </w:tcPr>
          <w:p w14:paraId="03BBBA56"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sz w:val="24"/>
                <w:szCs w:val="24"/>
              </w:rPr>
              <w:t xml:space="preserve">ОПК-4.1. Демонстрирует применение медицинских технологий, медицинских изделий, при решении профессиональных задач  </w:t>
            </w:r>
          </w:p>
        </w:tc>
      </w:tr>
      <w:tr w:rsidR="005247D6" w:rsidRPr="00174C05" w14:paraId="72D1172F" w14:textId="77777777" w:rsidTr="00AB2091">
        <w:tc>
          <w:tcPr>
            <w:tcW w:w="4536" w:type="dxa"/>
            <w:gridSpan w:val="2"/>
          </w:tcPr>
          <w:p w14:paraId="0C9A0A94" w14:textId="77777777" w:rsidR="005247D6" w:rsidRPr="00174C05" w:rsidRDefault="005247D6" w:rsidP="00AB2091">
            <w:pPr>
              <w:pStyle w:val="a5"/>
              <w:shd w:val="clear" w:color="auto" w:fill="FFFFFF"/>
              <w:jc w:val="both"/>
              <w:rPr>
                <w:rFonts w:eastAsia="TimesNewRomanPSMT"/>
                <w:b/>
              </w:rPr>
            </w:pPr>
            <w:r w:rsidRPr="00174C05">
              <w:rPr>
                <w:rFonts w:eastAsia="TimesNewRomanPSMT"/>
                <w:b/>
              </w:rPr>
              <w:t>Знать:</w:t>
            </w:r>
            <w:r w:rsidRPr="00174C05">
              <w:t xml:space="preserve"> </w:t>
            </w:r>
            <w:r w:rsidRPr="00174C05">
              <w:rPr>
                <w:rFonts w:eastAsia="TimesNewRomanPSMT"/>
              </w:rPr>
              <w:t>базовые медицинские технологии в профессиональной деятельности.</w:t>
            </w:r>
          </w:p>
          <w:p w14:paraId="0C9491B5" w14:textId="77777777" w:rsidR="005247D6" w:rsidRPr="00174C05" w:rsidRDefault="005247D6" w:rsidP="00AB2091">
            <w:pPr>
              <w:pStyle w:val="a7"/>
              <w:rPr>
                <w:rFonts w:ascii="Times New Roman" w:hAnsi="Times New Roman" w:cs="Times New Roman"/>
                <w:color w:val="000000"/>
                <w:spacing w:val="2"/>
                <w:sz w:val="24"/>
                <w:szCs w:val="24"/>
                <w:highlight w:val="cyan"/>
              </w:rPr>
            </w:pPr>
          </w:p>
        </w:tc>
        <w:tc>
          <w:tcPr>
            <w:tcW w:w="2410" w:type="dxa"/>
            <w:gridSpan w:val="2"/>
          </w:tcPr>
          <w:p w14:paraId="3AA67A3C"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Фрагментарные знания</w:t>
            </w:r>
          </w:p>
        </w:tc>
        <w:tc>
          <w:tcPr>
            <w:tcW w:w="2258" w:type="dxa"/>
          </w:tcPr>
          <w:p w14:paraId="1FAC3374"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знания</w:t>
            </w:r>
          </w:p>
        </w:tc>
        <w:tc>
          <w:tcPr>
            <w:tcW w:w="2136" w:type="dxa"/>
          </w:tcPr>
          <w:p w14:paraId="2C3EB2F2"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но содержащие отдельные пробелы знания</w:t>
            </w:r>
          </w:p>
        </w:tc>
        <w:tc>
          <w:tcPr>
            <w:tcW w:w="2410" w:type="dxa"/>
            <w:gridSpan w:val="2"/>
          </w:tcPr>
          <w:p w14:paraId="7C63C487"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систематические знания</w:t>
            </w:r>
          </w:p>
        </w:tc>
        <w:tc>
          <w:tcPr>
            <w:tcW w:w="1985" w:type="dxa"/>
            <w:vMerge w:val="restart"/>
          </w:tcPr>
          <w:p w14:paraId="1A776E59" w14:textId="77777777" w:rsidR="005247D6" w:rsidRPr="00174C05" w:rsidRDefault="005247D6" w:rsidP="00AB2091">
            <w:pPr>
              <w:pStyle w:val="a7"/>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Опрос, зачет в устной форме</w:t>
            </w:r>
          </w:p>
        </w:tc>
      </w:tr>
      <w:tr w:rsidR="005247D6" w:rsidRPr="00174C05" w14:paraId="25F72F0B" w14:textId="77777777" w:rsidTr="00AB2091">
        <w:tc>
          <w:tcPr>
            <w:tcW w:w="4536" w:type="dxa"/>
            <w:gridSpan w:val="2"/>
          </w:tcPr>
          <w:p w14:paraId="5A735185" w14:textId="77777777" w:rsidR="005247D6" w:rsidRPr="00174C05" w:rsidRDefault="005247D6" w:rsidP="00AB2091">
            <w:pPr>
              <w:pStyle w:val="a5"/>
              <w:shd w:val="clear" w:color="auto" w:fill="FFFFFF"/>
              <w:jc w:val="both"/>
            </w:pPr>
            <w:r w:rsidRPr="00174C05">
              <w:rPr>
                <w:rFonts w:eastAsia="TimesNewRomanPSMT"/>
                <w:b/>
              </w:rPr>
              <w:t>Уметь:</w:t>
            </w:r>
            <w:r w:rsidRPr="00174C05">
              <w:t xml:space="preserve"> выполнять диагностические мероприятия с применением медицинских изделий, с использованием медицинских технологий.</w:t>
            </w:r>
          </w:p>
          <w:p w14:paraId="150B4771" w14:textId="77777777" w:rsidR="005247D6" w:rsidRPr="00174C05" w:rsidRDefault="005247D6" w:rsidP="00AB2091">
            <w:pPr>
              <w:pStyle w:val="a5"/>
              <w:shd w:val="clear" w:color="auto" w:fill="FFFFFF"/>
              <w:jc w:val="both"/>
            </w:pPr>
          </w:p>
        </w:tc>
        <w:tc>
          <w:tcPr>
            <w:tcW w:w="2410" w:type="dxa"/>
            <w:gridSpan w:val="2"/>
          </w:tcPr>
          <w:p w14:paraId="6CC071A5"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Частичные умения</w:t>
            </w:r>
          </w:p>
        </w:tc>
        <w:tc>
          <w:tcPr>
            <w:tcW w:w="2258" w:type="dxa"/>
          </w:tcPr>
          <w:p w14:paraId="2DD4BE9A"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умения</w:t>
            </w:r>
          </w:p>
        </w:tc>
        <w:tc>
          <w:tcPr>
            <w:tcW w:w="2136" w:type="dxa"/>
          </w:tcPr>
          <w:p w14:paraId="55A0F6EE"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Учения полные, допускаются небольшие ошибки</w:t>
            </w:r>
          </w:p>
        </w:tc>
        <w:tc>
          <w:tcPr>
            <w:tcW w:w="2410" w:type="dxa"/>
            <w:gridSpan w:val="2"/>
          </w:tcPr>
          <w:p w14:paraId="1B2DF243"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умения</w:t>
            </w:r>
          </w:p>
        </w:tc>
        <w:tc>
          <w:tcPr>
            <w:tcW w:w="1985" w:type="dxa"/>
            <w:vMerge/>
          </w:tcPr>
          <w:p w14:paraId="4CB3BA19"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2325BD7B" w14:textId="77777777" w:rsidTr="00AB2091">
        <w:tc>
          <w:tcPr>
            <w:tcW w:w="4536" w:type="dxa"/>
            <w:gridSpan w:val="2"/>
          </w:tcPr>
          <w:p w14:paraId="16D48A4C" w14:textId="77777777" w:rsidR="005247D6" w:rsidRPr="00174C05" w:rsidRDefault="005247D6" w:rsidP="00AB2091">
            <w:pPr>
              <w:pStyle w:val="a7"/>
              <w:rPr>
                <w:rFonts w:ascii="Times New Roman" w:hAnsi="Times New Roman" w:cs="Times New Roman"/>
                <w:color w:val="000000"/>
                <w:sz w:val="24"/>
                <w:szCs w:val="24"/>
              </w:rPr>
            </w:pPr>
            <w:r w:rsidRPr="00174C05">
              <w:rPr>
                <w:rFonts w:ascii="Times New Roman" w:hAnsi="Times New Roman" w:cs="Times New Roman"/>
                <w:b/>
                <w:sz w:val="24"/>
                <w:szCs w:val="24"/>
              </w:rPr>
              <w:t>Владеть:</w:t>
            </w:r>
            <w:r w:rsidRPr="00174C05">
              <w:rPr>
                <w:rFonts w:ascii="Times New Roman" w:hAnsi="Times New Roman" w:cs="Times New Roman"/>
                <w:sz w:val="24"/>
                <w:szCs w:val="24"/>
              </w:rPr>
              <w:t xml:space="preserve"> навыками применения медицинских технологий, медицинских изделий с целью постановки диагноза</w:t>
            </w:r>
          </w:p>
        </w:tc>
        <w:tc>
          <w:tcPr>
            <w:tcW w:w="2410" w:type="dxa"/>
            <w:gridSpan w:val="2"/>
          </w:tcPr>
          <w:p w14:paraId="72CA3C28"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Частичное владение навыками</w:t>
            </w:r>
          </w:p>
        </w:tc>
        <w:tc>
          <w:tcPr>
            <w:tcW w:w="2258" w:type="dxa"/>
          </w:tcPr>
          <w:p w14:paraId="5372AD5C"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Несистематическое применение навыков</w:t>
            </w:r>
          </w:p>
        </w:tc>
        <w:tc>
          <w:tcPr>
            <w:tcW w:w="2136" w:type="dxa"/>
          </w:tcPr>
          <w:p w14:paraId="717192BD"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В систематическом применении навыков допускаются пробелы</w:t>
            </w:r>
          </w:p>
        </w:tc>
        <w:tc>
          <w:tcPr>
            <w:tcW w:w="2410" w:type="dxa"/>
            <w:gridSpan w:val="2"/>
          </w:tcPr>
          <w:p w14:paraId="2D174137"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Успешное и систематическое применение навыков</w:t>
            </w:r>
          </w:p>
        </w:tc>
        <w:tc>
          <w:tcPr>
            <w:tcW w:w="1985" w:type="dxa"/>
            <w:vMerge/>
          </w:tcPr>
          <w:p w14:paraId="702DABD3"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11ABFB1D" w14:textId="77777777" w:rsidTr="00AB2091">
        <w:tc>
          <w:tcPr>
            <w:tcW w:w="15735" w:type="dxa"/>
            <w:gridSpan w:val="9"/>
          </w:tcPr>
          <w:p w14:paraId="79E2ED06" w14:textId="77777777" w:rsidR="005247D6" w:rsidRPr="00174C05" w:rsidRDefault="005247D6" w:rsidP="00AB2091">
            <w:pPr>
              <w:pStyle w:val="a7"/>
              <w:jc w:val="center"/>
              <w:rPr>
                <w:rFonts w:ascii="Times New Roman" w:hAnsi="Times New Roman" w:cs="Times New Roman"/>
                <w:b/>
                <w:bCs/>
                <w:color w:val="000000"/>
                <w:sz w:val="24"/>
                <w:szCs w:val="24"/>
              </w:rPr>
            </w:pPr>
            <w:r w:rsidRPr="00174C05">
              <w:rPr>
                <w:rFonts w:ascii="Times New Roman" w:hAnsi="Times New Roman" w:cs="Times New Roman"/>
                <w:b/>
                <w:bCs/>
                <w:sz w:val="24"/>
                <w:szCs w:val="24"/>
              </w:rPr>
              <w:t>ОПК-7.1. Назначает лечебно - охранительный режим, определяет место и виды лечения с учетом тяжести состояния пациента</w:t>
            </w:r>
          </w:p>
        </w:tc>
      </w:tr>
      <w:tr w:rsidR="005247D6" w:rsidRPr="00174C05" w14:paraId="54C84FCE" w14:textId="77777777" w:rsidTr="00AB2091">
        <w:tc>
          <w:tcPr>
            <w:tcW w:w="4536" w:type="dxa"/>
            <w:gridSpan w:val="2"/>
          </w:tcPr>
          <w:p w14:paraId="0DCD4BCC" w14:textId="77777777" w:rsidR="005247D6" w:rsidRPr="00174C05" w:rsidRDefault="005247D6" w:rsidP="00AB2091">
            <w:pPr>
              <w:pStyle w:val="a5"/>
              <w:shd w:val="clear" w:color="auto" w:fill="FFFFFF"/>
              <w:spacing w:after="0"/>
              <w:jc w:val="both"/>
              <w:rPr>
                <w:shd w:val="clear" w:color="auto" w:fill="FFFFFF"/>
              </w:rPr>
            </w:pPr>
            <w:r w:rsidRPr="00174C05">
              <w:rPr>
                <w:rFonts w:eastAsia="TimesNewRomanPSMT"/>
                <w:b/>
              </w:rPr>
              <w:t>Знать:</w:t>
            </w:r>
            <w:r w:rsidRPr="00174C05">
              <w:rPr>
                <w:rFonts w:eastAsia="TimesNewRomanPSMT"/>
              </w:rPr>
              <w:t xml:space="preserve"> </w:t>
            </w:r>
            <w:r w:rsidRPr="00174C05">
              <w:rPr>
                <w:shd w:val="clear" w:color="auto" w:fill="FFFFFF"/>
              </w:rPr>
              <w:t>клиническую картину болезней и состояний, требующих оказания медицинской  помощи детям;</w:t>
            </w:r>
          </w:p>
          <w:p w14:paraId="17E196CC" w14:textId="77777777" w:rsidR="005247D6" w:rsidRPr="00174C05" w:rsidRDefault="005247D6" w:rsidP="00AB2091">
            <w:pPr>
              <w:pStyle w:val="a5"/>
              <w:shd w:val="clear" w:color="auto" w:fill="FFFFFF"/>
              <w:spacing w:after="0"/>
              <w:jc w:val="both"/>
              <w:rPr>
                <w:shd w:val="clear" w:color="auto" w:fill="FFFFFF"/>
              </w:rPr>
            </w:pPr>
            <w:r w:rsidRPr="00174C05">
              <w:rPr>
                <w:shd w:val="clear" w:color="auto" w:fill="FFFFFF"/>
              </w:rPr>
              <w:t>Международную статистическую классификацию болезней и проблем, связанных со здоровьем</w:t>
            </w:r>
            <w:r w:rsidRPr="00174C05">
              <w:br/>
            </w:r>
          </w:p>
          <w:p w14:paraId="4462C0BD" w14:textId="77777777" w:rsidR="005247D6" w:rsidRPr="00174C05" w:rsidRDefault="005247D6" w:rsidP="00AB2091">
            <w:pPr>
              <w:pStyle w:val="a5"/>
              <w:shd w:val="clear" w:color="auto" w:fill="FFFFFF"/>
              <w:spacing w:after="0"/>
              <w:jc w:val="both"/>
              <w:rPr>
                <w:shd w:val="clear" w:color="auto" w:fill="FFFFFF"/>
              </w:rPr>
            </w:pPr>
            <w:r w:rsidRPr="00174C05">
              <w:lastRenderedPageBreak/>
              <w:t>Формировать у детей и их родителей (законных представителей) приверженность к лечению</w:t>
            </w:r>
          </w:p>
        </w:tc>
        <w:tc>
          <w:tcPr>
            <w:tcW w:w="2410" w:type="dxa"/>
            <w:gridSpan w:val="2"/>
          </w:tcPr>
          <w:p w14:paraId="1B88E815"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lastRenderedPageBreak/>
              <w:t>Фрагментарные знания</w:t>
            </w:r>
          </w:p>
        </w:tc>
        <w:tc>
          <w:tcPr>
            <w:tcW w:w="2258" w:type="dxa"/>
          </w:tcPr>
          <w:p w14:paraId="6E3C23CD"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знания</w:t>
            </w:r>
          </w:p>
        </w:tc>
        <w:tc>
          <w:tcPr>
            <w:tcW w:w="2136" w:type="dxa"/>
          </w:tcPr>
          <w:p w14:paraId="143655D4"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но содержащие отдельные пробелы знания</w:t>
            </w:r>
          </w:p>
        </w:tc>
        <w:tc>
          <w:tcPr>
            <w:tcW w:w="2410" w:type="dxa"/>
            <w:gridSpan w:val="2"/>
          </w:tcPr>
          <w:p w14:paraId="03875E4A"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систематические знания</w:t>
            </w:r>
          </w:p>
        </w:tc>
        <w:tc>
          <w:tcPr>
            <w:tcW w:w="1985" w:type="dxa"/>
            <w:vMerge w:val="restart"/>
          </w:tcPr>
          <w:p w14:paraId="7B39002A" w14:textId="77777777" w:rsidR="005247D6" w:rsidRPr="00174C05" w:rsidRDefault="005247D6" w:rsidP="00AB2091">
            <w:pPr>
              <w:pStyle w:val="a7"/>
              <w:rPr>
                <w:rFonts w:ascii="Times New Roman" w:hAnsi="Times New Roman" w:cs="Times New Roman"/>
                <w:color w:val="000000"/>
                <w:sz w:val="24"/>
                <w:szCs w:val="24"/>
              </w:rPr>
            </w:pPr>
            <w:r w:rsidRPr="00174C05">
              <w:rPr>
                <w:rFonts w:ascii="Times New Roman" w:hAnsi="Times New Roman" w:cs="Times New Roman"/>
                <w:color w:val="000000"/>
                <w:sz w:val="24"/>
                <w:szCs w:val="24"/>
              </w:rPr>
              <w:t>Опрос, зачет в устной форме</w:t>
            </w:r>
          </w:p>
        </w:tc>
      </w:tr>
      <w:tr w:rsidR="005247D6" w:rsidRPr="00174C05" w14:paraId="3B49B5C8" w14:textId="77777777" w:rsidTr="00AB2091">
        <w:tc>
          <w:tcPr>
            <w:tcW w:w="4536" w:type="dxa"/>
            <w:gridSpan w:val="2"/>
          </w:tcPr>
          <w:p w14:paraId="23AA781D" w14:textId="77777777" w:rsidR="005247D6" w:rsidRPr="00174C05" w:rsidRDefault="005247D6" w:rsidP="00AB2091">
            <w:pPr>
              <w:pStyle w:val="a5"/>
              <w:shd w:val="clear" w:color="auto" w:fill="FFFFFF"/>
              <w:jc w:val="both"/>
            </w:pPr>
            <w:r w:rsidRPr="00174C05">
              <w:rPr>
                <w:rFonts w:eastAsia="TimesNewRomanPSMT"/>
                <w:b/>
              </w:rPr>
              <w:lastRenderedPageBreak/>
              <w:t>Уметь:</w:t>
            </w:r>
            <w:r w:rsidRPr="00174C05">
              <w:rPr>
                <w:rFonts w:eastAsia="TimesNewRomanPSMT"/>
              </w:rPr>
              <w:t xml:space="preserve"> </w:t>
            </w:r>
            <w:r w:rsidRPr="00174C05">
              <w:rPr>
                <w:shd w:val="clear" w:color="auto" w:fill="FFFFFF"/>
              </w:rPr>
              <w:t>обосновывать необходимость направления детей на госпитализацию;</w:t>
            </w:r>
          </w:p>
        </w:tc>
        <w:tc>
          <w:tcPr>
            <w:tcW w:w="2410" w:type="dxa"/>
            <w:gridSpan w:val="2"/>
          </w:tcPr>
          <w:p w14:paraId="5DCEC80D"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Частичные умения</w:t>
            </w:r>
          </w:p>
        </w:tc>
        <w:tc>
          <w:tcPr>
            <w:tcW w:w="2258" w:type="dxa"/>
          </w:tcPr>
          <w:p w14:paraId="60DD7A8E"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умения</w:t>
            </w:r>
          </w:p>
        </w:tc>
        <w:tc>
          <w:tcPr>
            <w:tcW w:w="2136" w:type="dxa"/>
          </w:tcPr>
          <w:p w14:paraId="2BB37FA4"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Учения полные, допускаются небольшие ошибки</w:t>
            </w:r>
          </w:p>
        </w:tc>
        <w:tc>
          <w:tcPr>
            <w:tcW w:w="2410" w:type="dxa"/>
            <w:gridSpan w:val="2"/>
          </w:tcPr>
          <w:p w14:paraId="20347931"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умения</w:t>
            </w:r>
          </w:p>
        </w:tc>
        <w:tc>
          <w:tcPr>
            <w:tcW w:w="1985" w:type="dxa"/>
            <w:vMerge/>
          </w:tcPr>
          <w:p w14:paraId="181A12A3"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777E2F6F" w14:textId="77777777" w:rsidTr="00AB2091">
        <w:tc>
          <w:tcPr>
            <w:tcW w:w="4536" w:type="dxa"/>
            <w:gridSpan w:val="2"/>
          </w:tcPr>
          <w:p w14:paraId="15CF86D6" w14:textId="77777777" w:rsidR="005247D6" w:rsidRPr="00174C05" w:rsidRDefault="005247D6" w:rsidP="00AB2091">
            <w:pPr>
              <w:pStyle w:val="a7"/>
              <w:jc w:val="both"/>
              <w:rPr>
                <w:rFonts w:ascii="Times New Roman" w:hAnsi="Times New Roman" w:cs="Times New Roman"/>
                <w:color w:val="000000"/>
                <w:spacing w:val="-2"/>
                <w:sz w:val="24"/>
                <w:szCs w:val="24"/>
                <w:shd w:val="clear" w:color="auto" w:fill="FFFFFF"/>
              </w:rPr>
            </w:pPr>
            <w:r w:rsidRPr="00174C05">
              <w:rPr>
                <w:rFonts w:ascii="Times New Roman" w:eastAsia="TimesNewRomanPSMT" w:hAnsi="Times New Roman" w:cs="Times New Roman"/>
                <w:b/>
                <w:sz w:val="24"/>
                <w:szCs w:val="24"/>
              </w:rPr>
              <w:t>Владеть:</w:t>
            </w:r>
            <w:r w:rsidRPr="00174C05">
              <w:rPr>
                <w:rFonts w:ascii="Times New Roman" w:eastAsia="TimesNewRomanPSMT" w:hAnsi="Times New Roman" w:cs="Times New Roman"/>
                <w:sz w:val="24"/>
                <w:szCs w:val="24"/>
              </w:rPr>
              <w:t xml:space="preserve"> навыками </w:t>
            </w:r>
            <w:r w:rsidRPr="00174C05">
              <w:rPr>
                <w:rFonts w:ascii="Times New Roman" w:hAnsi="Times New Roman" w:cs="Times New Roman"/>
                <w:sz w:val="24"/>
                <w:szCs w:val="24"/>
                <w:shd w:val="clear" w:color="auto" w:fill="FFFFFF"/>
              </w:rPr>
              <w:t>оценки клинической картины болезней и состояний, требующих оказания медицинской помощи</w:t>
            </w:r>
          </w:p>
        </w:tc>
        <w:tc>
          <w:tcPr>
            <w:tcW w:w="2410" w:type="dxa"/>
            <w:gridSpan w:val="2"/>
          </w:tcPr>
          <w:p w14:paraId="557476AA"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Частичное владение навыками</w:t>
            </w:r>
          </w:p>
        </w:tc>
        <w:tc>
          <w:tcPr>
            <w:tcW w:w="2258" w:type="dxa"/>
          </w:tcPr>
          <w:p w14:paraId="6FF93710"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Несистематическое применение навыков</w:t>
            </w:r>
          </w:p>
        </w:tc>
        <w:tc>
          <w:tcPr>
            <w:tcW w:w="2136" w:type="dxa"/>
          </w:tcPr>
          <w:p w14:paraId="46C262D0"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В систематическом применении навыков допускаются пробелы</w:t>
            </w:r>
          </w:p>
        </w:tc>
        <w:tc>
          <w:tcPr>
            <w:tcW w:w="2410" w:type="dxa"/>
            <w:gridSpan w:val="2"/>
          </w:tcPr>
          <w:p w14:paraId="2A55A519"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Успешное и систематическое применение навыков</w:t>
            </w:r>
          </w:p>
        </w:tc>
        <w:tc>
          <w:tcPr>
            <w:tcW w:w="1985" w:type="dxa"/>
            <w:vMerge/>
          </w:tcPr>
          <w:p w14:paraId="32AB7A43"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637DD2D4" w14:textId="77777777" w:rsidTr="00AB2091">
        <w:tc>
          <w:tcPr>
            <w:tcW w:w="15735" w:type="dxa"/>
            <w:gridSpan w:val="9"/>
          </w:tcPr>
          <w:p w14:paraId="3EEEA006"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sz w:val="24"/>
                <w:szCs w:val="24"/>
              </w:rPr>
              <w:t>ОПК-7.4. Осуществляет контроль эффективности и безопасности назначенного лечения</w:t>
            </w:r>
          </w:p>
        </w:tc>
      </w:tr>
      <w:tr w:rsidR="005247D6" w:rsidRPr="00174C05" w14:paraId="28C4901A" w14:textId="77777777" w:rsidTr="00AB2091">
        <w:tc>
          <w:tcPr>
            <w:tcW w:w="4536" w:type="dxa"/>
            <w:gridSpan w:val="2"/>
          </w:tcPr>
          <w:p w14:paraId="6D0E083F" w14:textId="77777777" w:rsidR="005247D6" w:rsidRPr="00174C05" w:rsidRDefault="005247D6" w:rsidP="00AB2091">
            <w:pPr>
              <w:pStyle w:val="a5"/>
              <w:shd w:val="clear" w:color="auto" w:fill="FFFFFF"/>
              <w:spacing w:after="0"/>
              <w:jc w:val="both"/>
              <w:rPr>
                <w:rFonts w:eastAsia="TimesNewRomanPSMT"/>
              </w:rPr>
            </w:pPr>
            <w:r w:rsidRPr="00174C05">
              <w:rPr>
                <w:rFonts w:eastAsia="TimesNewRomanPSMT"/>
                <w:b/>
              </w:rPr>
              <w:t>Знать:</w:t>
            </w:r>
            <w:r w:rsidRPr="00174C05">
              <w:rPr>
                <w:rFonts w:eastAsia="TimesNewRomanPSMT"/>
              </w:rPr>
              <w:t xml:space="preserve"> признаки эффективности и безопасности действия лекарственных препаратов.</w:t>
            </w:r>
          </w:p>
          <w:p w14:paraId="4E5F550B" w14:textId="77777777" w:rsidR="005247D6" w:rsidRPr="00174C05" w:rsidRDefault="005247D6" w:rsidP="00AB2091">
            <w:pPr>
              <w:pStyle w:val="a7"/>
              <w:jc w:val="both"/>
              <w:rPr>
                <w:rFonts w:ascii="Times New Roman" w:hAnsi="Times New Roman" w:cs="Times New Roman"/>
                <w:b/>
                <w:color w:val="000000"/>
                <w:sz w:val="24"/>
                <w:szCs w:val="24"/>
                <w:lang w:bidi="ru-RU"/>
              </w:rPr>
            </w:pPr>
          </w:p>
        </w:tc>
        <w:tc>
          <w:tcPr>
            <w:tcW w:w="2410" w:type="dxa"/>
            <w:gridSpan w:val="2"/>
          </w:tcPr>
          <w:p w14:paraId="3A4E6016"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Фрагментарные знания</w:t>
            </w:r>
          </w:p>
        </w:tc>
        <w:tc>
          <w:tcPr>
            <w:tcW w:w="2258" w:type="dxa"/>
          </w:tcPr>
          <w:p w14:paraId="6BC904B4"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знания</w:t>
            </w:r>
          </w:p>
        </w:tc>
        <w:tc>
          <w:tcPr>
            <w:tcW w:w="2136" w:type="dxa"/>
          </w:tcPr>
          <w:p w14:paraId="19C66FFE"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но содержащие отдельные пробелы знания</w:t>
            </w:r>
          </w:p>
        </w:tc>
        <w:tc>
          <w:tcPr>
            <w:tcW w:w="2410" w:type="dxa"/>
            <w:gridSpan w:val="2"/>
          </w:tcPr>
          <w:p w14:paraId="6CC32DD3"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систематические знания</w:t>
            </w:r>
          </w:p>
        </w:tc>
        <w:tc>
          <w:tcPr>
            <w:tcW w:w="1985" w:type="dxa"/>
            <w:vMerge w:val="restart"/>
          </w:tcPr>
          <w:p w14:paraId="16C1ED98" w14:textId="77777777" w:rsidR="005247D6" w:rsidRPr="00174C05" w:rsidRDefault="005247D6" w:rsidP="00AB2091">
            <w:pPr>
              <w:pStyle w:val="a7"/>
              <w:rPr>
                <w:rFonts w:ascii="Times New Roman" w:hAnsi="Times New Roman" w:cs="Times New Roman"/>
                <w:color w:val="000000"/>
                <w:sz w:val="24"/>
                <w:szCs w:val="24"/>
              </w:rPr>
            </w:pPr>
            <w:r w:rsidRPr="00174C05">
              <w:rPr>
                <w:rFonts w:ascii="Times New Roman" w:hAnsi="Times New Roman" w:cs="Times New Roman"/>
                <w:color w:val="000000"/>
                <w:sz w:val="24"/>
                <w:szCs w:val="24"/>
              </w:rPr>
              <w:t>Опрос, зачет в устной форме</w:t>
            </w:r>
          </w:p>
        </w:tc>
      </w:tr>
      <w:tr w:rsidR="005247D6" w:rsidRPr="00174C05" w14:paraId="43C3A0F2" w14:textId="77777777" w:rsidTr="00AB2091">
        <w:tc>
          <w:tcPr>
            <w:tcW w:w="4536" w:type="dxa"/>
            <w:gridSpan w:val="2"/>
          </w:tcPr>
          <w:p w14:paraId="17D8EB8C" w14:textId="77777777" w:rsidR="005247D6" w:rsidRPr="00174C05" w:rsidRDefault="005247D6" w:rsidP="00AB2091">
            <w:pPr>
              <w:pStyle w:val="a5"/>
              <w:shd w:val="clear" w:color="auto" w:fill="FFFFFF"/>
              <w:spacing w:after="0"/>
              <w:jc w:val="both"/>
              <w:rPr>
                <w:rFonts w:eastAsia="TimesNewRomanPSMT"/>
              </w:rPr>
            </w:pPr>
            <w:r w:rsidRPr="00174C05">
              <w:rPr>
                <w:rFonts w:eastAsia="TimesNewRomanPSMT"/>
                <w:b/>
              </w:rPr>
              <w:t xml:space="preserve">Уметь: </w:t>
            </w:r>
            <w:r w:rsidRPr="00174C05">
              <w:rPr>
                <w:rFonts w:eastAsia="TimesNewRomanPSMT"/>
              </w:rPr>
              <w:t>оценивать эффективность и безопасность применения лекарственных препаратов.</w:t>
            </w:r>
          </w:p>
          <w:p w14:paraId="77D112E0" w14:textId="77777777" w:rsidR="005247D6" w:rsidRPr="00174C05" w:rsidRDefault="005247D6" w:rsidP="00AB2091">
            <w:pPr>
              <w:pStyle w:val="a7"/>
              <w:jc w:val="both"/>
              <w:rPr>
                <w:rFonts w:ascii="Times New Roman" w:hAnsi="Times New Roman" w:cs="Times New Roman"/>
                <w:b/>
                <w:color w:val="000000"/>
                <w:sz w:val="24"/>
                <w:szCs w:val="24"/>
                <w:lang w:bidi="ru-RU"/>
              </w:rPr>
            </w:pPr>
          </w:p>
        </w:tc>
        <w:tc>
          <w:tcPr>
            <w:tcW w:w="2410" w:type="dxa"/>
            <w:gridSpan w:val="2"/>
          </w:tcPr>
          <w:p w14:paraId="2ACE2458"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Частичные умения</w:t>
            </w:r>
          </w:p>
        </w:tc>
        <w:tc>
          <w:tcPr>
            <w:tcW w:w="2258" w:type="dxa"/>
          </w:tcPr>
          <w:p w14:paraId="41551F4E"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умения</w:t>
            </w:r>
          </w:p>
        </w:tc>
        <w:tc>
          <w:tcPr>
            <w:tcW w:w="2136" w:type="dxa"/>
          </w:tcPr>
          <w:p w14:paraId="799EDD48"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Учения полные, допускаются небольшие ошибки</w:t>
            </w:r>
          </w:p>
        </w:tc>
        <w:tc>
          <w:tcPr>
            <w:tcW w:w="2410" w:type="dxa"/>
            <w:gridSpan w:val="2"/>
          </w:tcPr>
          <w:p w14:paraId="5E9C0D37"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умения</w:t>
            </w:r>
          </w:p>
        </w:tc>
        <w:tc>
          <w:tcPr>
            <w:tcW w:w="1985" w:type="dxa"/>
            <w:vMerge/>
          </w:tcPr>
          <w:p w14:paraId="23B3CCC7"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7DBEAF47" w14:textId="77777777" w:rsidTr="00AB2091">
        <w:tc>
          <w:tcPr>
            <w:tcW w:w="4536" w:type="dxa"/>
            <w:gridSpan w:val="2"/>
          </w:tcPr>
          <w:p w14:paraId="430235A9" w14:textId="77777777" w:rsidR="005247D6" w:rsidRPr="00174C05" w:rsidRDefault="005247D6" w:rsidP="00AB2091">
            <w:pPr>
              <w:pStyle w:val="a7"/>
              <w:jc w:val="both"/>
              <w:rPr>
                <w:rFonts w:ascii="Times New Roman" w:hAnsi="Times New Roman" w:cs="Times New Roman"/>
                <w:b/>
                <w:color w:val="000000"/>
                <w:sz w:val="24"/>
                <w:szCs w:val="24"/>
                <w:lang w:bidi="ru-RU"/>
              </w:rPr>
            </w:pPr>
            <w:r w:rsidRPr="00174C05">
              <w:rPr>
                <w:rFonts w:ascii="Times New Roman" w:eastAsia="TimesNewRomanPSMT" w:hAnsi="Times New Roman" w:cs="Times New Roman"/>
                <w:b/>
                <w:sz w:val="24"/>
                <w:szCs w:val="24"/>
              </w:rPr>
              <w:t xml:space="preserve">Владеть: </w:t>
            </w:r>
            <w:r w:rsidRPr="00174C05">
              <w:rPr>
                <w:rFonts w:ascii="Times New Roman" w:eastAsia="TimesNewRomanPSMT" w:hAnsi="Times New Roman" w:cs="Times New Roman"/>
                <w:sz w:val="24"/>
                <w:szCs w:val="24"/>
              </w:rPr>
              <w:t>навыками</w:t>
            </w:r>
            <w:r w:rsidRPr="00174C05">
              <w:rPr>
                <w:rFonts w:ascii="Times New Roman" w:eastAsia="TimesNewRomanPSMT" w:hAnsi="Times New Roman" w:cs="Times New Roman"/>
                <w:b/>
                <w:sz w:val="24"/>
                <w:szCs w:val="24"/>
              </w:rPr>
              <w:t xml:space="preserve"> </w:t>
            </w:r>
            <w:r w:rsidRPr="00174C05">
              <w:rPr>
                <w:rFonts w:ascii="Times New Roman" w:eastAsia="TimesNewRomanPSMT" w:hAnsi="Times New Roman" w:cs="Times New Roman"/>
                <w:sz w:val="24"/>
                <w:szCs w:val="24"/>
              </w:rPr>
              <w:t>контроля эффективности и безопасности лечения.</w:t>
            </w:r>
          </w:p>
        </w:tc>
        <w:tc>
          <w:tcPr>
            <w:tcW w:w="2410" w:type="dxa"/>
            <w:gridSpan w:val="2"/>
          </w:tcPr>
          <w:p w14:paraId="46D174C1"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Частичное владение навыками</w:t>
            </w:r>
          </w:p>
        </w:tc>
        <w:tc>
          <w:tcPr>
            <w:tcW w:w="2258" w:type="dxa"/>
          </w:tcPr>
          <w:p w14:paraId="6C78DA37"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Несистематическое применение навыков</w:t>
            </w:r>
          </w:p>
        </w:tc>
        <w:tc>
          <w:tcPr>
            <w:tcW w:w="2136" w:type="dxa"/>
          </w:tcPr>
          <w:p w14:paraId="73586278"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В систематическом применении навыков допускаются пробелы</w:t>
            </w:r>
          </w:p>
        </w:tc>
        <w:tc>
          <w:tcPr>
            <w:tcW w:w="2410" w:type="dxa"/>
            <w:gridSpan w:val="2"/>
          </w:tcPr>
          <w:p w14:paraId="20C6846A"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Успешное и систематическое применение навыков</w:t>
            </w:r>
          </w:p>
        </w:tc>
        <w:tc>
          <w:tcPr>
            <w:tcW w:w="1985" w:type="dxa"/>
            <w:vMerge/>
          </w:tcPr>
          <w:p w14:paraId="7AD2A2DB" w14:textId="77777777" w:rsidR="005247D6" w:rsidRPr="00174C05" w:rsidRDefault="005247D6" w:rsidP="00AB2091">
            <w:pPr>
              <w:pStyle w:val="a7"/>
              <w:rPr>
                <w:rFonts w:ascii="Times New Roman" w:hAnsi="Times New Roman" w:cs="Times New Roman"/>
                <w:color w:val="000000"/>
                <w:sz w:val="24"/>
                <w:szCs w:val="24"/>
              </w:rPr>
            </w:pPr>
          </w:p>
        </w:tc>
      </w:tr>
    </w:tbl>
    <w:p w14:paraId="17574396" w14:textId="77777777" w:rsidR="005247D6" w:rsidRPr="00174C05" w:rsidRDefault="005247D6" w:rsidP="005247D6">
      <w:pPr>
        <w:rPr>
          <w:sz w:val="24"/>
          <w:szCs w:val="24"/>
        </w:rPr>
      </w:pPr>
    </w:p>
    <w:bookmarkEnd w:id="6"/>
    <w:p w14:paraId="09C890A9" w14:textId="77777777" w:rsidR="005247D6" w:rsidRPr="00174C05" w:rsidRDefault="005247D6" w:rsidP="005247D6">
      <w:pPr>
        <w:rPr>
          <w:sz w:val="24"/>
          <w:szCs w:val="24"/>
        </w:rPr>
        <w:sectPr w:rsidR="005247D6" w:rsidRPr="00174C05" w:rsidSect="00AB2091">
          <w:pgSz w:w="16838" w:h="11906" w:orient="landscape"/>
          <w:pgMar w:top="851" w:right="1134" w:bottom="1701" w:left="1134" w:header="709" w:footer="709" w:gutter="0"/>
          <w:cols w:space="708"/>
          <w:docGrid w:linePitch="360"/>
        </w:sectPr>
      </w:pPr>
    </w:p>
    <w:p w14:paraId="6E625B97" w14:textId="77777777" w:rsidR="005247D6" w:rsidRPr="00174C05" w:rsidRDefault="005247D6" w:rsidP="005247D6">
      <w:pPr>
        <w:ind w:right="34"/>
        <w:jc w:val="both"/>
        <w:rPr>
          <w:b/>
          <w:sz w:val="24"/>
          <w:szCs w:val="24"/>
        </w:rPr>
      </w:pPr>
      <w:bookmarkStart w:id="7" w:name="_Hlk113896213"/>
      <w:r w:rsidRPr="00174C05">
        <w:rPr>
          <w:b/>
          <w:sz w:val="24"/>
          <w:szCs w:val="24"/>
        </w:rPr>
        <w:lastRenderedPageBreak/>
        <w:t>Типовые контрольные задания 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bookmarkEnd w:id="7"/>
    <w:p w14:paraId="4E609289" w14:textId="77777777" w:rsidR="005247D6" w:rsidRPr="00174C05" w:rsidRDefault="005247D6" w:rsidP="005247D6">
      <w:pPr>
        <w:spacing w:line="0" w:lineRule="atLeast"/>
        <w:jc w:val="center"/>
        <w:rPr>
          <w:b/>
          <w:sz w:val="24"/>
          <w:szCs w:val="24"/>
        </w:rPr>
      </w:pPr>
    </w:p>
    <w:p w14:paraId="69E27426" w14:textId="77777777" w:rsidR="005247D6" w:rsidRPr="00174C05" w:rsidRDefault="005247D6" w:rsidP="005247D6">
      <w:pPr>
        <w:spacing w:line="0" w:lineRule="atLeast"/>
        <w:jc w:val="center"/>
        <w:rPr>
          <w:b/>
          <w:sz w:val="24"/>
          <w:szCs w:val="24"/>
        </w:rPr>
      </w:pPr>
      <w:r w:rsidRPr="00174C05">
        <w:rPr>
          <w:b/>
          <w:sz w:val="24"/>
          <w:szCs w:val="24"/>
        </w:rPr>
        <w:t xml:space="preserve">Примерные тестовые задания по дисциплине </w:t>
      </w:r>
    </w:p>
    <w:p w14:paraId="2F8EC29A" w14:textId="77777777" w:rsidR="005247D6" w:rsidRPr="00174C05" w:rsidRDefault="005247D6" w:rsidP="005247D6">
      <w:pPr>
        <w:spacing w:line="0" w:lineRule="atLeast"/>
        <w:jc w:val="center"/>
        <w:rPr>
          <w:b/>
          <w:sz w:val="24"/>
          <w:szCs w:val="24"/>
        </w:rPr>
      </w:pPr>
      <w:r w:rsidRPr="00174C05">
        <w:rPr>
          <w:b/>
          <w:sz w:val="24"/>
          <w:szCs w:val="24"/>
        </w:rPr>
        <w:t>«Общая хирургия, лучевая диагностика»</w:t>
      </w:r>
    </w:p>
    <w:p w14:paraId="12CC5DE6" w14:textId="77777777" w:rsidR="005247D6" w:rsidRPr="00174C05" w:rsidRDefault="005247D6" w:rsidP="005247D6">
      <w:pPr>
        <w:spacing w:line="0" w:lineRule="atLeast"/>
        <w:jc w:val="center"/>
        <w:rPr>
          <w:b/>
          <w:sz w:val="24"/>
          <w:szCs w:val="24"/>
        </w:rPr>
      </w:pPr>
    </w:p>
    <w:p w14:paraId="453AECC3" w14:textId="77777777" w:rsidR="005247D6" w:rsidRPr="00174C05" w:rsidRDefault="005247D6" w:rsidP="005247D6">
      <w:pPr>
        <w:spacing w:line="0" w:lineRule="atLeast"/>
        <w:jc w:val="center"/>
        <w:rPr>
          <w:b/>
          <w:sz w:val="24"/>
          <w:szCs w:val="24"/>
        </w:rPr>
      </w:pPr>
      <w:r w:rsidRPr="00174C05">
        <w:rPr>
          <w:b/>
          <w:color w:val="000000"/>
          <w:sz w:val="24"/>
          <w:szCs w:val="24"/>
        </w:rPr>
        <w:t>Асептика и антисептика</w:t>
      </w:r>
    </w:p>
    <w:p w14:paraId="0099D520" w14:textId="77777777" w:rsidR="005247D6" w:rsidRPr="00174C05" w:rsidRDefault="005247D6" w:rsidP="005247D6">
      <w:pPr>
        <w:spacing w:line="330" w:lineRule="atLeast"/>
        <w:rPr>
          <w:color w:val="000000"/>
          <w:sz w:val="24"/>
          <w:szCs w:val="24"/>
        </w:rPr>
      </w:pPr>
      <w:r w:rsidRPr="00174C05">
        <w:rPr>
          <w:b/>
          <w:bCs/>
          <w:color w:val="000000"/>
          <w:sz w:val="24"/>
          <w:szCs w:val="24"/>
        </w:rPr>
        <w:t>Что такое дезинфекция?</w:t>
      </w:r>
    </w:p>
    <w:p w14:paraId="2891EFC3" w14:textId="77777777" w:rsidR="005247D6" w:rsidRPr="00174C05" w:rsidRDefault="005247D6" w:rsidP="005247D6">
      <w:pPr>
        <w:rPr>
          <w:color w:val="000000"/>
          <w:sz w:val="24"/>
          <w:szCs w:val="24"/>
        </w:rPr>
      </w:pPr>
      <w:r w:rsidRPr="00174C05">
        <w:rPr>
          <w:color w:val="000000"/>
          <w:sz w:val="24"/>
          <w:szCs w:val="24"/>
        </w:rPr>
        <w:t>а) уничтожение спорообразующих бактерий</w:t>
      </w:r>
    </w:p>
    <w:p w14:paraId="01A7DC18" w14:textId="77777777" w:rsidR="005247D6" w:rsidRPr="00174C05" w:rsidRDefault="005247D6" w:rsidP="005247D6">
      <w:pPr>
        <w:rPr>
          <w:color w:val="000000"/>
          <w:sz w:val="24"/>
          <w:szCs w:val="24"/>
        </w:rPr>
      </w:pPr>
      <w:r w:rsidRPr="00174C05">
        <w:rPr>
          <w:color w:val="000000"/>
          <w:sz w:val="24"/>
          <w:szCs w:val="24"/>
        </w:rPr>
        <w:t>б) уничтожение вирусов, бактерий и простейших</w:t>
      </w:r>
    </w:p>
    <w:p w14:paraId="1FB331F1" w14:textId="77777777" w:rsidR="005247D6" w:rsidRPr="00174C05" w:rsidRDefault="005247D6" w:rsidP="005247D6">
      <w:pPr>
        <w:rPr>
          <w:color w:val="000000"/>
          <w:sz w:val="24"/>
          <w:szCs w:val="24"/>
        </w:rPr>
      </w:pPr>
      <w:r w:rsidRPr="00174C05">
        <w:rPr>
          <w:color w:val="000000"/>
          <w:sz w:val="24"/>
          <w:szCs w:val="24"/>
        </w:rPr>
        <w:t>в) уничтожение анаэробных бактерий</w:t>
      </w:r>
    </w:p>
    <w:p w14:paraId="388FA2A3" w14:textId="77777777" w:rsidR="005247D6" w:rsidRPr="00174C05" w:rsidRDefault="005247D6" w:rsidP="005247D6">
      <w:pPr>
        <w:rPr>
          <w:color w:val="000000"/>
          <w:sz w:val="24"/>
          <w:szCs w:val="24"/>
        </w:rPr>
      </w:pPr>
      <w:r w:rsidRPr="00174C05">
        <w:rPr>
          <w:color w:val="000000"/>
          <w:sz w:val="24"/>
          <w:szCs w:val="24"/>
        </w:rPr>
        <w:t>г) обработка помещений моющими средствами</w:t>
      </w:r>
    </w:p>
    <w:p w14:paraId="795F17C2" w14:textId="77777777" w:rsidR="005247D6" w:rsidRPr="00174C05" w:rsidRDefault="005247D6" w:rsidP="005247D6">
      <w:pPr>
        <w:rPr>
          <w:color w:val="000000"/>
          <w:sz w:val="24"/>
          <w:szCs w:val="24"/>
        </w:rPr>
      </w:pPr>
      <w:r w:rsidRPr="00174C05">
        <w:rPr>
          <w:color w:val="000000"/>
          <w:sz w:val="24"/>
          <w:szCs w:val="24"/>
        </w:rPr>
        <w:t>д) уничтожение патогенной микрофлоры</w:t>
      </w:r>
    </w:p>
    <w:p w14:paraId="501F77CB" w14:textId="77777777" w:rsidR="005247D6" w:rsidRPr="00174C05" w:rsidRDefault="005247D6" w:rsidP="005247D6">
      <w:pPr>
        <w:rPr>
          <w:b/>
          <w:sz w:val="24"/>
          <w:szCs w:val="24"/>
        </w:rPr>
      </w:pPr>
      <w:r w:rsidRPr="00174C05">
        <w:rPr>
          <w:i/>
          <w:iCs/>
          <w:color w:val="000000"/>
          <w:sz w:val="24"/>
          <w:szCs w:val="24"/>
        </w:rPr>
        <w:t xml:space="preserve">Варианты ответа: 1 а, 2 б, 3 в, </w:t>
      </w:r>
      <w:smartTag w:uri="urn:schemas-microsoft-com:office:smarttags" w:element="metricconverter">
        <w:smartTagPr>
          <w:attr w:name="ProductID" w:val="4 г"/>
        </w:smartTagPr>
        <w:r w:rsidRPr="00174C05">
          <w:rPr>
            <w:i/>
            <w:iCs/>
            <w:color w:val="000000"/>
            <w:sz w:val="24"/>
            <w:szCs w:val="24"/>
          </w:rPr>
          <w:t>4 г</w:t>
        </w:r>
      </w:smartTag>
      <w:r w:rsidRPr="00174C05">
        <w:rPr>
          <w:i/>
          <w:iCs/>
          <w:color w:val="000000"/>
          <w:sz w:val="24"/>
          <w:szCs w:val="24"/>
        </w:rPr>
        <w:t>, 5 д.</w:t>
      </w:r>
    </w:p>
    <w:p w14:paraId="62438C92" w14:textId="77777777" w:rsidR="005247D6" w:rsidRPr="00174C05" w:rsidRDefault="005247D6" w:rsidP="005247D6">
      <w:pPr>
        <w:spacing w:line="330" w:lineRule="atLeast"/>
        <w:rPr>
          <w:color w:val="000000"/>
          <w:sz w:val="24"/>
          <w:szCs w:val="24"/>
        </w:rPr>
      </w:pPr>
      <w:r w:rsidRPr="00174C05">
        <w:rPr>
          <w:b/>
          <w:bCs/>
          <w:color w:val="000000"/>
          <w:sz w:val="24"/>
          <w:szCs w:val="24"/>
        </w:rPr>
        <w:t>Какие температурные режимы рекомендуется использовать при сухожаровой стерилизации?</w:t>
      </w:r>
    </w:p>
    <w:p w14:paraId="5474B779" w14:textId="77777777" w:rsidR="005247D6" w:rsidRPr="00174C05" w:rsidRDefault="005247D6" w:rsidP="005247D6">
      <w:pPr>
        <w:rPr>
          <w:color w:val="000000"/>
          <w:sz w:val="24"/>
          <w:szCs w:val="24"/>
        </w:rPr>
      </w:pPr>
      <w:r w:rsidRPr="00174C05">
        <w:rPr>
          <w:color w:val="000000"/>
          <w:sz w:val="24"/>
          <w:szCs w:val="24"/>
        </w:rPr>
        <w:t>а) 150 °С</w:t>
      </w:r>
    </w:p>
    <w:p w14:paraId="1CAF6F28" w14:textId="77777777" w:rsidR="005247D6" w:rsidRPr="00174C05" w:rsidRDefault="005247D6" w:rsidP="005247D6">
      <w:pPr>
        <w:rPr>
          <w:color w:val="000000"/>
          <w:sz w:val="24"/>
          <w:szCs w:val="24"/>
        </w:rPr>
      </w:pPr>
      <w:r w:rsidRPr="00174C05">
        <w:rPr>
          <w:color w:val="000000"/>
          <w:sz w:val="24"/>
          <w:szCs w:val="24"/>
        </w:rPr>
        <w:t>б) 160 °С</w:t>
      </w:r>
    </w:p>
    <w:p w14:paraId="11480EFA" w14:textId="77777777" w:rsidR="005247D6" w:rsidRPr="00174C05" w:rsidRDefault="005247D6" w:rsidP="005247D6">
      <w:pPr>
        <w:rPr>
          <w:color w:val="000000"/>
          <w:sz w:val="24"/>
          <w:szCs w:val="24"/>
        </w:rPr>
      </w:pPr>
      <w:r w:rsidRPr="00174C05">
        <w:rPr>
          <w:color w:val="000000"/>
          <w:sz w:val="24"/>
          <w:szCs w:val="24"/>
        </w:rPr>
        <w:t>в) 170 °С</w:t>
      </w:r>
    </w:p>
    <w:p w14:paraId="14733E33" w14:textId="77777777" w:rsidR="005247D6" w:rsidRPr="00174C05" w:rsidRDefault="005247D6" w:rsidP="005247D6">
      <w:pPr>
        <w:rPr>
          <w:color w:val="000000"/>
          <w:sz w:val="24"/>
          <w:szCs w:val="24"/>
        </w:rPr>
      </w:pPr>
      <w:r w:rsidRPr="00174C05">
        <w:rPr>
          <w:color w:val="000000"/>
          <w:sz w:val="24"/>
          <w:szCs w:val="24"/>
        </w:rPr>
        <w:t>г) 180 °С</w:t>
      </w:r>
    </w:p>
    <w:p w14:paraId="2425F8E8" w14:textId="77777777" w:rsidR="005247D6" w:rsidRPr="00174C05" w:rsidRDefault="005247D6" w:rsidP="005247D6">
      <w:pPr>
        <w:rPr>
          <w:color w:val="000000"/>
          <w:sz w:val="24"/>
          <w:szCs w:val="24"/>
        </w:rPr>
      </w:pPr>
      <w:r w:rsidRPr="00174C05">
        <w:rPr>
          <w:color w:val="000000"/>
          <w:sz w:val="24"/>
          <w:szCs w:val="24"/>
        </w:rPr>
        <w:t>д) 250 °С</w:t>
      </w:r>
    </w:p>
    <w:p w14:paraId="5FCA8F9B" w14:textId="77777777" w:rsidR="005247D6" w:rsidRPr="00174C05" w:rsidRDefault="005247D6" w:rsidP="005247D6">
      <w:pPr>
        <w:rPr>
          <w:b/>
          <w:sz w:val="24"/>
          <w:szCs w:val="24"/>
        </w:rPr>
      </w:pPr>
      <w:r w:rsidRPr="00174C05">
        <w:rPr>
          <w:i/>
          <w:iCs/>
          <w:color w:val="000000"/>
          <w:sz w:val="24"/>
          <w:szCs w:val="24"/>
        </w:rPr>
        <w:t xml:space="preserve">Варианты ответа: 1 аб, 2 бв, 3 вг, </w:t>
      </w:r>
      <w:smartTag w:uri="urn:schemas-microsoft-com:office:smarttags" w:element="metricconverter">
        <w:smartTagPr>
          <w:attr w:name="ProductID" w:val="4 г"/>
        </w:smartTagPr>
        <w:r w:rsidRPr="00174C05">
          <w:rPr>
            <w:i/>
            <w:iCs/>
            <w:color w:val="000000"/>
            <w:sz w:val="24"/>
            <w:szCs w:val="24"/>
          </w:rPr>
          <w:t>4 г</w:t>
        </w:r>
      </w:smartTag>
      <w:r w:rsidRPr="00174C05">
        <w:rPr>
          <w:i/>
          <w:iCs/>
          <w:color w:val="000000"/>
          <w:sz w:val="24"/>
          <w:szCs w:val="24"/>
        </w:rPr>
        <w:t>,5 д.</w:t>
      </w:r>
    </w:p>
    <w:p w14:paraId="78F41767" w14:textId="77777777" w:rsidR="005247D6" w:rsidRPr="00174C05" w:rsidRDefault="005247D6" w:rsidP="005247D6">
      <w:pPr>
        <w:spacing w:line="330" w:lineRule="atLeast"/>
        <w:rPr>
          <w:color w:val="000000"/>
          <w:sz w:val="24"/>
          <w:szCs w:val="24"/>
        </w:rPr>
      </w:pPr>
      <w:r w:rsidRPr="00174C05">
        <w:rPr>
          <w:b/>
          <w:bCs/>
          <w:color w:val="000000"/>
          <w:sz w:val="24"/>
          <w:szCs w:val="24"/>
        </w:rPr>
        <w:t>Какой из ниженазванных методов стерилизации более приемлем для обеззараживания оптической аппаратуры?</w:t>
      </w:r>
    </w:p>
    <w:p w14:paraId="4732D26A" w14:textId="77777777" w:rsidR="005247D6" w:rsidRPr="00174C05" w:rsidRDefault="005247D6" w:rsidP="005247D6">
      <w:pPr>
        <w:rPr>
          <w:color w:val="000000"/>
          <w:sz w:val="24"/>
          <w:szCs w:val="24"/>
        </w:rPr>
      </w:pPr>
      <w:r w:rsidRPr="00174C05">
        <w:rPr>
          <w:color w:val="000000"/>
          <w:sz w:val="24"/>
          <w:szCs w:val="24"/>
        </w:rPr>
        <w:t xml:space="preserve">а) излучением/стерилизация </w:t>
      </w:r>
    </w:p>
    <w:p w14:paraId="03BEFA10" w14:textId="77777777" w:rsidR="005247D6" w:rsidRPr="00174C05" w:rsidRDefault="005247D6" w:rsidP="005247D6">
      <w:pPr>
        <w:rPr>
          <w:color w:val="000000"/>
          <w:sz w:val="24"/>
          <w:szCs w:val="24"/>
        </w:rPr>
      </w:pPr>
      <w:r w:rsidRPr="00174C05">
        <w:rPr>
          <w:color w:val="000000"/>
          <w:sz w:val="24"/>
          <w:szCs w:val="24"/>
        </w:rPr>
        <w:t>б) стерилизация в паровом стерилизаторе</w:t>
      </w:r>
    </w:p>
    <w:p w14:paraId="508BEB36" w14:textId="77777777" w:rsidR="005247D6" w:rsidRPr="00174C05" w:rsidRDefault="005247D6" w:rsidP="005247D6">
      <w:pPr>
        <w:rPr>
          <w:color w:val="000000"/>
          <w:sz w:val="24"/>
          <w:szCs w:val="24"/>
        </w:rPr>
      </w:pPr>
      <w:r w:rsidRPr="00174C05">
        <w:rPr>
          <w:color w:val="000000"/>
          <w:sz w:val="24"/>
          <w:szCs w:val="24"/>
        </w:rPr>
        <w:t>в) стерилизация в сухожаровом стерилизаторе</w:t>
      </w:r>
    </w:p>
    <w:p w14:paraId="22CB67B0" w14:textId="77777777" w:rsidR="005247D6" w:rsidRPr="00174C05" w:rsidRDefault="005247D6" w:rsidP="005247D6">
      <w:pPr>
        <w:rPr>
          <w:color w:val="000000"/>
          <w:sz w:val="24"/>
          <w:szCs w:val="24"/>
        </w:rPr>
      </w:pPr>
      <w:r w:rsidRPr="00174C05">
        <w:rPr>
          <w:color w:val="000000"/>
          <w:sz w:val="24"/>
          <w:szCs w:val="24"/>
        </w:rPr>
        <w:t>г) стерилизация в пароформалиновой камере</w:t>
      </w:r>
    </w:p>
    <w:p w14:paraId="70558215" w14:textId="77777777" w:rsidR="005247D6" w:rsidRPr="00174C05" w:rsidRDefault="005247D6" w:rsidP="005247D6">
      <w:pPr>
        <w:rPr>
          <w:color w:val="000000"/>
          <w:sz w:val="24"/>
          <w:szCs w:val="24"/>
        </w:rPr>
      </w:pPr>
      <w:r w:rsidRPr="00174C05">
        <w:rPr>
          <w:color w:val="000000"/>
          <w:sz w:val="24"/>
          <w:szCs w:val="24"/>
        </w:rPr>
        <w:t>д) стерилизация ультрафиолетовыми лучами</w:t>
      </w:r>
    </w:p>
    <w:p w14:paraId="1B6C53D8" w14:textId="77777777" w:rsidR="005247D6" w:rsidRPr="00174C05" w:rsidRDefault="005247D6" w:rsidP="005247D6">
      <w:pPr>
        <w:rPr>
          <w:b/>
          <w:sz w:val="24"/>
          <w:szCs w:val="24"/>
        </w:rPr>
      </w:pPr>
      <w:r w:rsidRPr="00174C05">
        <w:rPr>
          <w:i/>
          <w:iCs/>
          <w:color w:val="000000"/>
          <w:sz w:val="24"/>
          <w:szCs w:val="24"/>
        </w:rPr>
        <w:t xml:space="preserve">Варианты ответа: 1 а, 2 б, 3 в, </w:t>
      </w:r>
      <w:smartTag w:uri="urn:schemas-microsoft-com:office:smarttags" w:element="metricconverter">
        <w:smartTagPr>
          <w:attr w:name="ProductID" w:val="4 г"/>
        </w:smartTagPr>
        <w:r w:rsidRPr="00174C05">
          <w:rPr>
            <w:i/>
            <w:iCs/>
            <w:color w:val="000000"/>
            <w:sz w:val="24"/>
            <w:szCs w:val="24"/>
          </w:rPr>
          <w:t>4 г</w:t>
        </w:r>
      </w:smartTag>
      <w:r w:rsidRPr="00174C05">
        <w:rPr>
          <w:i/>
          <w:iCs/>
          <w:color w:val="000000"/>
          <w:sz w:val="24"/>
          <w:szCs w:val="24"/>
        </w:rPr>
        <w:t>, 5 д.</w:t>
      </w:r>
    </w:p>
    <w:p w14:paraId="25D954D2" w14:textId="77777777" w:rsidR="005247D6" w:rsidRPr="00174C05" w:rsidRDefault="005247D6" w:rsidP="005247D6">
      <w:pPr>
        <w:spacing w:line="330" w:lineRule="atLeast"/>
        <w:rPr>
          <w:color w:val="000000"/>
          <w:sz w:val="24"/>
          <w:szCs w:val="24"/>
        </w:rPr>
      </w:pPr>
      <w:r w:rsidRPr="00174C05">
        <w:rPr>
          <w:b/>
          <w:bCs/>
          <w:color w:val="000000"/>
          <w:sz w:val="24"/>
          <w:szCs w:val="24"/>
        </w:rPr>
        <w:t>Какие способы подготовки рук хирурга к операции предусматривают их мытье в тазу с растворами антисептических препаратов?</w:t>
      </w:r>
    </w:p>
    <w:p w14:paraId="1D97BD7B" w14:textId="77777777" w:rsidR="005247D6" w:rsidRPr="00174C05" w:rsidRDefault="005247D6" w:rsidP="005247D6">
      <w:pPr>
        <w:rPr>
          <w:color w:val="000000"/>
          <w:sz w:val="24"/>
          <w:szCs w:val="24"/>
        </w:rPr>
      </w:pPr>
      <w:r w:rsidRPr="00174C05">
        <w:rPr>
          <w:color w:val="000000"/>
          <w:sz w:val="24"/>
          <w:szCs w:val="24"/>
        </w:rPr>
        <w:t>а) способ Спасокукоцкого-Кочергина</w:t>
      </w:r>
    </w:p>
    <w:p w14:paraId="614CCC35" w14:textId="77777777" w:rsidR="005247D6" w:rsidRPr="00174C05" w:rsidRDefault="005247D6" w:rsidP="005247D6">
      <w:pPr>
        <w:rPr>
          <w:color w:val="000000"/>
          <w:sz w:val="24"/>
          <w:szCs w:val="24"/>
        </w:rPr>
      </w:pPr>
      <w:r w:rsidRPr="00174C05">
        <w:rPr>
          <w:color w:val="000000"/>
          <w:sz w:val="24"/>
          <w:szCs w:val="24"/>
        </w:rPr>
        <w:t>б) обработка 0,5% спиртовым раствором хлоргексидина биглюконата</w:t>
      </w:r>
    </w:p>
    <w:p w14:paraId="5A42F3C1" w14:textId="77777777" w:rsidR="005247D6" w:rsidRPr="00174C05" w:rsidRDefault="005247D6" w:rsidP="005247D6">
      <w:pPr>
        <w:rPr>
          <w:color w:val="000000"/>
          <w:sz w:val="24"/>
          <w:szCs w:val="24"/>
        </w:rPr>
      </w:pPr>
      <w:r w:rsidRPr="00174C05">
        <w:rPr>
          <w:color w:val="000000"/>
          <w:sz w:val="24"/>
          <w:szCs w:val="24"/>
        </w:rPr>
        <w:lastRenderedPageBreak/>
        <w:t>в) способ Бруна</w:t>
      </w:r>
    </w:p>
    <w:p w14:paraId="558E1F89" w14:textId="77777777" w:rsidR="005247D6" w:rsidRPr="00174C05" w:rsidRDefault="005247D6" w:rsidP="005247D6">
      <w:pPr>
        <w:rPr>
          <w:color w:val="000000"/>
          <w:sz w:val="24"/>
          <w:szCs w:val="24"/>
        </w:rPr>
      </w:pPr>
      <w:r w:rsidRPr="00174C05">
        <w:rPr>
          <w:color w:val="000000"/>
          <w:sz w:val="24"/>
          <w:szCs w:val="24"/>
        </w:rPr>
        <w:t>г) обработка первомуром (препаратом С-4)</w:t>
      </w:r>
    </w:p>
    <w:p w14:paraId="485C9E3D" w14:textId="77777777" w:rsidR="005247D6" w:rsidRPr="00174C05" w:rsidRDefault="005247D6" w:rsidP="005247D6">
      <w:pPr>
        <w:rPr>
          <w:color w:val="000000"/>
          <w:sz w:val="24"/>
          <w:szCs w:val="24"/>
        </w:rPr>
      </w:pPr>
      <w:r w:rsidRPr="00174C05">
        <w:rPr>
          <w:color w:val="000000"/>
          <w:sz w:val="24"/>
          <w:szCs w:val="24"/>
        </w:rPr>
        <w:t>д) обработка церигелем</w:t>
      </w:r>
    </w:p>
    <w:p w14:paraId="242F7157" w14:textId="77777777" w:rsidR="005247D6" w:rsidRPr="00174C05" w:rsidRDefault="005247D6" w:rsidP="005247D6">
      <w:pPr>
        <w:rPr>
          <w:b/>
          <w:sz w:val="24"/>
          <w:szCs w:val="24"/>
        </w:rPr>
      </w:pPr>
      <w:r w:rsidRPr="00174C05">
        <w:rPr>
          <w:i/>
          <w:iCs/>
          <w:color w:val="000000"/>
          <w:sz w:val="24"/>
          <w:szCs w:val="24"/>
        </w:rPr>
        <w:t>Варианты ответа: 1 а, 2 аб, 3 абв, 4 аг, 5 ад.</w:t>
      </w:r>
    </w:p>
    <w:p w14:paraId="4B1BCEA7" w14:textId="77777777" w:rsidR="005247D6" w:rsidRPr="00174C05" w:rsidRDefault="005247D6" w:rsidP="005247D6">
      <w:pPr>
        <w:spacing w:line="330" w:lineRule="atLeast"/>
        <w:rPr>
          <w:color w:val="000000"/>
          <w:sz w:val="24"/>
          <w:szCs w:val="24"/>
        </w:rPr>
      </w:pPr>
      <w:r w:rsidRPr="00174C05">
        <w:rPr>
          <w:b/>
          <w:bCs/>
          <w:color w:val="000000"/>
          <w:sz w:val="24"/>
          <w:szCs w:val="24"/>
        </w:rPr>
        <w:t>Минимальное время мытья рук по способу Спасокукоцкого-Кочергина в каждом из тазов:</w:t>
      </w:r>
    </w:p>
    <w:p w14:paraId="04D3B16A" w14:textId="77777777" w:rsidR="005247D6" w:rsidRPr="00174C05" w:rsidRDefault="005247D6" w:rsidP="005247D6">
      <w:pPr>
        <w:rPr>
          <w:color w:val="000000"/>
          <w:sz w:val="24"/>
          <w:szCs w:val="24"/>
        </w:rPr>
      </w:pPr>
      <w:r w:rsidRPr="00174C05">
        <w:rPr>
          <w:color w:val="000000"/>
          <w:sz w:val="24"/>
          <w:szCs w:val="24"/>
        </w:rPr>
        <w:t>а) 2 мин</w:t>
      </w:r>
    </w:p>
    <w:p w14:paraId="4849F3B1" w14:textId="77777777" w:rsidR="005247D6" w:rsidRPr="00174C05" w:rsidRDefault="005247D6" w:rsidP="005247D6">
      <w:pPr>
        <w:rPr>
          <w:color w:val="000000"/>
          <w:sz w:val="24"/>
          <w:szCs w:val="24"/>
        </w:rPr>
      </w:pPr>
      <w:r w:rsidRPr="00174C05">
        <w:rPr>
          <w:color w:val="000000"/>
          <w:sz w:val="24"/>
          <w:szCs w:val="24"/>
        </w:rPr>
        <w:t>б) 3 мин</w:t>
      </w:r>
    </w:p>
    <w:p w14:paraId="5816B261" w14:textId="77777777" w:rsidR="005247D6" w:rsidRPr="00174C05" w:rsidRDefault="005247D6" w:rsidP="005247D6">
      <w:pPr>
        <w:rPr>
          <w:color w:val="000000"/>
          <w:sz w:val="24"/>
          <w:szCs w:val="24"/>
        </w:rPr>
      </w:pPr>
      <w:r w:rsidRPr="00174C05">
        <w:rPr>
          <w:color w:val="000000"/>
          <w:sz w:val="24"/>
          <w:szCs w:val="24"/>
        </w:rPr>
        <w:t>в) 4 мин</w:t>
      </w:r>
    </w:p>
    <w:p w14:paraId="79C60E59" w14:textId="77777777" w:rsidR="005247D6" w:rsidRPr="00174C05" w:rsidRDefault="005247D6" w:rsidP="005247D6">
      <w:pPr>
        <w:rPr>
          <w:color w:val="000000"/>
          <w:sz w:val="24"/>
          <w:szCs w:val="24"/>
        </w:rPr>
      </w:pPr>
      <w:r w:rsidRPr="00174C05">
        <w:rPr>
          <w:color w:val="000000"/>
          <w:sz w:val="24"/>
          <w:szCs w:val="24"/>
        </w:rPr>
        <w:t>г) 5 мин</w:t>
      </w:r>
    </w:p>
    <w:p w14:paraId="3E2167BD" w14:textId="77777777" w:rsidR="005247D6" w:rsidRPr="00174C05" w:rsidRDefault="005247D6" w:rsidP="005247D6">
      <w:pPr>
        <w:rPr>
          <w:color w:val="000000"/>
          <w:sz w:val="24"/>
          <w:szCs w:val="24"/>
        </w:rPr>
      </w:pPr>
      <w:r w:rsidRPr="00174C05">
        <w:rPr>
          <w:color w:val="000000"/>
          <w:sz w:val="24"/>
          <w:szCs w:val="24"/>
        </w:rPr>
        <w:t>д) 10 мин</w:t>
      </w:r>
    </w:p>
    <w:p w14:paraId="22959DCC" w14:textId="77777777" w:rsidR="005247D6" w:rsidRPr="00174C05" w:rsidRDefault="005247D6" w:rsidP="005247D6">
      <w:pPr>
        <w:rPr>
          <w:b/>
          <w:sz w:val="24"/>
          <w:szCs w:val="24"/>
        </w:rPr>
      </w:pPr>
      <w:r w:rsidRPr="00174C05">
        <w:rPr>
          <w:i/>
          <w:iCs/>
          <w:color w:val="000000"/>
          <w:sz w:val="24"/>
          <w:szCs w:val="24"/>
        </w:rPr>
        <w:t xml:space="preserve">Варианты ответа: 1 а, 2 б, 3 в, </w:t>
      </w:r>
      <w:smartTag w:uri="urn:schemas-microsoft-com:office:smarttags" w:element="metricconverter">
        <w:smartTagPr>
          <w:attr w:name="ProductID" w:val="4 г"/>
        </w:smartTagPr>
        <w:r w:rsidRPr="00174C05">
          <w:rPr>
            <w:i/>
            <w:iCs/>
            <w:color w:val="000000"/>
            <w:sz w:val="24"/>
            <w:szCs w:val="24"/>
          </w:rPr>
          <w:t>4 г</w:t>
        </w:r>
      </w:smartTag>
      <w:r w:rsidRPr="00174C05">
        <w:rPr>
          <w:i/>
          <w:iCs/>
          <w:color w:val="000000"/>
          <w:sz w:val="24"/>
          <w:szCs w:val="24"/>
        </w:rPr>
        <w:t>, 5 д.</w:t>
      </w:r>
    </w:p>
    <w:p w14:paraId="60D3504F" w14:textId="77777777" w:rsidR="005247D6" w:rsidRPr="00174C05" w:rsidRDefault="005247D6" w:rsidP="005247D6">
      <w:pPr>
        <w:spacing w:line="330" w:lineRule="atLeast"/>
        <w:rPr>
          <w:color w:val="000000"/>
          <w:sz w:val="24"/>
          <w:szCs w:val="24"/>
        </w:rPr>
      </w:pPr>
      <w:r w:rsidRPr="00174C05">
        <w:rPr>
          <w:b/>
          <w:bCs/>
          <w:color w:val="000000"/>
          <w:sz w:val="24"/>
          <w:szCs w:val="24"/>
        </w:rPr>
        <w:t>В чем заключается предварительная обработка кожи перед экстренной операцией?</w:t>
      </w:r>
    </w:p>
    <w:p w14:paraId="25BCBF31" w14:textId="77777777" w:rsidR="005247D6" w:rsidRPr="00174C05" w:rsidRDefault="005247D6" w:rsidP="005247D6">
      <w:pPr>
        <w:rPr>
          <w:color w:val="000000"/>
          <w:sz w:val="24"/>
          <w:szCs w:val="24"/>
        </w:rPr>
      </w:pPr>
      <w:r w:rsidRPr="00174C05">
        <w:rPr>
          <w:color w:val="000000"/>
          <w:sz w:val="24"/>
          <w:szCs w:val="24"/>
        </w:rPr>
        <w:t>а) в обмывании кожи водой с мылом</w:t>
      </w:r>
    </w:p>
    <w:p w14:paraId="54FF8222" w14:textId="77777777" w:rsidR="005247D6" w:rsidRPr="00174C05" w:rsidRDefault="005247D6" w:rsidP="005247D6">
      <w:pPr>
        <w:rPr>
          <w:color w:val="000000"/>
          <w:sz w:val="24"/>
          <w:szCs w:val="24"/>
        </w:rPr>
      </w:pPr>
      <w:r w:rsidRPr="00174C05">
        <w:rPr>
          <w:color w:val="000000"/>
          <w:sz w:val="24"/>
          <w:szCs w:val="24"/>
        </w:rPr>
        <w:t>б) в сбривании волос</w:t>
      </w:r>
    </w:p>
    <w:p w14:paraId="69302931" w14:textId="77777777" w:rsidR="005247D6" w:rsidRPr="00174C05" w:rsidRDefault="005247D6" w:rsidP="005247D6">
      <w:pPr>
        <w:rPr>
          <w:color w:val="000000"/>
          <w:sz w:val="24"/>
          <w:szCs w:val="24"/>
        </w:rPr>
      </w:pPr>
      <w:r w:rsidRPr="00174C05">
        <w:rPr>
          <w:color w:val="000000"/>
          <w:sz w:val="24"/>
          <w:szCs w:val="24"/>
        </w:rPr>
        <w:t>в) в обертывании места предстоящей операции стерильной пеленкой</w:t>
      </w:r>
    </w:p>
    <w:p w14:paraId="77A92AA5" w14:textId="77777777" w:rsidR="005247D6" w:rsidRPr="00174C05" w:rsidRDefault="005247D6" w:rsidP="005247D6">
      <w:pPr>
        <w:rPr>
          <w:color w:val="000000"/>
          <w:sz w:val="24"/>
          <w:szCs w:val="24"/>
        </w:rPr>
      </w:pPr>
      <w:r w:rsidRPr="00174C05">
        <w:rPr>
          <w:color w:val="000000"/>
          <w:sz w:val="24"/>
          <w:szCs w:val="24"/>
        </w:rPr>
        <w:t>г) в обработке кожи 0,5% раствором нашатырного спирта</w:t>
      </w:r>
    </w:p>
    <w:p w14:paraId="2FD5E0B9" w14:textId="77777777" w:rsidR="005247D6" w:rsidRPr="00174C05" w:rsidRDefault="005247D6" w:rsidP="005247D6">
      <w:pPr>
        <w:rPr>
          <w:color w:val="000000"/>
          <w:sz w:val="24"/>
          <w:szCs w:val="24"/>
        </w:rPr>
      </w:pPr>
      <w:r w:rsidRPr="00174C05">
        <w:rPr>
          <w:color w:val="000000"/>
          <w:sz w:val="24"/>
          <w:szCs w:val="24"/>
        </w:rPr>
        <w:t>д) дублении кожи спиртовым раствором танина</w:t>
      </w:r>
    </w:p>
    <w:p w14:paraId="3B1AD886" w14:textId="77777777" w:rsidR="005247D6" w:rsidRPr="00174C05" w:rsidRDefault="005247D6" w:rsidP="005247D6">
      <w:pPr>
        <w:rPr>
          <w:b/>
          <w:sz w:val="24"/>
          <w:szCs w:val="24"/>
        </w:rPr>
      </w:pPr>
      <w:r w:rsidRPr="00174C05">
        <w:rPr>
          <w:i/>
          <w:iCs/>
          <w:color w:val="000000"/>
          <w:sz w:val="24"/>
          <w:szCs w:val="24"/>
        </w:rPr>
        <w:t>Варианты ответа: 1 аб, 2 абв, 3 бг, 4 абд, 5 бгд.</w:t>
      </w:r>
    </w:p>
    <w:p w14:paraId="0FF152D1" w14:textId="77777777" w:rsidR="005247D6" w:rsidRPr="00174C05" w:rsidRDefault="005247D6" w:rsidP="005247D6">
      <w:pPr>
        <w:spacing w:line="330" w:lineRule="atLeast"/>
        <w:rPr>
          <w:color w:val="000000"/>
          <w:sz w:val="24"/>
          <w:szCs w:val="24"/>
        </w:rPr>
      </w:pPr>
      <w:r w:rsidRPr="00174C05">
        <w:rPr>
          <w:b/>
          <w:bCs/>
          <w:color w:val="000000"/>
          <w:sz w:val="24"/>
          <w:szCs w:val="24"/>
        </w:rPr>
        <w:t>Какие из перечисленных ниже методов воздействия на микрофлору относятся к дезинфекции?</w:t>
      </w:r>
    </w:p>
    <w:p w14:paraId="3802D000" w14:textId="77777777" w:rsidR="005247D6" w:rsidRPr="00174C05" w:rsidRDefault="005247D6" w:rsidP="005247D6">
      <w:pPr>
        <w:rPr>
          <w:color w:val="000000"/>
          <w:sz w:val="24"/>
          <w:szCs w:val="24"/>
        </w:rPr>
      </w:pPr>
      <w:r w:rsidRPr="00174C05">
        <w:rPr>
          <w:color w:val="000000"/>
          <w:sz w:val="24"/>
          <w:szCs w:val="24"/>
        </w:rPr>
        <w:t>а) кипячение</w:t>
      </w:r>
    </w:p>
    <w:p w14:paraId="5EF2730E" w14:textId="77777777" w:rsidR="005247D6" w:rsidRPr="00174C05" w:rsidRDefault="005247D6" w:rsidP="005247D6">
      <w:pPr>
        <w:rPr>
          <w:color w:val="000000"/>
          <w:sz w:val="24"/>
          <w:szCs w:val="24"/>
        </w:rPr>
      </w:pPr>
      <w:r w:rsidRPr="00174C05">
        <w:rPr>
          <w:color w:val="000000"/>
          <w:sz w:val="24"/>
          <w:szCs w:val="24"/>
        </w:rPr>
        <w:t>б) помещение в воздушный стерилизатор при температуре 180 °С на 1 час</w:t>
      </w:r>
    </w:p>
    <w:p w14:paraId="1634BEE0" w14:textId="77777777" w:rsidR="005247D6" w:rsidRPr="00174C05" w:rsidRDefault="005247D6" w:rsidP="005247D6">
      <w:pPr>
        <w:rPr>
          <w:color w:val="000000"/>
          <w:sz w:val="24"/>
          <w:szCs w:val="24"/>
        </w:rPr>
      </w:pPr>
      <w:r w:rsidRPr="00174C05">
        <w:rPr>
          <w:color w:val="000000"/>
          <w:sz w:val="24"/>
          <w:szCs w:val="24"/>
        </w:rPr>
        <w:t>в) помещение в воздушный стерилизатор при температуре 120 °С на 45 минут</w:t>
      </w:r>
    </w:p>
    <w:p w14:paraId="008B423D" w14:textId="77777777" w:rsidR="005247D6" w:rsidRPr="00174C05" w:rsidRDefault="005247D6" w:rsidP="005247D6">
      <w:pPr>
        <w:rPr>
          <w:color w:val="000000"/>
          <w:sz w:val="24"/>
          <w:szCs w:val="24"/>
        </w:rPr>
      </w:pPr>
      <w:r w:rsidRPr="00174C05">
        <w:rPr>
          <w:color w:val="000000"/>
          <w:sz w:val="24"/>
          <w:szCs w:val="24"/>
        </w:rPr>
        <w:t>г) двукратное протирание раствором нейтрального гипохлорита кальция</w:t>
      </w:r>
    </w:p>
    <w:p w14:paraId="7978CDBD" w14:textId="77777777" w:rsidR="005247D6" w:rsidRPr="00174C05" w:rsidRDefault="005247D6" w:rsidP="005247D6">
      <w:pPr>
        <w:rPr>
          <w:color w:val="000000"/>
          <w:sz w:val="24"/>
          <w:szCs w:val="24"/>
        </w:rPr>
      </w:pPr>
      <w:r w:rsidRPr="00174C05">
        <w:rPr>
          <w:color w:val="000000"/>
          <w:sz w:val="24"/>
          <w:szCs w:val="24"/>
        </w:rPr>
        <w:t>д) погружение в раствор бензоата натрия</w:t>
      </w:r>
    </w:p>
    <w:p w14:paraId="2A79B29D" w14:textId="77777777" w:rsidR="005247D6" w:rsidRPr="00174C05" w:rsidRDefault="005247D6" w:rsidP="005247D6">
      <w:pPr>
        <w:rPr>
          <w:b/>
          <w:sz w:val="24"/>
          <w:szCs w:val="24"/>
        </w:rPr>
      </w:pPr>
      <w:r w:rsidRPr="00174C05">
        <w:rPr>
          <w:i/>
          <w:iCs/>
          <w:color w:val="000000"/>
          <w:sz w:val="24"/>
          <w:szCs w:val="24"/>
        </w:rPr>
        <w:t>Варианты ответа: 1 а, 2 аб, 3 абг, 4 авд, 5 авг.</w:t>
      </w:r>
    </w:p>
    <w:p w14:paraId="19C60615" w14:textId="77777777" w:rsidR="005247D6" w:rsidRPr="00174C05" w:rsidRDefault="005247D6" w:rsidP="005247D6">
      <w:pPr>
        <w:spacing w:line="330" w:lineRule="atLeast"/>
        <w:rPr>
          <w:color w:val="000000"/>
          <w:sz w:val="24"/>
          <w:szCs w:val="24"/>
        </w:rPr>
      </w:pPr>
      <w:r w:rsidRPr="00174C05">
        <w:rPr>
          <w:b/>
          <w:bCs/>
          <w:color w:val="000000"/>
          <w:sz w:val="24"/>
          <w:szCs w:val="24"/>
        </w:rPr>
        <w:t>Все нижеприведенные изделия изготовлены из термолабильных материалов, кроме:</w:t>
      </w:r>
    </w:p>
    <w:p w14:paraId="5CE40D52" w14:textId="77777777" w:rsidR="005247D6" w:rsidRPr="00174C05" w:rsidRDefault="005247D6" w:rsidP="005247D6">
      <w:pPr>
        <w:rPr>
          <w:color w:val="000000"/>
          <w:sz w:val="24"/>
          <w:szCs w:val="24"/>
        </w:rPr>
      </w:pPr>
      <w:r w:rsidRPr="00174C05">
        <w:rPr>
          <w:color w:val="000000"/>
          <w:sz w:val="24"/>
          <w:szCs w:val="24"/>
        </w:rPr>
        <w:t>а) силиконового дренажа для дренирования брюшной полости</w:t>
      </w:r>
    </w:p>
    <w:p w14:paraId="33DFFDBF" w14:textId="77777777" w:rsidR="005247D6" w:rsidRPr="00174C05" w:rsidRDefault="005247D6" w:rsidP="005247D6">
      <w:pPr>
        <w:rPr>
          <w:color w:val="000000"/>
          <w:sz w:val="24"/>
          <w:szCs w:val="24"/>
        </w:rPr>
      </w:pPr>
      <w:r w:rsidRPr="00174C05">
        <w:rPr>
          <w:color w:val="000000"/>
          <w:sz w:val="24"/>
          <w:szCs w:val="24"/>
        </w:rPr>
        <w:t>б) резиновых перчаток многоразового применения</w:t>
      </w:r>
    </w:p>
    <w:p w14:paraId="33166500" w14:textId="77777777" w:rsidR="005247D6" w:rsidRPr="00174C05" w:rsidRDefault="005247D6" w:rsidP="005247D6">
      <w:pPr>
        <w:rPr>
          <w:color w:val="000000"/>
          <w:sz w:val="24"/>
          <w:szCs w:val="24"/>
        </w:rPr>
      </w:pPr>
      <w:r w:rsidRPr="00174C05">
        <w:rPr>
          <w:color w:val="000000"/>
          <w:sz w:val="24"/>
          <w:szCs w:val="24"/>
        </w:rPr>
        <w:t>в) кровоостанавливающего зажима Бильрота</w:t>
      </w:r>
    </w:p>
    <w:p w14:paraId="7D2D77F4" w14:textId="77777777" w:rsidR="005247D6" w:rsidRPr="00174C05" w:rsidRDefault="005247D6" w:rsidP="005247D6">
      <w:pPr>
        <w:rPr>
          <w:color w:val="000000"/>
          <w:sz w:val="24"/>
          <w:szCs w:val="24"/>
        </w:rPr>
      </w:pPr>
      <w:r w:rsidRPr="00174C05">
        <w:rPr>
          <w:color w:val="000000"/>
          <w:sz w:val="24"/>
          <w:szCs w:val="24"/>
        </w:rPr>
        <w:t>г) воздуховода Сафара</w:t>
      </w:r>
    </w:p>
    <w:p w14:paraId="545FCC5E" w14:textId="77777777" w:rsidR="005247D6" w:rsidRPr="00174C05" w:rsidRDefault="005247D6" w:rsidP="005247D6">
      <w:pPr>
        <w:rPr>
          <w:color w:val="000000"/>
          <w:sz w:val="24"/>
          <w:szCs w:val="24"/>
        </w:rPr>
      </w:pPr>
      <w:r w:rsidRPr="00174C05">
        <w:rPr>
          <w:color w:val="000000"/>
          <w:sz w:val="24"/>
          <w:szCs w:val="24"/>
        </w:rPr>
        <w:t>д) полужесткого катетера</w:t>
      </w:r>
    </w:p>
    <w:p w14:paraId="7A300E62" w14:textId="77777777" w:rsidR="005247D6" w:rsidRPr="00174C05" w:rsidRDefault="005247D6" w:rsidP="005247D6">
      <w:pPr>
        <w:rPr>
          <w:b/>
          <w:sz w:val="24"/>
          <w:szCs w:val="24"/>
        </w:rPr>
      </w:pPr>
      <w:r w:rsidRPr="00174C05">
        <w:rPr>
          <w:i/>
          <w:iCs/>
          <w:color w:val="000000"/>
          <w:sz w:val="24"/>
          <w:szCs w:val="24"/>
        </w:rPr>
        <w:lastRenderedPageBreak/>
        <w:t xml:space="preserve">Варианты ответа: 1 а, 2 б, 3 в, </w:t>
      </w:r>
      <w:smartTag w:uri="urn:schemas-microsoft-com:office:smarttags" w:element="metricconverter">
        <w:smartTagPr>
          <w:attr w:name="ProductID" w:val="4 г"/>
        </w:smartTagPr>
        <w:r w:rsidRPr="00174C05">
          <w:rPr>
            <w:i/>
            <w:iCs/>
            <w:color w:val="000000"/>
            <w:sz w:val="24"/>
            <w:szCs w:val="24"/>
          </w:rPr>
          <w:t>4 г</w:t>
        </w:r>
      </w:smartTag>
      <w:r w:rsidRPr="00174C05">
        <w:rPr>
          <w:i/>
          <w:iCs/>
          <w:color w:val="000000"/>
          <w:sz w:val="24"/>
          <w:szCs w:val="24"/>
        </w:rPr>
        <w:t>, 5 д.</w:t>
      </w:r>
    </w:p>
    <w:p w14:paraId="20A4B672" w14:textId="77777777" w:rsidR="005247D6" w:rsidRPr="00174C05" w:rsidRDefault="005247D6" w:rsidP="005247D6">
      <w:pPr>
        <w:spacing w:line="330" w:lineRule="atLeast"/>
        <w:rPr>
          <w:color w:val="000000"/>
          <w:sz w:val="24"/>
          <w:szCs w:val="24"/>
        </w:rPr>
      </w:pPr>
      <w:r w:rsidRPr="00174C05">
        <w:rPr>
          <w:b/>
          <w:bCs/>
          <w:color w:val="000000"/>
          <w:sz w:val="24"/>
          <w:szCs w:val="24"/>
        </w:rPr>
        <w:t>Методы стерилизации медицинских инструментов и изделий, не подлежащих термической обработке:</w:t>
      </w:r>
    </w:p>
    <w:p w14:paraId="69F7FC2B" w14:textId="77777777" w:rsidR="005247D6" w:rsidRPr="00174C05" w:rsidRDefault="005247D6" w:rsidP="005247D6">
      <w:pPr>
        <w:rPr>
          <w:color w:val="000000"/>
          <w:sz w:val="24"/>
          <w:szCs w:val="24"/>
        </w:rPr>
      </w:pPr>
      <w:r w:rsidRPr="00174C05">
        <w:rPr>
          <w:color w:val="000000"/>
          <w:sz w:val="24"/>
          <w:szCs w:val="24"/>
        </w:rPr>
        <w:t>а) стерилизация парами формалина</w:t>
      </w:r>
    </w:p>
    <w:p w14:paraId="6991E5C5" w14:textId="77777777" w:rsidR="005247D6" w:rsidRPr="00174C05" w:rsidRDefault="005247D6" w:rsidP="005247D6">
      <w:pPr>
        <w:rPr>
          <w:color w:val="000000"/>
          <w:sz w:val="24"/>
          <w:szCs w:val="24"/>
        </w:rPr>
      </w:pPr>
      <w:r w:rsidRPr="00174C05">
        <w:rPr>
          <w:color w:val="000000"/>
          <w:sz w:val="24"/>
          <w:szCs w:val="24"/>
        </w:rPr>
        <w:t>б) газовая стерилизация</w:t>
      </w:r>
    </w:p>
    <w:p w14:paraId="1D28A2D7" w14:textId="77777777" w:rsidR="005247D6" w:rsidRPr="00174C05" w:rsidRDefault="005247D6" w:rsidP="005247D6">
      <w:pPr>
        <w:rPr>
          <w:color w:val="000000"/>
          <w:sz w:val="24"/>
          <w:szCs w:val="24"/>
        </w:rPr>
      </w:pPr>
      <w:r w:rsidRPr="00174C05">
        <w:rPr>
          <w:color w:val="000000"/>
          <w:sz w:val="24"/>
          <w:szCs w:val="24"/>
        </w:rPr>
        <w:t>в) погружение в раствор бикарбоната натрия</w:t>
      </w:r>
    </w:p>
    <w:p w14:paraId="3AFBD7A4" w14:textId="77777777" w:rsidR="005247D6" w:rsidRPr="00174C05" w:rsidRDefault="005247D6" w:rsidP="005247D6">
      <w:pPr>
        <w:rPr>
          <w:color w:val="000000"/>
          <w:sz w:val="24"/>
          <w:szCs w:val="24"/>
        </w:rPr>
      </w:pPr>
      <w:r w:rsidRPr="00174C05">
        <w:rPr>
          <w:color w:val="000000"/>
          <w:sz w:val="24"/>
          <w:szCs w:val="24"/>
        </w:rPr>
        <w:t>г) погружение в первомур</w:t>
      </w:r>
    </w:p>
    <w:p w14:paraId="6A8C77A2" w14:textId="77777777" w:rsidR="005247D6" w:rsidRPr="00174C05" w:rsidRDefault="005247D6" w:rsidP="005247D6">
      <w:pPr>
        <w:rPr>
          <w:color w:val="000000"/>
          <w:sz w:val="24"/>
          <w:szCs w:val="24"/>
        </w:rPr>
      </w:pPr>
      <w:r w:rsidRPr="00174C05">
        <w:rPr>
          <w:color w:val="000000"/>
          <w:sz w:val="24"/>
          <w:szCs w:val="24"/>
        </w:rPr>
        <w:t xml:space="preserve">д) погружение в раствор следующего состава: пергидроля </w:t>
      </w:r>
      <w:smartTag w:uri="urn:schemas-microsoft-com:office:smarttags" w:element="metricconverter">
        <w:smartTagPr>
          <w:attr w:name="ProductID" w:val="20 г"/>
        </w:smartTagPr>
        <w:r w:rsidRPr="00174C05">
          <w:rPr>
            <w:color w:val="000000"/>
            <w:sz w:val="24"/>
            <w:szCs w:val="24"/>
          </w:rPr>
          <w:t>20 г</w:t>
        </w:r>
      </w:smartTag>
      <w:r w:rsidRPr="00174C05">
        <w:rPr>
          <w:color w:val="000000"/>
          <w:sz w:val="24"/>
          <w:szCs w:val="24"/>
        </w:rPr>
        <w:t xml:space="preserve">, синтетического моющего средства «Зифа» </w:t>
      </w:r>
      <w:smartTag w:uri="urn:schemas-microsoft-com:office:smarttags" w:element="metricconverter">
        <w:smartTagPr>
          <w:attr w:name="ProductID" w:val="5 г"/>
        </w:smartTagPr>
        <w:r w:rsidRPr="00174C05">
          <w:rPr>
            <w:color w:val="000000"/>
            <w:sz w:val="24"/>
            <w:szCs w:val="24"/>
          </w:rPr>
          <w:t>5 г</w:t>
        </w:r>
      </w:smartTag>
      <w:r w:rsidRPr="00174C05">
        <w:rPr>
          <w:color w:val="000000"/>
          <w:sz w:val="24"/>
          <w:szCs w:val="24"/>
        </w:rPr>
        <w:t>, воды 975 мл</w:t>
      </w:r>
    </w:p>
    <w:p w14:paraId="29D65F83" w14:textId="77777777" w:rsidR="005247D6" w:rsidRPr="00174C05" w:rsidRDefault="005247D6" w:rsidP="005247D6">
      <w:pPr>
        <w:rPr>
          <w:b/>
          <w:sz w:val="24"/>
          <w:szCs w:val="24"/>
        </w:rPr>
      </w:pPr>
      <w:r w:rsidRPr="00174C05">
        <w:rPr>
          <w:i/>
          <w:iCs/>
          <w:color w:val="000000"/>
          <w:sz w:val="24"/>
          <w:szCs w:val="24"/>
        </w:rPr>
        <w:t>Варианты ответа: 1 абг, 2 абв, 3 бвг, 4 вгд, 5 ав.</w:t>
      </w:r>
    </w:p>
    <w:p w14:paraId="201B0061" w14:textId="77777777" w:rsidR="005247D6" w:rsidRPr="00174C05" w:rsidRDefault="005247D6" w:rsidP="005247D6">
      <w:pPr>
        <w:spacing w:line="330" w:lineRule="atLeast"/>
        <w:rPr>
          <w:color w:val="000000"/>
          <w:sz w:val="24"/>
          <w:szCs w:val="24"/>
        </w:rPr>
      </w:pPr>
      <w:r w:rsidRPr="00174C05">
        <w:rPr>
          <w:b/>
          <w:bCs/>
          <w:color w:val="000000"/>
          <w:sz w:val="24"/>
          <w:szCs w:val="24"/>
        </w:rPr>
        <w:t>Какие способы подготовки рук хирурга к операции предусматривают их протирание марлевыми тампонами, смоченными антисептиками, без предварительного мытья в тазу?</w:t>
      </w:r>
    </w:p>
    <w:p w14:paraId="46EA5045" w14:textId="77777777" w:rsidR="005247D6" w:rsidRPr="00174C05" w:rsidRDefault="005247D6" w:rsidP="005247D6">
      <w:pPr>
        <w:rPr>
          <w:color w:val="000000"/>
          <w:sz w:val="24"/>
          <w:szCs w:val="24"/>
        </w:rPr>
      </w:pPr>
      <w:r w:rsidRPr="00174C05">
        <w:rPr>
          <w:color w:val="000000"/>
          <w:sz w:val="24"/>
          <w:szCs w:val="24"/>
        </w:rPr>
        <w:t>а) способ Спасокукоцкого-Кочергина</w:t>
      </w:r>
    </w:p>
    <w:p w14:paraId="26164866" w14:textId="77777777" w:rsidR="005247D6" w:rsidRPr="00174C05" w:rsidRDefault="005247D6" w:rsidP="005247D6">
      <w:pPr>
        <w:rPr>
          <w:color w:val="000000"/>
          <w:sz w:val="24"/>
          <w:szCs w:val="24"/>
        </w:rPr>
      </w:pPr>
      <w:r w:rsidRPr="00174C05">
        <w:rPr>
          <w:color w:val="000000"/>
          <w:sz w:val="24"/>
          <w:szCs w:val="24"/>
        </w:rPr>
        <w:t>б) способ Бруна</w:t>
      </w:r>
    </w:p>
    <w:p w14:paraId="3FE44905" w14:textId="77777777" w:rsidR="005247D6" w:rsidRPr="00174C05" w:rsidRDefault="005247D6" w:rsidP="005247D6">
      <w:pPr>
        <w:rPr>
          <w:color w:val="000000"/>
          <w:sz w:val="24"/>
          <w:szCs w:val="24"/>
        </w:rPr>
      </w:pPr>
      <w:r w:rsidRPr="00174C05">
        <w:rPr>
          <w:color w:val="000000"/>
          <w:sz w:val="24"/>
          <w:szCs w:val="24"/>
        </w:rPr>
        <w:t>в) обработка 0,5% спиртовым раствором хлоргексидина биглюконата</w:t>
      </w:r>
    </w:p>
    <w:p w14:paraId="33D22819" w14:textId="77777777" w:rsidR="005247D6" w:rsidRPr="00174C05" w:rsidRDefault="005247D6" w:rsidP="005247D6">
      <w:pPr>
        <w:rPr>
          <w:color w:val="000000"/>
          <w:sz w:val="24"/>
          <w:szCs w:val="24"/>
        </w:rPr>
      </w:pPr>
      <w:r w:rsidRPr="00174C05">
        <w:rPr>
          <w:color w:val="000000"/>
          <w:sz w:val="24"/>
          <w:szCs w:val="24"/>
        </w:rPr>
        <w:t>г) обработка 0,5% спиртовым раствором пливасепта</w:t>
      </w:r>
    </w:p>
    <w:p w14:paraId="20591469" w14:textId="77777777" w:rsidR="005247D6" w:rsidRPr="00174C05" w:rsidRDefault="005247D6" w:rsidP="005247D6">
      <w:pPr>
        <w:rPr>
          <w:color w:val="000000"/>
          <w:sz w:val="24"/>
          <w:szCs w:val="24"/>
        </w:rPr>
      </w:pPr>
      <w:r w:rsidRPr="00174C05">
        <w:rPr>
          <w:color w:val="000000"/>
          <w:sz w:val="24"/>
          <w:szCs w:val="24"/>
        </w:rPr>
        <w:t>д) обработка первомуром</w:t>
      </w:r>
    </w:p>
    <w:p w14:paraId="1470C502" w14:textId="77777777" w:rsidR="005247D6" w:rsidRPr="00174C05" w:rsidRDefault="005247D6" w:rsidP="005247D6">
      <w:pPr>
        <w:jc w:val="both"/>
        <w:rPr>
          <w:b/>
          <w:sz w:val="24"/>
          <w:szCs w:val="24"/>
        </w:rPr>
      </w:pPr>
      <w:r w:rsidRPr="00174C05">
        <w:rPr>
          <w:i/>
          <w:iCs/>
          <w:color w:val="000000"/>
          <w:sz w:val="24"/>
          <w:szCs w:val="24"/>
        </w:rPr>
        <w:t>Варианты ответа: 1 аб, 2 бвг, 3 вгд, 4 агд, 5 гд.</w:t>
      </w:r>
    </w:p>
    <w:p w14:paraId="45428E6E" w14:textId="77777777" w:rsidR="005247D6" w:rsidRPr="00174C05" w:rsidRDefault="005247D6" w:rsidP="005247D6">
      <w:pPr>
        <w:jc w:val="both"/>
        <w:rPr>
          <w:b/>
          <w:sz w:val="24"/>
          <w:szCs w:val="24"/>
        </w:rPr>
      </w:pPr>
    </w:p>
    <w:p w14:paraId="255EEE59" w14:textId="77777777" w:rsidR="005247D6" w:rsidRPr="00174C05" w:rsidRDefault="005247D6" w:rsidP="005247D6">
      <w:pPr>
        <w:jc w:val="center"/>
        <w:rPr>
          <w:b/>
          <w:sz w:val="24"/>
          <w:szCs w:val="24"/>
        </w:rPr>
      </w:pPr>
      <w:r w:rsidRPr="00174C05">
        <w:rPr>
          <w:b/>
          <w:sz w:val="24"/>
          <w:szCs w:val="24"/>
        </w:rPr>
        <w:t xml:space="preserve">Примерные ситуационные задачи по дисциплине </w:t>
      </w:r>
    </w:p>
    <w:p w14:paraId="45EAA4BF" w14:textId="77777777" w:rsidR="005247D6" w:rsidRPr="00174C05" w:rsidRDefault="005247D6" w:rsidP="005247D6">
      <w:pPr>
        <w:jc w:val="center"/>
        <w:rPr>
          <w:b/>
          <w:sz w:val="24"/>
          <w:szCs w:val="24"/>
        </w:rPr>
      </w:pPr>
      <w:r w:rsidRPr="00174C05">
        <w:rPr>
          <w:b/>
          <w:sz w:val="24"/>
          <w:szCs w:val="24"/>
        </w:rPr>
        <w:t>«Общая хирургия, лучевая диагностика</w:t>
      </w:r>
    </w:p>
    <w:p w14:paraId="55BF1A1D" w14:textId="77777777" w:rsidR="005247D6" w:rsidRPr="00174C05" w:rsidRDefault="005247D6" w:rsidP="005247D6">
      <w:pPr>
        <w:jc w:val="center"/>
        <w:rPr>
          <w:b/>
          <w:sz w:val="24"/>
          <w:szCs w:val="24"/>
        </w:rPr>
      </w:pPr>
    </w:p>
    <w:p w14:paraId="1F59A580" w14:textId="77777777" w:rsidR="005247D6" w:rsidRPr="00174C05" w:rsidRDefault="005247D6" w:rsidP="005247D6">
      <w:pPr>
        <w:jc w:val="both"/>
        <w:rPr>
          <w:sz w:val="24"/>
          <w:szCs w:val="24"/>
        </w:rPr>
      </w:pPr>
      <w:r w:rsidRPr="00174C05">
        <w:rPr>
          <w:b/>
          <w:sz w:val="24"/>
          <w:szCs w:val="24"/>
        </w:rPr>
        <w:t>Задача 1.</w:t>
      </w:r>
      <w:r w:rsidRPr="00174C05">
        <w:rPr>
          <w:sz w:val="24"/>
          <w:szCs w:val="24"/>
        </w:rPr>
        <w:t xml:space="preserve"> Мужчина, 39 лет, обратился в поликлинику к хирургу с жалобами на умеренные боли в области послеоперационного рубца. 10 дней назад ему выполнена операция: «Грыжесечение, пластика местными тканями» по поводу послеоперационной вентральной грыжи». Вчера выписан из хирургического отделения. Ваш диагноз? Какие документы должны быть на руках у больного после выписки из стационара? Проведите экспертизу трудоспособности данного больного. Развитие каких осложнений, можно ожидать у данного больного в послеоперационном периоде? Реабилитация пациента. </w:t>
      </w:r>
    </w:p>
    <w:p w14:paraId="4D2EE69B" w14:textId="77777777" w:rsidR="005247D6" w:rsidRPr="00174C05" w:rsidRDefault="005247D6" w:rsidP="005247D6">
      <w:pPr>
        <w:jc w:val="both"/>
        <w:rPr>
          <w:b/>
          <w:sz w:val="24"/>
          <w:szCs w:val="24"/>
        </w:rPr>
      </w:pPr>
      <w:r w:rsidRPr="00174C05">
        <w:rPr>
          <w:b/>
          <w:sz w:val="24"/>
          <w:szCs w:val="24"/>
        </w:rPr>
        <w:t xml:space="preserve">Ответ: </w:t>
      </w:r>
    </w:p>
    <w:p w14:paraId="1B51B09D" w14:textId="77777777" w:rsidR="005247D6" w:rsidRPr="00174C05" w:rsidRDefault="005247D6" w:rsidP="005247D6">
      <w:pPr>
        <w:jc w:val="both"/>
        <w:rPr>
          <w:sz w:val="24"/>
          <w:szCs w:val="24"/>
        </w:rPr>
      </w:pPr>
      <w:r w:rsidRPr="00174C05">
        <w:rPr>
          <w:sz w:val="24"/>
          <w:szCs w:val="24"/>
        </w:rPr>
        <w:t xml:space="preserve">1. Послеоперационная вентральная грыжа; грыжесечение, пластика местными тканями, состояние после операции. </w:t>
      </w:r>
    </w:p>
    <w:p w14:paraId="27F12485" w14:textId="77777777" w:rsidR="005247D6" w:rsidRPr="00174C05" w:rsidRDefault="005247D6" w:rsidP="005247D6">
      <w:pPr>
        <w:jc w:val="both"/>
        <w:rPr>
          <w:sz w:val="24"/>
          <w:szCs w:val="24"/>
        </w:rPr>
      </w:pPr>
      <w:r w:rsidRPr="00174C05">
        <w:rPr>
          <w:sz w:val="24"/>
          <w:szCs w:val="24"/>
        </w:rPr>
        <w:t xml:space="preserve">2. Выписка из стационара, больничный листок для работающих. </w:t>
      </w:r>
    </w:p>
    <w:p w14:paraId="6912BF9B" w14:textId="77777777" w:rsidR="005247D6" w:rsidRPr="00174C05" w:rsidRDefault="005247D6" w:rsidP="005247D6">
      <w:pPr>
        <w:jc w:val="both"/>
        <w:rPr>
          <w:sz w:val="24"/>
          <w:szCs w:val="24"/>
        </w:rPr>
      </w:pPr>
      <w:r w:rsidRPr="00174C05">
        <w:rPr>
          <w:sz w:val="24"/>
          <w:szCs w:val="24"/>
        </w:rPr>
        <w:t xml:space="preserve">3. Выдается больничный листок единовременно не более чем на 10 дней. Если общий срок нетрудоспособности превышает 30 дней, то больничный листок продляется через КЭК. Общий срок нетрудоспособности при данном заболевании до 45 дней. Далее возможен легкий труд. </w:t>
      </w:r>
    </w:p>
    <w:p w14:paraId="0F4D8D7B" w14:textId="77777777" w:rsidR="005247D6" w:rsidRPr="00174C05" w:rsidRDefault="005247D6" w:rsidP="005247D6">
      <w:pPr>
        <w:jc w:val="both"/>
        <w:rPr>
          <w:sz w:val="24"/>
          <w:szCs w:val="24"/>
        </w:rPr>
      </w:pPr>
      <w:r w:rsidRPr="00174C05">
        <w:rPr>
          <w:sz w:val="24"/>
          <w:szCs w:val="24"/>
        </w:rPr>
        <w:t xml:space="preserve">4. Нагноение в области послеоперационного рубца. Спаечная болезнь, лигатурный свищ. 5. Соблюдение режима труда и отдыха, диета, </w:t>
      </w:r>
      <w:r w:rsidRPr="00174C05">
        <w:rPr>
          <w:sz w:val="24"/>
          <w:szCs w:val="24"/>
        </w:rPr>
        <w:lastRenderedPageBreak/>
        <w:t>ношение бандажа, до 6 месяцев после операции ограничение физической нагрузки или легкий труд, здоровый образ жизни, санаторно-курортное лечение не противопоказано.</w:t>
      </w:r>
    </w:p>
    <w:p w14:paraId="2D3957F0" w14:textId="77777777" w:rsidR="005247D6" w:rsidRPr="00174C05" w:rsidRDefault="005247D6" w:rsidP="005247D6">
      <w:pPr>
        <w:jc w:val="both"/>
        <w:rPr>
          <w:sz w:val="24"/>
          <w:szCs w:val="24"/>
        </w:rPr>
      </w:pPr>
    </w:p>
    <w:p w14:paraId="0BEF6B22" w14:textId="77777777" w:rsidR="005247D6" w:rsidRPr="00174C05" w:rsidRDefault="005247D6" w:rsidP="005247D6">
      <w:pPr>
        <w:jc w:val="both"/>
        <w:rPr>
          <w:sz w:val="24"/>
          <w:szCs w:val="24"/>
        </w:rPr>
      </w:pPr>
      <w:r w:rsidRPr="00174C05">
        <w:rPr>
          <w:b/>
          <w:sz w:val="24"/>
          <w:szCs w:val="24"/>
        </w:rPr>
        <w:t>Задача 2.</w:t>
      </w:r>
      <w:r w:rsidRPr="00174C05">
        <w:rPr>
          <w:sz w:val="24"/>
          <w:szCs w:val="24"/>
        </w:rPr>
        <w:t xml:space="preserve"> Мужчина, 39 лет, обратился в поликлинику к хирургу с жалобами на умеренные боли в области послеоперационного рубца. 10 дней назад ему выполнена операция: «Грыжесечение, пластика местными тканями» по поводу послеоперационной вентральной грыжи». Вчера выписан из хирургического отделения. Ваш диагноз? Какие документы должны быть на руках у больного после выписки из стационара? Проведите экспертизу трудоспособности данного больного. Развитие каких осложнений, можно ожидать у данного больного в послеоперационном периоде? Реабилитация пациента. </w:t>
      </w:r>
    </w:p>
    <w:p w14:paraId="7AED9BC3" w14:textId="77777777" w:rsidR="005247D6" w:rsidRPr="00174C05" w:rsidRDefault="005247D6" w:rsidP="005247D6">
      <w:pPr>
        <w:jc w:val="both"/>
        <w:rPr>
          <w:sz w:val="24"/>
          <w:szCs w:val="24"/>
        </w:rPr>
      </w:pPr>
      <w:r w:rsidRPr="00174C05">
        <w:rPr>
          <w:b/>
          <w:sz w:val="24"/>
          <w:szCs w:val="24"/>
        </w:rPr>
        <w:t>Ответ:</w:t>
      </w:r>
      <w:r w:rsidRPr="00174C05">
        <w:rPr>
          <w:sz w:val="24"/>
          <w:szCs w:val="24"/>
        </w:rPr>
        <w:t xml:space="preserve"> </w:t>
      </w:r>
    </w:p>
    <w:p w14:paraId="087D92B0" w14:textId="77777777" w:rsidR="005247D6" w:rsidRPr="00174C05" w:rsidRDefault="005247D6" w:rsidP="005247D6">
      <w:pPr>
        <w:jc w:val="both"/>
        <w:rPr>
          <w:sz w:val="24"/>
          <w:szCs w:val="24"/>
        </w:rPr>
      </w:pPr>
      <w:r w:rsidRPr="00174C05">
        <w:rPr>
          <w:sz w:val="24"/>
          <w:szCs w:val="24"/>
        </w:rPr>
        <w:t xml:space="preserve">1. Послеоперационная вентральная грыжа; грыжесечение, пластика местными тканями, состояние после операции. </w:t>
      </w:r>
    </w:p>
    <w:p w14:paraId="54710D61" w14:textId="77777777" w:rsidR="005247D6" w:rsidRPr="00174C05" w:rsidRDefault="005247D6" w:rsidP="005247D6">
      <w:pPr>
        <w:jc w:val="both"/>
        <w:rPr>
          <w:sz w:val="24"/>
          <w:szCs w:val="24"/>
        </w:rPr>
      </w:pPr>
      <w:r w:rsidRPr="00174C05">
        <w:rPr>
          <w:sz w:val="24"/>
          <w:szCs w:val="24"/>
        </w:rPr>
        <w:t xml:space="preserve">2. Выписка из стационара, больничный листок для работающих. </w:t>
      </w:r>
    </w:p>
    <w:p w14:paraId="101B18DC" w14:textId="77777777" w:rsidR="005247D6" w:rsidRPr="00174C05" w:rsidRDefault="005247D6" w:rsidP="005247D6">
      <w:pPr>
        <w:jc w:val="both"/>
        <w:rPr>
          <w:sz w:val="24"/>
          <w:szCs w:val="24"/>
        </w:rPr>
      </w:pPr>
      <w:r w:rsidRPr="00174C05">
        <w:rPr>
          <w:sz w:val="24"/>
          <w:szCs w:val="24"/>
        </w:rPr>
        <w:t xml:space="preserve">3. Выдается больничный листок единовременно не более чем на 10 дней. Если 3 общий срок нетрудоспособности превышает 30 дней, то больничный листок продляется через КЭК. Общий срок нетрудоспособности при данном заболевании до 45 дней. Далее возможен легкий труд. </w:t>
      </w:r>
    </w:p>
    <w:p w14:paraId="7A95627F" w14:textId="77777777" w:rsidR="005247D6" w:rsidRPr="00174C05" w:rsidRDefault="005247D6" w:rsidP="005247D6">
      <w:pPr>
        <w:jc w:val="both"/>
        <w:rPr>
          <w:sz w:val="24"/>
          <w:szCs w:val="24"/>
        </w:rPr>
      </w:pPr>
      <w:r w:rsidRPr="00174C05">
        <w:rPr>
          <w:sz w:val="24"/>
          <w:szCs w:val="24"/>
        </w:rPr>
        <w:t xml:space="preserve">4. Нагноение в области послеоперационного рубца. Спаечная болезнь, лигатурный свищ. 5. Соблюдение режима труда и отдыха, диета, ношение бандажа, до 6 месяцев после операции ограничение физической нагрузки или легкий труд, здоровый образ жизни, санаторно-курортное лечение не противопоказано. </w:t>
      </w:r>
    </w:p>
    <w:p w14:paraId="4FF09347" w14:textId="77777777" w:rsidR="005247D6" w:rsidRPr="00174C05" w:rsidRDefault="005247D6" w:rsidP="005247D6">
      <w:pPr>
        <w:jc w:val="both"/>
        <w:rPr>
          <w:sz w:val="24"/>
          <w:szCs w:val="24"/>
        </w:rPr>
      </w:pPr>
    </w:p>
    <w:p w14:paraId="5B4EEF6C" w14:textId="77777777" w:rsidR="005247D6" w:rsidRPr="00174C05" w:rsidRDefault="005247D6" w:rsidP="005247D6">
      <w:pPr>
        <w:jc w:val="both"/>
        <w:rPr>
          <w:sz w:val="24"/>
          <w:szCs w:val="24"/>
        </w:rPr>
      </w:pPr>
      <w:r w:rsidRPr="00174C05">
        <w:rPr>
          <w:b/>
          <w:sz w:val="24"/>
          <w:szCs w:val="24"/>
        </w:rPr>
        <w:t>Задача 3.</w:t>
      </w:r>
      <w:r w:rsidRPr="00174C05">
        <w:rPr>
          <w:sz w:val="24"/>
          <w:szCs w:val="24"/>
        </w:rPr>
        <w:t xml:space="preserve"> Выпускник медицинского института устроился работать врачом хирургом в поликлинику и ведет прием пациентов. Основные задачи врача хирурга поликлиники? Какую основную документацию заполняет хирург поликлиники? Какова структура хирургического кабинета поликлиники? Что такое диспансеризация населения? Что такое реабилитация больного? </w:t>
      </w:r>
    </w:p>
    <w:p w14:paraId="7E43D9E6" w14:textId="77777777" w:rsidR="005247D6" w:rsidRPr="00174C05" w:rsidRDefault="005247D6" w:rsidP="005247D6">
      <w:pPr>
        <w:jc w:val="both"/>
        <w:rPr>
          <w:sz w:val="24"/>
          <w:szCs w:val="24"/>
        </w:rPr>
      </w:pPr>
      <w:r w:rsidRPr="00174C05">
        <w:rPr>
          <w:b/>
          <w:sz w:val="24"/>
          <w:szCs w:val="24"/>
        </w:rPr>
        <w:t>Ответ:</w:t>
      </w:r>
      <w:r w:rsidRPr="00174C05">
        <w:rPr>
          <w:sz w:val="24"/>
          <w:szCs w:val="24"/>
        </w:rPr>
        <w:t xml:space="preserve"> </w:t>
      </w:r>
    </w:p>
    <w:p w14:paraId="0C0B3A54" w14:textId="77777777" w:rsidR="005247D6" w:rsidRPr="00174C05" w:rsidRDefault="005247D6" w:rsidP="005247D6">
      <w:pPr>
        <w:jc w:val="both"/>
        <w:rPr>
          <w:sz w:val="24"/>
          <w:szCs w:val="24"/>
        </w:rPr>
      </w:pPr>
      <w:r w:rsidRPr="00174C05">
        <w:rPr>
          <w:sz w:val="24"/>
          <w:szCs w:val="24"/>
        </w:rPr>
        <w:t xml:space="preserve">1. Консультативно-диагностическая работа. Оказание первой медицинской помощи при острых и внезапных заболеваниях, травмах, лечение больных при обращении в поликлинику и на дому, организация и проведение диспансеризации, экспертиза временной нетрудоспособности, направление на МСЭК лиц с признаками стойкой утраты трудоспособности, направление больных на санаторно-курортное лечение, своевременная госпитализация больных, нуждающихся в стационарном лечении, профилактические и противоэпидемические мероприятия, санитарно-просветительская работа, изучение здоровья прикрепленного контингента населения, организация статистического учета и анализа показателей состояния здоровья. </w:t>
      </w:r>
    </w:p>
    <w:p w14:paraId="25C9600A" w14:textId="77777777" w:rsidR="005247D6" w:rsidRPr="00174C05" w:rsidRDefault="005247D6" w:rsidP="005247D6">
      <w:pPr>
        <w:jc w:val="both"/>
        <w:rPr>
          <w:sz w:val="24"/>
          <w:szCs w:val="24"/>
        </w:rPr>
      </w:pPr>
      <w:r w:rsidRPr="00174C05">
        <w:rPr>
          <w:sz w:val="24"/>
          <w:szCs w:val="24"/>
        </w:rPr>
        <w:t xml:space="preserve">2. Амбулаторную карту (Ф-25), статистический Талон (Ф-27), рецепт, направление в стационар, диспансерное направление (Ф-30) на санаторно- курортное лечение, больничный листок, справку временной нетрудоспособности. </w:t>
      </w:r>
    </w:p>
    <w:p w14:paraId="397629F6" w14:textId="77777777" w:rsidR="005247D6" w:rsidRPr="00174C05" w:rsidRDefault="005247D6" w:rsidP="005247D6">
      <w:pPr>
        <w:jc w:val="both"/>
        <w:rPr>
          <w:sz w:val="24"/>
          <w:szCs w:val="24"/>
        </w:rPr>
      </w:pPr>
      <w:r w:rsidRPr="00174C05">
        <w:rPr>
          <w:sz w:val="24"/>
          <w:szCs w:val="24"/>
        </w:rPr>
        <w:t xml:space="preserve">3. Кабинет хирурга, чистая и гнойная перевязочная, операционная. </w:t>
      </w:r>
    </w:p>
    <w:p w14:paraId="0534A367" w14:textId="77777777" w:rsidR="005247D6" w:rsidRPr="00174C05" w:rsidRDefault="005247D6" w:rsidP="005247D6">
      <w:pPr>
        <w:jc w:val="both"/>
        <w:rPr>
          <w:sz w:val="24"/>
          <w:szCs w:val="24"/>
        </w:rPr>
      </w:pPr>
      <w:r w:rsidRPr="00174C05">
        <w:rPr>
          <w:sz w:val="24"/>
          <w:szCs w:val="24"/>
        </w:rPr>
        <w:t xml:space="preserve">4. Диспансеризация это комплекс мероприятий направленных на сохранение и укрепление здоровья населения, увеличение </w:t>
      </w:r>
      <w:r w:rsidRPr="00174C05">
        <w:rPr>
          <w:sz w:val="24"/>
          <w:szCs w:val="24"/>
        </w:rPr>
        <w:lastRenderedPageBreak/>
        <w:t xml:space="preserve">продолжительности жизни людей и повышения производительности труда, работающих путем активного выявления и лечения начальных форм заболеваний, изучения и устранения причин, способствующих возникновению и распространению заболеваний, широкого проведения комплекса социальных, санитарно-гигиенических, профилактических, лечебно-оздоровительных мероприятий. </w:t>
      </w:r>
    </w:p>
    <w:p w14:paraId="4F6D6283" w14:textId="77777777" w:rsidR="005247D6" w:rsidRPr="00174C05" w:rsidRDefault="005247D6" w:rsidP="005247D6">
      <w:pPr>
        <w:jc w:val="both"/>
        <w:rPr>
          <w:sz w:val="24"/>
          <w:szCs w:val="24"/>
        </w:rPr>
      </w:pPr>
      <w:r w:rsidRPr="00174C05">
        <w:rPr>
          <w:sz w:val="24"/>
          <w:szCs w:val="24"/>
        </w:rPr>
        <w:t xml:space="preserve">5. Реабилитация - это эффективное компенсаторное и раннее восстановление утраченных функций органов, восстановление систем, восстановление трудоспособности и улучшение качества жизни. </w:t>
      </w:r>
    </w:p>
    <w:p w14:paraId="326908FE" w14:textId="77777777" w:rsidR="005247D6" w:rsidRPr="00174C05" w:rsidRDefault="005247D6" w:rsidP="005247D6">
      <w:pPr>
        <w:jc w:val="both"/>
        <w:rPr>
          <w:sz w:val="24"/>
          <w:szCs w:val="24"/>
        </w:rPr>
      </w:pPr>
    </w:p>
    <w:p w14:paraId="028AC41B" w14:textId="77777777" w:rsidR="005247D6" w:rsidRPr="00174C05" w:rsidRDefault="005247D6" w:rsidP="005247D6">
      <w:pPr>
        <w:jc w:val="both"/>
        <w:rPr>
          <w:sz w:val="24"/>
          <w:szCs w:val="24"/>
        </w:rPr>
      </w:pPr>
      <w:r w:rsidRPr="00174C05">
        <w:rPr>
          <w:b/>
          <w:sz w:val="24"/>
          <w:szCs w:val="24"/>
        </w:rPr>
        <w:t xml:space="preserve">Задача 4. </w:t>
      </w:r>
      <w:r w:rsidRPr="00174C05">
        <w:rPr>
          <w:sz w:val="24"/>
          <w:szCs w:val="24"/>
        </w:rPr>
        <w:t xml:space="preserve">Выпускник медицинского института устроился работать врачом хирургом в поликлинику, и направлен для проведения диспансеризации сотрудников бюджетной сферы. Основные задачи диспансеризации населения? Перечислите основные формы диспансеризации населения? Назовите основные диспансерные группы? Приведите примерную схему диспансеризации больного с язвенной болезнью? Какие методы обследования использует хирург при проведении диспансеризации? </w:t>
      </w:r>
    </w:p>
    <w:p w14:paraId="2091EC65" w14:textId="77777777" w:rsidR="005247D6" w:rsidRPr="00174C05" w:rsidRDefault="005247D6" w:rsidP="005247D6">
      <w:pPr>
        <w:jc w:val="both"/>
        <w:rPr>
          <w:sz w:val="24"/>
          <w:szCs w:val="24"/>
        </w:rPr>
      </w:pPr>
      <w:r w:rsidRPr="00174C05">
        <w:rPr>
          <w:b/>
          <w:sz w:val="24"/>
          <w:szCs w:val="24"/>
        </w:rPr>
        <w:t>Ответ:</w:t>
      </w:r>
      <w:r w:rsidRPr="00174C05">
        <w:rPr>
          <w:sz w:val="24"/>
          <w:szCs w:val="24"/>
        </w:rPr>
        <w:t xml:space="preserve"> </w:t>
      </w:r>
    </w:p>
    <w:p w14:paraId="19269518" w14:textId="77777777" w:rsidR="005247D6" w:rsidRPr="00174C05" w:rsidRDefault="005247D6" w:rsidP="005247D6">
      <w:pPr>
        <w:jc w:val="both"/>
        <w:rPr>
          <w:sz w:val="24"/>
          <w:szCs w:val="24"/>
        </w:rPr>
      </w:pPr>
      <w:r w:rsidRPr="00174C05">
        <w:rPr>
          <w:sz w:val="24"/>
          <w:szCs w:val="24"/>
        </w:rPr>
        <w:t xml:space="preserve">1. Формирование Паспорта здоровья работающего населения; повышение мотивации к сохранению своего здоровья; снижение обострений и осложнений хронических заболеваний на 30%; уменьшение запущенных случаев заболеваний на 20%; снижение временной нетрудоспособности на 20%. </w:t>
      </w:r>
    </w:p>
    <w:p w14:paraId="78327F40" w14:textId="77777777" w:rsidR="005247D6" w:rsidRPr="00174C05" w:rsidRDefault="005247D6" w:rsidP="005247D6">
      <w:pPr>
        <w:jc w:val="both"/>
        <w:rPr>
          <w:sz w:val="24"/>
          <w:szCs w:val="24"/>
        </w:rPr>
      </w:pPr>
      <w:r w:rsidRPr="00174C05">
        <w:rPr>
          <w:sz w:val="24"/>
          <w:szCs w:val="24"/>
        </w:rPr>
        <w:t xml:space="preserve">2. Диспансеризация работающего населения бюджетных учреждений в возрасте 35-55 лет, диспансеризация работников производств с вредными условиями труда (металлургия, транспорт и связь), проведение ежегодных профилактических и целевых осмотров. </w:t>
      </w:r>
    </w:p>
    <w:p w14:paraId="4448A9AB" w14:textId="77777777" w:rsidR="005247D6" w:rsidRPr="00174C05" w:rsidRDefault="005247D6" w:rsidP="005247D6">
      <w:pPr>
        <w:jc w:val="both"/>
        <w:rPr>
          <w:sz w:val="24"/>
          <w:szCs w:val="24"/>
        </w:rPr>
      </w:pPr>
      <w:r w:rsidRPr="00174C05">
        <w:rPr>
          <w:sz w:val="24"/>
          <w:szCs w:val="24"/>
        </w:rPr>
        <w:t xml:space="preserve">3. I группа - практически здоровые граждане, не нуждающиеся в диспансерном наблюдении, с которыми проводится профилактическая беседа о здоровом образе жизни; II группа - граждане с риском развития заболевания, нуждающиеся в проведении профилактических мероприятий, осуществляемых в амбулаторно- поликлиническом учреждении по месту жительства; III группа - граждане, нуждающиеся в дополнительном обследовании для уточнения диагноза (впервые установленное хроническое заболевание) или лечении в амбулаторных условиях (острые заболевания); IV группа - граждане, нуждающиеся в дополнительном обследовании и лечении в стационаре, состоящие на Д-учете по хроническому заболеванию; V группа - граждане, имеющие показания для оказания высокотехнологичной (дорогостоящей) медицинской помощи. </w:t>
      </w:r>
    </w:p>
    <w:p w14:paraId="32A1E2DC" w14:textId="77777777" w:rsidR="005247D6" w:rsidRPr="00174C05" w:rsidRDefault="005247D6" w:rsidP="005247D6">
      <w:pPr>
        <w:jc w:val="both"/>
        <w:rPr>
          <w:sz w:val="24"/>
          <w:szCs w:val="24"/>
        </w:rPr>
      </w:pPr>
      <w:r w:rsidRPr="00174C05">
        <w:rPr>
          <w:sz w:val="24"/>
          <w:szCs w:val="24"/>
        </w:rPr>
        <w:t xml:space="preserve">4. 2 раза в год осмотр хирурга. Возможные исследования: анализ крови, мочи, рентгеноскопия желудка, ФГС. Возможное лечение: диета, медикаментозная терапия, санаторно-курортное лечение. 5. Осмотр, пальпацию, перкуссию, аускультацию. </w:t>
      </w:r>
    </w:p>
    <w:p w14:paraId="0788CE51" w14:textId="77777777" w:rsidR="005247D6" w:rsidRPr="00174C05" w:rsidRDefault="005247D6" w:rsidP="005247D6">
      <w:pPr>
        <w:jc w:val="both"/>
        <w:rPr>
          <w:sz w:val="24"/>
          <w:szCs w:val="24"/>
        </w:rPr>
      </w:pPr>
    </w:p>
    <w:p w14:paraId="265FBC57" w14:textId="77777777" w:rsidR="005247D6" w:rsidRPr="00174C05" w:rsidRDefault="005247D6" w:rsidP="005247D6">
      <w:pPr>
        <w:jc w:val="both"/>
        <w:rPr>
          <w:sz w:val="24"/>
          <w:szCs w:val="24"/>
        </w:rPr>
      </w:pPr>
      <w:r w:rsidRPr="00174C05">
        <w:rPr>
          <w:b/>
          <w:sz w:val="24"/>
          <w:szCs w:val="24"/>
        </w:rPr>
        <w:t>Задача 5.</w:t>
      </w:r>
      <w:r w:rsidRPr="00174C05">
        <w:rPr>
          <w:sz w:val="24"/>
          <w:szCs w:val="24"/>
        </w:rPr>
        <w:t xml:space="preserve"> К врачу хирургу поликлиники обратилась женщина 44 лет для ежегодного профилактического осмотра. Какие вопросы следует уточнить у женщины при проведении осмотра? На что должен обратить внимание хирург при этом? Какие заболевания необходимо исключить в процессе осмотра? Какие дополнительные методы исследования может использовать хирург при необходимости? Приведите примерную схему диспансеризации больного с ЖКБ? </w:t>
      </w:r>
    </w:p>
    <w:p w14:paraId="41C910F3" w14:textId="77777777" w:rsidR="005247D6" w:rsidRPr="00174C05" w:rsidRDefault="005247D6" w:rsidP="005247D6">
      <w:pPr>
        <w:jc w:val="both"/>
        <w:rPr>
          <w:b/>
          <w:sz w:val="24"/>
          <w:szCs w:val="24"/>
        </w:rPr>
      </w:pPr>
      <w:r w:rsidRPr="00174C05">
        <w:rPr>
          <w:b/>
          <w:sz w:val="24"/>
          <w:szCs w:val="24"/>
        </w:rPr>
        <w:t xml:space="preserve">Ответ: </w:t>
      </w:r>
    </w:p>
    <w:p w14:paraId="599C0EB8" w14:textId="77777777" w:rsidR="005247D6" w:rsidRPr="00174C05" w:rsidRDefault="005247D6" w:rsidP="005247D6">
      <w:pPr>
        <w:jc w:val="both"/>
        <w:rPr>
          <w:sz w:val="24"/>
          <w:szCs w:val="24"/>
        </w:rPr>
      </w:pPr>
      <w:r w:rsidRPr="00174C05">
        <w:rPr>
          <w:sz w:val="24"/>
          <w:szCs w:val="24"/>
        </w:rPr>
        <w:t xml:space="preserve">1. Жалобы, заболевания и травмы в анамнезе, место работы, гинекологический анамнез. </w:t>
      </w:r>
    </w:p>
    <w:p w14:paraId="52ED9DE2" w14:textId="77777777" w:rsidR="005247D6" w:rsidRPr="00174C05" w:rsidRDefault="005247D6" w:rsidP="005247D6">
      <w:pPr>
        <w:jc w:val="both"/>
        <w:rPr>
          <w:sz w:val="24"/>
          <w:szCs w:val="24"/>
        </w:rPr>
      </w:pPr>
      <w:r w:rsidRPr="00174C05">
        <w:rPr>
          <w:sz w:val="24"/>
          <w:szCs w:val="24"/>
        </w:rPr>
        <w:lastRenderedPageBreak/>
        <w:t xml:space="preserve">2. Молочные железы. </w:t>
      </w:r>
    </w:p>
    <w:p w14:paraId="00CEB64E" w14:textId="77777777" w:rsidR="005247D6" w:rsidRPr="00174C05" w:rsidRDefault="005247D6" w:rsidP="005247D6">
      <w:pPr>
        <w:jc w:val="both"/>
        <w:rPr>
          <w:sz w:val="24"/>
          <w:szCs w:val="24"/>
        </w:rPr>
      </w:pPr>
      <w:r w:rsidRPr="00174C05">
        <w:rPr>
          <w:sz w:val="24"/>
          <w:szCs w:val="24"/>
        </w:rPr>
        <w:t xml:space="preserve">3. Онкологические заболевания. </w:t>
      </w:r>
    </w:p>
    <w:p w14:paraId="15348197" w14:textId="77777777" w:rsidR="005247D6" w:rsidRPr="00174C05" w:rsidRDefault="005247D6" w:rsidP="005247D6">
      <w:pPr>
        <w:jc w:val="both"/>
        <w:rPr>
          <w:sz w:val="24"/>
          <w:szCs w:val="24"/>
        </w:rPr>
      </w:pPr>
      <w:r w:rsidRPr="00174C05">
        <w:rPr>
          <w:sz w:val="24"/>
          <w:szCs w:val="24"/>
        </w:rPr>
        <w:t xml:space="preserve">4. Флюорография, маммография, УЗИ. 5. 2 раза в год осмотр хирурга, исследования: крови, мочи, печеночные пробы, УЗИ печени и желчевыводящих путей. При необходимости стационарное лечение, диета, санаторно-курортное лечение, при наличии показаний - операция - холецистэктомия. </w:t>
      </w:r>
    </w:p>
    <w:p w14:paraId="1A5C3AA0" w14:textId="77777777" w:rsidR="005247D6" w:rsidRPr="00174C05" w:rsidRDefault="005247D6" w:rsidP="005247D6">
      <w:pPr>
        <w:jc w:val="both"/>
        <w:rPr>
          <w:sz w:val="24"/>
          <w:szCs w:val="24"/>
        </w:rPr>
      </w:pPr>
    </w:p>
    <w:p w14:paraId="5F41D704" w14:textId="77777777" w:rsidR="005247D6" w:rsidRPr="00174C05" w:rsidRDefault="005247D6" w:rsidP="005247D6">
      <w:pPr>
        <w:jc w:val="both"/>
        <w:rPr>
          <w:sz w:val="24"/>
          <w:szCs w:val="24"/>
        </w:rPr>
      </w:pPr>
      <w:r w:rsidRPr="00174C05">
        <w:rPr>
          <w:b/>
          <w:sz w:val="24"/>
          <w:szCs w:val="24"/>
        </w:rPr>
        <w:t>Задача 6.</w:t>
      </w:r>
      <w:r w:rsidRPr="00174C05">
        <w:rPr>
          <w:sz w:val="24"/>
          <w:szCs w:val="24"/>
        </w:rPr>
        <w:t xml:space="preserve"> Мужчина, 39 лет, обратился в поликлинику к хирургу. С жалобами на умеренные боли в области послеоперационной раны, температуру 37,2. 2 недели назад ему выполнена холецистэктомия по поводу острого флегмонозного калькулезного холецистита, местного серозно-фибринозного перитонита. Вчера выписан из стационара. При осмотре имеется свежий консолидированный рубец от мечевидного отростка до пупка и рана 3х1х1 см. в правом подреберье в области дренажа брюшной полости, с фибринозным 5 налетом по краям и умеренным серозно-гнойным отделяемым. Какое осложнение развилось у данного больного? Что следует исключить при осмотре больного? Проведите экспертизу трудоспособности данного больного. Какие дополнительные исследования необходимо выполнить в данном случае? Составьте план реабилитационных мероприятий пациента? </w:t>
      </w:r>
    </w:p>
    <w:p w14:paraId="7BE29033" w14:textId="77777777" w:rsidR="005247D6" w:rsidRPr="00174C05" w:rsidRDefault="005247D6" w:rsidP="005247D6">
      <w:pPr>
        <w:jc w:val="both"/>
        <w:rPr>
          <w:b/>
          <w:sz w:val="24"/>
          <w:szCs w:val="24"/>
        </w:rPr>
      </w:pPr>
      <w:r w:rsidRPr="00174C05">
        <w:rPr>
          <w:b/>
          <w:sz w:val="24"/>
          <w:szCs w:val="24"/>
        </w:rPr>
        <w:t xml:space="preserve">Ответ: </w:t>
      </w:r>
    </w:p>
    <w:p w14:paraId="3DC2F1A8" w14:textId="77777777" w:rsidR="005247D6" w:rsidRPr="00174C05" w:rsidRDefault="005247D6" w:rsidP="005247D6">
      <w:pPr>
        <w:jc w:val="both"/>
        <w:rPr>
          <w:sz w:val="24"/>
          <w:szCs w:val="24"/>
        </w:rPr>
      </w:pPr>
      <w:r w:rsidRPr="00174C05">
        <w:rPr>
          <w:sz w:val="24"/>
          <w:szCs w:val="24"/>
        </w:rPr>
        <w:t xml:space="preserve">1. Свищ брюшной полости, нагноение послеоперационной раны в области стояния дренажа. </w:t>
      </w:r>
    </w:p>
    <w:p w14:paraId="7ABDA10E" w14:textId="77777777" w:rsidR="005247D6" w:rsidRPr="00174C05" w:rsidRDefault="005247D6" w:rsidP="005247D6">
      <w:pPr>
        <w:jc w:val="both"/>
        <w:rPr>
          <w:sz w:val="24"/>
          <w:szCs w:val="24"/>
        </w:rPr>
      </w:pPr>
      <w:r w:rsidRPr="00174C05">
        <w:rPr>
          <w:sz w:val="24"/>
          <w:szCs w:val="24"/>
        </w:rPr>
        <w:t xml:space="preserve">2. Возможные явления воспаления в брюшной полости, подпеченочный абсцесс. </w:t>
      </w:r>
    </w:p>
    <w:p w14:paraId="57D88CEC" w14:textId="77777777" w:rsidR="005247D6" w:rsidRPr="00174C05" w:rsidRDefault="005247D6" w:rsidP="005247D6">
      <w:pPr>
        <w:jc w:val="both"/>
        <w:rPr>
          <w:sz w:val="24"/>
          <w:szCs w:val="24"/>
        </w:rPr>
      </w:pPr>
      <w:r w:rsidRPr="00174C05">
        <w:rPr>
          <w:sz w:val="24"/>
          <w:szCs w:val="24"/>
        </w:rPr>
        <w:t xml:space="preserve">3. Выдается больничный листок единовременно не более чем на 10 дней. Если общий срок нетрудоспособности превышает 30 дней, то больничный листок продляется через КЭК. Общий срок нетрудоспособности при данном заболевании до 55 дней. Далее возможен легкий труд. </w:t>
      </w:r>
    </w:p>
    <w:p w14:paraId="29A316DF" w14:textId="77777777" w:rsidR="005247D6" w:rsidRPr="00174C05" w:rsidRDefault="005247D6" w:rsidP="005247D6">
      <w:pPr>
        <w:jc w:val="both"/>
        <w:rPr>
          <w:sz w:val="24"/>
          <w:szCs w:val="24"/>
        </w:rPr>
      </w:pPr>
      <w:r w:rsidRPr="00174C05">
        <w:rPr>
          <w:sz w:val="24"/>
          <w:szCs w:val="24"/>
        </w:rPr>
        <w:t xml:space="preserve">4. УЗИ печени, желчевыводящих путей, возможно фистулография. 5. Перевязки - ежедневно, физиолечение, противовоспалительные препараты местного действия. </w:t>
      </w:r>
    </w:p>
    <w:p w14:paraId="70B13A62" w14:textId="77777777" w:rsidR="005247D6" w:rsidRPr="00174C05" w:rsidRDefault="005247D6" w:rsidP="005247D6">
      <w:pPr>
        <w:jc w:val="both"/>
        <w:rPr>
          <w:sz w:val="24"/>
          <w:szCs w:val="24"/>
        </w:rPr>
      </w:pPr>
    </w:p>
    <w:p w14:paraId="5A19A57B" w14:textId="77777777" w:rsidR="005247D6" w:rsidRPr="00174C05" w:rsidRDefault="005247D6" w:rsidP="005247D6">
      <w:pPr>
        <w:jc w:val="both"/>
        <w:rPr>
          <w:sz w:val="24"/>
          <w:szCs w:val="24"/>
        </w:rPr>
      </w:pPr>
      <w:r w:rsidRPr="00174C05">
        <w:rPr>
          <w:b/>
          <w:sz w:val="24"/>
          <w:szCs w:val="24"/>
        </w:rPr>
        <w:t>Задача 7.</w:t>
      </w:r>
      <w:r w:rsidRPr="00174C05">
        <w:rPr>
          <w:sz w:val="24"/>
          <w:szCs w:val="24"/>
        </w:rPr>
        <w:t xml:space="preserve"> Выпускник медицинского института проводит диспансеризацию и осматривает мужчину 35 лет. Год назад перенес операцию аппендэктомию по поводу острого гангренозного аппендицита. При осмотре: в правой подвздошной области окрепший послеоперационный рубец протяженностью до </w:t>
      </w:r>
      <w:smartTag w:uri="urn:schemas-microsoft-com:office:smarttags" w:element="metricconverter">
        <w:smartTagPr>
          <w:attr w:name="ProductID" w:val="10 см"/>
        </w:smartTagPr>
        <w:r w:rsidRPr="00174C05">
          <w:rPr>
            <w:sz w:val="24"/>
            <w:szCs w:val="24"/>
          </w:rPr>
          <w:t>10 см</w:t>
        </w:r>
      </w:smartTag>
      <w:r w:rsidRPr="00174C05">
        <w:rPr>
          <w:sz w:val="24"/>
          <w:szCs w:val="24"/>
        </w:rPr>
        <w:t xml:space="preserve">. При пальпации в положении стоя определяется в области рубца мягко эластическое опухолевидное образование, которое в положении лежа вправляется в брюшную полость через дефект в апоневрозе размерами 2x3 см. Ваш диагноз? Ваши рекомендации относительно дальнейшего лечения? Назовите диспансерную группу данного пациента? Приведите примерную схему диспансеризации больного с аналогичным заболеванием? Профилактика этого заболевания? </w:t>
      </w:r>
    </w:p>
    <w:p w14:paraId="24EE3E78" w14:textId="77777777" w:rsidR="005247D6" w:rsidRPr="00174C05" w:rsidRDefault="005247D6" w:rsidP="005247D6">
      <w:pPr>
        <w:jc w:val="both"/>
        <w:rPr>
          <w:sz w:val="24"/>
          <w:szCs w:val="24"/>
        </w:rPr>
      </w:pPr>
      <w:r w:rsidRPr="00174C05">
        <w:rPr>
          <w:b/>
          <w:sz w:val="24"/>
          <w:szCs w:val="24"/>
        </w:rPr>
        <w:t>Ответ:</w:t>
      </w:r>
      <w:r w:rsidRPr="00174C05">
        <w:rPr>
          <w:sz w:val="24"/>
          <w:szCs w:val="24"/>
        </w:rPr>
        <w:t xml:space="preserve"> </w:t>
      </w:r>
    </w:p>
    <w:p w14:paraId="62DF52D0" w14:textId="77777777" w:rsidR="005247D6" w:rsidRPr="00174C05" w:rsidRDefault="005247D6" w:rsidP="005247D6">
      <w:pPr>
        <w:jc w:val="both"/>
        <w:rPr>
          <w:sz w:val="24"/>
          <w:szCs w:val="24"/>
        </w:rPr>
      </w:pPr>
      <w:r w:rsidRPr="00174C05">
        <w:rPr>
          <w:sz w:val="24"/>
          <w:szCs w:val="24"/>
        </w:rPr>
        <w:t xml:space="preserve">1. Послеоперационная вентральная грыжа. </w:t>
      </w:r>
    </w:p>
    <w:p w14:paraId="2C78F1DF" w14:textId="77777777" w:rsidR="005247D6" w:rsidRPr="00174C05" w:rsidRDefault="005247D6" w:rsidP="005247D6">
      <w:pPr>
        <w:jc w:val="both"/>
        <w:rPr>
          <w:sz w:val="24"/>
          <w:szCs w:val="24"/>
        </w:rPr>
      </w:pPr>
      <w:r w:rsidRPr="00174C05">
        <w:rPr>
          <w:sz w:val="24"/>
          <w:szCs w:val="24"/>
        </w:rPr>
        <w:t xml:space="preserve">2. Оперативное лечение, плановая операция. </w:t>
      </w:r>
    </w:p>
    <w:p w14:paraId="36E3B89A" w14:textId="77777777" w:rsidR="005247D6" w:rsidRPr="00174C05" w:rsidRDefault="005247D6" w:rsidP="005247D6">
      <w:pPr>
        <w:jc w:val="both"/>
        <w:rPr>
          <w:sz w:val="24"/>
          <w:szCs w:val="24"/>
        </w:rPr>
      </w:pPr>
      <w:r w:rsidRPr="00174C05">
        <w:rPr>
          <w:sz w:val="24"/>
          <w:szCs w:val="24"/>
        </w:rPr>
        <w:t xml:space="preserve">3. 4 группа </w:t>
      </w:r>
    </w:p>
    <w:p w14:paraId="592DB573" w14:textId="77777777" w:rsidR="005247D6" w:rsidRPr="00174C05" w:rsidRDefault="005247D6" w:rsidP="005247D6">
      <w:pPr>
        <w:jc w:val="both"/>
        <w:rPr>
          <w:sz w:val="24"/>
          <w:szCs w:val="24"/>
        </w:rPr>
      </w:pPr>
      <w:r w:rsidRPr="00174C05">
        <w:rPr>
          <w:sz w:val="24"/>
          <w:szCs w:val="24"/>
        </w:rPr>
        <w:lastRenderedPageBreak/>
        <w:t xml:space="preserve">4. 2 раза в год осмотр хирурга. Возможные исследования: анализ крови, мочи. Возможное лечение: оперативное. </w:t>
      </w:r>
    </w:p>
    <w:p w14:paraId="4996DDE2" w14:textId="77777777" w:rsidR="005247D6" w:rsidRPr="00174C05" w:rsidRDefault="005247D6" w:rsidP="005247D6">
      <w:pPr>
        <w:jc w:val="both"/>
        <w:rPr>
          <w:sz w:val="24"/>
          <w:szCs w:val="24"/>
        </w:rPr>
      </w:pPr>
      <w:r w:rsidRPr="00174C05">
        <w:rPr>
          <w:sz w:val="24"/>
          <w:szCs w:val="24"/>
        </w:rPr>
        <w:t xml:space="preserve">5. Профилактика нагноения послеоперационной раны, обострения хронических заболеваний в послеоперационном периоде, которые сопровождаются кашлем, запорами, диета, ограничение физической нагрузки, ношение бандажа, соблюдение асептики и антисептики, анатомическое оперирование. </w:t>
      </w:r>
    </w:p>
    <w:p w14:paraId="3BCB1087" w14:textId="77777777" w:rsidR="005247D6" w:rsidRPr="00174C05" w:rsidRDefault="005247D6" w:rsidP="005247D6">
      <w:pPr>
        <w:jc w:val="both"/>
        <w:rPr>
          <w:sz w:val="24"/>
          <w:szCs w:val="24"/>
        </w:rPr>
      </w:pPr>
    </w:p>
    <w:p w14:paraId="7845D452" w14:textId="77777777" w:rsidR="005247D6" w:rsidRPr="00174C05" w:rsidRDefault="005247D6" w:rsidP="005247D6">
      <w:pPr>
        <w:jc w:val="both"/>
        <w:rPr>
          <w:sz w:val="24"/>
          <w:szCs w:val="24"/>
        </w:rPr>
      </w:pPr>
      <w:r w:rsidRPr="00174C05">
        <w:rPr>
          <w:b/>
          <w:sz w:val="24"/>
          <w:szCs w:val="24"/>
        </w:rPr>
        <w:t>Задача 8.</w:t>
      </w:r>
      <w:r w:rsidRPr="00174C05">
        <w:rPr>
          <w:sz w:val="24"/>
          <w:szCs w:val="24"/>
        </w:rPr>
        <w:t xml:space="preserve"> На прием к хирургу поликлиники обратилась выписанная из стационара больная 49 лет, перенесшая операцию холецистэктомию по поводу ЖКБ. Какие документы должны быть у больной? Какие данные из истории болезни необходимы хирургу поликлиники для последующего наблюдения и лечения больной? Какие рекомендации по дальнейшему наблюдению и лечению следует дать больной? Через какое время после операции возможно санаторно- курортное лечение? Предложите больной курорты на территории Ставропольского края. Как часто необходимо делать контрольное УЗИ печени, поджелудочной железы? </w:t>
      </w:r>
    </w:p>
    <w:p w14:paraId="29EF405B" w14:textId="77777777" w:rsidR="005247D6" w:rsidRPr="00174C05" w:rsidRDefault="005247D6" w:rsidP="005247D6">
      <w:pPr>
        <w:jc w:val="both"/>
        <w:rPr>
          <w:b/>
          <w:sz w:val="24"/>
          <w:szCs w:val="24"/>
        </w:rPr>
      </w:pPr>
      <w:r w:rsidRPr="00174C05">
        <w:rPr>
          <w:b/>
          <w:sz w:val="24"/>
          <w:szCs w:val="24"/>
        </w:rPr>
        <w:t xml:space="preserve">Ответ: </w:t>
      </w:r>
    </w:p>
    <w:p w14:paraId="5A84B28E" w14:textId="77777777" w:rsidR="005247D6" w:rsidRPr="00174C05" w:rsidRDefault="005247D6" w:rsidP="005247D6">
      <w:pPr>
        <w:jc w:val="both"/>
        <w:rPr>
          <w:sz w:val="24"/>
          <w:szCs w:val="24"/>
        </w:rPr>
      </w:pPr>
      <w:r w:rsidRPr="00174C05">
        <w:rPr>
          <w:sz w:val="24"/>
          <w:szCs w:val="24"/>
        </w:rPr>
        <w:t>1.</w:t>
      </w:r>
      <w:r w:rsidRPr="00174C05">
        <w:rPr>
          <w:b/>
          <w:sz w:val="24"/>
          <w:szCs w:val="24"/>
        </w:rPr>
        <w:t xml:space="preserve"> </w:t>
      </w:r>
      <w:r w:rsidRPr="00174C05">
        <w:rPr>
          <w:sz w:val="24"/>
          <w:szCs w:val="24"/>
        </w:rPr>
        <w:t xml:space="preserve">Выписка из истории болезни, больничный листок. </w:t>
      </w:r>
    </w:p>
    <w:p w14:paraId="2FC2E713" w14:textId="77777777" w:rsidR="005247D6" w:rsidRPr="00174C05" w:rsidRDefault="005247D6" w:rsidP="005247D6">
      <w:pPr>
        <w:jc w:val="both"/>
        <w:rPr>
          <w:sz w:val="24"/>
          <w:szCs w:val="24"/>
        </w:rPr>
      </w:pPr>
      <w:r w:rsidRPr="00174C05">
        <w:rPr>
          <w:sz w:val="24"/>
          <w:szCs w:val="24"/>
        </w:rPr>
        <w:t xml:space="preserve">2. Результаты всех проведенных в стационаре обследований и анализов. Дата поступления, выписки. Диагноз. Дата и название операции. Течение 6 послеоперационного периода, наличие осложнений, гистологическое исследование. </w:t>
      </w:r>
    </w:p>
    <w:p w14:paraId="6327968C" w14:textId="77777777" w:rsidR="005247D6" w:rsidRPr="00174C05" w:rsidRDefault="005247D6" w:rsidP="005247D6">
      <w:pPr>
        <w:jc w:val="both"/>
        <w:rPr>
          <w:sz w:val="24"/>
          <w:szCs w:val="24"/>
        </w:rPr>
      </w:pPr>
      <w:r w:rsidRPr="00174C05">
        <w:rPr>
          <w:sz w:val="24"/>
          <w:szCs w:val="24"/>
        </w:rPr>
        <w:t xml:space="preserve">3. Временно нетрудоспособна 1,5-2 мес., диета, ограничение физической нагрузки, ношение бандажа, физиолечение при необходимости, санаторно- курортное лечение, соблюдение режима труда и отдыха. </w:t>
      </w:r>
    </w:p>
    <w:p w14:paraId="00C7601D" w14:textId="77777777" w:rsidR="005247D6" w:rsidRPr="00174C05" w:rsidRDefault="005247D6" w:rsidP="005247D6">
      <w:pPr>
        <w:jc w:val="both"/>
        <w:rPr>
          <w:sz w:val="24"/>
          <w:szCs w:val="24"/>
        </w:rPr>
      </w:pPr>
      <w:r w:rsidRPr="00174C05">
        <w:rPr>
          <w:sz w:val="24"/>
          <w:szCs w:val="24"/>
        </w:rPr>
        <w:t xml:space="preserve">4. После выписки из стационара. «Кисловодск», «Минеральные Воды». </w:t>
      </w:r>
    </w:p>
    <w:p w14:paraId="7BBEF78C" w14:textId="77777777" w:rsidR="005247D6" w:rsidRPr="00174C05" w:rsidRDefault="005247D6" w:rsidP="005247D6">
      <w:pPr>
        <w:jc w:val="both"/>
        <w:rPr>
          <w:sz w:val="24"/>
          <w:szCs w:val="24"/>
        </w:rPr>
      </w:pPr>
      <w:r w:rsidRPr="00174C05">
        <w:rPr>
          <w:sz w:val="24"/>
          <w:szCs w:val="24"/>
        </w:rPr>
        <w:t xml:space="preserve">5. Один раз в год </w:t>
      </w:r>
    </w:p>
    <w:p w14:paraId="682BACD8" w14:textId="77777777" w:rsidR="005247D6" w:rsidRPr="00174C05" w:rsidRDefault="005247D6" w:rsidP="005247D6">
      <w:pPr>
        <w:jc w:val="both"/>
        <w:rPr>
          <w:sz w:val="24"/>
          <w:szCs w:val="24"/>
        </w:rPr>
      </w:pPr>
    </w:p>
    <w:p w14:paraId="6E92D0EE" w14:textId="77777777" w:rsidR="005247D6" w:rsidRPr="00174C05" w:rsidRDefault="005247D6" w:rsidP="005247D6">
      <w:pPr>
        <w:jc w:val="both"/>
        <w:rPr>
          <w:sz w:val="24"/>
          <w:szCs w:val="24"/>
        </w:rPr>
      </w:pPr>
      <w:r w:rsidRPr="00174C05">
        <w:rPr>
          <w:b/>
          <w:sz w:val="24"/>
          <w:szCs w:val="24"/>
        </w:rPr>
        <w:t>Задача 9.</w:t>
      </w:r>
      <w:r w:rsidRPr="00174C05">
        <w:rPr>
          <w:sz w:val="24"/>
          <w:szCs w:val="24"/>
        </w:rPr>
        <w:t xml:space="preserve"> К хирургу поликлиники обратился больной 47 лет. На руках больничный листок, длительность нетрудоспособности 80 дней. 2 месяца назад была выполнена ампутация нижней конечности на уровне верхней трети голени по поводу диабетической гангрены стопы. При осмотре в области культи гранулирующая рана 2 на </w:t>
      </w:r>
      <w:smartTag w:uri="urn:schemas-microsoft-com:office:smarttags" w:element="metricconverter">
        <w:smartTagPr>
          <w:attr w:name="ProductID" w:val="3 см"/>
        </w:smartTagPr>
        <w:r w:rsidRPr="00174C05">
          <w:rPr>
            <w:sz w:val="24"/>
            <w:szCs w:val="24"/>
          </w:rPr>
          <w:t>3 см</w:t>
        </w:r>
      </w:smartTag>
      <w:r w:rsidRPr="00174C05">
        <w:rPr>
          <w:sz w:val="24"/>
          <w:szCs w:val="24"/>
        </w:rPr>
        <w:t xml:space="preserve">. Имеет 3 группу инвалидности по сахарному диабету, работает. Как далее продлять больничный листок? Какие группы инвалидности вы знаете? Перечислите основные функции КЭК. Какова нагрузка хирурга поликлиники согласно нормативной документации? Какие оперативные вмешательства может выполнять хирург поликлиники? </w:t>
      </w:r>
    </w:p>
    <w:p w14:paraId="11661AF9" w14:textId="77777777" w:rsidR="005247D6" w:rsidRPr="00174C05" w:rsidRDefault="005247D6" w:rsidP="005247D6">
      <w:pPr>
        <w:jc w:val="both"/>
        <w:rPr>
          <w:b/>
          <w:sz w:val="24"/>
          <w:szCs w:val="24"/>
        </w:rPr>
      </w:pPr>
      <w:r w:rsidRPr="00174C05">
        <w:rPr>
          <w:b/>
          <w:sz w:val="24"/>
          <w:szCs w:val="24"/>
        </w:rPr>
        <w:t xml:space="preserve">Ответ: </w:t>
      </w:r>
    </w:p>
    <w:p w14:paraId="15257423" w14:textId="77777777" w:rsidR="005247D6" w:rsidRPr="00174C05" w:rsidRDefault="005247D6" w:rsidP="005247D6">
      <w:pPr>
        <w:jc w:val="both"/>
        <w:rPr>
          <w:sz w:val="24"/>
          <w:szCs w:val="24"/>
        </w:rPr>
      </w:pPr>
      <w:r w:rsidRPr="00174C05">
        <w:rPr>
          <w:sz w:val="24"/>
          <w:szCs w:val="24"/>
        </w:rPr>
        <w:t xml:space="preserve">1. Необходимо отправить больного на КЭК и далее на МСЭК для получения соответствующей группы инвалидности. </w:t>
      </w:r>
    </w:p>
    <w:p w14:paraId="58E52699" w14:textId="77777777" w:rsidR="005247D6" w:rsidRPr="00174C05" w:rsidRDefault="005247D6" w:rsidP="005247D6">
      <w:pPr>
        <w:jc w:val="both"/>
        <w:rPr>
          <w:sz w:val="24"/>
          <w:szCs w:val="24"/>
        </w:rPr>
      </w:pPr>
      <w:r w:rsidRPr="00174C05">
        <w:rPr>
          <w:sz w:val="24"/>
          <w:szCs w:val="24"/>
        </w:rPr>
        <w:t xml:space="preserve">2. 3 группа - инвалид может выполнять работу. 2 группа А - может осуществлять надомный труд, Б - не может осуществлять работу. 1 группа - пациент нуждается в постороннем уходе. </w:t>
      </w:r>
    </w:p>
    <w:p w14:paraId="6A06AB26" w14:textId="77777777" w:rsidR="005247D6" w:rsidRPr="00174C05" w:rsidRDefault="005247D6" w:rsidP="005247D6">
      <w:pPr>
        <w:jc w:val="both"/>
        <w:rPr>
          <w:sz w:val="24"/>
          <w:szCs w:val="24"/>
        </w:rPr>
      </w:pPr>
      <w:r w:rsidRPr="00174C05">
        <w:rPr>
          <w:sz w:val="24"/>
          <w:szCs w:val="24"/>
        </w:rPr>
        <w:t xml:space="preserve">3. Продление и установление индивидуальных сроков ВН по больничным листам. Решение сложных и конфликтных случаев в ЭВН. Определение направления на лечение за пределы административной территории. Направление на МСЭК. Лечащий врач может направить на МСЭК только через КЭК. Решение вопросов трудоустройства заболевших: перевод на более легкую работу с сохранение прежнего заработка. Решение вопросов в случае исков и претензий страховых компаний по качеству медицинской экспертизы. Решение об освобождении от </w:t>
      </w:r>
      <w:r w:rsidRPr="00174C05">
        <w:rPr>
          <w:sz w:val="24"/>
          <w:szCs w:val="24"/>
        </w:rPr>
        <w:lastRenderedPageBreak/>
        <w:t xml:space="preserve">экзаменов в учебных заведениях. </w:t>
      </w:r>
    </w:p>
    <w:p w14:paraId="1CE0BC67" w14:textId="77777777" w:rsidR="005247D6" w:rsidRPr="00174C05" w:rsidRDefault="005247D6" w:rsidP="005247D6">
      <w:pPr>
        <w:jc w:val="both"/>
        <w:rPr>
          <w:sz w:val="24"/>
          <w:szCs w:val="24"/>
        </w:rPr>
      </w:pPr>
      <w:r w:rsidRPr="00174C05">
        <w:rPr>
          <w:sz w:val="24"/>
          <w:szCs w:val="24"/>
        </w:rPr>
        <w:t xml:space="preserve">4. На приеме нагрузка составляет 9 человек в час, на профосмотрах - 15, при обслуживании на дому - 1,25. </w:t>
      </w:r>
    </w:p>
    <w:p w14:paraId="74A88EF6" w14:textId="77777777" w:rsidR="005247D6" w:rsidRPr="00174C05" w:rsidRDefault="005247D6" w:rsidP="005247D6">
      <w:pPr>
        <w:jc w:val="both"/>
        <w:rPr>
          <w:sz w:val="24"/>
          <w:szCs w:val="24"/>
        </w:rPr>
      </w:pPr>
      <w:r w:rsidRPr="00174C05">
        <w:rPr>
          <w:sz w:val="24"/>
          <w:szCs w:val="24"/>
        </w:rPr>
        <w:t xml:space="preserve">5. Удаление доброкачественных опухолей кожи, подкожной клетчатки, мышц, сухожилий, биопсия кожи, мягких тканей, лимфоузлов, оперативное лечение вросшего ногтя, оперативное удаление инородных тел, пункции мягких тканей, сосудов, суставов, органов, венесекция, катетеризация сосудов, параартериальная, внутриартериальная пункция с введением лекарственных препаратов, флебосклерозирующая терапия, инфузионно-трансфузионная терапия, аутотрансфузия облученной ультрафиолетовым облучением крови, циркумцизия, пункционная цистостомия, дренирование гнойников различной локализации, в том числе под общим обезболиванием, ампутации пальцев стопы и кисти (работа, ее объем зависит от оснащения и умения хирурга). </w:t>
      </w:r>
    </w:p>
    <w:p w14:paraId="01816184" w14:textId="77777777" w:rsidR="005247D6" w:rsidRPr="00174C05" w:rsidRDefault="005247D6" w:rsidP="005247D6">
      <w:pPr>
        <w:jc w:val="both"/>
        <w:rPr>
          <w:sz w:val="24"/>
          <w:szCs w:val="24"/>
        </w:rPr>
      </w:pPr>
    </w:p>
    <w:p w14:paraId="5B86B907" w14:textId="77777777" w:rsidR="005247D6" w:rsidRPr="00174C05" w:rsidRDefault="005247D6" w:rsidP="005247D6">
      <w:pPr>
        <w:jc w:val="both"/>
        <w:rPr>
          <w:sz w:val="24"/>
          <w:szCs w:val="24"/>
        </w:rPr>
      </w:pPr>
      <w:r w:rsidRPr="00174C05">
        <w:rPr>
          <w:b/>
          <w:sz w:val="24"/>
          <w:szCs w:val="24"/>
        </w:rPr>
        <w:t>Задача 10.</w:t>
      </w:r>
      <w:r w:rsidRPr="00174C05">
        <w:rPr>
          <w:sz w:val="24"/>
          <w:szCs w:val="24"/>
        </w:rPr>
        <w:t xml:space="preserve"> Женщина 47 лет, работая на приусадебном участке, поранила лопатой ногу в области тыла правой стопы. К врачу не обращалась, самостоятельно промыв рану раствором перекиси водорода и наложив асептическую повязку. Через 2 суток отметила значительное ухудшение общего состояния. При осмотре состояние больной средней тяжести. Жалобы на сильные боли в области правой нижней конечности. Температура тела 39°С, одышка, тахикардия. АД с тенденцией к снижению. Местно: повреждѐнная конечность резко отѐчная до уровня коленного сустава. Кожные покровы синюшного, 7 местами багрового цвета. Рана на тыле стопы размерами 3x7 см. ткани в дне серого цвета, не кровоточат. Экссудат мутный. При пальпации голени определяется симптом крепитации. На обзорной рентгенограмме голени определяются межмышечные скопления газа. О каком осложнении раны вероятнее всего идет речь? </w:t>
      </w:r>
    </w:p>
    <w:p w14:paraId="5A752499" w14:textId="77777777" w:rsidR="005247D6" w:rsidRPr="00174C05" w:rsidRDefault="005247D6" w:rsidP="005247D6">
      <w:pPr>
        <w:jc w:val="both"/>
        <w:rPr>
          <w:sz w:val="24"/>
          <w:szCs w:val="24"/>
        </w:rPr>
      </w:pPr>
      <w:r w:rsidRPr="00174C05">
        <w:rPr>
          <w:b/>
          <w:sz w:val="24"/>
          <w:szCs w:val="24"/>
        </w:rPr>
        <w:t>Эталон ответа:</w:t>
      </w:r>
      <w:r w:rsidRPr="00174C05">
        <w:rPr>
          <w:sz w:val="24"/>
          <w:szCs w:val="24"/>
        </w:rPr>
        <w:t xml:space="preserve"> газообразующая анаэробная инфекция.</w:t>
      </w:r>
    </w:p>
    <w:p w14:paraId="5B09EBD4" w14:textId="77777777" w:rsidR="005247D6" w:rsidRPr="00174C05" w:rsidRDefault="005247D6" w:rsidP="005247D6">
      <w:pPr>
        <w:jc w:val="both"/>
        <w:rPr>
          <w:sz w:val="24"/>
          <w:szCs w:val="24"/>
        </w:rPr>
      </w:pPr>
    </w:p>
    <w:p w14:paraId="26A91396" w14:textId="77777777" w:rsidR="005247D6" w:rsidRPr="00174C05" w:rsidRDefault="005247D6" w:rsidP="005247D6">
      <w:pPr>
        <w:jc w:val="center"/>
        <w:rPr>
          <w:b/>
          <w:sz w:val="24"/>
          <w:szCs w:val="24"/>
        </w:rPr>
      </w:pPr>
      <w:r w:rsidRPr="00174C05">
        <w:rPr>
          <w:b/>
          <w:sz w:val="24"/>
          <w:szCs w:val="24"/>
        </w:rPr>
        <w:t>Примерная тематика рефератов для самостоятельной работы студентов</w:t>
      </w:r>
    </w:p>
    <w:p w14:paraId="3F6126BA" w14:textId="77777777" w:rsidR="005247D6" w:rsidRPr="00174C05" w:rsidRDefault="005247D6" w:rsidP="005247D6">
      <w:pPr>
        <w:jc w:val="center"/>
        <w:rPr>
          <w:b/>
          <w:sz w:val="24"/>
          <w:szCs w:val="24"/>
        </w:rPr>
      </w:pPr>
    </w:p>
    <w:p w14:paraId="0D17811E" w14:textId="77777777" w:rsidR="005247D6" w:rsidRPr="00174C05" w:rsidRDefault="005247D6" w:rsidP="005247D6">
      <w:pPr>
        <w:jc w:val="both"/>
        <w:rPr>
          <w:sz w:val="24"/>
          <w:szCs w:val="24"/>
        </w:rPr>
      </w:pPr>
      <w:r w:rsidRPr="00174C05">
        <w:rPr>
          <w:sz w:val="24"/>
          <w:szCs w:val="24"/>
        </w:rPr>
        <w:t xml:space="preserve">1. Современная хирургия – динамично развивающаяся, научно обоснованная область медицины. </w:t>
      </w:r>
    </w:p>
    <w:p w14:paraId="59C123AE" w14:textId="77777777" w:rsidR="005247D6" w:rsidRPr="00174C05" w:rsidRDefault="005247D6" w:rsidP="005247D6">
      <w:pPr>
        <w:jc w:val="both"/>
        <w:rPr>
          <w:sz w:val="24"/>
          <w:szCs w:val="24"/>
        </w:rPr>
      </w:pPr>
      <w:r w:rsidRPr="00174C05">
        <w:rPr>
          <w:sz w:val="24"/>
          <w:szCs w:val="24"/>
        </w:rPr>
        <w:t xml:space="preserve">2. Деонтология как необходимый и обязательный элемент хирургической деятельности. </w:t>
      </w:r>
    </w:p>
    <w:p w14:paraId="6182A47F" w14:textId="77777777" w:rsidR="005247D6" w:rsidRPr="00174C05" w:rsidRDefault="005247D6" w:rsidP="005247D6">
      <w:pPr>
        <w:jc w:val="both"/>
        <w:rPr>
          <w:sz w:val="24"/>
          <w:szCs w:val="24"/>
        </w:rPr>
      </w:pPr>
      <w:r w:rsidRPr="00174C05">
        <w:rPr>
          <w:sz w:val="24"/>
          <w:szCs w:val="24"/>
        </w:rPr>
        <w:t xml:space="preserve">3. Врачебные ошибки в хирургии. Ятрогенная патология в хирургии. </w:t>
      </w:r>
    </w:p>
    <w:p w14:paraId="6BED979E" w14:textId="77777777" w:rsidR="005247D6" w:rsidRPr="00174C05" w:rsidRDefault="005247D6" w:rsidP="005247D6">
      <w:pPr>
        <w:jc w:val="both"/>
        <w:rPr>
          <w:sz w:val="24"/>
          <w:szCs w:val="24"/>
        </w:rPr>
      </w:pPr>
      <w:r w:rsidRPr="00174C05">
        <w:rPr>
          <w:sz w:val="24"/>
          <w:szCs w:val="24"/>
        </w:rPr>
        <w:t xml:space="preserve">4. Внутрибольничная (госпитальная) инфекция в хирургическом стационаре. </w:t>
      </w:r>
    </w:p>
    <w:p w14:paraId="14DE6F6E" w14:textId="77777777" w:rsidR="005247D6" w:rsidRPr="00174C05" w:rsidRDefault="005247D6" w:rsidP="005247D6">
      <w:pPr>
        <w:jc w:val="both"/>
        <w:rPr>
          <w:sz w:val="24"/>
          <w:szCs w:val="24"/>
        </w:rPr>
      </w:pPr>
      <w:r w:rsidRPr="00174C05">
        <w:rPr>
          <w:sz w:val="24"/>
          <w:szCs w:val="24"/>
        </w:rPr>
        <w:t xml:space="preserve">5. Современные средства и методы химической стерилизации и дезинфекции. </w:t>
      </w:r>
    </w:p>
    <w:p w14:paraId="34657926" w14:textId="77777777" w:rsidR="005247D6" w:rsidRPr="00174C05" w:rsidRDefault="005247D6" w:rsidP="005247D6">
      <w:pPr>
        <w:jc w:val="both"/>
        <w:rPr>
          <w:sz w:val="24"/>
          <w:szCs w:val="24"/>
        </w:rPr>
      </w:pPr>
      <w:r w:rsidRPr="00174C05">
        <w:rPr>
          <w:sz w:val="24"/>
          <w:szCs w:val="24"/>
        </w:rPr>
        <w:t xml:space="preserve">6. Техника отдельных видов местной анестезии: показания, противопоказания, методика выполнения, возможные осложнения и пути их предупреждения. </w:t>
      </w:r>
    </w:p>
    <w:p w14:paraId="33E56466" w14:textId="77777777" w:rsidR="005247D6" w:rsidRPr="00174C05" w:rsidRDefault="005247D6" w:rsidP="005247D6">
      <w:pPr>
        <w:jc w:val="both"/>
        <w:rPr>
          <w:sz w:val="24"/>
          <w:szCs w:val="24"/>
        </w:rPr>
      </w:pPr>
      <w:r w:rsidRPr="00174C05">
        <w:rPr>
          <w:sz w:val="24"/>
          <w:szCs w:val="24"/>
        </w:rPr>
        <w:t xml:space="preserve">7. Осложнения наркоза и ближайшего посленаркозного периода, их профилактика и лечение. </w:t>
      </w:r>
    </w:p>
    <w:p w14:paraId="02495C60" w14:textId="77777777" w:rsidR="005247D6" w:rsidRPr="00174C05" w:rsidRDefault="005247D6" w:rsidP="005247D6">
      <w:pPr>
        <w:jc w:val="both"/>
        <w:rPr>
          <w:sz w:val="24"/>
          <w:szCs w:val="24"/>
        </w:rPr>
      </w:pPr>
      <w:r w:rsidRPr="00174C05">
        <w:rPr>
          <w:sz w:val="24"/>
          <w:szCs w:val="24"/>
        </w:rPr>
        <w:t xml:space="preserve">8. Гемотрансфузионные осложнения, их профилактика, диагностика, принципы лечения. </w:t>
      </w:r>
    </w:p>
    <w:p w14:paraId="53696EA5" w14:textId="77777777" w:rsidR="005247D6" w:rsidRPr="00174C05" w:rsidRDefault="005247D6" w:rsidP="005247D6">
      <w:pPr>
        <w:jc w:val="both"/>
        <w:rPr>
          <w:sz w:val="24"/>
          <w:szCs w:val="24"/>
        </w:rPr>
      </w:pPr>
      <w:r w:rsidRPr="00174C05">
        <w:rPr>
          <w:sz w:val="24"/>
          <w:szCs w:val="24"/>
        </w:rPr>
        <w:t xml:space="preserve">9. Влияние хирургических операций на гемостаз. </w:t>
      </w:r>
    </w:p>
    <w:p w14:paraId="0EC68A63" w14:textId="77777777" w:rsidR="005247D6" w:rsidRPr="00174C05" w:rsidRDefault="005247D6" w:rsidP="005247D6">
      <w:pPr>
        <w:jc w:val="both"/>
        <w:rPr>
          <w:sz w:val="24"/>
          <w:szCs w:val="24"/>
        </w:rPr>
      </w:pPr>
      <w:r w:rsidRPr="00174C05">
        <w:rPr>
          <w:sz w:val="24"/>
          <w:szCs w:val="24"/>
        </w:rPr>
        <w:t xml:space="preserve">10. Современные принципы лечения кровопотери. </w:t>
      </w:r>
    </w:p>
    <w:p w14:paraId="71B7A54B" w14:textId="77777777" w:rsidR="005247D6" w:rsidRPr="00174C05" w:rsidRDefault="005247D6" w:rsidP="005247D6">
      <w:pPr>
        <w:jc w:val="both"/>
        <w:rPr>
          <w:sz w:val="24"/>
          <w:szCs w:val="24"/>
        </w:rPr>
      </w:pPr>
      <w:r w:rsidRPr="00174C05">
        <w:rPr>
          <w:sz w:val="24"/>
          <w:szCs w:val="24"/>
        </w:rPr>
        <w:t xml:space="preserve">11. Принципы и техника дренирования ран. </w:t>
      </w:r>
    </w:p>
    <w:p w14:paraId="2D4D2A54" w14:textId="77777777" w:rsidR="005247D6" w:rsidRPr="00174C05" w:rsidRDefault="005247D6" w:rsidP="005247D6">
      <w:pPr>
        <w:jc w:val="both"/>
        <w:rPr>
          <w:sz w:val="24"/>
          <w:szCs w:val="24"/>
        </w:rPr>
      </w:pPr>
      <w:r w:rsidRPr="00174C05">
        <w:rPr>
          <w:sz w:val="24"/>
          <w:szCs w:val="24"/>
        </w:rPr>
        <w:lastRenderedPageBreak/>
        <w:t xml:space="preserve">12. Современные принципы профилактики и лечения гнойных заболеваний. </w:t>
      </w:r>
    </w:p>
    <w:p w14:paraId="045DAA91" w14:textId="77777777" w:rsidR="005247D6" w:rsidRPr="00174C05" w:rsidRDefault="005247D6" w:rsidP="005247D6">
      <w:pPr>
        <w:jc w:val="both"/>
        <w:rPr>
          <w:sz w:val="24"/>
          <w:szCs w:val="24"/>
        </w:rPr>
      </w:pPr>
      <w:r w:rsidRPr="00174C05">
        <w:rPr>
          <w:sz w:val="24"/>
          <w:szCs w:val="24"/>
        </w:rPr>
        <w:t xml:space="preserve">13. Виды гнойно-воспалительных заболеваний: абсцесс, флегмона. Клиника, диагностика, местное лечение. </w:t>
      </w:r>
    </w:p>
    <w:p w14:paraId="18652C2F" w14:textId="77777777" w:rsidR="005247D6" w:rsidRPr="00174C05" w:rsidRDefault="005247D6" w:rsidP="005247D6">
      <w:pPr>
        <w:jc w:val="both"/>
        <w:rPr>
          <w:sz w:val="24"/>
          <w:szCs w:val="24"/>
        </w:rPr>
      </w:pPr>
      <w:r w:rsidRPr="00174C05">
        <w:rPr>
          <w:sz w:val="24"/>
          <w:szCs w:val="24"/>
        </w:rPr>
        <w:t xml:space="preserve">14. Гнойный медиастинит. </w:t>
      </w:r>
    </w:p>
    <w:p w14:paraId="7C5CC0B1" w14:textId="77777777" w:rsidR="005247D6" w:rsidRPr="00174C05" w:rsidRDefault="005247D6" w:rsidP="005247D6">
      <w:pPr>
        <w:jc w:val="both"/>
        <w:rPr>
          <w:sz w:val="24"/>
          <w:szCs w:val="24"/>
        </w:rPr>
      </w:pPr>
      <w:r w:rsidRPr="00174C05">
        <w:rPr>
          <w:sz w:val="24"/>
          <w:szCs w:val="24"/>
        </w:rPr>
        <w:t xml:space="preserve">15. Принципы местного и общего лечения остеомиелита. </w:t>
      </w:r>
    </w:p>
    <w:p w14:paraId="0D593A4B" w14:textId="77777777" w:rsidR="005247D6" w:rsidRPr="00174C05" w:rsidRDefault="005247D6" w:rsidP="005247D6">
      <w:pPr>
        <w:jc w:val="both"/>
        <w:rPr>
          <w:sz w:val="24"/>
          <w:szCs w:val="24"/>
        </w:rPr>
      </w:pPr>
      <w:r w:rsidRPr="00174C05">
        <w:rPr>
          <w:sz w:val="24"/>
          <w:szCs w:val="24"/>
        </w:rPr>
        <w:t xml:space="preserve">16. Диагностика и комплексное лечение различных форм туберкулеза. </w:t>
      </w:r>
    </w:p>
    <w:p w14:paraId="331E099E" w14:textId="77777777" w:rsidR="005247D6" w:rsidRPr="00174C05" w:rsidRDefault="005247D6" w:rsidP="005247D6">
      <w:pPr>
        <w:jc w:val="both"/>
        <w:rPr>
          <w:sz w:val="24"/>
          <w:szCs w:val="24"/>
        </w:rPr>
      </w:pPr>
      <w:r w:rsidRPr="00174C05">
        <w:rPr>
          <w:sz w:val="24"/>
          <w:szCs w:val="24"/>
        </w:rPr>
        <w:t xml:space="preserve">17. Современные принципы хирургического лечения гнойных ран. </w:t>
      </w:r>
    </w:p>
    <w:p w14:paraId="2263B8FC" w14:textId="77777777" w:rsidR="005247D6" w:rsidRPr="00174C05" w:rsidRDefault="005247D6" w:rsidP="005247D6">
      <w:pPr>
        <w:jc w:val="both"/>
        <w:rPr>
          <w:sz w:val="24"/>
          <w:szCs w:val="24"/>
        </w:rPr>
      </w:pPr>
      <w:r w:rsidRPr="00174C05">
        <w:rPr>
          <w:sz w:val="24"/>
          <w:szCs w:val="24"/>
        </w:rPr>
        <w:t xml:space="preserve">18. Переломы и вывихи. Основы рентгендиагностики. </w:t>
      </w:r>
    </w:p>
    <w:p w14:paraId="66BC5311" w14:textId="77777777" w:rsidR="005247D6" w:rsidRPr="00174C05" w:rsidRDefault="005247D6" w:rsidP="005247D6">
      <w:pPr>
        <w:jc w:val="both"/>
        <w:rPr>
          <w:sz w:val="24"/>
          <w:szCs w:val="24"/>
        </w:rPr>
      </w:pPr>
      <w:r w:rsidRPr="00174C05">
        <w:rPr>
          <w:sz w:val="24"/>
          <w:szCs w:val="24"/>
        </w:rPr>
        <w:t xml:space="preserve">19. Ожоговая болезнь и фазы течения. </w:t>
      </w:r>
    </w:p>
    <w:p w14:paraId="61CBA3DE" w14:textId="77777777" w:rsidR="005247D6" w:rsidRPr="00174C05" w:rsidRDefault="005247D6" w:rsidP="005247D6">
      <w:pPr>
        <w:jc w:val="both"/>
        <w:rPr>
          <w:sz w:val="24"/>
          <w:szCs w:val="24"/>
        </w:rPr>
      </w:pPr>
      <w:r w:rsidRPr="00174C05">
        <w:rPr>
          <w:sz w:val="24"/>
          <w:szCs w:val="24"/>
        </w:rPr>
        <w:t xml:space="preserve">20. Гангрена, пролежни и фазы течения. </w:t>
      </w:r>
    </w:p>
    <w:p w14:paraId="5C5A5CAE" w14:textId="77777777" w:rsidR="005247D6" w:rsidRPr="00174C05" w:rsidRDefault="005247D6" w:rsidP="005247D6">
      <w:pPr>
        <w:jc w:val="both"/>
        <w:rPr>
          <w:b/>
          <w:sz w:val="24"/>
          <w:szCs w:val="24"/>
        </w:rPr>
      </w:pPr>
    </w:p>
    <w:p w14:paraId="11A261AB" w14:textId="77777777" w:rsidR="005247D6" w:rsidRPr="00174C05" w:rsidRDefault="005247D6" w:rsidP="005247D6">
      <w:pPr>
        <w:jc w:val="center"/>
        <w:rPr>
          <w:rStyle w:val="13"/>
          <w:color w:val="000000"/>
          <w:sz w:val="24"/>
          <w:szCs w:val="24"/>
        </w:rPr>
      </w:pPr>
      <w:r w:rsidRPr="00174C05">
        <w:rPr>
          <w:b/>
          <w:sz w:val="24"/>
          <w:szCs w:val="24"/>
        </w:rPr>
        <w:t>Вопросы  для проведения промежуточной и итоговой аттестации</w:t>
      </w:r>
    </w:p>
    <w:p w14:paraId="1D89AA86" w14:textId="77777777" w:rsidR="005247D6" w:rsidRPr="00174C05" w:rsidRDefault="005247D6" w:rsidP="005247D6">
      <w:pPr>
        <w:jc w:val="center"/>
        <w:rPr>
          <w:b/>
          <w:sz w:val="24"/>
          <w:szCs w:val="24"/>
        </w:rPr>
      </w:pPr>
      <w:r w:rsidRPr="00174C05">
        <w:rPr>
          <w:b/>
          <w:sz w:val="24"/>
          <w:szCs w:val="24"/>
        </w:rPr>
        <w:t>Асептика. Антисептика</w:t>
      </w:r>
    </w:p>
    <w:p w14:paraId="455FA282"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Что такое антисептика?</w:t>
      </w:r>
    </w:p>
    <w:p w14:paraId="00EA282D"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Виды антисептики.</w:t>
      </w:r>
    </w:p>
    <w:p w14:paraId="3213FCBF"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Основные элементы первичной хирургической обработки ран.</w:t>
      </w:r>
    </w:p>
    <w:p w14:paraId="43D40048"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В чем сущность химической антисептики?</w:t>
      </w:r>
    </w:p>
    <w:p w14:paraId="371BA7C8"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Наиболее распространенные препараты из группы галоидов.</w:t>
      </w:r>
    </w:p>
    <w:p w14:paraId="3B0068BE"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 xml:space="preserve">Какие препараты в настоящее время применяются вместо настойки йода,                </w:t>
      </w:r>
    </w:p>
    <w:p w14:paraId="19BF06A2" w14:textId="77777777" w:rsidR="005247D6" w:rsidRPr="00174C05" w:rsidRDefault="005247D6" w:rsidP="005247D6">
      <w:pPr>
        <w:jc w:val="both"/>
        <w:rPr>
          <w:sz w:val="24"/>
          <w:szCs w:val="24"/>
        </w:rPr>
      </w:pPr>
      <w:r w:rsidRPr="00174C05">
        <w:rPr>
          <w:sz w:val="24"/>
          <w:szCs w:val="24"/>
        </w:rPr>
        <w:t xml:space="preserve">      каковы их преимущества?</w:t>
      </w:r>
    </w:p>
    <w:p w14:paraId="506E44E0"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Какие антисептики обладают длительной осмотической активностью?</w:t>
      </w:r>
    </w:p>
    <w:p w14:paraId="31551EEA"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Какие окислители применяются для лечения ран?</w:t>
      </w:r>
    </w:p>
    <w:p w14:paraId="298FD32C"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Перечислите показания к применению этилового спирта в хирургии?</w:t>
      </w:r>
    </w:p>
    <w:p w14:paraId="0DA50280"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В каких случаях применяется нашатырный спирт в хирургии?</w:t>
      </w:r>
    </w:p>
    <w:p w14:paraId="0E5D8EDE"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Назовите показания к применению марганцовокислого калия?</w:t>
      </w:r>
    </w:p>
    <w:p w14:paraId="363E8E20"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Какой концентрат и по каким показаниям применяется перекись водорода?</w:t>
      </w:r>
    </w:p>
    <w:p w14:paraId="18DF334D"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Какие антибиотики относятся к полусинтетическим пенициллинам?</w:t>
      </w:r>
    </w:p>
    <w:p w14:paraId="45BFC400"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Какой должна быть планировка операционной?</w:t>
      </w:r>
    </w:p>
    <w:p w14:paraId="68CF0239"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Из каких узлов состоит операционный блок?</w:t>
      </w:r>
    </w:p>
    <w:p w14:paraId="689536D2"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Каково назначение предоперационной комнаты?</w:t>
      </w:r>
    </w:p>
    <w:p w14:paraId="3F6508A1"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Какие требования предъявляются к операционной?</w:t>
      </w:r>
    </w:p>
    <w:p w14:paraId="2208E95F"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Виды уборки операционной.</w:t>
      </w:r>
    </w:p>
    <w:p w14:paraId="4AEDB608"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Какие зоны предусмотрены в операционной?</w:t>
      </w:r>
    </w:p>
    <w:p w14:paraId="1C6D268D"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lastRenderedPageBreak/>
        <w:t>Какие существуют источники инфекции?</w:t>
      </w:r>
    </w:p>
    <w:p w14:paraId="226CBA4E"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Какова профилактика воздушно-капельной инфекции?</w:t>
      </w:r>
    </w:p>
    <w:p w14:paraId="4033F5F6"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Какая вентиляция нужна в операционной?</w:t>
      </w:r>
    </w:p>
    <w:p w14:paraId="246FBDFA"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Какова профилактика контактной инфекции?</w:t>
      </w:r>
    </w:p>
    <w:p w14:paraId="6DD7F0F7"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Способы укладки перевязочного материала в биксы.</w:t>
      </w:r>
    </w:p>
    <w:p w14:paraId="10442912"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Способы контроля стерилизации перевязочного материала.</w:t>
      </w:r>
    </w:p>
    <w:p w14:paraId="21E85C66"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Под каким давлением и сколько времени автоклавируют перевязочный материал?</w:t>
      </w:r>
    </w:p>
    <w:p w14:paraId="6A2D8C1E"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Сколько времени может храниться перевязочный материал?</w:t>
      </w:r>
    </w:p>
    <w:p w14:paraId="70655DA5" w14:textId="77777777" w:rsidR="005247D6" w:rsidRPr="00174C05" w:rsidRDefault="005247D6" w:rsidP="005247D6">
      <w:pPr>
        <w:widowControl/>
        <w:numPr>
          <w:ilvl w:val="0"/>
          <w:numId w:val="24"/>
        </w:numPr>
        <w:tabs>
          <w:tab w:val="clear" w:pos="360"/>
          <w:tab w:val="num" w:pos="460"/>
        </w:tabs>
        <w:autoSpaceDE/>
        <w:autoSpaceDN/>
        <w:ind w:left="0" w:firstLine="0"/>
        <w:rPr>
          <w:sz w:val="24"/>
          <w:szCs w:val="24"/>
        </w:rPr>
      </w:pPr>
      <w:r w:rsidRPr="00174C05">
        <w:rPr>
          <w:sz w:val="24"/>
          <w:szCs w:val="24"/>
        </w:rPr>
        <w:t>В каком растворе антисептика, какой концентрации и сколько времени дезинфицируются инструменты?</w:t>
      </w:r>
    </w:p>
    <w:p w14:paraId="7BC681B7"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Сколько времени находятся в моющем растворе инструменты?</w:t>
      </w:r>
    </w:p>
    <w:p w14:paraId="096B5693"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 xml:space="preserve">Какая должны быть температура моющего раствора и сколько времени моют в нем </w:t>
      </w:r>
    </w:p>
    <w:p w14:paraId="75E4FA13" w14:textId="77777777" w:rsidR="005247D6" w:rsidRPr="00174C05" w:rsidRDefault="005247D6" w:rsidP="005247D6">
      <w:pPr>
        <w:jc w:val="both"/>
        <w:rPr>
          <w:sz w:val="24"/>
          <w:szCs w:val="24"/>
        </w:rPr>
      </w:pPr>
      <w:r w:rsidRPr="00174C05">
        <w:rPr>
          <w:sz w:val="24"/>
          <w:szCs w:val="24"/>
        </w:rPr>
        <w:t>каждый инструмент?</w:t>
      </w:r>
    </w:p>
    <w:p w14:paraId="6C5A9F57"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Что нужно сделать с инструментами после извлечения их из моющего раствора?</w:t>
      </w:r>
    </w:p>
    <w:p w14:paraId="6B9FB0EF"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При какой температуре и где производится сушка инструмента?</w:t>
      </w:r>
    </w:p>
    <w:p w14:paraId="6853A30E"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В чем заключается сухой метод стерилизации кетгута, кто автор?</w:t>
      </w:r>
    </w:p>
    <w:p w14:paraId="6BA32F05"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В чем заключается метод стерилизации кетгута Гейница-Клаудиуса?</w:t>
      </w:r>
    </w:p>
    <w:p w14:paraId="6E4FB1F9"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Объясните сущность стерилизации шелка по Кохеру?</w:t>
      </w:r>
    </w:p>
    <w:p w14:paraId="026B91AD"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 стерилизуются резиновые перчатки?</w:t>
      </w:r>
    </w:p>
    <w:p w14:paraId="73C042D5"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 стерилизуют инструменты после гнойных операции?</w:t>
      </w:r>
    </w:p>
    <w:p w14:paraId="31D0CCEF"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Какова судьба шовного материала в организме?</w:t>
      </w:r>
    </w:p>
    <w:p w14:paraId="3252B86E"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Из какой ткани готовится кетгут?</w:t>
      </w:r>
    </w:p>
    <w:p w14:paraId="2A7A1201"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Какие растворы используют для холодной стерилизации инструментов?</w:t>
      </w:r>
    </w:p>
    <w:p w14:paraId="28117320"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Назовите способы стерилизации инструментов для операции.</w:t>
      </w:r>
    </w:p>
    <w:p w14:paraId="407A6665" w14:textId="77777777" w:rsidR="005247D6" w:rsidRPr="00174C05" w:rsidRDefault="005247D6" w:rsidP="005247D6">
      <w:pPr>
        <w:jc w:val="both"/>
        <w:rPr>
          <w:b/>
          <w:sz w:val="24"/>
          <w:szCs w:val="24"/>
        </w:rPr>
      </w:pPr>
    </w:p>
    <w:p w14:paraId="32B70D61" w14:textId="77777777" w:rsidR="005247D6" w:rsidRPr="00174C05" w:rsidRDefault="005247D6" w:rsidP="005247D6">
      <w:pPr>
        <w:jc w:val="center"/>
        <w:rPr>
          <w:b/>
          <w:sz w:val="24"/>
          <w:szCs w:val="24"/>
        </w:rPr>
      </w:pPr>
      <w:r w:rsidRPr="00174C05">
        <w:rPr>
          <w:b/>
          <w:sz w:val="24"/>
          <w:szCs w:val="24"/>
        </w:rPr>
        <w:t>Анестезиология</w:t>
      </w:r>
    </w:p>
    <w:p w14:paraId="3389102A"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Какие отечественные наркозные аппараты Вам известны?</w:t>
      </w:r>
    </w:p>
    <w:p w14:paraId="2C3DF180"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Какие компоненты входят в первый узел наркозного аппарата?</w:t>
      </w:r>
    </w:p>
    <w:p w14:paraId="5F6697F6"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 xml:space="preserve">Что входи во </w:t>
      </w:r>
      <w:r w:rsidRPr="00174C05">
        <w:rPr>
          <w:sz w:val="24"/>
          <w:szCs w:val="24"/>
          <w:lang w:val="en-US"/>
        </w:rPr>
        <w:t>II</w:t>
      </w:r>
      <w:r w:rsidRPr="00174C05">
        <w:rPr>
          <w:sz w:val="24"/>
          <w:szCs w:val="24"/>
        </w:rPr>
        <w:t xml:space="preserve"> узел наркозного аппарата?</w:t>
      </w:r>
    </w:p>
    <w:p w14:paraId="7DE097BF"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 xml:space="preserve">Из каких частей состоит </w:t>
      </w:r>
      <w:r w:rsidRPr="00174C05">
        <w:rPr>
          <w:sz w:val="24"/>
          <w:szCs w:val="24"/>
          <w:lang w:val="en-US"/>
        </w:rPr>
        <w:t>III</w:t>
      </w:r>
      <w:r w:rsidRPr="00174C05">
        <w:rPr>
          <w:sz w:val="24"/>
          <w:szCs w:val="24"/>
        </w:rPr>
        <w:t xml:space="preserve"> узел аппарата?</w:t>
      </w:r>
    </w:p>
    <w:p w14:paraId="2C2A835B"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 подготовить наркозный аппарат к работе?</w:t>
      </w:r>
    </w:p>
    <w:p w14:paraId="75FE1565"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 xml:space="preserve">Дайте характеристику </w:t>
      </w:r>
      <w:r w:rsidRPr="00174C05">
        <w:rPr>
          <w:sz w:val="24"/>
          <w:szCs w:val="24"/>
          <w:lang w:val="en-US"/>
        </w:rPr>
        <w:t>I</w:t>
      </w:r>
      <w:r w:rsidRPr="00174C05">
        <w:rPr>
          <w:sz w:val="24"/>
          <w:szCs w:val="24"/>
        </w:rPr>
        <w:t xml:space="preserve"> стадии эфирного наркоза.</w:t>
      </w:r>
    </w:p>
    <w:p w14:paraId="2F87ADA4"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 xml:space="preserve">Какие основные признаки </w:t>
      </w:r>
      <w:r w:rsidRPr="00174C05">
        <w:rPr>
          <w:sz w:val="24"/>
          <w:szCs w:val="24"/>
          <w:lang w:val="en-US"/>
        </w:rPr>
        <w:t>II</w:t>
      </w:r>
      <w:r w:rsidRPr="00174C05">
        <w:rPr>
          <w:sz w:val="24"/>
          <w:szCs w:val="24"/>
        </w:rPr>
        <w:t xml:space="preserve"> стадии наркоза?</w:t>
      </w:r>
    </w:p>
    <w:p w14:paraId="031D406D"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lastRenderedPageBreak/>
        <w:t xml:space="preserve">Какова клиническая картина </w:t>
      </w:r>
      <w:r w:rsidRPr="00174C05">
        <w:rPr>
          <w:sz w:val="24"/>
          <w:szCs w:val="24"/>
          <w:lang w:val="en-US"/>
        </w:rPr>
        <w:t>I</w:t>
      </w:r>
      <w:r w:rsidRPr="00174C05">
        <w:rPr>
          <w:sz w:val="24"/>
          <w:szCs w:val="24"/>
        </w:rPr>
        <w:t xml:space="preserve"> уровня </w:t>
      </w:r>
      <w:r w:rsidRPr="00174C05">
        <w:rPr>
          <w:sz w:val="24"/>
          <w:szCs w:val="24"/>
          <w:lang w:val="en-US"/>
        </w:rPr>
        <w:t>III</w:t>
      </w:r>
      <w:r w:rsidRPr="00174C05">
        <w:rPr>
          <w:sz w:val="24"/>
          <w:szCs w:val="24"/>
        </w:rPr>
        <w:t xml:space="preserve"> стадии наркоза?</w:t>
      </w:r>
    </w:p>
    <w:p w14:paraId="143D52E4"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 xml:space="preserve">Какова клиника </w:t>
      </w:r>
      <w:r w:rsidRPr="00174C05">
        <w:rPr>
          <w:sz w:val="24"/>
          <w:szCs w:val="24"/>
          <w:lang w:val="en-US"/>
        </w:rPr>
        <w:t>II</w:t>
      </w:r>
      <w:r w:rsidRPr="00174C05">
        <w:rPr>
          <w:sz w:val="24"/>
          <w:szCs w:val="24"/>
        </w:rPr>
        <w:t xml:space="preserve"> уровня </w:t>
      </w:r>
      <w:r w:rsidRPr="00174C05">
        <w:rPr>
          <w:sz w:val="24"/>
          <w:szCs w:val="24"/>
          <w:lang w:val="en-US"/>
        </w:rPr>
        <w:t>III</w:t>
      </w:r>
      <w:r w:rsidRPr="00174C05">
        <w:rPr>
          <w:sz w:val="24"/>
          <w:szCs w:val="24"/>
        </w:rPr>
        <w:t xml:space="preserve"> стадии наркоза?</w:t>
      </w:r>
    </w:p>
    <w:p w14:paraId="0FA1BEA3"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 xml:space="preserve">Особенности клиники </w:t>
      </w:r>
      <w:r w:rsidRPr="00174C05">
        <w:rPr>
          <w:sz w:val="24"/>
          <w:szCs w:val="24"/>
          <w:lang w:val="en-US"/>
        </w:rPr>
        <w:t>III</w:t>
      </w:r>
      <w:r w:rsidRPr="00174C05">
        <w:rPr>
          <w:sz w:val="24"/>
          <w:szCs w:val="24"/>
        </w:rPr>
        <w:t xml:space="preserve"> уровня.</w:t>
      </w:r>
    </w:p>
    <w:p w14:paraId="4B1B3A79"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 xml:space="preserve"> Какова клиника </w:t>
      </w:r>
      <w:r w:rsidRPr="00174C05">
        <w:rPr>
          <w:sz w:val="24"/>
          <w:szCs w:val="24"/>
          <w:lang w:val="en-US"/>
        </w:rPr>
        <w:t>IV</w:t>
      </w:r>
      <w:r w:rsidRPr="00174C05">
        <w:rPr>
          <w:sz w:val="24"/>
          <w:szCs w:val="24"/>
        </w:rPr>
        <w:t xml:space="preserve"> стадии наркоза?</w:t>
      </w:r>
    </w:p>
    <w:p w14:paraId="6E9F03D4"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 xml:space="preserve">Какие осложнения могут возникнуть во время наркоза со стороны органов </w:t>
      </w:r>
    </w:p>
    <w:p w14:paraId="6562CDFB" w14:textId="77777777" w:rsidR="005247D6" w:rsidRPr="00174C05" w:rsidRDefault="005247D6" w:rsidP="005247D6">
      <w:pPr>
        <w:jc w:val="both"/>
        <w:rPr>
          <w:sz w:val="24"/>
          <w:szCs w:val="24"/>
        </w:rPr>
      </w:pPr>
      <w:r w:rsidRPr="00174C05">
        <w:rPr>
          <w:sz w:val="24"/>
          <w:szCs w:val="24"/>
        </w:rPr>
        <w:t>дыхания?</w:t>
      </w:r>
    </w:p>
    <w:p w14:paraId="1A84FAAA"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Какие осложнения могут возникнуть при интубации трахеи?</w:t>
      </w:r>
    </w:p>
    <w:p w14:paraId="7A91157C"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Каковы признаки преагонии?</w:t>
      </w:r>
    </w:p>
    <w:p w14:paraId="2AF22C10"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Какова клиника агонии?</w:t>
      </w:r>
    </w:p>
    <w:p w14:paraId="27911896"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На основании каких клинических признаков ставится диагноз клинической смерти?</w:t>
      </w:r>
    </w:p>
    <w:p w14:paraId="046903DE"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 xml:space="preserve">Через сколько времени после остановки сердца наступают необратимые изменения </w:t>
      </w:r>
    </w:p>
    <w:p w14:paraId="4BC6192A" w14:textId="77777777" w:rsidR="005247D6" w:rsidRPr="00174C05" w:rsidRDefault="005247D6" w:rsidP="005247D6">
      <w:pPr>
        <w:jc w:val="both"/>
        <w:rPr>
          <w:sz w:val="24"/>
          <w:szCs w:val="24"/>
        </w:rPr>
      </w:pPr>
      <w:r w:rsidRPr="00174C05">
        <w:rPr>
          <w:sz w:val="24"/>
          <w:szCs w:val="24"/>
        </w:rPr>
        <w:t>со стороны коры головного мозга?</w:t>
      </w:r>
    </w:p>
    <w:p w14:paraId="09C03EF9"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В какой последовательности проводятся реанимационные мероприятия?</w:t>
      </w:r>
    </w:p>
    <w:p w14:paraId="2F3C7A59"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Что делать при западении языка?</w:t>
      </w:r>
    </w:p>
    <w:p w14:paraId="3E2E8265"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Что относится к терминальному состоянию?</w:t>
      </w:r>
    </w:p>
    <w:p w14:paraId="194D4345"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Какова профилактика асфиксии при наркозе?</w:t>
      </w:r>
    </w:p>
    <w:p w14:paraId="441A7B18"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Определение понятия наркоза.</w:t>
      </w:r>
    </w:p>
    <w:p w14:paraId="46F11711"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 xml:space="preserve"> В каких случаях применяется масочный наркоз?</w:t>
      </w:r>
    </w:p>
    <w:p w14:paraId="2A0ECEBA"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Какие недостатки имеет масочный наркоз?</w:t>
      </w:r>
    </w:p>
    <w:p w14:paraId="151D9076"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Какие осложнения могут наступить при масочном наркозе?</w:t>
      </w:r>
    </w:p>
    <w:p w14:paraId="2A3BBF02"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Какова методика проведения масочного наркоза?</w:t>
      </w:r>
    </w:p>
    <w:p w14:paraId="511B75C9"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Что нужно предпринять, чтобы корень языка не западал?</w:t>
      </w:r>
    </w:p>
    <w:p w14:paraId="2582737E"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Какова методика интубации трахеи?</w:t>
      </w:r>
    </w:p>
    <w:p w14:paraId="18956997"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Каковы преимущества эндо трахеального наркоза перед масочным?</w:t>
      </w:r>
    </w:p>
    <w:p w14:paraId="37007DE7"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Какие осложнения могут наступить при интубации трахеи?</w:t>
      </w:r>
    </w:p>
    <w:p w14:paraId="28EADBAA"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 определить правильность нахождения эндотрахеальной трубки в трахее?</w:t>
      </w:r>
    </w:p>
    <w:p w14:paraId="54F9CCF1"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Определение местной анестезии?</w:t>
      </w:r>
    </w:p>
    <w:p w14:paraId="0E381EA2"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Каковы особенности местной анестезии по А.В. Вишневскому?</w:t>
      </w:r>
    </w:p>
    <w:p w14:paraId="19FBE19B"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Какие препараты применяются для местной анестезии?</w:t>
      </w:r>
    </w:p>
    <w:p w14:paraId="6F0AA5FD"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Чем проводится перидуральная анестезия?</w:t>
      </w:r>
    </w:p>
    <w:p w14:paraId="068EBAF9"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 проводится анестезия по Оберсту-Лукашевичу?</w:t>
      </w:r>
    </w:p>
    <w:p w14:paraId="2CA790D7" w14:textId="77777777" w:rsidR="005247D6" w:rsidRPr="00174C05" w:rsidRDefault="005247D6" w:rsidP="005247D6">
      <w:pPr>
        <w:jc w:val="both"/>
        <w:rPr>
          <w:b/>
          <w:sz w:val="24"/>
          <w:szCs w:val="24"/>
        </w:rPr>
      </w:pPr>
    </w:p>
    <w:p w14:paraId="336C4C4B" w14:textId="77777777" w:rsidR="005247D6" w:rsidRPr="00174C05" w:rsidRDefault="005247D6" w:rsidP="005247D6">
      <w:pPr>
        <w:jc w:val="center"/>
        <w:rPr>
          <w:b/>
          <w:sz w:val="24"/>
          <w:szCs w:val="24"/>
        </w:rPr>
      </w:pPr>
      <w:r w:rsidRPr="00174C05">
        <w:rPr>
          <w:b/>
          <w:sz w:val="24"/>
          <w:szCs w:val="24"/>
        </w:rPr>
        <w:lastRenderedPageBreak/>
        <w:t>Кровотечение, переливание крови</w:t>
      </w:r>
    </w:p>
    <w:p w14:paraId="5CB797F6"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Какие существуют способы остановки кровотечения?</w:t>
      </w:r>
    </w:p>
    <w:p w14:paraId="0A4D937C"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Каковы способы временной остановки кровотечения?</w:t>
      </w:r>
    </w:p>
    <w:p w14:paraId="5D1FAABA"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Каковы способы окончательной остановки кровотечения?</w:t>
      </w:r>
    </w:p>
    <w:p w14:paraId="22E581A1"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Какова методика остановки кровотечения пальцевым прижатием?</w:t>
      </w:r>
    </w:p>
    <w:p w14:paraId="59AAD215"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 чему и как осуществляют пальцевое прижатие сонной артерии?</w:t>
      </w:r>
    </w:p>
    <w:p w14:paraId="094A4C3E"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 какой кости прижимают височную артерию?</w:t>
      </w:r>
    </w:p>
    <w:p w14:paraId="025BAD7C"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Куда прижимают подключичную, подкрыльцовую и плечевую артерии?</w:t>
      </w:r>
    </w:p>
    <w:p w14:paraId="121B220D"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 чему прижимают бедренную артерию?</w:t>
      </w:r>
    </w:p>
    <w:p w14:paraId="35F60273"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Каковы правила наложения жгута?</w:t>
      </w:r>
    </w:p>
    <w:p w14:paraId="39C8C953"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Какие осложнения могут наступить при наложении жгута?</w:t>
      </w:r>
    </w:p>
    <w:p w14:paraId="66E03CEE"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Каковы механические способы остановки кровотечения?</w:t>
      </w:r>
    </w:p>
    <w:p w14:paraId="438E771D"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Каковы физические методы  остановки кровотечения?</w:t>
      </w:r>
    </w:p>
    <w:p w14:paraId="4B7C68A7"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Каковы химические методы остановки кровотечения?</w:t>
      </w:r>
    </w:p>
    <w:p w14:paraId="7EC7B5B1"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Каковы признаки артериального кровотечения?</w:t>
      </w:r>
    </w:p>
    <w:p w14:paraId="4E923E23"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Каковы признаки венозного  кровотечения?</w:t>
      </w:r>
    </w:p>
    <w:p w14:paraId="5B66A1D9"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Каковы особенности паренхиматозного кровотечения?</w:t>
      </w:r>
    </w:p>
    <w:p w14:paraId="0B5BF992"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Каковы причины кровотечения?</w:t>
      </w:r>
    </w:p>
    <w:p w14:paraId="6282138E"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В какие полости может изливаться кровь и как они называются?</w:t>
      </w:r>
    </w:p>
    <w:p w14:paraId="33350D4C"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Каковы причины возникновения вторичных кровотечений?</w:t>
      </w:r>
    </w:p>
    <w:p w14:paraId="154BE6DE"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По каким признакам различаются группы крови по системе АВО?</w:t>
      </w:r>
    </w:p>
    <w:p w14:paraId="1BE4865A"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В каких элементах крови содержатся агглютиногены?</w:t>
      </w:r>
    </w:p>
    <w:p w14:paraId="2902EAE9" w14:textId="77777777" w:rsidR="005247D6" w:rsidRPr="00174C05" w:rsidRDefault="005247D6" w:rsidP="005247D6">
      <w:pPr>
        <w:widowControl/>
        <w:numPr>
          <w:ilvl w:val="0"/>
          <w:numId w:val="24"/>
        </w:numPr>
        <w:tabs>
          <w:tab w:val="clear" w:pos="360"/>
          <w:tab w:val="num" w:pos="460"/>
        </w:tabs>
        <w:autoSpaceDE/>
        <w:autoSpaceDN/>
        <w:ind w:left="0" w:firstLine="0"/>
        <w:jc w:val="both"/>
        <w:rPr>
          <w:sz w:val="24"/>
          <w:szCs w:val="24"/>
        </w:rPr>
      </w:pPr>
      <w:r w:rsidRPr="00174C05">
        <w:rPr>
          <w:sz w:val="24"/>
          <w:szCs w:val="24"/>
        </w:rPr>
        <w:t>В каких элементах крови содержатся агглютинины?</w:t>
      </w:r>
    </w:p>
    <w:p w14:paraId="6FFAB9AB"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В каких элементах крови содержится резус-фактор?</w:t>
      </w:r>
    </w:p>
    <w:p w14:paraId="00B1CAD6"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При какой температуре в комнате положено определять группы крови?</w:t>
      </w:r>
    </w:p>
    <w:p w14:paraId="3FBF3501"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такое псевдо агглютинация?</w:t>
      </w:r>
    </w:p>
    <w:p w14:paraId="25614939"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В каких случаях происходит агглютинация?</w:t>
      </w:r>
    </w:p>
    <w:p w14:paraId="2042D731"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ошибки могут произойти при определении группы крови?</w:t>
      </w:r>
    </w:p>
    <w:p w14:paraId="3F463137"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Кто должен в лечебном учреждении определять группу крови?</w:t>
      </w:r>
    </w:p>
    <w:p w14:paraId="02DAF096"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является причиной возникновения ложной агглютинации?</w:t>
      </w:r>
    </w:p>
    <w:p w14:paraId="244C69A9"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 xml:space="preserve">В какие цвета и почему окрашены стандартные сыворотки для определения групп </w:t>
      </w:r>
    </w:p>
    <w:p w14:paraId="227E3098" w14:textId="77777777" w:rsidR="005247D6" w:rsidRPr="00174C05" w:rsidRDefault="005247D6" w:rsidP="005247D6">
      <w:pPr>
        <w:tabs>
          <w:tab w:val="left" w:pos="426"/>
        </w:tabs>
        <w:jc w:val="both"/>
        <w:rPr>
          <w:sz w:val="24"/>
          <w:szCs w:val="24"/>
        </w:rPr>
      </w:pPr>
      <w:r w:rsidRPr="00174C05">
        <w:rPr>
          <w:sz w:val="24"/>
          <w:szCs w:val="24"/>
        </w:rPr>
        <w:t xml:space="preserve"> крови?</w:t>
      </w:r>
    </w:p>
    <w:p w14:paraId="5E1B0A8A"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lastRenderedPageBreak/>
        <w:t xml:space="preserve">Каким требованиям должны отвечать стандартные сыворотки для определения </w:t>
      </w:r>
    </w:p>
    <w:p w14:paraId="4E70295F" w14:textId="77777777" w:rsidR="005247D6" w:rsidRPr="00174C05" w:rsidRDefault="005247D6" w:rsidP="005247D6">
      <w:pPr>
        <w:tabs>
          <w:tab w:val="left" w:pos="426"/>
        </w:tabs>
        <w:jc w:val="both"/>
        <w:rPr>
          <w:sz w:val="24"/>
          <w:szCs w:val="24"/>
        </w:rPr>
      </w:pPr>
      <w:r w:rsidRPr="00174C05">
        <w:rPr>
          <w:sz w:val="24"/>
          <w:szCs w:val="24"/>
        </w:rPr>
        <w:t xml:space="preserve"> групп крови?</w:t>
      </w:r>
    </w:p>
    <w:p w14:paraId="3FF0082A"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Какая цветочная маркировка имеется на этикетке стандартных  сывороток?</w:t>
      </w:r>
    </w:p>
    <w:p w14:paraId="76760740"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определяется индивидуальная (групповая) совместимость крови?</w:t>
      </w:r>
    </w:p>
    <w:p w14:paraId="290113D8"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определяется резус-совместимость?</w:t>
      </w:r>
    </w:p>
    <w:p w14:paraId="29630708"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проводится определение резус-совместимости экспресс-методом?</w:t>
      </w:r>
    </w:p>
    <w:p w14:paraId="57119546"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определить годность консервированной крови?</w:t>
      </w:r>
    </w:p>
    <w:p w14:paraId="58987053"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существуют показания к переливанию крови?</w:t>
      </w:r>
    </w:p>
    <w:p w14:paraId="6B1A0E7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В каких случаях абсолютно показано переливание крови?</w:t>
      </w:r>
    </w:p>
    <w:p w14:paraId="61A913A3"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противопоказания к переливанию крови?</w:t>
      </w:r>
    </w:p>
    <w:p w14:paraId="2E634788"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основные действия врача при переливании крови?</w:t>
      </w:r>
    </w:p>
    <w:p w14:paraId="31BBF4CA"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проводится проба на индивидуальную совместимость?</w:t>
      </w:r>
    </w:p>
    <w:p w14:paraId="12AAAEB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проводится проба на резус-совместимость?</w:t>
      </w:r>
    </w:p>
    <w:p w14:paraId="38FC96D1"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проводится биологическая проба?</w:t>
      </w:r>
    </w:p>
    <w:p w14:paraId="4D329396"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компоненты крови существуют?</w:t>
      </w:r>
    </w:p>
    <w:p w14:paraId="2854BC28"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методы переливания крови существуют?</w:t>
      </w:r>
    </w:p>
    <w:p w14:paraId="55C31C21"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 механизм действия на организм перелитой крови?</w:t>
      </w:r>
    </w:p>
    <w:p w14:paraId="391AF069"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такое аутогемотрансфузия?</w:t>
      </w:r>
    </w:p>
    <w:p w14:paraId="5985BE7D"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есть источники крови для переливания?</w:t>
      </w:r>
    </w:p>
    <w:p w14:paraId="7AE9B326"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условия хранения консервированной крови?</w:t>
      </w:r>
    </w:p>
    <w:p w14:paraId="728AAEAA"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группы кровезаменителей известны?</w:t>
      </w:r>
    </w:p>
    <w:p w14:paraId="4D5BA55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 механизм действия гемодинамических кровезаменителей?</w:t>
      </w:r>
    </w:p>
    <w:p w14:paraId="4FE2147A"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кровезаменители относятся к дезинтоксикационным препаратам?</w:t>
      </w:r>
    </w:p>
    <w:p w14:paraId="2F38766C"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препараты крови известны?</w:t>
      </w:r>
    </w:p>
    <w:p w14:paraId="2423C881" w14:textId="77777777" w:rsidR="005247D6" w:rsidRPr="00174C05" w:rsidRDefault="005247D6" w:rsidP="005247D6">
      <w:pPr>
        <w:widowControl/>
        <w:numPr>
          <w:ilvl w:val="0"/>
          <w:numId w:val="24"/>
        </w:numPr>
        <w:tabs>
          <w:tab w:val="clear" w:pos="360"/>
          <w:tab w:val="num" w:pos="426"/>
          <w:tab w:val="num" w:pos="460"/>
        </w:tabs>
        <w:autoSpaceDE/>
        <w:autoSpaceDN/>
        <w:ind w:left="0" w:firstLine="0"/>
        <w:jc w:val="both"/>
        <w:rPr>
          <w:sz w:val="24"/>
          <w:szCs w:val="24"/>
        </w:rPr>
      </w:pPr>
      <w:r w:rsidRPr="00174C05">
        <w:rPr>
          <w:sz w:val="24"/>
          <w:szCs w:val="24"/>
        </w:rPr>
        <w:t>Какие белковые кровезаменители наиболее эффективны?</w:t>
      </w:r>
    </w:p>
    <w:p w14:paraId="0BCFCA58" w14:textId="77777777" w:rsidR="005247D6" w:rsidRPr="00174C05" w:rsidRDefault="005247D6" w:rsidP="005247D6">
      <w:pPr>
        <w:widowControl/>
        <w:numPr>
          <w:ilvl w:val="0"/>
          <w:numId w:val="24"/>
        </w:numPr>
        <w:tabs>
          <w:tab w:val="clear" w:pos="360"/>
          <w:tab w:val="num" w:pos="426"/>
          <w:tab w:val="num" w:pos="460"/>
        </w:tabs>
        <w:autoSpaceDE/>
        <w:autoSpaceDN/>
        <w:ind w:left="0" w:firstLine="0"/>
        <w:jc w:val="both"/>
        <w:rPr>
          <w:sz w:val="24"/>
          <w:szCs w:val="24"/>
        </w:rPr>
      </w:pPr>
      <w:r w:rsidRPr="00174C05">
        <w:rPr>
          <w:sz w:val="24"/>
          <w:szCs w:val="24"/>
        </w:rPr>
        <w:t>Когда и в каких случаях проводится реинфузия?</w:t>
      </w:r>
    </w:p>
    <w:p w14:paraId="3D923E67" w14:textId="77777777" w:rsidR="005247D6" w:rsidRPr="00174C05" w:rsidRDefault="005247D6" w:rsidP="005247D6">
      <w:pPr>
        <w:jc w:val="both"/>
        <w:rPr>
          <w:sz w:val="24"/>
          <w:szCs w:val="24"/>
        </w:rPr>
      </w:pPr>
    </w:p>
    <w:p w14:paraId="2E70C43E" w14:textId="77777777" w:rsidR="005247D6" w:rsidRPr="00174C05" w:rsidRDefault="005247D6" w:rsidP="005247D6">
      <w:pPr>
        <w:jc w:val="center"/>
        <w:rPr>
          <w:sz w:val="24"/>
          <w:szCs w:val="24"/>
        </w:rPr>
      </w:pPr>
      <w:r w:rsidRPr="00174C05">
        <w:rPr>
          <w:b/>
          <w:sz w:val="24"/>
          <w:szCs w:val="24"/>
        </w:rPr>
        <w:t>Методика обследования хирургического больного</w:t>
      </w:r>
    </w:p>
    <w:p w14:paraId="37255BA9"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такое анамнез?</w:t>
      </w:r>
    </w:p>
    <w:p w14:paraId="2F3A33C5"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Из каких разделов состоит анамнез?</w:t>
      </w:r>
    </w:p>
    <w:p w14:paraId="66E0CA15"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В какой последовательности нужно собирать анамнез настоящего заболевания?</w:t>
      </w:r>
    </w:p>
    <w:p w14:paraId="58B56656"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такое общий анамнез?</w:t>
      </w:r>
    </w:p>
    <w:p w14:paraId="4223E1DC"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lastRenderedPageBreak/>
        <w:t>Какие моменты надо выяснять при собирании анамнеза жизни?</w:t>
      </w:r>
    </w:p>
    <w:p w14:paraId="759C8EFC"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Какое значение имеют субъективные данные для постановки диагноза?</w:t>
      </w:r>
    </w:p>
    <w:p w14:paraId="12264020"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оценивается общее состояние больного?</w:t>
      </w:r>
    </w:p>
    <w:p w14:paraId="6076D8B9"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Каково может быть состояние больного?</w:t>
      </w:r>
    </w:p>
    <w:p w14:paraId="4A652DE3"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существуют положения больного в постели?</w:t>
      </w:r>
    </w:p>
    <w:p w14:paraId="269E40E6"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Какова может быть окраска кожи у больного?</w:t>
      </w:r>
    </w:p>
    <w:p w14:paraId="202C6C75"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Перечислите локализации периферических лимфатических узлов?</w:t>
      </w:r>
    </w:p>
    <w:p w14:paraId="6349811E"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периферические артерии доступны пальпации?</w:t>
      </w:r>
    </w:p>
    <w:p w14:paraId="15EB5A15"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определить мышечную силу?</w:t>
      </w:r>
    </w:p>
    <w:p w14:paraId="00EB869D"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формы грудной клетки встречаются?</w:t>
      </w:r>
    </w:p>
    <w:p w14:paraId="6697E43D"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измерить окружность грудной клетки?</w:t>
      </w:r>
    </w:p>
    <w:p w14:paraId="6C1BE2A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проводится определение относительной длины верхней конечности?</w:t>
      </w:r>
    </w:p>
    <w:p w14:paraId="04D24A6E"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проводится определение абсолютной длины верхней конечности?</w:t>
      </w:r>
    </w:p>
    <w:p w14:paraId="127E0EE4"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определяется относительная длина нижней конечности?</w:t>
      </w:r>
    </w:p>
    <w:p w14:paraId="090E0BC3"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определяется абсолютная длина нижней конечности?</w:t>
      </w:r>
    </w:p>
    <w:p w14:paraId="7AE5DD87"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движения возможны в позвоночнике?</w:t>
      </w:r>
    </w:p>
    <w:p w14:paraId="5F706BE4"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такое кифоз?</w:t>
      </w:r>
    </w:p>
    <w:p w14:paraId="76E800BC"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такое лордоз?</w:t>
      </w:r>
    </w:p>
    <w:p w14:paraId="3D71369D"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такое сколиоз?</w:t>
      </w:r>
    </w:p>
    <w:p w14:paraId="3B490ADD"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проводится линия Розер-Нелатона и какое она имеет значение?</w:t>
      </w:r>
    </w:p>
    <w:p w14:paraId="7C32945A"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На какие области делится живот по Тонких?</w:t>
      </w:r>
    </w:p>
    <w:p w14:paraId="3B723941"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Где (локализуется) расположена слепая кишка?</w:t>
      </w:r>
    </w:p>
    <w:p w14:paraId="280B567F"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Где проекция расположения червеобразного отростка?</w:t>
      </w:r>
    </w:p>
    <w:p w14:paraId="5601FE7B"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дает поверхностная пальпация живота?</w:t>
      </w:r>
    </w:p>
    <w:p w14:paraId="258CA54E"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органы можно прощупать при глубокой скользящей пальпации?</w:t>
      </w:r>
    </w:p>
    <w:p w14:paraId="1FAE550A"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 смысл симптома Щеткина-Блюмберга?</w:t>
      </w:r>
    </w:p>
    <w:p w14:paraId="7E0120D8"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В каких случаях бывает высокий тимпанический звук при перкуссии живота?</w:t>
      </w:r>
    </w:p>
    <w:p w14:paraId="0C55F1DD"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В каких случаях отмечается притупление или тупой звук при перкуссии живота?</w:t>
      </w:r>
    </w:p>
    <w:p w14:paraId="582C5445"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Когда прослушиваются ослабленные кишечные шумы при аускультации живота?</w:t>
      </w:r>
    </w:p>
    <w:p w14:paraId="37A9C29E" w14:textId="77777777" w:rsidR="005247D6" w:rsidRPr="00174C05" w:rsidRDefault="005247D6" w:rsidP="005247D6">
      <w:pPr>
        <w:jc w:val="both"/>
        <w:rPr>
          <w:sz w:val="24"/>
          <w:szCs w:val="24"/>
        </w:rPr>
      </w:pPr>
    </w:p>
    <w:p w14:paraId="069C024A" w14:textId="77777777" w:rsidR="005247D6" w:rsidRPr="00174C05" w:rsidRDefault="005247D6" w:rsidP="005247D6">
      <w:pPr>
        <w:jc w:val="center"/>
        <w:rPr>
          <w:b/>
          <w:sz w:val="24"/>
          <w:szCs w:val="24"/>
        </w:rPr>
      </w:pPr>
      <w:r w:rsidRPr="00174C05">
        <w:rPr>
          <w:b/>
          <w:sz w:val="24"/>
          <w:szCs w:val="24"/>
        </w:rPr>
        <w:t>Предоперационный период, операция, послеоперационный период</w:t>
      </w:r>
    </w:p>
    <w:p w14:paraId="2A109106"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называется предоперационным периодом?</w:t>
      </w:r>
    </w:p>
    <w:p w14:paraId="5898593D"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lastRenderedPageBreak/>
        <w:t>На какие этапы делится предоперационный период?</w:t>
      </w:r>
    </w:p>
    <w:p w14:paraId="67A44CA1"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Когда полагается проводить бритье операционного поля перед операцией?</w:t>
      </w:r>
    </w:p>
    <w:p w14:paraId="251CA3AB"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В чем заключается предварительная подготовка больного к операции?</w:t>
      </w:r>
    </w:p>
    <w:p w14:paraId="56BF8F2B"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В чем заключается непосредственная подготовка больного к операции?</w:t>
      </w:r>
    </w:p>
    <w:p w14:paraId="0DE4395E"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В какое время перед началом наркоза проводят премедикацию?</w:t>
      </w:r>
    </w:p>
    <w:p w14:paraId="07798F56"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В чем заключается подготовка психики и нервной системы к операции?</w:t>
      </w:r>
    </w:p>
    <w:p w14:paraId="5D7C94F5"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 xml:space="preserve"> Какие бывают операции по характеру вмешательства?</w:t>
      </w:r>
    </w:p>
    <w:p w14:paraId="0F6B561F"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бывают операции по времени их проведения?</w:t>
      </w:r>
    </w:p>
    <w:p w14:paraId="23D391F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Какова цель паллиативной операции?</w:t>
      </w:r>
    </w:p>
    <w:p w14:paraId="0692AA9D"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необходимо для профилактики эндогенной инфекции?</w:t>
      </w:r>
    </w:p>
    <w:p w14:paraId="43A7F744"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Какой этап операции является главным?</w:t>
      </w:r>
    </w:p>
    <w:p w14:paraId="1DC5C851"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В чем заключается подготовка желудочно-кишечного тракта к операции?</w:t>
      </w:r>
    </w:p>
    <w:p w14:paraId="47A2926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вещества входят в состав премедикации?</w:t>
      </w:r>
    </w:p>
    <w:p w14:paraId="42D693F7"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В чем заключается непосредственная подготовка к операции в неотложных             случаях?</w:t>
      </w:r>
    </w:p>
    <w:p w14:paraId="3CF746D1"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Назовите признаки некомпенсированного ацидоза в послеоперационном периоде?</w:t>
      </w:r>
    </w:p>
    <w:p w14:paraId="7564A2D4"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Какова цель применения в послеоперационном периоде груза на рану?</w:t>
      </w:r>
    </w:p>
    <w:p w14:paraId="30C7963A"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изменения крови отмечаются после операции?</w:t>
      </w:r>
    </w:p>
    <w:p w14:paraId="73DB089B"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проводят профилактику тромбозов в послеоперационном периоде?</w:t>
      </w:r>
    </w:p>
    <w:p w14:paraId="34E624D6"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проводится профилактика паротита в послеоперационном периоде?</w:t>
      </w:r>
    </w:p>
    <w:p w14:paraId="7C1FE966"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периоды различают в послеоперационном периоде?</w:t>
      </w:r>
    </w:p>
    <w:p w14:paraId="6F49EF14"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фазы различают в послеоперационном периоде?</w:t>
      </w:r>
    </w:p>
    <w:p w14:paraId="0265CA61"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Сколько времени продолжается каждая фаза?</w:t>
      </w:r>
    </w:p>
    <w:p w14:paraId="1611A550"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проводится профилактика осложнений со стороны органов дыхания?</w:t>
      </w:r>
    </w:p>
    <w:p w14:paraId="3DFF98C6"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осложнения могут возникнуть со стороны сердечнососудистой системы?</w:t>
      </w:r>
    </w:p>
    <w:p w14:paraId="1194C2F1"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осложнения могут возникнуть со стороны желудочно-кишечного тракта?</w:t>
      </w:r>
    </w:p>
    <w:p w14:paraId="13075751"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осложнения могут возникнуть со стороны раны?</w:t>
      </w:r>
    </w:p>
    <w:p w14:paraId="1BAD880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Нужно ли назначать антибиотики после больших полостных операций?</w:t>
      </w:r>
    </w:p>
    <w:p w14:paraId="6B477670" w14:textId="77777777" w:rsidR="005247D6" w:rsidRPr="00174C05" w:rsidRDefault="005247D6" w:rsidP="005247D6">
      <w:pPr>
        <w:jc w:val="center"/>
        <w:rPr>
          <w:b/>
          <w:sz w:val="24"/>
          <w:szCs w:val="24"/>
        </w:rPr>
      </w:pPr>
    </w:p>
    <w:p w14:paraId="2F978BFE" w14:textId="77777777" w:rsidR="005247D6" w:rsidRPr="00174C05" w:rsidRDefault="005247D6" w:rsidP="005247D6">
      <w:pPr>
        <w:jc w:val="center"/>
        <w:rPr>
          <w:b/>
          <w:sz w:val="24"/>
          <w:szCs w:val="24"/>
        </w:rPr>
      </w:pPr>
      <w:r w:rsidRPr="00174C05">
        <w:rPr>
          <w:b/>
          <w:sz w:val="24"/>
          <w:szCs w:val="24"/>
        </w:rPr>
        <w:t>Десмургия</w:t>
      </w:r>
    </w:p>
    <w:p w14:paraId="63E258ED"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такое повязка?</w:t>
      </w:r>
    </w:p>
    <w:p w14:paraId="7D7A6B23"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Какой материал используется для повязок?</w:t>
      </w:r>
    </w:p>
    <w:p w14:paraId="5C6D254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основные правила наложения бинтовых повязок?</w:t>
      </w:r>
    </w:p>
    <w:p w14:paraId="623B4571"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lastRenderedPageBreak/>
        <w:t>Каково назначение мягких повязок?</w:t>
      </w:r>
    </w:p>
    <w:p w14:paraId="16E3F28B"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виды повязок существуют?</w:t>
      </w:r>
    </w:p>
    <w:p w14:paraId="41DC86F4"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основные повязки накладывают на голову?</w:t>
      </w:r>
    </w:p>
    <w:p w14:paraId="44320AEB"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Каково назначение повязки Дезо?</w:t>
      </w:r>
    </w:p>
    <w:p w14:paraId="4ED9AFC3"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две основные повязки накладывают на верхнюю конечность?</w:t>
      </w:r>
    </w:p>
    <w:p w14:paraId="1038B63E"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На какие участки тела накладывают колосовидную повязку?</w:t>
      </w:r>
    </w:p>
    <w:p w14:paraId="6AB4194D"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Для каких целей применяется ползучая повязка?</w:t>
      </w:r>
    </w:p>
    <w:p w14:paraId="1A3B8255"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Какую повязку лучше наложить при ране в подчелюстной области?</w:t>
      </w:r>
    </w:p>
    <w:p w14:paraId="7803A4CF"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Какую повязку нужно накладывать на предплечье и голень?</w:t>
      </w:r>
    </w:p>
    <w:p w14:paraId="3ED6804D"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Из каких ингредиентов состоит клеол?</w:t>
      </w:r>
    </w:p>
    <w:p w14:paraId="4604E16A"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В каких случаях лучше применять клеевые и пластырные повязки?</w:t>
      </w:r>
    </w:p>
    <w:p w14:paraId="4448785F"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Какую повязку надо наложить на коленный сустав, чтобы движения в нем полностью сохранились?</w:t>
      </w:r>
    </w:p>
    <w:p w14:paraId="2B3EBEB0" w14:textId="77777777" w:rsidR="005247D6" w:rsidRPr="00174C05" w:rsidRDefault="005247D6" w:rsidP="005247D6">
      <w:pPr>
        <w:jc w:val="both"/>
        <w:rPr>
          <w:b/>
          <w:sz w:val="24"/>
          <w:szCs w:val="24"/>
        </w:rPr>
      </w:pPr>
    </w:p>
    <w:p w14:paraId="2126282D" w14:textId="77777777" w:rsidR="005247D6" w:rsidRPr="00174C05" w:rsidRDefault="005247D6" w:rsidP="005247D6">
      <w:pPr>
        <w:jc w:val="center"/>
        <w:rPr>
          <w:b/>
          <w:sz w:val="24"/>
          <w:szCs w:val="24"/>
        </w:rPr>
      </w:pPr>
      <w:r w:rsidRPr="00174C05">
        <w:rPr>
          <w:b/>
          <w:sz w:val="24"/>
          <w:szCs w:val="24"/>
        </w:rPr>
        <w:t>Термические ожоги и отморожения</w:t>
      </w:r>
    </w:p>
    <w:p w14:paraId="4FE00FB4"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Чем может быть вызван термический ожог?</w:t>
      </w:r>
    </w:p>
    <w:p w14:paraId="61C73F8F"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 xml:space="preserve">Чем характеризуется термический ожог </w:t>
      </w:r>
      <w:r w:rsidRPr="00174C05">
        <w:rPr>
          <w:sz w:val="24"/>
          <w:szCs w:val="24"/>
          <w:lang w:val="en-US"/>
        </w:rPr>
        <w:t>I</w:t>
      </w:r>
      <w:r w:rsidRPr="00174C05">
        <w:rPr>
          <w:sz w:val="24"/>
          <w:szCs w:val="24"/>
        </w:rPr>
        <w:t xml:space="preserve"> степени?</w:t>
      </w:r>
    </w:p>
    <w:p w14:paraId="33DE429E"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 xml:space="preserve">Как клинически проявляется термический ожог </w:t>
      </w:r>
      <w:r w:rsidRPr="00174C05">
        <w:rPr>
          <w:sz w:val="24"/>
          <w:szCs w:val="24"/>
          <w:lang w:val="en-US"/>
        </w:rPr>
        <w:t>II</w:t>
      </w:r>
      <w:r w:rsidRPr="00174C05">
        <w:rPr>
          <w:sz w:val="24"/>
          <w:szCs w:val="24"/>
        </w:rPr>
        <w:t xml:space="preserve"> степени?</w:t>
      </w:r>
    </w:p>
    <w:p w14:paraId="70AE6FED"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 xml:space="preserve">Чем отличается ожог </w:t>
      </w:r>
      <w:r w:rsidRPr="00174C05">
        <w:rPr>
          <w:sz w:val="24"/>
          <w:szCs w:val="24"/>
          <w:lang w:val="en-US"/>
        </w:rPr>
        <w:t>IIIA</w:t>
      </w:r>
      <w:r w:rsidRPr="00174C05">
        <w:rPr>
          <w:sz w:val="24"/>
          <w:szCs w:val="24"/>
        </w:rPr>
        <w:t xml:space="preserve">  степени от ожога </w:t>
      </w:r>
      <w:r w:rsidRPr="00174C05">
        <w:rPr>
          <w:sz w:val="24"/>
          <w:szCs w:val="24"/>
          <w:lang w:val="en-US"/>
        </w:rPr>
        <w:t>III</w:t>
      </w:r>
      <w:r w:rsidRPr="00174C05">
        <w:rPr>
          <w:sz w:val="24"/>
          <w:szCs w:val="24"/>
        </w:rPr>
        <w:t>Б степени?</w:t>
      </w:r>
    </w:p>
    <w:p w14:paraId="6F08D0B4"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 xml:space="preserve">В чем отличие ожога </w:t>
      </w:r>
      <w:r w:rsidRPr="00174C05">
        <w:rPr>
          <w:sz w:val="24"/>
          <w:szCs w:val="24"/>
          <w:lang w:val="en-US"/>
        </w:rPr>
        <w:t>IV</w:t>
      </w:r>
      <w:r w:rsidRPr="00174C05">
        <w:rPr>
          <w:sz w:val="24"/>
          <w:szCs w:val="24"/>
        </w:rPr>
        <w:t xml:space="preserve"> степени от ожога </w:t>
      </w:r>
      <w:r w:rsidRPr="00174C05">
        <w:rPr>
          <w:sz w:val="24"/>
          <w:szCs w:val="24"/>
          <w:lang w:val="en-US"/>
        </w:rPr>
        <w:t>III</w:t>
      </w:r>
      <w:r w:rsidRPr="00174C05">
        <w:rPr>
          <w:sz w:val="24"/>
          <w:szCs w:val="24"/>
        </w:rPr>
        <w:t>Б степени?</w:t>
      </w:r>
    </w:p>
    <w:p w14:paraId="403B821A"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Ожоги какой степени относятся к глубоким?</w:t>
      </w:r>
    </w:p>
    <w:p w14:paraId="45FAEAE6"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ожоги лечатся консервативно?</w:t>
      </w:r>
    </w:p>
    <w:p w14:paraId="46125006"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показания к оперативному лечению термических ожогов?</w:t>
      </w:r>
    </w:p>
    <w:p w14:paraId="4794C12F"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В чем отличие ожогового шока от травматического?</w:t>
      </w:r>
    </w:p>
    <w:p w14:paraId="30C3FB19"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бывают химические ожоги?</w:t>
      </w:r>
    </w:p>
    <w:p w14:paraId="6984AB7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В чем заключается первая помощь при химических ожогах?</w:t>
      </w:r>
    </w:p>
    <w:p w14:paraId="21B22B8D"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Какой ожог наступает при действии едкой щелочи?</w:t>
      </w:r>
    </w:p>
    <w:p w14:paraId="4B3D92B8"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Какой ожог получается при действии концентрированной кислоты?</w:t>
      </w:r>
    </w:p>
    <w:p w14:paraId="14327629"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 xml:space="preserve">Что характерно для отморожения </w:t>
      </w:r>
      <w:r w:rsidRPr="00174C05">
        <w:rPr>
          <w:sz w:val="24"/>
          <w:szCs w:val="24"/>
          <w:lang w:val="en-US"/>
        </w:rPr>
        <w:t>III</w:t>
      </w:r>
      <w:r w:rsidRPr="00174C05">
        <w:rPr>
          <w:sz w:val="24"/>
          <w:szCs w:val="24"/>
        </w:rPr>
        <w:t xml:space="preserve"> степени?</w:t>
      </w:r>
    </w:p>
    <w:p w14:paraId="6EEBCA26" w14:textId="77777777" w:rsidR="005247D6" w:rsidRPr="00174C05" w:rsidRDefault="005247D6" w:rsidP="005247D6">
      <w:pPr>
        <w:jc w:val="both"/>
        <w:rPr>
          <w:b/>
          <w:sz w:val="24"/>
          <w:szCs w:val="24"/>
        </w:rPr>
      </w:pPr>
    </w:p>
    <w:p w14:paraId="66B70A0A" w14:textId="77777777" w:rsidR="005247D6" w:rsidRPr="00174C05" w:rsidRDefault="005247D6" w:rsidP="005247D6">
      <w:pPr>
        <w:jc w:val="center"/>
        <w:rPr>
          <w:b/>
          <w:sz w:val="24"/>
          <w:szCs w:val="24"/>
        </w:rPr>
      </w:pPr>
      <w:r w:rsidRPr="00174C05">
        <w:rPr>
          <w:b/>
          <w:sz w:val="24"/>
          <w:szCs w:val="24"/>
        </w:rPr>
        <w:t>Раны. Диагностика. Лечение ран</w:t>
      </w:r>
    </w:p>
    <w:p w14:paraId="170913C0"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называется раной?</w:t>
      </w:r>
    </w:p>
    <w:p w14:paraId="524778BA"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Какую опасность представляет колотая рана?</w:t>
      </w:r>
    </w:p>
    <w:p w14:paraId="1AEF5875"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lastRenderedPageBreak/>
        <w:t>Какая рана заживает быстрее других?</w:t>
      </w:r>
    </w:p>
    <w:p w14:paraId="6B212EA8"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Почему раны зияют?</w:t>
      </w:r>
    </w:p>
    <w:p w14:paraId="7307DF09"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виды ран различают по характеру повреждения?</w:t>
      </w:r>
    </w:p>
    <w:p w14:paraId="10044DCA"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существуют фазы раневого процесса?</w:t>
      </w:r>
    </w:p>
    <w:p w14:paraId="1028F90E"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Дайте краткую характеристику первой фазе раневого процесса?</w:t>
      </w:r>
    </w:p>
    <w:p w14:paraId="0EE74A2F"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Чем характеризуется вторая фаза раневого процесса?</w:t>
      </w:r>
    </w:p>
    <w:p w14:paraId="5A15941C"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общие принципы лечения первой фазы раневого процесса?</w:t>
      </w:r>
    </w:p>
    <w:p w14:paraId="08DFE85E"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принципы лечения второй фазы раневого процесса?</w:t>
      </w:r>
    </w:p>
    <w:p w14:paraId="10E20ABC"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показания к проведению первичной хирургической обработки ран?</w:t>
      </w:r>
    </w:p>
    <w:p w14:paraId="4AC284B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В чем сущность ПХО?</w:t>
      </w:r>
    </w:p>
    <w:p w14:paraId="2369758F"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На какие раны накладываются первичные швы?</w:t>
      </w:r>
    </w:p>
    <w:p w14:paraId="1FCFC113"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На какие раны накладываются первично - отсроченные швы?</w:t>
      </w:r>
    </w:p>
    <w:p w14:paraId="002EAC61"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условия требуются для заживления раны первичным натяжением?</w:t>
      </w:r>
    </w:p>
    <w:p w14:paraId="1997BABD"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признаки нагноения ушитой раны?</w:t>
      </w:r>
    </w:p>
    <w:p w14:paraId="6CE3B2A9"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Применение каких веществ местно на гнойную рану ускоряет сроки ее заживления?</w:t>
      </w:r>
    </w:p>
    <w:p w14:paraId="7649E8F8"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За счет, каких факторов происходит лизис и отторжение некротических тканей раны?</w:t>
      </w:r>
    </w:p>
    <w:p w14:paraId="0C7B73F3"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лучше лечить рану в фазе дегидратации?</w:t>
      </w:r>
    </w:p>
    <w:p w14:paraId="771BDC8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С какой целью применяются протеолитические ферменты при лечении ран?</w:t>
      </w:r>
    </w:p>
    <w:p w14:paraId="02E76004"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ферменты применяются для лечения ран?</w:t>
      </w:r>
    </w:p>
    <w:p w14:paraId="015B2571"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В какие сроки накладываются ранние вторичные швы?</w:t>
      </w:r>
    </w:p>
    <w:p w14:paraId="20B8051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В какие сроки накладываются поздние вторичные швы?</w:t>
      </w:r>
    </w:p>
    <w:p w14:paraId="4EA743AC"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происходит заживление ран вторичным заживлением?</w:t>
      </w:r>
    </w:p>
    <w:p w14:paraId="01DBF6C4"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Из каких слоев состоит зрелая грануляционная ткань?</w:t>
      </w:r>
    </w:p>
    <w:p w14:paraId="6E966DC1" w14:textId="77777777" w:rsidR="005247D6" w:rsidRPr="00174C05" w:rsidRDefault="005247D6" w:rsidP="005247D6">
      <w:pPr>
        <w:jc w:val="both"/>
        <w:rPr>
          <w:b/>
          <w:sz w:val="24"/>
          <w:szCs w:val="24"/>
        </w:rPr>
      </w:pPr>
    </w:p>
    <w:p w14:paraId="1BFD79EE" w14:textId="77777777" w:rsidR="005247D6" w:rsidRPr="00174C05" w:rsidRDefault="005247D6" w:rsidP="005247D6">
      <w:pPr>
        <w:jc w:val="center"/>
        <w:rPr>
          <w:b/>
          <w:sz w:val="24"/>
          <w:szCs w:val="24"/>
        </w:rPr>
      </w:pPr>
      <w:r w:rsidRPr="00174C05">
        <w:rPr>
          <w:b/>
          <w:sz w:val="24"/>
          <w:szCs w:val="24"/>
        </w:rPr>
        <w:t>Методика обследования травматологических больных</w:t>
      </w:r>
    </w:p>
    <w:p w14:paraId="663B70C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Какую форму имеет позвоночник в норме?</w:t>
      </w:r>
    </w:p>
    <w:p w14:paraId="11619F64"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Сколько истинных позвонков у человека?</w:t>
      </w:r>
    </w:p>
    <w:p w14:paraId="692C7BCB"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методы исследования позвоночника?</w:t>
      </w:r>
    </w:p>
    <w:p w14:paraId="6A960AFD"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такое сколиоз?</w:t>
      </w:r>
    </w:p>
    <w:p w14:paraId="19306980"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измеряется относительная длина верхней конечности?</w:t>
      </w:r>
    </w:p>
    <w:p w14:paraId="714C01F4"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измеряется абсолютная длина верхней конечности?</w:t>
      </w:r>
    </w:p>
    <w:p w14:paraId="0BF3DF29"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является осью верхней конечности?</w:t>
      </w:r>
    </w:p>
    <w:p w14:paraId="25C4E291"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lastRenderedPageBreak/>
        <w:t>Как измеряется окружность грудной клетки?</w:t>
      </w:r>
    </w:p>
    <w:p w14:paraId="0D3490C6"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измеряется относительная длина нижней конечности?</w:t>
      </w:r>
    </w:p>
    <w:p w14:paraId="34A2A2F8"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измеряется абсолютная длина нижней конечности?</w:t>
      </w:r>
    </w:p>
    <w:p w14:paraId="5E52CFEB"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является осью нижней конечности?</w:t>
      </w:r>
    </w:p>
    <w:p w14:paraId="29FF63AF"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участки костной ткани соединяет линия Розер-Нелатона?</w:t>
      </w:r>
    </w:p>
    <w:p w14:paraId="459FE6F9"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провести измерение окружности плеча сравнительно с обеих сторон?</w:t>
      </w:r>
    </w:p>
    <w:p w14:paraId="226CB35A"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провести измерение окружности бедра сравнительно с обеих сторон?</w:t>
      </w:r>
    </w:p>
    <w:p w14:paraId="3F2955D1"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местные клинические признаки перелома трубчатой кости?</w:t>
      </w:r>
    </w:p>
    <w:p w14:paraId="2FCE0FC3"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основные цели преследуется при оказании первой помощи при переломах и вывихах?</w:t>
      </w:r>
    </w:p>
    <w:p w14:paraId="0F3F87B5"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обезболивающие препараты вводятся при переломах и вывихах?</w:t>
      </w:r>
    </w:p>
    <w:p w14:paraId="1345D265"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такое стандартные и импровизированные шины?</w:t>
      </w:r>
    </w:p>
    <w:p w14:paraId="78A52389"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стандартные шины существуют?</w:t>
      </w:r>
    </w:p>
    <w:p w14:paraId="72513D78"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из подручных средств можно использовать для иммобилизации?</w:t>
      </w:r>
    </w:p>
    <w:p w14:paraId="31B02ACB"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Механизм действия транспортных шин?</w:t>
      </w:r>
    </w:p>
    <w:p w14:paraId="4E666D8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Сколько суставов нужно обездвижить при переломе плеча?</w:t>
      </w:r>
    </w:p>
    <w:p w14:paraId="4A84042B"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Сколько суставов нужно обездвижить при переломе бедра?</w:t>
      </w:r>
    </w:p>
    <w:p w14:paraId="45A0CDB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Какую иммобилизацию нужно провести при переломе шейных позвонков?</w:t>
      </w:r>
    </w:p>
    <w:p w14:paraId="45000AF8"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основные правила транспортной иммобилизации при переломах и вывихах?</w:t>
      </w:r>
    </w:p>
    <w:p w14:paraId="2DB195C0"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В чем отличие шины Дитерихса от других?</w:t>
      </w:r>
    </w:p>
    <w:p w14:paraId="10CAAF6F"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суставы фиксируются при переломе костей предплечья?</w:t>
      </w:r>
    </w:p>
    <w:p w14:paraId="4AB8F025"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Какую повязку можно наложить при переломе ключицы?</w:t>
      </w:r>
    </w:p>
    <w:p w14:paraId="33E18579" w14:textId="77777777" w:rsidR="005247D6" w:rsidRPr="00174C05" w:rsidRDefault="005247D6" w:rsidP="005247D6">
      <w:pPr>
        <w:widowControl/>
        <w:numPr>
          <w:ilvl w:val="0"/>
          <w:numId w:val="24"/>
        </w:numPr>
        <w:tabs>
          <w:tab w:val="clear" w:pos="360"/>
          <w:tab w:val="num" w:pos="426"/>
          <w:tab w:val="num" w:pos="460"/>
        </w:tabs>
        <w:autoSpaceDE/>
        <w:autoSpaceDN/>
        <w:ind w:left="0" w:firstLine="0"/>
        <w:jc w:val="both"/>
        <w:rPr>
          <w:sz w:val="24"/>
          <w:szCs w:val="24"/>
        </w:rPr>
      </w:pPr>
      <w:r w:rsidRPr="00174C05">
        <w:rPr>
          <w:sz w:val="24"/>
          <w:szCs w:val="24"/>
        </w:rPr>
        <w:t>Каковы клинические местные симптомы при переломе трубчатых костей?</w:t>
      </w:r>
    </w:p>
    <w:p w14:paraId="6DCA381D" w14:textId="77777777" w:rsidR="005247D6" w:rsidRPr="00174C05" w:rsidRDefault="005247D6" w:rsidP="005247D6">
      <w:pPr>
        <w:widowControl/>
        <w:numPr>
          <w:ilvl w:val="0"/>
          <w:numId w:val="24"/>
        </w:numPr>
        <w:tabs>
          <w:tab w:val="clear" w:pos="360"/>
          <w:tab w:val="num" w:pos="426"/>
          <w:tab w:val="num" w:pos="460"/>
        </w:tabs>
        <w:autoSpaceDE/>
        <w:autoSpaceDN/>
        <w:ind w:left="0" w:firstLine="0"/>
        <w:jc w:val="both"/>
        <w:rPr>
          <w:sz w:val="24"/>
          <w:szCs w:val="24"/>
        </w:rPr>
      </w:pPr>
      <w:r w:rsidRPr="00174C05">
        <w:rPr>
          <w:sz w:val="24"/>
          <w:szCs w:val="24"/>
        </w:rPr>
        <w:t>Какие свойства гипса используются в хирургической практике?</w:t>
      </w:r>
    </w:p>
    <w:p w14:paraId="01D7A37B" w14:textId="77777777" w:rsidR="005247D6" w:rsidRPr="00174C05" w:rsidRDefault="005247D6" w:rsidP="005247D6">
      <w:pPr>
        <w:widowControl/>
        <w:numPr>
          <w:ilvl w:val="0"/>
          <w:numId w:val="24"/>
        </w:numPr>
        <w:tabs>
          <w:tab w:val="clear" w:pos="360"/>
          <w:tab w:val="num" w:pos="426"/>
          <w:tab w:val="num" w:pos="460"/>
        </w:tabs>
        <w:autoSpaceDE/>
        <w:autoSpaceDN/>
        <w:ind w:left="0" w:firstLine="0"/>
        <w:jc w:val="both"/>
        <w:rPr>
          <w:sz w:val="24"/>
          <w:szCs w:val="24"/>
        </w:rPr>
      </w:pPr>
      <w:r w:rsidRPr="00174C05">
        <w:rPr>
          <w:sz w:val="24"/>
          <w:szCs w:val="24"/>
        </w:rPr>
        <w:t>Какие требования предъявляют к гипсу?</w:t>
      </w:r>
    </w:p>
    <w:p w14:paraId="48A74B5F" w14:textId="77777777" w:rsidR="005247D6" w:rsidRPr="00174C05" w:rsidRDefault="005247D6" w:rsidP="005247D6">
      <w:pPr>
        <w:widowControl/>
        <w:numPr>
          <w:ilvl w:val="0"/>
          <w:numId w:val="24"/>
        </w:numPr>
        <w:tabs>
          <w:tab w:val="clear" w:pos="360"/>
          <w:tab w:val="num" w:pos="426"/>
          <w:tab w:val="num" w:pos="460"/>
        </w:tabs>
        <w:autoSpaceDE/>
        <w:autoSpaceDN/>
        <w:ind w:left="0" w:firstLine="0"/>
        <w:jc w:val="both"/>
        <w:rPr>
          <w:sz w:val="24"/>
          <w:szCs w:val="24"/>
        </w:rPr>
      </w:pPr>
      <w:r w:rsidRPr="00174C05">
        <w:rPr>
          <w:sz w:val="24"/>
          <w:szCs w:val="24"/>
        </w:rPr>
        <w:t>Какие методы опробования качества  гипса?</w:t>
      </w:r>
    </w:p>
    <w:p w14:paraId="5503635D" w14:textId="77777777" w:rsidR="005247D6" w:rsidRPr="00174C05" w:rsidRDefault="005247D6" w:rsidP="005247D6">
      <w:pPr>
        <w:widowControl/>
        <w:numPr>
          <w:ilvl w:val="0"/>
          <w:numId w:val="24"/>
        </w:numPr>
        <w:tabs>
          <w:tab w:val="clear" w:pos="360"/>
          <w:tab w:val="num" w:pos="426"/>
          <w:tab w:val="num" w:pos="460"/>
        </w:tabs>
        <w:autoSpaceDE/>
        <w:autoSpaceDN/>
        <w:ind w:left="0" w:firstLine="0"/>
        <w:jc w:val="both"/>
        <w:rPr>
          <w:sz w:val="24"/>
          <w:szCs w:val="24"/>
        </w:rPr>
      </w:pPr>
      <w:r w:rsidRPr="00174C05">
        <w:rPr>
          <w:sz w:val="24"/>
          <w:szCs w:val="24"/>
        </w:rPr>
        <w:t>Какие существуют виды гипсовых повязок?</w:t>
      </w:r>
    </w:p>
    <w:p w14:paraId="7E07CE2F" w14:textId="77777777" w:rsidR="005247D6" w:rsidRPr="00174C05" w:rsidRDefault="005247D6" w:rsidP="005247D6">
      <w:pPr>
        <w:widowControl/>
        <w:numPr>
          <w:ilvl w:val="0"/>
          <w:numId w:val="24"/>
        </w:numPr>
        <w:tabs>
          <w:tab w:val="clear" w:pos="360"/>
          <w:tab w:val="num" w:pos="426"/>
          <w:tab w:val="num" w:pos="460"/>
        </w:tabs>
        <w:autoSpaceDE/>
        <w:autoSpaceDN/>
        <w:ind w:left="0" w:firstLine="0"/>
        <w:jc w:val="both"/>
        <w:rPr>
          <w:sz w:val="24"/>
          <w:szCs w:val="24"/>
        </w:rPr>
      </w:pPr>
      <w:r w:rsidRPr="00174C05">
        <w:rPr>
          <w:sz w:val="24"/>
          <w:szCs w:val="24"/>
        </w:rPr>
        <w:t>Каковы показания к оперативному лечению переломов?</w:t>
      </w:r>
    </w:p>
    <w:p w14:paraId="0C7DD464" w14:textId="77777777" w:rsidR="005247D6" w:rsidRPr="00174C05" w:rsidRDefault="005247D6" w:rsidP="005247D6">
      <w:pPr>
        <w:widowControl/>
        <w:numPr>
          <w:ilvl w:val="0"/>
          <w:numId w:val="24"/>
        </w:numPr>
        <w:tabs>
          <w:tab w:val="clear" w:pos="360"/>
          <w:tab w:val="num" w:pos="426"/>
          <w:tab w:val="num" w:pos="460"/>
        </w:tabs>
        <w:autoSpaceDE/>
        <w:autoSpaceDN/>
        <w:ind w:left="0" w:firstLine="0"/>
        <w:jc w:val="both"/>
        <w:rPr>
          <w:sz w:val="24"/>
          <w:szCs w:val="24"/>
        </w:rPr>
      </w:pPr>
      <w:r w:rsidRPr="00174C05">
        <w:rPr>
          <w:sz w:val="24"/>
          <w:szCs w:val="24"/>
        </w:rPr>
        <w:t>Каковы абсолютные показания к операции?</w:t>
      </w:r>
    </w:p>
    <w:p w14:paraId="5249C8C8" w14:textId="77777777" w:rsidR="005247D6" w:rsidRPr="00174C05" w:rsidRDefault="005247D6" w:rsidP="005247D6">
      <w:pPr>
        <w:widowControl/>
        <w:numPr>
          <w:ilvl w:val="0"/>
          <w:numId w:val="24"/>
        </w:numPr>
        <w:tabs>
          <w:tab w:val="clear" w:pos="360"/>
          <w:tab w:val="num" w:pos="426"/>
          <w:tab w:val="num" w:pos="460"/>
        </w:tabs>
        <w:autoSpaceDE/>
        <w:autoSpaceDN/>
        <w:ind w:left="0" w:firstLine="0"/>
        <w:jc w:val="both"/>
        <w:rPr>
          <w:sz w:val="24"/>
          <w:szCs w:val="24"/>
        </w:rPr>
      </w:pPr>
      <w:r w:rsidRPr="00174C05">
        <w:rPr>
          <w:sz w:val="24"/>
          <w:szCs w:val="24"/>
        </w:rPr>
        <w:t>Каковы относительные показания к операции?</w:t>
      </w:r>
    </w:p>
    <w:p w14:paraId="73A8934B" w14:textId="77777777" w:rsidR="005247D6" w:rsidRPr="00174C05" w:rsidRDefault="005247D6" w:rsidP="005247D6">
      <w:pPr>
        <w:widowControl/>
        <w:numPr>
          <w:ilvl w:val="0"/>
          <w:numId w:val="24"/>
        </w:numPr>
        <w:tabs>
          <w:tab w:val="clear" w:pos="360"/>
          <w:tab w:val="num" w:pos="426"/>
          <w:tab w:val="num" w:pos="460"/>
        </w:tabs>
        <w:autoSpaceDE/>
        <w:autoSpaceDN/>
        <w:ind w:left="0" w:firstLine="0"/>
        <w:jc w:val="both"/>
        <w:rPr>
          <w:sz w:val="24"/>
          <w:szCs w:val="24"/>
        </w:rPr>
      </w:pPr>
      <w:r w:rsidRPr="00174C05">
        <w:rPr>
          <w:sz w:val="24"/>
          <w:szCs w:val="24"/>
        </w:rPr>
        <w:t>Какие методы оперативного лечения существуют?</w:t>
      </w:r>
    </w:p>
    <w:p w14:paraId="2527A101" w14:textId="77777777" w:rsidR="005247D6" w:rsidRPr="00174C05" w:rsidRDefault="005247D6" w:rsidP="005247D6">
      <w:pPr>
        <w:widowControl/>
        <w:numPr>
          <w:ilvl w:val="0"/>
          <w:numId w:val="24"/>
        </w:numPr>
        <w:tabs>
          <w:tab w:val="clear" w:pos="360"/>
          <w:tab w:val="num" w:pos="426"/>
          <w:tab w:val="num" w:pos="460"/>
        </w:tabs>
        <w:autoSpaceDE/>
        <w:autoSpaceDN/>
        <w:ind w:left="0" w:firstLine="0"/>
        <w:jc w:val="both"/>
        <w:rPr>
          <w:sz w:val="24"/>
          <w:szCs w:val="24"/>
        </w:rPr>
      </w:pPr>
      <w:r w:rsidRPr="00174C05">
        <w:rPr>
          <w:sz w:val="24"/>
          <w:szCs w:val="24"/>
        </w:rPr>
        <w:t>Каковы преимущества оперативного лечения переломов?</w:t>
      </w:r>
    </w:p>
    <w:p w14:paraId="7C586778" w14:textId="77777777" w:rsidR="005247D6" w:rsidRPr="00174C05" w:rsidRDefault="005247D6" w:rsidP="005247D6">
      <w:pPr>
        <w:widowControl/>
        <w:numPr>
          <w:ilvl w:val="0"/>
          <w:numId w:val="24"/>
        </w:numPr>
        <w:tabs>
          <w:tab w:val="clear" w:pos="360"/>
          <w:tab w:val="num" w:pos="426"/>
          <w:tab w:val="num" w:pos="460"/>
        </w:tabs>
        <w:autoSpaceDE/>
        <w:autoSpaceDN/>
        <w:ind w:left="0" w:firstLine="0"/>
        <w:jc w:val="both"/>
        <w:rPr>
          <w:sz w:val="24"/>
          <w:szCs w:val="24"/>
        </w:rPr>
      </w:pPr>
      <w:r w:rsidRPr="00174C05">
        <w:rPr>
          <w:sz w:val="24"/>
          <w:szCs w:val="24"/>
        </w:rPr>
        <w:t>Что называется репозицией и остеосинтезом?</w:t>
      </w:r>
    </w:p>
    <w:p w14:paraId="66866B11" w14:textId="77777777" w:rsidR="005247D6" w:rsidRPr="00174C05" w:rsidRDefault="005247D6" w:rsidP="005247D6">
      <w:pPr>
        <w:widowControl/>
        <w:numPr>
          <w:ilvl w:val="0"/>
          <w:numId w:val="24"/>
        </w:numPr>
        <w:tabs>
          <w:tab w:val="clear" w:pos="360"/>
          <w:tab w:val="num" w:pos="426"/>
          <w:tab w:val="num" w:pos="460"/>
        </w:tabs>
        <w:autoSpaceDE/>
        <w:autoSpaceDN/>
        <w:ind w:left="0" w:firstLine="0"/>
        <w:jc w:val="both"/>
        <w:rPr>
          <w:sz w:val="24"/>
          <w:szCs w:val="24"/>
        </w:rPr>
      </w:pPr>
      <w:r w:rsidRPr="00174C05">
        <w:rPr>
          <w:sz w:val="24"/>
          <w:szCs w:val="24"/>
        </w:rPr>
        <w:lastRenderedPageBreak/>
        <w:t>Каковы клинические признаки ушиба мягких тканей?</w:t>
      </w:r>
    </w:p>
    <w:p w14:paraId="4DC64A69" w14:textId="77777777" w:rsidR="005247D6" w:rsidRPr="00174C05" w:rsidRDefault="005247D6" w:rsidP="005247D6">
      <w:pPr>
        <w:widowControl/>
        <w:numPr>
          <w:ilvl w:val="0"/>
          <w:numId w:val="24"/>
        </w:numPr>
        <w:tabs>
          <w:tab w:val="clear" w:pos="360"/>
          <w:tab w:val="num" w:pos="426"/>
          <w:tab w:val="num" w:pos="460"/>
        </w:tabs>
        <w:autoSpaceDE/>
        <w:autoSpaceDN/>
        <w:ind w:left="0" w:firstLine="0"/>
        <w:jc w:val="both"/>
        <w:rPr>
          <w:sz w:val="24"/>
          <w:szCs w:val="24"/>
        </w:rPr>
      </w:pPr>
      <w:r w:rsidRPr="00174C05">
        <w:rPr>
          <w:sz w:val="24"/>
          <w:szCs w:val="24"/>
        </w:rPr>
        <w:t>Какова клиника травматического токсикоза?</w:t>
      </w:r>
    </w:p>
    <w:p w14:paraId="4B2172D0" w14:textId="77777777" w:rsidR="005247D6" w:rsidRPr="00174C05" w:rsidRDefault="005247D6" w:rsidP="005247D6">
      <w:pPr>
        <w:widowControl/>
        <w:numPr>
          <w:ilvl w:val="0"/>
          <w:numId w:val="24"/>
        </w:numPr>
        <w:tabs>
          <w:tab w:val="clear" w:pos="360"/>
          <w:tab w:val="num" w:pos="426"/>
          <w:tab w:val="num" w:pos="460"/>
        </w:tabs>
        <w:autoSpaceDE/>
        <w:autoSpaceDN/>
        <w:ind w:left="0" w:firstLine="0"/>
        <w:jc w:val="both"/>
        <w:rPr>
          <w:sz w:val="24"/>
          <w:szCs w:val="24"/>
        </w:rPr>
      </w:pPr>
      <w:r w:rsidRPr="00174C05">
        <w:rPr>
          <w:sz w:val="24"/>
          <w:szCs w:val="24"/>
        </w:rPr>
        <w:t>Каковы показания к применению лечения переломов вытяжением?</w:t>
      </w:r>
    </w:p>
    <w:p w14:paraId="5D3E7924" w14:textId="77777777" w:rsidR="005247D6" w:rsidRPr="00174C05" w:rsidRDefault="005247D6" w:rsidP="005247D6">
      <w:pPr>
        <w:widowControl/>
        <w:numPr>
          <w:ilvl w:val="0"/>
          <w:numId w:val="24"/>
        </w:numPr>
        <w:tabs>
          <w:tab w:val="clear" w:pos="360"/>
          <w:tab w:val="num" w:pos="426"/>
          <w:tab w:val="num" w:pos="460"/>
        </w:tabs>
        <w:autoSpaceDE/>
        <w:autoSpaceDN/>
        <w:ind w:left="0" w:firstLine="0"/>
        <w:jc w:val="both"/>
        <w:rPr>
          <w:sz w:val="24"/>
          <w:szCs w:val="24"/>
        </w:rPr>
      </w:pPr>
      <w:r w:rsidRPr="00174C05">
        <w:rPr>
          <w:sz w:val="24"/>
          <w:szCs w:val="24"/>
        </w:rPr>
        <w:t>Через какие участки костной ткани проводится спица Киршнера?</w:t>
      </w:r>
    </w:p>
    <w:p w14:paraId="40BA4347" w14:textId="77777777" w:rsidR="005247D6" w:rsidRPr="00174C05" w:rsidRDefault="005247D6" w:rsidP="005247D6">
      <w:pPr>
        <w:widowControl/>
        <w:numPr>
          <w:ilvl w:val="0"/>
          <w:numId w:val="24"/>
        </w:numPr>
        <w:tabs>
          <w:tab w:val="clear" w:pos="360"/>
          <w:tab w:val="num" w:pos="426"/>
          <w:tab w:val="num" w:pos="460"/>
        </w:tabs>
        <w:autoSpaceDE/>
        <w:autoSpaceDN/>
        <w:ind w:left="0" w:firstLine="0"/>
        <w:jc w:val="both"/>
        <w:rPr>
          <w:sz w:val="24"/>
          <w:szCs w:val="24"/>
        </w:rPr>
      </w:pPr>
      <w:r w:rsidRPr="00174C05">
        <w:rPr>
          <w:sz w:val="24"/>
          <w:szCs w:val="24"/>
        </w:rPr>
        <w:t>Каковы положительные стороны имеет лечение переломов вытяжением?</w:t>
      </w:r>
    </w:p>
    <w:p w14:paraId="44B3D588" w14:textId="77777777" w:rsidR="005247D6" w:rsidRPr="00174C05" w:rsidRDefault="005247D6" w:rsidP="005247D6">
      <w:pPr>
        <w:widowControl/>
        <w:numPr>
          <w:ilvl w:val="0"/>
          <w:numId w:val="24"/>
        </w:numPr>
        <w:tabs>
          <w:tab w:val="clear" w:pos="360"/>
          <w:tab w:val="num" w:pos="426"/>
          <w:tab w:val="num" w:pos="460"/>
        </w:tabs>
        <w:autoSpaceDE/>
        <w:autoSpaceDN/>
        <w:ind w:left="0" w:firstLine="0"/>
        <w:jc w:val="both"/>
        <w:rPr>
          <w:sz w:val="24"/>
          <w:szCs w:val="24"/>
        </w:rPr>
      </w:pPr>
      <w:r w:rsidRPr="00174C05">
        <w:rPr>
          <w:sz w:val="24"/>
          <w:szCs w:val="24"/>
        </w:rPr>
        <w:t>Какие недостатки этого метода?</w:t>
      </w:r>
    </w:p>
    <w:p w14:paraId="42139AF9" w14:textId="77777777" w:rsidR="005247D6" w:rsidRPr="00174C05" w:rsidRDefault="005247D6" w:rsidP="005247D6">
      <w:pPr>
        <w:widowControl/>
        <w:numPr>
          <w:ilvl w:val="0"/>
          <w:numId w:val="24"/>
        </w:numPr>
        <w:tabs>
          <w:tab w:val="clear" w:pos="360"/>
          <w:tab w:val="num" w:pos="426"/>
          <w:tab w:val="num" w:pos="460"/>
        </w:tabs>
        <w:autoSpaceDE/>
        <w:autoSpaceDN/>
        <w:ind w:left="0" w:firstLine="0"/>
        <w:jc w:val="both"/>
        <w:rPr>
          <w:sz w:val="24"/>
          <w:szCs w:val="24"/>
        </w:rPr>
      </w:pPr>
      <w:r w:rsidRPr="00174C05">
        <w:rPr>
          <w:sz w:val="24"/>
          <w:szCs w:val="24"/>
        </w:rPr>
        <w:t>Какие периоды различают в лечении переломов вытяжением?</w:t>
      </w:r>
    </w:p>
    <w:p w14:paraId="052D10C3" w14:textId="77777777" w:rsidR="005247D6" w:rsidRPr="00174C05" w:rsidRDefault="005247D6" w:rsidP="005247D6">
      <w:pPr>
        <w:widowControl/>
        <w:numPr>
          <w:ilvl w:val="0"/>
          <w:numId w:val="24"/>
        </w:numPr>
        <w:tabs>
          <w:tab w:val="clear" w:pos="360"/>
          <w:tab w:val="num" w:pos="426"/>
          <w:tab w:val="num" w:pos="460"/>
        </w:tabs>
        <w:autoSpaceDE/>
        <w:autoSpaceDN/>
        <w:ind w:left="0" w:firstLine="0"/>
        <w:jc w:val="both"/>
        <w:rPr>
          <w:sz w:val="24"/>
          <w:szCs w:val="24"/>
        </w:rPr>
      </w:pPr>
      <w:r w:rsidRPr="00174C05">
        <w:rPr>
          <w:sz w:val="24"/>
          <w:szCs w:val="24"/>
        </w:rPr>
        <w:t>Через какую кость проводят спицу при переломе плеча?</w:t>
      </w:r>
    </w:p>
    <w:p w14:paraId="2CE8B533" w14:textId="77777777" w:rsidR="005247D6" w:rsidRPr="00174C05" w:rsidRDefault="005247D6" w:rsidP="005247D6">
      <w:pPr>
        <w:widowControl/>
        <w:numPr>
          <w:ilvl w:val="0"/>
          <w:numId w:val="24"/>
        </w:numPr>
        <w:tabs>
          <w:tab w:val="clear" w:pos="360"/>
          <w:tab w:val="num" w:pos="426"/>
          <w:tab w:val="num" w:pos="460"/>
        </w:tabs>
        <w:autoSpaceDE/>
        <w:autoSpaceDN/>
        <w:ind w:left="0" w:firstLine="0"/>
        <w:jc w:val="both"/>
        <w:rPr>
          <w:sz w:val="24"/>
          <w:szCs w:val="24"/>
        </w:rPr>
      </w:pPr>
      <w:r w:rsidRPr="00174C05">
        <w:rPr>
          <w:sz w:val="24"/>
          <w:szCs w:val="24"/>
        </w:rPr>
        <w:t>Как уравновешивают нижнюю конечность при вытяжении?</w:t>
      </w:r>
    </w:p>
    <w:p w14:paraId="767C2D61" w14:textId="77777777" w:rsidR="005247D6" w:rsidRPr="00174C05" w:rsidRDefault="005247D6" w:rsidP="005247D6">
      <w:pPr>
        <w:widowControl/>
        <w:numPr>
          <w:ilvl w:val="0"/>
          <w:numId w:val="24"/>
        </w:numPr>
        <w:tabs>
          <w:tab w:val="clear" w:pos="360"/>
          <w:tab w:val="num" w:pos="426"/>
          <w:tab w:val="num" w:pos="460"/>
        </w:tabs>
        <w:autoSpaceDE/>
        <w:autoSpaceDN/>
        <w:ind w:left="0" w:firstLine="0"/>
        <w:jc w:val="both"/>
        <w:rPr>
          <w:sz w:val="24"/>
          <w:szCs w:val="24"/>
        </w:rPr>
      </w:pPr>
      <w:r w:rsidRPr="00174C05">
        <w:rPr>
          <w:sz w:val="24"/>
          <w:szCs w:val="24"/>
        </w:rPr>
        <w:t>Как осуществляется вытяжение при переломе позвоночника?</w:t>
      </w:r>
    </w:p>
    <w:p w14:paraId="14E5E9DD" w14:textId="77777777" w:rsidR="005247D6" w:rsidRPr="00174C05" w:rsidRDefault="005247D6" w:rsidP="005247D6">
      <w:pPr>
        <w:widowControl/>
        <w:numPr>
          <w:ilvl w:val="0"/>
          <w:numId w:val="24"/>
        </w:numPr>
        <w:tabs>
          <w:tab w:val="clear" w:pos="360"/>
          <w:tab w:val="num" w:pos="426"/>
          <w:tab w:val="num" w:pos="460"/>
        </w:tabs>
        <w:autoSpaceDE/>
        <w:autoSpaceDN/>
        <w:ind w:left="0" w:firstLine="0"/>
        <w:jc w:val="both"/>
        <w:rPr>
          <w:sz w:val="24"/>
          <w:szCs w:val="24"/>
        </w:rPr>
      </w:pPr>
      <w:r w:rsidRPr="00174C05">
        <w:rPr>
          <w:sz w:val="24"/>
          <w:szCs w:val="24"/>
        </w:rPr>
        <w:t>Под каким углом сгибают нижнюю конечность в суставах при вытяжении?</w:t>
      </w:r>
    </w:p>
    <w:p w14:paraId="53496E1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лечебные цели при переломах достигаются внечаговым остеосинтезом?</w:t>
      </w:r>
    </w:p>
    <w:p w14:paraId="43107783" w14:textId="77777777" w:rsidR="005247D6" w:rsidRPr="00174C05" w:rsidRDefault="005247D6" w:rsidP="005247D6">
      <w:pPr>
        <w:jc w:val="both"/>
        <w:rPr>
          <w:b/>
          <w:sz w:val="24"/>
          <w:szCs w:val="24"/>
        </w:rPr>
      </w:pPr>
    </w:p>
    <w:p w14:paraId="69C5C7A9" w14:textId="77777777" w:rsidR="005247D6" w:rsidRPr="00174C05" w:rsidRDefault="005247D6" w:rsidP="005247D6">
      <w:pPr>
        <w:jc w:val="center"/>
        <w:rPr>
          <w:b/>
          <w:sz w:val="24"/>
          <w:szCs w:val="24"/>
        </w:rPr>
      </w:pPr>
      <w:r w:rsidRPr="00174C05">
        <w:rPr>
          <w:b/>
          <w:sz w:val="24"/>
          <w:szCs w:val="24"/>
        </w:rPr>
        <w:t>Хирургическая инфекция</w:t>
      </w:r>
    </w:p>
    <w:p w14:paraId="63898DE3"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называется воспалительным инфильтратом?</w:t>
      </w:r>
    </w:p>
    <w:p w14:paraId="2F152218"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называется абсцессом?</w:t>
      </w:r>
    </w:p>
    <w:p w14:paraId="58C9CA6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Где может располагаться абсцесс?</w:t>
      </w:r>
    </w:p>
    <w:p w14:paraId="5065FF5F"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Какова классификация хирургической инфекции по этиологии?</w:t>
      </w:r>
    </w:p>
    <w:p w14:paraId="7402BD5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Виды острой хирургической инфекции.</w:t>
      </w:r>
    </w:p>
    <w:p w14:paraId="2825DC84"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Местные проявления при абсцессе.</w:t>
      </w:r>
    </w:p>
    <w:p w14:paraId="4F8972D1"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Признаки общего проявления абсцесса.</w:t>
      </w:r>
    </w:p>
    <w:p w14:paraId="6706A4F9"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общие принципы лечения абсцессов мягких тканей?</w:t>
      </w:r>
    </w:p>
    <w:p w14:paraId="04F3D7A0"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называется флегмоной?</w:t>
      </w:r>
    </w:p>
    <w:p w14:paraId="19A3CF9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Различие между абсцессом и флегмоной.</w:t>
      </w:r>
    </w:p>
    <w:p w14:paraId="3C5EE197"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возможные локализации флегмоны?</w:t>
      </w:r>
    </w:p>
    <w:p w14:paraId="1F01379F"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Какова клиническая картина при флегмоне?</w:t>
      </w:r>
    </w:p>
    <w:p w14:paraId="0CBF9978"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методы лечения флегмоны?</w:t>
      </w:r>
    </w:p>
    <w:p w14:paraId="2D6F47BE"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Какое лечение проводится при воспалительном инфильтрате?</w:t>
      </w:r>
    </w:p>
    <w:p w14:paraId="212011E0"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определить по характеру гноя стафилококковую инфекцию?</w:t>
      </w:r>
    </w:p>
    <w:p w14:paraId="665A8DA6"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называется фурункулом?</w:t>
      </w:r>
    </w:p>
    <w:p w14:paraId="3AF8F9E3"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Чем опасны фурункулы лица?</w:t>
      </w:r>
    </w:p>
    <w:p w14:paraId="7C975878"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Какова может быть причина возникновения фурункулеза?</w:t>
      </w:r>
    </w:p>
    <w:p w14:paraId="552A0015"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lastRenderedPageBreak/>
        <w:t>Каково местное лечение фурункулеза?</w:t>
      </w:r>
    </w:p>
    <w:p w14:paraId="475215A6"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такое карбункул?</w:t>
      </w:r>
    </w:p>
    <w:p w14:paraId="331549FC"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Какое отличие карбункула от фурункула?</w:t>
      </w:r>
    </w:p>
    <w:p w14:paraId="52C429BA"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 характер операции при карбункуле?</w:t>
      </w:r>
    </w:p>
    <w:p w14:paraId="4A81B4F6"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называется панарицием?</w:t>
      </w:r>
    </w:p>
    <w:p w14:paraId="6D082CE3"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виды панариция существуют?</w:t>
      </w:r>
    </w:p>
    <w:p w14:paraId="6DAEF367"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анатомические особенности строения кисти?</w:t>
      </w:r>
    </w:p>
    <w:p w14:paraId="6BBCA8D5"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панариции относятся к поверхностным?</w:t>
      </w:r>
    </w:p>
    <w:p w14:paraId="3FA5DB4E"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панариции относятся к глубоким?</w:t>
      </w:r>
    </w:p>
    <w:p w14:paraId="58DB16C7"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Под каким обезболиванием лучше оперировать панариции?</w:t>
      </w:r>
    </w:p>
    <w:p w14:paraId="6805A928"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такое рожа?</w:t>
      </w:r>
    </w:p>
    <w:p w14:paraId="3C374DB5"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Какова этиология рожистого воспаления?</w:t>
      </w:r>
    </w:p>
    <w:p w14:paraId="30ACDAFE"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формы рожистого воспаления встречаются?</w:t>
      </w:r>
    </w:p>
    <w:p w14:paraId="725A0BA0"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особенности клинического проявления рожистого воспаления?</w:t>
      </w:r>
    </w:p>
    <w:p w14:paraId="037CF2AA"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Какую форму принимает палец при костном панариции?</w:t>
      </w:r>
    </w:p>
    <w:p w14:paraId="6B7608D8"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такое эризипелоид?</w:t>
      </w:r>
    </w:p>
    <w:p w14:paraId="2A3E434D"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отличить эризипилоид от панариция?</w:t>
      </w:r>
    </w:p>
    <w:p w14:paraId="31A8AC20" w14:textId="77777777" w:rsidR="005247D6" w:rsidRPr="00174C05" w:rsidRDefault="005247D6" w:rsidP="005247D6">
      <w:pPr>
        <w:jc w:val="center"/>
        <w:rPr>
          <w:b/>
          <w:sz w:val="24"/>
          <w:szCs w:val="24"/>
        </w:rPr>
      </w:pPr>
    </w:p>
    <w:p w14:paraId="2EE02895" w14:textId="77777777" w:rsidR="005247D6" w:rsidRPr="00174C05" w:rsidRDefault="005247D6" w:rsidP="005247D6">
      <w:pPr>
        <w:jc w:val="center"/>
        <w:rPr>
          <w:b/>
          <w:sz w:val="24"/>
          <w:szCs w:val="24"/>
        </w:rPr>
      </w:pPr>
      <w:r w:rsidRPr="00174C05">
        <w:rPr>
          <w:b/>
          <w:sz w:val="24"/>
          <w:szCs w:val="24"/>
        </w:rPr>
        <w:t>Гнойные заболевания клетчаточных пространств</w:t>
      </w:r>
    </w:p>
    <w:p w14:paraId="6881B79D"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такое аденофлегмона подчелюстной области?</w:t>
      </w:r>
    </w:p>
    <w:p w14:paraId="536DF9EB"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бывают флегмоны шеи?</w:t>
      </w:r>
    </w:p>
    <w:p w14:paraId="3D199E30"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причины могут вызвать флегмону шеи?</w:t>
      </w:r>
    </w:p>
    <w:p w14:paraId="1AD66DE8"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Че</w:t>
      </w:r>
      <w:hyperlink r:id="rId13" w:history="1">
        <w:r w:rsidRPr="00174C05">
          <w:rPr>
            <w:rStyle w:val="af7"/>
            <w:sz w:val="24"/>
            <w:szCs w:val="24"/>
          </w:rPr>
          <w:t>м может осложниться флегмона шеи?</w:t>
        </w:r>
      </w:hyperlink>
    </w:p>
    <w:p w14:paraId="2F432849"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такое медиастинит?</w:t>
      </w:r>
    </w:p>
    <w:p w14:paraId="3E6D4B8A"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по локализации бывают медиастиниты?</w:t>
      </w:r>
    </w:p>
    <w:p w14:paraId="01F7D0DE"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Какое лечение проводят при флегмоне шеи?</w:t>
      </w:r>
    </w:p>
    <w:p w14:paraId="1B147F0F"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По каким признакам ставится диагноз медиастинита?</w:t>
      </w:r>
    </w:p>
    <w:p w14:paraId="7C5B34F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причины возникновения медиастинита?</w:t>
      </w:r>
    </w:p>
    <w:p w14:paraId="520B183B"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Какое лечение проводят при медиастините?</w:t>
      </w:r>
    </w:p>
    <w:p w14:paraId="0EAD7411"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В каком виде может проявляться забрюшинная флегмона?</w:t>
      </w:r>
    </w:p>
    <w:p w14:paraId="2F4A617B"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такое парапроктит?</w:t>
      </w:r>
    </w:p>
    <w:p w14:paraId="538A7317"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бывают формы парапроктита?</w:t>
      </w:r>
    </w:p>
    <w:p w14:paraId="016E172B"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lastRenderedPageBreak/>
        <w:t>Лечение парапроктита.</w:t>
      </w:r>
    </w:p>
    <w:p w14:paraId="777B8FFB"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Где чаще локализуется гнойный процесс при флегмоне кисти?</w:t>
      </w:r>
    </w:p>
    <w:p w14:paraId="5A4F7556"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причины возникновения флегмоны стопы?</w:t>
      </w:r>
    </w:p>
    <w:p w14:paraId="355551DD"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такое лимфангит?</w:t>
      </w:r>
    </w:p>
    <w:p w14:paraId="25325B29"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Какова причина возникновения лимфангита?</w:t>
      </w:r>
    </w:p>
    <w:p w14:paraId="17DFFF80"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такое лимфаденит?</w:t>
      </w:r>
    </w:p>
    <w:p w14:paraId="07598F8B"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Чем может осложниться лимфаденит?</w:t>
      </w:r>
    </w:p>
    <w:p w14:paraId="11E48A43"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такое тромбофлебит?</w:t>
      </w:r>
    </w:p>
    <w:p w14:paraId="0798D9C0"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факторы способствуют возникновению тромбофлебита?</w:t>
      </w:r>
    </w:p>
    <w:p w14:paraId="0DE65114"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бывают тромбофлебиты?</w:t>
      </w:r>
    </w:p>
    <w:p w14:paraId="57C113D4"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 xml:space="preserve"> Какова профилактика послеоперационного тромбофлебита?</w:t>
      </w:r>
    </w:p>
    <w:p w14:paraId="25228243"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Какое лечение проводится при тромбофлебите?</w:t>
      </w:r>
    </w:p>
    <w:p w14:paraId="37EBFA70" w14:textId="77777777" w:rsidR="005247D6" w:rsidRPr="00174C05" w:rsidRDefault="005247D6" w:rsidP="005247D6">
      <w:pPr>
        <w:jc w:val="both"/>
        <w:rPr>
          <w:b/>
          <w:sz w:val="24"/>
          <w:szCs w:val="24"/>
        </w:rPr>
      </w:pPr>
    </w:p>
    <w:p w14:paraId="72F37A12" w14:textId="77777777" w:rsidR="005247D6" w:rsidRPr="00174C05" w:rsidRDefault="005247D6" w:rsidP="005247D6">
      <w:pPr>
        <w:jc w:val="center"/>
        <w:rPr>
          <w:b/>
          <w:sz w:val="24"/>
          <w:szCs w:val="24"/>
        </w:rPr>
      </w:pPr>
      <w:r w:rsidRPr="00174C05">
        <w:rPr>
          <w:b/>
          <w:sz w:val="24"/>
          <w:szCs w:val="24"/>
        </w:rPr>
        <w:t>Эмпиема плевры. Гнойные заболевания железистых органов</w:t>
      </w:r>
    </w:p>
    <w:p w14:paraId="019EE726"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бывают плевриты по характеру экссудата?</w:t>
      </w:r>
    </w:p>
    <w:p w14:paraId="481651C7"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бывают плевриты по распространенности?</w:t>
      </w:r>
    </w:p>
    <w:p w14:paraId="1B4C293F"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Какой будет перкуторный звук при тотальном гнойном плеврите?</w:t>
      </w:r>
    </w:p>
    <w:p w14:paraId="53D70EAE"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методов оперативного лечения гнойного плеврита?</w:t>
      </w:r>
    </w:p>
    <w:p w14:paraId="7C5B1D46"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По какому принципу проводится антибактериальная терапия при гнойном плеврите?</w:t>
      </w:r>
    </w:p>
    <w:p w14:paraId="4E7EEE21"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В каком межреберье и по какому краю ребра делается пункция плевральной   полости?</w:t>
      </w:r>
    </w:p>
    <w:p w14:paraId="768250CF"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такое паротит?</w:t>
      </w:r>
    </w:p>
    <w:p w14:paraId="006319D4"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Какое лечение проводится при паротите?</w:t>
      </w:r>
    </w:p>
    <w:p w14:paraId="74E27A9B"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такое мастит?</w:t>
      </w:r>
    </w:p>
    <w:p w14:paraId="2F868D0A"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причины вызывают мастит?</w:t>
      </w:r>
    </w:p>
    <w:p w14:paraId="57DD7CBE"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фазы мастита существуют?</w:t>
      </w:r>
    </w:p>
    <w:p w14:paraId="6707632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принципы лечения мастита?</w:t>
      </w:r>
    </w:p>
    <w:p w14:paraId="2172EE96" w14:textId="77777777" w:rsidR="005247D6" w:rsidRPr="00174C05" w:rsidRDefault="005247D6" w:rsidP="005247D6">
      <w:pPr>
        <w:jc w:val="both"/>
        <w:rPr>
          <w:b/>
          <w:sz w:val="24"/>
          <w:szCs w:val="24"/>
        </w:rPr>
      </w:pPr>
    </w:p>
    <w:p w14:paraId="5137C529" w14:textId="77777777" w:rsidR="005247D6" w:rsidRPr="00174C05" w:rsidRDefault="005247D6" w:rsidP="005247D6">
      <w:pPr>
        <w:jc w:val="center"/>
        <w:rPr>
          <w:b/>
          <w:sz w:val="24"/>
          <w:szCs w:val="24"/>
        </w:rPr>
      </w:pPr>
      <w:r w:rsidRPr="00174C05">
        <w:rPr>
          <w:b/>
          <w:sz w:val="24"/>
          <w:szCs w:val="24"/>
        </w:rPr>
        <w:t>Перитонит</w:t>
      </w:r>
    </w:p>
    <w:p w14:paraId="63939979"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такое перитонит?</w:t>
      </w:r>
    </w:p>
    <w:p w14:paraId="3073A028"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причины возникновения перитонита?</w:t>
      </w:r>
    </w:p>
    <w:p w14:paraId="5ED3F945"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перитониты по распространенности различают?</w:t>
      </w:r>
    </w:p>
    <w:p w14:paraId="050EA4A3"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фазы (стадии) перитонита?</w:t>
      </w:r>
    </w:p>
    <w:p w14:paraId="1DCEA927"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lastRenderedPageBreak/>
        <w:t>Какие перитониты бывают по характеру экссудата?</w:t>
      </w:r>
    </w:p>
    <w:p w14:paraId="1C3C0FE4"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местные симптомы характерны для перитонита?</w:t>
      </w:r>
    </w:p>
    <w:p w14:paraId="473A65AF"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изменения могут быть при перитоните в анализе крови?</w:t>
      </w:r>
    </w:p>
    <w:p w14:paraId="265BCBD5"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В чем сущность предоперационной подготовки при перитоните?</w:t>
      </w:r>
    </w:p>
    <w:p w14:paraId="2AA77B61"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основные принципы оперативного лечения перитонита?</w:t>
      </w:r>
    </w:p>
    <w:p w14:paraId="7634F946" w14:textId="77777777" w:rsidR="005247D6" w:rsidRPr="00174C05" w:rsidRDefault="005247D6" w:rsidP="005247D6">
      <w:pPr>
        <w:widowControl/>
        <w:numPr>
          <w:ilvl w:val="0"/>
          <w:numId w:val="24"/>
        </w:numPr>
        <w:tabs>
          <w:tab w:val="clear" w:pos="360"/>
          <w:tab w:val="left" w:pos="426"/>
          <w:tab w:val="num" w:pos="460"/>
        </w:tabs>
        <w:autoSpaceDE/>
        <w:autoSpaceDN/>
        <w:ind w:left="993" w:hanging="993"/>
        <w:jc w:val="both"/>
        <w:rPr>
          <w:sz w:val="24"/>
          <w:szCs w:val="24"/>
        </w:rPr>
      </w:pPr>
      <w:r w:rsidRPr="00174C05">
        <w:rPr>
          <w:sz w:val="24"/>
          <w:szCs w:val="24"/>
        </w:rPr>
        <w:t>Каковы основные лечебные задачи при перитоните в послеоперационном периоде?</w:t>
      </w:r>
    </w:p>
    <w:p w14:paraId="694BE5BE" w14:textId="77777777" w:rsidR="005247D6" w:rsidRPr="00174C05" w:rsidRDefault="005247D6" w:rsidP="005247D6">
      <w:pPr>
        <w:jc w:val="both"/>
        <w:rPr>
          <w:b/>
          <w:sz w:val="24"/>
          <w:szCs w:val="24"/>
        </w:rPr>
      </w:pPr>
    </w:p>
    <w:p w14:paraId="1FB998D8" w14:textId="77777777" w:rsidR="005247D6" w:rsidRPr="00174C05" w:rsidRDefault="005247D6" w:rsidP="005247D6">
      <w:pPr>
        <w:jc w:val="center"/>
        <w:rPr>
          <w:b/>
          <w:sz w:val="24"/>
          <w:szCs w:val="24"/>
        </w:rPr>
      </w:pPr>
      <w:r w:rsidRPr="00174C05">
        <w:rPr>
          <w:b/>
          <w:sz w:val="24"/>
          <w:szCs w:val="24"/>
        </w:rPr>
        <w:t>Острая и хроническая гнойная инфекция костей и суставов.</w:t>
      </w:r>
    </w:p>
    <w:p w14:paraId="2E2962BF" w14:textId="77777777" w:rsidR="005247D6" w:rsidRPr="00174C05" w:rsidRDefault="005247D6" w:rsidP="005247D6">
      <w:pPr>
        <w:jc w:val="center"/>
        <w:rPr>
          <w:b/>
          <w:sz w:val="24"/>
          <w:szCs w:val="24"/>
        </w:rPr>
      </w:pPr>
      <w:r w:rsidRPr="00174C05">
        <w:rPr>
          <w:b/>
          <w:sz w:val="24"/>
          <w:szCs w:val="24"/>
        </w:rPr>
        <w:t>Гематогенный остеомиелит. Артрит</w:t>
      </w:r>
    </w:p>
    <w:p w14:paraId="04BE0FC8"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виды остеомиелита существуют?</w:t>
      </w:r>
    </w:p>
    <w:p w14:paraId="0A702FB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 развивается острый гематогенный остеомиелит?</w:t>
      </w:r>
    </w:p>
    <w:p w14:paraId="0CE2707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местные признаки при остром гематогенном остеомиелите?</w:t>
      </w:r>
    </w:p>
    <w:p w14:paraId="66008267"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общие проявления при остром гематогенном остеомиелите?</w:t>
      </w:r>
    </w:p>
    <w:p w14:paraId="3C97A413"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характерные признаки хронического гематогенного остеомиелита?</w:t>
      </w:r>
    </w:p>
    <w:p w14:paraId="207E540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принципы лечения острого гематогенного остеомиелита?</w:t>
      </w:r>
    </w:p>
    <w:p w14:paraId="296981CE" w14:textId="77777777" w:rsidR="005247D6" w:rsidRPr="00174C05" w:rsidRDefault="005247D6" w:rsidP="005247D6">
      <w:pPr>
        <w:pStyle w:val="a4"/>
        <w:numPr>
          <w:ilvl w:val="0"/>
          <w:numId w:val="24"/>
        </w:numPr>
        <w:tabs>
          <w:tab w:val="clear" w:pos="360"/>
          <w:tab w:val="left" w:pos="426"/>
          <w:tab w:val="num" w:pos="460"/>
          <w:tab w:val="num" w:pos="709"/>
        </w:tabs>
        <w:ind w:left="709" w:hanging="709"/>
        <w:jc w:val="both"/>
      </w:pPr>
      <w:r w:rsidRPr="00174C05">
        <w:t>Как проводится оперативное лечение хронического гематогенного      остеомиелита?</w:t>
      </w:r>
    </w:p>
    <w:p w14:paraId="4FA594B3"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существуют первично – хронические остеомиелиты?</w:t>
      </w:r>
    </w:p>
    <w:p w14:paraId="1E468134"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причины возникновения гнойного артрита?</w:t>
      </w:r>
    </w:p>
    <w:p w14:paraId="11D76A21"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Какова клиническая картина при гнойном артрите?</w:t>
      </w:r>
    </w:p>
    <w:p w14:paraId="100F3D59"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Какое лечение проводится при гнойном артрите?</w:t>
      </w:r>
    </w:p>
    <w:p w14:paraId="33B12C24" w14:textId="77777777" w:rsidR="005247D6" w:rsidRPr="00174C05" w:rsidRDefault="005247D6" w:rsidP="005247D6">
      <w:pPr>
        <w:jc w:val="center"/>
        <w:rPr>
          <w:b/>
          <w:sz w:val="24"/>
          <w:szCs w:val="24"/>
        </w:rPr>
      </w:pPr>
    </w:p>
    <w:p w14:paraId="2EF72C62" w14:textId="77777777" w:rsidR="005247D6" w:rsidRPr="00174C05" w:rsidRDefault="005247D6" w:rsidP="005247D6">
      <w:pPr>
        <w:jc w:val="center"/>
        <w:rPr>
          <w:b/>
          <w:sz w:val="24"/>
          <w:szCs w:val="24"/>
        </w:rPr>
      </w:pPr>
      <w:r w:rsidRPr="00174C05">
        <w:rPr>
          <w:b/>
          <w:sz w:val="24"/>
          <w:szCs w:val="24"/>
        </w:rPr>
        <w:t>Некрозы. Гангрены. Язвы. Свищи</w:t>
      </w:r>
    </w:p>
    <w:p w14:paraId="5B6E7421"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называется гангреной?</w:t>
      </w:r>
    </w:p>
    <w:p w14:paraId="376A0F99"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бывают гангрены?</w:t>
      </w:r>
    </w:p>
    <w:p w14:paraId="7AE532DA"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причины некрозов?</w:t>
      </w:r>
    </w:p>
    <w:p w14:paraId="45DCBFF8"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При каком заболевании бывает перемежающая хромота?</w:t>
      </w:r>
    </w:p>
    <w:p w14:paraId="40BD60CA"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называется трофической язвой?</w:t>
      </w:r>
    </w:p>
    <w:p w14:paraId="3C36FB1A"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причины способствуют образованию язв?</w:t>
      </w:r>
    </w:p>
    <w:p w14:paraId="244BE67E"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причины лечения некрозов?</w:t>
      </w:r>
    </w:p>
    <w:p w14:paraId="0ED645A5"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Что называется свищем?</w:t>
      </w:r>
    </w:p>
    <w:p w14:paraId="4D3A8490"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бывают свищи?</w:t>
      </w:r>
    </w:p>
    <w:p w14:paraId="58FC55F0"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причины возникновения пролежней?</w:t>
      </w:r>
    </w:p>
    <w:p w14:paraId="6379B8EB"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lastRenderedPageBreak/>
        <w:t>Каковы основные симптомы сухой гангрены?</w:t>
      </w:r>
    </w:p>
    <w:p w14:paraId="4FB7FC51"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признаки влажной гангрены?</w:t>
      </w:r>
    </w:p>
    <w:p w14:paraId="60578D4F"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лечебные мероприятия применяются при тромбозе?</w:t>
      </w:r>
    </w:p>
    <w:p w14:paraId="19D50065"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бывают наружные свищи?</w:t>
      </w:r>
    </w:p>
    <w:p w14:paraId="1B7CDD5D"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Несмотря на многообразие причин, что является общим для всех трофических язв?</w:t>
      </w:r>
    </w:p>
    <w:p w14:paraId="2044F4E1" w14:textId="77777777" w:rsidR="005247D6" w:rsidRPr="00174C05" w:rsidRDefault="005247D6" w:rsidP="005247D6">
      <w:pPr>
        <w:jc w:val="both"/>
        <w:rPr>
          <w:b/>
          <w:sz w:val="24"/>
          <w:szCs w:val="24"/>
        </w:rPr>
      </w:pPr>
    </w:p>
    <w:p w14:paraId="10732924" w14:textId="77777777" w:rsidR="005247D6" w:rsidRPr="00174C05" w:rsidRDefault="005247D6" w:rsidP="005247D6">
      <w:pPr>
        <w:jc w:val="center"/>
        <w:rPr>
          <w:b/>
          <w:sz w:val="24"/>
          <w:szCs w:val="24"/>
        </w:rPr>
      </w:pPr>
      <w:r w:rsidRPr="00174C05">
        <w:rPr>
          <w:b/>
          <w:sz w:val="24"/>
          <w:szCs w:val="24"/>
        </w:rPr>
        <w:t>Опухоли</w:t>
      </w:r>
    </w:p>
    <w:p w14:paraId="2CFE15E8"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Каковы особенности доброкачественной опухоли?</w:t>
      </w:r>
    </w:p>
    <w:p w14:paraId="2A9B383A"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В чем отличие злокачественной опухоли от доброкачественной?</w:t>
      </w:r>
    </w:p>
    <w:p w14:paraId="1FC8E5D5"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Из каких тканей развивается рак?</w:t>
      </w:r>
    </w:p>
    <w:p w14:paraId="7925F145"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Из каких тканей развивается саркома?</w:t>
      </w:r>
    </w:p>
    <w:p w14:paraId="3FA5DC8D"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доброкачественные опухоли существуют?</w:t>
      </w:r>
    </w:p>
    <w:p w14:paraId="590AEA0F"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злокачественные опухоли существуют?</w:t>
      </w:r>
    </w:p>
    <w:p w14:paraId="12C21D50"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известны предраковые заболевания?</w:t>
      </w:r>
    </w:p>
    <w:p w14:paraId="3BEB5410"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 xml:space="preserve">Какие дополнительные методы исследования применяются для диагностики </w:t>
      </w:r>
    </w:p>
    <w:p w14:paraId="4E04C706" w14:textId="77777777" w:rsidR="005247D6" w:rsidRPr="00174C05" w:rsidRDefault="005247D6" w:rsidP="005247D6">
      <w:pPr>
        <w:tabs>
          <w:tab w:val="left" w:pos="426"/>
        </w:tabs>
        <w:jc w:val="both"/>
        <w:rPr>
          <w:sz w:val="24"/>
          <w:szCs w:val="24"/>
        </w:rPr>
      </w:pPr>
      <w:r w:rsidRPr="00174C05">
        <w:rPr>
          <w:sz w:val="24"/>
          <w:szCs w:val="24"/>
        </w:rPr>
        <w:t>опухолей?</w:t>
      </w:r>
    </w:p>
    <w:p w14:paraId="28540986"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методы лечения доброкачественных опухолей существуют?</w:t>
      </w:r>
    </w:p>
    <w:p w14:paraId="3AFE1313"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 xml:space="preserve">В чем заключается основные принципы хирургического лечения злокачественных </w:t>
      </w:r>
    </w:p>
    <w:p w14:paraId="402E9EFD" w14:textId="77777777" w:rsidR="005247D6" w:rsidRPr="00174C05" w:rsidRDefault="005247D6" w:rsidP="005247D6">
      <w:pPr>
        <w:tabs>
          <w:tab w:val="left" w:pos="426"/>
        </w:tabs>
        <w:jc w:val="both"/>
        <w:rPr>
          <w:sz w:val="24"/>
          <w:szCs w:val="24"/>
        </w:rPr>
      </w:pPr>
      <w:r w:rsidRPr="00174C05">
        <w:rPr>
          <w:sz w:val="24"/>
          <w:szCs w:val="24"/>
        </w:rPr>
        <w:t>опухолей?</w:t>
      </w:r>
    </w:p>
    <w:p w14:paraId="579616A4" w14:textId="77777777" w:rsidR="005247D6" w:rsidRPr="00174C05" w:rsidRDefault="005247D6" w:rsidP="005247D6">
      <w:pPr>
        <w:jc w:val="center"/>
        <w:rPr>
          <w:b/>
          <w:sz w:val="24"/>
          <w:szCs w:val="24"/>
        </w:rPr>
      </w:pPr>
      <w:r w:rsidRPr="00174C05">
        <w:rPr>
          <w:b/>
          <w:sz w:val="24"/>
          <w:szCs w:val="24"/>
        </w:rPr>
        <w:t>Пластическая хирургия</w:t>
      </w:r>
    </w:p>
    <w:p w14:paraId="33EF7D67"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Какова цель хирургической пластики?</w:t>
      </w:r>
    </w:p>
    <w:p w14:paraId="05AA9A82"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существуют методы пересадки?</w:t>
      </w:r>
    </w:p>
    <w:p w14:paraId="7CF628A4"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ткани можно использовать для пересадки?</w:t>
      </w:r>
    </w:p>
    <w:p w14:paraId="0A821D5C"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способы несвободной пересадки существуют?</w:t>
      </w:r>
    </w:p>
    <w:p w14:paraId="3CACF69D" w14:textId="77777777" w:rsidR="005247D6" w:rsidRPr="00174C05" w:rsidRDefault="005247D6" w:rsidP="005247D6">
      <w:pPr>
        <w:widowControl/>
        <w:numPr>
          <w:ilvl w:val="0"/>
          <w:numId w:val="24"/>
        </w:numPr>
        <w:tabs>
          <w:tab w:val="clear" w:pos="360"/>
          <w:tab w:val="left" w:pos="426"/>
          <w:tab w:val="num" w:pos="460"/>
        </w:tabs>
        <w:autoSpaceDE/>
        <w:autoSpaceDN/>
        <w:ind w:left="0" w:firstLine="0"/>
        <w:jc w:val="both"/>
        <w:rPr>
          <w:sz w:val="24"/>
          <w:szCs w:val="24"/>
        </w:rPr>
      </w:pPr>
      <w:r w:rsidRPr="00174C05">
        <w:rPr>
          <w:sz w:val="24"/>
          <w:szCs w:val="24"/>
        </w:rPr>
        <w:t>Какие способы свободной пересадки существуют?</w:t>
      </w:r>
    </w:p>
    <w:p w14:paraId="527DB49C" w14:textId="77777777" w:rsidR="005247D6" w:rsidRPr="00174C05" w:rsidRDefault="005247D6" w:rsidP="005247D6">
      <w:pPr>
        <w:jc w:val="center"/>
        <w:rPr>
          <w:b/>
          <w:sz w:val="24"/>
          <w:szCs w:val="24"/>
        </w:rPr>
      </w:pPr>
    </w:p>
    <w:p w14:paraId="3B869AC4" w14:textId="77777777" w:rsidR="005247D6" w:rsidRPr="00174C05" w:rsidRDefault="005247D6" w:rsidP="005247D6">
      <w:pPr>
        <w:jc w:val="center"/>
        <w:rPr>
          <w:b/>
          <w:sz w:val="24"/>
          <w:szCs w:val="24"/>
        </w:rPr>
      </w:pPr>
      <w:r w:rsidRPr="00174C05">
        <w:rPr>
          <w:b/>
          <w:sz w:val="24"/>
          <w:szCs w:val="24"/>
        </w:rPr>
        <w:t>Лучевая диагностика</w:t>
      </w:r>
    </w:p>
    <w:p w14:paraId="35EC1FBB" w14:textId="77777777" w:rsidR="005247D6" w:rsidRPr="00174C05" w:rsidRDefault="005247D6" w:rsidP="005247D6">
      <w:pPr>
        <w:numPr>
          <w:ilvl w:val="0"/>
          <w:numId w:val="27"/>
        </w:numPr>
        <w:shd w:val="clear" w:color="auto" w:fill="FFFFFF"/>
        <w:tabs>
          <w:tab w:val="left" w:pos="403"/>
        </w:tabs>
        <w:adjustRightInd w:val="0"/>
        <w:ind w:left="720" w:hanging="360"/>
        <w:jc w:val="both"/>
        <w:rPr>
          <w:spacing w:val="-24"/>
          <w:sz w:val="24"/>
          <w:szCs w:val="24"/>
        </w:rPr>
      </w:pPr>
      <w:r w:rsidRPr="00174C05">
        <w:rPr>
          <w:spacing w:val="-8"/>
          <w:sz w:val="24"/>
          <w:szCs w:val="24"/>
        </w:rPr>
        <w:t>Краткие биографические сведения о В.К. Рентгене.</w:t>
      </w:r>
    </w:p>
    <w:p w14:paraId="3E8A0A32" w14:textId="77777777" w:rsidR="005247D6" w:rsidRPr="00174C05" w:rsidRDefault="005247D6" w:rsidP="005247D6">
      <w:pPr>
        <w:numPr>
          <w:ilvl w:val="0"/>
          <w:numId w:val="27"/>
        </w:numPr>
        <w:shd w:val="clear" w:color="auto" w:fill="FFFFFF"/>
        <w:tabs>
          <w:tab w:val="left" w:pos="403"/>
        </w:tabs>
        <w:adjustRightInd w:val="0"/>
        <w:ind w:left="720" w:hanging="360"/>
        <w:jc w:val="both"/>
        <w:rPr>
          <w:spacing w:val="-12"/>
          <w:sz w:val="24"/>
          <w:szCs w:val="24"/>
        </w:rPr>
      </w:pPr>
      <w:r w:rsidRPr="00174C05">
        <w:rPr>
          <w:spacing w:val="-11"/>
          <w:sz w:val="24"/>
          <w:szCs w:val="24"/>
        </w:rPr>
        <w:t>История открытия рентгеновских лучей.</w:t>
      </w:r>
    </w:p>
    <w:p w14:paraId="50B60205" w14:textId="77777777" w:rsidR="005247D6" w:rsidRPr="00174C05" w:rsidRDefault="005247D6" w:rsidP="005247D6">
      <w:pPr>
        <w:numPr>
          <w:ilvl w:val="0"/>
          <w:numId w:val="27"/>
        </w:numPr>
        <w:shd w:val="clear" w:color="auto" w:fill="FFFFFF"/>
        <w:tabs>
          <w:tab w:val="left" w:pos="403"/>
        </w:tabs>
        <w:adjustRightInd w:val="0"/>
        <w:ind w:left="720" w:hanging="360"/>
        <w:jc w:val="both"/>
        <w:rPr>
          <w:spacing w:val="-14"/>
          <w:sz w:val="24"/>
          <w:szCs w:val="24"/>
        </w:rPr>
      </w:pPr>
      <w:r w:rsidRPr="00174C05">
        <w:rPr>
          <w:spacing w:val="-1"/>
          <w:sz w:val="24"/>
          <w:szCs w:val="24"/>
        </w:rPr>
        <w:t>Развитие рентгенологии в России.</w:t>
      </w:r>
    </w:p>
    <w:p w14:paraId="71785C32" w14:textId="77777777" w:rsidR="005247D6" w:rsidRPr="00174C05" w:rsidRDefault="005247D6" w:rsidP="005247D6">
      <w:pPr>
        <w:numPr>
          <w:ilvl w:val="0"/>
          <w:numId w:val="27"/>
        </w:numPr>
        <w:shd w:val="clear" w:color="auto" w:fill="FFFFFF"/>
        <w:tabs>
          <w:tab w:val="left" w:pos="403"/>
        </w:tabs>
        <w:adjustRightInd w:val="0"/>
        <w:ind w:left="720" w:hanging="360"/>
        <w:jc w:val="both"/>
        <w:rPr>
          <w:spacing w:val="-12"/>
          <w:sz w:val="24"/>
          <w:szCs w:val="24"/>
        </w:rPr>
      </w:pPr>
      <w:r w:rsidRPr="00174C05">
        <w:rPr>
          <w:spacing w:val="-9"/>
          <w:sz w:val="24"/>
          <w:szCs w:val="24"/>
        </w:rPr>
        <w:t>Развитие рентгенологии в Германии, Австрии.</w:t>
      </w:r>
    </w:p>
    <w:p w14:paraId="3175D6F6" w14:textId="77777777" w:rsidR="005247D6" w:rsidRPr="00174C05" w:rsidRDefault="005247D6" w:rsidP="005247D6">
      <w:pPr>
        <w:numPr>
          <w:ilvl w:val="0"/>
          <w:numId w:val="27"/>
        </w:numPr>
        <w:shd w:val="clear" w:color="auto" w:fill="FFFFFF"/>
        <w:tabs>
          <w:tab w:val="left" w:pos="403"/>
        </w:tabs>
        <w:adjustRightInd w:val="0"/>
        <w:ind w:left="720" w:right="518" w:hanging="360"/>
        <w:jc w:val="both"/>
        <w:rPr>
          <w:spacing w:val="-11"/>
          <w:sz w:val="24"/>
          <w:szCs w:val="24"/>
        </w:rPr>
      </w:pPr>
      <w:r w:rsidRPr="00174C05">
        <w:rPr>
          <w:spacing w:val="-12"/>
          <w:sz w:val="24"/>
          <w:szCs w:val="24"/>
        </w:rPr>
        <w:t xml:space="preserve">Классификация тканей по чувствительности к ионизирующему </w:t>
      </w:r>
      <w:r w:rsidRPr="00174C05">
        <w:rPr>
          <w:spacing w:val="-8"/>
          <w:sz w:val="24"/>
          <w:szCs w:val="24"/>
        </w:rPr>
        <w:t>излучению. Принципы защиты от ионизирующего излучения.</w:t>
      </w:r>
    </w:p>
    <w:p w14:paraId="10C46B52" w14:textId="77777777" w:rsidR="005247D6" w:rsidRPr="00174C05" w:rsidRDefault="005247D6" w:rsidP="005247D6">
      <w:pPr>
        <w:numPr>
          <w:ilvl w:val="0"/>
          <w:numId w:val="27"/>
        </w:numPr>
        <w:shd w:val="clear" w:color="auto" w:fill="FFFFFF"/>
        <w:tabs>
          <w:tab w:val="left" w:pos="403"/>
        </w:tabs>
        <w:adjustRightInd w:val="0"/>
        <w:ind w:left="720" w:hanging="360"/>
        <w:jc w:val="both"/>
        <w:rPr>
          <w:spacing w:val="-14"/>
          <w:sz w:val="24"/>
          <w:szCs w:val="24"/>
        </w:rPr>
      </w:pPr>
      <w:r w:rsidRPr="00174C05">
        <w:rPr>
          <w:spacing w:val="-4"/>
          <w:sz w:val="24"/>
          <w:szCs w:val="24"/>
        </w:rPr>
        <w:lastRenderedPageBreak/>
        <w:t>Свойства рентгеновских лучей.</w:t>
      </w:r>
    </w:p>
    <w:p w14:paraId="5A55D4FF" w14:textId="77777777" w:rsidR="005247D6" w:rsidRPr="00174C05" w:rsidRDefault="005247D6" w:rsidP="005247D6">
      <w:pPr>
        <w:numPr>
          <w:ilvl w:val="0"/>
          <w:numId w:val="27"/>
        </w:numPr>
        <w:shd w:val="clear" w:color="auto" w:fill="FFFFFF"/>
        <w:tabs>
          <w:tab w:val="left" w:pos="403"/>
        </w:tabs>
        <w:adjustRightInd w:val="0"/>
        <w:ind w:left="720" w:hanging="360"/>
        <w:jc w:val="both"/>
        <w:rPr>
          <w:spacing w:val="-14"/>
          <w:sz w:val="24"/>
          <w:szCs w:val="24"/>
        </w:rPr>
      </w:pPr>
      <w:r w:rsidRPr="00174C05">
        <w:rPr>
          <w:spacing w:val="-3"/>
          <w:sz w:val="24"/>
          <w:szCs w:val="24"/>
        </w:rPr>
        <w:t>Устройство рентгеновского аппарата.</w:t>
      </w:r>
    </w:p>
    <w:p w14:paraId="29D91AEC" w14:textId="77777777" w:rsidR="005247D6" w:rsidRPr="00174C05" w:rsidRDefault="005247D6" w:rsidP="005247D6">
      <w:pPr>
        <w:numPr>
          <w:ilvl w:val="0"/>
          <w:numId w:val="27"/>
        </w:numPr>
        <w:shd w:val="clear" w:color="auto" w:fill="FFFFFF"/>
        <w:tabs>
          <w:tab w:val="left" w:pos="403"/>
        </w:tabs>
        <w:adjustRightInd w:val="0"/>
        <w:ind w:left="720" w:hanging="360"/>
        <w:jc w:val="both"/>
        <w:rPr>
          <w:spacing w:val="-17"/>
          <w:sz w:val="24"/>
          <w:szCs w:val="24"/>
        </w:rPr>
      </w:pPr>
      <w:r w:rsidRPr="00174C05">
        <w:rPr>
          <w:sz w:val="24"/>
          <w:szCs w:val="24"/>
        </w:rPr>
        <w:t>Устройство и принцип работы рентгеновской трубки.</w:t>
      </w:r>
    </w:p>
    <w:p w14:paraId="08EA92E0" w14:textId="77777777" w:rsidR="005247D6" w:rsidRPr="00174C05" w:rsidRDefault="005247D6" w:rsidP="005247D6">
      <w:pPr>
        <w:numPr>
          <w:ilvl w:val="0"/>
          <w:numId w:val="27"/>
        </w:numPr>
        <w:shd w:val="clear" w:color="auto" w:fill="FFFFFF"/>
        <w:tabs>
          <w:tab w:val="left" w:pos="403"/>
        </w:tabs>
        <w:adjustRightInd w:val="0"/>
        <w:ind w:left="720" w:hanging="360"/>
        <w:jc w:val="both"/>
        <w:rPr>
          <w:spacing w:val="-14"/>
          <w:sz w:val="24"/>
          <w:szCs w:val="24"/>
        </w:rPr>
      </w:pPr>
      <w:r w:rsidRPr="00174C05">
        <w:rPr>
          <w:sz w:val="24"/>
          <w:szCs w:val="24"/>
        </w:rPr>
        <w:t>Устройство рентгенологического отделения (кабинета).</w:t>
      </w:r>
    </w:p>
    <w:p w14:paraId="2A114543" w14:textId="77777777" w:rsidR="005247D6" w:rsidRPr="00174C05" w:rsidRDefault="005247D6" w:rsidP="005247D6">
      <w:pPr>
        <w:numPr>
          <w:ilvl w:val="0"/>
          <w:numId w:val="28"/>
        </w:numPr>
        <w:shd w:val="clear" w:color="auto" w:fill="FFFFFF"/>
        <w:tabs>
          <w:tab w:val="left" w:pos="403"/>
          <w:tab w:val="left" w:pos="472"/>
        </w:tabs>
        <w:adjustRightInd w:val="0"/>
        <w:ind w:left="1259" w:hanging="360"/>
        <w:jc w:val="both"/>
        <w:rPr>
          <w:spacing w:val="-18"/>
          <w:sz w:val="24"/>
          <w:szCs w:val="24"/>
        </w:rPr>
      </w:pPr>
      <w:r w:rsidRPr="00174C05">
        <w:rPr>
          <w:sz w:val="24"/>
          <w:szCs w:val="24"/>
        </w:rPr>
        <w:t>Рентгенография, рентгеноскопия (принцип методов, преимущество и  недостатки).</w:t>
      </w:r>
    </w:p>
    <w:p w14:paraId="739AE36B" w14:textId="77777777" w:rsidR="005247D6" w:rsidRPr="00174C05" w:rsidRDefault="005247D6" w:rsidP="005247D6">
      <w:pPr>
        <w:numPr>
          <w:ilvl w:val="0"/>
          <w:numId w:val="29"/>
        </w:numPr>
        <w:shd w:val="clear" w:color="auto" w:fill="FFFFFF"/>
        <w:tabs>
          <w:tab w:val="left" w:pos="403"/>
          <w:tab w:val="left" w:pos="472"/>
        </w:tabs>
        <w:adjustRightInd w:val="0"/>
        <w:ind w:left="720" w:hanging="360"/>
        <w:jc w:val="both"/>
        <w:rPr>
          <w:spacing w:val="-19"/>
          <w:sz w:val="24"/>
          <w:szCs w:val="24"/>
        </w:rPr>
      </w:pPr>
      <w:r w:rsidRPr="00174C05">
        <w:rPr>
          <w:sz w:val="24"/>
          <w:szCs w:val="24"/>
        </w:rPr>
        <w:t>Флюорография (принцип метода, преимущества и недостатки).</w:t>
      </w:r>
    </w:p>
    <w:p w14:paraId="18137609" w14:textId="77777777" w:rsidR="005247D6" w:rsidRPr="00174C05" w:rsidRDefault="005247D6" w:rsidP="005247D6">
      <w:pPr>
        <w:shd w:val="clear" w:color="auto" w:fill="FFFFFF"/>
        <w:tabs>
          <w:tab w:val="left" w:pos="403"/>
        </w:tabs>
        <w:adjustRightInd w:val="0"/>
        <w:ind w:left="400" w:hanging="400"/>
        <w:jc w:val="both"/>
        <w:rPr>
          <w:sz w:val="24"/>
          <w:szCs w:val="24"/>
        </w:rPr>
      </w:pPr>
      <w:r w:rsidRPr="00174C05">
        <w:rPr>
          <w:spacing w:val="-3"/>
          <w:sz w:val="24"/>
          <w:szCs w:val="24"/>
        </w:rPr>
        <w:t xml:space="preserve">12. Классификация рентген контрастных веществ и пути их введения в </w:t>
      </w:r>
      <w:r w:rsidRPr="00174C05">
        <w:rPr>
          <w:sz w:val="24"/>
          <w:szCs w:val="24"/>
        </w:rPr>
        <w:t>организм.</w:t>
      </w:r>
    </w:p>
    <w:p w14:paraId="3DA3FBFB" w14:textId="77777777" w:rsidR="005247D6" w:rsidRPr="00174C05" w:rsidRDefault="005247D6" w:rsidP="005247D6">
      <w:pPr>
        <w:shd w:val="clear" w:color="auto" w:fill="FFFFFF"/>
        <w:tabs>
          <w:tab w:val="left" w:pos="403"/>
        </w:tabs>
        <w:adjustRightInd w:val="0"/>
        <w:ind w:left="403" w:hanging="403"/>
        <w:jc w:val="both"/>
        <w:rPr>
          <w:sz w:val="24"/>
          <w:szCs w:val="24"/>
        </w:rPr>
      </w:pPr>
      <w:r w:rsidRPr="00174C05">
        <w:rPr>
          <w:spacing w:val="-18"/>
          <w:sz w:val="24"/>
          <w:szCs w:val="24"/>
        </w:rPr>
        <w:t>13.</w:t>
      </w:r>
      <w:r w:rsidRPr="00174C05">
        <w:rPr>
          <w:sz w:val="24"/>
          <w:szCs w:val="24"/>
        </w:rPr>
        <w:tab/>
      </w:r>
      <w:r w:rsidRPr="00174C05">
        <w:rPr>
          <w:spacing w:val="-3"/>
          <w:sz w:val="24"/>
          <w:szCs w:val="24"/>
        </w:rPr>
        <w:t>Томография, компьютерная томография (принцип метода, показания</w:t>
      </w:r>
      <w:r w:rsidRPr="00174C05">
        <w:rPr>
          <w:spacing w:val="-3"/>
          <w:sz w:val="24"/>
          <w:szCs w:val="24"/>
        </w:rPr>
        <w:br/>
      </w:r>
      <w:r w:rsidRPr="00174C05">
        <w:rPr>
          <w:sz w:val="24"/>
          <w:szCs w:val="24"/>
        </w:rPr>
        <w:t>проведению).</w:t>
      </w:r>
    </w:p>
    <w:p w14:paraId="57069550" w14:textId="77777777" w:rsidR="005247D6" w:rsidRPr="00174C05" w:rsidRDefault="005247D6" w:rsidP="005247D6">
      <w:pPr>
        <w:shd w:val="clear" w:color="auto" w:fill="FFFFFF"/>
        <w:tabs>
          <w:tab w:val="left" w:pos="403"/>
          <w:tab w:val="left" w:pos="468"/>
        </w:tabs>
        <w:adjustRightInd w:val="0"/>
        <w:ind w:left="72" w:hanging="72"/>
        <w:jc w:val="both"/>
        <w:rPr>
          <w:sz w:val="24"/>
          <w:szCs w:val="24"/>
        </w:rPr>
      </w:pPr>
      <w:r w:rsidRPr="00174C05">
        <w:rPr>
          <w:spacing w:val="-19"/>
          <w:sz w:val="24"/>
          <w:szCs w:val="24"/>
        </w:rPr>
        <w:t>14.</w:t>
      </w:r>
      <w:r w:rsidRPr="00174C05">
        <w:rPr>
          <w:sz w:val="24"/>
          <w:szCs w:val="24"/>
        </w:rPr>
        <w:tab/>
        <w:t>Методики исследования ЦНС (вентрикулография, миелография).</w:t>
      </w:r>
    </w:p>
    <w:p w14:paraId="329B02B1" w14:textId="77777777" w:rsidR="005247D6" w:rsidRPr="00174C05" w:rsidRDefault="005247D6" w:rsidP="005247D6">
      <w:pPr>
        <w:shd w:val="clear" w:color="auto" w:fill="FFFFFF"/>
        <w:tabs>
          <w:tab w:val="left" w:pos="403"/>
        </w:tabs>
        <w:adjustRightInd w:val="0"/>
        <w:ind w:left="65" w:hanging="65"/>
        <w:jc w:val="both"/>
        <w:rPr>
          <w:sz w:val="24"/>
          <w:szCs w:val="24"/>
        </w:rPr>
      </w:pPr>
      <w:r w:rsidRPr="00174C05">
        <w:rPr>
          <w:sz w:val="24"/>
          <w:szCs w:val="24"/>
        </w:rPr>
        <w:t xml:space="preserve">15. </w:t>
      </w:r>
      <w:r w:rsidRPr="00174C05">
        <w:rPr>
          <w:spacing w:val="-2"/>
          <w:sz w:val="24"/>
          <w:szCs w:val="24"/>
        </w:rPr>
        <w:t>Методика рентгеноскопии желудка. Подготовка, фазы исследования.</w:t>
      </w:r>
    </w:p>
    <w:p w14:paraId="7FC317F7" w14:textId="77777777" w:rsidR="005247D6" w:rsidRPr="00174C05" w:rsidRDefault="005247D6" w:rsidP="005247D6">
      <w:pPr>
        <w:numPr>
          <w:ilvl w:val="0"/>
          <w:numId w:val="30"/>
        </w:numPr>
        <w:shd w:val="clear" w:color="auto" w:fill="FFFFFF"/>
        <w:tabs>
          <w:tab w:val="left" w:pos="403"/>
          <w:tab w:val="left" w:pos="464"/>
        </w:tabs>
        <w:adjustRightInd w:val="0"/>
        <w:ind w:hanging="360"/>
        <w:jc w:val="both"/>
        <w:rPr>
          <w:spacing w:val="-17"/>
          <w:sz w:val="24"/>
          <w:szCs w:val="24"/>
        </w:rPr>
      </w:pPr>
      <w:r w:rsidRPr="00174C05">
        <w:rPr>
          <w:spacing w:val="-2"/>
          <w:sz w:val="24"/>
          <w:szCs w:val="24"/>
        </w:rPr>
        <w:t>Методики исследования тонкой и толстой кишки.</w:t>
      </w:r>
    </w:p>
    <w:p w14:paraId="7A7B4C7F" w14:textId="77777777" w:rsidR="005247D6" w:rsidRPr="00174C05" w:rsidRDefault="005247D6" w:rsidP="005247D6">
      <w:pPr>
        <w:numPr>
          <w:ilvl w:val="0"/>
          <w:numId w:val="30"/>
        </w:numPr>
        <w:shd w:val="clear" w:color="auto" w:fill="FFFFFF"/>
        <w:tabs>
          <w:tab w:val="left" w:pos="403"/>
          <w:tab w:val="left" w:pos="464"/>
        </w:tabs>
        <w:adjustRightInd w:val="0"/>
        <w:ind w:hanging="360"/>
        <w:jc w:val="both"/>
        <w:rPr>
          <w:spacing w:val="-17"/>
          <w:sz w:val="24"/>
          <w:szCs w:val="24"/>
        </w:rPr>
      </w:pPr>
      <w:r w:rsidRPr="00174C05">
        <w:rPr>
          <w:spacing w:val="-1"/>
          <w:sz w:val="24"/>
          <w:szCs w:val="24"/>
        </w:rPr>
        <w:t>Ирригоскопия. Подготовка, фазы исследования (рисунок).</w:t>
      </w:r>
    </w:p>
    <w:p w14:paraId="6732A862" w14:textId="77777777" w:rsidR="005247D6" w:rsidRPr="00174C05" w:rsidRDefault="005247D6" w:rsidP="005247D6">
      <w:pPr>
        <w:numPr>
          <w:ilvl w:val="0"/>
          <w:numId w:val="30"/>
        </w:numPr>
        <w:shd w:val="clear" w:color="auto" w:fill="FFFFFF"/>
        <w:tabs>
          <w:tab w:val="left" w:pos="403"/>
          <w:tab w:val="left" w:pos="464"/>
        </w:tabs>
        <w:adjustRightInd w:val="0"/>
        <w:ind w:hanging="360"/>
        <w:jc w:val="both"/>
        <w:rPr>
          <w:spacing w:val="-18"/>
          <w:sz w:val="24"/>
          <w:szCs w:val="24"/>
        </w:rPr>
      </w:pPr>
      <w:r w:rsidRPr="00174C05">
        <w:rPr>
          <w:spacing w:val="-1"/>
          <w:sz w:val="24"/>
          <w:szCs w:val="24"/>
        </w:rPr>
        <w:t>Методики выявления инородных тел пищевода.</w:t>
      </w:r>
    </w:p>
    <w:p w14:paraId="1D72A85F" w14:textId="77777777" w:rsidR="005247D6" w:rsidRPr="00174C05" w:rsidRDefault="005247D6" w:rsidP="005247D6">
      <w:pPr>
        <w:numPr>
          <w:ilvl w:val="0"/>
          <w:numId w:val="30"/>
        </w:numPr>
        <w:shd w:val="clear" w:color="auto" w:fill="FFFFFF"/>
        <w:tabs>
          <w:tab w:val="left" w:pos="403"/>
          <w:tab w:val="left" w:pos="464"/>
        </w:tabs>
        <w:adjustRightInd w:val="0"/>
        <w:ind w:hanging="360"/>
        <w:jc w:val="both"/>
        <w:rPr>
          <w:spacing w:val="-12"/>
          <w:sz w:val="24"/>
          <w:szCs w:val="24"/>
        </w:rPr>
      </w:pPr>
      <w:r w:rsidRPr="00174C05">
        <w:rPr>
          <w:spacing w:val="-2"/>
          <w:sz w:val="24"/>
          <w:szCs w:val="24"/>
        </w:rPr>
        <w:t>Методика бронхографии.</w:t>
      </w:r>
    </w:p>
    <w:p w14:paraId="52B20626" w14:textId="77777777" w:rsidR="005247D6" w:rsidRPr="00174C05" w:rsidRDefault="005247D6" w:rsidP="005247D6">
      <w:pPr>
        <w:numPr>
          <w:ilvl w:val="0"/>
          <w:numId w:val="30"/>
        </w:numPr>
        <w:shd w:val="clear" w:color="auto" w:fill="FFFFFF"/>
        <w:tabs>
          <w:tab w:val="left" w:pos="403"/>
          <w:tab w:val="left" w:pos="464"/>
        </w:tabs>
        <w:adjustRightInd w:val="0"/>
        <w:ind w:hanging="360"/>
        <w:jc w:val="both"/>
        <w:rPr>
          <w:spacing w:val="-9"/>
          <w:sz w:val="24"/>
          <w:szCs w:val="24"/>
        </w:rPr>
      </w:pPr>
      <w:r w:rsidRPr="00174C05">
        <w:rPr>
          <w:spacing w:val="-4"/>
          <w:sz w:val="24"/>
          <w:szCs w:val="24"/>
        </w:rPr>
        <w:t>Методы ангиографии (артериография, флебография, лимфография).</w:t>
      </w:r>
    </w:p>
    <w:p w14:paraId="12A2BE24" w14:textId="77777777" w:rsidR="005247D6" w:rsidRPr="00174C05" w:rsidRDefault="005247D6" w:rsidP="005247D6">
      <w:pPr>
        <w:numPr>
          <w:ilvl w:val="0"/>
          <w:numId w:val="30"/>
        </w:numPr>
        <w:shd w:val="clear" w:color="auto" w:fill="FFFFFF"/>
        <w:tabs>
          <w:tab w:val="left" w:pos="403"/>
          <w:tab w:val="left" w:pos="464"/>
        </w:tabs>
        <w:adjustRightInd w:val="0"/>
        <w:ind w:hanging="360"/>
        <w:jc w:val="both"/>
        <w:rPr>
          <w:spacing w:val="-9"/>
          <w:sz w:val="24"/>
          <w:szCs w:val="24"/>
        </w:rPr>
      </w:pPr>
      <w:r w:rsidRPr="00174C05">
        <w:rPr>
          <w:sz w:val="24"/>
          <w:szCs w:val="24"/>
        </w:rPr>
        <w:t>Методика  артериографии (по Сельдин Геру).</w:t>
      </w:r>
    </w:p>
    <w:p w14:paraId="086538DB" w14:textId="77777777" w:rsidR="005247D6" w:rsidRPr="00174C05" w:rsidRDefault="005247D6" w:rsidP="005247D6">
      <w:pPr>
        <w:numPr>
          <w:ilvl w:val="0"/>
          <w:numId w:val="31"/>
        </w:numPr>
        <w:shd w:val="clear" w:color="auto" w:fill="FFFFFF"/>
        <w:tabs>
          <w:tab w:val="left" w:pos="403"/>
          <w:tab w:val="left" w:pos="436"/>
        </w:tabs>
        <w:adjustRightInd w:val="0"/>
        <w:ind w:hanging="360"/>
        <w:jc w:val="both"/>
        <w:rPr>
          <w:spacing w:val="-7"/>
          <w:sz w:val="24"/>
          <w:szCs w:val="24"/>
        </w:rPr>
      </w:pPr>
      <w:r w:rsidRPr="00174C05">
        <w:rPr>
          <w:spacing w:val="-1"/>
          <w:sz w:val="24"/>
          <w:szCs w:val="24"/>
        </w:rPr>
        <w:t>Методика гистеросальпингографии (рисунок).</w:t>
      </w:r>
    </w:p>
    <w:p w14:paraId="2E42F1DE" w14:textId="77777777" w:rsidR="005247D6" w:rsidRPr="00174C05" w:rsidRDefault="005247D6" w:rsidP="005247D6">
      <w:pPr>
        <w:numPr>
          <w:ilvl w:val="0"/>
          <w:numId w:val="31"/>
        </w:numPr>
        <w:shd w:val="clear" w:color="auto" w:fill="FFFFFF"/>
        <w:tabs>
          <w:tab w:val="left" w:pos="403"/>
          <w:tab w:val="left" w:pos="436"/>
        </w:tabs>
        <w:adjustRightInd w:val="0"/>
        <w:ind w:hanging="360"/>
        <w:jc w:val="both"/>
        <w:rPr>
          <w:spacing w:val="-7"/>
          <w:sz w:val="24"/>
          <w:szCs w:val="24"/>
        </w:rPr>
      </w:pPr>
      <w:r w:rsidRPr="00174C05">
        <w:rPr>
          <w:spacing w:val="-1"/>
          <w:sz w:val="24"/>
          <w:szCs w:val="24"/>
        </w:rPr>
        <w:t>Рентгенологические признаки переломов и вывихов.</w:t>
      </w:r>
    </w:p>
    <w:p w14:paraId="59458FFD" w14:textId="77777777" w:rsidR="005247D6" w:rsidRPr="00174C05" w:rsidRDefault="005247D6" w:rsidP="005247D6">
      <w:pPr>
        <w:numPr>
          <w:ilvl w:val="0"/>
          <w:numId w:val="31"/>
        </w:numPr>
        <w:shd w:val="clear" w:color="auto" w:fill="FFFFFF"/>
        <w:tabs>
          <w:tab w:val="left" w:pos="403"/>
          <w:tab w:val="left" w:pos="436"/>
        </w:tabs>
        <w:adjustRightInd w:val="0"/>
        <w:ind w:right="518" w:hanging="360"/>
        <w:jc w:val="both"/>
        <w:rPr>
          <w:spacing w:val="-7"/>
          <w:sz w:val="24"/>
          <w:szCs w:val="24"/>
        </w:rPr>
      </w:pPr>
      <w:r w:rsidRPr="00174C05">
        <w:rPr>
          <w:spacing w:val="-2"/>
          <w:sz w:val="24"/>
          <w:szCs w:val="24"/>
        </w:rPr>
        <w:t xml:space="preserve">Рентгенологические признаки остеомиелита в фазе разгара и </w:t>
      </w:r>
      <w:r w:rsidRPr="00174C05">
        <w:rPr>
          <w:sz w:val="24"/>
          <w:szCs w:val="24"/>
        </w:rPr>
        <w:t>затухания.</w:t>
      </w:r>
    </w:p>
    <w:p w14:paraId="5CB1BB8B" w14:textId="77777777" w:rsidR="005247D6" w:rsidRPr="00174C05" w:rsidRDefault="005247D6" w:rsidP="005247D6">
      <w:pPr>
        <w:numPr>
          <w:ilvl w:val="0"/>
          <w:numId w:val="31"/>
        </w:numPr>
        <w:shd w:val="clear" w:color="auto" w:fill="FFFFFF"/>
        <w:tabs>
          <w:tab w:val="left" w:pos="403"/>
          <w:tab w:val="left" w:pos="436"/>
        </w:tabs>
        <w:adjustRightInd w:val="0"/>
        <w:ind w:right="518" w:hanging="360"/>
        <w:jc w:val="both"/>
        <w:rPr>
          <w:spacing w:val="-7"/>
          <w:sz w:val="24"/>
          <w:szCs w:val="24"/>
        </w:rPr>
      </w:pPr>
      <w:r w:rsidRPr="00174C05">
        <w:rPr>
          <w:spacing w:val="-2"/>
          <w:sz w:val="24"/>
          <w:szCs w:val="24"/>
        </w:rPr>
        <w:t xml:space="preserve">Рентгенологическая картина дегенеративно-дистрофических </w:t>
      </w:r>
      <w:r w:rsidRPr="00174C05">
        <w:rPr>
          <w:sz w:val="24"/>
          <w:szCs w:val="24"/>
        </w:rPr>
        <w:t>поражений позвоночника.</w:t>
      </w:r>
    </w:p>
    <w:p w14:paraId="2974AD26" w14:textId="77777777" w:rsidR="005247D6" w:rsidRPr="00174C05" w:rsidRDefault="005247D6" w:rsidP="005247D6">
      <w:pPr>
        <w:numPr>
          <w:ilvl w:val="0"/>
          <w:numId w:val="31"/>
        </w:numPr>
        <w:shd w:val="clear" w:color="auto" w:fill="FFFFFF"/>
        <w:tabs>
          <w:tab w:val="left" w:pos="403"/>
          <w:tab w:val="left" w:pos="436"/>
        </w:tabs>
        <w:adjustRightInd w:val="0"/>
        <w:ind w:right="1555" w:hanging="360"/>
        <w:jc w:val="both"/>
        <w:rPr>
          <w:spacing w:val="-9"/>
          <w:sz w:val="24"/>
          <w:szCs w:val="24"/>
        </w:rPr>
      </w:pPr>
      <w:r w:rsidRPr="00174C05">
        <w:rPr>
          <w:spacing w:val="-2"/>
          <w:sz w:val="24"/>
          <w:szCs w:val="24"/>
        </w:rPr>
        <w:t xml:space="preserve">Рентгенологические проявления доброкачественных и </w:t>
      </w:r>
      <w:r w:rsidRPr="00174C05">
        <w:rPr>
          <w:sz w:val="24"/>
          <w:szCs w:val="24"/>
        </w:rPr>
        <w:t>злокачественных опухолей костей.</w:t>
      </w:r>
    </w:p>
    <w:p w14:paraId="7C23429F" w14:textId="77777777" w:rsidR="005247D6" w:rsidRPr="00174C05" w:rsidRDefault="005247D6" w:rsidP="005247D6">
      <w:pPr>
        <w:numPr>
          <w:ilvl w:val="0"/>
          <w:numId w:val="31"/>
        </w:numPr>
        <w:shd w:val="clear" w:color="auto" w:fill="FFFFFF"/>
        <w:tabs>
          <w:tab w:val="left" w:pos="403"/>
          <w:tab w:val="left" w:pos="436"/>
        </w:tabs>
        <w:adjustRightInd w:val="0"/>
        <w:ind w:hanging="360"/>
        <w:jc w:val="both"/>
        <w:rPr>
          <w:spacing w:val="-9"/>
          <w:sz w:val="24"/>
          <w:szCs w:val="24"/>
        </w:rPr>
      </w:pPr>
      <w:r w:rsidRPr="00174C05">
        <w:rPr>
          <w:sz w:val="24"/>
          <w:szCs w:val="24"/>
        </w:rPr>
        <w:t>Основные синдромы патологии желудочно-кишечного тракта.</w:t>
      </w:r>
    </w:p>
    <w:p w14:paraId="6FBFDA53" w14:textId="77777777" w:rsidR="005247D6" w:rsidRPr="00174C05" w:rsidRDefault="005247D6" w:rsidP="005247D6">
      <w:pPr>
        <w:numPr>
          <w:ilvl w:val="0"/>
          <w:numId w:val="31"/>
        </w:numPr>
        <w:shd w:val="clear" w:color="auto" w:fill="FFFFFF"/>
        <w:tabs>
          <w:tab w:val="left" w:pos="403"/>
          <w:tab w:val="left" w:pos="436"/>
        </w:tabs>
        <w:adjustRightInd w:val="0"/>
        <w:ind w:hanging="360"/>
        <w:jc w:val="both"/>
        <w:rPr>
          <w:spacing w:val="-9"/>
          <w:sz w:val="24"/>
          <w:szCs w:val="24"/>
        </w:rPr>
      </w:pPr>
      <w:r w:rsidRPr="00174C05">
        <w:rPr>
          <w:sz w:val="24"/>
          <w:szCs w:val="24"/>
        </w:rPr>
        <w:t>Рентгенологическая картина дивертикула пищевода (рисунок).</w:t>
      </w:r>
    </w:p>
    <w:p w14:paraId="2E279911" w14:textId="77777777" w:rsidR="005247D6" w:rsidRPr="00174C05" w:rsidRDefault="005247D6" w:rsidP="005247D6">
      <w:pPr>
        <w:numPr>
          <w:ilvl w:val="0"/>
          <w:numId w:val="31"/>
        </w:numPr>
        <w:shd w:val="clear" w:color="auto" w:fill="FFFFFF"/>
        <w:tabs>
          <w:tab w:val="left" w:pos="403"/>
          <w:tab w:val="left" w:pos="436"/>
        </w:tabs>
        <w:adjustRightInd w:val="0"/>
        <w:ind w:hanging="360"/>
        <w:jc w:val="both"/>
        <w:rPr>
          <w:spacing w:val="-9"/>
          <w:sz w:val="24"/>
          <w:szCs w:val="24"/>
        </w:rPr>
      </w:pPr>
      <w:r w:rsidRPr="00174C05">
        <w:rPr>
          <w:spacing w:val="-1"/>
          <w:sz w:val="24"/>
          <w:szCs w:val="24"/>
        </w:rPr>
        <w:t>Рентгенологическая картина ахалазии пищевода.</w:t>
      </w:r>
    </w:p>
    <w:p w14:paraId="4027DED8" w14:textId="77777777" w:rsidR="005247D6" w:rsidRPr="00174C05" w:rsidRDefault="005247D6" w:rsidP="005247D6">
      <w:pPr>
        <w:numPr>
          <w:ilvl w:val="0"/>
          <w:numId w:val="31"/>
        </w:numPr>
        <w:shd w:val="clear" w:color="auto" w:fill="FFFFFF"/>
        <w:tabs>
          <w:tab w:val="left" w:pos="403"/>
          <w:tab w:val="left" w:pos="436"/>
        </w:tabs>
        <w:adjustRightInd w:val="0"/>
        <w:ind w:right="1037" w:hanging="360"/>
        <w:jc w:val="both"/>
        <w:rPr>
          <w:spacing w:val="-9"/>
          <w:sz w:val="24"/>
          <w:szCs w:val="24"/>
        </w:rPr>
      </w:pPr>
      <w:r w:rsidRPr="00174C05">
        <w:rPr>
          <w:spacing w:val="-2"/>
          <w:sz w:val="24"/>
          <w:szCs w:val="24"/>
        </w:rPr>
        <w:t xml:space="preserve">Рентгенологическая картина рака пищевода (экзофитный, </w:t>
      </w:r>
      <w:r w:rsidRPr="00174C05">
        <w:rPr>
          <w:sz w:val="24"/>
          <w:szCs w:val="24"/>
        </w:rPr>
        <w:t>зндофитный).</w:t>
      </w:r>
    </w:p>
    <w:p w14:paraId="549CCAC0" w14:textId="77777777" w:rsidR="005247D6" w:rsidRPr="00174C05" w:rsidRDefault="005247D6" w:rsidP="005247D6">
      <w:pPr>
        <w:numPr>
          <w:ilvl w:val="0"/>
          <w:numId w:val="31"/>
        </w:numPr>
        <w:shd w:val="clear" w:color="auto" w:fill="FFFFFF"/>
        <w:tabs>
          <w:tab w:val="left" w:pos="403"/>
          <w:tab w:val="left" w:pos="436"/>
        </w:tabs>
        <w:adjustRightInd w:val="0"/>
        <w:ind w:hanging="360"/>
        <w:jc w:val="both"/>
        <w:rPr>
          <w:spacing w:val="-9"/>
          <w:sz w:val="24"/>
          <w:szCs w:val="24"/>
        </w:rPr>
      </w:pPr>
      <w:r w:rsidRPr="00174C05">
        <w:rPr>
          <w:spacing w:val="-1"/>
          <w:sz w:val="24"/>
          <w:szCs w:val="24"/>
        </w:rPr>
        <w:t xml:space="preserve">Абсолютные и относительные признаки язвы желудка. </w:t>
      </w:r>
      <w:r w:rsidRPr="00174C05">
        <w:rPr>
          <w:spacing w:val="-2"/>
          <w:sz w:val="24"/>
          <w:szCs w:val="24"/>
        </w:rPr>
        <w:t>Рентгенологическая картина осложнений язвенной болезни желудка</w:t>
      </w:r>
    </w:p>
    <w:p w14:paraId="1E1B1021" w14:textId="77777777" w:rsidR="005247D6" w:rsidRPr="00174C05" w:rsidRDefault="005247D6" w:rsidP="005247D6">
      <w:pPr>
        <w:numPr>
          <w:ilvl w:val="0"/>
          <w:numId w:val="31"/>
        </w:numPr>
        <w:shd w:val="clear" w:color="auto" w:fill="FFFFFF"/>
        <w:tabs>
          <w:tab w:val="left" w:pos="403"/>
          <w:tab w:val="left" w:pos="436"/>
        </w:tabs>
        <w:adjustRightInd w:val="0"/>
        <w:ind w:hanging="360"/>
        <w:jc w:val="both"/>
        <w:rPr>
          <w:spacing w:val="-9"/>
          <w:sz w:val="24"/>
          <w:szCs w:val="24"/>
        </w:rPr>
      </w:pPr>
      <w:r w:rsidRPr="00174C05">
        <w:rPr>
          <w:spacing w:val="-3"/>
          <w:sz w:val="24"/>
          <w:szCs w:val="24"/>
        </w:rPr>
        <w:t>Рентгенологическая картина основных форм рака желудка (рисунки).</w:t>
      </w:r>
    </w:p>
    <w:p w14:paraId="0F467671" w14:textId="77777777" w:rsidR="005247D6" w:rsidRPr="00174C05" w:rsidRDefault="005247D6" w:rsidP="005247D6">
      <w:pPr>
        <w:numPr>
          <w:ilvl w:val="0"/>
          <w:numId w:val="32"/>
        </w:numPr>
        <w:shd w:val="clear" w:color="auto" w:fill="FFFFFF"/>
        <w:tabs>
          <w:tab w:val="left" w:pos="360"/>
          <w:tab w:val="left" w:pos="403"/>
        </w:tabs>
        <w:adjustRightInd w:val="0"/>
        <w:ind w:left="360"/>
        <w:jc w:val="both"/>
        <w:rPr>
          <w:spacing w:val="-7"/>
          <w:sz w:val="24"/>
          <w:szCs w:val="24"/>
        </w:rPr>
      </w:pPr>
      <w:r w:rsidRPr="00174C05">
        <w:rPr>
          <w:spacing w:val="-2"/>
          <w:sz w:val="24"/>
          <w:szCs w:val="24"/>
        </w:rPr>
        <w:t>Рентгенодиагностика ургентных состояний при патологии желудочно-</w:t>
      </w:r>
      <w:r w:rsidRPr="00174C05">
        <w:rPr>
          <w:sz w:val="24"/>
          <w:szCs w:val="24"/>
        </w:rPr>
        <w:t>кишечного тракта.</w:t>
      </w:r>
    </w:p>
    <w:p w14:paraId="1D3A8639" w14:textId="77777777" w:rsidR="005247D6" w:rsidRPr="00174C05" w:rsidRDefault="005247D6" w:rsidP="005247D6">
      <w:pPr>
        <w:numPr>
          <w:ilvl w:val="0"/>
          <w:numId w:val="33"/>
        </w:numPr>
        <w:shd w:val="clear" w:color="auto" w:fill="FFFFFF"/>
        <w:tabs>
          <w:tab w:val="left" w:pos="356"/>
        </w:tabs>
        <w:adjustRightInd w:val="0"/>
        <w:ind w:left="356" w:right="1037" w:hanging="356"/>
        <w:jc w:val="both"/>
        <w:rPr>
          <w:spacing w:val="-8"/>
          <w:sz w:val="24"/>
          <w:szCs w:val="24"/>
        </w:rPr>
      </w:pPr>
      <w:r w:rsidRPr="00174C05">
        <w:rPr>
          <w:spacing w:val="-2"/>
          <w:sz w:val="24"/>
          <w:szCs w:val="24"/>
        </w:rPr>
        <w:t xml:space="preserve">Долевое и сегментарное строение лёгких в рентгеновском </w:t>
      </w:r>
      <w:r w:rsidRPr="00174C05">
        <w:rPr>
          <w:sz w:val="24"/>
          <w:szCs w:val="24"/>
        </w:rPr>
        <w:t>отображении.</w:t>
      </w:r>
    </w:p>
    <w:p w14:paraId="693C02E2" w14:textId="77777777" w:rsidR="005247D6" w:rsidRPr="00174C05" w:rsidRDefault="005247D6" w:rsidP="005247D6">
      <w:pPr>
        <w:numPr>
          <w:ilvl w:val="0"/>
          <w:numId w:val="34"/>
        </w:numPr>
        <w:shd w:val="clear" w:color="auto" w:fill="FFFFFF"/>
        <w:tabs>
          <w:tab w:val="left" w:pos="425"/>
        </w:tabs>
        <w:adjustRightInd w:val="0"/>
        <w:ind w:left="349" w:hanging="349"/>
        <w:jc w:val="both"/>
        <w:rPr>
          <w:spacing w:val="-11"/>
          <w:sz w:val="24"/>
          <w:szCs w:val="24"/>
        </w:rPr>
      </w:pPr>
      <w:r w:rsidRPr="00174C05">
        <w:rPr>
          <w:spacing w:val="-2"/>
          <w:sz w:val="24"/>
          <w:szCs w:val="24"/>
        </w:rPr>
        <w:t xml:space="preserve">Рентгенологическая картина абсцесса лёгких в динамике (рисунки, </w:t>
      </w:r>
      <w:r w:rsidRPr="00174C05">
        <w:rPr>
          <w:sz w:val="24"/>
          <w:szCs w:val="24"/>
        </w:rPr>
        <w:t>описание по схеме «по-чи-фо...»).</w:t>
      </w:r>
    </w:p>
    <w:p w14:paraId="3E479190" w14:textId="77777777" w:rsidR="005247D6" w:rsidRPr="00174C05" w:rsidRDefault="005247D6" w:rsidP="005247D6">
      <w:pPr>
        <w:numPr>
          <w:ilvl w:val="0"/>
          <w:numId w:val="34"/>
        </w:numPr>
        <w:shd w:val="clear" w:color="auto" w:fill="FFFFFF"/>
        <w:tabs>
          <w:tab w:val="left" w:pos="425"/>
        </w:tabs>
        <w:adjustRightInd w:val="0"/>
        <w:ind w:left="349" w:hanging="349"/>
        <w:jc w:val="both"/>
        <w:rPr>
          <w:spacing w:val="-12"/>
          <w:sz w:val="24"/>
          <w:szCs w:val="24"/>
        </w:rPr>
      </w:pPr>
      <w:r w:rsidRPr="00174C05">
        <w:rPr>
          <w:spacing w:val="-2"/>
          <w:sz w:val="24"/>
          <w:szCs w:val="24"/>
        </w:rPr>
        <w:t xml:space="preserve">Рентгенологическая картина периферического и центрального рака </w:t>
      </w:r>
      <w:r w:rsidRPr="00174C05">
        <w:rPr>
          <w:sz w:val="24"/>
          <w:szCs w:val="24"/>
        </w:rPr>
        <w:t>лёгкого (рисунки, описание по схеме «по-чи-фо...»)</w:t>
      </w:r>
    </w:p>
    <w:p w14:paraId="5AA805A5" w14:textId="77777777" w:rsidR="005247D6" w:rsidRPr="00174C05" w:rsidRDefault="005247D6" w:rsidP="005247D6">
      <w:pPr>
        <w:spacing w:line="0" w:lineRule="atLeast"/>
        <w:jc w:val="center"/>
        <w:rPr>
          <w:b/>
          <w:sz w:val="24"/>
          <w:szCs w:val="24"/>
        </w:rPr>
      </w:pPr>
    </w:p>
    <w:p w14:paraId="7AED7DF4" w14:textId="77777777" w:rsidR="005247D6" w:rsidRPr="00174C05" w:rsidRDefault="005247D6" w:rsidP="005247D6">
      <w:pPr>
        <w:rPr>
          <w:sz w:val="24"/>
          <w:szCs w:val="24"/>
        </w:rPr>
      </w:pPr>
      <w:r w:rsidRPr="00174C05">
        <w:rPr>
          <w:sz w:val="24"/>
          <w:szCs w:val="24"/>
        </w:rPr>
        <w:br w:type="page"/>
      </w:r>
    </w:p>
    <w:p w14:paraId="0405F2E1" w14:textId="77777777" w:rsidR="005247D6" w:rsidRPr="00174C05" w:rsidRDefault="005247D6" w:rsidP="005247D6">
      <w:pPr>
        <w:jc w:val="center"/>
        <w:rPr>
          <w:b/>
          <w:sz w:val="24"/>
          <w:szCs w:val="24"/>
        </w:rPr>
      </w:pPr>
      <w:r w:rsidRPr="00174C05">
        <w:rPr>
          <w:b/>
          <w:sz w:val="24"/>
          <w:szCs w:val="24"/>
        </w:rPr>
        <w:lastRenderedPageBreak/>
        <w:t>Методические материалы, определяющие процедуры оценивания знаний, умений и навыков, и опыта деятельности, характеризующих этапы формирования компетенций.</w:t>
      </w:r>
    </w:p>
    <w:p w14:paraId="73435151" w14:textId="77777777" w:rsidR="005247D6" w:rsidRPr="00174C05" w:rsidRDefault="005247D6" w:rsidP="005247D6">
      <w:pPr>
        <w:spacing w:line="0" w:lineRule="atLeast"/>
        <w:jc w:val="center"/>
        <w:rPr>
          <w:b/>
          <w:sz w:val="24"/>
          <w:szCs w:val="24"/>
        </w:rPr>
      </w:pPr>
    </w:p>
    <w:tbl>
      <w:tblPr>
        <w:tblW w:w="50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95"/>
        <w:gridCol w:w="5771"/>
        <w:gridCol w:w="3258"/>
        <w:gridCol w:w="2457"/>
      </w:tblGrid>
      <w:tr w:rsidR="005247D6" w:rsidRPr="00174C05" w14:paraId="4C8D0186" w14:textId="77777777" w:rsidTr="00AB2091">
        <w:tc>
          <w:tcPr>
            <w:tcW w:w="1059" w:type="pct"/>
            <w:gridSpan w:val="2"/>
            <w:tcBorders>
              <w:top w:val="single" w:sz="4" w:space="0" w:color="auto"/>
              <w:left w:val="single" w:sz="4" w:space="0" w:color="auto"/>
              <w:bottom w:val="single" w:sz="4" w:space="0" w:color="auto"/>
              <w:right w:val="single" w:sz="4" w:space="0" w:color="auto"/>
            </w:tcBorders>
          </w:tcPr>
          <w:p w14:paraId="78937760" w14:textId="77777777" w:rsidR="005247D6" w:rsidRPr="00174C05" w:rsidRDefault="005247D6" w:rsidP="00AB2091">
            <w:pPr>
              <w:spacing w:line="235" w:lineRule="auto"/>
              <w:jc w:val="center"/>
              <w:rPr>
                <w:b/>
                <w:sz w:val="24"/>
                <w:szCs w:val="24"/>
              </w:rPr>
            </w:pPr>
            <w:r w:rsidRPr="00174C05">
              <w:rPr>
                <w:b/>
                <w:sz w:val="24"/>
                <w:szCs w:val="24"/>
              </w:rPr>
              <w:t>Наименование оценочного средства</w:t>
            </w:r>
          </w:p>
        </w:tc>
        <w:tc>
          <w:tcPr>
            <w:tcW w:w="1980" w:type="pct"/>
            <w:tcBorders>
              <w:top w:val="single" w:sz="4" w:space="0" w:color="auto"/>
              <w:left w:val="single" w:sz="4" w:space="0" w:color="auto"/>
              <w:bottom w:val="single" w:sz="4" w:space="0" w:color="auto"/>
              <w:right w:val="single" w:sz="4" w:space="0" w:color="auto"/>
            </w:tcBorders>
          </w:tcPr>
          <w:p w14:paraId="4C578DE4" w14:textId="77777777" w:rsidR="005247D6" w:rsidRPr="00174C05" w:rsidRDefault="005247D6" w:rsidP="00AB2091">
            <w:pPr>
              <w:spacing w:line="235" w:lineRule="auto"/>
              <w:jc w:val="center"/>
              <w:rPr>
                <w:b/>
                <w:sz w:val="24"/>
                <w:szCs w:val="24"/>
              </w:rPr>
            </w:pPr>
          </w:p>
          <w:p w14:paraId="55EB52F2" w14:textId="77777777" w:rsidR="005247D6" w:rsidRPr="00174C05" w:rsidRDefault="005247D6" w:rsidP="00AB2091">
            <w:pPr>
              <w:spacing w:line="235" w:lineRule="auto"/>
              <w:jc w:val="center"/>
              <w:rPr>
                <w:b/>
                <w:sz w:val="24"/>
                <w:szCs w:val="24"/>
              </w:rPr>
            </w:pPr>
            <w:r w:rsidRPr="00174C05">
              <w:rPr>
                <w:b/>
                <w:sz w:val="24"/>
                <w:szCs w:val="24"/>
              </w:rPr>
              <w:t>Краткая характеристика оценочного средства</w:t>
            </w:r>
          </w:p>
        </w:tc>
        <w:tc>
          <w:tcPr>
            <w:tcW w:w="973" w:type="pct"/>
            <w:tcBorders>
              <w:top w:val="single" w:sz="4" w:space="0" w:color="auto"/>
              <w:left w:val="single" w:sz="4" w:space="0" w:color="auto"/>
              <w:bottom w:val="single" w:sz="4" w:space="0" w:color="auto"/>
              <w:right w:val="single" w:sz="4" w:space="0" w:color="auto"/>
            </w:tcBorders>
          </w:tcPr>
          <w:p w14:paraId="3FD9F611" w14:textId="77777777" w:rsidR="005247D6" w:rsidRPr="00174C05" w:rsidRDefault="005247D6" w:rsidP="00AB2091">
            <w:pPr>
              <w:spacing w:line="235" w:lineRule="auto"/>
              <w:jc w:val="center"/>
              <w:rPr>
                <w:b/>
                <w:sz w:val="24"/>
                <w:szCs w:val="24"/>
              </w:rPr>
            </w:pPr>
            <w:r w:rsidRPr="00174C05">
              <w:rPr>
                <w:b/>
                <w:sz w:val="24"/>
                <w:szCs w:val="24"/>
              </w:rPr>
              <w:t>Представление оценочного средства в фонде</w:t>
            </w:r>
          </w:p>
        </w:tc>
        <w:tc>
          <w:tcPr>
            <w:tcW w:w="988" w:type="pct"/>
            <w:tcBorders>
              <w:top w:val="single" w:sz="4" w:space="0" w:color="auto"/>
              <w:left w:val="single" w:sz="4" w:space="0" w:color="auto"/>
              <w:bottom w:val="single" w:sz="4" w:space="0" w:color="auto"/>
              <w:right w:val="single" w:sz="4" w:space="0" w:color="auto"/>
            </w:tcBorders>
          </w:tcPr>
          <w:p w14:paraId="27C1B016" w14:textId="77777777" w:rsidR="005247D6" w:rsidRPr="00174C05" w:rsidRDefault="005247D6" w:rsidP="00AB2091">
            <w:pPr>
              <w:spacing w:line="235" w:lineRule="auto"/>
              <w:jc w:val="center"/>
              <w:rPr>
                <w:b/>
                <w:sz w:val="24"/>
                <w:szCs w:val="24"/>
              </w:rPr>
            </w:pPr>
            <w:r w:rsidRPr="00174C05">
              <w:rPr>
                <w:b/>
                <w:sz w:val="24"/>
                <w:szCs w:val="24"/>
              </w:rPr>
              <w:t>Шкала оценивания</w:t>
            </w:r>
          </w:p>
        </w:tc>
      </w:tr>
      <w:tr w:rsidR="005247D6" w:rsidRPr="00174C05" w14:paraId="5019D9BE" w14:textId="77777777" w:rsidTr="00AB2091">
        <w:tc>
          <w:tcPr>
            <w:tcW w:w="5000" w:type="pct"/>
            <w:gridSpan w:val="5"/>
            <w:tcBorders>
              <w:top w:val="single" w:sz="4" w:space="0" w:color="auto"/>
              <w:left w:val="single" w:sz="4" w:space="0" w:color="auto"/>
              <w:bottom w:val="single" w:sz="4" w:space="0" w:color="auto"/>
              <w:right w:val="single" w:sz="4" w:space="0" w:color="auto"/>
            </w:tcBorders>
          </w:tcPr>
          <w:p w14:paraId="58806119" w14:textId="77777777" w:rsidR="005247D6" w:rsidRPr="00174C05" w:rsidRDefault="005247D6" w:rsidP="00AB2091">
            <w:pPr>
              <w:spacing w:line="235" w:lineRule="auto"/>
              <w:jc w:val="center"/>
              <w:rPr>
                <w:b/>
                <w:sz w:val="24"/>
                <w:szCs w:val="24"/>
              </w:rPr>
            </w:pPr>
            <w:r w:rsidRPr="00174C05">
              <w:rPr>
                <w:b/>
                <w:sz w:val="24"/>
                <w:szCs w:val="24"/>
              </w:rPr>
              <w:t>Текущий контроль успеваемости</w:t>
            </w:r>
          </w:p>
        </w:tc>
      </w:tr>
      <w:tr w:rsidR="005247D6" w:rsidRPr="00174C05" w14:paraId="5F1ED426" w14:textId="77777777" w:rsidTr="00AB2091">
        <w:tc>
          <w:tcPr>
            <w:tcW w:w="992" w:type="pct"/>
            <w:tcBorders>
              <w:top w:val="single" w:sz="4" w:space="0" w:color="auto"/>
              <w:left w:val="single" w:sz="4" w:space="0" w:color="auto"/>
              <w:bottom w:val="single" w:sz="4" w:space="0" w:color="auto"/>
              <w:right w:val="single" w:sz="4" w:space="0" w:color="auto"/>
            </w:tcBorders>
          </w:tcPr>
          <w:p w14:paraId="0AC329D0" w14:textId="77777777" w:rsidR="005247D6" w:rsidRPr="00174C05" w:rsidRDefault="005247D6" w:rsidP="00AB2091">
            <w:pPr>
              <w:spacing w:line="235" w:lineRule="auto"/>
              <w:rPr>
                <w:sz w:val="24"/>
                <w:szCs w:val="24"/>
              </w:rPr>
            </w:pPr>
            <w:r w:rsidRPr="00174C05">
              <w:rPr>
                <w:sz w:val="24"/>
                <w:szCs w:val="24"/>
              </w:rPr>
              <w:t>Кейс-задания</w:t>
            </w:r>
          </w:p>
        </w:tc>
        <w:tc>
          <w:tcPr>
            <w:tcW w:w="2047" w:type="pct"/>
            <w:gridSpan w:val="2"/>
            <w:tcBorders>
              <w:top w:val="single" w:sz="4" w:space="0" w:color="auto"/>
              <w:left w:val="single" w:sz="4" w:space="0" w:color="auto"/>
              <w:bottom w:val="single" w:sz="4" w:space="0" w:color="auto"/>
              <w:right w:val="single" w:sz="4" w:space="0" w:color="auto"/>
            </w:tcBorders>
            <w:vAlign w:val="bottom"/>
          </w:tcPr>
          <w:p w14:paraId="7C27D797" w14:textId="77777777" w:rsidR="005247D6" w:rsidRPr="00174C05" w:rsidRDefault="005247D6" w:rsidP="00AB2091">
            <w:pPr>
              <w:adjustRightInd w:val="0"/>
              <w:ind w:firstLine="230"/>
              <w:jc w:val="both"/>
              <w:rPr>
                <w:color w:val="000000"/>
                <w:sz w:val="24"/>
                <w:szCs w:val="24"/>
              </w:rPr>
            </w:pPr>
            <w:r w:rsidRPr="00174C05">
              <w:rPr>
                <w:color w:val="000000"/>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p w14:paraId="1F86C38E" w14:textId="77777777" w:rsidR="005247D6" w:rsidRPr="00174C05" w:rsidRDefault="005247D6" w:rsidP="00AB2091">
            <w:pPr>
              <w:adjustRightInd w:val="0"/>
              <w:ind w:firstLine="230"/>
              <w:jc w:val="both"/>
              <w:rPr>
                <w:rFonts w:eastAsia="Calibri"/>
                <w:color w:val="000000"/>
                <w:sz w:val="24"/>
                <w:szCs w:val="24"/>
              </w:rPr>
            </w:pPr>
            <w:r w:rsidRPr="00174C05">
              <w:rPr>
                <w:color w:val="000000"/>
                <w:sz w:val="24"/>
                <w:szCs w:val="24"/>
              </w:rPr>
              <w:t xml:space="preserve">При использовании кейсового метода подбирается соответствующий теме исследования реальный материал. Обучающиеся должны решить поставленную задачу и получить реакцию окружающих на свои действия. При этом нужно понимать, что возможны различные решения задачи. Обучающиеся должны понимать с самого начала, что риск принятия решений лежит на них, преподаватель только поясняет последствия риска принятия необдуманных решений. </w:t>
            </w:r>
          </w:p>
          <w:p w14:paraId="1008D044"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Роль преподавателя состоит в направлении беседы или дискуссии, например, с помощью проблемных вопросов, в контроле времени работы, в побуждении отказаться от поверхностного мышления, в вовлечении группы в процесс анализа кейса. </w:t>
            </w:r>
          </w:p>
          <w:p w14:paraId="3D2A8497"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Периодически преподаватель может обобщать, пояснять, напоминать теоретические аспекты или делать ссылки на соответствующую литературу. </w:t>
            </w:r>
          </w:p>
          <w:p w14:paraId="232D5E10"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Кейсовый метод позволяет решать следующие задачи: </w:t>
            </w:r>
          </w:p>
          <w:p w14:paraId="1E7E510C"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принимать верные решения в условиях неопределенности; </w:t>
            </w:r>
          </w:p>
          <w:p w14:paraId="6EF80CE7"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разрабатывать алгоритм принятия решения; </w:t>
            </w:r>
          </w:p>
          <w:p w14:paraId="3D13E810"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lastRenderedPageBreak/>
              <w:t xml:space="preserve">овладевать навыками исследования ситуации, отбросив второстепенные факторы; </w:t>
            </w:r>
          </w:p>
          <w:p w14:paraId="3FBA8840"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разрабатывать план действий, ориентированных на намеченный результат; </w:t>
            </w:r>
          </w:p>
          <w:p w14:paraId="7209E24D"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применять полученные теоретические знания, в том числе при изучении других дисциплин (</w:t>
            </w:r>
            <w:r w:rsidRPr="00174C05">
              <w:rPr>
                <w:i/>
                <w:color w:val="000000"/>
                <w:sz w:val="24"/>
                <w:szCs w:val="24"/>
              </w:rPr>
              <w:t>указать дисциплины</w:t>
            </w:r>
            <w:r w:rsidRPr="00174C05">
              <w:rPr>
                <w:color w:val="000000"/>
                <w:sz w:val="24"/>
                <w:szCs w:val="24"/>
              </w:rPr>
              <w:t xml:space="preserve"> и др.), для решения практических задач; </w:t>
            </w:r>
          </w:p>
          <w:p w14:paraId="003BA920"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учитывать точки зрения других специалистов на рассматриваемую проблему при принятии окончательного решения. </w:t>
            </w:r>
          </w:p>
        </w:tc>
        <w:tc>
          <w:tcPr>
            <w:tcW w:w="1118" w:type="pct"/>
            <w:tcBorders>
              <w:top w:val="single" w:sz="4" w:space="0" w:color="auto"/>
              <w:left w:val="single" w:sz="4" w:space="0" w:color="auto"/>
              <w:bottom w:val="single" w:sz="4" w:space="0" w:color="auto"/>
              <w:right w:val="single" w:sz="4" w:space="0" w:color="auto"/>
            </w:tcBorders>
          </w:tcPr>
          <w:p w14:paraId="0BD3DB90" w14:textId="77777777" w:rsidR="005247D6" w:rsidRPr="00174C05" w:rsidRDefault="005247D6" w:rsidP="00AB2091">
            <w:pPr>
              <w:spacing w:line="235" w:lineRule="auto"/>
              <w:rPr>
                <w:sz w:val="24"/>
                <w:szCs w:val="24"/>
              </w:rPr>
            </w:pPr>
            <w:r w:rsidRPr="00174C05">
              <w:rPr>
                <w:sz w:val="24"/>
                <w:szCs w:val="24"/>
              </w:rPr>
              <w:lastRenderedPageBreak/>
              <w:t>Задания для решения кейс-задачи</w:t>
            </w:r>
          </w:p>
        </w:tc>
        <w:tc>
          <w:tcPr>
            <w:tcW w:w="843" w:type="pct"/>
            <w:tcBorders>
              <w:top w:val="single" w:sz="4" w:space="0" w:color="auto"/>
              <w:left w:val="single" w:sz="4" w:space="0" w:color="auto"/>
              <w:bottom w:val="single" w:sz="4" w:space="0" w:color="auto"/>
              <w:right w:val="single" w:sz="4" w:space="0" w:color="auto"/>
            </w:tcBorders>
          </w:tcPr>
          <w:p w14:paraId="599AD9DC" w14:textId="77777777" w:rsidR="005247D6" w:rsidRPr="00174C05" w:rsidRDefault="005247D6" w:rsidP="00AB2091">
            <w:pPr>
              <w:pStyle w:val="Default"/>
            </w:pPr>
            <w:r w:rsidRPr="00174C05">
              <w:t xml:space="preserve">Двухбалльная/ четырехбалльная шкала </w:t>
            </w:r>
          </w:p>
          <w:p w14:paraId="24A4BE22" w14:textId="77777777" w:rsidR="005247D6" w:rsidRPr="00174C05" w:rsidRDefault="005247D6" w:rsidP="00AB2091">
            <w:pPr>
              <w:spacing w:line="235" w:lineRule="auto"/>
              <w:rPr>
                <w:sz w:val="24"/>
                <w:szCs w:val="24"/>
              </w:rPr>
            </w:pPr>
          </w:p>
        </w:tc>
      </w:tr>
      <w:tr w:rsidR="005247D6" w:rsidRPr="00174C05" w14:paraId="6ABB3489" w14:textId="77777777" w:rsidTr="00AB2091">
        <w:tc>
          <w:tcPr>
            <w:tcW w:w="992" w:type="pct"/>
            <w:tcBorders>
              <w:top w:val="single" w:sz="4" w:space="0" w:color="auto"/>
              <w:left w:val="single" w:sz="4" w:space="0" w:color="auto"/>
              <w:bottom w:val="single" w:sz="4" w:space="0" w:color="auto"/>
              <w:right w:val="single" w:sz="4" w:space="0" w:color="auto"/>
            </w:tcBorders>
          </w:tcPr>
          <w:p w14:paraId="3CBD9FAE" w14:textId="77777777" w:rsidR="005247D6" w:rsidRPr="00174C05" w:rsidRDefault="005247D6" w:rsidP="00AB2091">
            <w:pPr>
              <w:spacing w:line="235" w:lineRule="auto"/>
              <w:rPr>
                <w:sz w:val="24"/>
                <w:szCs w:val="24"/>
              </w:rPr>
            </w:pPr>
            <w:r w:rsidRPr="00174C05">
              <w:rPr>
                <w:sz w:val="24"/>
                <w:szCs w:val="24"/>
              </w:rPr>
              <w:lastRenderedPageBreak/>
              <w:t>Контрольная работа</w:t>
            </w:r>
          </w:p>
        </w:tc>
        <w:tc>
          <w:tcPr>
            <w:tcW w:w="2047" w:type="pct"/>
            <w:gridSpan w:val="2"/>
            <w:tcBorders>
              <w:top w:val="single" w:sz="4" w:space="0" w:color="auto"/>
              <w:left w:val="single" w:sz="4" w:space="0" w:color="auto"/>
              <w:bottom w:val="single" w:sz="4" w:space="0" w:color="auto"/>
              <w:right w:val="single" w:sz="4" w:space="0" w:color="auto"/>
            </w:tcBorders>
            <w:vAlign w:val="bottom"/>
          </w:tcPr>
          <w:p w14:paraId="51A3A2F0" w14:textId="77777777" w:rsidR="005247D6" w:rsidRPr="00174C05" w:rsidRDefault="005247D6" w:rsidP="00AB2091">
            <w:pPr>
              <w:spacing w:line="260" w:lineRule="exact"/>
              <w:ind w:right="135" w:firstLine="230"/>
              <w:jc w:val="both"/>
              <w:rPr>
                <w:sz w:val="24"/>
                <w:szCs w:val="24"/>
              </w:rPr>
            </w:pPr>
            <w:r w:rsidRPr="00174C05">
              <w:rPr>
                <w:sz w:val="24"/>
                <w:szCs w:val="24"/>
              </w:rPr>
              <w:t>Средство проверки умений применять полученные знания для решения задач определенного типа по теме или разделу.</w:t>
            </w:r>
          </w:p>
          <w:p w14:paraId="0DAEAB08" w14:textId="77777777" w:rsidR="005247D6" w:rsidRPr="00174C05" w:rsidRDefault="005247D6" w:rsidP="00AB2091">
            <w:pPr>
              <w:adjustRightInd w:val="0"/>
              <w:ind w:firstLine="230"/>
              <w:jc w:val="both"/>
              <w:rPr>
                <w:rFonts w:eastAsia="Calibri"/>
                <w:color w:val="000000"/>
                <w:sz w:val="24"/>
                <w:szCs w:val="24"/>
              </w:rPr>
            </w:pPr>
            <w:r w:rsidRPr="00174C05">
              <w:rPr>
                <w:color w:val="000000"/>
                <w:sz w:val="24"/>
                <w:szCs w:val="24"/>
              </w:rPr>
              <w:t xml:space="preserve">Контрольная работа представляет собой один из видов самостоятельной работы обучающихся. По сути – это изложение ответов на определенные теоретические вопросы по учебной дисциплине, а также решение практических задач. Контрольные работы проводятся для того, чтобы развить у обучающихся способности к анализу научной и учебной литературы, умение обобщать, систематизировать и оценивать практический и научный материал, укреплять навыки овладения понятиями определенной науки и т.д. </w:t>
            </w:r>
          </w:p>
          <w:p w14:paraId="00E3FD38"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При оценке контрольной работы преподаватель руководствуется следующими критериями: </w:t>
            </w:r>
          </w:p>
          <w:p w14:paraId="4576005F"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работа была выполнена автором самостоятельно; </w:t>
            </w:r>
          </w:p>
          <w:p w14:paraId="5AF90ABD"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обучающийся подобрал достаточный список литературы, который необходим для осмысления темы контрольной работы; </w:t>
            </w:r>
          </w:p>
          <w:p w14:paraId="1F1DCBE1"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автор сумел составить логически обоснованный план, который соответствует поставленным задачам и сформулированной цели; </w:t>
            </w:r>
          </w:p>
          <w:p w14:paraId="55233AB3"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lastRenderedPageBreak/>
              <w:t xml:space="preserve">обучающийся проанализировал материал; </w:t>
            </w:r>
          </w:p>
          <w:p w14:paraId="438FB533"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обучающийся сумел обосновать свою точку зрения; </w:t>
            </w:r>
          </w:p>
          <w:p w14:paraId="7B274D00"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контрольная работа оформлена в соответствие с требованиями;</w:t>
            </w:r>
          </w:p>
          <w:p w14:paraId="2DC1F349"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автор защитил контрольную работу и успешно ответил на все вопросы преподавателя. </w:t>
            </w:r>
          </w:p>
          <w:p w14:paraId="049EFBC8" w14:textId="77777777" w:rsidR="005247D6" w:rsidRPr="00174C05" w:rsidRDefault="005247D6" w:rsidP="00AB2091">
            <w:pPr>
              <w:adjustRightInd w:val="0"/>
              <w:ind w:firstLine="230"/>
              <w:jc w:val="both"/>
              <w:rPr>
                <w:sz w:val="24"/>
                <w:szCs w:val="24"/>
              </w:rPr>
            </w:pPr>
            <w:r w:rsidRPr="00174C05">
              <w:rPr>
                <w:color w:val="000000"/>
                <w:sz w:val="24"/>
                <w:szCs w:val="24"/>
              </w:rPr>
              <w:t xml:space="preserve">Контрольная работа, выполненная небрежно, </w:t>
            </w:r>
            <w:r w:rsidRPr="00174C05">
              <w:rPr>
                <w:sz w:val="24"/>
                <w:szCs w:val="24"/>
              </w:rPr>
              <w:t>без соблюдения правил, предъявляемых к ее оформлению, возвращается без проверки с указанием причин, которые доводятся до обучающегося. В этом случае контрольная работа выполняется повторно.</w:t>
            </w:r>
          </w:p>
        </w:tc>
        <w:tc>
          <w:tcPr>
            <w:tcW w:w="1118" w:type="pct"/>
            <w:tcBorders>
              <w:top w:val="single" w:sz="4" w:space="0" w:color="auto"/>
              <w:left w:val="single" w:sz="4" w:space="0" w:color="auto"/>
              <w:bottom w:val="single" w:sz="4" w:space="0" w:color="auto"/>
              <w:right w:val="single" w:sz="4" w:space="0" w:color="auto"/>
            </w:tcBorders>
          </w:tcPr>
          <w:p w14:paraId="622DED56" w14:textId="77777777" w:rsidR="005247D6" w:rsidRPr="00174C05" w:rsidRDefault="005247D6" w:rsidP="00AB2091">
            <w:pPr>
              <w:spacing w:line="235" w:lineRule="auto"/>
              <w:jc w:val="both"/>
              <w:rPr>
                <w:sz w:val="24"/>
                <w:szCs w:val="24"/>
              </w:rPr>
            </w:pPr>
            <w:r w:rsidRPr="00174C05">
              <w:rPr>
                <w:sz w:val="24"/>
                <w:szCs w:val="24"/>
              </w:rPr>
              <w:lastRenderedPageBreak/>
              <w:t>Комплект контрольных заданий по вариантам</w:t>
            </w:r>
          </w:p>
        </w:tc>
        <w:tc>
          <w:tcPr>
            <w:tcW w:w="843" w:type="pct"/>
            <w:tcBorders>
              <w:top w:val="single" w:sz="4" w:space="0" w:color="auto"/>
              <w:left w:val="single" w:sz="4" w:space="0" w:color="auto"/>
              <w:bottom w:val="single" w:sz="4" w:space="0" w:color="auto"/>
              <w:right w:val="single" w:sz="4" w:space="0" w:color="auto"/>
            </w:tcBorders>
          </w:tcPr>
          <w:p w14:paraId="16F6F99A" w14:textId="77777777" w:rsidR="005247D6" w:rsidRPr="00174C05" w:rsidRDefault="005247D6" w:rsidP="00AB2091">
            <w:pPr>
              <w:pStyle w:val="Default"/>
            </w:pPr>
            <w:r w:rsidRPr="00174C05">
              <w:t xml:space="preserve">Двухбалльная/ четырехбалльная шкала </w:t>
            </w:r>
          </w:p>
          <w:p w14:paraId="1BD23801" w14:textId="77777777" w:rsidR="005247D6" w:rsidRPr="00174C05" w:rsidRDefault="005247D6" w:rsidP="00AB2091">
            <w:pPr>
              <w:spacing w:line="235" w:lineRule="auto"/>
              <w:jc w:val="both"/>
              <w:rPr>
                <w:sz w:val="24"/>
                <w:szCs w:val="24"/>
              </w:rPr>
            </w:pPr>
          </w:p>
        </w:tc>
      </w:tr>
      <w:tr w:rsidR="005247D6" w:rsidRPr="00174C05" w14:paraId="608313C5" w14:textId="77777777" w:rsidTr="00AB2091">
        <w:tc>
          <w:tcPr>
            <w:tcW w:w="992" w:type="pct"/>
            <w:tcBorders>
              <w:top w:val="single" w:sz="4" w:space="0" w:color="auto"/>
              <w:left w:val="single" w:sz="4" w:space="0" w:color="auto"/>
              <w:bottom w:val="single" w:sz="4" w:space="0" w:color="auto"/>
              <w:right w:val="single" w:sz="4" w:space="0" w:color="auto"/>
            </w:tcBorders>
          </w:tcPr>
          <w:p w14:paraId="2ADB5220" w14:textId="77777777" w:rsidR="005247D6" w:rsidRPr="00174C05" w:rsidRDefault="005247D6" w:rsidP="00AB2091">
            <w:pPr>
              <w:rPr>
                <w:sz w:val="24"/>
                <w:szCs w:val="24"/>
              </w:rPr>
            </w:pPr>
            <w:r w:rsidRPr="00174C05">
              <w:rPr>
                <w:sz w:val="24"/>
                <w:szCs w:val="24"/>
              </w:rPr>
              <w:lastRenderedPageBreak/>
              <w:t>Реферат</w:t>
            </w:r>
          </w:p>
          <w:p w14:paraId="3AEA4DBF" w14:textId="77777777" w:rsidR="005247D6" w:rsidRPr="00174C05" w:rsidRDefault="005247D6" w:rsidP="00AB2091">
            <w:pPr>
              <w:rPr>
                <w:sz w:val="24"/>
                <w:szCs w:val="24"/>
              </w:rPr>
            </w:pPr>
          </w:p>
          <w:p w14:paraId="49B57419" w14:textId="77777777" w:rsidR="005247D6" w:rsidRPr="00174C05" w:rsidRDefault="005247D6" w:rsidP="00AB2091">
            <w:pPr>
              <w:rPr>
                <w:sz w:val="24"/>
                <w:szCs w:val="24"/>
              </w:rPr>
            </w:pPr>
          </w:p>
        </w:tc>
        <w:tc>
          <w:tcPr>
            <w:tcW w:w="2047" w:type="pct"/>
            <w:gridSpan w:val="2"/>
            <w:tcBorders>
              <w:top w:val="single" w:sz="4" w:space="0" w:color="auto"/>
              <w:left w:val="single" w:sz="4" w:space="0" w:color="auto"/>
              <w:bottom w:val="single" w:sz="4" w:space="0" w:color="auto"/>
              <w:right w:val="single" w:sz="4" w:space="0" w:color="auto"/>
            </w:tcBorders>
            <w:vAlign w:val="bottom"/>
          </w:tcPr>
          <w:p w14:paraId="5133C982" w14:textId="77777777" w:rsidR="005247D6" w:rsidRPr="00174C05" w:rsidRDefault="005247D6" w:rsidP="00AB2091">
            <w:pPr>
              <w:ind w:firstLine="230"/>
              <w:jc w:val="both"/>
              <w:rPr>
                <w:sz w:val="24"/>
                <w:szCs w:val="24"/>
              </w:rPr>
            </w:pPr>
            <w:r w:rsidRPr="00174C05">
              <w:rPr>
                <w:sz w:val="24"/>
                <w:szCs w:val="24"/>
              </w:rPr>
              <w:t xml:space="preserve">Продукт самостоятельной работы обучающегося, представляющий собой краткое изложение содержания и результатов индивидуальной учебно-исследовательской деятельности.  Автор раскрывает суть исследуемой проблемы, приводит различные точки зрения, а также собственные взгляды на нее. </w:t>
            </w:r>
          </w:p>
          <w:p w14:paraId="4AC665AE"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Реферат должен быть структурирован (по главам, разделам, параграфам) и включать разделы: введение, основную часть, заключение, список использованной литературы. В зависимости от тематики реферата к нему могут быть оформлены приложения, содержащие документы, иллюстрации, таблицы, схемы и т.д. </w:t>
            </w:r>
          </w:p>
        </w:tc>
        <w:tc>
          <w:tcPr>
            <w:tcW w:w="1118" w:type="pct"/>
            <w:tcBorders>
              <w:top w:val="single" w:sz="4" w:space="0" w:color="auto"/>
              <w:left w:val="single" w:sz="4" w:space="0" w:color="auto"/>
              <w:bottom w:val="single" w:sz="4" w:space="0" w:color="auto"/>
              <w:right w:val="single" w:sz="4" w:space="0" w:color="auto"/>
            </w:tcBorders>
          </w:tcPr>
          <w:p w14:paraId="38379BCE" w14:textId="77777777" w:rsidR="005247D6" w:rsidRPr="00174C05" w:rsidRDefault="005247D6" w:rsidP="00AB2091">
            <w:pPr>
              <w:spacing w:line="235" w:lineRule="auto"/>
              <w:rPr>
                <w:sz w:val="24"/>
                <w:szCs w:val="24"/>
              </w:rPr>
            </w:pPr>
            <w:r w:rsidRPr="00174C05">
              <w:rPr>
                <w:sz w:val="24"/>
                <w:szCs w:val="24"/>
              </w:rPr>
              <w:t>Темы рефератов</w:t>
            </w:r>
          </w:p>
        </w:tc>
        <w:tc>
          <w:tcPr>
            <w:tcW w:w="843" w:type="pct"/>
            <w:tcBorders>
              <w:top w:val="single" w:sz="4" w:space="0" w:color="auto"/>
              <w:left w:val="single" w:sz="4" w:space="0" w:color="auto"/>
              <w:bottom w:val="single" w:sz="4" w:space="0" w:color="auto"/>
              <w:right w:val="single" w:sz="4" w:space="0" w:color="auto"/>
            </w:tcBorders>
          </w:tcPr>
          <w:p w14:paraId="4860EE46" w14:textId="77777777" w:rsidR="005247D6" w:rsidRPr="00174C05" w:rsidRDefault="005247D6" w:rsidP="00AB2091">
            <w:pPr>
              <w:pStyle w:val="Default"/>
            </w:pPr>
            <w:r w:rsidRPr="00174C05">
              <w:t xml:space="preserve">Двухбалльная/ четырехбалльная шкала </w:t>
            </w:r>
          </w:p>
          <w:p w14:paraId="49A1D55C" w14:textId="77777777" w:rsidR="005247D6" w:rsidRPr="00174C05" w:rsidRDefault="005247D6" w:rsidP="00AB2091">
            <w:pPr>
              <w:spacing w:line="235" w:lineRule="auto"/>
              <w:rPr>
                <w:sz w:val="24"/>
                <w:szCs w:val="24"/>
              </w:rPr>
            </w:pPr>
          </w:p>
        </w:tc>
      </w:tr>
      <w:tr w:rsidR="005247D6" w:rsidRPr="00174C05" w14:paraId="1AF1ACCE" w14:textId="77777777" w:rsidTr="00AB2091">
        <w:tc>
          <w:tcPr>
            <w:tcW w:w="992" w:type="pct"/>
            <w:tcBorders>
              <w:top w:val="single" w:sz="4" w:space="0" w:color="auto"/>
              <w:left w:val="single" w:sz="4" w:space="0" w:color="auto"/>
              <w:bottom w:val="single" w:sz="4" w:space="0" w:color="auto"/>
              <w:right w:val="single" w:sz="4" w:space="0" w:color="auto"/>
            </w:tcBorders>
          </w:tcPr>
          <w:p w14:paraId="1F9A553E" w14:textId="77777777" w:rsidR="005247D6" w:rsidRPr="00174C05" w:rsidRDefault="005247D6" w:rsidP="00AB2091">
            <w:pPr>
              <w:rPr>
                <w:rFonts w:eastAsia="Calibri"/>
                <w:sz w:val="24"/>
                <w:szCs w:val="24"/>
                <w:highlight w:val="yellow"/>
              </w:rPr>
            </w:pPr>
            <w:r w:rsidRPr="00174C05">
              <w:rPr>
                <w:sz w:val="24"/>
                <w:szCs w:val="24"/>
              </w:rPr>
              <w:t xml:space="preserve">Доклад, сообщение </w:t>
            </w:r>
          </w:p>
        </w:tc>
        <w:tc>
          <w:tcPr>
            <w:tcW w:w="2047" w:type="pct"/>
            <w:gridSpan w:val="2"/>
            <w:tcBorders>
              <w:top w:val="single" w:sz="4" w:space="0" w:color="auto"/>
              <w:left w:val="single" w:sz="4" w:space="0" w:color="auto"/>
              <w:bottom w:val="single" w:sz="4" w:space="0" w:color="auto"/>
              <w:right w:val="single" w:sz="4" w:space="0" w:color="auto"/>
            </w:tcBorders>
            <w:vAlign w:val="bottom"/>
          </w:tcPr>
          <w:p w14:paraId="7EC4FBD8" w14:textId="77777777" w:rsidR="005247D6" w:rsidRPr="00174C05" w:rsidRDefault="005247D6" w:rsidP="00AB2091">
            <w:pPr>
              <w:ind w:firstLine="230"/>
              <w:jc w:val="both"/>
              <w:rPr>
                <w:sz w:val="24"/>
                <w:szCs w:val="24"/>
                <w:highlight w:val="yellow"/>
              </w:rPr>
            </w:pPr>
            <w:r w:rsidRPr="00174C05">
              <w:rPr>
                <w:sz w:val="24"/>
                <w:szCs w:val="24"/>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1118" w:type="pct"/>
            <w:tcBorders>
              <w:top w:val="single" w:sz="4" w:space="0" w:color="auto"/>
              <w:left w:val="single" w:sz="4" w:space="0" w:color="auto"/>
              <w:bottom w:val="single" w:sz="4" w:space="0" w:color="auto"/>
              <w:right w:val="single" w:sz="4" w:space="0" w:color="auto"/>
            </w:tcBorders>
          </w:tcPr>
          <w:p w14:paraId="65FE82E1" w14:textId="77777777" w:rsidR="005247D6" w:rsidRPr="00174C05" w:rsidRDefault="005247D6" w:rsidP="00AB2091">
            <w:pPr>
              <w:spacing w:line="235" w:lineRule="auto"/>
              <w:rPr>
                <w:sz w:val="24"/>
                <w:szCs w:val="24"/>
              </w:rPr>
            </w:pPr>
            <w:r w:rsidRPr="00174C05">
              <w:rPr>
                <w:sz w:val="24"/>
                <w:szCs w:val="24"/>
              </w:rPr>
              <w:t xml:space="preserve">Темы докладов, сообщений </w:t>
            </w:r>
          </w:p>
        </w:tc>
        <w:tc>
          <w:tcPr>
            <w:tcW w:w="843" w:type="pct"/>
            <w:tcBorders>
              <w:top w:val="single" w:sz="4" w:space="0" w:color="auto"/>
              <w:left w:val="single" w:sz="4" w:space="0" w:color="auto"/>
              <w:bottom w:val="single" w:sz="4" w:space="0" w:color="auto"/>
              <w:right w:val="single" w:sz="4" w:space="0" w:color="auto"/>
            </w:tcBorders>
          </w:tcPr>
          <w:p w14:paraId="6FEFE3DA" w14:textId="77777777" w:rsidR="005247D6" w:rsidRPr="00174C05" w:rsidRDefault="005247D6" w:rsidP="00AB2091">
            <w:pPr>
              <w:pStyle w:val="Default"/>
            </w:pPr>
            <w:r w:rsidRPr="00174C05">
              <w:t xml:space="preserve">Двухбалльная/ четырехбалльная шкала </w:t>
            </w:r>
          </w:p>
          <w:p w14:paraId="61051489" w14:textId="77777777" w:rsidR="005247D6" w:rsidRPr="00174C05" w:rsidRDefault="005247D6" w:rsidP="00AB2091">
            <w:pPr>
              <w:spacing w:line="235" w:lineRule="auto"/>
              <w:rPr>
                <w:sz w:val="24"/>
                <w:szCs w:val="24"/>
              </w:rPr>
            </w:pPr>
          </w:p>
        </w:tc>
      </w:tr>
      <w:tr w:rsidR="005247D6" w:rsidRPr="00174C05" w14:paraId="63165B26" w14:textId="77777777" w:rsidTr="00AB2091">
        <w:tc>
          <w:tcPr>
            <w:tcW w:w="992" w:type="pct"/>
            <w:tcBorders>
              <w:top w:val="single" w:sz="4" w:space="0" w:color="auto"/>
              <w:left w:val="single" w:sz="4" w:space="0" w:color="auto"/>
              <w:bottom w:val="single" w:sz="4" w:space="0" w:color="auto"/>
              <w:right w:val="single" w:sz="4" w:space="0" w:color="auto"/>
            </w:tcBorders>
          </w:tcPr>
          <w:p w14:paraId="447F16EE" w14:textId="77777777" w:rsidR="005247D6" w:rsidRPr="00174C05" w:rsidRDefault="005247D6" w:rsidP="00AB2091">
            <w:pPr>
              <w:spacing w:line="235" w:lineRule="auto"/>
              <w:rPr>
                <w:sz w:val="24"/>
                <w:szCs w:val="24"/>
              </w:rPr>
            </w:pPr>
            <w:r w:rsidRPr="00174C05">
              <w:rPr>
                <w:sz w:val="24"/>
                <w:szCs w:val="24"/>
              </w:rPr>
              <w:t xml:space="preserve">Тест </w:t>
            </w:r>
          </w:p>
        </w:tc>
        <w:tc>
          <w:tcPr>
            <w:tcW w:w="2047" w:type="pct"/>
            <w:gridSpan w:val="2"/>
            <w:tcBorders>
              <w:top w:val="single" w:sz="4" w:space="0" w:color="auto"/>
              <w:left w:val="single" w:sz="4" w:space="0" w:color="auto"/>
              <w:bottom w:val="single" w:sz="4" w:space="0" w:color="auto"/>
              <w:right w:val="single" w:sz="4" w:space="0" w:color="auto"/>
            </w:tcBorders>
            <w:vAlign w:val="bottom"/>
          </w:tcPr>
          <w:p w14:paraId="5A9F75DC" w14:textId="77777777" w:rsidR="005247D6" w:rsidRPr="00174C05" w:rsidRDefault="005247D6" w:rsidP="00AB2091">
            <w:pPr>
              <w:tabs>
                <w:tab w:val="left" w:pos="514"/>
              </w:tabs>
              <w:spacing w:line="260" w:lineRule="exact"/>
              <w:ind w:firstLine="230"/>
              <w:jc w:val="both"/>
              <w:rPr>
                <w:sz w:val="24"/>
                <w:szCs w:val="24"/>
              </w:rPr>
            </w:pPr>
            <w:r w:rsidRPr="00174C05">
              <w:rPr>
                <w:sz w:val="24"/>
                <w:szCs w:val="24"/>
              </w:rPr>
              <w:t>Система стандартизированных заданий, позволяющая автоматизировать процедуру измерения уровня знаний и умений обучающегося.</w:t>
            </w:r>
          </w:p>
          <w:p w14:paraId="32796B1D" w14:textId="77777777" w:rsidR="005247D6" w:rsidRPr="00174C05" w:rsidRDefault="005247D6" w:rsidP="00AB2091">
            <w:pPr>
              <w:tabs>
                <w:tab w:val="left" w:pos="514"/>
              </w:tabs>
              <w:adjustRightInd w:val="0"/>
              <w:ind w:firstLine="230"/>
              <w:jc w:val="both"/>
              <w:rPr>
                <w:rFonts w:eastAsia="Calibri"/>
                <w:color w:val="000000"/>
                <w:sz w:val="24"/>
                <w:szCs w:val="24"/>
              </w:rPr>
            </w:pPr>
            <w:r w:rsidRPr="00174C05">
              <w:rPr>
                <w:color w:val="000000"/>
                <w:sz w:val="24"/>
                <w:szCs w:val="24"/>
              </w:rPr>
              <w:t xml:space="preserve">В тестовых заданиях используются четыре типа </w:t>
            </w:r>
            <w:r w:rsidRPr="00174C05">
              <w:rPr>
                <w:color w:val="000000"/>
                <w:sz w:val="24"/>
                <w:szCs w:val="24"/>
              </w:rPr>
              <w:lastRenderedPageBreak/>
              <w:t xml:space="preserve">вопросов: </w:t>
            </w:r>
          </w:p>
          <w:p w14:paraId="770F0A7A" w14:textId="77777777" w:rsidR="005247D6" w:rsidRPr="00174C05" w:rsidRDefault="005247D6" w:rsidP="005247D6">
            <w:pPr>
              <w:widowControl/>
              <w:numPr>
                <w:ilvl w:val="0"/>
                <w:numId w:val="1"/>
              </w:numPr>
              <w:tabs>
                <w:tab w:val="left" w:pos="242"/>
                <w:tab w:val="left" w:pos="514"/>
              </w:tabs>
              <w:adjustRightInd w:val="0"/>
              <w:ind w:left="0" w:firstLine="230"/>
              <w:jc w:val="both"/>
              <w:rPr>
                <w:color w:val="000000"/>
                <w:sz w:val="24"/>
                <w:szCs w:val="24"/>
              </w:rPr>
            </w:pPr>
            <w:r w:rsidRPr="00174C05">
              <w:rPr>
                <w:color w:val="000000"/>
                <w:sz w:val="24"/>
                <w:szCs w:val="24"/>
              </w:rPr>
              <w:t>закрытая форма - наиболее распространенная форма и предлагает несколько альтернативных ответов на поставленный вопрос. Например, обучающемуся задается вопрос, требующий альтернативного ответа «да» или «нет», «является» или «не является», «относится» или «не относится» и т.п. Тестовое задание, содержащее вопрос в закрытой форме, включает в себя один или несколько правильных ответов и иногда называется выборочным заданием. Закрытая форма вопросов используется также в тестах-задачах с выборочными ответами. В тестовом задании в этом случае сформулированы условие задачи и все необходимые исходные данные, а в ответах представлены несколько вариантов результата решения в числовом или буквенном виде. Обучающийся должен решить задачу и показать, какой из представленных ответов он получил;</w:t>
            </w:r>
          </w:p>
          <w:p w14:paraId="1711ED73" w14:textId="77777777" w:rsidR="005247D6" w:rsidRPr="00174C05" w:rsidRDefault="005247D6" w:rsidP="005247D6">
            <w:pPr>
              <w:widowControl/>
              <w:numPr>
                <w:ilvl w:val="0"/>
                <w:numId w:val="1"/>
              </w:numPr>
              <w:tabs>
                <w:tab w:val="left" w:pos="242"/>
                <w:tab w:val="left" w:pos="514"/>
              </w:tabs>
              <w:adjustRightInd w:val="0"/>
              <w:ind w:left="0" w:firstLine="230"/>
              <w:jc w:val="both"/>
              <w:rPr>
                <w:color w:val="000000"/>
                <w:sz w:val="24"/>
                <w:szCs w:val="24"/>
              </w:rPr>
            </w:pPr>
            <w:r w:rsidRPr="00174C05">
              <w:rPr>
                <w:color w:val="000000"/>
                <w:sz w:val="24"/>
                <w:szCs w:val="24"/>
              </w:rPr>
              <w:t>открытая форма - вопрос в открытой форме представляет собой утверждение, которое необходимо дополнить. Данная форма может быть представлена в тестовом задании, например, в виде словесного текста, формулы (уравнения), графика, в которых пропущены существенные составляющие - части слова или буквы, условные обозначения, линии или изображения элементов схемы и графика. Обучающийся должен по памяти вставить соответствующие элементы в указанные места («пропуски»);</w:t>
            </w:r>
          </w:p>
          <w:p w14:paraId="25CF0376" w14:textId="77777777" w:rsidR="005247D6" w:rsidRPr="00174C05" w:rsidRDefault="005247D6" w:rsidP="005247D6">
            <w:pPr>
              <w:widowControl/>
              <w:numPr>
                <w:ilvl w:val="0"/>
                <w:numId w:val="1"/>
              </w:numPr>
              <w:tabs>
                <w:tab w:val="left" w:pos="242"/>
                <w:tab w:val="left" w:pos="514"/>
              </w:tabs>
              <w:adjustRightInd w:val="0"/>
              <w:ind w:left="0" w:firstLine="230"/>
              <w:jc w:val="both"/>
              <w:rPr>
                <w:color w:val="000000"/>
                <w:sz w:val="24"/>
                <w:szCs w:val="24"/>
              </w:rPr>
            </w:pPr>
            <w:r w:rsidRPr="00174C05">
              <w:rPr>
                <w:color w:val="000000"/>
                <w:sz w:val="24"/>
                <w:szCs w:val="24"/>
              </w:rPr>
              <w:t xml:space="preserve">установление соответствия - в данном случае обучающемуся предлагают два списка, между элементами которых следует установить соответствие; </w:t>
            </w:r>
          </w:p>
          <w:p w14:paraId="11C47F91" w14:textId="77777777" w:rsidR="005247D6" w:rsidRPr="00174C05" w:rsidRDefault="005247D6" w:rsidP="005247D6">
            <w:pPr>
              <w:widowControl/>
              <w:numPr>
                <w:ilvl w:val="0"/>
                <w:numId w:val="1"/>
              </w:numPr>
              <w:tabs>
                <w:tab w:val="left" w:pos="242"/>
                <w:tab w:val="left" w:pos="514"/>
              </w:tabs>
              <w:adjustRightInd w:val="0"/>
              <w:ind w:left="0" w:firstLine="230"/>
              <w:jc w:val="both"/>
              <w:rPr>
                <w:color w:val="000000"/>
                <w:sz w:val="24"/>
                <w:szCs w:val="24"/>
              </w:rPr>
            </w:pPr>
            <w:r w:rsidRPr="00174C05">
              <w:rPr>
                <w:color w:val="000000"/>
                <w:sz w:val="24"/>
                <w:szCs w:val="24"/>
              </w:rPr>
              <w:lastRenderedPageBreak/>
              <w:t xml:space="preserve">установление последовательности - предполагает необходимость установить правильную последовательность предлагаемого списка слов или фраз.  </w:t>
            </w:r>
          </w:p>
        </w:tc>
        <w:tc>
          <w:tcPr>
            <w:tcW w:w="1118" w:type="pct"/>
            <w:tcBorders>
              <w:top w:val="single" w:sz="4" w:space="0" w:color="auto"/>
              <w:left w:val="single" w:sz="4" w:space="0" w:color="auto"/>
              <w:bottom w:val="single" w:sz="4" w:space="0" w:color="auto"/>
              <w:right w:val="single" w:sz="4" w:space="0" w:color="auto"/>
            </w:tcBorders>
          </w:tcPr>
          <w:p w14:paraId="3A5E8BE8" w14:textId="77777777" w:rsidR="005247D6" w:rsidRPr="00174C05" w:rsidRDefault="005247D6" w:rsidP="00AB2091">
            <w:pPr>
              <w:spacing w:line="235" w:lineRule="auto"/>
              <w:rPr>
                <w:sz w:val="24"/>
                <w:szCs w:val="24"/>
              </w:rPr>
            </w:pPr>
            <w:r w:rsidRPr="00174C05">
              <w:rPr>
                <w:sz w:val="24"/>
                <w:szCs w:val="24"/>
              </w:rPr>
              <w:lastRenderedPageBreak/>
              <w:t>Фонд тестовых заданий</w:t>
            </w:r>
          </w:p>
        </w:tc>
        <w:tc>
          <w:tcPr>
            <w:tcW w:w="843" w:type="pct"/>
            <w:tcBorders>
              <w:top w:val="single" w:sz="4" w:space="0" w:color="auto"/>
              <w:left w:val="single" w:sz="4" w:space="0" w:color="auto"/>
              <w:bottom w:val="single" w:sz="4" w:space="0" w:color="auto"/>
              <w:right w:val="single" w:sz="4" w:space="0" w:color="auto"/>
            </w:tcBorders>
          </w:tcPr>
          <w:p w14:paraId="582A1FE4" w14:textId="77777777" w:rsidR="005247D6" w:rsidRPr="00174C05" w:rsidRDefault="005247D6" w:rsidP="00AB2091">
            <w:pPr>
              <w:spacing w:line="235" w:lineRule="auto"/>
              <w:rPr>
                <w:sz w:val="24"/>
                <w:szCs w:val="24"/>
              </w:rPr>
            </w:pPr>
          </w:p>
        </w:tc>
      </w:tr>
      <w:tr w:rsidR="005247D6" w:rsidRPr="00174C05" w14:paraId="64549CB5" w14:textId="77777777" w:rsidTr="00AB2091">
        <w:tc>
          <w:tcPr>
            <w:tcW w:w="5000" w:type="pct"/>
            <w:gridSpan w:val="5"/>
            <w:tcBorders>
              <w:top w:val="single" w:sz="4" w:space="0" w:color="auto"/>
              <w:left w:val="single" w:sz="4" w:space="0" w:color="auto"/>
              <w:bottom w:val="single" w:sz="4" w:space="0" w:color="auto"/>
              <w:right w:val="single" w:sz="4" w:space="0" w:color="auto"/>
            </w:tcBorders>
          </w:tcPr>
          <w:p w14:paraId="6BB39B2A" w14:textId="77777777" w:rsidR="005247D6" w:rsidRPr="00174C05" w:rsidRDefault="005247D6" w:rsidP="00AB2091">
            <w:pPr>
              <w:pStyle w:val="Default"/>
              <w:jc w:val="center"/>
              <w:rPr>
                <w:b/>
              </w:rPr>
            </w:pPr>
            <w:r w:rsidRPr="00174C05">
              <w:rPr>
                <w:b/>
              </w:rPr>
              <w:lastRenderedPageBreak/>
              <w:t xml:space="preserve">Промежуточная аттестация </w:t>
            </w:r>
          </w:p>
        </w:tc>
      </w:tr>
      <w:tr w:rsidR="005247D6" w:rsidRPr="00174C05" w14:paraId="31B8C563" w14:textId="77777777" w:rsidTr="00AB2091">
        <w:tc>
          <w:tcPr>
            <w:tcW w:w="1059" w:type="pct"/>
            <w:gridSpan w:val="2"/>
            <w:tcBorders>
              <w:top w:val="single" w:sz="4" w:space="0" w:color="auto"/>
              <w:left w:val="single" w:sz="4" w:space="0" w:color="auto"/>
              <w:bottom w:val="single" w:sz="4" w:space="0" w:color="auto"/>
              <w:right w:val="single" w:sz="4" w:space="0" w:color="auto"/>
            </w:tcBorders>
          </w:tcPr>
          <w:p w14:paraId="1D0CAEBD" w14:textId="77777777" w:rsidR="005247D6" w:rsidRPr="00174C05" w:rsidRDefault="005247D6" w:rsidP="00AB2091">
            <w:pPr>
              <w:spacing w:line="235" w:lineRule="auto"/>
              <w:rPr>
                <w:sz w:val="24"/>
                <w:szCs w:val="24"/>
              </w:rPr>
            </w:pPr>
            <w:r w:rsidRPr="00174C05">
              <w:rPr>
                <w:sz w:val="24"/>
                <w:szCs w:val="24"/>
              </w:rPr>
              <w:t xml:space="preserve">Зачет </w:t>
            </w:r>
          </w:p>
        </w:tc>
        <w:tc>
          <w:tcPr>
            <w:tcW w:w="1980" w:type="pct"/>
            <w:tcBorders>
              <w:top w:val="single" w:sz="4" w:space="0" w:color="auto"/>
              <w:left w:val="single" w:sz="4" w:space="0" w:color="auto"/>
              <w:bottom w:val="single" w:sz="4" w:space="0" w:color="auto"/>
              <w:right w:val="single" w:sz="4" w:space="0" w:color="auto"/>
            </w:tcBorders>
            <w:vAlign w:val="bottom"/>
          </w:tcPr>
          <w:p w14:paraId="0A983A1E" w14:textId="77777777" w:rsidR="005247D6" w:rsidRPr="00174C05" w:rsidRDefault="005247D6" w:rsidP="00AB2091">
            <w:pPr>
              <w:adjustRightInd w:val="0"/>
              <w:ind w:firstLine="230"/>
              <w:jc w:val="both"/>
              <w:rPr>
                <w:rFonts w:eastAsia="Calibri"/>
                <w:sz w:val="24"/>
                <w:szCs w:val="24"/>
              </w:rPr>
            </w:pPr>
            <w:r w:rsidRPr="00174C05">
              <w:rPr>
                <w:sz w:val="24"/>
                <w:szCs w:val="24"/>
              </w:rPr>
              <w:t xml:space="preserve">Форма проверки знаний, умений и навыков, приобретенных обучающимися в процессе усвоения учебного материала лекционных, практических и семинарских занятий по дисциплине. </w:t>
            </w:r>
          </w:p>
        </w:tc>
        <w:tc>
          <w:tcPr>
            <w:tcW w:w="973" w:type="pct"/>
            <w:tcBorders>
              <w:top w:val="single" w:sz="4" w:space="0" w:color="auto"/>
              <w:left w:val="single" w:sz="4" w:space="0" w:color="auto"/>
              <w:bottom w:val="single" w:sz="4" w:space="0" w:color="auto"/>
              <w:right w:val="single" w:sz="4" w:space="0" w:color="auto"/>
            </w:tcBorders>
          </w:tcPr>
          <w:p w14:paraId="0CFA3FE2" w14:textId="77777777" w:rsidR="005247D6" w:rsidRPr="00174C05" w:rsidRDefault="005247D6" w:rsidP="00AB2091">
            <w:pPr>
              <w:spacing w:line="0" w:lineRule="atLeast"/>
              <w:jc w:val="center"/>
              <w:rPr>
                <w:sz w:val="24"/>
                <w:szCs w:val="24"/>
              </w:rPr>
            </w:pPr>
            <w:r w:rsidRPr="00174C05">
              <w:rPr>
                <w:sz w:val="24"/>
                <w:szCs w:val="24"/>
              </w:rPr>
              <w:t>Вопросы к зачету</w:t>
            </w:r>
          </w:p>
        </w:tc>
        <w:tc>
          <w:tcPr>
            <w:tcW w:w="988" w:type="pct"/>
            <w:tcBorders>
              <w:top w:val="single" w:sz="4" w:space="0" w:color="auto"/>
              <w:left w:val="single" w:sz="4" w:space="0" w:color="auto"/>
              <w:bottom w:val="single" w:sz="4" w:space="0" w:color="auto"/>
              <w:right w:val="single" w:sz="4" w:space="0" w:color="auto"/>
            </w:tcBorders>
          </w:tcPr>
          <w:p w14:paraId="7771704E" w14:textId="77777777" w:rsidR="005247D6" w:rsidRPr="00174C05" w:rsidRDefault="005247D6" w:rsidP="00AB2091">
            <w:pPr>
              <w:pStyle w:val="Default"/>
            </w:pPr>
            <w:r w:rsidRPr="00174C05">
              <w:t xml:space="preserve">Двухбалльная шкала </w:t>
            </w:r>
          </w:p>
          <w:p w14:paraId="55EE4ACF" w14:textId="77777777" w:rsidR="005247D6" w:rsidRPr="00174C05" w:rsidRDefault="005247D6" w:rsidP="00AB2091">
            <w:pPr>
              <w:spacing w:line="0" w:lineRule="atLeast"/>
              <w:jc w:val="center"/>
              <w:rPr>
                <w:sz w:val="24"/>
                <w:szCs w:val="24"/>
              </w:rPr>
            </w:pPr>
          </w:p>
        </w:tc>
      </w:tr>
      <w:tr w:rsidR="005247D6" w:rsidRPr="00174C05" w14:paraId="3926EBA7" w14:textId="77777777" w:rsidTr="00AB2091">
        <w:trPr>
          <w:cantSplit/>
        </w:trPr>
        <w:tc>
          <w:tcPr>
            <w:tcW w:w="1059" w:type="pct"/>
            <w:gridSpan w:val="2"/>
            <w:tcBorders>
              <w:top w:val="single" w:sz="4" w:space="0" w:color="auto"/>
              <w:left w:val="single" w:sz="4" w:space="0" w:color="auto"/>
              <w:bottom w:val="single" w:sz="4" w:space="0" w:color="auto"/>
              <w:right w:val="single" w:sz="4" w:space="0" w:color="auto"/>
            </w:tcBorders>
          </w:tcPr>
          <w:p w14:paraId="187926CE" w14:textId="77777777" w:rsidR="005247D6" w:rsidRPr="00174C05" w:rsidRDefault="005247D6" w:rsidP="00AB2091">
            <w:pPr>
              <w:spacing w:line="235" w:lineRule="auto"/>
              <w:rPr>
                <w:sz w:val="24"/>
                <w:szCs w:val="24"/>
              </w:rPr>
            </w:pPr>
            <w:r w:rsidRPr="00174C05">
              <w:rPr>
                <w:sz w:val="24"/>
                <w:szCs w:val="24"/>
              </w:rPr>
              <w:t xml:space="preserve">Экзамен </w:t>
            </w:r>
          </w:p>
        </w:tc>
        <w:tc>
          <w:tcPr>
            <w:tcW w:w="1980" w:type="pct"/>
            <w:tcBorders>
              <w:top w:val="single" w:sz="4" w:space="0" w:color="auto"/>
              <w:left w:val="single" w:sz="4" w:space="0" w:color="auto"/>
              <w:bottom w:val="single" w:sz="4" w:space="0" w:color="auto"/>
              <w:right w:val="single" w:sz="4" w:space="0" w:color="auto"/>
            </w:tcBorders>
          </w:tcPr>
          <w:p w14:paraId="7AD27D61" w14:textId="77777777" w:rsidR="005247D6" w:rsidRPr="00174C05" w:rsidRDefault="005247D6" w:rsidP="00AB2091">
            <w:pPr>
              <w:shd w:val="clear" w:color="auto" w:fill="FFFFFF"/>
              <w:ind w:firstLine="372"/>
              <w:jc w:val="both"/>
              <w:rPr>
                <w:sz w:val="24"/>
                <w:szCs w:val="24"/>
              </w:rPr>
            </w:pPr>
            <w:r w:rsidRPr="00174C05">
              <w:rPr>
                <w:sz w:val="24"/>
                <w:szCs w:val="24"/>
              </w:rPr>
              <w:t xml:space="preserve">Экзамен по дисциплине (модулю) служит для оценки работы обучающегося в течение семестра (семестров)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профессиональных задач. </w:t>
            </w:r>
          </w:p>
        </w:tc>
        <w:tc>
          <w:tcPr>
            <w:tcW w:w="973" w:type="pct"/>
            <w:tcBorders>
              <w:top w:val="single" w:sz="4" w:space="0" w:color="auto"/>
              <w:left w:val="single" w:sz="4" w:space="0" w:color="auto"/>
              <w:bottom w:val="single" w:sz="4" w:space="0" w:color="auto"/>
              <w:right w:val="single" w:sz="4" w:space="0" w:color="auto"/>
            </w:tcBorders>
          </w:tcPr>
          <w:p w14:paraId="7820FC8E" w14:textId="77777777" w:rsidR="005247D6" w:rsidRPr="00174C05" w:rsidRDefault="005247D6" w:rsidP="00AB2091">
            <w:pPr>
              <w:spacing w:line="0" w:lineRule="atLeast"/>
              <w:jc w:val="center"/>
              <w:rPr>
                <w:sz w:val="24"/>
                <w:szCs w:val="24"/>
              </w:rPr>
            </w:pPr>
            <w:r w:rsidRPr="00174C05">
              <w:rPr>
                <w:sz w:val="24"/>
                <w:szCs w:val="24"/>
              </w:rPr>
              <w:t>Вопросы к экзамену</w:t>
            </w:r>
          </w:p>
        </w:tc>
        <w:tc>
          <w:tcPr>
            <w:tcW w:w="988" w:type="pct"/>
            <w:tcBorders>
              <w:top w:val="single" w:sz="4" w:space="0" w:color="auto"/>
              <w:left w:val="single" w:sz="4" w:space="0" w:color="auto"/>
              <w:bottom w:val="single" w:sz="4" w:space="0" w:color="auto"/>
              <w:right w:val="single" w:sz="4" w:space="0" w:color="auto"/>
            </w:tcBorders>
          </w:tcPr>
          <w:p w14:paraId="2485B96A" w14:textId="77777777" w:rsidR="005247D6" w:rsidRPr="00174C05" w:rsidRDefault="005247D6" w:rsidP="00AB2091">
            <w:pPr>
              <w:spacing w:after="200" w:line="276" w:lineRule="auto"/>
              <w:rPr>
                <w:sz w:val="24"/>
                <w:szCs w:val="24"/>
              </w:rPr>
            </w:pPr>
            <w:r w:rsidRPr="00174C05">
              <w:rPr>
                <w:sz w:val="24"/>
                <w:szCs w:val="24"/>
              </w:rPr>
              <w:t>Четырехбальная шкала</w:t>
            </w:r>
          </w:p>
        </w:tc>
      </w:tr>
      <w:tr w:rsidR="005247D6" w:rsidRPr="00174C05" w14:paraId="04C8E397" w14:textId="77777777" w:rsidTr="00AB2091">
        <w:trPr>
          <w:cantSplit/>
        </w:trPr>
        <w:tc>
          <w:tcPr>
            <w:tcW w:w="1059" w:type="pct"/>
            <w:gridSpan w:val="2"/>
            <w:tcBorders>
              <w:top w:val="single" w:sz="4" w:space="0" w:color="auto"/>
              <w:left w:val="single" w:sz="4" w:space="0" w:color="auto"/>
              <w:bottom w:val="single" w:sz="4" w:space="0" w:color="auto"/>
              <w:right w:val="single" w:sz="4" w:space="0" w:color="auto"/>
            </w:tcBorders>
          </w:tcPr>
          <w:p w14:paraId="252B3ED6" w14:textId="77777777" w:rsidR="005247D6" w:rsidRPr="00174C05" w:rsidRDefault="005247D6" w:rsidP="00AB2091">
            <w:pPr>
              <w:spacing w:line="235" w:lineRule="auto"/>
              <w:rPr>
                <w:sz w:val="24"/>
                <w:szCs w:val="24"/>
              </w:rPr>
            </w:pPr>
            <w:r w:rsidRPr="00174C05">
              <w:rPr>
                <w:sz w:val="24"/>
                <w:szCs w:val="24"/>
              </w:rPr>
              <w:lastRenderedPageBreak/>
              <w:t>Государственный экзамен</w:t>
            </w:r>
          </w:p>
        </w:tc>
        <w:tc>
          <w:tcPr>
            <w:tcW w:w="1980" w:type="pct"/>
            <w:tcBorders>
              <w:top w:val="single" w:sz="4" w:space="0" w:color="auto"/>
              <w:left w:val="single" w:sz="4" w:space="0" w:color="auto"/>
              <w:bottom w:val="single" w:sz="4" w:space="0" w:color="auto"/>
              <w:right w:val="single" w:sz="4" w:space="0" w:color="auto"/>
            </w:tcBorders>
          </w:tcPr>
          <w:p w14:paraId="07165111" w14:textId="77777777" w:rsidR="005247D6" w:rsidRPr="00174C05" w:rsidRDefault="005247D6" w:rsidP="00AB2091">
            <w:pPr>
              <w:pStyle w:val="a5"/>
              <w:ind w:firstLine="372"/>
              <w:jc w:val="both"/>
            </w:pPr>
            <w:r w:rsidRPr="00174C05">
              <w:rPr>
                <w:rFonts w:eastAsia="+mn-ea"/>
                <w:color w:val="000000"/>
                <w:kern w:val="24"/>
              </w:rPr>
              <w:t xml:space="preserve">Служит для проверки результатов обучения в целом и в полной мере позволяет оценить совокупность приобретенных обучающимся универсальных и профессиональных компетенций. Государственный экзамен по своему содержанию может быть реализован в виде: полидисциплинарного экзамена по направлению (специальности), в котором каждое из заданных экзаменующемуся заданий (вопросов) опирается лишь на одну дисциплину, но среди самих заданий (вопросов) могут быть относящиеся к различным дисциплинам; междисциплинарного экзамена по направлению (специальности), в котором ответ на задание (вопрос) требует знание из различных дисциплин; итогового экзамена по отдельной дисциплине. Полидисциплинарный или междисциплинарный экзамен по направлению подготовки (специальности) должен наряду с оценкой уровня освоения содержания отдельных профильных дисциплин оценить также знания и навыки, вытекающие из общих требований к уровню подготовки выпускника, предусмотренных соответствующим образовательным стандартом по направлению подготовки (специальности). Итоговый экзамен по отдельной дисциплине должен определять уровень освоения обучающимся материала, предусмотренного учебной программой, и охватывать минимальное содержание данной дисциплины, установленное образовательным стандартом.       </w:t>
            </w:r>
          </w:p>
        </w:tc>
        <w:tc>
          <w:tcPr>
            <w:tcW w:w="973" w:type="pct"/>
            <w:tcBorders>
              <w:top w:val="single" w:sz="4" w:space="0" w:color="auto"/>
              <w:left w:val="single" w:sz="4" w:space="0" w:color="auto"/>
              <w:bottom w:val="single" w:sz="4" w:space="0" w:color="auto"/>
              <w:right w:val="single" w:sz="4" w:space="0" w:color="auto"/>
            </w:tcBorders>
          </w:tcPr>
          <w:p w14:paraId="7E30AAED" w14:textId="77777777" w:rsidR="005247D6" w:rsidRPr="00174C05" w:rsidRDefault="005247D6" w:rsidP="00AB2091">
            <w:pPr>
              <w:spacing w:line="0" w:lineRule="atLeast"/>
              <w:jc w:val="center"/>
              <w:rPr>
                <w:sz w:val="24"/>
                <w:szCs w:val="24"/>
              </w:rPr>
            </w:pPr>
            <w:r w:rsidRPr="00174C05">
              <w:rPr>
                <w:sz w:val="24"/>
                <w:szCs w:val="24"/>
              </w:rPr>
              <w:t>Вопросы к государственному экзамену</w:t>
            </w:r>
          </w:p>
        </w:tc>
        <w:tc>
          <w:tcPr>
            <w:tcW w:w="988" w:type="pct"/>
            <w:tcBorders>
              <w:top w:val="single" w:sz="4" w:space="0" w:color="auto"/>
              <w:left w:val="single" w:sz="4" w:space="0" w:color="auto"/>
              <w:bottom w:val="single" w:sz="4" w:space="0" w:color="auto"/>
              <w:right w:val="single" w:sz="4" w:space="0" w:color="auto"/>
            </w:tcBorders>
          </w:tcPr>
          <w:p w14:paraId="2C1A3751" w14:textId="77777777" w:rsidR="005247D6" w:rsidRPr="00174C05" w:rsidRDefault="005247D6" w:rsidP="00AB2091">
            <w:pPr>
              <w:spacing w:after="200" w:line="276" w:lineRule="auto"/>
              <w:rPr>
                <w:rFonts w:eastAsia="Calibri"/>
                <w:sz w:val="24"/>
                <w:szCs w:val="24"/>
              </w:rPr>
            </w:pPr>
            <w:r w:rsidRPr="00174C05">
              <w:rPr>
                <w:sz w:val="24"/>
                <w:szCs w:val="24"/>
              </w:rPr>
              <w:t>Четырехбальная шкала</w:t>
            </w:r>
          </w:p>
        </w:tc>
      </w:tr>
    </w:tbl>
    <w:p w14:paraId="29CFBE12" w14:textId="77777777" w:rsidR="005247D6" w:rsidRPr="00174C05" w:rsidRDefault="005247D6" w:rsidP="005247D6">
      <w:pPr>
        <w:jc w:val="center"/>
        <w:rPr>
          <w:b/>
          <w:sz w:val="24"/>
          <w:szCs w:val="24"/>
        </w:rPr>
      </w:pPr>
    </w:p>
    <w:p w14:paraId="21BB8472" w14:textId="77777777" w:rsidR="005247D6" w:rsidRPr="00174C05" w:rsidRDefault="005247D6" w:rsidP="005247D6">
      <w:pPr>
        <w:jc w:val="center"/>
        <w:rPr>
          <w:b/>
          <w:sz w:val="24"/>
          <w:szCs w:val="24"/>
        </w:rPr>
      </w:pPr>
    </w:p>
    <w:p w14:paraId="31D4BCF7" w14:textId="77777777" w:rsidR="005247D6" w:rsidRPr="00174C05" w:rsidRDefault="005247D6" w:rsidP="005247D6">
      <w:pPr>
        <w:jc w:val="center"/>
        <w:rPr>
          <w:b/>
          <w:sz w:val="24"/>
          <w:szCs w:val="24"/>
        </w:rPr>
      </w:pPr>
      <w:r w:rsidRPr="00174C05">
        <w:rPr>
          <w:b/>
          <w:sz w:val="24"/>
          <w:szCs w:val="24"/>
        </w:rPr>
        <w:t>Требования к написанию реферата.</w:t>
      </w:r>
    </w:p>
    <w:p w14:paraId="4962285F" w14:textId="77777777" w:rsidR="005247D6" w:rsidRPr="00174C05" w:rsidRDefault="005247D6" w:rsidP="005247D6">
      <w:pPr>
        <w:jc w:val="both"/>
        <w:rPr>
          <w:sz w:val="24"/>
          <w:szCs w:val="24"/>
        </w:rPr>
      </w:pPr>
    </w:p>
    <w:p w14:paraId="55B399C7" w14:textId="77777777" w:rsidR="005247D6" w:rsidRPr="00174C05" w:rsidRDefault="005247D6" w:rsidP="005247D6">
      <w:pPr>
        <w:ind w:firstLine="708"/>
        <w:jc w:val="both"/>
        <w:rPr>
          <w:sz w:val="24"/>
          <w:szCs w:val="24"/>
        </w:rPr>
      </w:pPr>
      <w:r w:rsidRPr="00174C05">
        <w:rPr>
          <w:sz w:val="24"/>
          <w:szCs w:val="24"/>
        </w:rPr>
        <w:lastRenderedPageBreak/>
        <w:t xml:space="preserve">Продукт самостоятельной работы обучающегося, представляющий собой краткое изложение содержания и результатов индивидуальной учебно-исследовательской деятельности.  Автор раскрывает суть исследуемой проблемы, приводит различные точки зрения, а также собственные взгляды на нее. </w:t>
      </w:r>
    </w:p>
    <w:p w14:paraId="661F5C41" w14:textId="77777777" w:rsidR="005247D6" w:rsidRPr="00174C05" w:rsidRDefault="005247D6" w:rsidP="005247D6">
      <w:pPr>
        <w:ind w:firstLine="708"/>
        <w:jc w:val="both"/>
        <w:rPr>
          <w:sz w:val="24"/>
          <w:szCs w:val="24"/>
        </w:rPr>
      </w:pPr>
      <w:r w:rsidRPr="00174C05">
        <w:rPr>
          <w:sz w:val="24"/>
          <w:szCs w:val="24"/>
        </w:rPr>
        <w:t>Реферат должен быть структурирован (по главам, разделам, параграфам) и включать разделы: введение, основную часть, заключение, список использованной литературы. Объем реферата 15-20 стр. печатного текста. В зависимости от тематики реферата к нему могут быть оформлены приложения, содержащие документы, иллюстрации, таблицы, схемы и т.д.</w:t>
      </w:r>
    </w:p>
    <w:p w14:paraId="5C231835" w14:textId="77777777" w:rsidR="005247D6" w:rsidRPr="00174C05" w:rsidRDefault="005247D6" w:rsidP="005247D6">
      <w:pPr>
        <w:jc w:val="both"/>
        <w:rPr>
          <w:sz w:val="24"/>
          <w:szCs w:val="24"/>
        </w:rPr>
      </w:pPr>
      <w:r w:rsidRPr="00174C05">
        <w:rPr>
          <w:sz w:val="24"/>
          <w:szCs w:val="24"/>
        </w:rPr>
        <w:t>Его задачами являются:</w:t>
      </w:r>
    </w:p>
    <w:p w14:paraId="496486FD" w14:textId="77777777" w:rsidR="005247D6" w:rsidRPr="00174C05" w:rsidRDefault="005247D6" w:rsidP="005247D6">
      <w:pPr>
        <w:pStyle w:val="11"/>
        <w:numPr>
          <w:ilvl w:val="0"/>
          <w:numId w:val="35"/>
        </w:numPr>
        <w:jc w:val="both"/>
      </w:pPr>
      <w:r w:rsidRPr="00174C05">
        <w:t>Формирование умений самостоятельной работы с источниками лирературы, их систематизация.</w:t>
      </w:r>
    </w:p>
    <w:p w14:paraId="309B7AAB" w14:textId="77777777" w:rsidR="005247D6" w:rsidRPr="00174C05" w:rsidRDefault="005247D6" w:rsidP="005247D6">
      <w:pPr>
        <w:pStyle w:val="11"/>
        <w:numPr>
          <w:ilvl w:val="0"/>
          <w:numId w:val="35"/>
        </w:numPr>
        <w:jc w:val="both"/>
      </w:pPr>
      <w:r w:rsidRPr="00174C05">
        <w:t>Развитие навыков логического мышления.</w:t>
      </w:r>
    </w:p>
    <w:p w14:paraId="57BDB508" w14:textId="77777777" w:rsidR="005247D6" w:rsidRPr="00174C05" w:rsidRDefault="005247D6" w:rsidP="005247D6">
      <w:pPr>
        <w:pStyle w:val="11"/>
        <w:numPr>
          <w:ilvl w:val="0"/>
          <w:numId w:val="35"/>
        </w:numPr>
        <w:jc w:val="both"/>
      </w:pPr>
      <w:r w:rsidRPr="00174C05">
        <w:t>Углубление теоретических знаний по проблеме исследования.</w:t>
      </w:r>
    </w:p>
    <w:p w14:paraId="23D6D59D" w14:textId="77777777" w:rsidR="005247D6" w:rsidRPr="00174C05" w:rsidRDefault="005247D6" w:rsidP="005247D6">
      <w:pPr>
        <w:ind w:firstLine="708"/>
        <w:jc w:val="both"/>
        <w:rPr>
          <w:sz w:val="24"/>
          <w:szCs w:val="24"/>
        </w:rPr>
      </w:pPr>
      <w:r w:rsidRPr="00174C05">
        <w:rPr>
          <w:sz w:val="24"/>
          <w:szCs w:val="24"/>
        </w:rPr>
        <w:t>При оценке реферата используются следующие критерии:</w:t>
      </w:r>
    </w:p>
    <w:p w14:paraId="03CDBC7C" w14:textId="77777777" w:rsidR="005247D6" w:rsidRPr="00174C05" w:rsidRDefault="005247D6" w:rsidP="005247D6">
      <w:pPr>
        <w:pStyle w:val="11"/>
        <w:ind w:left="0"/>
        <w:jc w:val="both"/>
      </w:pPr>
      <w:r w:rsidRPr="00174C05">
        <w:t>- новизна текста;</w:t>
      </w:r>
    </w:p>
    <w:p w14:paraId="06C4895D" w14:textId="77777777" w:rsidR="005247D6" w:rsidRPr="00174C05" w:rsidRDefault="005247D6" w:rsidP="005247D6">
      <w:pPr>
        <w:pStyle w:val="11"/>
        <w:ind w:left="0"/>
        <w:jc w:val="both"/>
      </w:pPr>
      <w:r w:rsidRPr="00174C05">
        <w:t>- обоснованность выбора источника;</w:t>
      </w:r>
    </w:p>
    <w:p w14:paraId="3CD65D9F" w14:textId="77777777" w:rsidR="005247D6" w:rsidRPr="00174C05" w:rsidRDefault="005247D6" w:rsidP="005247D6">
      <w:pPr>
        <w:pStyle w:val="11"/>
        <w:ind w:left="0"/>
        <w:jc w:val="both"/>
      </w:pPr>
      <w:r w:rsidRPr="00174C05">
        <w:t>- степень раскрытия сущности вопроса;</w:t>
      </w:r>
    </w:p>
    <w:p w14:paraId="06D27661" w14:textId="77777777" w:rsidR="005247D6" w:rsidRPr="00174C05" w:rsidRDefault="005247D6" w:rsidP="005247D6">
      <w:pPr>
        <w:pStyle w:val="11"/>
        <w:ind w:left="0"/>
        <w:jc w:val="both"/>
      </w:pPr>
      <w:r w:rsidRPr="00174C05">
        <w:t>- соблюдение требований к оформлению.</w:t>
      </w:r>
    </w:p>
    <w:p w14:paraId="53142401" w14:textId="77777777" w:rsidR="005247D6" w:rsidRPr="00174C05" w:rsidRDefault="005247D6" w:rsidP="005247D6">
      <w:pPr>
        <w:jc w:val="both"/>
        <w:rPr>
          <w:sz w:val="24"/>
          <w:szCs w:val="24"/>
        </w:rPr>
      </w:pPr>
    </w:p>
    <w:p w14:paraId="46B6201E" w14:textId="77777777" w:rsidR="005247D6" w:rsidRPr="00174C05" w:rsidRDefault="005247D6" w:rsidP="005247D6">
      <w:pPr>
        <w:jc w:val="both"/>
        <w:rPr>
          <w:sz w:val="24"/>
          <w:szCs w:val="24"/>
        </w:rPr>
      </w:pPr>
    </w:p>
    <w:p w14:paraId="53FAEC00" w14:textId="77777777" w:rsidR="005247D6" w:rsidRPr="00174C05" w:rsidRDefault="005247D6" w:rsidP="005247D6">
      <w:pPr>
        <w:jc w:val="center"/>
        <w:rPr>
          <w:b/>
          <w:sz w:val="24"/>
          <w:szCs w:val="24"/>
        </w:rPr>
      </w:pPr>
      <w:r w:rsidRPr="00174C05">
        <w:rPr>
          <w:b/>
          <w:sz w:val="24"/>
          <w:szCs w:val="24"/>
        </w:rPr>
        <w:t>Критерии оценивания реферата:</w:t>
      </w:r>
    </w:p>
    <w:p w14:paraId="5C3C9251" w14:textId="77777777" w:rsidR="005247D6" w:rsidRPr="00174C05" w:rsidRDefault="005247D6" w:rsidP="005247D6">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27"/>
      </w:tblGrid>
      <w:tr w:rsidR="005247D6" w:rsidRPr="00174C05" w14:paraId="719E6744" w14:textId="77777777" w:rsidTr="00AB2091">
        <w:tc>
          <w:tcPr>
            <w:tcW w:w="2943" w:type="dxa"/>
          </w:tcPr>
          <w:p w14:paraId="1AC610DC" w14:textId="77777777" w:rsidR="005247D6" w:rsidRPr="00174C05" w:rsidRDefault="005247D6" w:rsidP="00AB2091">
            <w:pPr>
              <w:jc w:val="both"/>
              <w:rPr>
                <w:sz w:val="24"/>
                <w:szCs w:val="24"/>
              </w:rPr>
            </w:pPr>
            <w:r w:rsidRPr="00174C05">
              <w:rPr>
                <w:sz w:val="24"/>
                <w:szCs w:val="24"/>
              </w:rPr>
              <w:t>«отлично»</w:t>
            </w:r>
          </w:p>
        </w:tc>
        <w:tc>
          <w:tcPr>
            <w:tcW w:w="6627" w:type="dxa"/>
          </w:tcPr>
          <w:p w14:paraId="3B817CD2" w14:textId="77777777" w:rsidR="005247D6" w:rsidRPr="00174C05" w:rsidRDefault="005247D6" w:rsidP="00AB2091">
            <w:pPr>
              <w:jc w:val="both"/>
              <w:rPr>
                <w:sz w:val="24"/>
                <w:szCs w:val="24"/>
              </w:rPr>
            </w:pPr>
            <w:r w:rsidRPr="00174C05">
              <w:rPr>
                <w:sz w:val="24"/>
                <w:szCs w:val="24"/>
              </w:rPr>
              <w:t>Выполнены все требования к написанию и защите реферата, обозначена проблема и обоснована ее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объем, соблюдены требования к  внешнему оформлению, даны правильные ответы на дополнительные вопросы.</w:t>
            </w:r>
          </w:p>
        </w:tc>
      </w:tr>
      <w:tr w:rsidR="005247D6" w:rsidRPr="00174C05" w14:paraId="7B6012FB" w14:textId="77777777" w:rsidTr="00AB2091">
        <w:tc>
          <w:tcPr>
            <w:tcW w:w="2943" w:type="dxa"/>
          </w:tcPr>
          <w:p w14:paraId="64EC99E1" w14:textId="77777777" w:rsidR="005247D6" w:rsidRPr="00174C05" w:rsidRDefault="005247D6" w:rsidP="00AB2091">
            <w:pPr>
              <w:jc w:val="both"/>
              <w:rPr>
                <w:sz w:val="24"/>
                <w:szCs w:val="24"/>
              </w:rPr>
            </w:pPr>
            <w:r w:rsidRPr="00174C05">
              <w:rPr>
                <w:sz w:val="24"/>
                <w:szCs w:val="24"/>
              </w:rPr>
              <w:t>«хорошо»</w:t>
            </w:r>
          </w:p>
        </w:tc>
        <w:tc>
          <w:tcPr>
            <w:tcW w:w="6627" w:type="dxa"/>
          </w:tcPr>
          <w:p w14:paraId="63D84871" w14:textId="77777777" w:rsidR="005247D6" w:rsidRPr="00174C05" w:rsidRDefault="005247D6" w:rsidP="00AB2091">
            <w:pPr>
              <w:jc w:val="both"/>
              <w:rPr>
                <w:sz w:val="24"/>
                <w:szCs w:val="24"/>
              </w:rPr>
            </w:pPr>
            <w:r w:rsidRPr="00174C05">
              <w:rPr>
                <w:sz w:val="24"/>
                <w:szCs w:val="24"/>
              </w:rPr>
              <w:t xml:space="preserve">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w:t>
            </w:r>
            <w:r w:rsidRPr="00174C05">
              <w:rPr>
                <w:sz w:val="24"/>
                <w:szCs w:val="24"/>
              </w:rPr>
              <w:lastRenderedPageBreak/>
              <w:t>дополнительные вопросы при защите даны неполные ответы.</w:t>
            </w:r>
          </w:p>
        </w:tc>
      </w:tr>
      <w:tr w:rsidR="005247D6" w:rsidRPr="00174C05" w14:paraId="4BD07C2F" w14:textId="77777777" w:rsidTr="00AB2091">
        <w:tc>
          <w:tcPr>
            <w:tcW w:w="2943" w:type="dxa"/>
          </w:tcPr>
          <w:p w14:paraId="2FC511A8" w14:textId="77777777" w:rsidR="005247D6" w:rsidRPr="00174C05" w:rsidRDefault="005247D6" w:rsidP="00AB2091">
            <w:pPr>
              <w:jc w:val="both"/>
              <w:rPr>
                <w:sz w:val="24"/>
                <w:szCs w:val="24"/>
              </w:rPr>
            </w:pPr>
            <w:r w:rsidRPr="00174C05">
              <w:rPr>
                <w:sz w:val="24"/>
                <w:szCs w:val="24"/>
              </w:rPr>
              <w:lastRenderedPageBreak/>
              <w:t>«удовлетворительно»</w:t>
            </w:r>
          </w:p>
        </w:tc>
        <w:tc>
          <w:tcPr>
            <w:tcW w:w="6627" w:type="dxa"/>
          </w:tcPr>
          <w:p w14:paraId="36433838" w14:textId="77777777" w:rsidR="005247D6" w:rsidRPr="00174C05" w:rsidRDefault="005247D6" w:rsidP="00AB2091">
            <w:pPr>
              <w:jc w:val="both"/>
              <w:rPr>
                <w:sz w:val="24"/>
                <w:szCs w:val="24"/>
              </w:rPr>
            </w:pPr>
            <w:r w:rsidRPr="00174C05">
              <w:rPr>
                <w:sz w:val="24"/>
                <w:szCs w:val="24"/>
              </w:rPr>
              <w:t>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5247D6" w:rsidRPr="00174C05" w14:paraId="4AE12C28" w14:textId="77777777" w:rsidTr="00AB2091">
        <w:tc>
          <w:tcPr>
            <w:tcW w:w="2943" w:type="dxa"/>
          </w:tcPr>
          <w:p w14:paraId="1838E7A0" w14:textId="77777777" w:rsidR="005247D6" w:rsidRPr="00174C05" w:rsidRDefault="005247D6" w:rsidP="00AB2091">
            <w:pPr>
              <w:jc w:val="both"/>
              <w:rPr>
                <w:sz w:val="24"/>
                <w:szCs w:val="24"/>
              </w:rPr>
            </w:pPr>
            <w:r w:rsidRPr="00174C05">
              <w:rPr>
                <w:sz w:val="24"/>
                <w:szCs w:val="24"/>
              </w:rPr>
              <w:t>«неудовлетворительно»</w:t>
            </w:r>
          </w:p>
        </w:tc>
        <w:tc>
          <w:tcPr>
            <w:tcW w:w="6627" w:type="dxa"/>
          </w:tcPr>
          <w:p w14:paraId="5A1AA2B7" w14:textId="77777777" w:rsidR="005247D6" w:rsidRPr="00174C05" w:rsidRDefault="005247D6" w:rsidP="00AB2091">
            <w:pPr>
              <w:jc w:val="both"/>
              <w:rPr>
                <w:sz w:val="24"/>
                <w:szCs w:val="24"/>
              </w:rPr>
            </w:pPr>
            <w:r w:rsidRPr="00174C05">
              <w:rPr>
                <w:sz w:val="24"/>
                <w:szCs w:val="24"/>
              </w:rPr>
              <w:t>Тема реферата не раскрыта, обнаруживается существенное непонимание проблемы.</w:t>
            </w:r>
          </w:p>
        </w:tc>
      </w:tr>
    </w:tbl>
    <w:p w14:paraId="3B67E707" w14:textId="77777777" w:rsidR="005247D6" w:rsidRPr="00174C05" w:rsidRDefault="005247D6" w:rsidP="005247D6">
      <w:pPr>
        <w:jc w:val="both"/>
        <w:rPr>
          <w:sz w:val="24"/>
          <w:szCs w:val="24"/>
        </w:rPr>
      </w:pPr>
    </w:p>
    <w:p w14:paraId="1C16D1FC" w14:textId="77777777" w:rsidR="005247D6" w:rsidRPr="00174C05" w:rsidRDefault="005247D6" w:rsidP="005247D6">
      <w:pPr>
        <w:jc w:val="both"/>
        <w:rPr>
          <w:sz w:val="24"/>
          <w:szCs w:val="24"/>
        </w:rPr>
      </w:pPr>
    </w:p>
    <w:p w14:paraId="32826D3D" w14:textId="77777777" w:rsidR="005247D6" w:rsidRPr="00174C05" w:rsidRDefault="005247D6" w:rsidP="005247D6">
      <w:pPr>
        <w:jc w:val="center"/>
        <w:rPr>
          <w:b/>
          <w:sz w:val="24"/>
          <w:szCs w:val="24"/>
        </w:rPr>
      </w:pPr>
      <w:r w:rsidRPr="00174C05">
        <w:rPr>
          <w:b/>
          <w:sz w:val="24"/>
          <w:szCs w:val="24"/>
        </w:rPr>
        <w:t>Требования к выполнению тестового задания.</w:t>
      </w:r>
    </w:p>
    <w:p w14:paraId="50A59BF2" w14:textId="77777777" w:rsidR="005247D6" w:rsidRPr="00174C05" w:rsidRDefault="005247D6" w:rsidP="005247D6">
      <w:pPr>
        <w:tabs>
          <w:tab w:val="left" w:pos="-2500"/>
        </w:tabs>
        <w:spacing w:line="260" w:lineRule="exact"/>
        <w:jc w:val="both"/>
        <w:rPr>
          <w:sz w:val="24"/>
          <w:szCs w:val="24"/>
        </w:rPr>
      </w:pPr>
      <w:r w:rsidRPr="00174C05">
        <w:rPr>
          <w:sz w:val="24"/>
          <w:szCs w:val="24"/>
        </w:rPr>
        <w:tab/>
        <w:t>Тестирование является одним из основных средств формального контроля качества обучения, это система стандартизированных заданий, позволяющая автоматизировать процедуру измерения уровня знаний и умений обучающегося.</w:t>
      </w:r>
    </w:p>
    <w:p w14:paraId="7C5C6422" w14:textId="77777777" w:rsidR="005247D6" w:rsidRPr="00174C05" w:rsidRDefault="005247D6" w:rsidP="005247D6">
      <w:pPr>
        <w:tabs>
          <w:tab w:val="left" w:pos="514"/>
        </w:tabs>
        <w:adjustRightInd w:val="0"/>
        <w:ind w:firstLine="700"/>
        <w:jc w:val="both"/>
        <w:rPr>
          <w:sz w:val="24"/>
          <w:szCs w:val="24"/>
        </w:rPr>
      </w:pPr>
      <w:r w:rsidRPr="00174C05">
        <w:rPr>
          <w:sz w:val="24"/>
          <w:szCs w:val="24"/>
        </w:rPr>
        <w:t xml:space="preserve">В тестовых заданиях используются четыре типа вопросов: </w:t>
      </w:r>
    </w:p>
    <w:p w14:paraId="7F7A68A7" w14:textId="77777777" w:rsidR="005247D6" w:rsidRPr="00174C05" w:rsidRDefault="005247D6" w:rsidP="005247D6">
      <w:pPr>
        <w:widowControl/>
        <w:numPr>
          <w:ilvl w:val="0"/>
          <w:numId w:val="36"/>
        </w:numPr>
        <w:tabs>
          <w:tab w:val="left" w:pos="242"/>
          <w:tab w:val="left" w:pos="514"/>
        </w:tabs>
        <w:adjustRightInd w:val="0"/>
        <w:jc w:val="both"/>
        <w:rPr>
          <w:sz w:val="24"/>
          <w:szCs w:val="24"/>
        </w:rPr>
      </w:pPr>
      <w:r w:rsidRPr="00174C05">
        <w:rPr>
          <w:sz w:val="24"/>
          <w:szCs w:val="24"/>
        </w:rPr>
        <w:t>закрытая форма - наиболее распространенная форма и предлагает несколько альтернативных ответов на поставленный вопрос. Например, обучающемуся задается вопрос, требующий альтернативного ответа «да» или «нет», «является» или «не является», «относится» или «не относится» и т.п. Тестовое задание, содержащее вопрос в закрытой форме, включает в себя один или несколько правильных ответов и иногда называется выборочным заданием. Закрытая форма вопросов используется также в тестах-задачах с выборочными ответами. В тестовом задании в этом случае сформулированы условие задачи и все необходимые исходные данные, а в ответах представлены несколько вариантов результата решения в числовом или буквенном виде. Обучающийся должен решить задачу и показать, какой из представленных ответов он получил;</w:t>
      </w:r>
    </w:p>
    <w:p w14:paraId="160DDC0F" w14:textId="77777777" w:rsidR="005247D6" w:rsidRPr="00174C05" w:rsidRDefault="005247D6" w:rsidP="005247D6">
      <w:pPr>
        <w:widowControl/>
        <w:numPr>
          <w:ilvl w:val="0"/>
          <w:numId w:val="36"/>
        </w:numPr>
        <w:tabs>
          <w:tab w:val="left" w:pos="242"/>
          <w:tab w:val="left" w:pos="514"/>
        </w:tabs>
        <w:adjustRightInd w:val="0"/>
        <w:jc w:val="both"/>
        <w:rPr>
          <w:sz w:val="24"/>
          <w:szCs w:val="24"/>
        </w:rPr>
      </w:pPr>
      <w:r w:rsidRPr="00174C05">
        <w:rPr>
          <w:sz w:val="24"/>
          <w:szCs w:val="24"/>
        </w:rPr>
        <w:t>открытая форма - вопрос в открытой форме представляет собой утверждение, которое необходимо дополнить. Данная форма может быть представлена в тестовом задании, например, в виде словесного текста, формулы (уравнения), графика, в которых пропущены существенные составляющие - части слова или буквы, условные обозначения, линии или изображения элементов схемы и графика. Обучающийся должен по памяти вставить соответствующие элементы в указанные места («пропуски»);</w:t>
      </w:r>
    </w:p>
    <w:p w14:paraId="2CBFFC00" w14:textId="77777777" w:rsidR="005247D6" w:rsidRPr="00174C05" w:rsidRDefault="005247D6" w:rsidP="005247D6">
      <w:pPr>
        <w:widowControl/>
        <w:numPr>
          <w:ilvl w:val="0"/>
          <w:numId w:val="36"/>
        </w:numPr>
        <w:tabs>
          <w:tab w:val="left" w:pos="242"/>
          <w:tab w:val="left" w:pos="514"/>
        </w:tabs>
        <w:adjustRightInd w:val="0"/>
        <w:jc w:val="both"/>
        <w:rPr>
          <w:b/>
          <w:sz w:val="24"/>
          <w:szCs w:val="24"/>
        </w:rPr>
      </w:pPr>
      <w:r w:rsidRPr="00174C05">
        <w:rPr>
          <w:sz w:val="24"/>
          <w:szCs w:val="24"/>
        </w:rPr>
        <w:t xml:space="preserve">установление соответствия - в данном случае обучающемуся предлагают два списка, между элементами которых следует установить соответствие; </w:t>
      </w:r>
    </w:p>
    <w:p w14:paraId="5C334997" w14:textId="77777777" w:rsidR="005247D6" w:rsidRPr="00174C05" w:rsidRDefault="005247D6" w:rsidP="005247D6">
      <w:pPr>
        <w:widowControl/>
        <w:numPr>
          <w:ilvl w:val="0"/>
          <w:numId w:val="36"/>
        </w:numPr>
        <w:tabs>
          <w:tab w:val="left" w:pos="242"/>
          <w:tab w:val="left" w:pos="514"/>
        </w:tabs>
        <w:adjustRightInd w:val="0"/>
        <w:jc w:val="both"/>
        <w:rPr>
          <w:b/>
          <w:sz w:val="24"/>
          <w:szCs w:val="24"/>
        </w:rPr>
      </w:pPr>
      <w:r w:rsidRPr="00174C05">
        <w:rPr>
          <w:sz w:val="24"/>
          <w:szCs w:val="24"/>
        </w:rPr>
        <w:t xml:space="preserve">установление последовательности - предполагает необходимость установить правильную последовательность предлагаемого списка слов или фраз.  </w:t>
      </w:r>
    </w:p>
    <w:p w14:paraId="369B0B89" w14:textId="77777777" w:rsidR="005247D6" w:rsidRPr="00174C05" w:rsidRDefault="005247D6" w:rsidP="005247D6">
      <w:pPr>
        <w:jc w:val="center"/>
        <w:rPr>
          <w:b/>
          <w:sz w:val="24"/>
          <w:szCs w:val="24"/>
        </w:rPr>
      </w:pPr>
    </w:p>
    <w:p w14:paraId="75164CE6" w14:textId="77777777" w:rsidR="005247D6" w:rsidRPr="00174C05" w:rsidRDefault="005247D6" w:rsidP="005247D6">
      <w:pPr>
        <w:jc w:val="center"/>
        <w:rPr>
          <w:b/>
          <w:sz w:val="24"/>
          <w:szCs w:val="24"/>
        </w:rPr>
      </w:pPr>
      <w:r w:rsidRPr="00174C05">
        <w:rPr>
          <w:b/>
          <w:sz w:val="24"/>
          <w:szCs w:val="24"/>
        </w:rPr>
        <w:t>Критерии оценки знаний при проведении тестирования</w:t>
      </w:r>
    </w:p>
    <w:p w14:paraId="7391145B" w14:textId="77777777" w:rsidR="005247D6" w:rsidRPr="00174C05" w:rsidRDefault="005247D6" w:rsidP="005247D6">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27"/>
      </w:tblGrid>
      <w:tr w:rsidR="005247D6" w:rsidRPr="00174C05" w14:paraId="5903F9C5" w14:textId="77777777" w:rsidTr="00AB2091">
        <w:tc>
          <w:tcPr>
            <w:tcW w:w="2943" w:type="dxa"/>
          </w:tcPr>
          <w:p w14:paraId="1FC6CA31" w14:textId="77777777" w:rsidR="005247D6" w:rsidRPr="00174C05" w:rsidRDefault="005247D6" w:rsidP="00AB2091">
            <w:pPr>
              <w:jc w:val="both"/>
              <w:rPr>
                <w:sz w:val="24"/>
                <w:szCs w:val="24"/>
              </w:rPr>
            </w:pPr>
            <w:r w:rsidRPr="00174C05">
              <w:rPr>
                <w:sz w:val="24"/>
                <w:szCs w:val="24"/>
              </w:rPr>
              <w:lastRenderedPageBreak/>
              <w:t>«отлично»</w:t>
            </w:r>
          </w:p>
        </w:tc>
        <w:tc>
          <w:tcPr>
            <w:tcW w:w="6627" w:type="dxa"/>
          </w:tcPr>
          <w:p w14:paraId="28477944" w14:textId="77777777" w:rsidR="005247D6" w:rsidRPr="00174C05" w:rsidRDefault="005247D6" w:rsidP="00AB2091">
            <w:pPr>
              <w:jc w:val="both"/>
              <w:rPr>
                <w:sz w:val="24"/>
                <w:szCs w:val="24"/>
              </w:rPr>
            </w:pPr>
            <w:r w:rsidRPr="00174C05">
              <w:rPr>
                <w:sz w:val="24"/>
                <w:szCs w:val="24"/>
              </w:rPr>
              <w:t>Выставляется при условии правильного ответа 90-100% тестовых заданий</w:t>
            </w:r>
          </w:p>
        </w:tc>
      </w:tr>
      <w:tr w:rsidR="005247D6" w:rsidRPr="00174C05" w14:paraId="5882B1B3" w14:textId="77777777" w:rsidTr="00AB2091">
        <w:tc>
          <w:tcPr>
            <w:tcW w:w="2943" w:type="dxa"/>
          </w:tcPr>
          <w:p w14:paraId="0891F321" w14:textId="77777777" w:rsidR="005247D6" w:rsidRPr="00174C05" w:rsidRDefault="005247D6" w:rsidP="00AB2091">
            <w:pPr>
              <w:jc w:val="both"/>
              <w:rPr>
                <w:sz w:val="24"/>
                <w:szCs w:val="24"/>
              </w:rPr>
            </w:pPr>
            <w:r w:rsidRPr="00174C05">
              <w:rPr>
                <w:sz w:val="24"/>
                <w:szCs w:val="24"/>
              </w:rPr>
              <w:t>«хорошо»</w:t>
            </w:r>
          </w:p>
        </w:tc>
        <w:tc>
          <w:tcPr>
            <w:tcW w:w="6627" w:type="dxa"/>
          </w:tcPr>
          <w:p w14:paraId="6228F66D" w14:textId="77777777" w:rsidR="005247D6" w:rsidRPr="00174C05" w:rsidRDefault="005247D6" w:rsidP="00AB2091">
            <w:pPr>
              <w:jc w:val="both"/>
              <w:rPr>
                <w:sz w:val="24"/>
                <w:szCs w:val="24"/>
              </w:rPr>
            </w:pPr>
            <w:r w:rsidRPr="00174C05">
              <w:rPr>
                <w:sz w:val="24"/>
                <w:szCs w:val="24"/>
              </w:rPr>
              <w:t>Выставляется при условии правильного ответа 75-89% тестовых заданий</w:t>
            </w:r>
          </w:p>
        </w:tc>
      </w:tr>
      <w:tr w:rsidR="005247D6" w:rsidRPr="00174C05" w14:paraId="1ED120EE" w14:textId="77777777" w:rsidTr="00AB2091">
        <w:tc>
          <w:tcPr>
            <w:tcW w:w="2943" w:type="dxa"/>
          </w:tcPr>
          <w:p w14:paraId="28E814C4" w14:textId="77777777" w:rsidR="005247D6" w:rsidRPr="00174C05" w:rsidRDefault="005247D6" w:rsidP="00AB2091">
            <w:pPr>
              <w:jc w:val="both"/>
              <w:rPr>
                <w:sz w:val="24"/>
                <w:szCs w:val="24"/>
              </w:rPr>
            </w:pPr>
            <w:r w:rsidRPr="00174C05">
              <w:rPr>
                <w:sz w:val="24"/>
                <w:szCs w:val="24"/>
              </w:rPr>
              <w:t>«удовлетворительно»</w:t>
            </w:r>
          </w:p>
        </w:tc>
        <w:tc>
          <w:tcPr>
            <w:tcW w:w="6627" w:type="dxa"/>
          </w:tcPr>
          <w:p w14:paraId="6A717CE4" w14:textId="77777777" w:rsidR="005247D6" w:rsidRPr="00174C05" w:rsidRDefault="005247D6" w:rsidP="00AB2091">
            <w:pPr>
              <w:jc w:val="both"/>
              <w:rPr>
                <w:sz w:val="24"/>
                <w:szCs w:val="24"/>
              </w:rPr>
            </w:pPr>
            <w:r w:rsidRPr="00174C05">
              <w:rPr>
                <w:sz w:val="24"/>
                <w:szCs w:val="24"/>
              </w:rPr>
              <w:t>Выставляется при условии правильного ответа 60-74% тестовых заданий</w:t>
            </w:r>
          </w:p>
        </w:tc>
      </w:tr>
      <w:tr w:rsidR="005247D6" w:rsidRPr="00174C05" w14:paraId="51E922F1" w14:textId="77777777" w:rsidTr="00AB2091">
        <w:tc>
          <w:tcPr>
            <w:tcW w:w="2943" w:type="dxa"/>
          </w:tcPr>
          <w:p w14:paraId="57E905BA" w14:textId="77777777" w:rsidR="005247D6" w:rsidRPr="00174C05" w:rsidRDefault="005247D6" w:rsidP="00AB2091">
            <w:pPr>
              <w:jc w:val="both"/>
              <w:rPr>
                <w:sz w:val="24"/>
                <w:szCs w:val="24"/>
              </w:rPr>
            </w:pPr>
            <w:r w:rsidRPr="00174C05">
              <w:rPr>
                <w:sz w:val="24"/>
                <w:szCs w:val="24"/>
              </w:rPr>
              <w:t>«неудовлетворительно»</w:t>
            </w:r>
          </w:p>
        </w:tc>
        <w:tc>
          <w:tcPr>
            <w:tcW w:w="6627" w:type="dxa"/>
          </w:tcPr>
          <w:p w14:paraId="218DA469" w14:textId="77777777" w:rsidR="005247D6" w:rsidRPr="00174C05" w:rsidRDefault="005247D6" w:rsidP="00AB2091">
            <w:pPr>
              <w:jc w:val="both"/>
              <w:rPr>
                <w:sz w:val="24"/>
                <w:szCs w:val="24"/>
              </w:rPr>
            </w:pPr>
            <w:r w:rsidRPr="00174C05">
              <w:rPr>
                <w:sz w:val="24"/>
                <w:szCs w:val="24"/>
              </w:rPr>
              <w:t>Выставляется при условии правильного ответа менее 59% и меньше правильных ответов тестовых заданий</w:t>
            </w:r>
          </w:p>
        </w:tc>
      </w:tr>
    </w:tbl>
    <w:p w14:paraId="77EE465F" w14:textId="77777777" w:rsidR="005247D6" w:rsidRPr="00174C05" w:rsidRDefault="005247D6" w:rsidP="005247D6">
      <w:pPr>
        <w:jc w:val="center"/>
        <w:rPr>
          <w:b/>
          <w:sz w:val="24"/>
          <w:szCs w:val="24"/>
        </w:rPr>
      </w:pPr>
    </w:p>
    <w:p w14:paraId="0B0EAE04" w14:textId="77777777" w:rsidR="005247D6" w:rsidRPr="00174C05" w:rsidRDefault="005247D6" w:rsidP="005247D6">
      <w:pPr>
        <w:jc w:val="center"/>
        <w:rPr>
          <w:b/>
          <w:sz w:val="24"/>
          <w:szCs w:val="24"/>
        </w:rPr>
      </w:pPr>
      <w:r w:rsidRPr="00174C05">
        <w:rPr>
          <w:b/>
          <w:sz w:val="24"/>
          <w:szCs w:val="24"/>
        </w:rPr>
        <w:tab/>
        <w:t>Критерии оценки знаний при проведении зачета</w:t>
      </w:r>
    </w:p>
    <w:p w14:paraId="4D367A89" w14:textId="77777777" w:rsidR="005247D6" w:rsidRPr="00174C05" w:rsidRDefault="005247D6" w:rsidP="005247D6">
      <w:pPr>
        <w:tabs>
          <w:tab w:val="left" w:pos="3531"/>
        </w:tabs>
        <w:jc w:val="both"/>
        <w:rPr>
          <w:b/>
          <w:sz w:val="24"/>
          <w:szCs w:val="24"/>
        </w:rPr>
      </w:pPr>
    </w:p>
    <w:p w14:paraId="3E07C49E" w14:textId="77777777" w:rsidR="005247D6" w:rsidRPr="00174C05" w:rsidRDefault="005247D6" w:rsidP="005247D6">
      <w:pPr>
        <w:jc w:val="both"/>
        <w:rPr>
          <w:sz w:val="24"/>
          <w:szCs w:val="24"/>
        </w:rPr>
      </w:pPr>
      <w:r w:rsidRPr="00174C05">
        <w:rPr>
          <w:sz w:val="24"/>
          <w:szCs w:val="24"/>
        </w:rPr>
        <w:t xml:space="preserve">Зачет – это форма проверки знаний, умений и навыков, приобретенных обучающимися в процессе усвоения учебного материала лекционных, практических и семинарских занятий по дисциплине. </w:t>
      </w:r>
    </w:p>
    <w:p w14:paraId="4B0EBBFD" w14:textId="77777777" w:rsidR="005247D6" w:rsidRPr="00174C05" w:rsidRDefault="005247D6" w:rsidP="005247D6">
      <w:pPr>
        <w:jc w:val="both"/>
        <w:rPr>
          <w:sz w:val="24"/>
          <w:szCs w:val="24"/>
        </w:rPr>
      </w:pPr>
      <w:r w:rsidRPr="00174C05">
        <w:rPr>
          <w:sz w:val="24"/>
          <w:szCs w:val="24"/>
        </w:rPr>
        <w:t xml:space="preserve">Оценка </w:t>
      </w:r>
      <w:r w:rsidRPr="00174C05">
        <w:rPr>
          <w:b/>
          <w:i/>
          <w:sz w:val="24"/>
          <w:szCs w:val="24"/>
        </w:rPr>
        <w:t>«зачтено»</w:t>
      </w:r>
      <w:r w:rsidRPr="00174C05">
        <w:rPr>
          <w:sz w:val="24"/>
          <w:szCs w:val="24"/>
        </w:rPr>
        <w:t xml:space="preserve"> выставляется студенту, который:</w:t>
      </w:r>
    </w:p>
    <w:p w14:paraId="0F4EA38B" w14:textId="77777777" w:rsidR="005247D6" w:rsidRPr="00174C05" w:rsidRDefault="005247D6" w:rsidP="005247D6">
      <w:pPr>
        <w:pStyle w:val="11"/>
        <w:numPr>
          <w:ilvl w:val="0"/>
          <w:numId w:val="26"/>
        </w:numPr>
        <w:jc w:val="both"/>
      </w:pPr>
      <w:r w:rsidRPr="00174C05">
        <w:t>прочно усвоил предусмотренный программный материал;</w:t>
      </w:r>
    </w:p>
    <w:p w14:paraId="56E4BBAD" w14:textId="77777777" w:rsidR="005247D6" w:rsidRPr="00174C05" w:rsidRDefault="005247D6" w:rsidP="005247D6">
      <w:pPr>
        <w:pStyle w:val="11"/>
        <w:numPr>
          <w:ilvl w:val="0"/>
          <w:numId w:val="26"/>
        </w:numPr>
        <w:jc w:val="both"/>
      </w:pPr>
      <w:r w:rsidRPr="00174C05">
        <w:t>правильно, аргументировано ответил на все вопросы, с приведением примеров;</w:t>
      </w:r>
    </w:p>
    <w:p w14:paraId="2000ADD2" w14:textId="77777777" w:rsidR="005247D6" w:rsidRPr="00174C05" w:rsidRDefault="005247D6" w:rsidP="005247D6">
      <w:pPr>
        <w:pStyle w:val="11"/>
        <w:numPr>
          <w:ilvl w:val="0"/>
          <w:numId w:val="26"/>
        </w:numPr>
        <w:jc w:val="both"/>
      </w:pPr>
      <w:r w:rsidRPr="00174C05">
        <w:t>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w:t>
      </w:r>
    </w:p>
    <w:p w14:paraId="55192030" w14:textId="77777777" w:rsidR="005247D6" w:rsidRPr="00174C05" w:rsidRDefault="005247D6" w:rsidP="005247D6">
      <w:pPr>
        <w:pStyle w:val="11"/>
        <w:numPr>
          <w:ilvl w:val="0"/>
          <w:numId w:val="26"/>
        </w:numPr>
        <w:jc w:val="both"/>
      </w:pPr>
      <w:r w:rsidRPr="00174C05">
        <w:t>без ошибок выполнил практическое задание.</w:t>
      </w:r>
    </w:p>
    <w:p w14:paraId="3FF4B58B" w14:textId="77777777" w:rsidR="005247D6" w:rsidRPr="00174C05" w:rsidRDefault="005247D6" w:rsidP="005247D6">
      <w:pPr>
        <w:ind w:firstLine="360"/>
        <w:jc w:val="both"/>
        <w:rPr>
          <w:sz w:val="24"/>
          <w:szCs w:val="24"/>
        </w:rPr>
      </w:pPr>
      <w:r w:rsidRPr="00174C05">
        <w:rPr>
          <w:sz w:val="24"/>
          <w:szCs w:val="24"/>
        </w:rPr>
        <w:t>Обязательным условием выставленной оценки является правильная речь в быстром или умеренном темпе.</w:t>
      </w:r>
    </w:p>
    <w:p w14:paraId="29E562C0" w14:textId="77777777" w:rsidR="005247D6" w:rsidRPr="00174C05" w:rsidRDefault="005247D6" w:rsidP="005247D6">
      <w:pPr>
        <w:ind w:firstLine="360"/>
        <w:jc w:val="both"/>
        <w:rPr>
          <w:sz w:val="24"/>
          <w:szCs w:val="24"/>
        </w:rPr>
      </w:pPr>
      <w:r w:rsidRPr="00174C05">
        <w:rPr>
          <w:sz w:val="24"/>
          <w:szCs w:val="24"/>
        </w:rPr>
        <w:t>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семинарских занятиях.</w:t>
      </w:r>
    </w:p>
    <w:p w14:paraId="600A1DA4" w14:textId="77777777" w:rsidR="005247D6" w:rsidRPr="00174C05" w:rsidRDefault="005247D6" w:rsidP="005247D6">
      <w:pPr>
        <w:ind w:firstLine="360"/>
        <w:jc w:val="both"/>
        <w:rPr>
          <w:sz w:val="24"/>
          <w:szCs w:val="24"/>
        </w:rPr>
      </w:pPr>
      <w:r w:rsidRPr="00174C05">
        <w:rPr>
          <w:sz w:val="24"/>
          <w:szCs w:val="24"/>
        </w:rPr>
        <w:t xml:space="preserve"> Оценка </w:t>
      </w:r>
      <w:r w:rsidRPr="00174C05">
        <w:rPr>
          <w:b/>
          <w:i/>
          <w:sz w:val="24"/>
          <w:szCs w:val="24"/>
        </w:rPr>
        <w:t>«не зачтено»</w:t>
      </w:r>
      <w:r w:rsidRPr="00174C05">
        <w:rPr>
          <w:sz w:val="24"/>
          <w:szCs w:val="24"/>
        </w:rPr>
        <w:t xml:space="preserve"> Выставляется студенту, который не справился с 50% вопросов и заданий билета,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студента нет.</w:t>
      </w:r>
    </w:p>
    <w:p w14:paraId="7F1FF7C3" w14:textId="77777777" w:rsidR="005247D6" w:rsidRPr="00174C05" w:rsidRDefault="005247D6" w:rsidP="005247D6">
      <w:pPr>
        <w:ind w:firstLine="360"/>
        <w:jc w:val="both"/>
        <w:rPr>
          <w:sz w:val="24"/>
          <w:szCs w:val="24"/>
        </w:rPr>
      </w:pPr>
    </w:p>
    <w:p w14:paraId="0870F638" w14:textId="77777777" w:rsidR="005247D6" w:rsidRPr="00174C05" w:rsidRDefault="005247D6" w:rsidP="005247D6">
      <w:pPr>
        <w:ind w:firstLine="360"/>
        <w:jc w:val="both"/>
        <w:rPr>
          <w:sz w:val="24"/>
          <w:szCs w:val="24"/>
        </w:rPr>
      </w:pPr>
    </w:p>
    <w:p w14:paraId="70A277EA" w14:textId="77777777" w:rsidR="005247D6" w:rsidRPr="00174C05" w:rsidRDefault="005247D6" w:rsidP="005247D6">
      <w:pPr>
        <w:jc w:val="center"/>
        <w:rPr>
          <w:b/>
          <w:sz w:val="24"/>
          <w:szCs w:val="24"/>
        </w:rPr>
      </w:pPr>
      <w:r w:rsidRPr="00174C05">
        <w:rPr>
          <w:b/>
          <w:sz w:val="24"/>
          <w:szCs w:val="24"/>
        </w:rPr>
        <w:t>Критерии оценки знаний при проведении экзамена</w:t>
      </w:r>
    </w:p>
    <w:p w14:paraId="23DF4758" w14:textId="77777777" w:rsidR="005247D6" w:rsidRPr="00174C05" w:rsidRDefault="005247D6" w:rsidP="005247D6">
      <w:pPr>
        <w:jc w:val="both"/>
        <w:rPr>
          <w:sz w:val="24"/>
          <w:szCs w:val="24"/>
        </w:rPr>
      </w:pPr>
      <w:r w:rsidRPr="00174C05">
        <w:rPr>
          <w:sz w:val="24"/>
          <w:szCs w:val="24"/>
        </w:rPr>
        <w:tab/>
        <w:t>Экзамен по дисциплине (модулю) служит для оценки работы обучающегося в течение семестра (семестров)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профессиональных задач.</w:t>
      </w:r>
    </w:p>
    <w:p w14:paraId="47C0ADD8" w14:textId="77777777" w:rsidR="005247D6" w:rsidRPr="00174C05" w:rsidRDefault="005247D6" w:rsidP="005247D6">
      <w:pPr>
        <w:jc w:val="both"/>
        <w:rPr>
          <w:sz w:val="24"/>
          <w:szCs w:val="24"/>
        </w:rPr>
      </w:pPr>
      <w:r w:rsidRPr="00174C05">
        <w:rPr>
          <w:sz w:val="24"/>
          <w:szCs w:val="24"/>
        </w:rPr>
        <w:t xml:space="preserve">Экзамен проводится в форме устного опроса по билетам или без билетов, с предварительной подготовкой или без подготовки по усмотрению </w:t>
      </w:r>
      <w:r w:rsidRPr="00174C05">
        <w:rPr>
          <w:sz w:val="24"/>
          <w:szCs w:val="24"/>
        </w:rPr>
        <w:lastRenderedPageBreak/>
        <w:t>преподавателя. Экзаменатор вправе задавать вопросы сверх билета, а так же, помимо теоретических вопросов, давать ситуационные задачи по программе данного курса.</w:t>
      </w:r>
    </w:p>
    <w:p w14:paraId="45DA1E1F" w14:textId="77777777" w:rsidR="005247D6" w:rsidRPr="00174C05" w:rsidRDefault="005247D6" w:rsidP="005247D6">
      <w:pPr>
        <w:jc w:val="both"/>
        <w:rPr>
          <w:sz w:val="24"/>
          <w:szCs w:val="24"/>
        </w:rPr>
      </w:pPr>
      <w:r w:rsidRPr="00174C05">
        <w:rPr>
          <w:sz w:val="24"/>
          <w:szCs w:val="24"/>
        </w:rPr>
        <w:t>Экзаменационные билеты (вопросы) утверждаются на заседании кафедры и подписываются заведующим кафедрой. Комплект экзаменационных билетов должен содержать не менее 25-и билетов. Экзаменатор может проставить экзамен без опроса или собеседования студентам, которые активно участвовали в практических занятиях.</w:t>
      </w:r>
    </w:p>
    <w:p w14:paraId="5BC25F41" w14:textId="77777777" w:rsidR="005247D6" w:rsidRPr="00174C05" w:rsidRDefault="005247D6" w:rsidP="005247D6">
      <w:pPr>
        <w:ind w:firstLine="708"/>
        <w:jc w:val="both"/>
        <w:rPr>
          <w:sz w:val="24"/>
          <w:szCs w:val="24"/>
        </w:rPr>
      </w:pPr>
      <w:r w:rsidRPr="00174C05">
        <w:rPr>
          <w:sz w:val="24"/>
          <w:szCs w:val="24"/>
        </w:rPr>
        <w:t>Отметка «</w:t>
      </w:r>
      <w:r w:rsidRPr="00174C05">
        <w:rPr>
          <w:b/>
          <w:sz w:val="24"/>
          <w:szCs w:val="24"/>
        </w:rPr>
        <w:t>отлично</w:t>
      </w:r>
      <w:r w:rsidRPr="00174C05">
        <w:rPr>
          <w:sz w:val="24"/>
          <w:szCs w:val="24"/>
        </w:rPr>
        <w:t>» - студент глубоко и прочно усвоил весь программный материал, исчерпывающе, последовательно, грамотно и логически стройно его излагает, тесно увязывает теорию с практикой. Студент не затрудняется с ответом при видоизменении задания, свободно справляется с ситуационными задачами и другими видами заданий, правильно обосновывает принятые решения, владеет разносторонними навыками и приемами выполнения практических навыков, обнаруживает умение самостоятельно обобщать и излагать материал, не допуская ошибок.</w:t>
      </w:r>
    </w:p>
    <w:p w14:paraId="4ACD3234" w14:textId="77777777" w:rsidR="005247D6" w:rsidRPr="00174C05" w:rsidRDefault="005247D6" w:rsidP="005247D6">
      <w:pPr>
        <w:ind w:firstLine="708"/>
        <w:jc w:val="both"/>
        <w:rPr>
          <w:sz w:val="24"/>
          <w:szCs w:val="24"/>
        </w:rPr>
      </w:pPr>
      <w:r w:rsidRPr="00174C05">
        <w:rPr>
          <w:sz w:val="24"/>
          <w:szCs w:val="24"/>
        </w:rPr>
        <w:t>Отметка «</w:t>
      </w:r>
      <w:r w:rsidRPr="00174C05">
        <w:rPr>
          <w:b/>
          <w:sz w:val="24"/>
          <w:szCs w:val="24"/>
        </w:rPr>
        <w:t>хорошо</w:t>
      </w:r>
      <w:r w:rsidRPr="00174C05">
        <w:rPr>
          <w:sz w:val="24"/>
          <w:szCs w:val="24"/>
        </w:rPr>
        <w:t>» - студент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знания, владеет необходимыми навивками выполнения практических манипуляций.</w:t>
      </w:r>
    </w:p>
    <w:p w14:paraId="3D0BDCD1" w14:textId="77777777" w:rsidR="005247D6" w:rsidRPr="00174C05" w:rsidRDefault="005247D6" w:rsidP="005247D6">
      <w:pPr>
        <w:ind w:firstLine="708"/>
        <w:jc w:val="both"/>
        <w:rPr>
          <w:sz w:val="24"/>
          <w:szCs w:val="24"/>
        </w:rPr>
      </w:pPr>
      <w:r w:rsidRPr="00174C05">
        <w:rPr>
          <w:sz w:val="24"/>
          <w:szCs w:val="24"/>
        </w:rPr>
        <w:t>Отметка «</w:t>
      </w:r>
      <w:r w:rsidRPr="00174C05">
        <w:rPr>
          <w:b/>
          <w:sz w:val="24"/>
          <w:szCs w:val="24"/>
        </w:rPr>
        <w:t>удовлетворительно</w:t>
      </w:r>
      <w:r w:rsidRPr="00174C05">
        <w:rPr>
          <w:sz w:val="24"/>
          <w:szCs w:val="24"/>
        </w:rPr>
        <w:t>» - студент усвоил только основной материал, знает положения отдельных деталей, допускает неточности, недостаточно правильные формулировки, последовательность в изложении программного материала, и испытывает затруднения в выполнении практических заданий.</w:t>
      </w:r>
    </w:p>
    <w:p w14:paraId="0B23154C" w14:textId="77777777" w:rsidR="005247D6" w:rsidRPr="00174C05" w:rsidRDefault="005247D6" w:rsidP="005247D6">
      <w:pPr>
        <w:ind w:firstLine="708"/>
        <w:jc w:val="both"/>
        <w:rPr>
          <w:sz w:val="24"/>
          <w:szCs w:val="24"/>
        </w:rPr>
      </w:pPr>
      <w:r w:rsidRPr="00174C05">
        <w:rPr>
          <w:sz w:val="24"/>
          <w:szCs w:val="24"/>
        </w:rPr>
        <w:t>Отметка «неудовлетворительно» - студент не знает значительной части программного материала, допускает существенные ошибки, с большим затруднением выполняет практические работы.</w:t>
      </w:r>
    </w:p>
    <w:p w14:paraId="5BF4B024" w14:textId="77777777" w:rsidR="005247D6" w:rsidRPr="00174C05" w:rsidRDefault="005247D6" w:rsidP="005247D6">
      <w:pPr>
        <w:rPr>
          <w:sz w:val="24"/>
          <w:szCs w:val="24"/>
        </w:rPr>
      </w:pPr>
    </w:p>
    <w:p w14:paraId="5516435F" w14:textId="77777777" w:rsidR="005247D6" w:rsidRPr="00174C05" w:rsidRDefault="005247D6" w:rsidP="005247D6">
      <w:pPr>
        <w:rPr>
          <w:sz w:val="24"/>
          <w:szCs w:val="24"/>
        </w:rPr>
      </w:pPr>
    </w:p>
    <w:p w14:paraId="52237BBC" w14:textId="77777777" w:rsidR="005247D6" w:rsidRPr="00174C05" w:rsidRDefault="005247D6" w:rsidP="005247D6">
      <w:pPr>
        <w:pStyle w:val="a4"/>
        <w:widowControl w:val="0"/>
        <w:ind w:left="360" w:right="141"/>
        <w:jc w:val="center"/>
        <w:rPr>
          <w:b/>
        </w:rPr>
      </w:pPr>
      <w:r w:rsidRPr="00174C05">
        <w:rPr>
          <w:b/>
        </w:rPr>
        <w:t>Фонд оценочных средств для проведения промежуточной аттестации обучающихся по дисциплине «Онкология, лучевая терапия»</w:t>
      </w:r>
    </w:p>
    <w:p w14:paraId="364ECE8A" w14:textId="77777777" w:rsidR="005247D6" w:rsidRPr="00174C05" w:rsidRDefault="005247D6" w:rsidP="005247D6">
      <w:pPr>
        <w:pStyle w:val="a4"/>
        <w:widowControl w:val="0"/>
        <w:ind w:left="360" w:right="141"/>
        <w:jc w:val="center"/>
        <w:rPr>
          <w:b/>
        </w:rPr>
      </w:pPr>
    </w:p>
    <w:p w14:paraId="0856458D" w14:textId="77777777" w:rsidR="005247D6" w:rsidRPr="00174C05" w:rsidRDefault="005247D6" w:rsidP="005247D6">
      <w:pPr>
        <w:pStyle w:val="a4"/>
        <w:tabs>
          <w:tab w:val="left" w:pos="1134"/>
        </w:tabs>
        <w:ind w:right="141"/>
        <w:jc w:val="center"/>
        <w:rPr>
          <w:b/>
        </w:rPr>
      </w:pPr>
      <w:r w:rsidRPr="00174C05">
        <w:rPr>
          <w:b/>
        </w:rPr>
        <w:t>Перечень компетенций с указанием этапов их формирования в процессе освоения образовательной программы</w:t>
      </w:r>
    </w:p>
    <w:p w14:paraId="70B6D549" w14:textId="77777777" w:rsidR="005247D6" w:rsidRPr="00174C05" w:rsidRDefault="005247D6" w:rsidP="005247D6">
      <w:pPr>
        <w:rPr>
          <w:sz w:val="24"/>
          <w:szCs w:val="24"/>
        </w:rPr>
      </w:pPr>
    </w:p>
    <w:tbl>
      <w:tblPr>
        <w:tblW w:w="13202" w:type="dxa"/>
        <w:tblInd w:w="-10" w:type="dxa"/>
        <w:tblLook w:val="04A0" w:firstRow="1" w:lastRow="0" w:firstColumn="1" w:lastColumn="0" w:noHBand="0" w:noVBand="1"/>
      </w:tblPr>
      <w:tblGrid>
        <w:gridCol w:w="236"/>
        <w:gridCol w:w="3944"/>
        <w:gridCol w:w="14"/>
        <w:gridCol w:w="8994"/>
        <w:gridCol w:w="14"/>
      </w:tblGrid>
      <w:tr w:rsidR="005247D6" w:rsidRPr="00174C05" w14:paraId="5176D38F" w14:textId="77777777" w:rsidTr="00AB2091">
        <w:trPr>
          <w:gridAfter w:val="1"/>
          <w:wAfter w:w="14" w:type="dxa"/>
          <w:trHeight w:val="300"/>
        </w:trPr>
        <w:tc>
          <w:tcPr>
            <w:tcW w:w="41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31215206" w14:textId="77777777" w:rsidR="005247D6" w:rsidRPr="00174C05" w:rsidRDefault="005247D6" w:rsidP="00AB2091">
            <w:pPr>
              <w:jc w:val="center"/>
              <w:rPr>
                <w:color w:val="000000"/>
                <w:sz w:val="24"/>
                <w:szCs w:val="24"/>
                <w:lang w:eastAsia="ru-RU"/>
              </w:rPr>
            </w:pPr>
            <w:r w:rsidRPr="00174C05">
              <w:rPr>
                <w:color w:val="000000"/>
                <w:sz w:val="24"/>
                <w:szCs w:val="24"/>
                <w:lang w:eastAsia="ru-RU"/>
              </w:rPr>
              <w:t>Индекс</w:t>
            </w:r>
          </w:p>
        </w:tc>
        <w:tc>
          <w:tcPr>
            <w:tcW w:w="90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14:paraId="6654776F" w14:textId="77777777" w:rsidR="005247D6" w:rsidRPr="00174C05" w:rsidRDefault="005247D6" w:rsidP="00AB2091">
            <w:pPr>
              <w:jc w:val="center"/>
              <w:rPr>
                <w:color w:val="000000"/>
                <w:sz w:val="24"/>
                <w:szCs w:val="24"/>
                <w:lang w:eastAsia="ru-RU"/>
              </w:rPr>
            </w:pPr>
            <w:r w:rsidRPr="00174C05">
              <w:rPr>
                <w:color w:val="000000"/>
                <w:sz w:val="24"/>
                <w:szCs w:val="24"/>
                <w:lang w:eastAsia="ru-RU"/>
              </w:rPr>
              <w:t>Содержание</w:t>
            </w:r>
          </w:p>
        </w:tc>
      </w:tr>
      <w:tr w:rsidR="005247D6" w:rsidRPr="00174C05" w14:paraId="7E305C44" w14:textId="77777777" w:rsidTr="00AB2091">
        <w:trPr>
          <w:gridAfter w:val="1"/>
          <w:wAfter w:w="14" w:type="dxa"/>
          <w:trHeight w:val="420"/>
        </w:trPr>
        <w:tc>
          <w:tcPr>
            <w:tcW w:w="41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9F06EA" w14:textId="77777777" w:rsidR="005247D6" w:rsidRPr="00174C05" w:rsidRDefault="005247D6" w:rsidP="00AB2091">
            <w:pPr>
              <w:rPr>
                <w:b/>
                <w:color w:val="000000"/>
                <w:sz w:val="24"/>
                <w:szCs w:val="24"/>
                <w:lang w:eastAsia="ru-RU"/>
              </w:rPr>
            </w:pPr>
            <w:r w:rsidRPr="00174C05">
              <w:rPr>
                <w:b/>
                <w:color w:val="000000"/>
                <w:sz w:val="24"/>
                <w:szCs w:val="24"/>
                <w:lang w:eastAsia="ru-RU"/>
              </w:rPr>
              <w:t>ОПК-4</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2DD9236A" w14:textId="77777777" w:rsidR="005247D6" w:rsidRPr="00174C05" w:rsidRDefault="005247D6" w:rsidP="00AB2091">
            <w:pPr>
              <w:rPr>
                <w:b/>
                <w:color w:val="000000"/>
                <w:sz w:val="24"/>
                <w:szCs w:val="24"/>
                <w:lang w:eastAsia="ru-RU"/>
              </w:rPr>
            </w:pPr>
            <w:r w:rsidRPr="00174C05">
              <w:rPr>
                <w:b/>
                <w:color w:val="000000"/>
                <w:sz w:val="24"/>
                <w:szCs w:val="24"/>
                <w:lang w:eastAsia="ru-RU"/>
              </w:rPr>
              <w:t>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p>
        </w:tc>
      </w:tr>
      <w:tr w:rsidR="005247D6" w:rsidRPr="00174C05" w14:paraId="76F4FF7C" w14:textId="77777777" w:rsidTr="00AB2091">
        <w:trPr>
          <w:trHeight w:val="420"/>
        </w:trPr>
        <w:tc>
          <w:tcPr>
            <w:tcW w:w="236" w:type="dxa"/>
            <w:noWrap/>
            <w:vAlign w:val="center"/>
            <w:hideMark/>
          </w:tcPr>
          <w:p w14:paraId="205096D7" w14:textId="77777777" w:rsidR="005247D6" w:rsidRPr="00174C05" w:rsidRDefault="005247D6" w:rsidP="00AB2091">
            <w:pPr>
              <w:rPr>
                <w:b/>
                <w:color w:val="000000"/>
                <w:sz w:val="24"/>
                <w:szCs w:val="24"/>
                <w:lang w:eastAsia="ru-RU"/>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B76C94" w14:textId="77777777" w:rsidR="005247D6" w:rsidRPr="00174C05" w:rsidRDefault="005247D6" w:rsidP="00AB2091">
            <w:pPr>
              <w:rPr>
                <w:b/>
                <w:bCs/>
                <w:iCs/>
                <w:color w:val="000000"/>
                <w:sz w:val="24"/>
                <w:szCs w:val="24"/>
                <w:lang w:eastAsia="ru-RU"/>
              </w:rPr>
            </w:pPr>
            <w:r w:rsidRPr="00174C05">
              <w:rPr>
                <w:b/>
                <w:bCs/>
                <w:iCs/>
                <w:color w:val="000000"/>
                <w:sz w:val="24"/>
                <w:szCs w:val="24"/>
                <w:lang w:eastAsia="ru-RU"/>
              </w:rPr>
              <w:t>ОПК-4.1</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6DCD45A0" w14:textId="77777777" w:rsidR="005247D6" w:rsidRPr="00174C05" w:rsidRDefault="005247D6" w:rsidP="00AB2091">
            <w:pPr>
              <w:rPr>
                <w:b/>
                <w:bCs/>
                <w:iCs/>
                <w:color w:val="000000"/>
                <w:sz w:val="24"/>
                <w:szCs w:val="24"/>
                <w:lang w:eastAsia="ru-RU"/>
              </w:rPr>
            </w:pPr>
            <w:r w:rsidRPr="00174C05">
              <w:rPr>
                <w:b/>
                <w:bCs/>
                <w:iCs/>
                <w:color w:val="000000"/>
                <w:sz w:val="24"/>
                <w:szCs w:val="24"/>
                <w:lang w:eastAsia="ru-RU"/>
              </w:rPr>
              <w:t>Применяет медицинские изделия при диагностических исследованиях, предусмотренных порядками оказания медицинской помощи</w:t>
            </w:r>
          </w:p>
        </w:tc>
      </w:tr>
      <w:tr w:rsidR="005247D6" w:rsidRPr="00174C05" w14:paraId="24BF2812" w14:textId="77777777" w:rsidTr="00AB2091">
        <w:trPr>
          <w:trHeight w:val="300"/>
        </w:trPr>
        <w:tc>
          <w:tcPr>
            <w:tcW w:w="236" w:type="dxa"/>
            <w:noWrap/>
            <w:vAlign w:val="center"/>
            <w:hideMark/>
          </w:tcPr>
          <w:p w14:paraId="2FFA3BB2" w14:textId="77777777" w:rsidR="005247D6" w:rsidRPr="00174C05" w:rsidRDefault="005247D6" w:rsidP="00AB2091">
            <w:pPr>
              <w:rPr>
                <w:i/>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2DD0FB0D" w14:textId="77777777" w:rsidR="005247D6" w:rsidRPr="00174C05" w:rsidRDefault="005247D6" w:rsidP="00AB2091">
            <w:pPr>
              <w:rPr>
                <w:color w:val="000000"/>
                <w:sz w:val="24"/>
                <w:szCs w:val="24"/>
                <w:lang w:eastAsia="ru-RU"/>
              </w:rPr>
            </w:pPr>
            <w:r w:rsidRPr="00174C05">
              <w:rPr>
                <w:color w:val="000000"/>
                <w:sz w:val="24"/>
                <w:szCs w:val="24"/>
                <w:lang w:eastAsia="ru-RU"/>
              </w:rPr>
              <w:t>Б1.О.24</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453BDDF7" w14:textId="77777777" w:rsidR="005247D6" w:rsidRPr="00174C05" w:rsidRDefault="005247D6" w:rsidP="00AB2091">
            <w:pPr>
              <w:rPr>
                <w:color w:val="000000"/>
                <w:sz w:val="24"/>
                <w:szCs w:val="24"/>
                <w:lang w:eastAsia="ru-RU"/>
              </w:rPr>
            </w:pPr>
            <w:r w:rsidRPr="00174C05">
              <w:rPr>
                <w:color w:val="000000"/>
                <w:sz w:val="24"/>
                <w:szCs w:val="24"/>
                <w:lang w:eastAsia="ru-RU"/>
              </w:rPr>
              <w:t>Топографическая анатомия и оперативная хирургия</w:t>
            </w:r>
          </w:p>
        </w:tc>
      </w:tr>
      <w:tr w:rsidR="005247D6" w:rsidRPr="00174C05" w14:paraId="58B85D46" w14:textId="77777777" w:rsidTr="00AB2091">
        <w:trPr>
          <w:trHeight w:val="300"/>
        </w:trPr>
        <w:tc>
          <w:tcPr>
            <w:tcW w:w="236" w:type="dxa"/>
            <w:noWrap/>
            <w:vAlign w:val="center"/>
            <w:hideMark/>
          </w:tcPr>
          <w:p w14:paraId="5470FE20"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DD1E553" w14:textId="77777777" w:rsidR="005247D6" w:rsidRPr="00174C05" w:rsidRDefault="005247D6" w:rsidP="00AB2091">
            <w:pPr>
              <w:rPr>
                <w:color w:val="000000"/>
                <w:sz w:val="24"/>
                <w:szCs w:val="24"/>
                <w:lang w:eastAsia="ru-RU"/>
              </w:rPr>
            </w:pPr>
            <w:r w:rsidRPr="00174C05">
              <w:rPr>
                <w:color w:val="000000"/>
                <w:sz w:val="24"/>
                <w:szCs w:val="24"/>
                <w:lang w:eastAsia="ru-RU"/>
              </w:rPr>
              <w:t>Б1.О.26</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48575082" w14:textId="77777777" w:rsidR="005247D6" w:rsidRPr="00174C05" w:rsidRDefault="005247D6" w:rsidP="00AB2091">
            <w:pPr>
              <w:rPr>
                <w:color w:val="000000"/>
                <w:sz w:val="24"/>
                <w:szCs w:val="24"/>
                <w:lang w:eastAsia="ru-RU"/>
              </w:rPr>
            </w:pPr>
            <w:r w:rsidRPr="00174C05">
              <w:rPr>
                <w:color w:val="000000"/>
                <w:sz w:val="24"/>
                <w:szCs w:val="24"/>
                <w:lang w:eastAsia="ru-RU"/>
              </w:rPr>
              <w:t>Нормальная физиология</w:t>
            </w:r>
          </w:p>
        </w:tc>
      </w:tr>
      <w:tr w:rsidR="005247D6" w:rsidRPr="00174C05" w14:paraId="50D12A33" w14:textId="77777777" w:rsidTr="00AB2091">
        <w:trPr>
          <w:trHeight w:val="300"/>
        </w:trPr>
        <w:tc>
          <w:tcPr>
            <w:tcW w:w="236" w:type="dxa"/>
            <w:noWrap/>
            <w:vAlign w:val="center"/>
            <w:hideMark/>
          </w:tcPr>
          <w:p w14:paraId="33DF1C4C"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14D6F98" w14:textId="77777777" w:rsidR="005247D6" w:rsidRPr="00174C05" w:rsidRDefault="005247D6" w:rsidP="00AB2091">
            <w:pPr>
              <w:rPr>
                <w:color w:val="000000"/>
                <w:sz w:val="24"/>
                <w:szCs w:val="24"/>
                <w:lang w:eastAsia="ru-RU"/>
              </w:rPr>
            </w:pPr>
            <w:r w:rsidRPr="00174C05">
              <w:rPr>
                <w:color w:val="000000"/>
                <w:sz w:val="24"/>
                <w:szCs w:val="24"/>
                <w:lang w:eastAsia="ru-RU"/>
              </w:rPr>
              <w:t>Б1.О.42</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62BEE7D8" w14:textId="77777777" w:rsidR="005247D6" w:rsidRPr="00174C05" w:rsidRDefault="005247D6" w:rsidP="00AB2091">
            <w:pPr>
              <w:rPr>
                <w:color w:val="000000"/>
                <w:sz w:val="24"/>
                <w:szCs w:val="24"/>
                <w:lang w:eastAsia="ru-RU"/>
              </w:rPr>
            </w:pPr>
            <w:r w:rsidRPr="00174C05">
              <w:rPr>
                <w:color w:val="000000"/>
                <w:sz w:val="24"/>
                <w:szCs w:val="24"/>
                <w:lang w:eastAsia="ru-RU"/>
              </w:rPr>
              <w:t>Оториноларингология</w:t>
            </w:r>
          </w:p>
        </w:tc>
      </w:tr>
      <w:tr w:rsidR="005247D6" w:rsidRPr="00174C05" w14:paraId="1B746826" w14:textId="77777777" w:rsidTr="00AB2091">
        <w:trPr>
          <w:trHeight w:val="300"/>
        </w:trPr>
        <w:tc>
          <w:tcPr>
            <w:tcW w:w="236" w:type="dxa"/>
            <w:noWrap/>
            <w:vAlign w:val="center"/>
            <w:hideMark/>
          </w:tcPr>
          <w:p w14:paraId="034CD37A"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3559A6D8" w14:textId="77777777" w:rsidR="005247D6" w:rsidRPr="00174C05" w:rsidRDefault="005247D6" w:rsidP="00AB2091">
            <w:pPr>
              <w:rPr>
                <w:color w:val="000000"/>
                <w:sz w:val="24"/>
                <w:szCs w:val="24"/>
                <w:lang w:eastAsia="ru-RU"/>
              </w:rPr>
            </w:pPr>
            <w:r w:rsidRPr="00174C05">
              <w:rPr>
                <w:color w:val="000000"/>
                <w:sz w:val="24"/>
                <w:szCs w:val="24"/>
                <w:lang w:eastAsia="ru-RU"/>
              </w:rPr>
              <w:t>Б1.О.43</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4B6276CD" w14:textId="77777777" w:rsidR="005247D6" w:rsidRPr="00174C05" w:rsidRDefault="005247D6" w:rsidP="00AB2091">
            <w:pPr>
              <w:rPr>
                <w:color w:val="000000"/>
                <w:sz w:val="24"/>
                <w:szCs w:val="24"/>
                <w:lang w:eastAsia="ru-RU"/>
              </w:rPr>
            </w:pPr>
            <w:r w:rsidRPr="00174C05">
              <w:rPr>
                <w:color w:val="000000"/>
                <w:sz w:val="24"/>
                <w:szCs w:val="24"/>
                <w:lang w:eastAsia="ru-RU"/>
              </w:rPr>
              <w:t>Офтальмология</w:t>
            </w:r>
          </w:p>
        </w:tc>
      </w:tr>
      <w:tr w:rsidR="005247D6" w:rsidRPr="00174C05" w14:paraId="43187CCA" w14:textId="77777777" w:rsidTr="00AB2091">
        <w:trPr>
          <w:trHeight w:val="300"/>
        </w:trPr>
        <w:tc>
          <w:tcPr>
            <w:tcW w:w="236" w:type="dxa"/>
            <w:noWrap/>
            <w:vAlign w:val="center"/>
            <w:hideMark/>
          </w:tcPr>
          <w:p w14:paraId="5BCC2CD4"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42E0B59B" w14:textId="77777777" w:rsidR="005247D6" w:rsidRPr="00174C05" w:rsidRDefault="005247D6" w:rsidP="00AB2091">
            <w:pPr>
              <w:rPr>
                <w:color w:val="000000"/>
                <w:sz w:val="24"/>
                <w:szCs w:val="24"/>
                <w:lang w:eastAsia="ru-RU"/>
              </w:rPr>
            </w:pPr>
            <w:r w:rsidRPr="00174C05">
              <w:rPr>
                <w:color w:val="000000"/>
                <w:sz w:val="24"/>
                <w:szCs w:val="24"/>
                <w:lang w:eastAsia="ru-RU"/>
              </w:rPr>
              <w:t>Б1.О.47</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41A3C710" w14:textId="77777777" w:rsidR="005247D6" w:rsidRPr="00174C05" w:rsidRDefault="005247D6" w:rsidP="00AB2091">
            <w:pPr>
              <w:rPr>
                <w:color w:val="000000"/>
                <w:sz w:val="24"/>
                <w:szCs w:val="24"/>
                <w:lang w:eastAsia="ru-RU"/>
              </w:rPr>
            </w:pPr>
            <w:r w:rsidRPr="00174C05">
              <w:rPr>
                <w:color w:val="000000"/>
                <w:sz w:val="24"/>
                <w:szCs w:val="24"/>
                <w:lang w:eastAsia="ru-RU"/>
              </w:rPr>
              <w:t>Пропедевтика внутренних болезней, лучевая диагностика</w:t>
            </w:r>
          </w:p>
        </w:tc>
      </w:tr>
      <w:tr w:rsidR="005247D6" w:rsidRPr="00174C05" w14:paraId="4D4B0EC6" w14:textId="77777777" w:rsidTr="00AB2091">
        <w:trPr>
          <w:trHeight w:val="300"/>
        </w:trPr>
        <w:tc>
          <w:tcPr>
            <w:tcW w:w="236" w:type="dxa"/>
            <w:noWrap/>
            <w:vAlign w:val="center"/>
            <w:hideMark/>
          </w:tcPr>
          <w:p w14:paraId="1D783244"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272D2F39" w14:textId="77777777" w:rsidR="005247D6" w:rsidRPr="00174C05" w:rsidRDefault="005247D6" w:rsidP="00AB2091">
            <w:pPr>
              <w:rPr>
                <w:color w:val="000000"/>
                <w:sz w:val="24"/>
                <w:szCs w:val="24"/>
                <w:lang w:eastAsia="ru-RU"/>
              </w:rPr>
            </w:pPr>
            <w:r w:rsidRPr="00174C05">
              <w:rPr>
                <w:color w:val="000000"/>
                <w:sz w:val="24"/>
                <w:szCs w:val="24"/>
                <w:lang w:eastAsia="ru-RU"/>
              </w:rPr>
              <w:t>Б1.О.49</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0B79735B"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терапия</w:t>
            </w:r>
          </w:p>
        </w:tc>
      </w:tr>
      <w:tr w:rsidR="005247D6" w:rsidRPr="00174C05" w14:paraId="2763CEDB" w14:textId="77777777" w:rsidTr="00AB2091">
        <w:trPr>
          <w:trHeight w:val="300"/>
        </w:trPr>
        <w:tc>
          <w:tcPr>
            <w:tcW w:w="236" w:type="dxa"/>
            <w:noWrap/>
            <w:vAlign w:val="center"/>
            <w:hideMark/>
          </w:tcPr>
          <w:p w14:paraId="53829BEB"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54A465FB" w14:textId="77777777" w:rsidR="005247D6" w:rsidRPr="00174C05" w:rsidRDefault="005247D6" w:rsidP="00AB2091">
            <w:pPr>
              <w:rPr>
                <w:color w:val="000000"/>
                <w:sz w:val="24"/>
                <w:szCs w:val="24"/>
                <w:lang w:eastAsia="ru-RU"/>
              </w:rPr>
            </w:pPr>
            <w:r w:rsidRPr="00174C05">
              <w:rPr>
                <w:color w:val="000000"/>
                <w:sz w:val="24"/>
                <w:szCs w:val="24"/>
                <w:lang w:eastAsia="ru-RU"/>
              </w:rPr>
              <w:t>Б1.О.53</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41E91F55" w14:textId="77777777" w:rsidR="005247D6" w:rsidRPr="00174C05" w:rsidRDefault="005247D6" w:rsidP="00AB2091">
            <w:pPr>
              <w:rPr>
                <w:color w:val="000000"/>
                <w:sz w:val="24"/>
                <w:szCs w:val="24"/>
                <w:lang w:eastAsia="ru-RU"/>
              </w:rPr>
            </w:pPr>
            <w:r w:rsidRPr="00174C05">
              <w:rPr>
                <w:color w:val="000000"/>
                <w:sz w:val="24"/>
                <w:szCs w:val="24"/>
                <w:lang w:eastAsia="ru-RU"/>
              </w:rPr>
              <w:t>Общая хирургия, лучевая диагностика</w:t>
            </w:r>
          </w:p>
        </w:tc>
      </w:tr>
      <w:tr w:rsidR="005247D6" w:rsidRPr="00174C05" w14:paraId="0758196A" w14:textId="77777777" w:rsidTr="00AB2091">
        <w:trPr>
          <w:trHeight w:val="300"/>
        </w:trPr>
        <w:tc>
          <w:tcPr>
            <w:tcW w:w="236" w:type="dxa"/>
            <w:noWrap/>
            <w:vAlign w:val="center"/>
            <w:hideMark/>
          </w:tcPr>
          <w:p w14:paraId="3B036C45"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D5D5C33" w14:textId="77777777" w:rsidR="005247D6" w:rsidRPr="00174C05" w:rsidRDefault="005247D6" w:rsidP="00AB2091">
            <w:pPr>
              <w:rPr>
                <w:color w:val="000000"/>
                <w:sz w:val="24"/>
                <w:szCs w:val="24"/>
                <w:lang w:eastAsia="ru-RU"/>
              </w:rPr>
            </w:pPr>
            <w:r w:rsidRPr="00174C05">
              <w:rPr>
                <w:color w:val="000000"/>
                <w:sz w:val="24"/>
                <w:szCs w:val="24"/>
                <w:lang w:eastAsia="ru-RU"/>
              </w:rPr>
              <w:t>Б1.О.55</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51A6CECB"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хирургия</w:t>
            </w:r>
          </w:p>
        </w:tc>
      </w:tr>
      <w:tr w:rsidR="005247D6" w:rsidRPr="00174C05" w14:paraId="1FE3C876" w14:textId="77777777" w:rsidTr="00AB2091">
        <w:trPr>
          <w:trHeight w:val="300"/>
        </w:trPr>
        <w:tc>
          <w:tcPr>
            <w:tcW w:w="236" w:type="dxa"/>
            <w:noWrap/>
            <w:vAlign w:val="center"/>
            <w:hideMark/>
          </w:tcPr>
          <w:p w14:paraId="59D3BEEA"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2B4FF4D2" w14:textId="77777777" w:rsidR="005247D6" w:rsidRPr="00174C05" w:rsidRDefault="005247D6" w:rsidP="00AB2091">
            <w:pPr>
              <w:rPr>
                <w:color w:val="000000"/>
                <w:sz w:val="24"/>
                <w:szCs w:val="24"/>
                <w:lang w:eastAsia="ru-RU"/>
              </w:rPr>
            </w:pPr>
            <w:r w:rsidRPr="00174C05">
              <w:rPr>
                <w:color w:val="000000"/>
                <w:sz w:val="24"/>
                <w:szCs w:val="24"/>
                <w:lang w:eastAsia="ru-RU"/>
              </w:rPr>
              <w:t>Б1.О.58</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356FDFA7" w14:textId="77777777" w:rsidR="005247D6" w:rsidRPr="00174C05" w:rsidRDefault="005247D6" w:rsidP="00AB2091">
            <w:pPr>
              <w:rPr>
                <w:color w:val="000000"/>
                <w:sz w:val="24"/>
                <w:szCs w:val="24"/>
                <w:lang w:eastAsia="ru-RU"/>
              </w:rPr>
            </w:pPr>
            <w:r w:rsidRPr="00174C05">
              <w:rPr>
                <w:color w:val="000000"/>
                <w:sz w:val="24"/>
                <w:szCs w:val="24"/>
                <w:lang w:eastAsia="ru-RU"/>
              </w:rPr>
              <w:t>Нейрохирургия</w:t>
            </w:r>
          </w:p>
        </w:tc>
      </w:tr>
      <w:tr w:rsidR="005247D6" w:rsidRPr="00174C05" w14:paraId="625AB116" w14:textId="77777777" w:rsidTr="00AB2091">
        <w:trPr>
          <w:trHeight w:val="300"/>
        </w:trPr>
        <w:tc>
          <w:tcPr>
            <w:tcW w:w="236" w:type="dxa"/>
            <w:noWrap/>
            <w:vAlign w:val="center"/>
            <w:hideMark/>
          </w:tcPr>
          <w:p w14:paraId="008E1297"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56BD56A" w14:textId="77777777" w:rsidR="005247D6" w:rsidRPr="00174C05" w:rsidRDefault="005247D6" w:rsidP="00AB2091">
            <w:pPr>
              <w:rPr>
                <w:color w:val="000000"/>
                <w:sz w:val="24"/>
                <w:szCs w:val="24"/>
                <w:lang w:eastAsia="ru-RU"/>
              </w:rPr>
            </w:pPr>
            <w:r w:rsidRPr="00174C05">
              <w:rPr>
                <w:color w:val="000000"/>
                <w:sz w:val="24"/>
                <w:szCs w:val="24"/>
                <w:lang w:eastAsia="ru-RU"/>
              </w:rPr>
              <w:t>Б1.О.59</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74E723F0" w14:textId="77777777" w:rsidR="005247D6" w:rsidRPr="00174C05" w:rsidRDefault="005247D6" w:rsidP="00AB2091">
            <w:pPr>
              <w:rPr>
                <w:color w:val="000000"/>
                <w:sz w:val="24"/>
                <w:szCs w:val="24"/>
                <w:lang w:eastAsia="ru-RU"/>
              </w:rPr>
            </w:pPr>
            <w:r w:rsidRPr="00174C05">
              <w:rPr>
                <w:color w:val="000000"/>
                <w:sz w:val="24"/>
                <w:szCs w:val="24"/>
                <w:lang w:eastAsia="ru-RU"/>
              </w:rPr>
              <w:t>Детская хирургия</w:t>
            </w:r>
          </w:p>
        </w:tc>
      </w:tr>
      <w:tr w:rsidR="005247D6" w:rsidRPr="00174C05" w14:paraId="38F183D3" w14:textId="77777777" w:rsidTr="00AB2091">
        <w:trPr>
          <w:trHeight w:val="300"/>
        </w:trPr>
        <w:tc>
          <w:tcPr>
            <w:tcW w:w="236" w:type="dxa"/>
            <w:noWrap/>
            <w:vAlign w:val="center"/>
            <w:hideMark/>
          </w:tcPr>
          <w:p w14:paraId="4C487F6B"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44D1154"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Б1.О.61</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6B9E74BE"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Онкология, лучевая терапия</w:t>
            </w:r>
          </w:p>
        </w:tc>
      </w:tr>
      <w:tr w:rsidR="005247D6" w:rsidRPr="00174C05" w14:paraId="411ACEF6" w14:textId="77777777" w:rsidTr="00AB2091">
        <w:trPr>
          <w:trHeight w:val="300"/>
        </w:trPr>
        <w:tc>
          <w:tcPr>
            <w:tcW w:w="236" w:type="dxa"/>
            <w:noWrap/>
            <w:vAlign w:val="center"/>
            <w:hideMark/>
          </w:tcPr>
          <w:p w14:paraId="245B1796"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55A4987A" w14:textId="77777777" w:rsidR="005247D6" w:rsidRPr="00174C05" w:rsidRDefault="005247D6" w:rsidP="00AB2091">
            <w:pPr>
              <w:rPr>
                <w:color w:val="000000"/>
                <w:sz w:val="24"/>
                <w:szCs w:val="24"/>
                <w:lang w:eastAsia="ru-RU"/>
              </w:rPr>
            </w:pPr>
            <w:r w:rsidRPr="00174C05">
              <w:rPr>
                <w:color w:val="000000"/>
                <w:sz w:val="24"/>
                <w:szCs w:val="24"/>
                <w:lang w:eastAsia="ru-RU"/>
              </w:rPr>
              <w:t>Б1.О.62</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267A68FF" w14:textId="77777777" w:rsidR="005247D6" w:rsidRPr="00174C05" w:rsidRDefault="005247D6" w:rsidP="00AB2091">
            <w:pPr>
              <w:rPr>
                <w:color w:val="000000"/>
                <w:sz w:val="24"/>
                <w:szCs w:val="24"/>
                <w:lang w:eastAsia="ru-RU"/>
              </w:rPr>
            </w:pPr>
            <w:r w:rsidRPr="00174C05">
              <w:rPr>
                <w:color w:val="000000"/>
                <w:sz w:val="24"/>
                <w:szCs w:val="24"/>
                <w:lang w:eastAsia="ru-RU"/>
              </w:rPr>
              <w:t>Травматология и ортопедия</w:t>
            </w:r>
          </w:p>
        </w:tc>
      </w:tr>
      <w:tr w:rsidR="005247D6" w:rsidRPr="00174C05" w14:paraId="06CD4884" w14:textId="77777777" w:rsidTr="00AB2091">
        <w:trPr>
          <w:trHeight w:val="300"/>
        </w:trPr>
        <w:tc>
          <w:tcPr>
            <w:tcW w:w="236" w:type="dxa"/>
            <w:noWrap/>
            <w:vAlign w:val="center"/>
            <w:hideMark/>
          </w:tcPr>
          <w:p w14:paraId="3C82826B"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5D20E8C" w14:textId="77777777" w:rsidR="005247D6" w:rsidRPr="00174C05" w:rsidRDefault="005247D6" w:rsidP="00AB2091">
            <w:pPr>
              <w:rPr>
                <w:color w:val="000000"/>
                <w:sz w:val="24"/>
                <w:szCs w:val="24"/>
                <w:lang w:eastAsia="ru-RU"/>
              </w:rPr>
            </w:pPr>
            <w:r w:rsidRPr="00174C05">
              <w:rPr>
                <w:color w:val="000000"/>
                <w:sz w:val="24"/>
                <w:szCs w:val="24"/>
                <w:lang w:eastAsia="ru-RU"/>
              </w:rPr>
              <w:t>Б1.О.64</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1684FC3C" w14:textId="77777777" w:rsidR="005247D6" w:rsidRPr="00174C05" w:rsidRDefault="005247D6" w:rsidP="00AB2091">
            <w:pPr>
              <w:rPr>
                <w:color w:val="000000"/>
                <w:sz w:val="24"/>
                <w:szCs w:val="24"/>
                <w:lang w:eastAsia="ru-RU"/>
              </w:rPr>
            </w:pPr>
            <w:r w:rsidRPr="00174C05">
              <w:rPr>
                <w:color w:val="000000"/>
                <w:sz w:val="24"/>
                <w:szCs w:val="24"/>
                <w:lang w:eastAsia="ru-RU"/>
              </w:rPr>
              <w:t>Пропедевтика детских болезней</w:t>
            </w:r>
          </w:p>
        </w:tc>
      </w:tr>
      <w:tr w:rsidR="005247D6" w:rsidRPr="00174C05" w14:paraId="7F88B031" w14:textId="77777777" w:rsidTr="00AB2091">
        <w:trPr>
          <w:trHeight w:val="300"/>
        </w:trPr>
        <w:tc>
          <w:tcPr>
            <w:tcW w:w="236" w:type="dxa"/>
            <w:noWrap/>
            <w:vAlign w:val="center"/>
            <w:hideMark/>
          </w:tcPr>
          <w:p w14:paraId="0C63A4B5"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5B2626F" w14:textId="77777777" w:rsidR="005247D6" w:rsidRPr="00174C05" w:rsidRDefault="005247D6" w:rsidP="00AB2091">
            <w:pPr>
              <w:rPr>
                <w:color w:val="000000"/>
                <w:sz w:val="24"/>
                <w:szCs w:val="24"/>
                <w:lang w:eastAsia="ru-RU"/>
              </w:rPr>
            </w:pPr>
            <w:r w:rsidRPr="00174C05">
              <w:rPr>
                <w:color w:val="000000"/>
                <w:sz w:val="24"/>
                <w:szCs w:val="24"/>
                <w:lang w:eastAsia="ru-RU"/>
              </w:rPr>
              <w:t>Б1.О.67</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07771C63"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педиатрия</w:t>
            </w:r>
          </w:p>
        </w:tc>
      </w:tr>
      <w:tr w:rsidR="005247D6" w:rsidRPr="00174C05" w14:paraId="6E96031F" w14:textId="77777777" w:rsidTr="00AB2091">
        <w:trPr>
          <w:trHeight w:val="300"/>
        </w:trPr>
        <w:tc>
          <w:tcPr>
            <w:tcW w:w="236" w:type="dxa"/>
            <w:noWrap/>
            <w:vAlign w:val="center"/>
            <w:hideMark/>
          </w:tcPr>
          <w:p w14:paraId="39DC4AC7"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532D7B40" w14:textId="77777777" w:rsidR="005247D6" w:rsidRPr="00174C05" w:rsidRDefault="005247D6" w:rsidP="00AB2091">
            <w:pPr>
              <w:rPr>
                <w:color w:val="000000"/>
                <w:sz w:val="24"/>
                <w:szCs w:val="24"/>
                <w:lang w:eastAsia="ru-RU"/>
              </w:rPr>
            </w:pPr>
            <w:r w:rsidRPr="00174C05">
              <w:rPr>
                <w:color w:val="000000"/>
                <w:sz w:val="24"/>
                <w:szCs w:val="24"/>
                <w:lang w:eastAsia="ru-RU"/>
              </w:rPr>
              <w:t>Б2.О.02(У)</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12DE209E" w14:textId="77777777" w:rsidR="005247D6" w:rsidRPr="00174C05" w:rsidRDefault="005247D6" w:rsidP="00AB2091">
            <w:pPr>
              <w:rPr>
                <w:color w:val="000000"/>
                <w:sz w:val="24"/>
                <w:szCs w:val="24"/>
                <w:lang w:eastAsia="ru-RU"/>
              </w:rPr>
            </w:pPr>
            <w:r w:rsidRPr="00174C05">
              <w:rPr>
                <w:color w:val="000000"/>
                <w:sz w:val="24"/>
                <w:szCs w:val="24"/>
                <w:lang w:eastAsia="ru-RU"/>
              </w:rPr>
              <w:t>Практика по получению первичных профессиональных умений и навыков диагностического профиля</w:t>
            </w:r>
          </w:p>
        </w:tc>
      </w:tr>
      <w:tr w:rsidR="005247D6" w:rsidRPr="00174C05" w14:paraId="15FE62A5" w14:textId="77777777" w:rsidTr="00AB2091">
        <w:trPr>
          <w:trHeight w:val="300"/>
        </w:trPr>
        <w:tc>
          <w:tcPr>
            <w:tcW w:w="236" w:type="dxa"/>
            <w:noWrap/>
            <w:vAlign w:val="center"/>
            <w:hideMark/>
          </w:tcPr>
          <w:p w14:paraId="0C029F2C"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5BA10578" w14:textId="77777777" w:rsidR="005247D6" w:rsidRPr="00174C05" w:rsidRDefault="005247D6" w:rsidP="00AB2091">
            <w:pPr>
              <w:rPr>
                <w:color w:val="000000"/>
                <w:sz w:val="24"/>
                <w:szCs w:val="24"/>
                <w:lang w:eastAsia="ru-RU"/>
              </w:rPr>
            </w:pPr>
            <w:r w:rsidRPr="00174C05">
              <w:rPr>
                <w:color w:val="000000"/>
                <w:sz w:val="24"/>
                <w:szCs w:val="24"/>
                <w:lang w:eastAsia="ru-RU"/>
              </w:rPr>
              <w:t>Б2.О.06(П)</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4B5BA60F"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хирургического профиля</w:t>
            </w:r>
          </w:p>
        </w:tc>
      </w:tr>
      <w:tr w:rsidR="005247D6" w:rsidRPr="00174C05" w14:paraId="53E13F3C" w14:textId="77777777" w:rsidTr="00AB2091">
        <w:trPr>
          <w:trHeight w:val="300"/>
        </w:trPr>
        <w:tc>
          <w:tcPr>
            <w:tcW w:w="236" w:type="dxa"/>
            <w:noWrap/>
            <w:vAlign w:val="center"/>
            <w:hideMark/>
          </w:tcPr>
          <w:p w14:paraId="5B1B1B92"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39FDA2C1" w14:textId="77777777" w:rsidR="005247D6" w:rsidRPr="00174C05" w:rsidRDefault="005247D6" w:rsidP="00AB2091">
            <w:pPr>
              <w:rPr>
                <w:color w:val="000000"/>
                <w:sz w:val="24"/>
                <w:szCs w:val="24"/>
                <w:lang w:eastAsia="ru-RU"/>
              </w:rPr>
            </w:pPr>
            <w:r w:rsidRPr="00174C05">
              <w:rPr>
                <w:color w:val="000000"/>
                <w:sz w:val="24"/>
                <w:szCs w:val="24"/>
                <w:lang w:eastAsia="ru-RU"/>
              </w:rPr>
              <w:t>Б2.О.07(П)</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5259A379"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акушерско - гинекологического профиля</w:t>
            </w:r>
          </w:p>
        </w:tc>
      </w:tr>
      <w:tr w:rsidR="005247D6" w:rsidRPr="00174C05" w14:paraId="626A9980" w14:textId="77777777" w:rsidTr="00AB2091">
        <w:trPr>
          <w:trHeight w:val="300"/>
        </w:trPr>
        <w:tc>
          <w:tcPr>
            <w:tcW w:w="236" w:type="dxa"/>
            <w:noWrap/>
            <w:vAlign w:val="center"/>
            <w:hideMark/>
          </w:tcPr>
          <w:p w14:paraId="0343B851"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5802B4E5" w14:textId="77777777" w:rsidR="005247D6" w:rsidRPr="00174C05" w:rsidRDefault="005247D6" w:rsidP="00AB2091">
            <w:pPr>
              <w:rPr>
                <w:color w:val="000000"/>
                <w:sz w:val="24"/>
                <w:szCs w:val="24"/>
                <w:lang w:eastAsia="ru-RU"/>
              </w:rPr>
            </w:pPr>
            <w:r w:rsidRPr="00174C05">
              <w:rPr>
                <w:color w:val="000000"/>
                <w:sz w:val="24"/>
                <w:szCs w:val="24"/>
                <w:lang w:eastAsia="ru-RU"/>
              </w:rPr>
              <w:t>Б3.01</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7AE29B3E" w14:textId="77777777" w:rsidR="005247D6" w:rsidRPr="00174C05" w:rsidRDefault="005247D6"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5247D6" w:rsidRPr="00174C05" w14:paraId="4D931F71" w14:textId="77777777" w:rsidTr="00AB2091">
        <w:trPr>
          <w:trHeight w:val="420"/>
        </w:trPr>
        <w:tc>
          <w:tcPr>
            <w:tcW w:w="236" w:type="dxa"/>
            <w:noWrap/>
            <w:vAlign w:val="center"/>
            <w:hideMark/>
          </w:tcPr>
          <w:p w14:paraId="2E8FA6A2" w14:textId="77777777" w:rsidR="005247D6" w:rsidRPr="00174C05" w:rsidRDefault="005247D6" w:rsidP="00AB2091">
            <w:pPr>
              <w:rPr>
                <w:color w:val="000000"/>
                <w:sz w:val="24"/>
                <w:szCs w:val="24"/>
                <w:lang w:eastAsia="ru-RU"/>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F8543D" w14:textId="77777777" w:rsidR="005247D6" w:rsidRPr="00174C05" w:rsidRDefault="005247D6" w:rsidP="00AB2091">
            <w:pPr>
              <w:rPr>
                <w:b/>
                <w:color w:val="000000"/>
                <w:sz w:val="24"/>
                <w:szCs w:val="24"/>
                <w:lang w:eastAsia="ru-RU"/>
              </w:rPr>
            </w:pPr>
            <w:r w:rsidRPr="00174C05">
              <w:rPr>
                <w:b/>
                <w:color w:val="000000"/>
                <w:sz w:val="24"/>
                <w:szCs w:val="24"/>
                <w:lang w:eastAsia="ru-RU"/>
              </w:rPr>
              <w:t>ОПК-4.2</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6CC49B9F" w14:textId="77777777" w:rsidR="005247D6" w:rsidRPr="00174C05" w:rsidRDefault="005247D6" w:rsidP="00AB2091">
            <w:pPr>
              <w:rPr>
                <w:b/>
                <w:color w:val="000000"/>
                <w:sz w:val="24"/>
                <w:szCs w:val="24"/>
                <w:lang w:eastAsia="ru-RU"/>
              </w:rPr>
            </w:pPr>
            <w:r w:rsidRPr="00174C05">
              <w:rPr>
                <w:b/>
                <w:color w:val="000000"/>
                <w:sz w:val="24"/>
                <w:szCs w:val="24"/>
                <w:lang w:eastAsia="ru-RU"/>
              </w:rPr>
              <w:t>Осуществляет верификацию диагноза с использованием лабораторных, инструментальных, специализированных методов обследования и консультативных заключений профильных врачей специалистов</w:t>
            </w:r>
          </w:p>
        </w:tc>
      </w:tr>
      <w:tr w:rsidR="005247D6" w:rsidRPr="00174C05" w14:paraId="735DB101" w14:textId="77777777" w:rsidTr="00AB2091">
        <w:trPr>
          <w:trHeight w:val="300"/>
        </w:trPr>
        <w:tc>
          <w:tcPr>
            <w:tcW w:w="236" w:type="dxa"/>
            <w:noWrap/>
            <w:vAlign w:val="center"/>
            <w:hideMark/>
          </w:tcPr>
          <w:p w14:paraId="202A157C" w14:textId="77777777" w:rsidR="005247D6" w:rsidRPr="00174C05" w:rsidRDefault="005247D6" w:rsidP="00AB2091">
            <w:pPr>
              <w:rPr>
                <w:b/>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986EAF3" w14:textId="77777777" w:rsidR="005247D6" w:rsidRPr="00174C05" w:rsidRDefault="005247D6" w:rsidP="00AB2091">
            <w:pPr>
              <w:rPr>
                <w:color w:val="000000"/>
                <w:sz w:val="24"/>
                <w:szCs w:val="24"/>
                <w:lang w:eastAsia="ru-RU"/>
              </w:rPr>
            </w:pPr>
            <w:r w:rsidRPr="00174C05">
              <w:rPr>
                <w:color w:val="000000"/>
                <w:sz w:val="24"/>
                <w:szCs w:val="24"/>
                <w:lang w:eastAsia="ru-RU"/>
              </w:rPr>
              <w:t>Б1.О.28</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17F028E6" w14:textId="77777777" w:rsidR="005247D6" w:rsidRPr="00174C05" w:rsidRDefault="005247D6" w:rsidP="00AB2091">
            <w:pPr>
              <w:rPr>
                <w:color w:val="000000"/>
                <w:sz w:val="24"/>
                <w:szCs w:val="24"/>
                <w:lang w:eastAsia="ru-RU"/>
              </w:rPr>
            </w:pPr>
            <w:r w:rsidRPr="00174C05">
              <w:rPr>
                <w:color w:val="000000"/>
                <w:sz w:val="24"/>
                <w:szCs w:val="24"/>
                <w:lang w:eastAsia="ru-RU"/>
              </w:rPr>
              <w:t>Иммунология</w:t>
            </w:r>
          </w:p>
        </w:tc>
      </w:tr>
      <w:tr w:rsidR="005247D6" w:rsidRPr="00174C05" w14:paraId="632E4307" w14:textId="77777777" w:rsidTr="00AB2091">
        <w:trPr>
          <w:trHeight w:val="300"/>
        </w:trPr>
        <w:tc>
          <w:tcPr>
            <w:tcW w:w="236" w:type="dxa"/>
            <w:noWrap/>
            <w:vAlign w:val="center"/>
            <w:hideMark/>
          </w:tcPr>
          <w:p w14:paraId="6C5C6F11"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311DDB2F" w14:textId="77777777" w:rsidR="005247D6" w:rsidRPr="00174C05" w:rsidRDefault="005247D6" w:rsidP="00AB2091">
            <w:pPr>
              <w:rPr>
                <w:color w:val="000000"/>
                <w:sz w:val="24"/>
                <w:szCs w:val="24"/>
                <w:lang w:eastAsia="ru-RU"/>
              </w:rPr>
            </w:pPr>
            <w:r w:rsidRPr="00174C05">
              <w:rPr>
                <w:color w:val="000000"/>
                <w:sz w:val="24"/>
                <w:szCs w:val="24"/>
                <w:lang w:eastAsia="ru-RU"/>
              </w:rPr>
              <w:t>Б1.О.38</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616E653A" w14:textId="77777777" w:rsidR="005247D6" w:rsidRPr="00174C05" w:rsidRDefault="005247D6" w:rsidP="00AB2091">
            <w:pPr>
              <w:rPr>
                <w:color w:val="000000"/>
                <w:sz w:val="24"/>
                <w:szCs w:val="24"/>
                <w:lang w:eastAsia="ru-RU"/>
              </w:rPr>
            </w:pPr>
            <w:r w:rsidRPr="00174C05">
              <w:rPr>
                <w:color w:val="000000"/>
                <w:sz w:val="24"/>
                <w:szCs w:val="24"/>
                <w:lang w:eastAsia="ru-RU"/>
              </w:rPr>
              <w:t>Неврология</w:t>
            </w:r>
          </w:p>
        </w:tc>
      </w:tr>
      <w:tr w:rsidR="005247D6" w:rsidRPr="00174C05" w14:paraId="727DEE79" w14:textId="77777777" w:rsidTr="00AB2091">
        <w:trPr>
          <w:trHeight w:val="300"/>
        </w:trPr>
        <w:tc>
          <w:tcPr>
            <w:tcW w:w="236" w:type="dxa"/>
            <w:noWrap/>
            <w:vAlign w:val="center"/>
            <w:hideMark/>
          </w:tcPr>
          <w:p w14:paraId="00CE3F09"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354E76F" w14:textId="77777777" w:rsidR="005247D6" w:rsidRPr="00174C05" w:rsidRDefault="005247D6" w:rsidP="00AB2091">
            <w:pPr>
              <w:rPr>
                <w:color w:val="000000"/>
                <w:sz w:val="24"/>
                <w:szCs w:val="24"/>
                <w:lang w:eastAsia="ru-RU"/>
              </w:rPr>
            </w:pPr>
            <w:r w:rsidRPr="00174C05">
              <w:rPr>
                <w:color w:val="000000"/>
                <w:sz w:val="24"/>
                <w:szCs w:val="24"/>
                <w:lang w:eastAsia="ru-RU"/>
              </w:rPr>
              <w:t>Б1.О.41</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6B3F326A" w14:textId="77777777" w:rsidR="005247D6" w:rsidRPr="00174C05" w:rsidRDefault="005247D6" w:rsidP="00AB2091">
            <w:pPr>
              <w:rPr>
                <w:color w:val="000000"/>
                <w:sz w:val="24"/>
                <w:szCs w:val="24"/>
                <w:lang w:eastAsia="ru-RU"/>
              </w:rPr>
            </w:pPr>
            <w:r w:rsidRPr="00174C05">
              <w:rPr>
                <w:color w:val="000000"/>
                <w:sz w:val="24"/>
                <w:szCs w:val="24"/>
                <w:lang w:eastAsia="ru-RU"/>
              </w:rPr>
              <w:t>Психиатрия</w:t>
            </w:r>
          </w:p>
        </w:tc>
      </w:tr>
      <w:tr w:rsidR="005247D6" w:rsidRPr="00174C05" w14:paraId="1E4B27D8" w14:textId="77777777" w:rsidTr="00AB2091">
        <w:trPr>
          <w:trHeight w:val="300"/>
        </w:trPr>
        <w:tc>
          <w:tcPr>
            <w:tcW w:w="236" w:type="dxa"/>
            <w:noWrap/>
            <w:vAlign w:val="center"/>
            <w:hideMark/>
          </w:tcPr>
          <w:p w14:paraId="64328114"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08ED67A" w14:textId="77777777" w:rsidR="005247D6" w:rsidRPr="00174C05" w:rsidRDefault="005247D6" w:rsidP="00AB2091">
            <w:pPr>
              <w:rPr>
                <w:color w:val="000000"/>
                <w:sz w:val="24"/>
                <w:szCs w:val="24"/>
                <w:lang w:eastAsia="ru-RU"/>
              </w:rPr>
            </w:pPr>
            <w:r w:rsidRPr="00174C05">
              <w:rPr>
                <w:color w:val="000000"/>
                <w:sz w:val="24"/>
                <w:szCs w:val="24"/>
                <w:lang w:eastAsia="ru-RU"/>
              </w:rPr>
              <w:t>Б1.О.47</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02C6C39E" w14:textId="77777777" w:rsidR="005247D6" w:rsidRPr="00174C05" w:rsidRDefault="005247D6" w:rsidP="00AB2091">
            <w:pPr>
              <w:rPr>
                <w:color w:val="000000"/>
                <w:sz w:val="24"/>
                <w:szCs w:val="24"/>
                <w:lang w:eastAsia="ru-RU"/>
              </w:rPr>
            </w:pPr>
            <w:r w:rsidRPr="00174C05">
              <w:rPr>
                <w:color w:val="000000"/>
                <w:sz w:val="24"/>
                <w:szCs w:val="24"/>
                <w:lang w:eastAsia="ru-RU"/>
              </w:rPr>
              <w:t>Пропедевтика внутренних болезней, лучевая диагностика</w:t>
            </w:r>
          </w:p>
        </w:tc>
      </w:tr>
      <w:tr w:rsidR="005247D6" w:rsidRPr="00174C05" w14:paraId="7C93AE5C" w14:textId="77777777" w:rsidTr="00AB2091">
        <w:trPr>
          <w:trHeight w:val="300"/>
        </w:trPr>
        <w:tc>
          <w:tcPr>
            <w:tcW w:w="236" w:type="dxa"/>
            <w:noWrap/>
            <w:vAlign w:val="center"/>
            <w:hideMark/>
          </w:tcPr>
          <w:p w14:paraId="44444539"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A206C4C" w14:textId="77777777" w:rsidR="005247D6" w:rsidRPr="00174C05" w:rsidRDefault="005247D6" w:rsidP="00AB2091">
            <w:pPr>
              <w:rPr>
                <w:color w:val="000000"/>
                <w:sz w:val="24"/>
                <w:szCs w:val="24"/>
                <w:lang w:eastAsia="ru-RU"/>
              </w:rPr>
            </w:pPr>
            <w:r w:rsidRPr="00174C05">
              <w:rPr>
                <w:color w:val="000000"/>
                <w:sz w:val="24"/>
                <w:szCs w:val="24"/>
                <w:lang w:eastAsia="ru-RU"/>
              </w:rPr>
              <w:t>Б1.О.48</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18E74D78"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терапия, профессиональные болезни</w:t>
            </w:r>
          </w:p>
        </w:tc>
      </w:tr>
      <w:tr w:rsidR="005247D6" w:rsidRPr="00174C05" w14:paraId="0213422D" w14:textId="77777777" w:rsidTr="00AB2091">
        <w:trPr>
          <w:trHeight w:val="300"/>
        </w:trPr>
        <w:tc>
          <w:tcPr>
            <w:tcW w:w="236" w:type="dxa"/>
            <w:noWrap/>
            <w:vAlign w:val="center"/>
            <w:hideMark/>
          </w:tcPr>
          <w:p w14:paraId="48950159"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7618BFA" w14:textId="77777777" w:rsidR="005247D6" w:rsidRPr="00174C05" w:rsidRDefault="005247D6" w:rsidP="00AB2091">
            <w:pPr>
              <w:rPr>
                <w:color w:val="000000"/>
                <w:sz w:val="24"/>
                <w:szCs w:val="24"/>
                <w:lang w:eastAsia="ru-RU"/>
              </w:rPr>
            </w:pPr>
            <w:r w:rsidRPr="00174C05">
              <w:rPr>
                <w:color w:val="000000"/>
                <w:sz w:val="24"/>
                <w:szCs w:val="24"/>
                <w:lang w:eastAsia="ru-RU"/>
              </w:rPr>
              <w:t>Б1.О.52</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1443A4BA" w14:textId="77777777" w:rsidR="005247D6" w:rsidRPr="00174C05" w:rsidRDefault="005247D6" w:rsidP="00AB2091">
            <w:pPr>
              <w:rPr>
                <w:color w:val="000000"/>
                <w:sz w:val="24"/>
                <w:szCs w:val="24"/>
                <w:lang w:eastAsia="ru-RU"/>
              </w:rPr>
            </w:pPr>
            <w:r w:rsidRPr="00174C05">
              <w:rPr>
                <w:color w:val="000000"/>
                <w:sz w:val="24"/>
                <w:szCs w:val="24"/>
                <w:lang w:eastAsia="ru-RU"/>
              </w:rPr>
              <w:t>Фтизиатрия</w:t>
            </w:r>
          </w:p>
        </w:tc>
      </w:tr>
      <w:tr w:rsidR="005247D6" w:rsidRPr="00174C05" w14:paraId="7110075E" w14:textId="77777777" w:rsidTr="00AB2091">
        <w:trPr>
          <w:trHeight w:val="300"/>
        </w:trPr>
        <w:tc>
          <w:tcPr>
            <w:tcW w:w="236" w:type="dxa"/>
            <w:noWrap/>
            <w:vAlign w:val="center"/>
            <w:hideMark/>
          </w:tcPr>
          <w:p w14:paraId="37DE5A37"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837CDB7"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Б1.О.61</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3FDBDF3D"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Онкология, лучевая терапия</w:t>
            </w:r>
          </w:p>
        </w:tc>
      </w:tr>
      <w:tr w:rsidR="005247D6" w:rsidRPr="00174C05" w14:paraId="207A0BF5" w14:textId="77777777" w:rsidTr="00AB2091">
        <w:trPr>
          <w:trHeight w:val="300"/>
        </w:trPr>
        <w:tc>
          <w:tcPr>
            <w:tcW w:w="236" w:type="dxa"/>
            <w:noWrap/>
            <w:vAlign w:val="center"/>
            <w:hideMark/>
          </w:tcPr>
          <w:p w14:paraId="0EF783AF"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48837EA8" w14:textId="77777777" w:rsidR="005247D6" w:rsidRPr="00174C05" w:rsidRDefault="005247D6" w:rsidP="00AB2091">
            <w:pPr>
              <w:rPr>
                <w:color w:val="000000"/>
                <w:sz w:val="24"/>
                <w:szCs w:val="24"/>
                <w:lang w:eastAsia="ru-RU"/>
              </w:rPr>
            </w:pPr>
            <w:r w:rsidRPr="00174C05">
              <w:rPr>
                <w:color w:val="000000"/>
                <w:sz w:val="24"/>
                <w:szCs w:val="24"/>
                <w:lang w:eastAsia="ru-RU"/>
              </w:rPr>
              <w:t>Б1.О.64</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779EC1B4" w14:textId="77777777" w:rsidR="005247D6" w:rsidRPr="00174C05" w:rsidRDefault="005247D6" w:rsidP="00AB2091">
            <w:pPr>
              <w:rPr>
                <w:color w:val="000000"/>
                <w:sz w:val="24"/>
                <w:szCs w:val="24"/>
                <w:lang w:eastAsia="ru-RU"/>
              </w:rPr>
            </w:pPr>
            <w:r w:rsidRPr="00174C05">
              <w:rPr>
                <w:color w:val="000000"/>
                <w:sz w:val="24"/>
                <w:szCs w:val="24"/>
                <w:lang w:eastAsia="ru-RU"/>
              </w:rPr>
              <w:t>Пропедевтика детских болезней</w:t>
            </w:r>
          </w:p>
        </w:tc>
      </w:tr>
      <w:tr w:rsidR="005247D6" w:rsidRPr="00174C05" w14:paraId="782CC298" w14:textId="77777777" w:rsidTr="00AB2091">
        <w:trPr>
          <w:trHeight w:val="300"/>
        </w:trPr>
        <w:tc>
          <w:tcPr>
            <w:tcW w:w="236" w:type="dxa"/>
            <w:noWrap/>
            <w:vAlign w:val="center"/>
            <w:hideMark/>
          </w:tcPr>
          <w:p w14:paraId="05296955"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20BAA59E" w14:textId="77777777" w:rsidR="005247D6" w:rsidRPr="00174C05" w:rsidRDefault="005247D6" w:rsidP="00AB2091">
            <w:pPr>
              <w:rPr>
                <w:color w:val="000000"/>
                <w:sz w:val="24"/>
                <w:szCs w:val="24"/>
                <w:lang w:eastAsia="ru-RU"/>
              </w:rPr>
            </w:pPr>
            <w:r w:rsidRPr="00174C05">
              <w:rPr>
                <w:color w:val="000000"/>
                <w:sz w:val="24"/>
                <w:szCs w:val="24"/>
                <w:lang w:eastAsia="ru-RU"/>
              </w:rPr>
              <w:t>Б1.О.66</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337059AB"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педиатрия</w:t>
            </w:r>
          </w:p>
        </w:tc>
      </w:tr>
      <w:tr w:rsidR="005247D6" w:rsidRPr="00174C05" w14:paraId="5689D98A" w14:textId="77777777" w:rsidTr="00AB2091">
        <w:trPr>
          <w:trHeight w:val="300"/>
        </w:trPr>
        <w:tc>
          <w:tcPr>
            <w:tcW w:w="236" w:type="dxa"/>
            <w:noWrap/>
            <w:vAlign w:val="center"/>
            <w:hideMark/>
          </w:tcPr>
          <w:p w14:paraId="68323A60"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9F66A23" w14:textId="77777777" w:rsidR="005247D6" w:rsidRPr="00174C05" w:rsidRDefault="005247D6" w:rsidP="00AB2091">
            <w:pPr>
              <w:rPr>
                <w:color w:val="000000"/>
                <w:sz w:val="24"/>
                <w:szCs w:val="24"/>
                <w:lang w:eastAsia="ru-RU"/>
              </w:rPr>
            </w:pPr>
            <w:r w:rsidRPr="00174C05">
              <w:rPr>
                <w:color w:val="000000"/>
                <w:sz w:val="24"/>
                <w:szCs w:val="24"/>
                <w:lang w:eastAsia="ru-RU"/>
              </w:rPr>
              <w:t>Б1.О.67</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2D52A4D2"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педиатрия</w:t>
            </w:r>
          </w:p>
        </w:tc>
      </w:tr>
      <w:tr w:rsidR="005247D6" w:rsidRPr="00174C05" w14:paraId="55932C26" w14:textId="77777777" w:rsidTr="00AB2091">
        <w:trPr>
          <w:trHeight w:val="300"/>
        </w:trPr>
        <w:tc>
          <w:tcPr>
            <w:tcW w:w="236" w:type="dxa"/>
            <w:noWrap/>
            <w:vAlign w:val="center"/>
            <w:hideMark/>
          </w:tcPr>
          <w:p w14:paraId="016B6764"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06A1C28" w14:textId="77777777" w:rsidR="005247D6" w:rsidRPr="00174C05" w:rsidRDefault="005247D6" w:rsidP="00AB2091">
            <w:pPr>
              <w:rPr>
                <w:color w:val="000000"/>
                <w:sz w:val="24"/>
                <w:szCs w:val="24"/>
                <w:lang w:eastAsia="ru-RU"/>
              </w:rPr>
            </w:pPr>
            <w:r w:rsidRPr="00174C05">
              <w:rPr>
                <w:color w:val="000000"/>
                <w:sz w:val="24"/>
                <w:szCs w:val="24"/>
                <w:lang w:eastAsia="ru-RU"/>
              </w:rPr>
              <w:t>Б2.О.02(У)</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51C6E02E" w14:textId="77777777" w:rsidR="005247D6" w:rsidRPr="00174C05" w:rsidRDefault="005247D6" w:rsidP="00AB2091">
            <w:pPr>
              <w:rPr>
                <w:color w:val="000000"/>
                <w:sz w:val="24"/>
                <w:szCs w:val="24"/>
                <w:lang w:eastAsia="ru-RU"/>
              </w:rPr>
            </w:pPr>
            <w:r w:rsidRPr="00174C05">
              <w:rPr>
                <w:color w:val="000000"/>
                <w:sz w:val="24"/>
                <w:szCs w:val="24"/>
                <w:lang w:eastAsia="ru-RU"/>
              </w:rPr>
              <w:t>Практика по получению первичных профессиональных умений и навыков диагностического профиля</w:t>
            </w:r>
          </w:p>
        </w:tc>
      </w:tr>
      <w:tr w:rsidR="005247D6" w:rsidRPr="00174C05" w14:paraId="7389D462" w14:textId="77777777" w:rsidTr="00AB2091">
        <w:trPr>
          <w:trHeight w:val="300"/>
        </w:trPr>
        <w:tc>
          <w:tcPr>
            <w:tcW w:w="236" w:type="dxa"/>
            <w:noWrap/>
            <w:vAlign w:val="center"/>
            <w:hideMark/>
          </w:tcPr>
          <w:p w14:paraId="0A119177"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5F0625AC" w14:textId="77777777" w:rsidR="005247D6" w:rsidRPr="00174C05" w:rsidRDefault="005247D6" w:rsidP="00AB2091">
            <w:pPr>
              <w:rPr>
                <w:color w:val="000000"/>
                <w:sz w:val="24"/>
                <w:szCs w:val="24"/>
                <w:lang w:eastAsia="ru-RU"/>
              </w:rPr>
            </w:pPr>
            <w:r w:rsidRPr="00174C05">
              <w:rPr>
                <w:color w:val="000000"/>
                <w:sz w:val="24"/>
                <w:szCs w:val="24"/>
                <w:lang w:eastAsia="ru-RU"/>
              </w:rPr>
              <w:t>Б2.О.07(П)</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09E00E1B"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акушерско - гинекологического профиля</w:t>
            </w:r>
          </w:p>
        </w:tc>
      </w:tr>
      <w:tr w:rsidR="005247D6" w:rsidRPr="00174C05" w14:paraId="1B4E89A7" w14:textId="77777777" w:rsidTr="00AB2091">
        <w:trPr>
          <w:trHeight w:val="300"/>
        </w:trPr>
        <w:tc>
          <w:tcPr>
            <w:tcW w:w="236" w:type="dxa"/>
            <w:noWrap/>
            <w:vAlign w:val="center"/>
            <w:hideMark/>
          </w:tcPr>
          <w:p w14:paraId="09A5A4BF"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32ADF1A7" w14:textId="77777777" w:rsidR="005247D6" w:rsidRPr="00174C05" w:rsidRDefault="005247D6" w:rsidP="00AB2091">
            <w:pPr>
              <w:rPr>
                <w:color w:val="000000"/>
                <w:sz w:val="24"/>
                <w:szCs w:val="24"/>
                <w:lang w:eastAsia="ru-RU"/>
              </w:rPr>
            </w:pPr>
            <w:r w:rsidRPr="00174C05">
              <w:rPr>
                <w:color w:val="000000"/>
                <w:sz w:val="24"/>
                <w:szCs w:val="24"/>
                <w:lang w:eastAsia="ru-RU"/>
              </w:rPr>
              <w:t>Б3.01</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561C6B55" w14:textId="77777777" w:rsidR="005247D6" w:rsidRPr="00174C05" w:rsidRDefault="005247D6"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5247D6" w:rsidRPr="00174C05" w14:paraId="32DF3A12" w14:textId="77777777" w:rsidTr="00AB2091">
        <w:trPr>
          <w:trHeight w:val="420"/>
        </w:trPr>
        <w:tc>
          <w:tcPr>
            <w:tcW w:w="236" w:type="dxa"/>
            <w:noWrap/>
            <w:vAlign w:val="center"/>
            <w:hideMark/>
          </w:tcPr>
          <w:p w14:paraId="2F03831E" w14:textId="77777777" w:rsidR="005247D6" w:rsidRPr="00174C05" w:rsidRDefault="005247D6" w:rsidP="00AB2091">
            <w:pPr>
              <w:rPr>
                <w:color w:val="000000"/>
                <w:sz w:val="24"/>
                <w:szCs w:val="24"/>
                <w:lang w:eastAsia="ru-RU"/>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C9D943" w14:textId="77777777" w:rsidR="005247D6" w:rsidRPr="00174C05" w:rsidRDefault="005247D6" w:rsidP="00AB2091">
            <w:pPr>
              <w:rPr>
                <w:b/>
                <w:bCs/>
                <w:iCs/>
                <w:color w:val="000000"/>
                <w:sz w:val="24"/>
                <w:szCs w:val="24"/>
                <w:lang w:eastAsia="ru-RU"/>
              </w:rPr>
            </w:pPr>
            <w:r w:rsidRPr="00174C05">
              <w:rPr>
                <w:b/>
                <w:bCs/>
                <w:iCs/>
                <w:color w:val="000000"/>
                <w:sz w:val="24"/>
                <w:szCs w:val="24"/>
                <w:lang w:eastAsia="ru-RU"/>
              </w:rPr>
              <w:t>ОПК-7.2</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3EA09E21" w14:textId="77777777" w:rsidR="005247D6" w:rsidRPr="00174C05" w:rsidRDefault="005247D6" w:rsidP="00AB2091">
            <w:pPr>
              <w:rPr>
                <w:b/>
                <w:bCs/>
                <w:iCs/>
                <w:color w:val="000000"/>
                <w:sz w:val="24"/>
                <w:szCs w:val="24"/>
                <w:lang w:eastAsia="ru-RU"/>
              </w:rPr>
            </w:pPr>
            <w:r w:rsidRPr="00174C05">
              <w:rPr>
                <w:b/>
                <w:bCs/>
                <w:iCs/>
                <w:color w:val="000000"/>
                <w:sz w:val="24"/>
                <w:szCs w:val="24"/>
                <w:lang w:eastAsia="ru-RU"/>
              </w:rPr>
              <w:t>Осуществляет подбор лекарственных средств, выбор определенной лекарственной формы, пути введения и рациональную замену препаратов с учетом состояния пациента</w:t>
            </w:r>
          </w:p>
        </w:tc>
      </w:tr>
      <w:tr w:rsidR="005247D6" w:rsidRPr="00174C05" w14:paraId="5334D35D" w14:textId="77777777" w:rsidTr="00AB2091">
        <w:trPr>
          <w:trHeight w:val="300"/>
        </w:trPr>
        <w:tc>
          <w:tcPr>
            <w:tcW w:w="236" w:type="dxa"/>
            <w:noWrap/>
            <w:vAlign w:val="center"/>
            <w:hideMark/>
          </w:tcPr>
          <w:p w14:paraId="38C39576" w14:textId="77777777" w:rsidR="005247D6" w:rsidRPr="00174C05" w:rsidRDefault="005247D6" w:rsidP="00AB2091">
            <w:pPr>
              <w:rPr>
                <w:i/>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4249B04D" w14:textId="77777777" w:rsidR="005247D6" w:rsidRPr="00174C05" w:rsidRDefault="005247D6" w:rsidP="00AB2091">
            <w:pPr>
              <w:rPr>
                <w:color w:val="000000"/>
                <w:sz w:val="24"/>
                <w:szCs w:val="24"/>
                <w:lang w:eastAsia="ru-RU"/>
              </w:rPr>
            </w:pPr>
            <w:r w:rsidRPr="00174C05">
              <w:rPr>
                <w:color w:val="000000"/>
                <w:sz w:val="24"/>
                <w:szCs w:val="24"/>
                <w:lang w:eastAsia="ru-RU"/>
              </w:rPr>
              <w:t>Б1.О.30</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1FFD4B0C" w14:textId="77777777" w:rsidR="005247D6" w:rsidRPr="00174C05" w:rsidRDefault="005247D6" w:rsidP="00AB2091">
            <w:pPr>
              <w:rPr>
                <w:color w:val="000000"/>
                <w:sz w:val="24"/>
                <w:szCs w:val="24"/>
                <w:lang w:eastAsia="ru-RU"/>
              </w:rPr>
            </w:pPr>
            <w:r w:rsidRPr="00174C05">
              <w:rPr>
                <w:color w:val="000000"/>
                <w:sz w:val="24"/>
                <w:szCs w:val="24"/>
                <w:lang w:eastAsia="ru-RU"/>
              </w:rPr>
              <w:t>Фармакология</w:t>
            </w:r>
          </w:p>
        </w:tc>
      </w:tr>
      <w:tr w:rsidR="005247D6" w:rsidRPr="00174C05" w14:paraId="3512B884" w14:textId="77777777" w:rsidTr="00AB2091">
        <w:trPr>
          <w:trHeight w:val="300"/>
        </w:trPr>
        <w:tc>
          <w:tcPr>
            <w:tcW w:w="236" w:type="dxa"/>
            <w:noWrap/>
            <w:vAlign w:val="center"/>
            <w:hideMark/>
          </w:tcPr>
          <w:p w14:paraId="2C9D85FB"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3229B6F1" w14:textId="77777777" w:rsidR="005247D6" w:rsidRPr="00174C05" w:rsidRDefault="005247D6" w:rsidP="00AB2091">
            <w:pPr>
              <w:rPr>
                <w:color w:val="000000"/>
                <w:sz w:val="24"/>
                <w:szCs w:val="24"/>
                <w:lang w:eastAsia="ru-RU"/>
              </w:rPr>
            </w:pPr>
            <w:r w:rsidRPr="00174C05">
              <w:rPr>
                <w:color w:val="000000"/>
                <w:sz w:val="24"/>
                <w:szCs w:val="24"/>
                <w:lang w:eastAsia="ru-RU"/>
              </w:rPr>
              <w:t>Б1.О.42</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055BFD57" w14:textId="77777777" w:rsidR="005247D6" w:rsidRPr="00174C05" w:rsidRDefault="005247D6" w:rsidP="00AB2091">
            <w:pPr>
              <w:rPr>
                <w:color w:val="000000"/>
                <w:sz w:val="24"/>
                <w:szCs w:val="24"/>
                <w:lang w:eastAsia="ru-RU"/>
              </w:rPr>
            </w:pPr>
            <w:r w:rsidRPr="00174C05">
              <w:rPr>
                <w:color w:val="000000"/>
                <w:sz w:val="24"/>
                <w:szCs w:val="24"/>
                <w:lang w:eastAsia="ru-RU"/>
              </w:rPr>
              <w:t>Оториноларингология</w:t>
            </w:r>
          </w:p>
        </w:tc>
      </w:tr>
      <w:tr w:rsidR="005247D6" w:rsidRPr="00174C05" w14:paraId="190F4D9E" w14:textId="77777777" w:rsidTr="00AB2091">
        <w:trPr>
          <w:trHeight w:val="300"/>
        </w:trPr>
        <w:tc>
          <w:tcPr>
            <w:tcW w:w="236" w:type="dxa"/>
            <w:noWrap/>
            <w:vAlign w:val="center"/>
            <w:hideMark/>
          </w:tcPr>
          <w:p w14:paraId="2A3D657D"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06B3578" w14:textId="77777777" w:rsidR="005247D6" w:rsidRPr="00174C05" w:rsidRDefault="005247D6" w:rsidP="00AB2091">
            <w:pPr>
              <w:rPr>
                <w:color w:val="000000"/>
                <w:sz w:val="24"/>
                <w:szCs w:val="24"/>
                <w:lang w:eastAsia="ru-RU"/>
              </w:rPr>
            </w:pPr>
            <w:r w:rsidRPr="00174C05">
              <w:rPr>
                <w:color w:val="000000"/>
                <w:sz w:val="24"/>
                <w:szCs w:val="24"/>
                <w:lang w:eastAsia="ru-RU"/>
              </w:rPr>
              <w:t>Б1.О.43</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7BEEF3E3" w14:textId="77777777" w:rsidR="005247D6" w:rsidRPr="00174C05" w:rsidRDefault="005247D6" w:rsidP="00AB2091">
            <w:pPr>
              <w:rPr>
                <w:color w:val="000000"/>
                <w:sz w:val="24"/>
                <w:szCs w:val="24"/>
                <w:lang w:eastAsia="ru-RU"/>
              </w:rPr>
            </w:pPr>
            <w:r w:rsidRPr="00174C05">
              <w:rPr>
                <w:color w:val="000000"/>
                <w:sz w:val="24"/>
                <w:szCs w:val="24"/>
                <w:lang w:eastAsia="ru-RU"/>
              </w:rPr>
              <w:t>Офтальмология</w:t>
            </w:r>
          </w:p>
        </w:tc>
      </w:tr>
      <w:tr w:rsidR="005247D6" w:rsidRPr="00174C05" w14:paraId="3FC5121A" w14:textId="77777777" w:rsidTr="00AB2091">
        <w:trPr>
          <w:trHeight w:val="300"/>
        </w:trPr>
        <w:tc>
          <w:tcPr>
            <w:tcW w:w="236" w:type="dxa"/>
            <w:noWrap/>
            <w:vAlign w:val="center"/>
            <w:hideMark/>
          </w:tcPr>
          <w:p w14:paraId="7B216D81"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4C72D62A" w14:textId="77777777" w:rsidR="005247D6" w:rsidRPr="00174C05" w:rsidRDefault="005247D6" w:rsidP="00AB2091">
            <w:pPr>
              <w:rPr>
                <w:color w:val="000000"/>
                <w:sz w:val="24"/>
                <w:szCs w:val="24"/>
                <w:lang w:eastAsia="ru-RU"/>
              </w:rPr>
            </w:pPr>
            <w:r w:rsidRPr="00174C05">
              <w:rPr>
                <w:color w:val="000000"/>
                <w:sz w:val="24"/>
                <w:szCs w:val="24"/>
                <w:lang w:eastAsia="ru-RU"/>
              </w:rPr>
              <w:t>Б1.О.48</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6C8EDD1A"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терапия, профессиональные болезни</w:t>
            </w:r>
          </w:p>
        </w:tc>
      </w:tr>
      <w:tr w:rsidR="005247D6" w:rsidRPr="00174C05" w14:paraId="670C470A" w14:textId="77777777" w:rsidTr="00AB2091">
        <w:trPr>
          <w:trHeight w:val="300"/>
        </w:trPr>
        <w:tc>
          <w:tcPr>
            <w:tcW w:w="236" w:type="dxa"/>
            <w:noWrap/>
            <w:vAlign w:val="center"/>
            <w:hideMark/>
          </w:tcPr>
          <w:p w14:paraId="06543967"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82AE29B" w14:textId="77777777" w:rsidR="005247D6" w:rsidRPr="00174C05" w:rsidRDefault="005247D6" w:rsidP="00AB2091">
            <w:pPr>
              <w:rPr>
                <w:color w:val="000000"/>
                <w:sz w:val="24"/>
                <w:szCs w:val="24"/>
                <w:lang w:eastAsia="ru-RU"/>
              </w:rPr>
            </w:pPr>
            <w:r w:rsidRPr="00174C05">
              <w:rPr>
                <w:color w:val="000000"/>
                <w:sz w:val="24"/>
                <w:szCs w:val="24"/>
                <w:lang w:eastAsia="ru-RU"/>
              </w:rPr>
              <w:t>Б1.О.49</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50444B5E"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терапия</w:t>
            </w:r>
          </w:p>
        </w:tc>
      </w:tr>
      <w:tr w:rsidR="005247D6" w:rsidRPr="00174C05" w14:paraId="0DFC83B4" w14:textId="77777777" w:rsidTr="00AB2091">
        <w:trPr>
          <w:trHeight w:val="300"/>
        </w:trPr>
        <w:tc>
          <w:tcPr>
            <w:tcW w:w="236" w:type="dxa"/>
            <w:noWrap/>
            <w:vAlign w:val="center"/>
            <w:hideMark/>
          </w:tcPr>
          <w:p w14:paraId="5D0E2811"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324016D" w14:textId="77777777" w:rsidR="005247D6" w:rsidRPr="00174C05" w:rsidRDefault="005247D6" w:rsidP="00AB2091">
            <w:pPr>
              <w:rPr>
                <w:color w:val="000000"/>
                <w:sz w:val="24"/>
                <w:szCs w:val="24"/>
                <w:lang w:eastAsia="ru-RU"/>
              </w:rPr>
            </w:pPr>
            <w:r w:rsidRPr="00174C05">
              <w:rPr>
                <w:color w:val="000000"/>
                <w:sz w:val="24"/>
                <w:szCs w:val="24"/>
                <w:lang w:eastAsia="ru-RU"/>
              </w:rPr>
              <w:t>Б1.О.50</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17575FA2"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фармакология</w:t>
            </w:r>
          </w:p>
        </w:tc>
      </w:tr>
      <w:tr w:rsidR="005247D6" w:rsidRPr="00174C05" w14:paraId="7E4F1CE3" w14:textId="77777777" w:rsidTr="00AB2091">
        <w:trPr>
          <w:trHeight w:val="300"/>
        </w:trPr>
        <w:tc>
          <w:tcPr>
            <w:tcW w:w="236" w:type="dxa"/>
            <w:noWrap/>
            <w:vAlign w:val="center"/>
            <w:hideMark/>
          </w:tcPr>
          <w:p w14:paraId="2B553D33"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01998D6" w14:textId="77777777" w:rsidR="005247D6" w:rsidRPr="00174C05" w:rsidRDefault="005247D6" w:rsidP="00AB2091">
            <w:pPr>
              <w:rPr>
                <w:color w:val="000000"/>
                <w:sz w:val="24"/>
                <w:szCs w:val="24"/>
                <w:lang w:eastAsia="ru-RU"/>
              </w:rPr>
            </w:pPr>
            <w:r w:rsidRPr="00174C05">
              <w:rPr>
                <w:color w:val="000000"/>
                <w:sz w:val="24"/>
                <w:szCs w:val="24"/>
                <w:lang w:eastAsia="ru-RU"/>
              </w:rPr>
              <w:t>Б1.О.54</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7108EBE8" w14:textId="77777777" w:rsidR="005247D6" w:rsidRPr="00174C05" w:rsidRDefault="005247D6" w:rsidP="00AB2091">
            <w:pPr>
              <w:rPr>
                <w:color w:val="000000"/>
                <w:sz w:val="24"/>
                <w:szCs w:val="24"/>
                <w:lang w:eastAsia="ru-RU"/>
              </w:rPr>
            </w:pPr>
            <w:r w:rsidRPr="00174C05">
              <w:rPr>
                <w:color w:val="000000"/>
                <w:sz w:val="24"/>
                <w:szCs w:val="24"/>
                <w:lang w:eastAsia="ru-RU"/>
              </w:rPr>
              <w:t>Анестезиология, реанимация и интенсивная терапия</w:t>
            </w:r>
          </w:p>
        </w:tc>
      </w:tr>
      <w:tr w:rsidR="005247D6" w:rsidRPr="00174C05" w14:paraId="6640E175" w14:textId="77777777" w:rsidTr="00AB2091">
        <w:trPr>
          <w:trHeight w:val="300"/>
        </w:trPr>
        <w:tc>
          <w:tcPr>
            <w:tcW w:w="236" w:type="dxa"/>
            <w:noWrap/>
            <w:vAlign w:val="center"/>
            <w:hideMark/>
          </w:tcPr>
          <w:p w14:paraId="3C1436D0"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E879743" w14:textId="77777777" w:rsidR="005247D6" w:rsidRPr="00174C05" w:rsidRDefault="005247D6" w:rsidP="00AB2091">
            <w:pPr>
              <w:rPr>
                <w:color w:val="000000"/>
                <w:sz w:val="24"/>
                <w:szCs w:val="24"/>
                <w:lang w:eastAsia="ru-RU"/>
              </w:rPr>
            </w:pPr>
            <w:r w:rsidRPr="00174C05">
              <w:rPr>
                <w:color w:val="000000"/>
                <w:sz w:val="24"/>
                <w:szCs w:val="24"/>
                <w:lang w:eastAsia="ru-RU"/>
              </w:rPr>
              <w:t>Б1.О.56</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62C2CD0A" w14:textId="77777777" w:rsidR="005247D6" w:rsidRPr="00174C05" w:rsidRDefault="005247D6" w:rsidP="00AB2091">
            <w:pPr>
              <w:rPr>
                <w:color w:val="000000"/>
                <w:sz w:val="24"/>
                <w:szCs w:val="24"/>
                <w:lang w:eastAsia="ru-RU"/>
              </w:rPr>
            </w:pPr>
            <w:r w:rsidRPr="00174C05">
              <w:rPr>
                <w:color w:val="000000"/>
                <w:sz w:val="24"/>
                <w:szCs w:val="24"/>
                <w:lang w:eastAsia="ru-RU"/>
              </w:rPr>
              <w:t>Урология</w:t>
            </w:r>
          </w:p>
        </w:tc>
      </w:tr>
      <w:tr w:rsidR="005247D6" w:rsidRPr="00174C05" w14:paraId="41371448" w14:textId="77777777" w:rsidTr="00AB2091">
        <w:trPr>
          <w:trHeight w:val="300"/>
        </w:trPr>
        <w:tc>
          <w:tcPr>
            <w:tcW w:w="236" w:type="dxa"/>
            <w:noWrap/>
            <w:vAlign w:val="center"/>
            <w:hideMark/>
          </w:tcPr>
          <w:p w14:paraId="621623C3"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666DD04"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Б1.О.61</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33398885"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Онкология, лучевая терапия</w:t>
            </w:r>
          </w:p>
        </w:tc>
      </w:tr>
      <w:tr w:rsidR="005247D6" w:rsidRPr="00174C05" w14:paraId="4A0CA1F5" w14:textId="77777777" w:rsidTr="00AB2091">
        <w:trPr>
          <w:trHeight w:val="300"/>
        </w:trPr>
        <w:tc>
          <w:tcPr>
            <w:tcW w:w="236" w:type="dxa"/>
            <w:noWrap/>
            <w:vAlign w:val="center"/>
            <w:hideMark/>
          </w:tcPr>
          <w:p w14:paraId="7911F04F"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403D04F4" w14:textId="77777777" w:rsidR="005247D6" w:rsidRPr="00174C05" w:rsidRDefault="005247D6" w:rsidP="00AB2091">
            <w:pPr>
              <w:rPr>
                <w:color w:val="000000"/>
                <w:sz w:val="24"/>
                <w:szCs w:val="24"/>
                <w:lang w:eastAsia="ru-RU"/>
              </w:rPr>
            </w:pPr>
            <w:r w:rsidRPr="00174C05">
              <w:rPr>
                <w:color w:val="000000"/>
                <w:sz w:val="24"/>
                <w:szCs w:val="24"/>
                <w:lang w:eastAsia="ru-RU"/>
              </w:rPr>
              <w:t>Б1.О.66</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7FF3E106"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педиатрия</w:t>
            </w:r>
          </w:p>
        </w:tc>
      </w:tr>
      <w:tr w:rsidR="005247D6" w:rsidRPr="00174C05" w14:paraId="79B223C4" w14:textId="77777777" w:rsidTr="00AB2091">
        <w:trPr>
          <w:trHeight w:val="300"/>
        </w:trPr>
        <w:tc>
          <w:tcPr>
            <w:tcW w:w="236" w:type="dxa"/>
            <w:noWrap/>
            <w:vAlign w:val="center"/>
            <w:hideMark/>
          </w:tcPr>
          <w:p w14:paraId="61AE1ABB"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F4452E5" w14:textId="77777777" w:rsidR="005247D6" w:rsidRPr="00174C05" w:rsidRDefault="005247D6" w:rsidP="00AB2091">
            <w:pPr>
              <w:rPr>
                <w:color w:val="000000"/>
                <w:sz w:val="24"/>
                <w:szCs w:val="24"/>
                <w:lang w:eastAsia="ru-RU"/>
              </w:rPr>
            </w:pPr>
            <w:r w:rsidRPr="00174C05">
              <w:rPr>
                <w:color w:val="000000"/>
                <w:sz w:val="24"/>
                <w:szCs w:val="24"/>
                <w:lang w:eastAsia="ru-RU"/>
              </w:rPr>
              <w:t>Б1.О.68</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2B2D08AA" w14:textId="77777777" w:rsidR="005247D6" w:rsidRPr="00174C05" w:rsidRDefault="005247D6" w:rsidP="00AB2091">
            <w:pPr>
              <w:rPr>
                <w:color w:val="000000"/>
                <w:sz w:val="24"/>
                <w:szCs w:val="24"/>
                <w:lang w:eastAsia="ru-RU"/>
              </w:rPr>
            </w:pPr>
            <w:r w:rsidRPr="00174C05">
              <w:rPr>
                <w:color w:val="000000"/>
                <w:sz w:val="24"/>
                <w:szCs w:val="24"/>
                <w:lang w:eastAsia="ru-RU"/>
              </w:rPr>
              <w:t>Инфекционные болезни у детей</w:t>
            </w:r>
          </w:p>
        </w:tc>
      </w:tr>
      <w:tr w:rsidR="005247D6" w:rsidRPr="00174C05" w14:paraId="0CA5FE6C" w14:textId="77777777" w:rsidTr="00AB2091">
        <w:trPr>
          <w:trHeight w:val="300"/>
        </w:trPr>
        <w:tc>
          <w:tcPr>
            <w:tcW w:w="236" w:type="dxa"/>
            <w:noWrap/>
            <w:vAlign w:val="center"/>
            <w:hideMark/>
          </w:tcPr>
          <w:p w14:paraId="42131761"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174C3C5" w14:textId="77777777" w:rsidR="005247D6" w:rsidRPr="00174C05" w:rsidRDefault="005247D6" w:rsidP="00AB2091">
            <w:pPr>
              <w:rPr>
                <w:color w:val="000000"/>
                <w:sz w:val="24"/>
                <w:szCs w:val="24"/>
                <w:lang w:eastAsia="ru-RU"/>
              </w:rPr>
            </w:pPr>
            <w:r w:rsidRPr="00174C05">
              <w:rPr>
                <w:color w:val="000000"/>
                <w:sz w:val="24"/>
                <w:szCs w:val="24"/>
                <w:lang w:eastAsia="ru-RU"/>
              </w:rPr>
              <w:t>Б2.О.04(П)</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27874D1C"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терапевтического профиля</w:t>
            </w:r>
          </w:p>
        </w:tc>
      </w:tr>
      <w:tr w:rsidR="005247D6" w:rsidRPr="00174C05" w14:paraId="627892AC" w14:textId="77777777" w:rsidTr="00AB2091">
        <w:trPr>
          <w:trHeight w:val="300"/>
        </w:trPr>
        <w:tc>
          <w:tcPr>
            <w:tcW w:w="236" w:type="dxa"/>
            <w:noWrap/>
            <w:vAlign w:val="center"/>
            <w:hideMark/>
          </w:tcPr>
          <w:p w14:paraId="571E2124"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39EA4CDA" w14:textId="77777777" w:rsidR="005247D6" w:rsidRPr="00174C05" w:rsidRDefault="005247D6" w:rsidP="00AB2091">
            <w:pPr>
              <w:rPr>
                <w:color w:val="000000"/>
                <w:sz w:val="24"/>
                <w:szCs w:val="24"/>
                <w:lang w:eastAsia="ru-RU"/>
              </w:rPr>
            </w:pPr>
            <w:r w:rsidRPr="00174C05">
              <w:rPr>
                <w:color w:val="000000"/>
                <w:sz w:val="24"/>
                <w:szCs w:val="24"/>
                <w:lang w:eastAsia="ru-RU"/>
              </w:rPr>
              <w:t>Б2.О.05(П)</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6C931AD0"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педиатрического профиля</w:t>
            </w:r>
          </w:p>
        </w:tc>
      </w:tr>
      <w:tr w:rsidR="005247D6" w:rsidRPr="00174C05" w14:paraId="3516C561" w14:textId="77777777" w:rsidTr="00AB2091">
        <w:trPr>
          <w:trHeight w:val="300"/>
        </w:trPr>
        <w:tc>
          <w:tcPr>
            <w:tcW w:w="236" w:type="dxa"/>
            <w:noWrap/>
            <w:vAlign w:val="center"/>
            <w:hideMark/>
          </w:tcPr>
          <w:p w14:paraId="469FCD17"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B8BC7D0" w14:textId="77777777" w:rsidR="005247D6" w:rsidRPr="00174C05" w:rsidRDefault="005247D6" w:rsidP="00AB2091">
            <w:pPr>
              <w:rPr>
                <w:color w:val="000000"/>
                <w:sz w:val="24"/>
                <w:szCs w:val="24"/>
                <w:lang w:eastAsia="ru-RU"/>
              </w:rPr>
            </w:pPr>
            <w:r w:rsidRPr="00174C05">
              <w:rPr>
                <w:color w:val="000000"/>
                <w:sz w:val="24"/>
                <w:szCs w:val="24"/>
                <w:lang w:eastAsia="ru-RU"/>
              </w:rPr>
              <w:t>Б2.О.07(П)</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3C7D7C4F"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акушерско - гинекологического профиля</w:t>
            </w:r>
          </w:p>
        </w:tc>
      </w:tr>
      <w:tr w:rsidR="005247D6" w:rsidRPr="00174C05" w14:paraId="7223070D" w14:textId="77777777" w:rsidTr="00AB2091">
        <w:trPr>
          <w:trHeight w:val="300"/>
        </w:trPr>
        <w:tc>
          <w:tcPr>
            <w:tcW w:w="236" w:type="dxa"/>
            <w:noWrap/>
            <w:vAlign w:val="center"/>
            <w:hideMark/>
          </w:tcPr>
          <w:p w14:paraId="459EFC8B"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F4B4652" w14:textId="77777777" w:rsidR="005247D6" w:rsidRPr="00174C05" w:rsidRDefault="005247D6" w:rsidP="00AB2091">
            <w:pPr>
              <w:rPr>
                <w:color w:val="000000"/>
                <w:sz w:val="24"/>
                <w:szCs w:val="24"/>
                <w:lang w:eastAsia="ru-RU"/>
              </w:rPr>
            </w:pPr>
            <w:r w:rsidRPr="00174C05">
              <w:rPr>
                <w:color w:val="000000"/>
                <w:sz w:val="24"/>
                <w:szCs w:val="24"/>
                <w:lang w:eastAsia="ru-RU"/>
              </w:rPr>
              <w:t>Б3.01</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05D5B23A" w14:textId="77777777" w:rsidR="005247D6" w:rsidRPr="00174C05" w:rsidRDefault="005247D6"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5247D6" w:rsidRPr="00174C05" w14:paraId="670635E0" w14:textId="77777777" w:rsidTr="00AB2091">
        <w:trPr>
          <w:trHeight w:val="300"/>
        </w:trPr>
        <w:tc>
          <w:tcPr>
            <w:tcW w:w="236" w:type="dxa"/>
            <w:noWrap/>
            <w:vAlign w:val="center"/>
            <w:hideMark/>
          </w:tcPr>
          <w:p w14:paraId="44D26F77" w14:textId="77777777" w:rsidR="005247D6" w:rsidRPr="00174C05" w:rsidRDefault="005247D6" w:rsidP="00AB2091">
            <w:pPr>
              <w:rPr>
                <w:color w:val="000000"/>
                <w:sz w:val="24"/>
                <w:szCs w:val="24"/>
                <w:lang w:eastAsia="ru-RU"/>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0AF7E1" w14:textId="77777777" w:rsidR="005247D6" w:rsidRPr="00174C05" w:rsidRDefault="005247D6" w:rsidP="00AB2091">
            <w:pPr>
              <w:rPr>
                <w:b/>
                <w:bCs/>
                <w:iCs/>
                <w:color w:val="000000"/>
                <w:sz w:val="24"/>
                <w:szCs w:val="24"/>
                <w:lang w:eastAsia="ru-RU"/>
              </w:rPr>
            </w:pPr>
            <w:r w:rsidRPr="00174C05">
              <w:rPr>
                <w:b/>
                <w:bCs/>
                <w:iCs/>
                <w:color w:val="000000"/>
                <w:sz w:val="24"/>
                <w:szCs w:val="24"/>
                <w:lang w:eastAsia="ru-RU"/>
              </w:rPr>
              <w:t>ОПК-7.4</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37D44FCD" w14:textId="77777777" w:rsidR="005247D6" w:rsidRPr="00174C05" w:rsidRDefault="005247D6" w:rsidP="00AB2091">
            <w:pPr>
              <w:rPr>
                <w:b/>
                <w:bCs/>
                <w:iCs/>
                <w:color w:val="000000"/>
                <w:sz w:val="24"/>
                <w:szCs w:val="24"/>
                <w:lang w:eastAsia="ru-RU"/>
              </w:rPr>
            </w:pPr>
            <w:r w:rsidRPr="00174C05">
              <w:rPr>
                <w:b/>
                <w:bCs/>
                <w:iCs/>
                <w:color w:val="000000"/>
                <w:sz w:val="24"/>
                <w:szCs w:val="24"/>
                <w:lang w:eastAsia="ru-RU"/>
              </w:rPr>
              <w:t>Осуществляет контроль эффективности и безопасности назначенного лечения на всех этапах его выполнения</w:t>
            </w:r>
          </w:p>
        </w:tc>
      </w:tr>
      <w:tr w:rsidR="005247D6" w:rsidRPr="00174C05" w14:paraId="3EEBA6DE" w14:textId="77777777" w:rsidTr="00AB2091">
        <w:trPr>
          <w:trHeight w:val="300"/>
        </w:trPr>
        <w:tc>
          <w:tcPr>
            <w:tcW w:w="236" w:type="dxa"/>
            <w:noWrap/>
            <w:vAlign w:val="center"/>
            <w:hideMark/>
          </w:tcPr>
          <w:p w14:paraId="744DBA5F" w14:textId="77777777" w:rsidR="005247D6" w:rsidRPr="00174C05" w:rsidRDefault="005247D6" w:rsidP="00AB2091">
            <w:pPr>
              <w:rPr>
                <w:i/>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4F3D335" w14:textId="77777777" w:rsidR="005247D6" w:rsidRPr="00174C05" w:rsidRDefault="005247D6" w:rsidP="00AB2091">
            <w:pPr>
              <w:rPr>
                <w:color w:val="000000"/>
                <w:sz w:val="24"/>
                <w:szCs w:val="24"/>
                <w:lang w:eastAsia="ru-RU"/>
              </w:rPr>
            </w:pPr>
            <w:r w:rsidRPr="00174C05">
              <w:rPr>
                <w:color w:val="000000"/>
                <w:sz w:val="24"/>
                <w:szCs w:val="24"/>
                <w:lang w:eastAsia="ru-RU"/>
              </w:rPr>
              <w:t>Б1.О.36</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78FA8C77" w14:textId="77777777" w:rsidR="005247D6" w:rsidRPr="00174C05" w:rsidRDefault="005247D6" w:rsidP="00AB2091">
            <w:pPr>
              <w:rPr>
                <w:color w:val="000000"/>
                <w:sz w:val="24"/>
                <w:szCs w:val="24"/>
                <w:lang w:eastAsia="ru-RU"/>
              </w:rPr>
            </w:pPr>
            <w:r w:rsidRPr="00174C05">
              <w:rPr>
                <w:color w:val="000000"/>
                <w:sz w:val="24"/>
                <w:szCs w:val="24"/>
                <w:lang w:eastAsia="ru-RU"/>
              </w:rPr>
              <w:t>Дерматовенерология</w:t>
            </w:r>
          </w:p>
        </w:tc>
      </w:tr>
      <w:tr w:rsidR="005247D6" w:rsidRPr="00174C05" w14:paraId="008B9471" w14:textId="77777777" w:rsidTr="00AB2091">
        <w:trPr>
          <w:trHeight w:val="300"/>
        </w:trPr>
        <w:tc>
          <w:tcPr>
            <w:tcW w:w="236" w:type="dxa"/>
            <w:noWrap/>
            <w:vAlign w:val="center"/>
            <w:hideMark/>
          </w:tcPr>
          <w:p w14:paraId="716D7361"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EF03D30" w14:textId="77777777" w:rsidR="005247D6" w:rsidRPr="00174C05" w:rsidRDefault="005247D6" w:rsidP="00AB2091">
            <w:pPr>
              <w:rPr>
                <w:color w:val="000000"/>
                <w:sz w:val="24"/>
                <w:szCs w:val="24"/>
                <w:lang w:eastAsia="ru-RU"/>
              </w:rPr>
            </w:pPr>
            <w:r w:rsidRPr="00174C05">
              <w:rPr>
                <w:color w:val="000000"/>
                <w:sz w:val="24"/>
                <w:szCs w:val="24"/>
                <w:lang w:eastAsia="ru-RU"/>
              </w:rPr>
              <w:t>Б1.О.38</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3168121C" w14:textId="77777777" w:rsidR="005247D6" w:rsidRPr="00174C05" w:rsidRDefault="005247D6" w:rsidP="00AB2091">
            <w:pPr>
              <w:rPr>
                <w:color w:val="000000"/>
                <w:sz w:val="24"/>
                <w:szCs w:val="24"/>
                <w:lang w:eastAsia="ru-RU"/>
              </w:rPr>
            </w:pPr>
            <w:r w:rsidRPr="00174C05">
              <w:rPr>
                <w:color w:val="000000"/>
                <w:sz w:val="24"/>
                <w:szCs w:val="24"/>
                <w:lang w:eastAsia="ru-RU"/>
              </w:rPr>
              <w:t>Неврология</w:t>
            </w:r>
          </w:p>
        </w:tc>
      </w:tr>
      <w:tr w:rsidR="005247D6" w:rsidRPr="00174C05" w14:paraId="3C0C5F94" w14:textId="77777777" w:rsidTr="00AB2091">
        <w:trPr>
          <w:trHeight w:val="300"/>
        </w:trPr>
        <w:tc>
          <w:tcPr>
            <w:tcW w:w="236" w:type="dxa"/>
            <w:noWrap/>
            <w:vAlign w:val="center"/>
            <w:hideMark/>
          </w:tcPr>
          <w:p w14:paraId="05CA657B"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40A3DC87" w14:textId="77777777" w:rsidR="005247D6" w:rsidRPr="00174C05" w:rsidRDefault="005247D6" w:rsidP="00AB2091">
            <w:pPr>
              <w:rPr>
                <w:color w:val="000000"/>
                <w:sz w:val="24"/>
                <w:szCs w:val="24"/>
                <w:lang w:eastAsia="ru-RU"/>
              </w:rPr>
            </w:pPr>
            <w:r w:rsidRPr="00174C05">
              <w:rPr>
                <w:color w:val="000000"/>
                <w:sz w:val="24"/>
                <w:szCs w:val="24"/>
                <w:lang w:eastAsia="ru-RU"/>
              </w:rPr>
              <w:t>Б1.О.41</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694FF8E5" w14:textId="77777777" w:rsidR="005247D6" w:rsidRPr="00174C05" w:rsidRDefault="005247D6" w:rsidP="00AB2091">
            <w:pPr>
              <w:rPr>
                <w:color w:val="000000"/>
                <w:sz w:val="24"/>
                <w:szCs w:val="24"/>
                <w:lang w:eastAsia="ru-RU"/>
              </w:rPr>
            </w:pPr>
            <w:r w:rsidRPr="00174C05">
              <w:rPr>
                <w:color w:val="000000"/>
                <w:sz w:val="24"/>
                <w:szCs w:val="24"/>
                <w:lang w:eastAsia="ru-RU"/>
              </w:rPr>
              <w:t>Психиатрия</w:t>
            </w:r>
          </w:p>
        </w:tc>
      </w:tr>
      <w:tr w:rsidR="005247D6" w:rsidRPr="00174C05" w14:paraId="17AFC7D2" w14:textId="77777777" w:rsidTr="00AB2091">
        <w:trPr>
          <w:trHeight w:val="300"/>
        </w:trPr>
        <w:tc>
          <w:tcPr>
            <w:tcW w:w="236" w:type="dxa"/>
            <w:noWrap/>
            <w:vAlign w:val="center"/>
            <w:hideMark/>
          </w:tcPr>
          <w:p w14:paraId="41BB8A4E"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52B5AE7F" w14:textId="77777777" w:rsidR="005247D6" w:rsidRPr="00174C05" w:rsidRDefault="005247D6" w:rsidP="00AB2091">
            <w:pPr>
              <w:rPr>
                <w:color w:val="000000"/>
                <w:sz w:val="24"/>
                <w:szCs w:val="24"/>
                <w:lang w:eastAsia="ru-RU"/>
              </w:rPr>
            </w:pPr>
            <w:r w:rsidRPr="00174C05">
              <w:rPr>
                <w:color w:val="000000"/>
                <w:sz w:val="24"/>
                <w:szCs w:val="24"/>
                <w:lang w:eastAsia="ru-RU"/>
              </w:rPr>
              <w:t>Б1.О.42</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1EF42803" w14:textId="77777777" w:rsidR="005247D6" w:rsidRPr="00174C05" w:rsidRDefault="005247D6" w:rsidP="00AB2091">
            <w:pPr>
              <w:rPr>
                <w:color w:val="000000"/>
                <w:sz w:val="24"/>
                <w:szCs w:val="24"/>
                <w:lang w:eastAsia="ru-RU"/>
              </w:rPr>
            </w:pPr>
            <w:r w:rsidRPr="00174C05">
              <w:rPr>
                <w:color w:val="000000"/>
                <w:sz w:val="24"/>
                <w:szCs w:val="24"/>
                <w:lang w:eastAsia="ru-RU"/>
              </w:rPr>
              <w:t>Оториноларингология</w:t>
            </w:r>
          </w:p>
        </w:tc>
      </w:tr>
      <w:tr w:rsidR="005247D6" w:rsidRPr="00174C05" w14:paraId="1259AD6E" w14:textId="77777777" w:rsidTr="00AB2091">
        <w:trPr>
          <w:trHeight w:val="300"/>
        </w:trPr>
        <w:tc>
          <w:tcPr>
            <w:tcW w:w="236" w:type="dxa"/>
            <w:noWrap/>
            <w:vAlign w:val="center"/>
            <w:hideMark/>
          </w:tcPr>
          <w:p w14:paraId="4D9176C4"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0860EE0" w14:textId="77777777" w:rsidR="005247D6" w:rsidRPr="00174C05" w:rsidRDefault="005247D6" w:rsidP="00AB2091">
            <w:pPr>
              <w:rPr>
                <w:color w:val="000000"/>
                <w:sz w:val="24"/>
                <w:szCs w:val="24"/>
                <w:lang w:eastAsia="ru-RU"/>
              </w:rPr>
            </w:pPr>
            <w:r w:rsidRPr="00174C05">
              <w:rPr>
                <w:color w:val="000000"/>
                <w:sz w:val="24"/>
                <w:szCs w:val="24"/>
                <w:lang w:eastAsia="ru-RU"/>
              </w:rPr>
              <w:t>Б1.О.43</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11F580C5" w14:textId="77777777" w:rsidR="005247D6" w:rsidRPr="00174C05" w:rsidRDefault="005247D6" w:rsidP="00AB2091">
            <w:pPr>
              <w:rPr>
                <w:color w:val="000000"/>
                <w:sz w:val="24"/>
                <w:szCs w:val="24"/>
                <w:lang w:eastAsia="ru-RU"/>
              </w:rPr>
            </w:pPr>
            <w:r w:rsidRPr="00174C05">
              <w:rPr>
                <w:color w:val="000000"/>
                <w:sz w:val="24"/>
                <w:szCs w:val="24"/>
                <w:lang w:eastAsia="ru-RU"/>
              </w:rPr>
              <w:t>Офтальмология</w:t>
            </w:r>
          </w:p>
        </w:tc>
      </w:tr>
      <w:tr w:rsidR="005247D6" w:rsidRPr="00174C05" w14:paraId="6085678F" w14:textId="77777777" w:rsidTr="00AB2091">
        <w:trPr>
          <w:trHeight w:val="300"/>
        </w:trPr>
        <w:tc>
          <w:tcPr>
            <w:tcW w:w="236" w:type="dxa"/>
            <w:noWrap/>
            <w:vAlign w:val="center"/>
            <w:hideMark/>
          </w:tcPr>
          <w:p w14:paraId="155F20B7"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D76D874" w14:textId="77777777" w:rsidR="005247D6" w:rsidRPr="00174C05" w:rsidRDefault="005247D6" w:rsidP="00AB2091">
            <w:pPr>
              <w:rPr>
                <w:color w:val="000000"/>
                <w:sz w:val="24"/>
                <w:szCs w:val="24"/>
                <w:lang w:eastAsia="ru-RU"/>
              </w:rPr>
            </w:pPr>
            <w:r w:rsidRPr="00174C05">
              <w:rPr>
                <w:color w:val="000000"/>
                <w:sz w:val="24"/>
                <w:szCs w:val="24"/>
                <w:lang w:eastAsia="ru-RU"/>
              </w:rPr>
              <w:t>Б1.О.48</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535AE163"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терапия, профессиональные болезни</w:t>
            </w:r>
          </w:p>
        </w:tc>
      </w:tr>
      <w:tr w:rsidR="005247D6" w:rsidRPr="00174C05" w14:paraId="1CD100EC" w14:textId="77777777" w:rsidTr="00AB2091">
        <w:trPr>
          <w:trHeight w:val="300"/>
        </w:trPr>
        <w:tc>
          <w:tcPr>
            <w:tcW w:w="236" w:type="dxa"/>
            <w:noWrap/>
            <w:vAlign w:val="center"/>
            <w:hideMark/>
          </w:tcPr>
          <w:p w14:paraId="78E2B58F"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2C5C1C45" w14:textId="77777777" w:rsidR="005247D6" w:rsidRPr="00174C05" w:rsidRDefault="005247D6" w:rsidP="00AB2091">
            <w:pPr>
              <w:rPr>
                <w:color w:val="000000"/>
                <w:sz w:val="24"/>
                <w:szCs w:val="24"/>
                <w:lang w:eastAsia="ru-RU"/>
              </w:rPr>
            </w:pPr>
            <w:r w:rsidRPr="00174C05">
              <w:rPr>
                <w:color w:val="000000"/>
                <w:sz w:val="24"/>
                <w:szCs w:val="24"/>
                <w:lang w:eastAsia="ru-RU"/>
              </w:rPr>
              <w:t>Б1.О.49</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64B55D81"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терапия</w:t>
            </w:r>
          </w:p>
        </w:tc>
      </w:tr>
      <w:tr w:rsidR="005247D6" w:rsidRPr="00174C05" w14:paraId="1A5F6F0A" w14:textId="77777777" w:rsidTr="00AB2091">
        <w:trPr>
          <w:trHeight w:val="300"/>
        </w:trPr>
        <w:tc>
          <w:tcPr>
            <w:tcW w:w="236" w:type="dxa"/>
            <w:noWrap/>
            <w:vAlign w:val="center"/>
            <w:hideMark/>
          </w:tcPr>
          <w:p w14:paraId="191D1628"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BE7CDC2" w14:textId="77777777" w:rsidR="005247D6" w:rsidRPr="00174C05" w:rsidRDefault="005247D6" w:rsidP="00AB2091">
            <w:pPr>
              <w:rPr>
                <w:color w:val="000000"/>
                <w:sz w:val="24"/>
                <w:szCs w:val="24"/>
                <w:lang w:eastAsia="ru-RU"/>
              </w:rPr>
            </w:pPr>
            <w:r w:rsidRPr="00174C05">
              <w:rPr>
                <w:color w:val="000000"/>
                <w:sz w:val="24"/>
                <w:szCs w:val="24"/>
                <w:lang w:eastAsia="ru-RU"/>
              </w:rPr>
              <w:t>Б1.О.50</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56CD3B0E"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фармакология</w:t>
            </w:r>
          </w:p>
        </w:tc>
      </w:tr>
      <w:tr w:rsidR="005247D6" w:rsidRPr="00174C05" w14:paraId="7CACD5C2" w14:textId="77777777" w:rsidTr="00AB2091">
        <w:trPr>
          <w:trHeight w:val="300"/>
        </w:trPr>
        <w:tc>
          <w:tcPr>
            <w:tcW w:w="236" w:type="dxa"/>
            <w:noWrap/>
            <w:vAlign w:val="center"/>
            <w:hideMark/>
          </w:tcPr>
          <w:p w14:paraId="5A339C23"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8F9CBD3" w14:textId="77777777" w:rsidR="005247D6" w:rsidRPr="00174C05" w:rsidRDefault="005247D6" w:rsidP="00AB2091">
            <w:pPr>
              <w:rPr>
                <w:color w:val="000000"/>
                <w:sz w:val="24"/>
                <w:szCs w:val="24"/>
                <w:lang w:eastAsia="ru-RU"/>
              </w:rPr>
            </w:pPr>
            <w:r w:rsidRPr="00174C05">
              <w:rPr>
                <w:color w:val="000000"/>
                <w:sz w:val="24"/>
                <w:szCs w:val="24"/>
                <w:lang w:eastAsia="ru-RU"/>
              </w:rPr>
              <w:t>Б1.О.52</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720D20B6" w14:textId="77777777" w:rsidR="005247D6" w:rsidRPr="00174C05" w:rsidRDefault="005247D6" w:rsidP="00AB2091">
            <w:pPr>
              <w:rPr>
                <w:color w:val="000000"/>
                <w:sz w:val="24"/>
                <w:szCs w:val="24"/>
                <w:lang w:eastAsia="ru-RU"/>
              </w:rPr>
            </w:pPr>
            <w:r w:rsidRPr="00174C05">
              <w:rPr>
                <w:color w:val="000000"/>
                <w:sz w:val="24"/>
                <w:szCs w:val="24"/>
                <w:lang w:eastAsia="ru-RU"/>
              </w:rPr>
              <w:t>Фтизиатрия</w:t>
            </w:r>
          </w:p>
        </w:tc>
      </w:tr>
      <w:tr w:rsidR="005247D6" w:rsidRPr="00174C05" w14:paraId="596C7364" w14:textId="77777777" w:rsidTr="00AB2091">
        <w:trPr>
          <w:trHeight w:val="300"/>
        </w:trPr>
        <w:tc>
          <w:tcPr>
            <w:tcW w:w="236" w:type="dxa"/>
            <w:noWrap/>
            <w:vAlign w:val="center"/>
            <w:hideMark/>
          </w:tcPr>
          <w:p w14:paraId="0D916632"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E0A433D" w14:textId="77777777" w:rsidR="005247D6" w:rsidRPr="00174C05" w:rsidRDefault="005247D6" w:rsidP="00AB2091">
            <w:pPr>
              <w:rPr>
                <w:color w:val="000000"/>
                <w:sz w:val="24"/>
                <w:szCs w:val="24"/>
                <w:lang w:eastAsia="ru-RU"/>
              </w:rPr>
            </w:pPr>
            <w:r w:rsidRPr="00174C05">
              <w:rPr>
                <w:color w:val="000000"/>
                <w:sz w:val="24"/>
                <w:szCs w:val="24"/>
                <w:lang w:eastAsia="ru-RU"/>
              </w:rPr>
              <w:t>Б1.О.53</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0AC2420C" w14:textId="77777777" w:rsidR="005247D6" w:rsidRPr="00174C05" w:rsidRDefault="005247D6" w:rsidP="00AB2091">
            <w:pPr>
              <w:rPr>
                <w:color w:val="000000"/>
                <w:sz w:val="24"/>
                <w:szCs w:val="24"/>
                <w:lang w:eastAsia="ru-RU"/>
              </w:rPr>
            </w:pPr>
            <w:r w:rsidRPr="00174C05">
              <w:rPr>
                <w:color w:val="000000"/>
                <w:sz w:val="24"/>
                <w:szCs w:val="24"/>
                <w:lang w:eastAsia="ru-RU"/>
              </w:rPr>
              <w:t>Общая хирургия, лучевая диагностика</w:t>
            </w:r>
          </w:p>
        </w:tc>
      </w:tr>
      <w:tr w:rsidR="005247D6" w:rsidRPr="00174C05" w14:paraId="42A086AD" w14:textId="77777777" w:rsidTr="00AB2091">
        <w:trPr>
          <w:trHeight w:val="300"/>
        </w:trPr>
        <w:tc>
          <w:tcPr>
            <w:tcW w:w="236" w:type="dxa"/>
            <w:noWrap/>
            <w:vAlign w:val="center"/>
            <w:hideMark/>
          </w:tcPr>
          <w:p w14:paraId="3093A38A"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2AF5A14D" w14:textId="77777777" w:rsidR="005247D6" w:rsidRPr="00174C05" w:rsidRDefault="005247D6" w:rsidP="00AB2091">
            <w:pPr>
              <w:rPr>
                <w:color w:val="000000"/>
                <w:sz w:val="24"/>
                <w:szCs w:val="24"/>
                <w:lang w:eastAsia="ru-RU"/>
              </w:rPr>
            </w:pPr>
            <w:r w:rsidRPr="00174C05">
              <w:rPr>
                <w:color w:val="000000"/>
                <w:sz w:val="24"/>
                <w:szCs w:val="24"/>
                <w:lang w:eastAsia="ru-RU"/>
              </w:rPr>
              <w:t>Б1.О.54</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2C39DB58" w14:textId="77777777" w:rsidR="005247D6" w:rsidRPr="00174C05" w:rsidRDefault="005247D6" w:rsidP="00AB2091">
            <w:pPr>
              <w:rPr>
                <w:color w:val="000000"/>
                <w:sz w:val="24"/>
                <w:szCs w:val="24"/>
                <w:lang w:eastAsia="ru-RU"/>
              </w:rPr>
            </w:pPr>
            <w:r w:rsidRPr="00174C05">
              <w:rPr>
                <w:color w:val="000000"/>
                <w:sz w:val="24"/>
                <w:szCs w:val="24"/>
                <w:lang w:eastAsia="ru-RU"/>
              </w:rPr>
              <w:t>Анестезиология, реанимация и интенсивная терапия</w:t>
            </w:r>
          </w:p>
        </w:tc>
      </w:tr>
      <w:tr w:rsidR="005247D6" w:rsidRPr="00174C05" w14:paraId="4840C166" w14:textId="77777777" w:rsidTr="00AB2091">
        <w:trPr>
          <w:trHeight w:val="300"/>
        </w:trPr>
        <w:tc>
          <w:tcPr>
            <w:tcW w:w="236" w:type="dxa"/>
            <w:noWrap/>
            <w:vAlign w:val="center"/>
            <w:hideMark/>
          </w:tcPr>
          <w:p w14:paraId="235B6E2C"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59E40DD" w14:textId="77777777" w:rsidR="005247D6" w:rsidRPr="00174C05" w:rsidRDefault="005247D6" w:rsidP="00AB2091">
            <w:pPr>
              <w:rPr>
                <w:color w:val="000000"/>
                <w:sz w:val="24"/>
                <w:szCs w:val="24"/>
                <w:lang w:eastAsia="ru-RU"/>
              </w:rPr>
            </w:pPr>
            <w:r w:rsidRPr="00174C05">
              <w:rPr>
                <w:color w:val="000000"/>
                <w:sz w:val="24"/>
                <w:szCs w:val="24"/>
                <w:lang w:eastAsia="ru-RU"/>
              </w:rPr>
              <w:t>Б1.О.55</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232B1E93"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хирургия</w:t>
            </w:r>
          </w:p>
        </w:tc>
      </w:tr>
      <w:tr w:rsidR="005247D6" w:rsidRPr="00174C05" w14:paraId="7F222B67" w14:textId="77777777" w:rsidTr="00AB2091">
        <w:trPr>
          <w:trHeight w:val="300"/>
        </w:trPr>
        <w:tc>
          <w:tcPr>
            <w:tcW w:w="236" w:type="dxa"/>
            <w:noWrap/>
            <w:vAlign w:val="center"/>
            <w:hideMark/>
          </w:tcPr>
          <w:p w14:paraId="77483148"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27977F15" w14:textId="77777777" w:rsidR="005247D6" w:rsidRPr="00174C05" w:rsidRDefault="005247D6" w:rsidP="00AB2091">
            <w:pPr>
              <w:rPr>
                <w:color w:val="000000"/>
                <w:sz w:val="24"/>
                <w:szCs w:val="24"/>
                <w:lang w:eastAsia="ru-RU"/>
              </w:rPr>
            </w:pPr>
            <w:r w:rsidRPr="00174C05">
              <w:rPr>
                <w:color w:val="000000"/>
                <w:sz w:val="24"/>
                <w:szCs w:val="24"/>
                <w:lang w:eastAsia="ru-RU"/>
              </w:rPr>
              <w:t>Б1.О.56</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79F32011" w14:textId="77777777" w:rsidR="005247D6" w:rsidRPr="00174C05" w:rsidRDefault="005247D6" w:rsidP="00AB2091">
            <w:pPr>
              <w:rPr>
                <w:color w:val="000000"/>
                <w:sz w:val="24"/>
                <w:szCs w:val="24"/>
                <w:lang w:eastAsia="ru-RU"/>
              </w:rPr>
            </w:pPr>
            <w:r w:rsidRPr="00174C05">
              <w:rPr>
                <w:color w:val="000000"/>
                <w:sz w:val="24"/>
                <w:szCs w:val="24"/>
                <w:lang w:eastAsia="ru-RU"/>
              </w:rPr>
              <w:t>Урология</w:t>
            </w:r>
          </w:p>
        </w:tc>
      </w:tr>
      <w:tr w:rsidR="005247D6" w:rsidRPr="00174C05" w14:paraId="1E69AB64" w14:textId="77777777" w:rsidTr="00AB2091">
        <w:trPr>
          <w:trHeight w:val="300"/>
        </w:trPr>
        <w:tc>
          <w:tcPr>
            <w:tcW w:w="236" w:type="dxa"/>
            <w:noWrap/>
            <w:vAlign w:val="center"/>
            <w:hideMark/>
          </w:tcPr>
          <w:p w14:paraId="5CE7F8BD"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4A3E6145" w14:textId="77777777" w:rsidR="005247D6" w:rsidRPr="00174C05" w:rsidRDefault="005247D6" w:rsidP="00AB2091">
            <w:pPr>
              <w:rPr>
                <w:color w:val="000000"/>
                <w:sz w:val="24"/>
                <w:szCs w:val="24"/>
                <w:lang w:eastAsia="ru-RU"/>
              </w:rPr>
            </w:pPr>
            <w:r w:rsidRPr="00174C05">
              <w:rPr>
                <w:color w:val="000000"/>
                <w:sz w:val="24"/>
                <w:szCs w:val="24"/>
                <w:lang w:eastAsia="ru-RU"/>
              </w:rPr>
              <w:t>Б1.О.57</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56268282"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хирургия</w:t>
            </w:r>
          </w:p>
        </w:tc>
      </w:tr>
      <w:tr w:rsidR="005247D6" w:rsidRPr="00174C05" w14:paraId="392FF40F" w14:textId="77777777" w:rsidTr="00AB2091">
        <w:trPr>
          <w:trHeight w:val="300"/>
        </w:trPr>
        <w:tc>
          <w:tcPr>
            <w:tcW w:w="236" w:type="dxa"/>
            <w:noWrap/>
            <w:vAlign w:val="center"/>
            <w:hideMark/>
          </w:tcPr>
          <w:p w14:paraId="56E0DFF6"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BFCC8E5" w14:textId="77777777" w:rsidR="005247D6" w:rsidRPr="00174C05" w:rsidRDefault="005247D6" w:rsidP="00AB2091">
            <w:pPr>
              <w:rPr>
                <w:color w:val="000000"/>
                <w:sz w:val="24"/>
                <w:szCs w:val="24"/>
                <w:lang w:eastAsia="ru-RU"/>
              </w:rPr>
            </w:pPr>
            <w:r w:rsidRPr="00174C05">
              <w:rPr>
                <w:color w:val="000000"/>
                <w:sz w:val="24"/>
                <w:szCs w:val="24"/>
                <w:lang w:eastAsia="ru-RU"/>
              </w:rPr>
              <w:t>Б1.О.58</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7BB3BB93" w14:textId="77777777" w:rsidR="005247D6" w:rsidRPr="00174C05" w:rsidRDefault="005247D6" w:rsidP="00AB2091">
            <w:pPr>
              <w:rPr>
                <w:color w:val="000000"/>
                <w:sz w:val="24"/>
                <w:szCs w:val="24"/>
                <w:lang w:eastAsia="ru-RU"/>
              </w:rPr>
            </w:pPr>
            <w:r w:rsidRPr="00174C05">
              <w:rPr>
                <w:color w:val="000000"/>
                <w:sz w:val="24"/>
                <w:szCs w:val="24"/>
                <w:lang w:eastAsia="ru-RU"/>
              </w:rPr>
              <w:t>Нейрохирургия</w:t>
            </w:r>
          </w:p>
        </w:tc>
      </w:tr>
      <w:tr w:rsidR="005247D6" w:rsidRPr="00174C05" w14:paraId="6784B5E5" w14:textId="77777777" w:rsidTr="00AB2091">
        <w:trPr>
          <w:trHeight w:val="300"/>
        </w:trPr>
        <w:tc>
          <w:tcPr>
            <w:tcW w:w="236" w:type="dxa"/>
            <w:noWrap/>
            <w:vAlign w:val="center"/>
            <w:hideMark/>
          </w:tcPr>
          <w:p w14:paraId="7FB2AE73"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4DB6B2A" w14:textId="77777777" w:rsidR="005247D6" w:rsidRPr="00174C05" w:rsidRDefault="005247D6" w:rsidP="00AB2091">
            <w:pPr>
              <w:rPr>
                <w:color w:val="000000"/>
                <w:sz w:val="24"/>
                <w:szCs w:val="24"/>
                <w:lang w:eastAsia="ru-RU"/>
              </w:rPr>
            </w:pPr>
            <w:r w:rsidRPr="00174C05">
              <w:rPr>
                <w:color w:val="000000"/>
                <w:sz w:val="24"/>
                <w:szCs w:val="24"/>
                <w:lang w:eastAsia="ru-RU"/>
              </w:rPr>
              <w:t>Б1.О.59</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70AAE79F" w14:textId="77777777" w:rsidR="005247D6" w:rsidRPr="00174C05" w:rsidRDefault="005247D6" w:rsidP="00AB2091">
            <w:pPr>
              <w:rPr>
                <w:color w:val="000000"/>
                <w:sz w:val="24"/>
                <w:szCs w:val="24"/>
                <w:lang w:eastAsia="ru-RU"/>
              </w:rPr>
            </w:pPr>
            <w:r w:rsidRPr="00174C05">
              <w:rPr>
                <w:color w:val="000000"/>
                <w:sz w:val="24"/>
                <w:szCs w:val="24"/>
                <w:lang w:eastAsia="ru-RU"/>
              </w:rPr>
              <w:t>Детская хирургия</w:t>
            </w:r>
          </w:p>
        </w:tc>
      </w:tr>
      <w:tr w:rsidR="005247D6" w:rsidRPr="00174C05" w14:paraId="737C6C1B" w14:textId="77777777" w:rsidTr="00AB2091">
        <w:trPr>
          <w:trHeight w:val="300"/>
        </w:trPr>
        <w:tc>
          <w:tcPr>
            <w:tcW w:w="236" w:type="dxa"/>
            <w:noWrap/>
            <w:vAlign w:val="center"/>
            <w:hideMark/>
          </w:tcPr>
          <w:p w14:paraId="69430B33"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4C118AC7"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Б1.О.61</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5805D9AB"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Онкология, лучевая терапия</w:t>
            </w:r>
          </w:p>
        </w:tc>
      </w:tr>
      <w:tr w:rsidR="005247D6" w:rsidRPr="00174C05" w14:paraId="57036BF6" w14:textId="77777777" w:rsidTr="00AB2091">
        <w:trPr>
          <w:trHeight w:val="300"/>
        </w:trPr>
        <w:tc>
          <w:tcPr>
            <w:tcW w:w="236" w:type="dxa"/>
            <w:noWrap/>
            <w:vAlign w:val="center"/>
            <w:hideMark/>
          </w:tcPr>
          <w:p w14:paraId="074C32BC"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1431191" w14:textId="77777777" w:rsidR="005247D6" w:rsidRPr="00174C05" w:rsidRDefault="005247D6" w:rsidP="00AB2091">
            <w:pPr>
              <w:rPr>
                <w:color w:val="000000"/>
                <w:sz w:val="24"/>
                <w:szCs w:val="24"/>
                <w:lang w:eastAsia="ru-RU"/>
              </w:rPr>
            </w:pPr>
            <w:r w:rsidRPr="00174C05">
              <w:rPr>
                <w:color w:val="000000"/>
                <w:sz w:val="24"/>
                <w:szCs w:val="24"/>
                <w:lang w:eastAsia="ru-RU"/>
              </w:rPr>
              <w:t>Б1.О.62</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5505B527" w14:textId="77777777" w:rsidR="005247D6" w:rsidRPr="00174C05" w:rsidRDefault="005247D6" w:rsidP="00AB2091">
            <w:pPr>
              <w:rPr>
                <w:color w:val="000000"/>
                <w:sz w:val="24"/>
                <w:szCs w:val="24"/>
                <w:lang w:eastAsia="ru-RU"/>
              </w:rPr>
            </w:pPr>
            <w:r w:rsidRPr="00174C05">
              <w:rPr>
                <w:color w:val="000000"/>
                <w:sz w:val="24"/>
                <w:szCs w:val="24"/>
                <w:lang w:eastAsia="ru-RU"/>
              </w:rPr>
              <w:t>Травматология и ортопедия</w:t>
            </w:r>
          </w:p>
        </w:tc>
      </w:tr>
      <w:tr w:rsidR="005247D6" w:rsidRPr="00174C05" w14:paraId="2F9BECA5" w14:textId="77777777" w:rsidTr="00AB2091">
        <w:trPr>
          <w:trHeight w:val="300"/>
        </w:trPr>
        <w:tc>
          <w:tcPr>
            <w:tcW w:w="236" w:type="dxa"/>
            <w:noWrap/>
            <w:vAlign w:val="center"/>
            <w:hideMark/>
          </w:tcPr>
          <w:p w14:paraId="3951B18E"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E1571BA" w14:textId="77777777" w:rsidR="005247D6" w:rsidRPr="00174C05" w:rsidRDefault="005247D6" w:rsidP="00AB2091">
            <w:pPr>
              <w:rPr>
                <w:color w:val="000000"/>
                <w:sz w:val="24"/>
                <w:szCs w:val="24"/>
                <w:lang w:eastAsia="ru-RU"/>
              </w:rPr>
            </w:pPr>
            <w:r w:rsidRPr="00174C05">
              <w:rPr>
                <w:color w:val="000000"/>
                <w:sz w:val="24"/>
                <w:szCs w:val="24"/>
                <w:lang w:eastAsia="ru-RU"/>
              </w:rPr>
              <w:t>Б1.О.63</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67B89794" w14:textId="77777777" w:rsidR="005247D6" w:rsidRPr="00174C05" w:rsidRDefault="005247D6" w:rsidP="00AB2091">
            <w:pPr>
              <w:rPr>
                <w:color w:val="000000"/>
                <w:sz w:val="24"/>
                <w:szCs w:val="24"/>
                <w:lang w:eastAsia="ru-RU"/>
              </w:rPr>
            </w:pPr>
            <w:r w:rsidRPr="00174C05">
              <w:rPr>
                <w:color w:val="000000"/>
                <w:sz w:val="24"/>
                <w:szCs w:val="24"/>
                <w:lang w:eastAsia="ru-RU"/>
              </w:rPr>
              <w:t>Акушерство и гинекология</w:t>
            </w:r>
          </w:p>
        </w:tc>
      </w:tr>
      <w:tr w:rsidR="005247D6" w:rsidRPr="00174C05" w14:paraId="57D567AF" w14:textId="77777777" w:rsidTr="00AB2091">
        <w:trPr>
          <w:trHeight w:val="300"/>
        </w:trPr>
        <w:tc>
          <w:tcPr>
            <w:tcW w:w="236" w:type="dxa"/>
            <w:noWrap/>
            <w:vAlign w:val="center"/>
            <w:hideMark/>
          </w:tcPr>
          <w:p w14:paraId="0BD254A7"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F0654ED" w14:textId="77777777" w:rsidR="005247D6" w:rsidRPr="00174C05" w:rsidRDefault="005247D6" w:rsidP="00AB2091">
            <w:pPr>
              <w:rPr>
                <w:color w:val="000000"/>
                <w:sz w:val="24"/>
                <w:szCs w:val="24"/>
                <w:lang w:eastAsia="ru-RU"/>
              </w:rPr>
            </w:pPr>
            <w:r w:rsidRPr="00174C05">
              <w:rPr>
                <w:color w:val="000000"/>
                <w:sz w:val="24"/>
                <w:szCs w:val="24"/>
                <w:lang w:eastAsia="ru-RU"/>
              </w:rPr>
              <w:t>Б1.О.66</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50F4BBCC"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педиатрия</w:t>
            </w:r>
          </w:p>
        </w:tc>
      </w:tr>
      <w:tr w:rsidR="005247D6" w:rsidRPr="00174C05" w14:paraId="33CA58D1" w14:textId="77777777" w:rsidTr="00AB2091">
        <w:trPr>
          <w:trHeight w:val="300"/>
        </w:trPr>
        <w:tc>
          <w:tcPr>
            <w:tcW w:w="236" w:type="dxa"/>
            <w:noWrap/>
            <w:vAlign w:val="center"/>
            <w:hideMark/>
          </w:tcPr>
          <w:p w14:paraId="30F797F7"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258DAE15" w14:textId="77777777" w:rsidR="005247D6" w:rsidRPr="00174C05" w:rsidRDefault="005247D6" w:rsidP="00AB2091">
            <w:pPr>
              <w:rPr>
                <w:color w:val="000000"/>
                <w:sz w:val="24"/>
                <w:szCs w:val="24"/>
                <w:lang w:eastAsia="ru-RU"/>
              </w:rPr>
            </w:pPr>
            <w:r w:rsidRPr="00174C05">
              <w:rPr>
                <w:color w:val="000000"/>
                <w:sz w:val="24"/>
                <w:szCs w:val="24"/>
                <w:lang w:eastAsia="ru-RU"/>
              </w:rPr>
              <w:t>Б1.О.67</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475C1CD1"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педиатрия</w:t>
            </w:r>
          </w:p>
        </w:tc>
      </w:tr>
      <w:tr w:rsidR="005247D6" w:rsidRPr="00174C05" w14:paraId="692478BF" w14:textId="77777777" w:rsidTr="00AB2091">
        <w:trPr>
          <w:trHeight w:val="300"/>
        </w:trPr>
        <w:tc>
          <w:tcPr>
            <w:tcW w:w="236" w:type="dxa"/>
            <w:noWrap/>
            <w:vAlign w:val="center"/>
            <w:hideMark/>
          </w:tcPr>
          <w:p w14:paraId="74BE0A10"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3994F43C" w14:textId="77777777" w:rsidR="005247D6" w:rsidRPr="00174C05" w:rsidRDefault="005247D6" w:rsidP="00AB2091">
            <w:pPr>
              <w:rPr>
                <w:color w:val="000000"/>
                <w:sz w:val="24"/>
                <w:szCs w:val="24"/>
                <w:lang w:eastAsia="ru-RU"/>
              </w:rPr>
            </w:pPr>
            <w:r w:rsidRPr="00174C05">
              <w:rPr>
                <w:color w:val="000000"/>
                <w:sz w:val="24"/>
                <w:szCs w:val="24"/>
                <w:lang w:eastAsia="ru-RU"/>
              </w:rPr>
              <w:t>Б1.О.68</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226A7558" w14:textId="77777777" w:rsidR="005247D6" w:rsidRPr="00174C05" w:rsidRDefault="005247D6" w:rsidP="00AB2091">
            <w:pPr>
              <w:rPr>
                <w:color w:val="000000"/>
                <w:sz w:val="24"/>
                <w:szCs w:val="24"/>
                <w:lang w:eastAsia="ru-RU"/>
              </w:rPr>
            </w:pPr>
            <w:r w:rsidRPr="00174C05">
              <w:rPr>
                <w:color w:val="000000"/>
                <w:sz w:val="24"/>
                <w:szCs w:val="24"/>
                <w:lang w:eastAsia="ru-RU"/>
              </w:rPr>
              <w:t>Инфекционные болезни у детей</w:t>
            </w:r>
          </w:p>
        </w:tc>
      </w:tr>
      <w:tr w:rsidR="005247D6" w:rsidRPr="00174C05" w14:paraId="16F82AC5" w14:textId="77777777" w:rsidTr="00AB2091">
        <w:trPr>
          <w:trHeight w:val="300"/>
        </w:trPr>
        <w:tc>
          <w:tcPr>
            <w:tcW w:w="236" w:type="dxa"/>
            <w:noWrap/>
            <w:vAlign w:val="center"/>
            <w:hideMark/>
          </w:tcPr>
          <w:p w14:paraId="3739380A"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2927ACC1" w14:textId="77777777" w:rsidR="005247D6" w:rsidRPr="00174C05" w:rsidRDefault="005247D6" w:rsidP="00AB2091">
            <w:pPr>
              <w:rPr>
                <w:color w:val="000000"/>
                <w:sz w:val="24"/>
                <w:szCs w:val="24"/>
                <w:lang w:eastAsia="ru-RU"/>
              </w:rPr>
            </w:pPr>
            <w:r w:rsidRPr="00174C05">
              <w:rPr>
                <w:color w:val="000000"/>
                <w:sz w:val="24"/>
                <w:szCs w:val="24"/>
                <w:lang w:eastAsia="ru-RU"/>
              </w:rPr>
              <w:t>Б1.О.69</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721B28C6" w14:textId="77777777" w:rsidR="005247D6" w:rsidRPr="00174C05" w:rsidRDefault="005247D6" w:rsidP="00AB2091">
            <w:pPr>
              <w:rPr>
                <w:color w:val="000000"/>
                <w:sz w:val="24"/>
                <w:szCs w:val="24"/>
                <w:lang w:eastAsia="ru-RU"/>
              </w:rPr>
            </w:pPr>
            <w:r w:rsidRPr="00174C05">
              <w:rPr>
                <w:color w:val="000000"/>
                <w:sz w:val="24"/>
                <w:szCs w:val="24"/>
                <w:lang w:eastAsia="ru-RU"/>
              </w:rPr>
              <w:t>Поликлиническая и неотложная педиатрия</w:t>
            </w:r>
          </w:p>
        </w:tc>
      </w:tr>
      <w:tr w:rsidR="005247D6" w:rsidRPr="00174C05" w14:paraId="4D4003BC" w14:textId="77777777" w:rsidTr="00AB2091">
        <w:trPr>
          <w:trHeight w:val="300"/>
        </w:trPr>
        <w:tc>
          <w:tcPr>
            <w:tcW w:w="236" w:type="dxa"/>
            <w:noWrap/>
            <w:vAlign w:val="center"/>
            <w:hideMark/>
          </w:tcPr>
          <w:p w14:paraId="498D7E57"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5434A0FA" w14:textId="77777777" w:rsidR="005247D6" w:rsidRPr="00174C05" w:rsidRDefault="005247D6" w:rsidP="00AB2091">
            <w:pPr>
              <w:rPr>
                <w:color w:val="000000"/>
                <w:sz w:val="24"/>
                <w:szCs w:val="24"/>
                <w:lang w:eastAsia="ru-RU"/>
              </w:rPr>
            </w:pPr>
            <w:r w:rsidRPr="00174C05">
              <w:rPr>
                <w:color w:val="000000"/>
                <w:sz w:val="24"/>
                <w:szCs w:val="24"/>
                <w:lang w:eastAsia="ru-RU"/>
              </w:rPr>
              <w:t>Б1.О.71</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02107AB4" w14:textId="77777777" w:rsidR="005247D6" w:rsidRPr="00174C05" w:rsidRDefault="005247D6" w:rsidP="00AB2091">
            <w:pPr>
              <w:rPr>
                <w:color w:val="000000"/>
                <w:sz w:val="24"/>
                <w:szCs w:val="24"/>
                <w:lang w:eastAsia="ru-RU"/>
              </w:rPr>
            </w:pPr>
            <w:r w:rsidRPr="00174C05">
              <w:rPr>
                <w:color w:val="000000"/>
                <w:sz w:val="24"/>
                <w:szCs w:val="24"/>
                <w:lang w:eastAsia="ru-RU"/>
              </w:rPr>
              <w:t>Симуляционное обучение</w:t>
            </w:r>
          </w:p>
        </w:tc>
      </w:tr>
      <w:tr w:rsidR="005247D6" w:rsidRPr="00174C05" w14:paraId="79265F5B" w14:textId="77777777" w:rsidTr="00AB2091">
        <w:trPr>
          <w:trHeight w:val="300"/>
        </w:trPr>
        <w:tc>
          <w:tcPr>
            <w:tcW w:w="236" w:type="dxa"/>
            <w:noWrap/>
            <w:vAlign w:val="center"/>
            <w:hideMark/>
          </w:tcPr>
          <w:p w14:paraId="2BDC33EB"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39C08913" w14:textId="77777777" w:rsidR="005247D6" w:rsidRPr="00174C05" w:rsidRDefault="005247D6" w:rsidP="00AB2091">
            <w:pPr>
              <w:rPr>
                <w:color w:val="000000"/>
                <w:sz w:val="24"/>
                <w:szCs w:val="24"/>
                <w:lang w:eastAsia="ru-RU"/>
              </w:rPr>
            </w:pPr>
            <w:r w:rsidRPr="00174C05">
              <w:rPr>
                <w:color w:val="000000"/>
                <w:sz w:val="24"/>
                <w:szCs w:val="24"/>
                <w:lang w:eastAsia="ru-RU"/>
              </w:rPr>
              <w:t>Б2.О.04(П)</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2A577B6A"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терапевтического профиля</w:t>
            </w:r>
          </w:p>
        </w:tc>
      </w:tr>
      <w:tr w:rsidR="005247D6" w:rsidRPr="00174C05" w14:paraId="2588FA1A" w14:textId="77777777" w:rsidTr="00AB2091">
        <w:trPr>
          <w:trHeight w:val="300"/>
        </w:trPr>
        <w:tc>
          <w:tcPr>
            <w:tcW w:w="236" w:type="dxa"/>
            <w:noWrap/>
            <w:vAlign w:val="center"/>
            <w:hideMark/>
          </w:tcPr>
          <w:p w14:paraId="50251BB2"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3AA45C66" w14:textId="77777777" w:rsidR="005247D6" w:rsidRPr="00174C05" w:rsidRDefault="005247D6" w:rsidP="00AB2091">
            <w:pPr>
              <w:rPr>
                <w:color w:val="000000"/>
                <w:sz w:val="24"/>
                <w:szCs w:val="24"/>
                <w:lang w:eastAsia="ru-RU"/>
              </w:rPr>
            </w:pPr>
            <w:r w:rsidRPr="00174C05">
              <w:rPr>
                <w:color w:val="000000"/>
                <w:sz w:val="24"/>
                <w:szCs w:val="24"/>
                <w:lang w:eastAsia="ru-RU"/>
              </w:rPr>
              <w:t>Б2.О.05(П)</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4E797BA3"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педиатрического профиля</w:t>
            </w:r>
          </w:p>
        </w:tc>
      </w:tr>
      <w:tr w:rsidR="005247D6" w:rsidRPr="00174C05" w14:paraId="5ED2400D" w14:textId="77777777" w:rsidTr="00AB2091">
        <w:trPr>
          <w:trHeight w:val="300"/>
        </w:trPr>
        <w:tc>
          <w:tcPr>
            <w:tcW w:w="236" w:type="dxa"/>
            <w:noWrap/>
            <w:vAlign w:val="center"/>
            <w:hideMark/>
          </w:tcPr>
          <w:p w14:paraId="12EF81C7"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95269F7" w14:textId="77777777" w:rsidR="005247D6" w:rsidRPr="00174C05" w:rsidRDefault="005247D6" w:rsidP="00AB2091">
            <w:pPr>
              <w:rPr>
                <w:color w:val="000000"/>
                <w:sz w:val="24"/>
                <w:szCs w:val="24"/>
                <w:lang w:eastAsia="ru-RU"/>
              </w:rPr>
            </w:pPr>
            <w:r w:rsidRPr="00174C05">
              <w:rPr>
                <w:color w:val="000000"/>
                <w:sz w:val="24"/>
                <w:szCs w:val="24"/>
                <w:lang w:eastAsia="ru-RU"/>
              </w:rPr>
              <w:t>Б2.О.06(П)</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39B7E4D3"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хирургического профиля</w:t>
            </w:r>
          </w:p>
        </w:tc>
      </w:tr>
      <w:tr w:rsidR="005247D6" w:rsidRPr="00174C05" w14:paraId="793FCC4F" w14:textId="77777777" w:rsidTr="00AB2091">
        <w:trPr>
          <w:trHeight w:val="300"/>
        </w:trPr>
        <w:tc>
          <w:tcPr>
            <w:tcW w:w="236" w:type="dxa"/>
            <w:noWrap/>
            <w:vAlign w:val="center"/>
            <w:hideMark/>
          </w:tcPr>
          <w:p w14:paraId="42F024EA"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1C4F7F5" w14:textId="77777777" w:rsidR="005247D6" w:rsidRPr="00174C05" w:rsidRDefault="005247D6" w:rsidP="00AB2091">
            <w:pPr>
              <w:rPr>
                <w:color w:val="000000"/>
                <w:sz w:val="24"/>
                <w:szCs w:val="24"/>
                <w:lang w:eastAsia="ru-RU"/>
              </w:rPr>
            </w:pPr>
            <w:r w:rsidRPr="00174C05">
              <w:rPr>
                <w:color w:val="000000"/>
                <w:sz w:val="24"/>
                <w:szCs w:val="24"/>
                <w:lang w:eastAsia="ru-RU"/>
              </w:rPr>
              <w:t>Б2.О.07(П)</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4C692867"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акушерско - гинекологического профиля</w:t>
            </w:r>
          </w:p>
        </w:tc>
      </w:tr>
      <w:tr w:rsidR="005247D6" w:rsidRPr="00174C05" w14:paraId="0E682D3B" w14:textId="77777777" w:rsidTr="00AB2091">
        <w:trPr>
          <w:trHeight w:val="300"/>
        </w:trPr>
        <w:tc>
          <w:tcPr>
            <w:tcW w:w="236" w:type="dxa"/>
            <w:noWrap/>
            <w:vAlign w:val="center"/>
            <w:hideMark/>
          </w:tcPr>
          <w:p w14:paraId="1F8DEB30" w14:textId="77777777" w:rsidR="005247D6" w:rsidRPr="00174C05" w:rsidRDefault="005247D6" w:rsidP="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228446EA" w14:textId="77777777" w:rsidR="005247D6" w:rsidRPr="00174C05" w:rsidRDefault="005247D6" w:rsidP="00AB2091">
            <w:pPr>
              <w:rPr>
                <w:color w:val="000000"/>
                <w:sz w:val="24"/>
                <w:szCs w:val="24"/>
                <w:lang w:eastAsia="ru-RU"/>
              </w:rPr>
            </w:pPr>
            <w:r w:rsidRPr="00174C05">
              <w:rPr>
                <w:color w:val="000000"/>
                <w:sz w:val="24"/>
                <w:szCs w:val="24"/>
                <w:lang w:eastAsia="ru-RU"/>
              </w:rPr>
              <w:t>Б3.01</w:t>
            </w:r>
          </w:p>
        </w:tc>
        <w:tc>
          <w:tcPr>
            <w:tcW w:w="9008" w:type="dxa"/>
            <w:gridSpan w:val="2"/>
            <w:tcBorders>
              <w:top w:val="nil"/>
              <w:left w:val="nil"/>
              <w:bottom w:val="single" w:sz="4" w:space="0" w:color="000000"/>
              <w:right w:val="single" w:sz="4" w:space="0" w:color="000000"/>
            </w:tcBorders>
            <w:shd w:val="clear" w:color="auto" w:fill="FFFFFF"/>
            <w:vAlign w:val="center"/>
            <w:hideMark/>
          </w:tcPr>
          <w:p w14:paraId="47A13482" w14:textId="77777777" w:rsidR="005247D6" w:rsidRPr="00174C05" w:rsidRDefault="005247D6"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bl>
    <w:p w14:paraId="4D9BE748" w14:textId="77777777" w:rsidR="005247D6" w:rsidRPr="00174C05" w:rsidRDefault="005247D6" w:rsidP="005247D6">
      <w:pPr>
        <w:rPr>
          <w:sz w:val="24"/>
          <w:szCs w:val="24"/>
        </w:rPr>
      </w:pPr>
    </w:p>
    <w:p w14:paraId="71048D7E" w14:textId="77777777" w:rsidR="005247D6" w:rsidRPr="00174C05" w:rsidRDefault="005247D6" w:rsidP="005247D6">
      <w:pPr>
        <w:rPr>
          <w:sz w:val="24"/>
          <w:szCs w:val="24"/>
        </w:rPr>
      </w:pPr>
    </w:p>
    <w:p w14:paraId="56B520E5" w14:textId="77777777" w:rsidR="005247D6" w:rsidRPr="00174C05" w:rsidRDefault="005247D6" w:rsidP="005247D6">
      <w:pPr>
        <w:rPr>
          <w:sz w:val="24"/>
          <w:szCs w:val="24"/>
        </w:rPr>
        <w:sectPr w:rsidR="005247D6" w:rsidRPr="00174C05" w:rsidSect="00AB2091">
          <w:pgSz w:w="16838" w:h="11906" w:orient="landscape"/>
          <w:pgMar w:top="850" w:right="1134" w:bottom="1701" w:left="1134" w:header="708" w:footer="708" w:gutter="0"/>
          <w:cols w:space="708"/>
          <w:docGrid w:linePitch="360"/>
        </w:sectPr>
      </w:pPr>
    </w:p>
    <w:p w14:paraId="7DBBD06C" w14:textId="77777777" w:rsidR="005247D6" w:rsidRPr="00174C05" w:rsidRDefault="005247D6" w:rsidP="005247D6">
      <w:pPr>
        <w:spacing w:line="277" w:lineRule="exact"/>
        <w:jc w:val="center"/>
        <w:rPr>
          <w:b/>
          <w:sz w:val="24"/>
          <w:szCs w:val="24"/>
        </w:rPr>
      </w:pPr>
      <w:r w:rsidRPr="00174C05">
        <w:rPr>
          <w:b/>
          <w:sz w:val="24"/>
          <w:szCs w:val="24"/>
        </w:rPr>
        <w:lastRenderedPageBreak/>
        <w:t>Описание показателей и критериев оценивания компетенций на различных этапах их формирования, описание шкалы оценивания</w:t>
      </w:r>
    </w:p>
    <w:p w14:paraId="2937BA45" w14:textId="77777777" w:rsidR="005247D6" w:rsidRPr="00174C05" w:rsidRDefault="005247D6" w:rsidP="005247D6">
      <w:pPr>
        <w:spacing w:line="277" w:lineRule="exact"/>
        <w:jc w:val="center"/>
        <w:rPr>
          <w:b/>
          <w:sz w:val="24"/>
          <w:szCs w:val="24"/>
        </w:rPr>
      </w:pPr>
    </w:p>
    <w:tbl>
      <w:tblPr>
        <w:tblW w:w="1573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526"/>
        <w:gridCol w:w="10"/>
        <w:gridCol w:w="2400"/>
        <w:gridCol w:w="10"/>
        <w:gridCol w:w="2258"/>
        <w:gridCol w:w="2136"/>
        <w:gridCol w:w="2400"/>
        <w:gridCol w:w="10"/>
        <w:gridCol w:w="1985"/>
      </w:tblGrid>
      <w:tr w:rsidR="005247D6" w:rsidRPr="00174C05" w14:paraId="181C3D15" w14:textId="77777777" w:rsidTr="00AB2091">
        <w:trPr>
          <w:trHeight w:val="497"/>
        </w:trPr>
        <w:tc>
          <w:tcPr>
            <w:tcW w:w="4526" w:type="dxa"/>
            <w:vMerge w:val="restart"/>
          </w:tcPr>
          <w:p w14:paraId="59F1A66E"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Планируемые результаты освоения компетенции</w:t>
            </w:r>
          </w:p>
        </w:tc>
        <w:tc>
          <w:tcPr>
            <w:tcW w:w="9214" w:type="dxa"/>
            <w:gridSpan w:val="6"/>
          </w:tcPr>
          <w:p w14:paraId="268AC119"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Критерии оценивания результатов обучения</w:t>
            </w:r>
          </w:p>
        </w:tc>
        <w:tc>
          <w:tcPr>
            <w:tcW w:w="1995" w:type="dxa"/>
            <w:gridSpan w:val="2"/>
            <w:vMerge w:val="restart"/>
          </w:tcPr>
          <w:p w14:paraId="341EAE94"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Наименование оценочного средства</w:t>
            </w:r>
          </w:p>
        </w:tc>
      </w:tr>
      <w:tr w:rsidR="005247D6" w:rsidRPr="00174C05" w14:paraId="1E5655A9" w14:textId="77777777" w:rsidTr="00AB2091">
        <w:tc>
          <w:tcPr>
            <w:tcW w:w="4526" w:type="dxa"/>
            <w:vMerge/>
          </w:tcPr>
          <w:p w14:paraId="0E6015E4" w14:textId="77777777" w:rsidR="005247D6" w:rsidRPr="00174C05" w:rsidRDefault="005247D6" w:rsidP="00AB2091">
            <w:pPr>
              <w:pStyle w:val="a7"/>
              <w:rPr>
                <w:rFonts w:ascii="Times New Roman" w:hAnsi="Times New Roman" w:cs="Times New Roman"/>
                <w:color w:val="000000"/>
                <w:sz w:val="24"/>
                <w:szCs w:val="24"/>
              </w:rPr>
            </w:pPr>
          </w:p>
        </w:tc>
        <w:tc>
          <w:tcPr>
            <w:tcW w:w="2410" w:type="dxa"/>
            <w:gridSpan w:val="2"/>
          </w:tcPr>
          <w:p w14:paraId="17347557"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неудовлетворительно</w:t>
            </w:r>
          </w:p>
        </w:tc>
        <w:tc>
          <w:tcPr>
            <w:tcW w:w="2268" w:type="dxa"/>
            <w:gridSpan w:val="2"/>
          </w:tcPr>
          <w:p w14:paraId="52865635"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удовлетворительно</w:t>
            </w:r>
          </w:p>
        </w:tc>
        <w:tc>
          <w:tcPr>
            <w:tcW w:w="2136" w:type="dxa"/>
          </w:tcPr>
          <w:p w14:paraId="06A613A9"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хорошо</w:t>
            </w:r>
          </w:p>
        </w:tc>
        <w:tc>
          <w:tcPr>
            <w:tcW w:w="2400" w:type="dxa"/>
          </w:tcPr>
          <w:p w14:paraId="2C4CFD28"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отлично</w:t>
            </w:r>
          </w:p>
        </w:tc>
        <w:tc>
          <w:tcPr>
            <w:tcW w:w="1995" w:type="dxa"/>
            <w:gridSpan w:val="2"/>
            <w:vMerge/>
          </w:tcPr>
          <w:p w14:paraId="2098BB4E"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1A62DA09" w14:textId="77777777" w:rsidTr="00AB2091">
        <w:tc>
          <w:tcPr>
            <w:tcW w:w="15735" w:type="dxa"/>
            <w:gridSpan w:val="9"/>
          </w:tcPr>
          <w:p w14:paraId="71210251"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sz w:val="24"/>
                <w:szCs w:val="24"/>
              </w:rPr>
              <w:t xml:space="preserve">ОПК-4.1. Демонстрирует применение медицинских технологий, медицинских изделий, при решении профессиональных задач  </w:t>
            </w:r>
          </w:p>
        </w:tc>
      </w:tr>
      <w:tr w:rsidR="005247D6" w:rsidRPr="00174C05" w14:paraId="36D5954E" w14:textId="77777777" w:rsidTr="00AB2091">
        <w:tc>
          <w:tcPr>
            <w:tcW w:w="4536" w:type="dxa"/>
            <w:gridSpan w:val="2"/>
          </w:tcPr>
          <w:p w14:paraId="5D534171" w14:textId="77777777" w:rsidR="005247D6" w:rsidRPr="00174C05" w:rsidRDefault="005247D6" w:rsidP="00AB2091">
            <w:pPr>
              <w:pStyle w:val="a5"/>
              <w:shd w:val="clear" w:color="auto" w:fill="FFFFFF"/>
              <w:jc w:val="both"/>
              <w:rPr>
                <w:rFonts w:eastAsia="TimesNewRomanPSMT"/>
                <w:b/>
              </w:rPr>
            </w:pPr>
            <w:r w:rsidRPr="00174C05">
              <w:rPr>
                <w:rFonts w:eastAsia="TimesNewRomanPSMT"/>
                <w:b/>
              </w:rPr>
              <w:t>Знать:</w:t>
            </w:r>
            <w:r w:rsidRPr="00174C05">
              <w:t xml:space="preserve"> </w:t>
            </w:r>
            <w:r w:rsidRPr="00174C05">
              <w:rPr>
                <w:rFonts w:eastAsia="TimesNewRomanPSMT"/>
              </w:rPr>
              <w:t>базовые медицинские технологии в профессиональной деятельности.</w:t>
            </w:r>
          </w:p>
          <w:p w14:paraId="5E027267" w14:textId="77777777" w:rsidR="005247D6" w:rsidRPr="00174C05" w:rsidRDefault="005247D6" w:rsidP="00AB2091">
            <w:pPr>
              <w:pStyle w:val="a7"/>
              <w:rPr>
                <w:rFonts w:ascii="Times New Roman" w:hAnsi="Times New Roman" w:cs="Times New Roman"/>
                <w:color w:val="000000"/>
                <w:spacing w:val="2"/>
                <w:sz w:val="24"/>
                <w:szCs w:val="24"/>
                <w:highlight w:val="cyan"/>
              </w:rPr>
            </w:pPr>
          </w:p>
        </w:tc>
        <w:tc>
          <w:tcPr>
            <w:tcW w:w="2410" w:type="dxa"/>
            <w:gridSpan w:val="2"/>
          </w:tcPr>
          <w:p w14:paraId="1EEBB7E8"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Фрагментарные знания</w:t>
            </w:r>
          </w:p>
        </w:tc>
        <w:tc>
          <w:tcPr>
            <w:tcW w:w="2258" w:type="dxa"/>
          </w:tcPr>
          <w:p w14:paraId="53FAF4A1"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знания</w:t>
            </w:r>
          </w:p>
        </w:tc>
        <w:tc>
          <w:tcPr>
            <w:tcW w:w="2136" w:type="dxa"/>
          </w:tcPr>
          <w:p w14:paraId="5D87AAEA"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но содержащие отдельные пробелы знания</w:t>
            </w:r>
          </w:p>
        </w:tc>
        <w:tc>
          <w:tcPr>
            <w:tcW w:w="2410" w:type="dxa"/>
            <w:gridSpan w:val="2"/>
          </w:tcPr>
          <w:p w14:paraId="38B4B876"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систематические знания</w:t>
            </w:r>
          </w:p>
        </w:tc>
        <w:tc>
          <w:tcPr>
            <w:tcW w:w="1985" w:type="dxa"/>
            <w:vMerge w:val="restart"/>
          </w:tcPr>
          <w:p w14:paraId="08155E76" w14:textId="77777777" w:rsidR="005247D6" w:rsidRPr="00174C05" w:rsidRDefault="005247D6" w:rsidP="00AB2091">
            <w:pPr>
              <w:pStyle w:val="a7"/>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Опрос, зачет в устной форме</w:t>
            </w:r>
          </w:p>
        </w:tc>
      </w:tr>
      <w:tr w:rsidR="005247D6" w:rsidRPr="00174C05" w14:paraId="13FB35BA" w14:textId="77777777" w:rsidTr="00AB2091">
        <w:tc>
          <w:tcPr>
            <w:tcW w:w="4536" w:type="dxa"/>
            <w:gridSpan w:val="2"/>
          </w:tcPr>
          <w:p w14:paraId="3ACDB345" w14:textId="77777777" w:rsidR="005247D6" w:rsidRPr="00174C05" w:rsidRDefault="005247D6" w:rsidP="00AB2091">
            <w:pPr>
              <w:pStyle w:val="a5"/>
              <w:shd w:val="clear" w:color="auto" w:fill="FFFFFF"/>
              <w:jc w:val="both"/>
            </w:pPr>
            <w:r w:rsidRPr="00174C05">
              <w:rPr>
                <w:rFonts w:eastAsia="TimesNewRomanPSMT"/>
                <w:b/>
              </w:rPr>
              <w:t>Уметь:</w:t>
            </w:r>
            <w:r w:rsidRPr="00174C05">
              <w:t xml:space="preserve"> выполнять диагностические мероприятия с применением медицинских изделий, с использованием медицинских технологий.</w:t>
            </w:r>
          </w:p>
          <w:p w14:paraId="0063210E" w14:textId="77777777" w:rsidR="005247D6" w:rsidRPr="00174C05" w:rsidRDefault="005247D6" w:rsidP="00AB2091">
            <w:pPr>
              <w:pStyle w:val="a5"/>
              <w:shd w:val="clear" w:color="auto" w:fill="FFFFFF"/>
              <w:jc w:val="both"/>
            </w:pPr>
          </w:p>
        </w:tc>
        <w:tc>
          <w:tcPr>
            <w:tcW w:w="2410" w:type="dxa"/>
            <w:gridSpan w:val="2"/>
          </w:tcPr>
          <w:p w14:paraId="75F7D865"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Частичные умения</w:t>
            </w:r>
          </w:p>
        </w:tc>
        <w:tc>
          <w:tcPr>
            <w:tcW w:w="2258" w:type="dxa"/>
          </w:tcPr>
          <w:p w14:paraId="40359161"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умения</w:t>
            </w:r>
          </w:p>
        </w:tc>
        <w:tc>
          <w:tcPr>
            <w:tcW w:w="2136" w:type="dxa"/>
          </w:tcPr>
          <w:p w14:paraId="621713AC"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Учения полные, допускаются небольшие ошибки</w:t>
            </w:r>
          </w:p>
        </w:tc>
        <w:tc>
          <w:tcPr>
            <w:tcW w:w="2410" w:type="dxa"/>
            <w:gridSpan w:val="2"/>
          </w:tcPr>
          <w:p w14:paraId="2A5A9ABB"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умения</w:t>
            </w:r>
          </w:p>
        </w:tc>
        <w:tc>
          <w:tcPr>
            <w:tcW w:w="1985" w:type="dxa"/>
            <w:vMerge/>
          </w:tcPr>
          <w:p w14:paraId="70EECB53"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2DDC8F56" w14:textId="77777777" w:rsidTr="00AB2091">
        <w:tc>
          <w:tcPr>
            <w:tcW w:w="4536" w:type="dxa"/>
            <w:gridSpan w:val="2"/>
          </w:tcPr>
          <w:p w14:paraId="2748DCBD" w14:textId="77777777" w:rsidR="005247D6" w:rsidRPr="00174C05" w:rsidRDefault="005247D6" w:rsidP="00AB2091">
            <w:pPr>
              <w:pStyle w:val="a7"/>
              <w:rPr>
                <w:rFonts w:ascii="Times New Roman" w:hAnsi="Times New Roman" w:cs="Times New Roman"/>
                <w:color w:val="000000"/>
                <w:sz w:val="24"/>
                <w:szCs w:val="24"/>
              </w:rPr>
            </w:pPr>
            <w:r w:rsidRPr="00174C05">
              <w:rPr>
                <w:rFonts w:ascii="Times New Roman" w:hAnsi="Times New Roman" w:cs="Times New Roman"/>
                <w:b/>
                <w:sz w:val="24"/>
                <w:szCs w:val="24"/>
              </w:rPr>
              <w:t>Владеть:</w:t>
            </w:r>
            <w:r w:rsidRPr="00174C05">
              <w:rPr>
                <w:rFonts w:ascii="Times New Roman" w:hAnsi="Times New Roman" w:cs="Times New Roman"/>
                <w:sz w:val="24"/>
                <w:szCs w:val="24"/>
              </w:rPr>
              <w:t xml:space="preserve"> навыками применения медицинских технологий, медицинских изделий с целью постановки диагноза</w:t>
            </w:r>
          </w:p>
        </w:tc>
        <w:tc>
          <w:tcPr>
            <w:tcW w:w="2410" w:type="dxa"/>
            <w:gridSpan w:val="2"/>
          </w:tcPr>
          <w:p w14:paraId="31491308"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Частичное владение навыками</w:t>
            </w:r>
          </w:p>
        </w:tc>
        <w:tc>
          <w:tcPr>
            <w:tcW w:w="2258" w:type="dxa"/>
          </w:tcPr>
          <w:p w14:paraId="5B6BE19C"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Несистематическое применение навыков</w:t>
            </w:r>
          </w:p>
        </w:tc>
        <w:tc>
          <w:tcPr>
            <w:tcW w:w="2136" w:type="dxa"/>
          </w:tcPr>
          <w:p w14:paraId="54BB175B"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В систематическом применении навыков допускаются пробелы</w:t>
            </w:r>
          </w:p>
        </w:tc>
        <w:tc>
          <w:tcPr>
            <w:tcW w:w="2410" w:type="dxa"/>
            <w:gridSpan w:val="2"/>
          </w:tcPr>
          <w:p w14:paraId="287BD74D"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Успешное и систематическое применение навыков</w:t>
            </w:r>
          </w:p>
        </w:tc>
        <w:tc>
          <w:tcPr>
            <w:tcW w:w="1985" w:type="dxa"/>
            <w:vMerge/>
          </w:tcPr>
          <w:p w14:paraId="31FF6543"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2BB1A5AF" w14:textId="77777777" w:rsidTr="00AB2091">
        <w:tc>
          <w:tcPr>
            <w:tcW w:w="15735" w:type="dxa"/>
            <w:gridSpan w:val="9"/>
          </w:tcPr>
          <w:p w14:paraId="0173A179" w14:textId="77777777" w:rsidR="005247D6" w:rsidRPr="00174C05" w:rsidRDefault="005247D6" w:rsidP="00AB2091">
            <w:pPr>
              <w:jc w:val="center"/>
              <w:rPr>
                <w:b/>
                <w:bCs/>
                <w:sz w:val="24"/>
                <w:szCs w:val="24"/>
              </w:rPr>
            </w:pPr>
            <w:r w:rsidRPr="00174C05">
              <w:rPr>
                <w:b/>
                <w:bCs/>
                <w:sz w:val="24"/>
                <w:szCs w:val="24"/>
              </w:rPr>
              <w:t>ОПК-4.2. Демонстрирует умение применять диагностические инструментальные методы</w:t>
            </w:r>
          </w:p>
          <w:p w14:paraId="4C066085" w14:textId="77777777" w:rsidR="005247D6" w:rsidRPr="00174C05" w:rsidRDefault="005247D6" w:rsidP="00AB2091">
            <w:pPr>
              <w:pStyle w:val="a7"/>
              <w:jc w:val="center"/>
              <w:rPr>
                <w:rFonts w:ascii="Times New Roman" w:hAnsi="Times New Roman" w:cs="Times New Roman"/>
                <w:b/>
                <w:bCs/>
                <w:color w:val="000000"/>
                <w:sz w:val="24"/>
                <w:szCs w:val="24"/>
              </w:rPr>
            </w:pPr>
            <w:r w:rsidRPr="00174C05">
              <w:rPr>
                <w:rFonts w:ascii="Times New Roman" w:hAnsi="Times New Roman" w:cs="Times New Roman"/>
                <w:b/>
                <w:bCs/>
                <w:sz w:val="24"/>
                <w:szCs w:val="24"/>
              </w:rPr>
              <w:t>обследования с целью установления диагноза</w:t>
            </w:r>
          </w:p>
        </w:tc>
      </w:tr>
      <w:tr w:rsidR="005247D6" w:rsidRPr="00174C05" w14:paraId="58404FC3" w14:textId="77777777" w:rsidTr="00AB2091">
        <w:tc>
          <w:tcPr>
            <w:tcW w:w="4536" w:type="dxa"/>
            <w:gridSpan w:val="2"/>
          </w:tcPr>
          <w:p w14:paraId="592E07EF" w14:textId="77777777" w:rsidR="005247D6" w:rsidRPr="00174C05" w:rsidRDefault="005247D6" w:rsidP="00AB2091">
            <w:pPr>
              <w:pStyle w:val="a5"/>
              <w:shd w:val="clear" w:color="auto" w:fill="FFFFFF"/>
              <w:jc w:val="both"/>
            </w:pPr>
            <w:r w:rsidRPr="00174C05">
              <w:rPr>
                <w:b/>
              </w:rPr>
              <w:t>Знать:</w:t>
            </w:r>
            <w:r w:rsidRPr="00174C05">
              <w:t xml:space="preserve"> диагностические инструментальные методы обследования; задачи и функциональные обязанности медицинского персонала при использовании медицинских технологий, медицинских изделий, диагностического оборудования при решении профессиональных задач.</w:t>
            </w:r>
          </w:p>
          <w:p w14:paraId="55F3421A" w14:textId="77777777" w:rsidR="005247D6" w:rsidRPr="00174C05" w:rsidRDefault="005247D6" w:rsidP="00AB2091">
            <w:pPr>
              <w:pStyle w:val="a5"/>
              <w:shd w:val="clear" w:color="auto" w:fill="FFFFFF"/>
              <w:jc w:val="both"/>
            </w:pPr>
          </w:p>
        </w:tc>
        <w:tc>
          <w:tcPr>
            <w:tcW w:w="2410" w:type="dxa"/>
            <w:gridSpan w:val="2"/>
          </w:tcPr>
          <w:p w14:paraId="703BB6F5"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lastRenderedPageBreak/>
              <w:t>Фрагментарные знания</w:t>
            </w:r>
          </w:p>
        </w:tc>
        <w:tc>
          <w:tcPr>
            <w:tcW w:w="2258" w:type="dxa"/>
          </w:tcPr>
          <w:p w14:paraId="3DE6DB33"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знания</w:t>
            </w:r>
          </w:p>
        </w:tc>
        <w:tc>
          <w:tcPr>
            <w:tcW w:w="2136" w:type="dxa"/>
          </w:tcPr>
          <w:p w14:paraId="5C7419A7"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но содержащие отдельные пробелы знания</w:t>
            </w:r>
          </w:p>
        </w:tc>
        <w:tc>
          <w:tcPr>
            <w:tcW w:w="2410" w:type="dxa"/>
            <w:gridSpan w:val="2"/>
          </w:tcPr>
          <w:p w14:paraId="6D090B9C"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систематические знания</w:t>
            </w:r>
          </w:p>
        </w:tc>
        <w:tc>
          <w:tcPr>
            <w:tcW w:w="1985" w:type="dxa"/>
            <w:vMerge w:val="restart"/>
          </w:tcPr>
          <w:p w14:paraId="0F0F47C0" w14:textId="77777777" w:rsidR="005247D6" w:rsidRPr="00174C05" w:rsidRDefault="005247D6" w:rsidP="00AB2091">
            <w:pPr>
              <w:pStyle w:val="a7"/>
              <w:rPr>
                <w:rFonts w:ascii="Times New Roman" w:hAnsi="Times New Roman" w:cs="Times New Roman"/>
                <w:color w:val="000000"/>
                <w:sz w:val="24"/>
                <w:szCs w:val="24"/>
              </w:rPr>
            </w:pPr>
            <w:r w:rsidRPr="00174C05">
              <w:rPr>
                <w:rFonts w:ascii="Times New Roman" w:hAnsi="Times New Roman" w:cs="Times New Roman"/>
                <w:color w:val="000000"/>
                <w:sz w:val="24"/>
                <w:szCs w:val="24"/>
              </w:rPr>
              <w:t>Опрос, зачет в устной форме</w:t>
            </w:r>
          </w:p>
        </w:tc>
      </w:tr>
      <w:tr w:rsidR="005247D6" w:rsidRPr="00174C05" w14:paraId="014A52BB" w14:textId="77777777" w:rsidTr="00AB2091">
        <w:tc>
          <w:tcPr>
            <w:tcW w:w="4536" w:type="dxa"/>
            <w:gridSpan w:val="2"/>
          </w:tcPr>
          <w:p w14:paraId="3640E2D4" w14:textId="77777777" w:rsidR="005247D6" w:rsidRPr="00174C05" w:rsidRDefault="005247D6" w:rsidP="00AB2091">
            <w:pPr>
              <w:pStyle w:val="a5"/>
              <w:shd w:val="clear" w:color="auto" w:fill="FFFFFF"/>
              <w:jc w:val="both"/>
            </w:pPr>
            <w:r w:rsidRPr="00174C05">
              <w:rPr>
                <w:b/>
              </w:rPr>
              <w:lastRenderedPageBreak/>
              <w:t xml:space="preserve">Уметь: </w:t>
            </w:r>
            <w:r w:rsidRPr="00174C05">
              <w:t>выполнять диагностические мероприятия с применением инструментальных методов обследования.</w:t>
            </w:r>
          </w:p>
        </w:tc>
        <w:tc>
          <w:tcPr>
            <w:tcW w:w="2410" w:type="dxa"/>
            <w:gridSpan w:val="2"/>
          </w:tcPr>
          <w:p w14:paraId="724AA393"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Частичные умения</w:t>
            </w:r>
          </w:p>
        </w:tc>
        <w:tc>
          <w:tcPr>
            <w:tcW w:w="2258" w:type="dxa"/>
          </w:tcPr>
          <w:p w14:paraId="34721FF6"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умения</w:t>
            </w:r>
          </w:p>
        </w:tc>
        <w:tc>
          <w:tcPr>
            <w:tcW w:w="2136" w:type="dxa"/>
          </w:tcPr>
          <w:p w14:paraId="1940E707"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Учения полные, допускаются небольшие ошибки</w:t>
            </w:r>
          </w:p>
        </w:tc>
        <w:tc>
          <w:tcPr>
            <w:tcW w:w="2410" w:type="dxa"/>
            <w:gridSpan w:val="2"/>
          </w:tcPr>
          <w:p w14:paraId="69EBB608"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умения</w:t>
            </w:r>
          </w:p>
        </w:tc>
        <w:tc>
          <w:tcPr>
            <w:tcW w:w="1985" w:type="dxa"/>
            <w:vMerge/>
          </w:tcPr>
          <w:p w14:paraId="12B33D7B"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1E5A721C" w14:textId="77777777" w:rsidTr="00AB2091">
        <w:tc>
          <w:tcPr>
            <w:tcW w:w="4536" w:type="dxa"/>
            <w:gridSpan w:val="2"/>
          </w:tcPr>
          <w:p w14:paraId="1B548882" w14:textId="77777777" w:rsidR="005247D6" w:rsidRPr="00174C05" w:rsidRDefault="005247D6" w:rsidP="00AB2091">
            <w:pPr>
              <w:pStyle w:val="a7"/>
              <w:jc w:val="both"/>
              <w:rPr>
                <w:rFonts w:ascii="Times New Roman" w:hAnsi="Times New Roman" w:cs="Times New Roman"/>
                <w:color w:val="000000"/>
                <w:spacing w:val="-2"/>
                <w:sz w:val="24"/>
                <w:szCs w:val="24"/>
                <w:shd w:val="clear" w:color="auto" w:fill="FFFFFF"/>
              </w:rPr>
            </w:pPr>
            <w:r w:rsidRPr="00174C05">
              <w:rPr>
                <w:rFonts w:ascii="Times New Roman" w:hAnsi="Times New Roman" w:cs="Times New Roman"/>
                <w:b/>
                <w:sz w:val="24"/>
                <w:szCs w:val="24"/>
              </w:rPr>
              <w:t xml:space="preserve">Владеть: </w:t>
            </w:r>
            <w:r w:rsidRPr="00174C05">
              <w:rPr>
                <w:rFonts w:ascii="Times New Roman" w:hAnsi="Times New Roman" w:cs="Times New Roman"/>
                <w:sz w:val="24"/>
                <w:szCs w:val="24"/>
              </w:rPr>
              <w:t xml:space="preserve">навыками применения инструментальных методов обследования с целью постановки </w:t>
            </w:r>
            <w:r w:rsidRPr="00174C05">
              <w:rPr>
                <w:rFonts w:ascii="Times New Roman" w:eastAsia="TimesNewRomanPSMT" w:hAnsi="Times New Roman" w:cs="Times New Roman"/>
                <w:sz w:val="24"/>
                <w:szCs w:val="24"/>
              </w:rPr>
              <w:t>диагноза.</w:t>
            </w:r>
          </w:p>
        </w:tc>
        <w:tc>
          <w:tcPr>
            <w:tcW w:w="2410" w:type="dxa"/>
            <w:gridSpan w:val="2"/>
          </w:tcPr>
          <w:p w14:paraId="15059C07"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Частичное владение навыками</w:t>
            </w:r>
          </w:p>
        </w:tc>
        <w:tc>
          <w:tcPr>
            <w:tcW w:w="2258" w:type="dxa"/>
          </w:tcPr>
          <w:p w14:paraId="133F6B63"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Несистематическое применение навыков</w:t>
            </w:r>
          </w:p>
        </w:tc>
        <w:tc>
          <w:tcPr>
            <w:tcW w:w="2136" w:type="dxa"/>
          </w:tcPr>
          <w:p w14:paraId="03075E97"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В систематическом применении навыков допускаются пробелы</w:t>
            </w:r>
          </w:p>
        </w:tc>
        <w:tc>
          <w:tcPr>
            <w:tcW w:w="2410" w:type="dxa"/>
            <w:gridSpan w:val="2"/>
          </w:tcPr>
          <w:p w14:paraId="4CC489BB"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Успешное и систематическое применение навыков</w:t>
            </w:r>
          </w:p>
        </w:tc>
        <w:tc>
          <w:tcPr>
            <w:tcW w:w="1985" w:type="dxa"/>
            <w:vMerge/>
          </w:tcPr>
          <w:p w14:paraId="2AE495FA"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207F0AE9" w14:textId="77777777" w:rsidTr="00AB2091">
        <w:tc>
          <w:tcPr>
            <w:tcW w:w="15735" w:type="dxa"/>
            <w:gridSpan w:val="9"/>
          </w:tcPr>
          <w:p w14:paraId="0ED8714B" w14:textId="77777777" w:rsidR="005247D6" w:rsidRPr="00174C05" w:rsidRDefault="005247D6" w:rsidP="00AB2091">
            <w:pPr>
              <w:pStyle w:val="a7"/>
              <w:jc w:val="center"/>
              <w:rPr>
                <w:rFonts w:ascii="Times New Roman" w:hAnsi="Times New Roman" w:cs="Times New Roman"/>
                <w:b/>
                <w:bCs/>
                <w:color w:val="000000"/>
                <w:sz w:val="24"/>
                <w:szCs w:val="24"/>
              </w:rPr>
            </w:pPr>
            <w:r w:rsidRPr="00174C05">
              <w:rPr>
                <w:rFonts w:ascii="Times New Roman" w:hAnsi="Times New Roman" w:cs="Times New Roman"/>
                <w:b/>
                <w:bCs/>
                <w:sz w:val="24"/>
                <w:szCs w:val="24"/>
              </w:rPr>
              <w:t xml:space="preserve">ОПК-7.2. Осуществляет подбор лекарственных средств, выбор определенной лекарственной формы, пути введения и рациональную замену препаратов с учетом состояния пациента </w:t>
            </w:r>
          </w:p>
        </w:tc>
      </w:tr>
      <w:tr w:rsidR="005247D6" w:rsidRPr="00174C05" w14:paraId="602B6A30" w14:textId="77777777" w:rsidTr="00AB2091">
        <w:tc>
          <w:tcPr>
            <w:tcW w:w="4536" w:type="dxa"/>
            <w:gridSpan w:val="2"/>
          </w:tcPr>
          <w:p w14:paraId="44D25D1E" w14:textId="77777777" w:rsidR="005247D6" w:rsidRPr="00174C05" w:rsidRDefault="005247D6" w:rsidP="00AB2091">
            <w:pPr>
              <w:shd w:val="clear" w:color="auto" w:fill="FFFFFF"/>
              <w:jc w:val="both"/>
              <w:rPr>
                <w:rFonts w:eastAsia="TimesNewRomanPSMT"/>
                <w:sz w:val="24"/>
                <w:szCs w:val="24"/>
              </w:rPr>
            </w:pPr>
            <w:r w:rsidRPr="00174C05">
              <w:rPr>
                <w:rFonts w:eastAsia="TimesNewRomanPSMT"/>
                <w:b/>
                <w:sz w:val="24"/>
                <w:szCs w:val="24"/>
              </w:rPr>
              <w:t>Знать:</w:t>
            </w:r>
            <w:r w:rsidRPr="00174C05">
              <w:rPr>
                <w:rFonts w:eastAsia="TimesNewRomanPSMT"/>
                <w:sz w:val="24"/>
                <w:szCs w:val="24"/>
              </w:rPr>
              <w:t xml:space="preserve"> </w:t>
            </w:r>
            <w:r w:rsidRPr="00174C05">
              <w:rPr>
                <w:sz w:val="24"/>
                <w:szCs w:val="24"/>
              </w:rPr>
              <w:t>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детей и подростков;</w:t>
            </w:r>
          </w:p>
          <w:p w14:paraId="554B24E2" w14:textId="77777777" w:rsidR="005247D6" w:rsidRPr="00174C05" w:rsidRDefault="005247D6" w:rsidP="00AB2091">
            <w:pPr>
              <w:pStyle w:val="a7"/>
              <w:jc w:val="both"/>
              <w:rPr>
                <w:rFonts w:ascii="Times New Roman" w:hAnsi="Times New Roman" w:cs="Times New Roman"/>
                <w:b/>
                <w:color w:val="000000"/>
                <w:sz w:val="24"/>
                <w:szCs w:val="24"/>
                <w:lang w:bidi="ru-RU"/>
              </w:rPr>
            </w:pPr>
          </w:p>
        </w:tc>
        <w:tc>
          <w:tcPr>
            <w:tcW w:w="2410" w:type="dxa"/>
            <w:gridSpan w:val="2"/>
          </w:tcPr>
          <w:p w14:paraId="3ED2DBE7"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Фрагментарные знания</w:t>
            </w:r>
          </w:p>
        </w:tc>
        <w:tc>
          <w:tcPr>
            <w:tcW w:w="2258" w:type="dxa"/>
          </w:tcPr>
          <w:p w14:paraId="3A4AF2AD"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знания</w:t>
            </w:r>
          </w:p>
        </w:tc>
        <w:tc>
          <w:tcPr>
            <w:tcW w:w="2136" w:type="dxa"/>
          </w:tcPr>
          <w:p w14:paraId="684CB4CE"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но содержащие отдельные пробелы знания</w:t>
            </w:r>
          </w:p>
        </w:tc>
        <w:tc>
          <w:tcPr>
            <w:tcW w:w="2410" w:type="dxa"/>
            <w:gridSpan w:val="2"/>
          </w:tcPr>
          <w:p w14:paraId="61C13A7F"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систематические знания</w:t>
            </w:r>
          </w:p>
        </w:tc>
        <w:tc>
          <w:tcPr>
            <w:tcW w:w="1985" w:type="dxa"/>
            <w:vMerge w:val="restart"/>
          </w:tcPr>
          <w:p w14:paraId="4CEDF70C" w14:textId="77777777" w:rsidR="005247D6" w:rsidRPr="00174C05" w:rsidRDefault="005247D6" w:rsidP="00AB2091">
            <w:pPr>
              <w:pStyle w:val="a7"/>
              <w:rPr>
                <w:rFonts w:ascii="Times New Roman" w:hAnsi="Times New Roman" w:cs="Times New Roman"/>
                <w:color w:val="000000"/>
                <w:sz w:val="24"/>
                <w:szCs w:val="24"/>
              </w:rPr>
            </w:pPr>
            <w:r w:rsidRPr="00174C05">
              <w:rPr>
                <w:rFonts w:ascii="Times New Roman" w:hAnsi="Times New Roman" w:cs="Times New Roman"/>
                <w:color w:val="000000"/>
                <w:sz w:val="24"/>
                <w:szCs w:val="24"/>
              </w:rPr>
              <w:t>Опрос, зачет в устной форме</w:t>
            </w:r>
          </w:p>
        </w:tc>
      </w:tr>
      <w:tr w:rsidR="005247D6" w:rsidRPr="00174C05" w14:paraId="2F02E825" w14:textId="77777777" w:rsidTr="00AB2091">
        <w:tc>
          <w:tcPr>
            <w:tcW w:w="4536" w:type="dxa"/>
            <w:gridSpan w:val="2"/>
          </w:tcPr>
          <w:p w14:paraId="7C95A3AD" w14:textId="77777777" w:rsidR="005247D6" w:rsidRPr="00174C05" w:rsidRDefault="005247D6" w:rsidP="00AB2091">
            <w:pPr>
              <w:shd w:val="clear" w:color="auto" w:fill="FFFFFF"/>
              <w:jc w:val="both"/>
              <w:rPr>
                <w:sz w:val="24"/>
                <w:szCs w:val="24"/>
                <w:lang w:eastAsia="ru-RU"/>
              </w:rPr>
            </w:pPr>
            <w:r w:rsidRPr="00174C05">
              <w:rPr>
                <w:rFonts w:eastAsia="TimesNewRomanPSMT"/>
                <w:b/>
                <w:sz w:val="24"/>
                <w:szCs w:val="24"/>
              </w:rPr>
              <w:t xml:space="preserve">Уметь: </w:t>
            </w:r>
            <w:r w:rsidRPr="00174C05">
              <w:rPr>
                <w:sz w:val="24"/>
                <w:szCs w:val="24"/>
                <w:lang w:eastAsia="ru-RU"/>
              </w:rPr>
              <w:t>разрабатывать план лечения детей и взрослых с наиболее распространенными заболеваниями в соответствии с порядками оказания медицинской помощи, клиническими рекомендациями, с учетом стандартов медицинской помощи.</w:t>
            </w:r>
          </w:p>
          <w:p w14:paraId="13B527CD" w14:textId="77777777" w:rsidR="005247D6" w:rsidRPr="00174C05" w:rsidRDefault="005247D6" w:rsidP="00AB2091">
            <w:pPr>
              <w:pStyle w:val="a7"/>
              <w:jc w:val="both"/>
              <w:rPr>
                <w:rFonts w:ascii="Times New Roman" w:hAnsi="Times New Roman" w:cs="Times New Roman"/>
                <w:b/>
                <w:color w:val="000000"/>
                <w:sz w:val="24"/>
                <w:szCs w:val="24"/>
                <w:lang w:bidi="ru-RU"/>
              </w:rPr>
            </w:pPr>
          </w:p>
        </w:tc>
        <w:tc>
          <w:tcPr>
            <w:tcW w:w="2410" w:type="dxa"/>
            <w:gridSpan w:val="2"/>
          </w:tcPr>
          <w:p w14:paraId="27C49201"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Частичные умения</w:t>
            </w:r>
          </w:p>
        </w:tc>
        <w:tc>
          <w:tcPr>
            <w:tcW w:w="2258" w:type="dxa"/>
          </w:tcPr>
          <w:p w14:paraId="3B22027C"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умения</w:t>
            </w:r>
          </w:p>
        </w:tc>
        <w:tc>
          <w:tcPr>
            <w:tcW w:w="2136" w:type="dxa"/>
          </w:tcPr>
          <w:p w14:paraId="22C62BE3"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Учения полные, допускаются небольшие ошибки</w:t>
            </w:r>
          </w:p>
        </w:tc>
        <w:tc>
          <w:tcPr>
            <w:tcW w:w="2410" w:type="dxa"/>
            <w:gridSpan w:val="2"/>
          </w:tcPr>
          <w:p w14:paraId="278E58F7"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умения</w:t>
            </w:r>
          </w:p>
        </w:tc>
        <w:tc>
          <w:tcPr>
            <w:tcW w:w="1985" w:type="dxa"/>
            <w:vMerge/>
          </w:tcPr>
          <w:p w14:paraId="1AF7C9BC"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3B0E2551" w14:textId="77777777" w:rsidTr="00AB2091">
        <w:tc>
          <w:tcPr>
            <w:tcW w:w="4536" w:type="dxa"/>
            <w:gridSpan w:val="2"/>
          </w:tcPr>
          <w:p w14:paraId="1D90ABC9" w14:textId="77777777" w:rsidR="005247D6" w:rsidRPr="00174C05" w:rsidRDefault="005247D6" w:rsidP="00AB2091">
            <w:pPr>
              <w:shd w:val="clear" w:color="auto" w:fill="FFFFFF"/>
              <w:jc w:val="both"/>
              <w:rPr>
                <w:sz w:val="24"/>
                <w:szCs w:val="24"/>
                <w:lang w:eastAsia="ru-RU"/>
              </w:rPr>
            </w:pPr>
            <w:r w:rsidRPr="00174C05">
              <w:rPr>
                <w:rFonts w:eastAsia="TimesNewRomanPSMT"/>
                <w:b/>
                <w:sz w:val="24"/>
                <w:szCs w:val="24"/>
              </w:rPr>
              <w:t xml:space="preserve">Владеть: </w:t>
            </w:r>
            <w:r w:rsidRPr="00174C05">
              <w:rPr>
                <w:sz w:val="24"/>
                <w:szCs w:val="24"/>
                <w:lang w:eastAsia="ru-RU"/>
              </w:rPr>
              <w:t>навыками назначения медикаментозного и немедикаментозного лечения при наиболее распространенных заболеваниях;</w:t>
            </w:r>
          </w:p>
          <w:p w14:paraId="521AF76A" w14:textId="77777777" w:rsidR="005247D6" w:rsidRPr="00174C05" w:rsidRDefault="005247D6" w:rsidP="00AB2091">
            <w:pPr>
              <w:pStyle w:val="a7"/>
              <w:jc w:val="both"/>
              <w:rPr>
                <w:rFonts w:ascii="Times New Roman" w:hAnsi="Times New Roman" w:cs="Times New Roman"/>
                <w:b/>
                <w:color w:val="000000"/>
                <w:sz w:val="24"/>
                <w:szCs w:val="24"/>
                <w:lang w:bidi="ru-RU"/>
              </w:rPr>
            </w:pPr>
            <w:r w:rsidRPr="00174C05">
              <w:rPr>
                <w:rFonts w:ascii="Times New Roman" w:hAnsi="Times New Roman" w:cs="Times New Roman"/>
                <w:sz w:val="24"/>
                <w:szCs w:val="24"/>
              </w:rPr>
              <w:t>навыками проведения комбинированного назначения лекарственных средств.</w:t>
            </w:r>
          </w:p>
        </w:tc>
        <w:tc>
          <w:tcPr>
            <w:tcW w:w="2410" w:type="dxa"/>
            <w:gridSpan w:val="2"/>
          </w:tcPr>
          <w:p w14:paraId="6F927C97"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Частичное владение навыками</w:t>
            </w:r>
          </w:p>
        </w:tc>
        <w:tc>
          <w:tcPr>
            <w:tcW w:w="2258" w:type="dxa"/>
          </w:tcPr>
          <w:p w14:paraId="61C299F3"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Несистематическое применение навыков</w:t>
            </w:r>
          </w:p>
        </w:tc>
        <w:tc>
          <w:tcPr>
            <w:tcW w:w="2136" w:type="dxa"/>
          </w:tcPr>
          <w:p w14:paraId="0198EB1A"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В систематическом применении навыков допускаются пробелы</w:t>
            </w:r>
          </w:p>
        </w:tc>
        <w:tc>
          <w:tcPr>
            <w:tcW w:w="2410" w:type="dxa"/>
            <w:gridSpan w:val="2"/>
          </w:tcPr>
          <w:p w14:paraId="62800688"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Успешное и систематическое применение навыков</w:t>
            </w:r>
          </w:p>
        </w:tc>
        <w:tc>
          <w:tcPr>
            <w:tcW w:w="1985" w:type="dxa"/>
            <w:vMerge/>
          </w:tcPr>
          <w:p w14:paraId="64877130"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14CEB045" w14:textId="77777777" w:rsidTr="00AB2091">
        <w:tc>
          <w:tcPr>
            <w:tcW w:w="15735" w:type="dxa"/>
            <w:gridSpan w:val="9"/>
          </w:tcPr>
          <w:p w14:paraId="28BA56F7" w14:textId="77777777" w:rsidR="005247D6" w:rsidRPr="00174C05" w:rsidRDefault="005247D6" w:rsidP="00AB2091">
            <w:pPr>
              <w:jc w:val="center"/>
              <w:rPr>
                <w:b/>
                <w:bCs/>
                <w:sz w:val="24"/>
                <w:szCs w:val="24"/>
                <w:lang w:eastAsia="ru-RU"/>
              </w:rPr>
            </w:pPr>
            <w:r w:rsidRPr="00174C05">
              <w:rPr>
                <w:b/>
                <w:sz w:val="24"/>
                <w:szCs w:val="24"/>
              </w:rPr>
              <w:lastRenderedPageBreak/>
              <w:t xml:space="preserve">ОПК-7.4. </w:t>
            </w:r>
            <w:r w:rsidRPr="00174C05">
              <w:rPr>
                <w:b/>
                <w:bCs/>
                <w:sz w:val="24"/>
                <w:szCs w:val="24"/>
              </w:rPr>
              <w:t xml:space="preserve">Осуществляет контроль эффективности и безопасности назначенного лечения </w:t>
            </w:r>
          </w:p>
          <w:p w14:paraId="0FA70099" w14:textId="77777777" w:rsidR="005247D6" w:rsidRPr="00174C05" w:rsidRDefault="005247D6" w:rsidP="00AB2091">
            <w:pPr>
              <w:pStyle w:val="a7"/>
              <w:jc w:val="center"/>
              <w:rPr>
                <w:rFonts w:ascii="Times New Roman" w:hAnsi="Times New Roman" w:cs="Times New Roman"/>
                <w:b/>
                <w:bCs/>
                <w:color w:val="000000"/>
                <w:sz w:val="24"/>
                <w:szCs w:val="24"/>
              </w:rPr>
            </w:pPr>
            <w:r w:rsidRPr="00174C05">
              <w:rPr>
                <w:rFonts w:ascii="Times New Roman" w:hAnsi="Times New Roman" w:cs="Times New Roman"/>
                <w:b/>
                <w:bCs/>
                <w:sz w:val="24"/>
                <w:szCs w:val="24"/>
              </w:rPr>
              <w:t xml:space="preserve"> </w:t>
            </w:r>
          </w:p>
        </w:tc>
      </w:tr>
      <w:tr w:rsidR="005247D6" w:rsidRPr="00174C05" w14:paraId="7CC3EFD0" w14:textId="77777777" w:rsidTr="00AB2091">
        <w:tc>
          <w:tcPr>
            <w:tcW w:w="4536" w:type="dxa"/>
            <w:gridSpan w:val="2"/>
          </w:tcPr>
          <w:p w14:paraId="584D13DE" w14:textId="77777777" w:rsidR="005247D6" w:rsidRPr="00174C05" w:rsidRDefault="005247D6" w:rsidP="00AB2091">
            <w:pPr>
              <w:pStyle w:val="a5"/>
              <w:shd w:val="clear" w:color="auto" w:fill="FFFFFF"/>
              <w:jc w:val="both"/>
              <w:rPr>
                <w:rFonts w:eastAsia="TimesNewRomanPSMT"/>
              </w:rPr>
            </w:pPr>
            <w:r w:rsidRPr="00174C05">
              <w:rPr>
                <w:rFonts w:eastAsia="TimesNewRomanPSMT"/>
                <w:b/>
              </w:rPr>
              <w:t>Знать:</w:t>
            </w:r>
            <w:r w:rsidRPr="00174C05">
              <w:rPr>
                <w:rFonts w:eastAsia="TimesNewRomanPSMT"/>
              </w:rPr>
              <w:t xml:space="preserve"> признаки эффективности и безопасности действия лекарственных препаратов.</w:t>
            </w:r>
          </w:p>
          <w:p w14:paraId="20000C75" w14:textId="77777777" w:rsidR="005247D6" w:rsidRPr="00174C05" w:rsidRDefault="005247D6" w:rsidP="00AB2091">
            <w:pPr>
              <w:pStyle w:val="a7"/>
              <w:jc w:val="both"/>
              <w:rPr>
                <w:rFonts w:ascii="Times New Roman" w:hAnsi="Times New Roman" w:cs="Times New Roman"/>
                <w:b/>
                <w:color w:val="000000"/>
                <w:sz w:val="24"/>
                <w:szCs w:val="24"/>
                <w:lang w:bidi="ru-RU"/>
              </w:rPr>
            </w:pPr>
          </w:p>
        </w:tc>
        <w:tc>
          <w:tcPr>
            <w:tcW w:w="2410" w:type="dxa"/>
            <w:gridSpan w:val="2"/>
          </w:tcPr>
          <w:p w14:paraId="3CEAB20E"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Фрагментарные знания</w:t>
            </w:r>
          </w:p>
        </w:tc>
        <w:tc>
          <w:tcPr>
            <w:tcW w:w="2258" w:type="dxa"/>
          </w:tcPr>
          <w:p w14:paraId="12BD9CDA"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знания</w:t>
            </w:r>
          </w:p>
        </w:tc>
        <w:tc>
          <w:tcPr>
            <w:tcW w:w="2136" w:type="dxa"/>
          </w:tcPr>
          <w:p w14:paraId="0F3721E7"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но содержащие отдельные пробелы знания</w:t>
            </w:r>
          </w:p>
        </w:tc>
        <w:tc>
          <w:tcPr>
            <w:tcW w:w="2410" w:type="dxa"/>
            <w:gridSpan w:val="2"/>
          </w:tcPr>
          <w:p w14:paraId="511C5211"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систематические знания</w:t>
            </w:r>
          </w:p>
        </w:tc>
        <w:tc>
          <w:tcPr>
            <w:tcW w:w="1985" w:type="dxa"/>
            <w:vMerge w:val="restart"/>
          </w:tcPr>
          <w:p w14:paraId="46852407" w14:textId="77777777" w:rsidR="005247D6" w:rsidRPr="00174C05" w:rsidRDefault="005247D6" w:rsidP="00AB2091">
            <w:pPr>
              <w:pStyle w:val="a7"/>
              <w:rPr>
                <w:rFonts w:ascii="Times New Roman" w:hAnsi="Times New Roman" w:cs="Times New Roman"/>
                <w:color w:val="000000"/>
                <w:sz w:val="24"/>
                <w:szCs w:val="24"/>
              </w:rPr>
            </w:pPr>
            <w:r w:rsidRPr="00174C05">
              <w:rPr>
                <w:rFonts w:ascii="Times New Roman" w:hAnsi="Times New Roman" w:cs="Times New Roman"/>
                <w:color w:val="000000"/>
                <w:sz w:val="24"/>
                <w:szCs w:val="24"/>
              </w:rPr>
              <w:t>Опрос, зачет в устной форме</w:t>
            </w:r>
          </w:p>
        </w:tc>
      </w:tr>
      <w:tr w:rsidR="005247D6" w:rsidRPr="00174C05" w14:paraId="3A8CFAAA" w14:textId="77777777" w:rsidTr="00AB2091">
        <w:tc>
          <w:tcPr>
            <w:tcW w:w="4536" w:type="dxa"/>
            <w:gridSpan w:val="2"/>
          </w:tcPr>
          <w:p w14:paraId="03D40583" w14:textId="77777777" w:rsidR="005247D6" w:rsidRPr="00174C05" w:rsidRDefault="005247D6" w:rsidP="00AB2091">
            <w:pPr>
              <w:pStyle w:val="a5"/>
              <w:shd w:val="clear" w:color="auto" w:fill="FFFFFF"/>
              <w:jc w:val="both"/>
              <w:rPr>
                <w:rFonts w:eastAsia="TimesNewRomanPSMT"/>
              </w:rPr>
            </w:pPr>
            <w:r w:rsidRPr="00174C05">
              <w:rPr>
                <w:rFonts w:eastAsia="TimesNewRomanPSMT"/>
                <w:b/>
              </w:rPr>
              <w:t xml:space="preserve">Уметь: </w:t>
            </w:r>
            <w:r w:rsidRPr="00174C05">
              <w:rPr>
                <w:rFonts w:eastAsia="TimesNewRomanPSMT"/>
              </w:rPr>
              <w:t>оценивать эффективность и безопасность применения лекарственных препаратов.</w:t>
            </w:r>
          </w:p>
          <w:p w14:paraId="77E42B4F" w14:textId="77777777" w:rsidR="005247D6" w:rsidRPr="00174C05" w:rsidRDefault="005247D6" w:rsidP="00AB2091">
            <w:pPr>
              <w:pStyle w:val="a7"/>
              <w:jc w:val="both"/>
              <w:rPr>
                <w:rFonts w:ascii="Times New Roman" w:hAnsi="Times New Roman" w:cs="Times New Roman"/>
                <w:b/>
                <w:color w:val="000000"/>
                <w:sz w:val="24"/>
                <w:szCs w:val="24"/>
                <w:lang w:bidi="ru-RU"/>
              </w:rPr>
            </w:pPr>
          </w:p>
        </w:tc>
        <w:tc>
          <w:tcPr>
            <w:tcW w:w="2410" w:type="dxa"/>
            <w:gridSpan w:val="2"/>
          </w:tcPr>
          <w:p w14:paraId="075E62CC"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Частичные умения</w:t>
            </w:r>
          </w:p>
        </w:tc>
        <w:tc>
          <w:tcPr>
            <w:tcW w:w="2258" w:type="dxa"/>
          </w:tcPr>
          <w:p w14:paraId="4B00F191"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умения</w:t>
            </w:r>
          </w:p>
        </w:tc>
        <w:tc>
          <w:tcPr>
            <w:tcW w:w="2136" w:type="dxa"/>
          </w:tcPr>
          <w:p w14:paraId="7E40301F"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Учения полные, допускаются небольшие ошибки</w:t>
            </w:r>
          </w:p>
        </w:tc>
        <w:tc>
          <w:tcPr>
            <w:tcW w:w="2410" w:type="dxa"/>
            <w:gridSpan w:val="2"/>
          </w:tcPr>
          <w:p w14:paraId="7F831D67"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умения</w:t>
            </w:r>
          </w:p>
        </w:tc>
        <w:tc>
          <w:tcPr>
            <w:tcW w:w="1985" w:type="dxa"/>
            <w:vMerge/>
          </w:tcPr>
          <w:p w14:paraId="640BFA44"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74F11EC9" w14:textId="77777777" w:rsidTr="00AB2091">
        <w:tc>
          <w:tcPr>
            <w:tcW w:w="4536" w:type="dxa"/>
            <w:gridSpan w:val="2"/>
          </w:tcPr>
          <w:p w14:paraId="4D791E2E" w14:textId="77777777" w:rsidR="005247D6" w:rsidRPr="00174C05" w:rsidRDefault="005247D6" w:rsidP="00AB2091">
            <w:pPr>
              <w:pStyle w:val="a7"/>
              <w:jc w:val="both"/>
              <w:rPr>
                <w:rFonts w:ascii="Times New Roman" w:hAnsi="Times New Roman" w:cs="Times New Roman"/>
                <w:b/>
                <w:color w:val="000000"/>
                <w:sz w:val="24"/>
                <w:szCs w:val="24"/>
                <w:lang w:bidi="ru-RU"/>
              </w:rPr>
            </w:pPr>
            <w:r w:rsidRPr="00174C05">
              <w:rPr>
                <w:rFonts w:ascii="Times New Roman" w:eastAsia="TimesNewRomanPSMT" w:hAnsi="Times New Roman" w:cs="Times New Roman"/>
                <w:b/>
                <w:sz w:val="24"/>
                <w:szCs w:val="24"/>
              </w:rPr>
              <w:t xml:space="preserve">Владеть: </w:t>
            </w:r>
            <w:r w:rsidRPr="00174C05">
              <w:rPr>
                <w:rFonts w:ascii="Times New Roman" w:eastAsia="TimesNewRomanPSMT" w:hAnsi="Times New Roman" w:cs="Times New Roman"/>
                <w:sz w:val="24"/>
                <w:szCs w:val="24"/>
              </w:rPr>
              <w:t>навыками</w:t>
            </w:r>
            <w:r w:rsidRPr="00174C05">
              <w:rPr>
                <w:rFonts w:ascii="Times New Roman" w:eastAsia="TimesNewRomanPSMT" w:hAnsi="Times New Roman" w:cs="Times New Roman"/>
                <w:b/>
                <w:sz w:val="24"/>
                <w:szCs w:val="24"/>
              </w:rPr>
              <w:t xml:space="preserve"> </w:t>
            </w:r>
            <w:r w:rsidRPr="00174C05">
              <w:rPr>
                <w:rFonts w:ascii="Times New Roman" w:eastAsia="TimesNewRomanPSMT" w:hAnsi="Times New Roman" w:cs="Times New Roman"/>
                <w:sz w:val="24"/>
                <w:szCs w:val="24"/>
              </w:rPr>
              <w:t>контроля эффективности и безопасности лечения.</w:t>
            </w:r>
          </w:p>
        </w:tc>
        <w:tc>
          <w:tcPr>
            <w:tcW w:w="2410" w:type="dxa"/>
            <w:gridSpan w:val="2"/>
          </w:tcPr>
          <w:p w14:paraId="3A879D0F"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Частичное владение навыками</w:t>
            </w:r>
          </w:p>
        </w:tc>
        <w:tc>
          <w:tcPr>
            <w:tcW w:w="2258" w:type="dxa"/>
          </w:tcPr>
          <w:p w14:paraId="7FA113D3"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Несистематическое применение навыков</w:t>
            </w:r>
          </w:p>
        </w:tc>
        <w:tc>
          <w:tcPr>
            <w:tcW w:w="2136" w:type="dxa"/>
          </w:tcPr>
          <w:p w14:paraId="61827B83"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В систематическом применении навыков допускаются пробелы</w:t>
            </w:r>
          </w:p>
        </w:tc>
        <w:tc>
          <w:tcPr>
            <w:tcW w:w="2410" w:type="dxa"/>
            <w:gridSpan w:val="2"/>
          </w:tcPr>
          <w:p w14:paraId="65C94626"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Успешное и систематическое применение навыков</w:t>
            </w:r>
          </w:p>
        </w:tc>
        <w:tc>
          <w:tcPr>
            <w:tcW w:w="1985" w:type="dxa"/>
            <w:vMerge/>
          </w:tcPr>
          <w:p w14:paraId="75951FC7" w14:textId="77777777" w:rsidR="005247D6" w:rsidRPr="00174C05" w:rsidRDefault="005247D6" w:rsidP="00AB2091">
            <w:pPr>
              <w:pStyle w:val="a7"/>
              <w:rPr>
                <w:rFonts w:ascii="Times New Roman" w:hAnsi="Times New Roman" w:cs="Times New Roman"/>
                <w:color w:val="000000"/>
                <w:sz w:val="24"/>
                <w:szCs w:val="24"/>
              </w:rPr>
            </w:pPr>
          </w:p>
        </w:tc>
      </w:tr>
    </w:tbl>
    <w:p w14:paraId="6136EAD8" w14:textId="77777777" w:rsidR="005247D6" w:rsidRPr="00174C05" w:rsidRDefault="005247D6" w:rsidP="005247D6">
      <w:pPr>
        <w:rPr>
          <w:sz w:val="24"/>
          <w:szCs w:val="24"/>
        </w:rPr>
      </w:pPr>
    </w:p>
    <w:p w14:paraId="12DC5AFB" w14:textId="77777777" w:rsidR="005247D6" w:rsidRPr="00174C05" w:rsidRDefault="005247D6" w:rsidP="005247D6">
      <w:pPr>
        <w:rPr>
          <w:sz w:val="24"/>
          <w:szCs w:val="24"/>
        </w:rPr>
        <w:sectPr w:rsidR="005247D6" w:rsidRPr="00174C05" w:rsidSect="00AB2091">
          <w:pgSz w:w="16838" w:h="11906" w:orient="landscape"/>
          <w:pgMar w:top="850" w:right="1134" w:bottom="1701" w:left="1134" w:header="708" w:footer="708" w:gutter="0"/>
          <w:cols w:space="708"/>
          <w:docGrid w:linePitch="360"/>
        </w:sectPr>
      </w:pPr>
    </w:p>
    <w:p w14:paraId="2A9B01FD" w14:textId="77777777" w:rsidR="005247D6" w:rsidRPr="00174C05" w:rsidRDefault="005247D6" w:rsidP="005247D6">
      <w:pPr>
        <w:pStyle w:val="a4"/>
        <w:tabs>
          <w:tab w:val="left" w:pos="1276"/>
          <w:tab w:val="left" w:pos="9072"/>
        </w:tabs>
        <w:autoSpaceDE w:val="0"/>
        <w:autoSpaceDN w:val="0"/>
        <w:adjustRightInd w:val="0"/>
        <w:ind w:left="0"/>
        <w:jc w:val="both"/>
        <w:rPr>
          <w:rFonts w:eastAsia="TimesNewRomanPS-BoldMT-Identity"/>
          <w:b/>
          <w:bCs/>
        </w:rPr>
      </w:pPr>
      <w:r w:rsidRPr="00174C05">
        <w:rPr>
          <w:rFonts w:eastAsia="TimesNewRomanPS-BoldMT-Identity"/>
          <w:b/>
          <w:bCs/>
        </w:rPr>
        <w:lastRenderedPageBreak/>
        <w:t>Типовые контрольные задания 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14:paraId="17A8003C" w14:textId="77777777" w:rsidR="005247D6" w:rsidRPr="00174C05" w:rsidRDefault="005247D6" w:rsidP="005247D6">
      <w:pPr>
        <w:pStyle w:val="a7"/>
        <w:ind w:firstLine="567"/>
        <w:jc w:val="center"/>
        <w:rPr>
          <w:rFonts w:ascii="Times New Roman" w:hAnsi="Times New Roman" w:cs="Times New Roman"/>
          <w:b/>
          <w:sz w:val="24"/>
          <w:szCs w:val="24"/>
        </w:rPr>
      </w:pPr>
    </w:p>
    <w:p w14:paraId="231DAF8D" w14:textId="77777777" w:rsidR="005247D6" w:rsidRPr="00174C05" w:rsidRDefault="005247D6" w:rsidP="005247D6">
      <w:pPr>
        <w:pStyle w:val="a7"/>
        <w:ind w:firstLine="567"/>
        <w:jc w:val="center"/>
        <w:rPr>
          <w:rFonts w:ascii="Times New Roman" w:hAnsi="Times New Roman" w:cs="Times New Roman"/>
          <w:b/>
          <w:sz w:val="24"/>
          <w:szCs w:val="24"/>
        </w:rPr>
      </w:pPr>
      <w:r w:rsidRPr="00174C05">
        <w:rPr>
          <w:rFonts w:ascii="Times New Roman" w:hAnsi="Times New Roman" w:cs="Times New Roman"/>
          <w:b/>
          <w:sz w:val="24"/>
          <w:szCs w:val="24"/>
        </w:rPr>
        <w:t>Перечень вопросов к зачету по дисциплине «Онкология, лучевая терапия»</w:t>
      </w:r>
    </w:p>
    <w:p w14:paraId="44E47F13" w14:textId="77777777" w:rsidR="005247D6" w:rsidRPr="00174C05" w:rsidRDefault="005247D6" w:rsidP="005247D6">
      <w:pPr>
        <w:numPr>
          <w:ilvl w:val="0"/>
          <w:numId w:val="37"/>
        </w:numPr>
        <w:shd w:val="clear" w:color="auto" w:fill="FFFFFF"/>
        <w:tabs>
          <w:tab w:val="clear" w:pos="720"/>
          <w:tab w:val="left" w:pos="0"/>
          <w:tab w:val="left" w:pos="284"/>
          <w:tab w:val="left" w:pos="426"/>
        </w:tabs>
        <w:adjustRightInd w:val="0"/>
        <w:spacing w:before="65"/>
        <w:ind w:left="0" w:firstLine="0"/>
        <w:jc w:val="both"/>
        <w:rPr>
          <w:color w:val="000000"/>
          <w:sz w:val="24"/>
          <w:szCs w:val="24"/>
        </w:rPr>
      </w:pPr>
      <w:r w:rsidRPr="00174C05">
        <w:rPr>
          <w:color w:val="000000"/>
          <w:spacing w:val="6"/>
          <w:sz w:val="24"/>
          <w:szCs w:val="24"/>
        </w:rPr>
        <w:t xml:space="preserve">Заболеваемость и смертность от злокачественных опухолей. Динамика и </w:t>
      </w:r>
      <w:r w:rsidRPr="00174C05">
        <w:rPr>
          <w:color w:val="000000"/>
          <w:sz w:val="24"/>
          <w:szCs w:val="24"/>
        </w:rPr>
        <w:t>структура заболеваемости. Возрастно-половые особенности.</w:t>
      </w:r>
    </w:p>
    <w:p w14:paraId="0CEBE75A" w14:textId="77777777" w:rsidR="005247D6" w:rsidRPr="00174C05" w:rsidRDefault="005247D6" w:rsidP="005247D6">
      <w:pPr>
        <w:numPr>
          <w:ilvl w:val="0"/>
          <w:numId w:val="37"/>
        </w:numPr>
        <w:shd w:val="clear" w:color="auto" w:fill="FFFFFF"/>
        <w:tabs>
          <w:tab w:val="clear" w:pos="720"/>
          <w:tab w:val="left" w:pos="0"/>
          <w:tab w:val="left" w:pos="284"/>
          <w:tab w:val="left" w:pos="426"/>
        </w:tabs>
        <w:adjustRightInd w:val="0"/>
        <w:ind w:left="0" w:firstLine="0"/>
        <w:jc w:val="both"/>
        <w:rPr>
          <w:color w:val="000000"/>
          <w:sz w:val="24"/>
          <w:szCs w:val="24"/>
        </w:rPr>
      </w:pPr>
      <w:r w:rsidRPr="00174C05">
        <w:rPr>
          <w:color w:val="000000"/>
          <w:spacing w:val="6"/>
          <w:sz w:val="24"/>
          <w:szCs w:val="24"/>
        </w:rPr>
        <w:t xml:space="preserve">Особенности организации онкологической службы в России. Роль врача </w:t>
      </w:r>
      <w:r w:rsidRPr="00174C05">
        <w:rPr>
          <w:color w:val="000000"/>
          <w:spacing w:val="8"/>
          <w:sz w:val="24"/>
          <w:szCs w:val="24"/>
        </w:rPr>
        <w:t xml:space="preserve">общей лечебной сети в профилактике и ранней диагностике злокачественных </w:t>
      </w:r>
      <w:r w:rsidRPr="00174C05">
        <w:rPr>
          <w:color w:val="000000"/>
          <w:sz w:val="24"/>
          <w:szCs w:val="24"/>
        </w:rPr>
        <w:t>опухолей. Деонтология в онкологии.</w:t>
      </w:r>
    </w:p>
    <w:p w14:paraId="51172D4E" w14:textId="77777777" w:rsidR="005247D6" w:rsidRPr="00174C05" w:rsidRDefault="005247D6" w:rsidP="005247D6">
      <w:pPr>
        <w:widowControl/>
        <w:numPr>
          <w:ilvl w:val="0"/>
          <w:numId w:val="37"/>
        </w:numPr>
        <w:shd w:val="clear" w:color="auto" w:fill="FFFFFF"/>
        <w:tabs>
          <w:tab w:val="clear" w:pos="720"/>
          <w:tab w:val="left" w:pos="0"/>
          <w:tab w:val="left" w:pos="284"/>
          <w:tab w:val="left" w:pos="426"/>
          <w:tab w:val="left" w:pos="907"/>
        </w:tabs>
        <w:autoSpaceDE/>
        <w:autoSpaceDN/>
        <w:spacing w:before="7"/>
        <w:ind w:left="0" w:firstLine="0"/>
        <w:jc w:val="both"/>
        <w:rPr>
          <w:sz w:val="24"/>
          <w:szCs w:val="24"/>
        </w:rPr>
      </w:pPr>
      <w:r w:rsidRPr="00174C05">
        <w:rPr>
          <w:color w:val="000000"/>
          <w:spacing w:val="4"/>
          <w:sz w:val="24"/>
          <w:szCs w:val="24"/>
        </w:rPr>
        <w:t xml:space="preserve">Принципы ранней и своевременной диагностики злокачественных </w:t>
      </w:r>
      <w:r w:rsidRPr="00174C05">
        <w:rPr>
          <w:color w:val="000000"/>
          <w:spacing w:val="-2"/>
          <w:sz w:val="24"/>
          <w:szCs w:val="24"/>
        </w:rPr>
        <w:t>опухолей.</w:t>
      </w:r>
    </w:p>
    <w:p w14:paraId="0131D95D" w14:textId="77777777" w:rsidR="005247D6" w:rsidRPr="00174C05" w:rsidRDefault="005247D6" w:rsidP="005247D6">
      <w:pPr>
        <w:numPr>
          <w:ilvl w:val="0"/>
          <w:numId w:val="37"/>
        </w:numPr>
        <w:shd w:val="clear" w:color="auto" w:fill="FFFFFF"/>
        <w:tabs>
          <w:tab w:val="clear" w:pos="720"/>
          <w:tab w:val="left" w:pos="0"/>
          <w:tab w:val="left" w:pos="284"/>
          <w:tab w:val="left" w:pos="426"/>
        </w:tabs>
        <w:adjustRightInd w:val="0"/>
        <w:spacing w:before="7"/>
        <w:ind w:left="0" w:firstLine="0"/>
        <w:jc w:val="both"/>
        <w:rPr>
          <w:color w:val="000000"/>
          <w:sz w:val="24"/>
          <w:szCs w:val="24"/>
        </w:rPr>
      </w:pPr>
      <w:r w:rsidRPr="00174C05">
        <w:rPr>
          <w:color w:val="000000"/>
          <w:spacing w:val="7"/>
          <w:sz w:val="24"/>
          <w:szCs w:val="24"/>
        </w:rPr>
        <w:t xml:space="preserve">Принципы диагностики злокачественных опухолей. Роль скрининга для </w:t>
      </w:r>
      <w:r w:rsidRPr="00174C05">
        <w:rPr>
          <w:color w:val="000000"/>
          <w:sz w:val="24"/>
          <w:szCs w:val="24"/>
        </w:rPr>
        <w:t>ранней диагностики и профилактика рака.</w:t>
      </w:r>
    </w:p>
    <w:p w14:paraId="706C77F5" w14:textId="77777777" w:rsidR="005247D6" w:rsidRPr="00174C05" w:rsidRDefault="005247D6" w:rsidP="005247D6">
      <w:pPr>
        <w:numPr>
          <w:ilvl w:val="0"/>
          <w:numId w:val="37"/>
        </w:numPr>
        <w:shd w:val="clear" w:color="auto" w:fill="FFFFFF"/>
        <w:tabs>
          <w:tab w:val="clear" w:pos="720"/>
          <w:tab w:val="left" w:pos="0"/>
          <w:tab w:val="left" w:pos="284"/>
          <w:tab w:val="left" w:pos="426"/>
        </w:tabs>
        <w:adjustRightInd w:val="0"/>
        <w:ind w:left="0" w:firstLine="0"/>
        <w:jc w:val="both"/>
        <w:rPr>
          <w:color w:val="000000"/>
          <w:sz w:val="24"/>
          <w:szCs w:val="24"/>
        </w:rPr>
      </w:pPr>
      <w:r w:rsidRPr="00174C05">
        <w:rPr>
          <w:color w:val="000000"/>
          <w:spacing w:val="6"/>
          <w:sz w:val="24"/>
          <w:szCs w:val="24"/>
        </w:rPr>
        <w:t xml:space="preserve">Возможности выявления рака в доклиническом периоде. Формирование </w:t>
      </w:r>
      <w:r w:rsidRPr="00174C05">
        <w:rPr>
          <w:color w:val="000000"/>
          <w:sz w:val="24"/>
          <w:szCs w:val="24"/>
        </w:rPr>
        <w:t>групп повышенного риска. Роль скрининговых исследований.</w:t>
      </w:r>
    </w:p>
    <w:p w14:paraId="0C42F489" w14:textId="77777777" w:rsidR="005247D6" w:rsidRPr="00174C05" w:rsidRDefault="005247D6" w:rsidP="005247D6">
      <w:pPr>
        <w:widowControl/>
        <w:numPr>
          <w:ilvl w:val="0"/>
          <w:numId w:val="37"/>
        </w:numPr>
        <w:shd w:val="clear" w:color="auto" w:fill="FFFFFF"/>
        <w:tabs>
          <w:tab w:val="clear" w:pos="720"/>
          <w:tab w:val="left" w:pos="0"/>
          <w:tab w:val="left" w:pos="284"/>
          <w:tab w:val="left" w:pos="426"/>
          <w:tab w:val="left" w:pos="936"/>
        </w:tabs>
        <w:autoSpaceDE/>
        <w:autoSpaceDN/>
        <w:ind w:left="0" w:firstLine="0"/>
        <w:jc w:val="both"/>
        <w:rPr>
          <w:sz w:val="24"/>
          <w:szCs w:val="24"/>
        </w:rPr>
      </w:pPr>
      <w:r w:rsidRPr="00174C05">
        <w:rPr>
          <w:color w:val="000000"/>
          <w:spacing w:val="4"/>
          <w:sz w:val="24"/>
          <w:szCs w:val="24"/>
        </w:rPr>
        <w:t xml:space="preserve">Значение эндоскопических, цитологических, рентгенологических и </w:t>
      </w:r>
      <w:r w:rsidRPr="00174C05">
        <w:rPr>
          <w:color w:val="000000"/>
          <w:sz w:val="24"/>
          <w:szCs w:val="24"/>
        </w:rPr>
        <w:t>иммунологических методов исследования в онкологии.</w:t>
      </w:r>
    </w:p>
    <w:p w14:paraId="7FABD474" w14:textId="77777777" w:rsidR="005247D6" w:rsidRPr="00174C05" w:rsidRDefault="005247D6" w:rsidP="005247D6">
      <w:pPr>
        <w:numPr>
          <w:ilvl w:val="0"/>
          <w:numId w:val="37"/>
        </w:numPr>
        <w:shd w:val="clear" w:color="auto" w:fill="FFFFFF"/>
        <w:tabs>
          <w:tab w:val="clear" w:pos="720"/>
          <w:tab w:val="left" w:pos="0"/>
          <w:tab w:val="left" w:pos="284"/>
          <w:tab w:val="left" w:pos="426"/>
        </w:tabs>
        <w:adjustRightInd w:val="0"/>
        <w:ind w:left="0" w:firstLine="0"/>
        <w:jc w:val="both"/>
        <w:rPr>
          <w:color w:val="000000"/>
          <w:sz w:val="24"/>
          <w:szCs w:val="24"/>
        </w:rPr>
      </w:pPr>
      <w:r w:rsidRPr="00174C05">
        <w:rPr>
          <w:color w:val="000000"/>
          <w:spacing w:val="1"/>
          <w:sz w:val="24"/>
          <w:szCs w:val="24"/>
        </w:rPr>
        <w:t xml:space="preserve">Роль морфологических методов исследования в онкологии. Способы взятия </w:t>
      </w:r>
      <w:r w:rsidRPr="00174C05">
        <w:rPr>
          <w:color w:val="000000"/>
          <w:sz w:val="24"/>
          <w:szCs w:val="24"/>
        </w:rPr>
        <w:t>материала для цитологического и гистологического исследований.</w:t>
      </w:r>
    </w:p>
    <w:p w14:paraId="7E02582E" w14:textId="77777777" w:rsidR="005247D6" w:rsidRPr="00174C05" w:rsidRDefault="005247D6" w:rsidP="005247D6">
      <w:pPr>
        <w:numPr>
          <w:ilvl w:val="0"/>
          <w:numId w:val="37"/>
        </w:numPr>
        <w:shd w:val="clear" w:color="auto" w:fill="FFFFFF"/>
        <w:tabs>
          <w:tab w:val="clear" w:pos="720"/>
          <w:tab w:val="left" w:pos="0"/>
          <w:tab w:val="left" w:pos="284"/>
          <w:tab w:val="left" w:pos="426"/>
        </w:tabs>
        <w:adjustRightInd w:val="0"/>
        <w:ind w:left="0" w:firstLine="0"/>
        <w:jc w:val="both"/>
        <w:rPr>
          <w:color w:val="000000"/>
          <w:sz w:val="24"/>
          <w:szCs w:val="24"/>
        </w:rPr>
      </w:pPr>
      <w:r w:rsidRPr="00174C05">
        <w:rPr>
          <w:color w:val="000000"/>
          <w:sz w:val="24"/>
          <w:szCs w:val="24"/>
        </w:rPr>
        <w:t xml:space="preserve">Факторы, способствующие развитию злокачественных опухолей. Первичная </w:t>
      </w:r>
      <w:r w:rsidRPr="00174C05">
        <w:rPr>
          <w:color w:val="000000"/>
          <w:spacing w:val="-2"/>
          <w:sz w:val="24"/>
          <w:szCs w:val="24"/>
        </w:rPr>
        <w:t>профилактика рака.</w:t>
      </w:r>
    </w:p>
    <w:p w14:paraId="3AFDC83C" w14:textId="77777777" w:rsidR="005247D6" w:rsidRPr="00174C05" w:rsidRDefault="005247D6" w:rsidP="005247D6">
      <w:pPr>
        <w:widowControl/>
        <w:numPr>
          <w:ilvl w:val="0"/>
          <w:numId w:val="37"/>
        </w:numPr>
        <w:shd w:val="clear" w:color="auto" w:fill="FFFFFF"/>
        <w:tabs>
          <w:tab w:val="clear" w:pos="720"/>
          <w:tab w:val="left" w:pos="0"/>
          <w:tab w:val="left" w:pos="284"/>
          <w:tab w:val="left" w:pos="426"/>
          <w:tab w:val="left" w:pos="850"/>
        </w:tabs>
        <w:autoSpaceDE/>
        <w:autoSpaceDN/>
        <w:ind w:left="0" w:firstLine="0"/>
        <w:jc w:val="both"/>
        <w:rPr>
          <w:sz w:val="24"/>
          <w:szCs w:val="24"/>
        </w:rPr>
      </w:pPr>
      <w:r w:rsidRPr="00174C05">
        <w:rPr>
          <w:color w:val="000000"/>
          <w:spacing w:val="15"/>
          <w:sz w:val="24"/>
          <w:szCs w:val="24"/>
        </w:rPr>
        <w:t xml:space="preserve">Роль экзогенных (химические и физические агенты, онковирусы) и </w:t>
      </w:r>
      <w:r w:rsidRPr="00174C05">
        <w:rPr>
          <w:color w:val="000000"/>
          <w:sz w:val="24"/>
          <w:szCs w:val="24"/>
        </w:rPr>
        <w:t>эндогенных (факторов в возникновении опухолей человека.</w:t>
      </w:r>
    </w:p>
    <w:p w14:paraId="34F77273" w14:textId="77777777" w:rsidR="005247D6" w:rsidRPr="00174C05" w:rsidRDefault="005247D6" w:rsidP="005247D6">
      <w:pPr>
        <w:widowControl/>
        <w:numPr>
          <w:ilvl w:val="0"/>
          <w:numId w:val="37"/>
        </w:numPr>
        <w:shd w:val="clear" w:color="auto" w:fill="FFFFFF"/>
        <w:tabs>
          <w:tab w:val="clear" w:pos="720"/>
          <w:tab w:val="left" w:pos="0"/>
          <w:tab w:val="left" w:pos="284"/>
          <w:tab w:val="left" w:pos="426"/>
          <w:tab w:val="left" w:pos="1015"/>
        </w:tabs>
        <w:autoSpaceDE/>
        <w:autoSpaceDN/>
        <w:spacing w:before="7"/>
        <w:ind w:left="0" w:firstLine="0"/>
        <w:jc w:val="both"/>
        <w:rPr>
          <w:sz w:val="24"/>
          <w:szCs w:val="24"/>
        </w:rPr>
      </w:pPr>
      <w:r w:rsidRPr="00174C05">
        <w:rPr>
          <w:color w:val="000000"/>
          <w:spacing w:val="9"/>
          <w:sz w:val="24"/>
          <w:szCs w:val="24"/>
        </w:rPr>
        <w:t xml:space="preserve">Злокачественные опухоли как социальная проблема. Канцерогенные </w:t>
      </w:r>
      <w:r w:rsidRPr="00174C05">
        <w:rPr>
          <w:color w:val="000000"/>
          <w:sz w:val="24"/>
          <w:szCs w:val="24"/>
        </w:rPr>
        <w:t>вещества во внешней среде, их основные источники.</w:t>
      </w:r>
    </w:p>
    <w:p w14:paraId="13EE78A7" w14:textId="77777777" w:rsidR="005247D6" w:rsidRPr="00174C05" w:rsidRDefault="005247D6" w:rsidP="005247D6">
      <w:pPr>
        <w:numPr>
          <w:ilvl w:val="0"/>
          <w:numId w:val="37"/>
        </w:numPr>
        <w:shd w:val="clear" w:color="auto" w:fill="FFFFFF"/>
        <w:tabs>
          <w:tab w:val="clear" w:pos="720"/>
          <w:tab w:val="left" w:pos="0"/>
          <w:tab w:val="left" w:pos="284"/>
          <w:tab w:val="left" w:pos="426"/>
          <w:tab w:val="left" w:pos="886"/>
        </w:tabs>
        <w:adjustRightInd w:val="0"/>
        <w:ind w:left="0" w:firstLine="0"/>
        <w:jc w:val="both"/>
        <w:rPr>
          <w:color w:val="000000"/>
          <w:sz w:val="24"/>
          <w:szCs w:val="24"/>
        </w:rPr>
      </w:pPr>
      <w:r w:rsidRPr="00174C05">
        <w:rPr>
          <w:color w:val="000000"/>
          <w:spacing w:val="-2"/>
          <w:sz w:val="24"/>
          <w:szCs w:val="24"/>
        </w:rPr>
        <w:t>Курение и рак.</w:t>
      </w:r>
    </w:p>
    <w:p w14:paraId="3E974E19" w14:textId="77777777" w:rsidR="005247D6" w:rsidRPr="00174C05" w:rsidRDefault="005247D6" w:rsidP="005247D6">
      <w:pPr>
        <w:numPr>
          <w:ilvl w:val="0"/>
          <w:numId w:val="37"/>
        </w:numPr>
        <w:shd w:val="clear" w:color="auto" w:fill="FFFFFF"/>
        <w:tabs>
          <w:tab w:val="clear" w:pos="720"/>
          <w:tab w:val="left" w:pos="0"/>
          <w:tab w:val="left" w:pos="284"/>
          <w:tab w:val="left" w:pos="426"/>
          <w:tab w:val="left" w:pos="886"/>
        </w:tabs>
        <w:adjustRightInd w:val="0"/>
        <w:ind w:left="0" w:firstLine="0"/>
        <w:jc w:val="both"/>
        <w:rPr>
          <w:color w:val="000000"/>
          <w:sz w:val="24"/>
          <w:szCs w:val="24"/>
        </w:rPr>
      </w:pPr>
      <w:r w:rsidRPr="00174C05">
        <w:rPr>
          <w:color w:val="000000"/>
          <w:sz w:val="24"/>
          <w:szCs w:val="24"/>
        </w:rPr>
        <w:t>Профессиональные раки. Факторы, способствующие их возникновению.</w:t>
      </w:r>
    </w:p>
    <w:p w14:paraId="4D9BEE19" w14:textId="77777777" w:rsidR="005247D6" w:rsidRPr="00174C05" w:rsidRDefault="005247D6" w:rsidP="005247D6">
      <w:pPr>
        <w:widowControl/>
        <w:numPr>
          <w:ilvl w:val="0"/>
          <w:numId w:val="37"/>
        </w:numPr>
        <w:shd w:val="clear" w:color="auto" w:fill="FFFFFF"/>
        <w:tabs>
          <w:tab w:val="clear" w:pos="720"/>
          <w:tab w:val="left" w:pos="0"/>
          <w:tab w:val="left" w:pos="284"/>
          <w:tab w:val="left" w:pos="426"/>
          <w:tab w:val="left" w:pos="1058"/>
        </w:tabs>
        <w:autoSpaceDE/>
        <w:autoSpaceDN/>
        <w:ind w:left="0" w:firstLine="0"/>
        <w:jc w:val="both"/>
        <w:rPr>
          <w:sz w:val="24"/>
          <w:szCs w:val="24"/>
        </w:rPr>
      </w:pPr>
      <w:r w:rsidRPr="00174C05">
        <w:rPr>
          <w:color w:val="000000"/>
          <w:spacing w:val="4"/>
          <w:sz w:val="24"/>
          <w:szCs w:val="24"/>
        </w:rPr>
        <w:t xml:space="preserve">Основные клинические симптомы и патогенез их развития при </w:t>
      </w:r>
      <w:r w:rsidRPr="00174C05">
        <w:rPr>
          <w:color w:val="000000"/>
          <w:spacing w:val="-1"/>
          <w:sz w:val="24"/>
          <w:szCs w:val="24"/>
        </w:rPr>
        <w:t>злокачественных опухолях.</w:t>
      </w:r>
    </w:p>
    <w:p w14:paraId="720A06D3" w14:textId="77777777" w:rsidR="005247D6" w:rsidRPr="00174C05" w:rsidRDefault="005247D6" w:rsidP="005247D6">
      <w:pPr>
        <w:numPr>
          <w:ilvl w:val="0"/>
          <w:numId w:val="37"/>
        </w:numPr>
        <w:shd w:val="clear" w:color="auto" w:fill="FFFFFF"/>
        <w:tabs>
          <w:tab w:val="clear" w:pos="720"/>
          <w:tab w:val="left" w:pos="0"/>
          <w:tab w:val="left" w:pos="284"/>
          <w:tab w:val="left" w:pos="426"/>
          <w:tab w:val="left" w:pos="850"/>
        </w:tabs>
        <w:adjustRightInd w:val="0"/>
        <w:ind w:left="0" w:firstLine="0"/>
        <w:jc w:val="both"/>
        <w:rPr>
          <w:color w:val="000000"/>
          <w:sz w:val="24"/>
          <w:szCs w:val="24"/>
        </w:rPr>
      </w:pPr>
      <w:r w:rsidRPr="00174C05">
        <w:rPr>
          <w:color w:val="000000"/>
          <w:sz w:val="24"/>
          <w:szCs w:val="24"/>
        </w:rPr>
        <w:t>Закономерности и пути метастазирования злокачественных опухолей.</w:t>
      </w:r>
    </w:p>
    <w:p w14:paraId="05B4D361" w14:textId="77777777" w:rsidR="005247D6" w:rsidRPr="00174C05" w:rsidRDefault="005247D6" w:rsidP="005247D6">
      <w:pPr>
        <w:numPr>
          <w:ilvl w:val="0"/>
          <w:numId w:val="37"/>
        </w:numPr>
        <w:shd w:val="clear" w:color="auto" w:fill="FFFFFF"/>
        <w:tabs>
          <w:tab w:val="clear" w:pos="720"/>
          <w:tab w:val="left" w:pos="0"/>
          <w:tab w:val="left" w:pos="284"/>
          <w:tab w:val="left" w:pos="426"/>
          <w:tab w:val="left" w:pos="850"/>
        </w:tabs>
        <w:adjustRightInd w:val="0"/>
        <w:ind w:left="0" w:firstLine="0"/>
        <w:jc w:val="both"/>
        <w:rPr>
          <w:color w:val="000000"/>
          <w:sz w:val="24"/>
          <w:szCs w:val="24"/>
        </w:rPr>
      </w:pPr>
      <w:r w:rsidRPr="00174C05">
        <w:rPr>
          <w:color w:val="000000"/>
          <w:sz w:val="24"/>
          <w:szCs w:val="24"/>
        </w:rPr>
        <w:t>Опухолевые маркеры и их роль в онкологии.</w:t>
      </w:r>
    </w:p>
    <w:p w14:paraId="051DD422" w14:textId="77777777" w:rsidR="005247D6" w:rsidRPr="00174C05" w:rsidRDefault="005247D6" w:rsidP="005247D6">
      <w:pPr>
        <w:numPr>
          <w:ilvl w:val="0"/>
          <w:numId w:val="37"/>
        </w:numPr>
        <w:shd w:val="clear" w:color="auto" w:fill="FFFFFF"/>
        <w:tabs>
          <w:tab w:val="clear" w:pos="720"/>
          <w:tab w:val="left" w:pos="0"/>
          <w:tab w:val="left" w:pos="284"/>
          <w:tab w:val="left" w:pos="426"/>
          <w:tab w:val="left" w:pos="850"/>
        </w:tabs>
        <w:adjustRightInd w:val="0"/>
        <w:ind w:left="0" w:firstLine="0"/>
        <w:jc w:val="both"/>
        <w:rPr>
          <w:sz w:val="24"/>
          <w:szCs w:val="24"/>
        </w:rPr>
      </w:pPr>
      <w:r w:rsidRPr="00174C05">
        <w:rPr>
          <w:color w:val="000000"/>
          <w:spacing w:val="11"/>
          <w:sz w:val="24"/>
          <w:szCs w:val="24"/>
        </w:rPr>
        <w:t xml:space="preserve">Методы и принципы лечения злокачественных опухолей. Успехи в </w:t>
      </w:r>
      <w:r w:rsidRPr="00174C05">
        <w:rPr>
          <w:color w:val="000000"/>
          <w:spacing w:val="-3"/>
          <w:sz w:val="24"/>
          <w:szCs w:val="24"/>
        </w:rPr>
        <w:t>онкологии.</w:t>
      </w:r>
    </w:p>
    <w:p w14:paraId="645FD00D" w14:textId="77777777" w:rsidR="005247D6" w:rsidRPr="00174C05" w:rsidRDefault="005247D6" w:rsidP="005247D6">
      <w:pPr>
        <w:widowControl/>
        <w:numPr>
          <w:ilvl w:val="0"/>
          <w:numId w:val="37"/>
        </w:numPr>
        <w:shd w:val="clear" w:color="auto" w:fill="FFFFFF"/>
        <w:tabs>
          <w:tab w:val="clear" w:pos="720"/>
          <w:tab w:val="left" w:pos="0"/>
          <w:tab w:val="left" w:pos="284"/>
          <w:tab w:val="left" w:pos="426"/>
        </w:tabs>
        <w:autoSpaceDE/>
        <w:autoSpaceDN/>
        <w:ind w:left="0" w:firstLine="0"/>
        <w:jc w:val="both"/>
        <w:rPr>
          <w:sz w:val="24"/>
          <w:szCs w:val="24"/>
        </w:rPr>
      </w:pPr>
      <w:r w:rsidRPr="00174C05">
        <w:rPr>
          <w:color w:val="000000"/>
          <w:sz w:val="24"/>
          <w:szCs w:val="24"/>
        </w:rPr>
        <w:t xml:space="preserve">Радикальное, паллиативное и симптоматическое лечение онкологических </w:t>
      </w:r>
      <w:r w:rsidRPr="00174C05">
        <w:rPr>
          <w:color w:val="000000"/>
          <w:spacing w:val="-3"/>
          <w:sz w:val="24"/>
          <w:szCs w:val="24"/>
        </w:rPr>
        <w:t>больных.</w:t>
      </w:r>
    </w:p>
    <w:p w14:paraId="4ABD694D" w14:textId="77777777" w:rsidR="005247D6" w:rsidRPr="00174C05" w:rsidRDefault="005247D6" w:rsidP="005247D6">
      <w:pPr>
        <w:widowControl/>
        <w:numPr>
          <w:ilvl w:val="0"/>
          <w:numId w:val="37"/>
        </w:numPr>
        <w:shd w:val="clear" w:color="auto" w:fill="FFFFFF"/>
        <w:tabs>
          <w:tab w:val="clear" w:pos="720"/>
          <w:tab w:val="left" w:pos="0"/>
          <w:tab w:val="left" w:pos="284"/>
          <w:tab w:val="left" w:pos="426"/>
          <w:tab w:val="left" w:pos="1030"/>
        </w:tabs>
        <w:autoSpaceDE/>
        <w:autoSpaceDN/>
        <w:spacing w:before="14"/>
        <w:ind w:left="0" w:firstLine="0"/>
        <w:jc w:val="both"/>
        <w:rPr>
          <w:sz w:val="24"/>
          <w:szCs w:val="24"/>
        </w:rPr>
      </w:pPr>
      <w:r w:rsidRPr="00174C05">
        <w:rPr>
          <w:color w:val="000000"/>
          <w:spacing w:val="8"/>
          <w:sz w:val="24"/>
          <w:szCs w:val="24"/>
        </w:rPr>
        <w:t xml:space="preserve">Современные принципы и возможности лекарственной терапии </w:t>
      </w:r>
      <w:r w:rsidRPr="00174C05">
        <w:rPr>
          <w:color w:val="000000"/>
          <w:sz w:val="24"/>
          <w:szCs w:val="24"/>
        </w:rPr>
        <w:t>онкологических больных.</w:t>
      </w:r>
    </w:p>
    <w:p w14:paraId="5F7D7BFF" w14:textId="77777777" w:rsidR="005247D6" w:rsidRPr="00174C05" w:rsidRDefault="005247D6" w:rsidP="005247D6">
      <w:pPr>
        <w:widowControl/>
        <w:numPr>
          <w:ilvl w:val="0"/>
          <w:numId w:val="37"/>
        </w:numPr>
        <w:shd w:val="clear" w:color="auto" w:fill="FFFFFF"/>
        <w:tabs>
          <w:tab w:val="clear" w:pos="720"/>
          <w:tab w:val="left" w:pos="0"/>
          <w:tab w:val="left" w:pos="284"/>
          <w:tab w:val="left" w:pos="426"/>
        </w:tabs>
        <w:autoSpaceDE/>
        <w:autoSpaceDN/>
        <w:spacing w:before="14"/>
        <w:ind w:left="0" w:firstLine="0"/>
        <w:jc w:val="both"/>
        <w:rPr>
          <w:sz w:val="24"/>
          <w:szCs w:val="24"/>
        </w:rPr>
      </w:pPr>
      <w:r w:rsidRPr="00174C05">
        <w:rPr>
          <w:color w:val="000000"/>
          <w:sz w:val="24"/>
          <w:szCs w:val="24"/>
        </w:rPr>
        <w:t>Паллиативное лечение онкологических больных.</w:t>
      </w:r>
    </w:p>
    <w:p w14:paraId="6C0ADB59" w14:textId="77777777" w:rsidR="005247D6" w:rsidRPr="00174C05" w:rsidRDefault="005247D6" w:rsidP="005247D6">
      <w:pPr>
        <w:widowControl/>
        <w:numPr>
          <w:ilvl w:val="0"/>
          <w:numId w:val="37"/>
        </w:numPr>
        <w:shd w:val="clear" w:color="auto" w:fill="FFFFFF"/>
        <w:tabs>
          <w:tab w:val="clear" w:pos="720"/>
          <w:tab w:val="left" w:pos="0"/>
          <w:tab w:val="left" w:pos="284"/>
          <w:tab w:val="left" w:pos="426"/>
          <w:tab w:val="left" w:pos="936"/>
        </w:tabs>
        <w:autoSpaceDE/>
        <w:autoSpaceDN/>
        <w:ind w:left="0" w:firstLine="0"/>
        <w:jc w:val="both"/>
        <w:rPr>
          <w:sz w:val="24"/>
          <w:szCs w:val="24"/>
        </w:rPr>
      </w:pPr>
      <w:r w:rsidRPr="00174C05">
        <w:rPr>
          <w:color w:val="000000"/>
          <w:spacing w:val="9"/>
          <w:sz w:val="24"/>
          <w:szCs w:val="24"/>
        </w:rPr>
        <w:t xml:space="preserve">Сочетание беременности и злокачественных опухолей. Особенности </w:t>
      </w:r>
      <w:r w:rsidRPr="00174C05">
        <w:rPr>
          <w:color w:val="000000"/>
          <w:sz w:val="24"/>
          <w:szCs w:val="24"/>
        </w:rPr>
        <w:t>диагностики, лечения и прогноза.</w:t>
      </w:r>
    </w:p>
    <w:p w14:paraId="778DCCE1" w14:textId="77777777" w:rsidR="005247D6" w:rsidRPr="00174C05" w:rsidRDefault="005247D6" w:rsidP="005247D6">
      <w:pPr>
        <w:widowControl/>
        <w:numPr>
          <w:ilvl w:val="0"/>
          <w:numId w:val="37"/>
        </w:numPr>
        <w:shd w:val="clear" w:color="auto" w:fill="FFFFFF"/>
        <w:tabs>
          <w:tab w:val="clear" w:pos="720"/>
          <w:tab w:val="left" w:pos="0"/>
          <w:tab w:val="left" w:pos="284"/>
          <w:tab w:val="left" w:pos="426"/>
        </w:tabs>
        <w:autoSpaceDE/>
        <w:autoSpaceDN/>
        <w:spacing w:before="14"/>
        <w:ind w:left="0" w:firstLine="0"/>
        <w:jc w:val="both"/>
        <w:rPr>
          <w:sz w:val="24"/>
          <w:szCs w:val="24"/>
        </w:rPr>
      </w:pPr>
      <w:r w:rsidRPr="00174C05">
        <w:rPr>
          <w:color w:val="000000"/>
          <w:sz w:val="24"/>
          <w:szCs w:val="24"/>
        </w:rPr>
        <w:t>Рак кожи. Заболеваемость. Меры профилактики. Особенности клинического течения базалиом и плоскоклеточного рака. Принципы диагностики и лечения.</w:t>
      </w:r>
    </w:p>
    <w:p w14:paraId="15F9D524" w14:textId="77777777" w:rsidR="005247D6" w:rsidRPr="00174C05" w:rsidRDefault="005247D6" w:rsidP="005247D6">
      <w:pPr>
        <w:widowControl/>
        <w:numPr>
          <w:ilvl w:val="0"/>
          <w:numId w:val="37"/>
        </w:numPr>
        <w:shd w:val="clear" w:color="auto" w:fill="FFFFFF"/>
        <w:tabs>
          <w:tab w:val="clear" w:pos="720"/>
          <w:tab w:val="left" w:pos="0"/>
          <w:tab w:val="left" w:pos="284"/>
          <w:tab w:val="left" w:pos="426"/>
          <w:tab w:val="left" w:pos="929"/>
        </w:tabs>
        <w:autoSpaceDE/>
        <w:autoSpaceDN/>
        <w:ind w:left="0" w:firstLine="0"/>
        <w:jc w:val="both"/>
        <w:rPr>
          <w:sz w:val="24"/>
          <w:szCs w:val="24"/>
        </w:rPr>
      </w:pPr>
      <w:r w:rsidRPr="00174C05">
        <w:rPr>
          <w:color w:val="000000"/>
          <w:spacing w:val="8"/>
          <w:sz w:val="24"/>
          <w:szCs w:val="24"/>
        </w:rPr>
        <w:t xml:space="preserve">Пигментные невусы. Признаки и факторы, способствующие их </w:t>
      </w:r>
      <w:r w:rsidRPr="00174C05">
        <w:rPr>
          <w:color w:val="000000"/>
          <w:sz w:val="24"/>
          <w:szCs w:val="24"/>
        </w:rPr>
        <w:t>озлокачествлению. Диагностика и лечебная тактика.</w:t>
      </w:r>
    </w:p>
    <w:p w14:paraId="2C72943B" w14:textId="77777777" w:rsidR="005247D6" w:rsidRPr="00174C05" w:rsidRDefault="005247D6" w:rsidP="005247D6">
      <w:pPr>
        <w:widowControl/>
        <w:numPr>
          <w:ilvl w:val="0"/>
          <w:numId w:val="37"/>
        </w:numPr>
        <w:shd w:val="clear" w:color="auto" w:fill="FFFFFF"/>
        <w:tabs>
          <w:tab w:val="clear" w:pos="720"/>
          <w:tab w:val="left" w:pos="0"/>
          <w:tab w:val="left" w:pos="284"/>
          <w:tab w:val="left" w:pos="426"/>
        </w:tabs>
        <w:autoSpaceDE/>
        <w:autoSpaceDN/>
        <w:spacing w:before="7"/>
        <w:ind w:left="0" w:right="29" w:firstLine="0"/>
        <w:jc w:val="both"/>
        <w:rPr>
          <w:sz w:val="24"/>
          <w:szCs w:val="24"/>
        </w:rPr>
      </w:pPr>
      <w:r w:rsidRPr="00174C05">
        <w:rPr>
          <w:color w:val="000000"/>
          <w:spacing w:val="7"/>
          <w:sz w:val="24"/>
          <w:szCs w:val="24"/>
        </w:rPr>
        <w:t xml:space="preserve">Меланома кожи. Особенности роста и метастазирования. Принципы </w:t>
      </w:r>
      <w:r w:rsidRPr="00174C05">
        <w:rPr>
          <w:color w:val="000000"/>
          <w:spacing w:val="-1"/>
          <w:sz w:val="24"/>
          <w:szCs w:val="24"/>
        </w:rPr>
        <w:t>диагностики и лечения.</w:t>
      </w:r>
    </w:p>
    <w:p w14:paraId="42AD6038" w14:textId="77777777" w:rsidR="005247D6" w:rsidRPr="00174C05" w:rsidRDefault="005247D6" w:rsidP="005247D6">
      <w:pPr>
        <w:widowControl/>
        <w:numPr>
          <w:ilvl w:val="0"/>
          <w:numId w:val="37"/>
        </w:numPr>
        <w:shd w:val="clear" w:color="auto" w:fill="FFFFFF"/>
        <w:tabs>
          <w:tab w:val="clear" w:pos="720"/>
          <w:tab w:val="left" w:pos="0"/>
          <w:tab w:val="left" w:pos="284"/>
          <w:tab w:val="left" w:pos="426"/>
          <w:tab w:val="left" w:pos="893"/>
        </w:tabs>
        <w:autoSpaceDE/>
        <w:autoSpaceDN/>
        <w:spacing w:before="7"/>
        <w:ind w:left="0" w:firstLine="0"/>
        <w:jc w:val="both"/>
        <w:rPr>
          <w:sz w:val="24"/>
          <w:szCs w:val="24"/>
        </w:rPr>
      </w:pPr>
      <w:r w:rsidRPr="00174C05">
        <w:rPr>
          <w:color w:val="000000"/>
          <w:spacing w:val="13"/>
          <w:sz w:val="24"/>
          <w:szCs w:val="24"/>
        </w:rPr>
        <w:t xml:space="preserve">Злокачественные опухоли мягких тканей. Принципы диагностики и </w:t>
      </w:r>
      <w:r w:rsidRPr="00174C05">
        <w:rPr>
          <w:color w:val="000000"/>
          <w:spacing w:val="-2"/>
          <w:sz w:val="24"/>
          <w:szCs w:val="24"/>
        </w:rPr>
        <w:t>лечения.</w:t>
      </w:r>
    </w:p>
    <w:p w14:paraId="10511472" w14:textId="77777777" w:rsidR="005247D6" w:rsidRPr="00174C05" w:rsidRDefault="005247D6" w:rsidP="005247D6">
      <w:pPr>
        <w:numPr>
          <w:ilvl w:val="0"/>
          <w:numId w:val="37"/>
        </w:numPr>
        <w:shd w:val="clear" w:color="auto" w:fill="FFFFFF"/>
        <w:tabs>
          <w:tab w:val="clear" w:pos="720"/>
          <w:tab w:val="left" w:pos="0"/>
          <w:tab w:val="left" w:pos="284"/>
          <w:tab w:val="left" w:pos="426"/>
          <w:tab w:val="left" w:pos="850"/>
        </w:tabs>
        <w:adjustRightInd w:val="0"/>
        <w:spacing w:before="7"/>
        <w:ind w:left="0" w:firstLine="0"/>
        <w:jc w:val="both"/>
        <w:rPr>
          <w:color w:val="000000"/>
          <w:sz w:val="24"/>
          <w:szCs w:val="24"/>
        </w:rPr>
      </w:pPr>
      <w:r w:rsidRPr="00174C05">
        <w:rPr>
          <w:color w:val="000000"/>
          <w:spacing w:val="6"/>
          <w:sz w:val="24"/>
          <w:szCs w:val="24"/>
        </w:rPr>
        <w:t xml:space="preserve">Злокачественные опухоли костей. Особенности клиники, диагностики и </w:t>
      </w:r>
      <w:r w:rsidRPr="00174C05">
        <w:rPr>
          <w:color w:val="000000"/>
          <w:spacing w:val="-2"/>
          <w:sz w:val="24"/>
          <w:szCs w:val="24"/>
        </w:rPr>
        <w:t>лечения.</w:t>
      </w:r>
    </w:p>
    <w:p w14:paraId="118A1390" w14:textId="77777777" w:rsidR="005247D6" w:rsidRPr="00174C05" w:rsidRDefault="005247D6" w:rsidP="005247D6">
      <w:pPr>
        <w:numPr>
          <w:ilvl w:val="0"/>
          <w:numId w:val="37"/>
        </w:numPr>
        <w:shd w:val="clear" w:color="auto" w:fill="FFFFFF"/>
        <w:tabs>
          <w:tab w:val="clear" w:pos="720"/>
          <w:tab w:val="left" w:pos="0"/>
          <w:tab w:val="left" w:pos="284"/>
          <w:tab w:val="left" w:pos="426"/>
          <w:tab w:val="left" w:pos="850"/>
        </w:tabs>
        <w:adjustRightInd w:val="0"/>
        <w:spacing w:before="7"/>
        <w:ind w:left="0" w:firstLine="0"/>
        <w:jc w:val="both"/>
        <w:rPr>
          <w:color w:val="000000"/>
          <w:sz w:val="24"/>
          <w:szCs w:val="24"/>
        </w:rPr>
      </w:pPr>
      <w:r w:rsidRPr="00174C05">
        <w:rPr>
          <w:color w:val="000000"/>
          <w:spacing w:val="16"/>
          <w:sz w:val="24"/>
          <w:szCs w:val="24"/>
        </w:rPr>
        <w:t xml:space="preserve">Рак нижней губы. Формы роста и дуги метастазирования. Методы </w:t>
      </w:r>
      <w:r w:rsidRPr="00174C05">
        <w:rPr>
          <w:color w:val="000000"/>
          <w:sz w:val="24"/>
          <w:szCs w:val="24"/>
        </w:rPr>
        <w:t>диагностики. Принципы лечения первичного очага и регионарных метастазов.</w:t>
      </w:r>
    </w:p>
    <w:p w14:paraId="791D2CFD" w14:textId="77777777" w:rsidR="005247D6" w:rsidRPr="00174C05" w:rsidRDefault="005247D6" w:rsidP="005247D6">
      <w:pPr>
        <w:numPr>
          <w:ilvl w:val="0"/>
          <w:numId w:val="37"/>
        </w:numPr>
        <w:shd w:val="clear" w:color="auto" w:fill="FFFFFF"/>
        <w:tabs>
          <w:tab w:val="clear" w:pos="720"/>
          <w:tab w:val="left" w:pos="0"/>
          <w:tab w:val="left" w:pos="284"/>
          <w:tab w:val="left" w:pos="426"/>
          <w:tab w:val="left" w:pos="893"/>
        </w:tabs>
        <w:adjustRightInd w:val="0"/>
        <w:ind w:left="0" w:firstLine="0"/>
        <w:jc w:val="both"/>
        <w:rPr>
          <w:color w:val="000000"/>
          <w:sz w:val="24"/>
          <w:szCs w:val="24"/>
        </w:rPr>
      </w:pPr>
      <w:r w:rsidRPr="00174C05">
        <w:rPr>
          <w:color w:val="000000"/>
          <w:spacing w:val="11"/>
          <w:sz w:val="24"/>
          <w:szCs w:val="24"/>
        </w:rPr>
        <w:t xml:space="preserve">Рак нижней губы. Клинические особенности. Метолы диагностики и </w:t>
      </w:r>
      <w:r w:rsidRPr="00174C05">
        <w:rPr>
          <w:color w:val="000000"/>
          <w:spacing w:val="-1"/>
          <w:sz w:val="24"/>
          <w:szCs w:val="24"/>
        </w:rPr>
        <w:t>лечения. Прогноз.</w:t>
      </w:r>
    </w:p>
    <w:p w14:paraId="6F53D028" w14:textId="77777777" w:rsidR="005247D6" w:rsidRPr="00174C05" w:rsidRDefault="005247D6" w:rsidP="005247D6">
      <w:pPr>
        <w:widowControl/>
        <w:numPr>
          <w:ilvl w:val="0"/>
          <w:numId w:val="37"/>
        </w:numPr>
        <w:shd w:val="clear" w:color="auto" w:fill="FFFFFF"/>
        <w:tabs>
          <w:tab w:val="clear" w:pos="720"/>
          <w:tab w:val="left" w:pos="0"/>
          <w:tab w:val="left" w:pos="284"/>
          <w:tab w:val="left" w:pos="426"/>
          <w:tab w:val="left" w:pos="814"/>
        </w:tabs>
        <w:autoSpaceDE/>
        <w:autoSpaceDN/>
        <w:ind w:left="0" w:firstLine="0"/>
        <w:jc w:val="both"/>
        <w:rPr>
          <w:sz w:val="24"/>
          <w:szCs w:val="24"/>
        </w:rPr>
      </w:pPr>
      <w:r w:rsidRPr="00174C05">
        <w:rPr>
          <w:color w:val="000000"/>
          <w:spacing w:val="2"/>
          <w:sz w:val="24"/>
          <w:szCs w:val="24"/>
        </w:rPr>
        <w:t xml:space="preserve">Новообразования слюнных желез. Классификация. Методы диагностики и </w:t>
      </w:r>
      <w:r w:rsidRPr="00174C05">
        <w:rPr>
          <w:color w:val="000000"/>
          <w:spacing w:val="3"/>
          <w:sz w:val="24"/>
          <w:szCs w:val="24"/>
        </w:rPr>
        <w:t xml:space="preserve">лечения. Особенности хирургического лечения опухолей околоушной слюнной </w:t>
      </w:r>
      <w:r w:rsidRPr="00174C05">
        <w:rPr>
          <w:color w:val="000000"/>
          <w:spacing w:val="-4"/>
          <w:sz w:val="24"/>
          <w:szCs w:val="24"/>
        </w:rPr>
        <w:t>железы.</w:t>
      </w:r>
    </w:p>
    <w:p w14:paraId="7D657E3F" w14:textId="77777777" w:rsidR="005247D6" w:rsidRPr="00174C05" w:rsidRDefault="005247D6" w:rsidP="005247D6">
      <w:pPr>
        <w:numPr>
          <w:ilvl w:val="0"/>
          <w:numId w:val="37"/>
        </w:numPr>
        <w:shd w:val="clear" w:color="auto" w:fill="FFFFFF"/>
        <w:tabs>
          <w:tab w:val="clear" w:pos="720"/>
          <w:tab w:val="left" w:pos="0"/>
          <w:tab w:val="left" w:pos="284"/>
          <w:tab w:val="left" w:pos="426"/>
          <w:tab w:val="left" w:pos="871"/>
        </w:tabs>
        <w:adjustRightInd w:val="0"/>
        <w:spacing w:before="7"/>
        <w:ind w:left="0" w:firstLine="0"/>
        <w:jc w:val="both"/>
        <w:rPr>
          <w:color w:val="000000"/>
          <w:sz w:val="24"/>
          <w:szCs w:val="24"/>
        </w:rPr>
      </w:pPr>
      <w:r w:rsidRPr="00174C05">
        <w:rPr>
          <w:color w:val="000000"/>
          <w:spacing w:val="2"/>
          <w:sz w:val="24"/>
          <w:szCs w:val="24"/>
        </w:rPr>
        <w:lastRenderedPageBreak/>
        <w:t xml:space="preserve">Рак языка. Заболеваемость. Роль курения и вредных привычек, Принципы </w:t>
      </w:r>
      <w:r w:rsidRPr="00174C05">
        <w:rPr>
          <w:color w:val="000000"/>
          <w:spacing w:val="-1"/>
          <w:sz w:val="24"/>
          <w:szCs w:val="24"/>
        </w:rPr>
        <w:t>диагностики и лечения.</w:t>
      </w:r>
    </w:p>
    <w:p w14:paraId="39A9307F" w14:textId="77777777" w:rsidR="005247D6" w:rsidRPr="00174C05" w:rsidRDefault="005247D6" w:rsidP="005247D6">
      <w:pPr>
        <w:numPr>
          <w:ilvl w:val="0"/>
          <w:numId w:val="37"/>
        </w:numPr>
        <w:shd w:val="clear" w:color="auto" w:fill="FFFFFF"/>
        <w:tabs>
          <w:tab w:val="clear" w:pos="720"/>
          <w:tab w:val="left" w:pos="0"/>
          <w:tab w:val="left" w:pos="284"/>
          <w:tab w:val="left" w:pos="426"/>
          <w:tab w:val="left" w:pos="871"/>
        </w:tabs>
        <w:adjustRightInd w:val="0"/>
        <w:ind w:left="0" w:firstLine="0"/>
        <w:jc w:val="both"/>
        <w:rPr>
          <w:color w:val="000000"/>
          <w:sz w:val="24"/>
          <w:szCs w:val="24"/>
        </w:rPr>
      </w:pPr>
      <w:r w:rsidRPr="00174C05">
        <w:rPr>
          <w:color w:val="000000"/>
          <w:spacing w:val="6"/>
          <w:sz w:val="24"/>
          <w:szCs w:val="24"/>
        </w:rPr>
        <w:t xml:space="preserve">Рак языка. Формы роста, пути метастазирования. Методы диагностики. </w:t>
      </w:r>
      <w:r w:rsidRPr="00174C05">
        <w:rPr>
          <w:color w:val="000000"/>
          <w:spacing w:val="-2"/>
          <w:sz w:val="24"/>
          <w:szCs w:val="24"/>
        </w:rPr>
        <w:t>Принципы лечения.</w:t>
      </w:r>
    </w:p>
    <w:p w14:paraId="2AB64A7C" w14:textId="77777777" w:rsidR="005247D6" w:rsidRPr="00174C05" w:rsidRDefault="005247D6" w:rsidP="005247D6">
      <w:pPr>
        <w:numPr>
          <w:ilvl w:val="0"/>
          <w:numId w:val="37"/>
        </w:numPr>
        <w:shd w:val="clear" w:color="auto" w:fill="FFFFFF"/>
        <w:tabs>
          <w:tab w:val="clear" w:pos="720"/>
          <w:tab w:val="left" w:pos="0"/>
          <w:tab w:val="left" w:pos="284"/>
          <w:tab w:val="left" w:pos="426"/>
          <w:tab w:val="left" w:pos="871"/>
        </w:tabs>
        <w:adjustRightInd w:val="0"/>
        <w:ind w:left="0" w:firstLine="0"/>
        <w:jc w:val="both"/>
        <w:rPr>
          <w:color w:val="000000"/>
          <w:sz w:val="24"/>
          <w:szCs w:val="24"/>
        </w:rPr>
      </w:pPr>
      <w:r w:rsidRPr="00174C05">
        <w:rPr>
          <w:color w:val="000000"/>
          <w:spacing w:val="3"/>
          <w:sz w:val="24"/>
          <w:szCs w:val="24"/>
        </w:rPr>
        <w:t xml:space="preserve">Узловые образования в щитовидной железе. Диагностическая и лечебная </w:t>
      </w:r>
      <w:r w:rsidRPr="00174C05">
        <w:rPr>
          <w:color w:val="000000"/>
          <w:spacing w:val="-4"/>
          <w:sz w:val="24"/>
          <w:szCs w:val="24"/>
        </w:rPr>
        <w:t>тактика.</w:t>
      </w:r>
    </w:p>
    <w:p w14:paraId="2E54426D" w14:textId="77777777" w:rsidR="005247D6" w:rsidRPr="00174C05" w:rsidRDefault="005247D6" w:rsidP="005247D6">
      <w:pPr>
        <w:widowControl/>
        <w:numPr>
          <w:ilvl w:val="0"/>
          <w:numId w:val="37"/>
        </w:numPr>
        <w:shd w:val="clear" w:color="auto" w:fill="FFFFFF"/>
        <w:tabs>
          <w:tab w:val="clear" w:pos="720"/>
          <w:tab w:val="left" w:pos="0"/>
          <w:tab w:val="left" w:pos="284"/>
          <w:tab w:val="left" w:pos="426"/>
          <w:tab w:val="left" w:pos="1138"/>
        </w:tabs>
        <w:autoSpaceDE/>
        <w:autoSpaceDN/>
        <w:spacing w:before="7"/>
        <w:ind w:left="0" w:firstLine="0"/>
        <w:jc w:val="both"/>
        <w:rPr>
          <w:sz w:val="24"/>
          <w:szCs w:val="24"/>
        </w:rPr>
      </w:pPr>
      <w:r w:rsidRPr="00174C05">
        <w:rPr>
          <w:color w:val="000000"/>
          <w:spacing w:val="8"/>
          <w:sz w:val="24"/>
          <w:szCs w:val="24"/>
        </w:rPr>
        <w:t>Рак щитовидной железы. Отличительные особенности высокод</w:t>
      </w:r>
      <w:r w:rsidRPr="00174C05">
        <w:rPr>
          <w:color w:val="000000"/>
          <w:sz w:val="24"/>
          <w:szCs w:val="24"/>
        </w:rPr>
        <w:t>ифференцированных форм. Особенности хирургического лечения.</w:t>
      </w:r>
    </w:p>
    <w:p w14:paraId="71851F18" w14:textId="77777777" w:rsidR="005247D6" w:rsidRPr="00174C05" w:rsidRDefault="005247D6" w:rsidP="005247D6">
      <w:pPr>
        <w:widowControl/>
        <w:numPr>
          <w:ilvl w:val="0"/>
          <w:numId w:val="37"/>
        </w:numPr>
        <w:shd w:val="clear" w:color="auto" w:fill="FFFFFF"/>
        <w:tabs>
          <w:tab w:val="clear" w:pos="720"/>
          <w:tab w:val="left" w:pos="0"/>
          <w:tab w:val="left" w:pos="284"/>
          <w:tab w:val="left" w:pos="426"/>
          <w:tab w:val="left" w:pos="1058"/>
        </w:tabs>
        <w:autoSpaceDE/>
        <w:autoSpaceDN/>
        <w:ind w:left="0" w:firstLine="0"/>
        <w:jc w:val="both"/>
        <w:rPr>
          <w:sz w:val="24"/>
          <w:szCs w:val="24"/>
        </w:rPr>
      </w:pPr>
      <w:r w:rsidRPr="00174C05">
        <w:rPr>
          <w:color w:val="000000"/>
          <w:spacing w:val="8"/>
          <w:sz w:val="24"/>
          <w:szCs w:val="24"/>
        </w:rPr>
        <w:t>Рак щитовидной железы. Особенности клинического течения ме</w:t>
      </w:r>
      <w:r w:rsidRPr="00174C05">
        <w:rPr>
          <w:color w:val="000000"/>
          <w:sz w:val="24"/>
          <w:szCs w:val="24"/>
        </w:rPr>
        <w:t>дуллярного и недифференцированного рака. Принципы диагностики и лечения.</w:t>
      </w:r>
    </w:p>
    <w:p w14:paraId="1B06D135" w14:textId="77777777" w:rsidR="005247D6" w:rsidRPr="00174C05" w:rsidRDefault="005247D6" w:rsidP="005247D6">
      <w:pPr>
        <w:numPr>
          <w:ilvl w:val="0"/>
          <w:numId w:val="37"/>
        </w:numPr>
        <w:shd w:val="clear" w:color="auto" w:fill="FFFFFF"/>
        <w:tabs>
          <w:tab w:val="clear" w:pos="720"/>
          <w:tab w:val="left" w:pos="0"/>
          <w:tab w:val="left" w:pos="284"/>
          <w:tab w:val="left" w:pos="426"/>
          <w:tab w:val="left" w:pos="821"/>
        </w:tabs>
        <w:adjustRightInd w:val="0"/>
        <w:ind w:left="0" w:firstLine="0"/>
        <w:jc w:val="both"/>
        <w:rPr>
          <w:color w:val="000000"/>
          <w:sz w:val="24"/>
          <w:szCs w:val="24"/>
        </w:rPr>
      </w:pPr>
      <w:r w:rsidRPr="00174C05">
        <w:rPr>
          <w:color w:val="000000"/>
          <w:sz w:val="24"/>
          <w:szCs w:val="24"/>
        </w:rPr>
        <w:t>"Скрытый рак" щитовидной железы. Особенности диагностики и лечения.</w:t>
      </w:r>
    </w:p>
    <w:p w14:paraId="6F94B0E6" w14:textId="77777777" w:rsidR="005247D6" w:rsidRPr="00174C05" w:rsidRDefault="005247D6" w:rsidP="005247D6">
      <w:pPr>
        <w:numPr>
          <w:ilvl w:val="0"/>
          <w:numId w:val="37"/>
        </w:numPr>
        <w:shd w:val="clear" w:color="auto" w:fill="FFFFFF"/>
        <w:tabs>
          <w:tab w:val="clear" w:pos="720"/>
          <w:tab w:val="left" w:pos="0"/>
          <w:tab w:val="left" w:pos="284"/>
          <w:tab w:val="left" w:pos="426"/>
          <w:tab w:val="left" w:pos="821"/>
        </w:tabs>
        <w:adjustRightInd w:val="0"/>
        <w:ind w:left="0" w:firstLine="0"/>
        <w:jc w:val="both"/>
        <w:rPr>
          <w:color w:val="000000"/>
          <w:sz w:val="24"/>
          <w:szCs w:val="24"/>
        </w:rPr>
      </w:pPr>
      <w:r w:rsidRPr="00174C05">
        <w:rPr>
          <w:color w:val="000000"/>
          <w:spacing w:val="5"/>
          <w:sz w:val="24"/>
          <w:szCs w:val="24"/>
        </w:rPr>
        <w:t xml:space="preserve">Рак пищевода. Клинические особенности течения. Возможности ранней </w:t>
      </w:r>
      <w:r w:rsidRPr="00174C05">
        <w:rPr>
          <w:color w:val="000000"/>
          <w:spacing w:val="-1"/>
          <w:sz w:val="24"/>
          <w:szCs w:val="24"/>
        </w:rPr>
        <w:t>диагностики. Принципы лечения.</w:t>
      </w:r>
    </w:p>
    <w:p w14:paraId="36534ECF" w14:textId="77777777" w:rsidR="005247D6" w:rsidRPr="00174C05" w:rsidRDefault="005247D6" w:rsidP="005247D6">
      <w:pPr>
        <w:numPr>
          <w:ilvl w:val="0"/>
          <w:numId w:val="37"/>
        </w:numPr>
        <w:shd w:val="clear" w:color="auto" w:fill="FFFFFF"/>
        <w:tabs>
          <w:tab w:val="clear" w:pos="720"/>
          <w:tab w:val="left" w:pos="0"/>
          <w:tab w:val="left" w:pos="284"/>
          <w:tab w:val="left" w:pos="426"/>
          <w:tab w:val="left" w:pos="821"/>
        </w:tabs>
        <w:adjustRightInd w:val="0"/>
        <w:ind w:left="0" w:firstLine="0"/>
        <w:jc w:val="both"/>
        <w:rPr>
          <w:color w:val="000000"/>
          <w:sz w:val="24"/>
          <w:szCs w:val="24"/>
        </w:rPr>
      </w:pPr>
      <w:r w:rsidRPr="00174C05">
        <w:rPr>
          <w:color w:val="000000"/>
          <w:spacing w:val="4"/>
          <w:sz w:val="24"/>
          <w:szCs w:val="24"/>
        </w:rPr>
        <w:t xml:space="preserve">Рак пищевода. Эпидемиология. Анатомические формы роста. Патогенез </w:t>
      </w:r>
      <w:r w:rsidRPr="00174C05">
        <w:rPr>
          <w:color w:val="000000"/>
          <w:sz w:val="24"/>
          <w:szCs w:val="24"/>
        </w:rPr>
        <w:t>клинических симптомов. Методы диагностики и лечения.</w:t>
      </w:r>
    </w:p>
    <w:p w14:paraId="35031A5D" w14:textId="77777777" w:rsidR="005247D6" w:rsidRPr="00174C05" w:rsidRDefault="005247D6" w:rsidP="005247D6">
      <w:pPr>
        <w:numPr>
          <w:ilvl w:val="0"/>
          <w:numId w:val="37"/>
        </w:numPr>
        <w:shd w:val="clear" w:color="auto" w:fill="FFFFFF"/>
        <w:tabs>
          <w:tab w:val="clear" w:pos="720"/>
          <w:tab w:val="left" w:pos="0"/>
          <w:tab w:val="left" w:pos="284"/>
          <w:tab w:val="left" w:pos="426"/>
          <w:tab w:val="left" w:pos="821"/>
        </w:tabs>
        <w:adjustRightInd w:val="0"/>
        <w:ind w:left="0" w:firstLine="0"/>
        <w:jc w:val="both"/>
        <w:rPr>
          <w:color w:val="000000"/>
          <w:sz w:val="24"/>
          <w:szCs w:val="24"/>
        </w:rPr>
      </w:pPr>
      <w:r w:rsidRPr="00174C05">
        <w:rPr>
          <w:color w:val="000000"/>
          <w:sz w:val="24"/>
          <w:szCs w:val="24"/>
        </w:rPr>
        <w:t>Рак желудка, Группы риска. Возможности раннего выявления.</w:t>
      </w:r>
    </w:p>
    <w:p w14:paraId="53174058" w14:textId="77777777" w:rsidR="005247D6" w:rsidRPr="00174C05" w:rsidRDefault="005247D6" w:rsidP="005247D6">
      <w:pPr>
        <w:numPr>
          <w:ilvl w:val="0"/>
          <w:numId w:val="37"/>
        </w:numPr>
        <w:shd w:val="clear" w:color="auto" w:fill="FFFFFF"/>
        <w:tabs>
          <w:tab w:val="clear" w:pos="720"/>
          <w:tab w:val="left" w:pos="0"/>
          <w:tab w:val="left" w:pos="284"/>
          <w:tab w:val="left" w:pos="426"/>
          <w:tab w:val="left" w:pos="821"/>
        </w:tabs>
        <w:adjustRightInd w:val="0"/>
        <w:ind w:left="0" w:firstLine="0"/>
        <w:jc w:val="both"/>
        <w:rPr>
          <w:color w:val="000000"/>
          <w:sz w:val="24"/>
          <w:szCs w:val="24"/>
        </w:rPr>
      </w:pPr>
      <w:r w:rsidRPr="00174C05">
        <w:rPr>
          <w:color w:val="000000"/>
          <w:spacing w:val="1"/>
          <w:sz w:val="24"/>
          <w:szCs w:val="24"/>
        </w:rPr>
        <w:t xml:space="preserve">Рак желудка. Клиническая картина в зависимости от локализации и формы </w:t>
      </w:r>
      <w:r w:rsidRPr="00174C05">
        <w:rPr>
          <w:color w:val="000000"/>
          <w:spacing w:val="2"/>
          <w:sz w:val="24"/>
          <w:szCs w:val="24"/>
        </w:rPr>
        <w:t xml:space="preserve">роста опухоли. Особенности метастазирования. Виды радикальных оперативных </w:t>
      </w:r>
      <w:r w:rsidRPr="00174C05">
        <w:rPr>
          <w:color w:val="000000"/>
          <w:spacing w:val="-2"/>
          <w:sz w:val="24"/>
          <w:szCs w:val="24"/>
        </w:rPr>
        <w:t>вмешательств.</w:t>
      </w:r>
    </w:p>
    <w:p w14:paraId="3E0C52A6"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right="20" w:firstLine="0"/>
        <w:jc w:val="both"/>
        <w:rPr>
          <w:bCs/>
          <w:snapToGrid w:val="0"/>
          <w:sz w:val="24"/>
          <w:szCs w:val="24"/>
        </w:rPr>
      </w:pPr>
      <w:r w:rsidRPr="00174C05">
        <w:rPr>
          <w:bCs/>
          <w:snapToGrid w:val="0"/>
          <w:sz w:val="24"/>
          <w:szCs w:val="24"/>
        </w:rPr>
        <w:t>Рак кардиального отдела желудка. Особенности клиники. Принципы диагностики и лечения.</w:t>
      </w:r>
    </w:p>
    <w:p w14:paraId="79CB8C9B"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right="20" w:firstLine="0"/>
        <w:jc w:val="both"/>
        <w:rPr>
          <w:bCs/>
          <w:snapToGrid w:val="0"/>
          <w:sz w:val="24"/>
          <w:szCs w:val="24"/>
        </w:rPr>
      </w:pPr>
      <w:r w:rsidRPr="00174C05">
        <w:rPr>
          <w:bCs/>
          <w:snapToGrid w:val="0"/>
          <w:sz w:val="24"/>
          <w:szCs w:val="24"/>
        </w:rPr>
        <w:t>Рак астрального отдела желудка. Особенности клиники, Принципы диагностики и лечения.</w:t>
      </w:r>
    </w:p>
    <w:p w14:paraId="10DE2281"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bCs/>
          <w:snapToGrid w:val="0"/>
          <w:sz w:val="24"/>
          <w:szCs w:val="24"/>
        </w:rPr>
      </w:pPr>
      <w:r w:rsidRPr="00174C05">
        <w:rPr>
          <w:bCs/>
          <w:snapToGrid w:val="0"/>
          <w:sz w:val="24"/>
          <w:szCs w:val="24"/>
        </w:rPr>
        <w:t>Ранний рак желудка. Классификация, возможности диагностики и результаты лечения.</w:t>
      </w:r>
    </w:p>
    <w:p w14:paraId="34DE5CA5"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bCs/>
          <w:snapToGrid w:val="0"/>
          <w:sz w:val="24"/>
          <w:szCs w:val="24"/>
        </w:rPr>
      </w:pPr>
      <w:r w:rsidRPr="00174C05">
        <w:rPr>
          <w:bCs/>
          <w:snapToGrid w:val="0"/>
          <w:sz w:val="24"/>
          <w:szCs w:val="24"/>
        </w:rPr>
        <w:t>Злокачественные опухоли 12-перстной кишки. Клиника, диагностики и лечение рака большого дуоденального соска.</w:t>
      </w:r>
    </w:p>
    <w:p w14:paraId="5194FF1B"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bCs/>
          <w:snapToGrid w:val="0"/>
          <w:sz w:val="24"/>
          <w:szCs w:val="24"/>
        </w:rPr>
      </w:pPr>
      <w:r w:rsidRPr="00174C05">
        <w:rPr>
          <w:bCs/>
          <w:snapToGrid w:val="0"/>
          <w:sz w:val="24"/>
          <w:szCs w:val="24"/>
        </w:rPr>
        <w:t>Рак поджелудочной железы. Заболеваемость и смертность. Клиническая картина в зависимости от локализации опухоли, Принципы диагностики. Способы морфологического подтверждения диагноза.</w:t>
      </w:r>
    </w:p>
    <w:p w14:paraId="5C0B8E7E"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bCs/>
          <w:snapToGrid w:val="0"/>
          <w:sz w:val="24"/>
          <w:szCs w:val="24"/>
        </w:rPr>
      </w:pPr>
      <w:r w:rsidRPr="00174C05">
        <w:rPr>
          <w:bCs/>
          <w:snapToGrid w:val="0"/>
          <w:sz w:val="24"/>
          <w:szCs w:val="24"/>
        </w:rPr>
        <w:t>Рак поджелудочной железы. Информативность различных методов диагностики. Показания к инвазивным методам исследования, Принципы хирургического лечения.</w:t>
      </w:r>
    </w:p>
    <w:p w14:paraId="42664FE4"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bCs/>
          <w:snapToGrid w:val="0"/>
          <w:sz w:val="24"/>
          <w:szCs w:val="24"/>
        </w:rPr>
      </w:pPr>
      <w:r w:rsidRPr="00174C05">
        <w:rPr>
          <w:bCs/>
          <w:snapToGrid w:val="0"/>
          <w:sz w:val="24"/>
          <w:szCs w:val="24"/>
        </w:rPr>
        <w:t>Дифференциальная диагностика желтухи. Особенности клинических и лабораторных проявлений при механической желтухе. Методы устранения механической желтухи.</w:t>
      </w:r>
    </w:p>
    <w:p w14:paraId="6A13A8AE"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bCs/>
          <w:snapToGrid w:val="0"/>
          <w:sz w:val="24"/>
          <w:szCs w:val="24"/>
        </w:rPr>
      </w:pPr>
      <w:r w:rsidRPr="00174C05">
        <w:rPr>
          <w:bCs/>
          <w:snapToGrid w:val="0"/>
          <w:sz w:val="24"/>
          <w:szCs w:val="24"/>
        </w:rPr>
        <w:t>Первичные и метастатические опухоли печени. Возможности дифференциальной диагностики и лечения.</w:t>
      </w:r>
    </w:p>
    <w:p w14:paraId="0F3B06A9"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bCs/>
          <w:snapToGrid w:val="0"/>
          <w:sz w:val="24"/>
          <w:szCs w:val="24"/>
        </w:rPr>
      </w:pPr>
      <w:r w:rsidRPr="00174C05">
        <w:rPr>
          <w:bCs/>
          <w:snapToGrid w:val="0"/>
          <w:sz w:val="24"/>
          <w:szCs w:val="24"/>
        </w:rPr>
        <w:t>Рак печени. Заболеваемость. Гистологические варианты слоения. Клиника. Методы диагностики. Возможности лечения.</w:t>
      </w:r>
    </w:p>
    <w:p w14:paraId="667B4700"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bCs/>
          <w:snapToGrid w:val="0"/>
          <w:sz w:val="24"/>
          <w:szCs w:val="24"/>
        </w:rPr>
      </w:pPr>
      <w:r w:rsidRPr="00174C05">
        <w:rPr>
          <w:bCs/>
          <w:snapToGrid w:val="0"/>
          <w:sz w:val="24"/>
          <w:szCs w:val="24"/>
        </w:rPr>
        <w:t>Рак ободочной кишки. Группы риска. Особенности клинического течения. Методы диагностики. Принципы лечения,</w:t>
      </w:r>
    </w:p>
    <w:p w14:paraId="225FC164"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bCs/>
          <w:snapToGrid w:val="0"/>
          <w:sz w:val="24"/>
          <w:szCs w:val="24"/>
        </w:rPr>
      </w:pPr>
      <w:r w:rsidRPr="00174C05">
        <w:rPr>
          <w:bCs/>
          <w:snapToGrid w:val="0"/>
          <w:sz w:val="24"/>
          <w:szCs w:val="24"/>
        </w:rPr>
        <w:t>Рак прямой кишки. Группы риска. Клиническая картина в зависимости от локализации и анатомической формы роста. Принципы диагностики и лечения.</w:t>
      </w:r>
    </w:p>
    <w:p w14:paraId="4E8ACC81"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bCs/>
          <w:snapToGrid w:val="0"/>
          <w:sz w:val="24"/>
          <w:szCs w:val="24"/>
        </w:rPr>
      </w:pPr>
      <w:r w:rsidRPr="00174C05">
        <w:rPr>
          <w:bCs/>
          <w:snapToGrid w:val="0"/>
          <w:sz w:val="24"/>
          <w:szCs w:val="24"/>
        </w:rPr>
        <w:t>Рак легкого. Заболеваемость. Группы повышенного риска. Профилактика рака. Принципы диагностики и лечения.</w:t>
      </w:r>
    </w:p>
    <w:p w14:paraId="3DD44D07"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bCs/>
          <w:snapToGrid w:val="0"/>
          <w:sz w:val="24"/>
          <w:szCs w:val="24"/>
        </w:rPr>
      </w:pPr>
      <w:r w:rsidRPr="00174C05">
        <w:rPr>
          <w:bCs/>
          <w:snapToGrid w:val="0"/>
          <w:sz w:val="24"/>
          <w:szCs w:val="24"/>
        </w:rPr>
        <w:t>Рак легкого. Клинико-анатомическая классификация. Особенности клинического течения мелкоклеточного рака. Выбор метода лечения.</w:t>
      </w:r>
    </w:p>
    <w:p w14:paraId="149BC90E"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bCs/>
          <w:snapToGrid w:val="0"/>
          <w:sz w:val="24"/>
          <w:szCs w:val="24"/>
        </w:rPr>
      </w:pPr>
      <w:r w:rsidRPr="00174C05">
        <w:rPr>
          <w:bCs/>
          <w:snapToGrid w:val="0"/>
          <w:sz w:val="24"/>
          <w:szCs w:val="24"/>
        </w:rPr>
        <w:t xml:space="preserve">Центральный рак легкого. Зависимость клиники от типа роста опухоли. Понятие о пневмонии. Методы диагностики, принципы лечения. </w:t>
      </w:r>
    </w:p>
    <w:p w14:paraId="377CEAD0"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bCs/>
          <w:snapToGrid w:val="0"/>
          <w:sz w:val="24"/>
          <w:szCs w:val="24"/>
        </w:rPr>
      </w:pPr>
      <w:r w:rsidRPr="00174C05">
        <w:rPr>
          <w:bCs/>
          <w:snapToGrid w:val="0"/>
          <w:sz w:val="24"/>
          <w:szCs w:val="24"/>
        </w:rPr>
        <w:t>Периферический рак легкого. Клинические формы. Возможности раннего выявления. Дифференциальная диагностика шаровидных образований. Принципы лечения.</w:t>
      </w:r>
    </w:p>
    <w:p w14:paraId="4E490767"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bCs/>
          <w:snapToGrid w:val="0"/>
          <w:sz w:val="24"/>
          <w:szCs w:val="24"/>
        </w:rPr>
      </w:pPr>
      <w:r w:rsidRPr="00174C05">
        <w:rPr>
          <w:bCs/>
          <w:snapToGrid w:val="0"/>
          <w:sz w:val="24"/>
          <w:szCs w:val="24"/>
        </w:rPr>
        <w:t>Мастопатии, Классификация. Принципы диагностики и лечения.</w:t>
      </w:r>
    </w:p>
    <w:p w14:paraId="62ADCC17"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bCs/>
          <w:snapToGrid w:val="0"/>
          <w:sz w:val="24"/>
          <w:szCs w:val="24"/>
        </w:rPr>
      </w:pPr>
      <w:r w:rsidRPr="00174C05">
        <w:rPr>
          <w:bCs/>
          <w:snapToGrid w:val="0"/>
          <w:sz w:val="24"/>
          <w:szCs w:val="24"/>
        </w:rPr>
        <w:t>Рак молочной железы. Факторы риска. Клинические формы. Рак Педжета. Принципы диагностики и лечения.</w:t>
      </w:r>
    </w:p>
    <w:p w14:paraId="407B67BF"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bCs/>
          <w:snapToGrid w:val="0"/>
          <w:sz w:val="24"/>
          <w:szCs w:val="24"/>
        </w:rPr>
      </w:pPr>
      <w:r w:rsidRPr="00174C05">
        <w:rPr>
          <w:bCs/>
          <w:snapToGrid w:val="0"/>
          <w:sz w:val="24"/>
          <w:szCs w:val="24"/>
        </w:rPr>
        <w:t>Рак молочной железы. Заболеваемость. Возможности ранней диагностики. Профилактика рака молочной железы.</w:t>
      </w:r>
    </w:p>
    <w:p w14:paraId="5947D89C"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bCs/>
          <w:snapToGrid w:val="0"/>
          <w:sz w:val="24"/>
          <w:szCs w:val="24"/>
        </w:rPr>
      </w:pPr>
      <w:r w:rsidRPr="00174C05">
        <w:rPr>
          <w:bCs/>
          <w:snapToGrid w:val="0"/>
          <w:sz w:val="24"/>
          <w:szCs w:val="24"/>
        </w:rPr>
        <w:t>Рак молочной железы. Причины поздней диагностики. Возможности лечения распространенных форм рака молочной железы.</w:t>
      </w:r>
    </w:p>
    <w:p w14:paraId="344DCACA"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bCs/>
          <w:snapToGrid w:val="0"/>
          <w:sz w:val="24"/>
          <w:szCs w:val="24"/>
        </w:rPr>
      </w:pPr>
      <w:r w:rsidRPr="00174C05">
        <w:rPr>
          <w:bCs/>
          <w:snapToGrid w:val="0"/>
          <w:sz w:val="24"/>
          <w:szCs w:val="24"/>
        </w:rPr>
        <w:lastRenderedPageBreak/>
        <w:t>Узловая форма рака молочной железы. Кожные симптомы. Принципы диагностики и лечения.</w:t>
      </w:r>
    </w:p>
    <w:p w14:paraId="2769735D"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bCs/>
          <w:snapToGrid w:val="0"/>
          <w:sz w:val="24"/>
          <w:szCs w:val="24"/>
        </w:rPr>
      </w:pPr>
      <w:r w:rsidRPr="00174C05">
        <w:rPr>
          <w:bCs/>
          <w:snapToGrid w:val="0"/>
          <w:sz w:val="24"/>
          <w:szCs w:val="24"/>
        </w:rPr>
        <w:t>Рак молочной железы. Особенности регионарного и отдаленного метастазирования. Методы диагностики и лечения.</w:t>
      </w:r>
    </w:p>
    <w:p w14:paraId="137B714F"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right="60" w:firstLine="0"/>
        <w:jc w:val="both"/>
        <w:rPr>
          <w:bCs/>
          <w:snapToGrid w:val="0"/>
          <w:sz w:val="24"/>
          <w:szCs w:val="24"/>
        </w:rPr>
      </w:pPr>
      <w:r w:rsidRPr="00174C05">
        <w:rPr>
          <w:bCs/>
          <w:snapToGrid w:val="0"/>
          <w:sz w:val="24"/>
          <w:szCs w:val="24"/>
        </w:rPr>
        <w:t>Метастатические плевриты. Дифференциальная диагностика. Возможности выявления первичного очага. Методы лечения.</w:t>
      </w:r>
    </w:p>
    <w:p w14:paraId="01B691DC"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right="60" w:firstLine="0"/>
        <w:jc w:val="both"/>
        <w:rPr>
          <w:bCs/>
          <w:snapToGrid w:val="0"/>
          <w:sz w:val="24"/>
          <w:szCs w:val="24"/>
        </w:rPr>
      </w:pPr>
      <w:r w:rsidRPr="00174C05">
        <w:rPr>
          <w:bCs/>
          <w:snapToGrid w:val="0"/>
          <w:sz w:val="24"/>
          <w:szCs w:val="24"/>
        </w:rPr>
        <w:t>Асциты при злокачественных опухолях. Их патогенез. Вероятная локализация первичной опухоли. Методы диагностики и лечебная тактика.</w:t>
      </w:r>
    </w:p>
    <w:p w14:paraId="54065433"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bCs/>
          <w:snapToGrid w:val="0"/>
          <w:sz w:val="24"/>
          <w:szCs w:val="24"/>
        </w:rPr>
      </w:pPr>
      <w:r w:rsidRPr="00174C05">
        <w:rPr>
          <w:bCs/>
          <w:snapToGrid w:val="0"/>
          <w:sz w:val="24"/>
          <w:szCs w:val="24"/>
        </w:rPr>
        <w:t>Синдром пояснично-крестцового радикулита в онкологии.</w:t>
      </w:r>
    </w:p>
    <w:p w14:paraId="11D919F9"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bCs/>
          <w:snapToGrid w:val="0"/>
          <w:sz w:val="24"/>
          <w:szCs w:val="24"/>
        </w:rPr>
      </w:pPr>
      <w:r w:rsidRPr="00174C05">
        <w:rPr>
          <w:bCs/>
          <w:snapToGrid w:val="0"/>
          <w:sz w:val="24"/>
          <w:szCs w:val="24"/>
        </w:rPr>
        <w:t>Синдром верхней полой вены.</w:t>
      </w:r>
    </w:p>
    <w:p w14:paraId="50C63016"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bCs/>
          <w:snapToGrid w:val="0"/>
          <w:sz w:val="24"/>
          <w:szCs w:val="24"/>
        </w:rPr>
      </w:pPr>
      <w:r w:rsidRPr="00174C05">
        <w:rPr>
          <w:bCs/>
          <w:snapToGrid w:val="0"/>
          <w:sz w:val="24"/>
          <w:szCs w:val="24"/>
        </w:rPr>
        <w:t>Синдром сдавления нижней полой вены при онкологических заболеваниях.</w:t>
      </w:r>
    </w:p>
    <w:p w14:paraId="5E2F9288"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right="100" w:firstLine="0"/>
        <w:jc w:val="both"/>
        <w:rPr>
          <w:bCs/>
          <w:snapToGrid w:val="0"/>
          <w:sz w:val="24"/>
          <w:szCs w:val="24"/>
        </w:rPr>
      </w:pPr>
      <w:r w:rsidRPr="00174C05">
        <w:rPr>
          <w:bCs/>
          <w:snapToGrid w:val="0"/>
          <w:sz w:val="24"/>
          <w:szCs w:val="24"/>
        </w:rPr>
        <w:t>Метастазы рака в лимфатические узлы из н выявленного первичного очага. Диагностическая тактика. Возможные локализации первичного очага.</w:t>
      </w:r>
    </w:p>
    <w:p w14:paraId="621563BD"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right="140" w:firstLine="0"/>
        <w:jc w:val="both"/>
        <w:rPr>
          <w:bCs/>
          <w:snapToGrid w:val="0"/>
          <w:sz w:val="24"/>
          <w:szCs w:val="24"/>
        </w:rPr>
      </w:pPr>
      <w:r w:rsidRPr="00174C05">
        <w:rPr>
          <w:bCs/>
          <w:snapToGrid w:val="0"/>
          <w:sz w:val="24"/>
          <w:szCs w:val="24"/>
        </w:rPr>
        <w:t>Метастазы рака в кости из не выявленного первичного очага. Диагностический поиск. Лечебная тактика.</w:t>
      </w:r>
    </w:p>
    <w:p w14:paraId="69A03EEC"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bCs/>
          <w:snapToGrid w:val="0"/>
          <w:sz w:val="24"/>
          <w:szCs w:val="24"/>
        </w:rPr>
      </w:pPr>
      <w:r w:rsidRPr="00174C05">
        <w:rPr>
          <w:bCs/>
          <w:snapToGrid w:val="0"/>
          <w:sz w:val="24"/>
          <w:szCs w:val="24"/>
        </w:rPr>
        <w:t>Лимфогранулематоз. Морфологическая классификация и ее прогностическое значение.</w:t>
      </w:r>
    </w:p>
    <w:p w14:paraId="439AC7D7"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right="200" w:firstLine="0"/>
        <w:jc w:val="both"/>
        <w:rPr>
          <w:bCs/>
          <w:snapToGrid w:val="0"/>
          <w:sz w:val="24"/>
          <w:szCs w:val="24"/>
        </w:rPr>
      </w:pPr>
      <w:r w:rsidRPr="00174C05">
        <w:rPr>
          <w:bCs/>
          <w:snapToGrid w:val="0"/>
          <w:sz w:val="24"/>
          <w:szCs w:val="24"/>
        </w:rPr>
        <w:t>Лимфогранулематоз. Деление на стадии. Симптомы интоксикации. Биологические признаки активности процесса. Принципы лечения.</w:t>
      </w:r>
    </w:p>
    <w:p w14:paraId="23F1505C"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bCs/>
          <w:snapToGrid w:val="0"/>
          <w:sz w:val="24"/>
          <w:szCs w:val="24"/>
        </w:rPr>
      </w:pPr>
      <w:r w:rsidRPr="00174C05">
        <w:rPr>
          <w:bCs/>
          <w:snapToGrid w:val="0"/>
          <w:sz w:val="24"/>
          <w:szCs w:val="24"/>
        </w:rPr>
        <w:t>Миеломная болезнь. Клиника. Диагностика и лечение.</w:t>
      </w:r>
    </w:p>
    <w:p w14:paraId="7BA4974F"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sz w:val="24"/>
          <w:szCs w:val="24"/>
        </w:rPr>
      </w:pPr>
      <w:r w:rsidRPr="00174C05">
        <w:rPr>
          <w:bCs/>
          <w:snapToGrid w:val="0"/>
          <w:sz w:val="24"/>
          <w:szCs w:val="24"/>
        </w:rPr>
        <w:t>Понятие о миелодиспластическом синдроме (МДС). Нозологические формы. Особенности клиники и диагностики. Возможности лечения.</w:t>
      </w:r>
    </w:p>
    <w:p w14:paraId="744DB33F"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sz w:val="24"/>
          <w:szCs w:val="24"/>
        </w:rPr>
      </w:pPr>
      <w:r w:rsidRPr="00174C05">
        <w:rPr>
          <w:sz w:val="24"/>
          <w:szCs w:val="24"/>
        </w:rPr>
        <w:t>Физические различия принципов диагностики УЗИ, МРТ, КТ.</w:t>
      </w:r>
    </w:p>
    <w:p w14:paraId="63E27A56"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sz w:val="24"/>
          <w:szCs w:val="24"/>
        </w:rPr>
      </w:pPr>
      <w:r w:rsidRPr="00174C05">
        <w:rPr>
          <w:sz w:val="24"/>
          <w:szCs w:val="24"/>
        </w:rPr>
        <w:t>ЭХО, КТ-картина при диффузных и очаговых поражениях печени. Доброкачественные и злокачественные опухоли в УЗ и КТ-изображении.</w:t>
      </w:r>
    </w:p>
    <w:p w14:paraId="027C183A"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sz w:val="24"/>
          <w:szCs w:val="24"/>
        </w:rPr>
      </w:pPr>
      <w:r w:rsidRPr="00174C05">
        <w:rPr>
          <w:sz w:val="24"/>
          <w:szCs w:val="24"/>
        </w:rPr>
        <w:t>Диагностика УЗ, МРТ неопухолевых и опухолевых заболеваний желчевыводящей системы. Особенности строения у детей.</w:t>
      </w:r>
    </w:p>
    <w:p w14:paraId="6DBA1A85"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sz w:val="24"/>
          <w:szCs w:val="24"/>
        </w:rPr>
      </w:pPr>
      <w:r w:rsidRPr="00174C05">
        <w:rPr>
          <w:sz w:val="24"/>
          <w:szCs w:val="24"/>
        </w:rPr>
        <w:t>УЗ, КТ анатомия и методика исследования поджелудочной железы.</w:t>
      </w:r>
    </w:p>
    <w:p w14:paraId="17985C07"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sz w:val="24"/>
          <w:szCs w:val="24"/>
        </w:rPr>
      </w:pPr>
      <w:r w:rsidRPr="00174C05">
        <w:rPr>
          <w:sz w:val="24"/>
          <w:szCs w:val="24"/>
        </w:rPr>
        <w:t>ЭХО и КТ-картина  поджелудочной железы при неопухолевых и опухолевых поражениях.</w:t>
      </w:r>
    </w:p>
    <w:p w14:paraId="4B0F3EC0"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sz w:val="24"/>
          <w:szCs w:val="24"/>
        </w:rPr>
      </w:pPr>
      <w:r w:rsidRPr="00174C05">
        <w:rPr>
          <w:sz w:val="24"/>
          <w:szCs w:val="24"/>
        </w:rPr>
        <w:t>УЗ, КТ диагностика опухолевых и неопухолевых заболеваний почек.</w:t>
      </w:r>
    </w:p>
    <w:p w14:paraId="22E72D29"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sz w:val="24"/>
          <w:szCs w:val="24"/>
        </w:rPr>
      </w:pPr>
      <w:r w:rsidRPr="00174C05">
        <w:rPr>
          <w:sz w:val="24"/>
          <w:szCs w:val="24"/>
        </w:rPr>
        <w:t>УЗ, КТ диагностика опухолевых и неопухолевых заболеваний мочевого пузыря.</w:t>
      </w:r>
    </w:p>
    <w:p w14:paraId="19BC3678"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sz w:val="24"/>
          <w:szCs w:val="24"/>
        </w:rPr>
      </w:pPr>
      <w:r w:rsidRPr="00174C05">
        <w:rPr>
          <w:sz w:val="24"/>
          <w:szCs w:val="24"/>
        </w:rPr>
        <w:t xml:space="preserve">УЗ, КТ анатомия и методика исследования предстательной железы, диагностика неопухолевых и опухолевых заболеваний предстательной железы. </w:t>
      </w:r>
    </w:p>
    <w:p w14:paraId="64825263"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sz w:val="24"/>
          <w:szCs w:val="24"/>
        </w:rPr>
      </w:pPr>
      <w:r w:rsidRPr="00174C05">
        <w:rPr>
          <w:sz w:val="24"/>
          <w:szCs w:val="24"/>
        </w:rPr>
        <w:t>Лучевая картина опухолевых поражений щитовидной железы. Сцинтиграфия.</w:t>
      </w:r>
    </w:p>
    <w:p w14:paraId="769F9407"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sz w:val="24"/>
          <w:szCs w:val="24"/>
        </w:rPr>
      </w:pPr>
      <w:r w:rsidRPr="00174C05">
        <w:rPr>
          <w:sz w:val="24"/>
          <w:szCs w:val="24"/>
        </w:rPr>
        <w:t xml:space="preserve"> Показания к УЗИ исследованию молочных желез. Методика УЗ исследования.</w:t>
      </w:r>
    </w:p>
    <w:p w14:paraId="62FEB83E"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sz w:val="24"/>
          <w:szCs w:val="24"/>
        </w:rPr>
      </w:pPr>
      <w:r w:rsidRPr="00174C05">
        <w:rPr>
          <w:sz w:val="24"/>
          <w:szCs w:val="24"/>
        </w:rPr>
        <w:t xml:space="preserve">Маммография.  </w:t>
      </w:r>
    </w:p>
    <w:p w14:paraId="60EF0B59" w14:textId="77777777" w:rsidR="005247D6" w:rsidRPr="00174C05" w:rsidRDefault="005247D6" w:rsidP="005247D6">
      <w:pPr>
        <w:widowControl/>
        <w:numPr>
          <w:ilvl w:val="0"/>
          <w:numId w:val="37"/>
        </w:numPr>
        <w:tabs>
          <w:tab w:val="clear" w:pos="720"/>
          <w:tab w:val="left" w:pos="0"/>
          <w:tab w:val="left" w:pos="284"/>
          <w:tab w:val="left" w:pos="426"/>
        </w:tabs>
        <w:autoSpaceDE/>
        <w:autoSpaceDN/>
        <w:ind w:left="0" w:firstLine="0"/>
        <w:jc w:val="both"/>
        <w:rPr>
          <w:sz w:val="24"/>
          <w:szCs w:val="24"/>
        </w:rPr>
      </w:pPr>
      <w:r w:rsidRPr="00174C05">
        <w:rPr>
          <w:sz w:val="24"/>
          <w:szCs w:val="24"/>
        </w:rPr>
        <w:t>Лучевая терапия опухолевых образований и метастазов, различных органов.</w:t>
      </w:r>
    </w:p>
    <w:p w14:paraId="4D933397" w14:textId="77777777" w:rsidR="005247D6" w:rsidRPr="00174C05" w:rsidRDefault="005247D6" w:rsidP="005247D6">
      <w:pPr>
        <w:spacing w:line="0" w:lineRule="atLeast"/>
        <w:jc w:val="center"/>
        <w:rPr>
          <w:b/>
          <w:sz w:val="24"/>
          <w:szCs w:val="24"/>
        </w:rPr>
      </w:pPr>
    </w:p>
    <w:p w14:paraId="232F1507" w14:textId="77777777" w:rsidR="005247D6" w:rsidRPr="00174C05" w:rsidRDefault="005247D6" w:rsidP="005247D6">
      <w:pPr>
        <w:spacing w:line="0" w:lineRule="atLeast"/>
        <w:jc w:val="center"/>
        <w:rPr>
          <w:b/>
          <w:sz w:val="24"/>
          <w:szCs w:val="24"/>
        </w:rPr>
      </w:pPr>
    </w:p>
    <w:p w14:paraId="604679F8" w14:textId="77777777" w:rsidR="005247D6" w:rsidRPr="00174C05" w:rsidRDefault="005247D6" w:rsidP="005247D6">
      <w:pPr>
        <w:spacing w:line="0" w:lineRule="atLeast"/>
        <w:jc w:val="center"/>
        <w:rPr>
          <w:b/>
          <w:sz w:val="24"/>
          <w:szCs w:val="24"/>
        </w:rPr>
      </w:pPr>
      <w:r w:rsidRPr="00174C05">
        <w:rPr>
          <w:b/>
          <w:sz w:val="24"/>
          <w:szCs w:val="24"/>
        </w:rPr>
        <w:t>Примерные ситуационные задачи по дисциплине «Онкология, лучевая терапия»</w:t>
      </w:r>
    </w:p>
    <w:p w14:paraId="0AC2036D" w14:textId="77777777" w:rsidR="005247D6" w:rsidRPr="00174C05" w:rsidRDefault="005247D6" w:rsidP="005247D6">
      <w:pPr>
        <w:spacing w:before="90" w:after="90"/>
        <w:ind w:left="90" w:right="525"/>
        <w:rPr>
          <w:sz w:val="24"/>
          <w:szCs w:val="24"/>
        </w:rPr>
      </w:pPr>
      <w:r w:rsidRPr="00174C05">
        <w:rPr>
          <w:b/>
          <w:bCs/>
          <w:sz w:val="24"/>
          <w:szCs w:val="24"/>
        </w:rPr>
        <w:t>Ситуационная задача №1</w:t>
      </w:r>
    </w:p>
    <w:p w14:paraId="500A2864" w14:textId="77777777" w:rsidR="005247D6" w:rsidRPr="00174C05" w:rsidRDefault="005247D6" w:rsidP="005247D6">
      <w:pPr>
        <w:suppressAutoHyphens/>
        <w:spacing w:before="90" w:after="90"/>
        <w:ind w:left="91" w:right="527" w:firstLine="629"/>
        <w:jc w:val="both"/>
        <w:rPr>
          <w:sz w:val="24"/>
          <w:szCs w:val="24"/>
        </w:rPr>
      </w:pPr>
      <w:r w:rsidRPr="00174C05">
        <w:rPr>
          <w:sz w:val="24"/>
          <w:szCs w:val="24"/>
        </w:rPr>
        <w:t xml:space="preserve"> Больная П., 70 лет, поступила в хирургическое отделение онкодиспансера с жалобами на колющие боли в эпигастральной области, снижение массы тела на </w:t>
      </w:r>
      <w:smartTag w:uri="urn:schemas-microsoft-com:office:smarttags" w:element="metricconverter">
        <w:smartTagPr>
          <w:attr w:name="ProductID" w:val="10 кг"/>
        </w:smartTagPr>
        <w:r w:rsidRPr="00174C05">
          <w:rPr>
            <w:sz w:val="24"/>
            <w:szCs w:val="24"/>
          </w:rPr>
          <w:t>10 кг</w:t>
        </w:r>
      </w:smartTag>
      <w:r w:rsidRPr="00174C05">
        <w:rPr>
          <w:sz w:val="24"/>
          <w:szCs w:val="24"/>
        </w:rPr>
        <w:t xml:space="preserve"> в течение полугода.</w:t>
      </w:r>
    </w:p>
    <w:p w14:paraId="30BC5C38" w14:textId="77777777" w:rsidR="005247D6" w:rsidRPr="00174C05" w:rsidRDefault="005247D6" w:rsidP="005247D6">
      <w:pPr>
        <w:suppressAutoHyphens/>
        <w:spacing w:before="90" w:after="90"/>
        <w:ind w:left="91" w:right="527" w:firstLine="629"/>
        <w:jc w:val="both"/>
        <w:rPr>
          <w:sz w:val="24"/>
          <w:szCs w:val="24"/>
        </w:rPr>
      </w:pPr>
      <w:r w:rsidRPr="00174C05">
        <w:rPr>
          <w:sz w:val="24"/>
          <w:szCs w:val="24"/>
        </w:rPr>
        <w:t>Общее состояние больной удовлетворительное. Объективно: кожный покров бледный, чистый. Живот при пальпации мягкий, умеренно болезненный в эпигастрии. Стул регулярный, без патологических примесей.</w:t>
      </w:r>
    </w:p>
    <w:p w14:paraId="452AACA8" w14:textId="77777777" w:rsidR="005247D6" w:rsidRPr="00174C05" w:rsidRDefault="005247D6" w:rsidP="005247D6">
      <w:pPr>
        <w:suppressAutoHyphens/>
        <w:spacing w:before="90" w:after="90"/>
        <w:ind w:left="91" w:right="527" w:firstLine="629"/>
        <w:jc w:val="both"/>
        <w:rPr>
          <w:sz w:val="24"/>
          <w:szCs w:val="24"/>
        </w:rPr>
      </w:pPr>
      <w:r w:rsidRPr="00174C05">
        <w:rPr>
          <w:sz w:val="24"/>
          <w:szCs w:val="24"/>
        </w:rPr>
        <w:t>OAK: эритроциты - 4,99*10</w:t>
      </w:r>
      <w:r w:rsidRPr="00174C05">
        <w:rPr>
          <w:sz w:val="24"/>
          <w:szCs w:val="24"/>
          <w:vertAlign w:val="superscript"/>
        </w:rPr>
        <w:t>12</w:t>
      </w:r>
      <w:r w:rsidRPr="00174C05">
        <w:rPr>
          <w:sz w:val="24"/>
          <w:szCs w:val="24"/>
        </w:rPr>
        <w:t>/л, гемоглобин - 119г/л, тромбоциты -302*10</w:t>
      </w:r>
      <w:r w:rsidRPr="00174C05">
        <w:rPr>
          <w:sz w:val="24"/>
          <w:szCs w:val="24"/>
          <w:vertAlign w:val="superscript"/>
        </w:rPr>
        <w:t>9</w:t>
      </w:r>
      <w:r w:rsidRPr="00174C05">
        <w:rPr>
          <w:sz w:val="24"/>
          <w:szCs w:val="24"/>
        </w:rPr>
        <w:t>/л, лейкоциты - 9,1*10</w:t>
      </w:r>
      <w:r w:rsidRPr="00174C05">
        <w:rPr>
          <w:sz w:val="24"/>
          <w:szCs w:val="24"/>
          <w:vertAlign w:val="superscript"/>
        </w:rPr>
        <w:t>9</w:t>
      </w:r>
      <w:r w:rsidRPr="00174C05">
        <w:rPr>
          <w:sz w:val="24"/>
          <w:szCs w:val="24"/>
        </w:rPr>
        <w:t>/л, эозинофилы - 2%, сегментоядерные - 72%, лимфоциты - 22%, моноциты - 4%, СОЭ - 18 мм/ч.</w:t>
      </w:r>
    </w:p>
    <w:p w14:paraId="112E7A7B" w14:textId="77777777" w:rsidR="005247D6" w:rsidRPr="00174C05" w:rsidRDefault="005247D6" w:rsidP="005247D6">
      <w:pPr>
        <w:suppressAutoHyphens/>
        <w:spacing w:before="90" w:after="90"/>
        <w:ind w:left="91" w:right="527" w:firstLine="629"/>
        <w:jc w:val="both"/>
        <w:rPr>
          <w:sz w:val="24"/>
          <w:szCs w:val="24"/>
        </w:rPr>
      </w:pPr>
      <w:r w:rsidRPr="00174C05">
        <w:rPr>
          <w:sz w:val="24"/>
          <w:szCs w:val="24"/>
        </w:rPr>
        <w:t xml:space="preserve">ФГДС: От средней до нижней трети тела желудка всю малую кривизну занимает </w:t>
      </w:r>
      <w:r w:rsidRPr="00174C05">
        <w:rPr>
          <w:sz w:val="24"/>
          <w:szCs w:val="24"/>
        </w:rPr>
        <w:lastRenderedPageBreak/>
        <w:t>массивный инфильтративно-язвенный процесс под фибрином, протяженностью до 9-</w:t>
      </w:r>
      <w:smartTag w:uri="urn:schemas-microsoft-com:office:smarttags" w:element="metricconverter">
        <w:smartTagPr>
          <w:attr w:name="ProductID" w:val="10 см"/>
        </w:smartTagPr>
        <w:r w:rsidRPr="00174C05">
          <w:rPr>
            <w:sz w:val="24"/>
            <w:szCs w:val="24"/>
          </w:rPr>
          <w:t>10 см</w:t>
        </w:r>
      </w:smartTag>
      <w:r w:rsidRPr="00174C05">
        <w:rPr>
          <w:sz w:val="24"/>
          <w:szCs w:val="24"/>
        </w:rPr>
        <w:t>. Края в виде неровного инфильтрированного валика. Привратник перекрыт инфильтрированным валиком, сохранен, проходим. Слизистая оболочка двенадцатиперстной кишки розовая, просвет свободный.</w:t>
      </w:r>
    </w:p>
    <w:p w14:paraId="3F1D852B" w14:textId="77777777" w:rsidR="005247D6" w:rsidRPr="00174C05" w:rsidRDefault="005247D6" w:rsidP="005247D6">
      <w:pPr>
        <w:rPr>
          <w:sz w:val="24"/>
          <w:szCs w:val="24"/>
        </w:rPr>
      </w:pPr>
      <w:r w:rsidRPr="00174C05">
        <w:rPr>
          <w:b/>
          <w:bCs/>
          <w:sz w:val="24"/>
          <w:szCs w:val="24"/>
        </w:rPr>
        <w:t>Вопросы:</w:t>
      </w:r>
    </w:p>
    <w:p w14:paraId="6A8A9D35" w14:textId="77777777" w:rsidR="005247D6" w:rsidRPr="00174C05" w:rsidRDefault="005247D6" w:rsidP="005247D6">
      <w:pPr>
        <w:widowControl/>
        <w:numPr>
          <w:ilvl w:val="0"/>
          <w:numId w:val="38"/>
        </w:numPr>
        <w:autoSpaceDE/>
        <w:autoSpaceDN/>
        <w:ind w:left="0" w:firstLine="0"/>
        <w:rPr>
          <w:i/>
          <w:iCs/>
          <w:sz w:val="24"/>
          <w:szCs w:val="24"/>
        </w:rPr>
      </w:pPr>
      <w:r w:rsidRPr="00174C05">
        <w:rPr>
          <w:i/>
          <w:iCs/>
          <w:sz w:val="24"/>
          <w:szCs w:val="24"/>
        </w:rPr>
        <w:t>Предполагаемый диагноз.</w:t>
      </w:r>
    </w:p>
    <w:p w14:paraId="62BDEB3E" w14:textId="77777777" w:rsidR="005247D6" w:rsidRPr="00174C05" w:rsidRDefault="005247D6" w:rsidP="005247D6">
      <w:pPr>
        <w:widowControl/>
        <w:numPr>
          <w:ilvl w:val="0"/>
          <w:numId w:val="38"/>
        </w:numPr>
        <w:autoSpaceDE/>
        <w:autoSpaceDN/>
        <w:ind w:left="0" w:firstLine="0"/>
        <w:rPr>
          <w:i/>
          <w:iCs/>
          <w:sz w:val="24"/>
          <w:szCs w:val="24"/>
        </w:rPr>
      </w:pPr>
      <w:r w:rsidRPr="00174C05">
        <w:rPr>
          <w:i/>
          <w:iCs/>
          <w:sz w:val="24"/>
          <w:szCs w:val="24"/>
        </w:rPr>
        <w:t>Заболевания, с которыми необходимо провести дифференциальный диагноз.</w:t>
      </w:r>
    </w:p>
    <w:p w14:paraId="2AF6A66E" w14:textId="77777777" w:rsidR="005247D6" w:rsidRPr="00174C05" w:rsidRDefault="005247D6" w:rsidP="005247D6">
      <w:pPr>
        <w:widowControl/>
        <w:numPr>
          <w:ilvl w:val="0"/>
          <w:numId w:val="38"/>
        </w:numPr>
        <w:autoSpaceDE/>
        <w:autoSpaceDN/>
        <w:ind w:left="0" w:firstLine="0"/>
        <w:rPr>
          <w:i/>
          <w:iCs/>
          <w:sz w:val="24"/>
          <w:szCs w:val="24"/>
        </w:rPr>
      </w:pPr>
      <w:r w:rsidRPr="00174C05">
        <w:rPr>
          <w:i/>
          <w:iCs/>
          <w:sz w:val="24"/>
          <w:szCs w:val="24"/>
        </w:rPr>
        <w:t>Дополнительные методы исследования для подтверждения диагноза.</w:t>
      </w:r>
    </w:p>
    <w:p w14:paraId="535B9BEE" w14:textId="77777777" w:rsidR="005247D6" w:rsidRPr="00174C05" w:rsidRDefault="005247D6" w:rsidP="005247D6">
      <w:pPr>
        <w:widowControl/>
        <w:numPr>
          <w:ilvl w:val="0"/>
          <w:numId w:val="38"/>
        </w:numPr>
        <w:autoSpaceDE/>
        <w:autoSpaceDN/>
        <w:ind w:left="0" w:firstLine="0"/>
        <w:rPr>
          <w:i/>
          <w:iCs/>
          <w:sz w:val="24"/>
          <w:szCs w:val="24"/>
        </w:rPr>
      </w:pPr>
      <w:r w:rsidRPr="00174C05">
        <w:rPr>
          <w:i/>
          <w:iCs/>
          <w:sz w:val="24"/>
          <w:szCs w:val="24"/>
        </w:rPr>
        <w:t>План лечения.</w:t>
      </w:r>
    </w:p>
    <w:p w14:paraId="7C79EEB8" w14:textId="77777777" w:rsidR="005247D6" w:rsidRPr="00174C05" w:rsidRDefault="005247D6" w:rsidP="005247D6">
      <w:pPr>
        <w:widowControl/>
        <w:numPr>
          <w:ilvl w:val="0"/>
          <w:numId w:val="38"/>
        </w:numPr>
        <w:autoSpaceDE/>
        <w:autoSpaceDN/>
        <w:ind w:left="0" w:firstLine="0"/>
        <w:rPr>
          <w:i/>
          <w:iCs/>
          <w:sz w:val="24"/>
          <w:szCs w:val="24"/>
        </w:rPr>
      </w:pPr>
      <w:r w:rsidRPr="00174C05">
        <w:rPr>
          <w:i/>
          <w:iCs/>
          <w:sz w:val="24"/>
          <w:szCs w:val="24"/>
        </w:rPr>
        <w:t>Прогноз.</w:t>
      </w:r>
    </w:p>
    <w:p w14:paraId="6CC8134F" w14:textId="77777777" w:rsidR="005247D6" w:rsidRPr="00174C05" w:rsidRDefault="005247D6" w:rsidP="005247D6">
      <w:pPr>
        <w:rPr>
          <w:b/>
          <w:sz w:val="24"/>
          <w:szCs w:val="24"/>
        </w:rPr>
      </w:pPr>
    </w:p>
    <w:p w14:paraId="5299B150" w14:textId="77777777" w:rsidR="005247D6" w:rsidRPr="00174C05" w:rsidRDefault="005247D6" w:rsidP="005247D6">
      <w:pPr>
        <w:rPr>
          <w:b/>
          <w:sz w:val="24"/>
          <w:szCs w:val="24"/>
        </w:rPr>
      </w:pPr>
      <w:r w:rsidRPr="00174C05">
        <w:rPr>
          <w:b/>
          <w:sz w:val="24"/>
          <w:szCs w:val="24"/>
        </w:rPr>
        <w:t>Варианты ответов:</w:t>
      </w:r>
    </w:p>
    <w:p w14:paraId="6D342E64" w14:textId="77777777" w:rsidR="005247D6" w:rsidRPr="00174C05" w:rsidRDefault="005247D6" w:rsidP="005247D6">
      <w:pPr>
        <w:rPr>
          <w:sz w:val="24"/>
          <w:szCs w:val="24"/>
        </w:rPr>
      </w:pPr>
      <w:r w:rsidRPr="00174C05">
        <w:rPr>
          <w:b/>
          <w:bCs/>
          <w:sz w:val="24"/>
          <w:szCs w:val="24"/>
        </w:rPr>
        <w:t xml:space="preserve">1. </w:t>
      </w:r>
      <w:r w:rsidRPr="00174C05">
        <w:rPr>
          <w:sz w:val="24"/>
          <w:szCs w:val="24"/>
        </w:rPr>
        <w:t>Рак тела желудка.</w:t>
      </w:r>
    </w:p>
    <w:p w14:paraId="05E4947D" w14:textId="77777777" w:rsidR="005247D6" w:rsidRPr="00174C05" w:rsidRDefault="005247D6" w:rsidP="005247D6">
      <w:pPr>
        <w:rPr>
          <w:sz w:val="24"/>
          <w:szCs w:val="24"/>
        </w:rPr>
      </w:pPr>
      <w:r w:rsidRPr="00174C05">
        <w:rPr>
          <w:b/>
          <w:bCs/>
          <w:sz w:val="24"/>
          <w:szCs w:val="24"/>
        </w:rPr>
        <w:t xml:space="preserve">2. </w:t>
      </w:r>
      <w:r w:rsidRPr="00174C05">
        <w:rPr>
          <w:sz w:val="24"/>
          <w:szCs w:val="24"/>
        </w:rPr>
        <w:t>Заболевания, с которыми необходимо провести дифференциальный диагноз: язвенная болезнь желудка, хронический гастрит, </w:t>
      </w:r>
      <w:r w:rsidRPr="00174C05">
        <w:rPr>
          <w:bCs/>
          <w:sz w:val="24"/>
          <w:szCs w:val="24"/>
        </w:rPr>
        <w:t>полипоз</w:t>
      </w:r>
      <w:r w:rsidRPr="00174C05">
        <w:rPr>
          <w:b/>
          <w:bCs/>
          <w:sz w:val="24"/>
          <w:szCs w:val="24"/>
        </w:rPr>
        <w:t xml:space="preserve"> </w:t>
      </w:r>
      <w:r w:rsidRPr="00174C05">
        <w:rPr>
          <w:sz w:val="24"/>
          <w:szCs w:val="24"/>
        </w:rPr>
        <w:t>желудка, сифилис и туберкулез желудка и др.</w:t>
      </w:r>
    </w:p>
    <w:p w14:paraId="2D213117" w14:textId="77777777" w:rsidR="005247D6" w:rsidRPr="00174C05" w:rsidRDefault="005247D6" w:rsidP="005247D6">
      <w:pPr>
        <w:rPr>
          <w:sz w:val="24"/>
          <w:szCs w:val="24"/>
        </w:rPr>
      </w:pPr>
      <w:r w:rsidRPr="00174C05">
        <w:rPr>
          <w:b/>
          <w:bCs/>
          <w:sz w:val="24"/>
          <w:szCs w:val="24"/>
        </w:rPr>
        <w:t xml:space="preserve">3. </w:t>
      </w:r>
      <w:r w:rsidRPr="00174C05">
        <w:rPr>
          <w:sz w:val="24"/>
          <w:szCs w:val="24"/>
        </w:rPr>
        <w:t>Дополнительные исследования:</w:t>
      </w:r>
    </w:p>
    <w:p w14:paraId="6D65033D" w14:textId="77777777" w:rsidR="005247D6" w:rsidRPr="00174C05" w:rsidRDefault="005247D6" w:rsidP="005247D6">
      <w:pPr>
        <w:rPr>
          <w:i/>
          <w:iCs/>
          <w:sz w:val="24"/>
          <w:szCs w:val="24"/>
        </w:rPr>
      </w:pPr>
      <w:r w:rsidRPr="00174C05">
        <w:rPr>
          <w:i/>
          <w:iCs/>
          <w:sz w:val="24"/>
          <w:szCs w:val="24"/>
        </w:rPr>
        <w:t>- рентгенография желудка</w:t>
      </w:r>
    </w:p>
    <w:p w14:paraId="573A2ABA" w14:textId="77777777" w:rsidR="005247D6" w:rsidRPr="00174C05" w:rsidRDefault="005247D6" w:rsidP="005247D6">
      <w:pPr>
        <w:rPr>
          <w:i/>
          <w:iCs/>
          <w:sz w:val="24"/>
          <w:szCs w:val="24"/>
        </w:rPr>
      </w:pPr>
      <w:r w:rsidRPr="00174C05">
        <w:rPr>
          <w:i/>
          <w:iCs/>
          <w:sz w:val="24"/>
          <w:szCs w:val="24"/>
        </w:rPr>
        <w:t xml:space="preserve">- цитологическое и гистологическое исследование биоптата, взятого при ФГДС </w:t>
      </w:r>
    </w:p>
    <w:p w14:paraId="6D860D3D" w14:textId="77777777" w:rsidR="005247D6" w:rsidRPr="00174C05" w:rsidRDefault="005247D6" w:rsidP="005247D6">
      <w:pPr>
        <w:rPr>
          <w:i/>
          <w:iCs/>
          <w:sz w:val="24"/>
          <w:szCs w:val="24"/>
        </w:rPr>
      </w:pPr>
      <w:r w:rsidRPr="00174C05">
        <w:rPr>
          <w:i/>
          <w:iCs/>
          <w:sz w:val="24"/>
          <w:szCs w:val="24"/>
        </w:rPr>
        <w:t xml:space="preserve">- рентгенография органов грудной клетки </w:t>
      </w:r>
    </w:p>
    <w:p w14:paraId="4AB6DE09" w14:textId="77777777" w:rsidR="005247D6" w:rsidRPr="00174C05" w:rsidRDefault="005247D6" w:rsidP="005247D6">
      <w:pPr>
        <w:rPr>
          <w:i/>
          <w:iCs/>
          <w:sz w:val="24"/>
          <w:szCs w:val="24"/>
        </w:rPr>
      </w:pPr>
      <w:r w:rsidRPr="00174C05">
        <w:rPr>
          <w:i/>
          <w:iCs/>
          <w:sz w:val="24"/>
          <w:szCs w:val="24"/>
        </w:rPr>
        <w:t xml:space="preserve">- ультразвуковое исследование абдоминальное и органов таза </w:t>
      </w:r>
    </w:p>
    <w:p w14:paraId="6470E94B" w14:textId="77777777" w:rsidR="005247D6" w:rsidRPr="00174C05" w:rsidRDefault="005247D6" w:rsidP="005247D6">
      <w:pPr>
        <w:rPr>
          <w:i/>
          <w:iCs/>
          <w:sz w:val="24"/>
          <w:szCs w:val="24"/>
        </w:rPr>
      </w:pPr>
      <w:r w:rsidRPr="00174C05">
        <w:rPr>
          <w:i/>
          <w:iCs/>
          <w:sz w:val="24"/>
          <w:szCs w:val="24"/>
        </w:rPr>
        <w:t>- гинекологическое обследование</w:t>
      </w:r>
    </w:p>
    <w:p w14:paraId="5AB2BCE8" w14:textId="77777777" w:rsidR="005247D6" w:rsidRPr="00174C05" w:rsidRDefault="005247D6" w:rsidP="005247D6">
      <w:pPr>
        <w:rPr>
          <w:i/>
          <w:iCs/>
          <w:sz w:val="24"/>
          <w:szCs w:val="24"/>
        </w:rPr>
      </w:pPr>
      <w:r w:rsidRPr="00174C05">
        <w:rPr>
          <w:i/>
          <w:iCs/>
          <w:sz w:val="24"/>
          <w:szCs w:val="24"/>
        </w:rPr>
        <w:t>- ректальное исследование .</w:t>
      </w:r>
    </w:p>
    <w:p w14:paraId="1606083F" w14:textId="77777777" w:rsidR="005247D6" w:rsidRPr="00174C05" w:rsidRDefault="005247D6" w:rsidP="005247D6">
      <w:pPr>
        <w:rPr>
          <w:i/>
          <w:iCs/>
          <w:sz w:val="24"/>
          <w:szCs w:val="24"/>
        </w:rPr>
      </w:pPr>
      <w:r w:rsidRPr="00174C05">
        <w:rPr>
          <w:i/>
          <w:iCs/>
          <w:sz w:val="24"/>
          <w:szCs w:val="24"/>
        </w:rPr>
        <w:t xml:space="preserve">- лапароскопия </w:t>
      </w:r>
    </w:p>
    <w:p w14:paraId="007704F3" w14:textId="77777777" w:rsidR="005247D6" w:rsidRPr="00174C05" w:rsidRDefault="005247D6" w:rsidP="005247D6">
      <w:pPr>
        <w:suppressAutoHyphens/>
        <w:jc w:val="both"/>
        <w:rPr>
          <w:sz w:val="24"/>
          <w:szCs w:val="24"/>
        </w:rPr>
      </w:pPr>
      <w:r w:rsidRPr="00174C05">
        <w:rPr>
          <w:b/>
          <w:bCs/>
          <w:sz w:val="24"/>
          <w:szCs w:val="24"/>
        </w:rPr>
        <w:t>4.</w:t>
      </w:r>
      <w:r w:rsidRPr="00174C05">
        <w:rPr>
          <w:sz w:val="24"/>
          <w:szCs w:val="24"/>
        </w:rPr>
        <w:t> План лечения: учитывая распространенность процесса, а также результаты исследований, которые будут проведены, вероятно, больной будет показана паллиативная химиотерапия. Наиболее эффективной и часто используемой является схема ФУ+цисплатин+/эпирубицин, она позволяет увеличить продолжительность жизни при запущенных формах рака желудка. Лучевая терапия в настоящее время нашла свое место как способ паллиативного лечения болезненных отдаленных метастазов.</w:t>
      </w:r>
    </w:p>
    <w:p w14:paraId="71058A42" w14:textId="77777777" w:rsidR="005247D6" w:rsidRPr="00174C05" w:rsidRDefault="005247D6" w:rsidP="005247D6">
      <w:pPr>
        <w:suppressAutoHyphens/>
        <w:spacing w:before="90" w:after="90"/>
        <w:ind w:left="91" w:right="527"/>
        <w:jc w:val="both"/>
        <w:rPr>
          <w:sz w:val="24"/>
          <w:szCs w:val="24"/>
        </w:rPr>
      </w:pPr>
      <w:r w:rsidRPr="00174C05">
        <w:rPr>
          <w:b/>
          <w:bCs/>
          <w:sz w:val="24"/>
          <w:szCs w:val="24"/>
        </w:rPr>
        <w:t>5</w:t>
      </w:r>
      <w:r w:rsidRPr="00174C05">
        <w:rPr>
          <w:sz w:val="24"/>
          <w:szCs w:val="24"/>
        </w:rPr>
        <w:t>. Рак желудка носит неблагоприятный прогноз. Общая пятилетняя выживаемость при раке желудка менее 10%.</w:t>
      </w:r>
    </w:p>
    <w:p w14:paraId="7C95F7B7" w14:textId="77777777" w:rsidR="005247D6" w:rsidRPr="00174C05" w:rsidRDefault="005247D6" w:rsidP="005247D6">
      <w:pPr>
        <w:spacing w:before="90" w:after="90"/>
        <w:ind w:left="90" w:right="525"/>
        <w:rPr>
          <w:sz w:val="24"/>
          <w:szCs w:val="24"/>
        </w:rPr>
      </w:pPr>
      <w:r w:rsidRPr="00174C05">
        <w:rPr>
          <w:b/>
          <w:bCs/>
          <w:sz w:val="24"/>
          <w:szCs w:val="24"/>
        </w:rPr>
        <w:t>Ситуационная задача №2</w:t>
      </w:r>
    </w:p>
    <w:p w14:paraId="204D28E2" w14:textId="77777777" w:rsidR="005247D6" w:rsidRPr="00174C05" w:rsidRDefault="005247D6" w:rsidP="005247D6">
      <w:pPr>
        <w:suppressAutoHyphens/>
        <w:spacing w:before="90" w:after="90"/>
        <w:ind w:left="91" w:right="527" w:firstLine="629"/>
        <w:jc w:val="both"/>
        <w:rPr>
          <w:sz w:val="24"/>
          <w:szCs w:val="24"/>
        </w:rPr>
      </w:pPr>
      <w:r w:rsidRPr="00174C05">
        <w:rPr>
          <w:sz w:val="24"/>
          <w:szCs w:val="24"/>
        </w:rPr>
        <w:t> Пациетка К. 46 лет. Обратилась на прием к хирургу с жалобами на наличие «узла» в левой молочной железе. Появление опухоли в ЛМЖ заметила месяц назад. Из анамнеза: работает учителем в школе; менструальная функция сохранена, менструации с 12 лет, нарушения цикла нет; имеет дочь 7 лет, воспитывает одна; хр.аднексит; страдает артериальной гипертензией; нарушение жирового обмена 2 ст; у матери гапертоническая болезнь, у тети по линии отца рак молочной железы.</w:t>
      </w:r>
    </w:p>
    <w:p w14:paraId="4B263440" w14:textId="77777777" w:rsidR="005247D6" w:rsidRPr="00174C05" w:rsidRDefault="005247D6" w:rsidP="005247D6">
      <w:pPr>
        <w:suppressAutoHyphens/>
        <w:spacing w:before="90" w:after="90"/>
        <w:ind w:left="91" w:right="527" w:firstLine="629"/>
        <w:jc w:val="both"/>
        <w:rPr>
          <w:sz w:val="24"/>
          <w:szCs w:val="24"/>
        </w:rPr>
      </w:pPr>
      <w:r w:rsidRPr="00174C05">
        <w:rPr>
          <w:sz w:val="24"/>
          <w:szCs w:val="24"/>
        </w:rPr>
        <w:t xml:space="preserve">Объективно: Молочные железы развиты равномерно, деформации нет, в области ВНК левой молочной железы определятся плотное, безболезненное опухолевидное образование до </w:t>
      </w:r>
      <w:smartTag w:uri="urn:schemas-microsoft-com:office:smarttags" w:element="metricconverter">
        <w:smartTagPr>
          <w:attr w:name="ProductID" w:val="2,5 см"/>
        </w:smartTagPr>
        <w:r w:rsidRPr="00174C05">
          <w:rPr>
            <w:sz w:val="24"/>
            <w:szCs w:val="24"/>
          </w:rPr>
          <w:t>2,5 см</w:t>
        </w:r>
      </w:smartTag>
      <w:r w:rsidRPr="00174C05">
        <w:rPr>
          <w:sz w:val="24"/>
          <w:szCs w:val="24"/>
        </w:rPr>
        <w:t xml:space="preserve"> в диаметре. Подмышечные л/узлы не пальпируются.</w:t>
      </w:r>
    </w:p>
    <w:p w14:paraId="13AF6667" w14:textId="77777777" w:rsidR="005247D6" w:rsidRPr="00174C05" w:rsidRDefault="005247D6" w:rsidP="005247D6">
      <w:pPr>
        <w:suppressAutoHyphens/>
        <w:spacing w:before="90" w:after="90"/>
        <w:ind w:right="527" w:firstLine="629"/>
        <w:jc w:val="both"/>
        <w:rPr>
          <w:sz w:val="24"/>
          <w:szCs w:val="24"/>
        </w:rPr>
      </w:pPr>
      <w:r w:rsidRPr="00174C05">
        <w:rPr>
          <w:sz w:val="24"/>
          <w:szCs w:val="24"/>
        </w:rPr>
        <w:t xml:space="preserve">Маммография: в ВНК ЛМЖ узел с лучистыми контурами </w:t>
      </w:r>
      <w:smartTag w:uri="urn:schemas-microsoft-com:office:smarttags" w:element="metricconverter">
        <w:smartTagPr>
          <w:attr w:name="ProductID" w:val="2,2 см"/>
        </w:smartTagPr>
        <w:r w:rsidRPr="00174C05">
          <w:rPr>
            <w:sz w:val="24"/>
            <w:szCs w:val="24"/>
          </w:rPr>
          <w:t>2,2 см</w:t>
        </w:r>
      </w:smartTag>
      <w:r w:rsidRPr="00174C05">
        <w:rPr>
          <w:sz w:val="24"/>
          <w:szCs w:val="24"/>
        </w:rPr>
        <w:t xml:space="preserve"> в диаметре.</w:t>
      </w:r>
    </w:p>
    <w:p w14:paraId="4AF82727" w14:textId="77777777" w:rsidR="005247D6" w:rsidRPr="00174C05" w:rsidRDefault="005247D6" w:rsidP="005247D6">
      <w:pPr>
        <w:suppressAutoHyphens/>
        <w:spacing w:before="90" w:after="90"/>
        <w:ind w:left="91" w:right="527" w:firstLine="629"/>
        <w:jc w:val="both"/>
        <w:rPr>
          <w:sz w:val="24"/>
          <w:szCs w:val="24"/>
        </w:rPr>
      </w:pPr>
      <w:r w:rsidRPr="00174C05">
        <w:rPr>
          <w:sz w:val="24"/>
          <w:szCs w:val="24"/>
        </w:rPr>
        <w:t>Выполнена диагностическая пункция опухоли: цитологически железистый рак.</w:t>
      </w:r>
    </w:p>
    <w:p w14:paraId="2D02E3AD" w14:textId="77777777" w:rsidR="005247D6" w:rsidRPr="00174C05" w:rsidRDefault="005247D6" w:rsidP="005247D6">
      <w:pPr>
        <w:rPr>
          <w:b/>
          <w:sz w:val="24"/>
          <w:szCs w:val="24"/>
        </w:rPr>
      </w:pPr>
      <w:r w:rsidRPr="00174C05">
        <w:rPr>
          <w:sz w:val="24"/>
          <w:szCs w:val="24"/>
        </w:rPr>
        <w:t> </w:t>
      </w:r>
      <w:r w:rsidRPr="00174C05">
        <w:rPr>
          <w:b/>
          <w:sz w:val="24"/>
          <w:szCs w:val="24"/>
        </w:rPr>
        <w:t>Вопросы:</w:t>
      </w:r>
    </w:p>
    <w:p w14:paraId="62E53BE3" w14:textId="77777777" w:rsidR="005247D6" w:rsidRPr="00174C05" w:rsidRDefault="005247D6" w:rsidP="005247D6">
      <w:pPr>
        <w:rPr>
          <w:i/>
          <w:sz w:val="24"/>
          <w:szCs w:val="24"/>
        </w:rPr>
      </w:pPr>
      <w:r w:rsidRPr="00174C05">
        <w:rPr>
          <w:i/>
          <w:sz w:val="24"/>
          <w:szCs w:val="24"/>
        </w:rPr>
        <w:t>1. Какие факторы риска рака имеются у данной пациентки?</w:t>
      </w:r>
    </w:p>
    <w:p w14:paraId="0F375DB7" w14:textId="77777777" w:rsidR="005247D6" w:rsidRPr="00174C05" w:rsidRDefault="005247D6" w:rsidP="005247D6">
      <w:pPr>
        <w:rPr>
          <w:i/>
          <w:sz w:val="24"/>
          <w:szCs w:val="24"/>
        </w:rPr>
      </w:pPr>
      <w:r w:rsidRPr="00174C05">
        <w:rPr>
          <w:i/>
          <w:sz w:val="24"/>
          <w:szCs w:val="24"/>
        </w:rPr>
        <w:t>2. Какое дообследование необходимо провести?</w:t>
      </w:r>
    </w:p>
    <w:p w14:paraId="5A12FEAF" w14:textId="77777777" w:rsidR="005247D6" w:rsidRPr="00174C05" w:rsidRDefault="005247D6" w:rsidP="005247D6">
      <w:pPr>
        <w:rPr>
          <w:i/>
          <w:sz w:val="24"/>
          <w:szCs w:val="24"/>
        </w:rPr>
      </w:pPr>
      <w:r w:rsidRPr="00174C05">
        <w:rPr>
          <w:i/>
          <w:sz w:val="24"/>
          <w:szCs w:val="24"/>
        </w:rPr>
        <w:t>3. Стадия заболевания и клиническая группа.</w:t>
      </w:r>
    </w:p>
    <w:p w14:paraId="25C16B2C" w14:textId="77777777" w:rsidR="005247D6" w:rsidRPr="00174C05" w:rsidRDefault="005247D6" w:rsidP="005247D6">
      <w:pPr>
        <w:rPr>
          <w:i/>
          <w:sz w:val="24"/>
          <w:szCs w:val="24"/>
        </w:rPr>
      </w:pPr>
      <w:r w:rsidRPr="00174C05">
        <w:rPr>
          <w:i/>
          <w:sz w:val="24"/>
          <w:szCs w:val="24"/>
        </w:rPr>
        <w:t>4. Каков объем оперативного вмешательства?</w:t>
      </w:r>
    </w:p>
    <w:p w14:paraId="08394A88" w14:textId="77777777" w:rsidR="005247D6" w:rsidRPr="00174C05" w:rsidRDefault="005247D6" w:rsidP="005247D6">
      <w:pPr>
        <w:rPr>
          <w:i/>
          <w:sz w:val="24"/>
          <w:szCs w:val="24"/>
        </w:rPr>
      </w:pPr>
      <w:r w:rsidRPr="00174C05">
        <w:rPr>
          <w:i/>
          <w:sz w:val="24"/>
          <w:szCs w:val="24"/>
        </w:rPr>
        <w:t>5. Какие дополнительные исследования необходимы для дальнейшего лечения и прогноза?</w:t>
      </w:r>
    </w:p>
    <w:p w14:paraId="18ED0B31" w14:textId="77777777" w:rsidR="005247D6" w:rsidRPr="00174C05" w:rsidRDefault="005247D6" w:rsidP="005247D6">
      <w:pPr>
        <w:rPr>
          <w:b/>
          <w:sz w:val="24"/>
          <w:szCs w:val="24"/>
        </w:rPr>
      </w:pPr>
      <w:r w:rsidRPr="00174C05">
        <w:rPr>
          <w:b/>
          <w:sz w:val="24"/>
          <w:szCs w:val="24"/>
        </w:rPr>
        <w:lastRenderedPageBreak/>
        <w:t> </w:t>
      </w:r>
    </w:p>
    <w:p w14:paraId="58D30ABA" w14:textId="77777777" w:rsidR="005247D6" w:rsidRPr="00174C05" w:rsidRDefault="005247D6" w:rsidP="005247D6">
      <w:pPr>
        <w:rPr>
          <w:b/>
          <w:sz w:val="24"/>
          <w:szCs w:val="24"/>
        </w:rPr>
      </w:pPr>
      <w:r w:rsidRPr="00174C05">
        <w:rPr>
          <w:b/>
          <w:sz w:val="24"/>
          <w:szCs w:val="24"/>
        </w:rPr>
        <w:t>Варианты ответов:</w:t>
      </w:r>
    </w:p>
    <w:p w14:paraId="334F56B1" w14:textId="77777777" w:rsidR="005247D6" w:rsidRPr="00174C05" w:rsidRDefault="005247D6" w:rsidP="005247D6">
      <w:pPr>
        <w:jc w:val="both"/>
        <w:rPr>
          <w:sz w:val="24"/>
          <w:szCs w:val="24"/>
        </w:rPr>
      </w:pPr>
      <w:r w:rsidRPr="00174C05">
        <w:rPr>
          <w:sz w:val="24"/>
          <w:szCs w:val="24"/>
        </w:rPr>
        <w:t>1. Раннее начало месячных; поздние роды в 39 лет; ожирение, гипертоническая болезнь, отягощенная наследственность – хотя и по отцовской линии онкогены рака молочной железы расположены не в половых хромосомах; работа связана со стрессами.</w:t>
      </w:r>
    </w:p>
    <w:p w14:paraId="05BD84F8" w14:textId="77777777" w:rsidR="005247D6" w:rsidRPr="00174C05" w:rsidRDefault="005247D6" w:rsidP="005247D6">
      <w:pPr>
        <w:jc w:val="both"/>
        <w:rPr>
          <w:sz w:val="24"/>
          <w:szCs w:val="24"/>
        </w:rPr>
      </w:pPr>
      <w:r w:rsidRPr="00174C05">
        <w:rPr>
          <w:sz w:val="24"/>
          <w:szCs w:val="24"/>
        </w:rPr>
        <w:t>2. Для уточнения размеров первичного очага и распространенности опухолевого процесса необходимо: УЗИ молочных желез и подмышечных л/узлов, УЗИ органов брюшной полости, рентгенография органов грудной клетки, общеклинические анализы.</w:t>
      </w:r>
    </w:p>
    <w:p w14:paraId="52A2C834" w14:textId="77777777" w:rsidR="005247D6" w:rsidRPr="00174C05" w:rsidRDefault="005247D6" w:rsidP="005247D6">
      <w:pPr>
        <w:jc w:val="both"/>
        <w:rPr>
          <w:sz w:val="24"/>
          <w:szCs w:val="24"/>
        </w:rPr>
      </w:pPr>
      <w:r w:rsidRPr="00174C05">
        <w:rPr>
          <w:sz w:val="24"/>
          <w:szCs w:val="24"/>
        </w:rPr>
        <w:t xml:space="preserve">3. Стадия и клиническая группа II T2N0M0, размер первичного очага </w:t>
      </w:r>
      <w:smartTag w:uri="urn:schemas-microsoft-com:office:smarttags" w:element="metricconverter">
        <w:smartTagPr>
          <w:attr w:name="ProductID" w:val="2,2 см"/>
        </w:smartTagPr>
        <w:r w:rsidRPr="00174C05">
          <w:rPr>
            <w:sz w:val="24"/>
            <w:szCs w:val="24"/>
          </w:rPr>
          <w:t>2,2 см</w:t>
        </w:r>
      </w:smartTag>
      <w:r w:rsidRPr="00174C05">
        <w:rPr>
          <w:sz w:val="24"/>
          <w:szCs w:val="24"/>
        </w:rPr>
        <w:t>, отсутствие регионарных л/узлов, подлежит радикальному лечению.</w:t>
      </w:r>
    </w:p>
    <w:p w14:paraId="49E74FE0" w14:textId="77777777" w:rsidR="005247D6" w:rsidRPr="00174C05" w:rsidRDefault="005247D6" w:rsidP="005247D6">
      <w:pPr>
        <w:jc w:val="both"/>
        <w:rPr>
          <w:sz w:val="24"/>
          <w:szCs w:val="24"/>
        </w:rPr>
      </w:pPr>
      <w:r w:rsidRPr="00174C05">
        <w:rPr>
          <w:sz w:val="24"/>
          <w:szCs w:val="24"/>
        </w:rPr>
        <w:t xml:space="preserve">4. Возможна органосохранная операция – радикальная резекция молочной железы. Размер опухоли до </w:t>
      </w:r>
      <w:smartTag w:uri="urn:schemas-microsoft-com:office:smarttags" w:element="metricconverter">
        <w:smartTagPr>
          <w:attr w:name="ProductID" w:val="3 см"/>
        </w:smartTagPr>
        <w:r w:rsidRPr="00174C05">
          <w:rPr>
            <w:sz w:val="24"/>
            <w:szCs w:val="24"/>
          </w:rPr>
          <w:t>3 см</w:t>
        </w:r>
      </w:smartTag>
      <w:r w:rsidRPr="00174C05">
        <w:rPr>
          <w:sz w:val="24"/>
          <w:szCs w:val="24"/>
        </w:rPr>
        <w:t>, отсутствие увеличенных подмышечных л/узлов, локализация опухоли ВНК.</w:t>
      </w:r>
    </w:p>
    <w:p w14:paraId="49F02E2C" w14:textId="77777777" w:rsidR="005247D6" w:rsidRPr="00174C05" w:rsidRDefault="005247D6" w:rsidP="005247D6">
      <w:pPr>
        <w:rPr>
          <w:sz w:val="24"/>
          <w:szCs w:val="24"/>
        </w:rPr>
      </w:pPr>
      <w:r w:rsidRPr="00174C05">
        <w:rPr>
          <w:sz w:val="24"/>
          <w:szCs w:val="24"/>
        </w:rPr>
        <w:t>5. Проведение иммуноигстохимического исследования ИГХ определение рецепторов эстрогена и прогестерона, фактора роста опухоли Her2/neo. Проведение адьювантных курсов ПХТ, лучевая терапия не обязательна. Прогноз благоприятный – 5 летняя выживаемость более 80%.</w:t>
      </w:r>
    </w:p>
    <w:p w14:paraId="1E283A1C" w14:textId="77777777" w:rsidR="005247D6" w:rsidRPr="00174C05" w:rsidRDefault="005247D6" w:rsidP="005247D6">
      <w:pPr>
        <w:spacing w:before="90" w:after="90"/>
        <w:ind w:left="90" w:right="525"/>
        <w:rPr>
          <w:sz w:val="24"/>
          <w:szCs w:val="24"/>
        </w:rPr>
      </w:pPr>
      <w:r w:rsidRPr="00174C05">
        <w:rPr>
          <w:b/>
          <w:bCs/>
          <w:sz w:val="24"/>
          <w:szCs w:val="24"/>
        </w:rPr>
        <w:t>Ситуационная задача № 3</w:t>
      </w:r>
    </w:p>
    <w:p w14:paraId="0849FBC6" w14:textId="77777777" w:rsidR="005247D6" w:rsidRPr="00174C05" w:rsidRDefault="005247D6" w:rsidP="005247D6">
      <w:pPr>
        <w:pStyle w:val="a5"/>
        <w:suppressAutoHyphens/>
        <w:ind w:firstLine="748"/>
        <w:jc w:val="both"/>
      </w:pPr>
      <w:r w:rsidRPr="00174C05">
        <w:t xml:space="preserve">Больная Б., 59 лет впервые почувствовала себя плохо в декабре </w:t>
      </w:r>
      <w:smartTag w:uri="urn:schemas-microsoft-com:office:smarttags" w:element="metricconverter">
        <w:smartTagPr>
          <w:attr w:name="ProductID" w:val="2010 г"/>
        </w:smartTagPr>
        <w:r w:rsidRPr="00174C05">
          <w:t>2010 г</w:t>
        </w:r>
      </w:smartTag>
      <w:r w:rsidRPr="00174C05">
        <w:t xml:space="preserve">. Предъявляла жалобы на тошноту, рвоту, слабость, утомляемость, снижение аппетита, к врачу не обращалась. 25 февраля </w:t>
      </w:r>
      <w:smartTag w:uri="urn:schemas-microsoft-com:office:smarttags" w:element="metricconverter">
        <w:smartTagPr>
          <w:attr w:name="ProductID" w:val="2011 г"/>
        </w:smartTagPr>
        <w:r w:rsidRPr="00174C05">
          <w:t>2011 г</w:t>
        </w:r>
      </w:smartTag>
      <w:r w:rsidRPr="00174C05">
        <w:t xml:space="preserve">. обратилась к врачу с жалобами на дисфагию полужидкой и твердой пищей, тошноту, рвоту, слабость, утомляемость, похудела на </w:t>
      </w:r>
      <w:smartTag w:uri="urn:schemas-microsoft-com:office:smarttags" w:element="metricconverter">
        <w:smartTagPr>
          <w:attr w:name="ProductID" w:val="20 кг"/>
        </w:smartTagPr>
        <w:r w:rsidRPr="00174C05">
          <w:t>20 кг</w:t>
        </w:r>
      </w:smartTag>
      <w:r w:rsidRPr="00174C05">
        <w:t>.</w:t>
      </w:r>
    </w:p>
    <w:p w14:paraId="194C85DE" w14:textId="77777777" w:rsidR="005247D6" w:rsidRPr="00174C05" w:rsidRDefault="005247D6" w:rsidP="005247D6">
      <w:pPr>
        <w:suppressAutoHyphens/>
        <w:ind w:firstLine="748"/>
        <w:jc w:val="both"/>
        <w:rPr>
          <w:sz w:val="24"/>
          <w:szCs w:val="24"/>
        </w:rPr>
      </w:pPr>
      <w:r w:rsidRPr="00174C05">
        <w:rPr>
          <w:sz w:val="24"/>
          <w:szCs w:val="24"/>
        </w:rPr>
        <w:t>Из сопутствующих заболевания выявлено, что 10 лет назад был обнаружен полип слизистой желудка. Ничем не лечилась, жалобы были только на редко возникающую изжогу. Также установлен хронический гастрит с детства.</w:t>
      </w:r>
    </w:p>
    <w:p w14:paraId="27B84C33" w14:textId="77777777" w:rsidR="005247D6" w:rsidRPr="00174C05" w:rsidRDefault="005247D6" w:rsidP="005247D6">
      <w:pPr>
        <w:suppressAutoHyphens/>
        <w:ind w:firstLine="748"/>
        <w:jc w:val="both"/>
        <w:rPr>
          <w:sz w:val="24"/>
          <w:szCs w:val="24"/>
        </w:rPr>
      </w:pPr>
      <w:r w:rsidRPr="00174C05">
        <w:rPr>
          <w:sz w:val="24"/>
          <w:szCs w:val="24"/>
        </w:rPr>
        <w:t>Анамнез жизни: питание удовлетворительное; работала в птичнике, распылителем химических веществ. Вредных привычек нет.</w:t>
      </w:r>
    </w:p>
    <w:p w14:paraId="644FFCFE" w14:textId="77777777" w:rsidR="005247D6" w:rsidRPr="00174C05" w:rsidRDefault="005247D6" w:rsidP="005247D6">
      <w:pPr>
        <w:suppressAutoHyphens/>
        <w:ind w:firstLine="748"/>
        <w:jc w:val="both"/>
        <w:rPr>
          <w:sz w:val="24"/>
          <w:szCs w:val="24"/>
        </w:rPr>
      </w:pPr>
      <w:r w:rsidRPr="00174C05">
        <w:rPr>
          <w:sz w:val="24"/>
          <w:szCs w:val="24"/>
        </w:rPr>
        <w:t>Госпитализирована в онкологический диспансер для постановки диагноза, обследования и лечения.</w:t>
      </w:r>
    </w:p>
    <w:p w14:paraId="6BA98C84" w14:textId="77777777" w:rsidR="005247D6" w:rsidRPr="00174C05" w:rsidRDefault="005247D6" w:rsidP="005247D6">
      <w:pPr>
        <w:suppressAutoHyphens/>
        <w:ind w:firstLine="748"/>
        <w:jc w:val="both"/>
        <w:rPr>
          <w:sz w:val="24"/>
          <w:szCs w:val="24"/>
        </w:rPr>
      </w:pPr>
      <w:r w:rsidRPr="00174C05">
        <w:rPr>
          <w:sz w:val="24"/>
          <w:szCs w:val="24"/>
        </w:rPr>
        <w:t xml:space="preserve">Обследование: ФГДС: пищевод свободно проходим, слизистая розовая, эластичная, в </w:t>
      </w:r>
      <w:smartTag w:uri="urn:schemas-microsoft-com:office:smarttags" w:element="metricconverter">
        <w:smartTagPr>
          <w:attr w:name="ProductID" w:val="42 см"/>
        </w:smartTagPr>
        <w:r w:rsidRPr="00174C05">
          <w:rPr>
            <w:sz w:val="24"/>
            <w:szCs w:val="24"/>
          </w:rPr>
          <w:t>42 см</w:t>
        </w:r>
      </w:smartTag>
      <w:r w:rsidRPr="00174C05">
        <w:rPr>
          <w:sz w:val="24"/>
          <w:szCs w:val="24"/>
        </w:rPr>
        <w:t>. от резцов просвет пищевода сужен за счет инфильтрата - распространяющегося на кардиальный отдел желудка, опухоль плотная. Контактно кровоточит. Складки сглажены, перистальтика снижена, слизистая гладкая, тусклая, бледно-розовая, атрофична. Взят материал на Н. р. (результат Н. р. +++)</w:t>
      </w:r>
    </w:p>
    <w:p w14:paraId="62808189" w14:textId="77777777" w:rsidR="005247D6" w:rsidRPr="00174C05" w:rsidRDefault="005247D6" w:rsidP="005247D6">
      <w:pPr>
        <w:suppressAutoHyphens/>
        <w:ind w:firstLine="748"/>
        <w:jc w:val="both"/>
        <w:rPr>
          <w:sz w:val="24"/>
          <w:szCs w:val="24"/>
        </w:rPr>
      </w:pPr>
      <w:r w:rsidRPr="00174C05">
        <w:rPr>
          <w:sz w:val="24"/>
          <w:szCs w:val="24"/>
        </w:rPr>
        <w:t>КТ: печень обычно расположена, в паренхиме диффузные округлые очаги от 5 до 23 мл.</w:t>
      </w:r>
    </w:p>
    <w:p w14:paraId="76F66006" w14:textId="77777777" w:rsidR="005247D6" w:rsidRPr="00174C05" w:rsidRDefault="005247D6" w:rsidP="005247D6">
      <w:pPr>
        <w:spacing w:before="90" w:after="90"/>
        <w:ind w:left="90" w:right="525"/>
        <w:jc w:val="both"/>
        <w:rPr>
          <w:sz w:val="24"/>
          <w:szCs w:val="24"/>
        </w:rPr>
      </w:pPr>
      <w:r w:rsidRPr="00174C05">
        <w:rPr>
          <w:b/>
          <w:bCs/>
          <w:sz w:val="24"/>
          <w:szCs w:val="24"/>
        </w:rPr>
        <w:t>Вопросы:</w:t>
      </w:r>
    </w:p>
    <w:p w14:paraId="64CEBEAA" w14:textId="77777777" w:rsidR="005247D6" w:rsidRPr="00174C05" w:rsidRDefault="005247D6" w:rsidP="005247D6">
      <w:pPr>
        <w:jc w:val="both"/>
        <w:rPr>
          <w:i/>
          <w:sz w:val="24"/>
          <w:szCs w:val="24"/>
        </w:rPr>
      </w:pPr>
      <w:r w:rsidRPr="00174C05">
        <w:rPr>
          <w:bCs/>
          <w:i/>
          <w:sz w:val="24"/>
          <w:szCs w:val="24"/>
        </w:rPr>
        <w:t xml:space="preserve">1.  </w:t>
      </w:r>
      <w:r w:rsidRPr="00174C05">
        <w:rPr>
          <w:i/>
          <w:sz w:val="24"/>
          <w:szCs w:val="24"/>
        </w:rPr>
        <w:t>Поставить диагноз</w:t>
      </w:r>
    </w:p>
    <w:p w14:paraId="6A755C97" w14:textId="77777777" w:rsidR="005247D6" w:rsidRPr="00174C05" w:rsidRDefault="005247D6" w:rsidP="005247D6">
      <w:pPr>
        <w:jc w:val="both"/>
        <w:rPr>
          <w:i/>
          <w:sz w:val="24"/>
          <w:szCs w:val="24"/>
        </w:rPr>
      </w:pPr>
      <w:r w:rsidRPr="00174C05">
        <w:rPr>
          <w:bCs/>
          <w:i/>
          <w:sz w:val="24"/>
          <w:szCs w:val="24"/>
        </w:rPr>
        <w:t xml:space="preserve">2. </w:t>
      </w:r>
      <w:r w:rsidRPr="00174C05">
        <w:rPr>
          <w:i/>
          <w:sz w:val="24"/>
          <w:szCs w:val="24"/>
        </w:rPr>
        <w:t>Провоцирующие факторы</w:t>
      </w:r>
    </w:p>
    <w:p w14:paraId="336E0F15" w14:textId="77777777" w:rsidR="005247D6" w:rsidRPr="00174C05" w:rsidRDefault="005247D6" w:rsidP="005247D6">
      <w:pPr>
        <w:jc w:val="both"/>
        <w:rPr>
          <w:i/>
          <w:sz w:val="24"/>
          <w:szCs w:val="24"/>
        </w:rPr>
      </w:pPr>
      <w:r w:rsidRPr="00174C05">
        <w:rPr>
          <w:bCs/>
          <w:i/>
          <w:sz w:val="24"/>
          <w:szCs w:val="24"/>
        </w:rPr>
        <w:t xml:space="preserve">3. </w:t>
      </w:r>
      <w:r w:rsidRPr="00174C05">
        <w:rPr>
          <w:i/>
          <w:sz w:val="24"/>
          <w:szCs w:val="24"/>
        </w:rPr>
        <w:t>Диагностика</w:t>
      </w:r>
    </w:p>
    <w:p w14:paraId="204566A2" w14:textId="77777777" w:rsidR="005247D6" w:rsidRPr="00174C05" w:rsidRDefault="005247D6" w:rsidP="005247D6">
      <w:pPr>
        <w:jc w:val="both"/>
        <w:rPr>
          <w:i/>
          <w:sz w:val="24"/>
          <w:szCs w:val="24"/>
        </w:rPr>
      </w:pPr>
      <w:r w:rsidRPr="00174C05">
        <w:rPr>
          <w:bCs/>
          <w:i/>
          <w:sz w:val="24"/>
          <w:szCs w:val="24"/>
        </w:rPr>
        <w:t xml:space="preserve">4. </w:t>
      </w:r>
      <w:r w:rsidRPr="00174C05">
        <w:rPr>
          <w:i/>
          <w:sz w:val="24"/>
          <w:szCs w:val="24"/>
        </w:rPr>
        <w:t>Лечение</w:t>
      </w:r>
    </w:p>
    <w:p w14:paraId="217F0BB4" w14:textId="77777777" w:rsidR="005247D6" w:rsidRPr="00174C05" w:rsidRDefault="005247D6" w:rsidP="005247D6">
      <w:pPr>
        <w:jc w:val="both"/>
        <w:rPr>
          <w:i/>
          <w:sz w:val="24"/>
          <w:szCs w:val="24"/>
        </w:rPr>
      </w:pPr>
      <w:r w:rsidRPr="00174C05">
        <w:rPr>
          <w:bCs/>
          <w:i/>
          <w:sz w:val="24"/>
          <w:szCs w:val="24"/>
        </w:rPr>
        <w:t>5.</w:t>
      </w:r>
      <w:r w:rsidRPr="00174C05">
        <w:rPr>
          <w:b/>
          <w:bCs/>
          <w:i/>
          <w:sz w:val="24"/>
          <w:szCs w:val="24"/>
        </w:rPr>
        <w:t xml:space="preserve"> </w:t>
      </w:r>
      <w:r w:rsidRPr="00174C05">
        <w:rPr>
          <w:i/>
          <w:sz w:val="24"/>
          <w:szCs w:val="24"/>
        </w:rPr>
        <w:t>Прогноз</w:t>
      </w:r>
    </w:p>
    <w:p w14:paraId="21F0AA5F" w14:textId="77777777" w:rsidR="005247D6" w:rsidRPr="00174C05" w:rsidRDefault="005247D6" w:rsidP="005247D6">
      <w:pPr>
        <w:jc w:val="both"/>
        <w:rPr>
          <w:b/>
          <w:bCs/>
          <w:sz w:val="24"/>
          <w:szCs w:val="24"/>
        </w:rPr>
      </w:pPr>
    </w:p>
    <w:p w14:paraId="28C4B7E9" w14:textId="77777777" w:rsidR="005247D6" w:rsidRPr="00174C05" w:rsidRDefault="005247D6" w:rsidP="005247D6">
      <w:pPr>
        <w:jc w:val="both"/>
        <w:rPr>
          <w:sz w:val="24"/>
          <w:szCs w:val="24"/>
        </w:rPr>
      </w:pPr>
      <w:r w:rsidRPr="00174C05">
        <w:rPr>
          <w:b/>
          <w:bCs/>
          <w:sz w:val="24"/>
          <w:szCs w:val="24"/>
        </w:rPr>
        <w:t>Варианты ответов:</w:t>
      </w:r>
    </w:p>
    <w:p w14:paraId="1DD01E5E" w14:textId="77777777" w:rsidR="005247D6" w:rsidRPr="00174C05" w:rsidRDefault="005247D6" w:rsidP="005247D6">
      <w:pPr>
        <w:widowControl/>
        <w:numPr>
          <w:ilvl w:val="0"/>
          <w:numId w:val="39"/>
        </w:numPr>
        <w:autoSpaceDE/>
        <w:autoSpaceDN/>
        <w:ind w:left="0" w:firstLine="0"/>
        <w:jc w:val="both"/>
        <w:rPr>
          <w:iCs/>
          <w:sz w:val="24"/>
          <w:szCs w:val="24"/>
        </w:rPr>
      </w:pPr>
      <w:r w:rsidRPr="00174C05">
        <w:rPr>
          <w:iCs/>
          <w:sz w:val="24"/>
          <w:szCs w:val="24"/>
        </w:rPr>
        <w:t>Рак кардии желудка с переходом на нижнюю треть пищевода. Дисфагия 3-4 степени. Метастазы в печень</w:t>
      </w:r>
    </w:p>
    <w:p w14:paraId="5429C2E1" w14:textId="77777777" w:rsidR="005247D6" w:rsidRPr="00174C05" w:rsidRDefault="005247D6" w:rsidP="005247D6">
      <w:pPr>
        <w:widowControl/>
        <w:numPr>
          <w:ilvl w:val="0"/>
          <w:numId w:val="39"/>
        </w:numPr>
        <w:autoSpaceDE/>
        <w:autoSpaceDN/>
        <w:ind w:left="0" w:firstLine="0"/>
        <w:jc w:val="both"/>
        <w:rPr>
          <w:iCs/>
          <w:sz w:val="24"/>
          <w:szCs w:val="24"/>
        </w:rPr>
      </w:pPr>
      <w:r w:rsidRPr="00174C05">
        <w:rPr>
          <w:iCs/>
          <w:sz w:val="24"/>
          <w:szCs w:val="24"/>
        </w:rPr>
        <w:t>Полип желудка, хронический гастрит, Н. pilori обнаружен на +++</w:t>
      </w:r>
    </w:p>
    <w:p w14:paraId="61261D8F" w14:textId="77777777" w:rsidR="005247D6" w:rsidRPr="00174C05" w:rsidRDefault="005247D6" w:rsidP="005247D6">
      <w:pPr>
        <w:widowControl/>
        <w:numPr>
          <w:ilvl w:val="0"/>
          <w:numId w:val="39"/>
        </w:numPr>
        <w:autoSpaceDE/>
        <w:autoSpaceDN/>
        <w:ind w:left="0" w:firstLine="0"/>
        <w:jc w:val="both"/>
        <w:rPr>
          <w:iCs/>
          <w:sz w:val="24"/>
          <w:szCs w:val="24"/>
        </w:rPr>
      </w:pPr>
      <w:r w:rsidRPr="00174C05">
        <w:rPr>
          <w:iCs/>
          <w:sz w:val="24"/>
          <w:szCs w:val="24"/>
        </w:rPr>
        <w:t>OAK, ОАМ, биохимическое исследование крови, коагулограмма, КТ, МРТ, рентгенологическое исследование, эндоскопическое исследование пищевода и желудка, гистологическое и цитологическое исследование, лапароскопия и УЗИ (подтверждение метастатического поражения печени лимфатических узлов, наличие асцита).</w:t>
      </w:r>
    </w:p>
    <w:p w14:paraId="0E48DF67" w14:textId="77777777" w:rsidR="005247D6" w:rsidRPr="00174C05" w:rsidRDefault="005247D6" w:rsidP="005247D6">
      <w:pPr>
        <w:widowControl/>
        <w:numPr>
          <w:ilvl w:val="0"/>
          <w:numId w:val="39"/>
        </w:numPr>
        <w:autoSpaceDE/>
        <w:autoSpaceDN/>
        <w:ind w:left="0" w:firstLine="0"/>
        <w:jc w:val="both"/>
        <w:rPr>
          <w:iCs/>
          <w:sz w:val="24"/>
          <w:szCs w:val="24"/>
        </w:rPr>
      </w:pPr>
      <w:r w:rsidRPr="00174C05">
        <w:rPr>
          <w:iCs/>
          <w:sz w:val="24"/>
          <w:szCs w:val="24"/>
        </w:rPr>
        <w:t>Реканализация пищевода, химиотерапия, лучевая терапия.</w:t>
      </w:r>
    </w:p>
    <w:p w14:paraId="1CAF2DD7" w14:textId="77777777" w:rsidR="005247D6" w:rsidRPr="00174C05" w:rsidRDefault="005247D6" w:rsidP="005247D6">
      <w:pPr>
        <w:widowControl/>
        <w:numPr>
          <w:ilvl w:val="0"/>
          <w:numId w:val="39"/>
        </w:numPr>
        <w:autoSpaceDE/>
        <w:autoSpaceDN/>
        <w:ind w:left="0" w:firstLine="0"/>
        <w:jc w:val="both"/>
        <w:rPr>
          <w:iCs/>
          <w:sz w:val="24"/>
          <w:szCs w:val="24"/>
        </w:rPr>
      </w:pPr>
      <w:r w:rsidRPr="00174C05">
        <w:rPr>
          <w:iCs/>
          <w:sz w:val="24"/>
          <w:szCs w:val="24"/>
        </w:rPr>
        <w:lastRenderedPageBreak/>
        <w:t>Прогноз неблагоприятный для жизни.</w:t>
      </w:r>
    </w:p>
    <w:p w14:paraId="077E4629" w14:textId="77777777" w:rsidR="005247D6" w:rsidRPr="00174C05" w:rsidRDefault="005247D6" w:rsidP="005247D6">
      <w:pPr>
        <w:spacing w:before="90" w:after="90"/>
        <w:ind w:left="90" w:right="525"/>
        <w:rPr>
          <w:sz w:val="24"/>
          <w:szCs w:val="24"/>
        </w:rPr>
      </w:pPr>
      <w:r w:rsidRPr="00174C05">
        <w:rPr>
          <w:b/>
          <w:bCs/>
          <w:sz w:val="24"/>
          <w:szCs w:val="24"/>
        </w:rPr>
        <w:t>Ситуационная задача № 4</w:t>
      </w:r>
    </w:p>
    <w:p w14:paraId="12563717" w14:textId="77777777" w:rsidR="005247D6" w:rsidRPr="00174C05" w:rsidRDefault="005247D6" w:rsidP="005247D6">
      <w:pPr>
        <w:suppressAutoHyphens/>
        <w:spacing w:before="90" w:after="90"/>
        <w:ind w:left="90" w:right="525" w:firstLine="630"/>
        <w:jc w:val="both"/>
        <w:rPr>
          <w:sz w:val="24"/>
          <w:szCs w:val="24"/>
        </w:rPr>
      </w:pPr>
      <w:r w:rsidRPr="00174C05">
        <w:rPr>
          <w:sz w:val="24"/>
          <w:szCs w:val="24"/>
        </w:rPr>
        <w:t>Женщина 56 лет, пять лет назад появились боли в задней части грудной клетки с иррадиацией в грудной отдел позвоночника, боли умеренной интенсивности, вне" связи с приемом пищи или физической нагрузкой. Обратилась за медпомощью </w:t>
      </w:r>
      <w:r w:rsidRPr="00174C05">
        <w:rPr>
          <w:i/>
          <w:iCs/>
          <w:sz w:val="24"/>
          <w:szCs w:val="24"/>
        </w:rPr>
        <w:t xml:space="preserve">к </w:t>
      </w:r>
      <w:r w:rsidRPr="00174C05">
        <w:rPr>
          <w:sz w:val="24"/>
          <w:szCs w:val="24"/>
        </w:rPr>
        <w:t xml:space="preserve">участковому терапевту. Направлена на консультацию к невропатологу, на Rg-снимках позвоночника был выявлен остеохондроз шейного и поясничного отделов. Длительно лечилась у вертебролога, без эффекта. Вскоре присоединившаяся дисфагия при приеме твердой пищи не насторожила пациентку, т.к. вертебролог «предупредил», что после сеансов терапии может появиться затруднение глотания. В связи с неэффективностью проводимого лечения 26.01.2011 обратилась за консультацией терапевта в больницу им.Семашко. 31.01.2011 проведено ФГДС: в н/3 пищевода с 29 по </w:t>
      </w:r>
      <w:smartTag w:uri="urn:schemas-microsoft-com:office:smarttags" w:element="metricconverter">
        <w:smartTagPr>
          <w:attr w:name="ProductID" w:val="36 см"/>
        </w:smartTagPr>
        <w:r w:rsidRPr="00174C05">
          <w:rPr>
            <w:sz w:val="24"/>
            <w:szCs w:val="24"/>
          </w:rPr>
          <w:t>36 см</w:t>
        </w:r>
      </w:smartTag>
      <w:r w:rsidRPr="00174C05">
        <w:rPr>
          <w:sz w:val="24"/>
          <w:szCs w:val="24"/>
        </w:rPr>
        <w:t xml:space="preserve"> — неровность слизистой. 28.03.11 поступила на дообследование и лечение в АОКОД.</w:t>
      </w:r>
    </w:p>
    <w:p w14:paraId="108C1692" w14:textId="77777777" w:rsidR="005247D6" w:rsidRPr="00174C05" w:rsidRDefault="005247D6" w:rsidP="005247D6">
      <w:pPr>
        <w:suppressAutoHyphens/>
        <w:spacing w:before="90" w:after="90"/>
        <w:ind w:left="90" w:right="525" w:firstLine="630"/>
        <w:jc w:val="both"/>
        <w:rPr>
          <w:sz w:val="24"/>
          <w:szCs w:val="24"/>
        </w:rPr>
      </w:pPr>
      <w:r w:rsidRPr="00174C05">
        <w:rPr>
          <w:sz w:val="24"/>
          <w:szCs w:val="24"/>
        </w:rPr>
        <w:t>Бытовые условия и питание, считает удовлетворительными (любит острую пищу). Работала экономистом. Травм (в том числе и ожогов пищевода), операций не было. Наследственность не отягощена. Не курит. Алкоголем не злоупотребляет. Хронические заболевания - хронический гастрит, вне обострения; ГБ И ст., 3 ст. субкомпенсация; МКБ, ремиссия.</w:t>
      </w:r>
    </w:p>
    <w:p w14:paraId="694A8EC4" w14:textId="77777777" w:rsidR="005247D6" w:rsidRPr="00174C05" w:rsidRDefault="005247D6" w:rsidP="005247D6">
      <w:pPr>
        <w:suppressAutoHyphens/>
        <w:spacing w:before="90" w:after="90"/>
        <w:ind w:left="90" w:right="525" w:firstLine="630"/>
        <w:jc w:val="both"/>
        <w:rPr>
          <w:sz w:val="24"/>
          <w:szCs w:val="24"/>
        </w:rPr>
      </w:pPr>
      <w:r w:rsidRPr="00174C05">
        <w:rPr>
          <w:sz w:val="24"/>
          <w:szCs w:val="24"/>
        </w:rPr>
        <w:t xml:space="preserve">Обьективно: Общее состояние удовлетворительное. Сознание ясное. Аппетит сохранен, вес — </w:t>
      </w:r>
      <w:smartTag w:uri="urn:schemas-microsoft-com:office:smarttags" w:element="metricconverter">
        <w:smartTagPr>
          <w:attr w:name="ProductID" w:val="50,5 кг"/>
        </w:smartTagPr>
        <w:r w:rsidRPr="00174C05">
          <w:rPr>
            <w:sz w:val="24"/>
            <w:szCs w:val="24"/>
          </w:rPr>
          <w:t>50,5 кг</w:t>
        </w:r>
      </w:smartTag>
      <w:r w:rsidRPr="00174C05">
        <w:rPr>
          <w:sz w:val="24"/>
          <w:szCs w:val="24"/>
        </w:rPr>
        <w:t xml:space="preserve">, рост — </w:t>
      </w:r>
      <w:smartTag w:uri="urn:schemas-microsoft-com:office:smarttags" w:element="metricconverter">
        <w:smartTagPr>
          <w:attr w:name="ProductID" w:val="159 см"/>
        </w:smartTagPr>
        <w:r w:rsidRPr="00174C05">
          <w:rPr>
            <w:sz w:val="24"/>
            <w:szCs w:val="24"/>
          </w:rPr>
          <w:t>159 см</w:t>
        </w:r>
      </w:smartTag>
      <w:r w:rsidRPr="00174C05">
        <w:rPr>
          <w:sz w:val="24"/>
          <w:szCs w:val="24"/>
        </w:rPr>
        <w:t xml:space="preserve"> (покидания не отмечала). Температура тела - 36,7°С. Кожный покров и видимые слизистые чистые, бледные. Периферические лимфатические узлы не пальпируются. Тоны сердца приглушены, ритмичные. ЧСС — 76 в минуту. АД — 150/90 мм рт.ст. Дыхание везикулярное, хрипов нет. ЧДЦ - 20 в минуту. Язык влажный, слегка обложен. Проглатывание твёрдой пищи затруднено. Живот мягкий, безболезненный. Свободной жидкости в брюшной полости не выявлено. Печень и селезёнка не увеличены. Симптом поколачивания отрицательный с обеих сторон. Мочеиспускание не нарушено. Стул регулярный, оформленный.</w:t>
      </w:r>
    </w:p>
    <w:p w14:paraId="6C53EA17" w14:textId="77777777" w:rsidR="005247D6" w:rsidRPr="00174C05" w:rsidRDefault="005247D6" w:rsidP="005247D6">
      <w:pPr>
        <w:suppressAutoHyphens/>
        <w:spacing w:before="90" w:after="90"/>
        <w:ind w:left="90" w:right="525" w:firstLine="630"/>
        <w:jc w:val="both"/>
        <w:rPr>
          <w:sz w:val="24"/>
          <w:szCs w:val="24"/>
        </w:rPr>
      </w:pPr>
      <w:r w:rsidRPr="00174C05">
        <w:rPr>
          <w:sz w:val="24"/>
          <w:szCs w:val="24"/>
        </w:rPr>
        <w:t>Проведено обследование: OAK (эр. - 4,97*10</w:t>
      </w:r>
      <w:r w:rsidRPr="00174C05">
        <w:rPr>
          <w:sz w:val="24"/>
          <w:szCs w:val="24"/>
          <w:vertAlign w:val="superscript"/>
        </w:rPr>
        <w:t>12</w:t>
      </w:r>
      <w:r w:rsidRPr="00174C05">
        <w:rPr>
          <w:sz w:val="24"/>
          <w:szCs w:val="24"/>
        </w:rPr>
        <w:t>/л. НЬ - 152 г/л, тромб. - 253*10</w:t>
      </w:r>
      <w:r w:rsidRPr="00174C05">
        <w:rPr>
          <w:sz w:val="24"/>
          <w:szCs w:val="24"/>
          <w:vertAlign w:val="superscript"/>
        </w:rPr>
        <w:t>9</w:t>
      </w:r>
      <w:r w:rsidRPr="00174C05">
        <w:rPr>
          <w:sz w:val="24"/>
          <w:szCs w:val="24"/>
        </w:rPr>
        <w:t>/л, лейк. -5,5*10</w:t>
      </w:r>
      <w:r w:rsidRPr="00174C05">
        <w:rPr>
          <w:sz w:val="24"/>
          <w:szCs w:val="24"/>
          <w:vertAlign w:val="superscript"/>
        </w:rPr>
        <w:t>9</w:t>
      </w:r>
      <w:r w:rsidRPr="00174C05">
        <w:rPr>
          <w:sz w:val="24"/>
          <w:szCs w:val="24"/>
        </w:rPr>
        <w:t>/л, СОЭ - 10 мм/ч); ОАМ — в пределах N; КТ достоверных данных за инвазивный, метастатический процесс в органах грудной клетки не выявила.</w:t>
      </w:r>
    </w:p>
    <w:p w14:paraId="6A485BFB" w14:textId="77777777" w:rsidR="005247D6" w:rsidRPr="00174C05" w:rsidRDefault="005247D6" w:rsidP="005247D6">
      <w:pPr>
        <w:suppressAutoHyphens/>
        <w:jc w:val="both"/>
        <w:rPr>
          <w:b/>
          <w:sz w:val="24"/>
          <w:szCs w:val="24"/>
        </w:rPr>
      </w:pPr>
      <w:r w:rsidRPr="00174C05">
        <w:rPr>
          <w:b/>
          <w:sz w:val="24"/>
          <w:szCs w:val="24"/>
        </w:rPr>
        <w:t>Вопросы:</w:t>
      </w:r>
    </w:p>
    <w:p w14:paraId="74FD8E1D" w14:textId="77777777" w:rsidR="005247D6" w:rsidRPr="00174C05" w:rsidRDefault="005247D6" w:rsidP="005247D6">
      <w:pPr>
        <w:suppressAutoHyphens/>
        <w:jc w:val="both"/>
        <w:rPr>
          <w:i/>
          <w:sz w:val="24"/>
          <w:szCs w:val="24"/>
        </w:rPr>
      </w:pPr>
      <w:r w:rsidRPr="00174C05">
        <w:rPr>
          <w:bCs/>
          <w:i/>
          <w:sz w:val="24"/>
          <w:szCs w:val="24"/>
        </w:rPr>
        <w:t xml:space="preserve">1. </w:t>
      </w:r>
      <w:r w:rsidRPr="00174C05">
        <w:rPr>
          <w:i/>
          <w:sz w:val="24"/>
          <w:szCs w:val="24"/>
        </w:rPr>
        <w:t>Предположителъньй диагноз</w:t>
      </w:r>
    </w:p>
    <w:p w14:paraId="3E41D7E3" w14:textId="77777777" w:rsidR="005247D6" w:rsidRPr="00174C05" w:rsidRDefault="005247D6" w:rsidP="005247D6">
      <w:pPr>
        <w:suppressAutoHyphens/>
        <w:jc w:val="both"/>
        <w:rPr>
          <w:i/>
          <w:sz w:val="24"/>
          <w:szCs w:val="24"/>
        </w:rPr>
      </w:pPr>
      <w:r w:rsidRPr="00174C05">
        <w:rPr>
          <w:bCs/>
          <w:i/>
          <w:sz w:val="24"/>
          <w:szCs w:val="24"/>
        </w:rPr>
        <w:t xml:space="preserve">2. </w:t>
      </w:r>
      <w:r w:rsidRPr="00174C05">
        <w:rPr>
          <w:i/>
          <w:sz w:val="24"/>
          <w:szCs w:val="24"/>
        </w:rPr>
        <w:t>Заболевания, с которыми следует провести дифференциальный диагноз</w:t>
      </w:r>
    </w:p>
    <w:p w14:paraId="7F03E1EC" w14:textId="77777777" w:rsidR="005247D6" w:rsidRPr="00174C05" w:rsidRDefault="005247D6" w:rsidP="005247D6">
      <w:pPr>
        <w:suppressAutoHyphens/>
        <w:jc w:val="both"/>
        <w:rPr>
          <w:i/>
          <w:sz w:val="24"/>
          <w:szCs w:val="24"/>
        </w:rPr>
      </w:pPr>
      <w:r w:rsidRPr="00174C05">
        <w:rPr>
          <w:bCs/>
          <w:i/>
          <w:sz w:val="24"/>
          <w:szCs w:val="24"/>
        </w:rPr>
        <w:t>3.</w:t>
      </w:r>
      <w:r w:rsidRPr="00174C05">
        <w:rPr>
          <w:i/>
          <w:sz w:val="24"/>
          <w:szCs w:val="24"/>
        </w:rPr>
        <w:t>Что необходимо провести для подтверждения диагноза и верификации?</w:t>
      </w:r>
    </w:p>
    <w:p w14:paraId="52FF1F5B" w14:textId="77777777" w:rsidR="005247D6" w:rsidRPr="00174C05" w:rsidRDefault="005247D6" w:rsidP="005247D6">
      <w:pPr>
        <w:suppressAutoHyphens/>
        <w:jc w:val="both"/>
        <w:rPr>
          <w:i/>
          <w:sz w:val="24"/>
          <w:szCs w:val="24"/>
        </w:rPr>
      </w:pPr>
      <w:r w:rsidRPr="00174C05">
        <w:rPr>
          <w:bCs/>
          <w:i/>
          <w:sz w:val="24"/>
          <w:szCs w:val="24"/>
        </w:rPr>
        <w:t xml:space="preserve">4. </w:t>
      </w:r>
      <w:r w:rsidRPr="00174C05">
        <w:rPr>
          <w:i/>
          <w:sz w:val="24"/>
          <w:szCs w:val="24"/>
        </w:rPr>
        <w:t>Дополнительные методы обследования</w:t>
      </w:r>
    </w:p>
    <w:p w14:paraId="2062D362" w14:textId="77777777" w:rsidR="005247D6" w:rsidRPr="00174C05" w:rsidRDefault="005247D6" w:rsidP="005247D6">
      <w:pPr>
        <w:suppressAutoHyphens/>
        <w:jc w:val="both"/>
        <w:rPr>
          <w:i/>
          <w:sz w:val="24"/>
          <w:szCs w:val="24"/>
        </w:rPr>
      </w:pPr>
      <w:r w:rsidRPr="00174C05">
        <w:rPr>
          <w:bCs/>
          <w:i/>
          <w:sz w:val="24"/>
          <w:szCs w:val="24"/>
        </w:rPr>
        <w:t>5.</w:t>
      </w:r>
      <w:r w:rsidRPr="00174C05">
        <w:rPr>
          <w:i/>
          <w:sz w:val="24"/>
          <w:szCs w:val="24"/>
        </w:rPr>
        <w:t>Тактика лечения</w:t>
      </w:r>
    </w:p>
    <w:p w14:paraId="0A540A9B" w14:textId="77777777" w:rsidR="005247D6" w:rsidRPr="00174C05" w:rsidRDefault="005247D6" w:rsidP="005247D6">
      <w:pPr>
        <w:suppressAutoHyphens/>
        <w:jc w:val="both"/>
        <w:rPr>
          <w:b/>
          <w:bCs/>
          <w:sz w:val="24"/>
          <w:szCs w:val="24"/>
        </w:rPr>
      </w:pPr>
    </w:p>
    <w:p w14:paraId="55279208" w14:textId="77777777" w:rsidR="005247D6" w:rsidRPr="00174C05" w:rsidRDefault="005247D6" w:rsidP="005247D6">
      <w:pPr>
        <w:suppressAutoHyphens/>
        <w:jc w:val="both"/>
        <w:rPr>
          <w:sz w:val="24"/>
          <w:szCs w:val="24"/>
        </w:rPr>
      </w:pPr>
      <w:r w:rsidRPr="00174C05">
        <w:rPr>
          <w:b/>
          <w:bCs/>
          <w:sz w:val="24"/>
          <w:szCs w:val="24"/>
        </w:rPr>
        <w:t>Варианты ответов:</w:t>
      </w:r>
    </w:p>
    <w:p w14:paraId="6A1A1FCF" w14:textId="77777777" w:rsidR="005247D6" w:rsidRPr="00174C05" w:rsidRDefault="005247D6" w:rsidP="005247D6">
      <w:pPr>
        <w:suppressAutoHyphens/>
        <w:jc w:val="both"/>
        <w:rPr>
          <w:sz w:val="24"/>
          <w:szCs w:val="24"/>
        </w:rPr>
      </w:pPr>
      <w:r w:rsidRPr="00174C05">
        <w:rPr>
          <w:sz w:val="24"/>
          <w:szCs w:val="24"/>
        </w:rPr>
        <w:t>1. Рак нижней трети пищеводаT3NxMo - П ст.</w:t>
      </w:r>
    </w:p>
    <w:p w14:paraId="07433F6A" w14:textId="77777777" w:rsidR="005247D6" w:rsidRPr="00174C05" w:rsidRDefault="005247D6" w:rsidP="005247D6">
      <w:pPr>
        <w:suppressAutoHyphens/>
        <w:jc w:val="both"/>
        <w:rPr>
          <w:sz w:val="24"/>
          <w:szCs w:val="24"/>
        </w:rPr>
      </w:pPr>
      <w:r w:rsidRPr="00174C05">
        <w:rPr>
          <w:sz w:val="24"/>
          <w:szCs w:val="24"/>
        </w:rPr>
        <w:t>2. Дифференциальная диагностика должна быть проведена с эзофагитом язвой пищевода, аллергические и специфические поражения пищевода, аномалиями пищевода (врождённое сужение пищевода), травмы (ожоги) пищевода и их последствия.</w:t>
      </w:r>
    </w:p>
    <w:p w14:paraId="39E4789C" w14:textId="77777777" w:rsidR="005247D6" w:rsidRPr="00174C05" w:rsidRDefault="005247D6" w:rsidP="005247D6">
      <w:pPr>
        <w:suppressAutoHyphens/>
        <w:jc w:val="both"/>
        <w:rPr>
          <w:sz w:val="24"/>
          <w:szCs w:val="24"/>
        </w:rPr>
      </w:pPr>
      <w:r w:rsidRPr="00174C05">
        <w:rPr>
          <w:sz w:val="24"/>
          <w:szCs w:val="24"/>
        </w:rPr>
        <w:t>3. ФЭГДС с биопсией + гистологическое исследование.</w:t>
      </w:r>
    </w:p>
    <w:p w14:paraId="0CF3CDDE" w14:textId="77777777" w:rsidR="005247D6" w:rsidRPr="00174C05" w:rsidRDefault="005247D6" w:rsidP="005247D6">
      <w:pPr>
        <w:suppressAutoHyphens/>
        <w:jc w:val="both"/>
        <w:rPr>
          <w:sz w:val="24"/>
          <w:szCs w:val="24"/>
        </w:rPr>
      </w:pPr>
      <w:r w:rsidRPr="00174C05">
        <w:rPr>
          <w:sz w:val="24"/>
          <w:szCs w:val="24"/>
        </w:rPr>
        <w:t>4. УЗИ надключичных лимфоузлов, КТ, биопсия, а также обзорная рентгенография органов грудной клетки, УЗИ органов брюшной полости (для исключения метастатического поражения).</w:t>
      </w:r>
    </w:p>
    <w:p w14:paraId="002D8549" w14:textId="77777777" w:rsidR="005247D6" w:rsidRPr="00174C05" w:rsidRDefault="005247D6" w:rsidP="005247D6">
      <w:pPr>
        <w:suppressAutoHyphens/>
        <w:ind w:firstLine="720"/>
        <w:jc w:val="both"/>
        <w:rPr>
          <w:iCs/>
          <w:sz w:val="24"/>
          <w:szCs w:val="24"/>
        </w:rPr>
      </w:pPr>
      <w:r w:rsidRPr="00174C05">
        <w:rPr>
          <w:iCs/>
          <w:sz w:val="24"/>
          <w:szCs w:val="24"/>
        </w:rPr>
        <w:t xml:space="preserve">Основной метод лечения - хирургическое вмешательство. В данном случае, скорее всего, радикальная операция - резекция пищевода с одномоментной внугриплевральной пластикой пищевода желудком - операция типа Льюнса. Обязательным является проведение лимфодиссекции как минимум в двух полостях по зонам лимфогенного метастазирования. В качестве трансплантата в ряде случаев используют, кроме желудка, тонкую ил толстую кишку. </w:t>
      </w:r>
      <w:r w:rsidRPr="00174C05">
        <w:rPr>
          <w:iCs/>
          <w:sz w:val="24"/>
          <w:szCs w:val="24"/>
        </w:rPr>
        <w:lastRenderedPageBreak/>
        <w:t>Дополнить хирургическое лечение по показаниям можно химиотерапией и лучевой терапией.</w:t>
      </w:r>
    </w:p>
    <w:p w14:paraId="6D5EE781" w14:textId="77777777" w:rsidR="005247D6" w:rsidRPr="00174C05" w:rsidRDefault="005247D6" w:rsidP="005247D6">
      <w:pPr>
        <w:spacing w:before="90" w:after="90"/>
        <w:ind w:left="90" w:right="525"/>
        <w:rPr>
          <w:sz w:val="24"/>
          <w:szCs w:val="24"/>
        </w:rPr>
      </w:pPr>
      <w:r w:rsidRPr="00174C05">
        <w:rPr>
          <w:b/>
          <w:bCs/>
          <w:sz w:val="24"/>
          <w:szCs w:val="24"/>
        </w:rPr>
        <w:t>Ситуационная задача № 5</w:t>
      </w:r>
    </w:p>
    <w:p w14:paraId="6CE44396" w14:textId="77777777" w:rsidR="005247D6" w:rsidRPr="00174C05" w:rsidRDefault="005247D6" w:rsidP="005247D6">
      <w:pPr>
        <w:suppressAutoHyphens/>
        <w:ind w:firstLine="600"/>
        <w:jc w:val="both"/>
        <w:rPr>
          <w:sz w:val="24"/>
          <w:szCs w:val="24"/>
        </w:rPr>
      </w:pPr>
      <w:r w:rsidRPr="00174C05">
        <w:rPr>
          <w:sz w:val="24"/>
          <w:szCs w:val="24"/>
        </w:rPr>
        <w:t>Пациент А, 75 лет поступил в онкологический диспансер с жалобами на затруднение глотания твердой и полужидкой пищи в течение полугода, общую слабость и похудание. Общее состояние удовлетворительное, пульс 72 в минуту, АД 140/90 мм.рт.ст. Кожные покровы бледно-розовые, чистые. Живот при пальпации мягкий, безболезненный. Стул и мочеиспускание в норме.</w:t>
      </w:r>
    </w:p>
    <w:p w14:paraId="0C01C629" w14:textId="77777777" w:rsidR="005247D6" w:rsidRPr="00174C05" w:rsidRDefault="005247D6" w:rsidP="005247D6">
      <w:pPr>
        <w:suppressAutoHyphens/>
        <w:ind w:firstLine="600"/>
        <w:jc w:val="both"/>
        <w:rPr>
          <w:sz w:val="24"/>
          <w:szCs w:val="24"/>
        </w:rPr>
      </w:pPr>
      <w:r w:rsidRPr="00174C05">
        <w:rPr>
          <w:sz w:val="24"/>
          <w:szCs w:val="24"/>
        </w:rPr>
        <w:t>Из анамнеза: стаж курения 53 года, количество выкуриваемых сигарет - пачка в день. Употребление алкоголя, со слов больного, умеренное. Хронические заболевания: Стенокардия напряжения, ф.к.2. ХСН 2А, ф.к.2.</w:t>
      </w:r>
    </w:p>
    <w:p w14:paraId="3B1BBF54" w14:textId="77777777" w:rsidR="005247D6" w:rsidRPr="00174C05" w:rsidRDefault="005247D6" w:rsidP="005247D6">
      <w:pPr>
        <w:suppressAutoHyphens/>
        <w:ind w:firstLine="600"/>
        <w:jc w:val="both"/>
        <w:rPr>
          <w:sz w:val="24"/>
          <w:szCs w:val="24"/>
        </w:rPr>
      </w:pPr>
      <w:r w:rsidRPr="00174C05">
        <w:rPr>
          <w:sz w:val="24"/>
          <w:szCs w:val="24"/>
        </w:rPr>
        <w:t xml:space="preserve">OAK: эритроциты 5,04*1012/л, гемоглобин 150 г/л, цветной показатель 0,9, гематокрит 41,4%, тромбоциты 126*109/л, лейкоциты 4,9*109/л, базофилы 1%, сегментоядерные 66%, лимфоциты 20%, моноциты 11%, СОЭ 24 мм/час. ФГДС: пищевод свободно проходим до уровня </w:t>
      </w:r>
      <w:smartTag w:uri="urn:schemas-microsoft-com:office:smarttags" w:element="metricconverter">
        <w:smartTagPr>
          <w:attr w:name="ProductID" w:val="28 см"/>
        </w:smartTagPr>
        <w:r w:rsidRPr="00174C05">
          <w:rPr>
            <w:sz w:val="24"/>
            <w:szCs w:val="24"/>
          </w:rPr>
          <w:t>28 см</w:t>
        </w:r>
      </w:smartTag>
      <w:r w:rsidRPr="00174C05">
        <w:rPr>
          <w:sz w:val="24"/>
          <w:szCs w:val="24"/>
        </w:rPr>
        <w:t xml:space="preserve"> от резцов, где имеется стеноз до 0,7-</w:t>
      </w:r>
      <w:smartTag w:uri="urn:schemas-microsoft-com:office:smarttags" w:element="metricconverter">
        <w:smartTagPr>
          <w:attr w:name="ProductID" w:val="0,8 см"/>
        </w:smartTagPr>
        <w:r w:rsidRPr="00174C05">
          <w:rPr>
            <w:sz w:val="24"/>
            <w:szCs w:val="24"/>
          </w:rPr>
          <w:t>0,8 см</w:t>
        </w:r>
      </w:smartTag>
      <w:r w:rsidRPr="00174C05">
        <w:rPr>
          <w:sz w:val="24"/>
          <w:szCs w:val="24"/>
        </w:rPr>
        <w:t xml:space="preserve"> за счет бугристой опухолевой ткани. Протяженность стеноза до </w:t>
      </w:r>
      <w:smartTag w:uri="urn:schemas-microsoft-com:office:smarttags" w:element="metricconverter">
        <w:smartTagPr>
          <w:attr w:name="ProductID" w:val="37 см"/>
        </w:smartTagPr>
        <w:r w:rsidRPr="00174C05">
          <w:rPr>
            <w:sz w:val="24"/>
            <w:szCs w:val="24"/>
          </w:rPr>
          <w:t>37 см</w:t>
        </w:r>
      </w:smartTag>
      <w:r w:rsidRPr="00174C05">
        <w:rPr>
          <w:sz w:val="24"/>
          <w:szCs w:val="24"/>
        </w:rPr>
        <w:t xml:space="preserve"> от резцов. Розетка кардии свободна.</w:t>
      </w:r>
    </w:p>
    <w:p w14:paraId="3287C857" w14:textId="77777777" w:rsidR="005247D6" w:rsidRPr="00174C05" w:rsidRDefault="005247D6" w:rsidP="005247D6">
      <w:pPr>
        <w:suppressAutoHyphens/>
        <w:jc w:val="both"/>
        <w:rPr>
          <w:b/>
          <w:bCs/>
          <w:sz w:val="24"/>
          <w:szCs w:val="24"/>
        </w:rPr>
      </w:pPr>
    </w:p>
    <w:p w14:paraId="1E1D8EBE" w14:textId="77777777" w:rsidR="005247D6" w:rsidRPr="00174C05" w:rsidRDefault="005247D6" w:rsidP="005247D6">
      <w:pPr>
        <w:suppressAutoHyphens/>
        <w:jc w:val="both"/>
        <w:rPr>
          <w:sz w:val="24"/>
          <w:szCs w:val="24"/>
        </w:rPr>
      </w:pPr>
      <w:r w:rsidRPr="00174C05">
        <w:rPr>
          <w:b/>
          <w:bCs/>
          <w:sz w:val="24"/>
          <w:szCs w:val="24"/>
        </w:rPr>
        <w:t>Вопросы:</w:t>
      </w:r>
    </w:p>
    <w:p w14:paraId="6EF9E065" w14:textId="77777777" w:rsidR="005247D6" w:rsidRPr="00174C05" w:rsidRDefault="005247D6" w:rsidP="005247D6">
      <w:pPr>
        <w:suppressAutoHyphens/>
        <w:jc w:val="both"/>
        <w:rPr>
          <w:i/>
          <w:sz w:val="24"/>
          <w:szCs w:val="24"/>
        </w:rPr>
      </w:pPr>
      <w:r w:rsidRPr="00174C05">
        <w:rPr>
          <w:bCs/>
          <w:i/>
          <w:sz w:val="24"/>
          <w:szCs w:val="24"/>
        </w:rPr>
        <w:t xml:space="preserve">1. </w:t>
      </w:r>
      <w:r w:rsidRPr="00174C05">
        <w:rPr>
          <w:i/>
          <w:sz w:val="24"/>
          <w:szCs w:val="24"/>
        </w:rPr>
        <w:t>Предварительный диагноз.</w:t>
      </w:r>
    </w:p>
    <w:p w14:paraId="03226693" w14:textId="77777777" w:rsidR="005247D6" w:rsidRPr="00174C05" w:rsidRDefault="005247D6" w:rsidP="005247D6">
      <w:pPr>
        <w:suppressAutoHyphens/>
        <w:jc w:val="both"/>
        <w:rPr>
          <w:i/>
          <w:sz w:val="24"/>
          <w:szCs w:val="24"/>
        </w:rPr>
      </w:pPr>
      <w:r w:rsidRPr="00174C05">
        <w:rPr>
          <w:bCs/>
          <w:i/>
          <w:sz w:val="24"/>
          <w:szCs w:val="24"/>
        </w:rPr>
        <w:t xml:space="preserve">2. </w:t>
      </w:r>
      <w:r w:rsidRPr="00174C05">
        <w:rPr>
          <w:i/>
          <w:sz w:val="24"/>
          <w:szCs w:val="24"/>
        </w:rPr>
        <w:t>Дополнительные методы исследования для уточнения диагноза.</w:t>
      </w:r>
    </w:p>
    <w:p w14:paraId="59C5CDD2" w14:textId="77777777" w:rsidR="005247D6" w:rsidRPr="00174C05" w:rsidRDefault="005247D6" w:rsidP="005247D6">
      <w:pPr>
        <w:suppressAutoHyphens/>
        <w:jc w:val="both"/>
        <w:rPr>
          <w:i/>
          <w:sz w:val="24"/>
          <w:szCs w:val="24"/>
        </w:rPr>
      </w:pPr>
      <w:r w:rsidRPr="00174C05">
        <w:rPr>
          <w:bCs/>
          <w:i/>
          <w:sz w:val="24"/>
          <w:szCs w:val="24"/>
        </w:rPr>
        <w:t xml:space="preserve">3. </w:t>
      </w:r>
      <w:r w:rsidRPr="00174C05">
        <w:rPr>
          <w:i/>
          <w:sz w:val="24"/>
          <w:szCs w:val="24"/>
        </w:rPr>
        <w:t>Факторы риска развития предполагаемого заболевания в целом, у данного пациента.</w:t>
      </w:r>
    </w:p>
    <w:p w14:paraId="1475E8E1" w14:textId="77777777" w:rsidR="005247D6" w:rsidRPr="00174C05" w:rsidRDefault="005247D6" w:rsidP="005247D6">
      <w:pPr>
        <w:suppressAutoHyphens/>
        <w:jc w:val="both"/>
        <w:rPr>
          <w:i/>
          <w:sz w:val="24"/>
          <w:szCs w:val="24"/>
        </w:rPr>
      </w:pPr>
      <w:r w:rsidRPr="00174C05">
        <w:rPr>
          <w:bCs/>
          <w:i/>
          <w:sz w:val="24"/>
          <w:szCs w:val="24"/>
        </w:rPr>
        <w:t xml:space="preserve">4. </w:t>
      </w:r>
      <w:r w:rsidRPr="00174C05">
        <w:rPr>
          <w:i/>
          <w:sz w:val="24"/>
          <w:szCs w:val="24"/>
        </w:rPr>
        <w:t>План лечения.</w:t>
      </w:r>
    </w:p>
    <w:p w14:paraId="0A73C653" w14:textId="77777777" w:rsidR="005247D6" w:rsidRPr="00174C05" w:rsidRDefault="005247D6" w:rsidP="005247D6">
      <w:pPr>
        <w:suppressAutoHyphens/>
        <w:jc w:val="both"/>
        <w:rPr>
          <w:i/>
          <w:sz w:val="24"/>
          <w:szCs w:val="24"/>
        </w:rPr>
      </w:pPr>
      <w:r w:rsidRPr="00174C05">
        <w:rPr>
          <w:bCs/>
          <w:i/>
          <w:sz w:val="24"/>
          <w:szCs w:val="24"/>
        </w:rPr>
        <w:t xml:space="preserve">5. </w:t>
      </w:r>
      <w:r w:rsidRPr="00174C05">
        <w:rPr>
          <w:i/>
          <w:sz w:val="24"/>
          <w:szCs w:val="24"/>
        </w:rPr>
        <w:t>Прогноз.</w:t>
      </w:r>
    </w:p>
    <w:p w14:paraId="168C15AD" w14:textId="77777777" w:rsidR="005247D6" w:rsidRPr="00174C05" w:rsidRDefault="005247D6" w:rsidP="005247D6">
      <w:pPr>
        <w:suppressAutoHyphens/>
        <w:spacing w:before="90" w:after="90"/>
        <w:ind w:left="90" w:right="525"/>
        <w:jc w:val="both"/>
        <w:rPr>
          <w:sz w:val="24"/>
          <w:szCs w:val="24"/>
        </w:rPr>
      </w:pPr>
      <w:r w:rsidRPr="00174C05">
        <w:rPr>
          <w:b/>
          <w:bCs/>
          <w:sz w:val="24"/>
          <w:szCs w:val="24"/>
        </w:rPr>
        <w:t>Варианты ответов:</w:t>
      </w:r>
    </w:p>
    <w:p w14:paraId="1728582E" w14:textId="77777777" w:rsidR="005247D6" w:rsidRPr="00174C05" w:rsidRDefault="005247D6" w:rsidP="005247D6">
      <w:pPr>
        <w:suppressAutoHyphens/>
        <w:jc w:val="both"/>
        <w:rPr>
          <w:sz w:val="24"/>
          <w:szCs w:val="24"/>
        </w:rPr>
      </w:pPr>
      <w:r w:rsidRPr="00174C05">
        <w:rPr>
          <w:bCs/>
          <w:sz w:val="24"/>
          <w:szCs w:val="24"/>
        </w:rPr>
        <w:t>1.</w:t>
      </w:r>
      <w:r w:rsidRPr="00174C05">
        <w:rPr>
          <w:b/>
          <w:bCs/>
          <w:sz w:val="24"/>
          <w:szCs w:val="24"/>
        </w:rPr>
        <w:t xml:space="preserve"> </w:t>
      </w:r>
      <w:r w:rsidRPr="00174C05">
        <w:rPr>
          <w:sz w:val="24"/>
          <w:szCs w:val="24"/>
        </w:rPr>
        <w:t>Рак средней и нижней трети пищевода. Дисфагия Ш степени.</w:t>
      </w:r>
    </w:p>
    <w:p w14:paraId="01CB9762" w14:textId="77777777" w:rsidR="005247D6" w:rsidRPr="00174C05" w:rsidRDefault="005247D6" w:rsidP="005247D6">
      <w:pPr>
        <w:suppressAutoHyphens/>
        <w:jc w:val="both"/>
        <w:rPr>
          <w:sz w:val="24"/>
          <w:szCs w:val="24"/>
        </w:rPr>
      </w:pPr>
      <w:r w:rsidRPr="00174C05">
        <w:rPr>
          <w:bCs/>
          <w:sz w:val="24"/>
          <w:szCs w:val="24"/>
        </w:rPr>
        <w:t>2.</w:t>
      </w:r>
      <w:r w:rsidRPr="00174C05">
        <w:rPr>
          <w:b/>
          <w:bCs/>
          <w:sz w:val="24"/>
          <w:szCs w:val="24"/>
        </w:rPr>
        <w:t xml:space="preserve"> </w:t>
      </w:r>
      <w:r w:rsidRPr="00174C05">
        <w:rPr>
          <w:sz w:val="24"/>
          <w:szCs w:val="24"/>
        </w:rPr>
        <w:t>Дополнительные методы исследования: КТ органов грудной полости, контрастная рентгенография пищевода, рентгенография органов грудной клетки, желудка; УЗИ органов брюшной полости, средостения. Для выявления сопутствующей патологии - биохимическое исследование крови, коагулограмма, ЭКГ, ЭхоКГ.</w:t>
      </w:r>
    </w:p>
    <w:p w14:paraId="7A7B46B1" w14:textId="77777777" w:rsidR="005247D6" w:rsidRPr="00174C05" w:rsidRDefault="005247D6" w:rsidP="005247D6">
      <w:pPr>
        <w:suppressAutoHyphens/>
        <w:jc w:val="both"/>
        <w:rPr>
          <w:sz w:val="24"/>
          <w:szCs w:val="24"/>
        </w:rPr>
      </w:pPr>
      <w:r w:rsidRPr="00174C05">
        <w:rPr>
          <w:bCs/>
          <w:sz w:val="24"/>
          <w:szCs w:val="24"/>
        </w:rPr>
        <w:t>3.</w:t>
      </w:r>
      <w:r w:rsidRPr="00174C05">
        <w:rPr>
          <w:sz w:val="24"/>
          <w:szCs w:val="24"/>
        </w:rPr>
        <w:t xml:space="preserve"> Факторы риска:</w:t>
      </w:r>
    </w:p>
    <w:p w14:paraId="6653E811" w14:textId="77777777" w:rsidR="005247D6" w:rsidRPr="00174C05" w:rsidRDefault="005247D6" w:rsidP="005247D6">
      <w:pPr>
        <w:suppressAutoHyphens/>
        <w:jc w:val="both"/>
        <w:rPr>
          <w:sz w:val="24"/>
          <w:szCs w:val="24"/>
        </w:rPr>
      </w:pPr>
      <w:r w:rsidRPr="00174C05">
        <w:rPr>
          <w:sz w:val="24"/>
          <w:szCs w:val="24"/>
        </w:rPr>
        <w:t> Возраст: частота возникновения рака пищевода увеличивается с возрастом и достигает пика к 70-80 годам.</w:t>
      </w:r>
    </w:p>
    <w:p w14:paraId="3BFAB702" w14:textId="77777777" w:rsidR="005247D6" w:rsidRPr="00174C05" w:rsidRDefault="005247D6" w:rsidP="005247D6">
      <w:pPr>
        <w:suppressAutoHyphens/>
        <w:jc w:val="both"/>
        <w:rPr>
          <w:sz w:val="24"/>
          <w:szCs w:val="24"/>
        </w:rPr>
      </w:pPr>
      <w:r w:rsidRPr="00174C05">
        <w:rPr>
          <w:sz w:val="24"/>
          <w:szCs w:val="24"/>
        </w:rPr>
        <w:t>Пол: мужчины заболевают раком пищевода в 3 раза чаще, чем женщины.</w:t>
      </w:r>
    </w:p>
    <w:p w14:paraId="1C4B919C" w14:textId="77777777" w:rsidR="005247D6" w:rsidRPr="00174C05" w:rsidRDefault="005247D6" w:rsidP="005247D6">
      <w:pPr>
        <w:suppressAutoHyphens/>
        <w:jc w:val="both"/>
        <w:rPr>
          <w:sz w:val="24"/>
          <w:szCs w:val="24"/>
        </w:rPr>
      </w:pPr>
      <w:r w:rsidRPr="00174C05">
        <w:rPr>
          <w:sz w:val="24"/>
          <w:szCs w:val="24"/>
        </w:rPr>
        <w:t>Табак: использование табачных изделий (сигарет, сигар, курительного трубочного табака и жевание табака) является основным фактором риска рака пищевода.</w:t>
      </w:r>
    </w:p>
    <w:p w14:paraId="1A1DC4E6" w14:textId="77777777" w:rsidR="005247D6" w:rsidRPr="00174C05" w:rsidRDefault="005247D6" w:rsidP="005247D6">
      <w:pPr>
        <w:suppressAutoHyphens/>
        <w:jc w:val="both"/>
        <w:rPr>
          <w:sz w:val="24"/>
          <w:szCs w:val="24"/>
        </w:rPr>
      </w:pPr>
      <w:r w:rsidRPr="00174C05">
        <w:rPr>
          <w:sz w:val="24"/>
          <w:szCs w:val="24"/>
        </w:rPr>
        <w:t>Алкоголь. Сочетанное воздействие алкоголя и курения повышает риск развития рака пищевода по сравнению с влиянием одного из этих факторов.</w:t>
      </w:r>
    </w:p>
    <w:p w14:paraId="03175A04" w14:textId="77777777" w:rsidR="005247D6" w:rsidRPr="00174C05" w:rsidRDefault="005247D6" w:rsidP="005247D6">
      <w:pPr>
        <w:suppressAutoHyphens/>
        <w:jc w:val="both"/>
        <w:rPr>
          <w:sz w:val="24"/>
          <w:szCs w:val="24"/>
        </w:rPr>
      </w:pPr>
      <w:r w:rsidRPr="00174C05">
        <w:rPr>
          <w:sz w:val="24"/>
          <w:szCs w:val="24"/>
        </w:rPr>
        <w:t>Пищевод Барретта. Это состояние связано с длительным забросом (рефлюксом) жидкого содержимого желудка в нижний отдел пищевода.</w:t>
      </w:r>
    </w:p>
    <w:p w14:paraId="31E4F03E" w14:textId="77777777" w:rsidR="005247D6" w:rsidRPr="00174C05" w:rsidRDefault="005247D6" w:rsidP="005247D6">
      <w:pPr>
        <w:suppressAutoHyphens/>
        <w:jc w:val="both"/>
        <w:rPr>
          <w:sz w:val="24"/>
          <w:szCs w:val="24"/>
        </w:rPr>
      </w:pPr>
      <w:r w:rsidRPr="00174C05">
        <w:rPr>
          <w:sz w:val="24"/>
          <w:szCs w:val="24"/>
        </w:rPr>
        <w:t>Особенности питания. Недостаточное потребление фруктов, овощей, а также минералов и особенно витаминов А, С и рибофлавина, может повысить риск рака пищевода. Употребление очень горячей, грубой, плохо пережеванной пищи.</w:t>
      </w:r>
    </w:p>
    <w:p w14:paraId="36E15B7C" w14:textId="77777777" w:rsidR="005247D6" w:rsidRPr="00174C05" w:rsidRDefault="005247D6" w:rsidP="005247D6">
      <w:pPr>
        <w:suppressAutoHyphens/>
        <w:jc w:val="both"/>
        <w:rPr>
          <w:sz w:val="24"/>
          <w:szCs w:val="24"/>
        </w:rPr>
      </w:pPr>
      <w:r w:rsidRPr="00174C05">
        <w:rPr>
          <w:sz w:val="24"/>
          <w:szCs w:val="24"/>
        </w:rPr>
        <w:t>Воздействие факторов окружающей среды. У работников сухой химчистки, подвергающихся воздействию перхлорэтилена и химических паров, риск рака пищевода повышен.</w:t>
      </w:r>
    </w:p>
    <w:p w14:paraId="7E7F702C" w14:textId="77777777" w:rsidR="005247D6" w:rsidRPr="00174C05" w:rsidRDefault="005247D6" w:rsidP="005247D6">
      <w:pPr>
        <w:suppressAutoHyphens/>
        <w:jc w:val="both"/>
        <w:rPr>
          <w:sz w:val="24"/>
          <w:szCs w:val="24"/>
        </w:rPr>
      </w:pPr>
      <w:r w:rsidRPr="00174C05">
        <w:rPr>
          <w:sz w:val="24"/>
          <w:szCs w:val="24"/>
        </w:rPr>
        <w:t>Заглатывание химических веществ, приводящих к послеожоговым стриктурам.</w:t>
      </w:r>
    </w:p>
    <w:p w14:paraId="79FF36CD" w14:textId="77777777" w:rsidR="005247D6" w:rsidRPr="00174C05" w:rsidRDefault="005247D6" w:rsidP="005247D6">
      <w:pPr>
        <w:suppressAutoHyphens/>
        <w:jc w:val="both"/>
        <w:rPr>
          <w:sz w:val="24"/>
          <w:szCs w:val="24"/>
        </w:rPr>
      </w:pPr>
      <w:r w:rsidRPr="00174C05">
        <w:rPr>
          <w:sz w:val="24"/>
          <w:szCs w:val="24"/>
        </w:rPr>
        <w:t>Ахалазия: нарушается способность расслабления гладкомышечного сфинктера в нижнем отделе пищевода. В результате этого пища и жидкость с трудом попадают в желудок и застаиваются в пищеводе, приводя к его расширению.</w:t>
      </w:r>
    </w:p>
    <w:p w14:paraId="4EE64930" w14:textId="77777777" w:rsidR="005247D6" w:rsidRPr="00174C05" w:rsidRDefault="005247D6" w:rsidP="005247D6">
      <w:pPr>
        <w:suppressAutoHyphens/>
        <w:jc w:val="both"/>
        <w:rPr>
          <w:sz w:val="24"/>
          <w:szCs w:val="24"/>
        </w:rPr>
      </w:pPr>
      <w:r w:rsidRPr="00174C05">
        <w:rPr>
          <w:sz w:val="24"/>
          <w:szCs w:val="24"/>
        </w:rPr>
        <w:t>Грыжи и дивертикулы пищевода; лейкоплакия.</w:t>
      </w:r>
    </w:p>
    <w:p w14:paraId="739293DF" w14:textId="77777777" w:rsidR="005247D6" w:rsidRPr="00174C05" w:rsidRDefault="005247D6" w:rsidP="005247D6">
      <w:pPr>
        <w:suppressAutoHyphens/>
        <w:jc w:val="both"/>
        <w:rPr>
          <w:sz w:val="24"/>
          <w:szCs w:val="24"/>
        </w:rPr>
      </w:pPr>
      <w:r w:rsidRPr="00174C05">
        <w:rPr>
          <w:sz w:val="24"/>
          <w:szCs w:val="24"/>
        </w:rPr>
        <w:t>У нашего пациента к факторам риска можно отнести сочетанное воздействие алкоголя и табака, учитывая, что стаж курения составляет 53 года.</w:t>
      </w:r>
    </w:p>
    <w:p w14:paraId="593FBF42" w14:textId="77777777" w:rsidR="005247D6" w:rsidRPr="00174C05" w:rsidRDefault="005247D6" w:rsidP="005247D6">
      <w:pPr>
        <w:suppressAutoHyphens/>
        <w:jc w:val="both"/>
        <w:rPr>
          <w:sz w:val="24"/>
          <w:szCs w:val="24"/>
        </w:rPr>
      </w:pPr>
      <w:r w:rsidRPr="00174C05">
        <w:rPr>
          <w:bCs/>
          <w:sz w:val="24"/>
          <w:szCs w:val="24"/>
        </w:rPr>
        <w:t>4</w:t>
      </w:r>
      <w:r w:rsidRPr="00174C05">
        <w:rPr>
          <w:sz w:val="24"/>
          <w:szCs w:val="24"/>
        </w:rPr>
        <w:t xml:space="preserve">. План лечения: ввиду преклонного возраста и сопутствующей сердечнососудистой патологии </w:t>
      </w:r>
      <w:r w:rsidRPr="00174C05">
        <w:rPr>
          <w:sz w:val="24"/>
          <w:szCs w:val="24"/>
        </w:rPr>
        <w:lastRenderedPageBreak/>
        <w:t>хирургическое лечение невозможно. Рекомендована лучевая терапия с паллиативной целью, затем химиотерапия 2-3 курса, оценка эффективности проводимого лечения. Для улучшения качества жизни пациента возможно проведение паллиативной операции на пищеводе — реконализация пищевода.</w:t>
      </w:r>
    </w:p>
    <w:p w14:paraId="7D991A85" w14:textId="77777777" w:rsidR="005247D6" w:rsidRPr="00174C05" w:rsidRDefault="005247D6" w:rsidP="005247D6">
      <w:pPr>
        <w:suppressAutoHyphens/>
        <w:jc w:val="both"/>
        <w:rPr>
          <w:sz w:val="24"/>
          <w:szCs w:val="24"/>
        </w:rPr>
      </w:pPr>
      <w:r w:rsidRPr="00174C05">
        <w:rPr>
          <w:bCs/>
          <w:sz w:val="24"/>
          <w:szCs w:val="24"/>
        </w:rPr>
        <w:t>5.</w:t>
      </w:r>
      <w:r w:rsidRPr="00174C05">
        <w:rPr>
          <w:b/>
          <w:bCs/>
          <w:sz w:val="24"/>
          <w:szCs w:val="24"/>
        </w:rPr>
        <w:t xml:space="preserve"> </w:t>
      </w:r>
      <w:r w:rsidRPr="00174C05">
        <w:rPr>
          <w:sz w:val="24"/>
          <w:szCs w:val="24"/>
        </w:rPr>
        <w:t>Прогноз для жизни сомнительный.</w:t>
      </w:r>
    </w:p>
    <w:p w14:paraId="759B4E75" w14:textId="77777777" w:rsidR="005247D6" w:rsidRPr="00174C05" w:rsidRDefault="005247D6" w:rsidP="005247D6">
      <w:pPr>
        <w:spacing w:line="0" w:lineRule="atLeast"/>
        <w:jc w:val="center"/>
        <w:rPr>
          <w:b/>
          <w:sz w:val="24"/>
          <w:szCs w:val="24"/>
        </w:rPr>
      </w:pPr>
    </w:p>
    <w:p w14:paraId="621DDF4E" w14:textId="77777777" w:rsidR="005247D6" w:rsidRPr="00174C05" w:rsidRDefault="005247D6" w:rsidP="005247D6">
      <w:pPr>
        <w:spacing w:line="0" w:lineRule="atLeast"/>
        <w:jc w:val="center"/>
        <w:rPr>
          <w:b/>
          <w:sz w:val="24"/>
          <w:szCs w:val="24"/>
        </w:rPr>
      </w:pPr>
      <w:r w:rsidRPr="00174C05">
        <w:rPr>
          <w:b/>
          <w:sz w:val="24"/>
          <w:szCs w:val="24"/>
        </w:rPr>
        <w:t>Темы рефератов по дисциплине</w:t>
      </w:r>
      <w:r w:rsidRPr="00174C05">
        <w:rPr>
          <w:sz w:val="24"/>
          <w:szCs w:val="24"/>
        </w:rPr>
        <w:t xml:space="preserve"> </w:t>
      </w:r>
      <w:r w:rsidRPr="00174C05">
        <w:rPr>
          <w:b/>
          <w:sz w:val="24"/>
          <w:szCs w:val="24"/>
        </w:rPr>
        <w:t>«Онкология, лучевая терапия»</w:t>
      </w:r>
    </w:p>
    <w:p w14:paraId="2F0C9678" w14:textId="77777777" w:rsidR="005247D6" w:rsidRPr="00174C05" w:rsidRDefault="005247D6" w:rsidP="005247D6">
      <w:pPr>
        <w:jc w:val="both"/>
        <w:rPr>
          <w:sz w:val="24"/>
          <w:szCs w:val="24"/>
          <w:shd w:val="clear" w:color="auto" w:fill="FFFFFF"/>
        </w:rPr>
      </w:pPr>
      <w:r w:rsidRPr="00174C05">
        <w:rPr>
          <w:sz w:val="24"/>
          <w:szCs w:val="24"/>
          <w:shd w:val="clear" w:color="auto" w:fill="FFFFFF"/>
        </w:rPr>
        <w:t>1. Иммунодиагностика и иммунотерапия рака молочной железы</w:t>
      </w:r>
    </w:p>
    <w:p w14:paraId="10F538FC" w14:textId="77777777" w:rsidR="005247D6" w:rsidRPr="00174C05" w:rsidRDefault="005247D6" w:rsidP="005247D6">
      <w:pPr>
        <w:jc w:val="both"/>
        <w:rPr>
          <w:sz w:val="24"/>
          <w:szCs w:val="24"/>
          <w:shd w:val="clear" w:color="auto" w:fill="FFFFFF"/>
        </w:rPr>
      </w:pPr>
      <w:r w:rsidRPr="00174C05">
        <w:rPr>
          <w:sz w:val="24"/>
          <w:szCs w:val="24"/>
          <w:shd w:val="clear" w:color="auto" w:fill="FFFFFF"/>
        </w:rPr>
        <w:t>2. Колоректальный рак</w:t>
      </w:r>
      <w:r w:rsidRPr="00174C05">
        <w:rPr>
          <w:rStyle w:val="apple-converted-space"/>
          <w:rFonts w:eastAsia="Calibri"/>
          <w:sz w:val="24"/>
          <w:szCs w:val="24"/>
          <w:shd w:val="clear" w:color="auto" w:fill="FFFFFF"/>
        </w:rPr>
        <w:t> </w:t>
      </w:r>
      <w:r w:rsidRPr="00174C05">
        <w:rPr>
          <w:sz w:val="24"/>
          <w:szCs w:val="24"/>
          <w:shd w:val="clear" w:color="auto" w:fill="FFFFFF"/>
        </w:rPr>
        <w:t xml:space="preserve"> </w:t>
      </w:r>
    </w:p>
    <w:p w14:paraId="2A97E8A6" w14:textId="77777777" w:rsidR="005247D6" w:rsidRPr="00174C05" w:rsidRDefault="005247D6" w:rsidP="005247D6">
      <w:pPr>
        <w:jc w:val="both"/>
        <w:rPr>
          <w:sz w:val="24"/>
          <w:szCs w:val="24"/>
          <w:shd w:val="clear" w:color="auto" w:fill="FFFFFF"/>
        </w:rPr>
      </w:pPr>
      <w:r w:rsidRPr="00174C05">
        <w:rPr>
          <w:sz w:val="24"/>
          <w:szCs w:val="24"/>
          <w:shd w:val="clear" w:color="auto" w:fill="FFFFFF"/>
        </w:rPr>
        <w:t>3. Лимфогранулематоз</w:t>
      </w:r>
    </w:p>
    <w:p w14:paraId="20C4FEA0" w14:textId="77777777" w:rsidR="005247D6" w:rsidRPr="00174C05" w:rsidRDefault="005247D6" w:rsidP="005247D6">
      <w:pPr>
        <w:jc w:val="both"/>
        <w:rPr>
          <w:sz w:val="24"/>
          <w:szCs w:val="24"/>
          <w:shd w:val="clear" w:color="auto" w:fill="FFFFFF"/>
        </w:rPr>
      </w:pPr>
      <w:r w:rsidRPr="00174C05">
        <w:rPr>
          <w:sz w:val="24"/>
          <w:szCs w:val="24"/>
        </w:rPr>
        <w:t xml:space="preserve">4. </w:t>
      </w:r>
      <w:r w:rsidRPr="00174C05">
        <w:rPr>
          <w:sz w:val="24"/>
          <w:szCs w:val="24"/>
          <w:shd w:val="clear" w:color="auto" w:fill="FFFFFF"/>
        </w:rPr>
        <w:t>Меланома кожи</w:t>
      </w:r>
    </w:p>
    <w:p w14:paraId="4068FD31" w14:textId="77777777" w:rsidR="005247D6" w:rsidRPr="00174C05" w:rsidRDefault="005247D6" w:rsidP="005247D6">
      <w:pPr>
        <w:jc w:val="both"/>
        <w:rPr>
          <w:rStyle w:val="apple-converted-space"/>
          <w:rFonts w:eastAsia="Calibri"/>
          <w:sz w:val="24"/>
          <w:szCs w:val="24"/>
          <w:shd w:val="clear" w:color="auto" w:fill="FFFFFF"/>
        </w:rPr>
      </w:pPr>
      <w:r w:rsidRPr="00174C05">
        <w:rPr>
          <w:sz w:val="24"/>
          <w:szCs w:val="24"/>
          <w:shd w:val="clear" w:color="auto" w:fill="FFFFFF"/>
        </w:rPr>
        <w:t>5. Опухоли головного мозга</w:t>
      </w:r>
      <w:r w:rsidRPr="00174C05">
        <w:rPr>
          <w:rStyle w:val="apple-converted-space"/>
          <w:rFonts w:eastAsia="Calibri"/>
          <w:sz w:val="24"/>
          <w:szCs w:val="24"/>
          <w:shd w:val="clear" w:color="auto" w:fill="FFFFFF"/>
        </w:rPr>
        <w:t> </w:t>
      </w:r>
    </w:p>
    <w:p w14:paraId="16C61C11" w14:textId="77777777" w:rsidR="005247D6" w:rsidRPr="00174C05" w:rsidRDefault="005247D6" w:rsidP="005247D6">
      <w:pPr>
        <w:jc w:val="both"/>
        <w:rPr>
          <w:rStyle w:val="apple-converted-space"/>
          <w:rFonts w:eastAsia="Calibri"/>
          <w:sz w:val="24"/>
          <w:szCs w:val="24"/>
          <w:shd w:val="clear" w:color="auto" w:fill="FFFFFF"/>
        </w:rPr>
      </w:pPr>
      <w:r w:rsidRPr="00174C05">
        <w:rPr>
          <w:sz w:val="24"/>
          <w:szCs w:val="24"/>
          <w:shd w:val="clear" w:color="auto" w:fill="FFFFFF"/>
        </w:rPr>
        <w:t xml:space="preserve"> 6. Патофизиология лейкозов</w:t>
      </w:r>
      <w:r w:rsidRPr="00174C05">
        <w:rPr>
          <w:rStyle w:val="apple-converted-space"/>
          <w:rFonts w:eastAsia="Calibri"/>
          <w:sz w:val="24"/>
          <w:szCs w:val="24"/>
          <w:shd w:val="clear" w:color="auto" w:fill="FFFFFF"/>
        </w:rPr>
        <w:t> </w:t>
      </w:r>
    </w:p>
    <w:p w14:paraId="492F74CB" w14:textId="77777777" w:rsidR="005247D6" w:rsidRPr="00174C05" w:rsidRDefault="005247D6" w:rsidP="005247D6">
      <w:pPr>
        <w:jc w:val="both"/>
        <w:rPr>
          <w:rStyle w:val="apple-converted-space"/>
          <w:rFonts w:eastAsia="Calibri"/>
          <w:sz w:val="24"/>
          <w:szCs w:val="24"/>
          <w:shd w:val="clear" w:color="auto" w:fill="FFFFFF"/>
        </w:rPr>
      </w:pPr>
      <w:r w:rsidRPr="00174C05">
        <w:rPr>
          <w:sz w:val="24"/>
          <w:szCs w:val="24"/>
          <w:shd w:val="clear" w:color="auto" w:fill="FFFFFF"/>
        </w:rPr>
        <w:t xml:space="preserve"> 7. Рак молочной железы</w:t>
      </w:r>
      <w:r w:rsidRPr="00174C05">
        <w:rPr>
          <w:rStyle w:val="apple-converted-space"/>
          <w:rFonts w:eastAsia="Calibri"/>
          <w:sz w:val="24"/>
          <w:szCs w:val="24"/>
          <w:shd w:val="clear" w:color="auto" w:fill="FFFFFF"/>
        </w:rPr>
        <w:t> </w:t>
      </w:r>
    </w:p>
    <w:p w14:paraId="3CA06790" w14:textId="77777777" w:rsidR="005247D6" w:rsidRPr="00174C05" w:rsidRDefault="005247D6" w:rsidP="005247D6">
      <w:pPr>
        <w:jc w:val="both"/>
        <w:rPr>
          <w:sz w:val="24"/>
          <w:szCs w:val="24"/>
          <w:shd w:val="clear" w:color="auto" w:fill="FFFFFF"/>
        </w:rPr>
      </w:pPr>
      <w:r w:rsidRPr="00174C05">
        <w:rPr>
          <w:sz w:val="24"/>
          <w:szCs w:val="24"/>
          <w:shd w:val="clear" w:color="auto" w:fill="FFFFFF"/>
        </w:rPr>
        <w:t>8. Рак прямой кишки</w:t>
      </w:r>
    </w:p>
    <w:p w14:paraId="70B1D4A7" w14:textId="77777777" w:rsidR="005247D6" w:rsidRPr="00174C05" w:rsidRDefault="005247D6" w:rsidP="005247D6">
      <w:pPr>
        <w:jc w:val="both"/>
        <w:rPr>
          <w:sz w:val="24"/>
          <w:szCs w:val="24"/>
          <w:shd w:val="clear" w:color="auto" w:fill="FFFFFF"/>
        </w:rPr>
      </w:pPr>
      <w:r w:rsidRPr="00174C05">
        <w:rPr>
          <w:sz w:val="24"/>
          <w:szCs w:val="24"/>
          <w:shd w:val="clear" w:color="auto" w:fill="FFFFFF"/>
        </w:rPr>
        <w:t>9. Рак желудка</w:t>
      </w:r>
    </w:p>
    <w:p w14:paraId="71380699" w14:textId="77777777" w:rsidR="005247D6" w:rsidRPr="00174C05" w:rsidRDefault="005247D6" w:rsidP="005247D6">
      <w:pPr>
        <w:jc w:val="both"/>
        <w:rPr>
          <w:rStyle w:val="apple-converted-space"/>
          <w:rFonts w:eastAsia="Calibri"/>
          <w:sz w:val="24"/>
          <w:szCs w:val="24"/>
          <w:shd w:val="clear" w:color="auto" w:fill="FFFFFF"/>
        </w:rPr>
      </w:pPr>
      <w:r w:rsidRPr="00174C05">
        <w:rPr>
          <w:sz w:val="24"/>
          <w:szCs w:val="24"/>
          <w:shd w:val="clear" w:color="auto" w:fill="FFFFFF"/>
        </w:rPr>
        <w:t>10. Рак легкого</w:t>
      </w:r>
      <w:r w:rsidRPr="00174C05">
        <w:rPr>
          <w:rStyle w:val="apple-converted-space"/>
          <w:rFonts w:eastAsia="Calibri"/>
          <w:sz w:val="24"/>
          <w:szCs w:val="24"/>
          <w:shd w:val="clear" w:color="auto" w:fill="FFFFFF"/>
        </w:rPr>
        <w:t> </w:t>
      </w:r>
    </w:p>
    <w:p w14:paraId="0D620635" w14:textId="77777777" w:rsidR="005247D6" w:rsidRPr="00174C05" w:rsidRDefault="005247D6" w:rsidP="005247D6">
      <w:pPr>
        <w:jc w:val="both"/>
        <w:rPr>
          <w:rStyle w:val="apple-converted-space"/>
          <w:rFonts w:eastAsia="Calibri"/>
          <w:sz w:val="24"/>
          <w:szCs w:val="24"/>
          <w:shd w:val="clear" w:color="auto" w:fill="FFFFFF"/>
        </w:rPr>
      </w:pPr>
      <w:r w:rsidRPr="00174C05">
        <w:rPr>
          <w:sz w:val="24"/>
          <w:szCs w:val="24"/>
          <w:shd w:val="clear" w:color="auto" w:fill="FFFFFF"/>
        </w:rPr>
        <w:t>11. Рак ободочной прямой кишки</w:t>
      </w:r>
      <w:r w:rsidRPr="00174C05">
        <w:rPr>
          <w:rStyle w:val="apple-converted-space"/>
          <w:rFonts w:eastAsia="Calibri"/>
          <w:sz w:val="24"/>
          <w:szCs w:val="24"/>
          <w:shd w:val="clear" w:color="auto" w:fill="FFFFFF"/>
        </w:rPr>
        <w:t> </w:t>
      </w:r>
    </w:p>
    <w:p w14:paraId="0494E504" w14:textId="77777777" w:rsidR="005247D6" w:rsidRPr="00174C05" w:rsidRDefault="005247D6" w:rsidP="005247D6">
      <w:pPr>
        <w:jc w:val="both"/>
        <w:rPr>
          <w:rStyle w:val="apple-converted-space"/>
          <w:rFonts w:eastAsia="Calibri"/>
          <w:sz w:val="24"/>
          <w:szCs w:val="24"/>
          <w:shd w:val="clear" w:color="auto" w:fill="FFFFFF"/>
        </w:rPr>
      </w:pPr>
      <w:r w:rsidRPr="00174C05">
        <w:rPr>
          <w:sz w:val="24"/>
          <w:szCs w:val="24"/>
          <w:shd w:val="clear" w:color="auto" w:fill="FFFFFF"/>
        </w:rPr>
        <w:t>12. Рак пищевода</w:t>
      </w:r>
      <w:r w:rsidRPr="00174C05">
        <w:rPr>
          <w:rStyle w:val="apple-converted-space"/>
          <w:rFonts w:eastAsia="Calibri"/>
          <w:sz w:val="24"/>
          <w:szCs w:val="24"/>
          <w:shd w:val="clear" w:color="auto" w:fill="FFFFFF"/>
        </w:rPr>
        <w:t> </w:t>
      </w:r>
    </w:p>
    <w:p w14:paraId="5F22820C" w14:textId="77777777" w:rsidR="005247D6" w:rsidRPr="00174C05" w:rsidRDefault="005247D6" w:rsidP="005247D6">
      <w:pPr>
        <w:jc w:val="both"/>
        <w:rPr>
          <w:rStyle w:val="apple-converted-space"/>
          <w:rFonts w:eastAsia="Calibri"/>
          <w:sz w:val="24"/>
          <w:szCs w:val="24"/>
          <w:shd w:val="clear" w:color="auto" w:fill="FFFFFF"/>
        </w:rPr>
      </w:pPr>
      <w:r w:rsidRPr="00174C05">
        <w:rPr>
          <w:sz w:val="24"/>
          <w:szCs w:val="24"/>
          <w:shd w:val="clear" w:color="auto" w:fill="FFFFFF"/>
        </w:rPr>
        <w:t>13. Рак поджелудочной железы</w:t>
      </w:r>
      <w:r w:rsidRPr="00174C05">
        <w:rPr>
          <w:rStyle w:val="apple-converted-space"/>
          <w:rFonts w:eastAsia="Calibri"/>
          <w:sz w:val="24"/>
          <w:szCs w:val="24"/>
          <w:shd w:val="clear" w:color="auto" w:fill="FFFFFF"/>
        </w:rPr>
        <w:t> </w:t>
      </w:r>
    </w:p>
    <w:p w14:paraId="49E3FE05" w14:textId="77777777" w:rsidR="005247D6" w:rsidRPr="00174C05" w:rsidRDefault="005247D6" w:rsidP="005247D6">
      <w:pPr>
        <w:jc w:val="both"/>
        <w:rPr>
          <w:sz w:val="24"/>
          <w:szCs w:val="24"/>
          <w:shd w:val="clear" w:color="auto" w:fill="FFFFFF"/>
        </w:rPr>
      </w:pPr>
      <w:r w:rsidRPr="00174C05">
        <w:rPr>
          <w:sz w:val="24"/>
          <w:szCs w:val="24"/>
          <w:shd w:val="clear" w:color="auto" w:fill="FFFFFF"/>
        </w:rPr>
        <w:t>14. Рак шейки матки</w:t>
      </w:r>
    </w:p>
    <w:p w14:paraId="4A94E2BA" w14:textId="77777777" w:rsidR="005247D6" w:rsidRPr="00174C05" w:rsidRDefault="005247D6" w:rsidP="005247D6">
      <w:pPr>
        <w:jc w:val="both"/>
        <w:rPr>
          <w:sz w:val="24"/>
          <w:szCs w:val="24"/>
          <w:shd w:val="clear" w:color="auto" w:fill="FFFFFF"/>
        </w:rPr>
      </w:pPr>
      <w:r w:rsidRPr="00174C05">
        <w:rPr>
          <w:sz w:val="24"/>
          <w:szCs w:val="24"/>
          <w:shd w:val="clear" w:color="auto" w:fill="FFFFFF"/>
        </w:rPr>
        <w:t>15. Рак щитовидной железы (струма Лангханса)</w:t>
      </w:r>
    </w:p>
    <w:p w14:paraId="4CCADC66" w14:textId="77777777" w:rsidR="005247D6" w:rsidRPr="00174C05" w:rsidRDefault="005247D6" w:rsidP="005247D6">
      <w:pPr>
        <w:jc w:val="both"/>
        <w:rPr>
          <w:sz w:val="24"/>
          <w:szCs w:val="24"/>
          <w:shd w:val="clear" w:color="auto" w:fill="FFFFFF"/>
        </w:rPr>
      </w:pPr>
      <w:r w:rsidRPr="00174C05">
        <w:rPr>
          <w:sz w:val="24"/>
          <w:szCs w:val="24"/>
          <w:shd w:val="clear" w:color="auto" w:fill="FFFFFF"/>
        </w:rPr>
        <w:t>16. Депрессивные состояния при раке молочной железы</w:t>
      </w:r>
    </w:p>
    <w:p w14:paraId="1D76254D" w14:textId="77777777" w:rsidR="005247D6" w:rsidRPr="00174C05" w:rsidRDefault="005247D6" w:rsidP="005247D6">
      <w:pPr>
        <w:jc w:val="both"/>
        <w:rPr>
          <w:sz w:val="24"/>
          <w:szCs w:val="24"/>
          <w:shd w:val="clear" w:color="auto" w:fill="FFFFFF"/>
        </w:rPr>
      </w:pPr>
      <w:r w:rsidRPr="00174C05">
        <w:rPr>
          <w:sz w:val="24"/>
          <w:szCs w:val="24"/>
          <w:shd w:val="clear" w:color="auto" w:fill="FFFFFF"/>
        </w:rPr>
        <w:t>17. Рак лёгкого</w:t>
      </w:r>
    </w:p>
    <w:p w14:paraId="5881B232" w14:textId="77777777" w:rsidR="005247D6" w:rsidRPr="00174C05" w:rsidRDefault="005247D6" w:rsidP="005247D6">
      <w:pPr>
        <w:jc w:val="both"/>
        <w:rPr>
          <w:sz w:val="24"/>
          <w:szCs w:val="24"/>
          <w:shd w:val="clear" w:color="auto" w:fill="FFFFFF"/>
        </w:rPr>
      </w:pPr>
      <w:r w:rsidRPr="00174C05">
        <w:rPr>
          <w:sz w:val="24"/>
          <w:szCs w:val="24"/>
          <w:shd w:val="clear" w:color="auto" w:fill="FFFFFF"/>
        </w:rPr>
        <w:t>18. Рак шейки матки</w:t>
      </w:r>
    </w:p>
    <w:p w14:paraId="029DFCFD" w14:textId="77777777" w:rsidR="005247D6" w:rsidRPr="00174C05" w:rsidRDefault="005247D6" w:rsidP="005247D6">
      <w:pPr>
        <w:jc w:val="both"/>
        <w:rPr>
          <w:sz w:val="24"/>
          <w:szCs w:val="24"/>
          <w:shd w:val="clear" w:color="auto" w:fill="FFFFFF"/>
        </w:rPr>
      </w:pPr>
      <w:r w:rsidRPr="00174C05">
        <w:rPr>
          <w:sz w:val="24"/>
          <w:szCs w:val="24"/>
          <w:shd w:val="clear" w:color="auto" w:fill="FFFFFF"/>
        </w:rPr>
        <w:t>19. Диагностика опухолей спинного мозга на ранних стадиях</w:t>
      </w:r>
    </w:p>
    <w:p w14:paraId="01FF1AB4" w14:textId="77777777" w:rsidR="005247D6" w:rsidRPr="00174C05" w:rsidRDefault="005247D6" w:rsidP="005247D6">
      <w:pPr>
        <w:jc w:val="both"/>
        <w:rPr>
          <w:sz w:val="24"/>
          <w:szCs w:val="24"/>
          <w:shd w:val="clear" w:color="auto" w:fill="FFFFFF"/>
        </w:rPr>
      </w:pPr>
      <w:r w:rsidRPr="00174C05">
        <w:rPr>
          <w:sz w:val="24"/>
          <w:szCs w:val="24"/>
          <w:shd w:val="clear" w:color="auto" w:fill="FFFFFF"/>
        </w:rPr>
        <w:t>20. Доброкачественные и злокачественные опухоли</w:t>
      </w:r>
    </w:p>
    <w:p w14:paraId="32B025FD" w14:textId="77777777" w:rsidR="005247D6" w:rsidRPr="00174C05" w:rsidRDefault="005247D6" w:rsidP="005247D6">
      <w:pPr>
        <w:jc w:val="both"/>
        <w:rPr>
          <w:sz w:val="24"/>
          <w:szCs w:val="24"/>
          <w:shd w:val="clear" w:color="auto" w:fill="FFFFFF"/>
        </w:rPr>
      </w:pPr>
      <w:r w:rsidRPr="00174C05">
        <w:rPr>
          <w:sz w:val="24"/>
          <w:szCs w:val="24"/>
          <w:shd w:val="clear" w:color="auto" w:fill="FFFFFF"/>
        </w:rPr>
        <w:t>21. Кисты поджелудочной железы</w:t>
      </w:r>
    </w:p>
    <w:p w14:paraId="2AAE2709" w14:textId="77777777" w:rsidR="005247D6" w:rsidRPr="00174C05" w:rsidRDefault="005247D6" w:rsidP="005247D6">
      <w:pPr>
        <w:jc w:val="both"/>
        <w:rPr>
          <w:sz w:val="24"/>
          <w:szCs w:val="24"/>
          <w:shd w:val="clear" w:color="auto" w:fill="FFFFFF"/>
        </w:rPr>
      </w:pPr>
      <w:r w:rsidRPr="00174C05">
        <w:rPr>
          <w:sz w:val="24"/>
          <w:szCs w:val="24"/>
          <w:shd w:val="clear" w:color="auto" w:fill="FFFFFF"/>
        </w:rPr>
        <w:t>22. Маркеры злокачественных новообразований желудочно-кишечного тракта</w:t>
      </w:r>
    </w:p>
    <w:p w14:paraId="761C4514" w14:textId="77777777" w:rsidR="005247D6" w:rsidRPr="00174C05" w:rsidRDefault="005247D6" w:rsidP="005247D6">
      <w:pPr>
        <w:jc w:val="both"/>
        <w:rPr>
          <w:rStyle w:val="apple-converted-space"/>
          <w:rFonts w:eastAsia="Calibri"/>
          <w:sz w:val="24"/>
          <w:szCs w:val="24"/>
          <w:shd w:val="clear" w:color="auto" w:fill="FFFFFF"/>
        </w:rPr>
      </w:pPr>
      <w:r w:rsidRPr="00174C05">
        <w:rPr>
          <w:sz w:val="24"/>
          <w:szCs w:val="24"/>
          <w:shd w:val="clear" w:color="auto" w:fill="FFFFFF"/>
        </w:rPr>
        <w:t>23. Онкология как одна из наиболее важных наук в медицине</w:t>
      </w:r>
      <w:r w:rsidRPr="00174C05">
        <w:rPr>
          <w:rStyle w:val="apple-converted-space"/>
          <w:rFonts w:eastAsia="Calibri"/>
          <w:sz w:val="24"/>
          <w:szCs w:val="24"/>
          <w:shd w:val="clear" w:color="auto" w:fill="FFFFFF"/>
        </w:rPr>
        <w:t> </w:t>
      </w:r>
    </w:p>
    <w:p w14:paraId="3593150A" w14:textId="77777777" w:rsidR="005247D6" w:rsidRPr="00174C05" w:rsidRDefault="005247D6" w:rsidP="005247D6">
      <w:pPr>
        <w:jc w:val="both"/>
        <w:rPr>
          <w:sz w:val="24"/>
          <w:szCs w:val="24"/>
          <w:shd w:val="clear" w:color="auto" w:fill="FFFFFF"/>
        </w:rPr>
      </w:pPr>
      <w:r w:rsidRPr="00174C05">
        <w:rPr>
          <w:sz w:val="24"/>
          <w:szCs w:val="24"/>
          <w:shd w:val="clear" w:color="auto" w:fill="FFFFFF"/>
        </w:rPr>
        <w:t xml:space="preserve"> 24. Опухоли полости носа и придаточных пазух носоглотки</w:t>
      </w:r>
    </w:p>
    <w:p w14:paraId="669AF560" w14:textId="77777777" w:rsidR="005247D6" w:rsidRPr="00174C05" w:rsidRDefault="005247D6" w:rsidP="005247D6">
      <w:pPr>
        <w:jc w:val="both"/>
        <w:rPr>
          <w:sz w:val="24"/>
          <w:szCs w:val="24"/>
          <w:shd w:val="clear" w:color="auto" w:fill="FFFFFF"/>
        </w:rPr>
      </w:pPr>
      <w:r w:rsidRPr="00174C05">
        <w:rPr>
          <w:sz w:val="24"/>
          <w:szCs w:val="24"/>
          <w:shd w:val="clear" w:color="auto" w:fill="FFFFFF"/>
        </w:rPr>
        <w:t>25. Противоопухолевые лекарственные препараты</w:t>
      </w:r>
    </w:p>
    <w:p w14:paraId="61C44E6C" w14:textId="77777777" w:rsidR="005247D6" w:rsidRPr="00174C05" w:rsidRDefault="005247D6" w:rsidP="005247D6">
      <w:pPr>
        <w:jc w:val="both"/>
        <w:rPr>
          <w:sz w:val="24"/>
          <w:szCs w:val="24"/>
          <w:shd w:val="clear" w:color="auto" w:fill="FFFFFF"/>
        </w:rPr>
      </w:pPr>
      <w:r w:rsidRPr="00174C05">
        <w:rPr>
          <w:sz w:val="24"/>
          <w:szCs w:val="24"/>
          <w:shd w:val="clear" w:color="auto" w:fill="FFFFFF"/>
        </w:rPr>
        <w:t>26. Рак молочной железы</w:t>
      </w:r>
    </w:p>
    <w:p w14:paraId="43016A50" w14:textId="77777777" w:rsidR="005247D6" w:rsidRPr="00174C05" w:rsidRDefault="005247D6" w:rsidP="005247D6">
      <w:pPr>
        <w:jc w:val="both"/>
        <w:rPr>
          <w:sz w:val="24"/>
          <w:szCs w:val="24"/>
          <w:shd w:val="clear" w:color="auto" w:fill="FFFFFF"/>
        </w:rPr>
      </w:pPr>
      <w:r w:rsidRPr="00174C05">
        <w:rPr>
          <w:sz w:val="24"/>
          <w:szCs w:val="24"/>
          <w:shd w:val="clear" w:color="auto" w:fill="FFFFFF"/>
        </w:rPr>
        <w:t>27. Рак яичников</w:t>
      </w:r>
    </w:p>
    <w:p w14:paraId="28585A2D" w14:textId="77777777" w:rsidR="005247D6" w:rsidRPr="00174C05" w:rsidRDefault="005247D6" w:rsidP="005247D6">
      <w:pPr>
        <w:jc w:val="center"/>
        <w:rPr>
          <w:b/>
          <w:sz w:val="24"/>
          <w:szCs w:val="24"/>
        </w:rPr>
      </w:pPr>
    </w:p>
    <w:p w14:paraId="60884564" w14:textId="77777777" w:rsidR="005247D6" w:rsidRPr="00174C05" w:rsidRDefault="005247D6" w:rsidP="005247D6">
      <w:pPr>
        <w:pStyle w:val="a4"/>
        <w:tabs>
          <w:tab w:val="left" w:pos="1134"/>
        </w:tabs>
        <w:kinsoku w:val="0"/>
        <w:overflowPunct w:val="0"/>
        <w:ind w:left="0"/>
        <w:jc w:val="both"/>
        <w:rPr>
          <w:b/>
        </w:rPr>
      </w:pPr>
      <w:r w:rsidRPr="00174C05">
        <w:rPr>
          <w:b/>
        </w:rPr>
        <w:t>7.4. Методические материалы, определяющие процедуры оценивания знаний, умений и навыков, и опыта деятельности, характеризующих этапы формирования компетенций.</w:t>
      </w:r>
    </w:p>
    <w:tbl>
      <w:tblPr>
        <w:tblW w:w="51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4705"/>
        <w:gridCol w:w="1492"/>
        <w:gridCol w:w="1969"/>
      </w:tblGrid>
      <w:tr w:rsidR="005247D6" w:rsidRPr="00174C05" w14:paraId="5B293D32" w14:textId="77777777" w:rsidTr="00AB2091">
        <w:tc>
          <w:tcPr>
            <w:tcW w:w="977" w:type="pct"/>
            <w:tcBorders>
              <w:top w:val="single" w:sz="4" w:space="0" w:color="auto"/>
              <w:left w:val="single" w:sz="4" w:space="0" w:color="auto"/>
              <w:bottom w:val="single" w:sz="4" w:space="0" w:color="auto"/>
              <w:right w:val="single" w:sz="4" w:space="0" w:color="auto"/>
            </w:tcBorders>
          </w:tcPr>
          <w:p w14:paraId="66DAED62" w14:textId="77777777" w:rsidR="005247D6" w:rsidRPr="00174C05" w:rsidRDefault="005247D6" w:rsidP="00AB2091">
            <w:pPr>
              <w:spacing w:line="235" w:lineRule="auto"/>
              <w:jc w:val="center"/>
              <w:rPr>
                <w:b/>
                <w:sz w:val="24"/>
                <w:szCs w:val="24"/>
              </w:rPr>
            </w:pPr>
            <w:r w:rsidRPr="00174C05">
              <w:rPr>
                <w:b/>
                <w:sz w:val="24"/>
                <w:szCs w:val="24"/>
              </w:rPr>
              <w:t>Наименование оценочного средства</w:t>
            </w:r>
          </w:p>
        </w:tc>
        <w:tc>
          <w:tcPr>
            <w:tcW w:w="2318" w:type="pct"/>
            <w:tcBorders>
              <w:top w:val="single" w:sz="4" w:space="0" w:color="auto"/>
              <w:left w:val="single" w:sz="4" w:space="0" w:color="auto"/>
              <w:bottom w:val="single" w:sz="4" w:space="0" w:color="auto"/>
              <w:right w:val="single" w:sz="4" w:space="0" w:color="auto"/>
            </w:tcBorders>
          </w:tcPr>
          <w:p w14:paraId="77D1C38E" w14:textId="77777777" w:rsidR="005247D6" w:rsidRPr="00174C05" w:rsidRDefault="005247D6" w:rsidP="00AB2091">
            <w:pPr>
              <w:spacing w:line="235" w:lineRule="auto"/>
              <w:jc w:val="center"/>
              <w:rPr>
                <w:b/>
                <w:sz w:val="24"/>
                <w:szCs w:val="24"/>
              </w:rPr>
            </w:pPr>
          </w:p>
          <w:p w14:paraId="45482190" w14:textId="77777777" w:rsidR="005247D6" w:rsidRPr="00174C05" w:rsidRDefault="005247D6" w:rsidP="00AB2091">
            <w:pPr>
              <w:spacing w:line="235" w:lineRule="auto"/>
              <w:jc w:val="center"/>
              <w:rPr>
                <w:b/>
                <w:sz w:val="24"/>
                <w:szCs w:val="24"/>
              </w:rPr>
            </w:pPr>
            <w:r w:rsidRPr="00174C05">
              <w:rPr>
                <w:b/>
                <w:sz w:val="24"/>
                <w:szCs w:val="24"/>
              </w:rPr>
              <w:t>Краткая характеристика оценочного средства</w:t>
            </w:r>
          </w:p>
        </w:tc>
        <w:tc>
          <w:tcPr>
            <w:tcW w:w="735" w:type="pct"/>
            <w:tcBorders>
              <w:top w:val="single" w:sz="4" w:space="0" w:color="auto"/>
              <w:left w:val="single" w:sz="4" w:space="0" w:color="auto"/>
              <w:bottom w:val="single" w:sz="4" w:space="0" w:color="auto"/>
              <w:right w:val="single" w:sz="4" w:space="0" w:color="auto"/>
            </w:tcBorders>
          </w:tcPr>
          <w:p w14:paraId="7B3C5844" w14:textId="77777777" w:rsidR="005247D6" w:rsidRPr="00174C05" w:rsidRDefault="005247D6" w:rsidP="00AB2091">
            <w:pPr>
              <w:spacing w:line="235" w:lineRule="auto"/>
              <w:jc w:val="center"/>
              <w:rPr>
                <w:b/>
                <w:sz w:val="24"/>
                <w:szCs w:val="24"/>
              </w:rPr>
            </w:pPr>
            <w:r w:rsidRPr="00174C05">
              <w:rPr>
                <w:b/>
                <w:sz w:val="24"/>
                <w:szCs w:val="24"/>
              </w:rPr>
              <w:t>Представление оценочного средства в фонде</w:t>
            </w:r>
          </w:p>
        </w:tc>
        <w:tc>
          <w:tcPr>
            <w:tcW w:w="970" w:type="pct"/>
            <w:tcBorders>
              <w:top w:val="single" w:sz="4" w:space="0" w:color="auto"/>
              <w:left w:val="single" w:sz="4" w:space="0" w:color="auto"/>
              <w:bottom w:val="single" w:sz="4" w:space="0" w:color="auto"/>
              <w:right w:val="single" w:sz="4" w:space="0" w:color="auto"/>
            </w:tcBorders>
          </w:tcPr>
          <w:p w14:paraId="5513296E" w14:textId="77777777" w:rsidR="005247D6" w:rsidRPr="00174C05" w:rsidRDefault="005247D6" w:rsidP="00AB2091">
            <w:pPr>
              <w:spacing w:line="235" w:lineRule="auto"/>
              <w:jc w:val="center"/>
              <w:rPr>
                <w:b/>
                <w:sz w:val="24"/>
                <w:szCs w:val="24"/>
              </w:rPr>
            </w:pPr>
            <w:r w:rsidRPr="00174C05">
              <w:rPr>
                <w:b/>
                <w:sz w:val="24"/>
                <w:szCs w:val="24"/>
              </w:rPr>
              <w:t>Шкала оценивания</w:t>
            </w:r>
          </w:p>
        </w:tc>
      </w:tr>
      <w:tr w:rsidR="005247D6" w:rsidRPr="00174C05" w14:paraId="025D4D56" w14:textId="77777777" w:rsidTr="00AB2091">
        <w:tc>
          <w:tcPr>
            <w:tcW w:w="5000" w:type="pct"/>
            <w:gridSpan w:val="4"/>
            <w:tcBorders>
              <w:top w:val="single" w:sz="4" w:space="0" w:color="auto"/>
              <w:left w:val="single" w:sz="4" w:space="0" w:color="auto"/>
              <w:bottom w:val="single" w:sz="4" w:space="0" w:color="auto"/>
              <w:right w:val="single" w:sz="4" w:space="0" w:color="auto"/>
            </w:tcBorders>
          </w:tcPr>
          <w:p w14:paraId="581D9801" w14:textId="77777777" w:rsidR="005247D6" w:rsidRPr="00174C05" w:rsidRDefault="005247D6" w:rsidP="00AB2091">
            <w:pPr>
              <w:spacing w:line="235" w:lineRule="auto"/>
              <w:jc w:val="center"/>
              <w:rPr>
                <w:b/>
                <w:sz w:val="24"/>
                <w:szCs w:val="24"/>
              </w:rPr>
            </w:pPr>
            <w:r w:rsidRPr="00174C05">
              <w:rPr>
                <w:b/>
                <w:sz w:val="24"/>
                <w:szCs w:val="24"/>
              </w:rPr>
              <w:t>Текущий контроль успеваемости</w:t>
            </w:r>
          </w:p>
        </w:tc>
      </w:tr>
      <w:tr w:rsidR="005247D6" w:rsidRPr="00174C05" w14:paraId="09506EFD" w14:textId="77777777" w:rsidTr="00AB2091">
        <w:tc>
          <w:tcPr>
            <w:tcW w:w="977" w:type="pct"/>
            <w:tcBorders>
              <w:top w:val="single" w:sz="4" w:space="0" w:color="auto"/>
              <w:left w:val="single" w:sz="4" w:space="0" w:color="auto"/>
              <w:bottom w:val="single" w:sz="4" w:space="0" w:color="auto"/>
              <w:right w:val="single" w:sz="4" w:space="0" w:color="auto"/>
            </w:tcBorders>
          </w:tcPr>
          <w:p w14:paraId="506C9018" w14:textId="77777777" w:rsidR="005247D6" w:rsidRPr="00174C05" w:rsidRDefault="005247D6" w:rsidP="00AB2091">
            <w:pPr>
              <w:spacing w:line="235" w:lineRule="auto"/>
              <w:rPr>
                <w:sz w:val="24"/>
                <w:szCs w:val="24"/>
              </w:rPr>
            </w:pPr>
            <w:r w:rsidRPr="00174C05">
              <w:rPr>
                <w:sz w:val="24"/>
                <w:szCs w:val="24"/>
              </w:rPr>
              <w:t>Кейс-задания</w:t>
            </w:r>
          </w:p>
        </w:tc>
        <w:tc>
          <w:tcPr>
            <w:tcW w:w="2318" w:type="pct"/>
            <w:tcBorders>
              <w:top w:val="single" w:sz="4" w:space="0" w:color="auto"/>
              <w:left w:val="single" w:sz="4" w:space="0" w:color="auto"/>
              <w:bottom w:val="single" w:sz="4" w:space="0" w:color="auto"/>
              <w:right w:val="single" w:sz="4" w:space="0" w:color="auto"/>
            </w:tcBorders>
            <w:vAlign w:val="bottom"/>
          </w:tcPr>
          <w:p w14:paraId="6FE0B6DE" w14:textId="77777777" w:rsidR="005247D6" w:rsidRPr="00174C05" w:rsidRDefault="005247D6" w:rsidP="00AB2091">
            <w:pPr>
              <w:adjustRightInd w:val="0"/>
              <w:ind w:firstLine="230"/>
              <w:jc w:val="both"/>
              <w:rPr>
                <w:color w:val="000000"/>
                <w:sz w:val="24"/>
                <w:szCs w:val="24"/>
              </w:rPr>
            </w:pPr>
            <w:r w:rsidRPr="00174C05">
              <w:rPr>
                <w:color w:val="000000"/>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p w14:paraId="1AD464CD" w14:textId="77777777" w:rsidR="005247D6" w:rsidRPr="00174C05" w:rsidRDefault="005247D6" w:rsidP="00AB2091">
            <w:pPr>
              <w:adjustRightInd w:val="0"/>
              <w:ind w:firstLine="230"/>
              <w:jc w:val="both"/>
              <w:rPr>
                <w:rFonts w:eastAsia="Calibri"/>
                <w:color w:val="000000"/>
                <w:sz w:val="24"/>
                <w:szCs w:val="24"/>
              </w:rPr>
            </w:pPr>
            <w:r w:rsidRPr="00174C05">
              <w:rPr>
                <w:color w:val="000000"/>
                <w:sz w:val="24"/>
                <w:szCs w:val="24"/>
              </w:rPr>
              <w:t xml:space="preserve">При использовании кейсового метода подбирается соответствующий теме исследования реальный материал. Обучающиеся должны решить </w:t>
            </w:r>
            <w:r w:rsidRPr="00174C05">
              <w:rPr>
                <w:color w:val="000000"/>
                <w:sz w:val="24"/>
                <w:szCs w:val="24"/>
              </w:rPr>
              <w:lastRenderedPageBreak/>
              <w:t xml:space="preserve">поставленную задачу и получить реакцию окружающих на свои действия. При этом нужно понимать, что возможны различные решения задачи. Обучающиеся должны понимать с самого начала, что риск принятия решений лежит на них, преподаватель только поясняет последствия риска принятия необдуманных решений. </w:t>
            </w:r>
          </w:p>
          <w:p w14:paraId="612BD394"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Роль преподавателя состоит в направлении беседы или дискуссии, например, с помощью проблемных вопросов, в контроле времени работы, в побуждении отказаться от поверхностного мышления, в вовлечении группы в процесс анализа кейса. </w:t>
            </w:r>
          </w:p>
          <w:p w14:paraId="6960BD10"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Периодически преподаватель может обобщать, пояснять, напоминать теоретические аспекты или делать ссылки на соответствующую литературу. </w:t>
            </w:r>
          </w:p>
          <w:p w14:paraId="3F420905"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Кейсовый метод позволяет решать следующие задачи: </w:t>
            </w:r>
          </w:p>
          <w:p w14:paraId="6360E878"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принимать верные решения в условиях неопределенности; </w:t>
            </w:r>
          </w:p>
          <w:p w14:paraId="17C333C4"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разрабатывать алгоритм принятия решения; </w:t>
            </w:r>
          </w:p>
          <w:p w14:paraId="36A59675"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овладевать навыками исследования ситуации, отбросив второстепенные факторы; </w:t>
            </w:r>
          </w:p>
          <w:p w14:paraId="0989DF73"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разрабатывать план действий, ориентированных на намеченный результат; </w:t>
            </w:r>
          </w:p>
          <w:p w14:paraId="094DE332"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применять полученные теоретические знания, в том числе при изучении других дисциплин (</w:t>
            </w:r>
            <w:r w:rsidRPr="00174C05">
              <w:rPr>
                <w:i/>
                <w:color w:val="000000"/>
                <w:sz w:val="24"/>
                <w:szCs w:val="24"/>
              </w:rPr>
              <w:t>указать дисциплины</w:t>
            </w:r>
            <w:r w:rsidRPr="00174C05">
              <w:rPr>
                <w:color w:val="000000"/>
                <w:sz w:val="24"/>
                <w:szCs w:val="24"/>
              </w:rPr>
              <w:t xml:space="preserve"> и др.), для решения практических задач; </w:t>
            </w:r>
          </w:p>
          <w:p w14:paraId="0C11B348"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учитывать точки зрения других специалистов на рассматриваемую проблему при принятии окончательного решения. </w:t>
            </w:r>
          </w:p>
        </w:tc>
        <w:tc>
          <w:tcPr>
            <w:tcW w:w="735" w:type="pct"/>
            <w:tcBorders>
              <w:top w:val="single" w:sz="4" w:space="0" w:color="auto"/>
              <w:left w:val="single" w:sz="4" w:space="0" w:color="auto"/>
              <w:bottom w:val="single" w:sz="4" w:space="0" w:color="auto"/>
              <w:right w:val="single" w:sz="4" w:space="0" w:color="auto"/>
            </w:tcBorders>
          </w:tcPr>
          <w:p w14:paraId="1E179AE3" w14:textId="77777777" w:rsidR="005247D6" w:rsidRPr="00174C05" w:rsidRDefault="005247D6" w:rsidP="00AB2091">
            <w:pPr>
              <w:spacing w:line="235" w:lineRule="auto"/>
              <w:rPr>
                <w:sz w:val="24"/>
                <w:szCs w:val="24"/>
              </w:rPr>
            </w:pPr>
            <w:r w:rsidRPr="00174C05">
              <w:rPr>
                <w:sz w:val="24"/>
                <w:szCs w:val="24"/>
              </w:rPr>
              <w:lastRenderedPageBreak/>
              <w:t>Задания для решения кейс-задачи</w:t>
            </w:r>
          </w:p>
        </w:tc>
        <w:tc>
          <w:tcPr>
            <w:tcW w:w="970" w:type="pct"/>
            <w:tcBorders>
              <w:top w:val="single" w:sz="4" w:space="0" w:color="auto"/>
              <w:left w:val="single" w:sz="4" w:space="0" w:color="auto"/>
              <w:bottom w:val="single" w:sz="4" w:space="0" w:color="auto"/>
              <w:right w:val="single" w:sz="4" w:space="0" w:color="auto"/>
            </w:tcBorders>
          </w:tcPr>
          <w:p w14:paraId="0A9DC61E" w14:textId="77777777" w:rsidR="005247D6" w:rsidRPr="00174C05" w:rsidRDefault="005247D6" w:rsidP="00AB2091">
            <w:pPr>
              <w:pStyle w:val="Default"/>
            </w:pPr>
            <w:r w:rsidRPr="00174C05">
              <w:t xml:space="preserve">Двухбалльная/ четырехбалльная шкала </w:t>
            </w:r>
          </w:p>
          <w:p w14:paraId="61C62398" w14:textId="77777777" w:rsidR="005247D6" w:rsidRPr="00174C05" w:rsidRDefault="005247D6" w:rsidP="00AB2091">
            <w:pPr>
              <w:spacing w:line="235" w:lineRule="auto"/>
              <w:rPr>
                <w:sz w:val="24"/>
                <w:szCs w:val="24"/>
              </w:rPr>
            </w:pPr>
          </w:p>
        </w:tc>
      </w:tr>
      <w:tr w:rsidR="005247D6" w:rsidRPr="00174C05" w14:paraId="62B677D6" w14:textId="77777777" w:rsidTr="00AB2091">
        <w:tc>
          <w:tcPr>
            <w:tcW w:w="977" w:type="pct"/>
            <w:tcBorders>
              <w:top w:val="single" w:sz="4" w:space="0" w:color="auto"/>
              <w:left w:val="single" w:sz="4" w:space="0" w:color="auto"/>
              <w:bottom w:val="single" w:sz="4" w:space="0" w:color="auto"/>
              <w:right w:val="single" w:sz="4" w:space="0" w:color="auto"/>
            </w:tcBorders>
          </w:tcPr>
          <w:p w14:paraId="6DBEA18B" w14:textId="77777777" w:rsidR="005247D6" w:rsidRPr="00174C05" w:rsidRDefault="005247D6" w:rsidP="00AB2091">
            <w:pPr>
              <w:spacing w:line="235" w:lineRule="auto"/>
              <w:rPr>
                <w:sz w:val="24"/>
                <w:szCs w:val="24"/>
              </w:rPr>
            </w:pPr>
            <w:r w:rsidRPr="00174C05">
              <w:rPr>
                <w:sz w:val="24"/>
                <w:szCs w:val="24"/>
              </w:rPr>
              <w:lastRenderedPageBreak/>
              <w:t>Контрольная работа</w:t>
            </w:r>
          </w:p>
        </w:tc>
        <w:tc>
          <w:tcPr>
            <w:tcW w:w="2318" w:type="pct"/>
            <w:tcBorders>
              <w:top w:val="single" w:sz="4" w:space="0" w:color="auto"/>
              <w:left w:val="single" w:sz="4" w:space="0" w:color="auto"/>
              <w:bottom w:val="single" w:sz="4" w:space="0" w:color="auto"/>
              <w:right w:val="single" w:sz="4" w:space="0" w:color="auto"/>
            </w:tcBorders>
            <w:vAlign w:val="bottom"/>
          </w:tcPr>
          <w:p w14:paraId="45485632" w14:textId="77777777" w:rsidR="005247D6" w:rsidRPr="00174C05" w:rsidRDefault="005247D6" w:rsidP="00AB2091">
            <w:pPr>
              <w:spacing w:line="260" w:lineRule="exact"/>
              <w:ind w:right="135" w:firstLine="230"/>
              <w:jc w:val="both"/>
              <w:rPr>
                <w:sz w:val="24"/>
                <w:szCs w:val="24"/>
              </w:rPr>
            </w:pPr>
            <w:r w:rsidRPr="00174C05">
              <w:rPr>
                <w:sz w:val="24"/>
                <w:szCs w:val="24"/>
              </w:rPr>
              <w:t>Средство проверки умений применять полученные знания для решения задач определенного типа по теме или разделу.</w:t>
            </w:r>
          </w:p>
          <w:p w14:paraId="031F8A05" w14:textId="77777777" w:rsidR="005247D6" w:rsidRPr="00174C05" w:rsidRDefault="005247D6" w:rsidP="00AB2091">
            <w:pPr>
              <w:adjustRightInd w:val="0"/>
              <w:ind w:firstLine="230"/>
              <w:jc w:val="both"/>
              <w:rPr>
                <w:rFonts w:eastAsia="Calibri"/>
                <w:color w:val="000000"/>
                <w:sz w:val="24"/>
                <w:szCs w:val="24"/>
              </w:rPr>
            </w:pPr>
            <w:r w:rsidRPr="00174C05">
              <w:rPr>
                <w:color w:val="000000"/>
                <w:sz w:val="24"/>
                <w:szCs w:val="24"/>
              </w:rPr>
              <w:t xml:space="preserve">Контрольная работа представляет собой один из видов самостоятельной работы обучающихся. По сути – это изложение ответов на определенные теоретические вопросы по учебной дисциплине, а также решение практических задач. Контрольные работы проводятся для того, чтобы развить у обучающихся способности к анализу научной и учебной литературы, умение </w:t>
            </w:r>
            <w:r w:rsidRPr="00174C05">
              <w:rPr>
                <w:color w:val="000000"/>
                <w:sz w:val="24"/>
                <w:szCs w:val="24"/>
              </w:rPr>
              <w:lastRenderedPageBreak/>
              <w:t xml:space="preserve">обобщать, систематизировать и оценивать практический и научный материал, укреплять навыки овладения понятиями определенной науки и т.д. </w:t>
            </w:r>
          </w:p>
          <w:p w14:paraId="6BFE8ABA"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При оценке контрольной работы преподаватель руководствуется следующими критериями: </w:t>
            </w:r>
          </w:p>
          <w:p w14:paraId="1F1CE228"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работа была выполнена автором самостоятельно; </w:t>
            </w:r>
          </w:p>
          <w:p w14:paraId="321CE82E"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обучающийся подобрал достаточный список литературы, который необходим для осмысления темы контрольной работы; </w:t>
            </w:r>
          </w:p>
          <w:p w14:paraId="1A0409C6"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автор сумел составить логически обоснованный план, который соответствует поставленным задачам и сформулированной цели; </w:t>
            </w:r>
          </w:p>
          <w:p w14:paraId="27F7BB56"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обучающийся проанализировал материал; </w:t>
            </w:r>
          </w:p>
          <w:p w14:paraId="65DA93E1"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обучающийся сумел обосновать свою точку зрения; </w:t>
            </w:r>
          </w:p>
          <w:p w14:paraId="0D67FD14"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контрольная работа оформлена в соответствие с требованиями;</w:t>
            </w:r>
          </w:p>
          <w:p w14:paraId="69648FAD"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автор защитил контрольную работу и успешно ответил на все вопросы преподавателя. </w:t>
            </w:r>
          </w:p>
          <w:p w14:paraId="51E8CE84" w14:textId="77777777" w:rsidR="005247D6" w:rsidRPr="00174C05" w:rsidRDefault="005247D6" w:rsidP="00AB2091">
            <w:pPr>
              <w:adjustRightInd w:val="0"/>
              <w:ind w:firstLine="230"/>
              <w:jc w:val="both"/>
              <w:rPr>
                <w:sz w:val="24"/>
                <w:szCs w:val="24"/>
              </w:rPr>
            </w:pPr>
            <w:r w:rsidRPr="00174C05">
              <w:rPr>
                <w:color w:val="000000"/>
                <w:sz w:val="24"/>
                <w:szCs w:val="24"/>
              </w:rPr>
              <w:t xml:space="preserve">Контрольная работа, выполненная небрежно, </w:t>
            </w:r>
            <w:r w:rsidRPr="00174C05">
              <w:rPr>
                <w:sz w:val="24"/>
                <w:szCs w:val="24"/>
              </w:rPr>
              <w:t>без соблюдения правил, предъявляемых к ее оформлению, возвращается без проверки с указанием причин, которые доводятся до обучающегося. В этом случае контрольная работа выполняется повторно.</w:t>
            </w:r>
          </w:p>
        </w:tc>
        <w:tc>
          <w:tcPr>
            <w:tcW w:w="735" w:type="pct"/>
            <w:tcBorders>
              <w:top w:val="single" w:sz="4" w:space="0" w:color="auto"/>
              <w:left w:val="single" w:sz="4" w:space="0" w:color="auto"/>
              <w:bottom w:val="single" w:sz="4" w:space="0" w:color="auto"/>
              <w:right w:val="single" w:sz="4" w:space="0" w:color="auto"/>
            </w:tcBorders>
          </w:tcPr>
          <w:p w14:paraId="6B4782A8" w14:textId="77777777" w:rsidR="005247D6" w:rsidRPr="00174C05" w:rsidRDefault="005247D6" w:rsidP="00AB2091">
            <w:pPr>
              <w:spacing w:line="235" w:lineRule="auto"/>
              <w:jc w:val="both"/>
              <w:rPr>
                <w:sz w:val="24"/>
                <w:szCs w:val="24"/>
              </w:rPr>
            </w:pPr>
            <w:r w:rsidRPr="00174C05">
              <w:rPr>
                <w:sz w:val="24"/>
                <w:szCs w:val="24"/>
              </w:rPr>
              <w:lastRenderedPageBreak/>
              <w:t>Комплект контрольных заданий по вариантам</w:t>
            </w:r>
          </w:p>
        </w:tc>
        <w:tc>
          <w:tcPr>
            <w:tcW w:w="970" w:type="pct"/>
            <w:tcBorders>
              <w:top w:val="single" w:sz="4" w:space="0" w:color="auto"/>
              <w:left w:val="single" w:sz="4" w:space="0" w:color="auto"/>
              <w:bottom w:val="single" w:sz="4" w:space="0" w:color="auto"/>
              <w:right w:val="single" w:sz="4" w:space="0" w:color="auto"/>
            </w:tcBorders>
          </w:tcPr>
          <w:p w14:paraId="316C45AB" w14:textId="77777777" w:rsidR="005247D6" w:rsidRPr="00174C05" w:rsidRDefault="005247D6" w:rsidP="00AB2091">
            <w:pPr>
              <w:pStyle w:val="Default"/>
            </w:pPr>
            <w:r w:rsidRPr="00174C05">
              <w:t xml:space="preserve">Двухбалльная/ четырехбалльная шкала </w:t>
            </w:r>
          </w:p>
          <w:p w14:paraId="21B9747C" w14:textId="77777777" w:rsidR="005247D6" w:rsidRPr="00174C05" w:rsidRDefault="005247D6" w:rsidP="00AB2091">
            <w:pPr>
              <w:spacing w:line="235" w:lineRule="auto"/>
              <w:jc w:val="both"/>
              <w:rPr>
                <w:sz w:val="24"/>
                <w:szCs w:val="24"/>
              </w:rPr>
            </w:pPr>
          </w:p>
        </w:tc>
      </w:tr>
      <w:tr w:rsidR="005247D6" w:rsidRPr="00174C05" w14:paraId="4AB19865" w14:textId="77777777" w:rsidTr="00AB2091">
        <w:tc>
          <w:tcPr>
            <w:tcW w:w="977" w:type="pct"/>
            <w:tcBorders>
              <w:top w:val="single" w:sz="4" w:space="0" w:color="auto"/>
              <w:left w:val="single" w:sz="4" w:space="0" w:color="auto"/>
              <w:bottom w:val="single" w:sz="4" w:space="0" w:color="auto"/>
              <w:right w:val="single" w:sz="4" w:space="0" w:color="auto"/>
            </w:tcBorders>
          </w:tcPr>
          <w:p w14:paraId="0D202ED4" w14:textId="77777777" w:rsidR="005247D6" w:rsidRPr="00174C05" w:rsidRDefault="005247D6" w:rsidP="00AB2091">
            <w:pPr>
              <w:spacing w:line="260" w:lineRule="exact"/>
              <w:jc w:val="both"/>
              <w:rPr>
                <w:sz w:val="24"/>
                <w:szCs w:val="24"/>
              </w:rPr>
            </w:pPr>
            <w:r w:rsidRPr="00174C05">
              <w:rPr>
                <w:sz w:val="24"/>
                <w:szCs w:val="24"/>
              </w:rPr>
              <w:lastRenderedPageBreak/>
              <w:t>Круглый стол, дискуссия, полемика, диспут, дебаты</w:t>
            </w:r>
          </w:p>
        </w:tc>
        <w:tc>
          <w:tcPr>
            <w:tcW w:w="2318" w:type="pct"/>
            <w:tcBorders>
              <w:top w:val="single" w:sz="4" w:space="0" w:color="auto"/>
              <w:left w:val="single" w:sz="4" w:space="0" w:color="auto"/>
              <w:bottom w:val="single" w:sz="4" w:space="0" w:color="auto"/>
              <w:right w:val="single" w:sz="4" w:space="0" w:color="auto"/>
            </w:tcBorders>
            <w:vAlign w:val="bottom"/>
          </w:tcPr>
          <w:p w14:paraId="26B12594" w14:textId="77777777" w:rsidR="005247D6" w:rsidRPr="00174C05" w:rsidRDefault="005247D6" w:rsidP="00AB2091">
            <w:pPr>
              <w:spacing w:line="260" w:lineRule="exact"/>
              <w:ind w:right="135" w:firstLine="230"/>
              <w:jc w:val="both"/>
              <w:rPr>
                <w:sz w:val="24"/>
                <w:szCs w:val="24"/>
              </w:rPr>
            </w:pPr>
            <w:r w:rsidRPr="00174C05">
              <w:rPr>
                <w:sz w:val="24"/>
                <w:szCs w:val="24"/>
              </w:rPr>
              <w:t xml:space="preserve">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 Обучающиеся высказывают свое мнение по проблеме, заданной преподавателем. </w:t>
            </w:r>
          </w:p>
        </w:tc>
        <w:tc>
          <w:tcPr>
            <w:tcW w:w="735" w:type="pct"/>
            <w:tcBorders>
              <w:top w:val="single" w:sz="4" w:space="0" w:color="auto"/>
              <w:left w:val="single" w:sz="4" w:space="0" w:color="auto"/>
              <w:bottom w:val="single" w:sz="4" w:space="0" w:color="auto"/>
              <w:right w:val="single" w:sz="4" w:space="0" w:color="auto"/>
            </w:tcBorders>
          </w:tcPr>
          <w:p w14:paraId="74FB58D5" w14:textId="77777777" w:rsidR="005247D6" w:rsidRPr="00174C05" w:rsidRDefault="005247D6" w:rsidP="00AB2091">
            <w:pPr>
              <w:spacing w:line="235" w:lineRule="auto"/>
              <w:jc w:val="both"/>
              <w:rPr>
                <w:sz w:val="24"/>
                <w:szCs w:val="24"/>
              </w:rPr>
            </w:pPr>
            <w:r w:rsidRPr="00174C05">
              <w:rPr>
                <w:sz w:val="24"/>
                <w:szCs w:val="24"/>
              </w:rPr>
              <w:t xml:space="preserve">Перечень тем для проведения круглого стола, дискуссии и т.п. </w:t>
            </w:r>
          </w:p>
        </w:tc>
        <w:tc>
          <w:tcPr>
            <w:tcW w:w="970" w:type="pct"/>
            <w:tcBorders>
              <w:top w:val="single" w:sz="4" w:space="0" w:color="auto"/>
              <w:left w:val="single" w:sz="4" w:space="0" w:color="auto"/>
              <w:bottom w:val="single" w:sz="4" w:space="0" w:color="auto"/>
              <w:right w:val="single" w:sz="4" w:space="0" w:color="auto"/>
            </w:tcBorders>
          </w:tcPr>
          <w:p w14:paraId="698BDAD0" w14:textId="77777777" w:rsidR="005247D6" w:rsidRPr="00174C05" w:rsidRDefault="005247D6" w:rsidP="00AB2091">
            <w:pPr>
              <w:pStyle w:val="Default"/>
            </w:pPr>
            <w:r w:rsidRPr="00174C05">
              <w:t xml:space="preserve">Двухбалльная/ четырехбалльная шкала </w:t>
            </w:r>
          </w:p>
          <w:p w14:paraId="35564C15" w14:textId="77777777" w:rsidR="005247D6" w:rsidRPr="00174C05" w:rsidRDefault="005247D6" w:rsidP="00AB2091">
            <w:pPr>
              <w:spacing w:line="235" w:lineRule="auto"/>
              <w:jc w:val="both"/>
              <w:rPr>
                <w:sz w:val="24"/>
                <w:szCs w:val="24"/>
              </w:rPr>
            </w:pPr>
          </w:p>
        </w:tc>
      </w:tr>
      <w:tr w:rsidR="005247D6" w:rsidRPr="00174C05" w14:paraId="7481F0B4" w14:textId="77777777" w:rsidTr="00AB2091">
        <w:tc>
          <w:tcPr>
            <w:tcW w:w="977" w:type="pct"/>
            <w:tcBorders>
              <w:top w:val="single" w:sz="4" w:space="0" w:color="auto"/>
              <w:left w:val="single" w:sz="4" w:space="0" w:color="auto"/>
              <w:bottom w:val="single" w:sz="4" w:space="0" w:color="auto"/>
              <w:right w:val="single" w:sz="4" w:space="0" w:color="auto"/>
            </w:tcBorders>
          </w:tcPr>
          <w:p w14:paraId="1A304192" w14:textId="77777777" w:rsidR="005247D6" w:rsidRPr="00174C05" w:rsidRDefault="005247D6" w:rsidP="00AB2091">
            <w:pPr>
              <w:spacing w:line="260" w:lineRule="exact"/>
              <w:jc w:val="both"/>
              <w:rPr>
                <w:sz w:val="24"/>
                <w:szCs w:val="24"/>
              </w:rPr>
            </w:pPr>
            <w:r w:rsidRPr="00174C05">
              <w:rPr>
                <w:sz w:val="24"/>
                <w:szCs w:val="24"/>
              </w:rPr>
              <w:t xml:space="preserve">Проект </w:t>
            </w:r>
          </w:p>
        </w:tc>
        <w:tc>
          <w:tcPr>
            <w:tcW w:w="2318" w:type="pct"/>
            <w:tcBorders>
              <w:top w:val="single" w:sz="4" w:space="0" w:color="auto"/>
              <w:left w:val="single" w:sz="4" w:space="0" w:color="auto"/>
              <w:bottom w:val="single" w:sz="4" w:space="0" w:color="auto"/>
              <w:right w:val="single" w:sz="4" w:space="0" w:color="auto"/>
            </w:tcBorders>
            <w:vAlign w:val="bottom"/>
          </w:tcPr>
          <w:p w14:paraId="48504093" w14:textId="77777777" w:rsidR="005247D6" w:rsidRPr="00174C05" w:rsidRDefault="005247D6" w:rsidP="00AB2091">
            <w:pPr>
              <w:spacing w:line="260" w:lineRule="exact"/>
              <w:ind w:right="135" w:firstLine="230"/>
              <w:jc w:val="both"/>
              <w:rPr>
                <w:sz w:val="24"/>
                <w:szCs w:val="24"/>
              </w:rPr>
            </w:pPr>
            <w:r w:rsidRPr="00174C05">
              <w:rPr>
                <w:sz w:val="24"/>
                <w:szCs w:val="24"/>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помогает ориентироваться в информационном пространстве и определяет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w:t>
            </w:r>
            <w:r w:rsidRPr="00174C05">
              <w:rPr>
                <w:sz w:val="24"/>
                <w:szCs w:val="24"/>
              </w:rPr>
              <w:lastRenderedPageBreak/>
              <w:t xml:space="preserve">или группой обучающихся.  </w:t>
            </w:r>
          </w:p>
        </w:tc>
        <w:tc>
          <w:tcPr>
            <w:tcW w:w="735" w:type="pct"/>
            <w:tcBorders>
              <w:top w:val="single" w:sz="4" w:space="0" w:color="auto"/>
              <w:left w:val="single" w:sz="4" w:space="0" w:color="auto"/>
              <w:bottom w:val="single" w:sz="4" w:space="0" w:color="auto"/>
              <w:right w:val="single" w:sz="4" w:space="0" w:color="auto"/>
            </w:tcBorders>
          </w:tcPr>
          <w:p w14:paraId="49CA2CA1" w14:textId="77777777" w:rsidR="005247D6" w:rsidRPr="00174C05" w:rsidRDefault="005247D6" w:rsidP="00AB2091">
            <w:pPr>
              <w:spacing w:line="235" w:lineRule="auto"/>
              <w:jc w:val="both"/>
              <w:rPr>
                <w:sz w:val="24"/>
                <w:szCs w:val="24"/>
              </w:rPr>
            </w:pPr>
            <w:r w:rsidRPr="00174C05">
              <w:rPr>
                <w:sz w:val="24"/>
                <w:szCs w:val="24"/>
              </w:rPr>
              <w:lastRenderedPageBreak/>
              <w:t xml:space="preserve">Проектные задания </w:t>
            </w:r>
          </w:p>
        </w:tc>
        <w:tc>
          <w:tcPr>
            <w:tcW w:w="970" w:type="pct"/>
            <w:tcBorders>
              <w:top w:val="single" w:sz="4" w:space="0" w:color="auto"/>
              <w:left w:val="single" w:sz="4" w:space="0" w:color="auto"/>
              <w:bottom w:val="single" w:sz="4" w:space="0" w:color="auto"/>
              <w:right w:val="single" w:sz="4" w:space="0" w:color="auto"/>
            </w:tcBorders>
          </w:tcPr>
          <w:p w14:paraId="6C1F0589" w14:textId="77777777" w:rsidR="005247D6" w:rsidRPr="00174C05" w:rsidRDefault="005247D6" w:rsidP="00AB2091">
            <w:pPr>
              <w:pStyle w:val="Default"/>
            </w:pPr>
            <w:r w:rsidRPr="00174C05">
              <w:t xml:space="preserve">Двухбалльная/ четырехбалльная шкала </w:t>
            </w:r>
          </w:p>
          <w:p w14:paraId="7D244BEE" w14:textId="77777777" w:rsidR="005247D6" w:rsidRPr="00174C05" w:rsidRDefault="005247D6" w:rsidP="00AB2091">
            <w:pPr>
              <w:pStyle w:val="Default"/>
            </w:pPr>
          </w:p>
        </w:tc>
      </w:tr>
      <w:tr w:rsidR="005247D6" w:rsidRPr="00174C05" w14:paraId="663A0417" w14:textId="77777777" w:rsidTr="00AB2091">
        <w:tc>
          <w:tcPr>
            <w:tcW w:w="977" w:type="pct"/>
            <w:tcBorders>
              <w:top w:val="single" w:sz="4" w:space="0" w:color="auto"/>
              <w:left w:val="single" w:sz="4" w:space="0" w:color="auto"/>
              <w:bottom w:val="single" w:sz="4" w:space="0" w:color="auto"/>
              <w:right w:val="single" w:sz="4" w:space="0" w:color="auto"/>
            </w:tcBorders>
          </w:tcPr>
          <w:p w14:paraId="37FC2459" w14:textId="77777777" w:rsidR="005247D6" w:rsidRPr="00174C05" w:rsidRDefault="005247D6" w:rsidP="00AB2091">
            <w:pPr>
              <w:rPr>
                <w:sz w:val="24"/>
                <w:szCs w:val="24"/>
              </w:rPr>
            </w:pPr>
            <w:r w:rsidRPr="00174C05">
              <w:rPr>
                <w:sz w:val="24"/>
                <w:szCs w:val="24"/>
              </w:rPr>
              <w:lastRenderedPageBreak/>
              <w:t>Реферат</w:t>
            </w:r>
          </w:p>
          <w:p w14:paraId="5F0B4704" w14:textId="77777777" w:rsidR="005247D6" w:rsidRPr="00174C05" w:rsidRDefault="005247D6" w:rsidP="00AB2091">
            <w:pPr>
              <w:rPr>
                <w:sz w:val="24"/>
                <w:szCs w:val="24"/>
              </w:rPr>
            </w:pPr>
          </w:p>
          <w:p w14:paraId="4EB058BE" w14:textId="77777777" w:rsidR="005247D6" w:rsidRPr="00174C05" w:rsidRDefault="005247D6" w:rsidP="00AB2091">
            <w:pPr>
              <w:rPr>
                <w:sz w:val="24"/>
                <w:szCs w:val="24"/>
              </w:rPr>
            </w:pPr>
          </w:p>
        </w:tc>
        <w:tc>
          <w:tcPr>
            <w:tcW w:w="2318" w:type="pct"/>
            <w:tcBorders>
              <w:top w:val="single" w:sz="4" w:space="0" w:color="auto"/>
              <w:left w:val="single" w:sz="4" w:space="0" w:color="auto"/>
              <w:bottom w:val="single" w:sz="4" w:space="0" w:color="auto"/>
              <w:right w:val="single" w:sz="4" w:space="0" w:color="auto"/>
            </w:tcBorders>
            <w:vAlign w:val="bottom"/>
          </w:tcPr>
          <w:p w14:paraId="5E494744" w14:textId="77777777" w:rsidR="005247D6" w:rsidRPr="00174C05" w:rsidRDefault="005247D6" w:rsidP="00AB2091">
            <w:pPr>
              <w:ind w:firstLine="230"/>
              <w:jc w:val="both"/>
              <w:rPr>
                <w:sz w:val="24"/>
                <w:szCs w:val="24"/>
              </w:rPr>
            </w:pPr>
            <w:r w:rsidRPr="00174C05">
              <w:rPr>
                <w:sz w:val="24"/>
                <w:szCs w:val="24"/>
              </w:rPr>
              <w:t xml:space="preserve">Продукт самостоятельной работы обучающегося, представляющий собой краткое изложение содержания и результатов индивидуальной учебно-исследовательской деятельности.  Автор раскрывает суть исследуемой проблемы, приводит различные точки зрения, а также собственные взгляды на нее. </w:t>
            </w:r>
          </w:p>
          <w:p w14:paraId="3C3FD82A"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Реферат должен быть структурирован (по главам, разделам, параграфам) и включать разделы: введение, основную часть, заключение, список использованной литературы. В зависимости от тематики реферата к нему могут быть оформлены приложения, содержащие документы, иллюстрации, таблицы, схемы и т.д. </w:t>
            </w:r>
          </w:p>
        </w:tc>
        <w:tc>
          <w:tcPr>
            <w:tcW w:w="735" w:type="pct"/>
            <w:tcBorders>
              <w:top w:val="single" w:sz="4" w:space="0" w:color="auto"/>
              <w:left w:val="single" w:sz="4" w:space="0" w:color="auto"/>
              <w:bottom w:val="single" w:sz="4" w:space="0" w:color="auto"/>
              <w:right w:val="single" w:sz="4" w:space="0" w:color="auto"/>
            </w:tcBorders>
          </w:tcPr>
          <w:p w14:paraId="7854A2A3" w14:textId="77777777" w:rsidR="005247D6" w:rsidRPr="00174C05" w:rsidRDefault="005247D6" w:rsidP="00AB2091">
            <w:pPr>
              <w:spacing w:line="235" w:lineRule="auto"/>
              <w:rPr>
                <w:sz w:val="24"/>
                <w:szCs w:val="24"/>
              </w:rPr>
            </w:pPr>
            <w:r w:rsidRPr="00174C05">
              <w:rPr>
                <w:sz w:val="24"/>
                <w:szCs w:val="24"/>
              </w:rPr>
              <w:t>Темы рефератов</w:t>
            </w:r>
          </w:p>
        </w:tc>
        <w:tc>
          <w:tcPr>
            <w:tcW w:w="970" w:type="pct"/>
            <w:tcBorders>
              <w:top w:val="single" w:sz="4" w:space="0" w:color="auto"/>
              <w:left w:val="single" w:sz="4" w:space="0" w:color="auto"/>
              <w:bottom w:val="single" w:sz="4" w:space="0" w:color="auto"/>
              <w:right w:val="single" w:sz="4" w:space="0" w:color="auto"/>
            </w:tcBorders>
          </w:tcPr>
          <w:p w14:paraId="61F0502F" w14:textId="77777777" w:rsidR="005247D6" w:rsidRPr="00174C05" w:rsidRDefault="005247D6" w:rsidP="00AB2091">
            <w:pPr>
              <w:pStyle w:val="Default"/>
            </w:pPr>
            <w:r w:rsidRPr="00174C05">
              <w:t xml:space="preserve">Двухбалльная/ четырехбалльная шкала </w:t>
            </w:r>
          </w:p>
          <w:p w14:paraId="5B40F669" w14:textId="77777777" w:rsidR="005247D6" w:rsidRPr="00174C05" w:rsidRDefault="005247D6" w:rsidP="00AB2091">
            <w:pPr>
              <w:spacing w:line="235" w:lineRule="auto"/>
              <w:rPr>
                <w:sz w:val="24"/>
                <w:szCs w:val="24"/>
              </w:rPr>
            </w:pPr>
          </w:p>
        </w:tc>
      </w:tr>
      <w:tr w:rsidR="005247D6" w:rsidRPr="00174C05" w14:paraId="1C5866F5" w14:textId="77777777" w:rsidTr="00AB2091">
        <w:tc>
          <w:tcPr>
            <w:tcW w:w="977" w:type="pct"/>
            <w:tcBorders>
              <w:top w:val="single" w:sz="4" w:space="0" w:color="auto"/>
              <w:left w:val="single" w:sz="4" w:space="0" w:color="auto"/>
              <w:bottom w:val="single" w:sz="4" w:space="0" w:color="auto"/>
              <w:right w:val="single" w:sz="4" w:space="0" w:color="auto"/>
            </w:tcBorders>
          </w:tcPr>
          <w:p w14:paraId="5ABBE06A" w14:textId="77777777" w:rsidR="005247D6" w:rsidRPr="00174C05" w:rsidRDefault="005247D6" w:rsidP="00AB2091">
            <w:pPr>
              <w:rPr>
                <w:rFonts w:eastAsia="Calibri"/>
                <w:sz w:val="24"/>
                <w:szCs w:val="24"/>
                <w:highlight w:val="yellow"/>
              </w:rPr>
            </w:pPr>
            <w:r w:rsidRPr="00174C05">
              <w:rPr>
                <w:sz w:val="24"/>
                <w:szCs w:val="24"/>
              </w:rPr>
              <w:t xml:space="preserve">Доклад, сообщение </w:t>
            </w:r>
          </w:p>
        </w:tc>
        <w:tc>
          <w:tcPr>
            <w:tcW w:w="2318" w:type="pct"/>
            <w:tcBorders>
              <w:top w:val="single" w:sz="4" w:space="0" w:color="auto"/>
              <w:left w:val="single" w:sz="4" w:space="0" w:color="auto"/>
              <w:bottom w:val="single" w:sz="4" w:space="0" w:color="auto"/>
              <w:right w:val="single" w:sz="4" w:space="0" w:color="auto"/>
            </w:tcBorders>
            <w:vAlign w:val="bottom"/>
          </w:tcPr>
          <w:p w14:paraId="749D1839" w14:textId="77777777" w:rsidR="005247D6" w:rsidRPr="00174C05" w:rsidRDefault="005247D6" w:rsidP="00AB2091">
            <w:pPr>
              <w:ind w:firstLine="230"/>
              <w:jc w:val="both"/>
              <w:rPr>
                <w:sz w:val="24"/>
                <w:szCs w:val="24"/>
                <w:highlight w:val="yellow"/>
              </w:rPr>
            </w:pPr>
            <w:r w:rsidRPr="00174C05">
              <w:rPr>
                <w:sz w:val="24"/>
                <w:szCs w:val="24"/>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735" w:type="pct"/>
            <w:tcBorders>
              <w:top w:val="single" w:sz="4" w:space="0" w:color="auto"/>
              <w:left w:val="single" w:sz="4" w:space="0" w:color="auto"/>
              <w:bottom w:val="single" w:sz="4" w:space="0" w:color="auto"/>
              <w:right w:val="single" w:sz="4" w:space="0" w:color="auto"/>
            </w:tcBorders>
          </w:tcPr>
          <w:p w14:paraId="49B73B1E" w14:textId="77777777" w:rsidR="005247D6" w:rsidRPr="00174C05" w:rsidRDefault="005247D6" w:rsidP="00AB2091">
            <w:pPr>
              <w:spacing w:line="235" w:lineRule="auto"/>
              <w:rPr>
                <w:sz w:val="24"/>
                <w:szCs w:val="24"/>
              </w:rPr>
            </w:pPr>
            <w:r w:rsidRPr="00174C05">
              <w:rPr>
                <w:sz w:val="24"/>
                <w:szCs w:val="24"/>
              </w:rPr>
              <w:t xml:space="preserve">Темы докладов, сообщений </w:t>
            </w:r>
          </w:p>
        </w:tc>
        <w:tc>
          <w:tcPr>
            <w:tcW w:w="970" w:type="pct"/>
            <w:tcBorders>
              <w:top w:val="single" w:sz="4" w:space="0" w:color="auto"/>
              <w:left w:val="single" w:sz="4" w:space="0" w:color="auto"/>
              <w:bottom w:val="single" w:sz="4" w:space="0" w:color="auto"/>
              <w:right w:val="single" w:sz="4" w:space="0" w:color="auto"/>
            </w:tcBorders>
          </w:tcPr>
          <w:p w14:paraId="1563C3D8" w14:textId="77777777" w:rsidR="005247D6" w:rsidRPr="00174C05" w:rsidRDefault="005247D6" w:rsidP="00AB2091">
            <w:pPr>
              <w:pStyle w:val="Default"/>
            </w:pPr>
            <w:r w:rsidRPr="00174C05">
              <w:t xml:space="preserve">Двухбалльная/ четырехбалльная шкала </w:t>
            </w:r>
          </w:p>
          <w:p w14:paraId="2F5CF60F" w14:textId="77777777" w:rsidR="005247D6" w:rsidRPr="00174C05" w:rsidRDefault="005247D6" w:rsidP="00AB2091">
            <w:pPr>
              <w:spacing w:line="235" w:lineRule="auto"/>
              <w:rPr>
                <w:sz w:val="24"/>
                <w:szCs w:val="24"/>
              </w:rPr>
            </w:pPr>
          </w:p>
        </w:tc>
      </w:tr>
      <w:tr w:rsidR="005247D6" w:rsidRPr="00174C05" w14:paraId="0CED8512" w14:textId="77777777" w:rsidTr="00AB2091">
        <w:tc>
          <w:tcPr>
            <w:tcW w:w="977" w:type="pct"/>
            <w:tcBorders>
              <w:top w:val="single" w:sz="4" w:space="0" w:color="auto"/>
              <w:left w:val="single" w:sz="4" w:space="0" w:color="auto"/>
              <w:bottom w:val="single" w:sz="4" w:space="0" w:color="auto"/>
              <w:right w:val="single" w:sz="4" w:space="0" w:color="auto"/>
            </w:tcBorders>
          </w:tcPr>
          <w:p w14:paraId="06727FC0" w14:textId="77777777" w:rsidR="005247D6" w:rsidRPr="00174C05" w:rsidRDefault="005247D6" w:rsidP="00AB2091">
            <w:pPr>
              <w:spacing w:line="235" w:lineRule="auto"/>
              <w:rPr>
                <w:sz w:val="24"/>
                <w:szCs w:val="24"/>
              </w:rPr>
            </w:pPr>
            <w:r w:rsidRPr="00174C05">
              <w:rPr>
                <w:sz w:val="24"/>
                <w:szCs w:val="24"/>
              </w:rPr>
              <w:t xml:space="preserve">Тест </w:t>
            </w:r>
          </w:p>
        </w:tc>
        <w:tc>
          <w:tcPr>
            <w:tcW w:w="2318" w:type="pct"/>
            <w:tcBorders>
              <w:top w:val="single" w:sz="4" w:space="0" w:color="auto"/>
              <w:left w:val="single" w:sz="4" w:space="0" w:color="auto"/>
              <w:bottom w:val="single" w:sz="4" w:space="0" w:color="auto"/>
              <w:right w:val="single" w:sz="4" w:space="0" w:color="auto"/>
            </w:tcBorders>
            <w:vAlign w:val="bottom"/>
          </w:tcPr>
          <w:p w14:paraId="719BABCF" w14:textId="77777777" w:rsidR="005247D6" w:rsidRPr="00174C05" w:rsidRDefault="005247D6" w:rsidP="00AB2091">
            <w:pPr>
              <w:tabs>
                <w:tab w:val="left" w:pos="514"/>
              </w:tabs>
              <w:spacing w:line="260" w:lineRule="exact"/>
              <w:ind w:firstLine="230"/>
              <w:jc w:val="both"/>
              <w:rPr>
                <w:sz w:val="24"/>
                <w:szCs w:val="24"/>
              </w:rPr>
            </w:pPr>
            <w:r w:rsidRPr="00174C05">
              <w:rPr>
                <w:sz w:val="24"/>
                <w:szCs w:val="24"/>
              </w:rPr>
              <w:t>Система стандартизированных заданий, позволяющая автоматизировать процедуру измерения уровня знаний и умений обучающегося.</w:t>
            </w:r>
          </w:p>
          <w:p w14:paraId="7C1B13D7" w14:textId="77777777" w:rsidR="005247D6" w:rsidRPr="00174C05" w:rsidRDefault="005247D6" w:rsidP="00AB2091">
            <w:pPr>
              <w:tabs>
                <w:tab w:val="left" w:pos="514"/>
              </w:tabs>
              <w:adjustRightInd w:val="0"/>
              <w:ind w:firstLine="230"/>
              <w:jc w:val="both"/>
              <w:rPr>
                <w:rFonts w:eastAsia="Calibri"/>
                <w:color w:val="000000"/>
                <w:sz w:val="24"/>
                <w:szCs w:val="24"/>
              </w:rPr>
            </w:pPr>
            <w:r w:rsidRPr="00174C05">
              <w:rPr>
                <w:color w:val="000000"/>
                <w:sz w:val="24"/>
                <w:szCs w:val="24"/>
              </w:rPr>
              <w:t xml:space="preserve">В тестовых заданиях используются четыре типа вопросов: </w:t>
            </w:r>
          </w:p>
          <w:p w14:paraId="35D511D2" w14:textId="77777777" w:rsidR="005247D6" w:rsidRPr="00174C05" w:rsidRDefault="005247D6" w:rsidP="005247D6">
            <w:pPr>
              <w:widowControl/>
              <w:numPr>
                <w:ilvl w:val="0"/>
                <w:numId w:val="1"/>
              </w:numPr>
              <w:tabs>
                <w:tab w:val="left" w:pos="242"/>
                <w:tab w:val="left" w:pos="514"/>
              </w:tabs>
              <w:adjustRightInd w:val="0"/>
              <w:ind w:left="0" w:firstLine="230"/>
              <w:jc w:val="both"/>
              <w:rPr>
                <w:color w:val="000000"/>
                <w:sz w:val="24"/>
                <w:szCs w:val="24"/>
              </w:rPr>
            </w:pPr>
            <w:r w:rsidRPr="00174C05">
              <w:rPr>
                <w:color w:val="000000"/>
                <w:sz w:val="24"/>
                <w:szCs w:val="24"/>
              </w:rPr>
              <w:t>закрытая форма - наиболее распространенная форма и предлагает несколько альтернативных ответов на поставленный вопрос. Например, обучающемуся задается вопрос, требующий альтернативного ответа «да» или «нет», «является» или «не является», «относится» или «не относится» и т.п. Тестовое задание, содержащее вопрос в закрытой форме, включает в себя один или несколько правильных ответов и иногда называется выборочным заданием. Закрытая форма вопросов используется также в тестах-задачах с выборочными ответами. В тестовом задании в этом случае сформулированы условие задачи и все необходимые исходные данные, а в ответах представлены несколько вариантов результата решения в числовом или буквенном виде. Обучающийся должен решить задачу и показать, какой из представленных ответов он получил;</w:t>
            </w:r>
          </w:p>
          <w:p w14:paraId="4A1982B9" w14:textId="77777777" w:rsidR="005247D6" w:rsidRPr="00174C05" w:rsidRDefault="005247D6" w:rsidP="005247D6">
            <w:pPr>
              <w:widowControl/>
              <w:numPr>
                <w:ilvl w:val="0"/>
                <w:numId w:val="1"/>
              </w:numPr>
              <w:tabs>
                <w:tab w:val="left" w:pos="242"/>
                <w:tab w:val="left" w:pos="514"/>
              </w:tabs>
              <w:adjustRightInd w:val="0"/>
              <w:ind w:left="0" w:firstLine="230"/>
              <w:jc w:val="both"/>
              <w:rPr>
                <w:color w:val="000000"/>
                <w:sz w:val="24"/>
                <w:szCs w:val="24"/>
              </w:rPr>
            </w:pPr>
            <w:r w:rsidRPr="00174C05">
              <w:rPr>
                <w:color w:val="000000"/>
                <w:sz w:val="24"/>
                <w:szCs w:val="24"/>
              </w:rPr>
              <w:lastRenderedPageBreak/>
              <w:t>открытая форма - вопрос в открытой форме представляет собой утверждение, которое необходимо дополнить. Данная форма может быть представлена в тестовом задании, например, в виде словесного текста, формулы (уравнения), графика, в которых пропущены существенные составляющие - части слова или буквы, условные обозначения, линии или изображения элементов схемы и графика. Обучающийся должен по памяти вставить соответствующие элементы в указанные места («пропуски»);</w:t>
            </w:r>
          </w:p>
          <w:p w14:paraId="4FB8E074" w14:textId="77777777" w:rsidR="005247D6" w:rsidRPr="00174C05" w:rsidRDefault="005247D6" w:rsidP="005247D6">
            <w:pPr>
              <w:widowControl/>
              <w:numPr>
                <w:ilvl w:val="0"/>
                <w:numId w:val="1"/>
              </w:numPr>
              <w:tabs>
                <w:tab w:val="left" w:pos="242"/>
                <w:tab w:val="left" w:pos="514"/>
              </w:tabs>
              <w:adjustRightInd w:val="0"/>
              <w:ind w:left="0" w:firstLine="230"/>
              <w:jc w:val="both"/>
              <w:rPr>
                <w:color w:val="000000"/>
                <w:sz w:val="24"/>
                <w:szCs w:val="24"/>
              </w:rPr>
            </w:pPr>
            <w:r w:rsidRPr="00174C05">
              <w:rPr>
                <w:color w:val="000000"/>
                <w:sz w:val="24"/>
                <w:szCs w:val="24"/>
              </w:rPr>
              <w:t xml:space="preserve">установление соответствия - в данном случае обучающемуся предлагают два списка, между элементами которых следует установить соответствие; </w:t>
            </w:r>
          </w:p>
          <w:p w14:paraId="0287958A" w14:textId="77777777" w:rsidR="005247D6" w:rsidRPr="00174C05" w:rsidRDefault="005247D6" w:rsidP="005247D6">
            <w:pPr>
              <w:widowControl/>
              <w:numPr>
                <w:ilvl w:val="0"/>
                <w:numId w:val="1"/>
              </w:numPr>
              <w:tabs>
                <w:tab w:val="left" w:pos="242"/>
                <w:tab w:val="left" w:pos="514"/>
              </w:tabs>
              <w:adjustRightInd w:val="0"/>
              <w:ind w:left="0" w:firstLine="230"/>
              <w:jc w:val="both"/>
              <w:rPr>
                <w:color w:val="000000"/>
                <w:sz w:val="24"/>
                <w:szCs w:val="24"/>
              </w:rPr>
            </w:pPr>
            <w:r w:rsidRPr="00174C05">
              <w:rPr>
                <w:color w:val="000000"/>
                <w:sz w:val="24"/>
                <w:szCs w:val="24"/>
              </w:rPr>
              <w:t xml:space="preserve">установление последовательности - предполагает необходимость установить правильную последовательность предлагаемого списка слов или фраз.  </w:t>
            </w:r>
          </w:p>
        </w:tc>
        <w:tc>
          <w:tcPr>
            <w:tcW w:w="735" w:type="pct"/>
            <w:tcBorders>
              <w:top w:val="single" w:sz="4" w:space="0" w:color="auto"/>
              <w:left w:val="single" w:sz="4" w:space="0" w:color="auto"/>
              <w:bottom w:val="single" w:sz="4" w:space="0" w:color="auto"/>
              <w:right w:val="single" w:sz="4" w:space="0" w:color="auto"/>
            </w:tcBorders>
          </w:tcPr>
          <w:p w14:paraId="268088FB" w14:textId="77777777" w:rsidR="005247D6" w:rsidRPr="00174C05" w:rsidRDefault="005247D6" w:rsidP="00AB2091">
            <w:pPr>
              <w:spacing w:line="235" w:lineRule="auto"/>
              <w:rPr>
                <w:sz w:val="24"/>
                <w:szCs w:val="24"/>
              </w:rPr>
            </w:pPr>
            <w:r w:rsidRPr="00174C05">
              <w:rPr>
                <w:sz w:val="24"/>
                <w:szCs w:val="24"/>
              </w:rPr>
              <w:lastRenderedPageBreak/>
              <w:t>Фонд тестовых заданий</w:t>
            </w:r>
          </w:p>
        </w:tc>
        <w:tc>
          <w:tcPr>
            <w:tcW w:w="970" w:type="pct"/>
            <w:tcBorders>
              <w:top w:val="single" w:sz="4" w:space="0" w:color="auto"/>
              <w:left w:val="single" w:sz="4" w:space="0" w:color="auto"/>
              <w:bottom w:val="single" w:sz="4" w:space="0" w:color="auto"/>
              <w:right w:val="single" w:sz="4" w:space="0" w:color="auto"/>
            </w:tcBorders>
          </w:tcPr>
          <w:p w14:paraId="2C13C15B" w14:textId="77777777" w:rsidR="005247D6" w:rsidRPr="00174C05" w:rsidRDefault="005247D6" w:rsidP="00AB2091">
            <w:pPr>
              <w:spacing w:line="235" w:lineRule="auto"/>
              <w:rPr>
                <w:sz w:val="24"/>
                <w:szCs w:val="24"/>
              </w:rPr>
            </w:pPr>
          </w:p>
        </w:tc>
      </w:tr>
      <w:tr w:rsidR="005247D6" w:rsidRPr="00174C05" w14:paraId="6C94188C" w14:textId="77777777" w:rsidTr="00AB2091">
        <w:tc>
          <w:tcPr>
            <w:tcW w:w="977" w:type="pct"/>
            <w:tcBorders>
              <w:top w:val="single" w:sz="4" w:space="0" w:color="auto"/>
              <w:left w:val="single" w:sz="4" w:space="0" w:color="auto"/>
              <w:bottom w:val="single" w:sz="4" w:space="0" w:color="auto"/>
              <w:right w:val="single" w:sz="4" w:space="0" w:color="auto"/>
            </w:tcBorders>
          </w:tcPr>
          <w:p w14:paraId="0F16C22F" w14:textId="77777777" w:rsidR="005247D6" w:rsidRPr="00174C05" w:rsidRDefault="005247D6" w:rsidP="00AB2091">
            <w:pPr>
              <w:spacing w:line="235" w:lineRule="auto"/>
              <w:rPr>
                <w:sz w:val="24"/>
                <w:szCs w:val="24"/>
              </w:rPr>
            </w:pPr>
            <w:r w:rsidRPr="00174C05">
              <w:rPr>
                <w:sz w:val="24"/>
                <w:szCs w:val="24"/>
              </w:rPr>
              <w:lastRenderedPageBreak/>
              <w:t>Эссе</w:t>
            </w:r>
          </w:p>
        </w:tc>
        <w:tc>
          <w:tcPr>
            <w:tcW w:w="2318" w:type="pct"/>
            <w:tcBorders>
              <w:top w:val="single" w:sz="4" w:space="0" w:color="auto"/>
              <w:left w:val="single" w:sz="4" w:space="0" w:color="auto"/>
              <w:bottom w:val="single" w:sz="4" w:space="0" w:color="auto"/>
              <w:right w:val="single" w:sz="4" w:space="0" w:color="auto"/>
            </w:tcBorders>
            <w:vAlign w:val="bottom"/>
          </w:tcPr>
          <w:p w14:paraId="772432DA" w14:textId="77777777" w:rsidR="005247D6" w:rsidRPr="00174C05" w:rsidRDefault="005247D6" w:rsidP="00AB2091">
            <w:pPr>
              <w:adjustRightInd w:val="0"/>
              <w:ind w:firstLine="230"/>
              <w:jc w:val="both"/>
              <w:rPr>
                <w:color w:val="000000"/>
                <w:sz w:val="24"/>
                <w:szCs w:val="24"/>
              </w:rPr>
            </w:pPr>
            <w:r w:rsidRPr="00174C05">
              <w:rPr>
                <w:color w:val="000000"/>
                <w:sz w:val="24"/>
                <w:szCs w:val="24"/>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735" w:type="pct"/>
            <w:tcBorders>
              <w:top w:val="single" w:sz="4" w:space="0" w:color="auto"/>
              <w:left w:val="single" w:sz="4" w:space="0" w:color="auto"/>
              <w:bottom w:val="single" w:sz="4" w:space="0" w:color="auto"/>
              <w:right w:val="single" w:sz="4" w:space="0" w:color="auto"/>
            </w:tcBorders>
          </w:tcPr>
          <w:p w14:paraId="42BFD4B9" w14:textId="77777777" w:rsidR="005247D6" w:rsidRPr="00174C05" w:rsidRDefault="005247D6" w:rsidP="00AB2091">
            <w:pPr>
              <w:spacing w:line="235" w:lineRule="auto"/>
              <w:rPr>
                <w:sz w:val="24"/>
                <w:szCs w:val="24"/>
              </w:rPr>
            </w:pPr>
            <w:r w:rsidRPr="00174C05">
              <w:rPr>
                <w:sz w:val="24"/>
                <w:szCs w:val="24"/>
              </w:rPr>
              <w:t>Тематика эссе</w:t>
            </w:r>
          </w:p>
        </w:tc>
        <w:tc>
          <w:tcPr>
            <w:tcW w:w="970" w:type="pct"/>
            <w:tcBorders>
              <w:top w:val="single" w:sz="4" w:space="0" w:color="auto"/>
              <w:left w:val="single" w:sz="4" w:space="0" w:color="auto"/>
              <w:bottom w:val="single" w:sz="4" w:space="0" w:color="auto"/>
              <w:right w:val="single" w:sz="4" w:space="0" w:color="auto"/>
            </w:tcBorders>
          </w:tcPr>
          <w:p w14:paraId="54509D0A" w14:textId="77777777" w:rsidR="005247D6" w:rsidRPr="00174C05" w:rsidRDefault="005247D6" w:rsidP="00AB2091">
            <w:pPr>
              <w:pStyle w:val="Default"/>
            </w:pPr>
            <w:r w:rsidRPr="00174C05">
              <w:t xml:space="preserve">Двухбалльная/ четырехбалльная шкала </w:t>
            </w:r>
          </w:p>
          <w:p w14:paraId="33A56EB0" w14:textId="77777777" w:rsidR="005247D6" w:rsidRPr="00174C05" w:rsidRDefault="005247D6" w:rsidP="00AB2091">
            <w:pPr>
              <w:spacing w:line="235" w:lineRule="auto"/>
              <w:rPr>
                <w:sz w:val="24"/>
                <w:szCs w:val="24"/>
              </w:rPr>
            </w:pPr>
          </w:p>
        </w:tc>
      </w:tr>
      <w:tr w:rsidR="005247D6" w:rsidRPr="00174C05" w14:paraId="7CA8C103" w14:textId="77777777" w:rsidTr="00AB2091">
        <w:tc>
          <w:tcPr>
            <w:tcW w:w="5000" w:type="pct"/>
            <w:gridSpan w:val="4"/>
            <w:tcBorders>
              <w:top w:val="single" w:sz="4" w:space="0" w:color="auto"/>
              <w:left w:val="single" w:sz="4" w:space="0" w:color="auto"/>
              <w:bottom w:val="single" w:sz="4" w:space="0" w:color="auto"/>
              <w:right w:val="single" w:sz="4" w:space="0" w:color="auto"/>
            </w:tcBorders>
          </w:tcPr>
          <w:p w14:paraId="087E9F0F" w14:textId="77777777" w:rsidR="005247D6" w:rsidRPr="00174C05" w:rsidRDefault="005247D6" w:rsidP="00AB2091">
            <w:pPr>
              <w:pStyle w:val="Default"/>
              <w:jc w:val="center"/>
              <w:rPr>
                <w:b/>
              </w:rPr>
            </w:pPr>
            <w:r w:rsidRPr="00174C05">
              <w:rPr>
                <w:b/>
              </w:rPr>
              <w:t xml:space="preserve">Промежуточная аттестация </w:t>
            </w:r>
          </w:p>
        </w:tc>
      </w:tr>
      <w:tr w:rsidR="005247D6" w:rsidRPr="00174C05" w14:paraId="04CB7232" w14:textId="77777777" w:rsidTr="00AB2091">
        <w:tc>
          <w:tcPr>
            <w:tcW w:w="977" w:type="pct"/>
            <w:tcBorders>
              <w:top w:val="single" w:sz="4" w:space="0" w:color="auto"/>
              <w:left w:val="single" w:sz="4" w:space="0" w:color="auto"/>
              <w:bottom w:val="single" w:sz="4" w:space="0" w:color="auto"/>
              <w:right w:val="single" w:sz="4" w:space="0" w:color="auto"/>
            </w:tcBorders>
          </w:tcPr>
          <w:p w14:paraId="710183A0" w14:textId="77777777" w:rsidR="005247D6" w:rsidRPr="00174C05" w:rsidRDefault="005247D6" w:rsidP="00AB2091">
            <w:pPr>
              <w:spacing w:line="235" w:lineRule="auto"/>
              <w:rPr>
                <w:sz w:val="24"/>
                <w:szCs w:val="24"/>
              </w:rPr>
            </w:pPr>
            <w:r w:rsidRPr="00174C05">
              <w:rPr>
                <w:sz w:val="24"/>
                <w:szCs w:val="24"/>
              </w:rPr>
              <w:t xml:space="preserve">Зачет </w:t>
            </w:r>
          </w:p>
        </w:tc>
        <w:tc>
          <w:tcPr>
            <w:tcW w:w="2318" w:type="pct"/>
            <w:tcBorders>
              <w:top w:val="single" w:sz="4" w:space="0" w:color="auto"/>
              <w:left w:val="single" w:sz="4" w:space="0" w:color="auto"/>
              <w:bottom w:val="single" w:sz="4" w:space="0" w:color="auto"/>
              <w:right w:val="single" w:sz="4" w:space="0" w:color="auto"/>
            </w:tcBorders>
            <w:vAlign w:val="bottom"/>
          </w:tcPr>
          <w:p w14:paraId="622394EC" w14:textId="77777777" w:rsidR="005247D6" w:rsidRPr="00174C05" w:rsidRDefault="005247D6" w:rsidP="00AB2091">
            <w:pPr>
              <w:adjustRightInd w:val="0"/>
              <w:ind w:firstLine="230"/>
              <w:jc w:val="both"/>
              <w:rPr>
                <w:rFonts w:eastAsia="Calibri"/>
                <w:sz w:val="24"/>
                <w:szCs w:val="24"/>
              </w:rPr>
            </w:pPr>
            <w:r w:rsidRPr="00174C05">
              <w:rPr>
                <w:sz w:val="24"/>
                <w:szCs w:val="24"/>
              </w:rPr>
              <w:t xml:space="preserve">Форма проверки знаний, умений и навыков, приобретенных обучающимися в процессе усвоения учебного материала лекционных, практических и семинарских занятий по дисциплине. </w:t>
            </w:r>
          </w:p>
        </w:tc>
        <w:tc>
          <w:tcPr>
            <w:tcW w:w="735" w:type="pct"/>
            <w:tcBorders>
              <w:top w:val="single" w:sz="4" w:space="0" w:color="auto"/>
              <w:left w:val="single" w:sz="4" w:space="0" w:color="auto"/>
              <w:bottom w:val="single" w:sz="4" w:space="0" w:color="auto"/>
              <w:right w:val="single" w:sz="4" w:space="0" w:color="auto"/>
            </w:tcBorders>
          </w:tcPr>
          <w:p w14:paraId="0A150F0F" w14:textId="77777777" w:rsidR="005247D6" w:rsidRPr="00174C05" w:rsidRDefault="005247D6" w:rsidP="00AB2091">
            <w:pPr>
              <w:spacing w:line="0" w:lineRule="atLeast"/>
              <w:jc w:val="center"/>
              <w:rPr>
                <w:sz w:val="24"/>
                <w:szCs w:val="24"/>
              </w:rPr>
            </w:pPr>
            <w:r w:rsidRPr="00174C05">
              <w:rPr>
                <w:sz w:val="24"/>
                <w:szCs w:val="24"/>
              </w:rPr>
              <w:t>Вопросы к зачету</w:t>
            </w:r>
          </w:p>
        </w:tc>
        <w:tc>
          <w:tcPr>
            <w:tcW w:w="970" w:type="pct"/>
            <w:tcBorders>
              <w:top w:val="single" w:sz="4" w:space="0" w:color="auto"/>
              <w:left w:val="single" w:sz="4" w:space="0" w:color="auto"/>
              <w:bottom w:val="single" w:sz="4" w:space="0" w:color="auto"/>
              <w:right w:val="single" w:sz="4" w:space="0" w:color="auto"/>
            </w:tcBorders>
          </w:tcPr>
          <w:p w14:paraId="64EF6673" w14:textId="77777777" w:rsidR="005247D6" w:rsidRPr="00174C05" w:rsidRDefault="005247D6" w:rsidP="00AB2091">
            <w:pPr>
              <w:pStyle w:val="Default"/>
            </w:pPr>
            <w:r w:rsidRPr="00174C05">
              <w:t xml:space="preserve">Двухбалльная шкала </w:t>
            </w:r>
          </w:p>
          <w:p w14:paraId="4F3A25DD" w14:textId="77777777" w:rsidR="005247D6" w:rsidRPr="00174C05" w:rsidRDefault="005247D6" w:rsidP="00AB2091">
            <w:pPr>
              <w:spacing w:line="0" w:lineRule="atLeast"/>
              <w:jc w:val="center"/>
              <w:rPr>
                <w:sz w:val="24"/>
                <w:szCs w:val="24"/>
              </w:rPr>
            </w:pPr>
          </w:p>
        </w:tc>
      </w:tr>
      <w:tr w:rsidR="005247D6" w:rsidRPr="00174C05" w14:paraId="7AF8472D" w14:textId="77777777" w:rsidTr="00AB2091">
        <w:trPr>
          <w:cantSplit/>
        </w:trPr>
        <w:tc>
          <w:tcPr>
            <w:tcW w:w="977" w:type="pct"/>
            <w:tcBorders>
              <w:top w:val="single" w:sz="4" w:space="0" w:color="auto"/>
              <w:left w:val="single" w:sz="4" w:space="0" w:color="auto"/>
              <w:bottom w:val="single" w:sz="4" w:space="0" w:color="auto"/>
              <w:right w:val="single" w:sz="4" w:space="0" w:color="auto"/>
            </w:tcBorders>
          </w:tcPr>
          <w:p w14:paraId="0BE892A7" w14:textId="77777777" w:rsidR="005247D6" w:rsidRPr="00174C05" w:rsidRDefault="005247D6" w:rsidP="00AB2091">
            <w:pPr>
              <w:spacing w:line="235" w:lineRule="auto"/>
              <w:rPr>
                <w:sz w:val="24"/>
                <w:szCs w:val="24"/>
              </w:rPr>
            </w:pPr>
            <w:r w:rsidRPr="00174C05">
              <w:rPr>
                <w:sz w:val="24"/>
                <w:szCs w:val="24"/>
              </w:rPr>
              <w:t xml:space="preserve">Экзамен </w:t>
            </w:r>
          </w:p>
        </w:tc>
        <w:tc>
          <w:tcPr>
            <w:tcW w:w="2318" w:type="pct"/>
            <w:tcBorders>
              <w:top w:val="single" w:sz="4" w:space="0" w:color="auto"/>
              <w:left w:val="single" w:sz="4" w:space="0" w:color="auto"/>
              <w:bottom w:val="single" w:sz="4" w:space="0" w:color="auto"/>
              <w:right w:val="single" w:sz="4" w:space="0" w:color="auto"/>
            </w:tcBorders>
          </w:tcPr>
          <w:p w14:paraId="744EC3C4" w14:textId="77777777" w:rsidR="005247D6" w:rsidRPr="00174C05" w:rsidRDefault="005247D6" w:rsidP="00AB2091">
            <w:pPr>
              <w:shd w:val="clear" w:color="auto" w:fill="FFFFFF"/>
              <w:ind w:firstLine="372"/>
              <w:jc w:val="both"/>
              <w:rPr>
                <w:sz w:val="24"/>
                <w:szCs w:val="24"/>
              </w:rPr>
            </w:pPr>
            <w:r w:rsidRPr="00174C05">
              <w:rPr>
                <w:sz w:val="24"/>
                <w:szCs w:val="24"/>
              </w:rPr>
              <w:t xml:space="preserve">Экзамен по дисциплине (модулю) служит для оценки работы обучающегося в течение семестра (семестров)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профессиональных задач. </w:t>
            </w:r>
          </w:p>
        </w:tc>
        <w:tc>
          <w:tcPr>
            <w:tcW w:w="735" w:type="pct"/>
            <w:tcBorders>
              <w:top w:val="single" w:sz="4" w:space="0" w:color="auto"/>
              <w:left w:val="single" w:sz="4" w:space="0" w:color="auto"/>
              <w:bottom w:val="single" w:sz="4" w:space="0" w:color="auto"/>
              <w:right w:val="single" w:sz="4" w:space="0" w:color="auto"/>
            </w:tcBorders>
          </w:tcPr>
          <w:p w14:paraId="0CB931C3" w14:textId="77777777" w:rsidR="005247D6" w:rsidRPr="00174C05" w:rsidRDefault="005247D6" w:rsidP="00AB2091">
            <w:pPr>
              <w:spacing w:line="0" w:lineRule="atLeast"/>
              <w:jc w:val="center"/>
              <w:rPr>
                <w:sz w:val="24"/>
                <w:szCs w:val="24"/>
              </w:rPr>
            </w:pPr>
            <w:r w:rsidRPr="00174C05">
              <w:rPr>
                <w:sz w:val="24"/>
                <w:szCs w:val="24"/>
              </w:rPr>
              <w:t>Вопросы к экзамену</w:t>
            </w:r>
          </w:p>
        </w:tc>
        <w:tc>
          <w:tcPr>
            <w:tcW w:w="970" w:type="pct"/>
            <w:tcBorders>
              <w:top w:val="single" w:sz="4" w:space="0" w:color="auto"/>
              <w:left w:val="single" w:sz="4" w:space="0" w:color="auto"/>
              <w:bottom w:val="single" w:sz="4" w:space="0" w:color="auto"/>
              <w:right w:val="single" w:sz="4" w:space="0" w:color="auto"/>
            </w:tcBorders>
          </w:tcPr>
          <w:p w14:paraId="37B6CD8C" w14:textId="77777777" w:rsidR="005247D6" w:rsidRPr="00174C05" w:rsidRDefault="005247D6" w:rsidP="00AB2091">
            <w:pPr>
              <w:spacing w:after="200" w:line="276" w:lineRule="auto"/>
              <w:rPr>
                <w:sz w:val="24"/>
                <w:szCs w:val="24"/>
              </w:rPr>
            </w:pPr>
            <w:r w:rsidRPr="00174C05">
              <w:rPr>
                <w:sz w:val="24"/>
                <w:szCs w:val="24"/>
              </w:rPr>
              <w:t>Четырехбальная шкала</w:t>
            </w:r>
          </w:p>
        </w:tc>
      </w:tr>
      <w:tr w:rsidR="005247D6" w:rsidRPr="00174C05" w14:paraId="3980EB10" w14:textId="77777777" w:rsidTr="00AB2091">
        <w:trPr>
          <w:cantSplit/>
        </w:trPr>
        <w:tc>
          <w:tcPr>
            <w:tcW w:w="977" w:type="pct"/>
            <w:tcBorders>
              <w:top w:val="single" w:sz="4" w:space="0" w:color="auto"/>
              <w:left w:val="single" w:sz="4" w:space="0" w:color="auto"/>
              <w:bottom w:val="single" w:sz="4" w:space="0" w:color="auto"/>
              <w:right w:val="single" w:sz="4" w:space="0" w:color="auto"/>
            </w:tcBorders>
          </w:tcPr>
          <w:p w14:paraId="21CF88F4" w14:textId="77777777" w:rsidR="005247D6" w:rsidRPr="00174C05" w:rsidRDefault="005247D6" w:rsidP="00AB2091">
            <w:pPr>
              <w:spacing w:line="235" w:lineRule="auto"/>
              <w:rPr>
                <w:sz w:val="24"/>
                <w:szCs w:val="24"/>
              </w:rPr>
            </w:pPr>
            <w:r w:rsidRPr="00174C05">
              <w:rPr>
                <w:sz w:val="24"/>
                <w:szCs w:val="24"/>
              </w:rPr>
              <w:lastRenderedPageBreak/>
              <w:t>Государственный экзамен</w:t>
            </w:r>
          </w:p>
        </w:tc>
        <w:tc>
          <w:tcPr>
            <w:tcW w:w="2318" w:type="pct"/>
            <w:tcBorders>
              <w:top w:val="single" w:sz="4" w:space="0" w:color="auto"/>
              <w:left w:val="single" w:sz="4" w:space="0" w:color="auto"/>
              <w:bottom w:val="single" w:sz="4" w:space="0" w:color="auto"/>
              <w:right w:val="single" w:sz="4" w:space="0" w:color="auto"/>
            </w:tcBorders>
          </w:tcPr>
          <w:p w14:paraId="31C5B901" w14:textId="77777777" w:rsidR="005247D6" w:rsidRPr="00174C05" w:rsidRDefault="005247D6" w:rsidP="00AB2091">
            <w:pPr>
              <w:pStyle w:val="a5"/>
              <w:ind w:firstLine="372"/>
              <w:jc w:val="both"/>
            </w:pPr>
            <w:r w:rsidRPr="00174C05">
              <w:rPr>
                <w:rFonts w:eastAsia="+mn-ea"/>
                <w:color w:val="000000"/>
                <w:kern w:val="24"/>
              </w:rPr>
              <w:t xml:space="preserve">Служит для проверки результатов обучения в целом и в полной мере позволяет оценить совокупность приобретенных обучающимся универсальных и профессиональных компетенций. Государственный экзамен по своему содержанию может быть реализован в виде: полидисциплинарного экзамена по направлению (специальности), в котором каждое из заданных экзаменующемуся заданий (вопросов) опирается лишь на одну дисциплину, но среди самих заданий (вопросов) могут быть относящиеся к различным дисциплинам; междисциплинарного экзамена по направлению (специальности), в котором ответ на задание (вопрос) требует знание из различных дисциплин; итогового экзамена по отдельной дисциплине. Полидисциплинарный или междисциплинарный экзамен по направлению подготовки (специальности) должен наряду с оценкой уровня освоения содержания отдельных профильных дисциплин оценить также знания и навыки, вытекающие из общих требований к уровню подготовки выпускника, предусмотренных соответствующим образовательным стандартом по направлению подготовки (специальности). Итоговый экзамен по отдельной дисциплине должен определять уровень освоения обучающимся материала, предусмотренного учебной программой, и охватывать минимальное содержание данной дисциплины, установленное образовательным стандартом.       </w:t>
            </w:r>
          </w:p>
        </w:tc>
        <w:tc>
          <w:tcPr>
            <w:tcW w:w="735" w:type="pct"/>
            <w:tcBorders>
              <w:top w:val="single" w:sz="4" w:space="0" w:color="auto"/>
              <w:left w:val="single" w:sz="4" w:space="0" w:color="auto"/>
              <w:bottom w:val="single" w:sz="4" w:space="0" w:color="auto"/>
              <w:right w:val="single" w:sz="4" w:space="0" w:color="auto"/>
            </w:tcBorders>
          </w:tcPr>
          <w:p w14:paraId="09573654" w14:textId="77777777" w:rsidR="005247D6" w:rsidRPr="00174C05" w:rsidRDefault="005247D6" w:rsidP="00AB2091">
            <w:pPr>
              <w:spacing w:line="0" w:lineRule="atLeast"/>
              <w:jc w:val="center"/>
              <w:rPr>
                <w:sz w:val="24"/>
                <w:szCs w:val="24"/>
              </w:rPr>
            </w:pPr>
            <w:r w:rsidRPr="00174C05">
              <w:rPr>
                <w:sz w:val="24"/>
                <w:szCs w:val="24"/>
              </w:rPr>
              <w:t>Вопросы к государственному экзамену</w:t>
            </w:r>
          </w:p>
        </w:tc>
        <w:tc>
          <w:tcPr>
            <w:tcW w:w="970" w:type="pct"/>
            <w:tcBorders>
              <w:top w:val="single" w:sz="4" w:space="0" w:color="auto"/>
              <w:left w:val="single" w:sz="4" w:space="0" w:color="auto"/>
              <w:bottom w:val="single" w:sz="4" w:space="0" w:color="auto"/>
              <w:right w:val="single" w:sz="4" w:space="0" w:color="auto"/>
            </w:tcBorders>
          </w:tcPr>
          <w:p w14:paraId="71CBFB9F" w14:textId="77777777" w:rsidR="005247D6" w:rsidRPr="00174C05" w:rsidRDefault="005247D6" w:rsidP="00AB2091">
            <w:pPr>
              <w:spacing w:after="200" w:line="276" w:lineRule="auto"/>
              <w:rPr>
                <w:rFonts w:eastAsia="Calibri"/>
                <w:sz w:val="24"/>
                <w:szCs w:val="24"/>
              </w:rPr>
            </w:pPr>
            <w:r w:rsidRPr="00174C05">
              <w:rPr>
                <w:sz w:val="24"/>
                <w:szCs w:val="24"/>
              </w:rPr>
              <w:t>Четырехбальная шкала</w:t>
            </w:r>
          </w:p>
        </w:tc>
      </w:tr>
    </w:tbl>
    <w:p w14:paraId="21C698A9" w14:textId="77777777" w:rsidR="005247D6" w:rsidRPr="00174C05" w:rsidRDefault="005247D6" w:rsidP="005247D6">
      <w:pPr>
        <w:spacing w:line="235" w:lineRule="auto"/>
        <w:rPr>
          <w:sz w:val="24"/>
          <w:szCs w:val="24"/>
        </w:rPr>
        <w:sectPr w:rsidR="005247D6" w:rsidRPr="00174C05" w:rsidSect="00AB2091">
          <w:pgSz w:w="11906" w:h="16838"/>
          <w:pgMar w:top="1134" w:right="851" w:bottom="1134" w:left="1134" w:header="709" w:footer="709" w:gutter="0"/>
          <w:cols w:space="720"/>
        </w:sectPr>
      </w:pPr>
    </w:p>
    <w:p w14:paraId="5ADB48AF" w14:textId="77777777" w:rsidR="005247D6" w:rsidRPr="00174C05" w:rsidRDefault="005247D6" w:rsidP="005247D6">
      <w:pPr>
        <w:jc w:val="center"/>
        <w:rPr>
          <w:b/>
          <w:sz w:val="24"/>
          <w:szCs w:val="24"/>
        </w:rPr>
      </w:pPr>
      <w:r w:rsidRPr="00174C05">
        <w:rPr>
          <w:b/>
          <w:sz w:val="24"/>
          <w:szCs w:val="24"/>
        </w:rPr>
        <w:lastRenderedPageBreak/>
        <w:t>Критерии выставления оценок при проведении текущего контроля, промежуточной и итоговой (государственный экзамен) аттестации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7"/>
        <w:gridCol w:w="2665"/>
        <w:gridCol w:w="4210"/>
      </w:tblGrid>
      <w:tr w:rsidR="005247D6" w:rsidRPr="00174C05" w14:paraId="1B4C9119" w14:textId="77777777" w:rsidTr="005247D6">
        <w:trPr>
          <w:trHeight w:val="410"/>
        </w:trPr>
        <w:tc>
          <w:tcPr>
            <w:tcW w:w="2607" w:type="dxa"/>
            <w:tcBorders>
              <w:top w:val="single" w:sz="4" w:space="0" w:color="auto"/>
              <w:left w:val="single" w:sz="4" w:space="0" w:color="auto"/>
              <w:bottom w:val="single" w:sz="4" w:space="0" w:color="auto"/>
              <w:right w:val="single" w:sz="4" w:space="0" w:color="auto"/>
            </w:tcBorders>
          </w:tcPr>
          <w:p w14:paraId="298051BE" w14:textId="77777777" w:rsidR="005247D6" w:rsidRPr="00174C05" w:rsidRDefault="005247D6" w:rsidP="00AB2091">
            <w:pPr>
              <w:spacing w:line="235" w:lineRule="auto"/>
              <w:jc w:val="center"/>
              <w:rPr>
                <w:b/>
                <w:sz w:val="24"/>
                <w:szCs w:val="24"/>
              </w:rPr>
            </w:pPr>
            <w:r w:rsidRPr="00174C05">
              <w:rPr>
                <w:b/>
                <w:sz w:val="24"/>
                <w:szCs w:val="24"/>
              </w:rPr>
              <w:t>Шкала оценивания</w:t>
            </w:r>
          </w:p>
        </w:tc>
        <w:tc>
          <w:tcPr>
            <w:tcW w:w="2665" w:type="dxa"/>
            <w:tcBorders>
              <w:top w:val="single" w:sz="4" w:space="0" w:color="auto"/>
              <w:left w:val="single" w:sz="4" w:space="0" w:color="auto"/>
              <w:bottom w:val="single" w:sz="4" w:space="0" w:color="auto"/>
              <w:right w:val="single" w:sz="4" w:space="0" w:color="auto"/>
            </w:tcBorders>
          </w:tcPr>
          <w:p w14:paraId="3ACCBCA4" w14:textId="77777777" w:rsidR="005247D6" w:rsidRPr="00174C05" w:rsidRDefault="005247D6" w:rsidP="00AB2091">
            <w:pPr>
              <w:spacing w:line="235" w:lineRule="auto"/>
              <w:jc w:val="center"/>
              <w:rPr>
                <w:b/>
                <w:sz w:val="24"/>
                <w:szCs w:val="24"/>
              </w:rPr>
            </w:pPr>
            <w:r w:rsidRPr="00174C05">
              <w:rPr>
                <w:b/>
                <w:sz w:val="24"/>
                <w:szCs w:val="24"/>
              </w:rPr>
              <w:t>Оценка</w:t>
            </w:r>
          </w:p>
        </w:tc>
        <w:tc>
          <w:tcPr>
            <w:tcW w:w="4210" w:type="dxa"/>
            <w:tcBorders>
              <w:top w:val="single" w:sz="4" w:space="0" w:color="auto"/>
              <w:left w:val="single" w:sz="4" w:space="0" w:color="auto"/>
              <w:bottom w:val="single" w:sz="4" w:space="0" w:color="auto"/>
              <w:right w:val="single" w:sz="4" w:space="0" w:color="auto"/>
            </w:tcBorders>
          </w:tcPr>
          <w:p w14:paraId="5B6DB884" w14:textId="77777777" w:rsidR="005247D6" w:rsidRPr="00174C05" w:rsidRDefault="005247D6" w:rsidP="00AB2091">
            <w:pPr>
              <w:spacing w:line="235" w:lineRule="auto"/>
              <w:jc w:val="center"/>
              <w:rPr>
                <w:b/>
                <w:sz w:val="24"/>
                <w:szCs w:val="24"/>
              </w:rPr>
            </w:pPr>
            <w:r w:rsidRPr="00174C05">
              <w:rPr>
                <w:b/>
                <w:sz w:val="24"/>
                <w:szCs w:val="24"/>
              </w:rPr>
              <w:t>Критерии выставления оценки</w:t>
            </w:r>
          </w:p>
        </w:tc>
      </w:tr>
      <w:tr w:rsidR="005247D6" w:rsidRPr="00174C05" w14:paraId="630A0E2F" w14:textId="77777777" w:rsidTr="005247D6">
        <w:tc>
          <w:tcPr>
            <w:tcW w:w="2607" w:type="dxa"/>
            <w:vMerge w:val="restart"/>
            <w:tcBorders>
              <w:top w:val="single" w:sz="4" w:space="0" w:color="auto"/>
              <w:left w:val="single" w:sz="4" w:space="0" w:color="auto"/>
              <w:bottom w:val="single" w:sz="4" w:space="0" w:color="auto"/>
              <w:right w:val="single" w:sz="4" w:space="0" w:color="auto"/>
            </w:tcBorders>
          </w:tcPr>
          <w:p w14:paraId="63672A32" w14:textId="77777777" w:rsidR="005247D6" w:rsidRPr="00174C05" w:rsidRDefault="005247D6" w:rsidP="00AB2091">
            <w:pPr>
              <w:spacing w:line="235" w:lineRule="auto"/>
              <w:rPr>
                <w:sz w:val="24"/>
                <w:szCs w:val="24"/>
              </w:rPr>
            </w:pPr>
            <w:r w:rsidRPr="00174C05">
              <w:rPr>
                <w:sz w:val="24"/>
                <w:szCs w:val="24"/>
              </w:rPr>
              <w:t>100-процентная шкала</w:t>
            </w:r>
          </w:p>
        </w:tc>
        <w:tc>
          <w:tcPr>
            <w:tcW w:w="2665" w:type="dxa"/>
            <w:tcBorders>
              <w:top w:val="single" w:sz="4" w:space="0" w:color="auto"/>
              <w:left w:val="single" w:sz="4" w:space="0" w:color="auto"/>
              <w:bottom w:val="single" w:sz="4" w:space="0" w:color="auto"/>
              <w:right w:val="single" w:sz="4" w:space="0" w:color="auto"/>
            </w:tcBorders>
          </w:tcPr>
          <w:p w14:paraId="07CAB043" w14:textId="77777777" w:rsidR="005247D6" w:rsidRPr="00174C05" w:rsidRDefault="005247D6" w:rsidP="00AB2091">
            <w:pPr>
              <w:spacing w:line="235" w:lineRule="auto"/>
              <w:ind w:left="144"/>
              <w:rPr>
                <w:sz w:val="24"/>
                <w:szCs w:val="24"/>
              </w:rPr>
            </w:pPr>
            <w:r w:rsidRPr="00174C05">
              <w:rPr>
                <w:sz w:val="24"/>
                <w:szCs w:val="24"/>
              </w:rPr>
              <w:t xml:space="preserve">Неудовлетворительно </w:t>
            </w:r>
          </w:p>
        </w:tc>
        <w:tc>
          <w:tcPr>
            <w:tcW w:w="4210" w:type="dxa"/>
            <w:tcBorders>
              <w:top w:val="single" w:sz="4" w:space="0" w:color="auto"/>
              <w:left w:val="single" w:sz="4" w:space="0" w:color="auto"/>
              <w:bottom w:val="single" w:sz="4" w:space="0" w:color="auto"/>
              <w:right w:val="single" w:sz="4" w:space="0" w:color="auto"/>
            </w:tcBorders>
          </w:tcPr>
          <w:p w14:paraId="05D8A3A1" w14:textId="77777777" w:rsidR="005247D6" w:rsidRPr="00174C05" w:rsidRDefault="005247D6" w:rsidP="00AB2091">
            <w:pPr>
              <w:spacing w:line="235" w:lineRule="auto"/>
              <w:ind w:left="138" w:right="163"/>
              <w:rPr>
                <w:sz w:val="24"/>
                <w:szCs w:val="24"/>
              </w:rPr>
            </w:pPr>
            <w:r w:rsidRPr="00174C05">
              <w:rPr>
                <w:sz w:val="24"/>
                <w:szCs w:val="24"/>
              </w:rPr>
              <w:t>менее 50 % правильных ответов</w:t>
            </w:r>
          </w:p>
        </w:tc>
      </w:tr>
      <w:tr w:rsidR="005247D6" w:rsidRPr="00174C05" w14:paraId="2554D038" w14:textId="77777777" w:rsidTr="005247D6">
        <w:tc>
          <w:tcPr>
            <w:tcW w:w="0" w:type="auto"/>
            <w:vMerge/>
            <w:tcBorders>
              <w:top w:val="single" w:sz="4" w:space="0" w:color="auto"/>
              <w:left w:val="single" w:sz="4" w:space="0" w:color="auto"/>
              <w:bottom w:val="single" w:sz="4" w:space="0" w:color="auto"/>
              <w:right w:val="single" w:sz="4" w:space="0" w:color="auto"/>
            </w:tcBorders>
            <w:vAlign w:val="center"/>
          </w:tcPr>
          <w:p w14:paraId="13CF11D8" w14:textId="77777777" w:rsidR="005247D6" w:rsidRPr="00174C05" w:rsidRDefault="005247D6" w:rsidP="00AB2091">
            <w:pPr>
              <w:rPr>
                <w:sz w:val="24"/>
                <w:szCs w:val="24"/>
              </w:rPr>
            </w:pPr>
          </w:p>
        </w:tc>
        <w:tc>
          <w:tcPr>
            <w:tcW w:w="2665" w:type="dxa"/>
            <w:tcBorders>
              <w:top w:val="single" w:sz="4" w:space="0" w:color="auto"/>
              <w:left w:val="single" w:sz="4" w:space="0" w:color="auto"/>
              <w:bottom w:val="single" w:sz="4" w:space="0" w:color="auto"/>
              <w:right w:val="single" w:sz="4" w:space="0" w:color="auto"/>
            </w:tcBorders>
          </w:tcPr>
          <w:p w14:paraId="09EC4D1C" w14:textId="77777777" w:rsidR="005247D6" w:rsidRPr="00174C05" w:rsidRDefault="005247D6" w:rsidP="00AB2091">
            <w:pPr>
              <w:spacing w:line="235" w:lineRule="auto"/>
              <w:ind w:left="144"/>
              <w:rPr>
                <w:sz w:val="24"/>
                <w:szCs w:val="24"/>
              </w:rPr>
            </w:pPr>
            <w:r w:rsidRPr="00174C05">
              <w:rPr>
                <w:sz w:val="24"/>
                <w:szCs w:val="24"/>
              </w:rPr>
              <w:t xml:space="preserve">Удовлетворительно </w:t>
            </w:r>
          </w:p>
        </w:tc>
        <w:tc>
          <w:tcPr>
            <w:tcW w:w="4210" w:type="dxa"/>
            <w:tcBorders>
              <w:top w:val="single" w:sz="4" w:space="0" w:color="auto"/>
              <w:left w:val="single" w:sz="4" w:space="0" w:color="auto"/>
              <w:bottom w:val="single" w:sz="4" w:space="0" w:color="auto"/>
              <w:right w:val="single" w:sz="4" w:space="0" w:color="auto"/>
            </w:tcBorders>
          </w:tcPr>
          <w:p w14:paraId="4956E325" w14:textId="77777777" w:rsidR="005247D6" w:rsidRPr="00174C05" w:rsidRDefault="005247D6" w:rsidP="00AB2091">
            <w:pPr>
              <w:spacing w:line="235" w:lineRule="auto"/>
              <w:ind w:left="138" w:right="163"/>
              <w:rPr>
                <w:sz w:val="24"/>
                <w:szCs w:val="24"/>
              </w:rPr>
            </w:pPr>
            <w:r w:rsidRPr="00174C05">
              <w:rPr>
                <w:sz w:val="24"/>
                <w:szCs w:val="24"/>
              </w:rPr>
              <w:t>50- 69 % правильных ответов</w:t>
            </w:r>
          </w:p>
        </w:tc>
      </w:tr>
      <w:tr w:rsidR="005247D6" w:rsidRPr="00174C05" w14:paraId="0115AB13" w14:textId="77777777" w:rsidTr="005247D6">
        <w:tc>
          <w:tcPr>
            <w:tcW w:w="0" w:type="auto"/>
            <w:vMerge/>
            <w:tcBorders>
              <w:top w:val="single" w:sz="4" w:space="0" w:color="auto"/>
              <w:left w:val="single" w:sz="4" w:space="0" w:color="auto"/>
              <w:bottom w:val="single" w:sz="4" w:space="0" w:color="auto"/>
              <w:right w:val="single" w:sz="4" w:space="0" w:color="auto"/>
            </w:tcBorders>
            <w:vAlign w:val="center"/>
          </w:tcPr>
          <w:p w14:paraId="41C4BCA6" w14:textId="77777777" w:rsidR="005247D6" w:rsidRPr="00174C05" w:rsidRDefault="005247D6" w:rsidP="00AB2091">
            <w:pPr>
              <w:rPr>
                <w:sz w:val="24"/>
                <w:szCs w:val="24"/>
              </w:rPr>
            </w:pPr>
          </w:p>
        </w:tc>
        <w:tc>
          <w:tcPr>
            <w:tcW w:w="2665" w:type="dxa"/>
            <w:tcBorders>
              <w:top w:val="single" w:sz="4" w:space="0" w:color="auto"/>
              <w:left w:val="single" w:sz="4" w:space="0" w:color="auto"/>
              <w:bottom w:val="single" w:sz="4" w:space="0" w:color="auto"/>
              <w:right w:val="single" w:sz="4" w:space="0" w:color="auto"/>
            </w:tcBorders>
          </w:tcPr>
          <w:p w14:paraId="33861102" w14:textId="77777777" w:rsidR="005247D6" w:rsidRPr="00174C05" w:rsidRDefault="005247D6" w:rsidP="00AB2091">
            <w:pPr>
              <w:spacing w:line="235" w:lineRule="auto"/>
              <w:ind w:left="144"/>
              <w:rPr>
                <w:sz w:val="24"/>
                <w:szCs w:val="24"/>
              </w:rPr>
            </w:pPr>
            <w:r w:rsidRPr="00174C05">
              <w:rPr>
                <w:sz w:val="24"/>
                <w:szCs w:val="24"/>
              </w:rPr>
              <w:t>Хорошо</w:t>
            </w:r>
          </w:p>
        </w:tc>
        <w:tc>
          <w:tcPr>
            <w:tcW w:w="4210" w:type="dxa"/>
            <w:tcBorders>
              <w:top w:val="single" w:sz="4" w:space="0" w:color="auto"/>
              <w:left w:val="single" w:sz="4" w:space="0" w:color="auto"/>
              <w:bottom w:val="single" w:sz="4" w:space="0" w:color="auto"/>
              <w:right w:val="single" w:sz="4" w:space="0" w:color="auto"/>
            </w:tcBorders>
          </w:tcPr>
          <w:p w14:paraId="3947585D" w14:textId="77777777" w:rsidR="005247D6" w:rsidRPr="00174C05" w:rsidRDefault="005247D6" w:rsidP="00AB2091">
            <w:pPr>
              <w:spacing w:line="235" w:lineRule="auto"/>
              <w:ind w:left="138" w:right="163"/>
              <w:rPr>
                <w:sz w:val="24"/>
                <w:szCs w:val="24"/>
              </w:rPr>
            </w:pPr>
            <w:r w:rsidRPr="00174C05">
              <w:rPr>
                <w:sz w:val="24"/>
                <w:szCs w:val="24"/>
              </w:rPr>
              <w:t>70-84 % правильных ответов</w:t>
            </w:r>
          </w:p>
        </w:tc>
      </w:tr>
      <w:tr w:rsidR="005247D6" w:rsidRPr="00174C05" w14:paraId="7E995477" w14:textId="77777777" w:rsidTr="005247D6">
        <w:tc>
          <w:tcPr>
            <w:tcW w:w="0" w:type="auto"/>
            <w:vMerge/>
            <w:tcBorders>
              <w:top w:val="single" w:sz="4" w:space="0" w:color="auto"/>
              <w:left w:val="single" w:sz="4" w:space="0" w:color="auto"/>
              <w:bottom w:val="single" w:sz="4" w:space="0" w:color="auto"/>
              <w:right w:val="single" w:sz="4" w:space="0" w:color="auto"/>
            </w:tcBorders>
            <w:vAlign w:val="center"/>
          </w:tcPr>
          <w:p w14:paraId="3750AFBA" w14:textId="77777777" w:rsidR="005247D6" w:rsidRPr="00174C05" w:rsidRDefault="005247D6" w:rsidP="00AB2091">
            <w:pPr>
              <w:rPr>
                <w:sz w:val="24"/>
                <w:szCs w:val="24"/>
              </w:rPr>
            </w:pPr>
          </w:p>
        </w:tc>
        <w:tc>
          <w:tcPr>
            <w:tcW w:w="2665" w:type="dxa"/>
            <w:tcBorders>
              <w:top w:val="single" w:sz="4" w:space="0" w:color="auto"/>
              <w:left w:val="single" w:sz="4" w:space="0" w:color="auto"/>
              <w:bottom w:val="single" w:sz="4" w:space="0" w:color="auto"/>
              <w:right w:val="single" w:sz="4" w:space="0" w:color="auto"/>
            </w:tcBorders>
          </w:tcPr>
          <w:p w14:paraId="2D723269" w14:textId="77777777" w:rsidR="005247D6" w:rsidRPr="00174C05" w:rsidRDefault="005247D6" w:rsidP="00AB2091">
            <w:pPr>
              <w:spacing w:line="235" w:lineRule="auto"/>
              <w:ind w:left="144"/>
              <w:rPr>
                <w:sz w:val="24"/>
                <w:szCs w:val="24"/>
              </w:rPr>
            </w:pPr>
            <w:r w:rsidRPr="00174C05">
              <w:rPr>
                <w:sz w:val="24"/>
                <w:szCs w:val="24"/>
              </w:rPr>
              <w:t>Отлично</w:t>
            </w:r>
          </w:p>
        </w:tc>
        <w:tc>
          <w:tcPr>
            <w:tcW w:w="4210" w:type="dxa"/>
            <w:tcBorders>
              <w:top w:val="single" w:sz="4" w:space="0" w:color="auto"/>
              <w:left w:val="single" w:sz="4" w:space="0" w:color="auto"/>
              <w:bottom w:val="single" w:sz="4" w:space="0" w:color="auto"/>
              <w:right w:val="single" w:sz="4" w:space="0" w:color="auto"/>
            </w:tcBorders>
          </w:tcPr>
          <w:p w14:paraId="1104C229" w14:textId="77777777" w:rsidR="005247D6" w:rsidRPr="00174C05" w:rsidRDefault="005247D6" w:rsidP="00AB2091">
            <w:pPr>
              <w:spacing w:line="235" w:lineRule="auto"/>
              <w:ind w:left="138" w:right="163"/>
              <w:rPr>
                <w:sz w:val="24"/>
                <w:szCs w:val="24"/>
              </w:rPr>
            </w:pPr>
            <w:r w:rsidRPr="00174C05">
              <w:rPr>
                <w:sz w:val="24"/>
                <w:szCs w:val="24"/>
              </w:rPr>
              <w:t>85-100 % правильных ответов</w:t>
            </w:r>
          </w:p>
        </w:tc>
      </w:tr>
      <w:tr w:rsidR="005247D6" w:rsidRPr="00174C05" w14:paraId="2529295F" w14:textId="77777777" w:rsidTr="005247D6">
        <w:tc>
          <w:tcPr>
            <w:tcW w:w="2607" w:type="dxa"/>
            <w:vMerge w:val="restart"/>
            <w:tcBorders>
              <w:top w:val="single" w:sz="4" w:space="0" w:color="auto"/>
              <w:left w:val="single" w:sz="4" w:space="0" w:color="auto"/>
              <w:bottom w:val="single" w:sz="4" w:space="0" w:color="auto"/>
              <w:right w:val="single" w:sz="4" w:space="0" w:color="auto"/>
            </w:tcBorders>
          </w:tcPr>
          <w:p w14:paraId="5B4A5490" w14:textId="77777777" w:rsidR="005247D6" w:rsidRPr="00174C05" w:rsidRDefault="005247D6" w:rsidP="00AB2091">
            <w:pPr>
              <w:spacing w:line="235" w:lineRule="auto"/>
              <w:rPr>
                <w:sz w:val="24"/>
                <w:szCs w:val="24"/>
              </w:rPr>
            </w:pPr>
            <w:r w:rsidRPr="00174C05">
              <w:rPr>
                <w:sz w:val="24"/>
                <w:szCs w:val="24"/>
              </w:rPr>
              <w:t>Двухбалльная шкала</w:t>
            </w:r>
          </w:p>
        </w:tc>
        <w:tc>
          <w:tcPr>
            <w:tcW w:w="2665" w:type="dxa"/>
            <w:tcBorders>
              <w:top w:val="single" w:sz="4" w:space="0" w:color="auto"/>
              <w:left w:val="single" w:sz="4" w:space="0" w:color="auto"/>
              <w:bottom w:val="single" w:sz="4" w:space="0" w:color="auto"/>
              <w:right w:val="single" w:sz="4" w:space="0" w:color="auto"/>
            </w:tcBorders>
          </w:tcPr>
          <w:p w14:paraId="4D9AF18D" w14:textId="77777777" w:rsidR="005247D6" w:rsidRPr="00174C05" w:rsidRDefault="005247D6" w:rsidP="00AB2091">
            <w:pPr>
              <w:spacing w:line="235" w:lineRule="auto"/>
              <w:ind w:left="144"/>
              <w:rPr>
                <w:sz w:val="24"/>
                <w:szCs w:val="24"/>
              </w:rPr>
            </w:pPr>
            <w:r w:rsidRPr="00174C05">
              <w:rPr>
                <w:sz w:val="24"/>
                <w:szCs w:val="24"/>
              </w:rPr>
              <w:t>Незачтено</w:t>
            </w:r>
          </w:p>
        </w:tc>
        <w:tc>
          <w:tcPr>
            <w:tcW w:w="4210" w:type="dxa"/>
            <w:tcBorders>
              <w:top w:val="single" w:sz="4" w:space="0" w:color="auto"/>
              <w:left w:val="single" w:sz="4" w:space="0" w:color="auto"/>
              <w:bottom w:val="single" w:sz="4" w:space="0" w:color="auto"/>
              <w:right w:val="single" w:sz="4" w:space="0" w:color="auto"/>
            </w:tcBorders>
          </w:tcPr>
          <w:p w14:paraId="4C3194E0" w14:textId="77777777" w:rsidR="005247D6" w:rsidRPr="00174C05" w:rsidRDefault="005247D6" w:rsidP="00AB2091">
            <w:pPr>
              <w:spacing w:line="235" w:lineRule="auto"/>
              <w:ind w:left="138" w:right="163"/>
              <w:rPr>
                <w:sz w:val="24"/>
                <w:szCs w:val="24"/>
              </w:rPr>
            </w:pPr>
            <w:r w:rsidRPr="00174C05">
              <w:rPr>
                <w:sz w:val="24"/>
                <w:szCs w:val="24"/>
              </w:rPr>
              <w:t>Не выполнено</w:t>
            </w:r>
          </w:p>
        </w:tc>
      </w:tr>
      <w:tr w:rsidR="005247D6" w:rsidRPr="00174C05" w14:paraId="2E515CD2" w14:textId="77777777" w:rsidTr="005247D6">
        <w:tc>
          <w:tcPr>
            <w:tcW w:w="0" w:type="auto"/>
            <w:vMerge/>
            <w:tcBorders>
              <w:top w:val="single" w:sz="4" w:space="0" w:color="auto"/>
              <w:left w:val="single" w:sz="4" w:space="0" w:color="auto"/>
              <w:bottom w:val="single" w:sz="4" w:space="0" w:color="auto"/>
              <w:right w:val="single" w:sz="4" w:space="0" w:color="auto"/>
            </w:tcBorders>
            <w:vAlign w:val="center"/>
          </w:tcPr>
          <w:p w14:paraId="3724ECBE" w14:textId="77777777" w:rsidR="005247D6" w:rsidRPr="00174C05" w:rsidRDefault="005247D6" w:rsidP="00AB2091">
            <w:pPr>
              <w:rPr>
                <w:sz w:val="24"/>
                <w:szCs w:val="24"/>
              </w:rPr>
            </w:pPr>
          </w:p>
        </w:tc>
        <w:tc>
          <w:tcPr>
            <w:tcW w:w="2665" w:type="dxa"/>
            <w:tcBorders>
              <w:top w:val="single" w:sz="4" w:space="0" w:color="auto"/>
              <w:left w:val="single" w:sz="4" w:space="0" w:color="auto"/>
              <w:bottom w:val="single" w:sz="4" w:space="0" w:color="auto"/>
              <w:right w:val="single" w:sz="4" w:space="0" w:color="auto"/>
            </w:tcBorders>
          </w:tcPr>
          <w:p w14:paraId="1E9AF697" w14:textId="77777777" w:rsidR="005247D6" w:rsidRPr="00174C05" w:rsidRDefault="005247D6" w:rsidP="00AB2091">
            <w:pPr>
              <w:spacing w:line="235" w:lineRule="auto"/>
              <w:ind w:left="144"/>
              <w:rPr>
                <w:sz w:val="24"/>
                <w:szCs w:val="24"/>
              </w:rPr>
            </w:pPr>
            <w:r w:rsidRPr="00174C05">
              <w:rPr>
                <w:sz w:val="24"/>
                <w:szCs w:val="24"/>
              </w:rPr>
              <w:t>Зачтено</w:t>
            </w:r>
          </w:p>
        </w:tc>
        <w:tc>
          <w:tcPr>
            <w:tcW w:w="4210" w:type="dxa"/>
            <w:tcBorders>
              <w:top w:val="single" w:sz="4" w:space="0" w:color="auto"/>
              <w:left w:val="single" w:sz="4" w:space="0" w:color="auto"/>
              <w:bottom w:val="single" w:sz="4" w:space="0" w:color="auto"/>
              <w:right w:val="single" w:sz="4" w:space="0" w:color="auto"/>
            </w:tcBorders>
          </w:tcPr>
          <w:p w14:paraId="39F2AFDC" w14:textId="77777777" w:rsidR="005247D6" w:rsidRPr="00174C05" w:rsidRDefault="005247D6" w:rsidP="00AB2091">
            <w:pPr>
              <w:spacing w:line="235" w:lineRule="auto"/>
              <w:ind w:left="138" w:right="163"/>
              <w:jc w:val="both"/>
              <w:rPr>
                <w:sz w:val="24"/>
                <w:szCs w:val="24"/>
              </w:rPr>
            </w:pPr>
            <w:r w:rsidRPr="00174C05">
              <w:rPr>
                <w:sz w:val="24"/>
                <w:szCs w:val="24"/>
              </w:rPr>
              <w:t>Выполнено</w:t>
            </w:r>
          </w:p>
        </w:tc>
      </w:tr>
      <w:tr w:rsidR="005247D6" w:rsidRPr="00174C05" w14:paraId="58CCBB59" w14:textId="77777777" w:rsidTr="005247D6">
        <w:trPr>
          <w:trHeight w:val="1322"/>
        </w:trPr>
        <w:tc>
          <w:tcPr>
            <w:tcW w:w="2607" w:type="dxa"/>
            <w:tcBorders>
              <w:top w:val="single" w:sz="4" w:space="0" w:color="auto"/>
              <w:left w:val="single" w:sz="4" w:space="0" w:color="auto"/>
              <w:bottom w:val="single" w:sz="4" w:space="0" w:color="auto"/>
              <w:right w:val="single" w:sz="4" w:space="0" w:color="auto"/>
            </w:tcBorders>
          </w:tcPr>
          <w:p w14:paraId="0262AC39" w14:textId="77777777" w:rsidR="005247D6" w:rsidRPr="00174C05" w:rsidRDefault="005247D6" w:rsidP="00AB2091">
            <w:pPr>
              <w:spacing w:line="235" w:lineRule="auto"/>
              <w:rPr>
                <w:sz w:val="24"/>
                <w:szCs w:val="24"/>
              </w:rPr>
            </w:pPr>
            <w:r w:rsidRPr="00174C05">
              <w:rPr>
                <w:sz w:val="24"/>
                <w:szCs w:val="24"/>
              </w:rPr>
              <w:t>Четырехбалльная шкала</w:t>
            </w:r>
          </w:p>
        </w:tc>
        <w:tc>
          <w:tcPr>
            <w:tcW w:w="2665" w:type="dxa"/>
            <w:tcBorders>
              <w:top w:val="single" w:sz="4" w:space="0" w:color="auto"/>
              <w:left w:val="single" w:sz="4" w:space="0" w:color="auto"/>
              <w:bottom w:val="single" w:sz="4" w:space="0" w:color="auto"/>
              <w:right w:val="single" w:sz="4" w:space="0" w:color="auto"/>
            </w:tcBorders>
          </w:tcPr>
          <w:p w14:paraId="1E75C892" w14:textId="77777777" w:rsidR="005247D6" w:rsidRPr="00174C05" w:rsidRDefault="005247D6" w:rsidP="00AB2091">
            <w:pPr>
              <w:spacing w:line="235" w:lineRule="auto"/>
              <w:ind w:left="144"/>
              <w:rPr>
                <w:sz w:val="24"/>
                <w:szCs w:val="24"/>
              </w:rPr>
            </w:pPr>
            <w:r w:rsidRPr="00174C05">
              <w:rPr>
                <w:sz w:val="24"/>
                <w:szCs w:val="24"/>
              </w:rPr>
              <w:t xml:space="preserve">Неудовлетворительно </w:t>
            </w:r>
          </w:p>
        </w:tc>
        <w:tc>
          <w:tcPr>
            <w:tcW w:w="4210"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4200"/>
            </w:tblGrid>
            <w:tr w:rsidR="005247D6" w:rsidRPr="00174C05" w14:paraId="3398F0CA" w14:textId="77777777" w:rsidTr="00AB2091">
              <w:trPr>
                <w:trHeight w:val="713"/>
              </w:trPr>
              <w:tc>
                <w:tcPr>
                  <w:tcW w:w="0" w:type="auto"/>
                </w:tcPr>
                <w:p w14:paraId="279C55EB" w14:textId="77777777" w:rsidR="005247D6" w:rsidRPr="00174C05" w:rsidRDefault="005247D6" w:rsidP="00AB2091">
                  <w:pPr>
                    <w:adjustRightInd w:val="0"/>
                    <w:ind w:right="163" w:firstLine="138"/>
                    <w:jc w:val="both"/>
                    <w:rPr>
                      <w:rFonts w:eastAsia="Calibri"/>
                      <w:color w:val="000000"/>
                      <w:sz w:val="24"/>
                      <w:szCs w:val="24"/>
                    </w:rPr>
                  </w:pPr>
                  <w:r w:rsidRPr="00174C05">
                    <w:rPr>
                      <w:color w:val="000000"/>
                      <w:sz w:val="24"/>
                      <w:szCs w:val="24"/>
                    </w:rPr>
                    <w:t xml:space="preserve">Обучающийся не знает значительной части программного материала, допускает существенные ошибки, с большими затруднениями выполняет практические работы. </w:t>
                  </w:r>
                </w:p>
              </w:tc>
            </w:tr>
          </w:tbl>
          <w:p w14:paraId="0D5A35C0" w14:textId="77777777" w:rsidR="005247D6" w:rsidRPr="00174C05" w:rsidRDefault="005247D6" w:rsidP="00AB2091">
            <w:pPr>
              <w:spacing w:line="276" w:lineRule="auto"/>
              <w:rPr>
                <w:rFonts w:eastAsia="Calibri"/>
                <w:sz w:val="24"/>
                <w:szCs w:val="24"/>
              </w:rPr>
            </w:pPr>
          </w:p>
        </w:tc>
      </w:tr>
      <w:tr w:rsidR="005247D6" w:rsidRPr="00174C05" w14:paraId="36124C96" w14:textId="77777777" w:rsidTr="005247D6">
        <w:tc>
          <w:tcPr>
            <w:tcW w:w="2607" w:type="dxa"/>
            <w:tcBorders>
              <w:top w:val="single" w:sz="4" w:space="0" w:color="auto"/>
              <w:left w:val="single" w:sz="4" w:space="0" w:color="auto"/>
              <w:bottom w:val="single" w:sz="4" w:space="0" w:color="auto"/>
              <w:right w:val="single" w:sz="4" w:space="0" w:color="auto"/>
            </w:tcBorders>
          </w:tcPr>
          <w:p w14:paraId="413C32CD" w14:textId="77777777" w:rsidR="005247D6" w:rsidRPr="00174C05" w:rsidRDefault="005247D6" w:rsidP="00AB2091">
            <w:pPr>
              <w:spacing w:line="235" w:lineRule="auto"/>
              <w:rPr>
                <w:sz w:val="24"/>
                <w:szCs w:val="24"/>
              </w:rPr>
            </w:pPr>
          </w:p>
        </w:tc>
        <w:tc>
          <w:tcPr>
            <w:tcW w:w="2665" w:type="dxa"/>
            <w:tcBorders>
              <w:top w:val="single" w:sz="4" w:space="0" w:color="auto"/>
              <w:left w:val="single" w:sz="4" w:space="0" w:color="auto"/>
              <w:bottom w:val="single" w:sz="4" w:space="0" w:color="auto"/>
              <w:right w:val="single" w:sz="4" w:space="0" w:color="auto"/>
            </w:tcBorders>
          </w:tcPr>
          <w:p w14:paraId="3D75CAC6" w14:textId="77777777" w:rsidR="005247D6" w:rsidRPr="00174C05" w:rsidRDefault="005247D6" w:rsidP="00AB2091">
            <w:pPr>
              <w:spacing w:line="235" w:lineRule="auto"/>
              <w:ind w:left="144"/>
              <w:rPr>
                <w:sz w:val="24"/>
                <w:szCs w:val="24"/>
              </w:rPr>
            </w:pPr>
            <w:r w:rsidRPr="00174C05">
              <w:rPr>
                <w:sz w:val="24"/>
                <w:szCs w:val="24"/>
              </w:rPr>
              <w:t xml:space="preserve">Удовлетворительно </w:t>
            </w:r>
          </w:p>
        </w:tc>
        <w:tc>
          <w:tcPr>
            <w:tcW w:w="4210" w:type="dxa"/>
            <w:tcBorders>
              <w:top w:val="single" w:sz="4" w:space="0" w:color="auto"/>
              <w:left w:val="single" w:sz="4" w:space="0" w:color="auto"/>
              <w:bottom w:val="single" w:sz="4" w:space="0" w:color="auto"/>
              <w:right w:val="single" w:sz="4" w:space="0" w:color="auto"/>
            </w:tcBorders>
          </w:tcPr>
          <w:p w14:paraId="6AF0E1C6" w14:textId="77777777" w:rsidR="005247D6" w:rsidRPr="00174C05" w:rsidRDefault="005247D6" w:rsidP="00AB2091">
            <w:pPr>
              <w:pStyle w:val="Default"/>
              <w:ind w:left="138" w:right="163" w:firstLine="142"/>
              <w:jc w:val="both"/>
              <w:rPr>
                <w:rFonts w:eastAsia="Times New Roman"/>
                <w:lang w:eastAsia="ru-RU"/>
              </w:rPr>
            </w:pPr>
            <w:r w:rsidRPr="00174C05">
              <w:rPr>
                <w:lang w:eastAsia="ru-RU"/>
              </w:rPr>
              <w:t>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tc>
      </w:tr>
      <w:tr w:rsidR="005247D6" w:rsidRPr="00174C05" w14:paraId="3C26AA04" w14:textId="77777777" w:rsidTr="005247D6">
        <w:tc>
          <w:tcPr>
            <w:tcW w:w="2607" w:type="dxa"/>
            <w:tcBorders>
              <w:top w:val="single" w:sz="4" w:space="0" w:color="auto"/>
              <w:left w:val="single" w:sz="4" w:space="0" w:color="auto"/>
              <w:bottom w:val="single" w:sz="4" w:space="0" w:color="auto"/>
              <w:right w:val="single" w:sz="4" w:space="0" w:color="auto"/>
            </w:tcBorders>
          </w:tcPr>
          <w:p w14:paraId="7710E072" w14:textId="77777777" w:rsidR="005247D6" w:rsidRPr="00174C05" w:rsidRDefault="005247D6" w:rsidP="00AB2091">
            <w:pPr>
              <w:spacing w:line="235" w:lineRule="auto"/>
              <w:rPr>
                <w:sz w:val="24"/>
                <w:szCs w:val="24"/>
              </w:rPr>
            </w:pPr>
          </w:p>
        </w:tc>
        <w:tc>
          <w:tcPr>
            <w:tcW w:w="2665" w:type="dxa"/>
            <w:tcBorders>
              <w:top w:val="single" w:sz="4" w:space="0" w:color="auto"/>
              <w:left w:val="single" w:sz="4" w:space="0" w:color="auto"/>
              <w:bottom w:val="single" w:sz="4" w:space="0" w:color="auto"/>
              <w:right w:val="single" w:sz="4" w:space="0" w:color="auto"/>
            </w:tcBorders>
          </w:tcPr>
          <w:p w14:paraId="5D7F59F7" w14:textId="77777777" w:rsidR="005247D6" w:rsidRPr="00174C05" w:rsidRDefault="005247D6" w:rsidP="00AB2091">
            <w:pPr>
              <w:spacing w:line="235" w:lineRule="auto"/>
              <w:ind w:left="144"/>
              <w:rPr>
                <w:sz w:val="24"/>
                <w:szCs w:val="24"/>
              </w:rPr>
            </w:pPr>
            <w:r w:rsidRPr="00174C05">
              <w:rPr>
                <w:sz w:val="24"/>
                <w:szCs w:val="24"/>
              </w:rPr>
              <w:t xml:space="preserve">Хорошо   </w:t>
            </w:r>
          </w:p>
        </w:tc>
        <w:tc>
          <w:tcPr>
            <w:tcW w:w="4210" w:type="dxa"/>
            <w:tcBorders>
              <w:top w:val="single" w:sz="4" w:space="0" w:color="auto"/>
              <w:left w:val="single" w:sz="4" w:space="0" w:color="auto"/>
              <w:bottom w:val="single" w:sz="4" w:space="0" w:color="auto"/>
              <w:right w:val="single" w:sz="4" w:space="0" w:color="auto"/>
            </w:tcBorders>
          </w:tcPr>
          <w:p w14:paraId="79AB4FF0" w14:textId="77777777" w:rsidR="005247D6" w:rsidRPr="00174C05" w:rsidRDefault="005247D6" w:rsidP="00AB2091">
            <w:pPr>
              <w:pStyle w:val="Default"/>
              <w:ind w:left="138" w:right="163" w:firstLine="142"/>
              <w:jc w:val="both"/>
              <w:rPr>
                <w:rFonts w:eastAsia="Times New Roman"/>
                <w:lang w:eastAsia="ru-RU"/>
              </w:rPr>
            </w:pPr>
            <w:r w:rsidRPr="00174C05">
              <w:rPr>
                <w:lang w:eastAsia="ru-RU"/>
              </w:rPr>
              <w:t xml:space="preserve">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навыками </w:t>
            </w:r>
            <w:r w:rsidRPr="00174C05">
              <w:rPr>
                <w:lang w:eastAsia="ru-RU"/>
              </w:rPr>
              <w:lastRenderedPageBreak/>
              <w:t xml:space="preserve">при выполнении практических </w:t>
            </w:r>
            <w:r w:rsidRPr="00174C05">
              <w:rPr>
                <w:rFonts w:eastAsia="Times New Roman"/>
                <w:lang w:eastAsia="ru-RU"/>
              </w:rPr>
              <w:t>заданий.</w:t>
            </w:r>
          </w:p>
        </w:tc>
      </w:tr>
      <w:tr w:rsidR="005247D6" w:rsidRPr="00174C05" w14:paraId="0E6811E7" w14:textId="77777777" w:rsidTr="005247D6">
        <w:tc>
          <w:tcPr>
            <w:tcW w:w="2607" w:type="dxa"/>
            <w:tcBorders>
              <w:top w:val="single" w:sz="4" w:space="0" w:color="auto"/>
              <w:left w:val="single" w:sz="4" w:space="0" w:color="auto"/>
              <w:bottom w:val="single" w:sz="4" w:space="0" w:color="auto"/>
              <w:right w:val="single" w:sz="4" w:space="0" w:color="auto"/>
            </w:tcBorders>
          </w:tcPr>
          <w:p w14:paraId="325530CC" w14:textId="77777777" w:rsidR="005247D6" w:rsidRPr="00174C05" w:rsidRDefault="005247D6" w:rsidP="00AB2091">
            <w:pPr>
              <w:spacing w:line="235" w:lineRule="auto"/>
              <w:rPr>
                <w:sz w:val="24"/>
                <w:szCs w:val="24"/>
              </w:rPr>
            </w:pPr>
          </w:p>
        </w:tc>
        <w:tc>
          <w:tcPr>
            <w:tcW w:w="2665" w:type="dxa"/>
            <w:tcBorders>
              <w:top w:val="single" w:sz="4" w:space="0" w:color="auto"/>
              <w:left w:val="single" w:sz="4" w:space="0" w:color="auto"/>
              <w:bottom w:val="single" w:sz="4" w:space="0" w:color="auto"/>
              <w:right w:val="single" w:sz="4" w:space="0" w:color="auto"/>
            </w:tcBorders>
          </w:tcPr>
          <w:p w14:paraId="093DD7AE" w14:textId="77777777" w:rsidR="005247D6" w:rsidRPr="00174C05" w:rsidRDefault="005247D6" w:rsidP="00AB2091">
            <w:pPr>
              <w:spacing w:line="235" w:lineRule="auto"/>
              <w:ind w:left="144"/>
              <w:rPr>
                <w:sz w:val="24"/>
                <w:szCs w:val="24"/>
              </w:rPr>
            </w:pPr>
            <w:r w:rsidRPr="00174C05">
              <w:rPr>
                <w:sz w:val="24"/>
                <w:szCs w:val="24"/>
              </w:rPr>
              <w:t xml:space="preserve">Отлично </w:t>
            </w:r>
          </w:p>
        </w:tc>
        <w:tc>
          <w:tcPr>
            <w:tcW w:w="4210" w:type="dxa"/>
            <w:tcBorders>
              <w:top w:val="single" w:sz="4" w:space="0" w:color="auto"/>
              <w:left w:val="single" w:sz="4" w:space="0" w:color="auto"/>
              <w:bottom w:val="single" w:sz="4" w:space="0" w:color="auto"/>
              <w:right w:val="single" w:sz="4" w:space="0" w:color="auto"/>
            </w:tcBorders>
          </w:tcPr>
          <w:p w14:paraId="2487F253" w14:textId="77777777" w:rsidR="005247D6" w:rsidRPr="00174C05" w:rsidRDefault="005247D6" w:rsidP="00AB2091">
            <w:pPr>
              <w:pStyle w:val="Default"/>
              <w:ind w:left="138" w:right="163" w:firstLine="142"/>
              <w:jc w:val="both"/>
              <w:rPr>
                <w:rFonts w:eastAsia="Times New Roman"/>
                <w:lang w:eastAsia="ru-RU"/>
              </w:rPr>
            </w:pPr>
            <w:r w:rsidRPr="00174C05">
              <w:rPr>
                <w:lang w:eastAsia="ru-RU"/>
              </w:rPr>
              <w:t>Обучающийся глубоко и прочно усвоил весь программный материал, исчерпывающе, последовательно, грамотно и логически стройно его излагает, тесно увязывает теорию с практикой. Обучающийся не затрудняется с ответом при видоизменении задания, свободно справляется с задачами, заданиями и другими видами применения знаний, показывает знания законодательного и нормативно-технического материалов, правильно обосновывает принятые решения, владеет разносторонними навыками и приемами выполнения практических работ, обнаруживает умение самостоятельно обобщать и излагать материал, не допуская ошибок.</w:t>
            </w:r>
          </w:p>
        </w:tc>
      </w:tr>
    </w:tbl>
    <w:p w14:paraId="498383CA" w14:textId="77777777" w:rsidR="005247D6" w:rsidRPr="00174C05" w:rsidRDefault="005247D6" w:rsidP="005247D6">
      <w:pPr>
        <w:pStyle w:val="a4"/>
        <w:widowControl w:val="0"/>
        <w:ind w:left="360" w:right="141"/>
        <w:jc w:val="center"/>
        <w:rPr>
          <w:b/>
        </w:rPr>
      </w:pPr>
      <w:r w:rsidRPr="00174C05">
        <w:rPr>
          <w:b/>
        </w:rPr>
        <w:t>Фонд оценочных средств для проведения промежуточной аттестации обучающихся по дисциплине «Судебная медицина»</w:t>
      </w:r>
    </w:p>
    <w:p w14:paraId="5563B10D" w14:textId="77777777" w:rsidR="005247D6" w:rsidRPr="00174C05" w:rsidRDefault="005247D6" w:rsidP="005247D6">
      <w:pPr>
        <w:pStyle w:val="a4"/>
        <w:widowControl w:val="0"/>
        <w:ind w:left="360" w:right="141"/>
        <w:jc w:val="center"/>
        <w:rPr>
          <w:b/>
        </w:rPr>
      </w:pPr>
    </w:p>
    <w:p w14:paraId="6C8C234D" w14:textId="77777777" w:rsidR="005247D6" w:rsidRPr="00174C05" w:rsidRDefault="005247D6" w:rsidP="005247D6">
      <w:pPr>
        <w:pStyle w:val="a4"/>
        <w:tabs>
          <w:tab w:val="left" w:pos="1134"/>
        </w:tabs>
        <w:ind w:right="141"/>
        <w:jc w:val="center"/>
        <w:rPr>
          <w:bCs/>
        </w:rPr>
      </w:pPr>
      <w:r w:rsidRPr="00174C05">
        <w:rPr>
          <w:bCs/>
        </w:rPr>
        <w:t>Перечень компетенций с указанием этапов их формирования в процессе освоения образовательной программы</w:t>
      </w:r>
    </w:p>
    <w:p w14:paraId="57332A2C" w14:textId="77777777" w:rsidR="005247D6" w:rsidRPr="00174C05" w:rsidRDefault="005247D6" w:rsidP="005247D6">
      <w:pPr>
        <w:pStyle w:val="a4"/>
        <w:tabs>
          <w:tab w:val="left" w:pos="1134"/>
        </w:tabs>
        <w:ind w:right="141"/>
        <w:rPr>
          <w:bCs/>
        </w:rPr>
      </w:pPr>
    </w:p>
    <w:tbl>
      <w:tblPr>
        <w:tblW w:w="12905" w:type="dxa"/>
        <w:tblInd w:w="-10" w:type="dxa"/>
        <w:tblLook w:val="04A0" w:firstRow="1" w:lastRow="0" w:firstColumn="1" w:lastColumn="0" w:noHBand="0" w:noVBand="1"/>
      </w:tblPr>
      <w:tblGrid>
        <w:gridCol w:w="222"/>
        <w:gridCol w:w="3958"/>
        <w:gridCol w:w="8725"/>
      </w:tblGrid>
      <w:tr w:rsidR="005247D6" w:rsidRPr="00174C05" w14:paraId="74AB7B3A" w14:textId="77777777" w:rsidTr="00AB2091">
        <w:trPr>
          <w:trHeight w:val="300"/>
        </w:trPr>
        <w:tc>
          <w:tcPr>
            <w:tcW w:w="41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60E5B4B9" w14:textId="77777777" w:rsidR="005247D6" w:rsidRPr="00174C05" w:rsidRDefault="005247D6" w:rsidP="00AB2091">
            <w:pPr>
              <w:pStyle w:val="a4"/>
              <w:rPr>
                <w:color w:val="000000"/>
              </w:rPr>
            </w:pPr>
            <w:r w:rsidRPr="00174C05">
              <w:rPr>
                <w:color w:val="000000"/>
              </w:rPr>
              <w:t>Индекс</w:t>
            </w:r>
          </w:p>
        </w:tc>
        <w:tc>
          <w:tcPr>
            <w:tcW w:w="8725" w:type="dxa"/>
            <w:tcBorders>
              <w:top w:val="single" w:sz="4" w:space="0" w:color="000000"/>
              <w:left w:val="nil"/>
              <w:bottom w:val="single" w:sz="4" w:space="0" w:color="000000"/>
              <w:right w:val="single" w:sz="4" w:space="0" w:color="000000"/>
            </w:tcBorders>
            <w:shd w:val="clear" w:color="auto" w:fill="FFFFFF"/>
            <w:noWrap/>
            <w:vAlign w:val="center"/>
            <w:hideMark/>
          </w:tcPr>
          <w:p w14:paraId="6752F5C5" w14:textId="77777777" w:rsidR="005247D6" w:rsidRPr="00174C05" w:rsidRDefault="005247D6" w:rsidP="00AB2091">
            <w:pPr>
              <w:jc w:val="center"/>
              <w:rPr>
                <w:color w:val="000000"/>
                <w:sz w:val="24"/>
                <w:szCs w:val="24"/>
                <w:lang w:eastAsia="ru-RU"/>
              </w:rPr>
            </w:pPr>
            <w:r w:rsidRPr="00174C05">
              <w:rPr>
                <w:color w:val="000000"/>
                <w:sz w:val="24"/>
                <w:szCs w:val="24"/>
                <w:lang w:eastAsia="ru-RU"/>
              </w:rPr>
              <w:t>Содержание</w:t>
            </w:r>
          </w:p>
        </w:tc>
      </w:tr>
      <w:tr w:rsidR="005247D6" w:rsidRPr="00174C05" w14:paraId="7347864B" w14:textId="77777777" w:rsidTr="00AB2091">
        <w:trPr>
          <w:trHeight w:val="420"/>
        </w:trPr>
        <w:tc>
          <w:tcPr>
            <w:tcW w:w="41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A35927" w14:textId="77777777" w:rsidR="005247D6" w:rsidRPr="00174C05" w:rsidRDefault="005247D6" w:rsidP="00AB2091">
            <w:pPr>
              <w:rPr>
                <w:b/>
                <w:color w:val="000000"/>
                <w:sz w:val="24"/>
                <w:szCs w:val="24"/>
                <w:lang w:eastAsia="ru-RU"/>
              </w:rPr>
            </w:pPr>
            <w:r w:rsidRPr="00174C05">
              <w:rPr>
                <w:b/>
                <w:color w:val="000000"/>
                <w:sz w:val="24"/>
                <w:szCs w:val="24"/>
                <w:lang w:eastAsia="ru-RU"/>
              </w:rPr>
              <w:t>УК-1</w:t>
            </w:r>
          </w:p>
        </w:tc>
        <w:tc>
          <w:tcPr>
            <w:tcW w:w="8725" w:type="dxa"/>
            <w:tcBorders>
              <w:top w:val="nil"/>
              <w:left w:val="nil"/>
              <w:bottom w:val="single" w:sz="4" w:space="0" w:color="000000"/>
              <w:right w:val="single" w:sz="4" w:space="0" w:color="000000"/>
            </w:tcBorders>
            <w:shd w:val="clear" w:color="auto" w:fill="FFFFFF"/>
            <w:vAlign w:val="center"/>
            <w:hideMark/>
          </w:tcPr>
          <w:p w14:paraId="22A01B64" w14:textId="77777777" w:rsidR="005247D6" w:rsidRPr="00174C05" w:rsidRDefault="005247D6" w:rsidP="00AB2091">
            <w:pPr>
              <w:rPr>
                <w:b/>
                <w:color w:val="000000"/>
                <w:sz w:val="24"/>
                <w:szCs w:val="24"/>
                <w:lang w:eastAsia="ru-RU"/>
              </w:rPr>
            </w:pPr>
            <w:r w:rsidRPr="00174C05">
              <w:rPr>
                <w:b/>
                <w:color w:val="000000"/>
                <w:sz w:val="24"/>
                <w:szCs w:val="24"/>
                <w:lang w:eastAsia="ru-RU"/>
              </w:rPr>
              <w:t>Способен осуществлять критический анализ проблемных ситуаций на основе системного подхода, вырабатывать стратегию действий</w:t>
            </w:r>
          </w:p>
        </w:tc>
      </w:tr>
      <w:tr w:rsidR="005247D6" w:rsidRPr="00174C05" w14:paraId="05D8AB90" w14:textId="77777777" w:rsidTr="00AB2091">
        <w:trPr>
          <w:trHeight w:val="300"/>
        </w:trPr>
        <w:tc>
          <w:tcPr>
            <w:tcW w:w="222" w:type="dxa"/>
            <w:noWrap/>
            <w:vAlign w:val="center"/>
            <w:hideMark/>
          </w:tcPr>
          <w:p w14:paraId="19F7E994" w14:textId="77777777" w:rsidR="005247D6" w:rsidRPr="00174C05" w:rsidRDefault="005247D6" w:rsidP="00AB2091">
            <w:pPr>
              <w:rPr>
                <w:b/>
                <w:color w:val="000000"/>
                <w:sz w:val="24"/>
                <w:szCs w:val="24"/>
                <w:lang w:eastAsia="ru-RU"/>
              </w:rPr>
            </w:pPr>
          </w:p>
        </w:tc>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C88FD5" w14:textId="77777777" w:rsidR="005247D6" w:rsidRPr="00174C05" w:rsidRDefault="005247D6" w:rsidP="00AB2091">
            <w:pPr>
              <w:rPr>
                <w:b/>
                <w:bCs/>
                <w:i/>
                <w:color w:val="000000"/>
                <w:sz w:val="24"/>
                <w:szCs w:val="24"/>
                <w:lang w:eastAsia="ru-RU"/>
              </w:rPr>
            </w:pPr>
            <w:r w:rsidRPr="00174C05">
              <w:rPr>
                <w:b/>
                <w:bCs/>
                <w:i/>
                <w:color w:val="000000"/>
                <w:sz w:val="24"/>
                <w:szCs w:val="24"/>
                <w:lang w:eastAsia="ru-RU"/>
              </w:rPr>
              <w:t>УК-1.1</w:t>
            </w:r>
          </w:p>
        </w:tc>
        <w:tc>
          <w:tcPr>
            <w:tcW w:w="8725" w:type="dxa"/>
            <w:tcBorders>
              <w:top w:val="nil"/>
              <w:left w:val="nil"/>
              <w:bottom w:val="single" w:sz="4" w:space="0" w:color="000000"/>
              <w:right w:val="single" w:sz="4" w:space="0" w:color="000000"/>
            </w:tcBorders>
            <w:shd w:val="clear" w:color="auto" w:fill="FFFFFF"/>
            <w:vAlign w:val="center"/>
            <w:hideMark/>
          </w:tcPr>
          <w:p w14:paraId="6742B9A4" w14:textId="77777777" w:rsidR="005247D6" w:rsidRPr="00174C05" w:rsidRDefault="005247D6" w:rsidP="00AB2091">
            <w:pPr>
              <w:rPr>
                <w:b/>
                <w:bCs/>
                <w:i/>
                <w:color w:val="000000"/>
                <w:sz w:val="24"/>
                <w:szCs w:val="24"/>
                <w:lang w:eastAsia="ru-RU"/>
              </w:rPr>
            </w:pPr>
            <w:r w:rsidRPr="00174C05">
              <w:rPr>
                <w:b/>
                <w:bCs/>
                <w:i/>
                <w:color w:val="000000"/>
                <w:sz w:val="24"/>
                <w:szCs w:val="24"/>
                <w:lang w:eastAsia="ru-RU"/>
              </w:rPr>
              <w:t>Анализирует задачу, выделяя ее базовые составляющие, осуществляет декомпозицию задачи</w:t>
            </w:r>
          </w:p>
        </w:tc>
      </w:tr>
      <w:tr w:rsidR="005247D6" w:rsidRPr="00174C05" w14:paraId="43109812" w14:textId="77777777" w:rsidTr="00AB2091">
        <w:trPr>
          <w:trHeight w:val="300"/>
        </w:trPr>
        <w:tc>
          <w:tcPr>
            <w:tcW w:w="222" w:type="dxa"/>
            <w:noWrap/>
            <w:vAlign w:val="center"/>
            <w:hideMark/>
          </w:tcPr>
          <w:p w14:paraId="643A64C3" w14:textId="77777777" w:rsidR="005247D6" w:rsidRPr="00174C05" w:rsidRDefault="005247D6" w:rsidP="00AB2091">
            <w:pPr>
              <w:rPr>
                <w:i/>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F38888C" w14:textId="77777777" w:rsidR="005247D6" w:rsidRPr="00174C05" w:rsidRDefault="005247D6" w:rsidP="00AB2091">
            <w:pPr>
              <w:rPr>
                <w:color w:val="000000"/>
                <w:sz w:val="24"/>
                <w:szCs w:val="24"/>
                <w:lang w:eastAsia="ru-RU"/>
              </w:rPr>
            </w:pPr>
            <w:r w:rsidRPr="00174C05">
              <w:rPr>
                <w:color w:val="000000"/>
                <w:sz w:val="24"/>
                <w:szCs w:val="24"/>
                <w:lang w:eastAsia="ru-RU"/>
              </w:rPr>
              <w:t>Б1.О.04</w:t>
            </w:r>
          </w:p>
        </w:tc>
        <w:tc>
          <w:tcPr>
            <w:tcW w:w="8725" w:type="dxa"/>
            <w:tcBorders>
              <w:top w:val="nil"/>
              <w:left w:val="nil"/>
              <w:bottom w:val="single" w:sz="4" w:space="0" w:color="000000"/>
              <w:right w:val="single" w:sz="4" w:space="0" w:color="000000"/>
            </w:tcBorders>
            <w:shd w:val="clear" w:color="auto" w:fill="FFFFFF"/>
            <w:vAlign w:val="center"/>
            <w:hideMark/>
          </w:tcPr>
          <w:p w14:paraId="26DB386E" w14:textId="77777777" w:rsidR="005247D6" w:rsidRPr="00174C05" w:rsidRDefault="005247D6" w:rsidP="00AB2091">
            <w:pPr>
              <w:rPr>
                <w:color w:val="000000"/>
                <w:sz w:val="24"/>
                <w:szCs w:val="24"/>
                <w:lang w:eastAsia="ru-RU"/>
              </w:rPr>
            </w:pPr>
            <w:r w:rsidRPr="00174C05">
              <w:rPr>
                <w:color w:val="000000"/>
                <w:sz w:val="24"/>
                <w:szCs w:val="24"/>
                <w:lang w:eastAsia="ru-RU"/>
              </w:rPr>
              <w:t>Философия</w:t>
            </w:r>
          </w:p>
        </w:tc>
      </w:tr>
      <w:tr w:rsidR="005247D6" w:rsidRPr="00174C05" w14:paraId="6CCE94EC" w14:textId="77777777" w:rsidTr="00AB2091">
        <w:trPr>
          <w:trHeight w:val="300"/>
        </w:trPr>
        <w:tc>
          <w:tcPr>
            <w:tcW w:w="222" w:type="dxa"/>
            <w:noWrap/>
            <w:vAlign w:val="center"/>
            <w:hideMark/>
          </w:tcPr>
          <w:p w14:paraId="6EA6C8A5"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F6C678B" w14:textId="77777777" w:rsidR="005247D6" w:rsidRPr="00174C05" w:rsidRDefault="005247D6" w:rsidP="00AB2091">
            <w:pPr>
              <w:rPr>
                <w:color w:val="000000"/>
                <w:sz w:val="24"/>
                <w:szCs w:val="24"/>
                <w:lang w:eastAsia="ru-RU"/>
              </w:rPr>
            </w:pPr>
            <w:r w:rsidRPr="00174C05">
              <w:rPr>
                <w:color w:val="000000"/>
                <w:sz w:val="24"/>
                <w:szCs w:val="24"/>
                <w:lang w:eastAsia="ru-RU"/>
              </w:rPr>
              <w:t>Б1.О.13</w:t>
            </w:r>
          </w:p>
        </w:tc>
        <w:tc>
          <w:tcPr>
            <w:tcW w:w="8725" w:type="dxa"/>
            <w:tcBorders>
              <w:top w:val="nil"/>
              <w:left w:val="nil"/>
              <w:bottom w:val="single" w:sz="4" w:space="0" w:color="000000"/>
              <w:right w:val="single" w:sz="4" w:space="0" w:color="000000"/>
            </w:tcBorders>
            <w:shd w:val="clear" w:color="auto" w:fill="FFFFFF"/>
            <w:vAlign w:val="center"/>
            <w:hideMark/>
          </w:tcPr>
          <w:p w14:paraId="4CCCEDE0" w14:textId="77777777" w:rsidR="005247D6" w:rsidRPr="00174C05" w:rsidRDefault="005247D6" w:rsidP="00AB2091">
            <w:pPr>
              <w:rPr>
                <w:color w:val="000000"/>
                <w:sz w:val="24"/>
                <w:szCs w:val="24"/>
                <w:lang w:eastAsia="ru-RU"/>
              </w:rPr>
            </w:pPr>
            <w:r w:rsidRPr="00174C05">
              <w:rPr>
                <w:color w:val="000000"/>
                <w:sz w:val="24"/>
                <w:szCs w:val="24"/>
                <w:lang w:eastAsia="ru-RU"/>
              </w:rPr>
              <w:t>Физика, математика</w:t>
            </w:r>
          </w:p>
        </w:tc>
      </w:tr>
      <w:tr w:rsidR="005247D6" w:rsidRPr="00174C05" w14:paraId="0AE265C8" w14:textId="77777777" w:rsidTr="00AB2091">
        <w:trPr>
          <w:trHeight w:val="300"/>
        </w:trPr>
        <w:tc>
          <w:tcPr>
            <w:tcW w:w="222" w:type="dxa"/>
            <w:noWrap/>
            <w:vAlign w:val="center"/>
            <w:hideMark/>
          </w:tcPr>
          <w:p w14:paraId="4C3406D0"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2F634C1" w14:textId="77777777" w:rsidR="005247D6" w:rsidRPr="00174C05" w:rsidRDefault="005247D6" w:rsidP="00AB2091">
            <w:pPr>
              <w:rPr>
                <w:color w:val="000000"/>
                <w:sz w:val="24"/>
                <w:szCs w:val="24"/>
                <w:lang w:eastAsia="ru-RU"/>
              </w:rPr>
            </w:pPr>
            <w:r w:rsidRPr="00174C05">
              <w:rPr>
                <w:color w:val="000000"/>
                <w:sz w:val="24"/>
                <w:szCs w:val="24"/>
                <w:lang w:eastAsia="ru-RU"/>
              </w:rPr>
              <w:t>Б1.О.19</w:t>
            </w:r>
          </w:p>
        </w:tc>
        <w:tc>
          <w:tcPr>
            <w:tcW w:w="8725" w:type="dxa"/>
            <w:tcBorders>
              <w:top w:val="nil"/>
              <w:left w:val="nil"/>
              <w:bottom w:val="single" w:sz="4" w:space="0" w:color="000000"/>
              <w:right w:val="single" w:sz="4" w:space="0" w:color="000000"/>
            </w:tcBorders>
            <w:shd w:val="clear" w:color="auto" w:fill="FFFFFF"/>
            <w:vAlign w:val="center"/>
            <w:hideMark/>
          </w:tcPr>
          <w:p w14:paraId="3A5285C3" w14:textId="77777777" w:rsidR="005247D6" w:rsidRPr="00174C05" w:rsidRDefault="005247D6" w:rsidP="00AB2091">
            <w:pPr>
              <w:rPr>
                <w:color w:val="000000"/>
                <w:sz w:val="24"/>
                <w:szCs w:val="24"/>
                <w:lang w:eastAsia="ru-RU"/>
              </w:rPr>
            </w:pPr>
            <w:r w:rsidRPr="00174C05">
              <w:rPr>
                <w:color w:val="000000"/>
                <w:sz w:val="24"/>
                <w:szCs w:val="24"/>
                <w:lang w:eastAsia="ru-RU"/>
              </w:rPr>
              <w:t>Химия биогенных элементов</w:t>
            </w:r>
          </w:p>
        </w:tc>
      </w:tr>
      <w:tr w:rsidR="005247D6" w:rsidRPr="00174C05" w14:paraId="641E6E55" w14:textId="77777777" w:rsidTr="00AB2091">
        <w:trPr>
          <w:trHeight w:val="300"/>
        </w:trPr>
        <w:tc>
          <w:tcPr>
            <w:tcW w:w="222" w:type="dxa"/>
            <w:noWrap/>
            <w:vAlign w:val="center"/>
            <w:hideMark/>
          </w:tcPr>
          <w:p w14:paraId="2A676F44"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5D2453BA"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Б1.О.44</w:t>
            </w:r>
          </w:p>
        </w:tc>
        <w:tc>
          <w:tcPr>
            <w:tcW w:w="8725" w:type="dxa"/>
            <w:tcBorders>
              <w:top w:val="nil"/>
              <w:left w:val="nil"/>
              <w:bottom w:val="single" w:sz="4" w:space="0" w:color="000000"/>
              <w:right w:val="single" w:sz="4" w:space="0" w:color="000000"/>
            </w:tcBorders>
            <w:shd w:val="clear" w:color="auto" w:fill="FFFFFF"/>
            <w:vAlign w:val="center"/>
            <w:hideMark/>
          </w:tcPr>
          <w:p w14:paraId="55ACE01C"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Судебная медицина</w:t>
            </w:r>
          </w:p>
        </w:tc>
      </w:tr>
      <w:tr w:rsidR="005247D6" w:rsidRPr="00174C05" w14:paraId="31F9C696" w14:textId="77777777" w:rsidTr="00AB2091">
        <w:trPr>
          <w:trHeight w:val="300"/>
        </w:trPr>
        <w:tc>
          <w:tcPr>
            <w:tcW w:w="222" w:type="dxa"/>
            <w:noWrap/>
            <w:vAlign w:val="center"/>
            <w:hideMark/>
          </w:tcPr>
          <w:p w14:paraId="7E7B9CC0"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673964D6" w14:textId="77777777" w:rsidR="005247D6" w:rsidRPr="00174C05" w:rsidRDefault="005247D6" w:rsidP="00AB2091">
            <w:pPr>
              <w:rPr>
                <w:color w:val="000000"/>
                <w:sz w:val="24"/>
                <w:szCs w:val="24"/>
                <w:lang w:eastAsia="ru-RU"/>
              </w:rPr>
            </w:pPr>
            <w:r w:rsidRPr="00174C05">
              <w:rPr>
                <w:color w:val="000000"/>
                <w:sz w:val="24"/>
                <w:szCs w:val="24"/>
                <w:lang w:eastAsia="ru-RU"/>
              </w:rPr>
              <w:t>Б1.О.71</w:t>
            </w:r>
          </w:p>
        </w:tc>
        <w:tc>
          <w:tcPr>
            <w:tcW w:w="8725" w:type="dxa"/>
            <w:tcBorders>
              <w:top w:val="nil"/>
              <w:left w:val="nil"/>
              <w:bottom w:val="single" w:sz="4" w:space="0" w:color="000000"/>
              <w:right w:val="single" w:sz="4" w:space="0" w:color="000000"/>
            </w:tcBorders>
            <w:shd w:val="clear" w:color="auto" w:fill="FFFFFF"/>
            <w:vAlign w:val="center"/>
            <w:hideMark/>
          </w:tcPr>
          <w:p w14:paraId="1FDE65F2" w14:textId="77777777" w:rsidR="005247D6" w:rsidRPr="00174C05" w:rsidRDefault="005247D6" w:rsidP="00AB2091">
            <w:pPr>
              <w:rPr>
                <w:color w:val="000000"/>
                <w:sz w:val="24"/>
                <w:szCs w:val="24"/>
                <w:lang w:eastAsia="ru-RU"/>
              </w:rPr>
            </w:pPr>
            <w:r w:rsidRPr="00174C05">
              <w:rPr>
                <w:color w:val="000000"/>
                <w:sz w:val="24"/>
                <w:szCs w:val="24"/>
                <w:lang w:eastAsia="ru-RU"/>
              </w:rPr>
              <w:t>Симуляционное обучение</w:t>
            </w:r>
          </w:p>
        </w:tc>
      </w:tr>
      <w:tr w:rsidR="005247D6" w:rsidRPr="00174C05" w14:paraId="6D9A0E0B" w14:textId="77777777" w:rsidTr="00AB2091">
        <w:trPr>
          <w:trHeight w:val="300"/>
        </w:trPr>
        <w:tc>
          <w:tcPr>
            <w:tcW w:w="222" w:type="dxa"/>
            <w:noWrap/>
            <w:vAlign w:val="center"/>
            <w:hideMark/>
          </w:tcPr>
          <w:p w14:paraId="564441E1"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3A04954" w14:textId="77777777" w:rsidR="005247D6" w:rsidRPr="00174C05" w:rsidRDefault="005247D6" w:rsidP="00AB2091">
            <w:pPr>
              <w:rPr>
                <w:color w:val="000000"/>
                <w:sz w:val="24"/>
                <w:szCs w:val="24"/>
                <w:lang w:eastAsia="ru-RU"/>
              </w:rPr>
            </w:pPr>
            <w:r w:rsidRPr="00174C05">
              <w:rPr>
                <w:color w:val="000000"/>
                <w:sz w:val="24"/>
                <w:szCs w:val="24"/>
                <w:lang w:eastAsia="ru-RU"/>
              </w:rPr>
              <w:t>Б3.01</w:t>
            </w:r>
          </w:p>
        </w:tc>
        <w:tc>
          <w:tcPr>
            <w:tcW w:w="8725" w:type="dxa"/>
            <w:tcBorders>
              <w:top w:val="nil"/>
              <w:left w:val="nil"/>
              <w:bottom w:val="single" w:sz="4" w:space="0" w:color="000000"/>
              <w:right w:val="single" w:sz="4" w:space="0" w:color="000000"/>
            </w:tcBorders>
            <w:shd w:val="clear" w:color="auto" w:fill="FFFFFF"/>
            <w:vAlign w:val="center"/>
            <w:hideMark/>
          </w:tcPr>
          <w:p w14:paraId="0729E746" w14:textId="77777777" w:rsidR="005247D6" w:rsidRPr="00174C05" w:rsidRDefault="005247D6"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5247D6" w:rsidRPr="00174C05" w14:paraId="716A35BA" w14:textId="77777777" w:rsidTr="00AB2091">
        <w:trPr>
          <w:trHeight w:val="300"/>
        </w:trPr>
        <w:tc>
          <w:tcPr>
            <w:tcW w:w="222" w:type="dxa"/>
            <w:noWrap/>
            <w:vAlign w:val="center"/>
            <w:hideMark/>
          </w:tcPr>
          <w:p w14:paraId="4A199CE1" w14:textId="77777777" w:rsidR="005247D6" w:rsidRPr="00174C05" w:rsidRDefault="005247D6" w:rsidP="00AB2091">
            <w:pPr>
              <w:rPr>
                <w:color w:val="000000"/>
                <w:sz w:val="24"/>
                <w:szCs w:val="24"/>
                <w:lang w:eastAsia="ru-RU"/>
              </w:rPr>
            </w:pPr>
          </w:p>
        </w:tc>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A43855" w14:textId="77777777" w:rsidR="005247D6" w:rsidRPr="00174C05" w:rsidRDefault="005247D6" w:rsidP="00AB2091">
            <w:pPr>
              <w:rPr>
                <w:b/>
                <w:bCs/>
                <w:i/>
                <w:color w:val="000000"/>
                <w:sz w:val="24"/>
                <w:szCs w:val="24"/>
                <w:lang w:eastAsia="ru-RU"/>
              </w:rPr>
            </w:pPr>
            <w:r w:rsidRPr="00174C05">
              <w:rPr>
                <w:b/>
                <w:bCs/>
                <w:i/>
                <w:color w:val="000000"/>
                <w:sz w:val="24"/>
                <w:szCs w:val="24"/>
                <w:lang w:eastAsia="ru-RU"/>
              </w:rPr>
              <w:t>УК-1.2</w:t>
            </w:r>
          </w:p>
        </w:tc>
        <w:tc>
          <w:tcPr>
            <w:tcW w:w="8725" w:type="dxa"/>
            <w:tcBorders>
              <w:top w:val="nil"/>
              <w:left w:val="nil"/>
              <w:bottom w:val="single" w:sz="4" w:space="0" w:color="000000"/>
              <w:right w:val="single" w:sz="4" w:space="0" w:color="000000"/>
            </w:tcBorders>
            <w:shd w:val="clear" w:color="auto" w:fill="FFFFFF"/>
            <w:vAlign w:val="center"/>
            <w:hideMark/>
          </w:tcPr>
          <w:p w14:paraId="5E11F17D" w14:textId="77777777" w:rsidR="005247D6" w:rsidRPr="00174C05" w:rsidRDefault="005247D6" w:rsidP="00AB2091">
            <w:pPr>
              <w:rPr>
                <w:b/>
                <w:bCs/>
                <w:i/>
                <w:color w:val="000000"/>
                <w:sz w:val="24"/>
                <w:szCs w:val="24"/>
                <w:lang w:eastAsia="ru-RU"/>
              </w:rPr>
            </w:pPr>
            <w:r w:rsidRPr="00174C05">
              <w:rPr>
                <w:b/>
                <w:bCs/>
                <w:i/>
                <w:color w:val="000000"/>
                <w:sz w:val="24"/>
                <w:szCs w:val="24"/>
                <w:lang w:eastAsia="ru-RU"/>
              </w:rPr>
              <w:t>Находит и критически анализирует информацию, необходимую для решения поставленной задачи</w:t>
            </w:r>
          </w:p>
        </w:tc>
      </w:tr>
      <w:tr w:rsidR="005247D6" w:rsidRPr="00174C05" w14:paraId="6BA994AA" w14:textId="77777777" w:rsidTr="00AB2091">
        <w:trPr>
          <w:trHeight w:val="300"/>
        </w:trPr>
        <w:tc>
          <w:tcPr>
            <w:tcW w:w="222" w:type="dxa"/>
            <w:noWrap/>
            <w:vAlign w:val="center"/>
            <w:hideMark/>
          </w:tcPr>
          <w:p w14:paraId="129C214D" w14:textId="77777777" w:rsidR="005247D6" w:rsidRPr="00174C05" w:rsidRDefault="005247D6" w:rsidP="00AB2091">
            <w:pPr>
              <w:rPr>
                <w:i/>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AB63CDA" w14:textId="77777777" w:rsidR="005247D6" w:rsidRPr="00174C05" w:rsidRDefault="005247D6" w:rsidP="00AB2091">
            <w:pPr>
              <w:rPr>
                <w:color w:val="000000"/>
                <w:sz w:val="24"/>
                <w:szCs w:val="24"/>
                <w:lang w:eastAsia="ru-RU"/>
              </w:rPr>
            </w:pPr>
            <w:r w:rsidRPr="00174C05">
              <w:rPr>
                <w:color w:val="000000"/>
                <w:sz w:val="24"/>
                <w:szCs w:val="24"/>
                <w:lang w:eastAsia="ru-RU"/>
              </w:rPr>
              <w:t>Б1.О.13</w:t>
            </w:r>
          </w:p>
        </w:tc>
        <w:tc>
          <w:tcPr>
            <w:tcW w:w="8725" w:type="dxa"/>
            <w:tcBorders>
              <w:top w:val="nil"/>
              <w:left w:val="nil"/>
              <w:bottom w:val="single" w:sz="4" w:space="0" w:color="000000"/>
              <w:right w:val="single" w:sz="4" w:space="0" w:color="000000"/>
            </w:tcBorders>
            <w:shd w:val="clear" w:color="auto" w:fill="FFFFFF"/>
            <w:vAlign w:val="center"/>
            <w:hideMark/>
          </w:tcPr>
          <w:p w14:paraId="0C491B50" w14:textId="77777777" w:rsidR="005247D6" w:rsidRPr="00174C05" w:rsidRDefault="005247D6" w:rsidP="00AB2091">
            <w:pPr>
              <w:rPr>
                <w:color w:val="000000"/>
                <w:sz w:val="24"/>
                <w:szCs w:val="24"/>
                <w:lang w:eastAsia="ru-RU"/>
              </w:rPr>
            </w:pPr>
            <w:r w:rsidRPr="00174C05">
              <w:rPr>
                <w:color w:val="000000"/>
                <w:sz w:val="24"/>
                <w:szCs w:val="24"/>
                <w:lang w:eastAsia="ru-RU"/>
              </w:rPr>
              <w:t>Физика, математика</w:t>
            </w:r>
          </w:p>
        </w:tc>
      </w:tr>
      <w:tr w:rsidR="005247D6" w:rsidRPr="00174C05" w14:paraId="2B73326C" w14:textId="77777777" w:rsidTr="00AB2091">
        <w:trPr>
          <w:trHeight w:val="300"/>
        </w:trPr>
        <w:tc>
          <w:tcPr>
            <w:tcW w:w="222" w:type="dxa"/>
            <w:noWrap/>
            <w:vAlign w:val="center"/>
            <w:hideMark/>
          </w:tcPr>
          <w:p w14:paraId="63B93E55"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54993764"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Б1.О.44</w:t>
            </w:r>
          </w:p>
        </w:tc>
        <w:tc>
          <w:tcPr>
            <w:tcW w:w="8725" w:type="dxa"/>
            <w:tcBorders>
              <w:top w:val="nil"/>
              <w:left w:val="nil"/>
              <w:bottom w:val="single" w:sz="4" w:space="0" w:color="000000"/>
              <w:right w:val="single" w:sz="4" w:space="0" w:color="000000"/>
            </w:tcBorders>
            <w:shd w:val="clear" w:color="auto" w:fill="FFFFFF"/>
            <w:vAlign w:val="center"/>
            <w:hideMark/>
          </w:tcPr>
          <w:p w14:paraId="14EEE27B"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Судебная медицина</w:t>
            </w:r>
          </w:p>
        </w:tc>
      </w:tr>
      <w:tr w:rsidR="005247D6" w:rsidRPr="00174C05" w14:paraId="0A926D13" w14:textId="77777777" w:rsidTr="00AB2091">
        <w:trPr>
          <w:trHeight w:val="300"/>
        </w:trPr>
        <w:tc>
          <w:tcPr>
            <w:tcW w:w="222" w:type="dxa"/>
            <w:noWrap/>
            <w:vAlign w:val="center"/>
            <w:hideMark/>
          </w:tcPr>
          <w:p w14:paraId="7D621360"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68E4848" w14:textId="77777777" w:rsidR="005247D6" w:rsidRPr="00174C05" w:rsidRDefault="005247D6" w:rsidP="00AB2091">
            <w:pPr>
              <w:rPr>
                <w:color w:val="000000"/>
                <w:sz w:val="24"/>
                <w:szCs w:val="24"/>
                <w:lang w:eastAsia="ru-RU"/>
              </w:rPr>
            </w:pPr>
            <w:r w:rsidRPr="00174C05">
              <w:rPr>
                <w:color w:val="000000"/>
                <w:sz w:val="24"/>
                <w:szCs w:val="24"/>
                <w:lang w:eastAsia="ru-RU"/>
              </w:rPr>
              <w:t>Б1.О.71</w:t>
            </w:r>
          </w:p>
        </w:tc>
        <w:tc>
          <w:tcPr>
            <w:tcW w:w="8725" w:type="dxa"/>
            <w:tcBorders>
              <w:top w:val="nil"/>
              <w:left w:val="nil"/>
              <w:bottom w:val="single" w:sz="4" w:space="0" w:color="000000"/>
              <w:right w:val="single" w:sz="4" w:space="0" w:color="000000"/>
            </w:tcBorders>
            <w:shd w:val="clear" w:color="auto" w:fill="FFFFFF"/>
            <w:vAlign w:val="center"/>
            <w:hideMark/>
          </w:tcPr>
          <w:p w14:paraId="0B77B61F" w14:textId="77777777" w:rsidR="005247D6" w:rsidRPr="00174C05" w:rsidRDefault="005247D6" w:rsidP="00AB2091">
            <w:pPr>
              <w:rPr>
                <w:color w:val="000000"/>
                <w:sz w:val="24"/>
                <w:szCs w:val="24"/>
                <w:lang w:eastAsia="ru-RU"/>
              </w:rPr>
            </w:pPr>
            <w:r w:rsidRPr="00174C05">
              <w:rPr>
                <w:color w:val="000000"/>
                <w:sz w:val="24"/>
                <w:szCs w:val="24"/>
                <w:lang w:eastAsia="ru-RU"/>
              </w:rPr>
              <w:t>Симуляционное обучение</w:t>
            </w:r>
          </w:p>
        </w:tc>
      </w:tr>
      <w:tr w:rsidR="005247D6" w:rsidRPr="00174C05" w14:paraId="46C0C379" w14:textId="77777777" w:rsidTr="00AB2091">
        <w:trPr>
          <w:trHeight w:val="300"/>
        </w:trPr>
        <w:tc>
          <w:tcPr>
            <w:tcW w:w="222" w:type="dxa"/>
            <w:noWrap/>
            <w:vAlign w:val="center"/>
            <w:hideMark/>
          </w:tcPr>
          <w:p w14:paraId="2E6F3304"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B04F45F" w14:textId="77777777" w:rsidR="005247D6" w:rsidRPr="00174C05" w:rsidRDefault="005247D6" w:rsidP="00AB2091">
            <w:pPr>
              <w:rPr>
                <w:color w:val="000000"/>
                <w:sz w:val="24"/>
                <w:szCs w:val="24"/>
                <w:lang w:eastAsia="ru-RU"/>
              </w:rPr>
            </w:pPr>
            <w:r w:rsidRPr="00174C05">
              <w:rPr>
                <w:color w:val="000000"/>
                <w:sz w:val="24"/>
                <w:szCs w:val="24"/>
                <w:lang w:eastAsia="ru-RU"/>
              </w:rPr>
              <w:t>Б3.01</w:t>
            </w:r>
          </w:p>
        </w:tc>
        <w:tc>
          <w:tcPr>
            <w:tcW w:w="8725" w:type="dxa"/>
            <w:tcBorders>
              <w:top w:val="nil"/>
              <w:left w:val="nil"/>
              <w:bottom w:val="single" w:sz="4" w:space="0" w:color="000000"/>
              <w:right w:val="single" w:sz="4" w:space="0" w:color="000000"/>
            </w:tcBorders>
            <w:shd w:val="clear" w:color="auto" w:fill="FFFFFF"/>
            <w:vAlign w:val="center"/>
            <w:hideMark/>
          </w:tcPr>
          <w:p w14:paraId="081FCB23" w14:textId="77777777" w:rsidR="005247D6" w:rsidRPr="00174C05" w:rsidRDefault="005247D6"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5247D6" w:rsidRPr="00174C05" w14:paraId="12DFD49C" w14:textId="77777777" w:rsidTr="00AB2091">
        <w:trPr>
          <w:trHeight w:val="300"/>
        </w:trPr>
        <w:tc>
          <w:tcPr>
            <w:tcW w:w="222" w:type="dxa"/>
            <w:noWrap/>
            <w:vAlign w:val="center"/>
            <w:hideMark/>
          </w:tcPr>
          <w:p w14:paraId="6C17D6EA" w14:textId="77777777" w:rsidR="005247D6" w:rsidRPr="00174C05" w:rsidRDefault="005247D6" w:rsidP="00AB2091">
            <w:pPr>
              <w:rPr>
                <w:color w:val="000000"/>
                <w:sz w:val="24"/>
                <w:szCs w:val="24"/>
                <w:lang w:eastAsia="ru-RU"/>
              </w:rPr>
            </w:pPr>
          </w:p>
        </w:tc>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9CC6AB" w14:textId="77777777" w:rsidR="005247D6" w:rsidRPr="00174C05" w:rsidRDefault="005247D6" w:rsidP="00AB2091">
            <w:pPr>
              <w:rPr>
                <w:b/>
                <w:bCs/>
                <w:i/>
                <w:color w:val="000000"/>
                <w:sz w:val="24"/>
                <w:szCs w:val="24"/>
                <w:lang w:eastAsia="ru-RU"/>
              </w:rPr>
            </w:pPr>
            <w:r w:rsidRPr="00174C05">
              <w:rPr>
                <w:b/>
                <w:bCs/>
                <w:i/>
                <w:color w:val="000000"/>
                <w:sz w:val="24"/>
                <w:szCs w:val="24"/>
                <w:lang w:eastAsia="ru-RU"/>
              </w:rPr>
              <w:t>УК-1.3</w:t>
            </w:r>
          </w:p>
        </w:tc>
        <w:tc>
          <w:tcPr>
            <w:tcW w:w="8725" w:type="dxa"/>
            <w:tcBorders>
              <w:top w:val="nil"/>
              <w:left w:val="nil"/>
              <w:bottom w:val="single" w:sz="4" w:space="0" w:color="000000"/>
              <w:right w:val="single" w:sz="4" w:space="0" w:color="000000"/>
            </w:tcBorders>
            <w:shd w:val="clear" w:color="auto" w:fill="FFFFFF"/>
            <w:vAlign w:val="center"/>
            <w:hideMark/>
          </w:tcPr>
          <w:p w14:paraId="3E7E6B1C" w14:textId="77777777" w:rsidR="005247D6" w:rsidRPr="00174C05" w:rsidRDefault="005247D6" w:rsidP="00AB2091">
            <w:pPr>
              <w:rPr>
                <w:b/>
                <w:bCs/>
                <w:i/>
                <w:color w:val="000000"/>
                <w:sz w:val="24"/>
                <w:szCs w:val="24"/>
                <w:lang w:eastAsia="ru-RU"/>
              </w:rPr>
            </w:pPr>
            <w:r w:rsidRPr="00174C05">
              <w:rPr>
                <w:b/>
                <w:bCs/>
                <w:i/>
                <w:color w:val="000000"/>
                <w:sz w:val="24"/>
                <w:szCs w:val="24"/>
                <w:lang w:eastAsia="ru-RU"/>
              </w:rPr>
              <w:t>Рассматривает возможные варианты решения задачи, оценивая их достоинства и недостатки</w:t>
            </w:r>
          </w:p>
        </w:tc>
      </w:tr>
      <w:tr w:rsidR="005247D6" w:rsidRPr="00174C05" w14:paraId="0CB5D5D2" w14:textId="77777777" w:rsidTr="00AB2091">
        <w:trPr>
          <w:trHeight w:val="300"/>
        </w:trPr>
        <w:tc>
          <w:tcPr>
            <w:tcW w:w="222" w:type="dxa"/>
            <w:noWrap/>
            <w:vAlign w:val="center"/>
            <w:hideMark/>
          </w:tcPr>
          <w:p w14:paraId="2FEC2A6E" w14:textId="77777777" w:rsidR="005247D6" w:rsidRPr="00174C05" w:rsidRDefault="005247D6" w:rsidP="00AB2091">
            <w:pPr>
              <w:rPr>
                <w:i/>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2249BED" w14:textId="77777777" w:rsidR="005247D6" w:rsidRPr="00174C05" w:rsidRDefault="005247D6" w:rsidP="00AB2091">
            <w:pPr>
              <w:rPr>
                <w:color w:val="000000"/>
                <w:sz w:val="24"/>
                <w:szCs w:val="24"/>
                <w:lang w:eastAsia="ru-RU"/>
              </w:rPr>
            </w:pPr>
            <w:r w:rsidRPr="00174C05">
              <w:rPr>
                <w:color w:val="000000"/>
                <w:sz w:val="24"/>
                <w:szCs w:val="24"/>
                <w:lang w:eastAsia="ru-RU"/>
              </w:rPr>
              <w:t>Б1.О.13</w:t>
            </w:r>
          </w:p>
        </w:tc>
        <w:tc>
          <w:tcPr>
            <w:tcW w:w="8725" w:type="dxa"/>
            <w:tcBorders>
              <w:top w:val="nil"/>
              <w:left w:val="nil"/>
              <w:bottom w:val="single" w:sz="4" w:space="0" w:color="000000"/>
              <w:right w:val="single" w:sz="4" w:space="0" w:color="000000"/>
            </w:tcBorders>
            <w:shd w:val="clear" w:color="auto" w:fill="FFFFFF"/>
            <w:vAlign w:val="center"/>
            <w:hideMark/>
          </w:tcPr>
          <w:p w14:paraId="217E7E09" w14:textId="77777777" w:rsidR="005247D6" w:rsidRPr="00174C05" w:rsidRDefault="005247D6" w:rsidP="00AB2091">
            <w:pPr>
              <w:rPr>
                <w:color w:val="000000"/>
                <w:sz w:val="24"/>
                <w:szCs w:val="24"/>
                <w:lang w:eastAsia="ru-RU"/>
              </w:rPr>
            </w:pPr>
            <w:r w:rsidRPr="00174C05">
              <w:rPr>
                <w:color w:val="000000"/>
                <w:sz w:val="24"/>
                <w:szCs w:val="24"/>
                <w:lang w:eastAsia="ru-RU"/>
              </w:rPr>
              <w:t>Физика, математика</w:t>
            </w:r>
          </w:p>
        </w:tc>
      </w:tr>
      <w:tr w:rsidR="005247D6" w:rsidRPr="00174C05" w14:paraId="57B2B3C2" w14:textId="77777777" w:rsidTr="00AB2091">
        <w:trPr>
          <w:trHeight w:val="300"/>
        </w:trPr>
        <w:tc>
          <w:tcPr>
            <w:tcW w:w="222" w:type="dxa"/>
            <w:noWrap/>
            <w:vAlign w:val="center"/>
            <w:hideMark/>
          </w:tcPr>
          <w:p w14:paraId="36D895C2"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DF5FD5B" w14:textId="77777777" w:rsidR="005247D6" w:rsidRPr="00174C05" w:rsidRDefault="005247D6" w:rsidP="00AB2091">
            <w:pPr>
              <w:rPr>
                <w:color w:val="000000"/>
                <w:sz w:val="24"/>
                <w:szCs w:val="24"/>
                <w:lang w:eastAsia="ru-RU"/>
              </w:rPr>
            </w:pPr>
            <w:r w:rsidRPr="00174C05">
              <w:rPr>
                <w:color w:val="000000"/>
                <w:sz w:val="24"/>
                <w:szCs w:val="24"/>
                <w:lang w:eastAsia="ru-RU"/>
              </w:rPr>
              <w:t>Б1.О.19</w:t>
            </w:r>
          </w:p>
        </w:tc>
        <w:tc>
          <w:tcPr>
            <w:tcW w:w="8725" w:type="dxa"/>
            <w:tcBorders>
              <w:top w:val="nil"/>
              <w:left w:val="nil"/>
              <w:bottom w:val="single" w:sz="4" w:space="0" w:color="000000"/>
              <w:right w:val="single" w:sz="4" w:space="0" w:color="000000"/>
            </w:tcBorders>
            <w:shd w:val="clear" w:color="auto" w:fill="FFFFFF"/>
            <w:vAlign w:val="center"/>
            <w:hideMark/>
          </w:tcPr>
          <w:p w14:paraId="510569A5" w14:textId="77777777" w:rsidR="005247D6" w:rsidRPr="00174C05" w:rsidRDefault="005247D6" w:rsidP="00AB2091">
            <w:pPr>
              <w:rPr>
                <w:color w:val="000000"/>
                <w:sz w:val="24"/>
                <w:szCs w:val="24"/>
                <w:lang w:eastAsia="ru-RU"/>
              </w:rPr>
            </w:pPr>
            <w:r w:rsidRPr="00174C05">
              <w:rPr>
                <w:color w:val="000000"/>
                <w:sz w:val="24"/>
                <w:szCs w:val="24"/>
                <w:lang w:eastAsia="ru-RU"/>
              </w:rPr>
              <w:t>Химия биогенных элементов</w:t>
            </w:r>
          </w:p>
        </w:tc>
      </w:tr>
      <w:tr w:rsidR="005247D6" w:rsidRPr="00174C05" w14:paraId="22830400" w14:textId="77777777" w:rsidTr="00AB2091">
        <w:trPr>
          <w:trHeight w:val="300"/>
        </w:trPr>
        <w:tc>
          <w:tcPr>
            <w:tcW w:w="222" w:type="dxa"/>
            <w:noWrap/>
            <w:vAlign w:val="center"/>
            <w:hideMark/>
          </w:tcPr>
          <w:p w14:paraId="7DA70AFD"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C5D933C"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Б1.О.44</w:t>
            </w:r>
          </w:p>
        </w:tc>
        <w:tc>
          <w:tcPr>
            <w:tcW w:w="8725" w:type="dxa"/>
            <w:tcBorders>
              <w:top w:val="nil"/>
              <w:left w:val="nil"/>
              <w:bottom w:val="single" w:sz="4" w:space="0" w:color="000000"/>
              <w:right w:val="single" w:sz="4" w:space="0" w:color="000000"/>
            </w:tcBorders>
            <w:shd w:val="clear" w:color="auto" w:fill="FFFFFF"/>
            <w:vAlign w:val="center"/>
            <w:hideMark/>
          </w:tcPr>
          <w:p w14:paraId="7CE61A11"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Судебная медицина</w:t>
            </w:r>
          </w:p>
        </w:tc>
      </w:tr>
      <w:tr w:rsidR="005247D6" w:rsidRPr="00174C05" w14:paraId="0DF6BBF9" w14:textId="77777777" w:rsidTr="00AB2091">
        <w:trPr>
          <w:trHeight w:val="300"/>
        </w:trPr>
        <w:tc>
          <w:tcPr>
            <w:tcW w:w="222" w:type="dxa"/>
            <w:noWrap/>
            <w:vAlign w:val="center"/>
            <w:hideMark/>
          </w:tcPr>
          <w:p w14:paraId="173D375D"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281A994" w14:textId="77777777" w:rsidR="005247D6" w:rsidRPr="00174C05" w:rsidRDefault="005247D6" w:rsidP="00AB2091">
            <w:pPr>
              <w:rPr>
                <w:color w:val="000000"/>
                <w:sz w:val="24"/>
                <w:szCs w:val="24"/>
                <w:lang w:eastAsia="ru-RU"/>
              </w:rPr>
            </w:pPr>
            <w:r w:rsidRPr="00174C05">
              <w:rPr>
                <w:color w:val="000000"/>
                <w:sz w:val="24"/>
                <w:szCs w:val="24"/>
                <w:lang w:eastAsia="ru-RU"/>
              </w:rPr>
              <w:t>Б1.О.71</w:t>
            </w:r>
          </w:p>
        </w:tc>
        <w:tc>
          <w:tcPr>
            <w:tcW w:w="8725" w:type="dxa"/>
            <w:tcBorders>
              <w:top w:val="nil"/>
              <w:left w:val="nil"/>
              <w:bottom w:val="single" w:sz="4" w:space="0" w:color="000000"/>
              <w:right w:val="single" w:sz="4" w:space="0" w:color="000000"/>
            </w:tcBorders>
            <w:shd w:val="clear" w:color="auto" w:fill="FFFFFF"/>
            <w:vAlign w:val="center"/>
            <w:hideMark/>
          </w:tcPr>
          <w:p w14:paraId="63534E7B" w14:textId="77777777" w:rsidR="005247D6" w:rsidRPr="00174C05" w:rsidRDefault="005247D6" w:rsidP="00AB2091">
            <w:pPr>
              <w:rPr>
                <w:color w:val="000000"/>
                <w:sz w:val="24"/>
                <w:szCs w:val="24"/>
                <w:lang w:eastAsia="ru-RU"/>
              </w:rPr>
            </w:pPr>
            <w:r w:rsidRPr="00174C05">
              <w:rPr>
                <w:color w:val="000000"/>
                <w:sz w:val="24"/>
                <w:szCs w:val="24"/>
                <w:lang w:eastAsia="ru-RU"/>
              </w:rPr>
              <w:t>Симуляционное обучение</w:t>
            </w:r>
          </w:p>
        </w:tc>
      </w:tr>
      <w:tr w:rsidR="005247D6" w:rsidRPr="00174C05" w14:paraId="111E441D" w14:textId="77777777" w:rsidTr="00AB2091">
        <w:trPr>
          <w:trHeight w:val="300"/>
        </w:trPr>
        <w:tc>
          <w:tcPr>
            <w:tcW w:w="222" w:type="dxa"/>
            <w:noWrap/>
            <w:vAlign w:val="center"/>
            <w:hideMark/>
          </w:tcPr>
          <w:p w14:paraId="4D95F987"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D92811E" w14:textId="77777777" w:rsidR="005247D6" w:rsidRPr="00174C05" w:rsidRDefault="005247D6" w:rsidP="00AB2091">
            <w:pPr>
              <w:rPr>
                <w:color w:val="000000"/>
                <w:sz w:val="24"/>
                <w:szCs w:val="24"/>
                <w:lang w:eastAsia="ru-RU"/>
              </w:rPr>
            </w:pPr>
            <w:r w:rsidRPr="00174C05">
              <w:rPr>
                <w:color w:val="000000"/>
                <w:sz w:val="24"/>
                <w:szCs w:val="24"/>
                <w:lang w:eastAsia="ru-RU"/>
              </w:rPr>
              <w:t>Б3.01</w:t>
            </w:r>
          </w:p>
        </w:tc>
        <w:tc>
          <w:tcPr>
            <w:tcW w:w="8725" w:type="dxa"/>
            <w:tcBorders>
              <w:top w:val="nil"/>
              <w:left w:val="nil"/>
              <w:bottom w:val="single" w:sz="4" w:space="0" w:color="000000"/>
              <w:right w:val="single" w:sz="4" w:space="0" w:color="000000"/>
            </w:tcBorders>
            <w:shd w:val="clear" w:color="auto" w:fill="FFFFFF"/>
            <w:vAlign w:val="center"/>
            <w:hideMark/>
          </w:tcPr>
          <w:p w14:paraId="487023E8" w14:textId="77777777" w:rsidR="005247D6" w:rsidRPr="00174C05" w:rsidRDefault="005247D6"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5247D6" w:rsidRPr="00174C05" w14:paraId="09184D40" w14:textId="77777777" w:rsidTr="00AB2091">
        <w:trPr>
          <w:trHeight w:val="420"/>
        </w:trPr>
        <w:tc>
          <w:tcPr>
            <w:tcW w:w="222" w:type="dxa"/>
            <w:noWrap/>
            <w:vAlign w:val="center"/>
            <w:hideMark/>
          </w:tcPr>
          <w:p w14:paraId="5127D54A" w14:textId="77777777" w:rsidR="005247D6" w:rsidRPr="00174C05" w:rsidRDefault="005247D6" w:rsidP="00AB2091">
            <w:pPr>
              <w:rPr>
                <w:color w:val="000000"/>
                <w:sz w:val="24"/>
                <w:szCs w:val="24"/>
                <w:lang w:eastAsia="ru-RU"/>
              </w:rPr>
            </w:pPr>
          </w:p>
        </w:tc>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2E600A" w14:textId="77777777" w:rsidR="005247D6" w:rsidRPr="00174C05" w:rsidRDefault="005247D6" w:rsidP="00AB2091">
            <w:pPr>
              <w:rPr>
                <w:b/>
                <w:bCs/>
                <w:i/>
                <w:color w:val="000000"/>
                <w:sz w:val="24"/>
                <w:szCs w:val="24"/>
                <w:lang w:eastAsia="ru-RU"/>
              </w:rPr>
            </w:pPr>
            <w:r w:rsidRPr="00174C05">
              <w:rPr>
                <w:b/>
                <w:bCs/>
                <w:i/>
                <w:color w:val="000000"/>
                <w:sz w:val="24"/>
                <w:szCs w:val="24"/>
                <w:lang w:eastAsia="ru-RU"/>
              </w:rPr>
              <w:t>УК-1.4</w:t>
            </w:r>
          </w:p>
        </w:tc>
        <w:tc>
          <w:tcPr>
            <w:tcW w:w="8725" w:type="dxa"/>
            <w:tcBorders>
              <w:top w:val="nil"/>
              <w:left w:val="nil"/>
              <w:bottom w:val="single" w:sz="4" w:space="0" w:color="000000"/>
              <w:right w:val="single" w:sz="4" w:space="0" w:color="000000"/>
            </w:tcBorders>
            <w:shd w:val="clear" w:color="auto" w:fill="FFFFFF"/>
            <w:vAlign w:val="center"/>
            <w:hideMark/>
          </w:tcPr>
          <w:p w14:paraId="0E26FF2E" w14:textId="77777777" w:rsidR="005247D6" w:rsidRPr="00174C05" w:rsidRDefault="005247D6" w:rsidP="00AB2091">
            <w:pPr>
              <w:rPr>
                <w:b/>
                <w:bCs/>
                <w:i/>
                <w:color w:val="000000"/>
                <w:sz w:val="24"/>
                <w:szCs w:val="24"/>
                <w:lang w:eastAsia="ru-RU"/>
              </w:rPr>
            </w:pPr>
            <w:r w:rsidRPr="00174C05">
              <w:rPr>
                <w:b/>
                <w:bCs/>
                <w:i/>
                <w:color w:val="000000"/>
                <w:sz w:val="24"/>
                <w:szCs w:val="24"/>
                <w:lang w:eastAsia="ru-RU"/>
              </w:rPr>
              <w:t>Грамотно, логично, аргументированно формулирует собственные суждения и оценки. Отличает факты от мнений, интерпретаций, оценок и т.д. в рассуждениях других участников деятельности</w:t>
            </w:r>
          </w:p>
        </w:tc>
      </w:tr>
      <w:tr w:rsidR="005247D6" w:rsidRPr="00174C05" w14:paraId="60C0C3B6" w14:textId="77777777" w:rsidTr="00AB2091">
        <w:trPr>
          <w:trHeight w:val="300"/>
        </w:trPr>
        <w:tc>
          <w:tcPr>
            <w:tcW w:w="222" w:type="dxa"/>
            <w:noWrap/>
            <w:vAlign w:val="center"/>
            <w:hideMark/>
          </w:tcPr>
          <w:p w14:paraId="04584150" w14:textId="77777777" w:rsidR="005247D6" w:rsidRPr="00174C05" w:rsidRDefault="005247D6" w:rsidP="00AB2091">
            <w:pPr>
              <w:rPr>
                <w:i/>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48CE546A" w14:textId="77777777" w:rsidR="005247D6" w:rsidRPr="00174C05" w:rsidRDefault="005247D6" w:rsidP="00AB2091">
            <w:pPr>
              <w:rPr>
                <w:color w:val="000000"/>
                <w:sz w:val="24"/>
                <w:szCs w:val="24"/>
                <w:lang w:eastAsia="ru-RU"/>
              </w:rPr>
            </w:pPr>
            <w:r w:rsidRPr="00174C05">
              <w:rPr>
                <w:color w:val="000000"/>
                <w:sz w:val="24"/>
                <w:szCs w:val="24"/>
                <w:lang w:eastAsia="ru-RU"/>
              </w:rPr>
              <w:t>Б1.О.04</w:t>
            </w:r>
          </w:p>
        </w:tc>
        <w:tc>
          <w:tcPr>
            <w:tcW w:w="8725" w:type="dxa"/>
            <w:tcBorders>
              <w:top w:val="nil"/>
              <w:left w:val="nil"/>
              <w:bottom w:val="single" w:sz="4" w:space="0" w:color="000000"/>
              <w:right w:val="single" w:sz="4" w:space="0" w:color="000000"/>
            </w:tcBorders>
            <w:shd w:val="clear" w:color="auto" w:fill="FFFFFF"/>
            <w:vAlign w:val="center"/>
            <w:hideMark/>
          </w:tcPr>
          <w:p w14:paraId="2E8934F1" w14:textId="77777777" w:rsidR="005247D6" w:rsidRPr="00174C05" w:rsidRDefault="005247D6" w:rsidP="00AB2091">
            <w:pPr>
              <w:rPr>
                <w:color w:val="000000"/>
                <w:sz w:val="24"/>
                <w:szCs w:val="24"/>
                <w:lang w:eastAsia="ru-RU"/>
              </w:rPr>
            </w:pPr>
            <w:r w:rsidRPr="00174C05">
              <w:rPr>
                <w:color w:val="000000"/>
                <w:sz w:val="24"/>
                <w:szCs w:val="24"/>
                <w:lang w:eastAsia="ru-RU"/>
              </w:rPr>
              <w:t>Философия</w:t>
            </w:r>
          </w:p>
        </w:tc>
      </w:tr>
      <w:tr w:rsidR="005247D6" w:rsidRPr="00174C05" w14:paraId="0602CEBD" w14:textId="77777777" w:rsidTr="00AB2091">
        <w:trPr>
          <w:trHeight w:val="300"/>
        </w:trPr>
        <w:tc>
          <w:tcPr>
            <w:tcW w:w="222" w:type="dxa"/>
            <w:noWrap/>
            <w:vAlign w:val="center"/>
            <w:hideMark/>
          </w:tcPr>
          <w:p w14:paraId="5E2105DE"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3EAECF1" w14:textId="77777777" w:rsidR="005247D6" w:rsidRPr="00174C05" w:rsidRDefault="005247D6" w:rsidP="00AB2091">
            <w:pPr>
              <w:rPr>
                <w:color w:val="000000"/>
                <w:sz w:val="24"/>
                <w:szCs w:val="24"/>
                <w:lang w:eastAsia="ru-RU"/>
              </w:rPr>
            </w:pPr>
            <w:r w:rsidRPr="00174C05">
              <w:rPr>
                <w:color w:val="000000"/>
                <w:sz w:val="24"/>
                <w:szCs w:val="24"/>
                <w:lang w:eastAsia="ru-RU"/>
              </w:rPr>
              <w:t>Б1.О.13</w:t>
            </w:r>
          </w:p>
        </w:tc>
        <w:tc>
          <w:tcPr>
            <w:tcW w:w="8725" w:type="dxa"/>
            <w:tcBorders>
              <w:top w:val="nil"/>
              <w:left w:val="nil"/>
              <w:bottom w:val="single" w:sz="4" w:space="0" w:color="000000"/>
              <w:right w:val="single" w:sz="4" w:space="0" w:color="000000"/>
            </w:tcBorders>
            <w:shd w:val="clear" w:color="auto" w:fill="FFFFFF"/>
            <w:vAlign w:val="center"/>
            <w:hideMark/>
          </w:tcPr>
          <w:p w14:paraId="5690A47A" w14:textId="77777777" w:rsidR="005247D6" w:rsidRPr="00174C05" w:rsidRDefault="005247D6" w:rsidP="00AB2091">
            <w:pPr>
              <w:rPr>
                <w:color w:val="000000"/>
                <w:sz w:val="24"/>
                <w:szCs w:val="24"/>
                <w:lang w:eastAsia="ru-RU"/>
              </w:rPr>
            </w:pPr>
            <w:r w:rsidRPr="00174C05">
              <w:rPr>
                <w:color w:val="000000"/>
                <w:sz w:val="24"/>
                <w:szCs w:val="24"/>
                <w:lang w:eastAsia="ru-RU"/>
              </w:rPr>
              <w:t>Физика, математика</w:t>
            </w:r>
          </w:p>
        </w:tc>
      </w:tr>
      <w:tr w:rsidR="005247D6" w:rsidRPr="00174C05" w14:paraId="4F897633" w14:textId="77777777" w:rsidTr="00AB2091">
        <w:trPr>
          <w:trHeight w:val="300"/>
        </w:trPr>
        <w:tc>
          <w:tcPr>
            <w:tcW w:w="222" w:type="dxa"/>
            <w:noWrap/>
            <w:vAlign w:val="center"/>
            <w:hideMark/>
          </w:tcPr>
          <w:p w14:paraId="34C1EA26"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E408435" w14:textId="77777777" w:rsidR="005247D6" w:rsidRPr="00174C05" w:rsidRDefault="005247D6" w:rsidP="00AB2091">
            <w:pPr>
              <w:rPr>
                <w:color w:val="000000"/>
                <w:sz w:val="24"/>
                <w:szCs w:val="24"/>
                <w:lang w:eastAsia="ru-RU"/>
              </w:rPr>
            </w:pPr>
            <w:r w:rsidRPr="00174C05">
              <w:rPr>
                <w:color w:val="000000"/>
                <w:sz w:val="24"/>
                <w:szCs w:val="24"/>
                <w:lang w:eastAsia="ru-RU"/>
              </w:rPr>
              <w:t>Б1.О.19</w:t>
            </w:r>
          </w:p>
        </w:tc>
        <w:tc>
          <w:tcPr>
            <w:tcW w:w="8725" w:type="dxa"/>
            <w:tcBorders>
              <w:top w:val="nil"/>
              <w:left w:val="nil"/>
              <w:bottom w:val="single" w:sz="4" w:space="0" w:color="000000"/>
              <w:right w:val="single" w:sz="4" w:space="0" w:color="000000"/>
            </w:tcBorders>
            <w:shd w:val="clear" w:color="auto" w:fill="FFFFFF"/>
            <w:vAlign w:val="center"/>
            <w:hideMark/>
          </w:tcPr>
          <w:p w14:paraId="5C1C94E8" w14:textId="77777777" w:rsidR="005247D6" w:rsidRPr="00174C05" w:rsidRDefault="005247D6" w:rsidP="00AB2091">
            <w:pPr>
              <w:rPr>
                <w:color w:val="000000"/>
                <w:sz w:val="24"/>
                <w:szCs w:val="24"/>
                <w:lang w:eastAsia="ru-RU"/>
              </w:rPr>
            </w:pPr>
            <w:r w:rsidRPr="00174C05">
              <w:rPr>
                <w:color w:val="000000"/>
                <w:sz w:val="24"/>
                <w:szCs w:val="24"/>
                <w:lang w:eastAsia="ru-RU"/>
              </w:rPr>
              <w:t>Химия биогенных элементов</w:t>
            </w:r>
          </w:p>
        </w:tc>
      </w:tr>
      <w:tr w:rsidR="005247D6" w:rsidRPr="00174C05" w14:paraId="01B959E7" w14:textId="77777777" w:rsidTr="00AB2091">
        <w:trPr>
          <w:trHeight w:val="300"/>
        </w:trPr>
        <w:tc>
          <w:tcPr>
            <w:tcW w:w="222" w:type="dxa"/>
            <w:noWrap/>
            <w:vAlign w:val="center"/>
            <w:hideMark/>
          </w:tcPr>
          <w:p w14:paraId="67886E46"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7FB54E9" w14:textId="77777777" w:rsidR="005247D6" w:rsidRPr="00174C05" w:rsidRDefault="005247D6" w:rsidP="00AB2091">
            <w:pPr>
              <w:rPr>
                <w:color w:val="000000"/>
                <w:sz w:val="24"/>
                <w:szCs w:val="24"/>
                <w:lang w:eastAsia="ru-RU"/>
              </w:rPr>
            </w:pPr>
            <w:r w:rsidRPr="00174C05">
              <w:rPr>
                <w:color w:val="000000"/>
                <w:sz w:val="24"/>
                <w:szCs w:val="24"/>
                <w:lang w:eastAsia="ru-RU"/>
              </w:rPr>
              <w:t>Б1.О.22</w:t>
            </w:r>
          </w:p>
        </w:tc>
        <w:tc>
          <w:tcPr>
            <w:tcW w:w="8725" w:type="dxa"/>
            <w:tcBorders>
              <w:top w:val="nil"/>
              <w:left w:val="nil"/>
              <w:bottom w:val="single" w:sz="4" w:space="0" w:color="000000"/>
              <w:right w:val="single" w:sz="4" w:space="0" w:color="000000"/>
            </w:tcBorders>
            <w:shd w:val="clear" w:color="auto" w:fill="FFFFFF"/>
            <w:vAlign w:val="center"/>
            <w:hideMark/>
          </w:tcPr>
          <w:p w14:paraId="7FF5548B" w14:textId="77777777" w:rsidR="005247D6" w:rsidRPr="00174C05" w:rsidRDefault="005247D6" w:rsidP="00AB2091">
            <w:pPr>
              <w:rPr>
                <w:color w:val="000000"/>
                <w:sz w:val="24"/>
                <w:szCs w:val="24"/>
                <w:lang w:eastAsia="ru-RU"/>
              </w:rPr>
            </w:pPr>
            <w:r w:rsidRPr="00174C05">
              <w:rPr>
                <w:color w:val="000000"/>
                <w:sz w:val="24"/>
                <w:szCs w:val="24"/>
                <w:lang w:eastAsia="ru-RU"/>
              </w:rPr>
              <w:t>Биология</w:t>
            </w:r>
          </w:p>
        </w:tc>
      </w:tr>
      <w:tr w:rsidR="005247D6" w:rsidRPr="00174C05" w14:paraId="4401FC3D" w14:textId="77777777" w:rsidTr="00AB2091">
        <w:trPr>
          <w:trHeight w:val="300"/>
        </w:trPr>
        <w:tc>
          <w:tcPr>
            <w:tcW w:w="222" w:type="dxa"/>
            <w:noWrap/>
            <w:vAlign w:val="center"/>
            <w:hideMark/>
          </w:tcPr>
          <w:p w14:paraId="3EBA9AB5"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7CDD68B"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Б1.О.44</w:t>
            </w:r>
          </w:p>
        </w:tc>
        <w:tc>
          <w:tcPr>
            <w:tcW w:w="8725" w:type="dxa"/>
            <w:tcBorders>
              <w:top w:val="nil"/>
              <w:left w:val="nil"/>
              <w:bottom w:val="single" w:sz="4" w:space="0" w:color="000000"/>
              <w:right w:val="single" w:sz="4" w:space="0" w:color="000000"/>
            </w:tcBorders>
            <w:shd w:val="clear" w:color="auto" w:fill="FFFFFF"/>
            <w:vAlign w:val="center"/>
            <w:hideMark/>
          </w:tcPr>
          <w:p w14:paraId="4EAC533C"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Судебная медицина</w:t>
            </w:r>
          </w:p>
        </w:tc>
      </w:tr>
      <w:tr w:rsidR="005247D6" w:rsidRPr="00174C05" w14:paraId="0D2DDAF8" w14:textId="77777777" w:rsidTr="00AB2091">
        <w:trPr>
          <w:trHeight w:val="300"/>
        </w:trPr>
        <w:tc>
          <w:tcPr>
            <w:tcW w:w="222" w:type="dxa"/>
            <w:noWrap/>
            <w:vAlign w:val="center"/>
            <w:hideMark/>
          </w:tcPr>
          <w:p w14:paraId="1B368907"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633955B" w14:textId="77777777" w:rsidR="005247D6" w:rsidRPr="00174C05" w:rsidRDefault="005247D6" w:rsidP="00AB2091">
            <w:pPr>
              <w:rPr>
                <w:color w:val="000000"/>
                <w:sz w:val="24"/>
                <w:szCs w:val="24"/>
                <w:lang w:eastAsia="ru-RU"/>
              </w:rPr>
            </w:pPr>
            <w:r w:rsidRPr="00174C05">
              <w:rPr>
                <w:color w:val="000000"/>
                <w:sz w:val="24"/>
                <w:szCs w:val="24"/>
                <w:lang w:eastAsia="ru-RU"/>
              </w:rPr>
              <w:t>Б1.О.71</w:t>
            </w:r>
          </w:p>
        </w:tc>
        <w:tc>
          <w:tcPr>
            <w:tcW w:w="8725" w:type="dxa"/>
            <w:tcBorders>
              <w:top w:val="nil"/>
              <w:left w:val="nil"/>
              <w:bottom w:val="single" w:sz="4" w:space="0" w:color="000000"/>
              <w:right w:val="single" w:sz="4" w:space="0" w:color="000000"/>
            </w:tcBorders>
            <w:shd w:val="clear" w:color="auto" w:fill="FFFFFF"/>
            <w:vAlign w:val="center"/>
            <w:hideMark/>
          </w:tcPr>
          <w:p w14:paraId="53F5864B" w14:textId="77777777" w:rsidR="005247D6" w:rsidRPr="00174C05" w:rsidRDefault="005247D6" w:rsidP="00AB2091">
            <w:pPr>
              <w:rPr>
                <w:color w:val="000000"/>
                <w:sz w:val="24"/>
                <w:szCs w:val="24"/>
                <w:lang w:eastAsia="ru-RU"/>
              </w:rPr>
            </w:pPr>
            <w:r w:rsidRPr="00174C05">
              <w:rPr>
                <w:color w:val="000000"/>
                <w:sz w:val="24"/>
                <w:szCs w:val="24"/>
                <w:lang w:eastAsia="ru-RU"/>
              </w:rPr>
              <w:t>Симуляционное обучение</w:t>
            </w:r>
          </w:p>
        </w:tc>
      </w:tr>
      <w:tr w:rsidR="005247D6" w:rsidRPr="00174C05" w14:paraId="1A33B768" w14:textId="77777777" w:rsidTr="00AB2091">
        <w:trPr>
          <w:trHeight w:val="300"/>
        </w:trPr>
        <w:tc>
          <w:tcPr>
            <w:tcW w:w="222" w:type="dxa"/>
            <w:noWrap/>
            <w:vAlign w:val="center"/>
            <w:hideMark/>
          </w:tcPr>
          <w:p w14:paraId="333608E7"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B005139" w14:textId="77777777" w:rsidR="005247D6" w:rsidRPr="00174C05" w:rsidRDefault="005247D6" w:rsidP="00AB2091">
            <w:pPr>
              <w:rPr>
                <w:color w:val="000000"/>
                <w:sz w:val="24"/>
                <w:szCs w:val="24"/>
                <w:lang w:eastAsia="ru-RU"/>
              </w:rPr>
            </w:pPr>
            <w:r w:rsidRPr="00174C05">
              <w:rPr>
                <w:color w:val="000000"/>
                <w:sz w:val="24"/>
                <w:szCs w:val="24"/>
                <w:lang w:eastAsia="ru-RU"/>
              </w:rPr>
              <w:t>Б3.01</w:t>
            </w:r>
          </w:p>
        </w:tc>
        <w:tc>
          <w:tcPr>
            <w:tcW w:w="8725" w:type="dxa"/>
            <w:tcBorders>
              <w:top w:val="nil"/>
              <w:left w:val="nil"/>
              <w:bottom w:val="single" w:sz="4" w:space="0" w:color="000000"/>
              <w:right w:val="single" w:sz="4" w:space="0" w:color="000000"/>
            </w:tcBorders>
            <w:shd w:val="clear" w:color="auto" w:fill="FFFFFF"/>
            <w:vAlign w:val="center"/>
            <w:hideMark/>
          </w:tcPr>
          <w:p w14:paraId="1638C03E" w14:textId="77777777" w:rsidR="005247D6" w:rsidRPr="00174C05" w:rsidRDefault="005247D6"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5247D6" w:rsidRPr="00174C05" w14:paraId="4EBA643A" w14:textId="77777777" w:rsidTr="00AB2091">
        <w:trPr>
          <w:trHeight w:val="300"/>
        </w:trPr>
        <w:tc>
          <w:tcPr>
            <w:tcW w:w="222" w:type="dxa"/>
            <w:noWrap/>
            <w:vAlign w:val="center"/>
            <w:hideMark/>
          </w:tcPr>
          <w:p w14:paraId="4D0FE30D" w14:textId="77777777" w:rsidR="005247D6" w:rsidRPr="00174C05" w:rsidRDefault="005247D6" w:rsidP="00AB2091">
            <w:pPr>
              <w:rPr>
                <w:color w:val="000000"/>
                <w:sz w:val="24"/>
                <w:szCs w:val="24"/>
                <w:lang w:eastAsia="ru-RU"/>
              </w:rPr>
            </w:pPr>
          </w:p>
        </w:tc>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86547E" w14:textId="77777777" w:rsidR="005247D6" w:rsidRPr="00174C05" w:rsidRDefault="005247D6" w:rsidP="00AB2091">
            <w:pPr>
              <w:rPr>
                <w:i/>
                <w:color w:val="000000"/>
                <w:sz w:val="24"/>
                <w:szCs w:val="24"/>
                <w:lang w:eastAsia="ru-RU"/>
              </w:rPr>
            </w:pPr>
            <w:r w:rsidRPr="00174C05">
              <w:rPr>
                <w:i/>
                <w:color w:val="000000"/>
                <w:sz w:val="24"/>
                <w:szCs w:val="24"/>
                <w:lang w:eastAsia="ru-RU"/>
              </w:rPr>
              <w:t>УК-1.5</w:t>
            </w:r>
          </w:p>
        </w:tc>
        <w:tc>
          <w:tcPr>
            <w:tcW w:w="8725" w:type="dxa"/>
            <w:tcBorders>
              <w:top w:val="nil"/>
              <w:left w:val="nil"/>
              <w:bottom w:val="single" w:sz="4" w:space="0" w:color="000000"/>
              <w:right w:val="single" w:sz="4" w:space="0" w:color="000000"/>
            </w:tcBorders>
            <w:shd w:val="clear" w:color="auto" w:fill="FFFFFF"/>
            <w:vAlign w:val="center"/>
            <w:hideMark/>
          </w:tcPr>
          <w:p w14:paraId="3D645FC2" w14:textId="77777777" w:rsidR="005247D6" w:rsidRPr="00174C05" w:rsidRDefault="005247D6" w:rsidP="00AB2091">
            <w:pPr>
              <w:rPr>
                <w:i/>
                <w:color w:val="000000"/>
                <w:sz w:val="24"/>
                <w:szCs w:val="24"/>
                <w:lang w:eastAsia="ru-RU"/>
              </w:rPr>
            </w:pPr>
            <w:r w:rsidRPr="00174C05">
              <w:rPr>
                <w:i/>
                <w:color w:val="000000"/>
                <w:sz w:val="24"/>
                <w:szCs w:val="24"/>
                <w:lang w:eastAsia="ru-RU"/>
              </w:rPr>
              <w:t>Определяет и оценивает последствия возможных решений задачи</w:t>
            </w:r>
          </w:p>
        </w:tc>
      </w:tr>
      <w:tr w:rsidR="005247D6" w:rsidRPr="00174C05" w14:paraId="3EF64437" w14:textId="77777777" w:rsidTr="00AB2091">
        <w:trPr>
          <w:trHeight w:val="300"/>
        </w:trPr>
        <w:tc>
          <w:tcPr>
            <w:tcW w:w="222" w:type="dxa"/>
            <w:noWrap/>
            <w:vAlign w:val="center"/>
            <w:hideMark/>
          </w:tcPr>
          <w:p w14:paraId="5FA3DB3C" w14:textId="77777777" w:rsidR="005247D6" w:rsidRPr="00174C05" w:rsidRDefault="005247D6" w:rsidP="00AB2091">
            <w:pPr>
              <w:rPr>
                <w:i/>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C1E88A8" w14:textId="77777777" w:rsidR="005247D6" w:rsidRPr="00174C05" w:rsidRDefault="005247D6" w:rsidP="00AB2091">
            <w:pPr>
              <w:rPr>
                <w:color w:val="000000"/>
                <w:sz w:val="24"/>
                <w:szCs w:val="24"/>
                <w:lang w:eastAsia="ru-RU"/>
              </w:rPr>
            </w:pPr>
            <w:r w:rsidRPr="00174C05">
              <w:rPr>
                <w:color w:val="000000"/>
                <w:sz w:val="24"/>
                <w:szCs w:val="24"/>
                <w:lang w:eastAsia="ru-RU"/>
              </w:rPr>
              <w:t>Б1.О.13</w:t>
            </w:r>
          </w:p>
        </w:tc>
        <w:tc>
          <w:tcPr>
            <w:tcW w:w="8725" w:type="dxa"/>
            <w:tcBorders>
              <w:top w:val="nil"/>
              <w:left w:val="nil"/>
              <w:bottom w:val="single" w:sz="4" w:space="0" w:color="000000"/>
              <w:right w:val="single" w:sz="4" w:space="0" w:color="000000"/>
            </w:tcBorders>
            <w:shd w:val="clear" w:color="auto" w:fill="FFFFFF"/>
            <w:vAlign w:val="center"/>
            <w:hideMark/>
          </w:tcPr>
          <w:p w14:paraId="2A6D522D" w14:textId="77777777" w:rsidR="005247D6" w:rsidRPr="00174C05" w:rsidRDefault="005247D6" w:rsidP="00AB2091">
            <w:pPr>
              <w:rPr>
                <w:color w:val="000000"/>
                <w:sz w:val="24"/>
                <w:szCs w:val="24"/>
                <w:lang w:eastAsia="ru-RU"/>
              </w:rPr>
            </w:pPr>
            <w:r w:rsidRPr="00174C05">
              <w:rPr>
                <w:color w:val="000000"/>
                <w:sz w:val="24"/>
                <w:szCs w:val="24"/>
                <w:lang w:eastAsia="ru-RU"/>
              </w:rPr>
              <w:t>Физика, математика</w:t>
            </w:r>
          </w:p>
        </w:tc>
      </w:tr>
      <w:tr w:rsidR="005247D6" w:rsidRPr="00174C05" w14:paraId="2BAB444A" w14:textId="77777777" w:rsidTr="00AB2091">
        <w:trPr>
          <w:trHeight w:val="300"/>
        </w:trPr>
        <w:tc>
          <w:tcPr>
            <w:tcW w:w="222" w:type="dxa"/>
            <w:noWrap/>
            <w:vAlign w:val="center"/>
            <w:hideMark/>
          </w:tcPr>
          <w:p w14:paraId="08A3D0D8"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F8FA04D" w14:textId="77777777" w:rsidR="005247D6" w:rsidRPr="00174C05" w:rsidRDefault="005247D6" w:rsidP="00AB2091">
            <w:pPr>
              <w:rPr>
                <w:color w:val="000000"/>
                <w:sz w:val="24"/>
                <w:szCs w:val="24"/>
                <w:lang w:eastAsia="ru-RU"/>
              </w:rPr>
            </w:pPr>
            <w:r w:rsidRPr="00174C05">
              <w:rPr>
                <w:color w:val="000000"/>
                <w:sz w:val="24"/>
                <w:szCs w:val="24"/>
                <w:lang w:eastAsia="ru-RU"/>
              </w:rPr>
              <w:t>Б1.О.16</w:t>
            </w:r>
          </w:p>
        </w:tc>
        <w:tc>
          <w:tcPr>
            <w:tcW w:w="8725" w:type="dxa"/>
            <w:tcBorders>
              <w:top w:val="nil"/>
              <w:left w:val="nil"/>
              <w:bottom w:val="single" w:sz="4" w:space="0" w:color="000000"/>
              <w:right w:val="single" w:sz="4" w:space="0" w:color="000000"/>
            </w:tcBorders>
            <w:shd w:val="clear" w:color="auto" w:fill="FFFFFF"/>
            <w:vAlign w:val="center"/>
            <w:hideMark/>
          </w:tcPr>
          <w:p w14:paraId="1405556F" w14:textId="77777777" w:rsidR="005247D6" w:rsidRPr="00174C05" w:rsidRDefault="005247D6" w:rsidP="00AB2091">
            <w:pPr>
              <w:rPr>
                <w:color w:val="000000"/>
                <w:sz w:val="24"/>
                <w:szCs w:val="24"/>
                <w:lang w:eastAsia="ru-RU"/>
              </w:rPr>
            </w:pPr>
            <w:r w:rsidRPr="00174C05">
              <w:rPr>
                <w:color w:val="000000"/>
                <w:sz w:val="24"/>
                <w:szCs w:val="24"/>
                <w:lang w:eastAsia="ru-RU"/>
              </w:rPr>
              <w:t>Менеджмент и маркетинг в здравоохранении</w:t>
            </w:r>
          </w:p>
        </w:tc>
      </w:tr>
      <w:tr w:rsidR="005247D6" w:rsidRPr="00174C05" w14:paraId="4B5FF57B" w14:textId="77777777" w:rsidTr="00AB2091">
        <w:trPr>
          <w:trHeight w:val="300"/>
        </w:trPr>
        <w:tc>
          <w:tcPr>
            <w:tcW w:w="222" w:type="dxa"/>
            <w:noWrap/>
            <w:vAlign w:val="center"/>
            <w:hideMark/>
          </w:tcPr>
          <w:p w14:paraId="646790DD"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42D6126" w14:textId="77777777" w:rsidR="005247D6" w:rsidRPr="00174C05" w:rsidRDefault="005247D6" w:rsidP="00AB2091">
            <w:pPr>
              <w:rPr>
                <w:color w:val="000000"/>
                <w:sz w:val="24"/>
                <w:szCs w:val="24"/>
                <w:lang w:eastAsia="ru-RU"/>
              </w:rPr>
            </w:pPr>
            <w:r w:rsidRPr="00174C05">
              <w:rPr>
                <w:color w:val="000000"/>
                <w:sz w:val="24"/>
                <w:szCs w:val="24"/>
                <w:lang w:eastAsia="ru-RU"/>
              </w:rPr>
              <w:t>Б1.О.71</w:t>
            </w:r>
          </w:p>
        </w:tc>
        <w:tc>
          <w:tcPr>
            <w:tcW w:w="8725" w:type="dxa"/>
            <w:tcBorders>
              <w:top w:val="nil"/>
              <w:left w:val="nil"/>
              <w:bottom w:val="single" w:sz="4" w:space="0" w:color="000000"/>
              <w:right w:val="single" w:sz="4" w:space="0" w:color="000000"/>
            </w:tcBorders>
            <w:shd w:val="clear" w:color="auto" w:fill="FFFFFF"/>
            <w:vAlign w:val="center"/>
            <w:hideMark/>
          </w:tcPr>
          <w:p w14:paraId="0BF4DA1B" w14:textId="77777777" w:rsidR="005247D6" w:rsidRPr="00174C05" w:rsidRDefault="005247D6" w:rsidP="00AB2091">
            <w:pPr>
              <w:rPr>
                <w:color w:val="000000"/>
                <w:sz w:val="24"/>
                <w:szCs w:val="24"/>
                <w:lang w:eastAsia="ru-RU"/>
              </w:rPr>
            </w:pPr>
            <w:r w:rsidRPr="00174C05">
              <w:rPr>
                <w:color w:val="000000"/>
                <w:sz w:val="24"/>
                <w:szCs w:val="24"/>
                <w:lang w:eastAsia="ru-RU"/>
              </w:rPr>
              <w:t>Симуляционное обучение</w:t>
            </w:r>
          </w:p>
        </w:tc>
      </w:tr>
      <w:tr w:rsidR="005247D6" w:rsidRPr="00174C05" w14:paraId="5C8BC6F5" w14:textId="77777777" w:rsidTr="00AB2091">
        <w:trPr>
          <w:trHeight w:val="300"/>
        </w:trPr>
        <w:tc>
          <w:tcPr>
            <w:tcW w:w="222" w:type="dxa"/>
            <w:noWrap/>
            <w:vAlign w:val="center"/>
            <w:hideMark/>
          </w:tcPr>
          <w:p w14:paraId="3B5947F3"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6B2A0E11" w14:textId="77777777" w:rsidR="005247D6" w:rsidRPr="00174C05" w:rsidRDefault="005247D6" w:rsidP="00AB2091">
            <w:pPr>
              <w:rPr>
                <w:color w:val="000000"/>
                <w:sz w:val="24"/>
                <w:szCs w:val="24"/>
                <w:lang w:eastAsia="ru-RU"/>
              </w:rPr>
            </w:pPr>
            <w:r w:rsidRPr="00174C05">
              <w:rPr>
                <w:color w:val="000000"/>
                <w:sz w:val="24"/>
                <w:szCs w:val="24"/>
                <w:lang w:eastAsia="ru-RU"/>
              </w:rPr>
              <w:t>Б3.01</w:t>
            </w:r>
          </w:p>
        </w:tc>
        <w:tc>
          <w:tcPr>
            <w:tcW w:w="8725" w:type="dxa"/>
            <w:tcBorders>
              <w:top w:val="nil"/>
              <w:left w:val="nil"/>
              <w:bottom w:val="single" w:sz="4" w:space="0" w:color="000000"/>
              <w:right w:val="single" w:sz="4" w:space="0" w:color="000000"/>
            </w:tcBorders>
            <w:shd w:val="clear" w:color="auto" w:fill="FFFFFF"/>
            <w:vAlign w:val="center"/>
            <w:hideMark/>
          </w:tcPr>
          <w:p w14:paraId="476A8561" w14:textId="77777777" w:rsidR="005247D6" w:rsidRPr="00174C05" w:rsidRDefault="005247D6"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5247D6" w:rsidRPr="00174C05" w14:paraId="65325329" w14:textId="77777777" w:rsidTr="00AB2091">
        <w:trPr>
          <w:trHeight w:val="300"/>
        </w:trPr>
        <w:tc>
          <w:tcPr>
            <w:tcW w:w="41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C9458" w14:textId="77777777" w:rsidR="005247D6" w:rsidRPr="00174C05" w:rsidRDefault="005247D6" w:rsidP="00AB2091">
            <w:pPr>
              <w:rPr>
                <w:b/>
                <w:color w:val="000000"/>
                <w:sz w:val="24"/>
                <w:szCs w:val="24"/>
                <w:lang w:eastAsia="ru-RU"/>
              </w:rPr>
            </w:pPr>
            <w:r w:rsidRPr="00174C05">
              <w:rPr>
                <w:b/>
                <w:color w:val="000000"/>
                <w:sz w:val="24"/>
                <w:szCs w:val="24"/>
                <w:lang w:eastAsia="ru-RU"/>
              </w:rPr>
              <w:t>ОПК-3</w:t>
            </w:r>
          </w:p>
        </w:tc>
        <w:tc>
          <w:tcPr>
            <w:tcW w:w="8725" w:type="dxa"/>
            <w:tcBorders>
              <w:top w:val="nil"/>
              <w:left w:val="nil"/>
              <w:bottom w:val="single" w:sz="4" w:space="0" w:color="000000"/>
              <w:right w:val="single" w:sz="4" w:space="0" w:color="000000"/>
            </w:tcBorders>
            <w:shd w:val="clear" w:color="auto" w:fill="FFFFFF"/>
            <w:vAlign w:val="center"/>
            <w:hideMark/>
          </w:tcPr>
          <w:p w14:paraId="6FB3F106" w14:textId="77777777" w:rsidR="005247D6" w:rsidRPr="00174C05" w:rsidRDefault="005247D6" w:rsidP="00AB2091">
            <w:pPr>
              <w:rPr>
                <w:b/>
                <w:color w:val="000000"/>
                <w:sz w:val="24"/>
                <w:szCs w:val="24"/>
                <w:lang w:eastAsia="ru-RU"/>
              </w:rPr>
            </w:pPr>
            <w:r w:rsidRPr="00174C05">
              <w:rPr>
                <w:b/>
                <w:color w:val="000000"/>
                <w:sz w:val="24"/>
                <w:szCs w:val="24"/>
                <w:lang w:eastAsia="ru-RU"/>
              </w:rPr>
              <w:t>Способен к противодействию применения допинга в спорте и борьбе с ним</w:t>
            </w:r>
          </w:p>
        </w:tc>
      </w:tr>
      <w:tr w:rsidR="005247D6" w:rsidRPr="00174C05" w14:paraId="39537F3E" w14:textId="77777777" w:rsidTr="00AB2091">
        <w:trPr>
          <w:trHeight w:val="300"/>
        </w:trPr>
        <w:tc>
          <w:tcPr>
            <w:tcW w:w="222" w:type="dxa"/>
            <w:noWrap/>
            <w:vAlign w:val="center"/>
            <w:hideMark/>
          </w:tcPr>
          <w:p w14:paraId="56AD3FF5" w14:textId="77777777" w:rsidR="005247D6" w:rsidRPr="00174C05" w:rsidRDefault="005247D6" w:rsidP="00AB2091">
            <w:pPr>
              <w:rPr>
                <w:b/>
                <w:color w:val="000000"/>
                <w:sz w:val="24"/>
                <w:szCs w:val="24"/>
                <w:lang w:eastAsia="ru-RU"/>
              </w:rPr>
            </w:pPr>
          </w:p>
        </w:tc>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7B81B4" w14:textId="77777777" w:rsidR="005247D6" w:rsidRPr="00174C05" w:rsidRDefault="005247D6" w:rsidP="00AB2091">
            <w:pPr>
              <w:rPr>
                <w:b/>
                <w:bCs/>
                <w:i/>
                <w:color w:val="000000"/>
                <w:sz w:val="24"/>
                <w:szCs w:val="24"/>
                <w:lang w:eastAsia="ru-RU"/>
              </w:rPr>
            </w:pPr>
            <w:r w:rsidRPr="00174C05">
              <w:rPr>
                <w:b/>
                <w:bCs/>
                <w:i/>
                <w:color w:val="000000"/>
                <w:sz w:val="24"/>
                <w:szCs w:val="24"/>
                <w:lang w:eastAsia="ru-RU"/>
              </w:rPr>
              <w:t>ОПК-3.1</w:t>
            </w:r>
          </w:p>
        </w:tc>
        <w:tc>
          <w:tcPr>
            <w:tcW w:w="8725" w:type="dxa"/>
            <w:tcBorders>
              <w:top w:val="nil"/>
              <w:left w:val="nil"/>
              <w:bottom w:val="single" w:sz="4" w:space="0" w:color="000000"/>
              <w:right w:val="single" w:sz="4" w:space="0" w:color="000000"/>
            </w:tcBorders>
            <w:shd w:val="clear" w:color="auto" w:fill="FFFFFF"/>
            <w:vAlign w:val="center"/>
            <w:hideMark/>
          </w:tcPr>
          <w:p w14:paraId="502BBF37" w14:textId="77777777" w:rsidR="005247D6" w:rsidRPr="00174C05" w:rsidRDefault="005247D6" w:rsidP="00AB2091">
            <w:pPr>
              <w:rPr>
                <w:b/>
                <w:bCs/>
                <w:i/>
                <w:color w:val="000000"/>
                <w:sz w:val="24"/>
                <w:szCs w:val="24"/>
                <w:lang w:eastAsia="ru-RU"/>
              </w:rPr>
            </w:pPr>
            <w:r w:rsidRPr="00174C05">
              <w:rPr>
                <w:b/>
                <w:bCs/>
                <w:i/>
                <w:color w:val="000000"/>
                <w:sz w:val="24"/>
                <w:szCs w:val="24"/>
                <w:lang w:eastAsia="ru-RU"/>
              </w:rPr>
              <w:t>Соблюдает требования законодательства РФ по профилактике использования допинга в спорте и борьбе с ним</w:t>
            </w:r>
          </w:p>
        </w:tc>
      </w:tr>
      <w:tr w:rsidR="005247D6" w:rsidRPr="00174C05" w14:paraId="7E37B4E9" w14:textId="77777777" w:rsidTr="00AB2091">
        <w:trPr>
          <w:trHeight w:val="300"/>
        </w:trPr>
        <w:tc>
          <w:tcPr>
            <w:tcW w:w="222" w:type="dxa"/>
            <w:noWrap/>
            <w:vAlign w:val="center"/>
            <w:hideMark/>
          </w:tcPr>
          <w:p w14:paraId="53453454" w14:textId="77777777" w:rsidR="005247D6" w:rsidRPr="00174C05" w:rsidRDefault="005247D6" w:rsidP="00AB2091">
            <w:pPr>
              <w:rPr>
                <w:i/>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0F56D4F"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Б1.О.44</w:t>
            </w:r>
          </w:p>
        </w:tc>
        <w:tc>
          <w:tcPr>
            <w:tcW w:w="8725" w:type="dxa"/>
            <w:tcBorders>
              <w:top w:val="nil"/>
              <w:left w:val="nil"/>
              <w:bottom w:val="single" w:sz="4" w:space="0" w:color="000000"/>
              <w:right w:val="single" w:sz="4" w:space="0" w:color="000000"/>
            </w:tcBorders>
            <w:shd w:val="clear" w:color="auto" w:fill="FFFFFF"/>
            <w:vAlign w:val="center"/>
            <w:hideMark/>
          </w:tcPr>
          <w:p w14:paraId="026F2DAB"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Судебная медицина</w:t>
            </w:r>
          </w:p>
        </w:tc>
      </w:tr>
      <w:tr w:rsidR="005247D6" w:rsidRPr="00174C05" w14:paraId="680824FF" w14:textId="77777777" w:rsidTr="00AB2091">
        <w:trPr>
          <w:trHeight w:val="300"/>
        </w:trPr>
        <w:tc>
          <w:tcPr>
            <w:tcW w:w="222" w:type="dxa"/>
            <w:noWrap/>
            <w:vAlign w:val="center"/>
            <w:hideMark/>
          </w:tcPr>
          <w:p w14:paraId="3A244CE7"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DA706DF" w14:textId="77777777" w:rsidR="005247D6" w:rsidRPr="00174C05" w:rsidRDefault="005247D6" w:rsidP="00AB2091">
            <w:pPr>
              <w:rPr>
                <w:color w:val="000000"/>
                <w:sz w:val="24"/>
                <w:szCs w:val="24"/>
                <w:lang w:eastAsia="ru-RU"/>
              </w:rPr>
            </w:pPr>
            <w:r w:rsidRPr="00174C05">
              <w:rPr>
                <w:color w:val="000000"/>
                <w:sz w:val="24"/>
                <w:szCs w:val="24"/>
                <w:lang w:eastAsia="ru-RU"/>
              </w:rPr>
              <w:t>Б1.О.72</w:t>
            </w:r>
          </w:p>
        </w:tc>
        <w:tc>
          <w:tcPr>
            <w:tcW w:w="8725" w:type="dxa"/>
            <w:tcBorders>
              <w:top w:val="nil"/>
              <w:left w:val="nil"/>
              <w:bottom w:val="single" w:sz="4" w:space="0" w:color="000000"/>
              <w:right w:val="single" w:sz="4" w:space="0" w:color="000000"/>
            </w:tcBorders>
            <w:shd w:val="clear" w:color="auto" w:fill="FFFFFF"/>
            <w:vAlign w:val="center"/>
            <w:hideMark/>
          </w:tcPr>
          <w:p w14:paraId="2BBF6165" w14:textId="77777777" w:rsidR="005247D6" w:rsidRPr="00174C05" w:rsidRDefault="005247D6" w:rsidP="00AB2091">
            <w:pPr>
              <w:rPr>
                <w:color w:val="000000"/>
                <w:sz w:val="24"/>
                <w:szCs w:val="24"/>
                <w:lang w:eastAsia="ru-RU"/>
              </w:rPr>
            </w:pPr>
            <w:r w:rsidRPr="00174C05">
              <w:rPr>
                <w:color w:val="000000"/>
                <w:sz w:val="24"/>
                <w:szCs w:val="24"/>
                <w:lang w:eastAsia="ru-RU"/>
              </w:rPr>
              <w:t>Физическая культура и спорт</w:t>
            </w:r>
          </w:p>
        </w:tc>
      </w:tr>
      <w:tr w:rsidR="005247D6" w:rsidRPr="00174C05" w14:paraId="7B0A7B9F" w14:textId="77777777" w:rsidTr="00AB2091">
        <w:trPr>
          <w:trHeight w:val="300"/>
        </w:trPr>
        <w:tc>
          <w:tcPr>
            <w:tcW w:w="222" w:type="dxa"/>
            <w:noWrap/>
            <w:vAlign w:val="center"/>
            <w:hideMark/>
          </w:tcPr>
          <w:p w14:paraId="1B804B84"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3DDCA9E" w14:textId="77777777" w:rsidR="005247D6" w:rsidRPr="00174C05" w:rsidRDefault="005247D6" w:rsidP="00AB2091">
            <w:pPr>
              <w:rPr>
                <w:color w:val="000000"/>
                <w:sz w:val="24"/>
                <w:szCs w:val="24"/>
                <w:lang w:eastAsia="ru-RU"/>
              </w:rPr>
            </w:pPr>
            <w:r w:rsidRPr="00174C05">
              <w:rPr>
                <w:color w:val="000000"/>
                <w:sz w:val="24"/>
                <w:szCs w:val="24"/>
                <w:lang w:eastAsia="ru-RU"/>
              </w:rPr>
              <w:t>Б1.В.06</w:t>
            </w:r>
          </w:p>
        </w:tc>
        <w:tc>
          <w:tcPr>
            <w:tcW w:w="8725" w:type="dxa"/>
            <w:tcBorders>
              <w:top w:val="nil"/>
              <w:left w:val="nil"/>
              <w:bottom w:val="single" w:sz="4" w:space="0" w:color="000000"/>
              <w:right w:val="single" w:sz="4" w:space="0" w:color="000000"/>
            </w:tcBorders>
            <w:shd w:val="clear" w:color="auto" w:fill="FFFFFF"/>
            <w:vAlign w:val="center"/>
            <w:hideMark/>
          </w:tcPr>
          <w:p w14:paraId="0EB2C3B4" w14:textId="77777777" w:rsidR="005247D6" w:rsidRPr="00174C05" w:rsidRDefault="005247D6" w:rsidP="00AB2091">
            <w:pPr>
              <w:rPr>
                <w:color w:val="000000"/>
                <w:sz w:val="24"/>
                <w:szCs w:val="24"/>
                <w:lang w:eastAsia="ru-RU"/>
              </w:rPr>
            </w:pPr>
            <w:r w:rsidRPr="00174C05">
              <w:rPr>
                <w:color w:val="000000"/>
                <w:sz w:val="24"/>
                <w:szCs w:val="24"/>
                <w:lang w:eastAsia="ru-RU"/>
              </w:rPr>
              <w:t>Элективные дисциплины по физической культуре и спорту</w:t>
            </w:r>
          </w:p>
        </w:tc>
      </w:tr>
      <w:tr w:rsidR="005247D6" w:rsidRPr="00174C05" w14:paraId="309BBE5A" w14:textId="77777777" w:rsidTr="00AB2091">
        <w:trPr>
          <w:trHeight w:val="300"/>
        </w:trPr>
        <w:tc>
          <w:tcPr>
            <w:tcW w:w="222" w:type="dxa"/>
            <w:noWrap/>
            <w:vAlign w:val="center"/>
            <w:hideMark/>
          </w:tcPr>
          <w:p w14:paraId="5C357B8B"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AD17C36" w14:textId="77777777" w:rsidR="005247D6" w:rsidRPr="00174C05" w:rsidRDefault="005247D6" w:rsidP="00AB2091">
            <w:pPr>
              <w:rPr>
                <w:color w:val="000000"/>
                <w:sz w:val="24"/>
                <w:szCs w:val="24"/>
                <w:lang w:eastAsia="ru-RU"/>
              </w:rPr>
            </w:pPr>
            <w:r w:rsidRPr="00174C05">
              <w:rPr>
                <w:color w:val="000000"/>
                <w:sz w:val="24"/>
                <w:szCs w:val="24"/>
                <w:lang w:eastAsia="ru-RU"/>
              </w:rPr>
              <w:t>ФТД.02</w:t>
            </w:r>
          </w:p>
        </w:tc>
        <w:tc>
          <w:tcPr>
            <w:tcW w:w="8725" w:type="dxa"/>
            <w:tcBorders>
              <w:top w:val="nil"/>
              <w:left w:val="nil"/>
              <w:bottom w:val="single" w:sz="4" w:space="0" w:color="000000"/>
              <w:right w:val="single" w:sz="4" w:space="0" w:color="000000"/>
            </w:tcBorders>
            <w:shd w:val="clear" w:color="auto" w:fill="FFFFFF"/>
            <w:vAlign w:val="center"/>
            <w:hideMark/>
          </w:tcPr>
          <w:p w14:paraId="2196C8A2" w14:textId="77777777" w:rsidR="005247D6" w:rsidRPr="00174C05" w:rsidRDefault="005247D6" w:rsidP="00AB2091">
            <w:pPr>
              <w:rPr>
                <w:color w:val="000000"/>
                <w:sz w:val="24"/>
                <w:szCs w:val="24"/>
                <w:lang w:eastAsia="ru-RU"/>
              </w:rPr>
            </w:pPr>
            <w:r w:rsidRPr="00174C05">
              <w:rPr>
                <w:color w:val="000000"/>
                <w:sz w:val="24"/>
                <w:szCs w:val="24"/>
                <w:lang w:eastAsia="ru-RU"/>
              </w:rPr>
              <w:t>Противодействие коррупции в профессиональной сфере</w:t>
            </w:r>
          </w:p>
        </w:tc>
      </w:tr>
      <w:tr w:rsidR="005247D6" w:rsidRPr="00174C05" w14:paraId="712E4547" w14:textId="77777777" w:rsidTr="00AB2091">
        <w:trPr>
          <w:trHeight w:val="300"/>
        </w:trPr>
        <w:tc>
          <w:tcPr>
            <w:tcW w:w="222" w:type="dxa"/>
            <w:noWrap/>
            <w:vAlign w:val="center"/>
            <w:hideMark/>
          </w:tcPr>
          <w:p w14:paraId="61E251D1" w14:textId="77777777" w:rsidR="005247D6" w:rsidRPr="00174C05" w:rsidRDefault="005247D6" w:rsidP="00AB2091">
            <w:pPr>
              <w:rPr>
                <w:color w:val="000000"/>
                <w:sz w:val="24"/>
                <w:szCs w:val="24"/>
                <w:lang w:eastAsia="ru-RU"/>
              </w:rPr>
            </w:pPr>
          </w:p>
        </w:tc>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69B7EF" w14:textId="77777777" w:rsidR="005247D6" w:rsidRPr="00174C05" w:rsidRDefault="005247D6" w:rsidP="00AB2091">
            <w:pPr>
              <w:rPr>
                <w:b/>
                <w:bCs/>
                <w:i/>
                <w:color w:val="000000"/>
                <w:sz w:val="24"/>
                <w:szCs w:val="24"/>
                <w:lang w:eastAsia="ru-RU"/>
              </w:rPr>
            </w:pPr>
            <w:r w:rsidRPr="00174C05">
              <w:rPr>
                <w:b/>
                <w:bCs/>
                <w:i/>
                <w:color w:val="000000"/>
                <w:sz w:val="24"/>
                <w:szCs w:val="24"/>
                <w:lang w:eastAsia="ru-RU"/>
              </w:rPr>
              <w:t>ОПК-3.2</w:t>
            </w:r>
          </w:p>
        </w:tc>
        <w:tc>
          <w:tcPr>
            <w:tcW w:w="8725" w:type="dxa"/>
            <w:tcBorders>
              <w:top w:val="nil"/>
              <w:left w:val="nil"/>
              <w:bottom w:val="single" w:sz="4" w:space="0" w:color="000000"/>
              <w:right w:val="single" w:sz="4" w:space="0" w:color="000000"/>
            </w:tcBorders>
            <w:shd w:val="clear" w:color="auto" w:fill="FFFFFF"/>
            <w:vAlign w:val="center"/>
            <w:hideMark/>
          </w:tcPr>
          <w:p w14:paraId="6CC23313" w14:textId="77777777" w:rsidR="005247D6" w:rsidRPr="00174C05" w:rsidRDefault="005247D6" w:rsidP="00AB2091">
            <w:pPr>
              <w:rPr>
                <w:b/>
                <w:bCs/>
                <w:i/>
                <w:color w:val="000000"/>
                <w:sz w:val="24"/>
                <w:szCs w:val="24"/>
                <w:lang w:eastAsia="ru-RU"/>
              </w:rPr>
            </w:pPr>
            <w:r w:rsidRPr="00174C05">
              <w:rPr>
                <w:b/>
                <w:bCs/>
                <w:i/>
                <w:color w:val="000000"/>
                <w:sz w:val="24"/>
                <w:szCs w:val="24"/>
                <w:lang w:eastAsia="ru-RU"/>
              </w:rPr>
              <w:t>Оказывает спортсменам медицинскую помощь с учетом требований по противодействию допинга в спорте</w:t>
            </w:r>
          </w:p>
        </w:tc>
      </w:tr>
      <w:tr w:rsidR="005247D6" w:rsidRPr="00174C05" w14:paraId="75612DBB" w14:textId="77777777" w:rsidTr="00AB2091">
        <w:trPr>
          <w:trHeight w:val="300"/>
        </w:trPr>
        <w:tc>
          <w:tcPr>
            <w:tcW w:w="222" w:type="dxa"/>
            <w:noWrap/>
            <w:vAlign w:val="center"/>
            <w:hideMark/>
          </w:tcPr>
          <w:p w14:paraId="1724ABDB" w14:textId="77777777" w:rsidR="005247D6" w:rsidRPr="00174C05" w:rsidRDefault="005247D6" w:rsidP="00AB2091">
            <w:pPr>
              <w:rPr>
                <w:i/>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4E1BC29"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Б1.О.44</w:t>
            </w:r>
          </w:p>
        </w:tc>
        <w:tc>
          <w:tcPr>
            <w:tcW w:w="8725" w:type="dxa"/>
            <w:tcBorders>
              <w:top w:val="nil"/>
              <w:left w:val="nil"/>
              <w:bottom w:val="single" w:sz="4" w:space="0" w:color="000000"/>
              <w:right w:val="single" w:sz="4" w:space="0" w:color="000000"/>
            </w:tcBorders>
            <w:shd w:val="clear" w:color="auto" w:fill="FFFFFF"/>
            <w:vAlign w:val="center"/>
            <w:hideMark/>
          </w:tcPr>
          <w:p w14:paraId="12FC554D"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Судебная медицина</w:t>
            </w:r>
          </w:p>
        </w:tc>
      </w:tr>
      <w:tr w:rsidR="005247D6" w:rsidRPr="00174C05" w14:paraId="7C76E2A3" w14:textId="77777777" w:rsidTr="00AB2091">
        <w:trPr>
          <w:trHeight w:val="300"/>
        </w:trPr>
        <w:tc>
          <w:tcPr>
            <w:tcW w:w="222" w:type="dxa"/>
            <w:noWrap/>
            <w:vAlign w:val="center"/>
            <w:hideMark/>
          </w:tcPr>
          <w:p w14:paraId="2C245911"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979BE04" w14:textId="77777777" w:rsidR="005247D6" w:rsidRPr="00174C05" w:rsidRDefault="005247D6" w:rsidP="00AB2091">
            <w:pPr>
              <w:rPr>
                <w:color w:val="000000"/>
                <w:sz w:val="24"/>
                <w:szCs w:val="24"/>
                <w:lang w:eastAsia="ru-RU"/>
              </w:rPr>
            </w:pPr>
            <w:r w:rsidRPr="00174C05">
              <w:rPr>
                <w:color w:val="000000"/>
                <w:sz w:val="24"/>
                <w:szCs w:val="24"/>
                <w:lang w:eastAsia="ru-RU"/>
              </w:rPr>
              <w:t>Б1.О.48</w:t>
            </w:r>
          </w:p>
        </w:tc>
        <w:tc>
          <w:tcPr>
            <w:tcW w:w="8725" w:type="dxa"/>
            <w:tcBorders>
              <w:top w:val="nil"/>
              <w:left w:val="nil"/>
              <w:bottom w:val="single" w:sz="4" w:space="0" w:color="000000"/>
              <w:right w:val="single" w:sz="4" w:space="0" w:color="000000"/>
            </w:tcBorders>
            <w:shd w:val="clear" w:color="auto" w:fill="FFFFFF"/>
            <w:vAlign w:val="center"/>
            <w:hideMark/>
          </w:tcPr>
          <w:p w14:paraId="1E7B54F4"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терапия, профессиональные болезни</w:t>
            </w:r>
          </w:p>
        </w:tc>
      </w:tr>
      <w:tr w:rsidR="005247D6" w:rsidRPr="00174C05" w14:paraId="14FE71B0" w14:textId="77777777" w:rsidTr="00AB2091">
        <w:trPr>
          <w:trHeight w:val="300"/>
        </w:trPr>
        <w:tc>
          <w:tcPr>
            <w:tcW w:w="222" w:type="dxa"/>
            <w:noWrap/>
            <w:vAlign w:val="center"/>
            <w:hideMark/>
          </w:tcPr>
          <w:p w14:paraId="77E18AC9"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2963FBA" w14:textId="77777777" w:rsidR="005247D6" w:rsidRPr="00174C05" w:rsidRDefault="005247D6" w:rsidP="00AB2091">
            <w:pPr>
              <w:rPr>
                <w:color w:val="000000"/>
                <w:sz w:val="24"/>
                <w:szCs w:val="24"/>
                <w:lang w:eastAsia="ru-RU"/>
              </w:rPr>
            </w:pPr>
            <w:r w:rsidRPr="00174C05">
              <w:rPr>
                <w:color w:val="000000"/>
                <w:sz w:val="24"/>
                <w:szCs w:val="24"/>
                <w:lang w:eastAsia="ru-RU"/>
              </w:rPr>
              <w:t>ФТД.02</w:t>
            </w:r>
          </w:p>
        </w:tc>
        <w:tc>
          <w:tcPr>
            <w:tcW w:w="8725" w:type="dxa"/>
            <w:tcBorders>
              <w:top w:val="nil"/>
              <w:left w:val="nil"/>
              <w:bottom w:val="single" w:sz="4" w:space="0" w:color="000000"/>
              <w:right w:val="single" w:sz="4" w:space="0" w:color="000000"/>
            </w:tcBorders>
            <w:shd w:val="clear" w:color="auto" w:fill="FFFFFF"/>
            <w:vAlign w:val="center"/>
            <w:hideMark/>
          </w:tcPr>
          <w:p w14:paraId="79177C0A" w14:textId="77777777" w:rsidR="005247D6" w:rsidRPr="00174C05" w:rsidRDefault="005247D6" w:rsidP="00AB2091">
            <w:pPr>
              <w:rPr>
                <w:color w:val="000000"/>
                <w:sz w:val="24"/>
                <w:szCs w:val="24"/>
                <w:lang w:eastAsia="ru-RU"/>
              </w:rPr>
            </w:pPr>
            <w:r w:rsidRPr="00174C05">
              <w:rPr>
                <w:color w:val="000000"/>
                <w:sz w:val="24"/>
                <w:szCs w:val="24"/>
                <w:lang w:eastAsia="ru-RU"/>
              </w:rPr>
              <w:t>Противодействие коррупции в профессиональной сфере</w:t>
            </w:r>
          </w:p>
        </w:tc>
      </w:tr>
      <w:tr w:rsidR="005247D6" w:rsidRPr="00174C05" w14:paraId="217AA580" w14:textId="77777777" w:rsidTr="00AB2091">
        <w:trPr>
          <w:trHeight w:val="300"/>
        </w:trPr>
        <w:tc>
          <w:tcPr>
            <w:tcW w:w="222" w:type="dxa"/>
            <w:noWrap/>
            <w:vAlign w:val="center"/>
            <w:hideMark/>
          </w:tcPr>
          <w:p w14:paraId="005C2FB4" w14:textId="77777777" w:rsidR="005247D6" w:rsidRPr="00174C05" w:rsidRDefault="005247D6" w:rsidP="00AB2091">
            <w:pPr>
              <w:rPr>
                <w:color w:val="000000"/>
                <w:sz w:val="24"/>
                <w:szCs w:val="24"/>
                <w:lang w:eastAsia="ru-RU"/>
              </w:rPr>
            </w:pPr>
          </w:p>
        </w:tc>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9EB9CB" w14:textId="77777777" w:rsidR="005247D6" w:rsidRPr="00174C05" w:rsidRDefault="005247D6" w:rsidP="00AB2091">
            <w:pPr>
              <w:rPr>
                <w:b/>
                <w:bCs/>
                <w:i/>
                <w:color w:val="000000"/>
                <w:sz w:val="24"/>
                <w:szCs w:val="24"/>
                <w:lang w:eastAsia="ru-RU"/>
              </w:rPr>
            </w:pPr>
            <w:r w:rsidRPr="00174C05">
              <w:rPr>
                <w:b/>
                <w:bCs/>
                <w:i/>
                <w:color w:val="000000"/>
                <w:sz w:val="24"/>
                <w:szCs w:val="24"/>
                <w:lang w:eastAsia="ru-RU"/>
              </w:rPr>
              <w:t>ОПК-10.5</w:t>
            </w:r>
          </w:p>
        </w:tc>
        <w:tc>
          <w:tcPr>
            <w:tcW w:w="8725" w:type="dxa"/>
            <w:tcBorders>
              <w:top w:val="nil"/>
              <w:left w:val="nil"/>
              <w:bottom w:val="single" w:sz="4" w:space="0" w:color="000000"/>
              <w:right w:val="single" w:sz="4" w:space="0" w:color="000000"/>
            </w:tcBorders>
            <w:shd w:val="clear" w:color="auto" w:fill="FFFFFF"/>
            <w:vAlign w:val="center"/>
            <w:hideMark/>
          </w:tcPr>
          <w:p w14:paraId="434AA3CC" w14:textId="77777777" w:rsidR="005247D6" w:rsidRPr="00174C05" w:rsidRDefault="005247D6" w:rsidP="00AB2091">
            <w:pPr>
              <w:rPr>
                <w:b/>
                <w:bCs/>
                <w:i/>
                <w:color w:val="000000"/>
                <w:sz w:val="24"/>
                <w:szCs w:val="24"/>
                <w:lang w:eastAsia="ru-RU"/>
              </w:rPr>
            </w:pPr>
            <w:r w:rsidRPr="00174C05">
              <w:rPr>
                <w:b/>
                <w:bCs/>
                <w:i/>
                <w:color w:val="000000"/>
                <w:sz w:val="24"/>
                <w:szCs w:val="24"/>
                <w:lang w:eastAsia="ru-RU"/>
              </w:rPr>
              <w:t>Соблюдает конфиденциальность при работе с информационными базами данных пациентов</w:t>
            </w:r>
          </w:p>
        </w:tc>
      </w:tr>
      <w:tr w:rsidR="005247D6" w:rsidRPr="00174C05" w14:paraId="4E429680" w14:textId="77777777" w:rsidTr="00AB2091">
        <w:trPr>
          <w:trHeight w:val="300"/>
        </w:trPr>
        <w:tc>
          <w:tcPr>
            <w:tcW w:w="222" w:type="dxa"/>
            <w:noWrap/>
            <w:vAlign w:val="center"/>
            <w:hideMark/>
          </w:tcPr>
          <w:p w14:paraId="792BD18D" w14:textId="77777777" w:rsidR="005247D6" w:rsidRPr="00174C05" w:rsidRDefault="005247D6" w:rsidP="00AB2091">
            <w:pPr>
              <w:rPr>
                <w:i/>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112F4F4" w14:textId="77777777" w:rsidR="005247D6" w:rsidRPr="00174C05" w:rsidRDefault="005247D6" w:rsidP="00AB2091">
            <w:pPr>
              <w:rPr>
                <w:color w:val="000000"/>
                <w:sz w:val="24"/>
                <w:szCs w:val="24"/>
                <w:lang w:eastAsia="ru-RU"/>
              </w:rPr>
            </w:pPr>
            <w:r w:rsidRPr="00174C05">
              <w:rPr>
                <w:color w:val="000000"/>
                <w:sz w:val="24"/>
                <w:szCs w:val="24"/>
                <w:lang w:eastAsia="ru-RU"/>
              </w:rPr>
              <w:t>Б1.О.14</w:t>
            </w:r>
          </w:p>
        </w:tc>
        <w:tc>
          <w:tcPr>
            <w:tcW w:w="8725" w:type="dxa"/>
            <w:tcBorders>
              <w:top w:val="nil"/>
              <w:left w:val="nil"/>
              <w:bottom w:val="single" w:sz="4" w:space="0" w:color="000000"/>
              <w:right w:val="single" w:sz="4" w:space="0" w:color="000000"/>
            </w:tcBorders>
            <w:shd w:val="clear" w:color="auto" w:fill="FFFFFF"/>
            <w:vAlign w:val="center"/>
            <w:hideMark/>
          </w:tcPr>
          <w:p w14:paraId="6F4BE950" w14:textId="77777777" w:rsidR="005247D6" w:rsidRPr="00174C05" w:rsidRDefault="005247D6" w:rsidP="00AB2091">
            <w:pPr>
              <w:rPr>
                <w:color w:val="000000"/>
                <w:sz w:val="24"/>
                <w:szCs w:val="24"/>
                <w:lang w:eastAsia="ru-RU"/>
              </w:rPr>
            </w:pPr>
            <w:r w:rsidRPr="00174C05">
              <w:rPr>
                <w:color w:val="000000"/>
                <w:sz w:val="24"/>
                <w:szCs w:val="24"/>
                <w:lang w:eastAsia="ru-RU"/>
              </w:rPr>
              <w:t>Цифровые технологии в профессиональной деятельности</w:t>
            </w:r>
          </w:p>
        </w:tc>
      </w:tr>
      <w:tr w:rsidR="005247D6" w:rsidRPr="00174C05" w14:paraId="147E6F6E" w14:textId="77777777" w:rsidTr="00AB2091">
        <w:trPr>
          <w:trHeight w:val="300"/>
        </w:trPr>
        <w:tc>
          <w:tcPr>
            <w:tcW w:w="222" w:type="dxa"/>
            <w:noWrap/>
            <w:vAlign w:val="center"/>
            <w:hideMark/>
          </w:tcPr>
          <w:p w14:paraId="6B9490D4"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D84F72C" w14:textId="77777777" w:rsidR="005247D6" w:rsidRPr="00174C05" w:rsidRDefault="005247D6" w:rsidP="00AB2091">
            <w:pPr>
              <w:rPr>
                <w:color w:val="000000"/>
                <w:sz w:val="24"/>
                <w:szCs w:val="24"/>
                <w:lang w:eastAsia="ru-RU"/>
              </w:rPr>
            </w:pPr>
            <w:r w:rsidRPr="00174C05">
              <w:rPr>
                <w:color w:val="000000"/>
                <w:sz w:val="24"/>
                <w:szCs w:val="24"/>
                <w:lang w:eastAsia="ru-RU"/>
              </w:rPr>
              <w:t>Б1.О.15</w:t>
            </w:r>
          </w:p>
        </w:tc>
        <w:tc>
          <w:tcPr>
            <w:tcW w:w="8725" w:type="dxa"/>
            <w:tcBorders>
              <w:top w:val="nil"/>
              <w:left w:val="nil"/>
              <w:bottom w:val="single" w:sz="4" w:space="0" w:color="000000"/>
              <w:right w:val="single" w:sz="4" w:space="0" w:color="000000"/>
            </w:tcBorders>
            <w:shd w:val="clear" w:color="auto" w:fill="FFFFFF"/>
            <w:vAlign w:val="center"/>
            <w:hideMark/>
          </w:tcPr>
          <w:p w14:paraId="310B2B07" w14:textId="77777777" w:rsidR="005247D6" w:rsidRPr="00174C05" w:rsidRDefault="005247D6" w:rsidP="00AB2091">
            <w:pPr>
              <w:rPr>
                <w:color w:val="000000"/>
                <w:sz w:val="24"/>
                <w:szCs w:val="24"/>
                <w:lang w:eastAsia="ru-RU"/>
              </w:rPr>
            </w:pPr>
            <w:r w:rsidRPr="00174C05">
              <w:rPr>
                <w:color w:val="000000"/>
                <w:sz w:val="24"/>
                <w:szCs w:val="24"/>
                <w:lang w:eastAsia="ru-RU"/>
              </w:rPr>
              <w:t>Цифровая трансформация отрасли</w:t>
            </w:r>
          </w:p>
        </w:tc>
      </w:tr>
      <w:tr w:rsidR="005247D6" w:rsidRPr="00174C05" w14:paraId="3A732297" w14:textId="77777777" w:rsidTr="00AB2091">
        <w:trPr>
          <w:trHeight w:val="300"/>
        </w:trPr>
        <w:tc>
          <w:tcPr>
            <w:tcW w:w="222" w:type="dxa"/>
            <w:noWrap/>
            <w:vAlign w:val="center"/>
            <w:hideMark/>
          </w:tcPr>
          <w:p w14:paraId="5185982A"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D2B6EDC"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Б1.О.44</w:t>
            </w:r>
          </w:p>
        </w:tc>
        <w:tc>
          <w:tcPr>
            <w:tcW w:w="8725" w:type="dxa"/>
            <w:tcBorders>
              <w:top w:val="nil"/>
              <w:left w:val="nil"/>
              <w:bottom w:val="single" w:sz="4" w:space="0" w:color="000000"/>
              <w:right w:val="single" w:sz="4" w:space="0" w:color="000000"/>
            </w:tcBorders>
            <w:shd w:val="clear" w:color="auto" w:fill="FFFFFF"/>
            <w:vAlign w:val="center"/>
            <w:hideMark/>
          </w:tcPr>
          <w:p w14:paraId="56489B1A"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Судебная медицина</w:t>
            </w:r>
          </w:p>
        </w:tc>
      </w:tr>
      <w:tr w:rsidR="005247D6" w:rsidRPr="00174C05" w14:paraId="6CE6545E" w14:textId="77777777" w:rsidTr="00AB2091">
        <w:trPr>
          <w:trHeight w:val="300"/>
        </w:trPr>
        <w:tc>
          <w:tcPr>
            <w:tcW w:w="222" w:type="dxa"/>
            <w:noWrap/>
            <w:vAlign w:val="center"/>
            <w:hideMark/>
          </w:tcPr>
          <w:p w14:paraId="6E02D524"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DB7C18E" w14:textId="77777777" w:rsidR="005247D6" w:rsidRPr="00174C05" w:rsidRDefault="005247D6" w:rsidP="00AB2091">
            <w:pPr>
              <w:rPr>
                <w:color w:val="000000"/>
                <w:sz w:val="24"/>
                <w:szCs w:val="24"/>
                <w:lang w:eastAsia="ru-RU"/>
              </w:rPr>
            </w:pPr>
            <w:r w:rsidRPr="00174C05">
              <w:rPr>
                <w:color w:val="000000"/>
                <w:sz w:val="24"/>
                <w:szCs w:val="24"/>
                <w:lang w:eastAsia="ru-RU"/>
              </w:rPr>
              <w:t>Б1.В.08</w:t>
            </w:r>
          </w:p>
        </w:tc>
        <w:tc>
          <w:tcPr>
            <w:tcW w:w="8725" w:type="dxa"/>
            <w:tcBorders>
              <w:top w:val="nil"/>
              <w:left w:val="nil"/>
              <w:bottom w:val="single" w:sz="4" w:space="0" w:color="000000"/>
              <w:right w:val="single" w:sz="4" w:space="0" w:color="000000"/>
            </w:tcBorders>
            <w:shd w:val="clear" w:color="auto" w:fill="FFFFFF"/>
            <w:vAlign w:val="center"/>
            <w:hideMark/>
          </w:tcPr>
          <w:p w14:paraId="0D8971FB" w14:textId="77777777" w:rsidR="005247D6" w:rsidRPr="00174C05" w:rsidRDefault="005247D6" w:rsidP="00AB2091">
            <w:pPr>
              <w:rPr>
                <w:color w:val="000000"/>
                <w:sz w:val="24"/>
                <w:szCs w:val="24"/>
                <w:lang w:eastAsia="ru-RU"/>
              </w:rPr>
            </w:pPr>
            <w:r w:rsidRPr="00174C05">
              <w:rPr>
                <w:color w:val="000000"/>
                <w:sz w:val="24"/>
                <w:szCs w:val="24"/>
                <w:lang w:eastAsia="ru-RU"/>
              </w:rPr>
              <w:t>Модуль получения квалификации "Медицинский регистратор"</w:t>
            </w:r>
          </w:p>
        </w:tc>
      </w:tr>
      <w:tr w:rsidR="005247D6" w:rsidRPr="00174C05" w14:paraId="405A46B2" w14:textId="77777777" w:rsidTr="00AB2091">
        <w:trPr>
          <w:trHeight w:val="300"/>
        </w:trPr>
        <w:tc>
          <w:tcPr>
            <w:tcW w:w="222" w:type="dxa"/>
            <w:noWrap/>
            <w:vAlign w:val="center"/>
            <w:hideMark/>
          </w:tcPr>
          <w:p w14:paraId="5B3F7E1A"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DD59146" w14:textId="77777777" w:rsidR="005247D6" w:rsidRPr="00174C05" w:rsidRDefault="005247D6" w:rsidP="00AB2091">
            <w:pPr>
              <w:rPr>
                <w:color w:val="000000"/>
                <w:sz w:val="24"/>
                <w:szCs w:val="24"/>
                <w:lang w:eastAsia="ru-RU"/>
              </w:rPr>
            </w:pPr>
            <w:r w:rsidRPr="00174C05">
              <w:rPr>
                <w:color w:val="000000"/>
                <w:sz w:val="24"/>
                <w:szCs w:val="24"/>
                <w:lang w:eastAsia="ru-RU"/>
              </w:rPr>
              <w:t>Б1.В.08.02</w:t>
            </w:r>
          </w:p>
        </w:tc>
        <w:tc>
          <w:tcPr>
            <w:tcW w:w="8725" w:type="dxa"/>
            <w:tcBorders>
              <w:top w:val="nil"/>
              <w:left w:val="nil"/>
              <w:bottom w:val="single" w:sz="4" w:space="0" w:color="000000"/>
              <w:right w:val="single" w:sz="4" w:space="0" w:color="000000"/>
            </w:tcBorders>
            <w:shd w:val="clear" w:color="auto" w:fill="FFFFFF"/>
            <w:vAlign w:val="center"/>
            <w:hideMark/>
          </w:tcPr>
          <w:p w14:paraId="7532FE7F" w14:textId="77777777" w:rsidR="005247D6" w:rsidRPr="00174C05" w:rsidRDefault="005247D6" w:rsidP="00AB2091">
            <w:pPr>
              <w:rPr>
                <w:color w:val="000000"/>
                <w:sz w:val="24"/>
                <w:szCs w:val="24"/>
                <w:lang w:eastAsia="ru-RU"/>
              </w:rPr>
            </w:pPr>
            <w:r w:rsidRPr="00174C05">
              <w:rPr>
                <w:color w:val="000000"/>
                <w:sz w:val="24"/>
                <w:szCs w:val="24"/>
                <w:lang w:eastAsia="ru-RU"/>
              </w:rPr>
              <w:t>Информационные технологии в медицине</w:t>
            </w:r>
          </w:p>
        </w:tc>
      </w:tr>
      <w:tr w:rsidR="005247D6" w:rsidRPr="00174C05" w14:paraId="7D29C549" w14:textId="77777777" w:rsidTr="00AB2091">
        <w:trPr>
          <w:trHeight w:val="300"/>
        </w:trPr>
        <w:tc>
          <w:tcPr>
            <w:tcW w:w="222" w:type="dxa"/>
            <w:noWrap/>
            <w:vAlign w:val="center"/>
            <w:hideMark/>
          </w:tcPr>
          <w:p w14:paraId="6256FE8B"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E6FF935" w14:textId="77777777" w:rsidR="005247D6" w:rsidRPr="00174C05" w:rsidRDefault="005247D6" w:rsidP="00AB2091">
            <w:pPr>
              <w:rPr>
                <w:color w:val="000000"/>
                <w:sz w:val="24"/>
                <w:szCs w:val="24"/>
                <w:lang w:eastAsia="ru-RU"/>
              </w:rPr>
            </w:pPr>
            <w:r w:rsidRPr="00174C05">
              <w:rPr>
                <w:color w:val="000000"/>
                <w:sz w:val="24"/>
                <w:szCs w:val="24"/>
                <w:lang w:eastAsia="ru-RU"/>
              </w:rPr>
              <w:t>Б1.В.08.03(К)</w:t>
            </w:r>
          </w:p>
        </w:tc>
        <w:tc>
          <w:tcPr>
            <w:tcW w:w="8725" w:type="dxa"/>
            <w:tcBorders>
              <w:top w:val="nil"/>
              <w:left w:val="nil"/>
              <w:bottom w:val="single" w:sz="4" w:space="0" w:color="000000"/>
              <w:right w:val="single" w:sz="4" w:space="0" w:color="000000"/>
            </w:tcBorders>
            <w:shd w:val="clear" w:color="auto" w:fill="FFFFFF"/>
            <w:vAlign w:val="center"/>
            <w:hideMark/>
          </w:tcPr>
          <w:p w14:paraId="68B83081" w14:textId="77777777" w:rsidR="005247D6" w:rsidRPr="00174C05" w:rsidRDefault="005247D6" w:rsidP="00AB2091">
            <w:pPr>
              <w:rPr>
                <w:color w:val="000000"/>
                <w:sz w:val="24"/>
                <w:szCs w:val="24"/>
                <w:lang w:eastAsia="ru-RU"/>
              </w:rPr>
            </w:pPr>
            <w:r w:rsidRPr="00174C05">
              <w:rPr>
                <w:color w:val="000000"/>
                <w:sz w:val="24"/>
                <w:szCs w:val="24"/>
                <w:lang w:eastAsia="ru-RU"/>
              </w:rPr>
              <w:t>Квалификационный экзамен по модулю "Медицинский регистратор"</w:t>
            </w:r>
          </w:p>
        </w:tc>
      </w:tr>
      <w:tr w:rsidR="005247D6" w:rsidRPr="00174C05" w14:paraId="6280F893" w14:textId="77777777" w:rsidTr="00AB2091">
        <w:trPr>
          <w:trHeight w:val="300"/>
        </w:trPr>
        <w:tc>
          <w:tcPr>
            <w:tcW w:w="222" w:type="dxa"/>
            <w:noWrap/>
            <w:vAlign w:val="center"/>
            <w:hideMark/>
          </w:tcPr>
          <w:p w14:paraId="46828E76"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9A011F9" w14:textId="77777777" w:rsidR="005247D6" w:rsidRPr="00174C05" w:rsidRDefault="005247D6" w:rsidP="00AB2091">
            <w:pPr>
              <w:rPr>
                <w:color w:val="000000"/>
                <w:sz w:val="24"/>
                <w:szCs w:val="24"/>
                <w:lang w:eastAsia="ru-RU"/>
              </w:rPr>
            </w:pPr>
            <w:r w:rsidRPr="00174C05">
              <w:rPr>
                <w:color w:val="000000"/>
                <w:sz w:val="24"/>
                <w:szCs w:val="24"/>
                <w:lang w:eastAsia="ru-RU"/>
              </w:rPr>
              <w:t>Б3.01</w:t>
            </w:r>
          </w:p>
        </w:tc>
        <w:tc>
          <w:tcPr>
            <w:tcW w:w="8725" w:type="dxa"/>
            <w:tcBorders>
              <w:top w:val="nil"/>
              <w:left w:val="nil"/>
              <w:bottom w:val="single" w:sz="4" w:space="0" w:color="000000"/>
              <w:right w:val="single" w:sz="4" w:space="0" w:color="000000"/>
            </w:tcBorders>
            <w:shd w:val="clear" w:color="auto" w:fill="FFFFFF"/>
            <w:vAlign w:val="center"/>
            <w:hideMark/>
          </w:tcPr>
          <w:p w14:paraId="2CDE2D6A" w14:textId="77777777" w:rsidR="005247D6" w:rsidRPr="00174C05" w:rsidRDefault="005247D6"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bl>
    <w:p w14:paraId="08CCFAAB" w14:textId="77777777" w:rsidR="005247D6" w:rsidRPr="00174C05" w:rsidRDefault="005247D6" w:rsidP="005247D6">
      <w:pPr>
        <w:rPr>
          <w:sz w:val="24"/>
          <w:szCs w:val="24"/>
        </w:rPr>
      </w:pPr>
    </w:p>
    <w:p w14:paraId="3AB92EBD" w14:textId="77777777" w:rsidR="005247D6" w:rsidRPr="00174C05" w:rsidRDefault="005247D6" w:rsidP="005247D6">
      <w:pPr>
        <w:rPr>
          <w:sz w:val="24"/>
          <w:szCs w:val="24"/>
        </w:rPr>
      </w:pPr>
    </w:p>
    <w:p w14:paraId="6D42E079" w14:textId="77777777" w:rsidR="005247D6" w:rsidRPr="00174C05" w:rsidRDefault="005247D6" w:rsidP="005247D6">
      <w:pPr>
        <w:rPr>
          <w:sz w:val="24"/>
          <w:szCs w:val="24"/>
        </w:rPr>
      </w:pPr>
    </w:p>
    <w:p w14:paraId="39AA7DAA" w14:textId="77777777" w:rsidR="005247D6" w:rsidRPr="00174C05" w:rsidRDefault="005247D6" w:rsidP="005247D6">
      <w:pPr>
        <w:rPr>
          <w:sz w:val="24"/>
          <w:szCs w:val="24"/>
        </w:rPr>
      </w:pPr>
    </w:p>
    <w:p w14:paraId="5CA3B866" w14:textId="77777777" w:rsidR="005247D6" w:rsidRPr="00174C05" w:rsidRDefault="005247D6" w:rsidP="005247D6">
      <w:pPr>
        <w:rPr>
          <w:sz w:val="24"/>
          <w:szCs w:val="24"/>
        </w:rPr>
      </w:pPr>
    </w:p>
    <w:p w14:paraId="0FE61280" w14:textId="77777777" w:rsidR="005247D6" w:rsidRPr="00174C05" w:rsidRDefault="005247D6" w:rsidP="005247D6">
      <w:pPr>
        <w:rPr>
          <w:sz w:val="24"/>
          <w:szCs w:val="24"/>
        </w:rPr>
      </w:pPr>
    </w:p>
    <w:p w14:paraId="08606C21" w14:textId="77777777" w:rsidR="005247D6" w:rsidRPr="00174C05" w:rsidRDefault="005247D6" w:rsidP="005247D6">
      <w:pPr>
        <w:rPr>
          <w:sz w:val="24"/>
          <w:szCs w:val="24"/>
        </w:rPr>
      </w:pPr>
    </w:p>
    <w:p w14:paraId="7620E73B" w14:textId="77777777" w:rsidR="005247D6" w:rsidRPr="00174C05" w:rsidRDefault="005247D6" w:rsidP="005247D6">
      <w:pPr>
        <w:rPr>
          <w:sz w:val="24"/>
          <w:szCs w:val="24"/>
        </w:rPr>
      </w:pPr>
    </w:p>
    <w:p w14:paraId="6753B9F1" w14:textId="77777777" w:rsidR="005247D6" w:rsidRPr="00174C05" w:rsidRDefault="005247D6" w:rsidP="005247D6">
      <w:pPr>
        <w:rPr>
          <w:sz w:val="24"/>
          <w:szCs w:val="24"/>
        </w:rPr>
      </w:pPr>
    </w:p>
    <w:p w14:paraId="121147F7" w14:textId="77777777" w:rsidR="005247D6" w:rsidRPr="00174C05" w:rsidRDefault="005247D6" w:rsidP="005247D6">
      <w:pPr>
        <w:rPr>
          <w:sz w:val="24"/>
          <w:szCs w:val="24"/>
        </w:rPr>
      </w:pPr>
    </w:p>
    <w:p w14:paraId="3C029A69" w14:textId="77777777" w:rsidR="005247D6" w:rsidRPr="00174C05" w:rsidRDefault="005247D6" w:rsidP="005247D6">
      <w:pPr>
        <w:rPr>
          <w:sz w:val="24"/>
          <w:szCs w:val="24"/>
        </w:rPr>
      </w:pPr>
    </w:p>
    <w:p w14:paraId="4AEA7327" w14:textId="77777777" w:rsidR="005247D6" w:rsidRPr="00174C05" w:rsidRDefault="005247D6" w:rsidP="005247D6">
      <w:pPr>
        <w:rPr>
          <w:sz w:val="24"/>
          <w:szCs w:val="24"/>
        </w:rPr>
      </w:pPr>
    </w:p>
    <w:p w14:paraId="1F50842C" w14:textId="77777777" w:rsidR="005247D6" w:rsidRPr="00174C05" w:rsidRDefault="005247D6" w:rsidP="005247D6">
      <w:pPr>
        <w:rPr>
          <w:sz w:val="24"/>
          <w:szCs w:val="24"/>
        </w:rPr>
      </w:pPr>
    </w:p>
    <w:p w14:paraId="6EEB6020" w14:textId="77777777" w:rsidR="005247D6" w:rsidRPr="00174C05" w:rsidRDefault="005247D6" w:rsidP="005247D6">
      <w:pPr>
        <w:rPr>
          <w:sz w:val="24"/>
          <w:szCs w:val="24"/>
        </w:rPr>
      </w:pPr>
    </w:p>
    <w:p w14:paraId="56D3AB27" w14:textId="77777777" w:rsidR="005247D6" w:rsidRPr="00174C05" w:rsidRDefault="005247D6" w:rsidP="005247D6">
      <w:pPr>
        <w:rPr>
          <w:sz w:val="24"/>
          <w:szCs w:val="24"/>
        </w:rPr>
      </w:pPr>
    </w:p>
    <w:p w14:paraId="1159D701" w14:textId="77777777" w:rsidR="005247D6" w:rsidRPr="00174C05" w:rsidRDefault="005247D6" w:rsidP="005247D6">
      <w:pPr>
        <w:rPr>
          <w:sz w:val="24"/>
          <w:szCs w:val="24"/>
        </w:rPr>
      </w:pPr>
    </w:p>
    <w:p w14:paraId="3E9A010E" w14:textId="77777777" w:rsidR="005247D6" w:rsidRPr="00174C05" w:rsidRDefault="005247D6" w:rsidP="005247D6">
      <w:pPr>
        <w:rPr>
          <w:sz w:val="24"/>
          <w:szCs w:val="24"/>
        </w:rPr>
      </w:pPr>
    </w:p>
    <w:p w14:paraId="352738B3" w14:textId="77777777" w:rsidR="005247D6" w:rsidRPr="00174C05" w:rsidRDefault="005247D6" w:rsidP="005247D6">
      <w:pPr>
        <w:rPr>
          <w:sz w:val="24"/>
          <w:szCs w:val="24"/>
        </w:rPr>
        <w:sectPr w:rsidR="005247D6" w:rsidRPr="00174C05" w:rsidSect="00AB2091">
          <w:pgSz w:w="16838" w:h="11906" w:orient="landscape"/>
          <w:pgMar w:top="850" w:right="1134" w:bottom="1701" w:left="1134" w:header="708" w:footer="708" w:gutter="0"/>
          <w:cols w:space="708"/>
          <w:docGrid w:linePitch="360"/>
        </w:sectPr>
      </w:pPr>
    </w:p>
    <w:p w14:paraId="3CB6F0DC" w14:textId="77777777" w:rsidR="005247D6" w:rsidRPr="00174C05" w:rsidRDefault="005247D6" w:rsidP="005247D6">
      <w:pPr>
        <w:spacing w:line="277" w:lineRule="exact"/>
        <w:jc w:val="center"/>
        <w:rPr>
          <w:b/>
          <w:sz w:val="24"/>
          <w:szCs w:val="24"/>
        </w:rPr>
      </w:pPr>
      <w:r w:rsidRPr="00174C05">
        <w:rPr>
          <w:b/>
          <w:sz w:val="24"/>
          <w:szCs w:val="24"/>
        </w:rPr>
        <w:lastRenderedPageBreak/>
        <w:t>Описание показателей и критериев оценивания компетенций на различных этапах их формирования,</w:t>
      </w:r>
    </w:p>
    <w:p w14:paraId="51430CD9" w14:textId="77777777" w:rsidR="005247D6" w:rsidRPr="00174C05" w:rsidRDefault="005247D6" w:rsidP="005247D6">
      <w:pPr>
        <w:spacing w:line="277" w:lineRule="exact"/>
        <w:jc w:val="center"/>
        <w:rPr>
          <w:b/>
          <w:sz w:val="24"/>
          <w:szCs w:val="24"/>
        </w:rPr>
      </w:pPr>
      <w:r w:rsidRPr="00174C05">
        <w:rPr>
          <w:b/>
          <w:sz w:val="24"/>
          <w:szCs w:val="24"/>
        </w:rPr>
        <w:t xml:space="preserve"> описание шкалы оценивания</w:t>
      </w:r>
    </w:p>
    <w:p w14:paraId="1450D460" w14:textId="77777777" w:rsidR="005247D6" w:rsidRPr="00174C05" w:rsidRDefault="005247D6" w:rsidP="005247D6">
      <w:pPr>
        <w:spacing w:line="2" w:lineRule="exact"/>
        <w:rPr>
          <w:sz w:val="24"/>
          <w:szCs w:val="24"/>
        </w:rPr>
      </w:pPr>
    </w:p>
    <w:p w14:paraId="7BF01DCB" w14:textId="77777777" w:rsidR="005247D6" w:rsidRPr="00174C05" w:rsidRDefault="005247D6" w:rsidP="005247D6">
      <w:pPr>
        <w:spacing w:line="235" w:lineRule="auto"/>
        <w:jc w:val="center"/>
        <w:rPr>
          <w:i/>
          <w:sz w:val="24"/>
          <w:szCs w:val="24"/>
        </w:rPr>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90"/>
        <w:gridCol w:w="2398"/>
        <w:gridCol w:w="2128"/>
        <w:gridCol w:w="2268"/>
        <w:gridCol w:w="293"/>
        <w:gridCol w:w="2552"/>
        <w:gridCol w:w="1701"/>
      </w:tblGrid>
      <w:tr w:rsidR="005247D6" w:rsidRPr="00174C05" w14:paraId="622B4224" w14:textId="77777777" w:rsidTr="00AB2091">
        <w:tc>
          <w:tcPr>
            <w:tcW w:w="3690" w:type="dxa"/>
            <w:vMerge w:val="restart"/>
            <w:tcBorders>
              <w:top w:val="single" w:sz="4" w:space="0" w:color="auto"/>
              <w:left w:val="single" w:sz="4" w:space="0" w:color="auto"/>
              <w:bottom w:val="single" w:sz="4" w:space="0" w:color="auto"/>
              <w:right w:val="single" w:sz="4" w:space="0" w:color="auto"/>
            </w:tcBorders>
          </w:tcPr>
          <w:p w14:paraId="45B3FA6B" w14:textId="77777777" w:rsidR="005247D6" w:rsidRPr="00174C05" w:rsidRDefault="005247D6" w:rsidP="00AB2091">
            <w:pPr>
              <w:spacing w:line="235" w:lineRule="auto"/>
              <w:jc w:val="center"/>
              <w:rPr>
                <w:b/>
                <w:sz w:val="24"/>
                <w:szCs w:val="24"/>
              </w:rPr>
            </w:pPr>
            <w:bookmarkStart w:id="8" w:name="_Hlk82337279"/>
            <w:r w:rsidRPr="00174C05">
              <w:rPr>
                <w:b/>
                <w:sz w:val="24"/>
                <w:szCs w:val="24"/>
              </w:rPr>
              <w:t>Планируемые результаты освоения компетенции</w:t>
            </w:r>
          </w:p>
          <w:p w14:paraId="249AB683" w14:textId="77777777" w:rsidR="005247D6" w:rsidRPr="00174C05" w:rsidRDefault="005247D6" w:rsidP="00AB2091">
            <w:pPr>
              <w:spacing w:line="235" w:lineRule="auto"/>
              <w:jc w:val="center"/>
              <w:rPr>
                <w:sz w:val="24"/>
                <w:szCs w:val="24"/>
              </w:rPr>
            </w:pPr>
            <w:r w:rsidRPr="00174C05">
              <w:rPr>
                <w:sz w:val="24"/>
                <w:szCs w:val="24"/>
              </w:rPr>
              <w:t xml:space="preserve">(в рамках дисциплины, модуля, практики) </w:t>
            </w:r>
          </w:p>
        </w:tc>
        <w:tc>
          <w:tcPr>
            <w:tcW w:w="9639" w:type="dxa"/>
            <w:gridSpan w:val="5"/>
            <w:tcBorders>
              <w:top w:val="single" w:sz="4" w:space="0" w:color="auto"/>
              <w:left w:val="single" w:sz="4" w:space="0" w:color="auto"/>
              <w:bottom w:val="single" w:sz="4" w:space="0" w:color="auto"/>
              <w:right w:val="single" w:sz="4" w:space="0" w:color="auto"/>
            </w:tcBorders>
          </w:tcPr>
          <w:p w14:paraId="5E5878AF" w14:textId="77777777" w:rsidR="005247D6" w:rsidRPr="00174C05" w:rsidRDefault="005247D6" w:rsidP="00AB2091">
            <w:pPr>
              <w:spacing w:line="235" w:lineRule="auto"/>
              <w:jc w:val="center"/>
              <w:rPr>
                <w:b/>
                <w:sz w:val="24"/>
                <w:szCs w:val="24"/>
              </w:rPr>
            </w:pPr>
            <w:r w:rsidRPr="00174C05">
              <w:rPr>
                <w:b/>
                <w:sz w:val="24"/>
                <w:szCs w:val="24"/>
              </w:rPr>
              <w:t>Критерии оценивания результатов обучения</w:t>
            </w:r>
          </w:p>
          <w:p w14:paraId="031ABB27" w14:textId="77777777" w:rsidR="005247D6" w:rsidRPr="00174C05" w:rsidRDefault="005247D6" w:rsidP="00AB2091">
            <w:pPr>
              <w:spacing w:line="235" w:lineRule="auto"/>
              <w:jc w:val="center"/>
              <w:rPr>
                <w:b/>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14:paraId="338A7806" w14:textId="77777777" w:rsidR="005247D6" w:rsidRPr="00174C05" w:rsidRDefault="005247D6" w:rsidP="00AB2091">
            <w:pPr>
              <w:spacing w:line="235" w:lineRule="auto"/>
              <w:jc w:val="center"/>
              <w:rPr>
                <w:b/>
                <w:sz w:val="24"/>
                <w:szCs w:val="24"/>
              </w:rPr>
            </w:pPr>
            <w:r w:rsidRPr="00174C05">
              <w:rPr>
                <w:b/>
                <w:sz w:val="24"/>
                <w:szCs w:val="24"/>
              </w:rPr>
              <w:t>Наименование оценочного средства</w:t>
            </w:r>
          </w:p>
        </w:tc>
      </w:tr>
      <w:tr w:rsidR="005247D6" w:rsidRPr="00174C05" w14:paraId="132922B1" w14:textId="77777777" w:rsidTr="00AB2091">
        <w:tc>
          <w:tcPr>
            <w:tcW w:w="3690" w:type="dxa"/>
            <w:vMerge/>
            <w:tcBorders>
              <w:top w:val="single" w:sz="4" w:space="0" w:color="auto"/>
              <w:left w:val="single" w:sz="4" w:space="0" w:color="auto"/>
              <w:bottom w:val="single" w:sz="4" w:space="0" w:color="auto"/>
              <w:right w:val="single" w:sz="4" w:space="0" w:color="auto"/>
            </w:tcBorders>
            <w:vAlign w:val="center"/>
          </w:tcPr>
          <w:p w14:paraId="30954641" w14:textId="77777777" w:rsidR="005247D6" w:rsidRPr="00174C05" w:rsidRDefault="005247D6" w:rsidP="00AB2091">
            <w:pPr>
              <w:rPr>
                <w:sz w:val="24"/>
                <w:szCs w:val="24"/>
              </w:rPr>
            </w:pPr>
          </w:p>
        </w:tc>
        <w:tc>
          <w:tcPr>
            <w:tcW w:w="2398" w:type="dxa"/>
            <w:tcBorders>
              <w:top w:val="single" w:sz="4" w:space="0" w:color="auto"/>
              <w:left w:val="single" w:sz="4" w:space="0" w:color="auto"/>
              <w:bottom w:val="single" w:sz="4" w:space="0" w:color="auto"/>
              <w:right w:val="single" w:sz="4" w:space="0" w:color="auto"/>
            </w:tcBorders>
          </w:tcPr>
          <w:p w14:paraId="69B50A05" w14:textId="77777777" w:rsidR="005247D6" w:rsidRPr="00174C05" w:rsidRDefault="005247D6" w:rsidP="00AB2091">
            <w:pPr>
              <w:spacing w:line="235" w:lineRule="auto"/>
              <w:jc w:val="center"/>
              <w:rPr>
                <w:b/>
                <w:sz w:val="24"/>
                <w:szCs w:val="24"/>
              </w:rPr>
            </w:pPr>
            <w:r w:rsidRPr="00174C05">
              <w:rPr>
                <w:b/>
                <w:sz w:val="24"/>
                <w:szCs w:val="24"/>
              </w:rPr>
              <w:t>неудовлетворительно</w:t>
            </w:r>
          </w:p>
        </w:tc>
        <w:tc>
          <w:tcPr>
            <w:tcW w:w="2128" w:type="dxa"/>
            <w:tcBorders>
              <w:top w:val="single" w:sz="4" w:space="0" w:color="auto"/>
              <w:left w:val="single" w:sz="4" w:space="0" w:color="auto"/>
              <w:bottom w:val="single" w:sz="4" w:space="0" w:color="auto"/>
              <w:right w:val="single" w:sz="4" w:space="0" w:color="auto"/>
            </w:tcBorders>
          </w:tcPr>
          <w:p w14:paraId="614E5CEC" w14:textId="77777777" w:rsidR="005247D6" w:rsidRPr="00174C05" w:rsidRDefault="005247D6" w:rsidP="00AB2091">
            <w:pPr>
              <w:spacing w:line="235" w:lineRule="auto"/>
              <w:jc w:val="center"/>
              <w:rPr>
                <w:b/>
                <w:sz w:val="24"/>
                <w:szCs w:val="24"/>
              </w:rPr>
            </w:pPr>
            <w:r w:rsidRPr="00174C05">
              <w:rPr>
                <w:b/>
                <w:sz w:val="24"/>
                <w:szCs w:val="24"/>
              </w:rPr>
              <w:t>удовлетворительно</w:t>
            </w:r>
          </w:p>
        </w:tc>
        <w:tc>
          <w:tcPr>
            <w:tcW w:w="2268" w:type="dxa"/>
            <w:tcBorders>
              <w:top w:val="single" w:sz="4" w:space="0" w:color="auto"/>
              <w:left w:val="single" w:sz="4" w:space="0" w:color="auto"/>
              <w:bottom w:val="single" w:sz="4" w:space="0" w:color="auto"/>
              <w:right w:val="single" w:sz="4" w:space="0" w:color="auto"/>
            </w:tcBorders>
          </w:tcPr>
          <w:p w14:paraId="164FB449" w14:textId="77777777" w:rsidR="005247D6" w:rsidRPr="00174C05" w:rsidRDefault="005247D6" w:rsidP="00AB2091">
            <w:pPr>
              <w:spacing w:line="235" w:lineRule="auto"/>
              <w:jc w:val="center"/>
              <w:rPr>
                <w:b/>
                <w:sz w:val="24"/>
                <w:szCs w:val="24"/>
              </w:rPr>
            </w:pPr>
            <w:r w:rsidRPr="00174C05">
              <w:rPr>
                <w:b/>
                <w:sz w:val="24"/>
                <w:szCs w:val="24"/>
              </w:rPr>
              <w:t>хорошо</w:t>
            </w:r>
          </w:p>
        </w:tc>
        <w:tc>
          <w:tcPr>
            <w:tcW w:w="2845" w:type="dxa"/>
            <w:gridSpan w:val="2"/>
            <w:tcBorders>
              <w:top w:val="single" w:sz="4" w:space="0" w:color="auto"/>
              <w:left w:val="single" w:sz="4" w:space="0" w:color="auto"/>
              <w:bottom w:val="single" w:sz="4" w:space="0" w:color="auto"/>
              <w:right w:val="single" w:sz="4" w:space="0" w:color="auto"/>
            </w:tcBorders>
          </w:tcPr>
          <w:p w14:paraId="0AC4133D" w14:textId="77777777" w:rsidR="005247D6" w:rsidRPr="00174C05" w:rsidRDefault="005247D6" w:rsidP="00AB2091">
            <w:pPr>
              <w:spacing w:line="235" w:lineRule="auto"/>
              <w:jc w:val="center"/>
              <w:rPr>
                <w:b/>
                <w:sz w:val="24"/>
                <w:szCs w:val="24"/>
              </w:rPr>
            </w:pPr>
            <w:r w:rsidRPr="00174C05">
              <w:rPr>
                <w:b/>
                <w:sz w:val="24"/>
                <w:szCs w:val="24"/>
              </w:rPr>
              <w:t>отлично</w:t>
            </w:r>
          </w:p>
        </w:tc>
        <w:tc>
          <w:tcPr>
            <w:tcW w:w="1701" w:type="dxa"/>
            <w:vMerge/>
            <w:tcBorders>
              <w:top w:val="single" w:sz="4" w:space="0" w:color="auto"/>
              <w:left w:val="single" w:sz="4" w:space="0" w:color="auto"/>
              <w:bottom w:val="single" w:sz="4" w:space="0" w:color="auto"/>
              <w:right w:val="single" w:sz="4" w:space="0" w:color="auto"/>
            </w:tcBorders>
            <w:vAlign w:val="center"/>
          </w:tcPr>
          <w:p w14:paraId="1F22BFE9" w14:textId="77777777" w:rsidR="005247D6" w:rsidRPr="00174C05" w:rsidRDefault="005247D6" w:rsidP="00AB2091">
            <w:pPr>
              <w:rPr>
                <w:b/>
                <w:sz w:val="24"/>
                <w:szCs w:val="24"/>
              </w:rPr>
            </w:pPr>
          </w:p>
        </w:tc>
      </w:tr>
      <w:tr w:rsidR="005247D6" w:rsidRPr="00174C05" w14:paraId="1334A03C" w14:textId="77777777" w:rsidTr="00AB2091">
        <w:tc>
          <w:tcPr>
            <w:tcW w:w="15030" w:type="dxa"/>
            <w:gridSpan w:val="7"/>
            <w:tcBorders>
              <w:top w:val="single" w:sz="4" w:space="0" w:color="auto"/>
              <w:left w:val="single" w:sz="4" w:space="0" w:color="auto"/>
              <w:bottom w:val="single" w:sz="4" w:space="0" w:color="auto"/>
              <w:right w:val="single" w:sz="4" w:space="0" w:color="auto"/>
            </w:tcBorders>
          </w:tcPr>
          <w:p w14:paraId="2C2499FF" w14:textId="77777777" w:rsidR="005247D6" w:rsidRPr="00174C05" w:rsidRDefault="005247D6" w:rsidP="00AB2091">
            <w:pPr>
              <w:jc w:val="center"/>
              <w:rPr>
                <w:b/>
                <w:bCs/>
                <w:sz w:val="24"/>
                <w:szCs w:val="24"/>
              </w:rPr>
            </w:pPr>
            <w:r w:rsidRPr="00174C05">
              <w:rPr>
                <w:b/>
                <w:bCs/>
                <w:sz w:val="24"/>
                <w:szCs w:val="24"/>
              </w:rPr>
              <w:t xml:space="preserve">ОПК-3.1. Демонстрирует способность к противодействию применения допинга и борьбе с ним </w:t>
            </w:r>
          </w:p>
        </w:tc>
      </w:tr>
      <w:tr w:rsidR="005247D6" w:rsidRPr="00174C05" w14:paraId="63CA97AB" w14:textId="77777777" w:rsidTr="00AB2091">
        <w:trPr>
          <w:trHeight w:val="1543"/>
        </w:trPr>
        <w:tc>
          <w:tcPr>
            <w:tcW w:w="3690" w:type="dxa"/>
            <w:tcBorders>
              <w:top w:val="single" w:sz="4" w:space="0" w:color="auto"/>
              <w:left w:val="single" w:sz="4" w:space="0" w:color="auto"/>
              <w:bottom w:val="single" w:sz="4" w:space="0" w:color="auto"/>
              <w:right w:val="single" w:sz="4" w:space="0" w:color="auto"/>
            </w:tcBorders>
          </w:tcPr>
          <w:p w14:paraId="64F3D40B" w14:textId="77777777" w:rsidR="005247D6" w:rsidRPr="00174C05" w:rsidRDefault="005247D6" w:rsidP="00AB2091">
            <w:pPr>
              <w:shd w:val="clear" w:color="auto" w:fill="FFFFFF"/>
              <w:jc w:val="both"/>
              <w:rPr>
                <w:color w:val="000000"/>
                <w:sz w:val="24"/>
                <w:szCs w:val="24"/>
                <w:lang w:eastAsia="ru-RU"/>
              </w:rPr>
            </w:pPr>
            <w:r w:rsidRPr="00174C05">
              <w:rPr>
                <w:b/>
                <w:bCs/>
                <w:sz w:val="24"/>
                <w:szCs w:val="24"/>
              </w:rPr>
              <w:t xml:space="preserve"> </w:t>
            </w:r>
            <w:r w:rsidRPr="00174C05">
              <w:rPr>
                <w:rFonts w:eastAsia="TimesNewRomanPSMT"/>
                <w:b/>
                <w:sz w:val="24"/>
                <w:szCs w:val="24"/>
              </w:rPr>
              <w:t>Знать:</w:t>
            </w:r>
            <w:r w:rsidRPr="00174C05">
              <w:rPr>
                <w:color w:val="000000"/>
                <w:sz w:val="24"/>
                <w:szCs w:val="24"/>
              </w:rPr>
              <w:t xml:space="preserve"> </w:t>
            </w:r>
            <w:r w:rsidRPr="00174C05">
              <w:rPr>
                <w:color w:val="000000"/>
                <w:sz w:val="24"/>
                <w:szCs w:val="24"/>
                <w:lang w:eastAsia="ru-RU"/>
              </w:rPr>
              <w:t>основы законодательства в области противодействия применения допинга в спорте; механизмы действия основных лекарственных препаратов, применяющихся в качестве допинга в спорте.</w:t>
            </w:r>
          </w:p>
          <w:p w14:paraId="791A9750" w14:textId="77777777" w:rsidR="005247D6" w:rsidRPr="00174C05" w:rsidRDefault="005247D6" w:rsidP="00AB2091">
            <w:pPr>
              <w:ind w:right="352"/>
              <w:jc w:val="both"/>
              <w:rPr>
                <w:snapToGrid w:val="0"/>
                <w:sz w:val="24"/>
                <w:szCs w:val="24"/>
              </w:rPr>
            </w:pPr>
          </w:p>
          <w:p w14:paraId="0C2BD8CB" w14:textId="77777777" w:rsidR="005247D6" w:rsidRPr="00174C05" w:rsidRDefault="005247D6" w:rsidP="00AB2091">
            <w:pPr>
              <w:pStyle w:val="a4"/>
              <w:ind w:left="0"/>
              <w:jc w:val="both"/>
              <w:rPr>
                <w:b/>
              </w:rPr>
            </w:pPr>
          </w:p>
        </w:tc>
        <w:tc>
          <w:tcPr>
            <w:tcW w:w="2398" w:type="dxa"/>
            <w:tcBorders>
              <w:top w:val="single" w:sz="4" w:space="0" w:color="auto"/>
              <w:left w:val="single" w:sz="4" w:space="0" w:color="auto"/>
              <w:bottom w:val="single" w:sz="4" w:space="0" w:color="auto"/>
              <w:right w:val="single" w:sz="4" w:space="0" w:color="auto"/>
            </w:tcBorders>
          </w:tcPr>
          <w:p w14:paraId="092899A0" w14:textId="77777777" w:rsidR="005247D6" w:rsidRPr="00174C05" w:rsidRDefault="005247D6" w:rsidP="00AB2091">
            <w:pPr>
              <w:spacing w:line="235" w:lineRule="auto"/>
              <w:jc w:val="center"/>
              <w:rPr>
                <w:sz w:val="24"/>
                <w:szCs w:val="24"/>
              </w:rPr>
            </w:pPr>
            <w:r w:rsidRPr="00174C05">
              <w:rPr>
                <w:sz w:val="24"/>
                <w:szCs w:val="24"/>
              </w:rPr>
              <w:t>Фрагментарные знания</w:t>
            </w:r>
          </w:p>
        </w:tc>
        <w:tc>
          <w:tcPr>
            <w:tcW w:w="2128" w:type="dxa"/>
            <w:tcBorders>
              <w:top w:val="single" w:sz="4" w:space="0" w:color="auto"/>
              <w:left w:val="single" w:sz="4" w:space="0" w:color="auto"/>
              <w:bottom w:val="single" w:sz="4" w:space="0" w:color="auto"/>
              <w:right w:val="single" w:sz="4" w:space="0" w:color="auto"/>
            </w:tcBorders>
          </w:tcPr>
          <w:p w14:paraId="759A333D" w14:textId="77777777" w:rsidR="005247D6" w:rsidRPr="00174C05" w:rsidRDefault="005247D6" w:rsidP="00AB2091">
            <w:pPr>
              <w:spacing w:line="235" w:lineRule="auto"/>
              <w:jc w:val="center"/>
              <w:rPr>
                <w:sz w:val="24"/>
                <w:szCs w:val="24"/>
              </w:rPr>
            </w:pPr>
            <w:r w:rsidRPr="00174C05">
              <w:rPr>
                <w:sz w:val="24"/>
                <w:szCs w:val="24"/>
              </w:rPr>
              <w:t>Неполные знания</w:t>
            </w:r>
          </w:p>
        </w:tc>
        <w:tc>
          <w:tcPr>
            <w:tcW w:w="2561" w:type="dxa"/>
            <w:gridSpan w:val="2"/>
            <w:tcBorders>
              <w:top w:val="single" w:sz="4" w:space="0" w:color="auto"/>
              <w:left w:val="single" w:sz="4" w:space="0" w:color="auto"/>
              <w:bottom w:val="single" w:sz="4" w:space="0" w:color="auto"/>
              <w:right w:val="single" w:sz="4" w:space="0" w:color="auto"/>
            </w:tcBorders>
          </w:tcPr>
          <w:p w14:paraId="37AC9A21" w14:textId="77777777" w:rsidR="005247D6" w:rsidRPr="00174C05" w:rsidRDefault="005247D6" w:rsidP="00AB2091">
            <w:pPr>
              <w:spacing w:line="235" w:lineRule="auto"/>
              <w:jc w:val="center"/>
              <w:rPr>
                <w:sz w:val="24"/>
                <w:szCs w:val="24"/>
              </w:rPr>
            </w:pPr>
            <w:r w:rsidRPr="00174C05">
              <w:rPr>
                <w:sz w:val="24"/>
                <w:szCs w:val="24"/>
              </w:rPr>
              <w:t xml:space="preserve">Сформированные, но содержащие отдельные пробелы знания </w:t>
            </w:r>
          </w:p>
        </w:tc>
        <w:tc>
          <w:tcPr>
            <w:tcW w:w="2552" w:type="dxa"/>
            <w:tcBorders>
              <w:top w:val="single" w:sz="4" w:space="0" w:color="auto"/>
              <w:left w:val="single" w:sz="4" w:space="0" w:color="auto"/>
              <w:bottom w:val="single" w:sz="4" w:space="0" w:color="auto"/>
              <w:right w:val="single" w:sz="4" w:space="0" w:color="auto"/>
            </w:tcBorders>
          </w:tcPr>
          <w:p w14:paraId="73A1BE46" w14:textId="77777777" w:rsidR="005247D6" w:rsidRPr="00174C05" w:rsidRDefault="005247D6" w:rsidP="00AB2091">
            <w:pPr>
              <w:spacing w:line="235" w:lineRule="auto"/>
              <w:jc w:val="center"/>
              <w:rPr>
                <w:sz w:val="24"/>
                <w:szCs w:val="24"/>
              </w:rPr>
            </w:pPr>
            <w:r w:rsidRPr="00174C05">
              <w:rPr>
                <w:sz w:val="24"/>
                <w:szCs w:val="24"/>
              </w:rPr>
              <w:t>Сформированные систематические знания</w:t>
            </w:r>
          </w:p>
        </w:tc>
        <w:tc>
          <w:tcPr>
            <w:tcW w:w="1701" w:type="dxa"/>
            <w:vMerge w:val="restart"/>
            <w:tcBorders>
              <w:top w:val="single" w:sz="4" w:space="0" w:color="auto"/>
              <w:left w:val="single" w:sz="4" w:space="0" w:color="auto"/>
              <w:bottom w:val="single" w:sz="4" w:space="0" w:color="auto"/>
              <w:right w:val="single" w:sz="4" w:space="0" w:color="auto"/>
            </w:tcBorders>
          </w:tcPr>
          <w:p w14:paraId="1F0D7EEA" w14:textId="77777777" w:rsidR="005247D6" w:rsidRPr="00174C05" w:rsidRDefault="005247D6" w:rsidP="00AB2091">
            <w:pPr>
              <w:spacing w:line="235" w:lineRule="auto"/>
              <w:jc w:val="both"/>
              <w:rPr>
                <w:i/>
                <w:sz w:val="24"/>
                <w:szCs w:val="24"/>
              </w:rPr>
            </w:pPr>
            <w:r w:rsidRPr="00174C05">
              <w:rPr>
                <w:i/>
                <w:sz w:val="24"/>
                <w:szCs w:val="24"/>
              </w:rPr>
              <w:t xml:space="preserve">контролирующие материалы по дисциплине, в числе которых могут быть кейс-задания, задания для контрольной работы, тестовые задания, темы рефератов, докладов и другие. </w:t>
            </w:r>
          </w:p>
        </w:tc>
      </w:tr>
      <w:tr w:rsidR="005247D6" w:rsidRPr="00174C05" w14:paraId="46A4BBBC" w14:textId="77777777" w:rsidTr="00AB2091">
        <w:trPr>
          <w:trHeight w:val="1396"/>
        </w:trPr>
        <w:tc>
          <w:tcPr>
            <w:tcW w:w="3690" w:type="dxa"/>
            <w:tcBorders>
              <w:top w:val="single" w:sz="4" w:space="0" w:color="auto"/>
              <w:left w:val="single" w:sz="4" w:space="0" w:color="auto"/>
              <w:bottom w:val="single" w:sz="4" w:space="0" w:color="auto"/>
              <w:right w:val="single" w:sz="4" w:space="0" w:color="auto"/>
            </w:tcBorders>
          </w:tcPr>
          <w:p w14:paraId="6E2971F4" w14:textId="77777777" w:rsidR="005247D6" w:rsidRPr="00174C05" w:rsidRDefault="005247D6" w:rsidP="00AB2091">
            <w:pPr>
              <w:shd w:val="clear" w:color="auto" w:fill="FFFFFF"/>
              <w:jc w:val="both"/>
              <w:rPr>
                <w:color w:val="000000"/>
                <w:sz w:val="24"/>
                <w:szCs w:val="24"/>
                <w:lang w:eastAsia="ru-RU"/>
              </w:rPr>
            </w:pPr>
            <w:r w:rsidRPr="00174C05">
              <w:rPr>
                <w:b/>
                <w:bCs/>
                <w:sz w:val="24"/>
                <w:szCs w:val="24"/>
              </w:rPr>
              <w:t xml:space="preserve"> </w:t>
            </w:r>
            <w:r w:rsidRPr="00174C05">
              <w:rPr>
                <w:rFonts w:eastAsia="TimesNewRomanPSMT"/>
                <w:b/>
                <w:sz w:val="24"/>
                <w:szCs w:val="24"/>
              </w:rPr>
              <w:t xml:space="preserve">Уметь: </w:t>
            </w:r>
            <w:r w:rsidRPr="00174C05">
              <w:rPr>
                <w:color w:val="000000"/>
                <w:sz w:val="24"/>
                <w:szCs w:val="24"/>
                <w:lang w:eastAsia="ru-RU"/>
              </w:rPr>
              <w:t>применять знания механизмов действия основных лекарственных препаратов, применяющихся в качестве допинга в спорте, для организации борьбы с ним: проводить санитарно-просветительскую работу среди различных групп населения.</w:t>
            </w:r>
          </w:p>
          <w:p w14:paraId="4705A0FD" w14:textId="77777777" w:rsidR="005247D6" w:rsidRPr="00174C05" w:rsidRDefault="005247D6" w:rsidP="00AB2091">
            <w:pPr>
              <w:ind w:left="142" w:right="352" w:hanging="142"/>
              <w:jc w:val="both"/>
              <w:rPr>
                <w:sz w:val="24"/>
                <w:szCs w:val="24"/>
              </w:rPr>
            </w:pPr>
          </w:p>
        </w:tc>
        <w:tc>
          <w:tcPr>
            <w:tcW w:w="2398" w:type="dxa"/>
            <w:tcBorders>
              <w:top w:val="single" w:sz="4" w:space="0" w:color="auto"/>
              <w:left w:val="single" w:sz="4" w:space="0" w:color="auto"/>
              <w:bottom w:val="single" w:sz="4" w:space="0" w:color="auto"/>
              <w:right w:val="single" w:sz="4" w:space="0" w:color="auto"/>
            </w:tcBorders>
          </w:tcPr>
          <w:p w14:paraId="3DFDF3C9" w14:textId="77777777" w:rsidR="005247D6" w:rsidRPr="00174C05" w:rsidRDefault="005247D6" w:rsidP="00AB2091">
            <w:pPr>
              <w:spacing w:line="235" w:lineRule="auto"/>
              <w:jc w:val="center"/>
              <w:rPr>
                <w:sz w:val="24"/>
                <w:szCs w:val="24"/>
              </w:rPr>
            </w:pPr>
            <w:r w:rsidRPr="00174C05">
              <w:rPr>
                <w:sz w:val="24"/>
                <w:szCs w:val="24"/>
              </w:rPr>
              <w:t>Частичные умения</w:t>
            </w:r>
          </w:p>
        </w:tc>
        <w:tc>
          <w:tcPr>
            <w:tcW w:w="2128" w:type="dxa"/>
            <w:tcBorders>
              <w:top w:val="single" w:sz="4" w:space="0" w:color="auto"/>
              <w:left w:val="single" w:sz="4" w:space="0" w:color="auto"/>
              <w:bottom w:val="single" w:sz="4" w:space="0" w:color="auto"/>
              <w:right w:val="single" w:sz="4" w:space="0" w:color="auto"/>
            </w:tcBorders>
          </w:tcPr>
          <w:p w14:paraId="527E32BF" w14:textId="77777777" w:rsidR="005247D6" w:rsidRPr="00174C05" w:rsidRDefault="005247D6" w:rsidP="00AB2091">
            <w:pPr>
              <w:spacing w:line="235" w:lineRule="auto"/>
              <w:jc w:val="center"/>
              <w:rPr>
                <w:sz w:val="24"/>
                <w:szCs w:val="24"/>
              </w:rPr>
            </w:pPr>
            <w:r w:rsidRPr="00174C05">
              <w:rPr>
                <w:sz w:val="24"/>
                <w:szCs w:val="24"/>
              </w:rPr>
              <w:t>Неполные умения</w:t>
            </w:r>
          </w:p>
        </w:tc>
        <w:tc>
          <w:tcPr>
            <w:tcW w:w="2561" w:type="dxa"/>
            <w:gridSpan w:val="2"/>
            <w:tcBorders>
              <w:top w:val="single" w:sz="4" w:space="0" w:color="auto"/>
              <w:left w:val="single" w:sz="4" w:space="0" w:color="auto"/>
              <w:bottom w:val="single" w:sz="4" w:space="0" w:color="auto"/>
              <w:right w:val="single" w:sz="4" w:space="0" w:color="auto"/>
            </w:tcBorders>
          </w:tcPr>
          <w:p w14:paraId="4E6DA33A" w14:textId="77777777" w:rsidR="005247D6" w:rsidRPr="00174C05" w:rsidRDefault="005247D6" w:rsidP="00AB2091">
            <w:pPr>
              <w:spacing w:line="235" w:lineRule="auto"/>
              <w:jc w:val="center"/>
              <w:rPr>
                <w:sz w:val="24"/>
                <w:szCs w:val="24"/>
              </w:rPr>
            </w:pPr>
            <w:r w:rsidRPr="00174C05">
              <w:rPr>
                <w:sz w:val="24"/>
                <w:szCs w:val="24"/>
              </w:rPr>
              <w:t xml:space="preserve"> Умения полные, допускаются небольшие ошибки  </w:t>
            </w:r>
          </w:p>
        </w:tc>
        <w:tc>
          <w:tcPr>
            <w:tcW w:w="2552" w:type="dxa"/>
            <w:tcBorders>
              <w:top w:val="single" w:sz="4" w:space="0" w:color="auto"/>
              <w:left w:val="single" w:sz="4" w:space="0" w:color="auto"/>
              <w:bottom w:val="single" w:sz="4" w:space="0" w:color="auto"/>
              <w:right w:val="single" w:sz="4" w:space="0" w:color="auto"/>
            </w:tcBorders>
          </w:tcPr>
          <w:p w14:paraId="5F1BB9BE" w14:textId="77777777" w:rsidR="005247D6" w:rsidRPr="00174C05" w:rsidRDefault="005247D6" w:rsidP="00AB2091">
            <w:pPr>
              <w:spacing w:line="235" w:lineRule="auto"/>
              <w:jc w:val="center"/>
              <w:rPr>
                <w:sz w:val="24"/>
                <w:szCs w:val="24"/>
              </w:rPr>
            </w:pPr>
            <w:r w:rsidRPr="00174C05">
              <w:rPr>
                <w:sz w:val="24"/>
                <w:szCs w:val="24"/>
              </w:rPr>
              <w:t>Сформированные умения</w:t>
            </w:r>
          </w:p>
        </w:tc>
        <w:tc>
          <w:tcPr>
            <w:tcW w:w="1701" w:type="dxa"/>
            <w:vMerge/>
            <w:tcBorders>
              <w:top w:val="single" w:sz="4" w:space="0" w:color="auto"/>
              <w:left w:val="single" w:sz="4" w:space="0" w:color="auto"/>
              <w:bottom w:val="single" w:sz="4" w:space="0" w:color="auto"/>
              <w:right w:val="single" w:sz="4" w:space="0" w:color="auto"/>
            </w:tcBorders>
            <w:vAlign w:val="center"/>
          </w:tcPr>
          <w:p w14:paraId="45B1876A" w14:textId="77777777" w:rsidR="005247D6" w:rsidRPr="00174C05" w:rsidRDefault="005247D6" w:rsidP="00AB2091">
            <w:pPr>
              <w:rPr>
                <w:i/>
                <w:sz w:val="24"/>
                <w:szCs w:val="24"/>
              </w:rPr>
            </w:pPr>
          </w:p>
        </w:tc>
      </w:tr>
      <w:tr w:rsidR="005247D6" w:rsidRPr="00174C05" w14:paraId="389118CF" w14:textId="77777777" w:rsidTr="00AB2091">
        <w:trPr>
          <w:trHeight w:val="559"/>
        </w:trPr>
        <w:tc>
          <w:tcPr>
            <w:tcW w:w="3690" w:type="dxa"/>
            <w:tcBorders>
              <w:top w:val="single" w:sz="4" w:space="0" w:color="auto"/>
              <w:left w:val="single" w:sz="4" w:space="0" w:color="auto"/>
              <w:bottom w:val="single" w:sz="4" w:space="0" w:color="auto"/>
              <w:right w:val="single" w:sz="4" w:space="0" w:color="auto"/>
            </w:tcBorders>
          </w:tcPr>
          <w:p w14:paraId="38C2E70D" w14:textId="77777777" w:rsidR="005247D6" w:rsidRPr="00174C05" w:rsidRDefault="005247D6" w:rsidP="00AB2091">
            <w:pPr>
              <w:rPr>
                <w:color w:val="000000"/>
                <w:sz w:val="24"/>
                <w:szCs w:val="24"/>
              </w:rPr>
            </w:pPr>
            <w:r w:rsidRPr="00174C05">
              <w:rPr>
                <w:rFonts w:eastAsia="TimesNewRomanPSMT"/>
                <w:b/>
                <w:sz w:val="24"/>
                <w:szCs w:val="24"/>
              </w:rPr>
              <w:t xml:space="preserve">Владеть: </w:t>
            </w:r>
            <w:r w:rsidRPr="00174C05">
              <w:rPr>
                <w:color w:val="000000"/>
                <w:sz w:val="24"/>
                <w:szCs w:val="24"/>
              </w:rPr>
              <w:t>навыками проведения санитарно-просветительской работы, направленной на борьбу с допингом в спорте.</w:t>
            </w:r>
          </w:p>
          <w:p w14:paraId="2826A9B4" w14:textId="77777777" w:rsidR="005247D6" w:rsidRPr="00174C05" w:rsidRDefault="005247D6" w:rsidP="00AB2091">
            <w:pPr>
              <w:ind w:left="142" w:right="352" w:hanging="142"/>
              <w:jc w:val="both"/>
              <w:rPr>
                <w:b/>
                <w:sz w:val="24"/>
                <w:szCs w:val="24"/>
              </w:rPr>
            </w:pPr>
          </w:p>
        </w:tc>
        <w:tc>
          <w:tcPr>
            <w:tcW w:w="2398" w:type="dxa"/>
            <w:tcBorders>
              <w:top w:val="single" w:sz="4" w:space="0" w:color="auto"/>
              <w:left w:val="single" w:sz="4" w:space="0" w:color="auto"/>
              <w:bottom w:val="single" w:sz="4" w:space="0" w:color="auto"/>
              <w:right w:val="single" w:sz="4" w:space="0" w:color="auto"/>
            </w:tcBorders>
          </w:tcPr>
          <w:p w14:paraId="6E4918E8" w14:textId="77777777" w:rsidR="005247D6" w:rsidRPr="00174C05" w:rsidRDefault="005247D6" w:rsidP="00AB2091">
            <w:pPr>
              <w:spacing w:line="235" w:lineRule="auto"/>
              <w:jc w:val="center"/>
              <w:rPr>
                <w:sz w:val="24"/>
                <w:szCs w:val="24"/>
              </w:rPr>
            </w:pPr>
            <w:r w:rsidRPr="00174C05">
              <w:rPr>
                <w:sz w:val="24"/>
                <w:szCs w:val="24"/>
              </w:rPr>
              <w:t>Частичное владение навыками</w:t>
            </w:r>
          </w:p>
        </w:tc>
        <w:tc>
          <w:tcPr>
            <w:tcW w:w="2128" w:type="dxa"/>
            <w:tcBorders>
              <w:top w:val="single" w:sz="4" w:space="0" w:color="auto"/>
              <w:left w:val="single" w:sz="4" w:space="0" w:color="auto"/>
              <w:bottom w:val="single" w:sz="4" w:space="0" w:color="auto"/>
              <w:right w:val="single" w:sz="4" w:space="0" w:color="auto"/>
            </w:tcBorders>
          </w:tcPr>
          <w:p w14:paraId="054D772B" w14:textId="77777777" w:rsidR="005247D6" w:rsidRPr="00174C05" w:rsidRDefault="005247D6" w:rsidP="00AB2091">
            <w:pPr>
              <w:spacing w:line="235" w:lineRule="auto"/>
              <w:jc w:val="center"/>
              <w:rPr>
                <w:sz w:val="24"/>
                <w:szCs w:val="24"/>
              </w:rPr>
            </w:pPr>
            <w:r w:rsidRPr="00174C05">
              <w:rPr>
                <w:sz w:val="24"/>
                <w:szCs w:val="24"/>
              </w:rPr>
              <w:t>Несистематическое применение навыков</w:t>
            </w:r>
          </w:p>
        </w:tc>
        <w:tc>
          <w:tcPr>
            <w:tcW w:w="2561" w:type="dxa"/>
            <w:gridSpan w:val="2"/>
            <w:tcBorders>
              <w:top w:val="single" w:sz="4" w:space="0" w:color="auto"/>
              <w:left w:val="single" w:sz="4" w:space="0" w:color="auto"/>
              <w:bottom w:val="single" w:sz="4" w:space="0" w:color="auto"/>
              <w:right w:val="single" w:sz="4" w:space="0" w:color="auto"/>
            </w:tcBorders>
          </w:tcPr>
          <w:p w14:paraId="07E15BE8" w14:textId="77777777" w:rsidR="005247D6" w:rsidRPr="00174C05" w:rsidRDefault="005247D6" w:rsidP="00AB2091">
            <w:pPr>
              <w:spacing w:line="235" w:lineRule="auto"/>
              <w:jc w:val="center"/>
              <w:rPr>
                <w:sz w:val="24"/>
                <w:szCs w:val="24"/>
              </w:rPr>
            </w:pPr>
            <w:r w:rsidRPr="00174C05">
              <w:rPr>
                <w:sz w:val="24"/>
                <w:szCs w:val="24"/>
              </w:rPr>
              <w:t>В систематическом применении навыков допускаются пробелы</w:t>
            </w:r>
          </w:p>
        </w:tc>
        <w:tc>
          <w:tcPr>
            <w:tcW w:w="2552" w:type="dxa"/>
            <w:tcBorders>
              <w:top w:val="single" w:sz="4" w:space="0" w:color="auto"/>
              <w:left w:val="single" w:sz="4" w:space="0" w:color="auto"/>
              <w:bottom w:val="single" w:sz="4" w:space="0" w:color="auto"/>
              <w:right w:val="single" w:sz="4" w:space="0" w:color="auto"/>
            </w:tcBorders>
          </w:tcPr>
          <w:p w14:paraId="6B8F77FE" w14:textId="77777777" w:rsidR="005247D6" w:rsidRPr="00174C05" w:rsidRDefault="005247D6" w:rsidP="00AB2091">
            <w:pPr>
              <w:spacing w:line="235" w:lineRule="auto"/>
              <w:jc w:val="center"/>
              <w:rPr>
                <w:sz w:val="24"/>
                <w:szCs w:val="24"/>
              </w:rPr>
            </w:pPr>
            <w:r w:rsidRPr="00174C05">
              <w:rPr>
                <w:sz w:val="24"/>
                <w:szCs w:val="24"/>
              </w:rPr>
              <w:t>Успешное и систематическое применение навыков</w:t>
            </w:r>
          </w:p>
        </w:tc>
        <w:tc>
          <w:tcPr>
            <w:tcW w:w="1701" w:type="dxa"/>
            <w:vMerge/>
            <w:tcBorders>
              <w:top w:val="single" w:sz="4" w:space="0" w:color="auto"/>
              <w:left w:val="single" w:sz="4" w:space="0" w:color="auto"/>
              <w:bottom w:val="single" w:sz="4" w:space="0" w:color="auto"/>
              <w:right w:val="single" w:sz="4" w:space="0" w:color="auto"/>
            </w:tcBorders>
            <w:vAlign w:val="center"/>
          </w:tcPr>
          <w:p w14:paraId="79FB4B9F" w14:textId="77777777" w:rsidR="005247D6" w:rsidRPr="00174C05" w:rsidRDefault="005247D6" w:rsidP="00AB2091">
            <w:pPr>
              <w:rPr>
                <w:i/>
                <w:sz w:val="24"/>
                <w:szCs w:val="24"/>
              </w:rPr>
            </w:pPr>
          </w:p>
        </w:tc>
      </w:tr>
      <w:tr w:rsidR="005247D6" w:rsidRPr="00174C05" w14:paraId="6CEF6C21" w14:textId="77777777" w:rsidTr="00AB2091">
        <w:tc>
          <w:tcPr>
            <w:tcW w:w="15030" w:type="dxa"/>
            <w:gridSpan w:val="7"/>
            <w:tcBorders>
              <w:top w:val="single" w:sz="4" w:space="0" w:color="auto"/>
              <w:left w:val="single" w:sz="4" w:space="0" w:color="auto"/>
              <w:bottom w:val="single" w:sz="4" w:space="0" w:color="auto"/>
              <w:right w:val="single" w:sz="4" w:space="0" w:color="auto"/>
            </w:tcBorders>
          </w:tcPr>
          <w:p w14:paraId="31719564" w14:textId="77777777" w:rsidR="005247D6" w:rsidRPr="00174C05" w:rsidRDefault="005247D6" w:rsidP="00AB2091">
            <w:pPr>
              <w:jc w:val="center"/>
              <w:rPr>
                <w:b/>
                <w:bCs/>
                <w:sz w:val="24"/>
                <w:szCs w:val="24"/>
                <w:lang w:eastAsia="ru-RU" w:bidi="ru-RU"/>
              </w:rPr>
            </w:pPr>
            <w:r w:rsidRPr="00174C05">
              <w:rPr>
                <w:b/>
                <w:bCs/>
                <w:sz w:val="24"/>
                <w:szCs w:val="24"/>
                <w:lang w:eastAsia="ru-RU" w:bidi="ru-RU"/>
              </w:rPr>
              <w:t>УК-1.1. Анализирует задачу, выделяя ее базовые составляющие, осуществляет декомпозицию задачи</w:t>
            </w:r>
          </w:p>
          <w:p w14:paraId="6D7CEF26" w14:textId="77777777" w:rsidR="005247D6" w:rsidRPr="00174C05" w:rsidRDefault="005247D6" w:rsidP="00AB2091">
            <w:pPr>
              <w:jc w:val="center"/>
              <w:rPr>
                <w:b/>
                <w:bCs/>
                <w:sz w:val="24"/>
                <w:szCs w:val="24"/>
              </w:rPr>
            </w:pPr>
          </w:p>
        </w:tc>
      </w:tr>
      <w:tr w:rsidR="005247D6" w:rsidRPr="00174C05" w14:paraId="42D181D2" w14:textId="77777777" w:rsidTr="00AB2091">
        <w:trPr>
          <w:trHeight w:val="1543"/>
        </w:trPr>
        <w:tc>
          <w:tcPr>
            <w:tcW w:w="3690" w:type="dxa"/>
            <w:tcBorders>
              <w:top w:val="single" w:sz="4" w:space="0" w:color="auto"/>
              <w:left w:val="single" w:sz="4" w:space="0" w:color="auto"/>
              <w:bottom w:val="single" w:sz="4" w:space="0" w:color="auto"/>
              <w:right w:val="single" w:sz="4" w:space="0" w:color="auto"/>
            </w:tcBorders>
          </w:tcPr>
          <w:p w14:paraId="38141A69" w14:textId="77777777" w:rsidR="005247D6" w:rsidRPr="00174C05" w:rsidRDefault="005247D6" w:rsidP="00AB2091">
            <w:pPr>
              <w:rPr>
                <w:sz w:val="24"/>
                <w:szCs w:val="24"/>
              </w:rPr>
            </w:pPr>
            <w:r w:rsidRPr="00174C05">
              <w:rPr>
                <w:b/>
                <w:color w:val="000000"/>
                <w:sz w:val="24"/>
                <w:szCs w:val="24"/>
                <w:lang w:eastAsia="ru-RU"/>
              </w:rPr>
              <w:lastRenderedPageBreak/>
              <w:t xml:space="preserve"> </w:t>
            </w:r>
            <w:r w:rsidRPr="00174C05">
              <w:rPr>
                <w:b/>
                <w:bCs/>
                <w:sz w:val="24"/>
                <w:szCs w:val="24"/>
              </w:rPr>
              <w:t xml:space="preserve">Знать: </w:t>
            </w:r>
            <w:r w:rsidRPr="00174C05">
              <w:rPr>
                <w:sz w:val="24"/>
                <w:szCs w:val="24"/>
              </w:rPr>
              <w:t>логические формы и процедуры, способствующие рефлексии по поводу собственной и мыслительной деятельности.</w:t>
            </w:r>
          </w:p>
          <w:p w14:paraId="764601B0" w14:textId="77777777" w:rsidR="005247D6" w:rsidRPr="00174C05" w:rsidRDefault="005247D6" w:rsidP="00AB2091">
            <w:pPr>
              <w:shd w:val="clear" w:color="auto" w:fill="FFFFFF"/>
              <w:jc w:val="both"/>
              <w:rPr>
                <w:b/>
                <w:sz w:val="24"/>
                <w:szCs w:val="24"/>
              </w:rPr>
            </w:pPr>
          </w:p>
        </w:tc>
        <w:tc>
          <w:tcPr>
            <w:tcW w:w="2398" w:type="dxa"/>
            <w:tcBorders>
              <w:top w:val="single" w:sz="4" w:space="0" w:color="auto"/>
              <w:left w:val="single" w:sz="4" w:space="0" w:color="auto"/>
              <w:bottom w:val="single" w:sz="4" w:space="0" w:color="auto"/>
              <w:right w:val="single" w:sz="4" w:space="0" w:color="auto"/>
            </w:tcBorders>
          </w:tcPr>
          <w:p w14:paraId="76BBAB14" w14:textId="77777777" w:rsidR="005247D6" w:rsidRPr="00174C05" w:rsidRDefault="005247D6" w:rsidP="00AB2091">
            <w:pPr>
              <w:spacing w:line="235" w:lineRule="auto"/>
              <w:jc w:val="center"/>
              <w:rPr>
                <w:sz w:val="24"/>
                <w:szCs w:val="24"/>
              </w:rPr>
            </w:pPr>
            <w:r w:rsidRPr="00174C05">
              <w:rPr>
                <w:sz w:val="24"/>
                <w:szCs w:val="24"/>
              </w:rPr>
              <w:t>Фрагментарные знания</w:t>
            </w:r>
          </w:p>
        </w:tc>
        <w:tc>
          <w:tcPr>
            <w:tcW w:w="2128" w:type="dxa"/>
            <w:tcBorders>
              <w:top w:val="single" w:sz="4" w:space="0" w:color="auto"/>
              <w:left w:val="single" w:sz="4" w:space="0" w:color="auto"/>
              <w:bottom w:val="single" w:sz="4" w:space="0" w:color="auto"/>
              <w:right w:val="single" w:sz="4" w:space="0" w:color="auto"/>
            </w:tcBorders>
          </w:tcPr>
          <w:p w14:paraId="189F1F12" w14:textId="77777777" w:rsidR="005247D6" w:rsidRPr="00174C05" w:rsidRDefault="005247D6" w:rsidP="00AB2091">
            <w:pPr>
              <w:spacing w:line="235" w:lineRule="auto"/>
              <w:jc w:val="center"/>
              <w:rPr>
                <w:sz w:val="24"/>
                <w:szCs w:val="24"/>
              </w:rPr>
            </w:pPr>
            <w:r w:rsidRPr="00174C05">
              <w:rPr>
                <w:sz w:val="24"/>
                <w:szCs w:val="24"/>
              </w:rPr>
              <w:t>Неполные знания</w:t>
            </w:r>
          </w:p>
        </w:tc>
        <w:tc>
          <w:tcPr>
            <w:tcW w:w="2561" w:type="dxa"/>
            <w:gridSpan w:val="2"/>
            <w:tcBorders>
              <w:top w:val="single" w:sz="4" w:space="0" w:color="auto"/>
              <w:left w:val="single" w:sz="4" w:space="0" w:color="auto"/>
              <w:bottom w:val="single" w:sz="4" w:space="0" w:color="auto"/>
              <w:right w:val="single" w:sz="4" w:space="0" w:color="auto"/>
            </w:tcBorders>
          </w:tcPr>
          <w:p w14:paraId="2B77B24F" w14:textId="77777777" w:rsidR="005247D6" w:rsidRPr="00174C05" w:rsidRDefault="005247D6" w:rsidP="00AB2091">
            <w:pPr>
              <w:spacing w:line="235" w:lineRule="auto"/>
              <w:jc w:val="center"/>
              <w:rPr>
                <w:sz w:val="24"/>
                <w:szCs w:val="24"/>
              </w:rPr>
            </w:pPr>
            <w:r w:rsidRPr="00174C05">
              <w:rPr>
                <w:sz w:val="24"/>
                <w:szCs w:val="24"/>
              </w:rPr>
              <w:t xml:space="preserve">Сформированные, но содержащие отдельные пробелы знания </w:t>
            </w:r>
          </w:p>
        </w:tc>
        <w:tc>
          <w:tcPr>
            <w:tcW w:w="2552" w:type="dxa"/>
            <w:tcBorders>
              <w:top w:val="single" w:sz="4" w:space="0" w:color="auto"/>
              <w:left w:val="single" w:sz="4" w:space="0" w:color="auto"/>
              <w:bottom w:val="single" w:sz="4" w:space="0" w:color="auto"/>
              <w:right w:val="single" w:sz="4" w:space="0" w:color="auto"/>
            </w:tcBorders>
          </w:tcPr>
          <w:p w14:paraId="2A004017" w14:textId="77777777" w:rsidR="005247D6" w:rsidRPr="00174C05" w:rsidRDefault="005247D6" w:rsidP="00AB2091">
            <w:pPr>
              <w:spacing w:line="235" w:lineRule="auto"/>
              <w:jc w:val="center"/>
              <w:rPr>
                <w:sz w:val="24"/>
                <w:szCs w:val="24"/>
              </w:rPr>
            </w:pPr>
            <w:r w:rsidRPr="00174C05">
              <w:rPr>
                <w:sz w:val="24"/>
                <w:szCs w:val="24"/>
              </w:rPr>
              <w:t>Сформированные систематические знания</w:t>
            </w:r>
          </w:p>
        </w:tc>
        <w:tc>
          <w:tcPr>
            <w:tcW w:w="1701" w:type="dxa"/>
            <w:vMerge w:val="restart"/>
            <w:tcBorders>
              <w:top w:val="single" w:sz="4" w:space="0" w:color="auto"/>
              <w:left w:val="single" w:sz="4" w:space="0" w:color="auto"/>
              <w:bottom w:val="single" w:sz="4" w:space="0" w:color="auto"/>
              <w:right w:val="single" w:sz="4" w:space="0" w:color="auto"/>
            </w:tcBorders>
          </w:tcPr>
          <w:p w14:paraId="66A77F74" w14:textId="77777777" w:rsidR="005247D6" w:rsidRPr="00174C05" w:rsidRDefault="005247D6" w:rsidP="00AB2091">
            <w:pPr>
              <w:spacing w:line="235" w:lineRule="auto"/>
              <w:jc w:val="both"/>
              <w:rPr>
                <w:i/>
                <w:sz w:val="24"/>
                <w:szCs w:val="24"/>
              </w:rPr>
            </w:pPr>
            <w:r w:rsidRPr="00174C05">
              <w:rPr>
                <w:i/>
                <w:sz w:val="24"/>
                <w:szCs w:val="24"/>
              </w:rPr>
              <w:t xml:space="preserve">контролирующие материалы по дисциплине, в числе которых могут быть кейс-задания, задания для контрольной работы, тестовые задания, темы рефератов, докладов и другие. </w:t>
            </w:r>
          </w:p>
        </w:tc>
      </w:tr>
      <w:tr w:rsidR="005247D6" w:rsidRPr="00174C05" w14:paraId="3395E984" w14:textId="77777777" w:rsidTr="00AB2091">
        <w:trPr>
          <w:trHeight w:val="1396"/>
        </w:trPr>
        <w:tc>
          <w:tcPr>
            <w:tcW w:w="3690" w:type="dxa"/>
            <w:tcBorders>
              <w:top w:val="single" w:sz="4" w:space="0" w:color="auto"/>
              <w:left w:val="single" w:sz="4" w:space="0" w:color="auto"/>
              <w:bottom w:val="single" w:sz="4" w:space="0" w:color="auto"/>
              <w:right w:val="single" w:sz="4" w:space="0" w:color="auto"/>
            </w:tcBorders>
          </w:tcPr>
          <w:p w14:paraId="7A6E38B7" w14:textId="77777777" w:rsidR="005247D6" w:rsidRPr="00174C05" w:rsidRDefault="005247D6" w:rsidP="00AB2091">
            <w:pPr>
              <w:rPr>
                <w:sz w:val="24"/>
                <w:szCs w:val="24"/>
              </w:rPr>
            </w:pPr>
            <w:r w:rsidRPr="00174C05">
              <w:rPr>
                <w:b/>
                <w:color w:val="000000"/>
                <w:sz w:val="24"/>
                <w:szCs w:val="24"/>
                <w:lang w:eastAsia="ru-RU"/>
              </w:rPr>
              <w:t xml:space="preserve"> </w:t>
            </w:r>
            <w:r w:rsidRPr="00174C05">
              <w:rPr>
                <w:b/>
                <w:bCs/>
                <w:sz w:val="24"/>
                <w:szCs w:val="24"/>
              </w:rPr>
              <w:t xml:space="preserve">Уметь: </w:t>
            </w:r>
            <w:r w:rsidRPr="00174C05">
              <w:rPr>
                <w:sz w:val="24"/>
                <w:szCs w:val="24"/>
              </w:rPr>
              <w:t>аргументированно формировать собственное суждение и оценку информации.</w:t>
            </w:r>
          </w:p>
          <w:p w14:paraId="7182C61B" w14:textId="77777777" w:rsidR="005247D6" w:rsidRPr="00174C05" w:rsidRDefault="005247D6" w:rsidP="00AB2091">
            <w:pPr>
              <w:shd w:val="clear" w:color="auto" w:fill="FFFFFF"/>
              <w:jc w:val="both"/>
              <w:rPr>
                <w:color w:val="000000"/>
                <w:sz w:val="24"/>
                <w:szCs w:val="24"/>
                <w:lang w:eastAsia="ru-RU"/>
              </w:rPr>
            </w:pPr>
          </w:p>
          <w:p w14:paraId="40F6DCF0" w14:textId="77777777" w:rsidR="005247D6" w:rsidRPr="00174C05" w:rsidRDefault="005247D6" w:rsidP="00AB2091">
            <w:pPr>
              <w:spacing w:line="235" w:lineRule="auto"/>
              <w:jc w:val="both"/>
              <w:rPr>
                <w:sz w:val="24"/>
                <w:szCs w:val="24"/>
              </w:rPr>
            </w:pPr>
          </w:p>
        </w:tc>
        <w:tc>
          <w:tcPr>
            <w:tcW w:w="2398" w:type="dxa"/>
            <w:tcBorders>
              <w:top w:val="single" w:sz="4" w:space="0" w:color="auto"/>
              <w:left w:val="single" w:sz="4" w:space="0" w:color="auto"/>
              <w:bottom w:val="single" w:sz="4" w:space="0" w:color="auto"/>
              <w:right w:val="single" w:sz="4" w:space="0" w:color="auto"/>
            </w:tcBorders>
          </w:tcPr>
          <w:p w14:paraId="5986C904" w14:textId="77777777" w:rsidR="005247D6" w:rsidRPr="00174C05" w:rsidRDefault="005247D6" w:rsidP="00AB2091">
            <w:pPr>
              <w:spacing w:line="235" w:lineRule="auto"/>
              <w:jc w:val="center"/>
              <w:rPr>
                <w:sz w:val="24"/>
                <w:szCs w:val="24"/>
              </w:rPr>
            </w:pPr>
            <w:r w:rsidRPr="00174C05">
              <w:rPr>
                <w:sz w:val="24"/>
                <w:szCs w:val="24"/>
              </w:rPr>
              <w:t>Частичные умения</w:t>
            </w:r>
          </w:p>
        </w:tc>
        <w:tc>
          <w:tcPr>
            <w:tcW w:w="2128" w:type="dxa"/>
            <w:tcBorders>
              <w:top w:val="single" w:sz="4" w:space="0" w:color="auto"/>
              <w:left w:val="single" w:sz="4" w:space="0" w:color="auto"/>
              <w:bottom w:val="single" w:sz="4" w:space="0" w:color="auto"/>
              <w:right w:val="single" w:sz="4" w:space="0" w:color="auto"/>
            </w:tcBorders>
          </w:tcPr>
          <w:p w14:paraId="22DA7286" w14:textId="77777777" w:rsidR="005247D6" w:rsidRPr="00174C05" w:rsidRDefault="005247D6" w:rsidP="00AB2091">
            <w:pPr>
              <w:spacing w:line="235" w:lineRule="auto"/>
              <w:jc w:val="center"/>
              <w:rPr>
                <w:sz w:val="24"/>
                <w:szCs w:val="24"/>
              </w:rPr>
            </w:pPr>
            <w:r w:rsidRPr="00174C05">
              <w:rPr>
                <w:sz w:val="24"/>
                <w:szCs w:val="24"/>
              </w:rPr>
              <w:t>Неполные умения</w:t>
            </w:r>
          </w:p>
        </w:tc>
        <w:tc>
          <w:tcPr>
            <w:tcW w:w="2561" w:type="dxa"/>
            <w:gridSpan w:val="2"/>
            <w:tcBorders>
              <w:top w:val="single" w:sz="4" w:space="0" w:color="auto"/>
              <w:left w:val="single" w:sz="4" w:space="0" w:color="auto"/>
              <w:bottom w:val="single" w:sz="4" w:space="0" w:color="auto"/>
              <w:right w:val="single" w:sz="4" w:space="0" w:color="auto"/>
            </w:tcBorders>
          </w:tcPr>
          <w:p w14:paraId="316850E1" w14:textId="77777777" w:rsidR="005247D6" w:rsidRPr="00174C05" w:rsidRDefault="005247D6" w:rsidP="00AB2091">
            <w:pPr>
              <w:spacing w:line="235" w:lineRule="auto"/>
              <w:jc w:val="center"/>
              <w:rPr>
                <w:sz w:val="24"/>
                <w:szCs w:val="24"/>
              </w:rPr>
            </w:pPr>
            <w:r w:rsidRPr="00174C05">
              <w:rPr>
                <w:sz w:val="24"/>
                <w:szCs w:val="24"/>
              </w:rPr>
              <w:t xml:space="preserve"> Умения полные, допускаются небольшие ошибки  </w:t>
            </w:r>
          </w:p>
        </w:tc>
        <w:tc>
          <w:tcPr>
            <w:tcW w:w="2552" w:type="dxa"/>
            <w:tcBorders>
              <w:top w:val="single" w:sz="4" w:space="0" w:color="auto"/>
              <w:left w:val="single" w:sz="4" w:space="0" w:color="auto"/>
              <w:bottom w:val="single" w:sz="4" w:space="0" w:color="auto"/>
              <w:right w:val="single" w:sz="4" w:space="0" w:color="auto"/>
            </w:tcBorders>
          </w:tcPr>
          <w:p w14:paraId="09F3852F" w14:textId="77777777" w:rsidR="005247D6" w:rsidRPr="00174C05" w:rsidRDefault="005247D6" w:rsidP="00AB2091">
            <w:pPr>
              <w:spacing w:line="235" w:lineRule="auto"/>
              <w:jc w:val="center"/>
              <w:rPr>
                <w:sz w:val="24"/>
                <w:szCs w:val="24"/>
              </w:rPr>
            </w:pPr>
            <w:r w:rsidRPr="00174C05">
              <w:rPr>
                <w:sz w:val="24"/>
                <w:szCs w:val="24"/>
              </w:rPr>
              <w:t>Сформированные умения</w:t>
            </w:r>
          </w:p>
        </w:tc>
        <w:tc>
          <w:tcPr>
            <w:tcW w:w="1701" w:type="dxa"/>
            <w:vMerge/>
            <w:tcBorders>
              <w:top w:val="single" w:sz="4" w:space="0" w:color="auto"/>
              <w:left w:val="single" w:sz="4" w:space="0" w:color="auto"/>
              <w:bottom w:val="single" w:sz="4" w:space="0" w:color="auto"/>
              <w:right w:val="single" w:sz="4" w:space="0" w:color="auto"/>
            </w:tcBorders>
            <w:vAlign w:val="center"/>
          </w:tcPr>
          <w:p w14:paraId="5E490D73" w14:textId="77777777" w:rsidR="005247D6" w:rsidRPr="00174C05" w:rsidRDefault="005247D6" w:rsidP="00AB2091">
            <w:pPr>
              <w:rPr>
                <w:i/>
                <w:sz w:val="24"/>
                <w:szCs w:val="24"/>
              </w:rPr>
            </w:pPr>
          </w:p>
        </w:tc>
      </w:tr>
      <w:tr w:rsidR="005247D6" w:rsidRPr="00174C05" w14:paraId="1F77C680" w14:textId="77777777" w:rsidTr="00AB2091">
        <w:trPr>
          <w:trHeight w:val="559"/>
        </w:trPr>
        <w:tc>
          <w:tcPr>
            <w:tcW w:w="3690" w:type="dxa"/>
            <w:tcBorders>
              <w:top w:val="single" w:sz="4" w:space="0" w:color="auto"/>
              <w:left w:val="single" w:sz="4" w:space="0" w:color="auto"/>
              <w:bottom w:val="single" w:sz="4" w:space="0" w:color="auto"/>
              <w:right w:val="single" w:sz="4" w:space="0" w:color="auto"/>
            </w:tcBorders>
          </w:tcPr>
          <w:p w14:paraId="192C46A5" w14:textId="77777777" w:rsidR="005247D6" w:rsidRPr="00174C05" w:rsidRDefault="005247D6" w:rsidP="00AB2091">
            <w:pPr>
              <w:shd w:val="clear" w:color="auto" w:fill="FFFFFF"/>
              <w:jc w:val="both"/>
              <w:rPr>
                <w:color w:val="000000"/>
                <w:sz w:val="24"/>
                <w:szCs w:val="24"/>
                <w:lang w:eastAsia="ru-RU"/>
              </w:rPr>
            </w:pPr>
            <w:r w:rsidRPr="00174C05">
              <w:rPr>
                <w:b/>
                <w:color w:val="000000"/>
                <w:sz w:val="24"/>
                <w:szCs w:val="24"/>
                <w:lang w:eastAsia="ru-RU"/>
              </w:rPr>
              <w:t xml:space="preserve"> </w:t>
            </w:r>
            <w:r w:rsidRPr="00174C05">
              <w:rPr>
                <w:b/>
                <w:bCs/>
                <w:sz w:val="24"/>
                <w:szCs w:val="24"/>
              </w:rPr>
              <w:t xml:space="preserve">Владеть: </w:t>
            </w:r>
            <w:r w:rsidRPr="00174C05">
              <w:rPr>
                <w:sz w:val="24"/>
                <w:szCs w:val="24"/>
              </w:rPr>
              <w:t xml:space="preserve"> навыками сопоставления разных источников информации с целью выявления их противоречий и поиска достоверных суждений.</w:t>
            </w:r>
          </w:p>
          <w:p w14:paraId="529EEBAD" w14:textId="77777777" w:rsidR="005247D6" w:rsidRPr="00174C05" w:rsidRDefault="005247D6" w:rsidP="00AB2091">
            <w:pPr>
              <w:rPr>
                <w:sz w:val="24"/>
                <w:szCs w:val="24"/>
              </w:rPr>
            </w:pPr>
          </w:p>
          <w:p w14:paraId="35C42D7B" w14:textId="77777777" w:rsidR="005247D6" w:rsidRPr="00174C05" w:rsidRDefault="005247D6" w:rsidP="00AB2091">
            <w:pPr>
              <w:spacing w:line="235" w:lineRule="auto"/>
              <w:jc w:val="both"/>
              <w:rPr>
                <w:b/>
                <w:sz w:val="24"/>
                <w:szCs w:val="24"/>
              </w:rPr>
            </w:pPr>
          </w:p>
        </w:tc>
        <w:tc>
          <w:tcPr>
            <w:tcW w:w="2398" w:type="dxa"/>
            <w:tcBorders>
              <w:top w:val="single" w:sz="4" w:space="0" w:color="auto"/>
              <w:left w:val="single" w:sz="4" w:space="0" w:color="auto"/>
              <w:bottom w:val="single" w:sz="4" w:space="0" w:color="auto"/>
              <w:right w:val="single" w:sz="4" w:space="0" w:color="auto"/>
            </w:tcBorders>
          </w:tcPr>
          <w:p w14:paraId="42119529" w14:textId="77777777" w:rsidR="005247D6" w:rsidRPr="00174C05" w:rsidRDefault="005247D6" w:rsidP="00AB2091">
            <w:pPr>
              <w:spacing w:line="235" w:lineRule="auto"/>
              <w:jc w:val="center"/>
              <w:rPr>
                <w:sz w:val="24"/>
                <w:szCs w:val="24"/>
              </w:rPr>
            </w:pPr>
            <w:r w:rsidRPr="00174C05">
              <w:rPr>
                <w:sz w:val="24"/>
                <w:szCs w:val="24"/>
              </w:rPr>
              <w:t>Частичное владение навыками</w:t>
            </w:r>
          </w:p>
        </w:tc>
        <w:tc>
          <w:tcPr>
            <w:tcW w:w="2128" w:type="dxa"/>
            <w:tcBorders>
              <w:top w:val="single" w:sz="4" w:space="0" w:color="auto"/>
              <w:left w:val="single" w:sz="4" w:space="0" w:color="auto"/>
              <w:bottom w:val="single" w:sz="4" w:space="0" w:color="auto"/>
              <w:right w:val="single" w:sz="4" w:space="0" w:color="auto"/>
            </w:tcBorders>
          </w:tcPr>
          <w:p w14:paraId="379418B1" w14:textId="77777777" w:rsidR="005247D6" w:rsidRPr="00174C05" w:rsidRDefault="005247D6" w:rsidP="00AB2091">
            <w:pPr>
              <w:spacing w:line="235" w:lineRule="auto"/>
              <w:jc w:val="center"/>
              <w:rPr>
                <w:sz w:val="24"/>
                <w:szCs w:val="24"/>
              </w:rPr>
            </w:pPr>
            <w:r w:rsidRPr="00174C05">
              <w:rPr>
                <w:sz w:val="24"/>
                <w:szCs w:val="24"/>
              </w:rPr>
              <w:t>Несистематическое применение навыков</w:t>
            </w:r>
          </w:p>
        </w:tc>
        <w:tc>
          <w:tcPr>
            <w:tcW w:w="2561" w:type="dxa"/>
            <w:gridSpan w:val="2"/>
            <w:tcBorders>
              <w:top w:val="single" w:sz="4" w:space="0" w:color="auto"/>
              <w:left w:val="single" w:sz="4" w:space="0" w:color="auto"/>
              <w:bottom w:val="single" w:sz="4" w:space="0" w:color="auto"/>
              <w:right w:val="single" w:sz="4" w:space="0" w:color="auto"/>
            </w:tcBorders>
          </w:tcPr>
          <w:p w14:paraId="47840D20" w14:textId="77777777" w:rsidR="005247D6" w:rsidRPr="00174C05" w:rsidRDefault="005247D6" w:rsidP="00AB2091">
            <w:pPr>
              <w:spacing w:line="235" w:lineRule="auto"/>
              <w:jc w:val="center"/>
              <w:rPr>
                <w:sz w:val="24"/>
                <w:szCs w:val="24"/>
              </w:rPr>
            </w:pPr>
            <w:r w:rsidRPr="00174C05">
              <w:rPr>
                <w:sz w:val="24"/>
                <w:szCs w:val="24"/>
              </w:rPr>
              <w:t>В систематическом применении навыков допускаются пробелы</w:t>
            </w:r>
          </w:p>
        </w:tc>
        <w:tc>
          <w:tcPr>
            <w:tcW w:w="2552" w:type="dxa"/>
            <w:tcBorders>
              <w:top w:val="single" w:sz="4" w:space="0" w:color="auto"/>
              <w:left w:val="single" w:sz="4" w:space="0" w:color="auto"/>
              <w:bottom w:val="single" w:sz="4" w:space="0" w:color="auto"/>
              <w:right w:val="single" w:sz="4" w:space="0" w:color="auto"/>
            </w:tcBorders>
          </w:tcPr>
          <w:p w14:paraId="2FF861C3" w14:textId="77777777" w:rsidR="005247D6" w:rsidRPr="00174C05" w:rsidRDefault="005247D6" w:rsidP="00AB2091">
            <w:pPr>
              <w:spacing w:line="235" w:lineRule="auto"/>
              <w:jc w:val="center"/>
              <w:rPr>
                <w:sz w:val="24"/>
                <w:szCs w:val="24"/>
              </w:rPr>
            </w:pPr>
            <w:r w:rsidRPr="00174C05">
              <w:rPr>
                <w:sz w:val="24"/>
                <w:szCs w:val="24"/>
              </w:rPr>
              <w:t>Успешное и систематическое применение навыков</w:t>
            </w:r>
          </w:p>
        </w:tc>
        <w:tc>
          <w:tcPr>
            <w:tcW w:w="1701" w:type="dxa"/>
            <w:vMerge/>
            <w:tcBorders>
              <w:top w:val="single" w:sz="4" w:space="0" w:color="auto"/>
              <w:left w:val="single" w:sz="4" w:space="0" w:color="auto"/>
              <w:bottom w:val="single" w:sz="4" w:space="0" w:color="auto"/>
              <w:right w:val="single" w:sz="4" w:space="0" w:color="auto"/>
            </w:tcBorders>
            <w:vAlign w:val="center"/>
          </w:tcPr>
          <w:p w14:paraId="66CB4736" w14:textId="77777777" w:rsidR="005247D6" w:rsidRPr="00174C05" w:rsidRDefault="005247D6" w:rsidP="00AB2091">
            <w:pPr>
              <w:rPr>
                <w:i/>
                <w:sz w:val="24"/>
                <w:szCs w:val="24"/>
              </w:rPr>
            </w:pPr>
          </w:p>
        </w:tc>
      </w:tr>
      <w:tr w:rsidR="005247D6" w:rsidRPr="00174C05" w14:paraId="09204D0F" w14:textId="77777777" w:rsidTr="00AB2091">
        <w:trPr>
          <w:trHeight w:val="559"/>
        </w:trPr>
        <w:tc>
          <w:tcPr>
            <w:tcW w:w="15030" w:type="dxa"/>
            <w:gridSpan w:val="7"/>
            <w:tcBorders>
              <w:top w:val="single" w:sz="4" w:space="0" w:color="auto"/>
              <w:left w:val="single" w:sz="4" w:space="0" w:color="auto"/>
              <w:bottom w:val="single" w:sz="4" w:space="0" w:color="auto"/>
              <w:right w:val="single" w:sz="4" w:space="0" w:color="auto"/>
            </w:tcBorders>
          </w:tcPr>
          <w:p w14:paraId="5106D4D8" w14:textId="77777777" w:rsidR="005247D6" w:rsidRPr="00174C05" w:rsidRDefault="005247D6" w:rsidP="00AB2091">
            <w:pPr>
              <w:jc w:val="center"/>
              <w:rPr>
                <w:b/>
                <w:bCs/>
                <w:sz w:val="24"/>
                <w:szCs w:val="24"/>
                <w:lang w:eastAsia="ru-RU"/>
              </w:rPr>
            </w:pPr>
            <w:r w:rsidRPr="00174C05">
              <w:rPr>
                <w:b/>
                <w:bCs/>
                <w:sz w:val="24"/>
                <w:szCs w:val="24"/>
                <w:lang w:eastAsia="ru-RU"/>
              </w:rPr>
              <w:t>УК-1.2. Находит и критически анализирует информацию, необходимую для решения поставленной задачи</w:t>
            </w:r>
          </w:p>
          <w:p w14:paraId="0E205317" w14:textId="77777777" w:rsidR="005247D6" w:rsidRPr="00174C05" w:rsidRDefault="005247D6" w:rsidP="00AB2091">
            <w:pPr>
              <w:rPr>
                <w:i/>
                <w:sz w:val="24"/>
                <w:szCs w:val="24"/>
              </w:rPr>
            </w:pPr>
          </w:p>
        </w:tc>
      </w:tr>
      <w:tr w:rsidR="005247D6" w:rsidRPr="00174C05" w14:paraId="15FCB642" w14:textId="77777777" w:rsidTr="00AB2091">
        <w:trPr>
          <w:trHeight w:val="559"/>
        </w:trPr>
        <w:tc>
          <w:tcPr>
            <w:tcW w:w="3690" w:type="dxa"/>
            <w:tcBorders>
              <w:top w:val="single" w:sz="4" w:space="0" w:color="auto"/>
              <w:left w:val="single" w:sz="4" w:space="0" w:color="auto"/>
              <w:bottom w:val="single" w:sz="4" w:space="0" w:color="auto"/>
              <w:right w:val="single" w:sz="4" w:space="0" w:color="auto"/>
            </w:tcBorders>
          </w:tcPr>
          <w:p w14:paraId="3738F8AA" w14:textId="77777777" w:rsidR="005247D6" w:rsidRPr="00174C05" w:rsidRDefault="005247D6" w:rsidP="00AB2091">
            <w:pPr>
              <w:rPr>
                <w:sz w:val="24"/>
                <w:szCs w:val="24"/>
              </w:rPr>
            </w:pPr>
            <w:r w:rsidRPr="00174C05">
              <w:rPr>
                <w:b/>
                <w:bCs/>
                <w:sz w:val="24"/>
                <w:szCs w:val="24"/>
              </w:rPr>
              <w:t xml:space="preserve">Знать: </w:t>
            </w:r>
            <w:r w:rsidRPr="00174C05">
              <w:rPr>
                <w:sz w:val="24"/>
                <w:szCs w:val="24"/>
              </w:rPr>
              <w:t>особенности системного и критического мышления и демонстрировать готовность к нему;</w:t>
            </w:r>
          </w:p>
          <w:p w14:paraId="1FA85EC9" w14:textId="77777777" w:rsidR="005247D6" w:rsidRPr="00174C05" w:rsidRDefault="005247D6" w:rsidP="00AB2091">
            <w:pPr>
              <w:rPr>
                <w:sz w:val="24"/>
                <w:szCs w:val="24"/>
              </w:rPr>
            </w:pPr>
            <w:r w:rsidRPr="00174C05">
              <w:rPr>
                <w:sz w:val="24"/>
                <w:szCs w:val="24"/>
              </w:rPr>
              <w:t>- логические формы и процедуры, демонстрировать способность к рефлексии по поводу собственной и мыслительной деятельности.</w:t>
            </w:r>
          </w:p>
          <w:p w14:paraId="1949145F" w14:textId="77777777" w:rsidR="005247D6" w:rsidRPr="00174C05" w:rsidRDefault="005247D6" w:rsidP="00AB2091">
            <w:pPr>
              <w:rPr>
                <w:b/>
                <w:color w:val="000000"/>
                <w:sz w:val="24"/>
                <w:szCs w:val="24"/>
                <w:lang w:eastAsia="ru-RU"/>
              </w:rPr>
            </w:pPr>
          </w:p>
        </w:tc>
        <w:tc>
          <w:tcPr>
            <w:tcW w:w="2398" w:type="dxa"/>
            <w:tcBorders>
              <w:top w:val="single" w:sz="4" w:space="0" w:color="auto"/>
              <w:left w:val="single" w:sz="4" w:space="0" w:color="auto"/>
              <w:bottom w:val="single" w:sz="4" w:space="0" w:color="auto"/>
              <w:right w:val="single" w:sz="4" w:space="0" w:color="auto"/>
            </w:tcBorders>
          </w:tcPr>
          <w:p w14:paraId="239F41B4" w14:textId="77777777" w:rsidR="005247D6" w:rsidRPr="00174C05" w:rsidRDefault="005247D6" w:rsidP="00AB2091">
            <w:pPr>
              <w:spacing w:line="235" w:lineRule="auto"/>
              <w:jc w:val="center"/>
              <w:rPr>
                <w:sz w:val="24"/>
                <w:szCs w:val="24"/>
              </w:rPr>
            </w:pPr>
            <w:r w:rsidRPr="00174C05">
              <w:rPr>
                <w:sz w:val="24"/>
                <w:szCs w:val="24"/>
              </w:rPr>
              <w:t>Фрагментарные знания</w:t>
            </w:r>
          </w:p>
        </w:tc>
        <w:tc>
          <w:tcPr>
            <w:tcW w:w="2128" w:type="dxa"/>
            <w:tcBorders>
              <w:top w:val="single" w:sz="4" w:space="0" w:color="auto"/>
              <w:left w:val="single" w:sz="4" w:space="0" w:color="auto"/>
              <w:bottom w:val="single" w:sz="4" w:space="0" w:color="auto"/>
              <w:right w:val="single" w:sz="4" w:space="0" w:color="auto"/>
            </w:tcBorders>
          </w:tcPr>
          <w:p w14:paraId="2FA84AEB" w14:textId="77777777" w:rsidR="005247D6" w:rsidRPr="00174C05" w:rsidRDefault="005247D6" w:rsidP="00AB2091">
            <w:pPr>
              <w:spacing w:line="235" w:lineRule="auto"/>
              <w:jc w:val="center"/>
              <w:rPr>
                <w:sz w:val="24"/>
                <w:szCs w:val="24"/>
              </w:rPr>
            </w:pPr>
            <w:r w:rsidRPr="00174C05">
              <w:rPr>
                <w:sz w:val="24"/>
                <w:szCs w:val="24"/>
              </w:rPr>
              <w:t>Неполные знания</w:t>
            </w:r>
          </w:p>
        </w:tc>
        <w:tc>
          <w:tcPr>
            <w:tcW w:w="2561" w:type="dxa"/>
            <w:gridSpan w:val="2"/>
            <w:tcBorders>
              <w:top w:val="single" w:sz="4" w:space="0" w:color="auto"/>
              <w:left w:val="single" w:sz="4" w:space="0" w:color="auto"/>
              <w:bottom w:val="single" w:sz="4" w:space="0" w:color="auto"/>
              <w:right w:val="single" w:sz="4" w:space="0" w:color="auto"/>
            </w:tcBorders>
          </w:tcPr>
          <w:p w14:paraId="664ED982" w14:textId="77777777" w:rsidR="005247D6" w:rsidRPr="00174C05" w:rsidRDefault="005247D6" w:rsidP="00AB2091">
            <w:pPr>
              <w:spacing w:line="235" w:lineRule="auto"/>
              <w:jc w:val="center"/>
              <w:rPr>
                <w:sz w:val="24"/>
                <w:szCs w:val="24"/>
              </w:rPr>
            </w:pPr>
            <w:r w:rsidRPr="00174C05">
              <w:rPr>
                <w:sz w:val="24"/>
                <w:szCs w:val="24"/>
              </w:rPr>
              <w:t xml:space="preserve">Сформированные, но содержащие отдельные пробелы знания </w:t>
            </w:r>
          </w:p>
        </w:tc>
        <w:tc>
          <w:tcPr>
            <w:tcW w:w="2552" w:type="dxa"/>
            <w:tcBorders>
              <w:top w:val="single" w:sz="4" w:space="0" w:color="auto"/>
              <w:left w:val="single" w:sz="4" w:space="0" w:color="auto"/>
              <w:bottom w:val="single" w:sz="4" w:space="0" w:color="auto"/>
              <w:right w:val="single" w:sz="4" w:space="0" w:color="auto"/>
            </w:tcBorders>
          </w:tcPr>
          <w:p w14:paraId="79FB3CA5" w14:textId="77777777" w:rsidR="005247D6" w:rsidRPr="00174C05" w:rsidRDefault="005247D6" w:rsidP="00AB2091">
            <w:pPr>
              <w:spacing w:line="235" w:lineRule="auto"/>
              <w:jc w:val="center"/>
              <w:rPr>
                <w:sz w:val="24"/>
                <w:szCs w:val="24"/>
              </w:rPr>
            </w:pPr>
            <w:r w:rsidRPr="00174C05">
              <w:rPr>
                <w:sz w:val="24"/>
                <w:szCs w:val="24"/>
              </w:rPr>
              <w:t>Сформированные систематические знания</w:t>
            </w:r>
          </w:p>
        </w:tc>
        <w:tc>
          <w:tcPr>
            <w:tcW w:w="1701" w:type="dxa"/>
            <w:tcBorders>
              <w:top w:val="single" w:sz="4" w:space="0" w:color="auto"/>
              <w:left w:val="single" w:sz="4" w:space="0" w:color="auto"/>
              <w:bottom w:val="single" w:sz="4" w:space="0" w:color="auto"/>
              <w:right w:val="single" w:sz="4" w:space="0" w:color="auto"/>
            </w:tcBorders>
          </w:tcPr>
          <w:p w14:paraId="36527FC7" w14:textId="77777777" w:rsidR="005247D6" w:rsidRPr="00174C05" w:rsidRDefault="005247D6" w:rsidP="00AB2091">
            <w:pPr>
              <w:rPr>
                <w:i/>
                <w:sz w:val="24"/>
                <w:szCs w:val="24"/>
              </w:rPr>
            </w:pPr>
            <w:r w:rsidRPr="00174C05">
              <w:rPr>
                <w:i/>
                <w:sz w:val="24"/>
                <w:szCs w:val="24"/>
              </w:rPr>
              <w:t xml:space="preserve">контролирующие материалы по дисциплине, в числе которых могут быть кейс-задания, задания для контрольной работы, тестовые задания, темы рефератов, </w:t>
            </w:r>
            <w:r w:rsidRPr="00174C05">
              <w:rPr>
                <w:i/>
                <w:sz w:val="24"/>
                <w:szCs w:val="24"/>
              </w:rPr>
              <w:lastRenderedPageBreak/>
              <w:t xml:space="preserve">докладов и другие. </w:t>
            </w:r>
          </w:p>
        </w:tc>
      </w:tr>
      <w:tr w:rsidR="005247D6" w:rsidRPr="00174C05" w14:paraId="1925B3EE" w14:textId="77777777" w:rsidTr="00AB2091">
        <w:trPr>
          <w:trHeight w:val="559"/>
        </w:trPr>
        <w:tc>
          <w:tcPr>
            <w:tcW w:w="3690" w:type="dxa"/>
            <w:tcBorders>
              <w:top w:val="single" w:sz="4" w:space="0" w:color="auto"/>
              <w:left w:val="single" w:sz="4" w:space="0" w:color="auto"/>
              <w:bottom w:val="single" w:sz="4" w:space="0" w:color="auto"/>
              <w:right w:val="single" w:sz="4" w:space="0" w:color="auto"/>
            </w:tcBorders>
          </w:tcPr>
          <w:p w14:paraId="1AE8C7F6" w14:textId="77777777" w:rsidR="005247D6" w:rsidRPr="00174C05" w:rsidRDefault="005247D6" w:rsidP="00AB2091">
            <w:pPr>
              <w:rPr>
                <w:sz w:val="24"/>
                <w:szCs w:val="24"/>
              </w:rPr>
            </w:pPr>
            <w:r w:rsidRPr="00174C05">
              <w:rPr>
                <w:b/>
                <w:bCs/>
                <w:sz w:val="24"/>
                <w:szCs w:val="24"/>
              </w:rPr>
              <w:lastRenderedPageBreak/>
              <w:t xml:space="preserve">Уметь: </w:t>
            </w:r>
            <w:r w:rsidRPr="00174C05">
              <w:rPr>
                <w:sz w:val="24"/>
                <w:szCs w:val="24"/>
              </w:rPr>
              <w:t>анализировать источники информации с точки зрения временных и пространственных условий их возникновения.</w:t>
            </w:r>
          </w:p>
          <w:p w14:paraId="6F4BF4DE" w14:textId="77777777" w:rsidR="005247D6" w:rsidRPr="00174C05" w:rsidRDefault="005247D6" w:rsidP="00AB2091">
            <w:pPr>
              <w:rPr>
                <w:b/>
                <w:color w:val="000000"/>
                <w:sz w:val="24"/>
                <w:szCs w:val="24"/>
                <w:lang w:eastAsia="ru-RU"/>
              </w:rPr>
            </w:pPr>
          </w:p>
        </w:tc>
        <w:tc>
          <w:tcPr>
            <w:tcW w:w="2398" w:type="dxa"/>
            <w:tcBorders>
              <w:top w:val="single" w:sz="4" w:space="0" w:color="auto"/>
              <w:left w:val="single" w:sz="4" w:space="0" w:color="auto"/>
              <w:bottom w:val="single" w:sz="4" w:space="0" w:color="auto"/>
              <w:right w:val="single" w:sz="4" w:space="0" w:color="auto"/>
            </w:tcBorders>
          </w:tcPr>
          <w:p w14:paraId="4FFDD3F2" w14:textId="77777777" w:rsidR="005247D6" w:rsidRPr="00174C05" w:rsidRDefault="005247D6" w:rsidP="00AB2091">
            <w:pPr>
              <w:spacing w:line="235" w:lineRule="auto"/>
              <w:jc w:val="center"/>
              <w:rPr>
                <w:sz w:val="24"/>
                <w:szCs w:val="24"/>
              </w:rPr>
            </w:pPr>
            <w:r w:rsidRPr="00174C05">
              <w:rPr>
                <w:sz w:val="24"/>
                <w:szCs w:val="24"/>
              </w:rPr>
              <w:t>Фрагментарные знания</w:t>
            </w:r>
          </w:p>
        </w:tc>
        <w:tc>
          <w:tcPr>
            <w:tcW w:w="2128" w:type="dxa"/>
            <w:tcBorders>
              <w:top w:val="single" w:sz="4" w:space="0" w:color="auto"/>
              <w:left w:val="single" w:sz="4" w:space="0" w:color="auto"/>
              <w:bottom w:val="single" w:sz="4" w:space="0" w:color="auto"/>
              <w:right w:val="single" w:sz="4" w:space="0" w:color="auto"/>
            </w:tcBorders>
          </w:tcPr>
          <w:p w14:paraId="57B8C8F3" w14:textId="77777777" w:rsidR="005247D6" w:rsidRPr="00174C05" w:rsidRDefault="005247D6" w:rsidP="00AB2091">
            <w:pPr>
              <w:spacing w:line="235" w:lineRule="auto"/>
              <w:jc w:val="center"/>
              <w:rPr>
                <w:sz w:val="24"/>
                <w:szCs w:val="24"/>
              </w:rPr>
            </w:pPr>
            <w:r w:rsidRPr="00174C05">
              <w:rPr>
                <w:sz w:val="24"/>
                <w:szCs w:val="24"/>
              </w:rPr>
              <w:t>Неполные знания</w:t>
            </w:r>
          </w:p>
        </w:tc>
        <w:tc>
          <w:tcPr>
            <w:tcW w:w="2561" w:type="dxa"/>
            <w:gridSpan w:val="2"/>
            <w:tcBorders>
              <w:top w:val="single" w:sz="4" w:space="0" w:color="auto"/>
              <w:left w:val="single" w:sz="4" w:space="0" w:color="auto"/>
              <w:bottom w:val="single" w:sz="4" w:space="0" w:color="auto"/>
              <w:right w:val="single" w:sz="4" w:space="0" w:color="auto"/>
            </w:tcBorders>
          </w:tcPr>
          <w:p w14:paraId="6701EA8A" w14:textId="77777777" w:rsidR="005247D6" w:rsidRPr="00174C05" w:rsidRDefault="005247D6" w:rsidP="00AB2091">
            <w:pPr>
              <w:spacing w:line="235" w:lineRule="auto"/>
              <w:jc w:val="center"/>
              <w:rPr>
                <w:sz w:val="24"/>
                <w:szCs w:val="24"/>
              </w:rPr>
            </w:pPr>
            <w:r w:rsidRPr="00174C05">
              <w:rPr>
                <w:sz w:val="24"/>
                <w:szCs w:val="24"/>
              </w:rPr>
              <w:t xml:space="preserve">Сформированные, но содержащие отдельные пробелы знания </w:t>
            </w:r>
          </w:p>
        </w:tc>
        <w:tc>
          <w:tcPr>
            <w:tcW w:w="2552" w:type="dxa"/>
            <w:tcBorders>
              <w:top w:val="single" w:sz="4" w:space="0" w:color="auto"/>
              <w:left w:val="single" w:sz="4" w:space="0" w:color="auto"/>
              <w:bottom w:val="single" w:sz="4" w:space="0" w:color="auto"/>
              <w:right w:val="single" w:sz="4" w:space="0" w:color="auto"/>
            </w:tcBorders>
          </w:tcPr>
          <w:p w14:paraId="4F8FAF49" w14:textId="77777777" w:rsidR="005247D6" w:rsidRPr="00174C05" w:rsidRDefault="005247D6" w:rsidP="00AB2091">
            <w:pPr>
              <w:spacing w:line="235" w:lineRule="auto"/>
              <w:jc w:val="center"/>
              <w:rPr>
                <w:sz w:val="24"/>
                <w:szCs w:val="24"/>
              </w:rPr>
            </w:pPr>
            <w:r w:rsidRPr="00174C05">
              <w:rPr>
                <w:sz w:val="24"/>
                <w:szCs w:val="24"/>
              </w:rPr>
              <w:t>Сформированные систематические знания</w:t>
            </w:r>
          </w:p>
        </w:tc>
        <w:tc>
          <w:tcPr>
            <w:tcW w:w="1701" w:type="dxa"/>
            <w:tcBorders>
              <w:top w:val="single" w:sz="4" w:space="0" w:color="auto"/>
              <w:left w:val="single" w:sz="4" w:space="0" w:color="auto"/>
              <w:bottom w:val="single" w:sz="4" w:space="0" w:color="auto"/>
              <w:right w:val="single" w:sz="4" w:space="0" w:color="auto"/>
            </w:tcBorders>
          </w:tcPr>
          <w:p w14:paraId="564466B9" w14:textId="77777777" w:rsidR="005247D6" w:rsidRPr="00174C05" w:rsidRDefault="005247D6" w:rsidP="00AB2091">
            <w:pPr>
              <w:rPr>
                <w:i/>
                <w:sz w:val="24"/>
                <w:szCs w:val="24"/>
              </w:rPr>
            </w:pPr>
          </w:p>
        </w:tc>
      </w:tr>
      <w:tr w:rsidR="005247D6" w:rsidRPr="00174C05" w14:paraId="5C275003" w14:textId="77777777" w:rsidTr="00AB2091">
        <w:trPr>
          <w:trHeight w:val="559"/>
        </w:trPr>
        <w:tc>
          <w:tcPr>
            <w:tcW w:w="3690" w:type="dxa"/>
            <w:tcBorders>
              <w:top w:val="single" w:sz="4" w:space="0" w:color="auto"/>
              <w:left w:val="single" w:sz="4" w:space="0" w:color="auto"/>
              <w:bottom w:val="single" w:sz="4" w:space="0" w:color="auto"/>
              <w:right w:val="single" w:sz="4" w:space="0" w:color="auto"/>
            </w:tcBorders>
          </w:tcPr>
          <w:p w14:paraId="56747A71" w14:textId="77777777" w:rsidR="005247D6" w:rsidRPr="00174C05" w:rsidRDefault="005247D6" w:rsidP="00AB2091">
            <w:pPr>
              <w:rPr>
                <w:b/>
                <w:color w:val="000000"/>
                <w:sz w:val="24"/>
                <w:szCs w:val="24"/>
                <w:lang w:eastAsia="ru-RU"/>
              </w:rPr>
            </w:pPr>
            <w:r w:rsidRPr="00174C05">
              <w:rPr>
                <w:b/>
                <w:bCs/>
                <w:sz w:val="24"/>
                <w:szCs w:val="24"/>
              </w:rPr>
              <w:t xml:space="preserve">Владеть: </w:t>
            </w:r>
            <w:r w:rsidRPr="00174C05">
              <w:rPr>
                <w:sz w:val="24"/>
                <w:szCs w:val="24"/>
              </w:rPr>
              <w:t>навыками определения практических последствий изложенного решения задачи.</w:t>
            </w:r>
          </w:p>
        </w:tc>
        <w:tc>
          <w:tcPr>
            <w:tcW w:w="2398" w:type="dxa"/>
            <w:tcBorders>
              <w:top w:val="single" w:sz="4" w:space="0" w:color="auto"/>
              <w:left w:val="single" w:sz="4" w:space="0" w:color="auto"/>
              <w:bottom w:val="single" w:sz="4" w:space="0" w:color="auto"/>
              <w:right w:val="single" w:sz="4" w:space="0" w:color="auto"/>
            </w:tcBorders>
          </w:tcPr>
          <w:p w14:paraId="4D8A17BE" w14:textId="77777777" w:rsidR="005247D6" w:rsidRPr="00174C05" w:rsidRDefault="005247D6" w:rsidP="00AB2091">
            <w:pPr>
              <w:spacing w:line="235" w:lineRule="auto"/>
              <w:jc w:val="center"/>
              <w:rPr>
                <w:sz w:val="24"/>
                <w:szCs w:val="24"/>
              </w:rPr>
            </w:pPr>
            <w:r w:rsidRPr="00174C05">
              <w:rPr>
                <w:sz w:val="24"/>
                <w:szCs w:val="24"/>
              </w:rPr>
              <w:t>Фрагментарные знания</w:t>
            </w:r>
          </w:p>
        </w:tc>
        <w:tc>
          <w:tcPr>
            <w:tcW w:w="2128" w:type="dxa"/>
            <w:tcBorders>
              <w:top w:val="single" w:sz="4" w:space="0" w:color="auto"/>
              <w:left w:val="single" w:sz="4" w:space="0" w:color="auto"/>
              <w:bottom w:val="single" w:sz="4" w:space="0" w:color="auto"/>
              <w:right w:val="single" w:sz="4" w:space="0" w:color="auto"/>
            </w:tcBorders>
          </w:tcPr>
          <w:p w14:paraId="45BDB3EE" w14:textId="77777777" w:rsidR="005247D6" w:rsidRPr="00174C05" w:rsidRDefault="005247D6" w:rsidP="00AB2091">
            <w:pPr>
              <w:spacing w:line="235" w:lineRule="auto"/>
              <w:jc w:val="center"/>
              <w:rPr>
                <w:sz w:val="24"/>
                <w:szCs w:val="24"/>
              </w:rPr>
            </w:pPr>
            <w:r w:rsidRPr="00174C05">
              <w:rPr>
                <w:sz w:val="24"/>
                <w:szCs w:val="24"/>
              </w:rPr>
              <w:t>Неполные знания</w:t>
            </w:r>
          </w:p>
        </w:tc>
        <w:tc>
          <w:tcPr>
            <w:tcW w:w="2561" w:type="dxa"/>
            <w:gridSpan w:val="2"/>
            <w:tcBorders>
              <w:top w:val="single" w:sz="4" w:space="0" w:color="auto"/>
              <w:left w:val="single" w:sz="4" w:space="0" w:color="auto"/>
              <w:bottom w:val="single" w:sz="4" w:space="0" w:color="auto"/>
              <w:right w:val="single" w:sz="4" w:space="0" w:color="auto"/>
            </w:tcBorders>
          </w:tcPr>
          <w:p w14:paraId="19AC9E7C" w14:textId="77777777" w:rsidR="005247D6" w:rsidRPr="00174C05" w:rsidRDefault="005247D6" w:rsidP="00AB2091">
            <w:pPr>
              <w:spacing w:line="235" w:lineRule="auto"/>
              <w:jc w:val="center"/>
              <w:rPr>
                <w:sz w:val="24"/>
                <w:szCs w:val="24"/>
              </w:rPr>
            </w:pPr>
            <w:r w:rsidRPr="00174C05">
              <w:rPr>
                <w:sz w:val="24"/>
                <w:szCs w:val="24"/>
              </w:rPr>
              <w:t xml:space="preserve">Сформированные, но содержащие отдельные пробелы знания </w:t>
            </w:r>
          </w:p>
        </w:tc>
        <w:tc>
          <w:tcPr>
            <w:tcW w:w="2552" w:type="dxa"/>
            <w:tcBorders>
              <w:top w:val="single" w:sz="4" w:space="0" w:color="auto"/>
              <w:left w:val="single" w:sz="4" w:space="0" w:color="auto"/>
              <w:bottom w:val="single" w:sz="4" w:space="0" w:color="auto"/>
              <w:right w:val="single" w:sz="4" w:space="0" w:color="auto"/>
            </w:tcBorders>
          </w:tcPr>
          <w:p w14:paraId="0E48B98A" w14:textId="77777777" w:rsidR="005247D6" w:rsidRPr="00174C05" w:rsidRDefault="005247D6" w:rsidP="00AB2091">
            <w:pPr>
              <w:spacing w:line="235" w:lineRule="auto"/>
              <w:jc w:val="center"/>
              <w:rPr>
                <w:sz w:val="24"/>
                <w:szCs w:val="24"/>
              </w:rPr>
            </w:pPr>
            <w:r w:rsidRPr="00174C05">
              <w:rPr>
                <w:sz w:val="24"/>
                <w:szCs w:val="24"/>
              </w:rPr>
              <w:t>Сформированные систематические знания</w:t>
            </w:r>
          </w:p>
        </w:tc>
        <w:tc>
          <w:tcPr>
            <w:tcW w:w="1701" w:type="dxa"/>
            <w:tcBorders>
              <w:top w:val="single" w:sz="4" w:space="0" w:color="auto"/>
              <w:left w:val="single" w:sz="4" w:space="0" w:color="auto"/>
              <w:bottom w:val="single" w:sz="4" w:space="0" w:color="auto"/>
              <w:right w:val="single" w:sz="4" w:space="0" w:color="auto"/>
            </w:tcBorders>
          </w:tcPr>
          <w:p w14:paraId="1702A958" w14:textId="77777777" w:rsidR="005247D6" w:rsidRPr="00174C05" w:rsidRDefault="005247D6" w:rsidP="00AB2091">
            <w:pPr>
              <w:rPr>
                <w:i/>
                <w:sz w:val="24"/>
                <w:szCs w:val="24"/>
              </w:rPr>
            </w:pPr>
          </w:p>
        </w:tc>
      </w:tr>
      <w:tr w:rsidR="005247D6" w:rsidRPr="00174C05" w14:paraId="2E9C5A75" w14:textId="77777777" w:rsidTr="00AB2091">
        <w:trPr>
          <w:trHeight w:val="559"/>
        </w:trPr>
        <w:tc>
          <w:tcPr>
            <w:tcW w:w="15030" w:type="dxa"/>
            <w:gridSpan w:val="7"/>
            <w:tcBorders>
              <w:top w:val="single" w:sz="4" w:space="0" w:color="auto"/>
              <w:left w:val="single" w:sz="4" w:space="0" w:color="auto"/>
              <w:bottom w:val="single" w:sz="4" w:space="0" w:color="auto"/>
              <w:right w:val="single" w:sz="4" w:space="0" w:color="auto"/>
            </w:tcBorders>
          </w:tcPr>
          <w:p w14:paraId="6B356206" w14:textId="77777777" w:rsidR="005247D6" w:rsidRPr="00174C05" w:rsidRDefault="005247D6" w:rsidP="00AB2091">
            <w:pPr>
              <w:jc w:val="center"/>
              <w:rPr>
                <w:b/>
                <w:bCs/>
                <w:sz w:val="24"/>
                <w:szCs w:val="24"/>
                <w:lang w:eastAsia="ru-RU"/>
              </w:rPr>
            </w:pPr>
            <w:r w:rsidRPr="00174C05">
              <w:rPr>
                <w:b/>
                <w:bCs/>
                <w:sz w:val="24"/>
                <w:szCs w:val="24"/>
                <w:lang w:eastAsia="ru-RU"/>
              </w:rPr>
              <w:t>УК-1.3. Рассматривает возможные варианты решения задачи, оценивая их достоинства и недостатки</w:t>
            </w:r>
          </w:p>
          <w:p w14:paraId="79FE5F56" w14:textId="77777777" w:rsidR="005247D6" w:rsidRPr="00174C05" w:rsidRDefault="005247D6" w:rsidP="00AB2091">
            <w:pPr>
              <w:rPr>
                <w:i/>
                <w:sz w:val="24"/>
                <w:szCs w:val="24"/>
              </w:rPr>
            </w:pPr>
          </w:p>
        </w:tc>
      </w:tr>
      <w:tr w:rsidR="005247D6" w:rsidRPr="00174C05" w14:paraId="31796F64" w14:textId="77777777" w:rsidTr="00AB2091">
        <w:trPr>
          <w:trHeight w:val="559"/>
        </w:trPr>
        <w:tc>
          <w:tcPr>
            <w:tcW w:w="3690" w:type="dxa"/>
            <w:tcBorders>
              <w:top w:val="single" w:sz="4" w:space="0" w:color="auto"/>
              <w:left w:val="single" w:sz="4" w:space="0" w:color="auto"/>
              <w:bottom w:val="single" w:sz="4" w:space="0" w:color="auto"/>
              <w:right w:val="single" w:sz="4" w:space="0" w:color="auto"/>
            </w:tcBorders>
          </w:tcPr>
          <w:p w14:paraId="3F4709DA" w14:textId="77777777" w:rsidR="005247D6" w:rsidRPr="00174C05" w:rsidRDefault="005247D6" w:rsidP="00AB2091">
            <w:pPr>
              <w:rPr>
                <w:sz w:val="24"/>
                <w:szCs w:val="24"/>
              </w:rPr>
            </w:pPr>
            <w:r w:rsidRPr="00174C05">
              <w:rPr>
                <w:b/>
                <w:bCs/>
                <w:sz w:val="24"/>
                <w:szCs w:val="24"/>
              </w:rPr>
              <w:t xml:space="preserve">Знать: </w:t>
            </w:r>
            <w:r w:rsidRPr="00174C05">
              <w:rPr>
                <w:sz w:val="24"/>
                <w:szCs w:val="24"/>
              </w:rPr>
              <w:t>логические формы и процедуры, способствующие рефлексии по поводу собственной и мыслительной деятельности.</w:t>
            </w:r>
          </w:p>
          <w:p w14:paraId="2351D7C0" w14:textId="77777777" w:rsidR="005247D6" w:rsidRPr="00174C05" w:rsidRDefault="005247D6" w:rsidP="00AB2091">
            <w:pPr>
              <w:rPr>
                <w:b/>
                <w:color w:val="000000"/>
                <w:sz w:val="24"/>
                <w:szCs w:val="24"/>
                <w:lang w:eastAsia="ru-RU"/>
              </w:rPr>
            </w:pPr>
          </w:p>
        </w:tc>
        <w:tc>
          <w:tcPr>
            <w:tcW w:w="2398" w:type="dxa"/>
            <w:tcBorders>
              <w:top w:val="single" w:sz="4" w:space="0" w:color="auto"/>
              <w:left w:val="single" w:sz="4" w:space="0" w:color="auto"/>
              <w:bottom w:val="single" w:sz="4" w:space="0" w:color="auto"/>
              <w:right w:val="single" w:sz="4" w:space="0" w:color="auto"/>
            </w:tcBorders>
          </w:tcPr>
          <w:p w14:paraId="15CE9547" w14:textId="77777777" w:rsidR="005247D6" w:rsidRPr="00174C05" w:rsidRDefault="005247D6" w:rsidP="00AB2091">
            <w:pPr>
              <w:spacing w:line="235" w:lineRule="auto"/>
              <w:jc w:val="center"/>
              <w:rPr>
                <w:sz w:val="24"/>
                <w:szCs w:val="24"/>
              </w:rPr>
            </w:pPr>
            <w:r w:rsidRPr="00174C05">
              <w:rPr>
                <w:sz w:val="24"/>
                <w:szCs w:val="24"/>
              </w:rPr>
              <w:t>Фрагментарные знания</w:t>
            </w:r>
          </w:p>
        </w:tc>
        <w:tc>
          <w:tcPr>
            <w:tcW w:w="2128" w:type="dxa"/>
            <w:tcBorders>
              <w:top w:val="single" w:sz="4" w:space="0" w:color="auto"/>
              <w:left w:val="single" w:sz="4" w:space="0" w:color="auto"/>
              <w:bottom w:val="single" w:sz="4" w:space="0" w:color="auto"/>
              <w:right w:val="single" w:sz="4" w:space="0" w:color="auto"/>
            </w:tcBorders>
          </w:tcPr>
          <w:p w14:paraId="314184EF" w14:textId="77777777" w:rsidR="005247D6" w:rsidRPr="00174C05" w:rsidRDefault="005247D6" w:rsidP="00AB2091">
            <w:pPr>
              <w:spacing w:line="235" w:lineRule="auto"/>
              <w:jc w:val="center"/>
              <w:rPr>
                <w:sz w:val="24"/>
                <w:szCs w:val="24"/>
              </w:rPr>
            </w:pPr>
            <w:r w:rsidRPr="00174C05">
              <w:rPr>
                <w:sz w:val="24"/>
                <w:szCs w:val="24"/>
              </w:rPr>
              <w:t>Неполные знания</w:t>
            </w:r>
          </w:p>
        </w:tc>
        <w:tc>
          <w:tcPr>
            <w:tcW w:w="2561" w:type="dxa"/>
            <w:gridSpan w:val="2"/>
            <w:tcBorders>
              <w:top w:val="single" w:sz="4" w:space="0" w:color="auto"/>
              <w:left w:val="single" w:sz="4" w:space="0" w:color="auto"/>
              <w:bottom w:val="single" w:sz="4" w:space="0" w:color="auto"/>
              <w:right w:val="single" w:sz="4" w:space="0" w:color="auto"/>
            </w:tcBorders>
          </w:tcPr>
          <w:p w14:paraId="39958AE2" w14:textId="77777777" w:rsidR="005247D6" w:rsidRPr="00174C05" w:rsidRDefault="005247D6" w:rsidP="00AB2091">
            <w:pPr>
              <w:spacing w:line="235" w:lineRule="auto"/>
              <w:jc w:val="center"/>
              <w:rPr>
                <w:sz w:val="24"/>
                <w:szCs w:val="24"/>
              </w:rPr>
            </w:pPr>
            <w:r w:rsidRPr="00174C05">
              <w:rPr>
                <w:sz w:val="24"/>
                <w:szCs w:val="24"/>
              </w:rPr>
              <w:t xml:space="preserve">Сформированные, но содержащие отдельные пробелы знания </w:t>
            </w:r>
          </w:p>
        </w:tc>
        <w:tc>
          <w:tcPr>
            <w:tcW w:w="2552" w:type="dxa"/>
            <w:tcBorders>
              <w:top w:val="single" w:sz="4" w:space="0" w:color="auto"/>
              <w:left w:val="single" w:sz="4" w:space="0" w:color="auto"/>
              <w:bottom w:val="single" w:sz="4" w:space="0" w:color="auto"/>
              <w:right w:val="single" w:sz="4" w:space="0" w:color="auto"/>
            </w:tcBorders>
          </w:tcPr>
          <w:p w14:paraId="38FDD393" w14:textId="77777777" w:rsidR="005247D6" w:rsidRPr="00174C05" w:rsidRDefault="005247D6" w:rsidP="00AB2091">
            <w:pPr>
              <w:spacing w:line="235" w:lineRule="auto"/>
              <w:jc w:val="center"/>
              <w:rPr>
                <w:sz w:val="24"/>
                <w:szCs w:val="24"/>
              </w:rPr>
            </w:pPr>
            <w:r w:rsidRPr="00174C05">
              <w:rPr>
                <w:sz w:val="24"/>
                <w:szCs w:val="24"/>
              </w:rPr>
              <w:t>Сформированные систематические знания</w:t>
            </w:r>
          </w:p>
        </w:tc>
        <w:tc>
          <w:tcPr>
            <w:tcW w:w="1701" w:type="dxa"/>
            <w:tcBorders>
              <w:top w:val="single" w:sz="4" w:space="0" w:color="auto"/>
              <w:left w:val="single" w:sz="4" w:space="0" w:color="auto"/>
              <w:bottom w:val="single" w:sz="4" w:space="0" w:color="auto"/>
              <w:right w:val="single" w:sz="4" w:space="0" w:color="auto"/>
            </w:tcBorders>
          </w:tcPr>
          <w:p w14:paraId="7CAA6F36" w14:textId="77777777" w:rsidR="005247D6" w:rsidRPr="00174C05" w:rsidRDefault="005247D6" w:rsidP="00AB2091">
            <w:pPr>
              <w:rPr>
                <w:i/>
                <w:sz w:val="24"/>
                <w:szCs w:val="24"/>
              </w:rPr>
            </w:pPr>
            <w:r w:rsidRPr="00174C05">
              <w:rPr>
                <w:i/>
                <w:sz w:val="24"/>
                <w:szCs w:val="24"/>
              </w:rPr>
              <w:t xml:space="preserve">контролирующие материалы по дисциплине, в числе которых могут быть кейс-задания, задания для контрольной работы, тестовые задания, темы рефератов, докладов и другие. </w:t>
            </w:r>
          </w:p>
        </w:tc>
      </w:tr>
      <w:tr w:rsidR="005247D6" w:rsidRPr="00174C05" w14:paraId="5CACFB2A" w14:textId="77777777" w:rsidTr="00AB2091">
        <w:trPr>
          <w:trHeight w:val="559"/>
        </w:trPr>
        <w:tc>
          <w:tcPr>
            <w:tcW w:w="3690" w:type="dxa"/>
            <w:tcBorders>
              <w:top w:val="single" w:sz="4" w:space="0" w:color="auto"/>
              <w:left w:val="single" w:sz="4" w:space="0" w:color="auto"/>
              <w:bottom w:val="single" w:sz="4" w:space="0" w:color="auto"/>
              <w:right w:val="single" w:sz="4" w:space="0" w:color="auto"/>
            </w:tcBorders>
          </w:tcPr>
          <w:p w14:paraId="1AB32413" w14:textId="77777777" w:rsidR="005247D6" w:rsidRPr="00174C05" w:rsidRDefault="005247D6" w:rsidP="00AB2091">
            <w:pPr>
              <w:rPr>
                <w:sz w:val="24"/>
                <w:szCs w:val="24"/>
              </w:rPr>
            </w:pPr>
            <w:r w:rsidRPr="00174C05">
              <w:rPr>
                <w:b/>
                <w:bCs/>
                <w:sz w:val="24"/>
                <w:szCs w:val="24"/>
              </w:rPr>
              <w:t xml:space="preserve">Уметь: </w:t>
            </w:r>
            <w:r w:rsidRPr="00174C05">
              <w:rPr>
                <w:sz w:val="24"/>
                <w:szCs w:val="24"/>
              </w:rPr>
              <w:t>аргументированно формировать собственное суждение и оценку информации.</w:t>
            </w:r>
          </w:p>
          <w:p w14:paraId="657BB116" w14:textId="77777777" w:rsidR="005247D6" w:rsidRPr="00174C05" w:rsidRDefault="005247D6" w:rsidP="00AB2091">
            <w:pPr>
              <w:rPr>
                <w:b/>
                <w:color w:val="000000"/>
                <w:sz w:val="24"/>
                <w:szCs w:val="24"/>
                <w:lang w:eastAsia="ru-RU"/>
              </w:rPr>
            </w:pPr>
          </w:p>
        </w:tc>
        <w:tc>
          <w:tcPr>
            <w:tcW w:w="2398" w:type="dxa"/>
            <w:tcBorders>
              <w:top w:val="single" w:sz="4" w:space="0" w:color="auto"/>
              <w:left w:val="single" w:sz="4" w:space="0" w:color="auto"/>
              <w:bottom w:val="single" w:sz="4" w:space="0" w:color="auto"/>
              <w:right w:val="single" w:sz="4" w:space="0" w:color="auto"/>
            </w:tcBorders>
          </w:tcPr>
          <w:p w14:paraId="55457E12" w14:textId="77777777" w:rsidR="005247D6" w:rsidRPr="00174C05" w:rsidRDefault="005247D6" w:rsidP="00AB2091">
            <w:pPr>
              <w:spacing w:line="235" w:lineRule="auto"/>
              <w:jc w:val="center"/>
              <w:rPr>
                <w:sz w:val="24"/>
                <w:szCs w:val="24"/>
              </w:rPr>
            </w:pPr>
            <w:r w:rsidRPr="00174C05">
              <w:rPr>
                <w:sz w:val="24"/>
                <w:szCs w:val="24"/>
              </w:rPr>
              <w:t>Фрагментарные знания</w:t>
            </w:r>
          </w:p>
        </w:tc>
        <w:tc>
          <w:tcPr>
            <w:tcW w:w="2128" w:type="dxa"/>
            <w:tcBorders>
              <w:top w:val="single" w:sz="4" w:space="0" w:color="auto"/>
              <w:left w:val="single" w:sz="4" w:space="0" w:color="auto"/>
              <w:bottom w:val="single" w:sz="4" w:space="0" w:color="auto"/>
              <w:right w:val="single" w:sz="4" w:space="0" w:color="auto"/>
            </w:tcBorders>
          </w:tcPr>
          <w:p w14:paraId="660253A6" w14:textId="77777777" w:rsidR="005247D6" w:rsidRPr="00174C05" w:rsidRDefault="005247D6" w:rsidP="00AB2091">
            <w:pPr>
              <w:spacing w:line="235" w:lineRule="auto"/>
              <w:jc w:val="center"/>
              <w:rPr>
                <w:sz w:val="24"/>
                <w:szCs w:val="24"/>
              </w:rPr>
            </w:pPr>
            <w:r w:rsidRPr="00174C05">
              <w:rPr>
                <w:sz w:val="24"/>
                <w:szCs w:val="24"/>
              </w:rPr>
              <w:t>Неполные знания</w:t>
            </w:r>
          </w:p>
        </w:tc>
        <w:tc>
          <w:tcPr>
            <w:tcW w:w="2561" w:type="dxa"/>
            <w:gridSpan w:val="2"/>
            <w:tcBorders>
              <w:top w:val="single" w:sz="4" w:space="0" w:color="auto"/>
              <w:left w:val="single" w:sz="4" w:space="0" w:color="auto"/>
              <w:bottom w:val="single" w:sz="4" w:space="0" w:color="auto"/>
              <w:right w:val="single" w:sz="4" w:space="0" w:color="auto"/>
            </w:tcBorders>
          </w:tcPr>
          <w:p w14:paraId="025002B7" w14:textId="77777777" w:rsidR="005247D6" w:rsidRPr="00174C05" w:rsidRDefault="005247D6" w:rsidP="00AB2091">
            <w:pPr>
              <w:spacing w:line="235" w:lineRule="auto"/>
              <w:jc w:val="center"/>
              <w:rPr>
                <w:sz w:val="24"/>
                <w:szCs w:val="24"/>
              </w:rPr>
            </w:pPr>
            <w:r w:rsidRPr="00174C05">
              <w:rPr>
                <w:sz w:val="24"/>
                <w:szCs w:val="24"/>
              </w:rPr>
              <w:t xml:space="preserve">Сформированные, но содержащие отдельные пробелы знания </w:t>
            </w:r>
          </w:p>
        </w:tc>
        <w:tc>
          <w:tcPr>
            <w:tcW w:w="2552" w:type="dxa"/>
            <w:tcBorders>
              <w:top w:val="single" w:sz="4" w:space="0" w:color="auto"/>
              <w:left w:val="single" w:sz="4" w:space="0" w:color="auto"/>
              <w:bottom w:val="single" w:sz="4" w:space="0" w:color="auto"/>
              <w:right w:val="single" w:sz="4" w:space="0" w:color="auto"/>
            </w:tcBorders>
          </w:tcPr>
          <w:p w14:paraId="5284E02D" w14:textId="77777777" w:rsidR="005247D6" w:rsidRPr="00174C05" w:rsidRDefault="005247D6" w:rsidP="00AB2091">
            <w:pPr>
              <w:spacing w:line="235" w:lineRule="auto"/>
              <w:jc w:val="center"/>
              <w:rPr>
                <w:sz w:val="24"/>
                <w:szCs w:val="24"/>
              </w:rPr>
            </w:pPr>
            <w:r w:rsidRPr="00174C05">
              <w:rPr>
                <w:sz w:val="24"/>
                <w:szCs w:val="24"/>
              </w:rPr>
              <w:t>Сформированные систематические знания</w:t>
            </w:r>
          </w:p>
        </w:tc>
        <w:tc>
          <w:tcPr>
            <w:tcW w:w="1701" w:type="dxa"/>
            <w:tcBorders>
              <w:top w:val="single" w:sz="4" w:space="0" w:color="auto"/>
              <w:left w:val="single" w:sz="4" w:space="0" w:color="auto"/>
              <w:bottom w:val="single" w:sz="4" w:space="0" w:color="auto"/>
              <w:right w:val="single" w:sz="4" w:space="0" w:color="auto"/>
            </w:tcBorders>
          </w:tcPr>
          <w:p w14:paraId="4E98F2F2" w14:textId="77777777" w:rsidR="005247D6" w:rsidRPr="00174C05" w:rsidRDefault="005247D6" w:rsidP="00AB2091">
            <w:pPr>
              <w:rPr>
                <w:i/>
                <w:sz w:val="24"/>
                <w:szCs w:val="24"/>
              </w:rPr>
            </w:pPr>
          </w:p>
        </w:tc>
      </w:tr>
      <w:tr w:rsidR="005247D6" w:rsidRPr="00174C05" w14:paraId="67609B78" w14:textId="77777777" w:rsidTr="00AB2091">
        <w:trPr>
          <w:trHeight w:val="559"/>
        </w:trPr>
        <w:tc>
          <w:tcPr>
            <w:tcW w:w="3690" w:type="dxa"/>
            <w:tcBorders>
              <w:top w:val="single" w:sz="4" w:space="0" w:color="auto"/>
              <w:left w:val="single" w:sz="4" w:space="0" w:color="auto"/>
              <w:bottom w:val="single" w:sz="4" w:space="0" w:color="auto"/>
              <w:right w:val="single" w:sz="4" w:space="0" w:color="auto"/>
            </w:tcBorders>
          </w:tcPr>
          <w:p w14:paraId="732C5E82" w14:textId="77777777" w:rsidR="005247D6" w:rsidRPr="00174C05" w:rsidRDefault="005247D6" w:rsidP="00AB2091">
            <w:pPr>
              <w:rPr>
                <w:b/>
                <w:color w:val="000000"/>
                <w:sz w:val="24"/>
                <w:szCs w:val="24"/>
                <w:lang w:eastAsia="ru-RU"/>
              </w:rPr>
            </w:pPr>
            <w:r w:rsidRPr="00174C05">
              <w:rPr>
                <w:b/>
                <w:bCs/>
                <w:sz w:val="24"/>
                <w:szCs w:val="24"/>
              </w:rPr>
              <w:t xml:space="preserve">Владеть: </w:t>
            </w:r>
            <w:r w:rsidRPr="00174C05">
              <w:rPr>
                <w:sz w:val="24"/>
                <w:szCs w:val="24"/>
              </w:rPr>
              <w:t xml:space="preserve">навыками определения практических последствий </w:t>
            </w:r>
            <w:r w:rsidRPr="00174C05">
              <w:rPr>
                <w:sz w:val="24"/>
                <w:szCs w:val="24"/>
              </w:rPr>
              <w:lastRenderedPageBreak/>
              <w:t>изложенного решения задачи.</w:t>
            </w:r>
          </w:p>
        </w:tc>
        <w:tc>
          <w:tcPr>
            <w:tcW w:w="2398" w:type="dxa"/>
            <w:tcBorders>
              <w:top w:val="single" w:sz="4" w:space="0" w:color="auto"/>
              <w:left w:val="single" w:sz="4" w:space="0" w:color="auto"/>
              <w:bottom w:val="single" w:sz="4" w:space="0" w:color="auto"/>
              <w:right w:val="single" w:sz="4" w:space="0" w:color="auto"/>
            </w:tcBorders>
          </w:tcPr>
          <w:p w14:paraId="0832A2C8" w14:textId="77777777" w:rsidR="005247D6" w:rsidRPr="00174C05" w:rsidRDefault="005247D6" w:rsidP="00AB2091">
            <w:pPr>
              <w:spacing w:line="235" w:lineRule="auto"/>
              <w:jc w:val="center"/>
              <w:rPr>
                <w:sz w:val="24"/>
                <w:szCs w:val="24"/>
              </w:rPr>
            </w:pPr>
            <w:r w:rsidRPr="00174C05">
              <w:rPr>
                <w:sz w:val="24"/>
                <w:szCs w:val="24"/>
              </w:rPr>
              <w:lastRenderedPageBreak/>
              <w:t>Фрагментарные знания</w:t>
            </w:r>
          </w:p>
        </w:tc>
        <w:tc>
          <w:tcPr>
            <w:tcW w:w="2128" w:type="dxa"/>
            <w:tcBorders>
              <w:top w:val="single" w:sz="4" w:space="0" w:color="auto"/>
              <w:left w:val="single" w:sz="4" w:space="0" w:color="auto"/>
              <w:bottom w:val="single" w:sz="4" w:space="0" w:color="auto"/>
              <w:right w:val="single" w:sz="4" w:space="0" w:color="auto"/>
            </w:tcBorders>
          </w:tcPr>
          <w:p w14:paraId="199B8862" w14:textId="77777777" w:rsidR="005247D6" w:rsidRPr="00174C05" w:rsidRDefault="005247D6" w:rsidP="00AB2091">
            <w:pPr>
              <w:spacing w:line="235" w:lineRule="auto"/>
              <w:jc w:val="center"/>
              <w:rPr>
                <w:sz w:val="24"/>
                <w:szCs w:val="24"/>
              </w:rPr>
            </w:pPr>
            <w:r w:rsidRPr="00174C05">
              <w:rPr>
                <w:sz w:val="24"/>
                <w:szCs w:val="24"/>
              </w:rPr>
              <w:t>Неполные знания</w:t>
            </w:r>
          </w:p>
        </w:tc>
        <w:tc>
          <w:tcPr>
            <w:tcW w:w="2561" w:type="dxa"/>
            <w:gridSpan w:val="2"/>
            <w:tcBorders>
              <w:top w:val="single" w:sz="4" w:space="0" w:color="auto"/>
              <w:left w:val="single" w:sz="4" w:space="0" w:color="auto"/>
              <w:bottom w:val="single" w:sz="4" w:space="0" w:color="auto"/>
              <w:right w:val="single" w:sz="4" w:space="0" w:color="auto"/>
            </w:tcBorders>
          </w:tcPr>
          <w:p w14:paraId="7ECBD424" w14:textId="77777777" w:rsidR="005247D6" w:rsidRPr="00174C05" w:rsidRDefault="005247D6" w:rsidP="00AB2091">
            <w:pPr>
              <w:spacing w:line="235" w:lineRule="auto"/>
              <w:jc w:val="center"/>
              <w:rPr>
                <w:sz w:val="24"/>
                <w:szCs w:val="24"/>
              </w:rPr>
            </w:pPr>
            <w:r w:rsidRPr="00174C05">
              <w:rPr>
                <w:sz w:val="24"/>
                <w:szCs w:val="24"/>
              </w:rPr>
              <w:t xml:space="preserve">Сформированные, но содержащие отдельные </w:t>
            </w:r>
            <w:r w:rsidRPr="00174C05">
              <w:rPr>
                <w:sz w:val="24"/>
                <w:szCs w:val="24"/>
              </w:rPr>
              <w:lastRenderedPageBreak/>
              <w:t xml:space="preserve">пробелы знания </w:t>
            </w:r>
          </w:p>
        </w:tc>
        <w:tc>
          <w:tcPr>
            <w:tcW w:w="2552" w:type="dxa"/>
            <w:tcBorders>
              <w:top w:val="single" w:sz="4" w:space="0" w:color="auto"/>
              <w:left w:val="single" w:sz="4" w:space="0" w:color="auto"/>
              <w:bottom w:val="single" w:sz="4" w:space="0" w:color="auto"/>
              <w:right w:val="single" w:sz="4" w:space="0" w:color="auto"/>
            </w:tcBorders>
          </w:tcPr>
          <w:p w14:paraId="6C966049" w14:textId="77777777" w:rsidR="005247D6" w:rsidRPr="00174C05" w:rsidRDefault="005247D6" w:rsidP="00AB2091">
            <w:pPr>
              <w:spacing w:line="235" w:lineRule="auto"/>
              <w:jc w:val="center"/>
              <w:rPr>
                <w:sz w:val="24"/>
                <w:szCs w:val="24"/>
              </w:rPr>
            </w:pPr>
            <w:r w:rsidRPr="00174C05">
              <w:rPr>
                <w:sz w:val="24"/>
                <w:szCs w:val="24"/>
              </w:rPr>
              <w:lastRenderedPageBreak/>
              <w:t>Сформированные систематические знания</w:t>
            </w:r>
          </w:p>
        </w:tc>
        <w:tc>
          <w:tcPr>
            <w:tcW w:w="1701" w:type="dxa"/>
            <w:tcBorders>
              <w:top w:val="single" w:sz="4" w:space="0" w:color="auto"/>
              <w:left w:val="single" w:sz="4" w:space="0" w:color="auto"/>
              <w:bottom w:val="single" w:sz="4" w:space="0" w:color="auto"/>
              <w:right w:val="single" w:sz="4" w:space="0" w:color="auto"/>
            </w:tcBorders>
          </w:tcPr>
          <w:p w14:paraId="5FF8D06C" w14:textId="77777777" w:rsidR="005247D6" w:rsidRPr="00174C05" w:rsidRDefault="005247D6" w:rsidP="00AB2091">
            <w:pPr>
              <w:rPr>
                <w:i/>
                <w:sz w:val="24"/>
                <w:szCs w:val="24"/>
              </w:rPr>
            </w:pPr>
          </w:p>
        </w:tc>
      </w:tr>
      <w:tr w:rsidR="005247D6" w:rsidRPr="00174C05" w14:paraId="4ADA1776" w14:textId="77777777" w:rsidTr="00AB2091">
        <w:trPr>
          <w:trHeight w:val="559"/>
        </w:trPr>
        <w:tc>
          <w:tcPr>
            <w:tcW w:w="15030" w:type="dxa"/>
            <w:gridSpan w:val="7"/>
            <w:tcBorders>
              <w:top w:val="single" w:sz="4" w:space="0" w:color="auto"/>
              <w:left w:val="single" w:sz="4" w:space="0" w:color="auto"/>
              <w:bottom w:val="single" w:sz="4" w:space="0" w:color="auto"/>
              <w:right w:val="single" w:sz="4" w:space="0" w:color="auto"/>
            </w:tcBorders>
          </w:tcPr>
          <w:p w14:paraId="00393B71" w14:textId="77777777" w:rsidR="005247D6" w:rsidRPr="00174C05" w:rsidRDefault="005247D6" w:rsidP="00AB2091">
            <w:pPr>
              <w:jc w:val="center"/>
              <w:rPr>
                <w:b/>
                <w:bCs/>
                <w:sz w:val="24"/>
                <w:szCs w:val="24"/>
                <w:lang w:eastAsia="ru-RU"/>
              </w:rPr>
            </w:pPr>
            <w:r w:rsidRPr="00174C05">
              <w:rPr>
                <w:b/>
                <w:bCs/>
                <w:sz w:val="24"/>
                <w:szCs w:val="24"/>
                <w:lang w:eastAsia="ru-RU"/>
              </w:rPr>
              <w:lastRenderedPageBreak/>
              <w:t>УК-1.4. Грамотно, логично, аргументированно формулирует собственные суждения и оценки. Отличает факты от мнений, интерпретаций, оценок и т.д. в рассуждениях других участников деятельности</w:t>
            </w:r>
          </w:p>
          <w:p w14:paraId="2EAA004B" w14:textId="77777777" w:rsidR="005247D6" w:rsidRPr="00174C05" w:rsidRDefault="005247D6" w:rsidP="00AB2091">
            <w:pPr>
              <w:rPr>
                <w:i/>
                <w:sz w:val="24"/>
                <w:szCs w:val="24"/>
              </w:rPr>
            </w:pPr>
          </w:p>
        </w:tc>
      </w:tr>
      <w:tr w:rsidR="005247D6" w:rsidRPr="00174C05" w14:paraId="3FFD9B08" w14:textId="77777777" w:rsidTr="00AB2091">
        <w:trPr>
          <w:trHeight w:val="559"/>
        </w:trPr>
        <w:tc>
          <w:tcPr>
            <w:tcW w:w="3690" w:type="dxa"/>
            <w:tcBorders>
              <w:top w:val="single" w:sz="4" w:space="0" w:color="auto"/>
              <w:left w:val="single" w:sz="4" w:space="0" w:color="auto"/>
              <w:bottom w:val="single" w:sz="4" w:space="0" w:color="auto"/>
              <w:right w:val="single" w:sz="4" w:space="0" w:color="auto"/>
            </w:tcBorders>
          </w:tcPr>
          <w:p w14:paraId="2BC2E668" w14:textId="77777777" w:rsidR="005247D6" w:rsidRPr="00174C05" w:rsidRDefault="005247D6" w:rsidP="00AB2091">
            <w:pPr>
              <w:rPr>
                <w:sz w:val="24"/>
                <w:szCs w:val="24"/>
              </w:rPr>
            </w:pPr>
            <w:r w:rsidRPr="00174C05">
              <w:rPr>
                <w:b/>
                <w:bCs/>
                <w:sz w:val="24"/>
                <w:szCs w:val="24"/>
                <w:lang w:eastAsia="ru-RU"/>
              </w:rPr>
              <w:t xml:space="preserve">Знать: </w:t>
            </w:r>
            <w:r w:rsidRPr="00174C05">
              <w:rPr>
                <w:sz w:val="24"/>
                <w:szCs w:val="24"/>
              </w:rPr>
              <w:t xml:space="preserve">основные термины и базовые элементы, методы исследований в системе социально-гуманитарного знания. </w:t>
            </w:r>
          </w:p>
          <w:p w14:paraId="6F0DE3C4" w14:textId="77777777" w:rsidR="005247D6" w:rsidRPr="00174C05" w:rsidRDefault="005247D6" w:rsidP="00AB2091">
            <w:pPr>
              <w:rPr>
                <w:b/>
                <w:color w:val="000000"/>
                <w:sz w:val="24"/>
                <w:szCs w:val="24"/>
                <w:lang w:eastAsia="ru-RU"/>
              </w:rPr>
            </w:pPr>
          </w:p>
        </w:tc>
        <w:tc>
          <w:tcPr>
            <w:tcW w:w="2398" w:type="dxa"/>
            <w:tcBorders>
              <w:top w:val="single" w:sz="4" w:space="0" w:color="auto"/>
              <w:left w:val="single" w:sz="4" w:space="0" w:color="auto"/>
              <w:bottom w:val="single" w:sz="4" w:space="0" w:color="auto"/>
              <w:right w:val="single" w:sz="4" w:space="0" w:color="auto"/>
            </w:tcBorders>
          </w:tcPr>
          <w:p w14:paraId="02E7DB0E" w14:textId="77777777" w:rsidR="005247D6" w:rsidRPr="00174C05" w:rsidRDefault="005247D6" w:rsidP="00AB2091">
            <w:pPr>
              <w:spacing w:line="235" w:lineRule="auto"/>
              <w:jc w:val="center"/>
              <w:rPr>
                <w:sz w:val="24"/>
                <w:szCs w:val="24"/>
              </w:rPr>
            </w:pPr>
            <w:r w:rsidRPr="00174C05">
              <w:rPr>
                <w:sz w:val="24"/>
                <w:szCs w:val="24"/>
              </w:rPr>
              <w:t>Фрагментарные знания</w:t>
            </w:r>
          </w:p>
        </w:tc>
        <w:tc>
          <w:tcPr>
            <w:tcW w:w="2128" w:type="dxa"/>
            <w:tcBorders>
              <w:top w:val="single" w:sz="4" w:space="0" w:color="auto"/>
              <w:left w:val="single" w:sz="4" w:space="0" w:color="auto"/>
              <w:bottom w:val="single" w:sz="4" w:space="0" w:color="auto"/>
              <w:right w:val="single" w:sz="4" w:space="0" w:color="auto"/>
            </w:tcBorders>
          </w:tcPr>
          <w:p w14:paraId="13CB5D83" w14:textId="77777777" w:rsidR="005247D6" w:rsidRPr="00174C05" w:rsidRDefault="005247D6" w:rsidP="00AB2091">
            <w:pPr>
              <w:spacing w:line="235" w:lineRule="auto"/>
              <w:jc w:val="center"/>
              <w:rPr>
                <w:sz w:val="24"/>
                <w:szCs w:val="24"/>
              </w:rPr>
            </w:pPr>
            <w:r w:rsidRPr="00174C05">
              <w:rPr>
                <w:sz w:val="24"/>
                <w:szCs w:val="24"/>
              </w:rPr>
              <w:t>Неполные знания</w:t>
            </w:r>
          </w:p>
        </w:tc>
        <w:tc>
          <w:tcPr>
            <w:tcW w:w="2561" w:type="dxa"/>
            <w:gridSpan w:val="2"/>
            <w:tcBorders>
              <w:top w:val="single" w:sz="4" w:space="0" w:color="auto"/>
              <w:left w:val="single" w:sz="4" w:space="0" w:color="auto"/>
              <w:bottom w:val="single" w:sz="4" w:space="0" w:color="auto"/>
              <w:right w:val="single" w:sz="4" w:space="0" w:color="auto"/>
            </w:tcBorders>
          </w:tcPr>
          <w:p w14:paraId="7BCF319F" w14:textId="77777777" w:rsidR="005247D6" w:rsidRPr="00174C05" w:rsidRDefault="005247D6" w:rsidP="00AB2091">
            <w:pPr>
              <w:spacing w:line="235" w:lineRule="auto"/>
              <w:jc w:val="center"/>
              <w:rPr>
                <w:sz w:val="24"/>
                <w:szCs w:val="24"/>
              </w:rPr>
            </w:pPr>
            <w:r w:rsidRPr="00174C05">
              <w:rPr>
                <w:sz w:val="24"/>
                <w:szCs w:val="24"/>
              </w:rPr>
              <w:t xml:space="preserve">Сформированные, но содержащие отдельные пробелы знания </w:t>
            </w:r>
          </w:p>
        </w:tc>
        <w:tc>
          <w:tcPr>
            <w:tcW w:w="2552" w:type="dxa"/>
            <w:tcBorders>
              <w:top w:val="single" w:sz="4" w:space="0" w:color="auto"/>
              <w:left w:val="single" w:sz="4" w:space="0" w:color="auto"/>
              <w:bottom w:val="single" w:sz="4" w:space="0" w:color="auto"/>
              <w:right w:val="single" w:sz="4" w:space="0" w:color="auto"/>
            </w:tcBorders>
          </w:tcPr>
          <w:p w14:paraId="56AF9918" w14:textId="77777777" w:rsidR="005247D6" w:rsidRPr="00174C05" w:rsidRDefault="005247D6" w:rsidP="00AB2091">
            <w:pPr>
              <w:spacing w:line="235" w:lineRule="auto"/>
              <w:jc w:val="center"/>
              <w:rPr>
                <w:sz w:val="24"/>
                <w:szCs w:val="24"/>
              </w:rPr>
            </w:pPr>
            <w:r w:rsidRPr="00174C05">
              <w:rPr>
                <w:sz w:val="24"/>
                <w:szCs w:val="24"/>
              </w:rPr>
              <w:t>Сформированные систематические знания</w:t>
            </w:r>
          </w:p>
        </w:tc>
        <w:tc>
          <w:tcPr>
            <w:tcW w:w="1701" w:type="dxa"/>
            <w:tcBorders>
              <w:top w:val="single" w:sz="4" w:space="0" w:color="auto"/>
              <w:left w:val="single" w:sz="4" w:space="0" w:color="auto"/>
              <w:bottom w:val="single" w:sz="4" w:space="0" w:color="auto"/>
              <w:right w:val="single" w:sz="4" w:space="0" w:color="auto"/>
            </w:tcBorders>
          </w:tcPr>
          <w:p w14:paraId="29912322" w14:textId="77777777" w:rsidR="005247D6" w:rsidRPr="00174C05" w:rsidRDefault="005247D6" w:rsidP="00AB2091">
            <w:pPr>
              <w:rPr>
                <w:i/>
                <w:sz w:val="24"/>
                <w:szCs w:val="24"/>
              </w:rPr>
            </w:pPr>
            <w:r w:rsidRPr="00174C05">
              <w:rPr>
                <w:i/>
                <w:sz w:val="24"/>
                <w:szCs w:val="24"/>
              </w:rPr>
              <w:t xml:space="preserve">контролирующие материалы по дисциплине, в числе которых могут быть кейс-задания, задания для контрольной работы, тестовые задания, темы рефератов, докладов и другие. </w:t>
            </w:r>
          </w:p>
        </w:tc>
      </w:tr>
      <w:tr w:rsidR="005247D6" w:rsidRPr="00174C05" w14:paraId="77C6DC73" w14:textId="77777777" w:rsidTr="00AB2091">
        <w:trPr>
          <w:trHeight w:val="559"/>
        </w:trPr>
        <w:tc>
          <w:tcPr>
            <w:tcW w:w="3690" w:type="dxa"/>
            <w:tcBorders>
              <w:top w:val="single" w:sz="4" w:space="0" w:color="auto"/>
              <w:left w:val="single" w:sz="4" w:space="0" w:color="auto"/>
              <w:bottom w:val="single" w:sz="4" w:space="0" w:color="auto"/>
              <w:right w:val="single" w:sz="4" w:space="0" w:color="auto"/>
            </w:tcBorders>
          </w:tcPr>
          <w:p w14:paraId="7F3146E9" w14:textId="77777777" w:rsidR="005247D6" w:rsidRPr="00174C05" w:rsidRDefault="005247D6" w:rsidP="00AB2091">
            <w:pPr>
              <w:rPr>
                <w:sz w:val="24"/>
                <w:szCs w:val="24"/>
                <w:lang w:eastAsia="ru-RU"/>
              </w:rPr>
            </w:pPr>
            <w:r w:rsidRPr="00174C05">
              <w:rPr>
                <w:b/>
                <w:bCs/>
                <w:sz w:val="24"/>
                <w:szCs w:val="24"/>
                <w:lang w:eastAsia="ru-RU"/>
              </w:rPr>
              <w:t xml:space="preserve">Уметь: </w:t>
            </w:r>
            <w:r w:rsidRPr="00174C05">
              <w:rPr>
                <w:sz w:val="24"/>
                <w:szCs w:val="24"/>
                <w:lang w:eastAsia="ru-RU"/>
              </w:rPr>
              <w:t>критически оценивать информацию независимо от источника, самостоятельно приобретать и систематизировать знания, аргументированно отстаивать свою точку зрения.</w:t>
            </w:r>
          </w:p>
          <w:p w14:paraId="207A6403" w14:textId="77777777" w:rsidR="005247D6" w:rsidRPr="00174C05" w:rsidRDefault="005247D6" w:rsidP="00AB2091">
            <w:pPr>
              <w:rPr>
                <w:b/>
                <w:color w:val="000000"/>
                <w:sz w:val="24"/>
                <w:szCs w:val="24"/>
                <w:lang w:eastAsia="ru-RU"/>
              </w:rPr>
            </w:pPr>
          </w:p>
        </w:tc>
        <w:tc>
          <w:tcPr>
            <w:tcW w:w="2398" w:type="dxa"/>
            <w:tcBorders>
              <w:top w:val="single" w:sz="4" w:space="0" w:color="auto"/>
              <w:left w:val="single" w:sz="4" w:space="0" w:color="auto"/>
              <w:bottom w:val="single" w:sz="4" w:space="0" w:color="auto"/>
              <w:right w:val="single" w:sz="4" w:space="0" w:color="auto"/>
            </w:tcBorders>
          </w:tcPr>
          <w:p w14:paraId="125B9B3D" w14:textId="77777777" w:rsidR="005247D6" w:rsidRPr="00174C05" w:rsidRDefault="005247D6" w:rsidP="00AB2091">
            <w:pPr>
              <w:spacing w:line="235" w:lineRule="auto"/>
              <w:jc w:val="center"/>
              <w:rPr>
                <w:sz w:val="24"/>
                <w:szCs w:val="24"/>
              </w:rPr>
            </w:pPr>
            <w:r w:rsidRPr="00174C05">
              <w:rPr>
                <w:sz w:val="24"/>
                <w:szCs w:val="24"/>
              </w:rPr>
              <w:t>Фрагментарные знания</w:t>
            </w:r>
          </w:p>
        </w:tc>
        <w:tc>
          <w:tcPr>
            <w:tcW w:w="2128" w:type="dxa"/>
            <w:tcBorders>
              <w:top w:val="single" w:sz="4" w:space="0" w:color="auto"/>
              <w:left w:val="single" w:sz="4" w:space="0" w:color="auto"/>
              <w:bottom w:val="single" w:sz="4" w:space="0" w:color="auto"/>
              <w:right w:val="single" w:sz="4" w:space="0" w:color="auto"/>
            </w:tcBorders>
          </w:tcPr>
          <w:p w14:paraId="5F5F25F6" w14:textId="77777777" w:rsidR="005247D6" w:rsidRPr="00174C05" w:rsidRDefault="005247D6" w:rsidP="00AB2091">
            <w:pPr>
              <w:spacing w:line="235" w:lineRule="auto"/>
              <w:jc w:val="center"/>
              <w:rPr>
                <w:sz w:val="24"/>
                <w:szCs w:val="24"/>
              </w:rPr>
            </w:pPr>
            <w:r w:rsidRPr="00174C05">
              <w:rPr>
                <w:sz w:val="24"/>
                <w:szCs w:val="24"/>
              </w:rPr>
              <w:t>Неполные знания</w:t>
            </w:r>
          </w:p>
        </w:tc>
        <w:tc>
          <w:tcPr>
            <w:tcW w:w="2561" w:type="dxa"/>
            <w:gridSpan w:val="2"/>
            <w:tcBorders>
              <w:top w:val="single" w:sz="4" w:space="0" w:color="auto"/>
              <w:left w:val="single" w:sz="4" w:space="0" w:color="auto"/>
              <w:bottom w:val="single" w:sz="4" w:space="0" w:color="auto"/>
              <w:right w:val="single" w:sz="4" w:space="0" w:color="auto"/>
            </w:tcBorders>
          </w:tcPr>
          <w:p w14:paraId="60402E0D" w14:textId="77777777" w:rsidR="005247D6" w:rsidRPr="00174C05" w:rsidRDefault="005247D6" w:rsidP="00AB2091">
            <w:pPr>
              <w:spacing w:line="235" w:lineRule="auto"/>
              <w:jc w:val="center"/>
              <w:rPr>
                <w:sz w:val="24"/>
                <w:szCs w:val="24"/>
              </w:rPr>
            </w:pPr>
            <w:r w:rsidRPr="00174C05">
              <w:rPr>
                <w:sz w:val="24"/>
                <w:szCs w:val="24"/>
              </w:rPr>
              <w:t xml:space="preserve">Сформированные, но содержащие отдельные пробелы знания </w:t>
            </w:r>
          </w:p>
        </w:tc>
        <w:tc>
          <w:tcPr>
            <w:tcW w:w="2552" w:type="dxa"/>
            <w:tcBorders>
              <w:top w:val="single" w:sz="4" w:space="0" w:color="auto"/>
              <w:left w:val="single" w:sz="4" w:space="0" w:color="auto"/>
              <w:bottom w:val="single" w:sz="4" w:space="0" w:color="auto"/>
              <w:right w:val="single" w:sz="4" w:space="0" w:color="auto"/>
            </w:tcBorders>
          </w:tcPr>
          <w:p w14:paraId="193380D7" w14:textId="77777777" w:rsidR="005247D6" w:rsidRPr="00174C05" w:rsidRDefault="005247D6" w:rsidP="00AB2091">
            <w:pPr>
              <w:spacing w:line="235" w:lineRule="auto"/>
              <w:jc w:val="center"/>
              <w:rPr>
                <w:sz w:val="24"/>
                <w:szCs w:val="24"/>
              </w:rPr>
            </w:pPr>
            <w:r w:rsidRPr="00174C05">
              <w:rPr>
                <w:sz w:val="24"/>
                <w:szCs w:val="24"/>
              </w:rPr>
              <w:t>Сформированные систематические знания</w:t>
            </w:r>
          </w:p>
        </w:tc>
        <w:tc>
          <w:tcPr>
            <w:tcW w:w="1701" w:type="dxa"/>
            <w:tcBorders>
              <w:top w:val="single" w:sz="4" w:space="0" w:color="auto"/>
              <w:left w:val="single" w:sz="4" w:space="0" w:color="auto"/>
              <w:bottom w:val="single" w:sz="4" w:space="0" w:color="auto"/>
              <w:right w:val="single" w:sz="4" w:space="0" w:color="auto"/>
            </w:tcBorders>
          </w:tcPr>
          <w:p w14:paraId="67E282F5" w14:textId="77777777" w:rsidR="005247D6" w:rsidRPr="00174C05" w:rsidRDefault="005247D6" w:rsidP="00AB2091">
            <w:pPr>
              <w:rPr>
                <w:i/>
                <w:sz w:val="24"/>
                <w:szCs w:val="24"/>
              </w:rPr>
            </w:pPr>
          </w:p>
        </w:tc>
      </w:tr>
      <w:tr w:rsidR="005247D6" w:rsidRPr="00174C05" w14:paraId="39A738C7" w14:textId="77777777" w:rsidTr="00AB2091">
        <w:trPr>
          <w:trHeight w:val="559"/>
        </w:trPr>
        <w:tc>
          <w:tcPr>
            <w:tcW w:w="3690" w:type="dxa"/>
            <w:tcBorders>
              <w:top w:val="single" w:sz="4" w:space="0" w:color="auto"/>
              <w:left w:val="single" w:sz="4" w:space="0" w:color="auto"/>
              <w:bottom w:val="single" w:sz="4" w:space="0" w:color="auto"/>
              <w:right w:val="single" w:sz="4" w:space="0" w:color="auto"/>
            </w:tcBorders>
          </w:tcPr>
          <w:p w14:paraId="230413C0" w14:textId="77777777" w:rsidR="005247D6" w:rsidRPr="00174C05" w:rsidRDefault="005247D6" w:rsidP="00AB2091">
            <w:pPr>
              <w:rPr>
                <w:b/>
                <w:color w:val="000000"/>
                <w:sz w:val="24"/>
                <w:szCs w:val="24"/>
                <w:lang w:eastAsia="ru-RU"/>
              </w:rPr>
            </w:pPr>
            <w:r w:rsidRPr="00174C05">
              <w:rPr>
                <w:b/>
                <w:bCs/>
                <w:sz w:val="24"/>
                <w:szCs w:val="24"/>
                <w:lang w:eastAsia="ru-RU"/>
              </w:rPr>
              <w:t xml:space="preserve">Владеть: </w:t>
            </w:r>
            <w:r w:rsidRPr="00174C05">
              <w:rPr>
                <w:sz w:val="24"/>
                <w:szCs w:val="24"/>
                <w:lang w:eastAsia="ru-RU"/>
              </w:rPr>
              <w:t>конкретной методологией и базовыми методами социально-гуманитарных дисциплин, позволяющими осуществлять решение широкого класса  задач научно-</w:t>
            </w:r>
            <w:r w:rsidRPr="00174C05">
              <w:rPr>
                <w:sz w:val="24"/>
                <w:szCs w:val="24"/>
                <w:lang w:eastAsia="ru-RU"/>
              </w:rPr>
              <w:lastRenderedPageBreak/>
              <w:t>исследовательского и прикладного характера.</w:t>
            </w:r>
          </w:p>
        </w:tc>
        <w:tc>
          <w:tcPr>
            <w:tcW w:w="2398" w:type="dxa"/>
            <w:tcBorders>
              <w:top w:val="single" w:sz="4" w:space="0" w:color="auto"/>
              <w:left w:val="single" w:sz="4" w:space="0" w:color="auto"/>
              <w:bottom w:val="single" w:sz="4" w:space="0" w:color="auto"/>
              <w:right w:val="single" w:sz="4" w:space="0" w:color="auto"/>
            </w:tcBorders>
          </w:tcPr>
          <w:p w14:paraId="6E767CD9" w14:textId="77777777" w:rsidR="005247D6" w:rsidRPr="00174C05" w:rsidRDefault="005247D6" w:rsidP="00AB2091">
            <w:pPr>
              <w:spacing w:line="235" w:lineRule="auto"/>
              <w:jc w:val="center"/>
              <w:rPr>
                <w:sz w:val="24"/>
                <w:szCs w:val="24"/>
              </w:rPr>
            </w:pPr>
            <w:r w:rsidRPr="00174C05">
              <w:rPr>
                <w:sz w:val="24"/>
                <w:szCs w:val="24"/>
              </w:rPr>
              <w:lastRenderedPageBreak/>
              <w:t>Фрагментарные знания</w:t>
            </w:r>
          </w:p>
        </w:tc>
        <w:tc>
          <w:tcPr>
            <w:tcW w:w="2128" w:type="dxa"/>
            <w:tcBorders>
              <w:top w:val="single" w:sz="4" w:space="0" w:color="auto"/>
              <w:left w:val="single" w:sz="4" w:space="0" w:color="auto"/>
              <w:bottom w:val="single" w:sz="4" w:space="0" w:color="auto"/>
              <w:right w:val="single" w:sz="4" w:space="0" w:color="auto"/>
            </w:tcBorders>
          </w:tcPr>
          <w:p w14:paraId="52A07157" w14:textId="77777777" w:rsidR="005247D6" w:rsidRPr="00174C05" w:rsidRDefault="005247D6" w:rsidP="00AB2091">
            <w:pPr>
              <w:spacing w:line="235" w:lineRule="auto"/>
              <w:jc w:val="center"/>
              <w:rPr>
                <w:sz w:val="24"/>
                <w:szCs w:val="24"/>
              </w:rPr>
            </w:pPr>
            <w:r w:rsidRPr="00174C05">
              <w:rPr>
                <w:sz w:val="24"/>
                <w:szCs w:val="24"/>
              </w:rPr>
              <w:t>Неполные знания</w:t>
            </w:r>
          </w:p>
        </w:tc>
        <w:tc>
          <w:tcPr>
            <w:tcW w:w="2561" w:type="dxa"/>
            <w:gridSpan w:val="2"/>
            <w:tcBorders>
              <w:top w:val="single" w:sz="4" w:space="0" w:color="auto"/>
              <w:left w:val="single" w:sz="4" w:space="0" w:color="auto"/>
              <w:bottom w:val="single" w:sz="4" w:space="0" w:color="auto"/>
              <w:right w:val="single" w:sz="4" w:space="0" w:color="auto"/>
            </w:tcBorders>
          </w:tcPr>
          <w:p w14:paraId="7028EEA5" w14:textId="77777777" w:rsidR="005247D6" w:rsidRPr="00174C05" w:rsidRDefault="005247D6" w:rsidP="00AB2091">
            <w:pPr>
              <w:spacing w:line="235" w:lineRule="auto"/>
              <w:jc w:val="center"/>
              <w:rPr>
                <w:sz w:val="24"/>
                <w:szCs w:val="24"/>
              </w:rPr>
            </w:pPr>
            <w:r w:rsidRPr="00174C05">
              <w:rPr>
                <w:sz w:val="24"/>
                <w:szCs w:val="24"/>
              </w:rPr>
              <w:t xml:space="preserve">Сформированные, но содержащие отдельные пробелы знания </w:t>
            </w:r>
          </w:p>
        </w:tc>
        <w:tc>
          <w:tcPr>
            <w:tcW w:w="2552" w:type="dxa"/>
            <w:tcBorders>
              <w:top w:val="single" w:sz="4" w:space="0" w:color="auto"/>
              <w:left w:val="single" w:sz="4" w:space="0" w:color="auto"/>
              <w:bottom w:val="single" w:sz="4" w:space="0" w:color="auto"/>
              <w:right w:val="single" w:sz="4" w:space="0" w:color="auto"/>
            </w:tcBorders>
          </w:tcPr>
          <w:p w14:paraId="6D581A30" w14:textId="77777777" w:rsidR="005247D6" w:rsidRPr="00174C05" w:rsidRDefault="005247D6" w:rsidP="00AB2091">
            <w:pPr>
              <w:spacing w:line="235" w:lineRule="auto"/>
              <w:jc w:val="center"/>
              <w:rPr>
                <w:sz w:val="24"/>
                <w:szCs w:val="24"/>
              </w:rPr>
            </w:pPr>
            <w:r w:rsidRPr="00174C05">
              <w:rPr>
                <w:sz w:val="24"/>
                <w:szCs w:val="24"/>
              </w:rPr>
              <w:t>Сформированные систематические знания</w:t>
            </w:r>
          </w:p>
        </w:tc>
        <w:tc>
          <w:tcPr>
            <w:tcW w:w="1701" w:type="dxa"/>
            <w:tcBorders>
              <w:top w:val="single" w:sz="4" w:space="0" w:color="auto"/>
              <w:left w:val="single" w:sz="4" w:space="0" w:color="auto"/>
              <w:bottom w:val="single" w:sz="4" w:space="0" w:color="auto"/>
              <w:right w:val="single" w:sz="4" w:space="0" w:color="auto"/>
            </w:tcBorders>
          </w:tcPr>
          <w:p w14:paraId="67F19327" w14:textId="77777777" w:rsidR="005247D6" w:rsidRPr="00174C05" w:rsidRDefault="005247D6" w:rsidP="00AB2091">
            <w:pPr>
              <w:rPr>
                <w:i/>
                <w:sz w:val="24"/>
                <w:szCs w:val="24"/>
              </w:rPr>
            </w:pPr>
          </w:p>
        </w:tc>
      </w:tr>
      <w:bookmarkEnd w:id="8"/>
    </w:tbl>
    <w:p w14:paraId="5F39FC90" w14:textId="77777777" w:rsidR="005247D6" w:rsidRPr="00174C05" w:rsidRDefault="005247D6" w:rsidP="005247D6">
      <w:pPr>
        <w:rPr>
          <w:sz w:val="24"/>
          <w:szCs w:val="24"/>
        </w:rPr>
      </w:pPr>
    </w:p>
    <w:p w14:paraId="4E9B0B16" w14:textId="77777777" w:rsidR="005247D6" w:rsidRPr="00174C05" w:rsidRDefault="005247D6" w:rsidP="005247D6">
      <w:pPr>
        <w:rPr>
          <w:sz w:val="24"/>
          <w:szCs w:val="24"/>
        </w:rPr>
      </w:pPr>
    </w:p>
    <w:p w14:paraId="2D051E9D" w14:textId="77777777" w:rsidR="005247D6" w:rsidRPr="00174C05" w:rsidRDefault="005247D6" w:rsidP="005247D6">
      <w:pPr>
        <w:rPr>
          <w:sz w:val="24"/>
          <w:szCs w:val="24"/>
        </w:rPr>
      </w:pPr>
    </w:p>
    <w:p w14:paraId="38743BC9" w14:textId="77777777" w:rsidR="005247D6" w:rsidRPr="00174C05" w:rsidRDefault="005247D6" w:rsidP="005247D6">
      <w:pPr>
        <w:rPr>
          <w:sz w:val="24"/>
          <w:szCs w:val="24"/>
        </w:rPr>
        <w:sectPr w:rsidR="005247D6" w:rsidRPr="00174C05" w:rsidSect="00AB2091">
          <w:pgSz w:w="16838" w:h="11906" w:orient="landscape"/>
          <w:pgMar w:top="1701" w:right="1134" w:bottom="850" w:left="1134" w:header="708" w:footer="708" w:gutter="0"/>
          <w:cols w:space="708"/>
          <w:docGrid w:linePitch="360"/>
        </w:sectPr>
      </w:pPr>
    </w:p>
    <w:p w14:paraId="5E266430" w14:textId="77777777" w:rsidR="005247D6" w:rsidRPr="00174C05" w:rsidRDefault="005247D6" w:rsidP="005247D6">
      <w:pPr>
        <w:ind w:right="34"/>
        <w:jc w:val="center"/>
        <w:rPr>
          <w:b/>
          <w:sz w:val="24"/>
          <w:szCs w:val="24"/>
        </w:rPr>
      </w:pPr>
      <w:r w:rsidRPr="00174C05">
        <w:rPr>
          <w:b/>
          <w:sz w:val="24"/>
          <w:szCs w:val="24"/>
        </w:rPr>
        <w:lastRenderedPageBreak/>
        <w:t>Типовые контрольные задания 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14:paraId="01DE5AEF" w14:textId="77777777" w:rsidR="005247D6" w:rsidRPr="00174C05" w:rsidRDefault="005247D6" w:rsidP="005247D6">
      <w:pPr>
        <w:spacing w:before="240" w:after="120"/>
        <w:ind w:left="709"/>
        <w:rPr>
          <w:b/>
          <w:sz w:val="24"/>
          <w:szCs w:val="24"/>
        </w:rPr>
      </w:pPr>
      <w:r w:rsidRPr="00174C05">
        <w:rPr>
          <w:b/>
          <w:sz w:val="24"/>
          <w:szCs w:val="24"/>
        </w:rPr>
        <w:t>Контрольные вопросы и задания для проведения текущего контроля</w:t>
      </w:r>
    </w:p>
    <w:p w14:paraId="4A533FF7" w14:textId="77777777" w:rsidR="005247D6" w:rsidRPr="00174C05" w:rsidRDefault="005247D6" w:rsidP="005247D6">
      <w:pPr>
        <w:spacing w:before="240" w:after="120"/>
        <w:ind w:left="709"/>
        <w:jc w:val="center"/>
        <w:rPr>
          <w:b/>
          <w:sz w:val="24"/>
          <w:szCs w:val="24"/>
        </w:rPr>
      </w:pPr>
      <w:r w:rsidRPr="00174C05">
        <w:rPr>
          <w:b/>
          <w:sz w:val="24"/>
          <w:szCs w:val="24"/>
        </w:rPr>
        <w:t>Вопросы к экзамену по дисциплине «Судебная медицина»</w:t>
      </w:r>
    </w:p>
    <w:p w14:paraId="76C9C8F6" w14:textId="77777777" w:rsidR="005247D6" w:rsidRPr="00174C05" w:rsidRDefault="005247D6" w:rsidP="005247D6">
      <w:pPr>
        <w:jc w:val="both"/>
        <w:rPr>
          <w:sz w:val="24"/>
          <w:szCs w:val="24"/>
        </w:rPr>
      </w:pPr>
      <w:r w:rsidRPr="00174C05">
        <w:rPr>
          <w:sz w:val="24"/>
          <w:szCs w:val="24"/>
        </w:rPr>
        <w:t>1. Судебная медицина, её содержание и задачи.</w:t>
      </w:r>
    </w:p>
    <w:p w14:paraId="362F7B3B" w14:textId="77777777" w:rsidR="005247D6" w:rsidRPr="00174C05" w:rsidRDefault="005247D6" w:rsidP="005247D6">
      <w:pPr>
        <w:jc w:val="both"/>
        <w:rPr>
          <w:sz w:val="24"/>
          <w:szCs w:val="24"/>
        </w:rPr>
      </w:pPr>
      <w:r w:rsidRPr="00174C05">
        <w:rPr>
          <w:sz w:val="24"/>
          <w:szCs w:val="24"/>
        </w:rPr>
        <w:t>2. Значение судебно-медицинской экспертизы для правосудия и здравоохранения.</w:t>
      </w:r>
    </w:p>
    <w:p w14:paraId="569755A2" w14:textId="77777777" w:rsidR="005247D6" w:rsidRPr="00174C05" w:rsidRDefault="005247D6" w:rsidP="005247D6">
      <w:pPr>
        <w:jc w:val="both"/>
        <w:rPr>
          <w:sz w:val="24"/>
          <w:szCs w:val="24"/>
        </w:rPr>
      </w:pPr>
      <w:r w:rsidRPr="00174C05">
        <w:rPr>
          <w:sz w:val="24"/>
          <w:szCs w:val="24"/>
        </w:rPr>
        <w:t>3. Основные этапы развитие судебной медицины в России.</w:t>
      </w:r>
    </w:p>
    <w:p w14:paraId="06BD0178" w14:textId="77777777" w:rsidR="005247D6" w:rsidRPr="00174C05" w:rsidRDefault="005247D6" w:rsidP="005247D6">
      <w:pPr>
        <w:jc w:val="both"/>
        <w:rPr>
          <w:sz w:val="24"/>
          <w:szCs w:val="24"/>
        </w:rPr>
      </w:pPr>
      <w:r w:rsidRPr="00174C05">
        <w:rPr>
          <w:sz w:val="24"/>
          <w:szCs w:val="24"/>
        </w:rPr>
        <w:t>4. Права и обязанности судебно-медицинского эксперта, ответственность и отвод эксперта.</w:t>
      </w:r>
    </w:p>
    <w:p w14:paraId="1BEE155D" w14:textId="77777777" w:rsidR="005247D6" w:rsidRPr="00174C05" w:rsidRDefault="005247D6" w:rsidP="005247D6">
      <w:pPr>
        <w:jc w:val="both"/>
        <w:rPr>
          <w:sz w:val="24"/>
          <w:szCs w:val="24"/>
        </w:rPr>
      </w:pPr>
      <w:r w:rsidRPr="00174C05">
        <w:rPr>
          <w:sz w:val="24"/>
          <w:szCs w:val="24"/>
        </w:rPr>
        <w:t>5. Организация судебно-медицинской экспертизы в России.</w:t>
      </w:r>
    </w:p>
    <w:p w14:paraId="17B6502D" w14:textId="77777777" w:rsidR="005247D6" w:rsidRPr="00174C05" w:rsidRDefault="005247D6" w:rsidP="005247D6">
      <w:pPr>
        <w:jc w:val="both"/>
        <w:rPr>
          <w:sz w:val="24"/>
          <w:szCs w:val="24"/>
        </w:rPr>
      </w:pPr>
      <w:r w:rsidRPr="00174C05">
        <w:rPr>
          <w:sz w:val="24"/>
          <w:szCs w:val="24"/>
        </w:rPr>
        <w:t>6. Объекты судебно-медицинской экспертизы и учреждения для их исследования.</w:t>
      </w:r>
    </w:p>
    <w:p w14:paraId="482E9B73" w14:textId="77777777" w:rsidR="005247D6" w:rsidRPr="00174C05" w:rsidRDefault="005247D6" w:rsidP="005247D6">
      <w:pPr>
        <w:jc w:val="both"/>
        <w:rPr>
          <w:sz w:val="24"/>
          <w:szCs w:val="24"/>
        </w:rPr>
      </w:pPr>
      <w:r w:rsidRPr="00174C05">
        <w:rPr>
          <w:sz w:val="24"/>
          <w:szCs w:val="24"/>
        </w:rPr>
        <w:t>7. Судебно-медицинская классификация смерти.</w:t>
      </w:r>
    </w:p>
    <w:p w14:paraId="3F0E6118" w14:textId="77777777" w:rsidR="005247D6" w:rsidRPr="00174C05" w:rsidRDefault="005247D6" w:rsidP="005247D6">
      <w:pPr>
        <w:jc w:val="both"/>
        <w:rPr>
          <w:sz w:val="24"/>
          <w:szCs w:val="24"/>
        </w:rPr>
      </w:pPr>
      <w:r w:rsidRPr="00174C05">
        <w:rPr>
          <w:sz w:val="24"/>
          <w:szCs w:val="24"/>
        </w:rPr>
        <w:t>8. Классификация трупных явлений.</w:t>
      </w:r>
    </w:p>
    <w:p w14:paraId="25AFB927" w14:textId="77777777" w:rsidR="005247D6" w:rsidRPr="00174C05" w:rsidRDefault="005247D6" w:rsidP="005247D6">
      <w:pPr>
        <w:jc w:val="both"/>
        <w:rPr>
          <w:sz w:val="24"/>
          <w:szCs w:val="24"/>
        </w:rPr>
      </w:pPr>
      <w:r w:rsidRPr="00174C05">
        <w:rPr>
          <w:sz w:val="24"/>
          <w:szCs w:val="24"/>
        </w:rPr>
        <w:t>9. Первоначальные (вероятные) признаки смерти.</w:t>
      </w:r>
    </w:p>
    <w:p w14:paraId="615EC211" w14:textId="77777777" w:rsidR="005247D6" w:rsidRPr="00174C05" w:rsidRDefault="005247D6" w:rsidP="005247D6">
      <w:pPr>
        <w:jc w:val="both"/>
        <w:rPr>
          <w:sz w:val="24"/>
          <w:szCs w:val="24"/>
        </w:rPr>
      </w:pPr>
      <w:r w:rsidRPr="00174C05">
        <w:rPr>
          <w:sz w:val="24"/>
          <w:szCs w:val="24"/>
        </w:rPr>
        <w:t>10. Ранние трупные явления.</w:t>
      </w:r>
    </w:p>
    <w:p w14:paraId="0B47E929" w14:textId="77777777" w:rsidR="005247D6" w:rsidRPr="00174C05" w:rsidRDefault="005247D6" w:rsidP="005247D6">
      <w:pPr>
        <w:jc w:val="both"/>
        <w:rPr>
          <w:sz w:val="24"/>
          <w:szCs w:val="24"/>
        </w:rPr>
      </w:pPr>
      <w:r w:rsidRPr="00174C05">
        <w:rPr>
          <w:sz w:val="24"/>
          <w:szCs w:val="24"/>
        </w:rPr>
        <w:t xml:space="preserve">11. Консервирующие поздние трупные явления.   </w:t>
      </w:r>
    </w:p>
    <w:p w14:paraId="60C87B58" w14:textId="77777777" w:rsidR="005247D6" w:rsidRPr="00174C05" w:rsidRDefault="005247D6" w:rsidP="005247D6">
      <w:pPr>
        <w:jc w:val="both"/>
        <w:rPr>
          <w:sz w:val="24"/>
          <w:szCs w:val="24"/>
        </w:rPr>
      </w:pPr>
      <w:r w:rsidRPr="00174C05">
        <w:rPr>
          <w:sz w:val="24"/>
          <w:szCs w:val="24"/>
        </w:rPr>
        <w:t>12. Разрушающие поздние трупные явления.</w:t>
      </w:r>
    </w:p>
    <w:p w14:paraId="0630DAAE" w14:textId="77777777" w:rsidR="005247D6" w:rsidRPr="00174C05" w:rsidRDefault="005247D6" w:rsidP="005247D6">
      <w:pPr>
        <w:jc w:val="both"/>
        <w:rPr>
          <w:sz w:val="24"/>
          <w:szCs w:val="24"/>
        </w:rPr>
      </w:pPr>
      <w:r w:rsidRPr="00174C05">
        <w:rPr>
          <w:sz w:val="24"/>
          <w:szCs w:val="24"/>
        </w:rPr>
        <w:t>13. Принципы и методы установления давности наступления смерти.</w:t>
      </w:r>
    </w:p>
    <w:p w14:paraId="1B41F46B" w14:textId="77777777" w:rsidR="005247D6" w:rsidRPr="00174C05" w:rsidRDefault="005247D6" w:rsidP="005247D6">
      <w:pPr>
        <w:jc w:val="both"/>
        <w:rPr>
          <w:sz w:val="24"/>
          <w:szCs w:val="24"/>
        </w:rPr>
      </w:pPr>
      <w:r w:rsidRPr="00174C05">
        <w:rPr>
          <w:sz w:val="24"/>
          <w:szCs w:val="24"/>
        </w:rPr>
        <w:t>14. Участие врача-специалиста в осмотре места происшествия: задачи, порядок проведения и значение для раскрытия преступления.</w:t>
      </w:r>
    </w:p>
    <w:p w14:paraId="4C4A70FB" w14:textId="77777777" w:rsidR="005247D6" w:rsidRPr="00174C05" w:rsidRDefault="005247D6" w:rsidP="005247D6">
      <w:pPr>
        <w:jc w:val="both"/>
        <w:rPr>
          <w:sz w:val="24"/>
          <w:szCs w:val="24"/>
        </w:rPr>
      </w:pPr>
      <w:r w:rsidRPr="00174C05">
        <w:rPr>
          <w:sz w:val="24"/>
          <w:szCs w:val="24"/>
        </w:rPr>
        <w:t>15. Порядок изъятия, фиксации, упаковки и направления вещественных доказательств биологического происхождения на лабораторные исследования.</w:t>
      </w:r>
    </w:p>
    <w:p w14:paraId="5EDD2B4B" w14:textId="77777777" w:rsidR="005247D6" w:rsidRPr="00174C05" w:rsidRDefault="005247D6" w:rsidP="005247D6">
      <w:pPr>
        <w:jc w:val="both"/>
        <w:rPr>
          <w:sz w:val="24"/>
          <w:szCs w:val="24"/>
        </w:rPr>
      </w:pPr>
      <w:r w:rsidRPr="00174C05">
        <w:rPr>
          <w:sz w:val="24"/>
          <w:szCs w:val="24"/>
        </w:rPr>
        <w:t>16. Трупы, подлежащие судебно-медицинскому вскрытию.</w:t>
      </w:r>
    </w:p>
    <w:p w14:paraId="65D2BB7A" w14:textId="77777777" w:rsidR="005247D6" w:rsidRPr="00174C05" w:rsidRDefault="005247D6" w:rsidP="005247D6">
      <w:pPr>
        <w:jc w:val="both"/>
        <w:rPr>
          <w:sz w:val="24"/>
          <w:szCs w:val="24"/>
        </w:rPr>
      </w:pPr>
      <w:r w:rsidRPr="00174C05">
        <w:rPr>
          <w:sz w:val="24"/>
          <w:szCs w:val="24"/>
        </w:rPr>
        <w:t>17. Заключение эксперта (акт судебно-медицинского исследования трупа): его основные части и содержание.</w:t>
      </w:r>
    </w:p>
    <w:p w14:paraId="606F325A" w14:textId="77777777" w:rsidR="005247D6" w:rsidRPr="00174C05" w:rsidRDefault="005247D6" w:rsidP="005247D6">
      <w:pPr>
        <w:jc w:val="both"/>
        <w:rPr>
          <w:sz w:val="24"/>
          <w:szCs w:val="24"/>
        </w:rPr>
      </w:pPr>
      <w:r w:rsidRPr="00174C05">
        <w:rPr>
          <w:sz w:val="24"/>
          <w:szCs w:val="24"/>
        </w:rPr>
        <w:t>18. Особенности исследования расчлененных трупов.</w:t>
      </w:r>
    </w:p>
    <w:p w14:paraId="24EB8A47" w14:textId="77777777" w:rsidR="005247D6" w:rsidRPr="00174C05" w:rsidRDefault="005247D6" w:rsidP="005247D6">
      <w:pPr>
        <w:jc w:val="both"/>
        <w:rPr>
          <w:sz w:val="24"/>
          <w:szCs w:val="24"/>
        </w:rPr>
      </w:pPr>
      <w:r w:rsidRPr="00174C05">
        <w:rPr>
          <w:sz w:val="24"/>
          <w:szCs w:val="24"/>
        </w:rPr>
        <w:t>19. Особенности исследования трупов неизвестных лиц.</w:t>
      </w:r>
    </w:p>
    <w:p w14:paraId="7B2488A0" w14:textId="77777777" w:rsidR="005247D6" w:rsidRPr="00174C05" w:rsidRDefault="005247D6" w:rsidP="005247D6">
      <w:pPr>
        <w:jc w:val="both"/>
        <w:rPr>
          <w:sz w:val="24"/>
          <w:szCs w:val="24"/>
        </w:rPr>
      </w:pPr>
      <w:r w:rsidRPr="00174C05">
        <w:rPr>
          <w:sz w:val="24"/>
          <w:szCs w:val="24"/>
        </w:rPr>
        <w:t>20. Эксгумация: цели, порядок проведения, значение.</w:t>
      </w:r>
    </w:p>
    <w:p w14:paraId="439A633A" w14:textId="77777777" w:rsidR="005247D6" w:rsidRPr="00174C05" w:rsidRDefault="005247D6" w:rsidP="005247D6">
      <w:pPr>
        <w:jc w:val="both"/>
        <w:rPr>
          <w:sz w:val="24"/>
          <w:szCs w:val="24"/>
        </w:rPr>
      </w:pPr>
      <w:r w:rsidRPr="00174C05">
        <w:rPr>
          <w:sz w:val="24"/>
          <w:szCs w:val="24"/>
        </w:rPr>
        <w:t>21. Детоубийство и его виды.</w:t>
      </w:r>
    </w:p>
    <w:p w14:paraId="14DD80B7" w14:textId="77777777" w:rsidR="005247D6" w:rsidRPr="00174C05" w:rsidRDefault="005247D6" w:rsidP="005247D6">
      <w:pPr>
        <w:jc w:val="both"/>
        <w:rPr>
          <w:sz w:val="24"/>
          <w:szCs w:val="24"/>
        </w:rPr>
      </w:pPr>
      <w:r w:rsidRPr="00174C05">
        <w:rPr>
          <w:sz w:val="24"/>
          <w:szCs w:val="24"/>
        </w:rPr>
        <w:t>22. Понятия новорожденности, доношенности, жизнеспособности, живорожденности и продолжительности внутриутробной жизни младенца.</w:t>
      </w:r>
    </w:p>
    <w:p w14:paraId="109F9B64" w14:textId="77777777" w:rsidR="005247D6" w:rsidRPr="00174C05" w:rsidRDefault="005247D6" w:rsidP="005247D6">
      <w:pPr>
        <w:jc w:val="both"/>
        <w:rPr>
          <w:sz w:val="24"/>
          <w:szCs w:val="24"/>
        </w:rPr>
      </w:pPr>
      <w:r w:rsidRPr="00174C05">
        <w:rPr>
          <w:sz w:val="24"/>
          <w:szCs w:val="24"/>
        </w:rPr>
        <w:t>23. Поводы к назначению судебно-медицинской экспертизы (освидетельствованию) потерпевших, подозреваемых, обвиняемых и свидетелей.</w:t>
      </w:r>
    </w:p>
    <w:p w14:paraId="5618F390" w14:textId="77777777" w:rsidR="005247D6" w:rsidRPr="00174C05" w:rsidRDefault="005247D6" w:rsidP="005247D6">
      <w:pPr>
        <w:jc w:val="both"/>
        <w:rPr>
          <w:sz w:val="24"/>
          <w:szCs w:val="24"/>
        </w:rPr>
      </w:pPr>
      <w:r w:rsidRPr="00174C05">
        <w:rPr>
          <w:sz w:val="24"/>
          <w:szCs w:val="24"/>
        </w:rPr>
        <w:t>24. Юридическая классификация вреда здоровью по УК РФ.</w:t>
      </w:r>
    </w:p>
    <w:p w14:paraId="1644C9E9" w14:textId="77777777" w:rsidR="005247D6" w:rsidRPr="00174C05" w:rsidRDefault="005247D6" w:rsidP="005247D6">
      <w:pPr>
        <w:jc w:val="both"/>
        <w:rPr>
          <w:sz w:val="24"/>
          <w:szCs w:val="24"/>
        </w:rPr>
      </w:pPr>
      <w:r w:rsidRPr="00174C05">
        <w:rPr>
          <w:sz w:val="24"/>
          <w:szCs w:val="24"/>
        </w:rPr>
        <w:t>25. Юридические и медицинские критерии тяжкого вреда здоровью.</w:t>
      </w:r>
    </w:p>
    <w:p w14:paraId="6802A704" w14:textId="77777777" w:rsidR="005247D6" w:rsidRPr="00174C05" w:rsidRDefault="005247D6" w:rsidP="005247D6">
      <w:pPr>
        <w:jc w:val="both"/>
        <w:rPr>
          <w:sz w:val="24"/>
          <w:szCs w:val="24"/>
        </w:rPr>
      </w:pPr>
      <w:r w:rsidRPr="00174C05">
        <w:rPr>
          <w:sz w:val="24"/>
          <w:szCs w:val="24"/>
        </w:rPr>
        <w:t>26. Юридические и медицинские критерии вреда здоровью средней тяжести.</w:t>
      </w:r>
    </w:p>
    <w:p w14:paraId="48CE2735" w14:textId="77777777" w:rsidR="005247D6" w:rsidRPr="00174C05" w:rsidRDefault="005247D6" w:rsidP="005247D6">
      <w:pPr>
        <w:jc w:val="both"/>
        <w:rPr>
          <w:sz w:val="24"/>
          <w:szCs w:val="24"/>
        </w:rPr>
      </w:pPr>
      <w:r w:rsidRPr="00174C05">
        <w:rPr>
          <w:sz w:val="24"/>
          <w:szCs w:val="24"/>
        </w:rPr>
        <w:t>27. Юридические и медицинские критерии легкого вреда здоровью.</w:t>
      </w:r>
    </w:p>
    <w:p w14:paraId="27C30588" w14:textId="77777777" w:rsidR="005247D6" w:rsidRPr="00174C05" w:rsidRDefault="005247D6" w:rsidP="005247D6">
      <w:pPr>
        <w:jc w:val="both"/>
        <w:rPr>
          <w:sz w:val="24"/>
          <w:szCs w:val="24"/>
        </w:rPr>
      </w:pPr>
      <w:r w:rsidRPr="00174C05">
        <w:rPr>
          <w:sz w:val="24"/>
          <w:szCs w:val="24"/>
        </w:rPr>
        <w:t>28. Судебно-медицинская экспертиза половых преступлений - изнасилования, мужеложства, развратных действий.</w:t>
      </w:r>
    </w:p>
    <w:p w14:paraId="7FB7EDBF" w14:textId="77777777" w:rsidR="005247D6" w:rsidRPr="00174C05" w:rsidRDefault="005247D6" w:rsidP="005247D6">
      <w:pPr>
        <w:jc w:val="both"/>
        <w:rPr>
          <w:sz w:val="24"/>
          <w:szCs w:val="24"/>
        </w:rPr>
      </w:pPr>
      <w:r w:rsidRPr="00174C05">
        <w:rPr>
          <w:sz w:val="24"/>
          <w:szCs w:val="24"/>
        </w:rPr>
        <w:t>29. Понятие об аггравации, симуляции, диссимуляции и членовредительстве.</w:t>
      </w:r>
    </w:p>
    <w:p w14:paraId="4E28B332" w14:textId="77777777" w:rsidR="005247D6" w:rsidRPr="00174C05" w:rsidRDefault="005247D6" w:rsidP="005247D6">
      <w:pPr>
        <w:jc w:val="both"/>
        <w:rPr>
          <w:sz w:val="24"/>
          <w:szCs w:val="24"/>
        </w:rPr>
      </w:pPr>
      <w:r w:rsidRPr="00174C05">
        <w:rPr>
          <w:sz w:val="24"/>
          <w:szCs w:val="24"/>
        </w:rPr>
        <w:t>30. Обнаружение, изъятие, методы фиксации и направление вещественных доказательств в судебно-биологическое отделение.</w:t>
      </w:r>
    </w:p>
    <w:p w14:paraId="0A6F53EB" w14:textId="77777777" w:rsidR="005247D6" w:rsidRPr="00174C05" w:rsidRDefault="005247D6" w:rsidP="005247D6">
      <w:pPr>
        <w:jc w:val="both"/>
        <w:rPr>
          <w:sz w:val="24"/>
          <w:szCs w:val="24"/>
        </w:rPr>
      </w:pPr>
      <w:r w:rsidRPr="00174C05">
        <w:rPr>
          <w:sz w:val="24"/>
          <w:szCs w:val="24"/>
        </w:rPr>
        <w:t>31. Экспертиза крови и ее следов, разрешаемые вопросы.</w:t>
      </w:r>
    </w:p>
    <w:p w14:paraId="6BF30E2C" w14:textId="77777777" w:rsidR="005247D6" w:rsidRPr="00174C05" w:rsidRDefault="005247D6" w:rsidP="005247D6">
      <w:pPr>
        <w:jc w:val="both"/>
        <w:rPr>
          <w:sz w:val="24"/>
          <w:szCs w:val="24"/>
        </w:rPr>
      </w:pPr>
      <w:r w:rsidRPr="00174C05">
        <w:rPr>
          <w:sz w:val="24"/>
          <w:szCs w:val="24"/>
        </w:rPr>
        <w:t>32. Понятие о медико-криминалистической экспертизе, объектах и методах исследования.</w:t>
      </w:r>
    </w:p>
    <w:p w14:paraId="6673A9D7" w14:textId="77777777" w:rsidR="005247D6" w:rsidRPr="00174C05" w:rsidRDefault="005247D6" w:rsidP="005247D6">
      <w:pPr>
        <w:jc w:val="both"/>
        <w:rPr>
          <w:sz w:val="24"/>
          <w:szCs w:val="24"/>
        </w:rPr>
      </w:pPr>
      <w:r w:rsidRPr="00174C05">
        <w:rPr>
          <w:sz w:val="24"/>
          <w:szCs w:val="24"/>
        </w:rPr>
        <w:t>32. Общие понятия по вопросам назначения судебно-химической экспертизы, объектах и методах исследования.</w:t>
      </w:r>
    </w:p>
    <w:p w14:paraId="7E4780AF" w14:textId="77777777" w:rsidR="005247D6" w:rsidRPr="00174C05" w:rsidRDefault="005247D6" w:rsidP="005247D6">
      <w:pPr>
        <w:jc w:val="both"/>
        <w:rPr>
          <w:sz w:val="24"/>
          <w:szCs w:val="24"/>
        </w:rPr>
      </w:pPr>
      <w:r w:rsidRPr="00174C05">
        <w:rPr>
          <w:sz w:val="24"/>
          <w:szCs w:val="24"/>
        </w:rPr>
        <w:t>33. Материалы уголовных и гражданских дел как объекты судебно-медицинской экспертизы.</w:t>
      </w:r>
    </w:p>
    <w:p w14:paraId="1820A2C7" w14:textId="77777777" w:rsidR="005247D6" w:rsidRPr="00174C05" w:rsidRDefault="005247D6" w:rsidP="005247D6">
      <w:pPr>
        <w:jc w:val="both"/>
        <w:rPr>
          <w:sz w:val="24"/>
          <w:szCs w:val="24"/>
        </w:rPr>
      </w:pPr>
      <w:r w:rsidRPr="00174C05">
        <w:rPr>
          <w:sz w:val="24"/>
          <w:szCs w:val="24"/>
        </w:rPr>
        <w:t>34. Эксгумация: цели, порядок проведения, роль врача-специалиста в судебной медицине.</w:t>
      </w:r>
    </w:p>
    <w:p w14:paraId="371160AB" w14:textId="77777777" w:rsidR="005247D6" w:rsidRPr="00174C05" w:rsidRDefault="005247D6" w:rsidP="005247D6">
      <w:pPr>
        <w:jc w:val="both"/>
        <w:rPr>
          <w:sz w:val="24"/>
          <w:szCs w:val="24"/>
        </w:rPr>
      </w:pPr>
      <w:r w:rsidRPr="00174C05">
        <w:rPr>
          <w:sz w:val="24"/>
          <w:szCs w:val="24"/>
        </w:rPr>
        <w:t xml:space="preserve">35. Судебно-медицинская экспертиза по делам о привлечении медицинских работников к </w:t>
      </w:r>
      <w:r w:rsidRPr="00174C05">
        <w:rPr>
          <w:sz w:val="24"/>
          <w:szCs w:val="24"/>
        </w:rPr>
        <w:lastRenderedPageBreak/>
        <w:t>уголовной ответственности.</w:t>
      </w:r>
    </w:p>
    <w:p w14:paraId="30B658B0" w14:textId="77777777" w:rsidR="005247D6" w:rsidRPr="00174C05" w:rsidRDefault="005247D6" w:rsidP="005247D6">
      <w:pPr>
        <w:jc w:val="both"/>
        <w:rPr>
          <w:sz w:val="24"/>
          <w:szCs w:val="24"/>
        </w:rPr>
      </w:pPr>
      <w:r w:rsidRPr="00174C05">
        <w:rPr>
          <w:sz w:val="24"/>
          <w:szCs w:val="24"/>
        </w:rPr>
        <w:t>36. Классификация травмирующих средств: понятие оружия, орудий, предметов.</w:t>
      </w:r>
    </w:p>
    <w:p w14:paraId="5E75263C" w14:textId="77777777" w:rsidR="005247D6" w:rsidRPr="00174C05" w:rsidRDefault="005247D6" w:rsidP="005247D6">
      <w:pPr>
        <w:jc w:val="both"/>
        <w:rPr>
          <w:sz w:val="24"/>
          <w:szCs w:val="24"/>
        </w:rPr>
      </w:pPr>
      <w:r w:rsidRPr="00174C05">
        <w:rPr>
          <w:sz w:val="24"/>
          <w:szCs w:val="24"/>
        </w:rPr>
        <w:t>37. Классификации механических повреждений по судебно-медицинской значимости - специфические, характерные, нехарактерные, симулирующие.</w:t>
      </w:r>
    </w:p>
    <w:p w14:paraId="4F48C4E1" w14:textId="77777777" w:rsidR="005247D6" w:rsidRPr="00174C05" w:rsidRDefault="005247D6" w:rsidP="005247D6">
      <w:pPr>
        <w:jc w:val="both"/>
        <w:rPr>
          <w:sz w:val="24"/>
          <w:szCs w:val="24"/>
        </w:rPr>
      </w:pPr>
      <w:r w:rsidRPr="00174C05">
        <w:rPr>
          <w:sz w:val="24"/>
          <w:szCs w:val="24"/>
        </w:rPr>
        <w:t>38. Ссадины и кровоподтеки, раны и переломы от действия тупых предметов, диагностика и судебно-медицинское значение.</w:t>
      </w:r>
    </w:p>
    <w:p w14:paraId="35B5D9F5" w14:textId="77777777" w:rsidR="005247D6" w:rsidRPr="00174C05" w:rsidRDefault="005247D6" w:rsidP="005247D6">
      <w:pPr>
        <w:jc w:val="both"/>
        <w:rPr>
          <w:sz w:val="24"/>
          <w:szCs w:val="24"/>
        </w:rPr>
      </w:pPr>
      <w:r w:rsidRPr="00174C05">
        <w:rPr>
          <w:sz w:val="24"/>
          <w:szCs w:val="24"/>
        </w:rPr>
        <w:t>39. Повреждения, наносимые автомобильным и рельсовым транспортом; их значение в установлении механизма и характера травмы для экспертизы и практического здравоохранения.</w:t>
      </w:r>
    </w:p>
    <w:p w14:paraId="1C776D43" w14:textId="77777777" w:rsidR="005247D6" w:rsidRPr="00174C05" w:rsidRDefault="005247D6" w:rsidP="005247D6">
      <w:pPr>
        <w:jc w:val="both"/>
        <w:rPr>
          <w:sz w:val="24"/>
          <w:szCs w:val="24"/>
        </w:rPr>
      </w:pPr>
      <w:r w:rsidRPr="00174C05">
        <w:rPr>
          <w:sz w:val="24"/>
          <w:szCs w:val="24"/>
        </w:rPr>
        <w:t>40. Виды и механизмы автомобильной травмы.</w:t>
      </w:r>
    </w:p>
    <w:p w14:paraId="2CA77457" w14:textId="77777777" w:rsidR="005247D6" w:rsidRPr="00174C05" w:rsidRDefault="005247D6" w:rsidP="005247D6">
      <w:pPr>
        <w:jc w:val="both"/>
        <w:rPr>
          <w:sz w:val="24"/>
          <w:szCs w:val="24"/>
        </w:rPr>
      </w:pPr>
      <w:r w:rsidRPr="00174C05">
        <w:rPr>
          <w:sz w:val="24"/>
          <w:szCs w:val="24"/>
        </w:rPr>
        <w:t>41. Судебно-медицинская экспертиза при падении с высоты, на плоскости и на лестничном марше.</w:t>
      </w:r>
    </w:p>
    <w:p w14:paraId="2F26EEA5" w14:textId="77777777" w:rsidR="005247D6" w:rsidRPr="00174C05" w:rsidRDefault="005247D6" w:rsidP="005247D6">
      <w:pPr>
        <w:jc w:val="both"/>
        <w:rPr>
          <w:sz w:val="24"/>
          <w:szCs w:val="24"/>
        </w:rPr>
      </w:pPr>
      <w:r w:rsidRPr="00174C05">
        <w:rPr>
          <w:sz w:val="24"/>
          <w:szCs w:val="24"/>
        </w:rPr>
        <w:t>42. Повреждения, причиняемые острым оружием.</w:t>
      </w:r>
    </w:p>
    <w:p w14:paraId="039DFCE6" w14:textId="77777777" w:rsidR="005247D6" w:rsidRPr="00174C05" w:rsidRDefault="005247D6" w:rsidP="005247D6">
      <w:pPr>
        <w:jc w:val="both"/>
        <w:rPr>
          <w:sz w:val="24"/>
          <w:szCs w:val="24"/>
        </w:rPr>
      </w:pPr>
      <w:r w:rsidRPr="00174C05">
        <w:rPr>
          <w:sz w:val="24"/>
          <w:szCs w:val="24"/>
        </w:rPr>
        <w:t>43. Вопросы, разрешаемые при судебно-медицинской экспертизе огнестрельных повреждений.</w:t>
      </w:r>
    </w:p>
    <w:p w14:paraId="5EFBA592" w14:textId="77777777" w:rsidR="005247D6" w:rsidRPr="00174C05" w:rsidRDefault="005247D6" w:rsidP="005247D6">
      <w:pPr>
        <w:jc w:val="both"/>
        <w:rPr>
          <w:sz w:val="24"/>
          <w:szCs w:val="24"/>
        </w:rPr>
      </w:pPr>
      <w:r w:rsidRPr="00174C05">
        <w:rPr>
          <w:sz w:val="24"/>
          <w:szCs w:val="24"/>
        </w:rPr>
        <w:t>44. Элементы огнестрельного ранения, их диагностика.</w:t>
      </w:r>
    </w:p>
    <w:p w14:paraId="770BBDB5" w14:textId="77777777" w:rsidR="005247D6" w:rsidRPr="00174C05" w:rsidRDefault="005247D6" w:rsidP="005247D6">
      <w:pPr>
        <w:jc w:val="both"/>
        <w:rPr>
          <w:sz w:val="24"/>
          <w:szCs w:val="24"/>
        </w:rPr>
      </w:pPr>
      <w:r w:rsidRPr="00174C05">
        <w:rPr>
          <w:sz w:val="24"/>
          <w:szCs w:val="24"/>
        </w:rPr>
        <w:t>45. Принципы установления дистанции выстрела.</w:t>
      </w:r>
    </w:p>
    <w:p w14:paraId="1879C9A2" w14:textId="77777777" w:rsidR="005247D6" w:rsidRPr="00174C05" w:rsidRDefault="005247D6" w:rsidP="005247D6">
      <w:pPr>
        <w:jc w:val="both"/>
        <w:rPr>
          <w:sz w:val="24"/>
          <w:szCs w:val="24"/>
        </w:rPr>
      </w:pPr>
      <w:r w:rsidRPr="00174C05">
        <w:rPr>
          <w:sz w:val="24"/>
          <w:szCs w:val="24"/>
        </w:rPr>
        <w:t>46. Повреждающие факторы и особенности экспертизы взрывной травмы.</w:t>
      </w:r>
    </w:p>
    <w:p w14:paraId="13390F84" w14:textId="77777777" w:rsidR="005247D6" w:rsidRPr="00174C05" w:rsidRDefault="005247D6" w:rsidP="005247D6">
      <w:pPr>
        <w:jc w:val="both"/>
        <w:rPr>
          <w:sz w:val="24"/>
          <w:szCs w:val="24"/>
        </w:rPr>
      </w:pPr>
      <w:r w:rsidRPr="00174C05">
        <w:rPr>
          <w:sz w:val="24"/>
          <w:szCs w:val="24"/>
        </w:rPr>
        <w:t>47. Судебно-медицинская классификация асфиксий.</w:t>
      </w:r>
    </w:p>
    <w:p w14:paraId="0F14EF42" w14:textId="77777777" w:rsidR="005247D6" w:rsidRPr="00174C05" w:rsidRDefault="005247D6" w:rsidP="005247D6">
      <w:pPr>
        <w:jc w:val="both"/>
        <w:rPr>
          <w:sz w:val="24"/>
          <w:szCs w:val="24"/>
        </w:rPr>
      </w:pPr>
      <w:r w:rsidRPr="00174C05">
        <w:rPr>
          <w:sz w:val="24"/>
          <w:szCs w:val="24"/>
        </w:rPr>
        <w:t>48. Диагностика повешения, удавления петлей и руками.</w:t>
      </w:r>
    </w:p>
    <w:p w14:paraId="312B6236" w14:textId="77777777" w:rsidR="005247D6" w:rsidRPr="00174C05" w:rsidRDefault="005247D6" w:rsidP="005247D6">
      <w:pPr>
        <w:jc w:val="both"/>
        <w:rPr>
          <w:sz w:val="24"/>
          <w:szCs w:val="24"/>
        </w:rPr>
      </w:pPr>
      <w:r w:rsidRPr="00174C05">
        <w:rPr>
          <w:sz w:val="24"/>
          <w:szCs w:val="24"/>
        </w:rPr>
        <w:t>49. Закрытие отверстий носа, рта и просвета дыхательных путей инородными телами.</w:t>
      </w:r>
    </w:p>
    <w:p w14:paraId="68638409" w14:textId="77777777" w:rsidR="005247D6" w:rsidRPr="00174C05" w:rsidRDefault="005247D6" w:rsidP="005247D6">
      <w:pPr>
        <w:jc w:val="both"/>
        <w:rPr>
          <w:sz w:val="24"/>
          <w:szCs w:val="24"/>
        </w:rPr>
      </w:pPr>
      <w:r w:rsidRPr="00174C05">
        <w:rPr>
          <w:sz w:val="24"/>
          <w:szCs w:val="24"/>
        </w:rPr>
        <w:t>50. Типы утопления в воде, общие принципы диагностики.</w:t>
      </w:r>
    </w:p>
    <w:p w14:paraId="4CCD45FB" w14:textId="77777777" w:rsidR="005247D6" w:rsidRPr="00174C05" w:rsidRDefault="005247D6" w:rsidP="005247D6">
      <w:pPr>
        <w:jc w:val="both"/>
        <w:rPr>
          <w:sz w:val="24"/>
          <w:szCs w:val="24"/>
        </w:rPr>
      </w:pPr>
      <w:r w:rsidRPr="00174C05">
        <w:rPr>
          <w:sz w:val="24"/>
          <w:szCs w:val="24"/>
        </w:rPr>
        <w:t>51. Поражение техническим и атмосферным электричеством.</w:t>
      </w:r>
    </w:p>
    <w:p w14:paraId="7A02798F" w14:textId="77777777" w:rsidR="005247D6" w:rsidRPr="00174C05" w:rsidRDefault="005247D6" w:rsidP="005247D6">
      <w:pPr>
        <w:jc w:val="both"/>
        <w:rPr>
          <w:sz w:val="24"/>
          <w:szCs w:val="24"/>
        </w:rPr>
      </w:pPr>
      <w:r w:rsidRPr="00174C05">
        <w:rPr>
          <w:sz w:val="24"/>
          <w:szCs w:val="24"/>
        </w:rPr>
        <w:t>52. Судебно-медицинская диагностика ожогов. Вопросы, разрешаемые при экспертизе обгоревших трупов.</w:t>
      </w:r>
    </w:p>
    <w:p w14:paraId="4BFE58D0" w14:textId="77777777" w:rsidR="005247D6" w:rsidRPr="00174C05" w:rsidRDefault="005247D6" w:rsidP="005247D6">
      <w:pPr>
        <w:jc w:val="both"/>
        <w:rPr>
          <w:sz w:val="24"/>
          <w:szCs w:val="24"/>
        </w:rPr>
      </w:pPr>
      <w:r w:rsidRPr="00174C05">
        <w:rPr>
          <w:sz w:val="24"/>
          <w:szCs w:val="24"/>
        </w:rPr>
        <w:t>53. Понятия о ядах, условиях их действия, классификация по механизмам поражения.</w:t>
      </w:r>
    </w:p>
    <w:p w14:paraId="77A1F2C2" w14:textId="77777777" w:rsidR="005247D6" w:rsidRPr="00174C05" w:rsidRDefault="005247D6" w:rsidP="005247D6">
      <w:pPr>
        <w:jc w:val="both"/>
        <w:rPr>
          <w:sz w:val="24"/>
          <w:szCs w:val="24"/>
        </w:rPr>
      </w:pPr>
      <w:r w:rsidRPr="00174C05">
        <w:rPr>
          <w:sz w:val="24"/>
          <w:szCs w:val="24"/>
        </w:rPr>
        <w:t>54. Отравления едкими ядами - кислотами, щелочами и др.</w:t>
      </w:r>
    </w:p>
    <w:p w14:paraId="1AEAFC75" w14:textId="77777777" w:rsidR="005247D6" w:rsidRPr="00174C05" w:rsidRDefault="005247D6" w:rsidP="005247D6">
      <w:pPr>
        <w:jc w:val="both"/>
        <w:rPr>
          <w:sz w:val="24"/>
          <w:szCs w:val="24"/>
        </w:rPr>
      </w:pPr>
      <w:r w:rsidRPr="00174C05">
        <w:rPr>
          <w:sz w:val="24"/>
          <w:szCs w:val="24"/>
        </w:rPr>
        <w:t>55. Отравления деструктивными ядами - тяжелыми металлами (ртуть, свинец, медь) и их солями.</w:t>
      </w:r>
    </w:p>
    <w:p w14:paraId="43E3D145" w14:textId="77777777" w:rsidR="005247D6" w:rsidRPr="00174C05" w:rsidRDefault="005247D6" w:rsidP="005247D6">
      <w:pPr>
        <w:jc w:val="both"/>
        <w:rPr>
          <w:sz w:val="24"/>
          <w:szCs w:val="24"/>
        </w:rPr>
      </w:pPr>
      <w:r w:rsidRPr="00174C05">
        <w:rPr>
          <w:sz w:val="24"/>
          <w:szCs w:val="24"/>
        </w:rPr>
        <w:t>56. Отравление угарным газом.</w:t>
      </w:r>
    </w:p>
    <w:p w14:paraId="15E029D2" w14:textId="77777777" w:rsidR="005247D6" w:rsidRPr="00174C05" w:rsidRDefault="005247D6" w:rsidP="005247D6">
      <w:pPr>
        <w:jc w:val="both"/>
        <w:rPr>
          <w:sz w:val="24"/>
          <w:szCs w:val="24"/>
        </w:rPr>
      </w:pPr>
      <w:r w:rsidRPr="00174C05">
        <w:rPr>
          <w:sz w:val="24"/>
          <w:szCs w:val="24"/>
        </w:rPr>
        <w:t>57. Отравление этиловым алкоголем и его заменителями (суррогатами).</w:t>
      </w:r>
    </w:p>
    <w:p w14:paraId="53B12A64" w14:textId="77777777" w:rsidR="005247D6" w:rsidRPr="00174C05" w:rsidRDefault="005247D6" w:rsidP="005247D6">
      <w:pPr>
        <w:jc w:val="both"/>
        <w:rPr>
          <w:sz w:val="24"/>
          <w:szCs w:val="24"/>
        </w:rPr>
      </w:pPr>
      <w:r w:rsidRPr="00174C05">
        <w:rPr>
          <w:sz w:val="24"/>
          <w:szCs w:val="24"/>
        </w:rPr>
        <w:t>58. Отравление фосфорорганическими и хлорорганическими соединениями.</w:t>
      </w:r>
    </w:p>
    <w:p w14:paraId="4EB414A5" w14:textId="77777777" w:rsidR="005247D6" w:rsidRPr="00174C05" w:rsidRDefault="005247D6" w:rsidP="005247D6">
      <w:pPr>
        <w:jc w:val="both"/>
        <w:rPr>
          <w:sz w:val="24"/>
          <w:szCs w:val="24"/>
        </w:rPr>
      </w:pPr>
      <w:r w:rsidRPr="00174C05">
        <w:rPr>
          <w:sz w:val="24"/>
          <w:szCs w:val="24"/>
        </w:rPr>
        <w:t>59. Отравление медикаментозными и наркотическими препаратами.</w:t>
      </w:r>
    </w:p>
    <w:p w14:paraId="6D88E15E" w14:textId="77777777" w:rsidR="005247D6" w:rsidRPr="00174C05" w:rsidRDefault="005247D6" w:rsidP="005247D6">
      <w:pPr>
        <w:jc w:val="both"/>
        <w:rPr>
          <w:sz w:val="24"/>
          <w:szCs w:val="24"/>
        </w:rPr>
      </w:pPr>
      <w:r w:rsidRPr="00174C05">
        <w:rPr>
          <w:sz w:val="24"/>
          <w:szCs w:val="24"/>
        </w:rPr>
        <w:t>60. Пищевые отравления бактериального и не бактериального происхождения.</w:t>
      </w:r>
    </w:p>
    <w:p w14:paraId="373AD4C6" w14:textId="77777777" w:rsidR="005247D6" w:rsidRPr="00174C05" w:rsidRDefault="005247D6" w:rsidP="005247D6">
      <w:pPr>
        <w:jc w:val="both"/>
        <w:rPr>
          <w:sz w:val="24"/>
          <w:szCs w:val="24"/>
        </w:rPr>
      </w:pPr>
    </w:p>
    <w:p w14:paraId="6701930F" w14:textId="77777777" w:rsidR="005247D6" w:rsidRPr="00174C05" w:rsidRDefault="005247D6" w:rsidP="005247D6">
      <w:pPr>
        <w:shd w:val="clear" w:color="auto" w:fill="FFFFFF"/>
        <w:jc w:val="center"/>
        <w:rPr>
          <w:b/>
          <w:sz w:val="24"/>
          <w:szCs w:val="24"/>
        </w:rPr>
      </w:pPr>
      <w:r w:rsidRPr="00174C05">
        <w:rPr>
          <w:b/>
          <w:sz w:val="24"/>
          <w:szCs w:val="24"/>
        </w:rPr>
        <w:t>Темы рефератов по дисциплине «Судебная медицина»</w:t>
      </w:r>
    </w:p>
    <w:p w14:paraId="42738C34" w14:textId="77777777" w:rsidR="005247D6" w:rsidRPr="00174C05" w:rsidRDefault="005247D6" w:rsidP="005247D6">
      <w:pPr>
        <w:shd w:val="clear" w:color="auto" w:fill="FFFFFF"/>
        <w:rPr>
          <w:sz w:val="24"/>
          <w:szCs w:val="24"/>
        </w:rPr>
      </w:pPr>
      <w:r w:rsidRPr="00174C05">
        <w:rPr>
          <w:sz w:val="24"/>
          <w:szCs w:val="24"/>
        </w:rPr>
        <w:t xml:space="preserve">1. </w:t>
      </w:r>
      <w:hyperlink r:id="rId14" w:history="1">
        <w:r w:rsidRPr="00174C05">
          <w:rPr>
            <w:rStyle w:val="af7"/>
            <w:sz w:val="24"/>
            <w:szCs w:val="24"/>
          </w:rPr>
          <w:t>Внезапная смерть</w:t>
        </w:r>
      </w:hyperlink>
    </w:p>
    <w:p w14:paraId="65D673FD" w14:textId="77777777" w:rsidR="005247D6" w:rsidRPr="00174C05" w:rsidRDefault="005247D6" w:rsidP="005247D6">
      <w:pPr>
        <w:shd w:val="clear" w:color="auto" w:fill="FFFFFF"/>
        <w:rPr>
          <w:sz w:val="24"/>
          <w:szCs w:val="24"/>
        </w:rPr>
      </w:pPr>
      <w:r w:rsidRPr="00174C05">
        <w:rPr>
          <w:sz w:val="24"/>
          <w:szCs w:val="24"/>
        </w:rPr>
        <w:t xml:space="preserve">2. </w:t>
      </w:r>
      <w:hyperlink r:id="rId15" w:history="1">
        <w:r w:rsidRPr="00174C05">
          <w:rPr>
            <w:rStyle w:val="af7"/>
            <w:sz w:val="24"/>
            <w:szCs w:val="24"/>
          </w:rPr>
          <w:t>Воздействие низких температур на организм человека. Маниакально-депрессивный психоз</w:t>
        </w:r>
      </w:hyperlink>
    </w:p>
    <w:p w14:paraId="6F2CAD97" w14:textId="77777777" w:rsidR="005247D6" w:rsidRPr="00174C05" w:rsidRDefault="005247D6" w:rsidP="005247D6">
      <w:pPr>
        <w:shd w:val="clear" w:color="auto" w:fill="FFFFFF"/>
        <w:rPr>
          <w:sz w:val="24"/>
          <w:szCs w:val="24"/>
        </w:rPr>
      </w:pPr>
      <w:r w:rsidRPr="00174C05">
        <w:rPr>
          <w:sz w:val="24"/>
          <w:szCs w:val="24"/>
        </w:rPr>
        <w:t xml:space="preserve">3. </w:t>
      </w:r>
      <w:hyperlink r:id="rId16" w:history="1">
        <w:r w:rsidRPr="00174C05">
          <w:rPr>
            <w:rStyle w:val="af7"/>
            <w:sz w:val="24"/>
            <w:szCs w:val="24"/>
          </w:rPr>
          <w:t>Действие на человека температурных факторов</w:t>
        </w:r>
      </w:hyperlink>
    </w:p>
    <w:p w14:paraId="200C5D4A" w14:textId="77777777" w:rsidR="005247D6" w:rsidRPr="00174C05" w:rsidRDefault="005247D6" w:rsidP="005247D6">
      <w:pPr>
        <w:shd w:val="clear" w:color="auto" w:fill="FFFFFF"/>
        <w:rPr>
          <w:sz w:val="24"/>
          <w:szCs w:val="24"/>
        </w:rPr>
      </w:pPr>
      <w:r w:rsidRPr="00174C05">
        <w:rPr>
          <w:sz w:val="24"/>
          <w:szCs w:val="24"/>
        </w:rPr>
        <w:t xml:space="preserve">4. </w:t>
      </w:r>
      <w:hyperlink r:id="rId17" w:history="1">
        <w:r w:rsidRPr="00174C05">
          <w:rPr>
            <w:rStyle w:val="af7"/>
            <w:sz w:val="24"/>
            <w:szCs w:val="24"/>
          </w:rPr>
          <w:t>Лекции по судебной медицине</w:t>
        </w:r>
      </w:hyperlink>
    </w:p>
    <w:p w14:paraId="156394DC" w14:textId="77777777" w:rsidR="005247D6" w:rsidRPr="00174C05" w:rsidRDefault="005247D6" w:rsidP="005247D6">
      <w:pPr>
        <w:shd w:val="clear" w:color="auto" w:fill="FFFFFF"/>
        <w:rPr>
          <w:sz w:val="24"/>
          <w:szCs w:val="24"/>
        </w:rPr>
      </w:pPr>
      <w:r w:rsidRPr="00174C05">
        <w:rPr>
          <w:sz w:val="24"/>
          <w:szCs w:val="24"/>
        </w:rPr>
        <w:t xml:space="preserve">5. </w:t>
      </w:r>
      <w:hyperlink r:id="rId18" w:history="1">
        <w:r w:rsidRPr="00174C05">
          <w:rPr>
            <w:rStyle w:val="af7"/>
            <w:sz w:val="24"/>
            <w:szCs w:val="24"/>
          </w:rPr>
          <w:t>Медицинские и правовые аспекты. Изнасилование</w:t>
        </w:r>
      </w:hyperlink>
    </w:p>
    <w:p w14:paraId="28527F82" w14:textId="77777777" w:rsidR="005247D6" w:rsidRPr="00174C05" w:rsidRDefault="005247D6" w:rsidP="005247D6">
      <w:pPr>
        <w:shd w:val="clear" w:color="auto" w:fill="FFFFFF"/>
        <w:rPr>
          <w:sz w:val="24"/>
          <w:szCs w:val="24"/>
        </w:rPr>
      </w:pPr>
      <w:r w:rsidRPr="00174C05">
        <w:rPr>
          <w:sz w:val="24"/>
          <w:szCs w:val="24"/>
        </w:rPr>
        <w:t xml:space="preserve">6. </w:t>
      </w:r>
      <w:hyperlink r:id="rId19" w:history="1">
        <w:r w:rsidRPr="00174C05">
          <w:rPr>
            <w:rStyle w:val="af7"/>
            <w:sz w:val="24"/>
            <w:szCs w:val="24"/>
          </w:rPr>
          <w:t>Механическая асфиксия от сдавления шеи, грудной клетки и живота</w:t>
        </w:r>
      </w:hyperlink>
    </w:p>
    <w:p w14:paraId="7FF271EB" w14:textId="77777777" w:rsidR="005247D6" w:rsidRPr="00174C05" w:rsidRDefault="005247D6" w:rsidP="005247D6">
      <w:pPr>
        <w:shd w:val="clear" w:color="auto" w:fill="FFFFFF"/>
        <w:rPr>
          <w:sz w:val="24"/>
          <w:szCs w:val="24"/>
        </w:rPr>
      </w:pPr>
      <w:r w:rsidRPr="00174C05">
        <w:rPr>
          <w:sz w:val="24"/>
          <w:szCs w:val="24"/>
        </w:rPr>
        <w:t xml:space="preserve">7. </w:t>
      </w:r>
      <w:hyperlink r:id="rId20" w:history="1">
        <w:r w:rsidRPr="00174C05">
          <w:rPr>
            <w:rStyle w:val="af7"/>
            <w:sz w:val="24"/>
            <w:szCs w:val="24"/>
          </w:rPr>
          <w:t>Особенности административной, дисциплинарной и гражданско-правовой ответственности в медицинской практике</w:t>
        </w:r>
      </w:hyperlink>
    </w:p>
    <w:p w14:paraId="13094075" w14:textId="77777777" w:rsidR="005247D6" w:rsidRPr="00174C05" w:rsidRDefault="005247D6" w:rsidP="005247D6">
      <w:pPr>
        <w:shd w:val="clear" w:color="auto" w:fill="FFFFFF"/>
        <w:rPr>
          <w:sz w:val="24"/>
          <w:szCs w:val="24"/>
        </w:rPr>
      </w:pPr>
      <w:r w:rsidRPr="00174C05">
        <w:rPr>
          <w:sz w:val="24"/>
          <w:szCs w:val="24"/>
        </w:rPr>
        <w:t xml:space="preserve">8. </w:t>
      </w:r>
      <w:hyperlink r:id="rId21" w:history="1">
        <w:r w:rsidRPr="00174C05">
          <w:rPr>
            <w:rStyle w:val="af7"/>
            <w:sz w:val="24"/>
            <w:szCs w:val="24"/>
          </w:rPr>
          <w:t>Повреждения тупыми твердыми и острыми предметами</w:t>
        </w:r>
      </w:hyperlink>
    </w:p>
    <w:p w14:paraId="64FA742F" w14:textId="77777777" w:rsidR="005247D6" w:rsidRPr="00174C05" w:rsidRDefault="005247D6" w:rsidP="005247D6">
      <w:pPr>
        <w:shd w:val="clear" w:color="auto" w:fill="FFFFFF"/>
        <w:rPr>
          <w:sz w:val="24"/>
          <w:szCs w:val="24"/>
        </w:rPr>
      </w:pPr>
      <w:r w:rsidRPr="00174C05">
        <w:rPr>
          <w:sz w:val="24"/>
          <w:szCs w:val="24"/>
        </w:rPr>
        <w:t xml:space="preserve">9. </w:t>
      </w:r>
      <w:hyperlink r:id="rId22" w:history="1">
        <w:r w:rsidRPr="00174C05">
          <w:rPr>
            <w:rStyle w:val="af7"/>
            <w:sz w:val="24"/>
            <w:szCs w:val="24"/>
          </w:rPr>
          <w:t>Повреждения, причиняемые острыми предметами. Огнестрельные повреждения</w:t>
        </w:r>
      </w:hyperlink>
    </w:p>
    <w:p w14:paraId="77482B4D" w14:textId="77777777" w:rsidR="005247D6" w:rsidRPr="00174C05" w:rsidRDefault="005247D6" w:rsidP="005247D6">
      <w:pPr>
        <w:shd w:val="clear" w:color="auto" w:fill="FFFFFF"/>
        <w:rPr>
          <w:sz w:val="24"/>
          <w:szCs w:val="24"/>
        </w:rPr>
      </w:pPr>
      <w:r w:rsidRPr="00174C05">
        <w:rPr>
          <w:sz w:val="24"/>
          <w:szCs w:val="24"/>
        </w:rPr>
        <w:t xml:space="preserve">10. </w:t>
      </w:r>
      <w:hyperlink r:id="rId23" w:history="1">
        <w:r w:rsidRPr="00174C05">
          <w:rPr>
            <w:rStyle w:val="af7"/>
            <w:sz w:val="24"/>
            <w:szCs w:val="24"/>
          </w:rPr>
          <w:t>Предмет судебной медицины. Процессуальные и организационные основы судебно-медицинской экспертизы</w:t>
        </w:r>
      </w:hyperlink>
    </w:p>
    <w:p w14:paraId="26B22F52" w14:textId="77777777" w:rsidR="005247D6" w:rsidRPr="00174C05" w:rsidRDefault="005247D6" w:rsidP="005247D6">
      <w:pPr>
        <w:shd w:val="clear" w:color="auto" w:fill="FFFFFF"/>
        <w:rPr>
          <w:sz w:val="24"/>
          <w:szCs w:val="24"/>
        </w:rPr>
      </w:pPr>
      <w:r w:rsidRPr="00174C05">
        <w:rPr>
          <w:sz w:val="24"/>
          <w:szCs w:val="24"/>
        </w:rPr>
        <w:t xml:space="preserve">11. </w:t>
      </w:r>
      <w:hyperlink r:id="rId24" w:history="1">
        <w:r w:rsidRPr="00174C05">
          <w:rPr>
            <w:rStyle w:val="af7"/>
            <w:sz w:val="24"/>
            <w:szCs w:val="24"/>
          </w:rPr>
          <w:t>Производство по применению принудительных мер медицинского характера</w:t>
        </w:r>
      </w:hyperlink>
    </w:p>
    <w:p w14:paraId="1CCE2A7E" w14:textId="77777777" w:rsidR="005247D6" w:rsidRPr="00174C05" w:rsidRDefault="005247D6" w:rsidP="005247D6">
      <w:pPr>
        <w:shd w:val="clear" w:color="auto" w:fill="FFFFFF"/>
        <w:rPr>
          <w:sz w:val="24"/>
          <w:szCs w:val="24"/>
        </w:rPr>
      </w:pPr>
      <w:r w:rsidRPr="00174C05">
        <w:rPr>
          <w:sz w:val="24"/>
          <w:szCs w:val="24"/>
        </w:rPr>
        <w:t xml:space="preserve">12. </w:t>
      </w:r>
      <w:hyperlink r:id="rId25" w:history="1">
        <w:r w:rsidRPr="00174C05">
          <w:rPr>
            <w:rStyle w:val="af7"/>
            <w:sz w:val="24"/>
            <w:szCs w:val="24"/>
          </w:rPr>
          <w:t>Судебная психолого-психиатрическая экспертиза</w:t>
        </w:r>
      </w:hyperlink>
    </w:p>
    <w:p w14:paraId="2C40E51D" w14:textId="77777777" w:rsidR="005247D6" w:rsidRPr="00174C05" w:rsidRDefault="005247D6" w:rsidP="005247D6">
      <w:pPr>
        <w:shd w:val="clear" w:color="auto" w:fill="FFFFFF"/>
        <w:rPr>
          <w:sz w:val="24"/>
          <w:szCs w:val="24"/>
        </w:rPr>
      </w:pPr>
      <w:r w:rsidRPr="00174C05">
        <w:rPr>
          <w:sz w:val="24"/>
          <w:szCs w:val="24"/>
        </w:rPr>
        <w:t xml:space="preserve">13. </w:t>
      </w:r>
      <w:hyperlink r:id="rId26" w:history="1">
        <w:r w:rsidRPr="00174C05">
          <w:rPr>
            <w:rStyle w:val="af7"/>
            <w:sz w:val="24"/>
            <w:szCs w:val="24"/>
          </w:rPr>
          <w:t>Судебно-медицинская экспертиза повреждений тупыми твердыми предметами</w:t>
        </w:r>
      </w:hyperlink>
    </w:p>
    <w:p w14:paraId="50A24BFF" w14:textId="77777777" w:rsidR="005247D6" w:rsidRPr="00174C05" w:rsidRDefault="005247D6" w:rsidP="005247D6">
      <w:pPr>
        <w:shd w:val="clear" w:color="auto" w:fill="FFFFFF"/>
        <w:rPr>
          <w:sz w:val="24"/>
          <w:szCs w:val="24"/>
        </w:rPr>
      </w:pPr>
      <w:r w:rsidRPr="00174C05">
        <w:rPr>
          <w:sz w:val="24"/>
          <w:szCs w:val="24"/>
        </w:rPr>
        <w:lastRenderedPageBreak/>
        <w:t xml:space="preserve">14. </w:t>
      </w:r>
      <w:hyperlink r:id="rId27" w:history="1">
        <w:r w:rsidRPr="00174C05">
          <w:rPr>
            <w:rStyle w:val="af7"/>
            <w:sz w:val="24"/>
            <w:szCs w:val="24"/>
          </w:rPr>
          <w:t>Умирание и смерть. Трупные изменения</w:t>
        </w:r>
      </w:hyperlink>
    </w:p>
    <w:p w14:paraId="7D4A53E5" w14:textId="77777777" w:rsidR="005247D6" w:rsidRPr="00174C05" w:rsidRDefault="005247D6" w:rsidP="005247D6">
      <w:pPr>
        <w:shd w:val="clear" w:color="auto" w:fill="FFFFFF"/>
        <w:jc w:val="center"/>
        <w:rPr>
          <w:b/>
          <w:sz w:val="24"/>
          <w:szCs w:val="24"/>
        </w:rPr>
      </w:pPr>
      <w:r w:rsidRPr="00174C05">
        <w:rPr>
          <w:b/>
          <w:sz w:val="24"/>
          <w:szCs w:val="24"/>
        </w:rPr>
        <w:t>Примерные тестовые задания по дисциплине «Судебная медицина»</w:t>
      </w:r>
    </w:p>
    <w:p w14:paraId="2781655D" w14:textId="77777777" w:rsidR="005247D6" w:rsidRPr="00174C05" w:rsidRDefault="005247D6" w:rsidP="005247D6">
      <w:pPr>
        <w:shd w:val="clear" w:color="auto" w:fill="FFFFFF"/>
        <w:jc w:val="both"/>
        <w:rPr>
          <w:b/>
          <w:sz w:val="24"/>
          <w:szCs w:val="24"/>
        </w:rPr>
      </w:pPr>
      <w:r w:rsidRPr="00174C05">
        <w:rPr>
          <w:b/>
          <w:sz w:val="24"/>
          <w:szCs w:val="24"/>
        </w:rPr>
        <w:t>1. Обязательное проведение судебно-медицинской экспертизы предусмотрено статьей УПК РФ:</w:t>
      </w:r>
    </w:p>
    <w:p w14:paraId="2A1A6D4A" w14:textId="77777777" w:rsidR="005247D6" w:rsidRPr="00174C05" w:rsidRDefault="005247D6" w:rsidP="005247D6">
      <w:pPr>
        <w:shd w:val="clear" w:color="auto" w:fill="FFFFFF"/>
        <w:jc w:val="both"/>
        <w:rPr>
          <w:sz w:val="24"/>
          <w:szCs w:val="24"/>
        </w:rPr>
      </w:pPr>
      <w:r w:rsidRPr="00174C05">
        <w:rPr>
          <w:sz w:val="24"/>
          <w:szCs w:val="24"/>
        </w:rPr>
        <w:t>а) № 196 +</w:t>
      </w:r>
    </w:p>
    <w:p w14:paraId="52DF74D1" w14:textId="77777777" w:rsidR="005247D6" w:rsidRPr="00174C05" w:rsidRDefault="005247D6" w:rsidP="005247D6">
      <w:pPr>
        <w:shd w:val="clear" w:color="auto" w:fill="FFFFFF"/>
        <w:jc w:val="both"/>
        <w:rPr>
          <w:sz w:val="24"/>
          <w:szCs w:val="24"/>
        </w:rPr>
      </w:pPr>
      <w:r w:rsidRPr="00174C05">
        <w:rPr>
          <w:sz w:val="24"/>
          <w:szCs w:val="24"/>
        </w:rPr>
        <w:t>б) № 190</w:t>
      </w:r>
    </w:p>
    <w:p w14:paraId="619153F6" w14:textId="77777777" w:rsidR="005247D6" w:rsidRPr="00174C05" w:rsidRDefault="005247D6" w:rsidP="005247D6">
      <w:pPr>
        <w:shd w:val="clear" w:color="auto" w:fill="FFFFFF"/>
        <w:jc w:val="both"/>
        <w:rPr>
          <w:sz w:val="24"/>
          <w:szCs w:val="24"/>
        </w:rPr>
      </w:pPr>
      <w:r w:rsidRPr="00174C05">
        <w:rPr>
          <w:sz w:val="24"/>
          <w:szCs w:val="24"/>
        </w:rPr>
        <w:t>в) № 202</w:t>
      </w:r>
    </w:p>
    <w:p w14:paraId="1F4EDCA3" w14:textId="77777777" w:rsidR="005247D6" w:rsidRPr="00174C05" w:rsidRDefault="005247D6" w:rsidP="005247D6">
      <w:pPr>
        <w:shd w:val="clear" w:color="auto" w:fill="FFFFFF"/>
        <w:jc w:val="both"/>
        <w:rPr>
          <w:sz w:val="24"/>
          <w:szCs w:val="24"/>
        </w:rPr>
      </w:pPr>
      <w:r w:rsidRPr="00174C05">
        <w:rPr>
          <w:b/>
          <w:sz w:val="24"/>
          <w:szCs w:val="24"/>
        </w:rPr>
        <w:t>2. Основанием для производства судебно-медицинской экспертизы является:</w:t>
      </w:r>
      <w:r w:rsidRPr="00174C05">
        <w:rPr>
          <w:sz w:val="24"/>
          <w:szCs w:val="24"/>
        </w:rPr>
        <w:br/>
        <w:t>а) предложение учреждения медицинского страхования</w:t>
      </w:r>
    </w:p>
    <w:p w14:paraId="2F730BA5" w14:textId="77777777" w:rsidR="005247D6" w:rsidRPr="00174C05" w:rsidRDefault="005247D6" w:rsidP="005247D6">
      <w:pPr>
        <w:shd w:val="clear" w:color="auto" w:fill="FFFFFF"/>
        <w:jc w:val="both"/>
        <w:rPr>
          <w:sz w:val="24"/>
          <w:szCs w:val="24"/>
        </w:rPr>
      </w:pPr>
      <w:r w:rsidRPr="00174C05">
        <w:rPr>
          <w:sz w:val="24"/>
          <w:szCs w:val="24"/>
        </w:rPr>
        <w:t>б) определение суда +</w:t>
      </w:r>
    </w:p>
    <w:p w14:paraId="6B9275C8" w14:textId="77777777" w:rsidR="005247D6" w:rsidRPr="00174C05" w:rsidRDefault="005247D6" w:rsidP="005247D6">
      <w:pPr>
        <w:shd w:val="clear" w:color="auto" w:fill="FFFFFF"/>
        <w:jc w:val="both"/>
        <w:rPr>
          <w:sz w:val="24"/>
          <w:szCs w:val="24"/>
        </w:rPr>
      </w:pPr>
      <w:r w:rsidRPr="00174C05">
        <w:rPr>
          <w:sz w:val="24"/>
          <w:szCs w:val="24"/>
        </w:rPr>
        <w:t>в) направление лечебного учреждения</w:t>
      </w:r>
    </w:p>
    <w:p w14:paraId="6CBD6660" w14:textId="77777777" w:rsidR="005247D6" w:rsidRPr="00174C05" w:rsidRDefault="005247D6" w:rsidP="005247D6">
      <w:pPr>
        <w:shd w:val="clear" w:color="auto" w:fill="FFFFFF"/>
        <w:jc w:val="both"/>
        <w:rPr>
          <w:sz w:val="24"/>
          <w:szCs w:val="24"/>
        </w:rPr>
      </w:pPr>
      <w:r w:rsidRPr="00174C05">
        <w:rPr>
          <w:b/>
          <w:sz w:val="24"/>
          <w:szCs w:val="24"/>
        </w:rPr>
        <w:t>3. При проведении судебно-медицинской экспертизы составляется этот документ:</w:t>
      </w:r>
      <w:r w:rsidRPr="00174C05">
        <w:rPr>
          <w:b/>
          <w:sz w:val="24"/>
          <w:szCs w:val="24"/>
        </w:rPr>
        <w:br/>
      </w:r>
      <w:r w:rsidRPr="00174C05">
        <w:rPr>
          <w:sz w:val="24"/>
          <w:szCs w:val="24"/>
        </w:rPr>
        <w:t>а) акт судебно-медицинского исследования</w:t>
      </w:r>
    </w:p>
    <w:p w14:paraId="390D604B" w14:textId="77777777" w:rsidR="005247D6" w:rsidRPr="00174C05" w:rsidRDefault="005247D6" w:rsidP="005247D6">
      <w:pPr>
        <w:shd w:val="clear" w:color="auto" w:fill="FFFFFF"/>
        <w:jc w:val="both"/>
        <w:rPr>
          <w:sz w:val="24"/>
          <w:szCs w:val="24"/>
        </w:rPr>
      </w:pPr>
      <w:r w:rsidRPr="00174C05">
        <w:rPr>
          <w:sz w:val="24"/>
          <w:szCs w:val="24"/>
        </w:rPr>
        <w:t>б) акт судебно-медицинской экспертизы</w:t>
      </w:r>
    </w:p>
    <w:p w14:paraId="5133FAFB" w14:textId="77777777" w:rsidR="005247D6" w:rsidRPr="00174C05" w:rsidRDefault="005247D6" w:rsidP="005247D6">
      <w:pPr>
        <w:shd w:val="clear" w:color="auto" w:fill="FFFFFF"/>
        <w:jc w:val="both"/>
        <w:rPr>
          <w:sz w:val="24"/>
          <w:szCs w:val="24"/>
        </w:rPr>
      </w:pPr>
      <w:r w:rsidRPr="00174C05">
        <w:rPr>
          <w:sz w:val="24"/>
          <w:szCs w:val="24"/>
        </w:rPr>
        <w:t>в) заключение эксперта +</w:t>
      </w:r>
    </w:p>
    <w:p w14:paraId="523051F0" w14:textId="77777777" w:rsidR="005247D6" w:rsidRPr="00174C05" w:rsidRDefault="005247D6" w:rsidP="005247D6">
      <w:pPr>
        <w:shd w:val="clear" w:color="auto" w:fill="FFFFFF"/>
        <w:jc w:val="both"/>
        <w:rPr>
          <w:b/>
          <w:sz w:val="24"/>
          <w:szCs w:val="24"/>
        </w:rPr>
      </w:pPr>
      <w:r w:rsidRPr="00174C05">
        <w:rPr>
          <w:b/>
          <w:sz w:val="24"/>
          <w:szCs w:val="24"/>
        </w:rPr>
        <w:t>3. Из каких разделов состоит заключение эксперта:</w:t>
      </w:r>
    </w:p>
    <w:p w14:paraId="22C44D77" w14:textId="77777777" w:rsidR="005247D6" w:rsidRPr="00174C05" w:rsidRDefault="005247D6" w:rsidP="005247D6">
      <w:pPr>
        <w:shd w:val="clear" w:color="auto" w:fill="FFFFFF"/>
        <w:jc w:val="both"/>
        <w:rPr>
          <w:sz w:val="24"/>
          <w:szCs w:val="24"/>
        </w:rPr>
      </w:pPr>
      <w:r w:rsidRPr="00174C05">
        <w:rPr>
          <w:sz w:val="24"/>
          <w:szCs w:val="24"/>
        </w:rPr>
        <w:t>а) вводной части, обстоятельств дела</w:t>
      </w:r>
    </w:p>
    <w:p w14:paraId="5FDC8992" w14:textId="77777777" w:rsidR="005247D6" w:rsidRPr="00174C05" w:rsidRDefault="005247D6" w:rsidP="005247D6">
      <w:pPr>
        <w:shd w:val="clear" w:color="auto" w:fill="FFFFFF"/>
        <w:jc w:val="both"/>
        <w:rPr>
          <w:sz w:val="24"/>
          <w:szCs w:val="24"/>
        </w:rPr>
      </w:pPr>
      <w:r w:rsidRPr="00174C05">
        <w:rPr>
          <w:sz w:val="24"/>
          <w:szCs w:val="24"/>
        </w:rPr>
        <w:t>б) исследовательской части</w:t>
      </w:r>
    </w:p>
    <w:p w14:paraId="2A96A0D9" w14:textId="77777777" w:rsidR="005247D6" w:rsidRPr="00174C05" w:rsidRDefault="005247D6" w:rsidP="005247D6">
      <w:pPr>
        <w:shd w:val="clear" w:color="auto" w:fill="FFFFFF"/>
        <w:jc w:val="both"/>
        <w:rPr>
          <w:sz w:val="24"/>
          <w:szCs w:val="24"/>
        </w:rPr>
      </w:pPr>
      <w:r w:rsidRPr="00174C05">
        <w:rPr>
          <w:sz w:val="24"/>
          <w:szCs w:val="24"/>
        </w:rPr>
        <w:t>в) оба варианта верны +</w:t>
      </w:r>
    </w:p>
    <w:p w14:paraId="6FA57381" w14:textId="77777777" w:rsidR="005247D6" w:rsidRPr="00174C05" w:rsidRDefault="005247D6" w:rsidP="005247D6">
      <w:pPr>
        <w:shd w:val="clear" w:color="auto" w:fill="FFFFFF"/>
        <w:jc w:val="both"/>
        <w:rPr>
          <w:sz w:val="24"/>
          <w:szCs w:val="24"/>
        </w:rPr>
      </w:pPr>
      <w:r w:rsidRPr="00174C05">
        <w:rPr>
          <w:b/>
          <w:sz w:val="24"/>
          <w:szCs w:val="24"/>
        </w:rPr>
        <w:t>4. Подписывает исследовательскую часть заключения эксперта:</w:t>
      </w:r>
      <w:r w:rsidRPr="00174C05">
        <w:rPr>
          <w:sz w:val="24"/>
          <w:szCs w:val="24"/>
        </w:rPr>
        <w:br/>
        <w:t>а) эксперт, производивший экспертизу +</w:t>
      </w:r>
    </w:p>
    <w:p w14:paraId="394D116D" w14:textId="77777777" w:rsidR="005247D6" w:rsidRPr="00174C05" w:rsidRDefault="005247D6" w:rsidP="005247D6">
      <w:pPr>
        <w:shd w:val="clear" w:color="auto" w:fill="FFFFFF"/>
        <w:ind w:left="120"/>
        <w:jc w:val="both"/>
        <w:rPr>
          <w:sz w:val="24"/>
          <w:szCs w:val="24"/>
        </w:rPr>
      </w:pPr>
      <w:r w:rsidRPr="00174C05">
        <w:rPr>
          <w:sz w:val="24"/>
          <w:szCs w:val="24"/>
        </w:rPr>
        <w:t>б) лицо, назначившее экспертизу</w:t>
      </w:r>
    </w:p>
    <w:p w14:paraId="5CA25C49" w14:textId="77777777" w:rsidR="005247D6" w:rsidRPr="00174C05" w:rsidRDefault="005247D6" w:rsidP="005247D6">
      <w:pPr>
        <w:shd w:val="clear" w:color="auto" w:fill="FFFFFF"/>
        <w:ind w:left="120"/>
        <w:jc w:val="both"/>
        <w:rPr>
          <w:sz w:val="24"/>
          <w:szCs w:val="24"/>
        </w:rPr>
      </w:pPr>
      <w:r w:rsidRPr="00174C05">
        <w:rPr>
          <w:sz w:val="24"/>
          <w:szCs w:val="24"/>
        </w:rPr>
        <w:t>в) свидетели, проходящие по данному делу</w:t>
      </w:r>
    </w:p>
    <w:p w14:paraId="5BBB469E" w14:textId="77777777" w:rsidR="005247D6" w:rsidRPr="00174C05" w:rsidRDefault="005247D6" w:rsidP="005247D6">
      <w:pPr>
        <w:shd w:val="clear" w:color="auto" w:fill="FFFFFF"/>
        <w:jc w:val="both"/>
        <w:rPr>
          <w:b/>
          <w:sz w:val="24"/>
          <w:szCs w:val="24"/>
        </w:rPr>
      </w:pPr>
      <w:r w:rsidRPr="00174C05">
        <w:rPr>
          <w:b/>
          <w:sz w:val="24"/>
          <w:szCs w:val="24"/>
        </w:rPr>
        <w:t>5.</w:t>
      </w:r>
      <w:r w:rsidRPr="00174C05">
        <w:rPr>
          <w:sz w:val="24"/>
          <w:szCs w:val="24"/>
        </w:rPr>
        <w:t xml:space="preserve"> </w:t>
      </w:r>
      <w:r w:rsidRPr="00174C05">
        <w:rPr>
          <w:b/>
          <w:sz w:val="24"/>
          <w:szCs w:val="24"/>
        </w:rPr>
        <w:t>Судебно-медицинский эксперт имеет право:</w:t>
      </w:r>
    </w:p>
    <w:p w14:paraId="3A90FD08" w14:textId="77777777" w:rsidR="005247D6" w:rsidRPr="00174C05" w:rsidRDefault="005247D6" w:rsidP="005247D6">
      <w:pPr>
        <w:shd w:val="clear" w:color="auto" w:fill="FFFFFF"/>
        <w:jc w:val="both"/>
        <w:rPr>
          <w:sz w:val="24"/>
          <w:szCs w:val="24"/>
        </w:rPr>
      </w:pPr>
      <w:r w:rsidRPr="00174C05">
        <w:rPr>
          <w:sz w:val="24"/>
          <w:szCs w:val="24"/>
        </w:rPr>
        <w:t>а) разглашать данные предварительного расследования, относящиеся к предмету экспертизы</w:t>
      </w:r>
      <w:r w:rsidRPr="00174C05">
        <w:rPr>
          <w:sz w:val="24"/>
          <w:szCs w:val="24"/>
        </w:rPr>
        <w:br/>
        <w:t>б) знакомиться с материалами дела, относящимися к предмету экспертизы +</w:t>
      </w:r>
      <w:r w:rsidRPr="00174C05">
        <w:rPr>
          <w:sz w:val="24"/>
          <w:szCs w:val="24"/>
        </w:rPr>
        <w:br/>
        <w:t>в) вести переговоры с родственниками покойного по вопросам, связанным с производством экспертизы</w:t>
      </w:r>
    </w:p>
    <w:p w14:paraId="6747E961" w14:textId="77777777" w:rsidR="005247D6" w:rsidRPr="00174C05" w:rsidRDefault="005247D6" w:rsidP="005247D6">
      <w:pPr>
        <w:shd w:val="clear" w:color="auto" w:fill="FFFFFF"/>
        <w:jc w:val="both"/>
        <w:rPr>
          <w:sz w:val="24"/>
          <w:szCs w:val="24"/>
        </w:rPr>
      </w:pPr>
      <w:r w:rsidRPr="00174C05">
        <w:rPr>
          <w:b/>
          <w:sz w:val="24"/>
          <w:szCs w:val="24"/>
        </w:rPr>
        <w:t>6. Судебно-медицинский эксперт несет уголовную ответственность за:</w:t>
      </w:r>
      <w:r w:rsidRPr="00174C05">
        <w:rPr>
          <w:b/>
          <w:sz w:val="24"/>
          <w:szCs w:val="24"/>
        </w:rPr>
        <w:br/>
      </w:r>
      <w:r w:rsidRPr="00174C05">
        <w:rPr>
          <w:sz w:val="24"/>
          <w:szCs w:val="24"/>
        </w:rPr>
        <w:t>а) задержку сроков проведения экспертизы</w:t>
      </w:r>
    </w:p>
    <w:p w14:paraId="4CD12766" w14:textId="77777777" w:rsidR="005247D6" w:rsidRPr="00174C05" w:rsidRDefault="005247D6" w:rsidP="005247D6">
      <w:pPr>
        <w:shd w:val="clear" w:color="auto" w:fill="FFFFFF"/>
        <w:jc w:val="both"/>
        <w:rPr>
          <w:sz w:val="24"/>
          <w:szCs w:val="24"/>
        </w:rPr>
      </w:pPr>
      <w:r w:rsidRPr="00174C05">
        <w:rPr>
          <w:sz w:val="24"/>
          <w:szCs w:val="24"/>
        </w:rPr>
        <w:t>б) отказ от дачи заключения по вопросу, выходящему за пределы специальных знаний</w:t>
      </w:r>
      <w:r w:rsidRPr="00174C05">
        <w:rPr>
          <w:sz w:val="24"/>
          <w:szCs w:val="24"/>
        </w:rPr>
        <w:br/>
        <w:t>в) дачу заведомо ложного заключения +</w:t>
      </w:r>
    </w:p>
    <w:p w14:paraId="0EE142E2" w14:textId="77777777" w:rsidR="005247D6" w:rsidRPr="00174C05" w:rsidRDefault="005247D6" w:rsidP="005247D6">
      <w:pPr>
        <w:shd w:val="clear" w:color="auto" w:fill="FFFFFF"/>
        <w:jc w:val="both"/>
        <w:rPr>
          <w:sz w:val="24"/>
          <w:szCs w:val="24"/>
        </w:rPr>
      </w:pPr>
      <w:r w:rsidRPr="00174C05">
        <w:rPr>
          <w:b/>
          <w:sz w:val="24"/>
          <w:szCs w:val="24"/>
        </w:rPr>
        <w:t>7. При судебно-медицинском исследовании трупов новорожденных младенцев во всех случаях необходимо определить:</w:t>
      </w:r>
    </w:p>
    <w:p w14:paraId="72CF8EDF" w14:textId="77777777" w:rsidR="005247D6" w:rsidRPr="00174C05" w:rsidRDefault="005247D6" w:rsidP="005247D6">
      <w:pPr>
        <w:shd w:val="clear" w:color="auto" w:fill="FFFFFF"/>
        <w:jc w:val="both"/>
        <w:rPr>
          <w:sz w:val="24"/>
          <w:szCs w:val="24"/>
        </w:rPr>
      </w:pPr>
      <w:r w:rsidRPr="00174C05">
        <w:rPr>
          <w:sz w:val="24"/>
          <w:szCs w:val="24"/>
        </w:rPr>
        <w:t>а) является ли младенец доношенным, какова причина смерти</w:t>
      </w:r>
    </w:p>
    <w:p w14:paraId="1FA8F8C0" w14:textId="77777777" w:rsidR="005247D6" w:rsidRPr="00174C05" w:rsidRDefault="005247D6" w:rsidP="005247D6">
      <w:pPr>
        <w:shd w:val="clear" w:color="auto" w:fill="FFFFFF"/>
        <w:jc w:val="both"/>
        <w:rPr>
          <w:sz w:val="24"/>
          <w:szCs w:val="24"/>
        </w:rPr>
      </w:pPr>
      <w:r w:rsidRPr="00174C05">
        <w:rPr>
          <w:sz w:val="24"/>
          <w:szCs w:val="24"/>
        </w:rPr>
        <w:t>б) какова продолжительность внутриутробной жизни</w:t>
      </w:r>
    </w:p>
    <w:p w14:paraId="305B9B6B" w14:textId="77777777" w:rsidR="005247D6" w:rsidRPr="00174C05" w:rsidRDefault="005247D6" w:rsidP="005247D6">
      <w:pPr>
        <w:shd w:val="clear" w:color="auto" w:fill="FFFFFF"/>
        <w:jc w:val="both"/>
        <w:rPr>
          <w:sz w:val="24"/>
          <w:szCs w:val="24"/>
        </w:rPr>
      </w:pPr>
      <w:r w:rsidRPr="00174C05">
        <w:rPr>
          <w:sz w:val="24"/>
          <w:szCs w:val="24"/>
        </w:rPr>
        <w:t>в) оба варианта верны +</w:t>
      </w:r>
    </w:p>
    <w:p w14:paraId="45661E27" w14:textId="77777777" w:rsidR="005247D6" w:rsidRPr="00174C05" w:rsidRDefault="005247D6" w:rsidP="005247D6">
      <w:pPr>
        <w:shd w:val="clear" w:color="auto" w:fill="FFFFFF"/>
        <w:jc w:val="both"/>
        <w:rPr>
          <w:b/>
          <w:sz w:val="24"/>
          <w:szCs w:val="24"/>
        </w:rPr>
      </w:pPr>
      <w:r w:rsidRPr="00174C05">
        <w:rPr>
          <w:b/>
          <w:sz w:val="24"/>
          <w:szCs w:val="24"/>
        </w:rPr>
        <w:t>8. К ранним трупным изменениям относят:</w:t>
      </w:r>
    </w:p>
    <w:p w14:paraId="799FA68A" w14:textId="77777777" w:rsidR="005247D6" w:rsidRPr="00174C05" w:rsidRDefault="005247D6" w:rsidP="005247D6">
      <w:pPr>
        <w:shd w:val="clear" w:color="auto" w:fill="FFFFFF"/>
        <w:jc w:val="both"/>
        <w:rPr>
          <w:sz w:val="24"/>
          <w:szCs w:val="24"/>
        </w:rPr>
      </w:pPr>
      <w:r w:rsidRPr="00174C05">
        <w:rPr>
          <w:sz w:val="24"/>
          <w:szCs w:val="24"/>
        </w:rPr>
        <w:t>а) аутолиз +</w:t>
      </w:r>
    </w:p>
    <w:p w14:paraId="7CC4FD4E" w14:textId="77777777" w:rsidR="005247D6" w:rsidRPr="00174C05" w:rsidRDefault="005247D6" w:rsidP="005247D6">
      <w:pPr>
        <w:shd w:val="clear" w:color="auto" w:fill="FFFFFF"/>
        <w:jc w:val="both"/>
        <w:rPr>
          <w:sz w:val="24"/>
          <w:szCs w:val="24"/>
        </w:rPr>
      </w:pPr>
      <w:r w:rsidRPr="00174C05">
        <w:rPr>
          <w:sz w:val="24"/>
          <w:szCs w:val="24"/>
        </w:rPr>
        <w:t>б) мумификацию</w:t>
      </w:r>
    </w:p>
    <w:p w14:paraId="2C369F3C" w14:textId="77777777" w:rsidR="005247D6" w:rsidRPr="00174C05" w:rsidRDefault="005247D6" w:rsidP="005247D6">
      <w:pPr>
        <w:shd w:val="clear" w:color="auto" w:fill="FFFFFF"/>
        <w:jc w:val="both"/>
        <w:rPr>
          <w:sz w:val="24"/>
          <w:szCs w:val="24"/>
        </w:rPr>
      </w:pPr>
      <w:r w:rsidRPr="00174C05">
        <w:rPr>
          <w:sz w:val="24"/>
          <w:szCs w:val="24"/>
        </w:rPr>
        <w:t>в) торфяное дубление</w:t>
      </w:r>
    </w:p>
    <w:p w14:paraId="46878B0D" w14:textId="77777777" w:rsidR="005247D6" w:rsidRPr="00174C05" w:rsidRDefault="005247D6" w:rsidP="005247D6">
      <w:pPr>
        <w:shd w:val="clear" w:color="auto" w:fill="FFFFFF"/>
        <w:jc w:val="both"/>
        <w:rPr>
          <w:b/>
          <w:sz w:val="24"/>
          <w:szCs w:val="24"/>
        </w:rPr>
      </w:pPr>
      <w:r w:rsidRPr="00174C05">
        <w:rPr>
          <w:b/>
          <w:sz w:val="24"/>
          <w:szCs w:val="24"/>
        </w:rPr>
        <w:t>9. К поздним трупным изменениям относят:</w:t>
      </w:r>
    </w:p>
    <w:p w14:paraId="58EE4BC9" w14:textId="77777777" w:rsidR="005247D6" w:rsidRPr="00174C05" w:rsidRDefault="005247D6" w:rsidP="005247D6">
      <w:pPr>
        <w:shd w:val="clear" w:color="auto" w:fill="FFFFFF"/>
        <w:jc w:val="both"/>
        <w:rPr>
          <w:sz w:val="24"/>
          <w:szCs w:val="24"/>
        </w:rPr>
      </w:pPr>
      <w:r w:rsidRPr="00174C05">
        <w:rPr>
          <w:sz w:val="24"/>
          <w:szCs w:val="24"/>
        </w:rPr>
        <w:t>а) трупные пятна</w:t>
      </w:r>
    </w:p>
    <w:p w14:paraId="48DE4499" w14:textId="77777777" w:rsidR="005247D6" w:rsidRPr="00174C05" w:rsidRDefault="005247D6" w:rsidP="005247D6">
      <w:pPr>
        <w:shd w:val="clear" w:color="auto" w:fill="FFFFFF"/>
        <w:jc w:val="both"/>
        <w:rPr>
          <w:sz w:val="24"/>
          <w:szCs w:val="24"/>
        </w:rPr>
      </w:pPr>
      <w:r w:rsidRPr="00174C05">
        <w:rPr>
          <w:sz w:val="24"/>
          <w:szCs w:val="24"/>
        </w:rPr>
        <w:t>б) торфяное дубление +</w:t>
      </w:r>
    </w:p>
    <w:p w14:paraId="11FA6E9D" w14:textId="77777777" w:rsidR="005247D6" w:rsidRPr="00174C05" w:rsidRDefault="005247D6" w:rsidP="005247D6">
      <w:pPr>
        <w:shd w:val="clear" w:color="auto" w:fill="FFFFFF"/>
        <w:jc w:val="both"/>
        <w:rPr>
          <w:sz w:val="24"/>
          <w:szCs w:val="24"/>
        </w:rPr>
      </w:pPr>
      <w:r w:rsidRPr="00174C05">
        <w:rPr>
          <w:sz w:val="24"/>
          <w:szCs w:val="24"/>
        </w:rPr>
        <w:t>в) замерзание трупа</w:t>
      </w:r>
    </w:p>
    <w:p w14:paraId="4F722605" w14:textId="77777777" w:rsidR="005247D6" w:rsidRPr="00174C05" w:rsidRDefault="005247D6" w:rsidP="005247D6">
      <w:pPr>
        <w:shd w:val="clear" w:color="auto" w:fill="FFFFFF"/>
        <w:jc w:val="both"/>
        <w:rPr>
          <w:sz w:val="24"/>
          <w:szCs w:val="24"/>
        </w:rPr>
      </w:pPr>
      <w:r w:rsidRPr="00174C05">
        <w:rPr>
          <w:b/>
          <w:sz w:val="24"/>
          <w:szCs w:val="24"/>
        </w:rPr>
        <w:t>10. В какой статье УПК РФ определено основание для производства осмотра места происшествия:</w:t>
      </w:r>
      <w:r w:rsidRPr="00174C05">
        <w:rPr>
          <w:sz w:val="24"/>
          <w:szCs w:val="24"/>
        </w:rPr>
        <w:br/>
        <w:t>а) ст. №176 +</w:t>
      </w:r>
    </w:p>
    <w:p w14:paraId="6929755D" w14:textId="77777777" w:rsidR="005247D6" w:rsidRPr="00174C05" w:rsidRDefault="005247D6" w:rsidP="005247D6">
      <w:pPr>
        <w:shd w:val="clear" w:color="auto" w:fill="FFFFFF"/>
        <w:jc w:val="both"/>
        <w:rPr>
          <w:sz w:val="24"/>
          <w:szCs w:val="24"/>
        </w:rPr>
      </w:pPr>
      <w:r w:rsidRPr="00174C05">
        <w:rPr>
          <w:sz w:val="24"/>
          <w:szCs w:val="24"/>
        </w:rPr>
        <w:t>б) ст. №178</w:t>
      </w:r>
    </w:p>
    <w:p w14:paraId="76887209" w14:textId="77777777" w:rsidR="005247D6" w:rsidRPr="00174C05" w:rsidRDefault="005247D6" w:rsidP="005247D6">
      <w:pPr>
        <w:shd w:val="clear" w:color="auto" w:fill="FFFFFF"/>
        <w:jc w:val="both"/>
        <w:rPr>
          <w:sz w:val="24"/>
          <w:szCs w:val="24"/>
        </w:rPr>
      </w:pPr>
      <w:r w:rsidRPr="00174C05">
        <w:rPr>
          <w:sz w:val="24"/>
          <w:szCs w:val="24"/>
        </w:rPr>
        <w:t>в) ст. №170</w:t>
      </w:r>
    </w:p>
    <w:p w14:paraId="6B8BA9C5" w14:textId="77777777" w:rsidR="005247D6" w:rsidRPr="00174C05" w:rsidRDefault="005247D6" w:rsidP="005247D6">
      <w:pPr>
        <w:shd w:val="clear" w:color="auto" w:fill="FFFFFF"/>
        <w:rPr>
          <w:sz w:val="24"/>
          <w:szCs w:val="24"/>
        </w:rPr>
      </w:pPr>
    </w:p>
    <w:p w14:paraId="67FCD6FC" w14:textId="77777777" w:rsidR="005247D6" w:rsidRPr="00174C05" w:rsidRDefault="005247D6" w:rsidP="005247D6">
      <w:pPr>
        <w:pStyle w:val="txt"/>
        <w:shd w:val="clear" w:color="auto" w:fill="FFFFFF"/>
        <w:spacing w:before="0" w:beforeAutospacing="0" w:after="150" w:afterAutospacing="0" w:line="334" w:lineRule="atLeast"/>
        <w:jc w:val="center"/>
        <w:rPr>
          <w:b/>
        </w:rPr>
      </w:pPr>
      <w:r w:rsidRPr="00174C05">
        <w:rPr>
          <w:b/>
        </w:rPr>
        <w:lastRenderedPageBreak/>
        <w:t>Примерные ситуационные задачи по дисциплине «Судебная медицина»</w:t>
      </w:r>
    </w:p>
    <w:p w14:paraId="69D07B74" w14:textId="77777777" w:rsidR="005247D6" w:rsidRPr="00174C05" w:rsidRDefault="005247D6" w:rsidP="005247D6">
      <w:pPr>
        <w:pStyle w:val="txt"/>
        <w:shd w:val="clear" w:color="auto" w:fill="FFFFFF"/>
        <w:spacing w:before="0" w:beforeAutospacing="0" w:after="150" w:afterAutospacing="0" w:line="334" w:lineRule="atLeast"/>
        <w:rPr>
          <w:b/>
        </w:rPr>
      </w:pPr>
      <w:r w:rsidRPr="00174C05">
        <w:rPr>
          <w:b/>
        </w:rPr>
        <w:t>Задача 1</w:t>
      </w:r>
    </w:p>
    <w:p w14:paraId="7E1CFF48" w14:textId="77777777" w:rsidR="005247D6" w:rsidRPr="00174C05" w:rsidRDefault="005247D6" w:rsidP="005247D6">
      <w:pPr>
        <w:pStyle w:val="txt"/>
        <w:shd w:val="clear" w:color="auto" w:fill="FFFFFF"/>
        <w:spacing w:before="0" w:beforeAutospacing="0" w:after="150" w:afterAutospacing="0"/>
        <w:ind w:firstLine="720"/>
        <w:jc w:val="both"/>
      </w:pPr>
      <w:r w:rsidRPr="00174C05">
        <w:t>Из протокола осмотра места происшествия</w:t>
      </w:r>
      <w:r w:rsidRPr="00174C05">
        <w:rPr>
          <w:rStyle w:val="apple-converted-space"/>
        </w:rPr>
        <w:t> </w:t>
      </w:r>
      <w:r w:rsidRPr="00174C05">
        <w:t xml:space="preserve">следует, что осмотр начат в 10 ч 30 мин. Местом обнаружения трупа гражданина В. служит помещение блока в гаражном кооперативе. В помещении ощущается сильный запах гари. Двигатель автомобиля теплый, ключ в замке зажигания в положении «зажигание включено». В кабине автомобиля - труп гражданина В. в положении сидя, откинувшись на спинку водительского кресла. Голова наклонена вперед, подбородок касается груди, руки свисают вдоль тела. Ноги согнуты в тазобедренных и коленных суставах. Трупное окоченение выражено во всех группах мышц. Трупные пятна обильные, ярко-розовые, располагаются на задней поверхности ягодиц и бедер, при надавливании исчезают и восстанавливают свой цвет через 4 мин. Температура в прямой кишке - 28 °С при температуре окружающей среды 15 °С. Время исследования (фиксации) трупных признаков 11 ч. Температура трупа в прямой кишке спустя 1 ч - 27,3 °С. На месте удара ребром металлической линейки по передней поверхности плеча образовалось вдавление. Глаза закрыты, зрачки диаметром </w:t>
      </w:r>
      <w:smartTag w:uri="urn:schemas-microsoft-com:office:smarttags" w:element="metricconverter">
        <w:smartTagPr>
          <w:attr w:name="ProductID" w:val="0,5 см"/>
        </w:smartTagPr>
        <w:r w:rsidRPr="00174C05">
          <w:t>0,5 см</w:t>
        </w:r>
      </w:smartTag>
      <w:r w:rsidRPr="00174C05">
        <w:t xml:space="preserve">, соединительная оболочка глаз розового цвета, без кровоизлияний. Пилокарпиновая проба: уменьшение диаметра зрачка с 0,5 до </w:t>
      </w:r>
      <w:smartTag w:uri="urn:schemas-microsoft-com:office:smarttags" w:element="metricconverter">
        <w:smartTagPr>
          <w:attr w:name="ProductID" w:val="0,3 см"/>
        </w:smartTagPr>
        <w:r w:rsidRPr="00174C05">
          <w:t>0,3 см</w:t>
        </w:r>
      </w:smartTag>
      <w:r w:rsidRPr="00174C05">
        <w:t xml:space="preserve"> за 15 с. Отверстия рта, носа, ушей чистые и свободные. Кости свода черепа, лицевого скелета, верхних и нижних конечностей на ощупь целы. Осмотр закончен в 13 ч.</w:t>
      </w:r>
    </w:p>
    <w:p w14:paraId="397A6DCF" w14:textId="77777777" w:rsidR="005247D6" w:rsidRPr="00174C05" w:rsidRDefault="005247D6" w:rsidP="005247D6">
      <w:pPr>
        <w:pStyle w:val="txt"/>
        <w:shd w:val="clear" w:color="auto" w:fill="FFFFFF"/>
        <w:spacing w:before="0" w:beforeAutospacing="0" w:after="0" w:afterAutospacing="0"/>
        <w:ind w:firstLine="720"/>
      </w:pPr>
      <w:r w:rsidRPr="00174C05">
        <w:t>Вопросы и задания</w:t>
      </w:r>
    </w:p>
    <w:p w14:paraId="28D37365" w14:textId="77777777" w:rsidR="005247D6" w:rsidRPr="00174C05" w:rsidRDefault="005247D6" w:rsidP="005247D6">
      <w:pPr>
        <w:pStyle w:val="txt"/>
        <w:shd w:val="clear" w:color="auto" w:fill="FFFFFF"/>
        <w:spacing w:before="0" w:beforeAutospacing="0" w:after="0" w:afterAutospacing="0"/>
        <w:ind w:firstLine="720"/>
      </w:pPr>
      <w:r w:rsidRPr="00174C05">
        <w:t>1. Назовите достоверные признаки смерти.</w:t>
      </w:r>
    </w:p>
    <w:p w14:paraId="52FEB152" w14:textId="77777777" w:rsidR="005247D6" w:rsidRPr="00174C05" w:rsidRDefault="005247D6" w:rsidP="005247D6">
      <w:pPr>
        <w:pStyle w:val="txt"/>
        <w:shd w:val="clear" w:color="auto" w:fill="FFFFFF"/>
        <w:spacing w:before="0" w:beforeAutospacing="0" w:after="0" w:afterAutospacing="0"/>
        <w:ind w:firstLine="720"/>
      </w:pPr>
      <w:r w:rsidRPr="00174C05">
        <w:t>2. Установите давность наступления смерти.</w:t>
      </w:r>
    </w:p>
    <w:p w14:paraId="0FE58982" w14:textId="77777777" w:rsidR="005247D6" w:rsidRPr="00174C05" w:rsidRDefault="005247D6" w:rsidP="005247D6">
      <w:pPr>
        <w:pStyle w:val="txt"/>
        <w:shd w:val="clear" w:color="auto" w:fill="FFFFFF"/>
        <w:spacing w:before="0" w:beforeAutospacing="0" w:after="0" w:afterAutospacing="0"/>
        <w:ind w:firstLine="720"/>
      </w:pPr>
      <w:r w:rsidRPr="00174C05">
        <w:t>3. Определите причину смерти.</w:t>
      </w:r>
    </w:p>
    <w:p w14:paraId="73D8F739" w14:textId="77777777" w:rsidR="005247D6" w:rsidRPr="00174C05" w:rsidRDefault="005247D6" w:rsidP="005247D6">
      <w:pPr>
        <w:pStyle w:val="txt"/>
        <w:shd w:val="clear" w:color="auto" w:fill="FFFFFF"/>
        <w:spacing w:before="0" w:beforeAutospacing="0" w:after="0" w:afterAutospacing="0"/>
        <w:ind w:firstLine="720"/>
      </w:pPr>
      <w:r w:rsidRPr="00174C05">
        <w:t>4. Имеются ли признаки, указывающие на перемещение трупа?</w:t>
      </w:r>
    </w:p>
    <w:p w14:paraId="65912BFB" w14:textId="77777777" w:rsidR="005247D6" w:rsidRPr="00174C05" w:rsidRDefault="005247D6" w:rsidP="005247D6">
      <w:pPr>
        <w:pStyle w:val="txt"/>
        <w:shd w:val="clear" w:color="auto" w:fill="FFFFFF"/>
        <w:spacing w:before="0" w:beforeAutospacing="0" w:after="0" w:afterAutospacing="0"/>
        <w:ind w:firstLine="720"/>
      </w:pPr>
      <w:r w:rsidRPr="00174C05">
        <w:t>5. Обнаружены ли вещественные доказательства биологического происхождения и какие?</w:t>
      </w:r>
    </w:p>
    <w:p w14:paraId="0D513A24" w14:textId="77777777" w:rsidR="005247D6" w:rsidRPr="00174C05" w:rsidRDefault="005247D6" w:rsidP="005247D6">
      <w:pPr>
        <w:spacing w:line="0" w:lineRule="atLeast"/>
        <w:rPr>
          <w:i/>
          <w:sz w:val="24"/>
          <w:szCs w:val="24"/>
        </w:rPr>
      </w:pPr>
    </w:p>
    <w:p w14:paraId="00303785" w14:textId="77777777" w:rsidR="005247D6" w:rsidRPr="00174C05" w:rsidRDefault="005247D6" w:rsidP="005247D6">
      <w:pPr>
        <w:spacing w:line="0" w:lineRule="atLeast"/>
        <w:rPr>
          <w:b/>
          <w:sz w:val="24"/>
          <w:szCs w:val="24"/>
        </w:rPr>
      </w:pPr>
      <w:r w:rsidRPr="00174C05">
        <w:rPr>
          <w:b/>
          <w:sz w:val="24"/>
          <w:szCs w:val="24"/>
        </w:rPr>
        <w:t xml:space="preserve">Задача 2 </w:t>
      </w:r>
    </w:p>
    <w:p w14:paraId="54CEA4E2" w14:textId="77777777" w:rsidR="005247D6" w:rsidRPr="00174C05" w:rsidRDefault="005247D6" w:rsidP="005247D6">
      <w:pPr>
        <w:spacing w:line="0" w:lineRule="atLeast"/>
        <w:rPr>
          <w:b/>
          <w:sz w:val="24"/>
          <w:szCs w:val="24"/>
        </w:rPr>
      </w:pPr>
    </w:p>
    <w:p w14:paraId="16985B74" w14:textId="77777777" w:rsidR="005247D6" w:rsidRPr="00174C05" w:rsidRDefault="005247D6" w:rsidP="005247D6">
      <w:pPr>
        <w:spacing w:line="0" w:lineRule="atLeast"/>
        <w:ind w:firstLine="720"/>
        <w:jc w:val="both"/>
        <w:rPr>
          <w:sz w:val="24"/>
          <w:szCs w:val="24"/>
        </w:rPr>
      </w:pPr>
      <w:r w:rsidRPr="00174C05">
        <w:rPr>
          <w:sz w:val="24"/>
          <w:szCs w:val="24"/>
        </w:rPr>
        <w:t xml:space="preserve">Из протокола осмотра места происшествия следует, что местом осмотра служит площадка перед входом в частную баню. Труп гражданина Б. лежит на спине, ногами в сторону двери бани. Лицо обращено вверх. На трупе трусы, другой одежды нет. Трупное окоченение выражено в жевательной мускулатуре, слабо выражено в мышцах шеи, верхних и нижних конечностей. Кожный покров бледный. Трупные пятна скудные, бледно-синюшного оттенка, расположены на задней поверхности тела, при надавливании исчезают и восстанавливают свой цвет через 15 с. Ректальная температура - 34,6 °С, спустя 1 ч - 33,9 °С при температуре окружающей среды 20 °С. На месте удара металлическим стержнем по передней поверхности плеча образуется идиомускулярная припухлость высотой </w:t>
      </w:r>
      <w:smartTag w:uri="urn:schemas-microsoft-com:office:smarttags" w:element="metricconverter">
        <w:smartTagPr>
          <w:attr w:name="ProductID" w:val="2 см"/>
        </w:smartTagPr>
        <w:r w:rsidRPr="00174C05">
          <w:rPr>
            <w:sz w:val="24"/>
            <w:szCs w:val="24"/>
          </w:rPr>
          <w:t>2 см</w:t>
        </w:r>
      </w:smartTag>
      <w:r w:rsidRPr="00174C05">
        <w:rPr>
          <w:sz w:val="24"/>
          <w:szCs w:val="24"/>
        </w:rPr>
        <w:t xml:space="preserve">. Глаза полуоткрыты, зрачки диаметром </w:t>
      </w:r>
      <w:smartTag w:uri="urn:schemas-microsoft-com:office:smarttags" w:element="metricconverter">
        <w:smartTagPr>
          <w:attr w:name="ProductID" w:val="0,4 см"/>
        </w:smartTagPr>
        <w:r w:rsidRPr="00174C05">
          <w:rPr>
            <w:sz w:val="24"/>
            <w:szCs w:val="24"/>
          </w:rPr>
          <w:t>0,4 см</w:t>
        </w:r>
      </w:smartTag>
      <w:r w:rsidRPr="00174C05">
        <w:rPr>
          <w:sz w:val="24"/>
          <w:szCs w:val="24"/>
        </w:rPr>
        <w:t xml:space="preserve">, соединительная оболочка глаз серого цвета, без кровоизлияний. Пилокарпиновая проба: уменьшение диаметра зрачка с 0,4 до </w:t>
      </w:r>
      <w:smartTag w:uri="urn:schemas-microsoft-com:office:smarttags" w:element="metricconverter">
        <w:smartTagPr>
          <w:attr w:name="ProductID" w:val="0,2 см"/>
        </w:smartTagPr>
        <w:r w:rsidRPr="00174C05">
          <w:rPr>
            <w:sz w:val="24"/>
            <w:szCs w:val="24"/>
          </w:rPr>
          <w:t>0,2 см</w:t>
        </w:r>
      </w:smartTag>
      <w:r w:rsidRPr="00174C05">
        <w:rPr>
          <w:sz w:val="24"/>
          <w:szCs w:val="24"/>
        </w:rPr>
        <w:t xml:space="preserve"> за 5 с. У отверстия рта имеются подсохшие потеки крови в направлении спереди назад. Наружные слуховые проходы чистые. На передней по- верхности грудной клетки на расстоянии </w:t>
      </w:r>
      <w:smartTag w:uri="urn:schemas-microsoft-com:office:smarttags" w:element="metricconverter">
        <w:smartTagPr>
          <w:attr w:name="ProductID" w:val="1,5 см"/>
        </w:smartTagPr>
        <w:r w:rsidRPr="00174C05">
          <w:rPr>
            <w:sz w:val="24"/>
            <w:szCs w:val="24"/>
          </w:rPr>
          <w:t>1,5 см</w:t>
        </w:r>
      </w:smartTag>
      <w:r w:rsidRPr="00174C05">
        <w:rPr>
          <w:sz w:val="24"/>
          <w:szCs w:val="24"/>
        </w:rPr>
        <w:t xml:space="preserve"> книзу от левого соска имеется рана округлой формы, диаметром </w:t>
      </w:r>
      <w:smartTag w:uri="urn:schemas-microsoft-com:office:smarttags" w:element="metricconverter">
        <w:smartTagPr>
          <w:attr w:name="ProductID" w:val="0,5 см"/>
        </w:smartTagPr>
        <w:r w:rsidRPr="00174C05">
          <w:rPr>
            <w:sz w:val="24"/>
            <w:szCs w:val="24"/>
          </w:rPr>
          <w:t>0,5 см</w:t>
        </w:r>
      </w:smartTag>
      <w:r w:rsidRPr="00174C05">
        <w:rPr>
          <w:sz w:val="24"/>
          <w:szCs w:val="24"/>
        </w:rPr>
        <w:t xml:space="preserve">. По краю его наложения черного цвета в виде кольца шириной до </w:t>
      </w:r>
      <w:smartTag w:uri="urn:schemas-microsoft-com:office:smarttags" w:element="metricconverter">
        <w:smartTagPr>
          <w:attr w:name="ProductID" w:val="1 см"/>
        </w:smartTagPr>
        <w:r w:rsidRPr="00174C05">
          <w:rPr>
            <w:sz w:val="24"/>
            <w:szCs w:val="24"/>
          </w:rPr>
          <w:t>1 см</w:t>
        </w:r>
      </w:smartTag>
      <w:r w:rsidRPr="00174C05">
        <w:rPr>
          <w:sz w:val="24"/>
          <w:szCs w:val="24"/>
        </w:rPr>
        <w:t xml:space="preserve">, снаружи которого имеются множественные, внедрившиеся в кожу мелкие темные частицы. Края повреждения фестончатые, кожа вокруг диффузно покрыта подсохшими красноватыми наложениями, похожими на кровь. Под трупом определяется красного цвета жидкость со свертками с образованием лужи на участке 0,7×0,6 м. </w:t>
      </w:r>
    </w:p>
    <w:p w14:paraId="6DF941D6" w14:textId="77777777" w:rsidR="005247D6" w:rsidRPr="00174C05" w:rsidRDefault="005247D6" w:rsidP="005247D6">
      <w:pPr>
        <w:spacing w:line="0" w:lineRule="atLeast"/>
        <w:ind w:firstLine="720"/>
        <w:jc w:val="both"/>
        <w:rPr>
          <w:sz w:val="24"/>
          <w:szCs w:val="24"/>
        </w:rPr>
      </w:pPr>
      <w:r w:rsidRPr="00174C05">
        <w:rPr>
          <w:sz w:val="24"/>
          <w:szCs w:val="24"/>
        </w:rPr>
        <w:t xml:space="preserve">Вопросы и задания </w:t>
      </w:r>
    </w:p>
    <w:p w14:paraId="0E5FA0A3" w14:textId="77777777" w:rsidR="005247D6" w:rsidRPr="00174C05" w:rsidRDefault="005247D6" w:rsidP="005247D6">
      <w:pPr>
        <w:spacing w:line="0" w:lineRule="atLeast"/>
        <w:ind w:firstLine="720"/>
        <w:jc w:val="both"/>
        <w:rPr>
          <w:sz w:val="24"/>
          <w:szCs w:val="24"/>
        </w:rPr>
      </w:pPr>
      <w:r w:rsidRPr="00174C05">
        <w:rPr>
          <w:sz w:val="24"/>
          <w:szCs w:val="24"/>
        </w:rPr>
        <w:t xml:space="preserve">1. Назовите достоверные признаки смерти. </w:t>
      </w:r>
    </w:p>
    <w:p w14:paraId="05A2444B" w14:textId="77777777" w:rsidR="005247D6" w:rsidRPr="00174C05" w:rsidRDefault="005247D6" w:rsidP="005247D6">
      <w:pPr>
        <w:spacing w:line="0" w:lineRule="atLeast"/>
        <w:ind w:firstLine="720"/>
        <w:jc w:val="both"/>
        <w:rPr>
          <w:sz w:val="24"/>
          <w:szCs w:val="24"/>
        </w:rPr>
      </w:pPr>
      <w:r w:rsidRPr="00174C05">
        <w:rPr>
          <w:sz w:val="24"/>
          <w:szCs w:val="24"/>
        </w:rPr>
        <w:lastRenderedPageBreak/>
        <w:t xml:space="preserve">2. Установите давность наступления смерти. </w:t>
      </w:r>
    </w:p>
    <w:p w14:paraId="3D2291C4" w14:textId="77777777" w:rsidR="005247D6" w:rsidRPr="00174C05" w:rsidRDefault="005247D6" w:rsidP="005247D6">
      <w:pPr>
        <w:spacing w:line="0" w:lineRule="atLeast"/>
        <w:ind w:firstLine="720"/>
        <w:jc w:val="both"/>
        <w:rPr>
          <w:sz w:val="24"/>
          <w:szCs w:val="24"/>
        </w:rPr>
      </w:pPr>
      <w:r w:rsidRPr="00174C05">
        <w:rPr>
          <w:sz w:val="24"/>
          <w:szCs w:val="24"/>
        </w:rPr>
        <w:t xml:space="preserve">3. Укажите ошибку, допущенную при составлении (оформлении) протокола осмотра места происшествия, имеющую отношение ко второму вопросу. </w:t>
      </w:r>
    </w:p>
    <w:p w14:paraId="723EDF98" w14:textId="77777777" w:rsidR="005247D6" w:rsidRPr="00174C05" w:rsidRDefault="005247D6" w:rsidP="005247D6">
      <w:pPr>
        <w:spacing w:line="0" w:lineRule="atLeast"/>
        <w:ind w:firstLine="720"/>
        <w:jc w:val="both"/>
        <w:rPr>
          <w:sz w:val="24"/>
          <w:szCs w:val="24"/>
        </w:rPr>
      </w:pPr>
      <w:r w:rsidRPr="00174C05">
        <w:rPr>
          <w:sz w:val="24"/>
          <w:szCs w:val="24"/>
        </w:rPr>
        <w:t xml:space="preserve">4. Назовите признаки, свидетельствующие о характере повреждений, механизме их образования, виде травмирующего предмета. </w:t>
      </w:r>
    </w:p>
    <w:p w14:paraId="7114D0CA" w14:textId="77777777" w:rsidR="005247D6" w:rsidRPr="00174C05" w:rsidRDefault="005247D6" w:rsidP="005247D6">
      <w:pPr>
        <w:spacing w:line="0" w:lineRule="atLeast"/>
        <w:ind w:firstLine="720"/>
        <w:jc w:val="both"/>
        <w:rPr>
          <w:b/>
          <w:sz w:val="24"/>
          <w:szCs w:val="24"/>
        </w:rPr>
      </w:pPr>
      <w:r w:rsidRPr="00174C05">
        <w:rPr>
          <w:sz w:val="24"/>
          <w:szCs w:val="24"/>
        </w:rPr>
        <w:t xml:space="preserve">5. Обнаружены ли вещественные доказательства биологического происхождения и какие? </w:t>
      </w:r>
    </w:p>
    <w:p w14:paraId="469AB7EA" w14:textId="77777777" w:rsidR="005247D6" w:rsidRPr="00174C05" w:rsidRDefault="005247D6" w:rsidP="005247D6">
      <w:pPr>
        <w:spacing w:line="0" w:lineRule="atLeast"/>
        <w:jc w:val="both"/>
        <w:rPr>
          <w:b/>
          <w:sz w:val="24"/>
          <w:szCs w:val="24"/>
        </w:rPr>
      </w:pPr>
    </w:p>
    <w:p w14:paraId="388E6074" w14:textId="77777777" w:rsidR="005247D6" w:rsidRPr="00174C05" w:rsidRDefault="005247D6" w:rsidP="005247D6">
      <w:pPr>
        <w:spacing w:line="0" w:lineRule="atLeast"/>
        <w:jc w:val="both"/>
        <w:rPr>
          <w:b/>
          <w:sz w:val="24"/>
          <w:szCs w:val="24"/>
        </w:rPr>
      </w:pPr>
      <w:r w:rsidRPr="00174C05">
        <w:rPr>
          <w:b/>
          <w:sz w:val="24"/>
          <w:szCs w:val="24"/>
        </w:rPr>
        <w:t xml:space="preserve">Задача 3 </w:t>
      </w:r>
    </w:p>
    <w:p w14:paraId="491710D1" w14:textId="77777777" w:rsidR="005247D6" w:rsidRPr="00174C05" w:rsidRDefault="005247D6" w:rsidP="005247D6">
      <w:pPr>
        <w:spacing w:line="0" w:lineRule="atLeast"/>
        <w:ind w:firstLine="720"/>
        <w:jc w:val="both"/>
        <w:rPr>
          <w:sz w:val="24"/>
          <w:szCs w:val="24"/>
        </w:rPr>
      </w:pPr>
      <w:r w:rsidRPr="00174C05">
        <w:rPr>
          <w:sz w:val="24"/>
          <w:szCs w:val="24"/>
        </w:rPr>
        <w:t xml:space="preserve">Из протокола осмотра места происшествия следует, что осмотр начат в 9 ч и произведен при искусственном освещении. Местом осмотра служит комната заводского общежития. На полу параллельно стене обнаружен труп гражданина Ч. в положении лежа на спине. Трупное окоченение хорошо выражено в жевательной мускулатуре, слабо выражено в мышцах шеи, верхних и нижних конечностей. Трупные пятна фиолетовые, обильные, при надавливании исчезают и восстанавливаются через 45 с. Температура в прямой кишке - 33,0 °С, через 1 ч - 34,0 °С. На месте удара металлической линейкой по передней поверхности плеча образуется мышечный валик высотой </w:t>
      </w:r>
      <w:smartTag w:uri="urn:schemas-microsoft-com:office:smarttags" w:element="metricconverter">
        <w:smartTagPr>
          <w:attr w:name="ProductID" w:val="1 см"/>
        </w:smartTagPr>
        <w:r w:rsidRPr="00174C05">
          <w:rPr>
            <w:sz w:val="24"/>
            <w:szCs w:val="24"/>
          </w:rPr>
          <w:t>1 см</w:t>
        </w:r>
      </w:smartTag>
      <w:r w:rsidRPr="00174C05">
        <w:rPr>
          <w:sz w:val="24"/>
          <w:szCs w:val="24"/>
        </w:rPr>
        <w:t xml:space="preserve">. Глаза закрыты, зрачки диаметром </w:t>
      </w:r>
      <w:smartTag w:uri="urn:schemas-microsoft-com:office:smarttags" w:element="metricconverter">
        <w:smartTagPr>
          <w:attr w:name="ProductID" w:val="0,5 см"/>
        </w:smartTagPr>
        <w:r w:rsidRPr="00174C05">
          <w:rPr>
            <w:sz w:val="24"/>
            <w:szCs w:val="24"/>
          </w:rPr>
          <w:t>0,5 см</w:t>
        </w:r>
      </w:smartTag>
      <w:r w:rsidRPr="00174C05">
        <w:rPr>
          <w:sz w:val="24"/>
          <w:szCs w:val="24"/>
        </w:rPr>
        <w:t xml:space="preserve">, соединительная оболочка серого цвета, без кровоизлияний. Пи- локарпиновая проба: уменьшение диаметра зрачка с 0,5 до </w:t>
      </w:r>
      <w:smartTag w:uri="urn:schemas-microsoft-com:office:smarttags" w:element="metricconverter">
        <w:smartTagPr>
          <w:attr w:name="ProductID" w:val="0,3 см"/>
        </w:smartTagPr>
        <w:r w:rsidRPr="00174C05">
          <w:rPr>
            <w:sz w:val="24"/>
            <w:szCs w:val="24"/>
          </w:rPr>
          <w:t>0,3 см</w:t>
        </w:r>
      </w:smartTag>
      <w:r w:rsidRPr="00174C05">
        <w:rPr>
          <w:sz w:val="24"/>
          <w:szCs w:val="24"/>
        </w:rPr>
        <w:t xml:space="preserve"> за 5 с. У отверстий рта и носа имеется розово-красная стойкая мелкопузырчатая пена с потеками крови на щеках в направлении спереди назад. Кожа вокруг рта припухшая, синюшного оттенка. На верхней челюсти слева отсутствуют 1, 2, 3 зуб, справа - 1 и 2 зуб. Лунки отсутствующих зубов заполнены свертками крови, ткань десен набухшая, с мелкими кровоизлияниями. В ротовой полости - жидкая кровь с рыхлыми свертками. Кости свода черепа, лицевого скелета, верхних и нижних конечностей на ощупь целы. Осмотр закончен в 11 ч. </w:t>
      </w:r>
    </w:p>
    <w:p w14:paraId="14ECF121" w14:textId="77777777" w:rsidR="005247D6" w:rsidRPr="00174C05" w:rsidRDefault="005247D6" w:rsidP="005247D6">
      <w:pPr>
        <w:spacing w:line="0" w:lineRule="atLeast"/>
        <w:jc w:val="both"/>
        <w:rPr>
          <w:sz w:val="24"/>
          <w:szCs w:val="24"/>
        </w:rPr>
      </w:pPr>
    </w:p>
    <w:p w14:paraId="60EB323D" w14:textId="77777777" w:rsidR="005247D6" w:rsidRPr="00174C05" w:rsidRDefault="005247D6" w:rsidP="005247D6">
      <w:pPr>
        <w:spacing w:line="0" w:lineRule="atLeast"/>
        <w:ind w:firstLine="720"/>
        <w:jc w:val="both"/>
        <w:rPr>
          <w:sz w:val="24"/>
          <w:szCs w:val="24"/>
        </w:rPr>
      </w:pPr>
      <w:r w:rsidRPr="00174C05">
        <w:rPr>
          <w:sz w:val="24"/>
          <w:szCs w:val="24"/>
        </w:rPr>
        <w:t xml:space="preserve">Вопросы и задания </w:t>
      </w:r>
    </w:p>
    <w:p w14:paraId="39F3314A" w14:textId="77777777" w:rsidR="005247D6" w:rsidRPr="00174C05" w:rsidRDefault="005247D6" w:rsidP="005247D6">
      <w:pPr>
        <w:spacing w:line="0" w:lineRule="atLeast"/>
        <w:ind w:firstLine="720"/>
        <w:jc w:val="both"/>
        <w:rPr>
          <w:sz w:val="24"/>
          <w:szCs w:val="24"/>
        </w:rPr>
      </w:pPr>
      <w:r w:rsidRPr="00174C05">
        <w:rPr>
          <w:sz w:val="24"/>
          <w:szCs w:val="24"/>
        </w:rPr>
        <w:t xml:space="preserve">1. Назовите достоверные признаки смерти. </w:t>
      </w:r>
    </w:p>
    <w:p w14:paraId="41B6C9A3" w14:textId="77777777" w:rsidR="005247D6" w:rsidRPr="00174C05" w:rsidRDefault="005247D6" w:rsidP="005247D6">
      <w:pPr>
        <w:spacing w:line="0" w:lineRule="atLeast"/>
        <w:ind w:firstLine="720"/>
        <w:jc w:val="both"/>
        <w:rPr>
          <w:sz w:val="24"/>
          <w:szCs w:val="24"/>
        </w:rPr>
      </w:pPr>
      <w:r w:rsidRPr="00174C05">
        <w:rPr>
          <w:sz w:val="24"/>
          <w:szCs w:val="24"/>
        </w:rPr>
        <w:t xml:space="preserve">2. Установите давность наступления смерти. </w:t>
      </w:r>
    </w:p>
    <w:p w14:paraId="1C623F52" w14:textId="77777777" w:rsidR="005247D6" w:rsidRPr="00174C05" w:rsidRDefault="005247D6" w:rsidP="005247D6">
      <w:pPr>
        <w:spacing w:line="0" w:lineRule="atLeast"/>
        <w:ind w:firstLine="720"/>
        <w:jc w:val="both"/>
        <w:rPr>
          <w:sz w:val="24"/>
          <w:szCs w:val="24"/>
        </w:rPr>
      </w:pPr>
      <w:r w:rsidRPr="00174C05">
        <w:rPr>
          <w:sz w:val="24"/>
          <w:szCs w:val="24"/>
        </w:rPr>
        <w:t xml:space="preserve">3. Укажите ошибку, допущенную при исследовании и описании признаков, касающихся охлаждения трупа (имеющих отношение ко второму вопросу). </w:t>
      </w:r>
    </w:p>
    <w:p w14:paraId="0023DCBF" w14:textId="77777777" w:rsidR="005247D6" w:rsidRPr="00174C05" w:rsidRDefault="005247D6" w:rsidP="005247D6">
      <w:pPr>
        <w:spacing w:line="0" w:lineRule="atLeast"/>
        <w:ind w:firstLine="720"/>
        <w:jc w:val="both"/>
        <w:rPr>
          <w:sz w:val="24"/>
          <w:szCs w:val="24"/>
        </w:rPr>
      </w:pPr>
      <w:r w:rsidRPr="00174C05">
        <w:rPr>
          <w:sz w:val="24"/>
          <w:szCs w:val="24"/>
        </w:rPr>
        <w:t xml:space="preserve">4. Имеются ли признаки, указывающие на перемещение трупа? </w:t>
      </w:r>
    </w:p>
    <w:p w14:paraId="7AD84873" w14:textId="77777777" w:rsidR="005247D6" w:rsidRPr="00174C05" w:rsidRDefault="005247D6" w:rsidP="005247D6">
      <w:pPr>
        <w:spacing w:line="0" w:lineRule="atLeast"/>
        <w:ind w:firstLine="720"/>
        <w:jc w:val="both"/>
        <w:rPr>
          <w:sz w:val="24"/>
          <w:szCs w:val="24"/>
        </w:rPr>
      </w:pPr>
      <w:r w:rsidRPr="00174C05">
        <w:rPr>
          <w:sz w:val="24"/>
          <w:szCs w:val="24"/>
        </w:rPr>
        <w:t xml:space="preserve">5. Обнаружены ли вещественные доказательства биологического происхождения и какие? </w:t>
      </w:r>
    </w:p>
    <w:p w14:paraId="56606567" w14:textId="77777777" w:rsidR="005247D6" w:rsidRPr="00174C05" w:rsidRDefault="005247D6" w:rsidP="005247D6">
      <w:pPr>
        <w:spacing w:line="0" w:lineRule="atLeast"/>
        <w:jc w:val="both"/>
        <w:rPr>
          <w:b/>
          <w:sz w:val="24"/>
          <w:szCs w:val="24"/>
        </w:rPr>
        <w:sectPr w:rsidR="005247D6" w:rsidRPr="00174C05" w:rsidSect="00AB2091">
          <w:pgSz w:w="11906" w:h="16838"/>
          <w:pgMar w:top="1134" w:right="1701" w:bottom="1134" w:left="850" w:header="708" w:footer="708" w:gutter="0"/>
          <w:cols w:space="708"/>
          <w:docGrid w:linePitch="360"/>
        </w:sectPr>
      </w:pPr>
    </w:p>
    <w:tbl>
      <w:tblPr>
        <w:tblpPr w:leftFromText="180" w:rightFromText="180" w:vertAnchor="text" w:horzAnchor="margin" w:tblpXSpec="right" w:tblpY="-1132"/>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7479"/>
        <w:gridCol w:w="9"/>
        <w:gridCol w:w="3266"/>
        <w:gridCol w:w="21"/>
        <w:gridCol w:w="1773"/>
      </w:tblGrid>
      <w:tr w:rsidR="005247D6" w:rsidRPr="00174C05" w14:paraId="549184E5" w14:textId="77777777" w:rsidTr="00AB2091">
        <w:tc>
          <w:tcPr>
            <w:tcW w:w="896" w:type="pct"/>
            <w:tcBorders>
              <w:top w:val="single" w:sz="4" w:space="0" w:color="auto"/>
              <w:left w:val="single" w:sz="4" w:space="0" w:color="auto"/>
              <w:bottom w:val="single" w:sz="4" w:space="0" w:color="auto"/>
              <w:right w:val="single" w:sz="4" w:space="0" w:color="auto"/>
            </w:tcBorders>
          </w:tcPr>
          <w:p w14:paraId="4B1F11C9" w14:textId="77777777" w:rsidR="005247D6" w:rsidRPr="00174C05" w:rsidRDefault="005247D6" w:rsidP="00AB2091">
            <w:pPr>
              <w:spacing w:line="235" w:lineRule="auto"/>
              <w:jc w:val="center"/>
              <w:rPr>
                <w:b/>
                <w:sz w:val="24"/>
                <w:szCs w:val="24"/>
              </w:rPr>
            </w:pPr>
            <w:r w:rsidRPr="00174C05">
              <w:rPr>
                <w:b/>
                <w:sz w:val="24"/>
                <w:szCs w:val="24"/>
              </w:rPr>
              <w:lastRenderedPageBreak/>
              <w:t>Наименование оценочного средства</w:t>
            </w:r>
          </w:p>
        </w:tc>
        <w:tc>
          <w:tcPr>
            <w:tcW w:w="2449" w:type="pct"/>
            <w:gridSpan w:val="2"/>
            <w:tcBorders>
              <w:top w:val="single" w:sz="4" w:space="0" w:color="auto"/>
              <w:left w:val="single" w:sz="4" w:space="0" w:color="auto"/>
              <w:bottom w:val="single" w:sz="4" w:space="0" w:color="auto"/>
              <w:right w:val="single" w:sz="4" w:space="0" w:color="auto"/>
            </w:tcBorders>
          </w:tcPr>
          <w:p w14:paraId="01FA1F0B" w14:textId="77777777" w:rsidR="005247D6" w:rsidRPr="00174C05" w:rsidRDefault="005247D6" w:rsidP="00AB2091">
            <w:pPr>
              <w:spacing w:line="235" w:lineRule="auto"/>
              <w:jc w:val="center"/>
              <w:rPr>
                <w:b/>
                <w:sz w:val="24"/>
                <w:szCs w:val="24"/>
              </w:rPr>
            </w:pPr>
          </w:p>
          <w:p w14:paraId="7385A65C" w14:textId="77777777" w:rsidR="005247D6" w:rsidRPr="00174C05" w:rsidRDefault="005247D6" w:rsidP="00AB2091">
            <w:pPr>
              <w:spacing w:line="235" w:lineRule="auto"/>
              <w:jc w:val="center"/>
              <w:rPr>
                <w:b/>
                <w:sz w:val="24"/>
                <w:szCs w:val="24"/>
              </w:rPr>
            </w:pPr>
            <w:r w:rsidRPr="00174C05">
              <w:rPr>
                <w:b/>
                <w:sz w:val="24"/>
                <w:szCs w:val="24"/>
              </w:rPr>
              <w:t>Краткая характеристика оценочного средства</w:t>
            </w:r>
          </w:p>
        </w:tc>
        <w:tc>
          <w:tcPr>
            <w:tcW w:w="1075" w:type="pct"/>
            <w:gridSpan w:val="2"/>
            <w:tcBorders>
              <w:top w:val="single" w:sz="4" w:space="0" w:color="auto"/>
              <w:left w:val="single" w:sz="4" w:space="0" w:color="auto"/>
              <w:bottom w:val="single" w:sz="4" w:space="0" w:color="auto"/>
              <w:right w:val="single" w:sz="4" w:space="0" w:color="auto"/>
            </w:tcBorders>
          </w:tcPr>
          <w:p w14:paraId="694C0E8F" w14:textId="77777777" w:rsidR="005247D6" w:rsidRPr="00174C05" w:rsidRDefault="005247D6" w:rsidP="00AB2091">
            <w:pPr>
              <w:spacing w:line="235" w:lineRule="auto"/>
              <w:jc w:val="center"/>
              <w:rPr>
                <w:b/>
                <w:sz w:val="24"/>
                <w:szCs w:val="24"/>
              </w:rPr>
            </w:pPr>
            <w:r w:rsidRPr="00174C05">
              <w:rPr>
                <w:b/>
                <w:sz w:val="24"/>
                <w:szCs w:val="24"/>
              </w:rPr>
              <w:t>Представление оценочного средства в фонде</w:t>
            </w:r>
          </w:p>
        </w:tc>
        <w:tc>
          <w:tcPr>
            <w:tcW w:w="580" w:type="pct"/>
            <w:tcBorders>
              <w:top w:val="single" w:sz="4" w:space="0" w:color="auto"/>
              <w:left w:val="single" w:sz="4" w:space="0" w:color="auto"/>
              <w:bottom w:val="single" w:sz="4" w:space="0" w:color="auto"/>
              <w:right w:val="single" w:sz="4" w:space="0" w:color="auto"/>
            </w:tcBorders>
          </w:tcPr>
          <w:p w14:paraId="25D76D86" w14:textId="77777777" w:rsidR="005247D6" w:rsidRPr="00174C05" w:rsidRDefault="005247D6" w:rsidP="00AB2091">
            <w:pPr>
              <w:spacing w:line="235" w:lineRule="auto"/>
              <w:jc w:val="center"/>
              <w:rPr>
                <w:b/>
                <w:sz w:val="24"/>
                <w:szCs w:val="24"/>
              </w:rPr>
            </w:pPr>
            <w:r w:rsidRPr="00174C05">
              <w:rPr>
                <w:b/>
                <w:sz w:val="24"/>
                <w:szCs w:val="24"/>
              </w:rPr>
              <w:t>Шкала оценивания</w:t>
            </w:r>
          </w:p>
        </w:tc>
      </w:tr>
      <w:tr w:rsidR="005247D6" w:rsidRPr="00174C05" w14:paraId="4EBFAB20" w14:textId="77777777" w:rsidTr="00AB2091">
        <w:tc>
          <w:tcPr>
            <w:tcW w:w="5000" w:type="pct"/>
            <w:gridSpan w:val="6"/>
            <w:tcBorders>
              <w:top w:val="single" w:sz="4" w:space="0" w:color="auto"/>
              <w:left w:val="single" w:sz="4" w:space="0" w:color="auto"/>
              <w:bottom w:val="single" w:sz="4" w:space="0" w:color="auto"/>
              <w:right w:val="single" w:sz="4" w:space="0" w:color="auto"/>
            </w:tcBorders>
          </w:tcPr>
          <w:p w14:paraId="6DA42F83" w14:textId="77777777" w:rsidR="005247D6" w:rsidRPr="00174C05" w:rsidRDefault="005247D6" w:rsidP="00AB2091">
            <w:pPr>
              <w:spacing w:line="235" w:lineRule="auto"/>
              <w:jc w:val="center"/>
              <w:rPr>
                <w:b/>
                <w:sz w:val="24"/>
                <w:szCs w:val="24"/>
              </w:rPr>
            </w:pPr>
            <w:r w:rsidRPr="00174C05">
              <w:rPr>
                <w:b/>
                <w:sz w:val="24"/>
                <w:szCs w:val="24"/>
              </w:rPr>
              <w:t>Текущий контроль успеваемости</w:t>
            </w:r>
          </w:p>
        </w:tc>
      </w:tr>
      <w:tr w:rsidR="005247D6" w:rsidRPr="00174C05" w14:paraId="0416CE1A" w14:textId="77777777" w:rsidTr="00AB2091">
        <w:tc>
          <w:tcPr>
            <w:tcW w:w="896" w:type="pct"/>
            <w:tcBorders>
              <w:top w:val="single" w:sz="4" w:space="0" w:color="auto"/>
              <w:left w:val="single" w:sz="4" w:space="0" w:color="auto"/>
              <w:bottom w:val="single" w:sz="4" w:space="0" w:color="auto"/>
              <w:right w:val="single" w:sz="4" w:space="0" w:color="auto"/>
            </w:tcBorders>
          </w:tcPr>
          <w:p w14:paraId="2A14D241" w14:textId="77777777" w:rsidR="005247D6" w:rsidRPr="00174C05" w:rsidRDefault="005247D6" w:rsidP="00AB2091">
            <w:pPr>
              <w:spacing w:line="235" w:lineRule="auto"/>
              <w:rPr>
                <w:sz w:val="24"/>
                <w:szCs w:val="24"/>
              </w:rPr>
            </w:pPr>
            <w:r w:rsidRPr="00174C05">
              <w:rPr>
                <w:sz w:val="24"/>
                <w:szCs w:val="24"/>
              </w:rPr>
              <w:t>Кейс-задания</w:t>
            </w:r>
          </w:p>
        </w:tc>
        <w:tc>
          <w:tcPr>
            <w:tcW w:w="2446" w:type="pct"/>
            <w:tcBorders>
              <w:top w:val="single" w:sz="4" w:space="0" w:color="auto"/>
              <w:left w:val="single" w:sz="4" w:space="0" w:color="auto"/>
              <w:bottom w:val="single" w:sz="4" w:space="0" w:color="auto"/>
              <w:right w:val="single" w:sz="4" w:space="0" w:color="auto"/>
            </w:tcBorders>
            <w:vAlign w:val="bottom"/>
          </w:tcPr>
          <w:p w14:paraId="7BD2C31A" w14:textId="77777777" w:rsidR="005247D6" w:rsidRPr="00174C05" w:rsidRDefault="005247D6" w:rsidP="00AB2091">
            <w:pPr>
              <w:adjustRightInd w:val="0"/>
              <w:ind w:firstLine="230"/>
              <w:jc w:val="both"/>
              <w:rPr>
                <w:color w:val="000000"/>
                <w:sz w:val="24"/>
                <w:szCs w:val="24"/>
              </w:rPr>
            </w:pPr>
            <w:r w:rsidRPr="00174C05">
              <w:rPr>
                <w:color w:val="000000"/>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p w14:paraId="5F93C530" w14:textId="77777777" w:rsidR="005247D6" w:rsidRPr="00174C05" w:rsidRDefault="005247D6" w:rsidP="00AB2091">
            <w:pPr>
              <w:adjustRightInd w:val="0"/>
              <w:ind w:firstLine="230"/>
              <w:jc w:val="both"/>
              <w:rPr>
                <w:rFonts w:eastAsia="Calibri"/>
                <w:color w:val="000000"/>
                <w:sz w:val="24"/>
                <w:szCs w:val="24"/>
              </w:rPr>
            </w:pPr>
            <w:r w:rsidRPr="00174C05">
              <w:rPr>
                <w:color w:val="000000"/>
                <w:sz w:val="24"/>
                <w:szCs w:val="24"/>
              </w:rPr>
              <w:t xml:space="preserve">При использовании кейсового метода подбирается соответствующий теме исследования реальный материал. Обучающиеся должны решить поставленную задачу и получить реакцию окружающих на свои действия. При этом нужно понимать, что возможны различные решения задачи. Обучающиеся должны понимать с самого начала, что риск принятия решений лежит на них, преподаватель только поясняет последствия риска принятия необдуманных решений. </w:t>
            </w:r>
          </w:p>
          <w:p w14:paraId="4300AF4F"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Роль преподавателя состоит в направлении беседы или дискуссии, например, с помощью проблемных вопросов, в контроле времени работы, в побуждении отказаться от поверхностного мышления, в вовлечении группы в процесс анализа кейса. </w:t>
            </w:r>
          </w:p>
          <w:p w14:paraId="0C52409F"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Периодически преподаватель может обобщать, пояснять, напоминать теоретические аспекты или делать ссылки на соответствующую литературу. </w:t>
            </w:r>
          </w:p>
          <w:p w14:paraId="4A85BBD9"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Кейсовый метод позволяет решать следующие задачи: </w:t>
            </w:r>
          </w:p>
          <w:p w14:paraId="0784547E"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принимать верные решения в условиях неопределенности; </w:t>
            </w:r>
          </w:p>
          <w:p w14:paraId="7AAA2562"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разрабатывать алгоритм принятия решения; </w:t>
            </w:r>
          </w:p>
          <w:p w14:paraId="6C6928F8"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овладевать навыками исследования ситуации, отбросив второстепенные факторы; </w:t>
            </w:r>
          </w:p>
          <w:p w14:paraId="1955A26A"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разрабатывать план действий, ориентированных на намеченный результат; </w:t>
            </w:r>
          </w:p>
          <w:p w14:paraId="05447AC7"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применять полученные теоретические знания, в том числе при изучении других дисциплин (</w:t>
            </w:r>
            <w:r w:rsidRPr="00174C05">
              <w:rPr>
                <w:i/>
                <w:color w:val="000000"/>
                <w:sz w:val="24"/>
                <w:szCs w:val="24"/>
              </w:rPr>
              <w:t>указать дисциплины</w:t>
            </w:r>
            <w:r w:rsidRPr="00174C05">
              <w:rPr>
                <w:color w:val="000000"/>
                <w:sz w:val="24"/>
                <w:szCs w:val="24"/>
              </w:rPr>
              <w:t xml:space="preserve"> и др.), для решения практических задач; </w:t>
            </w:r>
          </w:p>
          <w:p w14:paraId="2F26D599"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учитывать точки зрения других специалистов на рассматриваемую проблему при принятии окончательного решения. </w:t>
            </w:r>
          </w:p>
          <w:p w14:paraId="7FDD15FC" w14:textId="77777777" w:rsidR="005247D6" w:rsidRPr="00174C05" w:rsidRDefault="005247D6" w:rsidP="00AB2091">
            <w:pPr>
              <w:adjustRightInd w:val="0"/>
              <w:jc w:val="both"/>
              <w:rPr>
                <w:color w:val="000000"/>
                <w:sz w:val="24"/>
                <w:szCs w:val="24"/>
              </w:rPr>
            </w:pPr>
          </w:p>
        </w:tc>
        <w:tc>
          <w:tcPr>
            <w:tcW w:w="1071" w:type="pct"/>
            <w:gridSpan w:val="2"/>
            <w:tcBorders>
              <w:top w:val="single" w:sz="4" w:space="0" w:color="auto"/>
              <w:left w:val="single" w:sz="4" w:space="0" w:color="auto"/>
              <w:bottom w:val="single" w:sz="4" w:space="0" w:color="auto"/>
              <w:right w:val="single" w:sz="4" w:space="0" w:color="auto"/>
            </w:tcBorders>
          </w:tcPr>
          <w:p w14:paraId="5FA168B8" w14:textId="77777777" w:rsidR="005247D6" w:rsidRPr="00174C05" w:rsidRDefault="005247D6" w:rsidP="00AB2091">
            <w:pPr>
              <w:spacing w:line="235" w:lineRule="auto"/>
              <w:rPr>
                <w:sz w:val="24"/>
                <w:szCs w:val="24"/>
              </w:rPr>
            </w:pPr>
            <w:r w:rsidRPr="00174C05">
              <w:rPr>
                <w:sz w:val="24"/>
                <w:szCs w:val="24"/>
              </w:rPr>
              <w:t>Задания для решения кейс-задачи</w:t>
            </w:r>
          </w:p>
        </w:tc>
        <w:tc>
          <w:tcPr>
            <w:tcW w:w="587" w:type="pct"/>
            <w:gridSpan w:val="2"/>
            <w:tcBorders>
              <w:top w:val="single" w:sz="4" w:space="0" w:color="auto"/>
              <w:left w:val="single" w:sz="4" w:space="0" w:color="auto"/>
              <w:bottom w:val="single" w:sz="4" w:space="0" w:color="auto"/>
              <w:right w:val="single" w:sz="4" w:space="0" w:color="auto"/>
            </w:tcBorders>
          </w:tcPr>
          <w:p w14:paraId="4E3B4491" w14:textId="77777777" w:rsidR="005247D6" w:rsidRPr="00174C05" w:rsidRDefault="005247D6" w:rsidP="00AB2091">
            <w:pPr>
              <w:pStyle w:val="Default"/>
            </w:pPr>
            <w:r w:rsidRPr="00174C05">
              <w:t xml:space="preserve">Двухбалльная/ четырехбалльная шкала </w:t>
            </w:r>
          </w:p>
          <w:p w14:paraId="52C253D4" w14:textId="77777777" w:rsidR="005247D6" w:rsidRPr="00174C05" w:rsidRDefault="005247D6" w:rsidP="00AB2091">
            <w:pPr>
              <w:spacing w:line="235" w:lineRule="auto"/>
              <w:rPr>
                <w:sz w:val="24"/>
                <w:szCs w:val="24"/>
              </w:rPr>
            </w:pPr>
          </w:p>
        </w:tc>
      </w:tr>
      <w:tr w:rsidR="005247D6" w:rsidRPr="00174C05" w14:paraId="1B7BFC33" w14:textId="77777777" w:rsidTr="00AB2091">
        <w:tc>
          <w:tcPr>
            <w:tcW w:w="896" w:type="pct"/>
            <w:tcBorders>
              <w:top w:val="single" w:sz="4" w:space="0" w:color="auto"/>
              <w:left w:val="single" w:sz="4" w:space="0" w:color="auto"/>
              <w:bottom w:val="single" w:sz="4" w:space="0" w:color="auto"/>
              <w:right w:val="single" w:sz="4" w:space="0" w:color="auto"/>
            </w:tcBorders>
          </w:tcPr>
          <w:p w14:paraId="79ED6600" w14:textId="77777777" w:rsidR="005247D6" w:rsidRPr="00174C05" w:rsidRDefault="005247D6" w:rsidP="00AB2091">
            <w:pPr>
              <w:spacing w:line="235" w:lineRule="auto"/>
              <w:rPr>
                <w:sz w:val="24"/>
                <w:szCs w:val="24"/>
              </w:rPr>
            </w:pPr>
            <w:r w:rsidRPr="00174C05">
              <w:rPr>
                <w:sz w:val="24"/>
                <w:szCs w:val="24"/>
              </w:rPr>
              <w:lastRenderedPageBreak/>
              <w:t>Контрольная работа</w:t>
            </w:r>
          </w:p>
        </w:tc>
        <w:tc>
          <w:tcPr>
            <w:tcW w:w="2446" w:type="pct"/>
            <w:tcBorders>
              <w:top w:val="single" w:sz="4" w:space="0" w:color="auto"/>
              <w:left w:val="single" w:sz="4" w:space="0" w:color="auto"/>
              <w:bottom w:val="single" w:sz="4" w:space="0" w:color="auto"/>
              <w:right w:val="single" w:sz="4" w:space="0" w:color="auto"/>
            </w:tcBorders>
            <w:vAlign w:val="bottom"/>
          </w:tcPr>
          <w:p w14:paraId="236F14CC" w14:textId="77777777" w:rsidR="005247D6" w:rsidRPr="00174C05" w:rsidRDefault="005247D6" w:rsidP="00AB2091">
            <w:pPr>
              <w:spacing w:line="260" w:lineRule="exact"/>
              <w:ind w:right="135" w:firstLine="230"/>
              <w:jc w:val="both"/>
              <w:rPr>
                <w:sz w:val="24"/>
                <w:szCs w:val="24"/>
              </w:rPr>
            </w:pPr>
            <w:r w:rsidRPr="00174C05">
              <w:rPr>
                <w:sz w:val="24"/>
                <w:szCs w:val="24"/>
              </w:rPr>
              <w:t>Средство проверки умений применять полученные знания для решения задач определенного типа по теме или разделу.</w:t>
            </w:r>
          </w:p>
          <w:p w14:paraId="777DA741" w14:textId="77777777" w:rsidR="005247D6" w:rsidRPr="00174C05" w:rsidRDefault="005247D6" w:rsidP="00AB2091">
            <w:pPr>
              <w:adjustRightInd w:val="0"/>
              <w:ind w:firstLine="232"/>
              <w:jc w:val="both"/>
              <w:rPr>
                <w:rFonts w:eastAsia="Calibri"/>
                <w:color w:val="000000"/>
                <w:sz w:val="24"/>
                <w:szCs w:val="24"/>
              </w:rPr>
            </w:pPr>
            <w:r w:rsidRPr="00174C05">
              <w:rPr>
                <w:color w:val="000000"/>
                <w:sz w:val="24"/>
                <w:szCs w:val="24"/>
              </w:rPr>
              <w:t xml:space="preserve">Контрольная работа представляет собой один из видов самостоятельной работы обучающихся. По сути – это изложение ответов на определенные теоретические вопросы по учебной дисциплине, а также решение практических задач. Контрольные работы проводятся для того, чтобы развить у обучающихся способности к анализу научной и учебной литературы, умение обобщать, систематизировать и оценивать практический и научный материал, укреплять навыки овладения понятиями определенной науки и т.д. </w:t>
            </w:r>
          </w:p>
          <w:p w14:paraId="2A865DF4" w14:textId="77777777" w:rsidR="005247D6" w:rsidRPr="00174C05" w:rsidRDefault="005247D6" w:rsidP="00AB2091">
            <w:pPr>
              <w:adjustRightInd w:val="0"/>
              <w:ind w:firstLine="232"/>
              <w:jc w:val="both"/>
              <w:rPr>
                <w:color w:val="000000"/>
                <w:sz w:val="24"/>
                <w:szCs w:val="24"/>
              </w:rPr>
            </w:pPr>
            <w:r w:rsidRPr="00174C05">
              <w:rPr>
                <w:color w:val="000000"/>
                <w:sz w:val="24"/>
                <w:szCs w:val="24"/>
              </w:rPr>
              <w:t xml:space="preserve">При оценке контрольной работы преподаватель руководствуется следующими критериями: </w:t>
            </w:r>
          </w:p>
          <w:p w14:paraId="7FCF1E7F" w14:textId="77777777" w:rsidR="005247D6" w:rsidRPr="00174C05" w:rsidRDefault="005247D6" w:rsidP="005247D6">
            <w:pPr>
              <w:widowControl/>
              <w:numPr>
                <w:ilvl w:val="0"/>
                <w:numId w:val="16"/>
              </w:numPr>
              <w:tabs>
                <w:tab w:val="left" w:pos="242"/>
                <w:tab w:val="left" w:pos="372"/>
              </w:tabs>
              <w:adjustRightInd w:val="0"/>
              <w:ind w:left="0" w:firstLine="232"/>
              <w:jc w:val="both"/>
              <w:rPr>
                <w:color w:val="000000"/>
                <w:sz w:val="24"/>
                <w:szCs w:val="24"/>
              </w:rPr>
            </w:pPr>
            <w:r w:rsidRPr="00174C05">
              <w:rPr>
                <w:color w:val="000000"/>
                <w:sz w:val="24"/>
                <w:szCs w:val="24"/>
              </w:rPr>
              <w:t xml:space="preserve">работа была выполнена автором самостоятельно; </w:t>
            </w:r>
          </w:p>
          <w:p w14:paraId="47D1EB91" w14:textId="77777777" w:rsidR="005247D6" w:rsidRPr="00174C05" w:rsidRDefault="005247D6" w:rsidP="005247D6">
            <w:pPr>
              <w:widowControl/>
              <w:numPr>
                <w:ilvl w:val="0"/>
                <w:numId w:val="16"/>
              </w:numPr>
              <w:tabs>
                <w:tab w:val="left" w:pos="242"/>
                <w:tab w:val="left" w:pos="372"/>
              </w:tabs>
              <w:adjustRightInd w:val="0"/>
              <w:ind w:left="0" w:firstLine="232"/>
              <w:jc w:val="both"/>
              <w:rPr>
                <w:color w:val="000000"/>
                <w:sz w:val="24"/>
                <w:szCs w:val="24"/>
              </w:rPr>
            </w:pPr>
            <w:r w:rsidRPr="00174C05">
              <w:rPr>
                <w:color w:val="000000"/>
                <w:sz w:val="24"/>
                <w:szCs w:val="24"/>
              </w:rPr>
              <w:t xml:space="preserve">обучающийся подобрал достаточный список литературы, который необходим для осмысления темы контрольной работы; </w:t>
            </w:r>
          </w:p>
          <w:p w14:paraId="5B46F636" w14:textId="77777777" w:rsidR="005247D6" w:rsidRPr="00174C05" w:rsidRDefault="005247D6" w:rsidP="005247D6">
            <w:pPr>
              <w:widowControl/>
              <w:numPr>
                <w:ilvl w:val="0"/>
                <w:numId w:val="16"/>
              </w:numPr>
              <w:tabs>
                <w:tab w:val="left" w:pos="242"/>
                <w:tab w:val="left" w:pos="372"/>
              </w:tabs>
              <w:adjustRightInd w:val="0"/>
              <w:ind w:left="0" w:firstLine="232"/>
              <w:jc w:val="both"/>
              <w:rPr>
                <w:color w:val="000000"/>
                <w:sz w:val="24"/>
                <w:szCs w:val="24"/>
              </w:rPr>
            </w:pPr>
            <w:r w:rsidRPr="00174C05">
              <w:rPr>
                <w:color w:val="000000"/>
                <w:sz w:val="24"/>
                <w:szCs w:val="24"/>
              </w:rPr>
              <w:t xml:space="preserve">автор сумел составить логически обоснованный план, который соответствует поставленным задачам и сформулированной цели; </w:t>
            </w:r>
          </w:p>
          <w:p w14:paraId="4C605BF8" w14:textId="77777777" w:rsidR="005247D6" w:rsidRPr="00174C05" w:rsidRDefault="005247D6" w:rsidP="005247D6">
            <w:pPr>
              <w:widowControl/>
              <w:numPr>
                <w:ilvl w:val="0"/>
                <w:numId w:val="16"/>
              </w:numPr>
              <w:tabs>
                <w:tab w:val="left" w:pos="242"/>
                <w:tab w:val="left" w:pos="372"/>
              </w:tabs>
              <w:adjustRightInd w:val="0"/>
              <w:ind w:left="0" w:firstLine="232"/>
              <w:jc w:val="both"/>
              <w:rPr>
                <w:color w:val="000000"/>
                <w:sz w:val="24"/>
                <w:szCs w:val="24"/>
              </w:rPr>
            </w:pPr>
            <w:r w:rsidRPr="00174C05">
              <w:rPr>
                <w:color w:val="000000"/>
                <w:sz w:val="24"/>
                <w:szCs w:val="24"/>
              </w:rPr>
              <w:t xml:space="preserve">обучающийся проанализировал материал; </w:t>
            </w:r>
          </w:p>
          <w:p w14:paraId="27B51795" w14:textId="77777777" w:rsidR="005247D6" w:rsidRPr="00174C05" w:rsidRDefault="005247D6" w:rsidP="005247D6">
            <w:pPr>
              <w:widowControl/>
              <w:numPr>
                <w:ilvl w:val="0"/>
                <w:numId w:val="16"/>
              </w:numPr>
              <w:tabs>
                <w:tab w:val="left" w:pos="242"/>
                <w:tab w:val="left" w:pos="372"/>
              </w:tabs>
              <w:adjustRightInd w:val="0"/>
              <w:ind w:left="0" w:firstLine="232"/>
              <w:jc w:val="both"/>
              <w:rPr>
                <w:color w:val="000000"/>
                <w:sz w:val="24"/>
                <w:szCs w:val="24"/>
              </w:rPr>
            </w:pPr>
            <w:r w:rsidRPr="00174C05">
              <w:rPr>
                <w:color w:val="000000"/>
                <w:sz w:val="24"/>
                <w:szCs w:val="24"/>
              </w:rPr>
              <w:t xml:space="preserve">обучающийся сумел обосновать свою точку зрения; </w:t>
            </w:r>
          </w:p>
          <w:p w14:paraId="6956647A" w14:textId="77777777" w:rsidR="005247D6" w:rsidRPr="00174C05" w:rsidRDefault="005247D6" w:rsidP="005247D6">
            <w:pPr>
              <w:widowControl/>
              <w:numPr>
                <w:ilvl w:val="0"/>
                <w:numId w:val="16"/>
              </w:numPr>
              <w:tabs>
                <w:tab w:val="left" w:pos="242"/>
                <w:tab w:val="left" w:pos="372"/>
              </w:tabs>
              <w:adjustRightInd w:val="0"/>
              <w:ind w:left="0" w:firstLine="232"/>
              <w:jc w:val="both"/>
              <w:rPr>
                <w:color w:val="000000"/>
                <w:sz w:val="24"/>
                <w:szCs w:val="24"/>
              </w:rPr>
            </w:pPr>
            <w:r w:rsidRPr="00174C05">
              <w:rPr>
                <w:color w:val="000000"/>
                <w:sz w:val="24"/>
                <w:szCs w:val="24"/>
              </w:rPr>
              <w:t>контрольная работа оформлена в соответствие с требованиями;</w:t>
            </w:r>
          </w:p>
          <w:p w14:paraId="325982C0" w14:textId="77777777" w:rsidR="005247D6" w:rsidRPr="00174C05" w:rsidRDefault="005247D6" w:rsidP="005247D6">
            <w:pPr>
              <w:widowControl/>
              <w:numPr>
                <w:ilvl w:val="0"/>
                <w:numId w:val="16"/>
              </w:numPr>
              <w:tabs>
                <w:tab w:val="left" w:pos="242"/>
                <w:tab w:val="left" w:pos="372"/>
              </w:tabs>
              <w:adjustRightInd w:val="0"/>
              <w:ind w:left="0" w:firstLine="232"/>
              <w:jc w:val="both"/>
              <w:rPr>
                <w:color w:val="000000"/>
                <w:sz w:val="24"/>
                <w:szCs w:val="24"/>
              </w:rPr>
            </w:pPr>
            <w:r w:rsidRPr="00174C05">
              <w:rPr>
                <w:color w:val="000000"/>
                <w:sz w:val="24"/>
                <w:szCs w:val="24"/>
              </w:rPr>
              <w:t xml:space="preserve">автор защитил контрольную работу и успешно ответил на все вопросы преподавателя. </w:t>
            </w:r>
          </w:p>
          <w:p w14:paraId="2EF9BED7" w14:textId="77777777" w:rsidR="005247D6" w:rsidRPr="00174C05" w:rsidRDefault="005247D6" w:rsidP="00AB2091">
            <w:pPr>
              <w:adjustRightInd w:val="0"/>
              <w:ind w:firstLine="232"/>
              <w:jc w:val="both"/>
              <w:rPr>
                <w:sz w:val="24"/>
                <w:szCs w:val="24"/>
              </w:rPr>
            </w:pPr>
            <w:r w:rsidRPr="00174C05">
              <w:rPr>
                <w:color w:val="000000"/>
                <w:sz w:val="24"/>
                <w:szCs w:val="24"/>
              </w:rPr>
              <w:t xml:space="preserve">Контрольная работа, выполненная небрежно, </w:t>
            </w:r>
            <w:r w:rsidRPr="00174C05">
              <w:rPr>
                <w:sz w:val="24"/>
                <w:szCs w:val="24"/>
              </w:rPr>
              <w:t>без соблюдения правил, предъявляемых к ее оформлению, возвращается без проверки с указанием причин, которые доводятся до обучающегося. В этом случае контрольная работа выполняется повторно.</w:t>
            </w:r>
          </w:p>
          <w:p w14:paraId="3E1B15B2" w14:textId="77777777" w:rsidR="005247D6" w:rsidRPr="00174C05" w:rsidRDefault="005247D6" w:rsidP="00AB2091">
            <w:pPr>
              <w:adjustRightInd w:val="0"/>
              <w:ind w:firstLine="230"/>
              <w:jc w:val="both"/>
              <w:rPr>
                <w:sz w:val="24"/>
                <w:szCs w:val="24"/>
              </w:rPr>
            </w:pPr>
          </w:p>
        </w:tc>
        <w:tc>
          <w:tcPr>
            <w:tcW w:w="1071" w:type="pct"/>
            <w:gridSpan w:val="2"/>
            <w:tcBorders>
              <w:top w:val="single" w:sz="4" w:space="0" w:color="auto"/>
              <w:left w:val="single" w:sz="4" w:space="0" w:color="auto"/>
              <w:bottom w:val="single" w:sz="4" w:space="0" w:color="auto"/>
              <w:right w:val="single" w:sz="4" w:space="0" w:color="auto"/>
            </w:tcBorders>
          </w:tcPr>
          <w:p w14:paraId="301C3478" w14:textId="77777777" w:rsidR="005247D6" w:rsidRPr="00174C05" w:rsidRDefault="005247D6" w:rsidP="00AB2091">
            <w:pPr>
              <w:spacing w:line="235" w:lineRule="auto"/>
              <w:jc w:val="both"/>
              <w:rPr>
                <w:sz w:val="24"/>
                <w:szCs w:val="24"/>
              </w:rPr>
            </w:pPr>
            <w:r w:rsidRPr="00174C05">
              <w:rPr>
                <w:sz w:val="24"/>
                <w:szCs w:val="24"/>
              </w:rPr>
              <w:t>Комплект контрольных заданий по вариантам</w:t>
            </w:r>
          </w:p>
        </w:tc>
        <w:tc>
          <w:tcPr>
            <w:tcW w:w="587" w:type="pct"/>
            <w:gridSpan w:val="2"/>
            <w:tcBorders>
              <w:top w:val="single" w:sz="4" w:space="0" w:color="auto"/>
              <w:left w:val="single" w:sz="4" w:space="0" w:color="auto"/>
              <w:bottom w:val="single" w:sz="4" w:space="0" w:color="auto"/>
              <w:right w:val="single" w:sz="4" w:space="0" w:color="auto"/>
            </w:tcBorders>
          </w:tcPr>
          <w:p w14:paraId="45159B29" w14:textId="77777777" w:rsidR="005247D6" w:rsidRPr="00174C05" w:rsidRDefault="005247D6" w:rsidP="00AB2091">
            <w:pPr>
              <w:pStyle w:val="Default"/>
            </w:pPr>
            <w:r w:rsidRPr="00174C05">
              <w:t xml:space="preserve">Двухбалльная/ четырехбалльная шкала </w:t>
            </w:r>
          </w:p>
          <w:p w14:paraId="68EE5D3E" w14:textId="77777777" w:rsidR="005247D6" w:rsidRPr="00174C05" w:rsidRDefault="005247D6" w:rsidP="00AB2091">
            <w:pPr>
              <w:spacing w:line="235" w:lineRule="auto"/>
              <w:jc w:val="both"/>
              <w:rPr>
                <w:sz w:val="24"/>
                <w:szCs w:val="24"/>
              </w:rPr>
            </w:pPr>
          </w:p>
        </w:tc>
      </w:tr>
      <w:tr w:rsidR="005247D6" w:rsidRPr="00174C05" w14:paraId="5364595F" w14:textId="77777777" w:rsidTr="00AB2091">
        <w:tc>
          <w:tcPr>
            <w:tcW w:w="896" w:type="pct"/>
            <w:tcBorders>
              <w:top w:val="single" w:sz="4" w:space="0" w:color="auto"/>
              <w:left w:val="single" w:sz="4" w:space="0" w:color="auto"/>
              <w:bottom w:val="single" w:sz="4" w:space="0" w:color="auto"/>
              <w:right w:val="single" w:sz="4" w:space="0" w:color="auto"/>
            </w:tcBorders>
          </w:tcPr>
          <w:p w14:paraId="7E8700D9" w14:textId="77777777" w:rsidR="005247D6" w:rsidRPr="00174C05" w:rsidRDefault="005247D6" w:rsidP="00AB2091">
            <w:pPr>
              <w:rPr>
                <w:sz w:val="24"/>
                <w:szCs w:val="24"/>
              </w:rPr>
            </w:pPr>
            <w:r w:rsidRPr="00174C05">
              <w:rPr>
                <w:sz w:val="24"/>
                <w:szCs w:val="24"/>
              </w:rPr>
              <w:t>Реферат</w:t>
            </w:r>
          </w:p>
          <w:p w14:paraId="1C387A3F" w14:textId="77777777" w:rsidR="005247D6" w:rsidRPr="00174C05" w:rsidRDefault="005247D6" w:rsidP="00AB2091">
            <w:pPr>
              <w:rPr>
                <w:sz w:val="24"/>
                <w:szCs w:val="24"/>
              </w:rPr>
            </w:pPr>
          </w:p>
          <w:p w14:paraId="3DB68EA4" w14:textId="77777777" w:rsidR="005247D6" w:rsidRPr="00174C05" w:rsidRDefault="005247D6" w:rsidP="00AB2091">
            <w:pPr>
              <w:rPr>
                <w:sz w:val="24"/>
                <w:szCs w:val="24"/>
              </w:rPr>
            </w:pPr>
          </w:p>
        </w:tc>
        <w:tc>
          <w:tcPr>
            <w:tcW w:w="2446" w:type="pct"/>
            <w:tcBorders>
              <w:top w:val="single" w:sz="4" w:space="0" w:color="auto"/>
              <w:left w:val="single" w:sz="4" w:space="0" w:color="auto"/>
              <w:bottom w:val="single" w:sz="4" w:space="0" w:color="auto"/>
              <w:right w:val="single" w:sz="4" w:space="0" w:color="auto"/>
            </w:tcBorders>
            <w:vAlign w:val="bottom"/>
          </w:tcPr>
          <w:p w14:paraId="1F8AF58F" w14:textId="77777777" w:rsidR="005247D6" w:rsidRPr="00174C05" w:rsidRDefault="005247D6" w:rsidP="00AB2091">
            <w:pPr>
              <w:ind w:firstLine="230"/>
              <w:jc w:val="both"/>
              <w:rPr>
                <w:sz w:val="24"/>
                <w:szCs w:val="24"/>
              </w:rPr>
            </w:pPr>
            <w:r w:rsidRPr="00174C05">
              <w:rPr>
                <w:sz w:val="24"/>
                <w:szCs w:val="24"/>
              </w:rPr>
              <w:t xml:space="preserve">Продукт самостоятельной работы обучающегося, представляющий собой краткое изложение содержания и результатов индивидуальной учебно-исследовательской деятельности.  Автор раскрывает суть исследуемой проблемы, приводит различные точки зрения, а также </w:t>
            </w:r>
            <w:r w:rsidRPr="00174C05">
              <w:rPr>
                <w:sz w:val="24"/>
                <w:szCs w:val="24"/>
              </w:rPr>
              <w:lastRenderedPageBreak/>
              <w:t xml:space="preserve">собственные взгляды на нее. </w:t>
            </w:r>
          </w:p>
          <w:p w14:paraId="30FB2978"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Реферат должен быть структурирован (по главам, разделам, параграфам) и включать разделы: введение, основную часть, заключение, список использованной литературы. В зависимости от тематики реферата к нему могут быть оформлены приложения, содержащие документы, иллюстрации, таблицы, схемы и т.д. </w:t>
            </w:r>
          </w:p>
        </w:tc>
        <w:tc>
          <w:tcPr>
            <w:tcW w:w="1071" w:type="pct"/>
            <w:gridSpan w:val="2"/>
            <w:tcBorders>
              <w:top w:val="single" w:sz="4" w:space="0" w:color="auto"/>
              <w:left w:val="single" w:sz="4" w:space="0" w:color="auto"/>
              <w:bottom w:val="single" w:sz="4" w:space="0" w:color="auto"/>
              <w:right w:val="single" w:sz="4" w:space="0" w:color="auto"/>
            </w:tcBorders>
          </w:tcPr>
          <w:p w14:paraId="2E72B51D" w14:textId="77777777" w:rsidR="005247D6" w:rsidRPr="00174C05" w:rsidRDefault="005247D6" w:rsidP="00AB2091">
            <w:pPr>
              <w:spacing w:line="235" w:lineRule="auto"/>
              <w:rPr>
                <w:sz w:val="24"/>
                <w:szCs w:val="24"/>
              </w:rPr>
            </w:pPr>
            <w:r w:rsidRPr="00174C05">
              <w:rPr>
                <w:sz w:val="24"/>
                <w:szCs w:val="24"/>
              </w:rPr>
              <w:lastRenderedPageBreak/>
              <w:t>Темы рефератов</w:t>
            </w:r>
          </w:p>
        </w:tc>
        <w:tc>
          <w:tcPr>
            <w:tcW w:w="587" w:type="pct"/>
            <w:gridSpan w:val="2"/>
            <w:tcBorders>
              <w:top w:val="single" w:sz="4" w:space="0" w:color="auto"/>
              <w:left w:val="single" w:sz="4" w:space="0" w:color="auto"/>
              <w:bottom w:val="single" w:sz="4" w:space="0" w:color="auto"/>
              <w:right w:val="single" w:sz="4" w:space="0" w:color="auto"/>
            </w:tcBorders>
          </w:tcPr>
          <w:p w14:paraId="019AEF2F" w14:textId="77777777" w:rsidR="005247D6" w:rsidRPr="00174C05" w:rsidRDefault="005247D6" w:rsidP="00AB2091">
            <w:pPr>
              <w:pStyle w:val="Default"/>
            </w:pPr>
            <w:r w:rsidRPr="00174C05">
              <w:t xml:space="preserve">Двухбалльная/ четырехбалльная шкала </w:t>
            </w:r>
          </w:p>
          <w:p w14:paraId="2FD682CA" w14:textId="77777777" w:rsidR="005247D6" w:rsidRPr="00174C05" w:rsidRDefault="005247D6" w:rsidP="00AB2091">
            <w:pPr>
              <w:spacing w:line="235" w:lineRule="auto"/>
              <w:rPr>
                <w:sz w:val="24"/>
                <w:szCs w:val="24"/>
              </w:rPr>
            </w:pPr>
          </w:p>
        </w:tc>
      </w:tr>
      <w:tr w:rsidR="005247D6" w:rsidRPr="00174C05" w14:paraId="6A2BAB77" w14:textId="77777777" w:rsidTr="00AB2091">
        <w:tc>
          <w:tcPr>
            <w:tcW w:w="896" w:type="pct"/>
            <w:tcBorders>
              <w:top w:val="single" w:sz="4" w:space="0" w:color="auto"/>
              <w:left w:val="single" w:sz="4" w:space="0" w:color="auto"/>
              <w:bottom w:val="single" w:sz="4" w:space="0" w:color="auto"/>
              <w:right w:val="single" w:sz="4" w:space="0" w:color="auto"/>
            </w:tcBorders>
          </w:tcPr>
          <w:p w14:paraId="4BC57C9F" w14:textId="77777777" w:rsidR="005247D6" w:rsidRPr="00174C05" w:rsidRDefault="005247D6" w:rsidP="00AB2091">
            <w:pPr>
              <w:rPr>
                <w:rFonts w:eastAsia="Calibri"/>
                <w:sz w:val="24"/>
                <w:szCs w:val="24"/>
                <w:highlight w:val="yellow"/>
              </w:rPr>
            </w:pPr>
            <w:r w:rsidRPr="00174C05">
              <w:rPr>
                <w:sz w:val="24"/>
                <w:szCs w:val="24"/>
              </w:rPr>
              <w:lastRenderedPageBreak/>
              <w:t xml:space="preserve">Доклад, сообщение </w:t>
            </w:r>
          </w:p>
        </w:tc>
        <w:tc>
          <w:tcPr>
            <w:tcW w:w="2446" w:type="pct"/>
            <w:tcBorders>
              <w:top w:val="single" w:sz="4" w:space="0" w:color="auto"/>
              <w:left w:val="single" w:sz="4" w:space="0" w:color="auto"/>
              <w:bottom w:val="single" w:sz="4" w:space="0" w:color="auto"/>
              <w:right w:val="single" w:sz="4" w:space="0" w:color="auto"/>
            </w:tcBorders>
            <w:vAlign w:val="bottom"/>
          </w:tcPr>
          <w:p w14:paraId="724ABF84" w14:textId="77777777" w:rsidR="005247D6" w:rsidRPr="00174C05" w:rsidRDefault="005247D6" w:rsidP="00AB2091">
            <w:pPr>
              <w:ind w:firstLine="230"/>
              <w:jc w:val="both"/>
              <w:rPr>
                <w:sz w:val="24"/>
                <w:szCs w:val="24"/>
                <w:highlight w:val="yellow"/>
              </w:rPr>
            </w:pPr>
            <w:r w:rsidRPr="00174C05">
              <w:rPr>
                <w:sz w:val="24"/>
                <w:szCs w:val="24"/>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1071" w:type="pct"/>
            <w:gridSpan w:val="2"/>
            <w:tcBorders>
              <w:top w:val="single" w:sz="4" w:space="0" w:color="auto"/>
              <w:left w:val="single" w:sz="4" w:space="0" w:color="auto"/>
              <w:bottom w:val="single" w:sz="4" w:space="0" w:color="auto"/>
              <w:right w:val="single" w:sz="4" w:space="0" w:color="auto"/>
            </w:tcBorders>
          </w:tcPr>
          <w:p w14:paraId="38A23067" w14:textId="77777777" w:rsidR="005247D6" w:rsidRPr="00174C05" w:rsidRDefault="005247D6" w:rsidP="00AB2091">
            <w:pPr>
              <w:spacing w:line="235" w:lineRule="auto"/>
              <w:rPr>
                <w:sz w:val="24"/>
                <w:szCs w:val="24"/>
              </w:rPr>
            </w:pPr>
            <w:r w:rsidRPr="00174C05">
              <w:rPr>
                <w:sz w:val="24"/>
                <w:szCs w:val="24"/>
              </w:rPr>
              <w:t xml:space="preserve">Темы докладов, сообщений </w:t>
            </w:r>
          </w:p>
        </w:tc>
        <w:tc>
          <w:tcPr>
            <w:tcW w:w="587" w:type="pct"/>
            <w:gridSpan w:val="2"/>
            <w:tcBorders>
              <w:top w:val="single" w:sz="4" w:space="0" w:color="auto"/>
              <w:left w:val="single" w:sz="4" w:space="0" w:color="auto"/>
              <w:bottom w:val="single" w:sz="4" w:space="0" w:color="auto"/>
              <w:right w:val="single" w:sz="4" w:space="0" w:color="auto"/>
            </w:tcBorders>
          </w:tcPr>
          <w:p w14:paraId="4127A63A" w14:textId="77777777" w:rsidR="005247D6" w:rsidRPr="00174C05" w:rsidRDefault="005247D6" w:rsidP="00AB2091">
            <w:pPr>
              <w:pStyle w:val="Default"/>
            </w:pPr>
            <w:r w:rsidRPr="00174C05">
              <w:t xml:space="preserve">Двухбалльная/ четырехбалльная шкала </w:t>
            </w:r>
          </w:p>
          <w:p w14:paraId="2920CB80" w14:textId="77777777" w:rsidR="005247D6" w:rsidRPr="00174C05" w:rsidRDefault="005247D6" w:rsidP="00AB2091">
            <w:pPr>
              <w:spacing w:line="235" w:lineRule="auto"/>
              <w:rPr>
                <w:sz w:val="24"/>
                <w:szCs w:val="24"/>
              </w:rPr>
            </w:pPr>
          </w:p>
        </w:tc>
      </w:tr>
      <w:tr w:rsidR="005247D6" w:rsidRPr="00174C05" w14:paraId="0CDA4C3D" w14:textId="77777777" w:rsidTr="00AB2091">
        <w:tc>
          <w:tcPr>
            <w:tcW w:w="896" w:type="pct"/>
            <w:tcBorders>
              <w:top w:val="single" w:sz="4" w:space="0" w:color="auto"/>
              <w:left w:val="single" w:sz="4" w:space="0" w:color="auto"/>
              <w:bottom w:val="single" w:sz="4" w:space="0" w:color="auto"/>
              <w:right w:val="single" w:sz="4" w:space="0" w:color="auto"/>
            </w:tcBorders>
          </w:tcPr>
          <w:p w14:paraId="285DD663" w14:textId="77777777" w:rsidR="005247D6" w:rsidRPr="00174C05" w:rsidRDefault="005247D6" w:rsidP="00AB2091">
            <w:pPr>
              <w:spacing w:line="235" w:lineRule="auto"/>
              <w:rPr>
                <w:sz w:val="24"/>
                <w:szCs w:val="24"/>
              </w:rPr>
            </w:pPr>
            <w:r w:rsidRPr="00174C05">
              <w:rPr>
                <w:sz w:val="24"/>
                <w:szCs w:val="24"/>
              </w:rPr>
              <w:t xml:space="preserve">Тест </w:t>
            </w:r>
          </w:p>
        </w:tc>
        <w:tc>
          <w:tcPr>
            <w:tcW w:w="2446" w:type="pct"/>
            <w:tcBorders>
              <w:top w:val="single" w:sz="4" w:space="0" w:color="auto"/>
              <w:left w:val="single" w:sz="4" w:space="0" w:color="auto"/>
              <w:bottom w:val="single" w:sz="4" w:space="0" w:color="auto"/>
              <w:right w:val="single" w:sz="4" w:space="0" w:color="auto"/>
            </w:tcBorders>
            <w:vAlign w:val="bottom"/>
          </w:tcPr>
          <w:p w14:paraId="32F66BDB" w14:textId="77777777" w:rsidR="005247D6" w:rsidRPr="00174C05" w:rsidRDefault="005247D6" w:rsidP="00AB2091">
            <w:pPr>
              <w:tabs>
                <w:tab w:val="left" w:pos="514"/>
              </w:tabs>
              <w:spacing w:line="260" w:lineRule="exact"/>
              <w:ind w:firstLine="230"/>
              <w:jc w:val="both"/>
              <w:rPr>
                <w:sz w:val="24"/>
                <w:szCs w:val="24"/>
              </w:rPr>
            </w:pPr>
            <w:r w:rsidRPr="00174C05">
              <w:rPr>
                <w:sz w:val="24"/>
                <w:szCs w:val="24"/>
              </w:rPr>
              <w:t>Система стандартизированных заданий, позволяющая автоматизировать процедуру измерения уровня знаний и умений обучающегося.</w:t>
            </w:r>
          </w:p>
          <w:p w14:paraId="32948CDF" w14:textId="77777777" w:rsidR="005247D6" w:rsidRPr="00174C05" w:rsidRDefault="005247D6" w:rsidP="00AB2091">
            <w:pPr>
              <w:tabs>
                <w:tab w:val="left" w:pos="514"/>
              </w:tabs>
              <w:adjustRightInd w:val="0"/>
              <w:ind w:firstLine="230"/>
              <w:jc w:val="both"/>
              <w:rPr>
                <w:rFonts w:eastAsia="Calibri"/>
                <w:color w:val="000000"/>
                <w:sz w:val="24"/>
                <w:szCs w:val="24"/>
              </w:rPr>
            </w:pPr>
            <w:r w:rsidRPr="00174C05">
              <w:rPr>
                <w:color w:val="000000"/>
                <w:sz w:val="24"/>
                <w:szCs w:val="24"/>
              </w:rPr>
              <w:t xml:space="preserve">В тестовых заданиях используются четыре типа вопросов: </w:t>
            </w:r>
          </w:p>
          <w:p w14:paraId="07ED1876" w14:textId="77777777" w:rsidR="005247D6" w:rsidRPr="00174C05" w:rsidRDefault="005247D6" w:rsidP="005247D6">
            <w:pPr>
              <w:widowControl/>
              <w:numPr>
                <w:ilvl w:val="0"/>
                <w:numId w:val="1"/>
              </w:numPr>
              <w:tabs>
                <w:tab w:val="left" w:pos="242"/>
                <w:tab w:val="left" w:pos="514"/>
              </w:tabs>
              <w:adjustRightInd w:val="0"/>
              <w:ind w:left="0" w:firstLine="230"/>
              <w:jc w:val="both"/>
              <w:rPr>
                <w:color w:val="000000"/>
                <w:sz w:val="24"/>
                <w:szCs w:val="24"/>
              </w:rPr>
            </w:pPr>
            <w:r w:rsidRPr="00174C05">
              <w:rPr>
                <w:color w:val="000000"/>
                <w:sz w:val="24"/>
                <w:szCs w:val="24"/>
              </w:rPr>
              <w:t>закрытая форма - наиболее распространенная форма и предлагает несколько альтернативных ответов на поставленный вопрос. Например, обучающемуся задается вопрос, требующий альтернативного ответа «да» или «нет», «является» или «не является», «относится» или «не относится» и т.п. Тестовое задание, содержащее вопрос в закрытой форме, включает в себя один или несколько правильных ответов и иногда называется выборочным заданием. Закрытая форма вопросов используется также в тестах-задачах с выборочными ответами. В тестовом задании в этом случае сформулированы условие задачи и все необходимые исходные данные, а в ответах представлены несколько вариантов результата решения в числовом или буквенном виде. Обучающийся должен решить задачу и показать, какой из представленных ответов он получил;</w:t>
            </w:r>
          </w:p>
          <w:p w14:paraId="2DD02B5A" w14:textId="77777777" w:rsidR="005247D6" w:rsidRPr="00174C05" w:rsidRDefault="005247D6" w:rsidP="005247D6">
            <w:pPr>
              <w:widowControl/>
              <w:numPr>
                <w:ilvl w:val="0"/>
                <w:numId w:val="1"/>
              </w:numPr>
              <w:tabs>
                <w:tab w:val="left" w:pos="242"/>
                <w:tab w:val="left" w:pos="514"/>
              </w:tabs>
              <w:adjustRightInd w:val="0"/>
              <w:ind w:left="0" w:firstLine="230"/>
              <w:jc w:val="both"/>
              <w:rPr>
                <w:color w:val="000000"/>
                <w:sz w:val="24"/>
                <w:szCs w:val="24"/>
              </w:rPr>
            </w:pPr>
            <w:r w:rsidRPr="00174C05">
              <w:rPr>
                <w:color w:val="000000"/>
                <w:sz w:val="24"/>
                <w:szCs w:val="24"/>
              </w:rPr>
              <w:t xml:space="preserve">открытая форма - вопрос в открытой форме представляет собой утверждение, которое необходимо дополнить. Данная форма может быть представлена в тестовом задании, например, в виде словесного текста, формулы (уравнения), графика, в которых пропущены существенные составляющие - части слова или буквы, условные </w:t>
            </w:r>
            <w:r w:rsidRPr="00174C05">
              <w:rPr>
                <w:color w:val="000000"/>
                <w:sz w:val="24"/>
                <w:szCs w:val="24"/>
              </w:rPr>
              <w:lastRenderedPageBreak/>
              <w:t>обозначения, линии или изображения элементов схемы и графика. Обучающийся должен по памяти вставить соответствующие элементы в указанные места («пропуски»);</w:t>
            </w:r>
          </w:p>
          <w:p w14:paraId="261BF649" w14:textId="77777777" w:rsidR="005247D6" w:rsidRPr="00174C05" w:rsidRDefault="005247D6" w:rsidP="005247D6">
            <w:pPr>
              <w:widowControl/>
              <w:numPr>
                <w:ilvl w:val="0"/>
                <w:numId w:val="1"/>
              </w:numPr>
              <w:tabs>
                <w:tab w:val="left" w:pos="242"/>
                <w:tab w:val="left" w:pos="514"/>
              </w:tabs>
              <w:adjustRightInd w:val="0"/>
              <w:ind w:left="0" w:firstLine="230"/>
              <w:jc w:val="both"/>
              <w:rPr>
                <w:color w:val="000000"/>
                <w:sz w:val="24"/>
                <w:szCs w:val="24"/>
              </w:rPr>
            </w:pPr>
            <w:r w:rsidRPr="00174C05">
              <w:rPr>
                <w:color w:val="000000"/>
                <w:sz w:val="24"/>
                <w:szCs w:val="24"/>
              </w:rPr>
              <w:t xml:space="preserve">установление соответствия - в данном случае обучающемуся предлагают два списка, между элементами которых следует установить соответствие; </w:t>
            </w:r>
          </w:p>
          <w:p w14:paraId="19C41927" w14:textId="77777777" w:rsidR="005247D6" w:rsidRPr="00174C05" w:rsidRDefault="005247D6" w:rsidP="005247D6">
            <w:pPr>
              <w:widowControl/>
              <w:numPr>
                <w:ilvl w:val="0"/>
                <w:numId w:val="1"/>
              </w:numPr>
              <w:tabs>
                <w:tab w:val="left" w:pos="242"/>
                <w:tab w:val="left" w:pos="514"/>
              </w:tabs>
              <w:adjustRightInd w:val="0"/>
              <w:ind w:left="0" w:firstLine="230"/>
              <w:jc w:val="both"/>
              <w:rPr>
                <w:color w:val="000000"/>
                <w:sz w:val="24"/>
                <w:szCs w:val="24"/>
              </w:rPr>
            </w:pPr>
            <w:r w:rsidRPr="00174C05">
              <w:rPr>
                <w:color w:val="000000"/>
                <w:sz w:val="24"/>
                <w:szCs w:val="24"/>
              </w:rPr>
              <w:t xml:space="preserve">установление последовательности - предполагает необходимость установить правильную последовательность предлагаемого списка слов или фраз.  </w:t>
            </w:r>
          </w:p>
        </w:tc>
        <w:tc>
          <w:tcPr>
            <w:tcW w:w="1071" w:type="pct"/>
            <w:gridSpan w:val="2"/>
            <w:tcBorders>
              <w:top w:val="single" w:sz="4" w:space="0" w:color="auto"/>
              <w:left w:val="single" w:sz="4" w:space="0" w:color="auto"/>
              <w:bottom w:val="single" w:sz="4" w:space="0" w:color="auto"/>
              <w:right w:val="single" w:sz="4" w:space="0" w:color="auto"/>
            </w:tcBorders>
          </w:tcPr>
          <w:p w14:paraId="13059D5A" w14:textId="77777777" w:rsidR="005247D6" w:rsidRPr="00174C05" w:rsidRDefault="005247D6" w:rsidP="00AB2091">
            <w:pPr>
              <w:spacing w:line="235" w:lineRule="auto"/>
              <w:rPr>
                <w:sz w:val="24"/>
                <w:szCs w:val="24"/>
              </w:rPr>
            </w:pPr>
            <w:r w:rsidRPr="00174C05">
              <w:rPr>
                <w:sz w:val="24"/>
                <w:szCs w:val="24"/>
              </w:rPr>
              <w:lastRenderedPageBreak/>
              <w:t>Фонд тестовых заданий</w:t>
            </w:r>
          </w:p>
        </w:tc>
        <w:tc>
          <w:tcPr>
            <w:tcW w:w="587" w:type="pct"/>
            <w:gridSpan w:val="2"/>
            <w:tcBorders>
              <w:top w:val="single" w:sz="4" w:space="0" w:color="auto"/>
              <w:left w:val="single" w:sz="4" w:space="0" w:color="auto"/>
              <w:bottom w:val="single" w:sz="4" w:space="0" w:color="auto"/>
              <w:right w:val="single" w:sz="4" w:space="0" w:color="auto"/>
            </w:tcBorders>
          </w:tcPr>
          <w:p w14:paraId="5972314D" w14:textId="77777777" w:rsidR="005247D6" w:rsidRPr="00174C05" w:rsidRDefault="005247D6" w:rsidP="00AB2091">
            <w:pPr>
              <w:spacing w:line="235" w:lineRule="auto"/>
              <w:rPr>
                <w:sz w:val="24"/>
                <w:szCs w:val="24"/>
              </w:rPr>
            </w:pPr>
          </w:p>
        </w:tc>
      </w:tr>
      <w:tr w:rsidR="005247D6" w:rsidRPr="00174C05" w14:paraId="48858517" w14:textId="77777777" w:rsidTr="00AB2091">
        <w:tc>
          <w:tcPr>
            <w:tcW w:w="896" w:type="pct"/>
            <w:tcBorders>
              <w:top w:val="single" w:sz="4" w:space="0" w:color="auto"/>
              <w:left w:val="single" w:sz="4" w:space="0" w:color="auto"/>
              <w:bottom w:val="single" w:sz="4" w:space="0" w:color="auto"/>
              <w:right w:val="single" w:sz="4" w:space="0" w:color="auto"/>
            </w:tcBorders>
          </w:tcPr>
          <w:p w14:paraId="2DAB7DE7" w14:textId="77777777" w:rsidR="005247D6" w:rsidRPr="00174C05" w:rsidRDefault="005247D6" w:rsidP="00AB2091">
            <w:pPr>
              <w:spacing w:line="235" w:lineRule="auto"/>
              <w:rPr>
                <w:sz w:val="24"/>
                <w:szCs w:val="24"/>
              </w:rPr>
            </w:pPr>
            <w:r w:rsidRPr="00174C05">
              <w:rPr>
                <w:sz w:val="24"/>
                <w:szCs w:val="24"/>
              </w:rPr>
              <w:lastRenderedPageBreak/>
              <w:t>Эссе</w:t>
            </w:r>
          </w:p>
        </w:tc>
        <w:tc>
          <w:tcPr>
            <w:tcW w:w="2446" w:type="pct"/>
            <w:tcBorders>
              <w:top w:val="single" w:sz="4" w:space="0" w:color="auto"/>
              <w:left w:val="single" w:sz="4" w:space="0" w:color="auto"/>
              <w:bottom w:val="single" w:sz="4" w:space="0" w:color="auto"/>
              <w:right w:val="single" w:sz="4" w:space="0" w:color="auto"/>
            </w:tcBorders>
            <w:vAlign w:val="bottom"/>
          </w:tcPr>
          <w:p w14:paraId="2709D42C" w14:textId="77777777" w:rsidR="005247D6" w:rsidRPr="00174C05" w:rsidRDefault="005247D6" w:rsidP="00AB2091">
            <w:pPr>
              <w:adjustRightInd w:val="0"/>
              <w:ind w:firstLine="230"/>
              <w:jc w:val="both"/>
              <w:rPr>
                <w:color w:val="000000"/>
                <w:sz w:val="24"/>
                <w:szCs w:val="24"/>
              </w:rPr>
            </w:pPr>
            <w:r w:rsidRPr="00174C05">
              <w:rPr>
                <w:color w:val="000000"/>
                <w:sz w:val="24"/>
                <w:szCs w:val="24"/>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1071" w:type="pct"/>
            <w:gridSpan w:val="2"/>
            <w:tcBorders>
              <w:top w:val="single" w:sz="4" w:space="0" w:color="auto"/>
              <w:left w:val="single" w:sz="4" w:space="0" w:color="auto"/>
              <w:bottom w:val="single" w:sz="4" w:space="0" w:color="auto"/>
              <w:right w:val="single" w:sz="4" w:space="0" w:color="auto"/>
            </w:tcBorders>
          </w:tcPr>
          <w:p w14:paraId="3F1D59E0" w14:textId="77777777" w:rsidR="005247D6" w:rsidRPr="00174C05" w:rsidRDefault="005247D6" w:rsidP="00AB2091">
            <w:pPr>
              <w:spacing w:line="235" w:lineRule="auto"/>
              <w:rPr>
                <w:sz w:val="24"/>
                <w:szCs w:val="24"/>
              </w:rPr>
            </w:pPr>
            <w:r w:rsidRPr="00174C05">
              <w:rPr>
                <w:sz w:val="24"/>
                <w:szCs w:val="24"/>
              </w:rPr>
              <w:t>Тематика эссе</w:t>
            </w:r>
          </w:p>
        </w:tc>
        <w:tc>
          <w:tcPr>
            <w:tcW w:w="587" w:type="pct"/>
            <w:gridSpan w:val="2"/>
            <w:tcBorders>
              <w:top w:val="single" w:sz="4" w:space="0" w:color="auto"/>
              <w:left w:val="single" w:sz="4" w:space="0" w:color="auto"/>
              <w:bottom w:val="single" w:sz="4" w:space="0" w:color="auto"/>
              <w:right w:val="single" w:sz="4" w:space="0" w:color="auto"/>
            </w:tcBorders>
          </w:tcPr>
          <w:p w14:paraId="640DC190" w14:textId="77777777" w:rsidR="005247D6" w:rsidRPr="00174C05" w:rsidRDefault="005247D6" w:rsidP="00AB2091">
            <w:pPr>
              <w:pStyle w:val="Default"/>
            </w:pPr>
            <w:r w:rsidRPr="00174C05">
              <w:t xml:space="preserve">Двухбалльная/ четырехбалльная шкала </w:t>
            </w:r>
          </w:p>
          <w:p w14:paraId="7EC78D52" w14:textId="77777777" w:rsidR="005247D6" w:rsidRPr="00174C05" w:rsidRDefault="005247D6" w:rsidP="00AB2091">
            <w:pPr>
              <w:spacing w:line="235" w:lineRule="auto"/>
              <w:rPr>
                <w:sz w:val="24"/>
                <w:szCs w:val="24"/>
              </w:rPr>
            </w:pPr>
          </w:p>
        </w:tc>
      </w:tr>
      <w:tr w:rsidR="005247D6" w:rsidRPr="00174C05" w14:paraId="1996611E" w14:textId="77777777" w:rsidTr="00AB2091">
        <w:tc>
          <w:tcPr>
            <w:tcW w:w="5000" w:type="pct"/>
            <w:gridSpan w:val="6"/>
            <w:tcBorders>
              <w:top w:val="single" w:sz="4" w:space="0" w:color="auto"/>
              <w:left w:val="single" w:sz="4" w:space="0" w:color="auto"/>
              <w:bottom w:val="single" w:sz="4" w:space="0" w:color="auto"/>
              <w:right w:val="single" w:sz="4" w:space="0" w:color="auto"/>
            </w:tcBorders>
          </w:tcPr>
          <w:p w14:paraId="454F9866" w14:textId="77777777" w:rsidR="005247D6" w:rsidRPr="00174C05" w:rsidRDefault="005247D6" w:rsidP="00AB2091">
            <w:pPr>
              <w:pStyle w:val="Default"/>
              <w:jc w:val="center"/>
              <w:rPr>
                <w:b/>
              </w:rPr>
            </w:pPr>
            <w:r w:rsidRPr="00174C05">
              <w:rPr>
                <w:b/>
              </w:rPr>
              <w:t xml:space="preserve">Промежуточная аттестация </w:t>
            </w:r>
          </w:p>
        </w:tc>
      </w:tr>
      <w:tr w:rsidR="005247D6" w:rsidRPr="00174C05" w14:paraId="52396DC0" w14:textId="77777777" w:rsidTr="00AB2091">
        <w:tc>
          <w:tcPr>
            <w:tcW w:w="896" w:type="pct"/>
            <w:tcBorders>
              <w:top w:val="single" w:sz="4" w:space="0" w:color="auto"/>
              <w:left w:val="single" w:sz="4" w:space="0" w:color="auto"/>
              <w:bottom w:val="single" w:sz="4" w:space="0" w:color="auto"/>
              <w:right w:val="single" w:sz="4" w:space="0" w:color="auto"/>
            </w:tcBorders>
          </w:tcPr>
          <w:p w14:paraId="39186A21" w14:textId="77777777" w:rsidR="005247D6" w:rsidRPr="00174C05" w:rsidRDefault="005247D6" w:rsidP="00AB2091">
            <w:pPr>
              <w:spacing w:line="235" w:lineRule="auto"/>
              <w:rPr>
                <w:sz w:val="24"/>
                <w:szCs w:val="24"/>
              </w:rPr>
            </w:pPr>
            <w:r w:rsidRPr="00174C05">
              <w:rPr>
                <w:sz w:val="24"/>
                <w:szCs w:val="24"/>
              </w:rPr>
              <w:t xml:space="preserve">Зачет </w:t>
            </w:r>
          </w:p>
        </w:tc>
        <w:tc>
          <w:tcPr>
            <w:tcW w:w="2449" w:type="pct"/>
            <w:gridSpan w:val="2"/>
            <w:tcBorders>
              <w:top w:val="single" w:sz="4" w:space="0" w:color="auto"/>
              <w:left w:val="single" w:sz="4" w:space="0" w:color="auto"/>
              <w:bottom w:val="single" w:sz="4" w:space="0" w:color="auto"/>
              <w:right w:val="single" w:sz="4" w:space="0" w:color="auto"/>
            </w:tcBorders>
            <w:vAlign w:val="bottom"/>
          </w:tcPr>
          <w:p w14:paraId="78AC5099" w14:textId="77777777" w:rsidR="005247D6" w:rsidRPr="00174C05" w:rsidRDefault="005247D6" w:rsidP="00AB2091">
            <w:pPr>
              <w:adjustRightInd w:val="0"/>
              <w:ind w:firstLine="230"/>
              <w:jc w:val="both"/>
              <w:rPr>
                <w:rFonts w:eastAsia="Calibri"/>
                <w:sz w:val="24"/>
                <w:szCs w:val="24"/>
              </w:rPr>
            </w:pPr>
            <w:r w:rsidRPr="00174C05">
              <w:rPr>
                <w:sz w:val="24"/>
                <w:szCs w:val="24"/>
              </w:rPr>
              <w:t xml:space="preserve">Форма проверки знаний, умений и навыков, приобретенных обучающимися в процессе усвоения учебного материала лекционных, практических и семинарских занятий по дисциплине. </w:t>
            </w:r>
          </w:p>
          <w:p w14:paraId="059CEAE8" w14:textId="77777777" w:rsidR="005247D6" w:rsidRPr="00174C05" w:rsidRDefault="005247D6" w:rsidP="00AB2091">
            <w:pPr>
              <w:adjustRightInd w:val="0"/>
              <w:ind w:firstLine="230"/>
              <w:jc w:val="both"/>
              <w:rPr>
                <w:sz w:val="24"/>
                <w:szCs w:val="24"/>
              </w:rPr>
            </w:pPr>
          </w:p>
        </w:tc>
        <w:tc>
          <w:tcPr>
            <w:tcW w:w="1075" w:type="pct"/>
            <w:gridSpan w:val="2"/>
            <w:tcBorders>
              <w:top w:val="single" w:sz="4" w:space="0" w:color="auto"/>
              <w:left w:val="single" w:sz="4" w:space="0" w:color="auto"/>
              <w:bottom w:val="single" w:sz="4" w:space="0" w:color="auto"/>
              <w:right w:val="single" w:sz="4" w:space="0" w:color="auto"/>
            </w:tcBorders>
          </w:tcPr>
          <w:p w14:paraId="6FEC7A5B" w14:textId="77777777" w:rsidR="005247D6" w:rsidRPr="00174C05" w:rsidRDefault="005247D6" w:rsidP="00AB2091">
            <w:pPr>
              <w:spacing w:line="0" w:lineRule="atLeast"/>
              <w:jc w:val="center"/>
              <w:rPr>
                <w:sz w:val="24"/>
                <w:szCs w:val="24"/>
              </w:rPr>
            </w:pPr>
            <w:r w:rsidRPr="00174C05">
              <w:rPr>
                <w:sz w:val="24"/>
                <w:szCs w:val="24"/>
              </w:rPr>
              <w:t>Вопросы к зачету</w:t>
            </w:r>
          </w:p>
        </w:tc>
        <w:tc>
          <w:tcPr>
            <w:tcW w:w="580" w:type="pct"/>
            <w:tcBorders>
              <w:top w:val="single" w:sz="4" w:space="0" w:color="auto"/>
              <w:left w:val="single" w:sz="4" w:space="0" w:color="auto"/>
              <w:bottom w:val="single" w:sz="4" w:space="0" w:color="auto"/>
              <w:right w:val="single" w:sz="4" w:space="0" w:color="auto"/>
            </w:tcBorders>
          </w:tcPr>
          <w:p w14:paraId="5E1ED81D" w14:textId="77777777" w:rsidR="005247D6" w:rsidRPr="00174C05" w:rsidRDefault="005247D6" w:rsidP="00AB2091">
            <w:pPr>
              <w:pStyle w:val="Default"/>
            </w:pPr>
            <w:r w:rsidRPr="00174C05">
              <w:t xml:space="preserve">Двухбалльная шкала </w:t>
            </w:r>
          </w:p>
          <w:p w14:paraId="6055AF78" w14:textId="77777777" w:rsidR="005247D6" w:rsidRPr="00174C05" w:rsidRDefault="005247D6" w:rsidP="00AB2091">
            <w:pPr>
              <w:spacing w:line="0" w:lineRule="atLeast"/>
              <w:jc w:val="center"/>
              <w:rPr>
                <w:sz w:val="24"/>
                <w:szCs w:val="24"/>
              </w:rPr>
            </w:pPr>
          </w:p>
        </w:tc>
      </w:tr>
      <w:tr w:rsidR="005247D6" w:rsidRPr="00174C05" w14:paraId="662C7D3D" w14:textId="77777777" w:rsidTr="00AB2091">
        <w:trPr>
          <w:cantSplit/>
        </w:trPr>
        <w:tc>
          <w:tcPr>
            <w:tcW w:w="896" w:type="pct"/>
            <w:tcBorders>
              <w:top w:val="single" w:sz="4" w:space="0" w:color="auto"/>
              <w:left w:val="single" w:sz="4" w:space="0" w:color="auto"/>
              <w:bottom w:val="single" w:sz="4" w:space="0" w:color="auto"/>
              <w:right w:val="single" w:sz="4" w:space="0" w:color="auto"/>
            </w:tcBorders>
          </w:tcPr>
          <w:p w14:paraId="003452D1" w14:textId="77777777" w:rsidR="005247D6" w:rsidRPr="00174C05" w:rsidRDefault="005247D6" w:rsidP="00AB2091">
            <w:pPr>
              <w:spacing w:line="235" w:lineRule="auto"/>
              <w:rPr>
                <w:sz w:val="24"/>
                <w:szCs w:val="24"/>
              </w:rPr>
            </w:pPr>
            <w:r w:rsidRPr="00174C05">
              <w:rPr>
                <w:sz w:val="24"/>
                <w:szCs w:val="24"/>
              </w:rPr>
              <w:t xml:space="preserve">Экзамен </w:t>
            </w:r>
          </w:p>
        </w:tc>
        <w:tc>
          <w:tcPr>
            <w:tcW w:w="2449" w:type="pct"/>
            <w:gridSpan w:val="2"/>
            <w:tcBorders>
              <w:top w:val="single" w:sz="4" w:space="0" w:color="auto"/>
              <w:left w:val="single" w:sz="4" w:space="0" w:color="auto"/>
              <w:bottom w:val="single" w:sz="4" w:space="0" w:color="auto"/>
              <w:right w:val="single" w:sz="4" w:space="0" w:color="auto"/>
            </w:tcBorders>
          </w:tcPr>
          <w:p w14:paraId="7259DD43" w14:textId="77777777" w:rsidR="005247D6" w:rsidRPr="00174C05" w:rsidRDefault="005247D6" w:rsidP="00AB2091">
            <w:pPr>
              <w:shd w:val="clear" w:color="auto" w:fill="FFFFFF"/>
              <w:ind w:firstLine="372"/>
              <w:jc w:val="both"/>
              <w:rPr>
                <w:sz w:val="24"/>
                <w:szCs w:val="24"/>
              </w:rPr>
            </w:pPr>
            <w:r w:rsidRPr="00174C05">
              <w:rPr>
                <w:sz w:val="24"/>
                <w:szCs w:val="24"/>
              </w:rPr>
              <w:t xml:space="preserve">Экзамен по дисциплине (модулю) служит для оценки работы обучающегося в течение семестра (семестров)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профессиональных задач. </w:t>
            </w:r>
          </w:p>
        </w:tc>
        <w:tc>
          <w:tcPr>
            <w:tcW w:w="1075" w:type="pct"/>
            <w:gridSpan w:val="2"/>
            <w:tcBorders>
              <w:top w:val="single" w:sz="4" w:space="0" w:color="auto"/>
              <w:left w:val="single" w:sz="4" w:space="0" w:color="auto"/>
              <w:bottom w:val="single" w:sz="4" w:space="0" w:color="auto"/>
              <w:right w:val="single" w:sz="4" w:space="0" w:color="auto"/>
            </w:tcBorders>
          </w:tcPr>
          <w:p w14:paraId="7C8A3C2A" w14:textId="77777777" w:rsidR="005247D6" w:rsidRPr="00174C05" w:rsidRDefault="005247D6" w:rsidP="00AB2091">
            <w:pPr>
              <w:spacing w:line="0" w:lineRule="atLeast"/>
              <w:jc w:val="center"/>
              <w:rPr>
                <w:sz w:val="24"/>
                <w:szCs w:val="24"/>
              </w:rPr>
            </w:pPr>
            <w:r w:rsidRPr="00174C05">
              <w:rPr>
                <w:sz w:val="24"/>
                <w:szCs w:val="24"/>
              </w:rPr>
              <w:t>Вопросы к экзамену</w:t>
            </w:r>
          </w:p>
        </w:tc>
        <w:tc>
          <w:tcPr>
            <w:tcW w:w="580" w:type="pct"/>
            <w:tcBorders>
              <w:top w:val="single" w:sz="4" w:space="0" w:color="auto"/>
              <w:left w:val="single" w:sz="4" w:space="0" w:color="auto"/>
              <w:bottom w:val="single" w:sz="4" w:space="0" w:color="auto"/>
              <w:right w:val="single" w:sz="4" w:space="0" w:color="auto"/>
            </w:tcBorders>
          </w:tcPr>
          <w:p w14:paraId="5E3303FA" w14:textId="77777777" w:rsidR="005247D6" w:rsidRPr="00174C05" w:rsidRDefault="005247D6" w:rsidP="00AB2091">
            <w:pPr>
              <w:spacing w:after="200" w:line="276" w:lineRule="auto"/>
              <w:rPr>
                <w:sz w:val="24"/>
                <w:szCs w:val="24"/>
              </w:rPr>
            </w:pPr>
            <w:r w:rsidRPr="00174C05">
              <w:rPr>
                <w:sz w:val="24"/>
                <w:szCs w:val="24"/>
              </w:rPr>
              <w:t>Четырехбальная шкала</w:t>
            </w:r>
          </w:p>
        </w:tc>
      </w:tr>
      <w:tr w:rsidR="005247D6" w:rsidRPr="00174C05" w14:paraId="61814D84" w14:textId="77777777" w:rsidTr="00AB2091">
        <w:trPr>
          <w:cantSplit/>
        </w:trPr>
        <w:tc>
          <w:tcPr>
            <w:tcW w:w="896" w:type="pct"/>
            <w:tcBorders>
              <w:top w:val="single" w:sz="4" w:space="0" w:color="auto"/>
              <w:left w:val="single" w:sz="4" w:space="0" w:color="auto"/>
              <w:bottom w:val="single" w:sz="4" w:space="0" w:color="auto"/>
              <w:right w:val="single" w:sz="4" w:space="0" w:color="auto"/>
            </w:tcBorders>
          </w:tcPr>
          <w:p w14:paraId="53CD6AD2" w14:textId="77777777" w:rsidR="005247D6" w:rsidRPr="00174C05" w:rsidRDefault="005247D6" w:rsidP="00AB2091">
            <w:pPr>
              <w:spacing w:line="235" w:lineRule="auto"/>
              <w:rPr>
                <w:sz w:val="24"/>
                <w:szCs w:val="24"/>
              </w:rPr>
            </w:pPr>
            <w:r w:rsidRPr="00174C05">
              <w:rPr>
                <w:sz w:val="24"/>
                <w:szCs w:val="24"/>
              </w:rPr>
              <w:t>Государственный экзамен</w:t>
            </w:r>
          </w:p>
        </w:tc>
        <w:tc>
          <w:tcPr>
            <w:tcW w:w="2449" w:type="pct"/>
            <w:gridSpan w:val="2"/>
            <w:tcBorders>
              <w:top w:val="single" w:sz="4" w:space="0" w:color="auto"/>
              <w:left w:val="single" w:sz="4" w:space="0" w:color="auto"/>
              <w:bottom w:val="single" w:sz="4" w:space="0" w:color="auto"/>
              <w:right w:val="single" w:sz="4" w:space="0" w:color="auto"/>
            </w:tcBorders>
          </w:tcPr>
          <w:p w14:paraId="0A87D614" w14:textId="77777777" w:rsidR="005247D6" w:rsidRPr="00174C05" w:rsidRDefault="005247D6" w:rsidP="005247D6">
            <w:pPr>
              <w:pStyle w:val="a5"/>
              <w:numPr>
                <w:ilvl w:val="0"/>
                <w:numId w:val="40"/>
              </w:numPr>
              <w:tabs>
                <w:tab w:val="num" w:pos="263"/>
              </w:tabs>
              <w:spacing w:before="0" w:beforeAutospacing="0" w:after="0" w:afterAutospacing="0"/>
              <w:ind w:left="0" w:firstLine="374"/>
              <w:jc w:val="both"/>
              <w:rPr>
                <w:rFonts w:eastAsia="Calibri"/>
                <w:lang w:eastAsia="en-US"/>
              </w:rPr>
            </w:pPr>
            <w:r w:rsidRPr="00174C05">
              <w:rPr>
                <w:rFonts w:eastAsia="+mn-ea"/>
                <w:color w:val="000000"/>
                <w:kern w:val="24"/>
              </w:rPr>
              <w:t xml:space="preserve">Служит для проверки результатов обучения в целом и в полной мере позволяет оценить совокупность приобретенных обучающимся универсальных и профессиональных компетенций. Государственный экзамен по своему содержанию может быть реализован в виде: полидисциплинарного экзамена по направлению (специальности), в котором каждое из заданных экзаменующемуся заданий (вопросов) </w:t>
            </w:r>
            <w:r w:rsidRPr="00174C05">
              <w:rPr>
                <w:rFonts w:eastAsia="+mn-ea"/>
                <w:color w:val="000000"/>
                <w:kern w:val="24"/>
              </w:rPr>
              <w:lastRenderedPageBreak/>
              <w:t xml:space="preserve">опирается лишь на одну дисциплину, но среди самих заданий (вопросов) могут быть относящиеся к различным дисциплинам; междисциплинарного экзамена по направлению (специальности), в котором ответ на задание (вопрос) требует знание из различных дисциплин; итогового экзамена по отдельной дисциплине. Полидисциплинарный или междисциплинарный экзамен по направлению подготовки (специальности) должен наряду с оценкой уровня освоения содержания отдельных профильных дисциплин оценить также знания и навыки, вытекающие из общих требований к уровню подготовки выпускника, предусмотренных соответствующим образовательным стандартом по направлению подготовки (специальности). Итоговый экзамен по отдельной дисциплине должен определять уровень освоения обучающимся материала, предусмотренного учебной программой, и охватывать минимальное содержание данной дисциплины, установленное образовательным стандартом.       </w:t>
            </w:r>
          </w:p>
        </w:tc>
        <w:tc>
          <w:tcPr>
            <w:tcW w:w="1075" w:type="pct"/>
            <w:gridSpan w:val="2"/>
            <w:tcBorders>
              <w:top w:val="single" w:sz="4" w:space="0" w:color="auto"/>
              <w:left w:val="single" w:sz="4" w:space="0" w:color="auto"/>
              <w:bottom w:val="single" w:sz="4" w:space="0" w:color="auto"/>
              <w:right w:val="single" w:sz="4" w:space="0" w:color="auto"/>
            </w:tcBorders>
          </w:tcPr>
          <w:p w14:paraId="182C844D" w14:textId="77777777" w:rsidR="005247D6" w:rsidRPr="00174C05" w:rsidRDefault="005247D6" w:rsidP="00AB2091">
            <w:pPr>
              <w:spacing w:line="0" w:lineRule="atLeast"/>
              <w:jc w:val="center"/>
              <w:rPr>
                <w:sz w:val="24"/>
                <w:szCs w:val="24"/>
              </w:rPr>
            </w:pPr>
            <w:r w:rsidRPr="00174C05">
              <w:rPr>
                <w:sz w:val="24"/>
                <w:szCs w:val="24"/>
              </w:rPr>
              <w:lastRenderedPageBreak/>
              <w:t>Вопросы к государственному экзамену</w:t>
            </w:r>
          </w:p>
        </w:tc>
        <w:tc>
          <w:tcPr>
            <w:tcW w:w="580" w:type="pct"/>
            <w:tcBorders>
              <w:top w:val="single" w:sz="4" w:space="0" w:color="auto"/>
              <w:left w:val="single" w:sz="4" w:space="0" w:color="auto"/>
              <w:bottom w:val="single" w:sz="4" w:space="0" w:color="auto"/>
              <w:right w:val="single" w:sz="4" w:space="0" w:color="auto"/>
            </w:tcBorders>
          </w:tcPr>
          <w:p w14:paraId="7EDC38F0" w14:textId="77777777" w:rsidR="005247D6" w:rsidRPr="00174C05" w:rsidRDefault="005247D6" w:rsidP="00AB2091">
            <w:pPr>
              <w:spacing w:after="200" w:line="276" w:lineRule="auto"/>
              <w:rPr>
                <w:rFonts w:eastAsia="Calibri"/>
                <w:sz w:val="24"/>
                <w:szCs w:val="24"/>
              </w:rPr>
            </w:pPr>
            <w:r w:rsidRPr="00174C05">
              <w:rPr>
                <w:sz w:val="24"/>
                <w:szCs w:val="24"/>
              </w:rPr>
              <w:t>Четырехбальная шкала</w:t>
            </w:r>
          </w:p>
        </w:tc>
      </w:tr>
    </w:tbl>
    <w:p w14:paraId="3887A462" w14:textId="77777777" w:rsidR="005247D6" w:rsidRPr="00174C05" w:rsidRDefault="005247D6" w:rsidP="005247D6">
      <w:pPr>
        <w:spacing w:line="0" w:lineRule="atLeast"/>
        <w:jc w:val="both"/>
        <w:rPr>
          <w:b/>
          <w:sz w:val="24"/>
          <w:szCs w:val="24"/>
        </w:rPr>
      </w:pPr>
    </w:p>
    <w:p w14:paraId="46BA1EDD" w14:textId="77777777" w:rsidR="005247D6" w:rsidRPr="00174C05" w:rsidRDefault="005247D6" w:rsidP="005247D6">
      <w:pPr>
        <w:jc w:val="center"/>
        <w:rPr>
          <w:b/>
          <w:sz w:val="24"/>
          <w:szCs w:val="24"/>
        </w:rPr>
      </w:pPr>
    </w:p>
    <w:p w14:paraId="6D3EE743" w14:textId="77777777" w:rsidR="005247D6" w:rsidRPr="00174C05" w:rsidRDefault="005247D6" w:rsidP="005247D6">
      <w:pPr>
        <w:jc w:val="center"/>
        <w:rPr>
          <w:b/>
          <w:sz w:val="24"/>
          <w:szCs w:val="24"/>
        </w:rPr>
        <w:sectPr w:rsidR="005247D6" w:rsidRPr="00174C05" w:rsidSect="00AB2091">
          <w:pgSz w:w="16838" w:h="11906" w:orient="landscape"/>
          <w:pgMar w:top="1701" w:right="1134" w:bottom="850" w:left="1134" w:header="708" w:footer="708" w:gutter="0"/>
          <w:cols w:space="708"/>
          <w:docGrid w:linePitch="360"/>
        </w:sectPr>
      </w:pPr>
    </w:p>
    <w:p w14:paraId="213AF385" w14:textId="77777777" w:rsidR="005247D6" w:rsidRPr="00174C05" w:rsidRDefault="005247D6" w:rsidP="005247D6">
      <w:pPr>
        <w:jc w:val="center"/>
        <w:rPr>
          <w:b/>
          <w:sz w:val="24"/>
          <w:szCs w:val="24"/>
        </w:rPr>
      </w:pPr>
      <w:r w:rsidRPr="00174C05">
        <w:rPr>
          <w:b/>
          <w:sz w:val="24"/>
          <w:szCs w:val="24"/>
        </w:rPr>
        <w:lastRenderedPageBreak/>
        <w:t>Методические материалы, определяющие процедуры оценивания знаний, умений и навыков, и опыта деятельности, характеризующих этапы формирования компетенций.</w:t>
      </w:r>
    </w:p>
    <w:p w14:paraId="6D9D0AA8" w14:textId="77777777" w:rsidR="005247D6" w:rsidRPr="00174C05" w:rsidRDefault="005247D6" w:rsidP="005247D6">
      <w:pPr>
        <w:spacing w:line="0" w:lineRule="atLeast"/>
        <w:rPr>
          <w:b/>
          <w:sz w:val="24"/>
          <w:szCs w:val="24"/>
        </w:rPr>
      </w:pPr>
    </w:p>
    <w:p w14:paraId="3CAECAF7" w14:textId="77777777" w:rsidR="005247D6" w:rsidRPr="00174C05" w:rsidRDefault="005247D6" w:rsidP="005247D6">
      <w:pPr>
        <w:jc w:val="center"/>
        <w:rPr>
          <w:b/>
          <w:sz w:val="24"/>
          <w:szCs w:val="24"/>
        </w:rPr>
      </w:pPr>
    </w:p>
    <w:p w14:paraId="18AD29FE" w14:textId="77777777" w:rsidR="005247D6" w:rsidRPr="00174C05" w:rsidRDefault="005247D6" w:rsidP="005247D6">
      <w:pPr>
        <w:jc w:val="center"/>
        <w:rPr>
          <w:b/>
          <w:sz w:val="24"/>
          <w:szCs w:val="24"/>
        </w:rPr>
      </w:pPr>
      <w:r w:rsidRPr="00174C05">
        <w:rPr>
          <w:b/>
          <w:sz w:val="24"/>
          <w:szCs w:val="24"/>
        </w:rPr>
        <w:t>Требования к написанию реферата.</w:t>
      </w:r>
    </w:p>
    <w:p w14:paraId="4630BAF5" w14:textId="77777777" w:rsidR="005247D6" w:rsidRPr="00174C05" w:rsidRDefault="005247D6" w:rsidP="005247D6">
      <w:pPr>
        <w:ind w:firstLine="708"/>
        <w:jc w:val="both"/>
        <w:rPr>
          <w:sz w:val="24"/>
          <w:szCs w:val="24"/>
        </w:rPr>
      </w:pPr>
      <w:r w:rsidRPr="00174C05">
        <w:rPr>
          <w:sz w:val="24"/>
          <w:szCs w:val="24"/>
        </w:rPr>
        <w:t xml:space="preserve">Продукт самостоятельной работы обучающегося, представляющий собой краткое изложение содержания и результатов индивидуальной учебно-исследовательской деятельности.  Автор раскрывает суть исследуемой проблемы, приводит различные точки зрения, а также собственные взгляды на нее. </w:t>
      </w:r>
    </w:p>
    <w:p w14:paraId="56811FFF" w14:textId="77777777" w:rsidR="005247D6" w:rsidRPr="00174C05" w:rsidRDefault="005247D6" w:rsidP="005247D6">
      <w:pPr>
        <w:ind w:firstLine="708"/>
        <w:jc w:val="both"/>
        <w:rPr>
          <w:sz w:val="24"/>
          <w:szCs w:val="24"/>
        </w:rPr>
      </w:pPr>
      <w:r w:rsidRPr="00174C05">
        <w:rPr>
          <w:sz w:val="24"/>
          <w:szCs w:val="24"/>
        </w:rPr>
        <w:t>Реферат должен быть структурирован (по главам, разделам, параграфам) и включать разделы: введение, основную часть, заключение, список использованной литературы. Объем реферата 15-20 стр. печатного текста. В зависимости от тематики реферата к нему могут быть оформлены приложения, содержащие документы, иллюстрации, таблицы, схемы и т.д.</w:t>
      </w:r>
    </w:p>
    <w:p w14:paraId="32B54F0E" w14:textId="77777777" w:rsidR="005247D6" w:rsidRPr="00174C05" w:rsidRDefault="005247D6" w:rsidP="005247D6">
      <w:pPr>
        <w:jc w:val="both"/>
        <w:rPr>
          <w:sz w:val="24"/>
          <w:szCs w:val="24"/>
        </w:rPr>
      </w:pPr>
      <w:r w:rsidRPr="00174C05">
        <w:rPr>
          <w:sz w:val="24"/>
          <w:szCs w:val="24"/>
        </w:rPr>
        <w:t>Его задачами являются:</w:t>
      </w:r>
    </w:p>
    <w:p w14:paraId="70A6A89F" w14:textId="77777777" w:rsidR="005247D6" w:rsidRPr="00174C05" w:rsidRDefault="005247D6" w:rsidP="005247D6">
      <w:pPr>
        <w:pStyle w:val="11"/>
        <w:numPr>
          <w:ilvl w:val="0"/>
          <w:numId w:val="35"/>
        </w:numPr>
        <w:ind w:left="360"/>
        <w:jc w:val="both"/>
      </w:pPr>
      <w:r w:rsidRPr="00174C05">
        <w:t>Формирование умений самостоятельной работы с источниками литературы, их систематизация.</w:t>
      </w:r>
    </w:p>
    <w:p w14:paraId="449FC21D" w14:textId="77777777" w:rsidR="005247D6" w:rsidRPr="00174C05" w:rsidRDefault="005247D6" w:rsidP="005247D6">
      <w:pPr>
        <w:pStyle w:val="11"/>
        <w:numPr>
          <w:ilvl w:val="0"/>
          <w:numId w:val="35"/>
        </w:numPr>
        <w:ind w:left="360"/>
        <w:jc w:val="both"/>
      </w:pPr>
      <w:r w:rsidRPr="00174C05">
        <w:t>Развитие навыков логического мышления.</w:t>
      </w:r>
    </w:p>
    <w:p w14:paraId="3FE6B12B" w14:textId="77777777" w:rsidR="005247D6" w:rsidRPr="00174C05" w:rsidRDefault="005247D6" w:rsidP="005247D6">
      <w:pPr>
        <w:pStyle w:val="11"/>
        <w:numPr>
          <w:ilvl w:val="0"/>
          <w:numId w:val="35"/>
        </w:numPr>
        <w:ind w:left="360"/>
        <w:jc w:val="both"/>
      </w:pPr>
      <w:r w:rsidRPr="00174C05">
        <w:t>Углубление теоретических знаний по проблеме исследования.</w:t>
      </w:r>
    </w:p>
    <w:p w14:paraId="1027A846" w14:textId="77777777" w:rsidR="005247D6" w:rsidRPr="00174C05" w:rsidRDefault="005247D6" w:rsidP="005247D6">
      <w:pPr>
        <w:ind w:firstLine="708"/>
        <w:jc w:val="both"/>
        <w:rPr>
          <w:sz w:val="24"/>
          <w:szCs w:val="24"/>
        </w:rPr>
      </w:pPr>
      <w:r w:rsidRPr="00174C05">
        <w:rPr>
          <w:sz w:val="24"/>
          <w:szCs w:val="24"/>
        </w:rPr>
        <w:t>При оценке реферата используются следующие критерии:</w:t>
      </w:r>
    </w:p>
    <w:p w14:paraId="5C6F3D40" w14:textId="77777777" w:rsidR="005247D6" w:rsidRPr="00174C05" w:rsidRDefault="005247D6" w:rsidP="005247D6">
      <w:pPr>
        <w:pStyle w:val="11"/>
        <w:numPr>
          <w:ilvl w:val="0"/>
          <w:numId w:val="41"/>
        </w:numPr>
        <w:jc w:val="both"/>
      </w:pPr>
      <w:r w:rsidRPr="00174C05">
        <w:t>Новизна текста;</w:t>
      </w:r>
    </w:p>
    <w:p w14:paraId="328DA674" w14:textId="77777777" w:rsidR="005247D6" w:rsidRPr="00174C05" w:rsidRDefault="005247D6" w:rsidP="005247D6">
      <w:pPr>
        <w:pStyle w:val="11"/>
        <w:numPr>
          <w:ilvl w:val="0"/>
          <w:numId w:val="41"/>
        </w:numPr>
        <w:jc w:val="both"/>
      </w:pPr>
      <w:r w:rsidRPr="00174C05">
        <w:t>Обоснованность выбора источника;</w:t>
      </w:r>
    </w:p>
    <w:p w14:paraId="7F3780AF" w14:textId="77777777" w:rsidR="005247D6" w:rsidRPr="00174C05" w:rsidRDefault="005247D6" w:rsidP="005247D6">
      <w:pPr>
        <w:pStyle w:val="11"/>
        <w:numPr>
          <w:ilvl w:val="0"/>
          <w:numId w:val="41"/>
        </w:numPr>
        <w:jc w:val="both"/>
      </w:pPr>
      <w:r w:rsidRPr="00174C05">
        <w:t>Степень раскрытия сущности вопроса;</w:t>
      </w:r>
    </w:p>
    <w:p w14:paraId="0F50C3E5" w14:textId="77777777" w:rsidR="005247D6" w:rsidRPr="00174C05" w:rsidRDefault="005247D6" w:rsidP="005247D6">
      <w:pPr>
        <w:pStyle w:val="11"/>
        <w:numPr>
          <w:ilvl w:val="0"/>
          <w:numId w:val="41"/>
        </w:numPr>
        <w:jc w:val="both"/>
      </w:pPr>
      <w:r w:rsidRPr="00174C05">
        <w:t>Соблюдение требований к оформлению.</w:t>
      </w:r>
    </w:p>
    <w:p w14:paraId="2877E7A8" w14:textId="77777777" w:rsidR="005247D6" w:rsidRPr="00174C05" w:rsidRDefault="005247D6" w:rsidP="005247D6">
      <w:pPr>
        <w:jc w:val="both"/>
        <w:rPr>
          <w:sz w:val="24"/>
          <w:szCs w:val="24"/>
        </w:rPr>
      </w:pPr>
    </w:p>
    <w:p w14:paraId="1AFEEC1A" w14:textId="77777777" w:rsidR="005247D6" w:rsidRPr="00174C05" w:rsidRDefault="005247D6" w:rsidP="005247D6">
      <w:pPr>
        <w:jc w:val="center"/>
        <w:rPr>
          <w:b/>
          <w:sz w:val="24"/>
          <w:szCs w:val="24"/>
        </w:rPr>
      </w:pPr>
      <w:r w:rsidRPr="00174C05">
        <w:rPr>
          <w:b/>
          <w:sz w:val="24"/>
          <w:szCs w:val="24"/>
        </w:rPr>
        <w:t>Критерии оценивания реферата: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0"/>
        <w:gridCol w:w="6415"/>
      </w:tblGrid>
      <w:tr w:rsidR="005247D6" w:rsidRPr="00174C05" w14:paraId="5AF70D57" w14:textId="77777777" w:rsidTr="00AB2091">
        <w:tc>
          <w:tcPr>
            <w:tcW w:w="2930" w:type="dxa"/>
          </w:tcPr>
          <w:p w14:paraId="40B473A4" w14:textId="77777777" w:rsidR="005247D6" w:rsidRPr="00174C05" w:rsidRDefault="005247D6" w:rsidP="00AB2091">
            <w:pPr>
              <w:jc w:val="both"/>
              <w:rPr>
                <w:sz w:val="24"/>
                <w:szCs w:val="24"/>
              </w:rPr>
            </w:pPr>
            <w:r w:rsidRPr="00174C05">
              <w:rPr>
                <w:sz w:val="24"/>
                <w:szCs w:val="24"/>
              </w:rPr>
              <w:t>«отлично»</w:t>
            </w:r>
          </w:p>
        </w:tc>
        <w:tc>
          <w:tcPr>
            <w:tcW w:w="6415" w:type="dxa"/>
          </w:tcPr>
          <w:p w14:paraId="65C53E61" w14:textId="77777777" w:rsidR="005247D6" w:rsidRPr="00174C05" w:rsidRDefault="005247D6" w:rsidP="00AB2091">
            <w:pPr>
              <w:jc w:val="both"/>
              <w:rPr>
                <w:sz w:val="24"/>
                <w:szCs w:val="24"/>
              </w:rPr>
            </w:pPr>
            <w:r w:rsidRPr="00174C05">
              <w:rPr>
                <w:sz w:val="24"/>
                <w:szCs w:val="24"/>
              </w:rPr>
              <w:t>Выполнены все требования к написанию и защите реферата, обозначена проблема и обоснована ее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объем, соблюдены требования к внешнему оформлению, даны правильные ответы на дополнительные вопросы.</w:t>
            </w:r>
          </w:p>
        </w:tc>
      </w:tr>
      <w:tr w:rsidR="005247D6" w:rsidRPr="00174C05" w14:paraId="4ADB0B21" w14:textId="77777777" w:rsidTr="00AB2091">
        <w:tc>
          <w:tcPr>
            <w:tcW w:w="2930" w:type="dxa"/>
          </w:tcPr>
          <w:p w14:paraId="52C7B758" w14:textId="77777777" w:rsidR="005247D6" w:rsidRPr="00174C05" w:rsidRDefault="005247D6" w:rsidP="00AB2091">
            <w:pPr>
              <w:jc w:val="both"/>
              <w:rPr>
                <w:sz w:val="24"/>
                <w:szCs w:val="24"/>
              </w:rPr>
            </w:pPr>
            <w:r w:rsidRPr="00174C05">
              <w:rPr>
                <w:sz w:val="24"/>
                <w:szCs w:val="24"/>
              </w:rPr>
              <w:t>«хорошо»</w:t>
            </w:r>
          </w:p>
        </w:tc>
        <w:tc>
          <w:tcPr>
            <w:tcW w:w="6415" w:type="dxa"/>
          </w:tcPr>
          <w:p w14:paraId="52D184A8" w14:textId="77777777" w:rsidR="005247D6" w:rsidRPr="00174C05" w:rsidRDefault="005247D6" w:rsidP="00AB2091">
            <w:pPr>
              <w:jc w:val="both"/>
              <w:rPr>
                <w:sz w:val="24"/>
                <w:szCs w:val="24"/>
              </w:rPr>
            </w:pPr>
            <w:r w:rsidRPr="00174C05">
              <w:rPr>
                <w:sz w:val="24"/>
                <w:szCs w:val="24"/>
              </w:rPr>
              <w:t xml:space="preserve">Основные требования к реферату и его защите выполнены, но при этом допущены недочёты. В частности, имеются </w:t>
            </w:r>
            <w:r w:rsidRPr="00174C05">
              <w:rPr>
                <w:sz w:val="24"/>
                <w:szCs w:val="24"/>
              </w:rPr>
              <w:lastRenderedPageBreak/>
              <w:t>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tc>
      </w:tr>
      <w:tr w:rsidR="005247D6" w:rsidRPr="00174C05" w14:paraId="65EF55F4" w14:textId="77777777" w:rsidTr="00AB2091">
        <w:tc>
          <w:tcPr>
            <w:tcW w:w="2930" w:type="dxa"/>
          </w:tcPr>
          <w:p w14:paraId="5046D29F" w14:textId="77777777" w:rsidR="005247D6" w:rsidRPr="00174C05" w:rsidRDefault="005247D6" w:rsidP="00AB2091">
            <w:pPr>
              <w:jc w:val="both"/>
              <w:rPr>
                <w:sz w:val="24"/>
                <w:szCs w:val="24"/>
              </w:rPr>
            </w:pPr>
            <w:r w:rsidRPr="00174C05">
              <w:rPr>
                <w:sz w:val="24"/>
                <w:szCs w:val="24"/>
              </w:rPr>
              <w:lastRenderedPageBreak/>
              <w:t>«удовлетворительно»</w:t>
            </w:r>
          </w:p>
        </w:tc>
        <w:tc>
          <w:tcPr>
            <w:tcW w:w="6415" w:type="dxa"/>
          </w:tcPr>
          <w:p w14:paraId="480AEB3D" w14:textId="77777777" w:rsidR="005247D6" w:rsidRPr="00174C05" w:rsidRDefault="005247D6" w:rsidP="00AB2091">
            <w:pPr>
              <w:jc w:val="both"/>
              <w:rPr>
                <w:sz w:val="24"/>
                <w:szCs w:val="24"/>
              </w:rPr>
            </w:pPr>
            <w:r w:rsidRPr="00174C05">
              <w:rPr>
                <w:sz w:val="24"/>
                <w:szCs w:val="24"/>
              </w:rPr>
              <w:t>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5247D6" w:rsidRPr="00174C05" w14:paraId="457C998A" w14:textId="77777777" w:rsidTr="00AB2091">
        <w:tc>
          <w:tcPr>
            <w:tcW w:w="2930" w:type="dxa"/>
          </w:tcPr>
          <w:p w14:paraId="29C166D5" w14:textId="77777777" w:rsidR="005247D6" w:rsidRPr="00174C05" w:rsidRDefault="005247D6" w:rsidP="00AB2091">
            <w:pPr>
              <w:jc w:val="both"/>
              <w:rPr>
                <w:sz w:val="24"/>
                <w:szCs w:val="24"/>
              </w:rPr>
            </w:pPr>
            <w:r w:rsidRPr="00174C05">
              <w:rPr>
                <w:sz w:val="24"/>
                <w:szCs w:val="24"/>
              </w:rPr>
              <w:t>«неудовлетворительно»</w:t>
            </w:r>
          </w:p>
        </w:tc>
        <w:tc>
          <w:tcPr>
            <w:tcW w:w="6415" w:type="dxa"/>
          </w:tcPr>
          <w:p w14:paraId="7B92B026" w14:textId="77777777" w:rsidR="005247D6" w:rsidRPr="00174C05" w:rsidRDefault="005247D6" w:rsidP="00AB2091">
            <w:pPr>
              <w:jc w:val="both"/>
              <w:rPr>
                <w:sz w:val="24"/>
                <w:szCs w:val="24"/>
              </w:rPr>
            </w:pPr>
            <w:r w:rsidRPr="00174C05">
              <w:rPr>
                <w:sz w:val="24"/>
                <w:szCs w:val="24"/>
              </w:rPr>
              <w:t>Тема реферата не раскрыта, обнаруживается существенное непонимание проблемы.</w:t>
            </w:r>
          </w:p>
        </w:tc>
      </w:tr>
    </w:tbl>
    <w:p w14:paraId="581B2729" w14:textId="77777777" w:rsidR="005247D6" w:rsidRPr="00174C05" w:rsidRDefault="005247D6" w:rsidP="005247D6">
      <w:pPr>
        <w:jc w:val="both"/>
        <w:rPr>
          <w:sz w:val="24"/>
          <w:szCs w:val="24"/>
        </w:rPr>
      </w:pPr>
    </w:p>
    <w:p w14:paraId="24BA3C8B" w14:textId="77777777" w:rsidR="005247D6" w:rsidRPr="00174C05" w:rsidRDefault="005247D6" w:rsidP="005247D6">
      <w:pPr>
        <w:jc w:val="center"/>
        <w:rPr>
          <w:b/>
          <w:sz w:val="24"/>
          <w:szCs w:val="24"/>
        </w:rPr>
      </w:pPr>
      <w:r w:rsidRPr="00174C05">
        <w:rPr>
          <w:b/>
          <w:sz w:val="24"/>
          <w:szCs w:val="24"/>
        </w:rPr>
        <w:t>Требования к выполнению тестового задания.</w:t>
      </w:r>
    </w:p>
    <w:p w14:paraId="17B16283" w14:textId="77777777" w:rsidR="005247D6" w:rsidRPr="00174C05" w:rsidRDefault="005247D6" w:rsidP="005247D6">
      <w:pPr>
        <w:tabs>
          <w:tab w:val="left" w:pos="514"/>
        </w:tabs>
        <w:spacing w:line="260" w:lineRule="exact"/>
        <w:jc w:val="both"/>
        <w:rPr>
          <w:sz w:val="24"/>
          <w:szCs w:val="24"/>
        </w:rPr>
      </w:pPr>
      <w:r w:rsidRPr="00174C05">
        <w:rPr>
          <w:sz w:val="24"/>
          <w:szCs w:val="24"/>
        </w:rPr>
        <w:tab/>
        <w:t>Тестирование является одним из основных средств формального контроля качества обучения, это система стандартизированных заданий, позволяющая автоматизировать процедуру измерения уровня знаний и умений обучающегося.</w:t>
      </w:r>
    </w:p>
    <w:p w14:paraId="0B1CF00B" w14:textId="77777777" w:rsidR="005247D6" w:rsidRPr="00174C05" w:rsidRDefault="005247D6" w:rsidP="005247D6">
      <w:pPr>
        <w:tabs>
          <w:tab w:val="left" w:pos="514"/>
        </w:tabs>
        <w:adjustRightInd w:val="0"/>
        <w:ind w:firstLine="230"/>
        <w:jc w:val="both"/>
        <w:rPr>
          <w:sz w:val="24"/>
          <w:szCs w:val="24"/>
        </w:rPr>
      </w:pPr>
      <w:r w:rsidRPr="00174C05">
        <w:rPr>
          <w:sz w:val="24"/>
          <w:szCs w:val="24"/>
        </w:rPr>
        <w:t xml:space="preserve">В тестовых заданиях используются четыре типа вопросов: </w:t>
      </w:r>
    </w:p>
    <w:p w14:paraId="70318F2A" w14:textId="77777777" w:rsidR="005247D6" w:rsidRPr="00174C05" w:rsidRDefault="005247D6" w:rsidP="005247D6">
      <w:pPr>
        <w:widowControl/>
        <w:numPr>
          <w:ilvl w:val="0"/>
          <w:numId w:val="36"/>
        </w:numPr>
        <w:tabs>
          <w:tab w:val="left" w:pos="-3720"/>
          <w:tab w:val="left" w:pos="242"/>
        </w:tabs>
        <w:adjustRightInd w:val="0"/>
        <w:ind w:left="0" w:firstLine="360"/>
        <w:jc w:val="both"/>
        <w:rPr>
          <w:sz w:val="24"/>
          <w:szCs w:val="24"/>
        </w:rPr>
      </w:pPr>
      <w:r w:rsidRPr="00174C05">
        <w:rPr>
          <w:sz w:val="24"/>
          <w:szCs w:val="24"/>
        </w:rPr>
        <w:t>закрытая форма - наиболее распространенная форма и предлагает несколько альтернативных ответов на поставленный вопрос. Например, обучающемуся задается вопрос, требующий альтернативного ответа «да» или «нет», «является» или «не является», «относится» или «не относится» и т.п. Тестовое задание, содержащее вопрос в закрытой форме, включает в себя один или несколько правильных ответов и иногда называется выборочным заданием. Закрытая форма вопросов используется также в тестах-задачах с выборочными ответами. В тестовом задании в этом случае сформулированы условие задачи и все необходимые исходные данные, а в ответах представлены несколько вариантов результата решения в числовом или буквенном виде. Обучающийся должен решить задачу и показать, какой из представленных ответов он получил;</w:t>
      </w:r>
    </w:p>
    <w:p w14:paraId="384E2ECD" w14:textId="77777777" w:rsidR="005247D6" w:rsidRPr="00174C05" w:rsidRDefault="005247D6" w:rsidP="005247D6">
      <w:pPr>
        <w:widowControl/>
        <w:numPr>
          <w:ilvl w:val="0"/>
          <w:numId w:val="36"/>
        </w:numPr>
        <w:tabs>
          <w:tab w:val="left" w:pos="-4680"/>
          <w:tab w:val="left" w:pos="-1680"/>
        </w:tabs>
        <w:adjustRightInd w:val="0"/>
        <w:ind w:left="0" w:firstLine="360"/>
        <w:jc w:val="both"/>
        <w:rPr>
          <w:sz w:val="24"/>
          <w:szCs w:val="24"/>
        </w:rPr>
      </w:pPr>
      <w:r w:rsidRPr="00174C05">
        <w:rPr>
          <w:sz w:val="24"/>
          <w:szCs w:val="24"/>
        </w:rPr>
        <w:t>открытая форма - вопрос в открытой форме представляет собой утверждение, которое необходимо дополнить. Данная форма может быть представлена в тестовом задании, например, в виде словесного текста, формулы (уравнения), графика, в которых пропущены существенные составляющие - части слова или буквы, условные обозначения, линии или изображения элементов схемы и графика. Обучающийся должен по памяти вставить соответствующие элементы в указанные места («пропуски»);</w:t>
      </w:r>
    </w:p>
    <w:p w14:paraId="2A6641B8" w14:textId="77777777" w:rsidR="005247D6" w:rsidRPr="00174C05" w:rsidRDefault="005247D6" w:rsidP="005247D6">
      <w:pPr>
        <w:widowControl/>
        <w:numPr>
          <w:ilvl w:val="0"/>
          <w:numId w:val="36"/>
        </w:numPr>
        <w:tabs>
          <w:tab w:val="left" w:pos="242"/>
          <w:tab w:val="left" w:pos="514"/>
        </w:tabs>
        <w:adjustRightInd w:val="0"/>
        <w:ind w:left="360"/>
        <w:jc w:val="both"/>
        <w:rPr>
          <w:b/>
          <w:sz w:val="24"/>
          <w:szCs w:val="24"/>
        </w:rPr>
      </w:pPr>
      <w:r w:rsidRPr="00174C05">
        <w:rPr>
          <w:sz w:val="24"/>
          <w:szCs w:val="24"/>
        </w:rPr>
        <w:t xml:space="preserve">установление соответствия - в данном случае обучающемуся предлагают два списка, между элементами которых следует установить соответствие; </w:t>
      </w:r>
    </w:p>
    <w:p w14:paraId="2FF4021E" w14:textId="77777777" w:rsidR="005247D6" w:rsidRPr="00174C05" w:rsidRDefault="005247D6" w:rsidP="005247D6">
      <w:pPr>
        <w:widowControl/>
        <w:numPr>
          <w:ilvl w:val="0"/>
          <w:numId w:val="36"/>
        </w:numPr>
        <w:tabs>
          <w:tab w:val="left" w:pos="242"/>
          <w:tab w:val="left" w:pos="514"/>
        </w:tabs>
        <w:adjustRightInd w:val="0"/>
        <w:ind w:left="360"/>
        <w:jc w:val="both"/>
        <w:rPr>
          <w:b/>
          <w:sz w:val="24"/>
          <w:szCs w:val="24"/>
        </w:rPr>
      </w:pPr>
      <w:r w:rsidRPr="00174C05">
        <w:rPr>
          <w:sz w:val="24"/>
          <w:szCs w:val="24"/>
        </w:rPr>
        <w:t xml:space="preserve">установление последовательности - предполагает необходимость установить правильную последовательность предлагаемого списка слов или фраз.  </w:t>
      </w:r>
    </w:p>
    <w:p w14:paraId="3F01FD4F" w14:textId="77777777" w:rsidR="005247D6" w:rsidRPr="00174C05" w:rsidRDefault="005247D6" w:rsidP="005247D6">
      <w:pPr>
        <w:jc w:val="center"/>
        <w:rPr>
          <w:b/>
          <w:sz w:val="24"/>
          <w:szCs w:val="24"/>
        </w:rPr>
      </w:pPr>
    </w:p>
    <w:p w14:paraId="4A5F9352" w14:textId="77777777" w:rsidR="005247D6" w:rsidRPr="00174C05" w:rsidRDefault="005247D6" w:rsidP="005247D6">
      <w:pPr>
        <w:jc w:val="center"/>
        <w:rPr>
          <w:b/>
          <w:sz w:val="24"/>
          <w:szCs w:val="24"/>
        </w:rPr>
      </w:pPr>
      <w:r w:rsidRPr="00174C05">
        <w:rPr>
          <w:b/>
          <w:sz w:val="24"/>
          <w:szCs w:val="24"/>
        </w:rPr>
        <w:t>Критерии оценки знаний при проведении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1"/>
        <w:gridCol w:w="6414"/>
      </w:tblGrid>
      <w:tr w:rsidR="005247D6" w:rsidRPr="00174C05" w14:paraId="6CFF0A77" w14:textId="77777777" w:rsidTr="00AB2091">
        <w:tc>
          <w:tcPr>
            <w:tcW w:w="2931" w:type="dxa"/>
          </w:tcPr>
          <w:p w14:paraId="4FA37F8A" w14:textId="77777777" w:rsidR="005247D6" w:rsidRPr="00174C05" w:rsidRDefault="005247D6" w:rsidP="00AB2091">
            <w:pPr>
              <w:jc w:val="both"/>
              <w:rPr>
                <w:sz w:val="24"/>
                <w:szCs w:val="24"/>
              </w:rPr>
            </w:pPr>
            <w:r w:rsidRPr="00174C05">
              <w:rPr>
                <w:sz w:val="24"/>
                <w:szCs w:val="24"/>
              </w:rPr>
              <w:t>«отлично»</w:t>
            </w:r>
          </w:p>
        </w:tc>
        <w:tc>
          <w:tcPr>
            <w:tcW w:w="6414" w:type="dxa"/>
          </w:tcPr>
          <w:p w14:paraId="4E60A74D" w14:textId="77777777" w:rsidR="005247D6" w:rsidRPr="00174C05" w:rsidRDefault="005247D6" w:rsidP="00AB2091">
            <w:pPr>
              <w:jc w:val="both"/>
              <w:rPr>
                <w:sz w:val="24"/>
                <w:szCs w:val="24"/>
              </w:rPr>
            </w:pPr>
            <w:r w:rsidRPr="00174C05">
              <w:rPr>
                <w:sz w:val="24"/>
                <w:szCs w:val="24"/>
              </w:rPr>
              <w:t>Выставляется при условии правильного ответа 90-100% тестовых заданий</w:t>
            </w:r>
          </w:p>
        </w:tc>
      </w:tr>
      <w:tr w:rsidR="005247D6" w:rsidRPr="00174C05" w14:paraId="70E0D9E6" w14:textId="77777777" w:rsidTr="00AB2091">
        <w:tc>
          <w:tcPr>
            <w:tcW w:w="2931" w:type="dxa"/>
          </w:tcPr>
          <w:p w14:paraId="0F415ABD" w14:textId="77777777" w:rsidR="005247D6" w:rsidRPr="00174C05" w:rsidRDefault="005247D6" w:rsidP="00AB2091">
            <w:pPr>
              <w:jc w:val="both"/>
              <w:rPr>
                <w:sz w:val="24"/>
                <w:szCs w:val="24"/>
              </w:rPr>
            </w:pPr>
            <w:r w:rsidRPr="00174C05">
              <w:rPr>
                <w:sz w:val="24"/>
                <w:szCs w:val="24"/>
              </w:rPr>
              <w:t>«хорошо»</w:t>
            </w:r>
          </w:p>
        </w:tc>
        <w:tc>
          <w:tcPr>
            <w:tcW w:w="6414" w:type="dxa"/>
          </w:tcPr>
          <w:p w14:paraId="5942C087" w14:textId="77777777" w:rsidR="005247D6" w:rsidRPr="00174C05" w:rsidRDefault="005247D6" w:rsidP="00AB2091">
            <w:pPr>
              <w:jc w:val="both"/>
              <w:rPr>
                <w:sz w:val="24"/>
                <w:szCs w:val="24"/>
              </w:rPr>
            </w:pPr>
            <w:r w:rsidRPr="00174C05">
              <w:rPr>
                <w:sz w:val="24"/>
                <w:szCs w:val="24"/>
              </w:rPr>
              <w:t>Выставляется при условии правильного ответа 75-89% тестовых заданий</w:t>
            </w:r>
          </w:p>
        </w:tc>
      </w:tr>
      <w:tr w:rsidR="005247D6" w:rsidRPr="00174C05" w14:paraId="1C23D18C" w14:textId="77777777" w:rsidTr="00AB2091">
        <w:tc>
          <w:tcPr>
            <w:tcW w:w="2931" w:type="dxa"/>
          </w:tcPr>
          <w:p w14:paraId="7D144B1B" w14:textId="77777777" w:rsidR="005247D6" w:rsidRPr="00174C05" w:rsidRDefault="005247D6" w:rsidP="00AB2091">
            <w:pPr>
              <w:jc w:val="both"/>
              <w:rPr>
                <w:sz w:val="24"/>
                <w:szCs w:val="24"/>
              </w:rPr>
            </w:pPr>
            <w:r w:rsidRPr="00174C05">
              <w:rPr>
                <w:sz w:val="24"/>
                <w:szCs w:val="24"/>
              </w:rPr>
              <w:t>«удовлетворительно»</w:t>
            </w:r>
          </w:p>
        </w:tc>
        <w:tc>
          <w:tcPr>
            <w:tcW w:w="6414" w:type="dxa"/>
          </w:tcPr>
          <w:p w14:paraId="0E924312" w14:textId="77777777" w:rsidR="005247D6" w:rsidRPr="00174C05" w:rsidRDefault="005247D6" w:rsidP="00AB2091">
            <w:pPr>
              <w:jc w:val="both"/>
              <w:rPr>
                <w:sz w:val="24"/>
                <w:szCs w:val="24"/>
              </w:rPr>
            </w:pPr>
            <w:r w:rsidRPr="00174C05">
              <w:rPr>
                <w:sz w:val="24"/>
                <w:szCs w:val="24"/>
              </w:rPr>
              <w:t>Выставляется при условии правильного ответа 60-74% тестовых заданий</w:t>
            </w:r>
          </w:p>
        </w:tc>
      </w:tr>
      <w:tr w:rsidR="005247D6" w:rsidRPr="00174C05" w14:paraId="5084E43C" w14:textId="77777777" w:rsidTr="00AB2091">
        <w:tc>
          <w:tcPr>
            <w:tcW w:w="2931" w:type="dxa"/>
          </w:tcPr>
          <w:p w14:paraId="252AB0B1" w14:textId="77777777" w:rsidR="005247D6" w:rsidRPr="00174C05" w:rsidRDefault="005247D6" w:rsidP="00AB2091">
            <w:pPr>
              <w:jc w:val="both"/>
              <w:rPr>
                <w:sz w:val="24"/>
                <w:szCs w:val="24"/>
              </w:rPr>
            </w:pPr>
            <w:r w:rsidRPr="00174C05">
              <w:rPr>
                <w:sz w:val="24"/>
                <w:szCs w:val="24"/>
              </w:rPr>
              <w:t>«неудовлетворительно»</w:t>
            </w:r>
          </w:p>
        </w:tc>
        <w:tc>
          <w:tcPr>
            <w:tcW w:w="6414" w:type="dxa"/>
          </w:tcPr>
          <w:p w14:paraId="71C93F0E" w14:textId="77777777" w:rsidR="005247D6" w:rsidRPr="00174C05" w:rsidRDefault="005247D6" w:rsidP="00AB2091">
            <w:pPr>
              <w:jc w:val="both"/>
              <w:rPr>
                <w:sz w:val="24"/>
                <w:szCs w:val="24"/>
              </w:rPr>
            </w:pPr>
            <w:r w:rsidRPr="00174C05">
              <w:rPr>
                <w:sz w:val="24"/>
                <w:szCs w:val="24"/>
              </w:rPr>
              <w:t>Выставляется при условии правильного ответа менее 59% и меньше правильных ответов тестовых заданий</w:t>
            </w:r>
          </w:p>
        </w:tc>
      </w:tr>
    </w:tbl>
    <w:p w14:paraId="1534BE39" w14:textId="77777777" w:rsidR="005247D6" w:rsidRPr="00174C05" w:rsidRDefault="005247D6" w:rsidP="005247D6">
      <w:pPr>
        <w:jc w:val="center"/>
        <w:rPr>
          <w:b/>
          <w:sz w:val="24"/>
          <w:szCs w:val="24"/>
        </w:rPr>
      </w:pPr>
      <w:r w:rsidRPr="00174C05">
        <w:rPr>
          <w:b/>
          <w:sz w:val="24"/>
          <w:szCs w:val="24"/>
        </w:rPr>
        <w:t>Критерии оценки знаний при проведении зачета</w:t>
      </w:r>
    </w:p>
    <w:p w14:paraId="23723DD1" w14:textId="77777777" w:rsidR="005247D6" w:rsidRPr="00174C05" w:rsidRDefault="005247D6" w:rsidP="005247D6">
      <w:pPr>
        <w:jc w:val="both"/>
        <w:rPr>
          <w:sz w:val="24"/>
          <w:szCs w:val="24"/>
        </w:rPr>
      </w:pPr>
      <w:r w:rsidRPr="00174C05">
        <w:rPr>
          <w:sz w:val="24"/>
          <w:szCs w:val="24"/>
        </w:rPr>
        <w:t xml:space="preserve">Зачет – это форма проверки знаний, умений и навыков, приобретенных обучающимися в процессе усвоения учебного материала лекционных, практических и семинарских занятий по дисциплине. </w:t>
      </w:r>
    </w:p>
    <w:p w14:paraId="70BA3BBC" w14:textId="77777777" w:rsidR="005247D6" w:rsidRPr="00174C05" w:rsidRDefault="005247D6" w:rsidP="005247D6">
      <w:pPr>
        <w:jc w:val="both"/>
        <w:rPr>
          <w:sz w:val="24"/>
          <w:szCs w:val="24"/>
        </w:rPr>
      </w:pPr>
      <w:r w:rsidRPr="00174C05">
        <w:rPr>
          <w:sz w:val="24"/>
          <w:szCs w:val="24"/>
        </w:rPr>
        <w:t xml:space="preserve">Оценка </w:t>
      </w:r>
      <w:r w:rsidRPr="00174C05">
        <w:rPr>
          <w:b/>
          <w:i/>
          <w:sz w:val="24"/>
          <w:szCs w:val="24"/>
        </w:rPr>
        <w:t>«зачтено»</w:t>
      </w:r>
      <w:r w:rsidRPr="00174C05">
        <w:rPr>
          <w:sz w:val="24"/>
          <w:szCs w:val="24"/>
        </w:rPr>
        <w:t xml:space="preserve"> выставляется студенту, который:</w:t>
      </w:r>
    </w:p>
    <w:p w14:paraId="3392A012" w14:textId="77777777" w:rsidR="005247D6" w:rsidRPr="00174C05" w:rsidRDefault="005247D6" w:rsidP="005247D6">
      <w:pPr>
        <w:pStyle w:val="11"/>
        <w:numPr>
          <w:ilvl w:val="0"/>
          <w:numId w:val="26"/>
        </w:numPr>
        <w:jc w:val="both"/>
      </w:pPr>
      <w:r w:rsidRPr="00174C05">
        <w:t>прочно усвоил предусмотренный программный материал;</w:t>
      </w:r>
    </w:p>
    <w:p w14:paraId="1B13A749" w14:textId="77777777" w:rsidR="005247D6" w:rsidRPr="00174C05" w:rsidRDefault="005247D6" w:rsidP="005247D6">
      <w:pPr>
        <w:pStyle w:val="11"/>
        <w:numPr>
          <w:ilvl w:val="0"/>
          <w:numId w:val="26"/>
        </w:numPr>
        <w:jc w:val="both"/>
      </w:pPr>
      <w:r w:rsidRPr="00174C05">
        <w:t>правильно, аргументировано ответил на все вопросы, с приведением примеров;</w:t>
      </w:r>
    </w:p>
    <w:p w14:paraId="5C055FB4" w14:textId="77777777" w:rsidR="005247D6" w:rsidRPr="00174C05" w:rsidRDefault="005247D6" w:rsidP="005247D6">
      <w:pPr>
        <w:pStyle w:val="11"/>
        <w:numPr>
          <w:ilvl w:val="0"/>
          <w:numId w:val="26"/>
        </w:numPr>
        <w:jc w:val="both"/>
      </w:pPr>
      <w:r w:rsidRPr="00174C05">
        <w:t>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w:t>
      </w:r>
    </w:p>
    <w:p w14:paraId="55356178" w14:textId="77777777" w:rsidR="005247D6" w:rsidRPr="00174C05" w:rsidRDefault="005247D6" w:rsidP="005247D6">
      <w:pPr>
        <w:pStyle w:val="11"/>
        <w:numPr>
          <w:ilvl w:val="0"/>
          <w:numId w:val="26"/>
        </w:numPr>
        <w:jc w:val="both"/>
      </w:pPr>
      <w:r w:rsidRPr="00174C05">
        <w:t>без ошибок выполнил практическое задание.</w:t>
      </w:r>
    </w:p>
    <w:p w14:paraId="7BE913B4" w14:textId="77777777" w:rsidR="005247D6" w:rsidRPr="00174C05" w:rsidRDefault="005247D6" w:rsidP="005247D6">
      <w:pPr>
        <w:ind w:firstLine="360"/>
        <w:jc w:val="both"/>
        <w:rPr>
          <w:sz w:val="24"/>
          <w:szCs w:val="24"/>
        </w:rPr>
      </w:pPr>
      <w:r w:rsidRPr="00174C05">
        <w:rPr>
          <w:sz w:val="24"/>
          <w:szCs w:val="24"/>
        </w:rPr>
        <w:t>Обязательным условием выставленной оценки является правильная речь в быстром или умеренном темпе.</w:t>
      </w:r>
    </w:p>
    <w:p w14:paraId="37A5DBCC" w14:textId="77777777" w:rsidR="005247D6" w:rsidRPr="00174C05" w:rsidRDefault="005247D6" w:rsidP="005247D6">
      <w:pPr>
        <w:ind w:firstLine="360"/>
        <w:jc w:val="both"/>
        <w:rPr>
          <w:sz w:val="24"/>
          <w:szCs w:val="24"/>
        </w:rPr>
      </w:pPr>
      <w:r w:rsidRPr="00174C05">
        <w:rPr>
          <w:sz w:val="24"/>
          <w:szCs w:val="24"/>
        </w:rPr>
        <w:t>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семинарских занятиях.</w:t>
      </w:r>
    </w:p>
    <w:p w14:paraId="70EE013D" w14:textId="77777777" w:rsidR="005247D6" w:rsidRPr="00174C05" w:rsidRDefault="005247D6" w:rsidP="005247D6">
      <w:pPr>
        <w:ind w:firstLine="360"/>
        <w:jc w:val="both"/>
        <w:rPr>
          <w:sz w:val="24"/>
          <w:szCs w:val="24"/>
        </w:rPr>
      </w:pPr>
      <w:r w:rsidRPr="00174C05">
        <w:rPr>
          <w:sz w:val="24"/>
          <w:szCs w:val="24"/>
        </w:rPr>
        <w:t xml:space="preserve"> Оценка </w:t>
      </w:r>
      <w:r w:rsidRPr="00174C05">
        <w:rPr>
          <w:b/>
          <w:i/>
          <w:sz w:val="24"/>
          <w:szCs w:val="24"/>
        </w:rPr>
        <w:t>«не зачтено»</w:t>
      </w:r>
      <w:r w:rsidRPr="00174C05">
        <w:rPr>
          <w:sz w:val="24"/>
          <w:szCs w:val="24"/>
        </w:rPr>
        <w:t xml:space="preserve"> Выставляется студенту, который не справился с 50% вопросов и заданий билета,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студента нет.</w:t>
      </w:r>
    </w:p>
    <w:p w14:paraId="75B28315" w14:textId="77777777" w:rsidR="005247D6" w:rsidRPr="00174C05" w:rsidRDefault="005247D6" w:rsidP="005247D6">
      <w:pPr>
        <w:ind w:firstLine="360"/>
        <w:jc w:val="both"/>
        <w:rPr>
          <w:sz w:val="24"/>
          <w:szCs w:val="24"/>
        </w:rPr>
      </w:pPr>
    </w:p>
    <w:p w14:paraId="5C5BBBA2" w14:textId="77777777" w:rsidR="005247D6" w:rsidRPr="00174C05" w:rsidRDefault="005247D6" w:rsidP="005247D6">
      <w:pPr>
        <w:adjustRightInd w:val="0"/>
        <w:ind w:firstLine="709"/>
        <w:jc w:val="center"/>
        <w:rPr>
          <w:b/>
          <w:sz w:val="24"/>
          <w:szCs w:val="24"/>
        </w:rPr>
      </w:pPr>
      <w:r w:rsidRPr="00174C05">
        <w:rPr>
          <w:b/>
          <w:sz w:val="24"/>
          <w:szCs w:val="24"/>
        </w:rPr>
        <w:t>Требования к проведению экзамена</w:t>
      </w:r>
    </w:p>
    <w:p w14:paraId="463A0B32" w14:textId="77777777" w:rsidR="005247D6" w:rsidRPr="00174C05" w:rsidRDefault="005247D6" w:rsidP="005247D6">
      <w:pPr>
        <w:ind w:firstLine="426"/>
        <w:jc w:val="both"/>
        <w:rPr>
          <w:sz w:val="24"/>
          <w:szCs w:val="24"/>
        </w:rPr>
      </w:pPr>
      <w:r w:rsidRPr="00174C05">
        <w:rPr>
          <w:sz w:val="24"/>
          <w:szCs w:val="24"/>
        </w:rPr>
        <w:t>Экзамен по дисциплине служит для оценки работы обучающегося в течение семестра (семестров)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профессиональных задач.</w:t>
      </w:r>
    </w:p>
    <w:p w14:paraId="3BCC52BC" w14:textId="77777777" w:rsidR="005247D6" w:rsidRPr="00174C05" w:rsidRDefault="005247D6" w:rsidP="005247D6">
      <w:pPr>
        <w:ind w:firstLine="426"/>
        <w:jc w:val="both"/>
        <w:rPr>
          <w:color w:val="000000"/>
          <w:sz w:val="24"/>
          <w:szCs w:val="24"/>
        </w:rPr>
      </w:pPr>
      <w:r w:rsidRPr="00174C05">
        <w:rPr>
          <w:color w:val="000000"/>
          <w:sz w:val="24"/>
          <w:szCs w:val="24"/>
        </w:rPr>
        <w:t>Экзамен проводится в объеме программы учебной дисциплины. Форма и порядок проведения экзамена определяются кафедрой. Для проведения экзамена на кафедре разрабатываются:</w:t>
      </w:r>
    </w:p>
    <w:p w14:paraId="288EBA69" w14:textId="77777777" w:rsidR="005247D6" w:rsidRPr="00174C05" w:rsidRDefault="005247D6" w:rsidP="005247D6">
      <w:pPr>
        <w:jc w:val="both"/>
        <w:rPr>
          <w:color w:val="000000"/>
          <w:sz w:val="24"/>
          <w:szCs w:val="24"/>
        </w:rPr>
      </w:pPr>
      <w:r w:rsidRPr="00174C05">
        <w:rPr>
          <w:color w:val="000000"/>
          <w:sz w:val="24"/>
          <w:szCs w:val="24"/>
        </w:rPr>
        <w:lastRenderedPageBreak/>
        <w:t>- экзаменационные билеты, количество которых должно быть больше числа    экзаменующихся студентов учебной группы;</w:t>
      </w:r>
    </w:p>
    <w:p w14:paraId="069205E5" w14:textId="77777777" w:rsidR="005247D6" w:rsidRPr="00174C05" w:rsidRDefault="005247D6" w:rsidP="005247D6">
      <w:pPr>
        <w:jc w:val="both"/>
        <w:rPr>
          <w:color w:val="000000"/>
          <w:sz w:val="24"/>
          <w:szCs w:val="24"/>
        </w:rPr>
      </w:pPr>
      <w:r w:rsidRPr="00174C05">
        <w:rPr>
          <w:color w:val="000000"/>
          <w:sz w:val="24"/>
          <w:szCs w:val="24"/>
        </w:rPr>
        <w:t>- практические задания, решаемые на экзамене;</w:t>
      </w:r>
    </w:p>
    <w:p w14:paraId="2AF8DB10" w14:textId="77777777" w:rsidR="005247D6" w:rsidRPr="00174C05" w:rsidRDefault="005247D6" w:rsidP="005247D6">
      <w:pPr>
        <w:jc w:val="both"/>
        <w:rPr>
          <w:color w:val="000000"/>
          <w:sz w:val="24"/>
          <w:szCs w:val="24"/>
        </w:rPr>
      </w:pPr>
      <w:r w:rsidRPr="00174C05">
        <w:rPr>
          <w:color w:val="000000"/>
          <w:sz w:val="24"/>
          <w:szCs w:val="24"/>
        </w:rPr>
        <w:t>- перечень средств материального обеспечения экзамена (стенды, плакаты, справочная и нормативная литература и т.п.)</w:t>
      </w:r>
    </w:p>
    <w:p w14:paraId="27F8C97C" w14:textId="77777777" w:rsidR="005247D6" w:rsidRPr="00174C05" w:rsidRDefault="005247D6" w:rsidP="005247D6">
      <w:pPr>
        <w:ind w:firstLine="426"/>
        <w:jc w:val="both"/>
        <w:rPr>
          <w:color w:val="000000"/>
          <w:sz w:val="24"/>
          <w:szCs w:val="24"/>
        </w:rPr>
      </w:pPr>
      <w:r w:rsidRPr="00174C05">
        <w:rPr>
          <w:color w:val="000000"/>
          <w:sz w:val="24"/>
          <w:szCs w:val="24"/>
        </w:rPr>
        <w:t>Материалы для проведения экзамена обсуждаются на заседании кафедры и утверждаются заместителем начальника университета по учебной работе не позднее 10 дней до начала экзаменационной сессии.</w:t>
      </w:r>
    </w:p>
    <w:p w14:paraId="0E565744" w14:textId="77777777" w:rsidR="005247D6" w:rsidRPr="00174C05" w:rsidRDefault="005247D6" w:rsidP="005247D6">
      <w:pPr>
        <w:ind w:firstLine="426"/>
        <w:jc w:val="both"/>
        <w:rPr>
          <w:color w:val="000000"/>
          <w:sz w:val="24"/>
          <w:szCs w:val="24"/>
        </w:rPr>
      </w:pPr>
      <w:r w:rsidRPr="00174C05">
        <w:rPr>
          <w:color w:val="000000"/>
          <w:sz w:val="24"/>
          <w:szCs w:val="24"/>
        </w:rPr>
        <w:t>Экзаменационный билет включает три теоретических вопроса.</w:t>
      </w:r>
    </w:p>
    <w:p w14:paraId="215E8E8B" w14:textId="77777777" w:rsidR="005247D6" w:rsidRPr="00174C05" w:rsidRDefault="005247D6" w:rsidP="005247D6">
      <w:pPr>
        <w:jc w:val="both"/>
        <w:rPr>
          <w:color w:val="000000"/>
          <w:sz w:val="24"/>
          <w:szCs w:val="24"/>
        </w:rPr>
      </w:pPr>
      <w:r w:rsidRPr="00174C05">
        <w:rPr>
          <w:color w:val="000000"/>
          <w:sz w:val="24"/>
          <w:szCs w:val="24"/>
        </w:rPr>
        <w:t>Предварительное ознакомление студентов с экзаменационными билетами не разрешается</w:t>
      </w:r>
    </w:p>
    <w:p w14:paraId="438F1EDF" w14:textId="77777777" w:rsidR="005247D6" w:rsidRPr="00174C05" w:rsidRDefault="005247D6" w:rsidP="005247D6">
      <w:pPr>
        <w:ind w:firstLine="426"/>
        <w:jc w:val="both"/>
        <w:rPr>
          <w:color w:val="000000"/>
          <w:sz w:val="24"/>
          <w:szCs w:val="24"/>
        </w:rPr>
      </w:pPr>
      <w:r w:rsidRPr="00174C05">
        <w:rPr>
          <w:color w:val="000000"/>
          <w:sz w:val="24"/>
          <w:szCs w:val="24"/>
        </w:rPr>
        <w:t>Экзамен принимается заведующим кафедрой и доцентами. В отдельных случаях с разрешения заведующего кафедрой в помощь основному экзаменатору могут привлекаться преподаватели, ведущие семинарские и практические занятия.</w:t>
      </w:r>
    </w:p>
    <w:p w14:paraId="64A02993" w14:textId="77777777" w:rsidR="005247D6" w:rsidRPr="00174C05" w:rsidRDefault="005247D6" w:rsidP="005247D6">
      <w:pPr>
        <w:adjustRightInd w:val="0"/>
        <w:ind w:firstLine="709"/>
        <w:jc w:val="both"/>
        <w:rPr>
          <w:b/>
          <w:sz w:val="24"/>
          <w:szCs w:val="24"/>
        </w:rPr>
      </w:pPr>
      <w:r w:rsidRPr="00174C05">
        <w:rPr>
          <w:b/>
          <w:sz w:val="24"/>
          <w:szCs w:val="24"/>
        </w:rPr>
        <w:t>Критерии оценки знаний студента на экзамене</w:t>
      </w:r>
    </w:p>
    <w:p w14:paraId="6F67E110" w14:textId="77777777" w:rsidR="005247D6" w:rsidRPr="00174C05" w:rsidRDefault="005247D6" w:rsidP="005247D6">
      <w:pPr>
        <w:adjustRightInd w:val="0"/>
        <w:ind w:firstLine="709"/>
        <w:jc w:val="both"/>
        <w:rPr>
          <w:sz w:val="24"/>
          <w:szCs w:val="24"/>
        </w:rPr>
      </w:pPr>
      <w:r w:rsidRPr="00174C05">
        <w:rPr>
          <w:b/>
          <w:sz w:val="24"/>
          <w:szCs w:val="24"/>
        </w:rPr>
        <w:t>Оценка «отлично»</w:t>
      </w:r>
      <w:r w:rsidRPr="00174C05">
        <w:rPr>
          <w:sz w:val="24"/>
          <w:szCs w:val="24"/>
        </w:rPr>
        <w:t xml:space="preserve"> - выставляется студенту, показавшему всесторонние, систематизированные, глубокие знания учебной программы дисциплины и умение уверенно применять их на практике при решении конкретных задач, свободное и правильное обоснование принятых решений.</w:t>
      </w:r>
    </w:p>
    <w:p w14:paraId="7F321BE5" w14:textId="77777777" w:rsidR="005247D6" w:rsidRPr="00174C05" w:rsidRDefault="005247D6" w:rsidP="005247D6">
      <w:pPr>
        <w:adjustRightInd w:val="0"/>
        <w:ind w:firstLine="709"/>
        <w:jc w:val="both"/>
        <w:rPr>
          <w:sz w:val="24"/>
          <w:szCs w:val="24"/>
        </w:rPr>
      </w:pPr>
      <w:r w:rsidRPr="00174C05">
        <w:rPr>
          <w:b/>
          <w:sz w:val="24"/>
          <w:szCs w:val="24"/>
        </w:rPr>
        <w:t>Оценка «хорошо»</w:t>
      </w:r>
      <w:r w:rsidRPr="00174C05">
        <w:rPr>
          <w:sz w:val="24"/>
          <w:szCs w:val="24"/>
        </w:rPr>
        <w:t xml:space="preserve"> - выставляется студенту, если он твердо знает материал, грамотно и по существу излагает его, умеет применять полученные знания на практике, но допускает в ответе или в решении задач некоторые неточности, которые может устранить с помощью дополнительных вопросов преподавателя.</w:t>
      </w:r>
    </w:p>
    <w:p w14:paraId="40650E69" w14:textId="77777777" w:rsidR="005247D6" w:rsidRPr="00174C05" w:rsidRDefault="005247D6" w:rsidP="005247D6">
      <w:pPr>
        <w:adjustRightInd w:val="0"/>
        <w:ind w:firstLine="709"/>
        <w:jc w:val="both"/>
        <w:rPr>
          <w:sz w:val="24"/>
          <w:szCs w:val="24"/>
        </w:rPr>
      </w:pPr>
      <w:r w:rsidRPr="00174C05">
        <w:rPr>
          <w:b/>
          <w:sz w:val="24"/>
          <w:szCs w:val="24"/>
        </w:rPr>
        <w:t>Оценка «удовлетворительно»</w:t>
      </w:r>
      <w:r w:rsidRPr="00174C05">
        <w:rPr>
          <w:sz w:val="24"/>
          <w:szCs w:val="24"/>
        </w:rPr>
        <w:t xml:space="preserve"> - выставляется студенту, показавшему фрагментарный, разрозненный характер знаний, недостаточно правильные формулировки базовых понятий, нарушения логической последовательности в изложении программного материала, но при этом он владеет основными разделами учебной программы, необходимыми для дальнейшего обучения и может применять полученные знания по образцу в стандартной ситуации.</w:t>
      </w:r>
    </w:p>
    <w:p w14:paraId="7FE6B379" w14:textId="77777777" w:rsidR="005247D6" w:rsidRPr="00174C05" w:rsidRDefault="005247D6" w:rsidP="005247D6">
      <w:pPr>
        <w:adjustRightInd w:val="0"/>
        <w:ind w:firstLine="709"/>
        <w:jc w:val="both"/>
        <w:rPr>
          <w:sz w:val="24"/>
          <w:szCs w:val="24"/>
        </w:rPr>
      </w:pPr>
      <w:r w:rsidRPr="00174C05">
        <w:rPr>
          <w:b/>
          <w:sz w:val="24"/>
          <w:szCs w:val="24"/>
        </w:rPr>
        <w:t>Оценка «неудовлетворительно»</w:t>
      </w:r>
      <w:r w:rsidRPr="00174C05">
        <w:rPr>
          <w:sz w:val="24"/>
          <w:szCs w:val="24"/>
        </w:rPr>
        <w:t xml:space="preserve"> - выставляется студенту, который не знает большей части основного содержания учебной программы дисциплины и не умеет использовать полученные знания при решении типовых практических задач.</w:t>
      </w:r>
    </w:p>
    <w:p w14:paraId="50802749" w14:textId="77777777" w:rsidR="005247D6" w:rsidRPr="00174C05" w:rsidRDefault="005247D6" w:rsidP="005247D6">
      <w:pPr>
        <w:rPr>
          <w:sz w:val="24"/>
          <w:szCs w:val="24"/>
        </w:rPr>
      </w:pPr>
    </w:p>
    <w:p w14:paraId="5F6FFEF3" w14:textId="77777777" w:rsidR="005247D6" w:rsidRPr="00174C05" w:rsidRDefault="005247D6" w:rsidP="005247D6">
      <w:pPr>
        <w:pStyle w:val="a4"/>
        <w:widowControl w:val="0"/>
        <w:ind w:left="360" w:right="141"/>
        <w:jc w:val="center"/>
        <w:rPr>
          <w:b/>
        </w:rPr>
      </w:pPr>
      <w:r w:rsidRPr="00174C05">
        <w:rPr>
          <w:b/>
        </w:rPr>
        <w:t xml:space="preserve">Фонд оценочных средств для проведения промежуточной аттестации обучающихся по дисциплине </w:t>
      </w:r>
    </w:p>
    <w:p w14:paraId="66948B8A" w14:textId="77777777" w:rsidR="005247D6" w:rsidRPr="00174C05" w:rsidRDefault="005247D6" w:rsidP="005247D6">
      <w:pPr>
        <w:pStyle w:val="a4"/>
        <w:widowControl w:val="0"/>
        <w:ind w:left="360" w:right="141"/>
        <w:jc w:val="center"/>
        <w:rPr>
          <w:b/>
        </w:rPr>
      </w:pPr>
      <w:r w:rsidRPr="00174C05">
        <w:rPr>
          <w:b/>
        </w:rPr>
        <w:t>«Топографическая анатомия и оперативная хирургия»</w:t>
      </w:r>
    </w:p>
    <w:p w14:paraId="6BBA101C" w14:textId="77777777" w:rsidR="005247D6" w:rsidRPr="00174C05" w:rsidRDefault="005247D6" w:rsidP="005247D6">
      <w:pPr>
        <w:pStyle w:val="a4"/>
        <w:widowControl w:val="0"/>
        <w:ind w:left="360" w:right="141"/>
        <w:jc w:val="center"/>
        <w:rPr>
          <w:b/>
        </w:rPr>
      </w:pPr>
    </w:p>
    <w:p w14:paraId="5C09005A" w14:textId="77777777" w:rsidR="005247D6" w:rsidRPr="00174C05" w:rsidRDefault="005247D6" w:rsidP="005247D6">
      <w:pPr>
        <w:pStyle w:val="a4"/>
        <w:numPr>
          <w:ilvl w:val="0"/>
          <w:numId w:val="42"/>
        </w:numPr>
        <w:tabs>
          <w:tab w:val="left" w:pos="1134"/>
        </w:tabs>
        <w:spacing w:after="200" w:line="276" w:lineRule="auto"/>
        <w:ind w:right="141"/>
        <w:jc w:val="center"/>
        <w:rPr>
          <w:bCs/>
        </w:rPr>
      </w:pPr>
      <w:r w:rsidRPr="00174C05">
        <w:rPr>
          <w:bCs/>
        </w:rPr>
        <w:t>Перечень компетенций с указанием этапов их формирования в процессе освоения образовательной программы</w:t>
      </w:r>
    </w:p>
    <w:p w14:paraId="605F5209" w14:textId="77777777" w:rsidR="005247D6" w:rsidRPr="00174C05" w:rsidRDefault="005247D6" w:rsidP="005247D6">
      <w:pPr>
        <w:tabs>
          <w:tab w:val="left" w:pos="1134"/>
        </w:tabs>
        <w:ind w:left="360" w:right="141"/>
        <w:rPr>
          <w:bCs/>
          <w:sz w:val="24"/>
          <w:szCs w:val="24"/>
        </w:rPr>
      </w:pPr>
    </w:p>
    <w:tbl>
      <w:tblPr>
        <w:tblW w:w="14180" w:type="dxa"/>
        <w:tblInd w:w="-10" w:type="dxa"/>
        <w:tblLook w:val="04A0" w:firstRow="1" w:lastRow="0" w:firstColumn="1" w:lastColumn="0" w:noHBand="0" w:noVBand="1"/>
      </w:tblPr>
      <w:tblGrid>
        <w:gridCol w:w="222"/>
        <w:gridCol w:w="3958"/>
        <w:gridCol w:w="10000"/>
      </w:tblGrid>
      <w:tr w:rsidR="005247D6" w:rsidRPr="00174C05" w14:paraId="2CAD281D" w14:textId="77777777" w:rsidTr="00AB2091">
        <w:trPr>
          <w:trHeight w:val="300"/>
        </w:trPr>
        <w:tc>
          <w:tcPr>
            <w:tcW w:w="41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43DB1F33" w14:textId="77777777" w:rsidR="005247D6" w:rsidRPr="00174C05" w:rsidRDefault="005247D6" w:rsidP="00AB2091">
            <w:pPr>
              <w:jc w:val="center"/>
              <w:rPr>
                <w:color w:val="000000"/>
                <w:sz w:val="24"/>
                <w:szCs w:val="24"/>
                <w:lang w:eastAsia="ru-RU"/>
              </w:rPr>
            </w:pPr>
            <w:r w:rsidRPr="00174C05">
              <w:rPr>
                <w:color w:val="000000"/>
                <w:sz w:val="24"/>
                <w:szCs w:val="24"/>
                <w:lang w:eastAsia="ru-RU"/>
              </w:rPr>
              <w:t>Индекс</w:t>
            </w:r>
          </w:p>
        </w:tc>
        <w:tc>
          <w:tcPr>
            <w:tcW w:w="10000" w:type="dxa"/>
            <w:tcBorders>
              <w:top w:val="single" w:sz="4" w:space="0" w:color="000000"/>
              <w:left w:val="nil"/>
              <w:bottom w:val="single" w:sz="4" w:space="0" w:color="000000"/>
              <w:right w:val="single" w:sz="4" w:space="0" w:color="000000"/>
            </w:tcBorders>
            <w:shd w:val="clear" w:color="auto" w:fill="FFFFFF"/>
            <w:noWrap/>
            <w:vAlign w:val="center"/>
            <w:hideMark/>
          </w:tcPr>
          <w:p w14:paraId="4848D200" w14:textId="77777777" w:rsidR="005247D6" w:rsidRPr="00174C05" w:rsidRDefault="005247D6" w:rsidP="00AB2091">
            <w:pPr>
              <w:jc w:val="center"/>
              <w:rPr>
                <w:color w:val="000000"/>
                <w:sz w:val="24"/>
                <w:szCs w:val="24"/>
                <w:lang w:eastAsia="ru-RU"/>
              </w:rPr>
            </w:pPr>
            <w:r w:rsidRPr="00174C05">
              <w:rPr>
                <w:color w:val="000000"/>
                <w:sz w:val="24"/>
                <w:szCs w:val="24"/>
                <w:lang w:eastAsia="ru-RU"/>
              </w:rPr>
              <w:t>Содержание</w:t>
            </w:r>
          </w:p>
        </w:tc>
      </w:tr>
      <w:tr w:rsidR="005247D6" w:rsidRPr="00174C05" w14:paraId="53C1C25B" w14:textId="77777777" w:rsidTr="00AB2091">
        <w:trPr>
          <w:trHeight w:val="420"/>
        </w:trPr>
        <w:tc>
          <w:tcPr>
            <w:tcW w:w="41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E89969" w14:textId="77777777" w:rsidR="005247D6" w:rsidRPr="00174C05" w:rsidRDefault="005247D6" w:rsidP="00AB2091">
            <w:pPr>
              <w:rPr>
                <w:b/>
                <w:color w:val="000000"/>
                <w:sz w:val="24"/>
                <w:szCs w:val="24"/>
                <w:lang w:eastAsia="ru-RU"/>
              </w:rPr>
            </w:pPr>
            <w:r w:rsidRPr="00174C05">
              <w:rPr>
                <w:b/>
                <w:color w:val="000000"/>
                <w:sz w:val="24"/>
                <w:szCs w:val="24"/>
                <w:lang w:eastAsia="ru-RU"/>
              </w:rPr>
              <w:t>ОПК-4</w:t>
            </w:r>
          </w:p>
        </w:tc>
        <w:tc>
          <w:tcPr>
            <w:tcW w:w="10000" w:type="dxa"/>
            <w:tcBorders>
              <w:top w:val="nil"/>
              <w:left w:val="nil"/>
              <w:bottom w:val="single" w:sz="4" w:space="0" w:color="000000"/>
              <w:right w:val="single" w:sz="4" w:space="0" w:color="000000"/>
            </w:tcBorders>
            <w:shd w:val="clear" w:color="auto" w:fill="FFFFFF"/>
            <w:vAlign w:val="center"/>
            <w:hideMark/>
          </w:tcPr>
          <w:p w14:paraId="3B51FF73" w14:textId="77777777" w:rsidR="005247D6" w:rsidRPr="00174C05" w:rsidRDefault="005247D6" w:rsidP="00AB2091">
            <w:pPr>
              <w:rPr>
                <w:b/>
                <w:color w:val="000000"/>
                <w:sz w:val="24"/>
                <w:szCs w:val="24"/>
                <w:lang w:eastAsia="ru-RU"/>
              </w:rPr>
            </w:pPr>
            <w:r w:rsidRPr="00174C05">
              <w:rPr>
                <w:b/>
                <w:color w:val="000000"/>
                <w:sz w:val="24"/>
                <w:szCs w:val="24"/>
                <w:lang w:eastAsia="ru-RU"/>
              </w:rPr>
              <w:t xml:space="preserve">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w:t>
            </w:r>
            <w:r w:rsidRPr="00174C05">
              <w:rPr>
                <w:b/>
                <w:color w:val="000000"/>
                <w:sz w:val="24"/>
                <w:szCs w:val="24"/>
                <w:lang w:eastAsia="ru-RU"/>
              </w:rPr>
              <w:lastRenderedPageBreak/>
              <w:t>диагноза</w:t>
            </w:r>
          </w:p>
        </w:tc>
      </w:tr>
      <w:tr w:rsidR="005247D6" w:rsidRPr="00174C05" w14:paraId="0330F7D0" w14:textId="77777777" w:rsidTr="00AB2091">
        <w:trPr>
          <w:trHeight w:val="420"/>
        </w:trPr>
        <w:tc>
          <w:tcPr>
            <w:tcW w:w="222" w:type="dxa"/>
            <w:noWrap/>
            <w:vAlign w:val="center"/>
            <w:hideMark/>
          </w:tcPr>
          <w:p w14:paraId="4B4A0642" w14:textId="77777777" w:rsidR="005247D6" w:rsidRPr="00174C05" w:rsidRDefault="005247D6" w:rsidP="00AB2091">
            <w:pPr>
              <w:rPr>
                <w:b/>
                <w:color w:val="000000"/>
                <w:sz w:val="24"/>
                <w:szCs w:val="24"/>
                <w:lang w:eastAsia="ru-RU"/>
              </w:rPr>
            </w:pPr>
          </w:p>
        </w:tc>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DEECB6" w14:textId="77777777" w:rsidR="005247D6" w:rsidRPr="00174C05" w:rsidRDefault="005247D6" w:rsidP="00AB2091">
            <w:pPr>
              <w:rPr>
                <w:i/>
                <w:color w:val="000000"/>
                <w:sz w:val="24"/>
                <w:szCs w:val="24"/>
                <w:lang w:eastAsia="ru-RU"/>
              </w:rPr>
            </w:pPr>
            <w:r w:rsidRPr="00174C05">
              <w:rPr>
                <w:i/>
                <w:color w:val="000000"/>
                <w:sz w:val="24"/>
                <w:szCs w:val="24"/>
                <w:lang w:eastAsia="ru-RU"/>
              </w:rPr>
              <w:t>ОПК-4.1</w:t>
            </w:r>
          </w:p>
        </w:tc>
        <w:tc>
          <w:tcPr>
            <w:tcW w:w="10000" w:type="dxa"/>
            <w:tcBorders>
              <w:top w:val="nil"/>
              <w:left w:val="nil"/>
              <w:bottom w:val="single" w:sz="4" w:space="0" w:color="000000"/>
              <w:right w:val="single" w:sz="4" w:space="0" w:color="000000"/>
            </w:tcBorders>
            <w:shd w:val="clear" w:color="auto" w:fill="FFFFFF"/>
            <w:vAlign w:val="center"/>
            <w:hideMark/>
          </w:tcPr>
          <w:p w14:paraId="102C010D" w14:textId="77777777" w:rsidR="005247D6" w:rsidRPr="00174C05" w:rsidRDefault="005247D6" w:rsidP="00AB2091">
            <w:pPr>
              <w:rPr>
                <w:i/>
                <w:color w:val="000000"/>
                <w:sz w:val="24"/>
                <w:szCs w:val="24"/>
                <w:lang w:eastAsia="ru-RU"/>
              </w:rPr>
            </w:pPr>
            <w:r w:rsidRPr="00174C05">
              <w:rPr>
                <w:i/>
                <w:color w:val="000000"/>
                <w:sz w:val="24"/>
                <w:szCs w:val="24"/>
                <w:lang w:eastAsia="ru-RU"/>
              </w:rPr>
              <w:t>Применяет медицинские изделия при диагностических исследованиях, предусмотренных порядками оказания медицинской помощи</w:t>
            </w:r>
          </w:p>
        </w:tc>
      </w:tr>
      <w:tr w:rsidR="005247D6" w:rsidRPr="00174C05" w14:paraId="4F73AC9B" w14:textId="77777777" w:rsidTr="00AB2091">
        <w:trPr>
          <w:trHeight w:val="300"/>
        </w:trPr>
        <w:tc>
          <w:tcPr>
            <w:tcW w:w="222" w:type="dxa"/>
            <w:noWrap/>
            <w:vAlign w:val="center"/>
            <w:hideMark/>
          </w:tcPr>
          <w:p w14:paraId="089FA0DC" w14:textId="77777777" w:rsidR="005247D6" w:rsidRPr="00174C05" w:rsidRDefault="005247D6" w:rsidP="00AB2091">
            <w:pPr>
              <w:rPr>
                <w:i/>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6EEAD789"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Б1.О.24</w:t>
            </w:r>
          </w:p>
        </w:tc>
        <w:tc>
          <w:tcPr>
            <w:tcW w:w="10000" w:type="dxa"/>
            <w:tcBorders>
              <w:top w:val="nil"/>
              <w:left w:val="nil"/>
              <w:bottom w:val="single" w:sz="4" w:space="0" w:color="000000"/>
              <w:right w:val="single" w:sz="4" w:space="0" w:color="000000"/>
            </w:tcBorders>
            <w:shd w:val="clear" w:color="auto" w:fill="FFFFFF"/>
            <w:vAlign w:val="center"/>
            <w:hideMark/>
          </w:tcPr>
          <w:p w14:paraId="425B9BC5"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Топографическая анатомия и оперативная хирургия</w:t>
            </w:r>
          </w:p>
        </w:tc>
      </w:tr>
      <w:tr w:rsidR="005247D6" w:rsidRPr="00174C05" w14:paraId="2ADD58C0" w14:textId="77777777" w:rsidTr="00AB2091">
        <w:trPr>
          <w:trHeight w:val="300"/>
        </w:trPr>
        <w:tc>
          <w:tcPr>
            <w:tcW w:w="222" w:type="dxa"/>
            <w:noWrap/>
            <w:vAlign w:val="center"/>
            <w:hideMark/>
          </w:tcPr>
          <w:p w14:paraId="23B1A08F"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0695727" w14:textId="77777777" w:rsidR="005247D6" w:rsidRPr="00174C05" w:rsidRDefault="005247D6" w:rsidP="00AB2091">
            <w:pPr>
              <w:rPr>
                <w:color w:val="000000"/>
                <w:sz w:val="24"/>
                <w:szCs w:val="24"/>
                <w:lang w:eastAsia="ru-RU"/>
              </w:rPr>
            </w:pPr>
            <w:r w:rsidRPr="00174C05">
              <w:rPr>
                <w:color w:val="000000"/>
                <w:sz w:val="24"/>
                <w:szCs w:val="24"/>
                <w:lang w:eastAsia="ru-RU"/>
              </w:rPr>
              <w:t>Б1.О.26</w:t>
            </w:r>
          </w:p>
        </w:tc>
        <w:tc>
          <w:tcPr>
            <w:tcW w:w="10000" w:type="dxa"/>
            <w:tcBorders>
              <w:top w:val="nil"/>
              <w:left w:val="nil"/>
              <w:bottom w:val="single" w:sz="4" w:space="0" w:color="000000"/>
              <w:right w:val="single" w:sz="4" w:space="0" w:color="000000"/>
            </w:tcBorders>
            <w:shd w:val="clear" w:color="auto" w:fill="FFFFFF"/>
            <w:vAlign w:val="center"/>
            <w:hideMark/>
          </w:tcPr>
          <w:p w14:paraId="14415EC5" w14:textId="77777777" w:rsidR="005247D6" w:rsidRPr="00174C05" w:rsidRDefault="005247D6" w:rsidP="00AB2091">
            <w:pPr>
              <w:rPr>
                <w:color w:val="000000"/>
                <w:sz w:val="24"/>
                <w:szCs w:val="24"/>
                <w:lang w:eastAsia="ru-RU"/>
              </w:rPr>
            </w:pPr>
            <w:r w:rsidRPr="00174C05">
              <w:rPr>
                <w:color w:val="000000"/>
                <w:sz w:val="24"/>
                <w:szCs w:val="24"/>
                <w:lang w:eastAsia="ru-RU"/>
              </w:rPr>
              <w:t>Нормальная физиология</w:t>
            </w:r>
          </w:p>
        </w:tc>
      </w:tr>
      <w:tr w:rsidR="005247D6" w:rsidRPr="00174C05" w14:paraId="7265A8AE" w14:textId="77777777" w:rsidTr="00AB2091">
        <w:trPr>
          <w:trHeight w:val="300"/>
        </w:trPr>
        <w:tc>
          <w:tcPr>
            <w:tcW w:w="222" w:type="dxa"/>
            <w:noWrap/>
            <w:vAlign w:val="center"/>
            <w:hideMark/>
          </w:tcPr>
          <w:p w14:paraId="08A28589"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5DE98CB1" w14:textId="77777777" w:rsidR="005247D6" w:rsidRPr="00174C05" w:rsidRDefault="005247D6" w:rsidP="00AB2091">
            <w:pPr>
              <w:rPr>
                <w:color w:val="000000"/>
                <w:sz w:val="24"/>
                <w:szCs w:val="24"/>
                <w:lang w:eastAsia="ru-RU"/>
              </w:rPr>
            </w:pPr>
            <w:r w:rsidRPr="00174C05">
              <w:rPr>
                <w:color w:val="000000"/>
                <w:sz w:val="24"/>
                <w:szCs w:val="24"/>
                <w:lang w:eastAsia="ru-RU"/>
              </w:rPr>
              <w:t>Б1.О.42</w:t>
            </w:r>
          </w:p>
        </w:tc>
        <w:tc>
          <w:tcPr>
            <w:tcW w:w="10000" w:type="dxa"/>
            <w:tcBorders>
              <w:top w:val="nil"/>
              <w:left w:val="nil"/>
              <w:bottom w:val="single" w:sz="4" w:space="0" w:color="000000"/>
              <w:right w:val="single" w:sz="4" w:space="0" w:color="000000"/>
            </w:tcBorders>
            <w:shd w:val="clear" w:color="auto" w:fill="FFFFFF"/>
            <w:vAlign w:val="center"/>
            <w:hideMark/>
          </w:tcPr>
          <w:p w14:paraId="63C75DC8" w14:textId="77777777" w:rsidR="005247D6" w:rsidRPr="00174C05" w:rsidRDefault="005247D6" w:rsidP="00AB2091">
            <w:pPr>
              <w:rPr>
                <w:color w:val="000000"/>
                <w:sz w:val="24"/>
                <w:szCs w:val="24"/>
                <w:lang w:eastAsia="ru-RU"/>
              </w:rPr>
            </w:pPr>
            <w:r w:rsidRPr="00174C05">
              <w:rPr>
                <w:color w:val="000000"/>
                <w:sz w:val="24"/>
                <w:szCs w:val="24"/>
                <w:lang w:eastAsia="ru-RU"/>
              </w:rPr>
              <w:t>Оториноларингология</w:t>
            </w:r>
          </w:p>
        </w:tc>
      </w:tr>
      <w:tr w:rsidR="005247D6" w:rsidRPr="00174C05" w14:paraId="69593F41" w14:textId="77777777" w:rsidTr="00AB2091">
        <w:trPr>
          <w:trHeight w:val="300"/>
        </w:trPr>
        <w:tc>
          <w:tcPr>
            <w:tcW w:w="222" w:type="dxa"/>
            <w:noWrap/>
            <w:vAlign w:val="center"/>
            <w:hideMark/>
          </w:tcPr>
          <w:p w14:paraId="4105120C"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A92337E" w14:textId="77777777" w:rsidR="005247D6" w:rsidRPr="00174C05" w:rsidRDefault="005247D6" w:rsidP="00AB2091">
            <w:pPr>
              <w:rPr>
                <w:color w:val="000000"/>
                <w:sz w:val="24"/>
                <w:szCs w:val="24"/>
                <w:lang w:eastAsia="ru-RU"/>
              </w:rPr>
            </w:pPr>
            <w:r w:rsidRPr="00174C05">
              <w:rPr>
                <w:color w:val="000000"/>
                <w:sz w:val="24"/>
                <w:szCs w:val="24"/>
                <w:lang w:eastAsia="ru-RU"/>
              </w:rPr>
              <w:t>Б1.О.43</w:t>
            </w:r>
          </w:p>
        </w:tc>
        <w:tc>
          <w:tcPr>
            <w:tcW w:w="10000" w:type="dxa"/>
            <w:tcBorders>
              <w:top w:val="nil"/>
              <w:left w:val="nil"/>
              <w:bottom w:val="single" w:sz="4" w:space="0" w:color="000000"/>
              <w:right w:val="single" w:sz="4" w:space="0" w:color="000000"/>
            </w:tcBorders>
            <w:shd w:val="clear" w:color="auto" w:fill="FFFFFF"/>
            <w:vAlign w:val="center"/>
            <w:hideMark/>
          </w:tcPr>
          <w:p w14:paraId="55CE6082" w14:textId="77777777" w:rsidR="005247D6" w:rsidRPr="00174C05" w:rsidRDefault="005247D6" w:rsidP="00AB2091">
            <w:pPr>
              <w:rPr>
                <w:color w:val="000000"/>
                <w:sz w:val="24"/>
                <w:szCs w:val="24"/>
                <w:lang w:eastAsia="ru-RU"/>
              </w:rPr>
            </w:pPr>
            <w:r w:rsidRPr="00174C05">
              <w:rPr>
                <w:color w:val="000000"/>
                <w:sz w:val="24"/>
                <w:szCs w:val="24"/>
                <w:lang w:eastAsia="ru-RU"/>
              </w:rPr>
              <w:t>Офтальмология</w:t>
            </w:r>
          </w:p>
        </w:tc>
      </w:tr>
      <w:tr w:rsidR="005247D6" w:rsidRPr="00174C05" w14:paraId="4E94E2C2" w14:textId="77777777" w:rsidTr="00AB2091">
        <w:trPr>
          <w:trHeight w:val="300"/>
        </w:trPr>
        <w:tc>
          <w:tcPr>
            <w:tcW w:w="222" w:type="dxa"/>
            <w:noWrap/>
            <w:vAlign w:val="center"/>
            <w:hideMark/>
          </w:tcPr>
          <w:p w14:paraId="1FDC8D43"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6B240559" w14:textId="77777777" w:rsidR="005247D6" w:rsidRPr="00174C05" w:rsidRDefault="005247D6" w:rsidP="00AB2091">
            <w:pPr>
              <w:rPr>
                <w:color w:val="000000"/>
                <w:sz w:val="24"/>
                <w:szCs w:val="24"/>
                <w:lang w:eastAsia="ru-RU"/>
              </w:rPr>
            </w:pPr>
            <w:r w:rsidRPr="00174C05">
              <w:rPr>
                <w:color w:val="000000"/>
                <w:sz w:val="24"/>
                <w:szCs w:val="24"/>
                <w:lang w:eastAsia="ru-RU"/>
              </w:rPr>
              <w:t>Б1.О.47</w:t>
            </w:r>
          </w:p>
        </w:tc>
        <w:tc>
          <w:tcPr>
            <w:tcW w:w="10000" w:type="dxa"/>
            <w:tcBorders>
              <w:top w:val="nil"/>
              <w:left w:val="nil"/>
              <w:bottom w:val="single" w:sz="4" w:space="0" w:color="000000"/>
              <w:right w:val="single" w:sz="4" w:space="0" w:color="000000"/>
            </w:tcBorders>
            <w:shd w:val="clear" w:color="auto" w:fill="FFFFFF"/>
            <w:vAlign w:val="center"/>
            <w:hideMark/>
          </w:tcPr>
          <w:p w14:paraId="5FEE2882" w14:textId="77777777" w:rsidR="005247D6" w:rsidRPr="00174C05" w:rsidRDefault="005247D6" w:rsidP="00AB2091">
            <w:pPr>
              <w:rPr>
                <w:color w:val="000000"/>
                <w:sz w:val="24"/>
                <w:szCs w:val="24"/>
                <w:lang w:eastAsia="ru-RU"/>
              </w:rPr>
            </w:pPr>
            <w:r w:rsidRPr="00174C05">
              <w:rPr>
                <w:color w:val="000000"/>
                <w:sz w:val="24"/>
                <w:szCs w:val="24"/>
                <w:lang w:eastAsia="ru-RU"/>
              </w:rPr>
              <w:t>Пропедевтика внутренних болезней, лучевая диагностика</w:t>
            </w:r>
          </w:p>
        </w:tc>
      </w:tr>
      <w:tr w:rsidR="005247D6" w:rsidRPr="00174C05" w14:paraId="672E909E" w14:textId="77777777" w:rsidTr="00AB2091">
        <w:trPr>
          <w:trHeight w:val="300"/>
        </w:trPr>
        <w:tc>
          <w:tcPr>
            <w:tcW w:w="222" w:type="dxa"/>
            <w:noWrap/>
            <w:vAlign w:val="center"/>
            <w:hideMark/>
          </w:tcPr>
          <w:p w14:paraId="40CC1D05"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1821BE9" w14:textId="77777777" w:rsidR="005247D6" w:rsidRPr="00174C05" w:rsidRDefault="005247D6" w:rsidP="00AB2091">
            <w:pPr>
              <w:rPr>
                <w:color w:val="000000"/>
                <w:sz w:val="24"/>
                <w:szCs w:val="24"/>
                <w:lang w:eastAsia="ru-RU"/>
              </w:rPr>
            </w:pPr>
            <w:r w:rsidRPr="00174C05">
              <w:rPr>
                <w:color w:val="000000"/>
                <w:sz w:val="24"/>
                <w:szCs w:val="24"/>
                <w:lang w:eastAsia="ru-RU"/>
              </w:rPr>
              <w:t>Б1.О.49</w:t>
            </w:r>
          </w:p>
        </w:tc>
        <w:tc>
          <w:tcPr>
            <w:tcW w:w="10000" w:type="dxa"/>
            <w:tcBorders>
              <w:top w:val="nil"/>
              <w:left w:val="nil"/>
              <w:bottom w:val="single" w:sz="4" w:space="0" w:color="000000"/>
              <w:right w:val="single" w:sz="4" w:space="0" w:color="000000"/>
            </w:tcBorders>
            <w:shd w:val="clear" w:color="auto" w:fill="FFFFFF"/>
            <w:vAlign w:val="center"/>
            <w:hideMark/>
          </w:tcPr>
          <w:p w14:paraId="2775A458"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терапия</w:t>
            </w:r>
          </w:p>
        </w:tc>
      </w:tr>
      <w:tr w:rsidR="005247D6" w:rsidRPr="00174C05" w14:paraId="19AD6838" w14:textId="77777777" w:rsidTr="00AB2091">
        <w:trPr>
          <w:trHeight w:val="300"/>
        </w:trPr>
        <w:tc>
          <w:tcPr>
            <w:tcW w:w="222" w:type="dxa"/>
            <w:noWrap/>
            <w:vAlign w:val="center"/>
            <w:hideMark/>
          </w:tcPr>
          <w:p w14:paraId="006EF6A3"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BF87AA5" w14:textId="77777777" w:rsidR="005247D6" w:rsidRPr="00174C05" w:rsidRDefault="005247D6" w:rsidP="00AB2091">
            <w:pPr>
              <w:rPr>
                <w:color w:val="000000"/>
                <w:sz w:val="24"/>
                <w:szCs w:val="24"/>
                <w:lang w:eastAsia="ru-RU"/>
              </w:rPr>
            </w:pPr>
            <w:r w:rsidRPr="00174C05">
              <w:rPr>
                <w:color w:val="000000"/>
                <w:sz w:val="24"/>
                <w:szCs w:val="24"/>
                <w:lang w:eastAsia="ru-RU"/>
              </w:rPr>
              <w:t>Б1.О.53</w:t>
            </w:r>
          </w:p>
        </w:tc>
        <w:tc>
          <w:tcPr>
            <w:tcW w:w="10000" w:type="dxa"/>
            <w:tcBorders>
              <w:top w:val="nil"/>
              <w:left w:val="nil"/>
              <w:bottom w:val="single" w:sz="4" w:space="0" w:color="000000"/>
              <w:right w:val="single" w:sz="4" w:space="0" w:color="000000"/>
            </w:tcBorders>
            <w:shd w:val="clear" w:color="auto" w:fill="FFFFFF"/>
            <w:vAlign w:val="center"/>
            <w:hideMark/>
          </w:tcPr>
          <w:p w14:paraId="4685E4F5" w14:textId="77777777" w:rsidR="005247D6" w:rsidRPr="00174C05" w:rsidRDefault="005247D6" w:rsidP="00AB2091">
            <w:pPr>
              <w:rPr>
                <w:color w:val="000000"/>
                <w:sz w:val="24"/>
                <w:szCs w:val="24"/>
                <w:lang w:eastAsia="ru-RU"/>
              </w:rPr>
            </w:pPr>
            <w:r w:rsidRPr="00174C05">
              <w:rPr>
                <w:color w:val="000000"/>
                <w:sz w:val="24"/>
                <w:szCs w:val="24"/>
                <w:lang w:eastAsia="ru-RU"/>
              </w:rPr>
              <w:t>Общая хирургия, лучевая диагностика</w:t>
            </w:r>
          </w:p>
        </w:tc>
      </w:tr>
      <w:tr w:rsidR="005247D6" w:rsidRPr="00174C05" w14:paraId="4BBC66A5" w14:textId="77777777" w:rsidTr="00AB2091">
        <w:trPr>
          <w:trHeight w:val="300"/>
        </w:trPr>
        <w:tc>
          <w:tcPr>
            <w:tcW w:w="222" w:type="dxa"/>
            <w:noWrap/>
            <w:vAlign w:val="center"/>
            <w:hideMark/>
          </w:tcPr>
          <w:p w14:paraId="2C83DE53"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59F4CF8C" w14:textId="77777777" w:rsidR="005247D6" w:rsidRPr="00174C05" w:rsidRDefault="005247D6" w:rsidP="00AB2091">
            <w:pPr>
              <w:rPr>
                <w:color w:val="000000"/>
                <w:sz w:val="24"/>
                <w:szCs w:val="24"/>
                <w:lang w:eastAsia="ru-RU"/>
              </w:rPr>
            </w:pPr>
            <w:r w:rsidRPr="00174C05">
              <w:rPr>
                <w:color w:val="000000"/>
                <w:sz w:val="24"/>
                <w:szCs w:val="24"/>
                <w:lang w:eastAsia="ru-RU"/>
              </w:rPr>
              <w:t>Б1.О.55</w:t>
            </w:r>
          </w:p>
        </w:tc>
        <w:tc>
          <w:tcPr>
            <w:tcW w:w="10000" w:type="dxa"/>
            <w:tcBorders>
              <w:top w:val="nil"/>
              <w:left w:val="nil"/>
              <w:bottom w:val="single" w:sz="4" w:space="0" w:color="000000"/>
              <w:right w:val="single" w:sz="4" w:space="0" w:color="000000"/>
            </w:tcBorders>
            <w:shd w:val="clear" w:color="auto" w:fill="FFFFFF"/>
            <w:vAlign w:val="center"/>
            <w:hideMark/>
          </w:tcPr>
          <w:p w14:paraId="1FCB0CF2"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хирургия</w:t>
            </w:r>
          </w:p>
        </w:tc>
      </w:tr>
      <w:tr w:rsidR="005247D6" w:rsidRPr="00174C05" w14:paraId="6099D52B" w14:textId="77777777" w:rsidTr="00AB2091">
        <w:trPr>
          <w:trHeight w:val="300"/>
        </w:trPr>
        <w:tc>
          <w:tcPr>
            <w:tcW w:w="222" w:type="dxa"/>
            <w:noWrap/>
            <w:vAlign w:val="center"/>
            <w:hideMark/>
          </w:tcPr>
          <w:p w14:paraId="15BAB3C4"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68F284A" w14:textId="77777777" w:rsidR="005247D6" w:rsidRPr="00174C05" w:rsidRDefault="005247D6" w:rsidP="00AB2091">
            <w:pPr>
              <w:rPr>
                <w:color w:val="000000"/>
                <w:sz w:val="24"/>
                <w:szCs w:val="24"/>
                <w:lang w:eastAsia="ru-RU"/>
              </w:rPr>
            </w:pPr>
            <w:r w:rsidRPr="00174C05">
              <w:rPr>
                <w:color w:val="000000"/>
                <w:sz w:val="24"/>
                <w:szCs w:val="24"/>
                <w:lang w:eastAsia="ru-RU"/>
              </w:rPr>
              <w:t>Б1.О.58</w:t>
            </w:r>
          </w:p>
        </w:tc>
        <w:tc>
          <w:tcPr>
            <w:tcW w:w="10000" w:type="dxa"/>
            <w:tcBorders>
              <w:top w:val="nil"/>
              <w:left w:val="nil"/>
              <w:bottom w:val="single" w:sz="4" w:space="0" w:color="000000"/>
              <w:right w:val="single" w:sz="4" w:space="0" w:color="000000"/>
            </w:tcBorders>
            <w:shd w:val="clear" w:color="auto" w:fill="FFFFFF"/>
            <w:vAlign w:val="center"/>
            <w:hideMark/>
          </w:tcPr>
          <w:p w14:paraId="2D0980AA" w14:textId="77777777" w:rsidR="005247D6" w:rsidRPr="00174C05" w:rsidRDefault="005247D6" w:rsidP="00AB2091">
            <w:pPr>
              <w:rPr>
                <w:color w:val="000000"/>
                <w:sz w:val="24"/>
                <w:szCs w:val="24"/>
                <w:lang w:eastAsia="ru-RU"/>
              </w:rPr>
            </w:pPr>
            <w:r w:rsidRPr="00174C05">
              <w:rPr>
                <w:color w:val="000000"/>
                <w:sz w:val="24"/>
                <w:szCs w:val="24"/>
                <w:lang w:eastAsia="ru-RU"/>
              </w:rPr>
              <w:t>Нейрохирургия</w:t>
            </w:r>
          </w:p>
        </w:tc>
      </w:tr>
      <w:tr w:rsidR="005247D6" w:rsidRPr="00174C05" w14:paraId="04DE485C" w14:textId="77777777" w:rsidTr="00AB2091">
        <w:trPr>
          <w:trHeight w:val="300"/>
        </w:trPr>
        <w:tc>
          <w:tcPr>
            <w:tcW w:w="222" w:type="dxa"/>
            <w:noWrap/>
            <w:vAlign w:val="center"/>
            <w:hideMark/>
          </w:tcPr>
          <w:p w14:paraId="0893C38B"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7C154B5" w14:textId="77777777" w:rsidR="005247D6" w:rsidRPr="00174C05" w:rsidRDefault="005247D6" w:rsidP="00AB2091">
            <w:pPr>
              <w:rPr>
                <w:color w:val="000000"/>
                <w:sz w:val="24"/>
                <w:szCs w:val="24"/>
                <w:lang w:eastAsia="ru-RU"/>
              </w:rPr>
            </w:pPr>
            <w:r w:rsidRPr="00174C05">
              <w:rPr>
                <w:color w:val="000000"/>
                <w:sz w:val="24"/>
                <w:szCs w:val="24"/>
                <w:lang w:eastAsia="ru-RU"/>
              </w:rPr>
              <w:t>Б1.О.59</w:t>
            </w:r>
          </w:p>
        </w:tc>
        <w:tc>
          <w:tcPr>
            <w:tcW w:w="10000" w:type="dxa"/>
            <w:tcBorders>
              <w:top w:val="nil"/>
              <w:left w:val="nil"/>
              <w:bottom w:val="single" w:sz="4" w:space="0" w:color="000000"/>
              <w:right w:val="single" w:sz="4" w:space="0" w:color="000000"/>
            </w:tcBorders>
            <w:shd w:val="clear" w:color="auto" w:fill="FFFFFF"/>
            <w:vAlign w:val="center"/>
            <w:hideMark/>
          </w:tcPr>
          <w:p w14:paraId="3EDB79D9" w14:textId="77777777" w:rsidR="005247D6" w:rsidRPr="00174C05" w:rsidRDefault="005247D6" w:rsidP="00AB2091">
            <w:pPr>
              <w:rPr>
                <w:color w:val="000000"/>
                <w:sz w:val="24"/>
                <w:szCs w:val="24"/>
                <w:lang w:eastAsia="ru-RU"/>
              </w:rPr>
            </w:pPr>
            <w:r w:rsidRPr="00174C05">
              <w:rPr>
                <w:color w:val="000000"/>
                <w:sz w:val="24"/>
                <w:szCs w:val="24"/>
                <w:lang w:eastAsia="ru-RU"/>
              </w:rPr>
              <w:t>Детская хирургия</w:t>
            </w:r>
          </w:p>
        </w:tc>
      </w:tr>
      <w:tr w:rsidR="005247D6" w:rsidRPr="00174C05" w14:paraId="1021C968" w14:textId="77777777" w:rsidTr="00AB2091">
        <w:trPr>
          <w:trHeight w:val="300"/>
        </w:trPr>
        <w:tc>
          <w:tcPr>
            <w:tcW w:w="222" w:type="dxa"/>
            <w:noWrap/>
            <w:vAlign w:val="center"/>
            <w:hideMark/>
          </w:tcPr>
          <w:p w14:paraId="5E8AB2AF"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9F5C56F" w14:textId="77777777" w:rsidR="005247D6" w:rsidRPr="00174C05" w:rsidRDefault="005247D6" w:rsidP="00AB2091">
            <w:pPr>
              <w:rPr>
                <w:color w:val="000000"/>
                <w:sz w:val="24"/>
                <w:szCs w:val="24"/>
                <w:lang w:eastAsia="ru-RU"/>
              </w:rPr>
            </w:pPr>
            <w:r w:rsidRPr="00174C05">
              <w:rPr>
                <w:color w:val="000000"/>
                <w:sz w:val="24"/>
                <w:szCs w:val="24"/>
                <w:lang w:eastAsia="ru-RU"/>
              </w:rPr>
              <w:t>Б1.О.61</w:t>
            </w:r>
          </w:p>
        </w:tc>
        <w:tc>
          <w:tcPr>
            <w:tcW w:w="10000" w:type="dxa"/>
            <w:tcBorders>
              <w:top w:val="nil"/>
              <w:left w:val="nil"/>
              <w:bottom w:val="single" w:sz="4" w:space="0" w:color="000000"/>
              <w:right w:val="single" w:sz="4" w:space="0" w:color="000000"/>
            </w:tcBorders>
            <w:shd w:val="clear" w:color="auto" w:fill="FFFFFF"/>
            <w:vAlign w:val="center"/>
            <w:hideMark/>
          </w:tcPr>
          <w:p w14:paraId="34A3EF58" w14:textId="77777777" w:rsidR="005247D6" w:rsidRPr="00174C05" w:rsidRDefault="005247D6" w:rsidP="00AB2091">
            <w:pPr>
              <w:rPr>
                <w:color w:val="000000"/>
                <w:sz w:val="24"/>
                <w:szCs w:val="24"/>
                <w:lang w:eastAsia="ru-RU"/>
              </w:rPr>
            </w:pPr>
            <w:r w:rsidRPr="00174C05">
              <w:rPr>
                <w:color w:val="000000"/>
                <w:sz w:val="24"/>
                <w:szCs w:val="24"/>
                <w:lang w:eastAsia="ru-RU"/>
              </w:rPr>
              <w:t>Онкология, лучевая терапия</w:t>
            </w:r>
          </w:p>
        </w:tc>
      </w:tr>
      <w:tr w:rsidR="005247D6" w:rsidRPr="00174C05" w14:paraId="207CB7DE" w14:textId="77777777" w:rsidTr="00AB2091">
        <w:trPr>
          <w:trHeight w:val="300"/>
        </w:trPr>
        <w:tc>
          <w:tcPr>
            <w:tcW w:w="222" w:type="dxa"/>
            <w:noWrap/>
            <w:vAlign w:val="center"/>
            <w:hideMark/>
          </w:tcPr>
          <w:p w14:paraId="7B38445D"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8A39CB8" w14:textId="77777777" w:rsidR="005247D6" w:rsidRPr="00174C05" w:rsidRDefault="005247D6" w:rsidP="00AB2091">
            <w:pPr>
              <w:rPr>
                <w:color w:val="000000"/>
                <w:sz w:val="24"/>
                <w:szCs w:val="24"/>
                <w:lang w:eastAsia="ru-RU"/>
              </w:rPr>
            </w:pPr>
            <w:r w:rsidRPr="00174C05">
              <w:rPr>
                <w:color w:val="000000"/>
                <w:sz w:val="24"/>
                <w:szCs w:val="24"/>
                <w:lang w:eastAsia="ru-RU"/>
              </w:rPr>
              <w:t>Б1.О.62</w:t>
            </w:r>
          </w:p>
        </w:tc>
        <w:tc>
          <w:tcPr>
            <w:tcW w:w="10000" w:type="dxa"/>
            <w:tcBorders>
              <w:top w:val="nil"/>
              <w:left w:val="nil"/>
              <w:bottom w:val="single" w:sz="4" w:space="0" w:color="000000"/>
              <w:right w:val="single" w:sz="4" w:space="0" w:color="000000"/>
            </w:tcBorders>
            <w:shd w:val="clear" w:color="auto" w:fill="FFFFFF"/>
            <w:vAlign w:val="center"/>
            <w:hideMark/>
          </w:tcPr>
          <w:p w14:paraId="77C01F46" w14:textId="77777777" w:rsidR="005247D6" w:rsidRPr="00174C05" w:rsidRDefault="005247D6" w:rsidP="00AB2091">
            <w:pPr>
              <w:rPr>
                <w:color w:val="000000"/>
                <w:sz w:val="24"/>
                <w:szCs w:val="24"/>
                <w:lang w:eastAsia="ru-RU"/>
              </w:rPr>
            </w:pPr>
            <w:r w:rsidRPr="00174C05">
              <w:rPr>
                <w:color w:val="000000"/>
                <w:sz w:val="24"/>
                <w:szCs w:val="24"/>
                <w:lang w:eastAsia="ru-RU"/>
              </w:rPr>
              <w:t>Травматология и ортопедия</w:t>
            </w:r>
          </w:p>
        </w:tc>
      </w:tr>
      <w:tr w:rsidR="005247D6" w:rsidRPr="00174C05" w14:paraId="6C0AB301" w14:textId="77777777" w:rsidTr="00AB2091">
        <w:trPr>
          <w:trHeight w:val="300"/>
        </w:trPr>
        <w:tc>
          <w:tcPr>
            <w:tcW w:w="222" w:type="dxa"/>
            <w:noWrap/>
            <w:vAlign w:val="center"/>
            <w:hideMark/>
          </w:tcPr>
          <w:p w14:paraId="6BA687CD"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6EB4C09A" w14:textId="77777777" w:rsidR="005247D6" w:rsidRPr="00174C05" w:rsidRDefault="005247D6" w:rsidP="00AB2091">
            <w:pPr>
              <w:rPr>
                <w:color w:val="000000"/>
                <w:sz w:val="24"/>
                <w:szCs w:val="24"/>
                <w:lang w:eastAsia="ru-RU"/>
              </w:rPr>
            </w:pPr>
            <w:r w:rsidRPr="00174C05">
              <w:rPr>
                <w:color w:val="000000"/>
                <w:sz w:val="24"/>
                <w:szCs w:val="24"/>
                <w:lang w:eastAsia="ru-RU"/>
              </w:rPr>
              <w:t>Б1.О.64</w:t>
            </w:r>
          </w:p>
        </w:tc>
        <w:tc>
          <w:tcPr>
            <w:tcW w:w="10000" w:type="dxa"/>
            <w:tcBorders>
              <w:top w:val="nil"/>
              <w:left w:val="nil"/>
              <w:bottom w:val="single" w:sz="4" w:space="0" w:color="000000"/>
              <w:right w:val="single" w:sz="4" w:space="0" w:color="000000"/>
            </w:tcBorders>
            <w:shd w:val="clear" w:color="auto" w:fill="FFFFFF"/>
            <w:vAlign w:val="center"/>
            <w:hideMark/>
          </w:tcPr>
          <w:p w14:paraId="274DBAF9" w14:textId="77777777" w:rsidR="005247D6" w:rsidRPr="00174C05" w:rsidRDefault="005247D6" w:rsidP="00AB2091">
            <w:pPr>
              <w:rPr>
                <w:color w:val="000000"/>
                <w:sz w:val="24"/>
                <w:szCs w:val="24"/>
                <w:lang w:eastAsia="ru-RU"/>
              </w:rPr>
            </w:pPr>
            <w:r w:rsidRPr="00174C05">
              <w:rPr>
                <w:color w:val="000000"/>
                <w:sz w:val="24"/>
                <w:szCs w:val="24"/>
                <w:lang w:eastAsia="ru-RU"/>
              </w:rPr>
              <w:t>Пропедевтика детских болезней</w:t>
            </w:r>
          </w:p>
        </w:tc>
      </w:tr>
      <w:tr w:rsidR="005247D6" w:rsidRPr="00174C05" w14:paraId="1D01FEA5" w14:textId="77777777" w:rsidTr="00AB2091">
        <w:trPr>
          <w:trHeight w:val="300"/>
        </w:trPr>
        <w:tc>
          <w:tcPr>
            <w:tcW w:w="222" w:type="dxa"/>
            <w:noWrap/>
            <w:vAlign w:val="center"/>
            <w:hideMark/>
          </w:tcPr>
          <w:p w14:paraId="71821151"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5DF3641" w14:textId="77777777" w:rsidR="005247D6" w:rsidRPr="00174C05" w:rsidRDefault="005247D6" w:rsidP="00AB2091">
            <w:pPr>
              <w:rPr>
                <w:color w:val="000000"/>
                <w:sz w:val="24"/>
                <w:szCs w:val="24"/>
                <w:lang w:eastAsia="ru-RU"/>
              </w:rPr>
            </w:pPr>
            <w:r w:rsidRPr="00174C05">
              <w:rPr>
                <w:color w:val="000000"/>
                <w:sz w:val="24"/>
                <w:szCs w:val="24"/>
                <w:lang w:eastAsia="ru-RU"/>
              </w:rPr>
              <w:t>Б1.О.67</w:t>
            </w:r>
          </w:p>
        </w:tc>
        <w:tc>
          <w:tcPr>
            <w:tcW w:w="10000" w:type="dxa"/>
            <w:tcBorders>
              <w:top w:val="nil"/>
              <w:left w:val="nil"/>
              <w:bottom w:val="single" w:sz="4" w:space="0" w:color="000000"/>
              <w:right w:val="single" w:sz="4" w:space="0" w:color="000000"/>
            </w:tcBorders>
            <w:shd w:val="clear" w:color="auto" w:fill="FFFFFF"/>
            <w:vAlign w:val="center"/>
            <w:hideMark/>
          </w:tcPr>
          <w:p w14:paraId="7F312FC1"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педиатрия</w:t>
            </w:r>
          </w:p>
        </w:tc>
      </w:tr>
      <w:tr w:rsidR="005247D6" w:rsidRPr="00174C05" w14:paraId="124624A8" w14:textId="77777777" w:rsidTr="00AB2091">
        <w:trPr>
          <w:trHeight w:val="300"/>
        </w:trPr>
        <w:tc>
          <w:tcPr>
            <w:tcW w:w="222" w:type="dxa"/>
            <w:noWrap/>
            <w:vAlign w:val="center"/>
            <w:hideMark/>
          </w:tcPr>
          <w:p w14:paraId="7092B969"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47DFD732" w14:textId="77777777" w:rsidR="005247D6" w:rsidRPr="00174C05" w:rsidRDefault="005247D6" w:rsidP="00AB2091">
            <w:pPr>
              <w:rPr>
                <w:color w:val="000000"/>
                <w:sz w:val="24"/>
                <w:szCs w:val="24"/>
                <w:lang w:eastAsia="ru-RU"/>
              </w:rPr>
            </w:pPr>
            <w:r w:rsidRPr="00174C05">
              <w:rPr>
                <w:color w:val="000000"/>
                <w:sz w:val="24"/>
                <w:szCs w:val="24"/>
                <w:lang w:eastAsia="ru-RU"/>
              </w:rPr>
              <w:t>Б2.О.02(У)</w:t>
            </w:r>
          </w:p>
        </w:tc>
        <w:tc>
          <w:tcPr>
            <w:tcW w:w="10000" w:type="dxa"/>
            <w:tcBorders>
              <w:top w:val="nil"/>
              <w:left w:val="nil"/>
              <w:bottom w:val="single" w:sz="4" w:space="0" w:color="000000"/>
              <w:right w:val="single" w:sz="4" w:space="0" w:color="000000"/>
            </w:tcBorders>
            <w:shd w:val="clear" w:color="auto" w:fill="FFFFFF"/>
            <w:vAlign w:val="center"/>
            <w:hideMark/>
          </w:tcPr>
          <w:p w14:paraId="714F8249" w14:textId="77777777" w:rsidR="005247D6" w:rsidRPr="00174C05" w:rsidRDefault="005247D6" w:rsidP="00AB2091">
            <w:pPr>
              <w:rPr>
                <w:color w:val="000000"/>
                <w:sz w:val="24"/>
                <w:szCs w:val="24"/>
                <w:lang w:eastAsia="ru-RU"/>
              </w:rPr>
            </w:pPr>
            <w:r w:rsidRPr="00174C05">
              <w:rPr>
                <w:color w:val="000000"/>
                <w:sz w:val="24"/>
                <w:szCs w:val="24"/>
                <w:lang w:eastAsia="ru-RU"/>
              </w:rPr>
              <w:t>Практика по получению первичных профессиональных умений и навыков диагностического профиля</w:t>
            </w:r>
          </w:p>
        </w:tc>
      </w:tr>
      <w:tr w:rsidR="005247D6" w:rsidRPr="00174C05" w14:paraId="40221A40" w14:textId="77777777" w:rsidTr="00AB2091">
        <w:trPr>
          <w:trHeight w:val="300"/>
        </w:trPr>
        <w:tc>
          <w:tcPr>
            <w:tcW w:w="222" w:type="dxa"/>
            <w:noWrap/>
            <w:vAlign w:val="center"/>
            <w:hideMark/>
          </w:tcPr>
          <w:p w14:paraId="27F8F782"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53BEBBA" w14:textId="77777777" w:rsidR="005247D6" w:rsidRPr="00174C05" w:rsidRDefault="005247D6" w:rsidP="00AB2091">
            <w:pPr>
              <w:rPr>
                <w:color w:val="000000"/>
                <w:sz w:val="24"/>
                <w:szCs w:val="24"/>
                <w:lang w:eastAsia="ru-RU"/>
              </w:rPr>
            </w:pPr>
            <w:r w:rsidRPr="00174C05">
              <w:rPr>
                <w:color w:val="000000"/>
                <w:sz w:val="24"/>
                <w:szCs w:val="24"/>
                <w:lang w:eastAsia="ru-RU"/>
              </w:rPr>
              <w:t>Б2.О.06(П)</w:t>
            </w:r>
          </w:p>
        </w:tc>
        <w:tc>
          <w:tcPr>
            <w:tcW w:w="10000" w:type="dxa"/>
            <w:tcBorders>
              <w:top w:val="nil"/>
              <w:left w:val="nil"/>
              <w:bottom w:val="single" w:sz="4" w:space="0" w:color="000000"/>
              <w:right w:val="single" w:sz="4" w:space="0" w:color="000000"/>
            </w:tcBorders>
            <w:shd w:val="clear" w:color="auto" w:fill="FFFFFF"/>
            <w:vAlign w:val="center"/>
            <w:hideMark/>
          </w:tcPr>
          <w:p w14:paraId="36CF0C92"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хирургического профиля</w:t>
            </w:r>
          </w:p>
        </w:tc>
      </w:tr>
      <w:tr w:rsidR="005247D6" w:rsidRPr="00174C05" w14:paraId="42491EBC" w14:textId="77777777" w:rsidTr="00AB2091">
        <w:trPr>
          <w:trHeight w:val="300"/>
        </w:trPr>
        <w:tc>
          <w:tcPr>
            <w:tcW w:w="222" w:type="dxa"/>
            <w:noWrap/>
            <w:vAlign w:val="center"/>
            <w:hideMark/>
          </w:tcPr>
          <w:p w14:paraId="7755E196"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4BC3D9D" w14:textId="77777777" w:rsidR="005247D6" w:rsidRPr="00174C05" w:rsidRDefault="005247D6" w:rsidP="00AB2091">
            <w:pPr>
              <w:rPr>
                <w:color w:val="000000"/>
                <w:sz w:val="24"/>
                <w:szCs w:val="24"/>
                <w:lang w:eastAsia="ru-RU"/>
              </w:rPr>
            </w:pPr>
            <w:r w:rsidRPr="00174C05">
              <w:rPr>
                <w:color w:val="000000"/>
                <w:sz w:val="24"/>
                <w:szCs w:val="24"/>
                <w:lang w:eastAsia="ru-RU"/>
              </w:rPr>
              <w:t>Б2.О.07(П)</w:t>
            </w:r>
          </w:p>
        </w:tc>
        <w:tc>
          <w:tcPr>
            <w:tcW w:w="10000" w:type="dxa"/>
            <w:tcBorders>
              <w:top w:val="nil"/>
              <w:left w:val="nil"/>
              <w:bottom w:val="single" w:sz="4" w:space="0" w:color="000000"/>
              <w:right w:val="single" w:sz="4" w:space="0" w:color="000000"/>
            </w:tcBorders>
            <w:shd w:val="clear" w:color="auto" w:fill="FFFFFF"/>
            <w:vAlign w:val="center"/>
            <w:hideMark/>
          </w:tcPr>
          <w:p w14:paraId="34948F45"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акушерско - гинекологического профиля</w:t>
            </w:r>
          </w:p>
        </w:tc>
      </w:tr>
      <w:tr w:rsidR="005247D6" w:rsidRPr="00174C05" w14:paraId="1322EAB9" w14:textId="77777777" w:rsidTr="00AB2091">
        <w:trPr>
          <w:trHeight w:val="300"/>
        </w:trPr>
        <w:tc>
          <w:tcPr>
            <w:tcW w:w="222" w:type="dxa"/>
            <w:noWrap/>
            <w:vAlign w:val="center"/>
            <w:hideMark/>
          </w:tcPr>
          <w:p w14:paraId="0A2CF5E1"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9E17B92" w14:textId="77777777" w:rsidR="005247D6" w:rsidRPr="00174C05" w:rsidRDefault="005247D6" w:rsidP="00AB2091">
            <w:pPr>
              <w:rPr>
                <w:color w:val="000000"/>
                <w:sz w:val="24"/>
                <w:szCs w:val="24"/>
                <w:lang w:eastAsia="ru-RU"/>
              </w:rPr>
            </w:pPr>
            <w:r w:rsidRPr="00174C05">
              <w:rPr>
                <w:color w:val="000000"/>
                <w:sz w:val="24"/>
                <w:szCs w:val="24"/>
                <w:lang w:eastAsia="ru-RU"/>
              </w:rPr>
              <w:t>Б3.01</w:t>
            </w:r>
          </w:p>
        </w:tc>
        <w:tc>
          <w:tcPr>
            <w:tcW w:w="10000" w:type="dxa"/>
            <w:tcBorders>
              <w:top w:val="nil"/>
              <w:left w:val="nil"/>
              <w:bottom w:val="single" w:sz="4" w:space="0" w:color="000000"/>
              <w:right w:val="single" w:sz="4" w:space="0" w:color="000000"/>
            </w:tcBorders>
            <w:shd w:val="clear" w:color="auto" w:fill="FFFFFF"/>
            <w:vAlign w:val="center"/>
            <w:hideMark/>
          </w:tcPr>
          <w:p w14:paraId="5A4E9124" w14:textId="77777777" w:rsidR="005247D6" w:rsidRPr="00174C05" w:rsidRDefault="005247D6"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5247D6" w:rsidRPr="00174C05" w14:paraId="5D9500A6" w14:textId="77777777" w:rsidTr="00AB2091">
        <w:trPr>
          <w:trHeight w:val="300"/>
        </w:trPr>
        <w:tc>
          <w:tcPr>
            <w:tcW w:w="222" w:type="dxa"/>
            <w:noWrap/>
            <w:vAlign w:val="center"/>
            <w:hideMark/>
          </w:tcPr>
          <w:p w14:paraId="3D936A1D" w14:textId="77777777" w:rsidR="005247D6" w:rsidRPr="00174C05" w:rsidRDefault="005247D6" w:rsidP="00AB2091">
            <w:pPr>
              <w:rPr>
                <w:color w:val="000000"/>
                <w:sz w:val="24"/>
                <w:szCs w:val="24"/>
                <w:lang w:eastAsia="ru-RU"/>
              </w:rPr>
            </w:pPr>
          </w:p>
        </w:tc>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5AA922" w14:textId="77777777" w:rsidR="005247D6" w:rsidRPr="00174C05" w:rsidRDefault="005247D6" w:rsidP="00AB2091">
            <w:pPr>
              <w:rPr>
                <w:i/>
                <w:color w:val="000000"/>
                <w:sz w:val="24"/>
                <w:szCs w:val="24"/>
                <w:lang w:eastAsia="ru-RU"/>
              </w:rPr>
            </w:pPr>
            <w:r w:rsidRPr="00174C05">
              <w:rPr>
                <w:i/>
                <w:color w:val="000000"/>
                <w:sz w:val="24"/>
                <w:szCs w:val="24"/>
                <w:lang w:eastAsia="ru-RU"/>
              </w:rPr>
              <w:t>ОПК-4.3</w:t>
            </w:r>
          </w:p>
        </w:tc>
        <w:tc>
          <w:tcPr>
            <w:tcW w:w="10000" w:type="dxa"/>
            <w:tcBorders>
              <w:top w:val="nil"/>
              <w:left w:val="nil"/>
              <w:bottom w:val="single" w:sz="4" w:space="0" w:color="000000"/>
              <w:right w:val="single" w:sz="4" w:space="0" w:color="000000"/>
            </w:tcBorders>
            <w:shd w:val="clear" w:color="auto" w:fill="FFFFFF"/>
            <w:vAlign w:val="center"/>
            <w:hideMark/>
          </w:tcPr>
          <w:p w14:paraId="40176BF2" w14:textId="77777777" w:rsidR="005247D6" w:rsidRPr="00174C05" w:rsidRDefault="005247D6" w:rsidP="00AB2091">
            <w:pPr>
              <w:rPr>
                <w:i/>
                <w:color w:val="000000"/>
                <w:sz w:val="24"/>
                <w:szCs w:val="24"/>
                <w:lang w:eastAsia="ru-RU"/>
              </w:rPr>
            </w:pPr>
            <w:r w:rsidRPr="00174C05">
              <w:rPr>
                <w:i/>
                <w:color w:val="000000"/>
                <w:sz w:val="24"/>
                <w:szCs w:val="24"/>
                <w:lang w:eastAsia="ru-RU"/>
              </w:rPr>
              <w:t>Демонстрирует умение применять диагностические инструментальные методы обследования с целью установления диагноза</w:t>
            </w:r>
          </w:p>
        </w:tc>
      </w:tr>
      <w:tr w:rsidR="005247D6" w:rsidRPr="00174C05" w14:paraId="61F40E73" w14:textId="77777777" w:rsidTr="00AB2091">
        <w:trPr>
          <w:trHeight w:val="300"/>
        </w:trPr>
        <w:tc>
          <w:tcPr>
            <w:tcW w:w="222" w:type="dxa"/>
            <w:noWrap/>
            <w:vAlign w:val="center"/>
            <w:hideMark/>
          </w:tcPr>
          <w:p w14:paraId="3846C310" w14:textId="77777777" w:rsidR="005247D6" w:rsidRPr="00174C05" w:rsidRDefault="005247D6" w:rsidP="00AB2091">
            <w:pPr>
              <w:rPr>
                <w:i/>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DB5FFBA"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Б1.О.24</w:t>
            </w:r>
          </w:p>
        </w:tc>
        <w:tc>
          <w:tcPr>
            <w:tcW w:w="10000" w:type="dxa"/>
            <w:tcBorders>
              <w:top w:val="nil"/>
              <w:left w:val="nil"/>
              <w:bottom w:val="single" w:sz="4" w:space="0" w:color="000000"/>
              <w:right w:val="single" w:sz="4" w:space="0" w:color="000000"/>
            </w:tcBorders>
            <w:shd w:val="clear" w:color="auto" w:fill="FFFFFF"/>
            <w:vAlign w:val="center"/>
            <w:hideMark/>
          </w:tcPr>
          <w:p w14:paraId="1A203DEB"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Топографическая анатомия и оперативная хирургия</w:t>
            </w:r>
          </w:p>
        </w:tc>
      </w:tr>
      <w:tr w:rsidR="005247D6" w:rsidRPr="00174C05" w14:paraId="2EFB1F3D" w14:textId="77777777" w:rsidTr="00AB2091">
        <w:trPr>
          <w:trHeight w:val="300"/>
        </w:trPr>
        <w:tc>
          <w:tcPr>
            <w:tcW w:w="222" w:type="dxa"/>
            <w:noWrap/>
            <w:vAlign w:val="center"/>
            <w:hideMark/>
          </w:tcPr>
          <w:p w14:paraId="6ADB46D0"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9388F1F" w14:textId="77777777" w:rsidR="005247D6" w:rsidRPr="00174C05" w:rsidRDefault="005247D6" w:rsidP="00AB2091">
            <w:pPr>
              <w:rPr>
                <w:color w:val="000000"/>
                <w:sz w:val="24"/>
                <w:szCs w:val="24"/>
                <w:lang w:eastAsia="ru-RU"/>
              </w:rPr>
            </w:pPr>
            <w:r w:rsidRPr="00174C05">
              <w:rPr>
                <w:color w:val="000000"/>
                <w:sz w:val="24"/>
                <w:szCs w:val="24"/>
                <w:lang w:eastAsia="ru-RU"/>
              </w:rPr>
              <w:t>Б1.О.27</w:t>
            </w:r>
          </w:p>
        </w:tc>
        <w:tc>
          <w:tcPr>
            <w:tcW w:w="10000" w:type="dxa"/>
            <w:tcBorders>
              <w:top w:val="nil"/>
              <w:left w:val="nil"/>
              <w:bottom w:val="single" w:sz="4" w:space="0" w:color="000000"/>
              <w:right w:val="single" w:sz="4" w:space="0" w:color="000000"/>
            </w:tcBorders>
            <w:shd w:val="clear" w:color="auto" w:fill="FFFFFF"/>
            <w:vAlign w:val="center"/>
            <w:hideMark/>
          </w:tcPr>
          <w:p w14:paraId="09D79851" w14:textId="77777777" w:rsidR="005247D6" w:rsidRPr="00174C05" w:rsidRDefault="005247D6" w:rsidP="00AB2091">
            <w:pPr>
              <w:rPr>
                <w:color w:val="000000"/>
                <w:sz w:val="24"/>
                <w:szCs w:val="24"/>
                <w:lang w:eastAsia="ru-RU"/>
              </w:rPr>
            </w:pPr>
            <w:r w:rsidRPr="00174C05">
              <w:rPr>
                <w:color w:val="000000"/>
                <w:sz w:val="24"/>
                <w:szCs w:val="24"/>
                <w:lang w:eastAsia="ru-RU"/>
              </w:rPr>
              <w:t>Микробиология, вирусология</w:t>
            </w:r>
          </w:p>
        </w:tc>
      </w:tr>
      <w:tr w:rsidR="005247D6" w:rsidRPr="00174C05" w14:paraId="1BA4B09A" w14:textId="77777777" w:rsidTr="00AB2091">
        <w:trPr>
          <w:trHeight w:val="300"/>
        </w:trPr>
        <w:tc>
          <w:tcPr>
            <w:tcW w:w="222" w:type="dxa"/>
            <w:noWrap/>
            <w:vAlign w:val="center"/>
            <w:hideMark/>
          </w:tcPr>
          <w:p w14:paraId="72EA2965"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C42F769" w14:textId="77777777" w:rsidR="005247D6" w:rsidRPr="00174C05" w:rsidRDefault="005247D6" w:rsidP="00AB2091">
            <w:pPr>
              <w:rPr>
                <w:color w:val="000000"/>
                <w:sz w:val="24"/>
                <w:szCs w:val="24"/>
                <w:lang w:eastAsia="ru-RU"/>
              </w:rPr>
            </w:pPr>
            <w:r w:rsidRPr="00174C05">
              <w:rPr>
                <w:color w:val="000000"/>
                <w:sz w:val="24"/>
                <w:szCs w:val="24"/>
                <w:lang w:eastAsia="ru-RU"/>
              </w:rPr>
              <w:t>Б1.О.48</w:t>
            </w:r>
          </w:p>
        </w:tc>
        <w:tc>
          <w:tcPr>
            <w:tcW w:w="10000" w:type="dxa"/>
            <w:tcBorders>
              <w:top w:val="nil"/>
              <w:left w:val="nil"/>
              <w:bottom w:val="single" w:sz="4" w:space="0" w:color="000000"/>
              <w:right w:val="single" w:sz="4" w:space="0" w:color="000000"/>
            </w:tcBorders>
            <w:shd w:val="clear" w:color="auto" w:fill="FFFFFF"/>
            <w:vAlign w:val="center"/>
            <w:hideMark/>
          </w:tcPr>
          <w:p w14:paraId="501A4A64"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терапия, профессиональные болезни</w:t>
            </w:r>
          </w:p>
        </w:tc>
      </w:tr>
      <w:tr w:rsidR="005247D6" w:rsidRPr="00174C05" w14:paraId="7D52FE88" w14:textId="77777777" w:rsidTr="00AB2091">
        <w:trPr>
          <w:trHeight w:val="300"/>
        </w:trPr>
        <w:tc>
          <w:tcPr>
            <w:tcW w:w="222" w:type="dxa"/>
            <w:noWrap/>
            <w:vAlign w:val="center"/>
            <w:hideMark/>
          </w:tcPr>
          <w:p w14:paraId="1817C85C"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636E1EAD" w14:textId="77777777" w:rsidR="005247D6" w:rsidRPr="00174C05" w:rsidRDefault="005247D6" w:rsidP="00AB2091">
            <w:pPr>
              <w:rPr>
                <w:color w:val="000000"/>
                <w:sz w:val="24"/>
                <w:szCs w:val="24"/>
                <w:lang w:eastAsia="ru-RU"/>
              </w:rPr>
            </w:pPr>
            <w:r w:rsidRPr="00174C05">
              <w:rPr>
                <w:color w:val="000000"/>
                <w:sz w:val="24"/>
                <w:szCs w:val="24"/>
                <w:lang w:eastAsia="ru-RU"/>
              </w:rPr>
              <w:t>Б1.О.57</w:t>
            </w:r>
          </w:p>
        </w:tc>
        <w:tc>
          <w:tcPr>
            <w:tcW w:w="10000" w:type="dxa"/>
            <w:tcBorders>
              <w:top w:val="nil"/>
              <w:left w:val="nil"/>
              <w:bottom w:val="single" w:sz="4" w:space="0" w:color="000000"/>
              <w:right w:val="single" w:sz="4" w:space="0" w:color="000000"/>
            </w:tcBorders>
            <w:shd w:val="clear" w:color="auto" w:fill="FFFFFF"/>
            <w:vAlign w:val="center"/>
            <w:hideMark/>
          </w:tcPr>
          <w:p w14:paraId="129BC7F7"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хирургия</w:t>
            </w:r>
          </w:p>
        </w:tc>
      </w:tr>
      <w:tr w:rsidR="005247D6" w:rsidRPr="00174C05" w14:paraId="599C7FA6" w14:textId="77777777" w:rsidTr="00AB2091">
        <w:trPr>
          <w:trHeight w:val="300"/>
        </w:trPr>
        <w:tc>
          <w:tcPr>
            <w:tcW w:w="222" w:type="dxa"/>
            <w:noWrap/>
            <w:vAlign w:val="center"/>
            <w:hideMark/>
          </w:tcPr>
          <w:p w14:paraId="73FBA343"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7B324EC" w14:textId="77777777" w:rsidR="005247D6" w:rsidRPr="00174C05" w:rsidRDefault="005247D6" w:rsidP="00AB2091">
            <w:pPr>
              <w:rPr>
                <w:color w:val="000000"/>
                <w:sz w:val="24"/>
                <w:szCs w:val="24"/>
                <w:lang w:eastAsia="ru-RU"/>
              </w:rPr>
            </w:pPr>
            <w:r w:rsidRPr="00174C05">
              <w:rPr>
                <w:color w:val="000000"/>
                <w:sz w:val="24"/>
                <w:szCs w:val="24"/>
                <w:lang w:eastAsia="ru-RU"/>
              </w:rPr>
              <w:t>Б1.О.60</w:t>
            </w:r>
          </w:p>
        </w:tc>
        <w:tc>
          <w:tcPr>
            <w:tcW w:w="10000" w:type="dxa"/>
            <w:tcBorders>
              <w:top w:val="nil"/>
              <w:left w:val="nil"/>
              <w:bottom w:val="single" w:sz="4" w:space="0" w:color="000000"/>
              <w:right w:val="single" w:sz="4" w:space="0" w:color="000000"/>
            </w:tcBorders>
            <w:shd w:val="clear" w:color="auto" w:fill="FFFFFF"/>
            <w:vAlign w:val="center"/>
            <w:hideMark/>
          </w:tcPr>
          <w:p w14:paraId="4E9C34A5" w14:textId="77777777" w:rsidR="005247D6" w:rsidRPr="00174C05" w:rsidRDefault="005247D6" w:rsidP="00AB2091">
            <w:pPr>
              <w:rPr>
                <w:color w:val="000000"/>
                <w:sz w:val="24"/>
                <w:szCs w:val="24"/>
                <w:lang w:eastAsia="ru-RU"/>
              </w:rPr>
            </w:pPr>
            <w:r w:rsidRPr="00174C05">
              <w:rPr>
                <w:color w:val="000000"/>
                <w:sz w:val="24"/>
                <w:szCs w:val="24"/>
                <w:lang w:eastAsia="ru-RU"/>
              </w:rPr>
              <w:t>Детская стоматология</w:t>
            </w:r>
          </w:p>
        </w:tc>
      </w:tr>
      <w:tr w:rsidR="005247D6" w:rsidRPr="00174C05" w14:paraId="123BE6BA" w14:textId="77777777" w:rsidTr="00AB2091">
        <w:trPr>
          <w:trHeight w:val="300"/>
        </w:trPr>
        <w:tc>
          <w:tcPr>
            <w:tcW w:w="222" w:type="dxa"/>
            <w:noWrap/>
            <w:vAlign w:val="center"/>
            <w:hideMark/>
          </w:tcPr>
          <w:p w14:paraId="63D9D7BF"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736AF6D" w14:textId="77777777" w:rsidR="005247D6" w:rsidRPr="00174C05" w:rsidRDefault="005247D6" w:rsidP="00AB2091">
            <w:pPr>
              <w:rPr>
                <w:color w:val="000000"/>
                <w:sz w:val="24"/>
                <w:szCs w:val="24"/>
                <w:lang w:eastAsia="ru-RU"/>
              </w:rPr>
            </w:pPr>
            <w:r w:rsidRPr="00174C05">
              <w:rPr>
                <w:color w:val="000000"/>
                <w:sz w:val="24"/>
                <w:szCs w:val="24"/>
                <w:lang w:eastAsia="ru-RU"/>
              </w:rPr>
              <w:t>Б1.О.63</w:t>
            </w:r>
          </w:p>
        </w:tc>
        <w:tc>
          <w:tcPr>
            <w:tcW w:w="10000" w:type="dxa"/>
            <w:tcBorders>
              <w:top w:val="nil"/>
              <w:left w:val="nil"/>
              <w:bottom w:val="single" w:sz="4" w:space="0" w:color="000000"/>
              <w:right w:val="single" w:sz="4" w:space="0" w:color="000000"/>
            </w:tcBorders>
            <w:shd w:val="clear" w:color="auto" w:fill="FFFFFF"/>
            <w:vAlign w:val="center"/>
            <w:hideMark/>
          </w:tcPr>
          <w:p w14:paraId="47F4B7CC" w14:textId="77777777" w:rsidR="005247D6" w:rsidRPr="00174C05" w:rsidRDefault="005247D6" w:rsidP="00AB2091">
            <w:pPr>
              <w:rPr>
                <w:color w:val="000000"/>
                <w:sz w:val="24"/>
                <w:szCs w:val="24"/>
                <w:lang w:eastAsia="ru-RU"/>
              </w:rPr>
            </w:pPr>
            <w:r w:rsidRPr="00174C05">
              <w:rPr>
                <w:color w:val="000000"/>
                <w:sz w:val="24"/>
                <w:szCs w:val="24"/>
                <w:lang w:eastAsia="ru-RU"/>
              </w:rPr>
              <w:t>Акушерство и гинекология</w:t>
            </w:r>
          </w:p>
        </w:tc>
      </w:tr>
      <w:tr w:rsidR="005247D6" w:rsidRPr="00174C05" w14:paraId="292519FB" w14:textId="77777777" w:rsidTr="00AB2091">
        <w:trPr>
          <w:trHeight w:val="300"/>
        </w:trPr>
        <w:tc>
          <w:tcPr>
            <w:tcW w:w="222" w:type="dxa"/>
            <w:noWrap/>
            <w:vAlign w:val="center"/>
            <w:hideMark/>
          </w:tcPr>
          <w:p w14:paraId="1F0F2A57"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3D80AFF" w14:textId="77777777" w:rsidR="005247D6" w:rsidRPr="00174C05" w:rsidRDefault="005247D6" w:rsidP="00AB2091">
            <w:pPr>
              <w:rPr>
                <w:color w:val="000000"/>
                <w:sz w:val="24"/>
                <w:szCs w:val="24"/>
                <w:lang w:eastAsia="ru-RU"/>
              </w:rPr>
            </w:pPr>
            <w:r w:rsidRPr="00174C05">
              <w:rPr>
                <w:color w:val="000000"/>
                <w:sz w:val="24"/>
                <w:szCs w:val="24"/>
                <w:lang w:eastAsia="ru-RU"/>
              </w:rPr>
              <w:t>Б1.О.66</w:t>
            </w:r>
          </w:p>
        </w:tc>
        <w:tc>
          <w:tcPr>
            <w:tcW w:w="10000" w:type="dxa"/>
            <w:tcBorders>
              <w:top w:val="nil"/>
              <w:left w:val="nil"/>
              <w:bottom w:val="single" w:sz="4" w:space="0" w:color="000000"/>
              <w:right w:val="single" w:sz="4" w:space="0" w:color="000000"/>
            </w:tcBorders>
            <w:shd w:val="clear" w:color="auto" w:fill="FFFFFF"/>
            <w:vAlign w:val="center"/>
            <w:hideMark/>
          </w:tcPr>
          <w:p w14:paraId="322AA5BD"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педиатрия</w:t>
            </w:r>
          </w:p>
        </w:tc>
      </w:tr>
      <w:tr w:rsidR="005247D6" w:rsidRPr="00174C05" w14:paraId="5EF859DA" w14:textId="77777777" w:rsidTr="00AB2091">
        <w:trPr>
          <w:trHeight w:val="300"/>
        </w:trPr>
        <w:tc>
          <w:tcPr>
            <w:tcW w:w="222" w:type="dxa"/>
            <w:noWrap/>
            <w:vAlign w:val="center"/>
            <w:hideMark/>
          </w:tcPr>
          <w:p w14:paraId="0F626F41"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4E52C583" w14:textId="77777777" w:rsidR="005247D6" w:rsidRPr="00174C05" w:rsidRDefault="005247D6" w:rsidP="00AB2091">
            <w:pPr>
              <w:rPr>
                <w:color w:val="000000"/>
                <w:sz w:val="24"/>
                <w:szCs w:val="24"/>
                <w:lang w:eastAsia="ru-RU"/>
              </w:rPr>
            </w:pPr>
            <w:r w:rsidRPr="00174C05">
              <w:rPr>
                <w:color w:val="000000"/>
                <w:sz w:val="24"/>
                <w:szCs w:val="24"/>
                <w:lang w:eastAsia="ru-RU"/>
              </w:rPr>
              <w:t>Б1.О.71</w:t>
            </w:r>
          </w:p>
        </w:tc>
        <w:tc>
          <w:tcPr>
            <w:tcW w:w="10000" w:type="dxa"/>
            <w:tcBorders>
              <w:top w:val="nil"/>
              <w:left w:val="nil"/>
              <w:bottom w:val="single" w:sz="4" w:space="0" w:color="000000"/>
              <w:right w:val="single" w:sz="4" w:space="0" w:color="000000"/>
            </w:tcBorders>
            <w:shd w:val="clear" w:color="auto" w:fill="FFFFFF"/>
            <w:vAlign w:val="center"/>
            <w:hideMark/>
          </w:tcPr>
          <w:p w14:paraId="58701592" w14:textId="77777777" w:rsidR="005247D6" w:rsidRPr="00174C05" w:rsidRDefault="005247D6" w:rsidP="00AB2091">
            <w:pPr>
              <w:rPr>
                <w:color w:val="000000"/>
                <w:sz w:val="24"/>
                <w:szCs w:val="24"/>
                <w:lang w:eastAsia="ru-RU"/>
              </w:rPr>
            </w:pPr>
            <w:r w:rsidRPr="00174C05">
              <w:rPr>
                <w:color w:val="000000"/>
                <w:sz w:val="24"/>
                <w:szCs w:val="24"/>
                <w:lang w:eastAsia="ru-RU"/>
              </w:rPr>
              <w:t>Симуляционное обучение</w:t>
            </w:r>
          </w:p>
        </w:tc>
      </w:tr>
      <w:tr w:rsidR="005247D6" w:rsidRPr="00174C05" w14:paraId="67BDE12A" w14:textId="77777777" w:rsidTr="00AB2091">
        <w:trPr>
          <w:trHeight w:val="300"/>
        </w:trPr>
        <w:tc>
          <w:tcPr>
            <w:tcW w:w="222" w:type="dxa"/>
            <w:noWrap/>
            <w:vAlign w:val="center"/>
            <w:hideMark/>
          </w:tcPr>
          <w:p w14:paraId="789BFBE6"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31BA27D" w14:textId="77777777" w:rsidR="005247D6" w:rsidRPr="00174C05" w:rsidRDefault="005247D6" w:rsidP="00AB2091">
            <w:pPr>
              <w:rPr>
                <w:color w:val="000000"/>
                <w:sz w:val="24"/>
                <w:szCs w:val="24"/>
                <w:lang w:eastAsia="ru-RU"/>
              </w:rPr>
            </w:pPr>
            <w:r w:rsidRPr="00174C05">
              <w:rPr>
                <w:color w:val="000000"/>
                <w:sz w:val="24"/>
                <w:szCs w:val="24"/>
                <w:lang w:eastAsia="ru-RU"/>
              </w:rPr>
              <w:t>Б2.О.02(У)</w:t>
            </w:r>
          </w:p>
        </w:tc>
        <w:tc>
          <w:tcPr>
            <w:tcW w:w="10000" w:type="dxa"/>
            <w:tcBorders>
              <w:top w:val="nil"/>
              <w:left w:val="nil"/>
              <w:bottom w:val="single" w:sz="4" w:space="0" w:color="000000"/>
              <w:right w:val="single" w:sz="4" w:space="0" w:color="000000"/>
            </w:tcBorders>
            <w:shd w:val="clear" w:color="auto" w:fill="FFFFFF"/>
            <w:vAlign w:val="center"/>
            <w:hideMark/>
          </w:tcPr>
          <w:p w14:paraId="263559AC" w14:textId="77777777" w:rsidR="005247D6" w:rsidRPr="00174C05" w:rsidRDefault="005247D6" w:rsidP="00AB2091">
            <w:pPr>
              <w:rPr>
                <w:color w:val="000000"/>
                <w:sz w:val="24"/>
                <w:szCs w:val="24"/>
                <w:lang w:eastAsia="ru-RU"/>
              </w:rPr>
            </w:pPr>
            <w:r w:rsidRPr="00174C05">
              <w:rPr>
                <w:color w:val="000000"/>
                <w:sz w:val="24"/>
                <w:szCs w:val="24"/>
                <w:lang w:eastAsia="ru-RU"/>
              </w:rPr>
              <w:t>Практика по получению первичных профессиональных умений и навыков диагностического профиля</w:t>
            </w:r>
          </w:p>
        </w:tc>
      </w:tr>
      <w:tr w:rsidR="005247D6" w:rsidRPr="00174C05" w14:paraId="64FBAE33" w14:textId="77777777" w:rsidTr="00AB2091">
        <w:trPr>
          <w:trHeight w:val="300"/>
        </w:trPr>
        <w:tc>
          <w:tcPr>
            <w:tcW w:w="222" w:type="dxa"/>
            <w:noWrap/>
            <w:vAlign w:val="center"/>
            <w:hideMark/>
          </w:tcPr>
          <w:p w14:paraId="7A74059C"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50082D74" w14:textId="77777777" w:rsidR="005247D6" w:rsidRPr="00174C05" w:rsidRDefault="005247D6" w:rsidP="00AB2091">
            <w:pPr>
              <w:rPr>
                <w:color w:val="000000"/>
                <w:sz w:val="24"/>
                <w:szCs w:val="24"/>
                <w:lang w:eastAsia="ru-RU"/>
              </w:rPr>
            </w:pPr>
            <w:r w:rsidRPr="00174C05">
              <w:rPr>
                <w:color w:val="000000"/>
                <w:sz w:val="24"/>
                <w:szCs w:val="24"/>
                <w:lang w:eastAsia="ru-RU"/>
              </w:rPr>
              <w:t>Б2.О.06(П)</w:t>
            </w:r>
          </w:p>
        </w:tc>
        <w:tc>
          <w:tcPr>
            <w:tcW w:w="10000" w:type="dxa"/>
            <w:tcBorders>
              <w:top w:val="nil"/>
              <w:left w:val="nil"/>
              <w:bottom w:val="single" w:sz="4" w:space="0" w:color="000000"/>
              <w:right w:val="single" w:sz="4" w:space="0" w:color="000000"/>
            </w:tcBorders>
            <w:shd w:val="clear" w:color="auto" w:fill="FFFFFF"/>
            <w:vAlign w:val="center"/>
            <w:hideMark/>
          </w:tcPr>
          <w:p w14:paraId="64C497AD"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хирургического профиля</w:t>
            </w:r>
          </w:p>
        </w:tc>
      </w:tr>
      <w:tr w:rsidR="005247D6" w:rsidRPr="00174C05" w14:paraId="30BD9E02" w14:textId="77777777" w:rsidTr="00AB2091">
        <w:trPr>
          <w:trHeight w:val="300"/>
        </w:trPr>
        <w:tc>
          <w:tcPr>
            <w:tcW w:w="222" w:type="dxa"/>
            <w:noWrap/>
            <w:vAlign w:val="center"/>
            <w:hideMark/>
          </w:tcPr>
          <w:p w14:paraId="2656B904"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680483CD" w14:textId="77777777" w:rsidR="005247D6" w:rsidRPr="00174C05" w:rsidRDefault="005247D6" w:rsidP="00AB2091">
            <w:pPr>
              <w:rPr>
                <w:color w:val="000000"/>
                <w:sz w:val="24"/>
                <w:szCs w:val="24"/>
                <w:lang w:eastAsia="ru-RU"/>
              </w:rPr>
            </w:pPr>
            <w:r w:rsidRPr="00174C05">
              <w:rPr>
                <w:color w:val="000000"/>
                <w:sz w:val="24"/>
                <w:szCs w:val="24"/>
                <w:lang w:eastAsia="ru-RU"/>
              </w:rPr>
              <w:t>Б3.01</w:t>
            </w:r>
          </w:p>
        </w:tc>
        <w:tc>
          <w:tcPr>
            <w:tcW w:w="10000" w:type="dxa"/>
            <w:tcBorders>
              <w:top w:val="nil"/>
              <w:left w:val="nil"/>
              <w:bottom w:val="single" w:sz="4" w:space="0" w:color="000000"/>
              <w:right w:val="single" w:sz="4" w:space="0" w:color="000000"/>
            </w:tcBorders>
            <w:shd w:val="clear" w:color="auto" w:fill="FFFFFF"/>
            <w:vAlign w:val="center"/>
            <w:hideMark/>
          </w:tcPr>
          <w:p w14:paraId="104135E7" w14:textId="77777777" w:rsidR="005247D6" w:rsidRPr="00174C05" w:rsidRDefault="005247D6"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bl>
    <w:p w14:paraId="75638A51" w14:textId="77777777" w:rsidR="005247D6" w:rsidRPr="00174C05" w:rsidRDefault="005247D6" w:rsidP="005247D6">
      <w:pPr>
        <w:rPr>
          <w:sz w:val="24"/>
          <w:szCs w:val="24"/>
        </w:rPr>
        <w:sectPr w:rsidR="005247D6" w:rsidRPr="00174C05" w:rsidSect="00AB2091">
          <w:pgSz w:w="16838" w:h="11906" w:orient="landscape"/>
          <w:pgMar w:top="850" w:right="1134" w:bottom="1701" w:left="1134" w:header="708" w:footer="708" w:gutter="0"/>
          <w:cols w:space="708"/>
          <w:docGrid w:linePitch="360"/>
        </w:sectPr>
      </w:pPr>
    </w:p>
    <w:p w14:paraId="06BE2C3B" w14:textId="77777777" w:rsidR="005247D6" w:rsidRPr="00174C05" w:rsidRDefault="005247D6" w:rsidP="005247D6">
      <w:pPr>
        <w:pStyle w:val="a4"/>
        <w:spacing w:line="277" w:lineRule="exact"/>
        <w:rPr>
          <w:b/>
        </w:rPr>
      </w:pPr>
      <w:r w:rsidRPr="00174C05">
        <w:rPr>
          <w:b/>
        </w:rPr>
        <w:lastRenderedPageBreak/>
        <w:t xml:space="preserve">Описание показателей и критериев оценивания компетенций на различных этапах их формирования, описание шкалы </w:t>
      </w:r>
    </w:p>
    <w:p w14:paraId="48B38F00" w14:textId="77777777" w:rsidR="005247D6" w:rsidRPr="00174C05" w:rsidRDefault="005247D6" w:rsidP="005247D6">
      <w:pPr>
        <w:spacing w:line="277" w:lineRule="exact"/>
        <w:jc w:val="center"/>
        <w:rPr>
          <w:b/>
          <w:sz w:val="24"/>
          <w:szCs w:val="24"/>
        </w:rPr>
      </w:pPr>
      <w:r w:rsidRPr="00174C05">
        <w:rPr>
          <w:b/>
          <w:sz w:val="24"/>
          <w:szCs w:val="24"/>
        </w:rPr>
        <w:t>оценивания</w:t>
      </w:r>
    </w:p>
    <w:p w14:paraId="2B81DC5A" w14:textId="77777777" w:rsidR="005247D6" w:rsidRPr="00174C05" w:rsidRDefault="005247D6" w:rsidP="005247D6">
      <w:pPr>
        <w:rPr>
          <w:sz w:val="24"/>
          <w:szCs w:val="24"/>
        </w:rPr>
      </w:pPr>
    </w:p>
    <w:tbl>
      <w:tblPr>
        <w:tblW w:w="1573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526"/>
        <w:gridCol w:w="10"/>
        <w:gridCol w:w="2400"/>
        <w:gridCol w:w="10"/>
        <w:gridCol w:w="2258"/>
        <w:gridCol w:w="2136"/>
        <w:gridCol w:w="2400"/>
        <w:gridCol w:w="10"/>
        <w:gridCol w:w="1985"/>
      </w:tblGrid>
      <w:tr w:rsidR="005247D6" w:rsidRPr="00174C05" w14:paraId="6925309B" w14:textId="77777777" w:rsidTr="00AB2091">
        <w:trPr>
          <w:trHeight w:val="497"/>
        </w:trPr>
        <w:tc>
          <w:tcPr>
            <w:tcW w:w="4526" w:type="dxa"/>
            <w:vMerge w:val="restart"/>
          </w:tcPr>
          <w:p w14:paraId="2FEF2B02"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Планируемые результаты освоения компетенции</w:t>
            </w:r>
          </w:p>
        </w:tc>
        <w:tc>
          <w:tcPr>
            <w:tcW w:w="9214" w:type="dxa"/>
            <w:gridSpan w:val="6"/>
          </w:tcPr>
          <w:p w14:paraId="0551BC0E"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Критерии оценивания результатов обучения</w:t>
            </w:r>
          </w:p>
        </w:tc>
        <w:tc>
          <w:tcPr>
            <w:tcW w:w="1995" w:type="dxa"/>
            <w:gridSpan w:val="2"/>
            <w:vMerge w:val="restart"/>
          </w:tcPr>
          <w:p w14:paraId="2BA80DC6"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Наименование оценочного средства</w:t>
            </w:r>
          </w:p>
        </w:tc>
      </w:tr>
      <w:tr w:rsidR="005247D6" w:rsidRPr="00174C05" w14:paraId="7D4A7419" w14:textId="77777777" w:rsidTr="00AB2091">
        <w:tc>
          <w:tcPr>
            <w:tcW w:w="4526" w:type="dxa"/>
            <w:vMerge/>
          </w:tcPr>
          <w:p w14:paraId="52C695AE" w14:textId="77777777" w:rsidR="005247D6" w:rsidRPr="00174C05" w:rsidRDefault="005247D6" w:rsidP="00AB2091">
            <w:pPr>
              <w:pStyle w:val="a7"/>
              <w:rPr>
                <w:rFonts w:ascii="Times New Roman" w:hAnsi="Times New Roman" w:cs="Times New Roman"/>
                <w:color w:val="000000"/>
                <w:sz w:val="24"/>
                <w:szCs w:val="24"/>
              </w:rPr>
            </w:pPr>
          </w:p>
        </w:tc>
        <w:tc>
          <w:tcPr>
            <w:tcW w:w="2410" w:type="dxa"/>
            <w:gridSpan w:val="2"/>
          </w:tcPr>
          <w:p w14:paraId="27691937"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неудовлетворительно</w:t>
            </w:r>
          </w:p>
        </w:tc>
        <w:tc>
          <w:tcPr>
            <w:tcW w:w="2268" w:type="dxa"/>
            <w:gridSpan w:val="2"/>
          </w:tcPr>
          <w:p w14:paraId="05F92721"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удовлетворительно</w:t>
            </w:r>
          </w:p>
        </w:tc>
        <w:tc>
          <w:tcPr>
            <w:tcW w:w="2136" w:type="dxa"/>
          </w:tcPr>
          <w:p w14:paraId="425ECFCA"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хорошо</w:t>
            </w:r>
          </w:p>
        </w:tc>
        <w:tc>
          <w:tcPr>
            <w:tcW w:w="2400" w:type="dxa"/>
          </w:tcPr>
          <w:p w14:paraId="4A565811"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отлично</w:t>
            </w:r>
          </w:p>
        </w:tc>
        <w:tc>
          <w:tcPr>
            <w:tcW w:w="1995" w:type="dxa"/>
            <w:gridSpan w:val="2"/>
            <w:vMerge/>
          </w:tcPr>
          <w:p w14:paraId="6D7D5C4A"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4C86DCF6" w14:textId="77777777" w:rsidTr="00AB2091">
        <w:tc>
          <w:tcPr>
            <w:tcW w:w="15735" w:type="dxa"/>
            <w:gridSpan w:val="9"/>
          </w:tcPr>
          <w:p w14:paraId="2C54CE9B" w14:textId="77777777" w:rsidR="005247D6" w:rsidRPr="00174C05" w:rsidRDefault="005247D6" w:rsidP="00AB2091">
            <w:pPr>
              <w:jc w:val="center"/>
              <w:rPr>
                <w:b/>
                <w:bCs/>
                <w:color w:val="000000"/>
                <w:sz w:val="24"/>
                <w:szCs w:val="24"/>
              </w:rPr>
            </w:pPr>
            <w:r w:rsidRPr="00174C05">
              <w:rPr>
                <w:b/>
                <w:bCs/>
                <w:sz w:val="24"/>
                <w:szCs w:val="24"/>
              </w:rPr>
              <w:t xml:space="preserve">ОПК-4.1. </w:t>
            </w:r>
            <w:r w:rsidRPr="00174C05">
              <w:rPr>
                <w:b/>
                <w:bCs/>
                <w:sz w:val="24"/>
                <w:szCs w:val="24"/>
                <w:lang w:eastAsia="ru-RU"/>
              </w:rPr>
              <w:t>Применяет медицинские изделия при диагностических исследованиях, предусмотренных порядками оказания медицинской помощи</w:t>
            </w:r>
          </w:p>
        </w:tc>
      </w:tr>
      <w:tr w:rsidR="005247D6" w:rsidRPr="00174C05" w14:paraId="6E325CCF" w14:textId="77777777" w:rsidTr="00AB2091">
        <w:tc>
          <w:tcPr>
            <w:tcW w:w="4536" w:type="dxa"/>
            <w:gridSpan w:val="2"/>
          </w:tcPr>
          <w:p w14:paraId="6CD79C3C" w14:textId="77777777" w:rsidR="005247D6" w:rsidRPr="00174C05" w:rsidRDefault="005247D6" w:rsidP="00AB2091">
            <w:pPr>
              <w:pStyle w:val="a5"/>
              <w:shd w:val="clear" w:color="auto" w:fill="FFFFFF"/>
              <w:jc w:val="both"/>
              <w:rPr>
                <w:rFonts w:eastAsia="TimesNewRomanPSMT"/>
                <w:b/>
              </w:rPr>
            </w:pPr>
            <w:r w:rsidRPr="00174C05">
              <w:rPr>
                <w:rFonts w:eastAsia="TimesNewRomanPSMT"/>
                <w:b/>
              </w:rPr>
              <w:t>Знать:</w:t>
            </w:r>
            <w:r w:rsidRPr="00174C05">
              <w:t xml:space="preserve"> </w:t>
            </w:r>
            <w:r w:rsidRPr="00174C05">
              <w:rPr>
                <w:rFonts w:eastAsia="TimesNewRomanPSMT"/>
              </w:rPr>
              <w:t>базовые медицинские технологии в профессиональной деятельности.</w:t>
            </w:r>
          </w:p>
          <w:p w14:paraId="2691A5F4" w14:textId="77777777" w:rsidR="005247D6" w:rsidRPr="00174C05" w:rsidRDefault="005247D6" w:rsidP="00AB2091">
            <w:pPr>
              <w:pStyle w:val="a5"/>
              <w:shd w:val="clear" w:color="auto" w:fill="FFFFFF"/>
              <w:jc w:val="both"/>
              <w:rPr>
                <w:color w:val="000000"/>
                <w:spacing w:val="2"/>
                <w:highlight w:val="cyan"/>
              </w:rPr>
            </w:pPr>
          </w:p>
        </w:tc>
        <w:tc>
          <w:tcPr>
            <w:tcW w:w="2410" w:type="dxa"/>
            <w:gridSpan w:val="2"/>
          </w:tcPr>
          <w:p w14:paraId="3C985ABB"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Фрагментарные знания</w:t>
            </w:r>
          </w:p>
        </w:tc>
        <w:tc>
          <w:tcPr>
            <w:tcW w:w="2258" w:type="dxa"/>
          </w:tcPr>
          <w:p w14:paraId="3BDD90A6"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знания</w:t>
            </w:r>
          </w:p>
        </w:tc>
        <w:tc>
          <w:tcPr>
            <w:tcW w:w="2136" w:type="dxa"/>
          </w:tcPr>
          <w:p w14:paraId="3E030C8B"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но содержащие отдельные пробелы знания</w:t>
            </w:r>
          </w:p>
        </w:tc>
        <w:tc>
          <w:tcPr>
            <w:tcW w:w="2410" w:type="dxa"/>
            <w:gridSpan w:val="2"/>
          </w:tcPr>
          <w:p w14:paraId="1604FAFA"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систематические знания</w:t>
            </w:r>
          </w:p>
        </w:tc>
        <w:tc>
          <w:tcPr>
            <w:tcW w:w="1985" w:type="dxa"/>
            <w:vMerge w:val="restart"/>
          </w:tcPr>
          <w:p w14:paraId="581D116D" w14:textId="77777777" w:rsidR="005247D6" w:rsidRPr="00174C05" w:rsidRDefault="005247D6" w:rsidP="00AB2091">
            <w:pPr>
              <w:pStyle w:val="a7"/>
              <w:ind w:hanging="151"/>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Опрос, зачет в устной форме</w:t>
            </w:r>
          </w:p>
        </w:tc>
      </w:tr>
      <w:tr w:rsidR="005247D6" w:rsidRPr="00174C05" w14:paraId="618AA401" w14:textId="77777777" w:rsidTr="00AB2091">
        <w:tc>
          <w:tcPr>
            <w:tcW w:w="4536" w:type="dxa"/>
            <w:gridSpan w:val="2"/>
          </w:tcPr>
          <w:p w14:paraId="1D1F65B7" w14:textId="77777777" w:rsidR="005247D6" w:rsidRPr="00174C05" w:rsidRDefault="005247D6" w:rsidP="00AB2091">
            <w:pPr>
              <w:pStyle w:val="a5"/>
              <w:shd w:val="clear" w:color="auto" w:fill="FFFFFF"/>
              <w:jc w:val="both"/>
            </w:pPr>
            <w:r w:rsidRPr="00174C05">
              <w:rPr>
                <w:rFonts w:eastAsia="TimesNewRomanPSMT"/>
                <w:b/>
              </w:rPr>
              <w:t>Уметь:</w:t>
            </w:r>
            <w:r w:rsidRPr="00174C05">
              <w:t xml:space="preserve"> выполнять диагностические мероприятия с применением медицинских изделий, с использованием медицинских технологий.</w:t>
            </w:r>
          </w:p>
          <w:p w14:paraId="588DE257" w14:textId="77777777" w:rsidR="005247D6" w:rsidRPr="00174C05" w:rsidRDefault="005247D6" w:rsidP="00AB2091">
            <w:pPr>
              <w:pStyle w:val="a5"/>
              <w:shd w:val="clear" w:color="auto" w:fill="FFFFFF"/>
              <w:jc w:val="both"/>
            </w:pPr>
          </w:p>
        </w:tc>
        <w:tc>
          <w:tcPr>
            <w:tcW w:w="2410" w:type="dxa"/>
            <w:gridSpan w:val="2"/>
          </w:tcPr>
          <w:p w14:paraId="5630FAAC"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Частичные умения</w:t>
            </w:r>
          </w:p>
        </w:tc>
        <w:tc>
          <w:tcPr>
            <w:tcW w:w="2258" w:type="dxa"/>
          </w:tcPr>
          <w:p w14:paraId="300D74DF"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умения</w:t>
            </w:r>
          </w:p>
        </w:tc>
        <w:tc>
          <w:tcPr>
            <w:tcW w:w="2136" w:type="dxa"/>
          </w:tcPr>
          <w:p w14:paraId="0F49676E"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Учения полные, допускаются небольшие ошибки</w:t>
            </w:r>
          </w:p>
        </w:tc>
        <w:tc>
          <w:tcPr>
            <w:tcW w:w="2410" w:type="dxa"/>
            <w:gridSpan w:val="2"/>
          </w:tcPr>
          <w:p w14:paraId="0E11A754"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умения</w:t>
            </w:r>
          </w:p>
        </w:tc>
        <w:tc>
          <w:tcPr>
            <w:tcW w:w="1985" w:type="dxa"/>
            <w:vMerge/>
          </w:tcPr>
          <w:p w14:paraId="564CF61D"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7EE69F21" w14:textId="77777777" w:rsidTr="00AB2091">
        <w:tc>
          <w:tcPr>
            <w:tcW w:w="4536" w:type="dxa"/>
            <w:gridSpan w:val="2"/>
          </w:tcPr>
          <w:p w14:paraId="1EC2A2AA" w14:textId="77777777" w:rsidR="005247D6" w:rsidRPr="00174C05" w:rsidRDefault="005247D6" w:rsidP="00AB2091">
            <w:pPr>
              <w:pStyle w:val="a7"/>
              <w:rPr>
                <w:rFonts w:ascii="Times New Roman" w:hAnsi="Times New Roman" w:cs="Times New Roman"/>
                <w:color w:val="000000"/>
                <w:sz w:val="24"/>
                <w:szCs w:val="24"/>
              </w:rPr>
            </w:pPr>
            <w:r w:rsidRPr="00174C05">
              <w:rPr>
                <w:rFonts w:ascii="Times New Roman" w:hAnsi="Times New Roman" w:cs="Times New Roman"/>
                <w:b/>
                <w:sz w:val="24"/>
                <w:szCs w:val="24"/>
              </w:rPr>
              <w:t>Владеть:</w:t>
            </w:r>
            <w:r w:rsidRPr="00174C05">
              <w:rPr>
                <w:rFonts w:ascii="Times New Roman" w:hAnsi="Times New Roman" w:cs="Times New Roman"/>
                <w:sz w:val="24"/>
                <w:szCs w:val="24"/>
              </w:rPr>
              <w:t xml:space="preserve"> навыками применения медицинских технологий, медицинских изделий с целью постановки диагноза.</w:t>
            </w:r>
          </w:p>
        </w:tc>
        <w:tc>
          <w:tcPr>
            <w:tcW w:w="2410" w:type="dxa"/>
            <w:gridSpan w:val="2"/>
          </w:tcPr>
          <w:p w14:paraId="2BE7279B"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Частичное владение навыками</w:t>
            </w:r>
          </w:p>
        </w:tc>
        <w:tc>
          <w:tcPr>
            <w:tcW w:w="2258" w:type="dxa"/>
          </w:tcPr>
          <w:p w14:paraId="5DE72299"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Несистематическое применение навыков</w:t>
            </w:r>
          </w:p>
        </w:tc>
        <w:tc>
          <w:tcPr>
            <w:tcW w:w="2136" w:type="dxa"/>
          </w:tcPr>
          <w:p w14:paraId="072737C1"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В систематическом применении навыков допускаются пробелы</w:t>
            </w:r>
          </w:p>
        </w:tc>
        <w:tc>
          <w:tcPr>
            <w:tcW w:w="2410" w:type="dxa"/>
            <w:gridSpan w:val="2"/>
          </w:tcPr>
          <w:p w14:paraId="0692975F" w14:textId="77777777" w:rsidR="005247D6" w:rsidRPr="00174C05" w:rsidRDefault="005247D6" w:rsidP="00AB2091">
            <w:pPr>
              <w:pStyle w:val="a7"/>
              <w:ind w:firstLine="130"/>
              <w:jc w:val="both"/>
              <w:rPr>
                <w:rFonts w:ascii="Times New Roman" w:hAnsi="Times New Roman" w:cs="Times New Roman"/>
                <w:color w:val="000000"/>
                <w:sz w:val="24"/>
                <w:szCs w:val="24"/>
              </w:rPr>
            </w:pPr>
            <w:r w:rsidRPr="00174C05">
              <w:rPr>
                <w:rFonts w:ascii="Times New Roman" w:hAnsi="Times New Roman" w:cs="Times New Roman"/>
                <w:color w:val="000000"/>
                <w:sz w:val="24"/>
                <w:szCs w:val="24"/>
              </w:rPr>
              <w:t>Успешное и систематическое применение навыков</w:t>
            </w:r>
          </w:p>
        </w:tc>
        <w:tc>
          <w:tcPr>
            <w:tcW w:w="1985" w:type="dxa"/>
            <w:vMerge/>
          </w:tcPr>
          <w:p w14:paraId="40C5CA17"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5D1399C4" w14:textId="77777777" w:rsidTr="00AB2091">
        <w:tc>
          <w:tcPr>
            <w:tcW w:w="15735" w:type="dxa"/>
            <w:gridSpan w:val="9"/>
          </w:tcPr>
          <w:p w14:paraId="7073BFD4" w14:textId="77777777" w:rsidR="005247D6" w:rsidRPr="00174C05" w:rsidRDefault="005247D6" w:rsidP="00AB2091">
            <w:pPr>
              <w:jc w:val="center"/>
              <w:rPr>
                <w:b/>
                <w:bCs/>
                <w:sz w:val="24"/>
                <w:szCs w:val="24"/>
                <w:highlight w:val="yellow"/>
                <w:lang w:eastAsia="ru-RU"/>
              </w:rPr>
            </w:pPr>
            <w:r w:rsidRPr="00174C05">
              <w:rPr>
                <w:b/>
                <w:bCs/>
                <w:sz w:val="24"/>
                <w:szCs w:val="24"/>
              </w:rPr>
              <w:t>ОПК-4.3. Демонстрирует умение применять диагностические инструментальные методы обследования с целью установления диагноза</w:t>
            </w:r>
          </w:p>
          <w:p w14:paraId="2393182F" w14:textId="77777777" w:rsidR="005247D6" w:rsidRPr="00174C05" w:rsidRDefault="005247D6" w:rsidP="00AB2091">
            <w:pPr>
              <w:pStyle w:val="a7"/>
              <w:jc w:val="center"/>
              <w:rPr>
                <w:rFonts w:ascii="Times New Roman" w:hAnsi="Times New Roman" w:cs="Times New Roman"/>
                <w:b/>
                <w:bCs/>
                <w:color w:val="000000"/>
                <w:sz w:val="24"/>
                <w:szCs w:val="24"/>
              </w:rPr>
            </w:pPr>
          </w:p>
        </w:tc>
      </w:tr>
      <w:tr w:rsidR="005247D6" w:rsidRPr="00174C05" w14:paraId="51B0B299" w14:textId="77777777" w:rsidTr="00AB2091">
        <w:tc>
          <w:tcPr>
            <w:tcW w:w="4536" w:type="dxa"/>
            <w:gridSpan w:val="2"/>
          </w:tcPr>
          <w:p w14:paraId="53FED41C" w14:textId="77777777" w:rsidR="005247D6" w:rsidRPr="00174C05" w:rsidRDefault="005247D6" w:rsidP="00AB2091">
            <w:pPr>
              <w:pStyle w:val="a5"/>
              <w:shd w:val="clear" w:color="auto" w:fill="FFFFFF"/>
              <w:jc w:val="both"/>
            </w:pPr>
            <w:r w:rsidRPr="00174C05">
              <w:rPr>
                <w:b/>
              </w:rPr>
              <w:t>Знать:</w:t>
            </w:r>
            <w:r w:rsidRPr="00174C05">
              <w:t xml:space="preserve"> диагностические инструментальные методы обследования; задачи и функциональные обязанности медицинского персонала при использовании медицинских технологий, медицинских изделий, диагностического </w:t>
            </w:r>
            <w:r w:rsidRPr="00174C05">
              <w:lastRenderedPageBreak/>
              <w:t>оборудования при решении профессиональных задач.</w:t>
            </w:r>
          </w:p>
          <w:p w14:paraId="721C2331" w14:textId="77777777" w:rsidR="005247D6" w:rsidRPr="00174C05" w:rsidRDefault="005247D6" w:rsidP="00AB2091">
            <w:pPr>
              <w:pStyle w:val="a5"/>
              <w:shd w:val="clear" w:color="auto" w:fill="FFFFFF"/>
              <w:rPr>
                <w:b/>
                <w:bCs/>
              </w:rPr>
            </w:pPr>
          </w:p>
        </w:tc>
        <w:tc>
          <w:tcPr>
            <w:tcW w:w="2410" w:type="dxa"/>
            <w:gridSpan w:val="2"/>
          </w:tcPr>
          <w:p w14:paraId="3C7EF3A8"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lastRenderedPageBreak/>
              <w:t>Фрагментарные знания</w:t>
            </w:r>
          </w:p>
        </w:tc>
        <w:tc>
          <w:tcPr>
            <w:tcW w:w="2258" w:type="dxa"/>
          </w:tcPr>
          <w:p w14:paraId="6D563A63"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знания</w:t>
            </w:r>
          </w:p>
        </w:tc>
        <w:tc>
          <w:tcPr>
            <w:tcW w:w="2136" w:type="dxa"/>
          </w:tcPr>
          <w:p w14:paraId="200AD750"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но содержащие отдельные пробелы знания</w:t>
            </w:r>
          </w:p>
        </w:tc>
        <w:tc>
          <w:tcPr>
            <w:tcW w:w="2410" w:type="dxa"/>
            <w:gridSpan w:val="2"/>
          </w:tcPr>
          <w:p w14:paraId="5AF2C88A"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систематические знания</w:t>
            </w:r>
          </w:p>
        </w:tc>
        <w:tc>
          <w:tcPr>
            <w:tcW w:w="1985" w:type="dxa"/>
            <w:vMerge w:val="restart"/>
          </w:tcPr>
          <w:p w14:paraId="2F0443FB" w14:textId="77777777" w:rsidR="005247D6" w:rsidRPr="00174C05" w:rsidRDefault="005247D6" w:rsidP="00AB2091">
            <w:pPr>
              <w:pStyle w:val="a7"/>
              <w:ind w:firstLine="133"/>
              <w:rPr>
                <w:rFonts w:ascii="Times New Roman" w:hAnsi="Times New Roman" w:cs="Times New Roman"/>
                <w:color w:val="000000"/>
                <w:sz w:val="24"/>
                <w:szCs w:val="24"/>
              </w:rPr>
            </w:pPr>
            <w:r w:rsidRPr="00174C05">
              <w:rPr>
                <w:rFonts w:ascii="Times New Roman" w:hAnsi="Times New Roman" w:cs="Times New Roman"/>
                <w:color w:val="000000"/>
                <w:sz w:val="24"/>
                <w:szCs w:val="24"/>
              </w:rPr>
              <w:t>Опрос, зачет в устной форме</w:t>
            </w:r>
          </w:p>
        </w:tc>
      </w:tr>
      <w:tr w:rsidR="005247D6" w:rsidRPr="00174C05" w14:paraId="3A1FE24B" w14:textId="77777777" w:rsidTr="00AB2091">
        <w:tc>
          <w:tcPr>
            <w:tcW w:w="4536" w:type="dxa"/>
            <w:gridSpan w:val="2"/>
          </w:tcPr>
          <w:p w14:paraId="02C07D30" w14:textId="77777777" w:rsidR="005247D6" w:rsidRPr="00174C05" w:rsidRDefault="005247D6" w:rsidP="00AB2091">
            <w:pPr>
              <w:pStyle w:val="a5"/>
              <w:shd w:val="clear" w:color="auto" w:fill="FFFFFF"/>
              <w:jc w:val="both"/>
            </w:pPr>
            <w:r w:rsidRPr="00174C05">
              <w:rPr>
                <w:b/>
              </w:rPr>
              <w:lastRenderedPageBreak/>
              <w:t xml:space="preserve">Уметь: </w:t>
            </w:r>
            <w:r w:rsidRPr="00174C05">
              <w:t>выполнять диагностические мероприятия с применением инструментальных методов обследования.</w:t>
            </w:r>
          </w:p>
        </w:tc>
        <w:tc>
          <w:tcPr>
            <w:tcW w:w="2410" w:type="dxa"/>
            <w:gridSpan w:val="2"/>
          </w:tcPr>
          <w:p w14:paraId="2D8F599A"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Частичные умения</w:t>
            </w:r>
          </w:p>
        </w:tc>
        <w:tc>
          <w:tcPr>
            <w:tcW w:w="2258" w:type="dxa"/>
          </w:tcPr>
          <w:p w14:paraId="6F6D4781"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умения</w:t>
            </w:r>
          </w:p>
        </w:tc>
        <w:tc>
          <w:tcPr>
            <w:tcW w:w="2136" w:type="dxa"/>
          </w:tcPr>
          <w:p w14:paraId="4E5D198C"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Учения полные, допускаются небольшие ошибки</w:t>
            </w:r>
          </w:p>
        </w:tc>
        <w:tc>
          <w:tcPr>
            <w:tcW w:w="2410" w:type="dxa"/>
            <w:gridSpan w:val="2"/>
          </w:tcPr>
          <w:p w14:paraId="64A9E919"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умения</w:t>
            </w:r>
          </w:p>
        </w:tc>
        <w:tc>
          <w:tcPr>
            <w:tcW w:w="1985" w:type="dxa"/>
            <w:vMerge/>
          </w:tcPr>
          <w:p w14:paraId="65604ABB" w14:textId="77777777" w:rsidR="005247D6" w:rsidRPr="00174C05" w:rsidRDefault="005247D6" w:rsidP="00AB2091">
            <w:pPr>
              <w:pStyle w:val="a7"/>
              <w:ind w:firstLine="133"/>
              <w:rPr>
                <w:rFonts w:ascii="Times New Roman" w:hAnsi="Times New Roman" w:cs="Times New Roman"/>
                <w:color w:val="000000"/>
                <w:sz w:val="24"/>
                <w:szCs w:val="24"/>
              </w:rPr>
            </w:pPr>
          </w:p>
        </w:tc>
      </w:tr>
      <w:tr w:rsidR="005247D6" w:rsidRPr="00174C05" w14:paraId="353C891D" w14:textId="77777777" w:rsidTr="00AB2091">
        <w:tc>
          <w:tcPr>
            <w:tcW w:w="4536" w:type="dxa"/>
            <w:gridSpan w:val="2"/>
          </w:tcPr>
          <w:p w14:paraId="74392279" w14:textId="77777777" w:rsidR="005247D6" w:rsidRPr="00174C05" w:rsidRDefault="005247D6" w:rsidP="00AB2091">
            <w:pPr>
              <w:pStyle w:val="a5"/>
              <w:shd w:val="clear" w:color="auto" w:fill="FFFFFF"/>
              <w:rPr>
                <w:rFonts w:eastAsia="TimesNewRomanPSMT"/>
              </w:rPr>
            </w:pPr>
            <w:r w:rsidRPr="00174C05">
              <w:rPr>
                <w:b/>
              </w:rPr>
              <w:t xml:space="preserve">Владеть: </w:t>
            </w:r>
            <w:r w:rsidRPr="00174C05">
              <w:t xml:space="preserve">навыками применения инструментальных методов обследования с целью постановки </w:t>
            </w:r>
            <w:r w:rsidRPr="00174C05">
              <w:rPr>
                <w:rFonts w:eastAsia="TimesNewRomanPSMT"/>
              </w:rPr>
              <w:t>диагноза.</w:t>
            </w:r>
          </w:p>
          <w:p w14:paraId="4EEC63E2" w14:textId="77777777" w:rsidR="005247D6" w:rsidRPr="00174C05" w:rsidRDefault="005247D6" w:rsidP="00AB2091">
            <w:pPr>
              <w:pStyle w:val="a7"/>
              <w:jc w:val="both"/>
              <w:rPr>
                <w:rFonts w:ascii="Times New Roman" w:hAnsi="Times New Roman" w:cs="Times New Roman"/>
                <w:color w:val="000000"/>
                <w:spacing w:val="-2"/>
                <w:sz w:val="24"/>
                <w:szCs w:val="24"/>
                <w:shd w:val="clear" w:color="auto" w:fill="FFFFFF"/>
              </w:rPr>
            </w:pPr>
          </w:p>
        </w:tc>
        <w:tc>
          <w:tcPr>
            <w:tcW w:w="2410" w:type="dxa"/>
            <w:gridSpan w:val="2"/>
          </w:tcPr>
          <w:p w14:paraId="5DC0AC8B"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Частичное владение навыками</w:t>
            </w:r>
          </w:p>
        </w:tc>
        <w:tc>
          <w:tcPr>
            <w:tcW w:w="2258" w:type="dxa"/>
          </w:tcPr>
          <w:p w14:paraId="43A8295C"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Несистематическое применение навыков</w:t>
            </w:r>
          </w:p>
        </w:tc>
        <w:tc>
          <w:tcPr>
            <w:tcW w:w="2136" w:type="dxa"/>
          </w:tcPr>
          <w:p w14:paraId="25479899"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В систематическом применении навыков допускаются пробелы</w:t>
            </w:r>
          </w:p>
        </w:tc>
        <w:tc>
          <w:tcPr>
            <w:tcW w:w="2410" w:type="dxa"/>
            <w:gridSpan w:val="2"/>
          </w:tcPr>
          <w:p w14:paraId="46B5E7D2"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Успешное и систематическое применение навыков</w:t>
            </w:r>
          </w:p>
        </w:tc>
        <w:tc>
          <w:tcPr>
            <w:tcW w:w="1985" w:type="dxa"/>
            <w:vMerge/>
          </w:tcPr>
          <w:p w14:paraId="4B8B2CA5" w14:textId="77777777" w:rsidR="005247D6" w:rsidRPr="00174C05" w:rsidRDefault="005247D6" w:rsidP="00AB2091">
            <w:pPr>
              <w:pStyle w:val="a7"/>
              <w:ind w:firstLine="133"/>
              <w:rPr>
                <w:rFonts w:ascii="Times New Roman" w:hAnsi="Times New Roman" w:cs="Times New Roman"/>
                <w:color w:val="000000"/>
                <w:sz w:val="24"/>
                <w:szCs w:val="24"/>
              </w:rPr>
            </w:pPr>
          </w:p>
        </w:tc>
      </w:tr>
    </w:tbl>
    <w:p w14:paraId="6E64E8D6" w14:textId="77777777" w:rsidR="005247D6" w:rsidRPr="00174C05" w:rsidRDefault="005247D6" w:rsidP="005247D6">
      <w:pPr>
        <w:rPr>
          <w:sz w:val="24"/>
          <w:szCs w:val="24"/>
        </w:rPr>
      </w:pPr>
    </w:p>
    <w:p w14:paraId="304548A3" w14:textId="77777777" w:rsidR="005247D6" w:rsidRPr="00174C05" w:rsidRDefault="005247D6" w:rsidP="005247D6">
      <w:pPr>
        <w:rPr>
          <w:sz w:val="24"/>
          <w:szCs w:val="24"/>
        </w:rPr>
      </w:pPr>
    </w:p>
    <w:p w14:paraId="6D006875" w14:textId="77777777" w:rsidR="005247D6" w:rsidRPr="00174C05" w:rsidRDefault="005247D6" w:rsidP="005247D6">
      <w:pPr>
        <w:rPr>
          <w:sz w:val="24"/>
          <w:szCs w:val="24"/>
        </w:rPr>
        <w:sectPr w:rsidR="005247D6" w:rsidRPr="00174C05" w:rsidSect="00AB2091">
          <w:pgSz w:w="16838" w:h="11906" w:orient="landscape"/>
          <w:pgMar w:top="1701" w:right="1134" w:bottom="850" w:left="1134" w:header="708" w:footer="708" w:gutter="0"/>
          <w:cols w:space="708"/>
          <w:docGrid w:linePitch="360"/>
        </w:sectPr>
      </w:pPr>
    </w:p>
    <w:p w14:paraId="43B44923" w14:textId="77777777" w:rsidR="005247D6" w:rsidRPr="00174C05" w:rsidRDefault="005247D6" w:rsidP="005247D6">
      <w:pPr>
        <w:ind w:right="34"/>
        <w:jc w:val="center"/>
        <w:rPr>
          <w:b/>
          <w:sz w:val="24"/>
          <w:szCs w:val="24"/>
        </w:rPr>
      </w:pPr>
      <w:r w:rsidRPr="00174C05">
        <w:rPr>
          <w:b/>
          <w:sz w:val="24"/>
          <w:szCs w:val="24"/>
        </w:rPr>
        <w:lastRenderedPageBreak/>
        <w:t>Типовые контрольные задания 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14:paraId="7666AEA2" w14:textId="77777777" w:rsidR="005247D6" w:rsidRPr="00174C05" w:rsidRDefault="005247D6" w:rsidP="005247D6">
      <w:pPr>
        <w:keepLines/>
        <w:jc w:val="center"/>
        <w:outlineLvl w:val="1"/>
        <w:rPr>
          <w:b/>
          <w:sz w:val="24"/>
          <w:szCs w:val="24"/>
        </w:rPr>
      </w:pPr>
      <w:r w:rsidRPr="00174C05">
        <w:rPr>
          <w:b/>
          <w:sz w:val="24"/>
          <w:szCs w:val="24"/>
        </w:rPr>
        <w:t>Вопросы к зачету по дисциплине</w:t>
      </w:r>
    </w:p>
    <w:p w14:paraId="5C4684C5" w14:textId="77777777" w:rsidR="005247D6" w:rsidRPr="00174C05" w:rsidRDefault="005247D6" w:rsidP="005247D6">
      <w:pPr>
        <w:keepLines/>
        <w:jc w:val="center"/>
        <w:outlineLvl w:val="1"/>
        <w:rPr>
          <w:b/>
          <w:bCs/>
          <w:sz w:val="24"/>
          <w:szCs w:val="24"/>
        </w:rPr>
      </w:pPr>
      <w:r w:rsidRPr="00174C05">
        <w:rPr>
          <w:b/>
          <w:bCs/>
          <w:sz w:val="24"/>
          <w:szCs w:val="24"/>
        </w:rPr>
        <w:t>«Топографическая анатомия и оперативная хирургия»</w:t>
      </w:r>
    </w:p>
    <w:p w14:paraId="18606697" w14:textId="77777777" w:rsidR="005247D6" w:rsidRPr="00174C05" w:rsidRDefault="005247D6" w:rsidP="005247D6">
      <w:pPr>
        <w:pStyle w:val="a4"/>
        <w:widowControl w:val="0"/>
        <w:tabs>
          <w:tab w:val="left" w:pos="284"/>
        </w:tabs>
        <w:ind w:left="0"/>
        <w:jc w:val="both"/>
      </w:pPr>
      <w:r w:rsidRPr="00174C05">
        <w:t>1.Учение Н.И. Пирогова о коллатеральном кровообращении. Классификация коллатералей, условия их состоятельности. Критические уровни прекращения кровотока артерий верхних конечностей.</w:t>
      </w:r>
    </w:p>
    <w:p w14:paraId="454C6D58" w14:textId="77777777" w:rsidR="005247D6" w:rsidRPr="00174C05" w:rsidRDefault="005247D6" w:rsidP="005247D6">
      <w:pPr>
        <w:pStyle w:val="a4"/>
        <w:widowControl w:val="0"/>
        <w:tabs>
          <w:tab w:val="left" w:pos="284"/>
        </w:tabs>
        <w:ind w:left="0"/>
        <w:jc w:val="both"/>
      </w:pPr>
      <w:r w:rsidRPr="00174C05">
        <w:t>2. Травма магистральных сосудов, тактика и хирургическое лечение. Критические уровни прекращения кровотока магистральных артерий и вен нижних конечностей. Осложнения травмы сосудов.</w:t>
      </w:r>
    </w:p>
    <w:p w14:paraId="200BB58B" w14:textId="77777777" w:rsidR="005247D6" w:rsidRPr="00174C05" w:rsidRDefault="005247D6" w:rsidP="005247D6">
      <w:pPr>
        <w:pStyle w:val="a4"/>
        <w:widowControl w:val="0"/>
        <w:tabs>
          <w:tab w:val="left" w:pos="284"/>
        </w:tabs>
        <w:ind w:left="66"/>
        <w:jc w:val="both"/>
      </w:pPr>
      <w:r w:rsidRPr="00174C05">
        <w:t>3. Топография магистральных артерий нижних конечностей. Радикальные, паллиативные операции при облитерирующих заболеваниях артерий нижних конечностей.</w:t>
      </w:r>
    </w:p>
    <w:p w14:paraId="7C405089" w14:textId="77777777" w:rsidR="005247D6" w:rsidRPr="00174C05" w:rsidRDefault="005247D6" w:rsidP="005247D6">
      <w:pPr>
        <w:pStyle w:val="a4"/>
        <w:widowControl w:val="0"/>
        <w:tabs>
          <w:tab w:val="left" w:pos="284"/>
        </w:tabs>
        <w:ind w:left="66"/>
        <w:jc w:val="both"/>
      </w:pPr>
      <w:r w:rsidRPr="00174C05">
        <w:t>4. Топография аорты и её основных ветвей. Классификация аневризм. Хирургическое лечение истинных и ложных аневризм, артериовенозных свищей.</w:t>
      </w:r>
    </w:p>
    <w:p w14:paraId="4A5E9D11" w14:textId="77777777" w:rsidR="005247D6" w:rsidRPr="00174C05" w:rsidRDefault="005247D6" w:rsidP="005247D6">
      <w:pPr>
        <w:pStyle w:val="a4"/>
        <w:widowControl w:val="0"/>
        <w:tabs>
          <w:tab w:val="left" w:pos="284"/>
        </w:tabs>
        <w:ind w:left="66"/>
        <w:jc w:val="both"/>
      </w:pPr>
      <w:r w:rsidRPr="00174C05">
        <w:t>5. Топография коленного сустава. Резекция коленного сустава по Текстору, П.Г. Корневу. Особенности обработки ранений суставов. Артроскопия.</w:t>
      </w:r>
    </w:p>
    <w:p w14:paraId="2ABC7469" w14:textId="77777777" w:rsidR="005247D6" w:rsidRPr="00174C05" w:rsidRDefault="005247D6" w:rsidP="005247D6">
      <w:pPr>
        <w:pStyle w:val="a4"/>
        <w:widowControl w:val="0"/>
        <w:tabs>
          <w:tab w:val="left" w:pos="-180"/>
        </w:tabs>
        <w:ind w:left="66"/>
        <w:jc w:val="both"/>
      </w:pPr>
      <w:r w:rsidRPr="00174C05">
        <w:t>6. Топография лобно-теменно-затылочной области мозгового отдела черепа. Особенности у детей. Первичная хирургическая обработка ранений черепа. Принципы остановки кровотечения при черепно-мозговой травме (из мягких тканей, костей черепа, синусов твёрдой мозговой оболочки).</w:t>
      </w:r>
    </w:p>
    <w:p w14:paraId="1ACAB4D1" w14:textId="77777777" w:rsidR="005247D6" w:rsidRPr="00174C05" w:rsidRDefault="005247D6" w:rsidP="005247D6">
      <w:pPr>
        <w:pStyle w:val="a4"/>
        <w:widowControl w:val="0"/>
        <w:tabs>
          <w:tab w:val="left" w:pos="284"/>
        </w:tabs>
        <w:ind w:left="66"/>
        <w:jc w:val="both"/>
      </w:pPr>
      <w:r w:rsidRPr="00174C05">
        <w:t>7. Топография венозной системы мозгового отдела черепа. Синусы черепа. Связь с венами лица, глазницы, клиническое значение. Грыжи головного мозга, оперативное их лечение.</w:t>
      </w:r>
    </w:p>
    <w:p w14:paraId="6D877324" w14:textId="77777777" w:rsidR="005247D6" w:rsidRPr="00174C05" w:rsidRDefault="005247D6" w:rsidP="005247D6">
      <w:pPr>
        <w:pStyle w:val="a4"/>
        <w:widowControl w:val="0"/>
        <w:tabs>
          <w:tab w:val="left" w:pos="284"/>
        </w:tabs>
        <w:ind w:left="66"/>
        <w:jc w:val="both"/>
      </w:pPr>
      <w:r w:rsidRPr="00174C05">
        <w:t>8. Топография передне-боковой области грудной стенки. Клетчаточные пространства. Хирургическое лечение флегмон грудной стенки.</w:t>
      </w:r>
    </w:p>
    <w:p w14:paraId="00591548" w14:textId="77777777" w:rsidR="005247D6" w:rsidRPr="00174C05" w:rsidRDefault="005247D6" w:rsidP="005247D6">
      <w:pPr>
        <w:pStyle w:val="a4"/>
        <w:widowControl w:val="0"/>
        <w:tabs>
          <w:tab w:val="left" w:pos="284"/>
        </w:tabs>
        <w:ind w:left="66"/>
        <w:jc w:val="both"/>
      </w:pPr>
      <w:r w:rsidRPr="00174C05">
        <w:t>9. Топография молочной железы. Разрезы при операциях на молочной железе. Техника ретромаммарной блокады, показания. Маститы, классификация, виды разрезов. Аномалии развития молочной железы, тактика лечения.</w:t>
      </w:r>
    </w:p>
    <w:p w14:paraId="74921F87" w14:textId="77777777" w:rsidR="005247D6" w:rsidRPr="00174C05" w:rsidRDefault="005247D6" w:rsidP="005247D6">
      <w:pPr>
        <w:pStyle w:val="a4"/>
        <w:widowControl w:val="0"/>
        <w:tabs>
          <w:tab w:val="left" w:pos="284"/>
        </w:tabs>
        <w:ind w:left="66"/>
        <w:jc w:val="both"/>
      </w:pPr>
      <w:r w:rsidRPr="00174C05">
        <w:t>10. Пути лимфооттока от молочной железы, регионарные лимфатические бассейны.</w:t>
      </w:r>
    </w:p>
    <w:p w14:paraId="24D07CFA" w14:textId="77777777" w:rsidR="005247D6" w:rsidRPr="00174C05" w:rsidRDefault="005247D6" w:rsidP="005247D6">
      <w:pPr>
        <w:pStyle w:val="a4"/>
        <w:widowControl w:val="0"/>
        <w:tabs>
          <w:tab w:val="left" w:pos="284"/>
        </w:tabs>
        <w:ind w:left="66"/>
        <w:jc w:val="both"/>
      </w:pPr>
      <w:r w:rsidRPr="00174C05">
        <w:t>11. Современные органосберегающие, радикальные и расширенные радикальные операции при раке молочной железы.</w:t>
      </w:r>
    </w:p>
    <w:p w14:paraId="6D573924" w14:textId="77777777" w:rsidR="005247D6" w:rsidRPr="00174C05" w:rsidRDefault="005247D6" w:rsidP="005247D6">
      <w:pPr>
        <w:pStyle w:val="a4"/>
        <w:widowControl w:val="0"/>
        <w:tabs>
          <w:tab w:val="left" w:pos="284"/>
        </w:tabs>
        <w:ind w:left="66"/>
        <w:jc w:val="both"/>
      </w:pPr>
      <w:r w:rsidRPr="00174C05">
        <w:t>12. Топография плевры. Плевральная пункция. Хирургическое лечение острой эмпиемы плевры. Дренирование по Бюлау, Н.Н. Петрову. Принципы торакоскопии.</w:t>
      </w:r>
    </w:p>
    <w:p w14:paraId="46380E5E" w14:textId="77777777" w:rsidR="005247D6" w:rsidRPr="00174C05" w:rsidRDefault="005247D6" w:rsidP="005247D6">
      <w:pPr>
        <w:pStyle w:val="a4"/>
        <w:widowControl w:val="0"/>
        <w:tabs>
          <w:tab w:val="left" w:pos="284"/>
        </w:tabs>
        <w:ind w:left="66"/>
        <w:jc w:val="both"/>
      </w:pPr>
      <w:r w:rsidRPr="00174C05">
        <w:t>13. Хирургическая анатомия плевры, возрастные особенности. Операции при хронических эмпиемах плевры (торакопластика по Линбергу, декортикация и плеврэктомия). Принципы торакоскопии.</w:t>
      </w:r>
    </w:p>
    <w:p w14:paraId="6F8C0263" w14:textId="77777777" w:rsidR="005247D6" w:rsidRPr="00174C05" w:rsidRDefault="005247D6" w:rsidP="005247D6">
      <w:pPr>
        <w:pStyle w:val="a4"/>
        <w:widowControl w:val="0"/>
        <w:tabs>
          <w:tab w:val="left" w:pos="284"/>
        </w:tabs>
        <w:ind w:left="66"/>
        <w:jc w:val="both"/>
      </w:pPr>
      <w:r w:rsidRPr="00174C05">
        <w:t>14. Клиническая анатомия сердца. Вмешательства при бледных пороках сердца (дефект межжелудочковой перегородки, дефект межпредсердной перегородки, открытый артериальный проток).</w:t>
      </w:r>
    </w:p>
    <w:p w14:paraId="694492CA" w14:textId="77777777" w:rsidR="005247D6" w:rsidRPr="00174C05" w:rsidRDefault="005247D6" w:rsidP="005247D6">
      <w:pPr>
        <w:pStyle w:val="a4"/>
        <w:widowControl w:val="0"/>
        <w:tabs>
          <w:tab w:val="left" w:pos="284"/>
        </w:tabs>
        <w:ind w:left="66"/>
        <w:jc w:val="both"/>
      </w:pPr>
      <w:r w:rsidRPr="00174C05">
        <w:t>15. Классификация оперативных доступов к сердцу. Паллиативные и радикальные операции при синих пороках сердца (тетрада Фалло). Трансплантация сердца — показания у детей, техника выполнения.</w:t>
      </w:r>
    </w:p>
    <w:p w14:paraId="06C02EEC" w14:textId="77777777" w:rsidR="005247D6" w:rsidRPr="00174C05" w:rsidRDefault="005247D6" w:rsidP="005247D6">
      <w:pPr>
        <w:pStyle w:val="a4"/>
        <w:widowControl w:val="0"/>
        <w:tabs>
          <w:tab w:val="left" w:pos="284"/>
        </w:tabs>
        <w:ind w:left="66"/>
        <w:jc w:val="both"/>
      </w:pPr>
      <w:r w:rsidRPr="00174C05">
        <w:lastRenderedPageBreak/>
        <w:t>16. Скелетотопия и синтопия сердца. Топография проводящих путей сердца. Первичная хирургическая обработка ранений сердца. Операции при клапанных пороках сердца.</w:t>
      </w:r>
    </w:p>
    <w:p w14:paraId="15D4B78E" w14:textId="77777777" w:rsidR="005247D6" w:rsidRPr="00174C05" w:rsidRDefault="005247D6" w:rsidP="005247D6">
      <w:pPr>
        <w:pStyle w:val="a4"/>
        <w:widowControl w:val="0"/>
        <w:tabs>
          <w:tab w:val="left" w:pos="284"/>
        </w:tabs>
        <w:ind w:left="66"/>
        <w:jc w:val="both"/>
      </w:pPr>
      <w:r w:rsidRPr="00174C05">
        <w:t>17. Топография печени. Особенности у детей. Особенности кровоснабжения, связочный аппарат. Оперативные доступы к различным отделам печени. Резекция печени, показания, варианты исполнения.</w:t>
      </w:r>
    </w:p>
    <w:p w14:paraId="1C926F52" w14:textId="77777777" w:rsidR="005247D6" w:rsidRPr="00174C05" w:rsidRDefault="005247D6" w:rsidP="005247D6">
      <w:pPr>
        <w:pStyle w:val="a4"/>
        <w:widowControl w:val="0"/>
        <w:tabs>
          <w:tab w:val="left" w:pos="284"/>
        </w:tabs>
        <w:ind w:left="66"/>
        <w:jc w:val="both"/>
      </w:pPr>
      <w:r w:rsidRPr="00174C05">
        <w:t>18. Клиническая анатомия печени. Схема Куино. Современное обеспечение операций на печени. Резекции печени — типичные и атипичные. Операции при билиарной атрезии у детей (операция Касаи). Трансплантация печени у детей.</w:t>
      </w:r>
    </w:p>
    <w:p w14:paraId="38C56120" w14:textId="77777777" w:rsidR="005247D6" w:rsidRPr="00174C05" w:rsidRDefault="005247D6" w:rsidP="005247D6">
      <w:pPr>
        <w:pStyle w:val="a4"/>
        <w:widowControl w:val="0"/>
        <w:tabs>
          <w:tab w:val="left" w:pos="284"/>
        </w:tabs>
        <w:ind w:left="66"/>
        <w:jc w:val="both"/>
      </w:pPr>
      <w:r w:rsidRPr="00174C05">
        <w:t>19. Топография воротной вены. Клинико-анатомическое обоснование осложнений</w:t>
      </w:r>
    </w:p>
    <w:p w14:paraId="072BD548" w14:textId="77777777" w:rsidR="005247D6" w:rsidRPr="00174C05" w:rsidRDefault="005247D6" w:rsidP="005247D6">
      <w:pPr>
        <w:pStyle w:val="a4"/>
        <w:widowControl w:val="0"/>
        <w:tabs>
          <w:tab w:val="left" w:pos="284"/>
        </w:tabs>
        <w:ind w:left="66"/>
        <w:jc w:val="both"/>
      </w:pPr>
      <w:r w:rsidRPr="00174C05">
        <w:t>портальной гипертензии. Лечение кровотечений из варикозно расширенных вен    пищевода установка зонда Блекмора, чрескожное внутривенное шунтирование воротной вены, операции Пациоры, Таннера, Сугиура.</w:t>
      </w:r>
    </w:p>
    <w:p w14:paraId="37A1D7AA" w14:textId="77777777" w:rsidR="005247D6" w:rsidRPr="00174C05" w:rsidRDefault="005247D6" w:rsidP="005247D6">
      <w:pPr>
        <w:pStyle w:val="a4"/>
        <w:widowControl w:val="0"/>
        <w:tabs>
          <w:tab w:val="left" w:pos="284"/>
        </w:tabs>
        <w:ind w:left="66"/>
        <w:jc w:val="both"/>
      </w:pPr>
      <w:r w:rsidRPr="00174C05">
        <w:t>20. Топография селезёнки. Аномалии развития. Связки, кровоснабжение. Особенности обработки ранений паренхиматозных органов брюшной полости. Спленэктомия – показания, техника, осложнения, опасности в детском возрасте.</w:t>
      </w:r>
    </w:p>
    <w:p w14:paraId="56DB6A8D" w14:textId="77777777" w:rsidR="005247D6" w:rsidRPr="00174C05" w:rsidRDefault="005247D6" w:rsidP="005247D6">
      <w:pPr>
        <w:pStyle w:val="a4"/>
        <w:widowControl w:val="0"/>
        <w:tabs>
          <w:tab w:val="left" w:pos="284"/>
        </w:tabs>
        <w:ind w:left="66"/>
        <w:jc w:val="both"/>
      </w:pPr>
      <w:r w:rsidRPr="00174C05">
        <w:t>21. Хирургическая анатомия прямой кишки. Особенности лимфооттока. Операции при раке прямой кишки – внутрибрюшная (передняя) резекция (с низведением и обструктивная), брюшно-анальная резекция, брюшно-промежностная экстирпация (операция Кеню-Майлса).</w:t>
      </w:r>
    </w:p>
    <w:p w14:paraId="3A937C3D" w14:textId="77777777" w:rsidR="005247D6" w:rsidRPr="00174C05" w:rsidRDefault="005247D6" w:rsidP="005247D6">
      <w:pPr>
        <w:pStyle w:val="a4"/>
        <w:widowControl w:val="0"/>
        <w:tabs>
          <w:tab w:val="left" w:pos="284"/>
        </w:tabs>
        <w:ind w:left="66"/>
        <w:jc w:val="both"/>
      </w:pPr>
      <w:r w:rsidRPr="00174C05">
        <w:t>22. Топография матки. Фиксирующий аппарат. Особенности взаимоотношения маточной артерии и мочеточника. Операции при прервавшейся внематочной беременности, апоплексии яичника.</w:t>
      </w:r>
    </w:p>
    <w:p w14:paraId="471201E8" w14:textId="77777777" w:rsidR="005247D6" w:rsidRPr="00174C05" w:rsidRDefault="005247D6" w:rsidP="005247D6">
      <w:pPr>
        <w:pStyle w:val="a4"/>
        <w:tabs>
          <w:tab w:val="left" w:pos="1276"/>
          <w:tab w:val="left" w:pos="9072"/>
        </w:tabs>
        <w:autoSpaceDE w:val="0"/>
        <w:autoSpaceDN w:val="0"/>
        <w:adjustRightInd w:val="0"/>
        <w:jc w:val="both"/>
        <w:rPr>
          <w:rFonts w:eastAsia="TimesNewRomanPS-BoldMT-Identity"/>
          <w:b/>
          <w:bCs/>
        </w:rPr>
      </w:pPr>
    </w:p>
    <w:p w14:paraId="18E001A4" w14:textId="77777777" w:rsidR="005247D6" w:rsidRPr="00174C05" w:rsidRDefault="005247D6" w:rsidP="005247D6">
      <w:pPr>
        <w:keepLines/>
        <w:jc w:val="center"/>
        <w:outlineLvl w:val="1"/>
        <w:rPr>
          <w:b/>
          <w:bCs/>
          <w:sz w:val="24"/>
          <w:szCs w:val="24"/>
        </w:rPr>
      </w:pPr>
      <w:r w:rsidRPr="00174C05">
        <w:rPr>
          <w:b/>
          <w:bCs/>
          <w:sz w:val="24"/>
          <w:szCs w:val="24"/>
        </w:rPr>
        <w:t xml:space="preserve">Вопросы к экзамену по дисциплине </w:t>
      </w:r>
    </w:p>
    <w:p w14:paraId="64ABBAAE" w14:textId="77777777" w:rsidR="005247D6" w:rsidRPr="00174C05" w:rsidRDefault="005247D6" w:rsidP="005247D6">
      <w:pPr>
        <w:keepLines/>
        <w:jc w:val="center"/>
        <w:outlineLvl w:val="1"/>
        <w:rPr>
          <w:b/>
          <w:bCs/>
          <w:sz w:val="24"/>
          <w:szCs w:val="24"/>
        </w:rPr>
      </w:pPr>
      <w:r w:rsidRPr="00174C05">
        <w:rPr>
          <w:b/>
          <w:bCs/>
          <w:sz w:val="24"/>
          <w:szCs w:val="24"/>
        </w:rPr>
        <w:t>«Топографическая анатомия и оперативная хирургия»</w:t>
      </w:r>
    </w:p>
    <w:p w14:paraId="2B2597B4"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1. H.И. Пирогов – основоположник оперативной хирургии и топографической анатомии</w:t>
      </w:r>
    </w:p>
    <w:p w14:paraId="5C399CD8"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2. Значение работ П.А. Куприянова, А.А. Вишневского, Н.Н. Бурденко, В.Ф. Войно-Ясенецкого в развитии отечественной хирургии.</w:t>
      </w:r>
    </w:p>
    <w:p w14:paraId="2942FD1C" w14:textId="77777777" w:rsidR="005247D6" w:rsidRPr="00174C05" w:rsidRDefault="005247D6" w:rsidP="005247D6">
      <w:pPr>
        <w:ind w:left="142" w:hanging="142"/>
        <w:jc w:val="both"/>
        <w:rPr>
          <w:rFonts w:eastAsia="Calibri"/>
          <w:sz w:val="24"/>
          <w:szCs w:val="24"/>
        </w:rPr>
      </w:pPr>
      <w:r w:rsidRPr="00174C05">
        <w:rPr>
          <w:rFonts w:eastAsia="Calibri"/>
          <w:sz w:val="24"/>
          <w:szCs w:val="24"/>
        </w:rPr>
        <w:t xml:space="preserve"> 3. Роль и значение Кубанской школы (И.А. Агеенко, В.К. Красовитов, О.В. Дубинкин) в развитии и становлении отечественной школы оперативной хирургии и топографической анатомии.</w:t>
      </w:r>
    </w:p>
    <w:p w14:paraId="09F4F191"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4. Учение В.Н. Шевкуненко об индивидуальной и возрастной изменчивости органов   и систем человека.</w:t>
      </w:r>
    </w:p>
    <w:p w14:paraId="14E40BB7"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5. Хирургическая операция — понятие, классификация, этапы. Требования к хирургическому доступу. Основные оперативные приемы в хирургии. Принципы выхода из операции. Особенности выполнения операций у детей.</w:t>
      </w:r>
    </w:p>
    <w:p w14:paraId="0BA21C43"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6. Трансплантация органов и тканей, история, достижения, перспективы. Органное</w:t>
      </w:r>
    </w:p>
    <w:p w14:paraId="6522F354"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донорство. Проблемы органного донорства у детей.</w:t>
      </w:r>
    </w:p>
    <w:p w14:paraId="08DDD82D"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7. Современные успехи трансплантологии. Понятие ауто-, алло-, ксенотрансплантации, имплантации. Применение тканевых и клеточных компонентов в лечении дефектов кожного покрова.</w:t>
      </w:r>
    </w:p>
    <w:p w14:paraId="41BAF716"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8. Кожная пластика: свободная (полнослойным и расщепленным кожным лоскутом) и несвободная (местными тканями, лоскутом на питающей ножке — индийский, итальянский способы, способ Филатова). Показания, сравнительная характеристика.</w:t>
      </w:r>
    </w:p>
    <w:p w14:paraId="3CA5DE6F"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 xml:space="preserve">9. Учение о фасциях и клетчаточных пространствах конечностей. Законы Н.И. Пирогова. Классификация клетчаточных пространств. </w:t>
      </w:r>
      <w:r w:rsidRPr="00174C05">
        <w:rPr>
          <w:rFonts w:eastAsia="Calibri"/>
          <w:sz w:val="24"/>
          <w:szCs w:val="24"/>
        </w:rPr>
        <w:lastRenderedPageBreak/>
        <w:t>Принципы радикального лечения в гнойной хирургии.</w:t>
      </w:r>
    </w:p>
    <w:p w14:paraId="42532130"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10. Топография подмышечной области. Флегмоны подмышечной ямки – этиология, пути распространения гноя, линии разрезов для вскрытия флегмон и затеков, опасности.</w:t>
      </w:r>
    </w:p>
    <w:p w14:paraId="0A2D189D"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11. Топография плеча, фасциальные ложа и клетчаточные пространства, сосудисто-нервные пучки. Обнажение плечевой артерии, показания, техника выполнения. Опасности перелома плеча в средней трети.</w:t>
      </w:r>
    </w:p>
    <w:p w14:paraId="7F160145"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12. Топография предплечья, фасциальные ложа и клетчаточные пространства. Пространство Пирогова-Парона. Разрезы при флегмоне этого пространства.</w:t>
      </w:r>
    </w:p>
    <w:p w14:paraId="0A3BA3CA"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13. Топография сосудов и нервов верхней конечности. Проекционые линии, опасные зоны выключения кровотока. Проводниковая анестезия ветвей локтевого, лучевого и срединного нервов на кисти.</w:t>
      </w:r>
    </w:p>
    <w:p w14:paraId="2D072944"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14. Топография кисти. Пороки развития — синдактилия. Фасциальные ложа и клетчаточные пространства. Принципы выполнения разрезов на кисти, зона Канавела. Флегмоны кисти – классификация, происхождение, пути распространения гноя, оперативное лечение, опасности.</w:t>
      </w:r>
    </w:p>
    <w:p w14:paraId="06C6E7FA"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15. Топография ягодичной области. Блокада седалищного нерва – показания, техника выполнения. Особенности остановки кровотечения при ранениях ягодичной области.</w:t>
      </w:r>
    </w:p>
    <w:p w14:paraId="17BE263C"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16. Топография бедра. Топография бедренного треугольника, бедренно-подколенного канала.</w:t>
      </w:r>
    </w:p>
    <w:p w14:paraId="74CD790D"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Флегмоны бедра, этиология, пути распространения гноя, лечение.</w:t>
      </w:r>
    </w:p>
    <w:p w14:paraId="09A9DCD7"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17. Топография подколенной ямки. Бедренно-подколенный канал, голенно-подколенный канал. Доступ к подколенной артерии в подколенной ямке, на бедре и на голени. Опасности перелома бедра в нижней трети.</w:t>
      </w:r>
    </w:p>
    <w:p w14:paraId="5489D3FC"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18. Топография голени. Верхний и нижний малоберцовые, пяточный и лодыжковый каналы. Флегмоны стопы и голени – пути распространения гноя, хирургическое лечение.</w:t>
      </w:r>
    </w:p>
    <w:p w14:paraId="46964702"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19. Топография стопы. Фасциальные ложа, клетчаточные пространства, сосудисто-нервные пучки стопы. Сообщение между ними. Флегмоны стопы. Пути распространения гноя. Принципы хирургического лечения.</w:t>
      </w:r>
    </w:p>
    <w:p w14:paraId="0E2EF71D"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20. Хирургия сосудов – история, современные успехи и перспективы. Виды доступов к магистральным артериям. Сосудистый шов — принципы, требования к его выполнению.</w:t>
      </w:r>
    </w:p>
    <w:p w14:paraId="3ACACFC7"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Особенности выполнения сосудистого шва у детей разного возраста. Эндоваскулярная хирургия.</w:t>
      </w:r>
    </w:p>
    <w:p w14:paraId="1191E0A2"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21. Учение Н.И. Пирогова о коллатеральном кровообращении. Классификация коллатералей, условия их состоятельности. Критические уровни прекращения кровотока артерий верхних конечностей.</w:t>
      </w:r>
    </w:p>
    <w:p w14:paraId="24636A70"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22. Травма магистральных сосудов, тактика и хирургическое лечение. Критические уровни прекращения кровотока магистральных артерий и вен нижних конечностей. Осложнения травмы сосудов.</w:t>
      </w:r>
    </w:p>
    <w:p w14:paraId="14F71E63"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23. Топография магистральных артерий нижних конечностей. Радикальные, паллиативные операции при облитерирующих заболеваниях артерий нижних конечностей.</w:t>
      </w:r>
    </w:p>
    <w:p w14:paraId="67556B51"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24. Топография аорты и её основных ветвей. Классификация аневризм. Хирургическое лечение истинных и ложных аневризм, артериовенозных свищей.</w:t>
      </w:r>
    </w:p>
    <w:p w14:paraId="5302FAD6"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lastRenderedPageBreak/>
        <w:t>25. Топография, проекционные линии артерий верхних конечностей. Хирургическое лечение острой артериальной непроходимости. Эмболэктомия прямым и непрямым путем (по Фогарти, Р.Р. Вредену).</w:t>
      </w:r>
    </w:p>
    <w:p w14:paraId="345DB99C"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26. Топография подключичных артерий и вен, отделы. Лопаточный круг коллатерального кровообращения и его значение. Доступы к подключичной артерии. Катетеризация подключичной вены.</w:t>
      </w:r>
    </w:p>
    <w:p w14:paraId="0AA675A9"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27. Топография вен нижних конечностей, поверхностная и глубокая венозные системы. Хирургическое лечение варикозной и посттромбофлебитической болезней.</w:t>
      </w:r>
    </w:p>
    <w:p w14:paraId="2EFC7BA9"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28. Топография нервов нижних конечностей. Блокада, обнажение седалищного нерва. Шов нерва.</w:t>
      </w:r>
    </w:p>
    <w:p w14:paraId="2720BCC4"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29. Ампутации и экзартикуляции конечностей. Классификация по показаниям, способу рассечения мягких тканей, по отношению к надкостнице, по способу пластики. Особенности выполнения ампутаций в детском возрасте.</w:t>
      </w:r>
    </w:p>
    <w:p w14:paraId="2DF671C9"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30. Ампутация голени одно- и двухлоскутным способом. Понятие порочной культи, меры профилактики. Особенности выполнения ампутаций в детском возрасте.</w:t>
      </w:r>
    </w:p>
    <w:p w14:paraId="627809E7"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31. Ампутация бедра двухлоскутным способом. Показания, техника выполнения.</w:t>
      </w:r>
    </w:p>
    <w:p w14:paraId="3220D39C"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Особенности ампутаций при облитерирующем атеросклерозе.</w:t>
      </w:r>
    </w:p>
    <w:p w14:paraId="3062E8B5"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32. Ампутации на стопе (по Гаранжо, Лифранку, Шопару, Шарпу, трансметатарзальная). Особенности ампутаций при сахарном диабете, огнестрельных повреждениях.</w:t>
      </w:r>
    </w:p>
    <w:p w14:paraId="5D8623D8"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33. Топография коленного сустава. Пункция: показания, техника выполнения. Артротомия коленного сустава: парапателлярная, паракондиллярная, по В.Ф. Войно-Ясенецкому.</w:t>
      </w:r>
    </w:p>
    <w:p w14:paraId="7E1A093B"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34. Топография коленного сустава. Резекция коленного сустава по Текстору, П.Г. Корневу. Особенности обработки ранений суставов. Артроскопия.</w:t>
      </w:r>
    </w:p>
    <w:p w14:paraId="47E10EA0"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35. Топография лобно-теменно-затылочной области мозгового отдела черепа. Особенности у детей. Первичная хирургическая обработка ранений черепа. Принципы остановки кровотечения при черепно-мозговой травме (из мягких тканей, костей черепа, синусов твёрдой мозговой оболочки).</w:t>
      </w:r>
    </w:p>
    <w:p w14:paraId="1FFAE313"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36. Топография венозной системы мозгового отдела черепа. Синусы черепа. Связь с венами лица, глазницы, клиническое значение. Грыжи головного мозга, оперативное их лечение.</w:t>
      </w:r>
    </w:p>
    <w:p w14:paraId="76E6064C"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37. Артериальное кровоснабжение мозгового отдела головы. Виллизиев круг и клиническое значение его состояния. Аномалии развития сосудов головного мозга, артериовенозные мальформации. Гидроцефалия, оперативное лечение.</w:t>
      </w:r>
    </w:p>
    <w:p w14:paraId="718C8CDD"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38. Топография височной области мозгового отела черепа, сосцевидного отростка.</w:t>
      </w:r>
    </w:p>
    <w:p w14:paraId="3804F2D8"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Трепанация сосцевидного отростка, опасности. Хирургическое лечение абсцессов мозга.</w:t>
      </w:r>
    </w:p>
    <w:p w14:paraId="30E52C59"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39. Топография околоушно-жевательной области лица. Фасциальные ложа, клетчаточные пространства, их сообщение. Сосудисто-нервные пучки. Особенности хирургической обработки ран лица. Расщелины верхней губы и нёба, их оперативное лечение.</w:t>
      </w:r>
    </w:p>
    <w:p w14:paraId="62E3310A"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40. Топография глубокой области лица. Фасциальные ложа, клетчаточные пространства.</w:t>
      </w:r>
    </w:p>
    <w:p w14:paraId="40DD3D40"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Флегмоны глубокой области лица, пути распространения гноя, опасности. Хирургическое лечение.</w:t>
      </w:r>
    </w:p>
    <w:p w14:paraId="02839A51"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lastRenderedPageBreak/>
        <w:t>41. Кровоснабжение и иннервация области лица. Обнажение и перевязка лицевой, язычной артерий. Блокада ветвей тройничного нерва.</w:t>
      </w:r>
    </w:p>
    <w:p w14:paraId="0DC3D5A5"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42. Топография области шеи, возрастные особенности. Отделы и треугольники, сосудисто-нервные пучки. Флегмоны шеи – происхождение, пути распространения гноя, лечение.</w:t>
      </w:r>
    </w:p>
    <w:p w14:paraId="2CE7C19C"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43. Топография щитовидной и паращитовидных желез. Операции на щитовидной железе: энуклеация, энуклеация-резекция, резекция по А.В. Николаеву, Кохеру. Тиреоидэктомия. Паратиреоидэктомия.</w:t>
      </w:r>
    </w:p>
    <w:p w14:paraId="51FB3DA9"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44. Топография фасций и клетчаточных пространств шеи. Классификация доступов к органам шеи. Аномалии развития органов шеи — срединные и боковые свищи шеи, мышечная кривошея.</w:t>
      </w:r>
    </w:p>
    <w:p w14:paraId="2E795AE1"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45. Топография сонного треугольника шеи. Возможности перевязки ветвей общей сонной артерии. Каротидная эндартерэктомия. Особенности и опасности обработки ран шеи.</w:t>
      </w:r>
    </w:p>
    <w:p w14:paraId="00A04574"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46. Топография бокового треугольника шеи. Послойное строение, содержимое. Доступы к шейному отделу пищевода. Особенности тактики при ранениях пищевода.</w:t>
      </w:r>
    </w:p>
    <w:p w14:paraId="1F953335"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47. Топография предлестничного, межлестничного и лестнично-позвоночного треугольников шеи. Катетеризация подключичной вены.</w:t>
      </w:r>
    </w:p>
    <w:p w14:paraId="39DA3758"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48. Топография глотки, гортани, трахеи. Классификация оперативных доступов к органам шеи, сравнительная их оценка. Коникотомия.</w:t>
      </w:r>
    </w:p>
    <w:p w14:paraId="038A0E11"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49. Топография трахеи. Трахеостомия у взрослых и детей. Виды, показания, техника, опасности и осложнения. Микротрахеостомия, коникотомия.</w:t>
      </w:r>
    </w:p>
    <w:p w14:paraId="624A4AEF"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50. Топография грудной стенки. Блокада межреберных нервов. Поднадкостничная резекция ребра. Показания, техника операции и осложнения. Воронкообразная деформация грудной клетки.</w:t>
      </w:r>
    </w:p>
    <w:p w14:paraId="5729ABD5"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51. Топография переднебоковой области грудной стенки. Клетчаточные пространства. Хирургическое лечение флегмон грудной стенки.</w:t>
      </w:r>
    </w:p>
    <w:p w14:paraId="74B1F1A1"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52. Топография молочной железы. Разрезы при операциях на молочной железе. Техника ретромаммарной блокады, показания. Маститы, классификация, виды разрезов. Аномалии развития молочной железы, тактика лечения.</w:t>
      </w:r>
    </w:p>
    <w:p w14:paraId="698F92DD"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53. Пути лимфооттока от молочной железы, регионарные лимфатические бассейны.</w:t>
      </w:r>
    </w:p>
    <w:p w14:paraId="44021F59"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Современные органосберегающие, радикальные и расширенные радикальные операции при раке молочной железы.</w:t>
      </w:r>
    </w:p>
    <w:p w14:paraId="207964DD"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54. Топография плевры. Плевральная пункция. Хирургическое лечение острой эмпиемы плевры. Дренирование по Бюлау, Н.Н. Петрову. Принципы торакоскопии.</w:t>
      </w:r>
    </w:p>
    <w:p w14:paraId="6C1F295B"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55. Хирургическая анатомия плевры, возрастные особенности. Операции при хронических эмпиемах плевры (торакопластика по Линбергу, декортикация и плеврэктомия). Принципы торакоскопии.</w:t>
      </w:r>
    </w:p>
    <w:p w14:paraId="0282754F"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56. Хирургическая анатомия легких, возрастные особенности. Долевое, сегментарное строение легких, правый и левый корни легких. Оперативные доступы к легким. Пульмонэктомия.</w:t>
      </w:r>
    </w:p>
    <w:p w14:paraId="61DB04E1"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57. Топография диафрагмы. Слабые места. Доступы к поддиафрагмальному пространству.</w:t>
      </w:r>
    </w:p>
    <w:p w14:paraId="2A5719E3"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Врождённые грыжи диафрагмы. Грыжи пищеводного отверстия диафрагмы, хирургическое их лечение — операция Ниссена.</w:t>
      </w:r>
    </w:p>
    <w:p w14:paraId="6A88E464"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58. Тактика хирурга при проникающих и непроникающих ранениях грудной клетки. Виды пневмотораксов, классификация гемоторакса по П.А. Куприянову. Типичные и атипичные резекции легких.</w:t>
      </w:r>
    </w:p>
    <w:p w14:paraId="20AEC2BF"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lastRenderedPageBreak/>
        <w:t>59. Топография средостения, его отделы. Виды медиастинитов, причины их возникновения, принципы их лечения. Топография вилочковой железы у детей.</w:t>
      </w:r>
    </w:p>
    <w:p w14:paraId="6B71DADF"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60. Топография пищевода, возрастные особенности. Доступы к пищеводу в разных отделах. Особенности тактики при ранениях пищевода. Операции при атрезии пищевода, ахалазиикардии.</w:t>
      </w:r>
    </w:p>
    <w:p w14:paraId="09E693C7"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61. Хирургическая анатомия пищевода. Особенности кровоснабжения и лимфоттока. Принципы хирургического лечения рака пищевода. Пластика пищевода по Ру-Герцену-Юдину.</w:t>
      </w:r>
    </w:p>
    <w:p w14:paraId="6DBFE905"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62. Топография дуги аорты и её ветвей, особенности у детей. Взаимоотношение с органами средостения (трахеей, пищеводом, возвратными гортанными нервами). Операции при открытом артериальном протоке, коарктации аорты, расслаиващей аневризме дуги аорты.</w:t>
      </w:r>
    </w:p>
    <w:p w14:paraId="765B59B4"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63. Артериальное кровоснабжение сердца, правый и левый его типы. Операции при</w:t>
      </w:r>
    </w:p>
    <w:p w14:paraId="298D3605"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окклюзионных поражениях коронарных артерий (аортокоронарное шунтирование,</w:t>
      </w:r>
    </w:p>
    <w:p w14:paraId="295E1963"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маммарокоронарное шунтирование, чрескожная баллонная ангиопластика), аневризме сердца.</w:t>
      </w:r>
    </w:p>
    <w:p w14:paraId="1A00ADF4"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64. Клиническая анатомия сердца. Вмешательства при бледных пороках сердца (дефект межжелудочковой перегородки, дефект межпредсердной перегородки, открытый артериальный проток).</w:t>
      </w:r>
    </w:p>
    <w:p w14:paraId="271E2BF4"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65. Классификация оперативных доступов к сердцу. Паллиативные и радикальные операции при синих пороках сердца (тетрадаФалло). Трансплантация сердца — показания у детей, техника выполнения.</w:t>
      </w:r>
    </w:p>
    <w:p w14:paraId="4B88FFF7"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66. Скелетотопия и синтопия сердца. Топография проводящих путей сердца. Первичная хирургическая обработка ранений сердца. Операции при клапанных пороках сердца.</w:t>
      </w:r>
    </w:p>
    <w:p w14:paraId="61D075C7"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67. Топография перикарда, синусы его, синтопия. Клинико-анатомические предпосылки развития острой и хронической тампонады сердца. Пункция перикарда по Ларрею.</w:t>
      </w:r>
    </w:p>
    <w:p w14:paraId="15434556"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68. Хирургическая анатомия передней брюшной стенки. Понятие грыжи. Этапы операции грыжесечения. Особенности хирургического лечения ущемленных грыж.</w:t>
      </w:r>
    </w:p>
    <w:p w14:paraId="50C7B940"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69. Топография передней брюшной стенки. Слабые места. Особенности строения пупочного кольца. Операции при пупочных грыжах (пластика по Мейо, Сапежко, Лексеру).</w:t>
      </w:r>
    </w:p>
    <w:p w14:paraId="191AB142"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70. Анатомическая классификация вентральных грыж. Строение грыжи. Ущемление грыж, виды, особенности оперативного лечения. Операции при грыжах белой линии живота, послеоперационных вентральных грыжах.</w:t>
      </w:r>
    </w:p>
    <w:p w14:paraId="300EDEC2"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71. Топография пахового канала, паховый промежуток, паховый треугольник. Складки и ямки передней брюшной стенки в нижнем отделе. Безнатяжная пластика пахового канала по Лихтенштейну, Трабукко. Особенности при врожденных и скользящих грыжах.</w:t>
      </w:r>
    </w:p>
    <w:p w14:paraId="458491A4"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72. Хирургическая анатомия паховых грыж. Косая паховая грыжа, этапы формирования, отличительные особенности. Врождённая паховая грыжа. Пластика передней стенки пахового канала у детей (по Дюамелю, Мартынову, Ру).</w:t>
      </w:r>
    </w:p>
    <w:p w14:paraId="09D42044"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73. Хирургическая анатомия пахового канала. Прямая паховая грыжа, отличительные особенности. Пластика пахового канала по Шолдайсу, Постемскому-Крыммову.</w:t>
      </w:r>
    </w:p>
    <w:p w14:paraId="29E68275"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 xml:space="preserve">74. Топография бедренного канала. Мышечная и сосудистая лакуны. Понятие coronamortis. Операции при бедренной грыже паховым и </w:t>
      </w:r>
      <w:r w:rsidRPr="00174C05">
        <w:rPr>
          <w:rFonts w:eastAsia="Calibri"/>
          <w:sz w:val="24"/>
          <w:szCs w:val="24"/>
        </w:rPr>
        <w:lastRenderedPageBreak/>
        <w:t>бедренным способом.</w:t>
      </w:r>
    </w:p>
    <w:p w14:paraId="0B278D5C"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75. Полость живота, брюшная полость, полость брюшины. Классификация оперативных доступов к органам брюшной полости. Лапароцентез, кульдоцентез, лапароскопия.</w:t>
      </w:r>
    </w:p>
    <w:p w14:paraId="0766C782"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76. Топография брюшной полости. Возрастные особенности. Синусы, сумки, каналы, связки брюшной полости. Особенности хирургического лечения ранений живота.</w:t>
      </w:r>
    </w:p>
    <w:p w14:paraId="0D008BD7"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77. Топография верхних отделов брюшной полости. Сальниковая, печеночная,</w:t>
      </w:r>
    </w:p>
    <w:p w14:paraId="690160C3"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преджелудочная сумки. Способы дренирования сальниковой сумки при панкреонекрозе.</w:t>
      </w:r>
    </w:p>
    <w:p w14:paraId="74EA18BD"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78. Области и послойное строение передней брюшной стенки. Техника срединной</w:t>
      </w:r>
    </w:p>
    <w:p w14:paraId="53C40D2F"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лапаротомии. Понятие о косопеременных доступах. Доступы к червеобразному отростку – по Волковичу – Дьяконову – МакБурнею, Леннандеру, Шпренгелю.</w:t>
      </w:r>
    </w:p>
    <w:p w14:paraId="233AAE1A"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79. Топография желудка. Гастротомия, показания, техника. Гастростомия постоянная и временная. Хирургическое лечение при прободной язве желудка, пластика по Оппелю- Поликарпову.</w:t>
      </w:r>
    </w:p>
    <w:p w14:paraId="1D35CFBF"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80. Хирургическая анатомия желудка. Резекция желудка по Бильрот I и Бильрот II (в модификациях Гофмейстера-Финстерера, Ру). Постгастрорезекционные осложнения, пути их профилактики.</w:t>
      </w:r>
    </w:p>
    <w:p w14:paraId="346FA3FC"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81. Иннервация желудка. Ваготомия, виды, показания. Пилоропластика, ее виды.</w:t>
      </w:r>
    </w:p>
    <w:p w14:paraId="39F2CCF8"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Гастроэнтероанастомозы, виды.</w:t>
      </w:r>
    </w:p>
    <w:p w14:paraId="32AE1871"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82. Связочный аппарат и зоны лимфатического оттока желудка по А. В. Мельникову, классификации Японской ассоциации рака желудка. Гастрэктомия при раке желудка. Понятие лимфодиссекции при раке желудка</w:t>
      </w:r>
    </w:p>
    <w:p w14:paraId="5BEC726D"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83. Топография печени. Особенности у детей. Особенности кровоснабжения, связочный аппарат. Оперативные доступы к различным отделам печени. Резекция печени, показания, варианты исполнения.</w:t>
      </w:r>
    </w:p>
    <w:p w14:paraId="18EEB576"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84. Клиническая анатомия печени. Схема Куино. Современное обеспечение операций на печени. Резекции печени — типичные и атипичные. Операции при билиарной атрезии у детей (операция Касаи). Трансплантация печени у детей.</w:t>
      </w:r>
    </w:p>
    <w:p w14:paraId="18B43EFF"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85. Топография воротной вены. Клинико-анатомическое обоснование осложнений</w:t>
      </w:r>
    </w:p>
    <w:p w14:paraId="55E168EB"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портальной гипертензии. Лечение кровотечений из варикозно расширенных вен              пищевода установка зонда Блекмора, чрескожное внутривенное шунтирование воротной вены, операции Пациоры, Таннера, Сугиура.</w:t>
      </w:r>
    </w:p>
    <w:p w14:paraId="4382E69F"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86. Топография селезёнки. Аномалии развития. Связки, кровоснабжение. Особенности обработки ранений паренхиматозных органов брюшной полости. Спленэктомия – показания, техника, осложнения, опасности в детском возрасте.</w:t>
      </w:r>
    </w:p>
    <w:p w14:paraId="0FD64725"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87. Хирургическая анатомия жёлчевыводящих путей. Треугольник Калло. Холецистэктомиялапароскопическая и открытая, «от дна» и «от шейки».</w:t>
      </w:r>
    </w:p>
    <w:p w14:paraId="2A7400B4"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88. Топография жёлчевыводящих путей. Отделы холедоха. Билиодигестивные анастомозы. Эндоскопическое рассечение большого дуоденального сосочка.</w:t>
      </w:r>
    </w:p>
    <w:p w14:paraId="3F4BBDF3"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 xml:space="preserve">89. Топография поджелудочной железы. Синтопия, кровоснабжение. Варианты строения протоков. Оперативное лечение рака поджелудочной </w:t>
      </w:r>
      <w:r w:rsidRPr="00174C05">
        <w:rPr>
          <w:rFonts w:eastAsia="Calibri"/>
          <w:sz w:val="24"/>
          <w:szCs w:val="24"/>
        </w:rPr>
        <w:lastRenderedPageBreak/>
        <w:t>железы (панкреодуоденэктомия, панкреодуоденальная резекция).</w:t>
      </w:r>
    </w:p>
    <w:p w14:paraId="57C2F4D5"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90. Топография тонкой кишки. Проекция, ход брыжейки, кровоснабжение. Требования к шву тонкой кишки. Резекция тонкой кишки, показания, варианты (с брыжейкой и без неё), техника выполнения, требования. Инвагинация кишечника у детей, её оперативное лечение.</w:t>
      </w:r>
    </w:p>
    <w:p w14:paraId="6D377C3F"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91. Хирургическая анатомия тонкого кишечника. Энтеростомия – показания, техника выполнения. Межкишечные анастомозы, виды, техника наложения, особенности. Воспаление меккелева дивертикула, оперативное лечение.</w:t>
      </w:r>
    </w:p>
    <w:p w14:paraId="04A67A2C"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92. Хирургическая анатомия червеобразного отростка. Возрастные особенности. Варианты расположения и хода. Хирургические доступы — по МакБурнею, Леннаднеру, Шпренгелю. Аппендэктомияретроградным и ортоградным способами, этапы выполнения.</w:t>
      </w:r>
    </w:p>
    <w:p w14:paraId="01A99213"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93. Хирургическая анатомия толстого кишечника. Требования к шву толстой кишки. Колостомия, виды (каловый свищ и противоестественный задний проход), показания.</w:t>
      </w:r>
    </w:p>
    <w:p w14:paraId="61559D32"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94. Толстый кишечник, топография, особенности кровоснабжения и лимфооттока. Право- и левосторонняя гемиколэктомия, особенности. Оперативное лечение болезни Гиршпрунга.</w:t>
      </w:r>
    </w:p>
    <w:p w14:paraId="2C7C6D25"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95. Топография забрюшинного пространства (фасции, клетчаточные пространства).</w:t>
      </w:r>
    </w:p>
    <w:p w14:paraId="3C73EB8D"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Хирургические доступы к почкам и мочеточникам. Паранефральная блокада – показания, техника, осложнения.</w:t>
      </w:r>
    </w:p>
    <w:p w14:paraId="46204229"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96. Топография почки. Синтопия, кровоснабжение, удерживающий препарат. Аномалии и варианты развития. Хирургические доступы. Нефротомия, пиелотомия. Нефрэктомия. Показания, техника выполнения. Трансплантация почки – понятие, показания.</w:t>
      </w:r>
    </w:p>
    <w:p w14:paraId="5E96F2BD"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97. Топография мочеточников, мочевого пузыря. Аномалии развития — пузырно-</w:t>
      </w:r>
    </w:p>
    <w:p w14:paraId="5FEB2050"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мочеточниковый рефлюкс, экстрофия мочевого пузыря. Особенности соотношения мочеточника с сосудами на разных уровнях. Хирургические доступы. Пункция мочевого пузыря. Эпицистотомия, показания, техника выполнения.</w:t>
      </w:r>
    </w:p>
    <w:p w14:paraId="5A438D3B"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98. Топография абдоминального отдела таза. Фасции и клетчаточные пространства,</w:t>
      </w:r>
    </w:p>
    <w:p w14:paraId="6C8DE70C"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сосудисто-нервные пучки. Отличие у мужчин и женщин. Доступы к предстательной железе и операции на ней.</w:t>
      </w:r>
    </w:p>
    <w:p w14:paraId="1AE5B6AA"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99. Топография промежностного отдела таза, отделы его. Фасции, клетчаточные</w:t>
      </w:r>
    </w:p>
    <w:p w14:paraId="799D629C"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пространства. Парапроктит, классификация, хирургическое лечение. Дренирование флегмон таза.</w:t>
      </w:r>
    </w:p>
    <w:p w14:paraId="25DCE61F"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100. Клиническая анатомия прямой кишки, отделы её. Особенности кровоснабжения. Запирательный аппарат прямой кишки. Оперативное лечение ранений прямой кишки, атрезии заднего прохода (операции Свенсона, Дюамеля, Соаве).</w:t>
      </w:r>
    </w:p>
    <w:p w14:paraId="2674F906"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101. Хирургическая анатомия прямой кишки. Особенности лимфооттока. Операции при раке прямой кишки – внутрибрюшная (передняя) резекция (с низведением и обструктивная), брюшно-анальная резекция, брюшно-промежностная экстирпация (операция Кеню-Майлса).</w:t>
      </w:r>
    </w:p>
    <w:p w14:paraId="708212C6"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102. Топография матки. Фиксирующий аппарат. Особенности взаимоотношения маточной артерии и мочеточника. Операции при прервавшейся внематочной беременности, апоплексии яичника.</w:t>
      </w:r>
    </w:p>
    <w:p w14:paraId="49172D97"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103. Хирургическая анатомия матки. Возрастные особенности. Связочный аппарат,</w:t>
      </w:r>
    </w:p>
    <w:p w14:paraId="193CD6D8" w14:textId="77777777" w:rsidR="005247D6" w:rsidRPr="00174C05" w:rsidRDefault="005247D6" w:rsidP="005247D6">
      <w:pPr>
        <w:tabs>
          <w:tab w:val="left" w:pos="284"/>
        </w:tabs>
        <w:ind w:left="142" w:hanging="142"/>
        <w:jc w:val="both"/>
        <w:rPr>
          <w:rFonts w:eastAsia="Calibri"/>
          <w:sz w:val="24"/>
          <w:szCs w:val="24"/>
        </w:rPr>
      </w:pPr>
      <w:r w:rsidRPr="00174C05">
        <w:rPr>
          <w:rFonts w:eastAsia="Calibri"/>
          <w:sz w:val="24"/>
          <w:szCs w:val="24"/>
        </w:rPr>
        <w:t>особенности кровоснабжения. Кесарево сечение (корпоральное и в нижнем сегменте), особенности. Понятие надвлагалищной ампутации матки, гистерэктомии.</w:t>
      </w:r>
    </w:p>
    <w:p w14:paraId="4E0ADFE7" w14:textId="77777777" w:rsidR="005247D6" w:rsidRPr="00174C05" w:rsidRDefault="005247D6" w:rsidP="005247D6">
      <w:pPr>
        <w:tabs>
          <w:tab w:val="left" w:pos="284"/>
        </w:tabs>
        <w:ind w:left="142" w:hanging="142"/>
        <w:jc w:val="both"/>
        <w:rPr>
          <w:b/>
          <w:sz w:val="24"/>
          <w:szCs w:val="24"/>
        </w:rPr>
      </w:pPr>
      <w:r w:rsidRPr="00174C05">
        <w:rPr>
          <w:rFonts w:eastAsia="Calibri"/>
          <w:sz w:val="24"/>
          <w:szCs w:val="24"/>
        </w:rPr>
        <w:t xml:space="preserve">104. Топография мужских половых органов. Аномалии развития уретры (эпи- и гипоспадия). Операции при водянке яичка (Винкельмана, </w:t>
      </w:r>
      <w:r w:rsidRPr="00174C05">
        <w:rPr>
          <w:rFonts w:eastAsia="Calibri"/>
          <w:sz w:val="24"/>
          <w:szCs w:val="24"/>
        </w:rPr>
        <w:lastRenderedPageBreak/>
        <w:t>Бергмана-Израэля) и варикозном расширении вен семенного канатика (вазэктомия), циркумцизия.</w:t>
      </w:r>
      <w:r w:rsidRPr="00174C05">
        <w:rPr>
          <w:rFonts w:eastAsia="Calibri"/>
          <w:sz w:val="24"/>
          <w:szCs w:val="24"/>
        </w:rPr>
        <w:cr/>
      </w:r>
    </w:p>
    <w:p w14:paraId="123C8D0B" w14:textId="77777777" w:rsidR="005247D6" w:rsidRPr="00174C05" w:rsidRDefault="005247D6" w:rsidP="005247D6">
      <w:pPr>
        <w:jc w:val="center"/>
        <w:rPr>
          <w:b/>
          <w:sz w:val="24"/>
          <w:szCs w:val="24"/>
        </w:rPr>
      </w:pPr>
      <w:r w:rsidRPr="00174C05">
        <w:rPr>
          <w:b/>
          <w:sz w:val="24"/>
          <w:szCs w:val="24"/>
        </w:rPr>
        <w:t>Примерные тестовые задания для текущего контроля</w:t>
      </w:r>
    </w:p>
    <w:p w14:paraId="37FB9698" w14:textId="77777777" w:rsidR="005247D6" w:rsidRPr="00174C05" w:rsidRDefault="005247D6" w:rsidP="005247D6">
      <w:pPr>
        <w:rPr>
          <w:sz w:val="24"/>
          <w:szCs w:val="24"/>
        </w:rPr>
      </w:pPr>
      <w:r w:rsidRPr="00174C05">
        <w:rPr>
          <w:sz w:val="24"/>
          <w:szCs w:val="24"/>
        </w:rPr>
        <w:t>1. Какой нерв расположен на передней поверхности нижней трети предплечья и по</w:t>
      </w:r>
    </w:p>
    <w:p w14:paraId="49CD1684" w14:textId="77777777" w:rsidR="005247D6" w:rsidRPr="00174C05" w:rsidRDefault="005247D6" w:rsidP="005247D6">
      <w:pPr>
        <w:rPr>
          <w:sz w:val="24"/>
          <w:szCs w:val="24"/>
        </w:rPr>
      </w:pPr>
      <w:r w:rsidRPr="00174C05">
        <w:rPr>
          <w:sz w:val="24"/>
          <w:szCs w:val="24"/>
        </w:rPr>
        <w:t>своему виду может быть принят за сухожилие?</w:t>
      </w:r>
    </w:p>
    <w:p w14:paraId="5BE5A2DD" w14:textId="77777777" w:rsidR="005247D6" w:rsidRPr="00174C05" w:rsidRDefault="005247D6" w:rsidP="005247D6">
      <w:pPr>
        <w:rPr>
          <w:sz w:val="24"/>
          <w:szCs w:val="24"/>
          <w:lang w:val="en-US"/>
        </w:rPr>
      </w:pPr>
      <w:r w:rsidRPr="00174C05">
        <w:rPr>
          <w:sz w:val="24"/>
          <w:szCs w:val="24"/>
        </w:rPr>
        <w:t>а</w:t>
      </w:r>
      <w:r w:rsidRPr="00174C05">
        <w:rPr>
          <w:sz w:val="24"/>
          <w:szCs w:val="24"/>
          <w:lang w:val="en-US"/>
        </w:rPr>
        <w:t>) nervusmedianus</w:t>
      </w:r>
    </w:p>
    <w:p w14:paraId="13A5DB1E" w14:textId="77777777" w:rsidR="005247D6" w:rsidRPr="00174C05" w:rsidRDefault="005247D6" w:rsidP="005247D6">
      <w:pPr>
        <w:rPr>
          <w:sz w:val="24"/>
          <w:szCs w:val="24"/>
          <w:lang w:val="en-US"/>
        </w:rPr>
      </w:pPr>
      <w:r w:rsidRPr="00174C05">
        <w:rPr>
          <w:sz w:val="24"/>
          <w:szCs w:val="24"/>
        </w:rPr>
        <w:t>б</w:t>
      </w:r>
      <w:r w:rsidRPr="00174C05">
        <w:rPr>
          <w:sz w:val="24"/>
          <w:szCs w:val="24"/>
          <w:lang w:val="en-US"/>
        </w:rPr>
        <w:t>) nervusulnaris</w:t>
      </w:r>
    </w:p>
    <w:p w14:paraId="5CD3D7C7" w14:textId="77777777" w:rsidR="005247D6" w:rsidRPr="00174C05" w:rsidRDefault="005247D6" w:rsidP="005247D6">
      <w:pPr>
        <w:rPr>
          <w:sz w:val="24"/>
          <w:szCs w:val="24"/>
          <w:lang w:val="en-US"/>
        </w:rPr>
      </w:pPr>
      <w:r w:rsidRPr="00174C05">
        <w:rPr>
          <w:sz w:val="24"/>
          <w:szCs w:val="24"/>
        </w:rPr>
        <w:t>в</w:t>
      </w:r>
      <w:r w:rsidRPr="00174C05">
        <w:rPr>
          <w:sz w:val="24"/>
          <w:szCs w:val="24"/>
          <w:lang w:val="en-US"/>
        </w:rPr>
        <w:t>) ramus superficialisnervusradialis</w:t>
      </w:r>
    </w:p>
    <w:p w14:paraId="4609CAE1" w14:textId="77777777" w:rsidR="005247D6" w:rsidRPr="00174C05" w:rsidRDefault="005247D6" w:rsidP="005247D6">
      <w:pPr>
        <w:rPr>
          <w:sz w:val="24"/>
          <w:szCs w:val="24"/>
        </w:rPr>
      </w:pPr>
      <w:r w:rsidRPr="00174C05">
        <w:rPr>
          <w:sz w:val="24"/>
          <w:szCs w:val="24"/>
        </w:rPr>
        <w:t xml:space="preserve">г) </w:t>
      </w:r>
      <w:r w:rsidRPr="00174C05">
        <w:rPr>
          <w:sz w:val="24"/>
          <w:szCs w:val="24"/>
          <w:lang w:val="en-US"/>
        </w:rPr>
        <w:t>ramus</w:t>
      </w:r>
      <w:r w:rsidRPr="00174C05">
        <w:rPr>
          <w:sz w:val="24"/>
          <w:szCs w:val="24"/>
        </w:rPr>
        <w:t xml:space="preserve"> </w:t>
      </w:r>
      <w:r w:rsidRPr="00174C05">
        <w:rPr>
          <w:sz w:val="24"/>
          <w:szCs w:val="24"/>
          <w:lang w:val="en-US"/>
        </w:rPr>
        <w:t>profundusnervusradialis</w:t>
      </w:r>
    </w:p>
    <w:p w14:paraId="00B8EE90" w14:textId="77777777" w:rsidR="005247D6" w:rsidRPr="00174C05" w:rsidRDefault="005247D6" w:rsidP="005247D6">
      <w:pPr>
        <w:rPr>
          <w:sz w:val="24"/>
          <w:szCs w:val="24"/>
        </w:rPr>
      </w:pPr>
      <w:r w:rsidRPr="00174C05">
        <w:rPr>
          <w:sz w:val="24"/>
          <w:szCs w:val="24"/>
        </w:rPr>
        <w:t>д) nervusinterosseus</w:t>
      </w:r>
    </w:p>
    <w:p w14:paraId="51A4AF1A" w14:textId="77777777" w:rsidR="005247D6" w:rsidRPr="00174C05" w:rsidRDefault="005247D6" w:rsidP="005247D6">
      <w:pPr>
        <w:rPr>
          <w:sz w:val="24"/>
          <w:szCs w:val="24"/>
        </w:rPr>
      </w:pPr>
      <w:r w:rsidRPr="00174C05">
        <w:rPr>
          <w:sz w:val="24"/>
          <w:szCs w:val="24"/>
        </w:rPr>
        <w:t>2. Укажите, по какому (через какое) анатомическому образованию может произойти</w:t>
      </w:r>
    </w:p>
    <w:p w14:paraId="35DE5968" w14:textId="77777777" w:rsidR="005247D6" w:rsidRPr="00174C05" w:rsidRDefault="005247D6" w:rsidP="005247D6">
      <w:pPr>
        <w:rPr>
          <w:sz w:val="24"/>
          <w:szCs w:val="24"/>
        </w:rPr>
      </w:pPr>
      <w:r w:rsidRPr="00174C05">
        <w:rPr>
          <w:sz w:val="24"/>
          <w:szCs w:val="24"/>
        </w:rPr>
        <w:t>распространение гноя из полости малого таза в ложе приводящих мышц: через</w:t>
      </w:r>
    </w:p>
    <w:p w14:paraId="2E18AB5F" w14:textId="77777777" w:rsidR="005247D6" w:rsidRPr="00174C05" w:rsidRDefault="005247D6" w:rsidP="005247D6">
      <w:pPr>
        <w:rPr>
          <w:sz w:val="24"/>
          <w:szCs w:val="24"/>
          <w:lang w:val="en-US"/>
        </w:rPr>
      </w:pPr>
      <w:r w:rsidRPr="00174C05">
        <w:rPr>
          <w:sz w:val="24"/>
          <w:szCs w:val="24"/>
        </w:rPr>
        <w:t>а</w:t>
      </w:r>
      <w:r w:rsidRPr="00174C05">
        <w:rPr>
          <w:sz w:val="24"/>
          <w:szCs w:val="24"/>
          <w:lang w:val="en-US"/>
        </w:rPr>
        <w:t>) canalisfemoralis</w:t>
      </w:r>
    </w:p>
    <w:p w14:paraId="03732505" w14:textId="77777777" w:rsidR="005247D6" w:rsidRPr="00174C05" w:rsidRDefault="005247D6" w:rsidP="005247D6">
      <w:pPr>
        <w:rPr>
          <w:sz w:val="24"/>
          <w:szCs w:val="24"/>
          <w:lang w:val="en-US"/>
        </w:rPr>
      </w:pPr>
      <w:r w:rsidRPr="00174C05">
        <w:rPr>
          <w:sz w:val="24"/>
          <w:szCs w:val="24"/>
        </w:rPr>
        <w:t>б</w:t>
      </w:r>
      <w:r w:rsidRPr="00174C05">
        <w:rPr>
          <w:sz w:val="24"/>
          <w:szCs w:val="24"/>
          <w:lang w:val="en-US"/>
        </w:rPr>
        <w:t>) foramen supraperiformis</w:t>
      </w:r>
    </w:p>
    <w:p w14:paraId="735FEB8F" w14:textId="77777777" w:rsidR="005247D6" w:rsidRPr="00174C05" w:rsidRDefault="005247D6" w:rsidP="005247D6">
      <w:pPr>
        <w:rPr>
          <w:sz w:val="24"/>
          <w:szCs w:val="24"/>
          <w:lang w:val="en-US"/>
        </w:rPr>
      </w:pPr>
      <w:r w:rsidRPr="00174C05">
        <w:rPr>
          <w:sz w:val="24"/>
          <w:szCs w:val="24"/>
        </w:rPr>
        <w:t>в</w:t>
      </w:r>
      <w:r w:rsidRPr="00174C05">
        <w:rPr>
          <w:sz w:val="24"/>
          <w:szCs w:val="24"/>
          <w:lang w:val="en-US"/>
        </w:rPr>
        <w:t>) foramen infraperiformis</w:t>
      </w:r>
    </w:p>
    <w:p w14:paraId="41DCB660" w14:textId="77777777" w:rsidR="005247D6" w:rsidRPr="00174C05" w:rsidRDefault="005247D6" w:rsidP="005247D6">
      <w:pPr>
        <w:rPr>
          <w:sz w:val="24"/>
          <w:szCs w:val="24"/>
        </w:rPr>
      </w:pPr>
      <w:r w:rsidRPr="00174C05">
        <w:rPr>
          <w:sz w:val="24"/>
          <w:szCs w:val="24"/>
        </w:rPr>
        <w:t xml:space="preserve">г) </w:t>
      </w:r>
      <w:r w:rsidRPr="00174C05">
        <w:rPr>
          <w:sz w:val="24"/>
          <w:szCs w:val="24"/>
          <w:lang w:val="en-US"/>
        </w:rPr>
        <w:t>canalisobturatorius</w:t>
      </w:r>
    </w:p>
    <w:p w14:paraId="4B4D4A3B" w14:textId="77777777" w:rsidR="005247D6" w:rsidRPr="00174C05" w:rsidRDefault="005247D6" w:rsidP="005247D6">
      <w:pPr>
        <w:rPr>
          <w:sz w:val="24"/>
          <w:szCs w:val="24"/>
        </w:rPr>
      </w:pPr>
      <w:r w:rsidRPr="00174C05">
        <w:rPr>
          <w:sz w:val="24"/>
          <w:szCs w:val="24"/>
        </w:rPr>
        <w:t>д) паховый канал</w:t>
      </w:r>
    </w:p>
    <w:p w14:paraId="6F258C9A" w14:textId="77777777" w:rsidR="005247D6" w:rsidRPr="00174C05" w:rsidRDefault="005247D6" w:rsidP="005247D6">
      <w:pPr>
        <w:rPr>
          <w:sz w:val="24"/>
          <w:szCs w:val="24"/>
        </w:rPr>
      </w:pPr>
      <w:r w:rsidRPr="00174C05">
        <w:rPr>
          <w:sz w:val="24"/>
          <w:szCs w:val="24"/>
        </w:rPr>
        <w:t>3. Для чего используется при операциях на сосудах катетер Фогарти?</w:t>
      </w:r>
    </w:p>
    <w:p w14:paraId="0E8FE19D" w14:textId="77777777" w:rsidR="005247D6" w:rsidRPr="00174C05" w:rsidRDefault="005247D6" w:rsidP="005247D6">
      <w:pPr>
        <w:rPr>
          <w:sz w:val="24"/>
          <w:szCs w:val="24"/>
        </w:rPr>
      </w:pPr>
      <w:r w:rsidRPr="00174C05">
        <w:rPr>
          <w:sz w:val="24"/>
          <w:szCs w:val="24"/>
        </w:rPr>
        <w:t>а) для тромбэктомии</w:t>
      </w:r>
    </w:p>
    <w:p w14:paraId="40CF0CA4" w14:textId="77777777" w:rsidR="005247D6" w:rsidRPr="00174C05" w:rsidRDefault="005247D6" w:rsidP="005247D6">
      <w:pPr>
        <w:rPr>
          <w:sz w:val="24"/>
          <w:szCs w:val="24"/>
        </w:rPr>
      </w:pPr>
      <w:r w:rsidRPr="00174C05">
        <w:rPr>
          <w:sz w:val="24"/>
          <w:szCs w:val="24"/>
        </w:rPr>
        <w:t>б) для закрытия Баталлова протока</w:t>
      </w:r>
    </w:p>
    <w:p w14:paraId="6224C9CA" w14:textId="77777777" w:rsidR="005247D6" w:rsidRPr="00174C05" w:rsidRDefault="005247D6" w:rsidP="005247D6">
      <w:pPr>
        <w:rPr>
          <w:sz w:val="24"/>
          <w:szCs w:val="24"/>
        </w:rPr>
      </w:pPr>
      <w:r w:rsidRPr="00174C05">
        <w:rPr>
          <w:sz w:val="24"/>
          <w:szCs w:val="24"/>
        </w:rPr>
        <w:t>в) для длительной внутривенной инфузии лекарственных средств</w:t>
      </w:r>
    </w:p>
    <w:p w14:paraId="385E3EE6" w14:textId="77777777" w:rsidR="005247D6" w:rsidRPr="00174C05" w:rsidRDefault="005247D6" w:rsidP="005247D6">
      <w:pPr>
        <w:rPr>
          <w:sz w:val="24"/>
          <w:szCs w:val="24"/>
        </w:rPr>
      </w:pPr>
      <w:r w:rsidRPr="00174C05">
        <w:rPr>
          <w:sz w:val="24"/>
          <w:szCs w:val="24"/>
        </w:rPr>
        <w:t>г) для внутривенной урографии</w:t>
      </w:r>
    </w:p>
    <w:p w14:paraId="129FC258" w14:textId="77777777" w:rsidR="005247D6" w:rsidRPr="00174C05" w:rsidRDefault="005247D6" w:rsidP="005247D6">
      <w:pPr>
        <w:rPr>
          <w:sz w:val="24"/>
          <w:szCs w:val="24"/>
        </w:rPr>
      </w:pPr>
      <w:r w:rsidRPr="00174C05">
        <w:rPr>
          <w:sz w:val="24"/>
          <w:szCs w:val="24"/>
        </w:rPr>
        <w:t>д) для пункции подключичной вены</w:t>
      </w:r>
    </w:p>
    <w:p w14:paraId="15EF53B5" w14:textId="77777777" w:rsidR="005247D6" w:rsidRPr="00174C05" w:rsidRDefault="005247D6" w:rsidP="005247D6">
      <w:pPr>
        <w:rPr>
          <w:sz w:val="24"/>
          <w:szCs w:val="24"/>
        </w:rPr>
      </w:pPr>
      <w:r w:rsidRPr="00174C05">
        <w:rPr>
          <w:sz w:val="24"/>
          <w:szCs w:val="24"/>
        </w:rPr>
        <w:t>4. Какой нерв может быть поврежден во время резекции щитовидной железы?</w:t>
      </w:r>
    </w:p>
    <w:p w14:paraId="196B00E7" w14:textId="77777777" w:rsidR="005247D6" w:rsidRPr="00174C05" w:rsidRDefault="005247D6" w:rsidP="005247D6">
      <w:pPr>
        <w:rPr>
          <w:sz w:val="24"/>
          <w:szCs w:val="24"/>
          <w:lang w:val="en-US"/>
        </w:rPr>
      </w:pPr>
      <w:r w:rsidRPr="00174C05">
        <w:rPr>
          <w:sz w:val="24"/>
          <w:szCs w:val="24"/>
        </w:rPr>
        <w:t>а</w:t>
      </w:r>
      <w:r w:rsidRPr="00174C05">
        <w:rPr>
          <w:sz w:val="24"/>
          <w:szCs w:val="24"/>
          <w:lang w:val="en-US"/>
        </w:rPr>
        <w:t>) truncussimpaticus</w:t>
      </w:r>
    </w:p>
    <w:p w14:paraId="390E4F99" w14:textId="77777777" w:rsidR="005247D6" w:rsidRPr="00174C05" w:rsidRDefault="005247D6" w:rsidP="005247D6">
      <w:pPr>
        <w:rPr>
          <w:sz w:val="24"/>
          <w:szCs w:val="24"/>
          <w:lang w:val="en-US"/>
        </w:rPr>
      </w:pPr>
      <w:r w:rsidRPr="00174C05">
        <w:rPr>
          <w:sz w:val="24"/>
          <w:szCs w:val="24"/>
        </w:rPr>
        <w:t>б</w:t>
      </w:r>
      <w:r w:rsidRPr="00174C05">
        <w:rPr>
          <w:sz w:val="24"/>
          <w:szCs w:val="24"/>
          <w:lang w:val="en-US"/>
        </w:rPr>
        <w:t>) nervusvagus</w:t>
      </w:r>
    </w:p>
    <w:p w14:paraId="75106477" w14:textId="77777777" w:rsidR="005247D6" w:rsidRPr="00174C05" w:rsidRDefault="005247D6" w:rsidP="005247D6">
      <w:pPr>
        <w:rPr>
          <w:sz w:val="24"/>
          <w:szCs w:val="24"/>
          <w:lang w:val="en-US"/>
        </w:rPr>
      </w:pPr>
      <w:r w:rsidRPr="00174C05">
        <w:rPr>
          <w:sz w:val="24"/>
          <w:szCs w:val="24"/>
        </w:rPr>
        <w:t>в</w:t>
      </w:r>
      <w:r w:rsidRPr="00174C05">
        <w:rPr>
          <w:sz w:val="24"/>
          <w:szCs w:val="24"/>
          <w:lang w:val="en-US"/>
        </w:rPr>
        <w:t>) nervusfrenicus</w:t>
      </w:r>
    </w:p>
    <w:p w14:paraId="10EB18CD" w14:textId="77777777" w:rsidR="005247D6" w:rsidRPr="00174C05" w:rsidRDefault="005247D6" w:rsidP="005247D6">
      <w:pPr>
        <w:rPr>
          <w:sz w:val="24"/>
          <w:szCs w:val="24"/>
          <w:lang w:val="en-US"/>
        </w:rPr>
      </w:pPr>
      <w:r w:rsidRPr="00174C05">
        <w:rPr>
          <w:sz w:val="24"/>
          <w:szCs w:val="24"/>
        </w:rPr>
        <w:t>г</w:t>
      </w:r>
      <w:r w:rsidRPr="00174C05">
        <w:rPr>
          <w:sz w:val="24"/>
          <w:szCs w:val="24"/>
          <w:lang w:val="en-US"/>
        </w:rPr>
        <w:t>) nervushypoglossus</w:t>
      </w:r>
    </w:p>
    <w:p w14:paraId="262335C9" w14:textId="77777777" w:rsidR="005247D6" w:rsidRPr="00174C05" w:rsidRDefault="005247D6" w:rsidP="005247D6">
      <w:pPr>
        <w:rPr>
          <w:sz w:val="24"/>
          <w:szCs w:val="24"/>
          <w:lang w:val="en-US"/>
        </w:rPr>
      </w:pPr>
      <w:r w:rsidRPr="00174C05">
        <w:rPr>
          <w:sz w:val="24"/>
          <w:szCs w:val="24"/>
        </w:rPr>
        <w:t>д</w:t>
      </w:r>
      <w:r w:rsidRPr="00174C05">
        <w:rPr>
          <w:sz w:val="24"/>
          <w:szCs w:val="24"/>
          <w:lang w:val="en-US"/>
        </w:rPr>
        <w:t>) nervuslaryngeusrecurens</w:t>
      </w:r>
    </w:p>
    <w:p w14:paraId="2FD3142C" w14:textId="77777777" w:rsidR="005247D6" w:rsidRPr="00174C05" w:rsidRDefault="005247D6" w:rsidP="005247D6">
      <w:pPr>
        <w:rPr>
          <w:sz w:val="24"/>
          <w:szCs w:val="24"/>
          <w:lang w:val="en-US"/>
        </w:rPr>
      </w:pPr>
      <w:r w:rsidRPr="00174C05">
        <w:rPr>
          <w:sz w:val="24"/>
          <w:szCs w:val="24"/>
          <w:lang w:val="en-US"/>
        </w:rPr>
        <w:t xml:space="preserve">5. </w:t>
      </w:r>
      <w:r w:rsidRPr="00174C05">
        <w:rPr>
          <w:sz w:val="24"/>
          <w:szCs w:val="24"/>
        </w:rPr>
        <w:t>Чем</w:t>
      </w:r>
      <w:r w:rsidRPr="00174C05">
        <w:rPr>
          <w:sz w:val="24"/>
          <w:szCs w:val="24"/>
          <w:lang w:val="en-US"/>
        </w:rPr>
        <w:t xml:space="preserve"> </w:t>
      </w:r>
      <w:r w:rsidRPr="00174C05">
        <w:rPr>
          <w:sz w:val="24"/>
          <w:szCs w:val="24"/>
        </w:rPr>
        <w:t>образован</w:t>
      </w:r>
      <w:r w:rsidRPr="00174C05">
        <w:rPr>
          <w:sz w:val="24"/>
          <w:szCs w:val="24"/>
          <w:lang w:val="en-US"/>
        </w:rPr>
        <w:t xml:space="preserve"> </w:t>
      </w:r>
      <w:r w:rsidRPr="00174C05">
        <w:rPr>
          <w:sz w:val="24"/>
          <w:szCs w:val="24"/>
        </w:rPr>
        <w:t>грыжевой</w:t>
      </w:r>
      <w:r w:rsidRPr="00174C05">
        <w:rPr>
          <w:sz w:val="24"/>
          <w:szCs w:val="24"/>
          <w:lang w:val="en-US"/>
        </w:rPr>
        <w:t xml:space="preserve"> </w:t>
      </w:r>
      <w:r w:rsidRPr="00174C05">
        <w:rPr>
          <w:sz w:val="24"/>
          <w:szCs w:val="24"/>
        </w:rPr>
        <w:t>мешок</w:t>
      </w:r>
      <w:r w:rsidRPr="00174C05">
        <w:rPr>
          <w:sz w:val="24"/>
          <w:szCs w:val="24"/>
          <w:lang w:val="en-US"/>
        </w:rPr>
        <w:t xml:space="preserve"> </w:t>
      </w:r>
      <w:r w:rsidRPr="00174C05">
        <w:rPr>
          <w:sz w:val="24"/>
          <w:szCs w:val="24"/>
        </w:rPr>
        <w:t>при</w:t>
      </w:r>
      <w:r w:rsidRPr="00174C05">
        <w:rPr>
          <w:sz w:val="24"/>
          <w:szCs w:val="24"/>
          <w:lang w:val="en-US"/>
        </w:rPr>
        <w:t xml:space="preserve"> </w:t>
      </w:r>
      <w:r w:rsidRPr="00174C05">
        <w:rPr>
          <w:sz w:val="24"/>
          <w:szCs w:val="24"/>
        </w:rPr>
        <w:t>врожденной</w:t>
      </w:r>
      <w:r w:rsidRPr="00174C05">
        <w:rPr>
          <w:sz w:val="24"/>
          <w:szCs w:val="24"/>
          <w:lang w:val="en-US"/>
        </w:rPr>
        <w:t xml:space="preserve"> </w:t>
      </w:r>
      <w:r w:rsidRPr="00174C05">
        <w:rPr>
          <w:sz w:val="24"/>
          <w:szCs w:val="24"/>
        </w:rPr>
        <w:t>паховой</w:t>
      </w:r>
      <w:r w:rsidRPr="00174C05">
        <w:rPr>
          <w:sz w:val="24"/>
          <w:szCs w:val="24"/>
          <w:lang w:val="en-US"/>
        </w:rPr>
        <w:t xml:space="preserve"> </w:t>
      </w:r>
      <w:r w:rsidRPr="00174C05">
        <w:rPr>
          <w:sz w:val="24"/>
          <w:szCs w:val="24"/>
        </w:rPr>
        <w:t>грыже</w:t>
      </w:r>
      <w:r w:rsidRPr="00174C05">
        <w:rPr>
          <w:sz w:val="24"/>
          <w:szCs w:val="24"/>
          <w:lang w:val="en-US"/>
        </w:rPr>
        <w:t>?</w:t>
      </w:r>
    </w:p>
    <w:p w14:paraId="4FB99FA5" w14:textId="77777777" w:rsidR="005247D6" w:rsidRPr="00174C05" w:rsidRDefault="005247D6" w:rsidP="005247D6">
      <w:pPr>
        <w:rPr>
          <w:sz w:val="24"/>
          <w:szCs w:val="24"/>
        </w:rPr>
      </w:pPr>
      <w:r w:rsidRPr="00174C05">
        <w:rPr>
          <w:sz w:val="24"/>
          <w:szCs w:val="24"/>
        </w:rPr>
        <w:t>а) влагалищным отростком брюшины</w:t>
      </w:r>
    </w:p>
    <w:p w14:paraId="1F2E579B" w14:textId="77777777" w:rsidR="005247D6" w:rsidRPr="00174C05" w:rsidRDefault="005247D6" w:rsidP="005247D6">
      <w:pPr>
        <w:rPr>
          <w:sz w:val="24"/>
          <w:szCs w:val="24"/>
        </w:rPr>
      </w:pPr>
      <w:r w:rsidRPr="00174C05">
        <w:rPr>
          <w:sz w:val="24"/>
          <w:szCs w:val="24"/>
        </w:rPr>
        <w:t>б) париетальной брюшиной</w:t>
      </w:r>
    </w:p>
    <w:p w14:paraId="4FE3A6E8" w14:textId="77777777" w:rsidR="005247D6" w:rsidRPr="00174C05" w:rsidRDefault="005247D6" w:rsidP="005247D6">
      <w:pPr>
        <w:rPr>
          <w:sz w:val="24"/>
          <w:szCs w:val="24"/>
        </w:rPr>
      </w:pPr>
      <w:r w:rsidRPr="00174C05">
        <w:rPr>
          <w:sz w:val="24"/>
          <w:szCs w:val="24"/>
        </w:rPr>
        <w:lastRenderedPageBreak/>
        <w:t>в) брыжейкой тонкой кишки</w:t>
      </w:r>
    </w:p>
    <w:p w14:paraId="6B86E4B3" w14:textId="77777777" w:rsidR="005247D6" w:rsidRPr="00174C05" w:rsidRDefault="005247D6" w:rsidP="005247D6">
      <w:pPr>
        <w:rPr>
          <w:sz w:val="24"/>
          <w:szCs w:val="24"/>
        </w:rPr>
      </w:pPr>
      <w:r w:rsidRPr="00174C05">
        <w:rPr>
          <w:sz w:val="24"/>
          <w:szCs w:val="24"/>
        </w:rPr>
        <w:t>г) оболочками яичка</w:t>
      </w:r>
    </w:p>
    <w:p w14:paraId="31009FBD" w14:textId="77777777" w:rsidR="005247D6" w:rsidRPr="00174C05" w:rsidRDefault="005247D6" w:rsidP="005247D6">
      <w:pPr>
        <w:rPr>
          <w:sz w:val="24"/>
          <w:szCs w:val="24"/>
        </w:rPr>
      </w:pPr>
      <w:r w:rsidRPr="00174C05">
        <w:rPr>
          <w:sz w:val="24"/>
          <w:szCs w:val="24"/>
        </w:rPr>
        <w:t>д) стенками мочевого пузыря</w:t>
      </w:r>
    </w:p>
    <w:p w14:paraId="7FFCE11C" w14:textId="77777777" w:rsidR="005247D6" w:rsidRPr="00174C05" w:rsidRDefault="005247D6" w:rsidP="005247D6">
      <w:pPr>
        <w:rPr>
          <w:sz w:val="24"/>
          <w:szCs w:val="24"/>
        </w:rPr>
      </w:pPr>
      <w:r w:rsidRPr="00174C05">
        <w:rPr>
          <w:sz w:val="24"/>
          <w:szCs w:val="24"/>
        </w:rPr>
        <w:t>6. Перечислите органы и анатомические образования, которые проходят через толщу</w:t>
      </w:r>
    </w:p>
    <w:p w14:paraId="2354EC01" w14:textId="77777777" w:rsidR="005247D6" w:rsidRPr="00174C05" w:rsidRDefault="005247D6" w:rsidP="005247D6">
      <w:pPr>
        <w:rPr>
          <w:sz w:val="24"/>
          <w:szCs w:val="24"/>
        </w:rPr>
      </w:pPr>
      <w:r w:rsidRPr="00174C05">
        <w:rPr>
          <w:sz w:val="24"/>
          <w:szCs w:val="24"/>
        </w:rPr>
        <w:t>предстательной железы:</w:t>
      </w:r>
    </w:p>
    <w:p w14:paraId="0BEEAD85" w14:textId="77777777" w:rsidR="005247D6" w:rsidRPr="00174C05" w:rsidRDefault="005247D6" w:rsidP="005247D6">
      <w:pPr>
        <w:rPr>
          <w:sz w:val="24"/>
          <w:szCs w:val="24"/>
        </w:rPr>
      </w:pPr>
      <w:r w:rsidRPr="00174C05">
        <w:rPr>
          <w:sz w:val="24"/>
          <w:szCs w:val="24"/>
        </w:rPr>
        <w:t>а) мочеточник</w:t>
      </w:r>
    </w:p>
    <w:p w14:paraId="5E8381E9" w14:textId="77777777" w:rsidR="005247D6" w:rsidRPr="00174C05" w:rsidRDefault="005247D6" w:rsidP="005247D6">
      <w:pPr>
        <w:rPr>
          <w:sz w:val="24"/>
          <w:szCs w:val="24"/>
        </w:rPr>
      </w:pPr>
      <w:r w:rsidRPr="00174C05">
        <w:rPr>
          <w:sz w:val="24"/>
          <w:szCs w:val="24"/>
        </w:rPr>
        <w:t>б) внутренняя подвздошная вена</w:t>
      </w:r>
    </w:p>
    <w:p w14:paraId="761BA321" w14:textId="77777777" w:rsidR="005247D6" w:rsidRPr="00174C05" w:rsidRDefault="005247D6" w:rsidP="005247D6">
      <w:pPr>
        <w:rPr>
          <w:sz w:val="24"/>
          <w:szCs w:val="24"/>
        </w:rPr>
      </w:pPr>
      <w:r w:rsidRPr="00174C05">
        <w:rPr>
          <w:sz w:val="24"/>
          <w:szCs w:val="24"/>
        </w:rPr>
        <w:t>в) внутренняя подвздошная артерия</w:t>
      </w:r>
    </w:p>
    <w:p w14:paraId="1D4E20E0" w14:textId="77777777" w:rsidR="005247D6" w:rsidRPr="00174C05" w:rsidRDefault="005247D6" w:rsidP="005247D6">
      <w:pPr>
        <w:rPr>
          <w:sz w:val="24"/>
          <w:szCs w:val="24"/>
        </w:rPr>
      </w:pPr>
      <w:r w:rsidRPr="00174C05">
        <w:rPr>
          <w:sz w:val="24"/>
          <w:szCs w:val="24"/>
        </w:rPr>
        <w:t>г) полово-бедренный нерв</w:t>
      </w:r>
    </w:p>
    <w:p w14:paraId="594FFCD4" w14:textId="77777777" w:rsidR="005247D6" w:rsidRPr="00174C05" w:rsidRDefault="005247D6" w:rsidP="005247D6">
      <w:pPr>
        <w:rPr>
          <w:sz w:val="24"/>
          <w:szCs w:val="24"/>
        </w:rPr>
      </w:pPr>
      <w:r w:rsidRPr="00174C05">
        <w:rPr>
          <w:sz w:val="24"/>
          <w:szCs w:val="24"/>
        </w:rPr>
        <w:t>д) мочеиспускательный канал</w:t>
      </w:r>
    </w:p>
    <w:p w14:paraId="6CA3277B" w14:textId="77777777" w:rsidR="005247D6" w:rsidRPr="00174C05" w:rsidRDefault="005247D6" w:rsidP="005247D6">
      <w:pPr>
        <w:rPr>
          <w:sz w:val="24"/>
          <w:szCs w:val="24"/>
        </w:rPr>
      </w:pPr>
      <w:r w:rsidRPr="00174C05">
        <w:rPr>
          <w:sz w:val="24"/>
          <w:szCs w:val="24"/>
        </w:rPr>
        <w:t>7. Объясните, чем обусловлен эффект мышечно-венозной «помпы» нижней</w:t>
      </w:r>
    </w:p>
    <w:p w14:paraId="4A2E8B0D" w14:textId="77777777" w:rsidR="005247D6" w:rsidRPr="00174C05" w:rsidRDefault="005247D6" w:rsidP="005247D6">
      <w:pPr>
        <w:rPr>
          <w:sz w:val="24"/>
          <w:szCs w:val="24"/>
        </w:rPr>
      </w:pPr>
      <w:r w:rsidRPr="00174C05">
        <w:rPr>
          <w:sz w:val="24"/>
          <w:szCs w:val="24"/>
        </w:rPr>
        <w:t>конечности:</w:t>
      </w:r>
    </w:p>
    <w:p w14:paraId="769944D1" w14:textId="77777777" w:rsidR="005247D6" w:rsidRPr="00174C05" w:rsidRDefault="005247D6" w:rsidP="005247D6">
      <w:pPr>
        <w:rPr>
          <w:sz w:val="24"/>
          <w:szCs w:val="24"/>
        </w:rPr>
      </w:pPr>
      <w:r w:rsidRPr="00174C05">
        <w:rPr>
          <w:sz w:val="24"/>
          <w:szCs w:val="24"/>
        </w:rPr>
        <w:t>а) мышечной массой</w:t>
      </w:r>
    </w:p>
    <w:p w14:paraId="70F1F09F" w14:textId="77777777" w:rsidR="005247D6" w:rsidRPr="00174C05" w:rsidRDefault="005247D6" w:rsidP="005247D6">
      <w:pPr>
        <w:rPr>
          <w:sz w:val="24"/>
          <w:szCs w:val="24"/>
        </w:rPr>
      </w:pPr>
      <w:r w:rsidRPr="00174C05">
        <w:rPr>
          <w:sz w:val="24"/>
          <w:szCs w:val="24"/>
        </w:rPr>
        <w:t>б) наличием клапанного аппарата вен нижней конечности</w:t>
      </w:r>
    </w:p>
    <w:p w14:paraId="0CA8F6C8" w14:textId="77777777" w:rsidR="005247D6" w:rsidRPr="00174C05" w:rsidRDefault="005247D6" w:rsidP="005247D6">
      <w:pPr>
        <w:rPr>
          <w:sz w:val="24"/>
          <w:szCs w:val="24"/>
        </w:rPr>
      </w:pPr>
      <w:r w:rsidRPr="00174C05">
        <w:rPr>
          <w:sz w:val="24"/>
          <w:szCs w:val="24"/>
        </w:rPr>
        <w:t>в) присасывающим действием диафрагмы таза</w:t>
      </w:r>
    </w:p>
    <w:p w14:paraId="4910033D" w14:textId="77777777" w:rsidR="005247D6" w:rsidRPr="00174C05" w:rsidRDefault="005247D6" w:rsidP="005247D6">
      <w:pPr>
        <w:rPr>
          <w:sz w:val="24"/>
          <w:szCs w:val="24"/>
        </w:rPr>
      </w:pPr>
      <w:r w:rsidRPr="00174C05">
        <w:rPr>
          <w:sz w:val="24"/>
          <w:szCs w:val="24"/>
        </w:rPr>
        <w:t>г) двойной стенкой вен</w:t>
      </w:r>
    </w:p>
    <w:p w14:paraId="065917ED" w14:textId="77777777" w:rsidR="005247D6" w:rsidRPr="00174C05" w:rsidRDefault="005247D6" w:rsidP="005247D6">
      <w:pPr>
        <w:rPr>
          <w:sz w:val="24"/>
          <w:szCs w:val="24"/>
        </w:rPr>
      </w:pPr>
      <w:r w:rsidRPr="00174C05">
        <w:rPr>
          <w:sz w:val="24"/>
          <w:szCs w:val="24"/>
        </w:rPr>
        <w:t>д) изгибом вен голени</w:t>
      </w:r>
    </w:p>
    <w:p w14:paraId="22F78DA1" w14:textId="77777777" w:rsidR="005247D6" w:rsidRPr="00174C05" w:rsidRDefault="005247D6" w:rsidP="005247D6">
      <w:pPr>
        <w:rPr>
          <w:sz w:val="24"/>
          <w:szCs w:val="24"/>
        </w:rPr>
      </w:pPr>
      <w:r w:rsidRPr="00174C05">
        <w:rPr>
          <w:sz w:val="24"/>
          <w:szCs w:val="24"/>
        </w:rPr>
        <w:t>8. Укажите место, где определяют «френикус-симптом»:</w:t>
      </w:r>
    </w:p>
    <w:p w14:paraId="0E012B9D" w14:textId="77777777" w:rsidR="005247D6" w:rsidRPr="00174C05" w:rsidRDefault="005247D6" w:rsidP="005247D6">
      <w:pPr>
        <w:rPr>
          <w:sz w:val="24"/>
          <w:szCs w:val="24"/>
        </w:rPr>
      </w:pPr>
      <w:r w:rsidRPr="00174C05">
        <w:rPr>
          <w:sz w:val="24"/>
          <w:szCs w:val="24"/>
        </w:rPr>
        <w:t>а) между ножками musculussternoclaidomastoideus</w:t>
      </w:r>
    </w:p>
    <w:p w14:paraId="5DF2DC82" w14:textId="77777777" w:rsidR="005247D6" w:rsidRPr="00174C05" w:rsidRDefault="005247D6" w:rsidP="005247D6">
      <w:pPr>
        <w:rPr>
          <w:sz w:val="24"/>
          <w:szCs w:val="24"/>
        </w:rPr>
      </w:pPr>
      <w:r w:rsidRPr="00174C05">
        <w:rPr>
          <w:sz w:val="24"/>
          <w:szCs w:val="24"/>
        </w:rPr>
        <w:t>б) в углу, образованном ключицей и наружным краем musculus</w:t>
      </w:r>
    </w:p>
    <w:p w14:paraId="49024317" w14:textId="77777777" w:rsidR="005247D6" w:rsidRPr="00174C05" w:rsidRDefault="005247D6" w:rsidP="005247D6">
      <w:pPr>
        <w:rPr>
          <w:sz w:val="24"/>
          <w:szCs w:val="24"/>
        </w:rPr>
      </w:pPr>
      <w:r w:rsidRPr="00174C05">
        <w:rPr>
          <w:sz w:val="24"/>
          <w:szCs w:val="24"/>
        </w:rPr>
        <w:t>sternoclaidomastoideus</w:t>
      </w:r>
    </w:p>
    <w:p w14:paraId="76D4975A" w14:textId="77777777" w:rsidR="005247D6" w:rsidRPr="00174C05" w:rsidRDefault="005247D6" w:rsidP="005247D6">
      <w:pPr>
        <w:rPr>
          <w:sz w:val="24"/>
          <w:szCs w:val="24"/>
        </w:rPr>
      </w:pPr>
      <w:r w:rsidRPr="00174C05">
        <w:rPr>
          <w:sz w:val="24"/>
          <w:szCs w:val="24"/>
        </w:rPr>
        <w:t>в) в области яремной вырезки грудины</w:t>
      </w:r>
    </w:p>
    <w:p w14:paraId="54BF5B45" w14:textId="77777777" w:rsidR="005247D6" w:rsidRPr="00174C05" w:rsidRDefault="005247D6" w:rsidP="005247D6">
      <w:pPr>
        <w:rPr>
          <w:sz w:val="24"/>
          <w:szCs w:val="24"/>
        </w:rPr>
      </w:pPr>
      <w:r w:rsidRPr="00174C05">
        <w:rPr>
          <w:sz w:val="24"/>
          <w:szCs w:val="24"/>
        </w:rPr>
        <w:t xml:space="preserve">г) на </w:t>
      </w:r>
      <w:smartTag w:uri="urn:schemas-microsoft-com:office:smarttags" w:element="metricconverter">
        <w:smartTagPr>
          <w:attr w:name="ProductID" w:val="3 см"/>
        </w:smartTagPr>
        <w:r w:rsidRPr="00174C05">
          <w:rPr>
            <w:sz w:val="24"/>
            <w:szCs w:val="24"/>
          </w:rPr>
          <w:t>3 см</w:t>
        </w:r>
      </w:smartTag>
      <w:r w:rsidRPr="00174C05">
        <w:rPr>
          <w:sz w:val="24"/>
          <w:szCs w:val="24"/>
        </w:rPr>
        <w:t xml:space="preserve"> выше середины ключицы</w:t>
      </w:r>
    </w:p>
    <w:p w14:paraId="4C1D3E68" w14:textId="77777777" w:rsidR="005247D6" w:rsidRPr="00174C05" w:rsidRDefault="005247D6" w:rsidP="005247D6">
      <w:pPr>
        <w:rPr>
          <w:sz w:val="24"/>
          <w:szCs w:val="24"/>
        </w:rPr>
      </w:pPr>
      <w:r w:rsidRPr="00174C05">
        <w:rPr>
          <w:sz w:val="24"/>
          <w:szCs w:val="24"/>
        </w:rPr>
        <w:t>д) на середине заднего края musculussternoclaidomastoideus</w:t>
      </w:r>
    </w:p>
    <w:p w14:paraId="18EFFB8B" w14:textId="77777777" w:rsidR="005247D6" w:rsidRPr="00174C05" w:rsidRDefault="005247D6" w:rsidP="005247D6">
      <w:pPr>
        <w:rPr>
          <w:sz w:val="24"/>
          <w:szCs w:val="24"/>
        </w:rPr>
      </w:pPr>
      <w:r w:rsidRPr="00174C05">
        <w:rPr>
          <w:sz w:val="24"/>
          <w:szCs w:val="24"/>
        </w:rPr>
        <w:t>9. Укажите, в каком направлении целесообразно делать разрезы для вскрытия</w:t>
      </w:r>
    </w:p>
    <w:p w14:paraId="4991BC37" w14:textId="77777777" w:rsidR="005247D6" w:rsidRPr="00174C05" w:rsidRDefault="005247D6" w:rsidP="005247D6">
      <w:pPr>
        <w:rPr>
          <w:sz w:val="24"/>
          <w:szCs w:val="24"/>
        </w:rPr>
      </w:pPr>
      <w:r w:rsidRPr="00174C05">
        <w:rPr>
          <w:sz w:val="24"/>
          <w:szCs w:val="24"/>
        </w:rPr>
        <w:t>интрамаммарных абсцессов:</w:t>
      </w:r>
    </w:p>
    <w:p w14:paraId="76EE7713" w14:textId="77777777" w:rsidR="005247D6" w:rsidRPr="00174C05" w:rsidRDefault="005247D6" w:rsidP="005247D6">
      <w:pPr>
        <w:rPr>
          <w:sz w:val="24"/>
          <w:szCs w:val="24"/>
        </w:rPr>
      </w:pPr>
      <w:r w:rsidRPr="00174C05">
        <w:rPr>
          <w:sz w:val="24"/>
          <w:szCs w:val="24"/>
        </w:rPr>
        <w:t>а) в радиальном</w:t>
      </w:r>
    </w:p>
    <w:p w14:paraId="355AFFBA" w14:textId="77777777" w:rsidR="005247D6" w:rsidRPr="00174C05" w:rsidRDefault="005247D6" w:rsidP="005247D6">
      <w:pPr>
        <w:rPr>
          <w:sz w:val="24"/>
          <w:szCs w:val="24"/>
        </w:rPr>
      </w:pPr>
      <w:r w:rsidRPr="00174C05">
        <w:rPr>
          <w:sz w:val="24"/>
          <w:szCs w:val="24"/>
        </w:rPr>
        <w:t>б) в полукружном</w:t>
      </w:r>
    </w:p>
    <w:p w14:paraId="7F1144BA" w14:textId="77777777" w:rsidR="005247D6" w:rsidRPr="00174C05" w:rsidRDefault="005247D6" w:rsidP="005247D6">
      <w:pPr>
        <w:rPr>
          <w:sz w:val="24"/>
          <w:szCs w:val="24"/>
        </w:rPr>
      </w:pPr>
      <w:r w:rsidRPr="00174C05">
        <w:rPr>
          <w:sz w:val="24"/>
          <w:szCs w:val="24"/>
        </w:rPr>
        <w:t>в) в косом</w:t>
      </w:r>
    </w:p>
    <w:p w14:paraId="5486A2AF" w14:textId="77777777" w:rsidR="005247D6" w:rsidRPr="00174C05" w:rsidRDefault="005247D6" w:rsidP="005247D6">
      <w:pPr>
        <w:rPr>
          <w:sz w:val="24"/>
          <w:szCs w:val="24"/>
        </w:rPr>
      </w:pPr>
      <w:r w:rsidRPr="00174C05">
        <w:rPr>
          <w:sz w:val="24"/>
          <w:szCs w:val="24"/>
        </w:rPr>
        <w:t>г) в вертикальном</w:t>
      </w:r>
    </w:p>
    <w:p w14:paraId="4C1BEB04" w14:textId="77777777" w:rsidR="005247D6" w:rsidRPr="00174C05" w:rsidRDefault="005247D6" w:rsidP="005247D6">
      <w:pPr>
        <w:rPr>
          <w:sz w:val="24"/>
          <w:szCs w:val="24"/>
        </w:rPr>
      </w:pPr>
      <w:r w:rsidRPr="00174C05">
        <w:rPr>
          <w:sz w:val="24"/>
          <w:szCs w:val="24"/>
        </w:rPr>
        <w:t>д) направление не имеет существенного значения</w:t>
      </w:r>
    </w:p>
    <w:p w14:paraId="6613D151" w14:textId="77777777" w:rsidR="005247D6" w:rsidRPr="00174C05" w:rsidRDefault="005247D6" w:rsidP="005247D6">
      <w:pPr>
        <w:rPr>
          <w:sz w:val="24"/>
          <w:szCs w:val="24"/>
        </w:rPr>
      </w:pPr>
      <w:r w:rsidRPr="00174C05">
        <w:rPr>
          <w:sz w:val="24"/>
          <w:szCs w:val="24"/>
        </w:rPr>
        <w:t>10. Где находится точка пальцевого прижатия лицевой артерии?</w:t>
      </w:r>
    </w:p>
    <w:p w14:paraId="2151FA9A" w14:textId="77777777" w:rsidR="005247D6" w:rsidRPr="00174C05" w:rsidRDefault="005247D6" w:rsidP="005247D6">
      <w:pPr>
        <w:rPr>
          <w:sz w:val="24"/>
          <w:szCs w:val="24"/>
        </w:rPr>
      </w:pPr>
      <w:r w:rsidRPr="00174C05">
        <w:rPr>
          <w:sz w:val="24"/>
          <w:szCs w:val="24"/>
        </w:rPr>
        <w:lastRenderedPageBreak/>
        <w:t xml:space="preserve">а) на </w:t>
      </w:r>
      <w:smartTag w:uri="urn:schemas-microsoft-com:office:smarttags" w:element="metricconverter">
        <w:smartTagPr>
          <w:attr w:name="ProductID" w:val="1 см"/>
        </w:smartTagPr>
        <w:r w:rsidRPr="00174C05">
          <w:rPr>
            <w:sz w:val="24"/>
            <w:szCs w:val="24"/>
          </w:rPr>
          <w:t>1 см</w:t>
        </w:r>
      </w:smartTag>
      <w:r w:rsidRPr="00174C05">
        <w:rPr>
          <w:sz w:val="24"/>
          <w:szCs w:val="24"/>
        </w:rPr>
        <w:t xml:space="preserve"> ниже козелка уха</w:t>
      </w:r>
    </w:p>
    <w:p w14:paraId="6107A82E" w14:textId="77777777" w:rsidR="005247D6" w:rsidRPr="00174C05" w:rsidRDefault="005247D6" w:rsidP="005247D6">
      <w:pPr>
        <w:rPr>
          <w:sz w:val="24"/>
          <w:szCs w:val="24"/>
        </w:rPr>
      </w:pPr>
      <w:r w:rsidRPr="00174C05">
        <w:rPr>
          <w:sz w:val="24"/>
          <w:szCs w:val="24"/>
        </w:rPr>
        <w:t>б) на 0,5-</w:t>
      </w:r>
      <w:smartTag w:uri="urn:schemas-microsoft-com:office:smarttags" w:element="metricconverter">
        <w:smartTagPr>
          <w:attr w:name="ProductID" w:val="1 см"/>
        </w:smartTagPr>
        <w:r w:rsidRPr="00174C05">
          <w:rPr>
            <w:sz w:val="24"/>
            <w:szCs w:val="24"/>
          </w:rPr>
          <w:t>1 см</w:t>
        </w:r>
      </w:smartTag>
      <w:r w:rsidRPr="00174C05">
        <w:rPr>
          <w:sz w:val="24"/>
          <w:szCs w:val="24"/>
        </w:rPr>
        <w:t xml:space="preserve"> ниже нижнего края глазницы</w:t>
      </w:r>
    </w:p>
    <w:p w14:paraId="7DCBDC6D" w14:textId="77777777" w:rsidR="005247D6" w:rsidRPr="00174C05" w:rsidRDefault="005247D6" w:rsidP="005247D6">
      <w:pPr>
        <w:rPr>
          <w:sz w:val="24"/>
          <w:szCs w:val="24"/>
        </w:rPr>
      </w:pPr>
      <w:r w:rsidRPr="00174C05">
        <w:rPr>
          <w:sz w:val="24"/>
          <w:szCs w:val="24"/>
        </w:rPr>
        <w:t>в) позади угла нижней челюсти</w:t>
      </w:r>
    </w:p>
    <w:p w14:paraId="10D43B22" w14:textId="77777777" w:rsidR="005247D6" w:rsidRPr="00174C05" w:rsidRDefault="005247D6" w:rsidP="005247D6">
      <w:pPr>
        <w:rPr>
          <w:sz w:val="24"/>
          <w:szCs w:val="24"/>
        </w:rPr>
      </w:pPr>
      <w:r w:rsidRPr="00174C05">
        <w:rPr>
          <w:sz w:val="24"/>
          <w:szCs w:val="24"/>
        </w:rPr>
        <w:t>г) на теле нижней челюсти у переднего края жевательной мышцы</w:t>
      </w:r>
    </w:p>
    <w:p w14:paraId="38ED52CE" w14:textId="77777777" w:rsidR="005247D6" w:rsidRPr="00174C05" w:rsidRDefault="005247D6" w:rsidP="005247D6">
      <w:pPr>
        <w:rPr>
          <w:sz w:val="24"/>
          <w:szCs w:val="24"/>
        </w:rPr>
      </w:pPr>
      <w:r w:rsidRPr="00174C05">
        <w:rPr>
          <w:sz w:val="24"/>
          <w:szCs w:val="24"/>
        </w:rPr>
        <w:t xml:space="preserve">д) на </w:t>
      </w:r>
      <w:smartTag w:uri="urn:schemas-microsoft-com:office:smarttags" w:element="metricconverter">
        <w:smartTagPr>
          <w:attr w:name="ProductID" w:val="1 см"/>
        </w:smartTagPr>
        <w:r w:rsidRPr="00174C05">
          <w:rPr>
            <w:sz w:val="24"/>
            <w:szCs w:val="24"/>
          </w:rPr>
          <w:t>1 см</w:t>
        </w:r>
      </w:smartTag>
      <w:r w:rsidRPr="00174C05">
        <w:rPr>
          <w:sz w:val="24"/>
          <w:szCs w:val="24"/>
        </w:rPr>
        <w:t xml:space="preserve"> ниже середины скуловой дугу</w:t>
      </w:r>
    </w:p>
    <w:p w14:paraId="038E7F4F" w14:textId="77777777" w:rsidR="005247D6" w:rsidRPr="00174C05" w:rsidRDefault="005247D6" w:rsidP="005247D6">
      <w:pPr>
        <w:rPr>
          <w:sz w:val="24"/>
          <w:szCs w:val="24"/>
        </w:rPr>
      </w:pPr>
      <w:r w:rsidRPr="00174C05">
        <w:rPr>
          <w:sz w:val="24"/>
          <w:szCs w:val="24"/>
        </w:rPr>
        <w:t>11. Укажите, какому анатомическому ориентиру (кожному) соответствует</w:t>
      </w:r>
    </w:p>
    <w:p w14:paraId="0CB69E58" w14:textId="77777777" w:rsidR="005247D6" w:rsidRPr="00174C05" w:rsidRDefault="005247D6" w:rsidP="005247D6">
      <w:pPr>
        <w:rPr>
          <w:sz w:val="24"/>
          <w:szCs w:val="24"/>
        </w:rPr>
      </w:pPr>
      <w:r w:rsidRPr="00174C05">
        <w:rPr>
          <w:sz w:val="24"/>
          <w:szCs w:val="24"/>
        </w:rPr>
        <w:t>проекционная линия плечевой артерии?</w:t>
      </w:r>
    </w:p>
    <w:p w14:paraId="54E542A0" w14:textId="77777777" w:rsidR="005247D6" w:rsidRPr="00174C05" w:rsidRDefault="005247D6" w:rsidP="005247D6">
      <w:pPr>
        <w:rPr>
          <w:sz w:val="24"/>
          <w:szCs w:val="24"/>
        </w:rPr>
      </w:pPr>
      <w:r w:rsidRPr="00174C05">
        <w:rPr>
          <w:sz w:val="24"/>
          <w:szCs w:val="24"/>
        </w:rPr>
        <w:t>а) sulcusbicipitalismedialis</w:t>
      </w:r>
    </w:p>
    <w:p w14:paraId="7A39D7DA" w14:textId="77777777" w:rsidR="005247D6" w:rsidRPr="00174C05" w:rsidRDefault="005247D6" w:rsidP="005247D6">
      <w:pPr>
        <w:rPr>
          <w:sz w:val="24"/>
          <w:szCs w:val="24"/>
          <w:lang w:val="en-US"/>
        </w:rPr>
      </w:pPr>
      <w:r w:rsidRPr="00174C05">
        <w:rPr>
          <w:sz w:val="24"/>
          <w:szCs w:val="24"/>
        </w:rPr>
        <w:t>б</w:t>
      </w:r>
      <w:r w:rsidRPr="00174C05">
        <w:rPr>
          <w:sz w:val="24"/>
          <w:szCs w:val="24"/>
          <w:lang w:val="en-US"/>
        </w:rPr>
        <w:t>) sulcus bicipitalislateralis</w:t>
      </w:r>
    </w:p>
    <w:p w14:paraId="181ABD56" w14:textId="77777777" w:rsidR="005247D6" w:rsidRPr="00174C05" w:rsidRDefault="005247D6" w:rsidP="005247D6">
      <w:pPr>
        <w:rPr>
          <w:sz w:val="24"/>
          <w:szCs w:val="24"/>
          <w:lang w:val="en-US"/>
        </w:rPr>
      </w:pPr>
      <w:r w:rsidRPr="00174C05">
        <w:rPr>
          <w:sz w:val="24"/>
          <w:szCs w:val="24"/>
        </w:rPr>
        <w:t>в</w:t>
      </w:r>
      <w:r w:rsidRPr="00174C05">
        <w:rPr>
          <w:sz w:val="24"/>
          <w:szCs w:val="24"/>
          <w:lang w:val="en-US"/>
        </w:rPr>
        <w:t>) vena basilica</w:t>
      </w:r>
    </w:p>
    <w:p w14:paraId="54DE3886" w14:textId="77777777" w:rsidR="005247D6" w:rsidRPr="00174C05" w:rsidRDefault="005247D6" w:rsidP="005247D6">
      <w:pPr>
        <w:rPr>
          <w:sz w:val="24"/>
          <w:szCs w:val="24"/>
        </w:rPr>
      </w:pPr>
      <w:r w:rsidRPr="00174C05">
        <w:rPr>
          <w:sz w:val="24"/>
          <w:szCs w:val="24"/>
        </w:rPr>
        <w:t xml:space="preserve">г) </w:t>
      </w:r>
      <w:r w:rsidRPr="00174C05">
        <w:rPr>
          <w:sz w:val="24"/>
          <w:szCs w:val="24"/>
          <w:lang w:val="en-US"/>
        </w:rPr>
        <w:t>vena</w:t>
      </w:r>
      <w:r w:rsidRPr="00174C05">
        <w:rPr>
          <w:sz w:val="24"/>
          <w:szCs w:val="24"/>
        </w:rPr>
        <w:t xml:space="preserve"> </w:t>
      </w:r>
      <w:r w:rsidRPr="00174C05">
        <w:rPr>
          <w:sz w:val="24"/>
          <w:szCs w:val="24"/>
          <w:lang w:val="en-US"/>
        </w:rPr>
        <w:t>cephalica</w:t>
      </w:r>
    </w:p>
    <w:p w14:paraId="6C2B53EE" w14:textId="77777777" w:rsidR="005247D6" w:rsidRPr="00174C05" w:rsidRDefault="005247D6" w:rsidP="005247D6">
      <w:pPr>
        <w:rPr>
          <w:sz w:val="24"/>
          <w:szCs w:val="24"/>
        </w:rPr>
      </w:pPr>
      <w:r w:rsidRPr="00174C05">
        <w:rPr>
          <w:sz w:val="24"/>
          <w:szCs w:val="24"/>
        </w:rPr>
        <w:t xml:space="preserve">д) </w:t>
      </w:r>
      <w:r w:rsidRPr="00174C05">
        <w:rPr>
          <w:sz w:val="24"/>
          <w:szCs w:val="24"/>
          <w:lang w:val="en-US"/>
        </w:rPr>
        <w:t>nervusmusculocutaneus</w:t>
      </w:r>
    </w:p>
    <w:p w14:paraId="553FB6D7" w14:textId="77777777" w:rsidR="005247D6" w:rsidRPr="00174C05" w:rsidRDefault="005247D6" w:rsidP="005247D6">
      <w:pPr>
        <w:rPr>
          <w:sz w:val="24"/>
          <w:szCs w:val="24"/>
        </w:rPr>
      </w:pPr>
      <w:r w:rsidRPr="00174C05">
        <w:rPr>
          <w:sz w:val="24"/>
          <w:szCs w:val="24"/>
        </w:rPr>
        <w:t>12. При поражении какого нерва стопа принимает патологическое положение, которое</w:t>
      </w:r>
    </w:p>
    <w:p w14:paraId="085626CF" w14:textId="77777777" w:rsidR="005247D6" w:rsidRPr="00174C05" w:rsidRDefault="005247D6" w:rsidP="005247D6">
      <w:pPr>
        <w:rPr>
          <w:sz w:val="24"/>
          <w:szCs w:val="24"/>
        </w:rPr>
      </w:pPr>
      <w:r w:rsidRPr="00174C05">
        <w:rPr>
          <w:sz w:val="24"/>
          <w:szCs w:val="24"/>
        </w:rPr>
        <w:t>называется «конская стопа»?</w:t>
      </w:r>
    </w:p>
    <w:p w14:paraId="6C1B785C" w14:textId="77777777" w:rsidR="005247D6" w:rsidRPr="00174C05" w:rsidRDefault="005247D6" w:rsidP="005247D6">
      <w:pPr>
        <w:rPr>
          <w:sz w:val="24"/>
          <w:szCs w:val="24"/>
        </w:rPr>
      </w:pPr>
      <w:r w:rsidRPr="00174C05">
        <w:rPr>
          <w:sz w:val="24"/>
          <w:szCs w:val="24"/>
        </w:rPr>
        <w:t>а) nervusperoneusprofundus</w:t>
      </w:r>
    </w:p>
    <w:p w14:paraId="74E56538" w14:textId="77777777" w:rsidR="005247D6" w:rsidRPr="00174C05" w:rsidRDefault="005247D6" w:rsidP="005247D6">
      <w:pPr>
        <w:rPr>
          <w:sz w:val="24"/>
          <w:szCs w:val="24"/>
        </w:rPr>
      </w:pPr>
      <w:r w:rsidRPr="00174C05">
        <w:rPr>
          <w:sz w:val="24"/>
          <w:szCs w:val="24"/>
        </w:rPr>
        <w:t xml:space="preserve">б) </w:t>
      </w:r>
      <w:r w:rsidRPr="00174C05">
        <w:rPr>
          <w:sz w:val="24"/>
          <w:szCs w:val="24"/>
          <w:lang w:val="en-US"/>
        </w:rPr>
        <w:t>nervustibialis</w:t>
      </w:r>
    </w:p>
    <w:p w14:paraId="1F6902AB" w14:textId="77777777" w:rsidR="005247D6" w:rsidRPr="00174C05" w:rsidRDefault="005247D6" w:rsidP="005247D6">
      <w:pPr>
        <w:rPr>
          <w:sz w:val="24"/>
          <w:szCs w:val="24"/>
          <w:lang w:val="en-US"/>
        </w:rPr>
      </w:pPr>
      <w:r w:rsidRPr="00174C05">
        <w:rPr>
          <w:sz w:val="24"/>
          <w:szCs w:val="24"/>
        </w:rPr>
        <w:t>в</w:t>
      </w:r>
      <w:r w:rsidRPr="00174C05">
        <w:rPr>
          <w:sz w:val="24"/>
          <w:szCs w:val="24"/>
          <w:lang w:val="en-US"/>
        </w:rPr>
        <w:t>) nervusobturatorius</w:t>
      </w:r>
    </w:p>
    <w:p w14:paraId="1A980E33" w14:textId="77777777" w:rsidR="005247D6" w:rsidRPr="00174C05" w:rsidRDefault="005247D6" w:rsidP="005247D6">
      <w:pPr>
        <w:rPr>
          <w:sz w:val="24"/>
          <w:szCs w:val="24"/>
          <w:lang w:val="en-US"/>
        </w:rPr>
      </w:pPr>
      <w:r w:rsidRPr="00174C05">
        <w:rPr>
          <w:sz w:val="24"/>
          <w:szCs w:val="24"/>
        </w:rPr>
        <w:t>г</w:t>
      </w:r>
      <w:r w:rsidRPr="00174C05">
        <w:rPr>
          <w:sz w:val="24"/>
          <w:szCs w:val="24"/>
          <w:lang w:val="en-US"/>
        </w:rPr>
        <w:t>) nervusischiadicus</w:t>
      </w:r>
    </w:p>
    <w:p w14:paraId="56657738" w14:textId="77777777" w:rsidR="005247D6" w:rsidRPr="00174C05" w:rsidRDefault="005247D6" w:rsidP="005247D6">
      <w:pPr>
        <w:rPr>
          <w:sz w:val="24"/>
          <w:szCs w:val="24"/>
          <w:lang w:val="en-US"/>
        </w:rPr>
      </w:pPr>
      <w:r w:rsidRPr="00174C05">
        <w:rPr>
          <w:sz w:val="24"/>
          <w:szCs w:val="24"/>
        </w:rPr>
        <w:t>д</w:t>
      </w:r>
      <w:r w:rsidRPr="00174C05">
        <w:rPr>
          <w:sz w:val="24"/>
          <w:szCs w:val="24"/>
          <w:lang w:val="en-US"/>
        </w:rPr>
        <w:t>) nervussaphenus</w:t>
      </w:r>
    </w:p>
    <w:p w14:paraId="0D9B7E22" w14:textId="77777777" w:rsidR="005247D6" w:rsidRPr="00174C05" w:rsidRDefault="005247D6" w:rsidP="005247D6">
      <w:pPr>
        <w:rPr>
          <w:sz w:val="24"/>
          <w:szCs w:val="24"/>
        </w:rPr>
      </w:pPr>
      <w:r w:rsidRPr="00174C05">
        <w:rPr>
          <w:sz w:val="24"/>
          <w:szCs w:val="24"/>
        </w:rPr>
        <w:t>13. В какой венозный синус твердой оболочки головного мозга возможен гематогенный</w:t>
      </w:r>
    </w:p>
    <w:p w14:paraId="21428936" w14:textId="77777777" w:rsidR="005247D6" w:rsidRPr="00174C05" w:rsidRDefault="005247D6" w:rsidP="005247D6">
      <w:pPr>
        <w:rPr>
          <w:sz w:val="24"/>
          <w:szCs w:val="24"/>
        </w:rPr>
      </w:pPr>
      <w:r w:rsidRPr="00174C05">
        <w:rPr>
          <w:sz w:val="24"/>
          <w:szCs w:val="24"/>
        </w:rPr>
        <w:t>перенос инфекции при фурункуле области носогубной складки?</w:t>
      </w:r>
    </w:p>
    <w:p w14:paraId="1096B290" w14:textId="77777777" w:rsidR="005247D6" w:rsidRPr="00174C05" w:rsidRDefault="005247D6" w:rsidP="005247D6">
      <w:pPr>
        <w:rPr>
          <w:sz w:val="24"/>
          <w:szCs w:val="24"/>
          <w:lang w:val="en-US"/>
        </w:rPr>
      </w:pPr>
      <w:r w:rsidRPr="00174C05">
        <w:rPr>
          <w:sz w:val="24"/>
          <w:szCs w:val="24"/>
        </w:rPr>
        <w:t>а</w:t>
      </w:r>
      <w:r w:rsidRPr="00174C05">
        <w:rPr>
          <w:sz w:val="24"/>
          <w:szCs w:val="24"/>
          <w:lang w:val="en-US"/>
        </w:rPr>
        <w:t>) sinus cavernosus</w:t>
      </w:r>
    </w:p>
    <w:p w14:paraId="004CFEE8" w14:textId="77777777" w:rsidR="005247D6" w:rsidRPr="00174C05" w:rsidRDefault="005247D6" w:rsidP="005247D6">
      <w:pPr>
        <w:rPr>
          <w:sz w:val="24"/>
          <w:szCs w:val="24"/>
          <w:lang w:val="en-US"/>
        </w:rPr>
      </w:pPr>
      <w:r w:rsidRPr="00174C05">
        <w:rPr>
          <w:sz w:val="24"/>
          <w:szCs w:val="24"/>
        </w:rPr>
        <w:t>б</w:t>
      </w:r>
      <w:r w:rsidRPr="00174C05">
        <w:rPr>
          <w:sz w:val="24"/>
          <w:szCs w:val="24"/>
          <w:lang w:val="en-US"/>
        </w:rPr>
        <w:t>) sinus sagittalis inferior</w:t>
      </w:r>
    </w:p>
    <w:p w14:paraId="24DBAD6D" w14:textId="77777777" w:rsidR="005247D6" w:rsidRPr="00174C05" w:rsidRDefault="005247D6" w:rsidP="005247D6">
      <w:pPr>
        <w:rPr>
          <w:sz w:val="24"/>
          <w:szCs w:val="24"/>
          <w:lang w:val="en-US"/>
        </w:rPr>
      </w:pPr>
      <w:r w:rsidRPr="00174C05">
        <w:rPr>
          <w:sz w:val="24"/>
          <w:szCs w:val="24"/>
        </w:rPr>
        <w:t>в</w:t>
      </w:r>
      <w:r w:rsidRPr="00174C05">
        <w:rPr>
          <w:sz w:val="24"/>
          <w:szCs w:val="24"/>
          <w:lang w:val="en-US"/>
        </w:rPr>
        <w:t>) sinus sigmoideus</w:t>
      </w:r>
    </w:p>
    <w:p w14:paraId="1A98E958" w14:textId="77777777" w:rsidR="005247D6" w:rsidRPr="00174C05" w:rsidRDefault="005247D6" w:rsidP="005247D6">
      <w:pPr>
        <w:rPr>
          <w:sz w:val="24"/>
          <w:szCs w:val="24"/>
          <w:lang w:val="en-US"/>
        </w:rPr>
      </w:pPr>
      <w:r w:rsidRPr="00174C05">
        <w:rPr>
          <w:sz w:val="24"/>
          <w:szCs w:val="24"/>
        </w:rPr>
        <w:t>г</w:t>
      </w:r>
      <w:r w:rsidRPr="00174C05">
        <w:rPr>
          <w:sz w:val="24"/>
          <w:szCs w:val="24"/>
          <w:lang w:val="en-US"/>
        </w:rPr>
        <w:t>) sinus petrosus major</w:t>
      </w:r>
    </w:p>
    <w:p w14:paraId="773CA66A" w14:textId="77777777" w:rsidR="005247D6" w:rsidRPr="00174C05" w:rsidRDefault="005247D6" w:rsidP="005247D6">
      <w:pPr>
        <w:rPr>
          <w:sz w:val="24"/>
          <w:szCs w:val="24"/>
        </w:rPr>
      </w:pPr>
      <w:r w:rsidRPr="00174C05">
        <w:rPr>
          <w:sz w:val="24"/>
          <w:szCs w:val="24"/>
        </w:rPr>
        <w:t>д) sinusrectus</w:t>
      </w:r>
    </w:p>
    <w:p w14:paraId="6CC91B5A" w14:textId="77777777" w:rsidR="005247D6" w:rsidRPr="00174C05" w:rsidRDefault="005247D6" w:rsidP="005247D6">
      <w:pPr>
        <w:rPr>
          <w:sz w:val="24"/>
          <w:szCs w:val="24"/>
        </w:rPr>
      </w:pPr>
      <w:r w:rsidRPr="00174C05">
        <w:rPr>
          <w:sz w:val="24"/>
          <w:szCs w:val="24"/>
        </w:rPr>
        <w:t>14. С какой целью проводится наружное дренирование грудного лимфатического</w:t>
      </w:r>
    </w:p>
    <w:p w14:paraId="7A2B4CCB" w14:textId="77777777" w:rsidR="005247D6" w:rsidRPr="00174C05" w:rsidRDefault="005247D6" w:rsidP="005247D6">
      <w:pPr>
        <w:rPr>
          <w:sz w:val="24"/>
          <w:szCs w:val="24"/>
        </w:rPr>
      </w:pPr>
      <w:r w:rsidRPr="00174C05">
        <w:rPr>
          <w:sz w:val="24"/>
          <w:szCs w:val="24"/>
        </w:rPr>
        <w:t>протока?</w:t>
      </w:r>
    </w:p>
    <w:p w14:paraId="6A2E06BF" w14:textId="77777777" w:rsidR="005247D6" w:rsidRPr="00174C05" w:rsidRDefault="005247D6" w:rsidP="005247D6">
      <w:pPr>
        <w:rPr>
          <w:sz w:val="24"/>
          <w:szCs w:val="24"/>
        </w:rPr>
      </w:pPr>
      <w:r w:rsidRPr="00174C05">
        <w:rPr>
          <w:sz w:val="24"/>
          <w:szCs w:val="24"/>
        </w:rPr>
        <w:t>а) дезинтоксикация</w:t>
      </w:r>
    </w:p>
    <w:p w14:paraId="02C5C919" w14:textId="77777777" w:rsidR="005247D6" w:rsidRPr="00174C05" w:rsidRDefault="005247D6" w:rsidP="005247D6">
      <w:pPr>
        <w:rPr>
          <w:sz w:val="24"/>
          <w:szCs w:val="24"/>
        </w:rPr>
      </w:pPr>
      <w:r w:rsidRPr="00174C05">
        <w:rPr>
          <w:sz w:val="24"/>
          <w:szCs w:val="24"/>
        </w:rPr>
        <w:t>б) снижение внутричерепного давления</w:t>
      </w:r>
    </w:p>
    <w:p w14:paraId="78C07349" w14:textId="77777777" w:rsidR="005247D6" w:rsidRPr="00174C05" w:rsidRDefault="005247D6" w:rsidP="005247D6">
      <w:pPr>
        <w:rPr>
          <w:sz w:val="24"/>
          <w:szCs w:val="24"/>
        </w:rPr>
      </w:pPr>
      <w:r w:rsidRPr="00174C05">
        <w:rPr>
          <w:sz w:val="24"/>
          <w:szCs w:val="24"/>
        </w:rPr>
        <w:t>в) снижение артериального давления</w:t>
      </w:r>
    </w:p>
    <w:p w14:paraId="0A13A200" w14:textId="77777777" w:rsidR="005247D6" w:rsidRPr="00174C05" w:rsidRDefault="005247D6" w:rsidP="005247D6">
      <w:pPr>
        <w:rPr>
          <w:sz w:val="24"/>
          <w:szCs w:val="24"/>
        </w:rPr>
      </w:pPr>
      <w:r w:rsidRPr="00174C05">
        <w:rPr>
          <w:sz w:val="24"/>
          <w:szCs w:val="24"/>
        </w:rPr>
        <w:t>г) лечение тиреотоксикоза</w:t>
      </w:r>
    </w:p>
    <w:p w14:paraId="2E3A8263" w14:textId="77777777" w:rsidR="005247D6" w:rsidRPr="00174C05" w:rsidRDefault="005247D6" w:rsidP="005247D6">
      <w:pPr>
        <w:rPr>
          <w:sz w:val="24"/>
          <w:szCs w:val="24"/>
        </w:rPr>
      </w:pPr>
      <w:r w:rsidRPr="00174C05">
        <w:rPr>
          <w:sz w:val="24"/>
          <w:szCs w:val="24"/>
        </w:rPr>
        <w:lastRenderedPageBreak/>
        <w:t>д) снижение венозного давления</w:t>
      </w:r>
    </w:p>
    <w:p w14:paraId="15A8E623" w14:textId="77777777" w:rsidR="005247D6" w:rsidRPr="00174C05" w:rsidRDefault="005247D6" w:rsidP="005247D6">
      <w:pPr>
        <w:rPr>
          <w:sz w:val="24"/>
          <w:szCs w:val="24"/>
        </w:rPr>
      </w:pPr>
      <w:r w:rsidRPr="00174C05">
        <w:rPr>
          <w:sz w:val="24"/>
          <w:szCs w:val="24"/>
        </w:rPr>
        <w:t>15. Через какой сосуд проводится портогепатография?</w:t>
      </w:r>
    </w:p>
    <w:p w14:paraId="0B917BD9" w14:textId="77777777" w:rsidR="005247D6" w:rsidRPr="00174C05" w:rsidRDefault="005247D6" w:rsidP="005247D6">
      <w:pPr>
        <w:rPr>
          <w:sz w:val="24"/>
          <w:szCs w:val="24"/>
        </w:rPr>
      </w:pPr>
      <w:r w:rsidRPr="00174C05">
        <w:rPr>
          <w:sz w:val="24"/>
          <w:szCs w:val="24"/>
        </w:rPr>
        <w:t>а) пупочная вена</w:t>
      </w:r>
    </w:p>
    <w:p w14:paraId="6748F0F9" w14:textId="77777777" w:rsidR="005247D6" w:rsidRPr="00174C05" w:rsidRDefault="005247D6" w:rsidP="005247D6">
      <w:pPr>
        <w:rPr>
          <w:sz w:val="24"/>
          <w:szCs w:val="24"/>
        </w:rPr>
      </w:pPr>
      <w:r w:rsidRPr="00174C05">
        <w:rPr>
          <w:sz w:val="24"/>
          <w:szCs w:val="24"/>
        </w:rPr>
        <w:t>б) пупочная артерия</w:t>
      </w:r>
    </w:p>
    <w:p w14:paraId="745162AF" w14:textId="77777777" w:rsidR="005247D6" w:rsidRPr="00174C05" w:rsidRDefault="005247D6" w:rsidP="005247D6">
      <w:pPr>
        <w:rPr>
          <w:sz w:val="24"/>
          <w:szCs w:val="24"/>
        </w:rPr>
      </w:pPr>
      <w:r w:rsidRPr="00174C05">
        <w:rPr>
          <w:sz w:val="24"/>
          <w:szCs w:val="24"/>
        </w:rPr>
        <w:t>в) печеночная вена</w:t>
      </w:r>
    </w:p>
    <w:p w14:paraId="7143D8CB" w14:textId="77777777" w:rsidR="005247D6" w:rsidRPr="00174C05" w:rsidRDefault="005247D6" w:rsidP="005247D6">
      <w:pPr>
        <w:rPr>
          <w:sz w:val="24"/>
          <w:szCs w:val="24"/>
        </w:rPr>
      </w:pPr>
      <w:r w:rsidRPr="00174C05">
        <w:rPr>
          <w:sz w:val="24"/>
          <w:szCs w:val="24"/>
        </w:rPr>
        <w:t>г) большая сокрытая вена</w:t>
      </w:r>
    </w:p>
    <w:p w14:paraId="52E0E273" w14:textId="77777777" w:rsidR="005247D6" w:rsidRPr="00174C05" w:rsidRDefault="005247D6" w:rsidP="005247D6">
      <w:pPr>
        <w:rPr>
          <w:sz w:val="24"/>
          <w:szCs w:val="24"/>
        </w:rPr>
      </w:pPr>
      <w:r w:rsidRPr="00174C05">
        <w:rPr>
          <w:sz w:val="24"/>
          <w:szCs w:val="24"/>
        </w:rPr>
        <w:t>д) нижняя полая вена</w:t>
      </w:r>
    </w:p>
    <w:p w14:paraId="185C359D" w14:textId="77777777" w:rsidR="005247D6" w:rsidRPr="00174C05" w:rsidRDefault="005247D6" w:rsidP="005247D6">
      <w:pPr>
        <w:rPr>
          <w:sz w:val="24"/>
          <w:szCs w:val="24"/>
        </w:rPr>
      </w:pPr>
      <w:r w:rsidRPr="00174C05">
        <w:rPr>
          <w:sz w:val="24"/>
          <w:szCs w:val="24"/>
        </w:rPr>
        <w:t>16. Тромбофлебит и варикозное расширение какой подкожной вены чаще наблюдается</w:t>
      </w:r>
    </w:p>
    <w:p w14:paraId="248187BA" w14:textId="77777777" w:rsidR="005247D6" w:rsidRPr="00174C05" w:rsidRDefault="005247D6" w:rsidP="005247D6">
      <w:pPr>
        <w:rPr>
          <w:sz w:val="24"/>
          <w:szCs w:val="24"/>
        </w:rPr>
      </w:pPr>
      <w:r w:rsidRPr="00174C05">
        <w:rPr>
          <w:sz w:val="24"/>
          <w:szCs w:val="24"/>
        </w:rPr>
        <w:t>на бедре и голени?</w:t>
      </w:r>
    </w:p>
    <w:p w14:paraId="1840AD2F" w14:textId="77777777" w:rsidR="005247D6" w:rsidRPr="00174C05" w:rsidRDefault="005247D6" w:rsidP="005247D6">
      <w:pPr>
        <w:rPr>
          <w:sz w:val="24"/>
          <w:szCs w:val="24"/>
        </w:rPr>
      </w:pPr>
      <w:r w:rsidRPr="00174C05">
        <w:rPr>
          <w:sz w:val="24"/>
          <w:szCs w:val="24"/>
        </w:rPr>
        <w:t>а) venafemoralis</w:t>
      </w:r>
    </w:p>
    <w:p w14:paraId="0440A9E9" w14:textId="77777777" w:rsidR="005247D6" w:rsidRPr="00174C05" w:rsidRDefault="005247D6" w:rsidP="005247D6">
      <w:pPr>
        <w:rPr>
          <w:sz w:val="24"/>
          <w:szCs w:val="24"/>
          <w:lang w:val="en-US"/>
        </w:rPr>
      </w:pPr>
      <w:r w:rsidRPr="00174C05">
        <w:rPr>
          <w:sz w:val="24"/>
          <w:szCs w:val="24"/>
        </w:rPr>
        <w:t>б</w:t>
      </w:r>
      <w:r w:rsidRPr="00174C05">
        <w:rPr>
          <w:sz w:val="24"/>
          <w:szCs w:val="24"/>
          <w:lang w:val="en-US"/>
        </w:rPr>
        <w:t>) vena saphena magna</w:t>
      </w:r>
    </w:p>
    <w:p w14:paraId="3FC30E36" w14:textId="77777777" w:rsidR="005247D6" w:rsidRPr="00174C05" w:rsidRDefault="005247D6" w:rsidP="005247D6">
      <w:pPr>
        <w:rPr>
          <w:sz w:val="24"/>
          <w:szCs w:val="24"/>
          <w:lang w:val="en-US"/>
        </w:rPr>
      </w:pPr>
      <w:r w:rsidRPr="00174C05">
        <w:rPr>
          <w:sz w:val="24"/>
          <w:szCs w:val="24"/>
        </w:rPr>
        <w:t>в</w:t>
      </w:r>
      <w:r w:rsidRPr="00174C05">
        <w:rPr>
          <w:sz w:val="24"/>
          <w:szCs w:val="24"/>
          <w:lang w:val="en-US"/>
        </w:rPr>
        <w:t>) vena obturatoria</w:t>
      </w:r>
    </w:p>
    <w:p w14:paraId="3904FACB" w14:textId="77777777" w:rsidR="005247D6" w:rsidRPr="00174C05" w:rsidRDefault="005247D6" w:rsidP="005247D6">
      <w:pPr>
        <w:rPr>
          <w:sz w:val="24"/>
          <w:szCs w:val="24"/>
          <w:lang w:val="en-US"/>
        </w:rPr>
      </w:pPr>
      <w:r w:rsidRPr="00174C05">
        <w:rPr>
          <w:sz w:val="24"/>
          <w:szCs w:val="24"/>
        </w:rPr>
        <w:t>г</w:t>
      </w:r>
      <w:r w:rsidRPr="00174C05">
        <w:rPr>
          <w:sz w:val="24"/>
          <w:szCs w:val="24"/>
          <w:lang w:val="en-US"/>
        </w:rPr>
        <w:t>) vena saphenaparva</w:t>
      </w:r>
    </w:p>
    <w:p w14:paraId="0F161B09" w14:textId="77777777" w:rsidR="005247D6" w:rsidRPr="00174C05" w:rsidRDefault="005247D6" w:rsidP="005247D6">
      <w:pPr>
        <w:rPr>
          <w:sz w:val="24"/>
          <w:szCs w:val="24"/>
          <w:lang w:val="en-US"/>
        </w:rPr>
      </w:pPr>
      <w:r w:rsidRPr="00174C05">
        <w:rPr>
          <w:sz w:val="24"/>
          <w:szCs w:val="24"/>
        </w:rPr>
        <w:t>д</w:t>
      </w:r>
      <w:r w:rsidRPr="00174C05">
        <w:rPr>
          <w:sz w:val="24"/>
          <w:szCs w:val="24"/>
          <w:lang w:val="en-US"/>
        </w:rPr>
        <w:t>) vena profundafemoris</w:t>
      </w:r>
    </w:p>
    <w:p w14:paraId="5E17E137" w14:textId="77777777" w:rsidR="005247D6" w:rsidRPr="00174C05" w:rsidRDefault="005247D6" w:rsidP="005247D6">
      <w:pPr>
        <w:rPr>
          <w:sz w:val="24"/>
          <w:szCs w:val="24"/>
        </w:rPr>
      </w:pPr>
      <w:r w:rsidRPr="00174C05">
        <w:rPr>
          <w:sz w:val="24"/>
          <w:szCs w:val="24"/>
        </w:rPr>
        <w:t>17. Укажите, на какой поверхности средней и основной фаланг II-IV пальцев кисти</w:t>
      </w:r>
    </w:p>
    <w:p w14:paraId="5527D69E" w14:textId="77777777" w:rsidR="005247D6" w:rsidRPr="00174C05" w:rsidRDefault="005247D6" w:rsidP="005247D6">
      <w:pPr>
        <w:rPr>
          <w:sz w:val="24"/>
          <w:szCs w:val="24"/>
        </w:rPr>
      </w:pPr>
      <w:r w:rsidRPr="00174C05">
        <w:rPr>
          <w:sz w:val="24"/>
          <w:szCs w:val="24"/>
        </w:rPr>
        <w:t>делают разрез при тендовагините</w:t>
      </w:r>
    </w:p>
    <w:p w14:paraId="74614ADB" w14:textId="77777777" w:rsidR="005247D6" w:rsidRPr="00174C05" w:rsidRDefault="005247D6" w:rsidP="005247D6">
      <w:pPr>
        <w:rPr>
          <w:sz w:val="24"/>
          <w:szCs w:val="24"/>
        </w:rPr>
      </w:pPr>
      <w:r w:rsidRPr="00174C05">
        <w:rPr>
          <w:sz w:val="24"/>
          <w:szCs w:val="24"/>
        </w:rPr>
        <w:t>а) на боковых</w:t>
      </w:r>
    </w:p>
    <w:p w14:paraId="53819D22" w14:textId="77777777" w:rsidR="005247D6" w:rsidRPr="00174C05" w:rsidRDefault="005247D6" w:rsidP="005247D6">
      <w:pPr>
        <w:rPr>
          <w:sz w:val="24"/>
          <w:szCs w:val="24"/>
        </w:rPr>
      </w:pPr>
      <w:r w:rsidRPr="00174C05">
        <w:rPr>
          <w:sz w:val="24"/>
          <w:szCs w:val="24"/>
        </w:rPr>
        <w:t>б) на ладонной</w:t>
      </w:r>
    </w:p>
    <w:p w14:paraId="2E75F8A5" w14:textId="77777777" w:rsidR="005247D6" w:rsidRPr="00174C05" w:rsidRDefault="005247D6" w:rsidP="005247D6">
      <w:pPr>
        <w:rPr>
          <w:sz w:val="24"/>
          <w:szCs w:val="24"/>
        </w:rPr>
      </w:pPr>
      <w:r w:rsidRPr="00174C05">
        <w:rPr>
          <w:sz w:val="24"/>
          <w:szCs w:val="24"/>
        </w:rPr>
        <w:t>в) на тыльной</w:t>
      </w:r>
    </w:p>
    <w:p w14:paraId="7ED09CDE" w14:textId="77777777" w:rsidR="005247D6" w:rsidRPr="00174C05" w:rsidRDefault="005247D6" w:rsidP="005247D6">
      <w:pPr>
        <w:rPr>
          <w:sz w:val="24"/>
          <w:szCs w:val="24"/>
        </w:rPr>
      </w:pPr>
      <w:r w:rsidRPr="00174C05">
        <w:rPr>
          <w:sz w:val="24"/>
          <w:szCs w:val="24"/>
        </w:rPr>
        <w:t>г) крестообразный разрез на ладонной поверхности</w:t>
      </w:r>
    </w:p>
    <w:p w14:paraId="241EE311" w14:textId="77777777" w:rsidR="005247D6" w:rsidRPr="00174C05" w:rsidRDefault="005247D6" w:rsidP="005247D6">
      <w:pPr>
        <w:rPr>
          <w:sz w:val="24"/>
          <w:szCs w:val="24"/>
        </w:rPr>
      </w:pPr>
      <w:r w:rsidRPr="00174C05">
        <w:rPr>
          <w:sz w:val="24"/>
          <w:szCs w:val="24"/>
        </w:rPr>
        <w:t>д) возможны все варианты</w:t>
      </w:r>
    </w:p>
    <w:p w14:paraId="4FF9C4BD" w14:textId="77777777" w:rsidR="005247D6" w:rsidRPr="00174C05" w:rsidRDefault="005247D6" w:rsidP="005247D6">
      <w:pPr>
        <w:rPr>
          <w:sz w:val="24"/>
          <w:szCs w:val="24"/>
        </w:rPr>
      </w:pPr>
      <w:r w:rsidRPr="00174C05">
        <w:rPr>
          <w:sz w:val="24"/>
          <w:szCs w:val="24"/>
        </w:rPr>
        <w:t>18. Укажите, где производят вкол иглы при выполнении шейной вагосимпатической</w:t>
      </w:r>
    </w:p>
    <w:p w14:paraId="3BFD5E07" w14:textId="77777777" w:rsidR="005247D6" w:rsidRPr="00174C05" w:rsidRDefault="005247D6" w:rsidP="005247D6">
      <w:pPr>
        <w:rPr>
          <w:sz w:val="24"/>
          <w:szCs w:val="24"/>
        </w:rPr>
      </w:pPr>
      <w:r w:rsidRPr="00174C05">
        <w:rPr>
          <w:sz w:val="24"/>
          <w:szCs w:val="24"/>
        </w:rPr>
        <w:t>блокады по А.В. Вишневскому:</w:t>
      </w:r>
    </w:p>
    <w:p w14:paraId="020D0472" w14:textId="77777777" w:rsidR="005247D6" w:rsidRPr="00174C05" w:rsidRDefault="005247D6" w:rsidP="005247D6">
      <w:pPr>
        <w:rPr>
          <w:sz w:val="24"/>
          <w:szCs w:val="24"/>
        </w:rPr>
      </w:pPr>
      <w:r w:rsidRPr="00174C05">
        <w:rPr>
          <w:sz w:val="24"/>
          <w:szCs w:val="24"/>
        </w:rPr>
        <w:t>а) между ножками musculussternoclaidomastoideus</w:t>
      </w:r>
    </w:p>
    <w:p w14:paraId="48702AFB" w14:textId="77777777" w:rsidR="005247D6" w:rsidRPr="00174C05" w:rsidRDefault="005247D6" w:rsidP="005247D6">
      <w:pPr>
        <w:rPr>
          <w:sz w:val="24"/>
          <w:szCs w:val="24"/>
        </w:rPr>
      </w:pPr>
      <w:r w:rsidRPr="00174C05">
        <w:rPr>
          <w:sz w:val="24"/>
          <w:szCs w:val="24"/>
        </w:rPr>
        <w:t>б) в углу, образованном ключицей и наружным краем musculus</w:t>
      </w:r>
    </w:p>
    <w:p w14:paraId="122DC76A" w14:textId="77777777" w:rsidR="005247D6" w:rsidRPr="00174C05" w:rsidRDefault="005247D6" w:rsidP="005247D6">
      <w:pPr>
        <w:rPr>
          <w:sz w:val="24"/>
          <w:szCs w:val="24"/>
        </w:rPr>
      </w:pPr>
      <w:r w:rsidRPr="00174C05">
        <w:rPr>
          <w:sz w:val="24"/>
          <w:szCs w:val="24"/>
        </w:rPr>
        <w:t>sternoclaidomastoideus</w:t>
      </w:r>
    </w:p>
    <w:p w14:paraId="0147EB07" w14:textId="77777777" w:rsidR="005247D6" w:rsidRPr="00174C05" w:rsidRDefault="005247D6" w:rsidP="005247D6">
      <w:pPr>
        <w:rPr>
          <w:sz w:val="24"/>
          <w:szCs w:val="24"/>
        </w:rPr>
      </w:pPr>
      <w:r w:rsidRPr="00174C05">
        <w:rPr>
          <w:sz w:val="24"/>
          <w:szCs w:val="24"/>
        </w:rPr>
        <w:t>в) в области яремной вырезки ключицы</w:t>
      </w:r>
    </w:p>
    <w:p w14:paraId="3F1023E4" w14:textId="77777777" w:rsidR="005247D6" w:rsidRPr="00174C05" w:rsidRDefault="005247D6" w:rsidP="005247D6">
      <w:pPr>
        <w:rPr>
          <w:sz w:val="24"/>
          <w:szCs w:val="24"/>
        </w:rPr>
      </w:pPr>
      <w:r w:rsidRPr="00174C05">
        <w:rPr>
          <w:sz w:val="24"/>
          <w:szCs w:val="24"/>
        </w:rPr>
        <w:t xml:space="preserve">г) на </w:t>
      </w:r>
      <w:smartTag w:uri="urn:schemas-microsoft-com:office:smarttags" w:element="metricconverter">
        <w:smartTagPr>
          <w:attr w:name="ProductID" w:val="3 см"/>
        </w:smartTagPr>
        <w:r w:rsidRPr="00174C05">
          <w:rPr>
            <w:sz w:val="24"/>
            <w:szCs w:val="24"/>
          </w:rPr>
          <w:t>3 см</w:t>
        </w:r>
      </w:smartTag>
      <w:r w:rsidRPr="00174C05">
        <w:rPr>
          <w:sz w:val="24"/>
          <w:szCs w:val="24"/>
        </w:rPr>
        <w:t xml:space="preserve"> выше середины ключицы</w:t>
      </w:r>
    </w:p>
    <w:p w14:paraId="693DAC15" w14:textId="77777777" w:rsidR="005247D6" w:rsidRPr="00174C05" w:rsidRDefault="005247D6" w:rsidP="005247D6">
      <w:pPr>
        <w:rPr>
          <w:sz w:val="24"/>
          <w:szCs w:val="24"/>
        </w:rPr>
      </w:pPr>
      <w:r w:rsidRPr="00174C05">
        <w:rPr>
          <w:sz w:val="24"/>
          <w:szCs w:val="24"/>
        </w:rPr>
        <w:t>д) в месте пересечения заднего края musculussternoclaidomastoideus с venajugularis externa</w:t>
      </w:r>
    </w:p>
    <w:p w14:paraId="7DFF8727" w14:textId="77777777" w:rsidR="005247D6" w:rsidRPr="00174C05" w:rsidRDefault="005247D6" w:rsidP="005247D6">
      <w:pPr>
        <w:rPr>
          <w:sz w:val="24"/>
          <w:szCs w:val="24"/>
        </w:rPr>
      </w:pPr>
      <w:r w:rsidRPr="00174C05">
        <w:rPr>
          <w:sz w:val="24"/>
          <w:szCs w:val="24"/>
        </w:rPr>
        <w:t>19. При ретромаммарных флегмонах поражается клетчатка, расположенная:</w:t>
      </w:r>
    </w:p>
    <w:p w14:paraId="4EF0E817" w14:textId="77777777" w:rsidR="005247D6" w:rsidRPr="00174C05" w:rsidRDefault="005247D6" w:rsidP="005247D6">
      <w:pPr>
        <w:rPr>
          <w:sz w:val="24"/>
          <w:szCs w:val="24"/>
        </w:rPr>
      </w:pPr>
      <w:r w:rsidRPr="00174C05">
        <w:rPr>
          <w:sz w:val="24"/>
          <w:szCs w:val="24"/>
        </w:rPr>
        <w:t>а) подкожно</w:t>
      </w:r>
    </w:p>
    <w:p w14:paraId="0B049D30" w14:textId="77777777" w:rsidR="005247D6" w:rsidRPr="00174C05" w:rsidRDefault="005247D6" w:rsidP="005247D6">
      <w:pPr>
        <w:rPr>
          <w:sz w:val="24"/>
          <w:szCs w:val="24"/>
        </w:rPr>
      </w:pPr>
      <w:r w:rsidRPr="00174C05">
        <w:rPr>
          <w:sz w:val="24"/>
          <w:szCs w:val="24"/>
        </w:rPr>
        <w:t>б) вокруг долек железы</w:t>
      </w:r>
    </w:p>
    <w:p w14:paraId="4B0F0451" w14:textId="77777777" w:rsidR="005247D6" w:rsidRPr="00174C05" w:rsidRDefault="005247D6" w:rsidP="005247D6">
      <w:pPr>
        <w:rPr>
          <w:sz w:val="24"/>
          <w:szCs w:val="24"/>
        </w:rPr>
      </w:pPr>
      <w:r w:rsidRPr="00174C05">
        <w:rPr>
          <w:sz w:val="24"/>
          <w:szCs w:val="24"/>
        </w:rPr>
        <w:lastRenderedPageBreak/>
        <w:t>в) под большой грудной мышцей</w:t>
      </w:r>
    </w:p>
    <w:p w14:paraId="1A257504" w14:textId="77777777" w:rsidR="005247D6" w:rsidRPr="00174C05" w:rsidRDefault="005247D6" w:rsidP="005247D6">
      <w:pPr>
        <w:rPr>
          <w:sz w:val="24"/>
          <w:szCs w:val="24"/>
        </w:rPr>
      </w:pPr>
      <w:r w:rsidRPr="00174C05">
        <w:rPr>
          <w:sz w:val="24"/>
          <w:szCs w:val="24"/>
        </w:rPr>
        <w:t>г) позади капсулы молочной железы</w:t>
      </w:r>
    </w:p>
    <w:p w14:paraId="2A06C8E9" w14:textId="77777777" w:rsidR="005247D6" w:rsidRPr="00174C05" w:rsidRDefault="005247D6" w:rsidP="005247D6">
      <w:pPr>
        <w:rPr>
          <w:sz w:val="24"/>
          <w:szCs w:val="24"/>
        </w:rPr>
      </w:pPr>
      <w:r w:rsidRPr="00174C05">
        <w:rPr>
          <w:sz w:val="24"/>
          <w:szCs w:val="24"/>
        </w:rPr>
        <w:t>д) под малой грудной мышцей</w:t>
      </w:r>
    </w:p>
    <w:p w14:paraId="61565DCC" w14:textId="77777777" w:rsidR="005247D6" w:rsidRPr="00174C05" w:rsidRDefault="005247D6" w:rsidP="005247D6">
      <w:pPr>
        <w:rPr>
          <w:sz w:val="24"/>
          <w:szCs w:val="24"/>
        </w:rPr>
      </w:pPr>
      <w:r w:rsidRPr="00174C05">
        <w:rPr>
          <w:sz w:val="24"/>
          <w:szCs w:val="24"/>
        </w:rPr>
        <w:t>20. По какому краю ребра производится вкол иглы при пункции плевральной полости?</w:t>
      </w:r>
    </w:p>
    <w:p w14:paraId="49593C11" w14:textId="77777777" w:rsidR="005247D6" w:rsidRPr="00174C05" w:rsidRDefault="005247D6" w:rsidP="005247D6">
      <w:pPr>
        <w:rPr>
          <w:sz w:val="24"/>
          <w:szCs w:val="24"/>
        </w:rPr>
      </w:pPr>
      <w:r w:rsidRPr="00174C05">
        <w:rPr>
          <w:sz w:val="24"/>
          <w:szCs w:val="24"/>
        </w:rPr>
        <w:t>а) по верхнему краю ребра</w:t>
      </w:r>
    </w:p>
    <w:p w14:paraId="7F6233A9" w14:textId="77777777" w:rsidR="005247D6" w:rsidRPr="00174C05" w:rsidRDefault="005247D6" w:rsidP="005247D6">
      <w:pPr>
        <w:rPr>
          <w:sz w:val="24"/>
          <w:szCs w:val="24"/>
        </w:rPr>
      </w:pPr>
      <w:r w:rsidRPr="00174C05">
        <w:rPr>
          <w:sz w:val="24"/>
          <w:szCs w:val="24"/>
        </w:rPr>
        <w:t>б) по нижнему краю ребра</w:t>
      </w:r>
    </w:p>
    <w:p w14:paraId="7564D247" w14:textId="77777777" w:rsidR="005247D6" w:rsidRPr="00174C05" w:rsidRDefault="005247D6" w:rsidP="005247D6">
      <w:pPr>
        <w:rPr>
          <w:sz w:val="24"/>
          <w:szCs w:val="24"/>
        </w:rPr>
      </w:pPr>
      <w:r w:rsidRPr="00174C05">
        <w:rPr>
          <w:sz w:val="24"/>
          <w:szCs w:val="24"/>
        </w:rPr>
        <w:t>в) по серединемежреберья</w:t>
      </w:r>
    </w:p>
    <w:p w14:paraId="37E3DF9C" w14:textId="77777777" w:rsidR="005247D6" w:rsidRPr="00174C05" w:rsidRDefault="005247D6" w:rsidP="005247D6">
      <w:pPr>
        <w:rPr>
          <w:sz w:val="24"/>
          <w:szCs w:val="24"/>
        </w:rPr>
      </w:pPr>
      <w:r w:rsidRPr="00174C05">
        <w:rPr>
          <w:sz w:val="24"/>
          <w:szCs w:val="24"/>
        </w:rPr>
        <w:t>г) в любой из вышеперечисленных точек</w:t>
      </w:r>
    </w:p>
    <w:p w14:paraId="3C063A37" w14:textId="77777777" w:rsidR="005247D6" w:rsidRPr="00174C05" w:rsidRDefault="005247D6" w:rsidP="005247D6">
      <w:pPr>
        <w:rPr>
          <w:sz w:val="24"/>
          <w:szCs w:val="24"/>
        </w:rPr>
      </w:pPr>
      <w:r w:rsidRPr="00174C05">
        <w:rPr>
          <w:sz w:val="24"/>
          <w:szCs w:val="24"/>
        </w:rPr>
        <w:t>д) выбор точки зависит от проведения пункции в переднем или заднем отделе</w:t>
      </w:r>
    </w:p>
    <w:p w14:paraId="55F421F3" w14:textId="77777777" w:rsidR="005247D6" w:rsidRPr="00174C05" w:rsidRDefault="005247D6" w:rsidP="005247D6">
      <w:pPr>
        <w:rPr>
          <w:sz w:val="24"/>
          <w:szCs w:val="24"/>
        </w:rPr>
      </w:pPr>
      <w:r w:rsidRPr="00174C05">
        <w:rPr>
          <w:sz w:val="24"/>
          <w:szCs w:val="24"/>
        </w:rPr>
        <w:t>межреберья.</w:t>
      </w:r>
    </w:p>
    <w:p w14:paraId="11C75C8B" w14:textId="77777777" w:rsidR="005247D6" w:rsidRPr="00174C05" w:rsidRDefault="005247D6" w:rsidP="005247D6">
      <w:pPr>
        <w:jc w:val="center"/>
        <w:rPr>
          <w:sz w:val="24"/>
          <w:szCs w:val="24"/>
        </w:rPr>
      </w:pPr>
    </w:p>
    <w:p w14:paraId="2835FE3D" w14:textId="77777777" w:rsidR="005247D6" w:rsidRPr="00174C05" w:rsidRDefault="005247D6" w:rsidP="005247D6">
      <w:pPr>
        <w:jc w:val="center"/>
        <w:rPr>
          <w:b/>
          <w:sz w:val="24"/>
          <w:szCs w:val="24"/>
        </w:rPr>
      </w:pPr>
      <w:r w:rsidRPr="00174C05">
        <w:rPr>
          <w:b/>
          <w:sz w:val="24"/>
          <w:szCs w:val="24"/>
        </w:rPr>
        <w:t xml:space="preserve">Примерные ситуационные задачи по дисциплине </w:t>
      </w:r>
    </w:p>
    <w:p w14:paraId="3A673769" w14:textId="77777777" w:rsidR="005247D6" w:rsidRPr="00174C05" w:rsidRDefault="005247D6" w:rsidP="005247D6">
      <w:pPr>
        <w:jc w:val="center"/>
        <w:rPr>
          <w:b/>
          <w:sz w:val="24"/>
          <w:szCs w:val="24"/>
        </w:rPr>
      </w:pPr>
      <w:r w:rsidRPr="00174C05">
        <w:rPr>
          <w:b/>
          <w:sz w:val="24"/>
          <w:szCs w:val="24"/>
        </w:rPr>
        <w:t>«Топографическая анатомия и оперативная хирургия»</w:t>
      </w:r>
    </w:p>
    <w:p w14:paraId="24C59B67" w14:textId="77777777" w:rsidR="005247D6" w:rsidRPr="00174C05" w:rsidRDefault="005247D6" w:rsidP="005247D6">
      <w:pPr>
        <w:pStyle w:val="p27ft12"/>
        <w:spacing w:before="0" w:beforeAutospacing="0" w:after="0" w:afterAutospacing="0" w:line="225" w:lineRule="atLeast"/>
        <w:ind w:firstLine="465"/>
        <w:jc w:val="both"/>
        <w:rPr>
          <w:color w:val="000000"/>
        </w:rPr>
      </w:pPr>
      <w:r w:rsidRPr="00174C05">
        <w:rPr>
          <w:rStyle w:val="ft11"/>
          <w:b/>
          <w:bCs/>
          <w:color w:val="000000"/>
        </w:rPr>
        <w:t>1.</w:t>
      </w:r>
      <w:r w:rsidRPr="00174C05">
        <w:rPr>
          <w:rStyle w:val="apple-converted-space"/>
          <w:rFonts w:eastAsia="Calibri"/>
          <w:b/>
          <w:bCs/>
          <w:color w:val="000000"/>
        </w:rPr>
        <w:t> </w:t>
      </w:r>
      <w:r w:rsidRPr="00174C05">
        <w:rPr>
          <w:color w:val="000000"/>
        </w:rPr>
        <w:t>При выполнении операции хирург использует аподактильный метод техники хирургического вмешательства. Объясните сущность этого метода. Какие преимущества и недостатки имеет аподактильный метод?</w:t>
      </w:r>
    </w:p>
    <w:p w14:paraId="4BE7733E" w14:textId="77777777" w:rsidR="005247D6" w:rsidRPr="00174C05" w:rsidRDefault="005247D6" w:rsidP="005247D6">
      <w:pPr>
        <w:pStyle w:val="p28ft12"/>
        <w:spacing w:before="0" w:beforeAutospacing="0" w:after="0" w:afterAutospacing="0" w:line="225" w:lineRule="atLeast"/>
        <w:ind w:firstLine="450"/>
        <w:jc w:val="both"/>
        <w:rPr>
          <w:color w:val="000000"/>
        </w:rPr>
      </w:pPr>
      <w:r w:rsidRPr="00174C05">
        <w:rPr>
          <w:rStyle w:val="ft11"/>
          <w:b/>
          <w:bCs/>
          <w:color w:val="000000"/>
        </w:rPr>
        <w:t>2.</w:t>
      </w:r>
      <w:r w:rsidRPr="00174C05">
        <w:rPr>
          <w:rStyle w:val="apple-converted-space"/>
          <w:rFonts w:eastAsia="Calibri"/>
          <w:b/>
          <w:bCs/>
          <w:color w:val="000000"/>
        </w:rPr>
        <w:t> </w:t>
      </w:r>
      <w:r w:rsidRPr="00174C05">
        <w:rPr>
          <w:color w:val="000000"/>
        </w:rPr>
        <w:t>В основу операций при злокачественных опухолях положен абластический принцип. Объясните сущность этого принципа. Какие способы разъединения тканей в большей степени удовлетворяют требованиям абластичности операции?</w:t>
      </w:r>
    </w:p>
    <w:p w14:paraId="093CED8A" w14:textId="77777777" w:rsidR="005247D6" w:rsidRPr="00174C05" w:rsidRDefault="005247D6" w:rsidP="005247D6">
      <w:pPr>
        <w:pStyle w:val="p29ft14"/>
        <w:spacing w:before="0" w:beforeAutospacing="0" w:after="0" w:afterAutospacing="0" w:line="240" w:lineRule="atLeast"/>
        <w:ind w:firstLine="465"/>
        <w:jc w:val="both"/>
        <w:rPr>
          <w:color w:val="000000"/>
        </w:rPr>
      </w:pPr>
      <w:r w:rsidRPr="00174C05">
        <w:rPr>
          <w:rStyle w:val="ft13"/>
          <w:b/>
          <w:bCs/>
          <w:color w:val="000000"/>
        </w:rPr>
        <w:t>3.</w:t>
      </w:r>
      <w:r w:rsidRPr="00174C05">
        <w:rPr>
          <w:rStyle w:val="apple-converted-space"/>
          <w:rFonts w:eastAsia="Calibri"/>
          <w:b/>
          <w:bCs/>
          <w:color w:val="000000"/>
        </w:rPr>
        <w:t> </w:t>
      </w:r>
      <w:r w:rsidRPr="00174C05">
        <w:rPr>
          <w:color w:val="000000"/>
        </w:rPr>
        <w:t>Хирург выполняет операцию под местным обезболиванием методом «тугого ползучего инфильтрата». Почему при завершении операции возникает необходимость контроля качества гемостаза?</w:t>
      </w:r>
    </w:p>
    <w:p w14:paraId="01717CB6" w14:textId="77777777" w:rsidR="005247D6" w:rsidRPr="00174C05" w:rsidRDefault="005247D6" w:rsidP="005247D6">
      <w:pPr>
        <w:pStyle w:val="p30ft14"/>
        <w:spacing w:before="0" w:beforeAutospacing="0" w:after="0" w:afterAutospacing="0" w:line="240" w:lineRule="atLeast"/>
        <w:ind w:firstLine="465"/>
        <w:jc w:val="both"/>
        <w:rPr>
          <w:color w:val="000000"/>
        </w:rPr>
      </w:pPr>
      <w:r w:rsidRPr="00174C05">
        <w:rPr>
          <w:rStyle w:val="ft13"/>
          <w:b/>
          <w:bCs/>
          <w:color w:val="000000"/>
        </w:rPr>
        <w:t>4.</w:t>
      </w:r>
      <w:r w:rsidRPr="00174C05">
        <w:rPr>
          <w:rStyle w:val="apple-converted-space"/>
          <w:rFonts w:eastAsia="Calibri"/>
          <w:b/>
          <w:bCs/>
          <w:color w:val="000000"/>
        </w:rPr>
        <w:t> </w:t>
      </w:r>
      <w:r w:rsidRPr="00174C05">
        <w:rPr>
          <w:color w:val="000000"/>
        </w:rPr>
        <w:t>При выполнении хирургического вмешательства следует руководствоваться общими правилами пользования хирургическими инструментами. Назовите их.</w:t>
      </w:r>
    </w:p>
    <w:p w14:paraId="79CA00B8" w14:textId="77777777" w:rsidR="005247D6" w:rsidRPr="00174C05" w:rsidRDefault="005247D6" w:rsidP="005247D6">
      <w:pPr>
        <w:pStyle w:val="p31ft12"/>
        <w:spacing w:before="0" w:beforeAutospacing="0" w:after="0" w:afterAutospacing="0" w:line="225" w:lineRule="atLeast"/>
        <w:ind w:firstLine="450"/>
        <w:jc w:val="both"/>
        <w:rPr>
          <w:color w:val="000000"/>
        </w:rPr>
      </w:pPr>
      <w:r w:rsidRPr="00174C05">
        <w:rPr>
          <w:rStyle w:val="ft11"/>
          <w:b/>
          <w:bCs/>
          <w:color w:val="000000"/>
        </w:rPr>
        <w:t>5.</w:t>
      </w:r>
      <w:r w:rsidRPr="00174C05">
        <w:rPr>
          <w:rStyle w:val="apple-converted-space"/>
          <w:rFonts w:eastAsia="Calibri"/>
          <w:b/>
          <w:bCs/>
          <w:color w:val="000000"/>
        </w:rPr>
        <w:t> </w:t>
      </w:r>
      <w:r w:rsidRPr="00174C05">
        <w:rPr>
          <w:color w:val="000000"/>
        </w:rPr>
        <w:t>Хирург скальпелем рассекает кожу с подкожной основой. Почему он использует только скальпель, и только брюшистый? Почему кожу с подкожной основой рассекают одним движением по направлению линий натяжения кожи (Лангера).</w:t>
      </w:r>
    </w:p>
    <w:p w14:paraId="558A924C" w14:textId="77777777" w:rsidR="005247D6" w:rsidRPr="00174C05" w:rsidRDefault="005247D6" w:rsidP="005247D6">
      <w:pPr>
        <w:pStyle w:val="p32ft12"/>
        <w:spacing w:before="0" w:beforeAutospacing="0" w:after="0" w:afterAutospacing="0" w:line="225" w:lineRule="atLeast"/>
        <w:ind w:firstLine="450"/>
        <w:jc w:val="both"/>
        <w:rPr>
          <w:color w:val="000000"/>
        </w:rPr>
      </w:pPr>
      <w:r w:rsidRPr="00174C05">
        <w:rPr>
          <w:rStyle w:val="ft11"/>
          <w:b/>
          <w:bCs/>
          <w:color w:val="000000"/>
        </w:rPr>
        <w:t>6.</w:t>
      </w:r>
      <w:r w:rsidRPr="00174C05">
        <w:rPr>
          <w:rStyle w:val="apple-converted-space"/>
          <w:rFonts w:eastAsia="Calibri"/>
          <w:b/>
          <w:bCs/>
          <w:color w:val="000000"/>
        </w:rPr>
        <w:t> </w:t>
      </w:r>
      <w:r w:rsidRPr="00174C05">
        <w:rPr>
          <w:color w:val="000000"/>
        </w:rPr>
        <w:t>После рассечения кожи с подкожной основой хирург и ассистент приступили к гемостазу. Объясните, как по отношению к кровоточащему сосуду накладывают кровоостанавливающий зажим? Какова последовательность перевязки кровоточащего сосуда.</w:t>
      </w:r>
    </w:p>
    <w:p w14:paraId="401B51F0" w14:textId="77777777" w:rsidR="005247D6" w:rsidRPr="00174C05" w:rsidRDefault="005247D6" w:rsidP="005247D6">
      <w:pPr>
        <w:pStyle w:val="p32ft14"/>
        <w:spacing w:before="0" w:beforeAutospacing="0" w:after="0" w:afterAutospacing="0" w:line="240" w:lineRule="atLeast"/>
        <w:ind w:firstLine="450"/>
        <w:jc w:val="both"/>
        <w:rPr>
          <w:color w:val="000000"/>
        </w:rPr>
      </w:pPr>
      <w:r w:rsidRPr="00174C05">
        <w:rPr>
          <w:rStyle w:val="ft13"/>
          <w:b/>
          <w:bCs/>
          <w:color w:val="000000"/>
        </w:rPr>
        <w:t>7.</w:t>
      </w:r>
      <w:r w:rsidRPr="00174C05">
        <w:rPr>
          <w:rStyle w:val="apple-converted-space"/>
          <w:rFonts w:eastAsia="Calibri"/>
          <w:b/>
          <w:bCs/>
          <w:color w:val="000000"/>
        </w:rPr>
        <w:t> </w:t>
      </w:r>
      <w:r w:rsidRPr="00174C05">
        <w:rPr>
          <w:color w:val="000000"/>
        </w:rPr>
        <w:t>Хирург и ассистент приступили к рассечению собственной фасции (апоневроза). Какова последовательность рассечения этого слоя?</w:t>
      </w:r>
    </w:p>
    <w:p w14:paraId="73234657" w14:textId="77777777" w:rsidR="005247D6" w:rsidRPr="00174C05" w:rsidRDefault="005247D6" w:rsidP="005247D6">
      <w:pPr>
        <w:pStyle w:val="p33ft6"/>
        <w:spacing w:before="0" w:beforeAutospacing="0" w:after="0" w:afterAutospacing="0"/>
        <w:ind w:firstLine="540"/>
        <w:jc w:val="both"/>
        <w:rPr>
          <w:color w:val="000000"/>
        </w:rPr>
      </w:pPr>
      <w:r w:rsidRPr="00174C05">
        <w:rPr>
          <w:b/>
          <w:color w:val="000000"/>
        </w:rPr>
        <w:t>8.</w:t>
      </w:r>
      <w:r w:rsidRPr="00174C05">
        <w:rPr>
          <w:color w:val="000000"/>
        </w:rPr>
        <w:t xml:space="preserve"> Для наложения хирургических швов применяют режущие (трехгранные) и колющие (круглые) иглы. Объясните различие в формировании лигатурного канала этими хирургическими иглами. Укажите назначение двугранной посадочной площадки у режущей иглы.</w:t>
      </w:r>
    </w:p>
    <w:p w14:paraId="2B4E75DC" w14:textId="77777777" w:rsidR="005247D6" w:rsidRPr="00174C05" w:rsidRDefault="005247D6" w:rsidP="005247D6">
      <w:pPr>
        <w:pStyle w:val="p34ft6"/>
        <w:spacing w:before="0" w:beforeAutospacing="0" w:after="0" w:afterAutospacing="0"/>
        <w:ind w:firstLine="540"/>
        <w:jc w:val="both"/>
        <w:rPr>
          <w:color w:val="000000"/>
        </w:rPr>
      </w:pPr>
      <w:r w:rsidRPr="00174C05">
        <w:rPr>
          <w:b/>
          <w:color w:val="000000"/>
        </w:rPr>
        <w:t>9.</w:t>
      </w:r>
      <w:r w:rsidRPr="00174C05">
        <w:rPr>
          <w:color w:val="000000"/>
        </w:rPr>
        <w:t xml:space="preserve"> Хирург ушивает операционную рану. Какие принципы должны быть положены в основу этого этапа операции?</w:t>
      </w:r>
    </w:p>
    <w:p w14:paraId="7C0C554E" w14:textId="77777777" w:rsidR="005247D6" w:rsidRPr="00174C05" w:rsidRDefault="005247D6" w:rsidP="005247D6">
      <w:pPr>
        <w:pStyle w:val="p35ft10"/>
        <w:spacing w:before="0" w:beforeAutospacing="0" w:after="0" w:afterAutospacing="0"/>
        <w:ind w:firstLine="540"/>
        <w:jc w:val="both"/>
        <w:rPr>
          <w:color w:val="000000"/>
        </w:rPr>
      </w:pPr>
      <w:r w:rsidRPr="00174C05">
        <w:rPr>
          <w:b/>
          <w:color w:val="000000"/>
        </w:rPr>
        <w:t>10.</w:t>
      </w:r>
      <w:r w:rsidRPr="00174C05">
        <w:rPr>
          <w:color w:val="000000"/>
        </w:rPr>
        <w:t xml:space="preserve"> При наложении кожных узловых швов следует соблюдать правила, обеспечивающие лучшее заживление и косметический результат. Назовите эти правила.</w:t>
      </w:r>
    </w:p>
    <w:p w14:paraId="0031901E" w14:textId="77777777" w:rsidR="005247D6" w:rsidRPr="00174C05" w:rsidRDefault="005247D6" w:rsidP="005247D6">
      <w:pPr>
        <w:pStyle w:val="p36ft10"/>
        <w:spacing w:before="0" w:beforeAutospacing="0" w:after="0" w:afterAutospacing="0"/>
        <w:ind w:firstLine="540"/>
        <w:jc w:val="both"/>
        <w:rPr>
          <w:color w:val="000000"/>
        </w:rPr>
      </w:pPr>
      <w:r w:rsidRPr="00174C05">
        <w:rPr>
          <w:b/>
          <w:color w:val="000000"/>
        </w:rPr>
        <w:t>11.</w:t>
      </w:r>
      <w:r w:rsidRPr="00174C05">
        <w:rPr>
          <w:color w:val="000000"/>
        </w:rPr>
        <w:t xml:space="preserve"> Хирург ушивает рану кожи узловыми швами. В какой последовательности их накладывают, почему? Где располагают узлы, для чего?</w:t>
      </w:r>
    </w:p>
    <w:p w14:paraId="08728F44" w14:textId="77777777" w:rsidR="005247D6" w:rsidRPr="00174C05" w:rsidRDefault="005247D6" w:rsidP="005247D6">
      <w:pPr>
        <w:pStyle w:val="p37ft10"/>
        <w:spacing w:before="0" w:beforeAutospacing="0" w:after="0" w:afterAutospacing="0"/>
        <w:ind w:firstLine="540"/>
        <w:jc w:val="both"/>
        <w:rPr>
          <w:color w:val="000000"/>
        </w:rPr>
      </w:pPr>
      <w:r w:rsidRPr="00174C05">
        <w:rPr>
          <w:b/>
          <w:color w:val="000000"/>
        </w:rPr>
        <w:lastRenderedPageBreak/>
        <w:t>12.</w:t>
      </w:r>
      <w:r w:rsidRPr="00174C05">
        <w:rPr>
          <w:color w:val="000000"/>
        </w:rPr>
        <w:t xml:space="preserve"> На 7-е сутки после операции хирург снимает узловые кожные швы. Какова последовательность действий хирурга? Какие осложнения могут возникнуть при несоблюдении техники снятия кожного шва?</w:t>
      </w:r>
    </w:p>
    <w:p w14:paraId="2DEED84E" w14:textId="77777777" w:rsidR="005247D6" w:rsidRPr="00174C05" w:rsidRDefault="005247D6" w:rsidP="005247D6">
      <w:pPr>
        <w:rPr>
          <w:sz w:val="24"/>
          <w:szCs w:val="24"/>
        </w:rPr>
      </w:pPr>
    </w:p>
    <w:p w14:paraId="3EECFDD2" w14:textId="77777777" w:rsidR="005247D6" w:rsidRPr="00174C05" w:rsidRDefault="005247D6" w:rsidP="005247D6">
      <w:pPr>
        <w:jc w:val="center"/>
        <w:rPr>
          <w:b/>
          <w:sz w:val="24"/>
          <w:szCs w:val="24"/>
        </w:rPr>
      </w:pPr>
      <w:r w:rsidRPr="00174C05">
        <w:rPr>
          <w:b/>
          <w:sz w:val="24"/>
          <w:szCs w:val="24"/>
        </w:rPr>
        <w:t>Методические материалы, определяющие процедуры оценивания знаний, умений и навыков, и опыта деятельности, характеризующих этапы формирования компетенций.</w:t>
      </w:r>
    </w:p>
    <w:p w14:paraId="24D2358C" w14:textId="77777777" w:rsidR="005247D6" w:rsidRPr="00174C05" w:rsidRDefault="005247D6" w:rsidP="005247D6">
      <w:pPr>
        <w:spacing w:line="0" w:lineRule="atLeast"/>
        <w:jc w:val="center"/>
        <w:rPr>
          <w:b/>
          <w:sz w:val="24"/>
          <w:szCs w:val="24"/>
        </w:rPr>
      </w:pPr>
    </w:p>
    <w:tbl>
      <w:tblPr>
        <w:tblW w:w="50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95"/>
        <w:gridCol w:w="5771"/>
        <w:gridCol w:w="3258"/>
        <w:gridCol w:w="2457"/>
      </w:tblGrid>
      <w:tr w:rsidR="005247D6" w:rsidRPr="00174C05" w14:paraId="6B33D469" w14:textId="77777777" w:rsidTr="00AB2091">
        <w:tc>
          <w:tcPr>
            <w:tcW w:w="1059" w:type="pct"/>
            <w:gridSpan w:val="2"/>
            <w:tcBorders>
              <w:top w:val="single" w:sz="4" w:space="0" w:color="auto"/>
              <w:left w:val="single" w:sz="4" w:space="0" w:color="auto"/>
              <w:bottom w:val="single" w:sz="4" w:space="0" w:color="auto"/>
              <w:right w:val="single" w:sz="4" w:space="0" w:color="auto"/>
            </w:tcBorders>
          </w:tcPr>
          <w:p w14:paraId="2F5D0C55" w14:textId="77777777" w:rsidR="005247D6" w:rsidRPr="00174C05" w:rsidRDefault="005247D6" w:rsidP="00AB2091">
            <w:pPr>
              <w:spacing w:line="235" w:lineRule="auto"/>
              <w:jc w:val="center"/>
              <w:rPr>
                <w:b/>
                <w:sz w:val="24"/>
                <w:szCs w:val="24"/>
              </w:rPr>
            </w:pPr>
            <w:r w:rsidRPr="00174C05">
              <w:rPr>
                <w:b/>
                <w:sz w:val="24"/>
                <w:szCs w:val="24"/>
              </w:rPr>
              <w:t>Наименование оценочного средства</w:t>
            </w:r>
          </w:p>
        </w:tc>
        <w:tc>
          <w:tcPr>
            <w:tcW w:w="1980" w:type="pct"/>
            <w:tcBorders>
              <w:top w:val="single" w:sz="4" w:space="0" w:color="auto"/>
              <w:left w:val="single" w:sz="4" w:space="0" w:color="auto"/>
              <w:bottom w:val="single" w:sz="4" w:space="0" w:color="auto"/>
              <w:right w:val="single" w:sz="4" w:space="0" w:color="auto"/>
            </w:tcBorders>
          </w:tcPr>
          <w:p w14:paraId="1FAEF5DE" w14:textId="77777777" w:rsidR="005247D6" w:rsidRPr="00174C05" w:rsidRDefault="005247D6" w:rsidP="00AB2091">
            <w:pPr>
              <w:spacing w:line="235" w:lineRule="auto"/>
              <w:jc w:val="center"/>
              <w:rPr>
                <w:b/>
                <w:sz w:val="24"/>
                <w:szCs w:val="24"/>
              </w:rPr>
            </w:pPr>
          </w:p>
          <w:p w14:paraId="161B0916" w14:textId="77777777" w:rsidR="005247D6" w:rsidRPr="00174C05" w:rsidRDefault="005247D6" w:rsidP="00AB2091">
            <w:pPr>
              <w:spacing w:line="235" w:lineRule="auto"/>
              <w:jc w:val="center"/>
              <w:rPr>
                <w:b/>
                <w:sz w:val="24"/>
                <w:szCs w:val="24"/>
              </w:rPr>
            </w:pPr>
            <w:r w:rsidRPr="00174C05">
              <w:rPr>
                <w:b/>
                <w:sz w:val="24"/>
                <w:szCs w:val="24"/>
              </w:rPr>
              <w:t>Краткая характеристика оценочного средства</w:t>
            </w:r>
          </w:p>
        </w:tc>
        <w:tc>
          <w:tcPr>
            <w:tcW w:w="973" w:type="pct"/>
            <w:tcBorders>
              <w:top w:val="single" w:sz="4" w:space="0" w:color="auto"/>
              <w:left w:val="single" w:sz="4" w:space="0" w:color="auto"/>
              <w:bottom w:val="single" w:sz="4" w:space="0" w:color="auto"/>
              <w:right w:val="single" w:sz="4" w:space="0" w:color="auto"/>
            </w:tcBorders>
          </w:tcPr>
          <w:p w14:paraId="263856C1" w14:textId="77777777" w:rsidR="005247D6" w:rsidRPr="00174C05" w:rsidRDefault="005247D6" w:rsidP="00AB2091">
            <w:pPr>
              <w:spacing w:line="235" w:lineRule="auto"/>
              <w:jc w:val="center"/>
              <w:rPr>
                <w:b/>
                <w:sz w:val="24"/>
                <w:szCs w:val="24"/>
              </w:rPr>
            </w:pPr>
            <w:r w:rsidRPr="00174C05">
              <w:rPr>
                <w:b/>
                <w:sz w:val="24"/>
                <w:szCs w:val="24"/>
              </w:rPr>
              <w:t>Представление оценочного средства в фонде</w:t>
            </w:r>
          </w:p>
        </w:tc>
        <w:tc>
          <w:tcPr>
            <w:tcW w:w="988" w:type="pct"/>
            <w:tcBorders>
              <w:top w:val="single" w:sz="4" w:space="0" w:color="auto"/>
              <w:left w:val="single" w:sz="4" w:space="0" w:color="auto"/>
              <w:bottom w:val="single" w:sz="4" w:space="0" w:color="auto"/>
              <w:right w:val="single" w:sz="4" w:space="0" w:color="auto"/>
            </w:tcBorders>
          </w:tcPr>
          <w:p w14:paraId="5A64E1B5" w14:textId="77777777" w:rsidR="005247D6" w:rsidRPr="00174C05" w:rsidRDefault="005247D6" w:rsidP="00AB2091">
            <w:pPr>
              <w:spacing w:line="235" w:lineRule="auto"/>
              <w:jc w:val="center"/>
              <w:rPr>
                <w:b/>
                <w:sz w:val="24"/>
                <w:szCs w:val="24"/>
              </w:rPr>
            </w:pPr>
            <w:r w:rsidRPr="00174C05">
              <w:rPr>
                <w:b/>
                <w:sz w:val="24"/>
                <w:szCs w:val="24"/>
              </w:rPr>
              <w:t>Шкала оценивания</w:t>
            </w:r>
          </w:p>
        </w:tc>
      </w:tr>
      <w:tr w:rsidR="005247D6" w:rsidRPr="00174C05" w14:paraId="541DC2B3" w14:textId="77777777" w:rsidTr="00AB2091">
        <w:tc>
          <w:tcPr>
            <w:tcW w:w="5000" w:type="pct"/>
            <w:gridSpan w:val="5"/>
            <w:tcBorders>
              <w:top w:val="single" w:sz="4" w:space="0" w:color="auto"/>
              <w:left w:val="single" w:sz="4" w:space="0" w:color="auto"/>
              <w:bottom w:val="single" w:sz="4" w:space="0" w:color="auto"/>
              <w:right w:val="single" w:sz="4" w:space="0" w:color="auto"/>
            </w:tcBorders>
          </w:tcPr>
          <w:p w14:paraId="3E68C36B" w14:textId="77777777" w:rsidR="005247D6" w:rsidRPr="00174C05" w:rsidRDefault="005247D6" w:rsidP="00AB2091">
            <w:pPr>
              <w:spacing w:line="235" w:lineRule="auto"/>
              <w:jc w:val="center"/>
              <w:rPr>
                <w:b/>
                <w:sz w:val="24"/>
                <w:szCs w:val="24"/>
              </w:rPr>
            </w:pPr>
            <w:r w:rsidRPr="00174C05">
              <w:rPr>
                <w:b/>
                <w:sz w:val="24"/>
                <w:szCs w:val="24"/>
              </w:rPr>
              <w:t>Текущий контроль успеваемости</w:t>
            </w:r>
          </w:p>
        </w:tc>
      </w:tr>
      <w:tr w:rsidR="005247D6" w:rsidRPr="00174C05" w14:paraId="3E348382" w14:textId="77777777" w:rsidTr="00AB2091">
        <w:tc>
          <w:tcPr>
            <w:tcW w:w="992" w:type="pct"/>
            <w:tcBorders>
              <w:top w:val="single" w:sz="4" w:space="0" w:color="auto"/>
              <w:left w:val="single" w:sz="4" w:space="0" w:color="auto"/>
              <w:bottom w:val="single" w:sz="4" w:space="0" w:color="auto"/>
              <w:right w:val="single" w:sz="4" w:space="0" w:color="auto"/>
            </w:tcBorders>
          </w:tcPr>
          <w:p w14:paraId="14C33D46" w14:textId="77777777" w:rsidR="005247D6" w:rsidRPr="00174C05" w:rsidRDefault="005247D6" w:rsidP="00AB2091">
            <w:pPr>
              <w:spacing w:line="235" w:lineRule="auto"/>
              <w:rPr>
                <w:sz w:val="24"/>
                <w:szCs w:val="24"/>
              </w:rPr>
            </w:pPr>
            <w:r w:rsidRPr="00174C05">
              <w:rPr>
                <w:sz w:val="24"/>
                <w:szCs w:val="24"/>
              </w:rPr>
              <w:t>Кейс-задания</w:t>
            </w:r>
          </w:p>
        </w:tc>
        <w:tc>
          <w:tcPr>
            <w:tcW w:w="2047" w:type="pct"/>
            <w:gridSpan w:val="2"/>
            <w:tcBorders>
              <w:top w:val="single" w:sz="4" w:space="0" w:color="auto"/>
              <w:left w:val="single" w:sz="4" w:space="0" w:color="auto"/>
              <w:bottom w:val="single" w:sz="4" w:space="0" w:color="auto"/>
              <w:right w:val="single" w:sz="4" w:space="0" w:color="auto"/>
            </w:tcBorders>
            <w:vAlign w:val="bottom"/>
          </w:tcPr>
          <w:p w14:paraId="21125DA7" w14:textId="77777777" w:rsidR="005247D6" w:rsidRPr="00174C05" w:rsidRDefault="005247D6" w:rsidP="00AB2091">
            <w:pPr>
              <w:adjustRightInd w:val="0"/>
              <w:ind w:firstLine="230"/>
              <w:jc w:val="both"/>
              <w:rPr>
                <w:color w:val="000000"/>
                <w:sz w:val="24"/>
                <w:szCs w:val="24"/>
              </w:rPr>
            </w:pPr>
            <w:r w:rsidRPr="00174C05">
              <w:rPr>
                <w:color w:val="000000"/>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p w14:paraId="589FA47C" w14:textId="77777777" w:rsidR="005247D6" w:rsidRPr="00174C05" w:rsidRDefault="005247D6" w:rsidP="00AB2091">
            <w:pPr>
              <w:adjustRightInd w:val="0"/>
              <w:ind w:firstLine="230"/>
              <w:jc w:val="both"/>
              <w:rPr>
                <w:rFonts w:eastAsia="Calibri"/>
                <w:color w:val="000000"/>
                <w:sz w:val="24"/>
                <w:szCs w:val="24"/>
              </w:rPr>
            </w:pPr>
            <w:r w:rsidRPr="00174C05">
              <w:rPr>
                <w:color w:val="000000"/>
                <w:sz w:val="24"/>
                <w:szCs w:val="24"/>
              </w:rPr>
              <w:t xml:space="preserve">При использовании кейсового метода подбирается соответствующий теме исследования реальный материал. Обучающиеся должны решить поставленную задачу и получить реакцию окружающих на свои действия. При этом нужно понимать, что возможны различные решения задачи. Обучающиеся должны понимать с самого начала, что риск принятия решений лежит на них, преподаватель только поясняет последствия риска принятия необдуманных решений. </w:t>
            </w:r>
          </w:p>
          <w:p w14:paraId="7F761A8F"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Роль преподавателя состоит в направлении беседы или дискуссии, например, с помощью проблемных вопросов, в контроле времени работы, в побуждении отказаться от поверхностного мышления, в вовлечении группы в процесс анализа кейса. </w:t>
            </w:r>
          </w:p>
          <w:p w14:paraId="70E5E744"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Периодически преподаватель может обобщать, пояснять, напоминать теоретические аспекты или делать ссылки на соответствующую литературу. </w:t>
            </w:r>
          </w:p>
          <w:p w14:paraId="3EE61DB4"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Кейсовый метод позволяет решать следующие задачи: </w:t>
            </w:r>
          </w:p>
          <w:p w14:paraId="1D0E61ED"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lastRenderedPageBreak/>
              <w:t xml:space="preserve">принимать верные решения в условиях неопределенности; </w:t>
            </w:r>
          </w:p>
          <w:p w14:paraId="4BCF8B47"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разрабатывать алгоритм принятия решения; </w:t>
            </w:r>
          </w:p>
          <w:p w14:paraId="741EF5E3"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овладевать навыками исследования ситуации, отбросив второстепенные факторы; </w:t>
            </w:r>
          </w:p>
          <w:p w14:paraId="62CBF029"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разрабатывать план действий, ориентированных на намеченный результат; </w:t>
            </w:r>
          </w:p>
          <w:p w14:paraId="44C947E9"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применять полученные теоретические знания, в том числе при изучении других дисциплин (</w:t>
            </w:r>
            <w:r w:rsidRPr="00174C05">
              <w:rPr>
                <w:i/>
                <w:color w:val="000000"/>
                <w:sz w:val="24"/>
                <w:szCs w:val="24"/>
              </w:rPr>
              <w:t>указать дисциплины</w:t>
            </w:r>
            <w:r w:rsidRPr="00174C05">
              <w:rPr>
                <w:color w:val="000000"/>
                <w:sz w:val="24"/>
                <w:szCs w:val="24"/>
              </w:rPr>
              <w:t xml:space="preserve"> и др.), для решения практических задач; </w:t>
            </w:r>
          </w:p>
          <w:p w14:paraId="78D88883" w14:textId="77777777" w:rsidR="005247D6" w:rsidRPr="00174C05" w:rsidRDefault="005247D6" w:rsidP="005247D6">
            <w:pPr>
              <w:widowControl/>
              <w:numPr>
                <w:ilvl w:val="0"/>
                <w:numId w:val="15"/>
              </w:numPr>
              <w:tabs>
                <w:tab w:val="left" w:pos="242"/>
                <w:tab w:val="left" w:pos="514"/>
              </w:tabs>
              <w:adjustRightInd w:val="0"/>
              <w:ind w:left="0" w:firstLine="230"/>
              <w:jc w:val="both"/>
              <w:rPr>
                <w:color w:val="000000"/>
                <w:sz w:val="24"/>
                <w:szCs w:val="24"/>
              </w:rPr>
            </w:pPr>
            <w:r w:rsidRPr="00174C05">
              <w:rPr>
                <w:color w:val="000000"/>
                <w:sz w:val="24"/>
                <w:szCs w:val="24"/>
              </w:rPr>
              <w:t xml:space="preserve">учитывать точки зрения других специалистов на рассматриваемую проблему при принятии окончательного решения. </w:t>
            </w:r>
          </w:p>
        </w:tc>
        <w:tc>
          <w:tcPr>
            <w:tcW w:w="1118" w:type="pct"/>
            <w:tcBorders>
              <w:top w:val="single" w:sz="4" w:space="0" w:color="auto"/>
              <w:left w:val="single" w:sz="4" w:space="0" w:color="auto"/>
              <w:bottom w:val="single" w:sz="4" w:space="0" w:color="auto"/>
              <w:right w:val="single" w:sz="4" w:space="0" w:color="auto"/>
            </w:tcBorders>
          </w:tcPr>
          <w:p w14:paraId="25FA05BF" w14:textId="77777777" w:rsidR="005247D6" w:rsidRPr="00174C05" w:rsidRDefault="005247D6" w:rsidP="00AB2091">
            <w:pPr>
              <w:spacing w:line="235" w:lineRule="auto"/>
              <w:rPr>
                <w:sz w:val="24"/>
                <w:szCs w:val="24"/>
              </w:rPr>
            </w:pPr>
            <w:r w:rsidRPr="00174C05">
              <w:rPr>
                <w:sz w:val="24"/>
                <w:szCs w:val="24"/>
              </w:rPr>
              <w:lastRenderedPageBreak/>
              <w:t>Задания для решения кейс-задачи</w:t>
            </w:r>
          </w:p>
        </w:tc>
        <w:tc>
          <w:tcPr>
            <w:tcW w:w="843" w:type="pct"/>
            <w:tcBorders>
              <w:top w:val="single" w:sz="4" w:space="0" w:color="auto"/>
              <w:left w:val="single" w:sz="4" w:space="0" w:color="auto"/>
              <w:bottom w:val="single" w:sz="4" w:space="0" w:color="auto"/>
              <w:right w:val="single" w:sz="4" w:space="0" w:color="auto"/>
            </w:tcBorders>
          </w:tcPr>
          <w:p w14:paraId="03BB497B" w14:textId="77777777" w:rsidR="005247D6" w:rsidRPr="00174C05" w:rsidRDefault="005247D6" w:rsidP="00AB2091">
            <w:pPr>
              <w:pStyle w:val="Default"/>
            </w:pPr>
            <w:r w:rsidRPr="00174C05">
              <w:t xml:space="preserve">Двухбалльная/ четырехбалльная шкала </w:t>
            </w:r>
          </w:p>
          <w:p w14:paraId="42FEA609" w14:textId="77777777" w:rsidR="005247D6" w:rsidRPr="00174C05" w:rsidRDefault="005247D6" w:rsidP="00AB2091">
            <w:pPr>
              <w:spacing w:line="235" w:lineRule="auto"/>
              <w:rPr>
                <w:sz w:val="24"/>
                <w:szCs w:val="24"/>
              </w:rPr>
            </w:pPr>
          </w:p>
        </w:tc>
      </w:tr>
      <w:tr w:rsidR="005247D6" w:rsidRPr="00174C05" w14:paraId="722F6D33" w14:textId="77777777" w:rsidTr="00AB2091">
        <w:tc>
          <w:tcPr>
            <w:tcW w:w="992" w:type="pct"/>
            <w:tcBorders>
              <w:top w:val="single" w:sz="4" w:space="0" w:color="auto"/>
              <w:left w:val="single" w:sz="4" w:space="0" w:color="auto"/>
              <w:bottom w:val="single" w:sz="4" w:space="0" w:color="auto"/>
              <w:right w:val="single" w:sz="4" w:space="0" w:color="auto"/>
            </w:tcBorders>
          </w:tcPr>
          <w:p w14:paraId="7FA5DCB4" w14:textId="77777777" w:rsidR="005247D6" w:rsidRPr="00174C05" w:rsidRDefault="005247D6" w:rsidP="00AB2091">
            <w:pPr>
              <w:spacing w:line="235" w:lineRule="auto"/>
              <w:rPr>
                <w:sz w:val="24"/>
                <w:szCs w:val="24"/>
              </w:rPr>
            </w:pPr>
            <w:r w:rsidRPr="00174C05">
              <w:rPr>
                <w:sz w:val="24"/>
                <w:szCs w:val="24"/>
              </w:rPr>
              <w:lastRenderedPageBreak/>
              <w:t>Контрольная работа</w:t>
            </w:r>
          </w:p>
        </w:tc>
        <w:tc>
          <w:tcPr>
            <w:tcW w:w="2047" w:type="pct"/>
            <w:gridSpan w:val="2"/>
            <w:tcBorders>
              <w:top w:val="single" w:sz="4" w:space="0" w:color="auto"/>
              <w:left w:val="single" w:sz="4" w:space="0" w:color="auto"/>
              <w:bottom w:val="single" w:sz="4" w:space="0" w:color="auto"/>
              <w:right w:val="single" w:sz="4" w:space="0" w:color="auto"/>
            </w:tcBorders>
            <w:vAlign w:val="bottom"/>
          </w:tcPr>
          <w:p w14:paraId="1910D45D" w14:textId="77777777" w:rsidR="005247D6" w:rsidRPr="00174C05" w:rsidRDefault="005247D6" w:rsidP="00AB2091">
            <w:pPr>
              <w:spacing w:line="260" w:lineRule="exact"/>
              <w:ind w:right="135" w:firstLine="230"/>
              <w:jc w:val="both"/>
              <w:rPr>
                <w:sz w:val="24"/>
                <w:szCs w:val="24"/>
              </w:rPr>
            </w:pPr>
            <w:r w:rsidRPr="00174C05">
              <w:rPr>
                <w:sz w:val="24"/>
                <w:szCs w:val="24"/>
              </w:rPr>
              <w:t>Средство проверки умений применять полученные знания для решения задач определенного типа по теме или разделу.</w:t>
            </w:r>
          </w:p>
          <w:p w14:paraId="35AFA7B6" w14:textId="77777777" w:rsidR="005247D6" w:rsidRPr="00174C05" w:rsidRDefault="005247D6" w:rsidP="00AB2091">
            <w:pPr>
              <w:adjustRightInd w:val="0"/>
              <w:ind w:firstLine="230"/>
              <w:jc w:val="both"/>
              <w:rPr>
                <w:rFonts w:eastAsia="Calibri"/>
                <w:color w:val="000000"/>
                <w:sz w:val="24"/>
                <w:szCs w:val="24"/>
              </w:rPr>
            </w:pPr>
            <w:r w:rsidRPr="00174C05">
              <w:rPr>
                <w:color w:val="000000"/>
                <w:sz w:val="24"/>
                <w:szCs w:val="24"/>
              </w:rPr>
              <w:t xml:space="preserve">Контрольная работа представляет собой один из видов самостоятельной работы обучающихся. По сути – это изложение ответов на определенные теоретические вопросы по учебной дисциплине, а также решение практических задач. Контрольные работы проводятся для того, чтобы развить у обучающихся способности к анализу научной и учебной литературы, умение обобщать, систематизировать и оценивать практический и научный материал, укреплять навыки овладения понятиями определенной науки и т.д. </w:t>
            </w:r>
          </w:p>
          <w:p w14:paraId="2EC1C63D"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При оценке контрольной работы преподаватель руководствуется следующими критериями: </w:t>
            </w:r>
          </w:p>
          <w:p w14:paraId="5ADED2D2"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работа была выполнена автором самостоятельно; </w:t>
            </w:r>
          </w:p>
          <w:p w14:paraId="314AB920"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обучающийся подобрал достаточный список литературы, который необходим для осмысления темы контрольной работы; </w:t>
            </w:r>
          </w:p>
          <w:p w14:paraId="1AACDD9D"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lastRenderedPageBreak/>
              <w:t xml:space="preserve">автор сумел составить логически обоснованный план, который соответствует поставленным задачам и сформулированной цели; </w:t>
            </w:r>
          </w:p>
          <w:p w14:paraId="74BE9378"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обучающийся проанализировал материал; </w:t>
            </w:r>
          </w:p>
          <w:p w14:paraId="4E2C4EB7"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обучающийся сумел обосновать свою точку зрения; </w:t>
            </w:r>
          </w:p>
          <w:p w14:paraId="14D4A085"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контрольная работа оформлена в соответствие с требованиями;</w:t>
            </w:r>
          </w:p>
          <w:p w14:paraId="3C1EC038" w14:textId="77777777" w:rsidR="005247D6" w:rsidRPr="00174C05" w:rsidRDefault="005247D6" w:rsidP="005247D6">
            <w:pPr>
              <w:widowControl/>
              <w:numPr>
                <w:ilvl w:val="0"/>
                <w:numId w:val="16"/>
              </w:numPr>
              <w:tabs>
                <w:tab w:val="left" w:pos="242"/>
                <w:tab w:val="left" w:pos="372"/>
              </w:tabs>
              <w:adjustRightInd w:val="0"/>
              <w:ind w:left="0" w:firstLine="230"/>
              <w:jc w:val="both"/>
              <w:rPr>
                <w:color w:val="000000"/>
                <w:sz w:val="24"/>
                <w:szCs w:val="24"/>
              </w:rPr>
            </w:pPr>
            <w:r w:rsidRPr="00174C05">
              <w:rPr>
                <w:color w:val="000000"/>
                <w:sz w:val="24"/>
                <w:szCs w:val="24"/>
              </w:rPr>
              <w:t xml:space="preserve">автор защитил контрольную работу и успешно ответил на все вопросы преподавателя. </w:t>
            </w:r>
          </w:p>
          <w:p w14:paraId="02C0FD23" w14:textId="77777777" w:rsidR="005247D6" w:rsidRPr="00174C05" w:rsidRDefault="005247D6" w:rsidP="00AB2091">
            <w:pPr>
              <w:adjustRightInd w:val="0"/>
              <w:ind w:firstLine="230"/>
              <w:jc w:val="both"/>
              <w:rPr>
                <w:sz w:val="24"/>
                <w:szCs w:val="24"/>
              </w:rPr>
            </w:pPr>
            <w:r w:rsidRPr="00174C05">
              <w:rPr>
                <w:color w:val="000000"/>
                <w:sz w:val="24"/>
                <w:szCs w:val="24"/>
              </w:rPr>
              <w:t xml:space="preserve">Контрольная работа, выполненная небрежно, </w:t>
            </w:r>
            <w:r w:rsidRPr="00174C05">
              <w:rPr>
                <w:sz w:val="24"/>
                <w:szCs w:val="24"/>
              </w:rPr>
              <w:t>без соблюдения правил, предъявляемых к ее оформлению, возвращается без проверки с указанием причин, которые доводятся до обучающегося. В этом случае контрольная работа выполняется повторно.</w:t>
            </w:r>
          </w:p>
        </w:tc>
        <w:tc>
          <w:tcPr>
            <w:tcW w:w="1118" w:type="pct"/>
            <w:tcBorders>
              <w:top w:val="single" w:sz="4" w:space="0" w:color="auto"/>
              <w:left w:val="single" w:sz="4" w:space="0" w:color="auto"/>
              <w:bottom w:val="single" w:sz="4" w:space="0" w:color="auto"/>
              <w:right w:val="single" w:sz="4" w:space="0" w:color="auto"/>
            </w:tcBorders>
          </w:tcPr>
          <w:p w14:paraId="40BBE48F" w14:textId="77777777" w:rsidR="005247D6" w:rsidRPr="00174C05" w:rsidRDefault="005247D6" w:rsidP="00AB2091">
            <w:pPr>
              <w:spacing w:line="235" w:lineRule="auto"/>
              <w:jc w:val="both"/>
              <w:rPr>
                <w:sz w:val="24"/>
                <w:szCs w:val="24"/>
              </w:rPr>
            </w:pPr>
            <w:r w:rsidRPr="00174C05">
              <w:rPr>
                <w:sz w:val="24"/>
                <w:szCs w:val="24"/>
              </w:rPr>
              <w:lastRenderedPageBreak/>
              <w:t>Комплект контрольных заданий по вариантам</w:t>
            </w:r>
          </w:p>
        </w:tc>
        <w:tc>
          <w:tcPr>
            <w:tcW w:w="843" w:type="pct"/>
            <w:tcBorders>
              <w:top w:val="single" w:sz="4" w:space="0" w:color="auto"/>
              <w:left w:val="single" w:sz="4" w:space="0" w:color="auto"/>
              <w:bottom w:val="single" w:sz="4" w:space="0" w:color="auto"/>
              <w:right w:val="single" w:sz="4" w:space="0" w:color="auto"/>
            </w:tcBorders>
          </w:tcPr>
          <w:p w14:paraId="033C0850" w14:textId="77777777" w:rsidR="005247D6" w:rsidRPr="00174C05" w:rsidRDefault="005247D6" w:rsidP="00AB2091">
            <w:pPr>
              <w:pStyle w:val="Default"/>
            </w:pPr>
            <w:r w:rsidRPr="00174C05">
              <w:t xml:space="preserve">Двухбалльная/ четырехбалльная шкала </w:t>
            </w:r>
          </w:p>
          <w:p w14:paraId="31179EAF" w14:textId="77777777" w:rsidR="005247D6" w:rsidRPr="00174C05" w:rsidRDefault="005247D6" w:rsidP="00AB2091">
            <w:pPr>
              <w:spacing w:line="235" w:lineRule="auto"/>
              <w:jc w:val="both"/>
              <w:rPr>
                <w:sz w:val="24"/>
                <w:szCs w:val="24"/>
              </w:rPr>
            </w:pPr>
          </w:p>
        </w:tc>
      </w:tr>
      <w:tr w:rsidR="005247D6" w:rsidRPr="00174C05" w14:paraId="09D1CF9D" w14:textId="77777777" w:rsidTr="00AB2091">
        <w:tc>
          <w:tcPr>
            <w:tcW w:w="992" w:type="pct"/>
            <w:tcBorders>
              <w:top w:val="single" w:sz="4" w:space="0" w:color="auto"/>
              <w:left w:val="single" w:sz="4" w:space="0" w:color="auto"/>
              <w:bottom w:val="single" w:sz="4" w:space="0" w:color="auto"/>
              <w:right w:val="single" w:sz="4" w:space="0" w:color="auto"/>
            </w:tcBorders>
          </w:tcPr>
          <w:p w14:paraId="207D3544" w14:textId="77777777" w:rsidR="005247D6" w:rsidRPr="00174C05" w:rsidRDefault="005247D6" w:rsidP="00AB2091">
            <w:pPr>
              <w:rPr>
                <w:sz w:val="24"/>
                <w:szCs w:val="24"/>
              </w:rPr>
            </w:pPr>
            <w:r w:rsidRPr="00174C05">
              <w:rPr>
                <w:sz w:val="24"/>
                <w:szCs w:val="24"/>
              </w:rPr>
              <w:lastRenderedPageBreak/>
              <w:t>Реферат</w:t>
            </w:r>
          </w:p>
          <w:p w14:paraId="7E712F5E" w14:textId="77777777" w:rsidR="005247D6" w:rsidRPr="00174C05" w:rsidRDefault="005247D6" w:rsidP="00AB2091">
            <w:pPr>
              <w:rPr>
                <w:sz w:val="24"/>
                <w:szCs w:val="24"/>
              </w:rPr>
            </w:pPr>
          </w:p>
          <w:p w14:paraId="573315CB" w14:textId="77777777" w:rsidR="005247D6" w:rsidRPr="00174C05" w:rsidRDefault="005247D6" w:rsidP="00AB2091">
            <w:pPr>
              <w:rPr>
                <w:sz w:val="24"/>
                <w:szCs w:val="24"/>
              </w:rPr>
            </w:pPr>
          </w:p>
        </w:tc>
        <w:tc>
          <w:tcPr>
            <w:tcW w:w="2047" w:type="pct"/>
            <w:gridSpan w:val="2"/>
            <w:tcBorders>
              <w:top w:val="single" w:sz="4" w:space="0" w:color="auto"/>
              <w:left w:val="single" w:sz="4" w:space="0" w:color="auto"/>
              <w:bottom w:val="single" w:sz="4" w:space="0" w:color="auto"/>
              <w:right w:val="single" w:sz="4" w:space="0" w:color="auto"/>
            </w:tcBorders>
            <w:vAlign w:val="bottom"/>
          </w:tcPr>
          <w:p w14:paraId="5DD7F545" w14:textId="77777777" w:rsidR="005247D6" w:rsidRPr="00174C05" w:rsidRDefault="005247D6" w:rsidP="00AB2091">
            <w:pPr>
              <w:ind w:firstLine="230"/>
              <w:jc w:val="both"/>
              <w:rPr>
                <w:sz w:val="24"/>
                <w:szCs w:val="24"/>
              </w:rPr>
            </w:pPr>
            <w:r w:rsidRPr="00174C05">
              <w:rPr>
                <w:sz w:val="24"/>
                <w:szCs w:val="24"/>
              </w:rPr>
              <w:t xml:space="preserve">Продукт самостоятельной работы обучающегося, представляющий собой краткое изложение содержания и результатов индивидуальной учебно-исследовательской деятельности.  Автор раскрывает суть исследуемой проблемы, приводит различные точки зрения, а также собственные взгляды на нее. </w:t>
            </w:r>
          </w:p>
          <w:p w14:paraId="40E940D1" w14:textId="77777777" w:rsidR="005247D6" w:rsidRPr="00174C05" w:rsidRDefault="005247D6" w:rsidP="00AB2091">
            <w:pPr>
              <w:adjustRightInd w:val="0"/>
              <w:ind w:firstLine="230"/>
              <w:jc w:val="both"/>
              <w:rPr>
                <w:color w:val="000000"/>
                <w:sz w:val="24"/>
                <w:szCs w:val="24"/>
              </w:rPr>
            </w:pPr>
            <w:r w:rsidRPr="00174C05">
              <w:rPr>
                <w:color w:val="000000"/>
                <w:sz w:val="24"/>
                <w:szCs w:val="24"/>
              </w:rPr>
              <w:t xml:space="preserve">Реферат должен быть структурирован (по главам, разделам, параграфам) и включать разделы: введение, основную часть, заключение, список использованной литературы. В зависимости от тематики реферата к нему могут быть оформлены приложения, содержащие документы, иллюстрации, таблицы, схемы и т.д. </w:t>
            </w:r>
          </w:p>
        </w:tc>
        <w:tc>
          <w:tcPr>
            <w:tcW w:w="1118" w:type="pct"/>
            <w:tcBorders>
              <w:top w:val="single" w:sz="4" w:space="0" w:color="auto"/>
              <w:left w:val="single" w:sz="4" w:space="0" w:color="auto"/>
              <w:bottom w:val="single" w:sz="4" w:space="0" w:color="auto"/>
              <w:right w:val="single" w:sz="4" w:space="0" w:color="auto"/>
            </w:tcBorders>
          </w:tcPr>
          <w:p w14:paraId="4F686937" w14:textId="77777777" w:rsidR="005247D6" w:rsidRPr="00174C05" w:rsidRDefault="005247D6" w:rsidP="00AB2091">
            <w:pPr>
              <w:spacing w:line="235" w:lineRule="auto"/>
              <w:rPr>
                <w:sz w:val="24"/>
                <w:szCs w:val="24"/>
              </w:rPr>
            </w:pPr>
            <w:r w:rsidRPr="00174C05">
              <w:rPr>
                <w:sz w:val="24"/>
                <w:szCs w:val="24"/>
              </w:rPr>
              <w:t>Темы рефератов</w:t>
            </w:r>
          </w:p>
        </w:tc>
        <w:tc>
          <w:tcPr>
            <w:tcW w:w="843" w:type="pct"/>
            <w:tcBorders>
              <w:top w:val="single" w:sz="4" w:space="0" w:color="auto"/>
              <w:left w:val="single" w:sz="4" w:space="0" w:color="auto"/>
              <w:bottom w:val="single" w:sz="4" w:space="0" w:color="auto"/>
              <w:right w:val="single" w:sz="4" w:space="0" w:color="auto"/>
            </w:tcBorders>
          </w:tcPr>
          <w:p w14:paraId="73995445" w14:textId="77777777" w:rsidR="005247D6" w:rsidRPr="00174C05" w:rsidRDefault="005247D6" w:rsidP="00AB2091">
            <w:pPr>
              <w:pStyle w:val="Default"/>
            </w:pPr>
            <w:r w:rsidRPr="00174C05">
              <w:t xml:space="preserve">Двухбалльная/ четырехбалльная шкала </w:t>
            </w:r>
          </w:p>
          <w:p w14:paraId="5C42CD7B" w14:textId="77777777" w:rsidR="005247D6" w:rsidRPr="00174C05" w:rsidRDefault="005247D6" w:rsidP="00AB2091">
            <w:pPr>
              <w:spacing w:line="235" w:lineRule="auto"/>
              <w:rPr>
                <w:sz w:val="24"/>
                <w:szCs w:val="24"/>
              </w:rPr>
            </w:pPr>
          </w:p>
        </w:tc>
      </w:tr>
      <w:tr w:rsidR="005247D6" w:rsidRPr="00174C05" w14:paraId="4466EB85" w14:textId="77777777" w:rsidTr="00AB2091">
        <w:tc>
          <w:tcPr>
            <w:tcW w:w="992" w:type="pct"/>
            <w:tcBorders>
              <w:top w:val="single" w:sz="4" w:space="0" w:color="auto"/>
              <w:left w:val="single" w:sz="4" w:space="0" w:color="auto"/>
              <w:bottom w:val="single" w:sz="4" w:space="0" w:color="auto"/>
              <w:right w:val="single" w:sz="4" w:space="0" w:color="auto"/>
            </w:tcBorders>
          </w:tcPr>
          <w:p w14:paraId="51166B0A" w14:textId="77777777" w:rsidR="005247D6" w:rsidRPr="00174C05" w:rsidRDefault="005247D6" w:rsidP="00AB2091">
            <w:pPr>
              <w:rPr>
                <w:rFonts w:eastAsia="Calibri"/>
                <w:sz w:val="24"/>
                <w:szCs w:val="24"/>
                <w:highlight w:val="yellow"/>
              </w:rPr>
            </w:pPr>
            <w:r w:rsidRPr="00174C05">
              <w:rPr>
                <w:sz w:val="24"/>
                <w:szCs w:val="24"/>
              </w:rPr>
              <w:t xml:space="preserve">Доклад, сообщение </w:t>
            </w:r>
          </w:p>
        </w:tc>
        <w:tc>
          <w:tcPr>
            <w:tcW w:w="2047" w:type="pct"/>
            <w:gridSpan w:val="2"/>
            <w:tcBorders>
              <w:top w:val="single" w:sz="4" w:space="0" w:color="auto"/>
              <w:left w:val="single" w:sz="4" w:space="0" w:color="auto"/>
              <w:bottom w:val="single" w:sz="4" w:space="0" w:color="auto"/>
              <w:right w:val="single" w:sz="4" w:space="0" w:color="auto"/>
            </w:tcBorders>
            <w:vAlign w:val="bottom"/>
          </w:tcPr>
          <w:p w14:paraId="64153087" w14:textId="77777777" w:rsidR="005247D6" w:rsidRPr="00174C05" w:rsidRDefault="005247D6" w:rsidP="00AB2091">
            <w:pPr>
              <w:ind w:firstLine="230"/>
              <w:jc w:val="both"/>
              <w:rPr>
                <w:sz w:val="24"/>
                <w:szCs w:val="24"/>
                <w:highlight w:val="yellow"/>
              </w:rPr>
            </w:pPr>
            <w:r w:rsidRPr="00174C05">
              <w:rPr>
                <w:sz w:val="24"/>
                <w:szCs w:val="24"/>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1118" w:type="pct"/>
            <w:tcBorders>
              <w:top w:val="single" w:sz="4" w:space="0" w:color="auto"/>
              <w:left w:val="single" w:sz="4" w:space="0" w:color="auto"/>
              <w:bottom w:val="single" w:sz="4" w:space="0" w:color="auto"/>
              <w:right w:val="single" w:sz="4" w:space="0" w:color="auto"/>
            </w:tcBorders>
          </w:tcPr>
          <w:p w14:paraId="1BF39957" w14:textId="77777777" w:rsidR="005247D6" w:rsidRPr="00174C05" w:rsidRDefault="005247D6" w:rsidP="00AB2091">
            <w:pPr>
              <w:spacing w:line="235" w:lineRule="auto"/>
              <w:rPr>
                <w:sz w:val="24"/>
                <w:szCs w:val="24"/>
              </w:rPr>
            </w:pPr>
            <w:r w:rsidRPr="00174C05">
              <w:rPr>
                <w:sz w:val="24"/>
                <w:szCs w:val="24"/>
              </w:rPr>
              <w:t xml:space="preserve">Темы докладов, сообщений </w:t>
            </w:r>
          </w:p>
        </w:tc>
        <w:tc>
          <w:tcPr>
            <w:tcW w:w="843" w:type="pct"/>
            <w:tcBorders>
              <w:top w:val="single" w:sz="4" w:space="0" w:color="auto"/>
              <w:left w:val="single" w:sz="4" w:space="0" w:color="auto"/>
              <w:bottom w:val="single" w:sz="4" w:space="0" w:color="auto"/>
              <w:right w:val="single" w:sz="4" w:space="0" w:color="auto"/>
            </w:tcBorders>
          </w:tcPr>
          <w:p w14:paraId="6B4E6077" w14:textId="77777777" w:rsidR="005247D6" w:rsidRPr="00174C05" w:rsidRDefault="005247D6" w:rsidP="00AB2091">
            <w:pPr>
              <w:pStyle w:val="Default"/>
            </w:pPr>
            <w:r w:rsidRPr="00174C05">
              <w:t xml:space="preserve">Двухбалльная/ четырехбалльная шкала </w:t>
            </w:r>
          </w:p>
          <w:p w14:paraId="38D7A879" w14:textId="77777777" w:rsidR="005247D6" w:rsidRPr="00174C05" w:rsidRDefault="005247D6" w:rsidP="00AB2091">
            <w:pPr>
              <w:spacing w:line="235" w:lineRule="auto"/>
              <w:rPr>
                <w:sz w:val="24"/>
                <w:szCs w:val="24"/>
              </w:rPr>
            </w:pPr>
          </w:p>
        </w:tc>
      </w:tr>
      <w:tr w:rsidR="005247D6" w:rsidRPr="00174C05" w14:paraId="2BA1D785" w14:textId="77777777" w:rsidTr="00AB2091">
        <w:tc>
          <w:tcPr>
            <w:tcW w:w="992" w:type="pct"/>
            <w:tcBorders>
              <w:top w:val="single" w:sz="4" w:space="0" w:color="auto"/>
              <w:left w:val="single" w:sz="4" w:space="0" w:color="auto"/>
              <w:bottom w:val="single" w:sz="4" w:space="0" w:color="auto"/>
              <w:right w:val="single" w:sz="4" w:space="0" w:color="auto"/>
            </w:tcBorders>
          </w:tcPr>
          <w:p w14:paraId="3B6624AF" w14:textId="77777777" w:rsidR="005247D6" w:rsidRPr="00174C05" w:rsidRDefault="005247D6" w:rsidP="00AB2091">
            <w:pPr>
              <w:spacing w:line="235" w:lineRule="auto"/>
              <w:rPr>
                <w:sz w:val="24"/>
                <w:szCs w:val="24"/>
              </w:rPr>
            </w:pPr>
            <w:r w:rsidRPr="00174C05">
              <w:rPr>
                <w:sz w:val="24"/>
                <w:szCs w:val="24"/>
              </w:rPr>
              <w:t xml:space="preserve">Тест </w:t>
            </w:r>
          </w:p>
        </w:tc>
        <w:tc>
          <w:tcPr>
            <w:tcW w:w="2047" w:type="pct"/>
            <w:gridSpan w:val="2"/>
            <w:tcBorders>
              <w:top w:val="single" w:sz="4" w:space="0" w:color="auto"/>
              <w:left w:val="single" w:sz="4" w:space="0" w:color="auto"/>
              <w:bottom w:val="single" w:sz="4" w:space="0" w:color="auto"/>
              <w:right w:val="single" w:sz="4" w:space="0" w:color="auto"/>
            </w:tcBorders>
            <w:vAlign w:val="bottom"/>
          </w:tcPr>
          <w:p w14:paraId="589A1F78" w14:textId="77777777" w:rsidR="005247D6" w:rsidRPr="00174C05" w:rsidRDefault="005247D6" w:rsidP="00AB2091">
            <w:pPr>
              <w:tabs>
                <w:tab w:val="left" w:pos="514"/>
              </w:tabs>
              <w:spacing w:line="260" w:lineRule="exact"/>
              <w:ind w:firstLine="230"/>
              <w:jc w:val="both"/>
              <w:rPr>
                <w:sz w:val="24"/>
                <w:szCs w:val="24"/>
              </w:rPr>
            </w:pPr>
            <w:r w:rsidRPr="00174C05">
              <w:rPr>
                <w:sz w:val="24"/>
                <w:szCs w:val="24"/>
              </w:rPr>
              <w:t xml:space="preserve">Система стандартизированных заданий, позволяющая </w:t>
            </w:r>
            <w:r w:rsidRPr="00174C05">
              <w:rPr>
                <w:sz w:val="24"/>
                <w:szCs w:val="24"/>
              </w:rPr>
              <w:lastRenderedPageBreak/>
              <w:t>автоматизировать процедуру измерения уровня знаний и умений обучающегося.</w:t>
            </w:r>
          </w:p>
          <w:p w14:paraId="2BB62CE4" w14:textId="77777777" w:rsidR="005247D6" w:rsidRPr="00174C05" w:rsidRDefault="005247D6" w:rsidP="00AB2091">
            <w:pPr>
              <w:tabs>
                <w:tab w:val="left" w:pos="514"/>
              </w:tabs>
              <w:adjustRightInd w:val="0"/>
              <w:ind w:firstLine="230"/>
              <w:jc w:val="both"/>
              <w:rPr>
                <w:rFonts w:eastAsia="Calibri"/>
                <w:color w:val="000000"/>
                <w:sz w:val="24"/>
                <w:szCs w:val="24"/>
              </w:rPr>
            </w:pPr>
            <w:r w:rsidRPr="00174C05">
              <w:rPr>
                <w:color w:val="000000"/>
                <w:sz w:val="24"/>
                <w:szCs w:val="24"/>
              </w:rPr>
              <w:t xml:space="preserve">В тестовых заданиях используются четыре типа вопросов: </w:t>
            </w:r>
          </w:p>
          <w:p w14:paraId="06E4E8B2" w14:textId="77777777" w:rsidR="005247D6" w:rsidRPr="00174C05" w:rsidRDefault="005247D6" w:rsidP="005247D6">
            <w:pPr>
              <w:widowControl/>
              <w:numPr>
                <w:ilvl w:val="0"/>
                <w:numId w:val="1"/>
              </w:numPr>
              <w:tabs>
                <w:tab w:val="left" w:pos="242"/>
                <w:tab w:val="left" w:pos="514"/>
              </w:tabs>
              <w:adjustRightInd w:val="0"/>
              <w:ind w:left="0" w:firstLine="230"/>
              <w:jc w:val="both"/>
              <w:rPr>
                <w:color w:val="000000"/>
                <w:sz w:val="24"/>
                <w:szCs w:val="24"/>
              </w:rPr>
            </w:pPr>
            <w:r w:rsidRPr="00174C05">
              <w:rPr>
                <w:color w:val="000000"/>
                <w:sz w:val="24"/>
                <w:szCs w:val="24"/>
              </w:rPr>
              <w:t>закрытая форма - наиболее распространенная форма и предлагает несколько альтернативных ответов на поставленный вопрос. Например, обучающемуся задается вопрос, требующий альтернативного ответа «да» или «нет», «является» или «не является», «относится» или «не относится» и т.п. Тестовое задание, содержащее вопрос в закрытой форме, включает в себя один или несколько правильных ответов и иногда называется выборочным заданием. Закрытая форма вопросов используется также в тестах-задачах с выборочными ответами. В тестовом задании в этом случае сформулированы условие задачи и все необходимые исходные данные, а в ответах представлены несколько вариантов результата решения в числовом или буквенном виде. Обучающийся должен решить задачу и показать, какой из представленных ответов он получил;</w:t>
            </w:r>
          </w:p>
          <w:p w14:paraId="16BF9B2E" w14:textId="77777777" w:rsidR="005247D6" w:rsidRPr="00174C05" w:rsidRDefault="005247D6" w:rsidP="005247D6">
            <w:pPr>
              <w:widowControl/>
              <w:numPr>
                <w:ilvl w:val="0"/>
                <w:numId w:val="1"/>
              </w:numPr>
              <w:tabs>
                <w:tab w:val="left" w:pos="242"/>
                <w:tab w:val="left" w:pos="514"/>
              </w:tabs>
              <w:adjustRightInd w:val="0"/>
              <w:ind w:left="0" w:firstLine="230"/>
              <w:jc w:val="both"/>
              <w:rPr>
                <w:color w:val="000000"/>
                <w:sz w:val="24"/>
                <w:szCs w:val="24"/>
              </w:rPr>
            </w:pPr>
            <w:r w:rsidRPr="00174C05">
              <w:rPr>
                <w:color w:val="000000"/>
                <w:sz w:val="24"/>
                <w:szCs w:val="24"/>
              </w:rPr>
              <w:t>открытая форма - вопрос в открытой форме представляет собой утверждение, которое необходимо дополнить. Данная форма может быть представлена в тестовом задании, например, в виде словесного текста, формулы (уравнения), графика, в которых пропущены существенные составляющие - части слова или буквы, условные обозначения, линии или изображения элементов схемы и графика. Обучающийся должен по памяти вставить соответствующие элементы в указанные места («пропуски»);</w:t>
            </w:r>
          </w:p>
          <w:p w14:paraId="4FB0F51F" w14:textId="77777777" w:rsidR="005247D6" w:rsidRPr="00174C05" w:rsidRDefault="005247D6" w:rsidP="005247D6">
            <w:pPr>
              <w:widowControl/>
              <w:numPr>
                <w:ilvl w:val="0"/>
                <w:numId w:val="1"/>
              </w:numPr>
              <w:tabs>
                <w:tab w:val="left" w:pos="242"/>
                <w:tab w:val="left" w:pos="514"/>
              </w:tabs>
              <w:adjustRightInd w:val="0"/>
              <w:ind w:left="0" w:firstLine="230"/>
              <w:jc w:val="both"/>
              <w:rPr>
                <w:color w:val="000000"/>
                <w:sz w:val="24"/>
                <w:szCs w:val="24"/>
              </w:rPr>
            </w:pPr>
            <w:r w:rsidRPr="00174C05">
              <w:rPr>
                <w:color w:val="000000"/>
                <w:sz w:val="24"/>
                <w:szCs w:val="24"/>
              </w:rPr>
              <w:lastRenderedPageBreak/>
              <w:t xml:space="preserve">установление соответствия - в данном случае обучающемуся предлагают два списка, между элементами которых следует установить соответствие; </w:t>
            </w:r>
          </w:p>
          <w:p w14:paraId="52B8960E" w14:textId="77777777" w:rsidR="005247D6" w:rsidRPr="00174C05" w:rsidRDefault="005247D6" w:rsidP="005247D6">
            <w:pPr>
              <w:widowControl/>
              <w:numPr>
                <w:ilvl w:val="0"/>
                <w:numId w:val="1"/>
              </w:numPr>
              <w:tabs>
                <w:tab w:val="left" w:pos="242"/>
                <w:tab w:val="left" w:pos="514"/>
              </w:tabs>
              <w:adjustRightInd w:val="0"/>
              <w:ind w:left="0" w:firstLine="230"/>
              <w:jc w:val="both"/>
              <w:rPr>
                <w:color w:val="000000"/>
                <w:sz w:val="24"/>
                <w:szCs w:val="24"/>
              </w:rPr>
            </w:pPr>
            <w:r w:rsidRPr="00174C05">
              <w:rPr>
                <w:color w:val="000000"/>
                <w:sz w:val="24"/>
                <w:szCs w:val="24"/>
              </w:rPr>
              <w:t xml:space="preserve">установление последовательности - предполагает необходимость установить правильную последовательность предлагаемого списка слов или фраз.  </w:t>
            </w:r>
          </w:p>
        </w:tc>
        <w:tc>
          <w:tcPr>
            <w:tcW w:w="1118" w:type="pct"/>
            <w:tcBorders>
              <w:top w:val="single" w:sz="4" w:space="0" w:color="auto"/>
              <w:left w:val="single" w:sz="4" w:space="0" w:color="auto"/>
              <w:bottom w:val="single" w:sz="4" w:space="0" w:color="auto"/>
              <w:right w:val="single" w:sz="4" w:space="0" w:color="auto"/>
            </w:tcBorders>
          </w:tcPr>
          <w:p w14:paraId="0E61713A" w14:textId="77777777" w:rsidR="005247D6" w:rsidRPr="00174C05" w:rsidRDefault="005247D6" w:rsidP="00AB2091">
            <w:pPr>
              <w:spacing w:line="235" w:lineRule="auto"/>
              <w:rPr>
                <w:sz w:val="24"/>
                <w:szCs w:val="24"/>
              </w:rPr>
            </w:pPr>
            <w:r w:rsidRPr="00174C05">
              <w:rPr>
                <w:sz w:val="24"/>
                <w:szCs w:val="24"/>
              </w:rPr>
              <w:lastRenderedPageBreak/>
              <w:t>Фонд тестовых заданий</w:t>
            </w:r>
          </w:p>
        </w:tc>
        <w:tc>
          <w:tcPr>
            <w:tcW w:w="843" w:type="pct"/>
            <w:tcBorders>
              <w:top w:val="single" w:sz="4" w:space="0" w:color="auto"/>
              <w:left w:val="single" w:sz="4" w:space="0" w:color="auto"/>
              <w:bottom w:val="single" w:sz="4" w:space="0" w:color="auto"/>
              <w:right w:val="single" w:sz="4" w:space="0" w:color="auto"/>
            </w:tcBorders>
          </w:tcPr>
          <w:p w14:paraId="4B418540" w14:textId="77777777" w:rsidR="005247D6" w:rsidRPr="00174C05" w:rsidRDefault="005247D6" w:rsidP="00AB2091">
            <w:pPr>
              <w:spacing w:line="235" w:lineRule="auto"/>
              <w:rPr>
                <w:sz w:val="24"/>
                <w:szCs w:val="24"/>
              </w:rPr>
            </w:pPr>
          </w:p>
        </w:tc>
      </w:tr>
      <w:tr w:rsidR="005247D6" w:rsidRPr="00174C05" w14:paraId="78F438A9" w14:textId="77777777" w:rsidTr="00AB2091">
        <w:tc>
          <w:tcPr>
            <w:tcW w:w="5000" w:type="pct"/>
            <w:gridSpan w:val="5"/>
            <w:tcBorders>
              <w:top w:val="single" w:sz="4" w:space="0" w:color="auto"/>
              <w:left w:val="single" w:sz="4" w:space="0" w:color="auto"/>
              <w:bottom w:val="single" w:sz="4" w:space="0" w:color="auto"/>
              <w:right w:val="single" w:sz="4" w:space="0" w:color="auto"/>
            </w:tcBorders>
          </w:tcPr>
          <w:p w14:paraId="7AD5D909" w14:textId="77777777" w:rsidR="005247D6" w:rsidRPr="00174C05" w:rsidRDefault="005247D6" w:rsidP="00AB2091">
            <w:pPr>
              <w:pStyle w:val="Default"/>
              <w:jc w:val="center"/>
              <w:rPr>
                <w:b/>
              </w:rPr>
            </w:pPr>
            <w:r w:rsidRPr="00174C05">
              <w:rPr>
                <w:b/>
              </w:rPr>
              <w:lastRenderedPageBreak/>
              <w:t xml:space="preserve">Промежуточная аттестация </w:t>
            </w:r>
          </w:p>
        </w:tc>
      </w:tr>
      <w:tr w:rsidR="005247D6" w:rsidRPr="00174C05" w14:paraId="24581158" w14:textId="77777777" w:rsidTr="00AB2091">
        <w:tc>
          <w:tcPr>
            <w:tcW w:w="1059" w:type="pct"/>
            <w:gridSpan w:val="2"/>
            <w:tcBorders>
              <w:top w:val="single" w:sz="4" w:space="0" w:color="auto"/>
              <w:left w:val="single" w:sz="4" w:space="0" w:color="auto"/>
              <w:bottom w:val="single" w:sz="4" w:space="0" w:color="auto"/>
              <w:right w:val="single" w:sz="4" w:space="0" w:color="auto"/>
            </w:tcBorders>
          </w:tcPr>
          <w:p w14:paraId="4C2E981D" w14:textId="77777777" w:rsidR="005247D6" w:rsidRPr="00174C05" w:rsidRDefault="005247D6" w:rsidP="00AB2091">
            <w:pPr>
              <w:spacing w:line="235" w:lineRule="auto"/>
              <w:rPr>
                <w:sz w:val="24"/>
                <w:szCs w:val="24"/>
              </w:rPr>
            </w:pPr>
            <w:r w:rsidRPr="00174C05">
              <w:rPr>
                <w:sz w:val="24"/>
                <w:szCs w:val="24"/>
              </w:rPr>
              <w:t xml:space="preserve">Зачет </w:t>
            </w:r>
          </w:p>
        </w:tc>
        <w:tc>
          <w:tcPr>
            <w:tcW w:w="1980" w:type="pct"/>
            <w:tcBorders>
              <w:top w:val="single" w:sz="4" w:space="0" w:color="auto"/>
              <w:left w:val="single" w:sz="4" w:space="0" w:color="auto"/>
              <w:bottom w:val="single" w:sz="4" w:space="0" w:color="auto"/>
              <w:right w:val="single" w:sz="4" w:space="0" w:color="auto"/>
            </w:tcBorders>
            <w:vAlign w:val="bottom"/>
          </w:tcPr>
          <w:p w14:paraId="328E7FF4" w14:textId="77777777" w:rsidR="005247D6" w:rsidRPr="00174C05" w:rsidRDefault="005247D6" w:rsidP="00AB2091">
            <w:pPr>
              <w:adjustRightInd w:val="0"/>
              <w:ind w:firstLine="230"/>
              <w:jc w:val="both"/>
              <w:rPr>
                <w:rFonts w:eastAsia="Calibri"/>
                <w:sz w:val="24"/>
                <w:szCs w:val="24"/>
              </w:rPr>
            </w:pPr>
            <w:r w:rsidRPr="00174C05">
              <w:rPr>
                <w:sz w:val="24"/>
                <w:szCs w:val="24"/>
              </w:rPr>
              <w:t xml:space="preserve">Форма проверки знаний, умений и навыков, приобретенных обучающимися в процессе усвоения учебного материала лекционных, практических и семинарских занятий по дисциплине. </w:t>
            </w:r>
          </w:p>
        </w:tc>
        <w:tc>
          <w:tcPr>
            <w:tcW w:w="973" w:type="pct"/>
            <w:tcBorders>
              <w:top w:val="single" w:sz="4" w:space="0" w:color="auto"/>
              <w:left w:val="single" w:sz="4" w:space="0" w:color="auto"/>
              <w:bottom w:val="single" w:sz="4" w:space="0" w:color="auto"/>
              <w:right w:val="single" w:sz="4" w:space="0" w:color="auto"/>
            </w:tcBorders>
          </w:tcPr>
          <w:p w14:paraId="1FCF914E" w14:textId="77777777" w:rsidR="005247D6" w:rsidRPr="00174C05" w:rsidRDefault="005247D6" w:rsidP="00AB2091">
            <w:pPr>
              <w:spacing w:line="0" w:lineRule="atLeast"/>
              <w:jc w:val="center"/>
              <w:rPr>
                <w:sz w:val="24"/>
                <w:szCs w:val="24"/>
              </w:rPr>
            </w:pPr>
            <w:r w:rsidRPr="00174C05">
              <w:rPr>
                <w:sz w:val="24"/>
                <w:szCs w:val="24"/>
              </w:rPr>
              <w:t>Вопросы к зачету</w:t>
            </w:r>
          </w:p>
        </w:tc>
        <w:tc>
          <w:tcPr>
            <w:tcW w:w="988" w:type="pct"/>
            <w:tcBorders>
              <w:top w:val="single" w:sz="4" w:space="0" w:color="auto"/>
              <w:left w:val="single" w:sz="4" w:space="0" w:color="auto"/>
              <w:bottom w:val="single" w:sz="4" w:space="0" w:color="auto"/>
              <w:right w:val="single" w:sz="4" w:space="0" w:color="auto"/>
            </w:tcBorders>
          </w:tcPr>
          <w:p w14:paraId="790612C2" w14:textId="77777777" w:rsidR="005247D6" w:rsidRPr="00174C05" w:rsidRDefault="005247D6" w:rsidP="00AB2091">
            <w:pPr>
              <w:pStyle w:val="Default"/>
            </w:pPr>
            <w:r w:rsidRPr="00174C05">
              <w:t xml:space="preserve">Двухбалльная шкала </w:t>
            </w:r>
          </w:p>
          <w:p w14:paraId="790A89DE" w14:textId="77777777" w:rsidR="005247D6" w:rsidRPr="00174C05" w:rsidRDefault="005247D6" w:rsidP="00AB2091">
            <w:pPr>
              <w:spacing w:line="0" w:lineRule="atLeast"/>
              <w:jc w:val="center"/>
              <w:rPr>
                <w:sz w:val="24"/>
                <w:szCs w:val="24"/>
              </w:rPr>
            </w:pPr>
          </w:p>
        </w:tc>
      </w:tr>
      <w:tr w:rsidR="005247D6" w:rsidRPr="00174C05" w14:paraId="04D825D8" w14:textId="77777777" w:rsidTr="00AB2091">
        <w:trPr>
          <w:cantSplit/>
        </w:trPr>
        <w:tc>
          <w:tcPr>
            <w:tcW w:w="1059" w:type="pct"/>
            <w:gridSpan w:val="2"/>
            <w:tcBorders>
              <w:top w:val="single" w:sz="4" w:space="0" w:color="auto"/>
              <w:left w:val="single" w:sz="4" w:space="0" w:color="auto"/>
              <w:bottom w:val="single" w:sz="4" w:space="0" w:color="auto"/>
              <w:right w:val="single" w:sz="4" w:space="0" w:color="auto"/>
            </w:tcBorders>
          </w:tcPr>
          <w:p w14:paraId="619E3502" w14:textId="77777777" w:rsidR="005247D6" w:rsidRPr="00174C05" w:rsidRDefault="005247D6" w:rsidP="00AB2091">
            <w:pPr>
              <w:spacing w:line="235" w:lineRule="auto"/>
              <w:rPr>
                <w:sz w:val="24"/>
                <w:szCs w:val="24"/>
              </w:rPr>
            </w:pPr>
            <w:r w:rsidRPr="00174C05">
              <w:rPr>
                <w:sz w:val="24"/>
                <w:szCs w:val="24"/>
              </w:rPr>
              <w:t xml:space="preserve">Экзамен </w:t>
            </w:r>
          </w:p>
        </w:tc>
        <w:tc>
          <w:tcPr>
            <w:tcW w:w="1980" w:type="pct"/>
            <w:tcBorders>
              <w:top w:val="single" w:sz="4" w:space="0" w:color="auto"/>
              <w:left w:val="single" w:sz="4" w:space="0" w:color="auto"/>
              <w:bottom w:val="single" w:sz="4" w:space="0" w:color="auto"/>
              <w:right w:val="single" w:sz="4" w:space="0" w:color="auto"/>
            </w:tcBorders>
          </w:tcPr>
          <w:p w14:paraId="0D6477FA" w14:textId="77777777" w:rsidR="005247D6" w:rsidRPr="00174C05" w:rsidRDefault="005247D6" w:rsidP="00AB2091">
            <w:pPr>
              <w:shd w:val="clear" w:color="auto" w:fill="FFFFFF"/>
              <w:ind w:firstLine="372"/>
              <w:jc w:val="both"/>
              <w:rPr>
                <w:sz w:val="24"/>
                <w:szCs w:val="24"/>
              </w:rPr>
            </w:pPr>
            <w:r w:rsidRPr="00174C05">
              <w:rPr>
                <w:sz w:val="24"/>
                <w:szCs w:val="24"/>
              </w:rPr>
              <w:t xml:space="preserve">Экзамен по дисциплине (модулю) служит для оценки работы обучающегося в течение семестра (семестров)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профессиональных задач. </w:t>
            </w:r>
          </w:p>
        </w:tc>
        <w:tc>
          <w:tcPr>
            <w:tcW w:w="973" w:type="pct"/>
            <w:tcBorders>
              <w:top w:val="single" w:sz="4" w:space="0" w:color="auto"/>
              <w:left w:val="single" w:sz="4" w:space="0" w:color="auto"/>
              <w:bottom w:val="single" w:sz="4" w:space="0" w:color="auto"/>
              <w:right w:val="single" w:sz="4" w:space="0" w:color="auto"/>
            </w:tcBorders>
          </w:tcPr>
          <w:p w14:paraId="625B7B06" w14:textId="77777777" w:rsidR="005247D6" w:rsidRPr="00174C05" w:rsidRDefault="005247D6" w:rsidP="00AB2091">
            <w:pPr>
              <w:spacing w:line="0" w:lineRule="atLeast"/>
              <w:jc w:val="center"/>
              <w:rPr>
                <w:sz w:val="24"/>
                <w:szCs w:val="24"/>
              </w:rPr>
            </w:pPr>
            <w:r w:rsidRPr="00174C05">
              <w:rPr>
                <w:sz w:val="24"/>
                <w:szCs w:val="24"/>
              </w:rPr>
              <w:t>Вопросы к экзамену</w:t>
            </w:r>
          </w:p>
        </w:tc>
        <w:tc>
          <w:tcPr>
            <w:tcW w:w="988" w:type="pct"/>
            <w:tcBorders>
              <w:top w:val="single" w:sz="4" w:space="0" w:color="auto"/>
              <w:left w:val="single" w:sz="4" w:space="0" w:color="auto"/>
              <w:bottom w:val="single" w:sz="4" w:space="0" w:color="auto"/>
              <w:right w:val="single" w:sz="4" w:space="0" w:color="auto"/>
            </w:tcBorders>
          </w:tcPr>
          <w:p w14:paraId="6A8B80C6" w14:textId="77777777" w:rsidR="005247D6" w:rsidRPr="00174C05" w:rsidRDefault="005247D6" w:rsidP="00AB2091">
            <w:pPr>
              <w:spacing w:after="200" w:line="276" w:lineRule="auto"/>
              <w:rPr>
                <w:sz w:val="24"/>
                <w:szCs w:val="24"/>
              </w:rPr>
            </w:pPr>
            <w:r w:rsidRPr="00174C05">
              <w:rPr>
                <w:sz w:val="24"/>
                <w:szCs w:val="24"/>
              </w:rPr>
              <w:t>Четырехбальная шкала</w:t>
            </w:r>
          </w:p>
        </w:tc>
      </w:tr>
      <w:tr w:rsidR="005247D6" w:rsidRPr="00174C05" w14:paraId="67BA3E3B" w14:textId="77777777" w:rsidTr="00AB2091">
        <w:trPr>
          <w:cantSplit/>
        </w:trPr>
        <w:tc>
          <w:tcPr>
            <w:tcW w:w="1059" w:type="pct"/>
            <w:gridSpan w:val="2"/>
            <w:tcBorders>
              <w:top w:val="single" w:sz="4" w:space="0" w:color="auto"/>
              <w:left w:val="single" w:sz="4" w:space="0" w:color="auto"/>
              <w:bottom w:val="single" w:sz="4" w:space="0" w:color="auto"/>
              <w:right w:val="single" w:sz="4" w:space="0" w:color="auto"/>
            </w:tcBorders>
          </w:tcPr>
          <w:p w14:paraId="733070E2" w14:textId="77777777" w:rsidR="005247D6" w:rsidRPr="00174C05" w:rsidRDefault="005247D6" w:rsidP="00AB2091">
            <w:pPr>
              <w:spacing w:line="235" w:lineRule="auto"/>
              <w:rPr>
                <w:sz w:val="24"/>
                <w:szCs w:val="24"/>
              </w:rPr>
            </w:pPr>
            <w:r w:rsidRPr="00174C05">
              <w:rPr>
                <w:sz w:val="24"/>
                <w:szCs w:val="24"/>
              </w:rPr>
              <w:lastRenderedPageBreak/>
              <w:t>Государственный экзамен</w:t>
            </w:r>
          </w:p>
        </w:tc>
        <w:tc>
          <w:tcPr>
            <w:tcW w:w="1980" w:type="pct"/>
            <w:tcBorders>
              <w:top w:val="single" w:sz="4" w:space="0" w:color="auto"/>
              <w:left w:val="single" w:sz="4" w:space="0" w:color="auto"/>
              <w:bottom w:val="single" w:sz="4" w:space="0" w:color="auto"/>
              <w:right w:val="single" w:sz="4" w:space="0" w:color="auto"/>
            </w:tcBorders>
          </w:tcPr>
          <w:p w14:paraId="24678EC1" w14:textId="77777777" w:rsidR="005247D6" w:rsidRPr="00174C05" w:rsidRDefault="005247D6" w:rsidP="00AB2091">
            <w:pPr>
              <w:pStyle w:val="a5"/>
              <w:ind w:firstLine="372"/>
              <w:jc w:val="both"/>
            </w:pPr>
            <w:r w:rsidRPr="00174C05">
              <w:rPr>
                <w:rFonts w:eastAsia="+mn-ea"/>
                <w:color w:val="000000"/>
                <w:kern w:val="24"/>
              </w:rPr>
              <w:t xml:space="preserve">Служит для проверки результатов обучения в целом и в полной мере позволяет оценить совокупность приобретенных обучающимся универсальных и профессиональных компетенций. Государственный экзамен по своему содержанию может быть реализован в виде: полидисциплинарного экзамена по направлению (специальности), в котором каждое из заданных экзаменующемуся заданий (вопросов) опирается лишь на одну дисциплину, но среди самих заданий (вопросов) могут быть относящиеся к различным дисциплинам; междисциплинарного экзамена по направлению (специальности), в котором ответ на задание (вопрос) требует знание из различных дисциплин; итогового экзамена по отдельной дисциплине. Полидисциплинарный или междисциплинарный экзамен по направлению подготовки (специальности) должен наряду с оценкой уровня освоения содержания отдельных профильных дисциплин оценить также знания и навыки, вытекающие из общих требований к уровню подготовки выпускника, предусмотренных соответствующим образовательным стандартом по направлению подготовки (специальности). Итоговый экзамен по отдельной дисциплине должен определять уровень освоения обучающимся материала, предусмотренного учебной программой, и охватывать минимальное содержание данной дисциплины, установленное образовательным стандартом.       </w:t>
            </w:r>
          </w:p>
        </w:tc>
        <w:tc>
          <w:tcPr>
            <w:tcW w:w="973" w:type="pct"/>
            <w:tcBorders>
              <w:top w:val="single" w:sz="4" w:space="0" w:color="auto"/>
              <w:left w:val="single" w:sz="4" w:space="0" w:color="auto"/>
              <w:bottom w:val="single" w:sz="4" w:space="0" w:color="auto"/>
              <w:right w:val="single" w:sz="4" w:space="0" w:color="auto"/>
            </w:tcBorders>
          </w:tcPr>
          <w:p w14:paraId="33DC574F" w14:textId="77777777" w:rsidR="005247D6" w:rsidRPr="00174C05" w:rsidRDefault="005247D6" w:rsidP="00AB2091">
            <w:pPr>
              <w:spacing w:line="0" w:lineRule="atLeast"/>
              <w:jc w:val="center"/>
              <w:rPr>
                <w:sz w:val="24"/>
                <w:szCs w:val="24"/>
              </w:rPr>
            </w:pPr>
            <w:r w:rsidRPr="00174C05">
              <w:rPr>
                <w:sz w:val="24"/>
                <w:szCs w:val="24"/>
              </w:rPr>
              <w:t>Вопросы к государственному экзамену</w:t>
            </w:r>
          </w:p>
        </w:tc>
        <w:tc>
          <w:tcPr>
            <w:tcW w:w="988" w:type="pct"/>
            <w:tcBorders>
              <w:top w:val="single" w:sz="4" w:space="0" w:color="auto"/>
              <w:left w:val="single" w:sz="4" w:space="0" w:color="auto"/>
              <w:bottom w:val="single" w:sz="4" w:space="0" w:color="auto"/>
              <w:right w:val="single" w:sz="4" w:space="0" w:color="auto"/>
            </w:tcBorders>
          </w:tcPr>
          <w:p w14:paraId="270E3955" w14:textId="77777777" w:rsidR="005247D6" w:rsidRPr="00174C05" w:rsidRDefault="005247D6" w:rsidP="00AB2091">
            <w:pPr>
              <w:spacing w:after="200" w:line="276" w:lineRule="auto"/>
              <w:rPr>
                <w:rFonts w:eastAsia="Calibri"/>
                <w:sz w:val="24"/>
                <w:szCs w:val="24"/>
              </w:rPr>
            </w:pPr>
            <w:r w:rsidRPr="00174C05">
              <w:rPr>
                <w:sz w:val="24"/>
                <w:szCs w:val="24"/>
              </w:rPr>
              <w:t>Четырехбальная шкала</w:t>
            </w:r>
          </w:p>
        </w:tc>
      </w:tr>
    </w:tbl>
    <w:p w14:paraId="6EF23ACB" w14:textId="77777777" w:rsidR="005247D6" w:rsidRPr="00174C05" w:rsidRDefault="005247D6" w:rsidP="005247D6">
      <w:pPr>
        <w:jc w:val="center"/>
        <w:rPr>
          <w:b/>
          <w:sz w:val="24"/>
          <w:szCs w:val="24"/>
        </w:rPr>
      </w:pPr>
    </w:p>
    <w:p w14:paraId="5DC66406" w14:textId="77777777" w:rsidR="005247D6" w:rsidRPr="00174C05" w:rsidRDefault="005247D6" w:rsidP="005247D6">
      <w:pPr>
        <w:jc w:val="center"/>
        <w:rPr>
          <w:b/>
          <w:sz w:val="24"/>
          <w:szCs w:val="24"/>
        </w:rPr>
      </w:pPr>
    </w:p>
    <w:p w14:paraId="1EF811C6" w14:textId="77777777" w:rsidR="005247D6" w:rsidRPr="00174C05" w:rsidRDefault="005247D6" w:rsidP="005247D6">
      <w:pPr>
        <w:jc w:val="center"/>
        <w:rPr>
          <w:b/>
          <w:sz w:val="24"/>
          <w:szCs w:val="24"/>
        </w:rPr>
      </w:pPr>
      <w:r w:rsidRPr="00174C05">
        <w:rPr>
          <w:b/>
          <w:sz w:val="24"/>
          <w:szCs w:val="24"/>
        </w:rPr>
        <w:t>Требования к написанию реферата.</w:t>
      </w:r>
    </w:p>
    <w:p w14:paraId="2DCE995F" w14:textId="77777777" w:rsidR="005247D6" w:rsidRPr="00174C05" w:rsidRDefault="005247D6" w:rsidP="005247D6">
      <w:pPr>
        <w:ind w:firstLine="708"/>
        <w:jc w:val="both"/>
        <w:rPr>
          <w:sz w:val="24"/>
          <w:szCs w:val="24"/>
        </w:rPr>
      </w:pPr>
      <w:r w:rsidRPr="00174C05">
        <w:rPr>
          <w:sz w:val="24"/>
          <w:szCs w:val="24"/>
        </w:rPr>
        <w:t xml:space="preserve">Продукт самостоятельной работы обучающегося, представляющий собой краткое изложение содержания и результатов </w:t>
      </w:r>
      <w:r w:rsidRPr="00174C05">
        <w:rPr>
          <w:sz w:val="24"/>
          <w:szCs w:val="24"/>
        </w:rPr>
        <w:lastRenderedPageBreak/>
        <w:t xml:space="preserve">индивидуальной учебно-исследовательской деятельности.  Автор раскрывает суть исследуемой проблемы, приводит различные точки зрения, а также собственные взгляды на нее. </w:t>
      </w:r>
    </w:p>
    <w:p w14:paraId="69DE8D14" w14:textId="77777777" w:rsidR="005247D6" w:rsidRPr="00174C05" w:rsidRDefault="005247D6" w:rsidP="005247D6">
      <w:pPr>
        <w:ind w:firstLine="708"/>
        <w:jc w:val="both"/>
        <w:rPr>
          <w:sz w:val="24"/>
          <w:szCs w:val="24"/>
        </w:rPr>
      </w:pPr>
      <w:r w:rsidRPr="00174C05">
        <w:rPr>
          <w:sz w:val="24"/>
          <w:szCs w:val="24"/>
        </w:rPr>
        <w:t>Реферат должен быть структурирован (по главам, разделам, параграфам) и включать разделы: введение, основную часть, заключение, список использованной литературы. Объем реферата 15-20 стр. печатного текста. В зависимости от тематики реферата к нему могут быть оформлены приложения, содержащие документы, иллюстрации, таблицы, схемы и т.д.</w:t>
      </w:r>
    </w:p>
    <w:p w14:paraId="19D7219E" w14:textId="77777777" w:rsidR="005247D6" w:rsidRPr="00174C05" w:rsidRDefault="005247D6" w:rsidP="005247D6">
      <w:pPr>
        <w:jc w:val="both"/>
        <w:rPr>
          <w:sz w:val="24"/>
          <w:szCs w:val="24"/>
        </w:rPr>
      </w:pPr>
      <w:r w:rsidRPr="00174C05">
        <w:rPr>
          <w:sz w:val="24"/>
          <w:szCs w:val="24"/>
        </w:rPr>
        <w:t>Его задачами являются:</w:t>
      </w:r>
    </w:p>
    <w:p w14:paraId="6D316CB5" w14:textId="77777777" w:rsidR="005247D6" w:rsidRPr="00174C05" w:rsidRDefault="005247D6" w:rsidP="005247D6">
      <w:pPr>
        <w:pStyle w:val="11"/>
        <w:numPr>
          <w:ilvl w:val="0"/>
          <w:numId w:val="35"/>
        </w:numPr>
        <w:jc w:val="both"/>
      </w:pPr>
      <w:r w:rsidRPr="00174C05">
        <w:t>Формирование умений самостоятельной работы с источниками лирературы, их систематизация.</w:t>
      </w:r>
    </w:p>
    <w:p w14:paraId="1C245271" w14:textId="77777777" w:rsidR="005247D6" w:rsidRPr="00174C05" w:rsidRDefault="005247D6" w:rsidP="005247D6">
      <w:pPr>
        <w:pStyle w:val="11"/>
        <w:numPr>
          <w:ilvl w:val="0"/>
          <w:numId w:val="35"/>
        </w:numPr>
        <w:jc w:val="both"/>
      </w:pPr>
      <w:r w:rsidRPr="00174C05">
        <w:t>Развитие навыков логического мышления.</w:t>
      </w:r>
    </w:p>
    <w:p w14:paraId="387B881A" w14:textId="77777777" w:rsidR="005247D6" w:rsidRPr="00174C05" w:rsidRDefault="005247D6" w:rsidP="005247D6">
      <w:pPr>
        <w:pStyle w:val="11"/>
        <w:numPr>
          <w:ilvl w:val="0"/>
          <w:numId w:val="35"/>
        </w:numPr>
        <w:jc w:val="both"/>
      </w:pPr>
      <w:r w:rsidRPr="00174C05">
        <w:t>Углубление теоретических знаний по проблеме исследования.</w:t>
      </w:r>
    </w:p>
    <w:p w14:paraId="7621191F" w14:textId="77777777" w:rsidR="005247D6" w:rsidRPr="00174C05" w:rsidRDefault="005247D6" w:rsidP="005247D6">
      <w:pPr>
        <w:ind w:firstLine="708"/>
        <w:jc w:val="both"/>
        <w:rPr>
          <w:sz w:val="24"/>
          <w:szCs w:val="24"/>
        </w:rPr>
      </w:pPr>
      <w:r w:rsidRPr="00174C05">
        <w:rPr>
          <w:sz w:val="24"/>
          <w:szCs w:val="24"/>
        </w:rPr>
        <w:t>При оценке реферата используются следующие критерии:</w:t>
      </w:r>
    </w:p>
    <w:p w14:paraId="6ECDA5A2" w14:textId="77777777" w:rsidR="005247D6" w:rsidRPr="00174C05" w:rsidRDefault="005247D6" w:rsidP="005247D6">
      <w:pPr>
        <w:pStyle w:val="11"/>
        <w:ind w:left="0"/>
        <w:jc w:val="both"/>
      </w:pPr>
      <w:r w:rsidRPr="00174C05">
        <w:t>- новизна текста;</w:t>
      </w:r>
    </w:p>
    <w:p w14:paraId="62581CEE" w14:textId="77777777" w:rsidR="005247D6" w:rsidRPr="00174C05" w:rsidRDefault="005247D6" w:rsidP="005247D6">
      <w:pPr>
        <w:pStyle w:val="11"/>
        <w:ind w:left="0"/>
        <w:jc w:val="both"/>
      </w:pPr>
      <w:r w:rsidRPr="00174C05">
        <w:t>- обоснованность выбора источника;</w:t>
      </w:r>
    </w:p>
    <w:p w14:paraId="695AB1A5" w14:textId="77777777" w:rsidR="005247D6" w:rsidRPr="00174C05" w:rsidRDefault="005247D6" w:rsidP="005247D6">
      <w:pPr>
        <w:pStyle w:val="11"/>
        <w:ind w:left="0"/>
        <w:jc w:val="both"/>
      </w:pPr>
      <w:r w:rsidRPr="00174C05">
        <w:t>- степень раскрытия сущности вопроса;</w:t>
      </w:r>
    </w:p>
    <w:p w14:paraId="575E0951" w14:textId="77777777" w:rsidR="005247D6" w:rsidRPr="00174C05" w:rsidRDefault="005247D6" w:rsidP="005247D6">
      <w:pPr>
        <w:pStyle w:val="11"/>
        <w:ind w:left="0"/>
        <w:jc w:val="both"/>
      </w:pPr>
      <w:r w:rsidRPr="00174C05">
        <w:t>- соблюдение требований к оформлению.</w:t>
      </w:r>
    </w:p>
    <w:p w14:paraId="4D98445D" w14:textId="77777777" w:rsidR="005247D6" w:rsidRPr="00174C05" w:rsidRDefault="005247D6" w:rsidP="005247D6">
      <w:pPr>
        <w:jc w:val="both"/>
        <w:rPr>
          <w:sz w:val="24"/>
          <w:szCs w:val="24"/>
        </w:rPr>
      </w:pPr>
    </w:p>
    <w:p w14:paraId="658378C0" w14:textId="77777777" w:rsidR="005247D6" w:rsidRPr="00174C05" w:rsidRDefault="005247D6" w:rsidP="005247D6">
      <w:pPr>
        <w:jc w:val="both"/>
        <w:rPr>
          <w:sz w:val="24"/>
          <w:szCs w:val="24"/>
        </w:rPr>
      </w:pPr>
    </w:p>
    <w:p w14:paraId="7FBC5D33" w14:textId="77777777" w:rsidR="005247D6" w:rsidRPr="00174C05" w:rsidRDefault="005247D6" w:rsidP="005247D6">
      <w:pPr>
        <w:jc w:val="center"/>
        <w:rPr>
          <w:b/>
          <w:sz w:val="24"/>
          <w:szCs w:val="24"/>
        </w:rPr>
      </w:pPr>
      <w:r w:rsidRPr="00174C05">
        <w:rPr>
          <w:b/>
          <w:sz w:val="24"/>
          <w:szCs w:val="24"/>
        </w:rPr>
        <w:t>Критерии оценивания реферата: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0"/>
        <w:gridCol w:w="6415"/>
      </w:tblGrid>
      <w:tr w:rsidR="005247D6" w:rsidRPr="00174C05" w14:paraId="3D628F6A" w14:textId="77777777" w:rsidTr="00AB2091">
        <w:tc>
          <w:tcPr>
            <w:tcW w:w="2930" w:type="dxa"/>
          </w:tcPr>
          <w:p w14:paraId="78506C9A" w14:textId="77777777" w:rsidR="005247D6" w:rsidRPr="00174C05" w:rsidRDefault="005247D6" w:rsidP="00AB2091">
            <w:pPr>
              <w:jc w:val="both"/>
              <w:rPr>
                <w:sz w:val="24"/>
                <w:szCs w:val="24"/>
              </w:rPr>
            </w:pPr>
            <w:r w:rsidRPr="00174C05">
              <w:rPr>
                <w:sz w:val="24"/>
                <w:szCs w:val="24"/>
              </w:rPr>
              <w:t>«отлично»</w:t>
            </w:r>
          </w:p>
        </w:tc>
        <w:tc>
          <w:tcPr>
            <w:tcW w:w="6415" w:type="dxa"/>
          </w:tcPr>
          <w:p w14:paraId="4063528C" w14:textId="77777777" w:rsidR="005247D6" w:rsidRPr="00174C05" w:rsidRDefault="005247D6" w:rsidP="00AB2091">
            <w:pPr>
              <w:jc w:val="both"/>
              <w:rPr>
                <w:sz w:val="24"/>
                <w:szCs w:val="24"/>
              </w:rPr>
            </w:pPr>
            <w:r w:rsidRPr="00174C05">
              <w:rPr>
                <w:sz w:val="24"/>
                <w:szCs w:val="24"/>
              </w:rPr>
              <w:t>Выполнены все требования к написанию и защите реферата, обозначена проблема и обоснована ее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объем, соблюдены требования к внешнему оформлению, даны правильные ответы на дополнительные вопросы.</w:t>
            </w:r>
          </w:p>
        </w:tc>
      </w:tr>
      <w:tr w:rsidR="005247D6" w:rsidRPr="00174C05" w14:paraId="25CF43BC" w14:textId="77777777" w:rsidTr="00AB2091">
        <w:tc>
          <w:tcPr>
            <w:tcW w:w="2930" w:type="dxa"/>
          </w:tcPr>
          <w:p w14:paraId="0924A516" w14:textId="77777777" w:rsidR="005247D6" w:rsidRPr="00174C05" w:rsidRDefault="005247D6" w:rsidP="00AB2091">
            <w:pPr>
              <w:jc w:val="both"/>
              <w:rPr>
                <w:sz w:val="24"/>
                <w:szCs w:val="24"/>
              </w:rPr>
            </w:pPr>
            <w:r w:rsidRPr="00174C05">
              <w:rPr>
                <w:sz w:val="24"/>
                <w:szCs w:val="24"/>
              </w:rPr>
              <w:t>«хорошо»</w:t>
            </w:r>
          </w:p>
        </w:tc>
        <w:tc>
          <w:tcPr>
            <w:tcW w:w="6415" w:type="dxa"/>
          </w:tcPr>
          <w:p w14:paraId="5DDDECB8" w14:textId="77777777" w:rsidR="005247D6" w:rsidRPr="00174C05" w:rsidRDefault="005247D6" w:rsidP="00AB2091">
            <w:pPr>
              <w:jc w:val="both"/>
              <w:rPr>
                <w:sz w:val="24"/>
                <w:szCs w:val="24"/>
              </w:rPr>
            </w:pPr>
            <w:r w:rsidRPr="00174C05">
              <w:rPr>
                <w:sz w:val="24"/>
                <w:szCs w:val="24"/>
              </w:rPr>
              <w:t>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tc>
      </w:tr>
      <w:tr w:rsidR="005247D6" w:rsidRPr="00174C05" w14:paraId="4DDBD837" w14:textId="77777777" w:rsidTr="00AB2091">
        <w:tc>
          <w:tcPr>
            <w:tcW w:w="2930" w:type="dxa"/>
          </w:tcPr>
          <w:p w14:paraId="1B664490" w14:textId="77777777" w:rsidR="005247D6" w:rsidRPr="00174C05" w:rsidRDefault="005247D6" w:rsidP="00AB2091">
            <w:pPr>
              <w:jc w:val="both"/>
              <w:rPr>
                <w:sz w:val="24"/>
                <w:szCs w:val="24"/>
              </w:rPr>
            </w:pPr>
            <w:r w:rsidRPr="00174C05">
              <w:rPr>
                <w:sz w:val="24"/>
                <w:szCs w:val="24"/>
              </w:rPr>
              <w:lastRenderedPageBreak/>
              <w:t>«удовлетворительно»</w:t>
            </w:r>
          </w:p>
        </w:tc>
        <w:tc>
          <w:tcPr>
            <w:tcW w:w="6415" w:type="dxa"/>
          </w:tcPr>
          <w:p w14:paraId="3D6103CE" w14:textId="77777777" w:rsidR="005247D6" w:rsidRPr="00174C05" w:rsidRDefault="005247D6" w:rsidP="00AB2091">
            <w:pPr>
              <w:jc w:val="both"/>
              <w:rPr>
                <w:sz w:val="24"/>
                <w:szCs w:val="24"/>
              </w:rPr>
            </w:pPr>
            <w:r w:rsidRPr="00174C05">
              <w:rPr>
                <w:sz w:val="24"/>
                <w:szCs w:val="24"/>
              </w:rPr>
              <w:t>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5247D6" w:rsidRPr="00174C05" w14:paraId="554A2918" w14:textId="77777777" w:rsidTr="00AB2091">
        <w:tc>
          <w:tcPr>
            <w:tcW w:w="2930" w:type="dxa"/>
          </w:tcPr>
          <w:p w14:paraId="0602A2C8" w14:textId="77777777" w:rsidR="005247D6" w:rsidRPr="00174C05" w:rsidRDefault="005247D6" w:rsidP="00AB2091">
            <w:pPr>
              <w:jc w:val="both"/>
              <w:rPr>
                <w:sz w:val="24"/>
                <w:szCs w:val="24"/>
              </w:rPr>
            </w:pPr>
            <w:r w:rsidRPr="00174C05">
              <w:rPr>
                <w:sz w:val="24"/>
                <w:szCs w:val="24"/>
              </w:rPr>
              <w:t>«неудовлетворительно»</w:t>
            </w:r>
          </w:p>
        </w:tc>
        <w:tc>
          <w:tcPr>
            <w:tcW w:w="6415" w:type="dxa"/>
          </w:tcPr>
          <w:p w14:paraId="2E2B7C3E" w14:textId="77777777" w:rsidR="005247D6" w:rsidRPr="00174C05" w:rsidRDefault="005247D6" w:rsidP="00AB2091">
            <w:pPr>
              <w:jc w:val="both"/>
              <w:rPr>
                <w:sz w:val="24"/>
                <w:szCs w:val="24"/>
              </w:rPr>
            </w:pPr>
            <w:r w:rsidRPr="00174C05">
              <w:rPr>
                <w:sz w:val="24"/>
                <w:szCs w:val="24"/>
              </w:rPr>
              <w:t>Тема реферата не раскрыта, обнаруживается существенное непонимание проблемы.</w:t>
            </w:r>
          </w:p>
        </w:tc>
      </w:tr>
    </w:tbl>
    <w:p w14:paraId="19175E01" w14:textId="77777777" w:rsidR="005247D6" w:rsidRPr="00174C05" w:rsidRDefault="005247D6" w:rsidP="005247D6">
      <w:pPr>
        <w:jc w:val="both"/>
        <w:rPr>
          <w:sz w:val="24"/>
          <w:szCs w:val="24"/>
        </w:rPr>
      </w:pPr>
    </w:p>
    <w:p w14:paraId="307E0F80" w14:textId="77777777" w:rsidR="005247D6" w:rsidRPr="00174C05" w:rsidRDefault="005247D6" w:rsidP="005247D6">
      <w:pPr>
        <w:jc w:val="center"/>
        <w:rPr>
          <w:b/>
          <w:sz w:val="24"/>
          <w:szCs w:val="24"/>
        </w:rPr>
      </w:pPr>
      <w:r w:rsidRPr="00174C05">
        <w:rPr>
          <w:b/>
          <w:sz w:val="24"/>
          <w:szCs w:val="24"/>
        </w:rPr>
        <w:t>Требования к выполнению тестового задания.</w:t>
      </w:r>
    </w:p>
    <w:p w14:paraId="6F2571BF" w14:textId="77777777" w:rsidR="005247D6" w:rsidRPr="00174C05" w:rsidRDefault="005247D6" w:rsidP="005247D6">
      <w:pPr>
        <w:tabs>
          <w:tab w:val="left" w:pos="-2500"/>
        </w:tabs>
        <w:spacing w:line="260" w:lineRule="exact"/>
        <w:jc w:val="both"/>
        <w:rPr>
          <w:sz w:val="24"/>
          <w:szCs w:val="24"/>
        </w:rPr>
      </w:pPr>
      <w:r w:rsidRPr="00174C05">
        <w:rPr>
          <w:sz w:val="24"/>
          <w:szCs w:val="24"/>
        </w:rPr>
        <w:tab/>
        <w:t>Тестирование является одним из основных средств формального контроля качества обучения, это система стандартизированных заданий, позволяющая автоматизировать процедуру измерения уровня знаний и умений обучающегося.</w:t>
      </w:r>
    </w:p>
    <w:p w14:paraId="0A899AD6" w14:textId="77777777" w:rsidR="005247D6" w:rsidRPr="00174C05" w:rsidRDefault="005247D6" w:rsidP="005247D6">
      <w:pPr>
        <w:tabs>
          <w:tab w:val="left" w:pos="514"/>
        </w:tabs>
        <w:adjustRightInd w:val="0"/>
        <w:ind w:firstLine="700"/>
        <w:jc w:val="both"/>
        <w:rPr>
          <w:sz w:val="24"/>
          <w:szCs w:val="24"/>
        </w:rPr>
      </w:pPr>
      <w:r w:rsidRPr="00174C05">
        <w:rPr>
          <w:sz w:val="24"/>
          <w:szCs w:val="24"/>
        </w:rPr>
        <w:t xml:space="preserve">В тестовых заданиях используются четыре типа вопросов: </w:t>
      </w:r>
    </w:p>
    <w:p w14:paraId="5C05AD53" w14:textId="77777777" w:rsidR="005247D6" w:rsidRPr="00174C05" w:rsidRDefault="005247D6" w:rsidP="005247D6">
      <w:pPr>
        <w:widowControl/>
        <w:numPr>
          <w:ilvl w:val="0"/>
          <w:numId w:val="36"/>
        </w:numPr>
        <w:tabs>
          <w:tab w:val="left" w:pos="242"/>
          <w:tab w:val="left" w:pos="514"/>
        </w:tabs>
        <w:adjustRightInd w:val="0"/>
        <w:jc w:val="both"/>
        <w:rPr>
          <w:sz w:val="24"/>
          <w:szCs w:val="24"/>
        </w:rPr>
      </w:pPr>
      <w:r w:rsidRPr="00174C05">
        <w:rPr>
          <w:sz w:val="24"/>
          <w:szCs w:val="24"/>
        </w:rPr>
        <w:t>закрытая форма - наиболее распространенная форма и предлагает несколько альтернативных ответов на поставленный вопрос. Например, обучающемуся задается вопрос, требующий альтернативного ответа «да» или «нет», «является» или «не является», «относится» или «не относится» и т.п. Тестовое задание, содержащее вопрос в закрытой форме, включает в себя один или несколько правильных ответов и иногда называется выборочным заданием. Закрытая форма вопросов используется также в тестах-задачах с выборочными ответами. В тестовом задании в этом случае сформулированы условие задачи и все необходимые исходные данные, а в ответах представлены несколько вариантов результата решения в числовом или буквенном виде. Обучающийся должен решить задачу и показать, какой из представленных ответов он получил;</w:t>
      </w:r>
    </w:p>
    <w:p w14:paraId="60D74216" w14:textId="77777777" w:rsidR="005247D6" w:rsidRPr="00174C05" w:rsidRDefault="005247D6" w:rsidP="005247D6">
      <w:pPr>
        <w:widowControl/>
        <w:numPr>
          <w:ilvl w:val="0"/>
          <w:numId w:val="36"/>
        </w:numPr>
        <w:tabs>
          <w:tab w:val="left" w:pos="242"/>
          <w:tab w:val="left" w:pos="514"/>
        </w:tabs>
        <w:adjustRightInd w:val="0"/>
        <w:jc w:val="both"/>
        <w:rPr>
          <w:sz w:val="24"/>
          <w:szCs w:val="24"/>
        </w:rPr>
      </w:pPr>
      <w:r w:rsidRPr="00174C05">
        <w:rPr>
          <w:sz w:val="24"/>
          <w:szCs w:val="24"/>
        </w:rPr>
        <w:t>открытая форма - вопрос в открытой форме представляет собой утверждение, которое необходимо дополнить. Данная форма может быть представлена в тестовом задании, например, в виде словесного текста, формулы (уравнения), графика, в которых пропущены существенные составляющие - части слова или буквы, условные обозначения, линии или изображения элементов схемы и графика. Обучающийся должен по памяти вставить соответствующие элементы в указанные места («пропуски»);</w:t>
      </w:r>
    </w:p>
    <w:p w14:paraId="3D0F2647" w14:textId="77777777" w:rsidR="005247D6" w:rsidRPr="00174C05" w:rsidRDefault="005247D6" w:rsidP="005247D6">
      <w:pPr>
        <w:widowControl/>
        <w:numPr>
          <w:ilvl w:val="0"/>
          <w:numId w:val="36"/>
        </w:numPr>
        <w:tabs>
          <w:tab w:val="left" w:pos="242"/>
          <w:tab w:val="left" w:pos="514"/>
        </w:tabs>
        <w:adjustRightInd w:val="0"/>
        <w:jc w:val="both"/>
        <w:rPr>
          <w:b/>
          <w:sz w:val="24"/>
          <w:szCs w:val="24"/>
        </w:rPr>
      </w:pPr>
      <w:r w:rsidRPr="00174C05">
        <w:rPr>
          <w:sz w:val="24"/>
          <w:szCs w:val="24"/>
        </w:rPr>
        <w:t xml:space="preserve">установление соответствия - в данном случае обучающемуся предлагают два списка, между элементами которых следует установить соответствие; </w:t>
      </w:r>
    </w:p>
    <w:p w14:paraId="093C34EF" w14:textId="77777777" w:rsidR="005247D6" w:rsidRPr="00174C05" w:rsidRDefault="005247D6" w:rsidP="005247D6">
      <w:pPr>
        <w:widowControl/>
        <w:numPr>
          <w:ilvl w:val="0"/>
          <w:numId w:val="36"/>
        </w:numPr>
        <w:tabs>
          <w:tab w:val="left" w:pos="242"/>
          <w:tab w:val="left" w:pos="514"/>
        </w:tabs>
        <w:adjustRightInd w:val="0"/>
        <w:jc w:val="both"/>
        <w:rPr>
          <w:b/>
          <w:sz w:val="24"/>
          <w:szCs w:val="24"/>
        </w:rPr>
      </w:pPr>
      <w:r w:rsidRPr="00174C05">
        <w:rPr>
          <w:sz w:val="24"/>
          <w:szCs w:val="24"/>
        </w:rPr>
        <w:t xml:space="preserve">установление последовательности - предполагает необходимость установить правильную последовательность предлагаемого списка слов или фраз.  </w:t>
      </w:r>
    </w:p>
    <w:p w14:paraId="65C75EB5" w14:textId="77777777" w:rsidR="005247D6" w:rsidRPr="00174C05" w:rsidRDefault="005247D6" w:rsidP="005247D6">
      <w:pPr>
        <w:jc w:val="center"/>
        <w:rPr>
          <w:b/>
          <w:sz w:val="24"/>
          <w:szCs w:val="24"/>
        </w:rPr>
      </w:pPr>
    </w:p>
    <w:p w14:paraId="2C893433" w14:textId="77777777" w:rsidR="005247D6" w:rsidRPr="00174C05" w:rsidRDefault="005247D6" w:rsidP="005247D6">
      <w:pPr>
        <w:jc w:val="center"/>
        <w:rPr>
          <w:b/>
          <w:sz w:val="24"/>
          <w:szCs w:val="24"/>
        </w:rPr>
      </w:pPr>
      <w:r w:rsidRPr="00174C05">
        <w:rPr>
          <w:b/>
          <w:sz w:val="24"/>
          <w:szCs w:val="24"/>
        </w:rPr>
        <w:t>Критерии оценки знаний при проведении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1"/>
        <w:gridCol w:w="6414"/>
      </w:tblGrid>
      <w:tr w:rsidR="005247D6" w:rsidRPr="00174C05" w14:paraId="0ACBC155" w14:textId="77777777" w:rsidTr="00AB2091">
        <w:tc>
          <w:tcPr>
            <w:tcW w:w="2931" w:type="dxa"/>
          </w:tcPr>
          <w:p w14:paraId="26A45854" w14:textId="77777777" w:rsidR="005247D6" w:rsidRPr="00174C05" w:rsidRDefault="005247D6" w:rsidP="00AB2091">
            <w:pPr>
              <w:jc w:val="both"/>
              <w:rPr>
                <w:sz w:val="24"/>
                <w:szCs w:val="24"/>
              </w:rPr>
            </w:pPr>
            <w:r w:rsidRPr="00174C05">
              <w:rPr>
                <w:sz w:val="24"/>
                <w:szCs w:val="24"/>
              </w:rPr>
              <w:t>«отлично»</w:t>
            </w:r>
          </w:p>
        </w:tc>
        <w:tc>
          <w:tcPr>
            <w:tcW w:w="6414" w:type="dxa"/>
          </w:tcPr>
          <w:p w14:paraId="09DD5327" w14:textId="77777777" w:rsidR="005247D6" w:rsidRPr="00174C05" w:rsidRDefault="005247D6" w:rsidP="00AB2091">
            <w:pPr>
              <w:jc w:val="both"/>
              <w:rPr>
                <w:sz w:val="24"/>
                <w:szCs w:val="24"/>
              </w:rPr>
            </w:pPr>
            <w:r w:rsidRPr="00174C05">
              <w:rPr>
                <w:sz w:val="24"/>
                <w:szCs w:val="24"/>
              </w:rPr>
              <w:t>Выставляется при условии правильного ответа 90-100% тестовых заданий</w:t>
            </w:r>
          </w:p>
        </w:tc>
      </w:tr>
      <w:tr w:rsidR="005247D6" w:rsidRPr="00174C05" w14:paraId="30250891" w14:textId="77777777" w:rsidTr="00AB2091">
        <w:tc>
          <w:tcPr>
            <w:tcW w:w="2931" w:type="dxa"/>
          </w:tcPr>
          <w:p w14:paraId="45C49C44" w14:textId="77777777" w:rsidR="005247D6" w:rsidRPr="00174C05" w:rsidRDefault="005247D6" w:rsidP="00AB2091">
            <w:pPr>
              <w:jc w:val="both"/>
              <w:rPr>
                <w:sz w:val="24"/>
                <w:szCs w:val="24"/>
              </w:rPr>
            </w:pPr>
            <w:r w:rsidRPr="00174C05">
              <w:rPr>
                <w:sz w:val="24"/>
                <w:szCs w:val="24"/>
              </w:rPr>
              <w:t>«хорошо»</w:t>
            </w:r>
          </w:p>
        </w:tc>
        <w:tc>
          <w:tcPr>
            <w:tcW w:w="6414" w:type="dxa"/>
          </w:tcPr>
          <w:p w14:paraId="22ABB3FF" w14:textId="77777777" w:rsidR="005247D6" w:rsidRPr="00174C05" w:rsidRDefault="005247D6" w:rsidP="00AB2091">
            <w:pPr>
              <w:jc w:val="both"/>
              <w:rPr>
                <w:sz w:val="24"/>
                <w:szCs w:val="24"/>
              </w:rPr>
            </w:pPr>
            <w:r w:rsidRPr="00174C05">
              <w:rPr>
                <w:sz w:val="24"/>
                <w:szCs w:val="24"/>
              </w:rPr>
              <w:t xml:space="preserve">Выставляется при условии правильного ответа 75-89% </w:t>
            </w:r>
            <w:r w:rsidRPr="00174C05">
              <w:rPr>
                <w:sz w:val="24"/>
                <w:szCs w:val="24"/>
              </w:rPr>
              <w:lastRenderedPageBreak/>
              <w:t>тестовых заданий</w:t>
            </w:r>
          </w:p>
        </w:tc>
      </w:tr>
      <w:tr w:rsidR="005247D6" w:rsidRPr="00174C05" w14:paraId="4279A8A2" w14:textId="77777777" w:rsidTr="00AB2091">
        <w:tc>
          <w:tcPr>
            <w:tcW w:w="2931" w:type="dxa"/>
          </w:tcPr>
          <w:p w14:paraId="17C66EBB" w14:textId="77777777" w:rsidR="005247D6" w:rsidRPr="00174C05" w:rsidRDefault="005247D6" w:rsidP="00AB2091">
            <w:pPr>
              <w:jc w:val="both"/>
              <w:rPr>
                <w:sz w:val="24"/>
                <w:szCs w:val="24"/>
              </w:rPr>
            </w:pPr>
            <w:r w:rsidRPr="00174C05">
              <w:rPr>
                <w:sz w:val="24"/>
                <w:szCs w:val="24"/>
              </w:rPr>
              <w:lastRenderedPageBreak/>
              <w:t>«удовлетворительно»</w:t>
            </w:r>
          </w:p>
        </w:tc>
        <w:tc>
          <w:tcPr>
            <w:tcW w:w="6414" w:type="dxa"/>
          </w:tcPr>
          <w:p w14:paraId="3292BD6C" w14:textId="77777777" w:rsidR="005247D6" w:rsidRPr="00174C05" w:rsidRDefault="005247D6" w:rsidP="00AB2091">
            <w:pPr>
              <w:jc w:val="both"/>
              <w:rPr>
                <w:sz w:val="24"/>
                <w:szCs w:val="24"/>
              </w:rPr>
            </w:pPr>
            <w:r w:rsidRPr="00174C05">
              <w:rPr>
                <w:sz w:val="24"/>
                <w:szCs w:val="24"/>
              </w:rPr>
              <w:t>Выставляется при условии правильного ответа 60-74% тестовых заданий</w:t>
            </w:r>
          </w:p>
        </w:tc>
      </w:tr>
      <w:tr w:rsidR="005247D6" w:rsidRPr="00174C05" w14:paraId="3FC6146C" w14:textId="77777777" w:rsidTr="00AB2091">
        <w:tc>
          <w:tcPr>
            <w:tcW w:w="2931" w:type="dxa"/>
          </w:tcPr>
          <w:p w14:paraId="504724DE" w14:textId="77777777" w:rsidR="005247D6" w:rsidRPr="00174C05" w:rsidRDefault="005247D6" w:rsidP="00AB2091">
            <w:pPr>
              <w:jc w:val="both"/>
              <w:rPr>
                <w:sz w:val="24"/>
                <w:szCs w:val="24"/>
              </w:rPr>
            </w:pPr>
            <w:r w:rsidRPr="00174C05">
              <w:rPr>
                <w:sz w:val="24"/>
                <w:szCs w:val="24"/>
              </w:rPr>
              <w:t>«неудовлетворительно»</w:t>
            </w:r>
          </w:p>
        </w:tc>
        <w:tc>
          <w:tcPr>
            <w:tcW w:w="6414" w:type="dxa"/>
          </w:tcPr>
          <w:p w14:paraId="545E4691" w14:textId="77777777" w:rsidR="005247D6" w:rsidRPr="00174C05" w:rsidRDefault="005247D6" w:rsidP="00AB2091">
            <w:pPr>
              <w:jc w:val="both"/>
              <w:rPr>
                <w:sz w:val="24"/>
                <w:szCs w:val="24"/>
              </w:rPr>
            </w:pPr>
            <w:r w:rsidRPr="00174C05">
              <w:rPr>
                <w:sz w:val="24"/>
                <w:szCs w:val="24"/>
              </w:rPr>
              <w:t>Выставляется при условии правильного ответа менее 59% и меньше правильных ответов тестовых заданий</w:t>
            </w:r>
          </w:p>
        </w:tc>
      </w:tr>
    </w:tbl>
    <w:p w14:paraId="2D0A54B8" w14:textId="77777777" w:rsidR="005247D6" w:rsidRPr="00174C05" w:rsidRDefault="005247D6" w:rsidP="005247D6">
      <w:pPr>
        <w:jc w:val="center"/>
        <w:rPr>
          <w:b/>
          <w:sz w:val="24"/>
          <w:szCs w:val="24"/>
        </w:rPr>
      </w:pPr>
    </w:p>
    <w:p w14:paraId="0060D663" w14:textId="77777777" w:rsidR="005247D6" w:rsidRPr="00174C05" w:rsidRDefault="005247D6" w:rsidP="005247D6">
      <w:pPr>
        <w:jc w:val="center"/>
        <w:rPr>
          <w:b/>
          <w:sz w:val="24"/>
          <w:szCs w:val="24"/>
        </w:rPr>
      </w:pPr>
      <w:r w:rsidRPr="00174C05">
        <w:rPr>
          <w:b/>
          <w:sz w:val="24"/>
          <w:szCs w:val="24"/>
        </w:rPr>
        <w:tab/>
        <w:t>Критерии оценки знаний при проведении зачета</w:t>
      </w:r>
    </w:p>
    <w:p w14:paraId="1E0D48A4" w14:textId="77777777" w:rsidR="005247D6" w:rsidRPr="00174C05" w:rsidRDefault="005247D6" w:rsidP="005247D6">
      <w:pPr>
        <w:jc w:val="both"/>
        <w:rPr>
          <w:sz w:val="24"/>
          <w:szCs w:val="24"/>
        </w:rPr>
      </w:pPr>
      <w:r w:rsidRPr="00174C05">
        <w:rPr>
          <w:sz w:val="24"/>
          <w:szCs w:val="24"/>
        </w:rPr>
        <w:t xml:space="preserve">Зачет – это форма проверки знаний, умений и навыков, приобретенных обучающимися в процессе усвоения учебного материала лекционных, практических и семинарских занятий по дисциплине. </w:t>
      </w:r>
    </w:p>
    <w:p w14:paraId="7EA889A7" w14:textId="77777777" w:rsidR="005247D6" w:rsidRPr="00174C05" w:rsidRDefault="005247D6" w:rsidP="005247D6">
      <w:pPr>
        <w:jc w:val="both"/>
        <w:rPr>
          <w:sz w:val="24"/>
          <w:szCs w:val="24"/>
        </w:rPr>
      </w:pPr>
      <w:r w:rsidRPr="00174C05">
        <w:rPr>
          <w:sz w:val="24"/>
          <w:szCs w:val="24"/>
        </w:rPr>
        <w:t xml:space="preserve">Оценка </w:t>
      </w:r>
      <w:r w:rsidRPr="00174C05">
        <w:rPr>
          <w:b/>
          <w:i/>
          <w:sz w:val="24"/>
          <w:szCs w:val="24"/>
        </w:rPr>
        <w:t>«зачтено»</w:t>
      </w:r>
      <w:r w:rsidRPr="00174C05">
        <w:rPr>
          <w:sz w:val="24"/>
          <w:szCs w:val="24"/>
        </w:rPr>
        <w:t xml:space="preserve"> выставляется студенту, который:</w:t>
      </w:r>
    </w:p>
    <w:p w14:paraId="22B5BE3C" w14:textId="77777777" w:rsidR="005247D6" w:rsidRPr="00174C05" w:rsidRDefault="005247D6" w:rsidP="005247D6">
      <w:pPr>
        <w:pStyle w:val="11"/>
        <w:numPr>
          <w:ilvl w:val="0"/>
          <w:numId w:val="26"/>
        </w:numPr>
        <w:jc w:val="both"/>
      </w:pPr>
      <w:r w:rsidRPr="00174C05">
        <w:t>прочно усвоил предусмотренный программный материал;</w:t>
      </w:r>
    </w:p>
    <w:p w14:paraId="314FD34C" w14:textId="77777777" w:rsidR="005247D6" w:rsidRPr="00174C05" w:rsidRDefault="005247D6" w:rsidP="005247D6">
      <w:pPr>
        <w:pStyle w:val="11"/>
        <w:numPr>
          <w:ilvl w:val="0"/>
          <w:numId w:val="26"/>
        </w:numPr>
        <w:jc w:val="both"/>
      </w:pPr>
      <w:r w:rsidRPr="00174C05">
        <w:t>правильно, аргументировано ответил на все вопросы, с приведением примеров;</w:t>
      </w:r>
    </w:p>
    <w:p w14:paraId="5E69D9BB" w14:textId="77777777" w:rsidR="005247D6" w:rsidRPr="00174C05" w:rsidRDefault="005247D6" w:rsidP="005247D6">
      <w:pPr>
        <w:pStyle w:val="11"/>
        <w:numPr>
          <w:ilvl w:val="0"/>
          <w:numId w:val="26"/>
        </w:numPr>
        <w:jc w:val="both"/>
      </w:pPr>
      <w:r w:rsidRPr="00174C05">
        <w:t>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w:t>
      </w:r>
    </w:p>
    <w:p w14:paraId="1DD2D3F2" w14:textId="77777777" w:rsidR="005247D6" w:rsidRPr="00174C05" w:rsidRDefault="005247D6" w:rsidP="005247D6">
      <w:pPr>
        <w:pStyle w:val="11"/>
        <w:numPr>
          <w:ilvl w:val="0"/>
          <w:numId w:val="26"/>
        </w:numPr>
        <w:jc w:val="both"/>
      </w:pPr>
      <w:r w:rsidRPr="00174C05">
        <w:t>без ошибок выполнил практическое задание.</w:t>
      </w:r>
    </w:p>
    <w:p w14:paraId="3C19ABCD" w14:textId="77777777" w:rsidR="005247D6" w:rsidRPr="00174C05" w:rsidRDefault="005247D6" w:rsidP="005247D6">
      <w:pPr>
        <w:ind w:firstLine="360"/>
        <w:jc w:val="both"/>
        <w:rPr>
          <w:sz w:val="24"/>
          <w:szCs w:val="24"/>
        </w:rPr>
      </w:pPr>
      <w:r w:rsidRPr="00174C05">
        <w:rPr>
          <w:sz w:val="24"/>
          <w:szCs w:val="24"/>
        </w:rPr>
        <w:t>Обязательным условием выставленной оценки является правильная речь в быстром или умеренном темпе.</w:t>
      </w:r>
    </w:p>
    <w:p w14:paraId="3FE0BCDA" w14:textId="77777777" w:rsidR="005247D6" w:rsidRPr="00174C05" w:rsidRDefault="005247D6" w:rsidP="005247D6">
      <w:pPr>
        <w:ind w:firstLine="360"/>
        <w:jc w:val="both"/>
        <w:rPr>
          <w:sz w:val="24"/>
          <w:szCs w:val="24"/>
        </w:rPr>
      </w:pPr>
      <w:r w:rsidRPr="00174C05">
        <w:rPr>
          <w:sz w:val="24"/>
          <w:szCs w:val="24"/>
        </w:rPr>
        <w:t>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семинарских занятиях.</w:t>
      </w:r>
    </w:p>
    <w:p w14:paraId="2BB9C7D2" w14:textId="77777777" w:rsidR="005247D6" w:rsidRPr="00174C05" w:rsidRDefault="005247D6" w:rsidP="005247D6">
      <w:pPr>
        <w:ind w:firstLine="360"/>
        <w:jc w:val="both"/>
        <w:rPr>
          <w:sz w:val="24"/>
          <w:szCs w:val="24"/>
        </w:rPr>
      </w:pPr>
      <w:r w:rsidRPr="00174C05">
        <w:rPr>
          <w:sz w:val="24"/>
          <w:szCs w:val="24"/>
        </w:rPr>
        <w:t xml:space="preserve"> Оценка </w:t>
      </w:r>
      <w:r w:rsidRPr="00174C05">
        <w:rPr>
          <w:b/>
          <w:i/>
          <w:sz w:val="24"/>
          <w:szCs w:val="24"/>
        </w:rPr>
        <w:t>«не зачтено»</w:t>
      </w:r>
      <w:r w:rsidRPr="00174C05">
        <w:rPr>
          <w:sz w:val="24"/>
          <w:szCs w:val="24"/>
        </w:rPr>
        <w:t xml:space="preserve"> Выставляется студенту, который не справился с 50% вопросов и заданий билета,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студента нет.</w:t>
      </w:r>
    </w:p>
    <w:p w14:paraId="113387DA" w14:textId="77777777" w:rsidR="005247D6" w:rsidRPr="00174C05" w:rsidRDefault="005247D6" w:rsidP="005247D6">
      <w:pPr>
        <w:ind w:firstLine="360"/>
        <w:jc w:val="both"/>
        <w:rPr>
          <w:sz w:val="24"/>
          <w:szCs w:val="24"/>
        </w:rPr>
      </w:pPr>
    </w:p>
    <w:p w14:paraId="00EF7165" w14:textId="77777777" w:rsidR="005247D6" w:rsidRPr="00174C05" w:rsidRDefault="005247D6" w:rsidP="005247D6">
      <w:pPr>
        <w:jc w:val="center"/>
        <w:rPr>
          <w:b/>
          <w:sz w:val="24"/>
          <w:szCs w:val="24"/>
        </w:rPr>
      </w:pPr>
      <w:r w:rsidRPr="00174C05">
        <w:rPr>
          <w:b/>
          <w:sz w:val="24"/>
          <w:szCs w:val="24"/>
        </w:rPr>
        <w:t>Критерии оценки знаний при проведении экзамена</w:t>
      </w:r>
    </w:p>
    <w:p w14:paraId="7CDDCFD5" w14:textId="77777777" w:rsidR="005247D6" w:rsidRPr="00174C05" w:rsidRDefault="005247D6" w:rsidP="005247D6">
      <w:pPr>
        <w:jc w:val="both"/>
        <w:rPr>
          <w:sz w:val="24"/>
          <w:szCs w:val="24"/>
        </w:rPr>
      </w:pPr>
      <w:r w:rsidRPr="00174C05">
        <w:rPr>
          <w:sz w:val="24"/>
          <w:szCs w:val="24"/>
        </w:rPr>
        <w:tab/>
        <w:t>Экзамен по дисциплине (модулю) служит для оценки работы обучающегося в течение семестра (семестров)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профессиональных задач.</w:t>
      </w:r>
    </w:p>
    <w:p w14:paraId="647B1BA9" w14:textId="77777777" w:rsidR="005247D6" w:rsidRPr="00174C05" w:rsidRDefault="005247D6" w:rsidP="005247D6">
      <w:pPr>
        <w:jc w:val="both"/>
        <w:rPr>
          <w:sz w:val="24"/>
          <w:szCs w:val="24"/>
        </w:rPr>
      </w:pPr>
      <w:r w:rsidRPr="00174C05">
        <w:rPr>
          <w:sz w:val="24"/>
          <w:szCs w:val="24"/>
        </w:rPr>
        <w:t>Экзамен проводится в форме устного опроса по билетам или без билетов, с предварительной подготовкой или без подготовки по усмотрению преподавателя. Экзаменатор вправе задавать вопросы сверх билета, а так же, помимо теоретических вопросов, давать ситуационные задачи по программе данного курса.</w:t>
      </w:r>
    </w:p>
    <w:p w14:paraId="61E0FC62" w14:textId="77777777" w:rsidR="005247D6" w:rsidRPr="00174C05" w:rsidRDefault="005247D6" w:rsidP="005247D6">
      <w:pPr>
        <w:jc w:val="both"/>
        <w:rPr>
          <w:sz w:val="24"/>
          <w:szCs w:val="24"/>
        </w:rPr>
      </w:pPr>
      <w:r w:rsidRPr="00174C05">
        <w:rPr>
          <w:sz w:val="24"/>
          <w:szCs w:val="24"/>
        </w:rPr>
        <w:t>Экзаменационные билеты (вопросы) утверждаются на заседании кафедры и подписываются заведующим кафедрой. Комплект экзаменационных билетов должен содержать не менее 25-и билетов. Экзаменатор может проставить экзамен без опроса или собеседования студентам, которые активно участвовали в практических занятиях.</w:t>
      </w:r>
    </w:p>
    <w:p w14:paraId="0F3F1B37" w14:textId="77777777" w:rsidR="005247D6" w:rsidRPr="00174C05" w:rsidRDefault="005247D6" w:rsidP="005247D6">
      <w:pPr>
        <w:ind w:firstLine="708"/>
        <w:jc w:val="both"/>
        <w:rPr>
          <w:sz w:val="24"/>
          <w:szCs w:val="24"/>
        </w:rPr>
      </w:pPr>
      <w:r w:rsidRPr="00174C05">
        <w:rPr>
          <w:sz w:val="24"/>
          <w:szCs w:val="24"/>
        </w:rPr>
        <w:lastRenderedPageBreak/>
        <w:t>Отметка «</w:t>
      </w:r>
      <w:r w:rsidRPr="00174C05">
        <w:rPr>
          <w:b/>
          <w:sz w:val="24"/>
          <w:szCs w:val="24"/>
        </w:rPr>
        <w:t>отлично</w:t>
      </w:r>
      <w:r w:rsidRPr="00174C05">
        <w:rPr>
          <w:sz w:val="24"/>
          <w:szCs w:val="24"/>
        </w:rPr>
        <w:t>» - студент глубоко и прочно усвоил весь программный материал, исчерпывающе, последовательно, грамотно и логически стройно его излагает, тесно увязывает теорию с практикой. Студент не затрудняется с ответом при видоизменении задания, свободно справляется с ситуационными задачами и другими видами заданий, правильно обосновывает принятые решения, владеет разносторонними навыками и приемами выполнения практических навыков, обнаруживает умение самостоятельно обобщать и излагать материал, не допуская ошибок.</w:t>
      </w:r>
    </w:p>
    <w:p w14:paraId="0303B7C5" w14:textId="77777777" w:rsidR="005247D6" w:rsidRPr="00174C05" w:rsidRDefault="005247D6" w:rsidP="005247D6">
      <w:pPr>
        <w:ind w:firstLine="708"/>
        <w:jc w:val="both"/>
        <w:rPr>
          <w:sz w:val="24"/>
          <w:szCs w:val="24"/>
        </w:rPr>
      </w:pPr>
      <w:r w:rsidRPr="00174C05">
        <w:rPr>
          <w:sz w:val="24"/>
          <w:szCs w:val="24"/>
        </w:rPr>
        <w:t>Отметка «</w:t>
      </w:r>
      <w:r w:rsidRPr="00174C05">
        <w:rPr>
          <w:b/>
          <w:sz w:val="24"/>
          <w:szCs w:val="24"/>
        </w:rPr>
        <w:t>хорошо</w:t>
      </w:r>
      <w:r w:rsidRPr="00174C05">
        <w:rPr>
          <w:sz w:val="24"/>
          <w:szCs w:val="24"/>
        </w:rPr>
        <w:t>» - студент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знания, владеет необходимыми навивками выполнения практических манипуляций.</w:t>
      </w:r>
    </w:p>
    <w:p w14:paraId="40ADA92E" w14:textId="77777777" w:rsidR="005247D6" w:rsidRPr="00174C05" w:rsidRDefault="005247D6" w:rsidP="005247D6">
      <w:pPr>
        <w:ind w:firstLine="708"/>
        <w:jc w:val="both"/>
        <w:rPr>
          <w:sz w:val="24"/>
          <w:szCs w:val="24"/>
        </w:rPr>
      </w:pPr>
      <w:r w:rsidRPr="00174C05">
        <w:rPr>
          <w:sz w:val="24"/>
          <w:szCs w:val="24"/>
        </w:rPr>
        <w:t>Отметка «</w:t>
      </w:r>
      <w:r w:rsidRPr="00174C05">
        <w:rPr>
          <w:b/>
          <w:sz w:val="24"/>
          <w:szCs w:val="24"/>
        </w:rPr>
        <w:t>удовлетворительно</w:t>
      </w:r>
      <w:r w:rsidRPr="00174C05">
        <w:rPr>
          <w:sz w:val="24"/>
          <w:szCs w:val="24"/>
        </w:rPr>
        <w:t>» - студент усвоил только основной материал, знает положения отдельных деталей, допускает неточности, недостаточно правильные формулировки, последовательность в изложении программного материала, и испытывает затруднения в выполнении практических заданий.</w:t>
      </w:r>
    </w:p>
    <w:p w14:paraId="61400E6C" w14:textId="77777777" w:rsidR="005247D6" w:rsidRPr="00174C05" w:rsidRDefault="005247D6" w:rsidP="005247D6">
      <w:pPr>
        <w:ind w:firstLine="708"/>
        <w:jc w:val="both"/>
        <w:rPr>
          <w:sz w:val="24"/>
          <w:szCs w:val="24"/>
        </w:rPr>
      </w:pPr>
      <w:r w:rsidRPr="00174C05">
        <w:rPr>
          <w:sz w:val="24"/>
          <w:szCs w:val="24"/>
        </w:rPr>
        <w:t>Отметка «неудовлетворительно» - студент не знает значительной части программного материала, допускает существенные ошибки, с большим затруднением выполняет практические работы.</w:t>
      </w:r>
    </w:p>
    <w:p w14:paraId="7176255D" w14:textId="77777777" w:rsidR="005247D6" w:rsidRPr="00174C05" w:rsidRDefault="005247D6" w:rsidP="005247D6">
      <w:pPr>
        <w:rPr>
          <w:sz w:val="24"/>
          <w:szCs w:val="24"/>
        </w:rPr>
      </w:pPr>
    </w:p>
    <w:p w14:paraId="5C8462B6" w14:textId="77777777" w:rsidR="005247D6" w:rsidRPr="00174C05" w:rsidRDefault="005247D6" w:rsidP="005247D6">
      <w:pPr>
        <w:rPr>
          <w:sz w:val="24"/>
          <w:szCs w:val="24"/>
        </w:rPr>
      </w:pPr>
    </w:p>
    <w:p w14:paraId="5DCBB8C2" w14:textId="77777777" w:rsidR="005247D6" w:rsidRPr="00174C05" w:rsidRDefault="005247D6" w:rsidP="005247D6">
      <w:pPr>
        <w:jc w:val="center"/>
        <w:rPr>
          <w:sz w:val="24"/>
          <w:szCs w:val="24"/>
        </w:rPr>
      </w:pPr>
    </w:p>
    <w:p w14:paraId="6B7BBFBE" w14:textId="77777777" w:rsidR="005247D6" w:rsidRPr="00174C05" w:rsidRDefault="005247D6" w:rsidP="005247D6">
      <w:pPr>
        <w:pStyle w:val="a4"/>
        <w:widowControl w:val="0"/>
        <w:ind w:left="360" w:right="141"/>
        <w:jc w:val="center"/>
        <w:rPr>
          <w:b/>
        </w:rPr>
      </w:pPr>
      <w:r w:rsidRPr="00174C05">
        <w:rPr>
          <w:b/>
        </w:rPr>
        <w:t>Фонд оценочных средств для проведения промежуточной аттестации обучающихся по дисциплине «Факультетская хирургия»</w:t>
      </w:r>
    </w:p>
    <w:p w14:paraId="0577D0FE" w14:textId="77777777" w:rsidR="005247D6" w:rsidRPr="00174C05" w:rsidRDefault="005247D6" w:rsidP="005247D6">
      <w:pPr>
        <w:pStyle w:val="a4"/>
        <w:widowControl w:val="0"/>
        <w:ind w:left="360" w:right="141"/>
        <w:jc w:val="center"/>
        <w:rPr>
          <w:b/>
        </w:rPr>
      </w:pPr>
    </w:p>
    <w:p w14:paraId="60994237" w14:textId="77777777" w:rsidR="005247D6" w:rsidRPr="00174C05" w:rsidRDefault="005247D6" w:rsidP="005247D6">
      <w:pPr>
        <w:pStyle w:val="a4"/>
        <w:numPr>
          <w:ilvl w:val="0"/>
          <w:numId w:val="23"/>
        </w:numPr>
        <w:tabs>
          <w:tab w:val="left" w:pos="1134"/>
        </w:tabs>
        <w:spacing w:after="200" w:line="276" w:lineRule="auto"/>
        <w:ind w:right="141"/>
        <w:jc w:val="center"/>
        <w:rPr>
          <w:bCs/>
        </w:rPr>
      </w:pPr>
      <w:r w:rsidRPr="00174C05">
        <w:rPr>
          <w:bCs/>
        </w:rPr>
        <w:t>Перечень компетенций с указанием этапов их формирования в процессе освоения образовательной программы</w:t>
      </w:r>
    </w:p>
    <w:p w14:paraId="728E1CAE" w14:textId="77777777" w:rsidR="005247D6" w:rsidRPr="00174C05" w:rsidRDefault="005247D6" w:rsidP="005247D6">
      <w:pPr>
        <w:rPr>
          <w:sz w:val="24"/>
          <w:szCs w:val="24"/>
        </w:rPr>
      </w:pPr>
    </w:p>
    <w:p w14:paraId="50EF4435" w14:textId="77777777" w:rsidR="005247D6" w:rsidRPr="00174C05" w:rsidRDefault="005247D6" w:rsidP="005247D6">
      <w:pPr>
        <w:rPr>
          <w:sz w:val="24"/>
          <w:szCs w:val="24"/>
        </w:rPr>
      </w:pPr>
    </w:p>
    <w:p w14:paraId="06188EFB" w14:textId="77777777" w:rsidR="005247D6" w:rsidRPr="00174C05" w:rsidRDefault="005247D6" w:rsidP="005247D6">
      <w:pPr>
        <w:rPr>
          <w:sz w:val="24"/>
          <w:szCs w:val="24"/>
        </w:rPr>
      </w:pPr>
    </w:p>
    <w:tbl>
      <w:tblPr>
        <w:tblW w:w="14747" w:type="dxa"/>
        <w:tblInd w:w="-10" w:type="dxa"/>
        <w:tblLook w:val="04A0" w:firstRow="1" w:lastRow="0" w:firstColumn="1" w:lastColumn="0" w:noHBand="0" w:noVBand="1"/>
      </w:tblPr>
      <w:tblGrid>
        <w:gridCol w:w="222"/>
        <w:gridCol w:w="3958"/>
        <w:gridCol w:w="10567"/>
      </w:tblGrid>
      <w:tr w:rsidR="005247D6" w:rsidRPr="00174C05" w14:paraId="33ECE222" w14:textId="77777777" w:rsidTr="00AB2091">
        <w:trPr>
          <w:trHeight w:val="300"/>
        </w:trPr>
        <w:tc>
          <w:tcPr>
            <w:tcW w:w="41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7731F1F8" w14:textId="77777777" w:rsidR="005247D6" w:rsidRPr="00174C05" w:rsidRDefault="005247D6" w:rsidP="00AB2091">
            <w:pPr>
              <w:jc w:val="center"/>
              <w:rPr>
                <w:color w:val="000000"/>
                <w:sz w:val="24"/>
                <w:szCs w:val="24"/>
                <w:lang w:eastAsia="ru-RU"/>
              </w:rPr>
            </w:pPr>
            <w:r w:rsidRPr="00174C05">
              <w:rPr>
                <w:color w:val="000000"/>
                <w:sz w:val="24"/>
                <w:szCs w:val="24"/>
                <w:lang w:eastAsia="ru-RU"/>
              </w:rPr>
              <w:t>Индекс</w:t>
            </w:r>
          </w:p>
        </w:tc>
        <w:tc>
          <w:tcPr>
            <w:tcW w:w="10567" w:type="dxa"/>
            <w:tcBorders>
              <w:top w:val="single" w:sz="4" w:space="0" w:color="000000"/>
              <w:left w:val="nil"/>
              <w:bottom w:val="single" w:sz="4" w:space="0" w:color="000000"/>
              <w:right w:val="single" w:sz="4" w:space="0" w:color="000000"/>
            </w:tcBorders>
            <w:shd w:val="clear" w:color="auto" w:fill="FFFFFF"/>
            <w:noWrap/>
            <w:vAlign w:val="center"/>
            <w:hideMark/>
          </w:tcPr>
          <w:p w14:paraId="521CBF8A" w14:textId="77777777" w:rsidR="005247D6" w:rsidRPr="00174C05" w:rsidRDefault="005247D6" w:rsidP="00AB2091">
            <w:pPr>
              <w:jc w:val="center"/>
              <w:rPr>
                <w:color w:val="000000"/>
                <w:sz w:val="24"/>
                <w:szCs w:val="24"/>
                <w:lang w:eastAsia="ru-RU"/>
              </w:rPr>
            </w:pPr>
            <w:r w:rsidRPr="00174C05">
              <w:rPr>
                <w:color w:val="000000"/>
                <w:sz w:val="24"/>
                <w:szCs w:val="24"/>
                <w:lang w:eastAsia="ru-RU"/>
              </w:rPr>
              <w:t>Содержание</w:t>
            </w:r>
          </w:p>
        </w:tc>
      </w:tr>
      <w:tr w:rsidR="005247D6" w:rsidRPr="00174C05" w14:paraId="436E6289" w14:textId="77777777" w:rsidTr="00AB2091">
        <w:trPr>
          <w:trHeight w:val="420"/>
        </w:trPr>
        <w:tc>
          <w:tcPr>
            <w:tcW w:w="41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ABF364" w14:textId="77777777" w:rsidR="005247D6" w:rsidRPr="00174C05" w:rsidRDefault="005247D6" w:rsidP="00AB2091">
            <w:pPr>
              <w:rPr>
                <w:b/>
                <w:color w:val="000000"/>
                <w:sz w:val="24"/>
                <w:szCs w:val="24"/>
                <w:lang w:eastAsia="ru-RU"/>
              </w:rPr>
            </w:pPr>
            <w:r w:rsidRPr="00174C05">
              <w:rPr>
                <w:b/>
                <w:color w:val="000000"/>
                <w:sz w:val="24"/>
                <w:szCs w:val="24"/>
                <w:lang w:eastAsia="ru-RU"/>
              </w:rPr>
              <w:t>ОПК-4</w:t>
            </w:r>
          </w:p>
        </w:tc>
        <w:tc>
          <w:tcPr>
            <w:tcW w:w="10567" w:type="dxa"/>
            <w:tcBorders>
              <w:top w:val="nil"/>
              <w:left w:val="nil"/>
              <w:bottom w:val="single" w:sz="4" w:space="0" w:color="000000"/>
              <w:right w:val="single" w:sz="4" w:space="0" w:color="000000"/>
            </w:tcBorders>
            <w:shd w:val="clear" w:color="auto" w:fill="FFFFFF"/>
            <w:vAlign w:val="center"/>
            <w:hideMark/>
          </w:tcPr>
          <w:p w14:paraId="5CA51047" w14:textId="77777777" w:rsidR="005247D6" w:rsidRPr="00174C05" w:rsidRDefault="005247D6" w:rsidP="00AB2091">
            <w:pPr>
              <w:rPr>
                <w:b/>
                <w:color w:val="000000"/>
                <w:sz w:val="24"/>
                <w:szCs w:val="24"/>
                <w:lang w:eastAsia="ru-RU"/>
              </w:rPr>
            </w:pPr>
            <w:r w:rsidRPr="00174C05">
              <w:rPr>
                <w:b/>
                <w:color w:val="000000"/>
                <w:sz w:val="24"/>
                <w:szCs w:val="24"/>
                <w:lang w:eastAsia="ru-RU"/>
              </w:rPr>
              <w:t>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p>
        </w:tc>
      </w:tr>
      <w:tr w:rsidR="005247D6" w:rsidRPr="00174C05" w14:paraId="7D2895FA" w14:textId="77777777" w:rsidTr="00AB2091">
        <w:trPr>
          <w:trHeight w:val="420"/>
        </w:trPr>
        <w:tc>
          <w:tcPr>
            <w:tcW w:w="222" w:type="dxa"/>
            <w:noWrap/>
            <w:vAlign w:val="center"/>
            <w:hideMark/>
          </w:tcPr>
          <w:p w14:paraId="7CC70D70" w14:textId="77777777" w:rsidR="005247D6" w:rsidRPr="00174C05" w:rsidRDefault="005247D6" w:rsidP="00AB2091">
            <w:pPr>
              <w:rPr>
                <w:b/>
                <w:color w:val="000000"/>
                <w:sz w:val="24"/>
                <w:szCs w:val="24"/>
                <w:lang w:eastAsia="ru-RU"/>
              </w:rPr>
            </w:pPr>
          </w:p>
        </w:tc>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5B8290" w14:textId="77777777" w:rsidR="005247D6" w:rsidRPr="00174C05" w:rsidRDefault="005247D6" w:rsidP="00AB2091">
            <w:pPr>
              <w:rPr>
                <w:i/>
                <w:color w:val="000000"/>
                <w:sz w:val="24"/>
                <w:szCs w:val="24"/>
                <w:lang w:eastAsia="ru-RU"/>
              </w:rPr>
            </w:pPr>
            <w:r w:rsidRPr="00174C05">
              <w:rPr>
                <w:i/>
                <w:color w:val="000000"/>
                <w:sz w:val="24"/>
                <w:szCs w:val="24"/>
                <w:lang w:eastAsia="ru-RU"/>
              </w:rPr>
              <w:t>ОПК-4.1</w:t>
            </w:r>
          </w:p>
        </w:tc>
        <w:tc>
          <w:tcPr>
            <w:tcW w:w="10567" w:type="dxa"/>
            <w:tcBorders>
              <w:top w:val="nil"/>
              <w:left w:val="nil"/>
              <w:bottom w:val="single" w:sz="4" w:space="0" w:color="000000"/>
              <w:right w:val="single" w:sz="4" w:space="0" w:color="000000"/>
            </w:tcBorders>
            <w:shd w:val="clear" w:color="auto" w:fill="FFFFFF"/>
            <w:vAlign w:val="center"/>
            <w:hideMark/>
          </w:tcPr>
          <w:p w14:paraId="00ACB857" w14:textId="77777777" w:rsidR="005247D6" w:rsidRPr="00174C05" w:rsidRDefault="005247D6" w:rsidP="00AB2091">
            <w:pPr>
              <w:rPr>
                <w:i/>
                <w:color w:val="000000"/>
                <w:sz w:val="24"/>
                <w:szCs w:val="24"/>
                <w:lang w:eastAsia="ru-RU"/>
              </w:rPr>
            </w:pPr>
            <w:r w:rsidRPr="00174C05">
              <w:rPr>
                <w:i/>
                <w:color w:val="000000"/>
                <w:sz w:val="24"/>
                <w:szCs w:val="24"/>
                <w:lang w:eastAsia="ru-RU"/>
              </w:rPr>
              <w:t>Применяет медицинские изделия при диагностических исследованиях, предусмотренных порядками оказания медицинской помощи</w:t>
            </w:r>
          </w:p>
        </w:tc>
      </w:tr>
      <w:tr w:rsidR="005247D6" w:rsidRPr="00174C05" w14:paraId="6D77436E" w14:textId="77777777" w:rsidTr="00AB2091">
        <w:trPr>
          <w:trHeight w:val="300"/>
        </w:trPr>
        <w:tc>
          <w:tcPr>
            <w:tcW w:w="222" w:type="dxa"/>
            <w:noWrap/>
            <w:vAlign w:val="center"/>
            <w:hideMark/>
          </w:tcPr>
          <w:p w14:paraId="190E96C1" w14:textId="77777777" w:rsidR="005247D6" w:rsidRPr="00174C05" w:rsidRDefault="005247D6" w:rsidP="00AB2091">
            <w:pPr>
              <w:rPr>
                <w:i/>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5FBA1D96" w14:textId="77777777" w:rsidR="005247D6" w:rsidRPr="00174C05" w:rsidRDefault="005247D6" w:rsidP="00AB2091">
            <w:pPr>
              <w:rPr>
                <w:color w:val="000000"/>
                <w:sz w:val="24"/>
                <w:szCs w:val="24"/>
                <w:lang w:eastAsia="ru-RU"/>
              </w:rPr>
            </w:pPr>
            <w:r w:rsidRPr="00174C05">
              <w:rPr>
                <w:color w:val="000000"/>
                <w:sz w:val="24"/>
                <w:szCs w:val="24"/>
                <w:lang w:eastAsia="ru-RU"/>
              </w:rPr>
              <w:t>Б1.О.24</w:t>
            </w:r>
          </w:p>
        </w:tc>
        <w:tc>
          <w:tcPr>
            <w:tcW w:w="10567" w:type="dxa"/>
            <w:tcBorders>
              <w:top w:val="nil"/>
              <w:left w:val="nil"/>
              <w:bottom w:val="single" w:sz="4" w:space="0" w:color="000000"/>
              <w:right w:val="single" w:sz="4" w:space="0" w:color="000000"/>
            </w:tcBorders>
            <w:shd w:val="clear" w:color="auto" w:fill="FFFFFF"/>
            <w:vAlign w:val="center"/>
            <w:hideMark/>
          </w:tcPr>
          <w:p w14:paraId="020DFB88" w14:textId="77777777" w:rsidR="005247D6" w:rsidRPr="00174C05" w:rsidRDefault="005247D6" w:rsidP="00AB2091">
            <w:pPr>
              <w:rPr>
                <w:color w:val="000000"/>
                <w:sz w:val="24"/>
                <w:szCs w:val="24"/>
                <w:lang w:eastAsia="ru-RU"/>
              </w:rPr>
            </w:pPr>
            <w:r w:rsidRPr="00174C05">
              <w:rPr>
                <w:color w:val="000000"/>
                <w:sz w:val="24"/>
                <w:szCs w:val="24"/>
                <w:lang w:eastAsia="ru-RU"/>
              </w:rPr>
              <w:t>Топографическая анатомия и оперативная хирургия</w:t>
            </w:r>
          </w:p>
        </w:tc>
      </w:tr>
      <w:tr w:rsidR="005247D6" w:rsidRPr="00174C05" w14:paraId="1D350251" w14:textId="77777777" w:rsidTr="00AB2091">
        <w:trPr>
          <w:trHeight w:val="300"/>
        </w:trPr>
        <w:tc>
          <w:tcPr>
            <w:tcW w:w="222" w:type="dxa"/>
            <w:noWrap/>
            <w:vAlign w:val="center"/>
            <w:hideMark/>
          </w:tcPr>
          <w:p w14:paraId="1362C78E"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4F8E4F0D" w14:textId="77777777" w:rsidR="005247D6" w:rsidRPr="00174C05" w:rsidRDefault="005247D6" w:rsidP="00AB2091">
            <w:pPr>
              <w:rPr>
                <w:color w:val="000000"/>
                <w:sz w:val="24"/>
                <w:szCs w:val="24"/>
                <w:lang w:eastAsia="ru-RU"/>
              </w:rPr>
            </w:pPr>
            <w:r w:rsidRPr="00174C05">
              <w:rPr>
                <w:color w:val="000000"/>
                <w:sz w:val="24"/>
                <w:szCs w:val="24"/>
                <w:lang w:eastAsia="ru-RU"/>
              </w:rPr>
              <w:t>Б1.О.26</w:t>
            </w:r>
          </w:p>
        </w:tc>
        <w:tc>
          <w:tcPr>
            <w:tcW w:w="10567" w:type="dxa"/>
            <w:tcBorders>
              <w:top w:val="nil"/>
              <w:left w:val="nil"/>
              <w:bottom w:val="single" w:sz="4" w:space="0" w:color="000000"/>
              <w:right w:val="single" w:sz="4" w:space="0" w:color="000000"/>
            </w:tcBorders>
            <w:shd w:val="clear" w:color="auto" w:fill="FFFFFF"/>
            <w:vAlign w:val="center"/>
            <w:hideMark/>
          </w:tcPr>
          <w:p w14:paraId="217B95F8" w14:textId="77777777" w:rsidR="005247D6" w:rsidRPr="00174C05" w:rsidRDefault="005247D6" w:rsidP="00AB2091">
            <w:pPr>
              <w:rPr>
                <w:color w:val="000000"/>
                <w:sz w:val="24"/>
                <w:szCs w:val="24"/>
                <w:lang w:eastAsia="ru-RU"/>
              </w:rPr>
            </w:pPr>
            <w:r w:rsidRPr="00174C05">
              <w:rPr>
                <w:color w:val="000000"/>
                <w:sz w:val="24"/>
                <w:szCs w:val="24"/>
                <w:lang w:eastAsia="ru-RU"/>
              </w:rPr>
              <w:t>Нормальная физиология</w:t>
            </w:r>
          </w:p>
        </w:tc>
      </w:tr>
      <w:tr w:rsidR="005247D6" w:rsidRPr="00174C05" w14:paraId="61AEF257" w14:textId="77777777" w:rsidTr="00AB2091">
        <w:trPr>
          <w:trHeight w:val="300"/>
        </w:trPr>
        <w:tc>
          <w:tcPr>
            <w:tcW w:w="222" w:type="dxa"/>
            <w:noWrap/>
            <w:vAlign w:val="center"/>
            <w:hideMark/>
          </w:tcPr>
          <w:p w14:paraId="15A6B23F"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710E60A" w14:textId="77777777" w:rsidR="005247D6" w:rsidRPr="00174C05" w:rsidRDefault="005247D6" w:rsidP="00AB2091">
            <w:pPr>
              <w:rPr>
                <w:color w:val="000000"/>
                <w:sz w:val="24"/>
                <w:szCs w:val="24"/>
                <w:lang w:eastAsia="ru-RU"/>
              </w:rPr>
            </w:pPr>
            <w:r w:rsidRPr="00174C05">
              <w:rPr>
                <w:color w:val="000000"/>
                <w:sz w:val="24"/>
                <w:szCs w:val="24"/>
                <w:lang w:eastAsia="ru-RU"/>
              </w:rPr>
              <w:t>Б1.О.42</w:t>
            </w:r>
          </w:p>
        </w:tc>
        <w:tc>
          <w:tcPr>
            <w:tcW w:w="10567" w:type="dxa"/>
            <w:tcBorders>
              <w:top w:val="nil"/>
              <w:left w:val="nil"/>
              <w:bottom w:val="single" w:sz="4" w:space="0" w:color="000000"/>
              <w:right w:val="single" w:sz="4" w:space="0" w:color="000000"/>
            </w:tcBorders>
            <w:shd w:val="clear" w:color="auto" w:fill="FFFFFF"/>
            <w:vAlign w:val="center"/>
            <w:hideMark/>
          </w:tcPr>
          <w:p w14:paraId="1E55EE98" w14:textId="77777777" w:rsidR="005247D6" w:rsidRPr="00174C05" w:rsidRDefault="005247D6" w:rsidP="00AB2091">
            <w:pPr>
              <w:rPr>
                <w:color w:val="000000"/>
                <w:sz w:val="24"/>
                <w:szCs w:val="24"/>
                <w:lang w:eastAsia="ru-RU"/>
              </w:rPr>
            </w:pPr>
            <w:r w:rsidRPr="00174C05">
              <w:rPr>
                <w:color w:val="000000"/>
                <w:sz w:val="24"/>
                <w:szCs w:val="24"/>
                <w:lang w:eastAsia="ru-RU"/>
              </w:rPr>
              <w:t>Оториноларингология</w:t>
            </w:r>
          </w:p>
        </w:tc>
      </w:tr>
      <w:tr w:rsidR="005247D6" w:rsidRPr="00174C05" w14:paraId="7410F022" w14:textId="77777777" w:rsidTr="00AB2091">
        <w:trPr>
          <w:trHeight w:val="300"/>
        </w:trPr>
        <w:tc>
          <w:tcPr>
            <w:tcW w:w="222" w:type="dxa"/>
            <w:noWrap/>
            <w:vAlign w:val="center"/>
            <w:hideMark/>
          </w:tcPr>
          <w:p w14:paraId="0F93EB7E"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8BE0C3A" w14:textId="77777777" w:rsidR="005247D6" w:rsidRPr="00174C05" w:rsidRDefault="005247D6" w:rsidP="00AB2091">
            <w:pPr>
              <w:rPr>
                <w:color w:val="000000"/>
                <w:sz w:val="24"/>
                <w:szCs w:val="24"/>
                <w:lang w:eastAsia="ru-RU"/>
              </w:rPr>
            </w:pPr>
            <w:r w:rsidRPr="00174C05">
              <w:rPr>
                <w:color w:val="000000"/>
                <w:sz w:val="24"/>
                <w:szCs w:val="24"/>
                <w:lang w:eastAsia="ru-RU"/>
              </w:rPr>
              <w:t>Б1.О.43</w:t>
            </w:r>
          </w:p>
        </w:tc>
        <w:tc>
          <w:tcPr>
            <w:tcW w:w="10567" w:type="dxa"/>
            <w:tcBorders>
              <w:top w:val="nil"/>
              <w:left w:val="nil"/>
              <w:bottom w:val="single" w:sz="4" w:space="0" w:color="000000"/>
              <w:right w:val="single" w:sz="4" w:space="0" w:color="000000"/>
            </w:tcBorders>
            <w:shd w:val="clear" w:color="auto" w:fill="FFFFFF"/>
            <w:vAlign w:val="center"/>
            <w:hideMark/>
          </w:tcPr>
          <w:p w14:paraId="6DE7E389" w14:textId="77777777" w:rsidR="005247D6" w:rsidRPr="00174C05" w:rsidRDefault="005247D6" w:rsidP="00AB2091">
            <w:pPr>
              <w:rPr>
                <w:color w:val="000000"/>
                <w:sz w:val="24"/>
                <w:szCs w:val="24"/>
                <w:lang w:eastAsia="ru-RU"/>
              </w:rPr>
            </w:pPr>
            <w:r w:rsidRPr="00174C05">
              <w:rPr>
                <w:color w:val="000000"/>
                <w:sz w:val="24"/>
                <w:szCs w:val="24"/>
                <w:lang w:eastAsia="ru-RU"/>
              </w:rPr>
              <w:t>Офтальмология</w:t>
            </w:r>
          </w:p>
        </w:tc>
      </w:tr>
      <w:tr w:rsidR="005247D6" w:rsidRPr="00174C05" w14:paraId="3D96CE04" w14:textId="77777777" w:rsidTr="00AB2091">
        <w:trPr>
          <w:trHeight w:val="300"/>
        </w:trPr>
        <w:tc>
          <w:tcPr>
            <w:tcW w:w="222" w:type="dxa"/>
            <w:noWrap/>
            <w:vAlign w:val="center"/>
            <w:hideMark/>
          </w:tcPr>
          <w:p w14:paraId="48D941CF"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51BE8CF9" w14:textId="77777777" w:rsidR="005247D6" w:rsidRPr="00174C05" w:rsidRDefault="005247D6" w:rsidP="00AB2091">
            <w:pPr>
              <w:rPr>
                <w:color w:val="000000"/>
                <w:sz w:val="24"/>
                <w:szCs w:val="24"/>
                <w:lang w:eastAsia="ru-RU"/>
              </w:rPr>
            </w:pPr>
            <w:r w:rsidRPr="00174C05">
              <w:rPr>
                <w:color w:val="000000"/>
                <w:sz w:val="24"/>
                <w:szCs w:val="24"/>
                <w:lang w:eastAsia="ru-RU"/>
              </w:rPr>
              <w:t>Б1.О.47</w:t>
            </w:r>
          </w:p>
        </w:tc>
        <w:tc>
          <w:tcPr>
            <w:tcW w:w="10567" w:type="dxa"/>
            <w:tcBorders>
              <w:top w:val="nil"/>
              <w:left w:val="nil"/>
              <w:bottom w:val="single" w:sz="4" w:space="0" w:color="000000"/>
              <w:right w:val="single" w:sz="4" w:space="0" w:color="000000"/>
            </w:tcBorders>
            <w:shd w:val="clear" w:color="auto" w:fill="FFFFFF"/>
            <w:vAlign w:val="center"/>
            <w:hideMark/>
          </w:tcPr>
          <w:p w14:paraId="16330014" w14:textId="77777777" w:rsidR="005247D6" w:rsidRPr="00174C05" w:rsidRDefault="005247D6" w:rsidP="00AB2091">
            <w:pPr>
              <w:rPr>
                <w:color w:val="000000"/>
                <w:sz w:val="24"/>
                <w:szCs w:val="24"/>
                <w:lang w:eastAsia="ru-RU"/>
              </w:rPr>
            </w:pPr>
            <w:r w:rsidRPr="00174C05">
              <w:rPr>
                <w:color w:val="000000"/>
                <w:sz w:val="24"/>
                <w:szCs w:val="24"/>
                <w:lang w:eastAsia="ru-RU"/>
              </w:rPr>
              <w:t>Пропедевтика внутренних болезней, лучевая диагностика</w:t>
            </w:r>
          </w:p>
        </w:tc>
      </w:tr>
      <w:tr w:rsidR="005247D6" w:rsidRPr="00174C05" w14:paraId="7DB8E820" w14:textId="77777777" w:rsidTr="00AB2091">
        <w:trPr>
          <w:trHeight w:val="300"/>
        </w:trPr>
        <w:tc>
          <w:tcPr>
            <w:tcW w:w="222" w:type="dxa"/>
            <w:noWrap/>
            <w:vAlign w:val="center"/>
            <w:hideMark/>
          </w:tcPr>
          <w:p w14:paraId="5D6A459F"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50FDBA41" w14:textId="77777777" w:rsidR="005247D6" w:rsidRPr="00174C05" w:rsidRDefault="005247D6" w:rsidP="00AB2091">
            <w:pPr>
              <w:rPr>
                <w:color w:val="000000"/>
                <w:sz w:val="24"/>
                <w:szCs w:val="24"/>
                <w:lang w:eastAsia="ru-RU"/>
              </w:rPr>
            </w:pPr>
            <w:r w:rsidRPr="00174C05">
              <w:rPr>
                <w:color w:val="000000"/>
                <w:sz w:val="24"/>
                <w:szCs w:val="24"/>
                <w:lang w:eastAsia="ru-RU"/>
              </w:rPr>
              <w:t>Б1.О.49</w:t>
            </w:r>
          </w:p>
        </w:tc>
        <w:tc>
          <w:tcPr>
            <w:tcW w:w="10567" w:type="dxa"/>
            <w:tcBorders>
              <w:top w:val="nil"/>
              <w:left w:val="nil"/>
              <w:bottom w:val="single" w:sz="4" w:space="0" w:color="000000"/>
              <w:right w:val="single" w:sz="4" w:space="0" w:color="000000"/>
            </w:tcBorders>
            <w:shd w:val="clear" w:color="auto" w:fill="FFFFFF"/>
            <w:vAlign w:val="center"/>
            <w:hideMark/>
          </w:tcPr>
          <w:p w14:paraId="30DF331F"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терапия</w:t>
            </w:r>
          </w:p>
        </w:tc>
      </w:tr>
      <w:tr w:rsidR="005247D6" w:rsidRPr="00174C05" w14:paraId="7753101B" w14:textId="77777777" w:rsidTr="00AB2091">
        <w:trPr>
          <w:trHeight w:val="300"/>
        </w:trPr>
        <w:tc>
          <w:tcPr>
            <w:tcW w:w="222" w:type="dxa"/>
            <w:noWrap/>
            <w:vAlign w:val="center"/>
            <w:hideMark/>
          </w:tcPr>
          <w:p w14:paraId="39AE18D9"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66FC152C" w14:textId="77777777" w:rsidR="005247D6" w:rsidRPr="00174C05" w:rsidRDefault="005247D6" w:rsidP="00AB2091">
            <w:pPr>
              <w:rPr>
                <w:color w:val="000000"/>
                <w:sz w:val="24"/>
                <w:szCs w:val="24"/>
                <w:lang w:eastAsia="ru-RU"/>
              </w:rPr>
            </w:pPr>
            <w:r w:rsidRPr="00174C05">
              <w:rPr>
                <w:color w:val="000000"/>
                <w:sz w:val="24"/>
                <w:szCs w:val="24"/>
                <w:lang w:eastAsia="ru-RU"/>
              </w:rPr>
              <w:t>Б1.О.53</w:t>
            </w:r>
          </w:p>
        </w:tc>
        <w:tc>
          <w:tcPr>
            <w:tcW w:w="10567" w:type="dxa"/>
            <w:tcBorders>
              <w:top w:val="nil"/>
              <w:left w:val="nil"/>
              <w:bottom w:val="single" w:sz="4" w:space="0" w:color="000000"/>
              <w:right w:val="single" w:sz="4" w:space="0" w:color="000000"/>
            </w:tcBorders>
            <w:shd w:val="clear" w:color="auto" w:fill="FFFFFF"/>
            <w:vAlign w:val="center"/>
            <w:hideMark/>
          </w:tcPr>
          <w:p w14:paraId="6FC518BD" w14:textId="77777777" w:rsidR="005247D6" w:rsidRPr="00174C05" w:rsidRDefault="005247D6" w:rsidP="00AB2091">
            <w:pPr>
              <w:rPr>
                <w:color w:val="000000"/>
                <w:sz w:val="24"/>
                <w:szCs w:val="24"/>
                <w:lang w:eastAsia="ru-RU"/>
              </w:rPr>
            </w:pPr>
            <w:r w:rsidRPr="00174C05">
              <w:rPr>
                <w:color w:val="000000"/>
                <w:sz w:val="24"/>
                <w:szCs w:val="24"/>
                <w:lang w:eastAsia="ru-RU"/>
              </w:rPr>
              <w:t>Общая хирургия, лучевая диагностика</w:t>
            </w:r>
          </w:p>
        </w:tc>
      </w:tr>
      <w:tr w:rsidR="005247D6" w:rsidRPr="00174C05" w14:paraId="382CB60C" w14:textId="77777777" w:rsidTr="00AB2091">
        <w:trPr>
          <w:trHeight w:val="300"/>
        </w:trPr>
        <w:tc>
          <w:tcPr>
            <w:tcW w:w="222" w:type="dxa"/>
            <w:noWrap/>
            <w:vAlign w:val="center"/>
            <w:hideMark/>
          </w:tcPr>
          <w:p w14:paraId="489DC8FB"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683411AF"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Б1.О.55</w:t>
            </w:r>
          </w:p>
        </w:tc>
        <w:tc>
          <w:tcPr>
            <w:tcW w:w="10567" w:type="dxa"/>
            <w:tcBorders>
              <w:top w:val="nil"/>
              <w:left w:val="nil"/>
              <w:bottom w:val="single" w:sz="4" w:space="0" w:color="000000"/>
              <w:right w:val="single" w:sz="4" w:space="0" w:color="000000"/>
            </w:tcBorders>
            <w:shd w:val="clear" w:color="auto" w:fill="FFFFFF"/>
            <w:vAlign w:val="center"/>
            <w:hideMark/>
          </w:tcPr>
          <w:p w14:paraId="309751DF"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Факультетская хирургия</w:t>
            </w:r>
          </w:p>
        </w:tc>
      </w:tr>
      <w:tr w:rsidR="005247D6" w:rsidRPr="00174C05" w14:paraId="03CF5458" w14:textId="77777777" w:rsidTr="00AB2091">
        <w:trPr>
          <w:trHeight w:val="300"/>
        </w:trPr>
        <w:tc>
          <w:tcPr>
            <w:tcW w:w="222" w:type="dxa"/>
            <w:noWrap/>
            <w:vAlign w:val="center"/>
            <w:hideMark/>
          </w:tcPr>
          <w:p w14:paraId="2650C2A0"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3474CEB" w14:textId="77777777" w:rsidR="005247D6" w:rsidRPr="00174C05" w:rsidRDefault="005247D6" w:rsidP="00AB2091">
            <w:pPr>
              <w:rPr>
                <w:color w:val="000000"/>
                <w:sz w:val="24"/>
                <w:szCs w:val="24"/>
                <w:lang w:eastAsia="ru-RU"/>
              </w:rPr>
            </w:pPr>
            <w:r w:rsidRPr="00174C05">
              <w:rPr>
                <w:color w:val="000000"/>
                <w:sz w:val="24"/>
                <w:szCs w:val="24"/>
                <w:lang w:eastAsia="ru-RU"/>
              </w:rPr>
              <w:t>Б1.О.58</w:t>
            </w:r>
          </w:p>
        </w:tc>
        <w:tc>
          <w:tcPr>
            <w:tcW w:w="10567" w:type="dxa"/>
            <w:tcBorders>
              <w:top w:val="nil"/>
              <w:left w:val="nil"/>
              <w:bottom w:val="single" w:sz="4" w:space="0" w:color="000000"/>
              <w:right w:val="single" w:sz="4" w:space="0" w:color="000000"/>
            </w:tcBorders>
            <w:shd w:val="clear" w:color="auto" w:fill="FFFFFF"/>
            <w:vAlign w:val="center"/>
            <w:hideMark/>
          </w:tcPr>
          <w:p w14:paraId="615E9036" w14:textId="77777777" w:rsidR="005247D6" w:rsidRPr="00174C05" w:rsidRDefault="005247D6" w:rsidP="00AB2091">
            <w:pPr>
              <w:rPr>
                <w:color w:val="000000"/>
                <w:sz w:val="24"/>
                <w:szCs w:val="24"/>
                <w:lang w:eastAsia="ru-RU"/>
              </w:rPr>
            </w:pPr>
            <w:r w:rsidRPr="00174C05">
              <w:rPr>
                <w:color w:val="000000"/>
                <w:sz w:val="24"/>
                <w:szCs w:val="24"/>
                <w:lang w:eastAsia="ru-RU"/>
              </w:rPr>
              <w:t>Нейрохирургия</w:t>
            </w:r>
          </w:p>
        </w:tc>
      </w:tr>
      <w:tr w:rsidR="005247D6" w:rsidRPr="00174C05" w14:paraId="7BD70173" w14:textId="77777777" w:rsidTr="00AB2091">
        <w:trPr>
          <w:trHeight w:val="300"/>
        </w:trPr>
        <w:tc>
          <w:tcPr>
            <w:tcW w:w="222" w:type="dxa"/>
            <w:noWrap/>
            <w:vAlign w:val="center"/>
            <w:hideMark/>
          </w:tcPr>
          <w:p w14:paraId="43E36D97"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6F0077C" w14:textId="77777777" w:rsidR="005247D6" w:rsidRPr="00174C05" w:rsidRDefault="005247D6" w:rsidP="00AB2091">
            <w:pPr>
              <w:rPr>
                <w:color w:val="000000"/>
                <w:sz w:val="24"/>
                <w:szCs w:val="24"/>
                <w:lang w:eastAsia="ru-RU"/>
              </w:rPr>
            </w:pPr>
            <w:r w:rsidRPr="00174C05">
              <w:rPr>
                <w:color w:val="000000"/>
                <w:sz w:val="24"/>
                <w:szCs w:val="24"/>
                <w:lang w:eastAsia="ru-RU"/>
              </w:rPr>
              <w:t>Б1.О.59</w:t>
            </w:r>
          </w:p>
        </w:tc>
        <w:tc>
          <w:tcPr>
            <w:tcW w:w="10567" w:type="dxa"/>
            <w:tcBorders>
              <w:top w:val="nil"/>
              <w:left w:val="nil"/>
              <w:bottom w:val="single" w:sz="4" w:space="0" w:color="000000"/>
              <w:right w:val="single" w:sz="4" w:space="0" w:color="000000"/>
            </w:tcBorders>
            <w:shd w:val="clear" w:color="auto" w:fill="FFFFFF"/>
            <w:vAlign w:val="center"/>
            <w:hideMark/>
          </w:tcPr>
          <w:p w14:paraId="415BDA6B" w14:textId="77777777" w:rsidR="005247D6" w:rsidRPr="00174C05" w:rsidRDefault="005247D6" w:rsidP="00AB2091">
            <w:pPr>
              <w:rPr>
                <w:color w:val="000000"/>
                <w:sz w:val="24"/>
                <w:szCs w:val="24"/>
                <w:lang w:eastAsia="ru-RU"/>
              </w:rPr>
            </w:pPr>
            <w:r w:rsidRPr="00174C05">
              <w:rPr>
                <w:color w:val="000000"/>
                <w:sz w:val="24"/>
                <w:szCs w:val="24"/>
                <w:lang w:eastAsia="ru-RU"/>
              </w:rPr>
              <w:t>Детская хирургия</w:t>
            </w:r>
          </w:p>
        </w:tc>
      </w:tr>
      <w:tr w:rsidR="005247D6" w:rsidRPr="00174C05" w14:paraId="0CCFBC59" w14:textId="77777777" w:rsidTr="00AB2091">
        <w:trPr>
          <w:trHeight w:val="300"/>
        </w:trPr>
        <w:tc>
          <w:tcPr>
            <w:tcW w:w="222" w:type="dxa"/>
            <w:noWrap/>
            <w:vAlign w:val="center"/>
            <w:hideMark/>
          </w:tcPr>
          <w:p w14:paraId="025F9D08"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917DFF3" w14:textId="77777777" w:rsidR="005247D6" w:rsidRPr="00174C05" w:rsidRDefault="005247D6" w:rsidP="00AB2091">
            <w:pPr>
              <w:rPr>
                <w:color w:val="000000"/>
                <w:sz w:val="24"/>
                <w:szCs w:val="24"/>
                <w:lang w:eastAsia="ru-RU"/>
              </w:rPr>
            </w:pPr>
            <w:r w:rsidRPr="00174C05">
              <w:rPr>
                <w:color w:val="000000"/>
                <w:sz w:val="24"/>
                <w:szCs w:val="24"/>
                <w:lang w:eastAsia="ru-RU"/>
              </w:rPr>
              <w:t>Б1.О.61</w:t>
            </w:r>
          </w:p>
        </w:tc>
        <w:tc>
          <w:tcPr>
            <w:tcW w:w="10567" w:type="dxa"/>
            <w:tcBorders>
              <w:top w:val="nil"/>
              <w:left w:val="nil"/>
              <w:bottom w:val="single" w:sz="4" w:space="0" w:color="000000"/>
              <w:right w:val="single" w:sz="4" w:space="0" w:color="000000"/>
            </w:tcBorders>
            <w:shd w:val="clear" w:color="auto" w:fill="FFFFFF"/>
            <w:vAlign w:val="center"/>
            <w:hideMark/>
          </w:tcPr>
          <w:p w14:paraId="13F72EEB" w14:textId="77777777" w:rsidR="005247D6" w:rsidRPr="00174C05" w:rsidRDefault="005247D6" w:rsidP="00AB2091">
            <w:pPr>
              <w:rPr>
                <w:color w:val="000000"/>
                <w:sz w:val="24"/>
                <w:szCs w:val="24"/>
                <w:lang w:eastAsia="ru-RU"/>
              </w:rPr>
            </w:pPr>
            <w:r w:rsidRPr="00174C05">
              <w:rPr>
                <w:color w:val="000000"/>
                <w:sz w:val="24"/>
                <w:szCs w:val="24"/>
                <w:lang w:eastAsia="ru-RU"/>
              </w:rPr>
              <w:t>Онкология, лучевая терапия</w:t>
            </w:r>
          </w:p>
        </w:tc>
      </w:tr>
      <w:tr w:rsidR="005247D6" w:rsidRPr="00174C05" w14:paraId="7FC2AF47" w14:textId="77777777" w:rsidTr="00AB2091">
        <w:trPr>
          <w:trHeight w:val="300"/>
        </w:trPr>
        <w:tc>
          <w:tcPr>
            <w:tcW w:w="222" w:type="dxa"/>
            <w:noWrap/>
            <w:vAlign w:val="center"/>
            <w:hideMark/>
          </w:tcPr>
          <w:p w14:paraId="1879670B"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472DA21" w14:textId="77777777" w:rsidR="005247D6" w:rsidRPr="00174C05" w:rsidRDefault="005247D6" w:rsidP="00AB2091">
            <w:pPr>
              <w:rPr>
                <w:color w:val="000000"/>
                <w:sz w:val="24"/>
                <w:szCs w:val="24"/>
                <w:lang w:eastAsia="ru-RU"/>
              </w:rPr>
            </w:pPr>
            <w:r w:rsidRPr="00174C05">
              <w:rPr>
                <w:color w:val="000000"/>
                <w:sz w:val="24"/>
                <w:szCs w:val="24"/>
                <w:lang w:eastAsia="ru-RU"/>
              </w:rPr>
              <w:t>Б1.О.62</w:t>
            </w:r>
          </w:p>
        </w:tc>
        <w:tc>
          <w:tcPr>
            <w:tcW w:w="10567" w:type="dxa"/>
            <w:tcBorders>
              <w:top w:val="nil"/>
              <w:left w:val="nil"/>
              <w:bottom w:val="single" w:sz="4" w:space="0" w:color="000000"/>
              <w:right w:val="single" w:sz="4" w:space="0" w:color="000000"/>
            </w:tcBorders>
            <w:shd w:val="clear" w:color="auto" w:fill="FFFFFF"/>
            <w:vAlign w:val="center"/>
            <w:hideMark/>
          </w:tcPr>
          <w:p w14:paraId="4526E241" w14:textId="77777777" w:rsidR="005247D6" w:rsidRPr="00174C05" w:rsidRDefault="005247D6" w:rsidP="00AB2091">
            <w:pPr>
              <w:rPr>
                <w:color w:val="000000"/>
                <w:sz w:val="24"/>
                <w:szCs w:val="24"/>
                <w:lang w:eastAsia="ru-RU"/>
              </w:rPr>
            </w:pPr>
            <w:r w:rsidRPr="00174C05">
              <w:rPr>
                <w:color w:val="000000"/>
                <w:sz w:val="24"/>
                <w:szCs w:val="24"/>
                <w:lang w:eastAsia="ru-RU"/>
              </w:rPr>
              <w:t>Травматология и ортопедия</w:t>
            </w:r>
          </w:p>
        </w:tc>
      </w:tr>
      <w:tr w:rsidR="005247D6" w:rsidRPr="00174C05" w14:paraId="3A3DBE76" w14:textId="77777777" w:rsidTr="00AB2091">
        <w:trPr>
          <w:trHeight w:val="300"/>
        </w:trPr>
        <w:tc>
          <w:tcPr>
            <w:tcW w:w="222" w:type="dxa"/>
            <w:noWrap/>
            <w:vAlign w:val="center"/>
            <w:hideMark/>
          </w:tcPr>
          <w:p w14:paraId="6ACB2490"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E468633" w14:textId="77777777" w:rsidR="005247D6" w:rsidRPr="00174C05" w:rsidRDefault="005247D6" w:rsidP="00AB2091">
            <w:pPr>
              <w:rPr>
                <w:color w:val="000000"/>
                <w:sz w:val="24"/>
                <w:szCs w:val="24"/>
                <w:lang w:eastAsia="ru-RU"/>
              </w:rPr>
            </w:pPr>
            <w:r w:rsidRPr="00174C05">
              <w:rPr>
                <w:color w:val="000000"/>
                <w:sz w:val="24"/>
                <w:szCs w:val="24"/>
                <w:lang w:eastAsia="ru-RU"/>
              </w:rPr>
              <w:t>Б1.О.64</w:t>
            </w:r>
          </w:p>
        </w:tc>
        <w:tc>
          <w:tcPr>
            <w:tcW w:w="10567" w:type="dxa"/>
            <w:tcBorders>
              <w:top w:val="nil"/>
              <w:left w:val="nil"/>
              <w:bottom w:val="single" w:sz="4" w:space="0" w:color="000000"/>
              <w:right w:val="single" w:sz="4" w:space="0" w:color="000000"/>
            </w:tcBorders>
            <w:shd w:val="clear" w:color="auto" w:fill="FFFFFF"/>
            <w:vAlign w:val="center"/>
            <w:hideMark/>
          </w:tcPr>
          <w:p w14:paraId="42971CEE" w14:textId="77777777" w:rsidR="005247D6" w:rsidRPr="00174C05" w:rsidRDefault="005247D6" w:rsidP="00AB2091">
            <w:pPr>
              <w:rPr>
                <w:color w:val="000000"/>
                <w:sz w:val="24"/>
                <w:szCs w:val="24"/>
                <w:lang w:eastAsia="ru-RU"/>
              </w:rPr>
            </w:pPr>
            <w:r w:rsidRPr="00174C05">
              <w:rPr>
                <w:color w:val="000000"/>
                <w:sz w:val="24"/>
                <w:szCs w:val="24"/>
                <w:lang w:eastAsia="ru-RU"/>
              </w:rPr>
              <w:t>Пропедевтика детских болезней</w:t>
            </w:r>
          </w:p>
        </w:tc>
      </w:tr>
      <w:tr w:rsidR="005247D6" w:rsidRPr="00174C05" w14:paraId="4B84F90B" w14:textId="77777777" w:rsidTr="00AB2091">
        <w:trPr>
          <w:trHeight w:val="300"/>
        </w:trPr>
        <w:tc>
          <w:tcPr>
            <w:tcW w:w="222" w:type="dxa"/>
            <w:noWrap/>
            <w:vAlign w:val="center"/>
            <w:hideMark/>
          </w:tcPr>
          <w:p w14:paraId="6DC09333"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FDBFFAB" w14:textId="77777777" w:rsidR="005247D6" w:rsidRPr="00174C05" w:rsidRDefault="005247D6" w:rsidP="00AB2091">
            <w:pPr>
              <w:rPr>
                <w:color w:val="000000"/>
                <w:sz w:val="24"/>
                <w:szCs w:val="24"/>
                <w:lang w:eastAsia="ru-RU"/>
              </w:rPr>
            </w:pPr>
            <w:r w:rsidRPr="00174C05">
              <w:rPr>
                <w:color w:val="000000"/>
                <w:sz w:val="24"/>
                <w:szCs w:val="24"/>
                <w:lang w:eastAsia="ru-RU"/>
              </w:rPr>
              <w:t>Б1.О.67</w:t>
            </w:r>
          </w:p>
        </w:tc>
        <w:tc>
          <w:tcPr>
            <w:tcW w:w="10567" w:type="dxa"/>
            <w:tcBorders>
              <w:top w:val="nil"/>
              <w:left w:val="nil"/>
              <w:bottom w:val="single" w:sz="4" w:space="0" w:color="000000"/>
              <w:right w:val="single" w:sz="4" w:space="0" w:color="000000"/>
            </w:tcBorders>
            <w:shd w:val="clear" w:color="auto" w:fill="FFFFFF"/>
            <w:vAlign w:val="center"/>
            <w:hideMark/>
          </w:tcPr>
          <w:p w14:paraId="05EC0B95"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педиатрия</w:t>
            </w:r>
          </w:p>
        </w:tc>
      </w:tr>
      <w:tr w:rsidR="005247D6" w:rsidRPr="00174C05" w14:paraId="46BECA74" w14:textId="77777777" w:rsidTr="00AB2091">
        <w:trPr>
          <w:trHeight w:val="300"/>
        </w:trPr>
        <w:tc>
          <w:tcPr>
            <w:tcW w:w="222" w:type="dxa"/>
            <w:noWrap/>
            <w:vAlign w:val="center"/>
            <w:hideMark/>
          </w:tcPr>
          <w:p w14:paraId="4752F163"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54034D5D" w14:textId="77777777" w:rsidR="005247D6" w:rsidRPr="00174C05" w:rsidRDefault="005247D6" w:rsidP="00AB2091">
            <w:pPr>
              <w:rPr>
                <w:color w:val="000000"/>
                <w:sz w:val="24"/>
                <w:szCs w:val="24"/>
                <w:lang w:eastAsia="ru-RU"/>
              </w:rPr>
            </w:pPr>
            <w:r w:rsidRPr="00174C05">
              <w:rPr>
                <w:color w:val="000000"/>
                <w:sz w:val="24"/>
                <w:szCs w:val="24"/>
                <w:lang w:eastAsia="ru-RU"/>
              </w:rPr>
              <w:t>Б2.О.02(У)</w:t>
            </w:r>
          </w:p>
        </w:tc>
        <w:tc>
          <w:tcPr>
            <w:tcW w:w="10567" w:type="dxa"/>
            <w:tcBorders>
              <w:top w:val="nil"/>
              <w:left w:val="nil"/>
              <w:bottom w:val="single" w:sz="4" w:space="0" w:color="000000"/>
              <w:right w:val="single" w:sz="4" w:space="0" w:color="000000"/>
            </w:tcBorders>
            <w:shd w:val="clear" w:color="auto" w:fill="FFFFFF"/>
            <w:vAlign w:val="center"/>
            <w:hideMark/>
          </w:tcPr>
          <w:p w14:paraId="1DBBBFEE" w14:textId="77777777" w:rsidR="005247D6" w:rsidRPr="00174C05" w:rsidRDefault="005247D6" w:rsidP="00AB2091">
            <w:pPr>
              <w:rPr>
                <w:color w:val="000000"/>
                <w:sz w:val="24"/>
                <w:szCs w:val="24"/>
                <w:lang w:eastAsia="ru-RU"/>
              </w:rPr>
            </w:pPr>
            <w:r w:rsidRPr="00174C05">
              <w:rPr>
                <w:color w:val="000000"/>
                <w:sz w:val="24"/>
                <w:szCs w:val="24"/>
                <w:lang w:eastAsia="ru-RU"/>
              </w:rPr>
              <w:t>Практика по получению первичных профессиональных умений и навыков диагностического профиля</w:t>
            </w:r>
          </w:p>
        </w:tc>
      </w:tr>
      <w:tr w:rsidR="005247D6" w:rsidRPr="00174C05" w14:paraId="017B3A80" w14:textId="77777777" w:rsidTr="00AB2091">
        <w:trPr>
          <w:trHeight w:val="300"/>
        </w:trPr>
        <w:tc>
          <w:tcPr>
            <w:tcW w:w="222" w:type="dxa"/>
            <w:noWrap/>
            <w:vAlign w:val="center"/>
            <w:hideMark/>
          </w:tcPr>
          <w:p w14:paraId="20699870"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E09C16E" w14:textId="77777777" w:rsidR="005247D6" w:rsidRPr="00174C05" w:rsidRDefault="005247D6" w:rsidP="00AB2091">
            <w:pPr>
              <w:rPr>
                <w:color w:val="000000"/>
                <w:sz w:val="24"/>
                <w:szCs w:val="24"/>
                <w:lang w:eastAsia="ru-RU"/>
              </w:rPr>
            </w:pPr>
            <w:r w:rsidRPr="00174C05">
              <w:rPr>
                <w:color w:val="000000"/>
                <w:sz w:val="24"/>
                <w:szCs w:val="24"/>
                <w:lang w:eastAsia="ru-RU"/>
              </w:rPr>
              <w:t>Б2.О.06(П)</w:t>
            </w:r>
          </w:p>
        </w:tc>
        <w:tc>
          <w:tcPr>
            <w:tcW w:w="10567" w:type="dxa"/>
            <w:tcBorders>
              <w:top w:val="nil"/>
              <w:left w:val="nil"/>
              <w:bottom w:val="single" w:sz="4" w:space="0" w:color="000000"/>
              <w:right w:val="single" w:sz="4" w:space="0" w:color="000000"/>
            </w:tcBorders>
            <w:shd w:val="clear" w:color="auto" w:fill="FFFFFF"/>
            <w:vAlign w:val="center"/>
            <w:hideMark/>
          </w:tcPr>
          <w:p w14:paraId="274E4A0A"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хирургического профиля</w:t>
            </w:r>
          </w:p>
        </w:tc>
      </w:tr>
      <w:tr w:rsidR="005247D6" w:rsidRPr="00174C05" w14:paraId="1A0D47C6" w14:textId="77777777" w:rsidTr="00AB2091">
        <w:trPr>
          <w:trHeight w:val="300"/>
        </w:trPr>
        <w:tc>
          <w:tcPr>
            <w:tcW w:w="222" w:type="dxa"/>
            <w:noWrap/>
            <w:vAlign w:val="center"/>
            <w:hideMark/>
          </w:tcPr>
          <w:p w14:paraId="6F80044F"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D32334E" w14:textId="77777777" w:rsidR="005247D6" w:rsidRPr="00174C05" w:rsidRDefault="005247D6" w:rsidP="00AB2091">
            <w:pPr>
              <w:rPr>
                <w:color w:val="000000"/>
                <w:sz w:val="24"/>
                <w:szCs w:val="24"/>
                <w:lang w:eastAsia="ru-RU"/>
              </w:rPr>
            </w:pPr>
            <w:r w:rsidRPr="00174C05">
              <w:rPr>
                <w:color w:val="000000"/>
                <w:sz w:val="24"/>
                <w:szCs w:val="24"/>
                <w:lang w:eastAsia="ru-RU"/>
              </w:rPr>
              <w:t>Б2.О.07(П)</w:t>
            </w:r>
          </w:p>
        </w:tc>
        <w:tc>
          <w:tcPr>
            <w:tcW w:w="10567" w:type="dxa"/>
            <w:tcBorders>
              <w:top w:val="nil"/>
              <w:left w:val="nil"/>
              <w:bottom w:val="single" w:sz="4" w:space="0" w:color="000000"/>
              <w:right w:val="single" w:sz="4" w:space="0" w:color="000000"/>
            </w:tcBorders>
            <w:shd w:val="clear" w:color="auto" w:fill="FFFFFF"/>
            <w:vAlign w:val="center"/>
            <w:hideMark/>
          </w:tcPr>
          <w:p w14:paraId="29E6E5DE"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акушерско - гинекологического профиля</w:t>
            </w:r>
          </w:p>
        </w:tc>
      </w:tr>
      <w:tr w:rsidR="005247D6" w:rsidRPr="00174C05" w14:paraId="7B96D7D0" w14:textId="77777777" w:rsidTr="00AB2091">
        <w:trPr>
          <w:trHeight w:val="300"/>
        </w:trPr>
        <w:tc>
          <w:tcPr>
            <w:tcW w:w="222" w:type="dxa"/>
            <w:noWrap/>
            <w:vAlign w:val="center"/>
            <w:hideMark/>
          </w:tcPr>
          <w:p w14:paraId="0A872D68"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EE5A447" w14:textId="77777777" w:rsidR="005247D6" w:rsidRPr="00174C05" w:rsidRDefault="005247D6" w:rsidP="00AB2091">
            <w:pPr>
              <w:rPr>
                <w:color w:val="000000"/>
                <w:sz w:val="24"/>
                <w:szCs w:val="24"/>
                <w:lang w:eastAsia="ru-RU"/>
              </w:rPr>
            </w:pPr>
            <w:r w:rsidRPr="00174C05">
              <w:rPr>
                <w:color w:val="000000"/>
                <w:sz w:val="24"/>
                <w:szCs w:val="24"/>
                <w:lang w:eastAsia="ru-RU"/>
              </w:rPr>
              <w:t>Б3.01</w:t>
            </w:r>
          </w:p>
        </w:tc>
        <w:tc>
          <w:tcPr>
            <w:tcW w:w="10567" w:type="dxa"/>
            <w:tcBorders>
              <w:top w:val="nil"/>
              <w:left w:val="nil"/>
              <w:bottom w:val="single" w:sz="4" w:space="0" w:color="000000"/>
              <w:right w:val="single" w:sz="4" w:space="0" w:color="000000"/>
            </w:tcBorders>
            <w:shd w:val="clear" w:color="auto" w:fill="FFFFFF"/>
            <w:vAlign w:val="center"/>
            <w:hideMark/>
          </w:tcPr>
          <w:p w14:paraId="4ADC2C28" w14:textId="77777777" w:rsidR="005247D6" w:rsidRPr="00174C05" w:rsidRDefault="005247D6"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5247D6" w:rsidRPr="00174C05" w14:paraId="0A309C3C" w14:textId="77777777" w:rsidTr="00AB2091">
        <w:trPr>
          <w:trHeight w:val="420"/>
        </w:trPr>
        <w:tc>
          <w:tcPr>
            <w:tcW w:w="222" w:type="dxa"/>
            <w:noWrap/>
            <w:vAlign w:val="center"/>
            <w:hideMark/>
          </w:tcPr>
          <w:p w14:paraId="64E24C3C" w14:textId="77777777" w:rsidR="005247D6" w:rsidRPr="00174C05" w:rsidRDefault="005247D6" w:rsidP="00AB2091">
            <w:pPr>
              <w:rPr>
                <w:color w:val="000000"/>
                <w:sz w:val="24"/>
                <w:szCs w:val="24"/>
                <w:lang w:eastAsia="ru-RU"/>
              </w:rPr>
            </w:pPr>
          </w:p>
        </w:tc>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93756F" w14:textId="77777777" w:rsidR="005247D6" w:rsidRPr="00174C05" w:rsidRDefault="005247D6" w:rsidP="00AB2091">
            <w:pPr>
              <w:rPr>
                <w:b/>
                <w:color w:val="000000"/>
                <w:sz w:val="24"/>
                <w:szCs w:val="24"/>
                <w:lang w:eastAsia="ru-RU"/>
              </w:rPr>
            </w:pPr>
            <w:r w:rsidRPr="00174C05">
              <w:rPr>
                <w:b/>
                <w:color w:val="000000"/>
                <w:sz w:val="24"/>
                <w:szCs w:val="24"/>
                <w:lang w:eastAsia="ru-RU"/>
              </w:rPr>
              <w:t>ОПК-5.3</w:t>
            </w:r>
          </w:p>
        </w:tc>
        <w:tc>
          <w:tcPr>
            <w:tcW w:w="10567" w:type="dxa"/>
            <w:tcBorders>
              <w:top w:val="nil"/>
              <w:left w:val="nil"/>
              <w:bottom w:val="single" w:sz="4" w:space="0" w:color="000000"/>
              <w:right w:val="single" w:sz="4" w:space="0" w:color="000000"/>
            </w:tcBorders>
            <w:shd w:val="clear" w:color="auto" w:fill="FFFFFF"/>
            <w:vAlign w:val="center"/>
            <w:hideMark/>
          </w:tcPr>
          <w:p w14:paraId="2C0D02C9" w14:textId="77777777" w:rsidR="005247D6" w:rsidRPr="00174C05" w:rsidRDefault="005247D6" w:rsidP="00AB2091">
            <w:pPr>
              <w:rPr>
                <w:b/>
                <w:color w:val="000000"/>
                <w:sz w:val="24"/>
                <w:szCs w:val="24"/>
                <w:lang w:eastAsia="ru-RU"/>
              </w:rPr>
            </w:pPr>
            <w:r w:rsidRPr="00174C05">
              <w:rPr>
                <w:b/>
                <w:color w:val="000000"/>
                <w:sz w:val="24"/>
                <w:szCs w:val="24"/>
                <w:lang w:eastAsia="ru-RU"/>
              </w:rPr>
              <w:t>Определяет основные показатели физического развития и функционального состояния пациента с учетом анатомо - физиологических особенностей в разных возрастных периодах детства</w:t>
            </w:r>
          </w:p>
        </w:tc>
      </w:tr>
      <w:tr w:rsidR="005247D6" w:rsidRPr="00174C05" w14:paraId="21CEC706" w14:textId="77777777" w:rsidTr="00AB2091">
        <w:trPr>
          <w:trHeight w:val="300"/>
        </w:trPr>
        <w:tc>
          <w:tcPr>
            <w:tcW w:w="222" w:type="dxa"/>
            <w:noWrap/>
            <w:vAlign w:val="center"/>
            <w:hideMark/>
          </w:tcPr>
          <w:p w14:paraId="05E65AA7" w14:textId="77777777" w:rsidR="005247D6" w:rsidRPr="00174C05" w:rsidRDefault="005247D6" w:rsidP="00AB2091">
            <w:pPr>
              <w:rPr>
                <w:b/>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1307CA0" w14:textId="77777777" w:rsidR="005247D6" w:rsidRPr="00174C05" w:rsidRDefault="005247D6" w:rsidP="00AB2091">
            <w:pPr>
              <w:rPr>
                <w:color w:val="000000"/>
                <w:sz w:val="24"/>
                <w:szCs w:val="24"/>
                <w:lang w:eastAsia="ru-RU"/>
              </w:rPr>
            </w:pPr>
            <w:r w:rsidRPr="00174C05">
              <w:rPr>
                <w:color w:val="000000"/>
                <w:sz w:val="24"/>
                <w:szCs w:val="24"/>
                <w:lang w:eastAsia="ru-RU"/>
              </w:rPr>
              <w:t>Б1.О.23</w:t>
            </w:r>
          </w:p>
        </w:tc>
        <w:tc>
          <w:tcPr>
            <w:tcW w:w="10567" w:type="dxa"/>
            <w:tcBorders>
              <w:top w:val="nil"/>
              <w:left w:val="nil"/>
              <w:bottom w:val="single" w:sz="4" w:space="0" w:color="000000"/>
              <w:right w:val="single" w:sz="4" w:space="0" w:color="000000"/>
            </w:tcBorders>
            <w:shd w:val="clear" w:color="auto" w:fill="FFFFFF"/>
            <w:vAlign w:val="center"/>
            <w:hideMark/>
          </w:tcPr>
          <w:p w14:paraId="6C29FCA9" w14:textId="77777777" w:rsidR="005247D6" w:rsidRPr="00174C05" w:rsidRDefault="005247D6" w:rsidP="00AB2091">
            <w:pPr>
              <w:rPr>
                <w:color w:val="000000"/>
                <w:sz w:val="24"/>
                <w:szCs w:val="24"/>
                <w:lang w:eastAsia="ru-RU"/>
              </w:rPr>
            </w:pPr>
            <w:r w:rsidRPr="00174C05">
              <w:rPr>
                <w:color w:val="000000"/>
                <w:sz w:val="24"/>
                <w:szCs w:val="24"/>
                <w:lang w:eastAsia="ru-RU"/>
              </w:rPr>
              <w:t>Анатомия</w:t>
            </w:r>
          </w:p>
        </w:tc>
      </w:tr>
      <w:tr w:rsidR="005247D6" w:rsidRPr="00174C05" w14:paraId="1307C8C9" w14:textId="77777777" w:rsidTr="00AB2091">
        <w:trPr>
          <w:trHeight w:val="300"/>
        </w:trPr>
        <w:tc>
          <w:tcPr>
            <w:tcW w:w="222" w:type="dxa"/>
            <w:noWrap/>
            <w:vAlign w:val="center"/>
            <w:hideMark/>
          </w:tcPr>
          <w:p w14:paraId="14B5ECC0"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24844BD" w14:textId="77777777" w:rsidR="005247D6" w:rsidRPr="00174C05" w:rsidRDefault="005247D6" w:rsidP="00AB2091">
            <w:pPr>
              <w:rPr>
                <w:color w:val="000000"/>
                <w:sz w:val="24"/>
                <w:szCs w:val="24"/>
                <w:lang w:eastAsia="ru-RU"/>
              </w:rPr>
            </w:pPr>
            <w:r w:rsidRPr="00174C05">
              <w:rPr>
                <w:color w:val="000000"/>
                <w:sz w:val="24"/>
                <w:szCs w:val="24"/>
                <w:lang w:eastAsia="ru-RU"/>
              </w:rPr>
              <w:t>Б1.О.25</w:t>
            </w:r>
          </w:p>
        </w:tc>
        <w:tc>
          <w:tcPr>
            <w:tcW w:w="10567" w:type="dxa"/>
            <w:tcBorders>
              <w:top w:val="nil"/>
              <w:left w:val="nil"/>
              <w:bottom w:val="single" w:sz="4" w:space="0" w:color="000000"/>
              <w:right w:val="single" w:sz="4" w:space="0" w:color="000000"/>
            </w:tcBorders>
            <w:shd w:val="clear" w:color="auto" w:fill="FFFFFF"/>
            <w:vAlign w:val="center"/>
            <w:hideMark/>
          </w:tcPr>
          <w:p w14:paraId="4981C8F9" w14:textId="77777777" w:rsidR="005247D6" w:rsidRPr="00174C05" w:rsidRDefault="005247D6" w:rsidP="00AB2091">
            <w:pPr>
              <w:rPr>
                <w:color w:val="000000"/>
                <w:sz w:val="24"/>
                <w:szCs w:val="24"/>
                <w:lang w:eastAsia="ru-RU"/>
              </w:rPr>
            </w:pPr>
            <w:r w:rsidRPr="00174C05">
              <w:rPr>
                <w:color w:val="000000"/>
                <w:sz w:val="24"/>
                <w:szCs w:val="24"/>
                <w:lang w:eastAsia="ru-RU"/>
              </w:rPr>
              <w:t>Гистология, эмбриология, цитология</w:t>
            </w:r>
          </w:p>
        </w:tc>
      </w:tr>
      <w:tr w:rsidR="005247D6" w:rsidRPr="00174C05" w14:paraId="1508BAE3" w14:textId="77777777" w:rsidTr="00AB2091">
        <w:trPr>
          <w:trHeight w:val="300"/>
        </w:trPr>
        <w:tc>
          <w:tcPr>
            <w:tcW w:w="222" w:type="dxa"/>
            <w:noWrap/>
            <w:vAlign w:val="center"/>
            <w:hideMark/>
          </w:tcPr>
          <w:p w14:paraId="2CAE6FB5"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B003E6F" w14:textId="77777777" w:rsidR="005247D6" w:rsidRPr="00174C05" w:rsidRDefault="005247D6" w:rsidP="00AB2091">
            <w:pPr>
              <w:rPr>
                <w:color w:val="000000"/>
                <w:sz w:val="24"/>
                <w:szCs w:val="24"/>
                <w:lang w:eastAsia="ru-RU"/>
              </w:rPr>
            </w:pPr>
            <w:r w:rsidRPr="00174C05">
              <w:rPr>
                <w:color w:val="000000"/>
                <w:sz w:val="24"/>
                <w:szCs w:val="24"/>
                <w:lang w:eastAsia="ru-RU"/>
              </w:rPr>
              <w:t>Б1.О.26</w:t>
            </w:r>
          </w:p>
        </w:tc>
        <w:tc>
          <w:tcPr>
            <w:tcW w:w="10567" w:type="dxa"/>
            <w:tcBorders>
              <w:top w:val="nil"/>
              <w:left w:val="nil"/>
              <w:bottom w:val="single" w:sz="4" w:space="0" w:color="000000"/>
              <w:right w:val="single" w:sz="4" w:space="0" w:color="000000"/>
            </w:tcBorders>
            <w:shd w:val="clear" w:color="auto" w:fill="FFFFFF"/>
            <w:vAlign w:val="center"/>
            <w:hideMark/>
          </w:tcPr>
          <w:p w14:paraId="1367ED56" w14:textId="77777777" w:rsidR="005247D6" w:rsidRPr="00174C05" w:rsidRDefault="005247D6" w:rsidP="00AB2091">
            <w:pPr>
              <w:rPr>
                <w:color w:val="000000"/>
                <w:sz w:val="24"/>
                <w:szCs w:val="24"/>
                <w:lang w:eastAsia="ru-RU"/>
              </w:rPr>
            </w:pPr>
            <w:r w:rsidRPr="00174C05">
              <w:rPr>
                <w:color w:val="000000"/>
                <w:sz w:val="24"/>
                <w:szCs w:val="24"/>
                <w:lang w:eastAsia="ru-RU"/>
              </w:rPr>
              <w:t>Нормальная физиология</w:t>
            </w:r>
          </w:p>
        </w:tc>
      </w:tr>
      <w:tr w:rsidR="005247D6" w:rsidRPr="00174C05" w14:paraId="39BC25E6" w14:textId="77777777" w:rsidTr="00AB2091">
        <w:trPr>
          <w:trHeight w:val="300"/>
        </w:trPr>
        <w:tc>
          <w:tcPr>
            <w:tcW w:w="222" w:type="dxa"/>
            <w:noWrap/>
            <w:vAlign w:val="center"/>
            <w:hideMark/>
          </w:tcPr>
          <w:p w14:paraId="0AF64440"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4A4FE0E" w14:textId="77777777" w:rsidR="005247D6" w:rsidRPr="00174C05" w:rsidRDefault="005247D6" w:rsidP="00AB2091">
            <w:pPr>
              <w:rPr>
                <w:color w:val="000000"/>
                <w:sz w:val="24"/>
                <w:szCs w:val="24"/>
                <w:lang w:eastAsia="ru-RU"/>
              </w:rPr>
            </w:pPr>
            <w:r w:rsidRPr="00174C05">
              <w:rPr>
                <w:color w:val="000000"/>
                <w:sz w:val="24"/>
                <w:szCs w:val="24"/>
                <w:lang w:eastAsia="ru-RU"/>
              </w:rPr>
              <w:t>Б1.О.28</w:t>
            </w:r>
          </w:p>
        </w:tc>
        <w:tc>
          <w:tcPr>
            <w:tcW w:w="10567" w:type="dxa"/>
            <w:tcBorders>
              <w:top w:val="nil"/>
              <w:left w:val="nil"/>
              <w:bottom w:val="single" w:sz="4" w:space="0" w:color="000000"/>
              <w:right w:val="single" w:sz="4" w:space="0" w:color="000000"/>
            </w:tcBorders>
            <w:shd w:val="clear" w:color="auto" w:fill="FFFFFF"/>
            <w:vAlign w:val="center"/>
            <w:hideMark/>
          </w:tcPr>
          <w:p w14:paraId="68B31867" w14:textId="77777777" w:rsidR="005247D6" w:rsidRPr="00174C05" w:rsidRDefault="005247D6" w:rsidP="00AB2091">
            <w:pPr>
              <w:rPr>
                <w:color w:val="000000"/>
                <w:sz w:val="24"/>
                <w:szCs w:val="24"/>
                <w:lang w:eastAsia="ru-RU"/>
              </w:rPr>
            </w:pPr>
            <w:r w:rsidRPr="00174C05">
              <w:rPr>
                <w:color w:val="000000"/>
                <w:sz w:val="24"/>
                <w:szCs w:val="24"/>
                <w:lang w:eastAsia="ru-RU"/>
              </w:rPr>
              <w:t>Иммунология</w:t>
            </w:r>
          </w:p>
        </w:tc>
      </w:tr>
      <w:tr w:rsidR="005247D6" w:rsidRPr="00174C05" w14:paraId="09CE5E07" w14:textId="77777777" w:rsidTr="00AB2091">
        <w:trPr>
          <w:trHeight w:val="300"/>
        </w:trPr>
        <w:tc>
          <w:tcPr>
            <w:tcW w:w="222" w:type="dxa"/>
            <w:noWrap/>
            <w:vAlign w:val="center"/>
            <w:hideMark/>
          </w:tcPr>
          <w:p w14:paraId="0206B36A"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561D883A" w14:textId="77777777" w:rsidR="005247D6" w:rsidRPr="00174C05" w:rsidRDefault="005247D6" w:rsidP="00AB2091">
            <w:pPr>
              <w:rPr>
                <w:color w:val="000000"/>
                <w:sz w:val="24"/>
                <w:szCs w:val="24"/>
                <w:lang w:eastAsia="ru-RU"/>
              </w:rPr>
            </w:pPr>
            <w:r w:rsidRPr="00174C05">
              <w:rPr>
                <w:color w:val="000000"/>
                <w:sz w:val="24"/>
                <w:szCs w:val="24"/>
                <w:lang w:eastAsia="ru-RU"/>
              </w:rPr>
              <w:t>Б1.О.29</w:t>
            </w:r>
          </w:p>
        </w:tc>
        <w:tc>
          <w:tcPr>
            <w:tcW w:w="10567" w:type="dxa"/>
            <w:tcBorders>
              <w:top w:val="nil"/>
              <w:left w:val="nil"/>
              <w:bottom w:val="single" w:sz="4" w:space="0" w:color="000000"/>
              <w:right w:val="single" w:sz="4" w:space="0" w:color="000000"/>
            </w:tcBorders>
            <w:shd w:val="clear" w:color="auto" w:fill="FFFFFF"/>
            <w:vAlign w:val="center"/>
            <w:hideMark/>
          </w:tcPr>
          <w:p w14:paraId="4600050B" w14:textId="77777777" w:rsidR="005247D6" w:rsidRPr="00174C05" w:rsidRDefault="005247D6" w:rsidP="00AB2091">
            <w:pPr>
              <w:rPr>
                <w:color w:val="000000"/>
                <w:sz w:val="24"/>
                <w:szCs w:val="24"/>
                <w:lang w:eastAsia="ru-RU"/>
              </w:rPr>
            </w:pPr>
            <w:r w:rsidRPr="00174C05">
              <w:rPr>
                <w:color w:val="000000"/>
                <w:sz w:val="24"/>
                <w:szCs w:val="24"/>
                <w:lang w:eastAsia="ru-RU"/>
              </w:rPr>
              <w:t>Обмен веществ и энергии у детей</w:t>
            </w:r>
          </w:p>
        </w:tc>
      </w:tr>
      <w:tr w:rsidR="005247D6" w:rsidRPr="00174C05" w14:paraId="489E785A" w14:textId="77777777" w:rsidTr="00AB2091">
        <w:trPr>
          <w:trHeight w:val="300"/>
        </w:trPr>
        <w:tc>
          <w:tcPr>
            <w:tcW w:w="222" w:type="dxa"/>
            <w:noWrap/>
            <w:vAlign w:val="center"/>
            <w:hideMark/>
          </w:tcPr>
          <w:p w14:paraId="4CF9DCA7"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892CFA8" w14:textId="77777777" w:rsidR="005247D6" w:rsidRPr="00174C05" w:rsidRDefault="005247D6" w:rsidP="00AB2091">
            <w:pPr>
              <w:rPr>
                <w:color w:val="000000"/>
                <w:sz w:val="24"/>
                <w:szCs w:val="24"/>
                <w:lang w:eastAsia="ru-RU"/>
              </w:rPr>
            </w:pPr>
            <w:r w:rsidRPr="00174C05">
              <w:rPr>
                <w:color w:val="000000"/>
                <w:sz w:val="24"/>
                <w:szCs w:val="24"/>
                <w:lang w:eastAsia="ru-RU"/>
              </w:rPr>
              <w:t>Б1.О.31</w:t>
            </w:r>
          </w:p>
        </w:tc>
        <w:tc>
          <w:tcPr>
            <w:tcW w:w="10567" w:type="dxa"/>
            <w:tcBorders>
              <w:top w:val="nil"/>
              <w:left w:val="nil"/>
              <w:bottom w:val="single" w:sz="4" w:space="0" w:color="000000"/>
              <w:right w:val="single" w:sz="4" w:space="0" w:color="000000"/>
            </w:tcBorders>
            <w:shd w:val="clear" w:color="auto" w:fill="FFFFFF"/>
            <w:vAlign w:val="center"/>
            <w:hideMark/>
          </w:tcPr>
          <w:p w14:paraId="23352378" w14:textId="77777777" w:rsidR="005247D6" w:rsidRPr="00174C05" w:rsidRDefault="005247D6" w:rsidP="00AB2091">
            <w:pPr>
              <w:rPr>
                <w:color w:val="000000"/>
                <w:sz w:val="24"/>
                <w:szCs w:val="24"/>
                <w:lang w:eastAsia="ru-RU"/>
              </w:rPr>
            </w:pPr>
            <w:r w:rsidRPr="00174C05">
              <w:rPr>
                <w:color w:val="000000"/>
                <w:sz w:val="24"/>
                <w:szCs w:val="24"/>
                <w:lang w:eastAsia="ru-RU"/>
              </w:rPr>
              <w:t>Патологическая анатомия, клиническая патологическая анатомия</w:t>
            </w:r>
          </w:p>
        </w:tc>
      </w:tr>
      <w:tr w:rsidR="005247D6" w:rsidRPr="00174C05" w14:paraId="71443E6E" w14:textId="77777777" w:rsidTr="00AB2091">
        <w:trPr>
          <w:trHeight w:val="300"/>
        </w:trPr>
        <w:tc>
          <w:tcPr>
            <w:tcW w:w="222" w:type="dxa"/>
            <w:noWrap/>
            <w:vAlign w:val="center"/>
            <w:hideMark/>
          </w:tcPr>
          <w:p w14:paraId="027BF2A9"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6818E854" w14:textId="77777777" w:rsidR="005247D6" w:rsidRPr="00174C05" w:rsidRDefault="005247D6" w:rsidP="00AB2091">
            <w:pPr>
              <w:rPr>
                <w:color w:val="000000"/>
                <w:sz w:val="24"/>
                <w:szCs w:val="24"/>
                <w:lang w:eastAsia="ru-RU"/>
              </w:rPr>
            </w:pPr>
            <w:r w:rsidRPr="00174C05">
              <w:rPr>
                <w:color w:val="000000"/>
                <w:sz w:val="24"/>
                <w:szCs w:val="24"/>
                <w:lang w:eastAsia="ru-RU"/>
              </w:rPr>
              <w:t>Б1.О.32</w:t>
            </w:r>
          </w:p>
        </w:tc>
        <w:tc>
          <w:tcPr>
            <w:tcW w:w="10567" w:type="dxa"/>
            <w:tcBorders>
              <w:top w:val="nil"/>
              <w:left w:val="nil"/>
              <w:bottom w:val="single" w:sz="4" w:space="0" w:color="000000"/>
              <w:right w:val="single" w:sz="4" w:space="0" w:color="000000"/>
            </w:tcBorders>
            <w:shd w:val="clear" w:color="auto" w:fill="FFFFFF"/>
            <w:vAlign w:val="center"/>
            <w:hideMark/>
          </w:tcPr>
          <w:p w14:paraId="1E95BB6E" w14:textId="77777777" w:rsidR="005247D6" w:rsidRPr="00174C05" w:rsidRDefault="005247D6" w:rsidP="00AB2091">
            <w:pPr>
              <w:rPr>
                <w:color w:val="000000"/>
                <w:sz w:val="24"/>
                <w:szCs w:val="24"/>
                <w:lang w:eastAsia="ru-RU"/>
              </w:rPr>
            </w:pPr>
            <w:r w:rsidRPr="00174C05">
              <w:rPr>
                <w:color w:val="000000"/>
                <w:sz w:val="24"/>
                <w:szCs w:val="24"/>
                <w:lang w:eastAsia="ru-RU"/>
              </w:rPr>
              <w:t>Патофизиология, клиническая патофизиология</w:t>
            </w:r>
          </w:p>
        </w:tc>
      </w:tr>
      <w:tr w:rsidR="005247D6" w:rsidRPr="00174C05" w14:paraId="03BDDC97" w14:textId="77777777" w:rsidTr="00AB2091">
        <w:trPr>
          <w:trHeight w:val="300"/>
        </w:trPr>
        <w:tc>
          <w:tcPr>
            <w:tcW w:w="222" w:type="dxa"/>
            <w:noWrap/>
            <w:vAlign w:val="center"/>
            <w:hideMark/>
          </w:tcPr>
          <w:p w14:paraId="621BE923"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63CBC233" w14:textId="77777777" w:rsidR="005247D6" w:rsidRPr="00174C05" w:rsidRDefault="005247D6" w:rsidP="00AB2091">
            <w:pPr>
              <w:rPr>
                <w:color w:val="000000"/>
                <w:sz w:val="24"/>
                <w:szCs w:val="24"/>
                <w:lang w:eastAsia="ru-RU"/>
              </w:rPr>
            </w:pPr>
            <w:r w:rsidRPr="00174C05">
              <w:rPr>
                <w:color w:val="000000"/>
                <w:sz w:val="24"/>
                <w:szCs w:val="24"/>
                <w:lang w:eastAsia="ru-RU"/>
              </w:rPr>
              <w:t>Б1.О.38</w:t>
            </w:r>
          </w:p>
        </w:tc>
        <w:tc>
          <w:tcPr>
            <w:tcW w:w="10567" w:type="dxa"/>
            <w:tcBorders>
              <w:top w:val="nil"/>
              <w:left w:val="nil"/>
              <w:bottom w:val="single" w:sz="4" w:space="0" w:color="000000"/>
              <w:right w:val="single" w:sz="4" w:space="0" w:color="000000"/>
            </w:tcBorders>
            <w:shd w:val="clear" w:color="auto" w:fill="FFFFFF"/>
            <w:vAlign w:val="center"/>
            <w:hideMark/>
          </w:tcPr>
          <w:p w14:paraId="1AE5FA3E" w14:textId="77777777" w:rsidR="005247D6" w:rsidRPr="00174C05" w:rsidRDefault="005247D6" w:rsidP="00AB2091">
            <w:pPr>
              <w:rPr>
                <w:color w:val="000000"/>
                <w:sz w:val="24"/>
                <w:szCs w:val="24"/>
                <w:lang w:eastAsia="ru-RU"/>
              </w:rPr>
            </w:pPr>
            <w:r w:rsidRPr="00174C05">
              <w:rPr>
                <w:color w:val="000000"/>
                <w:sz w:val="24"/>
                <w:szCs w:val="24"/>
                <w:lang w:eastAsia="ru-RU"/>
              </w:rPr>
              <w:t>Неврология</w:t>
            </w:r>
          </w:p>
        </w:tc>
      </w:tr>
      <w:tr w:rsidR="005247D6" w:rsidRPr="00174C05" w14:paraId="668874B0" w14:textId="77777777" w:rsidTr="00AB2091">
        <w:trPr>
          <w:trHeight w:val="300"/>
        </w:trPr>
        <w:tc>
          <w:tcPr>
            <w:tcW w:w="222" w:type="dxa"/>
            <w:noWrap/>
            <w:vAlign w:val="center"/>
            <w:hideMark/>
          </w:tcPr>
          <w:p w14:paraId="25C44BF2"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6A25A81" w14:textId="77777777" w:rsidR="005247D6" w:rsidRPr="00174C05" w:rsidRDefault="005247D6" w:rsidP="00AB2091">
            <w:pPr>
              <w:rPr>
                <w:color w:val="000000"/>
                <w:sz w:val="24"/>
                <w:szCs w:val="24"/>
                <w:lang w:eastAsia="ru-RU"/>
              </w:rPr>
            </w:pPr>
            <w:r w:rsidRPr="00174C05">
              <w:rPr>
                <w:color w:val="000000"/>
                <w:sz w:val="24"/>
                <w:szCs w:val="24"/>
                <w:lang w:eastAsia="ru-RU"/>
              </w:rPr>
              <w:t>Б1.О.42</w:t>
            </w:r>
          </w:p>
        </w:tc>
        <w:tc>
          <w:tcPr>
            <w:tcW w:w="10567" w:type="dxa"/>
            <w:tcBorders>
              <w:top w:val="nil"/>
              <w:left w:val="nil"/>
              <w:bottom w:val="single" w:sz="4" w:space="0" w:color="000000"/>
              <w:right w:val="single" w:sz="4" w:space="0" w:color="000000"/>
            </w:tcBorders>
            <w:shd w:val="clear" w:color="auto" w:fill="FFFFFF"/>
            <w:vAlign w:val="center"/>
            <w:hideMark/>
          </w:tcPr>
          <w:p w14:paraId="4D76EDAA" w14:textId="77777777" w:rsidR="005247D6" w:rsidRPr="00174C05" w:rsidRDefault="005247D6" w:rsidP="00AB2091">
            <w:pPr>
              <w:rPr>
                <w:color w:val="000000"/>
                <w:sz w:val="24"/>
                <w:szCs w:val="24"/>
                <w:lang w:eastAsia="ru-RU"/>
              </w:rPr>
            </w:pPr>
            <w:r w:rsidRPr="00174C05">
              <w:rPr>
                <w:color w:val="000000"/>
                <w:sz w:val="24"/>
                <w:szCs w:val="24"/>
                <w:lang w:eastAsia="ru-RU"/>
              </w:rPr>
              <w:t>Оториноларингология</w:t>
            </w:r>
          </w:p>
        </w:tc>
      </w:tr>
      <w:tr w:rsidR="005247D6" w:rsidRPr="00174C05" w14:paraId="3CE16276" w14:textId="77777777" w:rsidTr="00AB2091">
        <w:trPr>
          <w:trHeight w:val="300"/>
        </w:trPr>
        <w:tc>
          <w:tcPr>
            <w:tcW w:w="222" w:type="dxa"/>
            <w:noWrap/>
            <w:vAlign w:val="center"/>
            <w:hideMark/>
          </w:tcPr>
          <w:p w14:paraId="1BF16D4A"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7FA7232" w14:textId="77777777" w:rsidR="005247D6" w:rsidRPr="00174C05" w:rsidRDefault="005247D6" w:rsidP="00AB2091">
            <w:pPr>
              <w:rPr>
                <w:color w:val="000000"/>
                <w:sz w:val="24"/>
                <w:szCs w:val="24"/>
                <w:lang w:eastAsia="ru-RU"/>
              </w:rPr>
            </w:pPr>
            <w:r w:rsidRPr="00174C05">
              <w:rPr>
                <w:color w:val="000000"/>
                <w:sz w:val="24"/>
                <w:szCs w:val="24"/>
                <w:lang w:eastAsia="ru-RU"/>
              </w:rPr>
              <w:t>Б1.О.47</w:t>
            </w:r>
          </w:p>
        </w:tc>
        <w:tc>
          <w:tcPr>
            <w:tcW w:w="10567" w:type="dxa"/>
            <w:tcBorders>
              <w:top w:val="nil"/>
              <w:left w:val="nil"/>
              <w:bottom w:val="single" w:sz="4" w:space="0" w:color="000000"/>
              <w:right w:val="single" w:sz="4" w:space="0" w:color="000000"/>
            </w:tcBorders>
            <w:shd w:val="clear" w:color="auto" w:fill="FFFFFF"/>
            <w:vAlign w:val="center"/>
            <w:hideMark/>
          </w:tcPr>
          <w:p w14:paraId="7DFBB87C" w14:textId="77777777" w:rsidR="005247D6" w:rsidRPr="00174C05" w:rsidRDefault="005247D6" w:rsidP="00AB2091">
            <w:pPr>
              <w:rPr>
                <w:color w:val="000000"/>
                <w:sz w:val="24"/>
                <w:szCs w:val="24"/>
                <w:lang w:eastAsia="ru-RU"/>
              </w:rPr>
            </w:pPr>
            <w:r w:rsidRPr="00174C05">
              <w:rPr>
                <w:color w:val="000000"/>
                <w:sz w:val="24"/>
                <w:szCs w:val="24"/>
                <w:lang w:eastAsia="ru-RU"/>
              </w:rPr>
              <w:t>Пропедевтика внутренних болезней, лучевая диагностика</w:t>
            </w:r>
          </w:p>
        </w:tc>
      </w:tr>
      <w:tr w:rsidR="005247D6" w:rsidRPr="00174C05" w14:paraId="18266B05" w14:textId="77777777" w:rsidTr="00AB2091">
        <w:trPr>
          <w:trHeight w:val="300"/>
        </w:trPr>
        <w:tc>
          <w:tcPr>
            <w:tcW w:w="222" w:type="dxa"/>
            <w:noWrap/>
            <w:vAlign w:val="center"/>
            <w:hideMark/>
          </w:tcPr>
          <w:p w14:paraId="2D8B149F"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4BA2E3BD" w14:textId="77777777" w:rsidR="005247D6" w:rsidRPr="00174C05" w:rsidRDefault="005247D6" w:rsidP="00AB2091">
            <w:pPr>
              <w:rPr>
                <w:color w:val="000000"/>
                <w:sz w:val="24"/>
                <w:szCs w:val="24"/>
                <w:lang w:eastAsia="ru-RU"/>
              </w:rPr>
            </w:pPr>
            <w:r w:rsidRPr="00174C05">
              <w:rPr>
                <w:color w:val="000000"/>
                <w:sz w:val="24"/>
                <w:szCs w:val="24"/>
                <w:lang w:eastAsia="ru-RU"/>
              </w:rPr>
              <w:t>Б1.О.49</w:t>
            </w:r>
          </w:p>
        </w:tc>
        <w:tc>
          <w:tcPr>
            <w:tcW w:w="10567" w:type="dxa"/>
            <w:tcBorders>
              <w:top w:val="nil"/>
              <w:left w:val="nil"/>
              <w:bottom w:val="single" w:sz="4" w:space="0" w:color="000000"/>
              <w:right w:val="single" w:sz="4" w:space="0" w:color="000000"/>
            </w:tcBorders>
            <w:shd w:val="clear" w:color="auto" w:fill="FFFFFF"/>
            <w:vAlign w:val="center"/>
            <w:hideMark/>
          </w:tcPr>
          <w:p w14:paraId="4307AA8B"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терапия</w:t>
            </w:r>
          </w:p>
        </w:tc>
      </w:tr>
      <w:tr w:rsidR="005247D6" w:rsidRPr="00174C05" w14:paraId="3E0CE3B6" w14:textId="77777777" w:rsidTr="00AB2091">
        <w:trPr>
          <w:trHeight w:val="300"/>
        </w:trPr>
        <w:tc>
          <w:tcPr>
            <w:tcW w:w="222" w:type="dxa"/>
            <w:noWrap/>
            <w:vAlign w:val="center"/>
            <w:hideMark/>
          </w:tcPr>
          <w:p w14:paraId="14E44E19"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594E02A"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Б1.О.55</w:t>
            </w:r>
          </w:p>
        </w:tc>
        <w:tc>
          <w:tcPr>
            <w:tcW w:w="10567" w:type="dxa"/>
            <w:tcBorders>
              <w:top w:val="nil"/>
              <w:left w:val="nil"/>
              <w:bottom w:val="single" w:sz="4" w:space="0" w:color="000000"/>
              <w:right w:val="single" w:sz="4" w:space="0" w:color="000000"/>
            </w:tcBorders>
            <w:shd w:val="clear" w:color="auto" w:fill="FFFFFF"/>
            <w:vAlign w:val="center"/>
            <w:hideMark/>
          </w:tcPr>
          <w:p w14:paraId="0B685EE3"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Факультетская хирургия</w:t>
            </w:r>
          </w:p>
        </w:tc>
      </w:tr>
      <w:tr w:rsidR="005247D6" w:rsidRPr="00174C05" w14:paraId="43223EDD" w14:textId="77777777" w:rsidTr="00AB2091">
        <w:trPr>
          <w:trHeight w:val="300"/>
        </w:trPr>
        <w:tc>
          <w:tcPr>
            <w:tcW w:w="222" w:type="dxa"/>
            <w:noWrap/>
            <w:vAlign w:val="center"/>
            <w:hideMark/>
          </w:tcPr>
          <w:p w14:paraId="0F888E45"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4C695AE" w14:textId="77777777" w:rsidR="005247D6" w:rsidRPr="00174C05" w:rsidRDefault="005247D6" w:rsidP="00AB2091">
            <w:pPr>
              <w:rPr>
                <w:color w:val="000000"/>
                <w:sz w:val="24"/>
                <w:szCs w:val="24"/>
                <w:lang w:eastAsia="ru-RU"/>
              </w:rPr>
            </w:pPr>
            <w:r w:rsidRPr="00174C05">
              <w:rPr>
                <w:color w:val="000000"/>
                <w:sz w:val="24"/>
                <w:szCs w:val="24"/>
                <w:lang w:eastAsia="ru-RU"/>
              </w:rPr>
              <w:t>Б1.О.57</w:t>
            </w:r>
          </w:p>
        </w:tc>
        <w:tc>
          <w:tcPr>
            <w:tcW w:w="10567" w:type="dxa"/>
            <w:tcBorders>
              <w:top w:val="nil"/>
              <w:left w:val="nil"/>
              <w:bottom w:val="single" w:sz="4" w:space="0" w:color="000000"/>
              <w:right w:val="single" w:sz="4" w:space="0" w:color="000000"/>
            </w:tcBorders>
            <w:shd w:val="clear" w:color="auto" w:fill="FFFFFF"/>
            <w:vAlign w:val="center"/>
            <w:hideMark/>
          </w:tcPr>
          <w:p w14:paraId="5168F8EB"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хирургия</w:t>
            </w:r>
          </w:p>
        </w:tc>
      </w:tr>
      <w:tr w:rsidR="005247D6" w:rsidRPr="00174C05" w14:paraId="7B1FCF6C" w14:textId="77777777" w:rsidTr="00AB2091">
        <w:trPr>
          <w:trHeight w:val="300"/>
        </w:trPr>
        <w:tc>
          <w:tcPr>
            <w:tcW w:w="222" w:type="dxa"/>
            <w:noWrap/>
            <w:vAlign w:val="center"/>
            <w:hideMark/>
          </w:tcPr>
          <w:p w14:paraId="13D288EB"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EDB50AD" w14:textId="77777777" w:rsidR="005247D6" w:rsidRPr="00174C05" w:rsidRDefault="005247D6" w:rsidP="00AB2091">
            <w:pPr>
              <w:rPr>
                <w:color w:val="000000"/>
                <w:sz w:val="24"/>
                <w:szCs w:val="24"/>
                <w:lang w:eastAsia="ru-RU"/>
              </w:rPr>
            </w:pPr>
            <w:r w:rsidRPr="00174C05">
              <w:rPr>
                <w:color w:val="000000"/>
                <w:sz w:val="24"/>
                <w:szCs w:val="24"/>
                <w:lang w:eastAsia="ru-RU"/>
              </w:rPr>
              <w:t>Б1.О.58</w:t>
            </w:r>
          </w:p>
        </w:tc>
        <w:tc>
          <w:tcPr>
            <w:tcW w:w="10567" w:type="dxa"/>
            <w:tcBorders>
              <w:top w:val="nil"/>
              <w:left w:val="nil"/>
              <w:bottom w:val="single" w:sz="4" w:space="0" w:color="000000"/>
              <w:right w:val="single" w:sz="4" w:space="0" w:color="000000"/>
            </w:tcBorders>
            <w:shd w:val="clear" w:color="auto" w:fill="FFFFFF"/>
            <w:vAlign w:val="center"/>
            <w:hideMark/>
          </w:tcPr>
          <w:p w14:paraId="0EB2C442" w14:textId="77777777" w:rsidR="005247D6" w:rsidRPr="00174C05" w:rsidRDefault="005247D6" w:rsidP="00AB2091">
            <w:pPr>
              <w:rPr>
                <w:color w:val="000000"/>
                <w:sz w:val="24"/>
                <w:szCs w:val="24"/>
                <w:lang w:eastAsia="ru-RU"/>
              </w:rPr>
            </w:pPr>
            <w:r w:rsidRPr="00174C05">
              <w:rPr>
                <w:color w:val="000000"/>
                <w:sz w:val="24"/>
                <w:szCs w:val="24"/>
                <w:lang w:eastAsia="ru-RU"/>
              </w:rPr>
              <w:t>Нейрохирургия</w:t>
            </w:r>
          </w:p>
        </w:tc>
      </w:tr>
      <w:tr w:rsidR="005247D6" w:rsidRPr="00174C05" w14:paraId="463814D9" w14:textId="77777777" w:rsidTr="00AB2091">
        <w:trPr>
          <w:trHeight w:val="300"/>
        </w:trPr>
        <w:tc>
          <w:tcPr>
            <w:tcW w:w="222" w:type="dxa"/>
            <w:noWrap/>
            <w:vAlign w:val="center"/>
            <w:hideMark/>
          </w:tcPr>
          <w:p w14:paraId="0E654BF6"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5F1FDB3B" w14:textId="77777777" w:rsidR="005247D6" w:rsidRPr="00174C05" w:rsidRDefault="005247D6" w:rsidP="00AB2091">
            <w:pPr>
              <w:rPr>
                <w:color w:val="000000"/>
                <w:sz w:val="24"/>
                <w:szCs w:val="24"/>
                <w:lang w:eastAsia="ru-RU"/>
              </w:rPr>
            </w:pPr>
            <w:r w:rsidRPr="00174C05">
              <w:rPr>
                <w:color w:val="000000"/>
                <w:sz w:val="24"/>
                <w:szCs w:val="24"/>
                <w:lang w:eastAsia="ru-RU"/>
              </w:rPr>
              <w:t>Б1.О.59</w:t>
            </w:r>
          </w:p>
        </w:tc>
        <w:tc>
          <w:tcPr>
            <w:tcW w:w="10567" w:type="dxa"/>
            <w:tcBorders>
              <w:top w:val="nil"/>
              <w:left w:val="nil"/>
              <w:bottom w:val="single" w:sz="4" w:space="0" w:color="000000"/>
              <w:right w:val="single" w:sz="4" w:space="0" w:color="000000"/>
            </w:tcBorders>
            <w:shd w:val="clear" w:color="auto" w:fill="FFFFFF"/>
            <w:vAlign w:val="center"/>
            <w:hideMark/>
          </w:tcPr>
          <w:p w14:paraId="642A4F7B" w14:textId="77777777" w:rsidR="005247D6" w:rsidRPr="00174C05" w:rsidRDefault="005247D6" w:rsidP="00AB2091">
            <w:pPr>
              <w:rPr>
                <w:color w:val="000000"/>
                <w:sz w:val="24"/>
                <w:szCs w:val="24"/>
                <w:lang w:eastAsia="ru-RU"/>
              </w:rPr>
            </w:pPr>
            <w:r w:rsidRPr="00174C05">
              <w:rPr>
                <w:color w:val="000000"/>
                <w:sz w:val="24"/>
                <w:szCs w:val="24"/>
                <w:lang w:eastAsia="ru-RU"/>
              </w:rPr>
              <w:t>Детская хирургия</w:t>
            </w:r>
          </w:p>
        </w:tc>
      </w:tr>
      <w:tr w:rsidR="005247D6" w:rsidRPr="00174C05" w14:paraId="7E5ACBAF" w14:textId="77777777" w:rsidTr="00AB2091">
        <w:trPr>
          <w:trHeight w:val="300"/>
        </w:trPr>
        <w:tc>
          <w:tcPr>
            <w:tcW w:w="222" w:type="dxa"/>
            <w:noWrap/>
            <w:vAlign w:val="center"/>
            <w:hideMark/>
          </w:tcPr>
          <w:p w14:paraId="7084A9A3"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C6CC621" w14:textId="77777777" w:rsidR="005247D6" w:rsidRPr="00174C05" w:rsidRDefault="005247D6" w:rsidP="00AB2091">
            <w:pPr>
              <w:rPr>
                <w:color w:val="000000"/>
                <w:sz w:val="24"/>
                <w:szCs w:val="24"/>
                <w:lang w:eastAsia="ru-RU"/>
              </w:rPr>
            </w:pPr>
            <w:r w:rsidRPr="00174C05">
              <w:rPr>
                <w:color w:val="000000"/>
                <w:sz w:val="24"/>
                <w:szCs w:val="24"/>
                <w:lang w:eastAsia="ru-RU"/>
              </w:rPr>
              <w:t>Б1.О.62</w:t>
            </w:r>
          </w:p>
        </w:tc>
        <w:tc>
          <w:tcPr>
            <w:tcW w:w="10567" w:type="dxa"/>
            <w:tcBorders>
              <w:top w:val="nil"/>
              <w:left w:val="nil"/>
              <w:bottom w:val="single" w:sz="4" w:space="0" w:color="000000"/>
              <w:right w:val="single" w:sz="4" w:space="0" w:color="000000"/>
            </w:tcBorders>
            <w:shd w:val="clear" w:color="auto" w:fill="FFFFFF"/>
            <w:vAlign w:val="center"/>
            <w:hideMark/>
          </w:tcPr>
          <w:p w14:paraId="63F9B9D3" w14:textId="77777777" w:rsidR="005247D6" w:rsidRPr="00174C05" w:rsidRDefault="005247D6" w:rsidP="00AB2091">
            <w:pPr>
              <w:rPr>
                <w:color w:val="000000"/>
                <w:sz w:val="24"/>
                <w:szCs w:val="24"/>
                <w:lang w:eastAsia="ru-RU"/>
              </w:rPr>
            </w:pPr>
            <w:r w:rsidRPr="00174C05">
              <w:rPr>
                <w:color w:val="000000"/>
                <w:sz w:val="24"/>
                <w:szCs w:val="24"/>
                <w:lang w:eastAsia="ru-RU"/>
              </w:rPr>
              <w:t>Травматология и ортопедия</w:t>
            </w:r>
          </w:p>
        </w:tc>
      </w:tr>
      <w:tr w:rsidR="005247D6" w:rsidRPr="00174C05" w14:paraId="6065F81B" w14:textId="77777777" w:rsidTr="00AB2091">
        <w:trPr>
          <w:trHeight w:val="300"/>
        </w:trPr>
        <w:tc>
          <w:tcPr>
            <w:tcW w:w="222" w:type="dxa"/>
            <w:noWrap/>
            <w:vAlign w:val="center"/>
            <w:hideMark/>
          </w:tcPr>
          <w:p w14:paraId="7C44F853"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CF77CD0" w14:textId="77777777" w:rsidR="005247D6" w:rsidRPr="00174C05" w:rsidRDefault="005247D6" w:rsidP="00AB2091">
            <w:pPr>
              <w:rPr>
                <w:color w:val="000000"/>
                <w:sz w:val="24"/>
                <w:szCs w:val="24"/>
                <w:lang w:eastAsia="ru-RU"/>
              </w:rPr>
            </w:pPr>
            <w:r w:rsidRPr="00174C05">
              <w:rPr>
                <w:color w:val="000000"/>
                <w:sz w:val="24"/>
                <w:szCs w:val="24"/>
                <w:lang w:eastAsia="ru-RU"/>
              </w:rPr>
              <w:t>Б1.О.63</w:t>
            </w:r>
          </w:p>
        </w:tc>
        <w:tc>
          <w:tcPr>
            <w:tcW w:w="10567" w:type="dxa"/>
            <w:tcBorders>
              <w:top w:val="nil"/>
              <w:left w:val="nil"/>
              <w:bottom w:val="single" w:sz="4" w:space="0" w:color="000000"/>
              <w:right w:val="single" w:sz="4" w:space="0" w:color="000000"/>
            </w:tcBorders>
            <w:shd w:val="clear" w:color="auto" w:fill="FFFFFF"/>
            <w:vAlign w:val="center"/>
            <w:hideMark/>
          </w:tcPr>
          <w:p w14:paraId="3D7C30B9" w14:textId="77777777" w:rsidR="005247D6" w:rsidRPr="00174C05" w:rsidRDefault="005247D6" w:rsidP="00AB2091">
            <w:pPr>
              <w:rPr>
                <w:color w:val="000000"/>
                <w:sz w:val="24"/>
                <w:szCs w:val="24"/>
                <w:lang w:eastAsia="ru-RU"/>
              </w:rPr>
            </w:pPr>
            <w:r w:rsidRPr="00174C05">
              <w:rPr>
                <w:color w:val="000000"/>
                <w:sz w:val="24"/>
                <w:szCs w:val="24"/>
                <w:lang w:eastAsia="ru-RU"/>
              </w:rPr>
              <w:t>Акушерство и гинекология</w:t>
            </w:r>
          </w:p>
        </w:tc>
      </w:tr>
      <w:tr w:rsidR="005247D6" w:rsidRPr="00174C05" w14:paraId="1E9BCBC6" w14:textId="77777777" w:rsidTr="00AB2091">
        <w:trPr>
          <w:trHeight w:val="300"/>
        </w:trPr>
        <w:tc>
          <w:tcPr>
            <w:tcW w:w="222" w:type="dxa"/>
            <w:noWrap/>
            <w:vAlign w:val="center"/>
            <w:hideMark/>
          </w:tcPr>
          <w:p w14:paraId="42EC07EA"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3F86942" w14:textId="77777777" w:rsidR="005247D6" w:rsidRPr="00174C05" w:rsidRDefault="005247D6" w:rsidP="00AB2091">
            <w:pPr>
              <w:rPr>
                <w:color w:val="000000"/>
                <w:sz w:val="24"/>
                <w:szCs w:val="24"/>
                <w:lang w:eastAsia="ru-RU"/>
              </w:rPr>
            </w:pPr>
            <w:r w:rsidRPr="00174C05">
              <w:rPr>
                <w:color w:val="000000"/>
                <w:sz w:val="24"/>
                <w:szCs w:val="24"/>
                <w:lang w:eastAsia="ru-RU"/>
              </w:rPr>
              <w:t>Б1.О.64</w:t>
            </w:r>
          </w:p>
        </w:tc>
        <w:tc>
          <w:tcPr>
            <w:tcW w:w="10567" w:type="dxa"/>
            <w:tcBorders>
              <w:top w:val="nil"/>
              <w:left w:val="nil"/>
              <w:bottom w:val="single" w:sz="4" w:space="0" w:color="000000"/>
              <w:right w:val="single" w:sz="4" w:space="0" w:color="000000"/>
            </w:tcBorders>
            <w:shd w:val="clear" w:color="auto" w:fill="FFFFFF"/>
            <w:vAlign w:val="center"/>
            <w:hideMark/>
          </w:tcPr>
          <w:p w14:paraId="1BEAED3C" w14:textId="77777777" w:rsidR="005247D6" w:rsidRPr="00174C05" w:rsidRDefault="005247D6" w:rsidP="00AB2091">
            <w:pPr>
              <w:rPr>
                <w:color w:val="000000"/>
                <w:sz w:val="24"/>
                <w:szCs w:val="24"/>
                <w:lang w:eastAsia="ru-RU"/>
              </w:rPr>
            </w:pPr>
            <w:r w:rsidRPr="00174C05">
              <w:rPr>
                <w:color w:val="000000"/>
                <w:sz w:val="24"/>
                <w:szCs w:val="24"/>
                <w:lang w:eastAsia="ru-RU"/>
              </w:rPr>
              <w:t>Пропедевтика детских болезней</w:t>
            </w:r>
          </w:p>
        </w:tc>
      </w:tr>
      <w:tr w:rsidR="005247D6" w:rsidRPr="00174C05" w14:paraId="4C376F3A" w14:textId="77777777" w:rsidTr="00AB2091">
        <w:trPr>
          <w:trHeight w:val="300"/>
        </w:trPr>
        <w:tc>
          <w:tcPr>
            <w:tcW w:w="222" w:type="dxa"/>
            <w:noWrap/>
            <w:vAlign w:val="center"/>
            <w:hideMark/>
          </w:tcPr>
          <w:p w14:paraId="59E52E84"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483651A6" w14:textId="77777777" w:rsidR="005247D6" w:rsidRPr="00174C05" w:rsidRDefault="005247D6" w:rsidP="00AB2091">
            <w:pPr>
              <w:rPr>
                <w:color w:val="000000"/>
                <w:sz w:val="24"/>
                <w:szCs w:val="24"/>
                <w:lang w:eastAsia="ru-RU"/>
              </w:rPr>
            </w:pPr>
            <w:r w:rsidRPr="00174C05">
              <w:rPr>
                <w:color w:val="000000"/>
                <w:sz w:val="24"/>
                <w:szCs w:val="24"/>
                <w:lang w:eastAsia="ru-RU"/>
              </w:rPr>
              <w:t>Б1.О.66</w:t>
            </w:r>
          </w:p>
        </w:tc>
        <w:tc>
          <w:tcPr>
            <w:tcW w:w="10567" w:type="dxa"/>
            <w:tcBorders>
              <w:top w:val="nil"/>
              <w:left w:val="nil"/>
              <w:bottom w:val="single" w:sz="4" w:space="0" w:color="000000"/>
              <w:right w:val="single" w:sz="4" w:space="0" w:color="000000"/>
            </w:tcBorders>
            <w:shd w:val="clear" w:color="auto" w:fill="FFFFFF"/>
            <w:vAlign w:val="center"/>
            <w:hideMark/>
          </w:tcPr>
          <w:p w14:paraId="66E72305"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педиатрия</w:t>
            </w:r>
          </w:p>
        </w:tc>
      </w:tr>
      <w:tr w:rsidR="005247D6" w:rsidRPr="00174C05" w14:paraId="5447FE67" w14:textId="77777777" w:rsidTr="00AB2091">
        <w:trPr>
          <w:trHeight w:val="300"/>
        </w:trPr>
        <w:tc>
          <w:tcPr>
            <w:tcW w:w="222" w:type="dxa"/>
            <w:noWrap/>
            <w:vAlign w:val="center"/>
            <w:hideMark/>
          </w:tcPr>
          <w:p w14:paraId="05B2D9F1"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95FAC2C" w14:textId="77777777" w:rsidR="005247D6" w:rsidRPr="00174C05" w:rsidRDefault="005247D6" w:rsidP="00AB2091">
            <w:pPr>
              <w:rPr>
                <w:color w:val="000000"/>
                <w:sz w:val="24"/>
                <w:szCs w:val="24"/>
                <w:lang w:eastAsia="ru-RU"/>
              </w:rPr>
            </w:pPr>
            <w:r w:rsidRPr="00174C05">
              <w:rPr>
                <w:color w:val="000000"/>
                <w:sz w:val="24"/>
                <w:szCs w:val="24"/>
                <w:lang w:eastAsia="ru-RU"/>
              </w:rPr>
              <w:t>Б1.О.69</w:t>
            </w:r>
          </w:p>
        </w:tc>
        <w:tc>
          <w:tcPr>
            <w:tcW w:w="10567" w:type="dxa"/>
            <w:tcBorders>
              <w:top w:val="nil"/>
              <w:left w:val="nil"/>
              <w:bottom w:val="single" w:sz="4" w:space="0" w:color="000000"/>
              <w:right w:val="single" w:sz="4" w:space="0" w:color="000000"/>
            </w:tcBorders>
            <w:shd w:val="clear" w:color="auto" w:fill="FFFFFF"/>
            <w:vAlign w:val="center"/>
            <w:hideMark/>
          </w:tcPr>
          <w:p w14:paraId="265CE19D" w14:textId="77777777" w:rsidR="005247D6" w:rsidRPr="00174C05" w:rsidRDefault="005247D6" w:rsidP="00AB2091">
            <w:pPr>
              <w:rPr>
                <w:color w:val="000000"/>
                <w:sz w:val="24"/>
                <w:szCs w:val="24"/>
                <w:lang w:eastAsia="ru-RU"/>
              </w:rPr>
            </w:pPr>
            <w:r w:rsidRPr="00174C05">
              <w:rPr>
                <w:color w:val="000000"/>
                <w:sz w:val="24"/>
                <w:szCs w:val="24"/>
                <w:lang w:eastAsia="ru-RU"/>
              </w:rPr>
              <w:t>Поликлиническая и неотложная педиатрия</w:t>
            </w:r>
          </w:p>
        </w:tc>
      </w:tr>
      <w:tr w:rsidR="005247D6" w:rsidRPr="00174C05" w14:paraId="3F587B98" w14:textId="77777777" w:rsidTr="00AB2091">
        <w:trPr>
          <w:trHeight w:val="300"/>
        </w:trPr>
        <w:tc>
          <w:tcPr>
            <w:tcW w:w="222" w:type="dxa"/>
            <w:noWrap/>
            <w:vAlign w:val="center"/>
            <w:hideMark/>
          </w:tcPr>
          <w:p w14:paraId="68F7A25D"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F1CA7AB" w14:textId="77777777" w:rsidR="005247D6" w:rsidRPr="00174C05" w:rsidRDefault="005247D6" w:rsidP="00AB2091">
            <w:pPr>
              <w:rPr>
                <w:color w:val="000000"/>
                <w:sz w:val="24"/>
                <w:szCs w:val="24"/>
                <w:lang w:eastAsia="ru-RU"/>
              </w:rPr>
            </w:pPr>
            <w:r w:rsidRPr="00174C05">
              <w:rPr>
                <w:color w:val="000000"/>
                <w:sz w:val="24"/>
                <w:szCs w:val="24"/>
                <w:lang w:eastAsia="ru-RU"/>
              </w:rPr>
              <w:t>Б1.О.70</w:t>
            </w:r>
          </w:p>
        </w:tc>
        <w:tc>
          <w:tcPr>
            <w:tcW w:w="10567" w:type="dxa"/>
            <w:tcBorders>
              <w:top w:val="nil"/>
              <w:left w:val="nil"/>
              <w:bottom w:val="single" w:sz="4" w:space="0" w:color="000000"/>
              <w:right w:val="single" w:sz="4" w:space="0" w:color="000000"/>
            </w:tcBorders>
            <w:shd w:val="clear" w:color="auto" w:fill="FFFFFF"/>
            <w:vAlign w:val="center"/>
            <w:hideMark/>
          </w:tcPr>
          <w:p w14:paraId="09593BD1" w14:textId="77777777" w:rsidR="005247D6" w:rsidRPr="00174C05" w:rsidRDefault="005247D6" w:rsidP="00AB2091">
            <w:pPr>
              <w:rPr>
                <w:color w:val="000000"/>
                <w:sz w:val="24"/>
                <w:szCs w:val="24"/>
                <w:lang w:eastAsia="ru-RU"/>
              </w:rPr>
            </w:pPr>
            <w:r w:rsidRPr="00174C05">
              <w:rPr>
                <w:color w:val="000000"/>
                <w:sz w:val="24"/>
                <w:szCs w:val="24"/>
                <w:lang w:eastAsia="ru-RU"/>
              </w:rPr>
              <w:t>Школьная медицина</w:t>
            </w:r>
          </w:p>
        </w:tc>
      </w:tr>
      <w:tr w:rsidR="005247D6" w:rsidRPr="00174C05" w14:paraId="53118B36" w14:textId="77777777" w:rsidTr="00AB2091">
        <w:trPr>
          <w:trHeight w:val="300"/>
        </w:trPr>
        <w:tc>
          <w:tcPr>
            <w:tcW w:w="222" w:type="dxa"/>
            <w:noWrap/>
            <w:vAlign w:val="center"/>
            <w:hideMark/>
          </w:tcPr>
          <w:p w14:paraId="408A58AD"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678B240" w14:textId="77777777" w:rsidR="005247D6" w:rsidRPr="00174C05" w:rsidRDefault="005247D6" w:rsidP="00AB2091">
            <w:pPr>
              <w:rPr>
                <w:color w:val="000000"/>
                <w:sz w:val="24"/>
                <w:szCs w:val="24"/>
                <w:lang w:eastAsia="ru-RU"/>
              </w:rPr>
            </w:pPr>
            <w:r w:rsidRPr="00174C05">
              <w:rPr>
                <w:color w:val="000000"/>
                <w:sz w:val="24"/>
                <w:szCs w:val="24"/>
                <w:lang w:eastAsia="ru-RU"/>
              </w:rPr>
              <w:t>Б1.О.71</w:t>
            </w:r>
          </w:p>
        </w:tc>
        <w:tc>
          <w:tcPr>
            <w:tcW w:w="10567" w:type="dxa"/>
            <w:tcBorders>
              <w:top w:val="nil"/>
              <w:left w:val="nil"/>
              <w:bottom w:val="single" w:sz="4" w:space="0" w:color="000000"/>
              <w:right w:val="single" w:sz="4" w:space="0" w:color="000000"/>
            </w:tcBorders>
            <w:shd w:val="clear" w:color="auto" w:fill="FFFFFF"/>
            <w:vAlign w:val="center"/>
            <w:hideMark/>
          </w:tcPr>
          <w:p w14:paraId="2F5B0D14" w14:textId="77777777" w:rsidR="005247D6" w:rsidRPr="00174C05" w:rsidRDefault="005247D6" w:rsidP="00AB2091">
            <w:pPr>
              <w:rPr>
                <w:color w:val="000000"/>
                <w:sz w:val="24"/>
                <w:szCs w:val="24"/>
                <w:lang w:eastAsia="ru-RU"/>
              </w:rPr>
            </w:pPr>
            <w:r w:rsidRPr="00174C05">
              <w:rPr>
                <w:color w:val="000000"/>
                <w:sz w:val="24"/>
                <w:szCs w:val="24"/>
                <w:lang w:eastAsia="ru-RU"/>
              </w:rPr>
              <w:t>Симуляционное обучение</w:t>
            </w:r>
          </w:p>
        </w:tc>
      </w:tr>
      <w:tr w:rsidR="005247D6" w:rsidRPr="00174C05" w14:paraId="7A880DCA" w14:textId="77777777" w:rsidTr="00AB2091">
        <w:trPr>
          <w:trHeight w:val="300"/>
        </w:trPr>
        <w:tc>
          <w:tcPr>
            <w:tcW w:w="222" w:type="dxa"/>
            <w:noWrap/>
            <w:vAlign w:val="center"/>
            <w:hideMark/>
          </w:tcPr>
          <w:p w14:paraId="63167360"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6F552521" w14:textId="77777777" w:rsidR="005247D6" w:rsidRPr="00174C05" w:rsidRDefault="005247D6" w:rsidP="00AB2091">
            <w:pPr>
              <w:rPr>
                <w:color w:val="000000"/>
                <w:sz w:val="24"/>
                <w:szCs w:val="24"/>
                <w:lang w:eastAsia="ru-RU"/>
              </w:rPr>
            </w:pPr>
            <w:r w:rsidRPr="00174C05">
              <w:rPr>
                <w:color w:val="000000"/>
                <w:sz w:val="24"/>
                <w:szCs w:val="24"/>
                <w:lang w:eastAsia="ru-RU"/>
              </w:rPr>
              <w:t>Б2.О.04(П)</w:t>
            </w:r>
          </w:p>
        </w:tc>
        <w:tc>
          <w:tcPr>
            <w:tcW w:w="10567" w:type="dxa"/>
            <w:tcBorders>
              <w:top w:val="nil"/>
              <w:left w:val="nil"/>
              <w:bottom w:val="single" w:sz="4" w:space="0" w:color="000000"/>
              <w:right w:val="single" w:sz="4" w:space="0" w:color="000000"/>
            </w:tcBorders>
            <w:shd w:val="clear" w:color="auto" w:fill="FFFFFF"/>
            <w:vAlign w:val="center"/>
            <w:hideMark/>
          </w:tcPr>
          <w:p w14:paraId="307E5B79"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терапевтического профиля</w:t>
            </w:r>
          </w:p>
        </w:tc>
      </w:tr>
      <w:tr w:rsidR="005247D6" w:rsidRPr="00174C05" w14:paraId="2AEBADCA" w14:textId="77777777" w:rsidTr="00AB2091">
        <w:trPr>
          <w:trHeight w:val="300"/>
        </w:trPr>
        <w:tc>
          <w:tcPr>
            <w:tcW w:w="222" w:type="dxa"/>
            <w:noWrap/>
            <w:vAlign w:val="center"/>
            <w:hideMark/>
          </w:tcPr>
          <w:p w14:paraId="5086009C"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FD22ED3" w14:textId="77777777" w:rsidR="005247D6" w:rsidRPr="00174C05" w:rsidRDefault="005247D6" w:rsidP="00AB2091">
            <w:pPr>
              <w:rPr>
                <w:color w:val="000000"/>
                <w:sz w:val="24"/>
                <w:szCs w:val="24"/>
                <w:lang w:eastAsia="ru-RU"/>
              </w:rPr>
            </w:pPr>
            <w:r w:rsidRPr="00174C05">
              <w:rPr>
                <w:color w:val="000000"/>
                <w:sz w:val="24"/>
                <w:szCs w:val="24"/>
                <w:lang w:eastAsia="ru-RU"/>
              </w:rPr>
              <w:t>Б2.О.07(П)</w:t>
            </w:r>
          </w:p>
        </w:tc>
        <w:tc>
          <w:tcPr>
            <w:tcW w:w="10567" w:type="dxa"/>
            <w:tcBorders>
              <w:top w:val="nil"/>
              <w:left w:val="nil"/>
              <w:bottom w:val="single" w:sz="4" w:space="0" w:color="000000"/>
              <w:right w:val="single" w:sz="4" w:space="0" w:color="000000"/>
            </w:tcBorders>
            <w:shd w:val="clear" w:color="auto" w:fill="FFFFFF"/>
            <w:vAlign w:val="center"/>
            <w:hideMark/>
          </w:tcPr>
          <w:p w14:paraId="7D5B196F"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акушерско - гинекологического профиля</w:t>
            </w:r>
          </w:p>
        </w:tc>
      </w:tr>
      <w:tr w:rsidR="005247D6" w:rsidRPr="00174C05" w14:paraId="039B6726" w14:textId="77777777" w:rsidTr="00AB2091">
        <w:trPr>
          <w:trHeight w:val="300"/>
        </w:trPr>
        <w:tc>
          <w:tcPr>
            <w:tcW w:w="222" w:type="dxa"/>
            <w:noWrap/>
            <w:vAlign w:val="center"/>
            <w:hideMark/>
          </w:tcPr>
          <w:p w14:paraId="2E76D89A"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0606AF5" w14:textId="77777777" w:rsidR="005247D6" w:rsidRPr="00174C05" w:rsidRDefault="005247D6" w:rsidP="00AB2091">
            <w:pPr>
              <w:rPr>
                <w:color w:val="000000"/>
                <w:sz w:val="24"/>
                <w:szCs w:val="24"/>
                <w:lang w:eastAsia="ru-RU"/>
              </w:rPr>
            </w:pPr>
            <w:r w:rsidRPr="00174C05">
              <w:rPr>
                <w:color w:val="000000"/>
                <w:sz w:val="24"/>
                <w:szCs w:val="24"/>
                <w:lang w:eastAsia="ru-RU"/>
              </w:rPr>
              <w:t>Б2.О.08(П)</w:t>
            </w:r>
          </w:p>
        </w:tc>
        <w:tc>
          <w:tcPr>
            <w:tcW w:w="10567" w:type="dxa"/>
            <w:tcBorders>
              <w:top w:val="nil"/>
              <w:left w:val="nil"/>
              <w:bottom w:val="single" w:sz="4" w:space="0" w:color="000000"/>
              <w:right w:val="single" w:sz="4" w:space="0" w:color="000000"/>
            </w:tcBorders>
            <w:shd w:val="clear" w:color="auto" w:fill="FFFFFF"/>
            <w:vAlign w:val="center"/>
            <w:hideMark/>
          </w:tcPr>
          <w:p w14:paraId="2DF3F8C5" w14:textId="77777777" w:rsidR="005247D6" w:rsidRPr="00174C05" w:rsidRDefault="005247D6" w:rsidP="00AB2091">
            <w:pPr>
              <w:rPr>
                <w:color w:val="000000"/>
                <w:sz w:val="24"/>
                <w:szCs w:val="24"/>
                <w:lang w:eastAsia="ru-RU"/>
              </w:rPr>
            </w:pPr>
            <w:r w:rsidRPr="00174C05">
              <w:rPr>
                <w:color w:val="000000"/>
                <w:sz w:val="24"/>
                <w:szCs w:val="24"/>
                <w:lang w:eastAsia="ru-RU"/>
              </w:rPr>
              <w:t>Амбулаторно-поликлиническая практика в педиатрии</w:t>
            </w:r>
          </w:p>
        </w:tc>
      </w:tr>
      <w:tr w:rsidR="005247D6" w:rsidRPr="00174C05" w14:paraId="61F51388" w14:textId="77777777" w:rsidTr="00AB2091">
        <w:trPr>
          <w:trHeight w:val="300"/>
        </w:trPr>
        <w:tc>
          <w:tcPr>
            <w:tcW w:w="222" w:type="dxa"/>
            <w:noWrap/>
            <w:vAlign w:val="center"/>
            <w:hideMark/>
          </w:tcPr>
          <w:p w14:paraId="7BD0DE83"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6F55342" w14:textId="77777777" w:rsidR="005247D6" w:rsidRPr="00174C05" w:rsidRDefault="005247D6" w:rsidP="00AB2091">
            <w:pPr>
              <w:rPr>
                <w:color w:val="000000"/>
                <w:sz w:val="24"/>
                <w:szCs w:val="24"/>
                <w:lang w:eastAsia="ru-RU"/>
              </w:rPr>
            </w:pPr>
            <w:r w:rsidRPr="00174C05">
              <w:rPr>
                <w:color w:val="000000"/>
                <w:sz w:val="24"/>
                <w:szCs w:val="24"/>
                <w:lang w:eastAsia="ru-RU"/>
              </w:rPr>
              <w:t>Б3.01</w:t>
            </w:r>
          </w:p>
        </w:tc>
        <w:tc>
          <w:tcPr>
            <w:tcW w:w="10567" w:type="dxa"/>
            <w:tcBorders>
              <w:top w:val="nil"/>
              <w:left w:val="nil"/>
              <w:bottom w:val="single" w:sz="4" w:space="0" w:color="000000"/>
              <w:right w:val="single" w:sz="4" w:space="0" w:color="000000"/>
            </w:tcBorders>
            <w:shd w:val="clear" w:color="auto" w:fill="FFFFFF"/>
            <w:vAlign w:val="center"/>
            <w:hideMark/>
          </w:tcPr>
          <w:p w14:paraId="5C87D4A1" w14:textId="77777777" w:rsidR="005247D6" w:rsidRPr="00174C05" w:rsidRDefault="005247D6"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5247D6" w:rsidRPr="00174C05" w14:paraId="5B407C9F" w14:textId="77777777" w:rsidTr="00AB2091">
        <w:trPr>
          <w:trHeight w:val="300"/>
        </w:trPr>
        <w:tc>
          <w:tcPr>
            <w:tcW w:w="41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FB2997" w14:textId="77777777" w:rsidR="005247D6" w:rsidRPr="00174C05" w:rsidRDefault="005247D6" w:rsidP="00AB2091">
            <w:pPr>
              <w:rPr>
                <w:b/>
                <w:color w:val="000000"/>
                <w:sz w:val="24"/>
                <w:szCs w:val="24"/>
                <w:lang w:eastAsia="ru-RU"/>
              </w:rPr>
            </w:pPr>
            <w:r w:rsidRPr="00174C05">
              <w:rPr>
                <w:b/>
                <w:color w:val="000000"/>
                <w:sz w:val="24"/>
                <w:szCs w:val="24"/>
                <w:lang w:eastAsia="ru-RU"/>
              </w:rPr>
              <w:t>ОПК-7</w:t>
            </w:r>
          </w:p>
        </w:tc>
        <w:tc>
          <w:tcPr>
            <w:tcW w:w="10567" w:type="dxa"/>
            <w:tcBorders>
              <w:top w:val="nil"/>
              <w:left w:val="nil"/>
              <w:bottom w:val="single" w:sz="4" w:space="0" w:color="000000"/>
              <w:right w:val="single" w:sz="4" w:space="0" w:color="000000"/>
            </w:tcBorders>
            <w:shd w:val="clear" w:color="auto" w:fill="FFFFFF"/>
            <w:vAlign w:val="center"/>
            <w:hideMark/>
          </w:tcPr>
          <w:p w14:paraId="6B774FE2" w14:textId="77777777" w:rsidR="005247D6" w:rsidRPr="00174C05" w:rsidRDefault="005247D6" w:rsidP="00AB2091">
            <w:pPr>
              <w:rPr>
                <w:b/>
                <w:color w:val="000000"/>
                <w:sz w:val="24"/>
                <w:szCs w:val="24"/>
                <w:lang w:eastAsia="ru-RU"/>
              </w:rPr>
            </w:pPr>
            <w:r w:rsidRPr="00174C05">
              <w:rPr>
                <w:b/>
                <w:color w:val="000000"/>
                <w:sz w:val="24"/>
                <w:szCs w:val="24"/>
                <w:lang w:eastAsia="ru-RU"/>
              </w:rPr>
              <w:t>Способен назначать лечение и осуществлять контроль его эффективности и безопасности</w:t>
            </w:r>
          </w:p>
        </w:tc>
      </w:tr>
      <w:tr w:rsidR="005247D6" w:rsidRPr="00174C05" w14:paraId="19256FBD" w14:textId="77777777" w:rsidTr="00AB2091">
        <w:trPr>
          <w:trHeight w:val="300"/>
        </w:trPr>
        <w:tc>
          <w:tcPr>
            <w:tcW w:w="222" w:type="dxa"/>
            <w:noWrap/>
            <w:vAlign w:val="center"/>
            <w:hideMark/>
          </w:tcPr>
          <w:p w14:paraId="53F9D2C7" w14:textId="77777777" w:rsidR="005247D6" w:rsidRPr="00174C05" w:rsidRDefault="005247D6" w:rsidP="00AB2091">
            <w:pPr>
              <w:rPr>
                <w:b/>
                <w:color w:val="000000"/>
                <w:sz w:val="24"/>
                <w:szCs w:val="24"/>
                <w:lang w:eastAsia="ru-RU"/>
              </w:rPr>
            </w:pPr>
          </w:p>
        </w:tc>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17EF2A" w14:textId="77777777" w:rsidR="005247D6" w:rsidRPr="00174C05" w:rsidRDefault="005247D6" w:rsidP="00AB2091">
            <w:pPr>
              <w:rPr>
                <w:i/>
                <w:color w:val="000000"/>
                <w:sz w:val="24"/>
                <w:szCs w:val="24"/>
                <w:lang w:eastAsia="ru-RU"/>
              </w:rPr>
            </w:pPr>
            <w:r w:rsidRPr="00174C05">
              <w:rPr>
                <w:i/>
                <w:color w:val="000000"/>
                <w:sz w:val="24"/>
                <w:szCs w:val="24"/>
                <w:lang w:eastAsia="ru-RU"/>
              </w:rPr>
              <w:t>ОПК-7.1</w:t>
            </w:r>
          </w:p>
        </w:tc>
        <w:tc>
          <w:tcPr>
            <w:tcW w:w="10567" w:type="dxa"/>
            <w:tcBorders>
              <w:top w:val="nil"/>
              <w:left w:val="nil"/>
              <w:bottom w:val="single" w:sz="4" w:space="0" w:color="000000"/>
              <w:right w:val="single" w:sz="4" w:space="0" w:color="000000"/>
            </w:tcBorders>
            <w:shd w:val="clear" w:color="auto" w:fill="FFFFFF"/>
            <w:vAlign w:val="center"/>
            <w:hideMark/>
          </w:tcPr>
          <w:p w14:paraId="5B3EF40D" w14:textId="77777777" w:rsidR="005247D6" w:rsidRPr="00174C05" w:rsidRDefault="005247D6" w:rsidP="00AB2091">
            <w:pPr>
              <w:rPr>
                <w:i/>
                <w:color w:val="000000"/>
                <w:sz w:val="24"/>
                <w:szCs w:val="24"/>
                <w:lang w:eastAsia="ru-RU"/>
              </w:rPr>
            </w:pPr>
            <w:r w:rsidRPr="00174C05">
              <w:rPr>
                <w:i/>
                <w:color w:val="000000"/>
                <w:sz w:val="24"/>
                <w:szCs w:val="24"/>
                <w:lang w:eastAsia="ru-RU"/>
              </w:rPr>
              <w:t>Назначает лечебно - охранительный режим, определяет место и виды лечения с учетом тяжести состояния пациента</w:t>
            </w:r>
          </w:p>
        </w:tc>
      </w:tr>
      <w:tr w:rsidR="005247D6" w:rsidRPr="00174C05" w14:paraId="4945E333" w14:textId="77777777" w:rsidTr="00AB2091">
        <w:trPr>
          <w:trHeight w:val="300"/>
        </w:trPr>
        <w:tc>
          <w:tcPr>
            <w:tcW w:w="222" w:type="dxa"/>
            <w:noWrap/>
            <w:vAlign w:val="center"/>
            <w:hideMark/>
          </w:tcPr>
          <w:p w14:paraId="4C3C7768" w14:textId="77777777" w:rsidR="005247D6" w:rsidRPr="00174C05" w:rsidRDefault="005247D6" w:rsidP="00AB2091">
            <w:pPr>
              <w:rPr>
                <w:i/>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46BDB124" w14:textId="77777777" w:rsidR="005247D6" w:rsidRPr="00174C05" w:rsidRDefault="005247D6" w:rsidP="00AB2091">
            <w:pPr>
              <w:rPr>
                <w:color w:val="000000"/>
                <w:sz w:val="24"/>
                <w:szCs w:val="24"/>
                <w:lang w:eastAsia="ru-RU"/>
              </w:rPr>
            </w:pPr>
            <w:r w:rsidRPr="00174C05">
              <w:rPr>
                <w:color w:val="000000"/>
                <w:sz w:val="24"/>
                <w:szCs w:val="24"/>
                <w:lang w:eastAsia="ru-RU"/>
              </w:rPr>
              <w:t>Б1.О.35</w:t>
            </w:r>
          </w:p>
        </w:tc>
        <w:tc>
          <w:tcPr>
            <w:tcW w:w="10567" w:type="dxa"/>
            <w:tcBorders>
              <w:top w:val="nil"/>
              <w:left w:val="nil"/>
              <w:bottom w:val="single" w:sz="4" w:space="0" w:color="000000"/>
              <w:right w:val="single" w:sz="4" w:space="0" w:color="000000"/>
            </w:tcBorders>
            <w:shd w:val="clear" w:color="auto" w:fill="FFFFFF"/>
            <w:vAlign w:val="center"/>
            <w:hideMark/>
          </w:tcPr>
          <w:p w14:paraId="76417C2E" w14:textId="77777777" w:rsidR="005247D6" w:rsidRPr="00174C05" w:rsidRDefault="005247D6" w:rsidP="00AB2091">
            <w:pPr>
              <w:rPr>
                <w:color w:val="000000"/>
                <w:sz w:val="24"/>
                <w:szCs w:val="24"/>
                <w:lang w:eastAsia="ru-RU"/>
              </w:rPr>
            </w:pPr>
            <w:r w:rsidRPr="00174C05">
              <w:rPr>
                <w:color w:val="000000"/>
                <w:sz w:val="24"/>
                <w:szCs w:val="24"/>
                <w:lang w:eastAsia="ru-RU"/>
              </w:rPr>
              <w:t>Эпидемиология</w:t>
            </w:r>
          </w:p>
        </w:tc>
      </w:tr>
      <w:tr w:rsidR="005247D6" w:rsidRPr="00174C05" w14:paraId="5BA22F49" w14:textId="77777777" w:rsidTr="00AB2091">
        <w:trPr>
          <w:trHeight w:val="300"/>
        </w:trPr>
        <w:tc>
          <w:tcPr>
            <w:tcW w:w="222" w:type="dxa"/>
            <w:noWrap/>
            <w:vAlign w:val="center"/>
            <w:hideMark/>
          </w:tcPr>
          <w:p w14:paraId="192A0A59"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CDBC49B" w14:textId="77777777" w:rsidR="005247D6" w:rsidRPr="00174C05" w:rsidRDefault="005247D6" w:rsidP="00AB2091">
            <w:pPr>
              <w:rPr>
                <w:color w:val="000000"/>
                <w:sz w:val="24"/>
                <w:szCs w:val="24"/>
                <w:lang w:eastAsia="ru-RU"/>
              </w:rPr>
            </w:pPr>
            <w:r w:rsidRPr="00174C05">
              <w:rPr>
                <w:color w:val="000000"/>
                <w:sz w:val="24"/>
                <w:szCs w:val="24"/>
                <w:lang w:eastAsia="ru-RU"/>
              </w:rPr>
              <w:t>Б1.О.36</w:t>
            </w:r>
          </w:p>
        </w:tc>
        <w:tc>
          <w:tcPr>
            <w:tcW w:w="10567" w:type="dxa"/>
            <w:tcBorders>
              <w:top w:val="nil"/>
              <w:left w:val="nil"/>
              <w:bottom w:val="single" w:sz="4" w:space="0" w:color="000000"/>
              <w:right w:val="single" w:sz="4" w:space="0" w:color="000000"/>
            </w:tcBorders>
            <w:shd w:val="clear" w:color="auto" w:fill="FFFFFF"/>
            <w:vAlign w:val="center"/>
            <w:hideMark/>
          </w:tcPr>
          <w:p w14:paraId="16126B11" w14:textId="77777777" w:rsidR="005247D6" w:rsidRPr="00174C05" w:rsidRDefault="005247D6" w:rsidP="00AB2091">
            <w:pPr>
              <w:rPr>
                <w:color w:val="000000"/>
                <w:sz w:val="24"/>
                <w:szCs w:val="24"/>
                <w:lang w:eastAsia="ru-RU"/>
              </w:rPr>
            </w:pPr>
            <w:r w:rsidRPr="00174C05">
              <w:rPr>
                <w:color w:val="000000"/>
                <w:sz w:val="24"/>
                <w:szCs w:val="24"/>
                <w:lang w:eastAsia="ru-RU"/>
              </w:rPr>
              <w:t>Дерматовенерология</w:t>
            </w:r>
          </w:p>
        </w:tc>
      </w:tr>
      <w:tr w:rsidR="005247D6" w:rsidRPr="00174C05" w14:paraId="39E229D3" w14:textId="77777777" w:rsidTr="00AB2091">
        <w:trPr>
          <w:trHeight w:val="300"/>
        </w:trPr>
        <w:tc>
          <w:tcPr>
            <w:tcW w:w="222" w:type="dxa"/>
            <w:noWrap/>
            <w:vAlign w:val="center"/>
            <w:hideMark/>
          </w:tcPr>
          <w:p w14:paraId="77FCE1A0"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B68BCB9" w14:textId="77777777" w:rsidR="005247D6" w:rsidRPr="00174C05" w:rsidRDefault="005247D6" w:rsidP="00AB2091">
            <w:pPr>
              <w:rPr>
                <w:color w:val="000000"/>
                <w:sz w:val="24"/>
                <w:szCs w:val="24"/>
                <w:lang w:eastAsia="ru-RU"/>
              </w:rPr>
            </w:pPr>
            <w:r w:rsidRPr="00174C05">
              <w:rPr>
                <w:color w:val="000000"/>
                <w:sz w:val="24"/>
                <w:szCs w:val="24"/>
                <w:lang w:eastAsia="ru-RU"/>
              </w:rPr>
              <w:t>Б1.О.38</w:t>
            </w:r>
          </w:p>
        </w:tc>
        <w:tc>
          <w:tcPr>
            <w:tcW w:w="10567" w:type="dxa"/>
            <w:tcBorders>
              <w:top w:val="nil"/>
              <w:left w:val="nil"/>
              <w:bottom w:val="single" w:sz="4" w:space="0" w:color="000000"/>
              <w:right w:val="single" w:sz="4" w:space="0" w:color="000000"/>
            </w:tcBorders>
            <w:shd w:val="clear" w:color="auto" w:fill="FFFFFF"/>
            <w:vAlign w:val="center"/>
            <w:hideMark/>
          </w:tcPr>
          <w:p w14:paraId="3C1CD9F4" w14:textId="77777777" w:rsidR="005247D6" w:rsidRPr="00174C05" w:rsidRDefault="005247D6" w:rsidP="00AB2091">
            <w:pPr>
              <w:rPr>
                <w:color w:val="000000"/>
                <w:sz w:val="24"/>
                <w:szCs w:val="24"/>
                <w:lang w:eastAsia="ru-RU"/>
              </w:rPr>
            </w:pPr>
            <w:r w:rsidRPr="00174C05">
              <w:rPr>
                <w:color w:val="000000"/>
                <w:sz w:val="24"/>
                <w:szCs w:val="24"/>
                <w:lang w:eastAsia="ru-RU"/>
              </w:rPr>
              <w:t>Неврология</w:t>
            </w:r>
          </w:p>
        </w:tc>
      </w:tr>
      <w:tr w:rsidR="005247D6" w:rsidRPr="00174C05" w14:paraId="22E17D7A" w14:textId="77777777" w:rsidTr="00AB2091">
        <w:trPr>
          <w:trHeight w:val="300"/>
        </w:trPr>
        <w:tc>
          <w:tcPr>
            <w:tcW w:w="222" w:type="dxa"/>
            <w:noWrap/>
            <w:vAlign w:val="center"/>
            <w:hideMark/>
          </w:tcPr>
          <w:p w14:paraId="346B68BB"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79DA90D" w14:textId="77777777" w:rsidR="005247D6" w:rsidRPr="00174C05" w:rsidRDefault="005247D6" w:rsidP="00AB2091">
            <w:pPr>
              <w:rPr>
                <w:color w:val="000000"/>
                <w:sz w:val="24"/>
                <w:szCs w:val="24"/>
                <w:lang w:eastAsia="ru-RU"/>
              </w:rPr>
            </w:pPr>
            <w:r w:rsidRPr="00174C05">
              <w:rPr>
                <w:color w:val="000000"/>
                <w:sz w:val="24"/>
                <w:szCs w:val="24"/>
                <w:lang w:eastAsia="ru-RU"/>
              </w:rPr>
              <w:t>Б1.О.41</w:t>
            </w:r>
          </w:p>
        </w:tc>
        <w:tc>
          <w:tcPr>
            <w:tcW w:w="10567" w:type="dxa"/>
            <w:tcBorders>
              <w:top w:val="nil"/>
              <w:left w:val="nil"/>
              <w:bottom w:val="single" w:sz="4" w:space="0" w:color="000000"/>
              <w:right w:val="single" w:sz="4" w:space="0" w:color="000000"/>
            </w:tcBorders>
            <w:shd w:val="clear" w:color="auto" w:fill="FFFFFF"/>
            <w:vAlign w:val="center"/>
            <w:hideMark/>
          </w:tcPr>
          <w:p w14:paraId="166B0668" w14:textId="77777777" w:rsidR="005247D6" w:rsidRPr="00174C05" w:rsidRDefault="005247D6" w:rsidP="00AB2091">
            <w:pPr>
              <w:rPr>
                <w:color w:val="000000"/>
                <w:sz w:val="24"/>
                <w:szCs w:val="24"/>
                <w:lang w:eastAsia="ru-RU"/>
              </w:rPr>
            </w:pPr>
            <w:r w:rsidRPr="00174C05">
              <w:rPr>
                <w:color w:val="000000"/>
                <w:sz w:val="24"/>
                <w:szCs w:val="24"/>
                <w:lang w:eastAsia="ru-RU"/>
              </w:rPr>
              <w:t>Психиатрия</w:t>
            </w:r>
          </w:p>
        </w:tc>
      </w:tr>
      <w:tr w:rsidR="005247D6" w:rsidRPr="00174C05" w14:paraId="30C80D35" w14:textId="77777777" w:rsidTr="00AB2091">
        <w:trPr>
          <w:trHeight w:val="300"/>
        </w:trPr>
        <w:tc>
          <w:tcPr>
            <w:tcW w:w="222" w:type="dxa"/>
            <w:noWrap/>
            <w:vAlign w:val="center"/>
            <w:hideMark/>
          </w:tcPr>
          <w:p w14:paraId="3F9785EA"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2F93E9F" w14:textId="77777777" w:rsidR="005247D6" w:rsidRPr="00174C05" w:rsidRDefault="005247D6" w:rsidP="00AB2091">
            <w:pPr>
              <w:rPr>
                <w:color w:val="000000"/>
                <w:sz w:val="24"/>
                <w:szCs w:val="24"/>
                <w:lang w:eastAsia="ru-RU"/>
              </w:rPr>
            </w:pPr>
            <w:r w:rsidRPr="00174C05">
              <w:rPr>
                <w:color w:val="000000"/>
                <w:sz w:val="24"/>
                <w:szCs w:val="24"/>
                <w:lang w:eastAsia="ru-RU"/>
              </w:rPr>
              <w:t>Б1.О.51</w:t>
            </w:r>
          </w:p>
        </w:tc>
        <w:tc>
          <w:tcPr>
            <w:tcW w:w="10567" w:type="dxa"/>
            <w:tcBorders>
              <w:top w:val="nil"/>
              <w:left w:val="nil"/>
              <w:bottom w:val="single" w:sz="4" w:space="0" w:color="000000"/>
              <w:right w:val="single" w:sz="4" w:space="0" w:color="000000"/>
            </w:tcBorders>
            <w:shd w:val="clear" w:color="auto" w:fill="FFFFFF"/>
            <w:vAlign w:val="center"/>
            <w:hideMark/>
          </w:tcPr>
          <w:p w14:paraId="1EE420B9" w14:textId="77777777" w:rsidR="005247D6" w:rsidRPr="00174C05" w:rsidRDefault="005247D6" w:rsidP="00AB2091">
            <w:pPr>
              <w:rPr>
                <w:color w:val="000000"/>
                <w:sz w:val="24"/>
                <w:szCs w:val="24"/>
                <w:lang w:eastAsia="ru-RU"/>
              </w:rPr>
            </w:pPr>
            <w:r w:rsidRPr="00174C05">
              <w:rPr>
                <w:color w:val="000000"/>
                <w:sz w:val="24"/>
                <w:szCs w:val="24"/>
                <w:lang w:eastAsia="ru-RU"/>
              </w:rPr>
              <w:t>Инфекционные болезни</w:t>
            </w:r>
          </w:p>
        </w:tc>
      </w:tr>
      <w:tr w:rsidR="005247D6" w:rsidRPr="00174C05" w14:paraId="7486F626" w14:textId="77777777" w:rsidTr="00AB2091">
        <w:trPr>
          <w:trHeight w:val="300"/>
        </w:trPr>
        <w:tc>
          <w:tcPr>
            <w:tcW w:w="222" w:type="dxa"/>
            <w:noWrap/>
            <w:vAlign w:val="center"/>
            <w:hideMark/>
          </w:tcPr>
          <w:p w14:paraId="05AF8658"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9C19A83" w14:textId="77777777" w:rsidR="005247D6" w:rsidRPr="00174C05" w:rsidRDefault="005247D6" w:rsidP="00AB2091">
            <w:pPr>
              <w:rPr>
                <w:color w:val="000000"/>
                <w:sz w:val="24"/>
                <w:szCs w:val="24"/>
                <w:lang w:eastAsia="ru-RU"/>
              </w:rPr>
            </w:pPr>
            <w:r w:rsidRPr="00174C05">
              <w:rPr>
                <w:color w:val="000000"/>
                <w:sz w:val="24"/>
                <w:szCs w:val="24"/>
                <w:lang w:eastAsia="ru-RU"/>
              </w:rPr>
              <w:t>Б1.О.52</w:t>
            </w:r>
          </w:p>
        </w:tc>
        <w:tc>
          <w:tcPr>
            <w:tcW w:w="10567" w:type="dxa"/>
            <w:tcBorders>
              <w:top w:val="nil"/>
              <w:left w:val="nil"/>
              <w:bottom w:val="single" w:sz="4" w:space="0" w:color="000000"/>
              <w:right w:val="single" w:sz="4" w:space="0" w:color="000000"/>
            </w:tcBorders>
            <w:shd w:val="clear" w:color="auto" w:fill="FFFFFF"/>
            <w:vAlign w:val="center"/>
            <w:hideMark/>
          </w:tcPr>
          <w:p w14:paraId="53516470" w14:textId="77777777" w:rsidR="005247D6" w:rsidRPr="00174C05" w:rsidRDefault="005247D6" w:rsidP="00AB2091">
            <w:pPr>
              <w:rPr>
                <w:color w:val="000000"/>
                <w:sz w:val="24"/>
                <w:szCs w:val="24"/>
                <w:lang w:eastAsia="ru-RU"/>
              </w:rPr>
            </w:pPr>
            <w:r w:rsidRPr="00174C05">
              <w:rPr>
                <w:color w:val="000000"/>
                <w:sz w:val="24"/>
                <w:szCs w:val="24"/>
                <w:lang w:eastAsia="ru-RU"/>
              </w:rPr>
              <w:t>Фтизиатрия</w:t>
            </w:r>
          </w:p>
        </w:tc>
      </w:tr>
      <w:tr w:rsidR="005247D6" w:rsidRPr="00174C05" w14:paraId="1938F8D5" w14:textId="77777777" w:rsidTr="00AB2091">
        <w:trPr>
          <w:trHeight w:val="300"/>
        </w:trPr>
        <w:tc>
          <w:tcPr>
            <w:tcW w:w="222" w:type="dxa"/>
            <w:noWrap/>
            <w:vAlign w:val="center"/>
            <w:hideMark/>
          </w:tcPr>
          <w:p w14:paraId="789E0B5C"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6226B67D" w14:textId="77777777" w:rsidR="005247D6" w:rsidRPr="00174C05" w:rsidRDefault="005247D6" w:rsidP="00AB2091">
            <w:pPr>
              <w:rPr>
                <w:color w:val="000000"/>
                <w:sz w:val="24"/>
                <w:szCs w:val="24"/>
                <w:lang w:eastAsia="ru-RU"/>
              </w:rPr>
            </w:pPr>
            <w:r w:rsidRPr="00174C05">
              <w:rPr>
                <w:color w:val="000000"/>
                <w:sz w:val="24"/>
                <w:szCs w:val="24"/>
                <w:lang w:eastAsia="ru-RU"/>
              </w:rPr>
              <w:t>Б1.О.53</w:t>
            </w:r>
          </w:p>
        </w:tc>
        <w:tc>
          <w:tcPr>
            <w:tcW w:w="10567" w:type="dxa"/>
            <w:tcBorders>
              <w:top w:val="nil"/>
              <w:left w:val="nil"/>
              <w:bottom w:val="single" w:sz="4" w:space="0" w:color="000000"/>
              <w:right w:val="single" w:sz="4" w:space="0" w:color="000000"/>
            </w:tcBorders>
            <w:shd w:val="clear" w:color="auto" w:fill="FFFFFF"/>
            <w:vAlign w:val="center"/>
            <w:hideMark/>
          </w:tcPr>
          <w:p w14:paraId="0233D32C" w14:textId="77777777" w:rsidR="005247D6" w:rsidRPr="00174C05" w:rsidRDefault="005247D6" w:rsidP="00AB2091">
            <w:pPr>
              <w:rPr>
                <w:color w:val="000000"/>
                <w:sz w:val="24"/>
                <w:szCs w:val="24"/>
                <w:lang w:eastAsia="ru-RU"/>
              </w:rPr>
            </w:pPr>
            <w:r w:rsidRPr="00174C05">
              <w:rPr>
                <w:color w:val="000000"/>
                <w:sz w:val="24"/>
                <w:szCs w:val="24"/>
                <w:lang w:eastAsia="ru-RU"/>
              </w:rPr>
              <w:t>Общая хирургия, лучевая диагностика</w:t>
            </w:r>
          </w:p>
        </w:tc>
      </w:tr>
      <w:tr w:rsidR="005247D6" w:rsidRPr="00174C05" w14:paraId="2CF839D5" w14:textId="77777777" w:rsidTr="00AB2091">
        <w:trPr>
          <w:trHeight w:val="300"/>
        </w:trPr>
        <w:tc>
          <w:tcPr>
            <w:tcW w:w="222" w:type="dxa"/>
            <w:noWrap/>
            <w:vAlign w:val="center"/>
            <w:hideMark/>
          </w:tcPr>
          <w:p w14:paraId="39AEBF8D"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FF7493A"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Б1.О.55</w:t>
            </w:r>
          </w:p>
        </w:tc>
        <w:tc>
          <w:tcPr>
            <w:tcW w:w="10567" w:type="dxa"/>
            <w:tcBorders>
              <w:top w:val="nil"/>
              <w:left w:val="nil"/>
              <w:bottom w:val="single" w:sz="4" w:space="0" w:color="000000"/>
              <w:right w:val="single" w:sz="4" w:space="0" w:color="000000"/>
            </w:tcBorders>
            <w:shd w:val="clear" w:color="auto" w:fill="FFFFFF"/>
            <w:vAlign w:val="center"/>
            <w:hideMark/>
          </w:tcPr>
          <w:p w14:paraId="4CC14170"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Факультетская хирургия</w:t>
            </w:r>
          </w:p>
        </w:tc>
      </w:tr>
      <w:tr w:rsidR="005247D6" w:rsidRPr="00174C05" w14:paraId="1D2F8CDF" w14:textId="77777777" w:rsidTr="00AB2091">
        <w:trPr>
          <w:trHeight w:val="300"/>
        </w:trPr>
        <w:tc>
          <w:tcPr>
            <w:tcW w:w="222" w:type="dxa"/>
            <w:noWrap/>
            <w:vAlign w:val="center"/>
            <w:hideMark/>
          </w:tcPr>
          <w:p w14:paraId="49CF798B"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776A92E" w14:textId="77777777" w:rsidR="005247D6" w:rsidRPr="00174C05" w:rsidRDefault="005247D6" w:rsidP="00AB2091">
            <w:pPr>
              <w:rPr>
                <w:color w:val="000000"/>
                <w:sz w:val="24"/>
                <w:szCs w:val="24"/>
                <w:lang w:eastAsia="ru-RU"/>
              </w:rPr>
            </w:pPr>
            <w:r w:rsidRPr="00174C05">
              <w:rPr>
                <w:color w:val="000000"/>
                <w:sz w:val="24"/>
                <w:szCs w:val="24"/>
                <w:lang w:eastAsia="ru-RU"/>
              </w:rPr>
              <w:t>Б1.О.57</w:t>
            </w:r>
          </w:p>
        </w:tc>
        <w:tc>
          <w:tcPr>
            <w:tcW w:w="10567" w:type="dxa"/>
            <w:tcBorders>
              <w:top w:val="nil"/>
              <w:left w:val="nil"/>
              <w:bottom w:val="single" w:sz="4" w:space="0" w:color="000000"/>
              <w:right w:val="single" w:sz="4" w:space="0" w:color="000000"/>
            </w:tcBorders>
            <w:shd w:val="clear" w:color="auto" w:fill="FFFFFF"/>
            <w:vAlign w:val="center"/>
            <w:hideMark/>
          </w:tcPr>
          <w:p w14:paraId="5E4521D3"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хирургия</w:t>
            </w:r>
          </w:p>
        </w:tc>
      </w:tr>
      <w:tr w:rsidR="005247D6" w:rsidRPr="00174C05" w14:paraId="5F1F67B1" w14:textId="77777777" w:rsidTr="00AB2091">
        <w:trPr>
          <w:trHeight w:val="300"/>
        </w:trPr>
        <w:tc>
          <w:tcPr>
            <w:tcW w:w="222" w:type="dxa"/>
            <w:noWrap/>
            <w:vAlign w:val="center"/>
            <w:hideMark/>
          </w:tcPr>
          <w:p w14:paraId="443C0C18"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4EA8E0B1" w14:textId="77777777" w:rsidR="005247D6" w:rsidRPr="00174C05" w:rsidRDefault="005247D6" w:rsidP="00AB2091">
            <w:pPr>
              <w:rPr>
                <w:color w:val="000000"/>
                <w:sz w:val="24"/>
                <w:szCs w:val="24"/>
                <w:lang w:eastAsia="ru-RU"/>
              </w:rPr>
            </w:pPr>
            <w:r w:rsidRPr="00174C05">
              <w:rPr>
                <w:color w:val="000000"/>
                <w:sz w:val="24"/>
                <w:szCs w:val="24"/>
                <w:lang w:eastAsia="ru-RU"/>
              </w:rPr>
              <w:t>Б1.О.58</w:t>
            </w:r>
          </w:p>
        </w:tc>
        <w:tc>
          <w:tcPr>
            <w:tcW w:w="10567" w:type="dxa"/>
            <w:tcBorders>
              <w:top w:val="nil"/>
              <w:left w:val="nil"/>
              <w:bottom w:val="single" w:sz="4" w:space="0" w:color="000000"/>
              <w:right w:val="single" w:sz="4" w:space="0" w:color="000000"/>
            </w:tcBorders>
            <w:shd w:val="clear" w:color="auto" w:fill="FFFFFF"/>
            <w:vAlign w:val="center"/>
            <w:hideMark/>
          </w:tcPr>
          <w:p w14:paraId="3FC0B653" w14:textId="77777777" w:rsidR="005247D6" w:rsidRPr="00174C05" w:rsidRDefault="005247D6" w:rsidP="00AB2091">
            <w:pPr>
              <w:rPr>
                <w:color w:val="000000"/>
                <w:sz w:val="24"/>
                <w:szCs w:val="24"/>
                <w:lang w:eastAsia="ru-RU"/>
              </w:rPr>
            </w:pPr>
            <w:r w:rsidRPr="00174C05">
              <w:rPr>
                <w:color w:val="000000"/>
                <w:sz w:val="24"/>
                <w:szCs w:val="24"/>
                <w:lang w:eastAsia="ru-RU"/>
              </w:rPr>
              <w:t>Нейрохирургия</w:t>
            </w:r>
          </w:p>
        </w:tc>
      </w:tr>
      <w:tr w:rsidR="005247D6" w:rsidRPr="00174C05" w14:paraId="200C0997" w14:textId="77777777" w:rsidTr="00AB2091">
        <w:trPr>
          <w:trHeight w:val="300"/>
        </w:trPr>
        <w:tc>
          <w:tcPr>
            <w:tcW w:w="222" w:type="dxa"/>
            <w:noWrap/>
            <w:vAlign w:val="center"/>
            <w:hideMark/>
          </w:tcPr>
          <w:p w14:paraId="52D9CD76"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8AC11BF" w14:textId="77777777" w:rsidR="005247D6" w:rsidRPr="00174C05" w:rsidRDefault="005247D6" w:rsidP="00AB2091">
            <w:pPr>
              <w:rPr>
                <w:color w:val="000000"/>
                <w:sz w:val="24"/>
                <w:szCs w:val="24"/>
                <w:lang w:eastAsia="ru-RU"/>
              </w:rPr>
            </w:pPr>
            <w:r w:rsidRPr="00174C05">
              <w:rPr>
                <w:color w:val="000000"/>
                <w:sz w:val="24"/>
                <w:szCs w:val="24"/>
                <w:lang w:eastAsia="ru-RU"/>
              </w:rPr>
              <w:t>Б1.О.59</w:t>
            </w:r>
          </w:p>
        </w:tc>
        <w:tc>
          <w:tcPr>
            <w:tcW w:w="10567" w:type="dxa"/>
            <w:tcBorders>
              <w:top w:val="nil"/>
              <w:left w:val="nil"/>
              <w:bottom w:val="single" w:sz="4" w:space="0" w:color="000000"/>
              <w:right w:val="single" w:sz="4" w:space="0" w:color="000000"/>
            </w:tcBorders>
            <w:shd w:val="clear" w:color="auto" w:fill="FFFFFF"/>
            <w:vAlign w:val="center"/>
            <w:hideMark/>
          </w:tcPr>
          <w:p w14:paraId="4C3172C0" w14:textId="77777777" w:rsidR="005247D6" w:rsidRPr="00174C05" w:rsidRDefault="005247D6" w:rsidP="00AB2091">
            <w:pPr>
              <w:rPr>
                <w:color w:val="000000"/>
                <w:sz w:val="24"/>
                <w:szCs w:val="24"/>
                <w:lang w:eastAsia="ru-RU"/>
              </w:rPr>
            </w:pPr>
            <w:r w:rsidRPr="00174C05">
              <w:rPr>
                <w:color w:val="000000"/>
                <w:sz w:val="24"/>
                <w:szCs w:val="24"/>
                <w:lang w:eastAsia="ru-RU"/>
              </w:rPr>
              <w:t>Детская хирургия</w:t>
            </w:r>
          </w:p>
        </w:tc>
      </w:tr>
      <w:tr w:rsidR="005247D6" w:rsidRPr="00174C05" w14:paraId="4863E3FA" w14:textId="77777777" w:rsidTr="00AB2091">
        <w:trPr>
          <w:trHeight w:val="300"/>
        </w:trPr>
        <w:tc>
          <w:tcPr>
            <w:tcW w:w="222" w:type="dxa"/>
            <w:noWrap/>
            <w:vAlign w:val="center"/>
            <w:hideMark/>
          </w:tcPr>
          <w:p w14:paraId="08D8B788"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D058F6E" w14:textId="77777777" w:rsidR="005247D6" w:rsidRPr="00174C05" w:rsidRDefault="005247D6" w:rsidP="00AB2091">
            <w:pPr>
              <w:rPr>
                <w:color w:val="000000"/>
                <w:sz w:val="24"/>
                <w:szCs w:val="24"/>
                <w:lang w:eastAsia="ru-RU"/>
              </w:rPr>
            </w:pPr>
            <w:r w:rsidRPr="00174C05">
              <w:rPr>
                <w:color w:val="000000"/>
                <w:sz w:val="24"/>
                <w:szCs w:val="24"/>
                <w:lang w:eastAsia="ru-RU"/>
              </w:rPr>
              <w:t>Б1.О.62</w:t>
            </w:r>
          </w:p>
        </w:tc>
        <w:tc>
          <w:tcPr>
            <w:tcW w:w="10567" w:type="dxa"/>
            <w:tcBorders>
              <w:top w:val="nil"/>
              <w:left w:val="nil"/>
              <w:bottom w:val="single" w:sz="4" w:space="0" w:color="000000"/>
              <w:right w:val="single" w:sz="4" w:space="0" w:color="000000"/>
            </w:tcBorders>
            <w:shd w:val="clear" w:color="auto" w:fill="FFFFFF"/>
            <w:vAlign w:val="center"/>
            <w:hideMark/>
          </w:tcPr>
          <w:p w14:paraId="595C638C" w14:textId="77777777" w:rsidR="005247D6" w:rsidRPr="00174C05" w:rsidRDefault="005247D6" w:rsidP="00AB2091">
            <w:pPr>
              <w:rPr>
                <w:color w:val="000000"/>
                <w:sz w:val="24"/>
                <w:szCs w:val="24"/>
                <w:lang w:eastAsia="ru-RU"/>
              </w:rPr>
            </w:pPr>
            <w:r w:rsidRPr="00174C05">
              <w:rPr>
                <w:color w:val="000000"/>
                <w:sz w:val="24"/>
                <w:szCs w:val="24"/>
                <w:lang w:eastAsia="ru-RU"/>
              </w:rPr>
              <w:t>Травматология и ортопедия</w:t>
            </w:r>
          </w:p>
        </w:tc>
      </w:tr>
      <w:tr w:rsidR="005247D6" w:rsidRPr="00174C05" w14:paraId="5C333463" w14:textId="77777777" w:rsidTr="00AB2091">
        <w:trPr>
          <w:trHeight w:val="300"/>
        </w:trPr>
        <w:tc>
          <w:tcPr>
            <w:tcW w:w="222" w:type="dxa"/>
            <w:noWrap/>
            <w:vAlign w:val="center"/>
            <w:hideMark/>
          </w:tcPr>
          <w:p w14:paraId="3B2DB9CC"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643DA7FD" w14:textId="77777777" w:rsidR="005247D6" w:rsidRPr="00174C05" w:rsidRDefault="005247D6" w:rsidP="00AB2091">
            <w:pPr>
              <w:rPr>
                <w:color w:val="000000"/>
                <w:sz w:val="24"/>
                <w:szCs w:val="24"/>
                <w:lang w:eastAsia="ru-RU"/>
              </w:rPr>
            </w:pPr>
            <w:r w:rsidRPr="00174C05">
              <w:rPr>
                <w:color w:val="000000"/>
                <w:sz w:val="24"/>
                <w:szCs w:val="24"/>
                <w:lang w:eastAsia="ru-RU"/>
              </w:rPr>
              <w:t>Б1.О.63</w:t>
            </w:r>
          </w:p>
        </w:tc>
        <w:tc>
          <w:tcPr>
            <w:tcW w:w="10567" w:type="dxa"/>
            <w:tcBorders>
              <w:top w:val="nil"/>
              <w:left w:val="nil"/>
              <w:bottom w:val="single" w:sz="4" w:space="0" w:color="000000"/>
              <w:right w:val="single" w:sz="4" w:space="0" w:color="000000"/>
            </w:tcBorders>
            <w:shd w:val="clear" w:color="auto" w:fill="FFFFFF"/>
            <w:vAlign w:val="center"/>
            <w:hideMark/>
          </w:tcPr>
          <w:p w14:paraId="2C628FCB" w14:textId="77777777" w:rsidR="005247D6" w:rsidRPr="00174C05" w:rsidRDefault="005247D6" w:rsidP="00AB2091">
            <w:pPr>
              <w:rPr>
                <w:color w:val="000000"/>
                <w:sz w:val="24"/>
                <w:szCs w:val="24"/>
                <w:lang w:eastAsia="ru-RU"/>
              </w:rPr>
            </w:pPr>
            <w:r w:rsidRPr="00174C05">
              <w:rPr>
                <w:color w:val="000000"/>
                <w:sz w:val="24"/>
                <w:szCs w:val="24"/>
                <w:lang w:eastAsia="ru-RU"/>
              </w:rPr>
              <w:t>Акушерство и гинекология</w:t>
            </w:r>
          </w:p>
        </w:tc>
      </w:tr>
      <w:tr w:rsidR="005247D6" w:rsidRPr="00174C05" w14:paraId="7C7ABE7E" w14:textId="77777777" w:rsidTr="00AB2091">
        <w:trPr>
          <w:trHeight w:val="300"/>
        </w:trPr>
        <w:tc>
          <w:tcPr>
            <w:tcW w:w="222" w:type="dxa"/>
            <w:noWrap/>
            <w:vAlign w:val="center"/>
            <w:hideMark/>
          </w:tcPr>
          <w:p w14:paraId="336DAB68"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1558EC6" w14:textId="77777777" w:rsidR="005247D6" w:rsidRPr="00174C05" w:rsidRDefault="005247D6" w:rsidP="00AB2091">
            <w:pPr>
              <w:rPr>
                <w:color w:val="000000"/>
                <w:sz w:val="24"/>
                <w:szCs w:val="24"/>
                <w:lang w:eastAsia="ru-RU"/>
              </w:rPr>
            </w:pPr>
            <w:r w:rsidRPr="00174C05">
              <w:rPr>
                <w:color w:val="000000"/>
                <w:sz w:val="24"/>
                <w:szCs w:val="24"/>
                <w:lang w:eastAsia="ru-RU"/>
              </w:rPr>
              <w:t>Б1.О.67</w:t>
            </w:r>
          </w:p>
        </w:tc>
        <w:tc>
          <w:tcPr>
            <w:tcW w:w="10567" w:type="dxa"/>
            <w:tcBorders>
              <w:top w:val="nil"/>
              <w:left w:val="nil"/>
              <w:bottom w:val="single" w:sz="4" w:space="0" w:color="000000"/>
              <w:right w:val="single" w:sz="4" w:space="0" w:color="000000"/>
            </w:tcBorders>
            <w:shd w:val="clear" w:color="auto" w:fill="FFFFFF"/>
            <w:vAlign w:val="center"/>
            <w:hideMark/>
          </w:tcPr>
          <w:p w14:paraId="1A52FB2D"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педиатрия</w:t>
            </w:r>
          </w:p>
        </w:tc>
      </w:tr>
      <w:tr w:rsidR="005247D6" w:rsidRPr="00174C05" w14:paraId="006079DE" w14:textId="77777777" w:rsidTr="00AB2091">
        <w:trPr>
          <w:trHeight w:val="300"/>
        </w:trPr>
        <w:tc>
          <w:tcPr>
            <w:tcW w:w="222" w:type="dxa"/>
            <w:noWrap/>
            <w:vAlign w:val="center"/>
            <w:hideMark/>
          </w:tcPr>
          <w:p w14:paraId="0BEADD1D"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4C316665" w14:textId="77777777" w:rsidR="005247D6" w:rsidRPr="00174C05" w:rsidRDefault="005247D6" w:rsidP="00AB2091">
            <w:pPr>
              <w:rPr>
                <w:color w:val="000000"/>
                <w:sz w:val="24"/>
                <w:szCs w:val="24"/>
                <w:lang w:eastAsia="ru-RU"/>
              </w:rPr>
            </w:pPr>
            <w:r w:rsidRPr="00174C05">
              <w:rPr>
                <w:color w:val="000000"/>
                <w:sz w:val="24"/>
                <w:szCs w:val="24"/>
                <w:lang w:eastAsia="ru-RU"/>
              </w:rPr>
              <w:t>Б1.О.69</w:t>
            </w:r>
          </w:p>
        </w:tc>
        <w:tc>
          <w:tcPr>
            <w:tcW w:w="10567" w:type="dxa"/>
            <w:tcBorders>
              <w:top w:val="nil"/>
              <w:left w:val="nil"/>
              <w:bottom w:val="single" w:sz="4" w:space="0" w:color="000000"/>
              <w:right w:val="single" w:sz="4" w:space="0" w:color="000000"/>
            </w:tcBorders>
            <w:shd w:val="clear" w:color="auto" w:fill="FFFFFF"/>
            <w:vAlign w:val="center"/>
            <w:hideMark/>
          </w:tcPr>
          <w:p w14:paraId="1E3207C3" w14:textId="77777777" w:rsidR="005247D6" w:rsidRPr="00174C05" w:rsidRDefault="005247D6" w:rsidP="00AB2091">
            <w:pPr>
              <w:rPr>
                <w:color w:val="000000"/>
                <w:sz w:val="24"/>
                <w:szCs w:val="24"/>
                <w:lang w:eastAsia="ru-RU"/>
              </w:rPr>
            </w:pPr>
            <w:r w:rsidRPr="00174C05">
              <w:rPr>
                <w:color w:val="000000"/>
                <w:sz w:val="24"/>
                <w:szCs w:val="24"/>
                <w:lang w:eastAsia="ru-RU"/>
              </w:rPr>
              <w:t>Поликлиническая и неотложная педиатрия</w:t>
            </w:r>
          </w:p>
        </w:tc>
      </w:tr>
      <w:tr w:rsidR="005247D6" w:rsidRPr="00174C05" w14:paraId="4D3B1893" w14:textId="77777777" w:rsidTr="00AB2091">
        <w:trPr>
          <w:trHeight w:val="300"/>
        </w:trPr>
        <w:tc>
          <w:tcPr>
            <w:tcW w:w="222" w:type="dxa"/>
            <w:noWrap/>
            <w:vAlign w:val="center"/>
            <w:hideMark/>
          </w:tcPr>
          <w:p w14:paraId="102FEBB4"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97218C2" w14:textId="77777777" w:rsidR="005247D6" w:rsidRPr="00174C05" w:rsidRDefault="005247D6" w:rsidP="00AB2091">
            <w:pPr>
              <w:rPr>
                <w:color w:val="000000"/>
                <w:sz w:val="24"/>
                <w:szCs w:val="24"/>
                <w:lang w:eastAsia="ru-RU"/>
              </w:rPr>
            </w:pPr>
            <w:r w:rsidRPr="00174C05">
              <w:rPr>
                <w:color w:val="000000"/>
                <w:sz w:val="24"/>
                <w:szCs w:val="24"/>
                <w:lang w:eastAsia="ru-RU"/>
              </w:rPr>
              <w:t>Б1.О.71</w:t>
            </w:r>
          </w:p>
        </w:tc>
        <w:tc>
          <w:tcPr>
            <w:tcW w:w="10567" w:type="dxa"/>
            <w:tcBorders>
              <w:top w:val="nil"/>
              <w:left w:val="nil"/>
              <w:bottom w:val="single" w:sz="4" w:space="0" w:color="000000"/>
              <w:right w:val="single" w:sz="4" w:space="0" w:color="000000"/>
            </w:tcBorders>
            <w:shd w:val="clear" w:color="auto" w:fill="FFFFFF"/>
            <w:vAlign w:val="center"/>
            <w:hideMark/>
          </w:tcPr>
          <w:p w14:paraId="492C8D72" w14:textId="77777777" w:rsidR="005247D6" w:rsidRPr="00174C05" w:rsidRDefault="005247D6" w:rsidP="00AB2091">
            <w:pPr>
              <w:rPr>
                <w:color w:val="000000"/>
                <w:sz w:val="24"/>
                <w:szCs w:val="24"/>
                <w:lang w:eastAsia="ru-RU"/>
              </w:rPr>
            </w:pPr>
            <w:r w:rsidRPr="00174C05">
              <w:rPr>
                <w:color w:val="000000"/>
                <w:sz w:val="24"/>
                <w:szCs w:val="24"/>
                <w:lang w:eastAsia="ru-RU"/>
              </w:rPr>
              <w:t>Симуляционное обучение</w:t>
            </w:r>
          </w:p>
        </w:tc>
      </w:tr>
      <w:tr w:rsidR="005247D6" w:rsidRPr="00174C05" w14:paraId="31503CB9" w14:textId="77777777" w:rsidTr="00AB2091">
        <w:trPr>
          <w:trHeight w:val="300"/>
        </w:trPr>
        <w:tc>
          <w:tcPr>
            <w:tcW w:w="222" w:type="dxa"/>
            <w:noWrap/>
            <w:vAlign w:val="center"/>
            <w:hideMark/>
          </w:tcPr>
          <w:p w14:paraId="6F2A9A5D"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5070CF41" w14:textId="77777777" w:rsidR="005247D6" w:rsidRPr="00174C05" w:rsidRDefault="005247D6" w:rsidP="00AB2091">
            <w:pPr>
              <w:rPr>
                <w:color w:val="000000"/>
                <w:sz w:val="24"/>
                <w:szCs w:val="24"/>
                <w:lang w:eastAsia="ru-RU"/>
              </w:rPr>
            </w:pPr>
            <w:r w:rsidRPr="00174C05">
              <w:rPr>
                <w:color w:val="000000"/>
                <w:sz w:val="24"/>
                <w:szCs w:val="24"/>
                <w:lang w:eastAsia="ru-RU"/>
              </w:rPr>
              <w:t>Б2.О.05(П)</w:t>
            </w:r>
          </w:p>
        </w:tc>
        <w:tc>
          <w:tcPr>
            <w:tcW w:w="10567" w:type="dxa"/>
            <w:tcBorders>
              <w:top w:val="nil"/>
              <w:left w:val="nil"/>
              <w:bottom w:val="single" w:sz="4" w:space="0" w:color="000000"/>
              <w:right w:val="single" w:sz="4" w:space="0" w:color="000000"/>
            </w:tcBorders>
            <w:shd w:val="clear" w:color="auto" w:fill="FFFFFF"/>
            <w:vAlign w:val="center"/>
            <w:hideMark/>
          </w:tcPr>
          <w:p w14:paraId="12CBD8FE"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педиатрического профиля</w:t>
            </w:r>
          </w:p>
        </w:tc>
      </w:tr>
      <w:tr w:rsidR="005247D6" w:rsidRPr="00174C05" w14:paraId="591005FC" w14:textId="77777777" w:rsidTr="00AB2091">
        <w:trPr>
          <w:trHeight w:val="300"/>
        </w:trPr>
        <w:tc>
          <w:tcPr>
            <w:tcW w:w="222" w:type="dxa"/>
            <w:noWrap/>
            <w:vAlign w:val="center"/>
            <w:hideMark/>
          </w:tcPr>
          <w:p w14:paraId="6E3664BD"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7C39734" w14:textId="77777777" w:rsidR="005247D6" w:rsidRPr="00174C05" w:rsidRDefault="005247D6" w:rsidP="00AB2091">
            <w:pPr>
              <w:rPr>
                <w:color w:val="000000"/>
                <w:sz w:val="24"/>
                <w:szCs w:val="24"/>
                <w:lang w:eastAsia="ru-RU"/>
              </w:rPr>
            </w:pPr>
            <w:r w:rsidRPr="00174C05">
              <w:rPr>
                <w:color w:val="000000"/>
                <w:sz w:val="24"/>
                <w:szCs w:val="24"/>
                <w:lang w:eastAsia="ru-RU"/>
              </w:rPr>
              <w:t>Б2.О.06(П)</w:t>
            </w:r>
          </w:p>
        </w:tc>
        <w:tc>
          <w:tcPr>
            <w:tcW w:w="10567" w:type="dxa"/>
            <w:tcBorders>
              <w:top w:val="nil"/>
              <w:left w:val="nil"/>
              <w:bottom w:val="single" w:sz="4" w:space="0" w:color="000000"/>
              <w:right w:val="single" w:sz="4" w:space="0" w:color="000000"/>
            </w:tcBorders>
            <w:shd w:val="clear" w:color="auto" w:fill="FFFFFF"/>
            <w:vAlign w:val="center"/>
            <w:hideMark/>
          </w:tcPr>
          <w:p w14:paraId="658C7922"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хирургического профиля</w:t>
            </w:r>
          </w:p>
        </w:tc>
      </w:tr>
      <w:tr w:rsidR="005247D6" w:rsidRPr="00174C05" w14:paraId="772E896E" w14:textId="77777777" w:rsidTr="00AB2091">
        <w:trPr>
          <w:trHeight w:val="300"/>
        </w:trPr>
        <w:tc>
          <w:tcPr>
            <w:tcW w:w="222" w:type="dxa"/>
            <w:noWrap/>
            <w:vAlign w:val="center"/>
            <w:hideMark/>
          </w:tcPr>
          <w:p w14:paraId="56C27F52"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E9B4068" w14:textId="77777777" w:rsidR="005247D6" w:rsidRPr="00174C05" w:rsidRDefault="005247D6" w:rsidP="00AB2091">
            <w:pPr>
              <w:rPr>
                <w:color w:val="000000"/>
                <w:sz w:val="24"/>
                <w:szCs w:val="24"/>
                <w:lang w:eastAsia="ru-RU"/>
              </w:rPr>
            </w:pPr>
            <w:r w:rsidRPr="00174C05">
              <w:rPr>
                <w:color w:val="000000"/>
                <w:sz w:val="24"/>
                <w:szCs w:val="24"/>
                <w:lang w:eastAsia="ru-RU"/>
              </w:rPr>
              <w:t>Б3.01</w:t>
            </w:r>
          </w:p>
        </w:tc>
        <w:tc>
          <w:tcPr>
            <w:tcW w:w="10567" w:type="dxa"/>
            <w:tcBorders>
              <w:top w:val="nil"/>
              <w:left w:val="nil"/>
              <w:bottom w:val="single" w:sz="4" w:space="0" w:color="000000"/>
              <w:right w:val="single" w:sz="4" w:space="0" w:color="000000"/>
            </w:tcBorders>
            <w:shd w:val="clear" w:color="auto" w:fill="FFFFFF"/>
            <w:vAlign w:val="center"/>
            <w:hideMark/>
          </w:tcPr>
          <w:p w14:paraId="2502CAE5" w14:textId="77777777" w:rsidR="005247D6" w:rsidRPr="00174C05" w:rsidRDefault="005247D6"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5247D6" w:rsidRPr="00174C05" w14:paraId="2B781C73" w14:textId="77777777" w:rsidTr="00AB2091">
        <w:trPr>
          <w:trHeight w:val="300"/>
        </w:trPr>
        <w:tc>
          <w:tcPr>
            <w:tcW w:w="222" w:type="dxa"/>
            <w:noWrap/>
            <w:vAlign w:val="center"/>
            <w:hideMark/>
          </w:tcPr>
          <w:p w14:paraId="4F5B43C9" w14:textId="77777777" w:rsidR="005247D6" w:rsidRPr="00174C05" w:rsidRDefault="005247D6" w:rsidP="00AB2091">
            <w:pPr>
              <w:rPr>
                <w:color w:val="000000"/>
                <w:sz w:val="24"/>
                <w:szCs w:val="24"/>
                <w:lang w:eastAsia="ru-RU"/>
              </w:rPr>
            </w:pPr>
          </w:p>
        </w:tc>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44558D" w14:textId="77777777" w:rsidR="005247D6" w:rsidRPr="00174C05" w:rsidRDefault="005247D6" w:rsidP="00AB2091">
            <w:pPr>
              <w:rPr>
                <w:i/>
                <w:color w:val="000000"/>
                <w:sz w:val="24"/>
                <w:szCs w:val="24"/>
                <w:lang w:eastAsia="ru-RU"/>
              </w:rPr>
            </w:pPr>
            <w:r w:rsidRPr="00174C05">
              <w:rPr>
                <w:i/>
                <w:color w:val="000000"/>
                <w:sz w:val="24"/>
                <w:szCs w:val="24"/>
                <w:lang w:eastAsia="ru-RU"/>
              </w:rPr>
              <w:t>ОПК-7.4</w:t>
            </w:r>
          </w:p>
        </w:tc>
        <w:tc>
          <w:tcPr>
            <w:tcW w:w="10567" w:type="dxa"/>
            <w:tcBorders>
              <w:top w:val="nil"/>
              <w:left w:val="nil"/>
              <w:bottom w:val="single" w:sz="4" w:space="0" w:color="000000"/>
              <w:right w:val="single" w:sz="4" w:space="0" w:color="000000"/>
            </w:tcBorders>
            <w:shd w:val="clear" w:color="auto" w:fill="FFFFFF"/>
            <w:vAlign w:val="center"/>
            <w:hideMark/>
          </w:tcPr>
          <w:p w14:paraId="0792F2C5" w14:textId="77777777" w:rsidR="005247D6" w:rsidRPr="00174C05" w:rsidRDefault="005247D6" w:rsidP="00AB2091">
            <w:pPr>
              <w:rPr>
                <w:i/>
                <w:color w:val="000000"/>
                <w:sz w:val="24"/>
                <w:szCs w:val="24"/>
                <w:lang w:eastAsia="ru-RU"/>
              </w:rPr>
            </w:pPr>
            <w:r w:rsidRPr="00174C05">
              <w:rPr>
                <w:i/>
                <w:color w:val="000000"/>
                <w:sz w:val="24"/>
                <w:szCs w:val="24"/>
                <w:lang w:eastAsia="ru-RU"/>
              </w:rPr>
              <w:t>Осуществляет контроль эффективности и безопасности назначенного лечения на всех этапах его выполнения</w:t>
            </w:r>
          </w:p>
        </w:tc>
      </w:tr>
      <w:tr w:rsidR="005247D6" w:rsidRPr="00174C05" w14:paraId="1B184F36" w14:textId="77777777" w:rsidTr="00AB2091">
        <w:trPr>
          <w:trHeight w:val="300"/>
        </w:trPr>
        <w:tc>
          <w:tcPr>
            <w:tcW w:w="222" w:type="dxa"/>
            <w:noWrap/>
            <w:vAlign w:val="center"/>
            <w:hideMark/>
          </w:tcPr>
          <w:p w14:paraId="39E83A0D" w14:textId="77777777" w:rsidR="005247D6" w:rsidRPr="00174C05" w:rsidRDefault="005247D6" w:rsidP="00AB2091">
            <w:pPr>
              <w:rPr>
                <w:i/>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D07C922" w14:textId="77777777" w:rsidR="005247D6" w:rsidRPr="00174C05" w:rsidRDefault="005247D6" w:rsidP="00AB2091">
            <w:pPr>
              <w:rPr>
                <w:color w:val="000000"/>
                <w:sz w:val="24"/>
                <w:szCs w:val="24"/>
                <w:lang w:eastAsia="ru-RU"/>
              </w:rPr>
            </w:pPr>
            <w:r w:rsidRPr="00174C05">
              <w:rPr>
                <w:color w:val="000000"/>
                <w:sz w:val="24"/>
                <w:szCs w:val="24"/>
                <w:lang w:eastAsia="ru-RU"/>
              </w:rPr>
              <w:t>Б1.О.36</w:t>
            </w:r>
          </w:p>
        </w:tc>
        <w:tc>
          <w:tcPr>
            <w:tcW w:w="10567" w:type="dxa"/>
            <w:tcBorders>
              <w:top w:val="nil"/>
              <w:left w:val="nil"/>
              <w:bottom w:val="single" w:sz="4" w:space="0" w:color="000000"/>
              <w:right w:val="single" w:sz="4" w:space="0" w:color="000000"/>
            </w:tcBorders>
            <w:shd w:val="clear" w:color="auto" w:fill="FFFFFF"/>
            <w:vAlign w:val="center"/>
            <w:hideMark/>
          </w:tcPr>
          <w:p w14:paraId="4EBBF0F9" w14:textId="77777777" w:rsidR="005247D6" w:rsidRPr="00174C05" w:rsidRDefault="005247D6" w:rsidP="00AB2091">
            <w:pPr>
              <w:rPr>
                <w:color w:val="000000"/>
                <w:sz w:val="24"/>
                <w:szCs w:val="24"/>
                <w:lang w:eastAsia="ru-RU"/>
              </w:rPr>
            </w:pPr>
            <w:r w:rsidRPr="00174C05">
              <w:rPr>
                <w:color w:val="000000"/>
                <w:sz w:val="24"/>
                <w:szCs w:val="24"/>
                <w:lang w:eastAsia="ru-RU"/>
              </w:rPr>
              <w:t>Дерматовенерология</w:t>
            </w:r>
          </w:p>
        </w:tc>
      </w:tr>
      <w:tr w:rsidR="005247D6" w:rsidRPr="00174C05" w14:paraId="460E1822" w14:textId="77777777" w:rsidTr="00AB2091">
        <w:trPr>
          <w:trHeight w:val="300"/>
        </w:trPr>
        <w:tc>
          <w:tcPr>
            <w:tcW w:w="222" w:type="dxa"/>
            <w:noWrap/>
            <w:vAlign w:val="center"/>
            <w:hideMark/>
          </w:tcPr>
          <w:p w14:paraId="0EA37A6D"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09C56BB" w14:textId="77777777" w:rsidR="005247D6" w:rsidRPr="00174C05" w:rsidRDefault="005247D6" w:rsidP="00AB2091">
            <w:pPr>
              <w:rPr>
                <w:color w:val="000000"/>
                <w:sz w:val="24"/>
                <w:szCs w:val="24"/>
                <w:lang w:eastAsia="ru-RU"/>
              </w:rPr>
            </w:pPr>
            <w:r w:rsidRPr="00174C05">
              <w:rPr>
                <w:color w:val="000000"/>
                <w:sz w:val="24"/>
                <w:szCs w:val="24"/>
                <w:lang w:eastAsia="ru-RU"/>
              </w:rPr>
              <w:t>Б1.О.38</w:t>
            </w:r>
          </w:p>
        </w:tc>
        <w:tc>
          <w:tcPr>
            <w:tcW w:w="10567" w:type="dxa"/>
            <w:tcBorders>
              <w:top w:val="nil"/>
              <w:left w:val="nil"/>
              <w:bottom w:val="single" w:sz="4" w:space="0" w:color="000000"/>
              <w:right w:val="single" w:sz="4" w:space="0" w:color="000000"/>
            </w:tcBorders>
            <w:shd w:val="clear" w:color="auto" w:fill="FFFFFF"/>
            <w:vAlign w:val="center"/>
            <w:hideMark/>
          </w:tcPr>
          <w:p w14:paraId="78B80112" w14:textId="77777777" w:rsidR="005247D6" w:rsidRPr="00174C05" w:rsidRDefault="005247D6" w:rsidP="00AB2091">
            <w:pPr>
              <w:rPr>
                <w:color w:val="000000"/>
                <w:sz w:val="24"/>
                <w:szCs w:val="24"/>
                <w:lang w:eastAsia="ru-RU"/>
              </w:rPr>
            </w:pPr>
            <w:r w:rsidRPr="00174C05">
              <w:rPr>
                <w:color w:val="000000"/>
                <w:sz w:val="24"/>
                <w:szCs w:val="24"/>
                <w:lang w:eastAsia="ru-RU"/>
              </w:rPr>
              <w:t>Неврология</w:t>
            </w:r>
          </w:p>
        </w:tc>
      </w:tr>
      <w:tr w:rsidR="005247D6" w:rsidRPr="00174C05" w14:paraId="0A8F246C" w14:textId="77777777" w:rsidTr="00AB2091">
        <w:trPr>
          <w:trHeight w:val="300"/>
        </w:trPr>
        <w:tc>
          <w:tcPr>
            <w:tcW w:w="222" w:type="dxa"/>
            <w:noWrap/>
            <w:vAlign w:val="center"/>
            <w:hideMark/>
          </w:tcPr>
          <w:p w14:paraId="25C0AF4A"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6C1162AD" w14:textId="77777777" w:rsidR="005247D6" w:rsidRPr="00174C05" w:rsidRDefault="005247D6" w:rsidP="00AB2091">
            <w:pPr>
              <w:rPr>
                <w:color w:val="000000"/>
                <w:sz w:val="24"/>
                <w:szCs w:val="24"/>
                <w:lang w:eastAsia="ru-RU"/>
              </w:rPr>
            </w:pPr>
            <w:r w:rsidRPr="00174C05">
              <w:rPr>
                <w:color w:val="000000"/>
                <w:sz w:val="24"/>
                <w:szCs w:val="24"/>
                <w:lang w:eastAsia="ru-RU"/>
              </w:rPr>
              <w:t>Б1.О.41</w:t>
            </w:r>
          </w:p>
        </w:tc>
        <w:tc>
          <w:tcPr>
            <w:tcW w:w="10567" w:type="dxa"/>
            <w:tcBorders>
              <w:top w:val="nil"/>
              <w:left w:val="nil"/>
              <w:bottom w:val="single" w:sz="4" w:space="0" w:color="000000"/>
              <w:right w:val="single" w:sz="4" w:space="0" w:color="000000"/>
            </w:tcBorders>
            <w:shd w:val="clear" w:color="auto" w:fill="FFFFFF"/>
            <w:vAlign w:val="center"/>
            <w:hideMark/>
          </w:tcPr>
          <w:p w14:paraId="72037AE9" w14:textId="77777777" w:rsidR="005247D6" w:rsidRPr="00174C05" w:rsidRDefault="005247D6" w:rsidP="00AB2091">
            <w:pPr>
              <w:rPr>
                <w:color w:val="000000"/>
                <w:sz w:val="24"/>
                <w:szCs w:val="24"/>
                <w:lang w:eastAsia="ru-RU"/>
              </w:rPr>
            </w:pPr>
            <w:r w:rsidRPr="00174C05">
              <w:rPr>
                <w:color w:val="000000"/>
                <w:sz w:val="24"/>
                <w:szCs w:val="24"/>
                <w:lang w:eastAsia="ru-RU"/>
              </w:rPr>
              <w:t>Психиатрия</w:t>
            </w:r>
          </w:p>
        </w:tc>
      </w:tr>
      <w:tr w:rsidR="005247D6" w:rsidRPr="00174C05" w14:paraId="52DA58C4" w14:textId="77777777" w:rsidTr="00AB2091">
        <w:trPr>
          <w:trHeight w:val="300"/>
        </w:trPr>
        <w:tc>
          <w:tcPr>
            <w:tcW w:w="222" w:type="dxa"/>
            <w:noWrap/>
            <w:vAlign w:val="center"/>
            <w:hideMark/>
          </w:tcPr>
          <w:p w14:paraId="30750CBE"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5768FC5" w14:textId="77777777" w:rsidR="005247D6" w:rsidRPr="00174C05" w:rsidRDefault="005247D6" w:rsidP="00AB2091">
            <w:pPr>
              <w:rPr>
                <w:color w:val="000000"/>
                <w:sz w:val="24"/>
                <w:szCs w:val="24"/>
                <w:lang w:eastAsia="ru-RU"/>
              </w:rPr>
            </w:pPr>
            <w:r w:rsidRPr="00174C05">
              <w:rPr>
                <w:color w:val="000000"/>
                <w:sz w:val="24"/>
                <w:szCs w:val="24"/>
                <w:lang w:eastAsia="ru-RU"/>
              </w:rPr>
              <w:t>Б1.О.42</w:t>
            </w:r>
          </w:p>
        </w:tc>
        <w:tc>
          <w:tcPr>
            <w:tcW w:w="10567" w:type="dxa"/>
            <w:tcBorders>
              <w:top w:val="nil"/>
              <w:left w:val="nil"/>
              <w:bottom w:val="single" w:sz="4" w:space="0" w:color="000000"/>
              <w:right w:val="single" w:sz="4" w:space="0" w:color="000000"/>
            </w:tcBorders>
            <w:shd w:val="clear" w:color="auto" w:fill="FFFFFF"/>
            <w:vAlign w:val="center"/>
            <w:hideMark/>
          </w:tcPr>
          <w:p w14:paraId="00763BA2" w14:textId="77777777" w:rsidR="005247D6" w:rsidRPr="00174C05" w:rsidRDefault="005247D6" w:rsidP="00AB2091">
            <w:pPr>
              <w:rPr>
                <w:color w:val="000000"/>
                <w:sz w:val="24"/>
                <w:szCs w:val="24"/>
                <w:lang w:eastAsia="ru-RU"/>
              </w:rPr>
            </w:pPr>
            <w:r w:rsidRPr="00174C05">
              <w:rPr>
                <w:color w:val="000000"/>
                <w:sz w:val="24"/>
                <w:szCs w:val="24"/>
                <w:lang w:eastAsia="ru-RU"/>
              </w:rPr>
              <w:t>Оториноларингология</w:t>
            </w:r>
          </w:p>
        </w:tc>
      </w:tr>
      <w:tr w:rsidR="005247D6" w:rsidRPr="00174C05" w14:paraId="08C07501" w14:textId="77777777" w:rsidTr="00AB2091">
        <w:trPr>
          <w:trHeight w:val="300"/>
        </w:trPr>
        <w:tc>
          <w:tcPr>
            <w:tcW w:w="222" w:type="dxa"/>
            <w:noWrap/>
            <w:vAlign w:val="center"/>
            <w:hideMark/>
          </w:tcPr>
          <w:p w14:paraId="1D8C49C6"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9F6E575" w14:textId="77777777" w:rsidR="005247D6" w:rsidRPr="00174C05" w:rsidRDefault="005247D6" w:rsidP="00AB2091">
            <w:pPr>
              <w:rPr>
                <w:color w:val="000000"/>
                <w:sz w:val="24"/>
                <w:szCs w:val="24"/>
                <w:lang w:eastAsia="ru-RU"/>
              </w:rPr>
            </w:pPr>
            <w:r w:rsidRPr="00174C05">
              <w:rPr>
                <w:color w:val="000000"/>
                <w:sz w:val="24"/>
                <w:szCs w:val="24"/>
                <w:lang w:eastAsia="ru-RU"/>
              </w:rPr>
              <w:t>Б1.О.43</w:t>
            </w:r>
          </w:p>
        </w:tc>
        <w:tc>
          <w:tcPr>
            <w:tcW w:w="10567" w:type="dxa"/>
            <w:tcBorders>
              <w:top w:val="nil"/>
              <w:left w:val="nil"/>
              <w:bottom w:val="single" w:sz="4" w:space="0" w:color="000000"/>
              <w:right w:val="single" w:sz="4" w:space="0" w:color="000000"/>
            </w:tcBorders>
            <w:shd w:val="clear" w:color="auto" w:fill="FFFFFF"/>
            <w:vAlign w:val="center"/>
            <w:hideMark/>
          </w:tcPr>
          <w:p w14:paraId="7FCD79A4" w14:textId="77777777" w:rsidR="005247D6" w:rsidRPr="00174C05" w:rsidRDefault="005247D6" w:rsidP="00AB2091">
            <w:pPr>
              <w:rPr>
                <w:color w:val="000000"/>
                <w:sz w:val="24"/>
                <w:szCs w:val="24"/>
                <w:lang w:eastAsia="ru-RU"/>
              </w:rPr>
            </w:pPr>
            <w:r w:rsidRPr="00174C05">
              <w:rPr>
                <w:color w:val="000000"/>
                <w:sz w:val="24"/>
                <w:szCs w:val="24"/>
                <w:lang w:eastAsia="ru-RU"/>
              </w:rPr>
              <w:t>Офтальмология</w:t>
            </w:r>
          </w:p>
        </w:tc>
      </w:tr>
      <w:tr w:rsidR="005247D6" w:rsidRPr="00174C05" w14:paraId="26FAA8C5" w14:textId="77777777" w:rsidTr="00AB2091">
        <w:trPr>
          <w:trHeight w:val="300"/>
        </w:trPr>
        <w:tc>
          <w:tcPr>
            <w:tcW w:w="222" w:type="dxa"/>
            <w:noWrap/>
            <w:vAlign w:val="center"/>
            <w:hideMark/>
          </w:tcPr>
          <w:p w14:paraId="5A55548B"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169946A5" w14:textId="77777777" w:rsidR="005247D6" w:rsidRPr="00174C05" w:rsidRDefault="005247D6" w:rsidP="00AB2091">
            <w:pPr>
              <w:rPr>
                <w:color w:val="000000"/>
                <w:sz w:val="24"/>
                <w:szCs w:val="24"/>
                <w:lang w:eastAsia="ru-RU"/>
              </w:rPr>
            </w:pPr>
            <w:r w:rsidRPr="00174C05">
              <w:rPr>
                <w:color w:val="000000"/>
                <w:sz w:val="24"/>
                <w:szCs w:val="24"/>
                <w:lang w:eastAsia="ru-RU"/>
              </w:rPr>
              <w:t>Б1.О.48</w:t>
            </w:r>
          </w:p>
        </w:tc>
        <w:tc>
          <w:tcPr>
            <w:tcW w:w="10567" w:type="dxa"/>
            <w:tcBorders>
              <w:top w:val="nil"/>
              <w:left w:val="nil"/>
              <w:bottom w:val="single" w:sz="4" w:space="0" w:color="000000"/>
              <w:right w:val="single" w:sz="4" w:space="0" w:color="000000"/>
            </w:tcBorders>
            <w:shd w:val="clear" w:color="auto" w:fill="FFFFFF"/>
            <w:vAlign w:val="center"/>
            <w:hideMark/>
          </w:tcPr>
          <w:p w14:paraId="1137DBDF"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терапия, профессиональные болезни</w:t>
            </w:r>
          </w:p>
        </w:tc>
      </w:tr>
      <w:tr w:rsidR="005247D6" w:rsidRPr="00174C05" w14:paraId="5359FC3E" w14:textId="77777777" w:rsidTr="00AB2091">
        <w:trPr>
          <w:trHeight w:val="300"/>
        </w:trPr>
        <w:tc>
          <w:tcPr>
            <w:tcW w:w="222" w:type="dxa"/>
            <w:noWrap/>
            <w:vAlign w:val="center"/>
            <w:hideMark/>
          </w:tcPr>
          <w:p w14:paraId="79294E3A"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40AAFDE8" w14:textId="77777777" w:rsidR="005247D6" w:rsidRPr="00174C05" w:rsidRDefault="005247D6" w:rsidP="00AB2091">
            <w:pPr>
              <w:rPr>
                <w:color w:val="000000"/>
                <w:sz w:val="24"/>
                <w:szCs w:val="24"/>
                <w:lang w:eastAsia="ru-RU"/>
              </w:rPr>
            </w:pPr>
            <w:r w:rsidRPr="00174C05">
              <w:rPr>
                <w:color w:val="000000"/>
                <w:sz w:val="24"/>
                <w:szCs w:val="24"/>
                <w:lang w:eastAsia="ru-RU"/>
              </w:rPr>
              <w:t>Б1.О.49</w:t>
            </w:r>
          </w:p>
        </w:tc>
        <w:tc>
          <w:tcPr>
            <w:tcW w:w="10567" w:type="dxa"/>
            <w:tcBorders>
              <w:top w:val="nil"/>
              <w:left w:val="nil"/>
              <w:bottom w:val="single" w:sz="4" w:space="0" w:color="000000"/>
              <w:right w:val="single" w:sz="4" w:space="0" w:color="000000"/>
            </w:tcBorders>
            <w:shd w:val="clear" w:color="auto" w:fill="FFFFFF"/>
            <w:vAlign w:val="center"/>
            <w:hideMark/>
          </w:tcPr>
          <w:p w14:paraId="7ADB8A6A"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терапия</w:t>
            </w:r>
          </w:p>
        </w:tc>
      </w:tr>
      <w:tr w:rsidR="005247D6" w:rsidRPr="00174C05" w14:paraId="0010F0FF" w14:textId="77777777" w:rsidTr="00AB2091">
        <w:trPr>
          <w:trHeight w:val="300"/>
        </w:trPr>
        <w:tc>
          <w:tcPr>
            <w:tcW w:w="222" w:type="dxa"/>
            <w:noWrap/>
            <w:vAlign w:val="center"/>
            <w:hideMark/>
          </w:tcPr>
          <w:p w14:paraId="3E2EBA8E"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1B79FDF" w14:textId="77777777" w:rsidR="005247D6" w:rsidRPr="00174C05" w:rsidRDefault="005247D6" w:rsidP="00AB2091">
            <w:pPr>
              <w:rPr>
                <w:color w:val="000000"/>
                <w:sz w:val="24"/>
                <w:szCs w:val="24"/>
                <w:lang w:eastAsia="ru-RU"/>
              </w:rPr>
            </w:pPr>
            <w:r w:rsidRPr="00174C05">
              <w:rPr>
                <w:color w:val="000000"/>
                <w:sz w:val="24"/>
                <w:szCs w:val="24"/>
                <w:lang w:eastAsia="ru-RU"/>
              </w:rPr>
              <w:t>Б1.О.50</w:t>
            </w:r>
          </w:p>
        </w:tc>
        <w:tc>
          <w:tcPr>
            <w:tcW w:w="10567" w:type="dxa"/>
            <w:tcBorders>
              <w:top w:val="nil"/>
              <w:left w:val="nil"/>
              <w:bottom w:val="single" w:sz="4" w:space="0" w:color="000000"/>
              <w:right w:val="single" w:sz="4" w:space="0" w:color="000000"/>
            </w:tcBorders>
            <w:shd w:val="clear" w:color="auto" w:fill="FFFFFF"/>
            <w:vAlign w:val="center"/>
            <w:hideMark/>
          </w:tcPr>
          <w:p w14:paraId="1C7CF007"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фармакология</w:t>
            </w:r>
          </w:p>
        </w:tc>
      </w:tr>
      <w:tr w:rsidR="005247D6" w:rsidRPr="00174C05" w14:paraId="52105E0A" w14:textId="77777777" w:rsidTr="00AB2091">
        <w:trPr>
          <w:trHeight w:val="300"/>
        </w:trPr>
        <w:tc>
          <w:tcPr>
            <w:tcW w:w="222" w:type="dxa"/>
            <w:noWrap/>
            <w:vAlign w:val="center"/>
            <w:hideMark/>
          </w:tcPr>
          <w:p w14:paraId="24FA1FCF"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AA31262" w14:textId="77777777" w:rsidR="005247D6" w:rsidRPr="00174C05" w:rsidRDefault="005247D6" w:rsidP="00AB2091">
            <w:pPr>
              <w:rPr>
                <w:color w:val="000000"/>
                <w:sz w:val="24"/>
                <w:szCs w:val="24"/>
                <w:lang w:eastAsia="ru-RU"/>
              </w:rPr>
            </w:pPr>
            <w:r w:rsidRPr="00174C05">
              <w:rPr>
                <w:color w:val="000000"/>
                <w:sz w:val="24"/>
                <w:szCs w:val="24"/>
                <w:lang w:eastAsia="ru-RU"/>
              </w:rPr>
              <w:t>Б1.О.52</w:t>
            </w:r>
          </w:p>
        </w:tc>
        <w:tc>
          <w:tcPr>
            <w:tcW w:w="10567" w:type="dxa"/>
            <w:tcBorders>
              <w:top w:val="nil"/>
              <w:left w:val="nil"/>
              <w:bottom w:val="single" w:sz="4" w:space="0" w:color="000000"/>
              <w:right w:val="single" w:sz="4" w:space="0" w:color="000000"/>
            </w:tcBorders>
            <w:shd w:val="clear" w:color="auto" w:fill="FFFFFF"/>
            <w:vAlign w:val="center"/>
            <w:hideMark/>
          </w:tcPr>
          <w:p w14:paraId="4D04F3F8" w14:textId="77777777" w:rsidR="005247D6" w:rsidRPr="00174C05" w:rsidRDefault="005247D6" w:rsidP="00AB2091">
            <w:pPr>
              <w:rPr>
                <w:color w:val="000000"/>
                <w:sz w:val="24"/>
                <w:szCs w:val="24"/>
                <w:lang w:eastAsia="ru-RU"/>
              </w:rPr>
            </w:pPr>
            <w:r w:rsidRPr="00174C05">
              <w:rPr>
                <w:color w:val="000000"/>
                <w:sz w:val="24"/>
                <w:szCs w:val="24"/>
                <w:lang w:eastAsia="ru-RU"/>
              </w:rPr>
              <w:t>Фтизиатрия</w:t>
            </w:r>
          </w:p>
        </w:tc>
      </w:tr>
      <w:tr w:rsidR="005247D6" w:rsidRPr="00174C05" w14:paraId="055E2BEB" w14:textId="77777777" w:rsidTr="00AB2091">
        <w:trPr>
          <w:trHeight w:val="300"/>
        </w:trPr>
        <w:tc>
          <w:tcPr>
            <w:tcW w:w="222" w:type="dxa"/>
            <w:noWrap/>
            <w:vAlign w:val="center"/>
            <w:hideMark/>
          </w:tcPr>
          <w:p w14:paraId="58F48384"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7664FA5" w14:textId="77777777" w:rsidR="005247D6" w:rsidRPr="00174C05" w:rsidRDefault="005247D6" w:rsidP="00AB2091">
            <w:pPr>
              <w:rPr>
                <w:color w:val="000000"/>
                <w:sz w:val="24"/>
                <w:szCs w:val="24"/>
                <w:lang w:eastAsia="ru-RU"/>
              </w:rPr>
            </w:pPr>
            <w:r w:rsidRPr="00174C05">
              <w:rPr>
                <w:color w:val="000000"/>
                <w:sz w:val="24"/>
                <w:szCs w:val="24"/>
                <w:lang w:eastAsia="ru-RU"/>
              </w:rPr>
              <w:t>Б1.О.53</w:t>
            </w:r>
          </w:p>
        </w:tc>
        <w:tc>
          <w:tcPr>
            <w:tcW w:w="10567" w:type="dxa"/>
            <w:tcBorders>
              <w:top w:val="nil"/>
              <w:left w:val="nil"/>
              <w:bottom w:val="single" w:sz="4" w:space="0" w:color="000000"/>
              <w:right w:val="single" w:sz="4" w:space="0" w:color="000000"/>
            </w:tcBorders>
            <w:shd w:val="clear" w:color="auto" w:fill="FFFFFF"/>
            <w:vAlign w:val="center"/>
            <w:hideMark/>
          </w:tcPr>
          <w:p w14:paraId="6B0A4DF9" w14:textId="77777777" w:rsidR="005247D6" w:rsidRPr="00174C05" w:rsidRDefault="005247D6" w:rsidP="00AB2091">
            <w:pPr>
              <w:rPr>
                <w:color w:val="000000"/>
                <w:sz w:val="24"/>
                <w:szCs w:val="24"/>
                <w:lang w:eastAsia="ru-RU"/>
              </w:rPr>
            </w:pPr>
            <w:r w:rsidRPr="00174C05">
              <w:rPr>
                <w:color w:val="000000"/>
                <w:sz w:val="24"/>
                <w:szCs w:val="24"/>
                <w:lang w:eastAsia="ru-RU"/>
              </w:rPr>
              <w:t>Общая хирургия, лучевая диагностика</w:t>
            </w:r>
          </w:p>
        </w:tc>
      </w:tr>
      <w:tr w:rsidR="005247D6" w:rsidRPr="00174C05" w14:paraId="12BC1396" w14:textId="77777777" w:rsidTr="00AB2091">
        <w:trPr>
          <w:trHeight w:val="300"/>
        </w:trPr>
        <w:tc>
          <w:tcPr>
            <w:tcW w:w="222" w:type="dxa"/>
            <w:noWrap/>
            <w:vAlign w:val="center"/>
            <w:hideMark/>
          </w:tcPr>
          <w:p w14:paraId="08C77D90"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6828B0B6" w14:textId="77777777" w:rsidR="005247D6" w:rsidRPr="00174C05" w:rsidRDefault="005247D6" w:rsidP="00AB2091">
            <w:pPr>
              <w:rPr>
                <w:color w:val="000000"/>
                <w:sz w:val="24"/>
                <w:szCs w:val="24"/>
                <w:lang w:eastAsia="ru-RU"/>
              </w:rPr>
            </w:pPr>
            <w:r w:rsidRPr="00174C05">
              <w:rPr>
                <w:color w:val="000000"/>
                <w:sz w:val="24"/>
                <w:szCs w:val="24"/>
                <w:lang w:eastAsia="ru-RU"/>
              </w:rPr>
              <w:t>Б1.О.54</w:t>
            </w:r>
          </w:p>
        </w:tc>
        <w:tc>
          <w:tcPr>
            <w:tcW w:w="10567" w:type="dxa"/>
            <w:tcBorders>
              <w:top w:val="nil"/>
              <w:left w:val="nil"/>
              <w:bottom w:val="single" w:sz="4" w:space="0" w:color="000000"/>
              <w:right w:val="single" w:sz="4" w:space="0" w:color="000000"/>
            </w:tcBorders>
            <w:shd w:val="clear" w:color="auto" w:fill="FFFFFF"/>
            <w:vAlign w:val="center"/>
            <w:hideMark/>
          </w:tcPr>
          <w:p w14:paraId="7C10272E" w14:textId="77777777" w:rsidR="005247D6" w:rsidRPr="00174C05" w:rsidRDefault="005247D6" w:rsidP="00AB2091">
            <w:pPr>
              <w:rPr>
                <w:color w:val="000000"/>
                <w:sz w:val="24"/>
                <w:szCs w:val="24"/>
                <w:lang w:eastAsia="ru-RU"/>
              </w:rPr>
            </w:pPr>
            <w:r w:rsidRPr="00174C05">
              <w:rPr>
                <w:color w:val="000000"/>
                <w:sz w:val="24"/>
                <w:szCs w:val="24"/>
                <w:lang w:eastAsia="ru-RU"/>
              </w:rPr>
              <w:t>Анестезиология, реанимация и интенсивная терапия</w:t>
            </w:r>
          </w:p>
        </w:tc>
      </w:tr>
      <w:tr w:rsidR="005247D6" w:rsidRPr="00174C05" w14:paraId="3D4DABE5" w14:textId="77777777" w:rsidTr="00AB2091">
        <w:trPr>
          <w:trHeight w:val="300"/>
        </w:trPr>
        <w:tc>
          <w:tcPr>
            <w:tcW w:w="222" w:type="dxa"/>
            <w:noWrap/>
            <w:vAlign w:val="center"/>
            <w:hideMark/>
          </w:tcPr>
          <w:p w14:paraId="54482F57"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04D123E"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Б1.О.55</w:t>
            </w:r>
          </w:p>
        </w:tc>
        <w:tc>
          <w:tcPr>
            <w:tcW w:w="10567" w:type="dxa"/>
            <w:tcBorders>
              <w:top w:val="nil"/>
              <w:left w:val="nil"/>
              <w:bottom w:val="single" w:sz="4" w:space="0" w:color="000000"/>
              <w:right w:val="single" w:sz="4" w:space="0" w:color="000000"/>
            </w:tcBorders>
            <w:shd w:val="clear" w:color="auto" w:fill="FFFFFF"/>
            <w:vAlign w:val="center"/>
            <w:hideMark/>
          </w:tcPr>
          <w:p w14:paraId="57C1B51B"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Факультетская хирургия</w:t>
            </w:r>
          </w:p>
        </w:tc>
      </w:tr>
      <w:tr w:rsidR="005247D6" w:rsidRPr="00174C05" w14:paraId="72810A0C" w14:textId="77777777" w:rsidTr="00AB2091">
        <w:trPr>
          <w:trHeight w:val="300"/>
        </w:trPr>
        <w:tc>
          <w:tcPr>
            <w:tcW w:w="222" w:type="dxa"/>
            <w:noWrap/>
            <w:vAlign w:val="center"/>
            <w:hideMark/>
          </w:tcPr>
          <w:p w14:paraId="67C836EC"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6EFE78F" w14:textId="77777777" w:rsidR="005247D6" w:rsidRPr="00174C05" w:rsidRDefault="005247D6" w:rsidP="00AB2091">
            <w:pPr>
              <w:rPr>
                <w:color w:val="000000"/>
                <w:sz w:val="24"/>
                <w:szCs w:val="24"/>
                <w:lang w:eastAsia="ru-RU"/>
              </w:rPr>
            </w:pPr>
            <w:r w:rsidRPr="00174C05">
              <w:rPr>
                <w:color w:val="000000"/>
                <w:sz w:val="24"/>
                <w:szCs w:val="24"/>
                <w:lang w:eastAsia="ru-RU"/>
              </w:rPr>
              <w:t>Б1.О.56</w:t>
            </w:r>
          </w:p>
        </w:tc>
        <w:tc>
          <w:tcPr>
            <w:tcW w:w="10567" w:type="dxa"/>
            <w:tcBorders>
              <w:top w:val="nil"/>
              <w:left w:val="nil"/>
              <w:bottom w:val="single" w:sz="4" w:space="0" w:color="000000"/>
              <w:right w:val="single" w:sz="4" w:space="0" w:color="000000"/>
            </w:tcBorders>
            <w:shd w:val="clear" w:color="auto" w:fill="FFFFFF"/>
            <w:vAlign w:val="center"/>
            <w:hideMark/>
          </w:tcPr>
          <w:p w14:paraId="3C931B09" w14:textId="77777777" w:rsidR="005247D6" w:rsidRPr="00174C05" w:rsidRDefault="005247D6" w:rsidP="00AB2091">
            <w:pPr>
              <w:rPr>
                <w:color w:val="000000"/>
                <w:sz w:val="24"/>
                <w:szCs w:val="24"/>
                <w:lang w:eastAsia="ru-RU"/>
              </w:rPr>
            </w:pPr>
            <w:r w:rsidRPr="00174C05">
              <w:rPr>
                <w:color w:val="000000"/>
                <w:sz w:val="24"/>
                <w:szCs w:val="24"/>
                <w:lang w:eastAsia="ru-RU"/>
              </w:rPr>
              <w:t>Урология</w:t>
            </w:r>
          </w:p>
        </w:tc>
      </w:tr>
      <w:tr w:rsidR="005247D6" w:rsidRPr="00174C05" w14:paraId="339978AC" w14:textId="77777777" w:rsidTr="00AB2091">
        <w:trPr>
          <w:trHeight w:val="300"/>
        </w:trPr>
        <w:tc>
          <w:tcPr>
            <w:tcW w:w="222" w:type="dxa"/>
            <w:noWrap/>
            <w:vAlign w:val="center"/>
            <w:hideMark/>
          </w:tcPr>
          <w:p w14:paraId="5B6B7022"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43B9B945" w14:textId="77777777" w:rsidR="005247D6" w:rsidRPr="00174C05" w:rsidRDefault="005247D6" w:rsidP="00AB2091">
            <w:pPr>
              <w:rPr>
                <w:color w:val="000000"/>
                <w:sz w:val="24"/>
                <w:szCs w:val="24"/>
                <w:lang w:eastAsia="ru-RU"/>
              </w:rPr>
            </w:pPr>
            <w:r w:rsidRPr="00174C05">
              <w:rPr>
                <w:color w:val="000000"/>
                <w:sz w:val="24"/>
                <w:szCs w:val="24"/>
                <w:lang w:eastAsia="ru-RU"/>
              </w:rPr>
              <w:t>Б1.О.57</w:t>
            </w:r>
          </w:p>
        </w:tc>
        <w:tc>
          <w:tcPr>
            <w:tcW w:w="10567" w:type="dxa"/>
            <w:tcBorders>
              <w:top w:val="nil"/>
              <w:left w:val="nil"/>
              <w:bottom w:val="single" w:sz="4" w:space="0" w:color="000000"/>
              <w:right w:val="single" w:sz="4" w:space="0" w:color="000000"/>
            </w:tcBorders>
            <w:shd w:val="clear" w:color="auto" w:fill="FFFFFF"/>
            <w:vAlign w:val="center"/>
            <w:hideMark/>
          </w:tcPr>
          <w:p w14:paraId="47055BA4"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хирургия</w:t>
            </w:r>
          </w:p>
        </w:tc>
      </w:tr>
      <w:tr w:rsidR="005247D6" w:rsidRPr="00174C05" w14:paraId="0127DE9C" w14:textId="77777777" w:rsidTr="00AB2091">
        <w:trPr>
          <w:trHeight w:val="300"/>
        </w:trPr>
        <w:tc>
          <w:tcPr>
            <w:tcW w:w="222" w:type="dxa"/>
            <w:noWrap/>
            <w:vAlign w:val="center"/>
            <w:hideMark/>
          </w:tcPr>
          <w:p w14:paraId="21B72D03"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B468D5B" w14:textId="77777777" w:rsidR="005247D6" w:rsidRPr="00174C05" w:rsidRDefault="005247D6" w:rsidP="00AB2091">
            <w:pPr>
              <w:rPr>
                <w:color w:val="000000"/>
                <w:sz w:val="24"/>
                <w:szCs w:val="24"/>
                <w:lang w:eastAsia="ru-RU"/>
              </w:rPr>
            </w:pPr>
            <w:r w:rsidRPr="00174C05">
              <w:rPr>
                <w:color w:val="000000"/>
                <w:sz w:val="24"/>
                <w:szCs w:val="24"/>
                <w:lang w:eastAsia="ru-RU"/>
              </w:rPr>
              <w:t>Б1.О.58</w:t>
            </w:r>
          </w:p>
        </w:tc>
        <w:tc>
          <w:tcPr>
            <w:tcW w:w="10567" w:type="dxa"/>
            <w:tcBorders>
              <w:top w:val="nil"/>
              <w:left w:val="nil"/>
              <w:bottom w:val="single" w:sz="4" w:space="0" w:color="000000"/>
              <w:right w:val="single" w:sz="4" w:space="0" w:color="000000"/>
            </w:tcBorders>
            <w:shd w:val="clear" w:color="auto" w:fill="FFFFFF"/>
            <w:vAlign w:val="center"/>
            <w:hideMark/>
          </w:tcPr>
          <w:p w14:paraId="2CA9978E" w14:textId="77777777" w:rsidR="005247D6" w:rsidRPr="00174C05" w:rsidRDefault="005247D6" w:rsidP="00AB2091">
            <w:pPr>
              <w:rPr>
                <w:color w:val="000000"/>
                <w:sz w:val="24"/>
                <w:szCs w:val="24"/>
                <w:lang w:eastAsia="ru-RU"/>
              </w:rPr>
            </w:pPr>
            <w:r w:rsidRPr="00174C05">
              <w:rPr>
                <w:color w:val="000000"/>
                <w:sz w:val="24"/>
                <w:szCs w:val="24"/>
                <w:lang w:eastAsia="ru-RU"/>
              </w:rPr>
              <w:t>Нейрохирургия</w:t>
            </w:r>
          </w:p>
        </w:tc>
      </w:tr>
      <w:tr w:rsidR="005247D6" w:rsidRPr="00174C05" w14:paraId="5857F5C7" w14:textId="77777777" w:rsidTr="00AB2091">
        <w:trPr>
          <w:trHeight w:val="300"/>
        </w:trPr>
        <w:tc>
          <w:tcPr>
            <w:tcW w:w="222" w:type="dxa"/>
            <w:noWrap/>
            <w:vAlign w:val="center"/>
            <w:hideMark/>
          </w:tcPr>
          <w:p w14:paraId="7193A6BD"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487096F9" w14:textId="77777777" w:rsidR="005247D6" w:rsidRPr="00174C05" w:rsidRDefault="005247D6" w:rsidP="00AB2091">
            <w:pPr>
              <w:rPr>
                <w:color w:val="000000"/>
                <w:sz w:val="24"/>
                <w:szCs w:val="24"/>
                <w:lang w:eastAsia="ru-RU"/>
              </w:rPr>
            </w:pPr>
            <w:r w:rsidRPr="00174C05">
              <w:rPr>
                <w:color w:val="000000"/>
                <w:sz w:val="24"/>
                <w:szCs w:val="24"/>
                <w:lang w:eastAsia="ru-RU"/>
              </w:rPr>
              <w:t>Б1.О.59</w:t>
            </w:r>
          </w:p>
        </w:tc>
        <w:tc>
          <w:tcPr>
            <w:tcW w:w="10567" w:type="dxa"/>
            <w:tcBorders>
              <w:top w:val="nil"/>
              <w:left w:val="nil"/>
              <w:bottom w:val="single" w:sz="4" w:space="0" w:color="000000"/>
              <w:right w:val="single" w:sz="4" w:space="0" w:color="000000"/>
            </w:tcBorders>
            <w:shd w:val="clear" w:color="auto" w:fill="FFFFFF"/>
            <w:vAlign w:val="center"/>
            <w:hideMark/>
          </w:tcPr>
          <w:p w14:paraId="225CACA5" w14:textId="77777777" w:rsidR="005247D6" w:rsidRPr="00174C05" w:rsidRDefault="005247D6" w:rsidP="00AB2091">
            <w:pPr>
              <w:rPr>
                <w:color w:val="000000"/>
                <w:sz w:val="24"/>
                <w:szCs w:val="24"/>
                <w:lang w:eastAsia="ru-RU"/>
              </w:rPr>
            </w:pPr>
            <w:r w:rsidRPr="00174C05">
              <w:rPr>
                <w:color w:val="000000"/>
                <w:sz w:val="24"/>
                <w:szCs w:val="24"/>
                <w:lang w:eastAsia="ru-RU"/>
              </w:rPr>
              <w:t>Детская хирургия</w:t>
            </w:r>
          </w:p>
        </w:tc>
      </w:tr>
      <w:tr w:rsidR="005247D6" w:rsidRPr="00174C05" w14:paraId="4F8EBC03" w14:textId="77777777" w:rsidTr="00AB2091">
        <w:trPr>
          <w:trHeight w:val="300"/>
        </w:trPr>
        <w:tc>
          <w:tcPr>
            <w:tcW w:w="222" w:type="dxa"/>
            <w:noWrap/>
            <w:vAlign w:val="center"/>
            <w:hideMark/>
          </w:tcPr>
          <w:p w14:paraId="417CCA34"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6B6610D8" w14:textId="77777777" w:rsidR="005247D6" w:rsidRPr="00174C05" w:rsidRDefault="005247D6" w:rsidP="00AB2091">
            <w:pPr>
              <w:rPr>
                <w:color w:val="000000"/>
                <w:sz w:val="24"/>
                <w:szCs w:val="24"/>
                <w:lang w:eastAsia="ru-RU"/>
              </w:rPr>
            </w:pPr>
            <w:r w:rsidRPr="00174C05">
              <w:rPr>
                <w:color w:val="000000"/>
                <w:sz w:val="24"/>
                <w:szCs w:val="24"/>
                <w:lang w:eastAsia="ru-RU"/>
              </w:rPr>
              <w:t>Б1.О.61</w:t>
            </w:r>
          </w:p>
        </w:tc>
        <w:tc>
          <w:tcPr>
            <w:tcW w:w="10567" w:type="dxa"/>
            <w:tcBorders>
              <w:top w:val="nil"/>
              <w:left w:val="nil"/>
              <w:bottom w:val="single" w:sz="4" w:space="0" w:color="000000"/>
              <w:right w:val="single" w:sz="4" w:space="0" w:color="000000"/>
            </w:tcBorders>
            <w:shd w:val="clear" w:color="auto" w:fill="FFFFFF"/>
            <w:vAlign w:val="center"/>
            <w:hideMark/>
          </w:tcPr>
          <w:p w14:paraId="45A11425" w14:textId="77777777" w:rsidR="005247D6" w:rsidRPr="00174C05" w:rsidRDefault="005247D6" w:rsidP="00AB2091">
            <w:pPr>
              <w:rPr>
                <w:color w:val="000000"/>
                <w:sz w:val="24"/>
                <w:szCs w:val="24"/>
                <w:lang w:eastAsia="ru-RU"/>
              </w:rPr>
            </w:pPr>
            <w:r w:rsidRPr="00174C05">
              <w:rPr>
                <w:color w:val="000000"/>
                <w:sz w:val="24"/>
                <w:szCs w:val="24"/>
                <w:lang w:eastAsia="ru-RU"/>
              </w:rPr>
              <w:t>Онкология, лучевая терапия</w:t>
            </w:r>
          </w:p>
        </w:tc>
      </w:tr>
      <w:tr w:rsidR="005247D6" w:rsidRPr="00174C05" w14:paraId="7FFACCB9" w14:textId="77777777" w:rsidTr="00AB2091">
        <w:trPr>
          <w:trHeight w:val="300"/>
        </w:trPr>
        <w:tc>
          <w:tcPr>
            <w:tcW w:w="222" w:type="dxa"/>
            <w:noWrap/>
            <w:vAlign w:val="center"/>
            <w:hideMark/>
          </w:tcPr>
          <w:p w14:paraId="31CFA07F"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54D0713" w14:textId="77777777" w:rsidR="005247D6" w:rsidRPr="00174C05" w:rsidRDefault="005247D6" w:rsidP="00AB2091">
            <w:pPr>
              <w:rPr>
                <w:color w:val="000000"/>
                <w:sz w:val="24"/>
                <w:szCs w:val="24"/>
                <w:lang w:eastAsia="ru-RU"/>
              </w:rPr>
            </w:pPr>
            <w:r w:rsidRPr="00174C05">
              <w:rPr>
                <w:color w:val="000000"/>
                <w:sz w:val="24"/>
                <w:szCs w:val="24"/>
                <w:lang w:eastAsia="ru-RU"/>
              </w:rPr>
              <w:t>Б1.О.62</w:t>
            </w:r>
          </w:p>
        </w:tc>
        <w:tc>
          <w:tcPr>
            <w:tcW w:w="10567" w:type="dxa"/>
            <w:tcBorders>
              <w:top w:val="nil"/>
              <w:left w:val="nil"/>
              <w:bottom w:val="single" w:sz="4" w:space="0" w:color="000000"/>
              <w:right w:val="single" w:sz="4" w:space="0" w:color="000000"/>
            </w:tcBorders>
            <w:shd w:val="clear" w:color="auto" w:fill="FFFFFF"/>
            <w:vAlign w:val="center"/>
            <w:hideMark/>
          </w:tcPr>
          <w:p w14:paraId="77151CB2" w14:textId="77777777" w:rsidR="005247D6" w:rsidRPr="00174C05" w:rsidRDefault="005247D6" w:rsidP="00AB2091">
            <w:pPr>
              <w:rPr>
                <w:color w:val="000000"/>
                <w:sz w:val="24"/>
                <w:szCs w:val="24"/>
                <w:lang w:eastAsia="ru-RU"/>
              </w:rPr>
            </w:pPr>
            <w:r w:rsidRPr="00174C05">
              <w:rPr>
                <w:color w:val="000000"/>
                <w:sz w:val="24"/>
                <w:szCs w:val="24"/>
                <w:lang w:eastAsia="ru-RU"/>
              </w:rPr>
              <w:t>Травматология и ортопедия</w:t>
            </w:r>
          </w:p>
        </w:tc>
      </w:tr>
      <w:tr w:rsidR="005247D6" w:rsidRPr="00174C05" w14:paraId="23EB1E42" w14:textId="77777777" w:rsidTr="00AB2091">
        <w:trPr>
          <w:trHeight w:val="300"/>
        </w:trPr>
        <w:tc>
          <w:tcPr>
            <w:tcW w:w="222" w:type="dxa"/>
            <w:noWrap/>
            <w:vAlign w:val="center"/>
            <w:hideMark/>
          </w:tcPr>
          <w:p w14:paraId="538CE358"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5EFA96D6" w14:textId="77777777" w:rsidR="005247D6" w:rsidRPr="00174C05" w:rsidRDefault="005247D6" w:rsidP="00AB2091">
            <w:pPr>
              <w:rPr>
                <w:color w:val="000000"/>
                <w:sz w:val="24"/>
                <w:szCs w:val="24"/>
                <w:lang w:eastAsia="ru-RU"/>
              </w:rPr>
            </w:pPr>
            <w:r w:rsidRPr="00174C05">
              <w:rPr>
                <w:color w:val="000000"/>
                <w:sz w:val="24"/>
                <w:szCs w:val="24"/>
                <w:lang w:eastAsia="ru-RU"/>
              </w:rPr>
              <w:t>Б1.О.63</w:t>
            </w:r>
          </w:p>
        </w:tc>
        <w:tc>
          <w:tcPr>
            <w:tcW w:w="10567" w:type="dxa"/>
            <w:tcBorders>
              <w:top w:val="nil"/>
              <w:left w:val="nil"/>
              <w:bottom w:val="single" w:sz="4" w:space="0" w:color="000000"/>
              <w:right w:val="single" w:sz="4" w:space="0" w:color="000000"/>
            </w:tcBorders>
            <w:shd w:val="clear" w:color="auto" w:fill="FFFFFF"/>
            <w:vAlign w:val="center"/>
            <w:hideMark/>
          </w:tcPr>
          <w:p w14:paraId="4E7970D9" w14:textId="77777777" w:rsidR="005247D6" w:rsidRPr="00174C05" w:rsidRDefault="005247D6" w:rsidP="00AB2091">
            <w:pPr>
              <w:rPr>
                <w:color w:val="000000"/>
                <w:sz w:val="24"/>
                <w:szCs w:val="24"/>
                <w:lang w:eastAsia="ru-RU"/>
              </w:rPr>
            </w:pPr>
            <w:r w:rsidRPr="00174C05">
              <w:rPr>
                <w:color w:val="000000"/>
                <w:sz w:val="24"/>
                <w:szCs w:val="24"/>
                <w:lang w:eastAsia="ru-RU"/>
              </w:rPr>
              <w:t>Акушерство и гинекология</w:t>
            </w:r>
          </w:p>
        </w:tc>
      </w:tr>
      <w:tr w:rsidR="005247D6" w:rsidRPr="00174C05" w14:paraId="345179DF" w14:textId="77777777" w:rsidTr="00AB2091">
        <w:trPr>
          <w:trHeight w:val="300"/>
        </w:trPr>
        <w:tc>
          <w:tcPr>
            <w:tcW w:w="222" w:type="dxa"/>
            <w:noWrap/>
            <w:vAlign w:val="center"/>
            <w:hideMark/>
          </w:tcPr>
          <w:p w14:paraId="0DF49343"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7AC2172D" w14:textId="77777777" w:rsidR="005247D6" w:rsidRPr="00174C05" w:rsidRDefault="005247D6" w:rsidP="00AB2091">
            <w:pPr>
              <w:rPr>
                <w:color w:val="000000"/>
                <w:sz w:val="24"/>
                <w:szCs w:val="24"/>
                <w:lang w:eastAsia="ru-RU"/>
              </w:rPr>
            </w:pPr>
            <w:r w:rsidRPr="00174C05">
              <w:rPr>
                <w:color w:val="000000"/>
                <w:sz w:val="24"/>
                <w:szCs w:val="24"/>
                <w:lang w:eastAsia="ru-RU"/>
              </w:rPr>
              <w:t>Б1.О.66</w:t>
            </w:r>
          </w:p>
        </w:tc>
        <w:tc>
          <w:tcPr>
            <w:tcW w:w="10567" w:type="dxa"/>
            <w:tcBorders>
              <w:top w:val="nil"/>
              <w:left w:val="nil"/>
              <w:bottom w:val="single" w:sz="4" w:space="0" w:color="000000"/>
              <w:right w:val="single" w:sz="4" w:space="0" w:color="000000"/>
            </w:tcBorders>
            <w:shd w:val="clear" w:color="auto" w:fill="FFFFFF"/>
            <w:vAlign w:val="center"/>
            <w:hideMark/>
          </w:tcPr>
          <w:p w14:paraId="03000F24" w14:textId="77777777" w:rsidR="005247D6" w:rsidRPr="00174C05" w:rsidRDefault="005247D6" w:rsidP="00AB2091">
            <w:pPr>
              <w:rPr>
                <w:color w:val="000000"/>
                <w:sz w:val="24"/>
                <w:szCs w:val="24"/>
                <w:lang w:eastAsia="ru-RU"/>
              </w:rPr>
            </w:pPr>
            <w:r w:rsidRPr="00174C05">
              <w:rPr>
                <w:color w:val="000000"/>
                <w:sz w:val="24"/>
                <w:szCs w:val="24"/>
                <w:lang w:eastAsia="ru-RU"/>
              </w:rPr>
              <w:t>Факультетская педиатрия</w:t>
            </w:r>
          </w:p>
        </w:tc>
      </w:tr>
      <w:tr w:rsidR="005247D6" w:rsidRPr="00174C05" w14:paraId="50F7D0FA" w14:textId="77777777" w:rsidTr="00AB2091">
        <w:trPr>
          <w:trHeight w:val="300"/>
        </w:trPr>
        <w:tc>
          <w:tcPr>
            <w:tcW w:w="222" w:type="dxa"/>
            <w:noWrap/>
            <w:vAlign w:val="center"/>
            <w:hideMark/>
          </w:tcPr>
          <w:p w14:paraId="34BD36C8"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59EB6E2C" w14:textId="77777777" w:rsidR="005247D6" w:rsidRPr="00174C05" w:rsidRDefault="005247D6" w:rsidP="00AB2091">
            <w:pPr>
              <w:rPr>
                <w:color w:val="000000"/>
                <w:sz w:val="24"/>
                <w:szCs w:val="24"/>
                <w:lang w:eastAsia="ru-RU"/>
              </w:rPr>
            </w:pPr>
            <w:r w:rsidRPr="00174C05">
              <w:rPr>
                <w:color w:val="000000"/>
                <w:sz w:val="24"/>
                <w:szCs w:val="24"/>
                <w:lang w:eastAsia="ru-RU"/>
              </w:rPr>
              <w:t>Б1.О.67</w:t>
            </w:r>
          </w:p>
        </w:tc>
        <w:tc>
          <w:tcPr>
            <w:tcW w:w="10567" w:type="dxa"/>
            <w:tcBorders>
              <w:top w:val="nil"/>
              <w:left w:val="nil"/>
              <w:bottom w:val="single" w:sz="4" w:space="0" w:color="000000"/>
              <w:right w:val="single" w:sz="4" w:space="0" w:color="000000"/>
            </w:tcBorders>
            <w:shd w:val="clear" w:color="auto" w:fill="FFFFFF"/>
            <w:vAlign w:val="center"/>
            <w:hideMark/>
          </w:tcPr>
          <w:p w14:paraId="37EE6DD2"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педиатрия</w:t>
            </w:r>
          </w:p>
        </w:tc>
      </w:tr>
      <w:tr w:rsidR="005247D6" w:rsidRPr="00174C05" w14:paraId="7DAFEFDB" w14:textId="77777777" w:rsidTr="00AB2091">
        <w:trPr>
          <w:trHeight w:val="300"/>
        </w:trPr>
        <w:tc>
          <w:tcPr>
            <w:tcW w:w="222" w:type="dxa"/>
            <w:noWrap/>
            <w:vAlign w:val="center"/>
            <w:hideMark/>
          </w:tcPr>
          <w:p w14:paraId="4E18EFCB"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DB42AF2" w14:textId="77777777" w:rsidR="005247D6" w:rsidRPr="00174C05" w:rsidRDefault="005247D6" w:rsidP="00AB2091">
            <w:pPr>
              <w:rPr>
                <w:color w:val="000000"/>
                <w:sz w:val="24"/>
                <w:szCs w:val="24"/>
                <w:lang w:eastAsia="ru-RU"/>
              </w:rPr>
            </w:pPr>
            <w:r w:rsidRPr="00174C05">
              <w:rPr>
                <w:color w:val="000000"/>
                <w:sz w:val="24"/>
                <w:szCs w:val="24"/>
                <w:lang w:eastAsia="ru-RU"/>
              </w:rPr>
              <w:t>Б1.О.68</w:t>
            </w:r>
          </w:p>
        </w:tc>
        <w:tc>
          <w:tcPr>
            <w:tcW w:w="10567" w:type="dxa"/>
            <w:tcBorders>
              <w:top w:val="nil"/>
              <w:left w:val="nil"/>
              <w:bottom w:val="single" w:sz="4" w:space="0" w:color="000000"/>
              <w:right w:val="single" w:sz="4" w:space="0" w:color="000000"/>
            </w:tcBorders>
            <w:shd w:val="clear" w:color="auto" w:fill="FFFFFF"/>
            <w:vAlign w:val="center"/>
            <w:hideMark/>
          </w:tcPr>
          <w:p w14:paraId="73E0447A" w14:textId="77777777" w:rsidR="005247D6" w:rsidRPr="00174C05" w:rsidRDefault="005247D6" w:rsidP="00AB2091">
            <w:pPr>
              <w:rPr>
                <w:color w:val="000000"/>
                <w:sz w:val="24"/>
                <w:szCs w:val="24"/>
                <w:lang w:eastAsia="ru-RU"/>
              </w:rPr>
            </w:pPr>
            <w:r w:rsidRPr="00174C05">
              <w:rPr>
                <w:color w:val="000000"/>
                <w:sz w:val="24"/>
                <w:szCs w:val="24"/>
                <w:lang w:eastAsia="ru-RU"/>
              </w:rPr>
              <w:t>Инфекционные болезни у детей</w:t>
            </w:r>
          </w:p>
        </w:tc>
      </w:tr>
      <w:tr w:rsidR="005247D6" w:rsidRPr="00174C05" w14:paraId="040C3F09" w14:textId="77777777" w:rsidTr="00AB2091">
        <w:trPr>
          <w:trHeight w:val="300"/>
        </w:trPr>
        <w:tc>
          <w:tcPr>
            <w:tcW w:w="222" w:type="dxa"/>
            <w:noWrap/>
            <w:vAlign w:val="center"/>
            <w:hideMark/>
          </w:tcPr>
          <w:p w14:paraId="6191A85B"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BF49861" w14:textId="77777777" w:rsidR="005247D6" w:rsidRPr="00174C05" w:rsidRDefault="005247D6" w:rsidP="00AB2091">
            <w:pPr>
              <w:rPr>
                <w:color w:val="000000"/>
                <w:sz w:val="24"/>
                <w:szCs w:val="24"/>
                <w:lang w:eastAsia="ru-RU"/>
              </w:rPr>
            </w:pPr>
            <w:r w:rsidRPr="00174C05">
              <w:rPr>
                <w:color w:val="000000"/>
                <w:sz w:val="24"/>
                <w:szCs w:val="24"/>
                <w:lang w:eastAsia="ru-RU"/>
              </w:rPr>
              <w:t>Б1.О.69</w:t>
            </w:r>
          </w:p>
        </w:tc>
        <w:tc>
          <w:tcPr>
            <w:tcW w:w="10567" w:type="dxa"/>
            <w:tcBorders>
              <w:top w:val="nil"/>
              <w:left w:val="nil"/>
              <w:bottom w:val="single" w:sz="4" w:space="0" w:color="000000"/>
              <w:right w:val="single" w:sz="4" w:space="0" w:color="000000"/>
            </w:tcBorders>
            <w:shd w:val="clear" w:color="auto" w:fill="FFFFFF"/>
            <w:vAlign w:val="center"/>
            <w:hideMark/>
          </w:tcPr>
          <w:p w14:paraId="61869B9A" w14:textId="77777777" w:rsidR="005247D6" w:rsidRPr="00174C05" w:rsidRDefault="005247D6" w:rsidP="00AB2091">
            <w:pPr>
              <w:rPr>
                <w:color w:val="000000"/>
                <w:sz w:val="24"/>
                <w:szCs w:val="24"/>
                <w:lang w:eastAsia="ru-RU"/>
              </w:rPr>
            </w:pPr>
            <w:r w:rsidRPr="00174C05">
              <w:rPr>
                <w:color w:val="000000"/>
                <w:sz w:val="24"/>
                <w:szCs w:val="24"/>
                <w:lang w:eastAsia="ru-RU"/>
              </w:rPr>
              <w:t>Поликлиническая и неотложная педиатрия</w:t>
            </w:r>
          </w:p>
        </w:tc>
      </w:tr>
      <w:tr w:rsidR="005247D6" w:rsidRPr="00174C05" w14:paraId="77400ADD" w14:textId="77777777" w:rsidTr="00AB2091">
        <w:trPr>
          <w:trHeight w:val="300"/>
        </w:trPr>
        <w:tc>
          <w:tcPr>
            <w:tcW w:w="222" w:type="dxa"/>
            <w:noWrap/>
            <w:vAlign w:val="center"/>
            <w:hideMark/>
          </w:tcPr>
          <w:p w14:paraId="64DAF8CF"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F881469" w14:textId="77777777" w:rsidR="005247D6" w:rsidRPr="00174C05" w:rsidRDefault="005247D6" w:rsidP="00AB2091">
            <w:pPr>
              <w:rPr>
                <w:color w:val="000000"/>
                <w:sz w:val="24"/>
                <w:szCs w:val="24"/>
                <w:lang w:eastAsia="ru-RU"/>
              </w:rPr>
            </w:pPr>
            <w:r w:rsidRPr="00174C05">
              <w:rPr>
                <w:color w:val="000000"/>
                <w:sz w:val="24"/>
                <w:szCs w:val="24"/>
                <w:lang w:eastAsia="ru-RU"/>
              </w:rPr>
              <w:t>Б1.О.71</w:t>
            </w:r>
          </w:p>
        </w:tc>
        <w:tc>
          <w:tcPr>
            <w:tcW w:w="10567" w:type="dxa"/>
            <w:tcBorders>
              <w:top w:val="nil"/>
              <w:left w:val="nil"/>
              <w:bottom w:val="single" w:sz="4" w:space="0" w:color="000000"/>
              <w:right w:val="single" w:sz="4" w:space="0" w:color="000000"/>
            </w:tcBorders>
            <w:shd w:val="clear" w:color="auto" w:fill="FFFFFF"/>
            <w:vAlign w:val="center"/>
            <w:hideMark/>
          </w:tcPr>
          <w:p w14:paraId="6283D99B" w14:textId="77777777" w:rsidR="005247D6" w:rsidRPr="00174C05" w:rsidRDefault="005247D6" w:rsidP="00AB2091">
            <w:pPr>
              <w:rPr>
                <w:color w:val="000000"/>
                <w:sz w:val="24"/>
                <w:szCs w:val="24"/>
                <w:lang w:eastAsia="ru-RU"/>
              </w:rPr>
            </w:pPr>
            <w:r w:rsidRPr="00174C05">
              <w:rPr>
                <w:color w:val="000000"/>
                <w:sz w:val="24"/>
                <w:szCs w:val="24"/>
                <w:lang w:eastAsia="ru-RU"/>
              </w:rPr>
              <w:t>Симуляционное обучение</w:t>
            </w:r>
          </w:p>
        </w:tc>
      </w:tr>
      <w:tr w:rsidR="005247D6" w:rsidRPr="00174C05" w14:paraId="20CD64A4" w14:textId="77777777" w:rsidTr="00AB2091">
        <w:trPr>
          <w:trHeight w:val="300"/>
        </w:trPr>
        <w:tc>
          <w:tcPr>
            <w:tcW w:w="222" w:type="dxa"/>
            <w:noWrap/>
            <w:vAlign w:val="center"/>
            <w:hideMark/>
          </w:tcPr>
          <w:p w14:paraId="6EEDAE47"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F43CC82" w14:textId="77777777" w:rsidR="005247D6" w:rsidRPr="00174C05" w:rsidRDefault="005247D6" w:rsidP="00AB2091">
            <w:pPr>
              <w:rPr>
                <w:color w:val="000000"/>
                <w:sz w:val="24"/>
                <w:szCs w:val="24"/>
                <w:lang w:eastAsia="ru-RU"/>
              </w:rPr>
            </w:pPr>
            <w:r w:rsidRPr="00174C05">
              <w:rPr>
                <w:color w:val="000000"/>
                <w:sz w:val="24"/>
                <w:szCs w:val="24"/>
                <w:lang w:eastAsia="ru-RU"/>
              </w:rPr>
              <w:t>Б2.О.04(П)</w:t>
            </w:r>
          </w:p>
        </w:tc>
        <w:tc>
          <w:tcPr>
            <w:tcW w:w="10567" w:type="dxa"/>
            <w:tcBorders>
              <w:top w:val="nil"/>
              <w:left w:val="nil"/>
              <w:bottom w:val="single" w:sz="4" w:space="0" w:color="000000"/>
              <w:right w:val="single" w:sz="4" w:space="0" w:color="000000"/>
            </w:tcBorders>
            <w:shd w:val="clear" w:color="auto" w:fill="FFFFFF"/>
            <w:vAlign w:val="center"/>
            <w:hideMark/>
          </w:tcPr>
          <w:p w14:paraId="570974A9"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терапевтического профиля</w:t>
            </w:r>
          </w:p>
        </w:tc>
      </w:tr>
      <w:tr w:rsidR="005247D6" w:rsidRPr="00174C05" w14:paraId="1DDCC040" w14:textId="77777777" w:rsidTr="00AB2091">
        <w:trPr>
          <w:trHeight w:val="300"/>
        </w:trPr>
        <w:tc>
          <w:tcPr>
            <w:tcW w:w="222" w:type="dxa"/>
            <w:noWrap/>
            <w:vAlign w:val="center"/>
            <w:hideMark/>
          </w:tcPr>
          <w:p w14:paraId="029ABAFA"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503C2AB" w14:textId="77777777" w:rsidR="005247D6" w:rsidRPr="00174C05" w:rsidRDefault="005247D6" w:rsidP="00AB2091">
            <w:pPr>
              <w:rPr>
                <w:color w:val="000000"/>
                <w:sz w:val="24"/>
                <w:szCs w:val="24"/>
                <w:lang w:eastAsia="ru-RU"/>
              </w:rPr>
            </w:pPr>
            <w:r w:rsidRPr="00174C05">
              <w:rPr>
                <w:color w:val="000000"/>
                <w:sz w:val="24"/>
                <w:szCs w:val="24"/>
                <w:lang w:eastAsia="ru-RU"/>
              </w:rPr>
              <w:t>Б2.О.05(П)</w:t>
            </w:r>
          </w:p>
        </w:tc>
        <w:tc>
          <w:tcPr>
            <w:tcW w:w="10567" w:type="dxa"/>
            <w:tcBorders>
              <w:top w:val="nil"/>
              <w:left w:val="nil"/>
              <w:bottom w:val="single" w:sz="4" w:space="0" w:color="000000"/>
              <w:right w:val="single" w:sz="4" w:space="0" w:color="000000"/>
            </w:tcBorders>
            <w:shd w:val="clear" w:color="auto" w:fill="FFFFFF"/>
            <w:vAlign w:val="center"/>
            <w:hideMark/>
          </w:tcPr>
          <w:p w14:paraId="7C4FD64A"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педиатрического профиля</w:t>
            </w:r>
          </w:p>
        </w:tc>
      </w:tr>
      <w:tr w:rsidR="005247D6" w:rsidRPr="00174C05" w14:paraId="17ABD65C" w14:textId="77777777" w:rsidTr="00AB2091">
        <w:trPr>
          <w:trHeight w:val="300"/>
        </w:trPr>
        <w:tc>
          <w:tcPr>
            <w:tcW w:w="222" w:type="dxa"/>
            <w:noWrap/>
            <w:vAlign w:val="center"/>
            <w:hideMark/>
          </w:tcPr>
          <w:p w14:paraId="38C806AE"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6CB51A39" w14:textId="77777777" w:rsidR="005247D6" w:rsidRPr="00174C05" w:rsidRDefault="005247D6" w:rsidP="00AB2091">
            <w:pPr>
              <w:rPr>
                <w:color w:val="000000"/>
                <w:sz w:val="24"/>
                <w:szCs w:val="24"/>
                <w:lang w:eastAsia="ru-RU"/>
              </w:rPr>
            </w:pPr>
            <w:r w:rsidRPr="00174C05">
              <w:rPr>
                <w:color w:val="000000"/>
                <w:sz w:val="24"/>
                <w:szCs w:val="24"/>
                <w:lang w:eastAsia="ru-RU"/>
              </w:rPr>
              <w:t>Б2.О.06(П)</w:t>
            </w:r>
          </w:p>
        </w:tc>
        <w:tc>
          <w:tcPr>
            <w:tcW w:w="10567" w:type="dxa"/>
            <w:tcBorders>
              <w:top w:val="nil"/>
              <w:left w:val="nil"/>
              <w:bottom w:val="single" w:sz="4" w:space="0" w:color="000000"/>
              <w:right w:val="single" w:sz="4" w:space="0" w:color="000000"/>
            </w:tcBorders>
            <w:shd w:val="clear" w:color="auto" w:fill="FFFFFF"/>
            <w:vAlign w:val="center"/>
            <w:hideMark/>
          </w:tcPr>
          <w:p w14:paraId="7ABBF4D0"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хирургического профиля</w:t>
            </w:r>
          </w:p>
        </w:tc>
      </w:tr>
      <w:tr w:rsidR="005247D6" w:rsidRPr="00174C05" w14:paraId="19472264" w14:textId="77777777" w:rsidTr="00AB2091">
        <w:trPr>
          <w:trHeight w:val="300"/>
        </w:trPr>
        <w:tc>
          <w:tcPr>
            <w:tcW w:w="222" w:type="dxa"/>
            <w:noWrap/>
            <w:vAlign w:val="center"/>
            <w:hideMark/>
          </w:tcPr>
          <w:p w14:paraId="364B5892"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391A804" w14:textId="77777777" w:rsidR="005247D6" w:rsidRPr="00174C05" w:rsidRDefault="005247D6" w:rsidP="00AB2091">
            <w:pPr>
              <w:rPr>
                <w:color w:val="000000"/>
                <w:sz w:val="24"/>
                <w:szCs w:val="24"/>
                <w:lang w:eastAsia="ru-RU"/>
              </w:rPr>
            </w:pPr>
            <w:r w:rsidRPr="00174C05">
              <w:rPr>
                <w:color w:val="000000"/>
                <w:sz w:val="24"/>
                <w:szCs w:val="24"/>
                <w:lang w:eastAsia="ru-RU"/>
              </w:rPr>
              <w:t>Б2.О.07(П)</w:t>
            </w:r>
          </w:p>
        </w:tc>
        <w:tc>
          <w:tcPr>
            <w:tcW w:w="10567" w:type="dxa"/>
            <w:tcBorders>
              <w:top w:val="nil"/>
              <w:left w:val="nil"/>
              <w:bottom w:val="single" w:sz="4" w:space="0" w:color="000000"/>
              <w:right w:val="single" w:sz="4" w:space="0" w:color="000000"/>
            </w:tcBorders>
            <w:shd w:val="clear" w:color="auto" w:fill="FFFFFF"/>
            <w:vAlign w:val="center"/>
            <w:hideMark/>
          </w:tcPr>
          <w:p w14:paraId="05E7662B"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акушерско - гинекологического профиля</w:t>
            </w:r>
          </w:p>
        </w:tc>
      </w:tr>
      <w:tr w:rsidR="005247D6" w:rsidRPr="00174C05" w14:paraId="6A8879D2" w14:textId="77777777" w:rsidTr="00AB2091">
        <w:trPr>
          <w:trHeight w:val="300"/>
        </w:trPr>
        <w:tc>
          <w:tcPr>
            <w:tcW w:w="222" w:type="dxa"/>
            <w:noWrap/>
            <w:vAlign w:val="center"/>
            <w:hideMark/>
          </w:tcPr>
          <w:p w14:paraId="58FF1498"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4CC5E2E2" w14:textId="77777777" w:rsidR="005247D6" w:rsidRPr="00174C05" w:rsidRDefault="005247D6" w:rsidP="00AB2091">
            <w:pPr>
              <w:rPr>
                <w:color w:val="000000"/>
                <w:sz w:val="24"/>
                <w:szCs w:val="24"/>
                <w:lang w:eastAsia="ru-RU"/>
              </w:rPr>
            </w:pPr>
            <w:r w:rsidRPr="00174C05">
              <w:rPr>
                <w:color w:val="000000"/>
                <w:sz w:val="24"/>
                <w:szCs w:val="24"/>
                <w:lang w:eastAsia="ru-RU"/>
              </w:rPr>
              <w:t>Б3.01</w:t>
            </w:r>
          </w:p>
        </w:tc>
        <w:tc>
          <w:tcPr>
            <w:tcW w:w="10567" w:type="dxa"/>
            <w:tcBorders>
              <w:top w:val="nil"/>
              <w:left w:val="nil"/>
              <w:bottom w:val="single" w:sz="4" w:space="0" w:color="000000"/>
              <w:right w:val="single" w:sz="4" w:space="0" w:color="000000"/>
            </w:tcBorders>
            <w:shd w:val="clear" w:color="auto" w:fill="FFFFFF"/>
            <w:vAlign w:val="center"/>
            <w:hideMark/>
          </w:tcPr>
          <w:p w14:paraId="5E9DE5DF" w14:textId="77777777" w:rsidR="005247D6" w:rsidRPr="00174C05" w:rsidRDefault="005247D6"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5247D6" w:rsidRPr="00174C05" w14:paraId="1064739C" w14:textId="77777777" w:rsidTr="00AB2091">
        <w:trPr>
          <w:trHeight w:val="630"/>
        </w:trPr>
        <w:tc>
          <w:tcPr>
            <w:tcW w:w="41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B65704" w14:textId="77777777" w:rsidR="005247D6" w:rsidRPr="00174C05" w:rsidRDefault="005247D6" w:rsidP="00AB2091">
            <w:pPr>
              <w:rPr>
                <w:b/>
                <w:color w:val="000000"/>
                <w:sz w:val="24"/>
                <w:szCs w:val="24"/>
                <w:lang w:eastAsia="ru-RU"/>
              </w:rPr>
            </w:pPr>
            <w:r w:rsidRPr="00174C05">
              <w:rPr>
                <w:b/>
                <w:color w:val="000000"/>
                <w:sz w:val="24"/>
                <w:szCs w:val="24"/>
                <w:lang w:eastAsia="ru-RU"/>
              </w:rPr>
              <w:t>ОПК-8</w:t>
            </w:r>
          </w:p>
        </w:tc>
        <w:tc>
          <w:tcPr>
            <w:tcW w:w="10567" w:type="dxa"/>
            <w:tcBorders>
              <w:top w:val="nil"/>
              <w:left w:val="nil"/>
              <w:bottom w:val="single" w:sz="4" w:space="0" w:color="000000"/>
              <w:right w:val="single" w:sz="4" w:space="0" w:color="000000"/>
            </w:tcBorders>
            <w:shd w:val="clear" w:color="auto" w:fill="FFFFFF"/>
            <w:vAlign w:val="center"/>
            <w:hideMark/>
          </w:tcPr>
          <w:p w14:paraId="3E34F33E" w14:textId="77777777" w:rsidR="005247D6" w:rsidRPr="00174C05" w:rsidRDefault="005247D6" w:rsidP="00AB2091">
            <w:pPr>
              <w:rPr>
                <w:b/>
                <w:color w:val="000000"/>
                <w:sz w:val="24"/>
                <w:szCs w:val="24"/>
                <w:lang w:eastAsia="ru-RU"/>
              </w:rPr>
            </w:pPr>
            <w:r w:rsidRPr="00174C05">
              <w:rPr>
                <w:b/>
                <w:color w:val="000000"/>
                <w:sz w:val="24"/>
                <w:szCs w:val="24"/>
                <w:lang w:eastAsia="ru-RU"/>
              </w:rPr>
              <w:t>Способен реализовывать и осуществлять контроль эффективности медицинской реабилитации пациента, в том числе при реализации индивидуальных программ реабилитации и абилитации ребенка-инвалида, проводить оценку способности пациента осуществлять трудовую деятельность</w:t>
            </w:r>
          </w:p>
        </w:tc>
      </w:tr>
      <w:tr w:rsidR="005247D6" w:rsidRPr="00174C05" w14:paraId="14C1CB16" w14:textId="77777777" w:rsidTr="00AB2091">
        <w:trPr>
          <w:trHeight w:val="420"/>
        </w:trPr>
        <w:tc>
          <w:tcPr>
            <w:tcW w:w="222" w:type="dxa"/>
            <w:noWrap/>
            <w:vAlign w:val="center"/>
            <w:hideMark/>
          </w:tcPr>
          <w:p w14:paraId="78B3D23A" w14:textId="77777777" w:rsidR="005247D6" w:rsidRPr="00174C05" w:rsidRDefault="005247D6" w:rsidP="00AB2091">
            <w:pPr>
              <w:rPr>
                <w:b/>
                <w:color w:val="000000"/>
                <w:sz w:val="24"/>
                <w:szCs w:val="24"/>
                <w:lang w:eastAsia="ru-RU"/>
              </w:rPr>
            </w:pPr>
          </w:p>
        </w:tc>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9501DE" w14:textId="77777777" w:rsidR="005247D6" w:rsidRPr="00174C05" w:rsidRDefault="005247D6" w:rsidP="00AB2091">
            <w:pPr>
              <w:rPr>
                <w:i/>
                <w:color w:val="000000"/>
                <w:sz w:val="24"/>
                <w:szCs w:val="24"/>
                <w:lang w:eastAsia="ru-RU"/>
              </w:rPr>
            </w:pPr>
            <w:r w:rsidRPr="00174C05">
              <w:rPr>
                <w:i/>
                <w:color w:val="000000"/>
                <w:sz w:val="24"/>
                <w:szCs w:val="24"/>
                <w:lang w:eastAsia="ru-RU"/>
              </w:rPr>
              <w:t>ОПК-8.1</w:t>
            </w:r>
          </w:p>
        </w:tc>
        <w:tc>
          <w:tcPr>
            <w:tcW w:w="10567" w:type="dxa"/>
            <w:tcBorders>
              <w:top w:val="nil"/>
              <w:left w:val="nil"/>
              <w:bottom w:val="single" w:sz="4" w:space="0" w:color="000000"/>
              <w:right w:val="single" w:sz="4" w:space="0" w:color="000000"/>
            </w:tcBorders>
            <w:shd w:val="clear" w:color="auto" w:fill="FFFFFF"/>
            <w:vAlign w:val="center"/>
            <w:hideMark/>
          </w:tcPr>
          <w:p w14:paraId="607572CB" w14:textId="77777777" w:rsidR="005247D6" w:rsidRPr="00174C05" w:rsidRDefault="005247D6" w:rsidP="00AB2091">
            <w:pPr>
              <w:rPr>
                <w:i/>
                <w:color w:val="000000"/>
                <w:sz w:val="24"/>
                <w:szCs w:val="24"/>
                <w:lang w:eastAsia="ru-RU"/>
              </w:rPr>
            </w:pPr>
            <w:r w:rsidRPr="00174C05">
              <w:rPr>
                <w:i/>
                <w:color w:val="000000"/>
                <w:sz w:val="24"/>
                <w:szCs w:val="24"/>
                <w:lang w:eastAsia="ru-RU"/>
              </w:rPr>
              <w:t>Разрабатывает план медицинской реабилитации пациента, в том числе при реализации индивидуальных программ реабилитации и абилитации ребенка-инвалида в рамках первичной медико-санитарной помощи</w:t>
            </w:r>
          </w:p>
        </w:tc>
      </w:tr>
      <w:tr w:rsidR="005247D6" w:rsidRPr="00174C05" w14:paraId="4E6EC294" w14:textId="77777777" w:rsidTr="00AB2091">
        <w:trPr>
          <w:trHeight w:val="300"/>
        </w:trPr>
        <w:tc>
          <w:tcPr>
            <w:tcW w:w="222" w:type="dxa"/>
            <w:noWrap/>
            <w:vAlign w:val="center"/>
            <w:hideMark/>
          </w:tcPr>
          <w:p w14:paraId="6998CFB3" w14:textId="77777777" w:rsidR="005247D6" w:rsidRPr="00174C05" w:rsidRDefault="005247D6" w:rsidP="00AB2091">
            <w:pPr>
              <w:rPr>
                <w:i/>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2664F586" w14:textId="77777777" w:rsidR="005247D6" w:rsidRPr="00174C05" w:rsidRDefault="005247D6" w:rsidP="00AB2091">
            <w:pPr>
              <w:rPr>
                <w:color w:val="000000"/>
                <w:sz w:val="24"/>
                <w:szCs w:val="24"/>
                <w:lang w:eastAsia="ru-RU"/>
              </w:rPr>
            </w:pPr>
            <w:r w:rsidRPr="00174C05">
              <w:rPr>
                <w:color w:val="000000"/>
                <w:sz w:val="24"/>
                <w:szCs w:val="24"/>
                <w:lang w:eastAsia="ru-RU"/>
              </w:rPr>
              <w:t>Б1.О.34</w:t>
            </w:r>
          </w:p>
        </w:tc>
        <w:tc>
          <w:tcPr>
            <w:tcW w:w="10567" w:type="dxa"/>
            <w:tcBorders>
              <w:top w:val="nil"/>
              <w:left w:val="nil"/>
              <w:bottom w:val="single" w:sz="4" w:space="0" w:color="000000"/>
              <w:right w:val="single" w:sz="4" w:space="0" w:color="000000"/>
            </w:tcBorders>
            <w:shd w:val="clear" w:color="auto" w:fill="FFFFFF"/>
            <w:vAlign w:val="center"/>
            <w:hideMark/>
          </w:tcPr>
          <w:p w14:paraId="0A2BD3F3" w14:textId="77777777" w:rsidR="005247D6" w:rsidRPr="00174C05" w:rsidRDefault="005247D6" w:rsidP="00AB2091">
            <w:pPr>
              <w:rPr>
                <w:color w:val="000000"/>
                <w:sz w:val="24"/>
                <w:szCs w:val="24"/>
                <w:lang w:eastAsia="ru-RU"/>
              </w:rPr>
            </w:pPr>
            <w:r w:rsidRPr="00174C05">
              <w:rPr>
                <w:color w:val="000000"/>
                <w:sz w:val="24"/>
                <w:szCs w:val="24"/>
                <w:lang w:eastAsia="ru-RU"/>
              </w:rPr>
              <w:t>Медицинская реабилитация</w:t>
            </w:r>
          </w:p>
        </w:tc>
      </w:tr>
      <w:tr w:rsidR="005247D6" w:rsidRPr="00174C05" w14:paraId="0A543191" w14:textId="77777777" w:rsidTr="00AB2091">
        <w:trPr>
          <w:trHeight w:val="300"/>
        </w:trPr>
        <w:tc>
          <w:tcPr>
            <w:tcW w:w="222" w:type="dxa"/>
            <w:noWrap/>
            <w:vAlign w:val="center"/>
            <w:hideMark/>
          </w:tcPr>
          <w:p w14:paraId="0A2B958A"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45148694"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Б1.О.55</w:t>
            </w:r>
          </w:p>
        </w:tc>
        <w:tc>
          <w:tcPr>
            <w:tcW w:w="10567" w:type="dxa"/>
            <w:tcBorders>
              <w:top w:val="nil"/>
              <w:left w:val="nil"/>
              <w:bottom w:val="single" w:sz="4" w:space="0" w:color="000000"/>
              <w:right w:val="single" w:sz="4" w:space="0" w:color="000000"/>
            </w:tcBorders>
            <w:shd w:val="clear" w:color="auto" w:fill="FFFFFF"/>
            <w:vAlign w:val="center"/>
            <w:hideMark/>
          </w:tcPr>
          <w:p w14:paraId="3F7BC57D" w14:textId="77777777" w:rsidR="005247D6" w:rsidRPr="00174C05" w:rsidRDefault="005247D6" w:rsidP="00AB2091">
            <w:pPr>
              <w:rPr>
                <w:b/>
                <w:bCs/>
                <w:color w:val="000000"/>
                <w:sz w:val="24"/>
                <w:szCs w:val="24"/>
                <w:lang w:eastAsia="ru-RU"/>
              </w:rPr>
            </w:pPr>
            <w:r w:rsidRPr="00174C05">
              <w:rPr>
                <w:b/>
                <w:bCs/>
                <w:color w:val="000000"/>
                <w:sz w:val="24"/>
                <w:szCs w:val="24"/>
                <w:lang w:eastAsia="ru-RU"/>
              </w:rPr>
              <w:t>Факультетская хирургия</w:t>
            </w:r>
          </w:p>
        </w:tc>
      </w:tr>
      <w:tr w:rsidR="005247D6" w:rsidRPr="00174C05" w14:paraId="3B4A51AB" w14:textId="77777777" w:rsidTr="00AB2091">
        <w:trPr>
          <w:trHeight w:val="300"/>
        </w:trPr>
        <w:tc>
          <w:tcPr>
            <w:tcW w:w="222" w:type="dxa"/>
            <w:noWrap/>
            <w:vAlign w:val="center"/>
            <w:hideMark/>
          </w:tcPr>
          <w:p w14:paraId="5AFE4364"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676C4A9D" w14:textId="77777777" w:rsidR="005247D6" w:rsidRPr="00174C05" w:rsidRDefault="005247D6" w:rsidP="00AB2091">
            <w:pPr>
              <w:rPr>
                <w:color w:val="000000"/>
                <w:sz w:val="24"/>
                <w:szCs w:val="24"/>
                <w:lang w:eastAsia="ru-RU"/>
              </w:rPr>
            </w:pPr>
            <w:r w:rsidRPr="00174C05">
              <w:rPr>
                <w:color w:val="000000"/>
                <w:sz w:val="24"/>
                <w:szCs w:val="24"/>
                <w:lang w:eastAsia="ru-RU"/>
              </w:rPr>
              <w:t>Б1.О.57</w:t>
            </w:r>
          </w:p>
        </w:tc>
        <w:tc>
          <w:tcPr>
            <w:tcW w:w="10567" w:type="dxa"/>
            <w:tcBorders>
              <w:top w:val="nil"/>
              <w:left w:val="nil"/>
              <w:bottom w:val="single" w:sz="4" w:space="0" w:color="000000"/>
              <w:right w:val="single" w:sz="4" w:space="0" w:color="000000"/>
            </w:tcBorders>
            <w:shd w:val="clear" w:color="auto" w:fill="FFFFFF"/>
            <w:vAlign w:val="center"/>
            <w:hideMark/>
          </w:tcPr>
          <w:p w14:paraId="40774978" w14:textId="77777777" w:rsidR="005247D6" w:rsidRPr="00174C05" w:rsidRDefault="005247D6" w:rsidP="00AB2091">
            <w:pPr>
              <w:rPr>
                <w:color w:val="000000"/>
                <w:sz w:val="24"/>
                <w:szCs w:val="24"/>
                <w:lang w:eastAsia="ru-RU"/>
              </w:rPr>
            </w:pPr>
            <w:r w:rsidRPr="00174C05">
              <w:rPr>
                <w:color w:val="000000"/>
                <w:sz w:val="24"/>
                <w:szCs w:val="24"/>
                <w:lang w:eastAsia="ru-RU"/>
              </w:rPr>
              <w:t>Госпитальная хирургия</w:t>
            </w:r>
          </w:p>
        </w:tc>
      </w:tr>
      <w:tr w:rsidR="005247D6" w:rsidRPr="00174C05" w14:paraId="58485E25" w14:textId="77777777" w:rsidTr="00AB2091">
        <w:trPr>
          <w:trHeight w:val="300"/>
        </w:trPr>
        <w:tc>
          <w:tcPr>
            <w:tcW w:w="222" w:type="dxa"/>
            <w:noWrap/>
            <w:vAlign w:val="center"/>
            <w:hideMark/>
          </w:tcPr>
          <w:p w14:paraId="2D2BD521"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59C1BD3" w14:textId="77777777" w:rsidR="005247D6" w:rsidRPr="00174C05" w:rsidRDefault="005247D6" w:rsidP="00AB2091">
            <w:pPr>
              <w:rPr>
                <w:color w:val="000000"/>
                <w:sz w:val="24"/>
                <w:szCs w:val="24"/>
                <w:lang w:eastAsia="ru-RU"/>
              </w:rPr>
            </w:pPr>
            <w:r w:rsidRPr="00174C05">
              <w:rPr>
                <w:color w:val="000000"/>
                <w:sz w:val="24"/>
                <w:szCs w:val="24"/>
                <w:lang w:eastAsia="ru-RU"/>
              </w:rPr>
              <w:t>Б1.О.59</w:t>
            </w:r>
          </w:p>
        </w:tc>
        <w:tc>
          <w:tcPr>
            <w:tcW w:w="10567" w:type="dxa"/>
            <w:tcBorders>
              <w:top w:val="nil"/>
              <w:left w:val="nil"/>
              <w:bottom w:val="single" w:sz="4" w:space="0" w:color="000000"/>
              <w:right w:val="single" w:sz="4" w:space="0" w:color="000000"/>
            </w:tcBorders>
            <w:shd w:val="clear" w:color="auto" w:fill="FFFFFF"/>
            <w:vAlign w:val="center"/>
            <w:hideMark/>
          </w:tcPr>
          <w:p w14:paraId="50E4100B" w14:textId="77777777" w:rsidR="005247D6" w:rsidRPr="00174C05" w:rsidRDefault="005247D6" w:rsidP="00AB2091">
            <w:pPr>
              <w:rPr>
                <w:color w:val="000000"/>
                <w:sz w:val="24"/>
                <w:szCs w:val="24"/>
                <w:lang w:eastAsia="ru-RU"/>
              </w:rPr>
            </w:pPr>
            <w:r w:rsidRPr="00174C05">
              <w:rPr>
                <w:color w:val="000000"/>
                <w:sz w:val="24"/>
                <w:szCs w:val="24"/>
                <w:lang w:eastAsia="ru-RU"/>
              </w:rPr>
              <w:t>Детская хирургия</w:t>
            </w:r>
          </w:p>
        </w:tc>
      </w:tr>
      <w:tr w:rsidR="005247D6" w:rsidRPr="00174C05" w14:paraId="333D45E3" w14:textId="77777777" w:rsidTr="00AB2091">
        <w:trPr>
          <w:trHeight w:val="300"/>
        </w:trPr>
        <w:tc>
          <w:tcPr>
            <w:tcW w:w="222" w:type="dxa"/>
            <w:noWrap/>
            <w:vAlign w:val="center"/>
            <w:hideMark/>
          </w:tcPr>
          <w:p w14:paraId="6B509DB6"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0EBF3B04" w14:textId="77777777" w:rsidR="005247D6" w:rsidRPr="00174C05" w:rsidRDefault="005247D6" w:rsidP="00AB2091">
            <w:pPr>
              <w:rPr>
                <w:color w:val="000000"/>
                <w:sz w:val="24"/>
                <w:szCs w:val="24"/>
                <w:lang w:eastAsia="ru-RU"/>
              </w:rPr>
            </w:pPr>
            <w:r w:rsidRPr="00174C05">
              <w:rPr>
                <w:color w:val="000000"/>
                <w:sz w:val="24"/>
                <w:szCs w:val="24"/>
                <w:lang w:eastAsia="ru-RU"/>
              </w:rPr>
              <w:t>Б1.О.69</w:t>
            </w:r>
          </w:p>
        </w:tc>
        <w:tc>
          <w:tcPr>
            <w:tcW w:w="10567" w:type="dxa"/>
            <w:tcBorders>
              <w:top w:val="nil"/>
              <w:left w:val="nil"/>
              <w:bottom w:val="single" w:sz="4" w:space="0" w:color="000000"/>
              <w:right w:val="single" w:sz="4" w:space="0" w:color="000000"/>
            </w:tcBorders>
            <w:shd w:val="clear" w:color="auto" w:fill="FFFFFF"/>
            <w:vAlign w:val="center"/>
            <w:hideMark/>
          </w:tcPr>
          <w:p w14:paraId="5947D182" w14:textId="77777777" w:rsidR="005247D6" w:rsidRPr="00174C05" w:rsidRDefault="005247D6" w:rsidP="00AB2091">
            <w:pPr>
              <w:rPr>
                <w:color w:val="000000"/>
                <w:sz w:val="24"/>
                <w:szCs w:val="24"/>
                <w:lang w:eastAsia="ru-RU"/>
              </w:rPr>
            </w:pPr>
            <w:r w:rsidRPr="00174C05">
              <w:rPr>
                <w:color w:val="000000"/>
                <w:sz w:val="24"/>
                <w:szCs w:val="24"/>
                <w:lang w:eastAsia="ru-RU"/>
              </w:rPr>
              <w:t>Поликлиническая и неотложная педиатрия</w:t>
            </w:r>
          </w:p>
        </w:tc>
      </w:tr>
      <w:tr w:rsidR="005247D6" w:rsidRPr="00174C05" w14:paraId="4F96FD65" w14:textId="77777777" w:rsidTr="00AB2091">
        <w:trPr>
          <w:trHeight w:val="300"/>
        </w:trPr>
        <w:tc>
          <w:tcPr>
            <w:tcW w:w="222" w:type="dxa"/>
            <w:noWrap/>
            <w:vAlign w:val="center"/>
            <w:hideMark/>
          </w:tcPr>
          <w:p w14:paraId="50AEF140"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626A11A5" w14:textId="77777777" w:rsidR="005247D6" w:rsidRPr="00174C05" w:rsidRDefault="005247D6" w:rsidP="00AB2091">
            <w:pPr>
              <w:rPr>
                <w:color w:val="000000"/>
                <w:sz w:val="24"/>
                <w:szCs w:val="24"/>
                <w:lang w:eastAsia="ru-RU"/>
              </w:rPr>
            </w:pPr>
            <w:r w:rsidRPr="00174C05">
              <w:rPr>
                <w:color w:val="000000"/>
                <w:sz w:val="24"/>
                <w:szCs w:val="24"/>
                <w:lang w:eastAsia="ru-RU"/>
              </w:rPr>
              <w:t>Б2.О.06(П)</w:t>
            </w:r>
          </w:p>
        </w:tc>
        <w:tc>
          <w:tcPr>
            <w:tcW w:w="10567" w:type="dxa"/>
            <w:tcBorders>
              <w:top w:val="nil"/>
              <w:left w:val="nil"/>
              <w:bottom w:val="single" w:sz="4" w:space="0" w:color="000000"/>
              <w:right w:val="single" w:sz="4" w:space="0" w:color="000000"/>
            </w:tcBorders>
            <w:shd w:val="clear" w:color="auto" w:fill="FFFFFF"/>
            <w:vAlign w:val="center"/>
            <w:hideMark/>
          </w:tcPr>
          <w:p w14:paraId="1A33C847" w14:textId="77777777" w:rsidR="005247D6" w:rsidRPr="00174C05" w:rsidRDefault="005247D6" w:rsidP="00AB2091">
            <w:pPr>
              <w:rPr>
                <w:color w:val="000000"/>
                <w:sz w:val="24"/>
                <w:szCs w:val="24"/>
                <w:lang w:eastAsia="ru-RU"/>
              </w:rPr>
            </w:pPr>
            <w:r w:rsidRPr="00174C05">
              <w:rPr>
                <w:color w:val="000000"/>
                <w:sz w:val="24"/>
                <w:szCs w:val="24"/>
                <w:lang w:eastAsia="ru-RU"/>
              </w:rPr>
              <w:t>Клиническая практика хирургического профиля</w:t>
            </w:r>
          </w:p>
        </w:tc>
      </w:tr>
      <w:tr w:rsidR="005247D6" w:rsidRPr="00174C05" w14:paraId="38BA70CE" w14:textId="77777777" w:rsidTr="00AB2091">
        <w:trPr>
          <w:trHeight w:val="300"/>
        </w:trPr>
        <w:tc>
          <w:tcPr>
            <w:tcW w:w="222" w:type="dxa"/>
            <w:noWrap/>
            <w:vAlign w:val="center"/>
            <w:hideMark/>
          </w:tcPr>
          <w:p w14:paraId="6E83EEF8"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567393C8" w14:textId="77777777" w:rsidR="005247D6" w:rsidRPr="00174C05" w:rsidRDefault="005247D6" w:rsidP="00AB2091">
            <w:pPr>
              <w:rPr>
                <w:color w:val="000000"/>
                <w:sz w:val="24"/>
                <w:szCs w:val="24"/>
                <w:lang w:eastAsia="ru-RU"/>
              </w:rPr>
            </w:pPr>
            <w:r w:rsidRPr="00174C05">
              <w:rPr>
                <w:color w:val="000000"/>
                <w:sz w:val="24"/>
                <w:szCs w:val="24"/>
                <w:lang w:eastAsia="ru-RU"/>
              </w:rPr>
              <w:t>Б3.01</w:t>
            </w:r>
          </w:p>
        </w:tc>
        <w:tc>
          <w:tcPr>
            <w:tcW w:w="10567" w:type="dxa"/>
            <w:tcBorders>
              <w:top w:val="nil"/>
              <w:left w:val="nil"/>
              <w:bottom w:val="single" w:sz="4" w:space="0" w:color="000000"/>
              <w:right w:val="single" w:sz="4" w:space="0" w:color="000000"/>
            </w:tcBorders>
            <w:shd w:val="clear" w:color="auto" w:fill="FFFFFF"/>
            <w:vAlign w:val="center"/>
            <w:hideMark/>
          </w:tcPr>
          <w:p w14:paraId="2AF94AE1" w14:textId="77777777" w:rsidR="005247D6" w:rsidRPr="00174C05" w:rsidRDefault="005247D6"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5247D6" w:rsidRPr="00174C05" w14:paraId="1C4E15E0" w14:textId="77777777" w:rsidTr="00AB2091">
        <w:trPr>
          <w:trHeight w:val="300"/>
        </w:trPr>
        <w:tc>
          <w:tcPr>
            <w:tcW w:w="222" w:type="dxa"/>
            <w:noWrap/>
            <w:vAlign w:val="center"/>
            <w:hideMark/>
          </w:tcPr>
          <w:p w14:paraId="63866B38" w14:textId="77777777" w:rsidR="005247D6" w:rsidRPr="00174C05" w:rsidRDefault="005247D6" w:rsidP="00AB2091">
            <w:pPr>
              <w:rPr>
                <w:color w:val="000000"/>
                <w:sz w:val="24"/>
                <w:szCs w:val="24"/>
                <w:lang w:eastAsia="ru-RU"/>
              </w:rPr>
            </w:pPr>
          </w:p>
        </w:tc>
        <w:tc>
          <w:tcPr>
            <w:tcW w:w="3958" w:type="dxa"/>
            <w:tcBorders>
              <w:top w:val="nil"/>
              <w:left w:val="single" w:sz="4" w:space="0" w:color="000000"/>
              <w:bottom w:val="single" w:sz="4" w:space="0" w:color="000000"/>
              <w:right w:val="single" w:sz="4" w:space="0" w:color="000000"/>
            </w:tcBorders>
            <w:shd w:val="clear" w:color="auto" w:fill="FFFFFF"/>
            <w:vAlign w:val="center"/>
            <w:hideMark/>
          </w:tcPr>
          <w:p w14:paraId="36CC4220" w14:textId="77777777" w:rsidR="005247D6" w:rsidRPr="00174C05" w:rsidRDefault="005247D6" w:rsidP="00AB2091">
            <w:pPr>
              <w:rPr>
                <w:color w:val="000000"/>
                <w:sz w:val="24"/>
                <w:szCs w:val="24"/>
                <w:lang w:eastAsia="ru-RU"/>
              </w:rPr>
            </w:pPr>
            <w:r w:rsidRPr="00174C05">
              <w:rPr>
                <w:color w:val="000000"/>
                <w:sz w:val="24"/>
                <w:szCs w:val="24"/>
                <w:lang w:eastAsia="ru-RU"/>
              </w:rPr>
              <w:t>ФТД.01</w:t>
            </w:r>
          </w:p>
        </w:tc>
        <w:tc>
          <w:tcPr>
            <w:tcW w:w="10567" w:type="dxa"/>
            <w:tcBorders>
              <w:top w:val="nil"/>
              <w:left w:val="nil"/>
              <w:bottom w:val="single" w:sz="4" w:space="0" w:color="000000"/>
              <w:right w:val="single" w:sz="4" w:space="0" w:color="000000"/>
            </w:tcBorders>
            <w:shd w:val="clear" w:color="auto" w:fill="FFFFFF"/>
            <w:vAlign w:val="center"/>
            <w:hideMark/>
          </w:tcPr>
          <w:p w14:paraId="551185FD" w14:textId="77777777" w:rsidR="005247D6" w:rsidRPr="00174C05" w:rsidRDefault="005247D6" w:rsidP="00AB2091">
            <w:pPr>
              <w:rPr>
                <w:color w:val="000000"/>
                <w:sz w:val="24"/>
                <w:szCs w:val="24"/>
                <w:lang w:eastAsia="ru-RU"/>
              </w:rPr>
            </w:pPr>
            <w:r w:rsidRPr="00174C05">
              <w:rPr>
                <w:color w:val="000000"/>
                <w:sz w:val="24"/>
                <w:szCs w:val="24"/>
                <w:lang w:eastAsia="ru-RU"/>
              </w:rPr>
              <w:t>Восстановительная медицина в педиатрии</w:t>
            </w:r>
          </w:p>
        </w:tc>
      </w:tr>
    </w:tbl>
    <w:p w14:paraId="7AA9F97B" w14:textId="77777777" w:rsidR="005247D6" w:rsidRPr="00174C05" w:rsidRDefault="005247D6" w:rsidP="005247D6">
      <w:pPr>
        <w:rPr>
          <w:sz w:val="24"/>
          <w:szCs w:val="24"/>
        </w:rPr>
        <w:sectPr w:rsidR="005247D6" w:rsidRPr="00174C05" w:rsidSect="00AB2091">
          <w:pgSz w:w="16838" w:h="11906" w:orient="landscape"/>
          <w:pgMar w:top="850" w:right="1134" w:bottom="1701" w:left="1134" w:header="708" w:footer="708" w:gutter="0"/>
          <w:cols w:space="708"/>
          <w:docGrid w:linePitch="360"/>
        </w:sectPr>
      </w:pPr>
    </w:p>
    <w:p w14:paraId="65D4CBFB" w14:textId="77777777" w:rsidR="005247D6" w:rsidRPr="00174C05" w:rsidRDefault="005247D6" w:rsidP="005247D6">
      <w:pPr>
        <w:pStyle w:val="a4"/>
        <w:spacing w:line="277" w:lineRule="exact"/>
        <w:rPr>
          <w:b/>
        </w:rPr>
      </w:pPr>
      <w:r w:rsidRPr="00174C05">
        <w:rPr>
          <w:b/>
        </w:rPr>
        <w:lastRenderedPageBreak/>
        <w:t xml:space="preserve">Описание показателей и критериев оценивания компетенций на различных этапах их формирования, описание шкалы </w:t>
      </w:r>
    </w:p>
    <w:p w14:paraId="2FA25665" w14:textId="77777777" w:rsidR="005247D6" w:rsidRPr="00174C05" w:rsidRDefault="005247D6" w:rsidP="005247D6">
      <w:pPr>
        <w:spacing w:line="277" w:lineRule="exact"/>
        <w:jc w:val="center"/>
        <w:rPr>
          <w:b/>
          <w:sz w:val="24"/>
          <w:szCs w:val="24"/>
        </w:rPr>
      </w:pPr>
      <w:r w:rsidRPr="00174C05">
        <w:rPr>
          <w:b/>
          <w:sz w:val="24"/>
          <w:szCs w:val="24"/>
        </w:rPr>
        <w:t>оценивания</w:t>
      </w:r>
    </w:p>
    <w:p w14:paraId="01D91DFD" w14:textId="77777777" w:rsidR="005247D6" w:rsidRPr="00174C05" w:rsidRDefault="005247D6" w:rsidP="005247D6">
      <w:pPr>
        <w:rPr>
          <w:sz w:val="24"/>
          <w:szCs w:val="24"/>
        </w:rPr>
      </w:pPr>
    </w:p>
    <w:p w14:paraId="0160165B" w14:textId="77777777" w:rsidR="005247D6" w:rsidRPr="00174C05" w:rsidRDefault="005247D6" w:rsidP="005247D6">
      <w:pPr>
        <w:rPr>
          <w:sz w:val="24"/>
          <w:szCs w:val="24"/>
        </w:rPr>
      </w:pPr>
    </w:p>
    <w:tbl>
      <w:tblPr>
        <w:tblW w:w="1573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526"/>
        <w:gridCol w:w="10"/>
        <w:gridCol w:w="2400"/>
        <w:gridCol w:w="10"/>
        <w:gridCol w:w="2258"/>
        <w:gridCol w:w="2136"/>
        <w:gridCol w:w="2400"/>
        <w:gridCol w:w="10"/>
        <w:gridCol w:w="1985"/>
      </w:tblGrid>
      <w:tr w:rsidR="005247D6" w:rsidRPr="00174C05" w14:paraId="6085B12F" w14:textId="77777777" w:rsidTr="00AB2091">
        <w:trPr>
          <w:trHeight w:val="497"/>
        </w:trPr>
        <w:tc>
          <w:tcPr>
            <w:tcW w:w="4526" w:type="dxa"/>
            <w:vMerge w:val="restart"/>
          </w:tcPr>
          <w:p w14:paraId="5E465150"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Планируемые результаты освоения компетенции</w:t>
            </w:r>
          </w:p>
        </w:tc>
        <w:tc>
          <w:tcPr>
            <w:tcW w:w="9214" w:type="dxa"/>
            <w:gridSpan w:val="6"/>
          </w:tcPr>
          <w:p w14:paraId="4AAA5A00"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Критерии оценивания результатов обучения</w:t>
            </w:r>
          </w:p>
        </w:tc>
        <w:tc>
          <w:tcPr>
            <w:tcW w:w="1995" w:type="dxa"/>
            <w:gridSpan w:val="2"/>
            <w:vMerge w:val="restart"/>
          </w:tcPr>
          <w:p w14:paraId="044B86F9"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Наименование оценочного средства</w:t>
            </w:r>
          </w:p>
        </w:tc>
      </w:tr>
      <w:tr w:rsidR="005247D6" w:rsidRPr="00174C05" w14:paraId="5D4C662F" w14:textId="77777777" w:rsidTr="00AB2091">
        <w:tc>
          <w:tcPr>
            <w:tcW w:w="4526" w:type="dxa"/>
            <w:vMerge/>
          </w:tcPr>
          <w:p w14:paraId="03EB30CB" w14:textId="77777777" w:rsidR="005247D6" w:rsidRPr="00174C05" w:rsidRDefault="005247D6" w:rsidP="00AB2091">
            <w:pPr>
              <w:pStyle w:val="a7"/>
              <w:rPr>
                <w:rFonts w:ascii="Times New Roman" w:hAnsi="Times New Roman" w:cs="Times New Roman"/>
                <w:color w:val="000000"/>
                <w:sz w:val="24"/>
                <w:szCs w:val="24"/>
              </w:rPr>
            </w:pPr>
          </w:p>
        </w:tc>
        <w:tc>
          <w:tcPr>
            <w:tcW w:w="2410" w:type="dxa"/>
            <w:gridSpan w:val="2"/>
          </w:tcPr>
          <w:p w14:paraId="70BB919E"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неудовлетворительно</w:t>
            </w:r>
          </w:p>
        </w:tc>
        <w:tc>
          <w:tcPr>
            <w:tcW w:w="2268" w:type="dxa"/>
            <w:gridSpan w:val="2"/>
          </w:tcPr>
          <w:p w14:paraId="66CE4B3D"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удовлетворительно</w:t>
            </w:r>
          </w:p>
        </w:tc>
        <w:tc>
          <w:tcPr>
            <w:tcW w:w="2136" w:type="dxa"/>
          </w:tcPr>
          <w:p w14:paraId="13295248"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хорошо</w:t>
            </w:r>
          </w:p>
        </w:tc>
        <w:tc>
          <w:tcPr>
            <w:tcW w:w="2400" w:type="dxa"/>
          </w:tcPr>
          <w:p w14:paraId="334655F2"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color w:val="000000"/>
                <w:sz w:val="24"/>
                <w:szCs w:val="24"/>
              </w:rPr>
              <w:t>отлично</w:t>
            </w:r>
          </w:p>
        </w:tc>
        <w:tc>
          <w:tcPr>
            <w:tcW w:w="1995" w:type="dxa"/>
            <w:gridSpan w:val="2"/>
            <w:vMerge/>
          </w:tcPr>
          <w:p w14:paraId="2C5BEAD3" w14:textId="77777777" w:rsidR="005247D6" w:rsidRPr="00174C05" w:rsidRDefault="005247D6" w:rsidP="00AB2091">
            <w:pPr>
              <w:pStyle w:val="a7"/>
              <w:jc w:val="center"/>
              <w:rPr>
                <w:rFonts w:ascii="Times New Roman" w:hAnsi="Times New Roman" w:cs="Times New Roman"/>
                <w:color w:val="000000"/>
                <w:sz w:val="24"/>
                <w:szCs w:val="24"/>
              </w:rPr>
            </w:pPr>
          </w:p>
        </w:tc>
      </w:tr>
      <w:tr w:rsidR="005247D6" w:rsidRPr="00174C05" w14:paraId="2AC7A76F" w14:textId="77777777" w:rsidTr="00AB2091">
        <w:tc>
          <w:tcPr>
            <w:tcW w:w="15735" w:type="dxa"/>
            <w:gridSpan w:val="9"/>
          </w:tcPr>
          <w:p w14:paraId="56F9087E" w14:textId="77777777" w:rsidR="005247D6" w:rsidRPr="00174C05" w:rsidRDefault="005247D6" w:rsidP="00AB2091">
            <w:pPr>
              <w:pStyle w:val="a7"/>
              <w:jc w:val="center"/>
              <w:rPr>
                <w:rFonts w:ascii="Times New Roman" w:hAnsi="Times New Roman" w:cs="Times New Roman"/>
                <w:b/>
                <w:bCs/>
                <w:color w:val="000000"/>
                <w:sz w:val="24"/>
                <w:szCs w:val="24"/>
              </w:rPr>
            </w:pPr>
            <w:r w:rsidRPr="00174C05">
              <w:rPr>
                <w:rFonts w:ascii="Times New Roman" w:hAnsi="Times New Roman" w:cs="Times New Roman"/>
                <w:b/>
                <w:bCs/>
                <w:sz w:val="24"/>
                <w:szCs w:val="24"/>
              </w:rPr>
              <w:t>ОПК-4.1. Применяет медицинские изделия при диагностических исследованиях, предусмотренных порядками оказания медицинской помощи</w:t>
            </w:r>
          </w:p>
        </w:tc>
      </w:tr>
      <w:tr w:rsidR="005247D6" w:rsidRPr="00174C05" w14:paraId="662C47DC" w14:textId="77777777" w:rsidTr="00AB2091">
        <w:tc>
          <w:tcPr>
            <w:tcW w:w="4536" w:type="dxa"/>
            <w:gridSpan w:val="2"/>
          </w:tcPr>
          <w:p w14:paraId="486F291C" w14:textId="77777777" w:rsidR="005247D6" w:rsidRPr="00174C05" w:rsidRDefault="005247D6" w:rsidP="00AB2091">
            <w:pPr>
              <w:pStyle w:val="a5"/>
              <w:shd w:val="clear" w:color="auto" w:fill="FFFFFF"/>
              <w:jc w:val="both"/>
              <w:rPr>
                <w:rFonts w:eastAsia="TimesNewRomanPSMT"/>
                <w:b/>
              </w:rPr>
            </w:pPr>
            <w:r w:rsidRPr="00174C05">
              <w:rPr>
                <w:rFonts w:eastAsia="TimesNewRomanPSMT"/>
                <w:b/>
              </w:rPr>
              <w:t>Знать:</w:t>
            </w:r>
            <w:r w:rsidRPr="00174C05">
              <w:t xml:space="preserve"> </w:t>
            </w:r>
            <w:r w:rsidRPr="00174C05">
              <w:rPr>
                <w:rFonts w:eastAsia="TimesNewRomanPSMT"/>
              </w:rPr>
              <w:t>базовые медицинские технологии в профессиональной деятельности.</w:t>
            </w:r>
          </w:p>
        </w:tc>
        <w:tc>
          <w:tcPr>
            <w:tcW w:w="2410" w:type="dxa"/>
            <w:gridSpan w:val="2"/>
          </w:tcPr>
          <w:p w14:paraId="6B890491"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Фрагментарные знания</w:t>
            </w:r>
          </w:p>
        </w:tc>
        <w:tc>
          <w:tcPr>
            <w:tcW w:w="2258" w:type="dxa"/>
          </w:tcPr>
          <w:p w14:paraId="02811003"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знания</w:t>
            </w:r>
          </w:p>
        </w:tc>
        <w:tc>
          <w:tcPr>
            <w:tcW w:w="2136" w:type="dxa"/>
          </w:tcPr>
          <w:p w14:paraId="2C4FF4C5"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но содержащие отдельные пробелы знания</w:t>
            </w:r>
          </w:p>
        </w:tc>
        <w:tc>
          <w:tcPr>
            <w:tcW w:w="2410" w:type="dxa"/>
            <w:gridSpan w:val="2"/>
          </w:tcPr>
          <w:p w14:paraId="126DED75"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систематические знания</w:t>
            </w:r>
          </w:p>
        </w:tc>
        <w:tc>
          <w:tcPr>
            <w:tcW w:w="1985" w:type="dxa"/>
            <w:vMerge w:val="restart"/>
          </w:tcPr>
          <w:p w14:paraId="1E3B5B5A" w14:textId="77777777" w:rsidR="005247D6" w:rsidRPr="00174C05" w:rsidRDefault="005247D6" w:rsidP="00AB2091">
            <w:pPr>
              <w:pStyle w:val="a7"/>
              <w:ind w:firstLine="133"/>
              <w:rPr>
                <w:rFonts w:ascii="Times New Roman" w:hAnsi="Times New Roman" w:cs="Times New Roman"/>
                <w:color w:val="000000"/>
                <w:sz w:val="24"/>
                <w:szCs w:val="24"/>
              </w:rPr>
            </w:pPr>
            <w:r w:rsidRPr="00174C05">
              <w:rPr>
                <w:rFonts w:ascii="Times New Roman" w:hAnsi="Times New Roman" w:cs="Times New Roman"/>
                <w:color w:val="000000"/>
                <w:sz w:val="24"/>
                <w:szCs w:val="24"/>
              </w:rPr>
              <w:t>Опрос, зачет в устной форме</w:t>
            </w:r>
          </w:p>
        </w:tc>
      </w:tr>
      <w:tr w:rsidR="005247D6" w:rsidRPr="00174C05" w14:paraId="08300AD7" w14:textId="77777777" w:rsidTr="00AB2091">
        <w:tc>
          <w:tcPr>
            <w:tcW w:w="4536" w:type="dxa"/>
            <w:gridSpan w:val="2"/>
          </w:tcPr>
          <w:p w14:paraId="4BCDBDA7" w14:textId="77777777" w:rsidR="005247D6" w:rsidRPr="00174C05" w:rsidRDefault="005247D6" w:rsidP="00AB2091">
            <w:pPr>
              <w:pStyle w:val="a5"/>
              <w:shd w:val="clear" w:color="auto" w:fill="FFFFFF"/>
              <w:jc w:val="both"/>
            </w:pPr>
            <w:r w:rsidRPr="00174C05">
              <w:rPr>
                <w:b/>
              </w:rPr>
              <w:t xml:space="preserve"> </w:t>
            </w:r>
            <w:r w:rsidRPr="00174C05">
              <w:rPr>
                <w:rFonts w:eastAsia="TimesNewRomanPSMT"/>
                <w:b/>
              </w:rPr>
              <w:t xml:space="preserve"> Уметь:</w:t>
            </w:r>
            <w:r w:rsidRPr="00174C05">
              <w:t xml:space="preserve"> выполнять диагностические мероприятия с применением медицинских изделий, с использованием медицинских технологий.</w:t>
            </w:r>
          </w:p>
        </w:tc>
        <w:tc>
          <w:tcPr>
            <w:tcW w:w="2410" w:type="dxa"/>
            <w:gridSpan w:val="2"/>
          </w:tcPr>
          <w:p w14:paraId="2EF19DBD"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Частичные умения</w:t>
            </w:r>
          </w:p>
        </w:tc>
        <w:tc>
          <w:tcPr>
            <w:tcW w:w="2258" w:type="dxa"/>
          </w:tcPr>
          <w:p w14:paraId="063D2EFC"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умения</w:t>
            </w:r>
          </w:p>
        </w:tc>
        <w:tc>
          <w:tcPr>
            <w:tcW w:w="2136" w:type="dxa"/>
          </w:tcPr>
          <w:p w14:paraId="74402C6C"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Учения полные, допускаются небольшие ошибки</w:t>
            </w:r>
          </w:p>
        </w:tc>
        <w:tc>
          <w:tcPr>
            <w:tcW w:w="2410" w:type="dxa"/>
            <w:gridSpan w:val="2"/>
          </w:tcPr>
          <w:p w14:paraId="5CF511E2"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умения</w:t>
            </w:r>
          </w:p>
        </w:tc>
        <w:tc>
          <w:tcPr>
            <w:tcW w:w="1985" w:type="dxa"/>
            <w:vMerge/>
          </w:tcPr>
          <w:p w14:paraId="40BC059C" w14:textId="77777777" w:rsidR="005247D6" w:rsidRPr="00174C05" w:rsidRDefault="005247D6" w:rsidP="00AB2091">
            <w:pPr>
              <w:pStyle w:val="a7"/>
              <w:ind w:firstLine="133"/>
              <w:rPr>
                <w:rFonts w:ascii="Times New Roman" w:hAnsi="Times New Roman" w:cs="Times New Roman"/>
                <w:color w:val="000000"/>
                <w:sz w:val="24"/>
                <w:szCs w:val="24"/>
              </w:rPr>
            </w:pPr>
          </w:p>
        </w:tc>
      </w:tr>
      <w:tr w:rsidR="005247D6" w:rsidRPr="00174C05" w14:paraId="11A4C1B4" w14:textId="77777777" w:rsidTr="00AB2091">
        <w:tc>
          <w:tcPr>
            <w:tcW w:w="4536" w:type="dxa"/>
            <w:gridSpan w:val="2"/>
          </w:tcPr>
          <w:p w14:paraId="361C936D" w14:textId="77777777" w:rsidR="005247D6" w:rsidRPr="00174C05" w:rsidRDefault="005247D6" w:rsidP="00AB2091">
            <w:pPr>
              <w:pStyle w:val="a5"/>
              <w:shd w:val="clear" w:color="auto" w:fill="FFFFFF"/>
              <w:jc w:val="both"/>
              <w:rPr>
                <w:rFonts w:eastAsia="TimesNewRomanPSMT"/>
                <w:b/>
              </w:rPr>
            </w:pPr>
            <w:r w:rsidRPr="00174C05">
              <w:rPr>
                <w:b/>
              </w:rPr>
              <w:t xml:space="preserve"> </w:t>
            </w:r>
            <w:r w:rsidRPr="00174C05">
              <w:rPr>
                <w:rFonts w:eastAsia="TimesNewRomanPSMT"/>
                <w:b/>
              </w:rPr>
              <w:t xml:space="preserve"> </w:t>
            </w:r>
            <w:r w:rsidRPr="00174C05">
              <w:rPr>
                <w:b/>
              </w:rPr>
              <w:t>Владеть:</w:t>
            </w:r>
            <w:r w:rsidRPr="00174C05">
              <w:t xml:space="preserve"> навыками применения медицинских технологий, медицинских изделий с целью постановки диагноза.</w:t>
            </w:r>
            <w:r w:rsidRPr="00174C05">
              <w:rPr>
                <w:b/>
              </w:rPr>
              <w:t xml:space="preserve"> </w:t>
            </w:r>
            <w:r w:rsidRPr="00174C05">
              <w:rPr>
                <w:rFonts w:eastAsia="TimesNewRomanPSMT"/>
                <w:b/>
              </w:rPr>
              <w:t xml:space="preserve">   </w:t>
            </w:r>
          </w:p>
          <w:p w14:paraId="015094B8" w14:textId="77777777" w:rsidR="005247D6" w:rsidRPr="00174C05" w:rsidRDefault="005247D6" w:rsidP="00AB2091">
            <w:pPr>
              <w:pStyle w:val="a7"/>
              <w:jc w:val="both"/>
              <w:rPr>
                <w:rFonts w:ascii="Times New Roman" w:hAnsi="Times New Roman" w:cs="Times New Roman"/>
                <w:color w:val="000000"/>
                <w:spacing w:val="-2"/>
                <w:sz w:val="24"/>
                <w:szCs w:val="24"/>
                <w:shd w:val="clear" w:color="auto" w:fill="FFFFFF"/>
              </w:rPr>
            </w:pPr>
          </w:p>
        </w:tc>
        <w:tc>
          <w:tcPr>
            <w:tcW w:w="2410" w:type="dxa"/>
            <w:gridSpan w:val="2"/>
          </w:tcPr>
          <w:p w14:paraId="0B65FB56"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Частичное владение навыками</w:t>
            </w:r>
          </w:p>
        </w:tc>
        <w:tc>
          <w:tcPr>
            <w:tcW w:w="2258" w:type="dxa"/>
          </w:tcPr>
          <w:p w14:paraId="6267D753"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Несистематическое применение навыков</w:t>
            </w:r>
          </w:p>
        </w:tc>
        <w:tc>
          <w:tcPr>
            <w:tcW w:w="2136" w:type="dxa"/>
          </w:tcPr>
          <w:p w14:paraId="44BC82A0"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В систематическом применении навыков допускаются пробелы</w:t>
            </w:r>
          </w:p>
        </w:tc>
        <w:tc>
          <w:tcPr>
            <w:tcW w:w="2410" w:type="dxa"/>
            <w:gridSpan w:val="2"/>
          </w:tcPr>
          <w:p w14:paraId="0EEC12D6"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Успешное и систематическое применение навыков</w:t>
            </w:r>
          </w:p>
        </w:tc>
        <w:tc>
          <w:tcPr>
            <w:tcW w:w="1985" w:type="dxa"/>
            <w:vMerge/>
          </w:tcPr>
          <w:p w14:paraId="119B6600" w14:textId="77777777" w:rsidR="005247D6" w:rsidRPr="00174C05" w:rsidRDefault="005247D6" w:rsidP="00AB2091">
            <w:pPr>
              <w:pStyle w:val="a7"/>
              <w:ind w:firstLine="133"/>
              <w:rPr>
                <w:rFonts w:ascii="Times New Roman" w:hAnsi="Times New Roman" w:cs="Times New Roman"/>
                <w:color w:val="000000"/>
                <w:sz w:val="24"/>
                <w:szCs w:val="24"/>
              </w:rPr>
            </w:pPr>
          </w:p>
        </w:tc>
      </w:tr>
      <w:tr w:rsidR="005247D6" w:rsidRPr="00174C05" w14:paraId="59E0C555" w14:textId="77777777" w:rsidTr="00AB2091">
        <w:tc>
          <w:tcPr>
            <w:tcW w:w="15735" w:type="dxa"/>
            <w:gridSpan w:val="9"/>
          </w:tcPr>
          <w:p w14:paraId="78A7D69A" w14:textId="77777777" w:rsidR="005247D6" w:rsidRPr="00174C05" w:rsidRDefault="005247D6" w:rsidP="00AB2091">
            <w:pPr>
              <w:pStyle w:val="TableParagraph"/>
              <w:keepNext/>
              <w:keepLines/>
              <w:ind w:firstLine="133"/>
              <w:jc w:val="center"/>
              <w:rPr>
                <w:b/>
                <w:bCs/>
                <w:color w:val="000000"/>
                <w:sz w:val="24"/>
                <w:szCs w:val="24"/>
              </w:rPr>
            </w:pPr>
            <w:r w:rsidRPr="00174C05">
              <w:rPr>
                <w:b/>
                <w:bCs/>
                <w:sz w:val="24"/>
                <w:szCs w:val="24"/>
              </w:rPr>
              <w:t>ОПК-5.3. Определяет основные показатели физического развития и функционального состояния пациента с учетом анатомо - физиологических особенностей в разных возрастных периодах детства</w:t>
            </w:r>
          </w:p>
        </w:tc>
      </w:tr>
      <w:tr w:rsidR="005247D6" w:rsidRPr="00174C05" w14:paraId="1FC5828C" w14:textId="77777777" w:rsidTr="00AB2091">
        <w:tc>
          <w:tcPr>
            <w:tcW w:w="4536" w:type="dxa"/>
            <w:gridSpan w:val="2"/>
          </w:tcPr>
          <w:p w14:paraId="1EFF4398" w14:textId="77777777" w:rsidR="005247D6" w:rsidRPr="00174C05" w:rsidRDefault="005247D6" w:rsidP="00AB2091">
            <w:pPr>
              <w:pStyle w:val="a5"/>
              <w:shd w:val="clear" w:color="auto" w:fill="FFFFFF"/>
              <w:jc w:val="both"/>
              <w:rPr>
                <w:rFonts w:eastAsia="TimesNewRomanPSMT"/>
                <w:b/>
              </w:rPr>
            </w:pPr>
            <w:r w:rsidRPr="00174C05">
              <w:rPr>
                <w:rFonts w:eastAsia="TimesNewRomanPSMT"/>
                <w:b/>
              </w:rPr>
              <w:t xml:space="preserve">  Знать:</w:t>
            </w:r>
            <w:r w:rsidRPr="00174C05">
              <w:rPr>
                <w:shd w:val="clear" w:color="auto" w:fill="FFFFFF"/>
              </w:rPr>
              <w:t xml:space="preserve"> анатомо-физиологические и возрастно-половые особенности детей; </w:t>
            </w:r>
            <w:r w:rsidRPr="00174C05">
              <w:br/>
            </w:r>
            <w:r w:rsidRPr="00174C05">
              <w:rPr>
                <w:shd w:val="clear" w:color="auto" w:fill="FFFFFF"/>
              </w:rPr>
              <w:t>показатели гомеостаза по возрастно-половым группам</w:t>
            </w:r>
            <w:r w:rsidRPr="00174C05">
              <w:br/>
            </w:r>
          </w:p>
        </w:tc>
        <w:tc>
          <w:tcPr>
            <w:tcW w:w="2410" w:type="dxa"/>
            <w:gridSpan w:val="2"/>
          </w:tcPr>
          <w:p w14:paraId="41D0DF68"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Фрагментарные знания</w:t>
            </w:r>
          </w:p>
        </w:tc>
        <w:tc>
          <w:tcPr>
            <w:tcW w:w="2258" w:type="dxa"/>
          </w:tcPr>
          <w:p w14:paraId="051773AC"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знания</w:t>
            </w:r>
          </w:p>
        </w:tc>
        <w:tc>
          <w:tcPr>
            <w:tcW w:w="2136" w:type="dxa"/>
          </w:tcPr>
          <w:p w14:paraId="6FBD4D9F"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но содержащие отдельные пробелы знания</w:t>
            </w:r>
          </w:p>
        </w:tc>
        <w:tc>
          <w:tcPr>
            <w:tcW w:w="2410" w:type="dxa"/>
            <w:gridSpan w:val="2"/>
          </w:tcPr>
          <w:p w14:paraId="4C57B92F"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систематические знания</w:t>
            </w:r>
          </w:p>
        </w:tc>
        <w:tc>
          <w:tcPr>
            <w:tcW w:w="1985" w:type="dxa"/>
            <w:vMerge w:val="restart"/>
          </w:tcPr>
          <w:p w14:paraId="5C68139E" w14:textId="77777777" w:rsidR="005247D6" w:rsidRPr="00174C05" w:rsidRDefault="005247D6" w:rsidP="00AB2091">
            <w:pPr>
              <w:pStyle w:val="a7"/>
              <w:ind w:firstLine="133"/>
              <w:rPr>
                <w:rFonts w:ascii="Times New Roman" w:hAnsi="Times New Roman" w:cs="Times New Roman"/>
                <w:color w:val="000000"/>
                <w:sz w:val="24"/>
                <w:szCs w:val="24"/>
              </w:rPr>
            </w:pPr>
            <w:r w:rsidRPr="00174C05">
              <w:rPr>
                <w:rFonts w:ascii="Times New Roman" w:hAnsi="Times New Roman" w:cs="Times New Roman"/>
                <w:color w:val="000000"/>
                <w:sz w:val="24"/>
                <w:szCs w:val="24"/>
              </w:rPr>
              <w:t>Опрос, зачет в устной форме</w:t>
            </w:r>
          </w:p>
        </w:tc>
      </w:tr>
      <w:tr w:rsidR="005247D6" w:rsidRPr="00174C05" w14:paraId="3B3F1992" w14:textId="77777777" w:rsidTr="00AB2091">
        <w:tc>
          <w:tcPr>
            <w:tcW w:w="4536" w:type="dxa"/>
            <w:gridSpan w:val="2"/>
          </w:tcPr>
          <w:p w14:paraId="772DE8C8" w14:textId="77777777" w:rsidR="005247D6" w:rsidRPr="00174C05" w:rsidRDefault="005247D6" w:rsidP="00AB2091">
            <w:pPr>
              <w:pStyle w:val="a5"/>
              <w:shd w:val="clear" w:color="auto" w:fill="FFFFFF"/>
              <w:jc w:val="both"/>
              <w:rPr>
                <w:rFonts w:eastAsia="TimesNewRomanPSMT"/>
              </w:rPr>
            </w:pPr>
            <w:r w:rsidRPr="00174C05">
              <w:rPr>
                <w:rFonts w:eastAsia="TimesNewRomanPSMT"/>
                <w:b/>
              </w:rPr>
              <w:t xml:space="preserve">  Уметь:</w:t>
            </w:r>
            <w:r w:rsidRPr="00174C05">
              <w:rPr>
                <w:shd w:val="clear" w:color="auto" w:fill="FFFFFF"/>
              </w:rPr>
              <w:t xml:space="preserve"> оценивать физическое и психомоторное развитие детей с учетом анатомо-физиологических и возрастно-</w:t>
            </w:r>
            <w:r w:rsidRPr="00174C05">
              <w:rPr>
                <w:shd w:val="clear" w:color="auto" w:fill="FFFFFF"/>
              </w:rPr>
              <w:lastRenderedPageBreak/>
              <w:t>половых особенностей</w:t>
            </w:r>
            <w:r w:rsidRPr="00174C05">
              <w:br/>
            </w:r>
          </w:p>
        </w:tc>
        <w:tc>
          <w:tcPr>
            <w:tcW w:w="2410" w:type="dxa"/>
            <w:gridSpan w:val="2"/>
          </w:tcPr>
          <w:p w14:paraId="37483C24"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lastRenderedPageBreak/>
              <w:t>Частичные умения</w:t>
            </w:r>
          </w:p>
        </w:tc>
        <w:tc>
          <w:tcPr>
            <w:tcW w:w="2258" w:type="dxa"/>
          </w:tcPr>
          <w:p w14:paraId="6937F1BD"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умения</w:t>
            </w:r>
          </w:p>
        </w:tc>
        <w:tc>
          <w:tcPr>
            <w:tcW w:w="2136" w:type="dxa"/>
          </w:tcPr>
          <w:p w14:paraId="2241D680"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Учения полные, допускаются небольшие ошибки</w:t>
            </w:r>
          </w:p>
        </w:tc>
        <w:tc>
          <w:tcPr>
            <w:tcW w:w="2410" w:type="dxa"/>
            <w:gridSpan w:val="2"/>
          </w:tcPr>
          <w:p w14:paraId="52CEA31F"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умения</w:t>
            </w:r>
          </w:p>
        </w:tc>
        <w:tc>
          <w:tcPr>
            <w:tcW w:w="1985" w:type="dxa"/>
            <w:vMerge/>
          </w:tcPr>
          <w:p w14:paraId="5C54C60F"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39ED4515" w14:textId="77777777" w:rsidTr="00AB2091">
        <w:tc>
          <w:tcPr>
            <w:tcW w:w="4536" w:type="dxa"/>
            <w:gridSpan w:val="2"/>
          </w:tcPr>
          <w:p w14:paraId="7EC4D3FF" w14:textId="77777777" w:rsidR="005247D6" w:rsidRPr="00174C05" w:rsidRDefault="005247D6" w:rsidP="00AB2091">
            <w:pPr>
              <w:pStyle w:val="a5"/>
              <w:shd w:val="clear" w:color="auto" w:fill="FFFFFF"/>
              <w:jc w:val="both"/>
              <w:rPr>
                <w:rFonts w:eastAsia="TimesNewRomanPSMT"/>
              </w:rPr>
            </w:pPr>
            <w:r w:rsidRPr="00174C05">
              <w:rPr>
                <w:rFonts w:eastAsia="TimesNewRomanPSMT"/>
                <w:b/>
              </w:rPr>
              <w:lastRenderedPageBreak/>
              <w:t xml:space="preserve">  Владеть:</w:t>
            </w:r>
            <w:r w:rsidRPr="00174C05">
              <w:rPr>
                <w:shd w:val="clear" w:color="auto" w:fill="FFFFFF"/>
              </w:rPr>
              <w:t xml:space="preserve"> методикой оценки состояния и самочувствия ребенка с учетом анатомо-физиологических и возрастно-половых особенностей детей, определения и оценки показателей физического развития и психомоторного развития детей различных возрастных групп</w:t>
            </w:r>
          </w:p>
        </w:tc>
        <w:tc>
          <w:tcPr>
            <w:tcW w:w="2410" w:type="dxa"/>
            <w:gridSpan w:val="2"/>
          </w:tcPr>
          <w:p w14:paraId="6005D54C"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Частичное владение навыками</w:t>
            </w:r>
          </w:p>
        </w:tc>
        <w:tc>
          <w:tcPr>
            <w:tcW w:w="2258" w:type="dxa"/>
          </w:tcPr>
          <w:p w14:paraId="5AD4A198"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Несистематическое применение навыков</w:t>
            </w:r>
          </w:p>
        </w:tc>
        <w:tc>
          <w:tcPr>
            <w:tcW w:w="2136" w:type="dxa"/>
          </w:tcPr>
          <w:p w14:paraId="2A482E05"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В систематическом применении навыков допускаются пробелы</w:t>
            </w:r>
          </w:p>
        </w:tc>
        <w:tc>
          <w:tcPr>
            <w:tcW w:w="2410" w:type="dxa"/>
            <w:gridSpan w:val="2"/>
          </w:tcPr>
          <w:p w14:paraId="2E1A3B93"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Успешное и систематическое применение навыков</w:t>
            </w:r>
          </w:p>
        </w:tc>
        <w:tc>
          <w:tcPr>
            <w:tcW w:w="1985" w:type="dxa"/>
            <w:vMerge/>
          </w:tcPr>
          <w:p w14:paraId="3F6C545D"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727A77F6" w14:textId="77777777" w:rsidTr="00AB2091">
        <w:tc>
          <w:tcPr>
            <w:tcW w:w="15735" w:type="dxa"/>
            <w:gridSpan w:val="9"/>
          </w:tcPr>
          <w:p w14:paraId="5E80138A" w14:textId="77777777" w:rsidR="005247D6" w:rsidRPr="00174C05" w:rsidRDefault="005247D6" w:rsidP="00AB2091">
            <w:pPr>
              <w:pStyle w:val="a7"/>
              <w:jc w:val="center"/>
              <w:rPr>
                <w:rFonts w:ascii="Times New Roman" w:hAnsi="Times New Roman" w:cs="Times New Roman"/>
                <w:b/>
                <w:bCs/>
                <w:color w:val="000000"/>
                <w:sz w:val="24"/>
                <w:szCs w:val="24"/>
              </w:rPr>
            </w:pPr>
            <w:r w:rsidRPr="00174C05">
              <w:rPr>
                <w:rFonts w:ascii="Times New Roman" w:hAnsi="Times New Roman" w:cs="Times New Roman"/>
                <w:b/>
                <w:bCs/>
                <w:sz w:val="24"/>
                <w:szCs w:val="24"/>
              </w:rPr>
              <w:t xml:space="preserve">ОПК-7.3. Прогнозирует побочные эффекты лекарственных средств и осуществляет их профилактику </w:t>
            </w:r>
          </w:p>
        </w:tc>
      </w:tr>
      <w:tr w:rsidR="005247D6" w:rsidRPr="00174C05" w14:paraId="65348DCF" w14:textId="77777777" w:rsidTr="00AB2091">
        <w:tc>
          <w:tcPr>
            <w:tcW w:w="4536" w:type="dxa"/>
            <w:gridSpan w:val="2"/>
          </w:tcPr>
          <w:p w14:paraId="5F59089C" w14:textId="77777777" w:rsidR="005247D6" w:rsidRPr="00174C05" w:rsidRDefault="005247D6" w:rsidP="00AB2091">
            <w:pPr>
              <w:shd w:val="clear" w:color="auto" w:fill="FFFFFF"/>
              <w:jc w:val="both"/>
              <w:rPr>
                <w:sz w:val="24"/>
                <w:szCs w:val="24"/>
                <w:lang w:eastAsia="ru-RU"/>
              </w:rPr>
            </w:pPr>
            <w:r w:rsidRPr="00174C05">
              <w:rPr>
                <w:rFonts w:eastAsia="TimesNewRomanPSMT"/>
                <w:b/>
                <w:sz w:val="24"/>
                <w:szCs w:val="24"/>
              </w:rPr>
              <w:t xml:space="preserve"> Знать: </w:t>
            </w:r>
            <w:r w:rsidRPr="00174C05">
              <w:rPr>
                <w:sz w:val="24"/>
                <w:szCs w:val="24"/>
                <w:lang w:eastAsia="ru-RU"/>
              </w:rPr>
              <w:t>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w:t>
            </w:r>
          </w:p>
          <w:p w14:paraId="75AC2667" w14:textId="77777777" w:rsidR="005247D6" w:rsidRPr="00174C05" w:rsidRDefault="005247D6" w:rsidP="00AB2091">
            <w:pPr>
              <w:pStyle w:val="a5"/>
              <w:shd w:val="clear" w:color="auto" w:fill="FFFFFF"/>
              <w:jc w:val="both"/>
              <w:rPr>
                <w:b/>
                <w:color w:val="000000"/>
                <w:lang w:bidi="ru-RU"/>
              </w:rPr>
            </w:pPr>
          </w:p>
        </w:tc>
        <w:tc>
          <w:tcPr>
            <w:tcW w:w="2410" w:type="dxa"/>
            <w:gridSpan w:val="2"/>
          </w:tcPr>
          <w:p w14:paraId="684A4689"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Фрагментарные знания</w:t>
            </w:r>
          </w:p>
        </w:tc>
        <w:tc>
          <w:tcPr>
            <w:tcW w:w="2258" w:type="dxa"/>
          </w:tcPr>
          <w:p w14:paraId="0480DF33"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знания</w:t>
            </w:r>
          </w:p>
        </w:tc>
        <w:tc>
          <w:tcPr>
            <w:tcW w:w="2136" w:type="dxa"/>
          </w:tcPr>
          <w:p w14:paraId="5EFF4A71"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но содержащие отдельные пробелы знания</w:t>
            </w:r>
          </w:p>
        </w:tc>
        <w:tc>
          <w:tcPr>
            <w:tcW w:w="2410" w:type="dxa"/>
            <w:gridSpan w:val="2"/>
          </w:tcPr>
          <w:p w14:paraId="02D7C39F"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систематические знания</w:t>
            </w:r>
          </w:p>
        </w:tc>
        <w:tc>
          <w:tcPr>
            <w:tcW w:w="1985" w:type="dxa"/>
            <w:vMerge w:val="restart"/>
          </w:tcPr>
          <w:p w14:paraId="2A7853D3" w14:textId="77777777" w:rsidR="005247D6" w:rsidRPr="00174C05" w:rsidRDefault="005247D6" w:rsidP="00AB2091">
            <w:pPr>
              <w:pStyle w:val="a7"/>
              <w:rPr>
                <w:rFonts w:ascii="Times New Roman" w:hAnsi="Times New Roman" w:cs="Times New Roman"/>
                <w:color w:val="000000"/>
                <w:sz w:val="24"/>
                <w:szCs w:val="24"/>
              </w:rPr>
            </w:pPr>
            <w:r w:rsidRPr="00174C05">
              <w:rPr>
                <w:rFonts w:ascii="Times New Roman" w:hAnsi="Times New Roman" w:cs="Times New Roman"/>
                <w:color w:val="000000"/>
                <w:sz w:val="24"/>
                <w:szCs w:val="24"/>
              </w:rPr>
              <w:t>Опрос, зачет в устной форме</w:t>
            </w:r>
          </w:p>
        </w:tc>
      </w:tr>
      <w:tr w:rsidR="005247D6" w:rsidRPr="00174C05" w14:paraId="47991158" w14:textId="77777777" w:rsidTr="00AB2091">
        <w:tc>
          <w:tcPr>
            <w:tcW w:w="4536" w:type="dxa"/>
            <w:gridSpan w:val="2"/>
          </w:tcPr>
          <w:p w14:paraId="2C312BF8" w14:textId="77777777" w:rsidR="005247D6" w:rsidRPr="00174C05" w:rsidRDefault="005247D6" w:rsidP="00AB2091">
            <w:pPr>
              <w:shd w:val="clear" w:color="auto" w:fill="FFFFFF"/>
              <w:jc w:val="both"/>
              <w:rPr>
                <w:sz w:val="24"/>
                <w:szCs w:val="24"/>
                <w:lang w:eastAsia="ru-RU"/>
              </w:rPr>
            </w:pPr>
            <w:r w:rsidRPr="00174C05">
              <w:rPr>
                <w:rFonts w:eastAsia="TimesNewRomanPSMT"/>
                <w:b/>
                <w:sz w:val="24"/>
                <w:szCs w:val="24"/>
              </w:rPr>
              <w:t xml:space="preserve">Уметь: </w:t>
            </w:r>
            <w:r w:rsidRPr="00174C05">
              <w:rPr>
                <w:sz w:val="24"/>
                <w:szCs w:val="24"/>
                <w:lang w:eastAsia="ru-RU"/>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лечебных манипуляций, применения лекарственных препаратов и (или) медицинских изделий, немедикаментозного  лечения.</w:t>
            </w:r>
          </w:p>
          <w:p w14:paraId="7570A6E7" w14:textId="77777777" w:rsidR="005247D6" w:rsidRPr="00174C05" w:rsidRDefault="005247D6" w:rsidP="00AB2091">
            <w:pPr>
              <w:pStyle w:val="a7"/>
              <w:jc w:val="both"/>
              <w:rPr>
                <w:rFonts w:ascii="Times New Roman" w:hAnsi="Times New Roman" w:cs="Times New Roman"/>
                <w:b/>
                <w:color w:val="000000"/>
                <w:sz w:val="24"/>
                <w:szCs w:val="24"/>
                <w:lang w:bidi="ru-RU"/>
              </w:rPr>
            </w:pPr>
          </w:p>
        </w:tc>
        <w:tc>
          <w:tcPr>
            <w:tcW w:w="2410" w:type="dxa"/>
            <w:gridSpan w:val="2"/>
          </w:tcPr>
          <w:p w14:paraId="7DBFD5A3"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Частичные умения</w:t>
            </w:r>
          </w:p>
        </w:tc>
        <w:tc>
          <w:tcPr>
            <w:tcW w:w="2258" w:type="dxa"/>
          </w:tcPr>
          <w:p w14:paraId="4373D9CE"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умения</w:t>
            </w:r>
          </w:p>
        </w:tc>
        <w:tc>
          <w:tcPr>
            <w:tcW w:w="2136" w:type="dxa"/>
          </w:tcPr>
          <w:p w14:paraId="4E779CF6"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Учения полные, допускаются небольшие ошибки</w:t>
            </w:r>
          </w:p>
        </w:tc>
        <w:tc>
          <w:tcPr>
            <w:tcW w:w="2410" w:type="dxa"/>
            <w:gridSpan w:val="2"/>
          </w:tcPr>
          <w:p w14:paraId="5DCD5D23"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умения</w:t>
            </w:r>
          </w:p>
        </w:tc>
        <w:tc>
          <w:tcPr>
            <w:tcW w:w="1985" w:type="dxa"/>
            <w:vMerge/>
          </w:tcPr>
          <w:p w14:paraId="2A7AE467"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2E452127" w14:textId="77777777" w:rsidTr="00AB2091">
        <w:tc>
          <w:tcPr>
            <w:tcW w:w="4536" w:type="dxa"/>
            <w:gridSpan w:val="2"/>
          </w:tcPr>
          <w:p w14:paraId="563B3336" w14:textId="77777777" w:rsidR="005247D6" w:rsidRPr="00174C05" w:rsidRDefault="005247D6" w:rsidP="00AB2091">
            <w:pPr>
              <w:pStyle w:val="a5"/>
              <w:shd w:val="clear" w:color="auto" w:fill="FFFFFF"/>
              <w:jc w:val="both"/>
              <w:rPr>
                <w:rFonts w:eastAsia="TimesNewRomanPSMT"/>
              </w:rPr>
            </w:pPr>
            <w:r w:rsidRPr="00174C05">
              <w:rPr>
                <w:rFonts w:eastAsia="TimesNewRomanPSMT"/>
                <w:b/>
              </w:rPr>
              <w:t xml:space="preserve">Владеть: </w:t>
            </w:r>
            <w:r w:rsidRPr="00174C05">
              <w:rPr>
                <w:rFonts w:eastAsia="TimesNewRomanPSMT"/>
              </w:rPr>
              <w:t>навыками о</w:t>
            </w:r>
            <w:r w:rsidRPr="00174C05">
              <w:rPr>
                <w:shd w:val="clear" w:color="auto" w:fill="FFFFFF"/>
              </w:rPr>
              <w:t>ценки эффективности и безопасности медикаментозной и немедикаментозной терапии у пациента</w:t>
            </w:r>
          </w:p>
          <w:p w14:paraId="38287B14" w14:textId="77777777" w:rsidR="005247D6" w:rsidRPr="00174C05" w:rsidRDefault="005247D6" w:rsidP="00AB2091">
            <w:pPr>
              <w:pStyle w:val="a7"/>
              <w:jc w:val="both"/>
              <w:rPr>
                <w:rFonts w:ascii="Times New Roman" w:hAnsi="Times New Roman" w:cs="Times New Roman"/>
                <w:b/>
                <w:color w:val="000000"/>
                <w:sz w:val="24"/>
                <w:szCs w:val="24"/>
                <w:lang w:bidi="ru-RU"/>
              </w:rPr>
            </w:pPr>
          </w:p>
        </w:tc>
        <w:tc>
          <w:tcPr>
            <w:tcW w:w="2410" w:type="dxa"/>
            <w:gridSpan w:val="2"/>
          </w:tcPr>
          <w:p w14:paraId="04068DA7"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Частичное владение навыками</w:t>
            </w:r>
          </w:p>
        </w:tc>
        <w:tc>
          <w:tcPr>
            <w:tcW w:w="2258" w:type="dxa"/>
          </w:tcPr>
          <w:p w14:paraId="0A74FBEA"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Несистематическое применение навыков</w:t>
            </w:r>
          </w:p>
        </w:tc>
        <w:tc>
          <w:tcPr>
            <w:tcW w:w="2136" w:type="dxa"/>
          </w:tcPr>
          <w:p w14:paraId="44F0F4FB"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В систематическом применении навыков допускаются пробелы</w:t>
            </w:r>
          </w:p>
        </w:tc>
        <w:tc>
          <w:tcPr>
            <w:tcW w:w="2410" w:type="dxa"/>
            <w:gridSpan w:val="2"/>
          </w:tcPr>
          <w:p w14:paraId="6AF32B21"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Успешное и систематическое применение навыков</w:t>
            </w:r>
          </w:p>
        </w:tc>
        <w:tc>
          <w:tcPr>
            <w:tcW w:w="1985" w:type="dxa"/>
            <w:vMerge/>
          </w:tcPr>
          <w:p w14:paraId="0DCA8B0D"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33C812D2" w14:textId="77777777" w:rsidTr="00AB2091">
        <w:tc>
          <w:tcPr>
            <w:tcW w:w="15735" w:type="dxa"/>
            <w:gridSpan w:val="9"/>
          </w:tcPr>
          <w:p w14:paraId="2D15AE2F" w14:textId="77777777" w:rsidR="005247D6" w:rsidRPr="00174C05" w:rsidRDefault="005247D6" w:rsidP="00AB2091">
            <w:pPr>
              <w:pStyle w:val="a7"/>
              <w:jc w:val="center"/>
              <w:rPr>
                <w:rFonts w:ascii="Times New Roman" w:hAnsi="Times New Roman" w:cs="Times New Roman"/>
                <w:b/>
                <w:color w:val="000000"/>
                <w:sz w:val="24"/>
                <w:szCs w:val="24"/>
              </w:rPr>
            </w:pPr>
            <w:r w:rsidRPr="00174C05">
              <w:rPr>
                <w:rFonts w:ascii="Times New Roman" w:hAnsi="Times New Roman" w:cs="Times New Roman"/>
                <w:b/>
                <w:sz w:val="24"/>
                <w:szCs w:val="24"/>
              </w:rPr>
              <w:lastRenderedPageBreak/>
              <w:t>ОПК-7.4. Осуществляет контроль эффективности и безопасности назначенного лечения</w:t>
            </w:r>
          </w:p>
        </w:tc>
      </w:tr>
      <w:tr w:rsidR="005247D6" w:rsidRPr="00174C05" w14:paraId="43143F5E" w14:textId="77777777" w:rsidTr="00AB2091">
        <w:tc>
          <w:tcPr>
            <w:tcW w:w="4536" w:type="dxa"/>
            <w:gridSpan w:val="2"/>
          </w:tcPr>
          <w:p w14:paraId="1D86E2A6" w14:textId="77777777" w:rsidR="005247D6" w:rsidRPr="00174C05" w:rsidRDefault="005247D6" w:rsidP="00AB2091">
            <w:pPr>
              <w:pStyle w:val="a5"/>
              <w:shd w:val="clear" w:color="auto" w:fill="FFFFFF"/>
              <w:jc w:val="both"/>
              <w:rPr>
                <w:rFonts w:eastAsia="TimesNewRomanPSMT"/>
              </w:rPr>
            </w:pPr>
            <w:r w:rsidRPr="00174C05">
              <w:rPr>
                <w:rFonts w:eastAsia="TimesNewRomanPSMT"/>
                <w:b/>
              </w:rPr>
              <w:t>Знать:</w:t>
            </w:r>
            <w:r w:rsidRPr="00174C05">
              <w:rPr>
                <w:rFonts w:eastAsia="TimesNewRomanPSMT"/>
              </w:rPr>
              <w:t xml:space="preserve"> признаки эффективности и безопасности действия лекарственных препаратов.</w:t>
            </w:r>
          </w:p>
          <w:p w14:paraId="5AB1C468" w14:textId="77777777" w:rsidR="005247D6" w:rsidRPr="00174C05" w:rsidRDefault="005247D6" w:rsidP="00AB2091">
            <w:pPr>
              <w:pStyle w:val="a7"/>
              <w:jc w:val="both"/>
              <w:rPr>
                <w:rFonts w:ascii="Times New Roman" w:hAnsi="Times New Roman" w:cs="Times New Roman"/>
                <w:b/>
                <w:color w:val="000000"/>
                <w:sz w:val="24"/>
                <w:szCs w:val="24"/>
                <w:lang w:bidi="ru-RU"/>
              </w:rPr>
            </w:pPr>
          </w:p>
        </w:tc>
        <w:tc>
          <w:tcPr>
            <w:tcW w:w="2410" w:type="dxa"/>
            <w:gridSpan w:val="2"/>
          </w:tcPr>
          <w:p w14:paraId="70C8BC45"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Фрагментарные знания</w:t>
            </w:r>
          </w:p>
        </w:tc>
        <w:tc>
          <w:tcPr>
            <w:tcW w:w="2258" w:type="dxa"/>
          </w:tcPr>
          <w:p w14:paraId="5FEB91E2"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знания</w:t>
            </w:r>
          </w:p>
        </w:tc>
        <w:tc>
          <w:tcPr>
            <w:tcW w:w="2136" w:type="dxa"/>
          </w:tcPr>
          <w:p w14:paraId="6B487DD1"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но содержащие отдельные пробелы знания</w:t>
            </w:r>
          </w:p>
        </w:tc>
        <w:tc>
          <w:tcPr>
            <w:tcW w:w="2410" w:type="dxa"/>
            <w:gridSpan w:val="2"/>
          </w:tcPr>
          <w:p w14:paraId="570F9849"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систематические знания</w:t>
            </w:r>
          </w:p>
        </w:tc>
        <w:tc>
          <w:tcPr>
            <w:tcW w:w="1985" w:type="dxa"/>
            <w:vMerge w:val="restart"/>
          </w:tcPr>
          <w:p w14:paraId="0C520EF3" w14:textId="77777777" w:rsidR="005247D6" w:rsidRPr="00174C05" w:rsidRDefault="005247D6" w:rsidP="00AB2091">
            <w:pPr>
              <w:pStyle w:val="a7"/>
              <w:rPr>
                <w:rFonts w:ascii="Times New Roman" w:hAnsi="Times New Roman" w:cs="Times New Roman"/>
                <w:color w:val="000000"/>
                <w:sz w:val="24"/>
                <w:szCs w:val="24"/>
              </w:rPr>
            </w:pPr>
            <w:r w:rsidRPr="00174C05">
              <w:rPr>
                <w:rFonts w:ascii="Times New Roman" w:hAnsi="Times New Roman" w:cs="Times New Roman"/>
                <w:color w:val="000000"/>
                <w:sz w:val="24"/>
                <w:szCs w:val="24"/>
              </w:rPr>
              <w:t>Опрос, зачет в устной форме</w:t>
            </w:r>
          </w:p>
        </w:tc>
      </w:tr>
      <w:tr w:rsidR="005247D6" w:rsidRPr="00174C05" w14:paraId="3508B55C" w14:textId="77777777" w:rsidTr="00AB2091">
        <w:tc>
          <w:tcPr>
            <w:tcW w:w="4536" w:type="dxa"/>
            <w:gridSpan w:val="2"/>
          </w:tcPr>
          <w:p w14:paraId="7ACFD0BD" w14:textId="77777777" w:rsidR="005247D6" w:rsidRPr="00174C05" w:rsidRDefault="005247D6" w:rsidP="00AB2091">
            <w:pPr>
              <w:pStyle w:val="a5"/>
              <w:shd w:val="clear" w:color="auto" w:fill="FFFFFF"/>
              <w:jc w:val="both"/>
              <w:rPr>
                <w:rFonts w:eastAsia="TimesNewRomanPSMT"/>
              </w:rPr>
            </w:pPr>
            <w:r w:rsidRPr="00174C05">
              <w:rPr>
                <w:rFonts w:eastAsia="TimesNewRomanPSMT"/>
                <w:b/>
              </w:rPr>
              <w:t xml:space="preserve">Уметь: </w:t>
            </w:r>
            <w:r w:rsidRPr="00174C05">
              <w:rPr>
                <w:rFonts w:eastAsia="TimesNewRomanPSMT"/>
              </w:rPr>
              <w:t>оценивать эффективность и безопасность применения лекарственных препаратов.</w:t>
            </w:r>
          </w:p>
          <w:p w14:paraId="1187C977" w14:textId="77777777" w:rsidR="005247D6" w:rsidRPr="00174C05" w:rsidRDefault="005247D6" w:rsidP="00AB2091">
            <w:pPr>
              <w:pStyle w:val="a7"/>
              <w:jc w:val="both"/>
              <w:rPr>
                <w:rFonts w:ascii="Times New Roman" w:hAnsi="Times New Roman" w:cs="Times New Roman"/>
                <w:b/>
                <w:color w:val="000000"/>
                <w:sz w:val="24"/>
                <w:szCs w:val="24"/>
                <w:lang w:bidi="ru-RU"/>
              </w:rPr>
            </w:pPr>
          </w:p>
        </w:tc>
        <w:tc>
          <w:tcPr>
            <w:tcW w:w="2410" w:type="dxa"/>
            <w:gridSpan w:val="2"/>
          </w:tcPr>
          <w:p w14:paraId="214895CD"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Частичные умения</w:t>
            </w:r>
          </w:p>
        </w:tc>
        <w:tc>
          <w:tcPr>
            <w:tcW w:w="2258" w:type="dxa"/>
          </w:tcPr>
          <w:p w14:paraId="78A79C75"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умения</w:t>
            </w:r>
          </w:p>
        </w:tc>
        <w:tc>
          <w:tcPr>
            <w:tcW w:w="2136" w:type="dxa"/>
          </w:tcPr>
          <w:p w14:paraId="512A1D2E"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Учения полные, допускаются небольшие ошибки</w:t>
            </w:r>
          </w:p>
        </w:tc>
        <w:tc>
          <w:tcPr>
            <w:tcW w:w="2410" w:type="dxa"/>
            <w:gridSpan w:val="2"/>
          </w:tcPr>
          <w:p w14:paraId="57AE3E1C"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умения</w:t>
            </w:r>
          </w:p>
        </w:tc>
        <w:tc>
          <w:tcPr>
            <w:tcW w:w="1985" w:type="dxa"/>
            <w:vMerge/>
          </w:tcPr>
          <w:p w14:paraId="52918E30"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5C68A1E4" w14:textId="77777777" w:rsidTr="00AB2091">
        <w:tc>
          <w:tcPr>
            <w:tcW w:w="4536" w:type="dxa"/>
            <w:gridSpan w:val="2"/>
          </w:tcPr>
          <w:p w14:paraId="2A224FCF" w14:textId="77777777" w:rsidR="005247D6" w:rsidRPr="00174C05" w:rsidRDefault="005247D6" w:rsidP="00AB2091">
            <w:pPr>
              <w:pStyle w:val="a7"/>
              <w:jc w:val="both"/>
              <w:rPr>
                <w:rFonts w:ascii="Times New Roman" w:hAnsi="Times New Roman" w:cs="Times New Roman"/>
                <w:b/>
                <w:color w:val="000000"/>
                <w:sz w:val="24"/>
                <w:szCs w:val="24"/>
                <w:lang w:bidi="ru-RU"/>
              </w:rPr>
            </w:pPr>
            <w:r w:rsidRPr="00174C05">
              <w:rPr>
                <w:rFonts w:ascii="Times New Roman" w:eastAsia="TimesNewRomanPSMT" w:hAnsi="Times New Roman" w:cs="Times New Roman"/>
                <w:b/>
                <w:sz w:val="24"/>
                <w:szCs w:val="24"/>
              </w:rPr>
              <w:t xml:space="preserve">Владеть: </w:t>
            </w:r>
            <w:r w:rsidRPr="00174C05">
              <w:rPr>
                <w:rFonts w:ascii="Times New Roman" w:eastAsia="TimesNewRomanPSMT" w:hAnsi="Times New Roman" w:cs="Times New Roman"/>
                <w:sz w:val="24"/>
                <w:szCs w:val="24"/>
              </w:rPr>
              <w:t>навыками</w:t>
            </w:r>
            <w:r w:rsidRPr="00174C05">
              <w:rPr>
                <w:rFonts w:ascii="Times New Roman" w:eastAsia="TimesNewRomanPSMT" w:hAnsi="Times New Roman" w:cs="Times New Roman"/>
                <w:b/>
                <w:sz w:val="24"/>
                <w:szCs w:val="24"/>
              </w:rPr>
              <w:t xml:space="preserve"> </w:t>
            </w:r>
            <w:r w:rsidRPr="00174C05">
              <w:rPr>
                <w:rFonts w:ascii="Times New Roman" w:eastAsia="TimesNewRomanPSMT" w:hAnsi="Times New Roman" w:cs="Times New Roman"/>
                <w:sz w:val="24"/>
                <w:szCs w:val="24"/>
              </w:rPr>
              <w:t>контроля эффективности и безопасности лечения.</w:t>
            </w:r>
          </w:p>
        </w:tc>
        <w:tc>
          <w:tcPr>
            <w:tcW w:w="2410" w:type="dxa"/>
            <w:gridSpan w:val="2"/>
          </w:tcPr>
          <w:p w14:paraId="015C7352"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Частичное владение навыками</w:t>
            </w:r>
          </w:p>
        </w:tc>
        <w:tc>
          <w:tcPr>
            <w:tcW w:w="2258" w:type="dxa"/>
          </w:tcPr>
          <w:p w14:paraId="52C0D054"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Несистематическое применение навыков</w:t>
            </w:r>
          </w:p>
        </w:tc>
        <w:tc>
          <w:tcPr>
            <w:tcW w:w="2136" w:type="dxa"/>
          </w:tcPr>
          <w:p w14:paraId="4A05018E"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В систематическом применении навыков допускаются пробелы</w:t>
            </w:r>
          </w:p>
        </w:tc>
        <w:tc>
          <w:tcPr>
            <w:tcW w:w="2410" w:type="dxa"/>
            <w:gridSpan w:val="2"/>
          </w:tcPr>
          <w:p w14:paraId="3D197E20"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Успешное и систематическое применение навыков</w:t>
            </w:r>
          </w:p>
        </w:tc>
        <w:tc>
          <w:tcPr>
            <w:tcW w:w="1985" w:type="dxa"/>
            <w:vMerge/>
          </w:tcPr>
          <w:p w14:paraId="16086DCA"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659F0335" w14:textId="77777777" w:rsidTr="00AB2091">
        <w:tc>
          <w:tcPr>
            <w:tcW w:w="15735" w:type="dxa"/>
            <w:gridSpan w:val="9"/>
          </w:tcPr>
          <w:p w14:paraId="35179AEB" w14:textId="77777777" w:rsidR="005247D6" w:rsidRPr="00174C05" w:rsidRDefault="005247D6" w:rsidP="00AB2091">
            <w:pPr>
              <w:pStyle w:val="a7"/>
              <w:jc w:val="center"/>
              <w:rPr>
                <w:rFonts w:ascii="Times New Roman" w:hAnsi="Times New Roman" w:cs="Times New Roman"/>
                <w:b/>
                <w:bCs/>
                <w:color w:val="000000"/>
                <w:sz w:val="24"/>
                <w:szCs w:val="24"/>
              </w:rPr>
            </w:pPr>
            <w:r w:rsidRPr="00174C05">
              <w:rPr>
                <w:rFonts w:ascii="Times New Roman" w:hAnsi="Times New Roman" w:cs="Times New Roman"/>
                <w:b/>
                <w:bCs/>
                <w:sz w:val="24"/>
                <w:szCs w:val="24"/>
              </w:rPr>
              <w:t>ОПК-8.1. Разрабатывает план медицинской реабилитации пациента, в том числе индивидуальные программы реабилитации и абилитации ребенка-инвалида в рамках первичной медико-санитарной помощи</w:t>
            </w:r>
          </w:p>
        </w:tc>
      </w:tr>
      <w:tr w:rsidR="005247D6" w:rsidRPr="00174C05" w14:paraId="29875963" w14:textId="77777777" w:rsidTr="00AB2091">
        <w:tc>
          <w:tcPr>
            <w:tcW w:w="4536" w:type="dxa"/>
            <w:gridSpan w:val="2"/>
          </w:tcPr>
          <w:p w14:paraId="204B004B" w14:textId="77777777" w:rsidR="005247D6" w:rsidRPr="00174C05" w:rsidRDefault="005247D6" w:rsidP="00AB2091">
            <w:pPr>
              <w:pStyle w:val="a5"/>
              <w:shd w:val="clear" w:color="auto" w:fill="FFFFFF"/>
              <w:jc w:val="both"/>
              <w:rPr>
                <w:rFonts w:eastAsia="TimesNewRomanPSMT"/>
              </w:rPr>
            </w:pPr>
            <w:r w:rsidRPr="00174C05">
              <w:rPr>
                <w:rFonts w:eastAsia="TimesNewRomanPSMT"/>
                <w:b/>
              </w:rPr>
              <w:t>Знать:</w:t>
            </w:r>
            <w:r w:rsidRPr="00174C05">
              <w:rPr>
                <w:rFonts w:eastAsia="TimesNewRomanPSMT"/>
              </w:rPr>
              <w:t xml:space="preserve"> виды и методы медицинской реабилитации. </w:t>
            </w:r>
          </w:p>
          <w:p w14:paraId="7856F045" w14:textId="77777777" w:rsidR="005247D6" w:rsidRPr="00174C05" w:rsidRDefault="005247D6" w:rsidP="00AB2091">
            <w:pPr>
              <w:pStyle w:val="a7"/>
              <w:jc w:val="both"/>
              <w:rPr>
                <w:rFonts w:ascii="Times New Roman" w:hAnsi="Times New Roman" w:cs="Times New Roman"/>
                <w:b/>
                <w:color w:val="000000"/>
                <w:sz w:val="24"/>
                <w:szCs w:val="24"/>
                <w:lang w:bidi="ru-RU"/>
              </w:rPr>
            </w:pPr>
          </w:p>
        </w:tc>
        <w:tc>
          <w:tcPr>
            <w:tcW w:w="2410" w:type="dxa"/>
            <w:gridSpan w:val="2"/>
          </w:tcPr>
          <w:p w14:paraId="3A4C7BA8"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Фрагментарные знания</w:t>
            </w:r>
          </w:p>
        </w:tc>
        <w:tc>
          <w:tcPr>
            <w:tcW w:w="2258" w:type="dxa"/>
          </w:tcPr>
          <w:p w14:paraId="2330A7C9"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знания</w:t>
            </w:r>
          </w:p>
        </w:tc>
        <w:tc>
          <w:tcPr>
            <w:tcW w:w="2136" w:type="dxa"/>
          </w:tcPr>
          <w:p w14:paraId="1CA19600"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но содержащие отдельные пробелы знания</w:t>
            </w:r>
          </w:p>
        </w:tc>
        <w:tc>
          <w:tcPr>
            <w:tcW w:w="2410" w:type="dxa"/>
            <w:gridSpan w:val="2"/>
          </w:tcPr>
          <w:p w14:paraId="7E043884"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систематические знания</w:t>
            </w:r>
          </w:p>
        </w:tc>
        <w:tc>
          <w:tcPr>
            <w:tcW w:w="1985" w:type="dxa"/>
            <w:vMerge w:val="restart"/>
          </w:tcPr>
          <w:p w14:paraId="02F91AD7" w14:textId="77777777" w:rsidR="005247D6" w:rsidRPr="00174C05" w:rsidRDefault="005247D6" w:rsidP="00AB2091">
            <w:pPr>
              <w:pStyle w:val="a7"/>
              <w:rPr>
                <w:rFonts w:ascii="Times New Roman" w:hAnsi="Times New Roman" w:cs="Times New Roman"/>
                <w:color w:val="000000"/>
                <w:sz w:val="24"/>
                <w:szCs w:val="24"/>
              </w:rPr>
            </w:pPr>
            <w:r w:rsidRPr="00174C05">
              <w:rPr>
                <w:rFonts w:ascii="Times New Roman" w:hAnsi="Times New Roman" w:cs="Times New Roman"/>
                <w:color w:val="000000"/>
                <w:sz w:val="24"/>
                <w:szCs w:val="24"/>
              </w:rPr>
              <w:t>Опрос, зачет в устной форме</w:t>
            </w:r>
          </w:p>
        </w:tc>
      </w:tr>
      <w:tr w:rsidR="005247D6" w:rsidRPr="00174C05" w14:paraId="2320593E" w14:textId="77777777" w:rsidTr="00AB2091">
        <w:tc>
          <w:tcPr>
            <w:tcW w:w="4536" w:type="dxa"/>
            <w:gridSpan w:val="2"/>
          </w:tcPr>
          <w:p w14:paraId="487CF60C" w14:textId="77777777" w:rsidR="005247D6" w:rsidRPr="00174C05" w:rsidRDefault="005247D6" w:rsidP="00AB2091">
            <w:pPr>
              <w:pStyle w:val="a5"/>
              <w:shd w:val="clear" w:color="auto" w:fill="FFFFFF"/>
              <w:jc w:val="both"/>
              <w:rPr>
                <w:rFonts w:eastAsia="TimesNewRomanPSMT"/>
              </w:rPr>
            </w:pPr>
            <w:r w:rsidRPr="00174C05">
              <w:rPr>
                <w:rFonts w:eastAsia="TimesNewRomanPSMT"/>
                <w:b/>
              </w:rPr>
              <w:t xml:space="preserve">Уметь: </w:t>
            </w:r>
            <w:r w:rsidRPr="00174C05">
              <w:rPr>
                <w:rFonts w:eastAsia="TimesNewRomanPSMT"/>
              </w:rPr>
              <w:t xml:space="preserve">составлять индивидуальный план реабилитационного ухода. </w:t>
            </w:r>
          </w:p>
          <w:p w14:paraId="7CF7F4FC" w14:textId="77777777" w:rsidR="005247D6" w:rsidRPr="00174C05" w:rsidRDefault="005247D6" w:rsidP="00AB2091">
            <w:pPr>
              <w:pStyle w:val="a7"/>
              <w:jc w:val="both"/>
              <w:rPr>
                <w:rFonts w:ascii="Times New Roman" w:hAnsi="Times New Roman" w:cs="Times New Roman"/>
                <w:b/>
                <w:color w:val="000000"/>
                <w:sz w:val="24"/>
                <w:szCs w:val="24"/>
                <w:lang w:bidi="ru-RU"/>
              </w:rPr>
            </w:pPr>
          </w:p>
        </w:tc>
        <w:tc>
          <w:tcPr>
            <w:tcW w:w="2410" w:type="dxa"/>
            <w:gridSpan w:val="2"/>
          </w:tcPr>
          <w:p w14:paraId="4F7E6474"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Частичные умения</w:t>
            </w:r>
          </w:p>
        </w:tc>
        <w:tc>
          <w:tcPr>
            <w:tcW w:w="2258" w:type="dxa"/>
          </w:tcPr>
          <w:p w14:paraId="3EE08830"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Неполные умения</w:t>
            </w:r>
          </w:p>
        </w:tc>
        <w:tc>
          <w:tcPr>
            <w:tcW w:w="2136" w:type="dxa"/>
          </w:tcPr>
          <w:p w14:paraId="46D56F4E"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Учения полные, допускаются небольшие ошибки</w:t>
            </w:r>
          </w:p>
        </w:tc>
        <w:tc>
          <w:tcPr>
            <w:tcW w:w="2410" w:type="dxa"/>
            <w:gridSpan w:val="2"/>
          </w:tcPr>
          <w:p w14:paraId="051BE353"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Сформированные умения</w:t>
            </w:r>
          </w:p>
        </w:tc>
        <w:tc>
          <w:tcPr>
            <w:tcW w:w="1985" w:type="dxa"/>
            <w:vMerge/>
          </w:tcPr>
          <w:p w14:paraId="19EC8E6B" w14:textId="77777777" w:rsidR="005247D6" w:rsidRPr="00174C05" w:rsidRDefault="005247D6" w:rsidP="00AB2091">
            <w:pPr>
              <w:pStyle w:val="a7"/>
              <w:rPr>
                <w:rFonts w:ascii="Times New Roman" w:hAnsi="Times New Roman" w:cs="Times New Roman"/>
                <w:color w:val="000000"/>
                <w:sz w:val="24"/>
                <w:szCs w:val="24"/>
              </w:rPr>
            </w:pPr>
          </w:p>
        </w:tc>
      </w:tr>
      <w:tr w:rsidR="005247D6" w:rsidRPr="00174C05" w14:paraId="1DDBB2AA" w14:textId="77777777" w:rsidTr="00AB2091">
        <w:tc>
          <w:tcPr>
            <w:tcW w:w="4536" w:type="dxa"/>
            <w:gridSpan w:val="2"/>
          </w:tcPr>
          <w:p w14:paraId="2B0C661C" w14:textId="77777777" w:rsidR="005247D6" w:rsidRPr="00174C05" w:rsidRDefault="005247D6" w:rsidP="00AB2091">
            <w:pPr>
              <w:pStyle w:val="a7"/>
              <w:jc w:val="both"/>
              <w:rPr>
                <w:rFonts w:ascii="Times New Roman" w:hAnsi="Times New Roman" w:cs="Times New Roman"/>
                <w:b/>
                <w:color w:val="000000"/>
                <w:sz w:val="24"/>
                <w:szCs w:val="24"/>
                <w:lang w:bidi="ru-RU"/>
              </w:rPr>
            </w:pPr>
            <w:r w:rsidRPr="00174C05">
              <w:rPr>
                <w:rFonts w:ascii="Times New Roman" w:eastAsia="TimesNewRomanPSMT" w:hAnsi="Times New Roman" w:cs="Times New Roman"/>
                <w:b/>
                <w:sz w:val="24"/>
                <w:szCs w:val="24"/>
              </w:rPr>
              <w:t xml:space="preserve">Владеть: </w:t>
            </w:r>
            <w:r w:rsidRPr="00174C05">
              <w:rPr>
                <w:rFonts w:ascii="Times New Roman" w:eastAsia="TimesNewRomanPSMT" w:hAnsi="Times New Roman" w:cs="Times New Roman"/>
                <w:sz w:val="24"/>
                <w:szCs w:val="24"/>
              </w:rPr>
              <w:t>методикой составления индивидуального плана реабилитационного ухода совместно с пациентом/семьей.</w:t>
            </w:r>
          </w:p>
        </w:tc>
        <w:tc>
          <w:tcPr>
            <w:tcW w:w="2410" w:type="dxa"/>
            <w:gridSpan w:val="2"/>
          </w:tcPr>
          <w:p w14:paraId="15B5F7B2"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Частичное владение навыками</w:t>
            </w:r>
          </w:p>
        </w:tc>
        <w:tc>
          <w:tcPr>
            <w:tcW w:w="2258" w:type="dxa"/>
          </w:tcPr>
          <w:p w14:paraId="00EC31FF"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Несистематическое применение навыков</w:t>
            </w:r>
          </w:p>
        </w:tc>
        <w:tc>
          <w:tcPr>
            <w:tcW w:w="2136" w:type="dxa"/>
          </w:tcPr>
          <w:p w14:paraId="0046BE4F"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В систематическом применении навыков допускаются пробелы</w:t>
            </w:r>
          </w:p>
        </w:tc>
        <w:tc>
          <w:tcPr>
            <w:tcW w:w="2410" w:type="dxa"/>
            <w:gridSpan w:val="2"/>
          </w:tcPr>
          <w:p w14:paraId="34FF98CB" w14:textId="77777777" w:rsidR="005247D6" w:rsidRPr="00174C05" w:rsidRDefault="005247D6" w:rsidP="00AB2091">
            <w:pPr>
              <w:pStyle w:val="a7"/>
              <w:ind w:firstLine="130"/>
              <w:jc w:val="center"/>
              <w:rPr>
                <w:rFonts w:ascii="Times New Roman" w:hAnsi="Times New Roman" w:cs="Times New Roman"/>
                <w:color w:val="000000"/>
                <w:sz w:val="24"/>
                <w:szCs w:val="24"/>
              </w:rPr>
            </w:pPr>
            <w:r w:rsidRPr="00174C05">
              <w:rPr>
                <w:rFonts w:ascii="Times New Roman" w:hAnsi="Times New Roman" w:cs="Times New Roman"/>
                <w:color w:val="000000"/>
                <w:sz w:val="24"/>
                <w:szCs w:val="24"/>
              </w:rPr>
              <w:t>Успешное и систематическое применение навыков</w:t>
            </w:r>
          </w:p>
        </w:tc>
        <w:tc>
          <w:tcPr>
            <w:tcW w:w="1985" w:type="dxa"/>
            <w:vMerge/>
          </w:tcPr>
          <w:p w14:paraId="4C957CA5" w14:textId="77777777" w:rsidR="005247D6" w:rsidRPr="00174C05" w:rsidRDefault="005247D6" w:rsidP="00AB2091">
            <w:pPr>
              <w:pStyle w:val="a7"/>
              <w:rPr>
                <w:rFonts w:ascii="Times New Roman" w:hAnsi="Times New Roman" w:cs="Times New Roman"/>
                <w:color w:val="000000"/>
                <w:sz w:val="24"/>
                <w:szCs w:val="24"/>
              </w:rPr>
            </w:pPr>
          </w:p>
        </w:tc>
      </w:tr>
    </w:tbl>
    <w:p w14:paraId="1061ECBE" w14:textId="77777777" w:rsidR="005247D6" w:rsidRPr="00174C05" w:rsidRDefault="005247D6" w:rsidP="005247D6">
      <w:pPr>
        <w:rPr>
          <w:sz w:val="24"/>
          <w:szCs w:val="24"/>
        </w:rPr>
        <w:sectPr w:rsidR="005247D6" w:rsidRPr="00174C05" w:rsidSect="00AB2091">
          <w:pgSz w:w="16838" w:h="11906" w:orient="landscape"/>
          <w:pgMar w:top="1701" w:right="1134" w:bottom="850" w:left="1134" w:header="708" w:footer="708" w:gutter="0"/>
          <w:cols w:space="708"/>
          <w:docGrid w:linePitch="360"/>
        </w:sectPr>
      </w:pPr>
    </w:p>
    <w:p w14:paraId="17C3E55B" w14:textId="77777777" w:rsidR="005247D6" w:rsidRPr="00174C05" w:rsidRDefault="005247D6" w:rsidP="005247D6">
      <w:pPr>
        <w:ind w:right="34"/>
        <w:jc w:val="both"/>
        <w:rPr>
          <w:b/>
          <w:sz w:val="24"/>
          <w:szCs w:val="24"/>
          <w:lang w:eastAsia="ru-RU"/>
        </w:rPr>
      </w:pPr>
      <w:r w:rsidRPr="00174C05">
        <w:rPr>
          <w:b/>
          <w:sz w:val="24"/>
          <w:szCs w:val="24"/>
          <w:lang w:eastAsia="ru-RU"/>
        </w:rPr>
        <w:lastRenderedPageBreak/>
        <w:t>Типовые контрольные задания 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14:paraId="51428D9A" w14:textId="77777777" w:rsidR="005247D6" w:rsidRPr="00174C05" w:rsidRDefault="005247D6" w:rsidP="005247D6">
      <w:pPr>
        <w:ind w:right="34"/>
        <w:jc w:val="center"/>
        <w:rPr>
          <w:sz w:val="24"/>
          <w:szCs w:val="24"/>
          <w:lang w:eastAsia="ru-RU"/>
        </w:rPr>
      </w:pPr>
    </w:p>
    <w:p w14:paraId="013F39F8" w14:textId="77777777" w:rsidR="005247D6" w:rsidRPr="00174C05" w:rsidRDefault="005247D6" w:rsidP="005247D6">
      <w:pPr>
        <w:ind w:right="34"/>
        <w:jc w:val="center"/>
        <w:rPr>
          <w:b/>
          <w:sz w:val="24"/>
          <w:szCs w:val="24"/>
          <w:lang w:eastAsia="ru-RU"/>
        </w:rPr>
      </w:pPr>
      <w:r w:rsidRPr="00174C05">
        <w:rPr>
          <w:b/>
          <w:sz w:val="24"/>
          <w:szCs w:val="24"/>
          <w:lang w:eastAsia="ru-RU"/>
        </w:rPr>
        <w:t xml:space="preserve">Примерная тематика рефератов по дисциплине «Факультетская хирургия» </w:t>
      </w:r>
    </w:p>
    <w:p w14:paraId="719F9D95" w14:textId="77777777" w:rsidR="005247D6" w:rsidRPr="00174C05" w:rsidRDefault="005247D6" w:rsidP="005247D6">
      <w:pPr>
        <w:ind w:right="34"/>
        <w:jc w:val="center"/>
        <w:rPr>
          <w:b/>
          <w:bCs/>
          <w:iCs/>
          <w:sz w:val="24"/>
          <w:szCs w:val="24"/>
          <w:lang w:eastAsia="ru-RU"/>
        </w:rPr>
      </w:pPr>
    </w:p>
    <w:p w14:paraId="136D49B4" w14:textId="77777777" w:rsidR="005247D6" w:rsidRPr="00174C05" w:rsidRDefault="005247D6" w:rsidP="005247D6">
      <w:pPr>
        <w:rPr>
          <w:sz w:val="24"/>
          <w:szCs w:val="24"/>
        </w:rPr>
      </w:pPr>
      <w:r w:rsidRPr="00174C05">
        <w:rPr>
          <w:sz w:val="24"/>
          <w:szCs w:val="24"/>
        </w:rPr>
        <w:t xml:space="preserve">1. Современные методы лечения наружных грыж живота. </w:t>
      </w:r>
    </w:p>
    <w:p w14:paraId="62B1450C" w14:textId="77777777" w:rsidR="005247D6" w:rsidRPr="00174C05" w:rsidRDefault="005247D6" w:rsidP="005247D6">
      <w:pPr>
        <w:rPr>
          <w:sz w:val="24"/>
          <w:szCs w:val="24"/>
        </w:rPr>
      </w:pPr>
      <w:r w:rsidRPr="00174C05">
        <w:rPr>
          <w:sz w:val="24"/>
          <w:szCs w:val="24"/>
        </w:rPr>
        <w:t xml:space="preserve">2. Тактические ошибки у больных с острым аппендицитом. </w:t>
      </w:r>
    </w:p>
    <w:p w14:paraId="45B2C236" w14:textId="77777777" w:rsidR="005247D6" w:rsidRPr="00174C05" w:rsidRDefault="005247D6" w:rsidP="005247D6">
      <w:pPr>
        <w:rPr>
          <w:sz w:val="24"/>
          <w:szCs w:val="24"/>
        </w:rPr>
      </w:pPr>
      <w:r w:rsidRPr="00174C05">
        <w:rPr>
          <w:sz w:val="24"/>
          <w:szCs w:val="24"/>
        </w:rPr>
        <w:t xml:space="preserve">3. Особенности клиники острого аппендицита у детей, беременных, лиц пожилого возраста. </w:t>
      </w:r>
    </w:p>
    <w:p w14:paraId="75D17E2F" w14:textId="77777777" w:rsidR="005247D6" w:rsidRPr="00174C05" w:rsidRDefault="005247D6" w:rsidP="005247D6">
      <w:pPr>
        <w:rPr>
          <w:sz w:val="24"/>
          <w:szCs w:val="24"/>
        </w:rPr>
      </w:pPr>
      <w:r w:rsidRPr="00174C05">
        <w:rPr>
          <w:sz w:val="24"/>
          <w:szCs w:val="24"/>
        </w:rPr>
        <w:t xml:space="preserve">4. Острый холецистит у геронтологических больных. </w:t>
      </w:r>
    </w:p>
    <w:p w14:paraId="00E2D8D9" w14:textId="77777777" w:rsidR="005247D6" w:rsidRPr="00174C05" w:rsidRDefault="005247D6" w:rsidP="005247D6">
      <w:pPr>
        <w:rPr>
          <w:sz w:val="24"/>
          <w:szCs w:val="24"/>
        </w:rPr>
      </w:pPr>
      <w:r w:rsidRPr="00174C05">
        <w:rPr>
          <w:sz w:val="24"/>
          <w:szCs w:val="24"/>
        </w:rPr>
        <w:t xml:space="preserve">5. Энд хирургические методы лечения желчнокаменной болезни и их осложнения. </w:t>
      </w:r>
    </w:p>
    <w:p w14:paraId="19A5B568" w14:textId="77777777" w:rsidR="005247D6" w:rsidRPr="00174C05" w:rsidRDefault="005247D6" w:rsidP="005247D6">
      <w:pPr>
        <w:jc w:val="center"/>
        <w:outlineLvl w:val="1"/>
        <w:rPr>
          <w:b/>
          <w:bCs/>
          <w:iCs/>
          <w:sz w:val="24"/>
          <w:szCs w:val="24"/>
          <w:lang w:eastAsia="ru-RU"/>
        </w:rPr>
      </w:pPr>
    </w:p>
    <w:p w14:paraId="052D0F95" w14:textId="77777777" w:rsidR="005247D6" w:rsidRPr="00174C05" w:rsidRDefault="005247D6" w:rsidP="005247D6">
      <w:pPr>
        <w:spacing w:after="200" w:line="276" w:lineRule="auto"/>
        <w:jc w:val="center"/>
        <w:rPr>
          <w:b/>
          <w:sz w:val="24"/>
          <w:szCs w:val="24"/>
          <w:lang w:eastAsia="ru-RU"/>
        </w:rPr>
      </w:pPr>
      <w:r w:rsidRPr="00174C05">
        <w:rPr>
          <w:b/>
          <w:sz w:val="24"/>
          <w:szCs w:val="24"/>
          <w:lang w:eastAsia="ru-RU"/>
        </w:rPr>
        <w:t xml:space="preserve">Примерные тесты по дисциплине «Факультетская хирургия» для студентов </w:t>
      </w:r>
      <w:r w:rsidRPr="00174C05">
        <w:rPr>
          <w:b/>
          <w:bCs/>
          <w:iCs/>
          <w:sz w:val="24"/>
          <w:szCs w:val="24"/>
          <w:lang w:eastAsia="ru-RU"/>
        </w:rPr>
        <w:t>IV</w:t>
      </w:r>
      <w:r w:rsidRPr="00174C05">
        <w:rPr>
          <w:b/>
          <w:sz w:val="24"/>
          <w:szCs w:val="24"/>
          <w:lang w:eastAsia="ru-RU"/>
        </w:rPr>
        <w:t xml:space="preserve"> курса специальности «Лечебное дело»</w:t>
      </w:r>
    </w:p>
    <w:p w14:paraId="2CBB79F8" w14:textId="77777777" w:rsidR="005247D6" w:rsidRPr="00174C05" w:rsidRDefault="005247D6" w:rsidP="005247D6">
      <w:pPr>
        <w:pStyle w:val="a4"/>
        <w:numPr>
          <w:ilvl w:val="0"/>
          <w:numId w:val="43"/>
        </w:numPr>
        <w:jc w:val="both"/>
      </w:pPr>
      <w:r w:rsidRPr="00174C05">
        <w:t>В диагностически неясных случаях острого аппендицита используются</w:t>
      </w:r>
    </w:p>
    <w:p w14:paraId="2F42EF15" w14:textId="77777777" w:rsidR="005247D6" w:rsidRPr="00174C05" w:rsidRDefault="005247D6" w:rsidP="005247D6">
      <w:pPr>
        <w:pStyle w:val="a4"/>
        <w:numPr>
          <w:ilvl w:val="0"/>
          <w:numId w:val="44"/>
        </w:numPr>
        <w:jc w:val="both"/>
      </w:pPr>
      <w:r w:rsidRPr="00174C05">
        <w:t>общие анализы крови и мочи</w:t>
      </w:r>
    </w:p>
    <w:p w14:paraId="35DABB81" w14:textId="77777777" w:rsidR="005247D6" w:rsidRPr="00174C05" w:rsidRDefault="005247D6" w:rsidP="005247D6">
      <w:pPr>
        <w:pStyle w:val="a4"/>
        <w:numPr>
          <w:ilvl w:val="0"/>
          <w:numId w:val="44"/>
        </w:numPr>
        <w:jc w:val="both"/>
      </w:pPr>
      <w:r w:rsidRPr="00174C05">
        <w:t>ректальное и вагинальное исследование</w:t>
      </w:r>
    </w:p>
    <w:p w14:paraId="23580EE8" w14:textId="77777777" w:rsidR="005247D6" w:rsidRPr="00174C05" w:rsidRDefault="005247D6" w:rsidP="005247D6">
      <w:pPr>
        <w:pStyle w:val="a4"/>
        <w:numPr>
          <w:ilvl w:val="0"/>
          <w:numId w:val="44"/>
        </w:numPr>
        <w:jc w:val="both"/>
      </w:pPr>
      <w:r w:rsidRPr="00174C05">
        <w:t>обзорная рентгенография брюшной полости и лапароскопия</w:t>
      </w:r>
    </w:p>
    <w:p w14:paraId="04409D92" w14:textId="77777777" w:rsidR="005247D6" w:rsidRPr="00174C05" w:rsidRDefault="005247D6" w:rsidP="005247D6">
      <w:pPr>
        <w:pStyle w:val="a4"/>
        <w:numPr>
          <w:ilvl w:val="0"/>
          <w:numId w:val="44"/>
        </w:numPr>
        <w:jc w:val="both"/>
        <w:rPr>
          <w:b/>
          <w:i/>
          <w:u w:val="single"/>
        </w:rPr>
      </w:pPr>
      <w:r w:rsidRPr="00174C05">
        <w:rPr>
          <w:b/>
          <w:i/>
          <w:u w:val="single"/>
        </w:rPr>
        <w:t>все указанные методы</w:t>
      </w:r>
    </w:p>
    <w:p w14:paraId="3DE9A1DC" w14:textId="77777777" w:rsidR="005247D6" w:rsidRPr="00174C05" w:rsidRDefault="005247D6" w:rsidP="005247D6">
      <w:pPr>
        <w:pStyle w:val="a4"/>
        <w:numPr>
          <w:ilvl w:val="0"/>
          <w:numId w:val="44"/>
        </w:numPr>
        <w:jc w:val="both"/>
      </w:pPr>
      <w:r w:rsidRPr="00174C05">
        <w:t>только а) и в)</w:t>
      </w:r>
    </w:p>
    <w:p w14:paraId="46F35B20" w14:textId="77777777" w:rsidR="005247D6" w:rsidRPr="00174C05" w:rsidRDefault="005247D6" w:rsidP="005247D6">
      <w:pPr>
        <w:pStyle w:val="a4"/>
        <w:numPr>
          <w:ilvl w:val="0"/>
          <w:numId w:val="43"/>
        </w:numPr>
        <w:jc w:val="both"/>
      </w:pPr>
      <w:r w:rsidRPr="00174C05">
        <w:t>Классификация острого аппендицита (один ответ лишний):</w:t>
      </w:r>
    </w:p>
    <w:p w14:paraId="00FBAB2D" w14:textId="77777777" w:rsidR="005247D6" w:rsidRPr="00174C05" w:rsidRDefault="005247D6" w:rsidP="005247D6">
      <w:pPr>
        <w:pStyle w:val="a4"/>
        <w:numPr>
          <w:ilvl w:val="0"/>
          <w:numId w:val="45"/>
        </w:numPr>
        <w:jc w:val="both"/>
      </w:pPr>
      <w:r w:rsidRPr="00174C05">
        <w:t>простой (катаральный)</w:t>
      </w:r>
    </w:p>
    <w:p w14:paraId="51E29AF0" w14:textId="77777777" w:rsidR="005247D6" w:rsidRPr="00174C05" w:rsidRDefault="005247D6" w:rsidP="005247D6">
      <w:pPr>
        <w:pStyle w:val="a4"/>
        <w:numPr>
          <w:ilvl w:val="0"/>
          <w:numId w:val="45"/>
        </w:numPr>
        <w:jc w:val="both"/>
      </w:pPr>
      <w:r w:rsidRPr="00174C05">
        <w:t>флегмонозный</w:t>
      </w:r>
    </w:p>
    <w:p w14:paraId="7D5ECEDD" w14:textId="77777777" w:rsidR="005247D6" w:rsidRPr="00174C05" w:rsidRDefault="005247D6" w:rsidP="005247D6">
      <w:pPr>
        <w:pStyle w:val="a4"/>
        <w:numPr>
          <w:ilvl w:val="0"/>
          <w:numId w:val="45"/>
        </w:numPr>
        <w:jc w:val="both"/>
      </w:pPr>
      <w:r w:rsidRPr="00174C05">
        <w:t>гангренозный</w:t>
      </w:r>
    </w:p>
    <w:p w14:paraId="3932EC3F" w14:textId="77777777" w:rsidR="005247D6" w:rsidRPr="00174C05" w:rsidRDefault="005247D6" w:rsidP="005247D6">
      <w:pPr>
        <w:pStyle w:val="a4"/>
        <w:numPr>
          <w:ilvl w:val="0"/>
          <w:numId w:val="45"/>
        </w:numPr>
        <w:jc w:val="both"/>
      </w:pPr>
      <w:r w:rsidRPr="00174C05">
        <w:rPr>
          <w:b/>
          <w:i/>
          <w:u w:val="single"/>
        </w:rPr>
        <w:t>резидуальный</w:t>
      </w:r>
    </w:p>
    <w:p w14:paraId="719DFF61" w14:textId="77777777" w:rsidR="005247D6" w:rsidRPr="00174C05" w:rsidRDefault="005247D6" w:rsidP="005247D6">
      <w:pPr>
        <w:pStyle w:val="a4"/>
        <w:numPr>
          <w:ilvl w:val="0"/>
          <w:numId w:val="45"/>
        </w:numPr>
        <w:jc w:val="both"/>
      </w:pPr>
      <w:r w:rsidRPr="00174C05">
        <w:t>гангренозный с перфорацией</w:t>
      </w:r>
    </w:p>
    <w:p w14:paraId="555B2BEA" w14:textId="77777777" w:rsidR="005247D6" w:rsidRPr="00174C05" w:rsidRDefault="005247D6" w:rsidP="005247D6">
      <w:pPr>
        <w:pStyle w:val="a4"/>
        <w:numPr>
          <w:ilvl w:val="0"/>
          <w:numId w:val="43"/>
        </w:numPr>
        <w:jc w:val="both"/>
      </w:pPr>
      <w:r w:rsidRPr="00174C05">
        <w:t xml:space="preserve">Не является источником ошибок диагностики при остром аппендиците: </w:t>
      </w:r>
    </w:p>
    <w:p w14:paraId="25B09DA1" w14:textId="77777777" w:rsidR="005247D6" w:rsidRPr="00174C05" w:rsidRDefault="005247D6" w:rsidP="005247D6">
      <w:pPr>
        <w:pStyle w:val="a4"/>
        <w:numPr>
          <w:ilvl w:val="0"/>
          <w:numId w:val="46"/>
        </w:numPr>
        <w:jc w:val="both"/>
      </w:pPr>
      <w:r w:rsidRPr="00174C05">
        <w:t>недостаточного знания клиники и диагностики острого аппендицита</w:t>
      </w:r>
    </w:p>
    <w:p w14:paraId="039BF95E" w14:textId="77777777" w:rsidR="005247D6" w:rsidRPr="00174C05" w:rsidRDefault="005247D6" w:rsidP="005247D6">
      <w:pPr>
        <w:pStyle w:val="a4"/>
        <w:numPr>
          <w:ilvl w:val="0"/>
          <w:numId w:val="43"/>
        </w:numPr>
        <w:jc w:val="both"/>
      </w:pPr>
      <w:r w:rsidRPr="00174C05">
        <w:t xml:space="preserve">При выявлении рыхлого аппендикулярного инфильтрата </w:t>
      </w:r>
      <w:r w:rsidRPr="00174C05">
        <w:tab/>
        <w:t>во время лапаротомии не показано</w:t>
      </w:r>
    </w:p>
    <w:p w14:paraId="11BA3064" w14:textId="77777777" w:rsidR="005247D6" w:rsidRPr="00174C05" w:rsidRDefault="005247D6" w:rsidP="005247D6">
      <w:pPr>
        <w:pStyle w:val="a4"/>
        <w:numPr>
          <w:ilvl w:val="0"/>
          <w:numId w:val="47"/>
        </w:numPr>
        <w:jc w:val="both"/>
      </w:pPr>
      <w:r w:rsidRPr="00174C05">
        <w:t>проведение операции под общим наркозом</w:t>
      </w:r>
    </w:p>
    <w:p w14:paraId="2EDF2A5F" w14:textId="77777777" w:rsidR="005247D6" w:rsidRPr="00174C05" w:rsidRDefault="005247D6" w:rsidP="005247D6">
      <w:pPr>
        <w:pStyle w:val="a4"/>
        <w:numPr>
          <w:ilvl w:val="0"/>
          <w:numId w:val="47"/>
        </w:numPr>
        <w:jc w:val="both"/>
      </w:pPr>
      <w:r w:rsidRPr="00174C05">
        <w:t>расширение операционного доступа</w:t>
      </w:r>
    </w:p>
    <w:p w14:paraId="42694146" w14:textId="77777777" w:rsidR="005247D6" w:rsidRPr="00174C05" w:rsidRDefault="005247D6" w:rsidP="005247D6">
      <w:pPr>
        <w:pStyle w:val="a4"/>
        <w:numPr>
          <w:ilvl w:val="0"/>
          <w:numId w:val="47"/>
        </w:numPr>
        <w:jc w:val="both"/>
      </w:pPr>
      <w:r w:rsidRPr="00174C05">
        <w:t>разделение инфильтрата и выполнение аппендэктомии</w:t>
      </w:r>
    </w:p>
    <w:p w14:paraId="5AF9EE33" w14:textId="77777777" w:rsidR="005247D6" w:rsidRPr="00174C05" w:rsidRDefault="005247D6" w:rsidP="005247D6">
      <w:pPr>
        <w:pStyle w:val="a4"/>
        <w:numPr>
          <w:ilvl w:val="0"/>
          <w:numId w:val="47"/>
        </w:numPr>
        <w:jc w:val="both"/>
      </w:pPr>
      <w:r w:rsidRPr="00174C05">
        <w:rPr>
          <w:b/>
          <w:i/>
          <w:u w:val="single"/>
        </w:rPr>
        <w:t>оставление тампонов в брюшной полости</w:t>
      </w:r>
    </w:p>
    <w:p w14:paraId="4133F737" w14:textId="77777777" w:rsidR="005247D6" w:rsidRPr="00174C05" w:rsidRDefault="005247D6" w:rsidP="005247D6">
      <w:pPr>
        <w:pStyle w:val="a4"/>
        <w:numPr>
          <w:ilvl w:val="0"/>
          <w:numId w:val="47"/>
        </w:numPr>
        <w:jc w:val="both"/>
      </w:pPr>
      <w:r w:rsidRPr="00174C05">
        <w:t>оставление микроирригаторов для местной антибиотикотерапии</w:t>
      </w:r>
    </w:p>
    <w:p w14:paraId="019FC6E9" w14:textId="77777777" w:rsidR="005247D6" w:rsidRPr="00174C05" w:rsidRDefault="005247D6" w:rsidP="005247D6">
      <w:pPr>
        <w:pStyle w:val="a4"/>
        <w:numPr>
          <w:ilvl w:val="0"/>
          <w:numId w:val="43"/>
        </w:numPr>
        <w:jc w:val="both"/>
      </w:pPr>
      <w:r w:rsidRPr="00174C05">
        <w:t>Первичная локализация болей при остром аппендиците чаще всего бывает:</w:t>
      </w:r>
    </w:p>
    <w:p w14:paraId="699E8886" w14:textId="77777777" w:rsidR="005247D6" w:rsidRPr="00174C05" w:rsidRDefault="005247D6" w:rsidP="005247D6">
      <w:pPr>
        <w:pStyle w:val="a4"/>
        <w:numPr>
          <w:ilvl w:val="0"/>
          <w:numId w:val="48"/>
        </w:numPr>
        <w:jc w:val="both"/>
      </w:pPr>
      <w:r w:rsidRPr="00174C05">
        <w:t>в поясничной области</w:t>
      </w:r>
    </w:p>
    <w:p w14:paraId="01E85925" w14:textId="77777777" w:rsidR="005247D6" w:rsidRPr="00174C05" w:rsidRDefault="005247D6" w:rsidP="005247D6">
      <w:pPr>
        <w:pStyle w:val="a4"/>
        <w:numPr>
          <w:ilvl w:val="0"/>
          <w:numId w:val="48"/>
        </w:numPr>
        <w:jc w:val="both"/>
      </w:pPr>
      <w:r w:rsidRPr="00174C05">
        <w:t>в области пупка</w:t>
      </w:r>
    </w:p>
    <w:p w14:paraId="49B0A4ED" w14:textId="77777777" w:rsidR="005247D6" w:rsidRPr="00174C05" w:rsidRDefault="005247D6" w:rsidP="005247D6">
      <w:pPr>
        <w:pStyle w:val="a4"/>
        <w:numPr>
          <w:ilvl w:val="0"/>
          <w:numId w:val="48"/>
        </w:numPr>
        <w:jc w:val="both"/>
      </w:pPr>
      <w:r w:rsidRPr="00174C05">
        <w:rPr>
          <w:b/>
          <w:i/>
          <w:u w:val="single"/>
        </w:rPr>
        <w:t>в эпигастральной области</w:t>
      </w:r>
    </w:p>
    <w:p w14:paraId="18B3F2B1" w14:textId="77777777" w:rsidR="005247D6" w:rsidRPr="00174C05" w:rsidRDefault="005247D6" w:rsidP="005247D6">
      <w:pPr>
        <w:pStyle w:val="a4"/>
        <w:numPr>
          <w:ilvl w:val="0"/>
          <w:numId w:val="48"/>
        </w:numPr>
        <w:jc w:val="both"/>
      </w:pPr>
      <w:r w:rsidRPr="00174C05">
        <w:t>в низу живота</w:t>
      </w:r>
    </w:p>
    <w:p w14:paraId="4A722B92" w14:textId="77777777" w:rsidR="005247D6" w:rsidRPr="00174C05" w:rsidRDefault="005247D6" w:rsidP="005247D6">
      <w:pPr>
        <w:pStyle w:val="a4"/>
        <w:numPr>
          <w:ilvl w:val="0"/>
          <w:numId w:val="48"/>
        </w:numPr>
        <w:jc w:val="both"/>
      </w:pPr>
      <w:r w:rsidRPr="00174C05">
        <w:t>в правой подвздошной области</w:t>
      </w:r>
    </w:p>
    <w:p w14:paraId="18FE4D85" w14:textId="77777777" w:rsidR="005247D6" w:rsidRPr="00174C05" w:rsidRDefault="005247D6" w:rsidP="005247D6">
      <w:pPr>
        <w:pStyle w:val="a4"/>
        <w:numPr>
          <w:ilvl w:val="0"/>
          <w:numId w:val="43"/>
        </w:numPr>
        <w:jc w:val="both"/>
      </w:pPr>
      <w:r w:rsidRPr="00174C05">
        <w:t>Флегмона забрюшинного  пространства вследствие острого аппендицита развивается при:</w:t>
      </w:r>
    </w:p>
    <w:p w14:paraId="6EF093BF" w14:textId="77777777" w:rsidR="005247D6" w:rsidRPr="00174C05" w:rsidRDefault="005247D6" w:rsidP="005247D6">
      <w:pPr>
        <w:pStyle w:val="a4"/>
        <w:numPr>
          <w:ilvl w:val="0"/>
          <w:numId w:val="49"/>
        </w:numPr>
        <w:jc w:val="both"/>
        <w:rPr>
          <w:b/>
          <w:i/>
        </w:rPr>
      </w:pPr>
      <w:r w:rsidRPr="00174C05">
        <w:t xml:space="preserve"> </w:t>
      </w:r>
      <w:r w:rsidRPr="00174C05">
        <w:rPr>
          <w:b/>
          <w:i/>
        </w:rPr>
        <w:t>ретроперитонеальном расположении червеобразного отростка</w:t>
      </w:r>
    </w:p>
    <w:p w14:paraId="1E60FB94" w14:textId="77777777" w:rsidR="005247D6" w:rsidRPr="00174C05" w:rsidRDefault="005247D6" w:rsidP="005247D6">
      <w:pPr>
        <w:pStyle w:val="a4"/>
        <w:numPr>
          <w:ilvl w:val="0"/>
          <w:numId w:val="49"/>
        </w:numPr>
        <w:jc w:val="both"/>
      </w:pPr>
      <w:r w:rsidRPr="00174C05">
        <w:t xml:space="preserve"> медиальном расположении червеобразного отростка</w:t>
      </w:r>
    </w:p>
    <w:p w14:paraId="09A0138B" w14:textId="77777777" w:rsidR="005247D6" w:rsidRPr="00174C05" w:rsidRDefault="005247D6" w:rsidP="005247D6">
      <w:pPr>
        <w:pStyle w:val="a4"/>
        <w:numPr>
          <w:ilvl w:val="0"/>
          <w:numId w:val="49"/>
        </w:numPr>
        <w:jc w:val="both"/>
      </w:pPr>
      <w:r w:rsidRPr="00174C05">
        <w:t xml:space="preserve"> местном перитоните в правой подвздошной области</w:t>
      </w:r>
    </w:p>
    <w:p w14:paraId="5D1A6681" w14:textId="77777777" w:rsidR="005247D6" w:rsidRPr="00174C05" w:rsidRDefault="005247D6" w:rsidP="005247D6">
      <w:pPr>
        <w:pStyle w:val="a4"/>
        <w:numPr>
          <w:ilvl w:val="0"/>
          <w:numId w:val="49"/>
        </w:numPr>
        <w:jc w:val="both"/>
      </w:pPr>
      <w:r w:rsidRPr="00174C05">
        <w:t xml:space="preserve"> расположении червеобразного  отростка  латерально  от  слепой кишки</w:t>
      </w:r>
    </w:p>
    <w:p w14:paraId="58DB46BE" w14:textId="77777777" w:rsidR="005247D6" w:rsidRPr="00174C05" w:rsidRDefault="005247D6" w:rsidP="005247D6">
      <w:pPr>
        <w:pStyle w:val="a4"/>
        <w:numPr>
          <w:ilvl w:val="0"/>
          <w:numId w:val="43"/>
        </w:numPr>
        <w:jc w:val="both"/>
      </w:pPr>
      <w:r w:rsidRPr="00174C05">
        <w:t>Для макроскопической картины при катаральном аппендиците не характерно</w:t>
      </w:r>
    </w:p>
    <w:p w14:paraId="6F35C5BB" w14:textId="77777777" w:rsidR="005247D6" w:rsidRPr="00174C05" w:rsidRDefault="005247D6" w:rsidP="005247D6">
      <w:pPr>
        <w:pStyle w:val="a4"/>
        <w:numPr>
          <w:ilvl w:val="0"/>
          <w:numId w:val="50"/>
        </w:numPr>
        <w:jc w:val="both"/>
      </w:pPr>
      <w:r w:rsidRPr="00174C05">
        <w:t>утолщение червеобразного отростка</w:t>
      </w:r>
    </w:p>
    <w:p w14:paraId="7CEF878C" w14:textId="77777777" w:rsidR="005247D6" w:rsidRPr="00174C05" w:rsidRDefault="005247D6" w:rsidP="005247D6">
      <w:pPr>
        <w:pStyle w:val="a4"/>
        <w:numPr>
          <w:ilvl w:val="0"/>
          <w:numId w:val="50"/>
        </w:numPr>
        <w:jc w:val="both"/>
      </w:pPr>
      <w:r w:rsidRPr="00174C05">
        <w:lastRenderedPageBreak/>
        <w:t>тусклая серозная оболочка с множеством наполненных кровью мелких сосудов под ней, создающих впечатление яркой гиперемии</w:t>
      </w:r>
    </w:p>
    <w:p w14:paraId="0C30065D" w14:textId="77777777" w:rsidR="005247D6" w:rsidRPr="00174C05" w:rsidRDefault="005247D6" w:rsidP="005247D6">
      <w:pPr>
        <w:pStyle w:val="a4"/>
        <w:numPr>
          <w:ilvl w:val="0"/>
          <w:numId w:val="50"/>
        </w:numPr>
        <w:jc w:val="both"/>
        <w:rPr>
          <w:b/>
          <w:i/>
          <w:u w:val="single"/>
        </w:rPr>
      </w:pPr>
      <w:r w:rsidRPr="00174C05">
        <w:rPr>
          <w:b/>
          <w:i/>
          <w:u w:val="single"/>
        </w:rPr>
        <w:t>наличие серого или зеленого гноя в просвете отростка</w:t>
      </w:r>
    </w:p>
    <w:p w14:paraId="2970E50B" w14:textId="77777777" w:rsidR="005247D6" w:rsidRPr="00174C05" w:rsidRDefault="005247D6" w:rsidP="005247D6">
      <w:pPr>
        <w:pStyle w:val="a4"/>
        <w:numPr>
          <w:ilvl w:val="0"/>
          <w:numId w:val="50"/>
        </w:numPr>
        <w:jc w:val="both"/>
      </w:pPr>
      <w:r w:rsidRPr="00174C05">
        <w:t>отечная, ярко-красного цвета слизистой оболочкой</w:t>
      </w:r>
    </w:p>
    <w:p w14:paraId="6B0FA6DE" w14:textId="77777777" w:rsidR="005247D6" w:rsidRPr="00174C05" w:rsidRDefault="005247D6" w:rsidP="005247D6">
      <w:pPr>
        <w:pStyle w:val="a4"/>
        <w:numPr>
          <w:ilvl w:val="0"/>
          <w:numId w:val="50"/>
        </w:numPr>
        <w:jc w:val="both"/>
      </w:pPr>
      <w:r w:rsidRPr="00174C05">
        <w:t>наличие умеренного количества прозрачного реактивного выпота в брюшную полость</w:t>
      </w:r>
    </w:p>
    <w:p w14:paraId="5281849D" w14:textId="77777777" w:rsidR="005247D6" w:rsidRPr="00174C05" w:rsidRDefault="005247D6" w:rsidP="005247D6">
      <w:pPr>
        <w:pStyle w:val="a4"/>
        <w:numPr>
          <w:ilvl w:val="0"/>
          <w:numId w:val="43"/>
        </w:numPr>
        <w:jc w:val="both"/>
      </w:pPr>
      <w:r w:rsidRPr="00174C05">
        <w:t>Типичная клиническая картина аппендицита может иметь нетипичный характер при:</w:t>
      </w:r>
    </w:p>
    <w:p w14:paraId="4DC95F83" w14:textId="77777777" w:rsidR="005247D6" w:rsidRPr="00174C05" w:rsidRDefault="005247D6" w:rsidP="005247D6">
      <w:pPr>
        <w:pStyle w:val="a4"/>
        <w:numPr>
          <w:ilvl w:val="0"/>
          <w:numId w:val="51"/>
        </w:numPr>
        <w:jc w:val="both"/>
      </w:pPr>
      <w:r w:rsidRPr="00174C05">
        <w:t>поздних сроках заболевания</w:t>
      </w:r>
    </w:p>
    <w:p w14:paraId="416214AF" w14:textId="77777777" w:rsidR="005247D6" w:rsidRPr="00174C05" w:rsidRDefault="005247D6" w:rsidP="005247D6">
      <w:pPr>
        <w:pStyle w:val="a4"/>
        <w:numPr>
          <w:ilvl w:val="0"/>
          <w:numId w:val="51"/>
        </w:numPr>
        <w:jc w:val="both"/>
      </w:pPr>
      <w:r w:rsidRPr="00174C05">
        <w:t>у больных детского (до 3-х лет) и старческого возраста</w:t>
      </w:r>
    </w:p>
    <w:p w14:paraId="6AC04D39" w14:textId="77777777" w:rsidR="005247D6" w:rsidRPr="00174C05" w:rsidRDefault="005247D6" w:rsidP="005247D6">
      <w:pPr>
        <w:pStyle w:val="a4"/>
        <w:numPr>
          <w:ilvl w:val="0"/>
          <w:numId w:val="51"/>
        </w:numPr>
        <w:jc w:val="both"/>
      </w:pPr>
      <w:r w:rsidRPr="00174C05">
        <w:t>при атипичном положении червеобразного отростка</w:t>
      </w:r>
    </w:p>
    <w:p w14:paraId="6E5F60C4" w14:textId="77777777" w:rsidR="005247D6" w:rsidRPr="00174C05" w:rsidRDefault="005247D6" w:rsidP="005247D6">
      <w:pPr>
        <w:pStyle w:val="a4"/>
        <w:numPr>
          <w:ilvl w:val="0"/>
          <w:numId w:val="51"/>
        </w:numPr>
        <w:jc w:val="both"/>
        <w:rPr>
          <w:b/>
          <w:i/>
          <w:u w:val="single"/>
        </w:rPr>
      </w:pPr>
      <w:r w:rsidRPr="00174C05">
        <w:rPr>
          <w:b/>
          <w:i/>
          <w:u w:val="single"/>
        </w:rPr>
        <w:t>во всех случаях</w:t>
      </w:r>
    </w:p>
    <w:p w14:paraId="5C102FF8" w14:textId="77777777" w:rsidR="005247D6" w:rsidRPr="00174C05" w:rsidRDefault="005247D6" w:rsidP="005247D6">
      <w:pPr>
        <w:pStyle w:val="a4"/>
        <w:numPr>
          <w:ilvl w:val="0"/>
          <w:numId w:val="51"/>
        </w:numPr>
        <w:jc w:val="both"/>
      </w:pPr>
      <w:r w:rsidRPr="00174C05">
        <w:t>только при б) и в)</w:t>
      </w:r>
    </w:p>
    <w:p w14:paraId="740D252B" w14:textId="77777777" w:rsidR="005247D6" w:rsidRPr="00174C05" w:rsidRDefault="005247D6" w:rsidP="005247D6">
      <w:pPr>
        <w:pStyle w:val="a4"/>
        <w:numPr>
          <w:ilvl w:val="0"/>
          <w:numId w:val="43"/>
        </w:numPr>
        <w:jc w:val="both"/>
      </w:pPr>
      <w:r w:rsidRPr="00174C05">
        <w:t>Особенности острого аппендицита при медиальной локализации отростка</w:t>
      </w:r>
    </w:p>
    <w:p w14:paraId="3757C7ED" w14:textId="77777777" w:rsidR="005247D6" w:rsidRPr="00174C05" w:rsidRDefault="005247D6" w:rsidP="005247D6">
      <w:pPr>
        <w:pStyle w:val="a4"/>
        <w:numPr>
          <w:ilvl w:val="0"/>
          <w:numId w:val="52"/>
        </w:numPr>
        <w:jc w:val="both"/>
      </w:pPr>
      <w:r w:rsidRPr="00174C05">
        <w:rPr>
          <w:b/>
          <w:i/>
          <w:u w:val="single"/>
        </w:rPr>
        <w:t>обильный жидкий стул, вздутие живота</w:t>
      </w:r>
    </w:p>
    <w:p w14:paraId="3D9D98C1" w14:textId="77777777" w:rsidR="005247D6" w:rsidRPr="00174C05" w:rsidRDefault="005247D6" w:rsidP="005247D6">
      <w:pPr>
        <w:pStyle w:val="a4"/>
        <w:numPr>
          <w:ilvl w:val="0"/>
          <w:numId w:val="52"/>
        </w:numPr>
        <w:jc w:val="both"/>
      </w:pPr>
      <w:r w:rsidRPr="00174C05">
        <w:t>рвота</w:t>
      </w:r>
    </w:p>
    <w:p w14:paraId="61F9ECCB" w14:textId="77777777" w:rsidR="005247D6" w:rsidRPr="00174C05" w:rsidRDefault="005247D6" w:rsidP="005247D6">
      <w:pPr>
        <w:pStyle w:val="a4"/>
        <w:numPr>
          <w:ilvl w:val="0"/>
          <w:numId w:val="52"/>
        </w:numPr>
        <w:jc w:val="both"/>
      </w:pPr>
      <w:r w:rsidRPr="00174C05">
        <w:t>гектическая лихорадка</w:t>
      </w:r>
    </w:p>
    <w:p w14:paraId="4BFE08ED" w14:textId="77777777" w:rsidR="005247D6" w:rsidRPr="00174C05" w:rsidRDefault="005247D6" w:rsidP="005247D6">
      <w:pPr>
        <w:pStyle w:val="a4"/>
        <w:numPr>
          <w:ilvl w:val="0"/>
          <w:numId w:val="52"/>
        </w:numPr>
        <w:jc w:val="both"/>
      </w:pPr>
      <w:r w:rsidRPr="00174C05">
        <w:t>позывы на мочеиспускание, тенезмы</w:t>
      </w:r>
    </w:p>
    <w:p w14:paraId="6BA95C7D" w14:textId="77777777" w:rsidR="005247D6" w:rsidRPr="00174C05" w:rsidRDefault="005247D6" w:rsidP="005247D6">
      <w:pPr>
        <w:pStyle w:val="a4"/>
        <w:numPr>
          <w:ilvl w:val="0"/>
          <w:numId w:val="43"/>
        </w:numPr>
        <w:jc w:val="both"/>
      </w:pPr>
      <w:r w:rsidRPr="00174C05">
        <w:t>Симптомами острого аппендицита являются</w:t>
      </w:r>
    </w:p>
    <w:p w14:paraId="5B4E12EE" w14:textId="77777777" w:rsidR="005247D6" w:rsidRPr="00174C05" w:rsidRDefault="005247D6" w:rsidP="005247D6">
      <w:pPr>
        <w:pStyle w:val="a4"/>
        <w:numPr>
          <w:ilvl w:val="0"/>
          <w:numId w:val="53"/>
        </w:numPr>
        <w:jc w:val="both"/>
      </w:pPr>
      <w:r w:rsidRPr="00174C05">
        <w:t>Кохера - Волковича</w:t>
      </w:r>
    </w:p>
    <w:p w14:paraId="5D392779" w14:textId="77777777" w:rsidR="005247D6" w:rsidRPr="00174C05" w:rsidRDefault="005247D6" w:rsidP="005247D6">
      <w:pPr>
        <w:pStyle w:val="a4"/>
        <w:numPr>
          <w:ilvl w:val="0"/>
          <w:numId w:val="53"/>
        </w:numPr>
        <w:jc w:val="both"/>
      </w:pPr>
      <w:r w:rsidRPr="00174C05">
        <w:t>Образцова</w:t>
      </w:r>
    </w:p>
    <w:p w14:paraId="74AC4630" w14:textId="77777777" w:rsidR="005247D6" w:rsidRPr="00174C05" w:rsidRDefault="005247D6" w:rsidP="005247D6">
      <w:pPr>
        <w:pStyle w:val="a4"/>
        <w:numPr>
          <w:ilvl w:val="0"/>
          <w:numId w:val="53"/>
        </w:numPr>
        <w:jc w:val="both"/>
      </w:pPr>
      <w:r w:rsidRPr="00174C05">
        <w:t>Ситковского</w:t>
      </w:r>
    </w:p>
    <w:p w14:paraId="100D9B99" w14:textId="77777777" w:rsidR="005247D6" w:rsidRPr="00174C05" w:rsidRDefault="005247D6" w:rsidP="005247D6">
      <w:pPr>
        <w:pStyle w:val="a4"/>
        <w:numPr>
          <w:ilvl w:val="0"/>
          <w:numId w:val="53"/>
        </w:numPr>
        <w:jc w:val="both"/>
        <w:rPr>
          <w:b/>
          <w:i/>
          <w:u w:val="single"/>
        </w:rPr>
      </w:pPr>
      <w:r w:rsidRPr="00174C05">
        <w:rPr>
          <w:b/>
          <w:i/>
          <w:u w:val="single"/>
        </w:rPr>
        <w:t>все указанные симптомы</w:t>
      </w:r>
    </w:p>
    <w:p w14:paraId="7516EF4E" w14:textId="77777777" w:rsidR="005247D6" w:rsidRPr="00174C05" w:rsidRDefault="005247D6" w:rsidP="005247D6">
      <w:pPr>
        <w:pStyle w:val="a4"/>
        <w:numPr>
          <w:ilvl w:val="0"/>
          <w:numId w:val="53"/>
        </w:numPr>
        <w:jc w:val="both"/>
      </w:pPr>
      <w:r w:rsidRPr="00174C05">
        <w:t>ни один из них</w:t>
      </w:r>
    </w:p>
    <w:p w14:paraId="0BE7826B" w14:textId="77777777" w:rsidR="005247D6" w:rsidRPr="00174C05" w:rsidRDefault="005247D6" w:rsidP="005247D6">
      <w:pPr>
        <w:jc w:val="center"/>
        <w:rPr>
          <w:b/>
          <w:sz w:val="24"/>
          <w:szCs w:val="24"/>
          <w:lang w:eastAsia="ru-RU"/>
        </w:rPr>
      </w:pPr>
    </w:p>
    <w:p w14:paraId="4B82F8BF" w14:textId="77777777" w:rsidR="005247D6" w:rsidRPr="00174C05" w:rsidRDefault="005247D6" w:rsidP="005247D6">
      <w:pPr>
        <w:jc w:val="center"/>
        <w:rPr>
          <w:b/>
          <w:sz w:val="24"/>
          <w:szCs w:val="24"/>
          <w:lang w:eastAsia="ru-RU"/>
        </w:rPr>
      </w:pPr>
    </w:p>
    <w:p w14:paraId="7A8D81DD" w14:textId="77777777" w:rsidR="005247D6" w:rsidRPr="00174C05" w:rsidRDefault="005247D6" w:rsidP="005247D6">
      <w:pPr>
        <w:jc w:val="center"/>
        <w:rPr>
          <w:b/>
          <w:sz w:val="24"/>
          <w:szCs w:val="24"/>
          <w:lang w:eastAsia="ru-RU"/>
        </w:rPr>
      </w:pPr>
      <w:r w:rsidRPr="00174C05">
        <w:rPr>
          <w:b/>
          <w:sz w:val="24"/>
          <w:szCs w:val="24"/>
          <w:lang w:eastAsia="ru-RU"/>
        </w:rPr>
        <w:t xml:space="preserve">Примерные ситуационные задачи </w:t>
      </w:r>
    </w:p>
    <w:p w14:paraId="21BBEA42" w14:textId="77777777" w:rsidR="005247D6" w:rsidRPr="00174C05" w:rsidRDefault="005247D6" w:rsidP="005247D6">
      <w:pPr>
        <w:jc w:val="center"/>
        <w:rPr>
          <w:b/>
          <w:sz w:val="24"/>
          <w:szCs w:val="24"/>
          <w:lang w:eastAsia="ru-RU"/>
        </w:rPr>
      </w:pPr>
      <w:r w:rsidRPr="00174C05">
        <w:rPr>
          <w:b/>
          <w:sz w:val="24"/>
          <w:szCs w:val="24"/>
          <w:lang w:eastAsia="ru-RU"/>
        </w:rPr>
        <w:t>по дисциплине «Факультетская хирургия»</w:t>
      </w:r>
    </w:p>
    <w:p w14:paraId="411699E7" w14:textId="77777777" w:rsidR="005247D6" w:rsidRPr="00174C05" w:rsidRDefault="005247D6" w:rsidP="005247D6">
      <w:pPr>
        <w:jc w:val="both"/>
        <w:rPr>
          <w:sz w:val="24"/>
          <w:szCs w:val="24"/>
        </w:rPr>
      </w:pPr>
    </w:p>
    <w:p w14:paraId="1B1B080A" w14:textId="77777777" w:rsidR="005247D6" w:rsidRPr="00174C05" w:rsidRDefault="005247D6" w:rsidP="005247D6">
      <w:pPr>
        <w:jc w:val="center"/>
        <w:rPr>
          <w:b/>
          <w:sz w:val="24"/>
          <w:szCs w:val="24"/>
          <w:u w:val="single"/>
        </w:rPr>
      </w:pPr>
      <w:r w:rsidRPr="00174C05">
        <w:rPr>
          <w:b/>
          <w:sz w:val="24"/>
          <w:szCs w:val="24"/>
          <w:u w:val="single"/>
        </w:rPr>
        <w:t>Ситуационная задача №1</w:t>
      </w:r>
    </w:p>
    <w:p w14:paraId="7710284B" w14:textId="77777777" w:rsidR="005247D6" w:rsidRPr="00174C05" w:rsidRDefault="005247D6" w:rsidP="005247D6">
      <w:pPr>
        <w:ind w:firstLine="708"/>
        <w:jc w:val="both"/>
        <w:rPr>
          <w:sz w:val="24"/>
          <w:szCs w:val="24"/>
        </w:rPr>
      </w:pPr>
      <w:r w:rsidRPr="00174C05">
        <w:rPr>
          <w:sz w:val="24"/>
          <w:szCs w:val="24"/>
        </w:rPr>
        <w:t>В приемное отделение больницы обратился больной 62 лет с жалобами на приступы кашля во время приёма жидкой пищи. Два месяца назад ему установлен диагноз – рак верхней трети пищевода. Получил лечебный курс дистанционной гамматерапии.</w:t>
      </w:r>
    </w:p>
    <w:p w14:paraId="41E6BC15" w14:textId="77777777" w:rsidR="005247D6" w:rsidRPr="00174C05" w:rsidRDefault="005247D6" w:rsidP="005247D6">
      <w:pPr>
        <w:jc w:val="both"/>
        <w:rPr>
          <w:sz w:val="24"/>
          <w:szCs w:val="24"/>
        </w:rPr>
      </w:pPr>
      <w:r w:rsidRPr="00174C05">
        <w:rPr>
          <w:sz w:val="24"/>
          <w:szCs w:val="24"/>
        </w:rPr>
        <w:t>О каком осложнении может идти речь?</w:t>
      </w:r>
    </w:p>
    <w:p w14:paraId="4BCA4EC4" w14:textId="77777777" w:rsidR="005247D6" w:rsidRPr="00174C05" w:rsidRDefault="005247D6" w:rsidP="005247D6">
      <w:pPr>
        <w:jc w:val="both"/>
        <w:rPr>
          <w:sz w:val="24"/>
          <w:szCs w:val="24"/>
        </w:rPr>
      </w:pPr>
      <w:r w:rsidRPr="00174C05">
        <w:rPr>
          <w:b/>
          <w:sz w:val="24"/>
          <w:szCs w:val="24"/>
        </w:rPr>
        <w:t>Ответ</w:t>
      </w:r>
      <w:r w:rsidRPr="00174C05">
        <w:rPr>
          <w:sz w:val="24"/>
          <w:szCs w:val="24"/>
        </w:rPr>
        <w:t>:</w:t>
      </w:r>
    </w:p>
    <w:p w14:paraId="2B3C8694" w14:textId="77777777" w:rsidR="005247D6" w:rsidRPr="00174C05" w:rsidRDefault="005247D6" w:rsidP="005247D6">
      <w:pPr>
        <w:jc w:val="both"/>
        <w:rPr>
          <w:sz w:val="24"/>
          <w:szCs w:val="24"/>
        </w:rPr>
      </w:pPr>
      <w:r w:rsidRPr="00174C05">
        <w:rPr>
          <w:sz w:val="24"/>
          <w:szCs w:val="24"/>
        </w:rPr>
        <w:t>У больного возник пищеводно-трахеальный свищ.</w:t>
      </w:r>
    </w:p>
    <w:p w14:paraId="4C039948" w14:textId="77777777" w:rsidR="005247D6" w:rsidRPr="00174C05" w:rsidRDefault="005247D6" w:rsidP="005247D6">
      <w:pPr>
        <w:jc w:val="both"/>
        <w:rPr>
          <w:sz w:val="24"/>
          <w:szCs w:val="24"/>
        </w:rPr>
      </w:pPr>
    </w:p>
    <w:p w14:paraId="411C3DDE" w14:textId="77777777" w:rsidR="005247D6" w:rsidRPr="00174C05" w:rsidRDefault="005247D6" w:rsidP="005247D6">
      <w:pPr>
        <w:jc w:val="center"/>
        <w:rPr>
          <w:b/>
          <w:sz w:val="24"/>
          <w:szCs w:val="24"/>
          <w:u w:val="single"/>
        </w:rPr>
      </w:pPr>
      <w:r w:rsidRPr="00174C05">
        <w:rPr>
          <w:b/>
          <w:sz w:val="24"/>
          <w:szCs w:val="24"/>
          <w:u w:val="single"/>
        </w:rPr>
        <w:t>Ситуационная задача №2</w:t>
      </w:r>
    </w:p>
    <w:p w14:paraId="737E37E6" w14:textId="77777777" w:rsidR="005247D6" w:rsidRPr="00174C05" w:rsidRDefault="005247D6" w:rsidP="005247D6">
      <w:pPr>
        <w:ind w:firstLine="708"/>
        <w:jc w:val="both"/>
        <w:rPr>
          <w:sz w:val="24"/>
          <w:szCs w:val="24"/>
        </w:rPr>
      </w:pPr>
      <w:r w:rsidRPr="00174C05">
        <w:rPr>
          <w:sz w:val="24"/>
          <w:szCs w:val="24"/>
        </w:rPr>
        <w:t>У больного 70 лет, который получал лучевую терапию по поводу рака верхней трети пищевода, после пятого сеанса внезапно появилась острая боль за грудиной с иррадиацией в спину, потом повысилась температура до 39 °С, усилилась дисфагия.</w:t>
      </w:r>
    </w:p>
    <w:p w14:paraId="4C3372FB" w14:textId="77777777" w:rsidR="005247D6" w:rsidRPr="00174C05" w:rsidRDefault="005247D6" w:rsidP="005247D6">
      <w:pPr>
        <w:jc w:val="both"/>
        <w:rPr>
          <w:sz w:val="24"/>
          <w:szCs w:val="24"/>
        </w:rPr>
      </w:pPr>
      <w:r w:rsidRPr="00174C05">
        <w:rPr>
          <w:sz w:val="24"/>
          <w:szCs w:val="24"/>
        </w:rPr>
        <w:t>Какое осложнение имеет место?</w:t>
      </w:r>
    </w:p>
    <w:p w14:paraId="6CCEEDE8" w14:textId="77777777" w:rsidR="005247D6" w:rsidRPr="00174C05" w:rsidRDefault="005247D6" w:rsidP="005247D6">
      <w:pPr>
        <w:jc w:val="both"/>
        <w:rPr>
          <w:sz w:val="24"/>
          <w:szCs w:val="24"/>
        </w:rPr>
      </w:pPr>
      <w:r w:rsidRPr="00174C05">
        <w:rPr>
          <w:b/>
          <w:sz w:val="24"/>
          <w:szCs w:val="24"/>
        </w:rPr>
        <w:t>Ответ</w:t>
      </w:r>
      <w:r w:rsidRPr="00174C05">
        <w:rPr>
          <w:sz w:val="24"/>
          <w:szCs w:val="24"/>
        </w:rPr>
        <w:t>:</w:t>
      </w:r>
    </w:p>
    <w:p w14:paraId="5989DE9B" w14:textId="77777777" w:rsidR="005247D6" w:rsidRPr="00174C05" w:rsidRDefault="005247D6" w:rsidP="005247D6">
      <w:pPr>
        <w:jc w:val="both"/>
        <w:rPr>
          <w:sz w:val="24"/>
          <w:szCs w:val="24"/>
        </w:rPr>
      </w:pPr>
      <w:r w:rsidRPr="00174C05">
        <w:rPr>
          <w:sz w:val="24"/>
          <w:szCs w:val="24"/>
        </w:rPr>
        <w:t>У больного возникла перфорация опухоли пищевода и в дальнейшем – медиастинит.</w:t>
      </w:r>
    </w:p>
    <w:p w14:paraId="192DCDEE" w14:textId="77777777" w:rsidR="005247D6" w:rsidRPr="00174C05" w:rsidRDefault="005247D6" w:rsidP="005247D6">
      <w:pPr>
        <w:jc w:val="both"/>
        <w:rPr>
          <w:sz w:val="24"/>
          <w:szCs w:val="24"/>
        </w:rPr>
      </w:pPr>
    </w:p>
    <w:p w14:paraId="0D41F357" w14:textId="77777777" w:rsidR="005247D6" w:rsidRPr="00174C05" w:rsidRDefault="005247D6" w:rsidP="005247D6">
      <w:pPr>
        <w:jc w:val="center"/>
        <w:rPr>
          <w:b/>
          <w:sz w:val="24"/>
          <w:szCs w:val="24"/>
          <w:u w:val="single"/>
        </w:rPr>
      </w:pPr>
      <w:r w:rsidRPr="00174C05">
        <w:rPr>
          <w:b/>
          <w:sz w:val="24"/>
          <w:szCs w:val="24"/>
          <w:u w:val="single"/>
        </w:rPr>
        <w:t>Ситуационная задача №3</w:t>
      </w:r>
    </w:p>
    <w:p w14:paraId="3620F5D9" w14:textId="77777777" w:rsidR="005247D6" w:rsidRPr="00174C05" w:rsidRDefault="005247D6" w:rsidP="005247D6">
      <w:pPr>
        <w:ind w:firstLine="708"/>
        <w:jc w:val="both"/>
        <w:rPr>
          <w:b/>
          <w:sz w:val="24"/>
          <w:szCs w:val="24"/>
          <w:u w:val="single"/>
        </w:rPr>
      </w:pPr>
      <w:r w:rsidRPr="00174C05">
        <w:rPr>
          <w:sz w:val="24"/>
          <w:szCs w:val="24"/>
        </w:rPr>
        <w:t>При поступлении в стационар больной предъявляет жалобы на слюнотечение, затруднённое глотание, поперхивание при глотании пищи.</w:t>
      </w:r>
    </w:p>
    <w:p w14:paraId="298443E0" w14:textId="77777777" w:rsidR="005247D6" w:rsidRPr="00174C05" w:rsidRDefault="005247D6" w:rsidP="005247D6">
      <w:pPr>
        <w:jc w:val="both"/>
        <w:rPr>
          <w:sz w:val="24"/>
          <w:szCs w:val="24"/>
        </w:rPr>
      </w:pPr>
      <w:r w:rsidRPr="00174C05">
        <w:rPr>
          <w:sz w:val="24"/>
          <w:szCs w:val="24"/>
        </w:rPr>
        <w:t>Какой локализации рака пищевода отвечают данные жалобы?</w:t>
      </w:r>
    </w:p>
    <w:p w14:paraId="522CAB23" w14:textId="77777777" w:rsidR="005247D6" w:rsidRPr="00174C05" w:rsidRDefault="005247D6" w:rsidP="005247D6">
      <w:pPr>
        <w:jc w:val="both"/>
        <w:rPr>
          <w:sz w:val="24"/>
          <w:szCs w:val="24"/>
        </w:rPr>
      </w:pPr>
      <w:r w:rsidRPr="00174C05">
        <w:rPr>
          <w:b/>
          <w:sz w:val="24"/>
          <w:szCs w:val="24"/>
        </w:rPr>
        <w:t>Ответ</w:t>
      </w:r>
    </w:p>
    <w:p w14:paraId="16AE317D" w14:textId="77777777" w:rsidR="005247D6" w:rsidRPr="00174C05" w:rsidRDefault="005247D6" w:rsidP="005247D6">
      <w:pPr>
        <w:jc w:val="both"/>
        <w:rPr>
          <w:sz w:val="24"/>
          <w:szCs w:val="24"/>
        </w:rPr>
      </w:pPr>
      <w:r w:rsidRPr="00174C05">
        <w:rPr>
          <w:sz w:val="24"/>
          <w:szCs w:val="24"/>
        </w:rPr>
        <w:t>Верхняя треть пищевода.</w:t>
      </w:r>
    </w:p>
    <w:p w14:paraId="33AD3EBC" w14:textId="77777777" w:rsidR="005247D6" w:rsidRPr="00174C05" w:rsidRDefault="005247D6" w:rsidP="005247D6">
      <w:pPr>
        <w:jc w:val="center"/>
        <w:rPr>
          <w:b/>
          <w:sz w:val="24"/>
          <w:szCs w:val="24"/>
          <w:u w:val="single"/>
        </w:rPr>
      </w:pPr>
      <w:r w:rsidRPr="00174C05">
        <w:rPr>
          <w:b/>
          <w:sz w:val="24"/>
          <w:szCs w:val="24"/>
          <w:u w:val="single"/>
        </w:rPr>
        <w:t>Ситуационная задача №4</w:t>
      </w:r>
    </w:p>
    <w:p w14:paraId="184C803A" w14:textId="77777777" w:rsidR="005247D6" w:rsidRPr="00174C05" w:rsidRDefault="005247D6" w:rsidP="005247D6">
      <w:pPr>
        <w:jc w:val="both"/>
        <w:rPr>
          <w:sz w:val="24"/>
          <w:szCs w:val="24"/>
        </w:rPr>
      </w:pPr>
    </w:p>
    <w:p w14:paraId="49DFE0F3" w14:textId="77777777" w:rsidR="005247D6" w:rsidRPr="00174C05" w:rsidRDefault="005247D6" w:rsidP="005247D6">
      <w:pPr>
        <w:ind w:firstLine="708"/>
        <w:jc w:val="both"/>
        <w:rPr>
          <w:sz w:val="24"/>
          <w:szCs w:val="24"/>
        </w:rPr>
      </w:pPr>
      <w:r w:rsidRPr="00174C05">
        <w:rPr>
          <w:sz w:val="24"/>
          <w:szCs w:val="24"/>
        </w:rPr>
        <w:t>К врачу обратилась женщина 52 лет с жалобами на боль за грудиной, затруднение прохождения твердой пищи по пищеводу, повышенное слюнотечение. Назначено 0,1 % раствор атропина перед приемом пищи. Состояние здоровья нормализовалось. Через 3 дня при рентгеноскопии патологии не обнаружено.</w:t>
      </w:r>
    </w:p>
    <w:p w14:paraId="2CC5A6BE" w14:textId="77777777" w:rsidR="005247D6" w:rsidRPr="00174C05" w:rsidRDefault="005247D6" w:rsidP="005247D6">
      <w:pPr>
        <w:jc w:val="both"/>
        <w:rPr>
          <w:sz w:val="24"/>
          <w:szCs w:val="24"/>
        </w:rPr>
      </w:pPr>
      <w:r w:rsidRPr="00174C05">
        <w:rPr>
          <w:sz w:val="24"/>
          <w:szCs w:val="24"/>
        </w:rPr>
        <w:t>Какая последующая тактика врача?</w:t>
      </w:r>
    </w:p>
    <w:p w14:paraId="359A800B" w14:textId="77777777" w:rsidR="005247D6" w:rsidRPr="00174C05" w:rsidRDefault="005247D6" w:rsidP="005247D6">
      <w:pPr>
        <w:jc w:val="both"/>
        <w:rPr>
          <w:snapToGrid w:val="0"/>
          <w:sz w:val="24"/>
          <w:szCs w:val="24"/>
        </w:rPr>
      </w:pPr>
      <w:r w:rsidRPr="00174C05">
        <w:rPr>
          <w:b/>
          <w:sz w:val="24"/>
          <w:szCs w:val="24"/>
        </w:rPr>
        <w:t>Ответ</w:t>
      </w:r>
    </w:p>
    <w:p w14:paraId="032F089B" w14:textId="77777777" w:rsidR="005247D6" w:rsidRPr="00174C05" w:rsidRDefault="005247D6" w:rsidP="005247D6">
      <w:pPr>
        <w:jc w:val="both"/>
        <w:rPr>
          <w:sz w:val="24"/>
          <w:szCs w:val="24"/>
        </w:rPr>
      </w:pPr>
      <w:r w:rsidRPr="00174C05">
        <w:rPr>
          <w:sz w:val="24"/>
          <w:szCs w:val="24"/>
        </w:rPr>
        <w:t>Направление на фиброэзофагоскопию.</w:t>
      </w:r>
    </w:p>
    <w:p w14:paraId="3E69D749" w14:textId="77777777" w:rsidR="005247D6" w:rsidRPr="00174C05" w:rsidRDefault="005247D6" w:rsidP="005247D6">
      <w:pPr>
        <w:jc w:val="both"/>
        <w:rPr>
          <w:sz w:val="24"/>
          <w:szCs w:val="24"/>
        </w:rPr>
      </w:pPr>
    </w:p>
    <w:p w14:paraId="7D74CF1B" w14:textId="77777777" w:rsidR="005247D6" w:rsidRPr="00174C05" w:rsidRDefault="005247D6" w:rsidP="005247D6">
      <w:pPr>
        <w:jc w:val="center"/>
        <w:rPr>
          <w:b/>
          <w:sz w:val="24"/>
          <w:szCs w:val="24"/>
          <w:u w:val="single"/>
        </w:rPr>
      </w:pPr>
      <w:r w:rsidRPr="00174C05">
        <w:rPr>
          <w:b/>
          <w:sz w:val="24"/>
          <w:szCs w:val="24"/>
          <w:u w:val="single"/>
        </w:rPr>
        <w:t>Ситуационная задача №5</w:t>
      </w:r>
    </w:p>
    <w:p w14:paraId="053A2983" w14:textId="77777777" w:rsidR="005247D6" w:rsidRPr="00174C05" w:rsidRDefault="005247D6" w:rsidP="005247D6">
      <w:pPr>
        <w:ind w:firstLine="708"/>
        <w:jc w:val="both"/>
        <w:rPr>
          <w:sz w:val="24"/>
          <w:szCs w:val="24"/>
        </w:rPr>
      </w:pPr>
      <w:r w:rsidRPr="00174C05">
        <w:rPr>
          <w:sz w:val="24"/>
          <w:szCs w:val="24"/>
        </w:rPr>
        <w:t>При рентгенологическом исследовании желудка у больного с подозрением на рак рентгенолог обнаружил сужение просвета тела желудка (синдром «песочных часов»).</w:t>
      </w:r>
    </w:p>
    <w:p w14:paraId="23572CE1" w14:textId="77777777" w:rsidR="005247D6" w:rsidRPr="00174C05" w:rsidRDefault="005247D6" w:rsidP="005247D6">
      <w:pPr>
        <w:jc w:val="both"/>
        <w:rPr>
          <w:sz w:val="24"/>
          <w:szCs w:val="24"/>
        </w:rPr>
      </w:pPr>
      <w:r w:rsidRPr="00174C05">
        <w:rPr>
          <w:sz w:val="24"/>
          <w:szCs w:val="24"/>
        </w:rPr>
        <w:t>Какой макроскопической форме роста рака отвечает данная картина?</w:t>
      </w:r>
    </w:p>
    <w:p w14:paraId="6261869B" w14:textId="77777777" w:rsidR="005247D6" w:rsidRPr="00174C05" w:rsidRDefault="005247D6" w:rsidP="005247D6">
      <w:pPr>
        <w:jc w:val="both"/>
        <w:rPr>
          <w:b/>
          <w:sz w:val="24"/>
          <w:szCs w:val="24"/>
        </w:rPr>
      </w:pPr>
      <w:r w:rsidRPr="00174C05">
        <w:rPr>
          <w:b/>
          <w:sz w:val="24"/>
          <w:szCs w:val="24"/>
        </w:rPr>
        <w:t>Ответ</w:t>
      </w:r>
    </w:p>
    <w:p w14:paraId="5275E477" w14:textId="77777777" w:rsidR="005247D6" w:rsidRPr="00174C05" w:rsidRDefault="005247D6" w:rsidP="005247D6">
      <w:pPr>
        <w:jc w:val="both"/>
        <w:rPr>
          <w:sz w:val="24"/>
          <w:szCs w:val="24"/>
        </w:rPr>
      </w:pPr>
      <w:r w:rsidRPr="00174C05">
        <w:rPr>
          <w:sz w:val="24"/>
          <w:szCs w:val="24"/>
        </w:rPr>
        <w:t>Рентгенологическая картина отвечает инфильтративной форме роста (скир).</w:t>
      </w:r>
    </w:p>
    <w:p w14:paraId="0FCA8240" w14:textId="77777777" w:rsidR="005247D6" w:rsidRPr="00174C05" w:rsidRDefault="005247D6" w:rsidP="005247D6">
      <w:pPr>
        <w:jc w:val="both"/>
        <w:rPr>
          <w:sz w:val="24"/>
          <w:szCs w:val="24"/>
        </w:rPr>
      </w:pPr>
    </w:p>
    <w:p w14:paraId="66F37CA2" w14:textId="77777777" w:rsidR="005247D6" w:rsidRPr="00174C05" w:rsidRDefault="005247D6" w:rsidP="005247D6">
      <w:pPr>
        <w:jc w:val="center"/>
        <w:rPr>
          <w:b/>
          <w:sz w:val="24"/>
          <w:szCs w:val="24"/>
          <w:u w:val="single"/>
        </w:rPr>
      </w:pPr>
      <w:r w:rsidRPr="00174C05">
        <w:rPr>
          <w:b/>
          <w:sz w:val="24"/>
          <w:szCs w:val="24"/>
          <w:u w:val="single"/>
        </w:rPr>
        <w:t>Ситуационная задача №6</w:t>
      </w:r>
    </w:p>
    <w:p w14:paraId="26013336" w14:textId="77777777" w:rsidR="005247D6" w:rsidRPr="00174C05" w:rsidRDefault="005247D6" w:rsidP="005247D6">
      <w:pPr>
        <w:ind w:firstLine="708"/>
        <w:jc w:val="both"/>
        <w:rPr>
          <w:sz w:val="24"/>
          <w:szCs w:val="24"/>
        </w:rPr>
      </w:pPr>
      <w:r w:rsidRPr="00174C05">
        <w:rPr>
          <w:sz w:val="24"/>
          <w:szCs w:val="24"/>
        </w:rPr>
        <w:t>При лапаротомии у больного раком желудка обнаружена неподвижная опухоль кардиального отдела, которая прорастает в диафрагму и забрюшинное пространство, значительно суживает просвет органа. В печени – множественные метастазы.</w:t>
      </w:r>
    </w:p>
    <w:p w14:paraId="171668B9" w14:textId="77777777" w:rsidR="005247D6" w:rsidRPr="00174C05" w:rsidRDefault="005247D6" w:rsidP="005247D6">
      <w:pPr>
        <w:jc w:val="both"/>
        <w:rPr>
          <w:sz w:val="24"/>
          <w:szCs w:val="24"/>
        </w:rPr>
      </w:pPr>
      <w:r w:rsidRPr="00174C05">
        <w:rPr>
          <w:sz w:val="24"/>
          <w:szCs w:val="24"/>
        </w:rPr>
        <w:t>Какой оптимальный объём операции в данном случае?</w:t>
      </w:r>
    </w:p>
    <w:p w14:paraId="51BC4D55" w14:textId="77777777" w:rsidR="005247D6" w:rsidRPr="00174C05" w:rsidRDefault="005247D6" w:rsidP="005247D6">
      <w:pPr>
        <w:jc w:val="both"/>
        <w:rPr>
          <w:sz w:val="24"/>
          <w:szCs w:val="24"/>
        </w:rPr>
      </w:pPr>
      <w:r w:rsidRPr="00174C05">
        <w:rPr>
          <w:b/>
          <w:sz w:val="24"/>
          <w:szCs w:val="24"/>
        </w:rPr>
        <w:t>Ответ</w:t>
      </w:r>
    </w:p>
    <w:p w14:paraId="3FEFA4B3" w14:textId="77777777" w:rsidR="005247D6" w:rsidRPr="00174C05" w:rsidRDefault="005247D6" w:rsidP="005247D6">
      <w:pPr>
        <w:jc w:val="both"/>
        <w:rPr>
          <w:sz w:val="24"/>
          <w:szCs w:val="24"/>
        </w:rPr>
      </w:pPr>
      <w:r w:rsidRPr="00174C05">
        <w:rPr>
          <w:sz w:val="24"/>
          <w:szCs w:val="24"/>
        </w:rPr>
        <w:t>Показана симптоматическая операция – гастростомия.</w:t>
      </w:r>
    </w:p>
    <w:p w14:paraId="678E334D" w14:textId="77777777" w:rsidR="005247D6" w:rsidRPr="00174C05" w:rsidRDefault="005247D6" w:rsidP="005247D6">
      <w:pPr>
        <w:jc w:val="center"/>
        <w:rPr>
          <w:b/>
          <w:sz w:val="24"/>
          <w:szCs w:val="24"/>
          <w:u w:val="single"/>
        </w:rPr>
      </w:pPr>
      <w:r w:rsidRPr="00174C05">
        <w:rPr>
          <w:b/>
          <w:sz w:val="24"/>
          <w:szCs w:val="24"/>
          <w:u w:val="single"/>
        </w:rPr>
        <w:t>Ситуационная задача №7</w:t>
      </w:r>
    </w:p>
    <w:p w14:paraId="55530DBA" w14:textId="77777777" w:rsidR="005247D6" w:rsidRPr="00174C05" w:rsidRDefault="005247D6" w:rsidP="005247D6">
      <w:pPr>
        <w:ind w:firstLine="708"/>
        <w:jc w:val="both"/>
        <w:rPr>
          <w:sz w:val="24"/>
          <w:szCs w:val="24"/>
        </w:rPr>
      </w:pPr>
      <w:r w:rsidRPr="00174C05">
        <w:rPr>
          <w:sz w:val="24"/>
          <w:szCs w:val="24"/>
        </w:rPr>
        <w:t>Больному выполнена гастрэктомия по поводу рака тела желудка T3N1M0. В программе диспансерного наблюдения запланирован регулярный эндоскопический контроль и определение опухолевого маркера.</w:t>
      </w:r>
    </w:p>
    <w:p w14:paraId="6E4282F7" w14:textId="77777777" w:rsidR="005247D6" w:rsidRPr="00174C05" w:rsidRDefault="005247D6" w:rsidP="005247D6">
      <w:pPr>
        <w:jc w:val="both"/>
        <w:rPr>
          <w:sz w:val="24"/>
          <w:szCs w:val="24"/>
        </w:rPr>
      </w:pPr>
      <w:r w:rsidRPr="00174C05">
        <w:rPr>
          <w:sz w:val="24"/>
          <w:szCs w:val="24"/>
        </w:rPr>
        <w:t>Какой опухоль ассоциированный антиген избрать для мониторинга?</w:t>
      </w:r>
    </w:p>
    <w:p w14:paraId="08A73B3D" w14:textId="77777777" w:rsidR="005247D6" w:rsidRPr="00174C05" w:rsidRDefault="005247D6" w:rsidP="005247D6">
      <w:pPr>
        <w:pStyle w:val="af4"/>
        <w:tabs>
          <w:tab w:val="left" w:pos="360"/>
        </w:tabs>
        <w:rPr>
          <w:sz w:val="24"/>
          <w:szCs w:val="24"/>
        </w:rPr>
      </w:pPr>
      <w:r w:rsidRPr="00174C05">
        <w:rPr>
          <w:b/>
          <w:sz w:val="24"/>
          <w:szCs w:val="24"/>
        </w:rPr>
        <w:t>Ответ</w:t>
      </w:r>
    </w:p>
    <w:p w14:paraId="1298503B" w14:textId="77777777" w:rsidR="005247D6" w:rsidRPr="00174C05" w:rsidRDefault="005247D6" w:rsidP="005247D6">
      <w:pPr>
        <w:jc w:val="both"/>
        <w:rPr>
          <w:sz w:val="24"/>
          <w:szCs w:val="24"/>
        </w:rPr>
      </w:pPr>
      <w:r w:rsidRPr="00174C05">
        <w:rPr>
          <w:sz w:val="24"/>
          <w:szCs w:val="24"/>
        </w:rPr>
        <w:t>   При раке желудка наиболее информативным является раково-эмбрионный антиген (РЕА).</w:t>
      </w:r>
    </w:p>
    <w:p w14:paraId="784A9C54" w14:textId="77777777" w:rsidR="005247D6" w:rsidRPr="00174C05" w:rsidRDefault="005247D6" w:rsidP="005247D6">
      <w:pPr>
        <w:jc w:val="center"/>
        <w:rPr>
          <w:b/>
          <w:sz w:val="24"/>
          <w:szCs w:val="24"/>
          <w:u w:val="single"/>
        </w:rPr>
      </w:pPr>
      <w:r w:rsidRPr="00174C05">
        <w:rPr>
          <w:b/>
          <w:sz w:val="24"/>
          <w:szCs w:val="24"/>
          <w:u w:val="single"/>
        </w:rPr>
        <w:t>Ситуационная задача №8</w:t>
      </w:r>
    </w:p>
    <w:p w14:paraId="615C4BDC" w14:textId="77777777" w:rsidR="005247D6" w:rsidRPr="00174C05" w:rsidRDefault="005247D6" w:rsidP="005247D6">
      <w:pPr>
        <w:pStyle w:val="af4"/>
        <w:tabs>
          <w:tab w:val="left" w:pos="0"/>
        </w:tabs>
        <w:ind w:firstLine="709"/>
        <w:rPr>
          <w:sz w:val="24"/>
          <w:szCs w:val="24"/>
        </w:rPr>
      </w:pPr>
      <w:r w:rsidRPr="00174C05">
        <w:rPr>
          <w:sz w:val="24"/>
          <w:szCs w:val="24"/>
        </w:rPr>
        <w:t>При лапаротомии у больного раком желудка обнаружена опухоль антрального отдела, которая перекрывает выход из желудка, прорастает в мезоколон, инфильтрирует печёночно-дуоденальную связку, головку поджелудочной железы. Желудок переполнен жидкостью. В печени – множественные метастазы.</w:t>
      </w:r>
    </w:p>
    <w:p w14:paraId="2CD70ED0" w14:textId="77777777" w:rsidR="005247D6" w:rsidRPr="00174C05" w:rsidRDefault="005247D6" w:rsidP="005247D6">
      <w:pPr>
        <w:pStyle w:val="af4"/>
        <w:ind w:firstLine="709"/>
        <w:rPr>
          <w:sz w:val="24"/>
          <w:szCs w:val="24"/>
        </w:rPr>
      </w:pPr>
      <w:r w:rsidRPr="00174C05">
        <w:rPr>
          <w:sz w:val="24"/>
          <w:szCs w:val="24"/>
        </w:rPr>
        <w:t>Какой объём операции?</w:t>
      </w:r>
    </w:p>
    <w:p w14:paraId="51601DE0" w14:textId="77777777" w:rsidR="005247D6" w:rsidRPr="00174C05" w:rsidRDefault="005247D6" w:rsidP="005247D6">
      <w:pPr>
        <w:pStyle w:val="af4"/>
        <w:tabs>
          <w:tab w:val="left" w:pos="360"/>
        </w:tabs>
        <w:ind w:left="360" w:hanging="360"/>
        <w:rPr>
          <w:sz w:val="24"/>
          <w:szCs w:val="24"/>
        </w:rPr>
      </w:pPr>
      <w:r w:rsidRPr="00174C05">
        <w:rPr>
          <w:b/>
          <w:sz w:val="24"/>
          <w:szCs w:val="24"/>
        </w:rPr>
        <w:t>Ответ</w:t>
      </w:r>
    </w:p>
    <w:p w14:paraId="6F66EBD2" w14:textId="77777777" w:rsidR="005247D6" w:rsidRPr="00174C05" w:rsidRDefault="005247D6" w:rsidP="005247D6">
      <w:pPr>
        <w:pStyle w:val="af4"/>
        <w:tabs>
          <w:tab w:val="left" w:pos="360"/>
        </w:tabs>
        <w:ind w:left="360" w:hanging="360"/>
        <w:rPr>
          <w:sz w:val="24"/>
          <w:szCs w:val="24"/>
        </w:rPr>
      </w:pPr>
      <w:r w:rsidRPr="00174C05">
        <w:rPr>
          <w:sz w:val="24"/>
          <w:szCs w:val="24"/>
        </w:rPr>
        <w:t>Необходимо выполнить симптоматическую операцию – обходную гастроэнтеростомию</w:t>
      </w:r>
    </w:p>
    <w:p w14:paraId="5A71C223" w14:textId="77777777" w:rsidR="005247D6" w:rsidRPr="00174C05" w:rsidRDefault="005247D6" w:rsidP="005247D6">
      <w:pPr>
        <w:jc w:val="center"/>
        <w:rPr>
          <w:b/>
          <w:sz w:val="24"/>
          <w:szCs w:val="24"/>
          <w:u w:val="single"/>
        </w:rPr>
      </w:pPr>
      <w:r w:rsidRPr="00174C05">
        <w:rPr>
          <w:b/>
          <w:sz w:val="24"/>
          <w:szCs w:val="24"/>
          <w:u w:val="single"/>
        </w:rPr>
        <w:t>Ситуационная задача №9</w:t>
      </w:r>
    </w:p>
    <w:p w14:paraId="59319374" w14:textId="77777777" w:rsidR="005247D6" w:rsidRPr="00174C05" w:rsidRDefault="005247D6" w:rsidP="005247D6">
      <w:pPr>
        <w:tabs>
          <w:tab w:val="left" w:pos="0"/>
        </w:tabs>
        <w:ind w:firstLine="851"/>
        <w:jc w:val="both"/>
        <w:rPr>
          <w:sz w:val="24"/>
          <w:szCs w:val="24"/>
          <w:lang w:eastAsia="ru-RU"/>
        </w:rPr>
      </w:pPr>
      <w:r w:rsidRPr="00174C05">
        <w:rPr>
          <w:sz w:val="24"/>
          <w:szCs w:val="24"/>
          <w:lang w:eastAsia="ru-RU"/>
        </w:rPr>
        <w:t>Больной 59 лет. Жалобы на тупую боль в эпигастрии, не связанную с приёмом пищи, отрыжку воздухом. Считает себя больным в течение 9 лет. Лечился по поводу атрофического гастрита, последний курс лечения прошел месяц назад без эффекта. Объективно: кожа бледная, периферические л/в не увеличены; живот мягкий, болезненный в эпигастрии, печень – около края рёберной дуги. Пальцевое исследование прямой кишки – в пароректальной клетчатке обнаружено плотно-эластичное образование до 3 см в диаметре.</w:t>
      </w:r>
    </w:p>
    <w:p w14:paraId="5DF2A1B4" w14:textId="77777777" w:rsidR="005247D6" w:rsidRPr="00174C05" w:rsidRDefault="005247D6" w:rsidP="005247D6">
      <w:pPr>
        <w:tabs>
          <w:tab w:val="left" w:pos="0"/>
        </w:tabs>
        <w:ind w:firstLine="851"/>
        <w:jc w:val="both"/>
        <w:rPr>
          <w:sz w:val="24"/>
          <w:szCs w:val="24"/>
          <w:lang w:eastAsia="ru-RU"/>
        </w:rPr>
      </w:pPr>
      <w:r w:rsidRPr="00174C05">
        <w:rPr>
          <w:sz w:val="24"/>
          <w:szCs w:val="24"/>
          <w:lang w:eastAsia="ru-RU"/>
        </w:rPr>
        <w:t>Какой предварительный диагноз?</w:t>
      </w:r>
    </w:p>
    <w:p w14:paraId="40326B0E" w14:textId="77777777" w:rsidR="005247D6" w:rsidRPr="00174C05" w:rsidRDefault="005247D6" w:rsidP="005247D6">
      <w:pPr>
        <w:pStyle w:val="af4"/>
        <w:rPr>
          <w:sz w:val="24"/>
          <w:szCs w:val="24"/>
        </w:rPr>
      </w:pPr>
      <w:r w:rsidRPr="00174C05">
        <w:rPr>
          <w:b/>
          <w:sz w:val="24"/>
          <w:szCs w:val="24"/>
        </w:rPr>
        <w:t>Ответ</w:t>
      </w:r>
    </w:p>
    <w:p w14:paraId="6941CACE" w14:textId="77777777" w:rsidR="005247D6" w:rsidRPr="00174C05" w:rsidRDefault="005247D6" w:rsidP="005247D6">
      <w:pPr>
        <w:tabs>
          <w:tab w:val="left" w:pos="0"/>
        </w:tabs>
        <w:jc w:val="both"/>
        <w:rPr>
          <w:sz w:val="24"/>
          <w:szCs w:val="24"/>
          <w:lang w:eastAsia="ru-RU"/>
        </w:rPr>
      </w:pPr>
      <w:r w:rsidRPr="00174C05">
        <w:rPr>
          <w:sz w:val="24"/>
          <w:szCs w:val="24"/>
          <w:lang w:eastAsia="ru-RU"/>
        </w:rPr>
        <w:t> Рак желудка.</w:t>
      </w:r>
    </w:p>
    <w:p w14:paraId="1C0E2F0F" w14:textId="77777777" w:rsidR="005247D6" w:rsidRPr="00174C05" w:rsidRDefault="005247D6" w:rsidP="005247D6">
      <w:pPr>
        <w:jc w:val="center"/>
        <w:rPr>
          <w:b/>
          <w:sz w:val="24"/>
          <w:szCs w:val="24"/>
          <w:u w:val="single"/>
        </w:rPr>
      </w:pPr>
      <w:r w:rsidRPr="00174C05">
        <w:rPr>
          <w:b/>
          <w:sz w:val="24"/>
          <w:szCs w:val="24"/>
          <w:u w:val="single"/>
        </w:rPr>
        <w:t>Ситуационная задача №10</w:t>
      </w:r>
    </w:p>
    <w:p w14:paraId="67300D57" w14:textId="77777777" w:rsidR="005247D6" w:rsidRPr="00174C05" w:rsidRDefault="005247D6" w:rsidP="005247D6">
      <w:pPr>
        <w:ind w:firstLine="708"/>
        <w:jc w:val="both"/>
        <w:rPr>
          <w:sz w:val="24"/>
          <w:szCs w:val="24"/>
        </w:rPr>
      </w:pPr>
      <w:r w:rsidRPr="00174C05">
        <w:rPr>
          <w:sz w:val="24"/>
          <w:szCs w:val="24"/>
        </w:rPr>
        <w:t xml:space="preserve">Больная, 38 лет, жалуется на жидкий стул со слизью и кровью до 6-8 раз в сутки, боли в животе, больше слева в подвздошной области, тенезмы, субфебрильную </w:t>
      </w:r>
      <w:r w:rsidRPr="00174C05">
        <w:rPr>
          <w:sz w:val="24"/>
          <w:szCs w:val="24"/>
        </w:rPr>
        <w:lastRenderedPageBreak/>
        <w:t>температуру, снижение веса, слабость. Из анамнеза известно, что страдает данным заболеванием 3 года, заболевание имеет тенденцию к рецидивированию. Объективно: бледность кожных покровов, умеренная тахикардия до 100 уд/мин., болезненность при пальпации живота по ходу нисходящей толстой кишки, которая пальпируется в виде болезненного спазмированного тяжа в диаметре 3 см. В анализе крови: гемоглобин 90 г/л лейкоциты 10,0 СОЭ 30 мм гамма-глобулинов 28,2%. При ирригоскопии - сглаженность рельефа слизистой нисходящего отдела толстой кишки, отсутствие гаустраций. Кишка спазмирована, отмечается контактное кровотечение, осмотр затруднен.</w:t>
      </w:r>
    </w:p>
    <w:p w14:paraId="397CB9F8" w14:textId="77777777" w:rsidR="005247D6" w:rsidRPr="00174C05" w:rsidRDefault="005247D6" w:rsidP="005247D6">
      <w:pPr>
        <w:pStyle w:val="a4"/>
        <w:numPr>
          <w:ilvl w:val="0"/>
          <w:numId w:val="54"/>
        </w:numPr>
        <w:jc w:val="both"/>
      </w:pPr>
      <w:r w:rsidRPr="00174C05">
        <w:t>1.Сформулируйте диагноз.</w:t>
      </w:r>
    </w:p>
    <w:p w14:paraId="00F72023" w14:textId="77777777" w:rsidR="005247D6" w:rsidRPr="00174C05" w:rsidRDefault="005247D6" w:rsidP="005247D6">
      <w:pPr>
        <w:pStyle w:val="a4"/>
        <w:numPr>
          <w:ilvl w:val="0"/>
          <w:numId w:val="54"/>
        </w:numPr>
        <w:jc w:val="both"/>
      </w:pPr>
      <w:r w:rsidRPr="00174C05">
        <w:t>2.Назначьте лечение.</w:t>
      </w:r>
    </w:p>
    <w:p w14:paraId="2398854E" w14:textId="77777777" w:rsidR="005247D6" w:rsidRPr="00174C05" w:rsidRDefault="005247D6" w:rsidP="005247D6">
      <w:pPr>
        <w:jc w:val="both"/>
        <w:rPr>
          <w:sz w:val="24"/>
          <w:szCs w:val="24"/>
        </w:rPr>
      </w:pPr>
      <w:r w:rsidRPr="00174C05">
        <w:rPr>
          <w:b/>
          <w:sz w:val="24"/>
          <w:szCs w:val="24"/>
        </w:rPr>
        <w:t>Ответ</w:t>
      </w:r>
    </w:p>
    <w:p w14:paraId="2D3EC9B8" w14:textId="77777777" w:rsidR="005247D6" w:rsidRPr="00174C05" w:rsidRDefault="005247D6" w:rsidP="005247D6">
      <w:pPr>
        <w:pStyle w:val="a4"/>
        <w:numPr>
          <w:ilvl w:val="0"/>
          <w:numId w:val="55"/>
        </w:numPr>
        <w:jc w:val="both"/>
      </w:pPr>
      <w:r w:rsidRPr="00174C05">
        <w:t xml:space="preserve">Язвенный колит, хроническое рецидивирующее течение, фаза обострения, средне – тяжелая форма, активность </w:t>
      </w:r>
      <w:r w:rsidRPr="00174C05">
        <w:sym w:font="Symbol" w:char="F049"/>
      </w:r>
      <w:r w:rsidRPr="00174C05">
        <w:sym w:font="Symbol" w:char="F049"/>
      </w:r>
      <w:r w:rsidRPr="00174C05">
        <w:t>-</w:t>
      </w:r>
      <w:r w:rsidRPr="00174C05">
        <w:sym w:font="Symbol" w:char="F049"/>
      </w:r>
      <w:r w:rsidRPr="00174C05">
        <w:sym w:font="Symbol" w:char="F049"/>
      </w:r>
      <w:r w:rsidRPr="00174C05">
        <w:sym w:font="Symbol" w:char="F049"/>
      </w:r>
      <w:r w:rsidRPr="00174C05">
        <w:t>с поражением нисходящего отдела толстой кишки. Осложнение: железодефицитная анемия.</w:t>
      </w:r>
    </w:p>
    <w:p w14:paraId="5CCD68A7" w14:textId="77777777" w:rsidR="005247D6" w:rsidRPr="00174C05" w:rsidRDefault="005247D6" w:rsidP="005247D6">
      <w:pPr>
        <w:pStyle w:val="a4"/>
        <w:numPr>
          <w:ilvl w:val="0"/>
          <w:numId w:val="55"/>
        </w:numPr>
        <w:jc w:val="both"/>
      </w:pPr>
      <w:r w:rsidRPr="00174C05">
        <w:t>Стол 4а, преднизолон 40 мг в день в течение недели с дальнейшим снижением, сульфасалазин или салазидин по 2 таблетки 4 раза в день, микроклизмы с преднизолоном (20 мг) или с гидрокортизоном (125 мг), при необходимости гидрокортизон внутривенно (125 мг), препараты железа, лечение сопутствующего дисбактериоза.</w:t>
      </w:r>
    </w:p>
    <w:p w14:paraId="4F34B7D4" w14:textId="77777777" w:rsidR="005247D6" w:rsidRPr="00174C05" w:rsidRDefault="005247D6" w:rsidP="005247D6">
      <w:pPr>
        <w:jc w:val="center"/>
        <w:outlineLvl w:val="1"/>
        <w:rPr>
          <w:b/>
          <w:bCs/>
          <w:iCs/>
          <w:sz w:val="24"/>
          <w:szCs w:val="24"/>
          <w:lang w:eastAsia="ru-RU"/>
        </w:rPr>
      </w:pPr>
    </w:p>
    <w:p w14:paraId="347D2A6A" w14:textId="77777777" w:rsidR="005247D6" w:rsidRPr="00174C05" w:rsidRDefault="005247D6" w:rsidP="005247D6">
      <w:pPr>
        <w:jc w:val="center"/>
        <w:outlineLvl w:val="1"/>
        <w:rPr>
          <w:b/>
          <w:bCs/>
          <w:iCs/>
          <w:sz w:val="24"/>
          <w:szCs w:val="24"/>
          <w:lang w:eastAsia="ru-RU"/>
        </w:rPr>
      </w:pPr>
      <w:r w:rsidRPr="00174C05">
        <w:rPr>
          <w:b/>
          <w:bCs/>
          <w:iCs/>
          <w:sz w:val="24"/>
          <w:szCs w:val="24"/>
          <w:lang w:eastAsia="ru-RU"/>
        </w:rPr>
        <w:t>Вопросы к зачету по дисциплине «Факультетская хирургия» VII семестр</w:t>
      </w:r>
    </w:p>
    <w:p w14:paraId="40D0FBA6" w14:textId="77777777" w:rsidR="005247D6" w:rsidRPr="00174C05" w:rsidRDefault="005247D6" w:rsidP="005247D6">
      <w:pPr>
        <w:jc w:val="both"/>
        <w:rPr>
          <w:b/>
          <w:sz w:val="24"/>
          <w:szCs w:val="24"/>
          <w:lang w:eastAsia="ru-RU"/>
        </w:rPr>
      </w:pPr>
    </w:p>
    <w:p w14:paraId="2C52F2A9" w14:textId="77777777" w:rsidR="005247D6" w:rsidRPr="00174C05" w:rsidRDefault="005247D6" w:rsidP="005247D6">
      <w:pPr>
        <w:widowControl/>
        <w:numPr>
          <w:ilvl w:val="0"/>
          <w:numId w:val="56"/>
        </w:numPr>
        <w:autoSpaceDE/>
        <w:autoSpaceDN/>
        <w:contextualSpacing/>
        <w:jc w:val="both"/>
        <w:rPr>
          <w:sz w:val="24"/>
          <w:szCs w:val="24"/>
          <w:lang w:eastAsia="ru-RU"/>
        </w:rPr>
      </w:pPr>
      <w:r w:rsidRPr="00174C05">
        <w:rPr>
          <w:sz w:val="24"/>
          <w:szCs w:val="24"/>
          <w:lang w:eastAsia="ru-RU"/>
        </w:rPr>
        <w:t>Диагностика как научная дисциплина. Виды диагноза. Врачебная этика и деонтология</w:t>
      </w:r>
    </w:p>
    <w:p w14:paraId="053411B1" w14:textId="77777777" w:rsidR="005247D6" w:rsidRPr="00174C05" w:rsidRDefault="005247D6" w:rsidP="005247D6">
      <w:pPr>
        <w:widowControl/>
        <w:numPr>
          <w:ilvl w:val="0"/>
          <w:numId w:val="56"/>
        </w:numPr>
        <w:autoSpaceDE/>
        <w:autoSpaceDN/>
        <w:contextualSpacing/>
        <w:jc w:val="both"/>
        <w:rPr>
          <w:sz w:val="24"/>
          <w:szCs w:val="24"/>
          <w:lang w:eastAsia="ru-RU"/>
        </w:rPr>
      </w:pPr>
      <w:r w:rsidRPr="00174C05">
        <w:rPr>
          <w:sz w:val="24"/>
          <w:szCs w:val="24"/>
          <w:lang w:eastAsia="ru-RU"/>
        </w:rPr>
        <w:t>Грыжи живота. Оформление академической истории болезни</w:t>
      </w:r>
    </w:p>
    <w:p w14:paraId="3997740A" w14:textId="77777777" w:rsidR="005247D6" w:rsidRPr="00174C05" w:rsidRDefault="005247D6" w:rsidP="005247D6">
      <w:pPr>
        <w:widowControl/>
        <w:numPr>
          <w:ilvl w:val="0"/>
          <w:numId w:val="56"/>
        </w:numPr>
        <w:autoSpaceDE/>
        <w:autoSpaceDN/>
        <w:contextualSpacing/>
        <w:jc w:val="both"/>
        <w:rPr>
          <w:sz w:val="24"/>
          <w:szCs w:val="24"/>
          <w:lang w:eastAsia="ru-RU"/>
        </w:rPr>
      </w:pPr>
      <w:r w:rsidRPr="00174C05">
        <w:rPr>
          <w:sz w:val="24"/>
          <w:szCs w:val="24"/>
          <w:lang w:eastAsia="ru-RU"/>
        </w:rPr>
        <w:t>Осложнения грыж живота. Послеоперационные и рецидивные грыжи</w:t>
      </w:r>
    </w:p>
    <w:p w14:paraId="024B7B14" w14:textId="77777777" w:rsidR="005247D6" w:rsidRPr="00174C05" w:rsidRDefault="005247D6" w:rsidP="005247D6">
      <w:pPr>
        <w:widowControl/>
        <w:numPr>
          <w:ilvl w:val="0"/>
          <w:numId w:val="56"/>
        </w:numPr>
        <w:autoSpaceDE/>
        <w:autoSpaceDN/>
        <w:contextualSpacing/>
        <w:jc w:val="both"/>
        <w:rPr>
          <w:sz w:val="24"/>
          <w:szCs w:val="24"/>
          <w:lang w:eastAsia="ru-RU"/>
        </w:rPr>
      </w:pPr>
      <w:r w:rsidRPr="00174C05">
        <w:rPr>
          <w:sz w:val="24"/>
          <w:szCs w:val="24"/>
          <w:lang w:eastAsia="ru-RU"/>
        </w:rPr>
        <w:t>Острый аппендицит. Оформление академической истории болезни</w:t>
      </w:r>
    </w:p>
    <w:p w14:paraId="24BD60C5" w14:textId="77777777" w:rsidR="005247D6" w:rsidRPr="00174C05" w:rsidRDefault="005247D6" w:rsidP="005247D6">
      <w:pPr>
        <w:widowControl/>
        <w:numPr>
          <w:ilvl w:val="0"/>
          <w:numId w:val="56"/>
        </w:numPr>
        <w:autoSpaceDE/>
        <w:autoSpaceDN/>
        <w:contextualSpacing/>
        <w:jc w:val="both"/>
        <w:rPr>
          <w:sz w:val="24"/>
          <w:szCs w:val="24"/>
          <w:lang w:eastAsia="ru-RU"/>
        </w:rPr>
      </w:pPr>
      <w:r w:rsidRPr="00174C05">
        <w:rPr>
          <w:sz w:val="24"/>
          <w:szCs w:val="24"/>
          <w:lang w:eastAsia="ru-RU"/>
        </w:rPr>
        <w:t>Осложнения острого аппендицита. Оформление академической истории болезни.</w:t>
      </w:r>
    </w:p>
    <w:p w14:paraId="10362962" w14:textId="77777777" w:rsidR="005247D6" w:rsidRPr="00174C05" w:rsidRDefault="005247D6" w:rsidP="005247D6">
      <w:pPr>
        <w:widowControl/>
        <w:numPr>
          <w:ilvl w:val="0"/>
          <w:numId w:val="56"/>
        </w:numPr>
        <w:autoSpaceDE/>
        <w:autoSpaceDN/>
        <w:contextualSpacing/>
        <w:jc w:val="both"/>
        <w:rPr>
          <w:sz w:val="24"/>
          <w:szCs w:val="24"/>
          <w:lang w:eastAsia="ru-RU"/>
        </w:rPr>
      </w:pPr>
      <w:r w:rsidRPr="00174C05">
        <w:rPr>
          <w:sz w:val="24"/>
          <w:szCs w:val="24"/>
          <w:lang w:eastAsia="ru-RU"/>
        </w:rPr>
        <w:t>ЖКБ, осложненная острым холециститом. ЖКБ, осложненная механической желтухой</w:t>
      </w:r>
    </w:p>
    <w:p w14:paraId="08DE477B" w14:textId="77777777" w:rsidR="005247D6" w:rsidRPr="00174C05" w:rsidRDefault="005247D6" w:rsidP="005247D6">
      <w:pPr>
        <w:widowControl/>
        <w:numPr>
          <w:ilvl w:val="0"/>
          <w:numId w:val="56"/>
        </w:numPr>
        <w:autoSpaceDE/>
        <w:autoSpaceDN/>
        <w:contextualSpacing/>
        <w:jc w:val="both"/>
        <w:rPr>
          <w:sz w:val="24"/>
          <w:szCs w:val="24"/>
          <w:lang w:eastAsia="ru-RU"/>
        </w:rPr>
      </w:pPr>
      <w:r w:rsidRPr="00174C05">
        <w:rPr>
          <w:sz w:val="24"/>
          <w:szCs w:val="24"/>
          <w:lang w:eastAsia="ru-RU"/>
        </w:rPr>
        <w:t xml:space="preserve">Острый панкреатит. Оформление академической истории болезни </w:t>
      </w:r>
    </w:p>
    <w:p w14:paraId="5268F9F9" w14:textId="77777777" w:rsidR="005247D6" w:rsidRPr="00174C05" w:rsidRDefault="005247D6" w:rsidP="005247D6">
      <w:pPr>
        <w:widowControl/>
        <w:numPr>
          <w:ilvl w:val="0"/>
          <w:numId w:val="56"/>
        </w:numPr>
        <w:autoSpaceDE/>
        <w:autoSpaceDN/>
        <w:contextualSpacing/>
        <w:jc w:val="both"/>
        <w:rPr>
          <w:sz w:val="24"/>
          <w:szCs w:val="24"/>
          <w:lang w:eastAsia="ru-RU"/>
        </w:rPr>
      </w:pPr>
      <w:r w:rsidRPr="00174C05">
        <w:rPr>
          <w:sz w:val="24"/>
          <w:szCs w:val="24"/>
          <w:lang w:eastAsia="ru-RU"/>
        </w:rPr>
        <w:t>Язвенная болезнь желудка и 12-перстной кишки, осложненная стенозом, пенетрацией и перфорацией</w:t>
      </w:r>
    </w:p>
    <w:p w14:paraId="204A9974" w14:textId="77777777" w:rsidR="005247D6" w:rsidRPr="00174C05" w:rsidRDefault="005247D6" w:rsidP="005247D6">
      <w:pPr>
        <w:widowControl/>
        <w:numPr>
          <w:ilvl w:val="0"/>
          <w:numId w:val="56"/>
        </w:numPr>
        <w:autoSpaceDE/>
        <w:autoSpaceDN/>
        <w:contextualSpacing/>
        <w:jc w:val="both"/>
        <w:rPr>
          <w:sz w:val="24"/>
          <w:szCs w:val="24"/>
          <w:lang w:eastAsia="ru-RU"/>
        </w:rPr>
      </w:pPr>
      <w:r w:rsidRPr="00174C05">
        <w:rPr>
          <w:sz w:val="24"/>
          <w:szCs w:val="24"/>
          <w:lang w:eastAsia="ru-RU"/>
        </w:rPr>
        <w:t xml:space="preserve">Язвенная болезнь желудка и 12-перстной кишки, осложненная кровотечением.  </w:t>
      </w:r>
    </w:p>
    <w:p w14:paraId="68EDC25E" w14:textId="77777777" w:rsidR="005247D6" w:rsidRPr="00174C05" w:rsidRDefault="005247D6" w:rsidP="005247D6">
      <w:pPr>
        <w:widowControl/>
        <w:numPr>
          <w:ilvl w:val="0"/>
          <w:numId w:val="56"/>
        </w:numPr>
        <w:autoSpaceDE/>
        <w:autoSpaceDN/>
        <w:contextualSpacing/>
        <w:jc w:val="both"/>
        <w:rPr>
          <w:sz w:val="24"/>
          <w:szCs w:val="24"/>
          <w:lang w:eastAsia="ru-RU"/>
        </w:rPr>
      </w:pPr>
      <w:r w:rsidRPr="00174C05">
        <w:rPr>
          <w:sz w:val="24"/>
          <w:szCs w:val="24"/>
          <w:lang w:eastAsia="ru-RU"/>
        </w:rPr>
        <w:t>Острая кишечная непроходимость. Классификация, этиология, патогенез, клиника, лечение</w:t>
      </w:r>
    </w:p>
    <w:p w14:paraId="04467814" w14:textId="77777777" w:rsidR="005247D6" w:rsidRPr="00174C05" w:rsidRDefault="005247D6" w:rsidP="005247D6">
      <w:pPr>
        <w:widowControl/>
        <w:numPr>
          <w:ilvl w:val="0"/>
          <w:numId w:val="56"/>
        </w:numPr>
        <w:autoSpaceDE/>
        <w:autoSpaceDN/>
        <w:contextualSpacing/>
        <w:jc w:val="both"/>
        <w:rPr>
          <w:sz w:val="24"/>
          <w:szCs w:val="24"/>
          <w:lang w:eastAsia="ru-RU"/>
        </w:rPr>
      </w:pPr>
      <w:r w:rsidRPr="00174C05">
        <w:rPr>
          <w:sz w:val="24"/>
          <w:szCs w:val="24"/>
          <w:lang w:eastAsia="ru-RU"/>
        </w:rPr>
        <w:t>Химические ожоги и рубцовые сужения пищевода</w:t>
      </w:r>
    </w:p>
    <w:p w14:paraId="1E794845" w14:textId="77777777" w:rsidR="005247D6" w:rsidRPr="00174C05" w:rsidRDefault="005247D6" w:rsidP="005247D6">
      <w:pPr>
        <w:widowControl/>
        <w:numPr>
          <w:ilvl w:val="0"/>
          <w:numId w:val="56"/>
        </w:numPr>
        <w:autoSpaceDE/>
        <w:autoSpaceDN/>
        <w:contextualSpacing/>
        <w:jc w:val="both"/>
        <w:rPr>
          <w:sz w:val="24"/>
          <w:szCs w:val="24"/>
          <w:lang w:eastAsia="ru-RU"/>
        </w:rPr>
      </w:pPr>
      <w:r w:rsidRPr="00174C05">
        <w:rPr>
          <w:sz w:val="24"/>
          <w:szCs w:val="24"/>
          <w:lang w:eastAsia="ru-RU"/>
        </w:rPr>
        <w:t>Рак пищевода. Классификация, этиология, клиника, лечение</w:t>
      </w:r>
    </w:p>
    <w:p w14:paraId="2DD650F7" w14:textId="77777777" w:rsidR="005247D6" w:rsidRPr="00174C05" w:rsidRDefault="005247D6" w:rsidP="005247D6">
      <w:pPr>
        <w:widowControl/>
        <w:numPr>
          <w:ilvl w:val="0"/>
          <w:numId w:val="56"/>
        </w:numPr>
        <w:autoSpaceDE/>
        <w:autoSpaceDN/>
        <w:contextualSpacing/>
        <w:rPr>
          <w:sz w:val="24"/>
          <w:szCs w:val="24"/>
          <w:lang w:eastAsia="ru-RU"/>
        </w:rPr>
      </w:pPr>
      <w:r w:rsidRPr="00174C05">
        <w:rPr>
          <w:sz w:val="24"/>
          <w:szCs w:val="24"/>
          <w:lang w:eastAsia="ru-RU"/>
        </w:rPr>
        <w:t>Геморрой. Острый парапроктит. Анальная трещина</w:t>
      </w:r>
    </w:p>
    <w:p w14:paraId="11ECDBAA" w14:textId="77777777" w:rsidR="005247D6" w:rsidRPr="00174C05" w:rsidRDefault="005247D6" w:rsidP="005247D6">
      <w:pPr>
        <w:widowControl/>
        <w:numPr>
          <w:ilvl w:val="0"/>
          <w:numId w:val="56"/>
        </w:numPr>
        <w:autoSpaceDE/>
        <w:autoSpaceDN/>
        <w:contextualSpacing/>
        <w:rPr>
          <w:sz w:val="24"/>
          <w:szCs w:val="24"/>
          <w:lang w:eastAsia="ru-RU"/>
        </w:rPr>
      </w:pPr>
      <w:r w:rsidRPr="00174C05">
        <w:rPr>
          <w:sz w:val="24"/>
          <w:szCs w:val="24"/>
          <w:lang w:eastAsia="ru-RU"/>
        </w:rPr>
        <w:t>Перитонит. Классификация, этиология, патогенез, клиника, лечение</w:t>
      </w:r>
    </w:p>
    <w:p w14:paraId="46B3CA9F" w14:textId="77777777" w:rsidR="005247D6" w:rsidRPr="00174C05" w:rsidRDefault="005247D6" w:rsidP="005247D6">
      <w:pPr>
        <w:widowControl/>
        <w:numPr>
          <w:ilvl w:val="0"/>
          <w:numId w:val="56"/>
        </w:numPr>
        <w:autoSpaceDE/>
        <w:autoSpaceDN/>
        <w:contextualSpacing/>
        <w:jc w:val="both"/>
        <w:rPr>
          <w:sz w:val="24"/>
          <w:szCs w:val="24"/>
          <w:lang w:eastAsia="ru-RU"/>
        </w:rPr>
      </w:pPr>
      <w:r w:rsidRPr="00174C05">
        <w:rPr>
          <w:sz w:val="24"/>
          <w:szCs w:val="24"/>
          <w:lang w:eastAsia="ru-RU"/>
        </w:rPr>
        <w:t xml:space="preserve">Дифференциальный диагноз острых заболеваний органов брюшной полости. Послеоперационные осложнения и опасности в абдоминальной хирургии </w:t>
      </w:r>
    </w:p>
    <w:p w14:paraId="7A7102A3" w14:textId="77777777" w:rsidR="005247D6" w:rsidRPr="00174C05" w:rsidRDefault="005247D6" w:rsidP="005247D6">
      <w:pPr>
        <w:widowControl/>
        <w:numPr>
          <w:ilvl w:val="0"/>
          <w:numId w:val="56"/>
        </w:numPr>
        <w:autoSpaceDE/>
        <w:autoSpaceDN/>
        <w:contextualSpacing/>
        <w:jc w:val="both"/>
        <w:rPr>
          <w:sz w:val="24"/>
          <w:szCs w:val="24"/>
          <w:lang w:eastAsia="ru-RU"/>
        </w:rPr>
      </w:pPr>
      <w:r w:rsidRPr="00174C05">
        <w:rPr>
          <w:sz w:val="24"/>
          <w:szCs w:val="24"/>
          <w:lang w:eastAsia="ru-RU"/>
        </w:rPr>
        <w:t xml:space="preserve">Облитерирующие заболевания артерий нижних конечностей (атеросклероз, синдром Лериша, эндартериит, тромбангиит). </w:t>
      </w:r>
    </w:p>
    <w:p w14:paraId="5C7F0EFD" w14:textId="77777777" w:rsidR="005247D6" w:rsidRPr="00174C05" w:rsidRDefault="005247D6" w:rsidP="005247D6">
      <w:pPr>
        <w:widowControl/>
        <w:numPr>
          <w:ilvl w:val="0"/>
          <w:numId w:val="56"/>
        </w:numPr>
        <w:autoSpaceDE/>
        <w:autoSpaceDN/>
        <w:contextualSpacing/>
        <w:jc w:val="both"/>
        <w:rPr>
          <w:sz w:val="24"/>
          <w:szCs w:val="24"/>
          <w:lang w:eastAsia="ru-RU"/>
        </w:rPr>
      </w:pPr>
      <w:r w:rsidRPr="00174C05">
        <w:rPr>
          <w:sz w:val="24"/>
          <w:szCs w:val="24"/>
          <w:lang w:eastAsia="ru-RU"/>
        </w:rPr>
        <w:t>Артериальные тромбозы и эмболии</w:t>
      </w:r>
    </w:p>
    <w:p w14:paraId="116EEFC8" w14:textId="77777777" w:rsidR="005247D6" w:rsidRPr="00174C05" w:rsidRDefault="005247D6" w:rsidP="005247D6">
      <w:pPr>
        <w:widowControl/>
        <w:numPr>
          <w:ilvl w:val="0"/>
          <w:numId w:val="56"/>
        </w:numPr>
        <w:autoSpaceDE/>
        <w:autoSpaceDN/>
        <w:contextualSpacing/>
        <w:jc w:val="both"/>
        <w:rPr>
          <w:sz w:val="24"/>
          <w:szCs w:val="24"/>
          <w:lang w:eastAsia="ru-RU"/>
        </w:rPr>
      </w:pPr>
      <w:r w:rsidRPr="00174C05">
        <w:rPr>
          <w:sz w:val="24"/>
          <w:szCs w:val="24"/>
          <w:lang w:eastAsia="ru-RU"/>
        </w:rPr>
        <w:t>Варикозное расширение вен нижних конечностей. Тромбофлебиты и флеботромбозы нижних конечностей</w:t>
      </w:r>
    </w:p>
    <w:p w14:paraId="67F18666" w14:textId="77777777" w:rsidR="005247D6" w:rsidRPr="00174C05" w:rsidRDefault="005247D6" w:rsidP="005247D6">
      <w:pPr>
        <w:widowControl/>
        <w:numPr>
          <w:ilvl w:val="0"/>
          <w:numId w:val="56"/>
        </w:numPr>
        <w:autoSpaceDE/>
        <w:autoSpaceDN/>
        <w:contextualSpacing/>
        <w:jc w:val="both"/>
        <w:rPr>
          <w:sz w:val="24"/>
          <w:szCs w:val="24"/>
          <w:lang w:eastAsia="ru-RU"/>
        </w:rPr>
      </w:pPr>
      <w:r w:rsidRPr="00174C05">
        <w:rPr>
          <w:sz w:val="24"/>
          <w:szCs w:val="24"/>
          <w:lang w:eastAsia="ru-RU"/>
        </w:rPr>
        <w:t>Острый мастит. Мастопатии. Доброкачественные опухоли молочной железы. Рак молочной железы</w:t>
      </w:r>
    </w:p>
    <w:p w14:paraId="37BDE07B" w14:textId="77777777" w:rsidR="005247D6" w:rsidRPr="00174C05" w:rsidRDefault="005247D6" w:rsidP="005247D6">
      <w:pPr>
        <w:widowControl/>
        <w:numPr>
          <w:ilvl w:val="0"/>
          <w:numId w:val="56"/>
        </w:numPr>
        <w:autoSpaceDE/>
        <w:autoSpaceDN/>
        <w:contextualSpacing/>
        <w:jc w:val="both"/>
        <w:rPr>
          <w:sz w:val="24"/>
          <w:szCs w:val="24"/>
          <w:lang w:eastAsia="ru-RU"/>
        </w:rPr>
      </w:pPr>
      <w:r w:rsidRPr="00174C05">
        <w:rPr>
          <w:sz w:val="24"/>
          <w:szCs w:val="24"/>
          <w:lang w:eastAsia="ru-RU"/>
        </w:rPr>
        <w:t>Гнойные заболевания лёгких и  плевры</w:t>
      </w:r>
    </w:p>
    <w:p w14:paraId="0A5997F8" w14:textId="77777777" w:rsidR="005247D6" w:rsidRPr="00174C05" w:rsidRDefault="005247D6" w:rsidP="005247D6">
      <w:pPr>
        <w:widowControl/>
        <w:numPr>
          <w:ilvl w:val="0"/>
          <w:numId w:val="56"/>
        </w:numPr>
        <w:autoSpaceDE/>
        <w:autoSpaceDN/>
        <w:contextualSpacing/>
        <w:jc w:val="both"/>
        <w:rPr>
          <w:sz w:val="24"/>
          <w:szCs w:val="24"/>
          <w:lang w:eastAsia="ru-RU"/>
        </w:rPr>
      </w:pPr>
      <w:r w:rsidRPr="00174C05">
        <w:rPr>
          <w:sz w:val="24"/>
          <w:szCs w:val="24"/>
          <w:lang w:eastAsia="ru-RU"/>
        </w:rPr>
        <w:t>Зоб и тиреотоксикоз. Тиреоидины и струмиты. Рак щитовидной железы.</w:t>
      </w:r>
    </w:p>
    <w:p w14:paraId="2A27AAEF" w14:textId="77777777" w:rsidR="005247D6" w:rsidRPr="00174C05" w:rsidRDefault="005247D6" w:rsidP="005247D6">
      <w:pPr>
        <w:widowControl/>
        <w:numPr>
          <w:ilvl w:val="0"/>
          <w:numId w:val="56"/>
        </w:numPr>
        <w:tabs>
          <w:tab w:val="left" w:leader="underscore" w:pos="567"/>
        </w:tabs>
        <w:autoSpaceDE/>
        <w:autoSpaceDN/>
        <w:contextualSpacing/>
        <w:jc w:val="both"/>
        <w:rPr>
          <w:sz w:val="24"/>
          <w:szCs w:val="24"/>
        </w:rPr>
      </w:pPr>
      <w:r w:rsidRPr="00174C05">
        <w:rPr>
          <w:sz w:val="24"/>
          <w:szCs w:val="24"/>
        </w:rPr>
        <w:lastRenderedPageBreak/>
        <w:t>Диагностика как научная дисциплина. Виды диагноза. Врачебная этика и деонтология</w:t>
      </w:r>
    </w:p>
    <w:p w14:paraId="4ED5623F" w14:textId="77777777" w:rsidR="005247D6" w:rsidRPr="00174C05" w:rsidRDefault="005247D6" w:rsidP="005247D6">
      <w:pPr>
        <w:widowControl/>
        <w:numPr>
          <w:ilvl w:val="0"/>
          <w:numId w:val="56"/>
        </w:numPr>
        <w:tabs>
          <w:tab w:val="left" w:leader="underscore" w:pos="567"/>
        </w:tabs>
        <w:autoSpaceDE/>
        <w:autoSpaceDN/>
        <w:contextualSpacing/>
        <w:jc w:val="both"/>
        <w:rPr>
          <w:sz w:val="24"/>
          <w:szCs w:val="24"/>
        </w:rPr>
      </w:pPr>
      <w:r w:rsidRPr="00174C05">
        <w:rPr>
          <w:sz w:val="24"/>
          <w:szCs w:val="24"/>
        </w:rPr>
        <w:t>Грыжи живота. Оформление академической истории болезни</w:t>
      </w:r>
    </w:p>
    <w:p w14:paraId="6B26F967" w14:textId="77777777" w:rsidR="005247D6" w:rsidRPr="00174C05" w:rsidRDefault="005247D6" w:rsidP="005247D6">
      <w:pPr>
        <w:widowControl/>
        <w:numPr>
          <w:ilvl w:val="0"/>
          <w:numId w:val="56"/>
        </w:numPr>
        <w:tabs>
          <w:tab w:val="left" w:leader="underscore" w:pos="567"/>
        </w:tabs>
        <w:autoSpaceDE/>
        <w:autoSpaceDN/>
        <w:contextualSpacing/>
        <w:jc w:val="both"/>
        <w:rPr>
          <w:sz w:val="24"/>
          <w:szCs w:val="24"/>
        </w:rPr>
      </w:pPr>
      <w:r w:rsidRPr="00174C05">
        <w:rPr>
          <w:sz w:val="24"/>
          <w:szCs w:val="24"/>
        </w:rPr>
        <w:t>Осложнения грыж живота. Послеоперационные и рецидивные грыжи</w:t>
      </w:r>
    </w:p>
    <w:p w14:paraId="513AE18C" w14:textId="77777777" w:rsidR="005247D6" w:rsidRPr="00174C05" w:rsidRDefault="005247D6" w:rsidP="005247D6">
      <w:pPr>
        <w:widowControl/>
        <w:numPr>
          <w:ilvl w:val="0"/>
          <w:numId w:val="56"/>
        </w:numPr>
        <w:tabs>
          <w:tab w:val="left" w:leader="underscore" w:pos="567"/>
        </w:tabs>
        <w:autoSpaceDE/>
        <w:autoSpaceDN/>
        <w:contextualSpacing/>
        <w:jc w:val="both"/>
        <w:rPr>
          <w:sz w:val="24"/>
          <w:szCs w:val="24"/>
        </w:rPr>
      </w:pPr>
      <w:r w:rsidRPr="00174C05">
        <w:rPr>
          <w:sz w:val="24"/>
          <w:szCs w:val="24"/>
        </w:rPr>
        <w:t>Острый аппендицит. Оформление академической истории болезни</w:t>
      </w:r>
    </w:p>
    <w:p w14:paraId="5AEB9EE2" w14:textId="77777777" w:rsidR="005247D6" w:rsidRPr="00174C05" w:rsidRDefault="005247D6" w:rsidP="005247D6">
      <w:pPr>
        <w:widowControl/>
        <w:numPr>
          <w:ilvl w:val="0"/>
          <w:numId w:val="56"/>
        </w:numPr>
        <w:tabs>
          <w:tab w:val="left" w:leader="underscore" w:pos="567"/>
        </w:tabs>
        <w:autoSpaceDE/>
        <w:autoSpaceDN/>
        <w:contextualSpacing/>
        <w:jc w:val="both"/>
        <w:rPr>
          <w:sz w:val="24"/>
          <w:szCs w:val="24"/>
        </w:rPr>
      </w:pPr>
      <w:r w:rsidRPr="00174C05">
        <w:rPr>
          <w:sz w:val="24"/>
          <w:szCs w:val="24"/>
        </w:rPr>
        <w:t>Осложнения острого аппендицита. Оформление академической истории болезни.</w:t>
      </w:r>
    </w:p>
    <w:p w14:paraId="1C3B3AF1" w14:textId="77777777" w:rsidR="005247D6" w:rsidRPr="00174C05" w:rsidRDefault="005247D6" w:rsidP="005247D6">
      <w:pPr>
        <w:widowControl/>
        <w:numPr>
          <w:ilvl w:val="0"/>
          <w:numId w:val="56"/>
        </w:numPr>
        <w:tabs>
          <w:tab w:val="left" w:leader="underscore" w:pos="567"/>
        </w:tabs>
        <w:autoSpaceDE/>
        <w:autoSpaceDN/>
        <w:contextualSpacing/>
        <w:jc w:val="both"/>
        <w:rPr>
          <w:sz w:val="24"/>
          <w:szCs w:val="24"/>
        </w:rPr>
      </w:pPr>
      <w:r w:rsidRPr="00174C05">
        <w:rPr>
          <w:sz w:val="24"/>
          <w:szCs w:val="24"/>
        </w:rPr>
        <w:t>Ж</w:t>
      </w:r>
      <w:r w:rsidRPr="00174C05">
        <w:rPr>
          <w:caps/>
          <w:sz w:val="24"/>
          <w:szCs w:val="24"/>
        </w:rPr>
        <w:t>кб,</w:t>
      </w:r>
      <w:r w:rsidRPr="00174C05">
        <w:rPr>
          <w:sz w:val="24"/>
          <w:szCs w:val="24"/>
        </w:rPr>
        <w:t xml:space="preserve"> осложненная острым холециститом.</w:t>
      </w:r>
      <w:r w:rsidRPr="00174C05">
        <w:rPr>
          <w:caps/>
          <w:sz w:val="24"/>
          <w:szCs w:val="24"/>
        </w:rPr>
        <w:t xml:space="preserve"> </w:t>
      </w:r>
    </w:p>
    <w:p w14:paraId="2750E62D" w14:textId="77777777" w:rsidR="005247D6" w:rsidRPr="00174C05" w:rsidRDefault="005247D6" w:rsidP="005247D6">
      <w:pPr>
        <w:widowControl/>
        <w:numPr>
          <w:ilvl w:val="0"/>
          <w:numId w:val="56"/>
        </w:numPr>
        <w:tabs>
          <w:tab w:val="left" w:leader="underscore" w:pos="567"/>
        </w:tabs>
        <w:autoSpaceDE/>
        <w:autoSpaceDN/>
        <w:contextualSpacing/>
        <w:jc w:val="both"/>
        <w:rPr>
          <w:sz w:val="24"/>
          <w:szCs w:val="24"/>
        </w:rPr>
      </w:pPr>
      <w:r w:rsidRPr="00174C05">
        <w:rPr>
          <w:caps/>
          <w:sz w:val="24"/>
          <w:szCs w:val="24"/>
        </w:rPr>
        <w:t>Жкб</w:t>
      </w:r>
      <w:r w:rsidRPr="00174C05">
        <w:rPr>
          <w:sz w:val="24"/>
          <w:szCs w:val="24"/>
        </w:rPr>
        <w:t>, осложненная механической желтухой</w:t>
      </w:r>
    </w:p>
    <w:p w14:paraId="659B0FC8" w14:textId="77777777" w:rsidR="005247D6" w:rsidRPr="00174C05" w:rsidRDefault="005247D6" w:rsidP="005247D6">
      <w:pPr>
        <w:widowControl/>
        <w:numPr>
          <w:ilvl w:val="0"/>
          <w:numId w:val="56"/>
        </w:numPr>
        <w:tabs>
          <w:tab w:val="left" w:leader="underscore" w:pos="567"/>
        </w:tabs>
        <w:autoSpaceDE/>
        <w:autoSpaceDN/>
        <w:contextualSpacing/>
        <w:jc w:val="both"/>
        <w:rPr>
          <w:sz w:val="24"/>
          <w:szCs w:val="24"/>
        </w:rPr>
      </w:pPr>
      <w:r w:rsidRPr="00174C05">
        <w:rPr>
          <w:sz w:val="24"/>
          <w:szCs w:val="24"/>
        </w:rPr>
        <w:t xml:space="preserve">Острый панкреатит. Оформление академической истории болезни </w:t>
      </w:r>
    </w:p>
    <w:p w14:paraId="08B957C8" w14:textId="77777777" w:rsidR="005247D6" w:rsidRPr="00174C05" w:rsidRDefault="005247D6" w:rsidP="005247D6">
      <w:pPr>
        <w:widowControl/>
        <w:numPr>
          <w:ilvl w:val="0"/>
          <w:numId w:val="56"/>
        </w:numPr>
        <w:tabs>
          <w:tab w:val="left" w:leader="underscore" w:pos="567"/>
        </w:tabs>
        <w:autoSpaceDE/>
        <w:autoSpaceDN/>
        <w:contextualSpacing/>
        <w:jc w:val="both"/>
        <w:rPr>
          <w:sz w:val="24"/>
          <w:szCs w:val="24"/>
        </w:rPr>
      </w:pPr>
      <w:r w:rsidRPr="00174C05">
        <w:rPr>
          <w:sz w:val="24"/>
          <w:szCs w:val="24"/>
        </w:rPr>
        <w:t>Язвенная болезнь желудка и 12-перстной кишки, осложненная стенозом, пенетрацией и перфорацией</w:t>
      </w:r>
    </w:p>
    <w:p w14:paraId="49694B41" w14:textId="77777777" w:rsidR="005247D6" w:rsidRPr="00174C05" w:rsidRDefault="005247D6" w:rsidP="005247D6">
      <w:pPr>
        <w:widowControl/>
        <w:numPr>
          <w:ilvl w:val="0"/>
          <w:numId w:val="56"/>
        </w:numPr>
        <w:tabs>
          <w:tab w:val="left" w:leader="underscore" w:pos="567"/>
        </w:tabs>
        <w:autoSpaceDE/>
        <w:autoSpaceDN/>
        <w:contextualSpacing/>
        <w:jc w:val="both"/>
        <w:rPr>
          <w:sz w:val="24"/>
          <w:szCs w:val="24"/>
        </w:rPr>
      </w:pPr>
      <w:r w:rsidRPr="00174C05">
        <w:rPr>
          <w:sz w:val="24"/>
          <w:szCs w:val="24"/>
        </w:rPr>
        <w:t xml:space="preserve">Язвенная болезнь желудка и 12-перстной кишки, осложненная кровотечением.  </w:t>
      </w:r>
    </w:p>
    <w:p w14:paraId="6778CDE9" w14:textId="77777777" w:rsidR="005247D6" w:rsidRPr="00174C05" w:rsidRDefault="005247D6" w:rsidP="005247D6">
      <w:pPr>
        <w:widowControl/>
        <w:numPr>
          <w:ilvl w:val="0"/>
          <w:numId w:val="56"/>
        </w:numPr>
        <w:tabs>
          <w:tab w:val="left" w:leader="underscore" w:pos="567"/>
        </w:tabs>
        <w:autoSpaceDE/>
        <w:autoSpaceDN/>
        <w:contextualSpacing/>
        <w:jc w:val="both"/>
        <w:rPr>
          <w:sz w:val="24"/>
          <w:szCs w:val="24"/>
        </w:rPr>
      </w:pPr>
      <w:r w:rsidRPr="00174C05">
        <w:rPr>
          <w:sz w:val="24"/>
          <w:szCs w:val="24"/>
        </w:rPr>
        <w:t>Острая кишечная непроходимость. Классификация, этиология, патогенез, клиника, лечение</w:t>
      </w:r>
    </w:p>
    <w:p w14:paraId="2080408F" w14:textId="77777777" w:rsidR="005247D6" w:rsidRPr="00174C05" w:rsidRDefault="005247D6" w:rsidP="005247D6">
      <w:pPr>
        <w:widowControl/>
        <w:numPr>
          <w:ilvl w:val="0"/>
          <w:numId w:val="56"/>
        </w:numPr>
        <w:tabs>
          <w:tab w:val="left" w:leader="underscore" w:pos="567"/>
        </w:tabs>
        <w:autoSpaceDE/>
        <w:autoSpaceDN/>
        <w:contextualSpacing/>
        <w:jc w:val="both"/>
        <w:rPr>
          <w:sz w:val="24"/>
          <w:szCs w:val="24"/>
        </w:rPr>
      </w:pPr>
      <w:r w:rsidRPr="00174C05">
        <w:rPr>
          <w:sz w:val="24"/>
          <w:szCs w:val="24"/>
        </w:rPr>
        <w:t>Химические ожоги и рубцовые сужения пищевода</w:t>
      </w:r>
    </w:p>
    <w:p w14:paraId="73396A6A" w14:textId="77777777" w:rsidR="005247D6" w:rsidRPr="00174C05" w:rsidRDefault="005247D6" w:rsidP="005247D6">
      <w:pPr>
        <w:widowControl/>
        <w:numPr>
          <w:ilvl w:val="0"/>
          <w:numId w:val="56"/>
        </w:numPr>
        <w:tabs>
          <w:tab w:val="left" w:leader="underscore" w:pos="567"/>
        </w:tabs>
        <w:autoSpaceDE/>
        <w:autoSpaceDN/>
        <w:contextualSpacing/>
        <w:jc w:val="both"/>
        <w:rPr>
          <w:sz w:val="24"/>
          <w:szCs w:val="24"/>
        </w:rPr>
      </w:pPr>
      <w:r w:rsidRPr="00174C05">
        <w:rPr>
          <w:sz w:val="24"/>
          <w:szCs w:val="24"/>
        </w:rPr>
        <w:t>Рак пищевода. Классификация, этиология, клиника, лечение</w:t>
      </w:r>
    </w:p>
    <w:p w14:paraId="7CB454BF" w14:textId="77777777" w:rsidR="005247D6" w:rsidRPr="00174C05" w:rsidRDefault="005247D6" w:rsidP="005247D6">
      <w:pPr>
        <w:widowControl/>
        <w:numPr>
          <w:ilvl w:val="0"/>
          <w:numId w:val="56"/>
        </w:numPr>
        <w:tabs>
          <w:tab w:val="left" w:leader="underscore" w:pos="567"/>
        </w:tabs>
        <w:autoSpaceDE/>
        <w:autoSpaceDN/>
        <w:contextualSpacing/>
        <w:jc w:val="both"/>
        <w:rPr>
          <w:sz w:val="24"/>
          <w:szCs w:val="24"/>
        </w:rPr>
      </w:pPr>
      <w:r w:rsidRPr="00174C05">
        <w:rPr>
          <w:sz w:val="24"/>
          <w:szCs w:val="24"/>
        </w:rPr>
        <w:t>Геморрой. Острый парапроктит. Анальная трещина</w:t>
      </w:r>
    </w:p>
    <w:p w14:paraId="2D24277D" w14:textId="77777777" w:rsidR="005247D6" w:rsidRPr="00174C05" w:rsidRDefault="005247D6" w:rsidP="005247D6">
      <w:pPr>
        <w:widowControl/>
        <w:numPr>
          <w:ilvl w:val="0"/>
          <w:numId w:val="56"/>
        </w:numPr>
        <w:tabs>
          <w:tab w:val="left" w:leader="underscore" w:pos="567"/>
        </w:tabs>
        <w:autoSpaceDE/>
        <w:autoSpaceDN/>
        <w:contextualSpacing/>
        <w:jc w:val="both"/>
        <w:rPr>
          <w:sz w:val="24"/>
          <w:szCs w:val="24"/>
        </w:rPr>
      </w:pPr>
      <w:r w:rsidRPr="00174C05">
        <w:rPr>
          <w:sz w:val="24"/>
          <w:szCs w:val="24"/>
        </w:rPr>
        <w:t>Перитонит. Классификация, этиология, патогенез, клиника, лечение</w:t>
      </w:r>
    </w:p>
    <w:p w14:paraId="5F0BA2E0" w14:textId="77777777" w:rsidR="005247D6" w:rsidRPr="00174C05" w:rsidRDefault="005247D6" w:rsidP="005247D6">
      <w:pPr>
        <w:widowControl/>
        <w:numPr>
          <w:ilvl w:val="0"/>
          <w:numId w:val="56"/>
        </w:numPr>
        <w:tabs>
          <w:tab w:val="left" w:leader="underscore" w:pos="567"/>
        </w:tabs>
        <w:autoSpaceDE/>
        <w:autoSpaceDN/>
        <w:contextualSpacing/>
        <w:jc w:val="both"/>
        <w:rPr>
          <w:sz w:val="24"/>
          <w:szCs w:val="24"/>
        </w:rPr>
      </w:pPr>
      <w:r w:rsidRPr="00174C05">
        <w:rPr>
          <w:sz w:val="24"/>
          <w:szCs w:val="24"/>
        </w:rPr>
        <w:t xml:space="preserve">Дифференциальный диагноз острых заболеваний органов брюшной полости. Послеоперационные осложнения и опасности в абдоминальной хирургии </w:t>
      </w:r>
    </w:p>
    <w:p w14:paraId="5C745B9E" w14:textId="77777777" w:rsidR="005247D6" w:rsidRPr="00174C05" w:rsidRDefault="005247D6" w:rsidP="005247D6">
      <w:pPr>
        <w:widowControl/>
        <w:numPr>
          <w:ilvl w:val="0"/>
          <w:numId w:val="56"/>
        </w:numPr>
        <w:tabs>
          <w:tab w:val="left" w:leader="underscore" w:pos="567"/>
        </w:tabs>
        <w:autoSpaceDE/>
        <w:autoSpaceDN/>
        <w:contextualSpacing/>
        <w:jc w:val="both"/>
        <w:rPr>
          <w:sz w:val="24"/>
          <w:szCs w:val="24"/>
        </w:rPr>
      </w:pPr>
      <w:r w:rsidRPr="00174C05">
        <w:rPr>
          <w:sz w:val="24"/>
          <w:szCs w:val="24"/>
        </w:rPr>
        <w:t>Облитерирующие заболевания артерий нижних конечностей (атеросклероз, синдром Лериша, эндартериит, тромбангиит). Артериальные тромбозы и эмболии</w:t>
      </w:r>
    </w:p>
    <w:p w14:paraId="76EB99FB" w14:textId="77777777" w:rsidR="005247D6" w:rsidRPr="00174C05" w:rsidRDefault="005247D6" w:rsidP="005247D6">
      <w:pPr>
        <w:widowControl/>
        <w:numPr>
          <w:ilvl w:val="0"/>
          <w:numId w:val="56"/>
        </w:numPr>
        <w:tabs>
          <w:tab w:val="left" w:leader="underscore" w:pos="567"/>
        </w:tabs>
        <w:autoSpaceDE/>
        <w:autoSpaceDN/>
        <w:contextualSpacing/>
        <w:jc w:val="both"/>
        <w:rPr>
          <w:sz w:val="24"/>
          <w:szCs w:val="24"/>
        </w:rPr>
      </w:pPr>
      <w:r w:rsidRPr="00174C05">
        <w:rPr>
          <w:sz w:val="24"/>
          <w:szCs w:val="24"/>
        </w:rPr>
        <w:t>Варикозное расширение вен нижних конечностей. Тромбофлебиты и флеботромбозы нижних конечностей</w:t>
      </w:r>
    </w:p>
    <w:p w14:paraId="477F2D5E" w14:textId="77777777" w:rsidR="005247D6" w:rsidRPr="00174C05" w:rsidRDefault="005247D6" w:rsidP="005247D6">
      <w:pPr>
        <w:widowControl/>
        <w:numPr>
          <w:ilvl w:val="0"/>
          <w:numId w:val="56"/>
        </w:numPr>
        <w:tabs>
          <w:tab w:val="left" w:leader="underscore" w:pos="567"/>
        </w:tabs>
        <w:autoSpaceDE/>
        <w:autoSpaceDN/>
        <w:contextualSpacing/>
        <w:jc w:val="both"/>
        <w:rPr>
          <w:sz w:val="24"/>
          <w:szCs w:val="24"/>
        </w:rPr>
      </w:pPr>
      <w:r w:rsidRPr="00174C05">
        <w:rPr>
          <w:sz w:val="24"/>
          <w:szCs w:val="24"/>
        </w:rPr>
        <w:t>Острый мастит. Мастопатии. Доброкачественные опухоли молочной железы. Рак молочной железы</w:t>
      </w:r>
    </w:p>
    <w:p w14:paraId="74FC3A4C" w14:textId="77777777" w:rsidR="005247D6" w:rsidRPr="00174C05" w:rsidRDefault="005247D6" w:rsidP="005247D6">
      <w:pPr>
        <w:widowControl/>
        <w:numPr>
          <w:ilvl w:val="0"/>
          <w:numId w:val="56"/>
        </w:numPr>
        <w:tabs>
          <w:tab w:val="left" w:leader="underscore" w:pos="567"/>
        </w:tabs>
        <w:autoSpaceDE/>
        <w:autoSpaceDN/>
        <w:contextualSpacing/>
        <w:jc w:val="both"/>
        <w:rPr>
          <w:sz w:val="24"/>
          <w:szCs w:val="24"/>
        </w:rPr>
      </w:pPr>
      <w:r w:rsidRPr="00174C05">
        <w:rPr>
          <w:sz w:val="24"/>
          <w:szCs w:val="24"/>
        </w:rPr>
        <w:t>Гнойные заболевания лёгких и  плевры</w:t>
      </w:r>
    </w:p>
    <w:p w14:paraId="0B557CEF" w14:textId="77777777" w:rsidR="005247D6" w:rsidRPr="00174C05" w:rsidRDefault="005247D6" w:rsidP="005247D6">
      <w:pPr>
        <w:widowControl/>
        <w:numPr>
          <w:ilvl w:val="0"/>
          <w:numId w:val="56"/>
        </w:numPr>
        <w:autoSpaceDE/>
        <w:autoSpaceDN/>
        <w:contextualSpacing/>
        <w:jc w:val="both"/>
        <w:rPr>
          <w:sz w:val="24"/>
          <w:szCs w:val="24"/>
          <w:lang w:eastAsia="ru-RU"/>
        </w:rPr>
      </w:pPr>
      <w:r w:rsidRPr="00174C05">
        <w:rPr>
          <w:sz w:val="24"/>
          <w:szCs w:val="24"/>
          <w:lang w:eastAsia="ru-RU"/>
        </w:rPr>
        <w:t>Зоб и тиреотоксикоз. Тиреоидины и струмиты. Рак щитовидной железы</w:t>
      </w:r>
    </w:p>
    <w:p w14:paraId="69A69219" w14:textId="77777777" w:rsidR="005247D6" w:rsidRPr="00174C05" w:rsidRDefault="005247D6" w:rsidP="005247D6">
      <w:pPr>
        <w:jc w:val="center"/>
        <w:rPr>
          <w:b/>
          <w:sz w:val="24"/>
          <w:szCs w:val="24"/>
          <w:lang w:eastAsia="ru-RU"/>
        </w:rPr>
      </w:pPr>
    </w:p>
    <w:p w14:paraId="363FA88B" w14:textId="77777777" w:rsidR="005247D6" w:rsidRPr="00174C05" w:rsidRDefault="005247D6" w:rsidP="005247D6">
      <w:pPr>
        <w:jc w:val="center"/>
        <w:rPr>
          <w:b/>
          <w:sz w:val="24"/>
          <w:szCs w:val="24"/>
          <w:lang w:eastAsia="ru-RU"/>
        </w:rPr>
      </w:pPr>
      <w:r w:rsidRPr="00174C05">
        <w:rPr>
          <w:b/>
          <w:sz w:val="24"/>
          <w:szCs w:val="24"/>
          <w:lang w:eastAsia="ru-RU"/>
        </w:rPr>
        <w:t>Перечень вопросов к итоговому экзамену по дисциплине «Факультетская хирургия»</w:t>
      </w:r>
    </w:p>
    <w:p w14:paraId="43319FB5" w14:textId="77777777" w:rsidR="005247D6" w:rsidRPr="00174C05" w:rsidRDefault="005247D6" w:rsidP="005247D6">
      <w:pPr>
        <w:tabs>
          <w:tab w:val="left" w:pos="284"/>
        </w:tabs>
        <w:rPr>
          <w:b/>
          <w:sz w:val="24"/>
          <w:szCs w:val="24"/>
          <w:lang w:eastAsia="ru-RU"/>
        </w:rPr>
      </w:pPr>
    </w:p>
    <w:p w14:paraId="61C8B9F8"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Эндемический и спорадический зобы. Классификация. Клиника. Диагностика. Дифференциальный диагноз. Лечение. Профилактика. Показания к операции. Загрудинное расположение зоба.</w:t>
      </w:r>
    </w:p>
    <w:p w14:paraId="6C93496A"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Диффузный и узловой токсический зоб. Классификация. Клиника. Диагностика. Дифференциальный диагноз. Показания к различным видам лечения. Предоперационная подготовка больных. Показания и противопоказания к операции. Виды операций.</w:t>
      </w:r>
    </w:p>
    <w:p w14:paraId="69745E0B"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Зоб и тиреотоксикоз. Осложнения во время и после операции. Клиника осложнений, их лечение и профилактика.</w:t>
      </w:r>
    </w:p>
    <w:p w14:paraId="3048B3A0"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Тиреоидиты и струмиты. Определение. Понятия. Клиника. Диагностика. Дифференциальный диагноз. Консервативное и хирургическое лечение. Тиреоидит Хашимото и Риделя.</w:t>
      </w:r>
    </w:p>
    <w:p w14:paraId="701FBC9E"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Рак щитовидной железы. Классификация. Клиника. Диагностика. Дифференциальный диагноз. Типы операций. Комбинированное лечение.</w:t>
      </w:r>
    </w:p>
    <w:p w14:paraId="0C93DBC8"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Острый мастит. Классификация. Клиника различных форм. Диагностика. Консервативное лечение. Показания к операции, методы операции. Профилактика мастита у беременных и родильниц.</w:t>
      </w:r>
    </w:p>
    <w:p w14:paraId="1F634E2B"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Дисгормональные заболевания молочной железы. Классификация. Клиника. Диагностика. Дифференциальный диагноз. Лечение консервативное и хирургическое.</w:t>
      </w:r>
    </w:p>
    <w:p w14:paraId="3FBA782D"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Доброкачественные опухоли молочной железы. Клиника. Диагностика. Дифференциальный диагноз. Лечение.</w:t>
      </w:r>
    </w:p>
    <w:p w14:paraId="6FA124CC"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lastRenderedPageBreak/>
        <w:t>Рак молочной железы. Классификация. Клиника. Диагностика. Дифференциальный диагноз. Виды операций.</w:t>
      </w:r>
    </w:p>
    <w:p w14:paraId="140D86C5"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Рак молочной железы. Классификации. Клинические формы. Пути метастазирования. Лечение.</w:t>
      </w:r>
    </w:p>
    <w:p w14:paraId="65F7F354"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Пневмоторакс. Классификация. Причины. Клиника. Диагностика. Первая помощь. Лечение. Спонтанный пневмоторакс. Причины. Лечение.</w:t>
      </w:r>
    </w:p>
    <w:p w14:paraId="743ECD75"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Острый абсцесс легкого. Классификация. Клиника. Диагностика. Дифференциальный диагноз. Консервативные методы лечения. Показания к операции в остром периоде. Виды операций. Осложнения.</w:t>
      </w:r>
    </w:p>
    <w:p w14:paraId="285CE995"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Хронический абсцесс легкого. Причины перехода острого абсцесса в хронический. Клиника. Диагностика. Медикаментозное и хирургическое лечение.</w:t>
      </w:r>
    </w:p>
    <w:p w14:paraId="0F79B826"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Гангрена легкого. Причины. Клиника. Диагностика. Дифференциальный диагноз. Принципы лечения. Стафилококковая деструкция легких. Понятие. Клиника. Диагностика. Лечение.</w:t>
      </w:r>
    </w:p>
    <w:p w14:paraId="4B9A3410"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Острая эмпиема плевры. Определение понятия. Классификация. Клиника. Диагностика. Принципы лечения. Показания к дренированию плевральной полости. Виды дренирования.</w:t>
      </w:r>
    </w:p>
    <w:p w14:paraId="75CC34BB"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Хроническая эмпиема плевры. Понятие. Причины перехода острой эмпиемы в хроническую. Клиника. Диагностика. Лечение. Открытые и закрытые методы лечения.</w:t>
      </w:r>
    </w:p>
    <w:p w14:paraId="360FF1DB"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Центральный рак легкого. Классификация. Клиническая и рентгенологическая картина. Пути метастазирования. Дифференциальный диагноз. Лечение. Показания и противопоказания к хирургическому лечению.</w:t>
      </w:r>
    </w:p>
    <w:p w14:paraId="1CBE2538"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Периферический рак легкого. Классификация. Клиническая и рентгенологическая картина. Пути метастазирования. Дифференциальный диагноз. Лечение. Показания и противопоказания к хирургическому лечению.</w:t>
      </w:r>
    </w:p>
    <w:p w14:paraId="45A693D5"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Легочное кровотечение. Причины. Клиника. Диагностика. Дифференциальный диагноз. Принципы лечения.</w:t>
      </w:r>
    </w:p>
    <w:p w14:paraId="22823EF4"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Аневризмы брюшной аорты. Классификация. Клиника. Диагностика. Дифференциальный диагноз. Расслаивающая аневризма и ее клиника. Лечение.</w:t>
      </w:r>
    </w:p>
    <w:p w14:paraId="79B5D1AE"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Артериальные тромбозы и эмболии. Понятие, отличие. Этиология. Клиника. Степени ишемии конечностей. Диагностика. Консервативные и оперативные методы лечения.</w:t>
      </w:r>
    </w:p>
    <w:p w14:paraId="4F3A0582"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Облитерирующий атеросклероз периферических артерий. Клиническая картина по стадиям. Диагностика. Дифференциальный диагноз. Течение. Консервативное лечение. Показание к оперативному лечению. Виды операций. Показания к ампутациям. Синдром Лериша.</w:t>
      </w:r>
    </w:p>
    <w:p w14:paraId="7FF22B75"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Облитерирующий эндартериит периферических артерий. Клиническая картина по стадиям. Диагностика. Дифференциальный диагноз. Лечение. Консервативное лечение. Показания к оперативному лечению Виды операций. Показания к ампутациям. Болезнь Бюргера (облитерирующий тромбангиит).</w:t>
      </w:r>
    </w:p>
    <w:p w14:paraId="087A228A"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Ампутация и экзартикуляция. Принципы ампутации и протезирования верхних и нижних конечностей.</w:t>
      </w:r>
    </w:p>
    <w:p w14:paraId="508BC580"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Болезнь Рейно. Клиника. Диагностика. Лечение.</w:t>
      </w:r>
    </w:p>
    <w:p w14:paraId="1D249046"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Варикозное расширение вен нижних конечностей (Варикозной). Первичный и вторичный варикоз. Клиника. Функциональные пробы. Диагностика. Дифференциальный диагноз. Показания и противопоказания к традиционным и эндо хирургическим операциям. Виды операций. Склерозирующая терапия.</w:t>
      </w:r>
    </w:p>
    <w:p w14:paraId="1EBF9FEE"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Варикозное расширение вен нижних конечностей. Течение заболевания. Осложнения, их клиника и лечение. Правила эластического бинтования нижних конечностей. Причины рецидива варикозной болезни.</w:t>
      </w:r>
    </w:p>
    <w:p w14:paraId="3867206A"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 xml:space="preserve">Флеботромбозы и тромбофлебиты глубоких вен нижних конечностей. Клиника в зависимости от локализации и протяженности тромбоза. Диагностика. Консервативное и оперативное лечение. Виды операций. </w:t>
      </w:r>
    </w:p>
    <w:p w14:paraId="675349C3"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lastRenderedPageBreak/>
        <w:t>Тромбоэмболия легочной артерии (ТЭЛА). Причины. Клиника. Диагностика. Дифференциальный диагноз. Консервативное и оперативное лечение. Профилактика.</w:t>
      </w:r>
    </w:p>
    <w:p w14:paraId="0141B415"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Синдром Педжета – Шреттера. Определение понятия. Причины острого тромбоза подключичной вены. Клиника. Диагностика. Лечение.</w:t>
      </w:r>
    </w:p>
    <w:p w14:paraId="50A62EDE"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Грыжи живота. Определение. Элементы грыжи живота. Классификация грыж живота по происхождению и локализации. Общая симптоматика грыж. Редкие формы грыж живота.</w:t>
      </w:r>
    </w:p>
    <w:p w14:paraId="1260DF0E"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Показания и противопоказания к грыже сечению. Основные этапы операции грыже сечения. Принципы надежной пластики грыжевых ворот.</w:t>
      </w:r>
    </w:p>
    <w:p w14:paraId="2959EA50"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Косая паховая грыжа. Клиническая картина. Диагностика. Дифференциальный диагноз. Методы операций. Врожденная паховая грыжа.</w:t>
      </w:r>
    </w:p>
    <w:p w14:paraId="797ECAD0"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Прямая и косая паховые грыжи (анатомические и клинические различия). Причины рецидива грыж. Методы операций.</w:t>
      </w:r>
    </w:p>
    <w:p w14:paraId="10377FE8"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Прямая паховая грыжа. Клиническая картина. Диагностика. Дифференциальный диагноз. Методы операций. Скользящая грыжа: особенности строения и хирургической техники.</w:t>
      </w:r>
    </w:p>
    <w:p w14:paraId="3C32A1F3"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Паховые грыжи. Грыже сечение по Кукуджанову. Отношение связки Купера к пупартовой. Грыже сечение по Мартынову.</w:t>
      </w:r>
    </w:p>
    <w:p w14:paraId="7D7BC9BB"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Бедренные грыжи. Анатомия бедренного канала. Клиника. Диагностика. Дифференциальный диагноз. Методы операций.</w:t>
      </w:r>
    </w:p>
    <w:p w14:paraId="10F6FEB3"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Пупочные грыжи. Клиника. Диагностика. Дифференциальный диагноз. Методы операций. Особенности лечения пупочных грыж в детском возрасте.</w:t>
      </w:r>
    </w:p>
    <w:p w14:paraId="6E95E4ED"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Диастаз прямых мышц живота. Определение, понятия. Клиника. Диагностика. Дифференциальный диагноз. Лечение.</w:t>
      </w:r>
    </w:p>
    <w:p w14:paraId="077C5861"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Грыжи белой линии живота: клиника, диагностика, дифференциальный диагноз, методы операций.</w:t>
      </w:r>
    </w:p>
    <w:p w14:paraId="48573384"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Послеоперационные грыжи живота (вентральные). Причины, клиника, диагностика. Осложнения. Методы операций. Ущемление в грыжевом мешке.</w:t>
      </w:r>
    </w:p>
    <w:p w14:paraId="54602438"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Осложнения грыж живота: воспаление, невправимость, копростаз, ущемление, травма. Определение понятия. Клиника, диагностика, дифференциальный диагноз, лечение.</w:t>
      </w:r>
    </w:p>
    <w:p w14:paraId="075A6D50"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Ущемленная грыжа. Определение понятия. Виды ущемления. Патологоанатомические и патофизиологические изменения в различных участках (отделах) ущемленного органа. Клиника ущемления. Дифференциальный диагноз.</w:t>
      </w:r>
    </w:p>
    <w:p w14:paraId="332037EE"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Особенности оперативной техники при ущемленной грыже живота. Критерии для определения жизнеспособности ущемленной петли кишки. Лечебная тактика при: сомнительном диагнозе ущемленной грыжи живота; при самопроизвольном вправлении ущемлённой грыжи; при ложном ущемлении.</w:t>
      </w:r>
    </w:p>
    <w:p w14:paraId="760E8331"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Мнимое вправление ущемленной грыжи живота. Показания и принципы резекции кишечника. Тактика при сомнительной жизнеспособности практически всей ущемленной тонкой кишки. Хирургическая тактика при флегмоне грыжевого мешка.</w:t>
      </w:r>
    </w:p>
    <w:p w14:paraId="25CBF7EC"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Грыжи пищеводного отверстия диафрагмы. Классификация. Клиника, диагностика, дифференциальный диагноз. Осложнения. Принципы консервативного лечения. Показания к оперативному лечению. Методы операций.</w:t>
      </w:r>
    </w:p>
    <w:p w14:paraId="1CF2DBCC"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Диафрагмальные грыжи. Классификация. Клиника, диагностика, дифференциальный диагноз. Показания к оперативному лечению. Методы операций. Грыжи Ларрея и Бохдалека.</w:t>
      </w:r>
    </w:p>
    <w:p w14:paraId="2BE6EA64"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Медиастинит. Классификация. Клиника переднего и заднего медиастинита. Диагностика. Виды операций. Доступы.</w:t>
      </w:r>
    </w:p>
    <w:p w14:paraId="54BACA87"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Дивертикулы пищевода. Классификация. Клиника. Диагностика. Лечение.</w:t>
      </w:r>
    </w:p>
    <w:p w14:paraId="1CF892D5"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Химические ожоги пищевода. Патогенез и патофизиология заболевания. Первая помощь при ожогах. Клиника. Диагностика. Дифференциальный диагноз. Осложнения. Консервативное лечение в остром и мета ожоговом периоде. Место лечения в остром периоде. Раннее и позднее бужирование.</w:t>
      </w:r>
    </w:p>
    <w:p w14:paraId="0725BD8A"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lastRenderedPageBreak/>
        <w:t>Рубцовые сужения пищевода после химического ожога. Клиника. Диагностика. Дифференциальный диагноз. Локализация и формы сужения. Методы бужирования. Показания к хирургическому вмешательству. Оперативное лечение: подготовка, доступы, анестезия, виды операций. Органы для эзофагопластики. Пути проведения трансплантата по отношению к грудной клетке и плевральной полости.</w:t>
      </w:r>
    </w:p>
    <w:p w14:paraId="4DE50789"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Кардиоспазм (ахалазиякардии). Классификация. Клиника. Диагностика. Дифференциальный диагноз. Принципы лечения. Кардиодилатация. Показания к операции и виды вмешательств.</w:t>
      </w:r>
    </w:p>
    <w:p w14:paraId="665EF9A5"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Недостаточность кардии. Рефлюкс-эзофагит. Клиника. Диагностика. Осложнения. Дифференциальный диагноз. Показания к оперативному лечению. Виды операций.</w:t>
      </w:r>
    </w:p>
    <w:p w14:paraId="649C17D7"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Доброкачественные опухоли и кисты пищевода. Классификация. Клиника. Диагностика. Дифференциальный диагноз. Лечение.</w:t>
      </w:r>
    </w:p>
    <w:p w14:paraId="534B7855"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Рак пищевода. Классификация. Клиника. Диагностика. Дифференциальный диагноз. Показания и противопоказания к хирургическому лечению. Подготовка, доступы, анестезия, виды операций. Органы для эзофагопластики. Пути проведения трансплантата по отношению к грудной клетке и плевральной полости.</w:t>
      </w:r>
    </w:p>
    <w:p w14:paraId="11543DEE"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Язвенная болезнь желудка. Клиника. Диагностика. Дифференциальный диагноз. Классификация Джонсона. Осложнения. Показания и противопоказания к хирургическому лечению. Методы операций.</w:t>
      </w:r>
    </w:p>
    <w:p w14:paraId="67D8A043"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Язвенная болезнь 12-перстной кишки. Классификация. Клиника. Диагностика. Дифференциальный диагноз. Осложнения. Показания и противопоказания к хирургическому лечению. Виды операций (виды резекций и ваготомий).</w:t>
      </w:r>
    </w:p>
    <w:p w14:paraId="7C890B25"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Каллезная и пенетрирующая язвы. Клиника. Диагностика. Лечение.</w:t>
      </w:r>
    </w:p>
    <w:p w14:paraId="307D7E5B"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Прободная язва желудка и 12-перстной кишки. Классификация. Клиника. Диагностика. Дифференциальный диагноз. Лечебная тактика. Метод Тейлора. Виды операций.</w:t>
      </w:r>
    </w:p>
    <w:p w14:paraId="596542E5"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Кровоточащая язва желудка и 12 перстной кишки. Клиника. Диагностика. Классификация по степени тяжести кровопотери. Дифференциальная диагностика. Принципы лечения. Хирургическая тактика.</w:t>
      </w:r>
    </w:p>
    <w:p w14:paraId="1CC4433B"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Кровоточащая язва желудка и 12 перстной кишки. Классификация Форреста (Forrest). Консервативное и оперативное лечение. Методы операций. Эндоскопические методы остановки  кровотечения.</w:t>
      </w:r>
    </w:p>
    <w:p w14:paraId="3053E176"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Стеноз привратника язвенной этиологии. Клиника. Стадии стеноза. Диагностика. Дифференциальный диагноз. Предоперационная подготовка больных с декомпенсированным пилородуоденальным стенозом. Показания (абсолютные и относительные) к операциям. Виды операций.</w:t>
      </w:r>
    </w:p>
    <w:p w14:paraId="1CFD3A18"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Симптоматические острые язвы: стрессовые, гормональные, лекарственные. Клиника. Диагностика. Дифференциальный диагноз. Осложнения. Хирургическая тактика. Показания и особенности хирургического лечения. Синдром Золлингера-Эллисона.</w:t>
      </w:r>
    </w:p>
    <w:p w14:paraId="39AA7679"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Синдром Меллори-Вейса. Определение. Причины. Клиника. Диагностика. Дифференциальный диагноз. Консервативное лечение. Показания к операции.</w:t>
      </w:r>
    </w:p>
    <w:p w14:paraId="5B8FCBEF"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Рак желудка. TNM классификация. Пути метастазирования, признаки иноперабельности. Стадии заболевания. Виды расширенной лимфаденэктомии. Химиотерапия и лучевая терапия при раке желудка.</w:t>
      </w:r>
    </w:p>
    <w:p w14:paraId="368F70B5"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Рак желудка. Осложнения: кровотечения, прободение, стеноз. Клиника, диагностика, дифференциальный диагноз.</w:t>
      </w:r>
    </w:p>
    <w:p w14:paraId="37E3A446"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Рак кардиального отдела желудка. Клиника. Диагностика. Дифференциальный диагноз. Показания и противопоказания к радикальным и паллиативным операциям Основные этапы проксимальной резекции желудка и гастрэктомии.</w:t>
      </w:r>
    </w:p>
    <w:p w14:paraId="3321E713"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Рак тела желудка. Клиника. Диагностика, дифференциальный диагноз. Принципы хирургического лечения. Комбинированные операции.</w:t>
      </w:r>
    </w:p>
    <w:p w14:paraId="36AA8EFB"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lastRenderedPageBreak/>
        <w:t>Рак пилорического отдела желудка. Клиника. Диагностика. Дифференциальный диагноз. Подготовка к операции. Показания и противопоказания к радикальным и паллиативным операциям. Отличие дистальной резекции желудка при раке и язвенной болезни.</w:t>
      </w:r>
    </w:p>
    <w:p w14:paraId="483C0D2C"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Кишечная непроходимость. Классификация. Патогенетические  и патофизиологические изменения в кишечнике и организме при разных видах непроходимости кишечника. Коррекция гомеостаза в послеоперационном периоде.</w:t>
      </w:r>
    </w:p>
    <w:p w14:paraId="42D23098"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 xml:space="preserve">Динамическая кишечная непроходимость. Классификация. Этиология. Патогенез. Клиника. Диагностика. Дифференциальный диагноз. Принципы лечения. </w:t>
      </w:r>
    </w:p>
    <w:p w14:paraId="149F085E"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Механическая кишечная непроходимость. Классификация. Клиника. Диагностика. Дифференциальный диагноз. Осложнения. Предоперационная подготовка.</w:t>
      </w:r>
    </w:p>
    <w:p w14:paraId="3410CD20"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Обтурационная кишечная непроходимость. Определение. Клиника. Диагностика. Дифференциальный диагноз. Виды операций. Борьба с интоксикацией, парезом кишечника.</w:t>
      </w:r>
    </w:p>
    <w:p w14:paraId="039A0957"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Странгуляционная кишечная непроходимость. Понятие. Классификация. Клиника различных видов странгуляционной непроходимости. Диагностика. Дифференциальный диагноз. Виды операций. Показания к резекции кишечника.</w:t>
      </w:r>
    </w:p>
    <w:p w14:paraId="4764F15F"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Спаечная непроходимость кишечника. Причины. Клиника. Диагностика. Дифференциальный диагноз. Консервативное и хирургическое лечение.</w:t>
      </w:r>
    </w:p>
    <w:p w14:paraId="068CAE25"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Инвагинация кишечника. Определение. Виды инвагинации. Клиника. Диагностика. Дифференциальный диагноз. Виды операций. Техника и показания к дезинвагинации и резекции кишки.</w:t>
      </w:r>
    </w:p>
    <w:p w14:paraId="5E0172BE"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Свищи тонкой кишки. Классификация. Клиника. Диагностика. Дифференциальный диагноз. Показания к операции и ее сроки. Виды операций. Доступы.</w:t>
      </w:r>
    </w:p>
    <w:p w14:paraId="789BD0CA"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Острый аппендицит. Классификация. Клиника. Диагностика. Дифференциальный диагноз. Хирургическая тактика. Методы операций. Доступы.</w:t>
      </w:r>
    </w:p>
    <w:p w14:paraId="0CA5D98F"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Острый аппендицит. Особенности клиники в зависимости от варианта положения червеобразного отростка. Диагностика. Дифференциальный диагноз. Показания и противопоказания к аппендэктомии. Доступы. Анестезия.</w:t>
      </w:r>
    </w:p>
    <w:p w14:paraId="5198064F"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Острый аппендицит у беременных, детей и стариков. Перитонит как осложнение острого аппендицита. Особенности оперативного вмешательства в зависимости от распространенности перитонита. Подготовка к операции и ведение послеоперационного периода.</w:t>
      </w:r>
    </w:p>
    <w:p w14:paraId="5036E9DA"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 xml:space="preserve">Осложнения острого аппендицита. Классификация. Аппендикулярный инфильтрат. Причины возникновения. Клиника. Диагностика. Дифференциальный диагноз. Исходы. Консервативное лечение. </w:t>
      </w:r>
    </w:p>
    <w:p w14:paraId="65B63246"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 xml:space="preserve">Аппендикулярный абсцесс. Классификация. Клиника. Диагностика. Дифференциальный диагноз. Методы оперативных вмешательств в зависимости от локализации абсцесса. </w:t>
      </w:r>
    </w:p>
    <w:p w14:paraId="19B39EB8"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Карциноид  червеобразного отростка. Карциноидный синдром. Пиле флебит. Определение. Клиника. Диагностика. Лечение.</w:t>
      </w:r>
    </w:p>
    <w:p w14:paraId="1ADCB2EA"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Болезнь Крона. Определение понятия. Клиника, диагностика, дифференциальный диагноз. Лечение. Осложнения, их диагностика и лечение.</w:t>
      </w:r>
    </w:p>
    <w:p w14:paraId="1FC88C15"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Дивертикулы ободочной кишки. Клиника. Диагностика. Дифференциальный диагноз. Осложнения. Лечение.</w:t>
      </w:r>
    </w:p>
    <w:p w14:paraId="6BB2C9A2"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Полипы и полиппоз ободочной кишки. Клиника. Диагностика. Дифференциальный диагноз. Лечение. Осложнения.</w:t>
      </w:r>
    </w:p>
    <w:p w14:paraId="44EE3B0C"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Рак ободочной кишки. Классификация. Клиника. Диагностика. Дифференциальный диагноз. Осложнения. Виды операций при неосложненном и осложненном раке ободочной кишки.</w:t>
      </w:r>
    </w:p>
    <w:p w14:paraId="025C041E"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Рак правой и левой половины ободочной кишки. Особенности клиники. Диагностика. Особенности хирургического лечения при непроходимости одной из половин толстой кишки. Паллиативные и радикальные операции. Виды расширенной лимфаденэктомии.</w:t>
      </w:r>
    </w:p>
    <w:p w14:paraId="1F16B4B0"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lastRenderedPageBreak/>
        <w:t>Геморрой. Определение понятия. Классификация. Клиника Диагностика. Дифференциальный диагноз. Показания к хирургическому лечению. Методы консервативного лечения.</w:t>
      </w:r>
    </w:p>
    <w:p w14:paraId="451E89D9"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Геморрой. Осложнения. Клиника. Диагностика. Дифференциальный диагноз. Виды консервативного и оперативного лечения.</w:t>
      </w:r>
    </w:p>
    <w:p w14:paraId="3F9B265E"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 xml:space="preserve">Расширение геморроидальных вен как симптом ряда заболеваний. Дифференциальный диагноз. Методы лечения. </w:t>
      </w:r>
    </w:p>
    <w:p w14:paraId="3E1BCA80"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Острый парапроктит. Классификация. Пути инфицирования. Клиника. Диагностика. Дифференциальный диагноз. Виды операций. Доступы. Анестезия.</w:t>
      </w:r>
    </w:p>
    <w:p w14:paraId="4B346EFC"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Трещина заднего прохода: классификация, клиника, диагностика, лечение.</w:t>
      </w:r>
    </w:p>
    <w:p w14:paraId="35929543"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Рак прямой кишки. Классификации. Клиника. Диагностика. Дифференциальный диагноз.  Виды операций. Лучевая и химиотерапия.</w:t>
      </w:r>
    </w:p>
    <w:p w14:paraId="5374EB67"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Рак прямой кишки. Клиника в зависимости от анатомической формы и локализации рака. Радикальные и паллиативные операции. Виды расширенной лимфаденэктомии.</w:t>
      </w:r>
    </w:p>
    <w:p w14:paraId="4777B3DF"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Дивертикулы двенадцатиперстной и тонкой кишки. Классификация. Дивертикул Меккеля. Значение в практике. Осложнения и их клиника. Диагностика. Дифференциальный диагноз. Лечение.</w:t>
      </w:r>
    </w:p>
    <w:p w14:paraId="563C499A"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 xml:space="preserve">Желчнокаменная болезнь (камне носительство). Клиника, диагностика, дифференциальный диагноз. Показания к хирургическому лечению. Методы лечения. Осложнения. </w:t>
      </w:r>
    </w:p>
    <w:p w14:paraId="61E07FBF"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Острый холецистит. Этиология, патогенез. Классификация. Клиника. Диагностика. Дифференциальный диагноз.</w:t>
      </w:r>
    </w:p>
    <w:p w14:paraId="7C91A451" w14:textId="77777777" w:rsidR="005247D6" w:rsidRPr="00174C05" w:rsidRDefault="005247D6" w:rsidP="005247D6">
      <w:pPr>
        <w:widowControl/>
        <w:numPr>
          <w:ilvl w:val="0"/>
          <w:numId w:val="57"/>
        </w:numPr>
        <w:autoSpaceDE/>
        <w:autoSpaceDN/>
        <w:ind w:left="0"/>
        <w:jc w:val="both"/>
        <w:rPr>
          <w:sz w:val="24"/>
          <w:szCs w:val="24"/>
        </w:rPr>
      </w:pPr>
      <w:r w:rsidRPr="00174C05">
        <w:rPr>
          <w:sz w:val="24"/>
          <w:szCs w:val="24"/>
        </w:rPr>
        <w:t>Острый холецистит. Хирургическая тактика. Показания к хирургическому вмешательству. Виды операций по срочности выполнения. Доступы. Анестезия.</w:t>
      </w:r>
    </w:p>
    <w:p w14:paraId="7A59A0C6" w14:textId="77777777" w:rsidR="005247D6" w:rsidRPr="00174C05" w:rsidRDefault="005247D6" w:rsidP="005247D6">
      <w:pPr>
        <w:widowControl/>
        <w:numPr>
          <w:ilvl w:val="0"/>
          <w:numId w:val="57"/>
        </w:numPr>
        <w:autoSpaceDE/>
        <w:autoSpaceDN/>
        <w:ind w:left="0" w:hanging="426"/>
        <w:jc w:val="both"/>
        <w:rPr>
          <w:sz w:val="24"/>
          <w:szCs w:val="24"/>
        </w:rPr>
      </w:pPr>
      <w:r w:rsidRPr="00174C05">
        <w:rPr>
          <w:sz w:val="24"/>
          <w:szCs w:val="24"/>
        </w:rPr>
        <w:t>Желчнокаменная болезнь, осложненная обтурационной желтухой. Причины доброкачественной механической желтухи. Клиника. Диагностика. Дифференциальный диагноз. Хирургическая тактика. Предоперационная подготовка.</w:t>
      </w:r>
    </w:p>
    <w:p w14:paraId="5B79B4C1" w14:textId="77777777" w:rsidR="005247D6" w:rsidRPr="00174C05" w:rsidRDefault="005247D6" w:rsidP="005247D6">
      <w:pPr>
        <w:widowControl/>
        <w:numPr>
          <w:ilvl w:val="0"/>
          <w:numId w:val="57"/>
        </w:numPr>
        <w:autoSpaceDE/>
        <w:autoSpaceDN/>
        <w:ind w:left="0" w:hanging="426"/>
        <w:jc w:val="both"/>
        <w:rPr>
          <w:sz w:val="24"/>
          <w:szCs w:val="24"/>
        </w:rPr>
      </w:pPr>
      <w:r w:rsidRPr="00174C05">
        <w:rPr>
          <w:sz w:val="24"/>
          <w:szCs w:val="24"/>
        </w:rPr>
        <w:t>Желчнокаменная болезнь, осложненная механической желтухой. Очередность диагностической программы. Диаметр холедоха по данным УЗИ, рентгенологического и визуального исследования. Виды холедохотомий, холедохостомий, билиодигестивных анастомозов. Эндоскопические методы лечения, их плюсы и минусы. Мини-лапаротомный доступ.</w:t>
      </w:r>
    </w:p>
    <w:p w14:paraId="67182E72" w14:textId="77777777" w:rsidR="005247D6" w:rsidRPr="00174C05" w:rsidRDefault="005247D6" w:rsidP="005247D6">
      <w:pPr>
        <w:widowControl/>
        <w:numPr>
          <w:ilvl w:val="0"/>
          <w:numId w:val="57"/>
        </w:numPr>
        <w:autoSpaceDE/>
        <w:autoSpaceDN/>
        <w:ind w:left="0" w:hanging="426"/>
        <w:jc w:val="both"/>
        <w:rPr>
          <w:sz w:val="24"/>
          <w:szCs w:val="24"/>
        </w:rPr>
      </w:pPr>
      <w:r w:rsidRPr="00174C05">
        <w:rPr>
          <w:sz w:val="24"/>
          <w:szCs w:val="24"/>
        </w:rPr>
        <w:t>Желчнокаменная болезнь. Клиника в зависимости от локализации камня. Осложнения: водянка, эмпиема, сморщенный желчный пузырь. Синдром Мириззи. Холангит. Клиника. Диагностика. Дифференциальный диагноз. Лечение.</w:t>
      </w:r>
    </w:p>
    <w:p w14:paraId="25BABF8E" w14:textId="77777777" w:rsidR="005247D6" w:rsidRPr="00174C05" w:rsidRDefault="005247D6" w:rsidP="005247D6">
      <w:pPr>
        <w:widowControl/>
        <w:numPr>
          <w:ilvl w:val="0"/>
          <w:numId w:val="57"/>
        </w:numPr>
        <w:autoSpaceDE/>
        <w:autoSpaceDN/>
        <w:ind w:left="0" w:hanging="426"/>
        <w:jc w:val="both"/>
        <w:rPr>
          <w:sz w:val="24"/>
          <w:szCs w:val="24"/>
        </w:rPr>
      </w:pPr>
      <w:r w:rsidRPr="00174C05">
        <w:rPr>
          <w:sz w:val="24"/>
          <w:szCs w:val="24"/>
        </w:rPr>
        <w:t>Постхолецистэктомический сидром (ПХЭС). Определение понятия. Причины. Клиника. Диагностика. Дифференциальный диагноз.</w:t>
      </w:r>
    </w:p>
    <w:p w14:paraId="085372E5" w14:textId="77777777" w:rsidR="005247D6" w:rsidRPr="00174C05" w:rsidRDefault="005247D6" w:rsidP="005247D6">
      <w:pPr>
        <w:widowControl/>
        <w:numPr>
          <w:ilvl w:val="0"/>
          <w:numId w:val="57"/>
        </w:numPr>
        <w:autoSpaceDE/>
        <w:autoSpaceDN/>
        <w:ind w:left="0" w:hanging="426"/>
        <w:jc w:val="both"/>
        <w:rPr>
          <w:sz w:val="24"/>
          <w:szCs w:val="24"/>
        </w:rPr>
      </w:pPr>
      <w:r w:rsidRPr="00174C05">
        <w:rPr>
          <w:sz w:val="24"/>
          <w:szCs w:val="24"/>
        </w:rPr>
        <w:t>Эхинококкоз и альвеококкоз печени. Эпидемиология. Клиника. Диагностика. Дифференциальный диагноз. Виды операций.</w:t>
      </w:r>
    </w:p>
    <w:p w14:paraId="046B7989" w14:textId="77777777" w:rsidR="005247D6" w:rsidRPr="00174C05" w:rsidRDefault="005247D6" w:rsidP="005247D6">
      <w:pPr>
        <w:pStyle w:val="a4"/>
        <w:numPr>
          <w:ilvl w:val="0"/>
          <w:numId w:val="57"/>
        </w:numPr>
        <w:tabs>
          <w:tab w:val="left" w:pos="440"/>
        </w:tabs>
        <w:ind w:left="0"/>
        <w:jc w:val="both"/>
      </w:pPr>
      <w:r w:rsidRPr="00174C05">
        <w:t>Рак желчного пузыря и желчевыводящих протоков. Клиника. Диагностика. Дифференциальный диагноз. Методы хирургического лечения. Виды операций.</w:t>
      </w:r>
    </w:p>
    <w:p w14:paraId="2A22350B" w14:textId="77777777" w:rsidR="005247D6" w:rsidRPr="00174C05" w:rsidRDefault="005247D6" w:rsidP="005247D6">
      <w:pPr>
        <w:pStyle w:val="a4"/>
        <w:numPr>
          <w:ilvl w:val="0"/>
          <w:numId w:val="57"/>
        </w:numPr>
        <w:tabs>
          <w:tab w:val="left" w:pos="440"/>
        </w:tabs>
        <w:ind w:left="0"/>
        <w:jc w:val="both"/>
      </w:pPr>
      <w:r w:rsidRPr="00174C05">
        <w:t>Острый панкреатит. Клиника. Диагностика. Дифференциальный диагноз. Консервативное лечение.</w:t>
      </w:r>
    </w:p>
    <w:p w14:paraId="7D59AA47" w14:textId="77777777" w:rsidR="005247D6" w:rsidRPr="00174C05" w:rsidRDefault="005247D6" w:rsidP="005247D6">
      <w:pPr>
        <w:pStyle w:val="a4"/>
        <w:numPr>
          <w:ilvl w:val="0"/>
          <w:numId w:val="57"/>
        </w:numPr>
        <w:tabs>
          <w:tab w:val="left" w:pos="440"/>
        </w:tabs>
        <w:ind w:left="0" w:hanging="426"/>
        <w:jc w:val="both"/>
      </w:pPr>
      <w:r w:rsidRPr="00174C05">
        <w:t>Острый панкреатит. Классификации. Показания к хирургическому лечению. Виды операций.</w:t>
      </w:r>
    </w:p>
    <w:p w14:paraId="73E66A57" w14:textId="77777777" w:rsidR="005247D6" w:rsidRPr="00174C05" w:rsidRDefault="005247D6" w:rsidP="005247D6">
      <w:pPr>
        <w:pStyle w:val="a4"/>
        <w:numPr>
          <w:ilvl w:val="0"/>
          <w:numId w:val="57"/>
        </w:numPr>
        <w:tabs>
          <w:tab w:val="left" w:pos="440"/>
        </w:tabs>
        <w:ind w:left="0" w:hanging="426"/>
        <w:jc w:val="both"/>
      </w:pPr>
      <w:r w:rsidRPr="00174C05">
        <w:t>Осложнения острого панкреатита. Хирургическая тактика. Виды операций.</w:t>
      </w:r>
    </w:p>
    <w:p w14:paraId="698A71E1" w14:textId="77777777" w:rsidR="005247D6" w:rsidRPr="00174C05" w:rsidRDefault="005247D6" w:rsidP="005247D6">
      <w:pPr>
        <w:pStyle w:val="a4"/>
        <w:numPr>
          <w:ilvl w:val="0"/>
          <w:numId w:val="57"/>
        </w:numPr>
        <w:tabs>
          <w:tab w:val="left" w:pos="440"/>
        </w:tabs>
        <w:ind w:left="0" w:hanging="426"/>
        <w:jc w:val="both"/>
      </w:pPr>
      <w:r w:rsidRPr="00174C05">
        <w:t>Рак поджелудочной железы. Классификация. Клиника. Диагностика. Дифференциальный диагноз. Виды радикальных и паллиативных операций.</w:t>
      </w:r>
    </w:p>
    <w:p w14:paraId="7F3FC2B0" w14:textId="77777777" w:rsidR="005247D6" w:rsidRPr="00174C05" w:rsidRDefault="005247D6" w:rsidP="005247D6">
      <w:pPr>
        <w:pStyle w:val="a4"/>
        <w:numPr>
          <w:ilvl w:val="0"/>
          <w:numId w:val="57"/>
        </w:numPr>
        <w:tabs>
          <w:tab w:val="left" w:pos="440"/>
        </w:tabs>
        <w:ind w:left="0" w:hanging="426"/>
        <w:jc w:val="both"/>
      </w:pPr>
      <w:r w:rsidRPr="00174C05">
        <w:t>Травмы поджелудочной железы. Острые травматические панкреатиты. Острые послеоперационные панкреатиты. Клиника. Диагностика. Особенности хирургического лечения.</w:t>
      </w:r>
    </w:p>
    <w:p w14:paraId="4C1CE71A" w14:textId="77777777" w:rsidR="005247D6" w:rsidRPr="00174C05" w:rsidRDefault="005247D6" w:rsidP="005247D6">
      <w:pPr>
        <w:pStyle w:val="a4"/>
        <w:numPr>
          <w:ilvl w:val="0"/>
          <w:numId w:val="57"/>
        </w:numPr>
        <w:tabs>
          <w:tab w:val="left" w:pos="440"/>
        </w:tabs>
        <w:ind w:left="0" w:hanging="426"/>
        <w:jc w:val="both"/>
      </w:pPr>
      <w:r w:rsidRPr="00174C05">
        <w:t>Псевдо кисты и свищи поджелудочной железы. Клиника. Диагностика. Дифференциальный диагноз. Виды операций.</w:t>
      </w:r>
    </w:p>
    <w:p w14:paraId="0BDAB261" w14:textId="77777777" w:rsidR="005247D6" w:rsidRPr="00174C05" w:rsidRDefault="005247D6" w:rsidP="005247D6">
      <w:pPr>
        <w:pStyle w:val="a4"/>
        <w:numPr>
          <w:ilvl w:val="0"/>
          <w:numId w:val="57"/>
        </w:numPr>
        <w:tabs>
          <w:tab w:val="left" w:pos="440"/>
        </w:tabs>
        <w:ind w:left="0" w:hanging="426"/>
        <w:jc w:val="both"/>
      </w:pPr>
      <w:r w:rsidRPr="00174C05">
        <w:lastRenderedPageBreak/>
        <w:t>Перитониты. Классификация. Клиническая картина при различных стадиях. Принципы комплексного лечения.</w:t>
      </w:r>
    </w:p>
    <w:p w14:paraId="5FF9F639" w14:textId="77777777" w:rsidR="005247D6" w:rsidRPr="00174C05" w:rsidRDefault="005247D6" w:rsidP="005247D6">
      <w:pPr>
        <w:pStyle w:val="a4"/>
        <w:numPr>
          <w:ilvl w:val="0"/>
          <w:numId w:val="57"/>
        </w:numPr>
        <w:tabs>
          <w:tab w:val="left" w:pos="440"/>
        </w:tabs>
        <w:ind w:left="0" w:hanging="426"/>
        <w:jc w:val="both"/>
      </w:pPr>
      <w:r w:rsidRPr="00174C05">
        <w:t>Острый гнойный перитонит. Клиника. Диагностика, Дифференциальный диагноз. Особенности оперативного вмешательства. Показания  к дренированию брюшной полости, программируемым санациям (реоперациям).</w:t>
      </w:r>
    </w:p>
    <w:p w14:paraId="1367D163" w14:textId="77777777" w:rsidR="005247D6" w:rsidRPr="00174C05" w:rsidRDefault="005247D6" w:rsidP="005247D6">
      <w:pPr>
        <w:pStyle w:val="a4"/>
        <w:numPr>
          <w:ilvl w:val="0"/>
          <w:numId w:val="57"/>
        </w:numPr>
        <w:tabs>
          <w:tab w:val="left" w:pos="440"/>
        </w:tabs>
        <w:ind w:left="0" w:hanging="426"/>
        <w:jc w:val="both"/>
      </w:pPr>
      <w:r w:rsidRPr="00174C05">
        <w:t>Перитониты. Борьба с нарушениями гемодинамики и микроциркуляции, гидроионными нарушениями, парезом кишечника, интоксикацией. Принципы инфузионной терапии и парентерального питания.</w:t>
      </w:r>
    </w:p>
    <w:p w14:paraId="10D86CEE" w14:textId="77777777" w:rsidR="005247D6" w:rsidRPr="00174C05" w:rsidRDefault="005247D6" w:rsidP="005247D6">
      <w:pPr>
        <w:pStyle w:val="a4"/>
        <w:numPr>
          <w:ilvl w:val="0"/>
          <w:numId w:val="57"/>
        </w:numPr>
        <w:tabs>
          <w:tab w:val="left" w:pos="440"/>
        </w:tabs>
        <w:ind w:left="0" w:hanging="426"/>
        <w:jc w:val="both"/>
      </w:pPr>
      <w:r w:rsidRPr="00174C05">
        <w:t>Отграниченные перитониты (под диафрагмальный, под печеночный, меж кишечный, прямокишечно-маточный и прямокишечно-пузырный). Причины возникновения. Клиника, диагностика, лечение. Роль чрескожного дренирования под контролем УЗИ.</w:t>
      </w:r>
    </w:p>
    <w:p w14:paraId="59D78F25" w14:textId="77777777" w:rsidR="005247D6" w:rsidRPr="00174C05" w:rsidRDefault="005247D6" w:rsidP="005247D6">
      <w:pPr>
        <w:pStyle w:val="a4"/>
        <w:numPr>
          <w:ilvl w:val="0"/>
          <w:numId w:val="57"/>
        </w:numPr>
        <w:tabs>
          <w:tab w:val="left" w:pos="440"/>
        </w:tabs>
        <w:ind w:left="0" w:hanging="426"/>
        <w:jc w:val="both"/>
      </w:pPr>
      <w:r w:rsidRPr="00174C05">
        <w:t>Гинекологические перитониты. Клиника, диагностика, лечение.</w:t>
      </w:r>
    </w:p>
    <w:p w14:paraId="3D9B707C" w14:textId="77777777" w:rsidR="005247D6" w:rsidRPr="00174C05" w:rsidRDefault="005247D6" w:rsidP="005247D6">
      <w:pPr>
        <w:pStyle w:val="a4"/>
        <w:numPr>
          <w:ilvl w:val="0"/>
          <w:numId w:val="57"/>
        </w:numPr>
        <w:tabs>
          <w:tab w:val="left" w:pos="440"/>
        </w:tabs>
        <w:ind w:left="0" w:hanging="426"/>
        <w:jc w:val="both"/>
      </w:pPr>
      <w:r w:rsidRPr="00174C05">
        <w:t>Туберкулезный перитонит. Классификация. Клиника, диагностика, лечение.</w:t>
      </w:r>
    </w:p>
    <w:p w14:paraId="0F370A0F" w14:textId="77777777" w:rsidR="005247D6" w:rsidRPr="00174C05" w:rsidRDefault="005247D6" w:rsidP="005247D6">
      <w:pPr>
        <w:pStyle w:val="a4"/>
        <w:numPr>
          <w:ilvl w:val="0"/>
          <w:numId w:val="57"/>
        </w:numPr>
        <w:tabs>
          <w:tab w:val="left" w:pos="440"/>
        </w:tabs>
        <w:ind w:left="0" w:hanging="426"/>
        <w:jc w:val="both"/>
      </w:pPr>
      <w:r w:rsidRPr="00174C05">
        <w:t>Проникающие и непроникающие повреждения грудной клетки. Классификация. Клиника. Диагностика. Принципы лечения.</w:t>
      </w:r>
    </w:p>
    <w:p w14:paraId="4D89A017" w14:textId="77777777" w:rsidR="005247D6" w:rsidRPr="00174C05" w:rsidRDefault="005247D6" w:rsidP="005247D6">
      <w:pPr>
        <w:pStyle w:val="a4"/>
        <w:numPr>
          <w:ilvl w:val="0"/>
          <w:numId w:val="57"/>
        </w:numPr>
        <w:tabs>
          <w:tab w:val="left" w:pos="440"/>
        </w:tabs>
        <w:ind w:left="0" w:hanging="426"/>
        <w:jc w:val="both"/>
      </w:pPr>
      <w:r w:rsidRPr="00174C05">
        <w:t>Проникающие и непроникающие повреждения живота. Классификация. Клиника. Диагностика. Принципы лечения.</w:t>
      </w:r>
    </w:p>
    <w:p w14:paraId="33CF6680" w14:textId="77777777" w:rsidR="005247D6" w:rsidRPr="00174C05" w:rsidRDefault="005247D6" w:rsidP="005247D6">
      <w:pPr>
        <w:pStyle w:val="a4"/>
        <w:numPr>
          <w:ilvl w:val="0"/>
          <w:numId w:val="57"/>
        </w:numPr>
        <w:tabs>
          <w:tab w:val="left" w:pos="440"/>
        </w:tabs>
        <w:ind w:left="0" w:hanging="426"/>
        <w:jc w:val="both"/>
      </w:pPr>
      <w:r w:rsidRPr="00174C05">
        <w:t>Диабетическая ангиопатия нижних конечностей. Клиника, диагностика, лечение. Диабетическая стопа.</w:t>
      </w:r>
    </w:p>
    <w:p w14:paraId="369C15AA" w14:textId="77777777" w:rsidR="005247D6" w:rsidRPr="00174C05" w:rsidRDefault="005247D6" w:rsidP="005247D6">
      <w:pPr>
        <w:pStyle w:val="a4"/>
        <w:tabs>
          <w:tab w:val="left" w:pos="440"/>
        </w:tabs>
        <w:ind w:left="-426"/>
        <w:jc w:val="both"/>
      </w:pPr>
    </w:p>
    <w:p w14:paraId="1CF7FA72" w14:textId="77777777" w:rsidR="005247D6" w:rsidRPr="00174C05" w:rsidRDefault="005247D6" w:rsidP="005247D6">
      <w:pPr>
        <w:rPr>
          <w:sz w:val="24"/>
          <w:szCs w:val="24"/>
        </w:rPr>
        <w:sectPr w:rsidR="005247D6" w:rsidRPr="00174C05" w:rsidSect="00AB2091">
          <w:pgSz w:w="11906" w:h="16838"/>
          <w:pgMar w:top="1134" w:right="1701" w:bottom="1134" w:left="850" w:header="708" w:footer="708" w:gutter="0"/>
          <w:cols w:space="708"/>
          <w:docGrid w:linePitch="360"/>
        </w:sectPr>
      </w:pPr>
    </w:p>
    <w:p w14:paraId="704F992A" w14:textId="77777777" w:rsidR="005247D6" w:rsidRPr="00174C05" w:rsidRDefault="005247D6" w:rsidP="005247D6">
      <w:pPr>
        <w:jc w:val="center"/>
        <w:rPr>
          <w:b/>
          <w:sz w:val="24"/>
          <w:szCs w:val="24"/>
          <w:lang w:eastAsia="ru-RU"/>
        </w:rPr>
      </w:pPr>
      <w:r w:rsidRPr="00174C05">
        <w:rPr>
          <w:b/>
          <w:sz w:val="24"/>
          <w:szCs w:val="24"/>
          <w:lang w:eastAsia="ru-RU"/>
        </w:rPr>
        <w:lastRenderedPageBreak/>
        <w:t>7.4. Перечень оценочных средств, их краткая характеристика и шкала оценивания</w:t>
      </w:r>
    </w:p>
    <w:tbl>
      <w:tblPr>
        <w:tblW w:w="50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0"/>
        <w:gridCol w:w="7983"/>
        <w:gridCol w:w="2273"/>
        <w:gridCol w:w="2116"/>
      </w:tblGrid>
      <w:tr w:rsidR="005247D6" w:rsidRPr="00174C05" w14:paraId="71A9FC53" w14:textId="77777777" w:rsidTr="00AB2091">
        <w:tc>
          <w:tcPr>
            <w:tcW w:w="755" w:type="pct"/>
          </w:tcPr>
          <w:p w14:paraId="38B3D17A" w14:textId="77777777" w:rsidR="005247D6" w:rsidRPr="00174C05" w:rsidRDefault="005247D6" w:rsidP="00AB2091">
            <w:pPr>
              <w:tabs>
                <w:tab w:val="left" w:pos="311"/>
              </w:tabs>
              <w:spacing w:line="239" w:lineRule="auto"/>
              <w:jc w:val="center"/>
              <w:rPr>
                <w:b/>
                <w:sz w:val="24"/>
                <w:szCs w:val="24"/>
                <w:lang w:eastAsia="ru-RU"/>
              </w:rPr>
            </w:pPr>
            <w:r w:rsidRPr="00174C05">
              <w:rPr>
                <w:b/>
                <w:sz w:val="24"/>
                <w:szCs w:val="24"/>
                <w:lang w:eastAsia="ru-RU"/>
              </w:rPr>
              <w:t>Наименование оценочного средства</w:t>
            </w:r>
          </w:p>
        </w:tc>
        <w:tc>
          <w:tcPr>
            <w:tcW w:w="2739" w:type="pct"/>
          </w:tcPr>
          <w:p w14:paraId="6577FA7A" w14:textId="77777777" w:rsidR="005247D6" w:rsidRPr="00174C05" w:rsidRDefault="005247D6" w:rsidP="00AB2091">
            <w:pPr>
              <w:tabs>
                <w:tab w:val="left" w:pos="311"/>
              </w:tabs>
              <w:spacing w:line="239" w:lineRule="auto"/>
              <w:jc w:val="center"/>
              <w:rPr>
                <w:b/>
                <w:sz w:val="24"/>
                <w:szCs w:val="24"/>
                <w:lang w:eastAsia="ru-RU"/>
              </w:rPr>
            </w:pPr>
          </w:p>
          <w:p w14:paraId="46D10D43" w14:textId="77777777" w:rsidR="005247D6" w:rsidRPr="00174C05" w:rsidRDefault="005247D6" w:rsidP="00AB2091">
            <w:pPr>
              <w:tabs>
                <w:tab w:val="left" w:pos="311"/>
              </w:tabs>
              <w:spacing w:line="239" w:lineRule="auto"/>
              <w:jc w:val="center"/>
              <w:rPr>
                <w:b/>
                <w:sz w:val="24"/>
                <w:szCs w:val="24"/>
                <w:lang w:eastAsia="ru-RU"/>
              </w:rPr>
            </w:pPr>
            <w:r w:rsidRPr="00174C05">
              <w:rPr>
                <w:b/>
                <w:sz w:val="24"/>
                <w:szCs w:val="24"/>
                <w:lang w:eastAsia="ru-RU"/>
              </w:rPr>
              <w:t>Краткая характеристика оценочного средства</w:t>
            </w:r>
          </w:p>
        </w:tc>
        <w:tc>
          <w:tcPr>
            <w:tcW w:w="780" w:type="pct"/>
          </w:tcPr>
          <w:p w14:paraId="5CF68F3E" w14:textId="77777777" w:rsidR="005247D6" w:rsidRPr="00174C05" w:rsidRDefault="005247D6" w:rsidP="00AB2091">
            <w:pPr>
              <w:tabs>
                <w:tab w:val="left" w:pos="311"/>
              </w:tabs>
              <w:spacing w:line="239" w:lineRule="auto"/>
              <w:jc w:val="center"/>
              <w:rPr>
                <w:b/>
                <w:sz w:val="24"/>
                <w:szCs w:val="24"/>
                <w:lang w:eastAsia="ru-RU"/>
              </w:rPr>
            </w:pPr>
            <w:r w:rsidRPr="00174C05">
              <w:rPr>
                <w:b/>
                <w:sz w:val="24"/>
                <w:szCs w:val="24"/>
                <w:lang w:eastAsia="ru-RU"/>
              </w:rPr>
              <w:t>Представление оценочного средства в фонде</w:t>
            </w:r>
          </w:p>
        </w:tc>
        <w:tc>
          <w:tcPr>
            <w:tcW w:w="726" w:type="pct"/>
          </w:tcPr>
          <w:p w14:paraId="79E2176F" w14:textId="77777777" w:rsidR="005247D6" w:rsidRPr="00174C05" w:rsidRDefault="005247D6" w:rsidP="00AB2091">
            <w:pPr>
              <w:tabs>
                <w:tab w:val="left" w:pos="311"/>
              </w:tabs>
              <w:spacing w:line="239" w:lineRule="auto"/>
              <w:jc w:val="center"/>
              <w:rPr>
                <w:b/>
                <w:sz w:val="24"/>
                <w:szCs w:val="24"/>
                <w:lang w:eastAsia="ru-RU"/>
              </w:rPr>
            </w:pPr>
            <w:r w:rsidRPr="00174C05">
              <w:rPr>
                <w:b/>
                <w:sz w:val="24"/>
                <w:szCs w:val="24"/>
                <w:lang w:eastAsia="ru-RU"/>
              </w:rPr>
              <w:t>Шкала оценивания</w:t>
            </w:r>
          </w:p>
        </w:tc>
      </w:tr>
      <w:tr w:rsidR="005247D6" w:rsidRPr="00174C05" w14:paraId="7ACE8890" w14:textId="77777777" w:rsidTr="00AB2091">
        <w:tc>
          <w:tcPr>
            <w:tcW w:w="5000" w:type="pct"/>
            <w:gridSpan w:val="4"/>
          </w:tcPr>
          <w:p w14:paraId="2141F7DC" w14:textId="77777777" w:rsidR="005247D6" w:rsidRPr="00174C05" w:rsidRDefault="005247D6" w:rsidP="00AB2091">
            <w:pPr>
              <w:tabs>
                <w:tab w:val="left" w:pos="311"/>
              </w:tabs>
              <w:spacing w:line="239" w:lineRule="auto"/>
              <w:jc w:val="center"/>
              <w:rPr>
                <w:b/>
                <w:sz w:val="24"/>
                <w:szCs w:val="24"/>
                <w:lang w:eastAsia="ru-RU"/>
              </w:rPr>
            </w:pPr>
            <w:r w:rsidRPr="00174C05">
              <w:rPr>
                <w:b/>
                <w:sz w:val="24"/>
                <w:szCs w:val="24"/>
                <w:lang w:eastAsia="ru-RU"/>
              </w:rPr>
              <w:t>Текущий контроль успеваемости</w:t>
            </w:r>
          </w:p>
        </w:tc>
      </w:tr>
      <w:tr w:rsidR="005247D6" w:rsidRPr="00174C05" w14:paraId="2104FD01" w14:textId="77777777" w:rsidTr="00AB2091">
        <w:tc>
          <w:tcPr>
            <w:tcW w:w="755" w:type="pct"/>
          </w:tcPr>
          <w:p w14:paraId="6059EDC1" w14:textId="77777777" w:rsidR="005247D6" w:rsidRPr="00174C05" w:rsidRDefault="005247D6" w:rsidP="00AB2091">
            <w:pPr>
              <w:tabs>
                <w:tab w:val="left" w:pos="311"/>
              </w:tabs>
              <w:rPr>
                <w:sz w:val="24"/>
                <w:szCs w:val="24"/>
                <w:lang w:eastAsia="ru-RU"/>
              </w:rPr>
            </w:pPr>
            <w:r w:rsidRPr="00174C05">
              <w:rPr>
                <w:sz w:val="24"/>
                <w:szCs w:val="24"/>
                <w:lang w:eastAsia="ru-RU"/>
              </w:rPr>
              <w:t>Реферат</w:t>
            </w:r>
          </w:p>
          <w:p w14:paraId="7502DF40" w14:textId="77777777" w:rsidR="005247D6" w:rsidRPr="00174C05" w:rsidRDefault="005247D6" w:rsidP="00AB2091">
            <w:pPr>
              <w:tabs>
                <w:tab w:val="left" w:pos="311"/>
              </w:tabs>
              <w:rPr>
                <w:sz w:val="24"/>
                <w:szCs w:val="24"/>
                <w:lang w:eastAsia="ru-RU"/>
              </w:rPr>
            </w:pPr>
          </w:p>
          <w:p w14:paraId="0A3B87CC" w14:textId="77777777" w:rsidR="005247D6" w:rsidRPr="00174C05" w:rsidRDefault="005247D6" w:rsidP="00AB2091">
            <w:pPr>
              <w:tabs>
                <w:tab w:val="left" w:pos="311"/>
              </w:tabs>
              <w:rPr>
                <w:sz w:val="24"/>
                <w:szCs w:val="24"/>
                <w:lang w:eastAsia="ru-RU"/>
              </w:rPr>
            </w:pPr>
          </w:p>
        </w:tc>
        <w:tc>
          <w:tcPr>
            <w:tcW w:w="2739" w:type="pct"/>
            <w:vAlign w:val="bottom"/>
          </w:tcPr>
          <w:p w14:paraId="28D5662B" w14:textId="77777777" w:rsidR="005247D6" w:rsidRPr="00174C05" w:rsidRDefault="005247D6" w:rsidP="00AB2091">
            <w:pPr>
              <w:tabs>
                <w:tab w:val="left" w:pos="311"/>
              </w:tabs>
              <w:ind w:firstLine="230"/>
              <w:jc w:val="both"/>
              <w:rPr>
                <w:sz w:val="24"/>
                <w:szCs w:val="24"/>
                <w:lang w:eastAsia="ru-RU"/>
              </w:rPr>
            </w:pPr>
            <w:r w:rsidRPr="00174C05">
              <w:rPr>
                <w:sz w:val="24"/>
                <w:szCs w:val="24"/>
                <w:lang w:eastAsia="ru-RU"/>
              </w:rPr>
              <w:t xml:space="preserve">Продукт самостоятельной работы обучающегося, представляющий собой краткое изложение содержания и результатов индивидуальной учебно-исследовательской деятельности.  Автор раскрывает суть исследуемой проблемы, приводит различные точки зрения, а также собственные взгляды на нее. </w:t>
            </w:r>
          </w:p>
          <w:p w14:paraId="1DBD36EC" w14:textId="77777777" w:rsidR="005247D6" w:rsidRPr="00174C05" w:rsidRDefault="005247D6" w:rsidP="00AB2091">
            <w:pPr>
              <w:tabs>
                <w:tab w:val="left" w:pos="311"/>
              </w:tabs>
              <w:adjustRightInd w:val="0"/>
              <w:ind w:firstLine="230"/>
              <w:jc w:val="both"/>
              <w:rPr>
                <w:sz w:val="24"/>
                <w:szCs w:val="24"/>
              </w:rPr>
            </w:pPr>
            <w:r w:rsidRPr="00174C05">
              <w:rPr>
                <w:sz w:val="24"/>
                <w:szCs w:val="24"/>
              </w:rPr>
              <w:t xml:space="preserve">Реферат должен быть структурирован (по главам, разделам, параграфам) и включать разделы: введение, основную часть, заключение, список использованной литературы. В зависимости от тематики реферата к нему могут быть оформлены приложения, содержащие документы, иллюстрации, таблицы, схемы и т.д. </w:t>
            </w:r>
          </w:p>
        </w:tc>
        <w:tc>
          <w:tcPr>
            <w:tcW w:w="780" w:type="pct"/>
          </w:tcPr>
          <w:p w14:paraId="7EF0B128" w14:textId="77777777" w:rsidR="005247D6" w:rsidRPr="00174C05" w:rsidRDefault="005247D6" w:rsidP="00AB2091">
            <w:pPr>
              <w:tabs>
                <w:tab w:val="left" w:pos="311"/>
              </w:tabs>
              <w:spacing w:line="239" w:lineRule="auto"/>
              <w:rPr>
                <w:sz w:val="24"/>
                <w:szCs w:val="24"/>
                <w:lang w:eastAsia="ru-RU"/>
              </w:rPr>
            </w:pPr>
            <w:r w:rsidRPr="00174C05">
              <w:rPr>
                <w:sz w:val="24"/>
                <w:szCs w:val="24"/>
                <w:lang w:eastAsia="ru-RU"/>
              </w:rPr>
              <w:t>Темы рефератов</w:t>
            </w:r>
          </w:p>
        </w:tc>
        <w:tc>
          <w:tcPr>
            <w:tcW w:w="726" w:type="pct"/>
          </w:tcPr>
          <w:p w14:paraId="72C938EC" w14:textId="77777777" w:rsidR="005247D6" w:rsidRPr="00174C05" w:rsidRDefault="005247D6" w:rsidP="00AB2091">
            <w:pPr>
              <w:tabs>
                <w:tab w:val="left" w:pos="311"/>
              </w:tabs>
              <w:adjustRightInd w:val="0"/>
              <w:rPr>
                <w:sz w:val="24"/>
                <w:szCs w:val="24"/>
              </w:rPr>
            </w:pPr>
            <w:r w:rsidRPr="00174C05">
              <w:rPr>
                <w:sz w:val="24"/>
                <w:szCs w:val="24"/>
              </w:rPr>
              <w:t xml:space="preserve">Двухбалльная/ четырёхбальная шкала </w:t>
            </w:r>
          </w:p>
          <w:p w14:paraId="2C99BD6E" w14:textId="77777777" w:rsidR="005247D6" w:rsidRPr="00174C05" w:rsidRDefault="005247D6" w:rsidP="00AB2091">
            <w:pPr>
              <w:tabs>
                <w:tab w:val="left" w:pos="311"/>
              </w:tabs>
              <w:spacing w:line="239" w:lineRule="auto"/>
              <w:rPr>
                <w:sz w:val="24"/>
                <w:szCs w:val="24"/>
                <w:lang w:eastAsia="ru-RU"/>
              </w:rPr>
            </w:pPr>
          </w:p>
        </w:tc>
      </w:tr>
      <w:tr w:rsidR="005247D6" w:rsidRPr="00174C05" w14:paraId="5AB5BA82" w14:textId="77777777" w:rsidTr="00AB2091">
        <w:tc>
          <w:tcPr>
            <w:tcW w:w="755" w:type="pct"/>
          </w:tcPr>
          <w:p w14:paraId="576AD33F" w14:textId="77777777" w:rsidR="005247D6" w:rsidRPr="00174C05" w:rsidRDefault="005247D6" w:rsidP="00AB2091">
            <w:pPr>
              <w:tabs>
                <w:tab w:val="left" w:pos="311"/>
              </w:tabs>
              <w:spacing w:line="239" w:lineRule="auto"/>
              <w:rPr>
                <w:sz w:val="24"/>
                <w:szCs w:val="24"/>
                <w:lang w:eastAsia="ru-RU"/>
              </w:rPr>
            </w:pPr>
            <w:r w:rsidRPr="00174C05">
              <w:rPr>
                <w:sz w:val="24"/>
                <w:szCs w:val="24"/>
                <w:lang w:eastAsia="ru-RU"/>
              </w:rPr>
              <w:t xml:space="preserve">Тест </w:t>
            </w:r>
          </w:p>
        </w:tc>
        <w:tc>
          <w:tcPr>
            <w:tcW w:w="2739" w:type="pct"/>
            <w:vAlign w:val="bottom"/>
          </w:tcPr>
          <w:p w14:paraId="38370775" w14:textId="77777777" w:rsidR="005247D6" w:rsidRPr="00174C05" w:rsidRDefault="005247D6" w:rsidP="00AB2091">
            <w:pPr>
              <w:tabs>
                <w:tab w:val="left" w:pos="311"/>
                <w:tab w:val="left" w:pos="514"/>
              </w:tabs>
              <w:spacing w:line="260" w:lineRule="exact"/>
              <w:ind w:firstLine="230"/>
              <w:jc w:val="both"/>
              <w:rPr>
                <w:sz w:val="24"/>
                <w:szCs w:val="24"/>
                <w:lang w:eastAsia="ru-RU"/>
              </w:rPr>
            </w:pPr>
            <w:r w:rsidRPr="00174C05">
              <w:rPr>
                <w:sz w:val="24"/>
                <w:szCs w:val="24"/>
                <w:lang w:eastAsia="ru-RU"/>
              </w:rPr>
              <w:t>Система стандартизированных заданий, позволяющая автоматизировать процедуру измерения уровня знаний и умений обучающегося.</w:t>
            </w:r>
          </w:p>
          <w:p w14:paraId="3225D8BD" w14:textId="77777777" w:rsidR="005247D6" w:rsidRPr="00174C05" w:rsidRDefault="005247D6" w:rsidP="00AB2091">
            <w:pPr>
              <w:tabs>
                <w:tab w:val="left" w:pos="311"/>
                <w:tab w:val="left" w:pos="514"/>
              </w:tabs>
              <w:adjustRightInd w:val="0"/>
              <w:ind w:firstLine="230"/>
              <w:jc w:val="both"/>
              <w:rPr>
                <w:sz w:val="24"/>
                <w:szCs w:val="24"/>
              </w:rPr>
            </w:pPr>
            <w:r w:rsidRPr="00174C05">
              <w:rPr>
                <w:sz w:val="24"/>
                <w:szCs w:val="24"/>
              </w:rPr>
              <w:t xml:space="preserve">В тестовых заданиях используются четыре типа вопросов: </w:t>
            </w:r>
          </w:p>
          <w:p w14:paraId="70F89E34" w14:textId="77777777" w:rsidR="005247D6" w:rsidRPr="00174C05" w:rsidRDefault="005247D6" w:rsidP="005247D6">
            <w:pPr>
              <w:widowControl/>
              <w:numPr>
                <w:ilvl w:val="0"/>
                <w:numId w:val="1"/>
              </w:numPr>
              <w:tabs>
                <w:tab w:val="left" w:pos="242"/>
                <w:tab w:val="left" w:pos="311"/>
                <w:tab w:val="left" w:pos="514"/>
              </w:tabs>
              <w:adjustRightInd w:val="0"/>
              <w:ind w:left="-3" w:firstLine="180"/>
              <w:jc w:val="both"/>
              <w:rPr>
                <w:sz w:val="24"/>
                <w:szCs w:val="24"/>
              </w:rPr>
            </w:pPr>
            <w:r w:rsidRPr="00174C05">
              <w:rPr>
                <w:sz w:val="24"/>
                <w:szCs w:val="24"/>
              </w:rPr>
              <w:t>закрытая форма - наиболее распространенная форма и предлагает несколько альтернативных ответов на поставленный вопрос. Например, обучающемуся задается вопрос, требующий альтернативного ответа «да» или «нет», «является» или «не является», «относится» или «не относится» и т.п. Тестовое задание, содержащее вопрос в закрытой форме, включает в себя один или несколько правильных ответов и иногда называется выборочным заданием. Закрытая форма вопросов используется также в тестах-задачах с выборочными ответами. В тестовом задании в этом случае сформулированы условие задачи и все необходимые исходные данные, а в ответах представлены несколько вариантов результата решения в числовом или буквенном виде. Обучающийся должен решить задачу и показать, какой из представленных ответов он получил;</w:t>
            </w:r>
          </w:p>
          <w:p w14:paraId="0CDA1F0A" w14:textId="77777777" w:rsidR="005247D6" w:rsidRPr="00174C05" w:rsidRDefault="005247D6" w:rsidP="005247D6">
            <w:pPr>
              <w:widowControl/>
              <w:numPr>
                <w:ilvl w:val="0"/>
                <w:numId w:val="1"/>
              </w:numPr>
              <w:tabs>
                <w:tab w:val="left" w:pos="242"/>
                <w:tab w:val="left" w:pos="311"/>
                <w:tab w:val="left" w:pos="514"/>
              </w:tabs>
              <w:adjustRightInd w:val="0"/>
              <w:ind w:left="-3" w:firstLine="180"/>
              <w:jc w:val="both"/>
              <w:rPr>
                <w:sz w:val="24"/>
                <w:szCs w:val="24"/>
              </w:rPr>
            </w:pPr>
            <w:r w:rsidRPr="00174C05">
              <w:rPr>
                <w:sz w:val="24"/>
                <w:szCs w:val="24"/>
              </w:rPr>
              <w:t xml:space="preserve">открытая форма - вопрос в открытой форме представляет собой утверждение, которое необходимо дополнить. Данная форма может быть </w:t>
            </w:r>
            <w:r w:rsidRPr="00174C05">
              <w:rPr>
                <w:sz w:val="24"/>
                <w:szCs w:val="24"/>
              </w:rPr>
              <w:lastRenderedPageBreak/>
              <w:t>представлена в тестовом задании, например, в виде словесного текста, формулы (уравнения), графика, в которых пропущены существенные составляющие - части слова или буквы, условные обозначения, линии или изображения элементов схемы и графика. Обучающийся должен по памяти вставить соответствующие элементы в указанные места («пропуски»);</w:t>
            </w:r>
          </w:p>
          <w:p w14:paraId="26E576B6" w14:textId="77777777" w:rsidR="005247D6" w:rsidRPr="00174C05" w:rsidRDefault="005247D6" w:rsidP="005247D6">
            <w:pPr>
              <w:widowControl/>
              <w:numPr>
                <w:ilvl w:val="0"/>
                <w:numId w:val="1"/>
              </w:numPr>
              <w:tabs>
                <w:tab w:val="left" w:pos="242"/>
                <w:tab w:val="left" w:pos="311"/>
                <w:tab w:val="left" w:pos="514"/>
              </w:tabs>
              <w:adjustRightInd w:val="0"/>
              <w:ind w:left="-3" w:firstLine="180"/>
              <w:jc w:val="both"/>
              <w:rPr>
                <w:sz w:val="24"/>
                <w:szCs w:val="24"/>
              </w:rPr>
            </w:pPr>
            <w:r w:rsidRPr="00174C05">
              <w:rPr>
                <w:sz w:val="24"/>
                <w:szCs w:val="24"/>
              </w:rPr>
              <w:t xml:space="preserve">установление соответствия - в данном случае обучающемуся предлагают два списка, между элементами которых следует установить соответствие; </w:t>
            </w:r>
          </w:p>
          <w:p w14:paraId="4C07E0CF" w14:textId="77777777" w:rsidR="005247D6" w:rsidRPr="00174C05" w:rsidRDefault="005247D6" w:rsidP="005247D6">
            <w:pPr>
              <w:widowControl/>
              <w:numPr>
                <w:ilvl w:val="0"/>
                <w:numId w:val="1"/>
              </w:numPr>
              <w:tabs>
                <w:tab w:val="left" w:pos="242"/>
                <w:tab w:val="left" w:pos="311"/>
                <w:tab w:val="left" w:pos="514"/>
              </w:tabs>
              <w:adjustRightInd w:val="0"/>
              <w:ind w:left="-3" w:firstLine="180"/>
              <w:jc w:val="both"/>
              <w:rPr>
                <w:sz w:val="24"/>
                <w:szCs w:val="24"/>
              </w:rPr>
            </w:pPr>
            <w:r w:rsidRPr="00174C05">
              <w:rPr>
                <w:sz w:val="24"/>
                <w:szCs w:val="24"/>
              </w:rPr>
              <w:t xml:space="preserve">установление последовательности - предполагает необходимость установить правильную последовательность предлагаемого списка слов или фраз.  </w:t>
            </w:r>
          </w:p>
        </w:tc>
        <w:tc>
          <w:tcPr>
            <w:tcW w:w="780" w:type="pct"/>
          </w:tcPr>
          <w:p w14:paraId="654843FB" w14:textId="77777777" w:rsidR="005247D6" w:rsidRPr="00174C05" w:rsidRDefault="005247D6" w:rsidP="00AB2091">
            <w:pPr>
              <w:tabs>
                <w:tab w:val="left" w:pos="311"/>
              </w:tabs>
              <w:spacing w:line="239" w:lineRule="auto"/>
              <w:rPr>
                <w:sz w:val="24"/>
                <w:szCs w:val="24"/>
                <w:lang w:eastAsia="ru-RU"/>
              </w:rPr>
            </w:pPr>
            <w:r w:rsidRPr="00174C05">
              <w:rPr>
                <w:sz w:val="24"/>
                <w:szCs w:val="24"/>
                <w:lang w:eastAsia="ru-RU"/>
              </w:rPr>
              <w:lastRenderedPageBreak/>
              <w:t>Фонд тестовых заданий</w:t>
            </w:r>
          </w:p>
        </w:tc>
        <w:tc>
          <w:tcPr>
            <w:tcW w:w="726" w:type="pct"/>
          </w:tcPr>
          <w:p w14:paraId="2064EBC5" w14:textId="77777777" w:rsidR="005247D6" w:rsidRPr="00174C05" w:rsidRDefault="005247D6" w:rsidP="00AB2091">
            <w:pPr>
              <w:tabs>
                <w:tab w:val="left" w:pos="311"/>
              </w:tabs>
              <w:spacing w:line="239" w:lineRule="auto"/>
              <w:rPr>
                <w:sz w:val="24"/>
                <w:szCs w:val="24"/>
                <w:lang w:eastAsia="ru-RU"/>
              </w:rPr>
            </w:pPr>
          </w:p>
        </w:tc>
      </w:tr>
      <w:tr w:rsidR="005247D6" w:rsidRPr="00174C05" w14:paraId="6D645237" w14:textId="77777777" w:rsidTr="00AB2091">
        <w:tc>
          <w:tcPr>
            <w:tcW w:w="5000" w:type="pct"/>
            <w:gridSpan w:val="4"/>
          </w:tcPr>
          <w:p w14:paraId="08C0F42F" w14:textId="77777777" w:rsidR="005247D6" w:rsidRPr="00174C05" w:rsidRDefault="005247D6" w:rsidP="00AB2091">
            <w:pPr>
              <w:tabs>
                <w:tab w:val="left" w:pos="311"/>
              </w:tabs>
              <w:adjustRightInd w:val="0"/>
              <w:jc w:val="center"/>
              <w:rPr>
                <w:b/>
                <w:sz w:val="24"/>
                <w:szCs w:val="24"/>
              </w:rPr>
            </w:pPr>
            <w:r w:rsidRPr="00174C05">
              <w:rPr>
                <w:b/>
                <w:sz w:val="24"/>
                <w:szCs w:val="24"/>
              </w:rPr>
              <w:lastRenderedPageBreak/>
              <w:t xml:space="preserve">Промежуточная аттестация </w:t>
            </w:r>
          </w:p>
        </w:tc>
      </w:tr>
      <w:tr w:rsidR="005247D6" w:rsidRPr="00174C05" w14:paraId="2A4B764A" w14:textId="77777777" w:rsidTr="00AB2091">
        <w:tc>
          <w:tcPr>
            <w:tcW w:w="755" w:type="pct"/>
          </w:tcPr>
          <w:p w14:paraId="3CB2E917" w14:textId="77777777" w:rsidR="005247D6" w:rsidRPr="00174C05" w:rsidRDefault="005247D6" w:rsidP="00AB2091">
            <w:pPr>
              <w:tabs>
                <w:tab w:val="left" w:pos="311"/>
              </w:tabs>
              <w:spacing w:line="239" w:lineRule="auto"/>
              <w:rPr>
                <w:sz w:val="24"/>
                <w:szCs w:val="24"/>
                <w:lang w:eastAsia="ru-RU"/>
              </w:rPr>
            </w:pPr>
            <w:r w:rsidRPr="00174C05">
              <w:rPr>
                <w:sz w:val="24"/>
                <w:szCs w:val="24"/>
                <w:lang w:eastAsia="ru-RU"/>
              </w:rPr>
              <w:t xml:space="preserve">Зачет </w:t>
            </w:r>
          </w:p>
        </w:tc>
        <w:tc>
          <w:tcPr>
            <w:tcW w:w="2739" w:type="pct"/>
            <w:vAlign w:val="bottom"/>
          </w:tcPr>
          <w:p w14:paraId="36A4DA6B" w14:textId="77777777" w:rsidR="005247D6" w:rsidRPr="00174C05" w:rsidRDefault="005247D6" w:rsidP="00AB2091">
            <w:pPr>
              <w:tabs>
                <w:tab w:val="left" w:pos="311"/>
              </w:tabs>
              <w:adjustRightInd w:val="0"/>
              <w:ind w:firstLine="230"/>
              <w:jc w:val="both"/>
              <w:rPr>
                <w:sz w:val="24"/>
                <w:szCs w:val="24"/>
              </w:rPr>
            </w:pPr>
            <w:r w:rsidRPr="00174C05">
              <w:rPr>
                <w:sz w:val="24"/>
                <w:szCs w:val="24"/>
              </w:rPr>
              <w:t xml:space="preserve">Форма проверки знаний, умений и навыков, приобретенных обучающимися в процессе усвоения учебного материала лекционных, практических и семинарских занятий по дисциплине. </w:t>
            </w:r>
          </w:p>
        </w:tc>
        <w:tc>
          <w:tcPr>
            <w:tcW w:w="780" w:type="pct"/>
          </w:tcPr>
          <w:p w14:paraId="6D5C0426" w14:textId="77777777" w:rsidR="005247D6" w:rsidRPr="00174C05" w:rsidRDefault="005247D6" w:rsidP="00AB2091">
            <w:pPr>
              <w:tabs>
                <w:tab w:val="left" w:pos="311"/>
              </w:tabs>
              <w:spacing w:line="240" w:lineRule="atLeast"/>
              <w:jc w:val="center"/>
              <w:rPr>
                <w:sz w:val="24"/>
                <w:szCs w:val="24"/>
                <w:lang w:eastAsia="ru-RU"/>
              </w:rPr>
            </w:pPr>
            <w:r w:rsidRPr="00174C05">
              <w:rPr>
                <w:sz w:val="24"/>
                <w:szCs w:val="24"/>
                <w:lang w:eastAsia="ru-RU"/>
              </w:rPr>
              <w:t>Вопросы к зачету</w:t>
            </w:r>
          </w:p>
        </w:tc>
        <w:tc>
          <w:tcPr>
            <w:tcW w:w="726" w:type="pct"/>
          </w:tcPr>
          <w:p w14:paraId="7E18185E" w14:textId="77777777" w:rsidR="005247D6" w:rsidRPr="00174C05" w:rsidRDefault="005247D6" w:rsidP="00AB2091">
            <w:pPr>
              <w:tabs>
                <w:tab w:val="left" w:pos="311"/>
              </w:tabs>
              <w:adjustRightInd w:val="0"/>
              <w:rPr>
                <w:sz w:val="24"/>
                <w:szCs w:val="24"/>
              </w:rPr>
            </w:pPr>
            <w:r w:rsidRPr="00174C05">
              <w:rPr>
                <w:sz w:val="24"/>
                <w:szCs w:val="24"/>
              </w:rPr>
              <w:t xml:space="preserve">Двухбалльная шкала </w:t>
            </w:r>
          </w:p>
          <w:p w14:paraId="7D6BC402" w14:textId="77777777" w:rsidR="005247D6" w:rsidRPr="00174C05" w:rsidRDefault="005247D6" w:rsidP="00AB2091">
            <w:pPr>
              <w:tabs>
                <w:tab w:val="left" w:pos="311"/>
              </w:tabs>
              <w:spacing w:line="240" w:lineRule="atLeast"/>
              <w:jc w:val="center"/>
              <w:rPr>
                <w:sz w:val="24"/>
                <w:szCs w:val="24"/>
                <w:lang w:eastAsia="ru-RU"/>
              </w:rPr>
            </w:pPr>
          </w:p>
        </w:tc>
      </w:tr>
      <w:tr w:rsidR="005247D6" w:rsidRPr="00174C05" w14:paraId="659FB3DD" w14:textId="77777777" w:rsidTr="00AB2091">
        <w:tc>
          <w:tcPr>
            <w:tcW w:w="755" w:type="pct"/>
          </w:tcPr>
          <w:p w14:paraId="2C05CE93" w14:textId="77777777" w:rsidR="005247D6" w:rsidRPr="00174C05" w:rsidRDefault="005247D6" w:rsidP="00AB2091">
            <w:pPr>
              <w:tabs>
                <w:tab w:val="left" w:pos="311"/>
              </w:tabs>
              <w:spacing w:line="239" w:lineRule="auto"/>
              <w:rPr>
                <w:sz w:val="24"/>
                <w:szCs w:val="24"/>
                <w:lang w:eastAsia="ru-RU"/>
              </w:rPr>
            </w:pPr>
            <w:r w:rsidRPr="00174C05">
              <w:rPr>
                <w:sz w:val="24"/>
                <w:szCs w:val="24"/>
                <w:lang w:eastAsia="ru-RU"/>
              </w:rPr>
              <w:t xml:space="preserve">Экзамен </w:t>
            </w:r>
          </w:p>
        </w:tc>
        <w:tc>
          <w:tcPr>
            <w:tcW w:w="2739" w:type="pct"/>
            <w:vAlign w:val="bottom"/>
          </w:tcPr>
          <w:p w14:paraId="75D2A122" w14:textId="77777777" w:rsidR="005247D6" w:rsidRPr="00174C05" w:rsidRDefault="005247D6" w:rsidP="00AB2091">
            <w:pPr>
              <w:tabs>
                <w:tab w:val="left" w:pos="311"/>
              </w:tabs>
              <w:adjustRightInd w:val="0"/>
              <w:ind w:firstLine="230"/>
              <w:jc w:val="both"/>
              <w:rPr>
                <w:sz w:val="24"/>
                <w:szCs w:val="24"/>
              </w:rPr>
            </w:pPr>
            <w:r w:rsidRPr="00174C05">
              <w:rPr>
                <w:sz w:val="24"/>
                <w:szCs w:val="24"/>
              </w:rPr>
              <w:t xml:space="preserve">Служит для проверки результатов обучения в целом и в полной мере позволяет оценить совокупность приобретенных обучающимся универсальных и профессиональных компетенций. Государственный экзамен по своему содержанию может быть реализован в виде: поли дисциплинарного экзамена по направлению (специальности), в котором каждое из заданных экзаменующемуся заданий (вопросов) опирается лишь на одну дисциплину, но среди самих заданий (вопросов) могут быть относящиеся к различным дисциплинам; междисциплинарного экзамена по направлению (специальности), в котором ответ на задание (вопрос) требует знание из различных дисциплин; итогового экзамена по отдельной дисциплине. Поли дисциплинарный или междисциплинарный экзамен по направлению подготовки (специальности) должен наряду с оценкой уровня освоения содержания отдельных профильных дисциплин оценить также знания и навыки, вытекающие из общих требований к уровню подготовки выпускника, предусмотренных соответствующим образовательным стандартом по направлению подготовки (специальности). Итоговый экзамен по отдельной дисциплине должен определять уровень освоения обучающимся материала, предусмотренного учебной программой, и </w:t>
            </w:r>
            <w:r w:rsidRPr="00174C05">
              <w:rPr>
                <w:sz w:val="24"/>
                <w:szCs w:val="24"/>
              </w:rPr>
              <w:lastRenderedPageBreak/>
              <w:t xml:space="preserve">охватывать минимальное содержание данной дисциплины, установленное образовательным стандартом.       </w:t>
            </w:r>
            <w:r w:rsidRPr="00174C05">
              <w:rPr>
                <w:sz w:val="24"/>
                <w:szCs w:val="24"/>
              </w:rPr>
              <w:tab/>
            </w:r>
          </w:p>
        </w:tc>
        <w:tc>
          <w:tcPr>
            <w:tcW w:w="780" w:type="pct"/>
          </w:tcPr>
          <w:p w14:paraId="2C7C9D59" w14:textId="77777777" w:rsidR="005247D6" w:rsidRPr="00174C05" w:rsidRDefault="005247D6" w:rsidP="00AB2091">
            <w:pPr>
              <w:tabs>
                <w:tab w:val="left" w:pos="311"/>
              </w:tabs>
              <w:spacing w:line="240" w:lineRule="atLeast"/>
              <w:jc w:val="center"/>
              <w:rPr>
                <w:sz w:val="24"/>
                <w:szCs w:val="24"/>
                <w:lang w:eastAsia="ru-RU"/>
              </w:rPr>
            </w:pPr>
            <w:r w:rsidRPr="00174C05">
              <w:rPr>
                <w:sz w:val="24"/>
                <w:szCs w:val="24"/>
              </w:rPr>
              <w:lastRenderedPageBreak/>
              <w:t>Вопросы к государственному экзамену</w:t>
            </w:r>
          </w:p>
        </w:tc>
        <w:tc>
          <w:tcPr>
            <w:tcW w:w="726" w:type="pct"/>
          </w:tcPr>
          <w:p w14:paraId="43AD2CE2" w14:textId="77777777" w:rsidR="005247D6" w:rsidRPr="00174C05" w:rsidRDefault="005247D6" w:rsidP="00AB2091">
            <w:pPr>
              <w:tabs>
                <w:tab w:val="left" w:pos="311"/>
              </w:tabs>
              <w:adjustRightInd w:val="0"/>
              <w:rPr>
                <w:sz w:val="24"/>
                <w:szCs w:val="24"/>
              </w:rPr>
            </w:pPr>
            <w:r w:rsidRPr="00174C05">
              <w:rPr>
                <w:sz w:val="24"/>
                <w:szCs w:val="24"/>
              </w:rPr>
              <w:t>Четырехбалльная шкала</w:t>
            </w:r>
          </w:p>
        </w:tc>
      </w:tr>
    </w:tbl>
    <w:p w14:paraId="3AC4165A" w14:textId="77777777" w:rsidR="005247D6" w:rsidRPr="00174C05" w:rsidRDefault="005247D6" w:rsidP="005247D6">
      <w:pPr>
        <w:rPr>
          <w:sz w:val="24"/>
          <w:szCs w:val="24"/>
        </w:rPr>
      </w:pPr>
    </w:p>
    <w:p w14:paraId="0F9A5836" w14:textId="77777777" w:rsidR="005247D6" w:rsidRPr="00174C05" w:rsidRDefault="005247D6" w:rsidP="005247D6">
      <w:pPr>
        <w:rPr>
          <w:sz w:val="24"/>
          <w:szCs w:val="24"/>
        </w:rPr>
      </w:pPr>
    </w:p>
    <w:p w14:paraId="2F36B71B" w14:textId="77777777" w:rsidR="005247D6" w:rsidRPr="00174C05" w:rsidRDefault="005247D6" w:rsidP="005247D6">
      <w:pPr>
        <w:rPr>
          <w:sz w:val="24"/>
          <w:szCs w:val="24"/>
        </w:rPr>
        <w:sectPr w:rsidR="005247D6" w:rsidRPr="00174C05" w:rsidSect="00AB2091">
          <w:pgSz w:w="16838" w:h="11906" w:orient="landscape"/>
          <w:pgMar w:top="1701" w:right="1134" w:bottom="850" w:left="1134" w:header="708" w:footer="708" w:gutter="0"/>
          <w:cols w:space="708"/>
          <w:docGrid w:linePitch="360"/>
        </w:sectPr>
      </w:pPr>
    </w:p>
    <w:p w14:paraId="611B5615" w14:textId="77777777" w:rsidR="005247D6" w:rsidRPr="00174C05" w:rsidRDefault="005247D6" w:rsidP="005247D6">
      <w:pPr>
        <w:jc w:val="center"/>
        <w:rPr>
          <w:b/>
          <w:sz w:val="24"/>
          <w:szCs w:val="24"/>
          <w:lang w:eastAsia="ru-RU"/>
        </w:rPr>
      </w:pPr>
      <w:r w:rsidRPr="00174C05">
        <w:rPr>
          <w:b/>
          <w:sz w:val="24"/>
          <w:szCs w:val="24"/>
          <w:lang w:eastAsia="ru-RU"/>
        </w:rPr>
        <w:lastRenderedPageBreak/>
        <w:t>Требования к написанию реферата.</w:t>
      </w:r>
    </w:p>
    <w:p w14:paraId="70C24435" w14:textId="77777777" w:rsidR="005247D6" w:rsidRPr="00174C05" w:rsidRDefault="005247D6" w:rsidP="005247D6">
      <w:pPr>
        <w:jc w:val="both"/>
        <w:rPr>
          <w:sz w:val="24"/>
          <w:szCs w:val="24"/>
          <w:lang w:eastAsia="ru-RU"/>
        </w:rPr>
      </w:pPr>
    </w:p>
    <w:p w14:paraId="67BFAAA0" w14:textId="77777777" w:rsidR="005247D6" w:rsidRPr="00174C05" w:rsidRDefault="005247D6" w:rsidP="005247D6">
      <w:pPr>
        <w:ind w:firstLine="708"/>
        <w:jc w:val="both"/>
        <w:rPr>
          <w:sz w:val="24"/>
          <w:szCs w:val="24"/>
          <w:lang w:eastAsia="ru-RU"/>
        </w:rPr>
      </w:pPr>
      <w:r w:rsidRPr="00174C05">
        <w:rPr>
          <w:sz w:val="24"/>
          <w:szCs w:val="24"/>
          <w:lang w:eastAsia="ru-RU"/>
        </w:rPr>
        <w:t xml:space="preserve">Продукт самостоятельной работы обучающегося, представляющий собой краткое изложение содержания и результатов индивидуальной учебно-исследовательской деятельности.  Автор раскрывает суть исследуемой проблемы, приводит различные точки зрения, а также собственные взгляды на нее. </w:t>
      </w:r>
    </w:p>
    <w:p w14:paraId="3F01A241" w14:textId="77777777" w:rsidR="005247D6" w:rsidRPr="00174C05" w:rsidRDefault="005247D6" w:rsidP="005247D6">
      <w:pPr>
        <w:ind w:firstLine="708"/>
        <w:jc w:val="both"/>
        <w:rPr>
          <w:sz w:val="24"/>
          <w:szCs w:val="24"/>
          <w:lang w:eastAsia="ru-RU"/>
        </w:rPr>
      </w:pPr>
      <w:r w:rsidRPr="00174C05">
        <w:rPr>
          <w:sz w:val="24"/>
          <w:szCs w:val="24"/>
          <w:lang w:eastAsia="ru-RU"/>
        </w:rPr>
        <w:t>Реферат должен быть структурирован (по главам, разделам, параграфам) и включать разделы: введение, основную часть, заключение, список использованной литературы. Объем реферата 15-20 стр. печатного текста. В зависимости от тематики реферата к нему могут быть оформлены приложения, содержащие документы, иллюстрации, таблицы, схемы и т.д.</w:t>
      </w:r>
    </w:p>
    <w:p w14:paraId="3CBA6132" w14:textId="77777777" w:rsidR="005247D6" w:rsidRPr="00174C05" w:rsidRDefault="005247D6" w:rsidP="005247D6">
      <w:pPr>
        <w:jc w:val="both"/>
        <w:rPr>
          <w:sz w:val="24"/>
          <w:szCs w:val="24"/>
          <w:lang w:eastAsia="ru-RU"/>
        </w:rPr>
      </w:pPr>
      <w:r w:rsidRPr="00174C05">
        <w:rPr>
          <w:sz w:val="24"/>
          <w:szCs w:val="24"/>
          <w:lang w:eastAsia="ru-RU"/>
        </w:rPr>
        <w:t>Его задачами являются:</w:t>
      </w:r>
    </w:p>
    <w:p w14:paraId="552F7CE0" w14:textId="77777777" w:rsidR="005247D6" w:rsidRPr="00174C05" w:rsidRDefault="005247D6" w:rsidP="005247D6">
      <w:pPr>
        <w:widowControl/>
        <w:numPr>
          <w:ilvl w:val="0"/>
          <w:numId w:val="35"/>
        </w:numPr>
        <w:autoSpaceDE/>
        <w:autoSpaceDN/>
        <w:contextualSpacing/>
        <w:jc w:val="both"/>
        <w:rPr>
          <w:sz w:val="24"/>
          <w:szCs w:val="24"/>
          <w:lang w:eastAsia="ru-RU"/>
        </w:rPr>
      </w:pPr>
      <w:r w:rsidRPr="00174C05">
        <w:rPr>
          <w:sz w:val="24"/>
          <w:szCs w:val="24"/>
          <w:lang w:eastAsia="ru-RU"/>
        </w:rPr>
        <w:t>Формирование умений самостоятельной работы с источниками литературы, их систематизация.</w:t>
      </w:r>
    </w:p>
    <w:p w14:paraId="19D682AE" w14:textId="77777777" w:rsidR="005247D6" w:rsidRPr="00174C05" w:rsidRDefault="005247D6" w:rsidP="005247D6">
      <w:pPr>
        <w:widowControl/>
        <w:numPr>
          <w:ilvl w:val="0"/>
          <w:numId w:val="35"/>
        </w:numPr>
        <w:autoSpaceDE/>
        <w:autoSpaceDN/>
        <w:contextualSpacing/>
        <w:jc w:val="both"/>
        <w:rPr>
          <w:sz w:val="24"/>
          <w:szCs w:val="24"/>
          <w:lang w:eastAsia="ru-RU"/>
        </w:rPr>
      </w:pPr>
      <w:r w:rsidRPr="00174C05">
        <w:rPr>
          <w:sz w:val="24"/>
          <w:szCs w:val="24"/>
          <w:lang w:eastAsia="ru-RU"/>
        </w:rPr>
        <w:t>Развитие навыков логического мышления.</w:t>
      </w:r>
    </w:p>
    <w:p w14:paraId="556016DD" w14:textId="77777777" w:rsidR="005247D6" w:rsidRPr="00174C05" w:rsidRDefault="005247D6" w:rsidP="005247D6">
      <w:pPr>
        <w:widowControl/>
        <w:numPr>
          <w:ilvl w:val="0"/>
          <w:numId w:val="35"/>
        </w:numPr>
        <w:autoSpaceDE/>
        <w:autoSpaceDN/>
        <w:contextualSpacing/>
        <w:jc w:val="both"/>
        <w:rPr>
          <w:sz w:val="24"/>
          <w:szCs w:val="24"/>
          <w:lang w:eastAsia="ru-RU"/>
        </w:rPr>
      </w:pPr>
      <w:r w:rsidRPr="00174C05">
        <w:rPr>
          <w:sz w:val="24"/>
          <w:szCs w:val="24"/>
          <w:lang w:eastAsia="ru-RU"/>
        </w:rPr>
        <w:t>Углубление теоретических знаний по проблеме исследования.</w:t>
      </w:r>
    </w:p>
    <w:p w14:paraId="625A0B54" w14:textId="77777777" w:rsidR="005247D6" w:rsidRPr="00174C05" w:rsidRDefault="005247D6" w:rsidP="005247D6">
      <w:pPr>
        <w:ind w:firstLine="708"/>
        <w:jc w:val="both"/>
        <w:rPr>
          <w:sz w:val="24"/>
          <w:szCs w:val="24"/>
        </w:rPr>
      </w:pPr>
      <w:r w:rsidRPr="00174C05">
        <w:rPr>
          <w:sz w:val="24"/>
          <w:szCs w:val="24"/>
          <w:lang w:eastAsia="ru-RU"/>
        </w:rPr>
        <w:t>При оценке реферата используются следующие критерии:</w:t>
      </w:r>
    </w:p>
    <w:p w14:paraId="337176B3" w14:textId="77777777" w:rsidR="005247D6" w:rsidRPr="00174C05" w:rsidRDefault="005247D6" w:rsidP="005247D6">
      <w:pPr>
        <w:contextualSpacing/>
        <w:jc w:val="both"/>
        <w:rPr>
          <w:sz w:val="24"/>
          <w:szCs w:val="24"/>
          <w:lang w:eastAsia="ru-RU"/>
        </w:rPr>
      </w:pPr>
      <w:r w:rsidRPr="00174C05">
        <w:rPr>
          <w:sz w:val="24"/>
          <w:szCs w:val="24"/>
          <w:lang w:eastAsia="ru-RU"/>
        </w:rPr>
        <w:t>- новизна текста;</w:t>
      </w:r>
    </w:p>
    <w:p w14:paraId="22E37B0F" w14:textId="77777777" w:rsidR="005247D6" w:rsidRPr="00174C05" w:rsidRDefault="005247D6" w:rsidP="005247D6">
      <w:pPr>
        <w:contextualSpacing/>
        <w:jc w:val="both"/>
        <w:rPr>
          <w:sz w:val="24"/>
          <w:szCs w:val="24"/>
          <w:lang w:eastAsia="ru-RU"/>
        </w:rPr>
      </w:pPr>
      <w:r w:rsidRPr="00174C05">
        <w:rPr>
          <w:sz w:val="24"/>
          <w:szCs w:val="24"/>
          <w:lang w:eastAsia="ru-RU"/>
        </w:rPr>
        <w:t>- обоснованность выбора источника;</w:t>
      </w:r>
    </w:p>
    <w:p w14:paraId="0BF4B39D" w14:textId="77777777" w:rsidR="005247D6" w:rsidRPr="00174C05" w:rsidRDefault="005247D6" w:rsidP="005247D6">
      <w:pPr>
        <w:contextualSpacing/>
        <w:jc w:val="both"/>
        <w:rPr>
          <w:sz w:val="24"/>
          <w:szCs w:val="24"/>
          <w:lang w:eastAsia="ru-RU"/>
        </w:rPr>
      </w:pPr>
      <w:r w:rsidRPr="00174C05">
        <w:rPr>
          <w:sz w:val="24"/>
          <w:szCs w:val="24"/>
          <w:lang w:eastAsia="ru-RU"/>
        </w:rPr>
        <w:t>- степень раскрытия сущности вопроса;</w:t>
      </w:r>
    </w:p>
    <w:p w14:paraId="459B3440" w14:textId="77777777" w:rsidR="005247D6" w:rsidRPr="00174C05" w:rsidRDefault="005247D6" w:rsidP="005247D6">
      <w:pPr>
        <w:contextualSpacing/>
        <w:jc w:val="both"/>
        <w:rPr>
          <w:sz w:val="24"/>
          <w:szCs w:val="24"/>
          <w:lang w:eastAsia="ru-RU"/>
        </w:rPr>
      </w:pPr>
      <w:r w:rsidRPr="00174C05">
        <w:rPr>
          <w:sz w:val="24"/>
          <w:szCs w:val="24"/>
          <w:lang w:eastAsia="ru-RU"/>
        </w:rPr>
        <w:t>- соблюдение требований к оформлению.</w:t>
      </w:r>
    </w:p>
    <w:p w14:paraId="6E304726" w14:textId="77777777" w:rsidR="005247D6" w:rsidRPr="00174C05" w:rsidRDefault="005247D6" w:rsidP="005247D6">
      <w:pPr>
        <w:jc w:val="both"/>
        <w:rPr>
          <w:sz w:val="24"/>
          <w:szCs w:val="24"/>
        </w:rPr>
      </w:pPr>
    </w:p>
    <w:p w14:paraId="4D267D15" w14:textId="77777777" w:rsidR="005247D6" w:rsidRPr="00174C05" w:rsidRDefault="005247D6" w:rsidP="005247D6">
      <w:pPr>
        <w:jc w:val="center"/>
        <w:rPr>
          <w:b/>
          <w:sz w:val="24"/>
          <w:szCs w:val="24"/>
        </w:rPr>
      </w:pPr>
      <w:r w:rsidRPr="00174C05">
        <w:rPr>
          <w:b/>
          <w:sz w:val="24"/>
          <w:szCs w:val="24"/>
        </w:rPr>
        <w:t>Критерии оценивания реферата:</w:t>
      </w:r>
    </w:p>
    <w:p w14:paraId="58996745" w14:textId="77777777" w:rsidR="005247D6" w:rsidRPr="00174C05" w:rsidRDefault="005247D6" w:rsidP="005247D6">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7"/>
        <w:gridCol w:w="6408"/>
      </w:tblGrid>
      <w:tr w:rsidR="005247D6" w:rsidRPr="00174C05" w14:paraId="70ED02B2" w14:textId="77777777" w:rsidTr="00AB2091">
        <w:tc>
          <w:tcPr>
            <w:tcW w:w="2943" w:type="dxa"/>
          </w:tcPr>
          <w:p w14:paraId="101B9757" w14:textId="77777777" w:rsidR="005247D6" w:rsidRPr="00174C05" w:rsidRDefault="005247D6" w:rsidP="00AB2091">
            <w:pPr>
              <w:jc w:val="both"/>
              <w:rPr>
                <w:b/>
                <w:bCs/>
                <w:sz w:val="24"/>
                <w:szCs w:val="24"/>
              </w:rPr>
            </w:pPr>
            <w:r w:rsidRPr="00174C05">
              <w:rPr>
                <w:b/>
                <w:bCs/>
                <w:sz w:val="24"/>
                <w:szCs w:val="24"/>
              </w:rPr>
              <w:t>«отлично»</w:t>
            </w:r>
          </w:p>
        </w:tc>
        <w:tc>
          <w:tcPr>
            <w:tcW w:w="6627" w:type="dxa"/>
          </w:tcPr>
          <w:p w14:paraId="0D898CD8" w14:textId="77777777" w:rsidR="005247D6" w:rsidRPr="00174C05" w:rsidRDefault="005247D6" w:rsidP="00AB2091">
            <w:pPr>
              <w:jc w:val="both"/>
              <w:rPr>
                <w:b/>
                <w:bCs/>
                <w:sz w:val="24"/>
                <w:szCs w:val="24"/>
              </w:rPr>
            </w:pPr>
            <w:r w:rsidRPr="00174C05">
              <w:rPr>
                <w:bCs/>
                <w:sz w:val="24"/>
                <w:szCs w:val="24"/>
              </w:rPr>
              <w:t>Выполнены все требования к написанию и защите реферата, обозначена проблема и обоснована ее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объем, соблюдены требования к  внешнему оформлению, даны правильные ответы на дополнительные вопросы.</w:t>
            </w:r>
          </w:p>
        </w:tc>
      </w:tr>
      <w:tr w:rsidR="005247D6" w:rsidRPr="00174C05" w14:paraId="2CBE995D" w14:textId="77777777" w:rsidTr="00AB2091">
        <w:tc>
          <w:tcPr>
            <w:tcW w:w="2943" w:type="dxa"/>
          </w:tcPr>
          <w:p w14:paraId="4F8D6AC3" w14:textId="77777777" w:rsidR="005247D6" w:rsidRPr="00174C05" w:rsidRDefault="005247D6" w:rsidP="00AB2091">
            <w:pPr>
              <w:jc w:val="both"/>
              <w:rPr>
                <w:b/>
                <w:bCs/>
                <w:sz w:val="24"/>
                <w:szCs w:val="24"/>
              </w:rPr>
            </w:pPr>
            <w:r w:rsidRPr="00174C05">
              <w:rPr>
                <w:b/>
                <w:bCs/>
                <w:sz w:val="24"/>
                <w:szCs w:val="24"/>
              </w:rPr>
              <w:t>«хорошо»</w:t>
            </w:r>
          </w:p>
        </w:tc>
        <w:tc>
          <w:tcPr>
            <w:tcW w:w="6627" w:type="dxa"/>
          </w:tcPr>
          <w:p w14:paraId="7F459DAB" w14:textId="77777777" w:rsidR="005247D6" w:rsidRPr="00174C05" w:rsidRDefault="005247D6" w:rsidP="00AB2091">
            <w:pPr>
              <w:jc w:val="both"/>
              <w:rPr>
                <w:b/>
                <w:bCs/>
                <w:sz w:val="24"/>
                <w:szCs w:val="24"/>
              </w:rPr>
            </w:pPr>
            <w:r w:rsidRPr="00174C05">
              <w:rPr>
                <w:bCs/>
                <w:sz w:val="24"/>
                <w:szCs w:val="24"/>
              </w:rPr>
              <w:t>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tc>
      </w:tr>
      <w:tr w:rsidR="005247D6" w:rsidRPr="00174C05" w14:paraId="3BA67AD0" w14:textId="77777777" w:rsidTr="00AB2091">
        <w:tc>
          <w:tcPr>
            <w:tcW w:w="2943" w:type="dxa"/>
          </w:tcPr>
          <w:p w14:paraId="270E6286" w14:textId="77777777" w:rsidR="005247D6" w:rsidRPr="00174C05" w:rsidRDefault="005247D6" w:rsidP="00AB2091">
            <w:pPr>
              <w:jc w:val="both"/>
              <w:rPr>
                <w:b/>
                <w:bCs/>
                <w:sz w:val="24"/>
                <w:szCs w:val="24"/>
              </w:rPr>
            </w:pPr>
            <w:r w:rsidRPr="00174C05">
              <w:rPr>
                <w:b/>
                <w:bCs/>
                <w:sz w:val="24"/>
                <w:szCs w:val="24"/>
              </w:rPr>
              <w:t>«удовлетворительно»</w:t>
            </w:r>
          </w:p>
        </w:tc>
        <w:tc>
          <w:tcPr>
            <w:tcW w:w="6627" w:type="dxa"/>
          </w:tcPr>
          <w:p w14:paraId="6DE66B12" w14:textId="77777777" w:rsidR="005247D6" w:rsidRPr="00174C05" w:rsidRDefault="005247D6" w:rsidP="00AB2091">
            <w:pPr>
              <w:jc w:val="both"/>
              <w:rPr>
                <w:b/>
                <w:bCs/>
                <w:sz w:val="24"/>
                <w:szCs w:val="24"/>
              </w:rPr>
            </w:pPr>
            <w:r w:rsidRPr="00174C05">
              <w:rPr>
                <w:bCs/>
                <w:sz w:val="24"/>
                <w:szCs w:val="24"/>
              </w:rPr>
              <w:t>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5247D6" w:rsidRPr="00174C05" w14:paraId="26F31028" w14:textId="77777777" w:rsidTr="00AB2091">
        <w:tc>
          <w:tcPr>
            <w:tcW w:w="2943" w:type="dxa"/>
          </w:tcPr>
          <w:p w14:paraId="7CC25F57" w14:textId="77777777" w:rsidR="005247D6" w:rsidRPr="00174C05" w:rsidRDefault="005247D6" w:rsidP="00AB2091">
            <w:pPr>
              <w:jc w:val="both"/>
              <w:rPr>
                <w:b/>
                <w:bCs/>
                <w:sz w:val="24"/>
                <w:szCs w:val="24"/>
              </w:rPr>
            </w:pPr>
            <w:r w:rsidRPr="00174C05">
              <w:rPr>
                <w:b/>
                <w:bCs/>
                <w:sz w:val="24"/>
                <w:szCs w:val="24"/>
              </w:rPr>
              <w:t>«неудовлетворительно»</w:t>
            </w:r>
          </w:p>
        </w:tc>
        <w:tc>
          <w:tcPr>
            <w:tcW w:w="6627" w:type="dxa"/>
          </w:tcPr>
          <w:p w14:paraId="47D08E62" w14:textId="77777777" w:rsidR="005247D6" w:rsidRPr="00174C05" w:rsidRDefault="005247D6" w:rsidP="00AB2091">
            <w:pPr>
              <w:jc w:val="both"/>
              <w:rPr>
                <w:b/>
                <w:bCs/>
                <w:sz w:val="24"/>
                <w:szCs w:val="24"/>
              </w:rPr>
            </w:pPr>
            <w:r w:rsidRPr="00174C05">
              <w:rPr>
                <w:bCs/>
                <w:sz w:val="24"/>
                <w:szCs w:val="24"/>
              </w:rPr>
              <w:t>Тема реферата не раскрыта, обнаруживается существенное непонимание проблемы.</w:t>
            </w:r>
          </w:p>
        </w:tc>
      </w:tr>
    </w:tbl>
    <w:p w14:paraId="55BF9E1B" w14:textId="77777777" w:rsidR="005247D6" w:rsidRPr="00174C05" w:rsidRDefault="005247D6" w:rsidP="005247D6">
      <w:pPr>
        <w:jc w:val="both"/>
        <w:rPr>
          <w:sz w:val="24"/>
          <w:szCs w:val="24"/>
        </w:rPr>
      </w:pPr>
    </w:p>
    <w:p w14:paraId="332147E7" w14:textId="77777777" w:rsidR="005247D6" w:rsidRPr="00174C05" w:rsidRDefault="005247D6" w:rsidP="005247D6">
      <w:pPr>
        <w:jc w:val="center"/>
        <w:rPr>
          <w:b/>
          <w:sz w:val="24"/>
          <w:szCs w:val="24"/>
        </w:rPr>
      </w:pPr>
      <w:r w:rsidRPr="00174C05">
        <w:rPr>
          <w:b/>
          <w:sz w:val="24"/>
          <w:szCs w:val="24"/>
        </w:rPr>
        <w:t>Требования к выполнению тестового задания.</w:t>
      </w:r>
    </w:p>
    <w:p w14:paraId="1ED03772" w14:textId="77777777" w:rsidR="005247D6" w:rsidRPr="00174C05" w:rsidRDefault="005247D6" w:rsidP="005247D6">
      <w:pPr>
        <w:tabs>
          <w:tab w:val="left" w:pos="514"/>
        </w:tabs>
        <w:spacing w:line="260" w:lineRule="exact"/>
        <w:jc w:val="both"/>
        <w:rPr>
          <w:sz w:val="24"/>
          <w:szCs w:val="24"/>
          <w:lang w:eastAsia="ru-RU"/>
        </w:rPr>
      </w:pPr>
      <w:r w:rsidRPr="00174C05">
        <w:rPr>
          <w:sz w:val="24"/>
          <w:szCs w:val="24"/>
          <w:lang w:eastAsia="ru-RU"/>
        </w:rPr>
        <w:tab/>
        <w:t>Тестирование является одним из основных средств формального контроля качества обучения, это система стандартизированных заданий, позволяющая автоматизировать процедуру измерения уровня знаний и умений обучающегося.</w:t>
      </w:r>
    </w:p>
    <w:p w14:paraId="34EBD1AD" w14:textId="77777777" w:rsidR="005247D6" w:rsidRPr="00174C05" w:rsidRDefault="005247D6" w:rsidP="005247D6">
      <w:pPr>
        <w:tabs>
          <w:tab w:val="left" w:pos="514"/>
        </w:tabs>
        <w:adjustRightInd w:val="0"/>
        <w:jc w:val="both"/>
        <w:rPr>
          <w:sz w:val="24"/>
          <w:szCs w:val="24"/>
        </w:rPr>
      </w:pPr>
      <w:r w:rsidRPr="00174C05">
        <w:rPr>
          <w:sz w:val="24"/>
          <w:szCs w:val="24"/>
        </w:rPr>
        <w:t xml:space="preserve">В тестовых заданиях используются четыре типа вопросов: </w:t>
      </w:r>
    </w:p>
    <w:p w14:paraId="55D7BBB4" w14:textId="77777777" w:rsidR="005247D6" w:rsidRPr="00174C05" w:rsidRDefault="005247D6" w:rsidP="005247D6">
      <w:pPr>
        <w:pStyle w:val="a4"/>
        <w:numPr>
          <w:ilvl w:val="0"/>
          <w:numId w:val="58"/>
        </w:numPr>
        <w:tabs>
          <w:tab w:val="left" w:pos="426"/>
          <w:tab w:val="left" w:pos="514"/>
        </w:tabs>
        <w:autoSpaceDE w:val="0"/>
        <w:autoSpaceDN w:val="0"/>
        <w:adjustRightInd w:val="0"/>
        <w:ind w:left="426"/>
        <w:jc w:val="both"/>
      </w:pPr>
      <w:r w:rsidRPr="00174C05">
        <w:lastRenderedPageBreak/>
        <w:t>закрытая форма - наиболее распространенная форма и предлагает несколько альтернативных ответов на поставленный вопрос. Например, обучающемуся задается вопрос, требующий альтернативного ответа «да» или «нет», «является» или «не является», «относится» или «не относится» и т.п. Тестовое задание, содержащее вопрос в закрытой форме, включает в себя один или несколько правильных ответов и иногда называется выборочным заданием. Закрытая форма вопросов используется также в тестах-задачах с выборочными ответами. В тестовом задании в этом случае сформулированы условие задачи и все необходимые исходные данные, а в ответах представлены несколько вариантов результата решения в числовом или буквенном виде. Обучающийся должен решить задачу и показать, какой из представленных ответов он получил;</w:t>
      </w:r>
    </w:p>
    <w:p w14:paraId="5048CAC5" w14:textId="77777777" w:rsidR="005247D6" w:rsidRPr="00174C05" w:rsidRDefault="005247D6" w:rsidP="005247D6">
      <w:pPr>
        <w:pStyle w:val="a4"/>
        <w:numPr>
          <w:ilvl w:val="0"/>
          <w:numId w:val="58"/>
        </w:numPr>
        <w:tabs>
          <w:tab w:val="left" w:pos="426"/>
          <w:tab w:val="left" w:pos="514"/>
        </w:tabs>
        <w:autoSpaceDE w:val="0"/>
        <w:autoSpaceDN w:val="0"/>
        <w:adjustRightInd w:val="0"/>
        <w:ind w:left="426"/>
        <w:jc w:val="both"/>
      </w:pPr>
      <w:r w:rsidRPr="00174C05">
        <w:t>открытая форма - вопрос в открытой форме представляет собой утверждение, которое необходимо дополнить. Данная форма может быть представлена в тестовом задании, например, в виде словесного текста, формулы (уравнения), графика, в которых пропущены существенные составляющие - части слова или буквы, условные обозначения, линии или изображения элементов схемы и графика. Обучающийся должен по памяти вставить соответствующие элементы в указанные места («пропуски»);</w:t>
      </w:r>
    </w:p>
    <w:p w14:paraId="1397D45E" w14:textId="77777777" w:rsidR="005247D6" w:rsidRPr="00174C05" w:rsidRDefault="005247D6" w:rsidP="005247D6">
      <w:pPr>
        <w:pStyle w:val="a4"/>
        <w:numPr>
          <w:ilvl w:val="0"/>
          <w:numId w:val="58"/>
        </w:numPr>
        <w:tabs>
          <w:tab w:val="left" w:pos="426"/>
          <w:tab w:val="left" w:pos="514"/>
        </w:tabs>
        <w:autoSpaceDE w:val="0"/>
        <w:autoSpaceDN w:val="0"/>
        <w:adjustRightInd w:val="0"/>
        <w:ind w:left="426"/>
        <w:jc w:val="both"/>
        <w:rPr>
          <w:b/>
        </w:rPr>
      </w:pPr>
      <w:r w:rsidRPr="00174C05">
        <w:t xml:space="preserve">установление соответствия - в данном случае обучающемуся предлагают два списка, между элементами которых следует установить соответствие; </w:t>
      </w:r>
    </w:p>
    <w:p w14:paraId="42BAC3BC" w14:textId="77777777" w:rsidR="005247D6" w:rsidRPr="00174C05" w:rsidRDefault="005247D6" w:rsidP="005247D6">
      <w:pPr>
        <w:pStyle w:val="a4"/>
        <w:numPr>
          <w:ilvl w:val="0"/>
          <w:numId w:val="58"/>
        </w:numPr>
        <w:tabs>
          <w:tab w:val="left" w:pos="426"/>
          <w:tab w:val="left" w:pos="514"/>
        </w:tabs>
        <w:autoSpaceDE w:val="0"/>
        <w:autoSpaceDN w:val="0"/>
        <w:adjustRightInd w:val="0"/>
        <w:ind w:left="426"/>
        <w:jc w:val="both"/>
        <w:rPr>
          <w:b/>
        </w:rPr>
      </w:pPr>
      <w:r w:rsidRPr="00174C05">
        <w:t xml:space="preserve">установление последовательности - предполагает необходимость установить правильную последовательность предлагаемого списка слов или фраз.  </w:t>
      </w:r>
    </w:p>
    <w:p w14:paraId="11F3D5DF" w14:textId="77777777" w:rsidR="005247D6" w:rsidRPr="00174C05" w:rsidRDefault="005247D6" w:rsidP="005247D6">
      <w:pPr>
        <w:jc w:val="center"/>
        <w:rPr>
          <w:b/>
          <w:sz w:val="24"/>
          <w:szCs w:val="24"/>
        </w:rPr>
      </w:pPr>
    </w:p>
    <w:p w14:paraId="526085EE" w14:textId="77777777" w:rsidR="005247D6" w:rsidRPr="00174C05" w:rsidRDefault="005247D6" w:rsidP="005247D6">
      <w:pPr>
        <w:jc w:val="center"/>
        <w:rPr>
          <w:b/>
          <w:sz w:val="24"/>
          <w:szCs w:val="24"/>
        </w:rPr>
      </w:pPr>
      <w:r w:rsidRPr="00174C05">
        <w:rPr>
          <w:b/>
          <w:sz w:val="24"/>
          <w:szCs w:val="24"/>
        </w:rPr>
        <w:t>Критерии оценки знаний при проведении тестирования</w:t>
      </w:r>
    </w:p>
    <w:p w14:paraId="5BFEE4F5" w14:textId="77777777" w:rsidR="005247D6" w:rsidRPr="00174C05" w:rsidRDefault="005247D6" w:rsidP="005247D6">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7"/>
        <w:gridCol w:w="6408"/>
      </w:tblGrid>
      <w:tr w:rsidR="005247D6" w:rsidRPr="00174C05" w14:paraId="5490087B" w14:textId="77777777" w:rsidTr="00AB2091">
        <w:tc>
          <w:tcPr>
            <w:tcW w:w="2943" w:type="dxa"/>
          </w:tcPr>
          <w:p w14:paraId="5CA2819D" w14:textId="77777777" w:rsidR="005247D6" w:rsidRPr="00174C05" w:rsidRDefault="005247D6" w:rsidP="00AB2091">
            <w:pPr>
              <w:jc w:val="both"/>
              <w:rPr>
                <w:b/>
                <w:bCs/>
                <w:sz w:val="24"/>
                <w:szCs w:val="24"/>
              </w:rPr>
            </w:pPr>
            <w:r w:rsidRPr="00174C05">
              <w:rPr>
                <w:b/>
                <w:bCs/>
                <w:sz w:val="24"/>
                <w:szCs w:val="24"/>
              </w:rPr>
              <w:t>«отлично»</w:t>
            </w:r>
          </w:p>
        </w:tc>
        <w:tc>
          <w:tcPr>
            <w:tcW w:w="6627" w:type="dxa"/>
          </w:tcPr>
          <w:p w14:paraId="6153527A" w14:textId="77777777" w:rsidR="005247D6" w:rsidRPr="00174C05" w:rsidRDefault="005247D6" w:rsidP="00AB2091">
            <w:pPr>
              <w:jc w:val="both"/>
              <w:rPr>
                <w:b/>
                <w:bCs/>
                <w:sz w:val="24"/>
                <w:szCs w:val="24"/>
              </w:rPr>
            </w:pPr>
            <w:r w:rsidRPr="00174C05">
              <w:rPr>
                <w:bCs/>
                <w:sz w:val="24"/>
                <w:szCs w:val="24"/>
              </w:rPr>
              <w:t>Выставляется при условии правильного ответа 85-100% тестовых заданий</w:t>
            </w:r>
          </w:p>
        </w:tc>
      </w:tr>
      <w:tr w:rsidR="005247D6" w:rsidRPr="00174C05" w14:paraId="5DF64D0C" w14:textId="77777777" w:rsidTr="00AB2091">
        <w:tc>
          <w:tcPr>
            <w:tcW w:w="2943" w:type="dxa"/>
          </w:tcPr>
          <w:p w14:paraId="34A241AF" w14:textId="77777777" w:rsidR="005247D6" w:rsidRPr="00174C05" w:rsidRDefault="005247D6" w:rsidP="00AB2091">
            <w:pPr>
              <w:jc w:val="both"/>
              <w:rPr>
                <w:b/>
                <w:bCs/>
                <w:sz w:val="24"/>
                <w:szCs w:val="24"/>
              </w:rPr>
            </w:pPr>
            <w:r w:rsidRPr="00174C05">
              <w:rPr>
                <w:b/>
                <w:bCs/>
                <w:sz w:val="24"/>
                <w:szCs w:val="24"/>
              </w:rPr>
              <w:t>«хорошо»</w:t>
            </w:r>
          </w:p>
        </w:tc>
        <w:tc>
          <w:tcPr>
            <w:tcW w:w="6627" w:type="dxa"/>
          </w:tcPr>
          <w:p w14:paraId="4FBE98BC" w14:textId="77777777" w:rsidR="005247D6" w:rsidRPr="00174C05" w:rsidRDefault="005247D6" w:rsidP="00AB2091">
            <w:pPr>
              <w:jc w:val="both"/>
              <w:rPr>
                <w:b/>
                <w:bCs/>
                <w:sz w:val="24"/>
                <w:szCs w:val="24"/>
              </w:rPr>
            </w:pPr>
            <w:r w:rsidRPr="00174C05">
              <w:rPr>
                <w:bCs/>
                <w:sz w:val="24"/>
                <w:szCs w:val="24"/>
              </w:rPr>
              <w:t>Выставляется при условии правильного ответа 70-84% тестовых заданий</w:t>
            </w:r>
          </w:p>
        </w:tc>
      </w:tr>
      <w:tr w:rsidR="005247D6" w:rsidRPr="00174C05" w14:paraId="77B322A2" w14:textId="77777777" w:rsidTr="00AB2091">
        <w:tc>
          <w:tcPr>
            <w:tcW w:w="2943" w:type="dxa"/>
          </w:tcPr>
          <w:p w14:paraId="4CF69CA6" w14:textId="77777777" w:rsidR="005247D6" w:rsidRPr="00174C05" w:rsidRDefault="005247D6" w:rsidP="00AB2091">
            <w:pPr>
              <w:jc w:val="both"/>
              <w:rPr>
                <w:b/>
                <w:bCs/>
                <w:sz w:val="24"/>
                <w:szCs w:val="24"/>
              </w:rPr>
            </w:pPr>
            <w:r w:rsidRPr="00174C05">
              <w:rPr>
                <w:b/>
                <w:bCs/>
                <w:sz w:val="24"/>
                <w:szCs w:val="24"/>
              </w:rPr>
              <w:t>«удовлетворительно»</w:t>
            </w:r>
          </w:p>
        </w:tc>
        <w:tc>
          <w:tcPr>
            <w:tcW w:w="6627" w:type="dxa"/>
          </w:tcPr>
          <w:p w14:paraId="2BE47D99" w14:textId="77777777" w:rsidR="005247D6" w:rsidRPr="00174C05" w:rsidRDefault="005247D6" w:rsidP="00AB2091">
            <w:pPr>
              <w:jc w:val="both"/>
              <w:rPr>
                <w:b/>
                <w:bCs/>
                <w:sz w:val="24"/>
                <w:szCs w:val="24"/>
              </w:rPr>
            </w:pPr>
            <w:r w:rsidRPr="00174C05">
              <w:rPr>
                <w:bCs/>
                <w:sz w:val="24"/>
                <w:szCs w:val="24"/>
              </w:rPr>
              <w:t>Выставляется при условии правильного ответа 50-69% тестовых заданий</w:t>
            </w:r>
          </w:p>
        </w:tc>
      </w:tr>
      <w:tr w:rsidR="005247D6" w:rsidRPr="00174C05" w14:paraId="44B1A824" w14:textId="77777777" w:rsidTr="00AB2091">
        <w:tc>
          <w:tcPr>
            <w:tcW w:w="2943" w:type="dxa"/>
          </w:tcPr>
          <w:p w14:paraId="2E4488B4" w14:textId="77777777" w:rsidR="005247D6" w:rsidRPr="00174C05" w:rsidRDefault="005247D6" w:rsidP="00AB2091">
            <w:pPr>
              <w:jc w:val="both"/>
              <w:rPr>
                <w:b/>
                <w:bCs/>
                <w:sz w:val="24"/>
                <w:szCs w:val="24"/>
              </w:rPr>
            </w:pPr>
            <w:r w:rsidRPr="00174C05">
              <w:rPr>
                <w:b/>
                <w:bCs/>
                <w:sz w:val="24"/>
                <w:szCs w:val="24"/>
              </w:rPr>
              <w:t>«неудовлетворительно»</w:t>
            </w:r>
          </w:p>
        </w:tc>
        <w:tc>
          <w:tcPr>
            <w:tcW w:w="6627" w:type="dxa"/>
          </w:tcPr>
          <w:p w14:paraId="163D31F1" w14:textId="77777777" w:rsidR="005247D6" w:rsidRPr="00174C05" w:rsidRDefault="005247D6" w:rsidP="00AB2091">
            <w:pPr>
              <w:jc w:val="both"/>
              <w:rPr>
                <w:b/>
                <w:bCs/>
                <w:sz w:val="24"/>
                <w:szCs w:val="24"/>
              </w:rPr>
            </w:pPr>
            <w:r w:rsidRPr="00174C05">
              <w:rPr>
                <w:bCs/>
                <w:sz w:val="24"/>
                <w:szCs w:val="24"/>
              </w:rPr>
              <w:t>Выставляется при условии правильного ответа менее 50% и меньше правильных ответов тестовых заданий</w:t>
            </w:r>
          </w:p>
        </w:tc>
      </w:tr>
    </w:tbl>
    <w:p w14:paraId="6E8C52C1" w14:textId="77777777" w:rsidR="005247D6" w:rsidRPr="00174C05" w:rsidRDefault="005247D6" w:rsidP="005247D6">
      <w:pPr>
        <w:jc w:val="center"/>
        <w:rPr>
          <w:b/>
          <w:sz w:val="24"/>
          <w:szCs w:val="24"/>
        </w:rPr>
      </w:pPr>
    </w:p>
    <w:p w14:paraId="184FA29D" w14:textId="77777777" w:rsidR="005247D6" w:rsidRPr="00174C05" w:rsidRDefault="005247D6" w:rsidP="005247D6">
      <w:pPr>
        <w:jc w:val="center"/>
        <w:rPr>
          <w:b/>
          <w:sz w:val="24"/>
          <w:szCs w:val="24"/>
        </w:rPr>
      </w:pPr>
      <w:r w:rsidRPr="00174C05">
        <w:rPr>
          <w:b/>
          <w:sz w:val="24"/>
          <w:szCs w:val="24"/>
        </w:rPr>
        <w:tab/>
        <w:t>Критерии оценки знаний при проведении зачета</w:t>
      </w:r>
    </w:p>
    <w:p w14:paraId="421E151C" w14:textId="77777777" w:rsidR="005247D6" w:rsidRPr="00174C05" w:rsidRDefault="005247D6" w:rsidP="005247D6">
      <w:pPr>
        <w:tabs>
          <w:tab w:val="left" w:pos="3531"/>
        </w:tabs>
        <w:jc w:val="both"/>
        <w:rPr>
          <w:b/>
          <w:sz w:val="24"/>
          <w:szCs w:val="24"/>
        </w:rPr>
      </w:pPr>
    </w:p>
    <w:p w14:paraId="171CB63B" w14:textId="77777777" w:rsidR="005247D6" w:rsidRPr="00174C05" w:rsidRDefault="005247D6" w:rsidP="005247D6">
      <w:pPr>
        <w:ind w:firstLine="708"/>
        <w:jc w:val="both"/>
        <w:rPr>
          <w:sz w:val="24"/>
          <w:szCs w:val="24"/>
        </w:rPr>
      </w:pPr>
      <w:r w:rsidRPr="00174C05">
        <w:rPr>
          <w:sz w:val="24"/>
          <w:szCs w:val="24"/>
        </w:rPr>
        <w:t xml:space="preserve">Зачет – это форма проверки знаний, умений и навыков, приобретенных обучающимися в процессе усвоения учебного материала лекционных, практических и семинарских занятий по дисциплине. </w:t>
      </w:r>
    </w:p>
    <w:p w14:paraId="4387ADDB" w14:textId="77777777" w:rsidR="005247D6" w:rsidRPr="00174C05" w:rsidRDefault="005247D6" w:rsidP="005247D6">
      <w:pPr>
        <w:jc w:val="both"/>
        <w:rPr>
          <w:sz w:val="24"/>
          <w:szCs w:val="24"/>
        </w:rPr>
      </w:pPr>
      <w:r w:rsidRPr="00174C05">
        <w:rPr>
          <w:sz w:val="24"/>
          <w:szCs w:val="24"/>
        </w:rPr>
        <w:t xml:space="preserve">Оценка </w:t>
      </w:r>
      <w:r w:rsidRPr="00174C05">
        <w:rPr>
          <w:b/>
          <w:i/>
          <w:sz w:val="24"/>
          <w:szCs w:val="24"/>
        </w:rPr>
        <w:t>«зачтено»</w:t>
      </w:r>
      <w:r w:rsidRPr="00174C05">
        <w:rPr>
          <w:sz w:val="24"/>
          <w:szCs w:val="24"/>
        </w:rPr>
        <w:t xml:space="preserve"> выставляется студенту, который:</w:t>
      </w:r>
    </w:p>
    <w:p w14:paraId="47257BC8" w14:textId="77777777" w:rsidR="005247D6" w:rsidRPr="00174C05" w:rsidRDefault="005247D6" w:rsidP="005247D6">
      <w:pPr>
        <w:widowControl/>
        <w:numPr>
          <w:ilvl w:val="0"/>
          <w:numId w:val="26"/>
        </w:numPr>
        <w:autoSpaceDE/>
        <w:autoSpaceDN/>
        <w:contextualSpacing/>
        <w:jc w:val="both"/>
        <w:rPr>
          <w:sz w:val="24"/>
          <w:szCs w:val="24"/>
          <w:lang w:eastAsia="ru-RU"/>
        </w:rPr>
      </w:pPr>
      <w:r w:rsidRPr="00174C05">
        <w:rPr>
          <w:sz w:val="24"/>
          <w:szCs w:val="24"/>
          <w:lang w:eastAsia="ru-RU"/>
        </w:rPr>
        <w:t>прочно усвоил предусмотренный программный материал;</w:t>
      </w:r>
    </w:p>
    <w:p w14:paraId="040A7D9A" w14:textId="77777777" w:rsidR="005247D6" w:rsidRPr="00174C05" w:rsidRDefault="005247D6" w:rsidP="005247D6">
      <w:pPr>
        <w:widowControl/>
        <w:numPr>
          <w:ilvl w:val="0"/>
          <w:numId w:val="26"/>
        </w:numPr>
        <w:autoSpaceDE/>
        <w:autoSpaceDN/>
        <w:contextualSpacing/>
        <w:jc w:val="both"/>
        <w:rPr>
          <w:sz w:val="24"/>
          <w:szCs w:val="24"/>
          <w:lang w:eastAsia="ru-RU"/>
        </w:rPr>
      </w:pPr>
      <w:r w:rsidRPr="00174C05">
        <w:rPr>
          <w:sz w:val="24"/>
          <w:szCs w:val="24"/>
          <w:lang w:eastAsia="ru-RU"/>
        </w:rPr>
        <w:t>правильно, аргументировано ответил на все вопросы, с приведением примеров;</w:t>
      </w:r>
    </w:p>
    <w:p w14:paraId="21813D89" w14:textId="77777777" w:rsidR="005247D6" w:rsidRPr="00174C05" w:rsidRDefault="005247D6" w:rsidP="005247D6">
      <w:pPr>
        <w:widowControl/>
        <w:numPr>
          <w:ilvl w:val="0"/>
          <w:numId w:val="26"/>
        </w:numPr>
        <w:autoSpaceDE/>
        <w:autoSpaceDN/>
        <w:contextualSpacing/>
        <w:jc w:val="both"/>
        <w:rPr>
          <w:sz w:val="24"/>
          <w:szCs w:val="24"/>
          <w:lang w:eastAsia="ru-RU"/>
        </w:rPr>
      </w:pPr>
      <w:r w:rsidRPr="00174C05">
        <w:rPr>
          <w:sz w:val="24"/>
          <w:szCs w:val="24"/>
          <w:lang w:eastAsia="ru-RU"/>
        </w:rPr>
        <w:t>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w:t>
      </w:r>
    </w:p>
    <w:p w14:paraId="76227A45" w14:textId="77777777" w:rsidR="005247D6" w:rsidRPr="00174C05" w:rsidRDefault="005247D6" w:rsidP="005247D6">
      <w:pPr>
        <w:widowControl/>
        <w:numPr>
          <w:ilvl w:val="0"/>
          <w:numId w:val="26"/>
        </w:numPr>
        <w:autoSpaceDE/>
        <w:autoSpaceDN/>
        <w:contextualSpacing/>
        <w:jc w:val="both"/>
        <w:rPr>
          <w:sz w:val="24"/>
          <w:szCs w:val="24"/>
          <w:lang w:eastAsia="ru-RU"/>
        </w:rPr>
      </w:pPr>
      <w:r w:rsidRPr="00174C05">
        <w:rPr>
          <w:sz w:val="24"/>
          <w:szCs w:val="24"/>
          <w:lang w:eastAsia="ru-RU"/>
        </w:rPr>
        <w:t>без ошибок выполнил практическое задание.</w:t>
      </w:r>
    </w:p>
    <w:p w14:paraId="23B9B08A" w14:textId="77777777" w:rsidR="005247D6" w:rsidRPr="00174C05" w:rsidRDefault="005247D6" w:rsidP="005247D6">
      <w:pPr>
        <w:ind w:firstLine="360"/>
        <w:jc w:val="both"/>
        <w:rPr>
          <w:sz w:val="24"/>
          <w:szCs w:val="24"/>
        </w:rPr>
      </w:pPr>
      <w:r w:rsidRPr="00174C05">
        <w:rPr>
          <w:sz w:val="24"/>
          <w:szCs w:val="24"/>
        </w:rPr>
        <w:t>Обязательным условием выставленной оценки является правильная речь в быстром или умеренном темпе.</w:t>
      </w:r>
    </w:p>
    <w:p w14:paraId="25B66132" w14:textId="77777777" w:rsidR="005247D6" w:rsidRPr="00174C05" w:rsidRDefault="005247D6" w:rsidP="005247D6">
      <w:pPr>
        <w:ind w:firstLine="360"/>
        <w:jc w:val="both"/>
        <w:rPr>
          <w:sz w:val="24"/>
          <w:szCs w:val="24"/>
        </w:rPr>
      </w:pPr>
      <w:r w:rsidRPr="00174C05">
        <w:rPr>
          <w:sz w:val="24"/>
          <w:szCs w:val="24"/>
        </w:rPr>
        <w:t>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семинарских занятиях.</w:t>
      </w:r>
    </w:p>
    <w:p w14:paraId="60BB8471" w14:textId="77777777" w:rsidR="005247D6" w:rsidRPr="00174C05" w:rsidRDefault="005247D6" w:rsidP="005247D6">
      <w:pPr>
        <w:ind w:firstLine="360"/>
        <w:jc w:val="both"/>
        <w:rPr>
          <w:sz w:val="24"/>
          <w:szCs w:val="24"/>
          <w:lang w:eastAsia="ru-RU"/>
        </w:rPr>
      </w:pPr>
      <w:r w:rsidRPr="00174C05">
        <w:rPr>
          <w:sz w:val="24"/>
          <w:szCs w:val="24"/>
        </w:rPr>
        <w:lastRenderedPageBreak/>
        <w:t xml:space="preserve"> Оценка </w:t>
      </w:r>
      <w:r w:rsidRPr="00174C05">
        <w:rPr>
          <w:b/>
          <w:i/>
          <w:sz w:val="24"/>
          <w:szCs w:val="24"/>
        </w:rPr>
        <w:t>«не зачтено»</w:t>
      </w:r>
      <w:r w:rsidRPr="00174C05">
        <w:rPr>
          <w:sz w:val="24"/>
          <w:szCs w:val="24"/>
        </w:rPr>
        <w:t xml:space="preserve"> Выставляется студенту, который не справился с 50% вопросов и заданий билета,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w:t>
      </w:r>
      <w:r w:rsidRPr="00174C05">
        <w:rPr>
          <w:sz w:val="24"/>
          <w:szCs w:val="24"/>
          <w:lang w:eastAsia="ru-RU"/>
        </w:rPr>
        <w:t xml:space="preserve"> о взаимосвязях, компонентах, этапах развития культуры у студента нет.</w:t>
      </w:r>
    </w:p>
    <w:p w14:paraId="14D4D59E" w14:textId="77777777" w:rsidR="005247D6" w:rsidRPr="00174C05" w:rsidRDefault="005247D6" w:rsidP="005247D6">
      <w:pPr>
        <w:ind w:firstLine="360"/>
        <w:jc w:val="both"/>
        <w:rPr>
          <w:sz w:val="24"/>
          <w:szCs w:val="24"/>
        </w:rPr>
      </w:pPr>
    </w:p>
    <w:p w14:paraId="4413DDD3" w14:textId="77777777" w:rsidR="005247D6" w:rsidRPr="00174C05" w:rsidRDefault="005247D6" w:rsidP="005247D6">
      <w:pPr>
        <w:jc w:val="center"/>
        <w:rPr>
          <w:b/>
          <w:sz w:val="24"/>
          <w:szCs w:val="24"/>
        </w:rPr>
      </w:pPr>
      <w:r w:rsidRPr="00174C05">
        <w:rPr>
          <w:b/>
          <w:sz w:val="24"/>
          <w:szCs w:val="24"/>
        </w:rPr>
        <w:t>Критерии оценки знаний при проведении экзамена</w:t>
      </w:r>
    </w:p>
    <w:p w14:paraId="4931AFCF" w14:textId="77777777" w:rsidR="005247D6" w:rsidRPr="00174C05" w:rsidRDefault="005247D6" w:rsidP="005247D6">
      <w:pPr>
        <w:jc w:val="both"/>
        <w:rPr>
          <w:sz w:val="24"/>
          <w:szCs w:val="24"/>
        </w:rPr>
      </w:pPr>
      <w:r w:rsidRPr="00174C05">
        <w:rPr>
          <w:sz w:val="24"/>
          <w:szCs w:val="24"/>
        </w:rPr>
        <w:tab/>
        <w:t>Экзамен по дисциплине (модулю) служит для оценки работы обучающегося в течение семестра (семестров)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профессиональных задач.</w:t>
      </w:r>
    </w:p>
    <w:p w14:paraId="12326EF8" w14:textId="77777777" w:rsidR="005247D6" w:rsidRPr="00174C05" w:rsidRDefault="005247D6" w:rsidP="005247D6">
      <w:pPr>
        <w:jc w:val="both"/>
        <w:rPr>
          <w:sz w:val="24"/>
          <w:szCs w:val="24"/>
        </w:rPr>
      </w:pPr>
      <w:r w:rsidRPr="00174C05">
        <w:rPr>
          <w:sz w:val="24"/>
          <w:szCs w:val="24"/>
        </w:rPr>
        <w:t>Экзамен проводится в форме устного опроса по билетам или без билетов, с предварительной подготовкой или без подготовки по усмотрению преподавателя. Экзаменатор вправе задавать вопросы сверх билета, а так же, помимо теоретических вопросов, давать ситуационные задачи по программе данного курса.</w:t>
      </w:r>
    </w:p>
    <w:p w14:paraId="33D7E09C" w14:textId="77777777" w:rsidR="005247D6" w:rsidRPr="00174C05" w:rsidRDefault="005247D6" w:rsidP="005247D6">
      <w:pPr>
        <w:jc w:val="both"/>
        <w:rPr>
          <w:sz w:val="24"/>
          <w:szCs w:val="24"/>
        </w:rPr>
      </w:pPr>
      <w:r w:rsidRPr="00174C05">
        <w:rPr>
          <w:sz w:val="24"/>
          <w:szCs w:val="24"/>
        </w:rPr>
        <w:t>Экзаменационные билеты (вопросы) утверждаются на заседании кафедры и подписываются заведующим кафедрой. Комплект экзаменационных билетов должен содержать не менее 25-и билетов. Экзаменатор может проставить экзамен без опроса или собеседования студентам, которые активно участвовали в практических занятиях.</w:t>
      </w:r>
    </w:p>
    <w:p w14:paraId="7BD08334" w14:textId="77777777" w:rsidR="005247D6" w:rsidRPr="00174C05" w:rsidRDefault="005247D6" w:rsidP="005247D6">
      <w:pPr>
        <w:ind w:firstLine="708"/>
        <w:jc w:val="both"/>
        <w:rPr>
          <w:sz w:val="24"/>
          <w:szCs w:val="24"/>
        </w:rPr>
      </w:pPr>
      <w:r w:rsidRPr="00174C05">
        <w:rPr>
          <w:sz w:val="24"/>
          <w:szCs w:val="24"/>
        </w:rPr>
        <w:t>Отметка «</w:t>
      </w:r>
      <w:r w:rsidRPr="00174C05">
        <w:rPr>
          <w:b/>
          <w:sz w:val="24"/>
          <w:szCs w:val="24"/>
        </w:rPr>
        <w:t>отлично</w:t>
      </w:r>
      <w:r w:rsidRPr="00174C05">
        <w:rPr>
          <w:sz w:val="24"/>
          <w:szCs w:val="24"/>
        </w:rPr>
        <w:t>» - студент глубоко и прочно усвоил весь программный материал, исчерпывающе, последовательно, грамотно и логически стройно его излагает, тесно увязывает теорию с практикой. Студент не затрудняется с ответом при видоизменении задания, свободно справляется с ситуационными задачами и другими видами заданий, правильно обосновывает принятые решения, владеет разносторонними навыками и приемами выполнения практических навыков, обнаруживает умение самостоятельно обобщать и излагать материал, не допуская ошибок.</w:t>
      </w:r>
    </w:p>
    <w:p w14:paraId="09466D7C" w14:textId="77777777" w:rsidR="005247D6" w:rsidRPr="00174C05" w:rsidRDefault="005247D6" w:rsidP="005247D6">
      <w:pPr>
        <w:ind w:firstLine="708"/>
        <w:jc w:val="both"/>
        <w:rPr>
          <w:sz w:val="24"/>
          <w:szCs w:val="24"/>
        </w:rPr>
      </w:pPr>
      <w:r w:rsidRPr="00174C05">
        <w:rPr>
          <w:sz w:val="24"/>
          <w:szCs w:val="24"/>
        </w:rPr>
        <w:t>Отметка «</w:t>
      </w:r>
      <w:r w:rsidRPr="00174C05">
        <w:rPr>
          <w:b/>
          <w:sz w:val="24"/>
          <w:szCs w:val="24"/>
        </w:rPr>
        <w:t>хорошо</w:t>
      </w:r>
      <w:r w:rsidRPr="00174C05">
        <w:rPr>
          <w:sz w:val="24"/>
          <w:szCs w:val="24"/>
        </w:rPr>
        <w:t>» - студент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знания, владеет необходимыми навивками выполнения практических манипуляций.</w:t>
      </w:r>
    </w:p>
    <w:p w14:paraId="6DE2F0CE" w14:textId="77777777" w:rsidR="005247D6" w:rsidRPr="00174C05" w:rsidRDefault="005247D6" w:rsidP="005247D6">
      <w:pPr>
        <w:ind w:firstLine="708"/>
        <w:jc w:val="both"/>
        <w:rPr>
          <w:sz w:val="24"/>
          <w:szCs w:val="24"/>
        </w:rPr>
      </w:pPr>
      <w:r w:rsidRPr="00174C05">
        <w:rPr>
          <w:sz w:val="24"/>
          <w:szCs w:val="24"/>
        </w:rPr>
        <w:t>Отметка «</w:t>
      </w:r>
      <w:r w:rsidRPr="00174C05">
        <w:rPr>
          <w:b/>
          <w:sz w:val="24"/>
          <w:szCs w:val="24"/>
        </w:rPr>
        <w:t>удовлетворительно</w:t>
      </w:r>
      <w:r w:rsidRPr="00174C05">
        <w:rPr>
          <w:sz w:val="24"/>
          <w:szCs w:val="24"/>
        </w:rPr>
        <w:t>» - студент усвоил только основной материал, знает положения отдельных деталей, допускает неточности, недостаточно правильные формулировки, последовательность в изложении программного материала, и испытывает затруднения в выполнении практических заданий.</w:t>
      </w:r>
    </w:p>
    <w:p w14:paraId="363D08F8" w14:textId="77777777" w:rsidR="005247D6" w:rsidRPr="00174C05" w:rsidRDefault="005247D6" w:rsidP="005247D6">
      <w:pPr>
        <w:ind w:firstLine="708"/>
        <w:jc w:val="both"/>
        <w:rPr>
          <w:sz w:val="24"/>
          <w:szCs w:val="24"/>
        </w:rPr>
      </w:pPr>
      <w:r w:rsidRPr="00174C05">
        <w:rPr>
          <w:sz w:val="24"/>
          <w:szCs w:val="24"/>
        </w:rPr>
        <w:t>Отметка «неудовлетворительно» - студент не знает значительной части программного материала, допускает существенные ошибки, с большим затруднением выполняет практические работы.</w:t>
      </w:r>
    </w:p>
    <w:p w14:paraId="5E8DEEEE" w14:textId="77777777" w:rsidR="005247D6" w:rsidRPr="00174C05" w:rsidRDefault="005247D6" w:rsidP="005247D6">
      <w:pPr>
        <w:rPr>
          <w:sz w:val="24"/>
          <w:szCs w:val="24"/>
        </w:rPr>
      </w:pPr>
    </w:p>
    <w:p w14:paraId="0613FC54" w14:textId="77777777" w:rsidR="005247D6" w:rsidRPr="00174C05" w:rsidRDefault="005247D6" w:rsidP="005247D6">
      <w:pPr>
        <w:rPr>
          <w:sz w:val="24"/>
          <w:szCs w:val="24"/>
        </w:rPr>
      </w:pPr>
    </w:p>
    <w:p w14:paraId="47C3CA27" w14:textId="77777777" w:rsidR="00AB2091" w:rsidRPr="00174C05" w:rsidRDefault="00AB2091" w:rsidP="00AB2091">
      <w:pPr>
        <w:ind w:firstLine="709"/>
        <w:jc w:val="center"/>
        <w:rPr>
          <w:b/>
          <w:sz w:val="24"/>
          <w:szCs w:val="24"/>
          <w:lang w:eastAsia="ru-RU"/>
        </w:rPr>
      </w:pPr>
      <w:r w:rsidRPr="00174C05">
        <w:rPr>
          <w:b/>
          <w:sz w:val="24"/>
          <w:szCs w:val="24"/>
          <w:lang w:eastAsia="ru-RU"/>
        </w:rPr>
        <w:t>Фонд оценочных средств</w:t>
      </w:r>
    </w:p>
    <w:p w14:paraId="3D2F1761" w14:textId="77777777" w:rsidR="00AB2091" w:rsidRPr="00174C05" w:rsidRDefault="00AB2091" w:rsidP="00AB2091">
      <w:pPr>
        <w:ind w:firstLine="709"/>
        <w:jc w:val="center"/>
        <w:rPr>
          <w:b/>
          <w:sz w:val="24"/>
          <w:szCs w:val="24"/>
          <w:lang w:eastAsia="ru-RU"/>
        </w:rPr>
      </w:pPr>
      <w:r w:rsidRPr="00174C05">
        <w:rPr>
          <w:b/>
          <w:sz w:val="24"/>
          <w:szCs w:val="24"/>
          <w:lang w:eastAsia="ru-RU"/>
        </w:rPr>
        <w:t>для проведения промежуточной аттестации обучающихся по дисциплине</w:t>
      </w:r>
    </w:p>
    <w:p w14:paraId="52A0BC94" w14:textId="77777777" w:rsidR="00AB2091" w:rsidRPr="00174C05" w:rsidRDefault="00AB2091" w:rsidP="00AB2091">
      <w:pPr>
        <w:spacing w:line="360" w:lineRule="auto"/>
        <w:jc w:val="center"/>
        <w:rPr>
          <w:b/>
          <w:sz w:val="24"/>
          <w:szCs w:val="24"/>
          <w:lang w:bidi="en-US"/>
        </w:rPr>
      </w:pPr>
      <w:r w:rsidRPr="00174C05">
        <w:rPr>
          <w:b/>
          <w:sz w:val="24"/>
          <w:szCs w:val="24"/>
        </w:rPr>
        <w:t xml:space="preserve"> «</w:t>
      </w:r>
      <w:r w:rsidRPr="00174C05">
        <w:rPr>
          <w:b/>
          <w:color w:val="000000"/>
          <w:sz w:val="24"/>
          <w:szCs w:val="24"/>
          <w:lang w:eastAsia="ru-RU"/>
        </w:rPr>
        <w:t>Неотложные состояния в педиатрии</w:t>
      </w:r>
      <w:r w:rsidRPr="00174C05">
        <w:rPr>
          <w:b/>
          <w:sz w:val="24"/>
          <w:szCs w:val="24"/>
        </w:rPr>
        <w:t>»</w:t>
      </w:r>
    </w:p>
    <w:p w14:paraId="7B6F5985" w14:textId="77777777" w:rsidR="00AB2091" w:rsidRPr="00174C05" w:rsidRDefault="00AB2091" w:rsidP="00AB2091">
      <w:pPr>
        <w:spacing w:line="360" w:lineRule="auto"/>
        <w:jc w:val="center"/>
        <w:rPr>
          <w:b/>
          <w:sz w:val="24"/>
          <w:szCs w:val="24"/>
        </w:rPr>
      </w:pPr>
      <w:r w:rsidRPr="00174C05">
        <w:rPr>
          <w:b/>
          <w:sz w:val="24"/>
          <w:szCs w:val="24"/>
        </w:rPr>
        <w:t>специальности 31.05.02  «Педиатрия»</w:t>
      </w:r>
    </w:p>
    <w:p w14:paraId="79CA48C3" w14:textId="77777777" w:rsidR="00AB2091" w:rsidRPr="00174C05" w:rsidRDefault="00AB2091" w:rsidP="00AB2091">
      <w:pPr>
        <w:jc w:val="center"/>
        <w:rPr>
          <w:b/>
          <w:sz w:val="24"/>
          <w:szCs w:val="24"/>
        </w:rPr>
      </w:pPr>
    </w:p>
    <w:p w14:paraId="60564E02" w14:textId="77777777" w:rsidR="00AB2091" w:rsidRPr="00174C05" w:rsidRDefault="00AB2091" w:rsidP="00AB2091">
      <w:pPr>
        <w:jc w:val="center"/>
        <w:rPr>
          <w:b/>
          <w:sz w:val="24"/>
          <w:szCs w:val="24"/>
        </w:rPr>
      </w:pPr>
    </w:p>
    <w:p w14:paraId="69FB9597" w14:textId="77777777" w:rsidR="00AB2091" w:rsidRPr="00174C05" w:rsidRDefault="00AB2091" w:rsidP="00AB2091">
      <w:pPr>
        <w:ind w:left="360"/>
        <w:jc w:val="both"/>
        <w:rPr>
          <w:b/>
          <w:bCs/>
          <w:sz w:val="24"/>
          <w:szCs w:val="24"/>
        </w:rPr>
      </w:pPr>
      <w:r w:rsidRPr="00174C05">
        <w:rPr>
          <w:b/>
          <w:bCs/>
          <w:sz w:val="24"/>
          <w:szCs w:val="24"/>
        </w:rPr>
        <w:t xml:space="preserve">1. Перечень компетенций с указанием этапов их формирования в процессе </w:t>
      </w:r>
    </w:p>
    <w:p w14:paraId="73A6AD26" w14:textId="77777777" w:rsidR="00AB2091" w:rsidRPr="00174C05" w:rsidRDefault="00AB2091" w:rsidP="00AB2091">
      <w:pPr>
        <w:ind w:left="360"/>
        <w:jc w:val="both"/>
        <w:rPr>
          <w:b/>
          <w:sz w:val="24"/>
          <w:szCs w:val="24"/>
        </w:rPr>
      </w:pPr>
      <w:r w:rsidRPr="00174C05">
        <w:rPr>
          <w:b/>
          <w:bCs/>
          <w:sz w:val="24"/>
          <w:szCs w:val="24"/>
        </w:rPr>
        <w:t>освоения образовательной программы</w:t>
      </w:r>
    </w:p>
    <w:p w14:paraId="5C4D8F34" w14:textId="77777777" w:rsidR="00AB2091" w:rsidRPr="00174C05" w:rsidRDefault="00AB2091" w:rsidP="00AB2091">
      <w:pPr>
        <w:ind w:firstLine="709"/>
        <w:jc w:val="both"/>
        <w:rPr>
          <w:b/>
          <w:sz w:val="24"/>
          <w:szCs w:val="24"/>
        </w:rPr>
      </w:pPr>
    </w:p>
    <w:tbl>
      <w:tblPr>
        <w:tblW w:w="9899" w:type="dxa"/>
        <w:tblInd w:w="-10" w:type="dxa"/>
        <w:tblLook w:val="04A0" w:firstRow="1" w:lastRow="0" w:firstColumn="1" w:lastColumn="0" w:noHBand="0" w:noVBand="1"/>
      </w:tblPr>
      <w:tblGrid>
        <w:gridCol w:w="108"/>
        <w:gridCol w:w="114"/>
        <w:gridCol w:w="108"/>
        <w:gridCol w:w="3850"/>
        <w:gridCol w:w="108"/>
        <w:gridCol w:w="5611"/>
      </w:tblGrid>
      <w:tr w:rsidR="00AB2091" w:rsidRPr="00174C05" w14:paraId="364C0646" w14:textId="77777777" w:rsidTr="00AB2091">
        <w:trPr>
          <w:trHeight w:val="630"/>
        </w:trPr>
        <w:tc>
          <w:tcPr>
            <w:tcW w:w="222" w:type="dxa"/>
            <w:gridSpan w:val="2"/>
            <w:noWrap/>
            <w:vAlign w:val="center"/>
            <w:hideMark/>
          </w:tcPr>
          <w:p w14:paraId="267B963C" w14:textId="77777777" w:rsidR="00AB2091" w:rsidRPr="00174C05" w:rsidRDefault="00AB2091">
            <w:pPr>
              <w:rPr>
                <w:b/>
                <w:sz w:val="24"/>
                <w:szCs w:val="24"/>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3F3531" w14:textId="77777777" w:rsidR="00AB2091" w:rsidRPr="00174C05" w:rsidRDefault="00AB2091">
            <w:pPr>
              <w:spacing w:line="276" w:lineRule="auto"/>
              <w:rPr>
                <w:i/>
                <w:color w:val="000000"/>
                <w:sz w:val="24"/>
                <w:szCs w:val="24"/>
                <w:lang w:val="en-US" w:eastAsia="ru-RU" w:bidi="en-US"/>
              </w:rPr>
            </w:pPr>
            <w:r w:rsidRPr="00174C05">
              <w:rPr>
                <w:i/>
                <w:color w:val="000000"/>
                <w:sz w:val="24"/>
                <w:szCs w:val="24"/>
                <w:lang w:eastAsia="ru-RU"/>
              </w:rPr>
              <w:t>ПКУВ-1.2</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09E877E3" w14:textId="77777777" w:rsidR="00AB2091" w:rsidRPr="00174C05" w:rsidRDefault="00AB2091">
            <w:pPr>
              <w:spacing w:line="276" w:lineRule="auto"/>
              <w:rPr>
                <w:i/>
                <w:color w:val="000000"/>
                <w:sz w:val="24"/>
                <w:szCs w:val="24"/>
                <w:lang w:eastAsia="ru-RU"/>
              </w:rPr>
            </w:pPr>
            <w:r w:rsidRPr="00174C05">
              <w:rPr>
                <w:i/>
                <w:color w:val="000000"/>
                <w:sz w:val="24"/>
                <w:szCs w:val="24"/>
                <w:lang w:eastAsia="ru-RU"/>
              </w:rPr>
              <w:t xml:space="preserve">Оценивает состояние и самочувствие детей, формулирует предварительный диагноз, проводит </w:t>
            </w:r>
            <w:r w:rsidRPr="00174C05">
              <w:rPr>
                <w:i/>
                <w:color w:val="000000"/>
                <w:sz w:val="24"/>
                <w:szCs w:val="24"/>
                <w:lang w:eastAsia="ru-RU"/>
              </w:rPr>
              <w:lastRenderedPageBreak/>
              <w:t>дифференциальную диагностику и определяет потребность в госпитализации ребенка с учетом действующих клинических рекомендаций, порядков оказания и стандартов медицинской помощи</w:t>
            </w:r>
          </w:p>
        </w:tc>
      </w:tr>
      <w:tr w:rsidR="00AB2091" w:rsidRPr="00174C05" w14:paraId="1FCDA9A8" w14:textId="77777777" w:rsidTr="00AB2091">
        <w:trPr>
          <w:trHeight w:val="300"/>
        </w:trPr>
        <w:tc>
          <w:tcPr>
            <w:tcW w:w="222" w:type="dxa"/>
            <w:gridSpan w:val="2"/>
            <w:noWrap/>
            <w:vAlign w:val="center"/>
            <w:hideMark/>
          </w:tcPr>
          <w:p w14:paraId="1D9977DC" w14:textId="77777777" w:rsidR="00AB2091" w:rsidRPr="00174C05" w:rsidRDefault="00AB2091">
            <w:pPr>
              <w:rPr>
                <w:i/>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2397F0E4"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Б1.О.71</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170116A0"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Симуляционное обучение</w:t>
            </w:r>
          </w:p>
        </w:tc>
      </w:tr>
      <w:tr w:rsidR="00AB2091" w:rsidRPr="00174C05" w14:paraId="5B327DFB" w14:textId="77777777" w:rsidTr="00AB2091">
        <w:trPr>
          <w:trHeight w:val="300"/>
        </w:trPr>
        <w:tc>
          <w:tcPr>
            <w:tcW w:w="222" w:type="dxa"/>
            <w:gridSpan w:val="2"/>
            <w:noWrap/>
            <w:vAlign w:val="center"/>
            <w:hideMark/>
          </w:tcPr>
          <w:p w14:paraId="2FF247FB" w14:textId="77777777" w:rsidR="00AB2091" w:rsidRPr="00174C05" w:rsidRDefault="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CC039A1"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Б1.В.02</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756FC055"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Неврология детского возраста</w:t>
            </w:r>
          </w:p>
        </w:tc>
      </w:tr>
      <w:tr w:rsidR="00AB2091" w:rsidRPr="00174C05" w14:paraId="5CD64879" w14:textId="77777777" w:rsidTr="00AB2091">
        <w:trPr>
          <w:trHeight w:val="300"/>
        </w:trPr>
        <w:tc>
          <w:tcPr>
            <w:tcW w:w="222" w:type="dxa"/>
            <w:gridSpan w:val="2"/>
            <w:noWrap/>
            <w:vAlign w:val="center"/>
            <w:hideMark/>
          </w:tcPr>
          <w:p w14:paraId="3B17DED3" w14:textId="77777777" w:rsidR="00AB2091" w:rsidRPr="00174C05" w:rsidRDefault="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DCC19EC"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Б1.В.03</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3A0B4156"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Детская эндокринология</w:t>
            </w:r>
          </w:p>
        </w:tc>
      </w:tr>
      <w:tr w:rsidR="00AB2091" w:rsidRPr="00174C05" w14:paraId="590C9921" w14:textId="77777777" w:rsidTr="00AB2091">
        <w:trPr>
          <w:trHeight w:val="300"/>
        </w:trPr>
        <w:tc>
          <w:tcPr>
            <w:tcW w:w="222" w:type="dxa"/>
            <w:gridSpan w:val="2"/>
            <w:noWrap/>
            <w:vAlign w:val="center"/>
            <w:hideMark/>
          </w:tcPr>
          <w:p w14:paraId="23A727B2" w14:textId="77777777" w:rsidR="00AB2091" w:rsidRPr="00174C05" w:rsidRDefault="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5EAA940E"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Б1.В.04</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50FEC65C"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Детская онкология</w:t>
            </w:r>
          </w:p>
        </w:tc>
      </w:tr>
      <w:tr w:rsidR="00AB2091" w:rsidRPr="00174C05" w14:paraId="2BE13138" w14:textId="77777777" w:rsidTr="00AB2091">
        <w:trPr>
          <w:trHeight w:val="300"/>
        </w:trPr>
        <w:tc>
          <w:tcPr>
            <w:tcW w:w="222" w:type="dxa"/>
            <w:gridSpan w:val="2"/>
            <w:noWrap/>
            <w:vAlign w:val="center"/>
            <w:hideMark/>
          </w:tcPr>
          <w:p w14:paraId="535B5B6E" w14:textId="77777777" w:rsidR="00AB2091" w:rsidRPr="00174C05" w:rsidRDefault="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2CF7FFF"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Б1.В.05</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1D6E4F34"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Гематология детского возраста</w:t>
            </w:r>
          </w:p>
        </w:tc>
      </w:tr>
      <w:tr w:rsidR="00AB2091" w:rsidRPr="00174C05" w14:paraId="2B8B9F93" w14:textId="77777777" w:rsidTr="00AB2091">
        <w:trPr>
          <w:trHeight w:val="300"/>
        </w:trPr>
        <w:tc>
          <w:tcPr>
            <w:tcW w:w="222" w:type="dxa"/>
            <w:gridSpan w:val="2"/>
            <w:noWrap/>
            <w:vAlign w:val="center"/>
            <w:hideMark/>
          </w:tcPr>
          <w:p w14:paraId="7929F513" w14:textId="77777777" w:rsidR="00AB2091" w:rsidRPr="00174C05" w:rsidRDefault="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59ABE1E5"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Б1.В.ДВ.02.01</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3206021B"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Детская пульмонология</w:t>
            </w:r>
          </w:p>
        </w:tc>
      </w:tr>
      <w:tr w:rsidR="00AB2091" w:rsidRPr="00174C05" w14:paraId="2BAC97DB" w14:textId="77777777" w:rsidTr="00AB2091">
        <w:trPr>
          <w:trHeight w:val="300"/>
        </w:trPr>
        <w:tc>
          <w:tcPr>
            <w:tcW w:w="222" w:type="dxa"/>
            <w:gridSpan w:val="2"/>
            <w:noWrap/>
            <w:vAlign w:val="center"/>
            <w:hideMark/>
          </w:tcPr>
          <w:p w14:paraId="2675951C" w14:textId="77777777" w:rsidR="00AB2091" w:rsidRPr="00174C05" w:rsidRDefault="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7E60A53"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Б1.В.ДВ.02.02</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1F26B9A4"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Детская кардиология</w:t>
            </w:r>
          </w:p>
        </w:tc>
      </w:tr>
      <w:tr w:rsidR="00AB2091" w:rsidRPr="00174C05" w14:paraId="21E75607" w14:textId="77777777" w:rsidTr="00AB2091">
        <w:trPr>
          <w:trHeight w:val="300"/>
        </w:trPr>
        <w:tc>
          <w:tcPr>
            <w:tcW w:w="222" w:type="dxa"/>
            <w:gridSpan w:val="2"/>
            <w:noWrap/>
            <w:vAlign w:val="center"/>
            <w:hideMark/>
          </w:tcPr>
          <w:p w14:paraId="174A66C8" w14:textId="77777777" w:rsidR="00AB2091" w:rsidRPr="00174C05" w:rsidRDefault="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C55BF4E"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Б1.В.ДВ.03.01</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2098D31A"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Неотложные состояния в педиатрии</w:t>
            </w:r>
          </w:p>
        </w:tc>
      </w:tr>
      <w:tr w:rsidR="00AB2091" w:rsidRPr="00174C05" w14:paraId="0FAFA03A" w14:textId="77777777" w:rsidTr="00AB2091">
        <w:trPr>
          <w:trHeight w:val="300"/>
        </w:trPr>
        <w:tc>
          <w:tcPr>
            <w:tcW w:w="222" w:type="dxa"/>
            <w:gridSpan w:val="2"/>
            <w:noWrap/>
            <w:vAlign w:val="center"/>
            <w:hideMark/>
          </w:tcPr>
          <w:p w14:paraId="42DC0C41" w14:textId="77777777" w:rsidR="00AB2091" w:rsidRPr="00174C05" w:rsidRDefault="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ECEFEEB"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Б1.В.ДВ.04.01</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36164707"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Функциональная диагностика в педиатрии</w:t>
            </w:r>
          </w:p>
        </w:tc>
      </w:tr>
      <w:tr w:rsidR="00AB2091" w:rsidRPr="00174C05" w14:paraId="3E81E648" w14:textId="77777777" w:rsidTr="00AB2091">
        <w:trPr>
          <w:trHeight w:val="300"/>
        </w:trPr>
        <w:tc>
          <w:tcPr>
            <w:tcW w:w="222" w:type="dxa"/>
            <w:gridSpan w:val="2"/>
            <w:noWrap/>
            <w:vAlign w:val="center"/>
            <w:hideMark/>
          </w:tcPr>
          <w:p w14:paraId="5FA28BE3" w14:textId="77777777" w:rsidR="00AB2091" w:rsidRPr="00174C05" w:rsidRDefault="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9DD73DB"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Б2.О.02(У)</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3FB28415"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Практика по получению первичных профессиональных умений и навыков диагностического профиля</w:t>
            </w:r>
          </w:p>
        </w:tc>
      </w:tr>
      <w:tr w:rsidR="00AB2091" w:rsidRPr="00174C05" w14:paraId="4DCD4AB9" w14:textId="77777777" w:rsidTr="00AB2091">
        <w:trPr>
          <w:trHeight w:val="300"/>
        </w:trPr>
        <w:tc>
          <w:tcPr>
            <w:tcW w:w="222" w:type="dxa"/>
            <w:gridSpan w:val="2"/>
            <w:noWrap/>
            <w:vAlign w:val="center"/>
            <w:hideMark/>
          </w:tcPr>
          <w:p w14:paraId="186C2B08" w14:textId="77777777" w:rsidR="00AB2091" w:rsidRPr="00174C05" w:rsidRDefault="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8BB8157"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Б2.О.05(П)</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1C5D9942"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Клиническая практика педиатрического профиля</w:t>
            </w:r>
          </w:p>
        </w:tc>
      </w:tr>
      <w:tr w:rsidR="00AB2091" w:rsidRPr="00174C05" w14:paraId="500C2679" w14:textId="77777777" w:rsidTr="00AB2091">
        <w:trPr>
          <w:trHeight w:val="300"/>
        </w:trPr>
        <w:tc>
          <w:tcPr>
            <w:tcW w:w="222" w:type="dxa"/>
            <w:gridSpan w:val="2"/>
            <w:noWrap/>
            <w:vAlign w:val="center"/>
            <w:hideMark/>
          </w:tcPr>
          <w:p w14:paraId="57B87B90" w14:textId="77777777" w:rsidR="00AB2091" w:rsidRPr="00174C05" w:rsidRDefault="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5B6933C7"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Б3.01</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6DF44BC8"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AB2091" w:rsidRPr="00174C05" w14:paraId="6FD64FA4" w14:textId="77777777" w:rsidTr="00AB2091">
        <w:trPr>
          <w:trHeight w:val="420"/>
        </w:trPr>
        <w:tc>
          <w:tcPr>
            <w:tcW w:w="222" w:type="dxa"/>
            <w:gridSpan w:val="2"/>
            <w:noWrap/>
            <w:vAlign w:val="center"/>
            <w:hideMark/>
          </w:tcPr>
          <w:p w14:paraId="7D2CE2AB" w14:textId="77777777" w:rsidR="00AB2091" w:rsidRPr="00174C05" w:rsidRDefault="00AB2091">
            <w:pPr>
              <w:rPr>
                <w:color w:val="000000"/>
                <w:sz w:val="24"/>
                <w:szCs w:val="24"/>
                <w:lang w:eastAsia="ru-RU"/>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00BDD8" w14:textId="77777777" w:rsidR="00AB2091" w:rsidRPr="00174C05" w:rsidRDefault="00AB2091">
            <w:pPr>
              <w:spacing w:line="276" w:lineRule="auto"/>
              <w:rPr>
                <w:i/>
                <w:color w:val="000000"/>
                <w:sz w:val="24"/>
                <w:szCs w:val="24"/>
                <w:lang w:val="en-US" w:eastAsia="ru-RU" w:bidi="en-US"/>
              </w:rPr>
            </w:pPr>
            <w:r w:rsidRPr="00174C05">
              <w:rPr>
                <w:i/>
                <w:color w:val="000000"/>
                <w:sz w:val="24"/>
                <w:szCs w:val="24"/>
                <w:lang w:eastAsia="ru-RU"/>
              </w:rPr>
              <w:t>ПКУВ-1.3</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3D7FEDE5" w14:textId="77777777" w:rsidR="00AB2091" w:rsidRPr="00174C05" w:rsidRDefault="00AB2091">
            <w:pPr>
              <w:spacing w:line="276" w:lineRule="auto"/>
              <w:rPr>
                <w:i/>
                <w:color w:val="000000"/>
                <w:sz w:val="24"/>
                <w:szCs w:val="24"/>
                <w:lang w:eastAsia="ru-RU"/>
              </w:rPr>
            </w:pPr>
            <w:r w:rsidRPr="00174C05">
              <w:rPr>
                <w:i/>
                <w:color w:val="000000"/>
                <w:sz w:val="24"/>
                <w:szCs w:val="24"/>
                <w:lang w:eastAsia="ru-RU"/>
              </w:rPr>
              <w:t>Осуществляет постановку диагноза в соответствии с действующей Международной статистической классификацией болезней и проблем, связанных со здоровьем</w:t>
            </w:r>
          </w:p>
        </w:tc>
      </w:tr>
      <w:tr w:rsidR="00AB2091" w:rsidRPr="00174C05" w14:paraId="5A49E150" w14:textId="77777777" w:rsidTr="00AB2091">
        <w:trPr>
          <w:trHeight w:val="300"/>
        </w:trPr>
        <w:tc>
          <w:tcPr>
            <w:tcW w:w="222" w:type="dxa"/>
            <w:gridSpan w:val="2"/>
            <w:noWrap/>
            <w:vAlign w:val="center"/>
            <w:hideMark/>
          </w:tcPr>
          <w:p w14:paraId="0BBA4489" w14:textId="77777777" w:rsidR="00AB2091" w:rsidRPr="00174C05" w:rsidRDefault="00AB2091">
            <w:pPr>
              <w:rPr>
                <w:i/>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3E3FC49"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Б1.О.71</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5C523F0E"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Симуляционное обучение</w:t>
            </w:r>
          </w:p>
        </w:tc>
      </w:tr>
      <w:tr w:rsidR="00AB2091" w:rsidRPr="00174C05" w14:paraId="674E3045" w14:textId="77777777" w:rsidTr="00AB2091">
        <w:trPr>
          <w:trHeight w:val="300"/>
        </w:trPr>
        <w:tc>
          <w:tcPr>
            <w:tcW w:w="222" w:type="dxa"/>
            <w:gridSpan w:val="2"/>
            <w:noWrap/>
            <w:vAlign w:val="center"/>
            <w:hideMark/>
          </w:tcPr>
          <w:p w14:paraId="5F55A31C" w14:textId="77777777" w:rsidR="00AB2091" w:rsidRPr="00174C05" w:rsidRDefault="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35F5C55"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Б1.В.01</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2C66300D"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Детская андрология-урология</w:t>
            </w:r>
          </w:p>
        </w:tc>
      </w:tr>
      <w:tr w:rsidR="00AB2091" w:rsidRPr="00174C05" w14:paraId="0C87B7C0" w14:textId="77777777" w:rsidTr="00AB2091">
        <w:trPr>
          <w:trHeight w:val="300"/>
        </w:trPr>
        <w:tc>
          <w:tcPr>
            <w:tcW w:w="222" w:type="dxa"/>
            <w:gridSpan w:val="2"/>
            <w:noWrap/>
            <w:vAlign w:val="center"/>
            <w:hideMark/>
          </w:tcPr>
          <w:p w14:paraId="3D9EC732" w14:textId="77777777" w:rsidR="00AB2091" w:rsidRPr="00174C05" w:rsidRDefault="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F4C93DF"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Б1.В.03</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07D1892A"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Детская эндокринология</w:t>
            </w:r>
          </w:p>
        </w:tc>
      </w:tr>
      <w:tr w:rsidR="00AB2091" w:rsidRPr="00174C05" w14:paraId="4BE52424" w14:textId="77777777" w:rsidTr="00AB2091">
        <w:trPr>
          <w:trHeight w:val="300"/>
        </w:trPr>
        <w:tc>
          <w:tcPr>
            <w:tcW w:w="222" w:type="dxa"/>
            <w:gridSpan w:val="2"/>
            <w:noWrap/>
            <w:vAlign w:val="center"/>
            <w:hideMark/>
          </w:tcPr>
          <w:p w14:paraId="4DA0E9A9" w14:textId="77777777" w:rsidR="00AB2091" w:rsidRPr="00174C05" w:rsidRDefault="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3130D8FA"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Б1.В.04</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3A00CDD4"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Детская онкология</w:t>
            </w:r>
          </w:p>
        </w:tc>
      </w:tr>
      <w:tr w:rsidR="00AB2091" w:rsidRPr="00174C05" w14:paraId="72DFDE01" w14:textId="77777777" w:rsidTr="00AB2091">
        <w:trPr>
          <w:trHeight w:val="300"/>
        </w:trPr>
        <w:tc>
          <w:tcPr>
            <w:tcW w:w="222" w:type="dxa"/>
            <w:gridSpan w:val="2"/>
            <w:noWrap/>
            <w:vAlign w:val="center"/>
            <w:hideMark/>
          </w:tcPr>
          <w:p w14:paraId="30A86906" w14:textId="77777777" w:rsidR="00AB2091" w:rsidRPr="00174C05" w:rsidRDefault="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47D1CCE4"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Б1.В.05</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56AE2C21"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Гематология детского возраста</w:t>
            </w:r>
          </w:p>
        </w:tc>
      </w:tr>
      <w:tr w:rsidR="00AB2091" w:rsidRPr="00174C05" w14:paraId="3D7297EE" w14:textId="77777777" w:rsidTr="00AB2091">
        <w:trPr>
          <w:trHeight w:val="300"/>
        </w:trPr>
        <w:tc>
          <w:tcPr>
            <w:tcW w:w="222" w:type="dxa"/>
            <w:gridSpan w:val="2"/>
            <w:noWrap/>
            <w:vAlign w:val="center"/>
            <w:hideMark/>
          </w:tcPr>
          <w:p w14:paraId="1154BB69" w14:textId="77777777" w:rsidR="00AB2091" w:rsidRPr="00174C05" w:rsidRDefault="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AA6661C"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Б1.В.ДВ.02.01</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5CA83E80"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Детская пульмонология</w:t>
            </w:r>
          </w:p>
        </w:tc>
      </w:tr>
      <w:tr w:rsidR="00AB2091" w:rsidRPr="00174C05" w14:paraId="50EE13D4" w14:textId="77777777" w:rsidTr="00AB2091">
        <w:trPr>
          <w:trHeight w:val="300"/>
        </w:trPr>
        <w:tc>
          <w:tcPr>
            <w:tcW w:w="222" w:type="dxa"/>
            <w:gridSpan w:val="2"/>
            <w:noWrap/>
            <w:vAlign w:val="center"/>
            <w:hideMark/>
          </w:tcPr>
          <w:p w14:paraId="703B60B9" w14:textId="77777777" w:rsidR="00AB2091" w:rsidRPr="00174C05" w:rsidRDefault="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30FA7C30"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Б1.В.ДВ.02.02</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147B1555"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Детская кардиология</w:t>
            </w:r>
          </w:p>
        </w:tc>
      </w:tr>
      <w:tr w:rsidR="00AB2091" w:rsidRPr="00174C05" w14:paraId="3747DA2B" w14:textId="77777777" w:rsidTr="00AB2091">
        <w:trPr>
          <w:trHeight w:val="300"/>
        </w:trPr>
        <w:tc>
          <w:tcPr>
            <w:tcW w:w="222" w:type="dxa"/>
            <w:gridSpan w:val="2"/>
            <w:noWrap/>
            <w:vAlign w:val="center"/>
            <w:hideMark/>
          </w:tcPr>
          <w:p w14:paraId="587B7D76" w14:textId="77777777" w:rsidR="00AB2091" w:rsidRPr="00174C05" w:rsidRDefault="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48902B8"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Б1.В.ДВ.03.01</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673A0111"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Неотложные состояния в педиатрии</w:t>
            </w:r>
          </w:p>
        </w:tc>
      </w:tr>
      <w:tr w:rsidR="00AB2091" w:rsidRPr="00174C05" w14:paraId="640515FB" w14:textId="77777777" w:rsidTr="00AB2091">
        <w:trPr>
          <w:trHeight w:val="300"/>
        </w:trPr>
        <w:tc>
          <w:tcPr>
            <w:tcW w:w="222" w:type="dxa"/>
            <w:gridSpan w:val="2"/>
            <w:noWrap/>
            <w:vAlign w:val="center"/>
            <w:hideMark/>
          </w:tcPr>
          <w:p w14:paraId="5A897A29" w14:textId="77777777" w:rsidR="00AB2091" w:rsidRPr="00174C05" w:rsidRDefault="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7206F3A"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Б1.В.ДВ.04.01</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6257F955"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Функциональная диагностика в педиатрии</w:t>
            </w:r>
          </w:p>
        </w:tc>
      </w:tr>
      <w:tr w:rsidR="00AB2091" w:rsidRPr="00174C05" w14:paraId="6F3D298B" w14:textId="77777777" w:rsidTr="00AB2091">
        <w:trPr>
          <w:trHeight w:val="300"/>
        </w:trPr>
        <w:tc>
          <w:tcPr>
            <w:tcW w:w="222" w:type="dxa"/>
            <w:gridSpan w:val="2"/>
            <w:noWrap/>
            <w:vAlign w:val="center"/>
            <w:hideMark/>
          </w:tcPr>
          <w:p w14:paraId="322931CD" w14:textId="77777777" w:rsidR="00AB2091" w:rsidRPr="00174C05" w:rsidRDefault="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168435C"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Б2.О.02(У)</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47ED21F9"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Практика по получению первичных профессиональных умений и навыков диагностического профиля</w:t>
            </w:r>
          </w:p>
        </w:tc>
      </w:tr>
      <w:tr w:rsidR="00AB2091" w:rsidRPr="00174C05" w14:paraId="026A34D2" w14:textId="77777777" w:rsidTr="00AB2091">
        <w:trPr>
          <w:trHeight w:val="300"/>
        </w:trPr>
        <w:tc>
          <w:tcPr>
            <w:tcW w:w="222" w:type="dxa"/>
            <w:gridSpan w:val="2"/>
            <w:noWrap/>
            <w:vAlign w:val="center"/>
            <w:hideMark/>
          </w:tcPr>
          <w:p w14:paraId="186F9C67" w14:textId="77777777" w:rsidR="00AB2091" w:rsidRPr="00174C05" w:rsidRDefault="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CCFEC45"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Б2.О.04(П)</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1FA7C62B"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Клиническая практика терапевтического профиля</w:t>
            </w:r>
          </w:p>
        </w:tc>
      </w:tr>
      <w:tr w:rsidR="00AB2091" w:rsidRPr="00174C05" w14:paraId="386A0174" w14:textId="77777777" w:rsidTr="00AB2091">
        <w:trPr>
          <w:trHeight w:val="300"/>
        </w:trPr>
        <w:tc>
          <w:tcPr>
            <w:tcW w:w="222" w:type="dxa"/>
            <w:gridSpan w:val="2"/>
            <w:noWrap/>
            <w:vAlign w:val="center"/>
            <w:hideMark/>
          </w:tcPr>
          <w:p w14:paraId="3F78FD8F" w14:textId="77777777" w:rsidR="00AB2091" w:rsidRPr="00174C05" w:rsidRDefault="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FA4234E"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Б2.О.05(П)</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76EB3555"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Клиническая практика педиатрического профиля</w:t>
            </w:r>
          </w:p>
        </w:tc>
      </w:tr>
      <w:tr w:rsidR="00AB2091" w:rsidRPr="00174C05" w14:paraId="437D0C73" w14:textId="77777777" w:rsidTr="00AB2091">
        <w:trPr>
          <w:trHeight w:val="300"/>
        </w:trPr>
        <w:tc>
          <w:tcPr>
            <w:tcW w:w="222" w:type="dxa"/>
            <w:gridSpan w:val="2"/>
            <w:noWrap/>
            <w:vAlign w:val="center"/>
            <w:hideMark/>
          </w:tcPr>
          <w:p w14:paraId="55C6977B" w14:textId="77777777" w:rsidR="00AB2091" w:rsidRPr="00174C05" w:rsidRDefault="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3EAE2971"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Б2.О.08(П)</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3A78B323"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Амбулаторно-поликлиническая практика в педиатрии</w:t>
            </w:r>
          </w:p>
        </w:tc>
      </w:tr>
      <w:tr w:rsidR="00AB2091" w:rsidRPr="00174C05" w14:paraId="7FB6AC88" w14:textId="77777777" w:rsidTr="00AB2091">
        <w:trPr>
          <w:trHeight w:val="300"/>
        </w:trPr>
        <w:tc>
          <w:tcPr>
            <w:tcW w:w="222" w:type="dxa"/>
            <w:gridSpan w:val="2"/>
            <w:noWrap/>
            <w:vAlign w:val="center"/>
            <w:hideMark/>
          </w:tcPr>
          <w:p w14:paraId="2F535D3D" w14:textId="77777777" w:rsidR="00AB2091" w:rsidRPr="00174C05" w:rsidRDefault="00AB2091">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2C2CAF40"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Б3.01</w:t>
            </w:r>
          </w:p>
        </w:tc>
        <w:tc>
          <w:tcPr>
            <w:tcW w:w="5719" w:type="dxa"/>
            <w:gridSpan w:val="2"/>
            <w:tcBorders>
              <w:top w:val="nil"/>
              <w:left w:val="nil"/>
              <w:bottom w:val="single" w:sz="4" w:space="0" w:color="000000"/>
              <w:right w:val="single" w:sz="4" w:space="0" w:color="000000"/>
            </w:tcBorders>
            <w:shd w:val="clear" w:color="auto" w:fill="FFFFFF"/>
            <w:vAlign w:val="center"/>
            <w:hideMark/>
          </w:tcPr>
          <w:p w14:paraId="494BE5AB"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AB2091" w:rsidRPr="00174C05" w14:paraId="4676F02C" w14:textId="77777777" w:rsidTr="00AB2091">
        <w:trPr>
          <w:gridBefore w:val="1"/>
          <w:wBefore w:w="108" w:type="dxa"/>
          <w:trHeight w:val="630"/>
        </w:trPr>
        <w:tc>
          <w:tcPr>
            <w:tcW w:w="222" w:type="dxa"/>
            <w:gridSpan w:val="2"/>
            <w:noWrap/>
            <w:vAlign w:val="center"/>
            <w:hideMark/>
          </w:tcPr>
          <w:p w14:paraId="1E05CE53" w14:textId="77777777" w:rsidR="00AB2091" w:rsidRPr="00174C05" w:rsidRDefault="00AB2091">
            <w:pPr>
              <w:rPr>
                <w:sz w:val="24"/>
                <w:szCs w:val="24"/>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C915CD" w14:textId="77777777" w:rsidR="00AB2091" w:rsidRPr="00174C05" w:rsidRDefault="00AB2091">
            <w:pPr>
              <w:spacing w:line="276" w:lineRule="auto"/>
              <w:rPr>
                <w:i/>
                <w:color w:val="000000"/>
                <w:sz w:val="24"/>
                <w:szCs w:val="24"/>
                <w:lang w:val="en-US" w:eastAsia="ru-RU" w:bidi="en-US"/>
              </w:rPr>
            </w:pPr>
            <w:r w:rsidRPr="00174C05">
              <w:rPr>
                <w:i/>
                <w:color w:val="000000"/>
                <w:sz w:val="24"/>
                <w:szCs w:val="24"/>
                <w:lang w:eastAsia="ru-RU"/>
              </w:rPr>
              <w:t>ПКУВ-2.2</w:t>
            </w:r>
          </w:p>
        </w:tc>
        <w:tc>
          <w:tcPr>
            <w:tcW w:w="5611" w:type="dxa"/>
            <w:tcBorders>
              <w:top w:val="nil"/>
              <w:left w:val="nil"/>
              <w:bottom w:val="single" w:sz="4" w:space="0" w:color="000000"/>
              <w:right w:val="single" w:sz="4" w:space="0" w:color="000000"/>
            </w:tcBorders>
            <w:shd w:val="clear" w:color="auto" w:fill="FFFFFF"/>
            <w:vAlign w:val="center"/>
            <w:hideMark/>
          </w:tcPr>
          <w:p w14:paraId="40563689" w14:textId="77777777" w:rsidR="00AB2091" w:rsidRPr="00174C05" w:rsidRDefault="00AB2091">
            <w:pPr>
              <w:spacing w:line="276" w:lineRule="auto"/>
              <w:rPr>
                <w:i/>
                <w:color w:val="000000"/>
                <w:sz w:val="24"/>
                <w:szCs w:val="24"/>
                <w:lang w:eastAsia="ru-RU"/>
              </w:rPr>
            </w:pPr>
            <w:r w:rsidRPr="00174C05">
              <w:rPr>
                <w:i/>
                <w:color w:val="000000"/>
                <w:sz w:val="24"/>
                <w:szCs w:val="24"/>
                <w:lang w:eastAsia="ru-RU"/>
              </w:rPr>
              <w:t xml:space="preserve">Назначает медикаментозную и немедикаментозную терапию ребенку с учетом его возраста, диагноза, клинической картины </w:t>
            </w:r>
            <w:r w:rsidRPr="00174C05">
              <w:rPr>
                <w:i/>
                <w:color w:val="000000"/>
                <w:sz w:val="24"/>
                <w:szCs w:val="24"/>
                <w:lang w:eastAsia="ru-RU"/>
              </w:rPr>
              <w:lastRenderedPageBreak/>
              <w:t>заболевания, рекомендаций врачей - консультантов и в соответствии с действующими клиническими рекомендациями, порядками оказания медицинской помощи, стандартами медицинской помощи</w:t>
            </w:r>
          </w:p>
        </w:tc>
      </w:tr>
      <w:tr w:rsidR="00AB2091" w:rsidRPr="00174C05" w14:paraId="1465730C" w14:textId="77777777" w:rsidTr="00AB2091">
        <w:trPr>
          <w:gridBefore w:val="1"/>
          <w:wBefore w:w="108" w:type="dxa"/>
          <w:trHeight w:val="300"/>
        </w:trPr>
        <w:tc>
          <w:tcPr>
            <w:tcW w:w="222" w:type="dxa"/>
            <w:gridSpan w:val="2"/>
            <w:noWrap/>
            <w:vAlign w:val="center"/>
            <w:hideMark/>
          </w:tcPr>
          <w:p w14:paraId="5BE8AFFC"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8B434E3"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Б1.В.02</w:t>
            </w:r>
          </w:p>
        </w:tc>
        <w:tc>
          <w:tcPr>
            <w:tcW w:w="5611" w:type="dxa"/>
            <w:tcBorders>
              <w:top w:val="nil"/>
              <w:left w:val="nil"/>
              <w:bottom w:val="single" w:sz="4" w:space="0" w:color="000000"/>
              <w:right w:val="single" w:sz="4" w:space="0" w:color="000000"/>
            </w:tcBorders>
            <w:shd w:val="clear" w:color="auto" w:fill="FFFFFF"/>
            <w:vAlign w:val="center"/>
            <w:hideMark/>
          </w:tcPr>
          <w:p w14:paraId="045D8FE2"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Неврология детского возраста</w:t>
            </w:r>
          </w:p>
        </w:tc>
      </w:tr>
      <w:tr w:rsidR="00AB2091" w:rsidRPr="00174C05" w14:paraId="4D083B2E" w14:textId="77777777" w:rsidTr="00AB2091">
        <w:trPr>
          <w:gridBefore w:val="1"/>
          <w:wBefore w:w="108" w:type="dxa"/>
          <w:trHeight w:val="300"/>
        </w:trPr>
        <w:tc>
          <w:tcPr>
            <w:tcW w:w="222" w:type="dxa"/>
            <w:gridSpan w:val="2"/>
            <w:noWrap/>
            <w:vAlign w:val="center"/>
            <w:hideMark/>
          </w:tcPr>
          <w:p w14:paraId="12FB51B4"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4E7A1EA9"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Б1.В.04</w:t>
            </w:r>
          </w:p>
        </w:tc>
        <w:tc>
          <w:tcPr>
            <w:tcW w:w="5611" w:type="dxa"/>
            <w:tcBorders>
              <w:top w:val="nil"/>
              <w:left w:val="nil"/>
              <w:bottom w:val="single" w:sz="4" w:space="0" w:color="000000"/>
              <w:right w:val="single" w:sz="4" w:space="0" w:color="000000"/>
            </w:tcBorders>
            <w:shd w:val="clear" w:color="auto" w:fill="FFFFFF"/>
            <w:vAlign w:val="center"/>
            <w:hideMark/>
          </w:tcPr>
          <w:p w14:paraId="3DF7230B"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Детская онкология</w:t>
            </w:r>
          </w:p>
        </w:tc>
      </w:tr>
      <w:tr w:rsidR="00AB2091" w:rsidRPr="00174C05" w14:paraId="2849F8F6" w14:textId="77777777" w:rsidTr="00AB2091">
        <w:trPr>
          <w:gridBefore w:val="1"/>
          <w:wBefore w:w="108" w:type="dxa"/>
          <w:trHeight w:val="300"/>
        </w:trPr>
        <w:tc>
          <w:tcPr>
            <w:tcW w:w="222" w:type="dxa"/>
            <w:gridSpan w:val="2"/>
            <w:noWrap/>
            <w:vAlign w:val="center"/>
            <w:hideMark/>
          </w:tcPr>
          <w:p w14:paraId="4FD339EA"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561968E"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Б1.В.ДВ.02.01</w:t>
            </w:r>
          </w:p>
        </w:tc>
        <w:tc>
          <w:tcPr>
            <w:tcW w:w="5611" w:type="dxa"/>
            <w:tcBorders>
              <w:top w:val="nil"/>
              <w:left w:val="nil"/>
              <w:bottom w:val="single" w:sz="4" w:space="0" w:color="000000"/>
              <w:right w:val="single" w:sz="4" w:space="0" w:color="000000"/>
            </w:tcBorders>
            <w:shd w:val="clear" w:color="auto" w:fill="FFFFFF"/>
            <w:vAlign w:val="center"/>
            <w:hideMark/>
          </w:tcPr>
          <w:p w14:paraId="3BD9A98A"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Детская пульмонология</w:t>
            </w:r>
          </w:p>
        </w:tc>
      </w:tr>
      <w:tr w:rsidR="00AB2091" w:rsidRPr="00174C05" w14:paraId="5B2D9005" w14:textId="77777777" w:rsidTr="00AB2091">
        <w:trPr>
          <w:gridBefore w:val="1"/>
          <w:wBefore w:w="108" w:type="dxa"/>
          <w:trHeight w:val="300"/>
        </w:trPr>
        <w:tc>
          <w:tcPr>
            <w:tcW w:w="222" w:type="dxa"/>
            <w:gridSpan w:val="2"/>
            <w:noWrap/>
            <w:vAlign w:val="center"/>
            <w:hideMark/>
          </w:tcPr>
          <w:p w14:paraId="38E0C970"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229C9FE3"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Б1.В.ДВ.02.02</w:t>
            </w:r>
          </w:p>
        </w:tc>
        <w:tc>
          <w:tcPr>
            <w:tcW w:w="5611" w:type="dxa"/>
            <w:tcBorders>
              <w:top w:val="nil"/>
              <w:left w:val="nil"/>
              <w:bottom w:val="single" w:sz="4" w:space="0" w:color="000000"/>
              <w:right w:val="single" w:sz="4" w:space="0" w:color="000000"/>
            </w:tcBorders>
            <w:shd w:val="clear" w:color="auto" w:fill="FFFFFF"/>
            <w:vAlign w:val="center"/>
            <w:hideMark/>
          </w:tcPr>
          <w:p w14:paraId="6DAE84E7"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Детская кардиология</w:t>
            </w:r>
          </w:p>
        </w:tc>
      </w:tr>
      <w:tr w:rsidR="00AB2091" w:rsidRPr="00174C05" w14:paraId="6B6D949E" w14:textId="77777777" w:rsidTr="00AB2091">
        <w:trPr>
          <w:gridBefore w:val="1"/>
          <w:wBefore w:w="108" w:type="dxa"/>
          <w:trHeight w:val="300"/>
        </w:trPr>
        <w:tc>
          <w:tcPr>
            <w:tcW w:w="222" w:type="dxa"/>
            <w:gridSpan w:val="2"/>
            <w:noWrap/>
            <w:vAlign w:val="center"/>
            <w:hideMark/>
          </w:tcPr>
          <w:p w14:paraId="7DFB04A0"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21ED7526"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Б1.В.ДВ.03.01</w:t>
            </w:r>
          </w:p>
        </w:tc>
        <w:tc>
          <w:tcPr>
            <w:tcW w:w="5611" w:type="dxa"/>
            <w:tcBorders>
              <w:top w:val="nil"/>
              <w:left w:val="nil"/>
              <w:bottom w:val="single" w:sz="4" w:space="0" w:color="000000"/>
              <w:right w:val="single" w:sz="4" w:space="0" w:color="000000"/>
            </w:tcBorders>
            <w:shd w:val="clear" w:color="auto" w:fill="FFFFFF"/>
            <w:vAlign w:val="center"/>
            <w:hideMark/>
          </w:tcPr>
          <w:p w14:paraId="2DB3F292"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Неотложные состояния в педиатрии</w:t>
            </w:r>
          </w:p>
        </w:tc>
      </w:tr>
      <w:tr w:rsidR="00AB2091" w:rsidRPr="00174C05" w14:paraId="66BE4C35" w14:textId="77777777" w:rsidTr="00AB2091">
        <w:trPr>
          <w:gridBefore w:val="1"/>
          <w:wBefore w:w="108" w:type="dxa"/>
          <w:trHeight w:val="300"/>
        </w:trPr>
        <w:tc>
          <w:tcPr>
            <w:tcW w:w="222" w:type="dxa"/>
            <w:gridSpan w:val="2"/>
            <w:noWrap/>
            <w:vAlign w:val="center"/>
            <w:hideMark/>
          </w:tcPr>
          <w:p w14:paraId="65EB5979"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0D45C57"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Б1.В.ДВ.05.01</w:t>
            </w:r>
          </w:p>
        </w:tc>
        <w:tc>
          <w:tcPr>
            <w:tcW w:w="5611" w:type="dxa"/>
            <w:tcBorders>
              <w:top w:val="nil"/>
              <w:left w:val="nil"/>
              <w:bottom w:val="single" w:sz="4" w:space="0" w:color="000000"/>
              <w:right w:val="single" w:sz="4" w:space="0" w:color="000000"/>
            </w:tcBorders>
            <w:shd w:val="clear" w:color="auto" w:fill="FFFFFF"/>
            <w:vAlign w:val="center"/>
            <w:hideMark/>
          </w:tcPr>
          <w:p w14:paraId="3DE71FDE"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Аллергические заболевания у детей</w:t>
            </w:r>
          </w:p>
        </w:tc>
      </w:tr>
      <w:tr w:rsidR="00AB2091" w:rsidRPr="00174C05" w14:paraId="66AC43F4" w14:textId="77777777" w:rsidTr="00AB2091">
        <w:trPr>
          <w:gridBefore w:val="1"/>
          <w:wBefore w:w="108" w:type="dxa"/>
          <w:trHeight w:val="300"/>
        </w:trPr>
        <w:tc>
          <w:tcPr>
            <w:tcW w:w="222" w:type="dxa"/>
            <w:gridSpan w:val="2"/>
            <w:noWrap/>
            <w:vAlign w:val="center"/>
            <w:hideMark/>
          </w:tcPr>
          <w:p w14:paraId="2D7E6ED0"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66DE811"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Б1.В.ДВ.05.02</w:t>
            </w:r>
          </w:p>
        </w:tc>
        <w:tc>
          <w:tcPr>
            <w:tcW w:w="5611" w:type="dxa"/>
            <w:tcBorders>
              <w:top w:val="nil"/>
              <w:left w:val="nil"/>
              <w:bottom w:val="single" w:sz="4" w:space="0" w:color="000000"/>
              <w:right w:val="single" w:sz="4" w:space="0" w:color="000000"/>
            </w:tcBorders>
            <w:shd w:val="clear" w:color="auto" w:fill="FFFFFF"/>
            <w:vAlign w:val="center"/>
            <w:hideMark/>
          </w:tcPr>
          <w:p w14:paraId="216CD175"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Неотложные состояния в аллергологии</w:t>
            </w:r>
          </w:p>
        </w:tc>
      </w:tr>
      <w:tr w:rsidR="00AB2091" w:rsidRPr="00174C05" w14:paraId="2E707D54" w14:textId="77777777" w:rsidTr="00AB2091">
        <w:trPr>
          <w:gridBefore w:val="1"/>
          <w:wBefore w:w="108" w:type="dxa"/>
          <w:trHeight w:val="300"/>
        </w:trPr>
        <w:tc>
          <w:tcPr>
            <w:tcW w:w="222" w:type="dxa"/>
            <w:gridSpan w:val="2"/>
            <w:noWrap/>
            <w:vAlign w:val="center"/>
            <w:hideMark/>
          </w:tcPr>
          <w:p w14:paraId="79B7C84C"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A8BF197"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Б2.О.07(П)</w:t>
            </w:r>
          </w:p>
        </w:tc>
        <w:tc>
          <w:tcPr>
            <w:tcW w:w="5611" w:type="dxa"/>
            <w:tcBorders>
              <w:top w:val="nil"/>
              <w:left w:val="nil"/>
              <w:bottom w:val="single" w:sz="4" w:space="0" w:color="000000"/>
              <w:right w:val="single" w:sz="4" w:space="0" w:color="000000"/>
            </w:tcBorders>
            <w:shd w:val="clear" w:color="auto" w:fill="FFFFFF"/>
            <w:vAlign w:val="center"/>
            <w:hideMark/>
          </w:tcPr>
          <w:p w14:paraId="05BFE994"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Клиническая практика акушерско - гинекологического профиля</w:t>
            </w:r>
          </w:p>
        </w:tc>
      </w:tr>
      <w:tr w:rsidR="00AB2091" w:rsidRPr="00174C05" w14:paraId="7230BC7A" w14:textId="77777777" w:rsidTr="00AB2091">
        <w:trPr>
          <w:gridBefore w:val="1"/>
          <w:wBefore w:w="108" w:type="dxa"/>
          <w:trHeight w:val="300"/>
        </w:trPr>
        <w:tc>
          <w:tcPr>
            <w:tcW w:w="222" w:type="dxa"/>
            <w:gridSpan w:val="2"/>
            <w:noWrap/>
            <w:vAlign w:val="center"/>
            <w:hideMark/>
          </w:tcPr>
          <w:p w14:paraId="2C84B996"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AD08090"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Б2.О.08(П)</w:t>
            </w:r>
          </w:p>
        </w:tc>
        <w:tc>
          <w:tcPr>
            <w:tcW w:w="5611" w:type="dxa"/>
            <w:tcBorders>
              <w:top w:val="nil"/>
              <w:left w:val="nil"/>
              <w:bottom w:val="single" w:sz="4" w:space="0" w:color="000000"/>
              <w:right w:val="single" w:sz="4" w:space="0" w:color="000000"/>
            </w:tcBorders>
            <w:shd w:val="clear" w:color="auto" w:fill="FFFFFF"/>
            <w:vAlign w:val="center"/>
            <w:hideMark/>
          </w:tcPr>
          <w:p w14:paraId="2BE102AF"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Амбулаторно-поликлиническая практика в педиатрии</w:t>
            </w:r>
          </w:p>
        </w:tc>
      </w:tr>
      <w:tr w:rsidR="00AB2091" w:rsidRPr="00174C05" w14:paraId="751386FE" w14:textId="77777777" w:rsidTr="00AB2091">
        <w:trPr>
          <w:gridBefore w:val="1"/>
          <w:wBefore w:w="108" w:type="dxa"/>
          <w:trHeight w:val="300"/>
        </w:trPr>
        <w:tc>
          <w:tcPr>
            <w:tcW w:w="222" w:type="dxa"/>
            <w:gridSpan w:val="2"/>
            <w:noWrap/>
            <w:vAlign w:val="center"/>
            <w:hideMark/>
          </w:tcPr>
          <w:p w14:paraId="52BB8A68"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FB99BCF"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Б3.01</w:t>
            </w:r>
          </w:p>
        </w:tc>
        <w:tc>
          <w:tcPr>
            <w:tcW w:w="5611" w:type="dxa"/>
            <w:tcBorders>
              <w:top w:val="nil"/>
              <w:left w:val="nil"/>
              <w:bottom w:val="single" w:sz="4" w:space="0" w:color="000000"/>
              <w:right w:val="single" w:sz="4" w:space="0" w:color="000000"/>
            </w:tcBorders>
            <w:shd w:val="clear" w:color="auto" w:fill="FFFFFF"/>
            <w:vAlign w:val="center"/>
            <w:hideMark/>
          </w:tcPr>
          <w:p w14:paraId="0E9B40D9"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AB2091" w:rsidRPr="00174C05" w14:paraId="13B3084D" w14:textId="77777777" w:rsidTr="00AB2091">
        <w:trPr>
          <w:gridBefore w:val="1"/>
          <w:wBefore w:w="108" w:type="dxa"/>
          <w:trHeight w:val="840"/>
        </w:trPr>
        <w:tc>
          <w:tcPr>
            <w:tcW w:w="222" w:type="dxa"/>
            <w:gridSpan w:val="2"/>
            <w:noWrap/>
            <w:vAlign w:val="center"/>
            <w:hideMark/>
          </w:tcPr>
          <w:p w14:paraId="092EA707" w14:textId="77777777" w:rsidR="00AB2091" w:rsidRPr="00174C05" w:rsidRDefault="00AB2091">
            <w:pPr>
              <w:rPr>
                <w:sz w:val="24"/>
                <w:szCs w:val="24"/>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CA689F" w14:textId="77777777" w:rsidR="00AB2091" w:rsidRPr="00174C05" w:rsidRDefault="00AB2091">
            <w:pPr>
              <w:spacing w:line="276" w:lineRule="auto"/>
              <w:rPr>
                <w:i/>
                <w:color w:val="000000"/>
                <w:sz w:val="24"/>
                <w:szCs w:val="24"/>
                <w:lang w:val="en-US" w:eastAsia="ru-RU" w:bidi="en-US"/>
              </w:rPr>
            </w:pPr>
            <w:r w:rsidRPr="00174C05">
              <w:rPr>
                <w:i/>
                <w:color w:val="000000"/>
                <w:sz w:val="24"/>
                <w:szCs w:val="24"/>
                <w:lang w:eastAsia="ru-RU"/>
              </w:rPr>
              <w:t>ПКУВ-2.3</w:t>
            </w:r>
          </w:p>
        </w:tc>
        <w:tc>
          <w:tcPr>
            <w:tcW w:w="5611" w:type="dxa"/>
            <w:tcBorders>
              <w:top w:val="nil"/>
              <w:left w:val="nil"/>
              <w:bottom w:val="single" w:sz="4" w:space="0" w:color="000000"/>
              <w:right w:val="single" w:sz="4" w:space="0" w:color="000000"/>
            </w:tcBorders>
            <w:shd w:val="clear" w:color="auto" w:fill="FFFFFF"/>
            <w:vAlign w:val="center"/>
            <w:hideMark/>
          </w:tcPr>
          <w:p w14:paraId="391C74A1" w14:textId="77777777" w:rsidR="00AB2091" w:rsidRPr="00174C05" w:rsidRDefault="00AB2091">
            <w:pPr>
              <w:spacing w:line="276" w:lineRule="auto"/>
              <w:rPr>
                <w:i/>
                <w:color w:val="000000"/>
                <w:sz w:val="24"/>
                <w:szCs w:val="24"/>
                <w:lang w:eastAsia="ru-RU"/>
              </w:rPr>
            </w:pPr>
            <w:r w:rsidRPr="00174C05">
              <w:rPr>
                <w:i/>
                <w:color w:val="000000"/>
                <w:sz w:val="24"/>
                <w:szCs w:val="24"/>
                <w:lang w:eastAsia="ru-RU"/>
              </w:rPr>
              <w:t>Оказывает медицинскую помощь детям при внезапных острых заболеваниях, состояниях, обострении хронических заболеваний с явными признаками угрозы жизни пациента (проведение мероприятий для восстановления дыхания и сердечной деятельности) в соответствии с действующими клиническими рекомендациями, порядками оказания медицинской помощи и с учетом стандартов медицинской помощи</w:t>
            </w:r>
          </w:p>
        </w:tc>
      </w:tr>
      <w:tr w:rsidR="00AB2091" w:rsidRPr="00174C05" w14:paraId="7E8C86CA" w14:textId="77777777" w:rsidTr="00AB2091">
        <w:trPr>
          <w:gridBefore w:val="1"/>
          <w:wBefore w:w="108" w:type="dxa"/>
          <w:trHeight w:val="300"/>
        </w:trPr>
        <w:tc>
          <w:tcPr>
            <w:tcW w:w="222" w:type="dxa"/>
            <w:gridSpan w:val="2"/>
            <w:noWrap/>
            <w:vAlign w:val="center"/>
            <w:hideMark/>
          </w:tcPr>
          <w:p w14:paraId="56523435"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2AA9C4F9"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Б1.В.04</w:t>
            </w:r>
          </w:p>
        </w:tc>
        <w:tc>
          <w:tcPr>
            <w:tcW w:w="5611" w:type="dxa"/>
            <w:tcBorders>
              <w:top w:val="nil"/>
              <w:left w:val="nil"/>
              <w:bottom w:val="single" w:sz="4" w:space="0" w:color="000000"/>
              <w:right w:val="single" w:sz="4" w:space="0" w:color="000000"/>
            </w:tcBorders>
            <w:shd w:val="clear" w:color="auto" w:fill="FFFFFF"/>
            <w:vAlign w:val="center"/>
            <w:hideMark/>
          </w:tcPr>
          <w:p w14:paraId="4DF657A0"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Детская онкология</w:t>
            </w:r>
          </w:p>
        </w:tc>
      </w:tr>
      <w:tr w:rsidR="00AB2091" w:rsidRPr="00174C05" w14:paraId="2FCEAEA3" w14:textId="77777777" w:rsidTr="00AB2091">
        <w:trPr>
          <w:gridBefore w:val="1"/>
          <w:wBefore w:w="108" w:type="dxa"/>
          <w:trHeight w:val="300"/>
        </w:trPr>
        <w:tc>
          <w:tcPr>
            <w:tcW w:w="222" w:type="dxa"/>
            <w:gridSpan w:val="2"/>
            <w:noWrap/>
            <w:vAlign w:val="center"/>
            <w:hideMark/>
          </w:tcPr>
          <w:p w14:paraId="701BE246"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8C49109"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Б1.В.07</w:t>
            </w:r>
          </w:p>
        </w:tc>
        <w:tc>
          <w:tcPr>
            <w:tcW w:w="5611" w:type="dxa"/>
            <w:tcBorders>
              <w:top w:val="nil"/>
              <w:left w:val="nil"/>
              <w:bottom w:val="single" w:sz="4" w:space="0" w:color="000000"/>
              <w:right w:val="single" w:sz="4" w:space="0" w:color="000000"/>
            </w:tcBorders>
            <w:shd w:val="clear" w:color="auto" w:fill="FFFFFF"/>
            <w:vAlign w:val="center"/>
            <w:hideMark/>
          </w:tcPr>
          <w:p w14:paraId="27FCFEFB"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Модуль получения квалификации "Младшая медицинская сестра по уходу за больными"</w:t>
            </w:r>
          </w:p>
        </w:tc>
      </w:tr>
      <w:tr w:rsidR="00AB2091" w:rsidRPr="00174C05" w14:paraId="114883C1" w14:textId="77777777" w:rsidTr="00AB2091">
        <w:trPr>
          <w:gridBefore w:val="1"/>
          <w:wBefore w:w="108" w:type="dxa"/>
          <w:trHeight w:val="300"/>
        </w:trPr>
        <w:tc>
          <w:tcPr>
            <w:tcW w:w="222" w:type="dxa"/>
            <w:gridSpan w:val="2"/>
            <w:noWrap/>
            <w:vAlign w:val="center"/>
            <w:hideMark/>
          </w:tcPr>
          <w:p w14:paraId="270E79AF"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15EF993"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Б1.В.07.01</w:t>
            </w:r>
          </w:p>
        </w:tc>
        <w:tc>
          <w:tcPr>
            <w:tcW w:w="5611" w:type="dxa"/>
            <w:tcBorders>
              <w:top w:val="nil"/>
              <w:left w:val="nil"/>
              <w:bottom w:val="single" w:sz="4" w:space="0" w:color="000000"/>
              <w:right w:val="single" w:sz="4" w:space="0" w:color="000000"/>
            </w:tcBorders>
            <w:shd w:val="clear" w:color="auto" w:fill="FFFFFF"/>
            <w:vAlign w:val="center"/>
            <w:hideMark/>
          </w:tcPr>
          <w:p w14:paraId="639975C9"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Общий уход за больными взрослыми и детьми терапевтического профиля</w:t>
            </w:r>
          </w:p>
        </w:tc>
      </w:tr>
      <w:tr w:rsidR="00AB2091" w:rsidRPr="00174C05" w14:paraId="19F65C04" w14:textId="77777777" w:rsidTr="00AB2091">
        <w:trPr>
          <w:gridBefore w:val="1"/>
          <w:wBefore w:w="108" w:type="dxa"/>
          <w:trHeight w:val="300"/>
        </w:trPr>
        <w:tc>
          <w:tcPr>
            <w:tcW w:w="222" w:type="dxa"/>
            <w:gridSpan w:val="2"/>
            <w:noWrap/>
            <w:vAlign w:val="center"/>
            <w:hideMark/>
          </w:tcPr>
          <w:p w14:paraId="25F32D86"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D26402C"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Б1.В.07.02</w:t>
            </w:r>
          </w:p>
        </w:tc>
        <w:tc>
          <w:tcPr>
            <w:tcW w:w="5611" w:type="dxa"/>
            <w:tcBorders>
              <w:top w:val="nil"/>
              <w:left w:val="nil"/>
              <w:bottom w:val="single" w:sz="4" w:space="0" w:color="000000"/>
              <w:right w:val="single" w:sz="4" w:space="0" w:color="000000"/>
            </w:tcBorders>
            <w:shd w:val="clear" w:color="auto" w:fill="FFFFFF"/>
            <w:vAlign w:val="center"/>
            <w:hideMark/>
          </w:tcPr>
          <w:p w14:paraId="3F78D7AA"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Общий уход за больными взрослыми и детьми хирургического профиля</w:t>
            </w:r>
          </w:p>
        </w:tc>
      </w:tr>
      <w:tr w:rsidR="00AB2091" w:rsidRPr="00174C05" w14:paraId="04D3851A" w14:textId="77777777" w:rsidTr="00AB2091">
        <w:trPr>
          <w:gridBefore w:val="1"/>
          <w:wBefore w:w="108" w:type="dxa"/>
          <w:trHeight w:val="300"/>
        </w:trPr>
        <w:tc>
          <w:tcPr>
            <w:tcW w:w="222" w:type="dxa"/>
            <w:gridSpan w:val="2"/>
            <w:noWrap/>
            <w:vAlign w:val="center"/>
            <w:hideMark/>
          </w:tcPr>
          <w:p w14:paraId="1B34D554"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54E8C31E"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Б1.В.ДВ.01.01</w:t>
            </w:r>
          </w:p>
        </w:tc>
        <w:tc>
          <w:tcPr>
            <w:tcW w:w="5611" w:type="dxa"/>
            <w:tcBorders>
              <w:top w:val="nil"/>
              <w:left w:val="nil"/>
              <w:bottom w:val="single" w:sz="4" w:space="0" w:color="000000"/>
              <w:right w:val="single" w:sz="4" w:space="0" w:color="000000"/>
            </w:tcBorders>
            <w:shd w:val="clear" w:color="auto" w:fill="FFFFFF"/>
            <w:vAlign w:val="center"/>
            <w:hideMark/>
          </w:tcPr>
          <w:p w14:paraId="00923A4E"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Болезни детей раннего возраста</w:t>
            </w:r>
          </w:p>
        </w:tc>
      </w:tr>
      <w:tr w:rsidR="00AB2091" w:rsidRPr="00174C05" w14:paraId="27DECA58" w14:textId="77777777" w:rsidTr="00AB2091">
        <w:trPr>
          <w:gridBefore w:val="1"/>
          <w:wBefore w:w="108" w:type="dxa"/>
          <w:trHeight w:val="300"/>
        </w:trPr>
        <w:tc>
          <w:tcPr>
            <w:tcW w:w="222" w:type="dxa"/>
            <w:gridSpan w:val="2"/>
            <w:noWrap/>
            <w:vAlign w:val="center"/>
            <w:hideMark/>
          </w:tcPr>
          <w:p w14:paraId="41A5E3DA"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4230A62"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Б1.В.ДВ.01.02</w:t>
            </w:r>
          </w:p>
        </w:tc>
        <w:tc>
          <w:tcPr>
            <w:tcW w:w="5611" w:type="dxa"/>
            <w:tcBorders>
              <w:top w:val="nil"/>
              <w:left w:val="nil"/>
              <w:bottom w:val="single" w:sz="4" w:space="0" w:color="000000"/>
              <w:right w:val="single" w:sz="4" w:space="0" w:color="000000"/>
            </w:tcBorders>
            <w:shd w:val="clear" w:color="auto" w:fill="FFFFFF"/>
            <w:vAlign w:val="center"/>
            <w:hideMark/>
          </w:tcPr>
          <w:p w14:paraId="1F520036"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Болезни детей старшего возраста</w:t>
            </w:r>
          </w:p>
        </w:tc>
      </w:tr>
      <w:tr w:rsidR="00AB2091" w:rsidRPr="00174C05" w14:paraId="3DA65B9A" w14:textId="77777777" w:rsidTr="00AB2091">
        <w:trPr>
          <w:gridBefore w:val="1"/>
          <w:wBefore w:w="108" w:type="dxa"/>
          <w:trHeight w:val="300"/>
        </w:trPr>
        <w:tc>
          <w:tcPr>
            <w:tcW w:w="222" w:type="dxa"/>
            <w:gridSpan w:val="2"/>
            <w:noWrap/>
            <w:vAlign w:val="center"/>
            <w:hideMark/>
          </w:tcPr>
          <w:p w14:paraId="29056AB0"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4FDA97CF"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Б1.В.ДВ.02.01</w:t>
            </w:r>
          </w:p>
        </w:tc>
        <w:tc>
          <w:tcPr>
            <w:tcW w:w="5611" w:type="dxa"/>
            <w:tcBorders>
              <w:top w:val="nil"/>
              <w:left w:val="nil"/>
              <w:bottom w:val="single" w:sz="4" w:space="0" w:color="000000"/>
              <w:right w:val="single" w:sz="4" w:space="0" w:color="000000"/>
            </w:tcBorders>
            <w:shd w:val="clear" w:color="auto" w:fill="FFFFFF"/>
            <w:vAlign w:val="center"/>
            <w:hideMark/>
          </w:tcPr>
          <w:p w14:paraId="0FFED10B"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Детская пульмонология</w:t>
            </w:r>
          </w:p>
        </w:tc>
      </w:tr>
      <w:tr w:rsidR="00AB2091" w:rsidRPr="00174C05" w14:paraId="0C3BC48B" w14:textId="77777777" w:rsidTr="00AB2091">
        <w:trPr>
          <w:gridBefore w:val="1"/>
          <w:wBefore w:w="108" w:type="dxa"/>
          <w:trHeight w:val="300"/>
        </w:trPr>
        <w:tc>
          <w:tcPr>
            <w:tcW w:w="222" w:type="dxa"/>
            <w:gridSpan w:val="2"/>
            <w:noWrap/>
            <w:vAlign w:val="center"/>
            <w:hideMark/>
          </w:tcPr>
          <w:p w14:paraId="3214FD29"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A40DC0B"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Б1.В.ДВ.02.02</w:t>
            </w:r>
          </w:p>
        </w:tc>
        <w:tc>
          <w:tcPr>
            <w:tcW w:w="5611" w:type="dxa"/>
            <w:tcBorders>
              <w:top w:val="nil"/>
              <w:left w:val="nil"/>
              <w:bottom w:val="single" w:sz="4" w:space="0" w:color="000000"/>
              <w:right w:val="single" w:sz="4" w:space="0" w:color="000000"/>
            </w:tcBorders>
            <w:shd w:val="clear" w:color="auto" w:fill="FFFFFF"/>
            <w:vAlign w:val="center"/>
            <w:hideMark/>
          </w:tcPr>
          <w:p w14:paraId="55467D24"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Детская кардиология</w:t>
            </w:r>
          </w:p>
        </w:tc>
      </w:tr>
      <w:tr w:rsidR="00AB2091" w:rsidRPr="00174C05" w14:paraId="7C7C3160" w14:textId="77777777" w:rsidTr="00AB2091">
        <w:trPr>
          <w:gridBefore w:val="1"/>
          <w:wBefore w:w="108" w:type="dxa"/>
          <w:trHeight w:val="300"/>
        </w:trPr>
        <w:tc>
          <w:tcPr>
            <w:tcW w:w="222" w:type="dxa"/>
            <w:gridSpan w:val="2"/>
            <w:noWrap/>
            <w:vAlign w:val="center"/>
            <w:hideMark/>
          </w:tcPr>
          <w:p w14:paraId="6BEFC2A3"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80AE59E"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Б1.В.ДВ.03.01</w:t>
            </w:r>
          </w:p>
        </w:tc>
        <w:tc>
          <w:tcPr>
            <w:tcW w:w="5611" w:type="dxa"/>
            <w:tcBorders>
              <w:top w:val="nil"/>
              <w:left w:val="nil"/>
              <w:bottom w:val="single" w:sz="4" w:space="0" w:color="000000"/>
              <w:right w:val="single" w:sz="4" w:space="0" w:color="000000"/>
            </w:tcBorders>
            <w:shd w:val="clear" w:color="auto" w:fill="FFFFFF"/>
            <w:vAlign w:val="center"/>
            <w:hideMark/>
          </w:tcPr>
          <w:p w14:paraId="0517C8BA"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Неотложные состояния в педиатрии</w:t>
            </w:r>
          </w:p>
        </w:tc>
      </w:tr>
      <w:tr w:rsidR="00AB2091" w:rsidRPr="00174C05" w14:paraId="5C3C3AC9" w14:textId="77777777" w:rsidTr="00AB2091">
        <w:trPr>
          <w:gridBefore w:val="1"/>
          <w:wBefore w:w="108" w:type="dxa"/>
          <w:trHeight w:val="300"/>
        </w:trPr>
        <w:tc>
          <w:tcPr>
            <w:tcW w:w="222" w:type="dxa"/>
            <w:gridSpan w:val="2"/>
            <w:noWrap/>
            <w:vAlign w:val="center"/>
            <w:hideMark/>
          </w:tcPr>
          <w:p w14:paraId="437F3DB7"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36F697B"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Б1.В.ДВ.03.02</w:t>
            </w:r>
          </w:p>
        </w:tc>
        <w:tc>
          <w:tcPr>
            <w:tcW w:w="5611" w:type="dxa"/>
            <w:tcBorders>
              <w:top w:val="nil"/>
              <w:left w:val="nil"/>
              <w:bottom w:val="single" w:sz="4" w:space="0" w:color="000000"/>
              <w:right w:val="single" w:sz="4" w:space="0" w:color="000000"/>
            </w:tcBorders>
            <w:shd w:val="clear" w:color="auto" w:fill="FFFFFF"/>
            <w:vAlign w:val="center"/>
            <w:hideMark/>
          </w:tcPr>
          <w:p w14:paraId="642E388C"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Эпилептология</w:t>
            </w:r>
          </w:p>
        </w:tc>
      </w:tr>
      <w:tr w:rsidR="00AB2091" w:rsidRPr="00174C05" w14:paraId="396EFB35" w14:textId="77777777" w:rsidTr="00AB2091">
        <w:trPr>
          <w:gridBefore w:val="1"/>
          <w:wBefore w:w="108" w:type="dxa"/>
          <w:trHeight w:val="300"/>
        </w:trPr>
        <w:tc>
          <w:tcPr>
            <w:tcW w:w="222" w:type="dxa"/>
            <w:gridSpan w:val="2"/>
            <w:noWrap/>
            <w:vAlign w:val="center"/>
            <w:hideMark/>
          </w:tcPr>
          <w:p w14:paraId="0DA80864"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2568FDE"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Б1.В.ДВ.05.01</w:t>
            </w:r>
          </w:p>
        </w:tc>
        <w:tc>
          <w:tcPr>
            <w:tcW w:w="5611" w:type="dxa"/>
            <w:tcBorders>
              <w:top w:val="nil"/>
              <w:left w:val="nil"/>
              <w:bottom w:val="single" w:sz="4" w:space="0" w:color="000000"/>
              <w:right w:val="single" w:sz="4" w:space="0" w:color="000000"/>
            </w:tcBorders>
            <w:shd w:val="clear" w:color="auto" w:fill="FFFFFF"/>
            <w:vAlign w:val="center"/>
            <w:hideMark/>
          </w:tcPr>
          <w:p w14:paraId="4DD9D937"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Аллергические заболевания у детей</w:t>
            </w:r>
          </w:p>
        </w:tc>
      </w:tr>
      <w:tr w:rsidR="00AB2091" w:rsidRPr="00174C05" w14:paraId="4591D93D" w14:textId="77777777" w:rsidTr="00AB2091">
        <w:trPr>
          <w:gridBefore w:val="1"/>
          <w:wBefore w:w="108" w:type="dxa"/>
          <w:trHeight w:val="300"/>
        </w:trPr>
        <w:tc>
          <w:tcPr>
            <w:tcW w:w="222" w:type="dxa"/>
            <w:gridSpan w:val="2"/>
            <w:noWrap/>
            <w:vAlign w:val="center"/>
            <w:hideMark/>
          </w:tcPr>
          <w:p w14:paraId="71A80421"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55B36B0F"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Б1.В.ДВ.05.02</w:t>
            </w:r>
          </w:p>
        </w:tc>
        <w:tc>
          <w:tcPr>
            <w:tcW w:w="5611" w:type="dxa"/>
            <w:tcBorders>
              <w:top w:val="nil"/>
              <w:left w:val="nil"/>
              <w:bottom w:val="single" w:sz="4" w:space="0" w:color="000000"/>
              <w:right w:val="single" w:sz="4" w:space="0" w:color="000000"/>
            </w:tcBorders>
            <w:shd w:val="clear" w:color="auto" w:fill="FFFFFF"/>
            <w:vAlign w:val="center"/>
            <w:hideMark/>
          </w:tcPr>
          <w:p w14:paraId="5F1F0F11"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Неотложные состояния в аллергологии</w:t>
            </w:r>
          </w:p>
        </w:tc>
      </w:tr>
      <w:tr w:rsidR="00AB2091" w:rsidRPr="00174C05" w14:paraId="31199D26" w14:textId="77777777" w:rsidTr="00AB2091">
        <w:trPr>
          <w:gridBefore w:val="1"/>
          <w:wBefore w:w="108" w:type="dxa"/>
          <w:trHeight w:val="300"/>
        </w:trPr>
        <w:tc>
          <w:tcPr>
            <w:tcW w:w="222" w:type="dxa"/>
            <w:gridSpan w:val="2"/>
            <w:noWrap/>
            <w:vAlign w:val="center"/>
            <w:hideMark/>
          </w:tcPr>
          <w:p w14:paraId="0747DFBE"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B5F22AF"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Б2.О.06(П)</w:t>
            </w:r>
          </w:p>
        </w:tc>
        <w:tc>
          <w:tcPr>
            <w:tcW w:w="5611" w:type="dxa"/>
            <w:tcBorders>
              <w:top w:val="nil"/>
              <w:left w:val="nil"/>
              <w:bottom w:val="single" w:sz="4" w:space="0" w:color="000000"/>
              <w:right w:val="single" w:sz="4" w:space="0" w:color="000000"/>
            </w:tcBorders>
            <w:shd w:val="clear" w:color="auto" w:fill="FFFFFF"/>
            <w:vAlign w:val="center"/>
            <w:hideMark/>
          </w:tcPr>
          <w:p w14:paraId="3BC2894A"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Клиническая практика хирургического профиля</w:t>
            </w:r>
          </w:p>
        </w:tc>
      </w:tr>
      <w:tr w:rsidR="00AB2091" w:rsidRPr="00174C05" w14:paraId="7BFB28B3" w14:textId="77777777" w:rsidTr="00AB2091">
        <w:trPr>
          <w:gridBefore w:val="1"/>
          <w:wBefore w:w="108" w:type="dxa"/>
          <w:trHeight w:val="300"/>
        </w:trPr>
        <w:tc>
          <w:tcPr>
            <w:tcW w:w="222" w:type="dxa"/>
            <w:gridSpan w:val="2"/>
            <w:noWrap/>
            <w:vAlign w:val="center"/>
            <w:hideMark/>
          </w:tcPr>
          <w:p w14:paraId="3EAE764C"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45FD23FD"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Б3.01</w:t>
            </w:r>
          </w:p>
        </w:tc>
        <w:tc>
          <w:tcPr>
            <w:tcW w:w="5611" w:type="dxa"/>
            <w:tcBorders>
              <w:top w:val="nil"/>
              <w:left w:val="nil"/>
              <w:bottom w:val="single" w:sz="4" w:space="0" w:color="000000"/>
              <w:right w:val="single" w:sz="4" w:space="0" w:color="000000"/>
            </w:tcBorders>
            <w:shd w:val="clear" w:color="auto" w:fill="FFFFFF"/>
            <w:vAlign w:val="center"/>
            <w:hideMark/>
          </w:tcPr>
          <w:p w14:paraId="1B5A8DB5"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AB2091" w:rsidRPr="00174C05" w14:paraId="3A646BD0" w14:textId="77777777" w:rsidTr="00AB2091">
        <w:trPr>
          <w:gridBefore w:val="1"/>
          <w:wBefore w:w="108" w:type="dxa"/>
          <w:trHeight w:val="420"/>
        </w:trPr>
        <w:tc>
          <w:tcPr>
            <w:tcW w:w="222" w:type="dxa"/>
            <w:gridSpan w:val="2"/>
            <w:noWrap/>
            <w:vAlign w:val="center"/>
            <w:hideMark/>
          </w:tcPr>
          <w:p w14:paraId="6D5553F6" w14:textId="77777777" w:rsidR="00AB2091" w:rsidRPr="00174C05" w:rsidRDefault="00AB2091">
            <w:pPr>
              <w:rPr>
                <w:sz w:val="24"/>
                <w:szCs w:val="24"/>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82E4CC" w14:textId="77777777" w:rsidR="00AB2091" w:rsidRPr="00174C05" w:rsidRDefault="00AB2091">
            <w:pPr>
              <w:spacing w:line="276" w:lineRule="auto"/>
              <w:rPr>
                <w:i/>
                <w:color w:val="000000"/>
                <w:sz w:val="24"/>
                <w:szCs w:val="24"/>
                <w:lang w:val="en-US" w:eastAsia="ru-RU" w:bidi="en-US"/>
              </w:rPr>
            </w:pPr>
            <w:r w:rsidRPr="00174C05">
              <w:rPr>
                <w:i/>
                <w:color w:val="000000"/>
                <w:sz w:val="24"/>
                <w:szCs w:val="24"/>
                <w:lang w:eastAsia="ru-RU"/>
              </w:rPr>
              <w:t>ПКУВ-2.5</w:t>
            </w:r>
          </w:p>
        </w:tc>
        <w:tc>
          <w:tcPr>
            <w:tcW w:w="5611" w:type="dxa"/>
            <w:tcBorders>
              <w:top w:val="nil"/>
              <w:left w:val="nil"/>
              <w:bottom w:val="single" w:sz="4" w:space="0" w:color="000000"/>
              <w:right w:val="single" w:sz="4" w:space="0" w:color="000000"/>
            </w:tcBorders>
            <w:shd w:val="clear" w:color="auto" w:fill="FFFFFF"/>
            <w:vAlign w:val="center"/>
            <w:hideMark/>
          </w:tcPr>
          <w:p w14:paraId="21905D9F" w14:textId="77777777" w:rsidR="00AB2091" w:rsidRPr="00174C05" w:rsidRDefault="00AB2091">
            <w:pPr>
              <w:spacing w:line="276" w:lineRule="auto"/>
              <w:rPr>
                <w:i/>
                <w:color w:val="000000"/>
                <w:sz w:val="24"/>
                <w:szCs w:val="24"/>
                <w:lang w:eastAsia="ru-RU"/>
              </w:rPr>
            </w:pPr>
            <w:r w:rsidRPr="00174C05">
              <w:rPr>
                <w:i/>
                <w:color w:val="000000"/>
                <w:sz w:val="24"/>
                <w:szCs w:val="24"/>
                <w:lang w:eastAsia="ru-RU"/>
              </w:rPr>
              <w:t>Оказывает паллиативную медицинскую помощь детям в соответствии с действующими клиническими рекомендациями, порядками оказания медицинской помощи и с учетом стандартов медицинской помощи</w:t>
            </w:r>
          </w:p>
        </w:tc>
      </w:tr>
      <w:tr w:rsidR="00AB2091" w:rsidRPr="00174C05" w14:paraId="0DD7F34B" w14:textId="77777777" w:rsidTr="00AB2091">
        <w:trPr>
          <w:gridBefore w:val="1"/>
          <w:wBefore w:w="108" w:type="dxa"/>
          <w:trHeight w:val="300"/>
        </w:trPr>
        <w:tc>
          <w:tcPr>
            <w:tcW w:w="222" w:type="dxa"/>
            <w:gridSpan w:val="2"/>
            <w:noWrap/>
            <w:vAlign w:val="center"/>
            <w:hideMark/>
          </w:tcPr>
          <w:p w14:paraId="3988D63E"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518FCD88"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Б1.В.02</w:t>
            </w:r>
          </w:p>
        </w:tc>
        <w:tc>
          <w:tcPr>
            <w:tcW w:w="5611" w:type="dxa"/>
            <w:tcBorders>
              <w:top w:val="nil"/>
              <w:left w:val="nil"/>
              <w:bottom w:val="single" w:sz="4" w:space="0" w:color="000000"/>
              <w:right w:val="single" w:sz="4" w:space="0" w:color="000000"/>
            </w:tcBorders>
            <w:shd w:val="clear" w:color="auto" w:fill="FFFFFF"/>
            <w:vAlign w:val="center"/>
            <w:hideMark/>
          </w:tcPr>
          <w:p w14:paraId="14CCBF6A"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Неврология детского возраста</w:t>
            </w:r>
          </w:p>
        </w:tc>
      </w:tr>
      <w:tr w:rsidR="00AB2091" w:rsidRPr="00174C05" w14:paraId="18940864" w14:textId="77777777" w:rsidTr="00AB2091">
        <w:trPr>
          <w:gridBefore w:val="1"/>
          <w:wBefore w:w="108" w:type="dxa"/>
          <w:trHeight w:val="300"/>
        </w:trPr>
        <w:tc>
          <w:tcPr>
            <w:tcW w:w="222" w:type="dxa"/>
            <w:gridSpan w:val="2"/>
            <w:noWrap/>
            <w:vAlign w:val="center"/>
            <w:hideMark/>
          </w:tcPr>
          <w:p w14:paraId="309D370C"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1A55A70C"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Б1.В.04</w:t>
            </w:r>
          </w:p>
        </w:tc>
        <w:tc>
          <w:tcPr>
            <w:tcW w:w="5611" w:type="dxa"/>
            <w:tcBorders>
              <w:top w:val="nil"/>
              <w:left w:val="nil"/>
              <w:bottom w:val="single" w:sz="4" w:space="0" w:color="000000"/>
              <w:right w:val="single" w:sz="4" w:space="0" w:color="000000"/>
            </w:tcBorders>
            <w:shd w:val="clear" w:color="auto" w:fill="FFFFFF"/>
            <w:vAlign w:val="center"/>
            <w:hideMark/>
          </w:tcPr>
          <w:p w14:paraId="62F6291C"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Детская онкология</w:t>
            </w:r>
          </w:p>
        </w:tc>
      </w:tr>
      <w:tr w:rsidR="00AB2091" w:rsidRPr="00174C05" w14:paraId="34FAD947" w14:textId="77777777" w:rsidTr="00AB2091">
        <w:trPr>
          <w:gridBefore w:val="1"/>
          <w:wBefore w:w="108" w:type="dxa"/>
          <w:trHeight w:val="300"/>
        </w:trPr>
        <w:tc>
          <w:tcPr>
            <w:tcW w:w="222" w:type="dxa"/>
            <w:gridSpan w:val="2"/>
            <w:noWrap/>
            <w:vAlign w:val="center"/>
            <w:hideMark/>
          </w:tcPr>
          <w:p w14:paraId="0212A96B"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20FA0D1E"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Б1.В.07</w:t>
            </w:r>
          </w:p>
        </w:tc>
        <w:tc>
          <w:tcPr>
            <w:tcW w:w="5611" w:type="dxa"/>
            <w:tcBorders>
              <w:top w:val="nil"/>
              <w:left w:val="nil"/>
              <w:bottom w:val="single" w:sz="4" w:space="0" w:color="000000"/>
              <w:right w:val="single" w:sz="4" w:space="0" w:color="000000"/>
            </w:tcBorders>
            <w:shd w:val="clear" w:color="auto" w:fill="FFFFFF"/>
            <w:vAlign w:val="center"/>
            <w:hideMark/>
          </w:tcPr>
          <w:p w14:paraId="33D607ED"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Модуль получения квалификации "Младшая медицинская сестра по уходу за больными"</w:t>
            </w:r>
          </w:p>
        </w:tc>
      </w:tr>
      <w:tr w:rsidR="00AB2091" w:rsidRPr="00174C05" w14:paraId="01953685" w14:textId="77777777" w:rsidTr="00AB2091">
        <w:trPr>
          <w:gridBefore w:val="1"/>
          <w:wBefore w:w="108" w:type="dxa"/>
          <w:trHeight w:val="300"/>
        </w:trPr>
        <w:tc>
          <w:tcPr>
            <w:tcW w:w="222" w:type="dxa"/>
            <w:gridSpan w:val="2"/>
            <w:noWrap/>
            <w:vAlign w:val="center"/>
            <w:hideMark/>
          </w:tcPr>
          <w:p w14:paraId="166E4BE4"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20622E2A"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Б1.В.07.01</w:t>
            </w:r>
          </w:p>
        </w:tc>
        <w:tc>
          <w:tcPr>
            <w:tcW w:w="5611" w:type="dxa"/>
            <w:tcBorders>
              <w:top w:val="nil"/>
              <w:left w:val="nil"/>
              <w:bottom w:val="single" w:sz="4" w:space="0" w:color="000000"/>
              <w:right w:val="single" w:sz="4" w:space="0" w:color="000000"/>
            </w:tcBorders>
            <w:shd w:val="clear" w:color="auto" w:fill="FFFFFF"/>
            <w:vAlign w:val="center"/>
            <w:hideMark/>
          </w:tcPr>
          <w:p w14:paraId="7191CDE8"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Общий уход за больными взрослыми и детьми терапевтического профиля</w:t>
            </w:r>
          </w:p>
        </w:tc>
      </w:tr>
      <w:tr w:rsidR="00AB2091" w:rsidRPr="00174C05" w14:paraId="244A9463" w14:textId="77777777" w:rsidTr="00AB2091">
        <w:trPr>
          <w:gridBefore w:val="1"/>
          <w:wBefore w:w="108" w:type="dxa"/>
          <w:trHeight w:val="300"/>
        </w:trPr>
        <w:tc>
          <w:tcPr>
            <w:tcW w:w="222" w:type="dxa"/>
            <w:gridSpan w:val="2"/>
            <w:noWrap/>
            <w:vAlign w:val="center"/>
            <w:hideMark/>
          </w:tcPr>
          <w:p w14:paraId="54593BE5"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7E5BA724"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Б1.В.07.02</w:t>
            </w:r>
          </w:p>
        </w:tc>
        <w:tc>
          <w:tcPr>
            <w:tcW w:w="5611" w:type="dxa"/>
            <w:tcBorders>
              <w:top w:val="nil"/>
              <w:left w:val="nil"/>
              <w:bottom w:val="single" w:sz="4" w:space="0" w:color="000000"/>
              <w:right w:val="single" w:sz="4" w:space="0" w:color="000000"/>
            </w:tcBorders>
            <w:shd w:val="clear" w:color="auto" w:fill="FFFFFF"/>
            <w:vAlign w:val="center"/>
            <w:hideMark/>
          </w:tcPr>
          <w:p w14:paraId="1D280B6A"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Общий уход за больными взрослыми и детьми хирургического профиля</w:t>
            </w:r>
          </w:p>
        </w:tc>
      </w:tr>
      <w:tr w:rsidR="00AB2091" w:rsidRPr="00174C05" w14:paraId="4BA2997B" w14:textId="77777777" w:rsidTr="00AB2091">
        <w:trPr>
          <w:gridBefore w:val="1"/>
          <w:wBefore w:w="108" w:type="dxa"/>
          <w:trHeight w:val="300"/>
        </w:trPr>
        <w:tc>
          <w:tcPr>
            <w:tcW w:w="222" w:type="dxa"/>
            <w:gridSpan w:val="2"/>
            <w:noWrap/>
            <w:vAlign w:val="center"/>
            <w:hideMark/>
          </w:tcPr>
          <w:p w14:paraId="5C2B5A40"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0632439D"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Б1.В.07.03(К)</w:t>
            </w:r>
          </w:p>
        </w:tc>
        <w:tc>
          <w:tcPr>
            <w:tcW w:w="5611" w:type="dxa"/>
            <w:tcBorders>
              <w:top w:val="nil"/>
              <w:left w:val="nil"/>
              <w:bottom w:val="single" w:sz="4" w:space="0" w:color="000000"/>
              <w:right w:val="single" w:sz="4" w:space="0" w:color="000000"/>
            </w:tcBorders>
            <w:shd w:val="clear" w:color="auto" w:fill="FFFFFF"/>
            <w:vAlign w:val="center"/>
            <w:hideMark/>
          </w:tcPr>
          <w:p w14:paraId="515882E6"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Квалификационный экзамен по модулю "Младшая медицинская сестра по уходу за больными"</w:t>
            </w:r>
          </w:p>
        </w:tc>
      </w:tr>
      <w:tr w:rsidR="00AB2091" w:rsidRPr="00174C05" w14:paraId="3B5BE887" w14:textId="77777777" w:rsidTr="00AB2091">
        <w:trPr>
          <w:gridBefore w:val="1"/>
          <w:wBefore w:w="108" w:type="dxa"/>
          <w:trHeight w:val="300"/>
        </w:trPr>
        <w:tc>
          <w:tcPr>
            <w:tcW w:w="222" w:type="dxa"/>
            <w:gridSpan w:val="2"/>
            <w:noWrap/>
            <w:vAlign w:val="center"/>
            <w:hideMark/>
          </w:tcPr>
          <w:p w14:paraId="37E6DB0D"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2E6E539F"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Б1.В.ДВ.03.01</w:t>
            </w:r>
          </w:p>
        </w:tc>
        <w:tc>
          <w:tcPr>
            <w:tcW w:w="5611" w:type="dxa"/>
            <w:tcBorders>
              <w:top w:val="nil"/>
              <w:left w:val="nil"/>
              <w:bottom w:val="single" w:sz="4" w:space="0" w:color="000000"/>
              <w:right w:val="single" w:sz="4" w:space="0" w:color="000000"/>
            </w:tcBorders>
            <w:shd w:val="clear" w:color="auto" w:fill="FFFFFF"/>
            <w:vAlign w:val="center"/>
            <w:hideMark/>
          </w:tcPr>
          <w:p w14:paraId="598AC2B1"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Неотложные состояния в педиатрии</w:t>
            </w:r>
          </w:p>
        </w:tc>
      </w:tr>
      <w:tr w:rsidR="00AB2091" w:rsidRPr="00174C05" w14:paraId="3A3768F0" w14:textId="77777777" w:rsidTr="00AB2091">
        <w:trPr>
          <w:gridBefore w:val="1"/>
          <w:wBefore w:w="108" w:type="dxa"/>
          <w:trHeight w:val="300"/>
        </w:trPr>
        <w:tc>
          <w:tcPr>
            <w:tcW w:w="222" w:type="dxa"/>
            <w:gridSpan w:val="2"/>
            <w:noWrap/>
            <w:vAlign w:val="center"/>
            <w:hideMark/>
          </w:tcPr>
          <w:p w14:paraId="4FF44FEB"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AAAD225"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Б2.О.03(П)</w:t>
            </w:r>
          </w:p>
        </w:tc>
        <w:tc>
          <w:tcPr>
            <w:tcW w:w="5611" w:type="dxa"/>
            <w:tcBorders>
              <w:top w:val="nil"/>
              <w:left w:val="nil"/>
              <w:bottom w:val="single" w:sz="4" w:space="0" w:color="000000"/>
              <w:right w:val="single" w:sz="4" w:space="0" w:color="000000"/>
            </w:tcBorders>
            <w:shd w:val="clear" w:color="auto" w:fill="FFFFFF"/>
            <w:vAlign w:val="center"/>
            <w:hideMark/>
          </w:tcPr>
          <w:p w14:paraId="364CC53C"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Клиническая практика на должностях среднего медицинского персонала</w:t>
            </w:r>
          </w:p>
        </w:tc>
      </w:tr>
      <w:tr w:rsidR="00AB2091" w:rsidRPr="00174C05" w14:paraId="3B108E32" w14:textId="77777777" w:rsidTr="00AB2091">
        <w:trPr>
          <w:gridBefore w:val="1"/>
          <w:wBefore w:w="108" w:type="dxa"/>
          <w:trHeight w:val="300"/>
        </w:trPr>
        <w:tc>
          <w:tcPr>
            <w:tcW w:w="222" w:type="dxa"/>
            <w:gridSpan w:val="2"/>
            <w:noWrap/>
            <w:vAlign w:val="center"/>
            <w:hideMark/>
          </w:tcPr>
          <w:p w14:paraId="7AC1865E" w14:textId="77777777" w:rsidR="00AB2091" w:rsidRPr="00174C05" w:rsidRDefault="00AB2091">
            <w:pPr>
              <w:rPr>
                <w:sz w:val="24"/>
                <w:szCs w:val="24"/>
              </w:rPr>
            </w:pPr>
          </w:p>
        </w:tc>
        <w:tc>
          <w:tcPr>
            <w:tcW w:w="3958" w:type="dxa"/>
            <w:gridSpan w:val="2"/>
            <w:tcBorders>
              <w:top w:val="nil"/>
              <w:left w:val="single" w:sz="4" w:space="0" w:color="000000"/>
              <w:bottom w:val="single" w:sz="4" w:space="0" w:color="000000"/>
              <w:right w:val="single" w:sz="4" w:space="0" w:color="000000"/>
            </w:tcBorders>
            <w:shd w:val="clear" w:color="auto" w:fill="FFFFFF"/>
            <w:vAlign w:val="center"/>
            <w:hideMark/>
          </w:tcPr>
          <w:p w14:paraId="6D4CB36A" w14:textId="77777777" w:rsidR="00AB2091" w:rsidRPr="00174C05" w:rsidRDefault="00AB2091">
            <w:pPr>
              <w:spacing w:line="276" w:lineRule="auto"/>
              <w:rPr>
                <w:color w:val="000000"/>
                <w:sz w:val="24"/>
                <w:szCs w:val="24"/>
                <w:lang w:val="en-US" w:eastAsia="ru-RU" w:bidi="en-US"/>
              </w:rPr>
            </w:pPr>
            <w:r w:rsidRPr="00174C05">
              <w:rPr>
                <w:color w:val="000000"/>
                <w:sz w:val="24"/>
                <w:szCs w:val="24"/>
                <w:lang w:eastAsia="ru-RU"/>
              </w:rPr>
              <w:t>Б3.01</w:t>
            </w:r>
          </w:p>
        </w:tc>
        <w:tc>
          <w:tcPr>
            <w:tcW w:w="5611" w:type="dxa"/>
            <w:tcBorders>
              <w:top w:val="nil"/>
              <w:left w:val="nil"/>
              <w:bottom w:val="single" w:sz="4" w:space="0" w:color="000000"/>
              <w:right w:val="single" w:sz="4" w:space="0" w:color="000000"/>
            </w:tcBorders>
            <w:shd w:val="clear" w:color="auto" w:fill="FFFFFF"/>
            <w:vAlign w:val="center"/>
            <w:hideMark/>
          </w:tcPr>
          <w:p w14:paraId="328BDFAC" w14:textId="77777777" w:rsidR="00AB2091" w:rsidRPr="00174C05" w:rsidRDefault="00AB2091">
            <w:pPr>
              <w:spacing w:line="276" w:lineRule="auto"/>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bl>
    <w:p w14:paraId="052BDD4C" w14:textId="77777777" w:rsidR="00AB2091" w:rsidRPr="00174C05" w:rsidRDefault="00AB2091" w:rsidP="00AB2091">
      <w:pPr>
        <w:rPr>
          <w:rFonts w:eastAsia="Calibri"/>
          <w:b/>
          <w:sz w:val="24"/>
          <w:szCs w:val="24"/>
        </w:rPr>
      </w:pPr>
    </w:p>
    <w:p w14:paraId="7ED56ADF" w14:textId="77777777" w:rsidR="00AB2091" w:rsidRPr="00174C05" w:rsidRDefault="00AB2091" w:rsidP="00AB2091">
      <w:pPr>
        <w:rPr>
          <w:rFonts w:eastAsia="Calibri"/>
          <w:sz w:val="24"/>
          <w:szCs w:val="24"/>
        </w:rPr>
      </w:pPr>
    </w:p>
    <w:p w14:paraId="5C71EB0A" w14:textId="77777777" w:rsidR="00AB2091" w:rsidRPr="00174C05" w:rsidRDefault="00AB2091" w:rsidP="00AB2091">
      <w:pPr>
        <w:rPr>
          <w:rFonts w:eastAsia="Calibri"/>
          <w:sz w:val="24"/>
          <w:szCs w:val="24"/>
        </w:rPr>
      </w:pPr>
    </w:p>
    <w:p w14:paraId="1952CC8E" w14:textId="77777777" w:rsidR="00AB2091" w:rsidRPr="00174C05" w:rsidRDefault="00AB2091" w:rsidP="00AB2091">
      <w:pPr>
        <w:rPr>
          <w:rFonts w:eastAsia="Calibri"/>
          <w:sz w:val="24"/>
          <w:szCs w:val="24"/>
        </w:rPr>
      </w:pPr>
    </w:p>
    <w:p w14:paraId="187E28F9" w14:textId="77777777" w:rsidR="00AB2091" w:rsidRPr="00174C05" w:rsidRDefault="00AB2091" w:rsidP="00AB2091">
      <w:pPr>
        <w:rPr>
          <w:rFonts w:eastAsia="Calibri"/>
          <w:sz w:val="24"/>
          <w:szCs w:val="24"/>
        </w:rPr>
      </w:pPr>
    </w:p>
    <w:p w14:paraId="3AF69393" w14:textId="77777777" w:rsidR="00AB2091" w:rsidRPr="00174C05" w:rsidRDefault="00AB2091" w:rsidP="00AB2091">
      <w:pPr>
        <w:rPr>
          <w:rFonts w:eastAsia="Calibri"/>
          <w:sz w:val="24"/>
          <w:szCs w:val="24"/>
        </w:rPr>
      </w:pPr>
    </w:p>
    <w:p w14:paraId="2088544F" w14:textId="77777777" w:rsidR="00AB2091" w:rsidRPr="00174C05" w:rsidRDefault="00AB2091" w:rsidP="00AB2091">
      <w:pPr>
        <w:tabs>
          <w:tab w:val="left" w:pos="2355"/>
        </w:tabs>
        <w:rPr>
          <w:rFonts w:eastAsia="Calibri"/>
          <w:sz w:val="24"/>
          <w:szCs w:val="24"/>
        </w:rPr>
        <w:sectPr w:rsidR="00AB2091" w:rsidRPr="00174C05">
          <w:pgSz w:w="11906" w:h="16838"/>
          <w:pgMar w:top="1134" w:right="850" w:bottom="1134" w:left="1701" w:header="708" w:footer="708" w:gutter="0"/>
          <w:cols w:space="720"/>
        </w:sectPr>
      </w:pPr>
      <w:r w:rsidRPr="00174C05">
        <w:rPr>
          <w:rFonts w:eastAsia="Calibri"/>
          <w:sz w:val="24"/>
          <w:szCs w:val="24"/>
        </w:rPr>
        <w:tab/>
      </w:r>
    </w:p>
    <w:p w14:paraId="29170F60" w14:textId="77777777" w:rsidR="00AB2091" w:rsidRPr="00174C05" w:rsidRDefault="00AB2091" w:rsidP="00AB2091">
      <w:pPr>
        <w:rPr>
          <w:rFonts w:eastAsia="Calibri"/>
          <w:b/>
          <w:sz w:val="24"/>
          <w:szCs w:val="24"/>
        </w:rPr>
      </w:pPr>
    </w:p>
    <w:p w14:paraId="74B5A3F3" w14:textId="77777777" w:rsidR="00AB2091" w:rsidRPr="00174C05" w:rsidRDefault="00AB2091" w:rsidP="00AB2091">
      <w:pPr>
        <w:rPr>
          <w:rFonts w:eastAsia="Calibri"/>
          <w:sz w:val="24"/>
          <w:szCs w:val="24"/>
        </w:rPr>
      </w:pPr>
    </w:p>
    <w:p w14:paraId="775F8574" w14:textId="77777777" w:rsidR="00AB2091" w:rsidRPr="00174C05" w:rsidRDefault="00AB2091" w:rsidP="00AB2091">
      <w:pPr>
        <w:tabs>
          <w:tab w:val="left" w:pos="2310"/>
        </w:tabs>
        <w:rPr>
          <w:rFonts w:eastAsia="Calibri"/>
          <w:b/>
          <w:sz w:val="24"/>
          <w:szCs w:val="24"/>
          <w:lang w:bidi="en-US"/>
        </w:rPr>
      </w:pPr>
      <w:r w:rsidRPr="00174C05">
        <w:rPr>
          <w:rFonts w:eastAsia="Calibri"/>
          <w:sz w:val="24"/>
          <w:szCs w:val="24"/>
        </w:rPr>
        <w:tab/>
      </w:r>
      <w:r w:rsidRPr="00174C05">
        <w:rPr>
          <w:rFonts w:eastAsia="Calibri"/>
          <w:b/>
          <w:sz w:val="24"/>
          <w:szCs w:val="24"/>
        </w:rPr>
        <w:t xml:space="preserve">2. Описание показателей и критериев оценивания компетенций на различных этапах их формирования, описание шкалы оценивания </w:t>
      </w:r>
    </w:p>
    <w:tbl>
      <w:tblPr>
        <w:tblW w:w="148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43"/>
        <w:gridCol w:w="1843"/>
        <w:gridCol w:w="1701"/>
        <w:gridCol w:w="1843"/>
        <w:gridCol w:w="1889"/>
        <w:gridCol w:w="2361"/>
      </w:tblGrid>
      <w:tr w:rsidR="00AB2091" w:rsidRPr="00174C05" w14:paraId="5C9C3070" w14:textId="77777777" w:rsidTr="00AB2091">
        <w:tc>
          <w:tcPr>
            <w:tcW w:w="5245" w:type="dxa"/>
            <w:vMerge w:val="restart"/>
            <w:tcBorders>
              <w:top w:val="single" w:sz="4" w:space="0" w:color="auto"/>
              <w:left w:val="single" w:sz="4" w:space="0" w:color="auto"/>
              <w:bottom w:val="single" w:sz="4" w:space="0" w:color="auto"/>
              <w:right w:val="single" w:sz="4" w:space="0" w:color="auto"/>
            </w:tcBorders>
            <w:hideMark/>
          </w:tcPr>
          <w:p w14:paraId="268FADCD" w14:textId="77777777" w:rsidR="00AB2091" w:rsidRPr="00174C05" w:rsidRDefault="00AB2091">
            <w:pPr>
              <w:spacing w:line="276" w:lineRule="auto"/>
              <w:jc w:val="center"/>
              <w:rPr>
                <w:b/>
                <w:sz w:val="24"/>
                <w:szCs w:val="24"/>
                <w:lang w:val="en-US"/>
              </w:rPr>
            </w:pPr>
            <w:r w:rsidRPr="00174C05">
              <w:rPr>
                <w:b/>
                <w:sz w:val="24"/>
                <w:szCs w:val="24"/>
              </w:rPr>
              <w:t xml:space="preserve">Планируемые результаты освоения компетенции </w:t>
            </w:r>
          </w:p>
        </w:tc>
        <w:tc>
          <w:tcPr>
            <w:tcW w:w="7277" w:type="dxa"/>
            <w:gridSpan w:val="4"/>
            <w:tcBorders>
              <w:top w:val="single" w:sz="4" w:space="0" w:color="auto"/>
              <w:left w:val="single" w:sz="4" w:space="0" w:color="auto"/>
              <w:bottom w:val="single" w:sz="4" w:space="0" w:color="auto"/>
              <w:right w:val="single" w:sz="4" w:space="0" w:color="auto"/>
            </w:tcBorders>
          </w:tcPr>
          <w:p w14:paraId="710B5248" w14:textId="77777777" w:rsidR="00AB2091" w:rsidRPr="00174C05" w:rsidRDefault="00AB2091">
            <w:pPr>
              <w:spacing w:line="276" w:lineRule="auto"/>
              <w:jc w:val="center"/>
              <w:rPr>
                <w:b/>
                <w:sz w:val="24"/>
                <w:szCs w:val="24"/>
              </w:rPr>
            </w:pPr>
            <w:r w:rsidRPr="00174C05">
              <w:rPr>
                <w:b/>
                <w:sz w:val="24"/>
                <w:szCs w:val="24"/>
              </w:rPr>
              <w:t>Критерии оценивания результатов обучения</w:t>
            </w:r>
          </w:p>
          <w:p w14:paraId="5A6098EE" w14:textId="77777777" w:rsidR="00AB2091" w:rsidRPr="00174C05" w:rsidRDefault="00AB2091">
            <w:pPr>
              <w:spacing w:line="276" w:lineRule="auto"/>
              <w:jc w:val="center"/>
              <w:rPr>
                <w:b/>
                <w:sz w:val="24"/>
                <w:szCs w:val="24"/>
              </w:rPr>
            </w:pPr>
          </w:p>
        </w:tc>
        <w:tc>
          <w:tcPr>
            <w:tcW w:w="2362" w:type="dxa"/>
            <w:vMerge w:val="restart"/>
            <w:tcBorders>
              <w:top w:val="single" w:sz="4" w:space="0" w:color="auto"/>
              <w:left w:val="single" w:sz="4" w:space="0" w:color="auto"/>
              <w:bottom w:val="single" w:sz="4" w:space="0" w:color="auto"/>
              <w:right w:val="single" w:sz="4" w:space="0" w:color="auto"/>
            </w:tcBorders>
            <w:hideMark/>
          </w:tcPr>
          <w:p w14:paraId="46D7B734" w14:textId="77777777" w:rsidR="00AB2091" w:rsidRPr="00174C05" w:rsidRDefault="00AB2091">
            <w:pPr>
              <w:spacing w:line="276" w:lineRule="auto"/>
              <w:jc w:val="center"/>
              <w:rPr>
                <w:b/>
                <w:sz w:val="24"/>
                <w:szCs w:val="24"/>
              </w:rPr>
            </w:pPr>
            <w:r w:rsidRPr="00174C05">
              <w:rPr>
                <w:b/>
                <w:sz w:val="24"/>
                <w:szCs w:val="24"/>
              </w:rPr>
              <w:t>Наименование оценочного средства</w:t>
            </w:r>
          </w:p>
        </w:tc>
      </w:tr>
      <w:tr w:rsidR="00AB2091" w:rsidRPr="00174C05" w14:paraId="53B11E99" w14:textId="77777777" w:rsidTr="00AB2091">
        <w:tc>
          <w:tcPr>
            <w:tcW w:w="14884" w:type="dxa"/>
            <w:vMerge/>
            <w:tcBorders>
              <w:top w:val="single" w:sz="4" w:space="0" w:color="auto"/>
              <w:left w:val="single" w:sz="4" w:space="0" w:color="auto"/>
              <w:bottom w:val="single" w:sz="4" w:space="0" w:color="auto"/>
              <w:right w:val="single" w:sz="4" w:space="0" w:color="auto"/>
            </w:tcBorders>
            <w:vAlign w:val="center"/>
            <w:hideMark/>
          </w:tcPr>
          <w:p w14:paraId="6EFB1DC3" w14:textId="77777777" w:rsidR="00AB2091" w:rsidRPr="00174C05" w:rsidRDefault="00AB2091">
            <w:pPr>
              <w:spacing w:line="276" w:lineRule="auto"/>
              <w:rPr>
                <w:b/>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14:paraId="32B1C351" w14:textId="77777777" w:rsidR="00AB2091" w:rsidRPr="00174C05" w:rsidRDefault="00AB2091">
            <w:pPr>
              <w:spacing w:line="276" w:lineRule="auto"/>
              <w:jc w:val="center"/>
              <w:rPr>
                <w:b/>
                <w:sz w:val="24"/>
                <w:szCs w:val="24"/>
              </w:rPr>
            </w:pPr>
            <w:r w:rsidRPr="00174C05">
              <w:rPr>
                <w:b/>
                <w:sz w:val="24"/>
                <w:szCs w:val="24"/>
              </w:rPr>
              <w:t>неудовлетворительно</w:t>
            </w:r>
          </w:p>
        </w:tc>
        <w:tc>
          <w:tcPr>
            <w:tcW w:w="1701" w:type="dxa"/>
            <w:tcBorders>
              <w:top w:val="single" w:sz="4" w:space="0" w:color="auto"/>
              <w:left w:val="single" w:sz="4" w:space="0" w:color="auto"/>
              <w:bottom w:val="single" w:sz="4" w:space="0" w:color="auto"/>
              <w:right w:val="single" w:sz="4" w:space="0" w:color="auto"/>
            </w:tcBorders>
            <w:hideMark/>
          </w:tcPr>
          <w:p w14:paraId="689ECF78" w14:textId="77777777" w:rsidR="00AB2091" w:rsidRPr="00174C05" w:rsidRDefault="00AB2091">
            <w:pPr>
              <w:spacing w:line="276" w:lineRule="auto"/>
              <w:jc w:val="center"/>
              <w:rPr>
                <w:b/>
                <w:sz w:val="24"/>
                <w:szCs w:val="24"/>
              </w:rPr>
            </w:pPr>
            <w:r w:rsidRPr="00174C05">
              <w:rPr>
                <w:b/>
                <w:sz w:val="24"/>
                <w:szCs w:val="24"/>
              </w:rPr>
              <w:t>удовлетворительно</w:t>
            </w:r>
          </w:p>
        </w:tc>
        <w:tc>
          <w:tcPr>
            <w:tcW w:w="1843" w:type="dxa"/>
            <w:tcBorders>
              <w:top w:val="single" w:sz="4" w:space="0" w:color="auto"/>
              <w:left w:val="single" w:sz="4" w:space="0" w:color="auto"/>
              <w:bottom w:val="single" w:sz="4" w:space="0" w:color="auto"/>
              <w:right w:val="single" w:sz="4" w:space="0" w:color="auto"/>
            </w:tcBorders>
            <w:hideMark/>
          </w:tcPr>
          <w:p w14:paraId="2F8A0EA7" w14:textId="77777777" w:rsidR="00AB2091" w:rsidRPr="00174C05" w:rsidRDefault="00AB2091">
            <w:pPr>
              <w:spacing w:line="276" w:lineRule="auto"/>
              <w:jc w:val="center"/>
              <w:rPr>
                <w:b/>
                <w:sz w:val="24"/>
                <w:szCs w:val="24"/>
              </w:rPr>
            </w:pPr>
            <w:r w:rsidRPr="00174C05">
              <w:rPr>
                <w:b/>
                <w:sz w:val="24"/>
                <w:szCs w:val="24"/>
              </w:rPr>
              <w:t>хорошо</w:t>
            </w:r>
          </w:p>
        </w:tc>
        <w:tc>
          <w:tcPr>
            <w:tcW w:w="1890" w:type="dxa"/>
            <w:tcBorders>
              <w:top w:val="single" w:sz="4" w:space="0" w:color="auto"/>
              <w:left w:val="single" w:sz="4" w:space="0" w:color="auto"/>
              <w:bottom w:val="single" w:sz="4" w:space="0" w:color="auto"/>
              <w:right w:val="single" w:sz="4" w:space="0" w:color="auto"/>
            </w:tcBorders>
            <w:hideMark/>
          </w:tcPr>
          <w:p w14:paraId="5E60F143" w14:textId="77777777" w:rsidR="00AB2091" w:rsidRPr="00174C05" w:rsidRDefault="00AB2091">
            <w:pPr>
              <w:spacing w:line="276" w:lineRule="auto"/>
              <w:jc w:val="center"/>
              <w:rPr>
                <w:b/>
                <w:sz w:val="24"/>
                <w:szCs w:val="24"/>
              </w:rPr>
            </w:pPr>
            <w:r w:rsidRPr="00174C05">
              <w:rPr>
                <w:b/>
                <w:sz w:val="24"/>
                <w:szCs w:val="24"/>
              </w:rPr>
              <w:t>отлично</w:t>
            </w: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481473F3" w14:textId="77777777" w:rsidR="00AB2091" w:rsidRPr="00174C05" w:rsidRDefault="00AB2091">
            <w:pPr>
              <w:spacing w:line="276" w:lineRule="auto"/>
              <w:rPr>
                <w:b/>
                <w:sz w:val="24"/>
                <w:szCs w:val="24"/>
                <w:lang w:val="en-US" w:bidi="en-US"/>
              </w:rPr>
            </w:pPr>
          </w:p>
        </w:tc>
      </w:tr>
      <w:tr w:rsidR="00AB2091" w:rsidRPr="00174C05" w14:paraId="21F0F901" w14:textId="77777777" w:rsidTr="00AB2091">
        <w:tc>
          <w:tcPr>
            <w:tcW w:w="14884" w:type="dxa"/>
            <w:gridSpan w:val="6"/>
            <w:tcBorders>
              <w:top w:val="single" w:sz="4" w:space="0" w:color="auto"/>
              <w:left w:val="single" w:sz="4" w:space="0" w:color="auto"/>
              <w:bottom w:val="nil"/>
              <w:right w:val="single" w:sz="4" w:space="0" w:color="auto"/>
            </w:tcBorders>
            <w:vAlign w:val="center"/>
            <w:hideMark/>
          </w:tcPr>
          <w:p w14:paraId="4CEFADF2" w14:textId="77777777" w:rsidR="00AB2091" w:rsidRPr="00174C05" w:rsidRDefault="00AB2091">
            <w:pPr>
              <w:rPr>
                <w:b/>
                <w:sz w:val="24"/>
                <w:szCs w:val="24"/>
              </w:rPr>
            </w:pPr>
          </w:p>
        </w:tc>
      </w:tr>
      <w:tr w:rsidR="00AB2091" w:rsidRPr="00174C05" w14:paraId="14303E02" w14:textId="77777777" w:rsidTr="00AB2091">
        <w:tc>
          <w:tcPr>
            <w:tcW w:w="5245" w:type="dxa"/>
            <w:tcBorders>
              <w:top w:val="nil"/>
              <w:left w:val="single" w:sz="4" w:space="0" w:color="auto"/>
              <w:bottom w:val="single" w:sz="4" w:space="0" w:color="auto"/>
              <w:right w:val="single" w:sz="4" w:space="0" w:color="auto"/>
            </w:tcBorders>
            <w:vAlign w:val="center"/>
            <w:hideMark/>
          </w:tcPr>
          <w:p w14:paraId="348D57E8" w14:textId="77777777" w:rsidR="00AB2091" w:rsidRPr="00174C05" w:rsidRDefault="00AB2091">
            <w:pPr>
              <w:spacing w:line="276" w:lineRule="auto"/>
              <w:rPr>
                <w:rFonts w:eastAsiaTheme="minorHAnsi"/>
                <w:sz w:val="24"/>
                <w:szCs w:val="24"/>
                <w:lang w:eastAsia="ru-RU"/>
              </w:rPr>
            </w:pPr>
          </w:p>
        </w:tc>
        <w:tc>
          <w:tcPr>
            <w:tcW w:w="1843" w:type="dxa"/>
            <w:tcBorders>
              <w:top w:val="nil"/>
              <w:left w:val="single" w:sz="4" w:space="0" w:color="auto"/>
              <w:bottom w:val="single" w:sz="4" w:space="0" w:color="auto"/>
              <w:right w:val="single" w:sz="4" w:space="0" w:color="auto"/>
            </w:tcBorders>
            <w:hideMark/>
          </w:tcPr>
          <w:p w14:paraId="2D723021" w14:textId="77777777" w:rsidR="00AB2091" w:rsidRPr="00174C05" w:rsidRDefault="00AB2091">
            <w:pPr>
              <w:spacing w:line="276" w:lineRule="auto"/>
              <w:rPr>
                <w:rFonts w:eastAsiaTheme="minorHAnsi"/>
                <w:sz w:val="24"/>
                <w:szCs w:val="24"/>
                <w:lang w:eastAsia="ru-RU"/>
              </w:rPr>
            </w:pPr>
          </w:p>
        </w:tc>
        <w:tc>
          <w:tcPr>
            <w:tcW w:w="1701" w:type="dxa"/>
            <w:tcBorders>
              <w:top w:val="nil"/>
              <w:left w:val="single" w:sz="4" w:space="0" w:color="auto"/>
              <w:bottom w:val="single" w:sz="4" w:space="0" w:color="auto"/>
              <w:right w:val="single" w:sz="4" w:space="0" w:color="auto"/>
            </w:tcBorders>
            <w:hideMark/>
          </w:tcPr>
          <w:p w14:paraId="10AD3B75" w14:textId="77777777" w:rsidR="00AB2091" w:rsidRPr="00174C05" w:rsidRDefault="00AB2091">
            <w:pPr>
              <w:spacing w:line="276" w:lineRule="auto"/>
              <w:rPr>
                <w:rFonts w:eastAsiaTheme="minorHAnsi"/>
                <w:sz w:val="24"/>
                <w:szCs w:val="24"/>
                <w:lang w:eastAsia="ru-RU"/>
              </w:rPr>
            </w:pPr>
          </w:p>
        </w:tc>
        <w:tc>
          <w:tcPr>
            <w:tcW w:w="1843" w:type="dxa"/>
            <w:tcBorders>
              <w:top w:val="nil"/>
              <w:left w:val="single" w:sz="4" w:space="0" w:color="auto"/>
              <w:bottom w:val="single" w:sz="4" w:space="0" w:color="auto"/>
              <w:right w:val="single" w:sz="4" w:space="0" w:color="auto"/>
            </w:tcBorders>
            <w:hideMark/>
          </w:tcPr>
          <w:p w14:paraId="60CEA655" w14:textId="77777777" w:rsidR="00AB2091" w:rsidRPr="00174C05" w:rsidRDefault="00AB2091">
            <w:pPr>
              <w:spacing w:line="276" w:lineRule="auto"/>
              <w:rPr>
                <w:rFonts w:eastAsiaTheme="minorHAnsi"/>
                <w:sz w:val="24"/>
                <w:szCs w:val="24"/>
                <w:lang w:eastAsia="ru-RU"/>
              </w:rPr>
            </w:pPr>
          </w:p>
        </w:tc>
        <w:tc>
          <w:tcPr>
            <w:tcW w:w="1890" w:type="dxa"/>
            <w:tcBorders>
              <w:top w:val="nil"/>
              <w:left w:val="single" w:sz="4" w:space="0" w:color="auto"/>
              <w:bottom w:val="single" w:sz="4" w:space="0" w:color="auto"/>
              <w:right w:val="single" w:sz="4" w:space="0" w:color="auto"/>
            </w:tcBorders>
            <w:hideMark/>
          </w:tcPr>
          <w:p w14:paraId="72CFF8DF" w14:textId="77777777" w:rsidR="00AB2091" w:rsidRPr="00174C05" w:rsidRDefault="00AB2091">
            <w:pPr>
              <w:spacing w:line="276" w:lineRule="auto"/>
              <w:rPr>
                <w:rFonts w:eastAsiaTheme="minorHAnsi"/>
                <w:sz w:val="24"/>
                <w:szCs w:val="24"/>
                <w:lang w:eastAsia="ru-RU"/>
              </w:rPr>
            </w:pPr>
          </w:p>
        </w:tc>
        <w:tc>
          <w:tcPr>
            <w:tcW w:w="2362" w:type="dxa"/>
            <w:tcBorders>
              <w:top w:val="nil"/>
              <w:left w:val="single" w:sz="4" w:space="0" w:color="auto"/>
              <w:bottom w:val="single" w:sz="4" w:space="0" w:color="auto"/>
              <w:right w:val="single" w:sz="4" w:space="0" w:color="auto"/>
            </w:tcBorders>
            <w:vAlign w:val="center"/>
            <w:hideMark/>
          </w:tcPr>
          <w:p w14:paraId="2F8B75BA" w14:textId="77777777" w:rsidR="00AB2091" w:rsidRPr="00174C05" w:rsidRDefault="00AB2091">
            <w:pPr>
              <w:spacing w:line="276" w:lineRule="auto"/>
              <w:rPr>
                <w:rFonts w:eastAsiaTheme="minorHAnsi"/>
                <w:sz w:val="24"/>
                <w:szCs w:val="24"/>
                <w:lang w:eastAsia="ru-RU"/>
              </w:rPr>
            </w:pPr>
          </w:p>
        </w:tc>
      </w:tr>
      <w:tr w:rsidR="00AB2091" w:rsidRPr="00174C05" w14:paraId="195CC912" w14:textId="77777777" w:rsidTr="00AB2091">
        <w:tc>
          <w:tcPr>
            <w:tcW w:w="14884" w:type="dxa"/>
            <w:gridSpan w:val="6"/>
            <w:tcBorders>
              <w:top w:val="single" w:sz="4" w:space="0" w:color="auto"/>
              <w:left w:val="single" w:sz="4" w:space="0" w:color="auto"/>
              <w:bottom w:val="nil"/>
              <w:right w:val="single" w:sz="4" w:space="0" w:color="auto"/>
            </w:tcBorders>
            <w:hideMark/>
          </w:tcPr>
          <w:p w14:paraId="19C7999D" w14:textId="77777777" w:rsidR="00AB2091" w:rsidRPr="00174C05" w:rsidRDefault="00AB2091">
            <w:pPr>
              <w:spacing w:line="276" w:lineRule="auto"/>
              <w:rPr>
                <w:rFonts w:eastAsiaTheme="minorHAnsi"/>
                <w:sz w:val="24"/>
                <w:szCs w:val="24"/>
                <w:lang w:eastAsia="ru-RU"/>
              </w:rPr>
            </w:pPr>
          </w:p>
        </w:tc>
      </w:tr>
      <w:tr w:rsidR="00AB2091" w:rsidRPr="00174C05" w14:paraId="6871AFB8" w14:textId="77777777" w:rsidTr="00AB2091">
        <w:tc>
          <w:tcPr>
            <w:tcW w:w="14884" w:type="dxa"/>
            <w:gridSpan w:val="6"/>
            <w:tcBorders>
              <w:top w:val="nil"/>
              <w:left w:val="single" w:sz="4" w:space="0" w:color="auto"/>
              <w:bottom w:val="single" w:sz="4" w:space="0" w:color="auto"/>
              <w:right w:val="single" w:sz="4" w:space="0" w:color="auto"/>
            </w:tcBorders>
            <w:hideMark/>
          </w:tcPr>
          <w:p w14:paraId="179A7163" w14:textId="77777777" w:rsidR="00AB2091" w:rsidRPr="00174C05" w:rsidRDefault="00AB2091">
            <w:pPr>
              <w:spacing w:line="276" w:lineRule="auto"/>
              <w:rPr>
                <w:sz w:val="24"/>
                <w:szCs w:val="24"/>
                <w:lang w:bidi="en-US"/>
              </w:rPr>
            </w:pPr>
            <w:r w:rsidRPr="00174C05">
              <w:rPr>
                <w:sz w:val="24"/>
                <w:szCs w:val="24"/>
              </w:rPr>
              <w:t>ПКУВ-1. Способен обследовать детей с целью установления диагноз</w:t>
            </w:r>
          </w:p>
          <w:p w14:paraId="1AFC9F23" w14:textId="77777777" w:rsidR="00AB2091" w:rsidRPr="00174C05" w:rsidRDefault="00AB2091">
            <w:pPr>
              <w:spacing w:line="276" w:lineRule="auto"/>
              <w:rPr>
                <w:sz w:val="24"/>
                <w:szCs w:val="24"/>
              </w:rPr>
            </w:pPr>
            <w:r w:rsidRPr="00174C05">
              <w:rPr>
                <w:sz w:val="24"/>
                <w:szCs w:val="24"/>
              </w:rPr>
              <w:t>ПКУВ-1.2. Оценивает состояние и самочувствие детей, формулирует предварительный диагноз, проводит дифференциальную диагностику и определяет потребность в госпитализации ребенка с учетом действующих клинических рекомендаций, порядков оказания и стандартов медицинской помощи</w:t>
            </w:r>
          </w:p>
        </w:tc>
      </w:tr>
      <w:tr w:rsidR="00AB2091" w:rsidRPr="00174C05" w14:paraId="5A3F5219" w14:textId="77777777" w:rsidTr="00AB2091">
        <w:tc>
          <w:tcPr>
            <w:tcW w:w="5245" w:type="dxa"/>
            <w:tcBorders>
              <w:top w:val="nil"/>
              <w:left w:val="single" w:sz="4" w:space="0" w:color="auto"/>
              <w:bottom w:val="single" w:sz="4" w:space="0" w:color="auto"/>
              <w:right w:val="single" w:sz="4" w:space="0" w:color="auto"/>
            </w:tcBorders>
            <w:hideMark/>
          </w:tcPr>
          <w:p w14:paraId="6C6F13E9" w14:textId="77777777" w:rsidR="00AB2091" w:rsidRPr="00174C05" w:rsidRDefault="00AB2091">
            <w:pPr>
              <w:pStyle w:val="a5"/>
              <w:shd w:val="clear" w:color="auto" w:fill="FFFFFF"/>
              <w:spacing w:before="0" w:beforeAutospacing="0" w:after="0" w:afterAutospacing="0" w:line="276" w:lineRule="auto"/>
              <w:jc w:val="both"/>
              <w:rPr>
                <w:shd w:val="clear" w:color="auto" w:fill="FFFFFF"/>
                <w:lang w:eastAsia="en-US"/>
              </w:rPr>
            </w:pPr>
            <w:r w:rsidRPr="00174C05">
              <w:rPr>
                <w:rFonts w:eastAsia="TimesNewRomanPSMT"/>
                <w:b/>
                <w:lang w:eastAsia="en-US"/>
              </w:rPr>
              <w:t>Знать:</w:t>
            </w:r>
            <w:r w:rsidRPr="00174C05">
              <w:rPr>
                <w:rFonts w:eastAsia="TimesNewRomanPSMT"/>
                <w:lang w:eastAsia="en-US"/>
              </w:rPr>
              <w:t xml:space="preserve"> </w:t>
            </w:r>
            <w:r w:rsidRPr="00174C05">
              <w:rPr>
                <w:shd w:val="clear" w:color="auto" w:fill="FFFFFF"/>
                <w:lang w:eastAsia="en-US"/>
              </w:rPr>
              <w:t xml:space="preserve">анатомо-физиологические и возрастно-половые особенности детей; </w:t>
            </w:r>
            <w:r w:rsidRPr="00174C05">
              <w:rPr>
                <w:lang w:eastAsia="en-US"/>
              </w:rPr>
              <w:br/>
            </w:r>
            <w:r w:rsidRPr="00174C05">
              <w:rPr>
                <w:shd w:val="clear" w:color="auto" w:fill="FFFFFF"/>
                <w:lang w:eastAsia="en-US"/>
              </w:rPr>
              <w:t>методику оценки состояния и самочувствия ребенка, физикального осмотра и оценки с учетом анатомо-физиологических и возрастно-половых особенностейдетей; методики определения и оценки показателей физического развития и психомоторного развития детей различных возрастных групп;</w:t>
            </w:r>
          </w:p>
          <w:p w14:paraId="7C5BCB53" w14:textId="77777777" w:rsidR="00AB2091" w:rsidRPr="00174C05" w:rsidRDefault="00AB2091">
            <w:pPr>
              <w:pStyle w:val="a5"/>
              <w:shd w:val="clear" w:color="auto" w:fill="FFFFFF"/>
              <w:spacing w:before="0" w:beforeAutospacing="0" w:after="0" w:afterAutospacing="0" w:line="276" w:lineRule="auto"/>
              <w:jc w:val="both"/>
              <w:rPr>
                <w:rFonts w:eastAsia="TimesNewRomanPSMT"/>
                <w:lang w:eastAsia="en-US"/>
              </w:rPr>
            </w:pPr>
            <w:r w:rsidRPr="00174C05">
              <w:rPr>
                <w:shd w:val="clear" w:color="auto" w:fill="FFFFFF"/>
                <w:lang w:eastAsia="en-US"/>
              </w:rPr>
              <w:t>клиническую картину болезней и состояний, требующих направления детей на лабораторное и инструментальное обследование, также к врачам-специалистам</w:t>
            </w:r>
          </w:p>
        </w:tc>
        <w:tc>
          <w:tcPr>
            <w:tcW w:w="1843" w:type="dxa"/>
            <w:tcBorders>
              <w:top w:val="nil"/>
              <w:left w:val="single" w:sz="4" w:space="0" w:color="auto"/>
              <w:bottom w:val="single" w:sz="4" w:space="0" w:color="auto"/>
              <w:right w:val="single" w:sz="4" w:space="0" w:color="auto"/>
            </w:tcBorders>
            <w:hideMark/>
          </w:tcPr>
          <w:p w14:paraId="68942EC1" w14:textId="77777777" w:rsidR="00AB2091" w:rsidRPr="00174C05" w:rsidRDefault="00AB2091">
            <w:pPr>
              <w:spacing w:line="276" w:lineRule="auto"/>
              <w:jc w:val="center"/>
              <w:rPr>
                <w:sz w:val="24"/>
                <w:szCs w:val="24"/>
              </w:rPr>
            </w:pPr>
            <w:r w:rsidRPr="00174C05">
              <w:rPr>
                <w:sz w:val="24"/>
                <w:szCs w:val="24"/>
              </w:rPr>
              <w:t>Фрагментарные знания</w:t>
            </w:r>
          </w:p>
        </w:tc>
        <w:tc>
          <w:tcPr>
            <w:tcW w:w="1701" w:type="dxa"/>
            <w:tcBorders>
              <w:top w:val="nil"/>
              <w:left w:val="single" w:sz="4" w:space="0" w:color="auto"/>
              <w:bottom w:val="single" w:sz="4" w:space="0" w:color="auto"/>
              <w:right w:val="single" w:sz="4" w:space="0" w:color="auto"/>
            </w:tcBorders>
            <w:hideMark/>
          </w:tcPr>
          <w:p w14:paraId="17D288D8" w14:textId="77777777" w:rsidR="00AB2091" w:rsidRPr="00174C05" w:rsidRDefault="00AB2091">
            <w:pPr>
              <w:spacing w:line="276" w:lineRule="auto"/>
              <w:jc w:val="center"/>
              <w:rPr>
                <w:sz w:val="24"/>
                <w:szCs w:val="24"/>
              </w:rPr>
            </w:pPr>
            <w:r w:rsidRPr="00174C05">
              <w:rPr>
                <w:sz w:val="24"/>
                <w:szCs w:val="24"/>
              </w:rPr>
              <w:t>Неполные</w:t>
            </w:r>
          </w:p>
          <w:p w14:paraId="02D87B13" w14:textId="77777777" w:rsidR="00AB2091" w:rsidRPr="00174C05" w:rsidRDefault="00AB2091">
            <w:pPr>
              <w:spacing w:line="276" w:lineRule="auto"/>
              <w:jc w:val="center"/>
              <w:rPr>
                <w:sz w:val="24"/>
                <w:szCs w:val="24"/>
              </w:rPr>
            </w:pPr>
            <w:r w:rsidRPr="00174C05">
              <w:rPr>
                <w:sz w:val="24"/>
                <w:szCs w:val="24"/>
              </w:rPr>
              <w:t xml:space="preserve"> знания</w:t>
            </w:r>
          </w:p>
        </w:tc>
        <w:tc>
          <w:tcPr>
            <w:tcW w:w="1843" w:type="dxa"/>
            <w:tcBorders>
              <w:top w:val="nil"/>
              <w:left w:val="single" w:sz="4" w:space="0" w:color="auto"/>
              <w:bottom w:val="single" w:sz="4" w:space="0" w:color="auto"/>
              <w:right w:val="single" w:sz="4" w:space="0" w:color="auto"/>
            </w:tcBorders>
            <w:hideMark/>
          </w:tcPr>
          <w:p w14:paraId="45F628A5" w14:textId="77777777" w:rsidR="00AB2091" w:rsidRPr="00174C05" w:rsidRDefault="00AB2091">
            <w:pPr>
              <w:spacing w:line="276" w:lineRule="auto"/>
              <w:jc w:val="center"/>
              <w:rPr>
                <w:sz w:val="24"/>
                <w:szCs w:val="24"/>
              </w:rPr>
            </w:pPr>
            <w:r w:rsidRPr="00174C05">
              <w:rPr>
                <w:sz w:val="24"/>
                <w:szCs w:val="24"/>
              </w:rPr>
              <w:t>Сформированные, но содержащие отдельные пробелы знания</w:t>
            </w:r>
          </w:p>
        </w:tc>
        <w:tc>
          <w:tcPr>
            <w:tcW w:w="1890" w:type="dxa"/>
            <w:tcBorders>
              <w:top w:val="nil"/>
              <w:left w:val="single" w:sz="4" w:space="0" w:color="auto"/>
              <w:bottom w:val="single" w:sz="4" w:space="0" w:color="auto"/>
              <w:right w:val="single" w:sz="4" w:space="0" w:color="auto"/>
            </w:tcBorders>
            <w:hideMark/>
          </w:tcPr>
          <w:p w14:paraId="0F822A3F" w14:textId="77777777" w:rsidR="00AB2091" w:rsidRPr="00174C05" w:rsidRDefault="00AB2091">
            <w:pPr>
              <w:spacing w:line="276" w:lineRule="auto"/>
              <w:jc w:val="center"/>
              <w:rPr>
                <w:sz w:val="24"/>
                <w:szCs w:val="24"/>
                <w:lang w:val="en-US"/>
              </w:rPr>
            </w:pPr>
            <w:r w:rsidRPr="00174C05">
              <w:rPr>
                <w:sz w:val="24"/>
                <w:szCs w:val="24"/>
              </w:rPr>
              <w:t>Сформированные систематические знания</w:t>
            </w:r>
          </w:p>
        </w:tc>
        <w:tc>
          <w:tcPr>
            <w:tcW w:w="2362" w:type="dxa"/>
            <w:vMerge w:val="restart"/>
            <w:tcBorders>
              <w:top w:val="nil"/>
              <w:left w:val="single" w:sz="4" w:space="0" w:color="auto"/>
              <w:bottom w:val="single" w:sz="4" w:space="0" w:color="auto"/>
              <w:right w:val="single" w:sz="4" w:space="0" w:color="auto"/>
            </w:tcBorders>
            <w:hideMark/>
          </w:tcPr>
          <w:p w14:paraId="0F9B7760" w14:textId="77777777" w:rsidR="00AB2091" w:rsidRPr="00174C05" w:rsidRDefault="00AB2091">
            <w:pPr>
              <w:spacing w:line="276" w:lineRule="auto"/>
              <w:rPr>
                <w:sz w:val="24"/>
                <w:szCs w:val="24"/>
              </w:rPr>
            </w:pPr>
            <w:r w:rsidRPr="00174C05">
              <w:rPr>
                <w:sz w:val="24"/>
                <w:szCs w:val="24"/>
              </w:rPr>
              <w:t>Блиц-опрос, курация больных, контрольные вопросы и задания к текущим занятиям;  ситуационные задачи, вопросы к зачету</w:t>
            </w:r>
          </w:p>
        </w:tc>
      </w:tr>
      <w:tr w:rsidR="00AB2091" w:rsidRPr="00174C05" w14:paraId="6EABD3B7" w14:textId="77777777" w:rsidTr="00AB2091">
        <w:tc>
          <w:tcPr>
            <w:tcW w:w="5245" w:type="dxa"/>
            <w:tcBorders>
              <w:top w:val="single" w:sz="4" w:space="0" w:color="auto"/>
              <w:left w:val="single" w:sz="4" w:space="0" w:color="auto"/>
              <w:bottom w:val="single" w:sz="4" w:space="0" w:color="auto"/>
              <w:right w:val="single" w:sz="4" w:space="0" w:color="auto"/>
            </w:tcBorders>
            <w:hideMark/>
          </w:tcPr>
          <w:p w14:paraId="4A3D7A13" w14:textId="77777777" w:rsidR="00AB2091" w:rsidRPr="00174C05" w:rsidRDefault="00AB2091">
            <w:pPr>
              <w:pStyle w:val="a5"/>
              <w:shd w:val="clear" w:color="auto" w:fill="FFFFFF"/>
              <w:spacing w:before="0" w:beforeAutospacing="0" w:after="0" w:afterAutospacing="0" w:line="276" w:lineRule="auto"/>
              <w:jc w:val="both"/>
              <w:rPr>
                <w:shd w:val="clear" w:color="auto" w:fill="FFFFFF"/>
                <w:lang w:eastAsia="en-US"/>
              </w:rPr>
            </w:pPr>
            <w:r w:rsidRPr="00174C05">
              <w:rPr>
                <w:rFonts w:eastAsia="TimesNewRomanPSMT"/>
                <w:b/>
                <w:lang w:eastAsia="en-US"/>
              </w:rPr>
              <w:lastRenderedPageBreak/>
              <w:t>Уметь:</w:t>
            </w:r>
            <w:r w:rsidRPr="00174C05">
              <w:rPr>
                <w:rFonts w:eastAsia="TimesNewRomanPSMT"/>
                <w:lang w:eastAsia="en-US"/>
              </w:rPr>
              <w:t xml:space="preserve">  </w:t>
            </w:r>
            <w:r w:rsidRPr="00174C05">
              <w:rPr>
                <w:shd w:val="clear" w:color="auto" w:fill="FFFFFF"/>
                <w:lang w:eastAsia="en-US"/>
              </w:rPr>
              <w:t>оценивать состояние и самочувствие ребенка, оценивать физическое и психомоторное развитие;</w:t>
            </w:r>
          </w:p>
          <w:p w14:paraId="33810172" w14:textId="77777777" w:rsidR="00AB2091" w:rsidRPr="00174C05" w:rsidRDefault="00AB2091">
            <w:pPr>
              <w:pStyle w:val="a5"/>
              <w:shd w:val="clear" w:color="auto" w:fill="FFFFFF"/>
              <w:spacing w:before="0" w:beforeAutospacing="0" w:after="0" w:afterAutospacing="0" w:line="276" w:lineRule="auto"/>
              <w:jc w:val="both"/>
              <w:rPr>
                <w:rFonts w:eastAsia="TimesNewRomanPSMT"/>
                <w:lang w:eastAsia="en-US"/>
              </w:rPr>
            </w:pPr>
            <w:r w:rsidRPr="00174C05">
              <w:rPr>
                <w:shd w:val="clear" w:color="auto" w:fill="FFFFFF"/>
                <w:lang w:eastAsia="en-US"/>
              </w:rPr>
              <w:t xml:space="preserve"> Обосновывать необходимость и объем</w:t>
            </w:r>
            <w:r w:rsidRPr="00174C05">
              <w:rPr>
                <w:lang w:eastAsia="en-US"/>
              </w:rPr>
              <w:t xml:space="preserve"> дополнительных лабораторных и инструментальных обследований и консультаций врачей - специалистов</w:t>
            </w:r>
          </w:p>
        </w:tc>
        <w:tc>
          <w:tcPr>
            <w:tcW w:w="1843" w:type="dxa"/>
            <w:tcBorders>
              <w:top w:val="single" w:sz="4" w:space="0" w:color="auto"/>
              <w:left w:val="single" w:sz="4" w:space="0" w:color="auto"/>
              <w:bottom w:val="single" w:sz="4" w:space="0" w:color="auto"/>
              <w:right w:val="single" w:sz="4" w:space="0" w:color="auto"/>
            </w:tcBorders>
            <w:hideMark/>
          </w:tcPr>
          <w:p w14:paraId="77214462" w14:textId="77777777" w:rsidR="00AB2091" w:rsidRPr="00174C05" w:rsidRDefault="00AB2091">
            <w:pPr>
              <w:spacing w:line="276" w:lineRule="auto"/>
              <w:jc w:val="center"/>
              <w:rPr>
                <w:sz w:val="24"/>
                <w:szCs w:val="24"/>
              </w:rPr>
            </w:pPr>
            <w:r w:rsidRPr="00174C05">
              <w:rPr>
                <w:sz w:val="24"/>
                <w:szCs w:val="24"/>
              </w:rPr>
              <w:t xml:space="preserve">Частичные </w:t>
            </w:r>
          </w:p>
          <w:p w14:paraId="524958DD" w14:textId="77777777" w:rsidR="00AB2091" w:rsidRPr="00174C05" w:rsidRDefault="00AB2091">
            <w:pPr>
              <w:spacing w:line="276" w:lineRule="auto"/>
              <w:jc w:val="center"/>
              <w:rPr>
                <w:sz w:val="24"/>
                <w:szCs w:val="24"/>
              </w:rPr>
            </w:pPr>
            <w:r w:rsidRPr="00174C05">
              <w:rPr>
                <w:sz w:val="24"/>
                <w:szCs w:val="24"/>
              </w:rPr>
              <w:t>умения</w:t>
            </w:r>
          </w:p>
        </w:tc>
        <w:tc>
          <w:tcPr>
            <w:tcW w:w="1701" w:type="dxa"/>
            <w:tcBorders>
              <w:top w:val="single" w:sz="4" w:space="0" w:color="auto"/>
              <w:left w:val="single" w:sz="4" w:space="0" w:color="auto"/>
              <w:bottom w:val="single" w:sz="4" w:space="0" w:color="auto"/>
              <w:right w:val="single" w:sz="4" w:space="0" w:color="auto"/>
            </w:tcBorders>
            <w:hideMark/>
          </w:tcPr>
          <w:p w14:paraId="62E2FA76" w14:textId="77777777" w:rsidR="00AB2091" w:rsidRPr="00174C05" w:rsidRDefault="00AB2091">
            <w:pPr>
              <w:spacing w:line="276" w:lineRule="auto"/>
              <w:jc w:val="center"/>
              <w:rPr>
                <w:sz w:val="24"/>
                <w:szCs w:val="24"/>
              </w:rPr>
            </w:pPr>
            <w:r w:rsidRPr="00174C05">
              <w:rPr>
                <w:sz w:val="24"/>
                <w:szCs w:val="24"/>
              </w:rPr>
              <w:t xml:space="preserve">Неполные </w:t>
            </w:r>
          </w:p>
          <w:p w14:paraId="38AF7B73" w14:textId="77777777" w:rsidR="00AB2091" w:rsidRPr="00174C05" w:rsidRDefault="00AB2091">
            <w:pPr>
              <w:spacing w:line="276" w:lineRule="auto"/>
              <w:jc w:val="center"/>
              <w:rPr>
                <w:sz w:val="24"/>
                <w:szCs w:val="24"/>
              </w:rPr>
            </w:pPr>
            <w:r w:rsidRPr="00174C05">
              <w:rPr>
                <w:sz w:val="24"/>
                <w:szCs w:val="24"/>
              </w:rPr>
              <w:t>умения</w:t>
            </w:r>
          </w:p>
        </w:tc>
        <w:tc>
          <w:tcPr>
            <w:tcW w:w="1843" w:type="dxa"/>
            <w:tcBorders>
              <w:top w:val="single" w:sz="4" w:space="0" w:color="auto"/>
              <w:left w:val="single" w:sz="4" w:space="0" w:color="auto"/>
              <w:bottom w:val="single" w:sz="4" w:space="0" w:color="auto"/>
              <w:right w:val="single" w:sz="4" w:space="0" w:color="auto"/>
            </w:tcBorders>
            <w:hideMark/>
          </w:tcPr>
          <w:p w14:paraId="3F1FCAE9" w14:textId="77777777" w:rsidR="00AB2091" w:rsidRPr="00174C05" w:rsidRDefault="00AB2091">
            <w:pPr>
              <w:spacing w:line="276" w:lineRule="auto"/>
              <w:jc w:val="center"/>
              <w:rPr>
                <w:sz w:val="24"/>
                <w:szCs w:val="24"/>
              </w:rPr>
            </w:pPr>
            <w:r w:rsidRPr="00174C05">
              <w:rPr>
                <w:sz w:val="24"/>
                <w:szCs w:val="24"/>
              </w:rPr>
              <w:t xml:space="preserve">Умения полные, 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hideMark/>
          </w:tcPr>
          <w:p w14:paraId="41B82835" w14:textId="77777777" w:rsidR="00AB2091" w:rsidRPr="00174C05" w:rsidRDefault="00AB2091">
            <w:pPr>
              <w:spacing w:line="276" w:lineRule="auto"/>
              <w:jc w:val="center"/>
              <w:rPr>
                <w:sz w:val="24"/>
                <w:szCs w:val="24"/>
                <w:lang w:val="en-US"/>
              </w:rPr>
            </w:pPr>
            <w:r w:rsidRPr="00174C05">
              <w:rPr>
                <w:sz w:val="24"/>
                <w:szCs w:val="24"/>
              </w:rPr>
              <w:t>Сформированные умения</w:t>
            </w:r>
          </w:p>
        </w:tc>
        <w:tc>
          <w:tcPr>
            <w:tcW w:w="2362" w:type="dxa"/>
            <w:vMerge/>
            <w:tcBorders>
              <w:top w:val="nil"/>
              <w:left w:val="single" w:sz="4" w:space="0" w:color="auto"/>
              <w:bottom w:val="single" w:sz="4" w:space="0" w:color="auto"/>
              <w:right w:val="single" w:sz="4" w:space="0" w:color="auto"/>
            </w:tcBorders>
            <w:vAlign w:val="center"/>
            <w:hideMark/>
          </w:tcPr>
          <w:p w14:paraId="50EB51BE" w14:textId="77777777" w:rsidR="00AB2091" w:rsidRPr="00174C05" w:rsidRDefault="00AB2091">
            <w:pPr>
              <w:spacing w:line="276" w:lineRule="auto"/>
              <w:rPr>
                <w:sz w:val="24"/>
                <w:szCs w:val="24"/>
                <w:lang w:bidi="en-US"/>
              </w:rPr>
            </w:pPr>
          </w:p>
        </w:tc>
      </w:tr>
      <w:tr w:rsidR="00AB2091" w:rsidRPr="00174C05" w14:paraId="5A245B55" w14:textId="77777777" w:rsidTr="00AB2091">
        <w:trPr>
          <w:trHeight w:val="1225"/>
        </w:trPr>
        <w:tc>
          <w:tcPr>
            <w:tcW w:w="5245" w:type="dxa"/>
            <w:tcBorders>
              <w:top w:val="single" w:sz="4" w:space="0" w:color="auto"/>
              <w:left w:val="single" w:sz="4" w:space="0" w:color="auto"/>
              <w:bottom w:val="single" w:sz="4" w:space="0" w:color="auto"/>
              <w:right w:val="single" w:sz="4" w:space="0" w:color="auto"/>
            </w:tcBorders>
          </w:tcPr>
          <w:p w14:paraId="50E610AF" w14:textId="77777777" w:rsidR="00AB2091" w:rsidRPr="00174C05" w:rsidRDefault="00AB2091">
            <w:pPr>
              <w:spacing w:line="276" w:lineRule="auto"/>
              <w:rPr>
                <w:b/>
                <w:sz w:val="24"/>
                <w:szCs w:val="24"/>
              </w:rPr>
            </w:pPr>
            <w:r w:rsidRPr="00174C05">
              <w:rPr>
                <w:rFonts w:eastAsia="TimesNewRomanPSMT"/>
                <w:b/>
                <w:sz w:val="24"/>
                <w:szCs w:val="24"/>
              </w:rPr>
              <w:t>Владеть</w:t>
            </w:r>
            <w:r w:rsidRPr="00174C05">
              <w:rPr>
                <w:rFonts w:eastAsia="TimesNewRomanPSMT"/>
                <w:sz w:val="24"/>
                <w:szCs w:val="24"/>
              </w:rPr>
              <w:t xml:space="preserve">: методиками  </w:t>
            </w:r>
            <w:r w:rsidRPr="00174C05">
              <w:rPr>
                <w:sz w:val="24"/>
                <w:szCs w:val="24"/>
              </w:rPr>
              <w:t>оценки состояния и самочувствия ребенка, его физического и психомоторного развития</w:t>
            </w:r>
          </w:p>
          <w:p w14:paraId="251AF77F" w14:textId="77777777" w:rsidR="00AB2091" w:rsidRPr="00174C05" w:rsidRDefault="00AB2091">
            <w:pPr>
              <w:spacing w:line="276" w:lineRule="auto"/>
              <w:rPr>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16958886" w14:textId="77777777" w:rsidR="00AB2091" w:rsidRPr="00174C05" w:rsidRDefault="00AB2091">
            <w:pPr>
              <w:spacing w:line="276" w:lineRule="auto"/>
              <w:jc w:val="center"/>
              <w:rPr>
                <w:sz w:val="24"/>
                <w:szCs w:val="24"/>
                <w:lang w:val="en-US"/>
              </w:rPr>
            </w:pPr>
            <w:r w:rsidRPr="00174C05">
              <w:rPr>
                <w:sz w:val="24"/>
                <w:szCs w:val="24"/>
              </w:rPr>
              <w:t xml:space="preserve">Частичное </w:t>
            </w:r>
          </w:p>
          <w:p w14:paraId="01A337CD" w14:textId="77777777" w:rsidR="00AB2091" w:rsidRPr="00174C05" w:rsidRDefault="00AB2091">
            <w:pPr>
              <w:spacing w:line="276" w:lineRule="auto"/>
              <w:jc w:val="center"/>
              <w:rPr>
                <w:sz w:val="24"/>
                <w:szCs w:val="24"/>
              </w:rPr>
            </w:pPr>
            <w:r w:rsidRPr="00174C05">
              <w:rPr>
                <w:sz w:val="24"/>
                <w:szCs w:val="24"/>
              </w:rPr>
              <w:t xml:space="preserve">владение </w:t>
            </w:r>
          </w:p>
          <w:p w14:paraId="6DA07302" w14:textId="77777777" w:rsidR="00AB2091" w:rsidRPr="00174C05" w:rsidRDefault="00AB2091">
            <w:pPr>
              <w:spacing w:line="276" w:lineRule="auto"/>
              <w:jc w:val="center"/>
              <w:rPr>
                <w:sz w:val="24"/>
                <w:szCs w:val="24"/>
              </w:rPr>
            </w:pPr>
            <w:r w:rsidRPr="00174C05">
              <w:rPr>
                <w:sz w:val="24"/>
                <w:szCs w:val="24"/>
              </w:rPr>
              <w:t>навыками</w:t>
            </w:r>
          </w:p>
        </w:tc>
        <w:tc>
          <w:tcPr>
            <w:tcW w:w="1701" w:type="dxa"/>
            <w:tcBorders>
              <w:top w:val="single" w:sz="4" w:space="0" w:color="auto"/>
              <w:left w:val="single" w:sz="4" w:space="0" w:color="auto"/>
              <w:bottom w:val="single" w:sz="4" w:space="0" w:color="auto"/>
              <w:right w:val="single" w:sz="4" w:space="0" w:color="auto"/>
            </w:tcBorders>
            <w:hideMark/>
          </w:tcPr>
          <w:p w14:paraId="3F691521" w14:textId="77777777" w:rsidR="00AB2091" w:rsidRPr="00174C05" w:rsidRDefault="00AB2091">
            <w:pPr>
              <w:spacing w:line="276" w:lineRule="auto"/>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hideMark/>
          </w:tcPr>
          <w:p w14:paraId="3D5C6CAE" w14:textId="77777777" w:rsidR="00AB2091" w:rsidRPr="00174C05" w:rsidRDefault="00AB2091">
            <w:pPr>
              <w:spacing w:line="276" w:lineRule="auto"/>
              <w:jc w:val="center"/>
              <w:rPr>
                <w:sz w:val="24"/>
                <w:szCs w:val="24"/>
              </w:rPr>
            </w:pPr>
            <w:r w:rsidRPr="00174C05">
              <w:rPr>
                <w:sz w:val="24"/>
                <w:szCs w:val="24"/>
              </w:rPr>
              <w:t>В систематическом применении навыков допускаются пробелы</w:t>
            </w:r>
          </w:p>
        </w:tc>
        <w:tc>
          <w:tcPr>
            <w:tcW w:w="1890" w:type="dxa"/>
            <w:tcBorders>
              <w:top w:val="single" w:sz="4" w:space="0" w:color="auto"/>
              <w:left w:val="single" w:sz="4" w:space="0" w:color="auto"/>
              <w:bottom w:val="single" w:sz="4" w:space="0" w:color="auto"/>
              <w:right w:val="single" w:sz="4" w:space="0" w:color="auto"/>
            </w:tcBorders>
            <w:hideMark/>
          </w:tcPr>
          <w:p w14:paraId="1DC212F3" w14:textId="77777777" w:rsidR="00AB2091" w:rsidRPr="00174C05" w:rsidRDefault="00AB2091">
            <w:pPr>
              <w:spacing w:line="276" w:lineRule="auto"/>
              <w:jc w:val="center"/>
              <w:rPr>
                <w:sz w:val="24"/>
                <w:szCs w:val="24"/>
              </w:rPr>
            </w:pPr>
            <w:r w:rsidRPr="00174C05">
              <w:rPr>
                <w:sz w:val="24"/>
                <w:szCs w:val="24"/>
              </w:rPr>
              <w:t>Успешное и систематическое применение навыков</w:t>
            </w:r>
          </w:p>
        </w:tc>
        <w:tc>
          <w:tcPr>
            <w:tcW w:w="2362" w:type="dxa"/>
            <w:vMerge/>
            <w:tcBorders>
              <w:top w:val="nil"/>
              <w:left w:val="single" w:sz="4" w:space="0" w:color="auto"/>
              <w:bottom w:val="single" w:sz="4" w:space="0" w:color="auto"/>
              <w:right w:val="single" w:sz="4" w:space="0" w:color="auto"/>
            </w:tcBorders>
            <w:vAlign w:val="center"/>
            <w:hideMark/>
          </w:tcPr>
          <w:p w14:paraId="395DAF8C" w14:textId="77777777" w:rsidR="00AB2091" w:rsidRPr="00174C05" w:rsidRDefault="00AB2091">
            <w:pPr>
              <w:spacing w:line="276" w:lineRule="auto"/>
              <w:rPr>
                <w:sz w:val="24"/>
                <w:szCs w:val="24"/>
                <w:lang w:bidi="en-US"/>
              </w:rPr>
            </w:pPr>
          </w:p>
        </w:tc>
      </w:tr>
      <w:tr w:rsidR="00AB2091" w:rsidRPr="00174C05" w14:paraId="4723DF75" w14:textId="77777777" w:rsidTr="00AB2091">
        <w:trPr>
          <w:trHeight w:val="782"/>
        </w:trPr>
        <w:tc>
          <w:tcPr>
            <w:tcW w:w="14884" w:type="dxa"/>
            <w:gridSpan w:val="6"/>
            <w:tcBorders>
              <w:top w:val="single" w:sz="4" w:space="0" w:color="auto"/>
              <w:left w:val="single" w:sz="4" w:space="0" w:color="auto"/>
              <w:bottom w:val="single" w:sz="4" w:space="0" w:color="auto"/>
              <w:right w:val="single" w:sz="4" w:space="0" w:color="auto"/>
            </w:tcBorders>
            <w:hideMark/>
          </w:tcPr>
          <w:p w14:paraId="3FD0C50A" w14:textId="77777777" w:rsidR="00AB2091" w:rsidRPr="00174C05" w:rsidRDefault="00AB2091">
            <w:pPr>
              <w:spacing w:line="276" w:lineRule="auto"/>
              <w:jc w:val="both"/>
              <w:rPr>
                <w:sz w:val="24"/>
                <w:szCs w:val="24"/>
              </w:rPr>
            </w:pPr>
            <w:r w:rsidRPr="00174C05">
              <w:rPr>
                <w:sz w:val="24"/>
                <w:szCs w:val="24"/>
              </w:rPr>
              <w:t>ПКУВ-1.3. Осуществляет постановку диагноза в соответствии с действующей Международной статистической классификацией болезней и проблем, связанных со здоровьем</w:t>
            </w:r>
          </w:p>
        </w:tc>
      </w:tr>
      <w:tr w:rsidR="00AB2091" w:rsidRPr="00174C05" w14:paraId="27305E3E" w14:textId="77777777" w:rsidTr="00AB2091">
        <w:trPr>
          <w:trHeight w:val="1225"/>
        </w:trPr>
        <w:tc>
          <w:tcPr>
            <w:tcW w:w="5245" w:type="dxa"/>
            <w:tcBorders>
              <w:top w:val="single" w:sz="4" w:space="0" w:color="auto"/>
              <w:left w:val="single" w:sz="4" w:space="0" w:color="auto"/>
              <w:bottom w:val="single" w:sz="4" w:space="0" w:color="auto"/>
              <w:right w:val="single" w:sz="4" w:space="0" w:color="auto"/>
            </w:tcBorders>
            <w:hideMark/>
          </w:tcPr>
          <w:p w14:paraId="464068A4" w14:textId="77777777" w:rsidR="00AB2091" w:rsidRPr="00174C05" w:rsidRDefault="00AB2091">
            <w:pPr>
              <w:adjustRightInd w:val="0"/>
              <w:spacing w:line="276" w:lineRule="auto"/>
              <w:rPr>
                <w:b/>
                <w:sz w:val="24"/>
                <w:szCs w:val="24"/>
              </w:rPr>
            </w:pPr>
            <w:r w:rsidRPr="00174C05">
              <w:rPr>
                <w:rFonts w:eastAsia="TimesNewRomanPSMT"/>
                <w:b/>
                <w:sz w:val="24"/>
                <w:szCs w:val="24"/>
              </w:rPr>
              <w:t>Знать:</w:t>
            </w:r>
            <w:r w:rsidRPr="00174C05">
              <w:rPr>
                <w:rFonts w:eastAsia="TimesNewRomanPSMT"/>
                <w:sz w:val="24"/>
                <w:szCs w:val="24"/>
              </w:rPr>
              <w:t xml:space="preserve">  </w:t>
            </w:r>
            <w:r w:rsidRPr="00174C05">
              <w:rPr>
                <w:sz w:val="24"/>
                <w:szCs w:val="24"/>
                <w:shd w:val="clear" w:color="auto" w:fill="FFFFFF"/>
              </w:rPr>
              <w:t>этиологию и патогенез болезней и состояний у детей, клиническую симптоматику болезней и состояний с учетом возраста ребенка и исходного состояния здоровья</w:t>
            </w:r>
            <w:r w:rsidRPr="00174C05">
              <w:rPr>
                <w:sz w:val="24"/>
                <w:szCs w:val="24"/>
              </w:rPr>
              <w:br/>
            </w:r>
            <w:r w:rsidRPr="00174C05">
              <w:rPr>
                <w:sz w:val="24"/>
                <w:szCs w:val="24"/>
                <w:shd w:val="clear" w:color="auto" w:fill="FFFFFF"/>
              </w:rPr>
              <w:t xml:space="preserve"> ребенка</w:t>
            </w:r>
          </w:p>
        </w:tc>
        <w:tc>
          <w:tcPr>
            <w:tcW w:w="1843" w:type="dxa"/>
            <w:tcBorders>
              <w:top w:val="single" w:sz="4" w:space="0" w:color="auto"/>
              <w:left w:val="single" w:sz="4" w:space="0" w:color="auto"/>
              <w:bottom w:val="single" w:sz="4" w:space="0" w:color="auto"/>
              <w:right w:val="single" w:sz="4" w:space="0" w:color="auto"/>
            </w:tcBorders>
            <w:hideMark/>
          </w:tcPr>
          <w:p w14:paraId="2FFB2CF4" w14:textId="77777777" w:rsidR="00AB2091" w:rsidRPr="00174C05" w:rsidRDefault="00AB2091">
            <w:pPr>
              <w:spacing w:line="276" w:lineRule="auto"/>
              <w:jc w:val="center"/>
              <w:rPr>
                <w:sz w:val="24"/>
                <w:szCs w:val="24"/>
                <w:lang w:val="en-US"/>
              </w:rPr>
            </w:pPr>
            <w:r w:rsidRPr="00174C05">
              <w:rPr>
                <w:sz w:val="24"/>
                <w:szCs w:val="24"/>
              </w:rPr>
              <w:t>Фрагментарные знания</w:t>
            </w:r>
          </w:p>
        </w:tc>
        <w:tc>
          <w:tcPr>
            <w:tcW w:w="1701" w:type="dxa"/>
            <w:tcBorders>
              <w:top w:val="single" w:sz="4" w:space="0" w:color="auto"/>
              <w:left w:val="single" w:sz="4" w:space="0" w:color="auto"/>
              <w:bottom w:val="single" w:sz="4" w:space="0" w:color="auto"/>
              <w:right w:val="single" w:sz="4" w:space="0" w:color="auto"/>
            </w:tcBorders>
            <w:hideMark/>
          </w:tcPr>
          <w:p w14:paraId="51F84A28" w14:textId="77777777" w:rsidR="00AB2091" w:rsidRPr="00174C05" w:rsidRDefault="00AB2091">
            <w:pPr>
              <w:spacing w:line="276" w:lineRule="auto"/>
              <w:jc w:val="center"/>
              <w:rPr>
                <w:sz w:val="24"/>
                <w:szCs w:val="24"/>
              </w:rPr>
            </w:pPr>
            <w:r w:rsidRPr="00174C05">
              <w:rPr>
                <w:sz w:val="24"/>
                <w:szCs w:val="24"/>
              </w:rPr>
              <w:t>Неполные</w:t>
            </w:r>
          </w:p>
          <w:p w14:paraId="3D41BF3E" w14:textId="77777777" w:rsidR="00AB2091" w:rsidRPr="00174C05" w:rsidRDefault="00AB2091">
            <w:pPr>
              <w:spacing w:line="276" w:lineRule="auto"/>
              <w:jc w:val="center"/>
              <w:rPr>
                <w:sz w:val="24"/>
                <w:szCs w:val="24"/>
              </w:rPr>
            </w:pPr>
            <w:r w:rsidRPr="00174C05">
              <w:rPr>
                <w:sz w:val="24"/>
                <w:szCs w:val="24"/>
              </w:rPr>
              <w:t xml:space="preserve"> знания</w:t>
            </w:r>
          </w:p>
        </w:tc>
        <w:tc>
          <w:tcPr>
            <w:tcW w:w="1843" w:type="dxa"/>
            <w:tcBorders>
              <w:top w:val="single" w:sz="4" w:space="0" w:color="auto"/>
              <w:left w:val="single" w:sz="4" w:space="0" w:color="auto"/>
              <w:bottom w:val="single" w:sz="4" w:space="0" w:color="auto"/>
              <w:right w:val="single" w:sz="4" w:space="0" w:color="auto"/>
            </w:tcBorders>
            <w:hideMark/>
          </w:tcPr>
          <w:p w14:paraId="1E5277C8" w14:textId="77777777" w:rsidR="00AB2091" w:rsidRPr="00174C05" w:rsidRDefault="00AB2091">
            <w:pPr>
              <w:spacing w:line="276" w:lineRule="auto"/>
              <w:jc w:val="center"/>
              <w:rPr>
                <w:sz w:val="24"/>
                <w:szCs w:val="24"/>
              </w:rPr>
            </w:pPr>
            <w:r w:rsidRPr="00174C05">
              <w:rPr>
                <w:sz w:val="24"/>
                <w:szCs w:val="24"/>
              </w:rPr>
              <w:t>Сформированные, но содержащие отдельные пробелы знания</w:t>
            </w:r>
          </w:p>
        </w:tc>
        <w:tc>
          <w:tcPr>
            <w:tcW w:w="1890" w:type="dxa"/>
            <w:tcBorders>
              <w:top w:val="single" w:sz="4" w:space="0" w:color="auto"/>
              <w:left w:val="single" w:sz="4" w:space="0" w:color="auto"/>
              <w:bottom w:val="single" w:sz="4" w:space="0" w:color="auto"/>
              <w:right w:val="single" w:sz="4" w:space="0" w:color="auto"/>
            </w:tcBorders>
            <w:hideMark/>
          </w:tcPr>
          <w:p w14:paraId="5CC9E75B" w14:textId="77777777" w:rsidR="00AB2091" w:rsidRPr="00174C05" w:rsidRDefault="00AB2091">
            <w:pPr>
              <w:spacing w:line="276" w:lineRule="auto"/>
              <w:jc w:val="center"/>
              <w:rPr>
                <w:sz w:val="24"/>
                <w:szCs w:val="24"/>
                <w:lang w:val="en-US"/>
              </w:rPr>
            </w:pPr>
            <w:r w:rsidRPr="00174C05">
              <w:rPr>
                <w:sz w:val="24"/>
                <w:szCs w:val="24"/>
              </w:rPr>
              <w:t>Сформированные систематические знания</w:t>
            </w:r>
          </w:p>
        </w:tc>
        <w:tc>
          <w:tcPr>
            <w:tcW w:w="2362" w:type="dxa"/>
            <w:vMerge w:val="restart"/>
            <w:tcBorders>
              <w:top w:val="single" w:sz="4" w:space="0" w:color="auto"/>
              <w:left w:val="single" w:sz="4" w:space="0" w:color="auto"/>
              <w:bottom w:val="single" w:sz="4" w:space="0" w:color="auto"/>
              <w:right w:val="single" w:sz="4" w:space="0" w:color="auto"/>
            </w:tcBorders>
            <w:hideMark/>
          </w:tcPr>
          <w:p w14:paraId="48BD74A3" w14:textId="77777777" w:rsidR="00AB2091" w:rsidRPr="00174C05" w:rsidRDefault="00AB2091">
            <w:pPr>
              <w:spacing w:line="276" w:lineRule="auto"/>
              <w:jc w:val="both"/>
              <w:rPr>
                <w:sz w:val="24"/>
                <w:szCs w:val="24"/>
              </w:rPr>
            </w:pPr>
            <w:r w:rsidRPr="00174C05">
              <w:rPr>
                <w:sz w:val="24"/>
                <w:szCs w:val="24"/>
              </w:rPr>
              <w:t>Блиц-опрос, контрольные вопросы и задания к текущим занятиям; ситуационные задачи, вопросы к зачету</w:t>
            </w:r>
          </w:p>
        </w:tc>
      </w:tr>
      <w:tr w:rsidR="00AB2091" w:rsidRPr="00174C05" w14:paraId="11A268CE" w14:textId="77777777" w:rsidTr="00AB2091">
        <w:trPr>
          <w:trHeight w:val="1225"/>
        </w:trPr>
        <w:tc>
          <w:tcPr>
            <w:tcW w:w="5245" w:type="dxa"/>
            <w:tcBorders>
              <w:top w:val="single" w:sz="4" w:space="0" w:color="auto"/>
              <w:left w:val="single" w:sz="4" w:space="0" w:color="auto"/>
              <w:bottom w:val="single" w:sz="4" w:space="0" w:color="auto"/>
              <w:right w:val="single" w:sz="4" w:space="0" w:color="auto"/>
            </w:tcBorders>
            <w:hideMark/>
          </w:tcPr>
          <w:p w14:paraId="059C3FE0" w14:textId="77777777" w:rsidR="00AB2091" w:rsidRPr="00174C05" w:rsidRDefault="00AB2091">
            <w:pPr>
              <w:adjustRightInd w:val="0"/>
              <w:spacing w:line="276" w:lineRule="auto"/>
              <w:jc w:val="both"/>
              <w:rPr>
                <w:b/>
                <w:sz w:val="24"/>
                <w:szCs w:val="24"/>
              </w:rPr>
            </w:pPr>
            <w:r w:rsidRPr="00174C05">
              <w:rPr>
                <w:rFonts w:eastAsia="TimesNewRomanPSMT"/>
                <w:b/>
                <w:sz w:val="24"/>
                <w:szCs w:val="24"/>
              </w:rPr>
              <w:t xml:space="preserve">Уметь: </w:t>
            </w:r>
            <w:r w:rsidRPr="00174C05">
              <w:rPr>
                <w:rFonts w:eastAsia="TimesNewRomanPSMT"/>
                <w:sz w:val="24"/>
                <w:szCs w:val="24"/>
              </w:rPr>
              <w:t xml:space="preserve"> </w:t>
            </w:r>
            <w:r w:rsidRPr="00174C05">
              <w:rPr>
                <w:sz w:val="24"/>
                <w:szCs w:val="24"/>
              </w:rPr>
              <w:t>интерпретировать результаты лабораторного и инструментального обследования с учетом действующих клинических рекомендаций и стандартов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14:paraId="564B3590" w14:textId="77777777" w:rsidR="00AB2091" w:rsidRPr="00174C05" w:rsidRDefault="00AB2091">
            <w:pPr>
              <w:spacing w:line="276" w:lineRule="auto"/>
              <w:jc w:val="center"/>
              <w:rPr>
                <w:sz w:val="24"/>
                <w:szCs w:val="24"/>
                <w:lang w:val="en-US"/>
              </w:rPr>
            </w:pPr>
            <w:r w:rsidRPr="00174C05">
              <w:rPr>
                <w:sz w:val="24"/>
                <w:szCs w:val="24"/>
              </w:rPr>
              <w:t xml:space="preserve">Частичные </w:t>
            </w:r>
          </w:p>
          <w:p w14:paraId="1E52B034" w14:textId="77777777" w:rsidR="00AB2091" w:rsidRPr="00174C05" w:rsidRDefault="00AB2091">
            <w:pPr>
              <w:spacing w:line="276" w:lineRule="auto"/>
              <w:jc w:val="center"/>
              <w:rPr>
                <w:sz w:val="24"/>
                <w:szCs w:val="24"/>
              </w:rPr>
            </w:pPr>
            <w:r w:rsidRPr="00174C05">
              <w:rPr>
                <w:sz w:val="24"/>
                <w:szCs w:val="24"/>
              </w:rPr>
              <w:t>умения</w:t>
            </w:r>
          </w:p>
        </w:tc>
        <w:tc>
          <w:tcPr>
            <w:tcW w:w="1701" w:type="dxa"/>
            <w:tcBorders>
              <w:top w:val="single" w:sz="4" w:space="0" w:color="auto"/>
              <w:left w:val="single" w:sz="4" w:space="0" w:color="auto"/>
              <w:bottom w:val="single" w:sz="4" w:space="0" w:color="auto"/>
              <w:right w:val="single" w:sz="4" w:space="0" w:color="auto"/>
            </w:tcBorders>
            <w:hideMark/>
          </w:tcPr>
          <w:p w14:paraId="653E7B07" w14:textId="77777777" w:rsidR="00AB2091" w:rsidRPr="00174C05" w:rsidRDefault="00AB2091">
            <w:pPr>
              <w:spacing w:line="276" w:lineRule="auto"/>
              <w:jc w:val="center"/>
              <w:rPr>
                <w:sz w:val="24"/>
                <w:szCs w:val="24"/>
              </w:rPr>
            </w:pPr>
            <w:r w:rsidRPr="00174C05">
              <w:rPr>
                <w:sz w:val="24"/>
                <w:szCs w:val="24"/>
              </w:rPr>
              <w:t>Неполные умения</w:t>
            </w:r>
          </w:p>
        </w:tc>
        <w:tc>
          <w:tcPr>
            <w:tcW w:w="1843" w:type="dxa"/>
            <w:tcBorders>
              <w:top w:val="single" w:sz="4" w:space="0" w:color="auto"/>
              <w:left w:val="single" w:sz="4" w:space="0" w:color="auto"/>
              <w:bottom w:val="single" w:sz="4" w:space="0" w:color="auto"/>
              <w:right w:val="single" w:sz="4" w:space="0" w:color="auto"/>
            </w:tcBorders>
            <w:hideMark/>
          </w:tcPr>
          <w:p w14:paraId="2902A7F7" w14:textId="77777777" w:rsidR="00AB2091" w:rsidRPr="00174C05" w:rsidRDefault="00AB2091">
            <w:pPr>
              <w:spacing w:line="276" w:lineRule="auto"/>
              <w:jc w:val="center"/>
              <w:rPr>
                <w:sz w:val="24"/>
                <w:szCs w:val="24"/>
              </w:rPr>
            </w:pPr>
            <w:r w:rsidRPr="00174C05">
              <w:rPr>
                <w:sz w:val="24"/>
                <w:szCs w:val="24"/>
              </w:rPr>
              <w:t xml:space="preserve">Умения полные, 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hideMark/>
          </w:tcPr>
          <w:p w14:paraId="65F28233" w14:textId="77777777" w:rsidR="00AB2091" w:rsidRPr="00174C05" w:rsidRDefault="00AB2091">
            <w:pPr>
              <w:spacing w:line="276" w:lineRule="auto"/>
              <w:jc w:val="center"/>
              <w:rPr>
                <w:sz w:val="24"/>
                <w:szCs w:val="24"/>
                <w:lang w:val="en-US"/>
              </w:rPr>
            </w:pPr>
            <w:r w:rsidRPr="00174C05">
              <w:rPr>
                <w:sz w:val="24"/>
                <w:szCs w:val="24"/>
              </w:rPr>
              <w:t>Сформированные умения</w:t>
            </w: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2379C5B5" w14:textId="77777777" w:rsidR="00AB2091" w:rsidRPr="00174C05" w:rsidRDefault="00AB2091">
            <w:pPr>
              <w:spacing w:line="276" w:lineRule="auto"/>
              <w:rPr>
                <w:sz w:val="24"/>
                <w:szCs w:val="24"/>
                <w:lang w:bidi="en-US"/>
              </w:rPr>
            </w:pPr>
          </w:p>
        </w:tc>
      </w:tr>
      <w:tr w:rsidR="00AB2091" w:rsidRPr="00174C05" w14:paraId="55635732" w14:textId="77777777" w:rsidTr="00AB2091">
        <w:trPr>
          <w:trHeight w:val="1225"/>
        </w:trPr>
        <w:tc>
          <w:tcPr>
            <w:tcW w:w="5245" w:type="dxa"/>
            <w:tcBorders>
              <w:top w:val="single" w:sz="4" w:space="0" w:color="auto"/>
              <w:left w:val="single" w:sz="4" w:space="0" w:color="auto"/>
              <w:bottom w:val="single" w:sz="4" w:space="0" w:color="auto"/>
              <w:right w:val="single" w:sz="4" w:space="0" w:color="auto"/>
            </w:tcBorders>
            <w:hideMark/>
          </w:tcPr>
          <w:p w14:paraId="1E9B5538" w14:textId="77777777" w:rsidR="00AB2091" w:rsidRPr="00174C05" w:rsidRDefault="00AB2091">
            <w:pPr>
              <w:adjustRightInd w:val="0"/>
              <w:spacing w:line="276" w:lineRule="auto"/>
              <w:jc w:val="both"/>
              <w:rPr>
                <w:b/>
                <w:sz w:val="24"/>
                <w:szCs w:val="24"/>
              </w:rPr>
            </w:pPr>
            <w:r w:rsidRPr="00174C05">
              <w:rPr>
                <w:rFonts w:eastAsia="TimesNewRomanPSMT"/>
                <w:b/>
                <w:sz w:val="24"/>
                <w:szCs w:val="24"/>
              </w:rPr>
              <w:t xml:space="preserve">Владеть: </w:t>
            </w:r>
            <w:r w:rsidRPr="00174C05">
              <w:rPr>
                <w:rFonts w:eastAsia="TimesNewRomanPSMT"/>
                <w:sz w:val="24"/>
                <w:szCs w:val="24"/>
              </w:rPr>
              <w:t xml:space="preserve">навыками постановки диагноза с учетом результатов </w:t>
            </w:r>
            <w:r w:rsidRPr="00174C05">
              <w:rPr>
                <w:sz w:val="24"/>
                <w:szCs w:val="24"/>
              </w:rPr>
              <w:t>лабораторного и инструментального обследования и рекомендаций врачей-специалистов.</w:t>
            </w:r>
          </w:p>
        </w:tc>
        <w:tc>
          <w:tcPr>
            <w:tcW w:w="1843" w:type="dxa"/>
            <w:tcBorders>
              <w:top w:val="single" w:sz="4" w:space="0" w:color="auto"/>
              <w:left w:val="single" w:sz="4" w:space="0" w:color="auto"/>
              <w:bottom w:val="single" w:sz="4" w:space="0" w:color="auto"/>
              <w:right w:val="single" w:sz="4" w:space="0" w:color="auto"/>
            </w:tcBorders>
            <w:hideMark/>
          </w:tcPr>
          <w:p w14:paraId="48210987" w14:textId="77777777" w:rsidR="00AB2091" w:rsidRPr="00174C05" w:rsidRDefault="00AB2091">
            <w:pPr>
              <w:spacing w:line="276" w:lineRule="auto"/>
              <w:jc w:val="center"/>
              <w:rPr>
                <w:sz w:val="24"/>
                <w:szCs w:val="24"/>
                <w:lang w:val="en-US"/>
              </w:rPr>
            </w:pPr>
            <w:r w:rsidRPr="00174C05">
              <w:rPr>
                <w:sz w:val="24"/>
                <w:szCs w:val="24"/>
              </w:rPr>
              <w:t>Частичное владение навыками</w:t>
            </w:r>
          </w:p>
        </w:tc>
        <w:tc>
          <w:tcPr>
            <w:tcW w:w="1701" w:type="dxa"/>
            <w:tcBorders>
              <w:top w:val="single" w:sz="4" w:space="0" w:color="auto"/>
              <w:left w:val="single" w:sz="4" w:space="0" w:color="auto"/>
              <w:bottom w:val="single" w:sz="4" w:space="0" w:color="auto"/>
              <w:right w:val="single" w:sz="4" w:space="0" w:color="auto"/>
            </w:tcBorders>
            <w:hideMark/>
          </w:tcPr>
          <w:p w14:paraId="3677651F" w14:textId="77777777" w:rsidR="00AB2091" w:rsidRPr="00174C05" w:rsidRDefault="00AB2091">
            <w:pPr>
              <w:spacing w:line="276" w:lineRule="auto"/>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tcPr>
          <w:p w14:paraId="1D6F3161" w14:textId="77777777" w:rsidR="00AB2091" w:rsidRPr="00174C05" w:rsidRDefault="00AB2091">
            <w:pPr>
              <w:spacing w:line="276" w:lineRule="auto"/>
              <w:jc w:val="center"/>
              <w:rPr>
                <w:sz w:val="24"/>
                <w:szCs w:val="24"/>
              </w:rPr>
            </w:pPr>
            <w:r w:rsidRPr="00174C05">
              <w:rPr>
                <w:sz w:val="24"/>
                <w:szCs w:val="24"/>
              </w:rPr>
              <w:t xml:space="preserve">В систематическом применении навыков допускаются </w:t>
            </w:r>
            <w:r w:rsidRPr="00174C05">
              <w:rPr>
                <w:sz w:val="24"/>
                <w:szCs w:val="24"/>
              </w:rPr>
              <w:lastRenderedPageBreak/>
              <w:t>пробелы</w:t>
            </w:r>
          </w:p>
          <w:p w14:paraId="4DC604EB" w14:textId="77777777" w:rsidR="00AB2091" w:rsidRPr="00174C05" w:rsidRDefault="00AB2091">
            <w:pPr>
              <w:spacing w:line="276" w:lineRule="auto"/>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40B78B6E" w14:textId="77777777" w:rsidR="00AB2091" w:rsidRPr="00174C05" w:rsidRDefault="00AB2091">
            <w:pPr>
              <w:spacing w:line="276" w:lineRule="auto"/>
              <w:jc w:val="center"/>
              <w:rPr>
                <w:sz w:val="24"/>
                <w:szCs w:val="24"/>
              </w:rPr>
            </w:pPr>
            <w:r w:rsidRPr="00174C05">
              <w:rPr>
                <w:sz w:val="24"/>
                <w:szCs w:val="24"/>
              </w:rPr>
              <w:lastRenderedPageBreak/>
              <w:t>Успешное и систематическое применение навыков</w:t>
            </w: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5C6CCF8E" w14:textId="77777777" w:rsidR="00AB2091" w:rsidRPr="00174C05" w:rsidRDefault="00AB2091">
            <w:pPr>
              <w:spacing w:line="276" w:lineRule="auto"/>
              <w:rPr>
                <w:sz w:val="24"/>
                <w:szCs w:val="24"/>
                <w:lang w:bidi="en-US"/>
              </w:rPr>
            </w:pPr>
          </w:p>
        </w:tc>
      </w:tr>
      <w:tr w:rsidR="00AB2091" w:rsidRPr="00174C05" w14:paraId="46F1A13B" w14:textId="77777777" w:rsidTr="00AB2091">
        <w:trPr>
          <w:trHeight w:val="1225"/>
        </w:trPr>
        <w:tc>
          <w:tcPr>
            <w:tcW w:w="14884" w:type="dxa"/>
            <w:gridSpan w:val="6"/>
            <w:tcBorders>
              <w:top w:val="single" w:sz="4" w:space="0" w:color="auto"/>
              <w:left w:val="single" w:sz="4" w:space="0" w:color="auto"/>
              <w:bottom w:val="single" w:sz="4" w:space="0" w:color="auto"/>
              <w:right w:val="single" w:sz="4" w:space="0" w:color="auto"/>
            </w:tcBorders>
            <w:hideMark/>
          </w:tcPr>
          <w:p w14:paraId="5F15067C" w14:textId="77777777" w:rsidR="00AB2091" w:rsidRPr="00174C05" w:rsidRDefault="00AB2091">
            <w:pPr>
              <w:pStyle w:val="TableParagraph"/>
              <w:keepNext/>
              <w:keepLines/>
              <w:widowControl/>
              <w:tabs>
                <w:tab w:val="left" w:pos="2595"/>
              </w:tabs>
              <w:spacing w:line="276" w:lineRule="auto"/>
              <w:jc w:val="both"/>
              <w:rPr>
                <w:sz w:val="24"/>
                <w:szCs w:val="24"/>
                <w:lang w:eastAsia="en-US"/>
              </w:rPr>
            </w:pPr>
            <w:r w:rsidRPr="00174C05">
              <w:rPr>
                <w:sz w:val="24"/>
                <w:szCs w:val="24"/>
                <w:lang w:eastAsia="en-US"/>
              </w:rPr>
              <w:lastRenderedPageBreak/>
              <w:t>ПКУВ-2. Способен к лечению детей, нуждающихся в оказании педиатрической медицинской помощи, и контролю его эффективности и безопасности</w:t>
            </w:r>
          </w:p>
          <w:p w14:paraId="44A69D69" w14:textId="77777777" w:rsidR="00AB2091" w:rsidRPr="00174C05" w:rsidRDefault="00AB2091">
            <w:pPr>
              <w:spacing w:before="131" w:line="276" w:lineRule="auto"/>
              <w:ind w:left="107" w:right="-108"/>
              <w:rPr>
                <w:sz w:val="24"/>
                <w:szCs w:val="24"/>
              </w:rPr>
            </w:pPr>
            <w:r w:rsidRPr="00174C05">
              <w:rPr>
                <w:sz w:val="24"/>
                <w:szCs w:val="24"/>
              </w:rPr>
              <w:t>ПКУВ-2.2. Назначает медикаментозную и немедикаментозную терапию ребенку с учетом его возраста, диагноза, клинической картины заболевания, рекомендаций врачей - консультантов и в соответствии с действующими клиническими рекомендациями, порядками оказания медицинской помощи, стандартами медицинской помощи</w:t>
            </w:r>
          </w:p>
        </w:tc>
      </w:tr>
      <w:tr w:rsidR="00AB2091" w:rsidRPr="00174C05" w14:paraId="0EA365DA" w14:textId="77777777" w:rsidTr="00AB2091">
        <w:trPr>
          <w:trHeight w:val="1225"/>
        </w:trPr>
        <w:tc>
          <w:tcPr>
            <w:tcW w:w="5245" w:type="dxa"/>
            <w:tcBorders>
              <w:top w:val="single" w:sz="4" w:space="0" w:color="auto"/>
              <w:left w:val="single" w:sz="4" w:space="0" w:color="auto"/>
              <w:bottom w:val="single" w:sz="4" w:space="0" w:color="auto"/>
              <w:right w:val="single" w:sz="4" w:space="0" w:color="auto"/>
            </w:tcBorders>
            <w:hideMark/>
          </w:tcPr>
          <w:p w14:paraId="3EC33757" w14:textId="77777777" w:rsidR="00AB2091" w:rsidRPr="00174C05" w:rsidRDefault="00AB2091">
            <w:pPr>
              <w:pStyle w:val="a5"/>
              <w:shd w:val="clear" w:color="auto" w:fill="FFFFFF"/>
              <w:spacing w:before="0" w:beforeAutospacing="0" w:after="0" w:afterAutospacing="0" w:line="276" w:lineRule="auto"/>
              <w:jc w:val="both"/>
              <w:rPr>
                <w:b/>
                <w:lang w:eastAsia="en-US"/>
              </w:rPr>
            </w:pPr>
            <w:r w:rsidRPr="00174C05">
              <w:rPr>
                <w:rFonts w:eastAsia="TimesNewRomanPSMT"/>
                <w:b/>
                <w:lang w:eastAsia="en-US"/>
              </w:rPr>
              <w:t>Знать:</w:t>
            </w:r>
            <w:r w:rsidRPr="00174C05">
              <w:rPr>
                <w:rFonts w:eastAsia="TimesNewRomanPSMT"/>
                <w:lang w:eastAsia="en-US"/>
              </w:rPr>
              <w:t xml:space="preserve"> механизм действия лекарственных препаратов, медицинских изделий и лечебного питания, медицинские показания и противопоказания к их применению; осложнения, вызванные их применением</w:t>
            </w:r>
          </w:p>
        </w:tc>
        <w:tc>
          <w:tcPr>
            <w:tcW w:w="1843" w:type="dxa"/>
            <w:tcBorders>
              <w:top w:val="single" w:sz="4" w:space="0" w:color="auto"/>
              <w:left w:val="single" w:sz="4" w:space="0" w:color="auto"/>
              <w:bottom w:val="single" w:sz="4" w:space="0" w:color="auto"/>
              <w:right w:val="single" w:sz="4" w:space="0" w:color="auto"/>
            </w:tcBorders>
            <w:hideMark/>
          </w:tcPr>
          <w:p w14:paraId="622ED574" w14:textId="77777777" w:rsidR="00AB2091" w:rsidRPr="00174C05" w:rsidRDefault="00AB2091">
            <w:pPr>
              <w:spacing w:line="276" w:lineRule="auto"/>
              <w:jc w:val="center"/>
              <w:rPr>
                <w:sz w:val="24"/>
                <w:szCs w:val="24"/>
              </w:rPr>
            </w:pPr>
            <w:r w:rsidRPr="00174C05">
              <w:rPr>
                <w:sz w:val="24"/>
                <w:szCs w:val="24"/>
              </w:rPr>
              <w:t>Фрагментарные знания</w:t>
            </w:r>
          </w:p>
        </w:tc>
        <w:tc>
          <w:tcPr>
            <w:tcW w:w="1701" w:type="dxa"/>
            <w:tcBorders>
              <w:top w:val="single" w:sz="4" w:space="0" w:color="auto"/>
              <w:left w:val="single" w:sz="4" w:space="0" w:color="auto"/>
              <w:bottom w:val="single" w:sz="4" w:space="0" w:color="auto"/>
              <w:right w:val="single" w:sz="4" w:space="0" w:color="auto"/>
            </w:tcBorders>
            <w:hideMark/>
          </w:tcPr>
          <w:p w14:paraId="39BF9C9B" w14:textId="77777777" w:rsidR="00AB2091" w:rsidRPr="00174C05" w:rsidRDefault="00AB2091">
            <w:pPr>
              <w:spacing w:line="276" w:lineRule="auto"/>
              <w:jc w:val="center"/>
              <w:rPr>
                <w:sz w:val="24"/>
                <w:szCs w:val="24"/>
                <w:lang w:val="en-US"/>
              </w:rPr>
            </w:pPr>
            <w:r w:rsidRPr="00174C05">
              <w:rPr>
                <w:sz w:val="24"/>
                <w:szCs w:val="24"/>
              </w:rPr>
              <w:t>Неполные</w:t>
            </w:r>
          </w:p>
          <w:p w14:paraId="06E7BB82" w14:textId="77777777" w:rsidR="00AB2091" w:rsidRPr="00174C05" w:rsidRDefault="00AB2091">
            <w:pPr>
              <w:spacing w:line="276" w:lineRule="auto"/>
              <w:jc w:val="center"/>
              <w:rPr>
                <w:sz w:val="24"/>
                <w:szCs w:val="24"/>
              </w:rPr>
            </w:pPr>
            <w:r w:rsidRPr="00174C05">
              <w:rPr>
                <w:sz w:val="24"/>
                <w:szCs w:val="24"/>
              </w:rPr>
              <w:t xml:space="preserve"> знания</w:t>
            </w:r>
          </w:p>
        </w:tc>
        <w:tc>
          <w:tcPr>
            <w:tcW w:w="1843" w:type="dxa"/>
            <w:tcBorders>
              <w:top w:val="single" w:sz="4" w:space="0" w:color="auto"/>
              <w:left w:val="single" w:sz="4" w:space="0" w:color="auto"/>
              <w:bottom w:val="single" w:sz="4" w:space="0" w:color="auto"/>
              <w:right w:val="single" w:sz="4" w:space="0" w:color="auto"/>
            </w:tcBorders>
            <w:hideMark/>
          </w:tcPr>
          <w:p w14:paraId="03110B80" w14:textId="77777777" w:rsidR="00AB2091" w:rsidRPr="00174C05" w:rsidRDefault="00AB2091">
            <w:pPr>
              <w:spacing w:line="276" w:lineRule="auto"/>
              <w:jc w:val="center"/>
              <w:rPr>
                <w:sz w:val="24"/>
                <w:szCs w:val="24"/>
              </w:rPr>
            </w:pPr>
            <w:r w:rsidRPr="00174C05">
              <w:rPr>
                <w:sz w:val="24"/>
                <w:szCs w:val="24"/>
              </w:rPr>
              <w:t>Сформированные, но содержащие отдельные пробелы знания</w:t>
            </w:r>
          </w:p>
        </w:tc>
        <w:tc>
          <w:tcPr>
            <w:tcW w:w="1890" w:type="dxa"/>
            <w:tcBorders>
              <w:top w:val="single" w:sz="4" w:space="0" w:color="auto"/>
              <w:left w:val="single" w:sz="4" w:space="0" w:color="auto"/>
              <w:bottom w:val="single" w:sz="4" w:space="0" w:color="auto"/>
              <w:right w:val="single" w:sz="4" w:space="0" w:color="auto"/>
            </w:tcBorders>
            <w:hideMark/>
          </w:tcPr>
          <w:p w14:paraId="3FF2D37D" w14:textId="77777777" w:rsidR="00AB2091" w:rsidRPr="00174C05" w:rsidRDefault="00AB2091">
            <w:pPr>
              <w:spacing w:line="276" w:lineRule="auto"/>
              <w:jc w:val="center"/>
              <w:rPr>
                <w:sz w:val="24"/>
                <w:szCs w:val="24"/>
              </w:rPr>
            </w:pPr>
            <w:r w:rsidRPr="00174C05">
              <w:rPr>
                <w:sz w:val="24"/>
                <w:szCs w:val="24"/>
              </w:rPr>
              <w:t>Сформированные систематические знания</w:t>
            </w:r>
          </w:p>
        </w:tc>
        <w:tc>
          <w:tcPr>
            <w:tcW w:w="2362" w:type="dxa"/>
            <w:vMerge w:val="restart"/>
            <w:tcBorders>
              <w:top w:val="single" w:sz="4" w:space="0" w:color="auto"/>
              <w:left w:val="single" w:sz="4" w:space="0" w:color="auto"/>
              <w:bottom w:val="single" w:sz="4" w:space="0" w:color="auto"/>
              <w:right w:val="single" w:sz="4" w:space="0" w:color="auto"/>
            </w:tcBorders>
            <w:hideMark/>
          </w:tcPr>
          <w:p w14:paraId="61A83FC5" w14:textId="77777777" w:rsidR="00AB2091" w:rsidRPr="00174C05" w:rsidRDefault="00AB2091">
            <w:pPr>
              <w:spacing w:line="276" w:lineRule="auto"/>
              <w:jc w:val="both"/>
              <w:rPr>
                <w:sz w:val="24"/>
                <w:szCs w:val="24"/>
              </w:rPr>
            </w:pPr>
            <w:r w:rsidRPr="00174C05">
              <w:rPr>
                <w:sz w:val="24"/>
                <w:szCs w:val="24"/>
              </w:rPr>
              <w:t>Блиц-опрос, контрольные вопросы и задания к текущим занятиям; ситуационные задачи, вопросы к зачету</w:t>
            </w:r>
          </w:p>
        </w:tc>
      </w:tr>
      <w:tr w:rsidR="00AB2091" w:rsidRPr="00174C05" w14:paraId="7AC93890" w14:textId="77777777" w:rsidTr="00AB2091">
        <w:trPr>
          <w:trHeight w:val="1225"/>
        </w:trPr>
        <w:tc>
          <w:tcPr>
            <w:tcW w:w="5245" w:type="dxa"/>
            <w:tcBorders>
              <w:top w:val="single" w:sz="4" w:space="0" w:color="auto"/>
              <w:left w:val="single" w:sz="4" w:space="0" w:color="auto"/>
              <w:bottom w:val="single" w:sz="4" w:space="0" w:color="auto"/>
              <w:right w:val="single" w:sz="4" w:space="0" w:color="auto"/>
            </w:tcBorders>
            <w:hideMark/>
          </w:tcPr>
          <w:p w14:paraId="2D870449" w14:textId="77777777" w:rsidR="00AB2091" w:rsidRPr="00174C05" w:rsidRDefault="00AB2091">
            <w:pPr>
              <w:pStyle w:val="TableParagraph"/>
              <w:keepNext/>
              <w:keepLines/>
              <w:widowControl/>
              <w:spacing w:line="276" w:lineRule="auto"/>
              <w:jc w:val="both"/>
              <w:rPr>
                <w:sz w:val="24"/>
                <w:szCs w:val="24"/>
                <w:lang w:eastAsia="en-US"/>
              </w:rPr>
            </w:pPr>
            <w:r w:rsidRPr="00174C05">
              <w:rPr>
                <w:rFonts w:eastAsia="TimesNewRomanPSMT"/>
                <w:b/>
                <w:sz w:val="24"/>
                <w:szCs w:val="24"/>
                <w:lang w:eastAsia="en-US"/>
              </w:rPr>
              <w:t>Уметь:</w:t>
            </w:r>
            <w:r w:rsidRPr="00174C05">
              <w:rPr>
                <w:rFonts w:eastAsia="TimesNewRomanPSMT"/>
                <w:sz w:val="24"/>
                <w:szCs w:val="24"/>
                <w:lang w:eastAsia="en-US"/>
              </w:rPr>
              <w:t xml:space="preserve"> назначать </w:t>
            </w:r>
            <w:r w:rsidRPr="00174C05">
              <w:rPr>
                <w:sz w:val="24"/>
                <w:szCs w:val="24"/>
                <w:lang w:eastAsia="en-US"/>
              </w:rPr>
              <w:t xml:space="preserve">медикаментозную и немедикаментозную терапию. диетотерапию ребенку с учетом его возраста, диагноза, клинической картины заболевания, рекомендаций врачей - консультантов и в соответствии с действующими клиническими рекомендациями, порядками оказания медицинской помощи, стандартами медицинской помощи; </w:t>
            </w:r>
            <w:r w:rsidRPr="00174C05">
              <w:rPr>
                <w:rFonts w:eastAsia="TimesNewRomanPSMT"/>
                <w:sz w:val="24"/>
                <w:szCs w:val="24"/>
                <w:lang w:eastAsia="en-US"/>
              </w:rPr>
              <w:t>анализировать действие лекарственных препаратов по совокупности их фармакологического воздействия на организм в зависимости от возраста ребенка</w:t>
            </w:r>
          </w:p>
        </w:tc>
        <w:tc>
          <w:tcPr>
            <w:tcW w:w="1843" w:type="dxa"/>
            <w:tcBorders>
              <w:top w:val="single" w:sz="4" w:space="0" w:color="auto"/>
              <w:left w:val="single" w:sz="4" w:space="0" w:color="auto"/>
              <w:bottom w:val="single" w:sz="4" w:space="0" w:color="auto"/>
              <w:right w:val="single" w:sz="4" w:space="0" w:color="auto"/>
            </w:tcBorders>
            <w:hideMark/>
          </w:tcPr>
          <w:p w14:paraId="2FBC1ED1" w14:textId="77777777" w:rsidR="00AB2091" w:rsidRPr="00174C05" w:rsidRDefault="00AB2091">
            <w:pPr>
              <w:spacing w:line="276" w:lineRule="auto"/>
              <w:jc w:val="center"/>
              <w:rPr>
                <w:sz w:val="24"/>
                <w:szCs w:val="24"/>
              </w:rPr>
            </w:pPr>
            <w:r w:rsidRPr="00174C05">
              <w:rPr>
                <w:sz w:val="24"/>
                <w:szCs w:val="24"/>
              </w:rPr>
              <w:t>Частичные умения</w:t>
            </w:r>
          </w:p>
        </w:tc>
        <w:tc>
          <w:tcPr>
            <w:tcW w:w="1701" w:type="dxa"/>
            <w:tcBorders>
              <w:top w:val="single" w:sz="4" w:space="0" w:color="auto"/>
              <w:left w:val="single" w:sz="4" w:space="0" w:color="auto"/>
              <w:bottom w:val="single" w:sz="4" w:space="0" w:color="auto"/>
              <w:right w:val="single" w:sz="4" w:space="0" w:color="auto"/>
            </w:tcBorders>
            <w:hideMark/>
          </w:tcPr>
          <w:p w14:paraId="5EF6F78A" w14:textId="77777777" w:rsidR="00AB2091" w:rsidRPr="00174C05" w:rsidRDefault="00AB2091">
            <w:pPr>
              <w:spacing w:line="276" w:lineRule="auto"/>
              <w:jc w:val="center"/>
              <w:rPr>
                <w:sz w:val="24"/>
                <w:szCs w:val="24"/>
              </w:rPr>
            </w:pPr>
            <w:r w:rsidRPr="00174C05">
              <w:rPr>
                <w:sz w:val="24"/>
                <w:szCs w:val="24"/>
              </w:rPr>
              <w:t>Неполные умения</w:t>
            </w:r>
          </w:p>
        </w:tc>
        <w:tc>
          <w:tcPr>
            <w:tcW w:w="1843" w:type="dxa"/>
            <w:tcBorders>
              <w:top w:val="single" w:sz="4" w:space="0" w:color="auto"/>
              <w:left w:val="single" w:sz="4" w:space="0" w:color="auto"/>
              <w:bottom w:val="single" w:sz="4" w:space="0" w:color="auto"/>
              <w:right w:val="single" w:sz="4" w:space="0" w:color="auto"/>
            </w:tcBorders>
            <w:hideMark/>
          </w:tcPr>
          <w:p w14:paraId="43834B24" w14:textId="77777777" w:rsidR="00AB2091" w:rsidRPr="00174C05" w:rsidRDefault="00AB2091">
            <w:pPr>
              <w:spacing w:line="276" w:lineRule="auto"/>
              <w:jc w:val="center"/>
              <w:rPr>
                <w:sz w:val="24"/>
                <w:szCs w:val="24"/>
              </w:rPr>
            </w:pPr>
            <w:r w:rsidRPr="00174C05">
              <w:rPr>
                <w:sz w:val="24"/>
                <w:szCs w:val="24"/>
              </w:rPr>
              <w:t xml:space="preserve">Умения полные, 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hideMark/>
          </w:tcPr>
          <w:p w14:paraId="1EE66E09" w14:textId="77777777" w:rsidR="00AB2091" w:rsidRPr="00174C05" w:rsidRDefault="00AB2091">
            <w:pPr>
              <w:spacing w:line="276" w:lineRule="auto"/>
              <w:jc w:val="center"/>
              <w:rPr>
                <w:sz w:val="24"/>
                <w:szCs w:val="24"/>
              </w:rPr>
            </w:pPr>
            <w:r w:rsidRPr="00174C05">
              <w:rPr>
                <w:sz w:val="24"/>
                <w:szCs w:val="24"/>
              </w:rPr>
              <w:t>Сформированные умения</w:t>
            </w: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09180D77" w14:textId="77777777" w:rsidR="00AB2091" w:rsidRPr="00174C05" w:rsidRDefault="00AB2091">
            <w:pPr>
              <w:spacing w:line="276" w:lineRule="auto"/>
              <w:rPr>
                <w:sz w:val="24"/>
                <w:szCs w:val="24"/>
                <w:lang w:bidi="en-US"/>
              </w:rPr>
            </w:pPr>
          </w:p>
        </w:tc>
      </w:tr>
      <w:tr w:rsidR="00AB2091" w:rsidRPr="00174C05" w14:paraId="7DD9F286" w14:textId="77777777" w:rsidTr="00AB2091">
        <w:trPr>
          <w:trHeight w:val="1225"/>
        </w:trPr>
        <w:tc>
          <w:tcPr>
            <w:tcW w:w="5245" w:type="dxa"/>
            <w:tcBorders>
              <w:top w:val="single" w:sz="4" w:space="0" w:color="auto"/>
              <w:left w:val="single" w:sz="4" w:space="0" w:color="auto"/>
              <w:bottom w:val="single" w:sz="4" w:space="0" w:color="auto"/>
              <w:right w:val="single" w:sz="4" w:space="0" w:color="auto"/>
            </w:tcBorders>
            <w:hideMark/>
          </w:tcPr>
          <w:p w14:paraId="148BDE35" w14:textId="77777777" w:rsidR="00AB2091" w:rsidRPr="00174C05" w:rsidRDefault="00AB2091">
            <w:pPr>
              <w:adjustRightInd w:val="0"/>
              <w:spacing w:line="276" w:lineRule="auto"/>
              <w:jc w:val="both"/>
              <w:rPr>
                <w:b/>
                <w:sz w:val="24"/>
                <w:szCs w:val="24"/>
              </w:rPr>
            </w:pPr>
            <w:r w:rsidRPr="00174C05">
              <w:rPr>
                <w:rFonts w:eastAsia="TimesNewRomanPSMT"/>
                <w:b/>
                <w:sz w:val="24"/>
                <w:szCs w:val="24"/>
              </w:rPr>
              <w:t>Владеть:</w:t>
            </w:r>
            <w:r w:rsidRPr="00174C05">
              <w:rPr>
                <w:rFonts w:eastAsia="TimesNewRomanPSMT"/>
                <w:sz w:val="24"/>
                <w:szCs w:val="24"/>
              </w:rPr>
              <w:t xml:space="preserve"> </w:t>
            </w:r>
            <w:r w:rsidRPr="00174C05">
              <w:rPr>
                <w:sz w:val="24"/>
                <w:szCs w:val="24"/>
              </w:rPr>
              <w:t>информацией о влиянии ЛС на параметры качества жизни; навыками проведения комбинированного назначения лекарственных средств</w:t>
            </w:r>
          </w:p>
        </w:tc>
        <w:tc>
          <w:tcPr>
            <w:tcW w:w="1843" w:type="dxa"/>
            <w:tcBorders>
              <w:top w:val="single" w:sz="4" w:space="0" w:color="auto"/>
              <w:left w:val="single" w:sz="4" w:space="0" w:color="auto"/>
              <w:bottom w:val="single" w:sz="4" w:space="0" w:color="auto"/>
              <w:right w:val="single" w:sz="4" w:space="0" w:color="auto"/>
            </w:tcBorders>
            <w:hideMark/>
          </w:tcPr>
          <w:p w14:paraId="54D84E53" w14:textId="77777777" w:rsidR="00AB2091" w:rsidRPr="00174C05" w:rsidRDefault="00AB2091">
            <w:pPr>
              <w:spacing w:line="276" w:lineRule="auto"/>
              <w:jc w:val="center"/>
              <w:rPr>
                <w:sz w:val="24"/>
                <w:szCs w:val="24"/>
                <w:lang w:val="en-US"/>
              </w:rPr>
            </w:pPr>
            <w:r w:rsidRPr="00174C05">
              <w:rPr>
                <w:sz w:val="24"/>
                <w:szCs w:val="24"/>
              </w:rPr>
              <w:t xml:space="preserve">Частичное </w:t>
            </w:r>
          </w:p>
          <w:p w14:paraId="0941B367" w14:textId="77777777" w:rsidR="00AB2091" w:rsidRPr="00174C05" w:rsidRDefault="00AB2091">
            <w:pPr>
              <w:spacing w:line="276" w:lineRule="auto"/>
              <w:jc w:val="center"/>
              <w:rPr>
                <w:sz w:val="24"/>
                <w:szCs w:val="24"/>
              </w:rPr>
            </w:pPr>
            <w:r w:rsidRPr="00174C05">
              <w:rPr>
                <w:sz w:val="24"/>
                <w:szCs w:val="24"/>
              </w:rPr>
              <w:t xml:space="preserve">владение </w:t>
            </w:r>
          </w:p>
          <w:p w14:paraId="388C2373" w14:textId="77777777" w:rsidR="00AB2091" w:rsidRPr="00174C05" w:rsidRDefault="00AB2091">
            <w:pPr>
              <w:spacing w:line="276" w:lineRule="auto"/>
              <w:jc w:val="center"/>
              <w:rPr>
                <w:sz w:val="24"/>
                <w:szCs w:val="24"/>
              </w:rPr>
            </w:pPr>
            <w:r w:rsidRPr="00174C05">
              <w:rPr>
                <w:sz w:val="24"/>
                <w:szCs w:val="24"/>
              </w:rPr>
              <w:t>навыками</w:t>
            </w:r>
          </w:p>
        </w:tc>
        <w:tc>
          <w:tcPr>
            <w:tcW w:w="1701" w:type="dxa"/>
            <w:tcBorders>
              <w:top w:val="single" w:sz="4" w:space="0" w:color="auto"/>
              <w:left w:val="single" w:sz="4" w:space="0" w:color="auto"/>
              <w:bottom w:val="single" w:sz="4" w:space="0" w:color="auto"/>
              <w:right w:val="single" w:sz="4" w:space="0" w:color="auto"/>
            </w:tcBorders>
            <w:hideMark/>
          </w:tcPr>
          <w:p w14:paraId="7338D2FC" w14:textId="77777777" w:rsidR="00AB2091" w:rsidRPr="00174C05" w:rsidRDefault="00AB2091">
            <w:pPr>
              <w:spacing w:line="276" w:lineRule="auto"/>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tcPr>
          <w:p w14:paraId="6602F013" w14:textId="77777777" w:rsidR="00AB2091" w:rsidRPr="00174C05" w:rsidRDefault="00AB2091">
            <w:pPr>
              <w:spacing w:line="276" w:lineRule="auto"/>
              <w:jc w:val="center"/>
              <w:rPr>
                <w:sz w:val="24"/>
                <w:szCs w:val="24"/>
              </w:rPr>
            </w:pPr>
            <w:r w:rsidRPr="00174C05">
              <w:rPr>
                <w:sz w:val="24"/>
                <w:szCs w:val="24"/>
              </w:rPr>
              <w:t xml:space="preserve">В систематическом применении навыков </w:t>
            </w:r>
            <w:r w:rsidRPr="00174C05">
              <w:rPr>
                <w:sz w:val="24"/>
                <w:szCs w:val="24"/>
              </w:rPr>
              <w:lastRenderedPageBreak/>
              <w:t>допускаются пробелы</w:t>
            </w:r>
          </w:p>
          <w:p w14:paraId="19C103B6" w14:textId="77777777" w:rsidR="00AB2091" w:rsidRPr="00174C05" w:rsidRDefault="00AB2091">
            <w:pPr>
              <w:spacing w:line="276" w:lineRule="auto"/>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1CB82BCB" w14:textId="77777777" w:rsidR="00AB2091" w:rsidRPr="00174C05" w:rsidRDefault="00AB2091">
            <w:pPr>
              <w:spacing w:line="276" w:lineRule="auto"/>
              <w:jc w:val="center"/>
              <w:rPr>
                <w:sz w:val="24"/>
                <w:szCs w:val="24"/>
              </w:rPr>
            </w:pPr>
            <w:r w:rsidRPr="00174C05">
              <w:rPr>
                <w:sz w:val="24"/>
                <w:szCs w:val="24"/>
              </w:rPr>
              <w:lastRenderedPageBreak/>
              <w:t>Успешное и систематическое применение навыков</w:t>
            </w: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6074D9F2" w14:textId="77777777" w:rsidR="00AB2091" w:rsidRPr="00174C05" w:rsidRDefault="00AB2091">
            <w:pPr>
              <w:spacing w:line="276" w:lineRule="auto"/>
              <w:rPr>
                <w:sz w:val="24"/>
                <w:szCs w:val="24"/>
                <w:lang w:bidi="en-US"/>
              </w:rPr>
            </w:pPr>
          </w:p>
        </w:tc>
      </w:tr>
      <w:tr w:rsidR="00AB2091" w:rsidRPr="00174C05" w14:paraId="265865D0" w14:textId="77777777" w:rsidTr="00AB2091">
        <w:trPr>
          <w:trHeight w:val="1125"/>
        </w:trPr>
        <w:tc>
          <w:tcPr>
            <w:tcW w:w="14884" w:type="dxa"/>
            <w:gridSpan w:val="6"/>
            <w:tcBorders>
              <w:top w:val="single" w:sz="4" w:space="0" w:color="auto"/>
              <w:left w:val="single" w:sz="4" w:space="0" w:color="auto"/>
              <w:bottom w:val="single" w:sz="4" w:space="0" w:color="auto"/>
              <w:right w:val="single" w:sz="4" w:space="0" w:color="auto"/>
            </w:tcBorders>
            <w:hideMark/>
          </w:tcPr>
          <w:p w14:paraId="2D3A082D" w14:textId="77777777" w:rsidR="00AB2091" w:rsidRPr="00174C05" w:rsidRDefault="00AB2091">
            <w:pPr>
              <w:spacing w:line="276" w:lineRule="auto"/>
              <w:jc w:val="both"/>
              <w:rPr>
                <w:sz w:val="24"/>
                <w:szCs w:val="24"/>
              </w:rPr>
            </w:pPr>
            <w:r w:rsidRPr="00174C05">
              <w:rPr>
                <w:sz w:val="24"/>
                <w:szCs w:val="24"/>
              </w:rPr>
              <w:lastRenderedPageBreak/>
              <w:t>ПКУВ-2.3. Оказывает медицинскую помощь детям при внезапных острых заболеваниях, состояниях, обострении хронических заболеваний с явными признаками угрозы жизни пациента (проведение мероприятий для восстановления дыхания и сердечной деятельности) в соответствии с действующими клиническими рекомендациями, порядками оказания медицинской помощи и с учетом стандартов медицинской помощи</w:t>
            </w:r>
          </w:p>
        </w:tc>
      </w:tr>
      <w:tr w:rsidR="00AB2091" w:rsidRPr="00174C05" w14:paraId="18CFE9C7" w14:textId="77777777" w:rsidTr="00AB2091">
        <w:trPr>
          <w:trHeight w:val="1225"/>
        </w:trPr>
        <w:tc>
          <w:tcPr>
            <w:tcW w:w="5245" w:type="dxa"/>
            <w:tcBorders>
              <w:top w:val="single" w:sz="4" w:space="0" w:color="auto"/>
              <w:left w:val="single" w:sz="4" w:space="0" w:color="auto"/>
              <w:bottom w:val="single" w:sz="4" w:space="0" w:color="auto"/>
              <w:right w:val="single" w:sz="4" w:space="0" w:color="auto"/>
            </w:tcBorders>
            <w:hideMark/>
          </w:tcPr>
          <w:p w14:paraId="2846B0A2" w14:textId="77777777" w:rsidR="00AB2091" w:rsidRPr="00174C05" w:rsidRDefault="00AB2091">
            <w:pPr>
              <w:pStyle w:val="a5"/>
              <w:shd w:val="clear" w:color="auto" w:fill="FFFFFF"/>
              <w:spacing w:before="0" w:beforeAutospacing="0" w:after="0" w:afterAutospacing="0" w:line="276" w:lineRule="auto"/>
              <w:jc w:val="both"/>
              <w:rPr>
                <w:rFonts w:eastAsia="TimesNewRomanPSMT"/>
                <w:lang w:eastAsia="en-US"/>
              </w:rPr>
            </w:pPr>
            <w:r w:rsidRPr="00174C05">
              <w:rPr>
                <w:rFonts w:eastAsia="TimesNewRomanPSMT"/>
                <w:b/>
                <w:lang w:eastAsia="en-US"/>
              </w:rPr>
              <w:t>Знать:</w:t>
            </w:r>
            <w:r w:rsidRPr="00174C05">
              <w:rPr>
                <w:rFonts w:eastAsia="TimesNewRomanPSMT"/>
                <w:lang w:eastAsia="en-US"/>
              </w:rPr>
              <w:t xml:space="preserve"> </w:t>
            </w:r>
            <w:r w:rsidRPr="00174C05">
              <w:rPr>
                <w:shd w:val="clear" w:color="auto" w:fill="FFFFFF"/>
                <w:lang w:eastAsia="en-US"/>
              </w:rPr>
              <w:t>принципы и правила проведения мероприятий при оказании медицинской помощи детям при внезапных острых заболеваниях, состояниях, обострении хронических заболеваний с явными признаками угрозы жизни пациента, в том числе проводить мероприятия для восстановления дыхания и сердечной деятельности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14:paraId="3AF3090C" w14:textId="77777777" w:rsidR="00AB2091" w:rsidRPr="00174C05" w:rsidRDefault="00AB2091">
            <w:pPr>
              <w:spacing w:line="276" w:lineRule="auto"/>
              <w:jc w:val="center"/>
              <w:rPr>
                <w:sz w:val="24"/>
                <w:szCs w:val="24"/>
              </w:rPr>
            </w:pPr>
            <w:r w:rsidRPr="00174C05">
              <w:rPr>
                <w:sz w:val="24"/>
                <w:szCs w:val="24"/>
              </w:rPr>
              <w:t>Фрагментарные знания</w:t>
            </w:r>
          </w:p>
        </w:tc>
        <w:tc>
          <w:tcPr>
            <w:tcW w:w="1701" w:type="dxa"/>
            <w:tcBorders>
              <w:top w:val="single" w:sz="4" w:space="0" w:color="auto"/>
              <w:left w:val="single" w:sz="4" w:space="0" w:color="auto"/>
              <w:bottom w:val="single" w:sz="4" w:space="0" w:color="auto"/>
              <w:right w:val="single" w:sz="4" w:space="0" w:color="auto"/>
            </w:tcBorders>
            <w:hideMark/>
          </w:tcPr>
          <w:p w14:paraId="18AEF52B" w14:textId="77777777" w:rsidR="00AB2091" w:rsidRPr="00174C05" w:rsidRDefault="00AB2091">
            <w:pPr>
              <w:spacing w:line="276" w:lineRule="auto"/>
              <w:jc w:val="center"/>
              <w:rPr>
                <w:sz w:val="24"/>
                <w:szCs w:val="24"/>
                <w:lang w:val="en-US"/>
              </w:rPr>
            </w:pPr>
            <w:r w:rsidRPr="00174C05">
              <w:rPr>
                <w:sz w:val="24"/>
                <w:szCs w:val="24"/>
              </w:rPr>
              <w:t>Неполные</w:t>
            </w:r>
          </w:p>
          <w:p w14:paraId="0B002401" w14:textId="77777777" w:rsidR="00AB2091" w:rsidRPr="00174C05" w:rsidRDefault="00AB2091">
            <w:pPr>
              <w:spacing w:line="276" w:lineRule="auto"/>
              <w:jc w:val="center"/>
              <w:rPr>
                <w:sz w:val="24"/>
                <w:szCs w:val="24"/>
              </w:rPr>
            </w:pPr>
            <w:r w:rsidRPr="00174C05">
              <w:rPr>
                <w:sz w:val="24"/>
                <w:szCs w:val="24"/>
              </w:rPr>
              <w:t xml:space="preserve"> знания</w:t>
            </w:r>
          </w:p>
        </w:tc>
        <w:tc>
          <w:tcPr>
            <w:tcW w:w="1843" w:type="dxa"/>
            <w:tcBorders>
              <w:top w:val="single" w:sz="4" w:space="0" w:color="auto"/>
              <w:left w:val="single" w:sz="4" w:space="0" w:color="auto"/>
              <w:bottom w:val="single" w:sz="4" w:space="0" w:color="auto"/>
              <w:right w:val="single" w:sz="4" w:space="0" w:color="auto"/>
            </w:tcBorders>
            <w:hideMark/>
          </w:tcPr>
          <w:p w14:paraId="1F71E261" w14:textId="77777777" w:rsidR="00AB2091" w:rsidRPr="00174C05" w:rsidRDefault="00AB2091">
            <w:pPr>
              <w:spacing w:line="276" w:lineRule="auto"/>
              <w:jc w:val="center"/>
              <w:rPr>
                <w:sz w:val="24"/>
                <w:szCs w:val="24"/>
              </w:rPr>
            </w:pPr>
            <w:r w:rsidRPr="00174C05">
              <w:rPr>
                <w:sz w:val="24"/>
                <w:szCs w:val="24"/>
              </w:rPr>
              <w:t>Сформированные, но содержащие отдельные пробелы знания</w:t>
            </w:r>
          </w:p>
        </w:tc>
        <w:tc>
          <w:tcPr>
            <w:tcW w:w="1890" w:type="dxa"/>
            <w:tcBorders>
              <w:top w:val="single" w:sz="4" w:space="0" w:color="auto"/>
              <w:left w:val="single" w:sz="4" w:space="0" w:color="auto"/>
              <w:bottom w:val="single" w:sz="4" w:space="0" w:color="auto"/>
              <w:right w:val="single" w:sz="4" w:space="0" w:color="auto"/>
            </w:tcBorders>
            <w:hideMark/>
          </w:tcPr>
          <w:p w14:paraId="6F065690" w14:textId="77777777" w:rsidR="00AB2091" w:rsidRPr="00174C05" w:rsidRDefault="00AB2091">
            <w:pPr>
              <w:spacing w:line="276" w:lineRule="auto"/>
              <w:jc w:val="center"/>
              <w:rPr>
                <w:sz w:val="24"/>
                <w:szCs w:val="24"/>
              </w:rPr>
            </w:pPr>
            <w:r w:rsidRPr="00174C05">
              <w:rPr>
                <w:sz w:val="24"/>
                <w:szCs w:val="24"/>
              </w:rPr>
              <w:t>Сформированные систематические знания</w:t>
            </w:r>
          </w:p>
        </w:tc>
        <w:tc>
          <w:tcPr>
            <w:tcW w:w="2362" w:type="dxa"/>
            <w:vMerge w:val="restart"/>
            <w:tcBorders>
              <w:top w:val="single" w:sz="4" w:space="0" w:color="auto"/>
              <w:left w:val="single" w:sz="4" w:space="0" w:color="auto"/>
              <w:bottom w:val="single" w:sz="4" w:space="0" w:color="auto"/>
              <w:right w:val="single" w:sz="4" w:space="0" w:color="auto"/>
            </w:tcBorders>
            <w:hideMark/>
          </w:tcPr>
          <w:p w14:paraId="6133BC69" w14:textId="77777777" w:rsidR="00AB2091" w:rsidRPr="00174C05" w:rsidRDefault="00AB2091">
            <w:pPr>
              <w:spacing w:line="276" w:lineRule="auto"/>
              <w:jc w:val="both"/>
              <w:rPr>
                <w:sz w:val="24"/>
                <w:szCs w:val="24"/>
              </w:rPr>
            </w:pPr>
            <w:r w:rsidRPr="00174C05">
              <w:rPr>
                <w:sz w:val="24"/>
                <w:szCs w:val="24"/>
              </w:rPr>
              <w:t>Блиц-опрос, контрольные вопросы и задания к текущим занятиям; ситуационные задачи, вопросы к зачету</w:t>
            </w:r>
          </w:p>
        </w:tc>
      </w:tr>
      <w:tr w:rsidR="00AB2091" w:rsidRPr="00174C05" w14:paraId="68B99299" w14:textId="77777777" w:rsidTr="00AB2091">
        <w:trPr>
          <w:trHeight w:val="1225"/>
        </w:trPr>
        <w:tc>
          <w:tcPr>
            <w:tcW w:w="5245" w:type="dxa"/>
            <w:tcBorders>
              <w:top w:val="single" w:sz="4" w:space="0" w:color="auto"/>
              <w:left w:val="single" w:sz="4" w:space="0" w:color="auto"/>
              <w:bottom w:val="single" w:sz="4" w:space="0" w:color="auto"/>
              <w:right w:val="single" w:sz="4" w:space="0" w:color="auto"/>
            </w:tcBorders>
            <w:hideMark/>
          </w:tcPr>
          <w:p w14:paraId="7B4844C4" w14:textId="77777777" w:rsidR="00AB2091" w:rsidRPr="00174C05" w:rsidRDefault="00AB2091">
            <w:pPr>
              <w:adjustRightInd w:val="0"/>
              <w:spacing w:line="276" w:lineRule="auto"/>
              <w:jc w:val="both"/>
              <w:rPr>
                <w:rFonts w:eastAsia="TimesNewRomanPSMT"/>
                <w:b/>
                <w:sz w:val="24"/>
                <w:szCs w:val="24"/>
              </w:rPr>
            </w:pPr>
            <w:r w:rsidRPr="00174C05">
              <w:rPr>
                <w:rFonts w:eastAsia="TimesNewRomanPSMT"/>
                <w:b/>
                <w:sz w:val="24"/>
                <w:szCs w:val="24"/>
              </w:rPr>
              <w:t xml:space="preserve">Уметь: </w:t>
            </w:r>
            <w:r w:rsidRPr="00174C05">
              <w:rPr>
                <w:sz w:val="24"/>
                <w:szCs w:val="24"/>
                <w:shd w:val="clear" w:color="auto" w:fill="FFFFFF"/>
              </w:rPr>
              <w:t>оказывать медицинскую помощь детям  при внезапных острых заболеваниях, состояниях, обострении хронических заболеваний с явными признаками угрозы жизни пациента, в том числе проводить мероприятия для восстановления дыхания и сердечной деятельности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w:t>
            </w:r>
          </w:p>
        </w:tc>
        <w:tc>
          <w:tcPr>
            <w:tcW w:w="1843" w:type="dxa"/>
            <w:tcBorders>
              <w:top w:val="single" w:sz="4" w:space="0" w:color="auto"/>
              <w:left w:val="single" w:sz="4" w:space="0" w:color="auto"/>
              <w:bottom w:val="single" w:sz="4" w:space="0" w:color="auto"/>
              <w:right w:val="single" w:sz="4" w:space="0" w:color="auto"/>
            </w:tcBorders>
            <w:hideMark/>
          </w:tcPr>
          <w:p w14:paraId="1E830C5D" w14:textId="77777777" w:rsidR="00AB2091" w:rsidRPr="00174C05" w:rsidRDefault="00AB2091">
            <w:pPr>
              <w:spacing w:line="276" w:lineRule="auto"/>
              <w:jc w:val="center"/>
              <w:rPr>
                <w:sz w:val="24"/>
                <w:szCs w:val="24"/>
              </w:rPr>
            </w:pPr>
            <w:r w:rsidRPr="00174C05">
              <w:rPr>
                <w:sz w:val="24"/>
                <w:szCs w:val="24"/>
              </w:rPr>
              <w:t>Частичные умения</w:t>
            </w:r>
          </w:p>
        </w:tc>
        <w:tc>
          <w:tcPr>
            <w:tcW w:w="1701" w:type="dxa"/>
            <w:tcBorders>
              <w:top w:val="single" w:sz="4" w:space="0" w:color="auto"/>
              <w:left w:val="single" w:sz="4" w:space="0" w:color="auto"/>
              <w:bottom w:val="single" w:sz="4" w:space="0" w:color="auto"/>
              <w:right w:val="single" w:sz="4" w:space="0" w:color="auto"/>
            </w:tcBorders>
            <w:hideMark/>
          </w:tcPr>
          <w:p w14:paraId="247E1AB0" w14:textId="77777777" w:rsidR="00AB2091" w:rsidRPr="00174C05" w:rsidRDefault="00AB2091">
            <w:pPr>
              <w:spacing w:line="276" w:lineRule="auto"/>
              <w:jc w:val="center"/>
              <w:rPr>
                <w:sz w:val="24"/>
                <w:szCs w:val="24"/>
              </w:rPr>
            </w:pPr>
            <w:r w:rsidRPr="00174C05">
              <w:rPr>
                <w:sz w:val="24"/>
                <w:szCs w:val="24"/>
              </w:rPr>
              <w:t>Неполные умения</w:t>
            </w:r>
          </w:p>
        </w:tc>
        <w:tc>
          <w:tcPr>
            <w:tcW w:w="1843" w:type="dxa"/>
            <w:tcBorders>
              <w:top w:val="single" w:sz="4" w:space="0" w:color="auto"/>
              <w:left w:val="single" w:sz="4" w:space="0" w:color="auto"/>
              <w:bottom w:val="single" w:sz="4" w:space="0" w:color="auto"/>
              <w:right w:val="single" w:sz="4" w:space="0" w:color="auto"/>
            </w:tcBorders>
            <w:hideMark/>
          </w:tcPr>
          <w:p w14:paraId="14D28FAE" w14:textId="77777777" w:rsidR="00AB2091" w:rsidRPr="00174C05" w:rsidRDefault="00AB2091">
            <w:pPr>
              <w:spacing w:line="276" w:lineRule="auto"/>
              <w:jc w:val="center"/>
              <w:rPr>
                <w:sz w:val="24"/>
                <w:szCs w:val="24"/>
              </w:rPr>
            </w:pPr>
            <w:r w:rsidRPr="00174C05">
              <w:rPr>
                <w:sz w:val="24"/>
                <w:szCs w:val="24"/>
              </w:rPr>
              <w:t xml:space="preserve">Умения полные, 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hideMark/>
          </w:tcPr>
          <w:p w14:paraId="6CDED376" w14:textId="77777777" w:rsidR="00AB2091" w:rsidRPr="00174C05" w:rsidRDefault="00AB2091">
            <w:pPr>
              <w:spacing w:line="276" w:lineRule="auto"/>
              <w:jc w:val="center"/>
              <w:rPr>
                <w:sz w:val="24"/>
                <w:szCs w:val="24"/>
              </w:rPr>
            </w:pPr>
            <w:r w:rsidRPr="00174C05">
              <w:rPr>
                <w:sz w:val="24"/>
                <w:szCs w:val="24"/>
              </w:rPr>
              <w:t>Сформированные умения</w:t>
            </w: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3B633A1F" w14:textId="77777777" w:rsidR="00AB2091" w:rsidRPr="00174C05" w:rsidRDefault="00AB2091">
            <w:pPr>
              <w:spacing w:line="276" w:lineRule="auto"/>
              <w:rPr>
                <w:sz w:val="24"/>
                <w:szCs w:val="24"/>
                <w:lang w:bidi="en-US"/>
              </w:rPr>
            </w:pPr>
          </w:p>
        </w:tc>
      </w:tr>
      <w:tr w:rsidR="00AB2091" w:rsidRPr="00174C05" w14:paraId="1541DB1B" w14:textId="77777777" w:rsidTr="00AB2091">
        <w:trPr>
          <w:trHeight w:val="1225"/>
        </w:trPr>
        <w:tc>
          <w:tcPr>
            <w:tcW w:w="5245" w:type="dxa"/>
            <w:tcBorders>
              <w:top w:val="single" w:sz="4" w:space="0" w:color="auto"/>
              <w:left w:val="single" w:sz="4" w:space="0" w:color="auto"/>
              <w:bottom w:val="single" w:sz="4" w:space="0" w:color="auto"/>
              <w:right w:val="single" w:sz="4" w:space="0" w:color="auto"/>
            </w:tcBorders>
            <w:hideMark/>
          </w:tcPr>
          <w:p w14:paraId="3239E188" w14:textId="77777777" w:rsidR="00AB2091" w:rsidRPr="00174C05" w:rsidRDefault="00AB2091">
            <w:pPr>
              <w:adjustRightInd w:val="0"/>
              <w:spacing w:line="276" w:lineRule="auto"/>
              <w:jc w:val="both"/>
              <w:rPr>
                <w:rFonts w:eastAsia="TimesNewRomanPSMT"/>
                <w:b/>
                <w:sz w:val="24"/>
                <w:szCs w:val="24"/>
              </w:rPr>
            </w:pPr>
            <w:r w:rsidRPr="00174C05">
              <w:rPr>
                <w:rFonts w:eastAsia="TimesNewRomanPSMT"/>
                <w:b/>
                <w:sz w:val="24"/>
                <w:szCs w:val="24"/>
              </w:rPr>
              <w:lastRenderedPageBreak/>
              <w:t>Владеть:</w:t>
            </w:r>
            <w:r w:rsidRPr="00174C05">
              <w:rPr>
                <w:rFonts w:eastAsia="TimesNewRomanPSMT"/>
                <w:sz w:val="24"/>
                <w:szCs w:val="24"/>
              </w:rPr>
              <w:t xml:space="preserve">  навыками оказания </w:t>
            </w:r>
            <w:r w:rsidRPr="00174C05">
              <w:rPr>
                <w:sz w:val="24"/>
                <w:szCs w:val="24"/>
                <w:shd w:val="clear" w:color="auto" w:fill="FFFFFF"/>
              </w:rPr>
              <w:t>медицинской помощи детям при внезапных острых заболеваниях, состояниях, обострении хронических заболеваний с явными признаками угрозы жизни пациента, в том числе проводить мероприятия для восстановления дыхания и сердечной деятельности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 помощи</w:t>
            </w:r>
            <w:r w:rsidRPr="00174C05">
              <w:rPr>
                <w:sz w:val="24"/>
                <w:szCs w:val="24"/>
              </w:rPr>
              <w:br/>
            </w:r>
            <w:r w:rsidRPr="00174C05">
              <w:rPr>
                <w:rFonts w:eastAsia="TimesNewRomanPSMT"/>
                <w:sz w:val="24"/>
                <w:szCs w:val="24"/>
              </w:rPr>
              <w:t>д</w:t>
            </w:r>
          </w:p>
        </w:tc>
        <w:tc>
          <w:tcPr>
            <w:tcW w:w="1843" w:type="dxa"/>
            <w:tcBorders>
              <w:top w:val="single" w:sz="4" w:space="0" w:color="auto"/>
              <w:left w:val="single" w:sz="4" w:space="0" w:color="auto"/>
              <w:bottom w:val="single" w:sz="4" w:space="0" w:color="auto"/>
              <w:right w:val="single" w:sz="4" w:space="0" w:color="auto"/>
            </w:tcBorders>
            <w:hideMark/>
          </w:tcPr>
          <w:p w14:paraId="718DF219" w14:textId="77777777" w:rsidR="00AB2091" w:rsidRPr="00174C05" w:rsidRDefault="00AB2091">
            <w:pPr>
              <w:spacing w:line="276" w:lineRule="auto"/>
              <w:jc w:val="center"/>
              <w:rPr>
                <w:sz w:val="24"/>
                <w:szCs w:val="24"/>
                <w:lang w:val="en-US"/>
              </w:rPr>
            </w:pPr>
            <w:r w:rsidRPr="00174C05">
              <w:rPr>
                <w:sz w:val="24"/>
                <w:szCs w:val="24"/>
              </w:rPr>
              <w:t xml:space="preserve">Частичное </w:t>
            </w:r>
          </w:p>
          <w:p w14:paraId="6D8DA529" w14:textId="77777777" w:rsidR="00AB2091" w:rsidRPr="00174C05" w:rsidRDefault="00AB2091">
            <w:pPr>
              <w:spacing w:line="276" w:lineRule="auto"/>
              <w:jc w:val="center"/>
              <w:rPr>
                <w:sz w:val="24"/>
                <w:szCs w:val="24"/>
              </w:rPr>
            </w:pPr>
            <w:r w:rsidRPr="00174C05">
              <w:rPr>
                <w:sz w:val="24"/>
                <w:szCs w:val="24"/>
              </w:rPr>
              <w:t xml:space="preserve">владение </w:t>
            </w:r>
          </w:p>
          <w:p w14:paraId="6E060E4D" w14:textId="77777777" w:rsidR="00AB2091" w:rsidRPr="00174C05" w:rsidRDefault="00AB2091">
            <w:pPr>
              <w:spacing w:line="276" w:lineRule="auto"/>
              <w:jc w:val="center"/>
              <w:rPr>
                <w:sz w:val="24"/>
                <w:szCs w:val="24"/>
              </w:rPr>
            </w:pPr>
            <w:r w:rsidRPr="00174C05">
              <w:rPr>
                <w:sz w:val="24"/>
                <w:szCs w:val="24"/>
              </w:rPr>
              <w:t>навыками</w:t>
            </w:r>
          </w:p>
        </w:tc>
        <w:tc>
          <w:tcPr>
            <w:tcW w:w="1701" w:type="dxa"/>
            <w:tcBorders>
              <w:top w:val="single" w:sz="4" w:space="0" w:color="auto"/>
              <w:left w:val="single" w:sz="4" w:space="0" w:color="auto"/>
              <w:bottom w:val="single" w:sz="4" w:space="0" w:color="auto"/>
              <w:right w:val="single" w:sz="4" w:space="0" w:color="auto"/>
            </w:tcBorders>
            <w:hideMark/>
          </w:tcPr>
          <w:p w14:paraId="795F9C47" w14:textId="77777777" w:rsidR="00AB2091" w:rsidRPr="00174C05" w:rsidRDefault="00AB2091">
            <w:pPr>
              <w:spacing w:line="276" w:lineRule="auto"/>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tcPr>
          <w:p w14:paraId="63FB36D1" w14:textId="77777777" w:rsidR="00AB2091" w:rsidRPr="00174C05" w:rsidRDefault="00AB2091">
            <w:pPr>
              <w:spacing w:line="276" w:lineRule="auto"/>
              <w:jc w:val="center"/>
              <w:rPr>
                <w:sz w:val="24"/>
                <w:szCs w:val="24"/>
              </w:rPr>
            </w:pPr>
            <w:r w:rsidRPr="00174C05">
              <w:rPr>
                <w:sz w:val="24"/>
                <w:szCs w:val="24"/>
              </w:rPr>
              <w:t>В систематическом применении навыков допускаются пробелы</w:t>
            </w:r>
          </w:p>
          <w:p w14:paraId="3772E6D6" w14:textId="77777777" w:rsidR="00AB2091" w:rsidRPr="00174C05" w:rsidRDefault="00AB2091">
            <w:pPr>
              <w:spacing w:line="276" w:lineRule="auto"/>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4E0E83B2" w14:textId="77777777" w:rsidR="00AB2091" w:rsidRPr="00174C05" w:rsidRDefault="00AB2091">
            <w:pPr>
              <w:spacing w:line="276" w:lineRule="auto"/>
              <w:jc w:val="center"/>
              <w:rPr>
                <w:sz w:val="24"/>
                <w:szCs w:val="24"/>
              </w:rPr>
            </w:pPr>
            <w:r w:rsidRPr="00174C05">
              <w:rPr>
                <w:sz w:val="24"/>
                <w:szCs w:val="24"/>
              </w:rPr>
              <w:t>Успешное и систематическое применение навыков</w:t>
            </w: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1DDF2958" w14:textId="77777777" w:rsidR="00AB2091" w:rsidRPr="00174C05" w:rsidRDefault="00AB2091">
            <w:pPr>
              <w:spacing w:line="276" w:lineRule="auto"/>
              <w:rPr>
                <w:sz w:val="24"/>
                <w:szCs w:val="24"/>
                <w:lang w:bidi="en-US"/>
              </w:rPr>
            </w:pPr>
          </w:p>
        </w:tc>
      </w:tr>
      <w:tr w:rsidR="00AB2091" w:rsidRPr="00174C05" w14:paraId="21021729" w14:textId="77777777" w:rsidTr="00AB2091">
        <w:trPr>
          <w:trHeight w:val="771"/>
        </w:trPr>
        <w:tc>
          <w:tcPr>
            <w:tcW w:w="14884" w:type="dxa"/>
            <w:gridSpan w:val="6"/>
            <w:tcBorders>
              <w:top w:val="single" w:sz="4" w:space="0" w:color="auto"/>
              <w:left w:val="single" w:sz="4" w:space="0" w:color="auto"/>
              <w:bottom w:val="single" w:sz="4" w:space="0" w:color="auto"/>
              <w:right w:val="single" w:sz="4" w:space="0" w:color="auto"/>
            </w:tcBorders>
            <w:hideMark/>
          </w:tcPr>
          <w:p w14:paraId="1A7F4EE3" w14:textId="77777777" w:rsidR="00AB2091" w:rsidRPr="00174C05" w:rsidRDefault="00AB2091">
            <w:pPr>
              <w:spacing w:line="276" w:lineRule="auto"/>
              <w:jc w:val="both"/>
              <w:rPr>
                <w:sz w:val="24"/>
                <w:szCs w:val="24"/>
              </w:rPr>
            </w:pPr>
            <w:r w:rsidRPr="00174C05">
              <w:rPr>
                <w:sz w:val="24"/>
                <w:szCs w:val="24"/>
              </w:rPr>
              <w:t>ПКУВ-2.5. Оказывает паллиативную медицинскую помощь детям в соответствии с действующими клиническими рекомендациями, порядками оказания медицинской помощи и с учетом стандартов медицинской помощи</w:t>
            </w:r>
          </w:p>
        </w:tc>
      </w:tr>
      <w:tr w:rsidR="00AB2091" w:rsidRPr="00174C05" w14:paraId="2F1CEA9B" w14:textId="77777777" w:rsidTr="00AB2091">
        <w:trPr>
          <w:trHeight w:val="1225"/>
        </w:trPr>
        <w:tc>
          <w:tcPr>
            <w:tcW w:w="5245" w:type="dxa"/>
            <w:tcBorders>
              <w:top w:val="single" w:sz="4" w:space="0" w:color="auto"/>
              <w:left w:val="single" w:sz="4" w:space="0" w:color="auto"/>
              <w:bottom w:val="single" w:sz="4" w:space="0" w:color="auto"/>
              <w:right w:val="single" w:sz="4" w:space="0" w:color="auto"/>
            </w:tcBorders>
            <w:hideMark/>
          </w:tcPr>
          <w:p w14:paraId="683F3850" w14:textId="77777777" w:rsidR="00AB2091" w:rsidRPr="00174C05" w:rsidRDefault="00AB2091">
            <w:pPr>
              <w:pStyle w:val="a5"/>
              <w:shd w:val="clear" w:color="auto" w:fill="FFFFFF"/>
              <w:spacing w:before="0" w:beforeAutospacing="0" w:after="0" w:afterAutospacing="0" w:line="276" w:lineRule="auto"/>
              <w:jc w:val="both"/>
              <w:rPr>
                <w:rFonts w:eastAsia="TimesNewRomanPSMT"/>
                <w:b/>
                <w:lang w:eastAsia="en-US"/>
              </w:rPr>
            </w:pPr>
            <w:r w:rsidRPr="00174C05">
              <w:rPr>
                <w:rFonts w:eastAsia="TimesNewRomanPSMT"/>
                <w:b/>
                <w:lang w:eastAsia="en-US"/>
              </w:rPr>
              <w:t>Знать:</w:t>
            </w:r>
            <w:r w:rsidRPr="00174C05">
              <w:rPr>
                <w:shd w:val="clear" w:color="auto" w:fill="FFFFFF"/>
                <w:lang w:eastAsia="en-US"/>
              </w:rPr>
              <w:t xml:space="preserve"> принципы и правила оказания паллиативной медицинской помощи детям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14:paraId="5C604CA6" w14:textId="77777777" w:rsidR="00AB2091" w:rsidRPr="00174C05" w:rsidRDefault="00AB2091">
            <w:pPr>
              <w:spacing w:line="276" w:lineRule="auto"/>
              <w:jc w:val="center"/>
              <w:rPr>
                <w:sz w:val="24"/>
                <w:szCs w:val="24"/>
              </w:rPr>
            </w:pPr>
            <w:r w:rsidRPr="00174C05">
              <w:rPr>
                <w:sz w:val="24"/>
                <w:szCs w:val="24"/>
              </w:rPr>
              <w:t>Фрагментарные знания</w:t>
            </w:r>
          </w:p>
        </w:tc>
        <w:tc>
          <w:tcPr>
            <w:tcW w:w="1701" w:type="dxa"/>
            <w:tcBorders>
              <w:top w:val="single" w:sz="4" w:space="0" w:color="auto"/>
              <w:left w:val="single" w:sz="4" w:space="0" w:color="auto"/>
              <w:bottom w:val="single" w:sz="4" w:space="0" w:color="auto"/>
              <w:right w:val="single" w:sz="4" w:space="0" w:color="auto"/>
            </w:tcBorders>
            <w:hideMark/>
          </w:tcPr>
          <w:p w14:paraId="7569523F" w14:textId="77777777" w:rsidR="00AB2091" w:rsidRPr="00174C05" w:rsidRDefault="00AB2091">
            <w:pPr>
              <w:spacing w:line="276" w:lineRule="auto"/>
              <w:jc w:val="center"/>
              <w:rPr>
                <w:sz w:val="24"/>
                <w:szCs w:val="24"/>
                <w:lang w:val="en-US"/>
              </w:rPr>
            </w:pPr>
            <w:r w:rsidRPr="00174C05">
              <w:rPr>
                <w:sz w:val="24"/>
                <w:szCs w:val="24"/>
              </w:rPr>
              <w:t>Неполные</w:t>
            </w:r>
          </w:p>
          <w:p w14:paraId="648521D6" w14:textId="77777777" w:rsidR="00AB2091" w:rsidRPr="00174C05" w:rsidRDefault="00AB2091">
            <w:pPr>
              <w:spacing w:line="276" w:lineRule="auto"/>
              <w:jc w:val="center"/>
              <w:rPr>
                <w:sz w:val="24"/>
                <w:szCs w:val="24"/>
              </w:rPr>
            </w:pPr>
            <w:r w:rsidRPr="00174C05">
              <w:rPr>
                <w:sz w:val="24"/>
                <w:szCs w:val="24"/>
              </w:rPr>
              <w:t xml:space="preserve"> знания</w:t>
            </w:r>
          </w:p>
        </w:tc>
        <w:tc>
          <w:tcPr>
            <w:tcW w:w="1843" w:type="dxa"/>
            <w:tcBorders>
              <w:top w:val="single" w:sz="4" w:space="0" w:color="auto"/>
              <w:left w:val="single" w:sz="4" w:space="0" w:color="auto"/>
              <w:bottom w:val="single" w:sz="4" w:space="0" w:color="auto"/>
              <w:right w:val="single" w:sz="4" w:space="0" w:color="auto"/>
            </w:tcBorders>
            <w:hideMark/>
          </w:tcPr>
          <w:p w14:paraId="626FFEC2" w14:textId="77777777" w:rsidR="00AB2091" w:rsidRPr="00174C05" w:rsidRDefault="00AB2091">
            <w:pPr>
              <w:spacing w:line="276" w:lineRule="auto"/>
              <w:jc w:val="center"/>
              <w:rPr>
                <w:sz w:val="24"/>
                <w:szCs w:val="24"/>
              </w:rPr>
            </w:pPr>
            <w:r w:rsidRPr="00174C05">
              <w:rPr>
                <w:sz w:val="24"/>
                <w:szCs w:val="24"/>
              </w:rPr>
              <w:t>Сформированные, но содержащие отдельные пробелы знания</w:t>
            </w:r>
          </w:p>
        </w:tc>
        <w:tc>
          <w:tcPr>
            <w:tcW w:w="1890" w:type="dxa"/>
            <w:tcBorders>
              <w:top w:val="single" w:sz="4" w:space="0" w:color="auto"/>
              <w:left w:val="single" w:sz="4" w:space="0" w:color="auto"/>
              <w:bottom w:val="single" w:sz="4" w:space="0" w:color="auto"/>
              <w:right w:val="single" w:sz="4" w:space="0" w:color="auto"/>
            </w:tcBorders>
            <w:hideMark/>
          </w:tcPr>
          <w:p w14:paraId="7D8D4784" w14:textId="77777777" w:rsidR="00AB2091" w:rsidRPr="00174C05" w:rsidRDefault="00AB2091">
            <w:pPr>
              <w:spacing w:line="276" w:lineRule="auto"/>
              <w:jc w:val="center"/>
              <w:rPr>
                <w:sz w:val="24"/>
                <w:szCs w:val="24"/>
              </w:rPr>
            </w:pPr>
            <w:r w:rsidRPr="00174C05">
              <w:rPr>
                <w:sz w:val="24"/>
                <w:szCs w:val="24"/>
              </w:rPr>
              <w:t>Сформированные систематические знания</w:t>
            </w:r>
          </w:p>
        </w:tc>
        <w:tc>
          <w:tcPr>
            <w:tcW w:w="2362" w:type="dxa"/>
            <w:vMerge w:val="restart"/>
            <w:tcBorders>
              <w:top w:val="single" w:sz="4" w:space="0" w:color="auto"/>
              <w:left w:val="single" w:sz="4" w:space="0" w:color="auto"/>
              <w:bottom w:val="single" w:sz="4" w:space="0" w:color="auto"/>
              <w:right w:val="single" w:sz="4" w:space="0" w:color="auto"/>
            </w:tcBorders>
            <w:hideMark/>
          </w:tcPr>
          <w:p w14:paraId="2FFD9A80" w14:textId="77777777" w:rsidR="00AB2091" w:rsidRPr="00174C05" w:rsidRDefault="00AB2091">
            <w:pPr>
              <w:spacing w:line="276" w:lineRule="auto"/>
              <w:jc w:val="both"/>
              <w:rPr>
                <w:sz w:val="24"/>
                <w:szCs w:val="24"/>
              </w:rPr>
            </w:pPr>
            <w:r w:rsidRPr="00174C05">
              <w:rPr>
                <w:sz w:val="24"/>
                <w:szCs w:val="24"/>
              </w:rPr>
              <w:t>Блиц-опрос, контрольные вопросы и задания к текущим занятиям; ситуационные задачи, вопросы к зачету</w:t>
            </w:r>
          </w:p>
        </w:tc>
      </w:tr>
      <w:tr w:rsidR="00AB2091" w:rsidRPr="00174C05" w14:paraId="3035B5B1" w14:textId="77777777" w:rsidTr="00AB2091">
        <w:trPr>
          <w:trHeight w:val="1225"/>
        </w:trPr>
        <w:tc>
          <w:tcPr>
            <w:tcW w:w="5245" w:type="dxa"/>
            <w:tcBorders>
              <w:top w:val="single" w:sz="4" w:space="0" w:color="auto"/>
              <w:left w:val="single" w:sz="4" w:space="0" w:color="auto"/>
              <w:bottom w:val="single" w:sz="4" w:space="0" w:color="auto"/>
              <w:right w:val="single" w:sz="4" w:space="0" w:color="auto"/>
            </w:tcBorders>
            <w:hideMark/>
          </w:tcPr>
          <w:p w14:paraId="03610871" w14:textId="77777777" w:rsidR="00AB2091" w:rsidRPr="00174C05" w:rsidRDefault="00AB2091">
            <w:pPr>
              <w:pStyle w:val="a5"/>
              <w:shd w:val="clear" w:color="auto" w:fill="FFFFFF"/>
              <w:spacing w:before="0" w:beforeAutospacing="0" w:after="0" w:afterAutospacing="0" w:line="276" w:lineRule="auto"/>
              <w:jc w:val="both"/>
              <w:rPr>
                <w:rFonts w:eastAsia="TimesNewRomanPSMT"/>
                <w:b/>
                <w:lang w:eastAsia="en-US"/>
              </w:rPr>
            </w:pPr>
            <w:r w:rsidRPr="00174C05">
              <w:rPr>
                <w:rFonts w:eastAsia="TimesNewRomanPSMT"/>
                <w:b/>
                <w:lang w:eastAsia="en-US"/>
              </w:rPr>
              <w:t>Уметь:</w:t>
            </w:r>
            <w:r w:rsidRPr="00174C05">
              <w:rPr>
                <w:shd w:val="clear" w:color="auto" w:fill="FFFFFF"/>
                <w:lang w:eastAsia="en-US"/>
              </w:rPr>
              <w:t xml:space="preserve"> оказывать паллиативную медицинскую помощь детям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14:paraId="3C8D7925" w14:textId="77777777" w:rsidR="00AB2091" w:rsidRPr="00174C05" w:rsidRDefault="00AB2091">
            <w:pPr>
              <w:spacing w:line="276" w:lineRule="auto"/>
              <w:jc w:val="center"/>
              <w:rPr>
                <w:sz w:val="24"/>
                <w:szCs w:val="24"/>
              </w:rPr>
            </w:pPr>
            <w:r w:rsidRPr="00174C05">
              <w:rPr>
                <w:sz w:val="24"/>
                <w:szCs w:val="24"/>
              </w:rPr>
              <w:t>Частичные умения</w:t>
            </w:r>
          </w:p>
        </w:tc>
        <w:tc>
          <w:tcPr>
            <w:tcW w:w="1701" w:type="dxa"/>
            <w:tcBorders>
              <w:top w:val="single" w:sz="4" w:space="0" w:color="auto"/>
              <w:left w:val="single" w:sz="4" w:space="0" w:color="auto"/>
              <w:bottom w:val="single" w:sz="4" w:space="0" w:color="auto"/>
              <w:right w:val="single" w:sz="4" w:space="0" w:color="auto"/>
            </w:tcBorders>
            <w:hideMark/>
          </w:tcPr>
          <w:p w14:paraId="1A6D4CB9" w14:textId="77777777" w:rsidR="00AB2091" w:rsidRPr="00174C05" w:rsidRDefault="00AB2091">
            <w:pPr>
              <w:spacing w:line="276" w:lineRule="auto"/>
              <w:jc w:val="center"/>
              <w:rPr>
                <w:sz w:val="24"/>
                <w:szCs w:val="24"/>
              </w:rPr>
            </w:pPr>
            <w:r w:rsidRPr="00174C05">
              <w:rPr>
                <w:sz w:val="24"/>
                <w:szCs w:val="24"/>
              </w:rPr>
              <w:t>Неполные умения</w:t>
            </w:r>
          </w:p>
        </w:tc>
        <w:tc>
          <w:tcPr>
            <w:tcW w:w="1843" w:type="dxa"/>
            <w:tcBorders>
              <w:top w:val="single" w:sz="4" w:space="0" w:color="auto"/>
              <w:left w:val="single" w:sz="4" w:space="0" w:color="auto"/>
              <w:bottom w:val="single" w:sz="4" w:space="0" w:color="auto"/>
              <w:right w:val="single" w:sz="4" w:space="0" w:color="auto"/>
            </w:tcBorders>
            <w:hideMark/>
          </w:tcPr>
          <w:p w14:paraId="6E25053C" w14:textId="77777777" w:rsidR="00AB2091" w:rsidRPr="00174C05" w:rsidRDefault="00AB2091">
            <w:pPr>
              <w:spacing w:line="276" w:lineRule="auto"/>
              <w:jc w:val="center"/>
              <w:rPr>
                <w:sz w:val="24"/>
                <w:szCs w:val="24"/>
              </w:rPr>
            </w:pPr>
            <w:r w:rsidRPr="00174C05">
              <w:rPr>
                <w:sz w:val="24"/>
                <w:szCs w:val="24"/>
              </w:rPr>
              <w:t xml:space="preserve">Умения полные, 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hideMark/>
          </w:tcPr>
          <w:p w14:paraId="1D46B933" w14:textId="77777777" w:rsidR="00AB2091" w:rsidRPr="00174C05" w:rsidRDefault="00AB2091">
            <w:pPr>
              <w:spacing w:line="276" w:lineRule="auto"/>
              <w:jc w:val="center"/>
              <w:rPr>
                <w:sz w:val="24"/>
                <w:szCs w:val="24"/>
              </w:rPr>
            </w:pPr>
            <w:r w:rsidRPr="00174C05">
              <w:rPr>
                <w:sz w:val="24"/>
                <w:szCs w:val="24"/>
              </w:rPr>
              <w:t>Сформированные умения</w:t>
            </w: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3D3B8A4E" w14:textId="77777777" w:rsidR="00AB2091" w:rsidRPr="00174C05" w:rsidRDefault="00AB2091">
            <w:pPr>
              <w:spacing w:line="276" w:lineRule="auto"/>
              <w:rPr>
                <w:sz w:val="24"/>
                <w:szCs w:val="24"/>
                <w:lang w:bidi="en-US"/>
              </w:rPr>
            </w:pPr>
          </w:p>
        </w:tc>
      </w:tr>
      <w:tr w:rsidR="00AB2091" w:rsidRPr="00174C05" w14:paraId="6D46C825" w14:textId="77777777" w:rsidTr="00AB2091">
        <w:trPr>
          <w:trHeight w:val="1225"/>
        </w:trPr>
        <w:tc>
          <w:tcPr>
            <w:tcW w:w="5245" w:type="dxa"/>
            <w:tcBorders>
              <w:top w:val="single" w:sz="4" w:space="0" w:color="auto"/>
              <w:left w:val="single" w:sz="4" w:space="0" w:color="auto"/>
              <w:bottom w:val="single" w:sz="4" w:space="0" w:color="auto"/>
              <w:right w:val="single" w:sz="4" w:space="0" w:color="auto"/>
            </w:tcBorders>
            <w:hideMark/>
          </w:tcPr>
          <w:p w14:paraId="17881B99" w14:textId="77777777" w:rsidR="00AB2091" w:rsidRPr="00174C05" w:rsidRDefault="00AB2091">
            <w:pPr>
              <w:pStyle w:val="a5"/>
              <w:shd w:val="clear" w:color="auto" w:fill="FFFFFF"/>
              <w:spacing w:before="0" w:beforeAutospacing="0" w:after="0" w:afterAutospacing="0" w:line="276" w:lineRule="auto"/>
              <w:jc w:val="both"/>
              <w:rPr>
                <w:shd w:val="clear" w:color="auto" w:fill="FFFFFF"/>
                <w:lang w:eastAsia="en-US"/>
              </w:rPr>
            </w:pPr>
            <w:r w:rsidRPr="00174C05">
              <w:rPr>
                <w:rFonts w:eastAsia="TimesNewRomanPSMT"/>
                <w:b/>
                <w:lang w:eastAsia="en-US"/>
              </w:rPr>
              <w:lastRenderedPageBreak/>
              <w:t xml:space="preserve">Владеть: </w:t>
            </w:r>
            <w:r w:rsidRPr="00174C05">
              <w:rPr>
                <w:shd w:val="clear" w:color="auto" w:fill="FFFFFF"/>
                <w:lang w:eastAsia="en-US"/>
              </w:rPr>
              <w:t>принципами и правилами оказания паллиативной медицинской помощи детям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14:paraId="5B977D52" w14:textId="77777777" w:rsidR="00AB2091" w:rsidRPr="00174C05" w:rsidRDefault="00AB2091">
            <w:pPr>
              <w:spacing w:line="276" w:lineRule="auto"/>
              <w:jc w:val="center"/>
              <w:rPr>
                <w:sz w:val="24"/>
                <w:szCs w:val="24"/>
              </w:rPr>
            </w:pPr>
            <w:r w:rsidRPr="00174C05">
              <w:rPr>
                <w:sz w:val="24"/>
                <w:szCs w:val="24"/>
              </w:rPr>
              <w:t xml:space="preserve">Частичное </w:t>
            </w:r>
          </w:p>
          <w:p w14:paraId="5DAF8A3B" w14:textId="77777777" w:rsidR="00AB2091" w:rsidRPr="00174C05" w:rsidRDefault="00AB2091">
            <w:pPr>
              <w:spacing w:line="276" w:lineRule="auto"/>
              <w:jc w:val="center"/>
              <w:rPr>
                <w:sz w:val="24"/>
                <w:szCs w:val="24"/>
              </w:rPr>
            </w:pPr>
            <w:r w:rsidRPr="00174C05">
              <w:rPr>
                <w:sz w:val="24"/>
                <w:szCs w:val="24"/>
              </w:rPr>
              <w:t xml:space="preserve">владение </w:t>
            </w:r>
          </w:p>
          <w:p w14:paraId="3256D24D" w14:textId="77777777" w:rsidR="00AB2091" w:rsidRPr="00174C05" w:rsidRDefault="00AB2091">
            <w:pPr>
              <w:spacing w:line="276" w:lineRule="auto"/>
              <w:jc w:val="center"/>
              <w:rPr>
                <w:sz w:val="24"/>
                <w:szCs w:val="24"/>
              </w:rPr>
            </w:pPr>
            <w:r w:rsidRPr="00174C05">
              <w:rPr>
                <w:sz w:val="24"/>
                <w:szCs w:val="24"/>
              </w:rPr>
              <w:t>навыками</w:t>
            </w:r>
          </w:p>
        </w:tc>
        <w:tc>
          <w:tcPr>
            <w:tcW w:w="1701" w:type="dxa"/>
            <w:tcBorders>
              <w:top w:val="single" w:sz="4" w:space="0" w:color="auto"/>
              <w:left w:val="single" w:sz="4" w:space="0" w:color="auto"/>
              <w:bottom w:val="single" w:sz="4" w:space="0" w:color="auto"/>
              <w:right w:val="single" w:sz="4" w:space="0" w:color="auto"/>
            </w:tcBorders>
            <w:hideMark/>
          </w:tcPr>
          <w:p w14:paraId="47CE97C8" w14:textId="77777777" w:rsidR="00AB2091" w:rsidRPr="00174C05" w:rsidRDefault="00AB2091">
            <w:pPr>
              <w:spacing w:line="276" w:lineRule="auto"/>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tcPr>
          <w:p w14:paraId="5BA1BC41" w14:textId="77777777" w:rsidR="00AB2091" w:rsidRPr="00174C05" w:rsidRDefault="00AB2091">
            <w:pPr>
              <w:spacing w:line="276" w:lineRule="auto"/>
              <w:jc w:val="center"/>
              <w:rPr>
                <w:sz w:val="24"/>
                <w:szCs w:val="24"/>
              </w:rPr>
            </w:pPr>
            <w:r w:rsidRPr="00174C05">
              <w:rPr>
                <w:sz w:val="24"/>
                <w:szCs w:val="24"/>
              </w:rPr>
              <w:t>В систематическом применении навыков допускаются пробелы</w:t>
            </w:r>
          </w:p>
          <w:p w14:paraId="66BFF954" w14:textId="77777777" w:rsidR="00AB2091" w:rsidRPr="00174C05" w:rsidRDefault="00AB2091">
            <w:pPr>
              <w:spacing w:line="276" w:lineRule="auto"/>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6DCD050C" w14:textId="77777777" w:rsidR="00AB2091" w:rsidRPr="00174C05" w:rsidRDefault="00AB2091">
            <w:pPr>
              <w:spacing w:line="276" w:lineRule="auto"/>
              <w:jc w:val="center"/>
              <w:rPr>
                <w:sz w:val="24"/>
                <w:szCs w:val="24"/>
              </w:rPr>
            </w:pPr>
            <w:r w:rsidRPr="00174C05">
              <w:rPr>
                <w:sz w:val="24"/>
                <w:szCs w:val="24"/>
              </w:rPr>
              <w:t>Успешное и систематическое применение навыков</w:t>
            </w: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6D478F06" w14:textId="77777777" w:rsidR="00AB2091" w:rsidRPr="00174C05" w:rsidRDefault="00AB2091">
            <w:pPr>
              <w:spacing w:line="276" w:lineRule="auto"/>
              <w:rPr>
                <w:sz w:val="24"/>
                <w:szCs w:val="24"/>
                <w:lang w:bidi="en-US"/>
              </w:rPr>
            </w:pPr>
          </w:p>
        </w:tc>
      </w:tr>
    </w:tbl>
    <w:p w14:paraId="4F793418" w14:textId="77777777" w:rsidR="00AB2091" w:rsidRPr="00174C05" w:rsidRDefault="00AB2091" w:rsidP="0002560B">
      <w:pPr>
        <w:pStyle w:val="a4"/>
        <w:widowControl w:val="0"/>
        <w:numPr>
          <w:ilvl w:val="0"/>
          <w:numId w:val="59"/>
        </w:numPr>
        <w:tabs>
          <w:tab w:val="left" w:pos="1421"/>
        </w:tabs>
        <w:autoSpaceDE w:val="0"/>
        <w:autoSpaceDN w:val="0"/>
        <w:spacing w:before="70"/>
        <w:ind w:right="378"/>
        <w:jc w:val="both"/>
        <w:rPr>
          <w:rFonts w:eastAsia="Times New Roman"/>
          <w:lang w:val="ru-RU" w:eastAsia="en-US" w:bidi="en-US"/>
        </w:rPr>
      </w:pPr>
      <w:r w:rsidRPr="00174C05">
        <w:rPr>
          <w:lang w:val="ru-RU"/>
        </w:rPr>
        <w:t>Типовые</w:t>
      </w:r>
      <w:r w:rsidRPr="00174C05">
        <w:rPr>
          <w:spacing w:val="1"/>
          <w:lang w:val="ru-RU"/>
        </w:rPr>
        <w:t xml:space="preserve"> </w:t>
      </w:r>
      <w:r w:rsidRPr="00174C05">
        <w:rPr>
          <w:lang w:val="ru-RU"/>
        </w:rPr>
        <w:t>контрольные</w:t>
      </w:r>
      <w:r w:rsidRPr="00174C05">
        <w:rPr>
          <w:spacing w:val="1"/>
          <w:lang w:val="ru-RU"/>
        </w:rPr>
        <w:t xml:space="preserve"> </w:t>
      </w:r>
      <w:r w:rsidRPr="00174C05">
        <w:rPr>
          <w:lang w:val="ru-RU"/>
        </w:rPr>
        <w:t>задания</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иные</w:t>
      </w:r>
      <w:r w:rsidRPr="00174C05">
        <w:rPr>
          <w:spacing w:val="1"/>
          <w:lang w:val="ru-RU"/>
        </w:rPr>
        <w:t xml:space="preserve"> </w:t>
      </w:r>
      <w:r w:rsidRPr="00174C05">
        <w:rPr>
          <w:lang w:val="ru-RU"/>
        </w:rPr>
        <w:t>материалы,</w:t>
      </w:r>
      <w:r w:rsidRPr="00174C05">
        <w:rPr>
          <w:spacing w:val="1"/>
          <w:lang w:val="ru-RU"/>
        </w:rPr>
        <w:t xml:space="preserve"> </w:t>
      </w:r>
      <w:r w:rsidRPr="00174C05">
        <w:rPr>
          <w:lang w:val="ru-RU"/>
        </w:rPr>
        <w:t>необходимые</w:t>
      </w:r>
      <w:r w:rsidRPr="00174C05">
        <w:rPr>
          <w:spacing w:val="1"/>
          <w:lang w:val="ru-RU"/>
        </w:rPr>
        <w:t xml:space="preserve"> </w:t>
      </w:r>
      <w:r w:rsidRPr="00174C05">
        <w:rPr>
          <w:lang w:val="ru-RU"/>
        </w:rPr>
        <w:t>для</w:t>
      </w:r>
      <w:r w:rsidRPr="00174C05">
        <w:rPr>
          <w:spacing w:val="1"/>
          <w:lang w:val="ru-RU"/>
        </w:rPr>
        <w:t xml:space="preserve"> </w:t>
      </w:r>
      <w:r w:rsidRPr="00174C05">
        <w:rPr>
          <w:lang w:val="ru-RU"/>
        </w:rPr>
        <w:t>оценки</w:t>
      </w:r>
      <w:r w:rsidRPr="00174C05">
        <w:rPr>
          <w:spacing w:val="1"/>
          <w:lang w:val="ru-RU"/>
        </w:rPr>
        <w:t xml:space="preserve"> </w:t>
      </w:r>
      <w:r w:rsidRPr="00174C05">
        <w:rPr>
          <w:lang w:val="ru-RU"/>
        </w:rPr>
        <w:t>знаний,</w:t>
      </w:r>
      <w:r w:rsidRPr="00174C05">
        <w:rPr>
          <w:spacing w:val="1"/>
          <w:lang w:val="ru-RU"/>
        </w:rPr>
        <w:t xml:space="preserve"> </w:t>
      </w:r>
      <w:r w:rsidRPr="00174C05">
        <w:rPr>
          <w:lang w:val="ru-RU"/>
        </w:rPr>
        <w:t>умений,</w:t>
      </w:r>
      <w:r w:rsidRPr="00174C05">
        <w:rPr>
          <w:spacing w:val="1"/>
          <w:lang w:val="ru-RU"/>
        </w:rPr>
        <w:t xml:space="preserve"> </w:t>
      </w:r>
      <w:r w:rsidRPr="00174C05">
        <w:rPr>
          <w:lang w:val="ru-RU"/>
        </w:rPr>
        <w:t>навыков</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(или)</w:t>
      </w:r>
      <w:r w:rsidRPr="00174C05">
        <w:rPr>
          <w:spacing w:val="1"/>
          <w:lang w:val="ru-RU"/>
        </w:rPr>
        <w:t xml:space="preserve"> </w:t>
      </w:r>
      <w:r w:rsidRPr="00174C05">
        <w:rPr>
          <w:lang w:val="ru-RU"/>
        </w:rPr>
        <w:t>опыта</w:t>
      </w:r>
      <w:r w:rsidRPr="00174C05">
        <w:rPr>
          <w:spacing w:val="1"/>
          <w:lang w:val="ru-RU"/>
        </w:rPr>
        <w:t xml:space="preserve"> </w:t>
      </w:r>
      <w:r w:rsidRPr="00174C05">
        <w:rPr>
          <w:lang w:val="ru-RU"/>
        </w:rPr>
        <w:t>деятельности,</w:t>
      </w:r>
      <w:r w:rsidRPr="00174C05">
        <w:rPr>
          <w:spacing w:val="1"/>
          <w:lang w:val="ru-RU"/>
        </w:rPr>
        <w:t xml:space="preserve"> </w:t>
      </w:r>
      <w:r w:rsidRPr="00174C05">
        <w:rPr>
          <w:lang w:val="ru-RU"/>
        </w:rPr>
        <w:t>характеризующих</w:t>
      </w:r>
      <w:r w:rsidRPr="00174C05">
        <w:rPr>
          <w:spacing w:val="61"/>
          <w:lang w:val="ru-RU"/>
        </w:rPr>
        <w:t xml:space="preserve"> </w:t>
      </w:r>
      <w:r w:rsidRPr="00174C05">
        <w:rPr>
          <w:lang w:val="ru-RU"/>
        </w:rPr>
        <w:t>этапы</w:t>
      </w:r>
      <w:r w:rsidRPr="00174C05">
        <w:rPr>
          <w:spacing w:val="1"/>
          <w:lang w:val="ru-RU"/>
        </w:rPr>
        <w:t xml:space="preserve"> </w:t>
      </w:r>
      <w:r w:rsidRPr="00174C05">
        <w:rPr>
          <w:lang w:val="ru-RU"/>
        </w:rPr>
        <w:t>формирования</w:t>
      </w:r>
      <w:r w:rsidRPr="00174C05">
        <w:rPr>
          <w:spacing w:val="-1"/>
          <w:lang w:val="ru-RU"/>
        </w:rPr>
        <w:t xml:space="preserve"> </w:t>
      </w:r>
      <w:r w:rsidRPr="00174C05">
        <w:rPr>
          <w:lang w:val="ru-RU"/>
        </w:rPr>
        <w:t>компетенций</w:t>
      </w:r>
      <w:r w:rsidRPr="00174C05">
        <w:rPr>
          <w:spacing w:val="-1"/>
          <w:lang w:val="ru-RU"/>
        </w:rPr>
        <w:t xml:space="preserve"> </w:t>
      </w:r>
      <w:r w:rsidRPr="00174C05">
        <w:rPr>
          <w:lang w:val="ru-RU"/>
        </w:rPr>
        <w:t>в</w:t>
      </w:r>
      <w:r w:rsidRPr="00174C05">
        <w:rPr>
          <w:spacing w:val="-2"/>
          <w:lang w:val="ru-RU"/>
        </w:rPr>
        <w:t xml:space="preserve"> </w:t>
      </w:r>
      <w:r w:rsidRPr="00174C05">
        <w:rPr>
          <w:lang w:val="ru-RU"/>
        </w:rPr>
        <w:t>процессе</w:t>
      </w:r>
      <w:r w:rsidRPr="00174C05">
        <w:rPr>
          <w:spacing w:val="-2"/>
          <w:lang w:val="ru-RU"/>
        </w:rPr>
        <w:t xml:space="preserve"> </w:t>
      </w:r>
      <w:r w:rsidRPr="00174C05">
        <w:rPr>
          <w:lang w:val="ru-RU"/>
        </w:rPr>
        <w:t>освоения</w:t>
      </w:r>
      <w:r w:rsidRPr="00174C05">
        <w:rPr>
          <w:spacing w:val="-1"/>
          <w:lang w:val="ru-RU"/>
        </w:rPr>
        <w:t xml:space="preserve"> </w:t>
      </w:r>
      <w:r w:rsidRPr="00174C05">
        <w:rPr>
          <w:lang w:val="ru-RU"/>
        </w:rPr>
        <w:t>образовательной</w:t>
      </w:r>
      <w:r w:rsidRPr="00174C05">
        <w:rPr>
          <w:spacing w:val="-3"/>
          <w:lang w:val="ru-RU"/>
        </w:rPr>
        <w:t xml:space="preserve"> </w:t>
      </w:r>
      <w:r w:rsidRPr="00174C05">
        <w:rPr>
          <w:lang w:val="ru-RU"/>
        </w:rPr>
        <w:t>программы</w:t>
      </w:r>
    </w:p>
    <w:p w14:paraId="77D051E9" w14:textId="77777777" w:rsidR="00AB2091" w:rsidRPr="00174C05" w:rsidRDefault="00AB2091" w:rsidP="00AB2091">
      <w:pPr>
        <w:pStyle w:val="af4"/>
        <w:rPr>
          <w:sz w:val="24"/>
          <w:szCs w:val="24"/>
        </w:rPr>
      </w:pPr>
    </w:p>
    <w:p w14:paraId="0DE345A5" w14:textId="77777777" w:rsidR="00AB2091" w:rsidRPr="00174C05" w:rsidRDefault="00AB2091" w:rsidP="0002560B">
      <w:pPr>
        <w:pStyle w:val="a4"/>
        <w:widowControl w:val="0"/>
        <w:numPr>
          <w:ilvl w:val="1"/>
          <w:numId w:val="59"/>
        </w:numPr>
        <w:tabs>
          <w:tab w:val="left" w:pos="1522"/>
        </w:tabs>
        <w:autoSpaceDE w:val="0"/>
        <w:autoSpaceDN w:val="0"/>
        <w:spacing w:before="1"/>
        <w:rPr>
          <w:lang w:val="ru-RU"/>
        </w:rPr>
      </w:pPr>
      <w:r w:rsidRPr="00174C05">
        <w:rPr>
          <w:lang w:val="ru-RU"/>
        </w:rPr>
        <w:t>Тестовые</w:t>
      </w:r>
      <w:r w:rsidRPr="00174C05">
        <w:rPr>
          <w:spacing w:val="-4"/>
          <w:lang w:val="ru-RU"/>
        </w:rPr>
        <w:t xml:space="preserve"> </w:t>
      </w:r>
      <w:r w:rsidRPr="00174C05">
        <w:rPr>
          <w:lang w:val="ru-RU"/>
        </w:rPr>
        <w:t>задания</w:t>
      </w:r>
      <w:r w:rsidRPr="00174C05">
        <w:rPr>
          <w:spacing w:val="-2"/>
          <w:lang w:val="ru-RU"/>
        </w:rPr>
        <w:t xml:space="preserve"> </w:t>
      </w:r>
      <w:r w:rsidRPr="00174C05">
        <w:rPr>
          <w:lang w:val="ru-RU"/>
        </w:rPr>
        <w:t>для</w:t>
      </w:r>
      <w:r w:rsidRPr="00174C05">
        <w:rPr>
          <w:spacing w:val="-2"/>
          <w:lang w:val="ru-RU"/>
        </w:rPr>
        <w:t xml:space="preserve"> </w:t>
      </w:r>
      <w:r w:rsidRPr="00174C05">
        <w:rPr>
          <w:lang w:val="ru-RU"/>
        </w:rPr>
        <w:t>проведения</w:t>
      </w:r>
      <w:r w:rsidRPr="00174C05">
        <w:rPr>
          <w:spacing w:val="-2"/>
          <w:lang w:val="ru-RU"/>
        </w:rPr>
        <w:t xml:space="preserve"> </w:t>
      </w:r>
      <w:r w:rsidRPr="00174C05">
        <w:rPr>
          <w:lang w:val="ru-RU"/>
        </w:rPr>
        <w:t>текущего</w:t>
      </w:r>
      <w:r w:rsidRPr="00174C05">
        <w:rPr>
          <w:spacing w:val="-3"/>
          <w:lang w:val="ru-RU"/>
        </w:rPr>
        <w:t xml:space="preserve"> </w:t>
      </w:r>
      <w:r w:rsidRPr="00174C05">
        <w:rPr>
          <w:lang w:val="ru-RU"/>
        </w:rPr>
        <w:t>контроля</w:t>
      </w:r>
      <w:r w:rsidRPr="00174C05">
        <w:rPr>
          <w:spacing w:val="-6"/>
          <w:lang w:val="ru-RU"/>
        </w:rPr>
        <w:t xml:space="preserve"> </w:t>
      </w:r>
      <w:r w:rsidRPr="00174C05">
        <w:rPr>
          <w:lang w:val="ru-RU"/>
        </w:rPr>
        <w:t>знаний</w:t>
      </w:r>
    </w:p>
    <w:p w14:paraId="62F370EE" w14:textId="77777777" w:rsidR="00AB2091" w:rsidRPr="00174C05" w:rsidRDefault="00AB2091" w:rsidP="00AB2091">
      <w:pPr>
        <w:pStyle w:val="af4"/>
        <w:spacing w:before="4"/>
        <w:rPr>
          <w:sz w:val="24"/>
          <w:szCs w:val="24"/>
        </w:rPr>
      </w:pPr>
    </w:p>
    <w:p w14:paraId="304037D3" w14:textId="77777777" w:rsidR="00AB2091" w:rsidRPr="00174C05" w:rsidRDefault="00AB2091" w:rsidP="0002560B">
      <w:pPr>
        <w:pStyle w:val="1"/>
        <w:numPr>
          <w:ilvl w:val="0"/>
          <w:numId w:val="60"/>
        </w:numPr>
        <w:tabs>
          <w:tab w:val="left" w:pos="453"/>
        </w:tabs>
        <w:spacing w:line="274" w:lineRule="exact"/>
        <w:ind w:hanging="241"/>
      </w:pPr>
      <w:r w:rsidRPr="00174C05">
        <w:t>При</w:t>
      </w:r>
      <w:r w:rsidRPr="00174C05">
        <w:rPr>
          <w:spacing w:val="-3"/>
        </w:rPr>
        <w:t xml:space="preserve"> </w:t>
      </w:r>
      <w:r w:rsidRPr="00174C05">
        <w:t>нарушениях</w:t>
      </w:r>
      <w:r w:rsidRPr="00174C05">
        <w:rPr>
          <w:spacing w:val="-3"/>
        </w:rPr>
        <w:t xml:space="preserve"> </w:t>
      </w:r>
      <w:r w:rsidRPr="00174C05">
        <w:t>сердечного</w:t>
      </w:r>
      <w:r w:rsidRPr="00174C05">
        <w:rPr>
          <w:spacing w:val="-3"/>
        </w:rPr>
        <w:t xml:space="preserve"> </w:t>
      </w:r>
      <w:r w:rsidRPr="00174C05">
        <w:t>ритма</w:t>
      </w:r>
      <w:r w:rsidRPr="00174C05">
        <w:rPr>
          <w:spacing w:val="-4"/>
        </w:rPr>
        <w:t xml:space="preserve"> </w:t>
      </w:r>
      <w:r w:rsidRPr="00174C05">
        <w:t>у</w:t>
      </w:r>
      <w:r w:rsidRPr="00174C05">
        <w:rPr>
          <w:spacing w:val="-2"/>
        </w:rPr>
        <w:t xml:space="preserve"> </w:t>
      </w:r>
      <w:r w:rsidRPr="00174C05">
        <w:t>детей</w:t>
      </w:r>
      <w:r w:rsidRPr="00174C05">
        <w:rPr>
          <w:spacing w:val="-3"/>
        </w:rPr>
        <w:t xml:space="preserve"> </w:t>
      </w:r>
      <w:r w:rsidRPr="00174C05">
        <w:t>раннего</w:t>
      </w:r>
      <w:r w:rsidRPr="00174C05">
        <w:rPr>
          <w:spacing w:val="-3"/>
        </w:rPr>
        <w:t xml:space="preserve"> </w:t>
      </w:r>
      <w:r w:rsidRPr="00174C05">
        <w:t>возраста</w:t>
      </w:r>
      <w:r w:rsidRPr="00174C05">
        <w:rPr>
          <w:spacing w:val="-3"/>
        </w:rPr>
        <w:t xml:space="preserve"> </w:t>
      </w:r>
      <w:r w:rsidRPr="00174C05">
        <w:t>применяют:</w:t>
      </w:r>
    </w:p>
    <w:p w14:paraId="2AAA5991" w14:textId="77777777" w:rsidR="00AB2091" w:rsidRPr="00174C05" w:rsidRDefault="00AB2091" w:rsidP="00AB2091">
      <w:pPr>
        <w:pStyle w:val="af4"/>
        <w:ind w:right="8033"/>
        <w:rPr>
          <w:sz w:val="24"/>
          <w:szCs w:val="24"/>
        </w:rPr>
      </w:pPr>
      <w:r w:rsidRPr="00174C05">
        <w:rPr>
          <w:sz w:val="24"/>
          <w:szCs w:val="24"/>
        </w:rPr>
        <w:t>А)изоптин</w:t>
      </w:r>
      <w:r w:rsidRPr="00174C05">
        <w:rPr>
          <w:spacing w:val="1"/>
          <w:sz w:val="24"/>
          <w:szCs w:val="24"/>
        </w:rPr>
        <w:t xml:space="preserve"> </w:t>
      </w:r>
      <w:r w:rsidRPr="00174C05">
        <w:rPr>
          <w:sz w:val="24"/>
          <w:szCs w:val="24"/>
        </w:rPr>
        <w:t>Б)лидокаин</w:t>
      </w:r>
      <w:r w:rsidRPr="00174C05">
        <w:rPr>
          <w:spacing w:val="1"/>
          <w:sz w:val="24"/>
          <w:szCs w:val="24"/>
        </w:rPr>
        <w:t xml:space="preserve"> </w:t>
      </w:r>
      <w:r w:rsidRPr="00174C05">
        <w:rPr>
          <w:sz w:val="24"/>
          <w:szCs w:val="24"/>
        </w:rPr>
        <w:t>В)препараты калия</w:t>
      </w:r>
      <w:r w:rsidRPr="00174C05">
        <w:rPr>
          <w:spacing w:val="-57"/>
          <w:sz w:val="24"/>
          <w:szCs w:val="24"/>
        </w:rPr>
        <w:t xml:space="preserve"> </w:t>
      </w:r>
      <w:r w:rsidRPr="00174C05">
        <w:rPr>
          <w:sz w:val="24"/>
          <w:szCs w:val="24"/>
        </w:rPr>
        <w:t>Г)новокаинамид</w:t>
      </w:r>
      <w:r w:rsidRPr="00174C05">
        <w:rPr>
          <w:spacing w:val="1"/>
          <w:sz w:val="24"/>
          <w:szCs w:val="24"/>
        </w:rPr>
        <w:t xml:space="preserve"> </w:t>
      </w:r>
      <w:r w:rsidRPr="00174C05">
        <w:rPr>
          <w:sz w:val="24"/>
          <w:szCs w:val="24"/>
        </w:rPr>
        <w:t>Д)коргликон</w:t>
      </w:r>
    </w:p>
    <w:p w14:paraId="643AE731" w14:textId="77777777" w:rsidR="00AB2091" w:rsidRPr="00174C05" w:rsidRDefault="00AB2091" w:rsidP="00AB2091">
      <w:pPr>
        <w:pStyle w:val="af4"/>
        <w:rPr>
          <w:sz w:val="24"/>
          <w:szCs w:val="24"/>
        </w:rPr>
      </w:pPr>
      <w:r w:rsidRPr="00174C05">
        <w:rPr>
          <w:sz w:val="24"/>
          <w:szCs w:val="24"/>
        </w:rPr>
        <w:t>Е)АТФ</w:t>
      </w:r>
    </w:p>
    <w:p w14:paraId="42C422A2" w14:textId="77777777" w:rsidR="00AB2091" w:rsidRPr="00174C05" w:rsidRDefault="00AB2091" w:rsidP="00AB2091">
      <w:pPr>
        <w:pStyle w:val="af4"/>
        <w:rPr>
          <w:sz w:val="24"/>
          <w:szCs w:val="24"/>
        </w:rPr>
      </w:pPr>
      <w:r w:rsidRPr="00174C05">
        <w:rPr>
          <w:sz w:val="24"/>
          <w:szCs w:val="24"/>
        </w:rPr>
        <w:t>Ж)любой</w:t>
      </w:r>
      <w:r w:rsidRPr="00174C05">
        <w:rPr>
          <w:spacing w:val="-3"/>
          <w:sz w:val="24"/>
          <w:szCs w:val="24"/>
        </w:rPr>
        <w:t xml:space="preserve"> </w:t>
      </w:r>
      <w:r w:rsidRPr="00174C05">
        <w:rPr>
          <w:sz w:val="24"/>
          <w:szCs w:val="24"/>
        </w:rPr>
        <w:t>из</w:t>
      </w:r>
      <w:r w:rsidRPr="00174C05">
        <w:rPr>
          <w:spacing w:val="-4"/>
          <w:sz w:val="24"/>
          <w:szCs w:val="24"/>
        </w:rPr>
        <w:t xml:space="preserve"> </w:t>
      </w:r>
      <w:r w:rsidRPr="00174C05">
        <w:rPr>
          <w:sz w:val="24"/>
          <w:szCs w:val="24"/>
        </w:rPr>
        <w:t>препаратов,</w:t>
      </w:r>
      <w:r w:rsidRPr="00174C05">
        <w:rPr>
          <w:spacing w:val="-1"/>
          <w:sz w:val="24"/>
          <w:szCs w:val="24"/>
        </w:rPr>
        <w:t xml:space="preserve"> </w:t>
      </w:r>
      <w:r w:rsidRPr="00174C05">
        <w:rPr>
          <w:sz w:val="24"/>
          <w:szCs w:val="24"/>
        </w:rPr>
        <w:t>в</w:t>
      </w:r>
      <w:r w:rsidRPr="00174C05">
        <w:rPr>
          <w:spacing w:val="-3"/>
          <w:sz w:val="24"/>
          <w:szCs w:val="24"/>
        </w:rPr>
        <w:t xml:space="preserve"> </w:t>
      </w:r>
      <w:r w:rsidRPr="00174C05">
        <w:rPr>
          <w:sz w:val="24"/>
          <w:szCs w:val="24"/>
        </w:rPr>
        <w:t>зависимости</w:t>
      </w:r>
      <w:r w:rsidRPr="00174C05">
        <w:rPr>
          <w:spacing w:val="-2"/>
          <w:sz w:val="24"/>
          <w:szCs w:val="24"/>
        </w:rPr>
        <w:t xml:space="preserve"> </w:t>
      </w:r>
      <w:r w:rsidRPr="00174C05">
        <w:rPr>
          <w:sz w:val="24"/>
          <w:szCs w:val="24"/>
        </w:rPr>
        <w:t>от</w:t>
      </w:r>
      <w:r w:rsidRPr="00174C05">
        <w:rPr>
          <w:spacing w:val="-2"/>
          <w:sz w:val="24"/>
          <w:szCs w:val="24"/>
        </w:rPr>
        <w:t xml:space="preserve"> </w:t>
      </w:r>
      <w:r w:rsidRPr="00174C05">
        <w:rPr>
          <w:sz w:val="24"/>
          <w:szCs w:val="24"/>
        </w:rPr>
        <w:t>вида</w:t>
      </w:r>
      <w:r w:rsidRPr="00174C05">
        <w:rPr>
          <w:spacing w:val="-2"/>
          <w:sz w:val="24"/>
          <w:szCs w:val="24"/>
        </w:rPr>
        <w:t xml:space="preserve"> </w:t>
      </w:r>
      <w:r w:rsidRPr="00174C05">
        <w:rPr>
          <w:sz w:val="24"/>
          <w:szCs w:val="24"/>
        </w:rPr>
        <w:t>аритмии</w:t>
      </w:r>
    </w:p>
    <w:p w14:paraId="797186E7" w14:textId="77777777" w:rsidR="00AB2091" w:rsidRPr="00174C05" w:rsidRDefault="00AB2091" w:rsidP="00AB2091">
      <w:pPr>
        <w:pStyle w:val="af4"/>
        <w:spacing w:before="3"/>
        <w:rPr>
          <w:sz w:val="24"/>
          <w:szCs w:val="24"/>
        </w:rPr>
      </w:pPr>
    </w:p>
    <w:p w14:paraId="135134E5" w14:textId="77777777" w:rsidR="00AB2091" w:rsidRPr="00174C05" w:rsidRDefault="00AB2091" w:rsidP="0002560B">
      <w:pPr>
        <w:pStyle w:val="1"/>
        <w:numPr>
          <w:ilvl w:val="0"/>
          <w:numId w:val="60"/>
        </w:numPr>
        <w:tabs>
          <w:tab w:val="left" w:pos="453"/>
        </w:tabs>
        <w:spacing w:before="1"/>
        <w:ind w:left="212" w:right="487" w:firstLine="0"/>
      </w:pPr>
      <w:r w:rsidRPr="00174C05">
        <w:t>Объем жидкости для одномоментного введения при промывании желудка в возрасте</w:t>
      </w:r>
      <w:r w:rsidRPr="00174C05">
        <w:rPr>
          <w:spacing w:val="-57"/>
        </w:rPr>
        <w:t xml:space="preserve"> </w:t>
      </w:r>
      <w:r w:rsidRPr="00174C05">
        <w:t>5-6</w:t>
      </w:r>
      <w:r w:rsidRPr="00174C05">
        <w:rPr>
          <w:spacing w:val="-1"/>
        </w:rPr>
        <w:t xml:space="preserve"> </w:t>
      </w:r>
      <w:r w:rsidRPr="00174C05">
        <w:t>месяцев</w:t>
      </w:r>
      <w:r w:rsidRPr="00174C05">
        <w:rPr>
          <w:spacing w:val="2"/>
        </w:rPr>
        <w:t xml:space="preserve"> </w:t>
      </w:r>
      <w:r w:rsidRPr="00174C05">
        <w:t>составляет:</w:t>
      </w:r>
    </w:p>
    <w:p w14:paraId="2D66FB1A" w14:textId="77777777" w:rsidR="00AB2091" w:rsidRPr="00174C05" w:rsidRDefault="00AB2091" w:rsidP="00AB2091">
      <w:pPr>
        <w:pStyle w:val="af4"/>
        <w:spacing w:line="235" w:lineRule="auto"/>
        <w:ind w:right="8613"/>
        <w:rPr>
          <w:sz w:val="24"/>
          <w:szCs w:val="24"/>
        </w:rPr>
      </w:pPr>
      <w:r w:rsidRPr="00174C05">
        <w:rPr>
          <w:sz w:val="24"/>
          <w:szCs w:val="24"/>
        </w:rPr>
        <w:t>А)100-110 мл</w:t>
      </w:r>
      <w:r w:rsidRPr="00174C05">
        <w:rPr>
          <w:spacing w:val="-57"/>
          <w:sz w:val="24"/>
          <w:szCs w:val="24"/>
        </w:rPr>
        <w:t xml:space="preserve"> </w:t>
      </w:r>
      <w:r w:rsidRPr="00174C05">
        <w:rPr>
          <w:sz w:val="24"/>
          <w:szCs w:val="24"/>
        </w:rPr>
        <w:t>Б)1000</w:t>
      </w:r>
      <w:r w:rsidRPr="00174C05">
        <w:rPr>
          <w:spacing w:val="-2"/>
          <w:sz w:val="24"/>
          <w:szCs w:val="24"/>
        </w:rPr>
        <w:t xml:space="preserve"> </w:t>
      </w:r>
      <w:r w:rsidRPr="00174C05">
        <w:rPr>
          <w:sz w:val="24"/>
          <w:szCs w:val="24"/>
        </w:rPr>
        <w:t>мл</w:t>
      </w:r>
    </w:p>
    <w:p w14:paraId="62BBD9FA" w14:textId="77777777" w:rsidR="00AB2091" w:rsidRPr="00174C05" w:rsidRDefault="00AB2091" w:rsidP="00AB2091">
      <w:pPr>
        <w:pStyle w:val="af4"/>
        <w:ind w:right="8884"/>
        <w:rPr>
          <w:sz w:val="24"/>
          <w:szCs w:val="24"/>
        </w:rPr>
      </w:pPr>
      <w:r w:rsidRPr="00174C05">
        <w:rPr>
          <w:sz w:val="24"/>
          <w:szCs w:val="24"/>
        </w:rPr>
        <w:t>В)до 50 мл</w:t>
      </w:r>
      <w:r w:rsidRPr="00174C05">
        <w:rPr>
          <w:spacing w:val="-57"/>
          <w:sz w:val="24"/>
          <w:szCs w:val="24"/>
        </w:rPr>
        <w:t xml:space="preserve"> </w:t>
      </w:r>
      <w:r w:rsidRPr="00174C05">
        <w:rPr>
          <w:sz w:val="24"/>
          <w:szCs w:val="24"/>
        </w:rPr>
        <w:t>Г)500</w:t>
      </w:r>
      <w:r w:rsidRPr="00174C05">
        <w:rPr>
          <w:spacing w:val="-3"/>
          <w:sz w:val="24"/>
          <w:szCs w:val="24"/>
        </w:rPr>
        <w:t xml:space="preserve"> </w:t>
      </w:r>
      <w:r w:rsidRPr="00174C05">
        <w:rPr>
          <w:sz w:val="24"/>
          <w:szCs w:val="24"/>
        </w:rPr>
        <w:t>мл</w:t>
      </w:r>
    </w:p>
    <w:p w14:paraId="5BA63B3D" w14:textId="77777777" w:rsidR="00AB2091" w:rsidRPr="00174C05" w:rsidRDefault="00AB2091" w:rsidP="00AB2091">
      <w:pPr>
        <w:pStyle w:val="af4"/>
        <w:rPr>
          <w:sz w:val="24"/>
          <w:szCs w:val="24"/>
        </w:rPr>
      </w:pPr>
      <w:r w:rsidRPr="00174C05">
        <w:rPr>
          <w:sz w:val="24"/>
          <w:szCs w:val="24"/>
        </w:rPr>
        <w:t>Д)все</w:t>
      </w:r>
      <w:r w:rsidRPr="00174C05">
        <w:rPr>
          <w:spacing w:val="-4"/>
          <w:sz w:val="24"/>
          <w:szCs w:val="24"/>
        </w:rPr>
        <w:t xml:space="preserve"> </w:t>
      </w:r>
      <w:r w:rsidRPr="00174C05">
        <w:rPr>
          <w:sz w:val="24"/>
          <w:szCs w:val="24"/>
        </w:rPr>
        <w:t>верно</w:t>
      </w:r>
    </w:p>
    <w:p w14:paraId="133B70D3" w14:textId="77777777" w:rsidR="00AB2091" w:rsidRPr="00174C05" w:rsidRDefault="00AB2091" w:rsidP="00AB2091">
      <w:pPr>
        <w:pStyle w:val="af4"/>
        <w:spacing w:before="3"/>
        <w:rPr>
          <w:sz w:val="24"/>
          <w:szCs w:val="24"/>
        </w:rPr>
      </w:pPr>
    </w:p>
    <w:p w14:paraId="6A640413" w14:textId="77777777" w:rsidR="00AB2091" w:rsidRPr="00174C05" w:rsidRDefault="00AB2091" w:rsidP="0002560B">
      <w:pPr>
        <w:pStyle w:val="1"/>
        <w:numPr>
          <w:ilvl w:val="0"/>
          <w:numId w:val="60"/>
        </w:numPr>
        <w:tabs>
          <w:tab w:val="left" w:pos="453"/>
        </w:tabs>
        <w:ind w:left="212" w:right="676" w:firstLine="0"/>
      </w:pPr>
      <w:r w:rsidRPr="00174C05">
        <w:t>Количество воды для очищения кишечника (очистительная клизма) в возрасте 6-9</w:t>
      </w:r>
      <w:r w:rsidRPr="00174C05">
        <w:rPr>
          <w:spacing w:val="-57"/>
        </w:rPr>
        <w:t xml:space="preserve"> </w:t>
      </w:r>
      <w:r w:rsidRPr="00174C05">
        <w:t>месяцев?</w:t>
      </w:r>
    </w:p>
    <w:p w14:paraId="19FD3A4D" w14:textId="77777777" w:rsidR="00AB2091" w:rsidRPr="00174C05" w:rsidRDefault="00AB2091" w:rsidP="00AB2091">
      <w:pPr>
        <w:pStyle w:val="af4"/>
        <w:ind w:right="8613"/>
        <w:rPr>
          <w:sz w:val="24"/>
          <w:szCs w:val="24"/>
        </w:rPr>
      </w:pPr>
      <w:r w:rsidRPr="00174C05">
        <w:rPr>
          <w:sz w:val="24"/>
          <w:szCs w:val="24"/>
        </w:rPr>
        <w:t>А)100-120 мл</w:t>
      </w:r>
      <w:r w:rsidRPr="00174C05">
        <w:rPr>
          <w:spacing w:val="-57"/>
          <w:sz w:val="24"/>
          <w:szCs w:val="24"/>
        </w:rPr>
        <w:t xml:space="preserve"> </w:t>
      </w:r>
      <w:r w:rsidRPr="00174C05">
        <w:rPr>
          <w:sz w:val="24"/>
          <w:szCs w:val="24"/>
        </w:rPr>
        <w:t>Б)1000</w:t>
      </w:r>
      <w:r w:rsidRPr="00174C05">
        <w:rPr>
          <w:spacing w:val="-2"/>
          <w:sz w:val="24"/>
          <w:szCs w:val="24"/>
        </w:rPr>
        <w:t xml:space="preserve"> </w:t>
      </w:r>
      <w:r w:rsidRPr="00174C05">
        <w:rPr>
          <w:sz w:val="24"/>
          <w:szCs w:val="24"/>
        </w:rPr>
        <w:t>мл</w:t>
      </w:r>
    </w:p>
    <w:p w14:paraId="22B256F1" w14:textId="77777777" w:rsidR="00AB2091" w:rsidRPr="00174C05" w:rsidRDefault="00AB2091" w:rsidP="00AB2091">
      <w:pPr>
        <w:pStyle w:val="af4"/>
        <w:ind w:right="8884"/>
        <w:rPr>
          <w:sz w:val="24"/>
          <w:szCs w:val="24"/>
        </w:rPr>
      </w:pPr>
      <w:r w:rsidRPr="00174C05">
        <w:rPr>
          <w:sz w:val="24"/>
          <w:szCs w:val="24"/>
        </w:rPr>
        <w:t>В)до 50 мл</w:t>
      </w:r>
      <w:r w:rsidRPr="00174C05">
        <w:rPr>
          <w:spacing w:val="-57"/>
          <w:sz w:val="24"/>
          <w:szCs w:val="24"/>
        </w:rPr>
        <w:t xml:space="preserve"> </w:t>
      </w:r>
      <w:r w:rsidRPr="00174C05">
        <w:rPr>
          <w:sz w:val="24"/>
          <w:szCs w:val="24"/>
        </w:rPr>
        <w:t>Г)500</w:t>
      </w:r>
      <w:r w:rsidRPr="00174C05">
        <w:rPr>
          <w:spacing w:val="-3"/>
          <w:sz w:val="24"/>
          <w:szCs w:val="24"/>
        </w:rPr>
        <w:t xml:space="preserve"> </w:t>
      </w:r>
      <w:r w:rsidRPr="00174C05">
        <w:rPr>
          <w:sz w:val="24"/>
          <w:szCs w:val="24"/>
        </w:rPr>
        <w:t>мл</w:t>
      </w:r>
    </w:p>
    <w:p w14:paraId="2EBE3385" w14:textId="77777777" w:rsidR="00AB2091" w:rsidRPr="00174C05" w:rsidRDefault="00AB2091" w:rsidP="00AB2091">
      <w:pPr>
        <w:pStyle w:val="af4"/>
        <w:rPr>
          <w:sz w:val="24"/>
          <w:szCs w:val="24"/>
        </w:rPr>
      </w:pPr>
      <w:r w:rsidRPr="00174C05">
        <w:rPr>
          <w:sz w:val="24"/>
          <w:szCs w:val="24"/>
        </w:rPr>
        <w:t>Д)все</w:t>
      </w:r>
      <w:r w:rsidRPr="00174C05">
        <w:rPr>
          <w:spacing w:val="-4"/>
          <w:sz w:val="24"/>
          <w:szCs w:val="24"/>
        </w:rPr>
        <w:t xml:space="preserve"> </w:t>
      </w:r>
      <w:r w:rsidRPr="00174C05">
        <w:rPr>
          <w:sz w:val="24"/>
          <w:szCs w:val="24"/>
        </w:rPr>
        <w:t>верно</w:t>
      </w:r>
    </w:p>
    <w:p w14:paraId="51CB323B" w14:textId="77777777" w:rsidR="00AB2091" w:rsidRPr="00174C05" w:rsidRDefault="00AB2091" w:rsidP="00AB2091">
      <w:pPr>
        <w:pStyle w:val="af4"/>
        <w:rPr>
          <w:sz w:val="24"/>
          <w:szCs w:val="24"/>
        </w:rPr>
      </w:pPr>
    </w:p>
    <w:p w14:paraId="7B52F51F" w14:textId="77777777" w:rsidR="00AB2091" w:rsidRPr="00174C05" w:rsidRDefault="00AB2091" w:rsidP="0002560B">
      <w:pPr>
        <w:pStyle w:val="1"/>
        <w:numPr>
          <w:ilvl w:val="0"/>
          <w:numId w:val="60"/>
        </w:numPr>
        <w:tabs>
          <w:tab w:val="left" w:pos="453"/>
        </w:tabs>
        <w:spacing w:line="274" w:lineRule="exact"/>
        <w:ind w:hanging="241"/>
        <w:jc w:val="both"/>
      </w:pPr>
      <w:r w:rsidRPr="00174C05">
        <w:t>Нормальные</w:t>
      </w:r>
      <w:r w:rsidRPr="00174C05">
        <w:rPr>
          <w:spacing w:val="-4"/>
        </w:rPr>
        <w:t xml:space="preserve"> </w:t>
      </w:r>
      <w:r w:rsidRPr="00174C05">
        <w:t>показатели</w:t>
      </w:r>
      <w:r w:rsidRPr="00174C05">
        <w:rPr>
          <w:spacing w:val="-1"/>
        </w:rPr>
        <w:t xml:space="preserve"> </w:t>
      </w:r>
      <w:r w:rsidRPr="00174C05">
        <w:t>частоты</w:t>
      </w:r>
      <w:r w:rsidRPr="00174C05">
        <w:rPr>
          <w:spacing w:val="-2"/>
        </w:rPr>
        <w:t xml:space="preserve"> </w:t>
      </w:r>
      <w:r w:rsidRPr="00174C05">
        <w:t>дыхания</w:t>
      </w:r>
      <w:r w:rsidRPr="00174C05">
        <w:rPr>
          <w:spacing w:val="-1"/>
        </w:rPr>
        <w:t xml:space="preserve"> </w:t>
      </w:r>
      <w:r w:rsidRPr="00174C05">
        <w:t>у</w:t>
      </w:r>
      <w:r w:rsidRPr="00174C05">
        <w:rPr>
          <w:spacing w:val="-2"/>
        </w:rPr>
        <w:t xml:space="preserve"> </w:t>
      </w:r>
      <w:r w:rsidRPr="00174C05">
        <w:t>детей</w:t>
      </w:r>
      <w:r w:rsidRPr="00174C05">
        <w:rPr>
          <w:spacing w:val="-1"/>
        </w:rPr>
        <w:t xml:space="preserve"> </w:t>
      </w:r>
      <w:r w:rsidRPr="00174C05">
        <w:t>1-3</w:t>
      </w:r>
      <w:r w:rsidRPr="00174C05">
        <w:rPr>
          <w:spacing w:val="-2"/>
        </w:rPr>
        <w:t xml:space="preserve"> </w:t>
      </w:r>
      <w:r w:rsidRPr="00174C05">
        <w:t>лет?</w:t>
      </w:r>
    </w:p>
    <w:p w14:paraId="3892917C" w14:textId="77777777" w:rsidR="00AB2091" w:rsidRPr="00174C05" w:rsidRDefault="00AB2091" w:rsidP="00AB2091">
      <w:pPr>
        <w:pStyle w:val="af4"/>
        <w:ind w:right="9199"/>
        <w:rPr>
          <w:sz w:val="24"/>
          <w:szCs w:val="24"/>
        </w:rPr>
      </w:pPr>
      <w:r w:rsidRPr="00174C05">
        <w:rPr>
          <w:sz w:val="24"/>
          <w:szCs w:val="24"/>
        </w:rPr>
        <w:t>А)28-35</w:t>
      </w:r>
      <w:r w:rsidRPr="00174C05">
        <w:rPr>
          <w:spacing w:val="-58"/>
          <w:sz w:val="24"/>
          <w:szCs w:val="24"/>
        </w:rPr>
        <w:t xml:space="preserve"> </w:t>
      </w:r>
      <w:r w:rsidRPr="00174C05">
        <w:rPr>
          <w:sz w:val="24"/>
          <w:szCs w:val="24"/>
        </w:rPr>
        <w:t>Б)40-60</w:t>
      </w:r>
      <w:r w:rsidRPr="00174C05">
        <w:rPr>
          <w:spacing w:val="-58"/>
          <w:sz w:val="24"/>
          <w:szCs w:val="24"/>
        </w:rPr>
        <w:t xml:space="preserve"> </w:t>
      </w:r>
      <w:r w:rsidRPr="00174C05">
        <w:rPr>
          <w:sz w:val="24"/>
          <w:szCs w:val="24"/>
        </w:rPr>
        <w:t>В)24-26</w:t>
      </w:r>
      <w:r w:rsidRPr="00174C05">
        <w:rPr>
          <w:spacing w:val="-58"/>
          <w:sz w:val="24"/>
          <w:szCs w:val="24"/>
        </w:rPr>
        <w:t xml:space="preserve"> </w:t>
      </w:r>
      <w:r w:rsidRPr="00174C05">
        <w:rPr>
          <w:sz w:val="24"/>
          <w:szCs w:val="24"/>
        </w:rPr>
        <w:t>Г)21-23</w:t>
      </w:r>
      <w:r w:rsidRPr="00174C05">
        <w:rPr>
          <w:spacing w:val="-58"/>
          <w:sz w:val="24"/>
          <w:szCs w:val="24"/>
        </w:rPr>
        <w:t xml:space="preserve"> </w:t>
      </w:r>
      <w:r w:rsidRPr="00174C05">
        <w:rPr>
          <w:sz w:val="24"/>
          <w:szCs w:val="24"/>
        </w:rPr>
        <w:t>Д)16-18</w:t>
      </w:r>
    </w:p>
    <w:p w14:paraId="69E41930" w14:textId="77777777" w:rsidR="00AB2091" w:rsidRPr="00174C05" w:rsidRDefault="00AB2091" w:rsidP="00AB2091">
      <w:pPr>
        <w:pStyle w:val="af4"/>
        <w:spacing w:before="3"/>
        <w:rPr>
          <w:sz w:val="24"/>
          <w:szCs w:val="24"/>
        </w:rPr>
      </w:pPr>
    </w:p>
    <w:p w14:paraId="6EA729CA" w14:textId="77777777" w:rsidR="00AB2091" w:rsidRPr="00174C05" w:rsidRDefault="00AB2091" w:rsidP="0002560B">
      <w:pPr>
        <w:pStyle w:val="1"/>
        <w:numPr>
          <w:ilvl w:val="0"/>
          <w:numId w:val="60"/>
        </w:numPr>
        <w:tabs>
          <w:tab w:val="left" w:pos="453"/>
        </w:tabs>
        <w:spacing w:before="1" w:line="274" w:lineRule="exact"/>
        <w:ind w:hanging="241"/>
      </w:pPr>
      <w:r w:rsidRPr="00174C05">
        <w:t>Первая</w:t>
      </w:r>
      <w:r w:rsidRPr="00174C05">
        <w:rPr>
          <w:spacing w:val="-2"/>
        </w:rPr>
        <w:t xml:space="preserve"> </w:t>
      </w:r>
      <w:r w:rsidRPr="00174C05">
        <w:t>помощь</w:t>
      </w:r>
      <w:r w:rsidRPr="00174C05">
        <w:rPr>
          <w:spacing w:val="-1"/>
        </w:rPr>
        <w:t xml:space="preserve"> </w:t>
      </w:r>
      <w:r w:rsidRPr="00174C05">
        <w:t>детям</w:t>
      </w:r>
      <w:r w:rsidRPr="00174C05">
        <w:rPr>
          <w:spacing w:val="-2"/>
        </w:rPr>
        <w:t xml:space="preserve"> </w:t>
      </w:r>
      <w:r w:rsidRPr="00174C05">
        <w:t>при</w:t>
      </w:r>
      <w:r w:rsidRPr="00174C05">
        <w:rPr>
          <w:spacing w:val="-1"/>
        </w:rPr>
        <w:t xml:space="preserve"> </w:t>
      </w:r>
      <w:r w:rsidRPr="00174C05">
        <w:t>инородном</w:t>
      </w:r>
      <w:r w:rsidRPr="00174C05">
        <w:rPr>
          <w:spacing w:val="-5"/>
        </w:rPr>
        <w:t xml:space="preserve"> </w:t>
      </w:r>
      <w:r w:rsidRPr="00174C05">
        <w:t>теле</w:t>
      </w:r>
      <w:r w:rsidRPr="00174C05">
        <w:rPr>
          <w:spacing w:val="-3"/>
        </w:rPr>
        <w:t xml:space="preserve"> </w:t>
      </w:r>
      <w:r w:rsidRPr="00174C05">
        <w:t>глотки</w:t>
      </w:r>
      <w:r w:rsidRPr="00174C05">
        <w:rPr>
          <w:spacing w:val="-2"/>
        </w:rPr>
        <w:t xml:space="preserve"> </w:t>
      </w:r>
      <w:r w:rsidRPr="00174C05">
        <w:t>(гортани)?</w:t>
      </w:r>
    </w:p>
    <w:p w14:paraId="1DFB250B" w14:textId="77777777" w:rsidR="00AB2091" w:rsidRPr="00174C05" w:rsidRDefault="00AB2091" w:rsidP="00AB2091">
      <w:pPr>
        <w:pStyle w:val="af4"/>
        <w:spacing w:line="274" w:lineRule="exact"/>
        <w:rPr>
          <w:sz w:val="24"/>
          <w:szCs w:val="24"/>
        </w:rPr>
      </w:pPr>
      <w:r w:rsidRPr="00174C05">
        <w:rPr>
          <w:sz w:val="24"/>
          <w:szCs w:val="24"/>
        </w:rPr>
        <w:t>А)госпитализация</w:t>
      </w:r>
      <w:r w:rsidRPr="00174C05">
        <w:rPr>
          <w:spacing w:val="-4"/>
          <w:sz w:val="24"/>
          <w:szCs w:val="24"/>
        </w:rPr>
        <w:t xml:space="preserve"> </w:t>
      </w:r>
      <w:r w:rsidRPr="00174C05">
        <w:rPr>
          <w:sz w:val="24"/>
          <w:szCs w:val="24"/>
        </w:rPr>
        <w:t>в</w:t>
      </w:r>
      <w:r w:rsidRPr="00174C05">
        <w:rPr>
          <w:spacing w:val="-4"/>
          <w:sz w:val="24"/>
          <w:szCs w:val="24"/>
        </w:rPr>
        <w:t xml:space="preserve"> </w:t>
      </w:r>
      <w:r w:rsidRPr="00174C05">
        <w:rPr>
          <w:sz w:val="24"/>
          <w:szCs w:val="24"/>
        </w:rPr>
        <w:t>ЛОР-отделение</w:t>
      </w:r>
    </w:p>
    <w:p w14:paraId="46C8D7CF" w14:textId="77777777" w:rsidR="00AB2091" w:rsidRPr="00174C05" w:rsidRDefault="00AB2091" w:rsidP="00AB2091">
      <w:pPr>
        <w:pStyle w:val="af4"/>
        <w:ind w:right="4767"/>
        <w:rPr>
          <w:sz w:val="24"/>
          <w:szCs w:val="24"/>
        </w:rPr>
      </w:pPr>
      <w:r w:rsidRPr="00174C05">
        <w:rPr>
          <w:sz w:val="24"/>
          <w:szCs w:val="24"/>
        </w:rPr>
        <w:lastRenderedPageBreak/>
        <w:t>Б)при нарастающем стенозе гортани-трахеостомия</w:t>
      </w:r>
      <w:r w:rsidRPr="00174C05">
        <w:rPr>
          <w:spacing w:val="-57"/>
          <w:sz w:val="24"/>
          <w:szCs w:val="24"/>
        </w:rPr>
        <w:t xml:space="preserve"> </w:t>
      </w:r>
      <w:r w:rsidRPr="00174C05">
        <w:rPr>
          <w:sz w:val="24"/>
          <w:szCs w:val="24"/>
        </w:rPr>
        <w:t>В)госпитализация</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положении</w:t>
      </w:r>
      <w:r w:rsidRPr="00174C05">
        <w:rPr>
          <w:spacing w:val="-1"/>
          <w:sz w:val="24"/>
          <w:szCs w:val="24"/>
        </w:rPr>
        <w:t xml:space="preserve"> </w:t>
      </w:r>
      <w:r w:rsidRPr="00174C05">
        <w:rPr>
          <w:sz w:val="24"/>
          <w:szCs w:val="24"/>
        </w:rPr>
        <w:t>сидя</w:t>
      </w:r>
    </w:p>
    <w:p w14:paraId="220BFE9C" w14:textId="77777777" w:rsidR="00AB2091" w:rsidRPr="00174C05" w:rsidRDefault="00AB2091" w:rsidP="00AB2091">
      <w:pPr>
        <w:pStyle w:val="af4"/>
        <w:rPr>
          <w:sz w:val="24"/>
          <w:szCs w:val="24"/>
        </w:rPr>
      </w:pPr>
      <w:r w:rsidRPr="00174C05">
        <w:rPr>
          <w:sz w:val="24"/>
          <w:szCs w:val="24"/>
        </w:rPr>
        <w:t>Г)попытаться</w:t>
      </w:r>
      <w:r w:rsidRPr="00174C05">
        <w:rPr>
          <w:spacing w:val="-3"/>
          <w:sz w:val="24"/>
          <w:szCs w:val="24"/>
        </w:rPr>
        <w:t xml:space="preserve"> </w:t>
      </w:r>
      <w:r w:rsidRPr="00174C05">
        <w:rPr>
          <w:sz w:val="24"/>
          <w:szCs w:val="24"/>
        </w:rPr>
        <w:t>достать</w:t>
      </w:r>
      <w:r w:rsidRPr="00174C05">
        <w:rPr>
          <w:spacing w:val="-4"/>
          <w:sz w:val="24"/>
          <w:szCs w:val="24"/>
        </w:rPr>
        <w:t xml:space="preserve"> </w:t>
      </w:r>
      <w:r w:rsidRPr="00174C05">
        <w:rPr>
          <w:sz w:val="24"/>
          <w:szCs w:val="24"/>
        </w:rPr>
        <w:t>инородное</w:t>
      </w:r>
      <w:r w:rsidRPr="00174C05">
        <w:rPr>
          <w:spacing w:val="-4"/>
          <w:sz w:val="24"/>
          <w:szCs w:val="24"/>
        </w:rPr>
        <w:t xml:space="preserve"> </w:t>
      </w:r>
      <w:r w:rsidRPr="00174C05">
        <w:rPr>
          <w:sz w:val="24"/>
          <w:szCs w:val="24"/>
        </w:rPr>
        <w:t>тело</w:t>
      </w:r>
      <w:r w:rsidRPr="00174C05">
        <w:rPr>
          <w:spacing w:val="-2"/>
          <w:sz w:val="24"/>
          <w:szCs w:val="24"/>
        </w:rPr>
        <w:t xml:space="preserve"> </w:t>
      </w:r>
      <w:r w:rsidRPr="00174C05">
        <w:rPr>
          <w:sz w:val="24"/>
          <w:szCs w:val="24"/>
        </w:rPr>
        <w:t>в</w:t>
      </w:r>
      <w:r w:rsidRPr="00174C05">
        <w:rPr>
          <w:spacing w:val="-4"/>
          <w:sz w:val="24"/>
          <w:szCs w:val="24"/>
        </w:rPr>
        <w:t xml:space="preserve"> </w:t>
      </w:r>
      <w:r w:rsidRPr="00174C05">
        <w:rPr>
          <w:sz w:val="24"/>
          <w:szCs w:val="24"/>
        </w:rPr>
        <w:t>домашних</w:t>
      </w:r>
      <w:r w:rsidRPr="00174C05">
        <w:rPr>
          <w:spacing w:val="2"/>
          <w:sz w:val="24"/>
          <w:szCs w:val="24"/>
        </w:rPr>
        <w:t xml:space="preserve"> </w:t>
      </w:r>
      <w:r w:rsidRPr="00174C05">
        <w:rPr>
          <w:sz w:val="24"/>
          <w:szCs w:val="24"/>
        </w:rPr>
        <w:t>условиях</w:t>
      </w:r>
    </w:p>
    <w:p w14:paraId="41337B6B" w14:textId="77777777" w:rsidR="00AB2091" w:rsidRPr="00174C05" w:rsidRDefault="00AB2091" w:rsidP="00AB2091">
      <w:pPr>
        <w:pStyle w:val="af4"/>
        <w:spacing w:before="4"/>
        <w:rPr>
          <w:sz w:val="24"/>
          <w:szCs w:val="24"/>
        </w:rPr>
      </w:pPr>
    </w:p>
    <w:p w14:paraId="6F127C0E" w14:textId="77777777" w:rsidR="00AB2091" w:rsidRPr="00174C05" w:rsidRDefault="00AB2091" w:rsidP="0002560B">
      <w:pPr>
        <w:pStyle w:val="1"/>
        <w:numPr>
          <w:ilvl w:val="0"/>
          <w:numId w:val="60"/>
        </w:numPr>
        <w:tabs>
          <w:tab w:val="left" w:pos="453"/>
        </w:tabs>
        <w:spacing w:before="1" w:line="274" w:lineRule="exact"/>
        <w:ind w:hanging="241"/>
      </w:pPr>
      <w:r w:rsidRPr="00174C05">
        <w:t>Осложнения</w:t>
      </w:r>
      <w:r w:rsidRPr="00174C05">
        <w:rPr>
          <w:spacing w:val="-2"/>
        </w:rPr>
        <w:t xml:space="preserve"> </w:t>
      </w:r>
      <w:r w:rsidRPr="00174C05">
        <w:t>у</w:t>
      </w:r>
      <w:r w:rsidRPr="00174C05">
        <w:rPr>
          <w:spacing w:val="-2"/>
        </w:rPr>
        <w:t xml:space="preserve"> </w:t>
      </w:r>
      <w:r w:rsidRPr="00174C05">
        <w:t>детей</w:t>
      </w:r>
      <w:r w:rsidRPr="00174C05">
        <w:rPr>
          <w:spacing w:val="-3"/>
        </w:rPr>
        <w:t xml:space="preserve"> </w:t>
      </w:r>
      <w:r w:rsidRPr="00174C05">
        <w:t>острого</w:t>
      </w:r>
      <w:r w:rsidRPr="00174C05">
        <w:rPr>
          <w:spacing w:val="-2"/>
        </w:rPr>
        <w:t xml:space="preserve"> </w:t>
      </w:r>
      <w:r w:rsidRPr="00174C05">
        <w:t>гнойного</w:t>
      </w:r>
      <w:r w:rsidRPr="00174C05">
        <w:rPr>
          <w:spacing w:val="-2"/>
        </w:rPr>
        <w:t xml:space="preserve"> </w:t>
      </w:r>
      <w:r w:rsidRPr="00174C05">
        <w:t>среднего</w:t>
      </w:r>
      <w:r w:rsidRPr="00174C05">
        <w:rPr>
          <w:spacing w:val="-1"/>
        </w:rPr>
        <w:t xml:space="preserve"> </w:t>
      </w:r>
      <w:r w:rsidRPr="00174C05">
        <w:t>отита?</w:t>
      </w:r>
    </w:p>
    <w:p w14:paraId="332E0A2A" w14:textId="77777777" w:rsidR="00AB2091" w:rsidRPr="00174C05" w:rsidRDefault="00AB2091" w:rsidP="00AB2091">
      <w:pPr>
        <w:pStyle w:val="af4"/>
        <w:ind w:right="8180"/>
        <w:rPr>
          <w:sz w:val="24"/>
          <w:szCs w:val="24"/>
        </w:rPr>
      </w:pPr>
      <w:r w:rsidRPr="00174C05">
        <w:rPr>
          <w:sz w:val="24"/>
          <w:szCs w:val="24"/>
        </w:rPr>
        <w:t>А)мастоидит</w:t>
      </w:r>
      <w:r w:rsidRPr="00174C05">
        <w:rPr>
          <w:spacing w:val="1"/>
          <w:sz w:val="24"/>
          <w:szCs w:val="24"/>
        </w:rPr>
        <w:t xml:space="preserve"> </w:t>
      </w:r>
      <w:r w:rsidRPr="00174C05">
        <w:rPr>
          <w:sz w:val="24"/>
          <w:szCs w:val="24"/>
        </w:rPr>
        <w:t>Б)лабиринтит</w:t>
      </w:r>
      <w:r w:rsidRPr="00174C05">
        <w:rPr>
          <w:spacing w:val="1"/>
          <w:sz w:val="24"/>
          <w:szCs w:val="24"/>
        </w:rPr>
        <w:t xml:space="preserve"> </w:t>
      </w:r>
      <w:r w:rsidRPr="00174C05">
        <w:rPr>
          <w:sz w:val="24"/>
          <w:szCs w:val="24"/>
        </w:rPr>
        <w:t>В)наружный отит</w:t>
      </w:r>
      <w:r w:rsidRPr="00174C05">
        <w:rPr>
          <w:spacing w:val="-57"/>
          <w:sz w:val="24"/>
          <w:szCs w:val="24"/>
        </w:rPr>
        <w:t xml:space="preserve"> </w:t>
      </w:r>
      <w:r w:rsidRPr="00174C05">
        <w:rPr>
          <w:sz w:val="24"/>
          <w:szCs w:val="24"/>
        </w:rPr>
        <w:t>Г)стеноз</w:t>
      </w:r>
      <w:r w:rsidRPr="00174C05">
        <w:rPr>
          <w:spacing w:val="-4"/>
          <w:sz w:val="24"/>
          <w:szCs w:val="24"/>
        </w:rPr>
        <w:t xml:space="preserve"> </w:t>
      </w:r>
      <w:r w:rsidRPr="00174C05">
        <w:rPr>
          <w:sz w:val="24"/>
          <w:szCs w:val="24"/>
        </w:rPr>
        <w:t>гортани</w:t>
      </w:r>
    </w:p>
    <w:p w14:paraId="0848C873" w14:textId="77777777" w:rsidR="00AB2091" w:rsidRPr="00174C05" w:rsidRDefault="00AB2091" w:rsidP="00AB2091">
      <w:pPr>
        <w:pStyle w:val="af4"/>
        <w:spacing w:before="2"/>
        <w:rPr>
          <w:sz w:val="24"/>
          <w:szCs w:val="24"/>
        </w:rPr>
      </w:pPr>
    </w:p>
    <w:p w14:paraId="6B3E996C" w14:textId="77777777" w:rsidR="00AB2091" w:rsidRPr="00174C05" w:rsidRDefault="00AB2091" w:rsidP="0002560B">
      <w:pPr>
        <w:pStyle w:val="1"/>
        <w:numPr>
          <w:ilvl w:val="0"/>
          <w:numId w:val="60"/>
        </w:numPr>
        <w:tabs>
          <w:tab w:val="left" w:pos="453"/>
        </w:tabs>
        <w:spacing w:line="274" w:lineRule="exact"/>
        <w:ind w:hanging="241"/>
      </w:pPr>
      <w:r w:rsidRPr="00174C05">
        <w:t>Клинические</w:t>
      </w:r>
      <w:r w:rsidRPr="00174C05">
        <w:rPr>
          <w:spacing w:val="-4"/>
        </w:rPr>
        <w:t xml:space="preserve"> </w:t>
      </w:r>
      <w:r w:rsidRPr="00174C05">
        <w:t>симптомы менингита</w:t>
      </w:r>
      <w:r w:rsidRPr="00174C05">
        <w:rPr>
          <w:spacing w:val="-2"/>
        </w:rPr>
        <w:t xml:space="preserve"> </w:t>
      </w:r>
      <w:r w:rsidRPr="00174C05">
        <w:t>у</w:t>
      </w:r>
      <w:r w:rsidRPr="00174C05">
        <w:rPr>
          <w:spacing w:val="-5"/>
        </w:rPr>
        <w:t xml:space="preserve"> </w:t>
      </w:r>
      <w:r w:rsidRPr="00174C05">
        <w:t>детей</w:t>
      </w:r>
      <w:r w:rsidRPr="00174C05">
        <w:rPr>
          <w:spacing w:val="-2"/>
        </w:rPr>
        <w:t xml:space="preserve"> </w:t>
      </w:r>
      <w:r w:rsidRPr="00174C05">
        <w:t>до</w:t>
      </w:r>
      <w:r w:rsidRPr="00174C05">
        <w:rPr>
          <w:spacing w:val="-2"/>
        </w:rPr>
        <w:t xml:space="preserve"> </w:t>
      </w:r>
      <w:r w:rsidRPr="00174C05">
        <w:t>2-х</w:t>
      </w:r>
      <w:r w:rsidRPr="00174C05">
        <w:rPr>
          <w:spacing w:val="-2"/>
        </w:rPr>
        <w:t xml:space="preserve"> </w:t>
      </w:r>
      <w:r w:rsidRPr="00174C05">
        <w:t>лет?</w:t>
      </w:r>
    </w:p>
    <w:p w14:paraId="5B90C689" w14:textId="77777777" w:rsidR="00AB2091" w:rsidRPr="00174C05" w:rsidRDefault="00AB2091" w:rsidP="00AB2091">
      <w:pPr>
        <w:pStyle w:val="af4"/>
        <w:ind w:right="7805"/>
        <w:rPr>
          <w:sz w:val="24"/>
          <w:szCs w:val="24"/>
        </w:rPr>
      </w:pPr>
      <w:r w:rsidRPr="00174C05">
        <w:rPr>
          <w:sz w:val="24"/>
          <w:szCs w:val="24"/>
        </w:rPr>
        <w:t>А)симптом Кернига</w:t>
      </w:r>
      <w:r w:rsidRPr="00174C05">
        <w:rPr>
          <w:spacing w:val="1"/>
          <w:sz w:val="24"/>
          <w:szCs w:val="24"/>
        </w:rPr>
        <w:t xml:space="preserve"> </w:t>
      </w:r>
      <w:r w:rsidRPr="00174C05">
        <w:rPr>
          <w:sz w:val="24"/>
          <w:szCs w:val="24"/>
        </w:rPr>
        <w:t>Б)симптом</w:t>
      </w:r>
      <w:r w:rsidRPr="00174C05">
        <w:rPr>
          <w:spacing w:val="-9"/>
          <w:sz w:val="24"/>
          <w:szCs w:val="24"/>
        </w:rPr>
        <w:t xml:space="preserve"> </w:t>
      </w:r>
      <w:r w:rsidRPr="00174C05">
        <w:rPr>
          <w:sz w:val="24"/>
          <w:szCs w:val="24"/>
        </w:rPr>
        <w:t>Мацевина</w:t>
      </w:r>
    </w:p>
    <w:p w14:paraId="5C1D4AD0" w14:textId="77777777" w:rsidR="00AB2091" w:rsidRPr="00174C05" w:rsidRDefault="00AB2091" w:rsidP="00AB2091">
      <w:pPr>
        <w:rPr>
          <w:sz w:val="24"/>
          <w:szCs w:val="24"/>
        </w:rPr>
        <w:sectPr w:rsidR="00AB2091" w:rsidRPr="00174C05">
          <w:pgSz w:w="16840" w:h="11910" w:orient="landscape"/>
          <w:pgMar w:top="920" w:right="1180" w:bottom="760" w:left="280" w:header="720" w:footer="720" w:gutter="0"/>
          <w:cols w:space="720"/>
        </w:sectPr>
      </w:pPr>
    </w:p>
    <w:p w14:paraId="6ACBED9E" w14:textId="77777777" w:rsidR="00AB2091" w:rsidRPr="00174C05" w:rsidRDefault="00AB2091" w:rsidP="00AB2091">
      <w:pPr>
        <w:pStyle w:val="af4"/>
        <w:spacing w:before="70"/>
        <w:ind w:right="6154"/>
        <w:rPr>
          <w:sz w:val="24"/>
          <w:szCs w:val="24"/>
        </w:rPr>
      </w:pPr>
      <w:r w:rsidRPr="00174C05">
        <w:rPr>
          <w:sz w:val="24"/>
          <w:szCs w:val="24"/>
        </w:rPr>
        <w:lastRenderedPageBreak/>
        <w:t>В)симптом «подвешивания» Лессажа</w:t>
      </w:r>
      <w:r w:rsidRPr="00174C05">
        <w:rPr>
          <w:spacing w:val="-57"/>
          <w:sz w:val="24"/>
          <w:szCs w:val="24"/>
        </w:rPr>
        <w:t xml:space="preserve"> </w:t>
      </w:r>
      <w:r w:rsidRPr="00174C05">
        <w:rPr>
          <w:sz w:val="24"/>
          <w:szCs w:val="24"/>
        </w:rPr>
        <w:t>Г)симптом «верхней конечности»</w:t>
      </w:r>
      <w:r w:rsidRPr="00174C05">
        <w:rPr>
          <w:spacing w:val="1"/>
          <w:sz w:val="24"/>
          <w:szCs w:val="24"/>
        </w:rPr>
        <w:t xml:space="preserve"> </w:t>
      </w:r>
      <w:r w:rsidRPr="00174C05">
        <w:rPr>
          <w:sz w:val="24"/>
          <w:szCs w:val="24"/>
        </w:rPr>
        <w:t>Д)все</w:t>
      </w:r>
      <w:r w:rsidRPr="00174C05">
        <w:rPr>
          <w:spacing w:val="-2"/>
          <w:sz w:val="24"/>
          <w:szCs w:val="24"/>
        </w:rPr>
        <w:t xml:space="preserve"> </w:t>
      </w:r>
      <w:r w:rsidRPr="00174C05">
        <w:rPr>
          <w:sz w:val="24"/>
          <w:szCs w:val="24"/>
        </w:rPr>
        <w:t>вышеперечисленные</w:t>
      </w:r>
    </w:p>
    <w:p w14:paraId="2C67C15B" w14:textId="77777777" w:rsidR="00AB2091" w:rsidRPr="00174C05" w:rsidRDefault="00AB2091" w:rsidP="00AB2091">
      <w:pPr>
        <w:pStyle w:val="af4"/>
        <w:spacing w:before="5"/>
        <w:rPr>
          <w:sz w:val="24"/>
          <w:szCs w:val="24"/>
        </w:rPr>
      </w:pPr>
    </w:p>
    <w:p w14:paraId="23719CBF" w14:textId="77777777" w:rsidR="00AB2091" w:rsidRPr="00174C05" w:rsidRDefault="00AB2091" w:rsidP="0002560B">
      <w:pPr>
        <w:pStyle w:val="1"/>
        <w:numPr>
          <w:ilvl w:val="0"/>
          <w:numId w:val="60"/>
        </w:numPr>
        <w:tabs>
          <w:tab w:val="left" w:pos="453"/>
        </w:tabs>
        <w:spacing w:line="274" w:lineRule="exact"/>
        <w:ind w:hanging="241"/>
      </w:pPr>
      <w:r w:rsidRPr="00174C05">
        <w:t>При</w:t>
      </w:r>
      <w:r w:rsidRPr="00174C05">
        <w:rPr>
          <w:spacing w:val="-3"/>
        </w:rPr>
        <w:t xml:space="preserve"> </w:t>
      </w:r>
      <w:r w:rsidRPr="00174C05">
        <w:t>реанимации</w:t>
      </w:r>
      <w:r w:rsidRPr="00174C05">
        <w:rPr>
          <w:spacing w:val="-3"/>
        </w:rPr>
        <w:t xml:space="preserve"> </w:t>
      </w:r>
      <w:r w:rsidRPr="00174C05">
        <w:t>детей</w:t>
      </w:r>
      <w:r w:rsidRPr="00174C05">
        <w:rPr>
          <w:spacing w:val="-3"/>
        </w:rPr>
        <w:t xml:space="preserve"> </w:t>
      </w:r>
      <w:r w:rsidRPr="00174C05">
        <w:t>до</w:t>
      </w:r>
      <w:r w:rsidRPr="00174C05">
        <w:rPr>
          <w:spacing w:val="-2"/>
        </w:rPr>
        <w:t xml:space="preserve"> </w:t>
      </w:r>
      <w:r w:rsidRPr="00174C05">
        <w:t>14</w:t>
      </w:r>
      <w:r w:rsidRPr="00174C05">
        <w:rPr>
          <w:spacing w:val="-3"/>
        </w:rPr>
        <w:t xml:space="preserve"> </w:t>
      </w:r>
      <w:r w:rsidRPr="00174C05">
        <w:t>лет</w:t>
      </w:r>
      <w:r w:rsidRPr="00174C05">
        <w:rPr>
          <w:spacing w:val="-2"/>
        </w:rPr>
        <w:t xml:space="preserve"> </w:t>
      </w:r>
      <w:r w:rsidRPr="00174C05">
        <w:t>дефибрилляцию</w:t>
      </w:r>
      <w:r w:rsidRPr="00174C05">
        <w:rPr>
          <w:spacing w:val="-3"/>
        </w:rPr>
        <w:t xml:space="preserve"> </w:t>
      </w:r>
      <w:r w:rsidRPr="00174C05">
        <w:t>нужно</w:t>
      </w:r>
      <w:r w:rsidRPr="00174C05">
        <w:rPr>
          <w:spacing w:val="-3"/>
        </w:rPr>
        <w:t xml:space="preserve"> </w:t>
      </w:r>
      <w:r w:rsidRPr="00174C05">
        <w:t>начинать:</w:t>
      </w:r>
    </w:p>
    <w:p w14:paraId="58971950" w14:textId="77777777" w:rsidR="00AB2091" w:rsidRPr="00174C05" w:rsidRDefault="00AB2091" w:rsidP="00AB2091">
      <w:pPr>
        <w:pStyle w:val="af4"/>
        <w:ind w:right="8342"/>
        <w:rPr>
          <w:sz w:val="24"/>
          <w:szCs w:val="24"/>
        </w:rPr>
      </w:pPr>
      <w:r w:rsidRPr="00174C05">
        <w:rPr>
          <w:sz w:val="24"/>
          <w:szCs w:val="24"/>
        </w:rPr>
        <w:t>А)с 2 ДЖ на кг</w:t>
      </w:r>
      <w:r w:rsidRPr="00174C05">
        <w:rPr>
          <w:spacing w:val="1"/>
          <w:sz w:val="24"/>
          <w:szCs w:val="24"/>
        </w:rPr>
        <w:t xml:space="preserve"> </w:t>
      </w:r>
      <w:r w:rsidRPr="00174C05">
        <w:rPr>
          <w:sz w:val="24"/>
          <w:szCs w:val="24"/>
        </w:rPr>
        <w:t>Б)с 4 ДЖ на кг</w:t>
      </w:r>
      <w:r w:rsidRPr="00174C05">
        <w:rPr>
          <w:spacing w:val="1"/>
          <w:sz w:val="24"/>
          <w:szCs w:val="24"/>
        </w:rPr>
        <w:t xml:space="preserve"> </w:t>
      </w:r>
      <w:r w:rsidRPr="00174C05">
        <w:rPr>
          <w:sz w:val="24"/>
          <w:szCs w:val="24"/>
        </w:rPr>
        <w:t>В)с 10 ДЖ на кг</w:t>
      </w:r>
      <w:r w:rsidRPr="00174C05">
        <w:rPr>
          <w:spacing w:val="-57"/>
          <w:sz w:val="24"/>
          <w:szCs w:val="24"/>
        </w:rPr>
        <w:t xml:space="preserve"> </w:t>
      </w:r>
      <w:r w:rsidRPr="00174C05">
        <w:rPr>
          <w:sz w:val="24"/>
          <w:szCs w:val="24"/>
        </w:rPr>
        <w:t>Г)с</w:t>
      </w:r>
      <w:r w:rsidRPr="00174C05">
        <w:rPr>
          <w:spacing w:val="-3"/>
          <w:sz w:val="24"/>
          <w:szCs w:val="24"/>
        </w:rPr>
        <w:t xml:space="preserve"> </w:t>
      </w:r>
      <w:r w:rsidRPr="00174C05">
        <w:rPr>
          <w:sz w:val="24"/>
          <w:szCs w:val="24"/>
        </w:rPr>
        <w:t>5 ДЖ</w:t>
      </w:r>
      <w:r w:rsidRPr="00174C05">
        <w:rPr>
          <w:spacing w:val="-1"/>
          <w:sz w:val="24"/>
          <w:szCs w:val="24"/>
        </w:rPr>
        <w:t xml:space="preserve"> </w:t>
      </w:r>
      <w:r w:rsidRPr="00174C05">
        <w:rPr>
          <w:sz w:val="24"/>
          <w:szCs w:val="24"/>
        </w:rPr>
        <w:t>на</w:t>
      </w:r>
      <w:r w:rsidRPr="00174C05">
        <w:rPr>
          <w:spacing w:val="-2"/>
          <w:sz w:val="24"/>
          <w:szCs w:val="24"/>
        </w:rPr>
        <w:t xml:space="preserve"> </w:t>
      </w:r>
      <w:r w:rsidRPr="00174C05">
        <w:rPr>
          <w:sz w:val="24"/>
          <w:szCs w:val="24"/>
        </w:rPr>
        <w:t>кг</w:t>
      </w:r>
    </w:p>
    <w:p w14:paraId="37B2E84E" w14:textId="77777777" w:rsidR="00AB2091" w:rsidRPr="00174C05" w:rsidRDefault="00AB2091" w:rsidP="00AB2091">
      <w:pPr>
        <w:pStyle w:val="af4"/>
        <w:spacing w:before="3"/>
        <w:rPr>
          <w:sz w:val="24"/>
          <w:szCs w:val="24"/>
        </w:rPr>
      </w:pPr>
    </w:p>
    <w:p w14:paraId="6586D4CC" w14:textId="77777777" w:rsidR="00AB2091" w:rsidRPr="00174C05" w:rsidRDefault="00AB2091" w:rsidP="0002560B">
      <w:pPr>
        <w:pStyle w:val="1"/>
        <w:numPr>
          <w:ilvl w:val="0"/>
          <w:numId w:val="60"/>
        </w:numPr>
        <w:tabs>
          <w:tab w:val="left" w:pos="453"/>
        </w:tabs>
        <w:spacing w:line="274" w:lineRule="exact"/>
        <w:ind w:hanging="241"/>
      </w:pPr>
      <w:r w:rsidRPr="00174C05">
        <w:t>При</w:t>
      </w:r>
      <w:r w:rsidRPr="00174C05">
        <w:rPr>
          <w:spacing w:val="-4"/>
        </w:rPr>
        <w:t xml:space="preserve"> </w:t>
      </w:r>
      <w:r w:rsidRPr="00174C05">
        <w:t>реанимации</w:t>
      </w:r>
      <w:r w:rsidRPr="00174C05">
        <w:rPr>
          <w:spacing w:val="-3"/>
        </w:rPr>
        <w:t xml:space="preserve"> </w:t>
      </w:r>
      <w:r w:rsidRPr="00174C05">
        <w:t>детей</w:t>
      </w:r>
      <w:r w:rsidRPr="00174C05">
        <w:rPr>
          <w:spacing w:val="-3"/>
        </w:rPr>
        <w:t xml:space="preserve"> </w:t>
      </w:r>
      <w:r w:rsidRPr="00174C05">
        <w:t>до</w:t>
      </w:r>
      <w:r w:rsidRPr="00174C05">
        <w:rPr>
          <w:spacing w:val="-3"/>
        </w:rPr>
        <w:t xml:space="preserve"> </w:t>
      </w:r>
      <w:r w:rsidRPr="00174C05">
        <w:t>14</w:t>
      </w:r>
      <w:r w:rsidRPr="00174C05">
        <w:rPr>
          <w:spacing w:val="-3"/>
        </w:rPr>
        <w:t xml:space="preserve"> </w:t>
      </w:r>
      <w:r w:rsidRPr="00174C05">
        <w:t>лет</w:t>
      </w:r>
      <w:r w:rsidRPr="00174C05">
        <w:rPr>
          <w:spacing w:val="-2"/>
        </w:rPr>
        <w:t xml:space="preserve"> </w:t>
      </w:r>
      <w:r w:rsidRPr="00174C05">
        <w:t>адреналин</w:t>
      </w:r>
      <w:r w:rsidRPr="00174C05">
        <w:rPr>
          <w:spacing w:val="-3"/>
        </w:rPr>
        <w:t xml:space="preserve"> </w:t>
      </w:r>
      <w:r w:rsidRPr="00174C05">
        <w:t>или</w:t>
      </w:r>
      <w:r w:rsidRPr="00174C05">
        <w:rPr>
          <w:spacing w:val="-3"/>
        </w:rPr>
        <w:t xml:space="preserve"> </w:t>
      </w:r>
      <w:r w:rsidRPr="00174C05">
        <w:t>атропин</w:t>
      </w:r>
      <w:r w:rsidRPr="00174C05">
        <w:rPr>
          <w:spacing w:val="-3"/>
        </w:rPr>
        <w:t xml:space="preserve"> </w:t>
      </w:r>
      <w:r w:rsidRPr="00174C05">
        <w:t>вводится</w:t>
      </w:r>
      <w:r w:rsidRPr="00174C05">
        <w:rPr>
          <w:spacing w:val="-3"/>
        </w:rPr>
        <w:t xml:space="preserve"> </w:t>
      </w:r>
      <w:r w:rsidRPr="00174C05">
        <w:t>вдозе:</w:t>
      </w:r>
    </w:p>
    <w:p w14:paraId="009E757F" w14:textId="77777777" w:rsidR="00AB2091" w:rsidRPr="00174C05" w:rsidRDefault="00AB2091" w:rsidP="00AB2091">
      <w:pPr>
        <w:pStyle w:val="af4"/>
        <w:ind w:right="8149"/>
        <w:rPr>
          <w:sz w:val="24"/>
          <w:szCs w:val="24"/>
        </w:rPr>
      </w:pPr>
      <w:r w:rsidRPr="00174C05">
        <w:rPr>
          <w:sz w:val="24"/>
          <w:szCs w:val="24"/>
        </w:rPr>
        <w:t>А)0.04 на мг на кг</w:t>
      </w:r>
      <w:r w:rsidRPr="00174C05">
        <w:rPr>
          <w:spacing w:val="-57"/>
          <w:sz w:val="24"/>
          <w:szCs w:val="24"/>
        </w:rPr>
        <w:t xml:space="preserve"> </w:t>
      </w:r>
      <w:r w:rsidRPr="00174C05">
        <w:rPr>
          <w:sz w:val="24"/>
          <w:szCs w:val="24"/>
        </w:rPr>
        <w:t>Б)0.01 на мг на кг</w:t>
      </w:r>
      <w:r w:rsidRPr="00174C05">
        <w:rPr>
          <w:spacing w:val="-57"/>
          <w:sz w:val="24"/>
          <w:szCs w:val="24"/>
        </w:rPr>
        <w:t xml:space="preserve"> </w:t>
      </w:r>
      <w:r w:rsidRPr="00174C05">
        <w:rPr>
          <w:sz w:val="24"/>
          <w:szCs w:val="24"/>
        </w:rPr>
        <w:t>В)1 на мг на кг</w:t>
      </w:r>
      <w:r w:rsidRPr="00174C05">
        <w:rPr>
          <w:spacing w:val="1"/>
          <w:sz w:val="24"/>
          <w:szCs w:val="24"/>
        </w:rPr>
        <w:t xml:space="preserve"> </w:t>
      </w:r>
      <w:r w:rsidRPr="00174C05">
        <w:rPr>
          <w:sz w:val="24"/>
          <w:szCs w:val="24"/>
        </w:rPr>
        <w:t>Г)10</w:t>
      </w:r>
      <w:r w:rsidRPr="00174C05">
        <w:rPr>
          <w:spacing w:val="-2"/>
          <w:sz w:val="24"/>
          <w:szCs w:val="24"/>
        </w:rPr>
        <w:t xml:space="preserve"> </w:t>
      </w:r>
      <w:r w:rsidRPr="00174C05">
        <w:rPr>
          <w:sz w:val="24"/>
          <w:szCs w:val="24"/>
        </w:rPr>
        <w:t>на</w:t>
      </w:r>
      <w:r w:rsidRPr="00174C05">
        <w:rPr>
          <w:spacing w:val="-2"/>
          <w:sz w:val="24"/>
          <w:szCs w:val="24"/>
        </w:rPr>
        <w:t xml:space="preserve"> </w:t>
      </w:r>
      <w:r w:rsidRPr="00174C05">
        <w:rPr>
          <w:sz w:val="24"/>
          <w:szCs w:val="24"/>
        </w:rPr>
        <w:t>мг</w:t>
      </w:r>
      <w:r w:rsidRPr="00174C05">
        <w:rPr>
          <w:spacing w:val="-1"/>
          <w:sz w:val="24"/>
          <w:szCs w:val="24"/>
        </w:rPr>
        <w:t xml:space="preserve"> </w:t>
      </w:r>
      <w:r w:rsidRPr="00174C05">
        <w:rPr>
          <w:sz w:val="24"/>
          <w:szCs w:val="24"/>
        </w:rPr>
        <w:t>на</w:t>
      </w:r>
      <w:r w:rsidRPr="00174C05">
        <w:rPr>
          <w:spacing w:val="-2"/>
          <w:sz w:val="24"/>
          <w:szCs w:val="24"/>
        </w:rPr>
        <w:t xml:space="preserve"> </w:t>
      </w:r>
      <w:r w:rsidRPr="00174C05">
        <w:rPr>
          <w:sz w:val="24"/>
          <w:szCs w:val="24"/>
        </w:rPr>
        <w:t>кг</w:t>
      </w:r>
    </w:p>
    <w:p w14:paraId="5A0E4561" w14:textId="77777777" w:rsidR="00AB2091" w:rsidRPr="00174C05" w:rsidRDefault="00AB2091" w:rsidP="00AB2091">
      <w:pPr>
        <w:pStyle w:val="af4"/>
        <w:spacing w:before="3"/>
        <w:rPr>
          <w:sz w:val="24"/>
          <w:szCs w:val="24"/>
        </w:rPr>
      </w:pPr>
    </w:p>
    <w:p w14:paraId="70887593" w14:textId="77777777" w:rsidR="00AB2091" w:rsidRPr="00174C05" w:rsidRDefault="00AB2091" w:rsidP="0002560B">
      <w:pPr>
        <w:pStyle w:val="1"/>
        <w:numPr>
          <w:ilvl w:val="0"/>
          <w:numId w:val="60"/>
        </w:numPr>
        <w:tabs>
          <w:tab w:val="left" w:pos="573"/>
        </w:tabs>
        <w:spacing w:line="274" w:lineRule="exact"/>
        <w:ind w:left="572" w:hanging="361"/>
      </w:pPr>
      <w:r w:rsidRPr="00174C05">
        <w:t>ИВЛ</w:t>
      </w:r>
      <w:r w:rsidRPr="00174C05">
        <w:rPr>
          <w:spacing w:val="-3"/>
        </w:rPr>
        <w:t xml:space="preserve"> </w:t>
      </w:r>
      <w:r w:rsidRPr="00174C05">
        <w:t>при</w:t>
      </w:r>
      <w:r w:rsidRPr="00174C05">
        <w:rPr>
          <w:spacing w:val="-2"/>
        </w:rPr>
        <w:t xml:space="preserve"> </w:t>
      </w:r>
      <w:r w:rsidRPr="00174C05">
        <w:t>реанимации</w:t>
      </w:r>
      <w:r w:rsidRPr="00174C05">
        <w:rPr>
          <w:spacing w:val="-4"/>
        </w:rPr>
        <w:t xml:space="preserve"> </w:t>
      </w:r>
      <w:r w:rsidRPr="00174C05">
        <w:t>детей</w:t>
      </w:r>
      <w:r w:rsidRPr="00174C05">
        <w:rPr>
          <w:spacing w:val="-3"/>
        </w:rPr>
        <w:t xml:space="preserve"> </w:t>
      </w:r>
      <w:r w:rsidRPr="00174C05">
        <w:t>до</w:t>
      </w:r>
      <w:r w:rsidRPr="00174C05">
        <w:rPr>
          <w:spacing w:val="-2"/>
        </w:rPr>
        <w:t xml:space="preserve"> </w:t>
      </w:r>
      <w:r w:rsidRPr="00174C05">
        <w:t>14</w:t>
      </w:r>
      <w:r w:rsidRPr="00174C05">
        <w:rPr>
          <w:spacing w:val="-2"/>
        </w:rPr>
        <w:t xml:space="preserve"> </w:t>
      </w:r>
      <w:r w:rsidRPr="00174C05">
        <w:t>лет</w:t>
      </w:r>
      <w:r w:rsidRPr="00174C05">
        <w:rPr>
          <w:spacing w:val="-1"/>
        </w:rPr>
        <w:t xml:space="preserve"> </w:t>
      </w:r>
      <w:r w:rsidRPr="00174C05">
        <w:t>проводится:</w:t>
      </w:r>
    </w:p>
    <w:p w14:paraId="3E137DD1" w14:textId="77777777" w:rsidR="00AB2091" w:rsidRPr="00174C05" w:rsidRDefault="00AB2091" w:rsidP="00AB2091">
      <w:pPr>
        <w:pStyle w:val="af4"/>
        <w:ind w:right="7935"/>
        <w:rPr>
          <w:sz w:val="24"/>
          <w:szCs w:val="24"/>
        </w:rPr>
      </w:pPr>
      <w:r w:rsidRPr="00174C05">
        <w:rPr>
          <w:sz w:val="24"/>
          <w:szCs w:val="24"/>
        </w:rPr>
        <w:t>А)50% кислородом</w:t>
      </w:r>
      <w:r w:rsidRPr="00174C05">
        <w:rPr>
          <w:spacing w:val="1"/>
          <w:sz w:val="24"/>
          <w:szCs w:val="24"/>
        </w:rPr>
        <w:t xml:space="preserve"> </w:t>
      </w:r>
      <w:r w:rsidRPr="00174C05">
        <w:rPr>
          <w:sz w:val="24"/>
          <w:szCs w:val="24"/>
        </w:rPr>
        <w:t>Б)100% кислородом</w:t>
      </w:r>
      <w:r w:rsidRPr="00174C05">
        <w:rPr>
          <w:spacing w:val="-57"/>
          <w:sz w:val="24"/>
          <w:szCs w:val="24"/>
        </w:rPr>
        <w:t xml:space="preserve"> </w:t>
      </w:r>
      <w:r w:rsidRPr="00174C05">
        <w:rPr>
          <w:sz w:val="24"/>
          <w:szCs w:val="24"/>
        </w:rPr>
        <w:t>В)не</w:t>
      </w:r>
      <w:r w:rsidRPr="00174C05">
        <w:rPr>
          <w:spacing w:val="-1"/>
          <w:sz w:val="24"/>
          <w:szCs w:val="24"/>
        </w:rPr>
        <w:t xml:space="preserve"> </w:t>
      </w:r>
      <w:r w:rsidRPr="00174C05">
        <w:rPr>
          <w:sz w:val="24"/>
          <w:szCs w:val="24"/>
        </w:rPr>
        <w:t>проводится</w:t>
      </w:r>
    </w:p>
    <w:p w14:paraId="0CCE86AF" w14:textId="77777777" w:rsidR="00AB2091" w:rsidRPr="00174C05" w:rsidRDefault="00AB2091" w:rsidP="00AB2091">
      <w:pPr>
        <w:pStyle w:val="af4"/>
        <w:spacing w:line="274" w:lineRule="exact"/>
        <w:rPr>
          <w:sz w:val="24"/>
          <w:szCs w:val="24"/>
        </w:rPr>
      </w:pPr>
      <w:r w:rsidRPr="00174C05">
        <w:rPr>
          <w:sz w:val="24"/>
          <w:szCs w:val="24"/>
        </w:rPr>
        <w:t>Г)нет</w:t>
      </w:r>
      <w:r w:rsidRPr="00174C05">
        <w:rPr>
          <w:spacing w:val="-3"/>
          <w:sz w:val="24"/>
          <w:szCs w:val="24"/>
        </w:rPr>
        <w:t xml:space="preserve"> </w:t>
      </w:r>
      <w:r w:rsidRPr="00174C05">
        <w:rPr>
          <w:sz w:val="24"/>
          <w:szCs w:val="24"/>
        </w:rPr>
        <w:t>правильного</w:t>
      </w:r>
      <w:r w:rsidRPr="00174C05">
        <w:rPr>
          <w:spacing w:val="-3"/>
          <w:sz w:val="24"/>
          <w:szCs w:val="24"/>
        </w:rPr>
        <w:t xml:space="preserve"> </w:t>
      </w:r>
      <w:r w:rsidRPr="00174C05">
        <w:rPr>
          <w:sz w:val="24"/>
          <w:szCs w:val="24"/>
        </w:rPr>
        <w:t>ответа</w:t>
      </w:r>
    </w:p>
    <w:p w14:paraId="6A118D30" w14:textId="77777777" w:rsidR="00AB2091" w:rsidRPr="00174C05" w:rsidRDefault="00AB2091" w:rsidP="00AB2091">
      <w:pPr>
        <w:pStyle w:val="af4"/>
        <w:spacing w:before="2"/>
        <w:rPr>
          <w:sz w:val="24"/>
          <w:szCs w:val="24"/>
        </w:rPr>
      </w:pPr>
    </w:p>
    <w:p w14:paraId="3E624B52" w14:textId="77777777" w:rsidR="00AB2091" w:rsidRPr="00174C05" w:rsidRDefault="00AB2091" w:rsidP="00AB2091">
      <w:pPr>
        <w:pStyle w:val="1"/>
        <w:spacing w:line="274" w:lineRule="exact"/>
      </w:pPr>
      <w:r w:rsidRPr="00174C05">
        <w:t>Ответы:</w:t>
      </w:r>
    </w:p>
    <w:p w14:paraId="5BF05D4F" w14:textId="77777777" w:rsidR="00AB2091" w:rsidRPr="00174C05" w:rsidRDefault="00AB2091" w:rsidP="0002560B">
      <w:pPr>
        <w:pStyle w:val="a4"/>
        <w:widowControl w:val="0"/>
        <w:numPr>
          <w:ilvl w:val="0"/>
          <w:numId w:val="61"/>
        </w:numPr>
        <w:tabs>
          <w:tab w:val="left" w:pos="415"/>
        </w:tabs>
        <w:autoSpaceDE w:val="0"/>
        <w:autoSpaceDN w:val="0"/>
        <w:spacing w:line="274" w:lineRule="exact"/>
        <w:ind w:hanging="203"/>
      </w:pPr>
      <w:r w:rsidRPr="00174C05">
        <w:t>ж</w:t>
      </w:r>
    </w:p>
    <w:p w14:paraId="2F387558" w14:textId="77777777" w:rsidR="00AB2091" w:rsidRPr="00174C05" w:rsidRDefault="00AB2091" w:rsidP="0002560B">
      <w:pPr>
        <w:pStyle w:val="a4"/>
        <w:widowControl w:val="0"/>
        <w:numPr>
          <w:ilvl w:val="0"/>
          <w:numId w:val="61"/>
        </w:numPr>
        <w:tabs>
          <w:tab w:val="left" w:pos="415"/>
        </w:tabs>
        <w:autoSpaceDE w:val="0"/>
        <w:autoSpaceDN w:val="0"/>
        <w:spacing w:before="1"/>
        <w:ind w:hanging="203"/>
      </w:pPr>
      <w:r w:rsidRPr="00174C05">
        <w:t>а</w:t>
      </w:r>
    </w:p>
    <w:p w14:paraId="23FA7C0D" w14:textId="77777777" w:rsidR="00AB2091" w:rsidRPr="00174C05" w:rsidRDefault="00AB2091" w:rsidP="0002560B">
      <w:pPr>
        <w:pStyle w:val="a4"/>
        <w:widowControl w:val="0"/>
        <w:numPr>
          <w:ilvl w:val="0"/>
          <w:numId w:val="61"/>
        </w:numPr>
        <w:tabs>
          <w:tab w:val="left" w:pos="415"/>
        </w:tabs>
        <w:autoSpaceDE w:val="0"/>
        <w:autoSpaceDN w:val="0"/>
        <w:ind w:hanging="203"/>
      </w:pPr>
      <w:r w:rsidRPr="00174C05">
        <w:t>а</w:t>
      </w:r>
    </w:p>
    <w:p w14:paraId="5B75B259" w14:textId="77777777" w:rsidR="00AB2091" w:rsidRPr="00174C05" w:rsidRDefault="00AB2091" w:rsidP="0002560B">
      <w:pPr>
        <w:pStyle w:val="a4"/>
        <w:widowControl w:val="0"/>
        <w:numPr>
          <w:ilvl w:val="0"/>
          <w:numId w:val="61"/>
        </w:numPr>
        <w:tabs>
          <w:tab w:val="left" w:pos="415"/>
        </w:tabs>
        <w:autoSpaceDE w:val="0"/>
        <w:autoSpaceDN w:val="0"/>
        <w:ind w:hanging="203"/>
      </w:pPr>
      <w:r w:rsidRPr="00174C05">
        <w:t>а</w:t>
      </w:r>
    </w:p>
    <w:p w14:paraId="4D47DFF1" w14:textId="77777777" w:rsidR="00AB2091" w:rsidRPr="00174C05" w:rsidRDefault="00AB2091" w:rsidP="0002560B">
      <w:pPr>
        <w:pStyle w:val="a4"/>
        <w:widowControl w:val="0"/>
        <w:numPr>
          <w:ilvl w:val="0"/>
          <w:numId w:val="61"/>
        </w:numPr>
        <w:tabs>
          <w:tab w:val="left" w:pos="415"/>
        </w:tabs>
        <w:autoSpaceDE w:val="0"/>
        <w:autoSpaceDN w:val="0"/>
        <w:ind w:left="212" w:right="9230" w:firstLine="0"/>
      </w:pPr>
      <w:r w:rsidRPr="00174C05">
        <w:t>а, б, в</w:t>
      </w:r>
      <w:r w:rsidRPr="00174C05">
        <w:rPr>
          <w:spacing w:val="-57"/>
        </w:rPr>
        <w:t xml:space="preserve"> </w:t>
      </w:r>
      <w:r w:rsidRPr="00174C05">
        <w:t>6-а,</w:t>
      </w:r>
      <w:r w:rsidRPr="00174C05">
        <w:rPr>
          <w:spacing w:val="-1"/>
        </w:rPr>
        <w:t xml:space="preserve"> </w:t>
      </w:r>
      <w:r w:rsidRPr="00174C05">
        <w:t>б</w:t>
      </w:r>
    </w:p>
    <w:p w14:paraId="5966F1B2" w14:textId="77777777" w:rsidR="00AB2091" w:rsidRPr="00174C05" w:rsidRDefault="00AB2091" w:rsidP="0002560B">
      <w:pPr>
        <w:pStyle w:val="a4"/>
        <w:widowControl w:val="0"/>
        <w:numPr>
          <w:ilvl w:val="0"/>
          <w:numId w:val="62"/>
        </w:numPr>
        <w:tabs>
          <w:tab w:val="left" w:pos="415"/>
        </w:tabs>
        <w:autoSpaceDE w:val="0"/>
        <w:autoSpaceDN w:val="0"/>
        <w:ind w:hanging="203"/>
      </w:pPr>
      <w:r w:rsidRPr="00174C05">
        <w:t>д</w:t>
      </w:r>
    </w:p>
    <w:p w14:paraId="5D532F00" w14:textId="77777777" w:rsidR="00AB2091" w:rsidRPr="00174C05" w:rsidRDefault="00AB2091" w:rsidP="0002560B">
      <w:pPr>
        <w:pStyle w:val="a4"/>
        <w:widowControl w:val="0"/>
        <w:numPr>
          <w:ilvl w:val="0"/>
          <w:numId w:val="62"/>
        </w:numPr>
        <w:tabs>
          <w:tab w:val="left" w:pos="415"/>
        </w:tabs>
        <w:autoSpaceDE w:val="0"/>
        <w:autoSpaceDN w:val="0"/>
        <w:ind w:hanging="203"/>
      </w:pPr>
      <w:r w:rsidRPr="00174C05">
        <w:t>а</w:t>
      </w:r>
    </w:p>
    <w:p w14:paraId="5B3EFE12" w14:textId="77777777" w:rsidR="00AB2091" w:rsidRPr="00174C05" w:rsidRDefault="00AB2091" w:rsidP="0002560B">
      <w:pPr>
        <w:pStyle w:val="a4"/>
        <w:widowControl w:val="0"/>
        <w:numPr>
          <w:ilvl w:val="0"/>
          <w:numId w:val="62"/>
        </w:numPr>
        <w:tabs>
          <w:tab w:val="left" w:pos="415"/>
        </w:tabs>
        <w:autoSpaceDE w:val="0"/>
        <w:autoSpaceDN w:val="0"/>
        <w:ind w:left="212" w:right="9569" w:firstLine="0"/>
      </w:pPr>
      <w:r w:rsidRPr="00174C05">
        <w:t>б</w:t>
      </w:r>
      <w:r w:rsidRPr="00174C05">
        <w:rPr>
          <w:spacing w:val="1"/>
        </w:rPr>
        <w:t xml:space="preserve"> </w:t>
      </w:r>
      <w:r w:rsidRPr="00174C05">
        <w:t>10-б</w:t>
      </w:r>
    </w:p>
    <w:p w14:paraId="1AA5E809" w14:textId="77777777" w:rsidR="00AB2091" w:rsidRPr="00174C05" w:rsidRDefault="00AB2091" w:rsidP="00AB2091">
      <w:pPr>
        <w:rPr>
          <w:sz w:val="24"/>
          <w:szCs w:val="24"/>
        </w:rPr>
        <w:sectPr w:rsidR="00AB2091" w:rsidRPr="00174C05">
          <w:pgSz w:w="11910" w:h="16840"/>
          <w:pgMar w:top="1180" w:right="760" w:bottom="280" w:left="920" w:header="720" w:footer="720" w:gutter="0"/>
          <w:cols w:space="720"/>
        </w:sectPr>
      </w:pPr>
    </w:p>
    <w:p w14:paraId="69C35F88" w14:textId="77777777" w:rsidR="00AB2091" w:rsidRPr="00174C05" w:rsidRDefault="00AB2091" w:rsidP="0002560B">
      <w:pPr>
        <w:pStyle w:val="a4"/>
        <w:widowControl w:val="0"/>
        <w:numPr>
          <w:ilvl w:val="1"/>
          <w:numId w:val="59"/>
        </w:numPr>
        <w:tabs>
          <w:tab w:val="left" w:pos="814"/>
        </w:tabs>
        <w:autoSpaceDE w:val="0"/>
        <w:autoSpaceDN w:val="0"/>
        <w:spacing w:before="70"/>
        <w:rPr>
          <w:lang w:val="ru-RU"/>
        </w:rPr>
      </w:pPr>
      <w:r w:rsidRPr="00174C05">
        <w:rPr>
          <w:lang w:val="ru-RU"/>
        </w:rPr>
        <w:lastRenderedPageBreak/>
        <w:t>Ситуационные</w:t>
      </w:r>
      <w:r w:rsidRPr="00174C05">
        <w:rPr>
          <w:spacing w:val="-5"/>
          <w:lang w:val="ru-RU"/>
        </w:rPr>
        <w:t xml:space="preserve"> </w:t>
      </w:r>
      <w:r w:rsidRPr="00174C05">
        <w:rPr>
          <w:lang w:val="ru-RU"/>
        </w:rPr>
        <w:t>задачи</w:t>
      </w:r>
      <w:r w:rsidRPr="00174C05">
        <w:rPr>
          <w:spacing w:val="-1"/>
          <w:lang w:val="ru-RU"/>
        </w:rPr>
        <w:t xml:space="preserve"> </w:t>
      </w:r>
      <w:r w:rsidRPr="00174C05">
        <w:rPr>
          <w:lang w:val="ru-RU"/>
        </w:rPr>
        <w:t>для</w:t>
      </w:r>
      <w:r w:rsidRPr="00174C05">
        <w:rPr>
          <w:spacing w:val="-3"/>
          <w:lang w:val="ru-RU"/>
        </w:rPr>
        <w:t xml:space="preserve"> </w:t>
      </w:r>
      <w:r w:rsidRPr="00174C05">
        <w:rPr>
          <w:lang w:val="ru-RU"/>
        </w:rPr>
        <w:t>текущей</w:t>
      </w:r>
      <w:r w:rsidRPr="00174C05">
        <w:rPr>
          <w:spacing w:val="-3"/>
          <w:lang w:val="ru-RU"/>
        </w:rPr>
        <w:t xml:space="preserve"> </w:t>
      </w:r>
      <w:r w:rsidRPr="00174C05">
        <w:rPr>
          <w:lang w:val="ru-RU"/>
        </w:rPr>
        <w:t>аттестации</w:t>
      </w:r>
    </w:p>
    <w:p w14:paraId="0734E270" w14:textId="77777777" w:rsidR="00AB2091" w:rsidRPr="00174C05" w:rsidRDefault="00AB2091" w:rsidP="00AB2091">
      <w:pPr>
        <w:pStyle w:val="af4"/>
        <w:spacing w:before="1"/>
        <w:rPr>
          <w:sz w:val="24"/>
          <w:szCs w:val="24"/>
        </w:rPr>
      </w:pPr>
    </w:p>
    <w:p w14:paraId="12DFAA19" w14:textId="77777777" w:rsidR="00AB2091" w:rsidRPr="00174C05" w:rsidRDefault="00AB2091" w:rsidP="00AB2091">
      <w:pPr>
        <w:pStyle w:val="1"/>
      </w:pPr>
      <w:r w:rsidRPr="00174C05">
        <w:rPr>
          <w:noProof/>
        </w:rPr>
        <mc:AlternateContent>
          <mc:Choice Requires="wps">
            <w:drawing>
              <wp:anchor distT="0" distB="0" distL="114300" distR="114300" simplePos="0" relativeHeight="251659264" behindDoc="0" locked="0" layoutInCell="1" allowOverlap="1" wp14:anchorId="74BC3803" wp14:editId="73BDBFAD">
                <wp:simplePos x="0" y="0"/>
                <wp:positionH relativeFrom="page">
                  <wp:posOffset>1807845</wp:posOffset>
                </wp:positionH>
                <wp:positionV relativeFrom="paragraph">
                  <wp:posOffset>156210</wp:posOffset>
                </wp:positionV>
                <wp:extent cx="34925" cy="13970"/>
                <wp:effectExtent l="0" t="3810" r="0" b="12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E5389" id="Прямоугольник 6" o:spid="_x0000_s1026" style="position:absolute;margin-left:142.35pt;margin-top:12.3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" fillcolor="black" stroked="f">
                <w10:wrap anchorx="page"/>
              </v:rect>
            </w:pict>
          </mc:Fallback>
        </mc:AlternateContent>
      </w:r>
      <w:r w:rsidRPr="00174C05">
        <w:t>Задача №</w:t>
      </w:r>
      <w:r w:rsidRPr="00174C05">
        <w:rPr>
          <w:spacing w:val="-2"/>
        </w:rPr>
        <w:t xml:space="preserve"> </w:t>
      </w:r>
      <w:r w:rsidRPr="00174C05">
        <w:t>1</w:t>
      </w:r>
    </w:p>
    <w:p w14:paraId="298D3888" w14:textId="77777777" w:rsidR="00AB2091" w:rsidRPr="00174C05" w:rsidRDefault="00AB2091" w:rsidP="00AB2091">
      <w:pPr>
        <w:pStyle w:val="af4"/>
        <w:spacing w:before="13" w:line="254" w:lineRule="auto"/>
        <w:ind w:right="954"/>
        <w:rPr>
          <w:sz w:val="24"/>
          <w:szCs w:val="24"/>
        </w:rPr>
      </w:pPr>
      <w:r w:rsidRPr="00174C05">
        <w:rPr>
          <w:sz w:val="24"/>
          <w:szCs w:val="24"/>
        </w:rPr>
        <w:t>Девочка 9-ти лет страдает сахарным диабетом. Получает утром 20 ЕД. инсулина. После</w:t>
      </w:r>
      <w:r w:rsidRPr="00174C05">
        <w:rPr>
          <w:spacing w:val="-57"/>
          <w:sz w:val="24"/>
          <w:szCs w:val="24"/>
        </w:rPr>
        <w:t xml:space="preserve"> </w:t>
      </w:r>
      <w:r w:rsidRPr="00174C05">
        <w:rPr>
          <w:sz w:val="24"/>
          <w:szCs w:val="24"/>
        </w:rPr>
        <w:t>введения инсулина, опаздывая в школу, не позавтракала. На первом уроке внезапно</w:t>
      </w:r>
      <w:r w:rsidRPr="00174C05">
        <w:rPr>
          <w:spacing w:val="1"/>
          <w:sz w:val="24"/>
          <w:szCs w:val="24"/>
        </w:rPr>
        <w:t xml:space="preserve"> </w:t>
      </w:r>
      <w:r w:rsidRPr="00174C05">
        <w:rPr>
          <w:sz w:val="24"/>
          <w:szCs w:val="24"/>
        </w:rPr>
        <w:t>появились судороги, потеряла сознание. Кожа влажная, дыхание поверхностное, зрачки</w:t>
      </w:r>
      <w:r w:rsidRPr="00174C05">
        <w:rPr>
          <w:spacing w:val="-57"/>
          <w:sz w:val="24"/>
          <w:szCs w:val="24"/>
        </w:rPr>
        <w:t xml:space="preserve"> </w:t>
      </w:r>
      <w:r w:rsidRPr="00174C05">
        <w:rPr>
          <w:sz w:val="24"/>
          <w:szCs w:val="24"/>
        </w:rPr>
        <w:t>расширены,</w:t>
      </w:r>
      <w:r w:rsidRPr="00174C05">
        <w:rPr>
          <w:spacing w:val="-1"/>
          <w:sz w:val="24"/>
          <w:szCs w:val="24"/>
        </w:rPr>
        <w:t xml:space="preserve"> </w:t>
      </w:r>
      <w:r w:rsidRPr="00174C05">
        <w:rPr>
          <w:sz w:val="24"/>
          <w:szCs w:val="24"/>
        </w:rPr>
        <w:t>клонико-тонические</w:t>
      </w:r>
      <w:r w:rsidRPr="00174C05">
        <w:rPr>
          <w:spacing w:val="-1"/>
          <w:sz w:val="24"/>
          <w:szCs w:val="24"/>
        </w:rPr>
        <w:t xml:space="preserve"> </w:t>
      </w:r>
      <w:r w:rsidRPr="00174C05">
        <w:rPr>
          <w:sz w:val="24"/>
          <w:szCs w:val="24"/>
        </w:rPr>
        <w:t>судороги.</w:t>
      </w:r>
    </w:p>
    <w:p w14:paraId="29BE7CC5" w14:textId="77777777" w:rsidR="00AB2091" w:rsidRPr="00174C05" w:rsidRDefault="00AB2091" w:rsidP="00AB2091">
      <w:pPr>
        <w:pStyle w:val="2"/>
        <w:spacing w:line="276" w:lineRule="exact"/>
        <w:rPr>
          <w:rFonts w:ascii="Times New Roman" w:hAnsi="Times New Roman" w:cs="Times New Roman"/>
          <w:sz w:val="24"/>
          <w:szCs w:val="24"/>
        </w:rPr>
      </w:pPr>
      <w:r w:rsidRPr="00174C05">
        <w:rPr>
          <w:rFonts w:ascii="Times New Roman" w:hAnsi="Times New Roman" w:cs="Times New Roman"/>
          <w:sz w:val="24"/>
          <w:szCs w:val="24"/>
        </w:rPr>
        <w:t>Задания</w:t>
      </w:r>
    </w:p>
    <w:p w14:paraId="0BC5505C" w14:textId="77777777" w:rsidR="00AB2091" w:rsidRPr="00174C05" w:rsidRDefault="00AB2091" w:rsidP="0002560B">
      <w:pPr>
        <w:pStyle w:val="a4"/>
        <w:widowControl w:val="0"/>
        <w:numPr>
          <w:ilvl w:val="0"/>
          <w:numId w:val="63"/>
        </w:numPr>
        <w:tabs>
          <w:tab w:val="left" w:pos="514"/>
        </w:tabs>
        <w:autoSpaceDE w:val="0"/>
        <w:autoSpaceDN w:val="0"/>
        <w:spacing w:before="14"/>
        <w:ind w:hanging="302"/>
      </w:pPr>
      <w:r w:rsidRPr="00174C05">
        <w:t>Определите</w:t>
      </w:r>
      <w:r w:rsidRPr="00174C05">
        <w:rPr>
          <w:spacing w:val="-4"/>
        </w:rPr>
        <w:t xml:space="preserve"> </w:t>
      </w:r>
      <w:r w:rsidRPr="00174C05">
        <w:t>состояние</w:t>
      </w:r>
      <w:r w:rsidRPr="00174C05">
        <w:rPr>
          <w:spacing w:val="-4"/>
        </w:rPr>
        <w:t xml:space="preserve"> </w:t>
      </w:r>
      <w:r w:rsidRPr="00174C05">
        <w:t>пациента.</w:t>
      </w:r>
    </w:p>
    <w:p w14:paraId="2BA89524" w14:textId="77777777" w:rsidR="00AB2091" w:rsidRPr="00174C05" w:rsidRDefault="00AB2091" w:rsidP="0002560B">
      <w:pPr>
        <w:pStyle w:val="a4"/>
        <w:widowControl w:val="0"/>
        <w:numPr>
          <w:ilvl w:val="0"/>
          <w:numId w:val="63"/>
        </w:numPr>
        <w:tabs>
          <w:tab w:val="left" w:pos="514"/>
        </w:tabs>
        <w:autoSpaceDE w:val="0"/>
        <w:autoSpaceDN w:val="0"/>
        <w:spacing w:before="17"/>
        <w:ind w:hanging="302"/>
        <w:rPr>
          <w:lang w:val="ru-RU"/>
        </w:rPr>
      </w:pPr>
      <w:r w:rsidRPr="00174C05">
        <w:rPr>
          <w:lang w:val="ru-RU"/>
        </w:rPr>
        <w:t>Составьте</w:t>
      </w:r>
      <w:r w:rsidRPr="00174C05">
        <w:rPr>
          <w:spacing w:val="-5"/>
          <w:lang w:val="ru-RU"/>
        </w:rPr>
        <w:t xml:space="preserve"> </w:t>
      </w:r>
      <w:r w:rsidRPr="00174C05">
        <w:rPr>
          <w:lang w:val="ru-RU"/>
        </w:rPr>
        <w:t>алгоритм</w:t>
      </w:r>
      <w:r w:rsidRPr="00174C05">
        <w:rPr>
          <w:spacing w:val="-4"/>
          <w:lang w:val="ru-RU"/>
        </w:rPr>
        <w:t xml:space="preserve"> </w:t>
      </w:r>
      <w:r w:rsidRPr="00174C05">
        <w:rPr>
          <w:lang w:val="ru-RU"/>
        </w:rPr>
        <w:t>действий</w:t>
      </w:r>
      <w:r w:rsidRPr="00174C05">
        <w:rPr>
          <w:spacing w:val="-3"/>
          <w:lang w:val="ru-RU"/>
        </w:rPr>
        <w:t xml:space="preserve"> </w:t>
      </w:r>
      <w:r w:rsidRPr="00174C05">
        <w:rPr>
          <w:lang w:val="ru-RU"/>
        </w:rPr>
        <w:t>медицинской</w:t>
      </w:r>
      <w:r w:rsidRPr="00174C05">
        <w:rPr>
          <w:spacing w:val="-5"/>
          <w:lang w:val="ru-RU"/>
        </w:rPr>
        <w:t xml:space="preserve"> </w:t>
      </w:r>
      <w:r w:rsidRPr="00174C05">
        <w:rPr>
          <w:lang w:val="ru-RU"/>
        </w:rPr>
        <w:t>сестры.</w:t>
      </w:r>
    </w:p>
    <w:p w14:paraId="7D6E56FF" w14:textId="77777777" w:rsidR="00AB2091" w:rsidRPr="00174C05" w:rsidRDefault="00AB2091" w:rsidP="0002560B">
      <w:pPr>
        <w:pStyle w:val="a4"/>
        <w:widowControl w:val="0"/>
        <w:numPr>
          <w:ilvl w:val="0"/>
          <w:numId w:val="63"/>
        </w:numPr>
        <w:tabs>
          <w:tab w:val="left" w:pos="514"/>
        </w:tabs>
        <w:autoSpaceDE w:val="0"/>
        <w:autoSpaceDN w:val="0"/>
        <w:spacing w:before="19"/>
        <w:ind w:hanging="302"/>
        <w:rPr>
          <w:lang w:val="ru-RU"/>
        </w:rPr>
      </w:pPr>
      <w:r w:rsidRPr="00174C05">
        <w:rPr>
          <w:lang w:val="ru-RU"/>
        </w:rPr>
        <w:t>Продемонстрируйте</w:t>
      </w:r>
      <w:r w:rsidRPr="00174C05">
        <w:rPr>
          <w:spacing w:val="-4"/>
          <w:lang w:val="ru-RU"/>
        </w:rPr>
        <w:t xml:space="preserve"> </w:t>
      </w:r>
      <w:r w:rsidRPr="00174C05">
        <w:rPr>
          <w:lang w:val="ru-RU"/>
        </w:rPr>
        <w:t>технику</w:t>
      </w:r>
      <w:r w:rsidRPr="00174C05">
        <w:rPr>
          <w:spacing w:val="-12"/>
          <w:lang w:val="ru-RU"/>
        </w:rPr>
        <w:t xml:space="preserve"> </w:t>
      </w:r>
      <w:r w:rsidRPr="00174C05">
        <w:rPr>
          <w:lang w:val="ru-RU"/>
        </w:rPr>
        <w:t>подкожной</w:t>
      </w:r>
      <w:r w:rsidRPr="00174C05">
        <w:rPr>
          <w:spacing w:val="-6"/>
          <w:lang w:val="ru-RU"/>
        </w:rPr>
        <w:t xml:space="preserve"> </w:t>
      </w:r>
      <w:r w:rsidRPr="00174C05">
        <w:rPr>
          <w:lang w:val="ru-RU"/>
        </w:rPr>
        <w:t>инъекции</w:t>
      </w:r>
      <w:r w:rsidRPr="00174C05">
        <w:rPr>
          <w:spacing w:val="-5"/>
          <w:lang w:val="ru-RU"/>
        </w:rPr>
        <w:t xml:space="preserve"> </w:t>
      </w:r>
      <w:r w:rsidRPr="00174C05">
        <w:rPr>
          <w:lang w:val="ru-RU"/>
        </w:rPr>
        <w:t>ребенку.</w:t>
      </w:r>
    </w:p>
    <w:p w14:paraId="0D0C7B70" w14:textId="77777777" w:rsidR="00AB2091" w:rsidRPr="00174C05" w:rsidRDefault="00AB2091" w:rsidP="00AB2091">
      <w:pPr>
        <w:pStyle w:val="2"/>
        <w:spacing w:before="22"/>
        <w:rPr>
          <w:rFonts w:ascii="Times New Roman" w:hAnsi="Times New Roman" w:cs="Times New Roman"/>
          <w:sz w:val="24"/>
          <w:szCs w:val="24"/>
        </w:rPr>
      </w:pPr>
      <w:r w:rsidRPr="00174C05">
        <w:rPr>
          <w:rFonts w:ascii="Times New Roman" w:hAnsi="Times New Roman" w:cs="Times New Roman"/>
          <w:sz w:val="24"/>
          <w:szCs w:val="24"/>
        </w:rPr>
        <w:t>Эталон</w:t>
      </w:r>
      <w:r w:rsidRPr="00174C05">
        <w:rPr>
          <w:rFonts w:ascii="Times New Roman" w:hAnsi="Times New Roman" w:cs="Times New Roman"/>
          <w:spacing w:val="-2"/>
          <w:sz w:val="24"/>
          <w:szCs w:val="24"/>
        </w:rPr>
        <w:t xml:space="preserve"> </w:t>
      </w:r>
      <w:r w:rsidRPr="00174C05">
        <w:rPr>
          <w:rFonts w:ascii="Times New Roman" w:hAnsi="Times New Roman" w:cs="Times New Roman"/>
          <w:sz w:val="24"/>
          <w:szCs w:val="24"/>
        </w:rPr>
        <w:t>ответа</w:t>
      </w:r>
    </w:p>
    <w:p w14:paraId="32E82279" w14:textId="77777777" w:rsidR="00AB2091" w:rsidRPr="00174C05" w:rsidRDefault="00AB2091" w:rsidP="0002560B">
      <w:pPr>
        <w:pStyle w:val="a4"/>
        <w:widowControl w:val="0"/>
        <w:numPr>
          <w:ilvl w:val="0"/>
          <w:numId w:val="64"/>
        </w:numPr>
        <w:tabs>
          <w:tab w:val="left" w:pos="514"/>
        </w:tabs>
        <w:autoSpaceDE w:val="0"/>
        <w:autoSpaceDN w:val="0"/>
        <w:spacing w:before="15"/>
        <w:ind w:hanging="302"/>
      </w:pPr>
      <w:r w:rsidRPr="00174C05">
        <w:t>Гипогликемическая</w:t>
      </w:r>
      <w:r w:rsidRPr="00174C05">
        <w:rPr>
          <w:spacing w:val="-5"/>
        </w:rPr>
        <w:t xml:space="preserve"> </w:t>
      </w:r>
      <w:r w:rsidRPr="00174C05">
        <w:t>кома.</w:t>
      </w:r>
    </w:p>
    <w:p w14:paraId="0E7F4AEF" w14:textId="77777777" w:rsidR="00AB2091" w:rsidRPr="00174C05" w:rsidRDefault="00AB2091" w:rsidP="0002560B">
      <w:pPr>
        <w:pStyle w:val="a4"/>
        <w:widowControl w:val="0"/>
        <w:numPr>
          <w:ilvl w:val="0"/>
          <w:numId w:val="64"/>
        </w:numPr>
        <w:tabs>
          <w:tab w:val="left" w:pos="514"/>
        </w:tabs>
        <w:autoSpaceDE w:val="0"/>
        <w:autoSpaceDN w:val="0"/>
        <w:spacing w:before="16"/>
        <w:ind w:hanging="302"/>
      </w:pPr>
      <w:r w:rsidRPr="00174C05">
        <w:t>Алгоритм</w:t>
      </w:r>
      <w:r w:rsidRPr="00174C05">
        <w:rPr>
          <w:spacing w:val="-5"/>
        </w:rPr>
        <w:t xml:space="preserve"> </w:t>
      </w:r>
      <w:r w:rsidRPr="00174C05">
        <w:t>действий</w:t>
      </w:r>
      <w:r w:rsidRPr="00174C05">
        <w:rPr>
          <w:spacing w:val="-6"/>
        </w:rPr>
        <w:t xml:space="preserve"> </w:t>
      </w:r>
      <w:r w:rsidRPr="00174C05">
        <w:t>медицинской сестры:</w:t>
      </w:r>
    </w:p>
    <w:p w14:paraId="446A7789" w14:textId="77777777" w:rsidR="00AB2091" w:rsidRPr="00174C05" w:rsidRDefault="00AB2091" w:rsidP="00AB2091">
      <w:pPr>
        <w:pStyle w:val="af4"/>
        <w:spacing w:before="20"/>
        <w:rPr>
          <w:sz w:val="24"/>
          <w:szCs w:val="24"/>
        </w:rPr>
      </w:pPr>
      <w:r w:rsidRPr="00174C05">
        <w:rPr>
          <w:sz w:val="24"/>
          <w:szCs w:val="24"/>
        </w:rPr>
        <w:t>а)</w:t>
      </w:r>
      <w:r w:rsidRPr="00174C05">
        <w:rPr>
          <w:spacing w:val="-3"/>
          <w:sz w:val="24"/>
          <w:szCs w:val="24"/>
        </w:rPr>
        <w:t xml:space="preserve"> </w:t>
      </w:r>
      <w:r w:rsidRPr="00174C05">
        <w:rPr>
          <w:sz w:val="24"/>
          <w:szCs w:val="24"/>
        </w:rPr>
        <w:t>вызвать</w:t>
      </w:r>
      <w:r w:rsidRPr="00174C05">
        <w:rPr>
          <w:spacing w:val="-3"/>
          <w:sz w:val="24"/>
          <w:szCs w:val="24"/>
        </w:rPr>
        <w:t xml:space="preserve"> </w:t>
      </w:r>
      <w:r w:rsidRPr="00174C05">
        <w:rPr>
          <w:sz w:val="24"/>
          <w:szCs w:val="24"/>
        </w:rPr>
        <w:t>врача;</w:t>
      </w:r>
    </w:p>
    <w:p w14:paraId="43788BE6" w14:textId="77777777" w:rsidR="00AB2091" w:rsidRPr="00174C05" w:rsidRDefault="00AB2091" w:rsidP="00AB2091">
      <w:pPr>
        <w:pStyle w:val="af4"/>
        <w:spacing w:before="16" w:line="254" w:lineRule="auto"/>
        <w:ind w:right="1828"/>
        <w:rPr>
          <w:sz w:val="24"/>
          <w:szCs w:val="24"/>
        </w:rPr>
      </w:pPr>
      <w:r w:rsidRPr="00174C05">
        <w:rPr>
          <w:sz w:val="24"/>
          <w:szCs w:val="24"/>
        </w:rPr>
        <w:t>б) по назначению врача ввести внутривенно 10-20 мл. 40% раствора глюкозы;</w:t>
      </w:r>
      <w:r w:rsidRPr="00174C05">
        <w:rPr>
          <w:spacing w:val="1"/>
          <w:sz w:val="24"/>
          <w:szCs w:val="24"/>
        </w:rPr>
        <w:t xml:space="preserve"> </w:t>
      </w:r>
      <w:r w:rsidRPr="00174C05">
        <w:rPr>
          <w:sz w:val="24"/>
          <w:szCs w:val="24"/>
        </w:rPr>
        <w:t>в)</w:t>
      </w:r>
      <w:r w:rsidRPr="00174C05">
        <w:rPr>
          <w:spacing w:val="-5"/>
          <w:sz w:val="24"/>
          <w:szCs w:val="24"/>
        </w:rPr>
        <w:t xml:space="preserve"> </w:t>
      </w:r>
      <w:r w:rsidRPr="00174C05">
        <w:rPr>
          <w:sz w:val="24"/>
          <w:szCs w:val="24"/>
        </w:rPr>
        <w:t>при</w:t>
      </w:r>
      <w:r w:rsidRPr="00174C05">
        <w:rPr>
          <w:spacing w:val="-3"/>
          <w:sz w:val="24"/>
          <w:szCs w:val="24"/>
        </w:rPr>
        <w:t xml:space="preserve"> </w:t>
      </w:r>
      <w:r w:rsidRPr="00174C05">
        <w:rPr>
          <w:sz w:val="24"/>
          <w:szCs w:val="24"/>
        </w:rPr>
        <w:t>снижении</w:t>
      </w:r>
      <w:r w:rsidRPr="00174C05">
        <w:rPr>
          <w:spacing w:val="-2"/>
          <w:sz w:val="24"/>
          <w:szCs w:val="24"/>
        </w:rPr>
        <w:t xml:space="preserve"> </w:t>
      </w:r>
      <w:r w:rsidRPr="00174C05">
        <w:rPr>
          <w:sz w:val="24"/>
          <w:szCs w:val="24"/>
        </w:rPr>
        <w:t>АД</w:t>
      </w:r>
      <w:r w:rsidRPr="00174C05">
        <w:rPr>
          <w:spacing w:val="-4"/>
          <w:sz w:val="24"/>
          <w:szCs w:val="24"/>
        </w:rPr>
        <w:t xml:space="preserve"> </w:t>
      </w:r>
      <w:r w:rsidRPr="00174C05">
        <w:rPr>
          <w:sz w:val="24"/>
          <w:szCs w:val="24"/>
        </w:rPr>
        <w:t>ввести</w:t>
      </w:r>
      <w:r w:rsidRPr="00174C05">
        <w:rPr>
          <w:spacing w:val="-2"/>
          <w:sz w:val="24"/>
          <w:szCs w:val="24"/>
        </w:rPr>
        <w:t xml:space="preserve"> </w:t>
      </w:r>
      <w:r w:rsidRPr="00174C05">
        <w:rPr>
          <w:sz w:val="24"/>
          <w:szCs w:val="24"/>
        </w:rPr>
        <w:t>внутривенно</w:t>
      </w:r>
      <w:r w:rsidRPr="00174C05">
        <w:rPr>
          <w:spacing w:val="-3"/>
          <w:sz w:val="24"/>
          <w:szCs w:val="24"/>
        </w:rPr>
        <w:t xml:space="preserve"> </w:t>
      </w:r>
      <w:r w:rsidRPr="00174C05">
        <w:rPr>
          <w:sz w:val="24"/>
          <w:szCs w:val="24"/>
        </w:rPr>
        <w:t>плазму</w:t>
      </w:r>
      <w:r w:rsidRPr="00174C05">
        <w:rPr>
          <w:spacing w:val="-7"/>
          <w:sz w:val="24"/>
          <w:szCs w:val="24"/>
        </w:rPr>
        <w:t xml:space="preserve"> </w:t>
      </w:r>
      <w:r w:rsidRPr="00174C05">
        <w:rPr>
          <w:sz w:val="24"/>
          <w:szCs w:val="24"/>
        </w:rPr>
        <w:t>и</w:t>
      </w:r>
      <w:r w:rsidRPr="00174C05">
        <w:rPr>
          <w:spacing w:val="-3"/>
          <w:sz w:val="24"/>
          <w:szCs w:val="24"/>
        </w:rPr>
        <w:t xml:space="preserve"> </w:t>
      </w:r>
      <w:r w:rsidRPr="00174C05">
        <w:rPr>
          <w:sz w:val="24"/>
          <w:szCs w:val="24"/>
        </w:rPr>
        <w:t>ее</w:t>
      </w:r>
      <w:r w:rsidRPr="00174C05">
        <w:rPr>
          <w:spacing w:val="-3"/>
          <w:sz w:val="24"/>
          <w:szCs w:val="24"/>
        </w:rPr>
        <w:t xml:space="preserve"> </w:t>
      </w:r>
      <w:r w:rsidRPr="00174C05">
        <w:rPr>
          <w:sz w:val="24"/>
          <w:szCs w:val="24"/>
        </w:rPr>
        <w:t>заменители:</w:t>
      </w:r>
      <w:r w:rsidRPr="00174C05">
        <w:rPr>
          <w:spacing w:val="-3"/>
          <w:sz w:val="24"/>
          <w:szCs w:val="24"/>
        </w:rPr>
        <w:t xml:space="preserve"> </w:t>
      </w:r>
      <w:r w:rsidRPr="00174C05">
        <w:rPr>
          <w:sz w:val="24"/>
          <w:szCs w:val="24"/>
        </w:rPr>
        <w:t>полиглюкин,</w:t>
      </w:r>
    </w:p>
    <w:p w14:paraId="029BDB30" w14:textId="77777777" w:rsidR="00AB2091" w:rsidRPr="00174C05" w:rsidRDefault="00AB2091" w:rsidP="00AB2091">
      <w:pPr>
        <w:pStyle w:val="af4"/>
        <w:spacing w:line="254" w:lineRule="auto"/>
        <w:ind w:right="942"/>
        <w:rPr>
          <w:sz w:val="24"/>
          <w:szCs w:val="24"/>
        </w:rPr>
      </w:pPr>
      <w:r w:rsidRPr="00174C05">
        <w:rPr>
          <w:sz w:val="24"/>
          <w:szCs w:val="24"/>
        </w:rPr>
        <w:t>реополиглюкин, альбумин и сердечные гликозиды: коргликон – 0,06% раствор 0,5 мг/кг</w:t>
      </w:r>
      <w:r w:rsidRPr="00174C05">
        <w:rPr>
          <w:spacing w:val="-57"/>
          <w:sz w:val="24"/>
          <w:szCs w:val="24"/>
        </w:rPr>
        <w:t xml:space="preserve"> </w:t>
      </w:r>
      <w:r w:rsidRPr="00174C05">
        <w:rPr>
          <w:sz w:val="24"/>
          <w:szCs w:val="24"/>
        </w:rPr>
        <w:t>внутривенно</w:t>
      </w:r>
      <w:r w:rsidRPr="00174C05">
        <w:rPr>
          <w:spacing w:val="-1"/>
          <w:sz w:val="24"/>
          <w:szCs w:val="24"/>
        </w:rPr>
        <w:t xml:space="preserve"> </w:t>
      </w:r>
      <w:r w:rsidRPr="00174C05">
        <w:rPr>
          <w:sz w:val="24"/>
          <w:szCs w:val="24"/>
        </w:rPr>
        <w:t>медленно,</w:t>
      </w:r>
      <w:r w:rsidRPr="00174C05">
        <w:rPr>
          <w:spacing w:val="-1"/>
          <w:sz w:val="24"/>
          <w:szCs w:val="24"/>
        </w:rPr>
        <w:t xml:space="preserve"> </w:t>
      </w:r>
      <w:r w:rsidRPr="00174C05">
        <w:rPr>
          <w:sz w:val="24"/>
          <w:szCs w:val="24"/>
        </w:rPr>
        <w:t>гормоны:</w:t>
      </w:r>
      <w:r w:rsidRPr="00174C05">
        <w:rPr>
          <w:spacing w:val="-2"/>
          <w:sz w:val="24"/>
          <w:szCs w:val="24"/>
        </w:rPr>
        <w:t xml:space="preserve"> </w:t>
      </w:r>
      <w:r w:rsidRPr="00174C05">
        <w:rPr>
          <w:sz w:val="24"/>
          <w:szCs w:val="24"/>
        </w:rPr>
        <w:t>преднизолон, гидрокортизон</w:t>
      </w:r>
      <w:r w:rsidRPr="00174C05">
        <w:rPr>
          <w:spacing w:val="-1"/>
          <w:sz w:val="24"/>
          <w:szCs w:val="24"/>
        </w:rPr>
        <w:t xml:space="preserve"> </w:t>
      </w:r>
      <w:r w:rsidRPr="00174C05">
        <w:rPr>
          <w:sz w:val="24"/>
          <w:szCs w:val="24"/>
        </w:rPr>
        <w:t>5</w:t>
      </w:r>
      <w:r w:rsidRPr="00174C05">
        <w:rPr>
          <w:spacing w:val="-1"/>
          <w:sz w:val="24"/>
          <w:szCs w:val="24"/>
        </w:rPr>
        <w:t xml:space="preserve"> </w:t>
      </w:r>
      <w:r w:rsidRPr="00174C05">
        <w:rPr>
          <w:sz w:val="24"/>
          <w:szCs w:val="24"/>
        </w:rPr>
        <w:t>мл/кг;</w:t>
      </w:r>
    </w:p>
    <w:p w14:paraId="303471BE" w14:textId="77777777" w:rsidR="00AB2091" w:rsidRPr="00174C05" w:rsidRDefault="00AB2091" w:rsidP="00AB2091">
      <w:pPr>
        <w:pStyle w:val="af4"/>
        <w:spacing w:line="254" w:lineRule="auto"/>
        <w:ind w:right="1586"/>
        <w:rPr>
          <w:sz w:val="24"/>
          <w:szCs w:val="24"/>
        </w:rPr>
      </w:pPr>
      <w:r w:rsidRPr="00174C05">
        <w:rPr>
          <w:sz w:val="24"/>
          <w:szCs w:val="24"/>
        </w:rPr>
        <w:t>г) при судорогах ввести диазепам 0,3-0,5 мл/кг внутривенно медленно или натрия</w:t>
      </w:r>
      <w:r w:rsidRPr="00174C05">
        <w:rPr>
          <w:spacing w:val="-57"/>
          <w:sz w:val="24"/>
          <w:szCs w:val="24"/>
        </w:rPr>
        <w:t xml:space="preserve"> </w:t>
      </w:r>
      <w:r w:rsidRPr="00174C05">
        <w:rPr>
          <w:sz w:val="24"/>
          <w:szCs w:val="24"/>
        </w:rPr>
        <w:t>оксибутират</w:t>
      </w:r>
      <w:r w:rsidRPr="00174C05">
        <w:rPr>
          <w:spacing w:val="-1"/>
          <w:sz w:val="24"/>
          <w:szCs w:val="24"/>
        </w:rPr>
        <w:t xml:space="preserve"> </w:t>
      </w:r>
      <w:r w:rsidRPr="00174C05">
        <w:rPr>
          <w:sz w:val="24"/>
          <w:szCs w:val="24"/>
        </w:rPr>
        <w:t>20%</w:t>
      </w:r>
      <w:r w:rsidRPr="00174C05">
        <w:rPr>
          <w:spacing w:val="-1"/>
          <w:sz w:val="24"/>
          <w:szCs w:val="24"/>
        </w:rPr>
        <w:t xml:space="preserve"> </w:t>
      </w:r>
      <w:r w:rsidRPr="00174C05">
        <w:rPr>
          <w:sz w:val="24"/>
          <w:szCs w:val="24"/>
        </w:rPr>
        <w:t>раствор 0,5-0,75 мл/кг;</w:t>
      </w:r>
    </w:p>
    <w:p w14:paraId="66FC4D6E" w14:textId="77777777" w:rsidR="00AB2091" w:rsidRPr="00174C05" w:rsidRDefault="00AB2091" w:rsidP="0002560B">
      <w:pPr>
        <w:pStyle w:val="a4"/>
        <w:widowControl w:val="0"/>
        <w:numPr>
          <w:ilvl w:val="0"/>
          <w:numId w:val="64"/>
        </w:numPr>
        <w:tabs>
          <w:tab w:val="left" w:pos="514"/>
        </w:tabs>
        <w:autoSpaceDE w:val="0"/>
        <w:autoSpaceDN w:val="0"/>
        <w:spacing w:line="273" w:lineRule="exact"/>
        <w:ind w:hanging="302"/>
        <w:rPr>
          <w:lang w:val="ru-RU"/>
        </w:rPr>
      </w:pPr>
      <w:r w:rsidRPr="00174C05">
        <w:rPr>
          <w:lang w:val="ru-RU"/>
        </w:rPr>
        <w:t>Техника</w:t>
      </w:r>
      <w:r w:rsidRPr="00174C05">
        <w:rPr>
          <w:spacing w:val="-4"/>
          <w:lang w:val="ru-RU"/>
        </w:rPr>
        <w:t xml:space="preserve"> </w:t>
      </w:r>
      <w:r w:rsidRPr="00174C05">
        <w:rPr>
          <w:lang w:val="ru-RU"/>
        </w:rPr>
        <w:t>подкожной</w:t>
      </w:r>
      <w:r w:rsidRPr="00174C05">
        <w:rPr>
          <w:spacing w:val="-5"/>
          <w:lang w:val="ru-RU"/>
        </w:rPr>
        <w:t xml:space="preserve"> </w:t>
      </w:r>
      <w:r w:rsidRPr="00174C05">
        <w:rPr>
          <w:lang w:val="ru-RU"/>
        </w:rPr>
        <w:t>инъекции</w:t>
      </w:r>
      <w:r w:rsidRPr="00174C05">
        <w:rPr>
          <w:spacing w:val="-2"/>
          <w:lang w:val="ru-RU"/>
        </w:rPr>
        <w:t xml:space="preserve"> </w:t>
      </w:r>
      <w:r w:rsidRPr="00174C05">
        <w:rPr>
          <w:lang w:val="ru-RU"/>
        </w:rPr>
        <w:t>согласно</w:t>
      </w:r>
      <w:r w:rsidRPr="00174C05">
        <w:rPr>
          <w:spacing w:val="-3"/>
          <w:lang w:val="ru-RU"/>
        </w:rPr>
        <w:t xml:space="preserve"> </w:t>
      </w:r>
      <w:r w:rsidRPr="00174C05">
        <w:rPr>
          <w:lang w:val="ru-RU"/>
        </w:rPr>
        <w:t>алгоритму</w:t>
      </w:r>
      <w:r w:rsidRPr="00174C05">
        <w:rPr>
          <w:spacing w:val="-7"/>
          <w:lang w:val="ru-RU"/>
        </w:rPr>
        <w:t xml:space="preserve"> </w:t>
      </w:r>
      <w:r w:rsidRPr="00174C05">
        <w:rPr>
          <w:lang w:val="ru-RU"/>
        </w:rPr>
        <w:t>выполнения</w:t>
      </w:r>
      <w:r w:rsidRPr="00174C05">
        <w:rPr>
          <w:spacing w:val="-3"/>
          <w:lang w:val="ru-RU"/>
        </w:rPr>
        <w:t xml:space="preserve"> </w:t>
      </w:r>
      <w:r w:rsidRPr="00174C05">
        <w:rPr>
          <w:lang w:val="ru-RU"/>
        </w:rPr>
        <w:t>манипуляции.</w:t>
      </w:r>
    </w:p>
    <w:p w14:paraId="783369C5" w14:textId="77777777" w:rsidR="00AB2091" w:rsidRPr="00174C05" w:rsidRDefault="00AB2091" w:rsidP="00AB2091">
      <w:pPr>
        <w:pStyle w:val="1"/>
        <w:spacing w:before="20"/>
      </w:pPr>
      <w:r w:rsidRPr="00174C05">
        <w:rPr>
          <w:noProof/>
        </w:rPr>
        <mc:AlternateContent>
          <mc:Choice Requires="wps">
            <w:drawing>
              <wp:anchor distT="0" distB="0" distL="114300" distR="114300" simplePos="0" relativeHeight="251660288" behindDoc="0" locked="0" layoutInCell="1" allowOverlap="1" wp14:anchorId="516F41F6" wp14:editId="34426CC9">
                <wp:simplePos x="0" y="0"/>
                <wp:positionH relativeFrom="page">
                  <wp:posOffset>2070100</wp:posOffset>
                </wp:positionH>
                <wp:positionV relativeFrom="paragraph">
                  <wp:posOffset>171450</wp:posOffset>
                </wp:positionV>
                <wp:extent cx="36830" cy="15240"/>
                <wp:effectExtent l="3175" t="0" r="0" b="381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94150" id="Прямоугольник 5" o:spid="_x0000_s1026" style="position:absolute;margin-left:163pt;margin-top:13.5pt;width:2.9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" fillcolor="black" stroked="f">
                <w10:wrap anchorx="page"/>
              </v:rect>
            </w:pict>
          </mc:Fallback>
        </mc:AlternateContent>
      </w:r>
      <w:r w:rsidRPr="00174C05">
        <w:t>Задача №</w:t>
      </w:r>
      <w:r w:rsidRPr="00174C05">
        <w:rPr>
          <w:spacing w:val="-2"/>
        </w:rPr>
        <w:t xml:space="preserve"> </w:t>
      </w:r>
      <w:r w:rsidRPr="00174C05">
        <w:t>2</w:t>
      </w:r>
    </w:p>
    <w:p w14:paraId="676DB196" w14:textId="77777777" w:rsidR="00AB2091" w:rsidRPr="00174C05" w:rsidRDefault="00AB2091" w:rsidP="00AB2091">
      <w:pPr>
        <w:pStyle w:val="af4"/>
        <w:spacing w:before="12" w:line="254" w:lineRule="auto"/>
        <w:ind w:right="383"/>
        <w:rPr>
          <w:sz w:val="24"/>
          <w:szCs w:val="24"/>
        </w:rPr>
      </w:pPr>
      <w:r w:rsidRPr="00174C05">
        <w:rPr>
          <w:sz w:val="24"/>
          <w:szCs w:val="24"/>
        </w:rPr>
        <w:t>Ребенку</w:t>
      </w:r>
      <w:r w:rsidRPr="00174C05">
        <w:rPr>
          <w:spacing w:val="-6"/>
          <w:sz w:val="24"/>
          <w:szCs w:val="24"/>
        </w:rPr>
        <w:t xml:space="preserve"> </w:t>
      </w:r>
      <w:r w:rsidRPr="00174C05">
        <w:rPr>
          <w:sz w:val="24"/>
          <w:szCs w:val="24"/>
        </w:rPr>
        <w:t>4-х</w:t>
      </w:r>
      <w:r w:rsidRPr="00174C05">
        <w:rPr>
          <w:spacing w:val="4"/>
          <w:sz w:val="24"/>
          <w:szCs w:val="24"/>
        </w:rPr>
        <w:t xml:space="preserve"> </w:t>
      </w:r>
      <w:r w:rsidRPr="00174C05">
        <w:rPr>
          <w:sz w:val="24"/>
          <w:szCs w:val="24"/>
        </w:rPr>
        <w:t>месяцев</w:t>
      </w:r>
      <w:r w:rsidRPr="00174C05">
        <w:rPr>
          <w:spacing w:val="1"/>
          <w:sz w:val="24"/>
          <w:szCs w:val="24"/>
        </w:rPr>
        <w:t xml:space="preserve"> </w:t>
      </w:r>
      <w:r w:rsidRPr="00174C05">
        <w:rPr>
          <w:sz w:val="24"/>
          <w:szCs w:val="24"/>
        </w:rPr>
        <w:t>в</w:t>
      </w:r>
      <w:r w:rsidRPr="00174C05">
        <w:rPr>
          <w:spacing w:val="3"/>
          <w:sz w:val="24"/>
          <w:szCs w:val="24"/>
        </w:rPr>
        <w:t xml:space="preserve"> </w:t>
      </w:r>
      <w:r w:rsidRPr="00174C05">
        <w:rPr>
          <w:sz w:val="24"/>
          <w:szCs w:val="24"/>
        </w:rPr>
        <w:t>процедурном</w:t>
      </w:r>
      <w:r w:rsidRPr="00174C05">
        <w:rPr>
          <w:spacing w:val="1"/>
          <w:sz w:val="24"/>
          <w:szCs w:val="24"/>
        </w:rPr>
        <w:t xml:space="preserve"> </w:t>
      </w:r>
      <w:r w:rsidRPr="00174C05">
        <w:rPr>
          <w:sz w:val="24"/>
          <w:szCs w:val="24"/>
        </w:rPr>
        <w:t>кабинете</w:t>
      </w:r>
      <w:r w:rsidRPr="00174C05">
        <w:rPr>
          <w:spacing w:val="4"/>
          <w:sz w:val="24"/>
          <w:szCs w:val="24"/>
        </w:rPr>
        <w:t xml:space="preserve"> </w:t>
      </w:r>
      <w:r w:rsidRPr="00174C05">
        <w:rPr>
          <w:sz w:val="24"/>
          <w:szCs w:val="24"/>
        </w:rPr>
        <w:t>детской</w:t>
      </w:r>
      <w:r w:rsidRPr="00174C05">
        <w:rPr>
          <w:spacing w:val="2"/>
          <w:sz w:val="24"/>
          <w:szCs w:val="24"/>
        </w:rPr>
        <w:t xml:space="preserve"> </w:t>
      </w:r>
      <w:r w:rsidRPr="00174C05">
        <w:rPr>
          <w:sz w:val="24"/>
          <w:szCs w:val="24"/>
        </w:rPr>
        <w:t>поликлиники</w:t>
      </w:r>
      <w:r w:rsidRPr="00174C05">
        <w:rPr>
          <w:spacing w:val="2"/>
          <w:sz w:val="24"/>
          <w:szCs w:val="24"/>
        </w:rPr>
        <w:t xml:space="preserve"> </w:t>
      </w:r>
      <w:r w:rsidRPr="00174C05">
        <w:rPr>
          <w:sz w:val="24"/>
          <w:szCs w:val="24"/>
        </w:rPr>
        <w:t>сделали</w:t>
      </w:r>
      <w:r w:rsidRPr="00174C05">
        <w:rPr>
          <w:spacing w:val="3"/>
          <w:sz w:val="24"/>
          <w:szCs w:val="24"/>
        </w:rPr>
        <w:t xml:space="preserve"> </w:t>
      </w:r>
      <w:r w:rsidRPr="00174C05">
        <w:rPr>
          <w:sz w:val="24"/>
          <w:szCs w:val="24"/>
        </w:rPr>
        <w:t>вторую</w:t>
      </w:r>
      <w:r w:rsidRPr="00174C05">
        <w:rPr>
          <w:spacing w:val="1"/>
          <w:sz w:val="24"/>
          <w:szCs w:val="24"/>
        </w:rPr>
        <w:t xml:space="preserve"> </w:t>
      </w:r>
      <w:r w:rsidRPr="00174C05">
        <w:rPr>
          <w:sz w:val="24"/>
          <w:szCs w:val="24"/>
        </w:rPr>
        <w:t>прививку АКДС-вакциной. Внезапно ребенок стал беспокойным, резко побледнел, появилась</w:t>
      </w:r>
      <w:r w:rsidRPr="00174C05">
        <w:rPr>
          <w:spacing w:val="-57"/>
          <w:sz w:val="24"/>
          <w:szCs w:val="24"/>
        </w:rPr>
        <w:t xml:space="preserve"> </w:t>
      </w:r>
      <w:r w:rsidRPr="00174C05">
        <w:rPr>
          <w:sz w:val="24"/>
          <w:szCs w:val="24"/>
        </w:rPr>
        <w:t>одышка,</w:t>
      </w:r>
      <w:r w:rsidRPr="00174C05">
        <w:rPr>
          <w:spacing w:val="-1"/>
          <w:sz w:val="24"/>
          <w:szCs w:val="24"/>
        </w:rPr>
        <w:t xml:space="preserve"> </w:t>
      </w:r>
      <w:r w:rsidRPr="00174C05">
        <w:rPr>
          <w:sz w:val="24"/>
          <w:szCs w:val="24"/>
        </w:rPr>
        <w:t>высыпания на</w:t>
      </w:r>
      <w:r w:rsidRPr="00174C05">
        <w:rPr>
          <w:spacing w:val="-1"/>
          <w:sz w:val="24"/>
          <w:szCs w:val="24"/>
        </w:rPr>
        <w:t xml:space="preserve"> </w:t>
      </w:r>
      <w:r w:rsidRPr="00174C05">
        <w:rPr>
          <w:sz w:val="24"/>
          <w:szCs w:val="24"/>
        </w:rPr>
        <w:t>коже типа</w:t>
      </w:r>
      <w:r w:rsidRPr="00174C05">
        <w:rPr>
          <w:spacing w:val="-1"/>
          <w:sz w:val="24"/>
          <w:szCs w:val="24"/>
        </w:rPr>
        <w:t xml:space="preserve"> </w:t>
      </w:r>
      <w:r w:rsidRPr="00174C05">
        <w:rPr>
          <w:sz w:val="24"/>
          <w:szCs w:val="24"/>
        </w:rPr>
        <w:t>крапивницы,</w:t>
      </w:r>
      <w:r w:rsidRPr="00174C05">
        <w:rPr>
          <w:spacing w:val="-3"/>
          <w:sz w:val="24"/>
          <w:szCs w:val="24"/>
        </w:rPr>
        <w:t xml:space="preserve"> </w:t>
      </w:r>
      <w:r w:rsidRPr="00174C05">
        <w:rPr>
          <w:sz w:val="24"/>
          <w:szCs w:val="24"/>
        </w:rPr>
        <w:t>потерял сознание.</w:t>
      </w:r>
    </w:p>
    <w:p w14:paraId="7642AD9E" w14:textId="77777777" w:rsidR="00AB2091" w:rsidRPr="00174C05" w:rsidRDefault="00AB2091" w:rsidP="00AB2091">
      <w:pPr>
        <w:pStyle w:val="2"/>
        <w:rPr>
          <w:rFonts w:ascii="Times New Roman" w:hAnsi="Times New Roman" w:cs="Times New Roman"/>
          <w:sz w:val="24"/>
          <w:szCs w:val="24"/>
        </w:rPr>
      </w:pPr>
      <w:r w:rsidRPr="00174C05">
        <w:rPr>
          <w:rFonts w:ascii="Times New Roman" w:hAnsi="Times New Roman" w:cs="Times New Roman"/>
          <w:sz w:val="24"/>
          <w:szCs w:val="24"/>
        </w:rPr>
        <w:t>Задания</w:t>
      </w:r>
    </w:p>
    <w:p w14:paraId="770B7657" w14:textId="77777777" w:rsidR="00AB2091" w:rsidRPr="00174C05" w:rsidRDefault="00AB2091" w:rsidP="0002560B">
      <w:pPr>
        <w:pStyle w:val="a4"/>
        <w:widowControl w:val="0"/>
        <w:numPr>
          <w:ilvl w:val="0"/>
          <w:numId w:val="65"/>
        </w:numPr>
        <w:tabs>
          <w:tab w:val="left" w:pos="514"/>
        </w:tabs>
        <w:autoSpaceDE w:val="0"/>
        <w:autoSpaceDN w:val="0"/>
        <w:spacing w:before="15"/>
        <w:ind w:hanging="302"/>
      </w:pPr>
      <w:r w:rsidRPr="00174C05">
        <w:t>Определите</w:t>
      </w:r>
      <w:r w:rsidRPr="00174C05">
        <w:rPr>
          <w:spacing w:val="-4"/>
        </w:rPr>
        <w:t xml:space="preserve"> </w:t>
      </w:r>
      <w:r w:rsidRPr="00174C05">
        <w:t>состояние</w:t>
      </w:r>
      <w:r w:rsidRPr="00174C05">
        <w:rPr>
          <w:spacing w:val="-4"/>
        </w:rPr>
        <w:t xml:space="preserve"> </w:t>
      </w:r>
      <w:r w:rsidRPr="00174C05">
        <w:t>пациента.</w:t>
      </w:r>
    </w:p>
    <w:p w14:paraId="0DC7CFD6" w14:textId="77777777" w:rsidR="00AB2091" w:rsidRPr="00174C05" w:rsidRDefault="00AB2091" w:rsidP="0002560B">
      <w:pPr>
        <w:pStyle w:val="a4"/>
        <w:widowControl w:val="0"/>
        <w:numPr>
          <w:ilvl w:val="0"/>
          <w:numId w:val="65"/>
        </w:numPr>
        <w:tabs>
          <w:tab w:val="left" w:pos="514"/>
        </w:tabs>
        <w:autoSpaceDE w:val="0"/>
        <w:autoSpaceDN w:val="0"/>
        <w:spacing w:before="16"/>
        <w:ind w:hanging="302"/>
        <w:rPr>
          <w:lang w:val="ru-RU"/>
        </w:rPr>
      </w:pPr>
      <w:r w:rsidRPr="00174C05">
        <w:rPr>
          <w:lang w:val="ru-RU"/>
        </w:rPr>
        <w:t>Составьте</w:t>
      </w:r>
      <w:r w:rsidRPr="00174C05">
        <w:rPr>
          <w:spacing w:val="-5"/>
          <w:lang w:val="ru-RU"/>
        </w:rPr>
        <w:t xml:space="preserve"> </w:t>
      </w:r>
      <w:r w:rsidRPr="00174C05">
        <w:rPr>
          <w:lang w:val="ru-RU"/>
        </w:rPr>
        <w:t>алгоритм</w:t>
      </w:r>
      <w:r w:rsidRPr="00174C05">
        <w:rPr>
          <w:spacing w:val="-4"/>
          <w:lang w:val="ru-RU"/>
        </w:rPr>
        <w:t xml:space="preserve"> </w:t>
      </w:r>
      <w:r w:rsidRPr="00174C05">
        <w:rPr>
          <w:lang w:val="ru-RU"/>
        </w:rPr>
        <w:t>действий</w:t>
      </w:r>
      <w:r w:rsidRPr="00174C05">
        <w:rPr>
          <w:spacing w:val="-3"/>
          <w:lang w:val="ru-RU"/>
        </w:rPr>
        <w:t xml:space="preserve"> </w:t>
      </w:r>
      <w:r w:rsidRPr="00174C05">
        <w:rPr>
          <w:lang w:val="ru-RU"/>
        </w:rPr>
        <w:t>медицинской</w:t>
      </w:r>
      <w:r w:rsidRPr="00174C05">
        <w:rPr>
          <w:spacing w:val="-5"/>
          <w:lang w:val="ru-RU"/>
        </w:rPr>
        <w:t xml:space="preserve"> </w:t>
      </w:r>
      <w:r w:rsidRPr="00174C05">
        <w:rPr>
          <w:lang w:val="ru-RU"/>
        </w:rPr>
        <w:t>сестры.</w:t>
      </w:r>
    </w:p>
    <w:p w14:paraId="457CEB55" w14:textId="77777777" w:rsidR="00AB2091" w:rsidRPr="00174C05" w:rsidRDefault="00AB2091" w:rsidP="0002560B">
      <w:pPr>
        <w:pStyle w:val="a4"/>
        <w:widowControl w:val="0"/>
        <w:numPr>
          <w:ilvl w:val="0"/>
          <w:numId w:val="65"/>
        </w:numPr>
        <w:tabs>
          <w:tab w:val="left" w:pos="514"/>
        </w:tabs>
        <w:autoSpaceDE w:val="0"/>
        <w:autoSpaceDN w:val="0"/>
        <w:spacing w:before="20"/>
        <w:ind w:hanging="302"/>
        <w:rPr>
          <w:lang w:val="ru-RU"/>
        </w:rPr>
      </w:pPr>
      <w:r w:rsidRPr="00174C05">
        <w:rPr>
          <w:lang w:val="ru-RU"/>
        </w:rPr>
        <w:t>Продемонстрируйте</w:t>
      </w:r>
      <w:r w:rsidRPr="00174C05">
        <w:rPr>
          <w:spacing w:val="-5"/>
          <w:lang w:val="ru-RU"/>
        </w:rPr>
        <w:t xml:space="preserve"> </w:t>
      </w:r>
      <w:r w:rsidRPr="00174C05">
        <w:rPr>
          <w:lang w:val="ru-RU"/>
        </w:rPr>
        <w:t>технику</w:t>
      </w:r>
      <w:r w:rsidRPr="00174C05">
        <w:rPr>
          <w:spacing w:val="-12"/>
          <w:lang w:val="ru-RU"/>
        </w:rPr>
        <w:t xml:space="preserve"> </w:t>
      </w:r>
      <w:r w:rsidRPr="00174C05">
        <w:rPr>
          <w:lang w:val="ru-RU"/>
        </w:rPr>
        <w:t>вакцинации</w:t>
      </w:r>
      <w:r w:rsidRPr="00174C05">
        <w:rPr>
          <w:spacing w:val="-5"/>
          <w:lang w:val="ru-RU"/>
        </w:rPr>
        <w:t xml:space="preserve"> </w:t>
      </w:r>
      <w:r w:rsidRPr="00174C05">
        <w:rPr>
          <w:lang w:val="ru-RU"/>
        </w:rPr>
        <w:t>АКДС-вакциной.</w:t>
      </w:r>
    </w:p>
    <w:p w14:paraId="645CE442" w14:textId="77777777" w:rsidR="00AB2091" w:rsidRPr="00174C05" w:rsidRDefault="00AB2091" w:rsidP="00AB2091">
      <w:pPr>
        <w:pStyle w:val="2"/>
        <w:rPr>
          <w:rFonts w:ascii="Times New Roman" w:hAnsi="Times New Roman" w:cs="Times New Roman"/>
          <w:sz w:val="24"/>
          <w:szCs w:val="24"/>
        </w:rPr>
      </w:pPr>
      <w:r w:rsidRPr="00174C05">
        <w:rPr>
          <w:rFonts w:ascii="Times New Roman" w:hAnsi="Times New Roman" w:cs="Times New Roman"/>
          <w:sz w:val="24"/>
          <w:szCs w:val="24"/>
        </w:rPr>
        <w:t>Эталон</w:t>
      </w:r>
      <w:r w:rsidRPr="00174C05">
        <w:rPr>
          <w:rFonts w:ascii="Times New Roman" w:hAnsi="Times New Roman" w:cs="Times New Roman"/>
          <w:spacing w:val="-2"/>
          <w:sz w:val="24"/>
          <w:szCs w:val="24"/>
        </w:rPr>
        <w:t xml:space="preserve"> </w:t>
      </w:r>
      <w:r w:rsidRPr="00174C05">
        <w:rPr>
          <w:rFonts w:ascii="Times New Roman" w:hAnsi="Times New Roman" w:cs="Times New Roman"/>
          <w:sz w:val="24"/>
          <w:szCs w:val="24"/>
        </w:rPr>
        <w:t>ответа</w:t>
      </w:r>
    </w:p>
    <w:p w14:paraId="5AADA3A6" w14:textId="77777777" w:rsidR="00AB2091" w:rsidRPr="00174C05" w:rsidRDefault="00AB2091" w:rsidP="0002560B">
      <w:pPr>
        <w:pStyle w:val="a4"/>
        <w:widowControl w:val="0"/>
        <w:numPr>
          <w:ilvl w:val="0"/>
          <w:numId w:val="66"/>
        </w:numPr>
        <w:tabs>
          <w:tab w:val="left" w:pos="514"/>
        </w:tabs>
        <w:autoSpaceDE w:val="0"/>
        <w:autoSpaceDN w:val="0"/>
        <w:spacing w:before="13"/>
        <w:ind w:hanging="302"/>
      </w:pPr>
      <w:r w:rsidRPr="00174C05">
        <w:t>Анафилактический</w:t>
      </w:r>
      <w:r w:rsidRPr="00174C05">
        <w:rPr>
          <w:spacing w:val="-6"/>
        </w:rPr>
        <w:t xml:space="preserve"> </w:t>
      </w:r>
      <w:r w:rsidRPr="00174C05">
        <w:t>шок.</w:t>
      </w:r>
      <w:r w:rsidRPr="00174C05">
        <w:rPr>
          <w:spacing w:val="-3"/>
        </w:rPr>
        <w:t xml:space="preserve"> </w:t>
      </w:r>
      <w:r w:rsidRPr="00174C05">
        <w:t>Крапивница.</w:t>
      </w:r>
    </w:p>
    <w:p w14:paraId="526BF1D1" w14:textId="77777777" w:rsidR="00AB2091" w:rsidRPr="00174C05" w:rsidRDefault="00AB2091" w:rsidP="0002560B">
      <w:pPr>
        <w:pStyle w:val="a4"/>
        <w:widowControl w:val="0"/>
        <w:numPr>
          <w:ilvl w:val="0"/>
          <w:numId w:val="66"/>
        </w:numPr>
        <w:tabs>
          <w:tab w:val="left" w:pos="514"/>
        </w:tabs>
        <w:autoSpaceDE w:val="0"/>
        <w:autoSpaceDN w:val="0"/>
        <w:spacing w:before="19"/>
        <w:ind w:hanging="302"/>
      </w:pPr>
      <w:r w:rsidRPr="00174C05">
        <w:t>Алгоритм</w:t>
      </w:r>
      <w:r w:rsidRPr="00174C05">
        <w:rPr>
          <w:spacing w:val="-5"/>
        </w:rPr>
        <w:t xml:space="preserve"> </w:t>
      </w:r>
      <w:r w:rsidRPr="00174C05">
        <w:t>действий</w:t>
      </w:r>
      <w:r w:rsidRPr="00174C05">
        <w:rPr>
          <w:spacing w:val="-5"/>
        </w:rPr>
        <w:t xml:space="preserve"> </w:t>
      </w:r>
      <w:r w:rsidRPr="00174C05">
        <w:t>медицинской</w:t>
      </w:r>
      <w:r w:rsidRPr="00174C05">
        <w:rPr>
          <w:spacing w:val="-4"/>
        </w:rPr>
        <w:t xml:space="preserve"> </w:t>
      </w:r>
      <w:r w:rsidRPr="00174C05">
        <w:t>сестры:</w:t>
      </w:r>
    </w:p>
    <w:p w14:paraId="1228C8F4" w14:textId="77777777" w:rsidR="00AB2091" w:rsidRPr="00174C05" w:rsidRDefault="00AB2091" w:rsidP="00AB2091">
      <w:pPr>
        <w:pStyle w:val="af4"/>
        <w:spacing w:before="17" w:line="254" w:lineRule="auto"/>
        <w:ind w:right="6154"/>
        <w:rPr>
          <w:sz w:val="24"/>
          <w:szCs w:val="24"/>
        </w:rPr>
      </w:pPr>
      <w:r w:rsidRPr="00174C05">
        <w:rPr>
          <w:sz w:val="24"/>
          <w:szCs w:val="24"/>
        </w:rPr>
        <w:t>а)</w:t>
      </w:r>
      <w:r w:rsidRPr="00174C05">
        <w:rPr>
          <w:spacing w:val="1"/>
          <w:sz w:val="24"/>
          <w:szCs w:val="24"/>
        </w:rPr>
        <w:t xml:space="preserve"> </w:t>
      </w:r>
      <w:r w:rsidRPr="00174C05">
        <w:rPr>
          <w:sz w:val="24"/>
          <w:szCs w:val="24"/>
        </w:rPr>
        <w:t>прекратить контакт с аллергеном;</w:t>
      </w:r>
      <w:r w:rsidRPr="00174C05">
        <w:rPr>
          <w:spacing w:val="-58"/>
          <w:sz w:val="24"/>
          <w:szCs w:val="24"/>
        </w:rPr>
        <w:t xml:space="preserve"> </w:t>
      </w:r>
      <w:r w:rsidRPr="00174C05">
        <w:rPr>
          <w:sz w:val="24"/>
          <w:szCs w:val="24"/>
        </w:rPr>
        <w:t>б)</w:t>
      </w:r>
      <w:r w:rsidRPr="00174C05">
        <w:rPr>
          <w:spacing w:val="58"/>
          <w:sz w:val="24"/>
          <w:szCs w:val="24"/>
        </w:rPr>
        <w:t xml:space="preserve"> </w:t>
      </w:r>
      <w:r w:rsidRPr="00174C05">
        <w:rPr>
          <w:sz w:val="24"/>
          <w:szCs w:val="24"/>
        </w:rPr>
        <w:t>вызвать врача;</w:t>
      </w:r>
    </w:p>
    <w:p w14:paraId="41B1ECF1" w14:textId="77777777" w:rsidR="00AB2091" w:rsidRPr="00174C05" w:rsidRDefault="00AB2091" w:rsidP="00AB2091">
      <w:pPr>
        <w:pStyle w:val="af4"/>
        <w:spacing w:line="273" w:lineRule="exact"/>
        <w:rPr>
          <w:sz w:val="24"/>
          <w:szCs w:val="24"/>
        </w:rPr>
      </w:pPr>
      <w:r w:rsidRPr="00174C05">
        <w:rPr>
          <w:sz w:val="24"/>
          <w:szCs w:val="24"/>
        </w:rPr>
        <w:t>в)</w:t>
      </w:r>
      <w:r w:rsidRPr="00174C05">
        <w:rPr>
          <w:spacing w:val="58"/>
          <w:sz w:val="24"/>
          <w:szCs w:val="24"/>
        </w:rPr>
        <w:t xml:space="preserve"> </w:t>
      </w:r>
      <w:r w:rsidRPr="00174C05">
        <w:rPr>
          <w:sz w:val="24"/>
          <w:szCs w:val="24"/>
        </w:rPr>
        <w:t>уложить,</w:t>
      </w:r>
      <w:r w:rsidRPr="00174C05">
        <w:rPr>
          <w:spacing w:val="-3"/>
          <w:sz w:val="24"/>
          <w:szCs w:val="24"/>
        </w:rPr>
        <w:t xml:space="preserve"> </w:t>
      </w:r>
      <w:r w:rsidRPr="00174C05">
        <w:rPr>
          <w:sz w:val="24"/>
          <w:szCs w:val="24"/>
        </w:rPr>
        <w:t>ножной</w:t>
      </w:r>
      <w:r w:rsidRPr="00174C05">
        <w:rPr>
          <w:spacing w:val="-3"/>
          <w:sz w:val="24"/>
          <w:szCs w:val="24"/>
        </w:rPr>
        <w:t xml:space="preserve"> </w:t>
      </w:r>
      <w:r w:rsidRPr="00174C05">
        <w:rPr>
          <w:sz w:val="24"/>
          <w:szCs w:val="24"/>
        </w:rPr>
        <w:t>конец</w:t>
      </w:r>
      <w:r w:rsidRPr="00174C05">
        <w:rPr>
          <w:spacing w:val="-3"/>
          <w:sz w:val="24"/>
          <w:szCs w:val="24"/>
        </w:rPr>
        <w:t xml:space="preserve"> </w:t>
      </w:r>
      <w:r w:rsidRPr="00174C05">
        <w:rPr>
          <w:sz w:val="24"/>
          <w:szCs w:val="24"/>
        </w:rPr>
        <w:t>приподнять,</w:t>
      </w:r>
      <w:r w:rsidRPr="00174C05">
        <w:rPr>
          <w:spacing w:val="-3"/>
          <w:sz w:val="24"/>
          <w:szCs w:val="24"/>
        </w:rPr>
        <w:t xml:space="preserve"> </w:t>
      </w:r>
      <w:r w:rsidRPr="00174C05">
        <w:rPr>
          <w:sz w:val="24"/>
          <w:szCs w:val="24"/>
        </w:rPr>
        <w:t>голову</w:t>
      </w:r>
      <w:r w:rsidRPr="00174C05">
        <w:rPr>
          <w:spacing w:val="-7"/>
          <w:sz w:val="24"/>
          <w:szCs w:val="24"/>
        </w:rPr>
        <w:t xml:space="preserve"> </w:t>
      </w:r>
      <w:r w:rsidRPr="00174C05">
        <w:rPr>
          <w:sz w:val="24"/>
          <w:szCs w:val="24"/>
        </w:rPr>
        <w:t>повернуть</w:t>
      </w:r>
      <w:r w:rsidRPr="00174C05">
        <w:rPr>
          <w:spacing w:val="-3"/>
          <w:sz w:val="24"/>
          <w:szCs w:val="24"/>
        </w:rPr>
        <w:t xml:space="preserve"> </w:t>
      </w:r>
      <w:r w:rsidRPr="00174C05">
        <w:rPr>
          <w:sz w:val="24"/>
          <w:szCs w:val="24"/>
        </w:rPr>
        <w:t>на</w:t>
      </w:r>
      <w:r w:rsidRPr="00174C05">
        <w:rPr>
          <w:spacing w:val="-4"/>
          <w:sz w:val="24"/>
          <w:szCs w:val="24"/>
        </w:rPr>
        <w:t xml:space="preserve"> </w:t>
      </w:r>
      <w:r w:rsidRPr="00174C05">
        <w:rPr>
          <w:sz w:val="24"/>
          <w:szCs w:val="24"/>
        </w:rPr>
        <w:t>бок;</w:t>
      </w:r>
    </w:p>
    <w:p w14:paraId="61DBAB25" w14:textId="77777777" w:rsidR="00AB2091" w:rsidRPr="00174C05" w:rsidRDefault="00AB2091" w:rsidP="00AB2091">
      <w:pPr>
        <w:pStyle w:val="af4"/>
        <w:spacing w:before="19" w:line="252" w:lineRule="auto"/>
        <w:ind w:right="2891"/>
        <w:rPr>
          <w:sz w:val="24"/>
          <w:szCs w:val="24"/>
        </w:rPr>
      </w:pPr>
      <w:r w:rsidRPr="00174C05">
        <w:rPr>
          <w:sz w:val="24"/>
          <w:szCs w:val="24"/>
        </w:rPr>
        <w:t>г)</w:t>
      </w:r>
      <w:r w:rsidRPr="00174C05">
        <w:rPr>
          <w:spacing w:val="1"/>
          <w:sz w:val="24"/>
          <w:szCs w:val="24"/>
        </w:rPr>
        <w:t xml:space="preserve"> </w:t>
      </w:r>
      <w:r w:rsidRPr="00174C05">
        <w:rPr>
          <w:sz w:val="24"/>
          <w:szCs w:val="24"/>
        </w:rPr>
        <w:t>обеспечить доступ свежего воздуха или увлажненного кислорода;</w:t>
      </w:r>
      <w:r w:rsidRPr="00174C05">
        <w:rPr>
          <w:spacing w:val="-57"/>
          <w:sz w:val="24"/>
          <w:szCs w:val="24"/>
        </w:rPr>
        <w:t xml:space="preserve"> </w:t>
      </w:r>
      <w:r w:rsidRPr="00174C05">
        <w:rPr>
          <w:sz w:val="24"/>
          <w:szCs w:val="24"/>
        </w:rPr>
        <w:t>д)</w:t>
      </w:r>
      <w:r w:rsidRPr="00174C05">
        <w:rPr>
          <w:spacing w:val="58"/>
          <w:sz w:val="24"/>
          <w:szCs w:val="24"/>
        </w:rPr>
        <w:t xml:space="preserve"> </w:t>
      </w:r>
      <w:r w:rsidRPr="00174C05">
        <w:rPr>
          <w:sz w:val="24"/>
          <w:szCs w:val="24"/>
        </w:rPr>
        <w:t>на</w:t>
      </w:r>
      <w:r w:rsidRPr="00174C05">
        <w:rPr>
          <w:spacing w:val="-1"/>
          <w:sz w:val="24"/>
          <w:szCs w:val="24"/>
        </w:rPr>
        <w:t xml:space="preserve"> </w:t>
      </w:r>
      <w:r w:rsidRPr="00174C05">
        <w:rPr>
          <w:sz w:val="24"/>
          <w:szCs w:val="24"/>
        </w:rPr>
        <w:t>область введения препарата</w:t>
      </w:r>
      <w:r w:rsidRPr="00174C05">
        <w:rPr>
          <w:spacing w:val="-1"/>
          <w:sz w:val="24"/>
          <w:szCs w:val="24"/>
        </w:rPr>
        <w:t xml:space="preserve"> </w:t>
      </w:r>
      <w:r w:rsidRPr="00174C05">
        <w:rPr>
          <w:sz w:val="24"/>
          <w:szCs w:val="24"/>
        </w:rPr>
        <w:t>холод;</w:t>
      </w:r>
    </w:p>
    <w:p w14:paraId="4341A33A" w14:textId="77777777" w:rsidR="00AB2091" w:rsidRPr="00174C05" w:rsidRDefault="00AB2091" w:rsidP="00AB2091">
      <w:pPr>
        <w:pStyle w:val="af4"/>
        <w:spacing w:before="3" w:line="252" w:lineRule="auto"/>
        <w:ind w:right="440"/>
        <w:rPr>
          <w:sz w:val="24"/>
          <w:szCs w:val="24"/>
        </w:rPr>
      </w:pPr>
      <w:r w:rsidRPr="00174C05">
        <w:rPr>
          <w:sz w:val="24"/>
          <w:szCs w:val="24"/>
        </w:rPr>
        <w:t>е) по назначению врача ввести 0,1% раствор адреналина в возрастной доз, внутримышечно и</w:t>
      </w:r>
      <w:r w:rsidRPr="00174C05">
        <w:rPr>
          <w:spacing w:val="-58"/>
          <w:sz w:val="24"/>
          <w:szCs w:val="24"/>
        </w:rPr>
        <w:t xml:space="preserve"> </w:t>
      </w:r>
      <w:r w:rsidRPr="00174C05">
        <w:rPr>
          <w:sz w:val="24"/>
          <w:szCs w:val="24"/>
        </w:rPr>
        <w:t>в</w:t>
      </w:r>
      <w:r w:rsidRPr="00174C05">
        <w:rPr>
          <w:spacing w:val="-2"/>
          <w:sz w:val="24"/>
          <w:szCs w:val="24"/>
        </w:rPr>
        <w:t xml:space="preserve"> </w:t>
      </w:r>
      <w:r w:rsidRPr="00174C05">
        <w:rPr>
          <w:sz w:val="24"/>
          <w:szCs w:val="24"/>
        </w:rPr>
        <w:t>место введения аллергена;</w:t>
      </w:r>
    </w:p>
    <w:p w14:paraId="481FBA6B" w14:textId="77777777" w:rsidR="00AB2091" w:rsidRPr="00174C05" w:rsidRDefault="00AB2091" w:rsidP="00AB2091">
      <w:pPr>
        <w:pStyle w:val="af4"/>
        <w:spacing w:before="3" w:line="252" w:lineRule="auto"/>
        <w:ind w:right="1189"/>
        <w:rPr>
          <w:sz w:val="24"/>
          <w:szCs w:val="24"/>
        </w:rPr>
      </w:pPr>
      <w:r w:rsidRPr="00174C05">
        <w:rPr>
          <w:sz w:val="24"/>
          <w:szCs w:val="24"/>
        </w:rPr>
        <w:t>ж) по назначению врача вводить: растворы преднизолона, тавегила, реополиглюкина,</w:t>
      </w:r>
      <w:r w:rsidRPr="00174C05">
        <w:rPr>
          <w:spacing w:val="-57"/>
          <w:sz w:val="24"/>
          <w:szCs w:val="24"/>
        </w:rPr>
        <w:t xml:space="preserve"> </w:t>
      </w:r>
      <w:r w:rsidRPr="00174C05">
        <w:rPr>
          <w:sz w:val="24"/>
          <w:szCs w:val="24"/>
        </w:rPr>
        <w:t>эуфиллина,</w:t>
      </w:r>
      <w:r w:rsidRPr="00174C05">
        <w:rPr>
          <w:spacing w:val="-1"/>
          <w:sz w:val="24"/>
          <w:szCs w:val="24"/>
        </w:rPr>
        <w:t xml:space="preserve"> </w:t>
      </w:r>
      <w:r w:rsidRPr="00174C05">
        <w:rPr>
          <w:sz w:val="24"/>
          <w:szCs w:val="24"/>
        </w:rPr>
        <w:t>корглюкона, соды и глюкозы.</w:t>
      </w:r>
    </w:p>
    <w:p w14:paraId="043F6641" w14:textId="77777777" w:rsidR="00AB2091" w:rsidRPr="00174C05" w:rsidRDefault="00AB2091" w:rsidP="0002560B">
      <w:pPr>
        <w:pStyle w:val="a4"/>
        <w:widowControl w:val="0"/>
        <w:numPr>
          <w:ilvl w:val="0"/>
          <w:numId w:val="66"/>
        </w:numPr>
        <w:tabs>
          <w:tab w:val="left" w:pos="514"/>
        </w:tabs>
        <w:autoSpaceDE w:val="0"/>
        <w:autoSpaceDN w:val="0"/>
        <w:spacing w:before="3"/>
        <w:ind w:hanging="302"/>
        <w:rPr>
          <w:lang w:val="ru-RU"/>
        </w:rPr>
      </w:pPr>
      <w:r w:rsidRPr="00174C05">
        <w:rPr>
          <w:lang w:val="ru-RU"/>
        </w:rPr>
        <w:t>Техника</w:t>
      </w:r>
      <w:r w:rsidRPr="00174C05">
        <w:rPr>
          <w:spacing w:val="-4"/>
          <w:lang w:val="ru-RU"/>
        </w:rPr>
        <w:t xml:space="preserve"> </w:t>
      </w:r>
      <w:r w:rsidRPr="00174C05">
        <w:rPr>
          <w:lang w:val="ru-RU"/>
        </w:rPr>
        <w:t>вакцинации</w:t>
      </w:r>
      <w:r w:rsidRPr="00174C05">
        <w:rPr>
          <w:spacing w:val="-5"/>
          <w:lang w:val="ru-RU"/>
        </w:rPr>
        <w:t xml:space="preserve"> </w:t>
      </w:r>
      <w:r w:rsidRPr="00174C05">
        <w:rPr>
          <w:lang w:val="ru-RU"/>
        </w:rPr>
        <w:t>АКДС-вакциной</w:t>
      </w:r>
      <w:r w:rsidRPr="00174C05">
        <w:rPr>
          <w:spacing w:val="-3"/>
          <w:lang w:val="ru-RU"/>
        </w:rPr>
        <w:t xml:space="preserve"> </w:t>
      </w:r>
      <w:r w:rsidRPr="00174C05">
        <w:rPr>
          <w:lang w:val="ru-RU"/>
        </w:rPr>
        <w:t>согласно</w:t>
      </w:r>
      <w:r w:rsidRPr="00174C05">
        <w:rPr>
          <w:spacing w:val="-3"/>
          <w:lang w:val="ru-RU"/>
        </w:rPr>
        <w:t xml:space="preserve"> </w:t>
      </w:r>
      <w:r w:rsidRPr="00174C05">
        <w:rPr>
          <w:lang w:val="ru-RU"/>
        </w:rPr>
        <w:t>алгоритму</w:t>
      </w:r>
      <w:r w:rsidRPr="00174C05">
        <w:rPr>
          <w:spacing w:val="-8"/>
          <w:lang w:val="ru-RU"/>
        </w:rPr>
        <w:t xml:space="preserve"> </w:t>
      </w:r>
      <w:r w:rsidRPr="00174C05">
        <w:rPr>
          <w:lang w:val="ru-RU"/>
        </w:rPr>
        <w:t>выполнения</w:t>
      </w:r>
      <w:r w:rsidRPr="00174C05">
        <w:rPr>
          <w:spacing w:val="-3"/>
          <w:lang w:val="ru-RU"/>
        </w:rPr>
        <w:t xml:space="preserve"> </w:t>
      </w:r>
      <w:r w:rsidRPr="00174C05">
        <w:rPr>
          <w:lang w:val="ru-RU"/>
        </w:rPr>
        <w:t>манипуля-ций.</w:t>
      </w:r>
    </w:p>
    <w:p w14:paraId="0F4274C1" w14:textId="77777777" w:rsidR="00AB2091" w:rsidRPr="00174C05" w:rsidRDefault="00AB2091" w:rsidP="00AB2091">
      <w:pPr>
        <w:pStyle w:val="1"/>
        <w:spacing w:before="22"/>
        <w:ind w:left="0" w:firstLine="0"/>
      </w:pPr>
      <w:r w:rsidRPr="00174C05">
        <w:rPr>
          <w:noProof/>
        </w:rPr>
        <mc:AlternateContent>
          <mc:Choice Requires="wps">
            <w:drawing>
              <wp:anchor distT="0" distB="0" distL="114300" distR="114300" simplePos="0" relativeHeight="251661312" behindDoc="0" locked="0" layoutInCell="1" allowOverlap="1" wp14:anchorId="73541C81" wp14:editId="7CD6779F">
                <wp:simplePos x="0" y="0"/>
                <wp:positionH relativeFrom="page">
                  <wp:posOffset>2070100</wp:posOffset>
                </wp:positionH>
                <wp:positionV relativeFrom="paragraph">
                  <wp:posOffset>172720</wp:posOffset>
                </wp:positionV>
                <wp:extent cx="36830" cy="15240"/>
                <wp:effectExtent l="3175" t="1270" r="0" b="25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99102" id="Прямоугольник 4" o:spid="_x0000_s1026" style="position:absolute;margin-left:163pt;margin-top:13.6pt;width:2.9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" fillcolor="black" stroked="f">
                <w10:wrap anchorx="page"/>
              </v:rect>
            </w:pict>
          </mc:Fallback>
        </mc:AlternateContent>
      </w:r>
      <w:r w:rsidRPr="00174C05">
        <w:t>Задача №</w:t>
      </w:r>
      <w:r w:rsidRPr="00174C05">
        <w:rPr>
          <w:spacing w:val="-2"/>
        </w:rPr>
        <w:t xml:space="preserve"> </w:t>
      </w:r>
      <w:r w:rsidRPr="00174C05">
        <w:t>3. У</w:t>
      </w:r>
      <w:r w:rsidRPr="00174C05">
        <w:rPr>
          <w:spacing w:val="-3"/>
        </w:rPr>
        <w:t xml:space="preserve"> </w:t>
      </w:r>
      <w:r w:rsidRPr="00174C05">
        <w:t>ребенка</w:t>
      </w:r>
      <w:r w:rsidRPr="00174C05">
        <w:rPr>
          <w:spacing w:val="-4"/>
        </w:rPr>
        <w:t xml:space="preserve"> </w:t>
      </w:r>
      <w:r w:rsidRPr="00174C05">
        <w:t>8</w:t>
      </w:r>
      <w:r w:rsidRPr="00174C05">
        <w:rPr>
          <w:spacing w:val="-3"/>
        </w:rPr>
        <w:t xml:space="preserve"> </w:t>
      </w:r>
      <w:r w:rsidRPr="00174C05">
        <w:t>лет,</w:t>
      </w:r>
      <w:r w:rsidRPr="00174C05">
        <w:rPr>
          <w:spacing w:val="-3"/>
        </w:rPr>
        <w:t xml:space="preserve"> </w:t>
      </w:r>
      <w:r w:rsidRPr="00174C05">
        <w:t>находящегося</w:t>
      </w:r>
      <w:r w:rsidRPr="00174C05">
        <w:rPr>
          <w:spacing w:val="-3"/>
        </w:rPr>
        <w:t xml:space="preserve"> </w:t>
      </w:r>
      <w:r w:rsidRPr="00174C05">
        <w:t>на</w:t>
      </w:r>
      <w:r w:rsidRPr="00174C05">
        <w:rPr>
          <w:spacing w:val="-4"/>
        </w:rPr>
        <w:t xml:space="preserve"> </w:t>
      </w:r>
      <w:r w:rsidRPr="00174C05">
        <w:t>стационарном</w:t>
      </w:r>
      <w:r w:rsidRPr="00174C05">
        <w:rPr>
          <w:spacing w:val="-4"/>
        </w:rPr>
        <w:t xml:space="preserve"> </w:t>
      </w:r>
      <w:r w:rsidRPr="00174C05">
        <w:t>лечении,</w:t>
      </w:r>
      <w:r w:rsidRPr="00174C05">
        <w:rPr>
          <w:spacing w:val="-3"/>
        </w:rPr>
        <w:t xml:space="preserve"> </w:t>
      </w:r>
      <w:r w:rsidRPr="00174C05">
        <w:t>под</w:t>
      </w:r>
      <w:r w:rsidRPr="00174C05">
        <w:rPr>
          <w:spacing w:val="-1"/>
        </w:rPr>
        <w:t xml:space="preserve"> </w:t>
      </w:r>
      <w:r w:rsidRPr="00174C05">
        <w:t>утро</w:t>
      </w:r>
      <w:r w:rsidRPr="00174C05">
        <w:rPr>
          <w:spacing w:val="-3"/>
        </w:rPr>
        <w:t xml:space="preserve"> </w:t>
      </w:r>
      <w:r w:rsidRPr="00174C05">
        <w:t>появился</w:t>
      </w:r>
      <w:r w:rsidRPr="00174C05">
        <w:rPr>
          <w:spacing w:val="-3"/>
        </w:rPr>
        <w:t xml:space="preserve"> </w:t>
      </w:r>
      <w:r w:rsidRPr="00174C05">
        <w:t>приступ</w:t>
      </w:r>
      <w:r w:rsidRPr="00174C05">
        <w:rPr>
          <w:spacing w:val="2"/>
        </w:rPr>
        <w:t xml:space="preserve"> </w:t>
      </w:r>
      <w:r w:rsidRPr="00174C05">
        <w:t>удушья</w:t>
      </w:r>
      <w:r w:rsidRPr="00174C05">
        <w:rPr>
          <w:spacing w:val="-57"/>
        </w:rPr>
        <w:t xml:space="preserve"> </w:t>
      </w:r>
      <w:r w:rsidRPr="00174C05">
        <w:t>с затруднением выдоха, частым сухим кашлем; дыхание шумное, на расстоянии слышны</w:t>
      </w:r>
      <w:r w:rsidRPr="00174C05">
        <w:rPr>
          <w:spacing w:val="1"/>
        </w:rPr>
        <w:t xml:space="preserve"> </w:t>
      </w:r>
      <w:r w:rsidRPr="00174C05">
        <w:t>свистящие</w:t>
      </w:r>
      <w:r w:rsidRPr="00174C05">
        <w:rPr>
          <w:spacing w:val="-2"/>
        </w:rPr>
        <w:t xml:space="preserve"> </w:t>
      </w:r>
      <w:r w:rsidRPr="00174C05">
        <w:t>хрипы.</w:t>
      </w:r>
    </w:p>
    <w:p w14:paraId="0385B8E1" w14:textId="77777777" w:rsidR="00AB2091" w:rsidRPr="00174C05" w:rsidRDefault="00AB2091" w:rsidP="00AB2091">
      <w:pPr>
        <w:pStyle w:val="2"/>
        <w:spacing w:before="74"/>
        <w:rPr>
          <w:rFonts w:ascii="Times New Roman" w:hAnsi="Times New Roman" w:cs="Times New Roman"/>
          <w:sz w:val="24"/>
          <w:szCs w:val="24"/>
        </w:rPr>
      </w:pPr>
      <w:r w:rsidRPr="00174C05">
        <w:rPr>
          <w:rFonts w:ascii="Times New Roman" w:hAnsi="Times New Roman" w:cs="Times New Roman"/>
          <w:sz w:val="24"/>
          <w:szCs w:val="24"/>
        </w:rPr>
        <w:lastRenderedPageBreak/>
        <w:t>Задания</w:t>
      </w:r>
    </w:p>
    <w:p w14:paraId="3C123C05" w14:textId="77777777" w:rsidR="00AB2091" w:rsidRPr="00174C05" w:rsidRDefault="00AB2091" w:rsidP="0002560B">
      <w:pPr>
        <w:pStyle w:val="a4"/>
        <w:widowControl w:val="0"/>
        <w:numPr>
          <w:ilvl w:val="0"/>
          <w:numId w:val="67"/>
        </w:numPr>
        <w:tabs>
          <w:tab w:val="left" w:pos="514"/>
        </w:tabs>
        <w:autoSpaceDE w:val="0"/>
        <w:autoSpaceDN w:val="0"/>
        <w:spacing w:before="12"/>
        <w:ind w:hanging="302"/>
      </w:pPr>
      <w:r w:rsidRPr="00174C05">
        <w:t>Определите</w:t>
      </w:r>
      <w:r w:rsidRPr="00174C05">
        <w:rPr>
          <w:spacing w:val="-4"/>
        </w:rPr>
        <w:t xml:space="preserve"> </w:t>
      </w:r>
      <w:r w:rsidRPr="00174C05">
        <w:t>состояние</w:t>
      </w:r>
      <w:r w:rsidRPr="00174C05">
        <w:rPr>
          <w:spacing w:val="-4"/>
        </w:rPr>
        <w:t xml:space="preserve"> </w:t>
      </w:r>
      <w:r w:rsidRPr="00174C05">
        <w:t>пациента.</w:t>
      </w:r>
    </w:p>
    <w:p w14:paraId="22957312" w14:textId="77777777" w:rsidR="00AB2091" w:rsidRPr="00174C05" w:rsidRDefault="00AB2091" w:rsidP="0002560B">
      <w:pPr>
        <w:pStyle w:val="a4"/>
        <w:widowControl w:val="0"/>
        <w:numPr>
          <w:ilvl w:val="0"/>
          <w:numId w:val="67"/>
        </w:numPr>
        <w:tabs>
          <w:tab w:val="left" w:pos="514"/>
        </w:tabs>
        <w:autoSpaceDE w:val="0"/>
        <w:autoSpaceDN w:val="0"/>
        <w:spacing w:before="20"/>
        <w:ind w:hanging="302"/>
        <w:rPr>
          <w:lang w:val="ru-RU"/>
        </w:rPr>
      </w:pPr>
      <w:r w:rsidRPr="00174C05">
        <w:rPr>
          <w:lang w:val="ru-RU"/>
        </w:rPr>
        <w:t>Составьте</w:t>
      </w:r>
      <w:r w:rsidRPr="00174C05">
        <w:rPr>
          <w:spacing w:val="-5"/>
          <w:lang w:val="ru-RU"/>
        </w:rPr>
        <w:t xml:space="preserve"> </w:t>
      </w:r>
      <w:r w:rsidRPr="00174C05">
        <w:rPr>
          <w:lang w:val="ru-RU"/>
        </w:rPr>
        <w:t>алгоритм</w:t>
      </w:r>
      <w:r w:rsidRPr="00174C05">
        <w:rPr>
          <w:spacing w:val="-4"/>
          <w:lang w:val="ru-RU"/>
        </w:rPr>
        <w:t xml:space="preserve"> </w:t>
      </w:r>
      <w:r w:rsidRPr="00174C05">
        <w:rPr>
          <w:lang w:val="ru-RU"/>
        </w:rPr>
        <w:t>действий</w:t>
      </w:r>
      <w:r w:rsidRPr="00174C05">
        <w:rPr>
          <w:spacing w:val="-3"/>
          <w:lang w:val="ru-RU"/>
        </w:rPr>
        <w:t xml:space="preserve"> </w:t>
      </w:r>
      <w:r w:rsidRPr="00174C05">
        <w:rPr>
          <w:lang w:val="ru-RU"/>
        </w:rPr>
        <w:t>медицинской</w:t>
      </w:r>
      <w:r w:rsidRPr="00174C05">
        <w:rPr>
          <w:spacing w:val="-5"/>
          <w:lang w:val="ru-RU"/>
        </w:rPr>
        <w:t xml:space="preserve"> </w:t>
      </w:r>
      <w:r w:rsidRPr="00174C05">
        <w:rPr>
          <w:lang w:val="ru-RU"/>
        </w:rPr>
        <w:t>сестры.</w:t>
      </w:r>
    </w:p>
    <w:p w14:paraId="5A6C388D" w14:textId="77777777" w:rsidR="00AB2091" w:rsidRPr="00174C05" w:rsidRDefault="00AB2091" w:rsidP="0002560B">
      <w:pPr>
        <w:pStyle w:val="a4"/>
        <w:widowControl w:val="0"/>
        <w:numPr>
          <w:ilvl w:val="0"/>
          <w:numId w:val="67"/>
        </w:numPr>
        <w:tabs>
          <w:tab w:val="left" w:pos="514"/>
        </w:tabs>
        <w:autoSpaceDE w:val="0"/>
        <w:autoSpaceDN w:val="0"/>
        <w:spacing w:before="17"/>
        <w:ind w:hanging="302"/>
        <w:rPr>
          <w:lang w:val="ru-RU"/>
        </w:rPr>
      </w:pPr>
      <w:r w:rsidRPr="00174C05">
        <w:rPr>
          <w:lang w:val="ru-RU"/>
        </w:rPr>
        <w:t>Продемонстрируйте</w:t>
      </w:r>
      <w:r w:rsidRPr="00174C05">
        <w:rPr>
          <w:spacing w:val="-4"/>
          <w:lang w:val="ru-RU"/>
        </w:rPr>
        <w:t xml:space="preserve"> </w:t>
      </w:r>
      <w:r w:rsidRPr="00174C05">
        <w:rPr>
          <w:lang w:val="ru-RU"/>
        </w:rPr>
        <w:t>технику</w:t>
      </w:r>
      <w:r w:rsidRPr="00174C05">
        <w:rPr>
          <w:spacing w:val="-11"/>
          <w:lang w:val="ru-RU"/>
        </w:rPr>
        <w:t xml:space="preserve"> </w:t>
      </w:r>
      <w:r w:rsidRPr="00174C05">
        <w:rPr>
          <w:lang w:val="ru-RU"/>
        </w:rPr>
        <w:t>применения</w:t>
      </w:r>
      <w:r w:rsidRPr="00174C05">
        <w:rPr>
          <w:spacing w:val="-5"/>
          <w:lang w:val="ru-RU"/>
        </w:rPr>
        <w:t xml:space="preserve"> </w:t>
      </w:r>
      <w:r w:rsidRPr="00174C05">
        <w:rPr>
          <w:lang w:val="ru-RU"/>
        </w:rPr>
        <w:t>карманного</w:t>
      </w:r>
      <w:r w:rsidRPr="00174C05">
        <w:rPr>
          <w:spacing w:val="-4"/>
          <w:lang w:val="ru-RU"/>
        </w:rPr>
        <w:t xml:space="preserve"> </w:t>
      </w:r>
      <w:r w:rsidRPr="00174C05">
        <w:rPr>
          <w:lang w:val="ru-RU"/>
        </w:rPr>
        <w:t>ингалятора.</w:t>
      </w:r>
    </w:p>
    <w:p w14:paraId="04C27036" w14:textId="77777777" w:rsidR="00AB2091" w:rsidRPr="00174C05" w:rsidRDefault="00AB2091" w:rsidP="00AB2091">
      <w:pPr>
        <w:pStyle w:val="2"/>
        <w:rPr>
          <w:rFonts w:ascii="Times New Roman" w:hAnsi="Times New Roman" w:cs="Times New Roman"/>
          <w:sz w:val="24"/>
          <w:szCs w:val="24"/>
        </w:rPr>
      </w:pPr>
      <w:r w:rsidRPr="00174C05">
        <w:rPr>
          <w:rFonts w:ascii="Times New Roman" w:hAnsi="Times New Roman" w:cs="Times New Roman"/>
          <w:sz w:val="24"/>
          <w:szCs w:val="24"/>
        </w:rPr>
        <w:t>Эталон</w:t>
      </w:r>
      <w:r w:rsidRPr="00174C05">
        <w:rPr>
          <w:rFonts w:ascii="Times New Roman" w:hAnsi="Times New Roman" w:cs="Times New Roman"/>
          <w:spacing w:val="-2"/>
          <w:sz w:val="24"/>
          <w:szCs w:val="24"/>
        </w:rPr>
        <w:t xml:space="preserve"> </w:t>
      </w:r>
      <w:r w:rsidRPr="00174C05">
        <w:rPr>
          <w:rFonts w:ascii="Times New Roman" w:hAnsi="Times New Roman" w:cs="Times New Roman"/>
          <w:sz w:val="24"/>
          <w:szCs w:val="24"/>
        </w:rPr>
        <w:t>ответа</w:t>
      </w:r>
    </w:p>
    <w:p w14:paraId="32578C2E" w14:textId="77777777" w:rsidR="00AB2091" w:rsidRPr="00174C05" w:rsidRDefault="00AB2091" w:rsidP="0002560B">
      <w:pPr>
        <w:pStyle w:val="a4"/>
        <w:widowControl w:val="0"/>
        <w:numPr>
          <w:ilvl w:val="0"/>
          <w:numId w:val="68"/>
        </w:numPr>
        <w:tabs>
          <w:tab w:val="left" w:pos="514"/>
        </w:tabs>
        <w:autoSpaceDE w:val="0"/>
        <w:autoSpaceDN w:val="0"/>
        <w:spacing w:before="14"/>
        <w:ind w:hanging="302"/>
      </w:pPr>
      <w:r w:rsidRPr="00174C05">
        <w:t>Приступ</w:t>
      </w:r>
      <w:r w:rsidRPr="00174C05">
        <w:rPr>
          <w:spacing w:val="-4"/>
        </w:rPr>
        <w:t xml:space="preserve"> </w:t>
      </w:r>
      <w:r w:rsidRPr="00174C05">
        <w:t>бронхиальной</w:t>
      </w:r>
      <w:r w:rsidRPr="00174C05">
        <w:rPr>
          <w:spacing w:val="-4"/>
        </w:rPr>
        <w:t xml:space="preserve"> </w:t>
      </w:r>
      <w:r w:rsidRPr="00174C05">
        <w:t>астмы.</w:t>
      </w:r>
    </w:p>
    <w:p w14:paraId="63A97BE7" w14:textId="77777777" w:rsidR="00AB2091" w:rsidRPr="00174C05" w:rsidRDefault="00AB2091" w:rsidP="0002560B">
      <w:pPr>
        <w:pStyle w:val="a4"/>
        <w:widowControl w:val="0"/>
        <w:numPr>
          <w:ilvl w:val="0"/>
          <w:numId w:val="68"/>
        </w:numPr>
        <w:tabs>
          <w:tab w:val="left" w:pos="514"/>
        </w:tabs>
        <w:autoSpaceDE w:val="0"/>
        <w:autoSpaceDN w:val="0"/>
        <w:spacing w:before="17"/>
        <w:ind w:hanging="302"/>
      </w:pPr>
      <w:r w:rsidRPr="00174C05">
        <w:t>Алгоритм</w:t>
      </w:r>
      <w:r w:rsidRPr="00174C05">
        <w:rPr>
          <w:spacing w:val="-5"/>
        </w:rPr>
        <w:t xml:space="preserve"> </w:t>
      </w:r>
      <w:r w:rsidRPr="00174C05">
        <w:t>действий</w:t>
      </w:r>
      <w:r w:rsidRPr="00174C05">
        <w:rPr>
          <w:spacing w:val="-6"/>
        </w:rPr>
        <w:t xml:space="preserve"> </w:t>
      </w:r>
      <w:r w:rsidRPr="00174C05">
        <w:t>медицинской сестры:</w:t>
      </w:r>
    </w:p>
    <w:p w14:paraId="780339C9" w14:textId="77777777" w:rsidR="00AB2091" w:rsidRPr="00174C05" w:rsidRDefault="00AB2091" w:rsidP="00AB2091">
      <w:pPr>
        <w:pStyle w:val="af4"/>
        <w:spacing w:before="19"/>
        <w:rPr>
          <w:sz w:val="24"/>
          <w:szCs w:val="24"/>
        </w:rPr>
      </w:pPr>
      <w:r w:rsidRPr="00174C05">
        <w:rPr>
          <w:sz w:val="24"/>
          <w:szCs w:val="24"/>
        </w:rPr>
        <w:t>а)</w:t>
      </w:r>
      <w:r w:rsidRPr="00174C05">
        <w:rPr>
          <w:spacing w:val="54"/>
          <w:sz w:val="24"/>
          <w:szCs w:val="24"/>
        </w:rPr>
        <w:t xml:space="preserve"> </w:t>
      </w:r>
      <w:r w:rsidRPr="00174C05">
        <w:rPr>
          <w:sz w:val="24"/>
          <w:szCs w:val="24"/>
        </w:rPr>
        <w:t>вызвать</w:t>
      </w:r>
      <w:r w:rsidRPr="00174C05">
        <w:rPr>
          <w:spacing w:val="-2"/>
          <w:sz w:val="24"/>
          <w:szCs w:val="24"/>
        </w:rPr>
        <w:t xml:space="preserve"> </w:t>
      </w:r>
      <w:r w:rsidRPr="00174C05">
        <w:rPr>
          <w:sz w:val="24"/>
          <w:szCs w:val="24"/>
        </w:rPr>
        <w:t>дежурного</w:t>
      </w:r>
      <w:r w:rsidRPr="00174C05">
        <w:rPr>
          <w:spacing w:val="-2"/>
          <w:sz w:val="24"/>
          <w:szCs w:val="24"/>
        </w:rPr>
        <w:t xml:space="preserve"> </w:t>
      </w:r>
      <w:r w:rsidRPr="00174C05">
        <w:rPr>
          <w:sz w:val="24"/>
          <w:szCs w:val="24"/>
        </w:rPr>
        <w:t>врача-педиатра;</w:t>
      </w:r>
    </w:p>
    <w:p w14:paraId="2ECCD14D" w14:textId="77777777" w:rsidR="00AB2091" w:rsidRPr="00174C05" w:rsidRDefault="00AB2091" w:rsidP="00AB2091">
      <w:pPr>
        <w:pStyle w:val="af4"/>
        <w:spacing w:before="17" w:line="254" w:lineRule="auto"/>
        <w:ind w:right="5281"/>
        <w:rPr>
          <w:sz w:val="24"/>
          <w:szCs w:val="24"/>
        </w:rPr>
      </w:pPr>
      <w:r w:rsidRPr="00174C05">
        <w:rPr>
          <w:sz w:val="24"/>
          <w:szCs w:val="24"/>
        </w:rPr>
        <w:t>б)</w:t>
      </w:r>
      <w:r w:rsidRPr="00174C05">
        <w:rPr>
          <w:spacing w:val="1"/>
          <w:sz w:val="24"/>
          <w:szCs w:val="24"/>
        </w:rPr>
        <w:t xml:space="preserve"> </w:t>
      </w:r>
      <w:r w:rsidRPr="00174C05">
        <w:rPr>
          <w:sz w:val="24"/>
          <w:szCs w:val="24"/>
        </w:rPr>
        <w:t>придать ребенку полусидячее положение;</w:t>
      </w:r>
      <w:r w:rsidRPr="00174C05">
        <w:rPr>
          <w:spacing w:val="-57"/>
          <w:sz w:val="24"/>
          <w:szCs w:val="24"/>
        </w:rPr>
        <w:t xml:space="preserve"> </w:t>
      </w:r>
      <w:r w:rsidRPr="00174C05">
        <w:rPr>
          <w:sz w:val="24"/>
          <w:szCs w:val="24"/>
        </w:rPr>
        <w:t>в)</w:t>
      </w:r>
      <w:r w:rsidRPr="00174C05">
        <w:rPr>
          <w:spacing w:val="56"/>
          <w:sz w:val="24"/>
          <w:szCs w:val="24"/>
        </w:rPr>
        <w:t xml:space="preserve"> </w:t>
      </w:r>
      <w:r w:rsidRPr="00174C05">
        <w:rPr>
          <w:sz w:val="24"/>
          <w:szCs w:val="24"/>
        </w:rPr>
        <w:t>обеспечить</w:t>
      </w:r>
      <w:r w:rsidRPr="00174C05">
        <w:rPr>
          <w:spacing w:val="-1"/>
          <w:sz w:val="24"/>
          <w:szCs w:val="24"/>
        </w:rPr>
        <w:t xml:space="preserve"> </w:t>
      </w:r>
      <w:r w:rsidRPr="00174C05">
        <w:rPr>
          <w:sz w:val="24"/>
          <w:szCs w:val="24"/>
        </w:rPr>
        <w:t>доступ</w:t>
      </w:r>
      <w:r w:rsidRPr="00174C05">
        <w:rPr>
          <w:spacing w:val="-1"/>
          <w:sz w:val="24"/>
          <w:szCs w:val="24"/>
        </w:rPr>
        <w:t xml:space="preserve"> </w:t>
      </w:r>
      <w:r w:rsidRPr="00174C05">
        <w:rPr>
          <w:sz w:val="24"/>
          <w:szCs w:val="24"/>
        </w:rPr>
        <w:t>свежего</w:t>
      </w:r>
      <w:r w:rsidRPr="00174C05">
        <w:rPr>
          <w:spacing w:val="-3"/>
          <w:sz w:val="24"/>
          <w:szCs w:val="24"/>
        </w:rPr>
        <w:t xml:space="preserve"> </w:t>
      </w:r>
      <w:r w:rsidRPr="00174C05">
        <w:rPr>
          <w:sz w:val="24"/>
          <w:szCs w:val="24"/>
        </w:rPr>
        <w:t>воздуха;</w:t>
      </w:r>
    </w:p>
    <w:p w14:paraId="0286456D" w14:textId="77777777" w:rsidR="00AB2091" w:rsidRPr="00174C05" w:rsidRDefault="00AB2091" w:rsidP="00AB2091">
      <w:pPr>
        <w:pStyle w:val="af4"/>
        <w:spacing w:line="244" w:lineRule="auto"/>
        <w:ind w:right="638"/>
        <w:rPr>
          <w:sz w:val="24"/>
          <w:szCs w:val="24"/>
        </w:rPr>
      </w:pPr>
      <w:r w:rsidRPr="00174C05">
        <w:rPr>
          <w:sz w:val="24"/>
          <w:szCs w:val="24"/>
        </w:rPr>
        <w:t>г)</w:t>
      </w:r>
      <w:r w:rsidRPr="00174C05">
        <w:rPr>
          <w:spacing w:val="1"/>
          <w:sz w:val="24"/>
          <w:szCs w:val="24"/>
        </w:rPr>
        <w:t xml:space="preserve"> </w:t>
      </w:r>
      <w:r w:rsidRPr="00174C05">
        <w:rPr>
          <w:sz w:val="24"/>
          <w:szCs w:val="24"/>
        </w:rPr>
        <w:t>по назначению врача, применить бронхорасширяющие препараты в виде ингаляции или</w:t>
      </w:r>
      <w:r w:rsidRPr="00174C05">
        <w:rPr>
          <w:spacing w:val="-57"/>
          <w:sz w:val="24"/>
          <w:szCs w:val="24"/>
        </w:rPr>
        <w:t xml:space="preserve"> </w:t>
      </w:r>
      <w:r w:rsidRPr="00174C05">
        <w:rPr>
          <w:sz w:val="24"/>
          <w:szCs w:val="24"/>
        </w:rPr>
        <w:t xml:space="preserve">внутрь: </w:t>
      </w:r>
      <w:r w:rsidRPr="00174C05">
        <w:rPr>
          <w:sz w:val="24"/>
          <w:szCs w:val="24"/>
        </w:rPr>
        <w:sym w:font="Times New Roman" w:char="F062"/>
      </w:r>
      <w:r w:rsidRPr="00174C05">
        <w:rPr>
          <w:sz w:val="24"/>
          <w:szCs w:val="24"/>
        </w:rPr>
        <w:t>-адреномиметики (сальбутамол – 1 доза 0,1 мг или фенотерол), М-холинолитики</w:t>
      </w:r>
      <w:r w:rsidRPr="00174C05">
        <w:rPr>
          <w:spacing w:val="1"/>
          <w:sz w:val="24"/>
          <w:szCs w:val="24"/>
        </w:rPr>
        <w:t xml:space="preserve"> </w:t>
      </w:r>
      <w:r w:rsidRPr="00174C05">
        <w:rPr>
          <w:sz w:val="24"/>
          <w:szCs w:val="24"/>
        </w:rPr>
        <w:t>(беродуал,</w:t>
      </w:r>
      <w:r w:rsidRPr="00174C05">
        <w:rPr>
          <w:spacing w:val="-2"/>
          <w:sz w:val="24"/>
          <w:szCs w:val="24"/>
        </w:rPr>
        <w:t xml:space="preserve"> </w:t>
      </w:r>
      <w:r w:rsidRPr="00174C05">
        <w:rPr>
          <w:sz w:val="24"/>
          <w:szCs w:val="24"/>
        </w:rPr>
        <w:t>дитек);</w:t>
      </w:r>
    </w:p>
    <w:p w14:paraId="742220E4" w14:textId="77777777" w:rsidR="00AB2091" w:rsidRPr="00174C05" w:rsidRDefault="00AB2091" w:rsidP="00AB2091">
      <w:pPr>
        <w:pStyle w:val="af4"/>
        <w:spacing w:before="10" w:line="252" w:lineRule="auto"/>
        <w:ind w:right="638"/>
        <w:rPr>
          <w:sz w:val="24"/>
          <w:szCs w:val="24"/>
        </w:rPr>
      </w:pPr>
      <w:r w:rsidRPr="00174C05">
        <w:rPr>
          <w:sz w:val="24"/>
          <w:szCs w:val="24"/>
        </w:rPr>
        <w:t>д)</w:t>
      </w:r>
      <w:r w:rsidRPr="00174C05">
        <w:rPr>
          <w:spacing w:val="1"/>
          <w:sz w:val="24"/>
          <w:szCs w:val="24"/>
        </w:rPr>
        <w:t xml:space="preserve"> </w:t>
      </w:r>
      <w:r w:rsidRPr="00174C05">
        <w:rPr>
          <w:sz w:val="24"/>
          <w:szCs w:val="24"/>
        </w:rPr>
        <w:t>при отсутствии эффекта от вышеуказанных мер ввести 0,1 % раствор адреналина 0,7 мл</w:t>
      </w:r>
      <w:r w:rsidRPr="00174C05">
        <w:rPr>
          <w:spacing w:val="-58"/>
          <w:sz w:val="24"/>
          <w:szCs w:val="24"/>
        </w:rPr>
        <w:t xml:space="preserve"> </w:t>
      </w:r>
      <w:r w:rsidRPr="00174C05">
        <w:rPr>
          <w:sz w:val="24"/>
          <w:szCs w:val="24"/>
        </w:rPr>
        <w:t>подкожно;</w:t>
      </w:r>
    </w:p>
    <w:p w14:paraId="5C54B0CE" w14:textId="77777777" w:rsidR="00AB2091" w:rsidRPr="00174C05" w:rsidRDefault="00AB2091" w:rsidP="0002560B">
      <w:pPr>
        <w:pStyle w:val="a4"/>
        <w:widowControl w:val="0"/>
        <w:numPr>
          <w:ilvl w:val="0"/>
          <w:numId w:val="68"/>
        </w:numPr>
        <w:tabs>
          <w:tab w:val="left" w:pos="514"/>
        </w:tabs>
        <w:autoSpaceDE w:val="0"/>
        <w:autoSpaceDN w:val="0"/>
        <w:spacing w:before="3" w:line="252" w:lineRule="auto"/>
        <w:ind w:left="212" w:right="1700" w:firstLine="0"/>
        <w:rPr>
          <w:lang w:val="ru-RU"/>
        </w:rPr>
      </w:pPr>
      <w:r w:rsidRPr="00174C05">
        <w:rPr>
          <w:lang w:val="ru-RU"/>
        </w:rPr>
        <w:t>Техника применения карманного ингалятора согласно алгоритму выполнения</w:t>
      </w:r>
      <w:r w:rsidRPr="00174C05">
        <w:rPr>
          <w:spacing w:val="-57"/>
          <w:lang w:val="ru-RU"/>
        </w:rPr>
        <w:t xml:space="preserve"> </w:t>
      </w:r>
      <w:r w:rsidRPr="00174C05">
        <w:rPr>
          <w:lang w:val="ru-RU"/>
        </w:rPr>
        <w:t>манипуляции.</w:t>
      </w:r>
    </w:p>
    <w:p w14:paraId="380FC7D9" w14:textId="77777777" w:rsidR="00AB2091" w:rsidRPr="00174C05" w:rsidRDefault="00AB2091" w:rsidP="00AB2091">
      <w:pPr>
        <w:pStyle w:val="1"/>
        <w:spacing w:before="8"/>
      </w:pPr>
      <w:r w:rsidRPr="00174C05">
        <w:rPr>
          <w:noProof/>
        </w:rPr>
        <mc:AlternateContent>
          <mc:Choice Requires="wps">
            <w:drawing>
              <wp:anchor distT="0" distB="0" distL="114300" distR="114300" simplePos="0" relativeHeight="251662336" behindDoc="0" locked="0" layoutInCell="1" allowOverlap="1" wp14:anchorId="4AB80B38" wp14:editId="119331F2">
                <wp:simplePos x="0" y="0"/>
                <wp:positionH relativeFrom="page">
                  <wp:posOffset>2070100</wp:posOffset>
                </wp:positionH>
                <wp:positionV relativeFrom="paragraph">
                  <wp:posOffset>163830</wp:posOffset>
                </wp:positionV>
                <wp:extent cx="36830" cy="15240"/>
                <wp:effectExtent l="3175" t="1905" r="0" b="19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2FD89" id="Прямоугольник 3" o:spid="_x0000_s1026" style="position:absolute;margin-left:163pt;margin-top:12.9pt;width:2.9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" fillcolor="black" stroked="f">
                <w10:wrap anchorx="page"/>
              </v:rect>
            </w:pict>
          </mc:Fallback>
        </mc:AlternateContent>
      </w:r>
      <w:r w:rsidRPr="00174C05">
        <w:t>Задача №</w:t>
      </w:r>
      <w:r w:rsidRPr="00174C05">
        <w:rPr>
          <w:spacing w:val="-2"/>
        </w:rPr>
        <w:t xml:space="preserve"> </w:t>
      </w:r>
      <w:r w:rsidRPr="00174C05">
        <w:t>4</w:t>
      </w:r>
    </w:p>
    <w:p w14:paraId="507290B8" w14:textId="77777777" w:rsidR="00AB2091" w:rsidRPr="00174C05" w:rsidRDefault="00AB2091" w:rsidP="00AB2091">
      <w:pPr>
        <w:pStyle w:val="af4"/>
        <w:spacing w:before="12" w:line="254" w:lineRule="auto"/>
        <w:ind w:right="638"/>
        <w:rPr>
          <w:sz w:val="24"/>
          <w:szCs w:val="24"/>
        </w:rPr>
      </w:pPr>
      <w:r w:rsidRPr="00174C05">
        <w:rPr>
          <w:sz w:val="24"/>
          <w:szCs w:val="24"/>
        </w:rPr>
        <w:t>В приемное отделение доставлен ребенок 2-х лет с носовым кровотечением, которое не</w:t>
      </w:r>
      <w:r w:rsidRPr="00174C05">
        <w:rPr>
          <w:spacing w:val="1"/>
          <w:sz w:val="24"/>
          <w:szCs w:val="24"/>
        </w:rPr>
        <w:t xml:space="preserve"> </w:t>
      </w:r>
      <w:r w:rsidRPr="00174C05">
        <w:rPr>
          <w:sz w:val="24"/>
          <w:szCs w:val="24"/>
        </w:rPr>
        <w:t>останавливается уже около 1 часа. Мать сообщила, что подобное состояние наблюдалось 6</w:t>
      </w:r>
      <w:r w:rsidRPr="00174C05">
        <w:rPr>
          <w:spacing w:val="-57"/>
          <w:sz w:val="24"/>
          <w:szCs w:val="24"/>
        </w:rPr>
        <w:t xml:space="preserve"> </w:t>
      </w:r>
      <w:r w:rsidRPr="00174C05">
        <w:rPr>
          <w:sz w:val="24"/>
          <w:szCs w:val="24"/>
        </w:rPr>
        <w:t>месяцев</w:t>
      </w:r>
      <w:r w:rsidRPr="00174C05">
        <w:rPr>
          <w:spacing w:val="-2"/>
          <w:sz w:val="24"/>
          <w:szCs w:val="24"/>
        </w:rPr>
        <w:t xml:space="preserve"> </w:t>
      </w:r>
      <w:r w:rsidRPr="00174C05">
        <w:rPr>
          <w:sz w:val="24"/>
          <w:szCs w:val="24"/>
        </w:rPr>
        <w:t>назад.</w:t>
      </w:r>
      <w:r w:rsidRPr="00174C05">
        <w:rPr>
          <w:spacing w:val="-1"/>
          <w:sz w:val="24"/>
          <w:szCs w:val="24"/>
        </w:rPr>
        <w:t xml:space="preserve"> </w:t>
      </w:r>
      <w:r w:rsidRPr="00174C05">
        <w:rPr>
          <w:sz w:val="24"/>
          <w:szCs w:val="24"/>
        </w:rPr>
        <w:t>Тогда</w:t>
      </w:r>
      <w:r w:rsidRPr="00174C05">
        <w:rPr>
          <w:spacing w:val="1"/>
          <w:sz w:val="24"/>
          <w:szCs w:val="24"/>
        </w:rPr>
        <w:t xml:space="preserve"> </w:t>
      </w:r>
      <w:r w:rsidRPr="00174C05">
        <w:rPr>
          <w:sz w:val="24"/>
          <w:szCs w:val="24"/>
        </w:rPr>
        <w:t>мальчик</w:t>
      </w:r>
      <w:r w:rsidRPr="00174C05">
        <w:rPr>
          <w:spacing w:val="-1"/>
          <w:sz w:val="24"/>
          <w:szCs w:val="24"/>
        </w:rPr>
        <w:t xml:space="preserve"> </w:t>
      </w:r>
      <w:r w:rsidRPr="00174C05">
        <w:rPr>
          <w:sz w:val="24"/>
          <w:szCs w:val="24"/>
        </w:rPr>
        <w:t>лечился в</w:t>
      </w:r>
      <w:r w:rsidRPr="00174C05">
        <w:rPr>
          <w:spacing w:val="-2"/>
          <w:sz w:val="24"/>
          <w:szCs w:val="24"/>
        </w:rPr>
        <w:t xml:space="preserve"> </w:t>
      </w:r>
      <w:r w:rsidRPr="00174C05">
        <w:rPr>
          <w:sz w:val="24"/>
          <w:szCs w:val="24"/>
        </w:rPr>
        <w:t>стационаре</w:t>
      </w:r>
      <w:r w:rsidRPr="00174C05">
        <w:rPr>
          <w:spacing w:val="-1"/>
          <w:sz w:val="24"/>
          <w:szCs w:val="24"/>
        </w:rPr>
        <w:t xml:space="preserve"> </w:t>
      </w:r>
      <w:r w:rsidRPr="00174C05">
        <w:rPr>
          <w:sz w:val="24"/>
          <w:szCs w:val="24"/>
        </w:rPr>
        <w:t>с</w:t>
      </w:r>
      <w:r w:rsidRPr="00174C05">
        <w:rPr>
          <w:spacing w:val="-2"/>
          <w:sz w:val="24"/>
          <w:szCs w:val="24"/>
        </w:rPr>
        <w:t xml:space="preserve"> </w:t>
      </w:r>
      <w:r w:rsidRPr="00174C05">
        <w:rPr>
          <w:sz w:val="24"/>
          <w:szCs w:val="24"/>
        </w:rPr>
        <w:t>диагнозом:</w:t>
      </w:r>
      <w:r w:rsidRPr="00174C05">
        <w:rPr>
          <w:spacing w:val="-1"/>
          <w:sz w:val="24"/>
          <w:szCs w:val="24"/>
        </w:rPr>
        <w:t xml:space="preserve"> </w:t>
      </w:r>
      <w:r w:rsidRPr="00174C05">
        <w:rPr>
          <w:sz w:val="24"/>
          <w:szCs w:val="24"/>
        </w:rPr>
        <w:t>гемофилия А.</w:t>
      </w:r>
    </w:p>
    <w:p w14:paraId="5626C838" w14:textId="77777777" w:rsidR="00AB2091" w:rsidRPr="00174C05" w:rsidRDefault="00AB2091" w:rsidP="00AB2091">
      <w:pPr>
        <w:pStyle w:val="2"/>
        <w:spacing w:before="1"/>
        <w:rPr>
          <w:rFonts w:ascii="Times New Roman" w:hAnsi="Times New Roman" w:cs="Times New Roman"/>
          <w:sz w:val="24"/>
          <w:szCs w:val="24"/>
        </w:rPr>
      </w:pPr>
      <w:r w:rsidRPr="00174C05">
        <w:rPr>
          <w:rFonts w:ascii="Times New Roman" w:hAnsi="Times New Roman" w:cs="Times New Roman"/>
          <w:sz w:val="24"/>
          <w:szCs w:val="24"/>
        </w:rPr>
        <w:t>Задания</w:t>
      </w:r>
    </w:p>
    <w:p w14:paraId="28DC0355" w14:textId="77777777" w:rsidR="00AB2091" w:rsidRPr="00174C05" w:rsidRDefault="00AB2091" w:rsidP="0002560B">
      <w:pPr>
        <w:pStyle w:val="a4"/>
        <w:widowControl w:val="0"/>
        <w:numPr>
          <w:ilvl w:val="0"/>
          <w:numId w:val="69"/>
        </w:numPr>
        <w:tabs>
          <w:tab w:val="left" w:pos="514"/>
        </w:tabs>
        <w:autoSpaceDE w:val="0"/>
        <w:autoSpaceDN w:val="0"/>
        <w:spacing w:before="14"/>
        <w:ind w:hanging="302"/>
      </w:pPr>
      <w:r w:rsidRPr="00174C05">
        <w:t>Определите</w:t>
      </w:r>
      <w:r w:rsidRPr="00174C05">
        <w:rPr>
          <w:spacing w:val="-4"/>
        </w:rPr>
        <w:t xml:space="preserve"> </w:t>
      </w:r>
      <w:r w:rsidRPr="00174C05">
        <w:t>состояние</w:t>
      </w:r>
      <w:r w:rsidRPr="00174C05">
        <w:rPr>
          <w:spacing w:val="-4"/>
        </w:rPr>
        <w:t xml:space="preserve"> </w:t>
      </w:r>
      <w:r w:rsidRPr="00174C05">
        <w:t>пациента.</w:t>
      </w:r>
    </w:p>
    <w:p w14:paraId="1B789871" w14:textId="77777777" w:rsidR="00AB2091" w:rsidRPr="00174C05" w:rsidRDefault="00AB2091" w:rsidP="0002560B">
      <w:pPr>
        <w:pStyle w:val="a4"/>
        <w:widowControl w:val="0"/>
        <w:numPr>
          <w:ilvl w:val="0"/>
          <w:numId w:val="69"/>
        </w:numPr>
        <w:tabs>
          <w:tab w:val="left" w:pos="514"/>
        </w:tabs>
        <w:autoSpaceDE w:val="0"/>
        <w:autoSpaceDN w:val="0"/>
        <w:spacing w:before="17"/>
        <w:ind w:hanging="302"/>
        <w:rPr>
          <w:lang w:val="ru-RU"/>
        </w:rPr>
      </w:pPr>
      <w:r w:rsidRPr="00174C05">
        <w:rPr>
          <w:lang w:val="ru-RU"/>
        </w:rPr>
        <w:t>Составьте</w:t>
      </w:r>
      <w:r w:rsidRPr="00174C05">
        <w:rPr>
          <w:spacing w:val="-5"/>
          <w:lang w:val="ru-RU"/>
        </w:rPr>
        <w:t xml:space="preserve"> </w:t>
      </w:r>
      <w:r w:rsidRPr="00174C05">
        <w:rPr>
          <w:lang w:val="ru-RU"/>
        </w:rPr>
        <w:t>алгоритм</w:t>
      </w:r>
      <w:r w:rsidRPr="00174C05">
        <w:rPr>
          <w:spacing w:val="-4"/>
          <w:lang w:val="ru-RU"/>
        </w:rPr>
        <w:t xml:space="preserve"> </w:t>
      </w:r>
      <w:r w:rsidRPr="00174C05">
        <w:rPr>
          <w:lang w:val="ru-RU"/>
        </w:rPr>
        <w:t>действий</w:t>
      </w:r>
      <w:r w:rsidRPr="00174C05">
        <w:rPr>
          <w:spacing w:val="-3"/>
          <w:lang w:val="ru-RU"/>
        </w:rPr>
        <w:t xml:space="preserve"> </w:t>
      </w:r>
      <w:r w:rsidRPr="00174C05">
        <w:rPr>
          <w:lang w:val="ru-RU"/>
        </w:rPr>
        <w:t>медицинской</w:t>
      </w:r>
      <w:r w:rsidRPr="00174C05">
        <w:rPr>
          <w:spacing w:val="-5"/>
          <w:lang w:val="ru-RU"/>
        </w:rPr>
        <w:t xml:space="preserve"> </w:t>
      </w:r>
      <w:r w:rsidRPr="00174C05">
        <w:rPr>
          <w:lang w:val="ru-RU"/>
        </w:rPr>
        <w:t>сестры.</w:t>
      </w:r>
    </w:p>
    <w:p w14:paraId="7C7CE23E" w14:textId="77777777" w:rsidR="00AB2091" w:rsidRPr="00174C05" w:rsidRDefault="00AB2091" w:rsidP="0002560B">
      <w:pPr>
        <w:pStyle w:val="a4"/>
        <w:widowControl w:val="0"/>
        <w:numPr>
          <w:ilvl w:val="0"/>
          <w:numId w:val="69"/>
        </w:numPr>
        <w:tabs>
          <w:tab w:val="left" w:pos="514"/>
        </w:tabs>
        <w:autoSpaceDE w:val="0"/>
        <w:autoSpaceDN w:val="0"/>
        <w:spacing w:before="19"/>
        <w:ind w:hanging="302"/>
        <w:rPr>
          <w:lang w:val="ru-RU"/>
        </w:rPr>
      </w:pPr>
      <w:r w:rsidRPr="00174C05">
        <w:rPr>
          <w:lang w:val="ru-RU"/>
        </w:rPr>
        <w:t>Продемонстрируйте</w:t>
      </w:r>
      <w:r w:rsidRPr="00174C05">
        <w:rPr>
          <w:spacing w:val="-2"/>
          <w:lang w:val="ru-RU"/>
        </w:rPr>
        <w:t xml:space="preserve"> </w:t>
      </w:r>
      <w:r w:rsidRPr="00174C05">
        <w:rPr>
          <w:lang w:val="ru-RU"/>
        </w:rPr>
        <w:t>технику</w:t>
      </w:r>
      <w:r w:rsidRPr="00174C05">
        <w:rPr>
          <w:spacing w:val="-10"/>
          <w:lang w:val="ru-RU"/>
        </w:rPr>
        <w:t xml:space="preserve"> </w:t>
      </w:r>
      <w:r w:rsidRPr="00174C05">
        <w:rPr>
          <w:lang w:val="ru-RU"/>
        </w:rPr>
        <w:t>выполнения</w:t>
      </w:r>
      <w:r w:rsidRPr="00174C05">
        <w:rPr>
          <w:spacing w:val="-3"/>
          <w:lang w:val="ru-RU"/>
        </w:rPr>
        <w:t xml:space="preserve"> </w:t>
      </w:r>
      <w:r w:rsidRPr="00174C05">
        <w:rPr>
          <w:lang w:val="ru-RU"/>
        </w:rPr>
        <w:t>передней</w:t>
      </w:r>
      <w:r w:rsidRPr="00174C05">
        <w:rPr>
          <w:spacing w:val="-2"/>
          <w:lang w:val="ru-RU"/>
        </w:rPr>
        <w:t xml:space="preserve"> </w:t>
      </w:r>
      <w:r w:rsidRPr="00174C05">
        <w:rPr>
          <w:lang w:val="ru-RU"/>
        </w:rPr>
        <w:t>тампонады</w:t>
      </w:r>
      <w:r w:rsidRPr="00174C05">
        <w:rPr>
          <w:spacing w:val="-3"/>
          <w:lang w:val="ru-RU"/>
        </w:rPr>
        <w:t xml:space="preserve"> </w:t>
      </w:r>
      <w:r w:rsidRPr="00174C05">
        <w:rPr>
          <w:lang w:val="ru-RU"/>
        </w:rPr>
        <w:t>носа</w:t>
      </w:r>
      <w:r w:rsidRPr="00174C05">
        <w:rPr>
          <w:spacing w:val="-4"/>
          <w:lang w:val="ru-RU"/>
        </w:rPr>
        <w:t xml:space="preserve"> </w:t>
      </w:r>
      <w:r w:rsidRPr="00174C05">
        <w:rPr>
          <w:lang w:val="ru-RU"/>
        </w:rPr>
        <w:t>на</w:t>
      </w:r>
      <w:r w:rsidRPr="00174C05">
        <w:rPr>
          <w:spacing w:val="-3"/>
          <w:lang w:val="ru-RU"/>
        </w:rPr>
        <w:t xml:space="preserve"> </w:t>
      </w:r>
      <w:r w:rsidRPr="00174C05">
        <w:rPr>
          <w:lang w:val="ru-RU"/>
        </w:rPr>
        <w:t>фантоме.</w:t>
      </w:r>
    </w:p>
    <w:p w14:paraId="5E005165" w14:textId="77777777" w:rsidR="00AB2091" w:rsidRPr="00174C05" w:rsidRDefault="00AB2091" w:rsidP="00AB2091">
      <w:pPr>
        <w:pStyle w:val="2"/>
        <w:rPr>
          <w:rFonts w:ascii="Times New Roman" w:hAnsi="Times New Roman" w:cs="Times New Roman"/>
          <w:sz w:val="24"/>
          <w:szCs w:val="24"/>
        </w:rPr>
      </w:pPr>
      <w:r w:rsidRPr="00174C05">
        <w:rPr>
          <w:rFonts w:ascii="Times New Roman" w:hAnsi="Times New Roman" w:cs="Times New Roman"/>
          <w:sz w:val="24"/>
          <w:szCs w:val="24"/>
        </w:rPr>
        <w:t>Эталон</w:t>
      </w:r>
      <w:r w:rsidRPr="00174C05">
        <w:rPr>
          <w:rFonts w:ascii="Times New Roman" w:hAnsi="Times New Roman" w:cs="Times New Roman"/>
          <w:spacing w:val="-2"/>
          <w:sz w:val="24"/>
          <w:szCs w:val="24"/>
        </w:rPr>
        <w:t xml:space="preserve"> </w:t>
      </w:r>
      <w:r w:rsidRPr="00174C05">
        <w:rPr>
          <w:rFonts w:ascii="Times New Roman" w:hAnsi="Times New Roman" w:cs="Times New Roman"/>
          <w:sz w:val="24"/>
          <w:szCs w:val="24"/>
        </w:rPr>
        <w:t>ответа</w:t>
      </w:r>
    </w:p>
    <w:p w14:paraId="4D3F66AF" w14:textId="77777777" w:rsidR="00AB2091" w:rsidRPr="00174C05" w:rsidRDefault="00AB2091" w:rsidP="0002560B">
      <w:pPr>
        <w:pStyle w:val="a4"/>
        <w:widowControl w:val="0"/>
        <w:numPr>
          <w:ilvl w:val="0"/>
          <w:numId w:val="70"/>
        </w:numPr>
        <w:tabs>
          <w:tab w:val="left" w:pos="514"/>
        </w:tabs>
        <w:autoSpaceDE w:val="0"/>
        <w:autoSpaceDN w:val="0"/>
        <w:spacing w:before="12"/>
        <w:ind w:hanging="302"/>
      </w:pPr>
      <w:r w:rsidRPr="00174C05">
        <w:t>Гемофилия</w:t>
      </w:r>
      <w:r w:rsidRPr="00174C05">
        <w:rPr>
          <w:spacing w:val="-3"/>
        </w:rPr>
        <w:t xml:space="preserve"> </w:t>
      </w:r>
      <w:r w:rsidRPr="00174C05">
        <w:t>А.</w:t>
      </w:r>
      <w:r w:rsidRPr="00174C05">
        <w:rPr>
          <w:spacing w:val="-3"/>
        </w:rPr>
        <w:t xml:space="preserve"> </w:t>
      </w:r>
      <w:r w:rsidRPr="00174C05">
        <w:t>Носовое</w:t>
      </w:r>
      <w:r w:rsidRPr="00174C05">
        <w:rPr>
          <w:spacing w:val="-4"/>
        </w:rPr>
        <w:t xml:space="preserve"> </w:t>
      </w:r>
      <w:r w:rsidRPr="00174C05">
        <w:t>кровотечение.</w:t>
      </w:r>
    </w:p>
    <w:p w14:paraId="14531CFF" w14:textId="77777777" w:rsidR="00AB2091" w:rsidRPr="00174C05" w:rsidRDefault="00AB2091" w:rsidP="0002560B">
      <w:pPr>
        <w:pStyle w:val="a4"/>
        <w:widowControl w:val="0"/>
        <w:numPr>
          <w:ilvl w:val="0"/>
          <w:numId w:val="70"/>
        </w:numPr>
        <w:tabs>
          <w:tab w:val="left" w:pos="514"/>
        </w:tabs>
        <w:autoSpaceDE w:val="0"/>
        <w:autoSpaceDN w:val="0"/>
        <w:spacing w:before="20"/>
        <w:ind w:hanging="302"/>
      </w:pPr>
      <w:r w:rsidRPr="00174C05">
        <w:t>Алгоритм</w:t>
      </w:r>
      <w:r w:rsidRPr="00174C05">
        <w:rPr>
          <w:spacing w:val="-5"/>
        </w:rPr>
        <w:t xml:space="preserve"> </w:t>
      </w:r>
      <w:r w:rsidRPr="00174C05">
        <w:t>действий</w:t>
      </w:r>
      <w:r w:rsidRPr="00174C05">
        <w:rPr>
          <w:spacing w:val="-4"/>
        </w:rPr>
        <w:t xml:space="preserve"> </w:t>
      </w:r>
      <w:r w:rsidRPr="00174C05">
        <w:t>медицинской</w:t>
      </w:r>
      <w:r w:rsidRPr="00174C05">
        <w:rPr>
          <w:spacing w:val="-4"/>
        </w:rPr>
        <w:t xml:space="preserve"> </w:t>
      </w:r>
      <w:r w:rsidRPr="00174C05">
        <w:t>сестры:</w:t>
      </w:r>
    </w:p>
    <w:p w14:paraId="538C18CF" w14:textId="77777777" w:rsidR="00AB2091" w:rsidRPr="00174C05" w:rsidRDefault="00AB2091" w:rsidP="00AB2091">
      <w:pPr>
        <w:pStyle w:val="af4"/>
        <w:spacing w:before="16"/>
        <w:rPr>
          <w:sz w:val="24"/>
          <w:szCs w:val="24"/>
        </w:rPr>
      </w:pPr>
      <w:r w:rsidRPr="00174C05">
        <w:rPr>
          <w:sz w:val="24"/>
          <w:szCs w:val="24"/>
        </w:rPr>
        <w:t>а)</w:t>
      </w:r>
      <w:r w:rsidRPr="00174C05">
        <w:rPr>
          <w:spacing w:val="-3"/>
          <w:sz w:val="24"/>
          <w:szCs w:val="24"/>
        </w:rPr>
        <w:t xml:space="preserve"> </w:t>
      </w:r>
      <w:r w:rsidRPr="00174C05">
        <w:rPr>
          <w:sz w:val="24"/>
          <w:szCs w:val="24"/>
        </w:rPr>
        <w:t>вызвать</w:t>
      </w:r>
      <w:r w:rsidRPr="00174C05">
        <w:rPr>
          <w:spacing w:val="-3"/>
          <w:sz w:val="24"/>
          <w:szCs w:val="24"/>
        </w:rPr>
        <w:t xml:space="preserve"> </w:t>
      </w:r>
      <w:r w:rsidRPr="00174C05">
        <w:rPr>
          <w:sz w:val="24"/>
          <w:szCs w:val="24"/>
        </w:rPr>
        <w:t>врача;</w:t>
      </w:r>
    </w:p>
    <w:p w14:paraId="40A0A38D" w14:textId="77777777" w:rsidR="00AB2091" w:rsidRPr="00174C05" w:rsidRDefault="00AB2091" w:rsidP="00AB2091">
      <w:pPr>
        <w:pStyle w:val="af4"/>
        <w:spacing w:before="20" w:line="252" w:lineRule="auto"/>
        <w:rPr>
          <w:sz w:val="24"/>
          <w:szCs w:val="24"/>
        </w:rPr>
      </w:pPr>
      <w:r w:rsidRPr="00174C05">
        <w:rPr>
          <w:sz w:val="24"/>
          <w:szCs w:val="24"/>
        </w:rPr>
        <w:t>б) ввести в носовые ходы тампоны, смоченные 3% раствором</w:t>
      </w:r>
      <w:r w:rsidRPr="00174C05">
        <w:rPr>
          <w:spacing w:val="1"/>
          <w:sz w:val="24"/>
          <w:szCs w:val="24"/>
        </w:rPr>
        <w:t xml:space="preserve"> </w:t>
      </w:r>
      <w:r w:rsidRPr="00174C05">
        <w:rPr>
          <w:sz w:val="24"/>
          <w:szCs w:val="24"/>
        </w:rPr>
        <w:t>перекиси водорода, или</w:t>
      </w:r>
      <w:r w:rsidRPr="00174C05">
        <w:rPr>
          <w:spacing w:val="-57"/>
          <w:sz w:val="24"/>
          <w:szCs w:val="24"/>
        </w:rPr>
        <w:t xml:space="preserve"> </w:t>
      </w:r>
      <w:r w:rsidRPr="00174C05">
        <w:rPr>
          <w:sz w:val="24"/>
          <w:szCs w:val="24"/>
        </w:rPr>
        <w:t>гемостатическую</w:t>
      </w:r>
      <w:r w:rsidRPr="00174C05">
        <w:rPr>
          <w:spacing w:val="-1"/>
          <w:sz w:val="24"/>
          <w:szCs w:val="24"/>
        </w:rPr>
        <w:t xml:space="preserve"> </w:t>
      </w:r>
      <w:r w:rsidRPr="00174C05">
        <w:rPr>
          <w:sz w:val="24"/>
          <w:szCs w:val="24"/>
        </w:rPr>
        <w:t>губку;</w:t>
      </w:r>
    </w:p>
    <w:p w14:paraId="6DAF36B4" w14:textId="77777777" w:rsidR="00AB2091" w:rsidRPr="00174C05" w:rsidRDefault="00AB2091" w:rsidP="00AB2091">
      <w:pPr>
        <w:pStyle w:val="af4"/>
        <w:spacing w:before="3" w:line="254" w:lineRule="auto"/>
        <w:ind w:right="777"/>
        <w:rPr>
          <w:sz w:val="24"/>
          <w:szCs w:val="24"/>
        </w:rPr>
      </w:pPr>
      <w:r w:rsidRPr="00174C05">
        <w:rPr>
          <w:sz w:val="24"/>
          <w:szCs w:val="24"/>
        </w:rPr>
        <w:t>в) по назначению врача дать внутрь 10% раствор кальция хлорида или глюконат кальция;</w:t>
      </w:r>
      <w:r w:rsidRPr="00174C05">
        <w:rPr>
          <w:spacing w:val="-58"/>
          <w:sz w:val="24"/>
          <w:szCs w:val="24"/>
        </w:rPr>
        <w:t xml:space="preserve"> </w:t>
      </w:r>
      <w:r w:rsidRPr="00174C05">
        <w:rPr>
          <w:sz w:val="24"/>
          <w:szCs w:val="24"/>
        </w:rPr>
        <w:t>г)</w:t>
      </w:r>
      <w:r w:rsidRPr="00174C05">
        <w:rPr>
          <w:spacing w:val="1"/>
          <w:sz w:val="24"/>
          <w:szCs w:val="24"/>
        </w:rPr>
        <w:t xml:space="preserve"> </w:t>
      </w:r>
      <w:r w:rsidRPr="00174C05">
        <w:rPr>
          <w:sz w:val="24"/>
          <w:szCs w:val="24"/>
        </w:rPr>
        <w:t>по назначению врача ввести внутривенно медленно, струйно, с учетом групповой</w:t>
      </w:r>
      <w:r w:rsidRPr="00174C05">
        <w:rPr>
          <w:spacing w:val="1"/>
          <w:sz w:val="24"/>
          <w:szCs w:val="24"/>
        </w:rPr>
        <w:t xml:space="preserve"> </w:t>
      </w:r>
      <w:r w:rsidRPr="00174C05">
        <w:rPr>
          <w:sz w:val="24"/>
          <w:szCs w:val="24"/>
        </w:rPr>
        <w:t>принадлежности</w:t>
      </w:r>
      <w:r w:rsidRPr="00174C05">
        <w:rPr>
          <w:spacing w:val="-1"/>
          <w:sz w:val="24"/>
          <w:szCs w:val="24"/>
        </w:rPr>
        <w:t xml:space="preserve"> </w:t>
      </w:r>
      <w:r w:rsidRPr="00174C05">
        <w:rPr>
          <w:sz w:val="24"/>
          <w:szCs w:val="24"/>
        </w:rPr>
        <w:t>крови,</w:t>
      </w:r>
      <w:r w:rsidRPr="00174C05">
        <w:rPr>
          <w:spacing w:val="-3"/>
          <w:sz w:val="24"/>
          <w:szCs w:val="24"/>
        </w:rPr>
        <w:t xml:space="preserve"> </w:t>
      </w:r>
      <w:r w:rsidRPr="00174C05">
        <w:rPr>
          <w:sz w:val="24"/>
          <w:szCs w:val="24"/>
        </w:rPr>
        <w:t>криопреципитат</w:t>
      </w:r>
      <w:r w:rsidRPr="00174C05">
        <w:rPr>
          <w:spacing w:val="4"/>
          <w:sz w:val="24"/>
          <w:szCs w:val="24"/>
        </w:rPr>
        <w:t xml:space="preserve"> </w:t>
      </w:r>
      <w:r w:rsidRPr="00174C05">
        <w:rPr>
          <w:sz w:val="24"/>
          <w:szCs w:val="24"/>
        </w:rPr>
        <w:t>–</w:t>
      </w:r>
      <w:r w:rsidRPr="00174C05">
        <w:rPr>
          <w:spacing w:val="-1"/>
          <w:sz w:val="24"/>
          <w:szCs w:val="24"/>
        </w:rPr>
        <w:t xml:space="preserve"> </w:t>
      </w:r>
      <w:r w:rsidRPr="00174C05">
        <w:rPr>
          <w:sz w:val="24"/>
          <w:szCs w:val="24"/>
        </w:rPr>
        <w:t>35-40 ЕД/кг;</w:t>
      </w:r>
    </w:p>
    <w:p w14:paraId="75D29977" w14:textId="77777777" w:rsidR="00AB2091" w:rsidRPr="00174C05" w:rsidRDefault="00AB2091" w:rsidP="0002560B">
      <w:pPr>
        <w:pStyle w:val="a4"/>
        <w:widowControl w:val="0"/>
        <w:numPr>
          <w:ilvl w:val="0"/>
          <w:numId w:val="70"/>
        </w:numPr>
        <w:tabs>
          <w:tab w:val="left" w:pos="514"/>
        </w:tabs>
        <w:autoSpaceDE w:val="0"/>
        <w:autoSpaceDN w:val="0"/>
        <w:spacing w:line="254" w:lineRule="auto"/>
        <w:ind w:left="212" w:right="1509" w:firstLine="0"/>
        <w:rPr>
          <w:lang w:val="ru-RU"/>
        </w:rPr>
      </w:pPr>
      <w:r w:rsidRPr="00174C05">
        <w:rPr>
          <w:lang w:val="ru-RU"/>
        </w:rPr>
        <w:t>Техника выполнения передней тампонады носа на фантоме согласно алгоритму</w:t>
      </w:r>
      <w:r w:rsidRPr="00174C05">
        <w:rPr>
          <w:spacing w:val="-57"/>
          <w:lang w:val="ru-RU"/>
        </w:rPr>
        <w:t xml:space="preserve"> </w:t>
      </w:r>
      <w:r w:rsidRPr="00174C05">
        <w:rPr>
          <w:lang w:val="ru-RU"/>
        </w:rPr>
        <w:t>выполнения</w:t>
      </w:r>
      <w:r w:rsidRPr="00174C05">
        <w:rPr>
          <w:spacing w:val="-1"/>
          <w:lang w:val="ru-RU"/>
        </w:rPr>
        <w:t xml:space="preserve"> </w:t>
      </w:r>
      <w:r w:rsidRPr="00174C05">
        <w:rPr>
          <w:lang w:val="ru-RU"/>
        </w:rPr>
        <w:t>манипуляции.</w:t>
      </w:r>
    </w:p>
    <w:p w14:paraId="2B5650A9" w14:textId="77777777" w:rsidR="00AB2091" w:rsidRPr="00174C05" w:rsidRDefault="00AB2091" w:rsidP="00AB2091">
      <w:pPr>
        <w:pStyle w:val="1"/>
      </w:pPr>
      <w:r w:rsidRPr="00174C05">
        <w:rPr>
          <w:noProof/>
        </w:rPr>
        <mc:AlternateContent>
          <mc:Choice Requires="wps">
            <w:drawing>
              <wp:anchor distT="0" distB="0" distL="114300" distR="114300" simplePos="0" relativeHeight="251663360" behindDoc="0" locked="0" layoutInCell="1" allowOverlap="1" wp14:anchorId="56EFD925" wp14:editId="4A6A3E2D">
                <wp:simplePos x="0" y="0"/>
                <wp:positionH relativeFrom="page">
                  <wp:posOffset>2070100</wp:posOffset>
                </wp:positionH>
                <wp:positionV relativeFrom="paragraph">
                  <wp:posOffset>158750</wp:posOffset>
                </wp:positionV>
                <wp:extent cx="36830" cy="15240"/>
                <wp:effectExtent l="3175"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D252E" id="Прямоугольник 2" o:spid="_x0000_s1026" style="position:absolute;margin-left:163pt;margin-top:12.5pt;width:2.9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" fillcolor="black" stroked="f">
                <w10:wrap anchorx="page"/>
              </v:rect>
            </w:pict>
          </mc:Fallback>
        </mc:AlternateContent>
      </w:r>
      <w:r w:rsidRPr="00174C05">
        <w:t>Задача №</w:t>
      </w:r>
      <w:r w:rsidRPr="00174C05">
        <w:rPr>
          <w:spacing w:val="-2"/>
        </w:rPr>
        <w:t xml:space="preserve"> </w:t>
      </w:r>
      <w:r w:rsidRPr="00174C05">
        <w:t>5</w:t>
      </w:r>
    </w:p>
    <w:p w14:paraId="29612290" w14:textId="77777777" w:rsidR="00AB2091" w:rsidRPr="00174C05" w:rsidRDefault="00AB2091" w:rsidP="00AB2091">
      <w:pPr>
        <w:pStyle w:val="af4"/>
        <w:spacing w:before="12" w:line="254" w:lineRule="auto"/>
        <w:ind w:right="679"/>
        <w:rPr>
          <w:sz w:val="24"/>
          <w:szCs w:val="24"/>
        </w:rPr>
      </w:pPr>
      <w:r w:rsidRPr="00174C05">
        <w:rPr>
          <w:sz w:val="24"/>
          <w:szCs w:val="24"/>
        </w:rPr>
        <w:t>Патронажная сестра при посещении ребенка 9 месяцев обнаружила у него повышение</w:t>
      </w:r>
      <w:r w:rsidRPr="00174C05">
        <w:rPr>
          <w:spacing w:val="1"/>
          <w:sz w:val="24"/>
          <w:szCs w:val="24"/>
        </w:rPr>
        <w:t xml:space="preserve"> </w:t>
      </w:r>
      <w:r w:rsidRPr="00174C05">
        <w:rPr>
          <w:sz w:val="24"/>
          <w:szCs w:val="24"/>
        </w:rPr>
        <w:t>температуры тела до 39,2º С. Кожные покровы гиперемированы, кисти и стопы горячие на</w:t>
      </w:r>
      <w:r w:rsidRPr="00174C05">
        <w:rPr>
          <w:spacing w:val="-57"/>
          <w:sz w:val="24"/>
          <w:szCs w:val="24"/>
        </w:rPr>
        <w:t xml:space="preserve"> </w:t>
      </w:r>
      <w:r w:rsidRPr="00174C05">
        <w:rPr>
          <w:sz w:val="24"/>
          <w:szCs w:val="24"/>
        </w:rPr>
        <w:t>ощупь.</w:t>
      </w:r>
    </w:p>
    <w:p w14:paraId="0E77A683" w14:textId="77777777" w:rsidR="00AB2091" w:rsidRPr="00174C05" w:rsidRDefault="00AB2091" w:rsidP="00AB2091">
      <w:pPr>
        <w:pStyle w:val="2"/>
        <w:spacing w:before="1"/>
        <w:rPr>
          <w:rFonts w:ascii="Times New Roman" w:hAnsi="Times New Roman" w:cs="Times New Roman"/>
          <w:sz w:val="24"/>
          <w:szCs w:val="24"/>
        </w:rPr>
      </w:pPr>
      <w:r w:rsidRPr="00174C05">
        <w:rPr>
          <w:rFonts w:ascii="Times New Roman" w:hAnsi="Times New Roman" w:cs="Times New Roman"/>
          <w:sz w:val="24"/>
          <w:szCs w:val="24"/>
        </w:rPr>
        <w:t>Задания</w:t>
      </w:r>
    </w:p>
    <w:p w14:paraId="1F3BABE9" w14:textId="77777777" w:rsidR="00AB2091" w:rsidRPr="00174C05" w:rsidRDefault="00AB2091" w:rsidP="0002560B">
      <w:pPr>
        <w:pStyle w:val="a4"/>
        <w:widowControl w:val="0"/>
        <w:numPr>
          <w:ilvl w:val="0"/>
          <w:numId w:val="71"/>
        </w:numPr>
        <w:tabs>
          <w:tab w:val="left" w:pos="514"/>
        </w:tabs>
        <w:autoSpaceDE w:val="0"/>
        <w:autoSpaceDN w:val="0"/>
        <w:spacing w:before="12"/>
        <w:ind w:hanging="302"/>
      </w:pPr>
      <w:r w:rsidRPr="00174C05">
        <w:t>Определите</w:t>
      </w:r>
      <w:r w:rsidRPr="00174C05">
        <w:rPr>
          <w:spacing w:val="-4"/>
        </w:rPr>
        <w:t xml:space="preserve"> </w:t>
      </w:r>
      <w:r w:rsidRPr="00174C05">
        <w:t>состояние</w:t>
      </w:r>
      <w:r w:rsidRPr="00174C05">
        <w:rPr>
          <w:spacing w:val="-4"/>
        </w:rPr>
        <w:t xml:space="preserve"> </w:t>
      </w:r>
      <w:r w:rsidRPr="00174C05">
        <w:t>пациента.</w:t>
      </w:r>
    </w:p>
    <w:p w14:paraId="4F3EC596" w14:textId="77777777" w:rsidR="00AB2091" w:rsidRPr="00174C05" w:rsidRDefault="00AB2091" w:rsidP="0002560B">
      <w:pPr>
        <w:pStyle w:val="a4"/>
        <w:widowControl w:val="0"/>
        <w:numPr>
          <w:ilvl w:val="0"/>
          <w:numId w:val="71"/>
        </w:numPr>
        <w:tabs>
          <w:tab w:val="left" w:pos="514"/>
        </w:tabs>
        <w:autoSpaceDE w:val="0"/>
        <w:autoSpaceDN w:val="0"/>
        <w:spacing w:before="19"/>
        <w:ind w:hanging="302"/>
        <w:rPr>
          <w:lang w:val="ru-RU"/>
        </w:rPr>
      </w:pPr>
      <w:r w:rsidRPr="00174C05">
        <w:rPr>
          <w:lang w:val="ru-RU"/>
        </w:rPr>
        <w:t>Составьте</w:t>
      </w:r>
      <w:r w:rsidRPr="00174C05">
        <w:rPr>
          <w:spacing w:val="-4"/>
          <w:lang w:val="ru-RU"/>
        </w:rPr>
        <w:t xml:space="preserve"> </w:t>
      </w:r>
      <w:r w:rsidRPr="00174C05">
        <w:rPr>
          <w:lang w:val="ru-RU"/>
        </w:rPr>
        <w:t>алгоритм</w:t>
      </w:r>
      <w:r w:rsidRPr="00174C05">
        <w:rPr>
          <w:spacing w:val="-4"/>
          <w:lang w:val="ru-RU"/>
        </w:rPr>
        <w:t xml:space="preserve"> </w:t>
      </w:r>
      <w:r w:rsidRPr="00174C05">
        <w:rPr>
          <w:lang w:val="ru-RU"/>
        </w:rPr>
        <w:t>действий</w:t>
      </w:r>
      <w:r w:rsidRPr="00174C05">
        <w:rPr>
          <w:spacing w:val="-2"/>
          <w:lang w:val="ru-RU"/>
        </w:rPr>
        <w:t xml:space="preserve"> </w:t>
      </w:r>
      <w:r w:rsidRPr="00174C05">
        <w:rPr>
          <w:lang w:val="ru-RU"/>
        </w:rPr>
        <w:t>медицинской</w:t>
      </w:r>
      <w:r w:rsidRPr="00174C05">
        <w:rPr>
          <w:spacing w:val="-5"/>
          <w:lang w:val="ru-RU"/>
        </w:rPr>
        <w:t xml:space="preserve"> </w:t>
      </w:r>
      <w:r w:rsidRPr="00174C05">
        <w:rPr>
          <w:lang w:val="ru-RU"/>
        </w:rPr>
        <w:t>сестры.</w:t>
      </w:r>
    </w:p>
    <w:p w14:paraId="362EF152" w14:textId="77777777" w:rsidR="00AB2091" w:rsidRPr="00174C05" w:rsidRDefault="00AB2091" w:rsidP="0002560B">
      <w:pPr>
        <w:pStyle w:val="a4"/>
        <w:widowControl w:val="0"/>
        <w:numPr>
          <w:ilvl w:val="0"/>
          <w:numId w:val="71"/>
        </w:numPr>
        <w:tabs>
          <w:tab w:val="left" w:pos="514"/>
        </w:tabs>
        <w:autoSpaceDE w:val="0"/>
        <w:autoSpaceDN w:val="0"/>
        <w:spacing w:before="17" w:line="254" w:lineRule="auto"/>
        <w:ind w:left="212" w:right="475" w:firstLine="0"/>
        <w:rPr>
          <w:lang w:val="ru-RU"/>
        </w:rPr>
      </w:pPr>
      <w:r w:rsidRPr="00174C05">
        <w:rPr>
          <w:lang w:val="ru-RU"/>
        </w:rPr>
        <w:t>Продемонстрируйте</w:t>
      </w:r>
      <w:r w:rsidRPr="00174C05">
        <w:rPr>
          <w:spacing w:val="-4"/>
          <w:lang w:val="ru-RU"/>
        </w:rPr>
        <w:t xml:space="preserve"> </w:t>
      </w:r>
      <w:r w:rsidRPr="00174C05">
        <w:rPr>
          <w:lang w:val="ru-RU"/>
        </w:rPr>
        <w:t>технику</w:t>
      </w:r>
      <w:r w:rsidRPr="00174C05">
        <w:rPr>
          <w:spacing w:val="-12"/>
          <w:lang w:val="ru-RU"/>
        </w:rPr>
        <w:t xml:space="preserve"> </w:t>
      </w:r>
      <w:r w:rsidRPr="00174C05">
        <w:rPr>
          <w:lang w:val="ru-RU"/>
        </w:rPr>
        <w:t>применения</w:t>
      </w:r>
      <w:r w:rsidRPr="00174C05">
        <w:rPr>
          <w:spacing w:val="-4"/>
          <w:lang w:val="ru-RU"/>
        </w:rPr>
        <w:t xml:space="preserve"> </w:t>
      </w:r>
      <w:r w:rsidRPr="00174C05">
        <w:rPr>
          <w:lang w:val="ru-RU"/>
        </w:rPr>
        <w:t>физических</w:t>
      </w:r>
      <w:r w:rsidRPr="00174C05">
        <w:rPr>
          <w:spacing w:val="-3"/>
          <w:lang w:val="ru-RU"/>
        </w:rPr>
        <w:t xml:space="preserve"> </w:t>
      </w:r>
      <w:r w:rsidRPr="00174C05">
        <w:rPr>
          <w:lang w:val="ru-RU"/>
        </w:rPr>
        <w:t>методов</w:t>
      </w:r>
      <w:r w:rsidRPr="00174C05">
        <w:rPr>
          <w:spacing w:val="-4"/>
          <w:lang w:val="ru-RU"/>
        </w:rPr>
        <w:t xml:space="preserve"> </w:t>
      </w:r>
      <w:r w:rsidRPr="00174C05">
        <w:rPr>
          <w:lang w:val="ru-RU"/>
        </w:rPr>
        <w:t>охлаждения</w:t>
      </w:r>
      <w:r w:rsidRPr="00174C05">
        <w:rPr>
          <w:spacing w:val="-4"/>
          <w:lang w:val="ru-RU"/>
        </w:rPr>
        <w:t xml:space="preserve"> </w:t>
      </w:r>
      <w:r w:rsidRPr="00174C05">
        <w:rPr>
          <w:lang w:val="ru-RU"/>
        </w:rPr>
        <w:t>детям</w:t>
      </w:r>
      <w:r w:rsidRPr="00174C05">
        <w:rPr>
          <w:spacing w:val="-6"/>
          <w:lang w:val="ru-RU"/>
        </w:rPr>
        <w:t xml:space="preserve"> </w:t>
      </w:r>
      <w:r w:rsidRPr="00174C05">
        <w:rPr>
          <w:lang w:val="ru-RU"/>
        </w:rPr>
        <w:t>раннего</w:t>
      </w:r>
      <w:r w:rsidRPr="00174C05">
        <w:rPr>
          <w:spacing w:val="-57"/>
          <w:lang w:val="ru-RU"/>
        </w:rPr>
        <w:t xml:space="preserve"> </w:t>
      </w:r>
      <w:r w:rsidRPr="00174C05">
        <w:rPr>
          <w:lang w:val="ru-RU"/>
        </w:rPr>
        <w:t>возраста.</w:t>
      </w:r>
    </w:p>
    <w:p w14:paraId="41ECAADC" w14:textId="77777777" w:rsidR="00AB2091" w:rsidRPr="00174C05" w:rsidRDefault="00AB2091" w:rsidP="00AB2091">
      <w:pPr>
        <w:spacing w:line="254" w:lineRule="auto"/>
        <w:rPr>
          <w:sz w:val="24"/>
          <w:szCs w:val="24"/>
        </w:rPr>
        <w:sectPr w:rsidR="00AB2091" w:rsidRPr="00174C05">
          <w:pgSz w:w="11910" w:h="16840"/>
          <w:pgMar w:top="1200" w:right="760" w:bottom="280" w:left="920" w:header="720" w:footer="720" w:gutter="0"/>
          <w:cols w:space="720"/>
        </w:sectPr>
      </w:pPr>
    </w:p>
    <w:p w14:paraId="2F638C1F" w14:textId="77777777" w:rsidR="00AB2091" w:rsidRPr="00174C05" w:rsidRDefault="00AB2091" w:rsidP="00AB2091">
      <w:pPr>
        <w:pStyle w:val="2"/>
        <w:spacing w:before="74"/>
        <w:rPr>
          <w:rFonts w:ascii="Times New Roman" w:hAnsi="Times New Roman" w:cs="Times New Roman"/>
          <w:sz w:val="24"/>
          <w:szCs w:val="24"/>
        </w:rPr>
      </w:pPr>
      <w:r w:rsidRPr="00174C05">
        <w:rPr>
          <w:rFonts w:ascii="Times New Roman" w:hAnsi="Times New Roman" w:cs="Times New Roman"/>
          <w:sz w:val="24"/>
          <w:szCs w:val="24"/>
        </w:rPr>
        <w:lastRenderedPageBreak/>
        <w:t>Эталон</w:t>
      </w:r>
      <w:r w:rsidRPr="00174C05">
        <w:rPr>
          <w:rFonts w:ascii="Times New Roman" w:hAnsi="Times New Roman" w:cs="Times New Roman"/>
          <w:spacing w:val="-2"/>
          <w:sz w:val="24"/>
          <w:szCs w:val="24"/>
        </w:rPr>
        <w:t xml:space="preserve"> </w:t>
      </w:r>
      <w:r w:rsidRPr="00174C05">
        <w:rPr>
          <w:rFonts w:ascii="Times New Roman" w:hAnsi="Times New Roman" w:cs="Times New Roman"/>
          <w:sz w:val="24"/>
          <w:szCs w:val="24"/>
        </w:rPr>
        <w:t>ответа</w:t>
      </w:r>
    </w:p>
    <w:p w14:paraId="19033EB5" w14:textId="77777777" w:rsidR="00AB2091" w:rsidRPr="00174C05" w:rsidRDefault="00AB2091" w:rsidP="0002560B">
      <w:pPr>
        <w:pStyle w:val="a4"/>
        <w:widowControl w:val="0"/>
        <w:numPr>
          <w:ilvl w:val="0"/>
          <w:numId w:val="72"/>
        </w:numPr>
        <w:tabs>
          <w:tab w:val="left" w:pos="514"/>
        </w:tabs>
        <w:autoSpaceDE w:val="0"/>
        <w:autoSpaceDN w:val="0"/>
        <w:spacing w:before="12"/>
        <w:ind w:hanging="302"/>
      </w:pPr>
      <w:r w:rsidRPr="00174C05">
        <w:t>Гипертермический</w:t>
      </w:r>
      <w:r w:rsidRPr="00174C05">
        <w:rPr>
          <w:spacing w:val="-4"/>
        </w:rPr>
        <w:t xml:space="preserve"> </w:t>
      </w:r>
      <w:r w:rsidRPr="00174C05">
        <w:t>синдром</w:t>
      </w:r>
      <w:r w:rsidRPr="00174C05">
        <w:rPr>
          <w:spacing w:val="-3"/>
        </w:rPr>
        <w:t xml:space="preserve"> </w:t>
      </w:r>
      <w:r w:rsidRPr="00174C05">
        <w:t>(теплая)</w:t>
      </w:r>
      <w:r w:rsidRPr="00174C05">
        <w:rPr>
          <w:spacing w:val="-3"/>
        </w:rPr>
        <w:t xml:space="preserve"> </w:t>
      </w:r>
      <w:r w:rsidRPr="00174C05">
        <w:t>лихорадка.</w:t>
      </w:r>
    </w:p>
    <w:p w14:paraId="2C895722" w14:textId="77777777" w:rsidR="00AB2091" w:rsidRPr="00174C05" w:rsidRDefault="00AB2091" w:rsidP="0002560B">
      <w:pPr>
        <w:pStyle w:val="a4"/>
        <w:widowControl w:val="0"/>
        <w:numPr>
          <w:ilvl w:val="0"/>
          <w:numId w:val="72"/>
        </w:numPr>
        <w:tabs>
          <w:tab w:val="left" w:pos="514"/>
        </w:tabs>
        <w:autoSpaceDE w:val="0"/>
        <w:autoSpaceDN w:val="0"/>
        <w:spacing w:before="20"/>
        <w:ind w:hanging="302"/>
      </w:pPr>
      <w:r w:rsidRPr="00174C05">
        <w:t>Алгоритм</w:t>
      </w:r>
      <w:r w:rsidRPr="00174C05">
        <w:rPr>
          <w:spacing w:val="-5"/>
        </w:rPr>
        <w:t xml:space="preserve"> </w:t>
      </w:r>
      <w:r w:rsidRPr="00174C05">
        <w:t>действий</w:t>
      </w:r>
      <w:r w:rsidRPr="00174C05">
        <w:rPr>
          <w:spacing w:val="-6"/>
        </w:rPr>
        <w:t xml:space="preserve"> </w:t>
      </w:r>
      <w:r w:rsidRPr="00174C05">
        <w:t>медицинской</w:t>
      </w:r>
      <w:r w:rsidRPr="00174C05">
        <w:rPr>
          <w:spacing w:val="-4"/>
        </w:rPr>
        <w:t xml:space="preserve"> </w:t>
      </w:r>
      <w:r w:rsidRPr="00174C05">
        <w:t>сестры:</w:t>
      </w:r>
    </w:p>
    <w:p w14:paraId="2BE081BA" w14:textId="77777777" w:rsidR="00AB2091" w:rsidRPr="00174C05" w:rsidRDefault="00AB2091" w:rsidP="00AB2091">
      <w:pPr>
        <w:pStyle w:val="af4"/>
        <w:spacing w:before="17" w:line="254" w:lineRule="auto"/>
        <w:ind w:right="566"/>
        <w:rPr>
          <w:sz w:val="24"/>
          <w:szCs w:val="24"/>
        </w:rPr>
      </w:pPr>
      <w:r w:rsidRPr="00174C05">
        <w:rPr>
          <w:sz w:val="24"/>
          <w:szCs w:val="24"/>
        </w:rPr>
        <w:t>а)</w:t>
      </w:r>
      <w:r w:rsidRPr="00174C05">
        <w:rPr>
          <w:spacing w:val="1"/>
          <w:sz w:val="24"/>
          <w:szCs w:val="24"/>
        </w:rPr>
        <w:t xml:space="preserve"> </w:t>
      </w:r>
      <w:r w:rsidRPr="00174C05">
        <w:rPr>
          <w:sz w:val="24"/>
          <w:szCs w:val="24"/>
        </w:rPr>
        <w:t>уложить, раскрыть, обтирать кожные покровы влажной губкой, смоченной теплой водой</w:t>
      </w:r>
      <w:r w:rsidRPr="00174C05">
        <w:rPr>
          <w:spacing w:val="-57"/>
          <w:sz w:val="24"/>
          <w:szCs w:val="24"/>
        </w:rPr>
        <w:t xml:space="preserve"> </w:t>
      </w:r>
      <w:r w:rsidRPr="00174C05">
        <w:rPr>
          <w:sz w:val="24"/>
          <w:szCs w:val="24"/>
        </w:rPr>
        <w:t>(30-32˚</w:t>
      </w:r>
      <w:r w:rsidRPr="00174C05">
        <w:rPr>
          <w:spacing w:val="-1"/>
          <w:sz w:val="24"/>
          <w:szCs w:val="24"/>
        </w:rPr>
        <w:t xml:space="preserve"> </w:t>
      </w:r>
      <w:r w:rsidRPr="00174C05">
        <w:rPr>
          <w:sz w:val="24"/>
          <w:szCs w:val="24"/>
        </w:rPr>
        <w:t>С), в</w:t>
      </w:r>
      <w:r w:rsidRPr="00174C05">
        <w:rPr>
          <w:spacing w:val="-1"/>
          <w:sz w:val="24"/>
          <w:szCs w:val="24"/>
        </w:rPr>
        <w:t xml:space="preserve"> </w:t>
      </w:r>
      <w:r w:rsidRPr="00174C05">
        <w:rPr>
          <w:sz w:val="24"/>
          <w:szCs w:val="24"/>
        </w:rPr>
        <w:t>течение</w:t>
      </w:r>
      <w:r w:rsidRPr="00174C05">
        <w:rPr>
          <w:spacing w:val="-1"/>
          <w:sz w:val="24"/>
          <w:szCs w:val="24"/>
        </w:rPr>
        <w:t xml:space="preserve"> </w:t>
      </w:r>
      <w:r w:rsidRPr="00174C05">
        <w:rPr>
          <w:sz w:val="24"/>
          <w:szCs w:val="24"/>
        </w:rPr>
        <w:t>2-3 мин;</w:t>
      </w:r>
    </w:p>
    <w:p w14:paraId="5EDD9642" w14:textId="77777777" w:rsidR="00AB2091" w:rsidRPr="00174C05" w:rsidRDefault="00AB2091" w:rsidP="00AB2091">
      <w:pPr>
        <w:pStyle w:val="af4"/>
        <w:spacing w:line="254" w:lineRule="auto"/>
        <w:ind w:right="3535"/>
        <w:rPr>
          <w:sz w:val="24"/>
          <w:szCs w:val="24"/>
        </w:rPr>
      </w:pPr>
      <w:r w:rsidRPr="00174C05">
        <w:rPr>
          <w:sz w:val="24"/>
          <w:szCs w:val="24"/>
        </w:rPr>
        <w:t>б)</w:t>
      </w:r>
      <w:r w:rsidRPr="00174C05">
        <w:rPr>
          <w:spacing w:val="1"/>
          <w:sz w:val="24"/>
          <w:szCs w:val="24"/>
        </w:rPr>
        <w:t xml:space="preserve"> </w:t>
      </w:r>
      <w:r w:rsidRPr="00174C05">
        <w:rPr>
          <w:sz w:val="24"/>
          <w:szCs w:val="24"/>
        </w:rPr>
        <w:t>дать парацетомол в возрастной дозе, по назначению врача;</w:t>
      </w:r>
      <w:r w:rsidRPr="00174C05">
        <w:rPr>
          <w:spacing w:val="-58"/>
          <w:sz w:val="24"/>
          <w:szCs w:val="24"/>
        </w:rPr>
        <w:t xml:space="preserve"> </w:t>
      </w:r>
      <w:r w:rsidRPr="00174C05">
        <w:rPr>
          <w:sz w:val="24"/>
          <w:szCs w:val="24"/>
        </w:rPr>
        <w:t>в)</w:t>
      </w:r>
      <w:r w:rsidRPr="00174C05">
        <w:rPr>
          <w:spacing w:val="58"/>
          <w:sz w:val="24"/>
          <w:szCs w:val="24"/>
        </w:rPr>
        <w:t xml:space="preserve"> </w:t>
      </w:r>
      <w:r w:rsidRPr="00174C05">
        <w:rPr>
          <w:sz w:val="24"/>
          <w:szCs w:val="24"/>
        </w:rPr>
        <w:t>вызвать врача;</w:t>
      </w:r>
    </w:p>
    <w:p w14:paraId="75DA4C12" w14:textId="77777777" w:rsidR="00AB2091" w:rsidRPr="00174C05" w:rsidRDefault="00AB2091" w:rsidP="00AB2091">
      <w:pPr>
        <w:pStyle w:val="af4"/>
        <w:spacing w:line="273" w:lineRule="exact"/>
        <w:rPr>
          <w:sz w:val="24"/>
          <w:szCs w:val="24"/>
        </w:rPr>
      </w:pPr>
      <w:r w:rsidRPr="00174C05">
        <w:rPr>
          <w:sz w:val="24"/>
          <w:szCs w:val="24"/>
        </w:rPr>
        <w:t>д)</w:t>
      </w:r>
      <w:r w:rsidRPr="00174C05">
        <w:rPr>
          <w:spacing w:val="54"/>
          <w:sz w:val="24"/>
          <w:szCs w:val="24"/>
        </w:rPr>
        <w:t xml:space="preserve"> </w:t>
      </w:r>
      <w:r w:rsidRPr="00174C05">
        <w:rPr>
          <w:sz w:val="24"/>
          <w:szCs w:val="24"/>
        </w:rPr>
        <w:t>вызвать</w:t>
      </w:r>
      <w:r w:rsidRPr="00174C05">
        <w:rPr>
          <w:spacing w:val="-3"/>
          <w:sz w:val="24"/>
          <w:szCs w:val="24"/>
        </w:rPr>
        <w:t xml:space="preserve"> </w:t>
      </w:r>
      <w:r w:rsidRPr="00174C05">
        <w:rPr>
          <w:sz w:val="24"/>
          <w:szCs w:val="24"/>
        </w:rPr>
        <w:t>врача</w:t>
      </w:r>
      <w:r w:rsidRPr="00174C05">
        <w:rPr>
          <w:spacing w:val="-3"/>
          <w:sz w:val="24"/>
          <w:szCs w:val="24"/>
        </w:rPr>
        <w:t xml:space="preserve"> </w:t>
      </w:r>
      <w:r w:rsidRPr="00174C05">
        <w:rPr>
          <w:sz w:val="24"/>
          <w:szCs w:val="24"/>
        </w:rPr>
        <w:t>для</w:t>
      </w:r>
      <w:r w:rsidRPr="00174C05">
        <w:rPr>
          <w:spacing w:val="-3"/>
          <w:sz w:val="24"/>
          <w:szCs w:val="24"/>
        </w:rPr>
        <w:t xml:space="preserve"> </w:t>
      </w:r>
      <w:r w:rsidRPr="00174C05">
        <w:rPr>
          <w:sz w:val="24"/>
          <w:szCs w:val="24"/>
        </w:rPr>
        <w:t>постановки</w:t>
      </w:r>
      <w:r w:rsidRPr="00174C05">
        <w:rPr>
          <w:spacing w:val="-1"/>
          <w:sz w:val="24"/>
          <w:szCs w:val="24"/>
        </w:rPr>
        <w:t xml:space="preserve"> </w:t>
      </w:r>
      <w:r w:rsidRPr="00174C05">
        <w:rPr>
          <w:sz w:val="24"/>
          <w:szCs w:val="24"/>
        </w:rPr>
        <w:t>диагноза</w:t>
      </w:r>
      <w:r w:rsidRPr="00174C05">
        <w:rPr>
          <w:spacing w:val="-3"/>
          <w:sz w:val="24"/>
          <w:szCs w:val="24"/>
        </w:rPr>
        <w:t xml:space="preserve"> </w:t>
      </w:r>
      <w:r w:rsidRPr="00174C05">
        <w:rPr>
          <w:sz w:val="24"/>
          <w:szCs w:val="24"/>
        </w:rPr>
        <w:t>и</w:t>
      </w:r>
      <w:r w:rsidRPr="00174C05">
        <w:rPr>
          <w:spacing w:val="-3"/>
          <w:sz w:val="24"/>
          <w:szCs w:val="24"/>
        </w:rPr>
        <w:t xml:space="preserve"> </w:t>
      </w:r>
      <w:r w:rsidRPr="00174C05">
        <w:rPr>
          <w:sz w:val="24"/>
          <w:szCs w:val="24"/>
        </w:rPr>
        <w:t>госпитализации</w:t>
      </w:r>
      <w:r w:rsidRPr="00174C05">
        <w:rPr>
          <w:spacing w:val="-2"/>
          <w:sz w:val="24"/>
          <w:szCs w:val="24"/>
        </w:rPr>
        <w:t xml:space="preserve"> </w:t>
      </w:r>
      <w:r w:rsidRPr="00174C05">
        <w:rPr>
          <w:sz w:val="24"/>
          <w:szCs w:val="24"/>
        </w:rPr>
        <w:t>ребенка.</w:t>
      </w:r>
    </w:p>
    <w:p w14:paraId="52A55688" w14:textId="77777777" w:rsidR="00AB2091" w:rsidRPr="00174C05" w:rsidRDefault="00AB2091" w:rsidP="0002560B">
      <w:pPr>
        <w:pStyle w:val="a4"/>
        <w:widowControl w:val="0"/>
        <w:numPr>
          <w:ilvl w:val="0"/>
          <w:numId w:val="72"/>
        </w:numPr>
        <w:tabs>
          <w:tab w:val="left" w:pos="514"/>
        </w:tabs>
        <w:autoSpaceDE w:val="0"/>
        <w:autoSpaceDN w:val="0"/>
        <w:spacing w:before="16" w:line="252" w:lineRule="auto"/>
        <w:ind w:left="212" w:right="686" w:firstLine="0"/>
        <w:rPr>
          <w:lang w:val="ru-RU"/>
        </w:rPr>
      </w:pPr>
      <w:r w:rsidRPr="00174C05">
        <w:rPr>
          <w:lang w:val="ru-RU"/>
        </w:rPr>
        <w:t>Техника применения физических методов охлаждения детям раннего возраста согласно</w:t>
      </w:r>
      <w:r w:rsidRPr="00174C05">
        <w:rPr>
          <w:spacing w:val="-57"/>
          <w:lang w:val="ru-RU"/>
        </w:rPr>
        <w:t xml:space="preserve"> </w:t>
      </w:r>
      <w:r w:rsidRPr="00174C05">
        <w:rPr>
          <w:lang w:val="ru-RU"/>
        </w:rPr>
        <w:t>алгоритму</w:t>
      </w:r>
      <w:r w:rsidRPr="00174C05">
        <w:rPr>
          <w:spacing w:val="-6"/>
          <w:lang w:val="ru-RU"/>
        </w:rPr>
        <w:t xml:space="preserve"> </w:t>
      </w:r>
      <w:r w:rsidRPr="00174C05">
        <w:rPr>
          <w:lang w:val="ru-RU"/>
        </w:rPr>
        <w:t>выполнения манипуляции.</w:t>
      </w:r>
    </w:p>
    <w:p w14:paraId="2BF59352" w14:textId="77777777" w:rsidR="00AB2091" w:rsidRPr="00174C05" w:rsidRDefault="00AB2091" w:rsidP="00AB2091">
      <w:pPr>
        <w:pStyle w:val="1"/>
        <w:spacing w:before="8"/>
      </w:pPr>
      <w:r w:rsidRPr="00174C05">
        <w:rPr>
          <w:noProof/>
        </w:rPr>
        <mc:AlternateContent>
          <mc:Choice Requires="wps">
            <w:drawing>
              <wp:anchor distT="0" distB="0" distL="114300" distR="114300" simplePos="0" relativeHeight="251664384" behindDoc="0" locked="0" layoutInCell="1" allowOverlap="1" wp14:anchorId="68E0271A" wp14:editId="7A48F9B7">
                <wp:simplePos x="0" y="0"/>
                <wp:positionH relativeFrom="page">
                  <wp:posOffset>2070100</wp:posOffset>
                </wp:positionH>
                <wp:positionV relativeFrom="paragraph">
                  <wp:posOffset>163830</wp:posOffset>
                </wp:positionV>
                <wp:extent cx="36830" cy="15240"/>
                <wp:effectExtent l="3175" t="1905"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BA5D1" id="Прямоугольник 1" o:spid="_x0000_s1026" style="position:absolute;margin-left:163pt;margin-top:12.9pt;width:2.9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" fillcolor="black" stroked="f">
                <w10:wrap anchorx="page"/>
              </v:rect>
            </w:pict>
          </mc:Fallback>
        </mc:AlternateContent>
      </w:r>
      <w:r w:rsidRPr="00174C05">
        <w:t>Задача №</w:t>
      </w:r>
      <w:r w:rsidRPr="00174C05">
        <w:rPr>
          <w:spacing w:val="-2"/>
        </w:rPr>
        <w:t xml:space="preserve"> </w:t>
      </w:r>
      <w:r w:rsidRPr="00174C05">
        <w:t>8</w:t>
      </w:r>
    </w:p>
    <w:p w14:paraId="07218A8F" w14:textId="77777777" w:rsidR="00AB2091" w:rsidRPr="00174C05" w:rsidRDefault="00AB2091" w:rsidP="00AB2091">
      <w:pPr>
        <w:pStyle w:val="af4"/>
        <w:spacing w:before="12" w:line="254" w:lineRule="auto"/>
        <w:ind w:right="483"/>
        <w:rPr>
          <w:sz w:val="24"/>
          <w:szCs w:val="24"/>
        </w:rPr>
      </w:pPr>
      <w:r w:rsidRPr="00174C05">
        <w:rPr>
          <w:sz w:val="24"/>
          <w:szCs w:val="24"/>
        </w:rPr>
        <w:t>Мать 9-месячного ребенка рассказала патронажной медсестре, что у него со вчерашнего дня</w:t>
      </w:r>
      <w:r w:rsidRPr="00174C05">
        <w:rPr>
          <w:spacing w:val="-57"/>
          <w:sz w:val="24"/>
          <w:szCs w:val="24"/>
        </w:rPr>
        <w:t xml:space="preserve"> </w:t>
      </w:r>
      <w:r w:rsidRPr="00174C05">
        <w:rPr>
          <w:sz w:val="24"/>
          <w:szCs w:val="24"/>
        </w:rPr>
        <w:t>наблюдаются насморк, повышение температуры тела до 37,2º С. Ночью ребенок проснулся,</w:t>
      </w:r>
      <w:r w:rsidRPr="00174C05">
        <w:rPr>
          <w:spacing w:val="1"/>
          <w:sz w:val="24"/>
          <w:szCs w:val="24"/>
        </w:rPr>
        <w:t xml:space="preserve"> </w:t>
      </w:r>
      <w:r w:rsidRPr="00174C05">
        <w:rPr>
          <w:sz w:val="24"/>
          <w:szCs w:val="24"/>
        </w:rPr>
        <w:t>был</w:t>
      </w:r>
      <w:r w:rsidRPr="00174C05">
        <w:rPr>
          <w:spacing w:val="-1"/>
          <w:sz w:val="24"/>
          <w:szCs w:val="24"/>
        </w:rPr>
        <w:t xml:space="preserve"> </w:t>
      </w:r>
      <w:r w:rsidRPr="00174C05">
        <w:rPr>
          <w:sz w:val="24"/>
          <w:szCs w:val="24"/>
        </w:rPr>
        <w:t>беспокоен, плакал.</w:t>
      </w:r>
    </w:p>
    <w:p w14:paraId="2CCD344A" w14:textId="77777777" w:rsidR="00AB2091" w:rsidRPr="00174C05" w:rsidRDefault="00AB2091" w:rsidP="00AB2091">
      <w:pPr>
        <w:pStyle w:val="af4"/>
        <w:spacing w:line="252" w:lineRule="auto"/>
        <w:ind w:right="460"/>
        <w:rPr>
          <w:sz w:val="24"/>
          <w:szCs w:val="24"/>
        </w:rPr>
      </w:pPr>
      <w:r w:rsidRPr="00174C05">
        <w:rPr>
          <w:sz w:val="24"/>
          <w:szCs w:val="24"/>
        </w:rPr>
        <w:t>При осмотре температура тела 38,5º С, голос осипший, появился громкий "лающий" кашель,</w:t>
      </w:r>
      <w:r w:rsidRPr="00174C05">
        <w:rPr>
          <w:spacing w:val="-57"/>
          <w:sz w:val="24"/>
          <w:szCs w:val="24"/>
        </w:rPr>
        <w:t xml:space="preserve"> </w:t>
      </w:r>
      <w:r w:rsidRPr="00174C05">
        <w:rPr>
          <w:sz w:val="24"/>
          <w:szCs w:val="24"/>
        </w:rPr>
        <w:t>ребенок</w:t>
      </w:r>
      <w:r w:rsidRPr="00174C05">
        <w:rPr>
          <w:spacing w:val="-2"/>
          <w:sz w:val="24"/>
          <w:szCs w:val="24"/>
        </w:rPr>
        <w:t xml:space="preserve"> </w:t>
      </w:r>
      <w:r w:rsidRPr="00174C05">
        <w:rPr>
          <w:sz w:val="24"/>
          <w:szCs w:val="24"/>
        </w:rPr>
        <w:t>начал</w:t>
      </w:r>
      <w:r w:rsidRPr="00174C05">
        <w:rPr>
          <w:spacing w:val="-2"/>
          <w:sz w:val="24"/>
          <w:szCs w:val="24"/>
        </w:rPr>
        <w:t xml:space="preserve"> </w:t>
      </w:r>
      <w:r w:rsidRPr="00174C05">
        <w:rPr>
          <w:sz w:val="24"/>
          <w:szCs w:val="24"/>
        </w:rPr>
        <w:t>задыхаться,</w:t>
      </w:r>
      <w:r w:rsidRPr="00174C05">
        <w:rPr>
          <w:spacing w:val="-1"/>
          <w:sz w:val="24"/>
          <w:szCs w:val="24"/>
        </w:rPr>
        <w:t xml:space="preserve"> </w:t>
      </w:r>
      <w:r w:rsidRPr="00174C05">
        <w:rPr>
          <w:sz w:val="24"/>
          <w:szCs w:val="24"/>
        </w:rPr>
        <w:t>затруднен</w:t>
      </w:r>
      <w:r w:rsidRPr="00174C05">
        <w:rPr>
          <w:spacing w:val="-1"/>
          <w:sz w:val="24"/>
          <w:szCs w:val="24"/>
        </w:rPr>
        <w:t xml:space="preserve"> </w:t>
      </w:r>
      <w:r w:rsidRPr="00174C05">
        <w:rPr>
          <w:sz w:val="24"/>
          <w:szCs w:val="24"/>
        </w:rPr>
        <w:t>вдох,</w:t>
      </w:r>
      <w:r w:rsidRPr="00174C05">
        <w:rPr>
          <w:spacing w:val="-1"/>
          <w:sz w:val="24"/>
          <w:szCs w:val="24"/>
        </w:rPr>
        <w:t xml:space="preserve"> </w:t>
      </w:r>
      <w:r w:rsidRPr="00174C05">
        <w:rPr>
          <w:sz w:val="24"/>
          <w:szCs w:val="24"/>
        </w:rPr>
        <w:t>в</w:t>
      </w:r>
      <w:r w:rsidRPr="00174C05">
        <w:rPr>
          <w:spacing w:val="-2"/>
          <w:sz w:val="24"/>
          <w:szCs w:val="24"/>
        </w:rPr>
        <w:t xml:space="preserve"> </w:t>
      </w:r>
      <w:r w:rsidRPr="00174C05">
        <w:rPr>
          <w:sz w:val="24"/>
          <w:szCs w:val="24"/>
        </w:rPr>
        <w:t>легких прослушиваются</w:t>
      </w:r>
      <w:r w:rsidRPr="00174C05">
        <w:rPr>
          <w:spacing w:val="-1"/>
          <w:sz w:val="24"/>
          <w:szCs w:val="24"/>
        </w:rPr>
        <w:t xml:space="preserve"> </w:t>
      </w:r>
      <w:r w:rsidRPr="00174C05">
        <w:rPr>
          <w:sz w:val="24"/>
          <w:szCs w:val="24"/>
        </w:rPr>
        <w:t>сухие</w:t>
      </w:r>
      <w:r w:rsidRPr="00174C05">
        <w:rPr>
          <w:spacing w:val="-2"/>
          <w:sz w:val="24"/>
          <w:szCs w:val="24"/>
        </w:rPr>
        <w:t xml:space="preserve"> </w:t>
      </w:r>
      <w:r w:rsidRPr="00174C05">
        <w:rPr>
          <w:sz w:val="24"/>
          <w:szCs w:val="24"/>
        </w:rPr>
        <w:t>хрипы.</w:t>
      </w:r>
    </w:p>
    <w:p w14:paraId="575BD864" w14:textId="77777777" w:rsidR="00AB2091" w:rsidRPr="00174C05" w:rsidRDefault="00AB2091" w:rsidP="00AB2091">
      <w:pPr>
        <w:pStyle w:val="af4"/>
        <w:spacing w:before="11"/>
        <w:rPr>
          <w:sz w:val="24"/>
          <w:szCs w:val="24"/>
        </w:rPr>
      </w:pPr>
    </w:p>
    <w:p w14:paraId="7989688A" w14:textId="77777777" w:rsidR="00AB2091" w:rsidRPr="00174C05" w:rsidRDefault="00AB2091" w:rsidP="00AB2091">
      <w:pPr>
        <w:pStyle w:val="2"/>
        <w:rPr>
          <w:rFonts w:ascii="Times New Roman" w:hAnsi="Times New Roman" w:cs="Times New Roman"/>
          <w:sz w:val="24"/>
          <w:szCs w:val="24"/>
        </w:rPr>
      </w:pPr>
      <w:r w:rsidRPr="00174C05">
        <w:rPr>
          <w:rFonts w:ascii="Times New Roman" w:hAnsi="Times New Roman" w:cs="Times New Roman"/>
          <w:sz w:val="24"/>
          <w:szCs w:val="24"/>
        </w:rPr>
        <w:t>Задания</w:t>
      </w:r>
    </w:p>
    <w:p w14:paraId="277C6BC6" w14:textId="77777777" w:rsidR="00AB2091" w:rsidRPr="00174C05" w:rsidRDefault="00AB2091" w:rsidP="0002560B">
      <w:pPr>
        <w:pStyle w:val="a4"/>
        <w:widowControl w:val="0"/>
        <w:numPr>
          <w:ilvl w:val="0"/>
          <w:numId w:val="73"/>
        </w:numPr>
        <w:tabs>
          <w:tab w:val="left" w:pos="514"/>
        </w:tabs>
        <w:autoSpaceDE w:val="0"/>
        <w:autoSpaceDN w:val="0"/>
        <w:spacing w:before="14"/>
        <w:ind w:hanging="302"/>
      </w:pPr>
      <w:r w:rsidRPr="00174C05">
        <w:t>Определите</w:t>
      </w:r>
      <w:r w:rsidRPr="00174C05">
        <w:rPr>
          <w:spacing w:val="-4"/>
        </w:rPr>
        <w:t xml:space="preserve"> </w:t>
      </w:r>
      <w:r w:rsidRPr="00174C05">
        <w:t>состояние</w:t>
      </w:r>
      <w:r w:rsidRPr="00174C05">
        <w:rPr>
          <w:spacing w:val="-4"/>
        </w:rPr>
        <w:t xml:space="preserve"> </w:t>
      </w:r>
      <w:r w:rsidRPr="00174C05">
        <w:t>пациента.</w:t>
      </w:r>
    </w:p>
    <w:p w14:paraId="6B3F454C" w14:textId="77777777" w:rsidR="00AB2091" w:rsidRPr="00174C05" w:rsidRDefault="00AB2091" w:rsidP="0002560B">
      <w:pPr>
        <w:pStyle w:val="a4"/>
        <w:widowControl w:val="0"/>
        <w:numPr>
          <w:ilvl w:val="0"/>
          <w:numId w:val="73"/>
        </w:numPr>
        <w:tabs>
          <w:tab w:val="left" w:pos="514"/>
        </w:tabs>
        <w:autoSpaceDE w:val="0"/>
        <w:autoSpaceDN w:val="0"/>
        <w:spacing w:before="17"/>
        <w:ind w:hanging="302"/>
        <w:rPr>
          <w:lang w:val="ru-RU"/>
        </w:rPr>
      </w:pPr>
      <w:r w:rsidRPr="00174C05">
        <w:rPr>
          <w:lang w:val="ru-RU"/>
        </w:rPr>
        <w:t>Составьте</w:t>
      </w:r>
      <w:r w:rsidRPr="00174C05">
        <w:rPr>
          <w:spacing w:val="-5"/>
          <w:lang w:val="ru-RU"/>
        </w:rPr>
        <w:t xml:space="preserve"> </w:t>
      </w:r>
      <w:r w:rsidRPr="00174C05">
        <w:rPr>
          <w:lang w:val="ru-RU"/>
        </w:rPr>
        <w:t>алгоритм</w:t>
      </w:r>
      <w:r w:rsidRPr="00174C05">
        <w:rPr>
          <w:spacing w:val="-4"/>
          <w:lang w:val="ru-RU"/>
        </w:rPr>
        <w:t xml:space="preserve"> </w:t>
      </w:r>
      <w:r w:rsidRPr="00174C05">
        <w:rPr>
          <w:lang w:val="ru-RU"/>
        </w:rPr>
        <w:t>действий</w:t>
      </w:r>
      <w:r w:rsidRPr="00174C05">
        <w:rPr>
          <w:spacing w:val="-3"/>
          <w:lang w:val="ru-RU"/>
        </w:rPr>
        <w:t xml:space="preserve"> </w:t>
      </w:r>
      <w:r w:rsidRPr="00174C05">
        <w:rPr>
          <w:lang w:val="ru-RU"/>
        </w:rPr>
        <w:t>медицинской</w:t>
      </w:r>
      <w:r w:rsidRPr="00174C05">
        <w:rPr>
          <w:spacing w:val="-5"/>
          <w:lang w:val="ru-RU"/>
        </w:rPr>
        <w:t xml:space="preserve"> </w:t>
      </w:r>
      <w:r w:rsidRPr="00174C05">
        <w:rPr>
          <w:lang w:val="ru-RU"/>
        </w:rPr>
        <w:t>сестры.</w:t>
      </w:r>
    </w:p>
    <w:p w14:paraId="7552618D" w14:textId="77777777" w:rsidR="00AB2091" w:rsidRPr="00174C05" w:rsidRDefault="00AB2091" w:rsidP="0002560B">
      <w:pPr>
        <w:pStyle w:val="a4"/>
        <w:widowControl w:val="0"/>
        <w:numPr>
          <w:ilvl w:val="0"/>
          <w:numId w:val="73"/>
        </w:numPr>
        <w:tabs>
          <w:tab w:val="left" w:pos="514"/>
        </w:tabs>
        <w:autoSpaceDE w:val="0"/>
        <w:autoSpaceDN w:val="0"/>
        <w:spacing w:before="19"/>
        <w:ind w:hanging="302"/>
        <w:rPr>
          <w:lang w:val="ru-RU"/>
        </w:rPr>
      </w:pPr>
      <w:r w:rsidRPr="00174C05">
        <w:rPr>
          <w:lang w:val="ru-RU"/>
        </w:rPr>
        <w:t>Продемонстрируйте</w:t>
      </w:r>
      <w:r w:rsidRPr="00174C05">
        <w:rPr>
          <w:spacing w:val="-3"/>
          <w:lang w:val="ru-RU"/>
        </w:rPr>
        <w:t xml:space="preserve"> </w:t>
      </w:r>
      <w:r w:rsidRPr="00174C05">
        <w:rPr>
          <w:lang w:val="ru-RU"/>
        </w:rPr>
        <w:t>технику</w:t>
      </w:r>
      <w:r w:rsidRPr="00174C05">
        <w:rPr>
          <w:spacing w:val="-10"/>
          <w:lang w:val="ru-RU"/>
        </w:rPr>
        <w:t xml:space="preserve"> </w:t>
      </w:r>
      <w:r w:rsidRPr="00174C05">
        <w:rPr>
          <w:lang w:val="ru-RU"/>
        </w:rPr>
        <w:t>измерения</w:t>
      </w:r>
      <w:r w:rsidRPr="00174C05">
        <w:rPr>
          <w:spacing w:val="-4"/>
          <w:lang w:val="ru-RU"/>
        </w:rPr>
        <w:t xml:space="preserve"> </w:t>
      </w:r>
      <w:r w:rsidRPr="00174C05">
        <w:rPr>
          <w:lang w:val="ru-RU"/>
        </w:rPr>
        <w:t>температуры</w:t>
      </w:r>
      <w:r w:rsidRPr="00174C05">
        <w:rPr>
          <w:spacing w:val="-3"/>
          <w:lang w:val="ru-RU"/>
        </w:rPr>
        <w:t xml:space="preserve"> </w:t>
      </w:r>
      <w:r w:rsidRPr="00174C05">
        <w:rPr>
          <w:lang w:val="ru-RU"/>
        </w:rPr>
        <w:t>тела у</w:t>
      </w:r>
      <w:r w:rsidRPr="00174C05">
        <w:rPr>
          <w:spacing w:val="-8"/>
          <w:lang w:val="ru-RU"/>
        </w:rPr>
        <w:t xml:space="preserve"> </w:t>
      </w:r>
      <w:r w:rsidRPr="00174C05">
        <w:rPr>
          <w:lang w:val="ru-RU"/>
        </w:rPr>
        <w:t>детей</w:t>
      </w:r>
      <w:r w:rsidRPr="00174C05">
        <w:rPr>
          <w:spacing w:val="-3"/>
          <w:lang w:val="ru-RU"/>
        </w:rPr>
        <w:t xml:space="preserve"> </w:t>
      </w:r>
      <w:r w:rsidRPr="00174C05">
        <w:rPr>
          <w:lang w:val="ru-RU"/>
        </w:rPr>
        <w:t>раннего</w:t>
      </w:r>
      <w:r w:rsidRPr="00174C05">
        <w:rPr>
          <w:spacing w:val="-4"/>
          <w:lang w:val="ru-RU"/>
        </w:rPr>
        <w:t xml:space="preserve"> </w:t>
      </w:r>
      <w:r w:rsidRPr="00174C05">
        <w:rPr>
          <w:lang w:val="ru-RU"/>
        </w:rPr>
        <w:t>возраста.</w:t>
      </w:r>
    </w:p>
    <w:p w14:paraId="7475629E" w14:textId="77777777" w:rsidR="00AB2091" w:rsidRPr="00174C05" w:rsidRDefault="00AB2091" w:rsidP="00AB2091">
      <w:pPr>
        <w:pStyle w:val="af4"/>
        <w:spacing w:before="7"/>
        <w:rPr>
          <w:sz w:val="24"/>
          <w:szCs w:val="24"/>
        </w:rPr>
      </w:pPr>
    </w:p>
    <w:p w14:paraId="5655461A" w14:textId="77777777" w:rsidR="00AB2091" w:rsidRPr="00174C05" w:rsidRDefault="00AB2091" w:rsidP="00AB2091">
      <w:pPr>
        <w:pStyle w:val="2"/>
        <w:rPr>
          <w:rFonts w:ascii="Times New Roman" w:hAnsi="Times New Roman" w:cs="Times New Roman"/>
          <w:sz w:val="24"/>
          <w:szCs w:val="24"/>
        </w:rPr>
      </w:pPr>
      <w:r w:rsidRPr="00174C05">
        <w:rPr>
          <w:rFonts w:ascii="Times New Roman" w:hAnsi="Times New Roman" w:cs="Times New Roman"/>
          <w:sz w:val="24"/>
          <w:szCs w:val="24"/>
        </w:rPr>
        <w:t>Эталон</w:t>
      </w:r>
      <w:r w:rsidRPr="00174C05">
        <w:rPr>
          <w:rFonts w:ascii="Times New Roman" w:hAnsi="Times New Roman" w:cs="Times New Roman"/>
          <w:spacing w:val="-2"/>
          <w:sz w:val="24"/>
          <w:szCs w:val="24"/>
        </w:rPr>
        <w:t xml:space="preserve"> </w:t>
      </w:r>
      <w:r w:rsidRPr="00174C05">
        <w:rPr>
          <w:rFonts w:ascii="Times New Roman" w:hAnsi="Times New Roman" w:cs="Times New Roman"/>
          <w:sz w:val="24"/>
          <w:szCs w:val="24"/>
        </w:rPr>
        <w:t>ответа</w:t>
      </w:r>
    </w:p>
    <w:p w14:paraId="206F3348" w14:textId="77777777" w:rsidR="00AB2091" w:rsidRPr="00174C05" w:rsidRDefault="00AB2091" w:rsidP="0002560B">
      <w:pPr>
        <w:pStyle w:val="a4"/>
        <w:widowControl w:val="0"/>
        <w:numPr>
          <w:ilvl w:val="0"/>
          <w:numId w:val="74"/>
        </w:numPr>
        <w:tabs>
          <w:tab w:val="left" w:pos="514"/>
        </w:tabs>
        <w:autoSpaceDE w:val="0"/>
        <w:autoSpaceDN w:val="0"/>
        <w:spacing w:before="12"/>
        <w:ind w:hanging="302"/>
      </w:pPr>
      <w:r w:rsidRPr="00174C05">
        <w:t>Стенозирующий</w:t>
      </w:r>
      <w:r w:rsidRPr="00174C05">
        <w:rPr>
          <w:spacing w:val="-6"/>
        </w:rPr>
        <w:t xml:space="preserve"> </w:t>
      </w:r>
      <w:r w:rsidRPr="00174C05">
        <w:t>ларинготрахеит</w:t>
      </w:r>
      <w:r w:rsidRPr="00174C05">
        <w:rPr>
          <w:spacing w:val="-6"/>
        </w:rPr>
        <w:t xml:space="preserve"> </w:t>
      </w:r>
      <w:r w:rsidRPr="00174C05">
        <w:t>(ложный</w:t>
      </w:r>
      <w:r w:rsidRPr="00174C05">
        <w:rPr>
          <w:spacing w:val="-5"/>
        </w:rPr>
        <w:t xml:space="preserve"> </w:t>
      </w:r>
      <w:r w:rsidRPr="00174C05">
        <w:t>круп).</w:t>
      </w:r>
    </w:p>
    <w:p w14:paraId="650F10D8" w14:textId="77777777" w:rsidR="00AB2091" w:rsidRPr="00174C05" w:rsidRDefault="00AB2091" w:rsidP="0002560B">
      <w:pPr>
        <w:pStyle w:val="a4"/>
        <w:widowControl w:val="0"/>
        <w:numPr>
          <w:ilvl w:val="0"/>
          <w:numId w:val="74"/>
        </w:numPr>
        <w:tabs>
          <w:tab w:val="left" w:pos="514"/>
        </w:tabs>
        <w:autoSpaceDE w:val="0"/>
        <w:autoSpaceDN w:val="0"/>
        <w:spacing w:before="19"/>
        <w:ind w:hanging="302"/>
      </w:pPr>
      <w:r w:rsidRPr="00174C05">
        <w:t>Алгоритм</w:t>
      </w:r>
      <w:r w:rsidRPr="00174C05">
        <w:rPr>
          <w:spacing w:val="-5"/>
        </w:rPr>
        <w:t xml:space="preserve"> </w:t>
      </w:r>
      <w:r w:rsidRPr="00174C05">
        <w:t>действий</w:t>
      </w:r>
      <w:r w:rsidRPr="00174C05">
        <w:rPr>
          <w:spacing w:val="-6"/>
        </w:rPr>
        <w:t xml:space="preserve"> </w:t>
      </w:r>
      <w:r w:rsidRPr="00174C05">
        <w:t>медицинской</w:t>
      </w:r>
      <w:r w:rsidRPr="00174C05">
        <w:rPr>
          <w:spacing w:val="-4"/>
        </w:rPr>
        <w:t xml:space="preserve"> </w:t>
      </w:r>
      <w:r w:rsidRPr="00174C05">
        <w:t>сестры:</w:t>
      </w:r>
    </w:p>
    <w:p w14:paraId="0E061772" w14:textId="77777777" w:rsidR="00AB2091" w:rsidRPr="00174C05" w:rsidRDefault="00AB2091" w:rsidP="00AB2091">
      <w:pPr>
        <w:pStyle w:val="af4"/>
        <w:spacing w:before="17"/>
        <w:rPr>
          <w:sz w:val="24"/>
          <w:szCs w:val="24"/>
        </w:rPr>
      </w:pPr>
      <w:r w:rsidRPr="00174C05">
        <w:rPr>
          <w:sz w:val="24"/>
          <w:szCs w:val="24"/>
        </w:rPr>
        <w:t>а)</w:t>
      </w:r>
      <w:r w:rsidRPr="00174C05">
        <w:rPr>
          <w:spacing w:val="-4"/>
          <w:sz w:val="24"/>
          <w:szCs w:val="24"/>
        </w:rPr>
        <w:t xml:space="preserve"> </w:t>
      </w:r>
      <w:r w:rsidRPr="00174C05">
        <w:rPr>
          <w:sz w:val="24"/>
          <w:szCs w:val="24"/>
        </w:rPr>
        <w:t>вызвать</w:t>
      </w:r>
      <w:r w:rsidRPr="00174C05">
        <w:rPr>
          <w:spacing w:val="-3"/>
          <w:sz w:val="24"/>
          <w:szCs w:val="24"/>
        </w:rPr>
        <w:t xml:space="preserve"> </w:t>
      </w:r>
      <w:r w:rsidRPr="00174C05">
        <w:rPr>
          <w:sz w:val="24"/>
          <w:szCs w:val="24"/>
        </w:rPr>
        <w:t>врача;</w:t>
      </w:r>
    </w:p>
    <w:p w14:paraId="1ABE3640" w14:textId="77777777" w:rsidR="00AB2091" w:rsidRPr="00174C05" w:rsidRDefault="00AB2091" w:rsidP="00AB2091">
      <w:pPr>
        <w:pStyle w:val="af4"/>
        <w:spacing w:before="19" w:line="252" w:lineRule="auto"/>
        <w:ind w:right="3216"/>
        <w:rPr>
          <w:sz w:val="24"/>
          <w:szCs w:val="24"/>
        </w:rPr>
      </w:pPr>
      <w:r w:rsidRPr="00174C05">
        <w:rPr>
          <w:sz w:val="24"/>
          <w:szCs w:val="24"/>
        </w:rPr>
        <w:t>б)</w:t>
      </w:r>
      <w:r w:rsidRPr="00174C05">
        <w:rPr>
          <w:spacing w:val="1"/>
          <w:sz w:val="24"/>
          <w:szCs w:val="24"/>
        </w:rPr>
        <w:t xml:space="preserve"> </w:t>
      </w:r>
      <w:r w:rsidRPr="00174C05">
        <w:rPr>
          <w:sz w:val="24"/>
          <w:szCs w:val="24"/>
        </w:rPr>
        <w:t>обеспечить доступ свежего, влажного воздуха или кислорода;</w:t>
      </w:r>
      <w:r w:rsidRPr="00174C05">
        <w:rPr>
          <w:spacing w:val="-57"/>
          <w:sz w:val="24"/>
          <w:szCs w:val="24"/>
        </w:rPr>
        <w:t xml:space="preserve"> </w:t>
      </w:r>
      <w:r w:rsidRPr="00174C05">
        <w:rPr>
          <w:sz w:val="24"/>
          <w:szCs w:val="24"/>
        </w:rPr>
        <w:t>в)</w:t>
      </w:r>
      <w:r w:rsidRPr="00174C05">
        <w:rPr>
          <w:spacing w:val="4"/>
          <w:sz w:val="24"/>
          <w:szCs w:val="24"/>
        </w:rPr>
        <w:t xml:space="preserve"> </w:t>
      </w:r>
      <w:r w:rsidRPr="00174C05">
        <w:rPr>
          <w:sz w:val="24"/>
          <w:szCs w:val="24"/>
        </w:rPr>
        <w:t>усадить,</w:t>
      </w:r>
      <w:r w:rsidRPr="00174C05">
        <w:rPr>
          <w:spacing w:val="-1"/>
          <w:sz w:val="24"/>
          <w:szCs w:val="24"/>
        </w:rPr>
        <w:t xml:space="preserve"> </w:t>
      </w:r>
      <w:r w:rsidRPr="00174C05">
        <w:rPr>
          <w:sz w:val="24"/>
          <w:szCs w:val="24"/>
        </w:rPr>
        <w:t>запрокинуть голову;</w:t>
      </w:r>
    </w:p>
    <w:p w14:paraId="0E33F3D2" w14:textId="77777777" w:rsidR="00AB2091" w:rsidRPr="00174C05" w:rsidRDefault="00AB2091" w:rsidP="00AB2091">
      <w:pPr>
        <w:pStyle w:val="af4"/>
        <w:spacing w:before="3" w:line="252" w:lineRule="auto"/>
        <w:ind w:right="3396"/>
        <w:rPr>
          <w:sz w:val="24"/>
          <w:szCs w:val="24"/>
        </w:rPr>
      </w:pPr>
      <w:r w:rsidRPr="00174C05">
        <w:rPr>
          <w:sz w:val="24"/>
          <w:szCs w:val="24"/>
        </w:rPr>
        <w:t>г)</w:t>
      </w:r>
      <w:r w:rsidRPr="00174C05">
        <w:rPr>
          <w:spacing w:val="1"/>
          <w:sz w:val="24"/>
          <w:szCs w:val="24"/>
        </w:rPr>
        <w:t xml:space="preserve"> </w:t>
      </w:r>
      <w:r w:rsidRPr="00174C05">
        <w:rPr>
          <w:sz w:val="24"/>
          <w:szCs w:val="24"/>
        </w:rPr>
        <w:t>закапать в нос или на корень языка 0,5% раствор нафтизина;</w:t>
      </w:r>
      <w:r w:rsidRPr="00174C05">
        <w:rPr>
          <w:spacing w:val="-57"/>
          <w:sz w:val="24"/>
          <w:szCs w:val="24"/>
        </w:rPr>
        <w:t xml:space="preserve"> </w:t>
      </w:r>
      <w:r w:rsidRPr="00174C05">
        <w:rPr>
          <w:sz w:val="24"/>
          <w:szCs w:val="24"/>
        </w:rPr>
        <w:t>д)</w:t>
      </w:r>
      <w:r w:rsidRPr="00174C05">
        <w:rPr>
          <w:spacing w:val="58"/>
          <w:sz w:val="24"/>
          <w:szCs w:val="24"/>
        </w:rPr>
        <w:t xml:space="preserve"> </w:t>
      </w:r>
      <w:r w:rsidRPr="00174C05">
        <w:rPr>
          <w:sz w:val="24"/>
          <w:szCs w:val="24"/>
        </w:rPr>
        <w:t>провести</w:t>
      </w:r>
      <w:r w:rsidRPr="00174C05">
        <w:rPr>
          <w:spacing w:val="-1"/>
          <w:sz w:val="24"/>
          <w:szCs w:val="24"/>
        </w:rPr>
        <w:t xml:space="preserve"> </w:t>
      </w:r>
      <w:r w:rsidRPr="00174C05">
        <w:rPr>
          <w:sz w:val="24"/>
          <w:szCs w:val="24"/>
        </w:rPr>
        <w:t>ручные, ножные</w:t>
      </w:r>
      <w:r w:rsidRPr="00174C05">
        <w:rPr>
          <w:spacing w:val="-2"/>
          <w:sz w:val="24"/>
          <w:szCs w:val="24"/>
        </w:rPr>
        <w:t xml:space="preserve"> </w:t>
      </w:r>
      <w:r w:rsidRPr="00174C05">
        <w:rPr>
          <w:sz w:val="24"/>
          <w:szCs w:val="24"/>
        </w:rPr>
        <w:t>горячие</w:t>
      </w:r>
      <w:r w:rsidRPr="00174C05">
        <w:rPr>
          <w:spacing w:val="-2"/>
          <w:sz w:val="24"/>
          <w:szCs w:val="24"/>
        </w:rPr>
        <w:t xml:space="preserve"> </w:t>
      </w:r>
      <w:r w:rsidRPr="00174C05">
        <w:rPr>
          <w:sz w:val="24"/>
          <w:szCs w:val="24"/>
        </w:rPr>
        <w:t>ванны;</w:t>
      </w:r>
    </w:p>
    <w:p w14:paraId="7A1D6619" w14:textId="77777777" w:rsidR="00AB2091" w:rsidRPr="00174C05" w:rsidRDefault="00AB2091" w:rsidP="00AB2091">
      <w:pPr>
        <w:pStyle w:val="af4"/>
        <w:spacing w:before="3"/>
        <w:rPr>
          <w:sz w:val="24"/>
          <w:szCs w:val="24"/>
        </w:rPr>
      </w:pPr>
      <w:r w:rsidRPr="00174C05">
        <w:rPr>
          <w:sz w:val="24"/>
          <w:szCs w:val="24"/>
        </w:rPr>
        <w:t>е)</w:t>
      </w:r>
      <w:r w:rsidRPr="00174C05">
        <w:rPr>
          <w:spacing w:val="56"/>
          <w:sz w:val="24"/>
          <w:szCs w:val="24"/>
        </w:rPr>
        <w:t xml:space="preserve"> </w:t>
      </w:r>
      <w:r w:rsidRPr="00174C05">
        <w:rPr>
          <w:sz w:val="24"/>
          <w:szCs w:val="24"/>
        </w:rPr>
        <w:t>дать</w:t>
      </w:r>
      <w:r w:rsidRPr="00174C05">
        <w:rPr>
          <w:spacing w:val="-2"/>
          <w:sz w:val="24"/>
          <w:szCs w:val="24"/>
        </w:rPr>
        <w:t xml:space="preserve"> </w:t>
      </w:r>
      <w:r w:rsidRPr="00174C05">
        <w:rPr>
          <w:sz w:val="24"/>
          <w:szCs w:val="24"/>
        </w:rPr>
        <w:t>теплое</w:t>
      </w:r>
      <w:r w:rsidRPr="00174C05">
        <w:rPr>
          <w:spacing w:val="-2"/>
          <w:sz w:val="24"/>
          <w:szCs w:val="24"/>
        </w:rPr>
        <w:t xml:space="preserve"> </w:t>
      </w:r>
      <w:r w:rsidRPr="00174C05">
        <w:rPr>
          <w:sz w:val="24"/>
          <w:szCs w:val="24"/>
        </w:rPr>
        <w:t>щелочное</w:t>
      </w:r>
      <w:r w:rsidRPr="00174C05">
        <w:rPr>
          <w:spacing w:val="-3"/>
          <w:sz w:val="24"/>
          <w:szCs w:val="24"/>
        </w:rPr>
        <w:t xml:space="preserve"> </w:t>
      </w:r>
      <w:r w:rsidRPr="00174C05">
        <w:rPr>
          <w:sz w:val="24"/>
          <w:szCs w:val="24"/>
        </w:rPr>
        <w:t>питье.</w:t>
      </w:r>
    </w:p>
    <w:p w14:paraId="54E2D0BB" w14:textId="77777777" w:rsidR="00AB2091" w:rsidRPr="00174C05" w:rsidRDefault="00AB2091" w:rsidP="0002560B">
      <w:pPr>
        <w:pStyle w:val="a4"/>
        <w:widowControl w:val="0"/>
        <w:numPr>
          <w:ilvl w:val="0"/>
          <w:numId w:val="74"/>
        </w:numPr>
        <w:tabs>
          <w:tab w:val="left" w:pos="514"/>
        </w:tabs>
        <w:autoSpaceDE w:val="0"/>
        <w:autoSpaceDN w:val="0"/>
        <w:spacing w:before="17" w:line="254" w:lineRule="auto"/>
        <w:ind w:left="212" w:right="1131" w:firstLine="0"/>
        <w:rPr>
          <w:lang w:val="ru-RU"/>
        </w:rPr>
      </w:pPr>
      <w:r w:rsidRPr="00174C05">
        <w:rPr>
          <w:lang w:val="ru-RU"/>
        </w:rPr>
        <w:t>Техника измерения температуры тела у детей раннего возраста согласно алгоритму</w:t>
      </w:r>
      <w:r w:rsidRPr="00174C05">
        <w:rPr>
          <w:spacing w:val="-57"/>
          <w:lang w:val="ru-RU"/>
        </w:rPr>
        <w:t xml:space="preserve"> </w:t>
      </w:r>
      <w:r w:rsidRPr="00174C05">
        <w:rPr>
          <w:lang w:val="ru-RU"/>
        </w:rPr>
        <w:t>выполнения</w:t>
      </w:r>
      <w:r w:rsidRPr="00174C05">
        <w:rPr>
          <w:spacing w:val="-1"/>
          <w:lang w:val="ru-RU"/>
        </w:rPr>
        <w:t xml:space="preserve"> </w:t>
      </w:r>
      <w:r w:rsidRPr="00174C05">
        <w:rPr>
          <w:lang w:val="ru-RU"/>
        </w:rPr>
        <w:t>манипуляции.</w:t>
      </w:r>
    </w:p>
    <w:p w14:paraId="1C6E7552" w14:textId="77777777" w:rsidR="00AB2091" w:rsidRPr="00174C05" w:rsidRDefault="00AB2091" w:rsidP="00AB2091">
      <w:pPr>
        <w:pStyle w:val="af4"/>
        <w:rPr>
          <w:sz w:val="24"/>
          <w:szCs w:val="24"/>
        </w:rPr>
      </w:pPr>
    </w:p>
    <w:p w14:paraId="54978708" w14:textId="77777777" w:rsidR="00AB2091" w:rsidRPr="00174C05" w:rsidRDefault="00AB2091" w:rsidP="0002560B">
      <w:pPr>
        <w:pStyle w:val="a4"/>
        <w:widowControl w:val="0"/>
        <w:numPr>
          <w:ilvl w:val="1"/>
          <w:numId w:val="59"/>
        </w:numPr>
        <w:tabs>
          <w:tab w:val="left" w:pos="1522"/>
        </w:tabs>
        <w:autoSpaceDE w:val="0"/>
        <w:autoSpaceDN w:val="0"/>
        <w:spacing w:before="220"/>
      </w:pPr>
      <w:r w:rsidRPr="00174C05">
        <w:t>Примерный</w:t>
      </w:r>
      <w:r w:rsidRPr="00174C05">
        <w:rPr>
          <w:spacing w:val="-3"/>
        </w:rPr>
        <w:t xml:space="preserve"> </w:t>
      </w:r>
      <w:r w:rsidRPr="00174C05">
        <w:t>перечень</w:t>
      </w:r>
      <w:r w:rsidRPr="00174C05">
        <w:rPr>
          <w:spacing w:val="-3"/>
        </w:rPr>
        <w:t xml:space="preserve"> </w:t>
      </w:r>
      <w:r w:rsidRPr="00174C05">
        <w:t>тем</w:t>
      </w:r>
      <w:r w:rsidRPr="00174C05">
        <w:rPr>
          <w:spacing w:val="-3"/>
        </w:rPr>
        <w:t xml:space="preserve"> </w:t>
      </w:r>
      <w:r w:rsidRPr="00174C05">
        <w:t>рефератов</w:t>
      </w:r>
    </w:p>
    <w:p w14:paraId="5424193E" w14:textId="77777777" w:rsidR="00AB2091" w:rsidRPr="00174C05" w:rsidRDefault="00AB2091" w:rsidP="00AB2091">
      <w:pPr>
        <w:pStyle w:val="af4"/>
        <w:rPr>
          <w:sz w:val="24"/>
          <w:szCs w:val="24"/>
        </w:rPr>
      </w:pPr>
    </w:p>
    <w:p w14:paraId="07E9497A" w14:textId="77777777" w:rsidR="00AB2091" w:rsidRPr="00174C05" w:rsidRDefault="00AB2091" w:rsidP="0002560B">
      <w:pPr>
        <w:pStyle w:val="a4"/>
        <w:widowControl w:val="0"/>
        <w:numPr>
          <w:ilvl w:val="0"/>
          <w:numId w:val="75"/>
        </w:numPr>
        <w:tabs>
          <w:tab w:val="left" w:pos="1162"/>
        </w:tabs>
        <w:autoSpaceDE w:val="0"/>
        <w:autoSpaceDN w:val="0"/>
        <w:ind w:hanging="241"/>
        <w:rPr>
          <w:lang w:val="ru-RU"/>
        </w:rPr>
      </w:pPr>
      <w:r w:rsidRPr="00174C05">
        <w:rPr>
          <w:lang w:val="ru-RU"/>
        </w:rPr>
        <w:t>Приемы</w:t>
      </w:r>
      <w:r w:rsidRPr="00174C05">
        <w:rPr>
          <w:spacing w:val="-4"/>
          <w:lang w:val="ru-RU"/>
        </w:rPr>
        <w:t xml:space="preserve"> </w:t>
      </w:r>
      <w:r w:rsidRPr="00174C05">
        <w:rPr>
          <w:lang w:val="ru-RU"/>
        </w:rPr>
        <w:t>активного</w:t>
      </w:r>
      <w:r w:rsidRPr="00174C05">
        <w:rPr>
          <w:spacing w:val="-3"/>
          <w:lang w:val="ru-RU"/>
        </w:rPr>
        <w:t xml:space="preserve"> </w:t>
      </w:r>
      <w:r w:rsidRPr="00174C05">
        <w:rPr>
          <w:lang w:val="ru-RU"/>
        </w:rPr>
        <w:t>и</w:t>
      </w:r>
      <w:r w:rsidRPr="00174C05">
        <w:rPr>
          <w:spacing w:val="-5"/>
          <w:lang w:val="ru-RU"/>
        </w:rPr>
        <w:t xml:space="preserve"> </w:t>
      </w:r>
      <w:r w:rsidRPr="00174C05">
        <w:rPr>
          <w:lang w:val="ru-RU"/>
        </w:rPr>
        <w:t>пассивного</w:t>
      </w:r>
      <w:r w:rsidRPr="00174C05">
        <w:rPr>
          <w:spacing w:val="-3"/>
          <w:lang w:val="ru-RU"/>
        </w:rPr>
        <w:t xml:space="preserve"> </w:t>
      </w:r>
      <w:r w:rsidRPr="00174C05">
        <w:rPr>
          <w:lang w:val="ru-RU"/>
        </w:rPr>
        <w:t>согревания.</w:t>
      </w:r>
    </w:p>
    <w:p w14:paraId="1BB47AA8" w14:textId="77777777" w:rsidR="00AB2091" w:rsidRPr="00174C05" w:rsidRDefault="00AB2091" w:rsidP="0002560B">
      <w:pPr>
        <w:pStyle w:val="a4"/>
        <w:widowControl w:val="0"/>
        <w:numPr>
          <w:ilvl w:val="0"/>
          <w:numId w:val="75"/>
        </w:numPr>
        <w:tabs>
          <w:tab w:val="left" w:pos="1162"/>
        </w:tabs>
        <w:autoSpaceDE w:val="0"/>
        <w:autoSpaceDN w:val="0"/>
        <w:ind w:hanging="241"/>
        <w:rPr>
          <w:lang w:val="ru-RU"/>
        </w:rPr>
      </w:pPr>
      <w:r w:rsidRPr="00174C05">
        <w:rPr>
          <w:lang w:val="ru-RU"/>
        </w:rPr>
        <w:t>Неотложная</w:t>
      </w:r>
      <w:r w:rsidRPr="00174C05">
        <w:rPr>
          <w:spacing w:val="-2"/>
          <w:lang w:val="ru-RU"/>
        </w:rPr>
        <w:t xml:space="preserve"> </w:t>
      </w:r>
      <w:r w:rsidRPr="00174C05">
        <w:rPr>
          <w:lang w:val="ru-RU"/>
        </w:rPr>
        <w:t>помощь</w:t>
      </w:r>
      <w:r w:rsidRPr="00174C05">
        <w:rPr>
          <w:spacing w:val="-2"/>
          <w:lang w:val="ru-RU"/>
        </w:rPr>
        <w:t xml:space="preserve"> </w:t>
      </w:r>
      <w:r w:rsidRPr="00174C05">
        <w:rPr>
          <w:lang w:val="ru-RU"/>
        </w:rPr>
        <w:t>при</w:t>
      </w:r>
      <w:r w:rsidRPr="00174C05">
        <w:rPr>
          <w:spacing w:val="-1"/>
          <w:lang w:val="ru-RU"/>
        </w:rPr>
        <w:t xml:space="preserve"> </w:t>
      </w:r>
      <w:r w:rsidRPr="00174C05">
        <w:rPr>
          <w:lang w:val="ru-RU"/>
        </w:rPr>
        <w:t>острых отравлениях</w:t>
      </w:r>
      <w:r w:rsidRPr="00174C05">
        <w:rPr>
          <w:spacing w:val="2"/>
          <w:lang w:val="ru-RU"/>
        </w:rPr>
        <w:t xml:space="preserve"> </w:t>
      </w:r>
      <w:r w:rsidRPr="00174C05">
        <w:rPr>
          <w:lang w:val="ru-RU"/>
        </w:rPr>
        <w:t>у</w:t>
      </w:r>
      <w:r w:rsidRPr="00174C05">
        <w:rPr>
          <w:spacing w:val="-9"/>
          <w:lang w:val="ru-RU"/>
        </w:rPr>
        <w:t xml:space="preserve"> </w:t>
      </w:r>
      <w:r w:rsidRPr="00174C05">
        <w:rPr>
          <w:lang w:val="ru-RU"/>
        </w:rPr>
        <w:t>детей</w:t>
      </w:r>
      <w:r w:rsidRPr="00174C05">
        <w:rPr>
          <w:spacing w:val="-2"/>
          <w:lang w:val="ru-RU"/>
        </w:rPr>
        <w:t xml:space="preserve"> </w:t>
      </w:r>
      <w:r w:rsidRPr="00174C05">
        <w:rPr>
          <w:lang w:val="ru-RU"/>
        </w:rPr>
        <w:t>на</w:t>
      </w:r>
      <w:r w:rsidRPr="00174C05">
        <w:rPr>
          <w:spacing w:val="-3"/>
          <w:lang w:val="ru-RU"/>
        </w:rPr>
        <w:t xml:space="preserve"> </w:t>
      </w:r>
      <w:r w:rsidRPr="00174C05">
        <w:rPr>
          <w:lang w:val="ru-RU"/>
        </w:rPr>
        <w:t>догоспитальном</w:t>
      </w:r>
      <w:r w:rsidRPr="00174C05">
        <w:rPr>
          <w:spacing w:val="-2"/>
          <w:lang w:val="ru-RU"/>
        </w:rPr>
        <w:t xml:space="preserve"> </w:t>
      </w:r>
      <w:r w:rsidRPr="00174C05">
        <w:rPr>
          <w:lang w:val="ru-RU"/>
        </w:rPr>
        <w:t>этапе.</w:t>
      </w:r>
    </w:p>
    <w:p w14:paraId="75D22E62" w14:textId="77777777" w:rsidR="00AB2091" w:rsidRPr="00174C05" w:rsidRDefault="00AB2091" w:rsidP="0002560B">
      <w:pPr>
        <w:pStyle w:val="a4"/>
        <w:widowControl w:val="0"/>
        <w:numPr>
          <w:ilvl w:val="0"/>
          <w:numId w:val="75"/>
        </w:numPr>
        <w:tabs>
          <w:tab w:val="left" w:pos="1162"/>
        </w:tabs>
        <w:autoSpaceDE w:val="0"/>
        <w:autoSpaceDN w:val="0"/>
        <w:ind w:hanging="241"/>
        <w:rPr>
          <w:lang w:val="ru-RU"/>
        </w:rPr>
      </w:pPr>
      <w:r w:rsidRPr="00174C05">
        <w:rPr>
          <w:lang w:val="ru-RU"/>
        </w:rPr>
        <w:t>Алгоритм</w:t>
      </w:r>
      <w:r w:rsidRPr="00174C05">
        <w:rPr>
          <w:spacing w:val="-3"/>
          <w:lang w:val="ru-RU"/>
        </w:rPr>
        <w:t xml:space="preserve"> </w:t>
      </w:r>
      <w:r w:rsidRPr="00174C05">
        <w:rPr>
          <w:lang w:val="ru-RU"/>
        </w:rPr>
        <w:t>оказания</w:t>
      </w:r>
      <w:r w:rsidRPr="00174C05">
        <w:rPr>
          <w:spacing w:val="-5"/>
          <w:lang w:val="ru-RU"/>
        </w:rPr>
        <w:t xml:space="preserve"> </w:t>
      </w:r>
      <w:r w:rsidRPr="00174C05">
        <w:rPr>
          <w:lang w:val="ru-RU"/>
        </w:rPr>
        <w:t>помощи</w:t>
      </w:r>
      <w:r w:rsidRPr="00174C05">
        <w:rPr>
          <w:spacing w:val="-2"/>
          <w:lang w:val="ru-RU"/>
        </w:rPr>
        <w:t xml:space="preserve"> </w:t>
      </w:r>
      <w:r w:rsidRPr="00174C05">
        <w:rPr>
          <w:lang w:val="ru-RU"/>
        </w:rPr>
        <w:t>на</w:t>
      </w:r>
      <w:r w:rsidRPr="00174C05">
        <w:rPr>
          <w:spacing w:val="-3"/>
          <w:lang w:val="ru-RU"/>
        </w:rPr>
        <w:t xml:space="preserve"> </w:t>
      </w:r>
      <w:r w:rsidRPr="00174C05">
        <w:rPr>
          <w:lang w:val="ru-RU"/>
        </w:rPr>
        <w:t>догоспитальном</w:t>
      </w:r>
      <w:r w:rsidRPr="00174C05">
        <w:rPr>
          <w:spacing w:val="-3"/>
          <w:lang w:val="ru-RU"/>
        </w:rPr>
        <w:t xml:space="preserve"> </w:t>
      </w:r>
      <w:r w:rsidRPr="00174C05">
        <w:rPr>
          <w:lang w:val="ru-RU"/>
        </w:rPr>
        <w:t>этапе</w:t>
      </w:r>
      <w:r w:rsidRPr="00174C05">
        <w:rPr>
          <w:spacing w:val="-3"/>
          <w:lang w:val="ru-RU"/>
        </w:rPr>
        <w:t xml:space="preserve"> </w:t>
      </w:r>
      <w:r w:rsidRPr="00174C05">
        <w:rPr>
          <w:lang w:val="ru-RU"/>
        </w:rPr>
        <w:t>при</w:t>
      </w:r>
      <w:r w:rsidRPr="00174C05">
        <w:rPr>
          <w:spacing w:val="-1"/>
          <w:lang w:val="ru-RU"/>
        </w:rPr>
        <w:t xml:space="preserve"> </w:t>
      </w:r>
      <w:r w:rsidRPr="00174C05">
        <w:rPr>
          <w:lang w:val="ru-RU"/>
        </w:rPr>
        <w:t>коме</w:t>
      </w:r>
      <w:r w:rsidRPr="00174C05">
        <w:rPr>
          <w:spacing w:val="-1"/>
          <w:lang w:val="ru-RU"/>
        </w:rPr>
        <w:t xml:space="preserve"> </w:t>
      </w:r>
      <w:r w:rsidRPr="00174C05">
        <w:rPr>
          <w:lang w:val="ru-RU"/>
        </w:rPr>
        <w:t>у</w:t>
      </w:r>
      <w:r w:rsidRPr="00174C05">
        <w:rPr>
          <w:spacing w:val="-7"/>
          <w:lang w:val="ru-RU"/>
        </w:rPr>
        <w:t xml:space="preserve"> </w:t>
      </w:r>
      <w:r w:rsidRPr="00174C05">
        <w:rPr>
          <w:lang w:val="ru-RU"/>
        </w:rPr>
        <w:t>детей.</w:t>
      </w:r>
    </w:p>
    <w:p w14:paraId="1B4A5E04" w14:textId="77777777" w:rsidR="00AB2091" w:rsidRPr="00174C05" w:rsidRDefault="00AB2091" w:rsidP="0002560B">
      <w:pPr>
        <w:pStyle w:val="a4"/>
        <w:widowControl w:val="0"/>
        <w:numPr>
          <w:ilvl w:val="0"/>
          <w:numId w:val="75"/>
        </w:numPr>
        <w:tabs>
          <w:tab w:val="left" w:pos="1162"/>
        </w:tabs>
        <w:autoSpaceDE w:val="0"/>
        <w:autoSpaceDN w:val="0"/>
        <w:ind w:left="212" w:right="829" w:firstLine="708"/>
        <w:rPr>
          <w:lang w:val="ru-RU"/>
        </w:rPr>
      </w:pPr>
      <w:r w:rsidRPr="00174C05">
        <w:rPr>
          <w:lang w:val="ru-RU"/>
        </w:rPr>
        <w:t>Алгоритм оказания помощи на догоспитальном этапе детям с инородным телом</w:t>
      </w:r>
      <w:r w:rsidRPr="00174C05">
        <w:rPr>
          <w:spacing w:val="-58"/>
          <w:lang w:val="ru-RU"/>
        </w:rPr>
        <w:t xml:space="preserve"> </w:t>
      </w:r>
      <w:r w:rsidRPr="00174C05">
        <w:rPr>
          <w:lang w:val="ru-RU"/>
        </w:rPr>
        <w:t>верхних</w:t>
      </w:r>
      <w:r w:rsidRPr="00174C05">
        <w:rPr>
          <w:spacing w:val="1"/>
          <w:lang w:val="ru-RU"/>
        </w:rPr>
        <w:t xml:space="preserve"> </w:t>
      </w:r>
      <w:r w:rsidRPr="00174C05">
        <w:rPr>
          <w:lang w:val="ru-RU"/>
        </w:rPr>
        <w:t>дыхательных</w:t>
      </w:r>
      <w:r w:rsidRPr="00174C05">
        <w:rPr>
          <w:spacing w:val="2"/>
          <w:lang w:val="ru-RU"/>
        </w:rPr>
        <w:t xml:space="preserve"> </w:t>
      </w:r>
      <w:r w:rsidRPr="00174C05">
        <w:rPr>
          <w:lang w:val="ru-RU"/>
        </w:rPr>
        <w:t>путей.</w:t>
      </w:r>
    </w:p>
    <w:p w14:paraId="0F056F09" w14:textId="77777777" w:rsidR="00AB2091" w:rsidRPr="00174C05" w:rsidRDefault="00AB2091" w:rsidP="0002560B">
      <w:pPr>
        <w:pStyle w:val="a4"/>
        <w:widowControl w:val="0"/>
        <w:numPr>
          <w:ilvl w:val="0"/>
          <w:numId w:val="75"/>
        </w:numPr>
        <w:tabs>
          <w:tab w:val="left" w:pos="1162"/>
        </w:tabs>
        <w:autoSpaceDE w:val="0"/>
        <w:autoSpaceDN w:val="0"/>
        <w:ind w:hanging="241"/>
        <w:rPr>
          <w:lang w:val="ru-RU"/>
        </w:rPr>
      </w:pPr>
      <w:r w:rsidRPr="00174C05">
        <w:rPr>
          <w:lang w:val="ru-RU"/>
        </w:rPr>
        <w:t>Медико-социальная</w:t>
      </w:r>
      <w:r w:rsidRPr="00174C05">
        <w:rPr>
          <w:spacing w:val="-5"/>
          <w:lang w:val="ru-RU"/>
        </w:rPr>
        <w:t xml:space="preserve"> </w:t>
      </w:r>
      <w:r w:rsidRPr="00174C05">
        <w:rPr>
          <w:lang w:val="ru-RU"/>
        </w:rPr>
        <w:t>экспертиза</w:t>
      </w:r>
      <w:r w:rsidRPr="00174C05">
        <w:rPr>
          <w:spacing w:val="-5"/>
          <w:lang w:val="ru-RU"/>
        </w:rPr>
        <w:t xml:space="preserve"> </w:t>
      </w:r>
      <w:r w:rsidRPr="00174C05">
        <w:rPr>
          <w:lang w:val="ru-RU"/>
        </w:rPr>
        <w:t>больных</w:t>
      </w:r>
      <w:r w:rsidRPr="00174C05">
        <w:rPr>
          <w:spacing w:val="-2"/>
          <w:lang w:val="ru-RU"/>
        </w:rPr>
        <w:t xml:space="preserve"> </w:t>
      </w:r>
      <w:r w:rsidRPr="00174C05">
        <w:rPr>
          <w:lang w:val="ru-RU"/>
        </w:rPr>
        <w:t>детей</w:t>
      </w:r>
      <w:r w:rsidRPr="00174C05">
        <w:rPr>
          <w:spacing w:val="-4"/>
          <w:lang w:val="ru-RU"/>
        </w:rPr>
        <w:t xml:space="preserve"> </w:t>
      </w:r>
      <w:r w:rsidRPr="00174C05">
        <w:rPr>
          <w:lang w:val="ru-RU"/>
        </w:rPr>
        <w:t>с</w:t>
      </w:r>
      <w:r w:rsidRPr="00174C05">
        <w:rPr>
          <w:spacing w:val="-5"/>
          <w:lang w:val="ru-RU"/>
        </w:rPr>
        <w:t xml:space="preserve"> </w:t>
      </w:r>
      <w:r w:rsidRPr="00174C05">
        <w:rPr>
          <w:lang w:val="ru-RU"/>
        </w:rPr>
        <w:t>реанимационными</w:t>
      </w:r>
      <w:r w:rsidRPr="00174C05">
        <w:rPr>
          <w:spacing w:val="-6"/>
          <w:lang w:val="ru-RU"/>
        </w:rPr>
        <w:t xml:space="preserve"> </w:t>
      </w:r>
      <w:r w:rsidRPr="00174C05">
        <w:rPr>
          <w:lang w:val="ru-RU"/>
        </w:rPr>
        <w:t>осложнениями</w:t>
      </w:r>
    </w:p>
    <w:p w14:paraId="5E816CDB" w14:textId="77777777" w:rsidR="00AB2091" w:rsidRPr="00174C05" w:rsidRDefault="00AB2091" w:rsidP="0002560B">
      <w:pPr>
        <w:pStyle w:val="a4"/>
        <w:widowControl w:val="0"/>
        <w:numPr>
          <w:ilvl w:val="0"/>
          <w:numId w:val="75"/>
        </w:numPr>
        <w:tabs>
          <w:tab w:val="left" w:pos="1162"/>
        </w:tabs>
        <w:autoSpaceDE w:val="0"/>
        <w:autoSpaceDN w:val="0"/>
        <w:ind w:hanging="241"/>
        <w:rPr>
          <w:lang w:val="ru-RU"/>
        </w:rPr>
      </w:pPr>
      <w:r w:rsidRPr="00174C05">
        <w:rPr>
          <w:lang w:val="ru-RU"/>
        </w:rPr>
        <w:t>Дифференциальный</w:t>
      </w:r>
      <w:r w:rsidRPr="00174C05">
        <w:rPr>
          <w:spacing w:val="-6"/>
          <w:lang w:val="ru-RU"/>
        </w:rPr>
        <w:t xml:space="preserve"> </w:t>
      </w:r>
      <w:r w:rsidRPr="00174C05">
        <w:rPr>
          <w:lang w:val="ru-RU"/>
        </w:rPr>
        <w:t>диагноз</w:t>
      </w:r>
      <w:r w:rsidRPr="00174C05">
        <w:rPr>
          <w:spacing w:val="-3"/>
          <w:lang w:val="ru-RU"/>
        </w:rPr>
        <w:t xml:space="preserve"> </w:t>
      </w:r>
      <w:r w:rsidRPr="00174C05">
        <w:rPr>
          <w:lang w:val="ru-RU"/>
        </w:rPr>
        <w:t>ложного</w:t>
      </w:r>
      <w:r w:rsidRPr="00174C05">
        <w:rPr>
          <w:spacing w:val="-3"/>
          <w:lang w:val="ru-RU"/>
        </w:rPr>
        <w:t xml:space="preserve"> </w:t>
      </w:r>
      <w:r w:rsidRPr="00174C05">
        <w:rPr>
          <w:lang w:val="ru-RU"/>
        </w:rPr>
        <w:t>и</w:t>
      </w:r>
      <w:r w:rsidRPr="00174C05">
        <w:rPr>
          <w:spacing w:val="-6"/>
          <w:lang w:val="ru-RU"/>
        </w:rPr>
        <w:t xml:space="preserve"> </w:t>
      </w:r>
      <w:r w:rsidRPr="00174C05">
        <w:rPr>
          <w:lang w:val="ru-RU"/>
        </w:rPr>
        <w:t>истинного</w:t>
      </w:r>
      <w:r w:rsidRPr="00174C05">
        <w:rPr>
          <w:spacing w:val="-3"/>
          <w:lang w:val="ru-RU"/>
        </w:rPr>
        <w:t xml:space="preserve"> </w:t>
      </w:r>
      <w:r w:rsidRPr="00174C05">
        <w:rPr>
          <w:lang w:val="ru-RU"/>
        </w:rPr>
        <w:t>крупа.</w:t>
      </w:r>
    </w:p>
    <w:p w14:paraId="2639FD6E" w14:textId="77777777" w:rsidR="00AB2091" w:rsidRPr="00174C05" w:rsidRDefault="00AB2091" w:rsidP="0002560B">
      <w:pPr>
        <w:pStyle w:val="a4"/>
        <w:widowControl w:val="0"/>
        <w:numPr>
          <w:ilvl w:val="0"/>
          <w:numId w:val="75"/>
        </w:numPr>
        <w:tabs>
          <w:tab w:val="left" w:pos="1162"/>
        </w:tabs>
        <w:autoSpaceDE w:val="0"/>
        <w:autoSpaceDN w:val="0"/>
        <w:spacing w:before="1"/>
        <w:ind w:left="212" w:right="682" w:firstLine="708"/>
        <w:rPr>
          <w:lang w:val="ru-RU"/>
        </w:rPr>
      </w:pPr>
      <w:r w:rsidRPr="00174C05">
        <w:rPr>
          <w:lang w:val="ru-RU"/>
        </w:rPr>
        <w:t>Дыхательная</w:t>
      </w:r>
      <w:r w:rsidRPr="00174C05">
        <w:rPr>
          <w:spacing w:val="-4"/>
          <w:lang w:val="ru-RU"/>
        </w:rPr>
        <w:t xml:space="preserve"> </w:t>
      </w:r>
      <w:r w:rsidRPr="00174C05">
        <w:rPr>
          <w:lang w:val="ru-RU"/>
        </w:rPr>
        <w:t>недостаточность</w:t>
      </w:r>
      <w:r w:rsidRPr="00174C05">
        <w:rPr>
          <w:spacing w:val="-2"/>
          <w:lang w:val="ru-RU"/>
        </w:rPr>
        <w:t xml:space="preserve"> </w:t>
      </w:r>
      <w:r w:rsidRPr="00174C05">
        <w:rPr>
          <w:lang w:val="ru-RU"/>
        </w:rPr>
        <w:t>у</w:t>
      </w:r>
      <w:r w:rsidRPr="00174C05">
        <w:rPr>
          <w:spacing w:val="-11"/>
          <w:lang w:val="ru-RU"/>
        </w:rPr>
        <w:t xml:space="preserve"> </w:t>
      </w:r>
      <w:r w:rsidRPr="00174C05">
        <w:rPr>
          <w:lang w:val="ru-RU"/>
        </w:rPr>
        <w:t>детей:</w:t>
      </w:r>
      <w:r w:rsidRPr="00174C05">
        <w:rPr>
          <w:spacing w:val="-4"/>
          <w:lang w:val="ru-RU"/>
        </w:rPr>
        <w:t xml:space="preserve"> </w:t>
      </w:r>
      <w:r w:rsidRPr="00174C05">
        <w:rPr>
          <w:lang w:val="ru-RU"/>
        </w:rPr>
        <w:t>критерии</w:t>
      </w:r>
      <w:r w:rsidRPr="00174C05">
        <w:rPr>
          <w:spacing w:val="-3"/>
          <w:lang w:val="ru-RU"/>
        </w:rPr>
        <w:t xml:space="preserve"> </w:t>
      </w:r>
      <w:r w:rsidRPr="00174C05">
        <w:rPr>
          <w:lang w:val="ru-RU"/>
        </w:rPr>
        <w:t>диагностики,</w:t>
      </w:r>
      <w:r w:rsidRPr="00174C05">
        <w:rPr>
          <w:spacing w:val="-4"/>
          <w:lang w:val="ru-RU"/>
        </w:rPr>
        <w:t xml:space="preserve"> </w:t>
      </w:r>
      <w:r w:rsidRPr="00174C05">
        <w:rPr>
          <w:lang w:val="ru-RU"/>
        </w:rPr>
        <w:t>алгоритм</w:t>
      </w:r>
      <w:r w:rsidRPr="00174C05">
        <w:rPr>
          <w:spacing w:val="-4"/>
          <w:lang w:val="ru-RU"/>
        </w:rPr>
        <w:t xml:space="preserve"> </w:t>
      </w:r>
      <w:r w:rsidRPr="00174C05">
        <w:rPr>
          <w:lang w:val="ru-RU"/>
        </w:rPr>
        <w:t>оказания</w:t>
      </w:r>
      <w:r w:rsidRPr="00174C05">
        <w:rPr>
          <w:spacing w:val="-57"/>
          <w:lang w:val="ru-RU"/>
        </w:rPr>
        <w:t xml:space="preserve"> </w:t>
      </w:r>
      <w:r w:rsidRPr="00174C05">
        <w:rPr>
          <w:lang w:val="ru-RU"/>
        </w:rPr>
        <w:t>неотложной</w:t>
      </w:r>
      <w:r w:rsidRPr="00174C05">
        <w:rPr>
          <w:spacing w:val="-3"/>
          <w:lang w:val="ru-RU"/>
        </w:rPr>
        <w:t xml:space="preserve"> </w:t>
      </w:r>
      <w:r w:rsidRPr="00174C05">
        <w:rPr>
          <w:lang w:val="ru-RU"/>
        </w:rPr>
        <w:t>помощи.</w:t>
      </w:r>
    </w:p>
    <w:p w14:paraId="19BC1FB5" w14:textId="77777777" w:rsidR="00AB2091" w:rsidRPr="00174C05" w:rsidRDefault="00AB2091" w:rsidP="0002560B">
      <w:pPr>
        <w:pStyle w:val="a4"/>
        <w:widowControl w:val="0"/>
        <w:numPr>
          <w:ilvl w:val="0"/>
          <w:numId w:val="75"/>
        </w:numPr>
        <w:tabs>
          <w:tab w:val="left" w:pos="1162"/>
        </w:tabs>
        <w:autoSpaceDE w:val="0"/>
        <w:autoSpaceDN w:val="0"/>
        <w:ind w:left="212" w:right="787" w:firstLine="708"/>
        <w:rPr>
          <w:lang w:val="ru-RU"/>
        </w:rPr>
      </w:pPr>
      <w:r w:rsidRPr="00174C05">
        <w:rPr>
          <w:lang w:val="ru-RU"/>
        </w:rPr>
        <w:t>Неинвазивные методы проведения оксигенотерапии у детей (назальные канюли,</w:t>
      </w:r>
      <w:r w:rsidRPr="00174C05">
        <w:rPr>
          <w:spacing w:val="-57"/>
          <w:lang w:val="ru-RU"/>
        </w:rPr>
        <w:t xml:space="preserve"> </w:t>
      </w:r>
      <w:r w:rsidRPr="00174C05">
        <w:rPr>
          <w:lang w:val="ru-RU"/>
        </w:rPr>
        <w:t>лицевая</w:t>
      </w:r>
      <w:r w:rsidRPr="00174C05">
        <w:rPr>
          <w:spacing w:val="-1"/>
          <w:lang w:val="ru-RU"/>
        </w:rPr>
        <w:t xml:space="preserve"> </w:t>
      </w:r>
      <w:r w:rsidRPr="00174C05">
        <w:rPr>
          <w:lang w:val="ru-RU"/>
        </w:rPr>
        <w:t>маска,</w:t>
      </w:r>
      <w:r w:rsidRPr="00174C05">
        <w:rPr>
          <w:spacing w:val="-1"/>
          <w:lang w:val="ru-RU"/>
        </w:rPr>
        <w:t xml:space="preserve"> </w:t>
      </w:r>
      <w:r w:rsidRPr="00174C05">
        <w:rPr>
          <w:lang w:val="ru-RU"/>
        </w:rPr>
        <w:t>кислородная</w:t>
      </w:r>
      <w:r w:rsidRPr="00174C05">
        <w:rPr>
          <w:spacing w:val="2"/>
          <w:lang w:val="ru-RU"/>
        </w:rPr>
        <w:t xml:space="preserve"> </w:t>
      </w:r>
      <w:r w:rsidRPr="00174C05">
        <w:rPr>
          <w:lang w:val="ru-RU"/>
        </w:rPr>
        <w:t>палатка):</w:t>
      </w:r>
      <w:r w:rsidRPr="00174C05">
        <w:rPr>
          <w:spacing w:val="-1"/>
          <w:lang w:val="ru-RU"/>
        </w:rPr>
        <w:t xml:space="preserve"> </w:t>
      </w:r>
      <w:r w:rsidRPr="00174C05">
        <w:rPr>
          <w:lang w:val="ru-RU"/>
        </w:rPr>
        <w:t>показания,</w:t>
      </w:r>
      <w:r w:rsidRPr="00174C05">
        <w:rPr>
          <w:spacing w:val="-1"/>
          <w:lang w:val="ru-RU"/>
        </w:rPr>
        <w:t xml:space="preserve"> </w:t>
      </w:r>
      <w:r w:rsidRPr="00174C05">
        <w:rPr>
          <w:lang w:val="ru-RU"/>
        </w:rPr>
        <w:t>методика</w:t>
      </w:r>
      <w:r w:rsidRPr="00174C05">
        <w:rPr>
          <w:spacing w:val="-1"/>
          <w:lang w:val="ru-RU"/>
        </w:rPr>
        <w:t xml:space="preserve"> </w:t>
      </w:r>
      <w:r w:rsidRPr="00174C05">
        <w:rPr>
          <w:lang w:val="ru-RU"/>
        </w:rPr>
        <w:t>проведения.</w:t>
      </w:r>
    </w:p>
    <w:p w14:paraId="611925D0" w14:textId="77777777" w:rsidR="00AB2091" w:rsidRPr="00174C05" w:rsidRDefault="00AB2091" w:rsidP="0002560B">
      <w:pPr>
        <w:pStyle w:val="a4"/>
        <w:widowControl w:val="0"/>
        <w:numPr>
          <w:ilvl w:val="0"/>
          <w:numId w:val="75"/>
        </w:numPr>
        <w:tabs>
          <w:tab w:val="left" w:pos="1162"/>
        </w:tabs>
        <w:autoSpaceDE w:val="0"/>
        <w:autoSpaceDN w:val="0"/>
        <w:ind w:hanging="241"/>
        <w:rPr>
          <w:lang w:val="ru-RU"/>
        </w:rPr>
      </w:pPr>
      <w:r w:rsidRPr="00174C05">
        <w:rPr>
          <w:lang w:val="ru-RU"/>
        </w:rPr>
        <w:lastRenderedPageBreak/>
        <w:t>Синдром</w:t>
      </w:r>
      <w:r w:rsidRPr="00174C05">
        <w:rPr>
          <w:spacing w:val="-4"/>
          <w:lang w:val="ru-RU"/>
        </w:rPr>
        <w:t xml:space="preserve"> </w:t>
      </w:r>
      <w:r w:rsidRPr="00174C05">
        <w:rPr>
          <w:lang w:val="ru-RU"/>
        </w:rPr>
        <w:t>«боли</w:t>
      </w:r>
      <w:r w:rsidRPr="00174C05">
        <w:rPr>
          <w:spacing w:val="-3"/>
          <w:lang w:val="ru-RU"/>
        </w:rPr>
        <w:t xml:space="preserve"> </w:t>
      </w:r>
      <w:r w:rsidRPr="00174C05">
        <w:rPr>
          <w:lang w:val="ru-RU"/>
        </w:rPr>
        <w:t>в</w:t>
      </w:r>
      <w:r w:rsidRPr="00174C05">
        <w:rPr>
          <w:spacing w:val="-6"/>
          <w:lang w:val="ru-RU"/>
        </w:rPr>
        <w:t xml:space="preserve"> </w:t>
      </w:r>
      <w:r w:rsidRPr="00174C05">
        <w:rPr>
          <w:lang w:val="ru-RU"/>
        </w:rPr>
        <w:t>животе»:</w:t>
      </w:r>
      <w:r w:rsidRPr="00174C05">
        <w:rPr>
          <w:spacing w:val="-4"/>
          <w:lang w:val="ru-RU"/>
        </w:rPr>
        <w:t xml:space="preserve"> </w:t>
      </w:r>
      <w:r w:rsidRPr="00174C05">
        <w:rPr>
          <w:lang w:val="ru-RU"/>
        </w:rPr>
        <w:t>дифференциальный</w:t>
      </w:r>
      <w:r w:rsidRPr="00174C05">
        <w:rPr>
          <w:spacing w:val="-4"/>
          <w:lang w:val="ru-RU"/>
        </w:rPr>
        <w:t xml:space="preserve"> </w:t>
      </w:r>
      <w:r w:rsidRPr="00174C05">
        <w:rPr>
          <w:lang w:val="ru-RU"/>
        </w:rPr>
        <w:t>диагноз,</w:t>
      </w:r>
      <w:r w:rsidRPr="00174C05">
        <w:rPr>
          <w:spacing w:val="-7"/>
          <w:lang w:val="ru-RU"/>
        </w:rPr>
        <w:t xml:space="preserve"> </w:t>
      </w:r>
      <w:r w:rsidRPr="00174C05">
        <w:rPr>
          <w:lang w:val="ru-RU"/>
        </w:rPr>
        <w:t>тактика</w:t>
      </w:r>
      <w:r w:rsidRPr="00174C05">
        <w:rPr>
          <w:spacing w:val="-5"/>
          <w:lang w:val="ru-RU"/>
        </w:rPr>
        <w:t xml:space="preserve"> </w:t>
      </w:r>
      <w:r w:rsidRPr="00174C05">
        <w:rPr>
          <w:lang w:val="ru-RU"/>
        </w:rPr>
        <w:t>педиатра.</w:t>
      </w:r>
    </w:p>
    <w:p w14:paraId="1CCC8C35" w14:textId="77777777" w:rsidR="00AB2091" w:rsidRPr="00174C05" w:rsidRDefault="00AB2091" w:rsidP="0002560B">
      <w:pPr>
        <w:pStyle w:val="a4"/>
        <w:widowControl w:val="0"/>
        <w:numPr>
          <w:ilvl w:val="0"/>
          <w:numId w:val="75"/>
        </w:numPr>
        <w:tabs>
          <w:tab w:val="left" w:pos="1282"/>
        </w:tabs>
        <w:autoSpaceDE w:val="0"/>
        <w:autoSpaceDN w:val="0"/>
        <w:ind w:left="1281" w:hanging="361"/>
        <w:rPr>
          <w:lang w:val="ru-RU"/>
        </w:rPr>
      </w:pPr>
      <w:r w:rsidRPr="00174C05">
        <w:rPr>
          <w:lang w:val="ru-RU"/>
        </w:rPr>
        <w:t>Синдром</w:t>
      </w:r>
      <w:r w:rsidRPr="00174C05">
        <w:rPr>
          <w:spacing w:val="-3"/>
          <w:lang w:val="ru-RU"/>
        </w:rPr>
        <w:t xml:space="preserve"> </w:t>
      </w:r>
      <w:r w:rsidRPr="00174C05">
        <w:rPr>
          <w:lang w:val="ru-RU"/>
        </w:rPr>
        <w:t>рвоты</w:t>
      </w:r>
      <w:r w:rsidRPr="00174C05">
        <w:rPr>
          <w:spacing w:val="-1"/>
          <w:lang w:val="ru-RU"/>
        </w:rPr>
        <w:t xml:space="preserve"> </w:t>
      </w:r>
      <w:r w:rsidRPr="00174C05">
        <w:rPr>
          <w:lang w:val="ru-RU"/>
        </w:rPr>
        <w:t>у</w:t>
      </w:r>
      <w:r w:rsidRPr="00174C05">
        <w:rPr>
          <w:spacing w:val="-11"/>
          <w:lang w:val="ru-RU"/>
        </w:rPr>
        <w:t xml:space="preserve"> </w:t>
      </w:r>
      <w:r w:rsidRPr="00174C05">
        <w:rPr>
          <w:lang w:val="ru-RU"/>
        </w:rPr>
        <w:t>детей:</w:t>
      </w:r>
      <w:r w:rsidRPr="00174C05">
        <w:rPr>
          <w:spacing w:val="-3"/>
          <w:lang w:val="ru-RU"/>
        </w:rPr>
        <w:t xml:space="preserve"> </w:t>
      </w:r>
      <w:r w:rsidRPr="00174C05">
        <w:rPr>
          <w:lang w:val="ru-RU"/>
        </w:rPr>
        <w:t>дифференциальный</w:t>
      </w:r>
      <w:r w:rsidRPr="00174C05">
        <w:rPr>
          <w:spacing w:val="-3"/>
          <w:lang w:val="ru-RU"/>
        </w:rPr>
        <w:t xml:space="preserve"> </w:t>
      </w:r>
      <w:r w:rsidRPr="00174C05">
        <w:rPr>
          <w:lang w:val="ru-RU"/>
        </w:rPr>
        <w:t>диагноз,</w:t>
      </w:r>
      <w:r w:rsidRPr="00174C05">
        <w:rPr>
          <w:spacing w:val="-3"/>
          <w:lang w:val="ru-RU"/>
        </w:rPr>
        <w:t xml:space="preserve"> </w:t>
      </w:r>
      <w:r w:rsidRPr="00174C05">
        <w:rPr>
          <w:lang w:val="ru-RU"/>
        </w:rPr>
        <w:t>тактика</w:t>
      </w:r>
      <w:r w:rsidRPr="00174C05">
        <w:rPr>
          <w:spacing w:val="-3"/>
          <w:lang w:val="ru-RU"/>
        </w:rPr>
        <w:t xml:space="preserve"> </w:t>
      </w:r>
      <w:r w:rsidRPr="00174C05">
        <w:rPr>
          <w:lang w:val="ru-RU"/>
        </w:rPr>
        <w:t>педиатра.</w:t>
      </w:r>
    </w:p>
    <w:p w14:paraId="6E2B9974" w14:textId="77777777" w:rsidR="00AB2091" w:rsidRPr="00174C05" w:rsidRDefault="00AB2091" w:rsidP="0002560B">
      <w:pPr>
        <w:pStyle w:val="a4"/>
        <w:widowControl w:val="0"/>
        <w:numPr>
          <w:ilvl w:val="0"/>
          <w:numId w:val="75"/>
        </w:numPr>
        <w:tabs>
          <w:tab w:val="left" w:pos="1282"/>
        </w:tabs>
        <w:autoSpaceDE w:val="0"/>
        <w:autoSpaceDN w:val="0"/>
        <w:ind w:left="1281" w:hanging="361"/>
        <w:rPr>
          <w:lang w:val="ru-RU"/>
        </w:rPr>
      </w:pPr>
      <w:r w:rsidRPr="00174C05">
        <w:rPr>
          <w:lang w:val="ru-RU"/>
        </w:rPr>
        <w:t>Кровотечения</w:t>
      </w:r>
      <w:r w:rsidRPr="00174C05">
        <w:rPr>
          <w:spacing w:val="-3"/>
          <w:lang w:val="ru-RU"/>
        </w:rPr>
        <w:t xml:space="preserve"> </w:t>
      </w:r>
      <w:r w:rsidRPr="00174C05">
        <w:rPr>
          <w:lang w:val="ru-RU"/>
        </w:rPr>
        <w:t>из</w:t>
      </w:r>
      <w:r w:rsidRPr="00174C05">
        <w:rPr>
          <w:spacing w:val="-3"/>
          <w:lang w:val="ru-RU"/>
        </w:rPr>
        <w:t xml:space="preserve"> </w:t>
      </w:r>
      <w:r w:rsidRPr="00174C05">
        <w:rPr>
          <w:lang w:val="ru-RU"/>
        </w:rPr>
        <w:t>желудочно-кишечного</w:t>
      </w:r>
      <w:r w:rsidRPr="00174C05">
        <w:rPr>
          <w:spacing w:val="-2"/>
          <w:lang w:val="ru-RU"/>
        </w:rPr>
        <w:t xml:space="preserve"> </w:t>
      </w:r>
      <w:r w:rsidRPr="00174C05">
        <w:rPr>
          <w:lang w:val="ru-RU"/>
        </w:rPr>
        <w:t>тракта</w:t>
      </w:r>
      <w:r w:rsidRPr="00174C05">
        <w:rPr>
          <w:spacing w:val="-2"/>
          <w:lang w:val="ru-RU"/>
        </w:rPr>
        <w:t xml:space="preserve"> </w:t>
      </w:r>
      <w:r w:rsidRPr="00174C05">
        <w:rPr>
          <w:lang w:val="ru-RU"/>
        </w:rPr>
        <w:t>у</w:t>
      </w:r>
      <w:r w:rsidRPr="00174C05">
        <w:rPr>
          <w:spacing w:val="-7"/>
          <w:lang w:val="ru-RU"/>
        </w:rPr>
        <w:t xml:space="preserve"> </w:t>
      </w:r>
      <w:r w:rsidRPr="00174C05">
        <w:rPr>
          <w:lang w:val="ru-RU"/>
        </w:rPr>
        <w:t>детей:</w:t>
      </w:r>
      <w:r w:rsidRPr="00174C05">
        <w:rPr>
          <w:spacing w:val="-3"/>
          <w:lang w:val="ru-RU"/>
        </w:rPr>
        <w:t xml:space="preserve"> </w:t>
      </w:r>
      <w:r w:rsidRPr="00174C05">
        <w:rPr>
          <w:lang w:val="ru-RU"/>
        </w:rPr>
        <w:t>дифференциальный</w:t>
      </w:r>
    </w:p>
    <w:p w14:paraId="19AAECEE" w14:textId="77777777" w:rsidR="00AB2091" w:rsidRPr="00174C05" w:rsidRDefault="00AB2091" w:rsidP="00AB2091">
      <w:pPr>
        <w:pStyle w:val="af4"/>
        <w:spacing w:before="70"/>
        <w:rPr>
          <w:sz w:val="24"/>
          <w:szCs w:val="24"/>
        </w:rPr>
      </w:pPr>
      <w:r w:rsidRPr="00174C05">
        <w:rPr>
          <w:sz w:val="24"/>
          <w:szCs w:val="24"/>
        </w:rPr>
        <w:t>диагноз,</w:t>
      </w:r>
      <w:r w:rsidRPr="00174C05">
        <w:rPr>
          <w:spacing w:val="-4"/>
          <w:sz w:val="24"/>
          <w:szCs w:val="24"/>
        </w:rPr>
        <w:t xml:space="preserve"> </w:t>
      </w:r>
      <w:r w:rsidRPr="00174C05">
        <w:rPr>
          <w:sz w:val="24"/>
          <w:szCs w:val="24"/>
        </w:rPr>
        <w:t>тактика</w:t>
      </w:r>
      <w:r w:rsidRPr="00174C05">
        <w:rPr>
          <w:spacing w:val="-3"/>
          <w:sz w:val="24"/>
          <w:szCs w:val="24"/>
        </w:rPr>
        <w:t xml:space="preserve"> </w:t>
      </w:r>
      <w:r w:rsidRPr="00174C05">
        <w:rPr>
          <w:sz w:val="24"/>
          <w:szCs w:val="24"/>
        </w:rPr>
        <w:t>педиатра.</w:t>
      </w:r>
    </w:p>
    <w:p w14:paraId="4D502E9E" w14:textId="77777777" w:rsidR="00AB2091" w:rsidRPr="00174C05" w:rsidRDefault="00AB2091" w:rsidP="00AB2091">
      <w:pPr>
        <w:pStyle w:val="af4"/>
        <w:rPr>
          <w:sz w:val="24"/>
          <w:szCs w:val="24"/>
        </w:rPr>
      </w:pPr>
    </w:p>
    <w:p w14:paraId="18193A2B" w14:textId="77777777" w:rsidR="00AB2091" w:rsidRPr="00174C05" w:rsidRDefault="00AB2091" w:rsidP="0002560B">
      <w:pPr>
        <w:pStyle w:val="a4"/>
        <w:widowControl w:val="0"/>
        <w:numPr>
          <w:ilvl w:val="2"/>
          <w:numId w:val="59"/>
        </w:numPr>
        <w:tabs>
          <w:tab w:val="left" w:pos="1522"/>
        </w:tabs>
        <w:autoSpaceDE w:val="0"/>
        <w:autoSpaceDN w:val="0"/>
        <w:ind w:hanging="601"/>
        <w:rPr>
          <w:lang w:val="ru-RU"/>
        </w:rPr>
      </w:pPr>
      <w:r w:rsidRPr="00174C05">
        <w:rPr>
          <w:lang w:val="ru-RU"/>
        </w:rPr>
        <w:t>Контрольные</w:t>
      </w:r>
      <w:r w:rsidRPr="00174C05">
        <w:rPr>
          <w:spacing w:val="-5"/>
          <w:lang w:val="ru-RU"/>
        </w:rPr>
        <w:t xml:space="preserve"> </w:t>
      </w:r>
      <w:r w:rsidRPr="00174C05">
        <w:rPr>
          <w:lang w:val="ru-RU"/>
        </w:rPr>
        <w:t>вопросы</w:t>
      </w:r>
      <w:r w:rsidRPr="00174C05">
        <w:rPr>
          <w:spacing w:val="-3"/>
          <w:lang w:val="ru-RU"/>
        </w:rPr>
        <w:t xml:space="preserve"> </w:t>
      </w:r>
      <w:r w:rsidRPr="00174C05">
        <w:rPr>
          <w:lang w:val="ru-RU"/>
        </w:rPr>
        <w:t>и</w:t>
      </w:r>
      <w:r w:rsidRPr="00174C05">
        <w:rPr>
          <w:spacing w:val="-3"/>
          <w:lang w:val="ru-RU"/>
        </w:rPr>
        <w:t xml:space="preserve"> </w:t>
      </w:r>
      <w:r w:rsidRPr="00174C05">
        <w:rPr>
          <w:lang w:val="ru-RU"/>
        </w:rPr>
        <w:t>задания</w:t>
      </w:r>
      <w:r w:rsidRPr="00174C05">
        <w:rPr>
          <w:spacing w:val="-3"/>
          <w:lang w:val="ru-RU"/>
        </w:rPr>
        <w:t xml:space="preserve"> </w:t>
      </w:r>
      <w:r w:rsidRPr="00174C05">
        <w:rPr>
          <w:lang w:val="ru-RU"/>
        </w:rPr>
        <w:t>для</w:t>
      </w:r>
      <w:r w:rsidRPr="00174C05">
        <w:rPr>
          <w:spacing w:val="-3"/>
          <w:lang w:val="ru-RU"/>
        </w:rPr>
        <w:t xml:space="preserve"> </w:t>
      </w:r>
      <w:r w:rsidRPr="00174C05">
        <w:rPr>
          <w:lang w:val="ru-RU"/>
        </w:rPr>
        <w:t>проведения</w:t>
      </w:r>
      <w:r w:rsidRPr="00174C05">
        <w:rPr>
          <w:spacing w:val="-3"/>
          <w:lang w:val="ru-RU"/>
        </w:rPr>
        <w:t xml:space="preserve"> </w:t>
      </w:r>
      <w:r w:rsidRPr="00174C05">
        <w:rPr>
          <w:lang w:val="ru-RU"/>
        </w:rPr>
        <w:t>промежуточной</w:t>
      </w:r>
      <w:r w:rsidRPr="00174C05">
        <w:rPr>
          <w:spacing w:val="-3"/>
          <w:lang w:val="ru-RU"/>
        </w:rPr>
        <w:t xml:space="preserve"> </w:t>
      </w:r>
      <w:r w:rsidRPr="00174C05">
        <w:rPr>
          <w:lang w:val="ru-RU"/>
        </w:rPr>
        <w:t>аттестации</w:t>
      </w:r>
    </w:p>
    <w:p w14:paraId="1AD94423" w14:textId="77777777" w:rsidR="00AB2091" w:rsidRPr="00174C05" w:rsidRDefault="00AB2091" w:rsidP="00AB2091">
      <w:pPr>
        <w:pStyle w:val="af4"/>
        <w:rPr>
          <w:sz w:val="24"/>
          <w:szCs w:val="24"/>
        </w:rPr>
      </w:pPr>
    </w:p>
    <w:p w14:paraId="1C17B541" w14:textId="77777777" w:rsidR="00AB2091" w:rsidRPr="00174C05" w:rsidRDefault="00AB2091" w:rsidP="0002560B">
      <w:pPr>
        <w:pStyle w:val="af4"/>
        <w:widowControl w:val="0"/>
        <w:numPr>
          <w:ilvl w:val="0"/>
          <w:numId w:val="59"/>
        </w:numPr>
        <w:autoSpaceDE w:val="0"/>
        <w:autoSpaceDN w:val="0"/>
        <w:spacing w:before="1"/>
        <w:ind w:right="356"/>
        <w:jc w:val="center"/>
        <w:rPr>
          <w:sz w:val="24"/>
          <w:szCs w:val="24"/>
        </w:rPr>
      </w:pPr>
      <w:r w:rsidRPr="00174C05">
        <w:rPr>
          <w:sz w:val="24"/>
          <w:szCs w:val="24"/>
        </w:rPr>
        <w:t>ВОПРОСЫ</w:t>
      </w:r>
      <w:r w:rsidRPr="00174C05">
        <w:rPr>
          <w:spacing w:val="-4"/>
          <w:sz w:val="24"/>
          <w:szCs w:val="24"/>
        </w:rPr>
        <w:t xml:space="preserve"> </w:t>
      </w:r>
      <w:r w:rsidRPr="00174C05">
        <w:rPr>
          <w:sz w:val="24"/>
          <w:szCs w:val="24"/>
        </w:rPr>
        <w:t>К</w:t>
      </w:r>
      <w:r w:rsidRPr="00174C05">
        <w:rPr>
          <w:spacing w:val="-1"/>
          <w:sz w:val="24"/>
          <w:szCs w:val="24"/>
        </w:rPr>
        <w:t xml:space="preserve"> </w:t>
      </w:r>
      <w:r w:rsidRPr="00174C05">
        <w:rPr>
          <w:sz w:val="24"/>
          <w:szCs w:val="24"/>
        </w:rPr>
        <w:t>ЗАЧЕТУ</w:t>
      </w:r>
    </w:p>
    <w:p w14:paraId="54913D7A" w14:textId="77777777" w:rsidR="00AB2091" w:rsidRPr="00174C05" w:rsidRDefault="00AB2091" w:rsidP="0002560B">
      <w:pPr>
        <w:pStyle w:val="a4"/>
        <w:widowControl w:val="0"/>
        <w:numPr>
          <w:ilvl w:val="1"/>
          <w:numId w:val="74"/>
        </w:numPr>
        <w:tabs>
          <w:tab w:val="left" w:pos="737"/>
        </w:tabs>
        <w:autoSpaceDE w:val="0"/>
        <w:autoSpaceDN w:val="0"/>
        <w:ind w:hanging="241"/>
        <w:rPr>
          <w:lang w:val="ru-RU"/>
        </w:rPr>
      </w:pPr>
      <w:r w:rsidRPr="00174C05">
        <w:rPr>
          <w:lang w:val="ru-RU"/>
        </w:rPr>
        <w:t>Неотложная</w:t>
      </w:r>
      <w:r w:rsidRPr="00174C05">
        <w:rPr>
          <w:spacing w:val="-3"/>
          <w:lang w:val="ru-RU"/>
        </w:rPr>
        <w:t xml:space="preserve"> </w:t>
      </w:r>
      <w:r w:rsidRPr="00174C05">
        <w:rPr>
          <w:lang w:val="ru-RU"/>
        </w:rPr>
        <w:t>помощь</w:t>
      </w:r>
      <w:r w:rsidRPr="00174C05">
        <w:rPr>
          <w:spacing w:val="-2"/>
          <w:lang w:val="ru-RU"/>
        </w:rPr>
        <w:t xml:space="preserve"> </w:t>
      </w:r>
      <w:r w:rsidRPr="00174C05">
        <w:rPr>
          <w:lang w:val="ru-RU"/>
        </w:rPr>
        <w:t>при</w:t>
      </w:r>
      <w:r w:rsidRPr="00174C05">
        <w:rPr>
          <w:spacing w:val="-2"/>
          <w:lang w:val="ru-RU"/>
        </w:rPr>
        <w:t xml:space="preserve"> </w:t>
      </w:r>
      <w:r w:rsidRPr="00174C05">
        <w:rPr>
          <w:lang w:val="ru-RU"/>
        </w:rPr>
        <w:t>приступе</w:t>
      </w:r>
      <w:r w:rsidRPr="00174C05">
        <w:rPr>
          <w:spacing w:val="-3"/>
          <w:lang w:val="ru-RU"/>
        </w:rPr>
        <w:t xml:space="preserve"> </w:t>
      </w:r>
      <w:r w:rsidRPr="00174C05">
        <w:rPr>
          <w:lang w:val="ru-RU"/>
        </w:rPr>
        <w:t>пароксизмальной</w:t>
      </w:r>
      <w:r w:rsidRPr="00174C05">
        <w:rPr>
          <w:spacing w:val="-3"/>
          <w:lang w:val="ru-RU"/>
        </w:rPr>
        <w:t xml:space="preserve"> </w:t>
      </w:r>
      <w:r w:rsidRPr="00174C05">
        <w:rPr>
          <w:lang w:val="ru-RU"/>
        </w:rPr>
        <w:t>тахикардии.</w:t>
      </w:r>
    </w:p>
    <w:p w14:paraId="62F05A5E" w14:textId="77777777" w:rsidR="00AB2091" w:rsidRPr="00174C05" w:rsidRDefault="00AB2091" w:rsidP="0002560B">
      <w:pPr>
        <w:pStyle w:val="a4"/>
        <w:widowControl w:val="0"/>
        <w:numPr>
          <w:ilvl w:val="1"/>
          <w:numId w:val="74"/>
        </w:numPr>
        <w:tabs>
          <w:tab w:val="left" w:pos="737"/>
        </w:tabs>
        <w:autoSpaceDE w:val="0"/>
        <w:autoSpaceDN w:val="0"/>
        <w:ind w:hanging="241"/>
        <w:rPr>
          <w:lang w:val="ru-RU"/>
        </w:rPr>
      </w:pPr>
      <w:r w:rsidRPr="00174C05">
        <w:rPr>
          <w:lang w:val="ru-RU"/>
        </w:rPr>
        <w:t>Аритмии,</w:t>
      </w:r>
      <w:r w:rsidRPr="00174C05">
        <w:rPr>
          <w:spacing w:val="-3"/>
          <w:lang w:val="ru-RU"/>
        </w:rPr>
        <w:t xml:space="preserve"> </w:t>
      </w:r>
      <w:r w:rsidRPr="00174C05">
        <w:rPr>
          <w:lang w:val="ru-RU"/>
        </w:rPr>
        <w:t>угрожаемые</w:t>
      </w:r>
      <w:r w:rsidRPr="00174C05">
        <w:rPr>
          <w:spacing w:val="-4"/>
          <w:lang w:val="ru-RU"/>
        </w:rPr>
        <w:t xml:space="preserve"> </w:t>
      </w:r>
      <w:r w:rsidRPr="00174C05">
        <w:rPr>
          <w:lang w:val="ru-RU"/>
        </w:rPr>
        <w:t>по</w:t>
      </w:r>
      <w:r w:rsidRPr="00174C05">
        <w:rPr>
          <w:spacing w:val="-4"/>
          <w:lang w:val="ru-RU"/>
        </w:rPr>
        <w:t xml:space="preserve"> </w:t>
      </w:r>
      <w:r w:rsidRPr="00174C05">
        <w:rPr>
          <w:lang w:val="ru-RU"/>
        </w:rPr>
        <w:t>внезапной</w:t>
      </w:r>
      <w:r w:rsidRPr="00174C05">
        <w:rPr>
          <w:spacing w:val="-4"/>
          <w:lang w:val="ru-RU"/>
        </w:rPr>
        <w:t xml:space="preserve"> </w:t>
      </w:r>
      <w:r w:rsidRPr="00174C05">
        <w:rPr>
          <w:lang w:val="ru-RU"/>
        </w:rPr>
        <w:t>смерти.</w:t>
      </w:r>
    </w:p>
    <w:p w14:paraId="39C7BB50" w14:textId="77777777" w:rsidR="00AB2091" w:rsidRPr="00174C05" w:rsidRDefault="00AB2091" w:rsidP="0002560B">
      <w:pPr>
        <w:pStyle w:val="a4"/>
        <w:widowControl w:val="0"/>
        <w:numPr>
          <w:ilvl w:val="1"/>
          <w:numId w:val="74"/>
        </w:numPr>
        <w:tabs>
          <w:tab w:val="left" w:pos="737"/>
        </w:tabs>
        <w:autoSpaceDE w:val="0"/>
        <w:autoSpaceDN w:val="0"/>
        <w:ind w:hanging="241"/>
        <w:rPr>
          <w:lang w:val="ru-RU"/>
        </w:rPr>
      </w:pPr>
      <w:r w:rsidRPr="00174C05">
        <w:rPr>
          <w:lang w:val="ru-RU"/>
        </w:rPr>
        <w:t>Диспансеризация</w:t>
      </w:r>
      <w:r w:rsidRPr="00174C05">
        <w:rPr>
          <w:spacing w:val="-4"/>
          <w:lang w:val="ru-RU"/>
        </w:rPr>
        <w:t xml:space="preserve"> </w:t>
      </w:r>
      <w:r w:rsidRPr="00174C05">
        <w:rPr>
          <w:lang w:val="ru-RU"/>
        </w:rPr>
        <w:t>детей</w:t>
      </w:r>
      <w:r w:rsidRPr="00174C05">
        <w:rPr>
          <w:spacing w:val="-4"/>
          <w:lang w:val="ru-RU"/>
        </w:rPr>
        <w:t xml:space="preserve"> </w:t>
      </w:r>
      <w:r w:rsidRPr="00174C05">
        <w:rPr>
          <w:lang w:val="ru-RU"/>
        </w:rPr>
        <w:t>с</w:t>
      </w:r>
      <w:r w:rsidRPr="00174C05">
        <w:rPr>
          <w:spacing w:val="-4"/>
          <w:lang w:val="ru-RU"/>
        </w:rPr>
        <w:t xml:space="preserve"> </w:t>
      </w:r>
      <w:r w:rsidRPr="00174C05">
        <w:rPr>
          <w:lang w:val="ru-RU"/>
        </w:rPr>
        <w:t>нарушениями</w:t>
      </w:r>
      <w:r w:rsidRPr="00174C05">
        <w:rPr>
          <w:spacing w:val="-4"/>
          <w:lang w:val="ru-RU"/>
        </w:rPr>
        <w:t xml:space="preserve"> </w:t>
      </w:r>
      <w:r w:rsidRPr="00174C05">
        <w:rPr>
          <w:lang w:val="ru-RU"/>
        </w:rPr>
        <w:t>ритма.</w:t>
      </w:r>
    </w:p>
    <w:p w14:paraId="3E69CCDF" w14:textId="77777777" w:rsidR="00AB2091" w:rsidRPr="00174C05" w:rsidRDefault="00AB2091" w:rsidP="0002560B">
      <w:pPr>
        <w:pStyle w:val="a4"/>
        <w:widowControl w:val="0"/>
        <w:numPr>
          <w:ilvl w:val="1"/>
          <w:numId w:val="74"/>
        </w:numPr>
        <w:tabs>
          <w:tab w:val="left" w:pos="737"/>
        </w:tabs>
        <w:autoSpaceDE w:val="0"/>
        <w:autoSpaceDN w:val="0"/>
        <w:ind w:hanging="241"/>
        <w:rPr>
          <w:lang w:val="ru-RU"/>
        </w:rPr>
      </w:pPr>
      <w:r w:rsidRPr="00174C05">
        <w:rPr>
          <w:lang w:val="ru-RU"/>
        </w:rPr>
        <w:t>Факторы</w:t>
      </w:r>
      <w:r w:rsidRPr="00174C05">
        <w:rPr>
          <w:spacing w:val="-4"/>
          <w:lang w:val="ru-RU"/>
        </w:rPr>
        <w:t xml:space="preserve"> </w:t>
      </w:r>
      <w:r w:rsidRPr="00174C05">
        <w:rPr>
          <w:lang w:val="ru-RU"/>
        </w:rPr>
        <w:t>диагностического</w:t>
      </w:r>
      <w:r w:rsidRPr="00174C05">
        <w:rPr>
          <w:spacing w:val="-3"/>
          <w:lang w:val="ru-RU"/>
        </w:rPr>
        <w:t xml:space="preserve"> </w:t>
      </w:r>
      <w:r w:rsidRPr="00174C05">
        <w:rPr>
          <w:lang w:val="ru-RU"/>
        </w:rPr>
        <w:t>внимания</w:t>
      </w:r>
      <w:r w:rsidRPr="00174C05">
        <w:rPr>
          <w:spacing w:val="-3"/>
          <w:lang w:val="ru-RU"/>
        </w:rPr>
        <w:t xml:space="preserve"> </w:t>
      </w:r>
      <w:r w:rsidRPr="00174C05">
        <w:rPr>
          <w:lang w:val="ru-RU"/>
        </w:rPr>
        <w:t>при</w:t>
      </w:r>
      <w:r w:rsidRPr="00174C05">
        <w:rPr>
          <w:spacing w:val="-3"/>
          <w:lang w:val="ru-RU"/>
        </w:rPr>
        <w:t xml:space="preserve"> </w:t>
      </w:r>
      <w:r w:rsidRPr="00174C05">
        <w:rPr>
          <w:lang w:val="ru-RU"/>
        </w:rPr>
        <w:t>врожденных</w:t>
      </w:r>
      <w:r w:rsidRPr="00174C05">
        <w:rPr>
          <w:spacing w:val="-4"/>
          <w:lang w:val="ru-RU"/>
        </w:rPr>
        <w:t xml:space="preserve"> </w:t>
      </w:r>
      <w:r w:rsidRPr="00174C05">
        <w:rPr>
          <w:lang w:val="ru-RU"/>
        </w:rPr>
        <w:t>пороках</w:t>
      </w:r>
      <w:r w:rsidRPr="00174C05">
        <w:rPr>
          <w:spacing w:val="-1"/>
          <w:lang w:val="ru-RU"/>
        </w:rPr>
        <w:t xml:space="preserve"> </w:t>
      </w:r>
      <w:r w:rsidRPr="00174C05">
        <w:rPr>
          <w:lang w:val="ru-RU"/>
        </w:rPr>
        <w:t>сердца</w:t>
      </w:r>
      <w:r w:rsidRPr="00174C05">
        <w:rPr>
          <w:spacing w:val="-2"/>
          <w:lang w:val="ru-RU"/>
        </w:rPr>
        <w:t xml:space="preserve"> </w:t>
      </w:r>
      <w:r w:rsidRPr="00174C05">
        <w:rPr>
          <w:lang w:val="ru-RU"/>
        </w:rPr>
        <w:t>у</w:t>
      </w:r>
      <w:r w:rsidRPr="00174C05">
        <w:rPr>
          <w:spacing w:val="-7"/>
          <w:lang w:val="ru-RU"/>
        </w:rPr>
        <w:t xml:space="preserve"> </w:t>
      </w:r>
      <w:r w:rsidRPr="00174C05">
        <w:rPr>
          <w:lang w:val="ru-RU"/>
        </w:rPr>
        <w:t>детей.</w:t>
      </w:r>
    </w:p>
    <w:p w14:paraId="7BE5548F" w14:textId="77777777" w:rsidR="00AB2091" w:rsidRPr="00174C05" w:rsidRDefault="00AB2091" w:rsidP="0002560B">
      <w:pPr>
        <w:pStyle w:val="a4"/>
        <w:widowControl w:val="0"/>
        <w:numPr>
          <w:ilvl w:val="1"/>
          <w:numId w:val="74"/>
        </w:numPr>
        <w:tabs>
          <w:tab w:val="left" w:pos="737"/>
        </w:tabs>
        <w:autoSpaceDE w:val="0"/>
        <w:autoSpaceDN w:val="0"/>
        <w:ind w:hanging="241"/>
        <w:rPr>
          <w:lang w:val="ru-RU"/>
        </w:rPr>
      </w:pPr>
      <w:r w:rsidRPr="00174C05">
        <w:rPr>
          <w:lang w:val="ru-RU"/>
        </w:rPr>
        <w:t>Схема</w:t>
      </w:r>
      <w:r w:rsidRPr="00174C05">
        <w:rPr>
          <w:spacing w:val="-3"/>
          <w:lang w:val="ru-RU"/>
        </w:rPr>
        <w:t xml:space="preserve"> </w:t>
      </w:r>
      <w:r w:rsidRPr="00174C05">
        <w:rPr>
          <w:lang w:val="ru-RU"/>
        </w:rPr>
        <w:t>диспансерного</w:t>
      </w:r>
      <w:r w:rsidRPr="00174C05">
        <w:rPr>
          <w:spacing w:val="-2"/>
          <w:lang w:val="ru-RU"/>
        </w:rPr>
        <w:t xml:space="preserve"> </w:t>
      </w:r>
      <w:r w:rsidRPr="00174C05">
        <w:rPr>
          <w:lang w:val="ru-RU"/>
        </w:rPr>
        <w:t>наблюдения</w:t>
      </w:r>
      <w:r w:rsidRPr="00174C05">
        <w:rPr>
          <w:spacing w:val="-2"/>
          <w:lang w:val="ru-RU"/>
        </w:rPr>
        <w:t xml:space="preserve"> </w:t>
      </w:r>
      <w:r w:rsidRPr="00174C05">
        <w:rPr>
          <w:lang w:val="ru-RU"/>
        </w:rPr>
        <w:t>детей</w:t>
      </w:r>
      <w:r w:rsidRPr="00174C05">
        <w:rPr>
          <w:spacing w:val="-2"/>
          <w:lang w:val="ru-RU"/>
        </w:rPr>
        <w:t xml:space="preserve"> </w:t>
      </w:r>
      <w:r w:rsidRPr="00174C05">
        <w:rPr>
          <w:lang w:val="ru-RU"/>
        </w:rPr>
        <w:t>с</w:t>
      </w:r>
      <w:r w:rsidRPr="00174C05">
        <w:rPr>
          <w:spacing w:val="-3"/>
          <w:lang w:val="ru-RU"/>
        </w:rPr>
        <w:t xml:space="preserve"> </w:t>
      </w:r>
      <w:r w:rsidRPr="00174C05">
        <w:rPr>
          <w:lang w:val="ru-RU"/>
        </w:rPr>
        <w:t>врожденными</w:t>
      </w:r>
      <w:r w:rsidRPr="00174C05">
        <w:rPr>
          <w:spacing w:val="-2"/>
          <w:lang w:val="ru-RU"/>
        </w:rPr>
        <w:t xml:space="preserve"> </w:t>
      </w:r>
      <w:r w:rsidRPr="00174C05">
        <w:rPr>
          <w:lang w:val="ru-RU"/>
        </w:rPr>
        <w:t>пороками</w:t>
      </w:r>
      <w:r w:rsidRPr="00174C05">
        <w:rPr>
          <w:spacing w:val="-4"/>
          <w:lang w:val="ru-RU"/>
        </w:rPr>
        <w:t xml:space="preserve"> </w:t>
      </w:r>
      <w:r w:rsidRPr="00174C05">
        <w:rPr>
          <w:lang w:val="ru-RU"/>
        </w:rPr>
        <w:t>сердца</w:t>
      </w:r>
      <w:r w:rsidRPr="00174C05">
        <w:rPr>
          <w:spacing w:val="1"/>
          <w:lang w:val="ru-RU"/>
        </w:rPr>
        <w:t xml:space="preserve"> </w:t>
      </w:r>
      <w:r w:rsidRPr="00174C05">
        <w:rPr>
          <w:lang w:val="ru-RU"/>
        </w:rPr>
        <w:t>у</w:t>
      </w:r>
      <w:r w:rsidRPr="00174C05">
        <w:rPr>
          <w:spacing w:val="-7"/>
          <w:lang w:val="ru-RU"/>
        </w:rPr>
        <w:t xml:space="preserve"> </w:t>
      </w:r>
      <w:r w:rsidRPr="00174C05">
        <w:rPr>
          <w:lang w:val="ru-RU"/>
        </w:rPr>
        <w:t>детей.</w:t>
      </w:r>
    </w:p>
    <w:p w14:paraId="27E9F214" w14:textId="77777777" w:rsidR="00AB2091" w:rsidRPr="00174C05" w:rsidRDefault="00AB2091" w:rsidP="0002560B">
      <w:pPr>
        <w:pStyle w:val="a4"/>
        <w:widowControl w:val="0"/>
        <w:numPr>
          <w:ilvl w:val="1"/>
          <w:numId w:val="74"/>
        </w:numPr>
        <w:tabs>
          <w:tab w:val="left" w:pos="737"/>
        </w:tabs>
        <w:autoSpaceDE w:val="0"/>
        <w:autoSpaceDN w:val="0"/>
        <w:ind w:hanging="241"/>
        <w:rPr>
          <w:lang w:val="en-US"/>
        </w:rPr>
      </w:pPr>
      <w:r w:rsidRPr="00174C05">
        <w:t>Критерии</w:t>
      </w:r>
      <w:r w:rsidRPr="00174C05">
        <w:rPr>
          <w:spacing w:val="-5"/>
        </w:rPr>
        <w:t xml:space="preserve"> </w:t>
      </w:r>
      <w:r w:rsidRPr="00174C05">
        <w:t>диагностики</w:t>
      </w:r>
      <w:r w:rsidRPr="00174C05">
        <w:rPr>
          <w:spacing w:val="-4"/>
        </w:rPr>
        <w:t xml:space="preserve"> </w:t>
      </w:r>
      <w:r w:rsidRPr="00174C05">
        <w:t>кардита,</w:t>
      </w:r>
      <w:r w:rsidRPr="00174C05">
        <w:rPr>
          <w:spacing w:val="-5"/>
        </w:rPr>
        <w:t xml:space="preserve"> </w:t>
      </w:r>
      <w:r w:rsidRPr="00174C05">
        <w:t>миокардиодистрофии.</w:t>
      </w:r>
    </w:p>
    <w:p w14:paraId="54F8B41E" w14:textId="77777777" w:rsidR="00AB2091" w:rsidRPr="00174C05" w:rsidRDefault="00AB2091" w:rsidP="0002560B">
      <w:pPr>
        <w:pStyle w:val="a4"/>
        <w:widowControl w:val="0"/>
        <w:numPr>
          <w:ilvl w:val="1"/>
          <w:numId w:val="74"/>
        </w:numPr>
        <w:tabs>
          <w:tab w:val="left" w:pos="991"/>
          <w:tab w:val="left" w:pos="2906"/>
          <w:tab w:val="left" w:pos="4949"/>
          <w:tab w:val="left" w:pos="7038"/>
          <w:tab w:val="left" w:pos="8657"/>
        </w:tabs>
        <w:autoSpaceDE w:val="0"/>
        <w:autoSpaceDN w:val="0"/>
        <w:ind w:left="212" w:right="379" w:firstLine="283"/>
        <w:rPr>
          <w:lang w:val="ru-RU"/>
        </w:rPr>
      </w:pPr>
      <w:r w:rsidRPr="00174C05">
        <w:rPr>
          <w:lang w:val="ru-RU"/>
        </w:rPr>
        <w:t>Классификация</w:t>
      </w:r>
      <w:r w:rsidRPr="00174C05">
        <w:rPr>
          <w:lang w:val="ru-RU"/>
        </w:rPr>
        <w:tab/>
        <w:t>недостаточности</w:t>
      </w:r>
      <w:r w:rsidRPr="00174C05">
        <w:rPr>
          <w:lang w:val="ru-RU"/>
        </w:rPr>
        <w:tab/>
        <w:t>кровообращения,</w:t>
      </w:r>
      <w:r w:rsidRPr="00174C05">
        <w:rPr>
          <w:lang w:val="ru-RU"/>
        </w:rPr>
        <w:tab/>
        <w:t>клинические</w:t>
      </w:r>
      <w:r w:rsidRPr="00174C05">
        <w:rPr>
          <w:lang w:val="ru-RU"/>
        </w:rPr>
        <w:tab/>
        <w:t>проявления</w:t>
      </w:r>
      <w:r w:rsidRPr="00174C05">
        <w:rPr>
          <w:spacing w:val="-57"/>
          <w:lang w:val="ru-RU"/>
        </w:rPr>
        <w:t xml:space="preserve"> </w:t>
      </w:r>
      <w:r w:rsidRPr="00174C05">
        <w:rPr>
          <w:lang w:val="ru-RU"/>
        </w:rPr>
        <w:t>недостаточности</w:t>
      </w:r>
      <w:r w:rsidRPr="00174C05">
        <w:rPr>
          <w:spacing w:val="-1"/>
          <w:lang w:val="ru-RU"/>
        </w:rPr>
        <w:t xml:space="preserve"> </w:t>
      </w:r>
      <w:r w:rsidRPr="00174C05">
        <w:rPr>
          <w:lang w:val="ru-RU"/>
        </w:rPr>
        <w:t>кровообращения.</w:t>
      </w:r>
    </w:p>
    <w:p w14:paraId="6422CE58" w14:textId="77777777" w:rsidR="00AB2091" w:rsidRPr="00174C05" w:rsidRDefault="00AB2091" w:rsidP="0002560B">
      <w:pPr>
        <w:pStyle w:val="a4"/>
        <w:widowControl w:val="0"/>
        <w:numPr>
          <w:ilvl w:val="1"/>
          <w:numId w:val="74"/>
        </w:numPr>
        <w:tabs>
          <w:tab w:val="left" w:pos="737"/>
        </w:tabs>
        <w:autoSpaceDE w:val="0"/>
        <w:autoSpaceDN w:val="0"/>
        <w:ind w:hanging="241"/>
        <w:rPr>
          <w:lang w:val="en-US"/>
        </w:rPr>
      </w:pPr>
      <w:r w:rsidRPr="00174C05">
        <w:t>Этапы</w:t>
      </w:r>
      <w:r w:rsidRPr="00174C05">
        <w:rPr>
          <w:spacing w:val="-5"/>
        </w:rPr>
        <w:t xml:space="preserve"> </w:t>
      </w:r>
      <w:r w:rsidRPr="00174C05">
        <w:t>диагностики</w:t>
      </w:r>
      <w:r w:rsidRPr="00174C05">
        <w:rPr>
          <w:spacing w:val="-4"/>
        </w:rPr>
        <w:t xml:space="preserve"> </w:t>
      </w:r>
      <w:r w:rsidRPr="00174C05">
        <w:t>геморрагического</w:t>
      </w:r>
      <w:r w:rsidRPr="00174C05">
        <w:rPr>
          <w:spacing w:val="-5"/>
        </w:rPr>
        <w:t xml:space="preserve"> </w:t>
      </w:r>
      <w:r w:rsidRPr="00174C05">
        <w:t>синдрома.</w:t>
      </w:r>
    </w:p>
    <w:p w14:paraId="2652F1F1" w14:textId="77777777" w:rsidR="00AB2091" w:rsidRPr="00174C05" w:rsidRDefault="00AB2091" w:rsidP="0002560B">
      <w:pPr>
        <w:pStyle w:val="a4"/>
        <w:widowControl w:val="0"/>
        <w:numPr>
          <w:ilvl w:val="1"/>
          <w:numId w:val="74"/>
        </w:numPr>
        <w:tabs>
          <w:tab w:val="left" w:pos="737"/>
        </w:tabs>
        <w:autoSpaceDE w:val="0"/>
        <w:autoSpaceDN w:val="0"/>
        <w:ind w:hanging="241"/>
      </w:pPr>
      <w:r w:rsidRPr="00174C05">
        <w:t>Неотложная</w:t>
      </w:r>
      <w:r w:rsidRPr="00174C05">
        <w:rPr>
          <w:spacing w:val="-3"/>
        </w:rPr>
        <w:t xml:space="preserve"> </w:t>
      </w:r>
      <w:r w:rsidRPr="00174C05">
        <w:t>терапия</w:t>
      </w:r>
      <w:r w:rsidRPr="00174C05">
        <w:rPr>
          <w:spacing w:val="-2"/>
        </w:rPr>
        <w:t xml:space="preserve"> </w:t>
      </w:r>
      <w:r w:rsidRPr="00174C05">
        <w:t>при</w:t>
      </w:r>
      <w:r w:rsidRPr="00174C05">
        <w:rPr>
          <w:spacing w:val="-2"/>
        </w:rPr>
        <w:t xml:space="preserve"> </w:t>
      </w:r>
      <w:r w:rsidRPr="00174C05">
        <w:t>кровотечениях.</w:t>
      </w:r>
    </w:p>
    <w:p w14:paraId="57187A93"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ru-RU"/>
        </w:rPr>
      </w:pPr>
      <w:r w:rsidRPr="00174C05">
        <w:rPr>
          <w:lang w:val="ru-RU"/>
        </w:rPr>
        <w:t>Основные</w:t>
      </w:r>
      <w:r w:rsidRPr="00174C05">
        <w:rPr>
          <w:spacing w:val="-7"/>
          <w:lang w:val="ru-RU"/>
        </w:rPr>
        <w:t xml:space="preserve"> </w:t>
      </w:r>
      <w:r w:rsidRPr="00174C05">
        <w:rPr>
          <w:lang w:val="ru-RU"/>
        </w:rPr>
        <w:t>патогенетические</w:t>
      </w:r>
      <w:r w:rsidRPr="00174C05">
        <w:rPr>
          <w:spacing w:val="-5"/>
          <w:lang w:val="ru-RU"/>
        </w:rPr>
        <w:t xml:space="preserve"> </w:t>
      </w:r>
      <w:r w:rsidRPr="00174C05">
        <w:rPr>
          <w:lang w:val="ru-RU"/>
        </w:rPr>
        <w:t>механизмы</w:t>
      </w:r>
      <w:r w:rsidRPr="00174C05">
        <w:rPr>
          <w:spacing w:val="-4"/>
          <w:lang w:val="ru-RU"/>
        </w:rPr>
        <w:t xml:space="preserve"> </w:t>
      </w:r>
      <w:r w:rsidRPr="00174C05">
        <w:rPr>
          <w:lang w:val="ru-RU"/>
        </w:rPr>
        <w:t>бронхиальной</w:t>
      </w:r>
      <w:r w:rsidRPr="00174C05">
        <w:rPr>
          <w:spacing w:val="-5"/>
          <w:lang w:val="ru-RU"/>
        </w:rPr>
        <w:t xml:space="preserve"> </w:t>
      </w:r>
      <w:r w:rsidRPr="00174C05">
        <w:rPr>
          <w:lang w:val="ru-RU"/>
        </w:rPr>
        <w:t>обструкции.</w:t>
      </w:r>
    </w:p>
    <w:p w14:paraId="612332F1"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en-US"/>
        </w:rPr>
      </w:pPr>
      <w:r w:rsidRPr="00174C05">
        <w:t>Принципы</w:t>
      </w:r>
      <w:r w:rsidRPr="00174C05">
        <w:rPr>
          <w:spacing w:val="-4"/>
        </w:rPr>
        <w:t xml:space="preserve"> </w:t>
      </w:r>
      <w:r w:rsidRPr="00174C05">
        <w:t>терапии</w:t>
      </w:r>
      <w:r w:rsidRPr="00174C05">
        <w:rPr>
          <w:spacing w:val="-5"/>
        </w:rPr>
        <w:t xml:space="preserve"> </w:t>
      </w:r>
      <w:r w:rsidRPr="00174C05">
        <w:t>обструктивного</w:t>
      </w:r>
      <w:r w:rsidRPr="00174C05">
        <w:rPr>
          <w:spacing w:val="-4"/>
        </w:rPr>
        <w:t xml:space="preserve"> </w:t>
      </w:r>
      <w:r w:rsidRPr="00174C05">
        <w:t>бронхита.</w:t>
      </w:r>
    </w:p>
    <w:p w14:paraId="1E6623B7" w14:textId="77777777" w:rsidR="00AB2091" w:rsidRPr="00174C05" w:rsidRDefault="00AB2091" w:rsidP="0002560B">
      <w:pPr>
        <w:pStyle w:val="a4"/>
        <w:widowControl w:val="0"/>
        <w:numPr>
          <w:ilvl w:val="1"/>
          <w:numId w:val="74"/>
        </w:numPr>
        <w:tabs>
          <w:tab w:val="left" w:pos="862"/>
        </w:tabs>
        <w:autoSpaceDE w:val="0"/>
        <w:autoSpaceDN w:val="0"/>
        <w:spacing w:before="3" w:line="235" w:lineRule="auto"/>
        <w:ind w:left="212" w:right="377" w:firstLine="283"/>
        <w:rPr>
          <w:lang w:val="ru-RU"/>
        </w:rPr>
      </w:pPr>
      <w:r w:rsidRPr="00174C05">
        <w:rPr>
          <w:lang w:val="ru-RU"/>
        </w:rPr>
        <w:t>Судорожный</w:t>
      </w:r>
      <w:r w:rsidRPr="00174C05">
        <w:rPr>
          <w:spacing w:val="2"/>
          <w:lang w:val="ru-RU"/>
        </w:rPr>
        <w:t xml:space="preserve"> </w:t>
      </w:r>
      <w:r w:rsidRPr="00174C05">
        <w:rPr>
          <w:lang w:val="ru-RU"/>
        </w:rPr>
        <w:t>синдром</w:t>
      </w:r>
      <w:r w:rsidRPr="00174C05">
        <w:rPr>
          <w:spacing w:val="1"/>
          <w:lang w:val="ru-RU"/>
        </w:rPr>
        <w:t xml:space="preserve"> </w:t>
      </w:r>
      <w:r w:rsidRPr="00174C05">
        <w:rPr>
          <w:lang w:val="ru-RU"/>
        </w:rPr>
        <w:t>при</w:t>
      </w:r>
      <w:r w:rsidRPr="00174C05">
        <w:rPr>
          <w:spacing w:val="2"/>
          <w:lang w:val="ru-RU"/>
        </w:rPr>
        <w:t xml:space="preserve"> </w:t>
      </w:r>
      <w:r w:rsidRPr="00174C05">
        <w:rPr>
          <w:lang w:val="ru-RU"/>
        </w:rPr>
        <w:t>перинатальных поражениях</w:t>
      </w:r>
      <w:r w:rsidRPr="00174C05">
        <w:rPr>
          <w:spacing w:val="3"/>
          <w:lang w:val="ru-RU"/>
        </w:rPr>
        <w:t xml:space="preserve"> </w:t>
      </w:r>
      <w:r w:rsidRPr="00174C05">
        <w:rPr>
          <w:lang w:val="ru-RU"/>
        </w:rPr>
        <w:t>ЦНС:</w:t>
      </w:r>
      <w:r w:rsidRPr="00174C05">
        <w:rPr>
          <w:spacing w:val="2"/>
          <w:lang w:val="ru-RU"/>
        </w:rPr>
        <w:t xml:space="preserve"> </w:t>
      </w:r>
      <w:r w:rsidRPr="00174C05">
        <w:rPr>
          <w:lang w:val="ru-RU"/>
        </w:rPr>
        <w:t>клинические проявления,</w:t>
      </w:r>
      <w:r w:rsidRPr="00174C05">
        <w:rPr>
          <w:spacing w:val="-57"/>
          <w:lang w:val="ru-RU"/>
        </w:rPr>
        <w:t xml:space="preserve"> </w:t>
      </w:r>
      <w:r w:rsidRPr="00174C05">
        <w:rPr>
          <w:lang w:val="ru-RU"/>
        </w:rPr>
        <w:t>неотложная</w:t>
      </w:r>
      <w:r w:rsidRPr="00174C05">
        <w:rPr>
          <w:spacing w:val="-1"/>
          <w:lang w:val="ru-RU"/>
        </w:rPr>
        <w:t xml:space="preserve"> </w:t>
      </w:r>
      <w:r w:rsidRPr="00174C05">
        <w:rPr>
          <w:lang w:val="ru-RU"/>
        </w:rPr>
        <w:t>помощь.</w:t>
      </w:r>
    </w:p>
    <w:p w14:paraId="4F74E6FE" w14:textId="77777777" w:rsidR="00AB2091" w:rsidRPr="00174C05" w:rsidRDefault="00AB2091" w:rsidP="0002560B">
      <w:pPr>
        <w:pStyle w:val="a4"/>
        <w:widowControl w:val="0"/>
        <w:numPr>
          <w:ilvl w:val="1"/>
          <w:numId w:val="74"/>
        </w:numPr>
        <w:tabs>
          <w:tab w:val="left" w:pos="857"/>
        </w:tabs>
        <w:autoSpaceDE w:val="0"/>
        <w:autoSpaceDN w:val="0"/>
        <w:spacing w:before="1"/>
        <w:ind w:left="856" w:hanging="361"/>
        <w:rPr>
          <w:lang w:val="ru-RU"/>
        </w:rPr>
      </w:pPr>
      <w:r w:rsidRPr="00174C05">
        <w:rPr>
          <w:lang w:val="ru-RU"/>
        </w:rPr>
        <w:t>Классификация</w:t>
      </w:r>
      <w:r w:rsidRPr="00174C05">
        <w:rPr>
          <w:spacing w:val="-3"/>
          <w:lang w:val="ru-RU"/>
        </w:rPr>
        <w:t xml:space="preserve"> </w:t>
      </w:r>
      <w:r w:rsidRPr="00174C05">
        <w:rPr>
          <w:lang w:val="ru-RU"/>
        </w:rPr>
        <w:t>бронхиальной</w:t>
      </w:r>
      <w:r w:rsidRPr="00174C05">
        <w:rPr>
          <w:spacing w:val="-2"/>
          <w:lang w:val="ru-RU"/>
        </w:rPr>
        <w:t xml:space="preserve"> </w:t>
      </w:r>
      <w:r w:rsidRPr="00174C05">
        <w:rPr>
          <w:lang w:val="ru-RU"/>
        </w:rPr>
        <w:t>астмы</w:t>
      </w:r>
      <w:r w:rsidRPr="00174C05">
        <w:rPr>
          <w:spacing w:val="-1"/>
          <w:lang w:val="ru-RU"/>
        </w:rPr>
        <w:t xml:space="preserve"> </w:t>
      </w:r>
      <w:r w:rsidRPr="00174C05">
        <w:rPr>
          <w:lang w:val="ru-RU"/>
        </w:rPr>
        <w:t>у</w:t>
      </w:r>
      <w:r w:rsidRPr="00174C05">
        <w:rPr>
          <w:spacing w:val="-7"/>
          <w:lang w:val="ru-RU"/>
        </w:rPr>
        <w:t xml:space="preserve"> </w:t>
      </w:r>
      <w:r w:rsidRPr="00174C05">
        <w:rPr>
          <w:lang w:val="ru-RU"/>
        </w:rPr>
        <w:t>детей.</w:t>
      </w:r>
    </w:p>
    <w:p w14:paraId="52CE6B00"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ru-RU"/>
        </w:rPr>
      </w:pPr>
      <w:r w:rsidRPr="00174C05">
        <w:rPr>
          <w:lang w:val="ru-RU"/>
        </w:rPr>
        <w:t>Критерии</w:t>
      </w:r>
      <w:r w:rsidRPr="00174C05">
        <w:rPr>
          <w:spacing w:val="-4"/>
          <w:lang w:val="ru-RU"/>
        </w:rPr>
        <w:t xml:space="preserve"> </w:t>
      </w:r>
      <w:r w:rsidRPr="00174C05">
        <w:rPr>
          <w:lang w:val="ru-RU"/>
        </w:rPr>
        <w:t>степени</w:t>
      </w:r>
      <w:r w:rsidRPr="00174C05">
        <w:rPr>
          <w:spacing w:val="-3"/>
          <w:lang w:val="ru-RU"/>
        </w:rPr>
        <w:t xml:space="preserve"> </w:t>
      </w:r>
      <w:r w:rsidRPr="00174C05">
        <w:rPr>
          <w:lang w:val="ru-RU"/>
        </w:rPr>
        <w:t>тяжести</w:t>
      </w:r>
      <w:r w:rsidRPr="00174C05">
        <w:rPr>
          <w:spacing w:val="-3"/>
          <w:lang w:val="ru-RU"/>
        </w:rPr>
        <w:t xml:space="preserve"> </w:t>
      </w:r>
      <w:r w:rsidRPr="00174C05">
        <w:rPr>
          <w:lang w:val="ru-RU"/>
        </w:rPr>
        <w:t>бронхиальной</w:t>
      </w:r>
      <w:r w:rsidRPr="00174C05">
        <w:rPr>
          <w:spacing w:val="-3"/>
          <w:lang w:val="ru-RU"/>
        </w:rPr>
        <w:t xml:space="preserve"> </w:t>
      </w:r>
      <w:r w:rsidRPr="00174C05">
        <w:rPr>
          <w:lang w:val="ru-RU"/>
        </w:rPr>
        <w:t>астмы.</w:t>
      </w:r>
    </w:p>
    <w:p w14:paraId="53EBB8D7" w14:textId="77777777" w:rsidR="00AB2091" w:rsidRPr="00174C05" w:rsidRDefault="00AB2091" w:rsidP="0002560B">
      <w:pPr>
        <w:pStyle w:val="a4"/>
        <w:widowControl w:val="0"/>
        <w:numPr>
          <w:ilvl w:val="1"/>
          <w:numId w:val="74"/>
        </w:numPr>
        <w:tabs>
          <w:tab w:val="left" w:pos="936"/>
        </w:tabs>
        <w:autoSpaceDE w:val="0"/>
        <w:autoSpaceDN w:val="0"/>
        <w:ind w:left="212" w:right="381" w:firstLine="283"/>
        <w:rPr>
          <w:lang w:val="ru-RU"/>
        </w:rPr>
      </w:pPr>
      <w:r w:rsidRPr="00174C05">
        <w:rPr>
          <w:lang w:val="ru-RU"/>
        </w:rPr>
        <w:t>Перечислить</w:t>
      </w:r>
      <w:r w:rsidRPr="00174C05">
        <w:rPr>
          <w:spacing w:val="16"/>
          <w:lang w:val="ru-RU"/>
        </w:rPr>
        <w:t xml:space="preserve"> </w:t>
      </w:r>
      <w:r w:rsidRPr="00174C05">
        <w:rPr>
          <w:lang w:val="ru-RU"/>
        </w:rPr>
        <w:t>препараты</w:t>
      </w:r>
      <w:r w:rsidRPr="00174C05">
        <w:rPr>
          <w:spacing w:val="15"/>
          <w:lang w:val="ru-RU"/>
        </w:rPr>
        <w:t xml:space="preserve"> </w:t>
      </w:r>
      <w:r w:rsidRPr="00174C05">
        <w:rPr>
          <w:lang w:val="ru-RU"/>
        </w:rPr>
        <w:t>для</w:t>
      </w:r>
      <w:r w:rsidRPr="00174C05">
        <w:rPr>
          <w:spacing w:val="16"/>
          <w:lang w:val="ru-RU"/>
        </w:rPr>
        <w:t xml:space="preserve"> </w:t>
      </w:r>
      <w:r w:rsidRPr="00174C05">
        <w:rPr>
          <w:lang w:val="ru-RU"/>
        </w:rPr>
        <w:t>экстренного</w:t>
      </w:r>
      <w:r w:rsidRPr="00174C05">
        <w:rPr>
          <w:spacing w:val="15"/>
          <w:lang w:val="ru-RU"/>
        </w:rPr>
        <w:t xml:space="preserve"> </w:t>
      </w:r>
      <w:r w:rsidRPr="00174C05">
        <w:rPr>
          <w:lang w:val="ru-RU"/>
        </w:rPr>
        <w:t>оказания</w:t>
      </w:r>
      <w:r w:rsidRPr="00174C05">
        <w:rPr>
          <w:spacing w:val="13"/>
          <w:lang w:val="ru-RU"/>
        </w:rPr>
        <w:t xml:space="preserve"> </w:t>
      </w:r>
      <w:r w:rsidRPr="00174C05">
        <w:rPr>
          <w:lang w:val="ru-RU"/>
        </w:rPr>
        <w:t>помощи</w:t>
      </w:r>
      <w:r w:rsidRPr="00174C05">
        <w:rPr>
          <w:spacing w:val="16"/>
          <w:lang w:val="ru-RU"/>
        </w:rPr>
        <w:t xml:space="preserve"> </w:t>
      </w:r>
      <w:r w:rsidRPr="00174C05">
        <w:rPr>
          <w:lang w:val="ru-RU"/>
        </w:rPr>
        <w:t>при</w:t>
      </w:r>
      <w:r w:rsidRPr="00174C05">
        <w:rPr>
          <w:spacing w:val="16"/>
          <w:lang w:val="ru-RU"/>
        </w:rPr>
        <w:t xml:space="preserve"> </w:t>
      </w:r>
      <w:r w:rsidRPr="00174C05">
        <w:rPr>
          <w:lang w:val="ru-RU"/>
        </w:rPr>
        <w:t>остром</w:t>
      </w:r>
      <w:r w:rsidRPr="00174C05">
        <w:rPr>
          <w:spacing w:val="15"/>
          <w:lang w:val="ru-RU"/>
        </w:rPr>
        <w:t xml:space="preserve"> </w:t>
      </w:r>
      <w:r w:rsidRPr="00174C05">
        <w:rPr>
          <w:lang w:val="ru-RU"/>
        </w:rPr>
        <w:t>приступе</w:t>
      </w:r>
      <w:r w:rsidRPr="00174C05">
        <w:rPr>
          <w:spacing w:val="-57"/>
          <w:lang w:val="ru-RU"/>
        </w:rPr>
        <w:t xml:space="preserve"> </w:t>
      </w:r>
      <w:r w:rsidRPr="00174C05">
        <w:rPr>
          <w:lang w:val="ru-RU"/>
        </w:rPr>
        <w:t>бронхиальной</w:t>
      </w:r>
      <w:r w:rsidRPr="00174C05">
        <w:rPr>
          <w:spacing w:val="-1"/>
          <w:lang w:val="ru-RU"/>
        </w:rPr>
        <w:t xml:space="preserve"> </w:t>
      </w:r>
      <w:r w:rsidRPr="00174C05">
        <w:rPr>
          <w:lang w:val="ru-RU"/>
        </w:rPr>
        <w:t>астмы.</w:t>
      </w:r>
    </w:p>
    <w:p w14:paraId="151EE1C8"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ru-RU"/>
        </w:rPr>
      </w:pPr>
      <w:r w:rsidRPr="00174C05">
        <w:rPr>
          <w:lang w:val="ru-RU"/>
        </w:rPr>
        <w:t>Базисная</w:t>
      </w:r>
      <w:r w:rsidRPr="00174C05">
        <w:rPr>
          <w:spacing w:val="-3"/>
          <w:lang w:val="ru-RU"/>
        </w:rPr>
        <w:t xml:space="preserve"> </w:t>
      </w:r>
      <w:r w:rsidRPr="00174C05">
        <w:rPr>
          <w:lang w:val="ru-RU"/>
        </w:rPr>
        <w:t>терапия</w:t>
      </w:r>
      <w:r w:rsidRPr="00174C05">
        <w:rPr>
          <w:spacing w:val="-3"/>
          <w:lang w:val="ru-RU"/>
        </w:rPr>
        <w:t xml:space="preserve"> </w:t>
      </w:r>
      <w:r w:rsidRPr="00174C05">
        <w:rPr>
          <w:lang w:val="ru-RU"/>
        </w:rPr>
        <w:t>бронхиальной</w:t>
      </w:r>
      <w:r w:rsidRPr="00174C05">
        <w:rPr>
          <w:spacing w:val="-3"/>
          <w:lang w:val="ru-RU"/>
        </w:rPr>
        <w:t xml:space="preserve"> </w:t>
      </w:r>
      <w:r w:rsidRPr="00174C05">
        <w:rPr>
          <w:lang w:val="ru-RU"/>
        </w:rPr>
        <w:t>астмы</w:t>
      </w:r>
      <w:r w:rsidRPr="00174C05">
        <w:rPr>
          <w:spacing w:val="-3"/>
          <w:lang w:val="ru-RU"/>
        </w:rPr>
        <w:t xml:space="preserve"> </w:t>
      </w:r>
      <w:r w:rsidRPr="00174C05">
        <w:rPr>
          <w:lang w:val="ru-RU"/>
        </w:rPr>
        <w:t>в</w:t>
      </w:r>
      <w:r w:rsidRPr="00174C05">
        <w:rPr>
          <w:spacing w:val="-4"/>
          <w:lang w:val="ru-RU"/>
        </w:rPr>
        <w:t xml:space="preserve"> </w:t>
      </w:r>
      <w:r w:rsidRPr="00174C05">
        <w:rPr>
          <w:lang w:val="ru-RU"/>
        </w:rPr>
        <w:t>зависимости</w:t>
      </w:r>
      <w:r w:rsidRPr="00174C05">
        <w:rPr>
          <w:spacing w:val="-3"/>
          <w:lang w:val="ru-RU"/>
        </w:rPr>
        <w:t xml:space="preserve"> </w:t>
      </w:r>
      <w:r w:rsidRPr="00174C05">
        <w:rPr>
          <w:lang w:val="ru-RU"/>
        </w:rPr>
        <w:t>от</w:t>
      </w:r>
      <w:r w:rsidRPr="00174C05">
        <w:rPr>
          <w:spacing w:val="-3"/>
          <w:lang w:val="ru-RU"/>
        </w:rPr>
        <w:t xml:space="preserve"> </w:t>
      </w:r>
      <w:r w:rsidRPr="00174C05">
        <w:rPr>
          <w:lang w:val="ru-RU"/>
        </w:rPr>
        <w:t>степени</w:t>
      </w:r>
      <w:r w:rsidRPr="00174C05">
        <w:rPr>
          <w:spacing w:val="-3"/>
          <w:lang w:val="ru-RU"/>
        </w:rPr>
        <w:t xml:space="preserve"> </w:t>
      </w:r>
      <w:r w:rsidRPr="00174C05">
        <w:rPr>
          <w:lang w:val="ru-RU"/>
        </w:rPr>
        <w:t>тяжести.</w:t>
      </w:r>
    </w:p>
    <w:p w14:paraId="5CC868AE"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ru-RU"/>
        </w:rPr>
      </w:pPr>
      <w:r w:rsidRPr="00174C05">
        <w:rPr>
          <w:lang w:val="ru-RU"/>
        </w:rPr>
        <w:t>Кинетика</w:t>
      </w:r>
      <w:r w:rsidRPr="00174C05">
        <w:rPr>
          <w:spacing w:val="-3"/>
          <w:lang w:val="ru-RU"/>
        </w:rPr>
        <w:t xml:space="preserve"> </w:t>
      </w:r>
      <w:r w:rsidRPr="00174C05">
        <w:t>β</w:t>
      </w:r>
      <w:r w:rsidRPr="00174C05">
        <w:rPr>
          <w:spacing w:val="-3"/>
          <w:lang w:val="ru-RU"/>
        </w:rPr>
        <w:t xml:space="preserve"> </w:t>
      </w:r>
      <w:r w:rsidRPr="00174C05">
        <w:rPr>
          <w:lang w:val="ru-RU"/>
        </w:rPr>
        <w:t>2</w:t>
      </w:r>
      <w:r w:rsidRPr="00174C05">
        <w:rPr>
          <w:spacing w:val="-1"/>
          <w:lang w:val="ru-RU"/>
        </w:rPr>
        <w:t xml:space="preserve"> </w:t>
      </w:r>
      <w:r w:rsidRPr="00174C05">
        <w:rPr>
          <w:lang w:val="ru-RU"/>
        </w:rPr>
        <w:t>-агонистов</w:t>
      </w:r>
      <w:r w:rsidRPr="00174C05">
        <w:rPr>
          <w:spacing w:val="-2"/>
          <w:lang w:val="ru-RU"/>
        </w:rPr>
        <w:t xml:space="preserve"> </w:t>
      </w:r>
      <w:r w:rsidRPr="00174C05">
        <w:rPr>
          <w:lang w:val="ru-RU"/>
        </w:rPr>
        <w:t>и</w:t>
      </w:r>
      <w:r w:rsidRPr="00174C05">
        <w:rPr>
          <w:spacing w:val="-2"/>
          <w:lang w:val="ru-RU"/>
        </w:rPr>
        <w:t xml:space="preserve"> </w:t>
      </w:r>
      <w:r w:rsidRPr="00174C05">
        <w:rPr>
          <w:lang w:val="ru-RU"/>
        </w:rPr>
        <w:t>их побочные</w:t>
      </w:r>
      <w:r w:rsidRPr="00174C05">
        <w:rPr>
          <w:spacing w:val="-3"/>
          <w:lang w:val="ru-RU"/>
        </w:rPr>
        <w:t xml:space="preserve"> </w:t>
      </w:r>
      <w:r w:rsidRPr="00174C05">
        <w:rPr>
          <w:lang w:val="ru-RU"/>
        </w:rPr>
        <w:t>действия.</w:t>
      </w:r>
    </w:p>
    <w:p w14:paraId="0F64CFCD"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ru-RU"/>
        </w:rPr>
      </w:pPr>
      <w:r w:rsidRPr="00174C05">
        <w:rPr>
          <w:lang w:val="ru-RU"/>
        </w:rPr>
        <w:t>Клинико-функциональная</w:t>
      </w:r>
      <w:r w:rsidRPr="00174C05">
        <w:rPr>
          <w:spacing w:val="-6"/>
          <w:lang w:val="ru-RU"/>
        </w:rPr>
        <w:t xml:space="preserve"> </w:t>
      </w:r>
      <w:r w:rsidRPr="00174C05">
        <w:rPr>
          <w:lang w:val="ru-RU"/>
        </w:rPr>
        <w:t>классификация</w:t>
      </w:r>
      <w:r w:rsidRPr="00174C05">
        <w:rPr>
          <w:spacing w:val="-8"/>
          <w:lang w:val="ru-RU"/>
        </w:rPr>
        <w:t xml:space="preserve"> </w:t>
      </w:r>
      <w:r w:rsidRPr="00174C05">
        <w:rPr>
          <w:lang w:val="ru-RU"/>
        </w:rPr>
        <w:t>хронического</w:t>
      </w:r>
      <w:r w:rsidRPr="00174C05">
        <w:rPr>
          <w:spacing w:val="-5"/>
          <w:lang w:val="ru-RU"/>
        </w:rPr>
        <w:t xml:space="preserve"> </w:t>
      </w:r>
      <w:r w:rsidRPr="00174C05">
        <w:rPr>
          <w:lang w:val="ru-RU"/>
        </w:rPr>
        <w:t>бронхита.</w:t>
      </w:r>
    </w:p>
    <w:p w14:paraId="2984B73A"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ru-RU"/>
        </w:rPr>
      </w:pPr>
      <w:r w:rsidRPr="00174C05">
        <w:rPr>
          <w:lang w:val="ru-RU"/>
        </w:rPr>
        <w:t>Понятие</w:t>
      </w:r>
      <w:r w:rsidRPr="00174C05">
        <w:rPr>
          <w:spacing w:val="-5"/>
          <w:lang w:val="ru-RU"/>
        </w:rPr>
        <w:t xml:space="preserve"> </w:t>
      </w:r>
      <w:r w:rsidRPr="00174C05">
        <w:rPr>
          <w:lang w:val="ru-RU"/>
        </w:rPr>
        <w:t>ступенчатого</w:t>
      </w:r>
      <w:r w:rsidRPr="00174C05">
        <w:rPr>
          <w:spacing w:val="-3"/>
          <w:lang w:val="ru-RU"/>
        </w:rPr>
        <w:t xml:space="preserve"> </w:t>
      </w:r>
      <w:r w:rsidRPr="00174C05">
        <w:rPr>
          <w:lang w:val="ru-RU"/>
        </w:rPr>
        <w:t>подхода</w:t>
      </w:r>
      <w:r w:rsidRPr="00174C05">
        <w:rPr>
          <w:spacing w:val="-5"/>
          <w:lang w:val="ru-RU"/>
        </w:rPr>
        <w:t xml:space="preserve"> </w:t>
      </w:r>
      <w:r w:rsidRPr="00174C05">
        <w:rPr>
          <w:lang w:val="ru-RU"/>
        </w:rPr>
        <w:t>к</w:t>
      </w:r>
      <w:r w:rsidRPr="00174C05">
        <w:rPr>
          <w:spacing w:val="-3"/>
          <w:lang w:val="ru-RU"/>
        </w:rPr>
        <w:t xml:space="preserve"> </w:t>
      </w:r>
      <w:r w:rsidRPr="00174C05">
        <w:rPr>
          <w:lang w:val="ru-RU"/>
        </w:rPr>
        <w:t>терапии</w:t>
      </w:r>
      <w:r w:rsidRPr="00174C05">
        <w:rPr>
          <w:spacing w:val="-3"/>
          <w:lang w:val="ru-RU"/>
        </w:rPr>
        <w:t xml:space="preserve"> </w:t>
      </w:r>
      <w:r w:rsidRPr="00174C05">
        <w:rPr>
          <w:lang w:val="ru-RU"/>
        </w:rPr>
        <w:t>бронхиальной</w:t>
      </w:r>
      <w:r w:rsidRPr="00174C05">
        <w:rPr>
          <w:spacing w:val="-4"/>
          <w:lang w:val="ru-RU"/>
        </w:rPr>
        <w:t xml:space="preserve"> </w:t>
      </w:r>
      <w:r w:rsidRPr="00174C05">
        <w:rPr>
          <w:lang w:val="ru-RU"/>
        </w:rPr>
        <w:t>астмы</w:t>
      </w:r>
    </w:p>
    <w:p w14:paraId="6375F80C"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en-US"/>
        </w:rPr>
      </w:pPr>
      <w:r w:rsidRPr="00174C05">
        <w:t>Астматический</w:t>
      </w:r>
      <w:r w:rsidRPr="00174C05">
        <w:rPr>
          <w:spacing w:val="-5"/>
        </w:rPr>
        <w:t xml:space="preserve"> </w:t>
      </w:r>
      <w:r w:rsidRPr="00174C05">
        <w:t>статус.</w:t>
      </w:r>
      <w:r w:rsidRPr="00174C05">
        <w:rPr>
          <w:spacing w:val="-3"/>
        </w:rPr>
        <w:t xml:space="preserve"> </w:t>
      </w:r>
      <w:r w:rsidRPr="00174C05">
        <w:t>Неотложная</w:t>
      </w:r>
      <w:r w:rsidRPr="00174C05">
        <w:rPr>
          <w:spacing w:val="-4"/>
        </w:rPr>
        <w:t xml:space="preserve"> </w:t>
      </w:r>
      <w:r w:rsidRPr="00174C05">
        <w:t>терапия.</w:t>
      </w:r>
    </w:p>
    <w:p w14:paraId="3FB9C53E" w14:textId="77777777" w:rsidR="00AB2091" w:rsidRPr="00174C05" w:rsidRDefault="00AB2091" w:rsidP="0002560B">
      <w:pPr>
        <w:pStyle w:val="a4"/>
        <w:widowControl w:val="0"/>
        <w:numPr>
          <w:ilvl w:val="1"/>
          <w:numId w:val="74"/>
        </w:numPr>
        <w:tabs>
          <w:tab w:val="left" w:pos="878"/>
        </w:tabs>
        <w:autoSpaceDE w:val="0"/>
        <w:autoSpaceDN w:val="0"/>
        <w:ind w:left="212" w:right="370" w:firstLine="283"/>
        <w:rPr>
          <w:lang w:val="ru-RU"/>
        </w:rPr>
      </w:pPr>
      <w:r w:rsidRPr="00174C05">
        <w:rPr>
          <w:lang w:val="ru-RU"/>
        </w:rPr>
        <w:t>Острая</w:t>
      </w:r>
      <w:r w:rsidRPr="00174C05">
        <w:rPr>
          <w:spacing w:val="19"/>
          <w:lang w:val="ru-RU"/>
        </w:rPr>
        <w:t xml:space="preserve"> </w:t>
      </w:r>
      <w:r w:rsidRPr="00174C05">
        <w:rPr>
          <w:lang w:val="ru-RU"/>
        </w:rPr>
        <w:t>почечная</w:t>
      </w:r>
      <w:r w:rsidRPr="00174C05">
        <w:rPr>
          <w:spacing w:val="19"/>
          <w:lang w:val="ru-RU"/>
        </w:rPr>
        <w:t xml:space="preserve"> </w:t>
      </w:r>
      <w:r w:rsidRPr="00174C05">
        <w:rPr>
          <w:lang w:val="ru-RU"/>
        </w:rPr>
        <w:t>недостаточность</w:t>
      </w:r>
      <w:r w:rsidRPr="00174C05">
        <w:rPr>
          <w:spacing w:val="22"/>
          <w:lang w:val="ru-RU"/>
        </w:rPr>
        <w:t xml:space="preserve"> </w:t>
      </w:r>
      <w:r w:rsidRPr="00174C05">
        <w:rPr>
          <w:lang w:val="ru-RU"/>
        </w:rPr>
        <w:t>у</w:t>
      </w:r>
      <w:r w:rsidRPr="00174C05">
        <w:rPr>
          <w:spacing w:val="14"/>
          <w:lang w:val="ru-RU"/>
        </w:rPr>
        <w:t xml:space="preserve"> </w:t>
      </w:r>
      <w:r w:rsidRPr="00174C05">
        <w:rPr>
          <w:lang w:val="ru-RU"/>
        </w:rPr>
        <w:t>детей,</w:t>
      </w:r>
      <w:r w:rsidRPr="00174C05">
        <w:rPr>
          <w:spacing w:val="22"/>
          <w:lang w:val="ru-RU"/>
        </w:rPr>
        <w:t xml:space="preserve"> </w:t>
      </w:r>
      <w:r w:rsidRPr="00174C05">
        <w:rPr>
          <w:lang w:val="ru-RU"/>
        </w:rPr>
        <w:t>причины,</w:t>
      </w:r>
      <w:r w:rsidRPr="00174C05">
        <w:rPr>
          <w:spacing w:val="18"/>
          <w:lang w:val="ru-RU"/>
        </w:rPr>
        <w:t xml:space="preserve"> </w:t>
      </w:r>
      <w:r w:rsidRPr="00174C05">
        <w:rPr>
          <w:lang w:val="ru-RU"/>
        </w:rPr>
        <w:t>стадии</w:t>
      </w:r>
      <w:r w:rsidRPr="00174C05">
        <w:rPr>
          <w:spacing w:val="20"/>
          <w:lang w:val="ru-RU"/>
        </w:rPr>
        <w:t xml:space="preserve"> </w:t>
      </w:r>
      <w:r w:rsidRPr="00174C05">
        <w:rPr>
          <w:lang w:val="ru-RU"/>
        </w:rPr>
        <w:t>развития.</w:t>
      </w:r>
      <w:r w:rsidRPr="00174C05">
        <w:rPr>
          <w:spacing w:val="19"/>
          <w:lang w:val="ru-RU"/>
        </w:rPr>
        <w:t xml:space="preserve"> </w:t>
      </w:r>
      <w:r w:rsidRPr="00174C05">
        <w:rPr>
          <w:lang w:val="ru-RU"/>
        </w:rPr>
        <w:t>Тактика</w:t>
      </w:r>
      <w:r w:rsidRPr="00174C05">
        <w:rPr>
          <w:spacing w:val="18"/>
          <w:lang w:val="ru-RU"/>
        </w:rPr>
        <w:t xml:space="preserve"> </w:t>
      </w:r>
      <w:r w:rsidRPr="00174C05">
        <w:rPr>
          <w:lang w:val="ru-RU"/>
        </w:rPr>
        <w:t>врача-</w:t>
      </w:r>
      <w:r w:rsidRPr="00174C05">
        <w:rPr>
          <w:spacing w:val="-57"/>
          <w:lang w:val="ru-RU"/>
        </w:rPr>
        <w:t xml:space="preserve"> </w:t>
      </w:r>
      <w:r w:rsidRPr="00174C05">
        <w:rPr>
          <w:lang w:val="ru-RU"/>
        </w:rPr>
        <w:t>педиатра</w:t>
      </w:r>
      <w:r w:rsidRPr="00174C05">
        <w:rPr>
          <w:spacing w:val="-2"/>
          <w:lang w:val="ru-RU"/>
        </w:rPr>
        <w:t xml:space="preserve"> </w:t>
      </w:r>
      <w:r w:rsidRPr="00174C05">
        <w:rPr>
          <w:lang w:val="ru-RU"/>
        </w:rPr>
        <w:t>при развитии</w:t>
      </w:r>
      <w:r w:rsidRPr="00174C05">
        <w:rPr>
          <w:spacing w:val="-3"/>
          <w:lang w:val="ru-RU"/>
        </w:rPr>
        <w:t xml:space="preserve"> </w:t>
      </w:r>
      <w:r w:rsidRPr="00174C05">
        <w:rPr>
          <w:lang w:val="ru-RU"/>
        </w:rPr>
        <w:t>острой почечной недостаточности</w:t>
      </w:r>
      <w:r w:rsidRPr="00174C05">
        <w:rPr>
          <w:spacing w:val="2"/>
          <w:lang w:val="ru-RU"/>
        </w:rPr>
        <w:t xml:space="preserve"> </w:t>
      </w:r>
      <w:r w:rsidRPr="00174C05">
        <w:rPr>
          <w:lang w:val="ru-RU"/>
        </w:rPr>
        <w:t>у</w:t>
      </w:r>
      <w:r w:rsidRPr="00174C05">
        <w:rPr>
          <w:spacing w:val="-8"/>
          <w:lang w:val="ru-RU"/>
        </w:rPr>
        <w:t xml:space="preserve"> </w:t>
      </w:r>
      <w:r w:rsidRPr="00174C05">
        <w:rPr>
          <w:lang w:val="ru-RU"/>
        </w:rPr>
        <w:t>ребенка.</w:t>
      </w:r>
    </w:p>
    <w:p w14:paraId="54D0B00B" w14:textId="77777777" w:rsidR="00AB2091" w:rsidRPr="00174C05" w:rsidRDefault="00AB2091" w:rsidP="0002560B">
      <w:pPr>
        <w:pStyle w:val="a4"/>
        <w:widowControl w:val="0"/>
        <w:numPr>
          <w:ilvl w:val="1"/>
          <w:numId w:val="74"/>
        </w:numPr>
        <w:tabs>
          <w:tab w:val="left" w:pos="895"/>
        </w:tabs>
        <w:autoSpaceDE w:val="0"/>
        <w:autoSpaceDN w:val="0"/>
        <w:ind w:left="212" w:right="378" w:firstLine="283"/>
        <w:rPr>
          <w:lang w:val="ru-RU"/>
        </w:rPr>
      </w:pPr>
      <w:r w:rsidRPr="00174C05">
        <w:rPr>
          <w:lang w:val="ru-RU"/>
        </w:rPr>
        <w:t>Мочекаменная</w:t>
      </w:r>
      <w:r w:rsidRPr="00174C05">
        <w:rPr>
          <w:spacing w:val="33"/>
          <w:lang w:val="ru-RU"/>
        </w:rPr>
        <w:t xml:space="preserve"> </w:t>
      </w:r>
      <w:r w:rsidRPr="00174C05">
        <w:rPr>
          <w:lang w:val="ru-RU"/>
        </w:rPr>
        <w:t>болезнь</w:t>
      </w:r>
      <w:r w:rsidRPr="00174C05">
        <w:rPr>
          <w:spacing w:val="37"/>
          <w:lang w:val="ru-RU"/>
        </w:rPr>
        <w:t xml:space="preserve"> </w:t>
      </w:r>
      <w:r w:rsidRPr="00174C05">
        <w:rPr>
          <w:lang w:val="ru-RU"/>
        </w:rPr>
        <w:t>у</w:t>
      </w:r>
      <w:r w:rsidRPr="00174C05">
        <w:rPr>
          <w:spacing w:val="26"/>
          <w:lang w:val="ru-RU"/>
        </w:rPr>
        <w:t xml:space="preserve"> </w:t>
      </w:r>
      <w:r w:rsidRPr="00174C05">
        <w:rPr>
          <w:lang w:val="ru-RU"/>
        </w:rPr>
        <w:t>детей:</w:t>
      </w:r>
      <w:r w:rsidRPr="00174C05">
        <w:rPr>
          <w:spacing w:val="34"/>
          <w:lang w:val="ru-RU"/>
        </w:rPr>
        <w:t xml:space="preserve"> </w:t>
      </w:r>
      <w:r w:rsidRPr="00174C05">
        <w:rPr>
          <w:lang w:val="ru-RU"/>
        </w:rPr>
        <w:t>критерии</w:t>
      </w:r>
      <w:r w:rsidRPr="00174C05">
        <w:rPr>
          <w:spacing w:val="32"/>
          <w:lang w:val="ru-RU"/>
        </w:rPr>
        <w:t xml:space="preserve"> </w:t>
      </w:r>
      <w:r w:rsidRPr="00174C05">
        <w:rPr>
          <w:lang w:val="ru-RU"/>
        </w:rPr>
        <w:t>диагностики,</w:t>
      </w:r>
      <w:r w:rsidRPr="00174C05">
        <w:rPr>
          <w:spacing w:val="34"/>
          <w:lang w:val="ru-RU"/>
        </w:rPr>
        <w:t xml:space="preserve"> </w:t>
      </w:r>
      <w:r w:rsidRPr="00174C05">
        <w:rPr>
          <w:lang w:val="ru-RU"/>
        </w:rPr>
        <w:t>дифференциальный</w:t>
      </w:r>
      <w:r w:rsidRPr="00174C05">
        <w:rPr>
          <w:spacing w:val="34"/>
          <w:lang w:val="ru-RU"/>
        </w:rPr>
        <w:t xml:space="preserve"> </w:t>
      </w:r>
      <w:r w:rsidRPr="00174C05">
        <w:rPr>
          <w:lang w:val="ru-RU"/>
        </w:rPr>
        <w:t>диагноз,</w:t>
      </w:r>
      <w:r w:rsidRPr="00174C05">
        <w:rPr>
          <w:spacing w:val="-57"/>
          <w:lang w:val="ru-RU"/>
        </w:rPr>
        <w:t xml:space="preserve"> </w:t>
      </w:r>
      <w:r w:rsidRPr="00174C05">
        <w:rPr>
          <w:lang w:val="ru-RU"/>
        </w:rPr>
        <w:t>оказание</w:t>
      </w:r>
      <w:r w:rsidRPr="00174C05">
        <w:rPr>
          <w:spacing w:val="-2"/>
          <w:lang w:val="ru-RU"/>
        </w:rPr>
        <w:t xml:space="preserve"> </w:t>
      </w:r>
      <w:r w:rsidRPr="00174C05">
        <w:rPr>
          <w:lang w:val="ru-RU"/>
        </w:rPr>
        <w:t>неотложной</w:t>
      </w:r>
      <w:r w:rsidRPr="00174C05">
        <w:rPr>
          <w:spacing w:val="-2"/>
          <w:lang w:val="ru-RU"/>
        </w:rPr>
        <w:t xml:space="preserve"> </w:t>
      </w:r>
      <w:r w:rsidRPr="00174C05">
        <w:rPr>
          <w:lang w:val="ru-RU"/>
        </w:rPr>
        <w:t>помощи.</w:t>
      </w:r>
    </w:p>
    <w:p w14:paraId="64FE6BA3" w14:textId="77777777" w:rsidR="00AB2091" w:rsidRPr="00174C05" w:rsidRDefault="00AB2091" w:rsidP="0002560B">
      <w:pPr>
        <w:pStyle w:val="a4"/>
        <w:widowControl w:val="0"/>
        <w:numPr>
          <w:ilvl w:val="1"/>
          <w:numId w:val="74"/>
        </w:numPr>
        <w:tabs>
          <w:tab w:val="left" w:pos="934"/>
        </w:tabs>
        <w:autoSpaceDE w:val="0"/>
        <w:autoSpaceDN w:val="0"/>
        <w:ind w:left="212" w:right="378" w:firstLine="283"/>
        <w:rPr>
          <w:lang w:val="ru-RU"/>
        </w:rPr>
      </w:pPr>
      <w:r w:rsidRPr="00174C05">
        <w:rPr>
          <w:lang w:val="ru-RU"/>
        </w:rPr>
        <w:t>Острая</w:t>
      </w:r>
      <w:r w:rsidRPr="00174C05">
        <w:rPr>
          <w:spacing w:val="14"/>
          <w:lang w:val="ru-RU"/>
        </w:rPr>
        <w:t xml:space="preserve"> </w:t>
      </w:r>
      <w:r w:rsidRPr="00174C05">
        <w:rPr>
          <w:lang w:val="ru-RU"/>
        </w:rPr>
        <w:t>задержка</w:t>
      </w:r>
      <w:r w:rsidRPr="00174C05">
        <w:rPr>
          <w:spacing w:val="16"/>
          <w:lang w:val="ru-RU"/>
        </w:rPr>
        <w:t xml:space="preserve"> </w:t>
      </w:r>
      <w:r w:rsidRPr="00174C05">
        <w:rPr>
          <w:lang w:val="ru-RU"/>
        </w:rPr>
        <w:t>мочи</w:t>
      </w:r>
      <w:r w:rsidRPr="00174C05">
        <w:rPr>
          <w:spacing w:val="17"/>
          <w:lang w:val="ru-RU"/>
        </w:rPr>
        <w:t xml:space="preserve"> </w:t>
      </w:r>
      <w:r w:rsidRPr="00174C05">
        <w:rPr>
          <w:lang w:val="ru-RU"/>
        </w:rPr>
        <w:t>у</w:t>
      </w:r>
      <w:r w:rsidRPr="00174C05">
        <w:rPr>
          <w:spacing w:val="9"/>
          <w:lang w:val="ru-RU"/>
        </w:rPr>
        <w:t xml:space="preserve"> </w:t>
      </w:r>
      <w:r w:rsidRPr="00174C05">
        <w:rPr>
          <w:lang w:val="ru-RU"/>
        </w:rPr>
        <w:t>детей</w:t>
      </w:r>
      <w:r w:rsidRPr="00174C05">
        <w:rPr>
          <w:spacing w:val="15"/>
          <w:lang w:val="ru-RU"/>
        </w:rPr>
        <w:t xml:space="preserve"> </w:t>
      </w:r>
      <w:r w:rsidRPr="00174C05">
        <w:rPr>
          <w:lang w:val="ru-RU"/>
        </w:rPr>
        <w:t>на</w:t>
      </w:r>
      <w:r w:rsidRPr="00174C05">
        <w:rPr>
          <w:spacing w:val="13"/>
          <w:lang w:val="ru-RU"/>
        </w:rPr>
        <w:t xml:space="preserve"> </w:t>
      </w:r>
      <w:r w:rsidRPr="00174C05">
        <w:rPr>
          <w:lang w:val="ru-RU"/>
        </w:rPr>
        <w:t>догоспитальном</w:t>
      </w:r>
      <w:r w:rsidRPr="00174C05">
        <w:rPr>
          <w:spacing w:val="13"/>
          <w:lang w:val="ru-RU"/>
        </w:rPr>
        <w:t xml:space="preserve"> </w:t>
      </w:r>
      <w:r w:rsidRPr="00174C05">
        <w:rPr>
          <w:lang w:val="ru-RU"/>
        </w:rPr>
        <w:t>этапе:</w:t>
      </w:r>
      <w:r w:rsidRPr="00174C05">
        <w:rPr>
          <w:spacing w:val="15"/>
          <w:lang w:val="ru-RU"/>
        </w:rPr>
        <w:t xml:space="preserve"> </w:t>
      </w:r>
      <w:r w:rsidRPr="00174C05">
        <w:rPr>
          <w:lang w:val="ru-RU"/>
        </w:rPr>
        <w:t>критерии</w:t>
      </w:r>
      <w:r w:rsidRPr="00174C05">
        <w:rPr>
          <w:spacing w:val="13"/>
          <w:lang w:val="ru-RU"/>
        </w:rPr>
        <w:t xml:space="preserve"> </w:t>
      </w:r>
      <w:r w:rsidRPr="00174C05">
        <w:rPr>
          <w:lang w:val="ru-RU"/>
        </w:rPr>
        <w:t>диагностики,</w:t>
      </w:r>
      <w:r w:rsidRPr="00174C05">
        <w:rPr>
          <w:spacing w:val="-57"/>
          <w:lang w:val="ru-RU"/>
        </w:rPr>
        <w:t xml:space="preserve"> </w:t>
      </w:r>
      <w:r w:rsidRPr="00174C05">
        <w:rPr>
          <w:lang w:val="ru-RU"/>
        </w:rPr>
        <w:t>оказание</w:t>
      </w:r>
      <w:r w:rsidRPr="00174C05">
        <w:rPr>
          <w:spacing w:val="-2"/>
          <w:lang w:val="ru-RU"/>
        </w:rPr>
        <w:t xml:space="preserve"> </w:t>
      </w:r>
      <w:r w:rsidRPr="00174C05">
        <w:rPr>
          <w:lang w:val="ru-RU"/>
        </w:rPr>
        <w:t>неотложной</w:t>
      </w:r>
      <w:r w:rsidRPr="00174C05">
        <w:rPr>
          <w:spacing w:val="-2"/>
          <w:lang w:val="ru-RU"/>
        </w:rPr>
        <w:t xml:space="preserve"> </w:t>
      </w:r>
      <w:r w:rsidRPr="00174C05">
        <w:rPr>
          <w:lang w:val="ru-RU"/>
        </w:rPr>
        <w:t>помощи, тактика</w:t>
      </w:r>
      <w:r w:rsidRPr="00174C05">
        <w:rPr>
          <w:spacing w:val="-1"/>
          <w:lang w:val="ru-RU"/>
        </w:rPr>
        <w:t xml:space="preserve"> </w:t>
      </w:r>
      <w:r w:rsidRPr="00174C05">
        <w:rPr>
          <w:lang w:val="ru-RU"/>
        </w:rPr>
        <w:t>педиатра.</w:t>
      </w:r>
    </w:p>
    <w:p w14:paraId="0F743DA9"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en-US"/>
        </w:rPr>
      </w:pPr>
      <w:r w:rsidRPr="00174C05">
        <w:t>Осложнения</w:t>
      </w:r>
      <w:r w:rsidRPr="00174C05">
        <w:rPr>
          <w:spacing w:val="-4"/>
        </w:rPr>
        <w:t xml:space="preserve"> </w:t>
      </w:r>
      <w:r w:rsidRPr="00174C05">
        <w:t>дифтерии,</w:t>
      </w:r>
      <w:r w:rsidRPr="00174C05">
        <w:rPr>
          <w:spacing w:val="-3"/>
        </w:rPr>
        <w:t xml:space="preserve"> </w:t>
      </w:r>
      <w:r w:rsidRPr="00174C05">
        <w:t>неотложная</w:t>
      </w:r>
      <w:r w:rsidRPr="00174C05">
        <w:rPr>
          <w:spacing w:val="-4"/>
        </w:rPr>
        <w:t xml:space="preserve"> </w:t>
      </w:r>
      <w:r w:rsidRPr="00174C05">
        <w:t>помощь.</w:t>
      </w:r>
    </w:p>
    <w:p w14:paraId="796E3004" w14:textId="77777777" w:rsidR="00AB2091" w:rsidRPr="00174C05" w:rsidRDefault="00AB2091" w:rsidP="0002560B">
      <w:pPr>
        <w:pStyle w:val="a4"/>
        <w:widowControl w:val="0"/>
        <w:numPr>
          <w:ilvl w:val="1"/>
          <w:numId w:val="74"/>
        </w:numPr>
        <w:tabs>
          <w:tab w:val="left" w:pos="857"/>
        </w:tabs>
        <w:autoSpaceDE w:val="0"/>
        <w:autoSpaceDN w:val="0"/>
        <w:spacing w:before="1"/>
        <w:ind w:left="856" w:hanging="361"/>
        <w:rPr>
          <w:lang w:val="ru-RU"/>
        </w:rPr>
      </w:pPr>
      <w:r w:rsidRPr="00174C05">
        <w:rPr>
          <w:lang w:val="ru-RU"/>
        </w:rPr>
        <w:t>Критерии</w:t>
      </w:r>
      <w:r w:rsidRPr="00174C05">
        <w:rPr>
          <w:spacing w:val="-4"/>
          <w:lang w:val="ru-RU"/>
        </w:rPr>
        <w:t xml:space="preserve"> </w:t>
      </w:r>
      <w:r w:rsidRPr="00174C05">
        <w:rPr>
          <w:lang w:val="ru-RU"/>
        </w:rPr>
        <w:t>диагностики</w:t>
      </w:r>
      <w:r w:rsidRPr="00174C05">
        <w:rPr>
          <w:spacing w:val="-5"/>
          <w:lang w:val="ru-RU"/>
        </w:rPr>
        <w:t xml:space="preserve"> </w:t>
      </w:r>
      <w:r w:rsidRPr="00174C05">
        <w:rPr>
          <w:lang w:val="ru-RU"/>
        </w:rPr>
        <w:t>токсической</w:t>
      </w:r>
      <w:r w:rsidRPr="00174C05">
        <w:rPr>
          <w:spacing w:val="-4"/>
          <w:lang w:val="ru-RU"/>
        </w:rPr>
        <w:t xml:space="preserve"> </w:t>
      </w:r>
      <w:r w:rsidRPr="00174C05">
        <w:rPr>
          <w:lang w:val="ru-RU"/>
        </w:rPr>
        <w:t>формы</w:t>
      </w:r>
      <w:r w:rsidRPr="00174C05">
        <w:rPr>
          <w:spacing w:val="-3"/>
          <w:lang w:val="ru-RU"/>
        </w:rPr>
        <w:t xml:space="preserve"> </w:t>
      </w:r>
      <w:r w:rsidRPr="00174C05">
        <w:rPr>
          <w:lang w:val="ru-RU"/>
        </w:rPr>
        <w:t>дифтерии</w:t>
      </w:r>
      <w:r w:rsidRPr="00174C05">
        <w:rPr>
          <w:spacing w:val="-4"/>
          <w:lang w:val="ru-RU"/>
        </w:rPr>
        <w:t xml:space="preserve"> </w:t>
      </w:r>
      <w:r w:rsidRPr="00174C05">
        <w:rPr>
          <w:lang w:val="ru-RU"/>
        </w:rPr>
        <w:t>ротоглотки.</w:t>
      </w:r>
    </w:p>
    <w:p w14:paraId="13350F6E"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ru-RU"/>
        </w:rPr>
      </w:pPr>
      <w:r w:rsidRPr="00174C05">
        <w:rPr>
          <w:lang w:val="ru-RU"/>
        </w:rPr>
        <w:t>Дифференциальный</w:t>
      </w:r>
      <w:r w:rsidRPr="00174C05">
        <w:rPr>
          <w:spacing w:val="-6"/>
          <w:lang w:val="ru-RU"/>
        </w:rPr>
        <w:t xml:space="preserve"> </w:t>
      </w:r>
      <w:r w:rsidRPr="00174C05">
        <w:rPr>
          <w:lang w:val="ru-RU"/>
        </w:rPr>
        <w:t>диагноз</w:t>
      </w:r>
      <w:r w:rsidRPr="00174C05">
        <w:rPr>
          <w:spacing w:val="-4"/>
          <w:lang w:val="ru-RU"/>
        </w:rPr>
        <w:t xml:space="preserve"> </w:t>
      </w:r>
      <w:r w:rsidRPr="00174C05">
        <w:rPr>
          <w:lang w:val="ru-RU"/>
        </w:rPr>
        <w:t>дифтерии</w:t>
      </w:r>
      <w:r w:rsidRPr="00174C05">
        <w:rPr>
          <w:spacing w:val="-4"/>
          <w:lang w:val="ru-RU"/>
        </w:rPr>
        <w:t xml:space="preserve"> </w:t>
      </w:r>
      <w:r w:rsidRPr="00174C05">
        <w:rPr>
          <w:lang w:val="ru-RU"/>
        </w:rPr>
        <w:t>гортани</w:t>
      </w:r>
      <w:r w:rsidRPr="00174C05">
        <w:rPr>
          <w:spacing w:val="-4"/>
          <w:lang w:val="ru-RU"/>
        </w:rPr>
        <w:t xml:space="preserve"> </w:t>
      </w:r>
      <w:r w:rsidRPr="00174C05">
        <w:rPr>
          <w:lang w:val="ru-RU"/>
        </w:rPr>
        <w:t>и</w:t>
      </w:r>
      <w:r w:rsidRPr="00174C05">
        <w:rPr>
          <w:spacing w:val="-3"/>
          <w:lang w:val="ru-RU"/>
        </w:rPr>
        <w:t xml:space="preserve"> </w:t>
      </w:r>
      <w:r w:rsidRPr="00174C05">
        <w:rPr>
          <w:lang w:val="ru-RU"/>
        </w:rPr>
        <w:t>гриппа.</w:t>
      </w:r>
    </w:p>
    <w:p w14:paraId="759D99BE"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en-US"/>
        </w:rPr>
      </w:pPr>
      <w:r w:rsidRPr="00174C05">
        <w:t>Дифтерия</w:t>
      </w:r>
      <w:r w:rsidRPr="00174C05">
        <w:rPr>
          <w:spacing w:val="-4"/>
        </w:rPr>
        <w:t xml:space="preserve"> </w:t>
      </w:r>
      <w:r w:rsidRPr="00174C05">
        <w:t>гортани,</w:t>
      </w:r>
      <w:r w:rsidRPr="00174C05">
        <w:rPr>
          <w:spacing w:val="-6"/>
        </w:rPr>
        <w:t xml:space="preserve"> </w:t>
      </w:r>
      <w:r w:rsidRPr="00174C05">
        <w:t>диагностика,</w:t>
      </w:r>
      <w:r w:rsidRPr="00174C05">
        <w:rPr>
          <w:spacing w:val="-4"/>
        </w:rPr>
        <w:t xml:space="preserve"> </w:t>
      </w:r>
      <w:r w:rsidRPr="00174C05">
        <w:t>терапия.</w:t>
      </w:r>
    </w:p>
    <w:p w14:paraId="3A20035D" w14:textId="77777777" w:rsidR="00AB2091" w:rsidRPr="00174C05" w:rsidRDefault="00AB2091" w:rsidP="0002560B">
      <w:pPr>
        <w:pStyle w:val="a4"/>
        <w:widowControl w:val="0"/>
        <w:numPr>
          <w:ilvl w:val="1"/>
          <w:numId w:val="74"/>
        </w:numPr>
        <w:tabs>
          <w:tab w:val="left" w:pos="1034"/>
          <w:tab w:val="left" w:pos="3113"/>
          <w:tab w:val="left" w:pos="4420"/>
          <w:tab w:val="left" w:pos="5532"/>
          <w:tab w:val="left" w:pos="8574"/>
          <w:tab w:val="left" w:pos="9617"/>
        </w:tabs>
        <w:autoSpaceDE w:val="0"/>
        <w:autoSpaceDN w:val="0"/>
        <w:ind w:left="212" w:right="370" w:firstLine="283"/>
        <w:rPr>
          <w:lang w:val="ru-RU"/>
        </w:rPr>
      </w:pPr>
      <w:r w:rsidRPr="00174C05">
        <w:rPr>
          <w:lang w:val="ru-RU"/>
        </w:rPr>
        <w:t>Менингококковая</w:t>
      </w:r>
      <w:r w:rsidRPr="00174C05">
        <w:rPr>
          <w:lang w:val="ru-RU"/>
        </w:rPr>
        <w:tab/>
        <w:t>инфекция:</w:t>
      </w:r>
      <w:r w:rsidRPr="00174C05">
        <w:rPr>
          <w:lang w:val="ru-RU"/>
        </w:rPr>
        <w:tab/>
        <w:t>синдром</w:t>
      </w:r>
      <w:r w:rsidRPr="00174C05">
        <w:rPr>
          <w:lang w:val="ru-RU"/>
        </w:rPr>
        <w:tab/>
        <w:t>Уотерхауса-Фридериксена,</w:t>
      </w:r>
      <w:r w:rsidRPr="00174C05">
        <w:rPr>
          <w:lang w:val="ru-RU"/>
        </w:rPr>
        <w:tab/>
        <w:t>терапия</w:t>
      </w:r>
      <w:r w:rsidRPr="00174C05">
        <w:rPr>
          <w:lang w:val="ru-RU"/>
        </w:rPr>
        <w:tab/>
        <w:t>на</w:t>
      </w:r>
      <w:r w:rsidRPr="00174C05">
        <w:rPr>
          <w:spacing w:val="-57"/>
          <w:lang w:val="ru-RU"/>
        </w:rPr>
        <w:t xml:space="preserve"> </w:t>
      </w:r>
      <w:r w:rsidRPr="00174C05">
        <w:rPr>
          <w:lang w:val="ru-RU"/>
        </w:rPr>
        <w:t>догоспитальном</w:t>
      </w:r>
      <w:r w:rsidRPr="00174C05">
        <w:rPr>
          <w:spacing w:val="-2"/>
          <w:lang w:val="ru-RU"/>
        </w:rPr>
        <w:t xml:space="preserve"> </w:t>
      </w:r>
      <w:r w:rsidRPr="00174C05">
        <w:rPr>
          <w:lang w:val="ru-RU"/>
        </w:rPr>
        <w:t>этапе.</w:t>
      </w:r>
    </w:p>
    <w:p w14:paraId="792DCBA4" w14:textId="77777777" w:rsidR="00AB2091" w:rsidRPr="00174C05" w:rsidRDefault="00AB2091" w:rsidP="0002560B">
      <w:pPr>
        <w:pStyle w:val="a4"/>
        <w:widowControl w:val="0"/>
        <w:numPr>
          <w:ilvl w:val="1"/>
          <w:numId w:val="74"/>
        </w:numPr>
        <w:tabs>
          <w:tab w:val="left" w:pos="1109"/>
          <w:tab w:val="left" w:pos="3262"/>
          <w:tab w:val="left" w:pos="4641"/>
          <w:tab w:val="left" w:pos="7705"/>
          <w:tab w:val="left" w:pos="8499"/>
          <w:tab w:val="left" w:pos="9614"/>
        </w:tabs>
        <w:autoSpaceDE w:val="0"/>
        <w:autoSpaceDN w:val="0"/>
        <w:ind w:left="212" w:right="374" w:firstLine="283"/>
        <w:rPr>
          <w:lang w:val="ru-RU"/>
        </w:rPr>
      </w:pPr>
      <w:r w:rsidRPr="00174C05">
        <w:rPr>
          <w:lang w:val="ru-RU"/>
        </w:rPr>
        <w:t>Менингококковая</w:t>
      </w:r>
      <w:r w:rsidRPr="00174C05">
        <w:rPr>
          <w:lang w:val="ru-RU"/>
        </w:rPr>
        <w:tab/>
        <w:t>инфекция:</w:t>
      </w:r>
      <w:r w:rsidRPr="00174C05">
        <w:rPr>
          <w:lang w:val="ru-RU"/>
        </w:rPr>
        <w:tab/>
        <w:t>инфекционно-токсический</w:t>
      </w:r>
      <w:r w:rsidRPr="00174C05">
        <w:rPr>
          <w:lang w:val="ru-RU"/>
        </w:rPr>
        <w:tab/>
        <w:t>шок,</w:t>
      </w:r>
      <w:r w:rsidRPr="00174C05">
        <w:rPr>
          <w:lang w:val="ru-RU"/>
        </w:rPr>
        <w:tab/>
        <w:t>терапия</w:t>
      </w:r>
      <w:r w:rsidRPr="00174C05">
        <w:rPr>
          <w:lang w:val="ru-RU"/>
        </w:rPr>
        <w:tab/>
      </w:r>
      <w:r w:rsidRPr="00174C05">
        <w:rPr>
          <w:spacing w:val="-1"/>
          <w:lang w:val="ru-RU"/>
        </w:rPr>
        <w:t>на</w:t>
      </w:r>
      <w:r w:rsidRPr="00174C05">
        <w:rPr>
          <w:spacing w:val="-57"/>
          <w:lang w:val="ru-RU"/>
        </w:rPr>
        <w:t xml:space="preserve"> </w:t>
      </w:r>
      <w:r w:rsidRPr="00174C05">
        <w:rPr>
          <w:lang w:val="ru-RU"/>
        </w:rPr>
        <w:t>догоспитальном</w:t>
      </w:r>
      <w:r w:rsidRPr="00174C05">
        <w:rPr>
          <w:spacing w:val="-2"/>
          <w:lang w:val="ru-RU"/>
        </w:rPr>
        <w:t xml:space="preserve"> </w:t>
      </w:r>
      <w:r w:rsidRPr="00174C05">
        <w:rPr>
          <w:lang w:val="ru-RU"/>
        </w:rPr>
        <w:t>этапе.</w:t>
      </w:r>
    </w:p>
    <w:p w14:paraId="6CEA5001" w14:textId="77777777" w:rsidR="00AB2091" w:rsidRPr="00174C05" w:rsidRDefault="00AB2091" w:rsidP="0002560B">
      <w:pPr>
        <w:pStyle w:val="a4"/>
        <w:widowControl w:val="0"/>
        <w:numPr>
          <w:ilvl w:val="1"/>
          <w:numId w:val="74"/>
        </w:numPr>
        <w:tabs>
          <w:tab w:val="left" w:pos="1006"/>
          <w:tab w:val="left" w:pos="2520"/>
          <w:tab w:val="left" w:pos="2855"/>
          <w:tab w:val="left" w:pos="3870"/>
          <w:tab w:val="left" w:pos="6064"/>
          <w:tab w:val="left" w:pos="7254"/>
          <w:tab w:val="left" w:pos="7837"/>
          <w:tab w:val="left" w:pos="8777"/>
        </w:tabs>
        <w:autoSpaceDE w:val="0"/>
        <w:autoSpaceDN w:val="0"/>
        <w:ind w:left="212" w:right="373" w:firstLine="283"/>
        <w:rPr>
          <w:lang w:val="ru-RU"/>
        </w:rPr>
      </w:pPr>
      <w:r w:rsidRPr="00174C05">
        <w:rPr>
          <w:lang w:val="ru-RU"/>
        </w:rPr>
        <w:t>Диагностика</w:t>
      </w:r>
      <w:r w:rsidRPr="00174C05">
        <w:rPr>
          <w:lang w:val="ru-RU"/>
        </w:rPr>
        <w:tab/>
        <w:t>и</w:t>
      </w:r>
      <w:r w:rsidRPr="00174C05">
        <w:rPr>
          <w:lang w:val="ru-RU"/>
        </w:rPr>
        <w:tab/>
        <w:t>терапия</w:t>
      </w:r>
      <w:r w:rsidRPr="00174C05">
        <w:rPr>
          <w:lang w:val="ru-RU"/>
        </w:rPr>
        <w:tab/>
        <w:t>дегидратационного</w:t>
      </w:r>
      <w:r w:rsidRPr="00174C05">
        <w:rPr>
          <w:lang w:val="ru-RU"/>
        </w:rPr>
        <w:tab/>
        <w:t>синдрома</w:t>
      </w:r>
      <w:r w:rsidRPr="00174C05">
        <w:rPr>
          <w:lang w:val="ru-RU"/>
        </w:rPr>
        <w:tab/>
        <w:t>при</w:t>
      </w:r>
      <w:r w:rsidRPr="00174C05">
        <w:rPr>
          <w:lang w:val="ru-RU"/>
        </w:rPr>
        <w:tab/>
        <w:t>острых</w:t>
      </w:r>
      <w:r w:rsidRPr="00174C05">
        <w:rPr>
          <w:lang w:val="ru-RU"/>
        </w:rPr>
        <w:tab/>
        <w:t>кишечных</w:t>
      </w:r>
      <w:r w:rsidRPr="00174C05">
        <w:rPr>
          <w:spacing w:val="-57"/>
          <w:lang w:val="ru-RU"/>
        </w:rPr>
        <w:t xml:space="preserve"> </w:t>
      </w:r>
      <w:r w:rsidRPr="00174C05">
        <w:rPr>
          <w:lang w:val="ru-RU"/>
        </w:rPr>
        <w:t>инфекциях.</w:t>
      </w:r>
    </w:p>
    <w:p w14:paraId="740C3943"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ru-RU"/>
        </w:rPr>
      </w:pPr>
      <w:r w:rsidRPr="00174C05">
        <w:rPr>
          <w:lang w:val="ru-RU"/>
        </w:rPr>
        <w:t>Алгоритм</w:t>
      </w:r>
      <w:r w:rsidRPr="00174C05">
        <w:rPr>
          <w:spacing w:val="-4"/>
          <w:lang w:val="ru-RU"/>
        </w:rPr>
        <w:t xml:space="preserve"> </w:t>
      </w:r>
      <w:r w:rsidRPr="00174C05">
        <w:rPr>
          <w:lang w:val="ru-RU"/>
        </w:rPr>
        <w:t>терапии</w:t>
      </w:r>
      <w:r w:rsidRPr="00174C05">
        <w:rPr>
          <w:spacing w:val="-2"/>
          <w:lang w:val="ru-RU"/>
        </w:rPr>
        <w:t xml:space="preserve"> </w:t>
      </w:r>
      <w:r w:rsidRPr="00174C05">
        <w:rPr>
          <w:lang w:val="ru-RU"/>
        </w:rPr>
        <w:t>диареи</w:t>
      </w:r>
      <w:r w:rsidRPr="00174C05">
        <w:rPr>
          <w:spacing w:val="-2"/>
          <w:lang w:val="ru-RU"/>
        </w:rPr>
        <w:t xml:space="preserve"> </w:t>
      </w:r>
      <w:r w:rsidRPr="00174C05">
        <w:rPr>
          <w:lang w:val="ru-RU"/>
        </w:rPr>
        <w:t>в</w:t>
      </w:r>
      <w:r w:rsidRPr="00174C05">
        <w:rPr>
          <w:spacing w:val="-4"/>
          <w:lang w:val="ru-RU"/>
        </w:rPr>
        <w:t xml:space="preserve"> </w:t>
      </w:r>
      <w:r w:rsidRPr="00174C05">
        <w:rPr>
          <w:lang w:val="ru-RU"/>
        </w:rPr>
        <w:t>зависимости</w:t>
      </w:r>
      <w:r w:rsidRPr="00174C05">
        <w:rPr>
          <w:spacing w:val="-2"/>
          <w:lang w:val="ru-RU"/>
        </w:rPr>
        <w:t xml:space="preserve"> </w:t>
      </w:r>
      <w:r w:rsidRPr="00174C05">
        <w:rPr>
          <w:lang w:val="ru-RU"/>
        </w:rPr>
        <w:t>от</w:t>
      </w:r>
      <w:r w:rsidRPr="00174C05">
        <w:rPr>
          <w:spacing w:val="-4"/>
          <w:lang w:val="ru-RU"/>
        </w:rPr>
        <w:t xml:space="preserve"> </w:t>
      </w:r>
      <w:r w:rsidRPr="00174C05">
        <w:rPr>
          <w:lang w:val="ru-RU"/>
        </w:rPr>
        <w:t>типа.</w:t>
      </w:r>
    </w:p>
    <w:p w14:paraId="13FDA5C5"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ru-RU"/>
        </w:rPr>
      </w:pPr>
      <w:r w:rsidRPr="00174C05">
        <w:rPr>
          <w:lang w:val="ru-RU"/>
        </w:rPr>
        <w:t>Показания,</w:t>
      </w:r>
      <w:r w:rsidRPr="00174C05">
        <w:rPr>
          <w:spacing w:val="-3"/>
          <w:lang w:val="ru-RU"/>
        </w:rPr>
        <w:t xml:space="preserve"> </w:t>
      </w:r>
      <w:r w:rsidRPr="00174C05">
        <w:rPr>
          <w:lang w:val="ru-RU"/>
        </w:rPr>
        <w:t>методика</w:t>
      </w:r>
      <w:r w:rsidRPr="00174C05">
        <w:rPr>
          <w:spacing w:val="-4"/>
          <w:lang w:val="ru-RU"/>
        </w:rPr>
        <w:t xml:space="preserve"> </w:t>
      </w:r>
      <w:r w:rsidRPr="00174C05">
        <w:rPr>
          <w:lang w:val="ru-RU"/>
        </w:rPr>
        <w:t>проведения</w:t>
      </w:r>
      <w:r w:rsidRPr="00174C05">
        <w:rPr>
          <w:spacing w:val="-2"/>
          <w:lang w:val="ru-RU"/>
        </w:rPr>
        <w:t xml:space="preserve"> </w:t>
      </w:r>
      <w:r w:rsidRPr="00174C05">
        <w:rPr>
          <w:lang w:val="ru-RU"/>
        </w:rPr>
        <w:t>оральной</w:t>
      </w:r>
      <w:r w:rsidRPr="00174C05">
        <w:rPr>
          <w:spacing w:val="-5"/>
          <w:lang w:val="ru-RU"/>
        </w:rPr>
        <w:t xml:space="preserve"> </w:t>
      </w:r>
      <w:r w:rsidRPr="00174C05">
        <w:rPr>
          <w:lang w:val="ru-RU"/>
        </w:rPr>
        <w:t>регидратации у</w:t>
      </w:r>
      <w:r w:rsidRPr="00174C05">
        <w:rPr>
          <w:spacing w:val="-10"/>
          <w:lang w:val="ru-RU"/>
        </w:rPr>
        <w:t xml:space="preserve"> </w:t>
      </w:r>
      <w:r w:rsidRPr="00174C05">
        <w:rPr>
          <w:lang w:val="ru-RU"/>
        </w:rPr>
        <w:t>детей.</w:t>
      </w:r>
    </w:p>
    <w:p w14:paraId="04CD35BC" w14:textId="77777777" w:rsidR="00AB2091" w:rsidRPr="00174C05" w:rsidRDefault="00AB2091" w:rsidP="0002560B">
      <w:pPr>
        <w:pStyle w:val="a4"/>
        <w:widowControl w:val="0"/>
        <w:numPr>
          <w:ilvl w:val="1"/>
          <w:numId w:val="74"/>
        </w:numPr>
        <w:tabs>
          <w:tab w:val="left" w:pos="857"/>
        </w:tabs>
        <w:autoSpaceDE w:val="0"/>
        <w:autoSpaceDN w:val="0"/>
        <w:spacing w:before="1"/>
        <w:ind w:left="856" w:hanging="361"/>
        <w:rPr>
          <w:lang w:val="ru-RU"/>
        </w:rPr>
      </w:pPr>
      <w:r w:rsidRPr="00174C05">
        <w:rPr>
          <w:lang w:val="ru-RU"/>
        </w:rPr>
        <w:t>Особенности</w:t>
      </w:r>
      <w:r w:rsidRPr="00174C05">
        <w:rPr>
          <w:spacing w:val="-4"/>
          <w:lang w:val="ru-RU"/>
        </w:rPr>
        <w:t xml:space="preserve"> </w:t>
      </w:r>
      <w:r w:rsidRPr="00174C05">
        <w:rPr>
          <w:lang w:val="ru-RU"/>
        </w:rPr>
        <w:t>проведения</w:t>
      </w:r>
      <w:r w:rsidRPr="00174C05">
        <w:rPr>
          <w:spacing w:val="-3"/>
          <w:lang w:val="ru-RU"/>
        </w:rPr>
        <w:t xml:space="preserve"> </w:t>
      </w:r>
      <w:r w:rsidRPr="00174C05">
        <w:rPr>
          <w:lang w:val="ru-RU"/>
        </w:rPr>
        <w:t>инфузионной</w:t>
      </w:r>
      <w:r w:rsidRPr="00174C05">
        <w:rPr>
          <w:spacing w:val="-5"/>
          <w:lang w:val="ru-RU"/>
        </w:rPr>
        <w:t xml:space="preserve"> </w:t>
      </w:r>
      <w:r w:rsidRPr="00174C05">
        <w:rPr>
          <w:lang w:val="ru-RU"/>
        </w:rPr>
        <w:t>терапии у</w:t>
      </w:r>
      <w:r w:rsidRPr="00174C05">
        <w:rPr>
          <w:spacing w:val="-10"/>
          <w:lang w:val="ru-RU"/>
        </w:rPr>
        <w:t xml:space="preserve"> </w:t>
      </w:r>
      <w:r w:rsidRPr="00174C05">
        <w:rPr>
          <w:lang w:val="ru-RU"/>
        </w:rPr>
        <w:t>детей</w:t>
      </w:r>
      <w:r w:rsidRPr="00174C05">
        <w:rPr>
          <w:spacing w:val="-3"/>
          <w:lang w:val="ru-RU"/>
        </w:rPr>
        <w:t xml:space="preserve"> </w:t>
      </w:r>
      <w:r w:rsidRPr="00174C05">
        <w:rPr>
          <w:lang w:val="ru-RU"/>
        </w:rPr>
        <w:t>при</w:t>
      </w:r>
      <w:r w:rsidRPr="00174C05">
        <w:rPr>
          <w:spacing w:val="-3"/>
          <w:lang w:val="ru-RU"/>
        </w:rPr>
        <w:t xml:space="preserve"> </w:t>
      </w:r>
      <w:r w:rsidRPr="00174C05">
        <w:rPr>
          <w:lang w:val="ru-RU"/>
        </w:rPr>
        <w:t>эксикозе.</w:t>
      </w:r>
    </w:p>
    <w:p w14:paraId="4F93257E"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ru-RU"/>
        </w:rPr>
      </w:pPr>
      <w:r w:rsidRPr="00174C05">
        <w:rPr>
          <w:lang w:val="ru-RU"/>
        </w:rPr>
        <w:t>Показания</w:t>
      </w:r>
      <w:r w:rsidRPr="00174C05">
        <w:rPr>
          <w:spacing w:val="-3"/>
          <w:lang w:val="ru-RU"/>
        </w:rPr>
        <w:t xml:space="preserve"> </w:t>
      </w:r>
      <w:r w:rsidRPr="00174C05">
        <w:rPr>
          <w:lang w:val="ru-RU"/>
        </w:rPr>
        <w:t>к</w:t>
      </w:r>
      <w:r w:rsidRPr="00174C05">
        <w:rPr>
          <w:spacing w:val="-4"/>
          <w:lang w:val="ru-RU"/>
        </w:rPr>
        <w:t xml:space="preserve"> </w:t>
      </w:r>
      <w:r w:rsidRPr="00174C05">
        <w:rPr>
          <w:lang w:val="ru-RU"/>
        </w:rPr>
        <w:t>началу</w:t>
      </w:r>
      <w:r w:rsidRPr="00174C05">
        <w:rPr>
          <w:spacing w:val="-6"/>
          <w:lang w:val="ru-RU"/>
        </w:rPr>
        <w:t xml:space="preserve"> </w:t>
      </w:r>
      <w:r w:rsidRPr="00174C05">
        <w:rPr>
          <w:lang w:val="ru-RU"/>
        </w:rPr>
        <w:t>и</w:t>
      </w:r>
      <w:r w:rsidRPr="00174C05">
        <w:rPr>
          <w:spacing w:val="-2"/>
          <w:lang w:val="ru-RU"/>
        </w:rPr>
        <w:t xml:space="preserve"> </w:t>
      </w:r>
      <w:r w:rsidRPr="00174C05">
        <w:rPr>
          <w:lang w:val="ru-RU"/>
        </w:rPr>
        <w:t>окончанию</w:t>
      </w:r>
      <w:r w:rsidRPr="00174C05">
        <w:rPr>
          <w:spacing w:val="-3"/>
          <w:lang w:val="ru-RU"/>
        </w:rPr>
        <w:t xml:space="preserve"> </w:t>
      </w:r>
      <w:r w:rsidRPr="00174C05">
        <w:rPr>
          <w:lang w:val="ru-RU"/>
        </w:rPr>
        <w:t>реанимационных мероприятий у</w:t>
      </w:r>
      <w:r w:rsidRPr="00174C05">
        <w:rPr>
          <w:spacing w:val="-8"/>
          <w:lang w:val="ru-RU"/>
        </w:rPr>
        <w:t xml:space="preserve"> </w:t>
      </w:r>
      <w:r w:rsidRPr="00174C05">
        <w:rPr>
          <w:lang w:val="ru-RU"/>
        </w:rPr>
        <w:t>детей.</w:t>
      </w:r>
    </w:p>
    <w:p w14:paraId="5B123574"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ru-RU"/>
        </w:rPr>
      </w:pPr>
      <w:r w:rsidRPr="00174C05">
        <w:rPr>
          <w:lang w:val="ru-RU"/>
        </w:rPr>
        <w:lastRenderedPageBreak/>
        <w:t>Законы</w:t>
      </w:r>
      <w:r w:rsidRPr="00174C05">
        <w:rPr>
          <w:spacing w:val="-4"/>
          <w:lang w:val="ru-RU"/>
        </w:rPr>
        <w:t xml:space="preserve"> </w:t>
      </w:r>
      <w:r w:rsidRPr="00174C05">
        <w:rPr>
          <w:lang w:val="ru-RU"/>
        </w:rPr>
        <w:t>и</w:t>
      </w:r>
      <w:r w:rsidRPr="00174C05">
        <w:rPr>
          <w:spacing w:val="-4"/>
          <w:lang w:val="ru-RU"/>
        </w:rPr>
        <w:t xml:space="preserve"> </w:t>
      </w:r>
      <w:r w:rsidRPr="00174C05">
        <w:rPr>
          <w:lang w:val="ru-RU"/>
        </w:rPr>
        <w:t>задачи</w:t>
      </w:r>
      <w:r w:rsidRPr="00174C05">
        <w:rPr>
          <w:spacing w:val="-4"/>
          <w:lang w:val="ru-RU"/>
        </w:rPr>
        <w:t xml:space="preserve"> </w:t>
      </w:r>
      <w:r w:rsidRPr="00174C05">
        <w:rPr>
          <w:lang w:val="ru-RU"/>
        </w:rPr>
        <w:t>сердечно-легочно-церебральной</w:t>
      </w:r>
      <w:r w:rsidRPr="00174C05">
        <w:rPr>
          <w:spacing w:val="-3"/>
          <w:lang w:val="ru-RU"/>
        </w:rPr>
        <w:t xml:space="preserve"> </w:t>
      </w:r>
      <w:r w:rsidRPr="00174C05">
        <w:rPr>
          <w:lang w:val="ru-RU"/>
        </w:rPr>
        <w:t>реанимации.</w:t>
      </w:r>
    </w:p>
    <w:p w14:paraId="64998572"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ru-RU"/>
        </w:rPr>
      </w:pPr>
      <w:r w:rsidRPr="00174C05">
        <w:rPr>
          <w:lang w:val="ru-RU"/>
        </w:rPr>
        <w:t>Основные</w:t>
      </w:r>
      <w:r w:rsidRPr="00174C05">
        <w:rPr>
          <w:spacing w:val="-6"/>
          <w:lang w:val="ru-RU"/>
        </w:rPr>
        <w:t xml:space="preserve"> </w:t>
      </w:r>
      <w:r w:rsidRPr="00174C05">
        <w:rPr>
          <w:lang w:val="ru-RU"/>
        </w:rPr>
        <w:t>мероприятия</w:t>
      </w:r>
      <w:r w:rsidRPr="00174C05">
        <w:rPr>
          <w:spacing w:val="-3"/>
          <w:lang w:val="ru-RU"/>
        </w:rPr>
        <w:t xml:space="preserve"> </w:t>
      </w:r>
      <w:r w:rsidRPr="00174C05">
        <w:rPr>
          <w:lang w:val="ru-RU"/>
        </w:rPr>
        <w:t>сердечно-легочной</w:t>
      </w:r>
      <w:r w:rsidRPr="00174C05">
        <w:rPr>
          <w:spacing w:val="-4"/>
          <w:lang w:val="ru-RU"/>
        </w:rPr>
        <w:t xml:space="preserve"> </w:t>
      </w:r>
      <w:r w:rsidRPr="00174C05">
        <w:rPr>
          <w:lang w:val="ru-RU"/>
        </w:rPr>
        <w:t>реанимации</w:t>
      </w:r>
      <w:r w:rsidRPr="00174C05">
        <w:rPr>
          <w:spacing w:val="-3"/>
          <w:lang w:val="ru-RU"/>
        </w:rPr>
        <w:t xml:space="preserve"> </w:t>
      </w:r>
      <w:r w:rsidRPr="00174C05">
        <w:rPr>
          <w:lang w:val="ru-RU"/>
        </w:rPr>
        <w:t>на</w:t>
      </w:r>
      <w:r w:rsidRPr="00174C05">
        <w:rPr>
          <w:spacing w:val="-5"/>
          <w:lang w:val="ru-RU"/>
        </w:rPr>
        <w:t xml:space="preserve"> </w:t>
      </w:r>
      <w:r w:rsidRPr="00174C05">
        <w:rPr>
          <w:lang w:val="ru-RU"/>
        </w:rPr>
        <w:t>догоспитальном</w:t>
      </w:r>
      <w:r w:rsidRPr="00174C05">
        <w:rPr>
          <w:spacing w:val="-4"/>
          <w:lang w:val="ru-RU"/>
        </w:rPr>
        <w:t xml:space="preserve"> </w:t>
      </w:r>
      <w:r w:rsidRPr="00174C05">
        <w:rPr>
          <w:lang w:val="ru-RU"/>
        </w:rPr>
        <w:t>этапе.</w:t>
      </w:r>
    </w:p>
    <w:p w14:paraId="70A14C3D"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en-US"/>
        </w:rPr>
      </w:pPr>
      <w:r w:rsidRPr="00174C05">
        <w:t>Тройной</w:t>
      </w:r>
      <w:r w:rsidRPr="00174C05">
        <w:rPr>
          <w:spacing w:val="-4"/>
        </w:rPr>
        <w:t xml:space="preserve"> </w:t>
      </w:r>
      <w:r w:rsidRPr="00174C05">
        <w:t>прием</w:t>
      </w:r>
      <w:r w:rsidRPr="00174C05">
        <w:rPr>
          <w:spacing w:val="-3"/>
        </w:rPr>
        <w:t xml:space="preserve"> </w:t>
      </w:r>
      <w:r w:rsidRPr="00174C05">
        <w:t>Сафара.</w:t>
      </w:r>
    </w:p>
    <w:p w14:paraId="76F6BA97" w14:textId="77777777" w:rsidR="00AB2091" w:rsidRPr="00174C05" w:rsidRDefault="00AB2091" w:rsidP="0002560B">
      <w:pPr>
        <w:pStyle w:val="a4"/>
        <w:widowControl w:val="0"/>
        <w:numPr>
          <w:ilvl w:val="1"/>
          <w:numId w:val="74"/>
        </w:numPr>
        <w:tabs>
          <w:tab w:val="left" w:pos="857"/>
        </w:tabs>
        <w:autoSpaceDE w:val="0"/>
        <w:autoSpaceDN w:val="0"/>
        <w:ind w:left="856" w:hanging="361"/>
      </w:pPr>
      <w:r w:rsidRPr="00174C05">
        <w:t>Приемы</w:t>
      </w:r>
      <w:r w:rsidRPr="00174C05">
        <w:rPr>
          <w:spacing w:val="-5"/>
        </w:rPr>
        <w:t xml:space="preserve"> </w:t>
      </w:r>
      <w:r w:rsidRPr="00174C05">
        <w:t>легочной</w:t>
      </w:r>
      <w:r w:rsidRPr="00174C05">
        <w:rPr>
          <w:spacing w:val="-4"/>
        </w:rPr>
        <w:t xml:space="preserve"> </w:t>
      </w:r>
      <w:r w:rsidRPr="00174C05">
        <w:t>реанимации.</w:t>
      </w:r>
    </w:p>
    <w:p w14:paraId="72612B90" w14:textId="77777777" w:rsidR="00AB2091" w:rsidRPr="00174C05" w:rsidRDefault="00AB2091" w:rsidP="0002560B">
      <w:pPr>
        <w:pStyle w:val="a4"/>
        <w:widowControl w:val="0"/>
        <w:numPr>
          <w:ilvl w:val="1"/>
          <w:numId w:val="74"/>
        </w:numPr>
        <w:tabs>
          <w:tab w:val="left" w:pos="857"/>
        </w:tabs>
        <w:autoSpaceDE w:val="0"/>
        <w:autoSpaceDN w:val="0"/>
        <w:ind w:left="856" w:hanging="361"/>
      </w:pPr>
      <w:r w:rsidRPr="00174C05">
        <w:t>Приемы</w:t>
      </w:r>
      <w:r w:rsidRPr="00174C05">
        <w:rPr>
          <w:spacing w:val="-4"/>
        </w:rPr>
        <w:t xml:space="preserve"> </w:t>
      </w:r>
      <w:r w:rsidRPr="00174C05">
        <w:t>сердечной</w:t>
      </w:r>
      <w:r w:rsidRPr="00174C05">
        <w:rPr>
          <w:spacing w:val="-4"/>
        </w:rPr>
        <w:t xml:space="preserve"> </w:t>
      </w:r>
      <w:r w:rsidRPr="00174C05">
        <w:t>реанимации.</w:t>
      </w:r>
    </w:p>
    <w:p w14:paraId="14D12522" w14:textId="77777777" w:rsidR="00AB2091" w:rsidRPr="00174C05" w:rsidRDefault="00AB2091" w:rsidP="0002560B">
      <w:pPr>
        <w:pStyle w:val="a4"/>
        <w:widowControl w:val="0"/>
        <w:numPr>
          <w:ilvl w:val="1"/>
          <w:numId w:val="74"/>
        </w:numPr>
        <w:tabs>
          <w:tab w:val="left" w:pos="1039"/>
          <w:tab w:val="left" w:pos="2847"/>
          <w:tab w:val="left" w:pos="4231"/>
          <w:tab w:val="left" w:pos="5871"/>
          <w:tab w:val="left" w:pos="6466"/>
          <w:tab w:val="left" w:pos="7894"/>
        </w:tabs>
        <w:autoSpaceDE w:val="0"/>
        <w:autoSpaceDN w:val="0"/>
        <w:spacing w:before="70"/>
        <w:ind w:left="212" w:right="372" w:firstLine="283"/>
      </w:pPr>
      <w:r w:rsidRPr="00174C05">
        <w:rPr>
          <w:lang w:val="ru-RU"/>
        </w:rPr>
        <w:t>Лекарственные</w:t>
      </w:r>
      <w:r w:rsidRPr="00174C05">
        <w:rPr>
          <w:lang w:val="ru-RU"/>
        </w:rPr>
        <w:tab/>
        <w:t>препараты,</w:t>
      </w:r>
      <w:r w:rsidRPr="00174C05">
        <w:rPr>
          <w:lang w:val="ru-RU"/>
        </w:rPr>
        <w:tab/>
        <w:t>применяемые</w:t>
      </w:r>
      <w:r w:rsidRPr="00174C05">
        <w:rPr>
          <w:lang w:val="ru-RU"/>
        </w:rPr>
        <w:tab/>
        <w:t>для</w:t>
      </w:r>
      <w:r w:rsidRPr="00174C05">
        <w:rPr>
          <w:lang w:val="ru-RU"/>
        </w:rPr>
        <w:tab/>
        <w:t>проведения</w:t>
      </w:r>
      <w:r w:rsidRPr="00174C05">
        <w:rPr>
          <w:lang w:val="ru-RU"/>
        </w:rPr>
        <w:tab/>
        <w:t>сердечно-легочной</w:t>
      </w:r>
      <w:r w:rsidRPr="00174C05">
        <w:rPr>
          <w:spacing w:val="-57"/>
          <w:lang w:val="ru-RU"/>
        </w:rPr>
        <w:t xml:space="preserve"> </w:t>
      </w:r>
      <w:r w:rsidRPr="00174C05">
        <w:rPr>
          <w:lang w:val="ru-RU"/>
        </w:rPr>
        <w:t>реанимации.</w:t>
      </w:r>
      <w:r w:rsidRPr="00174C05">
        <w:rPr>
          <w:spacing w:val="-1"/>
          <w:lang w:val="ru-RU"/>
        </w:rPr>
        <w:t xml:space="preserve"> </w:t>
      </w:r>
      <w:r w:rsidRPr="00174C05">
        <w:t>Ожидаемый</w:t>
      </w:r>
      <w:r w:rsidRPr="00174C05">
        <w:rPr>
          <w:spacing w:val="-1"/>
        </w:rPr>
        <w:t xml:space="preserve"> </w:t>
      </w:r>
      <w:r w:rsidRPr="00174C05">
        <w:t>эффект, дозировка,</w:t>
      </w:r>
      <w:r w:rsidRPr="00174C05">
        <w:rPr>
          <w:spacing w:val="-4"/>
        </w:rPr>
        <w:t xml:space="preserve"> </w:t>
      </w:r>
      <w:r w:rsidRPr="00174C05">
        <w:t>пути введения.</w:t>
      </w:r>
      <w:r w:rsidRPr="00174C05">
        <w:rPr>
          <w:spacing w:val="-1"/>
        </w:rPr>
        <w:t xml:space="preserve"> </w:t>
      </w:r>
      <w:r w:rsidRPr="00174C05">
        <w:t>Осложнения.</w:t>
      </w:r>
    </w:p>
    <w:p w14:paraId="368A3988"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ru-RU"/>
        </w:rPr>
      </w:pPr>
      <w:r w:rsidRPr="00174C05">
        <w:rPr>
          <w:lang w:val="ru-RU"/>
        </w:rPr>
        <w:t>Первичная</w:t>
      </w:r>
      <w:r w:rsidRPr="00174C05">
        <w:rPr>
          <w:spacing w:val="-3"/>
          <w:lang w:val="ru-RU"/>
        </w:rPr>
        <w:t xml:space="preserve"> </w:t>
      </w:r>
      <w:r w:rsidRPr="00174C05">
        <w:rPr>
          <w:lang w:val="ru-RU"/>
        </w:rPr>
        <w:t>реанимация</w:t>
      </w:r>
      <w:r w:rsidRPr="00174C05">
        <w:rPr>
          <w:spacing w:val="-3"/>
          <w:lang w:val="ru-RU"/>
        </w:rPr>
        <w:t xml:space="preserve"> </w:t>
      </w:r>
      <w:r w:rsidRPr="00174C05">
        <w:rPr>
          <w:lang w:val="ru-RU"/>
        </w:rPr>
        <w:t>новорожденных</w:t>
      </w:r>
      <w:r w:rsidRPr="00174C05">
        <w:rPr>
          <w:spacing w:val="-2"/>
          <w:lang w:val="ru-RU"/>
        </w:rPr>
        <w:t xml:space="preserve"> </w:t>
      </w:r>
      <w:r w:rsidRPr="00174C05">
        <w:rPr>
          <w:lang w:val="ru-RU"/>
        </w:rPr>
        <w:t>в</w:t>
      </w:r>
      <w:r w:rsidRPr="00174C05">
        <w:rPr>
          <w:spacing w:val="-4"/>
          <w:lang w:val="ru-RU"/>
        </w:rPr>
        <w:t xml:space="preserve"> </w:t>
      </w:r>
      <w:r w:rsidRPr="00174C05">
        <w:rPr>
          <w:lang w:val="ru-RU"/>
        </w:rPr>
        <w:t>родзале.</w:t>
      </w:r>
    </w:p>
    <w:p w14:paraId="6FCDE860" w14:textId="77777777" w:rsidR="00AB2091" w:rsidRPr="00174C05" w:rsidRDefault="00AB2091" w:rsidP="0002560B">
      <w:pPr>
        <w:pStyle w:val="a4"/>
        <w:widowControl w:val="0"/>
        <w:numPr>
          <w:ilvl w:val="1"/>
          <w:numId w:val="74"/>
        </w:numPr>
        <w:tabs>
          <w:tab w:val="left" w:pos="857"/>
        </w:tabs>
        <w:autoSpaceDE w:val="0"/>
        <w:autoSpaceDN w:val="0"/>
        <w:spacing w:before="1"/>
        <w:ind w:left="856" w:hanging="361"/>
        <w:rPr>
          <w:lang w:val="ru-RU"/>
        </w:rPr>
      </w:pPr>
      <w:r w:rsidRPr="00174C05">
        <w:rPr>
          <w:lang w:val="ru-RU"/>
        </w:rPr>
        <w:t>Особенности</w:t>
      </w:r>
      <w:r w:rsidRPr="00174C05">
        <w:rPr>
          <w:spacing w:val="-4"/>
          <w:lang w:val="ru-RU"/>
        </w:rPr>
        <w:t xml:space="preserve"> </w:t>
      </w:r>
      <w:r w:rsidRPr="00174C05">
        <w:rPr>
          <w:lang w:val="ru-RU"/>
        </w:rPr>
        <w:t>сердечно-легочной</w:t>
      </w:r>
      <w:r w:rsidRPr="00174C05">
        <w:rPr>
          <w:spacing w:val="-4"/>
          <w:lang w:val="ru-RU"/>
        </w:rPr>
        <w:t xml:space="preserve"> </w:t>
      </w:r>
      <w:r w:rsidRPr="00174C05">
        <w:rPr>
          <w:lang w:val="ru-RU"/>
        </w:rPr>
        <w:t>реанимации</w:t>
      </w:r>
      <w:r w:rsidRPr="00174C05">
        <w:rPr>
          <w:spacing w:val="-4"/>
          <w:lang w:val="ru-RU"/>
        </w:rPr>
        <w:t xml:space="preserve"> </w:t>
      </w:r>
      <w:r w:rsidRPr="00174C05">
        <w:rPr>
          <w:lang w:val="ru-RU"/>
        </w:rPr>
        <w:t>при</w:t>
      </w:r>
      <w:r w:rsidRPr="00174C05">
        <w:rPr>
          <w:spacing w:val="-4"/>
          <w:lang w:val="ru-RU"/>
        </w:rPr>
        <w:t xml:space="preserve"> </w:t>
      </w:r>
      <w:r w:rsidRPr="00174C05">
        <w:rPr>
          <w:lang w:val="ru-RU"/>
        </w:rPr>
        <w:t>острых</w:t>
      </w:r>
      <w:r w:rsidRPr="00174C05">
        <w:rPr>
          <w:spacing w:val="-2"/>
          <w:lang w:val="ru-RU"/>
        </w:rPr>
        <w:t xml:space="preserve"> </w:t>
      </w:r>
      <w:r w:rsidRPr="00174C05">
        <w:rPr>
          <w:lang w:val="ru-RU"/>
        </w:rPr>
        <w:t>отравлениях.</w:t>
      </w:r>
    </w:p>
    <w:p w14:paraId="4958A023"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ru-RU"/>
        </w:rPr>
      </w:pPr>
      <w:r w:rsidRPr="00174C05">
        <w:rPr>
          <w:lang w:val="ru-RU"/>
        </w:rPr>
        <w:t>Особенности</w:t>
      </w:r>
      <w:r w:rsidRPr="00174C05">
        <w:rPr>
          <w:spacing w:val="-5"/>
          <w:lang w:val="ru-RU"/>
        </w:rPr>
        <w:t xml:space="preserve"> </w:t>
      </w:r>
      <w:r w:rsidRPr="00174C05">
        <w:rPr>
          <w:lang w:val="ru-RU"/>
        </w:rPr>
        <w:t>сердечно-легочной</w:t>
      </w:r>
      <w:r w:rsidRPr="00174C05">
        <w:rPr>
          <w:spacing w:val="-5"/>
          <w:lang w:val="ru-RU"/>
        </w:rPr>
        <w:t xml:space="preserve"> </w:t>
      </w:r>
      <w:r w:rsidRPr="00174C05">
        <w:rPr>
          <w:lang w:val="ru-RU"/>
        </w:rPr>
        <w:t>реанимации</w:t>
      </w:r>
      <w:r w:rsidRPr="00174C05">
        <w:rPr>
          <w:spacing w:val="-4"/>
          <w:lang w:val="ru-RU"/>
        </w:rPr>
        <w:t xml:space="preserve"> </w:t>
      </w:r>
      <w:r w:rsidRPr="00174C05">
        <w:rPr>
          <w:lang w:val="ru-RU"/>
        </w:rPr>
        <w:t>при</w:t>
      </w:r>
      <w:r w:rsidRPr="00174C05">
        <w:rPr>
          <w:spacing w:val="-2"/>
          <w:lang w:val="ru-RU"/>
        </w:rPr>
        <w:t xml:space="preserve"> </w:t>
      </w:r>
      <w:r w:rsidRPr="00174C05">
        <w:rPr>
          <w:lang w:val="ru-RU"/>
        </w:rPr>
        <w:t>утоплении.</w:t>
      </w:r>
    </w:p>
    <w:p w14:paraId="680442E4"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ru-RU"/>
        </w:rPr>
      </w:pPr>
      <w:r w:rsidRPr="00174C05">
        <w:rPr>
          <w:lang w:val="ru-RU"/>
        </w:rPr>
        <w:t>Особенности</w:t>
      </w:r>
      <w:r w:rsidRPr="00174C05">
        <w:rPr>
          <w:spacing w:val="-5"/>
          <w:lang w:val="ru-RU"/>
        </w:rPr>
        <w:t xml:space="preserve"> </w:t>
      </w:r>
      <w:r w:rsidRPr="00174C05">
        <w:rPr>
          <w:lang w:val="ru-RU"/>
        </w:rPr>
        <w:t>сердечно-легочной</w:t>
      </w:r>
      <w:r w:rsidRPr="00174C05">
        <w:rPr>
          <w:spacing w:val="-5"/>
          <w:lang w:val="ru-RU"/>
        </w:rPr>
        <w:t xml:space="preserve"> </w:t>
      </w:r>
      <w:r w:rsidRPr="00174C05">
        <w:rPr>
          <w:lang w:val="ru-RU"/>
        </w:rPr>
        <w:t>реанимации</w:t>
      </w:r>
      <w:r w:rsidRPr="00174C05">
        <w:rPr>
          <w:spacing w:val="-4"/>
          <w:lang w:val="ru-RU"/>
        </w:rPr>
        <w:t xml:space="preserve"> </w:t>
      </w:r>
      <w:r w:rsidRPr="00174C05">
        <w:rPr>
          <w:lang w:val="ru-RU"/>
        </w:rPr>
        <w:t>при</w:t>
      </w:r>
      <w:r w:rsidRPr="00174C05">
        <w:rPr>
          <w:spacing w:val="-6"/>
          <w:lang w:val="ru-RU"/>
        </w:rPr>
        <w:t xml:space="preserve"> </w:t>
      </w:r>
      <w:r w:rsidRPr="00174C05">
        <w:rPr>
          <w:lang w:val="ru-RU"/>
        </w:rPr>
        <w:t>перегревании.</w:t>
      </w:r>
    </w:p>
    <w:p w14:paraId="06871F6A"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ru-RU"/>
        </w:rPr>
      </w:pPr>
      <w:r w:rsidRPr="00174C05">
        <w:rPr>
          <w:lang w:val="ru-RU"/>
        </w:rPr>
        <w:t>Особенности</w:t>
      </w:r>
      <w:r w:rsidRPr="00174C05">
        <w:rPr>
          <w:spacing w:val="-4"/>
          <w:lang w:val="ru-RU"/>
        </w:rPr>
        <w:t xml:space="preserve"> </w:t>
      </w:r>
      <w:r w:rsidRPr="00174C05">
        <w:rPr>
          <w:lang w:val="ru-RU"/>
        </w:rPr>
        <w:t>сердечно-легочной</w:t>
      </w:r>
      <w:r w:rsidRPr="00174C05">
        <w:rPr>
          <w:spacing w:val="-4"/>
          <w:lang w:val="ru-RU"/>
        </w:rPr>
        <w:t xml:space="preserve"> </w:t>
      </w:r>
      <w:r w:rsidRPr="00174C05">
        <w:rPr>
          <w:lang w:val="ru-RU"/>
        </w:rPr>
        <w:t>реанимации</w:t>
      </w:r>
      <w:r w:rsidRPr="00174C05">
        <w:rPr>
          <w:spacing w:val="-4"/>
          <w:lang w:val="ru-RU"/>
        </w:rPr>
        <w:t xml:space="preserve"> </w:t>
      </w:r>
      <w:r w:rsidRPr="00174C05">
        <w:rPr>
          <w:lang w:val="ru-RU"/>
        </w:rPr>
        <w:t>при</w:t>
      </w:r>
      <w:r w:rsidRPr="00174C05">
        <w:rPr>
          <w:spacing w:val="-5"/>
          <w:lang w:val="ru-RU"/>
        </w:rPr>
        <w:t xml:space="preserve"> </w:t>
      </w:r>
      <w:r w:rsidRPr="00174C05">
        <w:rPr>
          <w:lang w:val="ru-RU"/>
        </w:rPr>
        <w:t>замерзании.</w:t>
      </w:r>
    </w:p>
    <w:p w14:paraId="08CCDF48" w14:textId="77777777" w:rsidR="00AB2091" w:rsidRPr="00174C05" w:rsidRDefault="00AB2091" w:rsidP="0002560B">
      <w:pPr>
        <w:pStyle w:val="a4"/>
        <w:widowControl w:val="0"/>
        <w:numPr>
          <w:ilvl w:val="1"/>
          <w:numId w:val="74"/>
        </w:numPr>
        <w:tabs>
          <w:tab w:val="left" w:pos="960"/>
        </w:tabs>
        <w:autoSpaceDE w:val="0"/>
        <w:autoSpaceDN w:val="0"/>
        <w:ind w:left="212" w:right="379" w:firstLine="283"/>
        <w:rPr>
          <w:lang w:val="ru-RU"/>
        </w:rPr>
      </w:pPr>
      <w:r w:rsidRPr="00174C05">
        <w:rPr>
          <w:lang w:val="ru-RU"/>
        </w:rPr>
        <w:t>Особенности</w:t>
      </w:r>
      <w:r w:rsidRPr="00174C05">
        <w:rPr>
          <w:spacing w:val="40"/>
          <w:lang w:val="ru-RU"/>
        </w:rPr>
        <w:t xml:space="preserve"> </w:t>
      </w:r>
      <w:r w:rsidRPr="00174C05">
        <w:rPr>
          <w:lang w:val="ru-RU"/>
        </w:rPr>
        <w:t>сердечно-легочной</w:t>
      </w:r>
      <w:r w:rsidRPr="00174C05">
        <w:rPr>
          <w:spacing w:val="40"/>
          <w:lang w:val="ru-RU"/>
        </w:rPr>
        <w:t xml:space="preserve"> </w:t>
      </w:r>
      <w:r w:rsidRPr="00174C05">
        <w:rPr>
          <w:lang w:val="ru-RU"/>
        </w:rPr>
        <w:t>реанимации</w:t>
      </w:r>
      <w:r w:rsidRPr="00174C05">
        <w:rPr>
          <w:spacing w:val="40"/>
          <w:lang w:val="ru-RU"/>
        </w:rPr>
        <w:t xml:space="preserve"> </w:t>
      </w:r>
      <w:r w:rsidRPr="00174C05">
        <w:rPr>
          <w:lang w:val="ru-RU"/>
        </w:rPr>
        <w:t>при</w:t>
      </w:r>
      <w:r w:rsidRPr="00174C05">
        <w:rPr>
          <w:spacing w:val="40"/>
          <w:lang w:val="ru-RU"/>
        </w:rPr>
        <w:t xml:space="preserve"> </w:t>
      </w:r>
      <w:r w:rsidRPr="00174C05">
        <w:rPr>
          <w:lang w:val="ru-RU"/>
        </w:rPr>
        <w:t>аспирации</w:t>
      </w:r>
      <w:r w:rsidRPr="00174C05">
        <w:rPr>
          <w:spacing w:val="38"/>
          <w:lang w:val="ru-RU"/>
        </w:rPr>
        <w:t xml:space="preserve"> </w:t>
      </w:r>
      <w:r w:rsidRPr="00174C05">
        <w:rPr>
          <w:lang w:val="ru-RU"/>
        </w:rPr>
        <w:t>инородного</w:t>
      </w:r>
      <w:r w:rsidRPr="00174C05">
        <w:rPr>
          <w:spacing w:val="39"/>
          <w:lang w:val="ru-RU"/>
        </w:rPr>
        <w:t xml:space="preserve"> </w:t>
      </w:r>
      <w:r w:rsidRPr="00174C05">
        <w:rPr>
          <w:lang w:val="ru-RU"/>
        </w:rPr>
        <w:t>тела</w:t>
      </w:r>
      <w:r w:rsidRPr="00174C05">
        <w:rPr>
          <w:spacing w:val="39"/>
          <w:lang w:val="ru-RU"/>
        </w:rPr>
        <w:t xml:space="preserve"> </w:t>
      </w:r>
      <w:r w:rsidRPr="00174C05">
        <w:rPr>
          <w:lang w:val="ru-RU"/>
        </w:rPr>
        <w:t>в</w:t>
      </w:r>
      <w:r w:rsidRPr="00174C05">
        <w:rPr>
          <w:spacing w:val="-57"/>
          <w:lang w:val="ru-RU"/>
        </w:rPr>
        <w:t xml:space="preserve"> </w:t>
      </w:r>
      <w:r w:rsidRPr="00174C05">
        <w:rPr>
          <w:lang w:val="ru-RU"/>
        </w:rPr>
        <w:t>дыхательные</w:t>
      </w:r>
      <w:r w:rsidRPr="00174C05">
        <w:rPr>
          <w:spacing w:val="-3"/>
          <w:lang w:val="ru-RU"/>
        </w:rPr>
        <w:t xml:space="preserve"> </w:t>
      </w:r>
      <w:r w:rsidRPr="00174C05">
        <w:rPr>
          <w:lang w:val="ru-RU"/>
        </w:rPr>
        <w:t>пути.</w:t>
      </w:r>
    </w:p>
    <w:p w14:paraId="369E825B" w14:textId="77777777" w:rsidR="00AB2091" w:rsidRPr="00174C05" w:rsidRDefault="00AB2091" w:rsidP="0002560B">
      <w:pPr>
        <w:pStyle w:val="a4"/>
        <w:widowControl w:val="0"/>
        <w:numPr>
          <w:ilvl w:val="1"/>
          <w:numId w:val="74"/>
        </w:numPr>
        <w:tabs>
          <w:tab w:val="left" w:pos="994"/>
        </w:tabs>
        <w:autoSpaceDE w:val="0"/>
        <w:autoSpaceDN w:val="0"/>
        <w:ind w:left="212" w:right="379" w:firstLine="283"/>
        <w:rPr>
          <w:lang w:val="ru-RU"/>
        </w:rPr>
      </w:pPr>
      <w:r w:rsidRPr="00174C05">
        <w:rPr>
          <w:lang w:val="ru-RU"/>
        </w:rPr>
        <w:t>Синдром</w:t>
      </w:r>
      <w:r w:rsidRPr="00174C05">
        <w:rPr>
          <w:spacing w:val="12"/>
          <w:lang w:val="ru-RU"/>
        </w:rPr>
        <w:t xml:space="preserve"> </w:t>
      </w:r>
      <w:r w:rsidRPr="00174C05">
        <w:rPr>
          <w:lang w:val="ru-RU"/>
        </w:rPr>
        <w:t>дыхательных</w:t>
      </w:r>
      <w:r w:rsidRPr="00174C05">
        <w:rPr>
          <w:spacing w:val="14"/>
          <w:lang w:val="ru-RU"/>
        </w:rPr>
        <w:t xml:space="preserve"> </w:t>
      </w:r>
      <w:r w:rsidRPr="00174C05">
        <w:rPr>
          <w:lang w:val="ru-RU"/>
        </w:rPr>
        <w:t>расстройств</w:t>
      </w:r>
      <w:r w:rsidRPr="00174C05">
        <w:rPr>
          <w:spacing w:val="14"/>
          <w:lang w:val="ru-RU"/>
        </w:rPr>
        <w:t xml:space="preserve"> </w:t>
      </w:r>
      <w:r w:rsidRPr="00174C05">
        <w:rPr>
          <w:lang w:val="ru-RU"/>
        </w:rPr>
        <w:t>у</w:t>
      </w:r>
      <w:r w:rsidRPr="00174C05">
        <w:rPr>
          <w:spacing w:val="11"/>
          <w:lang w:val="ru-RU"/>
        </w:rPr>
        <w:t xml:space="preserve"> </w:t>
      </w:r>
      <w:r w:rsidRPr="00174C05">
        <w:rPr>
          <w:lang w:val="ru-RU"/>
        </w:rPr>
        <w:t>новорожденных:</w:t>
      </w:r>
      <w:r w:rsidRPr="00174C05">
        <w:rPr>
          <w:spacing w:val="12"/>
          <w:lang w:val="ru-RU"/>
        </w:rPr>
        <w:t xml:space="preserve"> </w:t>
      </w:r>
      <w:r w:rsidRPr="00174C05">
        <w:rPr>
          <w:lang w:val="ru-RU"/>
        </w:rPr>
        <w:t>критерии</w:t>
      </w:r>
      <w:r w:rsidRPr="00174C05">
        <w:rPr>
          <w:spacing w:val="13"/>
          <w:lang w:val="ru-RU"/>
        </w:rPr>
        <w:t xml:space="preserve"> </w:t>
      </w:r>
      <w:r w:rsidRPr="00174C05">
        <w:rPr>
          <w:lang w:val="ru-RU"/>
        </w:rPr>
        <w:t>диагностики,</w:t>
      </w:r>
      <w:r w:rsidRPr="00174C05">
        <w:rPr>
          <w:spacing w:val="-57"/>
          <w:lang w:val="ru-RU"/>
        </w:rPr>
        <w:t xml:space="preserve"> </w:t>
      </w:r>
      <w:r w:rsidRPr="00174C05">
        <w:rPr>
          <w:lang w:val="ru-RU"/>
        </w:rPr>
        <w:t>дифференциальный</w:t>
      </w:r>
      <w:r w:rsidRPr="00174C05">
        <w:rPr>
          <w:spacing w:val="-1"/>
          <w:lang w:val="ru-RU"/>
        </w:rPr>
        <w:t xml:space="preserve"> </w:t>
      </w:r>
      <w:r w:rsidRPr="00174C05">
        <w:rPr>
          <w:lang w:val="ru-RU"/>
        </w:rPr>
        <w:t>диагноз, неотложная помощь.</w:t>
      </w:r>
    </w:p>
    <w:p w14:paraId="79FBB58C"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ru-RU"/>
        </w:rPr>
      </w:pPr>
      <w:r w:rsidRPr="00174C05">
        <w:rPr>
          <w:lang w:val="ru-RU"/>
        </w:rPr>
        <w:t>Факторы</w:t>
      </w:r>
      <w:r w:rsidRPr="00174C05">
        <w:rPr>
          <w:spacing w:val="-2"/>
          <w:lang w:val="ru-RU"/>
        </w:rPr>
        <w:t xml:space="preserve"> </w:t>
      </w:r>
      <w:r w:rsidRPr="00174C05">
        <w:rPr>
          <w:lang w:val="ru-RU"/>
        </w:rPr>
        <w:t>риска</w:t>
      </w:r>
      <w:r w:rsidRPr="00174C05">
        <w:rPr>
          <w:spacing w:val="-3"/>
          <w:lang w:val="ru-RU"/>
        </w:rPr>
        <w:t xml:space="preserve"> </w:t>
      </w:r>
      <w:r w:rsidRPr="00174C05">
        <w:rPr>
          <w:lang w:val="ru-RU"/>
        </w:rPr>
        <w:t>формирования</w:t>
      </w:r>
      <w:r w:rsidRPr="00174C05">
        <w:rPr>
          <w:spacing w:val="-2"/>
          <w:lang w:val="ru-RU"/>
        </w:rPr>
        <w:t xml:space="preserve"> </w:t>
      </w:r>
      <w:r w:rsidRPr="00174C05">
        <w:rPr>
          <w:lang w:val="ru-RU"/>
        </w:rPr>
        <w:t>бронхообструктивного</w:t>
      </w:r>
      <w:r w:rsidRPr="00174C05">
        <w:rPr>
          <w:spacing w:val="-2"/>
          <w:lang w:val="ru-RU"/>
        </w:rPr>
        <w:t xml:space="preserve"> </w:t>
      </w:r>
      <w:r w:rsidRPr="00174C05">
        <w:rPr>
          <w:lang w:val="ru-RU"/>
        </w:rPr>
        <w:t>синдрома</w:t>
      </w:r>
      <w:r w:rsidRPr="00174C05">
        <w:rPr>
          <w:spacing w:val="-1"/>
          <w:lang w:val="ru-RU"/>
        </w:rPr>
        <w:t xml:space="preserve"> </w:t>
      </w:r>
      <w:r w:rsidRPr="00174C05">
        <w:rPr>
          <w:lang w:val="ru-RU"/>
        </w:rPr>
        <w:t>у</w:t>
      </w:r>
      <w:r w:rsidRPr="00174C05">
        <w:rPr>
          <w:spacing w:val="-5"/>
          <w:lang w:val="ru-RU"/>
        </w:rPr>
        <w:t xml:space="preserve"> </w:t>
      </w:r>
      <w:r w:rsidRPr="00174C05">
        <w:rPr>
          <w:lang w:val="ru-RU"/>
        </w:rPr>
        <w:t>детей.</w:t>
      </w:r>
    </w:p>
    <w:p w14:paraId="4870A98E" w14:textId="77777777" w:rsidR="00AB2091" w:rsidRPr="00174C05" w:rsidRDefault="00AB2091" w:rsidP="0002560B">
      <w:pPr>
        <w:pStyle w:val="a4"/>
        <w:widowControl w:val="0"/>
        <w:numPr>
          <w:ilvl w:val="1"/>
          <w:numId w:val="74"/>
        </w:numPr>
        <w:tabs>
          <w:tab w:val="left" w:pos="1092"/>
          <w:tab w:val="left" w:pos="3460"/>
          <w:tab w:val="left" w:pos="4554"/>
          <w:tab w:val="left" w:pos="7204"/>
          <w:tab w:val="left" w:pos="8478"/>
          <w:tab w:val="left" w:pos="9152"/>
        </w:tabs>
        <w:autoSpaceDE w:val="0"/>
        <w:autoSpaceDN w:val="0"/>
        <w:ind w:left="212" w:right="373" w:firstLine="283"/>
        <w:rPr>
          <w:lang w:val="ru-RU"/>
        </w:rPr>
      </w:pPr>
      <w:r w:rsidRPr="00174C05">
        <w:rPr>
          <w:lang w:val="ru-RU"/>
        </w:rPr>
        <w:t>Дифференциальный</w:t>
      </w:r>
      <w:r w:rsidRPr="00174C05">
        <w:rPr>
          <w:lang w:val="ru-RU"/>
        </w:rPr>
        <w:tab/>
        <w:t>диагноз</w:t>
      </w:r>
      <w:r w:rsidRPr="00174C05">
        <w:rPr>
          <w:lang w:val="ru-RU"/>
        </w:rPr>
        <w:tab/>
        <w:t>бронхообструктивного</w:t>
      </w:r>
      <w:r w:rsidRPr="00174C05">
        <w:rPr>
          <w:lang w:val="ru-RU"/>
        </w:rPr>
        <w:tab/>
        <w:t>синдрома</w:t>
      </w:r>
      <w:r w:rsidRPr="00174C05">
        <w:rPr>
          <w:lang w:val="ru-RU"/>
        </w:rPr>
        <w:tab/>
        <w:t>при</w:t>
      </w:r>
      <w:r w:rsidRPr="00174C05">
        <w:rPr>
          <w:lang w:val="ru-RU"/>
        </w:rPr>
        <w:tab/>
      </w:r>
      <w:r w:rsidRPr="00174C05">
        <w:rPr>
          <w:spacing w:val="-1"/>
          <w:lang w:val="ru-RU"/>
        </w:rPr>
        <w:t>ОРВИ,</w:t>
      </w:r>
      <w:r w:rsidRPr="00174C05">
        <w:rPr>
          <w:spacing w:val="-57"/>
          <w:lang w:val="ru-RU"/>
        </w:rPr>
        <w:t xml:space="preserve"> </w:t>
      </w:r>
      <w:r w:rsidRPr="00174C05">
        <w:rPr>
          <w:lang w:val="ru-RU"/>
        </w:rPr>
        <w:t>бронхиальной</w:t>
      </w:r>
      <w:r w:rsidRPr="00174C05">
        <w:rPr>
          <w:spacing w:val="-1"/>
          <w:lang w:val="ru-RU"/>
        </w:rPr>
        <w:t xml:space="preserve"> </w:t>
      </w:r>
      <w:r w:rsidRPr="00174C05">
        <w:rPr>
          <w:lang w:val="ru-RU"/>
        </w:rPr>
        <w:t>астме</w:t>
      </w:r>
      <w:r w:rsidRPr="00174C05">
        <w:rPr>
          <w:spacing w:val="-1"/>
          <w:lang w:val="ru-RU"/>
        </w:rPr>
        <w:t xml:space="preserve"> </w:t>
      </w:r>
      <w:r w:rsidRPr="00174C05">
        <w:rPr>
          <w:lang w:val="ru-RU"/>
        </w:rPr>
        <w:t>и пневмонии</w:t>
      </w:r>
      <w:r w:rsidRPr="00174C05">
        <w:rPr>
          <w:spacing w:val="2"/>
          <w:lang w:val="ru-RU"/>
        </w:rPr>
        <w:t xml:space="preserve"> </w:t>
      </w:r>
      <w:r w:rsidRPr="00174C05">
        <w:rPr>
          <w:lang w:val="ru-RU"/>
        </w:rPr>
        <w:t>у</w:t>
      </w:r>
      <w:r w:rsidRPr="00174C05">
        <w:rPr>
          <w:spacing w:val="-5"/>
          <w:lang w:val="ru-RU"/>
        </w:rPr>
        <w:t xml:space="preserve"> </w:t>
      </w:r>
      <w:r w:rsidRPr="00174C05">
        <w:rPr>
          <w:lang w:val="ru-RU"/>
        </w:rPr>
        <w:t>детей раннего</w:t>
      </w:r>
      <w:r w:rsidRPr="00174C05">
        <w:rPr>
          <w:spacing w:val="-2"/>
          <w:lang w:val="ru-RU"/>
        </w:rPr>
        <w:t xml:space="preserve"> </w:t>
      </w:r>
      <w:r w:rsidRPr="00174C05">
        <w:rPr>
          <w:lang w:val="ru-RU"/>
        </w:rPr>
        <w:t>возраста.</w:t>
      </w:r>
    </w:p>
    <w:p w14:paraId="2525836E"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ru-RU"/>
        </w:rPr>
      </w:pPr>
      <w:r w:rsidRPr="00174C05">
        <w:rPr>
          <w:lang w:val="ru-RU"/>
        </w:rPr>
        <w:t>Перегревание</w:t>
      </w:r>
      <w:r w:rsidRPr="00174C05">
        <w:rPr>
          <w:spacing w:val="-2"/>
          <w:lang w:val="ru-RU"/>
        </w:rPr>
        <w:t xml:space="preserve"> </w:t>
      </w:r>
      <w:r w:rsidRPr="00174C05">
        <w:rPr>
          <w:lang w:val="ru-RU"/>
        </w:rPr>
        <w:t>у</w:t>
      </w:r>
      <w:r w:rsidRPr="00174C05">
        <w:rPr>
          <w:spacing w:val="-8"/>
          <w:lang w:val="ru-RU"/>
        </w:rPr>
        <w:t xml:space="preserve"> </w:t>
      </w:r>
      <w:r w:rsidRPr="00174C05">
        <w:rPr>
          <w:lang w:val="ru-RU"/>
        </w:rPr>
        <w:t>детей:</w:t>
      </w:r>
      <w:r w:rsidRPr="00174C05">
        <w:rPr>
          <w:spacing w:val="-2"/>
          <w:lang w:val="ru-RU"/>
        </w:rPr>
        <w:t xml:space="preserve"> </w:t>
      </w:r>
      <w:r w:rsidRPr="00174C05">
        <w:rPr>
          <w:lang w:val="ru-RU"/>
        </w:rPr>
        <w:t>критерии</w:t>
      </w:r>
      <w:r w:rsidRPr="00174C05">
        <w:rPr>
          <w:spacing w:val="-5"/>
          <w:lang w:val="ru-RU"/>
        </w:rPr>
        <w:t xml:space="preserve"> </w:t>
      </w:r>
      <w:r w:rsidRPr="00174C05">
        <w:rPr>
          <w:lang w:val="ru-RU"/>
        </w:rPr>
        <w:t>диагностики,</w:t>
      </w:r>
      <w:r w:rsidRPr="00174C05">
        <w:rPr>
          <w:spacing w:val="-3"/>
          <w:lang w:val="ru-RU"/>
        </w:rPr>
        <w:t xml:space="preserve"> </w:t>
      </w:r>
      <w:r w:rsidRPr="00174C05">
        <w:rPr>
          <w:lang w:val="ru-RU"/>
        </w:rPr>
        <w:t>алгоритм</w:t>
      </w:r>
      <w:r w:rsidRPr="00174C05">
        <w:rPr>
          <w:spacing w:val="-3"/>
          <w:lang w:val="ru-RU"/>
        </w:rPr>
        <w:t xml:space="preserve"> </w:t>
      </w:r>
      <w:r w:rsidRPr="00174C05">
        <w:rPr>
          <w:lang w:val="ru-RU"/>
        </w:rPr>
        <w:t>оказания</w:t>
      </w:r>
      <w:r w:rsidRPr="00174C05">
        <w:rPr>
          <w:spacing w:val="-3"/>
          <w:lang w:val="ru-RU"/>
        </w:rPr>
        <w:t xml:space="preserve"> </w:t>
      </w:r>
      <w:r w:rsidRPr="00174C05">
        <w:rPr>
          <w:lang w:val="ru-RU"/>
        </w:rPr>
        <w:t>помощи.</w:t>
      </w:r>
    </w:p>
    <w:p w14:paraId="2B2FDA72" w14:textId="77777777" w:rsidR="00AB2091" w:rsidRPr="00174C05" w:rsidRDefault="00AB2091" w:rsidP="0002560B">
      <w:pPr>
        <w:pStyle w:val="a4"/>
        <w:widowControl w:val="0"/>
        <w:numPr>
          <w:ilvl w:val="1"/>
          <w:numId w:val="74"/>
        </w:numPr>
        <w:tabs>
          <w:tab w:val="left" w:pos="962"/>
        </w:tabs>
        <w:autoSpaceDE w:val="0"/>
        <w:autoSpaceDN w:val="0"/>
        <w:ind w:left="212" w:right="379" w:firstLine="283"/>
        <w:rPr>
          <w:lang w:val="ru-RU"/>
        </w:rPr>
      </w:pPr>
      <w:r w:rsidRPr="00174C05">
        <w:rPr>
          <w:lang w:val="ru-RU"/>
        </w:rPr>
        <w:t>Гипертермический</w:t>
      </w:r>
      <w:r w:rsidRPr="00174C05">
        <w:rPr>
          <w:spacing w:val="1"/>
          <w:lang w:val="ru-RU"/>
        </w:rPr>
        <w:t xml:space="preserve"> </w:t>
      </w:r>
      <w:r w:rsidRPr="00174C05">
        <w:rPr>
          <w:lang w:val="ru-RU"/>
        </w:rPr>
        <w:t>синдром</w:t>
      </w:r>
      <w:r w:rsidRPr="00174C05">
        <w:rPr>
          <w:spacing w:val="1"/>
          <w:lang w:val="ru-RU"/>
        </w:rPr>
        <w:t xml:space="preserve"> </w:t>
      </w:r>
      <w:r w:rsidRPr="00174C05">
        <w:rPr>
          <w:lang w:val="ru-RU"/>
        </w:rPr>
        <w:t>у</w:t>
      </w:r>
      <w:r w:rsidRPr="00174C05">
        <w:rPr>
          <w:spacing w:val="1"/>
          <w:lang w:val="ru-RU"/>
        </w:rPr>
        <w:t xml:space="preserve"> </w:t>
      </w:r>
      <w:r w:rsidRPr="00174C05">
        <w:rPr>
          <w:lang w:val="ru-RU"/>
        </w:rPr>
        <w:t>детей:</w:t>
      </w:r>
      <w:r w:rsidRPr="00174C05">
        <w:rPr>
          <w:spacing w:val="1"/>
          <w:lang w:val="ru-RU"/>
        </w:rPr>
        <w:t xml:space="preserve"> </w:t>
      </w:r>
      <w:r w:rsidRPr="00174C05">
        <w:rPr>
          <w:lang w:val="ru-RU"/>
        </w:rPr>
        <w:t>критерии</w:t>
      </w:r>
      <w:r w:rsidRPr="00174C05">
        <w:rPr>
          <w:spacing w:val="1"/>
          <w:lang w:val="ru-RU"/>
        </w:rPr>
        <w:t xml:space="preserve"> </w:t>
      </w:r>
      <w:r w:rsidRPr="00174C05">
        <w:rPr>
          <w:lang w:val="ru-RU"/>
        </w:rPr>
        <w:t>диагностики,</w:t>
      </w:r>
      <w:r w:rsidRPr="00174C05">
        <w:rPr>
          <w:spacing w:val="1"/>
          <w:lang w:val="ru-RU"/>
        </w:rPr>
        <w:t xml:space="preserve"> </w:t>
      </w:r>
      <w:r w:rsidRPr="00174C05">
        <w:rPr>
          <w:lang w:val="ru-RU"/>
        </w:rPr>
        <w:t>алгоритм</w:t>
      </w:r>
      <w:r w:rsidRPr="00174C05">
        <w:rPr>
          <w:spacing w:val="1"/>
          <w:lang w:val="ru-RU"/>
        </w:rPr>
        <w:t xml:space="preserve"> </w:t>
      </w:r>
      <w:r w:rsidRPr="00174C05">
        <w:rPr>
          <w:lang w:val="ru-RU"/>
        </w:rPr>
        <w:t>оказания</w:t>
      </w:r>
      <w:r w:rsidRPr="00174C05">
        <w:rPr>
          <w:spacing w:val="-57"/>
          <w:lang w:val="ru-RU"/>
        </w:rPr>
        <w:t xml:space="preserve"> </w:t>
      </w:r>
      <w:r w:rsidRPr="00174C05">
        <w:rPr>
          <w:lang w:val="ru-RU"/>
        </w:rPr>
        <w:t>помощи.</w:t>
      </w:r>
    </w:p>
    <w:p w14:paraId="65DC05D4" w14:textId="77777777" w:rsidR="00AB2091" w:rsidRPr="00174C05" w:rsidRDefault="00AB2091" w:rsidP="0002560B">
      <w:pPr>
        <w:pStyle w:val="a4"/>
        <w:widowControl w:val="0"/>
        <w:numPr>
          <w:ilvl w:val="1"/>
          <w:numId w:val="74"/>
        </w:numPr>
        <w:tabs>
          <w:tab w:val="left" w:pos="869"/>
        </w:tabs>
        <w:autoSpaceDE w:val="0"/>
        <w:autoSpaceDN w:val="0"/>
        <w:spacing w:before="3" w:line="235" w:lineRule="auto"/>
        <w:ind w:left="212" w:right="376" w:firstLine="283"/>
        <w:rPr>
          <w:lang w:val="ru-RU"/>
        </w:rPr>
      </w:pPr>
      <w:r w:rsidRPr="00174C05">
        <w:rPr>
          <w:lang w:val="ru-RU"/>
        </w:rPr>
        <w:t>Гипертермический</w:t>
      </w:r>
      <w:r w:rsidRPr="00174C05">
        <w:rPr>
          <w:spacing w:val="7"/>
          <w:lang w:val="ru-RU"/>
        </w:rPr>
        <w:t xml:space="preserve"> </w:t>
      </w:r>
      <w:r w:rsidRPr="00174C05">
        <w:rPr>
          <w:lang w:val="ru-RU"/>
        </w:rPr>
        <w:t>синдром</w:t>
      </w:r>
      <w:r w:rsidRPr="00174C05">
        <w:rPr>
          <w:spacing w:val="10"/>
          <w:lang w:val="ru-RU"/>
        </w:rPr>
        <w:t xml:space="preserve"> </w:t>
      </w:r>
      <w:r w:rsidRPr="00174C05">
        <w:rPr>
          <w:lang w:val="ru-RU"/>
        </w:rPr>
        <w:t>у</w:t>
      </w:r>
      <w:r w:rsidRPr="00174C05">
        <w:rPr>
          <w:spacing w:val="1"/>
          <w:lang w:val="ru-RU"/>
        </w:rPr>
        <w:t xml:space="preserve"> </w:t>
      </w:r>
      <w:r w:rsidRPr="00174C05">
        <w:rPr>
          <w:lang w:val="ru-RU"/>
        </w:rPr>
        <w:t>новорожденных</w:t>
      </w:r>
      <w:r w:rsidRPr="00174C05">
        <w:rPr>
          <w:spacing w:val="8"/>
          <w:lang w:val="ru-RU"/>
        </w:rPr>
        <w:t xml:space="preserve"> </w:t>
      </w:r>
      <w:r w:rsidRPr="00174C05">
        <w:rPr>
          <w:lang w:val="ru-RU"/>
        </w:rPr>
        <w:t>детей:</w:t>
      </w:r>
      <w:r w:rsidRPr="00174C05">
        <w:rPr>
          <w:spacing w:val="10"/>
          <w:lang w:val="ru-RU"/>
        </w:rPr>
        <w:t xml:space="preserve"> </w:t>
      </w:r>
      <w:r w:rsidRPr="00174C05">
        <w:rPr>
          <w:lang w:val="ru-RU"/>
        </w:rPr>
        <w:t>критерии</w:t>
      </w:r>
      <w:r w:rsidRPr="00174C05">
        <w:rPr>
          <w:spacing w:val="9"/>
          <w:lang w:val="ru-RU"/>
        </w:rPr>
        <w:t xml:space="preserve"> </w:t>
      </w:r>
      <w:r w:rsidRPr="00174C05">
        <w:rPr>
          <w:lang w:val="ru-RU"/>
        </w:rPr>
        <w:t>диагностики,</w:t>
      </w:r>
      <w:r w:rsidRPr="00174C05">
        <w:rPr>
          <w:spacing w:val="8"/>
          <w:lang w:val="ru-RU"/>
        </w:rPr>
        <w:t xml:space="preserve"> </w:t>
      </w:r>
      <w:r w:rsidRPr="00174C05">
        <w:rPr>
          <w:lang w:val="ru-RU"/>
        </w:rPr>
        <w:t>алгоритм</w:t>
      </w:r>
      <w:r w:rsidRPr="00174C05">
        <w:rPr>
          <w:spacing w:val="-57"/>
          <w:lang w:val="ru-RU"/>
        </w:rPr>
        <w:t xml:space="preserve"> </w:t>
      </w:r>
      <w:r w:rsidRPr="00174C05">
        <w:rPr>
          <w:lang w:val="ru-RU"/>
        </w:rPr>
        <w:t>оказания</w:t>
      </w:r>
      <w:r w:rsidRPr="00174C05">
        <w:rPr>
          <w:spacing w:val="-4"/>
          <w:lang w:val="ru-RU"/>
        </w:rPr>
        <w:t xml:space="preserve"> </w:t>
      </w:r>
      <w:r w:rsidRPr="00174C05">
        <w:rPr>
          <w:lang w:val="ru-RU"/>
        </w:rPr>
        <w:t>помощи.</w:t>
      </w:r>
    </w:p>
    <w:p w14:paraId="44D87B9E" w14:textId="77777777" w:rsidR="00AB2091" w:rsidRPr="00174C05" w:rsidRDefault="00AB2091" w:rsidP="0002560B">
      <w:pPr>
        <w:pStyle w:val="a4"/>
        <w:widowControl w:val="0"/>
        <w:numPr>
          <w:ilvl w:val="1"/>
          <w:numId w:val="74"/>
        </w:numPr>
        <w:tabs>
          <w:tab w:val="left" w:pos="857"/>
        </w:tabs>
        <w:autoSpaceDE w:val="0"/>
        <w:autoSpaceDN w:val="0"/>
        <w:spacing w:before="1"/>
        <w:ind w:left="856" w:hanging="361"/>
        <w:rPr>
          <w:lang w:val="ru-RU"/>
        </w:rPr>
      </w:pPr>
      <w:r w:rsidRPr="00174C05">
        <w:rPr>
          <w:lang w:val="ru-RU"/>
        </w:rPr>
        <w:t>Белая</w:t>
      </w:r>
      <w:r w:rsidRPr="00174C05">
        <w:rPr>
          <w:spacing w:val="-2"/>
          <w:lang w:val="ru-RU"/>
        </w:rPr>
        <w:t xml:space="preserve"> </w:t>
      </w:r>
      <w:r w:rsidRPr="00174C05">
        <w:rPr>
          <w:lang w:val="ru-RU"/>
        </w:rPr>
        <w:t>и</w:t>
      </w:r>
      <w:r w:rsidRPr="00174C05">
        <w:rPr>
          <w:spacing w:val="-1"/>
          <w:lang w:val="ru-RU"/>
        </w:rPr>
        <w:t xml:space="preserve"> </w:t>
      </w:r>
      <w:r w:rsidRPr="00174C05">
        <w:rPr>
          <w:lang w:val="ru-RU"/>
        </w:rPr>
        <w:t>розовая</w:t>
      </w:r>
      <w:r w:rsidRPr="00174C05">
        <w:rPr>
          <w:spacing w:val="-1"/>
          <w:lang w:val="ru-RU"/>
        </w:rPr>
        <w:t xml:space="preserve"> </w:t>
      </w:r>
      <w:r w:rsidRPr="00174C05">
        <w:rPr>
          <w:lang w:val="ru-RU"/>
        </w:rPr>
        <w:t>лихорадка у</w:t>
      </w:r>
      <w:r w:rsidRPr="00174C05">
        <w:rPr>
          <w:spacing w:val="-6"/>
          <w:lang w:val="ru-RU"/>
        </w:rPr>
        <w:t xml:space="preserve"> </w:t>
      </w:r>
      <w:r w:rsidRPr="00174C05">
        <w:rPr>
          <w:lang w:val="ru-RU"/>
        </w:rPr>
        <w:t>детей:</w:t>
      </w:r>
      <w:r w:rsidRPr="00174C05">
        <w:rPr>
          <w:spacing w:val="-2"/>
          <w:lang w:val="ru-RU"/>
        </w:rPr>
        <w:t xml:space="preserve"> </w:t>
      </w:r>
      <w:r w:rsidRPr="00174C05">
        <w:rPr>
          <w:lang w:val="ru-RU"/>
        </w:rPr>
        <w:t>тактика</w:t>
      </w:r>
      <w:r w:rsidRPr="00174C05">
        <w:rPr>
          <w:spacing w:val="-2"/>
          <w:lang w:val="ru-RU"/>
        </w:rPr>
        <w:t xml:space="preserve"> </w:t>
      </w:r>
      <w:r w:rsidRPr="00174C05">
        <w:rPr>
          <w:lang w:val="ru-RU"/>
        </w:rPr>
        <w:t>педиатра.</w:t>
      </w:r>
    </w:p>
    <w:p w14:paraId="400B41ED"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ru-RU"/>
        </w:rPr>
      </w:pPr>
      <w:r w:rsidRPr="00174C05">
        <w:rPr>
          <w:lang w:val="ru-RU"/>
        </w:rPr>
        <w:t>Физические</w:t>
      </w:r>
      <w:r w:rsidRPr="00174C05">
        <w:rPr>
          <w:spacing w:val="-4"/>
          <w:lang w:val="ru-RU"/>
        </w:rPr>
        <w:t xml:space="preserve"> </w:t>
      </w:r>
      <w:r w:rsidRPr="00174C05">
        <w:rPr>
          <w:lang w:val="ru-RU"/>
        </w:rPr>
        <w:t>методы</w:t>
      </w:r>
      <w:r w:rsidRPr="00174C05">
        <w:rPr>
          <w:spacing w:val="-3"/>
          <w:lang w:val="ru-RU"/>
        </w:rPr>
        <w:t xml:space="preserve"> </w:t>
      </w:r>
      <w:r w:rsidRPr="00174C05">
        <w:rPr>
          <w:lang w:val="ru-RU"/>
        </w:rPr>
        <w:t>охлаждения,</w:t>
      </w:r>
      <w:r w:rsidRPr="00174C05">
        <w:rPr>
          <w:spacing w:val="-5"/>
          <w:lang w:val="ru-RU"/>
        </w:rPr>
        <w:t xml:space="preserve"> </w:t>
      </w:r>
      <w:r w:rsidRPr="00174C05">
        <w:rPr>
          <w:lang w:val="ru-RU"/>
        </w:rPr>
        <w:t>используемые</w:t>
      </w:r>
      <w:r w:rsidRPr="00174C05">
        <w:rPr>
          <w:spacing w:val="-5"/>
          <w:lang w:val="ru-RU"/>
        </w:rPr>
        <w:t xml:space="preserve"> </w:t>
      </w:r>
      <w:r w:rsidRPr="00174C05">
        <w:rPr>
          <w:lang w:val="ru-RU"/>
        </w:rPr>
        <w:t>в</w:t>
      </w:r>
      <w:r w:rsidRPr="00174C05">
        <w:rPr>
          <w:spacing w:val="-3"/>
          <w:lang w:val="ru-RU"/>
        </w:rPr>
        <w:t xml:space="preserve"> </w:t>
      </w:r>
      <w:r w:rsidRPr="00174C05">
        <w:rPr>
          <w:lang w:val="ru-RU"/>
        </w:rPr>
        <w:t>детской</w:t>
      </w:r>
      <w:r w:rsidRPr="00174C05">
        <w:rPr>
          <w:spacing w:val="-3"/>
          <w:lang w:val="ru-RU"/>
        </w:rPr>
        <w:t xml:space="preserve"> </w:t>
      </w:r>
      <w:r w:rsidRPr="00174C05">
        <w:rPr>
          <w:lang w:val="ru-RU"/>
        </w:rPr>
        <w:t>практике.</w:t>
      </w:r>
    </w:p>
    <w:p w14:paraId="0AECFFA9" w14:textId="77777777" w:rsidR="00AB2091" w:rsidRPr="00174C05" w:rsidRDefault="00AB2091" w:rsidP="0002560B">
      <w:pPr>
        <w:pStyle w:val="a4"/>
        <w:widowControl w:val="0"/>
        <w:numPr>
          <w:ilvl w:val="1"/>
          <w:numId w:val="74"/>
        </w:numPr>
        <w:tabs>
          <w:tab w:val="left" w:pos="857"/>
        </w:tabs>
        <w:autoSpaceDE w:val="0"/>
        <w:autoSpaceDN w:val="0"/>
        <w:ind w:left="856" w:hanging="361"/>
        <w:rPr>
          <w:lang w:val="ru-RU"/>
        </w:rPr>
      </w:pPr>
      <w:r w:rsidRPr="00174C05">
        <w:rPr>
          <w:lang w:val="ru-RU"/>
        </w:rPr>
        <w:t>Замерзание</w:t>
      </w:r>
      <w:r w:rsidRPr="00174C05">
        <w:rPr>
          <w:spacing w:val="1"/>
          <w:lang w:val="ru-RU"/>
        </w:rPr>
        <w:t xml:space="preserve"> </w:t>
      </w:r>
      <w:r w:rsidRPr="00174C05">
        <w:rPr>
          <w:lang w:val="ru-RU"/>
        </w:rPr>
        <w:t>у</w:t>
      </w:r>
      <w:r w:rsidRPr="00174C05">
        <w:rPr>
          <w:spacing w:val="-7"/>
          <w:lang w:val="ru-RU"/>
        </w:rPr>
        <w:t xml:space="preserve"> </w:t>
      </w:r>
      <w:r w:rsidRPr="00174C05">
        <w:rPr>
          <w:lang w:val="ru-RU"/>
        </w:rPr>
        <w:t>детей:</w:t>
      </w:r>
      <w:r w:rsidRPr="00174C05">
        <w:rPr>
          <w:spacing w:val="-2"/>
          <w:lang w:val="ru-RU"/>
        </w:rPr>
        <w:t xml:space="preserve"> </w:t>
      </w:r>
      <w:r w:rsidRPr="00174C05">
        <w:rPr>
          <w:lang w:val="ru-RU"/>
        </w:rPr>
        <w:t>критерии</w:t>
      </w:r>
      <w:r w:rsidRPr="00174C05">
        <w:rPr>
          <w:spacing w:val="-2"/>
          <w:lang w:val="ru-RU"/>
        </w:rPr>
        <w:t xml:space="preserve"> </w:t>
      </w:r>
      <w:r w:rsidRPr="00174C05">
        <w:rPr>
          <w:lang w:val="ru-RU"/>
        </w:rPr>
        <w:t>диагностики,</w:t>
      </w:r>
      <w:r w:rsidRPr="00174C05">
        <w:rPr>
          <w:spacing w:val="-5"/>
          <w:lang w:val="ru-RU"/>
        </w:rPr>
        <w:t xml:space="preserve"> </w:t>
      </w:r>
      <w:r w:rsidRPr="00174C05">
        <w:rPr>
          <w:lang w:val="ru-RU"/>
        </w:rPr>
        <w:t>алгоритм</w:t>
      </w:r>
      <w:r w:rsidRPr="00174C05">
        <w:rPr>
          <w:spacing w:val="-2"/>
          <w:lang w:val="ru-RU"/>
        </w:rPr>
        <w:t xml:space="preserve"> </w:t>
      </w:r>
      <w:r w:rsidRPr="00174C05">
        <w:rPr>
          <w:lang w:val="ru-RU"/>
        </w:rPr>
        <w:t>оказания</w:t>
      </w:r>
      <w:r w:rsidRPr="00174C05">
        <w:rPr>
          <w:spacing w:val="-5"/>
          <w:lang w:val="ru-RU"/>
        </w:rPr>
        <w:t xml:space="preserve"> </w:t>
      </w:r>
      <w:r w:rsidRPr="00174C05">
        <w:rPr>
          <w:lang w:val="ru-RU"/>
        </w:rPr>
        <w:t>помощи.</w:t>
      </w:r>
    </w:p>
    <w:p w14:paraId="4118B2B6" w14:textId="77777777" w:rsidR="00AB2091" w:rsidRPr="00174C05" w:rsidRDefault="00AB2091" w:rsidP="00AB2091">
      <w:pPr>
        <w:pStyle w:val="af4"/>
        <w:spacing w:before="11"/>
        <w:rPr>
          <w:sz w:val="24"/>
          <w:szCs w:val="24"/>
        </w:rPr>
      </w:pPr>
    </w:p>
    <w:p w14:paraId="6B8CD26C" w14:textId="77777777" w:rsidR="00AB2091" w:rsidRPr="00174C05" w:rsidRDefault="00AB2091" w:rsidP="0002560B">
      <w:pPr>
        <w:pStyle w:val="a4"/>
        <w:widowControl w:val="0"/>
        <w:numPr>
          <w:ilvl w:val="1"/>
          <w:numId w:val="59"/>
        </w:numPr>
        <w:tabs>
          <w:tab w:val="left" w:pos="1356"/>
        </w:tabs>
        <w:autoSpaceDE w:val="0"/>
        <w:autoSpaceDN w:val="0"/>
        <w:ind w:left="212" w:right="381" w:firstLine="708"/>
        <w:rPr>
          <w:lang w:val="ru-RU"/>
        </w:rPr>
      </w:pPr>
      <w:r w:rsidRPr="00174C05">
        <w:rPr>
          <w:lang w:val="ru-RU"/>
        </w:rPr>
        <w:t>Методические</w:t>
      </w:r>
      <w:r w:rsidRPr="00174C05">
        <w:rPr>
          <w:spacing w:val="8"/>
          <w:lang w:val="ru-RU"/>
        </w:rPr>
        <w:t xml:space="preserve"> </w:t>
      </w:r>
      <w:r w:rsidRPr="00174C05">
        <w:rPr>
          <w:lang w:val="ru-RU"/>
        </w:rPr>
        <w:t>материалы,</w:t>
      </w:r>
      <w:r w:rsidRPr="00174C05">
        <w:rPr>
          <w:spacing w:val="8"/>
          <w:lang w:val="ru-RU"/>
        </w:rPr>
        <w:t xml:space="preserve"> </w:t>
      </w:r>
      <w:r w:rsidRPr="00174C05">
        <w:rPr>
          <w:lang w:val="ru-RU"/>
        </w:rPr>
        <w:t>определяющие</w:t>
      </w:r>
      <w:r w:rsidRPr="00174C05">
        <w:rPr>
          <w:spacing w:val="8"/>
          <w:lang w:val="ru-RU"/>
        </w:rPr>
        <w:t xml:space="preserve"> </w:t>
      </w:r>
      <w:r w:rsidRPr="00174C05">
        <w:rPr>
          <w:lang w:val="ru-RU"/>
        </w:rPr>
        <w:t>процедуры</w:t>
      </w:r>
      <w:r w:rsidRPr="00174C05">
        <w:rPr>
          <w:spacing w:val="9"/>
          <w:lang w:val="ru-RU"/>
        </w:rPr>
        <w:t xml:space="preserve"> </w:t>
      </w:r>
      <w:r w:rsidRPr="00174C05">
        <w:rPr>
          <w:lang w:val="ru-RU"/>
        </w:rPr>
        <w:t>оценивания</w:t>
      </w:r>
      <w:r w:rsidRPr="00174C05">
        <w:rPr>
          <w:spacing w:val="9"/>
          <w:lang w:val="ru-RU"/>
        </w:rPr>
        <w:t xml:space="preserve"> </w:t>
      </w:r>
      <w:r w:rsidRPr="00174C05">
        <w:rPr>
          <w:lang w:val="ru-RU"/>
        </w:rPr>
        <w:t>знаний,</w:t>
      </w:r>
      <w:r w:rsidRPr="00174C05">
        <w:rPr>
          <w:spacing w:val="11"/>
          <w:lang w:val="ru-RU"/>
        </w:rPr>
        <w:t xml:space="preserve"> </w:t>
      </w:r>
      <w:r w:rsidRPr="00174C05">
        <w:rPr>
          <w:lang w:val="ru-RU"/>
        </w:rPr>
        <w:t>умений</w:t>
      </w:r>
      <w:r w:rsidRPr="00174C05">
        <w:rPr>
          <w:spacing w:val="-57"/>
          <w:lang w:val="ru-RU"/>
        </w:rPr>
        <w:t xml:space="preserve"> </w:t>
      </w:r>
      <w:r w:rsidRPr="00174C05">
        <w:rPr>
          <w:lang w:val="ru-RU"/>
        </w:rPr>
        <w:t>и</w:t>
      </w:r>
      <w:r w:rsidRPr="00174C05">
        <w:rPr>
          <w:spacing w:val="-2"/>
          <w:lang w:val="ru-RU"/>
        </w:rPr>
        <w:t xml:space="preserve"> </w:t>
      </w:r>
      <w:r w:rsidRPr="00174C05">
        <w:rPr>
          <w:lang w:val="ru-RU"/>
        </w:rPr>
        <w:t>навыков,</w:t>
      </w:r>
      <w:r w:rsidRPr="00174C05">
        <w:rPr>
          <w:spacing w:val="-2"/>
          <w:lang w:val="ru-RU"/>
        </w:rPr>
        <w:t xml:space="preserve"> </w:t>
      </w:r>
      <w:r w:rsidRPr="00174C05">
        <w:rPr>
          <w:lang w:val="ru-RU"/>
        </w:rPr>
        <w:t>и</w:t>
      </w:r>
      <w:r w:rsidRPr="00174C05">
        <w:rPr>
          <w:spacing w:val="-1"/>
          <w:lang w:val="ru-RU"/>
        </w:rPr>
        <w:t xml:space="preserve"> </w:t>
      </w:r>
      <w:r w:rsidRPr="00174C05">
        <w:rPr>
          <w:lang w:val="ru-RU"/>
        </w:rPr>
        <w:t>опыта</w:t>
      </w:r>
      <w:r w:rsidRPr="00174C05">
        <w:rPr>
          <w:spacing w:val="-2"/>
          <w:lang w:val="ru-RU"/>
        </w:rPr>
        <w:t xml:space="preserve"> </w:t>
      </w:r>
      <w:r w:rsidRPr="00174C05">
        <w:rPr>
          <w:lang w:val="ru-RU"/>
        </w:rPr>
        <w:t>деятельности,</w:t>
      </w:r>
      <w:r w:rsidRPr="00174C05">
        <w:rPr>
          <w:spacing w:val="-4"/>
          <w:lang w:val="ru-RU"/>
        </w:rPr>
        <w:t xml:space="preserve"> </w:t>
      </w:r>
      <w:r w:rsidRPr="00174C05">
        <w:rPr>
          <w:lang w:val="ru-RU"/>
        </w:rPr>
        <w:t>характеризующих этапы</w:t>
      </w:r>
      <w:r w:rsidRPr="00174C05">
        <w:rPr>
          <w:spacing w:val="-2"/>
          <w:lang w:val="ru-RU"/>
        </w:rPr>
        <w:t xml:space="preserve"> </w:t>
      </w:r>
      <w:r w:rsidRPr="00174C05">
        <w:rPr>
          <w:lang w:val="ru-RU"/>
        </w:rPr>
        <w:t>формирования</w:t>
      </w:r>
      <w:r w:rsidRPr="00174C05">
        <w:rPr>
          <w:spacing w:val="-1"/>
          <w:lang w:val="ru-RU"/>
        </w:rPr>
        <w:t xml:space="preserve"> </w:t>
      </w:r>
      <w:r w:rsidRPr="00174C05">
        <w:rPr>
          <w:lang w:val="ru-RU"/>
        </w:rPr>
        <w:t>компетенций</w:t>
      </w:r>
    </w:p>
    <w:p w14:paraId="14715F11" w14:textId="77777777" w:rsidR="00AB2091" w:rsidRPr="00174C05" w:rsidRDefault="00AB2091" w:rsidP="00AB2091">
      <w:pPr>
        <w:pStyle w:val="af4"/>
        <w:spacing w:before="2"/>
        <w:rPr>
          <w:sz w:val="24"/>
          <w:szCs w:val="24"/>
        </w:rPr>
      </w:pPr>
    </w:p>
    <w:p w14:paraId="5C58BCF5" w14:textId="77777777" w:rsidR="00AB2091" w:rsidRPr="00174C05" w:rsidRDefault="00AB2091" w:rsidP="00AB2091">
      <w:pPr>
        <w:pStyle w:val="af4"/>
        <w:ind w:right="369" w:firstLine="708"/>
        <w:rPr>
          <w:sz w:val="24"/>
          <w:szCs w:val="24"/>
        </w:rPr>
      </w:pPr>
      <w:r w:rsidRPr="00174C05">
        <w:rPr>
          <w:sz w:val="24"/>
          <w:szCs w:val="24"/>
        </w:rPr>
        <w:t>Самостоятельная</w:t>
      </w:r>
      <w:r w:rsidRPr="00174C05">
        <w:rPr>
          <w:spacing w:val="1"/>
          <w:sz w:val="24"/>
          <w:szCs w:val="24"/>
        </w:rPr>
        <w:t xml:space="preserve"> </w:t>
      </w:r>
      <w:r w:rsidRPr="00174C05">
        <w:rPr>
          <w:sz w:val="24"/>
          <w:szCs w:val="24"/>
        </w:rPr>
        <w:t>работа</w:t>
      </w:r>
      <w:r w:rsidRPr="00174C05">
        <w:rPr>
          <w:spacing w:val="1"/>
          <w:sz w:val="24"/>
          <w:szCs w:val="24"/>
        </w:rPr>
        <w:t xml:space="preserve"> </w:t>
      </w:r>
      <w:r w:rsidRPr="00174C05">
        <w:rPr>
          <w:sz w:val="24"/>
          <w:szCs w:val="24"/>
        </w:rPr>
        <w:t>студентов</w:t>
      </w:r>
      <w:r w:rsidRPr="00174C05">
        <w:rPr>
          <w:spacing w:val="1"/>
          <w:sz w:val="24"/>
          <w:szCs w:val="24"/>
        </w:rPr>
        <w:t xml:space="preserve"> </w:t>
      </w:r>
      <w:r w:rsidRPr="00174C05">
        <w:rPr>
          <w:sz w:val="24"/>
          <w:szCs w:val="24"/>
        </w:rPr>
        <w:t>включает</w:t>
      </w:r>
      <w:r w:rsidRPr="00174C05">
        <w:rPr>
          <w:spacing w:val="1"/>
          <w:sz w:val="24"/>
          <w:szCs w:val="24"/>
        </w:rPr>
        <w:t xml:space="preserve"> </w:t>
      </w:r>
      <w:r w:rsidRPr="00174C05">
        <w:rPr>
          <w:sz w:val="24"/>
          <w:szCs w:val="24"/>
        </w:rPr>
        <w:t>подготовку к</w:t>
      </w:r>
      <w:r w:rsidRPr="00174C05">
        <w:rPr>
          <w:spacing w:val="1"/>
          <w:sz w:val="24"/>
          <w:szCs w:val="24"/>
        </w:rPr>
        <w:t xml:space="preserve"> </w:t>
      </w:r>
      <w:r w:rsidRPr="00174C05">
        <w:rPr>
          <w:sz w:val="24"/>
          <w:szCs w:val="24"/>
        </w:rPr>
        <w:t>семинарским</w:t>
      </w:r>
      <w:r w:rsidRPr="00174C05">
        <w:rPr>
          <w:spacing w:val="1"/>
          <w:sz w:val="24"/>
          <w:szCs w:val="24"/>
        </w:rPr>
        <w:t xml:space="preserve"> </w:t>
      </w:r>
      <w:r w:rsidRPr="00174C05">
        <w:rPr>
          <w:sz w:val="24"/>
          <w:szCs w:val="24"/>
        </w:rPr>
        <w:t>занятиям,</w:t>
      </w:r>
      <w:r w:rsidRPr="00174C05">
        <w:rPr>
          <w:spacing w:val="1"/>
          <w:sz w:val="24"/>
          <w:szCs w:val="24"/>
        </w:rPr>
        <w:t xml:space="preserve"> </w:t>
      </w:r>
      <w:r w:rsidRPr="00174C05">
        <w:rPr>
          <w:sz w:val="24"/>
          <w:szCs w:val="24"/>
        </w:rPr>
        <w:t>работу</w:t>
      </w:r>
      <w:r w:rsidRPr="00174C05">
        <w:rPr>
          <w:spacing w:val="1"/>
          <w:sz w:val="24"/>
          <w:szCs w:val="24"/>
        </w:rPr>
        <w:t xml:space="preserve"> </w:t>
      </w:r>
      <w:r w:rsidRPr="00174C05">
        <w:rPr>
          <w:sz w:val="24"/>
          <w:szCs w:val="24"/>
        </w:rPr>
        <w:t>с</w:t>
      </w:r>
      <w:r w:rsidRPr="00174C05">
        <w:rPr>
          <w:spacing w:val="1"/>
          <w:sz w:val="24"/>
          <w:szCs w:val="24"/>
        </w:rPr>
        <w:t xml:space="preserve"> </w:t>
      </w:r>
      <w:r w:rsidRPr="00174C05">
        <w:rPr>
          <w:sz w:val="24"/>
          <w:szCs w:val="24"/>
        </w:rPr>
        <w:t>литературными</w:t>
      </w:r>
      <w:r w:rsidRPr="00174C05">
        <w:rPr>
          <w:spacing w:val="1"/>
          <w:sz w:val="24"/>
          <w:szCs w:val="24"/>
        </w:rPr>
        <w:t xml:space="preserve"> </w:t>
      </w:r>
      <w:r w:rsidRPr="00174C05">
        <w:rPr>
          <w:sz w:val="24"/>
          <w:szCs w:val="24"/>
        </w:rPr>
        <w:t>источниками.</w:t>
      </w:r>
      <w:r w:rsidRPr="00174C05">
        <w:rPr>
          <w:spacing w:val="1"/>
          <w:sz w:val="24"/>
          <w:szCs w:val="24"/>
        </w:rPr>
        <w:t xml:space="preserve"> </w:t>
      </w:r>
      <w:r w:rsidRPr="00174C05">
        <w:rPr>
          <w:sz w:val="24"/>
          <w:szCs w:val="24"/>
        </w:rPr>
        <w:t>Обязательным</w:t>
      </w:r>
      <w:r w:rsidRPr="00174C05">
        <w:rPr>
          <w:spacing w:val="1"/>
          <w:sz w:val="24"/>
          <w:szCs w:val="24"/>
        </w:rPr>
        <w:t xml:space="preserve"> </w:t>
      </w:r>
      <w:r w:rsidRPr="00174C05">
        <w:rPr>
          <w:sz w:val="24"/>
          <w:szCs w:val="24"/>
        </w:rPr>
        <w:t>условием</w:t>
      </w:r>
      <w:r w:rsidRPr="00174C05">
        <w:rPr>
          <w:spacing w:val="1"/>
          <w:sz w:val="24"/>
          <w:szCs w:val="24"/>
        </w:rPr>
        <w:t xml:space="preserve"> </w:t>
      </w:r>
      <w:r w:rsidRPr="00174C05">
        <w:rPr>
          <w:sz w:val="24"/>
          <w:szCs w:val="24"/>
        </w:rPr>
        <w:t>СРС</w:t>
      </w:r>
      <w:r w:rsidRPr="00174C05">
        <w:rPr>
          <w:spacing w:val="1"/>
          <w:sz w:val="24"/>
          <w:szCs w:val="24"/>
        </w:rPr>
        <w:t xml:space="preserve"> </w:t>
      </w:r>
      <w:r w:rsidRPr="00174C05">
        <w:rPr>
          <w:sz w:val="24"/>
          <w:szCs w:val="24"/>
        </w:rPr>
        <w:t>является</w:t>
      </w:r>
      <w:r w:rsidRPr="00174C05">
        <w:rPr>
          <w:spacing w:val="1"/>
          <w:sz w:val="24"/>
          <w:szCs w:val="24"/>
        </w:rPr>
        <w:t xml:space="preserve"> </w:t>
      </w:r>
      <w:r w:rsidRPr="00174C05">
        <w:rPr>
          <w:sz w:val="24"/>
          <w:szCs w:val="24"/>
        </w:rPr>
        <w:t>участие</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научно-практической конференции, круглом столе или олимпиаде, включающей написание</w:t>
      </w:r>
      <w:r w:rsidRPr="00174C05">
        <w:rPr>
          <w:spacing w:val="1"/>
          <w:sz w:val="24"/>
          <w:szCs w:val="24"/>
        </w:rPr>
        <w:t xml:space="preserve"> </w:t>
      </w:r>
      <w:r w:rsidRPr="00174C05">
        <w:rPr>
          <w:sz w:val="24"/>
          <w:szCs w:val="24"/>
        </w:rPr>
        <w:t>реферата,</w:t>
      </w:r>
      <w:r w:rsidRPr="00174C05">
        <w:rPr>
          <w:spacing w:val="1"/>
          <w:sz w:val="24"/>
          <w:szCs w:val="24"/>
        </w:rPr>
        <w:t xml:space="preserve"> </w:t>
      </w:r>
      <w:r w:rsidRPr="00174C05">
        <w:rPr>
          <w:sz w:val="24"/>
          <w:szCs w:val="24"/>
        </w:rPr>
        <w:t>а</w:t>
      </w:r>
      <w:r w:rsidRPr="00174C05">
        <w:rPr>
          <w:spacing w:val="1"/>
          <w:sz w:val="24"/>
          <w:szCs w:val="24"/>
        </w:rPr>
        <w:t xml:space="preserve"> </w:t>
      </w:r>
      <w:r w:rsidRPr="00174C05">
        <w:rPr>
          <w:sz w:val="24"/>
          <w:szCs w:val="24"/>
        </w:rPr>
        <w:t>также</w:t>
      </w:r>
      <w:r w:rsidRPr="00174C05">
        <w:rPr>
          <w:spacing w:val="1"/>
          <w:sz w:val="24"/>
          <w:szCs w:val="24"/>
        </w:rPr>
        <w:t xml:space="preserve"> </w:t>
      </w:r>
      <w:r w:rsidRPr="00174C05">
        <w:rPr>
          <w:sz w:val="24"/>
          <w:szCs w:val="24"/>
        </w:rPr>
        <w:t>решение</w:t>
      </w:r>
      <w:r w:rsidRPr="00174C05">
        <w:rPr>
          <w:spacing w:val="1"/>
          <w:sz w:val="24"/>
          <w:szCs w:val="24"/>
        </w:rPr>
        <w:t xml:space="preserve"> </w:t>
      </w:r>
      <w:r w:rsidRPr="00174C05">
        <w:rPr>
          <w:sz w:val="24"/>
          <w:szCs w:val="24"/>
        </w:rPr>
        <w:t>ситуационных</w:t>
      </w:r>
      <w:r w:rsidRPr="00174C05">
        <w:rPr>
          <w:spacing w:val="1"/>
          <w:sz w:val="24"/>
          <w:szCs w:val="24"/>
        </w:rPr>
        <w:t xml:space="preserve"> </w:t>
      </w:r>
      <w:r w:rsidRPr="00174C05">
        <w:rPr>
          <w:sz w:val="24"/>
          <w:szCs w:val="24"/>
        </w:rPr>
        <w:t>задач.</w:t>
      </w:r>
      <w:r w:rsidRPr="00174C05">
        <w:rPr>
          <w:spacing w:val="1"/>
          <w:sz w:val="24"/>
          <w:szCs w:val="24"/>
        </w:rPr>
        <w:t xml:space="preserve"> </w:t>
      </w:r>
      <w:r w:rsidRPr="00174C05">
        <w:rPr>
          <w:sz w:val="24"/>
          <w:szCs w:val="24"/>
        </w:rPr>
        <w:t>Это</w:t>
      </w:r>
      <w:r w:rsidRPr="00174C05">
        <w:rPr>
          <w:spacing w:val="1"/>
          <w:sz w:val="24"/>
          <w:szCs w:val="24"/>
        </w:rPr>
        <w:t xml:space="preserve"> </w:t>
      </w:r>
      <w:r w:rsidRPr="00174C05">
        <w:rPr>
          <w:sz w:val="24"/>
          <w:szCs w:val="24"/>
        </w:rPr>
        <w:t>предполагает</w:t>
      </w:r>
      <w:r w:rsidRPr="00174C05">
        <w:rPr>
          <w:spacing w:val="1"/>
          <w:sz w:val="24"/>
          <w:szCs w:val="24"/>
        </w:rPr>
        <w:t xml:space="preserve"> </w:t>
      </w:r>
      <w:r w:rsidRPr="00174C05">
        <w:rPr>
          <w:sz w:val="24"/>
          <w:szCs w:val="24"/>
        </w:rPr>
        <w:t>активное</w:t>
      </w:r>
      <w:r w:rsidRPr="00174C05">
        <w:rPr>
          <w:spacing w:val="1"/>
          <w:sz w:val="24"/>
          <w:szCs w:val="24"/>
        </w:rPr>
        <w:t xml:space="preserve"> </w:t>
      </w:r>
      <w:r w:rsidRPr="00174C05">
        <w:rPr>
          <w:sz w:val="24"/>
          <w:szCs w:val="24"/>
        </w:rPr>
        <w:t>участие</w:t>
      </w:r>
      <w:r w:rsidRPr="00174C05">
        <w:rPr>
          <w:spacing w:val="1"/>
          <w:sz w:val="24"/>
          <w:szCs w:val="24"/>
        </w:rPr>
        <w:t xml:space="preserve"> </w:t>
      </w:r>
      <w:r w:rsidRPr="00174C05">
        <w:rPr>
          <w:sz w:val="24"/>
          <w:szCs w:val="24"/>
        </w:rPr>
        <w:t>студентов</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подготовке</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обсуждении</w:t>
      </w:r>
      <w:r w:rsidRPr="00174C05">
        <w:rPr>
          <w:spacing w:val="1"/>
          <w:sz w:val="24"/>
          <w:szCs w:val="24"/>
        </w:rPr>
        <w:t xml:space="preserve"> </w:t>
      </w:r>
      <w:r w:rsidRPr="00174C05">
        <w:rPr>
          <w:sz w:val="24"/>
          <w:szCs w:val="24"/>
        </w:rPr>
        <w:t>докладов,</w:t>
      </w:r>
      <w:r w:rsidRPr="00174C05">
        <w:rPr>
          <w:spacing w:val="1"/>
          <w:sz w:val="24"/>
          <w:szCs w:val="24"/>
        </w:rPr>
        <w:t xml:space="preserve"> </w:t>
      </w:r>
      <w:r w:rsidRPr="00174C05">
        <w:rPr>
          <w:sz w:val="24"/>
          <w:szCs w:val="24"/>
        </w:rPr>
        <w:t>сообщений</w:t>
      </w:r>
      <w:r w:rsidRPr="00174C05">
        <w:rPr>
          <w:spacing w:val="1"/>
          <w:sz w:val="24"/>
          <w:szCs w:val="24"/>
        </w:rPr>
        <w:t xml:space="preserve"> </w:t>
      </w:r>
      <w:r w:rsidRPr="00174C05">
        <w:rPr>
          <w:sz w:val="24"/>
          <w:szCs w:val="24"/>
        </w:rPr>
        <w:t>к</w:t>
      </w:r>
      <w:r w:rsidRPr="00174C05">
        <w:rPr>
          <w:spacing w:val="1"/>
          <w:sz w:val="24"/>
          <w:szCs w:val="24"/>
        </w:rPr>
        <w:t xml:space="preserve"> </w:t>
      </w:r>
      <w:r w:rsidRPr="00174C05">
        <w:rPr>
          <w:sz w:val="24"/>
          <w:szCs w:val="24"/>
        </w:rPr>
        <w:t>семинарским</w:t>
      </w:r>
      <w:r w:rsidRPr="00174C05">
        <w:rPr>
          <w:spacing w:val="60"/>
          <w:sz w:val="24"/>
          <w:szCs w:val="24"/>
        </w:rPr>
        <w:t xml:space="preserve"> </w:t>
      </w:r>
      <w:r w:rsidRPr="00174C05">
        <w:rPr>
          <w:sz w:val="24"/>
          <w:szCs w:val="24"/>
        </w:rPr>
        <w:t>занятиям,</w:t>
      </w:r>
      <w:r w:rsidRPr="00174C05">
        <w:rPr>
          <w:spacing w:val="60"/>
          <w:sz w:val="24"/>
          <w:szCs w:val="24"/>
        </w:rPr>
        <w:t xml:space="preserve"> </w:t>
      </w:r>
      <w:r w:rsidRPr="00174C05">
        <w:rPr>
          <w:sz w:val="24"/>
          <w:szCs w:val="24"/>
        </w:rPr>
        <w:t>а</w:t>
      </w:r>
      <w:r w:rsidRPr="00174C05">
        <w:rPr>
          <w:spacing w:val="1"/>
          <w:sz w:val="24"/>
          <w:szCs w:val="24"/>
        </w:rPr>
        <w:t xml:space="preserve"> </w:t>
      </w:r>
      <w:r w:rsidRPr="00174C05">
        <w:rPr>
          <w:sz w:val="24"/>
          <w:szCs w:val="24"/>
        </w:rPr>
        <w:t>также во внутривузовских олимпиадах и конференциях по вопросам</w:t>
      </w:r>
      <w:r w:rsidRPr="00174C05">
        <w:rPr>
          <w:spacing w:val="1"/>
          <w:sz w:val="24"/>
          <w:szCs w:val="24"/>
        </w:rPr>
        <w:t xml:space="preserve"> </w:t>
      </w:r>
      <w:r w:rsidRPr="00174C05">
        <w:rPr>
          <w:sz w:val="24"/>
          <w:szCs w:val="24"/>
        </w:rPr>
        <w:t>детской урологии и</w:t>
      </w:r>
      <w:r w:rsidRPr="00174C05">
        <w:rPr>
          <w:spacing w:val="1"/>
          <w:sz w:val="24"/>
          <w:szCs w:val="24"/>
        </w:rPr>
        <w:t xml:space="preserve"> </w:t>
      </w:r>
      <w:r w:rsidRPr="00174C05">
        <w:rPr>
          <w:sz w:val="24"/>
          <w:szCs w:val="24"/>
        </w:rPr>
        <w:t>андрологии. Темы докладов согласовываются с преподавателем заранее, должны описывать</w:t>
      </w:r>
      <w:r w:rsidRPr="00174C05">
        <w:rPr>
          <w:spacing w:val="1"/>
          <w:sz w:val="24"/>
          <w:szCs w:val="24"/>
        </w:rPr>
        <w:t xml:space="preserve"> </w:t>
      </w:r>
      <w:r w:rsidRPr="00174C05">
        <w:rPr>
          <w:sz w:val="24"/>
          <w:szCs w:val="24"/>
        </w:rPr>
        <w:t>актуальные</w:t>
      </w:r>
      <w:r w:rsidRPr="00174C05">
        <w:rPr>
          <w:spacing w:val="1"/>
          <w:sz w:val="24"/>
          <w:szCs w:val="24"/>
        </w:rPr>
        <w:t xml:space="preserve"> </w:t>
      </w:r>
      <w:r w:rsidRPr="00174C05">
        <w:rPr>
          <w:sz w:val="24"/>
          <w:szCs w:val="24"/>
        </w:rPr>
        <w:t>современные</w:t>
      </w:r>
      <w:r w:rsidRPr="00174C05">
        <w:rPr>
          <w:spacing w:val="1"/>
          <w:sz w:val="24"/>
          <w:szCs w:val="24"/>
        </w:rPr>
        <w:t xml:space="preserve"> </w:t>
      </w:r>
      <w:r w:rsidRPr="00174C05">
        <w:rPr>
          <w:sz w:val="24"/>
          <w:szCs w:val="24"/>
        </w:rPr>
        <w:t>проблемы</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иметь</w:t>
      </w:r>
      <w:r w:rsidRPr="00174C05">
        <w:rPr>
          <w:spacing w:val="1"/>
          <w:sz w:val="24"/>
          <w:szCs w:val="24"/>
        </w:rPr>
        <w:t xml:space="preserve"> </w:t>
      </w:r>
      <w:r w:rsidRPr="00174C05">
        <w:rPr>
          <w:sz w:val="24"/>
          <w:szCs w:val="24"/>
        </w:rPr>
        <w:t>связь</w:t>
      </w:r>
      <w:r w:rsidRPr="00174C05">
        <w:rPr>
          <w:spacing w:val="1"/>
          <w:sz w:val="24"/>
          <w:szCs w:val="24"/>
        </w:rPr>
        <w:t xml:space="preserve"> </w:t>
      </w:r>
      <w:r w:rsidRPr="00174C05">
        <w:rPr>
          <w:sz w:val="24"/>
          <w:szCs w:val="24"/>
        </w:rPr>
        <w:t>с</w:t>
      </w:r>
      <w:r w:rsidRPr="00174C05">
        <w:rPr>
          <w:spacing w:val="1"/>
          <w:sz w:val="24"/>
          <w:szCs w:val="24"/>
        </w:rPr>
        <w:t xml:space="preserve"> </w:t>
      </w:r>
      <w:r w:rsidRPr="00174C05">
        <w:rPr>
          <w:sz w:val="24"/>
          <w:szCs w:val="24"/>
        </w:rPr>
        <w:t>тематикой</w:t>
      </w:r>
      <w:r w:rsidRPr="00174C05">
        <w:rPr>
          <w:spacing w:val="1"/>
          <w:sz w:val="24"/>
          <w:szCs w:val="24"/>
        </w:rPr>
        <w:t xml:space="preserve"> </w:t>
      </w:r>
      <w:r w:rsidRPr="00174C05">
        <w:rPr>
          <w:sz w:val="24"/>
          <w:szCs w:val="24"/>
        </w:rPr>
        <w:t>круглого</w:t>
      </w:r>
      <w:r w:rsidRPr="00174C05">
        <w:rPr>
          <w:spacing w:val="1"/>
          <w:sz w:val="24"/>
          <w:szCs w:val="24"/>
        </w:rPr>
        <w:t xml:space="preserve"> </w:t>
      </w:r>
      <w:r w:rsidRPr="00174C05">
        <w:rPr>
          <w:sz w:val="24"/>
          <w:szCs w:val="24"/>
        </w:rPr>
        <w:t>стола</w:t>
      </w:r>
      <w:r w:rsidRPr="00174C05">
        <w:rPr>
          <w:spacing w:val="1"/>
          <w:sz w:val="24"/>
          <w:szCs w:val="24"/>
        </w:rPr>
        <w:t xml:space="preserve"> </w:t>
      </w:r>
      <w:r w:rsidRPr="00174C05">
        <w:rPr>
          <w:sz w:val="24"/>
          <w:szCs w:val="24"/>
        </w:rPr>
        <w:t>или</w:t>
      </w:r>
      <w:r w:rsidRPr="00174C05">
        <w:rPr>
          <w:spacing w:val="1"/>
          <w:sz w:val="24"/>
          <w:szCs w:val="24"/>
        </w:rPr>
        <w:t xml:space="preserve"> </w:t>
      </w:r>
      <w:r w:rsidRPr="00174C05">
        <w:rPr>
          <w:sz w:val="24"/>
          <w:szCs w:val="24"/>
        </w:rPr>
        <w:t>конференции.</w:t>
      </w:r>
    </w:p>
    <w:p w14:paraId="5355DC2B" w14:textId="77777777" w:rsidR="00AB2091" w:rsidRPr="00174C05" w:rsidRDefault="00AB2091" w:rsidP="00AB2091">
      <w:pPr>
        <w:pStyle w:val="af4"/>
        <w:spacing w:before="1"/>
        <w:rPr>
          <w:sz w:val="24"/>
          <w:szCs w:val="24"/>
        </w:rPr>
      </w:pPr>
    </w:p>
    <w:p w14:paraId="1FEC3D4F" w14:textId="77777777" w:rsidR="00AB2091" w:rsidRPr="00174C05" w:rsidRDefault="00AB2091" w:rsidP="0002560B">
      <w:pPr>
        <w:pStyle w:val="a4"/>
        <w:widowControl w:val="0"/>
        <w:numPr>
          <w:ilvl w:val="2"/>
          <w:numId w:val="59"/>
        </w:numPr>
        <w:tabs>
          <w:tab w:val="left" w:pos="1522"/>
        </w:tabs>
        <w:autoSpaceDE w:val="0"/>
        <w:autoSpaceDN w:val="0"/>
        <w:ind w:hanging="601"/>
      </w:pPr>
      <w:r w:rsidRPr="00174C05">
        <w:t>Требования</w:t>
      </w:r>
      <w:r w:rsidRPr="00174C05">
        <w:rPr>
          <w:spacing w:val="-3"/>
        </w:rPr>
        <w:t xml:space="preserve"> </w:t>
      </w:r>
      <w:r w:rsidRPr="00174C05">
        <w:t>к</w:t>
      </w:r>
      <w:r w:rsidRPr="00174C05">
        <w:rPr>
          <w:spacing w:val="-3"/>
        </w:rPr>
        <w:t xml:space="preserve"> </w:t>
      </w:r>
      <w:r w:rsidRPr="00174C05">
        <w:t>написанию</w:t>
      </w:r>
      <w:r w:rsidRPr="00174C05">
        <w:rPr>
          <w:spacing w:val="-3"/>
        </w:rPr>
        <w:t xml:space="preserve"> </w:t>
      </w:r>
      <w:r w:rsidRPr="00174C05">
        <w:t>реферата</w:t>
      </w:r>
    </w:p>
    <w:p w14:paraId="44F8B174" w14:textId="77777777" w:rsidR="00AB2091" w:rsidRPr="00174C05" w:rsidRDefault="00AB2091" w:rsidP="00AB2091">
      <w:pPr>
        <w:pStyle w:val="af4"/>
        <w:spacing w:before="182"/>
        <w:ind w:right="373" w:firstLine="708"/>
        <w:rPr>
          <w:sz w:val="24"/>
          <w:szCs w:val="24"/>
        </w:rPr>
      </w:pPr>
      <w:r w:rsidRPr="00174C05">
        <w:rPr>
          <w:sz w:val="24"/>
          <w:szCs w:val="24"/>
        </w:rPr>
        <w:t>Реферат - продукт самостоятельной работы обучающегося, представляющий собой</w:t>
      </w:r>
      <w:r w:rsidRPr="00174C05">
        <w:rPr>
          <w:spacing w:val="1"/>
          <w:sz w:val="24"/>
          <w:szCs w:val="24"/>
        </w:rPr>
        <w:t xml:space="preserve"> </w:t>
      </w:r>
      <w:r w:rsidRPr="00174C05">
        <w:rPr>
          <w:sz w:val="24"/>
          <w:szCs w:val="24"/>
        </w:rPr>
        <w:t>краткое</w:t>
      </w:r>
      <w:r w:rsidRPr="00174C05">
        <w:rPr>
          <w:spacing w:val="1"/>
          <w:sz w:val="24"/>
          <w:szCs w:val="24"/>
        </w:rPr>
        <w:t xml:space="preserve"> </w:t>
      </w:r>
      <w:r w:rsidRPr="00174C05">
        <w:rPr>
          <w:sz w:val="24"/>
          <w:szCs w:val="24"/>
        </w:rPr>
        <w:t>изложение</w:t>
      </w:r>
      <w:r w:rsidRPr="00174C05">
        <w:rPr>
          <w:spacing w:val="1"/>
          <w:sz w:val="24"/>
          <w:szCs w:val="24"/>
        </w:rPr>
        <w:t xml:space="preserve"> </w:t>
      </w:r>
      <w:r w:rsidRPr="00174C05">
        <w:rPr>
          <w:sz w:val="24"/>
          <w:szCs w:val="24"/>
        </w:rPr>
        <w:t>содержания</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результатов</w:t>
      </w:r>
      <w:r w:rsidRPr="00174C05">
        <w:rPr>
          <w:spacing w:val="1"/>
          <w:sz w:val="24"/>
          <w:szCs w:val="24"/>
        </w:rPr>
        <w:t xml:space="preserve"> </w:t>
      </w:r>
      <w:r w:rsidRPr="00174C05">
        <w:rPr>
          <w:sz w:val="24"/>
          <w:szCs w:val="24"/>
        </w:rPr>
        <w:t>индивидуальной</w:t>
      </w:r>
      <w:r w:rsidRPr="00174C05">
        <w:rPr>
          <w:spacing w:val="1"/>
          <w:sz w:val="24"/>
          <w:szCs w:val="24"/>
        </w:rPr>
        <w:t xml:space="preserve"> </w:t>
      </w:r>
      <w:r w:rsidRPr="00174C05">
        <w:rPr>
          <w:sz w:val="24"/>
          <w:szCs w:val="24"/>
        </w:rPr>
        <w:t>учебно-исследовательской</w:t>
      </w:r>
      <w:r w:rsidRPr="00174C05">
        <w:rPr>
          <w:spacing w:val="-57"/>
          <w:sz w:val="24"/>
          <w:szCs w:val="24"/>
        </w:rPr>
        <w:t xml:space="preserve"> </w:t>
      </w:r>
      <w:r w:rsidRPr="00174C05">
        <w:rPr>
          <w:sz w:val="24"/>
          <w:szCs w:val="24"/>
        </w:rPr>
        <w:t>деятельности. Автор раскрывает суть исследуемой проблемы, приводит различные точки</w:t>
      </w:r>
      <w:r w:rsidRPr="00174C05">
        <w:rPr>
          <w:spacing w:val="1"/>
          <w:sz w:val="24"/>
          <w:szCs w:val="24"/>
        </w:rPr>
        <w:t xml:space="preserve"> </w:t>
      </w:r>
      <w:r w:rsidRPr="00174C05">
        <w:rPr>
          <w:sz w:val="24"/>
          <w:szCs w:val="24"/>
        </w:rPr>
        <w:t>зрения,</w:t>
      </w:r>
      <w:r w:rsidRPr="00174C05">
        <w:rPr>
          <w:spacing w:val="-1"/>
          <w:sz w:val="24"/>
          <w:szCs w:val="24"/>
        </w:rPr>
        <w:t xml:space="preserve"> </w:t>
      </w:r>
      <w:r w:rsidRPr="00174C05">
        <w:rPr>
          <w:sz w:val="24"/>
          <w:szCs w:val="24"/>
        </w:rPr>
        <w:t>а</w:t>
      </w:r>
      <w:r w:rsidRPr="00174C05">
        <w:rPr>
          <w:spacing w:val="-1"/>
          <w:sz w:val="24"/>
          <w:szCs w:val="24"/>
        </w:rPr>
        <w:t xml:space="preserve"> </w:t>
      </w:r>
      <w:r w:rsidRPr="00174C05">
        <w:rPr>
          <w:sz w:val="24"/>
          <w:szCs w:val="24"/>
        </w:rPr>
        <w:t>также собственные</w:t>
      </w:r>
      <w:r w:rsidRPr="00174C05">
        <w:rPr>
          <w:spacing w:val="-2"/>
          <w:sz w:val="24"/>
          <w:szCs w:val="24"/>
        </w:rPr>
        <w:t xml:space="preserve"> </w:t>
      </w:r>
      <w:r w:rsidRPr="00174C05">
        <w:rPr>
          <w:sz w:val="24"/>
          <w:szCs w:val="24"/>
        </w:rPr>
        <w:t>взгляды</w:t>
      </w:r>
      <w:r w:rsidRPr="00174C05">
        <w:rPr>
          <w:spacing w:val="-1"/>
          <w:sz w:val="24"/>
          <w:szCs w:val="24"/>
        </w:rPr>
        <w:t xml:space="preserve"> </w:t>
      </w:r>
      <w:r w:rsidRPr="00174C05">
        <w:rPr>
          <w:sz w:val="24"/>
          <w:szCs w:val="24"/>
        </w:rPr>
        <w:t>на</w:t>
      </w:r>
      <w:r w:rsidRPr="00174C05">
        <w:rPr>
          <w:spacing w:val="-1"/>
          <w:sz w:val="24"/>
          <w:szCs w:val="24"/>
        </w:rPr>
        <w:t xml:space="preserve"> </w:t>
      </w:r>
      <w:r w:rsidRPr="00174C05">
        <w:rPr>
          <w:sz w:val="24"/>
          <w:szCs w:val="24"/>
        </w:rPr>
        <w:t>нее.</w:t>
      </w:r>
    </w:p>
    <w:p w14:paraId="13BC79FF" w14:textId="77777777" w:rsidR="00AB2091" w:rsidRPr="00174C05" w:rsidRDefault="00AB2091" w:rsidP="00AB2091">
      <w:pPr>
        <w:pStyle w:val="af4"/>
        <w:ind w:left="921" w:right="2891"/>
        <w:rPr>
          <w:sz w:val="24"/>
          <w:szCs w:val="24"/>
        </w:rPr>
      </w:pPr>
      <w:r w:rsidRPr="00174C05">
        <w:rPr>
          <w:sz w:val="24"/>
          <w:szCs w:val="24"/>
        </w:rPr>
        <w:t>Реферат</w:t>
      </w:r>
      <w:r w:rsidRPr="00174C05">
        <w:rPr>
          <w:spacing w:val="-5"/>
          <w:sz w:val="24"/>
          <w:szCs w:val="24"/>
        </w:rPr>
        <w:t xml:space="preserve"> </w:t>
      </w:r>
      <w:r w:rsidRPr="00174C05">
        <w:rPr>
          <w:sz w:val="24"/>
          <w:szCs w:val="24"/>
        </w:rPr>
        <w:t>оценивается</w:t>
      </w:r>
      <w:r w:rsidRPr="00174C05">
        <w:rPr>
          <w:spacing w:val="-4"/>
          <w:sz w:val="24"/>
          <w:szCs w:val="24"/>
        </w:rPr>
        <w:t xml:space="preserve"> </w:t>
      </w:r>
      <w:r w:rsidRPr="00174C05">
        <w:rPr>
          <w:sz w:val="24"/>
          <w:szCs w:val="24"/>
        </w:rPr>
        <w:t>как</w:t>
      </w:r>
      <w:r w:rsidRPr="00174C05">
        <w:rPr>
          <w:spacing w:val="1"/>
          <w:sz w:val="24"/>
          <w:szCs w:val="24"/>
        </w:rPr>
        <w:t xml:space="preserve"> </w:t>
      </w:r>
      <w:r w:rsidRPr="00174C05">
        <w:rPr>
          <w:sz w:val="24"/>
          <w:szCs w:val="24"/>
        </w:rPr>
        <w:t>«зачтено»</w:t>
      </w:r>
      <w:r w:rsidRPr="00174C05">
        <w:rPr>
          <w:spacing w:val="-12"/>
          <w:sz w:val="24"/>
          <w:szCs w:val="24"/>
        </w:rPr>
        <w:t xml:space="preserve"> </w:t>
      </w:r>
      <w:r w:rsidRPr="00174C05">
        <w:rPr>
          <w:sz w:val="24"/>
          <w:szCs w:val="24"/>
        </w:rPr>
        <w:t>и «не</w:t>
      </w:r>
      <w:r w:rsidRPr="00174C05">
        <w:rPr>
          <w:spacing w:val="-5"/>
          <w:sz w:val="24"/>
          <w:szCs w:val="24"/>
        </w:rPr>
        <w:t xml:space="preserve"> </w:t>
      </w:r>
      <w:r w:rsidRPr="00174C05">
        <w:rPr>
          <w:sz w:val="24"/>
          <w:szCs w:val="24"/>
        </w:rPr>
        <w:t>зачтено».</w:t>
      </w:r>
      <w:r w:rsidRPr="00174C05">
        <w:rPr>
          <w:spacing w:val="-57"/>
          <w:sz w:val="24"/>
          <w:szCs w:val="24"/>
        </w:rPr>
        <w:t xml:space="preserve"> </w:t>
      </w:r>
      <w:r w:rsidRPr="00174C05">
        <w:rPr>
          <w:sz w:val="24"/>
          <w:szCs w:val="24"/>
        </w:rPr>
        <w:t>Требования</w:t>
      </w:r>
      <w:r w:rsidRPr="00174C05">
        <w:rPr>
          <w:spacing w:val="-1"/>
          <w:sz w:val="24"/>
          <w:szCs w:val="24"/>
        </w:rPr>
        <w:t xml:space="preserve"> </w:t>
      </w:r>
      <w:r w:rsidRPr="00174C05">
        <w:rPr>
          <w:sz w:val="24"/>
          <w:szCs w:val="24"/>
        </w:rPr>
        <w:t>к</w:t>
      </w:r>
      <w:r w:rsidRPr="00174C05">
        <w:rPr>
          <w:spacing w:val="1"/>
          <w:sz w:val="24"/>
          <w:szCs w:val="24"/>
        </w:rPr>
        <w:t xml:space="preserve"> </w:t>
      </w:r>
      <w:r w:rsidRPr="00174C05">
        <w:rPr>
          <w:sz w:val="24"/>
          <w:szCs w:val="24"/>
        </w:rPr>
        <w:t>содержанию</w:t>
      </w:r>
      <w:r w:rsidRPr="00174C05">
        <w:rPr>
          <w:spacing w:val="-1"/>
          <w:sz w:val="24"/>
          <w:szCs w:val="24"/>
        </w:rPr>
        <w:t xml:space="preserve"> </w:t>
      </w:r>
      <w:r w:rsidRPr="00174C05">
        <w:rPr>
          <w:sz w:val="24"/>
          <w:szCs w:val="24"/>
        </w:rPr>
        <w:t>реферата:</w:t>
      </w:r>
    </w:p>
    <w:p w14:paraId="40A0F0B9" w14:textId="77777777" w:rsidR="00AB2091" w:rsidRPr="00174C05" w:rsidRDefault="00AB2091" w:rsidP="0002560B">
      <w:pPr>
        <w:pStyle w:val="a4"/>
        <w:widowControl w:val="0"/>
        <w:numPr>
          <w:ilvl w:val="2"/>
          <w:numId w:val="74"/>
        </w:numPr>
        <w:tabs>
          <w:tab w:val="left" w:pos="1061"/>
        </w:tabs>
        <w:autoSpaceDE w:val="0"/>
        <w:autoSpaceDN w:val="0"/>
      </w:pPr>
      <w:r w:rsidRPr="00174C05">
        <w:t>наличие</w:t>
      </w:r>
      <w:r w:rsidRPr="00174C05">
        <w:rPr>
          <w:spacing w:val="-4"/>
        </w:rPr>
        <w:t xml:space="preserve"> </w:t>
      </w:r>
      <w:r w:rsidRPr="00174C05">
        <w:t>обоснования</w:t>
      </w:r>
      <w:r w:rsidRPr="00174C05">
        <w:rPr>
          <w:spacing w:val="-6"/>
        </w:rPr>
        <w:t xml:space="preserve"> </w:t>
      </w:r>
      <w:r w:rsidRPr="00174C05">
        <w:t>актуальности</w:t>
      </w:r>
      <w:r w:rsidRPr="00174C05">
        <w:rPr>
          <w:spacing w:val="-2"/>
        </w:rPr>
        <w:t xml:space="preserve"> </w:t>
      </w:r>
      <w:r w:rsidRPr="00174C05">
        <w:t>темы;</w:t>
      </w:r>
    </w:p>
    <w:p w14:paraId="793FAED0" w14:textId="77777777" w:rsidR="00AB2091" w:rsidRPr="00174C05" w:rsidRDefault="00AB2091" w:rsidP="0002560B">
      <w:pPr>
        <w:pStyle w:val="a4"/>
        <w:widowControl w:val="0"/>
        <w:numPr>
          <w:ilvl w:val="2"/>
          <w:numId w:val="74"/>
        </w:numPr>
        <w:tabs>
          <w:tab w:val="left" w:pos="1061"/>
        </w:tabs>
        <w:autoSpaceDE w:val="0"/>
        <w:autoSpaceDN w:val="0"/>
        <w:rPr>
          <w:lang w:val="ru-RU"/>
        </w:rPr>
      </w:pPr>
      <w:r w:rsidRPr="00174C05">
        <w:rPr>
          <w:lang w:val="ru-RU"/>
        </w:rPr>
        <w:t>структурирование</w:t>
      </w:r>
      <w:r w:rsidRPr="00174C05">
        <w:rPr>
          <w:spacing w:val="-5"/>
          <w:lang w:val="ru-RU"/>
        </w:rPr>
        <w:t xml:space="preserve"> </w:t>
      </w:r>
      <w:r w:rsidRPr="00174C05">
        <w:rPr>
          <w:lang w:val="ru-RU"/>
        </w:rPr>
        <w:t>материала</w:t>
      </w:r>
      <w:r w:rsidRPr="00174C05">
        <w:rPr>
          <w:spacing w:val="-4"/>
          <w:lang w:val="ru-RU"/>
        </w:rPr>
        <w:t xml:space="preserve"> </w:t>
      </w:r>
      <w:r w:rsidRPr="00174C05">
        <w:rPr>
          <w:lang w:val="ru-RU"/>
        </w:rPr>
        <w:t>по</w:t>
      </w:r>
      <w:r w:rsidRPr="00174C05">
        <w:rPr>
          <w:spacing w:val="-3"/>
          <w:lang w:val="ru-RU"/>
        </w:rPr>
        <w:t xml:space="preserve"> </w:t>
      </w:r>
      <w:r w:rsidRPr="00174C05">
        <w:rPr>
          <w:lang w:val="ru-RU"/>
        </w:rPr>
        <w:t>разделам,</w:t>
      </w:r>
      <w:r w:rsidRPr="00174C05">
        <w:rPr>
          <w:spacing w:val="-3"/>
          <w:lang w:val="ru-RU"/>
        </w:rPr>
        <w:t xml:space="preserve"> </w:t>
      </w:r>
      <w:r w:rsidRPr="00174C05">
        <w:rPr>
          <w:lang w:val="ru-RU"/>
        </w:rPr>
        <w:t>параграфам,</w:t>
      </w:r>
      <w:r w:rsidRPr="00174C05">
        <w:rPr>
          <w:spacing w:val="-1"/>
          <w:lang w:val="ru-RU"/>
        </w:rPr>
        <w:t xml:space="preserve"> </w:t>
      </w:r>
      <w:r w:rsidRPr="00174C05">
        <w:rPr>
          <w:lang w:val="ru-RU"/>
        </w:rPr>
        <w:t>абзацам;</w:t>
      </w:r>
    </w:p>
    <w:p w14:paraId="1B2257F4" w14:textId="77777777" w:rsidR="00AB2091" w:rsidRPr="00174C05" w:rsidRDefault="00AB2091" w:rsidP="0002560B">
      <w:pPr>
        <w:pStyle w:val="a4"/>
        <w:widowControl w:val="0"/>
        <w:numPr>
          <w:ilvl w:val="2"/>
          <w:numId w:val="74"/>
        </w:numPr>
        <w:tabs>
          <w:tab w:val="left" w:pos="1061"/>
        </w:tabs>
        <w:autoSpaceDE w:val="0"/>
        <w:autoSpaceDN w:val="0"/>
        <w:spacing w:before="1"/>
        <w:rPr>
          <w:lang w:val="ru-RU"/>
        </w:rPr>
      </w:pPr>
      <w:r w:rsidRPr="00174C05">
        <w:rPr>
          <w:lang w:val="ru-RU"/>
        </w:rPr>
        <w:t>проблемность</w:t>
      </w:r>
      <w:r w:rsidRPr="00174C05">
        <w:rPr>
          <w:spacing w:val="-4"/>
          <w:lang w:val="ru-RU"/>
        </w:rPr>
        <w:t xml:space="preserve"> </w:t>
      </w:r>
      <w:r w:rsidRPr="00174C05">
        <w:rPr>
          <w:lang w:val="ru-RU"/>
        </w:rPr>
        <w:t>и</w:t>
      </w:r>
      <w:r w:rsidRPr="00174C05">
        <w:rPr>
          <w:spacing w:val="-3"/>
          <w:lang w:val="ru-RU"/>
        </w:rPr>
        <w:t xml:space="preserve"> </w:t>
      </w:r>
      <w:r w:rsidRPr="00174C05">
        <w:rPr>
          <w:lang w:val="ru-RU"/>
        </w:rPr>
        <w:t>разносторонность</w:t>
      </w:r>
      <w:r w:rsidRPr="00174C05">
        <w:rPr>
          <w:spacing w:val="-4"/>
          <w:lang w:val="ru-RU"/>
        </w:rPr>
        <w:t xml:space="preserve"> </w:t>
      </w:r>
      <w:r w:rsidRPr="00174C05">
        <w:rPr>
          <w:lang w:val="ru-RU"/>
        </w:rPr>
        <w:t>в</w:t>
      </w:r>
      <w:r w:rsidRPr="00174C05">
        <w:rPr>
          <w:spacing w:val="-4"/>
          <w:lang w:val="ru-RU"/>
        </w:rPr>
        <w:t xml:space="preserve"> </w:t>
      </w:r>
      <w:r w:rsidRPr="00174C05">
        <w:rPr>
          <w:lang w:val="ru-RU"/>
        </w:rPr>
        <w:t>изложении</w:t>
      </w:r>
      <w:r w:rsidRPr="00174C05">
        <w:rPr>
          <w:spacing w:val="-3"/>
          <w:lang w:val="ru-RU"/>
        </w:rPr>
        <w:t xml:space="preserve"> </w:t>
      </w:r>
      <w:r w:rsidRPr="00174C05">
        <w:rPr>
          <w:lang w:val="ru-RU"/>
        </w:rPr>
        <w:t>материала;</w:t>
      </w:r>
    </w:p>
    <w:p w14:paraId="0F94DED2" w14:textId="77777777" w:rsidR="00AB2091" w:rsidRPr="00174C05" w:rsidRDefault="00AB2091" w:rsidP="0002560B">
      <w:pPr>
        <w:pStyle w:val="a4"/>
        <w:widowControl w:val="0"/>
        <w:numPr>
          <w:ilvl w:val="2"/>
          <w:numId w:val="74"/>
        </w:numPr>
        <w:tabs>
          <w:tab w:val="left" w:pos="1061"/>
        </w:tabs>
        <w:autoSpaceDE w:val="0"/>
        <w:autoSpaceDN w:val="0"/>
        <w:rPr>
          <w:lang w:val="en-US"/>
        </w:rPr>
      </w:pPr>
      <w:r w:rsidRPr="00174C05">
        <w:t>наличие</w:t>
      </w:r>
      <w:r w:rsidRPr="00174C05">
        <w:rPr>
          <w:spacing w:val="-4"/>
        </w:rPr>
        <w:t xml:space="preserve"> </w:t>
      </w:r>
      <w:r w:rsidRPr="00174C05">
        <w:t>выводов</w:t>
      </w:r>
      <w:r w:rsidRPr="00174C05">
        <w:rPr>
          <w:spacing w:val="-3"/>
        </w:rPr>
        <w:t xml:space="preserve"> </w:t>
      </w:r>
      <w:r w:rsidRPr="00174C05">
        <w:t>по</w:t>
      </w:r>
      <w:r w:rsidRPr="00174C05">
        <w:rPr>
          <w:spacing w:val="-3"/>
        </w:rPr>
        <w:t xml:space="preserve"> </w:t>
      </w:r>
      <w:r w:rsidRPr="00174C05">
        <w:t>результатам</w:t>
      </w:r>
      <w:r w:rsidRPr="00174C05">
        <w:rPr>
          <w:spacing w:val="-3"/>
        </w:rPr>
        <w:t xml:space="preserve"> </w:t>
      </w:r>
      <w:r w:rsidRPr="00174C05">
        <w:t>анализа</w:t>
      </w:r>
    </w:p>
    <w:p w14:paraId="5D34D416" w14:textId="77777777" w:rsidR="00AB2091" w:rsidRPr="00174C05" w:rsidRDefault="00AB2091" w:rsidP="00AB2091">
      <w:pPr>
        <w:pStyle w:val="af4"/>
        <w:ind w:right="375" w:firstLine="708"/>
        <w:rPr>
          <w:sz w:val="24"/>
          <w:szCs w:val="24"/>
        </w:rPr>
      </w:pPr>
      <w:r w:rsidRPr="00174C05">
        <w:rPr>
          <w:sz w:val="24"/>
          <w:szCs w:val="24"/>
        </w:rPr>
        <w:lastRenderedPageBreak/>
        <w:t>Критерии</w:t>
      </w:r>
      <w:r w:rsidRPr="00174C05">
        <w:rPr>
          <w:spacing w:val="1"/>
          <w:sz w:val="24"/>
          <w:szCs w:val="24"/>
        </w:rPr>
        <w:t xml:space="preserve"> </w:t>
      </w:r>
      <w:r w:rsidRPr="00174C05">
        <w:rPr>
          <w:sz w:val="24"/>
          <w:szCs w:val="24"/>
        </w:rPr>
        <w:t>оценки</w:t>
      </w:r>
      <w:r w:rsidRPr="00174C05">
        <w:rPr>
          <w:spacing w:val="1"/>
          <w:sz w:val="24"/>
          <w:szCs w:val="24"/>
        </w:rPr>
        <w:t xml:space="preserve"> </w:t>
      </w:r>
      <w:r w:rsidRPr="00174C05">
        <w:rPr>
          <w:sz w:val="24"/>
          <w:szCs w:val="24"/>
        </w:rPr>
        <w:t>реферата:</w:t>
      </w:r>
      <w:r w:rsidRPr="00174C05">
        <w:rPr>
          <w:spacing w:val="1"/>
          <w:sz w:val="24"/>
          <w:szCs w:val="24"/>
        </w:rPr>
        <w:t xml:space="preserve"> </w:t>
      </w:r>
      <w:r w:rsidRPr="00174C05">
        <w:rPr>
          <w:sz w:val="24"/>
          <w:szCs w:val="24"/>
        </w:rPr>
        <w:t>«Зачтено»</w:t>
      </w:r>
      <w:r w:rsidRPr="00174C05">
        <w:rPr>
          <w:spacing w:val="1"/>
          <w:sz w:val="24"/>
          <w:szCs w:val="24"/>
        </w:rPr>
        <w:t xml:space="preserve"> </w:t>
      </w:r>
      <w:r w:rsidRPr="00174C05">
        <w:rPr>
          <w:sz w:val="24"/>
          <w:szCs w:val="24"/>
        </w:rPr>
        <w:t>-</w:t>
      </w:r>
      <w:r w:rsidRPr="00174C05">
        <w:rPr>
          <w:spacing w:val="1"/>
          <w:sz w:val="24"/>
          <w:szCs w:val="24"/>
        </w:rPr>
        <w:t xml:space="preserve"> </w:t>
      </w:r>
      <w:r w:rsidRPr="00174C05">
        <w:rPr>
          <w:sz w:val="24"/>
          <w:szCs w:val="24"/>
        </w:rPr>
        <w:t>работа</w:t>
      </w:r>
      <w:r w:rsidRPr="00174C05">
        <w:rPr>
          <w:spacing w:val="1"/>
          <w:sz w:val="24"/>
          <w:szCs w:val="24"/>
        </w:rPr>
        <w:t xml:space="preserve"> </w:t>
      </w:r>
      <w:r w:rsidRPr="00174C05">
        <w:rPr>
          <w:sz w:val="24"/>
          <w:szCs w:val="24"/>
        </w:rPr>
        <w:t>студента</w:t>
      </w:r>
      <w:r w:rsidRPr="00174C05">
        <w:rPr>
          <w:spacing w:val="1"/>
          <w:sz w:val="24"/>
          <w:szCs w:val="24"/>
        </w:rPr>
        <w:t xml:space="preserve"> </w:t>
      </w:r>
      <w:r w:rsidRPr="00174C05">
        <w:rPr>
          <w:sz w:val="24"/>
          <w:szCs w:val="24"/>
        </w:rPr>
        <w:t>написана</w:t>
      </w:r>
      <w:r w:rsidRPr="00174C05">
        <w:rPr>
          <w:spacing w:val="60"/>
          <w:sz w:val="24"/>
          <w:szCs w:val="24"/>
        </w:rPr>
        <w:t xml:space="preserve"> </w:t>
      </w:r>
      <w:r w:rsidRPr="00174C05">
        <w:rPr>
          <w:sz w:val="24"/>
          <w:szCs w:val="24"/>
        </w:rPr>
        <w:t>грамотным</w:t>
      </w:r>
      <w:r w:rsidRPr="00174C05">
        <w:rPr>
          <w:spacing w:val="1"/>
          <w:sz w:val="24"/>
          <w:szCs w:val="24"/>
        </w:rPr>
        <w:t xml:space="preserve"> </w:t>
      </w:r>
      <w:r w:rsidRPr="00174C05">
        <w:rPr>
          <w:sz w:val="24"/>
          <w:szCs w:val="24"/>
        </w:rPr>
        <w:t>научным</w:t>
      </w:r>
      <w:r w:rsidRPr="00174C05">
        <w:rPr>
          <w:spacing w:val="1"/>
          <w:sz w:val="24"/>
          <w:szCs w:val="24"/>
        </w:rPr>
        <w:t xml:space="preserve"> </w:t>
      </w:r>
      <w:r w:rsidRPr="00174C05">
        <w:rPr>
          <w:sz w:val="24"/>
          <w:szCs w:val="24"/>
        </w:rPr>
        <w:t>языком,</w:t>
      </w:r>
      <w:r w:rsidRPr="00174C05">
        <w:rPr>
          <w:spacing w:val="1"/>
          <w:sz w:val="24"/>
          <w:szCs w:val="24"/>
        </w:rPr>
        <w:t xml:space="preserve"> </w:t>
      </w:r>
      <w:r w:rsidRPr="00174C05">
        <w:rPr>
          <w:sz w:val="24"/>
          <w:szCs w:val="24"/>
        </w:rPr>
        <w:t>имеет</w:t>
      </w:r>
      <w:r w:rsidRPr="00174C05">
        <w:rPr>
          <w:spacing w:val="1"/>
          <w:sz w:val="24"/>
          <w:szCs w:val="24"/>
        </w:rPr>
        <w:t xml:space="preserve"> </w:t>
      </w:r>
      <w:r w:rsidRPr="00174C05">
        <w:rPr>
          <w:sz w:val="24"/>
          <w:szCs w:val="24"/>
        </w:rPr>
        <w:t>чёткую</w:t>
      </w:r>
      <w:r w:rsidRPr="00174C05">
        <w:rPr>
          <w:spacing w:val="1"/>
          <w:sz w:val="24"/>
          <w:szCs w:val="24"/>
        </w:rPr>
        <w:t xml:space="preserve"> </w:t>
      </w:r>
      <w:r w:rsidRPr="00174C05">
        <w:rPr>
          <w:sz w:val="24"/>
          <w:szCs w:val="24"/>
        </w:rPr>
        <w:t>структуру</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логику</w:t>
      </w:r>
      <w:r w:rsidRPr="00174C05">
        <w:rPr>
          <w:spacing w:val="1"/>
          <w:sz w:val="24"/>
          <w:szCs w:val="24"/>
        </w:rPr>
        <w:t xml:space="preserve"> </w:t>
      </w:r>
      <w:r w:rsidRPr="00174C05">
        <w:rPr>
          <w:sz w:val="24"/>
          <w:szCs w:val="24"/>
        </w:rPr>
        <w:t>изложения,</w:t>
      </w:r>
      <w:r w:rsidRPr="00174C05">
        <w:rPr>
          <w:spacing w:val="1"/>
          <w:sz w:val="24"/>
          <w:szCs w:val="24"/>
        </w:rPr>
        <w:t xml:space="preserve"> </w:t>
      </w:r>
      <w:r w:rsidRPr="00174C05">
        <w:rPr>
          <w:sz w:val="24"/>
          <w:szCs w:val="24"/>
        </w:rPr>
        <w:t>точка</w:t>
      </w:r>
      <w:r w:rsidRPr="00174C05">
        <w:rPr>
          <w:spacing w:val="1"/>
          <w:sz w:val="24"/>
          <w:szCs w:val="24"/>
        </w:rPr>
        <w:t xml:space="preserve"> </w:t>
      </w:r>
      <w:r w:rsidRPr="00174C05">
        <w:rPr>
          <w:sz w:val="24"/>
          <w:szCs w:val="24"/>
        </w:rPr>
        <w:t>зрения</w:t>
      </w:r>
      <w:r w:rsidRPr="00174C05">
        <w:rPr>
          <w:spacing w:val="1"/>
          <w:sz w:val="24"/>
          <w:szCs w:val="24"/>
        </w:rPr>
        <w:t xml:space="preserve"> </w:t>
      </w:r>
      <w:r w:rsidRPr="00174C05">
        <w:rPr>
          <w:sz w:val="24"/>
          <w:szCs w:val="24"/>
        </w:rPr>
        <w:t>студента</w:t>
      </w:r>
      <w:r w:rsidRPr="00174C05">
        <w:rPr>
          <w:spacing w:val="1"/>
          <w:sz w:val="24"/>
          <w:szCs w:val="24"/>
        </w:rPr>
        <w:t xml:space="preserve"> </w:t>
      </w:r>
      <w:r w:rsidRPr="00174C05">
        <w:rPr>
          <w:sz w:val="24"/>
          <w:szCs w:val="24"/>
        </w:rPr>
        <w:t>обоснована,</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работе</w:t>
      </w:r>
      <w:r w:rsidRPr="00174C05">
        <w:rPr>
          <w:spacing w:val="1"/>
          <w:sz w:val="24"/>
          <w:szCs w:val="24"/>
        </w:rPr>
        <w:t xml:space="preserve"> </w:t>
      </w:r>
      <w:r w:rsidRPr="00174C05">
        <w:rPr>
          <w:sz w:val="24"/>
          <w:szCs w:val="24"/>
        </w:rPr>
        <w:t>присутствуют</w:t>
      </w:r>
      <w:r w:rsidRPr="00174C05">
        <w:rPr>
          <w:spacing w:val="1"/>
          <w:sz w:val="24"/>
          <w:szCs w:val="24"/>
        </w:rPr>
        <w:t xml:space="preserve"> </w:t>
      </w:r>
      <w:r w:rsidRPr="00174C05">
        <w:rPr>
          <w:sz w:val="24"/>
          <w:szCs w:val="24"/>
        </w:rPr>
        <w:t>ссылки</w:t>
      </w:r>
      <w:r w:rsidRPr="00174C05">
        <w:rPr>
          <w:spacing w:val="1"/>
          <w:sz w:val="24"/>
          <w:szCs w:val="24"/>
        </w:rPr>
        <w:t xml:space="preserve"> </w:t>
      </w:r>
      <w:r w:rsidRPr="00174C05">
        <w:rPr>
          <w:sz w:val="24"/>
          <w:szCs w:val="24"/>
        </w:rPr>
        <w:t>на</w:t>
      </w:r>
      <w:r w:rsidRPr="00174C05">
        <w:rPr>
          <w:spacing w:val="1"/>
          <w:sz w:val="24"/>
          <w:szCs w:val="24"/>
        </w:rPr>
        <w:t xml:space="preserve"> </w:t>
      </w:r>
      <w:r w:rsidRPr="00174C05">
        <w:rPr>
          <w:sz w:val="24"/>
          <w:szCs w:val="24"/>
        </w:rPr>
        <w:t>нормативно-правовые</w:t>
      </w:r>
      <w:r w:rsidRPr="00174C05">
        <w:rPr>
          <w:spacing w:val="1"/>
          <w:sz w:val="24"/>
          <w:szCs w:val="24"/>
        </w:rPr>
        <w:t xml:space="preserve"> </w:t>
      </w:r>
      <w:r w:rsidRPr="00174C05">
        <w:rPr>
          <w:sz w:val="24"/>
          <w:szCs w:val="24"/>
        </w:rPr>
        <w:t>акты,</w:t>
      </w:r>
      <w:r w:rsidRPr="00174C05">
        <w:rPr>
          <w:spacing w:val="1"/>
          <w:sz w:val="24"/>
          <w:szCs w:val="24"/>
        </w:rPr>
        <w:t xml:space="preserve"> </w:t>
      </w:r>
      <w:r w:rsidRPr="00174C05">
        <w:rPr>
          <w:sz w:val="24"/>
          <w:szCs w:val="24"/>
        </w:rPr>
        <w:t>примеры</w:t>
      </w:r>
      <w:r w:rsidRPr="00174C05">
        <w:rPr>
          <w:spacing w:val="1"/>
          <w:sz w:val="24"/>
          <w:szCs w:val="24"/>
        </w:rPr>
        <w:t xml:space="preserve"> </w:t>
      </w:r>
      <w:r w:rsidRPr="00174C05">
        <w:rPr>
          <w:sz w:val="24"/>
          <w:szCs w:val="24"/>
        </w:rPr>
        <w:t>из</w:t>
      </w:r>
      <w:r w:rsidRPr="00174C05">
        <w:rPr>
          <w:spacing w:val="1"/>
          <w:sz w:val="24"/>
          <w:szCs w:val="24"/>
        </w:rPr>
        <w:t xml:space="preserve"> </w:t>
      </w:r>
      <w:r w:rsidRPr="00174C05">
        <w:rPr>
          <w:sz w:val="24"/>
          <w:szCs w:val="24"/>
        </w:rPr>
        <w:t>судебной практики, мнения известных учёных в данной области. Студент работе выдвигает</w:t>
      </w:r>
      <w:r w:rsidRPr="00174C05">
        <w:rPr>
          <w:spacing w:val="1"/>
          <w:sz w:val="24"/>
          <w:szCs w:val="24"/>
        </w:rPr>
        <w:t xml:space="preserve"> </w:t>
      </w:r>
      <w:r w:rsidRPr="00174C05">
        <w:rPr>
          <w:sz w:val="24"/>
          <w:szCs w:val="24"/>
        </w:rPr>
        <w:t>новые</w:t>
      </w:r>
      <w:r w:rsidRPr="00174C05">
        <w:rPr>
          <w:spacing w:val="-3"/>
          <w:sz w:val="24"/>
          <w:szCs w:val="24"/>
        </w:rPr>
        <w:t xml:space="preserve"> </w:t>
      </w:r>
      <w:r w:rsidRPr="00174C05">
        <w:rPr>
          <w:sz w:val="24"/>
          <w:szCs w:val="24"/>
        </w:rPr>
        <w:t>идеи</w:t>
      </w:r>
      <w:r w:rsidRPr="00174C05">
        <w:rPr>
          <w:spacing w:val="-1"/>
          <w:sz w:val="24"/>
          <w:szCs w:val="24"/>
        </w:rPr>
        <w:t xml:space="preserve"> </w:t>
      </w:r>
      <w:r w:rsidRPr="00174C05">
        <w:rPr>
          <w:sz w:val="24"/>
          <w:szCs w:val="24"/>
        </w:rPr>
        <w:t>и</w:t>
      </w:r>
      <w:r w:rsidRPr="00174C05">
        <w:rPr>
          <w:spacing w:val="-3"/>
          <w:sz w:val="24"/>
          <w:szCs w:val="24"/>
        </w:rPr>
        <w:t xml:space="preserve"> </w:t>
      </w:r>
      <w:r w:rsidRPr="00174C05">
        <w:rPr>
          <w:sz w:val="24"/>
          <w:szCs w:val="24"/>
        </w:rPr>
        <w:t>трактовки,</w:t>
      </w:r>
      <w:r w:rsidRPr="00174C05">
        <w:rPr>
          <w:spacing w:val="-2"/>
          <w:sz w:val="24"/>
          <w:szCs w:val="24"/>
        </w:rPr>
        <w:t xml:space="preserve"> </w:t>
      </w:r>
      <w:r w:rsidRPr="00174C05">
        <w:rPr>
          <w:sz w:val="24"/>
          <w:szCs w:val="24"/>
        </w:rPr>
        <w:t>демонстрирует</w:t>
      </w:r>
      <w:r w:rsidRPr="00174C05">
        <w:rPr>
          <w:spacing w:val="-1"/>
          <w:sz w:val="24"/>
          <w:szCs w:val="24"/>
        </w:rPr>
        <w:t xml:space="preserve"> </w:t>
      </w:r>
      <w:r w:rsidRPr="00174C05">
        <w:rPr>
          <w:sz w:val="24"/>
          <w:szCs w:val="24"/>
        </w:rPr>
        <w:t>способность</w:t>
      </w:r>
      <w:r w:rsidRPr="00174C05">
        <w:rPr>
          <w:spacing w:val="-2"/>
          <w:sz w:val="24"/>
          <w:szCs w:val="24"/>
        </w:rPr>
        <w:t xml:space="preserve"> </w:t>
      </w:r>
      <w:r w:rsidRPr="00174C05">
        <w:rPr>
          <w:sz w:val="24"/>
          <w:szCs w:val="24"/>
        </w:rPr>
        <w:t>анализировать</w:t>
      </w:r>
      <w:r w:rsidRPr="00174C05">
        <w:rPr>
          <w:spacing w:val="-1"/>
          <w:sz w:val="24"/>
          <w:szCs w:val="24"/>
        </w:rPr>
        <w:t xml:space="preserve"> </w:t>
      </w:r>
      <w:r w:rsidRPr="00174C05">
        <w:rPr>
          <w:sz w:val="24"/>
          <w:szCs w:val="24"/>
        </w:rPr>
        <w:t>материал.</w:t>
      </w:r>
      <w:r w:rsidRPr="00174C05">
        <w:rPr>
          <w:spacing w:val="11"/>
          <w:sz w:val="24"/>
          <w:szCs w:val="24"/>
        </w:rPr>
        <w:t xml:space="preserve"> </w:t>
      </w:r>
      <w:r w:rsidRPr="00174C05">
        <w:rPr>
          <w:sz w:val="24"/>
          <w:szCs w:val="24"/>
        </w:rPr>
        <w:t>«Не</w:t>
      </w:r>
      <w:r w:rsidRPr="00174C05">
        <w:rPr>
          <w:spacing w:val="-2"/>
          <w:sz w:val="24"/>
          <w:szCs w:val="24"/>
        </w:rPr>
        <w:t xml:space="preserve"> </w:t>
      </w:r>
      <w:r w:rsidRPr="00174C05">
        <w:rPr>
          <w:sz w:val="24"/>
          <w:szCs w:val="24"/>
        </w:rPr>
        <w:t>зачтено»</w:t>
      </w:r>
      <w:r w:rsidRPr="00174C05">
        <w:rPr>
          <w:spacing w:val="-7"/>
          <w:sz w:val="24"/>
          <w:szCs w:val="24"/>
        </w:rPr>
        <w:t xml:space="preserve"> </w:t>
      </w:r>
      <w:r w:rsidRPr="00174C05">
        <w:rPr>
          <w:sz w:val="24"/>
          <w:szCs w:val="24"/>
        </w:rPr>
        <w:t>-</w:t>
      </w:r>
    </w:p>
    <w:p w14:paraId="4EB939DE" w14:textId="77777777" w:rsidR="00AB2091" w:rsidRPr="00174C05" w:rsidRDefault="00AB2091" w:rsidP="00AB2091">
      <w:pPr>
        <w:pStyle w:val="af4"/>
        <w:spacing w:before="70"/>
        <w:rPr>
          <w:sz w:val="24"/>
          <w:szCs w:val="24"/>
        </w:rPr>
      </w:pPr>
      <w:r w:rsidRPr="00174C05">
        <w:rPr>
          <w:sz w:val="24"/>
          <w:szCs w:val="24"/>
        </w:rPr>
        <w:t>тема</w:t>
      </w:r>
      <w:r w:rsidRPr="00174C05">
        <w:rPr>
          <w:spacing w:val="12"/>
          <w:sz w:val="24"/>
          <w:szCs w:val="24"/>
        </w:rPr>
        <w:t xml:space="preserve"> </w:t>
      </w:r>
      <w:r w:rsidRPr="00174C05">
        <w:rPr>
          <w:sz w:val="24"/>
          <w:szCs w:val="24"/>
        </w:rPr>
        <w:t>реферата</w:t>
      </w:r>
      <w:r w:rsidRPr="00174C05">
        <w:rPr>
          <w:spacing w:val="12"/>
          <w:sz w:val="24"/>
          <w:szCs w:val="24"/>
        </w:rPr>
        <w:t xml:space="preserve"> </w:t>
      </w:r>
      <w:r w:rsidRPr="00174C05">
        <w:rPr>
          <w:sz w:val="24"/>
          <w:szCs w:val="24"/>
        </w:rPr>
        <w:t>не</w:t>
      </w:r>
      <w:r w:rsidRPr="00174C05">
        <w:rPr>
          <w:spacing w:val="15"/>
          <w:sz w:val="24"/>
          <w:szCs w:val="24"/>
        </w:rPr>
        <w:t xml:space="preserve"> </w:t>
      </w:r>
      <w:r w:rsidRPr="00174C05">
        <w:rPr>
          <w:sz w:val="24"/>
          <w:szCs w:val="24"/>
        </w:rPr>
        <w:t>соответствует</w:t>
      </w:r>
      <w:r w:rsidRPr="00174C05">
        <w:rPr>
          <w:spacing w:val="14"/>
          <w:sz w:val="24"/>
          <w:szCs w:val="24"/>
        </w:rPr>
        <w:t xml:space="preserve"> </w:t>
      </w:r>
      <w:r w:rsidRPr="00174C05">
        <w:rPr>
          <w:sz w:val="24"/>
          <w:szCs w:val="24"/>
        </w:rPr>
        <w:t>содержанию,</w:t>
      </w:r>
      <w:r w:rsidRPr="00174C05">
        <w:rPr>
          <w:spacing w:val="13"/>
          <w:sz w:val="24"/>
          <w:szCs w:val="24"/>
        </w:rPr>
        <w:t xml:space="preserve"> </w:t>
      </w:r>
      <w:r w:rsidRPr="00174C05">
        <w:rPr>
          <w:sz w:val="24"/>
          <w:szCs w:val="24"/>
        </w:rPr>
        <w:t>отсутствует</w:t>
      </w:r>
      <w:r w:rsidRPr="00174C05">
        <w:rPr>
          <w:spacing w:val="17"/>
          <w:sz w:val="24"/>
          <w:szCs w:val="24"/>
        </w:rPr>
        <w:t xml:space="preserve"> </w:t>
      </w:r>
      <w:r w:rsidRPr="00174C05">
        <w:rPr>
          <w:sz w:val="24"/>
          <w:szCs w:val="24"/>
        </w:rPr>
        <w:t>структура</w:t>
      </w:r>
      <w:r w:rsidRPr="00174C05">
        <w:rPr>
          <w:spacing w:val="17"/>
          <w:sz w:val="24"/>
          <w:szCs w:val="24"/>
        </w:rPr>
        <w:t xml:space="preserve"> </w:t>
      </w:r>
      <w:r w:rsidRPr="00174C05">
        <w:rPr>
          <w:sz w:val="24"/>
          <w:szCs w:val="24"/>
        </w:rPr>
        <w:t>материала,</w:t>
      </w:r>
      <w:r w:rsidRPr="00174C05">
        <w:rPr>
          <w:spacing w:val="13"/>
          <w:sz w:val="24"/>
          <w:szCs w:val="24"/>
        </w:rPr>
        <w:t xml:space="preserve"> </w:t>
      </w:r>
      <w:r w:rsidRPr="00174C05">
        <w:rPr>
          <w:sz w:val="24"/>
          <w:szCs w:val="24"/>
        </w:rPr>
        <w:t>не</w:t>
      </w:r>
      <w:r w:rsidRPr="00174C05">
        <w:rPr>
          <w:spacing w:val="13"/>
          <w:sz w:val="24"/>
          <w:szCs w:val="24"/>
        </w:rPr>
        <w:t xml:space="preserve"> </w:t>
      </w:r>
      <w:r w:rsidRPr="00174C05">
        <w:rPr>
          <w:sz w:val="24"/>
          <w:szCs w:val="24"/>
        </w:rPr>
        <w:t>раскрыто</w:t>
      </w:r>
      <w:r w:rsidRPr="00174C05">
        <w:rPr>
          <w:spacing w:val="-57"/>
          <w:sz w:val="24"/>
          <w:szCs w:val="24"/>
        </w:rPr>
        <w:t xml:space="preserve"> </w:t>
      </w:r>
      <w:r w:rsidRPr="00174C05">
        <w:rPr>
          <w:sz w:val="24"/>
          <w:szCs w:val="24"/>
        </w:rPr>
        <w:t>знание</w:t>
      </w:r>
      <w:r w:rsidRPr="00174C05">
        <w:rPr>
          <w:spacing w:val="-2"/>
          <w:sz w:val="24"/>
          <w:szCs w:val="24"/>
        </w:rPr>
        <w:t xml:space="preserve"> </w:t>
      </w:r>
      <w:r w:rsidRPr="00174C05">
        <w:rPr>
          <w:sz w:val="24"/>
          <w:szCs w:val="24"/>
        </w:rPr>
        <w:t>материала.</w:t>
      </w:r>
    </w:p>
    <w:p w14:paraId="32EDC660" w14:textId="77777777" w:rsidR="00AB2091" w:rsidRPr="00174C05" w:rsidRDefault="00AB2091" w:rsidP="0002560B">
      <w:pPr>
        <w:pStyle w:val="a4"/>
        <w:widowControl w:val="0"/>
        <w:numPr>
          <w:ilvl w:val="2"/>
          <w:numId w:val="59"/>
        </w:numPr>
        <w:tabs>
          <w:tab w:val="left" w:pos="1522"/>
        </w:tabs>
        <w:autoSpaceDE w:val="0"/>
        <w:autoSpaceDN w:val="0"/>
        <w:spacing w:before="2" w:line="550" w:lineRule="atLeast"/>
        <w:ind w:left="921" w:right="4199" w:firstLine="0"/>
        <w:rPr>
          <w:lang w:val="ru-RU"/>
        </w:rPr>
      </w:pPr>
      <w:r w:rsidRPr="00174C05">
        <w:rPr>
          <w:lang w:val="ru-RU"/>
        </w:rPr>
        <w:t>Критерии оценки результатов тестирования</w:t>
      </w:r>
      <w:r w:rsidRPr="00174C05">
        <w:rPr>
          <w:spacing w:val="-57"/>
          <w:lang w:val="ru-RU"/>
        </w:rPr>
        <w:t xml:space="preserve"> </w:t>
      </w:r>
      <w:r w:rsidRPr="00174C05">
        <w:rPr>
          <w:lang w:val="ru-RU"/>
        </w:rPr>
        <w:t>60-100%</w:t>
      </w:r>
      <w:r w:rsidRPr="00174C05">
        <w:rPr>
          <w:spacing w:val="-2"/>
          <w:lang w:val="ru-RU"/>
        </w:rPr>
        <w:t xml:space="preserve"> </w:t>
      </w:r>
      <w:r w:rsidRPr="00174C05">
        <w:rPr>
          <w:lang w:val="ru-RU"/>
        </w:rPr>
        <w:t>правильных ответов –</w:t>
      </w:r>
      <w:r w:rsidRPr="00174C05">
        <w:rPr>
          <w:spacing w:val="3"/>
          <w:lang w:val="ru-RU"/>
        </w:rPr>
        <w:t xml:space="preserve"> </w:t>
      </w:r>
      <w:r w:rsidRPr="00174C05">
        <w:rPr>
          <w:lang w:val="ru-RU"/>
        </w:rPr>
        <w:t>«зачтено»</w:t>
      </w:r>
    </w:p>
    <w:p w14:paraId="66E02AB6" w14:textId="77777777" w:rsidR="00AB2091" w:rsidRPr="00174C05" w:rsidRDefault="00AB2091" w:rsidP="00AB2091">
      <w:pPr>
        <w:pStyle w:val="af4"/>
        <w:spacing w:before="2"/>
        <w:ind w:left="921"/>
        <w:rPr>
          <w:sz w:val="24"/>
          <w:szCs w:val="24"/>
        </w:rPr>
      </w:pPr>
      <w:r w:rsidRPr="00174C05">
        <w:rPr>
          <w:sz w:val="24"/>
          <w:szCs w:val="24"/>
        </w:rPr>
        <w:t>менее</w:t>
      </w:r>
      <w:r w:rsidRPr="00174C05">
        <w:rPr>
          <w:spacing w:val="-4"/>
          <w:sz w:val="24"/>
          <w:szCs w:val="24"/>
        </w:rPr>
        <w:t xml:space="preserve"> </w:t>
      </w:r>
      <w:r w:rsidRPr="00174C05">
        <w:rPr>
          <w:sz w:val="24"/>
          <w:szCs w:val="24"/>
        </w:rPr>
        <w:t>60%</w:t>
      </w:r>
      <w:r w:rsidRPr="00174C05">
        <w:rPr>
          <w:spacing w:val="-4"/>
          <w:sz w:val="24"/>
          <w:szCs w:val="24"/>
        </w:rPr>
        <w:t xml:space="preserve"> </w:t>
      </w:r>
      <w:r w:rsidRPr="00174C05">
        <w:rPr>
          <w:sz w:val="24"/>
          <w:szCs w:val="24"/>
        </w:rPr>
        <w:t>правильных</w:t>
      </w:r>
      <w:r w:rsidRPr="00174C05">
        <w:rPr>
          <w:spacing w:val="-3"/>
          <w:sz w:val="24"/>
          <w:szCs w:val="24"/>
        </w:rPr>
        <w:t xml:space="preserve"> </w:t>
      </w:r>
      <w:r w:rsidRPr="00174C05">
        <w:rPr>
          <w:sz w:val="24"/>
          <w:szCs w:val="24"/>
        </w:rPr>
        <w:t>ответов</w:t>
      </w:r>
      <w:r w:rsidRPr="00174C05">
        <w:rPr>
          <w:spacing w:val="-2"/>
          <w:sz w:val="24"/>
          <w:szCs w:val="24"/>
        </w:rPr>
        <w:t xml:space="preserve"> </w:t>
      </w:r>
      <w:r w:rsidRPr="00174C05">
        <w:rPr>
          <w:sz w:val="24"/>
          <w:szCs w:val="24"/>
        </w:rPr>
        <w:t>–</w:t>
      </w:r>
      <w:r w:rsidRPr="00174C05">
        <w:rPr>
          <w:spacing w:val="1"/>
          <w:sz w:val="24"/>
          <w:szCs w:val="24"/>
        </w:rPr>
        <w:t xml:space="preserve"> </w:t>
      </w:r>
      <w:r w:rsidRPr="00174C05">
        <w:rPr>
          <w:sz w:val="24"/>
          <w:szCs w:val="24"/>
        </w:rPr>
        <w:t>«не</w:t>
      </w:r>
      <w:r w:rsidRPr="00174C05">
        <w:rPr>
          <w:spacing w:val="-3"/>
          <w:sz w:val="24"/>
          <w:szCs w:val="24"/>
        </w:rPr>
        <w:t xml:space="preserve"> </w:t>
      </w:r>
      <w:r w:rsidRPr="00174C05">
        <w:rPr>
          <w:sz w:val="24"/>
          <w:szCs w:val="24"/>
        </w:rPr>
        <w:t>зачтено».</w:t>
      </w:r>
    </w:p>
    <w:p w14:paraId="40D38027" w14:textId="77777777" w:rsidR="00AB2091" w:rsidRPr="00174C05" w:rsidRDefault="00AB2091" w:rsidP="00AB2091">
      <w:pPr>
        <w:pStyle w:val="af4"/>
        <w:rPr>
          <w:sz w:val="24"/>
          <w:szCs w:val="24"/>
        </w:rPr>
      </w:pPr>
    </w:p>
    <w:p w14:paraId="0CE83190" w14:textId="77777777" w:rsidR="00AB2091" w:rsidRPr="00174C05" w:rsidRDefault="00AB2091" w:rsidP="0002560B">
      <w:pPr>
        <w:pStyle w:val="a4"/>
        <w:widowControl w:val="0"/>
        <w:numPr>
          <w:ilvl w:val="2"/>
          <w:numId w:val="59"/>
        </w:numPr>
        <w:tabs>
          <w:tab w:val="left" w:pos="1522"/>
        </w:tabs>
        <w:autoSpaceDE w:val="0"/>
        <w:autoSpaceDN w:val="0"/>
        <w:spacing w:before="1"/>
        <w:ind w:hanging="601"/>
      </w:pPr>
      <w:r w:rsidRPr="00174C05">
        <w:t>Критерии</w:t>
      </w:r>
      <w:r w:rsidRPr="00174C05">
        <w:rPr>
          <w:spacing w:val="-3"/>
        </w:rPr>
        <w:t xml:space="preserve"> </w:t>
      </w:r>
      <w:r w:rsidRPr="00174C05">
        <w:t>оценки</w:t>
      </w:r>
      <w:r w:rsidRPr="00174C05">
        <w:rPr>
          <w:spacing w:val="-4"/>
        </w:rPr>
        <w:t xml:space="preserve"> </w:t>
      </w:r>
      <w:r w:rsidRPr="00174C05">
        <w:t>на</w:t>
      </w:r>
      <w:r w:rsidRPr="00174C05">
        <w:rPr>
          <w:spacing w:val="-1"/>
        </w:rPr>
        <w:t xml:space="preserve"> </w:t>
      </w:r>
      <w:r w:rsidRPr="00174C05">
        <w:t>зачете</w:t>
      </w:r>
    </w:p>
    <w:p w14:paraId="42C2092D" w14:textId="77777777" w:rsidR="00AB2091" w:rsidRPr="00174C05" w:rsidRDefault="00AB2091" w:rsidP="00AB2091">
      <w:pPr>
        <w:pStyle w:val="af4"/>
        <w:spacing w:before="11"/>
        <w:rPr>
          <w:sz w:val="24"/>
          <w:szCs w:val="24"/>
        </w:rPr>
      </w:pPr>
    </w:p>
    <w:p w14:paraId="28E6CF1A" w14:textId="77777777" w:rsidR="00AB2091" w:rsidRPr="00174C05" w:rsidRDefault="00AB2091" w:rsidP="00AB2091">
      <w:pPr>
        <w:pStyle w:val="af4"/>
        <w:ind w:right="371" w:firstLine="708"/>
        <w:rPr>
          <w:sz w:val="24"/>
          <w:szCs w:val="24"/>
        </w:rPr>
      </w:pPr>
      <w:r w:rsidRPr="00174C05">
        <w:rPr>
          <w:sz w:val="24"/>
          <w:szCs w:val="24"/>
        </w:rPr>
        <w:t>Оценка «зачтено» выставляется студентам, обнаружившим полное знание учебного</w:t>
      </w:r>
      <w:r w:rsidRPr="00174C05">
        <w:rPr>
          <w:spacing w:val="1"/>
          <w:sz w:val="24"/>
          <w:szCs w:val="24"/>
        </w:rPr>
        <w:t xml:space="preserve"> </w:t>
      </w:r>
      <w:r w:rsidRPr="00174C05">
        <w:rPr>
          <w:sz w:val="24"/>
          <w:szCs w:val="24"/>
        </w:rPr>
        <w:t>материала,</w:t>
      </w:r>
      <w:r w:rsidRPr="00174C05">
        <w:rPr>
          <w:spacing w:val="1"/>
          <w:sz w:val="24"/>
          <w:szCs w:val="24"/>
        </w:rPr>
        <w:t xml:space="preserve"> </w:t>
      </w:r>
      <w:r w:rsidRPr="00174C05">
        <w:rPr>
          <w:sz w:val="24"/>
          <w:szCs w:val="24"/>
        </w:rPr>
        <w:t>успешно</w:t>
      </w:r>
      <w:r w:rsidRPr="00174C05">
        <w:rPr>
          <w:spacing w:val="1"/>
          <w:sz w:val="24"/>
          <w:szCs w:val="24"/>
        </w:rPr>
        <w:t xml:space="preserve"> </w:t>
      </w:r>
      <w:r w:rsidRPr="00174C05">
        <w:rPr>
          <w:sz w:val="24"/>
          <w:szCs w:val="24"/>
        </w:rPr>
        <w:t>выполняющим</w:t>
      </w:r>
      <w:r w:rsidRPr="00174C05">
        <w:rPr>
          <w:spacing w:val="1"/>
          <w:sz w:val="24"/>
          <w:szCs w:val="24"/>
        </w:rPr>
        <w:t xml:space="preserve"> </w:t>
      </w:r>
      <w:r w:rsidRPr="00174C05">
        <w:rPr>
          <w:sz w:val="24"/>
          <w:szCs w:val="24"/>
        </w:rPr>
        <w:t>предусмотренные</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программе</w:t>
      </w:r>
      <w:r w:rsidRPr="00174C05">
        <w:rPr>
          <w:spacing w:val="1"/>
          <w:sz w:val="24"/>
          <w:szCs w:val="24"/>
        </w:rPr>
        <w:t xml:space="preserve"> </w:t>
      </w:r>
      <w:r w:rsidRPr="00174C05">
        <w:rPr>
          <w:sz w:val="24"/>
          <w:szCs w:val="24"/>
        </w:rPr>
        <w:t>задания,</w:t>
      </w:r>
      <w:r w:rsidRPr="00174C05">
        <w:rPr>
          <w:spacing w:val="1"/>
          <w:sz w:val="24"/>
          <w:szCs w:val="24"/>
        </w:rPr>
        <w:t xml:space="preserve"> </w:t>
      </w:r>
      <w:r w:rsidRPr="00174C05">
        <w:rPr>
          <w:sz w:val="24"/>
          <w:szCs w:val="24"/>
        </w:rPr>
        <w:t>усвоившим</w:t>
      </w:r>
      <w:r w:rsidRPr="00174C05">
        <w:rPr>
          <w:spacing w:val="1"/>
          <w:sz w:val="24"/>
          <w:szCs w:val="24"/>
        </w:rPr>
        <w:t xml:space="preserve"> </w:t>
      </w:r>
      <w:r w:rsidRPr="00174C05">
        <w:rPr>
          <w:sz w:val="24"/>
          <w:szCs w:val="24"/>
        </w:rPr>
        <w:t>основную</w:t>
      </w:r>
      <w:r w:rsidRPr="00174C05">
        <w:rPr>
          <w:spacing w:val="1"/>
          <w:sz w:val="24"/>
          <w:szCs w:val="24"/>
        </w:rPr>
        <w:t xml:space="preserve"> </w:t>
      </w:r>
      <w:r w:rsidRPr="00174C05">
        <w:rPr>
          <w:sz w:val="24"/>
          <w:szCs w:val="24"/>
        </w:rPr>
        <w:t>литературу,</w:t>
      </w:r>
      <w:r w:rsidRPr="00174C05">
        <w:rPr>
          <w:spacing w:val="1"/>
          <w:sz w:val="24"/>
          <w:szCs w:val="24"/>
        </w:rPr>
        <w:t xml:space="preserve"> </w:t>
      </w:r>
      <w:r w:rsidRPr="00174C05">
        <w:rPr>
          <w:sz w:val="24"/>
          <w:szCs w:val="24"/>
        </w:rPr>
        <w:t>рекомендованную</w:t>
      </w:r>
      <w:r w:rsidRPr="00174C05">
        <w:rPr>
          <w:spacing w:val="1"/>
          <w:sz w:val="24"/>
          <w:szCs w:val="24"/>
        </w:rPr>
        <w:t xml:space="preserve"> </w:t>
      </w:r>
      <w:r w:rsidRPr="00174C05">
        <w:rPr>
          <w:sz w:val="24"/>
          <w:szCs w:val="24"/>
        </w:rPr>
        <w:t>кафедрой,</w:t>
      </w:r>
      <w:r w:rsidRPr="00174C05">
        <w:rPr>
          <w:spacing w:val="1"/>
          <w:sz w:val="24"/>
          <w:szCs w:val="24"/>
        </w:rPr>
        <w:t xml:space="preserve"> </w:t>
      </w:r>
      <w:r w:rsidRPr="00174C05">
        <w:rPr>
          <w:sz w:val="24"/>
          <w:szCs w:val="24"/>
        </w:rPr>
        <w:t>демонстрирующие</w:t>
      </w:r>
      <w:r w:rsidRPr="00174C05">
        <w:rPr>
          <w:spacing w:val="1"/>
          <w:sz w:val="24"/>
          <w:szCs w:val="24"/>
        </w:rPr>
        <w:t xml:space="preserve"> </w:t>
      </w:r>
      <w:r w:rsidRPr="00174C05">
        <w:rPr>
          <w:sz w:val="24"/>
          <w:szCs w:val="24"/>
        </w:rPr>
        <w:t>систематический</w:t>
      </w:r>
      <w:r w:rsidRPr="00174C05">
        <w:rPr>
          <w:spacing w:val="1"/>
          <w:sz w:val="24"/>
          <w:szCs w:val="24"/>
        </w:rPr>
        <w:t xml:space="preserve"> </w:t>
      </w:r>
      <w:r w:rsidRPr="00174C05">
        <w:rPr>
          <w:sz w:val="24"/>
          <w:szCs w:val="24"/>
        </w:rPr>
        <w:t>характер</w:t>
      </w:r>
      <w:r w:rsidRPr="00174C05">
        <w:rPr>
          <w:spacing w:val="1"/>
          <w:sz w:val="24"/>
          <w:szCs w:val="24"/>
        </w:rPr>
        <w:t xml:space="preserve"> </w:t>
      </w:r>
      <w:r w:rsidRPr="00174C05">
        <w:rPr>
          <w:sz w:val="24"/>
          <w:szCs w:val="24"/>
        </w:rPr>
        <w:t>знаний</w:t>
      </w:r>
      <w:r w:rsidRPr="00174C05">
        <w:rPr>
          <w:spacing w:val="1"/>
          <w:sz w:val="24"/>
          <w:szCs w:val="24"/>
        </w:rPr>
        <w:t xml:space="preserve"> </w:t>
      </w:r>
      <w:r w:rsidRPr="00174C05">
        <w:rPr>
          <w:sz w:val="24"/>
          <w:szCs w:val="24"/>
        </w:rPr>
        <w:t>по</w:t>
      </w:r>
      <w:r w:rsidRPr="00174C05">
        <w:rPr>
          <w:spacing w:val="1"/>
          <w:sz w:val="24"/>
          <w:szCs w:val="24"/>
        </w:rPr>
        <w:t xml:space="preserve"> </w:t>
      </w:r>
      <w:r w:rsidRPr="00174C05">
        <w:rPr>
          <w:sz w:val="24"/>
          <w:szCs w:val="24"/>
        </w:rPr>
        <w:t>дисциплине</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способные</w:t>
      </w:r>
      <w:r w:rsidRPr="00174C05">
        <w:rPr>
          <w:spacing w:val="1"/>
          <w:sz w:val="24"/>
          <w:szCs w:val="24"/>
        </w:rPr>
        <w:t xml:space="preserve"> </w:t>
      </w:r>
      <w:r w:rsidRPr="00174C05">
        <w:rPr>
          <w:sz w:val="24"/>
          <w:szCs w:val="24"/>
        </w:rPr>
        <w:t>к</w:t>
      </w:r>
      <w:r w:rsidRPr="00174C05">
        <w:rPr>
          <w:spacing w:val="1"/>
          <w:sz w:val="24"/>
          <w:szCs w:val="24"/>
        </w:rPr>
        <w:t xml:space="preserve"> </w:t>
      </w:r>
      <w:r w:rsidRPr="00174C05">
        <w:rPr>
          <w:sz w:val="24"/>
          <w:szCs w:val="24"/>
        </w:rPr>
        <w:t>их</w:t>
      </w:r>
      <w:r w:rsidRPr="00174C05">
        <w:rPr>
          <w:spacing w:val="1"/>
          <w:sz w:val="24"/>
          <w:szCs w:val="24"/>
        </w:rPr>
        <w:t xml:space="preserve"> </w:t>
      </w:r>
      <w:r w:rsidRPr="00174C05">
        <w:rPr>
          <w:sz w:val="24"/>
          <w:szCs w:val="24"/>
        </w:rPr>
        <w:t>самостоятельному</w:t>
      </w:r>
      <w:r w:rsidRPr="00174C05">
        <w:rPr>
          <w:spacing w:val="1"/>
          <w:sz w:val="24"/>
          <w:szCs w:val="24"/>
        </w:rPr>
        <w:t xml:space="preserve"> </w:t>
      </w:r>
      <w:r w:rsidRPr="00174C05">
        <w:rPr>
          <w:sz w:val="24"/>
          <w:szCs w:val="24"/>
        </w:rPr>
        <w:t>пополнению</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обновлению в ходе дальнейшей учебной работы и профессиональной деятельности, а также</w:t>
      </w:r>
      <w:r w:rsidRPr="00174C05">
        <w:rPr>
          <w:spacing w:val="1"/>
          <w:sz w:val="24"/>
          <w:szCs w:val="24"/>
        </w:rPr>
        <w:t xml:space="preserve"> </w:t>
      </w:r>
      <w:r w:rsidRPr="00174C05">
        <w:rPr>
          <w:sz w:val="24"/>
          <w:szCs w:val="24"/>
        </w:rPr>
        <w:t>студентам, показавшие знание основного учебного материала в объеме, необходимом для</w:t>
      </w:r>
      <w:r w:rsidRPr="00174C05">
        <w:rPr>
          <w:spacing w:val="1"/>
          <w:sz w:val="24"/>
          <w:szCs w:val="24"/>
        </w:rPr>
        <w:t xml:space="preserve"> </w:t>
      </w:r>
      <w:r w:rsidRPr="00174C05">
        <w:rPr>
          <w:sz w:val="24"/>
          <w:szCs w:val="24"/>
        </w:rPr>
        <w:t>дальнейшей</w:t>
      </w:r>
      <w:r w:rsidRPr="00174C05">
        <w:rPr>
          <w:spacing w:val="2"/>
          <w:sz w:val="24"/>
          <w:szCs w:val="24"/>
        </w:rPr>
        <w:t xml:space="preserve"> </w:t>
      </w:r>
      <w:r w:rsidRPr="00174C05">
        <w:rPr>
          <w:sz w:val="24"/>
          <w:szCs w:val="24"/>
        </w:rPr>
        <w:t>учебы и в</w:t>
      </w:r>
      <w:r w:rsidRPr="00174C05">
        <w:rPr>
          <w:spacing w:val="1"/>
          <w:sz w:val="24"/>
          <w:szCs w:val="24"/>
        </w:rPr>
        <w:t xml:space="preserve"> </w:t>
      </w:r>
      <w:r w:rsidRPr="00174C05">
        <w:rPr>
          <w:sz w:val="24"/>
          <w:szCs w:val="24"/>
        </w:rPr>
        <w:t>предстоящей</w:t>
      </w:r>
      <w:r w:rsidRPr="00174C05">
        <w:rPr>
          <w:spacing w:val="-1"/>
          <w:sz w:val="24"/>
          <w:szCs w:val="24"/>
        </w:rPr>
        <w:t xml:space="preserve"> </w:t>
      </w:r>
      <w:r w:rsidRPr="00174C05">
        <w:rPr>
          <w:sz w:val="24"/>
          <w:szCs w:val="24"/>
        </w:rPr>
        <w:t>работе</w:t>
      </w:r>
      <w:r w:rsidRPr="00174C05">
        <w:rPr>
          <w:spacing w:val="-1"/>
          <w:sz w:val="24"/>
          <w:szCs w:val="24"/>
        </w:rPr>
        <w:t xml:space="preserve"> </w:t>
      </w:r>
      <w:r w:rsidRPr="00174C05">
        <w:rPr>
          <w:sz w:val="24"/>
          <w:szCs w:val="24"/>
        </w:rPr>
        <w:t>по профессии.</w:t>
      </w:r>
    </w:p>
    <w:p w14:paraId="39A3E46C" w14:textId="77777777" w:rsidR="00AB2091" w:rsidRPr="00174C05" w:rsidRDefault="00AB2091" w:rsidP="00AB2091">
      <w:pPr>
        <w:pStyle w:val="af4"/>
        <w:spacing w:before="1"/>
        <w:ind w:right="371" w:firstLine="708"/>
        <w:rPr>
          <w:sz w:val="24"/>
          <w:szCs w:val="24"/>
        </w:rPr>
      </w:pPr>
      <w:r w:rsidRPr="00174C05">
        <w:rPr>
          <w:sz w:val="24"/>
          <w:szCs w:val="24"/>
        </w:rPr>
        <w:t>Оценка</w:t>
      </w:r>
      <w:r w:rsidRPr="00174C05">
        <w:rPr>
          <w:spacing w:val="1"/>
          <w:sz w:val="24"/>
          <w:szCs w:val="24"/>
        </w:rPr>
        <w:t xml:space="preserve"> </w:t>
      </w:r>
      <w:r w:rsidRPr="00174C05">
        <w:rPr>
          <w:sz w:val="24"/>
          <w:szCs w:val="24"/>
        </w:rPr>
        <w:t>«не</w:t>
      </w:r>
      <w:r w:rsidRPr="00174C05">
        <w:rPr>
          <w:spacing w:val="1"/>
          <w:sz w:val="24"/>
          <w:szCs w:val="24"/>
        </w:rPr>
        <w:t xml:space="preserve"> </w:t>
      </w:r>
      <w:r w:rsidRPr="00174C05">
        <w:rPr>
          <w:sz w:val="24"/>
          <w:szCs w:val="24"/>
        </w:rPr>
        <w:t>зачтено»</w:t>
      </w:r>
      <w:r w:rsidRPr="00174C05">
        <w:rPr>
          <w:spacing w:val="1"/>
          <w:sz w:val="24"/>
          <w:szCs w:val="24"/>
        </w:rPr>
        <w:t xml:space="preserve"> </w:t>
      </w:r>
      <w:r w:rsidRPr="00174C05">
        <w:rPr>
          <w:sz w:val="24"/>
          <w:szCs w:val="24"/>
        </w:rPr>
        <w:t>выставляется</w:t>
      </w:r>
      <w:r w:rsidRPr="00174C05">
        <w:rPr>
          <w:spacing w:val="1"/>
          <w:sz w:val="24"/>
          <w:szCs w:val="24"/>
        </w:rPr>
        <w:t xml:space="preserve"> </w:t>
      </w:r>
      <w:r w:rsidRPr="00174C05">
        <w:rPr>
          <w:sz w:val="24"/>
          <w:szCs w:val="24"/>
        </w:rPr>
        <w:t>студентам,</w:t>
      </w:r>
      <w:r w:rsidRPr="00174C05">
        <w:rPr>
          <w:spacing w:val="1"/>
          <w:sz w:val="24"/>
          <w:szCs w:val="24"/>
        </w:rPr>
        <w:t xml:space="preserve"> </w:t>
      </w:r>
      <w:r w:rsidRPr="00174C05">
        <w:rPr>
          <w:sz w:val="24"/>
          <w:szCs w:val="24"/>
        </w:rPr>
        <w:t>обнаружившим</w:t>
      </w:r>
      <w:r w:rsidRPr="00174C05">
        <w:rPr>
          <w:spacing w:val="1"/>
          <w:sz w:val="24"/>
          <w:szCs w:val="24"/>
        </w:rPr>
        <w:t xml:space="preserve"> </w:t>
      </w:r>
      <w:r w:rsidRPr="00174C05">
        <w:rPr>
          <w:sz w:val="24"/>
          <w:szCs w:val="24"/>
        </w:rPr>
        <w:t>пробелы</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знаниях</w:t>
      </w:r>
      <w:r w:rsidRPr="00174C05">
        <w:rPr>
          <w:spacing w:val="1"/>
          <w:sz w:val="24"/>
          <w:szCs w:val="24"/>
        </w:rPr>
        <w:t xml:space="preserve"> </w:t>
      </w:r>
      <w:r w:rsidRPr="00174C05">
        <w:rPr>
          <w:sz w:val="24"/>
          <w:szCs w:val="24"/>
        </w:rPr>
        <w:t>основного</w:t>
      </w:r>
      <w:r w:rsidRPr="00174C05">
        <w:rPr>
          <w:spacing w:val="1"/>
          <w:sz w:val="24"/>
          <w:szCs w:val="24"/>
        </w:rPr>
        <w:t xml:space="preserve"> </w:t>
      </w:r>
      <w:r w:rsidRPr="00174C05">
        <w:rPr>
          <w:sz w:val="24"/>
          <w:szCs w:val="24"/>
        </w:rPr>
        <w:t>учебного</w:t>
      </w:r>
      <w:r w:rsidRPr="00174C05">
        <w:rPr>
          <w:spacing w:val="1"/>
          <w:sz w:val="24"/>
          <w:szCs w:val="24"/>
        </w:rPr>
        <w:t xml:space="preserve"> </w:t>
      </w:r>
      <w:r w:rsidRPr="00174C05">
        <w:rPr>
          <w:sz w:val="24"/>
          <w:szCs w:val="24"/>
        </w:rPr>
        <w:t>материала,</w:t>
      </w:r>
      <w:r w:rsidRPr="00174C05">
        <w:rPr>
          <w:spacing w:val="1"/>
          <w:sz w:val="24"/>
          <w:szCs w:val="24"/>
        </w:rPr>
        <w:t xml:space="preserve"> </w:t>
      </w:r>
      <w:r w:rsidRPr="00174C05">
        <w:rPr>
          <w:sz w:val="24"/>
          <w:szCs w:val="24"/>
        </w:rPr>
        <w:t>ответы</w:t>
      </w:r>
      <w:r w:rsidRPr="00174C05">
        <w:rPr>
          <w:spacing w:val="1"/>
          <w:sz w:val="24"/>
          <w:szCs w:val="24"/>
        </w:rPr>
        <w:t xml:space="preserve"> </w:t>
      </w:r>
      <w:r w:rsidRPr="00174C05">
        <w:rPr>
          <w:sz w:val="24"/>
          <w:szCs w:val="24"/>
        </w:rPr>
        <w:t>носят</w:t>
      </w:r>
      <w:r w:rsidRPr="00174C05">
        <w:rPr>
          <w:spacing w:val="1"/>
          <w:sz w:val="24"/>
          <w:szCs w:val="24"/>
        </w:rPr>
        <w:t xml:space="preserve"> </w:t>
      </w:r>
      <w:r w:rsidRPr="00174C05">
        <w:rPr>
          <w:sz w:val="24"/>
          <w:szCs w:val="24"/>
        </w:rPr>
        <w:t>несистематизированный,</w:t>
      </w:r>
      <w:r w:rsidRPr="00174C05">
        <w:rPr>
          <w:spacing w:val="1"/>
          <w:sz w:val="24"/>
          <w:szCs w:val="24"/>
        </w:rPr>
        <w:t xml:space="preserve"> </w:t>
      </w:r>
      <w:r w:rsidRPr="00174C05">
        <w:rPr>
          <w:sz w:val="24"/>
          <w:szCs w:val="24"/>
        </w:rPr>
        <w:t>отрывочный,</w:t>
      </w:r>
      <w:r w:rsidRPr="00174C05">
        <w:rPr>
          <w:spacing w:val="1"/>
          <w:sz w:val="24"/>
          <w:szCs w:val="24"/>
        </w:rPr>
        <w:t xml:space="preserve"> </w:t>
      </w:r>
      <w:r w:rsidRPr="00174C05">
        <w:rPr>
          <w:sz w:val="24"/>
          <w:szCs w:val="24"/>
        </w:rPr>
        <w:t>поверхностный</w:t>
      </w:r>
      <w:r w:rsidRPr="00174C05">
        <w:rPr>
          <w:spacing w:val="-4"/>
          <w:sz w:val="24"/>
          <w:szCs w:val="24"/>
        </w:rPr>
        <w:t xml:space="preserve"> </w:t>
      </w:r>
      <w:r w:rsidRPr="00174C05">
        <w:rPr>
          <w:sz w:val="24"/>
          <w:szCs w:val="24"/>
        </w:rPr>
        <w:t>характер,</w:t>
      </w:r>
      <w:r w:rsidRPr="00174C05">
        <w:rPr>
          <w:spacing w:val="-1"/>
          <w:sz w:val="24"/>
          <w:szCs w:val="24"/>
        </w:rPr>
        <w:t xml:space="preserve"> </w:t>
      </w:r>
      <w:r w:rsidRPr="00174C05">
        <w:rPr>
          <w:sz w:val="24"/>
          <w:szCs w:val="24"/>
        </w:rPr>
        <w:t>когда</w:t>
      </w:r>
      <w:r w:rsidRPr="00174C05">
        <w:rPr>
          <w:spacing w:val="-1"/>
          <w:sz w:val="24"/>
          <w:szCs w:val="24"/>
        </w:rPr>
        <w:t xml:space="preserve"> </w:t>
      </w:r>
      <w:r w:rsidRPr="00174C05">
        <w:rPr>
          <w:sz w:val="24"/>
          <w:szCs w:val="24"/>
        </w:rPr>
        <w:t>студент</w:t>
      </w:r>
      <w:r w:rsidRPr="00174C05">
        <w:rPr>
          <w:spacing w:val="-1"/>
          <w:sz w:val="24"/>
          <w:szCs w:val="24"/>
        </w:rPr>
        <w:t xml:space="preserve"> </w:t>
      </w:r>
      <w:r w:rsidRPr="00174C05">
        <w:rPr>
          <w:sz w:val="24"/>
          <w:szCs w:val="24"/>
        </w:rPr>
        <w:t>не</w:t>
      </w:r>
      <w:r w:rsidRPr="00174C05">
        <w:rPr>
          <w:spacing w:val="-2"/>
          <w:sz w:val="24"/>
          <w:szCs w:val="24"/>
        </w:rPr>
        <w:t xml:space="preserve"> </w:t>
      </w:r>
      <w:r w:rsidRPr="00174C05">
        <w:rPr>
          <w:sz w:val="24"/>
          <w:szCs w:val="24"/>
        </w:rPr>
        <w:t>понимает</w:t>
      </w:r>
      <w:r w:rsidRPr="00174C05">
        <w:rPr>
          <w:spacing w:val="-1"/>
          <w:sz w:val="24"/>
          <w:szCs w:val="24"/>
        </w:rPr>
        <w:t xml:space="preserve"> </w:t>
      </w:r>
      <w:r w:rsidRPr="00174C05">
        <w:rPr>
          <w:sz w:val="24"/>
          <w:szCs w:val="24"/>
        </w:rPr>
        <w:t>существа</w:t>
      </w:r>
      <w:r w:rsidRPr="00174C05">
        <w:rPr>
          <w:spacing w:val="-2"/>
          <w:sz w:val="24"/>
          <w:szCs w:val="24"/>
        </w:rPr>
        <w:t xml:space="preserve"> </w:t>
      </w:r>
      <w:r w:rsidRPr="00174C05">
        <w:rPr>
          <w:sz w:val="24"/>
          <w:szCs w:val="24"/>
        </w:rPr>
        <w:t>излагаемых им</w:t>
      </w:r>
      <w:r w:rsidRPr="00174C05">
        <w:rPr>
          <w:spacing w:val="-2"/>
          <w:sz w:val="24"/>
          <w:szCs w:val="24"/>
        </w:rPr>
        <w:t xml:space="preserve"> </w:t>
      </w:r>
      <w:r w:rsidRPr="00174C05">
        <w:rPr>
          <w:sz w:val="24"/>
          <w:szCs w:val="24"/>
        </w:rPr>
        <w:t>вопросов.</w:t>
      </w:r>
    </w:p>
    <w:p w14:paraId="5F7EE41D" w14:textId="77777777" w:rsidR="00AB2091" w:rsidRPr="00174C05" w:rsidRDefault="00AB2091" w:rsidP="00AB2091">
      <w:pPr>
        <w:pStyle w:val="af4"/>
        <w:spacing w:before="1"/>
        <w:ind w:right="371" w:firstLine="708"/>
        <w:rPr>
          <w:sz w:val="24"/>
          <w:szCs w:val="24"/>
        </w:rPr>
      </w:pPr>
    </w:p>
    <w:p w14:paraId="2202276B" w14:textId="77777777" w:rsidR="00AB2091" w:rsidRPr="00174C05" w:rsidRDefault="00AB2091" w:rsidP="00AB2091">
      <w:pPr>
        <w:pStyle w:val="af4"/>
        <w:spacing w:before="1"/>
        <w:ind w:right="371" w:firstLine="708"/>
        <w:rPr>
          <w:sz w:val="24"/>
          <w:szCs w:val="24"/>
        </w:rPr>
      </w:pPr>
    </w:p>
    <w:p w14:paraId="47AF0984" w14:textId="77777777" w:rsidR="00AB2091" w:rsidRPr="00174C05" w:rsidRDefault="00AB2091" w:rsidP="00AB2091">
      <w:pPr>
        <w:pStyle w:val="af4"/>
        <w:spacing w:before="1"/>
        <w:ind w:right="371" w:firstLine="708"/>
        <w:rPr>
          <w:sz w:val="24"/>
          <w:szCs w:val="24"/>
        </w:rPr>
      </w:pPr>
    </w:p>
    <w:p w14:paraId="210CD809" w14:textId="77777777" w:rsidR="00AB2091" w:rsidRPr="00174C05" w:rsidRDefault="00AB2091" w:rsidP="00AB2091">
      <w:pPr>
        <w:ind w:firstLine="709"/>
        <w:jc w:val="center"/>
        <w:rPr>
          <w:b/>
          <w:sz w:val="24"/>
          <w:szCs w:val="24"/>
          <w:lang w:eastAsia="ru-RU"/>
        </w:rPr>
      </w:pPr>
      <w:r w:rsidRPr="00174C05">
        <w:rPr>
          <w:b/>
          <w:sz w:val="24"/>
          <w:szCs w:val="24"/>
          <w:lang w:eastAsia="ru-RU"/>
        </w:rPr>
        <w:t>Фонд оценочных средств</w:t>
      </w:r>
    </w:p>
    <w:p w14:paraId="04C884E6" w14:textId="77777777" w:rsidR="00AB2091" w:rsidRPr="00174C05" w:rsidRDefault="00AB2091" w:rsidP="00AB2091">
      <w:pPr>
        <w:ind w:firstLine="709"/>
        <w:jc w:val="center"/>
        <w:rPr>
          <w:b/>
          <w:sz w:val="24"/>
          <w:szCs w:val="24"/>
          <w:lang w:eastAsia="ru-RU"/>
        </w:rPr>
      </w:pPr>
      <w:r w:rsidRPr="00174C05">
        <w:rPr>
          <w:b/>
          <w:sz w:val="24"/>
          <w:szCs w:val="24"/>
          <w:lang w:eastAsia="ru-RU"/>
        </w:rPr>
        <w:t>для проведения промежуточной аттестации обучающихся по дисциплине</w:t>
      </w:r>
    </w:p>
    <w:p w14:paraId="1B9F24CD" w14:textId="77777777" w:rsidR="00AB2091" w:rsidRPr="00174C05" w:rsidRDefault="00AB2091" w:rsidP="00AB2091">
      <w:pPr>
        <w:spacing w:line="360" w:lineRule="auto"/>
        <w:jc w:val="center"/>
        <w:rPr>
          <w:b/>
          <w:sz w:val="24"/>
          <w:szCs w:val="24"/>
        </w:rPr>
      </w:pPr>
      <w:r w:rsidRPr="00174C05">
        <w:rPr>
          <w:b/>
          <w:sz w:val="24"/>
          <w:szCs w:val="24"/>
        </w:rPr>
        <w:t xml:space="preserve"> «Эпилептология»</w:t>
      </w:r>
    </w:p>
    <w:p w14:paraId="43539D9F" w14:textId="77777777" w:rsidR="00AB2091" w:rsidRPr="00174C05" w:rsidRDefault="00AB2091" w:rsidP="00AB2091">
      <w:pPr>
        <w:spacing w:line="360" w:lineRule="auto"/>
        <w:jc w:val="center"/>
        <w:rPr>
          <w:b/>
          <w:sz w:val="24"/>
          <w:szCs w:val="24"/>
        </w:rPr>
      </w:pPr>
      <w:r w:rsidRPr="00174C05">
        <w:rPr>
          <w:b/>
          <w:sz w:val="24"/>
          <w:szCs w:val="24"/>
        </w:rPr>
        <w:t>специальности 31.05.02  «Педиатрия»</w:t>
      </w:r>
    </w:p>
    <w:p w14:paraId="79D2ABBC" w14:textId="77777777" w:rsidR="00AB2091" w:rsidRPr="00174C05" w:rsidRDefault="00AB2091" w:rsidP="00AB2091">
      <w:pPr>
        <w:ind w:left="360"/>
        <w:jc w:val="both"/>
        <w:rPr>
          <w:b/>
          <w:bCs/>
          <w:sz w:val="24"/>
          <w:szCs w:val="24"/>
        </w:rPr>
      </w:pPr>
      <w:r w:rsidRPr="00174C05">
        <w:rPr>
          <w:b/>
          <w:bCs/>
          <w:sz w:val="24"/>
          <w:szCs w:val="24"/>
        </w:rPr>
        <w:t xml:space="preserve">1. Перечень компетенций с указанием этапов их формирования в процессе </w:t>
      </w:r>
    </w:p>
    <w:p w14:paraId="2213365F" w14:textId="77777777" w:rsidR="00AB2091" w:rsidRPr="00174C05" w:rsidRDefault="00AB2091" w:rsidP="00AB2091">
      <w:pPr>
        <w:ind w:left="360"/>
        <w:jc w:val="both"/>
        <w:rPr>
          <w:b/>
          <w:sz w:val="24"/>
          <w:szCs w:val="24"/>
        </w:rPr>
      </w:pPr>
      <w:r w:rsidRPr="00174C05">
        <w:rPr>
          <w:b/>
          <w:bCs/>
          <w:sz w:val="24"/>
          <w:szCs w:val="24"/>
        </w:rPr>
        <w:t>освоения образовательной программы</w:t>
      </w:r>
    </w:p>
    <w:p w14:paraId="5619A3B7" w14:textId="77777777" w:rsidR="00AB2091" w:rsidRPr="00174C05" w:rsidRDefault="00AB2091" w:rsidP="00AB2091">
      <w:pPr>
        <w:ind w:firstLine="709"/>
        <w:jc w:val="both"/>
        <w:rPr>
          <w:b/>
          <w:sz w:val="24"/>
          <w:szCs w:val="24"/>
        </w:rPr>
      </w:pPr>
    </w:p>
    <w:tbl>
      <w:tblPr>
        <w:tblW w:w="10041" w:type="dxa"/>
        <w:tblInd w:w="-10" w:type="dxa"/>
        <w:tblLook w:val="04A0" w:firstRow="1" w:lastRow="0" w:firstColumn="1" w:lastColumn="0" w:noHBand="0" w:noVBand="1"/>
      </w:tblPr>
      <w:tblGrid>
        <w:gridCol w:w="108"/>
        <w:gridCol w:w="114"/>
        <w:gridCol w:w="108"/>
        <w:gridCol w:w="2623"/>
        <w:gridCol w:w="7088"/>
      </w:tblGrid>
      <w:tr w:rsidR="00AB2091" w:rsidRPr="00174C05" w14:paraId="2BA5FE42" w14:textId="77777777" w:rsidTr="00AB2091">
        <w:trPr>
          <w:trHeight w:val="420"/>
        </w:trPr>
        <w:tc>
          <w:tcPr>
            <w:tcW w:w="222" w:type="dxa"/>
            <w:gridSpan w:val="2"/>
            <w:tcBorders>
              <w:top w:val="nil"/>
              <w:left w:val="nil"/>
              <w:bottom w:val="nil"/>
              <w:right w:val="nil"/>
            </w:tcBorders>
            <w:shd w:val="clear" w:color="auto" w:fill="auto"/>
            <w:noWrap/>
            <w:vAlign w:val="center"/>
            <w:hideMark/>
          </w:tcPr>
          <w:p w14:paraId="30AA8F14" w14:textId="77777777" w:rsidR="00AB2091" w:rsidRPr="00174C05" w:rsidRDefault="00AB2091" w:rsidP="00AB2091">
            <w:pPr>
              <w:rPr>
                <w:color w:val="000000"/>
                <w:sz w:val="24"/>
                <w:szCs w:val="24"/>
                <w:lang w:eastAsia="ru-RU"/>
              </w:rPr>
            </w:pPr>
          </w:p>
        </w:tc>
        <w:tc>
          <w:tcPr>
            <w:tcW w:w="273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A3FC5D0" w14:textId="77777777" w:rsidR="00AB2091" w:rsidRPr="00174C05" w:rsidRDefault="00AB2091" w:rsidP="00AB2091">
            <w:pPr>
              <w:rPr>
                <w:i/>
                <w:color w:val="000000"/>
                <w:sz w:val="24"/>
                <w:szCs w:val="24"/>
                <w:lang w:eastAsia="ru-RU"/>
              </w:rPr>
            </w:pPr>
            <w:r w:rsidRPr="00174C05">
              <w:rPr>
                <w:i/>
                <w:color w:val="000000"/>
                <w:sz w:val="24"/>
                <w:szCs w:val="24"/>
                <w:lang w:eastAsia="ru-RU"/>
              </w:rPr>
              <w:t>ПКУВ-1.4</w:t>
            </w:r>
          </w:p>
        </w:tc>
        <w:tc>
          <w:tcPr>
            <w:tcW w:w="7088" w:type="dxa"/>
            <w:tcBorders>
              <w:top w:val="single" w:sz="4" w:space="0" w:color="auto"/>
              <w:left w:val="nil"/>
              <w:bottom w:val="single" w:sz="4" w:space="0" w:color="000000"/>
              <w:right w:val="single" w:sz="4" w:space="0" w:color="000000"/>
            </w:tcBorders>
            <w:shd w:val="clear" w:color="000000" w:fill="FFFFFF"/>
            <w:vAlign w:val="center"/>
            <w:hideMark/>
          </w:tcPr>
          <w:p w14:paraId="1B948459" w14:textId="77777777" w:rsidR="00AB2091" w:rsidRPr="00174C05" w:rsidRDefault="00AB2091" w:rsidP="00AB2091">
            <w:pPr>
              <w:rPr>
                <w:i/>
                <w:color w:val="000000"/>
                <w:sz w:val="24"/>
                <w:szCs w:val="24"/>
                <w:lang w:eastAsia="ru-RU"/>
              </w:rPr>
            </w:pPr>
            <w:r w:rsidRPr="00174C05">
              <w:rPr>
                <w:i/>
                <w:color w:val="000000"/>
                <w:sz w:val="24"/>
                <w:szCs w:val="24"/>
                <w:lang w:eastAsia="ru-RU"/>
              </w:rPr>
              <w:t>Оценивает клиническую картину болезней и состояний, требующих оказания неотложной и экстренной или паллиативной помощи детям.</w:t>
            </w:r>
          </w:p>
        </w:tc>
      </w:tr>
      <w:tr w:rsidR="00AB2091" w:rsidRPr="00174C05" w14:paraId="3D1BD9E9" w14:textId="77777777" w:rsidTr="00AB2091">
        <w:trPr>
          <w:trHeight w:val="300"/>
        </w:trPr>
        <w:tc>
          <w:tcPr>
            <w:tcW w:w="222" w:type="dxa"/>
            <w:gridSpan w:val="2"/>
            <w:tcBorders>
              <w:top w:val="nil"/>
              <w:left w:val="nil"/>
              <w:bottom w:val="nil"/>
              <w:right w:val="nil"/>
            </w:tcBorders>
            <w:shd w:val="clear" w:color="auto" w:fill="auto"/>
            <w:noWrap/>
            <w:vAlign w:val="center"/>
            <w:hideMark/>
          </w:tcPr>
          <w:p w14:paraId="1A17FF19" w14:textId="77777777" w:rsidR="00AB2091" w:rsidRPr="00174C05" w:rsidRDefault="00AB2091" w:rsidP="00AB2091">
            <w:pPr>
              <w:rPr>
                <w:color w:val="000000"/>
                <w:sz w:val="24"/>
                <w:szCs w:val="24"/>
                <w:lang w:eastAsia="ru-RU"/>
              </w:rPr>
            </w:pPr>
          </w:p>
        </w:tc>
        <w:tc>
          <w:tcPr>
            <w:tcW w:w="2731"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25A222BF" w14:textId="77777777" w:rsidR="00AB2091" w:rsidRPr="00174C05" w:rsidRDefault="00AB2091" w:rsidP="00AB2091">
            <w:pPr>
              <w:rPr>
                <w:color w:val="000000"/>
                <w:sz w:val="24"/>
                <w:szCs w:val="24"/>
                <w:lang w:eastAsia="ru-RU"/>
              </w:rPr>
            </w:pPr>
            <w:r w:rsidRPr="00174C05">
              <w:rPr>
                <w:color w:val="000000"/>
                <w:sz w:val="24"/>
                <w:szCs w:val="24"/>
                <w:lang w:eastAsia="ru-RU"/>
              </w:rPr>
              <w:t>Б1.О.71</w:t>
            </w:r>
          </w:p>
        </w:tc>
        <w:tc>
          <w:tcPr>
            <w:tcW w:w="7088" w:type="dxa"/>
            <w:tcBorders>
              <w:top w:val="nil"/>
              <w:left w:val="nil"/>
              <w:bottom w:val="single" w:sz="4" w:space="0" w:color="000000"/>
              <w:right w:val="single" w:sz="4" w:space="0" w:color="000000"/>
            </w:tcBorders>
            <w:shd w:val="clear" w:color="000000" w:fill="FFFFFF"/>
            <w:vAlign w:val="center"/>
            <w:hideMark/>
          </w:tcPr>
          <w:p w14:paraId="581BC9DC" w14:textId="77777777" w:rsidR="00AB2091" w:rsidRPr="00174C05" w:rsidRDefault="00AB2091" w:rsidP="00AB2091">
            <w:pPr>
              <w:rPr>
                <w:color w:val="000000"/>
                <w:sz w:val="24"/>
                <w:szCs w:val="24"/>
                <w:lang w:eastAsia="ru-RU"/>
              </w:rPr>
            </w:pPr>
            <w:r w:rsidRPr="00174C05">
              <w:rPr>
                <w:color w:val="000000"/>
                <w:sz w:val="24"/>
                <w:szCs w:val="24"/>
                <w:lang w:eastAsia="ru-RU"/>
              </w:rPr>
              <w:t>Симуляционное обучение</w:t>
            </w:r>
          </w:p>
        </w:tc>
      </w:tr>
      <w:tr w:rsidR="00AB2091" w:rsidRPr="00174C05" w14:paraId="4FBD4E44" w14:textId="77777777" w:rsidTr="00AB2091">
        <w:trPr>
          <w:trHeight w:val="300"/>
        </w:trPr>
        <w:tc>
          <w:tcPr>
            <w:tcW w:w="222" w:type="dxa"/>
            <w:gridSpan w:val="2"/>
            <w:tcBorders>
              <w:top w:val="nil"/>
              <w:left w:val="nil"/>
              <w:bottom w:val="nil"/>
              <w:right w:val="nil"/>
            </w:tcBorders>
            <w:shd w:val="clear" w:color="auto" w:fill="auto"/>
            <w:noWrap/>
            <w:vAlign w:val="center"/>
            <w:hideMark/>
          </w:tcPr>
          <w:p w14:paraId="70838314" w14:textId="77777777" w:rsidR="00AB2091" w:rsidRPr="00174C05" w:rsidRDefault="00AB2091" w:rsidP="00AB2091">
            <w:pPr>
              <w:rPr>
                <w:color w:val="000000"/>
                <w:sz w:val="24"/>
                <w:szCs w:val="24"/>
                <w:lang w:eastAsia="ru-RU"/>
              </w:rPr>
            </w:pPr>
          </w:p>
        </w:tc>
        <w:tc>
          <w:tcPr>
            <w:tcW w:w="2731"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00488264" w14:textId="77777777" w:rsidR="00AB2091" w:rsidRPr="00174C05" w:rsidRDefault="00AB2091" w:rsidP="00AB2091">
            <w:pPr>
              <w:rPr>
                <w:color w:val="000000"/>
                <w:sz w:val="24"/>
                <w:szCs w:val="24"/>
                <w:lang w:eastAsia="ru-RU"/>
              </w:rPr>
            </w:pPr>
            <w:r w:rsidRPr="00174C05">
              <w:rPr>
                <w:color w:val="000000"/>
                <w:sz w:val="24"/>
                <w:szCs w:val="24"/>
                <w:lang w:eastAsia="ru-RU"/>
              </w:rPr>
              <w:t>Б1.В.04</w:t>
            </w:r>
          </w:p>
        </w:tc>
        <w:tc>
          <w:tcPr>
            <w:tcW w:w="7088" w:type="dxa"/>
            <w:tcBorders>
              <w:top w:val="nil"/>
              <w:left w:val="nil"/>
              <w:bottom w:val="single" w:sz="4" w:space="0" w:color="000000"/>
              <w:right w:val="single" w:sz="4" w:space="0" w:color="000000"/>
            </w:tcBorders>
            <w:shd w:val="clear" w:color="000000" w:fill="FFFFFF"/>
            <w:vAlign w:val="center"/>
            <w:hideMark/>
          </w:tcPr>
          <w:p w14:paraId="78BEEDFF" w14:textId="77777777" w:rsidR="00AB2091" w:rsidRPr="00174C05" w:rsidRDefault="00AB2091" w:rsidP="00AB2091">
            <w:pPr>
              <w:rPr>
                <w:color w:val="000000"/>
                <w:sz w:val="24"/>
                <w:szCs w:val="24"/>
                <w:lang w:eastAsia="ru-RU"/>
              </w:rPr>
            </w:pPr>
            <w:r w:rsidRPr="00174C05">
              <w:rPr>
                <w:color w:val="000000"/>
                <w:sz w:val="24"/>
                <w:szCs w:val="24"/>
                <w:lang w:eastAsia="ru-RU"/>
              </w:rPr>
              <w:t>Детская онкология</w:t>
            </w:r>
          </w:p>
        </w:tc>
      </w:tr>
      <w:tr w:rsidR="00AB2091" w:rsidRPr="00174C05" w14:paraId="616C7A7B" w14:textId="77777777" w:rsidTr="00AB2091">
        <w:trPr>
          <w:trHeight w:val="300"/>
        </w:trPr>
        <w:tc>
          <w:tcPr>
            <w:tcW w:w="222" w:type="dxa"/>
            <w:gridSpan w:val="2"/>
            <w:tcBorders>
              <w:top w:val="nil"/>
              <w:left w:val="nil"/>
              <w:bottom w:val="nil"/>
              <w:right w:val="nil"/>
            </w:tcBorders>
            <w:shd w:val="clear" w:color="auto" w:fill="auto"/>
            <w:noWrap/>
            <w:vAlign w:val="center"/>
            <w:hideMark/>
          </w:tcPr>
          <w:p w14:paraId="2C706DE2" w14:textId="77777777" w:rsidR="00AB2091" w:rsidRPr="00174C05" w:rsidRDefault="00AB2091" w:rsidP="00AB2091">
            <w:pPr>
              <w:rPr>
                <w:color w:val="000000"/>
                <w:sz w:val="24"/>
                <w:szCs w:val="24"/>
                <w:lang w:eastAsia="ru-RU"/>
              </w:rPr>
            </w:pPr>
          </w:p>
        </w:tc>
        <w:tc>
          <w:tcPr>
            <w:tcW w:w="2731"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70342F25" w14:textId="77777777" w:rsidR="00AB2091" w:rsidRPr="00174C05" w:rsidRDefault="00AB2091" w:rsidP="00AB2091">
            <w:pPr>
              <w:rPr>
                <w:color w:val="000000"/>
                <w:sz w:val="24"/>
                <w:szCs w:val="24"/>
                <w:lang w:eastAsia="ru-RU"/>
              </w:rPr>
            </w:pPr>
            <w:r w:rsidRPr="00174C05">
              <w:rPr>
                <w:color w:val="000000"/>
                <w:sz w:val="24"/>
                <w:szCs w:val="24"/>
                <w:lang w:eastAsia="ru-RU"/>
              </w:rPr>
              <w:t>Б1.В.05</w:t>
            </w:r>
          </w:p>
        </w:tc>
        <w:tc>
          <w:tcPr>
            <w:tcW w:w="7088" w:type="dxa"/>
            <w:tcBorders>
              <w:top w:val="nil"/>
              <w:left w:val="nil"/>
              <w:bottom w:val="single" w:sz="4" w:space="0" w:color="000000"/>
              <w:right w:val="single" w:sz="4" w:space="0" w:color="000000"/>
            </w:tcBorders>
            <w:shd w:val="clear" w:color="000000" w:fill="FFFFFF"/>
            <w:vAlign w:val="center"/>
            <w:hideMark/>
          </w:tcPr>
          <w:p w14:paraId="1D01998D" w14:textId="77777777" w:rsidR="00AB2091" w:rsidRPr="00174C05" w:rsidRDefault="00AB2091" w:rsidP="00AB2091">
            <w:pPr>
              <w:rPr>
                <w:color w:val="000000"/>
                <w:sz w:val="24"/>
                <w:szCs w:val="24"/>
                <w:lang w:eastAsia="ru-RU"/>
              </w:rPr>
            </w:pPr>
            <w:r w:rsidRPr="00174C05">
              <w:rPr>
                <w:color w:val="000000"/>
                <w:sz w:val="24"/>
                <w:szCs w:val="24"/>
                <w:lang w:eastAsia="ru-RU"/>
              </w:rPr>
              <w:t>Гематология детского возраста</w:t>
            </w:r>
          </w:p>
        </w:tc>
      </w:tr>
      <w:tr w:rsidR="00AB2091" w:rsidRPr="00174C05" w14:paraId="6CFA117D" w14:textId="77777777" w:rsidTr="00AB2091">
        <w:trPr>
          <w:trHeight w:val="300"/>
        </w:trPr>
        <w:tc>
          <w:tcPr>
            <w:tcW w:w="222" w:type="dxa"/>
            <w:gridSpan w:val="2"/>
            <w:tcBorders>
              <w:top w:val="nil"/>
              <w:left w:val="nil"/>
              <w:bottom w:val="nil"/>
              <w:right w:val="nil"/>
            </w:tcBorders>
            <w:shd w:val="clear" w:color="auto" w:fill="auto"/>
            <w:noWrap/>
            <w:vAlign w:val="center"/>
            <w:hideMark/>
          </w:tcPr>
          <w:p w14:paraId="19A3ACBC" w14:textId="77777777" w:rsidR="00AB2091" w:rsidRPr="00174C05" w:rsidRDefault="00AB2091" w:rsidP="00AB2091">
            <w:pPr>
              <w:rPr>
                <w:color w:val="000000"/>
                <w:sz w:val="24"/>
                <w:szCs w:val="24"/>
                <w:lang w:eastAsia="ru-RU"/>
              </w:rPr>
            </w:pPr>
          </w:p>
        </w:tc>
        <w:tc>
          <w:tcPr>
            <w:tcW w:w="2731"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372658ED" w14:textId="77777777" w:rsidR="00AB2091" w:rsidRPr="00174C05" w:rsidRDefault="00AB2091" w:rsidP="00AB2091">
            <w:pPr>
              <w:rPr>
                <w:color w:val="000000"/>
                <w:sz w:val="24"/>
                <w:szCs w:val="24"/>
                <w:lang w:eastAsia="ru-RU"/>
              </w:rPr>
            </w:pPr>
            <w:r w:rsidRPr="00174C05">
              <w:rPr>
                <w:color w:val="000000"/>
                <w:sz w:val="24"/>
                <w:szCs w:val="24"/>
                <w:lang w:eastAsia="ru-RU"/>
              </w:rPr>
              <w:t>Б1.В.ДВ.01.01</w:t>
            </w:r>
          </w:p>
        </w:tc>
        <w:tc>
          <w:tcPr>
            <w:tcW w:w="7088" w:type="dxa"/>
            <w:tcBorders>
              <w:top w:val="nil"/>
              <w:left w:val="nil"/>
              <w:bottom w:val="single" w:sz="4" w:space="0" w:color="000000"/>
              <w:right w:val="single" w:sz="4" w:space="0" w:color="000000"/>
            </w:tcBorders>
            <w:shd w:val="clear" w:color="000000" w:fill="FFFFFF"/>
            <w:vAlign w:val="center"/>
            <w:hideMark/>
          </w:tcPr>
          <w:p w14:paraId="552E5184" w14:textId="77777777" w:rsidR="00AB2091" w:rsidRPr="00174C05" w:rsidRDefault="00AB2091" w:rsidP="00AB2091">
            <w:pPr>
              <w:rPr>
                <w:color w:val="000000"/>
                <w:sz w:val="24"/>
                <w:szCs w:val="24"/>
                <w:lang w:eastAsia="ru-RU"/>
              </w:rPr>
            </w:pPr>
            <w:r w:rsidRPr="00174C05">
              <w:rPr>
                <w:color w:val="000000"/>
                <w:sz w:val="24"/>
                <w:szCs w:val="24"/>
                <w:lang w:eastAsia="ru-RU"/>
              </w:rPr>
              <w:t>Болезни детей раннего возраста</w:t>
            </w:r>
          </w:p>
        </w:tc>
      </w:tr>
      <w:tr w:rsidR="00AB2091" w:rsidRPr="00174C05" w14:paraId="46792C7E" w14:textId="77777777" w:rsidTr="00AB2091">
        <w:trPr>
          <w:trHeight w:val="300"/>
        </w:trPr>
        <w:tc>
          <w:tcPr>
            <w:tcW w:w="222" w:type="dxa"/>
            <w:gridSpan w:val="2"/>
            <w:tcBorders>
              <w:top w:val="nil"/>
              <w:left w:val="nil"/>
              <w:bottom w:val="nil"/>
              <w:right w:val="nil"/>
            </w:tcBorders>
            <w:shd w:val="clear" w:color="auto" w:fill="auto"/>
            <w:noWrap/>
            <w:vAlign w:val="center"/>
            <w:hideMark/>
          </w:tcPr>
          <w:p w14:paraId="507DCEC3" w14:textId="77777777" w:rsidR="00AB2091" w:rsidRPr="00174C05" w:rsidRDefault="00AB2091" w:rsidP="00AB2091">
            <w:pPr>
              <w:rPr>
                <w:color w:val="000000"/>
                <w:sz w:val="24"/>
                <w:szCs w:val="24"/>
                <w:lang w:eastAsia="ru-RU"/>
              </w:rPr>
            </w:pPr>
          </w:p>
        </w:tc>
        <w:tc>
          <w:tcPr>
            <w:tcW w:w="2731"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0571ED7A" w14:textId="77777777" w:rsidR="00AB2091" w:rsidRPr="00174C05" w:rsidRDefault="00AB2091" w:rsidP="00AB2091">
            <w:pPr>
              <w:rPr>
                <w:color w:val="000000"/>
                <w:sz w:val="24"/>
                <w:szCs w:val="24"/>
                <w:lang w:eastAsia="ru-RU"/>
              </w:rPr>
            </w:pPr>
            <w:r w:rsidRPr="00174C05">
              <w:rPr>
                <w:color w:val="000000"/>
                <w:sz w:val="24"/>
                <w:szCs w:val="24"/>
                <w:lang w:eastAsia="ru-RU"/>
              </w:rPr>
              <w:t>Б1.В.ДВ.01.02</w:t>
            </w:r>
          </w:p>
        </w:tc>
        <w:tc>
          <w:tcPr>
            <w:tcW w:w="7088" w:type="dxa"/>
            <w:tcBorders>
              <w:top w:val="nil"/>
              <w:left w:val="nil"/>
              <w:bottom w:val="single" w:sz="4" w:space="0" w:color="000000"/>
              <w:right w:val="single" w:sz="4" w:space="0" w:color="000000"/>
            </w:tcBorders>
            <w:shd w:val="clear" w:color="000000" w:fill="FFFFFF"/>
            <w:vAlign w:val="center"/>
            <w:hideMark/>
          </w:tcPr>
          <w:p w14:paraId="7EB0249A" w14:textId="77777777" w:rsidR="00AB2091" w:rsidRPr="00174C05" w:rsidRDefault="00AB2091" w:rsidP="00AB2091">
            <w:pPr>
              <w:rPr>
                <w:color w:val="000000"/>
                <w:sz w:val="24"/>
                <w:szCs w:val="24"/>
                <w:lang w:eastAsia="ru-RU"/>
              </w:rPr>
            </w:pPr>
            <w:r w:rsidRPr="00174C05">
              <w:rPr>
                <w:color w:val="000000"/>
                <w:sz w:val="24"/>
                <w:szCs w:val="24"/>
                <w:lang w:eastAsia="ru-RU"/>
              </w:rPr>
              <w:t>Болезни детей старшего возраста</w:t>
            </w:r>
          </w:p>
        </w:tc>
      </w:tr>
      <w:tr w:rsidR="00AB2091" w:rsidRPr="00174C05" w14:paraId="13E27B54" w14:textId="77777777" w:rsidTr="00AB2091">
        <w:trPr>
          <w:trHeight w:val="300"/>
        </w:trPr>
        <w:tc>
          <w:tcPr>
            <w:tcW w:w="222" w:type="dxa"/>
            <w:gridSpan w:val="2"/>
            <w:tcBorders>
              <w:top w:val="nil"/>
              <w:left w:val="nil"/>
              <w:bottom w:val="nil"/>
              <w:right w:val="nil"/>
            </w:tcBorders>
            <w:shd w:val="clear" w:color="auto" w:fill="auto"/>
            <w:noWrap/>
            <w:vAlign w:val="center"/>
            <w:hideMark/>
          </w:tcPr>
          <w:p w14:paraId="31ACC40D" w14:textId="77777777" w:rsidR="00AB2091" w:rsidRPr="00174C05" w:rsidRDefault="00AB2091" w:rsidP="00AB2091">
            <w:pPr>
              <w:rPr>
                <w:color w:val="000000"/>
                <w:sz w:val="24"/>
                <w:szCs w:val="24"/>
                <w:lang w:eastAsia="ru-RU"/>
              </w:rPr>
            </w:pPr>
          </w:p>
        </w:tc>
        <w:tc>
          <w:tcPr>
            <w:tcW w:w="2731"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4BE9FE3D" w14:textId="77777777" w:rsidR="00AB2091" w:rsidRPr="00174C05" w:rsidRDefault="00AB2091" w:rsidP="00AB2091">
            <w:pPr>
              <w:rPr>
                <w:color w:val="000000"/>
                <w:sz w:val="24"/>
                <w:szCs w:val="24"/>
                <w:lang w:eastAsia="ru-RU"/>
              </w:rPr>
            </w:pPr>
            <w:r w:rsidRPr="00174C05">
              <w:rPr>
                <w:color w:val="000000"/>
                <w:sz w:val="24"/>
                <w:szCs w:val="24"/>
                <w:lang w:eastAsia="ru-RU"/>
              </w:rPr>
              <w:t>Б1.В.ДВ.02.01</w:t>
            </w:r>
          </w:p>
        </w:tc>
        <w:tc>
          <w:tcPr>
            <w:tcW w:w="7088" w:type="dxa"/>
            <w:tcBorders>
              <w:top w:val="nil"/>
              <w:left w:val="nil"/>
              <w:bottom w:val="single" w:sz="4" w:space="0" w:color="000000"/>
              <w:right w:val="single" w:sz="4" w:space="0" w:color="000000"/>
            </w:tcBorders>
            <w:shd w:val="clear" w:color="000000" w:fill="FFFFFF"/>
            <w:vAlign w:val="center"/>
            <w:hideMark/>
          </w:tcPr>
          <w:p w14:paraId="6ACB49FE" w14:textId="77777777" w:rsidR="00AB2091" w:rsidRPr="00174C05" w:rsidRDefault="00AB2091" w:rsidP="00AB2091">
            <w:pPr>
              <w:rPr>
                <w:color w:val="000000"/>
                <w:sz w:val="24"/>
                <w:szCs w:val="24"/>
                <w:lang w:eastAsia="ru-RU"/>
              </w:rPr>
            </w:pPr>
            <w:r w:rsidRPr="00174C05">
              <w:rPr>
                <w:color w:val="000000"/>
                <w:sz w:val="24"/>
                <w:szCs w:val="24"/>
                <w:lang w:eastAsia="ru-RU"/>
              </w:rPr>
              <w:t>Детская пульмонология</w:t>
            </w:r>
          </w:p>
        </w:tc>
      </w:tr>
      <w:tr w:rsidR="00AB2091" w:rsidRPr="00174C05" w14:paraId="600D31AA" w14:textId="77777777" w:rsidTr="00AB2091">
        <w:trPr>
          <w:trHeight w:val="300"/>
        </w:trPr>
        <w:tc>
          <w:tcPr>
            <w:tcW w:w="222" w:type="dxa"/>
            <w:gridSpan w:val="2"/>
            <w:tcBorders>
              <w:top w:val="nil"/>
              <w:left w:val="nil"/>
              <w:bottom w:val="nil"/>
              <w:right w:val="nil"/>
            </w:tcBorders>
            <w:shd w:val="clear" w:color="auto" w:fill="auto"/>
            <w:noWrap/>
            <w:vAlign w:val="center"/>
            <w:hideMark/>
          </w:tcPr>
          <w:p w14:paraId="72A20846" w14:textId="77777777" w:rsidR="00AB2091" w:rsidRPr="00174C05" w:rsidRDefault="00AB2091" w:rsidP="00AB2091">
            <w:pPr>
              <w:rPr>
                <w:color w:val="000000"/>
                <w:sz w:val="24"/>
                <w:szCs w:val="24"/>
                <w:lang w:eastAsia="ru-RU"/>
              </w:rPr>
            </w:pPr>
          </w:p>
        </w:tc>
        <w:tc>
          <w:tcPr>
            <w:tcW w:w="2731"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4D245F90" w14:textId="77777777" w:rsidR="00AB2091" w:rsidRPr="00174C05" w:rsidRDefault="00AB2091" w:rsidP="00AB2091">
            <w:pPr>
              <w:rPr>
                <w:color w:val="000000"/>
                <w:sz w:val="24"/>
                <w:szCs w:val="24"/>
                <w:lang w:eastAsia="ru-RU"/>
              </w:rPr>
            </w:pPr>
            <w:r w:rsidRPr="00174C05">
              <w:rPr>
                <w:color w:val="000000"/>
                <w:sz w:val="24"/>
                <w:szCs w:val="24"/>
                <w:lang w:eastAsia="ru-RU"/>
              </w:rPr>
              <w:t>Б1.В.ДВ.02.02</w:t>
            </w:r>
          </w:p>
        </w:tc>
        <w:tc>
          <w:tcPr>
            <w:tcW w:w="7088" w:type="dxa"/>
            <w:tcBorders>
              <w:top w:val="nil"/>
              <w:left w:val="nil"/>
              <w:bottom w:val="single" w:sz="4" w:space="0" w:color="000000"/>
              <w:right w:val="single" w:sz="4" w:space="0" w:color="000000"/>
            </w:tcBorders>
            <w:shd w:val="clear" w:color="000000" w:fill="FFFFFF"/>
            <w:vAlign w:val="center"/>
            <w:hideMark/>
          </w:tcPr>
          <w:p w14:paraId="0772F427" w14:textId="77777777" w:rsidR="00AB2091" w:rsidRPr="00174C05" w:rsidRDefault="00AB2091" w:rsidP="00AB2091">
            <w:pPr>
              <w:rPr>
                <w:color w:val="000000"/>
                <w:sz w:val="24"/>
                <w:szCs w:val="24"/>
                <w:lang w:eastAsia="ru-RU"/>
              </w:rPr>
            </w:pPr>
            <w:r w:rsidRPr="00174C05">
              <w:rPr>
                <w:color w:val="000000"/>
                <w:sz w:val="24"/>
                <w:szCs w:val="24"/>
                <w:lang w:eastAsia="ru-RU"/>
              </w:rPr>
              <w:t>Детская кардиология</w:t>
            </w:r>
          </w:p>
        </w:tc>
      </w:tr>
      <w:tr w:rsidR="00AB2091" w:rsidRPr="00174C05" w14:paraId="4B5A4E5E" w14:textId="77777777" w:rsidTr="00AB2091">
        <w:trPr>
          <w:trHeight w:val="300"/>
        </w:trPr>
        <w:tc>
          <w:tcPr>
            <w:tcW w:w="222" w:type="dxa"/>
            <w:gridSpan w:val="2"/>
            <w:tcBorders>
              <w:top w:val="nil"/>
              <w:left w:val="nil"/>
              <w:bottom w:val="nil"/>
              <w:right w:val="nil"/>
            </w:tcBorders>
            <w:shd w:val="clear" w:color="auto" w:fill="auto"/>
            <w:noWrap/>
            <w:vAlign w:val="center"/>
            <w:hideMark/>
          </w:tcPr>
          <w:p w14:paraId="75373B1E" w14:textId="77777777" w:rsidR="00AB2091" w:rsidRPr="00174C05" w:rsidRDefault="00AB2091" w:rsidP="00AB2091">
            <w:pPr>
              <w:rPr>
                <w:color w:val="000000"/>
                <w:sz w:val="24"/>
                <w:szCs w:val="24"/>
                <w:lang w:eastAsia="ru-RU"/>
              </w:rPr>
            </w:pPr>
          </w:p>
        </w:tc>
        <w:tc>
          <w:tcPr>
            <w:tcW w:w="2731"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62E3F179" w14:textId="77777777" w:rsidR="00AB2091" w:rsidRPr="00174C05" w:rsidRDefault="00AB2091" w:rsidP="00AB2091">
            <w:pPr>
              <w:rPr>
                <w:color w:val="000000"/>
                <w:sz w:val="24"/>
                <w:szCs w:val="24"/>
                <w:lang w:eastAsia="ru-RU"/>
              </w:rPr>
            </w:pPr>
            <w:r w:rsidRPr="00174C05">
              <w:rPr>
                <w:color w:val="000000"/>
                <w:sz w:val="24"/>
                <w:szCs w:val="24"/>
                <w:lang w:eastAsia="ru-RU"/>
              </w:rPr>
              <w:t>Б1.В.ДВ.03.02</w:t>
            </w:r>
          </w:p>
        </w:tc>
        <w:tc>
          <w:tcPr>
            <w:tcW w:w="7088" w:type="dxa"/>
            <w:tcBorders>
              <w:top w:val="nil"/>
              <w:left w:val="nil"/>
              <w:bottom w:val="single" w:sz="4" w:space="0" w:color="000000"/>
              <w:right w:val="single" w:sz="4" w:space="0" w:color="000000"/>
            </w:tcBorders>
            <w:shd w:val="clear" w:color="000000" w:fill="FFFFFF"/>
            <w:vAlign w:val="center"/>
            <w:hideMark/>
          </w:tcPr>
          <w:p w14:paraId="5DB3874C" w14:textId="77777777" w:rsidR="00AB2091" w:rsidRPr="00174C05" w:rsidRDefault="00AB2091" w:rsidP="00AB2091">
            <w:pPr>
              <w:rPr>
                <w:color w:val="000000"/>
                <w:sz w:val="24"/>
                <w:szCs w:val="24"/>
                <w:lang w:eastAsia="ru-RU"/>
              </w:rPr>
            </w:pPr>
            <w:r w:rsidRPr="00174C05">
              <w:rPr>
                <w:color w:val="000000"/>
                <w:sz w:val="24"/>
                <w:szCs w:val="24"/>
                <w:lang w:eastAsia="ru-RU"/>
              </w:rPr>
              <w:t>Эпилептология</w:t>
            </w:r>
          </w:p>
        </w:tc>
      </w:tr>
      <w:tr w:rsidR="00AB2091" w:rsidRPr="00174C05" w14:paraId="13B22FD0" w14:textId="77777777" w:rsidTr="00AB2091">
        <w:trPr>
          <w:trHeight w:val="300"/>
        </w:trPr>
        <w:tc>
          <w:tcPr>
            <w:tcW w:w="222" w:type="dxa"/>
            <w:gridSpan w:val="2"/>
            <w:tcBorders>
              <w:top w:val="nil"/>
              <w:left w:val="nil"/>
              <w:bottom w:val="nil"/>
              <w:right w:val="nil"/>
            </w:tcBorders>
            <w:shd w:val="clear" w:color="auto" w:fill="auto"/>
            <w:noWrap/>
            <w:vAlign w:val="center"/>
            <w:hideMark/>
          </w:tcPr>
          <w:p w14:paraId="627D4B3B" w14:textId="77777777" w:rsidR="00AB2091" w:rsidRPr="00174C05" w:rsidRDefault="00AB2091" w:rsidP="00AB2091">
            <w:pPr>
              <w:rPr>
                <w:color w:val="000000"/>
                <w:sz w:val="24"/>
                <w:szCs w:val="24"/>
                <w:lang w:eastAsia="ru-RU"/>
              </w:rPr>
            </w:pPr>
          </w:p>
        </w:tc>
        <w:tc>
          <w:tcPr>
            <w:tcW w:w="2731"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7BBC0387" w14:textId="77777777" w:rsidR="00AB2091" w:rsidRPr="00174C05" w:rsidRDefault="00AB2091" w:rsidP="00AB2091">
            <w:pPr>
              <w:rPr>
                <w:color w:val="000000"/>
                <w:sz w:val="24"/>
                <w:szCs w:val="24"/>
                <w:lang w:eastAsia="ru-RU"/>
              </w:rPr>
            </w:pPr>
            <w:r w:rsidRPr="00174C05">
              <w:rPr>
                <w:color w:val="000000"/>
                <w:sz w:val="24"/>
                <w:szCs w:val="24"/>
                <w:lang w:eastAsia="ru-RU"/>
              </w:rPr>
              <w:t>Б2.О.02(У)</w:t>
            </w:r>
          </w:p>
        </w:tc>
        <w:tc>
          <w:tcPr>
            <w:tcW w:w="7088" w:type="dxa"/>
            <w:tcBorders>
              <w:top w:val="nil"/>
              <w:left w:val="nil"/>
              <w:bottom w:val="single" w:sz="4" w:space="0" w:color="000000"/>
              <w:right w:val="single" w:sz="4" w:space="0" w:color="000000"/>
            </w:tcBorders>
            <w:shd w:val="clear" w:color="000000" w:fill="FFFFFF"/>
            <w:vAlign w:val="center"/>
            <w:hideMark/>
          </w:tcPr>
          <w:p w14:paraId="76E03DDD" w14:textId="77777777" w:rsidR="00AB2091" w:rsidRPr="00174C05" w:rsidRDefault="00AB2091" w:rsidP="00AB2091">
            <w:pPr>
              <w:rPr>
                <w:color w:val="000000"/>
                <w:sz w:val="24"/>
                <w:szCs w:val="24"/>
                <w:lang w:eastAsia="ru-RU"/>
              </w:rPr>
            </w:pPr>
            <w:r w:rsidRPr="00174C05">
              <w:rPr>
                <w:color w:val="000000"/>
                <w:sz w:val="24"/>
                <w:szCs w:val="24"/>
                <w:lang w:eastAsia="ru-RU"/>
              </w:rPr>
              <w:t>Практика по получению первичных профессиональных умений и навыков диагностического профиля</w:t>
            </w:r>
          </w:p>
        </w:tc>
      </w:tr>
      <w:tr w:rsidR="00AB2091" w:rsidRPr="00174C05" w14:paraId="2A866E5A" w14:textId="77777777" w:rsidTr="00AB2091">
        <w:trPr>
          <w:trHeight w:val="300"/>
        </w:trPr>
        <w:tc>
          <w:tcPr>
            <w:tcW w:w="222" w:type="dxa"/>
            <w:gridSpan w:val="2"/>
            <w:tcBorders>
              <w:top w:val="nil"/>
              <w:left w:val="nil"/>
              <w:bottom w:val="nil"/>
              <w:right w:val="nil"/>
            </w:tcBorders>
            <w:shd w:val="clear" w:color="auto" w:fill="auto"/>
            <w:noWrap/>
            <w:vAlign w:val="center"/>
            <w:hideMark/>
          </w:tcPr>
          <w:p w14:paraId="35E10106" w14:textId="77777777" w:rsidR="00AB2091" w:rsidRPr="00174C05" w:rsidRDefault="00AB2091" w:rsidP="00AB2091">
            <w:pPr>
              <w:rPr>
                <w:color w:val="000000"/>
                <w:sz w:val="24"/>
                <w:szCs w:val="24"/>
                <w:lang w:eastAsia="ru-RU"/>
              </w:rPr>
            </w:pPr>
          </w:p>
        </w:tc>
        <w:tc>
          <w:tcPr>
            <w:tcW w:w="2731"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13F12171" w14:textId="77777777" w:rsidR="00AB2091" w:rsidRPr="00174C05" w:rsidRDefault="00AB2091" w:rsidP="00AB2091">
            <w:pPr>
              <w:rPr>
                <w:color w:val="000000"/>
                <w:sz w:val="24"/>
                <w:szCs w:val="24"/>
                <w:lang w:eastAsia="ru-RU"/>
              </w:rPr>
            </w:pPr>
            <w:r w:rsidRPr="00174C05">
              <w:rPr>
                <w:color w:val="000000"/>
                <w:sz w:val="24"/>
                <w:szCs w:val="24"/>
                <w:lang w:eastAsia="ru-RU"/>
              </w:rPr>
              <w:t>Б2.О.05(П)</w:t>
            </w:r>
          </w:p>
        </w:tc>
        <w:tc>
          <w:tcPr>
            <w:tcW w:w="7088" w:type="dxa"/>
            <w:tcBorders>
              <w:top w:val="nil"/>
              <w:left w:val="nil"/>
              <w:bottom w:val="single" w:sz="4" w:space="0" w:color="000000"/>
              <w:right w:val="single" w:sz="4" w:space="0" w:color="000000"/>
            </w:tcBorders>
            <w:shd w:val="clear" w:color="000000" w:fill="FFFFFF"/>
            <w:vAlign w:val="center"/>
            <w:hideMark/>
          </w:tcPr>
          <w:p w14:paraId="249CB2DC" w14:textId="77777777" w:rsidR="00AB2091" w:rsidRPr="00174C05" w:rsidRDefault="00AB2091" w:rsidP="00AB2091">
            <w:pPr>
              <w:rPr>
                <w:color w:val="000000"/>
                <w:sz w:val="24"/>
                <w:szCs w:val="24"/>
                <w:lang w:eastAsia="ru-RU"/>
              </w:rPr>
            </w:pPr>
            <w:r w:rsidRPr="00174C05">
              <w:rPr>
                <w:color w:val="000000"/>
                <w:sz w:val="24"/>
                <w:szCs w:val="24"/>
                <w:lang w:eastAsia="ru-RU"/>
              </w:rPr>
              <w:t>Клиническая практика педиатрического профиля</w:t>
            </w:r>
          </w:p>
        </w:tc>
      </w:tr>
      <w:tr w:rsidR="00AB2091" w:rsidRPr="00174C05" w14:paraId="73544DD6" w14:textId="77777777" w:rsidTr="00AB2091">
        <w:trPr>
          <w:trHeight w:val="300"/>
        </w:trPr>
        <w:tc>
          <w:tcPr>
            <w:tcW w:w="222" w:type="dxa"/>
            <w:gridSpan w:val="2"/>
            <w:tcBorders>
              <w:top w:val="nil"/>
              <w:left w:val="nil"/>
              <w:bottom w:val="nil"/>
              <w:right w:val="nil"/>
            </w:tcBorders>
            <w:shd w:val="clear" w:color="auto" w:fill="auto"/>
            <w:noWrap/>
            <w:vAlign w:val="center"/>
            <w:hideMark/>
          </w:tcPr>
          <w:p w14:paraId="024430AA" w14:textId="77777777" w:rsidR="00AB2091" w:rsidRPr="00174C05" w:rsidRDefault="00AB2091" w:rsidP="00AB2091">
            <w:pPr>
              <w:rPr>
                <w:color w:val="000000"/>
                <w:sz w:val="24"/>
                <w:szCs w:val="24"/>
                <w:lang w:eastAsia="ru-RU"/>
              </w:rPr>
            </w:pPr>
          </w:p>
        </w:tc>
        <w:tc>
          <w:tcPr>
            <w:tcW w:w="2731"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0D0BA58E" w14:textId="77777777" w:rsidR="00AB2091" w:rsidRPr="00174C05" w:rsidRDefault="00AB2091" w:rsidP="00AB2091">
            <w:pPr>
              <w:rPr>
                <w:color w:val="000000"/>
                <w:sz w:val="24"/>
                <w:szCs w:val="24"/>
                <w:lang w:eastAsia="ru-RU"/>
              </w:rPr>
            </w:pPr>
            <w:r w:rsidRPr="00174C05">
              <w:rPr>
                <w:color w:val="000000"/>
                <w:sz w:val="24"/>
                <w:szCs w:val="24"/>
                <w:lang w:eastAsia="ru-RU"/>
              </w:rPr>
              <w:t>Б3.01</w:t>
            </w:r>
          </w:p>
        </w:tc>
        <w:tc>
          <w:tcPr>
            <w:tcW w:w="7088" w:type="dxa"/>
            <w:tcBorders>
              <w:top w:val="nil"/>
              <w:left w:val="nil"/>
              <w:bottom w:val="single" w:sz="4" w:space="0" w:color="000000"/>
              <w:right w:val="single" w:sz="4" w:space="0" w:color="000000"/>
            </w:tcBorders>
            <w:shd w:val="clear" w:color="000000" w:fill="FFFFFF"/>
            <w:vAlign w:val="center"/>
            <w:hideMark/>
          </w:tcPr>
          <w:p w14:paraId="12DAEA1E" w14:textId="77777777" w:rsidR="00AB2091" w:rsidRPr="00174C05" w:rsidRDefault="00AB2091"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AB2091" w:rsidRPr="00174C05" w14:paraId="47C2C879" w14:textId="77777777" w:rsidTr="00AB2091">
        <w:trPr>
          <w:gridBefore w:val="1"/>
          <w:wBefore w:w="108" w:type="dxa"/>
          <w:trHeight w:val="840"/>
        </w:trPr>
        <w:tc>
          <w:tcPr>
            <w:tcW w:w="222" w:type="dxa"/>
            <w:gridSpan w:val="2"/>
            <w:tcBorders>
              <w:top w:val="nil"/>
              <w:left w:val="nil"/>
              <w:bottom w:val="nil"/>
              <w:right w:val="nil"/>
            </w:tcBorders>
            <w:shd w:val="clear" w:color="auto" w:fill="auto"/>
            <w:noWrap/>
            <w:vAlign w:val="center"/>
            <w:hideMark/>
          </w:tcPr>
          <w:p w14:paraId="043B109B" w14:textId="77777777" w:rsidR="00AB2091" w:rsidRPr="00174C05" w:rsidRDefault="00AB2091" w:rsidP="00AB2091">
            <w:pPr>
              <w:rPr>
                <w:color w:val="000000"/>
                <w:sz w:val="24"/>
                <w:szCs w:val="24"/>
                <w:lang w:eastAsia="ru-RU"/>
              </w:rPr>
            </w:pPr>
          </w:p>
        </w:tc>
        <w:tc>
          <w:tcPr>
            <w:tcW w:w="262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8F8BDEF" w14:textId="77777777" w:rsidR="00AB2091" w:rsidRPr="00174C05" w:rsidRDefault="00AB2091" w:rsidP="00AB2091">
            <w:pPr>
              <w:rPr>
                <w:i/>
                <w:color w:val="000000"/>
                <w:sz w:val="24"/>
                <w:szCs w:val="24"/>
                <w:lang w:eastAsia="ru-RU"/>
              </w:rPr>
            </w:pPr>
            <w:r w:rsidRPr="00174C05">
              <w:rPr>
                <w:i/>
                <w:color w:val="000000"/>
                <w:sz w:val="24"/>
                <w:szCs w:val="24"/>
                <w:lang w:eastAsia="ru-RU"/>
              </w:rPr>
              <w:t>ПКУВ-2.3</w:t>
            </w:r>
          </w:p>
        </w:tc>
        <w:tc>
          <w:tcPr>
            <w:tcW w:w="7088" w:type="dxa"/>
            <w:tcBorders>
              <w:top w:val="nil"/>
              <w:left w:val="nil"/>
              <w:bottom w:val="single" w:sz="4" w:space="0" w:color="000000"/>
              <w:right w:val="single" w:sz="4" w:space="0" w:color="000000"/>
            </w:tcBorders>
            <w:shd w:val="clear" w:color="000000" w:fill="FFFFFF"/>
            <w:vAlign w:val="center"/>
            <w:hideMark/>
          </w:tcPr>
          <w:p w14:paraId="299B596F" w14:textId="77777777" w:rsidR="00AB2091" w:rsidRPr="00174C05" w:rsidRDefault="00AB2091" w:rsidP="00AB2091">
            <w:pPr>
              <w:rPr>
                <w:i/>
                <w:color w:val="000000"/>
                <w:sz w:val="24"/>
                <w:szCs w:val="24"/>
                <w:lang w:eastAsia="ru-RU"/>
              </w:rPr>
            </w:pPr>
            <w:r w:rsidRPr="00174C05">
              <w:rPr>
                <w:i/>
                <w:color w:val="000000"/>
                <w:sz w:val="24"/>
                <w:szCs w:val="24"/>
                <w:lang w:eastAsia="ru-RU"/>
              </w:rPr>
              <w:t>Оказывает медицинскую помощь детям при внезапных острых заболеваниях, состояниях, обострении хронических заболеваний с явными признаками угрозы жизни пациента (проведение мероприятий для восстановления дыхания и сердечной деятельности) в соответствии с действующими клиническими рекомендациями, порядками оказания медицинской помощи и с учетом стандартов медицинской помощи</w:t>
            </w:r>
          </w:p>
        </w:tc>
      </w:tr>
      <w:tr w:rsidR="00AB2091" w:rsidRPr="00174C05" w14:paraId="41E7612F" w14:textId="77777777" w:rsidTr="00AB2091">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169198EF" w14:textId="77777777" w:rsidR="00AB2091" w:rsidRPr="00174C05" w:rsidRDefault="00AB2091" w:rsidP="00AB2091">
            <w:pPr>
              <w:rPr>
                <w:color w:val="000000"/>
                <w:sz w:val="24"/>
                <w:szCs w:val="24"/>
                <w:lang w:eastAsia="ru-RU"/>
              </w:rPr>
            </w:pPr>
          </w:p>
        </w:tc>
        <w:tc>
          <w:tcPr>
            <w:tcW w:w="2623" w:type="dxa"/>
            <w:tcBorders>
              <w:top w:val="nil"/>
              <w:left w:val="single" w:sz="4" w:space="0" w:color="000000"/>
              <w:bottom w:val="single" w:sz="4" w:space="0" w:color="000000"/>
              <w:right w:val="single" w:sz="4" w:space="0" w:color="000000"/>
            </w:tcBorders>
            <w:shd w:val="clear" w:color="000000" w:fill="FFFFFF"/>
            <w:vAlign w:val="center"/>
            <w:hideMark/>
          </w:tcPr>
          <w:p w14:paraId="6AA4CD88" w14:textId="77777777" w:rsidR="00AB2091" w:rsidRPr="00174C05" w:rsidRDefault="00AB2091" w:rsidP="00AB2091">
            <w:pPr>
              <w:rPr>
                <w:color w:val="000000"/>
                <w:sz w:val="24"/>
                <w:szCs w:val="24"/>
                <w:lang w:eastAsia="ru-RU"/>
              </w:rPr>
            </w:pPr>
            <w:r w:rsidRPr="00174C05">
              <w:rPr>
                <w:color w:val="000000"/>
                <w:sz w:val="24"/>
                <w:szCs w:val="24"/>
                <w:lang w:eastAsia="ru-RU"/>
              </w:rPr>
              <w:t>Б1.В.04</w:t>
            </w:r>
          </w:p>
        </w:tc>
        <w:tc>
          <w:tcPr>
            <w:tcW w:w="7088" w:type="dxa"/>
            <w:tcBorders>
              <w:top w:val="nil"/>
              <w:left w:val="nil"/>
              <w:bottom w:val="single" w:sz="4" w:space="0" w:color="000000"/>
              <w:right w:val="single" w:sz="4" w:space="0" w:color="000000"/>
            </w:tcBorders>
            <w:shd w:val="clear" w:color="000000" w:fill="FFFFFF"/>
            <w:vAlign w:val="center"/>
            <w:hideMark/>
          </w:tcPr>
          <w:p w14:paraId="4F6DC9E6" w14:textId="77777777" w:rsidR="00AB2091" w:rsidRPr="00174C05" w:rsidRDefault="00AB2091" w:rsidP="00AB2091">
            <w:pPr>
              <w:rPr>
                <w:color w:val="000000"/>
                <w:sz w:val="24"/>
                <w:szCs w:val="24"/>
                <w:lang w:eastAsia="ru-RU"/>
              </w:rPr>
            </w:pPr>
            <w:r w:rsidRPr="00174C05">
              <w:rPr>
                <w:color w:val="000000"/>
                <w:sz w:val="24"/>
                <w:szCs w:val="24"/>
                <w:lang w:eastAsia="ru-RU"/>
              </w:rPr>
              <w:t>Детская онкология</w:t>
            </w:r>
          </w:p>
        </w:tc>
      </w:tr>
      <w:tr w:rsidR="00AB2091" w:rsidRPr="00174C05" w14:paraId="338D9F4B" w14:textId="77777777" w:rsidTr="00AB2091">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64881FBD" w14:textId="77777777" w:rsidR="00AB2091" w:rsidRPr="00174C05" w:rsidRDefault="00AB2091" w:rsidP="00AB2091">
            <w:pPr>
              <w:rPr>
                <w:color w:val="000000"/>
                <w:sz w:val="24"/>
                <w:szCs w:val="24"/>
                <w:lang w:eastAsia="ru-RU"/>
              </w:rPr>
            </w:pPr>
          </w:p>
        </w:tc>
        <w:tc>
          <w:tcPr>
            <w:tcW w:w="2623" w:type="dxa"/>
            <w:tcBorders>
              <w:top w:val="nil"/>
              <w:left w:val="single" w:sz="4" w:space="0" w:color="000000"/>
              <w:bottom w:val="single" w:sz="4" w:space="0" w:color="000000"/>
              <w:right w:val="single" w:sz="4" w:space="0" w:color="000000"/>
            </w:tcBorders>
            <w:shd w:val="clear" w:color="000000" w:fill="FFFFFF"/>
            <w:vAlign w:val="center"/>
            <w:hideMark/>
          </w:tcPr>
          <w:p w14:paraId="5536836E" w14:textId="77777777" w:rsidR="00AB2091" w:rsidRPr="00174C05" w:rsidRDefault="00AB2091" w:rsidP="00AB2091">
            <w:pPr>
              <w:rPr>
                <w:color w:val="000000"/>
                <w:sz w:val="24"/>
                <w:szCs w:val="24"/>
                <w:lang w:eastAsia="ru-RU"/>
              </w:rPr>
            </w:pPr>
            <w:r w:rsidRPr="00174C05">
              <w:rPr>
                <w:color w:val="000000"/>
                <w:sz w:val="24"/>
                <w:szCs w:val="24"/>
                <w:lang w:eastAsia="ru-RU"/>
              </w:rPr>
              <w:t>Б1.В.07</w:t>
            </w:r>
          </w:p>
        </w:tc>
        <w:tc>
          <w:tcPr>
            <w:tcW w:w="7088" w:type="dxa"/>
            <w:tcBorders>
              <w:top w:val="nil"/>
              <w:left w:val="nil"/>
              <w:bottom w:val="single" w:sz="4" w:space="0" w:color="000000"/>
              <w:right w:val="single" w:sz="4" w:space="0" w:color="000000"/>
            </w:tcBorders>
            <w:shd w:val="clear" w:color="000000" w:fill="FFFFFF"/>
            <w:vAlign w:val="center"/>
            <w:hideMark/>
          </w:tcPr>
          <w:p w14:paraId="275CF0C6" w14:textId="77777777" w:rsidR="00AB2091" w:rsidRPr="00174C05" w:rsidRDefault="00AB2091" w:rsidP="00AB2091">
            <w:pPr>
              <w:rPr>
                <w:color w:val="000000"/>
                <w:sz w:val="24"/>
                <w:szCs w:val="24"/>
                <w:lang w:eastAsia="ru-RU"/>
              </w:rPr>
            </w:pPr>
            <w:r w:rsidRPr="00174C05">
              <w:rPr>
                <w:color w:val="000000"/>
                <w:sz w:val="24"/>
                <w:szCs w:val="24"/>
                <w:lang w:eastAsia="ru-RU"/>
              </w:rPr>
              <w:t>Модуль получения квалификации "Младшая медицинская сестра по уходу за больными"</w:t>
            </w:r>
          </w:p>
        </w:tc>
      </w:tr>
      <w:tr w:rsidR="00AB2091" w:rsidRPr="00174C05" w14:paraId="09CB94D6" w14:textId="77777777" w:rsidTr="00AB2091">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5B24BF09" w14:textId="77777777" w:rsidR="00AB2091" w:rsidRPr="00174C05" w:rsidRDefault="00AB2091" w:rsidP="00AB2091">
            <w:pPr>
              <w:rPr>
                <w:color w:val="000000"/>
                <w:sz w:val="24"/>
                <w:szCs w:val="24"/>
                <w:lang w:eastAsia="ru-RU"/>
              </w:rPr>
            </w:pPr>
          </w:p>
        </w:tc>
        <w:tc>
          <w:tcPr>
            <w:tcW w:w="2623" w:type="dxa"/>
            <w:tcBorders>
              <w:top w:val="nil"/>
              <w:left w:val="single" w:sz="4" w:space="0" w:color="000000"/>
              <w:bottom w:val="single" w:sz="4" w:space="0" w:color="000000"/>
              <w:right w:val="single" w:sz="4" w:space="0" w:color="000000"/>
            </w:tcBorders>
            <w:shd w:val="clear" w:color="000000" w:fill="FFFFFF"/>
            <w:vAlign w:val="center"/>
            <w:hideMark/>
          </w:tcPr>
          <w:p w14:paraId="2BC19E5A" w14:textId="77777777" w:rsidR="00AB2091" w:rsidRPr="00174C05" w:rsidRDefault="00AB2091" w:rsidP="00AB2091">
            <w:pPr>
              <w:rPr>
                <w:color w:val="000000"/>
                <w:sz w:val="24"/>
                <w:szCs w:val="24"/>
                <w:lang w:eastAsia="ru-RU"/>
              </w:rPr>
            </w:pPr>
            <w:r w:rsidRPr="00174C05">
              <w:rPr>
                <w:color w:val="000000"/>
                <w:sz w:val="24"/>
                <w:szCs w:val="24"/>
                <w:lang w:eastAsia="ru-RU"/>
              </w:rPr>
              <w:t>Б1.В.07.01</w:t>
            </w:r>
          </w:p>
        </w:tc>
        <w:tc>
          <w:tcPr>
            <w:tcW w:w="7088" w:type="dxa"/>
            <w:tcBorders>
              <w:top w:val="nil"/>
              <w:left w:val="nil"/>
              <w:bottom w:val="single" w:sz="4" w:space="0" w:color="000000"/>
              <w:right w:val="single" w:sz="4" w:space="0" w:color="000000"/>
            </w:tcBorders>
            <w:shd w:val="clear" w:color="000000" w:fill="FFFFFF"/>
            <w:vAlign w:val="center"/>
            <w:hideMark/>
          </w:tcPr>
          <w:p w14:paraId="3DE4B39E" w14:textId="77777777" w:rsidR="00AB2091" w:rsidRPr="00174C05" w:rsidRDefault="00AB2091" w:rsidP="00AB2091">
            <w:pPr>
              <w:rPr>
                <w:color w:val="000000"/>
                <w:sz w:val="24"/>
                <w:szCs w:val="24"/>
                <w:lang w:eastAsia="ru-RU"/>
              </w:rPr>
            </w:pPr>
            <w:r w:rsidRPr="00174C05">
              <w:rPr>
                <w:color w:val="000000"/>
                <w:sz w:val="24"/>
                <w:szCs w:val="24"/>
                <w:lang w:eastAsia="ru-RU"/>
              </w:rPr>
              <w:t>Общий уход за больными взрослыми и детьми терапевтического профиля</w:t>
            </w:r>
          </w:p>
        </w:tc>
      </w:tr>
      <w:tr w:rsidR="00AB2091" w:rsidRPr="00174C05" w14:paraId="6B2801F8" w14:textId="77777777" w:rsidTr="00AB2091">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62198073" w14:textId="77777777" w:rsidR="00AB2091" w:rsidRPr="00174C05" w:rsidRDefault="00AB2091" w:rsidP="00AB2091">
            <w:pPr>
              <w:rPr>
                <w:color w:val="000000"/>
                <w:sz w:val="24"/>
                <w:szCs w:val="24"/>
                <w:lang w:eastAsia="ru-RU"/>
              </w:rPr>
            </w:pPr>
          </w:p>
        </w:tc>
        <w:tc>
          <w:tcPr>
            <w:tcW w:w="2623" w:type="dxa"/>
            <w:tcBorders>
              <w:top w:val="nil"/>
              <w:left w:val="single" w:sz="4" w:space="0" w:color="000000"/>
              <w:bottom w:val="single" w:sz="4" w:space="0" w:color="000000"/>
              <w:right w:val="single" w:sz="4" w:space="0" w:color="000000"/>
            </w:tcBorders>
            <w:shd w:val="clear" w:color="000000" w:fill="FFFFFF"/>
            <w:vAlign w:val="center"/>
            <w:hideMark/>
          </w:tcPr>
          <w:p w14:paraId="0761AA27" w14:textId="77777777" w:rsidR="00AB2091" w:rsidRPr="00174C05" w:rsidRDefault="00AB2091" w:rsidP="00AB2091">
            <w:pPr>
              <w:rPr>
                <w:color w:val="000000"/>
                <w:sz w:val="24"/>
                <w:szCs w:val="24"/>
                <w:lang w:eastAsia="ru-RU"/>
              </w:rPr>
            </w:pPr>
            <w:r w:rsidRPr="00174C05">
              <w:rPr>
                <w:color w:val="000000"/>
                <w:sz w:val="24"/>
                <w:szCs w:val="24"/>
                <w:lang w:eastAsia="ru-RU"/>
              </w:rPr>
              <w:t>Б1.В.07.02</w:t>
            </w:r>
          </w:p>
        </w:tc>
        <w:tc>
          <w:tcPr>
            <w:tcW w:w="7088" w:type="dxa"/>
            <w:tcBorders>
              <w:top w:val="nil"/>
              <w:left w:val="nil"/>
              <w:bottom w:val="single" w:sz="4" w:space="0" w:color="000000"/>
              <w:right w:val="single" w:sz="4" w:space="0" w:color="000000"/>
            </w:tcBorders>
            <w:shd w:val="clear" w:color="000000" w:fill="FFFFFF"/>
            <w:vAlign w:val="center"/>
            <w:hideMark/>
          </w:tcPr>
          <w:p w14:paraId="48C93CA3" w14:textId="77777777" w:rsidR="00AB2091" w:rsidRPr="00174C05" w:rsidRDefault="00AB2091" w:rsidP="00AB2091">
            <w:pPr>
              <w:rPr>
                <w:color w:val="000000"/>
                <w:sz w:val="24"/>
                <w:szCs w:val="24"/>
                <w:lang w:eastAsia="ru-RU"/>
              </w:rPr>
            </w:pPr>
            <w:r w:rsidRPr="00174C05">
              <w:rPr>
                <w:color w:val="000000"/>
                <w:sz w:val="24"/>
                <w:szCs w:val="24"/>
                <w:lang w:eastAsia="ru-RU"/>
              </w:rPr>
              <w:t>Общий уход за больными взрослыми и детьми хирургического профиля</w:t>
            </w:r>
          </w:p>
        </w:tc>
      </w:tr>
      <w:tr w:rsidR="00AB2091" w:rsidRPr="00174C05" w14:paraId="69C662A5" w14:textId="77777777" w:rsidTr="00AB2091">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78E06F3E" w14:textId="77777777" w:rsidR="00AB2091" w:rsidRPr="00174C05" w:rsidRDefault="00AB2091" w:rsidP="00AB2091">
            <w:pPr>
              <w:rPr>
                <w:color w:val="000000"/>
                <w:sz w:val="24"/>
                <w:szCs w:val="24"/>
                <w:lang w:eastAsia="ru-RU"/>
              </w:rPr>
            </w:pPr>
          </w:p>
        </w:tc>
        <w:tc>
          <w:tcPr>
            <w:tcW w:w="2623" w:type="dxa"/>
            <w:tcBorders>
              <w:top w:val="nil"/>
              <w:left w:val="single" w:sz="4" w:space="0" w:color="000000"/>
              <w:bottom w:val="single" w:sz="4" w:space="0" w:color="000000"/>
              <w:right w:val="single" w:sz="4" w:space="0" w:color="000000"/>
            </w:tcBorders>
            <w:shd w:val="clear" w:color="000000" w:fill="FFFFFF"/>
            <w:vAlign w:val="center"/>
            <w:hideMark/>
          </w:tcPr>
          <w:p w14:paraId="551889F2" w14:textId="77777777" w:rsidR="00AB2091" w:rsidRPr="00174C05" w:rsidRDefault="00AB2091" w:rsidP="00AB2091">
            <w:pPr>
              <w:rPr>
                <w:color w:val="000000"/>
                <w:sz w:val="24"/>
                <w:szCs w:val="24"/>
                <w:lang w:eastAsia="ru-RU"/>
              </w:rPr>
            </w:pPr>
            <w:r w:rsidRPr="00174C05">
              <w:rPr>
                <w:color w:val="000000"/>
                <w:sz w:val="24"/>
                <w:szCs w:val="24"/>
                <w:lang w:eastAsia="ru-RU"/>
              </w:rPr>
              <w:t>Б1.В.ДВ.01.01</w:t>
            </w:r>
          </w:p>
        </w:tc>
        <w:tc>
          <w:tcPr>
            <w:tcW w:w="7088" w:type="dxa"/>
            <w:tcBorders>
              <w:top w:val="nil"/>
              <w:left w:val="nil"/>
              <w:bottom w:val="single" w:sz="4" w:space="0" w:color="000000"/>
              <w:right w:val="single" w:sz="4" w:space="0" w:color="000000"/>
            </w:tcBorders>
            <w:shd w:val="clear" w:color="000000" w:fill="FFFFFF"/>
            <w:vAlign w:val="center"/>
            <w:hideMark/>
          </w:tcPr>
          <w:p w14:paraId="2970DC76" w14:textId="77777777" w:rsidR="00AB2091" w:rsidRPr="00174C05" w:rsidRDefault="00AB2091" w:rsidP="00AB2091">
            <w:pPr>
              <w:rPr>
                <w:color w:val="000000"/>
                <w:sz w:val="24"/>
                <w:szCs w:val="24"/>
                <w:lang w:eastAsia="ru-RU"/>
              </w:rPr>
            </w:pPr>
            <w:r w:rsidRPr="00174C05">
              <w:rPr>
                <w:color w:val="000000"/>
                <w:sz w:val="24"/>
                <w:szCs w:val="24"/>
                <w:lang w:eastAsia="ru-RU"/>
              </w:rPr>
              <w:t>Болезни детей раннего возраста</w:t>
            </w:r>
          </w:p>
        </w:tc>
      </w:tr>
      <w:tr w:rsidR="00AB2091" w:rsidRPr="00174C05" w14:paraId="0003A98B" w14:textId="77777777" w:rsidTr="00AB2091">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7AC35497" w14:textId="77777777" w:rsidR="00AB2091" w:rsidRPr="00174C05" w:rsidRDefault="00AB2091" w:rsidP="00AB2091">
            <w:pPr>
              <w:rPr>
                <w:color w:val="000000"/>
                <w:sz w:val="24"/>
                <w:szCs w:val="24"/>
                <w:lang w:eastAsia="ru-RU"/>
              </w:rPr>
            </w:pPr>
          </w:p>
        </w:tc>
        <w:tc>
          <w:tcPr>
            <w:tcW w:w="2623" w:type="dxa"/>
            <w:tcBorders>
              <w:top w:val="nil"/>
              <w:left w:val="single" w:sz="4" w:space="0" w:color="000000"/>
              <w:bottom w:val="single" w:sz="4" w:space="0" w:color="000000"/>
              <w:right w:val="single" w:sz="4" w:space="0" w:color="000000"/>
            </w:tcBorders>
            <w:shd w:val="clear" w:color="000000" w:fill="FFFFFF"/>
            <w:vAlign w:val="center"/>
            <w:hideMark/>
          </w:tcPr>
          <w:p w14:paraId="32912057" w14:textId="77777777" w:rsidR="00AB2091" w:rsidRPr="00174C05" w:rsidRDefault="00AB2091" w:rsidP="00AB2091">
            <w:pPr>
              <w:rPr>
                <w:color w:val="000000"/>
                <w:sz w:val="24"/>
                <w:szCs w:val="24"/>
                <w:lang w:eastAsia="ru-RU"/>
              </w:rPr>
            </w:pPr>
            <w:r w:rsidRPr="00174C05">
              <w:rPr>
                <w:color w:val="000000"/>
                <w:sz w:val="24"/>
                <w:szCs w:val="24"/>
                <w:lang w:eastAsia="ru-RU"/>
              </w:rPr>
              <w:t>Б1.В.ДВ.01.02</w:t>
            </w:r>
          </w:p>
        </w:tc>
        <w:tc>
          <w:tcPr>
            <w:tcW w:w="7088" w:type="dxa"/>
            <w:tcBorders>
              <w:top w:val="nil"/>
              <w:left w:val="nil"/>
              <w:bottom w:val="single" w:sz="4" w:space="0" w:color="000000"/>
              <w:right w:val="single" w:sz="4" w:space="0" w:color="000000"/>
            </w:tcBorders>
            <w:shd w:val="clear" w:color="000000" w:fill="FFFFFF"/>
            <w:vAlign w:val="center"/>
            <w:hideMark/>
          </w:tcPr>
          <w:p w14:paraId="04926A46" w14:textId="77777777" w:rsidR="00AB2091" w:rsidRPr="00174C05" w:rsidRDefault="00AB2091" w:rsidP="00AB2091">
            <w:pPr>
              <w:rPr>
                <w:color w:val="000000"/>
                <w:sz w:val="24"/>
                <w:szCs w:val="24"/>
                <w:lang w:eastAsia="ru-RU"/>
              </w:rPr>
            </w:pPr>
            <w:r w:rsidRPr="00174C05">
              <w:rPr>
                <w:color w:val="000000"/>
                <w:sz w:val="24"/>
                <w:szCs w:val="24"/>
                <w:lang w:eastAsia="ru-RU"/>
              </w:rPr>
              <w:t>Болезни детей старшего возраста</w:t>
            </w:r>
          </w:p>
        </w:tc>
      </w:tr>
      <w:tr w:rsidR="00AB2091" w:rsidRPr="00174C05" w14:paraId="76DDE514" w14:textId="77777777" w:rsidTr="00AB2091">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278BF01F" w14:textId="77777777" w:rsidR="00AB2091" w:rsidRPr="00174C05" w:rsidRDefault="00AB2091" w:rsidP="00AB2091">
            <w:pPr>
              <w:rPr>
                <w:color w:val="000000"/>
                <w:sz w:val="24"/>
                <w:szCs w:val="24"/>
                <w:lang w:eastAsia="ru-RU"/>
              </w:rPr>
            </w:pPr>
          </w:p>
        </w:tc>
        <w:tc>
          <w:tcPr>
            <w:tcW w:w="2623" w:type="dxa"/>
            <w:tcBorders>
              <w:top w:val="nil"/>
              <w:left w:val="single" w:sz="4" w:space="0" w:color="000000"/>
              <w:bottom w:val="single" w:sz="4" w:space="0" w:color="000000"/>
              <w:right w:val="single" w:sz="4" w:space="0" w:color="000000"/>
            </w:tcBorders>
            <w:shd w:val="clear" w:color="000000" w:fill="FFFFFF"/>
            <w:vAlign w:val="center"/>
            <w:hideMark/>
          </w:tcPr>
          <w:p w14:paraId="3E8798B3" w14:textId="77777777" w:rsidR="00AB2091" w:rsidRPr="00174C05" w:rsidRDefault="00AB2091" w:rsidP="00AB2091">
            <w:pPr>
              <w:rPr>
                <w:color w:val="000000"/>
                <w:sz w:val="24"/>
                <w:szCs w:val="24"/>
                <w:lang w:eastAsia="ru-RU"/>
              </w:rPr>
            </w:pPr>
            <w:r w:rsidRPr="00174C05">
              <w:rPr>
                <w:color w:val="000000"/>
                <w:sz w:val="24"/>
                <w:szCs w:val="24"/>
                <w:lang w:eastAsia="ru-RU"/>
              </w:rPr>
              <w:t>Б1.В.ДВ.02.01</w:t>
            </w:r>
          </w:p>
        </w:tc>
        <w:tc>
          <w:tcPr>
            <w:tcW w:w="7088" w:type="dxa"/>
            <w:tcBorders>
              <w:top w:val="nil"/>
              <w:left w:val="nil"/>
              <w:bottom w:val="single" w:sz="4" w:space="0" w:color="000000"/>
              <w:right w:val="single" w:sz="4" w:space="0" w:color="000000"/>
            </w:tcBorders>
            <w:shd w:val="clear" w:color="000000" w:fill="FFFFFF"/>
            <w:vAlign w:val="center"/>
            <w:hideMark/>
          </w:tcPr>
          <w:p w14:paraId="72F9DE9B" w14:textId="77777777" w:rsidR="00AB2091" w:rsidRPr="00174C05" w:rsidRDefault="00AB2091" w:rsidP="00AB2091">
            <w:pPr>
              <w:rPr>
                <w:color w:val="000000"/>
                <w:sz w:val="24"/>
                <w:szCs w:val="24"/>
                <w:lang w:eastAsia="ru-RU"/>
              </w:rPr>
            </w:pPr>
            <w:r w:rsidRPr="00174C05">
              <w:rPr>
                <w:color w:val="000000"/>
                <w:sz w:val="24"/>
                <w:szCs w:val="24"/>
                <w:lang w:eastAsia="ru-RU"/>
              </w:rPr>
              <w:t>Детская пульмонология</w:t>
            </w:r>
          </w:p>
        </w:tc>
      </w:tr>
      <w:tr w:rsidR="00AB2091" w:rsidRPr="00174C05" w14:paraId="0D470A0D" w14:textId="77777777" w:rsidTr="00AB2091">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39AA2B60" w14:textId="77777777" w:rsidR="00AB2091" w:rsidRPr="00174C05" w:rsidRDefault="00AB2091" w:rsidP="00AB2091">
            <w:pPr>
              <w:rPr>
                <w:color w:val="000000"/>
                <w:sz w:val="24"/>
                <w:szCs w:val="24"/>
                <w:lang w:eastAsia="ru-RU"/>
              </w:rPr>
            </w:pPr>
          </w:p>
        </w:tc>
        <w:tc>
          <w:tcPr>
            <w:tcW w:w="2623" w:type="dxa"/>
            <w:tcBorders>
              <w:top w:val="nil"/>
              <w:left w:val="single" w:sz="4" w:space="0" w:color="000000"/>
              <w:bottom w:val="single" w:sz="4" w:space="0" w:color="000000"/>
              <w:right w:val="single" w:sz="4" w:space="0" w:color="000000"/>
            </w:tcBorders>
            <w:shd w:val="clear" w:color="000000" w:fill="FFFFFF"/>
            <w:vAlign w:val="center"/>
            <w:hideMark/>
          </w:tcPr>
          <w:p w14:paraId="504EC622" w14:textId="77777777" w:rsidR="00AB2091" w:rsidRPr="00174C05" w:rsidRDefault="00AB2091" w:rsidP="00AB2091">
            <w:pPr>
              <w:rPr>
                <w:color w:val="000000"/>
                <w:sz w:val="24"/>
                <w:szCs w:val="24"/>
                <w:lang w:eastAsia="ru-RU"/>
              </w:rPr>
            </w:pPr>
            <w:r w:rsidRPr="00174C05">
              <w:rPr>
                <w:color w:val="000000"/>
                <w:sz w:val="24"/>
                <w:szCs w:val="24"/>
                <w:lang w:eastAsia="ru-RU"/>
              </w:rPr>
              <w:t>Б1.В.ДВ.02.02</w:t>
            </w:r>
          </w:p>
        </w:tc>
        <w:tc>
          <w:tcPr>
            <w:tcW w:w="7088" w:type="dxa"/>
            <w:tcBorders>
              <w:top w:val="nil"/>
              <w:left w:val="nil"/>
              <w:bottom w:val="single" w:sz="4" w:space="0" w:color="000000"/>
              <w:right w:val="single" w:sz="4" w:space="0" w:color="000000"/>
            </w:tcBorders>
            <w:shd w:val="clear" w:color="000000" w:fill="FFFFFF"/>
            <w:vAlign w:val="center"/>
            <w:hideMark/>
          </w:tcPr>
          <w:p w14:paraId="7913F265" w14:textId="77777777" w:rsidR="00AB2091" w:rsidRPr="00174C05" w:rsidRDefault="00AB2091" w:rsidP="00AB2091">
            <w:pPr>
              <w:rPr>
                <w:color w:val="000000"/>
                <w:sz w:val="24"/>
                <w:szCs w:val="24"/>
                <w:lang w:eastAsia="ru-RU"/>
              </w:rPr>
            </w:pPr>
            <w:r w:rsidRPr="00174C05">
              <w:rPr>
                <w:color w:val="000000"/>
                <w:sz w:val="24"/>
                <w:szCs w:val="24"/>
                <w:lang w:eastAsia="ru-RU"/>
              </w:rPr>
              <w:t>Детская кардиология</w:t>
            </w:r>
          </w:p>
        </w:tc>
      </w:tr>
      <w:tr w:rsidR="00AB2091" w:rsidRPr="00174C05" w14:paraId="1C1250EA" w14:textId="77777777" w:rsidTr="00AB2091">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795943D9" w14:textId="77777777" w:rsidR="00AB2091" w:rsidRPr="00174C05" w:rsidRDefault="00AB2091" w:rsidP="00AB2091">
            <w:pPr>
              <w:rPr>
                <w:color w:val="000000"/>
                <w:sz w:val="24"/>
                <w:szCs w:val="24"/>
                <w:lang w:eastAsia="ru-RU"/>
              </w:rPr>
            </w:pPr>
          </w:p>
        </w:tc>
        <w:tc>
          <w:tcPr>
            <w:tcW w:w="2623" w:type="dxa"/>
            <w:tcBorders>
              <w:top w:val="nil"/>
              <w:left w:val="single" w:sz="4" w:space="0" w:color="000000"/>
              <w:bottom w:val="single" w:sz="4" w:space="0" w:color="000000"/>
              <w:right w:val="single" w:sz="4" w:space="0" w:color="000000"/>
            </w:tcBorders>
            <w:shd w:val="clear" w:color="000000" w:fill="FFFFFF"/>
            <w:vAlign w:val="center"/>
            <w:hideMark/>
          </w:tcPr>
          <w:p w14:paraId="708CE5B3" w14:textId="77777777" w:rsidR="00AB2091" w:rsidRPr="00174C05" w:rsidRDefault="00AB2091" w:rsidP="00AB2091">
            <w:pPr>
              <w:rPr>
                <w:color w:val="000000"/>
                <w:sz w:val="24"/>
                <w:szCs w:val="24"/>
                <w:lang w:eastAsia="ru-RU"/>
              </w:rPr>
            </w:pPr>
            <w:r w:rsidRPr="00174C05">
              <w:rPr>
                <w:color w:val="000000"/>
                <w:sz w:val="24"/>
                <w:szCs w:val="24"/>
                <w:lang w:eastAsia="ru-RU"/>
              </w:rPr>
              <w:t>Б1.В.ДВ.03.01</w:t>
            </w:r>
          </w:p>
        </w:tc>
        <w:tc>
          <w:tcPr>
            <w:tcW w:w="7088" w:type="dxa"/>
            <w:tcBorders>
              <w:top w:val="nil"/>
              <w:left w:val="nil"/>
              <w:bottom w:val="single" w:sz="4" w:space="0" w:color="000000"/>
              <w:right w:val="single" w:sz="4" w:space="0" w:color="000000"/>
            </w:tcBorders>
            <w:shd w:val="clear" w:color="000000" w:fill="FFFFFF"/>
            <w:vAlign w:val="center"/>
            <w:hideMark/>
          </w:tcPr>
          <w:p w14:paraId="6854E642" w14:textId="77777777" w:rsidR="00AB2091" w:rsidRPr="00174C05" w:rsidRDefault="00AB2091" w:rsidP="00AB2091">
            <w:pPr>
              <w:rPr>
                <w:color w:val="000000"/>
                <w:sz w:val="24"/>
                <w:szCs w:val="24"/>
                <w:lang w:eastAsia="ru-RU"/>
              </w:rPr>
            </w:pPr>
            <w:r w:rsidRPr="00174C05">
              <w:rPr>
                <w:color w:val="000000"/>
                <w:sz w:val="24"/>
                <w:szCs w:val="24"/>
                <w:lang w:eastAsia="ru-RU"/>
              </w:rPr>
              <w:t>Неотложные состояния в педиатрии</w:t>
            </w:r>
          </w:p>
        </w:tc>
      </w:tr>
      <w:tr w:rsidR="00AB2091" w:rsidRPr="00174C05" w14:paraId="251E806C" w14:textId="77777777" w:rsidTr="00AB2091">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05B6D9CF" w14:textId="77777777" w:rsidR="00AB2091" w:rsidRPr="00174C05" w:rsidRDefault="00AB2091" w:rsidP="00AB2091">
            <w:pPr>
              <w:rPr>
                <w:color w:val="000000"/>
                <w:sz w:val="24"/>
                <w:szCs w:val="24"/>
                <w:lang w:eastAsia="ru-RU"/>
              </w:rPr>
            </w:pPr>
          </w:p>
        </w:tc>
        <w:tc>
          <w:tcPr>
            <w:tcW w:w="2623" w:type="dxa"/>
            <w:tcBorders>
              <w:top w:val="nil"/>
              <w:left w:val="single" w:sz="4" w:space="0" w:color="000000"/>
              <w:bottom w:val="single" w:sz="4" w:space="0" w:color="000000"/>
              <w:right w:val="single" w:sz="4" w:space="0" w:color="000000"/>
            </w:tcBorders>
            <w:shd w:val="clear" w:color="000000" w:fill="FFFFFF"/>
            <w:vAlign w:val="center"/>
            <w:hideMark/>
          </w:tcPr>
          <w:p w14:paraId="52CE8189" w14:textId="77777777" w:rsidR="00AB2091" w:rsidRPr="00174C05" w:rsidRDefault="00AB2091" w:rsidP="00AB2091">
            <w:pPr>
              <w:rPr>
                <w:color w:val="000000"/>
                <w:sz w:val="24"/>
                <w:szCs w:val="24"/>
                <w:lang w:eastAsia="ru-RU"/>
              </w:rPr>
            </w:pPr>
            <w:r w:rsidRPr="00174C05">
              <w:rPr>
                <w:color w:val="000000"/>
                <w:sz w:val="24"/>
                <w:szCs w:val="24"/>
                <w:lang w:eastAsia="ru-RU"/>
              </w:rPr>
              <w:t>Б1.В.ДВ.03.02</w:t>
            </w:r>
          </w:p>
        </w:tc>
        <w:tc>
          <w:tcPr>
            <w:tcW w:w="7088" w:type="dxa"/>
            <w:tcBorders>
              <w:top w:val="nil"/>
              <w:left w:val="nil"/>
              <w:bottom w:val="single" w:sz="4" w:space="0" w:color="000000"/>
              <w:right w:val="single" w:sz="4" w:space="0" w:color="000000"/>
            </w:tcBorders>
            <w:shd w:val="clear" w:color="000000" w:fill="FFFFFF"/>
            <w:vAlign w:val="center"/>
            <w:hideMark/>
          </w:tcPr>
          <w:p w14:paraId="574C4C78" w14:textId="77777777" w:rsidR="00AB2091" w:rsidRPr="00174C05" w:rsidRDefault="00AB2091" w:rsidP="00AB2091">
            <w:pPr>
              <w:rPr>
                <w:color w:val="000000"/>
                <w:sz w:val="24"/>
                <w:szCs w:val="24"/>
                <w:lang w:eastAsia="ru-RU"/>
              </w:rPr>
            </w:pPr>
            <w:r w:rsidRPr="00174C05">
              <w:rPr>
                <w:color w:val="000000"/>
                <w:sz w:val="24"/>
                <w:szCs w:val="24"/>
                <w:lang w:eastAsia="ru-RU"/>
              </w:rPr>
              <w:t>Эпилептология</w:t>
            </w:r>
          </w:p>
        </w:tc>
      </w:tr>
      <w:tr w:rsidR="00AB2091" w:rsidRPr="00174C05" w14:paraId="28DAD51F" w14:textId="77777777" w:rsidTr="00AB2091">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1E316722" w14:textId="77777777" w:rsidR="00AB2091" w:rsidRPr="00174C05" w:rsidRDefault="00AB2091" w:rsidP="00AB2091">
            <w:pPr>
              <w:rPr>
                <w:color w:val="000000"/>
                <w:sz w:val="24"/>
                <w:szCs w:val="24"/>
                <w:lang w:eastAsia="ru-RU"/>
              </w:rPr>
            </w:pPr>
          </w:p>
        </w:tc>
        <w:tc>
          <w:tcPr>
            <w:tcW w:w="2623" w:type="dxa"/>
            <w:tcBorders>
              <w:top w:val="nil"/>
              <w:left w:val="single" w:sz="4" w:space="0" w:color="000000"/>
              <w:bottom w:val="single" w:sz="4" w:space="0" w:color="000000"/>
              <w:right w:val="single" w:sz="4" w:space="0" w:color="000000"/>
            </w:tcBorders>
            <w:shd w:val="clear" w:color="000000" w:fill="FFFFFF"/>
            <w:vAlign w:val="center"/>
            <w:hideMark/>
          </w:tcPr>
          <w:p w14:paraId="684E4A28" w14:textId="77777777" w:rsidR="00AB2091" w:rsidRPr="00174C05" w:rsidRDefault="00AB2091" w:rsidP="00AB2091">
            <w:pPr>
              <w:rPr>
                <w:color w:val="000000"/>
                <w:sz w:val="24"/>
                <w:szCs w:val="24"/>
                <w:lang w:eastAsia="ru-RU"/>
              </w:rPr>
            </w:pPr>
            <w:r w:rsidRPr="00174C05">
              <w:rPr>
                <w:color w:val="000000"/>
                <w:sz w:val="24"/>
                <w:szCs w:val="24"/>
                <w:lang w:eastAsia="ru-RU"/>
              </w:rPr>
              <w:t>Б1.В.ДВ.05.01</w:t>
            </w:r>
          </w:p>
        </w:tc>
        <w:tc>
          <w:tcPr>
            <w:tcW w:w="7088" w:type="dxa"/>
            <w:tcBorders>
              <w:top w:val="nil"/>
              <w:left w:val="nil"/>
              <w:bottom w:val="single" w:sz="4" w:space="0" w:color="000000"/>
              <w:right w:val="single" w:sz="4" w:space="0" w:color="000000"/>
            </w:tcBorders>
            <w:shd w:val="clear" w:color="000000" w:fill="FFFFFF"/>
            <w:vAlign w:val="center"/>
            <w:hideMark/>
          </w:tcPr>
          <w:p w14:paraId="1E7FD353" w14:textId="77777777" w:rsidR="00AB2091" w:rsidRPr="00174C05" w:rsidRDefault="00AB2091" w:rsidP="00AB2091">
            <w:pPr>
              <w:rPr>
                <w:color w:val="000000"/>
                <w:sz w:val="24"/>
                <w:szCs w:val="24"/>
                <w:lang w:eastAsia="ru-RU"/>
              </w:rPr>
            </w:pPr>
            <w:r w:rsidRPr="00174C05">
              <w:rPr>
                <w:color w:val="000000"/>
                <w:sz w:val="24"/>
                <w:szCs w:val="24"/>
                <w:lang w:eastAsia="ru-RU"/>
              </w:rPr>
              <w:t>Аллергические заболевания у детей</w:t>
            </w:r>
          </w:p>
        </w:tc>
      </w:tr>
      <w:tr w:rsidR="00AB2091" w:rsidRPr="00174C05" w14:paraId="5F132AAB" w14:textId="77777777" w:rsidTr="00AB2091">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6E2EC20D" w14:textId="77777777" w:rsidR="00AB2091" w:rsidRPr="00174C05" w:rsidRDefault="00AB2091" w:rsidP="00AB2091">
            <w:pPr>
              <w:rPr>
                <w:color w:val="000000"/>
                <w:sz w:val="24"/>
                <w:szCs w:val="24"/>
                <w:lang w:eastAsia="ru-RU"/>
              </w:rPr>
            </w:pPr>
          </w:p>
        </w:tc>
        <w:tc>
          <w:tcPr>
            <w:tcW w:w="2623" w:type="dxa"/>
            <w:tcBorders>
              <w:top w:val="nil"/>
              <w:left w:val="single" w:sz="4" w:space="0" w:color="000000"/>
              <w:bottom w:val="single" w:sz="4" w:space="0" w:color="000000"/>
              <w:right w:val="single" w:sz="4" w:space="0" w:color="000000"/>
            </w:tcBorders>
            <w:shd w:val="clear" w:color="000000" w:fill="FFFFFF"/>
            <w:vAlign w:val="center"/>
            <w:hideMark/>
          </w:tcPr>
          <w:p w14:paraId="12D76AFB" w14:textId="77777777" w:rsidR="00AB2091" w:rsidRPr="00174C05" w:rsidRDefault="00AB2091" w:rsidP="00AB2091">
            <w:pPr>
              <w:rPr>
                <w:color w:val="000000"/>
                <w:sz w:val="24"/>
                <w:szCs w:val="24"/>
                <w:lang w:eastAsia="ru-RU"/>
              </w:rPr>
            </w:pPr>
            <w:r w:rsidRPr="00174C05">
              <w:rPr>
                <w:color w:val="000000"/>
                <w:sz w:val="24"/>
                <w:szCs w:val="24"/>
                <w:lang w:eastAsia="ru-RU"/>
              </w:rPr>
              <w:t>Б1.В.ДВ.05.02</w:t>
            </w:r>
          </w:p>
        </w:tc>
        <w:tc>
          <w:tcPr>
            <w:tcW w:w="7088" w:type="dxa"/>
            <w:tcBorders>
              <w:top w:val="nil"/>
              <w:left w:val="nil"/>
              <w:bottom w:val="single" w:sz="4" w:space="0" w:color="000000"/>
              <w:right w:val="single" w:sz="4" w:space="0" w:color="000000"/>
            </w:tcBorders>
            <w:shd w:val="clear" w:color="000000" w:fill="FFFFFF"/>
            <w:vAlign w:val="center"/>
            <w:hideMark/>
          </w:tcPr>
          <w:p w14:paraId="6D2FD534" w14:textId="77777777" w:rsidR="00AB2091" w:rsidRPr="00174C05" w:rsidRDefault="00AB2091" w:rsidP="00AB2091">
            <w:pPr>
              <w:rPr>
                <w:color w:val="000000"/>
                <w:sz w:val="24"/>
                <w:szCs w:val="24"/>
                <w:lang w:eastAsia="ru-RU"/>
              </w:rPr>
            </w:pPr>
            <w:r w:rsidRPr="00174C05">
              <w:rPr>
                <w:color w:val="000000"/>
                <w:sz w:val="24"/>
                <w:szCs w:val="24"/>
                <w:lang w:eastAsia="ru-RU"/>
              </w:rPr>
              <w:t>Неотложные состояния в аллергологии</w:t>
            </w:r>
          </w:p>
        </w:tc>
      </w:tr>
      <w:tr w:rsidR="00AB2091" w:rsidRPr="00174C05" w14:paraId="46CEBA06" w14:textId="77777777" w:rsidTr="00AB2091">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7D58C8D8" w14:textId="77777777" w:rsidR="00AB2091" w:rsidRPr="00174C05" w:rsidRDefault="00AB2091" w:rsidP="00AB2091">
            <w:pPr>
              <w:rPr>
                <w:color w:val="000000"/>
                <w:sz w:val="24"/>
                <w:szCs w:val="24"/>
                <w:lang w:eastAsia="ru-RU"/>
              </w:rPr>
            </w:pPr>
          </w:p>
        </w:tc>
        <w:tc>
          <w:tcPr>
            <w:tcW w:w="2623" w:type="dxa"/>
            <w:tcBorders>
              <w:top w:val="nil"/>
              <w:left w:val="single" w:sz="4" w:space="0" w:color="000000"/>
              <w:bottom w:val="single" w:sz="4" w:space="0" w:color="000000"/>
              <w:right w:val="single" w:sz="4" w:space="0" w:color="000000"/>
            </w:tcBorders>
            <w:shd w:val="clear" w:color="000000" w:fill="FFFFFF"/>
            <w:vAlign w:val="center"/>
            <w:hideMark/>
          </w:tcPr>
          <w:p w14:paraId="521E07CB" w14:textId="77777777" w:rsidR="00AB2091" w:rsidRPr="00174C05" w:rsidRDefault="00AB2091" w:rsidP="00AB2091">
            <w:pPr>
              <w:rPr>
                <w:color w:val="000000"/>
                <w:sz w:val="24"/>
                <w:szCs w:val="24"/>
                <w:lang w:eastAsia="ru-RU"/>
              </w:rPr>
            </w:pPr>
            <w:r w:rsidRPr="00174C05">
              <w:rPr>
                <w:color w:val="000000"/>
                <w:sz w:val="24"/>
                <w:szCs w:val="24"/>
                <w:lang w:eastAsia="ru-RU"/>
              </w:rPr>
              <w:t>Б2.О.06(П)</w:t>
            </w:r>
          </w:p>
        </w:tc>
        <w:tc>
          <w:tcPr>
            <w:tcW w:w="7088" w:type="dxa"/>
            <w:tcBorders>
              <w:top w:val="nil"/>
              <w:left w:val="nil"/>
              <w:bottom w:val="single" w:sz="4" w:space="0" w:color="000000"/>
              <w:right w:val="single" w:sz="4" w:space="0" w:color="000000"/>
            </w:tcBorders>
            <w:shd w:val="clear" w:color="000000" w:fill="FFFFFF"/>
            <w:vAlign w:val="center"/>
            <w:hideMark/>
          </w:tcPr>
          <w:p w14:paraId="651DE45D" w14:textId="77777777" w:rsidR="00AB2091" w:rsidRPr="00174C05" w:rsidRDefault="00AB2091" w:rsidP="00AB2091">
            <w:pPr>
              <w:rPr>
                <w:color w:val="000000"/>
                <w:sz w:val="24"/>
                <w:szCs w:val="24"/>
                <w:lang w:eastAsia="ru-RU"/>
              </w:rPr>
            </w:pPr>
            <w:r w:rsidRPr="00174C05">
              <w:rPr>
                <w:color w:val="000000"/>
                <w:sz w:val="24"/>
                <w:szCs w:val="24"/>
                <w:lang w:eastAsia="ru-RU"/>
              </w:rPr>
              <w:t>Клиническая практика хирургического профиля</w:t>
            </w:r>
          </w:p>
        </w:tc>
      </w:tr>
      <w:tr w:rsidR="00AB2091" w:rsidRPr="00174C05" w14:paraId="648D373F" w14:textId="77777777" w:rsidTr="00AB2091">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03C343C9" w14:textId="77777777" w:rsidR="00AB2091" w:rsidRPr="00174C05" w:rsidRDefault="00AB2091" w:rsidP="00AB2091">
            <w:pPr>
              <w:rPr>
                <w:color w:val="000000"/>
                <w:sz w:val="24"/>
                <w:szCs w:val="24"/>
                <w:lang w:eastAsia="ru-RU"/>
              </w:rPr>
            </w:pPr>
          </w:p>
        </w:tc>
        <w:tc>
          <w:tcPr>
            <w:tcW w:w="2623" w:type="dxa"/>
            <w:tcBorders>
              <w:top w:val="nil"/>
              <w:left w:val="single" w:sz="4" w:space="0" w:color="000000"/>
              <w:bottom w:val="single" w:sz="4" w:space="0" w:color="000000"/>
              <w:right w:val="single" w:sz="4" w:space="0" w:color="000000"/>
            </w:tcBorders>
            <w:shd w:val="clear" w:color="000000" w:fill="FFFFFF"/>
            <w:vAlign w:val="center"/>
            <w:hideMark/>
          </w:tcPr>
          <w:p w14:paraId="750C340F" w14:textId="77777777" w:rsidR="00AB2091" w:rsidRPr="00174C05" w:rsidRDefault="00AB2091" w:rsidP="00AB2091">
            <w:pPr>
              <w:rPr>
                <w:color w:val="000000"/>
                <w:sz w:val="24"/>
                <w:szCs w:val="24"/>
                <w:lang w:eastAsia="ru-RU"/>
              </w:rPr>
            </w:pPr>
            <w:r w:rsidRPr="00174C05">
              <w:rPr>
                <w:color w:val="000000"/>
                <w:sz w:val="24"/>
                <w:szCs w:val="24"/>
                <w:lang w:eastAsia="ru-RU"/>
              </w:rPr>
              <w:t>Б3.01</w:t>
            </w:r>
          </w:p>
        </w:tc>
        <w:tc>
          <w:tcPr>
            <w:tcW w:w="7088" w:type="dxa"/>
            <w:tcBorders>
              <w:top w:val="nil"/>
              <w:left w:val="nil"/>
              <w:bottom w:val="single" w:sz="4" w:space="0" w:color="000000"/>
              <w:right w:val="single" w:sz="4" w:space="0" w:color="000000"/>
            </w:tcBorders>
            <w:shd w:val="clear" w:color="000000" w:fill="FFFFFF"/>
            <w:vAlign w:val="center"/>
            <w:hideMark/>
          </w:tcPr>
          <w:p w14:paraId="70360C92" w14:textId="77777777" w:rsidR="00AB2091" w:rsidRPr="00174C05" w:rsidRDefault="00AB2091" w:rsidP="00AB2091">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bl>
    <w:p w14:paraId="188D4F9E" w14:textId="77777777" w:rsidR="00AB2091" w:rsidRPr="00174C05" w:rsidRDefault="00AB2091" w:rsidP="00AB2091">
      <w:pPr>
        <w:tabs>
          <w:tab w:val="left" w:pos="993"/>
        </w:tabs>
        <w:ind w:firstLine="709"/>
        <w:jc w:val="both"/>
        <w:rPr>
          <w:rFonts w:eastAsia="Calibri"/>
          <w:b/>
          <w:sz w:val="24"/>
          <w:szCs w:val="24"/>
        </w:rPr>
      </w:pPr>
    </w:p>
    <w:p w14:paraId="0034312D" w14:textId="77777777" w:rsidR="00AB2091" w:rsidRPr="00174C05" w:rsidRDefault="00AB2091" w:rsidP="00AB2091">
      <w:pPr>
        <w:rPr>
          <w:rFonts w:eastAsia="Calibri"/>
          <w:sz w:val="24"/>
          <w:szCs w:val="24"/>
        </w:rPr>
      </w:pPr>
    </w:p>
    <w:p w14:paraId="6D4F377A" w14:textId="77777777" w:rsidR="00AB2091" w:rsidRPr="00174C05" w:rsidRDefault="00AB2091" w:rsidP="00AB2091">
      <w:pPr>
        <w:rPr>
          <w:rFonts w:eastAsia="Calibri"/>
          <w:sz w:val="24"/>
          <w:szCs w:val="24"/>
        </w:rPr>
      </w:pPr>
    </w:p>
    <w:p w14:paraId="13104301" w14:textId="77777777" w:rsidR="00AB2091" w:rsidRPr="00174C05" w:rsidRDefault="00AB2091" w:rsidP="00AB2091">
      <w:pPr>
        <w:rPr>
          <w:rFonts w:eastAsia="Calibri"/>
          <w:sz w:val="24"/>
          <w:szCs w:val="24"/>
        </w:rPr>
      </w:pPr>
    </w:p>
    <w:p w14:paraId="71E72CA4" w14:textId="77777777" w:rsidR="00AB2091" w:rsidRPr="00174C05" w:rsidRDefault="00AB2091" w:rsidP="00AB2091">
      <w:pPr>
        <w:tabs>
          <w:tab w:val="left" w:pos="4470"/>
        </w:tabs>
        <w:rPr>
          <w:rFonts w:eastAsia="Calibri"/>
          <w:sz w:val="24"/>
          <w:szCs w:val="24"/>
        </w:rPr>
        <w:sectPr w:rsidR="00AB2091" w:rsidRPr="00174C05">
          <w:pgSz w:w="11910" w:h="16840"/>
          <w:pgMar w:top="1180" w:right="760" w:bottom="280" w:left="920" w:header="720" w:footer="720" w:gutter="0"/>
          <w:cols w:space="720"/>
        </w:sectPr>
      </w:pPr>
      <w:r w:rsidRPr="00174C05">
        <w:rPr>
          <w:rFonts w:eastAsia="Calibri"/>
          <w:sz w:val="24"/>
          <w:szCs w:val="24"/>
        </w:rPr>
        <w:tab/>
      </w:r>
    </w:p>
    <w:p w14:paraId="4CA88105" w14:textId="77777777" w:rsidR="00AB2091" w:rsidRPr="00174C05" w:rsidRDefault="00AB2091" w:rsidP="00AB2091">
      <w:pPr>
        <w:tabs>
          <w:tab w:val="left" w:pos="993"/>
        </w:tabs>
        <w:ind w:firstLine="709"/>
        <w:jc w:val="both"/>
        <w:rPr>
          <w:rFonts w:eastAsia="Calibri"/>
          <w:b/>
          <w:sz w:val="24"/>
          <w:szCs w:val="24"/>
        </w:rPr>
      </w:pPr>
      <w:r w:rsidRPr="00174C05">
        <w:rPr>
          <w:rFonts w:eastAsia="Calibri"/>
          <w:b/>
          <w:sz w:val="24"/>
          <w:szCs w:val="24"/>
        </w:rPr>
        <w:lastRenderedPageBreak/>
        <w:t xml:space="preserve">2. Описание показателей и критериев оценивания компетенций на различных этапах их формирования, описание шкалы оценивания </w:t>
      </w: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45"/>
        <w:gridCol w:w="1843"/>
        <w:gridCol w:w="1701"/>
        <w:gridCol w:w="1843"/>
        <w:gridCol w:w="1890"/>
        <w:gridCol w:w="2362"/>
      </w:tblGrid>
      <w:tr w:rsidR="00AB2091" w:rsidRPr="00174C05" w14:paraId="540CF71C" w14:textId="77777777" w:rsidTr="00AB2091">
        <w:tc>
          <w:tcPr>
            <w:tcW w:w="5245" w:type="dxa"/>
            <w:vMerge w:val="restart"/>
            <w:tcBorders>
              <w:top w:val="single" w:sz="4" w:space="0" w:color="auto"/>
              <w:left w:val="single" w:sz="4" w:space="0" w:color="auto"/>
              <w:bottom w:val="single" w:sz="4" w:space="0" w:color="auto"/>
              <w:right w:val="single" w:sz="4" w:space="0" w:color="auto"/>
            </w:tcBorders>
            <w:hideMark/>
          </w:tcPr>
          <w:p w14:paraId="776A76F4" w14:textId="77777777" w:rsidR="00AB2091" w:rsidRPr="00174C05" w:rsidRDefault="00AB2091" w:rsidP="00AB2091">
            <w:pPr>
              <w:spacing w:line="276" w:lineRule="auto"/>
              <w:jc w:val="center"/>
              <w:rPr>
                <w:b/>
                <w:sz w:val="24"/>
                <w:szCs w:val="24"/>
              </w:rPr>
            </w:pPr>
            <w:r w:rsidRPr="00174C05">
              <w:rPr>
                <w:b/>
                <w:sz w:val="24"/>
                <w:szCs w:val="24"/>
              </w:rPr>
              <w:t xml:space="preserve">Планируемые результаты освоения компетенции </w:t>
            </w:r>
          </w:p>
        </w:tc>
        <w:tc>
          <w:tcPr>
            <w:tcW w:w="7277" w:type="dxa"/>
            <w:gridSpan w:val="4"/>
            <w:tcBorders>
              <w:top w:val="single" w:sz="4" w:space="0" w:color="auto"/>
              <w:left w:val="single" w:sz="4" w:space="0" w:color="auto"/>
              <w:bottom w:val="single" w:sz="4" w:space="0" w:color="auto"/>
              <w:right w:val="single" w:sz="4" w:space="0" w:color="auto"/>
            </w:tcBorders>
          </w:tcPr>
          <w:p w14:paraId="4A625C2F" w14:textId="77777777" w:rsidR="00AB2091" w:rsidRPr="00174C05" w:rsidRDefault="00AB2091" w:rsidP="00AB2091">
            <w:pPr>
              <w:spacing w:line="276" w:lineRule="auto"/>
              <w:jc w:val="center"/>
              <w:rPr>
                <w:b/>
                <w:sz w:val="24"/>
                <w:szCs w:val="24"/>
              </w:rPr>
            </w:pPr>
            <w:r w:rsidRPr="00174C05">
              <w:rPr>
                <w:b/>
                <w:sz w:val="24"/>
                <w:szCs w:val="24"/>
              </w:rPr>
              <w:t>Критерии оценивания результатов обучения</w:t>
            </w:r>
          </w:p>
          <w:p w14:paraId="3A77667E" w14:textId="77777777" w:rsidR="00AB2091" w:rsidRPr="00174C05" w:rsidRDefault="00AB2091" w:rsidP="00AB2091">
            <w:pPr>
              <w:spacing w:line="276" w:lineRule="auto"/>
              <w:jc w:val="center"/>
              <w:rPr>
                <w:b/>
                <w:sz w:val="24"/>
                <w:szCs w:val="24"/>
              </w:rPr>
            </w:pPr>
          </w:p>
        </w:tc>
        <w:tc>
          <w:tcPr>
            <w:tcW w:w="2362" w:type="dxa"/>
            <w:vMerge w:val="restart"/>
            <w:tcBorders>
              <w:top w:val="single" w:sz="4" w:space="0" w:color="auto"/>
              <w:left w:val="single" w:sz="4" w:space="0" w:color="auto"/>
              <w:bottom w:val="single" w:sz="4" w:space="0" w:color="auto"/>
              <w:right w:val="single" w:sz="4" w:space="0" w:color="auto"/>
            </w:tcBorders>
            <w:hideMark/>
          </w:tcPr>
          <w:p w14:paraId="11A3CD70" w14:textId="77777777" w:rsidR="00AB2091" w:rsidRPr="00174C05" w:rsidRDefault="00AB2091" w:rsidP="00AB2091">
            <w:pPr>
              <w:spacing w:line="276" w:lineRule="auto"/>
              <w:jc w:val="center"/>
              <w:rPr>
                <w:b/>
                <w:sz w:val="24"/>
                <w:szCs w:val="24"/>
              </w:rPr>
            </w:pPr>
            <w:r w:rsidRPr="00174C05">
              <w:rPr>
                <w:b/>
                <w:sz w:val="24"/>
                <w:szCs w:val="24"/>
              </w:rPr>
              <w:t>Наименование оценочного средства</w:t>
            </w:r>
          </w:p>
        </w:tc>
      </w:tr>
      <w:tr w:rsidR="00AB2091" w:rsidRPr="00174C05" w14:paraId="1B8639BF" w14:textId="77777777" w:rsidTr="00AB2091">
        <w:tc>
          <w:tcPr>
            <w:tcW w:w="5245" w:type="dxa"/>
            <w:vMerge/>
            <w:tcBorders>
              <w:top w:val="single" w:sz="4" w:space="0" w:color="auto"/>
              <w:left w:val="single" w:sz="4" w:space="0" w:color="auto"/>
              <w:bottom w:val="single" w:sz="4" w:space="0" w:color="auto"/>
              <w:right w:val="single" w:sz="4" w:space="0" w:color="auto"/>
            </w:tcBorders>
            <w:vAlign w:val="center"/>
            <w:hideMark/>
          </w:tcPr>
          <w:p w14:paraId="1070DA92" w14:textId="77777777" w:rsidR="00AB2091" w:rsidRPr="00174C05" w:rsidRDefault="00AB2091" w:rsidP="00AB2091">
            <w:pPr>
              <w:spacing w:line="276" w:lineRule="auto"/>
              <w:rPr>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547DCE02" w14:textId="77777777" w:rsidR="00AB2091" w:rsidRPr="00174C05" w:rsidRDefault="00AB2091" w:rsidP="00AB2091">
            <w:pPr>
              <w:spacing w:line="276" w:lineRule="auto"/>
              <w:jc w:val="center"/>
              <w:rPr>
                <w:b/>
                <w:sz w:val="24"/>
                <w:szCs w:val="24"/>
              </w:rPr>
            </w:pPr>
            <w:r w:rsidRPr="00174C05">
              <w:rPr>
                <w:b/>
                <w:sz w:val="24"/>
                <w:szCs w:val="24"/>
              </w:rPr>
              <w:t>неудовлетворительно</w:t>
            </w:r>
          </w:p>
        </w:tc>
        <w:tc>
          <w:tcPr>
            <w:tcW w:w="1701" w:type="dxa"/>
            <w:tcBorders>
              <w:top w:val="single" w:sz="4" w:space="0" w:color="auto"/>
              <w:left w:val="single" w:sz="4" w:space="0" w:color="auto"/>
              <w:bottom w:val="single" w:sz="4" w:space="0" w:color="auto"/>
              <w:right w:val="single" w:sz="4" w:space="0" w:color="auto"/>
            </w:tcBorders>
            <w:hideMark/>
          </w:tcPr>
          <w:p w14:paraId="7954FAB0" w14:textId="77777777" w:rsidR="00AB2091" w:rsidRPr="00174C05" w:rsidRDefault="00AB2091" w:rsidP="00AB2091">
            <w:pPr>
              <w:spacing w:line="276" w:lineRule="auto"/>
              <w:jc w:val="center"/>
              <w:rPr>
                <w:b/>
                <w:sz w:val="24"/>
                <w:szCs w:val="24"/>
              </w:rPr>
            </w:pPr>
            <w:r w:rsidRPr="00174C05">
              <w:rPr>
                <w:b/>
                <w:sz w:val="24"/>
                <w:szCs w:val="24"/>
              </w:rPr>
              <w:t>удовлетворительно</w:t>
            </w:r>
          </w:p>
        </w:tc>
        <w:tc>
          <w:tcPr>
            <w:tcW w:w="1843" w:type="dxa"/>
            <w:tcBorders>
              <w:top w:val="single" w:sz="4" w:space="0" w:color="auto"/>
              <w:left w:val="single" w:sz="4" w:space="0" w:color="auto"/>
              <w:bottom w:val="single" w:sz="4" w:space="0" w:color="auto"/>
              <w:right w:val="single" w:sz="4" w:space="0" w:color="auto"/>
            </w:tcBorders>
            <w:hideMark/>
          </w:tcPr>
          <w:p w14:paraId="4C223B95" w14:textId="77777777" w:rsidR="00AB2091" w:rsidRPr="00174C05" w:rsidRDefault="00AB2091" w:rsidP="00AB2091">
            <w:pPr>
              <w:spacing w:line="276" w:lineRule="auto"/>
              <w:jc w:val="center"/>
              <w:rPr>
                <w:b/>
                <w:sz w:val="24"/>
                <w:szCs w:val="24"/>
              </w:rPr>
            </w:pPr>
            <w:r w:rsidRPr="00174C05">
              <w:rPr>
                <w:b/>
                <w:sz w:val="24"/>
                <w:szCs w:val="24"/>
              </w:rPr>
              <w:t>хорошо</w:t>
            </w:r>
          </w:p>
        </w:tc>
        <w:tc>
          <w:tcPr>
            <w:tcW w:w="1890" w:type="dxa"/>
            <w:tcBorders>
              <w:top w:val="single" w:sz="4" w:space="0" w:color="auto"/>
              <w:left w:val="single" w:sz="4" w:space="0" w:color="auto"/>
              <w:bottom w:val="single" w:sz="4" w:space="0" w:color="auto"/>
              <w:right w:val="single" w:sz="4" w:space="0" w:color="auto"/>
            </w:tcBorders>
            <w:hideMark/>
          </w:tcPr>
          <w:p w14:paraId="58549087" w14:textId="77777777" w:rsidR="00AB2091" w:rsidRPr="00174C05" w:rsidRDefault="00AB2091" w:rsidP="00AB2091">
            <w:pPr>
              <w:spacing w:line="276" w:lineRule="auto"/>
              <w:jc w:val="center"/>
              <w:rPr>
                <w:b/>
                <w:sz w:val="24"/>
                <w:szCs w:val="24"/>
              </w:rPr>
            </w:pPr>
            <w:r w:rsidRPr="00174C05">
              <w:rPr>
                <w:b/>
                <w:sz w:val="24"/>
                <w:szCs w:val="24"/>
              </w:rPr>
              <w:t>отлично</w:t>
            </w: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3F397D3C" w14:textId="77777777" w:rsidR="00AB2091" w:rsidRPr="00174C05" w:rsidRDefault="00AB2091" w:rsidP="00AB2091">
            <w:pPr>
              <w:spacing w:line="276" w:lineRule="auto"/>
              <w:rPr>
                <w:b/>
                <w:sz w:val="24"/>
                <w:szCs w:val="24"/>
              </w:rPr>
            </w:pPr>
          </w:p>
        </w:tc>
      </w:tr>
      <w:tr w:rsidR="00AB2091" w:rsidRPr="00174C05" w14:paraId="574495EA" w14:textId="77777777" w:rsidTr="00AB2091">
        <w:tc>
          <w:tcPr>
            <w:tcW w:w="14884" w:type="dxa"/>
            <w:gridSpan w:val="6"/>
            <w:tcBorders>
              <w:top w:val="single" w:sz="4" w:space="0" w:color="auto"/>
              <w:left w:val="single" w:sz="4" w:space="0" w:color="auto"/>
              <w:bottom w:val="nil"/>
              <w:right w:val="single" w:sz="4" w:space="0" w:color="auto"/>
            </w:tcBorders>
            <w:vAlign w:val="center"/>
            <w:hideMark/>
          </w:tcPr>
          <w:p w14:paraId="07620ACA" w14:textId="77777777" w:rsidR="00AB2091" w:rsidRPr="00174C05" w:rsidRDefault="00AB2091" w:rsidP="00AB2091">
            <w:pPr>
              <w:spacing w:line="276" w:lineRule="auto"/>
              <w:rPr>
                <w:b/>
                <w:sz w:val="24"/>
                <w:szCs w:val="24"/>
              </w:rPr>
            </w:pPr>
          </w:p>
        </w:tc>
      </w:tr>
      <w:tr w:rsidR="00AB2091" w:rsidRPr="00174C05" w14:paraId="04F107E7" w14:textId="77777777" w:rsidTr="00AB2091">
        <w:tc>
          <w:tcPr>
            <w:tcW w:w="5245" w:type="dxa"/>
            <w:tcBorders>
              <w:top w:val="nil"/>
              <w:left w:val="single" w:sz="4" w:space="0" w:color="auto"/>
              <w:bottom w:val="single" w:sz="4" w:space="0" w:color="auto"/>
              <w:right w:val="single" w:sz="4" w:space="0" w:color="auto"/>
            </w:tcBorders>
            <w:vAlign w:val="center"/>
            <w:hideMark/>
          </w:tcPr>
          <w:p w14:paraId="7D380420" w14:textId="77777777" w:rsidR="00AB2091" w:rsidRPr="00174C05" w:rsidRDefault="00AB2091" w:rsidP="00AB2091">
            <w:pPr>
              <w:spacing w:line="276" w:lineRule="auto"/>
              <w:rPr>
                <w:b/>
                <w:sz w:val="24"/>
                <w:szCs w:val="24"/>
              </w:rPr>
            </w:pPr>
          </w:p>
        </w:tc>
        <w:tc>
          <w:tcPr>
            <w:tcW w:w="1843" w:type="dxa"/>
            <w:tcBorders>
              <w:top w:val="nil"/>
              <w:left w:val="single" w:sz="4" w:space="0" w:color="auto"/>
              <w:bottom w:val="single" w:sz="4" w:space="0" w:color="auto"/>
              <w:right w:val="single" w:sz="4" w:space="0" w:color="auto"/>
            </w:tcBorders>
            <w:hideMark/>
          </w:tcPr>
          <w:p w14:paraId="690342D2" w14:textId="77777777" w:rsidR="00AB2091" w:rsidRPr="00174C05" w:rsidRDefault="00AB2091" w:rsidP="00AB2091">
            <w:pPr>
              <w:spacing w:line="276" w:lineRule="auto"/>
              <w:jc w:val="center"/>
              <w:rPr>
                <w:b/>
                <w:sz w:val="24"/>
                <w:szCs w:val="24"/>
              </w:rPr>
            </w:pPr>
          </w:p>
        </w:tc>
        <w:tc>
          <w:tcPr>
            <w:tcW w:w="1701" w:type="dxa"/>
            <w:tcBorders>
              <w:top w:val="nil"/>
              <w:left w:val="single" w:sz="4" w:space="0" w:color="auto"/>
              <w:bottom w:val="single" w:sz="4" w:space="0" w:color="auto"/>
              <w:right w:val="single" w:sz="4" w:space="0" w:color="auto"/>
            </w:tcBorders>
            <w:hideMark/>
          </w:tcPr>
          <w:p w14:paraId="3D277497" w14:textId="77777777" w:rsidR="00AB2091" w:rsidRPr="00174C05" w:rsidRDefault="00AB2091" w:rsidP="00AB2091">
            <w:pPr>
              <w:spacing w:line="276" w:lineRule="auto"/>
              <w:jc w:val="center"/>
              <w:rPr>
                <w:b/>
                <w:sz w:val="24"/>
                <w:szCs w:val="24"/>
              </w:rPr>
            </w:pPr>
          </w:p>
        </w:tc>
        <w:tc>
          <w:tcPr>
            <w:tcW w:w="1843" w:type="dxa"/>
            <w:tcBorders>
              <w:top w:val="nil"/>
              <w:left w:val="single" w:sz="4" w:space="0" w:color="auto"/>
              <w:bottom w:val="single" w:sz="4" w:space="0" w:color="auto"/>
              <w:right w:val="single" w:sz="4" w:space="0" w:color="auto"/>
            </w:tcBorders>
            <w:hideMark/>
          </w:tcPr>
          <w:p w14:paraId="2DB099D3" w14:textId="77777777" w:rsidR="00AB2091" w:rsidRPr="00174C05" w:rsidRDefault="00AB2091" w:rsidP="00AB2091">
            <w:pPr>
              <w:spacing w:line="276" w:lineRule="auto"/>
              <w:jc w:val="center"/>
              <w:rPr>
                <w:b/>
                <w:sz w:val="24"/>
                <w:szCs w:val="24"/>
              </w:rPr>
            </w:pPr>
          </w:p>
        </w:tc>
        <w:tc>
          <w:tcPr>
            <w:tcW w:w="1890" w:type="dxa"/>
            <w:tcBorders>
              <w:top w:val="nil"/>
              <w:left w:val="single" w:sz="4" w:space="0" w:color="auto"/>
              <w:bottom w:val="single" w:sz="4" w:space="0" w:color="auto"/>
              <w:right w:val="single" w:sz="4" w:space="0" w:color="auto"/>
            </w:tcBorders>
            <w:hideMark/>
          </w:tcPr>
          <w:p w14:paraId="6B0A0CBD" w14:textId="77777777" w:rsidR="00AB2091" w:rsidRPr="00174C05" w:rsidRDefault="00AB2091" w:rsidP="00AB2091">
            <w:pPr>
              <w:spacing w:line="276" w:lineRule="auto"/>
              <w:jc w:val="center"/>
              <w:rPr>
                <w:b/>
                <w:sz w:val="24"/>
                <w:szCs w:val="24"/>
              </w:rPr>
            </w:pPr>
          </w:p>
        </w:tc>
        <w:tc>
          <w:tcPr>
            <w:tcW w:w="2362" w:type="dxa"/>
            <w:tcBorders>
              <w:top w:val="nil"/>
              <w:left w:val="single" w:sz="4" w:space="0" w:color="auto"/>
              <w:bottom w:val="single" w:sz="4" w:space="0" w:color="auto"/>
              <w:right w:val="single" w:sz="4" w:space="0" w:color="auto"/>
            </w:tcBorders>
            <w:vAlign w:val="center"/>
            <w:hideMark/>
          </w:tcPr>
          <w:p w14:paraId="7B97ADBC" w14:textId="77777777" w:rsidR="00AB2091" w:rsidRPr="00174C05" w:rsidRDefault="00AB2091" w:rsidP="00AB2091">
            <w:pPr>
              <w:spacing w:line="276" w:lineRule="auto"/>
              <w:rPr>
                <w:b/>
                <w:sz w:val="24"/>
                <w:szCs w:val="24"/>
              </w:rPr>
            </w:pPr>
          </w:p>
        </w:tc>
      </w:tr>
      <w:tr w:rsidR="00AB2091" w:rsidRPr="00174C05" w14:paraId="0B717AC0" w14:textId="77777777" w:rsidTr="00AB2091">
        <w:tc>
          <w:tcPr>
            <w:tcW w:w="14884" w:type="dxa"/>
            <w:gridSpan w:val="6"/>
            <w:tcBorders>
              <w:top w:val="single" w:sz="4" w:space="0" w:color="auto"/>
              <w:left w:val="single" w:sz="4" w:space="0" w:color="auto"/>
              <w:bottom w:val="nil"/>
              <w:right w:val="single" w:sz="4" w:space="0" w:color="auto"/>
            </w:tcBorders>
            <w:hideMark/>
          </w:tcPr>
          <w:p w14:paraId="2DC8CD1C" w14:textId="77777777" w:rsidR="00AB2091" w:rsidRPr="00174C05" w:rsidRDefault="00AB2091" w:rsidP="00AB2091">
            <w:pPr>
              <w:spacing w:line="276" w:lineRule="auto"/>
              <w:jc w:val="center"/>
              <w:rPr>
                <w:b/>
                <w:sz w:val="24"/>
                <w:szCs w:val="24"/>
              </w:rPr>
            </w:pPr>
          </w:p>
        </w:tc>
      </w:tr>
      <w:tr w:rsidR="00AB2091" w:rsidRPr="00174C05" w14:paraId="40F140E1" w14:textId="77777777" w:rsidTr="00AB2091">
        <w:tc>
          <w:tcPr>
            <w:tcW w:w="14884" w:type="dxa"/>
            <w:gridSpan w:val="6"/>
            <w:tcBorders>
              <w:top w:val="nil"/>
              <w:left w:val="single" w:sz="4" w:space="0" w:color="auto"/>
              <w:bottom w:val="single" w:sz="4" w:space="0" w:color="auto"/>
              <w:right w:val="single" w:sz="4" w:space="0" w:color="auto"/>
            </w:tcBorders>
          </w:tcPr>
          <w:p w14:paraId="1B7EC77B" w14:textId="77777777" w:rsidR="00AB2091" w:rsidRPr="00174C05" w:rsidRDefault="00AB2091" w:rsidP="00AB2091">
            <w:pPr>
              <w:spacing w:line="276" w:lineRule="auto"/>
              <w:rPr>
                <w:sz w:val="24"/>
                <w:szCs w:val="24"/>
              </w:rPr>
            </w:pPr>
            <w:r w:rsidRPr="00174C05">
              <w:rPr>
                <w:sz w:val="24"/>
                <w:szCs w:val="24"/>
              </w:rPr>
              <w:t>ПКУВ-1. Способен обследовать детей с целью установления диагноз</w:t>
            </w:r>
          </w:p>
          <w:p w14:paraId="69B78835" w14:textId="77777777" w:rsidR="00AB2091" w:rsidRPr="00174C05" w:rsidRDefault="00AB2091" w:rsidP="00AB2091">
            <w:pPr>
              <w:spacing w:line="276" w:lineRule="auto"/>
              <w:rPr>
                <w:sz w:val="24"/>
                <w:szCs w:val="24"/>
              </w:rPr>
            </w:pPr>
            <w:r w:rsidRPr="00174C05">
              <w:rPr>
                <w:sz w:val="24"/>
                <w:szCs w:val="24"/>
              </w:rPr>
              <w:t>ПКУВ-1.4. Оценивает клиническую картину болезней и состояний, требующих оказания неотложной, экстренной или паллиативной медицинской помощи детям</w:t>
            </w:r>
          </w:p>
        </w:tc>
      </w:tr>
      <w:tr w:rsidR="00AB2091" w:rsidRPr="00174C05" w14:paraId="0EDFBB27" w14:textId="77777777" w:rsidTr="00AB2091">
        <w:tc>
          <w:tcPr>
            <w:tcW w:w="5245" w:type="dxa"/>
            <w:tcBorders>
              <w:top w:val="nil"/>
              <w:left w:val="single" w:sz="4" w:space="0" w:color="auto"/>
              <w:bottom w:val="single" w:sz="4" w:space="0" w:color="auto"/>
              <w:right w:val="single" w:sz="4" w:space="0" w:color="auto"/>
            </w:tcBorders>
          </w:tcPr>
          <w:p w14:paraId="0252D999" w14:textId="77777777" w:rsidR="00AB2091" w:rsidRPr="00174C05" w:rsidRDefault="00AB2091" w:rsidP="00AB2091">
            <w:pPr>
              <w:pStyle w:val="a5"/>
              <w:shd w:val="clear" w:color="auto" w:fill="FFFFFF"/>
              <w:spacing w:before="0" w:beforeAutospacing="0" w:after="0" w:afterAutospacing="0"/>
              <w:jc w:val="both"/>
              <w:rPr>
                <w:rFonts w:eastAsia="TimesNewRomanPSMT"/>
              </w:rPr>
            </w:pPr>
            <w:r w:rsidRPr="00174C05">
              <w:rPr>
                <w:rFonts w:eastAsia="Times New Roman,Bold"/>
                <w:b/>
                <w:bCs/>
              </w:rPr>
              <w:t xml:space="preserve"> </w:t>
            </w:r>
            <w:r w:rsidRPr="00174C05">
              <w:rPr>
                <w:rFonts w:eastAsia="TimesNewRomanPSMT"/>
                <w:b/>
              </w:rPr>
              <w:t>Знать:</w:t>
            </w:r>
            <w:r w:rsidRPr="00174C05">
              <w:rPr>
                <w:rFonts w:eastAsia="TimesNewRomanPSMT"/>
              </w:rPr>
              <w:t xml:space="preserve"> </w:t>
            </w:r>
            <w:r w:rsidRPr="00174C05">
              <w:rPr>
                <w:shd w:val="clear" w:color="auto" w:fill="FFFFFF"/>
              </w:rPr>
              <w:t>клиническую картину болезней и состояний, требующих оказания экстренной, неотложной или паллиативной помощи детям</w:t>
            </w:r>
          </w:p>
          <w:p w14:paraId="3F727E9A" w14:textId="77777777" w:rsidR="00AB2091" w:rsidRPr="00174C05" w:rsidRDefault="00AB2091" w:rsidP="00AB2091">
            <w:pPr>
              <w:rPr>
                <w:b/>
                <w:sz w:val="24"/>
                <w:szCs w:val="24"/>
              </w:rPr>
            </w:pPr>
          </w:p>
        </w:tc>
        <w:tc>
          <w:tcPr>
            <w:tcW w:w="1843" w:type="dxa"/>
            <w:tcBorders>
              <w:top w:val="nil"/>
              <w:left w:val="single" w:sz="4" w:space="0" w:color="auto"/>
              <w:bottom w:val="single" w:sz="4" w:space="0" w:color="auto"/>
              <w:right w:val="single" w:sz="4" w:space="0" w:color="auto"/>
            </w:tcBorders>
          </w:tcPr>
          <w:p w14:paraId="266FA062" w14:textId="77777777" w:rsidR="00AB2091" w:rsidRPr="00174C05" w:rsidRDefault="00AB2091" w:rsidP="00AB2091">
            <w:pPr>
              <w:spacing w:line="276" w:lineRule="auto"/>
              <w:jc w:val="center"/>
              <w:rPr>
                <w:sz w:val="24"/>
                <w:szCs w:val="24"/>
              </w:rPr>
            </w:pPr>
            <w:r w:rsidRPr="00174C05">
              <w:rPr>
                <w:sz w:val="24"/>
                <w:szCs w:val="24"/>
              </w:rPr>
              <w:t>Фрагментарные знания</w:t>
            </w:r>
          </w:p>
        </w:tc>
        <w:tc>
          <w:tcPr>
            <w:tcW w:w="1701" w:type="dxa"/>
            <w:tcBorders>
              <w:top w:val="nil"/>
              <w:left w:val="single" w:sz="4" w:space="0" w:color="auto"/>
              <w:bottom w:val="single" w:sz="4" w:space="0" w:color="auto"/>
              <w:right w:val="single" w:sz="4" w:space="0" w:color="auto"/>
            </w:tcBorders>
          </w:tcPr>
          <w:p w14:paraId="23689031" w14:textId="77777777" w:rsidR="00AB2091" w:rsidRPr="00174C05" w:rsidRDefault="00AB2091" w:rsidP="00AB2091">
            <w:pPr>
              <w:spacing w:line="276" w:lineRule="auto"/>
              <w:jc w:val="center"/>
              <w:rPr>
                <w:sz w:val="24"/>
                <w:szCs w:val="24"/>
              </w:rPr>
            </w:pPr>
            <w:r w:rsidRPr="00174C05">
              <w:rPr>
                <w:sz w:val="24"/>
                <w:szCs w:val="24"/>
              </w:rPr>
              <w:t>Неполные</w:t>
            </w:r>
          </w:p>
          <w:p w14:paraId="7D70714D" w14:textId="77777777" w:rsidR="00AB2091" w:rsidRPr="00174C05" w:rsidRDefault="00AB2091" w:rsidP="00AB2091">
            <w:pPr>
              <w:spacing w:line="276" w:lineRule="auto"/>
              <w:jc w:val="center"/>
              <w:rPr>
                <w:sz w:val="24"/>
                <w:szCs w:val="24"/>
              </w:rPr>
            </w:pPr>
            <w:r w:rsidRPr="00174C05">
              <w:rPr>
                <w:sz w:val="24"/>
                <w:szCs w:val="24"/>
              </w:rPr>
              <w:t xml:space="preserve"> знания</w:t>
            </w:r>
          </w:p>
        </w:tc>
        <w:tc>
          <w:tcPr>
            <w:tcW w:w="1843" w:type="dxa"/>
            <w:tcBorders>
              <w:top w:val="nil"/>
              <w:left w:val="single" w:sz="4" w:space="0" w:color="auto"/>
              <w:bottom w:val="single" w:sz="4" w:space="0" w:color="auto"/>
              <w:right w:val="single" w:sz="4" w:space="0" w:color="auto"/>
            </w:tcBorders>
          </w:tcPr>
          <w:p w14:paraId="5DB79E71" w14:textId="77777777" w:rsidR="00AB2091" w:rsidRPr="00174C05" w:rsidRDefault="00AB2091" w:rsidP="00AB2091">
            <w:pPr>
              <w:spacing w:line="276" w:lineRule="auto"/>
              <w:jc w:val="center"/>
              <w:rPr>
                <w:sz w:val="24"/>
                <w:szCs w:val="24"/>
              </w:rPr>
            </w:pPr>
            <w:r w:rsidRPr="00174C05">
              <w:rPr>
                <w:sz w:val="24"/>
                <w:szCs w:val="24"/>
              </w:rPr>
              <w:t>Сформированные, но содержащие отдельные пробелы знания</w:t>
            </w:r>
          </w:p>
        </w:tc>
        <w:tc>
          <w:tcPr>
            <w:tcW w:w="1890" w:type="dxa"/>
            <w:tcBorders>
              <w:top w:val="nil"/>
              <w:left w:val="single" w:sz="4" w:space="0" w:color="auto"/>
              <w:bottom w:val="single" w:sz="4" w:space="0" w:color="auto"/>
              <w:right w:val="single" w:sz="4" w:space="0" w:color="auto"/>
            </w:tcBorders>
          </w:tcPr>
          <w:p w14:paraId="68463E79" w14:textId="77777777" w:rsidR="00AB2091" w:rsidRPr="00174C05" w:rsidRDefault="00AB2091" w:rsidP="00AB2091">
            <w:pPr>
              <w:spacing w:line="276" w:lineRule="auto"/>
              <w:jc w:val="center"/>
              <w:rPr>
                <w:sz w:val="24"/>
                <w:szCs w:val="24"/>
              </w:rPr>
            </w:pPr>
            <w:r w:rsidRPr="00174C05">
              <w:rPr>
                <w:sz w:val="24"/>
                <w:szCs w:val="24"/>
              </w:rPr>
              <w:t>Сформированные систематические знания</w:t>
            </w:r>
          </w:p>
        </w:tc>
        <w:tc>
          <w:tcPr>
            <w:tcW w:w="2362" w:type="dxa"/>
            <w:vMerge w:val="restart"/>
            <w:tcBorders>
              <w:top w:val="nil"/>
              <w:left w:val="single" w:sz="4" w:space="0" w:color="auto"/>
              <w:right w:val="single" w:sz="4" w:space="0" w:color="auto"/>
            </w:tcBorders>
          </w:tcPr>
          <w:p w14:paraId="69D79799" w14:textId="77777777" w:rsidR="00AB2091" w:rsidRPr="00174C05" w:rsidRDefault="00AB2091" w:rsidP="00AB2091">
            <w:pPr>
              <w:spacing w:line="276" w:lineRule="auto"/>
              <w:rPr>
                <w:sz w:val="24"/>
                <w:szCs w:val="24"/>
              </w:rPr>
            </w:pPr>
            <w:r w:rsidRPr="00174C05">
              <w:rPr>
                <w:sz w:val="24"/>
                <w:szCs w:val="24"/>
              </w:rPr>
              <w:t>Блиц-опрос, курация больных, контрольные вопросы и задания к текущим занятиям;  ситуационные задачи, вопросы к зачету</w:t>
            </w:r>
          </w:p>
        </w:tc>
      </w:tr>
      <w:tr w:rsidR="00AB2091" w:rsidRPr="00174C05" w14:paraId="4E2FB076" w14:textId="77777777" w:rsidTr="00AB2091">
        <w:tc>
          <w:tcPr>
            <w:tcW w:w="5245" w:type="dxa"/>
            <w:tcBorders>
              <w:top w:val="single" w:sz="4" w:space="0" w:color="auto"/>
              <w:left w:val="single" w:sz="4" w:space="0" w:color="auto"/>
              <w:bottom w:val="single" w:sz="4" w:space="0" w:color="auto"/>
              <w:right w:val="single" w:sz="4" w:space="0" w:color="auto"/>
            </w:tcBorders>
          </w:tcPr>
          <w:p w14:paraId="381B703B" w14:textId="77777777" w:rsidR="00AB2091" w:rsidRPr="00174C05" w:rsidRDefault="00AB2091" w:rsidP="00AB2091">
            <w:pPr>
              <w:shd w:val="clear" w:color="auto" w:fill="FFFFFF"/>
              <w:jc w:val="both"/>
              <w:rPr>
                <w:b/>
                <w:sz w:val="24"/>
                <w:szCs w:val="24"/>
              </w:rPr>
            </w:pPr>
            <w:r w:rsidRPr="00174C05">
              <w:rPr>
                <w:rFonts w:eastAsia="TimesNewRomanPSMT"/>
                <w:b/>
                <w:sz w:val="24"/>
                <w:szCs w:val="24"/>
              </w:rPr>
              <w:t xml:space="preserve">Уметь: </w:t>
            </w:r>
            <w:r w:rsidRPr="00174C05">
              <w:rPr>
                <w:sz w:val="24"/>
                <w:szCs w:val="24"/>
                <w:shd w:val="clear" w:color="auto" w:fill="FFFFFF"/>
              </w:rPr>
              <w:t>оценивать клиническую картину болезней и состояний, требующих оказания экстренной, неотложной или паллиативной помощи детям</w:t>
            </w:r>
          </w:p>
        </w:tc>
        <w:tc>
          <w:tcPr>
            <w:tcW w:w="1843" w:type="dxa"/>
            <w:tcBorders>
              <w:top w:val="single" w:sz="4" w:space="0" w:color="auto"/>
              <w:left w:val="single" w:sz="4" w:space="0" w:color="auto"/>
              <w:bottom w:val="single" w:sz="4" w:space="0" w:color="auto"/>
              <w:right w:val="single" w:sz="4" w:space="0" w:color="auto"/>
            </w:tcBorders>
          </w:tcPr>
          <w:p w14:paraId="0FAD4F98" w14:textId="77777777" w:rsidR="00AB2091" w:rsidRPr="00174C05" w:rsidRDefault="00AB2091" w:rsidP="00AB2091">
            <w:pPr>
              <w:spacing w:line="276" w:lineRule="auto"/>
              <w:jc w:val="center"/>
              <w:rPr>
                <w:sz w:val="24"/>
                <w:szCs w:val="24"/>
              </w:rPr>
            </w:pPr>
            <w:r w:rsidRPr="00174C05">
              <w:rPr>
                <w:sz w:val="24"/>
                <w:szCs w:val="24"/>
              </w:rPr>
              <w:t xml:space="preserve">Частичные </w:t>
            </w:r>
          </w:p>
          <w:p w14:paraId="06D32AA0" w14:textId="77777777" w:rsidR="00AB2091" w:rsidRPr="00174C05" w:rsidRDefault="00AB2091" w:rsidP="00AB2091">
            <w:pPr>
              <w:spacing w:line="276" w:lineRule="auto"/>
              <w:jc w:val="center"/>
              <w:rPr>
                <w:sz w:val="24"/>
                <w:szCs w:val="24"/>
              </w:rPr>
            </w:pPr>
            <w:r w:rsidRPr="00174C05">
              <w:rPr>
                <w:sz w:val="24"/>
                <w:szCs w:val="24"/>
              </w:rPr>
              <w:t>умения</w:t>
            </w:r>
          </w:p>
        </w:tc>
        <w:tc>
          <w:tcPr>
            <w:tcW w:w="1701" w:type="dxa"/>
            <w:tcBorders>
              <w:top w:val="single" w:sz="4" w:space="0" w:color="auto"/>
              <w:left w:val="single" w:sz="4" w:space="0" w:color="auto"/>
              <w:bottom w:val="single" w:sz="4" w:space="0" w:color="auto"/>
              <w:right w:val="single" w:sz="4" w:space="0" w:color="auto"/>
            </w:tcBorders>
          </w:tcPr>
          <w:p w14:paraId="6E16FCA3" w14:textId="77777777" w:rsidR="00AB2091" w:rsidRPr="00174C05" w:rsidRDefault="00AB2091" w:rsidP="00AB2091">
            <w:pPr>
              <w:spacing w:line="276" w:lineRule="auto"/>
              <w:jc w:val="center"/>
              <w:rPr>
                <w:sz w:val="24"/>
                <w:szCs w:val="24"/>
              </w:rPr>
            </w:pPr>
            <w:r w:rsidRPr="00174C05">
              <w:rPr>
                <w:sz w:val="24"/>
                <w:szCs w:val="24"/>
              </w:rPr>
              <w:t xml:space="preserve">Неполные </w:t>
            </w:r>
          </w:p>
          <w:p w14:paraId="02E6E21E" w14:textId="77777777" w:rsidR="00AB2091" w:rsidRPr="00174C05" w:rsidRDefault="00AB2091" w:rsidP="00AB2091">
            <w:pPr>
              <w:spacing w:line="276" w:lineRule="auto"/>
              <w:jc w:val="center"/>
              <w:rPr>
                <w:sz w:val="24"/>
                <w:szCs w:val="24"/>
              </w:rPr>
            </w:pPr>
            <w:r w:rsidRPr="00174C05">
              <w:rPr>
                <w:sz w:val="24"/>
                <w:szCs w:val="24"/>
              </w:rPr>
              <w:t>умения</w:t>
            </w:r>
          </w:p>
        </w:tc>
        <w:tc>
          <w:tcPr>
            <w:tcW w:w="1843" w:type="dxa"/>
            <w:tcBorders>
              <w:top w:val="single" w:sz="4" w:space="0" w:color="auto"/>
              <w:left w:val="single" w:sz="4" w:space="0" w:color="auto"/>
              <w:bottom w:val="single" w:sz="4" w:space="0" w:color="auto"/>
              <w:right w:val="single" w:sz="4" w:space="0" w:color="auto"/>
            </w:tcBorders>
          </w:tcPr>
          <w:p w14:paraId="6E7D57C3" w14:textId="77777777" w:rsidR="00AB2091" w:rsidRPr="00174C05" w:rsidRDefault="00AB2091" w:rsidP="00AB2091">
            <w:pPr>
              <w:spacing w:line="276" w:lineRule="auto"/>
              <w:jc w:val="center"/>
              <w:rPr>
                <w:sz w:val="24"/>
                <w:szCs w:val="24"/>
              </w:rPr>
            </w:pPr>
            <w:r w:rsidRPr="00174C05">
              <w:rPr>
                <w:sz w:val="24"/>
                <w:szCs w:val="24"/>
              </w:rPr>
              <w:t xml:space="preserve">Умения полные, 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tcPr>
          <w:p w14:paraId="599CBCE4" w14:textId="77777777" w:rsidR="00AB2091" w:rsidRPr="00174C05" w:rsidRDefault="00AB2091" w:rsidP="00AB2091">
            <w:pPr>
              <w:spacing w:line="276" w:lineRule="auto"/>
              <w:jc w:val="center"/>
              <w:rPr>
                <w:sz w:val="24"/>
                <w:szCs w:val="24"/>
              </w:rPr>
            </w:pPr>
            <w:r w:rsidRPr="00174C05">
              <w:rPr>
                <w:sz w:val="24"/>
                <w:szCs w:val="24"/>
              </w:rPr>
              <w:t>Сформированные умения</w:t>
            </w:r>
          </w:p>
        </w:tc>
        <w:tc>
          <w:tcPr>
            <w:tcW w:w="2362" w:type="dxa"/>
            <w:vMerge/>
            <w:tcBorders>
              <w:left w:val="single" w:sz="4" w:space="0" w:color="auto"/>
              <w:right w:val="single" w:sz="4" w:space="0" w:color="auto"/>
            </w:tcBorders>
          </w:tcPr>
          <w:p w14:paraId="6D075AB5" w14:textId="77777777" w:rsidR="00AB2091" w:rsidRPr="00174C05" w:rsidRDefault="00AB2091" w:rsidP="00AB2091">
            <w:pPr>
              <w:spacing w:line="276" w:lineRule="auto"/>
              <w:jc w:val="both"/>
              <w:rPr>
                <w:sz w:val="24"/>
                <w:szCs w:val="24"/>
              </w:rPr>
            </w:pPr>
          </w:p>
        </w:tc>
      </w:tr>
      <w:tr w:rsidR="00AB2091" w:rsidRPr="00174C05" w14:paraId="2C5B8D95" w14:textId="77777777" w:rsidTr="00AB2091">
        <w:trPr>
          <w:trHeight w:val="1225"/>
        </w:trPr>
        <w:tc>
          <w:tcPr>
            <w:tcW w:w="5245" w:type="dxa"/>
            <w:tcBorders>
              <w:top w:val="single" w:sz="4" w:space="0" w:color="auto"/>
              <w:left w:val="single" w:sz="4" w:space="0" w:color="auto"/>
              <w:bottom w:val="single" w:sz="4" w:space="0" w:color="auto"/>
              <w:right w:val="single" w:sz="4" w:space="0" w:color="auto"/>
            </w:tcBorders>
          </w:tcPr>
          <w:p w14:paraId="16918F7D" w14:textId="77777777" w:rsidR="00AB2091" w:rsidRPr="00174C05" w:rsidRDefault="00AB2091" w:rsidP="00AB2091">
            <w:pPr>
              <w:rPr>
                <w:b/>
                <w:sz w:val="24"/>
                <w:szCs w:val="24"/>
              </w:rPr>
            </w:pPr>
            <w:r w:rsidRPr="00174C05">
              <w:rPr>
                <w:rFonts w:eastAsia="TimesNewRomanPSMT"/>
                <w:b/>
                <w:sz w:val="24"/>
                <w:szCs w:val="24"/>
              </w:rPr>
              <w:t xml:space="preserve">Владеть: </w:t>
            </w:r>
            <w:r w:rsidRPr="00174C05">
              <w:rPr>
                <w:rFonts w:eastAsia="TimesNewRomanPSMT"/>
                <w:sz w:val="24"/>
                <w:szCs w:val="24"/>
              </w:rPr>
              <w:t xml:space="preserve"> </w:t>
            </w:r>
            <w:r w:rsidRPr="00174C05">
              <w:rPr>
                <w:sz w:val="24"/>
                <w:szCs w:val="24"/>
                <w:shd w:val="clear" w:color="auto" w:fill="FFFFFF"/>
              </w:rPr>
              <w:t>приемами и методами оценки клинической картины болезней и состояний, требующих оказания экстренной, неотложной или паллиативной помощи детям</w:t>
            </w:r>
          </w:p>
          <w:p w14:paraId="693A621C" w14:textId="77777777" w:rsidR="00AB2091" w:rsidRPr="00174C05" w:rsidRDefault="00AB2091" w:rsidP="00AB2091">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FD2B2BF" w14:textId="77777777" w:rsidR="00AB2091" w:rsidRPr="00174C05" w:rsidRDefault="00AB2091" w:rsidP="00AB2091">
            <w:pPr>
              <w:spacing w:line="276" w:lineRule="auto"/>
              <w:jc w:val="center"/>
              <w:rPr>
                <w:sz w:val="24"/>
                <w:szCs w:val="24"/>
              </w:rPr>
            </w:pPr>
            <w:r w:rsidRPr="00174C05">
              <w:rPr>
                <w:sz w:val="24"/>
                <w:szCs w:val="24"/>
              </w:rPr>
              <w:t xml:space="preserve">Частичное </w:t>
            </w:r>
          </w:p>
          <w:p w14:paraId="51203CC7" w14:textId="77777777" w:rsidR="00AB2091" w:rsidRPr="00174C05" w:rsidRDefault="00AB2091" w:rsidP="00AB2091">
            <w:pPr>
              <w:spacing w:line="276" w:lineRule="auto"/>
              <w:jc w:val="center"/>
              <w:rPr>
                <w:sz w:val="24"/>
                <w:szCs w:val="24"/>
              </w:rPr>
            </w:pPr>
            <w:r w:rsidRPr="00174C05">
              <w:rPr>
                <w:sz w:val="24"/>
                <w:szCs w:val="24"/>
              </w:rPr>
              <w:t xml:space="preserve">владение </w:t>
            </w:r>
          </w:p>
          <w:p w14:paraId="5CC86DA4" w14:textId="77777777" w:rsidR="00AB2091" w:rsidRPr="00174C05" w:rsidRDefault="00AB2091" w:rsidP="00AB2091">
            <w:pPr>
              <w:spacing w:line="276" w:lineRule="auto"/>
              <w:jc w:val="center"/>
              <w:rPr>
                <w:sz w:val="24"/>
                <w:szCs w:val="24"/>
              </w:rPr>
            </w:pPr>
            <w:r w:rsidRPr="00174C05">
              <w:rPr>
                <w:sz w:val="24"/>
                <w:szCs w:val="24"/>
              </w:rPr>
              <w:t>навыками</w:t>
            </w:r>
          </w:p>
        </w:tc>
        <w:tc>
          <w:tcPr>
            <w:tcW w:w="1701" w:type="dxa"/>
            <w:tcBorders>
              <w:top w:val="single" w:sz="4" w:space="0" w:color="auto"/>
              <w:left w:val="single" w:sz="4" w:space="0" w:color="auto"/>
              <w:bottom w:val="single" w:sz="4" w:space="0" w:color="auto"/>
              <w:right w:val="single" w:sz="4" w:space="0" w:color="auto"/>
            </w:tcBorders>
          </w:tcPr>
          <w:p w14:paraId="10231422" w14:textId="77777777" w:rsidR="00AB2091" w:rsidRPr="00174C05" w:rsidRDefault="00AB2091" w:rsidP="00AB2091">
            <w:pPr>
              <w:spacing w:line="276" w:lineRule="auto"/>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tcPr>
          <w:p w14:paraId="2CC810E1" w14:textId="77777777" w:rsidR="00AB2091" w:rsidRPr="00174C05" w:rsidRDefault="00AB2091" w:rsidP="00AB2091">
            <w:pPr>
              <w:spacing w:line="276" w:lineRule="auto"/>
              <w:jc w:val="center"/>
              <w:rPr>
                <w:sz w:val="24"/>
                <w:szCs w:val="24"/>
              </w:rPr>
            </w:pPr>
            <w:r w:rsidRPr="00174C05">
              <w:rPr>
                <w:sz w:val="24"/>
                <w:szCs w:val="24"/>
              </w:rPr>
              <w:t>В систематическом применении навыков допускаются пробелы</w:t>
            </w:r>
          </w:p>
        </w:tc>
        <w:tc>
          <w:tcPr>
            <w:tcW w:w="1890" w:type="dxa"/>
            <w:tcBorders>
              <w:top w:val="single" w:sz="4" w:space="0" w:color="auto"/>
              <w:left w:val="single" w:sz="4" w:space="0" w:color="auto"/>
              <w:bottom w:val="single" w:sz="4" w:space="0" w:color="auto"/>
              <w:right w:val="single" w:sz="4" w:space="0" w:color="auto"/>
            </w:tcBorders>
          </w:tcPr>
          <w:p w14:paraId="123C47E1" w14:textId="77777777" w:rsidR="00AB2091" w:rsidRPr="00174C05" w:rsidRDefault="00AB2091" w:rsidP="00AB2091">
            <w:pPr>
              <w:spacing w:line="276" w:lineRule="auto"/>
              <w:jc w:val="center"/>
              <w:rPr>
                <w:sz w:val="24"/>
                <w:szCs w:val="24"/>
              </w:rPr>
            </w:pPr>
            <w:r w:rsidRPr="00174C05">
              <w:rPr>
                <w:sz w:val="24"/>
                <w:szCs w:val="24"/>
              </w:rPr>
              <w:t>Успешное и систематическое применение навыков</w:t>
            </w:r>
          </w:p>
        </w:tc>
        <w:tc>
          <w:tcPr>
            <w:tcW w:w="2362" w:type="dxa"/>
            <w:vMerge/>
            <w:tcBorders>
              <w:left w:val="single" w:sz="4" w:space="0" w:color="auto"/>
              <w:bottom w:val="single" w:sz="4" w:space="0" w:color="auto"/>
              <w:right w:val="single" w:sz="4" w:space="0" w:color="auto"/>
            </w:tcBorders>
          </w:tcPr>
          <w:p w14:paraId="2D9E48CC" w14:textId="77777777" w:rsidR="00AB2091" w:rsidRPr="00174C05" w:rsidRDefault="00AB2091" w:rsidP="00AB2091">
            <w:pPr>
              <w:spacing w:line="276" w:lineRule="auto"/>
              <w:jc w:val="both"/>
              <w:rPr>
                <w:sz w:val="24"/>
                <w:szCs w:val="24"/>
              </w:rPr>
            </w:pPr>
          </w:p>
        </w:tc>
      </w:tr>
      <w:tr w:rsidR="00AB2091" w:rsidRPr="00174C05" w14:paraId="7C7F561C" w14:textId="77777777" w:rsidTr="00AB2091">
        <w:trPr>
          <w:trHeight w:val="782"/>
        </w:trPr>
        <w:tc>
          <w:tcPr>
            <w:tcW w:w="14884" w:type="dxa"/>
            <w:gridSpan w:val="6"/>
            <w:tcBorders>
              <w:top w:val="single" w:sz="4" w:space="0" w:color="auto"/>
              <w:left w:val="single" w:sz="4" w:space="0" w:color="auto"/>
              <w:bottom w:val="single" w:sz="4" w:space="0" w:color="auto"/>
              <w:right w:val="single" w:sz="4" w:space="0" w:color="auto"/>
            </w:tcBorders>
          </w:tcPr>
          <w:p w14:paraId="4F534DF1" w14:textId="77777777" w:rsidR="00AB2091" w:rsidRPr="00174C05" w:rsidRDefault="00AB2091" w:rsidP="00AB2091">
            <w:pPr>
              <w:pStyle w:val="TableParagraph"/>
              <w:keepNext/>
              <w:keepLines/>
              <w:widowControl/>
              <w:tabs>
                <w:tab w:val="left" w:pos="2595"/>
              </w:tabs>
              <w:jc w:val="both"/>
              <w:rPr>
                <w:sz w:val="24"/>
                <w:szCs w:val="24"/>
              </w:rPr>
            </w:pPr>
            <w:r w:rsidRPr="00174C05">
              <w:rPr>
                <w:sz w:val="24"/>
                <w:szCs w:val="24"/>
              </w:rPr>
              <w:lastRenderedPageBreak/>
              <w:t>ПКУВ-2. Способен к лечению детей, нуждающихся в оказании педиатрической медицинской помощи, и контролю его эффективности и безопасности</w:t>
            </w:r>
          </w:p>
          <w:p w14:paraId="49E1F4F6" w14:textId="77777777" w:rsidR="00AB2091" w:rsidRPr="00174C05" w:rsidRDefault="00AB2091" w:rsidP="00AB2091">
            <w:pPr>
              <w:spacing w:line="276" w:lineRule="auto"/>
              <w:jc w:val="both"/>
              <w:rPr>
                <w:sz w:val="24"/>
                <w:szCs w:val="24"/>
              </w:rPr>
            </w:pPr>
            <w:r w:rsidRPr="00174C05">
              <w:rPr>
                <w:sz w:val="24"/>
                <w:szCs w:val="24"/>
              </w:rPr>
              <w:t>ПКУВ-2.3. Оказывает медицинскую помощь детям при внезапных острых заболеваниях, состояниях, обострении хронических заболеваний с явными признаками угрозы жизни пациента (проведение мероприятий для восстановления дыхания и сердечной деятельности) в соответствии с действующими клиническими рекомендациями, порядками оказания медицинской помощи и с учетом стандартов медицинской помощи</w:t>
            </w:r>
          </w:p>
        </w:tc>
      </w:tr>
      <w:tr w:rsidR="00AB2091" w:rsidRPr="00174C05" w14:paraId="4D014ED0" w14:textId="77777777" w:rsidTr="00AB2091">
        <w:trPr>
          <w:trHeight w:val="1225"/>
        </w:trPr>
        <w:tc>
          <w:tcPr>
            <w:tcW w:w="5245" w:type="dxa"/>
            <w:tcBorders>
              <w:top w:val="single" w:sz="4" w:space="0" w:color="auto"/>
              <w:left w:val="single" w:sz="4" w:space="0" w:color="auto"/>
              <w:bottom w:val="single" w:sz="4" w:space="0" w:color="auto"/>
              <w:right w:val="single" w:sz="4" w:space="0" w:color="auto"/>
            </w:tcBorders>
          </w:tcPr>
          <w:p w14:paraId="3C175AB8" w14:textId="77777777" w:rsidR="00AB2091" w:rsidRPr="00174C05" w:rsidRDefault="00AB2091" w:rsidP="00AB2091">
            <w:pPr>
              <w:pStyle w:val="a5"/>
              <w:shd w:val="clear" w:color="auto" w:fill="FFFFFF"/>
              <w:spacing w:before="0" w:beforeAutospacing="0" w:after="0" w:afterAutospacing="0"/>
              <w:jc w:val="both"/>
              <w:rPr>
                <w:rFonts w:eastAsia="TimesNewRomanPSMT"/>
              </w:rPr>
            </w:pPr>
            <w:r w:rsidRPr="00174C05">
              <w:rPr>
                <w:rFonts w:eastAsia="TimesNewRomanPSMT"/>
                <w:b/>
              </w:rPr>
              <w:t>Знать:</w:t>
            </w:r>
            <w:r w:rsidRPr="00174C05">
              <w:rPr>
                <w:rFonts w:eastAsia="TimesNewRomanPSMT"/>
              </w:rPr>
              <w:t xml:space="preserve"> </w:t>
            </w:r>
            <w:r w:rsidRPr="00174C05">
              <w:rPr>
                <w:shd w:val="clear" w:color="auto" w:fill="FFFFFF"/>
              </w:rPr>
              <w:t>принципы и правила проведения мероприятий при оказании медицинской помощи детям при внезапных острых заболеваниях, состояниях, обострении хронических заболеваний с явными признаками угрозы жизни пациента, в том числе проводить мероприятия для восстановления дыхания и сердечной деятельности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 помощи</w:t>
            </w:r>
          </w:p>
        </w:tc>
        <w:tc>
          <w:tcPr>
            <w:tcW w:w="1843" w:type="dxa"/>
            <w:tcBorders>
              <w:top w:val="single" w:sz="4" w:space="0" w:color="auto"/>
              <w:left w:val="single" w:sz="4" w:space="0" w:color="auto"/>
              <w:bottom w:val="single" w:sz="4" w:space="0" w:color="auto"/>
              <w:right w:val="single" w:sz="4" w:space="0" w:color="auto"/>
            </w:tcBorders>
          </w:tcPr>
          <w:p w14:paraId="67002A12" w14:textId="77777777" w:rsidR="00AB2091" w:rsidRPr="00174C05" w:rsidRDefault="00AB2091" w:rsidP="00AB2091">
            <w:pPr>
              <w:spacing w:line="276" w:lineRule="auto"/>
              <w:jc w:val="center"/>
              <w:rPr>
                <w:sz w:val="24"/>
                <w:szCs w:val="24"/>
              </w:rPr>
            </w:pPr>
            <w:r w:rsidRPr="00174C05">
              <w:rPr>
                <w:sz w:val="24"/>
                <w:szCs w:val="24"/>
              </w:rPr>
              <w:t>Фрагментарные знания</w:t>
            </w:r>
          </w:p>
        </w:tc>
        <w:tc>
          <w:tcPr>
            <w:tcW w:w="1701" w:type="dxa"/>
            <w:tcBorders>
              <w:top w:val="single" w:sz="4" w:space="0" w:color="auto"/>
              <w:left w:val="single" w:sz="4" w:space="0" w:color="auto"/>
              <w:bottom w:val="single" w:sz="4" w:space="0" w:color="auto"/>
              <w:right w:val="single" w:sz="4" w:space="0" w:color="auto"/>
            </w:tcBorders>
          </w:tcPr>
          <w:p w14:paraId="0C5ADD98" w14:textId="77777777" w:rsidR="00AB2091" w:rsidRPr="00174C05" w:rsidRDefault="00AB2091" w:rsidP="00AB2091">
            <w:pPr>
              <w:spacing w:line="276" w:lineRule="auto"/>
              <w:jc w:val="center"/>
              <w:rPr>
                <w:sz w:val="24"/>
                <w:szCs w:val="24"/>
              </w:rPr>
            </w:pPr>
            <w:r w:rsidRPr="00174C05">
              <w:rPr>
                <w:sz w:val="24"/>
                <w:szCs w:val="24"/>
              </w:rPr>
              <w:t>Неполные</w:t>
            </w:r>
          </w:p>
          <w:p w14:paraId="14F3B6A9" w14:textId="77777777" w:rsidR="00AB2091" w:rsidRPr="00174C05" w:rsidRDefault="00AB2091" w:rsidP="00AB2091">
            <w:pPr>
              <w:spacing w:line="276" w:lineRule="auto"/>
              <w:jc w:val="center"/>
              <w:rPr>
                <w:sz w:val="24"/>
                <w:szCs w:val="24"/>
              </w:rPr>
            </w:pPr>
            <w:r w:rsidRPr="00174C05">
              <w:rPr>
                <w:sz w:val="24"/>
                <w:szCs w:val="24"/>
              </w:rPr>
              <w:t xml:space="preserve"> знания</w:t>
            </w:r>
          </w:p>
        </w:tc>
        <w:tc>
          <w:tcPr>
            <w:tcW w:w="1843" w:type="dxa"/>
            <w:tcBorders>
              <w:top w:val="single" w:sz="4" w:space="0" w:color="auto"/>
              <w:left w:val="single" w:sz="4" w:space="0" w:color="auto"/>
              <w:bottom w:val="single" w:sz="4" w:space="0" w:color="auto"/>
              <w:right w:val="single" w:sz="4" w:space="0" w:color="auto"/>
            </w:tcBorders>
          </w:tcPr>
          <w:p w14:paraId="64B32BD6" w14:textId="77777777" w:rsidR="00AB2091" w:rsidRPr="00174C05" w:rsidRDefault="00AB2091" w:rsidP="00AB2091">
            <w:pPr>
              <w:spacing w:line="276" w:lineRule="auto"/>
              <w:jc w:val="center"/>
              <w:rPr>
                <w:sz w:val="24"/>
                <w:szCs w:val="24"/>
              </w:rPr>
            </w:pPr>
            <w:r w:rsidRPr="00174C05">
              <w:rPr>
                <w:sz w:val="24"/>
                <w:szCs w:val="24"/>
              </w:rPr>
              <w:t>Сформированные, но содержащие отдельные пробелы знания</w:t>
            </w:r>
          </w:p>
        </w:tc>
        <w:tc>
          <w:tcPr>
            <w:tcW w:w="1890" w:type="dxa"/>
            <w:tcBorders>
              <w:top w:val="single" w:sz="4" w:space="0" w:color="auto"/>
              <w:left w:val="single" w:sz="4" w:space="0" w:color="auto"/>
              <w:bottom w:val="single" w:sz="4" w:space="0" w:color="auto"/>
              <w:right w:val="single" w:sz="4" w:space="0" w:color="auto"/>
            </w:tcBorders>
          </w:tcPr>
          <w:p w14:paraId="48A5A4A8" w14:textId="77777777" w:rsidR="00AB2091" w:rsidRPr="00174C05" w:rsidRDefault="00AB2091" w:rsidP="00AB2091">
            <w:pPr>
              <w:spacing w:line="276" w:lineRule="auto"/>
              <w:jc w:val="center"/>
              <w:rPr>
                <w:sz w:val="24"/>
                <w:szCs w:val="24"/>
              </w:rPr>
            </w:pPr>
            <w:r w:rsidRPr="00174C05">
              <w:rPr>
                <w:sz w:val="24"/>
                <w:szCs w:val="24"/>
              </w:rPr>
              <w:t>Сформированные систематические знания</w:t>
            </w:r>
          </w:p>
        </w:tc>
        <w:tc>
          <w:tcPr>
            <w:tcW w:w="2362" w:type="dxa"/>
            <w:vMerge w:val="restart"/>
            <w:tcBorders>
              <w:left w:val="single" w:sz="4" w:space="0" w:color="auto"/>
              <w:right w:val="single" w:sz="4" w:space="0" w:color="auto"/>
            </w:tcBorders>
          </w:tcPr>
          <w:p w14:paraId="15AA9ACC" w14:textId="77777777" w:rsidR="00AB2091" w:rsidRPr="00174C05" w:rsidRDefault="00AB2091" w:rsidP="00AB2091">
            <w:pPr>
              <w:spacing w:line="276" w:lineRule="auto"/>
              <w:jc w:val="both"/>
              <w:rPr>
                <w:sz w:val="24"/>
                <w:szCs w:val="24"/>
              </w:rPr>
            </w:pPr>
            <w:r w:rsidRPr="00174C05">
              <w:rPr>
                <w:sz w:val="24"/>
                <w:szCs w:val="24"/>
              </w:rPr>
              <w:t>Блиц-опрос, контрольные вопросы и задания к текущим занятиям; ситуационные задачи, вопросы к зачету</w:t>
            </w:r>
          </w:p>
        </w:tc>
      </w:tr>
      <w:tr w:rsidR="00AB2091" w:rsidRPr="00174C05" w14:paraId="60598F16" w14:textId="77777777" w:rsidTr="00AB2091">
        <w:trPr>
          <w:trHeight w:val="1225"/>
        </w:trPr>
        <w:tc>
          <w:tcPr>
            <w:tcW w:w="5245" w:type="dxa"/>
            <w:tcBorders>
              <w:top w:val="single" w:sz="4" w:space="0" w:color="auto"/>
              <w:left w:val="single" w:sz="4" w:space="0" w:color="auto"/>
              <w:bottom w:val="single" w:sz="4" w:space="0" w:color="auto"/>
              <w:right w:val="single" w:sz="4" w:space="0" w:color="auto"/>
            </w:tcBorders>
          </w:tcPr>
          <w:p w14:paraId="46395F13" w14:textId="77777777" w:rsidR="00AB2091" w:rsidRPr="00174C05" w:rsidRDefault="00AB2091" w:rsidP="00AB2091">
            <w:pPr>
              <w:adjustRightInd w:val="0"/>
              <w:jc w:val="both"/>
              <w:rPr>
                <w:b/>
                <w:sz w:val="24"/>
                <w:szCs w:val="24"/>
              </w:rPr>
            </w:pPr>
            <w:r w:rsidRPr="00174C05">
              <w:rPr>
                <w:rFonts w:eastAsia="TimesNewRomanPSMT"/>
                <w:b/>
                <w:sz w:val="24"/>
                <w:szCs w:val="24"/>
              </w:rPr>
              <w:t xml:space="preserve">Уметь: </w:t>
            </w:r>
            <w:r w:rsidRPr="00174C05">
              <w:rPr>
                <w:sz w:val="24"/>
                <w:szCs w:val="24"/>
                <w:shd w:val="clear" w:color="auto" w:fill="FFFFFF"/>
              </w:rPr>
              <w:t>оказывать медицинскую помощь детям  при внезапных острых заболеваниях, состояниях, обострении хронических заболеваний с явными признаками угрозы жизни пациента, в том числе проводить мероприятия для восстановления дыхания и сердечной деятельности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w:t>
            </w:r>
          </w:p>
        </w:tc>
        <w:tc>
          <w:tcPr>
            <w:tcW w:w="1843" w:type="dxa"/>
            <w:tcBorders>
              <w:top w:val="single" w:sz="4" w:space="0" w:color="auto"/>
              <w:left w:val="single" w:sz="4" w:space="0" w:color="auto"/>
              <w:bottom w:val="single" w:sz="4" w:space="0" w:color="auto"/>
              <w:right w:val="single" w:sz="4" w:space="0" w:color="auto"/>
            </w:tcBorders>
          </w:tcPr>
          <w:p w14:paraId="220129C1" w14:textId="77777777" w:rsidR="00AB2091" w:rsidRPr="00174C05" w:rsidRDefault="00AB2091" w:rsidP="00AB2091">
            <w:pPr>
              <w:spacing w:line="276" w:lineRule="auto"/>
              <w:jc w:val="center"/>
              <w:rPr>
                <w:sz w:val="24"/>
                <w:szCs w:val="24"/>
              </w:rPr>
            </w:pPr>
            <w:r w:rsidRPr="00174C05">
              <w:rPr>
                <w:sz w:val="24"/>
                <w:szCs w:val="24"/>
              </w:rPr>
              <w:t xml:space="preserve">Частичные </w:t>
            </w:r>
          </w:p>
          <w:p w14:paraId="21ABA064" w14:textId="77777777" w:rsidR="00AB2091" w:rsidRPr="00174C05" w:rsidRDefault="00AB2091" w:rsidP="00AB2091">
            <w:pPr>
              <w:spacing w:line="276" w:lineRule="auto"/>
              <w:jc w:val="center"/>
              <w:rPr>
                <w:sz w:val="24"/>
                <w:szCs w:val="24"/>
              </w:rPr>
            </w:pPr>
            <w:r w:rsidRPr="00174C05">
              <w:rPr>
                <w:sz w:val="24"/>
                <w:szCs w:val="24"/>
              </w:rPr>
              <w:t>умения</w:t>
            </w:r>
          </w:p>
        </w:tc>
        <w:tc>
          <w:tcPr>
            <w:tcW w:w="1701" w:type="dxa"/>
            <w:tcBorders>
              <w:top w:val="single" w:sz="4" w:space="0" w:color="auto"/>
              <w:left w:val="single" w:sz="4" w:space="0" w:color="auto"/>
              <w:bottom w:val="single" w:sz="4" w:space="0" w:color="auto"/>
              <w:right w:val="single" w:sz="4" w:space="0" w:color="auto"/>
            </w:tcBorders>
          </w:tcPr>
          <w:p w14:paraId="5034D68C" w14:textId="77777777" w:rsidR="00AB2091" w:rsidRPr="00174C05" w:rsidRDefault="00AB2091" w:rsidP="00AB2091">
            <w:pPr>
              <w:spacing w:line="276" w:lineRule="auto"/>
              <w:jc w:val="center"/>
              <w:rPr>
                <w:sz w:val="24"/>
                <w:szCs w:val="24"/>
              </w:rPr>
            </w:pPr>
            <w:r w:rsidRPr="00174C05">
              <w:rPr>
                <w:sz w:val="24"/>
                <w:szCs w:val="24"/>
              </w:rPr>
              <w:t>Неполные умения</w:t>
            </w:r>
          </w:p>
        </w:tc>
        <w:tc>
          <w:tcPr>
            <w:tcW w:w="1843" w:type="dxa"/>
            <w:tcBorders>
              <w:top w:val="single" w:sz="4" w:space="0" w:color="auto"/>
              <w:left w:val="single" w:sz="4" w:space="0" w:color="auto"/>
              <w:bottom w:val="single" w:sz="4" w:space="0" w:color="auto"/>
              <w:right w:val="single" w:sz="4" w:space="0" w:color="auto"/>
            </w:tcBorders>
          </w:tcPr>
          <w:p w14:paraId="161797DF" w14:textId="77777777" w:rsidR="00AB2091" w:rsidRPr="00174C05" w:rsidRDefault="00AB2091" w:rsidP="00AB2091">
            <w:pPr>
              <w:spacing w:line="276" w:lineRule="auto"/>
              <w:jc w:val="center"/>
              <w:rPr>
                <w:sz w:val="24"/>
                <w:szCs w:val="24"/>
              </w:rPr>
            </w:pPr>
            <w:r w:rsidRPr="00174C05">
              <w:rPr>
                <w:sz w:val="24"/>
                <w:szCs w:val="24"/>
              </w:rPr>
              <w:t xml:space="preserve">Умения полные, 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tcPr>
          <w:p w14:paraId="222A05C7" w14:textId="77777777" w:rsidR="00AB2091" w:rsidRPr="00174C05" w:rsidRDefault="00AB2091" w:rsidP="00AB2091">
            <w:pPr>
              <w:spacing w:line="276" w:lineRule="auto"/>
              <w:jc w:val="center"/>
              <w:rPr>
                <w:sz w:val="24"/>
                <w:szCs w:val="24"/>
              </w:rPr>
            </w:pPr>
            <w:r w:rsidRPr="00174C05">
              <w:rPr>
                <w:sz w:val="24"/>
                <w:szCs w:val="24"/>
              </w:rPr>
              <w:t>Сформированные умения</w:t>
            </w:r>
          </w:p>
        </w:tc>
        <w:tc>
          <w:tcPr>
            <w:tcW w:w="2362" w:type="dxa"/>
            <w:vMerge/>
            <w:tcBorders>
              <w:left w:val="single" w:sz="4" w:space="0" w:color="auto"/>
              <w:right w:val="single" w:sz="4" w:space="0" w:color="auto"/>
            </w:tcBorders>
          </w:tcPr>
          <w:p w14:paraId="412C6CDF" w14:textId="77777777" w:rsidR="00AB2091" w:rsidRPr="00174C05" w:rsidRDefault="00AB2091" w:rsidP="00AB2091">
            <w:pPr>
              <w:spacing w:line="276" w:lineRule="auto"/>
              <w:jc w:val="both"/>
              <w:rPr>
                <w:sz w:val="24"/>
                <w:szCs w:val="24"/>
              </w:rPr>
            </w:pPr>
          </w:p>
        </w:tc>
      </w:tr>
      <w:tr w:rsidR="00AB2091" w:rsidRPr="00174C05" w14:paraId="1040074B" w14:textId="77777777" w:rsidTr="00AB2091">
        <w:trPr>
          <w:trHeight w:val="1225"/>
        </w:trPr>
        <w:tc>
          <w:tcPr>
            <w:tcW w:w="5245" w:type="dxa"/>
            <w:tcBorders>
              <w:top w:val="single" w:sz="4" w:space="0" w:color="auto"/>
              <w:left w:val="single" w:sz="4" w:space="0" w:color="auto"/>
              <w:bottom w:val="single" w:sz="4" w:space="0" w:color="auto"/>
              <w:right w:val="single" w:sz="4" w:space="0" w:color="auto"/>
            </w:tcBorders>
          </w:tcPr>
          <w:p w14:paraId="66D3244B" w14:textId="77777777" w:rsidR="00AB2091" w:rsidRPr="00174C05" w:rsidRDefault="00AB2091" w:rsidP="00AB2091">
            <w:pPr>
              <w:adjustRightInd w:val="0"/>
              <w:jc w:val="both"/>
              <w:rPr>
                <w:b/>
                <w:sz w:val="24"/>
                <w:szCs w:val="24"/>
              </w:rPr>
            </w:pPr>
            <w:r w:rsidRPr="00174C05">
              <w:rPr>
                <w:rFonts w:eastAsia="TimesNewRomanPSMT"/>
                <w:b/>
                <w:sz w:val="24"/>
                <w:szCs w:val="24"/>
              </w:rPr>
              <w:t>Владеть:</w:t>
            </w:r>
            <w:r w:rsidRPr="00174C05">
              <w:rPr>
                <w:rFonts w:eastAsia="TimesNewRomanPSMT"/>
                <w:sz w:val="24"/>
                <w:szCs w:val="24"/>
              </w:rPr>
              <w:t xml:space="preserve">  навыками оказания </w:t>
            </w:r>
            <w:r w:rsidRPr="00174C05">
              <w:rPr>
                <w:sz w:val="24"/>
                <w:szCs w:val="24"/>
                <w:shd w:val="clear" w:color="auto" w:fill="FFFFFF"/>
              </w:rPr>
              <w:t xml:space="preserve">медицинской помощи детям при внезапных острых заболеваниях, состояниях, обострении хронических заболеваний с явными признаками угрозы жизни пациента, в том числе проводить мероприятия для восстановления дыхания и сердечной деятельности в соответствии с </w:t>
            </w:r>
            <w:r w:rsidRPr="00174C05">
              <w:rPr>
                <w:sz w:val="24"/>
                <w:szCs w:val="24"/>
                <w:shd w:val="clear" w:color="auto" w:fill="FFFFFF"/>
              </w:rPr>
              <w:lastRenderedPageBreak/>
              <w:t>действующими клиническими рекомендациями (протоколами лечения), порядками оказания медицинской помощи и с учетом стандартов медицинской помощи</w:t>
            </w:r>
            <w:r w:rsidRPr="00174C05">
              <w:rPr>
                <w:sz w:val="24"/>
                <w:szCs w:val="24"/>
              </w:rPr>
              <w:br/>
            </w:r>
            <w:r w:rsidRPr="00174C05">
              <w:rPr>
                <w:rFonts w:eastAsia="TimesNewRomanPSMT"/>
                <w:sz w:val="24"/>
                <w:szCs w:val="24"/>
              </w:rPr>
              <w:t>д</w:t>
            </w:r>
          </w:p>
        </w:tc>
        <w:tc>
          <w:tcPr>
            <w:tcW w:w="1843" w:type="dxa"/>
            <w:tcBorders>
              <w:top w:val="single" w:sz="4" w:space="0" w:color="auto"/>
              <w:left w:val="single" w:sz="4" w:space="0" w:color="auto"/>
              <w:bottom w:val="single" w:sz="4" w:space="0" w:color="auto"/>
              <w:right w:val="single" w:sz="4" w:space="0" w:color="auto"/>
            </w:tcBorders>
          </w:tcPr>
          <w:p w14:paraId="4D244143" w14:textId="77777777" w:rsidR="00AB2091" w:rsidRPr="00174C05" w:rsidRDefault="00AB2091" w:rsidP="00AB2091">
            <w:pPr>
              <w:spacing w:line="276" w:lineRule="auto"/>
              <w:jc w:val="center"/>
              <w:rPr>
                <w:sz w:val="24"/>
                <w:szCs w:val="24"/>
              </w:rPr>
            </w:pPr>
            <w:r w:rsidRPr="00174C05">
              <w:rPr>
                <w:sz w:val="24"/>
                <w:szCs w:val="24"/>
              </w:rPr>
              <w:lastRenderedPageBreak/>
              <w:t>Частичное владение навыками</w:t>
            </w:r>
          </w:p>
        </w:tc>
        <w:tc>
          <w:tcPr>
            <w:tcW w:w="1701" w:type="dxa"/>
            <w:tcBorders>
              <w:top w:val="single" w:sz="4" w:space="0" w:color="auto"/>
              <w:left w:val="single" w:sz="4" w:space="0" w:color="auto"/>
              <w:bottom w:val="single" w:sz="4" w:space="0" w:color="auto"/>
              <w:right w:val="single" w:sz="4" w:space="0" w:color="auto"/>
            </w:tcBorders>
          </w:tcPr>
          <w:p w14:paraId="02E89663" w14:textId="77777777" w:rsidR="00AB2091" w:rsidRPr="00174C05" w:rsidRDefault="00AB2091" w:rsidP="00AB2091">
            <w:pPr>
              <w:spacing w:line="276" w:lineRule="auto"/>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tcPr>
          <w:p w14:paraId="2FDE0EC9" w14:textId="77777777" w:rsidR="00AB2091" w:rsidRPr="00174C05" w:rsidRDefault="00AB2091" w:rsidP="00AB2091">
            <w:pPr>
              <w:spacing w:line="276" w:lineRule="auto"/>
              <w:jc w:val="center"/>
              <w:rPr>
                <w:sz w:val="24"/>
                <w:szCs w:val="24"/>
              </w:rPr>
            </w:pPr>
            <w:r w:rsidRPr="00174C05">
              <w:rPr>
                <w:sz w:val="24"/>
                <w:szCs w:val="24"/>
              </w:rPr>
              <w:t>В систематическом применении навыков допускаются пробелы</w:t>
            </w:r>
          </w:p>
          <w:p w14:paraId="74E9FF0C" w14:textId="77777777" w:rsidR="00AB2091" w:rsidRPr="00174C05" w:rsidRDefault="00AB2091" w:rsidP="00AB2091">
            <w:pPr>
              <w:spacing w:line="276" w:lineRule="auto"/>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14:paraId="4FEA71E2" w14:textId="77777777" w:rsidR="00AB2091" w:rsidRPr="00174C05" w:rsidRDefault="00AB2091" w:rsidP="00AB2091">
            <w:pPr>
              <w:spacing w:line="276" w:lineRule="auto"/>
              <w:jc w:val="center"/>
              <w:rPr>
                <w:sz w:val="24"/>
                <w:szCs w:val="24"/>
              </w:rPr>
            </w:pPr>
            <w:r w:rsidRPr="00174C05">
              <w:rPr>
                <w:sz w:val="24"/>
                <w:szCs w:val="24"/>
              </w:rPr>
              <w:lastRenderedPageBreak/>
              <w:t>Успешное и систематическое применение навыков</w:t>
            </w:r>
          </w:p>
        </w:tc>
        <w:tc>
          <w:tcPr>
            <w:tcW w:w="2362" w:type="dxa"/>
            <w:vMerge/>
            <w:tcBorders>
              <w:left w:val="single" w:sz="4" w:space="0" w:color="auto"/>
              <w:right w:val="single" w:sz="4" w:space="0" w:color="auto"/>
            </w:tcBorders>
          </w:tcPr>
          <w:p w14:paraId="701FD51F" w14:textId="77777777" w:rsidR="00AB2091" w:rsidRPr="00174C05" w:rsidRDefault="00AB2091" w:rsidP="00AB2091">
            <w:pPr>
              <w:spacing w:line="276" w:lineRule="auto"/>
              <w:jc w:val="both"/>
              <w:rPr>
                <w:sz w:val="24"/>
                <w:szCs w:val="24"/>
              </w:rPr>
            </w:pPr>
          </w:p>
        </w:tc>
      </w:tr>
    </w:tbl>
    <w:p w14:paraId="036473A2" w14:textId="77777777" w:rsidR="00AB2091" w:rsidRPr="00174C05" w:rsidRDefault="00AB2091" w:rsidP="0002560B">
      <w:pPr>
        <w:pStyle w:val="a4"/>
        <w:widowControl w:val="0"/>
        <w:numPr>
          <w:ilvl w:val="0"/>
          <w:numId w:val="98"/>
        </w:numPr>
        <w:tabs>
          <w:tab w:val="left" w:pos="1421"/>
        </w:tabs>
        <w:autoSpaceDE w:val="0"/>
        <w:autoSpaceDN w:val="0"/>
        <w:spacing w:before="70"/>
        <w:ind w:right="377"/>
        <w:jc w:val="both"/>
        <w:rPr>
          <w:lang w:val="ru-RU"/>
        </w:rPr>
      </w:pPr>
      <w:r w:rsidRPr="00174C05">
        <w:rPr>
          <w:lang w:val="ru-RU"/>
        </w:rPr>
        <w:lastRenderedPageBreak/>
        <w:t>Типовые</w:t>
      </w:r>
      <w:r w:rsidRPr="00174C05">
        <w:rPr>
          <w:spacing w:val="1"/>
          <w:lang w:val="ru-RU"/>
        </w:rPr>
        <w:t xml:space="preserve"> </w:t>
      </w:r>
      <w:r w:rsidRPr="00174C05">
        <w:rPr>
          <w:lang w:val="ru-RU"/>
        </w:rPr>
        <w:t>контрольные</w:t>
      </w:r>
      <w:r w:rsidRPr="00174C05">
        <w:rPr>
          <w:spacing w:val="1"/>
          <w:lang w:val="ru-RU"/>
        </w:rPr>
        <w:t xml:space="preserve"> </w:t>
      </w:r>
      <w:r w:rsidRPr="00174C05">
        <w:rPr>
          <w:lang w:val="ru-RU"/>
        </w:rPr>
        <w:t>задания</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иные</w:t>
      </w:r>
      <w:r w:rsidRPr="00174C05">
        <w:rPr>
          <w:spacing w:val="1"/>
          <w:lang w:val="ru-RU"/>
        </w:rPr>
        <w:t xml:space="preserve"> </w:t>
      </w:r>
      <w:r w:rsidRPr="00174C05">
        <w:rPr>
          <w:lang w:val="ru-RU"/>
        </w:rPr>
        <w:t>материалы,</w:t>
      </w:r>
      <w:r w:rsidRPr="00174C05">
        <w:rPr>
          <w:spacing w:val="1"/>
          <w:lang w:val="ru-RU"/>
        </w:rPr>
        <w:t xml:space="preserve"> </w:t>
      </w:r>
      <w:r w:rsidRPr="00174C05">
        <w:rPr>
          <w:lang w:val="ru-RU"/>
        </w:rPr>
        <w:t>необходимые</w:t>
      </w:r>
      <w:r w:rsidRPr="00174C05">
        <w:rPr>
          <w:spacing w:val="1"/>
          <w:lang w:val="ru-RU"/>
        </w:rPr>
        <w:t xml:space="preserve"> </w:t>
      </w:r>
      <w:r w:rsidRPr="00174C05">
        <w:rPr>
          <w:lang w:val="ru-RU"/>
        </w:rPr>
        <w:t>для</w:t>
      </w:r>
      <w:r w:rsidRPr="00174C05">
        <w:rPr>
          <w:spacing w:val="1"/>
          <w:lang w:val="ru-RU"/>
        </w:rPr>
        <w:t xml:space="preserve"> </w:t>
      </w:r>
      <w:r w:rsidRPr="00174C05">
        <w:rPr>
          <w:lang w:val="ru-RU"/>
        </w:rPr>
        <w:t>оценки</w:t>
      </w:r>
      <w:r w:rsidRPr="00174C05">
        <w:rPr>
          <w:spacing w:val="1"/>
          <w:lang w:val="ru-RU"/>
        </w:rPr>
        <w:t xml:space="preserve"> </w:t>
      </w:r>
      <w:r w:rsidRPr="00174C05">
        <w:rPr>
          <w:lang w:val="ru-RU"/>
        </w:rPr>
        <w:t>знаний,</w:t>
      </w:r>
      <w:r w:rsidRPr="00174C05">
        <w:rPr>
          <w:spacing w:val="1"/>
          <w:lang w:val="ru-RU"/>
        </w:rPr>
        <w:t xml:space="preserve"> </w:t>
      </w:r>
      <w:r w:rsidRPr="00174C05">
        <w:rPr>
          <w:lang w:val="ru-RU"/>
        </w:rPr>
        <w:t>умений,</w:t>
      </w:r>
      <w:r w:rsidRPr="00174C05">
        <w:rPr>
          <w:spacing w:val="1"/>
          <w:lang w:val="ru-RU"/>
        </w:rPr>
        <w:t xml:space="preserve"> </w:t>
      </w:r>
      <w:r w:rsidRPr="00174C05">
        <w:rPr>
          <w:lang w:val="ru-RU"/>
        </w:rPr>
        <w:t>навыков</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(или)</w:t>
      </w:r>
      <w:r w:rsidRPr="00174C05">
        <w:rPr>
          <w:spacing w:val="1"/>
          <w:lang w:val="ru-RU"/>
        </w:rPr>
        <w:t xml:space="preserve"> </w:t>
      </w:r>
      <w:r w:rsidRPr="00174C05">
        <w:rPr>
          <w:lang w:val="ru-RU"/>
        </w:rPr>
        <w:t>опыта</w:t>
      </w:r>
      <w:r w:rsidRPr="00174C05">
        <w:rPr>
          <w:spacing w:val="1"/>
          <w:lang w:val="ru-RU"/>
        </w:rPr>
        <w:t xml:space="preserve"> </w:t>
      </w:r>
      <w:r w:rsidRPr="00174C05">
        <w:rPr>
          <w:lang w:val="ru-RU"/>
        </w:rPr>
        <w:t>деятельности,</w:t>
      </w:r>
      <w:r w:rsidRPr="00174C05">
        <w:rPr>
          <w:spacing w:val="1"/>
          <w:lang w:val="ru-RU"/>
        </w:rPr>
        <w:t xml:space="preserve"> </w:t>
      </w:r>
      <w:r w:rsidRPr="00174C05">
        <w:rPr>
          <w:lang w:val="ru-RU"/>
        </w:rPr>
        <w:t>характеризующих</w:t>
      </w:r>
      <w:r w:rsidRPr="00174C05">
        <w:rPr>
          <w:spacing w:val="61"/>
          <w:lang w:val="ru-RU"/>
        </w:rPr>
        <w:t xml:space="preserve"> </w:t>
      </w:r>
      <w:r w:rsidRPr="00174C05">
        <w:rPr>
          <w:lang w:val="ru-RU"/>
        </w:rPr>
        <w:t>этапы</w:t>
      </w:r>
      <w:r w:rsidRPr="00174C05">
        <w:rPr>
          <w:spacing w:val="1"/>
          <w:lang w:val="ru-RU"/>
        </w:rPr>
        <w:t xml:space="preserve"> </w:t>
      </w:r>
      <w:r w:rsidRPr="00174C05">
        <w:rPr>
          <w:lang w:val="ru-RU"/>
        </w:rPr>
        <w:t>формирования</w:t>
      </w:r>
      <w:r w:rsidRPr="00174C05">
        <w:rPr>
          <w:spacing w:val="-1"/>
          <w:lang w:val="ru-RU"/>
        </w:rPr>
        <w:t xml:space="preserve"> </w:t>
      </w:r>
      <w:r w:rsidRPr="00174C05">
        <w:rPr>
          <w:lang w:val="ru-RU"/>
        </w:rPr>
        <w:t>компетенций</w:t>
      </w:r>
      <w:r w:rsidRPr="00174C05">
        <w:rPr>
          <w:spacing w:val="-1"/>
          <w:lang w:val="ru-RU"/>
        </w:rPr>
        <w:t xml:space="preserve"> </w:t>
      </w:r>
      <w:r w:rsidRPr="00174C05">
        <w:rPr>
          <w:lang w:val="ru-RU"/>
        </w:rPr>
        <w:t>в</w:t>
      </w:r>
      <w:r w:rsidRPr="00174C05">
        <w:rPr>
          <w:spacing w:val="-2"/>
          <w:lang w:val="ru-RU"/>
        </w:rPr>
        <w:t xml:space="preserve"> </w:t>
      </w:r>
      <w:r w:rsidRPr="00174C05">
        <w:rPr>
          <w:lang w:val="ru-RU"/>
        </w:rPr>
        <w:t>процессе</w:t>
      </w:r>
      <w:r w:rsidRPr="00174C05">
        <w:rPr>
          <w:spacing w:val="-2"/>
          <w:lang w:val="ru-RU"/>
        </w:rPr>
        <w:t xml:space="preserve"> </w:t>
      </w:r>
      <w:r w:rsidRPr="00174C05">
        <w:rPr>
          <w:lang w:val="ru-RU"/>
        </w:rPr>
        <w:t>освоения</w:t>
      </w:r>
      <w:r w:rsidRPr="00174C05">
        <w:rPr>
          <w:spacing w:val="-1"/>
          <w:lang w:val="ru-RU"/>
        </w:rPr>
        <w:t xml:space="preserve"> </w:t>
      </w:r>
      <w:r w:rsidRPr="00174C05">
        <w:rPr>
          <w:lang w:val="ru-RU"/>
        </w:rPr>
        <w:t>образовательной</w:t>
      </w:r>
      <w:r w:rsidRPr="00174C05">
        <w:rPr>
          <w:spacing w:val="-3"/>
          <w:lang w:val="ru-RU"/>
        </w:rPr>
        <w:t xml:space="preserve"> </w:t>
      </w:r>
      <w:r w:rsidRPr="00174C05">
        <w:rPr>
          <w:lang w:val="ru-RU"/>
        </w:rPr>
        <w:t>программы</w:t>
      </w:r>
    </w:p>
    <w:p w14:paraId="3FB4C7D9" w14:textId="77777777" w:rsidR="00AB2091" w:rsidRPr="00174C05" w:rsidRDefault="00AB2091" w:rsidP="00AB2091">
      <w:pPr>
        <w:pStyle w:val="af4"/>
        <w:rPr>
          <w:sz w:val="24"/>
          <w:szCs w:val="24"/>
        </w:rPr>
      </w:pPr>
    </w:p>
    <w:p w14:paraId="156399F0" w14:textId="77777777" w:rsidR="00AB2091" w:rsidRPr="00174C05" w:rsidRDefault="00AB2091" w:rsidP="0002560B">
      <w:pPr>
        <w:pStyle w:val="a4"/>
        <w:widowControl w:val="0"/>
        <w:numPr>
          <w:ilvl w:val="1"/>
          <w:numId w:val="98"/>
        </w:numPr>
        <w:tabs>
          <w:tab w:val="left" w:pos="1522"/>
        </w:tabs>
        <w:autoSpaceDE w:val="0"/>
        <w:autoSpaceDN w:val="0"/>
        <w:spacing w:before="1"/>
        <w:rPr>
          <w:lang w:val="ru-RU"/>
        </w:rPr>
      </w:pPr>
      <w:r w:rsidRPr="00174C05">
        <w:rPr>
          <w:lang w:val="ru-RU"/>
        </w:rPr>
        <w:t>Тестовые</w:t>
      </w:r>
      <w:r w:rsidRPr="00174C05">
        <w:rPr>
          <w:spacing w:val="-3"/>
          <w:lang w:val="ru-RU"/>
        </w:rPr>
        <w:t xml:space="preserve"> </w:t>
      </w:r>
      <w:r w:rsidRPr="00174C05">
        <w:rPr>
          <w:lang w:val="ru-RU"/>
        </w:rPr>
        <w:t>задания</w:t>
      </w:r>
      <w:r w:rsidRPr="00174C05">
        <w:rPr>
          <w:spacing w:val="-1"/>
          <w:lang w:val="ru-RU"/>
        </w:rPr>
        <w:t xml:space="preserve"> </w:t>
      </w:r>
      <w:r w:rsidRPr="00174C05">
        <w:rPr>
          <w:lang w:val="ru-RU"/>
        </w:rPr>
        <w:t>для</w:t>
      </w:r>
      <w:r w:rsidRPr="00174C05">
        <w:rPr>
          <w:spacing w:val="-1"/>
          <w:lang w:val="ru-RU"/>
        </w:rPr>
        <w:t xml:space="preserve"> </w:t>
      </w:r>
      <w:r w:rsidRPr="00174C05">
        <w:rPr>
          <w:lang w:val="ru-RU"/>
        </w:rPr>
        <w:t>проведения</w:t>
      </w:r>
      <w:r w:rsidRPr="00174C05">
        <w:rPr>
          <w:spacing w:val="-1"/>
          <w:lang w:val="ru-RU"/>
        </w:rPr>
        <w:t xml:space="preserve"> </w:t>
      </w:r>
      <w:r w:rsidRPr="00174C05">
        <w:rPr>
          <w:lang w:val="ru-RU"/>
        </w:rPr>
        <w:t>текущего</w:t>
      </w:r>
      <w:r w:rsidRPr="00174C05">
        <w:rPr>
          <w:spacing w:val="-2"/>
          <w:lang w:val="ru-RU"/>
        </w:rPr>
        <w:t xml:space="preserve"> </w:t>
      </w:r>
      <w:r w:rsidRPr="00174C05">
        <w:rPr>
          <w:lang w:val="ru-RU"/>
        </w:rPr>
        <w:t>контроля</w:t>
      </w:r>
      <w:r w:rsidRPr="00174C05">
        <w:rPr>
          <w:spacing w:val="-4"/>
          <w:lang w:val="ru-RU"/>
        </w:rPr>
        <w:t xml:space="preserve"> </w:t>
      </w:r>
      <w:r w:rsidRPr="00174C05">
        <w:rPr>
          <w:lang w:val="ru-RU"/>
        </w:rPr>
        <w:t>знаний</w:t>
      </w:r>
    </w:p>
    <w:p w14:paraId="29155851" w14:textId="77777777" w:rsidR="00AB2091" w:rsidRPr="00174C05" w:rsidRDefault="00AB2091" w:rsidP="00AB2091">
      <w:pPr>
        <w:pStyle w:val="af4"/>
        <w:spacing w:before="4"/>
        <w:rPr>
          <w:sz w:val="24"/>
          <w:szCs w:val="24"/>
        </w:rPr>
      </w:pPr>
    </w:p>
    <w:p w14:paraId="32E9E3E2" w14:textId="77777777" w:rsidR="00AB2091" w:rsidRPr="00174C05" w:rsidRDefault="00AB2091" w:rsidP="00AB2091">
      <w:pPr>
        <w:pStyle w:val="1"/>
        <w:ind w:right="1266"/>
      </w:pPr>
      <w:r w:rsidRPr="00174C05">
        <w:t>1. Какие припадки выделяют по причине возникновения и механизму развития</w:t>
      </w:r>
      <w:r w:rsidRPr="00174C05">
        <w:rPr>
          <w:spacing w:val="-57"/>
        </w:rPr>
        <w:t xml:space="preserve"> </w:t>
      </w:r>
      <w:r w:rsidRPr="00174C05">
        <w:t>у</w:t>
      </w:r>
      <w:r w:rsidRPr="00174C05">
        <w:rPr>
          <w:spacing w:val="-1"/>
        </w:rPr>
        <w:t xml:space="preserve"> </w:t>
      </w:r>
      <w:r w:rsidRPr="00174C05">
        <w:t>детей (Г.Г.Шанько,</w:t>
      </w:r>
      <w:r w:rsidRPr="00174C05">
        <w:rPr>
          <w:spacing w:val="-3"/>
        </w:rPr>
        <w:t xml:space="preserve"> </w:t>
      </w:r>
      <w:r w:rsidRPr="00174C05">
        <w:t>1990)?</w:t>
      </w:r>
    </w:p>
    <w:p w14:paraId="51D82161" w14:textId="77777777" w:rsidR="00AB2091" w:rsidRPr="00174C05" w:rsidRDefault="00AB2091" w:rsidP="0002560B">
      <w:pPr>
        <w:pStyle w:val="a4"/>
        <w:widowControl w:val="0"/>
        <w:numPr>
          <w:ilvl w:val="0"/>
          <w:numId w:val="96"/>
        </w:numPr>
        <w:tabs>
          <w:tab w:val="left" w:pos="453"/>
        </w:tabs>
        <w:autoSpaceDE w:val="0"/>
        <w:autoSpaceDN w:val="0"/>
        <w:spacing w:line="271" w:lineRule="exact"/>
        <w:ind w:hanging="241"/>
        <w:contextualSpacing w:val="0"/>
      </w:pPr>
      <w:r w:rsidRPr="00174C05">
        <w:t>Эпилептические</w:t>
      </w:r>
    </w:p>
    <w:p w14:paraId="6B855CA1" w14:textId="77777777" w:rsidR="00AB2091" w:rsidRPr="00174C05" w:rsidRDefault="00AB2091" w:rsidP="0002560B">
      <w:pPr>
        <w:pStyle w:val="a4"/>
        <w:widowControl w:val="0"/>
        <w:numPr>
          <w:ilvl w:val="0"/>
          <w:numId w:val="96"/>
        </w:numPr>
        <w:tabs>
          <w:tab w:val="left" w:pos="453"/>
        </w:tabs>
        <w:autoSpaceDE w:val="0"/>
        <w:autoSpaceDN w:val="0"/>
        <w:ind w:hanging="241"/>
        <w:contextualSpacing w:val="0"/>
      </w:pPr>
      <w:r w:rsidRPr="00174C05">
        <w:t>Неэпилептические</w:t>
      </w:r>
    </w:p>
    <w:p w14:paraId="763F76E2" w14:textId="77777777" w:rsidR="00AB2091" w:rsidRPr="00174C05" w:rsidRDefault="00AB2091" w:rsidP="0002560B">
      <w:pPr>
        <w:pStyle w:val="a4"/>
        <w:widowControl w:val="0"/>
        <w:numPr>
          <w:ilvl w:val="0"/>
          <w:numId w:val="96"/>
        </w:numPr>
        <w:tabs>
          <w:tab w:val="left" w:pos="453"/>
        </w:tabs>
        <w:autoSpaceDE w:val="0"/>
        <w:autoSpaceDN w:val="0"/>
        <w:ind w:hanging="241"/>
        <w:contextualSpacing w:val="0"/>
      </w:pPr>
      <w:r w:rsidRPr="00174C05">
        <w:t>Токсические</w:t>
      </w:r>
    </w:p>
    <w:p w14:paraId="7BC0B99A" w14:textId="77777777" w:rsidR="00AB2091" w:rsidRPr="00174C05" w:rsidRDefault="00AB2091" w:rsidP="0002560B">
      <w:pPr>
        <w:pStyle w:val="a4"/>
        <w:widowControl w:val="0"/>
        <w:numPr>
          <w:ilvl w:val="0"/>
          <w:numId w:val="96"/>
        </w:numPr>
        <w:tabs>
          <w:tab w:val="left" w:pos="453"/>
        </w:tabs>
        <w:autoSpaceDE w:val="0"/>
        <w:autoSpaceDN w:val="0"/>
        <w:ind w:hanging="241"/>
        <w:contextualSpacing w:val="0"/>
      </w:pPr>
      <w:r w:rsidRPr="00174C05">
        <w:t>Метаболические</w:t>
      </w:r>
    </w:p>
    <w:p w14:paraId="2B9D52BD" w14:textId="77777777" w:rsidR="00AB2091" w:rsidRPr="00174C05" w:rsidRDefault="00AB2091" w:rsidP="0002560B">
      <w:pPr>
        <w:pStyle w:val="a4"/>
        <w:widowControl w:val="0"/>
        <w:numPr>
          <w:ilvl w:val="0"/>
          <w:numId w:val="96"/>
        </w:numPr>
        <w:tabs>
          <w:tab w:val="left" w:pos="453"/>
        </w:tabs>
        <w:autoSpaceDE w:val="0"/>
        <w:autoSpaceDN w:val="0"/>
        <w:spacing w:before="1"/>
        <w:ind w:hanging="241"/>
        <w:contextualSpacing w:val="0"/>
      </w:pPr>
      <w:r w:rsidRPr="00174C05">
        <w:t>Психогенные</w:t>
      </w:r>
    </w:p>
    <w:p w14:paraId="4D7BF7FF" w14:textId="77777777" w:rsidR="00AB2091" w:rsidRPr="00174C05" w:rsidRDefault="00AB2091" w:rsidP="0002560B">
      <w:pPr>
        <w:pStyle w:val="a4"/>
        <w:widowControl w:val="0"/>
        <w:numPr>
          <w:ilvl w:val="0"/>
          <w:numId w:val="96"/>
        </w:numPr>
        <w:tabs>
          <w:tab w:val="left" w:pos="453"/>
        </w:tabs>
        <w:autoSpaceDE w:val="0"/>
        <w:autoSpaceDN w:val="0"/>
        <w:ind w:hanging="241"/>
        <w:contextualSpacing w:val="0"/>
      </w:pPr>
      <w:r w:rsidRPr="00174C05">
        <w:t>Гипнические</w:t>
      </w:r>
    </w:p>
    <w:p w14:paraId="27E5DB96" w14:textId="77777777" w:rsidR="00AB2091" w:rsidRPr="00174C05" w:rsidRDefault="00AB2091" w:rsidP="0002560B">
      <w:pPr>
        <w:pStyle w:val="a4"/>
        <w:widowControl w:val="0"/>
        <w:numPr>
          <w:ilvl w:val="0"/>
          <w:numId w:val="96"/>
        </w:numPr>
        <w:tabs>
          <w:tab w:val="left" w:pos="453"/>
        </w:tabs>
        <w:autoSpaceDE w:val="0"/>
        <w:autoSpaceDN w:val="0"/>
        <w:ind w:hanging="241"/>
        <w:contextualSpacing w:val="0"/>
      </w:pPr>
      <w:r w:rsidRPr="00174C05">
        <w:t>Неопределенного</w:t>
      </w:r>
      <w:r w:rsidRPr="00174C05">
        <w:rPr>
          <w:spacing w:val="-4"/>
        </w:rPr>
        <w:t xml:space="preserve"> </w:t>
      </w:r>
      <w:r w:rsidRPr="00174C05">
        <w:t>генеза</w:t>
      </w:r>
    </w:p>
    <w:p w14:paraId="3825DD30" w14:textId="77777777" w:rsidR="00AB2091" w:rsidRPr="00174C05" w:rsidRDefault="00AB2091" w:rsidP="0002560B">
      <w:pPr>
        <w:pStyle w:val="a4"/>
        <w:widowControl w:val="0"/>
        <w:numPr>
          <w:ilvl w:val="0"/>
          <w:numId w:val="96"/>
        </w:numPr>
        <w:tabs>
          <w:tab w:val="left" w:pos="453"/>
        </w:tabs>
        <w:autoSpaceDE w:val="0"/>
        <w:autoSpaceDN w:val="0"/>
        <w:ind w:hanging="241"/>
        <w:contextualSpacing w:val="0"/>
      </w:pPr>
      <w:r w:rsidRPr="00174C05">
        <w:t>Клонические</w:t>
      </w:r>
    </w:p>
    <w:p w14:paraId="1FA35028" w14:textId="77777777" w:rsidR="00AB2091" w:rsidRPr="00174C05" w:rsidRDefault="00AB2091" w:rsidP="0002560B">
      <w:pPr>
        <w:pStyle w:val="a4"/>
        <w:widowControl w:val="0"/>
        <w:numPr>
          <w:ilvl w:val="0"/>
          <w:numId w:val="96"/>
        </w:numPr>
        <w:tabs>
          <w:tab w:val="left" w:pos="453"/>
        </w:tabs>
        <w:autoSpaceDE w:val="0"/>
        <w:autoSpaceDN w:val="0"/>
        <w:ind w:hanging="241"/>
        <w:contextualSpacing w:val="0"/>
      </w:pPr>
      <w:r w:rsidRPr="00174C05">
        <w:t>Аноксические</w:t>
      </w:r>
    </w:p>
    <w:p w14:paraId="5746E094" w14:textId="77777777" w:rsidR="00AB2091" w:rsidRPr="00174C05" w:rsidRDefault="00AB2091" w:rsidP="00AB2091">
      <w:pPr>
        <w:pStyle w:val="1"/>
        <w:spacing w:line="272" w:lineRule="exact"/>
      </w:pPr>
      <w:r w:rsidRPr="00174C05">
        <w:t>2.</w:t>
      </w:r>
      <w:r w:rsidRPr="00174C05">
        <w:rPr>
          <w:spacing w:val="-4"/>
        </w:rPr>
        <w:t xml:space="preserve"> </w:t>
      </w:r>
      <w:r w:rsidRPr="00174C05">
        <w:t>Перечислите</w:t>
      </w:r>
      <w:r w:rsidRPr="00174C05">
        <w:rPr>
          <w:spacing w:val="-4"/>
        </w:rPr>
        <w:t xml:space="preserve"> </w:t>
      </w:r>
      <w:r w:rsidRPr="00174C05">
        <w:t>этиологические</w:t>
      </w:r>
      <w:r w:rsidRPr="00174C05">
        <w:rPr>
          <w:spacing w:val="-2"/>
        </w:rPr>
        <w:t xml:space="preserve"> </w:t>
      </w:r>
      <w:r w:rsidRPr="00174C05">
        <w:t>факторы</w:t>
      </w:r>
      <w:r w:rsidRPr="00174C05">
        <w:rPr>
          <w:spacing w:val="-4"/>
        </w:rPr>
        <w:t xml:space="preserve"> </w:t>
      </w:r>
      <w:r w:rsidRPr="00174C05">
        <w:t>предрасположения</w:t>
      </w:r>
      <w:r w:rsidRPr="00174C05">
        <w:rPr>
          <w:spacing w:val="-3"/>
        </w:rPr>
        <w:t xml:space="preserve"> </w:t>
      </w:r>
      <w:r w:rsidRPr="00174C05">
        <w:t>к</w:t>
      </w:r>
      <w:r w:rsidRPr="00174C05">
        <w:rPr>
          <w:spacing w:val="-3"/>
        </w:rPr>
        <w:t xml:space="preserve"> </w:t>
      </w:r>
      <w:r w:rsidRPr="00174C05">
        <w:t>эпилепсии:</w:t>
      </w:r>
    </w:p>
    <w:p w14:paraId="552263A2" w14:textId="77777777" w:rsidR="00AB2091" w:rsidRPr="00174C05" w:rsidRDefault="00AB2091" w:rsidP="0002560B">
      <w:pPr>
        <w:pStyle w:val="a4"/>
        <w:widowControl w:val="0"/>
        <w:numPr>
          <w:ilvl w:val="0"/>
          <w:numId w:val="95"/>
        </w:numPr>
        <w:tabs>
          <w:tab w:val="left" w:pos="453"/>
        </w:tabs>
        <w:autoSpaceDE w:val="0"/>
        <w:autoSpaceDN w:val="0"/>
        <w:spacing w:line="272" w:lineRule="exact"/>
        <w:ind w:hanging="241"/>
        <w:contextualSpacing w:val="0"/>
      </w:pPr>
      <w:r w:rsidRPr="00174C05">
        <w:t>Наследственные</w:t>
      </w:r>
    </w:p>
    <w:p w14:paraId="23551DD6" w14:textId="77777777" w:rsidR="00AB2091" w:rsidRPr="00174C05" w:rsidRDefault="00AB2091" w:rsidP="0002560B">
      <w:pPr>
        <w:pStyle w:val="a4"/>
        <w:widowControl w:val="0"/>
        <w:numPr>
          <w:ilvl w:val="0"/>
          <w:numId w:val="95"/>
        </w:numPr>
        <w:tabs>
          <w:tab w:val="left" w:pos="453"/>
        </w:tabs>
        <w:autoSpaceDE w:val="0"/>
        <w:autoSpaceDN w:val="0"/>
        <w:ind w:hanging="241"/>
        <w:contextualSpacing w:val="0"/>
      </w:pPr>
      <w:r w:rsidRPr="00174C05">
        <w:t>Врожденные</w:t>
      </w:r>
    </w:p>
    <w:p w14:paraId="1366685F" w14:textId="77777777" w:rsidR="00AB2091" w:rsidRPr="00174C05" w:rsidRDefault="00AB2091" w:rsidP="0002560B">
      <w:pPr>
        <w:pStyle w:val="a4"/>
        <w:widowControl w:val="0"/>
        <w:numPr>
          <w:ilvl w:val="0"/>
          <w:numId w:val="95"/>
        </w:numPr>
        <w:tabs>
          <w:tab w:val="left" w:pos="453"/>
        </w:tabs>
        <w:autoSpaceDE w:val="0"/>
        <w:autoSpaceDN w:val="0"/>
        <w:ind w:hanging="241"/>
        <w:contextualSpacing w:val="0"/>
      </w:pPr>
      <w:r w:rsidRPr="00174C05">
        <w:t>Приобретенные</w:t>
      </w:r>
    </w:p>
    <w:p w14:paraId="5ABEBEE1" w14:textId="77777777" w:rsidR="00AB2091" w:rsidRPr="00174C05" w:rsidRDefault="00AB2091" w:rsidP="00AB2091">
      <w:pPr>
        <w:pStyle w:val="1"/>
        <w:ind w:right="1266"/>
      </w:pPr>
      <w:r w:rsidRPr="00174C05">
        <w:t>3.</w:t>
      </w:r>
      <w:r w:rsidRPr="00174C05">
        <w:rPr>
          <w:spacing w:val="1"/>
        </w:rPr>
        <w:t xml:space="preserve"> </w:t>
      </w:r>
      <w:r w:rsidRPr="00174C05">
        <w:t>Какие</w:t>
      </w:r>
      <w:r w:rsidRPr="00174C05">
        <w:rPr>
          <w:spacing w:val="1"/>
        </w:rPr>
        <w:t xml:space="preserve"> </w:t>
      </w:r>
      <w:r w:rsidRPr="00174C05">
        <w:t>анатомофизиологические</w:t>
      </w:r>
      <w:r w:rsidRPr="00174C05">
        <w:rPr>
          <w:spacing w:val="1"/>
        </w:rPr>
        <w:t xml:space="preserve"> </w:t>
      </w:r>
      <w:r w:rsidRPr="00174C05">
        <w:t>особенности</w:t>
      </w:r>
      <w:r w:rsidRPr="00174C05">
        <w:rPr>
          <w:spacing w:val="1"/>
        </w:rPr>
        <w:t xml:space="preserve"> </w:t>
      </w:r>
      <w:r w:rsidRPr="00174C05">
        <w:t>головного</w:t>
      </w:r>
      <w:r w:rsidRPr="00174C05">
        <w:rPr>
          <w:spacing w:val="1"/>
        </w:rPr>
        <w:t xml:space="preserve"> </w:t>
      </w:r>
      <w:r w:rsidRPr="00174C05">
        <w:t>мозга</w:t>
      </w:r>
      <w:r w:rsidRPr="00174C05">
        <w:rPr>
          <w:spacing w:val="-57"/>
        </w:rPr>
        <w:t xml:space="preserve"> </w:t>
      </w:r>
      <w:r w:rsidRPr="00174C05">
        <w:t>предрасполагают к</w:t>
      </w:r>
      <w:r w:rsidRPr="00174C05">
        <w:rPr>
          <w:spacing w:val="-2"/>
        </w:rPr>
        <w:t xml:space="preserve"> </w:t>
      </w:r>
      <w:r w:rsidRPr="00174C05">
        <w:t>припадкам у детей?</w:t>
      </w:r>
    </w:p>
    <w:p w14:paraId="62ADAAAF" w14:textId="77777777" w:rsidR="00AB2091" w:rsidRPr="00174C05" w:rsidRDefault="00AB2091" w:rsidP="0002560B">
      <w:pPr>
        <w:pStyle w:val="a4"/>
        <w:widowControl w:val="0"/>
        <w:numPr>
          <w:ilvl w:val="0"/>
          <w:numId w:val="94"/>
        </w:numPr>
        <w:tabs>
          <w:tab w:val="left" w:pos="453"/>
        </w:tabs>
        <w:autoSpaceDE w:val="0"/>
        <w:autoSpaceDN w:val="0"/>
        <w:spacing w:line="271" w:lineRule="exact"/>
        <w:ind w:hanging="241"/>
        <w:contextualSpacing w:val="0"/>
      </w:pPr>
      <w:r w:rsidRPr="00174C05">
        <w:t>Незаконченные</w:t>
      </w:r>
      <w:r w:rsidRPr="00174C05">
        <w:rPr>
          <w:spacing w:val="-8"/>
        </w:rPr>
        <w:t xml:space="preserve"> </w:t>
      </w:r>
      <w:r w:rsidRPr="00174C05">
        <w:t>процессы</w:t>
      </w:r>
      <w:r w:rsidRPr="00174C05">
        <w:rPr>
          <w:spacing w:val="-1"/>
        </w:rPr>
        <w:t xml:space="preserve"> </w:t>
      </w:r>
      <w:r w:rsidRPr="00174C05">
        <w:t>миелинизации</w:t>
      </w:r>
    </w:p>
    <w:p w14:paraId="3B79D976" w14:textId="77777777" w:rsidR="00AB2091" w:rsidRPr="00174C05" w:rsidRDefault="00AB2091" w:rsidP="0002560B">
      <w:pPr>
        <w:pStyle w:val="a4"/>
        <w:widowControl w:val="0"/>
        <w:numPr>
          <w:ilvl w:val="0"/>
          <w:numId w:val="94"/>
        </w:numPr>
        <w:tabs>
          <w:tab w:val="left" w:pos="453"/>
        </w:tabs>
        <w:autoSpaceDE w:val="0"/>
        <w:autoSpaceDN w:val="0"/>
        <w:ind w:hanging="241"/>
        <w:contextualSpacing w:val="0"/>
      </w:pPr>
      <w:r w:rsidRPr="00174C05">
        <w:t>Преобладание</w:t>
      </w:r>
      <w:r w:rsidRPr="00174C05">
        <w:rPr>
          <w:spacing w:val="-4"/>
        </w:rPr>
        <w:t xml:space="preserve"> </w:t>
      </w:r>
      <w:r w:rsidRPr="00174C05">
        <w:t>коры</w:t>
      </w:r>
    </w:p>
    <w:p w14:paraId="4C984E32" w14:textId="77777777" w:rsidR="00AB2091" w:rsidRPr="00174C05" w:rsidRDefault="00AB2091" w:rsidP="0002560B">
      <w:pPr>
        <w:pStyle w:val="a4"/>
        <w:widowControl w:val="0"/>
        <w:numPr>
          <w:ilvl w:val="0"/>
          <w:numId w:val="94"/>
        </w:numPr>
        <w:tabs>
          <w:tab w:val="left" w:pos="453"/>
        </w:tabs>
        <w:autoSpaceDE w:val="0"/>
        <w:autoSpaceDN w:val="0"/>
        <w:ind w:hanging="241"/>
        <w:contextualSpacing w:val="0"/>
      </w:pPr>
      <w:r w:rsidRPr="00174C05">
        <w:t>Значительная</w:t>
      </w:r>
      <w:r w:rsidRPr="00174C05">
        <w:rPr>
          <w:spacing w:val="-5"/>
        </w:rPr>
        <w:t xml:space="preserve"> </w:t>
      </w:r>
      <w:r w:rsidRPr="00174C05">
        <w:t>гидрофильность</w:t>
      </w:r>
      <w:r w:rsidRPr="00174C05">
        <w:rPr>
          <w:spacing w:val="-5"/>
        </w:rPr>
        <w:t xml:space="preserve"> </w:t>
      </w:r>
      <w:r w:rsidRPr="00174C05">
        <w:t>мозговой</w:t>
      </w:r>
      <w:r w:rsidRPr="00174C05">
        <w:rPr>
          <w:spacing w:val="-4"/>
        </w:rPr>
        <w:t xml:space="preserve"> </w:t>
      </w:r>
      <w:r w:rsidRPr="00174C05">
        <w:t>ткани</w:t>
      </w:r>
    </w:p>
    <w:p w14:paraId="09FCB533" w14:textId="77777777" w:rsidR="00AB2091" w:rsidRPr="00174C05" w:rsidRDefault="00AB2091" w:rsidP="0002560B">
      <w:pPr>
        <w:pStyle w:val="a4"/>
        <w:widowControl w:val="0"/>
        <w:numPr>
          <w:ilvl w:val="0"/>
          <w:numId w:val="94"/>
        </w:numPr>
        <w:tabs>
          <w:tab w:val="left" w:pos="453"/>
        </w:tabs>
        <w:autoSpaceDE w:val="0"/>
        <w:autoSpaceDN w:val="0"/>
        <w:ind w:hanging="241"/>
        <w:contextualSpacing w:val="0"/>
      </w:pPr>
      <w:r w:rsidRPr="00174C05">
        <w:t>Лабильность</w:t>
      </w:r>
      <w:r w:rsidRPr="00174C05">
        <w:rPr>
          <w:spacing w:val="-6"/>
        </w:rPr>
        <w:t xml:space="preserve"> </w:t>
      </w:r>
      <w:r w:rsidRPr="00174C05">
        <w:t>и</w:t>
      </w:r>
      <w:r w:rsidRPr="00174C05">
        <w:rPr>
          <w:spacing w:val="-5"/>
        </w:rPr>
        <w:t xml:space="preserve"> </w:t>
      </w:r>
      <w:r w:rsidRPr="00174C05">
        <w:t>генерализация</w:t>
      </w:r>
      <w:r w:rsidRPr="00174C05">
        <w:rPr>
          <w:spacing w:val="-5"/>
        </w:rPr>
        <w:t xml:space="preserve"> </w:t>
      </w:r>
      <w:r w:rsidRPr="00174C05">
        <w:t>возбуждения</w:t>
      </w:r>
    </w:p>
    <w:p w14:paraId="3EC0219F" w14:textId="77777777" w:rsidR="00AB2091" w:rsidRPr="00174C05" w:rsidRDefault="00AB2091" w:rsidP="0002560B">
      <w:pPr>
        <w:pStyle w:val="a4"/>
        <w:widowControl w:val="0"/>
        <w:numPr>
          <w:ilvl w:val="0"/>
          <w:numId w:val="94"/>
        </w:numPr>
        <w:tabs>
          <w:tab w:val="left" w:pos="453"/>
        </w:tabs>
        <w:autoSpaceDE w:val="0"/>
        <w:autoSpaceDN w:val="0"/>
        <w:ind w:hanging="241"/>
        <w:contextualSpacing w:val="0"/>
      </w:pPr>
      <w:r w:rsidRPr="00174C05">
        <w:t>Неустойчивость</w:t>
      </w:r>
      <w:r w:rsidRPr="00174C05">
        <w:rPr>
          <w:spacing w:val="-5"/>
        </w:rPr>
        <w:t xml:space="preserve"> </w:t>
      </w:r>
      <w:r w:rsidRPr="00174C05">
        <w:t>обменных</w:t>
      </w:r>
      <w:r w:rsidRPr="00174C05">
        <w:rPr>
          <w:spacing w:val="-5"/>
        </w:rPr>
        <w:t xml:space="preserve"> </w:t>
      </w:r>
      <w:r w:rsidRPr="00174C05">
        <w:t>процессов</w:t>
      </w:r>
    </w:p>
    <w:p w14:paraId="6BD69E29" w14:textId="77777777" w:rsidR="00AB2091" w:rsidRPr="00174C05" w:rsidRDefault="00AB2091" w:rsidP="0002560B">
      <w:pPr>
        <w:pStyle w:val="a4"/>
        <w:widowControl w:val="0"/>
        <w:numPr>
          <w:ilvl w:val="0"/>
          <w:numId w:val="94"/>
        </w:numPr>
        <w:tabs>
          <w:tab w:val="left" w:pos="453"/>
        </w:tabs>
        <w:autoSpaceDE w:val="0"/>
        <w:autoSpaceDN w:val="0"/>
        <w:ind w:hanging="241"/>
        <w:contextualSpacing w:val="0"/>
      </w:pPr>
      <w:r w:rsidRPr="00174C05">
        <w:t>Преобладание</w:t>
      </w:r>
      <w:r w:rsidRPr="00174C05">
        <w:rPr>
          <w:spacing w:val="-7"/>
        </w:rPr>
        <w:t xml:space="preserve"> </w:t>
      </w:r>
      <w:r w:rsidRPr="00174C05">
        <w:t>стволовых</w:t>
      </w:r>
      <w:r w:rsidRPr="00174C05">
        <w:rPr>
          <w:spacing w:val="-3"/>
        </w:rPr>
        <w:t xml:space="preserve"> </w:t>
      </w:r>
      <w:r w:rsidRPr="00174C05">
        <w:t>структур</w:t>
      </w:r>
    </w:p>
    <w:p w14:paraId="237E7D16" w14:textId="77777777" w:rsidR="00AB2091" w:rsidRPr="00174C05" w:rsidRDefault="00AB2091" w:rsidP="0002560B">
      <w:pPr>
        <w:pStyle w:val="a4"/>
        <w:widowControl w:val="0"/>
        <w:numPr>
          <w:ilvl w:val="0"/>
          <w:numId w:val="94"/>
        </w:numPr>
        <w:tabs>
          <w:tab w:val="left" w:pos="453"/>
        </w:tabs>
        <w:autoSpaceDE w:val="0"/>
        <w:autoSpaceDN w:val="0"/>
        <w:ind w:hanging="241"/>
        <w:contextualSpacing w:val="0"/>
      </w:pPr>
      <w:r w:rsidRPr="00174C05">
        <w:t>Преобладание</w:t>
      </w:r>
      <w:r w:rsidRPr="00174C05">
        <w:rPr>
          <w:spacing w:val="-6"/>
        </w:rPr>
        <w:t xml:space="preserve"> </w:t>
      </w:r>
      <w:r w:rsidRPr="00174C05">
        <w:t>подкорковых</w:t>
      </w:r>
      <w:r w:rsidRPr="00174C05">
        <w:rPr>
          <w:spacing w:val="-4"/>
        </w:rPr>
        <w:t xml:space="preserve"> </w:t>
      </w:r>
      <w:r w:rsidRPr="00174C05">
        <w:t>структур</w:t>
      </w:r>
    </w:p>
    <w:p w14:paraId="469187F0" w14:textId="77777777" w:rsidR="00AB2091" w:rsidRPr="00174C05" w:rsidRDefault="00AB2091" w:rsidP="0002560B">
      <w:pPr>
        <w:pStyle w:val="a4"/>
        <w:widowControl w:val="0"/>
        <w:numPr>
          <w:ilvl w:val="0"/>
          <w:numId w:val="94"/>
        </w:numPr>
        <w:tabs>
          <w:tab w:val="left" w:pos="453"/>
        </w:tabs>
        <w:autoSpaceDE w:val="0"/>
        <w:autoSpaceDN w:val="0"/>
        <w:ind w:hanging="241"/>
        <w:contextualSpacing w:val="0"/>
      </w:pPr>
      <w:r w:rsidRPr="00174C05">
        <w:t>Повышенная</w:t>
      </w:r>
      <w:r w:rsidRPr="00174C05">
        <w:rPr>
          <w:spacing w:val="-4"/>
        </w:rPr>
        <w:t xml:space="preserve"> </w:t>
      </w:r>
      <w:r w:rsidRPr="00174C05">
        <w:t>проницаемость</w:t>
      </w:r>
      <w:r w:rsidRPr="00174C05">
        <w:rPr>
          <w:spacing w:val="-4"/>
        </w:rPr>
        <w:t xml:space="preserve"> </w:t>
      </w:r>
      <w:r w:rsidRPr="00174C05">
        <w:t>церебральных</w:t>
      </w:r>
      <w:r w:rsidRPr="00174C05">
        <w:rPr>
          <w:spacing w:val="-3"/>
        </w:rPr>
        <w:t xml:space="preserve"> </w:t>
      </w:r>
      <w:r w:rsidRPr="00174C05">
        <w:t>сосудов</w:t>
      </w:r>
    </w:p>
    <w:p w14:paraId="5818DEF3" w14:textId="77777777" w:rsidR="00AB2091" w:rsidRPr="00174C05" w:rsidRDefault="00AB2091" w:rsidP="00AB2091">
      <w:pPr>
        <w:pStyle w:val="1"/>
        <w:spacing w:line="274" w:lineRule="exact"/>
      </w:pPr>
      <w:r w:rsidRPr="00174C05">
        <w:t>4.</w:t>
      </w:r>
      <w:r w:rsidRPr="00174C05">
        <w:rPr>
          <w:spacing w:val="-4"/>
        </w:rPr>
        <w:t xml:space="preserve"> </w:t>
      </w:r>
      <w:r w:rsidRPr="00174C05">
        <w:t>Какие</w:t>
      </w:r>
      <w:r w:rsidRPr="00174C05">
        <w:rPr>
          <w:spacing w:val="-4"/>
        </w:rPr>
        <w:t xml:space="preserve"> </w:t>
      </w:r>
      <w:r w:rsidRPr="00174C05">
        <w:t>виды</w:t>
      </w:r>
      <w:r w:rsidRPr="00174C05">
        <w:rPr>
          <w:spacing w:val="-3"/>
        </w:rPr>
        <w:t xml:space="preserve"> </w:t>
      </w:r>
      <w:r w:rsidRPr="00174C05">
        <w:t>эпилептических</w:t>
      </w:r>
      <w:r w:rsidRPr="00174C05">
        <w:rPr>
          <w:spacing w:val="-3"/>
        </w:rPr>
        <w:t xml:space="preserve"> </w:t>
      </w:r>
      <w:r w:rsidRPr="00174C05">
        <w:t>припадков</w:t>
      </w:r>
      <w:r w:rsidRPr="00174C05">
        <w:rPr>
          <w:spacing w:val="-3"/>
        </w:rPr>
        <w:t xml:space="preserve"> </w:t>
      </w:r>
      <w:r w:rsidRPr="00174C05">
        <w:t>выделяют</w:t>
      </w:r>
      <w:r w:rsidRPr="00174C05">
        <w:rPr>
          <w:spacing w:val="-2"/>
        </w:rPr>
        <w:t xml:space="preserve"> </w:t>
      </w:r>
      <w:r w:rsidRPr="00174C05">
        <w:t>по</w:t>
      </w:r>
      <w:r w:rsidRPr="00174C05">
        <w:rPr>
          <w:spacing w:val="-3"/>
        </w:rPr>
        <w:t xml:space="preserve"> </w:t>
      </w:r>
      <w:r w:rsidRPr="00174C05">
        <w:t>классификации</w:t>
      </w:r>
      <w:r w:rsidRPr="00174C05">
        <w:rPr>
          <w:spacing w:val="-3"/>
        </w:rPr>
        <w:t xml:space="preserve"> </w:t>
      </w:r>
      <w:r w:rsidRPr="00174C05">
        <w:t>1981г?</w:t>
      </w:r>
    </w:p>
    <w:p w14:paraId="4D2DE52C" w14:textId="77777777" w:rsidR="00AB2091" w:rsidRPr="00174C05" w:rsidRDefault="00AB2091" w:rsidP="0002560B">
      <w:pPr>
        <w:pStyle w:val="a4"/>
        <w:widowControl w:val="0"/>
        <w:numPr>
          <w:ilvl w:val="0"/>
          <w:numId w:val="93"/>
        </w:numPr>
        <w:tabs>
          <w:tab w:val="left" w:pos="453"/>
        </w:tabs>
        <w:autoSpaceDE w:val="0"/>
        <w:autoSpaceDN w:val="0"/>
        <w:spacing w:line="274" w:lineRule="exact"/>
        <w:ind w:hanging="241"/>
        <w:contextualSpacing w:val="0"/>
      </w:pPr>
      <w:r w:rsidRPr="00174C05">
        <w:lastRenderedPageBreak/>
        <w:t>Парциальные</w:t>
      </w:r>
    </w:p>
    <w:p w14:paraId="74BD9B1A" w14:textId="77777777" w:rsidR="00AB2091" w:rsidRPr="00174C05" w:rsidRDefault="00AB2091" w:rsidP="0002560B">
      <w:pPr>
        <w:pStyle w:val="a4"/>
        <w:widowControl w:val="0"/>
        <w:numPr>
          <w:ilvl w:val="0"/>
          <w:numId w:val="93"/>
        </w:numPr>
        <w:tabs>
          <w:tab w:val="left" w:pos="453"/>
        </w:tabs>
        <w:autoSpaceDE w:val="0"/>
        <w:autoSpaceDN w:val="0"/>
        <w:ind w:hanging="241"/>
        <w:contextualSpacing w:val="0"/>
      </w:pPr>
      <w:r w:rsidRPr="00174C05">
        <w:t>Генерализованные</w:t>
      </w:r>
    </w:p>
    <w:p w14:paraId="28F437A6" w14:textId="77777777" w:rsidR="00AB2091" w:rsidRPr="00174C05" w:rsidRDefault="00AB2091" w:rsidP="0002560B">
      <w:pPr>
        <w:pStyle w:val="a4"/>
        <w:widowControl w:val="0"/>
        <w:numPr>
          <w:ilvl w:val="0"/>
          <w:numId w:val="93"/>
        </w:numPr>
        <w:tabs>
          <w:tab w:val="left" w:pos="453"/>
        </w:tabs>
        <w:autoSpaceDE w:val="0"/>
        <w:autoSpaceDN w:val="0"/>
        <w:ind w:hanging="241"/>
        <w:contextualSpacing w:val="0"/>
      </w:pPr>
      <w:r w:rsidRPr="00174C05">
        <w:t>Полиморфные</w:t>
      </w:r>
    </w:p>
    <w:p w14:paraId="3C0790E1" w14:textId="77777777" w:rsidR="00AB2091" w:rsidRPr="00174C05" w:rsidRDefault="00AB2091" w:rsidP="0002560B">
      <w:pPr>
        <w:pStyle w:val="a4"/>
        <w:widowControl w:val="0"/>
        <w:numPr>
          <w:ilvl w:val="0"/>
          <w:numId w:val="93"/>
        </w:numPr>
        <w:tabs>
          <w:tab w:val="left" w:pos="453"/>
        </w:tabs>
        <w:autoSpaceDE w:val="0"/>
        <w:autoSpaceDN w:val="0"/>
        <w:spacing w:before="1"/>
        <w:ind w:hanging="241"/>
        <w:contextualSpacing w:val="0"/>
      </w:pPr>
      <w:r w:rsidRPr="00174C05">
        <w:t>Неклассифицированные</w:t>
      </w:r>
    </w:p>
    <w:p w14:paraId="094DDCB6" w14:textId="77777777" w:rsidR="00AB2091" w:rsidRPr="00174C05" w:rsidRDefault="00AB2091" w:rsidP="0002560B">
      <w:pPr>
        <w:pStyle w:val="a4"/>
        <w:widowControl w:val="0"/>
        <w:numPr>
          <w:ilvl w:val="0"/>
          <w:numId w:val="93"/>
        </w:numPr>
        <w:tabs>
          <w:tab w:val="left" w:pos="453"/>
        </w:tabs>
        <w:autoSpaceDE w:val="0"/>
        <w:autoSpaceDN w:val="0"/>
        <w:ind w:hanging="241"/>
        <w:contextualSpacing w:val="0"/>
      </w:pPr>
      <w:r w:rsidRPr="00174C05">
        <w:t>Petit</w:t>
      </w:r>
      <w:r w:rsidRPr="00174C05">
        <w:rPr>
          <w:spacing w:val="-1"/>
        </w:rPr>
        <w:t xml:space="preserve"> </w:t>
      </w:r>
      <w:r w:rsidRPr="00174C05">
        <w:t>mal</w:t>
      </w:r>
    </w:p>
    <w:p w14:paraId="0B18E4D9" w14:textId="77777777" w:rsidR="00AB2091" w:rsidRPr="00174C05" w:rsidRDefault="00AB2091" w:rsidP="0002560B">
      <w:pPr>
        <w:pStyle w:val="a4"/>
        <w:widowControl w:val="0"/>
        <w:numPr>
          <w:ilvl w:val="0"/>
          <w:numId w:val="93"/>
        </w:numPr>
        <w:tabs>
          <w:tab w:val="left" w:pos="453"/>
        </w:tabs>
        <w:autoSpaceDE w:val="0"/>
        <w:autoSpaceDN w:val="0"/>
        <w:ind w:hanging="241"/>
        <w:contextualSpacing w:val="0"/>
      </w:pPr>
      <w:r w:rsidRPr="00174C05">
        <w:t>Grand</w:t>
      </w:r>
      <w:r w:rsidRPr="00174C05">
        <w:rPr>
          <w:spacing w:val="-2"/>
        </w:rPr>
        <w:t xml:space="preserve"> </w:t>
      </w:r>
      <w:r w:rsidRPr="00174C05">
        <w:t>mal</w:t>
      </w:r>
    </w:p>
    <w:p w14:paraId="55100B2F" w14:textId="77777777" w:rsidR="00AB2091" w:rsidRPr="00174C05" w:rsidRDefault="00AB2091" w:rsidP="00AB2091">
      <w:pPr>
        <w:pStyle w:val="1"/>
        <w:spacing w:line="274" w:lineRule="exact"/>
      </w:pPr>
      <w:r w:rsidRPr="00174C05">
        <w:t>5.</w:t>
      </w:r>
      <w:r w:rsidRPr="00174C05">
        <w:rPr>
          <w:spacing w:val="-3"/>
        </w:rPr>
        <w:t xml:space="preserve"> </w:t>
      </w:r>
      <w:r w:rsidRPr="00174C05">
        <w:t>Перечислите</w:t>
      </w:r>
      <w:r w:rsidRPr="00174C05">
        <w:rPr>
          <w:spacing w:val="-4"/>
        </w:rPr>
        <w:t xml:space="preserve"> </w:t>
      </w:r>
      <w:r w:rsidRPr="00174C05">
        <w:t>периоды</w:t>
      </w:r>
      <w:r w:rsidRPr="00174C05">
        <w:rPr>
          <w:spacing w:val="-3"/>
        </w:rPr>
        <w:t xml:space="preserve"> </w:t>
      </w:r>
      <w:r w:rsidRPr="00174C05">
        <w:t>первично-генерализованного</w:t>
      </w:r>
      <w:r w:rsidRPr="00174C05">
        <w:rPr>
          <w:spacing w:val="-2"/>
        </w:rPr>
        <w:t xml:space="preserve"> </w:t>
      </w:r>
      <w:r w:rsidRPr="00174C05">
        <w:t>судорожного</w:t>
      </w:r>
      <w:r w:rsidRPr="00174C05">
        <w:rPr>
          <w:spacing w:val="-3"/>
        </w:rPr>
        <w:t xml:space="preserve"> </w:t>
      </w:r>
      <w:r w:rsidRPr="00174C05">
        <w:t>припадка:</w:t>
      </w:r>
    </w:p>
    <w:p w14:paraId="6389E64F" w14:textId="77777777" w:rsidR="00AB2091" w:rsidRPr="00174C05" w:rsidRDefault="00AB2091" w:rsidP="0002560B">
      <w:pPr>
        <w:pStyle w:val="a4"/>
        <w:widowControl w:val="0"/>
        <w:numPr>
          <w:ilvl w:val="0"/>
          <w:numId w:val="92"/>
        </w:numPr>
        <w:tabs>
          <w:tab w:val="left" w:pos="394"/>
        </w:tabs>
        <w:autoSpaceDE w:val="0"/>
        <w:autoSpaceDN w:val="0"/>
        <w:spacing w:line="274" w:lineRule="exact"/>
        <w:ind w:hanging="182"/>
        <w:contextualSpacing w:val="0"/>
      </w:pPr>
      <w:r w:rsidRPr="00174C05">
        <w:t>Предвестники</w:t>
      </w:r>
    </w:p>
    <w:p w14:paraId="3C55558B" w14:textId="77777777" w:rsidR="00AB2091" w:rsidRPr="00174C05" w:rsidRDefault="00AB2091" w:rsidP="0002560B">
      <w:pPr>
        <w:pStyle w:val="a4"/>
        <w:widowControl w:val="0"/>
        <w:numPr>
          <w:ilvl w:val="0"/>
          <w:numId w:val="92"/>
        </w:numPr>
        <w:tabs>
          <w:tab w:val="left" w:pos="453"/>
        </w:tabs>
        <w:autoSpaceDE w:val="0"/>
        <w:autoSpaceDN w:val="0"/>
        <w:ind w:left="452" w:hanging="241"/>
        <w:contextualSpacing w:val="0"/>
      </w:pPr>
      <w:r w:rsidRPr="00174C05">
        <w:t>Аура</w:t>
      </w:r>
    </w:p>
    <w:p w14:paraId="30BF7E1A" w14:textId="77777777" w:rsidR="00AB2091" w:rsidRPr="00174C05" w:rsidRDefault="00AB2091" w:rsidP="0002560B">
      <w:pPr>
        <w:pStyle w:val="a4"/>
        <w:widowControl w:val="0"/>
        <w:numPr>
          <w:ilvl w:val="0"/>
          <w:numId w:val="92"/>
        </w:numPr>
        <w:tabs>
          <w:tab w:val="left" w:pos="453"/>
        </w:tabs>
        <w:autoSpaceDE w:val="0"/>
        <w:autoSpaceDN w:val="0"/>
        <w:ind w:left="452" w:hanging="241"/>
        <w:contextualSpacing w:val="0"/>
      </w:pPr>
      <w:r w:rsidRPr="00174C05">
        <w:t>Потеря</w:t>
      </w:r>
      <w:r w:rsidRPr="00174C05">
        <w:rPr>
          <w:spacing w:val="-3"/>
        </w:rPr>
        <w:t xml:space="preserve"> </w:t>
      </w:r>
      <w:r w:rsidRPr="00174C05">
        <w:t>сознания</w:t>
      </w:r>
    </w:p>
    <w:p w14:paraId="3D5585A9" w14:textId="77777777" w:rsidR="00AB2091" w:rsidRPr="00174C05" w:rsidRDefault="00AB2091" w:rsidP="0002560B">
      <w:pPr>
        <w:pStyle w:val="a4"/>
        <w:widowControl w:val="0"/>
        <w:numPr>
          <w:ilvl w:val="0"/>
          <w:numId w:val="92"/>
        </w:numPr>
        <w:tabs>
          <w:tab w:val="left" w:pos="453"/>
        </w:tabs>
        <w:autoSpaceDE w:val="0"/>
        <w:autoSpaceDN w:val="0"/>
        <w:ind w:left="452" w:hanging="241"/>
        <w:contextualSpacing w:val="0"/>
      </w:pPr>
      <w:r w:rsidRPr="00174C05">
        <w:t>Судорожный</w:t>
      </w:r>
    </w:p>
    <w:p w14:paraId="14F5728C" w14:textId="77777777" w:rsidR="00AB2091" w:rsidRPr="00174C05" w:rsidRDefault="00AB2091" w:rsidP="0002560B">
      <w:pPr>
        <w:pStyle w:val="a4"/>
        <w:widowControl w:val="0"/>
        <w:numPr>
          <w:ilvl w:val="0"/>
          <w:numId w:val="92"/>
        </w:numPr>
        <w:tabs>
          <w:tab w:val="left" w:pos="453"/>
        </w:tabs>
        <w:autoSpaceDE w:val="0"/>
        <w:autoSpaceDN w:val="0"/>
        <w:ind w:left="452" w:hanging="241"/>
        <w:contextualSpacing w:val="0"/>
      </w:pPr>
      <w:r w:rsidRPr="00174C05">
        <w:t>Восстановления</w:t>
      </w:r>
      <w:r w:rsidRPr="00174C05">
        <w:rPr>
          <w:spacing w:val="-4"/>
        </w:rPr>
        <w:t xml:space="preserve"> </w:t>
      </w:r>
      <w:r w:rsidRPr="00174C05">
        <w:t>сознания</w:t>
      </w:r>
    </w:p>
    <w:p w14:paraId="273829A5" w14:textId="77777777" w:rsidR="00AB2091" w:rsidRPr="00174C05" w:rsidRDefault="00AB2091" w:rsidP="0002560B">
      <w:pPr>
        <w:pStyle w:val="a4"/>
        <w:widowControl w:val="0"/>
        <w:numPr>
          <w:ilvl w:val="0"/>
          <w:numId w:val="92"/>
        </w:numPr>
        <w:tabs>
          <w:tab w:val="left" w:pos="453"/>
        </w:tabs>
        <w:autoSpaceDE w:val="0"/>
        <w:autoSpaceDN w:val="0"/>
        <w:ind w:left="452" w:hanging="241"/>
        <w:contextualSpacing w:val="0"/>
      </w:pPr>
      <w:r w:rsidRPr="00174C05">
        <w:t>Послеприпадочный</w:t>
      </w:r>
      <w:r w:rsidRPr="00174C05">
        <w:rPr>
          <w:spacing w:val="-3"/>
        </w:rPr>
        <w:t xml:space="preserve"> </w:t>
      </w:r>
      <w:r w:rsidRPr="00174C05">
        <w:t>сон</w:t>
      </w:r>
    </w:p>
    <w:p w14:paraId="30A26F0A" w14:textId="77777777" w:rsidR="00AB2091" w:rsidRPr="00174C05" w:rsidRDefault="00AB2091" w:rsidP="0002560B">
      <w:pPr>
        <w:pStyle w:val="a4"/>
        <w:widowControl w:val="0"/>
        <w:numPr>
          <w:ilvl w:val="0"/>
          <w:numId w:val="92"/>
        </w:numPr>
        <w:tabs>
          <w:tab w:val="left" w:pos="453"/>
        </w:tabs>
        <w:autoSpaceDE w:val="0"/>
        <w:autoSpaceDN w:val="0"/>
        <w:ind w:left="452" w:hanging="241"/>
        <w:contextualSpacing w:val="0"/>
      </w:pPr>
      <w:r w:rsidRPr="00174C05">
        <w:t>Постприступный</w:t>
      </w:r>
      <w:r w:rsidRPr="00174C05">
        <w:rPr>
          <w:spacing w:val="-6"/>
        </w:rPr>
        <w:t xml:space="preserve"> </w:t>
      </w:r>
      <w:r w:rsidRPr="00174C05">
        <w:t>период</w:t>
      </w:r>
    </w:p>
    <w:p w14:paraId="628AB323" w14:textId="77777777" w:rsidR="00AB2091" w:rsidRPr="00174C05" w:rsidRDefault="00AB2091" w:rsidP="00AB2091">
      <w:pPr>
        <w:pStyle w:val="1"/>
        <w:ind w:right="1629"/>
      </w:pPr>
      <w:r w:rsidRPr="00174C05">
        <w:t>6. Какие особенности проявления первично-генерализованного судорожного</w:t>
      </w:r>
      <w:r w:rsidRPr="00174C05">
        <w:rPr>
          <w:spacing w:val="-57"/>
        </w:rPr>
        <w:t xml:space="preserve"> </w:t>
      </w:r>
      <w:r w:rsidRPr="00174C05">
        <w:t>припадка</w:t>
      </w:r>
      <w:r w:rsidRPr="00174C05">
        <w:rPr>
          <w:spacing w:val="-1"/>
        </w:rPr>
        <w:t xml:space="preserve"> </w:t>
      </w:r>
      <w:r w:rsidRPr="00174C05">
        <w:t>у</w:t>
      </w:r>
      <w:r w:rsidRPr="00174C05">
        <w:rPr>
          <w:spacing w:val="-3"/>
        </w:rPr>
        <w:t xml:space="preserve"> </w:t>
      </w:r>
      <w:r w:rsidRPr="00174C05">
        <w:t>детей</w:t>
      </w:r>
      <w:r w:rsidRPr="00174C05">
        <w:rPr>
          <w:spacing w:val="-2"/>
        </w:rPr>
        <w:t xml:space="preserve"> </w:t>
      </w:r>
      <w:r w:rsidRPr="00174C05">
        <w:t>раннего возраста:</w:t>
      </w:r>
    </w:p>
    <w:p w14:paraId="7E07441E" w14:textId="77777777" w:rsidR="00AB2091" w:rsidRPr="00174C05" w:rsidRDefault="00AB2091" w:rsidP="0002560B">
      <w:pPr>
        <w:pStyle w:val="a4"/>
        <w:widowControl w:val="0"/>
        <w:numPr>
          <w:ilvl w:val="0"/>
          <w:numId w:val="91"/>
        </w:numPr>
        <w:tabs>
          <w:tab w:val="left" w:pos="453"/>
        </w:tabs>
        <w:autoSpaceDE w:val="0"/>
        <w:autoSpaceDN w:val="0"/>
        <w:spacing w:line="271" w:lineRule="exact"/>
        <w:ind w:hanging="241"/>
        <w:contextualSpacing w:val="0"/>
      </w:pPr>
      <w:r w:rsidRPr="00174C05">
        <w:t>Реже</w:t>
      </w:r>
      <w:r w:rsidRPr="00174C05">
        <w:rPr>
          <w:spacing w:val="-5"/>
        </w:rPr>
        <w:t xml:space="preserve"> </w:t>
      </w:r>
      <w:r w:rsidRPr="00174C05">
        <w:t>предвестники</w:t>
      </w:r>
    </w:p>
    <w:p w14:paraId="77CD1D25" w14:textId="77777777" w:rsidR="00AB2091" w:rsidRPr="00174C05" w:rsidRDefault="00AB2091" w:rsidP="0002560B">
      <w:pPr>
        <w:pStyle w:val="a4"/>
        <w:widowControl w:val="0"/>
        <w:numPr>
          <w:ilvl w:val="0"/>
          <w:numId w:val="91"/>
        </w:numPr>
        <w:tabs>
          <w:tab w:val="left" w:pos="453"/>
        </w:tabs>
        <w:autoSpaceDE w:val="0"/>
        <w:autoSpaceDN w:val="0"/>
        <w:ind w:hanging="241"/>
        <w:contextualSpacing w:val="0"/>
      </w:pPr>
      <w:r w:rsidRPr="00174C05">
        <w:t>Реже</w:t>
      </w:r>
      <w:r w:rsidRPr="00174C05">
        <w:rPr>
          <w:spacing w:val="-4"/>
        </w:rPr>
        <w:t xml:space="preserve"> </w:t>
      </w:r>
      <w:r w:rsidRPr="00174C05">
        <w:t>аура</w:t>
      </w:r>
    </w:p>
    <w:p w14:paraId="12E4042A" w14:textId="77777777" w:rsidR="00AB2091" w:rsidRPr="00174C05" w:rsidRDefault="00AB2091" w:rsidP="0002560B">
      <w:pPr>
        <w:pStyle w:val="a4"/>
        <w:widowControl w:val="0"/>
        <w:numPr>
          <w:ilvl w:val="0"/>
          <w:numId w:val="91"/>
        </w:numPr>
        <w:tabs>
          <w:tab w:val="left" w:pos="453"/>
        </w:tabs>
        <w:autoSpaceDE w:val="0"/>
        <w:autoSpaceDN w:val="0"/>
        <w:ind w:hanging="241"/>
        <w:contextualSpacing w:val="0"/>
      </w:pPr>
      <w:r w:rsidRPr="00174C05">
        <w:t>Нарушение</w:t>
      </w:r>
      <w:r w:rsidRPr="00174C05">
        <w:rPr>
          <w:spacing w:val="-5"/>
        </w:rPr>
        <w:t xml:space="preserve"> </w:t>
      </w:r>
      <w:r w:rsidRPr="00174C05">
        <w:t>сознания</w:t>
      </w:r>
      <w:r w:rsidRPr="00174C05">
        <w:rPr>
          <w:spacing w:val="-6"/>
        </w:rPr>
        <w:t xml:space="preserve"> </w:t>
      </w:r>
      <w:r w:rsidRPr="00174C05">
        <w:t>различной</w:t>
      </w:r>
      <w:r w:rsidRPr="00174C05">
        <w:rPr>
          <w:spacing w:val="-3"/>
        </w:rPr>
        <w:t xml:space="preserve"> </w:t>
      </w:r>
      <w:r w:rsidRPr="00174C05">
        <w:t>глубины</w:t>
      </w:r>
    </w:p>
    <w:p w14:paraId="50806C24" w14:textId="77777777" w:rsidR="00AB2091" w:rsidRPr="00174C05" w:rsidRDefault="00AB2091" w:rsidP="0002560B">
      <w:pPr>
        <w:pStyle w:val="a4"/>
        <w:widowControl w:val="0"/>
        <w:numPr>
          <w:ilvl w:val="0"/>
          <w:numId w:val="91"/>
        </w:numPr>
        <w:tabs>
          <w:tab w:val="left" w:pos="453"/>
        </w:tabs>
        <w:autoSpaceDE w:val="0"/>
        <w:autoSpaceDN w:val="0"/>
        <w:ind w:hanging="241"/>
        <w:contextualSpacing w:val="0"/>
      </w:pPr>
      <w:r w:rsidRPr="00174C05">
        <w:t>Абортивный</w:t>
      </w:r>
      <w:r w:rsidRPr="00174C05">
        <w:rPr>
          <w:spacing w:val="-6"/>
        </w:rPr>
        <w:t xml:space="preserve"> </w:t>
      </w:r>
      <w:r w:rsidRPr="00174C05">
        <w:t>характер</w:t>
      </w:r>
    </w:p>
    <w:p w14:paraId="69C17359" w14:textId="77777777" w:rsidR="00AB2091" w:rsidRPr="00174C05" w:rsidRDefault="00AB2091" w:rsidP="0002560B">
      <w:pPr>
        <w:pStyle w:val="a4"/>
        <w:widowControl w:val="0"/>
        <w:numPr>
          <w:ilvl w:val="0"/>
          <w:numId w:val="91"/>
        </w:numPr>
        <w:tabs>
          <w:tab w:val="left" w:pos="453"/>
        </w:tabs>
        <w:autoSpaceDE w:val="0"/>
        <w:autoSpaceDN w:val="0"/>
        <w:ind w:hanging="241"/>
        <w:contextualSpacing w:val="0"/>
      </w:pPr>
      <w:r w:rsidRPr="00174C05">
        <w:t>Судороги</w:t>
      </w:r>
      <w:r w:rsidRPr="00174C05">
        <w:rPr>
          <w:spacing w:val="-2"/>
        </w:rPr>
        <w:t xml:space="preserve"> </w:t>
      </w:r>
      <w:r w:rsidRPr="00174C05">
        <w:t>клонического</w:t>
      </w:r>
      <w:r w:rsidRPr="00174C05">
        <w:rPr>
          <w:spacing w:val="-2"/>
        </w:rPr>
        <w:t xml:space="preserve"> </w:t>
      </w:r>
      <w:r w:rsidRPr="00174C05">
        <w:t>характера</w:t>
      </w:r>
    </w:p>
    <w:p w14:paraId="3D73081B" w14:textId="77777777" w:rsidR="00AB2091" w:rsidRPr="00174C05" w:rsidRDefault="00AB2091" w:rsidP="00AB2091">
      <w:pPr>
        <w:rPr>
          <w:sz w:val="24"/>
          <w:szCs w:val="24"/>
        </w:rPr>
        <w:sectPr w:rsidR="00AB2091" w:rsidRPr="00174C05" w:rsidSect="00AB2091">
          <w:pgSz w:w="16840" w:h="11910" w:orient="landscape"/>
          <w:pgMar w:top="760" w:right="280" w:bottom="920" w:left="1180" w:header="720" w:footer="720" w:gutter="0"/>
          <w:cols w:space="720"/>
          <w:docGrid w:linePitch="326"/>
        </w:sectPr>
      </w:pPr>
    </w:p>
    <w:p w14:paraId="010AC76F" w14:textId="77777777" w:rsidR="00AB2091" w:rsidRPr="00174C05" w:rsidRDefault="00AB2091" w:rsidP="0002560B">
      <w:pPr>
        <w:pStyle w:val="a4"/>
        <w:widowControl w:val="0"/>
        <w:numPr>
          <w:ilvl w:val="0"/>
          <w:numId w:val="91"/>
        </w:numPr>
        <w:tabs>
          <w:tab w:val="left" w:pos="453"/>
        </w:tabs>
        <w:autoSpaceDE w:val="0"/>
        <w:autoSpaceDN w:val="0"/>
        <w:spacing w:before="70"/>
        <w:ind w:hanging="241"/>
        <w:contextualSpacing w:val="0"/>
      </w:pPr>
      <w:r w:rsidRPr="00174C05">
        <w:lastRenderedPageBreak/>
        <w:t>Судороги</w:t>
      </w:r>
      <w:r w:rsidRPr="00174C05">
        <w:rPr>
          <w:spacing w:val="-2"/>
        </w:rPr>
        <w:t xml:space="preserve"> </w:t>
      </w:r>
      <w:r w:rsidRPr="00174C05">
        <w:t>тонического</w:t>
      </w:r>
      <w:r w:rsidRPr="00174C05">
        <w:rPr>
          <w:spacing w:val="-2"/>
        </w:rPr>
        <w:t xml:space="preserve"> </w:t>
      </w:r>
      <w:r w:rsidRPr="00174C05">
        <w:t>характера</w:t>
      </w:r>
    </w:p>
    <w:p w14:paraId="159195B7" w14:textId="77777777" w:rsidR="00AB2091" w:rsidRPr="00174C05" w:rsidRDefault="00AB2091" w:rsidP="0002560B">
      <w:pPr>
        <w:pStyle w:val="a4"/>
        <w:widowControl w:val="0"/>
        <w:numPr>
          <w:ilvl w:val="0"/>
          <w:numId w:val="91"/>
        </w:numPr>
        <w:tabs>
          <w:tab w:val="left" w:pos="453"/>
        </w:tabs>
        <w:autoSpaceDE w:val="0"/>
        <w:autoSpaceDN w:val="0"/>
        <w:ind w:hanging="241"/>
        <w:contextualSpacing w:val="0"/>
      </w:pPr>
      <w:r w:rsidRPr="00174C05">
        <w:t>Часто</w:t>
      </w:r>
      <w:r w:rsidRPr="00174C05">
        <w:rPr>
          <w:spacing w:val="-3"/>
        </w:rPr>
        <w:t xml:space="preserve"> </w:t>
      </w:r>
      <w:r w:rsidRPr="00174C05">
        <w:t>отсутствие</w:t>
      </w:r>
      <w:r w:rsidRPr="00174C05">
        <w:rPr>
          <w:spacing w:val="-3"/>
        </w:rPr>
        <w:t xml:space="preserve"> </w:t>
      </w:r>
      <w:r w:rsidRPr="00174C05">
        <w:t>периода</w:t>
      </w:r>
      <w:r w:rsidRPr="00174C05">
        <w:rPr>
          <w:spacing w:val="-3"/>
        </w:rPr>
        <w:t xml:space="preserve"> </w:t>
      </w:r>
      <w:r w:rsidRPr="00174C05">
        <w:t>сна</w:t>
      </w:r>
    </w:p>
    <w:p w14:paraId="0D293D4A" w14:textId="77777777" w:rsidR="00AB2091" w:rsidRPr="00174C05" w:rsidRDefault="00AB2091" w:rsidP="0002560B">
      <w:pPr>
        <w:pStyle w:val="a4"/>
        <w:widowControl w:val="0"/>
        <w:numPr>
          <w:ilvl w:val="0"/>
          <w:numId w:val="91"/>
        </w:numPr>
        <w:tabs>
          <w:tab w:val="left" w:pos="453"/>
        </w:tabs>
        <w:autoSpaceDE w:val="0"/>
        <w:autoSpaceDN w:val="0"/>
        <w:ind w:hanging="241"/>
        <w:contextualSpacing w:val="0"/>
      </w:pPr>
      <w:r w:rsidRPr="00174C05">
        <w:t>Часто</w:t>
      </w:r>
      <w:r w:rsidRPr="00174C05">
        <w:rPr>
          <w:spacing w:val="-1"/>
        </w:rPr>
        <w:t xml:space="preserve"> </w:t>
      </w:r>
      <w:r w:rsidRPr="00174C05">
        <w:t>рвота</w:t>
      </w:r>
    </w:p>
    <w:p w14:paraId="0220FA85" w14:textId="77777777" w:rsidR="00AB2091" w:rsidRPr="00174C05" w:rsidRDefault="00AB2091" w:rsidP="0002560B">
      <w:pPr>
        <w:pStyle w:val="a4"/>
        <w:widowControl w:val="0"/>
        <w:numPr>
          <w:ilvl w:val="0"/>
          <w:numId w:val="91"/>
        </w:numPr>
        <w:tabs>
          <w:tab w:val="left" w:pos="453"/>
        </w:tabs>
        <w:autoSpaceDE w:val="0"/>
        <w:autoSpaceDN w:val="0"/>
        <w:spacing w:before="1"/>
        <w:ind w:hanging="241"/>
        <w:contextualSpacing w:val="0"/>
      </w:pPr>
      <w:r w:rsidRPr="00174C05">
        <w:t>Отсутствие</w:t>
      </w:r>
      <w:r w:rsidRPr="00174C05">
        <w:rPr>
          <w:spacing w:val="-6"/>
        </w:rPr>
        <w:t xml:space="preserve"> </w:t>
      </w:r>
      <w:r w:rsidRPr="00174C05">
        <w:t>вегетативных</w:t>
      </w:r>
      <w:r w:rsidRPr="00174C05">
        <w:rPr>
          <w:spacing w:val="-5"/>
        </w:rPr>
        <w:t xml:space="preserve"> </w:t>
      </w:r>
      <w:r w:rsidRPr="00174C05">
        <w:t>нарушений</w:t>
      </w:r>
    </w:p>
    <w:p w14:paraId="463765BE" w14:textId="77777777" w:rsidR="00AB2091" w:rsidRPr="00174C05" w:rsidRDefault="00AB2091" w:rsidP="00AB2091">
      <w:pPr>
        <w:pStyle w:val="1"/>
        <w:spacing w:before="4" w:line="274" w:lineRule="exact"/>
      </w:pPr>
      <w:r w:rsidRPr="00174C05">
        <w:t>7.</w:t>
      </w:r>
      <w:r w:rsidRPr="00174C05">
        <w:rPr>
          <w:spacing w:val="-2"/>
        </w:rPr>
        <w:t xml:space="preserve"> </w:t>
      </w:r>
      <w:r w:rsidRPr="00174C05">
        <w:t>Перечислите</w:t>
      </w:r>
      <w:r w:rsidRPr="00174C05">
        <w:rPr>
          <w:spacing w:val="-3"/>
        </w:rPr>
        <w:t xml:space="preserve"> </w:t>
      </w:r>
      <w:r w:rsidRPr="00174C05">
        <w:t>признаки</w:t>
      </w:r>
      <w:r w:rsidRPr="00174C05">
        <w:rPr>
          <w:spacing w:val="-2"/>
        </w:rPr>
        <w:t xml:space="preserve"> </w:t>
      </w:r>
      <w:r w:rsidRPr="00174C05">
        <w:t>простых</w:t>
      </w:r>
      <w:r w:rsidRPr="00174C05">
        <w:rPr>
          <w:spacing w:val="-2"/>
        </w:rPr>
        <w:t xml:space="preserve"> </w:t>
      </w:r>
      <w:r w:rsidRPr="00174C05">
        <w:t>и</w:t>
      </w:r>
      <w:r w:rsidRPr="00174C05">
        <w:rPr>
          <w:spacing w:val="-2"/>
        </w:rPr>
        <w:t xml:space="preserve"> </w:t>
      </w:r>
      <w:r w:rsidRPr="00174C05">
        <w:t>сложных</w:t>
      </w:r>
      <w:r w:rsidRPr="00174C05">
        <w:rPr>
          <w:spacing w:val="-2"/>
        </w:rPr>
        <w:t xml:space="preserve"> </w:t>
      </w:r>
      <w:r w:rsidRPr="00174C05">
        <w:t>абсансов:</w:t>
      </w:r>
    </w:p>
    <w:p w14:paraId="56470CAB" w14:textId="77777777" w:rsidR="00AB2091" w:rsidRPr="00174C05" w:rsidRDefault="00AB2091" w:rsidP="0002560B">
      <w:pPr>
        <w:pStyle w:val="a4"/>
        <w:widowControl w:val="0"/>
        <w:numPr>
          <w:ilvl w:val="0"/>
          <w:numId w:val="90"/>
        </w:numPr>
        <w:tabs>
          <w:tab w:val="left" w:pos="453"/>
        </w:tabs>
        <w:autoSpaceDE w:val="0"/>
        <w:autoSpaceDN w:val="0"/>
        <w:spacing w:line="274" w:lineRule="exact"/>
        <w:ind w:hanging="241"/>
        <w:contextualSpacing w:val="0"/>
      </w:pPr>
      <w:r w:rsidRPr="00174C05">
        <w:t>Чаще</w:t>
      </w:r>
      <w:r w:rsidRPr="00174C05">
        <w:rPr>
          <w:spacing w:val="-2"/>
        </w:rPr>
        <w:t xml:space="preserve"> </w:t>
      </w:r>
      <w:r w:rsidRPr="00174C05">
        <w:t>в</w:t>
      </w:r>
      <w:r w:rsidRPr="00174C05">
        <w:rPr>
          <w:spacing w:val="-1"/>
        </w:rPr>
        <w:t xml:space="preserve"> </w:t>
      </w:r>
      <w:r w:rsidRPr="00174C05">
        <w:t>возрасте</w:t>
      </w:r>
      <w:r w:rsidRPr="00174C05">
        <w:rPr>
          <w:spacing w:val="-2"/>
        </w:rPr>
        <w:t xml:space="preserve"> </w:t>
      </w:r>
      <w:r w:rsidRPr="00174C05">
        <w:t>до 4</w:t>
      </w:r>
      <w:r w:rsidRPr="00174C05">
        <w:rPr>
          <w:spacing w:val="1"/>
        </w:rPr>
        <w:t xml:space="preserve"> </w:t>
      </w:r>
      <w:r w:rsidRPr="00174C05">
        <w:t>лет</w:t>
      </w:r>
    </w:p>
    <w:p w14:paraId="7EBDDEB9" w14:textId="77777777" w:rsidR="00AB2091" w:rsidRPr="00174C05" w:rsidRDefault="00AB2091" w:rsidP="0002560B">
      <w:pPr>
        <w:pStyle w:val="a4"/>
        <w:widowControl w:val="0"/>
        <w:numPr>
          <w:ilvl w:val="0"/>
          <w:numId w:val="90"/>
        </w:numPr>
        <w:tabs>
          <w:tab w:val="left" w:pos="453"/>
        </w:tabs>
        <w:autoSpaceDE w:val="0"/>
        <w:autoSpaceDN w:val="0"/>
        <w:ind w:hanging="241"/>
        <w:contextualSpacing w:val="0"/>
        <w:rPr>
          <w:lang w:val="ru-RU"/>
        </w:rPr>
      </w:pPr>
      <w:r w:rsidRPr="00174C05">
        <w:rPr>
          <w:lang w:val="ru-RU"/>
        </w:rPr>
        <w:t>Чаще</w:t>
      </w:r>
      <w:r w:rsidRPr="00174C05">
        <w:rPr>
          <w:spacing w:val="-2"/>
          <w:lang w:val="ru-RU"/>
        </w:rPr>
        <w:t xml:space="preserve"> </w:t>
      </w:r>
      <w:r w:rsidRPr="00174C05">
        <w:rPr>
          <w:lang w:val="ru-RU"/>
        </w:rPr>
        <w:t>в</w:t>
      </w:r>
      <w:r w:rsidRPr="00174C05">
        <w:rPr>
          <w:spacing w:val="-1"/>
          <w:lang w:val="ru-RU"/>
        </w:rPr>
        <w:t xml:space="preserve"> </w:t>
      </w:r>
      <w:r w:rsidRPr="00174C05">
        <w:rPr>
          <w:lang w:val="ru-RU"/>
        </w:rPr>
        <w:t>возрасте</w:t>
      </w:r>
      <w:r w:rsidRPr="00174C05">
        <w:rPr>
          <w:spacing w:val="-1"/>
          <w:lang w:val="ru-RU"/>
        </w:rPr>
        <w:t xml:space="preserve"> </w:t>
      </w:r>
      <w:r w:rsidRPr="00174C05">
        <w:rPr>
          <w:lang w:val="ru-RU"/>
        </w:rPr>
        <w:t>от 4</w:t>
      </w:r>
      <w:r w:rsidRPr="00174C05">
        <w:rPr>
          <w:spacing w:val="-1"/>
          <w:lang w:val="ru-RU"/>
        </w:rPr>
        <w:t xml:space="preserve"> </w:t>
      </w:r>
      <w:r w:rsidRPr="00174C05">
        <w:rPr>
          <w:lang w:val="ru-RU"/>
        </w:rPr>
        <w:t>до 13 лет</w:t>
      </w:r>
    </w:p>
    <w:p w14:paraId="551660E8" w14:textId="77777777" w:rsidR="00AB2091" w:rsidRPr="00174C05" w:rsidRDefault="00AB2091" w:rsidP="0002560B">
      <w:pPr>
        <w:pStyle w:val="a4"/>
        <w:widowControl w:val="0"/>
        <w:numPr>
          <w:ilvl w:val="0"/>
          <w:numId w:val="90"/>
        </w:numPr>
        <w:tabs>
          <w:tab w:val="left" w:pos="453"/>
        </w:tabs>
        <w:autoSpaceDE w:val="0"/>
        <w:autoSpaceDN w:val="0"/>
        <w:ind w:hanging="241"/>
        <w:contextualSpacing w:val="0"/>
      </w:pPr>
      <w:r w:rsidRPr="00174C05">
        <w:t>Чаще</w:t>
      </w:r>
      <w:r w:rsidRPr="00174C05">
        <w:rPr>
          <w:spacing w:val="-2"/>
        </w:rPr>
        <w:t xml:space="preserve"> </w:t>
      </w:r>
      <w:r w:rsidRPr="00174C05">
        <w:t>в</w:t>
      </w:r>
      <w:r w:rsidRPr="00174C05">
        <w:rPr>
          <w:spacing w:val="-2"/>
        </w:rPr>
        <w:t xml:space="preserve"> </w:t>
      </w:r>
      <w:r w:rsidRPr="00174C05">
        <w:t>возрасте</w:t>
      </w:r>
      <w:r w:rsidRPr="00174C05">
        <w:rPr>
          <w:spacing w:val="-1"/>
        </w:rPr>
        <w:t xml:space="preserve"> </w:t>
      </w:r>
      <w:r w:rsidRPr="00174C05">
        <w:t>после</w:t>
      </w:r>
      <w:r w:rsidRPr="00174C05">
        <w:rPr>
          <w:spacing w:val="-2"/>
        </w:rPr>
        <w:t xml:space="preserve"> </w:t>
      </w:r>
      <w:r w:rsidRPr="00174C05">
        <w:t>13</w:t>
      </w:r>
      <w:r w:rsidRPr="00174C05">
        <w:rPr>
          <w:spacing w:val="-1"/>
        </w:rPr>
        <w:t xml:space="preserve"> </w:t>
      </w:r>
      <w:r w:rsidRPr="00174C05">
        <w:t>лет</w:t>
      </w:r>
    </w:p>
    <w:p w14:paraId="56908E4E" w14:textId="77777777" w:rsidR="00AB2091" w:rsidRPr="00174C05" w:rsidRDefault="00AB2091" w:rsidP="0002560B">
      <w:pPr>
        <w:pStyle w:val="a4"/>
        <w:widowControl w:val="0"/>
        <w:numPr>
          <w:ilvl w:val="0"/>
          <w:numId w:val="90"/>
        </w:numPr>
        <w:tabs>
          <w:tab w:val="left" w:pos="453"/>
        </w:tabs>
        <w:autoSpaceDE w:val="0"/>
        <w:autoSpaceDN w:val="0"/>
        <w:ind w:hanging="241"/>
        <w:contextualSpacing w:val="0"/>
      </w:pPr>
      <w:r w:rsidRPr="00174C05">
        <w:t>Внезапность</w:t>
      </w:r>
    </w:p>
    <w:p w14:paraId="02B02101" w14:textId="77777777" w:rsidR="00AB2091" w:rsidRPr="00174C05" w:rsidRDefault="00AB2091" w:rsidP="0002560B">
      <w:pPr>
        <w:pStyle w:val="a4"/>
        <w:widowControl w:val="0"/>
        <w:numPr>
          <w:ilvl w:val="0"/>
          <w:numId w:val="90"/>
        </w:numPr>
        <w:tabs>
          <w:tab w:val="left" w:pos="453"/>
        </w:tabs>
        <w:autoSpaceDE w:val="0"/>
        <w:autoSpaceDN w:val="0"/>
        <w:ind w:hanging="241"/>
        <w:contextualSpacing w:val="0"/>
      </w:pPr>
      <w:r w:rsidRPr="00174C05">
        <w:t>Кратковременность</w:t>
      </w:r>
    </w:p>
    <w:p w14:paraId="39EECE99" w14:textId="77777777" w:rsidR="00AB2091" w:rsidRPr="00174C05" w:rsidRDefault="00AB2091" w:rsidP="0002560B">
      <w:pPr>
        <w:pStyle w:val="a4"/>
        <w:widowControl w:val="0"/>
        <w:numPr>
          <w:ilvl w:val="0"/>
          <w:numId w:val="90"/>
        </w:numPr>
        <w:tabs>
          <w:tab w:val="left" w:pos="453"/>
        </w:tabs>
        <w:autoSpaceDE w:val="0"/>
        <w:autoSpaceDN w:val="0"/>
        <w:ind w:hanging="241"/>
        <w:contextualSpacing w:val="0"/>
      </w:pPr>
      <w:r w:rsidRPr="00174C05">
        <w:t>Отсутствие</w:t>
      </w:r>
      <w:r w:rsidRPr="00174C05">
        <w:rPr>
          <w:spacing w:val="-8"/>
        </w:rPr>
        <w:t xml:space="preserve"> </w:t>
      </w:r>
      <w:r w:rsidRPr="00174C05">
        <w:t>генерализованных</w:t>
      </w:r>
      <w:r w:rsidRPr="00174C05">
        <w:rPr>
          <w:spacing w:val="-4"/>
        </w:rPr>
        <w:t xml:space="preserve"> </w:t>
      </w:r>
      <w:r w:rsidRPr="00174C05">
        <w:t>конвульсий</w:t>
      </w:r>
    </w:p>
    <w:p w14:paraId="19789602" w14:textId="77777777" w:rsidR="00AB2091" w:rsidRPr="00174C05" w:rsidRDefault="00AB2091" w:rsidP="0002560B">
      <w:pPr>
        <w:pStyle w:val="a4"/>
        <w:widowControl w:val="0"/>
        <w:numPr>
          <w:ilvl w:val="0"/>
          <w:numId w:val="90"/>
        </w:numPr>
        <w:tabs>
          <w:tab w:val="left" w:pos="453"/>
        </w:tabs>
        <w:autoSpaceDE w:val="0"/>
        <w:autoSpaceDN w:val="0"/>
        <w:ind w:hanging="241"/>
        <w:contextualSpacing w:val="0"/>
      </w:pPr>
      <w:r w:rsidRPr="00174C05">
        <w:t>Менее</w:t>
      </w:r>
      <w:r w:rsidRPr="00174C05">
        <w:rPr>
          <w:spacing w:val="-4"/>
        </w:rPr>
        <w:t xml:space="preserve"> </w:t>
      </w:r>
      <w:r w:rsidRPr="00174C05">
        <w:t>выраженные</w:t>
      </w:r>
      <w:r w:rsidRPr="00174C05">
        <w:rPr>
          <w:spacing w:val="-5"/>
        </w:rPr>
        <w:t xml:space="preserve"> </w:t>
      </w:r>
      <w:r w:rsidRPr="00174C05">
        <w:t>вегетативные</w:t>
      </w:r>
      <w:r w:rsidRPr="00174C05">
        <w:rPr>
          <w:spacing w:val="-1"/>
        </w:rPr>
        <w:t xml:space="preserve"> </w:t>
      </w:r>
      <w:r w:rsidRPr="00174C05">
        <w:t>нарушения</w:t>
      </w:r>
    </w:p>
    <w:p w14:paraId="421F8DB6" w14:textId="77777777" w:rsidR="00AB2091" w:rsidRPr="00174C05" w:rsidRDefault="00AB2091" w:rsidP="0002560B">
      <w:pPr>
        <w:pStyle w:val="a4"/>
        <w:widowControl w:val="0"/>
        <w:numPr>
          <w:ilvl w:val="0"/>
          <w:numId w:val="90"/>
        </w:numPr>
        <w:tabs>
          <w:tab w:val="left" w:pos="453"/>
        </w:tabs>
        <w:autoSpaceDE w:val="0"/>
        <w:autoSpaceDN w:val="0"/>
        <w:spacing w:before="1"/>
        <w:ind w:hanging="241"/>
        <w:contextualSpacing w:val="0"/>
      </w:pPr>
      <w:r w:rsidRPr="00174C05">
        <w:t>Отсутствие</w:t>
      </w:r>
      <w:r w:rsidRPr="00174C05">
        <w:rPr>
          <w:spacing w:val="-7"/>
        </w:rPr>
        <w:t xml:space="preserve"> </w:t>
      </w:r>
      <w:r w:rsidRPr="00174C05">
        <w:t>постприпадочных</w:t>
      </w:r>
      <w:r w:rsidRPr="00174C05">
        <w:rPr>
          <w:spacing w:val="-3"/>
        </w:rPr>
        <w:t xml:space="preserve"> </w:t>
      </w:r>
      <w:r w:rsidRPr="00174C05">
        <w:t>нарушений</w:t>
      </w:r>
    </w:p>
    <w:p w14:paraId="4F8C67CB" w14:textId="77777777" w:rsidR="00AB2091" w:rsidRPr="00174C05" w:rsidRDefault="00AB2091" w:rsidP="0002560B">
      <w:pPr>
        <w:pStyle w:val="a4"/>
        <w:widowControl w:val="0"/>
        <w:numPr>
          <w:ilvl w:val="0"/>
          <w:numId w:val="90"/>
        </w:numPr>
        <w:tabs>
          <w:tab w:val="left" w:pos="453"/>
        </w:tabs>
        <w:autoSpaceDE w:val="0"/>
        <w:autoSpaceDN w:val="0"/>
        <w:ind w:hanging="241"/>
        <w:contextualSpacing w:val="0"/>
      </w:pPr>
      <w:r w:rsidRPr="00174C05">
        <w:t>Отсутствие</w:t>
      </w:r>
      <w:r w:rsidRPr="00174C05">
        <w:rPr>
          <w:spacing w:val="-5"/>
        </w:rPr>
        <w:t xml:space="preserve"> </w:t>
      </w:r>
      <w:r w:rsidRPr="00174C05">
        <w:t>нарушения</w:t>
      </w:r>
      <w:r w:rsidRPr="00174C05">
        <w:rPr>
          <w:spacing w:val="-4"/>
        </w:rPr>
        <w:t xml:space="preserve"> </w:t>
      </w:r>
      <w:r w:rsidRPr="00174C05">
        <w:t>сознания</w:t>
      </w:r>
    </w:p>
    <w:p w14:paraId="5876A711" w14:textId="77777777" w:rsidR="00AB2091" w:rsidRPr="00174C05" w:rsidRDefault="00AB2091" w:rsidP="00AB2091">
      <w:pPr>
        <w:pStyle w:val="1"/>
        <w:ind w:right="1266"/>
      </w:pPr>
      <w:r w:rsidRPr="00174C05">
        <w:t>8.</w:t>
      </w:r>
      <w:r w:rsidRPr="00174C05">
        <w:rPr>
          <w:spacing w:val="1"/>
        </w:rPr>
        <w:t xml:space="preserve"> </w:t>
      </w:r>
      <w:r w:rsidRPr="00174C05">
        <w:t>Какие</w:t>
      </w:r>
      <w:r w:rsidRPr="00174C05">
        <w:rPr>
          <w:spacing w:val="1"/>
        </w:rPr>
        <w:t xml:space="preserve"> </w:t>
      </w:r>
      <w:r w:rsidRPr="00174C05">
        <w:t>клинические</w:t>
      </w:r>
      <w:r w:rsidRPr="00174C05">
        <w:rPr>
          <w:spacing w:val="1"/>
        </w:rPr>
        <w:t xml:space="preserve"> </w:t>
      </w:r>
      <w:r w:rsidRPr="00174C05">
        <w:t>проявления</w:t>
      </w:r>
      <w:r w:rsidRPr="00174C05">
        <w:rPr>
          <w:spacing w:val="1"/>
        </w:rPr>
        <w:t xml:space="preserve"> </w:t>
      </w:r>
      <w:r w:rsidRPr="00174C05">
        <w:t>и</w:t>
      </w:r>
      <w:r w:rsidRPr="00174C05">
        <w:rPr>
          <w:spacing w:val="1"/>
        </w:rPr>
        <w:t xml:space="preserve"> </w:t>
      </w:r>
      <w:r w:rsidRPr="00174C05">
        <w:t>топика</w:t>
      </w:r>
      <w:r w:rsidRPr="00174C05">
        <w:rPr>
          <w:spacing w:val="1"/>
        </w:rPr>
        <w:t xml:space="preserve"> </w:t>
      </w:r>
      <w:r w:rsidRPr="00174C05">
        <w:t>парциальных</w:t>
      </w:r>
      <w:r w:rsidRPr="00174C05">
        <w:rPr>
          <w:spacing w:val="1"/>
        </w:rPr>
        <w:t xml:space="preserve"> </w:t>
      </w:r>
      <w:r w:rsidRPr="00174C05">
        <w:t>моторных</w:t>
      </w:r>
      <w:r w:rsidRPr="00174C05">
        <w:rPr>
          <w:spacing w:val="-57"/>
        </w:rPr>
        <w:t xml:space="preserve"> </w:t>
      </w:r>
      <w:r w:rsidRPr="00174C05">
        <w:t>джексоновских</w:t>
      </w:r>
      <w:r w:rsidRPr="00174C05">
        <w:rPr>
          <w:spacing w:val="-1"/>
        </w:rPr>
        <w:t xml:space="preserve"> </w:t>
      </w:r>
      <w:r w:rsidRPr="00174C05">
        <w:t>припадков?</w:t>
      </w:r>
    </w:p>
    <w:p w14:paraId="5AF42C96" w14:textId="77777777" w:rsidR="00AB2091" w:rsidRPr="00174C05" w:rsidRDefault="00AB2091" w:rsidP="0002560B">
      <w:pPr>
        <w:pStyle w:val="a4"/>
        <w:widowControl w:val="0"/>
        <w:numPr>
          <w:ilvl w:val="0"/>
          <w:numId w:val="89"/>
        </w:numPr>
        <w:tabs>
          <w:tab w:val="left" w:pos="453"/>
        </w:tabs>
        <w:autoSpaceDE w:val="0"/>
        <w:autoSpaceDN w:val="0"/>
        <w:spacing w:line="271" w:lineRule="exact"/>
        <w:ind w:hanging="241"/>
        <w:contextualSpacing w:val="0"/>
      </w:pPr>
      <w:r w:rsidRPr="00174C05">
        <w:t>Передняя</w:t>
      </w:r>
      <w:r w:rsidRPr="00174C05">
        <w:rPr>
          <w:spacing w:val="-4"/>
        </w:rPr>
        <w:t xml:space="preserve"> </w:t>
      </w:r>
      <w:r w:rsidRPr="00174C05">
        <w:t>центральная</w:t>
      </w:r>
      <w:r w:rsidRPr="00174C05">
        <w:rPr>
          <w:spacing w:val="-4"/>
        </w:rPr>
        <w:t xml:space="preserve"> </w:t>
      </w:r>
      <w:r w:rsidRPr="00174C05">
        <w:t>извилина</w:t>
      </w:r>
    </w:p>
    <w:p w14:paraId="645F6888" w14:textId="77777777" w:rsidR="00AB2091" w:rsidRPr="00174C05" w:rsidRDefault="00AB2091" w:rsidP="0002560B">
      <w:pPr>
        <w:pStyle w:val="a4"/>
        <w:widowControl w:val="0"/>
        <w:numPr>
          <w:ilvl w:val="0"/>
          <w:numId w:val="89"/>
        </w:numPr>
        <w:tabs>
          <w:tab w:val="left" w:pos="453"/>
        </w:tabs>
        <w:autoSpaceDE w:val="0"/>
        <w:autoSpaceDN w:val="0"/>
        <w:spacing w:line="275" w:lineRule="exact"/>
        <w:ind w:hanging="241"/>
        <w:contextualSpacing w:val="0"/>
      </w:pPr>
      <w:r w:rsidRPr="00174C05">
        <w:t>Задняя</w:t>
      </w:r>
      <w:r w:rsidRPr="00174C05">
        <w:rPr>
          <w:spacing w:val="-3"/>
        </w:rPr>
        <w:t xml:space="preserve"> </w:t>
      </w:r>
      <w:r w:rsidRPr="00174C05">
        <w:t>центральная</w:t>
      </w:r>
      <w:r w:rsidRPr="00174C05">
        <w:rPr>
          <w:spacing w:val="-3"/>
        </w:rPr>
        <w:t xml:space="preserve"> </w:t>
      </w:r>
      <w:r w:rsidRPr="00174C05">
        <w:t>извилина</w:t>
      </w:r>
    </w:p>
    <w:p w14:paraId="3B3A14C7" w14:textId="77777777" w:rsidR="00AB2091" w:rsidRPr="00174C05" w:rsidRDefault="00AB2091" w:rsidP="0002560B">
      <w:pPr>
        <w:pStyle w:val="a4"/>
        <w:widowControl w:val="0"/>
        <w:numPr>
          <w:ilvl w:val="0"/>
          <w:numId w:val="89"/>
        </w:numPr>
        <w:tabs>
          <w:tab w:val="left" w:pos="453"/>
        </w:tabs>
        <w:autoSpaceDE w:val="0"/>
        <w:autoSpaceDN w:val="0"/>
        <w:spacing w:line="275" w:lineRule="exact"/>
        <w:ind w:hanging="241"/>
        <w:contextualSpacing w:val="0"/>
      </w:pPr>
      <w:r w:rsidRPr="00174C05">
        <w:t>Насильственный</w:t>
      </w:r>
      <w:r w:rsidRPr="00174C05">
        <w:rPr>
          <w:spacing w:val="-4"/>
        </w:rPr>
        <w:t xml:space="preserve"> </w:t>
      </w:r>
      <w:r w:rsidRPr="00174C05">
        <w:t>поворот</w:t>
      </w:r>
      <w:r w:rsidRPr="00174C05">
        <w:rPr>
          <w:spacing w:val="-3"/>
        </w:rPr>
        <w:t xml:space="preserve"> </w:t>
      </w:r>
      <w:r w:rsidRPr="00174C05">
        <w:t>головы</w:t>
      </w:r>
      <w:r w:rsidRPr="00174C05">
        <w:rPr>
          <w:spacing w:val="-3"/>
        </w:rPr>
        <w:t xml:space="preserve"> </w:t>
      </w:r>
      <w:r w:rsidRPr="00174C05">
        <w:t>и</w:t>
      </w:r>
      <w:r w:rsidRPr="00174C05">
        <w:rPr>
          <w:spacing w:val="-4"/>
        </w:rPr>
        <w:t xml:space="preserve"> </w:t>
      </w:r>
      <w:r w:rsidRPr="00174C05">
        <w:t>глаз</w:t>
      </w:r>
    </w:p>
    <w:p w14:paraId="3E3BFB4C" w14:textId="77777777" w:rsidR="00AB2091" w:rsidRPr="00174C05" w:rsidRDefault="00AB2091" w:rsidP="0002560B">
      <w:pPr>
        <w:pStyle w:val="a4"/>
        <w:widowControl w:val="0"/>
        <w:numPr>
          <w:ilvl w:val="0"/>
          <w:numId w:val="89"/>
        </w:numPr>
        <w:tabs>
          <w:tab w:val="left" w:pos="453"/>
        </w:tabs>
        <w:autoSpaceDE w:val="0"/>
        <w:autoSpaceDN w:val="0"/>
        <w:ind w:hanging="241"/>
        <w:contextualSpacing w:val="0"/>
      </w:pPr>
      <w:r w:rsidRPr="00174C05">
        <w:t>Сосательные,</w:t>
      </w:r>
      <w:r w:rsidRPr="00174C05">
        <w:rPr>
          <w:spacing w:val="-5"/>
        </w:rPr>
        <w:t xml:space="preserve"> </w:t>
      </w:r>
      <w:r w:rsidRPr="00174C05">
        <w:t>глотательные,</w:t>
      </w:r>
      <w:r w:rsidRPr="00174C05">
        <w:rPr>
          <w:spacing w:val="-4"/>
        </w:rPr>
        <w:t xml:space="preserve"> </w:t>
      </w:r>
      <w:r w:rsidRPr="00174C05">
        <w:t>жевательные</w:t>
      </w:r>
      <w:r w:rsidRPr="00174C05">
        <w:rPr>
          <w:spacing w:val="-7"/>
        </w:rPr>
        <w:t xml:space="preserve"> </w:t>
      </w:r>
      <w:r w:rsidRPr="00174C05">
        <w:t>движения</w:t>
      </w:r>
    </w:p>
    <w:p w14:paraId="1E2466C2" w14:textId="77777777" w:rsidR="00AB2091" w:rsidRPr="00174C05" w:rsidRDefault="00AB2091" w:rsidP="0002560B">
      <w:pPr>
        <w:pStyle w:val="a4"/>
        <w:widowControl w:val="0"/>
        <w:numPr>
          <w:ilvl w:val="0"/>
          <w:numId w:val="89"/>
        </w:numPr>
        <w:tabs>
          <w:tab w:val="left" w:pos="453"/>
        </w:tabs>
        <w:autoSpaceDE w:val="0"/>
        <w:autoSpaceDN w:val="0"/>
        <w:ind w:left="212" w:right="2501" w:firstLine="0"/>
        <w:contextualSpacing w:val="0"/>
        <w:rPr>
          <w:lang w:val="ru-RU"/>
        </w:rPr>
      </w:pPr>
      <w:r w:rsidRPr="00174C05">
        <w:rPr>
          <w:lang w:val="ru-RU"/>
        </w:rPr>
        <w:t>Клонические,</w:t>
      </w:r>
      <w:r w:rsidRPr="00174C05">
        <w:rPr>
          <w:spacing w:val="-4"/>
          <w:lang w:val="ru-RU"/>
        </w:rPr>
        <w:t xml:space="preserve"> </w:t>
      </w:r>
      <w:r w:rsidRPr="00174C05">
        <w:rPr>
          <w:lang w:val="ru-RU"/>
        </w:rPr>
        <w:t>тонические</w:t>
      </w:r>
      <w:r w:rsidRPr="00174C05">
        <w:rPr>
          <w:spacing w:val="-4"/>
          <w:lang w:val="ru-RU"/>
        </w:rPr>
        <w:t xml:space="preserve"> </w:t>
      </w:r>
      <w:r w:rsidRPr="00174C05">
        <w:rPr>
          <w:lang w:val="ru-RU"/>
        </w:rPr>
        <w:t>судороги</w:t>
      </w:r>
      <w:r w:rsidRPr="00174C05">
        <w:rPr>
          <w:spacing w:val="-2"/>
          <w:lang w:val="ru-RU"/>
        </w:rPr>
        <w:t xml:space="preserve"> </w:t>
      </w:r>
      <w:r w:rsidRPr="00174C05">
        <w:rPr>
          <w:lang w:val="ru-RU"/>
        </w:rPr>
        <w:t>в</w:t>
      </w:r>
      <w:r w:rsidRPr="00174C05">
        <w:rPr>
          <w:spacing w:val="-4"/>
          <w:lang w:val="ru-RU"/>
        </w:rPr>
        <w:t xml:space="preserve"> </w:t>
      </w:r>
      <w:r w:rsidRPr="00174C05">
        <w:rPr>
          <w:lang w:val="ru-RU"/>
        </w:rPr>
        <w:t>отдельных</w:t>
      </w:r>
      <w:r w:rsidRPr="00174C05">
        <w:rPr>
          <w:spacing w:val="-2"/>
          <w:lang w:val="ru-RU"/>
        </w:rPr>
        <w:t xml:space="preserve"> </w:t>
      </w:r>
      <w:r w:rsidRPr="00174C05">
        <w:rPr>
          <w:lang w:val="ru-RU"/>
        </w:rPr>
        <w:t>группах</w:t>
      </w:r>
      <w:r w:rsidRPr="00174C05">
        <w:rPr>
          <w:spacing w:val="-2"/>
          <w:lang w:val="ru-RU"/>
        </w:rPr>
        <w:t xml:space="preserve"> </w:t>
      </w:r>
      <w:r w:rsidRPr="00174C05">
        <w:rPr>
          <w:lang w:val="ru-RU"/>
        </w:rPr>
        <w:t>мышц</w:t>
      </w:r>
      <w:r w:rsidRPr="00174C05">
        <w:rPr>
          <w:spacing w:val="-3"/>
          <w:lang w:val="ru-RU"/>
        </w:rPr>
        <w:t xml:space="preserve"> </w:t>
      </w:r>
      <w:r w:rsidRPr="00174C05">
        <w:rPr>
          <w:lang w:val="ru-RU"/>
        </w:rPr>
        <w:t>в</w:t>
      </w:r>
      <w:r w:rsidRPr="00174C05">
        <w:rPr>
          <w:spacing w:val="-4"/>
          <w:lang w:val="ru-RU"/>
        </w:rPr>
        <w:t xml:space="preserve"> </w:t>
      </w:r>
      <w:r w:rsidRPr="00174C05">
        <w:rPr>
          <w:lang w:val="ru-RU"/>
        </w:rPr>
        <w:t>руке,</w:t>
      </w:r>
      <w:r w:rsidRPr="00174C05">
        <w:rPr>
          <w:spacing w:val="-57"/>
          <w:lang w:val="ru-RU"/>
        </w:rPr>
        <w:t xml:space="preserve"> </w:t>
      </w:r>
      <w:r w:rsidRPr="00174C05">
        <w:rPr>
          <w:lang w:val="ru-RU"/>
        </w:rPr>
        <w:t>ноге</w:t>
      </w:r>
      <w:r w:rsidRPr="00174C05">
        <w:rPr>
          <w:spacing w:val="-2"/>
          <w:lang w:val="ru-RU"/>
        </w:rPr>
        <w:t xml:space="preserve"> </w:t>
      </w:r>
      <w:r w:rsidRPr="00174C05">
        <w:rPr>
          <w:lang w:val="ru-RU"/>
        </w:rPr>
        <w:t>или</w:t>
      </w:r>
      <w:r w:rsidRPr="00174C05">
        <w:rPr>
          <w:spacing w:val="1"/>
          <w:lang w:val="ru-RU"/>
        </w:rPr>
        <w:t xml:space="preserve"> </w:t>
      </w:r>
      <w:r w:rsidRPr="00174C05">
        <w:rPr>
          <w:lang w:val="ru-RU"/>
        </w:rPr>
        <w:t>лице</w:t>
      </w:r>
    </w:p>
    <w:p w14:paraId="7586D346" w14:textId="77777777" w:rsidR="00AB2091" w:rsidRPr="00174C05" w:rsidRDefault="00AB2091" w:rsidP="00AB2091">
      <w:pPr>
        <w:pStyle w:val="1"/>
        <w:ind w:right="1266"/>
      </w:pPr>
      <w:r w:rsidRPr="00174C05">
        <w:t>9.</w:t>
      </w:r>
      <w:r w:rsidRPr="00174C05">
        <w:rPr>
          <w:spacing w:val="1"/>
        </w:rPr>
        <w:t xml:space="preserve"> </w:t>
      </w:r>
      <w:r w:rsidRPr="00174C05">
        <w:t>Какие</w:t>
      </w:r>
      <w:r w:rsidRPr="00174C05">
        <w:rPr>
          <w:spacing w:val="1"/>
        </w:rPr>
        <w:t xml:space="preserve"> </w:t>
      </w:r>
      <w:r w:rsidRPr="00174C05">
        <w:t>клинические</w:t>
      </w:r>
      <w:r w:rsidRPr="00174C05">
        <w:rPr>
          <w:spacing w:val="1"/>
        </w:rPr>
        <w:t xml:space="preserve"> </w:t>
      </w:r>
      <w:r w:rsidRPr="00174C05">
        <w:t>проявления</w:t>
      </w:r>
      <w:r w:rsidRPr="00174C05">
        <w:rPr>
          <w:spacing w:val="1"/>
        </w:rPr>
        <w:t xml:space="preserve"> </w:t>
      </w:r>
      <w:r w:rsidRPr="00174C05">
        <w:t>и</w:t>
      </w:r>
      <w:r w:rsidRPr="00174C05">
        <w:rPr>
          <w:spacing w:val="1"/>
        </w:rPr>
        <w:t xml:space="preserve"> </w:t>
      </w:r>
      <w:r w:rsidRPr="00174C05">
        <w:t>топика</w:t>
      </w:r>
      <w:r w:rsidRPr="00174C05">
        <w:rPr>
          <w:spacing w:val="1"/>
        </w:rPr>
        <w:t xml:space="preserve"> </w:t>
      </w:r>
      <w:r w:rsidRPr="00174C05">
        <w:t>парциальных</w:t>
      </w:r>
      <w:r w:rsidRPr="00174C05">
        <w:rPr>
          <w:spacing w:val="1"/>
        </w:rPr>
        <w:t xml:space="preserve"> </w:t>
      </w:r>
      <w:r w:rsidRPr="00174C05">
        <w:t>моторных</w:t>
      </w:r>
      <w:r w:rsidRPr="00174C05">
        <w:rPr>
          <w:spacing w:val="-57"/>
        </w:rPr>
        <w:t xml:space="preserve"> </w:t>
      </w:r>
      <w:r w:rsidRPr="00174C05">
        <w:t>адверсивных</w:t>
      </w:r>
      <w:r w:rsidRPr="00174C05">
        <w:rPr>
          <w:spacing w:val="-1"/>
        </w:rPr>
        <w:t xml:space="preserve"> </w:t>
      </w:r>
      <w:r w:rsidRPr="00174C05">
        <w:t>припадков?</w:t>
      </w:r>
    </w:p>
    <w:p w14:paraId="50642A7A" w14:textId="77777777" w:rsidR="00AB2091" w:rsidRPr="00174C05" w:rsidRDefault="00AB2091" w:rsidP="0002560B">
      <w:pPr>
        <w:pStyle w:val="a4"/>
        <w:widowControl w:val="0"/>
        <w:numPr>
          <w:ilvl w:val="0"/>
          <w:numId w:val="88"/>
        </w:numPr>
        <w:tabs>
          <w:tab w:val="left" w:pos="453"/>
        </w:tabs>
        <w:autoSpaceDE w:val="0"/>
        <w:autoSpaceDN w:val="0"/>
        <w:spacing w:line="272" w:lineRule="exact"/>
        <w:ind w:hanging="241"/>
        <w:contextualSpacing w:val="0"/>
      </w:pPr>
      <w:r w:rsidRPr="00174C05">
        <w:t>Передняя</w:t>
      </w:r>
      <w:r w:rsidRPr="00174C05">
        <w:rPr>
          <w:spacing w:val="-4"/>
        </w:rPr>
        <w:t xml:space="preserve"> </w:t>
      </w:r>
      <w:r w:rsidRPr="00174C05">
        <w:t>центральная</w:t>
      </w:r>
      <w:r w:rsidRPr="00174C05">
        <w:rPr>
          <w:spacing w:val="-4"/>
        </w:rPr>
        <w:t xml:space="preserve"> </w:t>
      </w:r>
      <w:r w:rsidRPr="00174C05">
        <w:t>извилина</w:t>
      </w:r>
    </w:p>
    <w:p w14:paraId="2DBE6283" w14:textId="77777777" w:rsidR="00AB2091" w:rsidRPr="00174C05" w:rsidRDefault="00AB2091" w:rsidP="0002560B">
      <w:pPr>
        <w:pStyle w:val="a4"/>
        <w:widowControl w:val="0"/>
        <w:numPr>
          <w:ilvl w:val="0"/>
          <w:numId w:val="88"/>
        </w:numPr>
        <w:tabs>
          <w:tab w:val="left" w:pos="453"/>
        </w:tabs>
        <w:autoSpaceDE w:val="0"/>
        <w:autoSpaceDN w:val="0"/>
        <w:ind w:hanging="241"/>
        <w:contextualSpacing w:val="0"/>
      </w:pPr>
      <w:r w:rsidRPr="00174C05">
        <w:t>Средняя</w:t>
      </w:r>
      <w:r w:rsidRPr="00174C05">
        <w:rPr>
          <w:spacing w:val="-2"/>
        </w:rPr>
        <w:t xml:space="preserve"> </w:t>
      </w:r>
      <w:r w:rsidRPr="00174C05">
        <w:t>лобная</w:t>
      </w:r>
      <w:r w:rsidRPr="00174C05">
        <w:rPr>
          <w:spacing w:val="-1"/>
        </w:rPr>
        <w:t xml:space="preserve"> </w:t>
      </w:r>
      <w:r w:rsidRPr="00174C05">
        <w:t>извилина</w:t>
      </w:r>
    </w:p>
    <w:p w14:paraId="7BD60D69" w14:textId="77777777" w:rsidR="00AB2091" w:rsidRPr="00174C05" w:rsidRDefault="00AB2091" w:rsidP="0002560B">
      <w:pPr>
        <w:pStyle w:val="a4"/>
        <w:widowControl w:val="0"/>
        <w:numPr>
          <w:ilvl w:val="0"/>
          <w:numId w:val="88"/>
        </w:numPr>
        <w:tabs>
          <w:tab w:val="left" w:pos="453"/>
        </w:tabs>
        <w:autoSpaceDE w:val="0"/>
        <w:autoSpaceDN w:val="0"/>
        <w:ind w:hanging="241"/>
        <w:contextualSpacing w:val="0"/>
      </w:pPr>
      <w:r w:rsidRPr="00174C05">
        <w:t>Сосательные,</w:t>
      </w:r>
      <w:r w:rsidRPr="00174C05">
        <w:rPr>
          <w:spacing w:val="-5"/>
        </w:rPr>
        <w:t xml:space="preserve"> </w:t>
      </w:r>
      <w:r w:rsidRPr="00174C05">
        <w:t>глотательные,</w:t>
      </w:r>
      <w:r w:rsidRPr="00174C05">
        <w:rPr>
          <w:spacing w:val="-4"/>
        </w:rPr>
        <w:t xml:space="preserve"> </w:t>
      </w:r>
      <w:r w:rsidRPr="00174C05">
        <w:t>жевательные</w:t>
      </w:r>
      <w:r w:rsidRPr="00174C05">
        <w:rPr>
          <w:spacing w:val="-7"/>
        </w:rPr>
        <w:t xml:space="preserve"> </w:t>
      </w:r>
      <w:r w:rsidRPr="00174C05">
        <w:t>движения</w:t>
      </w:r>
    </w:p>
    <w:p w14:paraId="5DCD5C78" w14:textId="77777777" w:rsidR="00AB2091" w:rsidRPr="00174C05" w:rsidRDefault="00AB2091" w:rsidP="0002560B">
      <w:pPr>
        <w:pStyle w:val="a4"/>
        <w:widowControl w:val="0"/>
        <w:numPr>
          <w:ilvl w:val="0"/>
          <w:numId w:val="88"/>
        </w:numPr>
        <w:tabs>
          <w:tab w:val="left" w:pos="453"/>
        </w:tabs>
        <w:autoSpaceDE w:val="0"/>
        <w:autoSpaceDN w:val="0"/>
        <w:ind w:hanging="241"/>
        <w:contextualSpacing w:val="0"/>
      </w:pPr>
      <w:r w:rsidRPr="00174C05">
        <w:t>Насильственный</w:t>
      </w:r>
      <w:r w:rsidRPr="00174C05">
        <w:rPr>
          <w:spacing w:val="-4"/>
        </w:rPr>
        <w:t xml:space="preserve"> </w:t>
      </w:r>
      <w:r w:rsidRPr="00174C05">
        <w:t>поворот</w:t>
      </w:r>
      <w:r w:rsidRPr="00174C05">
        <w:rPr>
          <w:spacing w:val="-3"/>
        </w:rPr>
        <w:t xml:space="preserve"> </w:t>
      </w:r>
      <w:r w:rsidRPr="00174C05">
        <w:t>головы</w:t>
      </w:r>
      <w:r w:rsidRPr="00174C05">
        <w:rPr>
          <w:spacing w:val="-5"/>
        </w:rPr>
        <w:t xml:space="preserve"> </w:t>
      </w:r>
      <w:r w:rsidRPr="00174C05">
        <w:t>и</w:t>
      </w:r>
      <w:r w:rsidRPr="00174C05">
        <w:rPr>
          <w:spacing w:val="-4"/>
        </w:rPr>
        <w:t xml:space="preserve"> </w:t>
      </w:r>
      <w:r w:rsidRPr="00174C05">
        <w:t>глаз</w:t>
      </w:r>
    </w:p>
    <w:p w14:paraId="2A615404" w14:textId="77777777" w:rsidR="00AB2091" w:rsidRPr="00174C05" w:rsidRDefault="00AB2091" w:rsidP="0002560B">
      <w:pPr>
        <w:pStyle w:val="a4"/>
        <w:widowControl w:val="0"/>
        <w:numPr>
          <w:ilvl w:val="0"/>
          <w:numId w:val="88"/>
        </w:numPr>
        <w:tabs>
          <w:tab w:val="left" w:pos="453"/>
        </w:tabs>
        <w:autoSpaceDE w:val="0"/>
        <w:autoSpaceDN w:val="0"/>
        <w:ind w:left="212" w:right="2501" w:firstLine="0"/>
        <w:contextualSpacing w:val="0"/>
        <w:rPr>
          <w:lang w:val="ru-RU"/>
        </w:rPr>
      </w:pPr>
      <w:r w:rsidRPr="00174C05">
        <w:rPr>
          <w:lang w:val="ru-RU"/>
        </w:rPr>
        <w:t>Клонические,</w:t>
      </w:r>
      <w:r w:rsidRPr="00174C05">
        <w:rPr>
          <w:spacing w:val="-4"/>
          <w:lang w:val="ru-RU"/>
        </w:rPr>
        <w:t xml:space="preserve"> </w:t>
      </w:r>
      <w:r w:rsidRPr="00174C05">
        <w:rPr>
          <w:lang w:val="ru-RU"/>
        </w:rPr>
        <w:t>тонические</w:t>
      </w:r>
      <w:r w:rsidRPr="00174C05">
        <w:rPr>
          <w:spacing w:val="-4"/>
          <w:lang w:val="ru-RU"/>
        </w:rPr>
        <w:t xml:space="preserve"> </w:t>
      </w:r>
      <w:r w:rsidRPr="00174C05">
        <w:rPr>
          <w:lang w:val="ru-RU"/>
        </w:rPr>
        <w:t>судороги</w:t>
      </w:r>
      <w:r w:rsidRPr="00174C05">
        <w:rPr>
          <w:spacing w:val="-2"/>
          <w:lang w:val="ru-RU"/>
        </w:rPr>
        <w:t xml:space="preserve"> </w:t>
      </w:r>
      <w:r w:rsidRPr="00174C05">
        <w:rPr>
          <w:lang w:val="ru-RU"/>
        </w:rPr>
        <w:t>в</w:t>
      </w:r>
      <w:r w:rsidRPr="00174C05">
        <w:rPr>
          <w:spacing w:val="-4"/>
          <w:lang w:val="ru-RU"/>
        </w:rPr>
        <w:t xml:space="preserve"> </w:t>
      </w:r>
      <w:r w:rsidRPr="00174C05">
        <w:rPr>
          <w:lang w:val="ru-RU"/>
        </w:rPr>
        <w:t>отдельных</w:t>
      </w:r>
      <w:r w:rsidRPr="00174C05">
        <w:rPr>
          <w:spacing w:val="-2"/>
          <w:lang w:val="ru-RU"/>
        </w:rPr>
        <w:t xml:space="preserve"> </w:t>
      </w:r>
      <w:r w:rsidRPr="00174C05">
        <w:rPr>
          <w:lang w:val="ru-RU"/>
        </w:rPr>
        <w:t>группах</w:t>
      </w:r>
      <w:r w:rsidRPr="00174C05">
        <w:rPr>
          <w:spacing w:val="-2"/>
          <w:lang w:val="ru-RU"/>
        </w:rPr>
        <w:t xml:space="preserve"> </w:t>
      </w:r>
      <w:r w:rsidRPr="00174C05">
        <w:rPr>
          <w:lang w:val="ru-RU"/>
        </w:rPr>
        <w:t>мышц</w:t>
      </w:r>
      <w:r w:rsidRPr="00174C05">
        <w:rPr>
          <w:spacing w:val="-3"/>
          <w:lang w:val="ru-RU"/>
        </w:rPr>
        <w:t xml:space="preserve"> </w:t>
      </w:r>
      <w:r w:rsidRPr="00174C05">
        <w:rPr>
          <w:lang w:val="ru-RU"/>
        </w:rPr>
        <w:t>в</w:t>
      </w:r>
      <w:r w:rsidRPr="00174C05">
        <w:rPr>
          <w:spacing w:val="-4"/>
          <w:lang w:val="ru-RU"/>
        </w:rPr>
        <w:t xml:space="preserve"> </w:t>
      </w:r>
      <w:r w:rsidRPr="00174C05">
        <w:rPr>
          <w:lang w:val="ru-RU"/>
        </w:rPr>
        <w:t>руке,</w:t>
      </w:r>
      <w:r w:rsidRPr="00174C05">
        <w:rPr>
          <w:spacing w:val="-57"/>
          <w:lang w:val="ru-RU"/>
        </w:rPr>
        <w:t xml:space="preserve"> </w:t>
      </w:r>
      <w:r w:rsidRPr="00174C05">
        <w:rPr>
          <w:lang w:val="ru-RU"/>
        </w:rPr>
        <w:t>ноге</w:t>
      </w:r>
      <w:r w:rsidRPr="00174C05">
        <w:rPr>
          <w:spacing w:val="-2"/>
          <w:lang w:val="ru-RU"/>
        </w:rPr>
        <w:t xml:space="preserve"> </w:t>
      </w:r>
      <w:r w:rsidRPr="00174C05">
        <w:rPr>
          <w:lang w:val="ru-RU"/>
        </w:rPr>
        <w:t>или</w:t>
      </w:r>
      <w:r w:rsidRPr="00174C05">
        <w:rPr>
          <w:spacing w:val="1"/>
          <w:lang w:val="ru-RU"/>
        </w:rPr>
        <w:t xml:space="preserve"> </w:t>
      </w:r>
      <w:r w:rsidRPr="00174C05">
        <w:rPr>
          <w:lang w:val="ru-RU"/>
        </w:rPr>
        <w:t>лице</w:t>
      </w:r>
    </w:p>
    <w:p w14:paraId="72E0F0EC" w14:textId="77777777" w:rsidR="00AB2091" w:rsidRPr="00174C05" w:rsidRDefault="00AB2091" w:rsidP="00AB2091">
      <w:pPr>
        <w:pStyle w:val="1"/>
        <w:ind w:right="1571"/>
      </w:pPr>
      <w:r w:rsidRPr="00174C05">
        <w:t>10. Какие клинические проявления и топика парциальных соматосенсорных</w:t>
      </w:r>
      <w:r w:rsidRPr="00174C05">
        <w:rPr>
          <w:spacing w:val="-58"/>
        </w:rPr>
        <w:t xml:space="preserve"> </w:t>
      </w:r>
      <w:r w:rsidRPr="00174C05">
        <w:t>(джексоновских)</w:t>
      </w:r>
      <w:r w:rsidRPr="00174C05">
        <w:rPr>
          <w:spacing w:val="-2"/>
        </w:rPr>
        <w:t xml:space="preserve"> </w:t>
      </w:r>
      <w:r w:rsidRPr="00174C05">
        <w:t>припадков?</w:t>
      </w:r>
    </w:p>
    <w:p w14:paraId="3A8774E9" w14:textId="77777777" w:rsidR="00AB2091" w:rsidRPr="00174C05" w:rsidRDefault="00AB2091" w:rsidP="0002560B">
      <w:pPr>
        <w:pStyle w:val="a4"/>
        <w:widowControl w:val="0"/>
        <w:numPr>
          <w:ilvl w:val="0"/>
          <w:numId w:val="87"/>
        </w:numPr>
        <w:tabs>
          <w:tab w:val="left" w:pos="453"/>
        </w:tabs>
        <w:autoSpaceDE w:val="0"/>
        <w:autoSpaceDN w:val="0"/>
        <w:spacing w:line="271" w:lineRule="exact"/>
        <w:ind w:hanging="241"/>
        <w:contextualSpacing w:val="0"/>
      </w:pPr>
      <w:r w:rsidRPr="00174C05">
        <w:t>Передняя</w:t>
      </w:r>
      <w:r w:rsidRPr="00174C05">
        <w:rPr>
          <w:spacing w:val="-4"/>
        </w:rPr>
        <w:t xml:space="preserve"> </w:t>
      </w:r>
      <w:r w:rsidRPr="00174C05">
        <w:t>центральная</w:t>
      </w:r>
      <w:r w:rsidRPr="00174C05">
        <w:rPr>
          <w:spacing w:val="-4"/>
        </w:rPr>
        <w:t xml:space="preserve"> </w:t>
      </w:r>
      <w:r w:rsidRPr="00174C05">
        <w:t>извилина</w:t>
      </w:r>
    </w:p>
    <w:p w14:paraId="799CED20" w14:textId="77777777" w:rsidR="00AB2091" w:rsidRPr="00174C05" w:rsidRDefault="00AB2091" w:rsidP="0002560B">
      <w:pPr>
        <w:pStyle w:val="a4"/>
        <w:widowControl w:val="0"/>
        <w:numPr>
          <w:ilvl w:val="0"/>
          <w:numId w:val="87"/>
        </w:numPr>
        <w:tabs>
          <w:tab w:val="left" w:pos="453"/>
        </w:tabs>
        <w:autoSpaceDE w:val="0"/>
        <w:autoSpaceDN w:val="0"/>
        <w:ind w:hanging="241"/>
        <w:contextualSpacing w:val="0"/>
      </w:pPr>
      <w:r w:rsidRPr="00174C05">
        <w:t>Задняя</w:t>
      </w:r>
      <w:r w:rsidRPr="00174C05">
        <w:rPr>
          <w:spacing w:val="-3"/>
        </w:rPr>
        <w:t xml:space="preserve"> </w:t>
      </w:r>
      <w:r w:rsidRPr="00174C05">
        <w:t>центральная</w:t>
      </w:r>
      <w:r w:rsidRPr="00174C05">
        <w:rPr>
          <w:spacing w:val="-3"/>
        </w:rPr>
        <w:t xml:space="preserve"> </w:t>
      </w:r>
      <w:r w:rsidRPr="00174C05">
        <w:t>извилина</w:t>
      </w:r>
    </w:p>
    <w:p w14:paraId="1441E6B4" w14:textId="77777777" w:rsidR="00AB2091" w:rsidRPr="00174C05" w:rsidRDefault="00AB2091" w:rsidP="0002560B">
      <w:pPr>
        <w:pStyle w:val="a4"/>
        <w:widowControl w:val="0"/>
        <w:numPr>
          <w:ilvl w:val="0"/>
          <w:numId w:val="87"/>
        </w:numPr>
        <w:tabs>
          <w:tab w:val="left" w:pos="453"/>
        </w:tabs>
        <w:autoSpaceDE w:val="0"/>
        <w:autoSpaceDN w:val="0"/>
        <w:ind w:hanging="241"/>
        <w:contextualSpacing w:val="0"/>
      </w:pPr>
      <w:r w:rsidRPr="00174C05">
        <w:t>Насильственный</w:t>
      </w:r>
      <w:r w:rsidRPr="00174C05">
        <w:rPr>
          <w:spacing w:val="-4"/>
        </w:rPr>
        <w:t xml:space="preserve"> </w:t>
      </w:r>
      <w:r w:rsidRPr="00174C05">
        <w:t>поворот</w:t>
      </w:r>
      <w:r w:rsidRPr="00174C05">
        <w:rPr>
          <w:spacing w:val="-3"/>
        </w:rPr>
        <w:t xml:space="preserve"> </w:t>
      </w:r>
      <w:r w:rsidRPr="00174C05">
        <w:t>головы</w:t>
      </w:r>
      <w:r w:rsidRPr="00174C05">
        <w:rPr>
          <w:spacing w:val="-5"/>
        </w:rPr>
        <w:t xml:space="preserve"> </w:t>
      </w:r>
      <w:r w:rsidRPr="00174C05">
        <w:t>и</w:t>
      </w:r>
      <w:r w:rsidRPr="00174C05">
        <w:rPr>
          <w:spacing w:val="-4"/>
        </w:rPr>
        <w:t xml:space="preserve"> </w:t>
      </w:r>
      <w:r w:rsidRPr="00174C05">
        <w:t>глаз</w:t>
      </w:r>
    </w:p>
    <w:p w14:paraId="3F3C4774" w14:textId="77777777" w:rsidR="00AB2091" w:rsidRPr="00174C05" w:rsidRDefault="00AB2091" w:rsidP="0002560B">
      <w:pPr>
        <w:pStyle w:val="a4"/>
        <w:widowControl w:val="0"/>
        <w:numPr>
          <w:ilvl w:val="0"/>
          <w:numId w:val="87"/>
        </w:numPr>
        <w:tabs>
          <w:tab w:val="left" w:pos="453"/>
        </w:tabs>
        <w:autoSpaceDE w:val="0"/>
        <w:autoSpaceDN w:val="0"/>
        <w:ind w:hanging="241"/>
        <w:contextualSpacing w:val="0"/>
        <w:rPr>
          <w:lang w:val="ru-RU"/>
        </w:rPr>
      </w:pPr>
      <w:r w:rsidRPr="00174C05">
        <w:rPr>
          <w:lang w:val="ru-RU"/>
        </w:rPr>
        <w:t>Парестезии,</w:t>
      </w:r>
      <w:r w:rsidRPr="00174C05">
        <w:rPr>
          <w:spacing w:val="-2"/>
          <w:lang w:val="ru-RU"/>
        </w:rPr>
        <w:t xml:space="preserve"> </w:t>
      </w:r>
      <w:r w:rsidRPr="00174C05">
        <w:rPr>
          <w:lang w:val="ru-RU"/>
        </w:rPr>
        <w:t>онемение</w:t>
      </w:r>
      <w:r w:rsidRPr="00174C05">
        <w:rPr>
          <w:spacing w:val="-3"/>
          <w:lang w:val="ru-RU"/>
        </w:rPr>
        <w:t xml:space="preserve"> </w:t>
      </w:r>
      <w:r w:rsidRPr="00174C05">
        <w:rPr>
          <w:lang w:val="ru-RU"/>
        </w:rPr>
        <w:t>в</w:t>
      </w:r>
      <w:r w:rsidRPr="00174C05">
        <w:rPr>
          <w:spacing w:val="-2"/>
          <w:lang w:val="ru-RU"/>
        </w:rPr>
        <w:t xml:space="preserve"> </w:t>
      </w:r>
      <w:r w:rsidRPr="00174C05">
        <w:rPr>
          <w:lang w:val="ru-RU"/>
        </w:rPr>
        <w:t>руке,</w:t>
      </w:r>
      <w:r w:rsidRPr="00174C05">
        <w:rPr>
          <w:spacing w:val="-2"/>
          <w:lang w:val="ru-RU"/>
        </w:rPr>
        <w:t xml:space="preserve"> </w:t>
      </w:r>
      <w:r w:rsidRPr="00174C05">
        <w:rPr>
          <w:lang w:val="ru-RU"/>
        </w:rPr>
        <w:t>ноге</w:t>
      </w:r>
      <w:r w:rsidRPr="00174C05">
        <w:rPr>
          <w:spacing w:val="-3"/>
          <w:lang w:val="ru-RU"/>
        </w:rPr>
        <w:t xml:space="preserve"> </w:t>
      </w:r>
      <w:r w:rsidRPr="00174C05">
        <w:rPr>
          <w:lang w:val="ru-RU"/>
        </w:rPr>
        <w:t>или лице</w:t>
      </w:r>
    </w:p>
    <w:p w14:paraId="068E1299" w14:textId="77777777" w:rsidR="00AB2091" w:rsidRPr="00174C05" w:rsidRDefault="00AB2091" w:rsidP="0002560B">
      <w:pPr>
        <w:pStyle w:val="a4"/>
        <w:widowControl w:val="0"/>
        <w:numPr>
          <w:ilvl w:val="0"/>
          <w:numId w:val="87"/>
        </w:numPr>
        <w:tabs>
          <w:tab w:val="left" w:pos="453"/>
        </w:tabs>
        <w:autoSpaceDE w:val="0"/>
        <w:autoSpaceDN w:val="0"/>
        <w:ind w:left="212" w:right="2500" w:firstLine="0"/>
        <w:contextualSpacing w:val="0"/>
        <w:rPr>
          <w:lang w:val="ru-RU"/>
        </w:rPr>
      </w:pPr>
      <w:r w:rsidRPr="00174C05">
        <w:rPr>
          <w:lang w:val="ru-RU"/>
        </w:rPr>
        <w:t>Клонические, тонические судороги в отдельных группах мышц в руке,</w:t>
      </w:r>
      <w:r w:rsidRPr="00174C05">
        <w:rPr>
          <w:spacing w:val="-58"/>
          <w:lang w:val="ru-RU"/>
        </w:rPr>
        <w:t xml:space="preserve"> </w:t>
      </w:r>
      <w:r w:rsidRPr="00174C05">
        <w:rPr>
          <w:lang w:val="ru-RU"/>
        </w:rPr>
        <w:t>ноге</w:t>
      </w:r>
      <w:r w:rsidRPr="00174C05">
        <w:rPr>
          <w:spacing w:val="-2"/>
          <w:lang w:val="ru-RU"/>
        </w:rPr>
        <w:t xml:space="preserve"> </w:t>
      </w:r>
      <w:r w:rsidRPr="00174C05">
        <w:rPr>
          <w:lang w:val="ru-RU"/>
        </w:rPr>
        <w:t>или</w:t>
      </w:r>
      <w:r w:rsidRPr="00174C05">
        <w:rPr>
          <w:spacing w:val="1"/>
          <w:lang w:val="ru-RU"/>
        </w:rPr>
        <w:t xml:space="preserve"> </w:t>
      </w:r>
      <w:r w:rsidRPr="00174C05">
        <w:rPr>
          <w:lang w:val="ru-RU"/>
        </w:rPr>
        <w:t>лице</w:t>
      </w:r>
    </w:p>
    <w:p w14:paraId="136C28D0" w14:textId="77777777" w:rsidR="00AB2091" w:rsidRPr="00174C05" w:rsidRDefault="00AB2091" w:rsidP="00AB2091">
      <w:pPr>
        <w:pStyle w:val="1"/>
        <w:spacing w:line="274" w:lineRule="exact"/>
      </w:pPr>
      <w:r w:rsidRPr="00174C05">
        <w:t>11.</w:t>
      </w:r>
      <w:r w:rsidRPr="00174C05">
        <w:rPr>
          <w:spacing w:val="-3"/>
        </w:rPr>
        <w:t xml:space="preserve"> </w:t>
      </w:r>
      <w:r w:rsidRPr="00174C05">
        <w:t>Укажите</w:t>
      </w:r>
      <w:r w:rsidRPr="00174C05">
        <w:rPr>
          <w:spacing w:val="-4"/>
        </w:rPr>
        <w:t xml:space="preserve"> </w:t>
      </w:r>
      <w:r w:rsidRPr="00174C05">
        <w:t>признаки</w:t>
      </w:r>
      <w:r w:rsidRPr="00174C05">
        <w:rPr>
          <w:spacing w:val="-5"/>
        </w:rPr>
        <w:t xml:space="preserve"> </w:t>
      </w:r>
      <w:r w:rsidRPr="00174C05">
        <w:t>эпилептического</w:t>
      </w:r>
      <w:r w:rsidRPr="00174C05">
        <w:rPr>
          <w:spacing w:val="-3"/>
        </w:rPr>
        <w:t xml:space="preserve"> </w:t>
      </w:r>
      <w:r w:rsidRPr="00174C05">
        <w:t>статуса:</w:t>
      </w:r>
    </w:p>
    <w:p w14:paraId="37667400" w14:textId="77777777" w:rsidR="00AB2091" w:rsidRPr="00174C05" w:rsidRDefault="00AB2091" w:rsidP="0002560B">
      <w:pPr>
        <w:pStyle w:val="a4"/>
        <w:widowControl w:val="0"/>
        <w:numPr>
          <w:ilvl w:val="0"/>
          <w:numId w:val="86"/>
        </w:numPr>
        <w:tabs>
          <w:tab w:val="left" w:pos="453"/>
        </w:tabs>
        <w:autoSpaceDE w:val="0"/>
        <w:autoSpaceDN w:val="0"/>
        <w:spacing w:line="274" w:lineRule="exact"/>
        <w:ind w:hanging="241"/>
        <w:contextualSpacing w:val="0"/>
      </w:pPr>
      <w:r w:rsidRPr="00174C05">
        <w:t>Отсутствие</w:t>
      </w:r>
      <w:r w:rsidRPr="00174C05">
        <w:rPr>
          <w:spacing w:val="-3"/>
        </w:rPr>
        <w:t xml:space="preserve"> </w:t>
      </w:r>
      <w:r w:rsidRPr="00174C05">
        <w:t>сознания</w:t>
      </w:r>
      <w:r w:rsidRPr="00174C05">
        <w:rPr>
          <w:spacing w:val="-6"/>
        </w:rPr>
        <w:t xml:space="preserve"> </w:t>
      </w:r>
      <w:r w:rsidRPr="00174C05">
        <w:t>в</w:t>
      </w:r>
      <w:r w:rsidRPr="00174C05">
        <w:rPr>
          <w:spacing w:val="-5"/>
        </w:rPr>
        <w:t xml:space="preserve"> </w:t>
      </w:r>
      <w:r w:rsidRPr="00174C05">
        <w:t>межприступном</w:t>
      </w:r>
      <w:r w:rsidRPr="00174C05">
        <w:rPr>
          <w:spacing w:val="-4"/>
        </w:rPr>
        <w:t xml:space="preserve"> </w:t>
      </w:r>
      <w:r w:rsidRPr="00174C05">
        <w:t>периоде</w:t>
      </w:r>
    </w:p>
    <w:p w14:paraId="707D05EE" w14:textId="77777777" w:rsidR="00AB2091" w:rsidRPr="00174C05" w:rsidRDefault="00AB2091" w:rsidP="0002560B">
      <w:pPr>
        <w:pStyle w:val="a4"/>
        <w:widowControl w:val="0"/>
        <w:numPr>
          <w:ilvl w:val="0"/>
          <w:numId w:val="86"/>
        </w:numPr>
        <w:tabs>
          <w:tab w:val="left" w:pos="453"/>
        </w:tabs>
        <w:autoSpaceDE w:val="0"/>
        <w:autoSpaceDN w:val="0"/>
        <w:ind w:hanging="241"/>
        <w:contextualSpacing w:val="0"/>
      </w:pPr>
      <w:r w:rsidRPr="00174C05">
        <w:t>Длительность</w:t>
      </w:r>
      <w:r w:rsidRPr="00174C05">
        <w:rPr>
          <w:spacing w:val="-5"/>
        </w:rPr>
        <w:t xml:space="preserve"> </w:t>
      </w:r>
      <w:r w:rsidRPr="00174C05">
        <w:t>припадка</w:t>
      </w:r>
      <w:r w:rsidRPr="00174C05">
        <w:rPr>
          <w:spacing w:val="-4"/>
        </w:rPr>
        <w:t xml:space="preserve"> </w:t>
      </w:r>
      <w:r w:rsidRPr="00174C05">
        <w:t>до</w:t>
      </w:r>
      <w:r w:rsidRPr="00174C05">
        <w:rPr>
          <w:spacing w:val="-4"/>
        </w:rPr>
        <w:t xml:space="preserve"> </w:t>
      </w:r>
      <w:r w:rsidRPr="00174C05">
        <w:t>10</w:t>
      </w:r>
      <w:r w:rsidRPr="00174C05">
        <w:rPr>
          <w:spacing w:val="-4"/>
        </w:rPr>
        <w:t xml:space="preserve"> </w:t>
      </w:r>
      <w:r w:rsidRPr="00174C05">
        <w:t>минут</w:t>
      </w:r>
    </w:p>
    <w:p w14:paraId="075964D0" w14:textId="77777777" w:rsidR="00AB2091" w:rsidRPr="00174C05" w:rsidRDefault="00AB2091" w:rsidP="0002560B">
      <w:pPr>
        <w:pStyle w:val="a4"/>
        <w:widowControl w:val="0"/>
        <w:numPr>
          <w:ilvl w:val="0"/>
          <w:numId w:val="86"/>
        </w:numPr>
        <w:tabs>
          <w:tab w:val="left" w:pos="453"/>
        </w:tabs>
        <w:autoSpaceDE w:val="0"/>
        <w:autoSpaceDN w:val="0"/>
        <w:ind w:hanging="241"/>
        <w:contextualSpacing w:val="0"/>
      </w:pPr>
      <w:r w:rsidRPr="00174C05">
        <w:t>Длительность</w:t>
      </w:r>
      <w:r w:rsidRPr="00174C05">
        <w:rPr>
          <w:spacing w:val="-5"/>
        </w:rPr>
        <w:t xml:space="preserve"> </w:t>
      </w:r>
      <w:r w:rsidRPr="00174C05">
        <w:t>припадка</w:t>
      </w:r>
      <w:r w:rsidRPr="00174C05">
        <w:rPr>
          <w:spacing w:val="-4"/>
        </w:rPr>
        <w:t xml:space="preserve"> </w:t>
      </w:r>
      <w:r w:rsidRPr="00174C05">
        <w:t>до</w:t>
      </w:r>
      <w:r w:rsidRPr="00174C05">
        <w:rPr>
          <w:spacing w:val="-4"/>
        </w:rPr>
        <w:t xml:space="preserve"> </w:t>
      </w:r>
      <w:r w:rsidRPr="00174C05">
        <w:t>20</w:t>
      </w:r>
      <w:r w:rsidRPr="00174C05">
        <w:rPr>
          <w:spacing w:val="-4"/>
        </w:rPr>
        <w:t xml:space="preserve"> </w:t>
      </w:r>
      <w:r w:rsidRPr="00174C05">
        <w:t>минут</w:t>
      </w:r>
    </w:p>
    <w:p w14:paraId="0B7D4207" w14:textId="77777777" w:rsidR="00AB2091" w:rsidRPr="00174C05" w:rsidRDefault="00AB2091" w:rsidP="0002560B">
      <w:pPr>
        <w:pStyle w:val="a4"/>
        <w:widowControl w:val="0"/>
        <w:numPr>
          <w:ilvl w:val="0"/>
          <w:numId w:val="86"/>
        </w:numPr>
        <w:tabs>
          <w:tab w:val="left" w:pos="453"/>
        </w:tabs>
        <w:autoSpaceDE w:val="0"/>
        <w:autoSpaceDN w:val="0"/>
        <w:ind w:hanging="241"/>
        <w:contextualSpacing w:val="0"/>
      </w:pPr>
      <w:r w:rsidRPr="00174C05">
        <w:t>Длительность</w:t>
      </w:r>
      <w:r w:rsidRPr="00174C05">
        <w:rPr>
          <w:spacing w:val="-3"/>
        </w:rPr>
        <w:t xml:space="preserve"> </w:t>
      </w:r>
      <w:r w:rsidRPr="00174C05">
        <w:t>припадка</w:t>
      </w:r>
      <w:r w:rsidRPr="00174C05">
        <w:rPr>
          <w:spacing w:val="-5"/>
        </w:rPr>
        <w:t xml:space="preserve"> </w:t>
      </w:r>
      <w:r w:rsidRPr="00174C05">
        <w:t>до</w:t>
      </w:r>
      <w:r w:rsidRPr="00174C05">
        <w:rPr>
          <w:spacing w:val="-3"/>
        </w:rPr>
        <w:t xml:space="preserve"> </w:t>
      </w:r>
      <w:r w:rsidRPr="00174C05">
        <w:t>30</w:t>
      </w:r>
      <w:r w:rsidRPr="00174C05">
        <w:rPr>
          <w:spacing w:val="-4"/>
        </w:rPr>
        <w:t xml:space="preserve"> </w:t>
      </w:r>
      <w:r w:rsidRPr="00174C05">
        <w:t>минут</w:t>
      </w:r>
    </w:p>
    <w:p w14:paraId="5F5ABE70" w14:textId="77777777" w:rsidR="00AB2091" w:rsidRPr="00174C05" w:rsidRDefault="00AB2091" w:rsidP="0002560B">
      <w:pPr>
        <w:pStyle w:val="a4"/>
        <w:widowControl w:val="0"/>
        <w:numPr>
          <w:ilvl w:val="0"/>
          <w:numId w:val="86"/>
        </w:numPr>
        <w:tabs>
          <w:tab w:val="left" w:pos="453"/>
        </w:tabs>
        <w:autoSpaceDE w:val="0"/>
        <w:autoSpaceDN w:val="0"/>
        <w:ind w:hanging="241"/>
        <w:contextualSpacing w:val="0"/>
        <w:rPr>
          <w:lang w:val="ru-RU"/>
        </w:rPr>
      </w:pPr>
      <w:r w:rsidRPr="00174C05">
        <w:rPr>
          <w:lang w:val="ru-RU"/>
        </w:rPr>
        <w:t>Частые</w:t>
      </w:r>
      <w:r w:rsidRPr="00174C05">
        <w:rPr>
          <w:spacing w:val="-4"/>
          <w:lang w:val="ru-RU"/>
        </w:rPr>
        <w:t xml:space="preserve"> </w:t>
      </w:r>
      <w:r w:rsidRPr="00174C05">
        <w:rPr>
          <w:lang w:val="ru-RU"/>
        </w:rPr>
        <w:t>припадки</w:t>
      </w:r>
      <w:r w:rsidRPr="00174C05">
        <w:rPr>
          <w:spacing w:val="-1"/>
          <w:lang w:val="ru-RU"/>
        </w:rPr>
        <w:t xml:space="preserve"> </w:t>
      </w:r>
      <w:r w:rsidRPr="00174C05">
        <w:rPr>
          <w:lang w:val="ru-RU"/>
        </w:rPr>
        <w:t>(до</w:t>
      </w:r>
      <w:r w:rsidRPr="00174C05">
        <w:rPr>
          <w:spacing w:val="-4"/>
          <w:lang w:val="ru-RU"/>
        </w:rPr>
        <w:t xml:space="preserve"> </w:t>
      </w:r>
      <w:r w:rsidRPr="00174C05">
        <w:rPr>
          <w:lang w:val="ru-RU"/>
        </w:rPr>
        <w:t>10)</w:t>
      </w:r>
      <w:r w:rsidRPr="00174C05">
        <w:rPr>
          <w:spacing w:val="-1"/>
          <w:lang w:val="ru-RU"/>
        </w:rPr>
        <w:t xml:space="preserve"> </w:t>
      </w:r>
      <w:r w:rsidRPr="00174C05">
        <w:rPr>
          <w:lang w:val="ru-RU"/>
        </w:rPr>
        <w:t>в</w:t>
      </w:r>
      <w:r w:rsidRPr="00174C05">
        <w:rPr>
          <w:spacing w:val="-3"/>
          <w:lang w:val="ru-RU"/>
        </w:rPr>
        <w:t xml:space="preserve"> </w:t>
      </w:r>
      <w:r w:rsidRPr="00174C05">
        <w:rPr>
          <w:lang w:val="ru-RU"/>
        </w:rPr>
        <w:t>течение</w:t>
      </w:r>
      <w:r w:rsidRPr="00174C05">
        <w:rPr>
          <w:spacing w:val="-2"/>
          <w:lang w:val="ru-RU"/>
        </w:rPr>
        <w:t xml:space="preserve"> </w:t>
      </w:r>
      <w:r w:rsidRPr="00174C05">
        <w:rPr>
          <w:lang w:val="ru-RU"/>
        </w:rPr>
        <w:t>суток</w:t>
      </w:r>
    </w:p>
    <w:p w14:paraId="3748BBDC" w14:textId="77777777" w:rsidR="00AB2091" w:rsidRPr="00174C05" w:rsidRDefault="00AB2091" w:rsidP="0002560B">
      <w:pPr>
        <w:pStyle w:val="a4"/>
        <w:widowControl w:val="0"/>
        <w:numPr>
          <w:ilvl w:val="0"/>
          <w:numId w:val="86"/>
        </w:numPr>
        <w:tabs>
          <w:tab w:val="left" w:pos="453"/>
        </w:tabs>
        <w:autoSpaceDE w:val="0"/>
        <w:autoSpaceDN w:val="0"/>
        <w:ind w:hanging="241"/>
        <w:contextualSpacing w:val="0"/>
        <w:rPr>
          <w:lang w:val="ru-RU"/>
        </w:rPr>
      </w:pPr>
      <w:r w:rsidRPr="00174C05">
        <w:rPr>
          <w:lang w:val="ru-RU"/>
        </w:rPr>
        <w:t>Частые</w:t>
      </w:r>
      <w:r w:rsidRPr="00174C05">
        <w:rPr>
          <w:spacing w:val="-4"/>
          <w:lang w:val="ru-RU"/>
        </w:rPr>
        <w:t xml:space="preserve"> </w:t>
      </w:r>
      <w:r w:rsidRPr="00174C05">
        <w:rPr>
          <w:lang w:val="ru-RU"/>
        </w:rPr>
        <w:t>припадки</w:t>
      </w:r>
      <w:r w:rsidRPr="00174C05">
        <w:rPr>
          <w:spacing w:val="-1"/>
          <w:lang w:val="ru-RU"/>
        </w:rPr>
        <w:t xml:space="preserve"> </w:t>
      </w:r>
      <w:r w:rsidRPr="00174C05">
        <w:rPr>
          <w:lang w:val="ru-RU"/>
        </w:rPr>
        <w:t>(до</w:t>
      </w:r>
      <w:r w:rsidRPr="00174C05">
        <w:rPr>
          <w:spacing w:val="-4"/>
          <w:lang w:val="ru-RU"/>
        </w:rPr>
        <w:t xml:space="preserve"> </w:t>
      </w:r>
      <w:r w:rsidRPr="00174C05">
        <w:rPr>
          <w:lang w:val="ru-RU"/>
        </w:rPr>
        <w:t>30)</w:t>
      </w:r>
      <w:r w:rsidRPr="00174C05">
        <w:rPr>
          <w:spacing w:val="-1"/>
          <w:lang w:val="ru-RU"/>
        </w:rPr>
        <w:t xml:space="preserve"> </w:t>
      </w:r>
      <w:r w:rsidRPr="00174C05">
        <w:rPr>
          <w:lang w:val="ru-RU"/>
        </w:rPr>
        <w:t>в</w:t>
      </w:r>
      <w:r w:rsidRPr="00174C05">
        <w:rPr>
          <w:spacing w:val="-3"/>
          <w:lang w:val="ru-RU"/>
        </w:rPr>
        <w:t xml:space="preserve"> </w:t>
      </w:r>
      <w:r w:rsidRPr="00174C05">
        <w:rPr>
          <w:lang w:val="ru-RU"/>
        </w:rPr>
        <w:t>течение</w:t>
      </w:r>
      <w:r w:rsidRPr="00174C05">
        <w:rPr>
          <w:spacing w:val="-2"/>
          <w:lang w:val="ru-RU"/>
        </w:rPr>
        <w:t xml:space="preserve"> </w:t>
      </w:r>
      <w:r w:rsidRPr="00174C05">
        <w:rPr>
          <w:lang w:val="ru-RU"/>
        </w:rPr>
        <w:t>суток</w:t>
      </w:r>
    </w:p>
    <w:p w14:paraId="7C5BB358" w14:textId="77777777" w:rsidR="00AB2091" w:rsidRPr="00174C05" w:rsidRDefault="00AB2091" w:rsidP="0002560B">
      <w:pPr>
        <w:pStyle w:val="a4"/>
        <w:widowControl w:val="0"/>
        <w:numPr>
          <w:ilvl w:val="0"/>
          <w:numId w:val="86"/>
        </w:numPr>
        <w:tabs>
          <w:tab w:val="left" w:pos="453"/>
        </w:tabs>
        <w:autoSpaceDE w:val="0"/>
        <w:autoSpaceDN w:val="0"/>
        <w:ind w:hanging="241"/>
        <w:contextualSpacing w:val="0"/>
        <w:rPr>
          <w:lang w:val="ru-RU"/>
        </w:rPr>
      </w:pPr>
      <w:r w:rsidRPr="00174C05">
        <w:rPr>
          <w:lang w:val="ru-RU"/>
        </w:rPr>
        <w:t>Частые</w:t>
      </w:r>
      <w:r w:rsidRPr="00174C05">
        <w:rPr>
          <w:spacing w:val="-4"/>
          <w:lang w:val="ru-RU"/>
        </w:rPr>
        <w:t xml:space="preserve"> </w:t>
      </w:r>
      <w:r w:rsidRPr="00174C05">
        <w:rPr>
          <w:lang w:val="ru-RU"/>
        </w:rPr>
        <w:t>припадки</w:t>
      </w:r>
      <w:r w:rsidRPr="00174C05">
        <w:rPr>
          <w:spacing w:val="-1"/>
          <w:lang w:val="ru-RU"/>
        </w:rPr>
        <w:t xml:space="preserve"> </w:t>
      </w:r>
      <w:r w:rsidRPr="00174C05">
        <w:rPr>
          <w:lang w:val="ru-RU"/>
        </w:rPr>
        <w:t>(до</w:t>
      </w:r>
      <w:r w:rsidRPr="00174C05">
        <w:rPr>
          <w:spacing w:val="-4"/>
          <w:lang w:val="ru-RU"/>
        </w:rPr>
        <w:t xml:space="preserve"> </w:t>
      </w:r>
      <w:r w:rsidRPr="00174C05">
        <w:rPr>
          <w:lang w:val="ru-RU"/>
        </w:rPr>
        <w:t>50)</w:t>
      </w:r>
      <w:r w:rsidRPr="00174C05">
        <w:rPr>
          <w:spacing w:val="-1"/>
          <w:lang w:val="ru-RU"/>
        </w:rPr>
        <w:t xml:space="preserve"> </w:t>
      </w:r>
      <w:r w:rsidRPr="00174C05">
        <w:rPr>
          <w:lang w:val="ru-RU"/>
        </w:rPr>
        <w:t>в</w:t>
      </w:r>
      <w:r w:rsidRPr="00174C05">
        <w:rPr>
          <w:spacing w:val="-3"/>
          <w:lang w:val="ru-RU"/>
        </w:rPr>
        <w:t xml:space="preserve"> </w:t>
      </w:r>
      <w:r w:rsidRPr="00174C05">
        <w:rPr>
          <w:lang w:val="ru-RU"/>
        </w:rPr>
        <w:t>течение</w:t>
      </w:r>
      <w:r w:rsidRPr="00174C05">
        <w:rPr>
          <w:spacing w:val="-2"/>
          <w:lang w:val="ru-RU"/>
        </w:rPr>
        <w:t xml:space="preserve"> </w:t>
      </w:r>
      <w:r w:rsidRPr="00174C05">
        <w:rPr>
          <w:lang w:val="ru-RU"/>
        </w:rPr>
        <w:t>суток</w:t>
      </w:r>
    </w:p>
    <w:p w14:paraId="64FC41A9" w14:textId="77777777" w:rsidR="00AB2091" w:rsidRPr="00174C05" w:rsidRDefault="00AB2091" w:rsidP="00AB2091">
      <w:pPr>
        <w:pStyle w:val="1"/>
        <w:spacing w:before="6" w:line="274" w:lineRule="exact"/>
      </w:pPr>
      <w:r w:rsidRPr="00174C05">
        <w:t>12.</w:t>
      </w:r>
      <w:r w:rsidRPr="00174C05">
        <w:rPr>
          <w:spacing w:val="-3"/>
        </w:rPr>
        <w:t xml:space="preserve"> </w:t>
      </w:r>
      <w:r w:rsidRPr="00174C05">
        <w:t>Укажите</w:t>
      </w:r>
      <w:r w:rsidRPr="00174C05">
        <w:rPr>
          <w:spacing w:val="-3"/>
        </w:rPr>
        <w:t xml:space="preserve"> </w:t>
      </w:r>
      <w:r w:rsidRPr="00174C05">
        <w:t>основные</w:t>
      </w:r>
      <w:r w:rsidRPr="00174C05">
        <w:rPr>
          <w:spacing w:val="-5"/>
        </w:rPr>
        <w:t xml:space="preserve"> </w:t>
      </w:r>
      <w:r w:rsidRPr="00174C05">
        <w:t>принципы</w:t>
      </w:r>
      <w:r w:rsidRPr="00174C05">
        <w:rPr>
          <w:spacing w:val="-2"/>
        </w:rPr>
        <w:t xml:space="preserve"> </w:t>
      </w:r>
      <w:r w:rsidRPr="00174C05">
        <w:t>лечения</w:t>
      </w:r>
      <w:r w:rsidRPr="00174C05">
        <w:rPr>
          <w:spacing w:val="-2"/>
        </w:rPr>
        <w:t xml:space="preserve"> </w:t>
      </w:r>
      <w:r w:rsidRPr="00174C05">
        <w:t>эпилепсии:</w:t>
      </w:r>
    </w:p>
    <w:p w14:paraId="3C6FD2A0" w14:textId="77777777" w:rsidR="00AB2091" w:rsidRPr="00174C05" w:rsidRDefault="00AB2091" w:rsidP="0002560B">
      <w:pPr>
        <w:pStyle w:val="a4"/>
        <w:widowControl w:val="0"/>
        <w:numPr>
          <w:ilvl w:val="0"/>
          <w:numId w:val="85"/>
        </w:numPr>
        <w:tabs>
          <w:tab w:val="left" w:pos="453"/>
        </w:tabs>
        <w:autoSpaceDE w:val="0"/>
        <w:autoSpaceDN w:val="0"/>
        <w:spacing w:line="274" w:lineRule="exact"/>
        <w:ind w:hanging="241"/>
        <w:contextualSpacing w:val="0"/>
      </w:pPr>
      <w:r w:rsidRPr="00174C05">
        <w:t>Комплексность</w:t>
      </w:r>
    </w:p>
    <w:p w14:paraId="28F022FC" w14:textId="77777777" w:rsidR="00AB2091" w:rsidRPr="00174C05" w:rsidRDefault="00AB2091" w:rsidP="0002560B">
      <w:pPr>
        <w:pStyle w:val="a4"/>
        <w:widowControl w:val="0"/>
        <w:numPr>
          <w:ilvl w:val="0"/>
          <w:numId w:val="85"/>
        </w:numPr>
        <w:tabs>
          <w:tab w:val="left" w:pos="453"/>
        </w:tabs>
        <w:autoSpaceDE w:val="0"/>
        <w:autoSpaceDN w:val="0"/>
        <w:ind w:hanging="241"/>
        <w:contextualSpacing w:val="0"/>
      </w:pPr>
      <w:r w:rsidRPr="00174C05">
        <w:t>Индивидуальность</w:t>
      </w:r>
    </w:p>
    <w:p w14:paraId="1F7AF5BD" w14:textId="77777777" w:rsidR="00AB2091" w:rsidRPr="00174C05" w:rsidRDefault="00AB2091" w:rsidP="0002560B">
      <w:pPr>
        <w:pStyle w:val="a4"/>
        <w:widowControl w:val="0"/>
        <w:numPr>
          <w:ilvl w:val="0"/>
          <w:numId w:val="85"/>
        </w:numPr>
        <w:tabs>
          <w:tab w:val="left" w:pos="453"/>
        </w:tabs>
        <w:autoSpaceDE w:val="0"/>
        <w:autoSpaceDN w:val="0"/>
        <w:ind w:hanging="241"/>
        <w:contextualSpacing w:val="0"/>
      </w:pPr>
      <w:r w:rsidRPr="00174C05">
        <w:t>Непрерывность</w:t>
      </w:r>
    </w:p>
    <w:p w14:paraId="4B32257B" w14:textId="77777777" w:rsidR="00AB2091" w:rsidRPr="00174C05" w:rsidRDefault="00AB2091" w:rsidP="0002560B">
      <w:pPr>
        <w:pStyle w:val="a4"/>
        <w:widowControl w:val="0"/>
        <w:numPr>
          <w:ilvl w:val="0"/>
          <w:numId w:val="85"/>
        </w:numPr>
        <w:tabs>
          <w:tab w:val="left" w:pos="454"/>
        </w:tabs>
        <w:autoSpaceDE w:val="0"/>
        <w:autoSpaceDN w:val="0"/>
        <w:ind w:left="453" w:hanging="242"/>
        <w:contextualSpacing w:val="0"/>
      </w:pPr>
      <w:r w:rsidRPr="00174C05">
        <w:t>Длительность</w:t>
      </w:r>
      <w:r w:rsidRPr="00174C05">
        <w:rPr>
          <w:spacing w:val="-5"/>
        </w:rPr>
        <w:t xml:space="preserve"> </w:t>
      </w:r>
      <w:r w:rsidRPr="00174C05">
        <w:t>эффективной</w:t>
      </w:r>
      <w:r w:rsidRPr="00174C05">
        <w:rPr>
          <w:spacing w:val="-4"/>
        </w:rPr>
        <w:t xml:space="preserve"> </w:t>
      </w:r>
      <w:r w:rsidRPr="00174C05">
        <w:t>терапии(1</w:t>
      </w:r>
      <w:r w:rsidRPr="00174C05">
        <w:rPr>
          <w:spacing w:val="-5"/>
        </w:rPr>
        <w:t xml:space="preserve"> </w:t>
      </w:r>
      <w:r w:rsidRPr="00174C05">
        <w:t>год)</w:t>
      </w:r>
    </w:p>
    <w:p w14:paraId="5DD4C702" w14:textId="77777777" w:rsidR="00AB2091" w:rsidRPr="00174C05" w:rsidRDefault="00AB2091" w:rsidP="0002560B">
      <w:pPr>
        <w:pStyle w:val="a4"/>
        <w:widowControl w:val="0"/>
        <w:numPr>
          <w:ilvl w:val="0"/>
          <w:numId w:val="85"/>
        </w:numPr>
        <w:tabs>
          <w:tab w:val="left" w:pos="453"/>
        </w:tabs>
        <w:autoSpaceDE w:val="0"/>
        <w:autoSpaceDN w:val="0"/>
        <w:ind w:hanging="241"/>
        <w:contextualSpacing w:val="0"/>
      </w:pPr>
      <w:r w:rsidRPr="00174C05">
        <w:t>Длительность</w:t>
      </w:r>
      <w:r w:rsidRPr="00174C05">
        <w:rPr>
          <w:spacing w:val="-4"/>
        </w:rPr>
        <w:t xml:space="preserve"> </w:t>
      </w:r>
      <w:r w:rsidRPr="00174C05">
        <w:t>эффективной</w:t>
      </w:r>
      <w:r w:rsidRPr="00174C05">
        <w:rPr>
          <w:spacing w:val="-3"/>
        </w:rPr>
        <w:t xml:space="preserve"> </w:t>
      </w:r>
      <w:r w:rsidRPr="00174C05">
        <w:t>терапии</w:t>
      </w:r>
      <w:r w:rsidRPr="00174C05">
        <w:rPr>
          <w:spacing w:val="-4"/>
        </w:rPr>
        <w:t xml:space="preserve"> </w:t>
      </w:r>
      <w:r w:rsidRPr="00174C05">
        <w:t>(2-5</w:t>
      </w:r>
      <w:r w:rsidRPr="00174C05">
        <w:rPr>
          <w:spacing w:val="-3"/>
        </w:rPr>
        <w:t xml:space="preserve"> </w:t>
      </w:r>
      <w:r w:rsidRPr="00174C05">
        <w:t>года)</w:t>
      </w:r>
    </w:p>
    <w:p w14:paraId="46E38413" w14:textId="77777777" w:rsidR="00AB2091" w:rsidRPr="00174C05" w:rsidRDefault="00AB2091" w:rsidP="0002560B">
      <w:pPr>
        <w:pStyle w:val="a4"/>
        <w:widowControl w:val="0"/>
        <w:numPr>
          <w:ilvl w:val="0"/>
          <w:numId w:val="85"/>
        </w:numPr>
        <w:tabs>
          <w:tab w:val="left" w:pos="453"/>
        </w:tabs>
        <w:autoSpaceDE w:val="0"/>
        <w:autoSpaceDN w:val="0"/>
        <w:ind w:hanging="241"/>
        <w:contextualSpacing w:val="0"/>
      </w:pPr>
      <w:r w:rsidRPr="00174C05">
        <w:lastRenderedPageBreak/>
        <w:t>Длительность</w:t>
      </w:r>
      <w:r w:rsidRPr="00174C05">
        <w:rPr>
          <w:spacing w:val="-6"/>
        </w:rPr>
        <w:t xml:space="preserve"> </w:t>
      </w:r>
      <w:r w:rsidRPr="00174C05">
        <w:t>эффективной</w:t>
      </w:r>
      <w:r w:rsidRPr="00174C05">
        <w:rPr>
          <w:spacing w:val="-5"/>
        </w:rPr>
        <w:t xml:space="preserve"> </w:t>
      </w:r>
      <w:r w:rsidRPr="00174C05">
        <w:t>терапии</w:t>
      </w:r>
      <w:r w:rsidRPr="00174C05">
        <w:rPr>
          <w:spacing w:val="-5"/>
        </w:rPr>
        <w:t xml:space="preserve"> </w:t>
      </w:r>
      <w:r w:rsidRPr="00174C05">
        <w:t>(постоянно)</w:t>
      </w:r>
    </w:p>
    <w:p w14:paraId="214E9968" w14:textId="77777777" w:rsidR="00AB2091" w:rsidRPr="00174C05" w:rsidRDefault="00AB2091" w:rsidP="00AB2091">
      <w:pPr>
        <w:rPr>
          <w:sz w:val="24"/>
          <w:szCs w:val="24"/>
        </w:rPr>
        <w:sectPr w:rsidR="00AB2091" w:rsidRPr="00174C05">
          <w:pgSz w:w="11910" w:h="16840"/>
          <w:pgMar w:top="1180" w:right="760" w:bottom="280" w:left="920" w:header="720" w:footer="720" w:gutter="0"/>
          <w:cols w:space="720"/>
        </w:sectPr>
      </w:pPr>
    </w:p>
    <w:p w14:paraId="5F5FEFB7" w14:textId="77777777" w:rsidR="00AB2091" w:rsidRPr="00174C05" w:rsidRDefault="00AB2091" w:rsidP="0002560B">
      <w:pPr>
        <w:pStyle w:val="a4"/>
        <w:widowControl w:val="0"/>
        <w:numPr>
          <w:ilvl w:val="0"/>
          <w:numId w:val="85"/>
        </w:numPr>
        <w:tabs>
          <w:tab w:val="left" w:pos="453"/>
        </w:tabs>
        <w:autoSpaceDE w:val="0"/>
        <w:autoSpaceDN w:val="0"/>
        <w:spacing w:before="70"/>
        <w:ind w:hanging="241"/>
        <w:contextualSpacing w:val="0"/>
      </w:pPr>
      <w:r w:rsidRPr="00174C05">
        <w:lastRenderedPageBreak/>
        <w:t>Постепенная</w:t>
      </w:r>
      <w:r w:rsidRPr="00174C05">
        <w:rPr>
          <w:spacing w:val="-4"/>
        </w:rPr>
        <w:t xml:space="preserve"> </w:t>
      </w:r>
      <w:r w:rsidRPr="00174C05">
        <w:t>отмена</w:t>
      </w:r>
      <w:r w:rsidRPr="00174C05">
        <w:rPr>
          <w:spacing w:val="-5"/>
        </w:rPr>
        <w:t xml:space="preserve"> </w:t>
      </w:r>
      <w:r w:rsidRPr="00174C05">
        <w:t>препарата</w:t>
      </w:r>
    </w:p>
    <w:p w14:paraId="7E7C1D83" w14:textId="77777777" w:rsidR="00AB2091" w:rsidRPr="00174C05" w:rsidRDefault="00AB2091" w:rsidP="0002560B">
      <w:pPr>
        <w:pStyle w:val="a4"/>
        <w:widowControl w:val="0"/>
        <w:numPr>
          <w:ilvl w:val="0"/>
          <w:numId w:val="85"/>
        </w:numPr>
        <w:tabs>
          <w:tab w:val="left" w:pos="453"/>
        </w:tabs>
        <w:autoSpaceDE w:val="0"/>
        <w:autoSpaceDN w:val="0"/>
        <w:ind w:hanging="241"/>
        <w:contextualSpacing w:val="0"/>
      </w:pPr>
      <w:r w:rsidRPr="00174C05">
        <w:t>Быстрая</w:t>
      </w:r>
      <w:r w:rsidRPr="00174C05">
        <w:rPr>
          <w:spacing w:val="-3"/>
        </w:rPr>
        <w:t xml:space="preserve"> </w:t>
      </w:r>
      <w:r w:rsidRPr="00174C05">
        <w:t>отмена</w:t>
      </w:r>
      <w:r w:rsidRPr="00174C05">
        <w:rPr>
          <w:spacing w:val="-3"/>
        </w:rPr>
        <w:t xml:space="preserve"> </w:t>
      </w:r>
      <w:r w:rsidRPr="00174C05">
        <w:t>препарата</w:t>
      </w:r>
    </w:p>
    <w:p w14:paraId="7A852937" w14:textId="77777777" w:rsidR="00AB2091" w:rsidRPr="00174C05" w:rsidRDefault="00AB2091" w:rsidP="00AB2091">
      <w:pPr>
        <w:pStyle w:val="1"/>
        <w:ind w:right="1387"/>
      </w:pPr>
      <w:r w:rsidRPr="00174C05">
        <w:t>13. Какие противоэпилептические препараты относятся к препаратам первого</w:t>
      </w:r>
      <w:r w:rsidRPr="00174C05">
        <w:rPr>
          <w:spacing w:val="-57"/>
        </w:rPr>
        <w:t xml:space="preserve"> </w:t>
      </w:r>
      <w:r w:rsidRPr="00174C05">
        <w:t>выбора?</w:t>
      </w:r>
    </w:p>
    <w:p w14:paraId="618B2248" w14:textId="77777777" w:rsidR="00AB2091" w:rsidRPr="00174C05" w:rsidRDefault="00AB2091" w:rsidP="0002560B">
      <w:pPr>
        <w:pStyle w:val="a4"/>
        <w:widowControl w:val="0"/>
        <w:numPr>
          <w:ilvl w:val="0"/>
          <w:numId w:val="84"/>
        </w:numPr>
        <w:tabs>
          <w:tab w:val="left" w:pos="453"/>
        </w:tabs>
        <w:autoSpaceDE w:val="0"/>
        <w:autoSpaceDN w:val="0"/>
        <w:spacing w:line="271" w:lineRule="exact"/>
        <w:ind w:hanging="241"/>
        <w:contextualSpacing w:val="0"/>
      </w:pPr>
      <w:r w:rsidRPr="00174C05">
        <w:t>Фенобарбитал</w:t>
      </w:r>
    </w:p>
    <w:p w14:paraId="31AF1560" w14:textId="77777777" w:rsidR="00AB2091" w:rsidRPr="00174C05" w:rsidRDefault="00AB2091" w:rsidP="0002560B">
      <w:pPr>
        <w:pStyle w:val="a4"/>
        <w:widowControl w:val="0"/>
        <w:numPr>
          <w:ilvl w:val="0"/>
          <w:numId w:val="84"/>
        </w:numPr>
        <w:tabs>
          <w:tab w:val="left" w:pos="453"/>
        </w:tabs>
        <w:autoSpaceDE w:val="0"/>
        <w:autoSpaceDN w:val="0"/>
        <w:ind w:hanging="241"/>
        <w:contextualSpacing w:val="0"/>
      </w:pPr>
      <w:r w:rsidRPr="00174C05">
        <w:t>Бензонал</w:t>
      </w:r>
    </w:p>
    <w:p w14:paraId="24D3C8F6" w14:textId="77777777" w:rsidR="00AB2091" w:rsidRPr="00174C05" w:rsidRDefault="00AB2091" w:rsidP="0002560B">
      <w:pPr>
        <w:pStyle w:val="a4"/>
        <w:widowControl w:val="0"/>
        <w:numPr>
          <w:ilvl w:val="0"/>
          <w:numId w:val="84"/>
        </w:numPr>
        <w:tabs>
          <w:tab w:val="left" w:pos="453"/>
        </w:tabs>
        <w:autoSpaceDE w:val="0"/>
        <w:autoSpaceDN w:val="0"/>
        <w:ind w:hanging="241"/>
        <w:contextualSpacing w:val="0"/>
        <w:rPr>
          <w:lang w:val="ru-RU"/>
        </w:rPr>
      </w:pPr>
      <w:r w:rsidRPr="00174C05">
        <w:rPr>
          <w:lang w:val="ru-RU"/>
        </w:rPr>
        <w:t>Карбамазепин</w:t>
      </w:r>
      <w:r w:rsidRPr="00174C05">
        <w:rPr>
          <w:spacing w:val="-3"/>
          <w:lang w:val="ru-RU"/>
        </w:rPr>
        <w:t xml:space="preserve"> </w:t>
      </w:r>
      <w:r w:rsidRPr="00174C05">
        <w:rPr>
          <w:lang w:val="ru-RU"/>
        </w:rPr>
        <w:t>(финлепсин,</w:t>
      </w:r>
      <w:r w:rsidRPr="00174C05">
        <w:rPr>
          <w:spacing w:val="-2"/>
          <w:lang w:val="ru-RU"/>
        </w:rPr>
        <w:t xml:space="preserve"> </w:t>
      </w:r>
      <w:r w:rsidRPr="00174C05">
        <w:rPr>
          <w:lang w:val="ru-RU"/>
        </w:rPr>
        <w:t>тегретол</w:t>
      </w:r>
      <w:r w:rsidRPr="00174C05">
        <w:rPr>
          <w:spacing w:val="-2"/>
          <w:lang w:val="ru-RU"/>
        </w:rPr>
        <w:t xml:space="preserve"> </w:t>
      </w:r>
      <w:r w:rsidRPr="00174C05">
        <w:rPr>
          <w:lang w:val="ru-RU"/>
        </w:rPr>
        <w:t>и</w:t>
      </w:r>
      <w:r w:rsidRPr="00174C05">
        <w:rPr>
          <w:spacing w:val="-1"/>
          <w:lang w:val="ru-RU"/>
        </w:rPr>
        <w:t xml:space="preserve"> </w:t>
      </w:r>
      <w:r w:rsidRPr="00174C05">
        <w:rPr>
          <w:lang w:val="ru-RU"/>
        </w:rPr>
        <w:t>др.)</w:t>
      </w:r>
    </w:p>
    <w:p w14:paraId="6BD14AF9" w14:textId="77777777" w:rsidR="00AB2091" w:rsidRPr="00174C05" w:rsidRDefault="00AB2091" w:rsidP="0002560B">
      <w:pPr>
        <w:pStyle w:val="a4"/>
        <w:widowControl w:val="0"/>
        <w:numPr>
          <w:ilvl w:val="0"/>
          <w:numId w:val="84"/>
        </w:numPr>
        <w:tabs>
          <w:tab w:val="left" w:pos="453"/>
        </w:tabs>
        <w:autoSpaceDE w:val="0"/>
        <w:autoSpaceDN w:val="0"/>
        <w:ind w:hanging="241"/>
        <w:contextualSpacing w:val="0"/>
      </w:pPr>
      <w:r w:rsidRPr="00174C05">
        <w:t>Антелепсин</w:t>
      </w:r>
      <w:r w:rsidRPr="00174C05">
        <w:rPr>
          <w:spacing w:val="-6"/>
        </w:rPr>
        <w:t xml:space="preserve"> </w:t>
      </w:r>
      <w:r w:rsidRPr="00174C05">
        <w:t>(клоназепам)</w:t>
      </w:r>
    </w:p>
    <w:p w14:paraId="573628D8" w14:textId="77777777" w:rsidR="00AB2091" w:rsidRPr="00174C05" w:rsidRDefault="00AB2091" w:rsidP="0002560B">
      <w:pPr>
        <w:pStyle w:val="a4"/>
        <w:widowControl w:val="0"/>
        <w:numPr>
          <w:ilvl w:val="0"/>
          <w:numId w:val="84"/>
        </w:numPr>
        <w:tabs>
          <w:tab w:val="left" w:pos="453"/>
        </w:tabs>
        <w:autoSpaceDE w:val="0"/>
        <w:autoSpaceDN w:val="0"/>
        <w:ind w:hanging="241"/>
        <w:contextualSpacing w:val="0"/>
      </w:pPr>
      <w:r w:rsidRPr="00174C05">
        <w:t>Дифенин</w:t>
      </w:r>
    </w:p>
    <w:p w14:paraId="53C9C002" w14:textId="77777777" w:rsidR="00AB2091" w:rsidRPr="00174C05" w:rsidRDefault="00AB2091" w:rsidP="0002560B">
      <w:pPr>
        <w:pStyle w:val="a4"/>
        <w:widowControl w:val="0"/>
        <w:numPr>
          <w:ilvl w:val="0"/>
          <w:numId w:val="84"/>
        </w:numPr>
        <w:tabs>
          <w:tab w:val="left" w:pos="453"/>
        </w:tabs>
        <w:autoSpaceDE w:val="0"/>
        <w:autoSpaceDN w:val="0"/>
        <w:ind w:hanging="241"/>
        <w:contextualSpacing w:val="0"/>
        <w:rPr>
          <w:lang w:val="ru-RU"/>
        </w:rPr>
      </w:pPr>
      <w:r w:rsidRPr="00174C05">
        <w:rPr>
          <w:lang w:val="ru-RU"/>
        </w:rPr>
        <w:t>Вальпроаты</w:t>
      </w:r>
      <w:r w:rsidRPr="00174C05">
        <w:rPr>
          <w:spacing w:val="-4"/>
          <w:lang w:val="ru-RU"/>
        </w:rPr>
        <w:t xml:space="preserve"> </w:t>
      </w:r>
      <w:r w:rsidRPr="00174C05">
        <w:rPr>
          <w:lang w:val="ru-RU"/>
        </w:rPr>
        <w:t>(конвульсофин,</w:t>
      </w:r>
      <w:r w:rsidRPr="00174C05">
        <w:rPr>
          <w:spacing w:val="-3"/>
          <w:lang w:val="ru-RU"/>
        </w:rPr>
        <w:t xml:space="preserve"> </w:t>
      </w:r>
      <w:r w:rsidRPr="00174C05">
        <w:rPr>
          <w:lang w:val="ru-RU"/>
        </w:rPr>
        <w:t>депакин,</w:t>
      </w:r>
      <w:r w:rsidRPr="00174C05">
        <w:rPr>
          <w:spacing w:val="-3"/>
          <w:lang w:val="ru-RU"/>
        </w:rPr>
        <w:t xml:space="preserve"> </w:t>
      </w:r>
      <w:r w:rsidRPr="00174C05">
        <w:rPr>
          <w:lang w:val="ru-RU"/>
        </w:rPr>
        <w:t>конвулекс</w:t>
      </w:r>
      <w:r w:rsidRPr="00174C05">
        <w:rPr>
          <w:spacing w:val="-4"/>
          <w:lang w:val="ru-RU"/>
        </w:rPr>
        <w:t xml:space="preserve"> </w:t>
      </w:r>
      <w:r w:rsidRPr="00174C05">
        <w:rPr>
          <w:lang w:val="ru-RU"/>
        </w:rPr>
        <w:t>и</w:t>
      </w:r>
      <w:r w:rsidRPr="00174C05">
        <w:rPr>
          <w:spacing w:val="-3"/>
          <w:lang w:val="ru-RU"/>
        </w:rPr>
        <w:t xml:space="preserve"> </w:t>
      </w:r>
      <w:r w:rsidRPr="00174C05">
        <w:rPr>
          <w:lang w:val="ru-RU"/>
        </w:rPr>
        <w:t>др.)</w:t>
      </w:r>
    </w:p>
    <w:p w14:paraId="7DD7E8E3" w14:textId="77777777" w:rsidR="00AB2091" w:rsidRPr="00174C05" w:rsidRDefault="00AB2091" w:rsidP="0002560B">
      <w:pPr>
        <w:pStyle w:val="a4"/>
        <w:widowControl w:val="0"/>
        <w:numPr>
          <w:ilvl w:val="0"/>
          <w:numId w:val="84"/>
        </w:numPr>
        <w:tabs>
          <w:tab w:val="left" w:pos="453"/>
        </w:tabs>
        <w:autoSpaceDE w:val="0"/>
        <w:autoSpaceDN w:val="0"/>
        <w:ind w:hanging="241"/>
        <w:contextualSpacing w:val="0"/>
      </w:pPr>
      <w:r w:rsidRPr="00174C05">
        <w:t>Суксилеп</w:t>
      </w:r>
    </w:p>
    <w:p w14:paraId="5F0E3656" w14:textId="77777777" w:rsidR="00AB2091" w:rsidRPr="00174C05" w:rsidRDefault="00AB2091" w:rsidP="00AB2091">
      <w:pPr>
        <w:pStyle w:val="1"/>
        <w:spacing w:line="274" w:lineRule="exact"/>
      </w:pPr>
      <w:r w:rsidRPr="00174C05">
        <w:t>14.</w:t>
      </w:r>
      <w:r w:rsidRPr="00174C05">
        <w:rPr>
          <w:spacing w:val="-4"/>
        </w:rPr>
        <w:t xml:space="preserve"> </w:t>
      </w:r>
      <w:r w:rsidRPr="00174C05">
        <w:t>Укажите</w:t>
      </w:r>
      <w:r w:rsidRPr="00174C05">
        <w:rPr>
          <w:spacing w:val="-4"/>
        </w:rPr>
        <w:t xml:space="preserve"> </w:t>
      </w:r>
      <w:r w:rsidRPr="00174C05">
        <w:t>диагностические</w:t>
      </w:r>
      <w:r w:rsidRPr="00174C05">
        <w:rPr>
          <w:spacing w:val="-5"/>
        </w:rPr>
        <w:t xml:space="preserve"> </w:t>
      </w:r>
      <w:r w:rsidRPr="00174C05">
        <w:t>признаки</w:t>
      </w:r>
      <w:r w:rsidRPr="00174C05">
        <w:rPr>
          <w:spacing w:val="-3"/>
        </w:rPr>
        <w:t xml:space="preserve"> </w:t>
      </w:r>
      <w:r w:rsidRPr="00174C05">
        <w:t>эпилепсии:</w:t>
      </w:r>
    </w:p>
    <w:p w14:paraId="3F477468" w14:textId="77777777" w:rsidR="00AB2091" w:rsidRPr="00174C05" w:rsidRDefault="00AB2091" w:rsidP="0002560B">
      <w:pPr>
        <w:pStyle w:val="a4"/>
        <w:widowControl w:val="0"/>
        <w:numPr>
          <w:ilvl w:val="0"/>
          <w:numId w:val="83"/>
        </w:numPr>
        <w:tabs>
          <w:tab w:val="left" w:pos="454"/>
        </w:tabs>
        <w:autoSpaceDE w:val="0"/>
        <w:autoSpaceDN w:val="0"/>
        <w:spacing w:line="274" w:lineRule="exact"/>
        <w:ind w:hanging="242"/>
        <w:contextualSpacing w:val="0"/>
      </w:pPr>
      <w:r w:rsidRPr="00174C05">
        <w:t>Внезапность</w:t>
      </w:r>
    </w:p>
    <w:p w14:paraId="33499A97" w14:textId="77777777" w:rsidR="00AB2091" w:rsidRPr="00174C05" w:rsidRDefault="00AB2091" w:rsidP="0002560B">
      <w:pPr>
        <w:pStyle w:val="a4"/>
        <w:widowControl w:val="0"/>
        <w:numPr>
          <w:ilvl w:val="0"/>
          <w:numId w:val="83"/>
        </w:numPr>
        <w:tabs>
          <w:tab w:val="left" w:pos="453"/>
        </w:tabs>
        <w:autoSpaceDE w:val="0"/>
        <w:autoSpaceDN w:val="0"/>
        <w:ind w:left="452"/>
        <w:contextualSpacing w:val="0"/>
      </w:pPr>
      <w:r w:rsidRPr="00174C05">
        <w:t>Нарушение</w:t>
      </w:r>
      <w:r w:rsidRPr="00174C05">
        <w:rPr>
          <w:spacing w:val="-4"/>
        </w:rPr>
        <w:t xml:space="preserve"> </w:t>
      </w:r>
      <w:r w:rsidRPr="00174C05">
        <w:t>сознания</w:t>
      </w:r>
    </w:p>
    <w:p w14:paraId="29BC6068" w14:textId="77777777" w:rsidR="00AB2091" w:rsidRPr="00174C05" w:rsidRDefault="00AB2091" w:rsidP="0002560B">
      <w:pPr>
        <w:pStyle w:val="a4"/>
        <w:widowControl w:val="0"/>
        <w:numPr>
          <w:ilvl w:val="0"/>
          <w:numId w:val="83"/>
        </w:numPr>
        <w:tabs>
          <w:tab w:val="left" w:pos="453"/>
        </w:tabs>
        <w:autoSpaceDE w:val="0"/>
        <w:autoSpaceDN w:val="0"/>
        <w:ind w:left="452"/>
        <w:contextualSpacing w:val="0"/>
      </w:pPr>
      <w:r w:rsidRPr="00174C05">
        <w:t>Прогредиентность</w:t>
      </w:r>
    </w:p>
    <w:p w14:paraId="3ACB4F8C" w14:textId="77777777" w:rsidR="00AB2091" w:rsidRPr="00174C05" w:rsidRDefault="00AB2091" w:rsidP="0002560B">
      <w:pPr>
        <w:pStyle w:val="a4"/>
        <w:widowControl w:val="0"/>
        <w:numPr>
          <w:ilvl w:val="0"/>
          <w:numId w:val="83"/>
        </w:numPr>
        <w:tabs>
          <w:tab w:val="left" w:pos="453"/>
        </w:tabs>
        <w:autoSpaceDE w:val="0"/>
        <w:autoSpaceDN w:val="0"/>
        <w:ind w:left="452"/>
        <w:contextualSpacing w:val="0"/>
      </w:pPr>
      <w:r w:rsidRPr="00174C05">
        <w:t>Нарушения</w:t>
      </w:r>
      <w:r w:rsidRPr="00174C05">
        <w:rPr>
          <w:spacing w:val="-3"/>
        </w:rPr>
        <w:t xml:space="preserve"> </w:t>
      </w:r>
      <w:r w:rsidRPr="00174C05">
        <w:t>в</w:t>
      </w:r>
      <w:r w:rsidRPr="00174C05">
        <w:rPr>
          <w:spacing w:val="-4"/>
        </w:rPr>
        <w:t xml:space="preserve"> </w:t>
      </w:r>
      <w:r w:rsidRPr="00174C05">
        <w:t>психоэмоциональной</w:t>
      </w:r>
      <w:r w:rsidRPr="00174C05">
        <w:rPr>
          <w:spacing w:val="-3"/>
        </w:rPr>
        <w:t xml:space="preserve"> </w:t>
      </w:r>
      <w:r w:rsidRPr="00174C05">
        <w:t>сфере</w:t>
      </w:r>
    </w:p>
    <w:p w14:paraId="24B77891" w14:textId="77777777" w:rsidR="00AB2091" w:rsidRPr="00174C05" w:rsidRDefault="00AB2091" w:rsidP="0002560B">
      <w:pPr>
        <w:pStyle w:val="a4"/>
        <w:widowControl w:val="0"/>
        <w:numPr>
          <w:ilvl w:val="0"/>
          <w:numId w:val="83"/>
        </w:numPr>
        <w:tabs>
          <w:tab w:val="left" w:pos="453"/>
        </w:tabs>
        <w:autoSpaceDE w:val="0"/>
        <w:autoSpaceDN w:val="0"/>
        <w:ind w:left="452"/>
        <w:contextualSpacing w:val="0"/>
      </w:pPr>
      <w:r w:rsidRPr="00174C05">
        <w:t>Отягощенная</w:t>
      </w:r>
      <w:r w:rsidRPr="00174C05">
        <w:rPr>
          <w:spacing w:val="-7"/>
        </w:rPr>
        <w:t xml:space="preserve"> </w:t>
      </w:r>
      <w:r w:rsidRPr="00174C05">
        <w:t>наследственность</w:t>
      </w:r>
    </w:p>
    <w:p w14:paraId="2D9909D3" w14:textId="77777777" w:rsidR="00AB2091" w:rsidRPr="00174C05" w:rsidRDefault="00AB2091" w:rsidP="0002560B">
      <w:pPr>
        <w:pStyle w:val="a4"/>
        <w:widowControl w:val="0"/>
        <w:numPr>
          <w:ilvl w:val="0"/>
          <w:numId w:val="83"/>
        </w:numPr>
        <w:tabs>
          <w:tab w:val="left" w:pos="453"/>
        </w:tabs>
        <w:autoSpaceDE w:val="0"/>
        <w:autoSpaceDN w:val="0"/>
        <w:spacing w:line="275" w:lineRule="exact"/>
        <w:ind w:left="452"/>
        <w:contextualSpacing w:val="0"/>
      </w:pPr>
      <w:r w:rsidRPr="00174C05">
        <w:t>Наличие</w:t>
      </w:r>
      <w:r w:rsidRPr="00174C05">
        <w:rPr>
          <w:spacing w:val="-6"/>
        </w:rPr>
        <w:t xml:space="preserve"> </w:t>
      </w:r>
      <w:r w:rsidRPr="00174C05">
        <w:t>очаговых</w:t>
      </w:r>
      <w:r w:rsidRPr="00174C05">
        <w:rPr>
          <w:spacing w:val="-4"/>
        </w:rPr>
        <w:t xml:space="preserve"> </w:t>
      </w:r>
      <w:r w:rsidRPr="00174C05">
        <w:t>неврологических</w:t>
      </w:r>
      <w:r w:rsidRPr="00174C05">
        <w:rPr>
          <w:spacing w:val="-6"/>
        </w:rPr>
        <w:t xml:space="preserve"> </w:t>
      </w:r>
      <w:r w:rsidRPr="00174C05">
        <w:t>нарушений</w:t>
      </w:r>
    </w:p>
    <w:p w14:paraId="631AB180" w14:textId="77777777" w:rsidR="00AB2091" w:rsidRPr="00174C05" w:rsidRDefault="00AB2091" w:rsidP="0002560B">
      <w:pPr>
        <w:pStyle w:val="a4"/>
        <w:widowControl w:val="0"/>
        <w:numPr>
          <w:ilvl w:val="0"/>
          <w:numId w:val="83"/>
        </w:numPr>
        <w:tabs>
          <w:tab w:val="left" w:pos="453"/>
        </w:tabs>
        <w:autoSpaceDE w:val="0"/>
        <w:autoSpaceDN w:val="0"/>
        <w:spacing w:line="275" w:lineRule="exact"/>
        <w:ind w:left="452"/>
        <w:contextualSpacing w:val="0"/>
      </w:pPr>
      <w:r w:rsidRPr="00174C05">
        <w:t>Наличие</w:t>
      </w:r>
      <w:r w:rsidRPr="00174C05">
        <w:rPr>
          <w:spacing w:val="-5"/>
        </w:rPr>
        <w:t xml:space="preserve"> </w:t>
      </w:r>
      <w:r w:rsidRPr="00174C05">
        <w:t>специфических</w:t>
      </w:r>
      <w:r w:rsidRPr="00174C05">
        <w:rPr>
          <w:spacing w:val="-2"/>
        </w:rPr>
        <w:t xml:space="preserve"> </w:t>
      </w:r>
      <w:r w:rsidRPr="00174C05">
        <w:t>изменений</w:t>
      </w:r>
      <w:r w:rsidRPr="00174C05">
        <w:rPr>
          <w:spacing w:val="-3"/>
        </w:rPr>
        <w:t xml:space="preserve"> </w:t>
      </w:r>
      <w:r w:rsidRPr="00174C05">
        <w:t>на</w:t>
      </w:r>
      <w:r w:rsidRPr="00174C05">
        <w:rPr>
          <w:spacing w:val="-5"/>
        </w:rPr>
        <w:t xml:space="preserve"> </w:t>
      </w:r>
      <w:r w:rsidRPr="00174C05">
        <w:t>ЭЭГ</w:t>
      </w:r>
    </w:p>
    <w:p w14:paraId="12187124" w14:textId="77777777" w:rsidR="00AB2091" w:rsidRPr="00174C05" w:rsidRDefault="00AB2091" w:rsidP="0002560B">
      <w:pPr>
        <w:pStyle w:val="a4"/>
        <w:widowControl w:val="0"/>
        <w:numPr>
          <w:ilvl w:val="0"/>
          <w:numId w:val="83"/>
        </w:numPr>
        <w:tabs>
          <w:tab w:val="left" w:pos="453"/>
        </w:tabs>
        <w:autoSpaceDE w:val="0"/>
        <w:autoSpaceDN w:val="0"/>
        <w:ind w:left="452"/>
        <w:contextualSpacing w:val="0"/>
        <w:rPr>
          <w:lang w:val="ru-RU"/>
        </w:rPr>
      </w:pPr>
      <w:r w:rsidRPr="00174C05">
        <w:rPr>
          <w:lang w:val="ru-RU"/>
        </w:rPr>
        <w:t>Наличие</w:t>
      </w:r>
      <w:r w:rsidRPr="00174C05">
        <w:rPr>
          <w:spacing w:val="-5"/>
          <w:lang w:val="ru-RU"/>
        </w:rPr>
        <w:t xml:space="preserve"> </w:t>
      </w:r>
      <w:r w:rsidRPr="00174C05">
        <w:rPr>
          <w:lang w:val="ru-RU"/>
        </w:rPr>
        <w:t>специфических</w:t>
      </w:r>
      <w:r w:rsidRPr="00174C05">
        <w:rPr>
          <w:spacing w:val="-1"/>
          <w:lang w:val="ru-RU"/>
        </w:rPr>
        <w:t xml:space="preserve"> </w:t>
      </w:r>
      <w:r w:rsidRPr="00174C05">
        <w:rPr>
          <w:lang w:val="ru-RU"/>
        </w:rPr>
        <w:t>изменений</w:t>
      </w:r>
      <w:r w:rsidRPr="00174C05">
        <w:rPr>
          <w:spacing w:val="-4"/>
          <w:lang w:val="ru-RU"/>
        </w:rPr>
        <w:t xml:space="preserve"> </w:t>
      </w:r>
      <w:r w:rsidRPr="00174C05">
        <w:rPr>
          <w:lang w:val="ru-RU"/>
        </w:rPr>
        <w:t>на</w:t>
      </w:r>
      <w:r w:rsidRPr="00174C05">
        <w:rPr>
          <w:spacing w:val="-4"/>
          <w:lang w:val="ru-RU"/>
        </w:rPr>
        <w:t xml:space="preserve"> </w:t>
      </w:r>
      <w:r w:rsidRPr="00174C05">
        <w:rPr>
          <w:lang w:val="ru-RU"/>
        </w:rPr>
        <w:t>МРТ</w:t>
      </w:r>
      <w:r w:rsidRPr="00174C05">
        <w:rPr>
          <w:spacing w:val="-3"/>
          <w:lang w:val="ru-RU"/>
        </w:rPr>
        <w:t xml:space="preserve"> </w:t>
      </w:r>
      <w:r w:rsidRPr="00174C05">
        <w:rPr>
          <w:lang w:val="ru-RU"/>
        </w:rPr>
        <w:t>головного</w:t>
      </w:r>
      <w:r w:rsidRPr="00174C05">
        <w:rPr>
          <w:spacing w:val="-3"/>
          <w:lang w:val="ru-RU"/>
        </w:rPr>
        <w:t xml:space="preserve"> </w:t>
      </w:r>
      <w:r w:rsidRPr="00174C05">
        <w:rPr>
          <w:lang w:val="ru-RU"/>
        </w:rPr>
        <w:t>мозга</w:t>
      </w:r>
    </w:p>
    <w:p w14:paraId="4EB92C4C" w14:textId="77777777" w:rsidR="00AB2091" w:rsidRPr="00174C05" w:rsidRDefault="00AB2091" w:rsidP="00AB2091">
      <w:pPr>
        <w:pStyle w:val="1"/>
        <w:ind w:right="1266"/>
      </w:pPr>
      <w:r w:rsidRPr="00174C05">
        <w:t>15.</w:t>
      </w:r>
      <w:r w:rsidRPr="00174C05">
        <w:rPr>
          <w:spacing w:val="1"/>
        </w:rPr>
        <w:t xml:space="preserve"> </w:t>
      </w:r>
      <w:r w:rsidRPr="00174C05">
        <w:t>Укажите</w:t>
      </w:r>
      <w:r w:rsidRPr="00174C05">
        <w:rPr>
          <w:spacing w:val="1"/>
        </w:rPr>
        <w:t xml:space="preserve"> </w:t>
      </w:r>
      <w:r w:rsidRPr="00174C05">
        <w:t>дифференциально-диагностические</w:t>
      </w:r>
      <w:r w:rsidRPr="00174C05">
        <w:rPr>
          <w:spacing w:val="1"/>
        </w:rPr>
        <w:t xml:space="preserve"> </w:t>
      </w:r>
      <w:r w:rsidRPr="00174C05">
        <w:t>признаки</w:t>
      </w:r>
      <w:r w:rsidRPr="00174C05">
        <w:rPr>
          <w:spacing w:val="1"/>
        </w:rPr>
        <w:t xml:space="preserve"> </w:t>
      </w:r>
      <w:r w:rsidRPr="00174C05">
        <w:t>обморока</w:t>
      </w:r>
      <w:r w:rsidRPr="00174C05">
        <w:rPr>
          <w:spacing w:val="1"/>
        </w:rPr>
        <w:t xml:space="preserve"> </w:t>
      </w:r>
      <w:r w:rsidRPr="00174C05">
        <w:t>от</w:t>
      </w:r>
      <w:r w:rsidRPr="00174C05">
        <w:rPr>
          <w:spacing w:val="-57"/>
        </w:rPr>
        <w:t xml:space="preserve"> </w:t>
      </w:r>
      <w:r w:rsidRPr="00174C05">
        <w:t>эпилепсии:</w:t>
      </w:r>
    </w:p>
    <w:p w14:paraId="30E53E9F" w14:textId="77777777" w:rsidR="00AB2091" w:rsidRPr="00174C05" w:rsidRDefault="00AB2091" w:rsidP="0002560B">
      <w:pPr>
        <w:pStyle w:val="a4"/>
        <w:widowControl w:val="0"/>
        <w:numPr>
          <w:ilvl w:val="0"/>
          <w:numId w:val="82"/>
        </w:numPr>
        <w:tabs>
          <w:tab w:val="left" w:pos="453"/>
        </w:tabs>
        <w:autoSpaceDE w:val="0"/>
        <w:autoSpaceDN w:val="0"/>
        <w:spacing w:line="271" w:lineRule="exact"/>
        <w:ind w:hanging="241"/>
        <w:contextualSpacing w:val="0"/>
      </w:pPr>
      <w:r w:rsidRPr="00174C05">
        <w:t>Наличие</w:t>
      </w:r>
      <w:r w:rsidRPr="00174C05">
        <w:rPr>
          <w:spacing w:val="-4"/>
        </w:rPr>
        <w:t xml:space="preserve"> </w:t>
      </w:r>
      <w:r w:rsidRPr="00174C05">
        <w:t>провоцирующего</w:t>
      </w:r>
      <w:r w:rsidRPr="00174C05">
        <w:rPr>
          <w:spacing w:val="-3"/>
        </w:rPr>
        <w:t xml:space="preserve"> </w:t>
      </w:r>
      <w:r w:rsidRPr="00174C05">
        <w:t>фактора</w:t>
      </w:r>
    </w:p>
    <w:p w14:paraId="65A01986" w14:textId="77777777" w:rsidR="00AB2091" w:rsidRPr="00174C05" w:rsidRDefault="00AB2091" w:rsidP="0002560B">
      <w:pPr>
        <w:pStyle w:val="a4"/>
        <w:widowControl w:val="0"/>
        <w:numPr>
          <w:ilvl w:val="0"/>
          <w:numId w:val="82"/>
        </w:numPr>
        <w:tabs>
          <w:tab w:val="left" w:pos="453"/>
        </w:tabs>
        <w:autoSpaceDE w:val="0"/>
        <w:autoSpaceDN w:val="0"/>
        <w:ind w:hanging="241"/>
        <w:contextualSpacing w:val="0"/>
      </w:pPr>
      <w:r w:rsidRPr="00174C05">
        <w:t>Спонтанное</w:t>
      </w:r>
      <w:r w:rsidRPr="00174C05">
        <w:rPr>
          <w:spacing w:val="-4"/>
        </w:rPr>
        <w:t xml:space="preserve"> </w:t>
      </w:r>
      <w:r w:rsidRPr="00174C05">
        <w:t>начало</w:t>
      </w:r>
    </w:p>
    <w:p w14:paraId="4A00199F" w14:textId="77777777" w:rsidR="00AB2091" w:rsidRPr="00174C05" w:rsidRDefault="00AB2091" w:rsidP="0002560B">
      <w:pPr>
        <w:pStyle w:val="a4"/>
        <w:widowControl w:val="0"/>
        <w:numPr>
          <w:ilvl w:val="0"/>
          <w:numId w:val="82"/>
        </w:numPr>
        <w:tabs>
          <w:tab w:val="left" w:pos="453"/>
        </w:tabs>
        <w:autoSpaceDE w:val="0"/>
        <w:autoSpaceDN w:val="0"/>
        <w:spacing w:before="1"/>
        <w:ind w:hanging="241"/>
        <w:contextualSpacing w:val="0"/>
      </w:pPr>
      <w:r w:rsidRPr="00174C05">
        <w:t>Кратковременные,</w:t>
      </w:r>
      <w:r w:rsidRPr="00174C05">
        <w:rPr>
          <w:spacing w:val="-4"/>
        </w:rPr>
        <w:t xml:space="preserve"> </w:t>
      </w:r>
      <w:r w:rsidRPr="00174C05">
        <w:t>однообразные</w:t>
      </w:r>
      <w:r w:rsidRPr="00174C05">
        <w:rPr>
          <w:spacing w:val="-6"/>
        </w:rPr>
        <w:t xml:space="preserve"> </w:t>
      </w:r>
      <w:r w:rsidRPr="00174C05">
        <w:t>вегето-висцеральные</w:t>
      </w:r>
      <w:r w:rsidRPr="00174C05">
        <w:rPr>
          <w:spacing w:val="-6"/>
        </w:rPr>
        <w:t xml:space="preserve"> </w:t>
      </w:r>
      <w:r w:rsidRPr="00174C05">
        <w:t>нарушения</w:t>
      </w:r>
    </w:p>
    <w:p w14:paraId="00E3D0D7" w14:textId="77777777" w:rsidR="00AB2091" w:rsidRPr="00174C05" w:rsidRDefault="00AB2091" w:rsidP="0002560B">
      <w:pPr>
        <w:pStyle w:val="a4"/>
        <w:widowControl w:val="0"/>
        <w:numPr>
          <w:ilvl w:val="0"/>
          <w:numId w:val="82"/>
        </w:numPr>
        <w:tabs>
          <w:tab w:val="left" w:pos="513"/>
        </w:tabs>
        <w:autoSpaceDE w:val="0"/>
        <w:autoSpaceDN w:val="0"/>
        <w:ind w:left="212" w:right="3028" w:firstLine="0"/>
        <w:contextualSpacing w:val="0"/>
        <w:rPr>
          <w:lang w:val="ru-RU"/>
        </w:rPr>
      </w:pPr>
      <w:r w:rsidRPr="00174C05">
        <w:rPr>
          <w:lang w:val="ru-RU"/>
        </w:rPr>
        <w:t>Разнообразные,</w:t>
      </w:r>
      <w:r w:rsidRPr="00174C05">
        <w:rPr>
          <w:spacing w:val="1"/>
          <w:lang w:val="ru-RU"/>
        </w:rPr>
        <w:t xml:space="preserve"> </w:t>
      </w:r>
      <w:r w:rsidRPr="00174C05">
        <w:rPr>
          <w:lang w:val="ru-RU"/>
        </w:rPr>
        <w:t>постепенно</w:t>
      </w:r>
      <w:r w:rsidRPr="00174C05">
        <w:rPr>
          <w:spacing w:val="1"/>
          <w:lang w:val="ru-RU"/>
        </w:rPr>
        <w:t xml:space="preserve"> </w:t>
      </w:r>
      <w:r w:rsidRPr="00174C05">
        <w:rPr>
          <w:lang w:val="ru-RU"/>
        </w:rPr>
        <w:t>нарастающие</w:t>
      </w:r>
      <w:r w:rsidRPr="00174C05">
        <w:rPr>
          <w:spacing w:val="1"/>
          <w:lang w:val="ru-RU"/>
        </w:rPr>
        <w:t xml:space="preserve"> </w:t>
      </w:r>
      <w:r w:rsidRPr="00174C05">
        <w:rPr>
          <w:lang w:val="ru-RU"/>
        </w:rPr>
        <w:t>вегето-висцеральные</w:t>
      </w:r>
      <w:r w:rsidRPr="00174C05">
        <w:rPr>
          <w:spacing w:val="-57"/>
          <w:lang w:val="ru-RU"/>
        </w:rPr>
        <w:t xml:space="preserve"> </w:t>
      </w:r>
      <w:r w:rsidRPr="00174C05">
        <w:rPr>
          <w:lang w:val="ru-RU"/>
        </w:rPr>
        <w:t>нарушения</w:t>
      </w:r>
    </w:p>
    <w:p w14:paraId="3ECF870C" w14:textId="77777777" w:rsidR="00AB2091" w:rsidRPr="00174C05" w:rsidRDefault="00AB2091" w:rsidP="0002560B">
      <w:pPr>
        <w:pStyle w:val="a4"/>
        <w:widowControl w:val="0"/>
        <w:numPr>
          <w:ilvl w:val="0"/>
          <w:numId w:val="82"/>
        </w:numPr>
        <w:tabs>
          <w:tab w:val="left" w:pos="453"/>
        </w:tabs>
        <w:autoSpaceDE w:val="0"/>
        <w:autoSpaceDN w:val="0"/>
        <w:ind w:hanging="241"/>
        <w:contextualSpacing w:val="0"/>
      </w:pPr>
      <w:r w:rsidRPr="00174C05">
        <w:t>Быстрое</w:t>
      </w:r>
      <w:r w:rsidRPr="00174C05">
        <w:rPr>
          <w:spacing w:val="-4"/>
        </w:rPr>
        <w:t xml:space="preserve"> </w:t>
      </w:r>
      <w:r w:rsidRPr="00174C05">
        <w:t>нарушение</w:t>
      </w:r>
      <w:r w:rsidRPr="00174C05">
        <w:rPr>
          <w:spacing w:val="-4"/>
        </w:rPr>
        <w:t xml:space="preserve"> </w:t>
      </w:r>
      <w:r w:rsidRPr="00174C05">
        <w:t>сознания</w:t>
      </w:r>
    </w:p>
    <w:p w14:paraId="3A7CA104" w14:textId="77777777" w:rsidR="00AB2091" w:rsidRPr="00174C05" w:rsidRDefault="00AB2091" w:rsidP="0002560B">
      <w:pPr>
        <w:pStyle w:val="a4"/>
        <w:widowControl w:val="0"/>
        <w:numPr>
          <w:ilvl w:val="0"/>
          <w:numId w:val="82"/>
        </w:numPr>
        <w:tabs>
          <w:tab w:val="left" w:pos="453"/>
        </w:tabs>
        <w:autoSpaceDE w:val="0"/>
        <w:autoSpaceDN w:val="0"/>
        <w:ind w:hanging="241"/>
        <w:contextualSpacing w:val="0"/>
      </w:pPr>
      <w:r w:rsidRPr="00174C05">
        <w:t>Постепенное</w:t>
      </w:r>
      <w:r w:rsidRPr="00174C05">
        <w:rPr>
          <w:spacing w:val="-8"/>
        </w:rPr>
        <w:t xml:space="preserve"> </w:t>
      </w:r>
      <w:r w:rsidRPr="00174C05">
        <w:t>нарушение</w:t>
      </w:r>
      <w:r w:rsidRPr="00174C05">
        <w:rPr>
          <w:spacing w:val="-7"/>
        </w:rPr>
        <w:t xml:space="preserve"> </w:t>
      </w:r>
      <w:r w:rsidRPr="00174C05">
        <w:t>сознания</w:t>
      </w:r>
    </w:p>
    <w:p w14:paraId="5A39EA99" w14:textId="77777777" w:rsidR="00AB2091" w:rsidRPr="00174C05" w:rsidRDefault="00AB2091" w:rsidP="0002560B">
      <w:pPr>
        <w:pStyle w:val="a4"/>
        <w:widowControl w:val="0"/>
        <w:numPr>
          <w:ilvl w:val="0"/>
          <w:numId w:val="82"/>
        </w:numPr>
        <w:tabs>
          <w:tab w:val="left" w:pos="453"/>
        </w:tabs>
        <w:autoSpaceDE w:val="0"/>
        <w:autoSpaceDN w:val="0"/>
        <w:ind w:hanging="241"/>
        <w:contextualSpacing w:val="0"/>
      </w:pPr>
      <w:r w:rsidRPr="00174C05">
        <w:t>Быстрое</w:t>
      </w:r>
      <w:r w:rsidRPr="00174C05">
        <w:rPr>
          <w:spacing w:val="-7"/>
        </w:rPr>
        <w:t xml:space="preserve"> </w:t>
      </w:r>
      <w:r w:rsidRPr="00174C05">
        <w:t>восстановление</w:t>
      </w:r>
      <w:r w:rsidRPr="00174C05">
        <w:rPr>
          <w:spacing w:val="-6"/>
        </w:rPr>
        <w:t xml:space="preserve"> </w:t>
      </w:r>
      <w:r w:rsidRPr="00174C05">
        <w:t>сознания</w:t>
      </w:r>
    </w:p>
    <w:p w14:paraId="7AE9C8BE" w14:textId="77777777" w:rsidR="00AB2091" w:rsidRPr="00174C05" w:rsidRDefault="00AB2091" w:rsidP="0002560B">
      <w:pPr>
        <w:pStyle w:val="a4"/>
        <w:widowControl w:val="0"/>
        <w:numPr>
          <w:ilvl w:val="0"/>
          <w:numId w:val="82"/>
        </w:numPr>
        <w:tabs>
          <w:tab w:val="left" w:pos="453"/>
        </w:tabs>
        <w:autoSpaceDE w:val="0"/>
        <w:autoSpaceDN w:val="0"/>
        <w:ind w:hanging="241"/>
        <w:contextualSpacing w:val="0"/>
      </w:pPr>
      <w:r w:rsidRPr="00174C05">
        <w:t>Постепенное</w:t>
      </w:r>
      <w:r w:rsidRPr="00174C05">
        <w:rPr>
          <w:spacing w:val="-5"/>
        </w:rPr>
        <w:t xml:space="preserve"> </w:t>
      </w:r>
      <w:r w:rsidRPr="00174C05">
        <w:t>восстановление</w:t>
      </w:r>
      <w:r w:rsidRPr="00174C05">
        <w:rPr>
          <w:spacing w:val="-5"/>
        </w:rPr>
        <w:t xml:space="preserve"> </w:t>
      </w:r>
      <w:r w:rsidRPr="00174C05">
        <w:t>сознания</w:t>
      </w:r>
    </w:p>
    <w:p w14:paraId="75C72711" w14:textId="77777777" w:rsidR="00AB2091" w:rsidRPr="00174C05" w:rsidRDefault="00AB2091" w:rsidP="00AB2091">
      <w:pPr>
        <w:pStyle w:val="1"/>
        <w:ind w:right="666"/>
      </w:pPr>
      <w:r w:rsidRPr="00174C05">
        <w:t>16. Укажите дифференциально-диагностические признаки истерического припадка у</w:t>
      </w:r>
      <w:r w:rsidRPr="00174C05">
        <w:rPr>
          <w:spacing w:val="-57"/>
        </w:rPr>
        <w:t xml:space="preserve"> </w:t>
      </w:r>
      <w:r w:rsidRPr="00174C05">
        <w:t>детей от</w:t>
      </w:r>
      <w:r w:rsidRPr="00174C05">
        <w:rPr>
          <w:spacing w:val="1"/>
        </w:rPr>
        <w:t xml:space="preserve"> </w:t>
      </w:r>
      <w:r w:rsidRPr="00174C05">
        <w:t>эпилептического:</w:t>
      </w:r>
    </w:p>
    <w:p w14:paraId="7432B5BA" w14:textId="77777777" w:rsidR="00AB2091" w:rsidRPr="00174C05" w:rsidRDefault="00AB2091" w:rsidP="0002560B">
      <w:pPr>
        <w:pStyle w:val="a4"/>
        <w:widowControl w:val="0"/>
        <w:numPr>
          <w:ilvl w:val="0"/>
          <w:numId w:val="81"/>
        </w:numPr>
        <w:tabs>
          <w:tab w:val="left" w:pos="453"/>
        </w:tabs>
        <w:autoSpaceDE w:val="0"/>
        <w:autoSpaceDN w:val="0"/>
        <w:spacing w:line="271" w:lineRule="exact"/>
        <w:ind w:hanging="241"/>
        <w:contextualSpacing w:val="0"/>
      </w:pPr>
      <w:r w:rsidRPr="00174C05">
        <w:t>Наличие</w:t>
      </w:r>
      <w:r w:rsidRPr="00174C05">
        <w:rPr>
          <w:spacing w:val="-4"/>
        </w:rPr>
        <w:t xml:space="preserve"> </w:t>
      </w:r>
      <w:r w:rsidRPr="00174C05">
        <w:t>провоцирующего</w:t>
      </w:r>
      <w:r w:rsidRPr="00174C05">
        <w:rPr>
          <w:spacing w:val="-3"/>
        </w:rPr>
        <w:t xml:space="preserve"> </w:t>
      </w:r>
      <w:r w:rsidRPr="00174C05">
        <w:t>фактора</w:t>
      </w:r>
    </w:p>
    <w:p w14:paraId="587298D4" w14:textId="77777777" w:rsidR="00AB2091" w:rsidRPr="00174C05" w:rsidRDefault="00AB2091" w:rsidP="0002560B">
      <w:pPr>
        <w:pStyle w:val="a4"/>
        <w:widowControl w:val="0"/>
        <w:numPr>
          <w:ilvl w:val="0"/>
          <w:numId w:val="81"/>
        </w:numPr>
        <w:tabs>
          <w:tab w:val="left" w:pos="453"/>
        </w:tabs>
        <w:autoSpaceDE w:val="0"/>
        <w:autoSpaceDN w:val="0"/>
        <w:ind w:hanging="241"/>
        <w:contextualSpacing w:val="0"/>
      </w:pPr>
      <w:r w:rsidRPr="00174C05">
        <w:t>Спонтанное</w:t>
      </w:r>
      <w:r w:rsidRPr="00174C05">
        <w:rPr>
          <w:spacing w:val="-4"/>
        </w:rPr>
        <w:t xml:space="preserve"> </w:t>
      </w:r>
      <w:r w:rsidRPr="00174C05">
        <w:t>начало</w:t>
      </w:r>
    </w:p>
    <w:p w14:paraId="3F5DEB63" w14:textId="77777777" w:rsidR="00AB2091" w:rsidRPr="00174C05" w:rsidRDefault="00AB2091" w:rsidP="0002560B">
      <w:pPr>
        <w:pStyle w:val="a4"/>
        <w:widowControl w:val="0"/>
        <w:numPr>
          <w:ilvl w:val="0"/>
          <w:numId w:val="81"/>
        </w:numPr>
        <w:tabs>
          <w:tab w:val="left" w:pos="453"/>
        </w:tabs>
        <w:autoSpaceDE w:val="0"/>
        <w:autoSpaceDN w:val="0"/>
        <w:ind w:hanging="241"/>
        <w:contextualSpacing w:val="0"/>
      </w:pPr>
      <w:r w:rsidRPr="00174C05">
        <w:t>Нарушение</w:t>
      </w:r>
      <w:r w:rsidRPr="00174C05">
        <w:rPr>
          <w:spacing w:val="-4"/>
        </w:rPr>
        <w:t xml:space="preserve"> </w:t>
      </w:r>
      <w:r w:rsidRPr="00174C05">
        <w:t>сознания</w:t>
      </w:r>
    </w:p>
    <w:p w14:paraId="111BFDCC" w14:textId="77777777" w:rsidR="00AB2091" w:rsidRPr="00174C05" w:rsidRDefault="00AB2091" w:rsidP="0002560B">
      <w:pPr>
        <w:pStyle w:val="a4"/>
        <w:widowControl w:val="0"/>
        <w:numPr>
          <w:ilvl w:val="0"/>
          <w:numId w:val="81"/>
        </w:numPr>
        <w:tabs>
          <w:tab w:val="left" w:pos="453"/>
        </w:tabs>
        <w:autoSpaceDE w:val="0"/>
        <w:autoSpaceDN w:val="0"/>
        <w:ind w:hanging="241"/>
        <w:contextualSpacing w:val="0"/>
      </w:pPr>
      <w:r w:rsidRPr="00174C05">
        <w:t>Сознание</w:t>
      </w:r>
      <w:r w:rsidRPr="00174C05">
        <w:rPr>
          <w:spacing w:val="-4"/>
        </w:rPr>
        <w:t xml:space="preserve"> </w:t>
      </w:r>
      <w:r w:rsidRPr="00174C05">
        <w:t>не</w:t>
      </w:r>
      <w:r w:rsidRPr="00174C05">
        <w:rPr>
          <w:spacing w:val="-3"/>
        </w:rPr>
        <w:t xml:space="preserve"> </w:t>
      </w:r>
      <w:r w:rsidRPr="00174C05">
        <w:t>нарушено</w:t>
      </w:r>
    </w:p>
    <w:p w14:paraId="79E443DD" w14:textId="77777777" w:rsidR="00AB2091" w:rsidRPr="00174C05" w:rsidRDefault="00AB2091" w:rsidP="0002560B">
      <w:pPr>
        <w:pStyle w:val="a4"/>
        <w:widowControl w:val="0"/>
        <w:numPr>
          <w:ilvl w:val="0"/>
          <w:numId w:val="81"/>
        </w:numPr>
        <w:tabs>
          <w:tab w:val="left" w:pos="453"/>
        </w:tabs>
        <w:autoSpaceDE w:val="0"/>
        <w:autoSpaceDN w:val="0"/>
        <w:ind w:hanging="241"/>
        <w:contextualSpacing w:val="0"/>
      </w:pPr>
      <w:r w:rsidRPr="00174C05">
        <w:t>Судороги</w:t>
      </w:r>
      <w:r w:rsidRPr="00174C05">
        <w:rPr>
          <w:spacing w:val="-2"/>
        </w:rPr>
        <w:t xml:space="preserve"> </w:t>
      </w:r>
      <w:r w:rsidRPr="00174C05">
        <w:t>четко</w:t>
      </w:r>
      <w:r w:rsidRPr="00174C05">
        <w:rPr>
          <w:spacing w:val="-2"/>
        </w:rPr>
        <w:t xml:space="preserve"> </w:t>
      </w:r>
      <w:r w:rsidRPr="00174C05">
        <w:t>очерчены</w:t>
      </w:r>
    </w:p>
    <w:p w14:paraId="450C5D6F" w14:textId="77777777" w:rsidR="00AB2091" w:rsidRPr="00174C05" w:rsidRDefault="00AB2091" w:rsidP="0002560B">
      <w:pPr>
        <w:pStyle w:val="a4"/>
        <w:widowControl w:val="0"/>
        <w:numPr>
          <w:ilvl w:val="0"/>
          <w:numId w:val="81"/>
        </w:numPr>
        <w:tabs>
          <w:tab w:val="left" w:pos="453"/>
        </w:tabs>
        <w:autoSpaceDE w:val="0"/>
        <w:autoSpaceDN w:val="0"/>
        <w:ind w:hanging="241"/>
        <w:contextualSpacing w:val="0"/>
      </w:pPr>
      <w:r w:rsidRPr="00174C05">
        <w:t>Отсутствие</w:t>
      </w:r>
      <w:r w:rsidRPr="00174C05">
        <w:rPr>
          <w:spacing w:val="-3"/>
        </w:rPr>
        <w:t xml:space="preserve"> </w:t>
      </w:r>
      <w:r w:rsidRPr="00174C05">
        <w:t>четкого</w:t>
      </w:r>
      <w:r w:rsidRPr="00174C05">
        <w:rPr>
          <w:spacing w:val="-3"/>
        </w:rPr>
        <w:t xml:space="preserve"> </w:t>
      </w:r>
      <w:r w:rsidRPr="00174C05">
        <w:t>характера</w:t>
      </w:r>
      <w:r w:rsidRPr="00174C05">
        <w:rPr>
          <w:spacing w:val="-5"/>
        </w:rPr>
        <w:t xml:space="preserve"> </w:t>
      </w:r>
      <w:r w:rsidRPr="00174C05">
        <w:t>судорог</w:t>
      </w:r>
    </w:p>
    <w:p w14:paraId="066957C0" w14:textId="77777777" w:rsidR="00AB2091" w:rsidRPr="00174C05" w:rsidRDefault="00AB2091" w:rsidP="0002560B">
      <w:pPr>
        <w:pStyle w:val="a4"/>
        <w:widowControl w:val="0"/>
        <w:numPr>
          <w:ilvl w:val="0"/>
          <w:numId w:val="81"/>
        </w:numPr>
        <w:tabs>
          <w:tab w:val="left" w:pos="453"/>
        </w:tabs>
        <w:autoSpaceDE w:val="0"/>
        <w:autoSpaceDN w:val="0"/>
        <w:ind w:hanging="241"/>
        <w:contextualSpacing w:val="0"/>
      </w:pPr>
      <w:r w:rsidRPr="00174C05">
        <w:t>Возможно</w:t>
      </w:r>
      <w:r w:rsidRPr="00174C05">
        <w:rPr>
          <w:spacing w:val="-2"/>
        </w:rPr>
        <w:t xml:space="preserve"> </w:t>
      </w:r>
      <w:r w:rsidRPr="00174C05">
        <w:t>недержание</w:t>
      </w:r>
      <w:r w:rsidRPr="00174C05">
        <w:rPr>
          <w:spacing w:val="-3"/>
        </w:rPr>
        <w:t xml:space="preserve"> </w:t>
      </w:r>
      <w:r w:rsidRPr="00174C05">
        <w:t>мочи</w:t>
      </w:r>
      <w:r w:rsidRPr="00174C05">
        <w:rPr>
          <w:spacing w:val="-2"/>
        </w:rPr>
        <w:t xml:space="preserve"> </w:t>
      </w:r>
      <w:r w:rsidRPr="00174C05">
        <w:t>и</w:t>
      </w:r>
      <w:r w:rsidRPr="00174C05">
        <w:rPr>
          <w:spacing w:val="-2"/>
        </w:rPr>
        <w:t xml:space="preserve"> </w:t>
      </w:r>
      <w:r w:rsidRPr="00174C05">
        <w:t>кала</w:t>
      </w:r>
    </w:p>
    <w:p w14:paraId="12580DDC" w14:textId="77777777" w:rsidR="00AB2091" w:rsidRPr="00174C05" w:rsidRDefault="00AB2091" w:rsidP="0002560B">
      <w:pPr>
        <w:pStyle w:val="a4"/>
        <w:widowControl w:val="0"/>
        <w:numPr>
          <w:ilvl w:val="0"/>
          <w:numId w:val="81"/>
        </w:numPr>
        <w:tabs>
          <w:tab w:val="left" w:pos="453"/>
        </w:tabs>
        <w:autoSpaceDE w:val="0"/>
        <w:autoSpaceDN w:val="0"/>
        <w:ind w:hanging="241"/>
        <w:contextualSpacing w:val="0"/>
        <w:rPr>
          <w:lang w:val="ru-RU"/>
        </w:rPr>
      </w:pPr>
      <w:r w:rsidRPr="00174C05">
        <w:rPr>
          <w:lang w:val="ru-RU"/>
        </w:rPr>
        <w:t>Никогда</w:t>
      </w:r>
      <w:r w:rsidRPr="00174C05">
        <w:rPr>
          <w:spacing w:val="-2"/>
          <w:lang w:val="ru-RU"/>
        </w:rPr>
        <w:t xml:space="preserve"> </w:t>
      </w:r>
      <w:r w:rsidRPr="00174C05">
        <w:rPr>
          <w:lang w:val="ru-RU"/>
        </w:rPr>
        <w:t>не</w:t>
      </w:r>
      <w:r w:rsidRPr="00174C05">
        <w:rPr>
          <w:spacing w:val="-3"/>
          <w:lang w:val="ru-RU"/>
        </w:rPr>
        <w:t xml:space="preserve"> </w:t>
      </w:r>
      <w:r w:rsidRPr="00174C05">
        <w:rPr>
          <w:lang w:val="ru-RU"/>
        </w:rPr>
        <w:t>бывает</w:t>
      </w:r>
      <w:r w:rsidRPr="00174C05">
        <w:rPr>
          <w:spacing w:val="-2"/>
          <w:lang w:val="ru-RU"/>
        </w:rPr>
        <w:t xml:space="preserve"> </w:t>
      </w:r>
      <w:r w:rsidRPr="00174C05">
        <w:rPr>
          <w:lang w:val="ru-RU"/>
        </w:rPr>
        <w:t>недержание</w:t>
      </w:r>
      <w:r w:rsidRPr="00174C05">
        <w:rPr>
          <w:spacing w:val="-1"/>
          <w:lang w:val="ru-RU"/>
        </w:rPr>
        <w:t xml:space="preserve"> </w:t>
      </w:r>
      <w:r w:rsidRPr="00174C05">
        <w:rPr>
          <w:lang w:val="ru-RU"/>
        </w:rPr>
        <w:t>мочи</w:t>
      </w:r>
      <w:r w:rsidRPr="00174C05">
        <w:rPr>
          <w:spacing w:val="-2"/>
          <w:lang w:val="ru-RU"/>
        </w:rPr>
        <w:t xml:space="preserve"> </w:t>
      </w:r>
      <w:r w:rsidRPr="00174C05">
        <w:rPr>
          <w:lang w:val="ru-RU"/>
        </w:rPr>
        <w:t>и</w:t>
      </w:r>
      <w:r w:rsidRPr="00174C05">
        <w:rPr>
          <w:spacing w:val="-2"/>
          <w:lang w:val="ru-RU"/>
        </w:rPr>
        <w:t xml:space="preserve"> </w:t>
      </w:r>
      <w:r w:rsidRPr="00174C05">
        <w:rPr>
          <w:lang w:val="ru-RU"/>
        </w:rPr>
        <w:t>кала</w:t>
      </w:r>
    </w:p>
    <w:p w14:paraId="571871BC" w14:textId="77777777" w:rsidR="00AB2091" w:rsidRPr="00174C05" w:rsidRDefault="00AB2091" w:rsidP="0002560B">
      <w:pPr>
        <w:pStyle w:val="a4"/>
        <w:widowControl w:val="0"/>
        <w:numPr>
          <w:ilvl w:val="0"/>
          <w:numId w:val="81"/>
        </w:numPr>
        <w:tabs>
          <w:tab w:val="left" w:pos="453"/>
        </w:tabs>
        <w:autoSpaceDE w:val="0"/>
        <w:autoSpaceDN w:val="0"/>
        <w:ind w:hanging="241"/>
        <w:contextualSpacing w:val="0"/>
      </w:pPr>
      <w:r w:rsidRPr="00174C05">
        <w:t>Наличие</w:t>
      </w:r>
      <w:r w:rsidRPr="00174C05">
        <w:rPr>
          <w:spacing w:val="-5"/>
        </w:rPr>
        <w:t xml:space="preserve"> </w:t>
      </w:r>
      <w:r w:rsidRPr="00174C05">
        <w:t>постприступного</w:t>
      </w:r>
      <w:r w:rsidRPr="00174C05">
        <w:rPr>
          <w:spacing w:val="-4"/>
        </w:rPr>
        <w:t xml:space="preserve"> </w:t>
      </w:r>
      <w:r w:rsidRPr="00174C05">
        <w:t>периода</w:t>
      </w:r>
    </w:p>
    <w:p w14:paraId="5FD017B4" w14:textId="77777777" w:rsidR="00AB2091" w:rsidRPr="00174C05" w:rsidRDefault="00AB2091" w:rsidP="0002560B">
      <w:pPr>
        <w:pStyle w:val="a4"/>
        <w:widowControl w:val="0"/>
        <w:numPr>
          <w:ilvl w:val="0"/>
          <w:numId w:val="81"/>
        </w:numPr>
        <w:tabs>
          <w:tab w:val="left" w:pos="573"/>
        </w:tabs>
        <w:autoSpaceDE w:val="0"/>
        <w:autoSpaceDN w:val="0"/>
        <w:ind w:left="572" w:hanging="361"/>
        <w:contextualSpacing w:val="0"/>
      </w:pPr>
      <w:r w:rsidRPr="00174C05">
        <w:t>Отсутствие</w:t>
      </w:r>
      <w:r w:rsidRPr="00174C05">
        <w:rPr>
          <w:spacing w:val="-6"/>
        </w:rPr>
        <w:t xml:space="preserve"> </w:t>
      </w:r>
      <w:r w:rsidRPr="00174C05">
        <w:t>постприступного</w:t>
      </w:r>
      <w:r w:rsidRPr="00174C05">
        <w:rPr>
          <w:spacing w:val="-4"/>
        </w:rPr>
        <w:t xml:space="preserve"> </w:t>
      </w:r>
      <w:r w:rsidRPr="00174C05">
        <w:t>периода</w:t>
      </w:r>
    </w:p>
    <w:p w14:paraId="4D2A4F7F" w14:textId="77777777" w:rsidR="00AB2091" w:rsidRPr="00174C05" w:rsidRDefault="00AB2091" w:rsidP="00AB2091">
      <w:pPr>
        <w:pStyle w:val="1"/>
        <w:ind w:right="1266"/>
      </w:pPr>
      <w:r w:rsidRPr="00174C05">
        <w:t>17.</w:t>
      </w:r>
      <w:r w:rsidRPr="00174C05">
        <w:rPr>
          <w:spacing w:val="1"/>
        </w:rPr>
        <w:t xml:space="preserve"> </w:t>
      </w:r>
      <w:r w:rsidRPr="00174C05">
        <w:t>Укажите</w:t>
      </w:r>
      <w:r w:rsidRPr="00174C05">
        <w:rPr>
          <w:spacing w:val="1"/>
        </w:rPr>
        <w:t xml:space="preserve"> </w:t>
      </w:r>
      <w:r w:rsidRPr="00174C05">
        <w:t>дифференциально-диагностические</w:t>
      </w:r>
      <w:r w:rsidRPr="00174C05">
        <w:rPr>
          <w:spacing w:val="1"/>
        </w:rPr>
        <w:t xml:space="preserve"> </w:t>
      </w:r>
      <w:r w:rsidRPr="00174C05">
        <w:t>признаки</w:t>
      </w:r>
      <w:r w:rsidRPr="00174C05">
        <w:rPr>
          <w:spacing w:val="1"/>
        </w:rPr>
        <w:t xml:space="preserve"> </w:t>
      </w:r>
      <w:r w:rsidRPr="00174C05">
        <w:t>аффективно-</w:t>
      </w:r>
      <w:r w:rsidRPr="00174C05">
        <w:rPr>
          <w:spacing w:val="-57"/>
        </w:rPr>
        <w:t xml:space="preserve"> </w:t>
      </w:r>
      <w:r w:rsidRPr="00174C05">
        <w:t>респираторного</w:t>
      </w:r>
      <w:r w:rsidRPr="00174C05">
        <w:rPr>
          <w:spacing w:val="-1"/>
        </w:rPr>
        <w:t xml:space="preserve"> </w:t>
      </w:r>
      <w:r w:rsidRPr="00174C05">
        <w:t>припадка</w:t>
      </w:r>
      <w:r w:rsidRPr="00174C05">
        <w:rPr>
          <w:spacing w:val="-1"/>
        </w:rPr>
        <w:t xml:space="preserve"> </w:t>
      </w:r>
      <w:r w:rsidRPr="00174C05">
        <w:t>у детей</w:t>
      </w:r>
      <w:r w:rsidRPr="00174C05">
        <w:rPr>
          <w:spacing w:val="-1"/>
        </w:rPr>
        <w:t xml:space="preserve"> </w:t>
      </w:r>
      <w:r w:rsidRPr="00174C05">
        <w:t>от</w:t>
      </w:r>
      <w:r w:rsidRPr="00174C05">
        <w:rPr>
          <w:spacing w:val="1"/>
        </w:rPr>
        <w:t xml:space="preserve"> </w:t>
      </w:r>
      <w:r w:rsidRPr="00174C05">
        <w:t>эпилептического:</w:t>
      </w:r>
    </w:p>
    <w:p w14:paraId="6B38A5AF" w14:textId="77777777" w:rsidR="00AB2091" w:rsidRPr="00174C05" w:rsidRDefault="00AB2091" w:rsidP="0002560B">
      <w:pPr>
        <w:pStyle w:val="a4"/>
        <w:widowControl w:val="0"/>
        <w:numPr>
          <w:ilvl w:val="0"/>
          <w:numId w:val="80"/>
        </w:numPr>
        <w:tabs>
          <w:tab w:val="left" w:pos="453"/>
        </w:tabs>
        <w:autoSpaceDE w:val="0"/>
        <w:autoSpaceDN w:val="0"/>
        <w:spacing w:line="271" w:lineRule="exact"/>
        <w:ind w:hanging="241"/>
        <w:contextualSpacing w:val="0"/>
      </w:pPr>
      <w:r w:rsidRPr="00174C05">
        <w:t>Наличие</w:t>
      </w:r>
      <w:r w:rsidRPr="00174C05">
        <w:rPr>
          <w:spacing w:val="-4"/>
        </w:rPr>
        <w:t xml:space="preserve"> </w:t>
      </w:r>
      <w:r w:rsidRPr="00174C05">
        <w:t>провоцирующего</w:t>
      </w:r>
      <w:r w:rsidRPr="00174C05">
        <w:rPr>
          <w:spacing w:val="-3"/>
        </w:rPr>
        <w:t xml:space="preserve"> </w:t>
      </w:r>
      <w:r w:rsidRPr="00174C05">
        <w:t>фактора</w:t>
      </w:r>
    </w:p>
    <w:p w14:paraId="77390FA6" w14:textId="77777777" w:rsidR="00AB2091" w:rsidRPr="00174C05" w:rsidRDefault="00AB2091" w:rsidP="0002560B">
      <w:pPr>
        <w:pStyle w:val="a4"/>
        <w:widowControl w:val="0"/>
        <w:numPr>
          <w:ilvl w:val="0"/>
          <w:numId w:val="80"/>
        </w:numPr>
        <w:tabs>
          <w:tab w:val="left" w:pos="453"/>
        </w:tabs>
        <w:autoSpaceDE w:val="0"/>
        <w:autoSpaceDN w:val="0"/>
        <w:spacing w:before="1"/>
        <w:ind w:hanging="241"/>
        <w:contextualSpacing w:val="0"/>
      </w:pPr>
      <w:r w:rsidRPr="00174C05">
        <w:t>Спонтанное</w:t>
      </w:r>
      <w:r w:rsidRPr="00174C05">
        <w:rPr>
          <w:spacing w:val="-3"/>
        </w:rPr>
        <w:t xml:space="preserve"> </w:t>
      </w:r>
      <w:r w:rsidRPr="00174C05">
        <w:t>начало</w:t>
      </w:r>
    </w:p>
    <w:p w14:paraId="631A54DB" w14:textId="77777777" w:rsidR="00AB2091" w:rsidRPr="00174C05" w:rsidRDefault="00AB2091" w:rsidP="0002560B">
      <w:pPr>
        <w:pStyle w:val="a4"/>
        <w:widowControl w:val="0"/>
        <w:numPr>
          <w:ilvl w:val="0"/>
          <w:numId w:val="80"/>
        </w:numPr>
        <w:tabs>
          <w:tab w:val="left" w:pos="453"/>
        </w:tabs>
        <w:autoSpaceDE w:val="0"/>
        <w:autoSpaceDN w:val="0"/>
        <w:ind w:hanging="241"/>
        <w:contextualSpacing w:val="0"/>
      </w:pPr>
      <w:r w:rsidRPr="00174C05">
        <w:t>Нарушение</w:t>
      </w:r>
      <w:r w:rsidRPr="00174C05">
        <w:rPr>
          <w:spacing w:val="-4"/>
        </w:rPr>
        <w:t xml:space="preserve"> </w:t>
      </w:r>
      <w:r w:rsidRPr="00174C05">
        <w:t>сознания</w:t>
      </w:r>
      <w:r w:rsidRPr="00174C05">
        <w:rPr>
          <w:spacing w:val="-6"/>
        </w:rPr>
        <w:t xml:space="preserve"> </w:t>
      </w:r>
      <w:r w:rsidRPr="00174C05">
        <w:t>предшествует</w:t>
      </w:r>
      <w:r w:rsidRPr="00174C05">
        <w:rPr>
          <w:spacing w:val="-3"/>
        </w:rPr>
        <w:t xml:space="preserve"> </w:t>
      </w:r>
      <w:r w:rsidRPr="00174C05">
        <w:t>остановке</w:t>
      </w:r>
      <w:r w:rsidRPr="00174C05">
        <w:rPr>
          <w:spacing w:val="-4"/>
        </w:rPr>
        <w:t xml:space="preserve"> </w:t>
      </w:r>
      <w:r w:rsidRPr="00174C05">
        <w:t>дыхания</w:t>
      </w:r>
    </w:p>
    <w:p w14:paraId="043631A6" w14:textId="77777777" w:rsidR="00AB2091" w:rsidRPr="00174C05" w:rsidRDefault="00AB2091" w:rsidP="0002560B">
      <w:pPr>
        <w:pStyle w:val="a4"/>
        <w:widowControl w:val="0"/>
        <w:numPr>
          <w:ilvl w:val="0"/>
          <w:numId w:val="80"/>
        </w:numPr>
        <w:tabs>
          <w:tab w:val="left" w:pos="453"/>
        </w:tabs>
        <w:autoSpaceDE w:val="0"/>
        <w:autoSpaceDN w:val="0"/>
        <w:ind w:hanging="241"/>
        <w:contextualSpacing w:val="0"/>
      </w:pPr>
      <w:r w:rsidRPr="00174C05">
        <w:t>Остановка</w:t>
      </w:r>
      <w:r w:rsidRPr="00174C05">
        <w:rPr>
          <w:spacing w:val="-4"/>
        </w:rPr>
        <w:t xml:space="preserve"> </w:t>
      </w:r>
      <w:r w:rsidRPr="00174C05">
        <w:t>дыхания</w:t>
      </w:r>
      <w:r w:rsidRPr="00174C05">
        <w:rPr>
          <w:spacing w:val="-5"/>
        </w:rPr>
        <w:t xml:space="preserve"> </w:t>
      </w:r>
      <w:r w:rsidRPr="00174C05">
        <w:t>предшествует</w:t>
      </w:r>
      <w:r w:rsidRPr="00174C05">
        <w:rPr>
          <w:spacing w:val="-3"/>
        </w:rPr>
        <w:t xml:space="preserve"> </w:t>
      </w:r>
      <w:r w:rsidRPr="00174C05">
        <w:t>нарушению</w:t>
      </w:r>
      <w:r w:rsidRPr="00174C05">
        <w:rPr>
          <w:spacing w:val="-3"/>
        </w:rPr>
        <w:t xml:space="preserve"> </w:t>
      </w:r>
      <w:r w:rsidRPr="00174C05">
        <w:t>сознания</w:t>
      </w:r>
    </w:p>
    <w:p w14:paraId="2E1B69D9" w14:textId="77777777" w:rsidR="00AB2091" w:rsidRPr="00174C05" w:rsidRDefault="00AB2091" w:rsidP="0002560B">
      <w:pPr>
        <w:pStyle w:val="a4"/>
        <w:widowControl w:val="0"/>
        <w:numPr>
          <w:ilvl w:val="0"/>
          <w:numId w:val="80"/>
        </w:numPr>
        <w:tabs>
          <w:tab w:val="left" w:pos="453"/>
        </w:tabs>
        <w:autoSpaceDE w:val="0"/>
        <w:autoSpaceDN w:val="0"/>
        <w:ind w:hanging="241"/>
        <w:contextualSpacing w:val="0"/>
      </w:pPr>
      <w:r w:rsidRPr="00174C05">
        <w:t>Развитие</w:t>
      </w:r>
      <w:r w:rsidRPr="00174C05">
        <w:rPr>
          <w:spacing w:val="-4"/>
        </w:rPr>
        <w:t xml:space="preserve"> </w:t>
      </w:r>
      <w:r w:rsidRPr="00174C05">
        <w:t>цианоза</w:t>
      </w:r>
      <w:r w:rsidRPr="00174C05">
        <w:rPr>
          <w:spacing w:val="-4"/>
        </w:rPr>
        <w:t xml:space="preserve"> </w:t>
      </w:r>
      <w:r w:rsidRPr="00174C05">
        <w:t>во</w:t>
      </w:r>
      <w:r w:rsidRPr="00174C05">
        <w:rPr>
          <w:spacing w:val="-3"/>
        </w:rPr>
        <w:t xml:space="preserve"> </w:t>
      </w:r>
      <w:r w:rsidRPr="00174C05">
        <w:t>время</w:t>
      </w:r>
      <w:r w:rsidRPr="00174C05">
        <w:rPr>
          <w:spacing w:val="-3"/>
        </w:rPr>
        <w:t xml:space="preserve"> </w:t>
      </w:r>
      <w:r w:rsidRPr="00174C05">
        <w:t>судорог</w:t>
      </w:r>
    </w:p>
    <w:p w14:paraId="6CB87AAD" w14:textId="77777777" w:rsidR="00AB2091" w:rsidRPr="00174C05" w:rsidRDefault="00AB2091" w:rsidP="0002560B">
      <w:pPr>
        <w:pStyle w:val="a4"/>
        <w:widowControl w:val="0"/>
        <w:numPr>
          <w:ilvl w:val="0"/>
          <w:numId w:val="80"/>
        </w:numPr>
        <w:tabs>
          <w:tab w:val="left" w:pos="453"/>
        </w:tabs>
        <w:autoSpaceDE w:val="0"/>
        <w:autoSpaceDN w:val="0"/>
        <w:ind w:hanging="241"/>
        <w:contextualSpacing w:val="0"/>
      </w:pPr>
      <w:r w:rsidRPr="00174C05">
        <w:t>Развитие</w:t>
      </w:r>
      <w:r w:rsidRPr="00174C05">
        <w:rPr>
          <w:spacing w:val="-4"/>
        </w:rPr>
        <w:t xml:space="preserve"> </w:t>
      </w:r>
      <w:r w:rsidRPr="00174C05">
        <w:t>цианоза</w:t>
      </w:r>
      <w:r w:rsidRPr="00174C05">
        <w:rPr>
          <w:spacing w:val="-4"/>
        </w:rPr>
        <w:t xml:space="preserve"> </w:t>
      </w:r>
      <w:r w:rsidRPr="00174C05">
        <w:t>до</w:t>
      </w:r>
      <w:r w:rsidRPr="00174C05">
        <w:rPr>
          <w:spacing w:val="-3"/>
        </w:rPr>
        <w:t xml:space="preserve"> </w:t>
      </w:r>
      <w:r w:rsidRPr="00174C05">
        <w:t>судорог</w:t>
      </w:r>
    </w:p>
    <w:p w14:paraId="7C473EAC" w14:textId="77777777" w:rsidR="00AB2091" w:rsidRPr="00174C05" w:rsidRDefault="00AB2091" w:rsidP="00AB2091">
      <w:pPr>
        <w:pStyle w:val="1"/>
        <w:ind w:right="471"/>
      </w:pPr>
      <w:r w:rsidRPr="00174C05">
        <w:lastRenderedPageBreak/>
        <w:t>18. У больного снижена сила в левых конечностях, с повышением мышечного тонуса и</w:t>
      </w:r>
      <w:r w:rsidRPr="00174C05">
        <w:rPr>
          <w:spacing w:val="-57"/>
        </w:rPr>
        <w:t xml:space="preserve"> </w:t>
      </w:r>
      <w:r w:rsidRPr="00174C05">
        <w:t>сухожильных</w:t>
      </w:r>
      <w:r w:rsidRPr="00174C05">
        <w:rPr>
          <w:spacing w:val="-2"/>
        </w:rPr>
        <w:t xml:space="preserve"> </w:t>
      </w:r>
      <w:r w:rsidRPr="00174C05">
        <w:t>рефлексов,</w:t>
      </w:r>
      <w:r w:rsidRPr="00174C05">
        <w:rPr>
          <w:spacing w:val="-2"/>
        </w:rPr>
        <w:t xml:space="preserve"> </w:t>
      </w:r>
      <w:r w:rsidRPr="00174C05">
        <w:t>патологическими</w:t>
      </w:r>
      <w:r w:rsidRPr="00174C05">
        <w:rPr>
          <w:spacing w:val="-3"/>
        </w:rPr>
        <w:t xml:space="preserve"> </w:t>
      </w:r>
      <w:r w:rsidRPr="00174C05">
        <w:t>стопными</w:t>
      </w:r>
      <w:r w:rsidRPr="00174C05">
        <w:rPr>
          <w:spacing w:val="-4"/>
        </w:rPr>
        <w:t xml:space="preserve"> </w:t>
      </w:r>
      <w:r w:rsidRPr="00174C05">
        <w:t>рефлексами,</w:t>
      </w:r>
      <w:r w:rsidRPr="00174C05">
        <w:rPr>
          <w:spacing w:val="-1"/>
        </w:rPr>
        <w:t xml:space="preserve"> </w:t>
      </w:r>
      <w:r w:rsidRPr="00174C05">
        <w:t>пониженными</w:t>
      </w:r>
    </w:p>
    <w:p w14:paraId="543C4831" w14:textId="77777777" w:rsidR="00AB2091" w:rsidRPr="00174C05" w:rsidRDefault="00AB2091" w:rsidP="00AB2091">
      <w:pPr>
        <w:rPr>
          <w:sz w:val="24"/>
          <w:szCs w:val="24"/>
        </w:rPr>
        <w:sectPr w:rsidR="00AB2091" w:rsidRPr="00174C05">
          <w:pgSz w:w="11910" w:h="16840"/>
          <w:pgMar w:top="1180" w:right="760" w:bottom="280" w:left="920" w:header="720" w:footer="720" w:gutter="0"/>
          <w:cols w:space="720"/>
        </w:sectPr>
      </w:pPr>
    </w:p>
    <w:p w14:paraId="27AA5572" w14:textId="77777777" w:rsidR="00AB2091" w:rsidRPr="00174C05" w:rsidRDefault="00AB2091" w:rsidP="00AB2091">
      <w:pPr>
        <w:spacing w:before="75"/>
        <w:ind w:left="212" w:right="865"/>
        <w:rPr>
          <w:b/>
          <w:sz w:val="24"/>
          <w:szCs w:val="24"/>
        </w:rPr>
      </w:pPr>
      <w:r w:rsidRPr="00174C05">
        <w:rPr>
          <w:b/>
          <w:sz w:val="24"/>
          <w:szCs w:val="24"/>
        </w:rPr>
        <w:lastRenderedPageBreak/>
        <w:t>брюшными рефлексами, с периодическими судорожными подергиваниями в руке с</w:t>
      </w:r>
      <w:r w:rsidRPr="00174C05">
        <w:rPr>
          <w:b/>
          <w:spacing w:val="-57"/>
          <w:sz w:val="24"/>
          <w:szCs w:val="24"/>
        </w:rPr>
        <w:t xml:space="preserve"> </w:t>
      </w:r>
      <w:r w:rsidRPr="00174C05">
        <w:rPr>
          <w:b/>
          <w:sz w:val="24"/>
          <w:szCs w:val="24"/>
        </w:rPr>
        <w:t>одноименной стороны, без нарушения сознания. Где локализуется патологический</w:t>
      </w:r>
      <w:r w:rsidRPr="00174C05">
        <w:rPr>
          <w:b/>
          <w:spacing w:val="1"/>
          <w:sz w:val="24"/>
          <w:szCs w:val="24"/>
        </w:rPr>
        <w:t xml:space="preserve"> </w:t>
      </w:r>
      <w:r w:rsidRPr="00174C05">
        <w:rPr>
          <w:b/>
          <w:sz w:val="24"/>
          <w:szCs w:val="24"/>
        </w:rPr>
        <w:t>очаг,</w:t>
      </w:r>
      <w:r w:rsidRPr="00174C05">
        <w:rPr>
          <w:b/>
          <w:spacing w:val="-1"/>
          <w:sz w:val="24"/>
          <w:szCs w:val="24"/>
        </w:rPr>
        <w:t xml:space="preserve"> </w:t>
      </w:r>
      <w:r w:rsidRPr="00174C05">
        <w:rPr>
          <w:b/>
          <w:sz w:val="24"/>
          <w:szCs w:val="24"/>
        </w:rPr>
        <w:t>назовите</w:t>
      </w:r>
      <w:r w:rsidRPr="00174C05">
        <w:rPr>
          <w:b/>
          <w:spacing w:val="-1"/>
          <w:sz w:val="24"/>
          <w:szCs w:val="24"/>
        </w:rPr>
        <w:t xml:space="preserve"> </w:t>
      </w:r>
      <w:r w:rsidRPr="00174C05">
        <w:rPr>
          <w:b/>
          <w:sz w:val="24"/>
          <w:szCs w:val="24"/>
        </w:rPr>
        <w:t>клинические</w:t>
      </w:r>
      <w:r w:rsidRPr="00174C05">
        <w:rPr>
          <w:b/>
          <w:spacing w:val="-1"/>
          <w:sz w:val="24"/>
          <w:szCs w:val="24"/>
        </w:rPr>
        <w:t xml:space="preserve"> </w:t>
      </w:r>
      <w:r w:rsidRPr="00174C05">
        <w:rPr>
          <w:b/>
          <w:sz w:val="24"/>
          <w:szCs w:val="24"/>
        </w:rPr>
        <w:t>синдромы?</w:t>
      </w:r>
    </w:p>
    <w:p w14:paraId="4C9CC17E" w14:textId="77777777" w:rsidR="00AB2091" w:rsidRPr="00174C05" w:rsidRDefault="00AB2091" w:rsidP="0002560B">
      <w:pPr>
        <w:pStyle w:val="a4"/>
        <w:widowControl w:val="0"/>
        <w:numPr>
          <w:ilvl w:val="0"/>
          <w:numId w:val="79"/>
        </w:numPr>
        <w:tabs>
          <w:tab w:val="left" w:pos="453"/>
        </w:tabs>
        <w:autoSpaceDE w:val="0"/>
        <w:autoSpaceDN w:val="0"/>
        <w:spacing w:line="272" w:lineRule="exact"/>
        <w:ind w:hanging="241"/>
        <w:contextualSpacing w:val="0"/>
      </w:pPr>
      <w:r w:rsidRPr="00174C05">
        <w:t>Ствол</w:t>
      </w:r>
      <w:r w:rsidRPr="00174C05">
        <w:rPr>
          <w:spacing w:val="-3"/>
        </w:rPr>
        <w:t xml:space="preserve"> </w:t>
      </w:r>
      <w:r w:rsidRPr="00174C05">
        <w:t>мозга</w:t>
      </w:r>
    </w:p>
    <w:p w14:paraId="34B7D8C3" w14:textId="77777777" w:rsidR="00AB2091" w:rsidRPr="00174C05" w:rsidRDefault="00AB2091" w:rsidP="0002560B">
      <w:pPr>
        <w:pStyle w:val="a4"/>
        <w:widowControl w:val="0"/>
        <w:numPr>
          <w:ilvl w:val="0"/>
          <w:numId w:val="79"/>
        </w:numPr>
        <w:tabs>
          <w:tab w:val="left" w:pos="453"/>
        </w:tabs>
        <w:autoSpaceDE w:val="0"/>
        <w:autoSpaceDN w:val="0"/>
        <w:ind w:hanging="241"/>
        <w:contextualSpacing w:val="0"/>
        <w:rPr>
          <w:lang w:val="ru-RU"/>
        </w:rPr>
      </w:pPr>
      <w:r w:rsidRPr="00174C05">
        <w:rPr>
          <w:lang w:val="ru-RU"/>
        </w:rPr>
        <w:t>Верхняя</w:t>
      </w:r>
      <w:r w:rsidRPr="00174C05">
        <w:rPr>
          <w:spacing w:val="-3"/>
          <w:lang w:val="ru-RU"/>
        </w:rPr>
        <w:t xml:space="preserve"> </w:t>
      </w:r>
      <w:r w:rsidRPr="00174C05">
        <w:rPr>
          <w:lang w:val="ru-RU"/>
        </w:rPr>
        <w:t>и</w:t>
      </w:r>
      <w:r w:rsidRPr="00174C05">
        <w:rPr>
          <w:spacing w:val="-3"/>
          <w:lang w:val="ru-RU"/>
        </w:rPr>
        <w:t xml:space="preserve"> </w:t>
      </w:r>
      <w:r w:rsidRPr="00174C05">
        <w:rPr>
          <w:lang w:val="ru-RU"/>
        </w:rPr>
        <w:t>средняя</w:t>
      </w:r>
      <w:r w:rsidRPr="00174C05">
        <w:rPr>
          <w:spacing w:val="-3"/>
          <w:lang w:val="ru-RU"/>
        </w:rPr>
        <w:t xml:space="preserve"> </w:t>
      </w:r>
      <w:r w:rsidRPr="00174C05">
        <w:rPr>
          <w:lang w:val="ru-RU"/>
        </w:rPr>
        <w:t>треть</w:t>
      </w:r>
      <w:r w:rsidRPr="00174C05">
        <w:rPr>
          <w:spacing w:val="-3"/>
          <w:lang w:val="ru-RU"/>
        </w:rPr>
        <w:t xml:space="preserve"> </w:t>
      </w:r>
      <w:r w:rsidRPr="00174C05">
        <w:rPr>
          <w:lang w:val="ru-RU"/>
        </w:rPr>
        <w:t>передней</w:t>
      </w:r>
      <w:r w:rsidRPr="00174C05">
        <w:rPr>
          <w:spacing w:val="-2"/>
          <w:lang w:val="ru-RU"/>
        </w:rPr>
        <w:t xml:space="preserve"> </w:t>
      </w:r>
      <w:r w:rsidRPr="00174C05">
        <w:rPr>
          <w:lang w:val="ru-RU"/>
        </w:rPr>
        <w:t>центральной</w:t>
      </w:r>
      <w:r w:rsidRPr="00174C05">
        <w:rPr>
          <w:spacing w:val="-3"/>
          <w:lang w:val="ru-RU"/>
        </w:rPr>
        <w:t xml:space="preserve"> </w:t>
      </w:r>
      <w:r w:rsidRPr="00174C05">
        <w:rPr>
          <w:lang w:val="ru-RU"/>
        </w:rPr>
        <w:t>извилины</w:t>
      </w:r>
      <w:r w:rsidRPr="00174C05">
        <w:rPr>
          <w:spacing w:val="-3"/>
          <w:lang w:val="ru-RU"/>
        </w:rPr>
        <w:t xml:space="preserve"> </w:t>
      </w:r>
      <w:r w:rsidRPr="00174C05">
        <w:rPr>
          <w:lang w:val="ru-RU"/>
        </w:rPr>
        <w:t>слева</w:t>
      </w:r>
    </w:p>
    <w:p w14:paraId="0C039074" w14:textId="77777777" w:rsidR="00AB2091" w:rsidRPr="00174C05" w:rsidRDefault="00AB2091" w:rsidP="0002560B">
      <w:pPr>
        <w:pStyle w:val="a4"/>
        <w:widowControl w:val="0"/>
        <w:numPr>
          <w:ilvl w:val="0"/>
          <w:numId w:val="79"/>
        </w:numPr>
        <w:tabs>
          <w:tab w:val="left" w:pos="453"/>
        </w:tabs>
        <w:autoSpaceDE w:val="0"/>
        <w:autoSpaceDN w:val="0"/>
        <w:ind w:hanging="241"/>
        <w:contextualSpacing w:val="0"/>
        <w:rPr>
          <w:lang w:val="ru-RU"/>
        </w:rPr>
      </w:pPr>
      <w:r w:rsidRPr="00174C05">
        <w:rPr>
          <w:lang w:val="ru-RU"/>
        </w:rPr>
        <w:t>Верхняя</w:t>
      </w:r>
      <w:r w:rsidRPr="00174C05">
        <w:rPr>
          <w:spacing w:val="-3"/>
          <w:lang w:val="ru-RU"/>
        </w:rPr>
        <w:t xml:space="preserve"> </w:t>
      </w:r>
      <w:r w:rsidRPr="00174C05">
        <w:rPr>
          <w:lang w:val="ru-RU"/>
        </w:rPr>
        <w:t>и</w:t>
      </w:r>
      <w:r w:rsidRPr="00174C05">
        <w:rPr>
          <w:spacing w:val="-3"/>
          <w:lang w:val="ru-RU"/>
        </w:rPr>
        <w:t xml:space="preserve"> </w:t>
      </w:r>
      <w:r w:rsidRPr="00174C05">
        <w:rPr>
          <w:lang w:val="ru-RU"/>
        </w:rPr>
        <w:t>средняя</w:t>
      </w:r>
      <w:r w:rsidRPr="00174C05">
        <w:rPr>
          <w:spacing w:val="-3"/>
          <w:lang w:val="ru-RU"/>
        </w:rPr>
        <w:t xml:space="preserve"> </w:t>
      </w:r>
      <w:r w:rsidRPr="00174C05">
        <w:rPr>
          <w:lang w:val="ru-RU"/>
        </w:rPr>
        <w:t>треть</w:t>
      </w:r>
      <w:r w:rsidRPr="00174C05">
        <w:rPr>
          <w:spacing w:val="-3"/>
          <w:lang w:val="ru-RU"/>
        </w:rPr>
        <w:t xml:space="preserve"> </w:t>
      </w:r>
      <w:r w:rsidRPr="00174C05">
        <w:rPr>
          <w:lang w:val="ru-RU"/>
        </w:rPr>
        <w:t>передней</w:t>
      </w:r>
      <w:r w:rsidRPr="00174C05">
        <w:rPr>
          <w:spacing w:val="-2"/>
          <w:lang w:val="ru-RU"/>
        </w:rPr>
        <w:t xml:space="preserve"> </w:t>
      </w:r>
      <w:r w:rsidRPr="00174C05">
        <w:rPr>
          <w:lang w:val="ru-RU"/>
        </w:rPr>
        <w:t>центральной</w:t>
      </w:r>
      <w:r w:rsidRPr="00174C05">
        <w:rPr>
          <w:spacing w:val="-3"/>
          <w:lang w:val="ru-RU"/>
        </w:rPr>
        <w:t xml:space="preserve"> </w:t>
      </w:r>
      <w:r w:rsidRPr="00174C05">
        <w:rPr>
          <w:lang w:val="ru-RU"/>
        </w:rPr>
        <w:t>извилины</w:t>
      </w:r>
      <w:r w:rsidRPr="00174C05">
        <w:rPr>
          <w:spacing w:val="-3"/>
          <w:lang w:val="ru-RU"/>
        </w:rPr>
        <w:t xml:space="preserve"> </w:t>
      </w:r>
      <w:r w:rsidRPr="00174C05">
        <w:rPr>
          <w:lang w:val="ru-RU"/>
        </w:rPr>
        <w:t>справа</w:t>
      </w:r>
    </w:p>
    <w:p w14:paraId="7FC95CEC" w14:textId="77777777" w:rsidR="00AB2091" w:rsidRPr="00174C05" w:rsidRDefault="00AB2091" w:rsidP="0002560B">
      <w:pPr>
        <w:pStyle w:val="a4"/>
        <w:widowControl w:val="0"/>
        <w:numPr>
          <w:ilvl w:val="0"/>
          <w:numId w:val="79"/>
        </w:numPr>
        <w:tabs>
          <w:tab w:val="left" w:pos="453"/>
        </w:tabs>
        <w:autoSpaceDE w:val="0"/>
        <w:autoSpaceDN w:val="0"/>
        <w:ind w:hanging="241"/>
        <w:contextualSpacing w:val="0"/>
      </w:pPr>
      <w:r w:rsidRPr="00174C05">
        <w:t>Центральный</w:t>
      </w:r>
      <w:r w:rsidRPr="00174C05">
        <w:rPr>
          <w:spacing w:val="-11"/>
        </w:rPr>
        <w:t xml:space="preserve"> </w:t>
      </w:r>
      <w:r w:rsidRPr="00174C05">
        <w:t>парапарез</w:t>
      </w:r>
    </w:p>
    <w:p w14:paraId="6AFEBF12" w14:textId="77777777" w:rsidR="00AB2091" w:rsidRPr="00174C05" w:rsidRDefault="00AB2091" w:rsidP="0002560B">
      <w:pPr>
        <w:pStyle w:val="a4"/>
        <w:widowControl w:val="0"/>
        <w:numPr>
          <w:ilvl w:val="0"/>
          <w:numId w:val="79"/>
        </w:numPr>
        <w:tabs>
          <w:tab w:val="left" w:pos="453"/>
        </w:tabs>
        <w:autoSpaceDE w:val="0"/>
        <w:autoSpaceDN w:val="0"/>
        <w:ind w:hanging="241"/>
        <w:contextualSpacing w:val="0"/>
      </w:pPr>
      <w:r w:rsidRPr="00174C05">
        <w:t>Центральный</w:t>
      </w:r>
      <w:r w:rsidRPr="00174C05">
        <w:rPr>
          <w:spacing w:val="-12"/>
        </w:rPr>
        <w:t xml:space="preserve"> </w:t>
      </w:r>
      <w:r w:rsidRPr="00174C05">
        <w:t>гемипарез</w:t>
      </w:r>
    </w:p>
    <w:p w14:paraId="49F500C3" w14:textId="77777777" w:rsidR="00AB2091" w:rsidRPr="00174C05" w:rsidRDefault="00AB2091" w:rsidP="0002560B">
      <w:pPr>
        <w:pStyle w:val="a4"/>
        <w:widowControl w:val="0"/>
        <w:numPr>
          <w:ilvl w:val="0"/>
          <w:numId w:val="79"/>
        </w:numPr>
        <w:tabs>
          <w:tab w:val="left" w:pos="453"/>
        </w:tabs>
        <w:autoSpaceDE w:val="0"/>
        <w:autoSpaceDN w:val="0"/>
        <w:ind w:hanging="241"/>
        <w:contextualSpacing w:val="0"/>
      </w:pPr>
      <w:r w:rsidRPr="00174C05">
        <w:t>Сложные</w:t>
      </w:r>
      <w:r w:rsidRPr="00174C05">
        <w:rPr>
          <w:spacing w:val="-4"/>
        </w:rPr>
        <w:t xml:space="preserve"> </w:t>
      </w:r>
      <w:r w:rsidRPr="00174C05">
        <w:t>парциальные</w:t>
      </w:r>
      <w:r w:rsidRPr="00174C05">
        <w:rPr>
          <w:spacing w:val="-4"/>
        </w:rPr>
        <w:t xml:space="preserve"> </w:t>
      </w:r>
      <w:r w:rsidRPr="00174C05">
        <w:t>моторные</w:t>
      </w:r>
      <w:r w:rsidRPr="00174C05">
        <w:rPr>
          <w:spacing w:val="-3"/>
        </w:rPr>
        <w:t xml:space="preserve"> </w:t>
      </w:r>
      <w:r w:rsidRPr="00174C05">
        <w:t>припадки</w:t>
      </w:r>
    </w:p>
    <w:p w14:paraId="572B0FFB" w14:textId="77777777" w:rsidR="00AB2091" w:rsidRPr="00174C05" w:rsidRDefault="00AB2091" w:rsidP="0002560B">
      <w:pPr>
        <w:pStyle w:val="a4"/>
        <w:widowControl w:val="0"/>
        <w:numPr>
          <w:ilvl w:val="0"/>
          <w:numId w:val="79"/>
        </w:numPr>
        <w:tabs>
          <w:tab w:val="left" w:pos="453"/>
        </w:tabs>
        <w:autoSpaceDE w:val="0"/>
        <w:autoSpaceDN w:val="0"/>
        <w:ind w:hanging="241"/>
        <w:contextualSpacing w:val="0"/>
      </w:pPr>
      <w:r w:rsidRPr="00174C05">
        <w:t>Простые</w:t>
      </w:r>
      <w:r w:rsidRPr="00174C05">
        <w:rPr>
          <w:spacing w:val="-5"/>
        </w:rPr>
        <w:t xml:space="preserve"> </w:t>
      </w:r>
      <w:r w:rsidRPr="00174C05">
        <w:t>парциальные</w:t>
      </w:r>
      <w:r w:rsidRPr="00174C05">
        <w:rPr>
          <w:spacing w:val="-4"/>
        </w:rPr>
        <w:t xml:space="preserve"> </w:t>
      </w:r>
      <w:r w:rsidRPr="00174C05">
        <w:t>моторные</w:t>
      </w:r>
      <w:r w:rsidRPr="00174C05">
        <w:rPr>
          <w:spacing w:val="-5"/>
        </w:rPr>
        <w:t xml:space="preserve"> </w:t>
      </w:r>
      <w:r w:rsidRPr="00174C05">
        <w:t>припадки</w:t>
      </w:r>
    </w:p>
    <w:p w14:paraId="2A10F38A" w14:textId="77777777" w:rsidR="00AB2091" w:rsidRPr="00174C05" w:rsidRDefault="00AB2091" w:rsidP="0002560B">
      <w:pPr>
        <w:pStyle w:val="a4"/>
        <w:widowControl w:val="0"/>
        <w:numPr>
          <w:ilvl w:val="0"/>
          <w:numId w:val="79"/>
        </w:numPr>
        <w:tabs>
          <w:tab w:val="left" w:pos="453"/>
        </w:tabs>
        <w:autoSpaceDE w:val="0"/>
        <w:autoSpaceDN w:val="0"/>
        <w:ind w:hanging="241"/>
        <w:contextualSpacing w:val="0"/>
      </w:pPr>
      <w:r w:rsidRPr="00174C05">
        <w:t>Сложные</w:t>
      </w:r>
      <w:r w:rsidRPr="00174C05">
        <w:rPr>
          <w:spacing w:val="-5"/>
        </w:rPr>
        <w:t xml:space="preserve"> </w:t>
      </w:r>
      <w:r w:rsidRPr="00174C05">
        <w:t>парциальные</w:t>
      </w:r>
      <w:r w:rsidRPr="00174C05">
        <w:rPr>
          <w:spacing w:val="-5"/>
        </w:rPr>
        <w:t xml:space="preserve"> </w:t>
      </w:r>
      <w:r w:rsidRPr="00174C05">
        <w:t>соматосенсорные</w:t>
      </w:r>
      <w:r w:rsidRPr="00174C05">
        <w:rPr>
          <w:spacing w:val="-4"/>
        </w:rPr>
        <w:t xml:space="preserve"> </w:t>
      </w:r>
      <w:r w:rsidRPr="00174C05">
        <w:t>припадки</w:t>
      </w:r>
    </w:p>
    <w:p w14:paraId="675BC96D" w14:textId="77777777" w:rsidR="00AB2091" w:rsidRPr="00174C05" w:rsidRDefault="00AB2091" w:rsidP="0002560B">
      <w:pPr>
        <w:pStyle w:val="a4"/>
        <w:widowControl w:val="0"/>
        <w:numPr>
          <w:ilvl w:val="0"/>
          <w:numId w:val="79"/>
        </w:numPr>
        <w:tabs>
          <w:tab w:val="left" w:pos="453"/>
        </w:tabs>
        <w:autoSpaceDE w:val="0"/>
        <w:autoSpaceDN w:val="0"/>
        <w:ind w:hanging="241"/>
        <w:contextualSpacing w:val="0"/>
      </w:pPr>
      <w:r w:rsidRPr="00174C05">
        <w:t>Простые</w:t>
      </w:r>
      <w:r w:rsidRPr="00174C05">
        <w:rPr>
          <w:spacing w:val="-6"/>
        </w:rPr>
        <w:t xml:space="preserve"> </w:t>
      </w:r>
      <w:r w:rsidRPr="00174C05">
        <w:t>парциальные</w:t>
      </w:r>
      <w:r w:rsidRPr="00174C05">
        <w:rPr>
          <w:spacing w:val="-4"/>
        </w:rPr>
        <w:t xml:space="preserve"> </w:t>
      </w:r>
      <w:r w:rsidRPr="00174C05">
        <w:t>соматосенсорные</w:t>
      </w:r>
      <w:r w:rsidRPr="00174C05">
        <w:rPr>
          <w:spacing w:val="-5"/>
        </w:rPr>
        <w:t xml:space="preserve"> </w:t>
      </w:r>
      <w:r w:rsidRPr="00174C05">
        <w:t>припадки</w:t>
      </w:r>
    </w:p>
    <w:p w14:paraId="474B41B3" w14:textId="77777777" w:rsidR="00AB2091" w:rsidRPr="00174C05" w:rsidRDefault="00AB2091" w:rsidP="00AB2091">
      <w:pPr>
        <w:pStyle w:val="1"/>
        <w:ind w:right="369"/>
        <w:jc w:val="both"/>
      </w:pPr>
      <w:r w:rsidRPr="00174C05">
        <w:t>19. У больного 15 лет, периодически возникают парастезии в руке и половине лица</w:t>
      </w:r>
      <w:r w:rsidRPr="00174C05">
        <w:rPr>
          <w:spacing w:val="1"/>
        </w:rPr>
        <w:t xml:space="preserve"> </w:t>
      </w:r>
      <w:r w:rsidRPr="00174C05">
        <w:t>справа,</w:t>
      </w:r>
      <w:r w:rsidRPr="00174C05">
        <w:rPr>
          <w:spacing w:val="1"/>
        </w:rPr>
        <w:t xml:space="preserve"> </w:t>
      </w:r>
      <w:r w:rsidRPr="00174C05">
        <w:t>протекающие</w:t>
      </w:r>
      <w:r w:rsidRPr="00174C05">
        <w:rPr>
          <w:spacing w:val="1"/>
        </w:rPr>
        <w:t xml:space="preserve"> </w:t>
      </w:r>
      <w:r w:rsidRPr="00174C05">
        <w:t>с</w:t>
      </w:r>
      <w:r w:rsidRPr="00174C05">
        <w:rPr>
          <w:spacing w:val="1"/>
        </w:rPr>
        <w:t xml:space="preserve"> </w:t>
      </w:r>
      <w:r w:rsidRPr="00174C05">
        <w:t>нарушением</w:t>
      </w:r>
      <w:r w:rsidRPr="00174C05">
        <w:rPr>
          <w:spacing w:val="1"/>
        </w:rPr>
        <w:t xml:space="preserve"> </w:t>
      </w:r>
      <w:r w:rsidRPr="00174C05">
        <w:t>сознания</w:t>
      </w:r>
      <w:r w:rsidRPr="00174C05">
        <w:rPr>
          <w:spacing w:val="1"/>
        </w:rPr>
        <w:t xml:space="preserve"> </w:t>
      </w:r>
      <w:r w:rsidRPr="00174C05">
        <w:t>с</w:t>
      </w:r>
      <w:r w:rsidRPr="00174C05">
        <w:rPr>
          <w:spacing w:val="1"/>
        </w:rPr>
        <w:t xml:space="preserve"> </w:t>
      </w:r>
      <w:r w:rsidRPr="00174C05">
        <w:t>нарушением</w:t>
      </w:r>
      <w:r w:rsidRPr="00174C05">
        <w:rPr>
          <w:spacing w:val="1"/>
        </w:rPr>
        <w:t xml:space="preserve"> </w:t>
      </w:r>
      <w:r w:rsidRPr="00174C05">
        <w:t>сознания.</w:t>
      </w:r>
      <w:r w:rsidRPr="00174C05">
        <w:rPr>
          <w:spacing w:val="61"/>
        </w:rPr>
        <w:t xml:space="preserve"> </w:t>
      </w:r>
      <w:r w:rsidRPr="00174C05">
        <w:t>Где</w:t>
      </w:r>
      <w:r w:rsidRPr="00174C05">
        <w:rPr>
          <w:spacing w:val="-57"/>
        </w:rPr>
        <w:t xml:space="preserve"> </w:t>
      </w:r>
      <w:r w:rsidRPr="00174C05">
        <w:t>локализуется</w:t>
      </w:r>
      <w:r w:rsidRPr="00174C05">
        <w:rPr>
          <w:spacing w:val="-1"/>
        </w:rPr>
        <w:t xml:space="preserve"> </w:t>
      </w:r>
      <w:r w:rsidRPr="00174C05">
        <w:t>патологический очаг</w:t>
      </w:r>
      <w:r w:rsidRPr="00174C05">
        <w:rPr>
          <w:spacing w:val="-2"/>
        </w:rPr>
        <w:t xml:space="preserve"> </w:t>
      </w:r>
      <w:r w:rsidRPr="00174C05">
        <w:t>и как называются</w:t>
      </w:r>
      <w:r w:rsidRPr="00174C05">
        <w:rPr>
          <w:spacing w:val="-1"/>
        </w:rPr>
        <w:t xml:space="preserve"> </w:t>
      </w:r>
      <w:r w:rsidRPr="00174C05">
        <w:t>припадки?</w:t>
      </w:r>
    </w:p>
    <w:p w14:paraId="2D244778" w14:textId="77777777" w:rsidR="00AB2091" w:rsidRPr="00174C05" w:rsidRDefault="00AB2091" w:rsidP="0002560B">
      <w:pPr>
        <w:pStyle w:val="a4"/>
        <w:widowControl w:val="0"/>
        <w:numPr>
          <w:ilvl w:val="0"/>
          <w:numId w:val="78"/>
        </w:numPr>
        <w:tabs>
          <w:tab w:val="left" w:pos="453"/>
        </w:tabs>
        <w:autoSpaceDE w:val="0"/>
        <w:autoSpaceDN w:val="0"/>
        <w:spacing w:line="271" w:lineRule="exact"/>
        <w:ind w:hanging="241"/>
        <w:contextualSpacing w:val="0"/>
        <w:jc w:val="both"/>
      </w:pPr>
      <w:r w:rsidRPr="00174C05">
        <w:t>Задняя</w:t>
      </w:r>
      <w:r w:rsidRPr="00174C05">
        <w:rPr>
          <w:spacing w:val="-4"/>
        </w:rPr>
        <w:t xml:space="preserve"> </w:t>
      </w:r>
      <w:r w:rsidRPr="00174C05">
        <w:t>центральная</w:t>
      </w:r>
      <w:r w:rsidRPr="00174C05">
        <w:rPr>
          <w:spacing w:val="-3"/>
        </w:rPr>
        <w:t xml:space="preserve"> </w:t>
      </w:r>
      <w:r w:rsidRPr="00174C05">
        <w:t>извилина</w:t>
      </w:r>
      <w:r w:rsidRPr="00174C05">
        <w:rPr>
          <w:spacing w:val="-4"/>
        </w:rPr>
        <w:t xml:space="preserve"> </w:t>
      </w:r>
      <w:r w:rsidRPr="00174C05">
        <w:t>слева</w:t>
      </w:r>
    </w:p>
    <w:p w14:paraId="63D69F75" w14:textId="77777777" w:rsidR="00AB2091" w:rsidRPr="00174C05" w:rsidRDefault="00AB2091" w:rsidP="0002560B">
      <w:pPr>
        <w:pStyle w:val="a4"/>
        <w:widowControl w:val="0"/>
        <w:numPr>
          <w:ilvl w:val="0"/>
          <w:numId w:val="78"/>
        </w:numPr>
        <w:tabs>
          <w:tab w:val="left" w:pos="453"/>
        </w:tabs>
        <w:autoSpaceDE w:val="0"/>
        <w:autoSpaceDN w:val="0"/>
        <w:ind w:hanging="241"/>
        <w:contextualSpacing w:val="0"/>
        <w:jc w:val="both"/>
      </w:pPr>
      <w:r w:rsidRPr="00174C05">
        <w:t>Средняя</w:t>
      </w:r>
      <w:r w:rsidRPr="00174C05">
        <w:rPr>
          <w:spacing w:val="-2"/>
        </w:rPr>
        <w:t xml:space="preserve"> </w:t>
      </w:r>
      <w:r w:rsidRPr="00174C05">
        <w:t>лобная</w:t>
      </w:r>
      <w:r w:rsidRPr="00174C05">
        <w:rPr>
          <w:spacing w:val="-2"/>
        </w:rPr>
        <w:t xml:space="preserve"> </w:t>
      </w:r>
      <w:r w:rsidRPr="00174C05">
        <w:t>извилина</w:t>
      </w:r>
      <w:r w:rsidRPr="00174C05">
        <w:rPr>
          <w:spacing w:val="-3"/>
        </w:rPr>
        <w:t xml:space="preserve"> </w:t>
      </w:r>
      <w:r w:rsidRPr="00174C05">
        <w:t>справа</w:t>
      </w:r>
    </w:p>
    <w:p w14:paraId="3BB035AE" w14:textId="77777777" w:rsidR="00AB2091" w:rsidRPr="00174C05" w:rsidRDefault="00AB2091" w:rsidP="0002560B">
      <w:pPr>
        <w:pStyle w:val="a4"/>
        <w:widowControl w:val="0"/>
        <w:numPr>
          <w:ilvl w:val="0"/>
          <w:numId w:val="78"/>
        </w:numPr>
        <w:tabs>
          <w:tab w:val="left" w:pos="453"/>
        </w:tabs>
        <w:autoSpaceDE w:val="0"/>
        <w:autoSpaceDN w:val="0"/>
        <w:spacing w:line="275" w:lineRule="exact"/>
        <w:ind w:hanging="241"/>
        <w:contextualSpacing w:val="0"/>
        <w:jc w:val="both"/>
      </w:pPr>
      <w:r w:rsidRPr="00174C05">
        <w:t>Средняя</w:t>
      </w:r>
      <w:r w:rsidRPr="00174C05">
        <w:rPr>
          <w:spacing w:val="-2"/>
        </w:rPr>
        <w:t xml:space="preserve"> </w:t>
      </w:r>
      <w:r w:rsidRPr="00174C05">
        <w:t>лобная</w:t>
      </w:r>
      <w:r w:rsidRPr="00174C05">
        <w:rPr>
          <w:spacing w:val="-2"/>
        </w:rPr>
        <w:t xml:space="preserve"> </w:t>
      </w:r>
      <w:r w:rsidRPr="00174C05">
        <w:t>извилина</w:t>
      </w:r>
      <w:r w:rsidRPr="00174C05">
        <w:rPr>
          <w:spacing w:val="-3"/>
        </w:rPr>
        <w:t xml:space="preserve"> </w:t>
      </w:r>
      <w:r w:rsidRPr="00174C05">
        <w:t>слева</w:t>
      </w:r>
    </w:p>
    <w:p w14:paraId="72081672" w14:textId="77777777" w:rsidR="00AB2091" w:rsidRPr="00174C05" w:rsidRDefault="00AB2091" w:rsidP="0002560B">
      <w:pPr>
        <w:pStyle w:val="a4"/>
        <w:widowControl w:val="0"/>
        <w:numPr>
          <w:ilvl w:val="0"/>
          <w:numId w:val="78"/>
        </w:numPr>
        <w:tabs>
          <w:tab w:val="left" w:pos="453"/>
        </w:tabs>
        <w:autoSpaceDE w:val="0"/>
        <w:autoSpaceDN w:val="0"/>
        <w:spacing w:line="275" w:lineRule="exact"/>
        <w:ind w:hanging="241"/>
        <w:contextualSpacing w:val="0"/>
        <w:jc w:val="both"/>
      </w:pPr>
      <w:r w:rsidRPr="00174C05">
        <w:t>Задняя</w:t>
      </w:r>
      <w:r w:rsidRPr="00174C05">
        <w:rPr>
          <w:spacing w:val="-4"/>
        </w:rPr>
        <w:t xml:space="preserve"> </w:t>
      </w:r>
      <w:r w:rsidRPr="00174C05">
        <w:t>центральная</w:t>
      </w:r>
      <w:r w:rsidRPr="00174C05">
        <w:rPr>
          <w:spacing w:val="-3"/>
        </w:rPr>
        <w:t xml:space="preserve"> </w:t>
      </w:r>
      <w:r w:rsidRPr="00174C05">
        <w:t>извилина</w:t>
      </w:r>
      <w:r w:rsidRPr="00174C05">
        <w:rPr>
          <w:spacing w:val="-4"/>
        </w:rPr>
        <w:t xml:space="preserve"> </w:t>
      </w:r>
      <w:r w:rsidRPr="00174C05">
        <w:t>справа</w:t>
      </w:r>
    </w:p>
    <w:p w14:paraId="3B520322" w14:textId="77777777" w:rsidR="00AB2091" w:rsidRPr="00174C05" w:rsidRDefault="00AB2091" w:rsidP="0002560B">
      <w:pPr>
        <w:pStyle w:val="a4"/>
        <w:widowControl w:val="0"/>
        <w:numPr>
          <w:ilvl w:val="0"/>
          <w:numId w:val="78"/>
        </w:numPr>
        <w:tabs>
          <w:tab w:val="left" w:pos="453"/>
        </w:tabs>
        <w:autoSpaceDE w:val="0"/>
        <w:autoSpaceDN w:val="0"/>
        <w:spacing w:before="1"/>
        <w:ind w:hanging="241"/>
        <w:contextualSpacing w:val="0"/>
      </w:pPr>
      <w:r w:rsidRPr="00174C05">
        <w:t>Передняя</w:t>
      </w:r>
      <w:r w:rsidRPr="00174C05">
        <w:rPr>
          <w:spacing w:val="-4"/>
        </w:rPr>
        <w:t xml:space="preserve"> </w:t>
      </w:r>
      <w:r w:rsidRPr="00174C05">
        <w:t>центральная</w:t>
      </w:r>
      <w:r w:rsidRPr="00174C05">
        <w:rPr>
          <w:spacing w:val="-4"/>
        </w:rPr>
        <w:t xml:space="preserve"> </w:t>
      </w:r>
      <w:r w:rsidRPr="00174C05">
        <w:t>извилина</w:t>
      </w:r>
      <w:r w:rsidRPr="00174C05">
        <w:rPr>
          <w:spacing w:val="-2"/>
        </w:rPr>
        <w:t xml:space="preserve"> </w:t>
      </w:r>
      <w:r w:rsidRPr="00174C05">
        <w:t>справа</w:t>
      </w:r>
    </w:p>
    <w:p w14:paraId="544F0299" w14:textId="77777777" w:rsidR="00AB2091" w:rsidRPr="00174C05" w:rsidRDefault="00AB2091" w:rsidP="0002560B">
      <w:pPr>
        <w:pStyle w:val="a4"/>
        <w:widowControl w:val="0"/>
        <w:numPr>
          <w:ilvl w:val="0"/>
          <w:numId w:val="78"/>
        </w:numPr>
        <w:tabs>
          <w:tab w:val="left" w:pos="453"/>
        </w:tabs>
        <w:autoSpaceDE w:val="0"/>
        <w:autoSpaceDN w:val="0"/>
        <w:ind w:hanging="241"/>
        <w:contextualSpacing w:val="0"/>
      </w:pPr>
      <w:r w:rsidRPr="00174C05">
        <w:t>Передняя</w:t>
      </w:r>
      <w:r w:rsidRPr="00174C05">
        <w:rPr>
          <w:spacing w:val="-4"/>
        </w:rPr>
        <w:t xml:space="preserve"> </w:t>
      </w:r>
      <w:r w:rsidRPr="00174C05">
        <w:t>центральная</w:t>
      </w:r>
      <w:r w:rsidRPr="00174C05">
        <w:rPr>
          <w:spacing w:val="-4"/>
        </w:rPr>
        <w:t xml:space="preserve"> </w:t>
      </w:r>
      <w:r w:rsidRPr="00174C05">
        <w:t>извилина</w:t>
      </w:r>
      <w:r w:rsidRPr="00174C05">
        <w:rPr>
          <w:spacing w:val="-5"/>
        </w:rPr>
        <w:t xml:space="preserve"> </w:t>
      </w:r>
      <w:r w:rsidRPr="00174C05">
        <w:t>слева</w:t>
      </w:r>
    </w:p>
    <w:p w14:paraId="762379DA" w14:textId="77777777" w:rsidR="00AB2091" w:rsidRPr="00174C05" w:rsidRDefault="00AB2091" w:rsidP="0002560B">
      <w:pPr>
        <w:pStyle w:val="a4"/>
        <w:widowControl w:val="0"/>
        <w:numPr>
          <w:ilvl w:val="0"/>
          <w:numId w:val="78"/>
        </w:numPr>
        <w:tabs>
          <w:tab w:val="left" w:pos="453"/>
        </w:tabs>
        <w:autoSpaceDE w:val="0"/>
        <w:autoSpaceDN w:val="0"/>
        <w:ind w:hanging="241"/>
        <w:contextualSpacing w:val="0"/>
      </w:pPr>
      <w:r w:rsidRPr="00174C05">
        <w:t>Сложные</w:t>
      </w:r>
      <w:r w:rsidRPr="00174C05">
        <w:rPr>
          <w:spacing w:val="-4"/>
        </w:rPr>
        <w:t xml:space="preserve"> </w:t>
      </w:r>
      <w:r w:rsidRPr="00174C05">
        <w:t>парциальные</w:t>
      </w:r>
      <w:r w:rsidRPr="00174C05">
        <w:rPr>
          <w:spacing w:val="-4"/>
        </w:rPr>
        <w:t xml:space="preserve"> </w:t>
      </w:r>
      <w:r w:rsidRPr="00174C05">
        <w:t>моторные</w:t>
      </w:r>
      <w:r w:rsidRPr="00174C05">
        <w:rPr>
          <w:spacing w:val="-3"/>
        </w:rPr>
        <w:t xml:space="preserve"> </w:t>
      </w:r>
      <w:r w:rsidRPr="00174C05">
        <w:t>припадки</w:t>
      </w:r>
    </w:p>
    <w:p w14:paraId="4A068AF8" w14:textId="77777777" w:rsidR="00AB2091" w:rsidRPr="00174C05" w:rsidRDefault="00AB2091" w:rsidP="0002560B">
      <w:pPr>
        <w:pStyle w:val="a4"/>
        <w:widowControl w:val="0"/>
        <w:numPr>
          <w:ilvl w:val="0"/>
          <w:numId w:val="78"/>
        </w:numPr>
        <w:tabs>
          <w:tab w:val="left" w:pos="453"/>
        </w:tabs>
        <w:autoSpaceDE w:val="0"/>
        <w:autoSpaceDN w:val="0"/>
        <w:ind w:hanging="241"/>
        <w:contextualSpacing w:val="0"/>
      </w:pPr>
      <w:r w:rsidRPr="00174C05">
        <w:t>Адверсивные</w:t>
      </w:r>
      <w:r w:rsidRPr="00174C05">
        <w:rPr>
          <w:spacing w:val="-5"/>
        </w:rPr>
        <w:t xml:space="preserve"> </w:t>
      </w:r>
      <w:r w:rsidRPr="00174C05">
        <w:t>припадки</w:t>
      </w:r>
    </w:p>
    <w:p w14:paraId="780E1FC9" w14:textId="77777777" w:rsidR="00AB2091" w:rsidRPr="00174C05" w:rsidRDefault="00AB2091" w:rsidP="0002560B">
      <w:pPr>
        <w:pStyle w:val="a4"/>
        <w:widowControl w:val="0"/>
        <w:numPr>
          <w:ilvl w:val="0"/>
          <w:numId w:val="78"/>
        </w:numPr>
        <w:tabs>
          <w:tab w:val="left" w:pos="453"/>
        </w:tabs>
        <w:autoSpaceDE w:val="0"/>
        <w:autoSpaceDN w:val="0"/>
        <w:ind w:hanging="241"/>
        <w:contextualSpacing w:val="0"/>
      </w:pPr>
      <w:r w:rsidRPr="00174C05">
        <w:t>Простые</w:t>
      </w:r>
      <w:r w:rsidRPr="00174C05">
        <w:rPr>
          <w:spacing w:val="-6"/>
        </w:rPr>
        <w:t xml:space="preserve"> </w:t>
      </w:r>
      <w:r w:rsidRPr="00174C05">
        <w:t>парциальные</w:t>
      </w:r>
      <w:r w:rsidRPr="00174C05">
        <w:rPr>
          <w:spacing w:val="-4"/>
        </w:rPr>
        <w:t xml:space="preserve"> </w:t>
      </w:r>
      <w:r w:rsidRPr="00174C05">
        <w:t>моторные</w:t>
      </w:r>
      <w:r w:rsidRPr="00174C05">
        <w:rPr>
          <w:spacing w:val="-5"/>
        </w:rPr>
        <w:t xml:space="preserve"> </w:t>
      </w:r>
      <w:r w:rsidRPr="00174C05">
        <w:t>припадки</w:t>
      </w:r>
    </w:p>
    <w:p w14:paraId="50E65E1A" w14:textId="77777777" w:rsidR="00AB2091" w:rsidRPr="00174C05" w:rsidRDefault="00AB2091" w:rsidP="0002560B">
      <w:pPr>
        <w:pStyle w:val="a4"/>
        <w:widowControl w:val="0"/>
        <w:numPr>
          <w:ilvl w:val="0"/>
          <w:numId w:val="78"/>
        </w:numPr>
        <w:tabs>
          <w:tab w:val="left" w:pos="573"/>
        </w:tabs>
        <w:autoSpaceDE w:val="0"/>
        <w:autoSpaceDN w:val="0"/>
        <w:ind w:left="572" w:hanging="361"/>
        <w:contextualSpacing w:val="0"/>
      </w:pPr>
      <w:r w:rsidRPr="00174C05">
        <w:t>Сложные</w:t>
      </w:r>
      <w:r w:rsidRPr="00174C05">
        <w:rPr>
          <w:spacing w:val="-5"/>
        </w:rPr>
        <w:t xml:space="preserve"> </w:t>
      </w:r>
      <w:r w:rsidRPr="00174C05">
        <w:t>парциальные</w:t>
      </w:r>
      <w:r w:rsidRPr="00174C05">
        <w:rPr>
          <w:spacing w:val="-5"/>
        </w:rPr>
        <w:t xml:space="preserve"> </w:t>
      </w:r>
      <w:r w:rsidRPr="00174C05">
        <w:t>соматосенсорные</w:t>
      </w:r>
      <w:r w:rsidRPr="00174C05">
        <w:rPr>
          <w:spacing w:val="-4"/>
        </w:rPr>
        <w:t xml:space="preserve"> </w:t>
      </w:r>
      <w:r w:rsidRPr="00174C05">
        <w:t>припадки</w:t>
      </w:r>
    </w:p>
    <w:p w14:paraId="30B4DD7E" w14:textId="77777777" w:rsidR="00AB2091" w:rsidRPr="00174C05" w:rsidRDefault="00AB2091" w:rsidP="0002560B">
      <w:pPr>
        <w:pStyle w:val="a4"/>
        <w:widowControl w:val="0"/>
        <w:numPr>
          <w:ilvl w:val="0"/>
          <w:numId w:val="78"/>
        </w:numPr>
        <w:tabs>
          <w:tab w:val="left" w:pos="573"/>
        </w:tabs>
        <w:autoSpaceDE w:val="0"/>
        <w:autoSpaceDN w:val="0"/>
        <w:ind w:left="572" w:hanging="361"/>
        <w:contextualSpacing w:val="0"/>
      </w:pPr>
      <w:r w:rsidRPr="00174C05">
        <w:t>Простые</w:t>
      </w:r>
      <w:r w:rsidRPr="00174C05">
        <w:rPr>
          <w:spacing w:val="-6"/>
        </w:rPr>
        <w:t xml:space="preserve"> </w:t>
      </w:r>
      <w:r w:rsidRPr="00174C05">
        <w:t>парциальные</w:t>
      </w:r>
      <w:r w:rsidRPr="00174C05">
        <w:rPr>
          <w:spacing w:val="-5"/>
        </w:rPr>
        <w:t xml:space="preserve"> </w:t>
      </w:r>
      <w:r w:rsidRPr="00174C05">
        <w:t>соматосенсорные</w:t>
      </w:r>
      <w:r w:rsidRPr="00174C05">
        <w:rPr>
          <w:spacing w:val="-5"/>
        </w:rPr>
        <w:t xml:space="preserve"> </w:t>
      </w:r>
      <w:r w:rsidRPr="00174C05">
        <w:t>припадки</w:t>
      </w:r>
    </w:p>
    <w:p w14:paraId="25A200A5" w14:textId="77777777" w:rsidR="00AB2091" w:rsidRPr="00174C05" w:rsidRDefault="00AB2091" w:rsidP="00AB2091">
      <w:pPr>
        <w:pStyle w:val="1"/>
        <w:ind w:right="368"/>
        <w:jc w:val="both"/>
      </w:pPr>
      <w:r w:rsidRPr="00174C05">
        <w:t>20. У больного 10 лет, в течение последних 3 лет отмечаются периодические тонико-</w:t>
      </w:r>
      <w:r w:rsidRPr="00174C05">
        <w:rPr>
          <w:spacing w:val="1"/>
        </w:rPr>
        <w:t xml:space="preserve"> </w:t>
      </w:r>
      <w:r w:rsidRPr="00174C05">
        <w:t>клонические</w:t>
      </w:r>
      <w:r w:rsidRPr="00174C05">
        <w:rPr>
          <w:spacing w:val="1"/>
        </w:rPr>
        <w:t xml:space="preserve"> </w:t>
      </w:r>
      <w:r w:rsidRPr="00174C05">
        <w:t>припадки</w:t>
      </w:r>
      <w:r w:rsidRPr="00174C05">
        <w:rPr>
          <w:spacing w:val="1"/>
        </w:rPr>
        <w:t xml:space="preserve"> </w:t>
      </w:r>
      <w:r w:rsidRPr="00174C05">
        <w:t>с</w:t>
      </w:r>
      <w:r w:rsidRPr="00174C05">
        <w:rPr>
          <w:spacing w:val="1"/>
        </w:rPr>
        <w:t xml:space="preserve"> </w:t>
      </w:r>
      <w:r w:rsidRPr="00174C05">
        <w:t>потерей</w:t>
      </w:r>
      <w:r w:rsidRPr="00174C05">
        <w:rPr>
          <w:spacing w:val="1"/>
        </w:rPr>
        <w:t xml:space="preserve"> </w:t>
      </w:r>
      <w:r w:rsidRPr="00174C05">
        <w:t>сознания</w:t>
      </w:r>
      <w:r w:rsidRPr="00174C05">
        <w:rPr>
          <w:spacing w:val="1"/>
        </w:rPr>
        <w:t xml:space="preserve"> </w:t>
      </w:r>
      <w:r w:rsidRPr="00174C05">
        <w:t>продолжительность</w:t>
      </w:r>
      <w:r w:rsidRPr="00174C05">
        <w:rPr>
          <w:spacing w:val="1"/>
        </w:rPr>
        <w:t xml:space="preserve"> </w:t>
      </w:r>
      <w:r w:rsidRPr="00174C05">
        <w:t>около</w:t>
      </w:r>
      <w:r w:rsidRPr="00174C05">
        <w:rPr>
          <w:spacing w:val="1"/>
        </w:rPr>
        <w:t xml:space="preserve"> </w:t>
      </w:r>
      <w:r w:rsidRPr="00174C05">
        <w:t>2-3</w:t>
      </w:r>
      <w:r w:rsidRPr="00174C05">
        <w:rPr>
          <w:spacing w:val="1"/>
        </w:rPr>
        <w:t xml:space="preserve"> </w:t>
      </w:r>
      <w:r w:rsidRPr="00174C05">
        <w:t>минут</w:t>
      </w:r>
      <w:r w:rsidRPr="00174C05">
        <w:rPr>
          <w:spacing w:val="1"/>
        </w:rPr>
        <w:t xml:space="preserve"> </w:t>
      </w:r>
      <w:r w:rsidRPr="00174C05">
        <w:t>с</w:t>
      </w:r>
      <w:r w:rsidRPr="00174C05">
        <w:rPr>
          <w:spacing w:val="1"/>
        </w:rPr>
        <w:t xml:space="preserve"> </w:t>
      </w:r>
      <w:r w:rsidRPr="00174C05">
        <w:t>последующей</w:t>
      </w:r>
      <w:r w:rsidRPr="00174C05">
        <w:rPr>
          <w:spacing w:val="1"/>
        </w:rPr>
        <w:t xml:space="preserve"> </w:t>
      </w:r>
      <w:r w:rsidRPr="00174C05">
        <w:t>вялостью</w:t>
      </w:r>
      <w:r w:rsidRPr="00174C05">
        <w:rPr>
          <w:spacing w:val="1"/>
        </w:rPr>
        <w:t xml:space="preserve"> </w:t>
      </w:r>
      <w:r w:rsidRPr="00174C05">
        <w:t>и</w:t>
      </w:r>
      <w:r w:rsidRPr="00174C05">
        <w:rPr>
          <w:spacing w:val="1"/>
        </w:rPr>
        <w:t xml:space="preserve"> </w:t>
      </w:r>
      <w:r w:rsidRPr="00174C05">
        <w:t>сном.</w:t>
      </w:r>
      <w:r w:rsidRPr="00174C05">
        <w:rPr>
          <w:spacing w:val="1"/>
        </w:rPr>
        <w:t xml:space="preserve"> </w:t>
      </w:r>
      <w:r w:rsidRPr="00174C05">
        <w:t>Перед</w:t>
      </w:r>
      <w:r w:rsidRPr="00174C05">
        <w:rPr>
          <w:spacing w:val="1"/>
        </w:rPr>
        <w:t xml:space="preserve"> </w:t>
      </w:r>
      <w:r w:rsidRPr="00174C05">
        <w:t>припадком,</w:t>
      </w:r>
      <w:r w:rsidRPr="00174C05">
        <w:rPr>
          <w:spacing w:val="1"/>
        </w:rPr>
        <w:t xml:space="preserve"> </w:t>
      </w:r>
      <w:r w:rsidRPr="00174C05">
        <w:t>за</w:t>
      </w:r>
      <w:r w:rsidRPr="00174C05">
        <w:rPr>
          <w:spacing w:val="1"/>
        </w:rPr>
        <w:t xml:space="preserve"> </w:t>
      </w:r>
      <w:r w:rsidRPr="00174C05">
        <w:t>5-10</w:t>
      </w:r>
      <w:r w:rsidRPr="00174C05">
        <w:rPr>
          <w:spacing w:val="1"/>
        </w:rPr>
        <w:t xml:space="preserve"> </w:t>
      </w:r>
      <w:r w:rsidRPr="00174C05">
        <w:t>секунд,</w:t>
      </w:r>
      <w:r w:rsidRPr="00174C05">
        <w:rPr>
          <w:spacing w:val="1"/>
        </w:rPr>
        <w:t xml:space="preserve"> </w:t>
      </w:r>
      <w:r w:rsidRPr="00174C05">
        <w:t>у</w:t>
      </w:r>
      <w:r w:rsidRPr="00174C05">
        <w:rPr>
          <w:spacing w:val="1"/>
        </w:rPr>
        <w:t xml:space="preserve"> </w:t>
      </w:r>
      <w:r w:rsidRPr="00174C05">
        <w:t>мальчика</w:t>
      </w:r>
      <w:r w:rsidRPr="00174C05">
        <w:rPr>
          <w:spacing w:val="1"/>
        </w:rPr>
        <w:t xml:space="preserve"> </w:t>
      </w:r>
      <w:r w:rsidRPr="00174C05">
        <w:t>появляется</w:t>
      </w:r>
      <w:r w:rsidRPr="00174C05">
        <w:rPr>
          <w:spacing w:val="1"/>
        </w:rPr>
        <w:t xml:space="preserve"> </w:t>
      </w:r>
      <w:r w:rsidRPr="00174C05">
        <w:t>насильственный</w:t>
      </w:r>
      <w:r w:rsidRPr="00174C05">
        <w:rPr>
          <w:spacing w:val="1"/>
        </w:rPr>
        <w:t xml:space="preserve"> </w:t>
      </w:r>
      <w:r w:rsidRPr="00174C05">
        <w:t>поворот</w:t>
      </w:r>
      <w:r w:rsidRPr="00174C05">
        <w:rPr>
          <w:spacing w:val="1"/>
        </w:rPr>
        <w:t xml:space="preserve"> </w:t>
      </w:r>
      <w:r w:rsidRPr="00174C05">
        <w:t>головы</w:t>
      </w:r>
      <w:r w:rsidRPr="00174C05">
        <w:rPr>
          <w:spacing w:val="1"/>
        </w:rPr>
        <w:t xml:space="preserve"> </w:t>
      </w:r>
      <w:r w:rsidRPr="00174C05">
        <w:t>и</w:t>
      </w:r>
      <w:r w:rsidRPr="00174C05">
        <w:rPr>
          <w:spacing w:val="1"/>
        </w:rPr>
        <w:t xml:space="preserve"> </w:t>
      </w:r>
      <w:r w:rsidRPr="00174C05">
        <w:t>глаз</w:t>
      </w:r>
      <w:r w:rsidRPr="00174C05">
        <w:rPr>
          <w:spacing w:val="1"/>
        </w:rPr>
        <w:t xml:space="preserve"> </w:t>
      </w:r>
      <w:r w:rsidRPr="00174C05">
        <w:t>вправо.</w:t>
      </w:r>
      <w:r w:rsidRPr="00174C05">
        <w:rPr>
          <w:spacing w:val="1"/>
        </w:rPr>
        <w:t xml:space="preserve"> </w:t>
      </w:r>
      <w:r w:rsidRPr="00174C05">
        <w:t>Где</w:t>
      </w:r>
      <w:r w:rsidRPr="00174C05">
        <w:rPr>
          <w:spacing w:val="1"/>
        </w:rPr>
        <w:t xml:space="preserve"> </w:t>
      </w:r>
      <w:r w:rsidRPr="00174C05">
        <w:t>локализуется</w:t>
      </w:r>
      <w:r w:rsidRPr="00174C05">
        <w:rPr>
          <w:spacing w:val="1"/>
        </w:rPr>
        <w:t xml:space="preserve"> </w:t>
      </w:r>
      <w:r w:rsidRPr="00174C05">
        <w:t>патологический</w:t>
      </w:r>
      <w:r w:rsidRPr="00174C05">
        <w:rPr>
          <w:spacing w:val="-1"/>
        </w:rPr>
        <w:t xml:space="preserve"> </w:t>
      </w:r>
      <w:r w:rsidRPr="00174C05">
        <w:t>очаг</w:t>
      </w:r>
      <w:r w:rsidRPr="00174C05">
        <w:rPr>
          <w:spacing w:val="-1"/>
        </w:rPr>
        <w:t xml:space="preserve"> </w:t>
      </w:r>
      <w:r w:rsidRPr="00174C05">
        <w:t>и как</w:t>
      </w:r>
      <w:r w:rsidRPr="00174C05">
        <w:rPr>
          <w:spacing w:val="-2"/>
        </w:rPr>
        <w:t xml:space="preserve"> </w:t>
      </w:r>
      <w:r w:rsidRPr="00174C05">
        <w:t>называются припадки?</w:t>
      </w:r>
    </w:p>
    <w:p w14:paraId="52FF738F" w14:textId="77777777" w:rsidR="00AB2091" w:rsidRPr="00174C05" w:rsidRDefault="00AB2091" w:rsidP="0002560B">
      <w:pPr>
        <w:pStyle w:val="a4"/>
        <w:widowControl w:val="0"/>
        <w:numPr>
          <w:ilvl w:val="0"/>
          <w:numId w:val="77"/>
        </w:numPr>
        <w:tabs>
          <w:tab w:val="left" w:pos="453"/>
        </w:tabs>
        <w:autoSpaceDE w:val="0"/>
        <w:autoSpaceDN w:val="0"/>
        <w:spacing w:line="271" w:lineRule="exact"/>
        <w:ind w:hanging="241"/>
        <w:contextualSpacing w:val="0"/>
        <w:jc w:val="both"/>
      </w:pPr>
      <w:r w:rsidRPr="00174C05">
        <w:t>Задняя</w:t>
      </w:r>
      <w:r w:rsidRPr="00174C05">
        <w:rPr>
          <w:spacing w:val="-4"/>
        </w:rPr>
        <w:t xml:space="preserve"> </w:t>
      </w:r>
      <w:r w:rsidRPr="00174C05">
        <w:t>центральная</w:t>
      </w:r>
      <w:r w:rsidRPr="00174C05">
        <w:rPr>
          <w:spacing w:val="-3"/>
        </w:rPr>
        <w:t xml:space="preserve"> </w:t>
      </w:r>
      <w:r w:rsidRPr="00174C05">
        <w:t>извилина</w:t>
      </w:r>
      <w:r w:rsidRPr="00174C05">
        <w:rPr>
          <w:spacing w:val="-4"/>
        </w:rPr>
        <w:t xml:space="preserve"> </w:t>
      </w:r>
      <w:r w:rsidRPr="00174C05">
        <w:t>слева</w:t>
      </w:r>
    </w:p>
    <w:p w14:paraId="2D0128F1" w14:textId="77777777" w:rsidR="00AB2091" w:rsidRPr="00174C05" w:rsidRDefault="00AB2091" w:rsidP="0002560B">
      <w:pPr>
        <w:pStyle w:val="a4"/>
        <w:widowControl w:val="0"/>
        <w:numPr>
          <w:ilvl w:val="0"/>
          <w:numId w:val="77"/>
        </w:numPr>
        <w:tabs>
          <w:tab w:val="left" w:pos="453"/>
        </w:tabs>
        <w:autoSpaceDE w:val="0"/>
        <w:autoSpaceDN w:val="0"/>
        <w:ind w:hanging="241"/>
        <w:contextualSpacing w:val="0"/>
      </w:pPr>
      <w:r w:rsidRPr="00174C05">
        <w:t>Средняя</w:t>
      </w:r>
      <w:r w:rsidRPr="00174C05">
        <w:rPr>
          <w:spacing w:val="-2"/>
        </w:rPr>
        <w:t xml:space="preserve"> </w:t>
      </w:r>
      <w:r w:rsidRPr="00174C05">
        <w:t>лобная</w:t>
      </w:r>
      <w:r w:rsidRPr="00174C05">
        <w:rPr>
          <w:spacing w:val="-2"/>
        </w:rPr>
        <w:t xml:space="preserve"> </w:t>
      </w:r>
      <w:r w:rsidRPr="00174C05">
        <w:t>извилина</w:t>
      </w:r>
      <w:r w:rsidRPr="00174C05">
        <w:rPr>
          <w:spacing w:val="-3"/>
        </w:rPr>
        <w:t xml:space="preserve"> </w:t>
      </w:r>
      <w:r w:rsidRPr="00174C05">
        <w:t>справа</w:t>
      </w:r>
    </w:p>
    <w:p w14:paraId="208C5FEC" w14:textId="77777777" w:rsidR="00AB2091" w:rsidRPr="00174C05" w:rsidRDefault="00AB2091" w:rsidP="0002560B">
      <w:pPr>
        <w:pStyle w:val="a4"/>
        <w:widowControl w:val="0"/>
        <w:numPr>
          <w:ilvl w:val="0"/>
          <w:numId w:val="77"/>
        </w:numPr>
        <w:tabs>
          <w:tab w:val="left" w:pos="453"/>
        </w:tabs>
        <w:autoSpaceDE w:val="0"/>
        <w:autoSpaceDN w:val="0"/>
        <w:ind w:hanging="241"/>
        <w:contextualSpacing w:val="0"/>
      </w:pPr>
      <w:r w:rsidRPr="00174C05">
        <w:t>Средняя</w:t>
      </w:r>
      <w:r w:rsidRPr="00174C05">
        <w:rPr>
          <w:spacing w:val="-2"/>
        </w:rPr>
        <w:t xml:space="preserve"> </w:t>
      </w:r>
      <w:r w:rsidRPr="00174C05">
        <w:t>лобная</w:t>
      </w:r>
      <w:r w:rsidRPr="00174C05">
        <w:rPr>
          <w:spacing w:val="-2"/>
        </w:rPr>
        <w:t xml:space="preserve"> </w:t>
      </w:r>
      <w:r w:rsidRPr="00174C05">
        <w:t>извилина</w:t>
      </w:r>
      <w:r w:rsidRPr="00174C05">
        <w:rPr>
          <w:spacing w:val="-3"/>
        </w:rPr>
        <w:t xml:space="preserve"> </w:t>
      </w:r>
      <w:r w:rsidRPr="00174C05">
        <w:t>слева</w:t>
      </w:r>
    </w:p>
    <w:p w14:paraId="4448A751" w14:textId="77777777" w:rsidR="00AB2091" w:rsidRPr="00174C05" w:rsidRDefault="00AB2091" w:rsidP="0002560B">
      <w:pPr>
        <w:pStyle w:val="a4"/>
        <w:widowControl w:val="0"/>
        <w:numPr>
          <w:ilvl w:val="0"/>
          <w:numId w:val="77"/>
        </w:numPr>
        <w:tabs>
          <w:tab w:val="left" w:pos="453"/>
        </w:tabs>
        <w:autoSpaceDE w:val="0"/>
        <w:autoSpaceDN w:val="0"/>
        <w:ind w:hanging="241"/>
        <w:contextualSpacing w:val="0"/>
      </w:pPr>
      <w:r w:rsidRPr="00174C05">
        <w:t>Задняя</w:t>
      </w:r>
      <w:r w:rsidRPr="00174C05">
        <w:rPr>
          <w:spacing w:val="-4"/>
        </w:rPr>
        <w:t xml:space="preserve"> </w:t>
      </w:r>
      <w:r w:rsidRPr="00174C05">
        <w:t>центральная</w:t>
      </w:r>
      <w:r w:rsidRPr="00174C05">
        <w:rPr>
          <w:spacing w:val="-3"/>
        </w:rPr>
        <w:t xml:space="preserve"> </w:t>
      </w:r>
      <w:r w:rsidRPr="00174C05">
        <w:t>извилина</w:t>
      </w:r>
      <w:r w:rsidRPr="00174C05">
        <w:rPr>
          <w:spacing w:val="-4"/>
        </w:rPr>
        <w:t xml:space="preserve"> </w:t>
      </w:r>
      <w:r w:rsidRPr="00174C05">
        <w:t>справа</w:t>
      </w:r>
    </w:p>
    <w:p w14:paraId="3247AC50" w14:textId="77777777" w:rsidR="00AB2091" w:rsidRPr="00174C05" w:rsidRDefault="00AB2091" w:rsidP="0002560B">
      <w:pPr>
        <w:pStyle w:val="a4"/>
        <w:widowControl w:val="0"/>
        <w:numPr>
          <w:ilvl w:val="0"/>
          <w:numId w:val="77"/>
        </w:numPr>
        <w:tabs>
          <w:tab w:val="left" w:pos="453"/>
        </w:tabs>
        <w:autoSpaceDE w:val="0"/>
        <w:autoSpaceDN w:val="0"/>
        <w:spacing w:before="1"/>
        <w:ind w:hanging="241"/>
        <w:contextualSpacing w:val="0"/>
      </w:pPr>
      <w:r w:rsidRPr="00174C05">
        <w:t>Передняя</w:t>
      </w:r>
      <w:r w:rsidRPr="00174C05">
        <w:rPr>
          <w:spacing w:val="-4"/>
        </w:rPr>
        <w:t xml:space="preserve"> </w:t>
      </w:r>
      <w:r w:rsidRPr="00174C05">
        <w:t>центральная</w:t>
      </w:r>
      <w:r w:rsidRPr="00174C05">
        <w:rPr>
          <w:spacing w:val="-3"/>
        </w:rPr>
        <w:t xml:space="preserve"> </w:t>
      </w:r>
      <w:r w:rsidRPr="00174C05">
        <w:t>извилина</w:t>
      </w:r>
      <w:r w:rsidRPr="00174C05">
        <w:rPr>
          <w:spacing w:val="-4"/>
        </w:rPr>
        <w:t xml:space="preserve"> </w:t>
      </w:r>
      <w:r w:rsidRPr="00174C05">
        <w:t>справа</w:t>
      </w:r>
    </w:p>
    <w:p w14:paraId="02AA4365" w14:textId="77777777" w:rsidR="00AB2091" w:rsidRPr="00174C05" w:rsidRDefault="00AB2091" w:rsidP="0002560B">
      <w:pPr>
        <w:pStyle w:val="a4"/>
        <w:widowControl w:val="0"/>
        <w:numPr>
          <w:ilvl w:val="0"/>
          <w:numId w:val="77"/>
        </w:numPr>
        <w:tabs>
          <w:tab w:val="left" w:pos="453"/>
        </w:tabs>
        <w:autoSpaceDE w:val="0"/>
        <w:autoSpaceDN w:val="0"/>
        <w:ind w:hanging="241"/>
        <w:contextualSpacing w:val="0"/>
      </w:pPr>
      <w:r w:rsidRPr="00174C05">
        <w:t>Передняя</w:t>
      </w:r>
      <w:r w:rsidRPr="00174C05">
        <w:rPr>
          <w:spacing w:val="-4"/>
        </w:rPr>
        <w:t xml:space="preserve"> </w:t>
      </w:r>
      <w:r w:rsidRPr="00174C05">
        <w:t>центральная</w:t>
      </w:r>
      <w:r w:rsidRPr="00174C05">
        <w:rPr>
          <w:spacing w:val="-4"/>
        </w:rPr>
        <w:t xml:space="preserve"> </w:t>
      </w:r>
      <w:r w:rsidRPr="00174C05">
        <w:t>извилина</w:t>
      </w:r>
      <w:r w:rsidRPr="00174C05">
        <w:rPr>
          <w:spacing w:val="-5"/>
        </w:rPr>
        <w:t xml:space="preserve"> </w:t>
      </w:r>
      <w:r w:rsidRPr="00174C05">
        <w:t>слева</w:t>
      </w:r>
    </w:p>
    <w:p w14:paraId="58E8345C" w14:textId="77777777" w:rsidR="00AB2091" w:rsidRPr="00174C05" w:rsidRDefault="00AB2091" w:rsidP="0002560B">
      <w:pPr>
        <w:pStyle w:val="a4"/>
        <w:widowControl w:val="0"/>
        <w:numPr>
          <w:ilvl w:val="0"/>
          <w:numId w:val="77"/>
        </w:numPr>
        <w:tabs>
          <w:tab w:val="left" w:pos="453"/>
        </w:tabs>
        <w:autoSpaceDE w:val="0"/>
        <w:autoSpaceDN w:val="0"/>
        <w:ind w:hanging="241"/>
        <w:contextualSpacing w:val="0"/>
        <w:rPr>
          <w:lang w:val="ru-RU"/>
        </w:rPr>
      </w:pPr>
      <w:r w:rsidRPr="00174C05">
        <w:rPr>
          <w:lang w:val="ru-RU"/>
        </w:rPr>
        <w:t>Эпилепсия,</w:t>
      </w:r>
      <w:r w:rsidRPr="00174C05">
        <w:rPr>
          <w:spacing w:val="-3"/>
          <w:lang w:val="ru-RU"/>
        </w:rPr>
        <w:t xml:space="preserve"> </w:t>
      </w:r>
      <w:r w:rsidRPr="00174C05">
        <w:rPr>
          <w:lang w:val="ru-RU"/>
        </w:rPr>
        <w:t>сложные</w:t>
      </w:r>
      <w:r w:rsidRPr="00174C05">
        <w:rPr>
          <w:spacing w:val="-7"/>
          <w:lang w:val="ru-RU"/>
        </w:rPr>
        <w:t xml:space="preserve"> </w:t>
      </w:r>
      <w:r w:rsidRPr="00174C05">
        <w:rPr>
          <w:lang w:val="ru-RU"/>
        </w:rPr>
        <w:t>парциальные</w:t>
      </w:r>
      <w:r w:rsidRPr="00174C05">
        <w:rPr>
          <w:spacing w:val="-4"/>
          <w:lang w:val="ru-RU"/>
        </w:rPr>
        <w:t xml:space="preserve"> </w:t>
      </w:r>
      <w:r w:rsidRPr="00174C05">
        <w:rPr>
          <w:lang w:val="ru-RU"/>
        </w:rPr>
        <w:t>моторные</w:t>
      </w:r>
      <w:r w:rsidRPr="00174C05">
        <w:rPr>
          <w:spacing w:val="-5"/>
          <w:lang w:val="ru-RU"/>
        </w:rPr>
        <w:t xml:space="preserve"> </w:t>
      </w:r>
      <w:r w:rsidRPr="00174C05">
        <w:rPr>
          <w:lang w:val="ru-RU"/>
        </w:rPr>
        <w:t>джексоновские</w:t>
      </w:r>
      <w:r w:rsidRPr="00174C05">
        <w:rPr>
          <w:spacing w:val="-4"/>
          <w:lang w:val="ru-RU"/>
        </w:rPr>
        <w:t xml:space="preserve"> </w:t>
      </w:r>
      <w:r w:rsidRPr="00174C05">
        <w:rPr>
          <w:lang w:val="ru-RU"/>
        </w:rPr>
        <w:t>припадки</w:t>
      </w:r>
    </w:p>
    <w:p w14:paraId="5F2D8FE1" w14:textId="77777777" w:rsidR="00AB2091" w:rsidRPr="00174C05" w:rsidRDefault="00AB2091" w:rsidP="0002560B">
      <w:pPr>
        <w:pStyle w:val="a4"/>
        <w:widowControl w:val="0"/>
        <w:numPr>
          <w:ilvl w:val="0"/>
          <w:numId w:val="77"/>
        </w:numPr>
        <w:tabs>
          <w:tab w:val="left" w:pos="453"/>
        </w:tabs>
        <w:autoSpaceDE w:val="0"/>
        <w:autoSpaceDN w:val="0"/>
        <w:ind w:hanging="241"/>
        <w:contextualSpacing w:val="0"/>
      </w:pPr>
      <w:r w:rsidRPr="00174C05">
        <w:t>Эпилепсия,</w:t>
      </w:r>
      <w:r w:rsidRPr="00174C05">
        <w:rPr>
          <w:spacing w:val="-3"/>
        </w:rPr>
        <w:t xml:space="preserve"> </w:t>
      </w:r>
      <w:r w:rsidRPr="00174C05">
        <w:t>сложные</w:t>
      </w:r>
      <w:r w:rsidRPr="00174C05">
        <w:rPr>
          <w:spacing w:val="-6"/>
        </w:rPr>
        <w:t xml:space="preserve"> </w:t>
      </w:r>
      <w:r w:rsidRPr="00174C05">
        <w:t>парциальные</w:t>
      </w:r>
      <w:r w:rsidRPr="00174C05">
        <w:rPr>
          <w:spacing w:val="-5"/>
        </w:rPr>
        <w:t xml:space="preserve"> </w:t>
      </w:r>
      <w:r w:rsidRPr="00174C05">
        <w:t>адверсивные</w:t>
      </w:r>
      <w:r w:rsidRPr="00174C05">
        <w:rPr>
          <w:spacing w:val="-4"/>
        </w:rPr>
        <w:t xml:space="preserve"> </w:t>
      </w:r>
      <w:r w:rsidRPr="00174C05">
        <w:t>припадки</w:t>
      </w:r>
    </w:p>
    <w:p w14:paraId="71F58F24" w14:textId="77777777" w:rsidR="00AB2091" w:rsidRPr="00174C05" w:rsidRDefault="00AB2091" w:rsidP="0002560B">
      <w:pPr>
        <w:pStyle w:val="a4"/>
        <w:widowControl w:val="0"/>
        <w:numPr>
          <w:ilvl w:val="0"/>
          <w:numId w:val="77"/>
        </w:numPr>
        <w:tabs>
          <w:tab w:val="left" w:pos="453"/>
        </w:tabs>
        <w:autoSpaceDE w:val="0"/>
        <w:autoSpaceDN w:val="0"/>
        <w:ind w:hanging="241"/>
        <w:contextualSpacing w:val="0"/>
      </w:pPr>
      <w:r w:rsidRPr="00174C05">
        <w:t>Эпилепсия,</w:t>
      </w:r>
      <w:r w:rsidRPr="00174C05">
        <w:rPr>
          <w:spacing w:val="-6"/>
        </w:rPr>
        <w:t xml:space="preserve"> </w:t>
      </w:r>
      <w:r w:rsidRPr="00174C05">
        <w:t>простые</w:t>
      </w:r>
      <w:r w:rsidRPr="00174C05">
        <w:rPr>
          <w:spacing w:val="-4"/>
        </w:rPr>
        <w:t xml:space="preserve"> </w:t>
      </w:r>
      <w:r w:rsidRPr="00174C05">
        <w:t>парциальные</w:t>
      </w:r>
      <w:r w:rsidRPr="00174C05">
        <w:rPr>
          <w:spacing w:val="-5"/>
        </w:rPr>
        <w:t xml:space="preserve"> </w:t>
      </w:r>
      <w:r w:rsidRPr="00174C05">
        <w:t>моторные</w:t>
      </w:r>
      <w:r w:rsidRPr="00174C05">
        <w:rPr>
          <w:spacing w:val="-4"/>
        </w:rPr>
        <w:t xml:space="preserve"> </w:t>
      </w:r>
      <w:r w:rsidRPr="00174C05">
        <w:t>припадки</w:t>
      </w:r>
    </w:p>
    <w:p w14:paraId="74814133" w14:textId="77777777" w:rsidR="00AB2091" w:rsidRPr="00174C05" w:rsidRDefault="00AB2091" w:rsidP="0002560B">
      <w:pPr>
        <w:pStyle w:val="a4"/>
        <w:widowControl w:val="0"/>
        <w:numPr>
          <w:ilvl w:val="0"/>
          <w:numId w:val="77"/>
        </w:numPr>
        <w:tabs>
          <w:tab w:val="left" w:pos="573"/>
        </w:tabs>
        <w:autoSpaceDE w:val="0"/>
        <w:autoSpaceDN w:val="0"/>
        <w:ind w:left="572" w:hanging="361"/>
        <w:contextualSpacing w:val="0"/>
      </w:pPr>
      <w:r w:rsidRPr="00174C05">
        <w:t>Эпилепсия,</w:t>
      </w:r>
      <w:r w:rsidRPr="00174C05">
        <w:rPr>
          <w:spacing w:val="-6"/>
        </w:rPr>
        <w:t xml:space="preserve"> </w:t>
      </w:r>
      <w:r w:rsidRPr="00174C05">
        <w:t>генерализованная,</w:t>
      </w:r>
      <w:r w:rsidRPr="00174C05">
        <w:rPr>
          <w:spacing w:val="-5"/>
        </w:rPr>
        <w:t xml:space="preserve"> </w:t>
      </w:r>
      <w:r w:rsidRPr="00174C05">
        <w:t>тонико-клонические</w:t>
      </w:r>
      <w:r w:rsidRPr="00174C05">
        <w:rPr>
          <w:spacing w:val="-6"/>
        </w:rPr>
        <w:t xml:space="preserve"> </w:t>
      </w:r>
      <w:r w:rsidRPr="00174C05">
        <w:t>припадки</w:t>
      </w:r>
    </w:p>
    <w:p w14:paraId="1DAF3BBD" w14:textId="77777777" w:rsidR="00AB2091" w:rsidRPr="00174C05" w:rsidRDefault="00AB2091" w:rsidP="0002560B">
      <w:pPr>
        <w:pStyle w:val="a4"/>
        <w:widowControl w:val="0"/>
        <w:numPr>
          <w:ilvl w:val="0"/>
          <w:numId w:val="77"/>
        </w:numPr>
        <w:tabs>
          <w:tab w:val="left" w:pos="633"/>
        </w:tabs>
        <w:autoSpaceDE w:val="0"/>
        <w:autoSpaceDN w:val="0"/>
        <w:ind w:left="212" w:right="3258" w:firstLine="0"/>
        <w:contextualSpacing w:val="0"/>
        <w:rPr>
          <w:lang w:val="ru-RU"/>
        </w:rPr>
      </w:pPr>
      <w:r w:rsidRPr="00174C05">
        <w:rPr>
          <w:lang w:val="ru-RU"/>
        </w:rPr>
        <w:t>Эпилепсия,</w:t>
      </w:r>
      <w:r w:rsidRPr="00174C05">
        <w:rPr>
          <w:spacing w:val="1"/>
          <w:lang w:val="ru-RU"/>
        </w:rPr>
        <w:t xml:space="preserve"> </w:t>
      </w:r>
      <w:r w:rsidRPr="00174C05">
        <w:rPr>
          <w:lang w:val="ru-RU"/>
        </w:rPr>
        <w:t>простая</w:t>
      </w:r>
      <w:r w:rsidRPr="00174C05">
        <w:rPr>
          <w:spacing w:val="1"/>
          <w:lang w:val="ru-RU"/>
        </w:rPr>
        <w:t xml:space="preserve"> </w:t>
      </w:r>
      <w:r w:rsidRPr="00174C05">
        <w:rPr>
          <w:lang w:val="ru-RU"/>
        </w:rPr>
        <w:t>парциальная</w:t>
      </w:r>
      <w:r w:rsidRPr="00174C05">
        <w:rPr>
          <w:spacing w:val="1"/>
          <w:lang w:val="ru-RU"/>
        </w:rPr>
        <w:t xml:space="preserve"> </w:t>
      </w:r>
      <w:r w:rsidRPr="00174C05">
        <w:rPr>
          <w:lang w:val="ru-RU"/>
        </w:rPr>
        <w:t>адверсивная,</w:t>
      </w:r>
      <w:r w:rsidRPr="00174C05">
        <w:rPr>
          <w:spacing w:val="1"/>
          <w:lang w:val="ru-RU"/>
        </w:rPr>
        <w:t xml:space="preserve"> </w:t>
      </w:r>
      <w:r w:rsidRPr="00174C05">
        <w:rPr>
          <w:lang w:val="ru-RU"/>
        </w:rPr>
        <w:t>с</w:t>
      </w:r>
      <w:r w:rsidRPr="00174C05">
        <w:rPr>
          <w:spacing w:val="1"/>
          <w:lang w:val="ru-RU"/>
        </w:rPr>
        <w:t xml:space="preserve"> </w:t>
      </w:r>
      <w:r w:rsidRPr="00174C05">
        <w:rPr>
          <w:lang w:val="ru-RU"/>
        </w:rPr>
        <w:t>вторично-</w:t>
      </w:r>
      <w:r w:rsidRPr="00174C05">
        <w:rPr>
          <w:spacing w:val="-57"/>
          <w:lang w:val="ru-RU"/>
        </w:rPr>
        <w:t xml:space="preserve"> </w:t>
      </w:r>
      <w:r w:rsidRPr="00174C05">
        <w:rPr>
          <w:lang w:val="ru-RU"/>
        </w:rPr>
        <w:t>генерализованными</w:t>
      </w:r>
      <w:r w:rsidRPr="00174C05">
        <w:rPr>
          <w:spacing w:val="-1"/>
          <w:lang w:val="ru-RU"/>
        </w:rPr>
        <w:t xml:space="preserve"> </w:t>
      </w:r>
      <w:r w:rsidRPr="00174C05">
        <w:rPr>
          <w:lang w:val="ru-RU"/>
        </w:rPr>
        <w:t>тонико-клоническими</w:t>
      </w:r>
      <w:r w:rsidRPr="00174C05">
        <w:rPr>
          <w:spacing w:val="-1"/>
          <w:lang w:val="ru-RU"/>
        </w:rPr>
        <w:t xml:space="preserve"> </w:t>
      </w:r>
      <w:r w:rsidRPr="00174C05">
        <w:rPr>
          <w:lang w:val="ru-RU"/>
        </w:rPr>
        <w:t>припадками</w:t>
      </w:r>
    </w:p>
    <w:p w14:paraId="66937F06" w14:textId="77777777" w:rsidR="00AB2091" w:rsidRPr="00174C05" w:rsidRDefault="00AB2091" w:rsidP="00AB2091">
      <w:pPr>
        <w:pStyle w:val="af4"/>
        <w:spacing w:before="3"/>
        <w:rPr>
          <w:sz w:val="24"/>
          <w:szCs w:val="24"/>
        </w:rPr>
      </w:pPr>
    </w:p>
    <w:tbl>
      <w:tblPr>
        <w:tblStyle w:val="TableNormal"/>
        <w:tblW w:w="0" w:type="auto"/>
        <w:tblInd w:w="170" w:type="dxa"/>
        <w:tblLayout w:type="fixed"/>
        <w:tblLook w:val="01E0" w:firstRow="1" w:lastRow="1" w:firstColumn="1" w:lastColumn="1" w:noHBand="0" w:noVBand="0"/>
      </w:tblPr>
      <w:tblGrid>
        <w:gridCol w:w="1730"/>
        <w:gridCol w:w="1920"/>
        <w:gridCol w:w="1831"/>
        <w:gridCol w:w="2071"/>
        <w:gridCol w:w="1371"/>
      </w:tblGrid>
      <w:tr w:rsidR="00AB2091" w:rsidRPr="00174C05" w14:paraId="6DC4380C" w14:textId="77777777" w:rsidTr="00AB2091">
        <w:trPr>
          <w:trHeight w:val="268"/>
        </w:trPr>
        <w:tc>
          <w:tcPr>
            <w:tcW w:w="1730" w:type="dxa"/>
          </w:tcPr>
          <w:p w14:paraId="437D0051" w14:textId="77777777" w:rsidR="00AB2091" w:rsidRPr="00174C05" w:rsidRDefault="00AB2091" w:rsidP="00AB2091">
            <w:pPr>
              <w:pStyle w:val="TableParagraph"/>
              <w:spacing w:line="248" w:lineRule="exact"/>
              <w:ind w:left="50"/>
              <w:rPr>
                <w:b/>
                <w:sz w:val="24"/>
                <w:szCs w:val="24"/>
              </w:rPr>
            </w:pPr>
            <w:r w:rsidRPr="00174C05">
              <w:rPr>
                <w:b/>
                <w:sz w:val="24"/>
                <w:szCs w:val="24"/>
              </w:rPr>
              <w:t>ОТВЕТЫ</w:t>
            </w:r>
          </w:p>
        </w:tc>
        <w:tc>
          <w:tcPr>
            <w:tcW w:w="7193" w:type="dxa"/>
            <w:gridSpan w:val="4"/>
          </w:tcPr>
          <w:p w14:paraId="2D81F5EC" w14:textId="77777777" w:rsidR="00AB2091" w:rsidRPr="00174C05" w:rsidRDefault="00AB2091" w:rsidP="00AB2091">
            <w:pPr>
              <w:pStyle w:val="TableParagraph"/>
              <w:rPr>
                <w:sz w:val="24"/>
                <w:szCs w:val="24"/>
              </w:rPr>
            </w:pPr>
          </w:p>
        </w:tc>
      </w:tr>
      <w:tr w:rsidR="00AB2091" w:rsidRPr="00174C05" w14:paraId="5FEF68AB" w14:textId="77777777" w:rsidTr="00AB2091">
        <w:trPr>
          <w:trHeight w:val="273"/>
        </w:trPr>
        <w:tc>
          <w:tcPr>
            <w:tcW w:w="1730" w:type="dxa"/>
          </w:tcPr>
          <w:p w14:paraId="1BA711FB" w14:textId="77777777" w:rsidR="00AB2091" w:rsidRPr="00174C05" w:rsidRDefault="00AB2091" w:rsidP="00AB2091">
            <w:pPr>
              <w:pStyle w:val="TableParagraph"/>
              <w:spacing w:line="254" w:lineRule="exact"/>
              <w:ind w:left="50"/>
              <w:rPr>
                <w:sz w:val="24"/>
                <w:szCs w:val="24"/>
              </w:rPr>
            </w:pPr>
            <w:r w:rsidRPr="00174C05">
              <w:rPr>
                <w:sz w:val="24"/>
                <w:szCs w:val="24"/>
              </w:rPr>
              <w:t>1. – 1,3,4,5,7,9</w:t>
            </w:r>
          </w:p>
        </w:tc>
        <w:tc>
          <w:tcPr>
            <w:tcW w:w="1920" w:type="dxa"/>
          </w:tcPr>
          <w:p w14:paraId="73699A21" w14:textId="77777777" w:rsidR="00AB2091" w:rsidRPr="00174C05" w:rsidRDefault="00AB2091" w:rsidP="00AB2091">
            <w:pPr>
              <w:pStyle w:val="TableParagraph"/>
              <w:spacing w:line="254" w:lineRule="exact"/>
              <w:ind w:left="240"/>
              <w:rPr>
                <w:sz w:val="24"/>
                <w:szCs w:val="24"/>
              </w:rPr>
            </w:pPr>
            <w:r w:rsidRPr="00174C05">
              <w:rPr>
                <w:sz w:val="24"/>
                <w:szCs w:val="24"/>
              </w:rPr>
              <w:t>5.</w:t>
            </w:r>
            <w:r w:rsidRPr="00174C05">
              <w:rPr>
                <w:spacing w:val="-1"/>
                <w:sz w:val="24"/>
                <w:szCs w:val="24"/>
              </w:rPr>
              <w:t xml:space="preserve"> </w:t>
            </w:r>
            <w:r w:rsidRPr="00174C05">
              <w:rPr>
                <w:sz w:val="24"/>
                <w:szCs w:val="24"/>
              </w:rPr>
              <w:t>– 1,3,4,5,6</w:t>
            </w:r>
          </w:p>
        </w:tc>
        <w:tc>
          <w:tcPr>
            <w:tcW w:w="1831" w:type="dxa"/>
          </w:tcPr>
          <w:p w14:paraId="354ADCEC" w14:textId="77777777" w:rsidR="00AB2091" w:rsidRPr="00174C05" w:rsidRDefault="00AB2091" w:rsidP="00AB2091">
            <w:pPr>
              <w:pStyle w:val="TableParagraph"/>
              <w:spacing w:line="254" w:lineRule="exact"/>
              <w:ind w:left="300"/>
              <w:rPr>
                <w:sz w:val="24"/>
                <w:szCs w:val="24"/>
              </w:rPr>
            </w:pPr>
            <w:r w:rsidRPr="00174C05">
              <w:rPr>
                <w:sz w:val="24"/>
                <w:szCs w:val="24"/>
              </w:rPr>
              <w:t>9. – 2,4</w:t>
            </w:r>
          </w:p>
        </w:tc>
        <w:tc>
          <w:tcPr>
            <w:tcW w:w="2071" w:type="dxa"/>
          </w:tcPr>
          <w:p w14:paraId="140A2A2C" w14:textId="77777777" w:rsidR="00AB2091" w:rsidRPr="00174C05" w:rsidRDefault="00AB2091" w:rsidP="00AB2091">
            <w:pPr>
              <w:pStyle w:val="TableParagraph"/>
              <w:spacing w:line="254" w:lineRule="exact"/>
              <w:ind w:left="210"/>
              <w:rPr>
                <w:sz w:val="24"/>
                <w:szCs w:val="24"/>
              </w:rPr>
            </w:pPr>
            <w:r w:rsidRPr="00174C05">
              <w:rPr>
                <w:sz w:val="24"/>
                <w:szCs w:val="24"/>
              </w:rPr>
              <w:t>13. – 1,3,4,6</w:t>
            </w:r>
          </w:p>
        </w:tc>
        <w:tc>
          <w:tcPr>
            <w:tcW w:w="1371" w:type="dxa"/>
          </w:tcPr>
          <w:p w14:paraId="650084B1" w14:textId="77777777" w:rsidR="00AB2091" w:rsidRPr="00174C05" w:rsidRDefault="00AB2091" w:rsidP="00AB2091">
            <w:pPr>
              <w:pStyle w:val="TableParagraph"/>
              <w:spacing w:line="254" w:lineRule="exact"/>
              <w:ind w:right="50"/>
              <w:jc w:val="right"/>
              <w:rPr>
                <w:sz w:val="24"/>
                <w:szCs w:val="24"/>
              </w:rPr>
            </w:pPr>
            <w:r w:rsidRPr="00174C05">
              <w:rPr>
                <w:sz w:val="24"/>
                <w:szCs w:val="24"/>
              </w:rPr>
              <w:t>17. – 1,4,6</w:t>
            </w:r>
          </w:p>
        </w:tc>
      </w:tr>
      <w:tr w:rsidR="00AB2091" w:rsidRPr="00174C05" w14:paraId="24C57A4A" w14:textId="77777777" w:rsidTr="00AB2091">
        <w:trPr>
          <w:trHeight w:val="276"/>
        </w:trPr>
        <w:tc>
          <w:tcPr>
            <w:tcW w:w="1730" w:type="dxa"/>
          </w:tcPr>
          <w:p w14:paraId="7E8F5750" w14:textId="77777777" w:rsidR="00AB2091" w:rsidRPr="00174C05" w:rsidRDefault="00AB2091" w:rsidP="00AB2091">
            <w:pPr>
              <w:pStyle w:val="TableParagraph"/>
              <w:spacing w:line="256" w:lineRule="exact"/>
              <w:ind w:left="50"/>
              <w:rPr>
                <w:sz w:val="24"/>
                <w:szCs w:val="24"/>
              </w:rPr>
            </w:pPr>
            <w:r w:rsidRPr="00174C05">
              <w:rPr>
                <w:sz w:val="24"/>
                <w:szCs w:val="24"/>
              </w:rPr>
              <w:t>2. – 1,2</w:t>
            </w:r>
          </w:p>
        </w:tc>
        <w:tc>
          <w:tcPr>
            <w:tcW w:w="1920" w:type="dxa"/>
          </w:tcPr>
          <w:p w14:paraId="5C15872E" w14:textId="77777777" w:rsidR="00AB2091" w:rsidRPr="00174C05" w:rsidRDefault="00AB2091" w:rsidP="00AB2091">
            <w:pPr>
              <w:pStyle w:val="TableParagraph"/>
              <w:spacing w:line="256" w:lineRule="exact"/>
              <w:ind w:left="240"/>
              <w:rPr>
                <w:sz w:val="24"/>
                <w:szCs w:val="24"/>
              </w:rPr>
            </w:pPr>
            <w:r w:rsidRPr="00174C05">
              <w:rPr>
                <w:sz w:val="24"/>
                <w:szCs w:val="24"/>
              </w:rPr>
              <w:t>6.</w:t>
            </w:r>
            <w:r w:rsidRPr="00174C05">
              <w:rPr>
                <w:spacing w:val="-1"/>
                <w:sz w:val="24"/>
                <w:szCs w:val="24"/>
              </w:rPr>
              <w:t xml:space="preserve"> </w:t>
            </w:r>
            <w:r w:rsidRPr="00174C05">
              <w:rPr>
                <w:sz w:val="24"/>
                <w:szCs w:val="24"/>
              </w:rPr>
              <w:t>– 1,3,4,6,7,8</w:t>
            </w:r>
          </w:p>
        </w:tc>
        <w:tc>
          <w:tcPr>
            <w:tcW w:w="1831" w:type="dxa"/>
          </w:tcPr>
          <w:p w14:paraId="40EFD7F0" w14:textId="77777777" w:rsidR="00AB2091" w:rsidRPr="00174C05" w:rsidRDefault="00AB2091" w:rsidP="00AB2091">
            <w:pPr>
              <w:pStyle w:val="TableParagraph"/>
              <w:spacing w:line="256" w:lineRule="exact"/>
              <w:ind w:left="240"/>
              <w:rPr>
                <w:sz w:val="24"/>
                <w:szCs w:val="24"/>
              </w:rPr>
            </w:pPr>
            <w:r w:rsidRPr="00174C05">
              <w:rPr>
                <w:sz w:val="24"/>
                <w:szCs w:val="24"/>
              </w:rPr>
              <w:t>10. – 2,4</w:t>
            </w:r>
          </w:p>
        </w:tc>
        <w:tc>
          <w:tcPr>
            <w:tcW w:w="2071" w:type="dxa"/>
          </w:tcPr>
          <w:p w14:paraId="4C3BDF10" w14:textId="77777777" w:rsidR="00AB2091" w:rsidRPr="00174C05" w:rsidRDefault="00AB2091" w:rsidP="00AB2091">
            <w:pPr>
              <w:pStyle w:val="TableParagraph"/>
              <w:spacing w:line="256" w:lineRule="exact"/>
              <w:ind w:left="210"/>
              <w:rPr>
                <w:sz w:val="24"/>
                <w:szCs w:val="24"/>
              </w:rPr>
            </w:pPr>
            <w:r w:rsidRPr="00174C05">
              <w:rPr>
                <w:sz w:val="24"/>
                <w:szCs w:val="24"/>
              </w:rPr>
              <w:t>14. – 1,2,3,4,5,7</w:t>
            </w:r>
          </w:p>
        </w:tc>
        <w:tc>
          <w:tcPr>
            <w:tcW w:w="1371" w:type="dxa"/>
          </w:tcPr>
          <w:p w14:paraId="2FE95097" w14:textId="77777777" w:rsidR="00AB2091" w:rsidRPr="00174C05" w:rsidRDefault="00AB2091" w:rsidP="00AB2091">
            <w:pPr>
              <w:pStyle w:val="TableParagraph"/>
              <w:spacing w:line="256" w:lineRule="exact"/>
              <w:ind w:right="50"/>
              <w:jc w:val="right"/>
              <w:rPr>
                <w:sz w:val="24"/>
                <w:szCs w:val="24"/>
              </w:rPr>
            </w:pPr>
            <w:r w:rsidRPr="00174C05">
              <w:rPr>
                <w:sz w:val="24"/>
                <w:szCs w:val="24"/>
              </w:rPr>
              <w:t>18. – 3,5,7</w:t>
            </w:r>
          </w:p>
        </w:tc>
      </w:tr>
      <w:tr w:rsidR="00AB2091" w:rsidRPr="00174C05" w14:paraId="5F87D1CD" w14:textId="77777777" w:rsidTr="00AB2091">
        <w:trPr>
          <w:trHeight w:val="275"/>
        </w:trPr>
        <w:tc>
          <w:tcPr>
            <w:tcW w:w="1730" w:type="dxa"/>
          </w:tcPr>
          <w:p w14:paraId="46F11CA8" w14:textId="77777777" w:rsidR="00AB2091" w:rsidRPr="00174C05" w:rsidRDefault="00AB2091" w:rsidP="00AB2091">
            <w:pPr>
              <w:pStyle w:val="TableParagraph"/>
              <w:spacing w:line="256" w:lineRule="exact"/>
              <w:ind w:left="50"/>
              <w:rPr>
                <w:sz w:val="24"/>
                <w:szCs w:val="24"/>
              </w:rPr>
            </w:pPr>
            <w:r w:rsidRPr="00174C05">
              <w:rPr>
                <w:sz w:val="24"/>
                <w:szCs w:val="24"/>
              </w:rPr>
              <w:t>3. – 1,3,4,5,6,8</w:t>
            </w:r>
          </w:p>
        </w:tc>
        <w:tc>
          <w:tcPr>
            <w:tcW w:w="1920" w:type="dxa"/>
          </w:tcPr>
          <w:p w14:paraId="2AE54694" w14:textId="77777777" w:rsidR="00AB2091" w:rsidRPr="00174C05" w:rsidRDefault="00AB2091" w:rsidP="00AB2091">
            <w:pPr>
              <w:pStyle w:val="TableParagraph"/>
              <w:spacing w:line="256" w:lineRule="exact"/>
              <w:ind w:left="240"/>
              <w:rPr>
                <w:sz w:val="24"/>
                <w:szCs w:val="24"/>
              </w:rPr>
            </w:pPr>
            <w:r w:rsidRPr="00174C05">
              <w:rPr>
                <w:sz w:val="24"/>
                <w:szCs w:val="24"/>
              </w:rPr>
              <w:t>7.</w:t>
            </w:r>
            <w:r w:rsidRPr="00174C05">
              <w:rPr>
                <w:spacing w:val="-1"/>
                <w:sz w:val="24"/>
                <w:szCs w:val="24"/>
              </w:rPr>
              <w:t xml:space="preserve"> </w:t>
            </w:r>
            <w:r w:rsidRPr="00174C05">
              <w:rPr>
                <w:sz w:val="24"/>
                <w:szCs w:val="24"/>
              </w:rPr>
              <w:t>– 2,4,5,6,7,8</w:t>
            </w:r>
          </w:p>
        </w:tc>
        <w:tc>
          <w:tcPr>
            <w:tcW w:w="1831" w:type="dxa"/>
          </w:tcPr>
          <w:p w14:paraId="38D164AC" w14:textId="77777777" w:rsidR="00AB2091" w:rsidRPr="00174C05" w:rsidRDefault="00AB2091" w:rsidP="00AB2091">
            <w:pPr>
              <w:pStyle w:val="TableParagraph"/>
              <w:spacing w:line="256" w:lineRule="exact"/>
              <w:ind w:left="240"/>
              <w:rPr>
                <w:sz w:val="24"/>
                <w:szCs w:val="24"/>
              </w:rPr>
            </w:pPr>
            <w:r w:rsidRPr="00174C05">
              <w:rPr>
                <w:sz w:val="24"/>
                <w:szCs w:val="24"/>
              </w:rPr>
              <w:t>11. – 1,4</w:t>
            </w:r>
          </w:p>
        </w:tc>
        <w:tc>
          <w:tcPr>
            <w:tcW w:w="2071" w:type="dxa"/>
          </w:tcPr>
          <w:p w14:paraId="540FEA35" w14:textId="77777777" w:rsidR="00AB2091" w:rsidRPr="00174C05" w:rsidRDefault="00AB2091" w:rsidP="00AB2091">
            <w:pPr>
              <w:pStyle w:val="TableParagraph"/>
              <w:spacing w:line="256" w:lineRule="exact"/>
              <w:ind w:left="210"/>
              <w:rPr>
                <w:sz w:val="24"/>
                <w:szCs w:val="24"/>
              </w:rPr>
            </w:pPr>
            <w:r w:rsidRPr="00174C05">
              <w:rPr>
                <w:sz w:val="24"/>
                <w:szCs w:val="24"/>
              </w:rPr>
              <w:t>15. – 1,4,6,7</w:t>
            </w:r>
          </w:p>
        </w:tc>
        <w:tc>
          <w:tcPr>
            <w:tcW w:w="1371" w:type="dxa"/>
          </w:tcPr>
          <w:p w14:paraId="0198D74A" w14:textId="77777777" w:rsidR="00AB2091" w:rsidRPr="00174C05" w:rsidRDefault="00AB2091" w:rsidP="00AB2091">
            <w:pPr>
              <w:pStyle w:val="TableParagraph"/>
              <w:spacing w:line="256" w:lineRule="exact"/>
              <w:ind w:right="110"/>
              <w:jc w:val="right"/>
              <w:rPr>
                <w:sz w:val="24"/>
                <w:szCs w:val="24"/>
              </w:rPr>
            </w:pPr>
            <w:r w:rsidRPr="00174C05">
              <w:rPr>
                <w:sz w:val="24"/>
                <w:szCs w:val="24"/>
              </w:rPr>
              <w:t>19. – 1,10</w:t>
            </w:r>
          </w:p>
        </w:tc>
      </w:tr>
      <w:tr w:rsidR="00AB2091" w:rsidRPr="00174C05" w14:paraId="60844DA6" w14:textId="77777777" w:rsidTr="00AB2091">
        <w:trPr>
          <w:trHeight w:val="270"/>
        </w:trPr>
        <w:tc>
          <w:tcPr>
            <w:tcW w:w="1730" w:type="dxa"/>
          </w:tcPr>
          <w:p w14:paraId="78888DD9" w14:textId="77777777" w:rsidR="00AB2091" w:rsidRPr="00174C05" w:rsidRDefault="00AB2091" w:rsidP="00AB2091">
            <w:pPr>
              <w:pStyle w:val="TableParagraph"/>
              <w:spacing w:line="251" w:lineRule="exact"/>
              <w:ind w:left="50"/>
              <w:rPr>
                <w:sz w:val="24"/>
                <w:szCs w:val="24"/>
              </w:rPr>
            </w:pPr>
            <w:r w:rsidRPr="00174C05">
              <w:rPr>
                <w:sz w:val="24"/>
                <w:szCs w:val="24"/>
              </w:rPr>
              <w:t>4. – 1,2,4</w:t>
            </w:r>
          </w:p>
        </w:tc>
        <w:tc>
          <w:tcPr>
            <w:tcW w:w="1920" w:type="dxa"/>
          </w:tcPr>
          <w:p w14:paraId="29B6A41C" w14:textId="77777777" w:rsidR="00AB2091" w:rsidRPr="00174C05" w:rsidRDefault="00AB2091" w:rsidP="00AB2091">
            <w:pPr>
              <w:pStyle w:val="TableParagraph"/>
              <w:spacing w:line="251" w:lineRule="exact"/>
              <w:ind w:left="240"/>
              <w:rPr>
                <w:sz w:val="24"/>
                <w:szCs w:val="24"/>
              </w:rPr>
            </w:pPr>
            <w:r w:rsidRPr="00174C05">
              <w:rPr>
                <w:sz w:val="24"/>
                <w:szCs w:val="24"/>
              </w:rPr>
              <w:t>8. – 1,5</w:t>
            </w:r>
          </w:p>
        </w:tc>
        <w:tc>
          <w:tcPr>
            <w:tcW w:w="1831" w:type="dxa"/>
          </w:tcPr>
          <w:p w14:paraId="5EC29DC3" w14:textId="77777777" w:rsidR="00AB2091" w:rsidRPr="00174C05" w:rsidRDefault="00AB2091" w:rsidP="00AB2091">
            <w:pPr>
              <w:pStyle w:val="TableParagraph"/>
              <w:spacing w:line="251" w:lineRule="exact"/>
              <w:ind w:left="240"/>
              <w:rPr>
                <w:sz w:val="24"/>
                <w:szCs w:val="24"/>
              </w:rPr>
            </w:pPr>
            <w:r w:rsidRPr="00174C05">
              <w:rPr>
                <w:sz w:val="24"/>
                <w:szCs w:val="24"/>
              </w:rPr>
              <w:t>12. – 1,2,3,5,7</w:t>
            </w:r>
          </w:p>
        </w:tc>
        <w:tc>
          <w:tcPr>
            <w:tcW w:w="2071" w:type="dxa"/>
          </w:tcPr>
          <w:p w14:paraId="6B2B28A4" w14:textId="77777777" w:rsidR="00AB2091" w:rsidRPr="00174C05" w:rsidRDefault="00AB2091" w:rsidP="00AB2091">
            <w:pPr>
              <w:pStyle w:val="TableParagraph"/>
              <w:spacing w:line="251" w:lineRule="exact"/>
              <w:ind w:left="210"/>
              <w:rPr>
                <w:sz w:val="24"/>
                <w:szCs w:val="24"/>
              </w:rPr>
            </w:pPr>
            <w:r w:rsidRPr="00174C05">
              <w:rPr>
                <w:sz w:val="24"/>
                <w:szCs w:val="24"/>
              </w:rPr>
              <w:t>16. – 1,4,6,8,10</w:t>
            </w:r>
          </w:p>
        </w:tc>
        <w:tc>
          <w:tcPr>
            <w:tcW w:w="1371" w:type="dxa"/>
          </w:tcPr>
          <w:p w14:paraId="71C2FD82" w14:textId="77777777" w:rsidR="00AB2091" w:rsidRPr="00174C05" w:rsidRDefault="00AB2091" w:rsidP="00AB2091">
            <w:pPr>
              <w:pStyle w:val="TableParagraph"/>
              <w:spacing w:line="251" w:lineRule="exact"/>
              <w:ind w:right="110"/>
              <w:jc w:val="right"/>
              <w:rPr>
                <w:sz w:val="24"/>
                <w:szCs w:val="24"/>
              </w:rPr>
            </w:pPr>
            <w:r w:rsidRPr="00174C05">
              <w:rPr>
                <w:sz w:val="24"/>
                <w:szCs w:val="24"/>
              </w:rPr>
              <w:t>20. – 3,11</w:t>
            </w:r>
          </w:p>
        </w:tc>
      </w:tr>
    </w:tbl>
    <w:p w14:paraId="4EA3C906" w14:textId="77777777" w:rsidR="00AB2091" w:rsidRPr="00174C05" w:rsidRDefault="00AB2091" w:rsidP="00AB2091">
      <w:pPr>
        <w:pStyle w:val="af4"/>
        <w:rPr>
          <w:sz w:val="24"/>
          <w:szCs w:val="24"/>
        </w:rPr>
      </w:pPr>
    </w:p>
    <w:p w14:paraId="7C63BE59" w14:textId="77777777" w:rsidR="00AB2091" w:rsidRPr="00174C05" w:rsidRDefault="00AB2091" w:rsidP="00AB2091">
      <w:pPr>
        <w:pStyle w:val="af4"/>
        <w:spacing w:before="7"/>
        <w:rPr>
          <w:sz w:val="24"/>
          <w:szCs w:val="24"/>
        </w:rPr>
      </w:pPr>
    </w:p>
    <w:p w14:paraId="198A4E00" w14:textId="77777777" w:rsidR="00AB2091" w:rsidRPr="00174C05" w:rsidRDefault="00AB2091" w:rsidP="00AB2091">
      <w:pPr>
        <w:spacing w:before="90"/>
        <w:ind w:left="195" w:right="353"/>
        <w:jc w:val="center"/>
        <w:rPr>
          <w:b/>
          <w:i/>
          <w:sz w:val="24"/>
          <w:szCs w:val="24"/>
        </w:rPr>
      </w:pPr>
      <w:r w:rsidRPr="00174C05">
        <w:rPr>
          <w:b/>
          <w:i/>
          <w:sz w:val="24"/>
          <w:szCs w:val="24"/>
          <w:u w:val="thick"/>
        </w:rPr>
        <w:t>Ситуационные</w:t>
      </w:r>
      <w:r w:rsidRPr="00174C05">
        <w:rPr>
          <w:b/>
          <w:i/>
          <w:spacing w:val="-5"/>
          <w:sz w:val="24"/>
          <w:szCs w:val="24"/>
          <w:u w:val="thick"/>
        </w:rPr>
        <w:t xml:space="preserve"> </w:t>
      </w:r>
      <w:r w:rsidRPr="00174C05">
        <w:rPr>
          <w:b/>
          <w:i/>
          <w:sz w:val="24"/>
          <w:szCs w:val="24"/>
          <w:u w:val="thick"/>
        </w:rPr>
        <w:t>задачи</w:t>
      </w:r>
    </w:p>
    <w:p w14:paraId="69DF1E9A" w14:textId="77777777" w:rsidR="00AB2091" w:rsidRPr="00174C05" w:rsidRDefault="00AB2091" w:rsidP="00AB2091">
      <w:pPr>
        <w:pStyle w:val="1"/>
        <w:ind w:left="195" w:right="9010"/>
        <w:jc w:val="center"/>
      </w:pPr>
      <w:r w:rsidRPr="00174C05">
        <w:t>Задача 1.</w:t>
      </w:r>
    </w:p>
    <w:p w14:paraId="2FA5FA86" w14:textId="77777777" w:rsidR="00AB2091" w:rsidRPr="00174C05" w:rsidRDefault="00AB2091" w:rsidP="00AB2091">
      <w:pPr>
        <w:jc w:val="center"/>
        <w:rPr>
          <w:sz w:val="24"/>
          <w:szCs w:val="24"/>
        </w:rPr>
        <w:sectPr w:rsidR="00AB2091" w:rsidRPr="00174C05">
          <w:pgSz w:w="11910" w:h="16840"/>
          <w:pgMar w:top="1180" w:right="760" w:bottom="280" w:left="920" w:header="720" w:footer="720" w:gutter="0"/>
          <w:cols w:space="720"/>
        </w:sectPr>
      </w:pPr>
    </w:p>
    <w:p w14:paraId="0D88B4D5" w14:textId="77777777" w:rsidR="00AB2091" w:rsidRPr="00174C05" w:rsidRDefault="00AB2091" w:rsidP="00AB2091">
      <w:pPr>
        <w:pStyle w:val="af4"/>
        <w:spacing w:before="70"/>
        <w:ind w:right="370"/>
        <w:rPr>
          <w:sz w:val="24"/>
          <w:szCs w:val="24"/>
        </w:rPr>
      </w:pPr>
      <w:r w:rsidRPr="00174C05">
        <w:rPr>
          <w:sz w:val="24"/>
          <w:szCs w:val="24"/>
        </w:rPr>
        <w:lastRenderedPageBreak/>
        <w:t>Больной 17 лет. Родился в асфиксии. В семь лет перенес черепно-мозговую травму. В 12 лет</w:t>
      </w:r>
      <w:r w:rsidRPr="00174C05">
        <w:rPr>
          <w:spacing w:val="1"/>
          <w:sz w:val="24"/>
          <w:szCs w:val="24"/>
        </w:rPr>
        <w:t xml:space="preserve"> </w:t>
      </w:r>
      <w:r w:rsidRPr="00174C05">
        <w:rPr>
          <w:sz w:val="24"/>
          <w:szCs w:val="24"/>
        </w:rPr>
        <w:t>ночью развилась серия приступов с кратковременным выключением сознания, судорожным</w:t>
      </w:r>
      <w:r w:rsidRPr="00174C05">
        <w:rPr>
          <w:spacing w:val="1"/>
          <w:sz w:val="24"/>
          <w:szCs w:val="24"/>
        </w:rPr>
        <w:t xml:space="preserve"> </w:t>
      </w:r>
      <w:r w:rsidRPr="00174C05">
        <w:rPr>
          <w:sz w:val="24"/>
          <w:szCs w:val="24"/>
        </w:rPr>
        <w:t>сокращением мышц лица слева, клоническими сокращениями мышц левой руки. Подобные</w:t>
      </w:r>
      <w:r w:rsidRPr="00174C05">
        <w:rPr>
          <w:spacing w:val="1"/>
          <w:sz w:val="24"/>
          <w:szCs w:val="24"/>
        </w:rPr>
        <w:t xml:space="preserve"> </w:t>
      </w:r>
      <w:r w:rsidRPr="00174C05">
        <w:rPr>
          <w:sz w:val="24"/>
          <w:szCs w:val="24"/>
        </w:rPr>
        <w:t>приступы</w:t>
      </w:r>
      <w:r w:rsidRPr="00174C05">
        <w:rPr>
          <w:spacing w:val="1"/>
          <w:sz w:val="24"/>
          <w:szCs w:val="24"/>
        </w:rPr>
        <w:t xml:space="preserve"> </w:t>
      </w:r>
      <w:r w:rsidRPr="00174C05">
        <w:rPr>
          <w:sz w:val="24"/>
          <w:szCs w:val="24"/>
        </w:rPr>
        <w:t>стали</w:t>
      </w:r>
      <w:r w:rsidRPr="00174C05">
        <w:rPr>
          <w:spacing w:val="1"/>
          <w:sz w:val="24"/>
          <w:szCs w:val="24"/>
        </w:rPr>
        <w:t xml:space="preserve"> </w:t>
      </w:r>
      <w:r w:rsidRPr="00174C05">
        <w:rPr>
          <w:sz w:val="24"/>
          <w:szCs w:val="24"/>
        </w:rPr>
        <w:t>повторяться,</w:t>
      </w:r>
      <w:r w:rsidRPr="00174C05">
        <w:rPr>
          <w:spacing w:val="1"/>
          <w:sz w:val="24"/>
          <w:szCs w:val="24"/>
        </w:rPr>
        <w:t xml:space="preserve"> </w:t>
      </w:r>
      <w:r w:rsidRPr="00174C05">
        <w:rPr>
          <w:sz w:val="24"/>
          <w:szCs w:val="24"/>
        </w:rPr>
        <w:t>обычно</w:t>
      </w:r>
      <w:r w:rsidRPr="00174C05">
        <w:rPr>
          <w:spacing w:val="1"/>
          <w:sz w:val="24"/>
          <w:szCs w:val="24"/>
        </w:rPr>
        <w:t xml:space="preserve"> </w:t>
      </w:r>
      <w:r w:rsidRPr="00174C05">
        <w:rPr>
          <w:sz w:val="24"/>
          <w:szCs w:val="24"/>
        </w:rPr>
        <w:t>после</w:t>
      </w:r>
      <w:r w:rsidRPr="00174C05">
        <w:rPr>
          <w:spacing w:val="1"/>
          <w:sz w:val="24"/>
          <w:szCs w:val="24"/>
        </w:rPr>
        <w:t xml:space="preserve"> </w:t>
      </w:r>
      <w:r w:rsidRPr="00174C05">
        <w:rPr>
          <w:sz w:val="24"/>
          <w:szCs w:val="24"/>
        </w:rPr>
        <w:t>сна.</w:t>
      </w:r>
      <w:r w:rsidRPr="00174C05">
        <w:rPr>
          <w:spacing w:val="1"/>
          <w:sz w:val="24"/>
          <w:szCs w:val="24"/>
        </w:rPr>
        <w:t xml:space="preserve"> </w:t>
      </w:r>
      <w:r w:rsidRPr="00174C05">
        <w:rPr>
          <w:sz w:val="24"/>
          <w:szCs w:val="24"/>
        </w:rPr>
        <w:t>При</w:t>
      </w:r>
      <w:r w:rsidRPr="00174C05">
        <w:rPr>
          <w:spacing w:val="1"/>
          <w:sz w:val="24"/>
          <w:szCs w:val="24"/>
        </w:rPr>
        <w:t xml:space="preserve"> </w:t>
      </w:r>
      <w:r w:rsidRPr="00174C05">
        <w:rPr>
          <w:sz w:val="24"/>
          <w:szCs w:val="24"/>
        </w:rPr>
        <w:t>поступлении:</w:t>
      </w:r>
      <w:r w:rsidRPr="00174C05">
        <w:rPr>
          <w:spacing w:val="1"/>
          <w:sz w:val="24"/>
          <w:szCs w:val="24"/>
        </w:rPr>
        <w:t xml:space="preserve"> </w:t>
      </w:r>
      <w:r w:rsidRPr="00174C05">
        <w:rPr>
          <w:sz w:val="24"/>
          <w:szCs w:val="24"/>
        </w:rPr>
        <w:t>состояние</w:t>
      </w:r>
      <w:r w:rsidRPr="00174C05">
        <w:rPr>
          <w:spacing w:val="1"/>
          <w:sz w:val="24"/>
          <w:szCs w:val="24"/>
        </w:rPr>
        <w:t xml:space="preserve"> </w:t>
      </w:r>
      <w:r w:rsidRPr="00174C05">
        <w:rPr>
          <w:sz w:val="24"/>
          <w:szCs w:val="24"/>
        </w:rPr>
        <w:t>удовлетворительное, АД - 120/80 мм рт. ст., пульс - 80 ударов в минуту. Неврологический</w:t>
      </w:r>
      <w:r w:rsidRPr="00174C05">
        <w:rPr>
          <w:spacing w:val="1"/>
          <w:sz w:val="24"/>
          <w:szCs w:val="24"/>
        </w:rPr>
        <w:t xml:space="preserve"> </w:t>
      </w:r>
      <w:r w:rsidRPr="00174C05">
        <w:rPr>
          <w:sz w:val="24"/>
          <w:szCs w:val="24"/>
        </w:rPr>
        <w:t>статус:</w:t>
      </w:r>
      <w:r w:rsidRPr="00174C05">
        <w:rPr>
          <w:spacing w:val="1"/>
          <w:sz w:val="24"/>
          <w:szCs w:val="24"/>
        </w:rPr>
        <w:t xml:space="preserve"> </w:t>
      </w:r>
      <w:r w:rsidRPr="00174C05">
        <w:rPr>
          <w:sz w:val="24"/>
          <w:szCs w:val="24"/>
        </w:rPr>
        <w:t>интеллект</w:t>
      </w:r>
      <w:r w:rsidRPr="00174C05">
        <w:rPr>
          <w:spacing w:val="1"/>
          <w:sz w:val="24"/>
          <w:szCs w:val="24"/>
        </w:rPr>
        <w:t xml:space="preserve"> </w:t>
      </w:r>
      <w:r w:rsidRPr="00174C05">
        <w:rPr>
          <w:sz w:val="24"/>
          <w:szCs w:val="24"/>
        </w:rPr>
        <w:t>снижен,</w:t>
      </w:r>
      <w:r w:rsidRPr="00174C05">
        <w:rPr>
          <w:spacing w:val="1"/>
          <w:sz w:val="24"/>
          <w:szCs w:val="24"/>
        </w:rPr>
        <w:t xml:space="preserve"> </w:t>
      </w:r>
      <w:r w:rsidRPr="00174C05">
        <w:rPr>
          <w:sz w:val="24"/>
          <w:szCs w:val="24"/>
        </w:rPr>
        <w:t>больной</w:t>
      </w:r>
      <w:r w:rsidRPr="00174C05">
        <w:rPr>
          <w:spacing w:val="1"/>
          <w:sz w:val="24"/>
          <w:szCs w:val="24"/>
        </w:rPr>
        <w:t xml:space="preserve"> </w:t>
      </w:r>
      <w:r w:rsidRPr="00174C05">
        <w:rPr>
          <w:sz w:val="24"/>
          <w:szCs w:val="24"/>
        </w:rPr>
        <w:t>эйфоричен,</w:t>
      </w:r>
      <w:r w:rsidRPr="00174C05">
        <w:rPr>
          <w:spacing w:val="1"/>
          <w:sz w:val="24"/>
          <w:szCs w:val="24"/>
        </w:rPr>
        <w:t xml:space="preserve"> </w:t>
      </w:r>
      <w:r w:rsidRPr="00174C05">
        <w:rPr>
          <w:sz w:val="24"/>
          <w:szCs w:val="24"/>
        </w:rPr>
        <w:t>расторможен,</w:t>
      </w:r>
      <w:r w:rsidRPr="00174C05">
        <w:rPr>
          <w:spacing w:val="1"/>
          <w:sz w:val="24"/>
          <w:szCs w:val="24"/>
        </w:rPr>
        <w:t xml:space="preserve"> </w:t>
      </w:r>
      <w:r w:rsidRPr="00174C05">
        <w:rPr>
          <w:sz w:val="24"/>
          <w:szCs w:val="24"/>
        </w:rPr>
        <w:t>легкая</w:t>
      </w:r>
      <w:r w:rsidRPr="00174C05">
        <w:rPr>
          <w:spacing w:val="1"/>
          <w:sz w:val="24"/>
          <w:szCs w:val="24"/>
        </w:rPr>
        <w:t xml:space="preserve"> </w:t>
      </w:r>
      <w:r w:rsidRPr="00174C05">
        <w:rPr>
          <w:sz w:val="24"/>
          <w:szCs w:val="24"/>
        </w:rPr>
        <w:t>асимметрия</w:t>
      </w:r>
      <w:r w:rsidRPr="00174C05">
        <w:rPr>
          <w:spacing w:val="1"/>
          <w:sz w:val="24"/>
          <w:szCs w:val="24"/>
        </w:rPr>
        <w:t xml:space="preserve"> </w:t>
      </w:r>
      <w:r w:rsidRPr="00174C05">
        <w:rPr>
          <w:sz w:val="24"/>
          <w:szCs w:val="24"/>
        </w:rPr>
        <w:t>лица,</w:t>
      </w:r>
      <w:r w:rsidRPr="00174C05">
        <w:rPr>
          <w:spacing w:val="1"/>
          <w:sz w:val="24"/>
          <w:szCs w:val="24"/>
        </w:rPr>
        <w:t xml:space="preserve"> </w:t>
      </w:r>
      <w:r w:rsidRPr="00174C05">
        <w:rPr>
          <w:sz w:val="24"/>
          <w:szCs w:val="24"/>
        </w:rPr>
        <w:t>сухожильные</w:t>
      </w:r>
      <w:r w:rsidRPr="00174C05">
        <w:rPr>
          <w:spacing w:val="1"/>
          <w:sz w:val="24"/>
          <w:szCs w:val="24"/>
        </w:rPr>
        <w:t xml:space="preserve"> </w:t>
      </w:r>
      <w:r w:rsidRPr="00174C05">
        <w:rPr>
          <w:sz w:val="24"/>
          <w:szCs w:val="24"/>
        </w:rPr>
        <w:t>рефлексы</w:t>
      </w:r>
      <w:r w:rsidRPr="00174C05">
        <w:rPr>
          <w:spacing w:val="1"/>
          <w:sz w:val="24"/>
          <w:szCs w:val="24"/>
        </w:rPr>
        <w:t xml:space="preserve"> </w:t>
      </w:r>
      <w:r w:rsidRPr="00174C05">
        <w:rPr>
          <w:sz w:val="24"/>
          <w:szCs w:val="24"/>
        </w:rPr>
        <w:t>оживлены</w:t>
      </w:r>
      <w:r w:rsidRPr="00174C05">
        <w:rPr>
          <w:spacing w:val="1"/>
          <w:sz w:val="24"/>
          <w:szCs w:val="24"/>
        </w:rPr>
        <w:t xml:space="preserve"> </w:t>
      </w:r>
      <w:r w:rsidRPr="00174C05">
        <w:rPr>
          <w:sz w:val="24"/>
          <w:szCs w:val="24"/>
        </w:rPr>
        <w:t>без</w:t>
      </w:r>
      <w:r w:rsidRPr="00174C05">
        <w:rPr>
          <w:spacing w:val="1"/>
          <w:sz w:val="24"/>
          <w:szCs w:val="24"/>
        </w:rPr>
        <w:t xml:space="preserve"> </w:t>
      </w:r>
      <w:r w:rsidRPr="00174C05">
        <w:rPr>
          <w:sz w:val="24"/>
          <w:szCs w:val="24"/>
        </w:rPr>
        <w:t>разницы</w:t>
      </w:r>
      <w:r w:rsidRPr="00174C05">
        <w:rPr>
          <w:spacing w:val="1"/>
          <w:sz w:val="24"/>
          <w:szCs w:val="24"/>
        </w:rPr>
        <w:t xml:space="preserve"> </w:t>
      </w:r>
      <w:r w:rsidRPr="00174C05">
        <w:rPr>
          <w:sz w:val="24"/>
          <w:szCs w:val="24"/>
        </w:rPr>
        <w:t>сторон,</w:t>
      </w:r>
      <w:r w:rsidRPr="00174C05">
        <w:rPr>
          <w:spacing w:val="1"/>
          <w:sz w:val="24"/>
          <w:szCs w:val="24"/>
        </w:rPr>
        <w:t xml:space="preserve"> </w:t>
      </w:r>
      <w:r w:rsidRPr="00174C05">
        <w:rPr>
          <w:sz w:val="24"/>
          <w:szCs w:val="24"/>
        </w:rPr>
        <w:t>патологических</w:t>
      </w:r>
      <w:r w:rsidRPr="00174C05">
        <w:rPr>
          <w:spacing w:val="1"/>
          <w:sz w:val="24"/>
          <w:szCs w:val="24"/>
        </w:rPr>
        <w:t xml:space="preserve"> </w:t>
      </w:r>
      <w:r w:rsidRPr="00174C05">
        <w:rPr>
          <w:sz w:val="24"/>
          <w:szCs w:val="24"/>
        </w:rPr>
        <w:t>рефлексов</w:t>
      </w:r>
      <w:r w:rsidRPr="00174C05">
        <w:rPr>
          <w:spacing w:val="60"/>
          <w:sz w:val="24"/>
          <w:szCs w:val="24"/>
        </w:rPr>
        <w:t xml:space="preserve"> </w:t>
      </w:r>
      <w:r w:rsidRPr="00174C05">
        <w:rPr>
          <w:sz w:val="24"/>
          <w:szCs w:val="24"/>
        </w:rPr>
        <w:t>нет,</w:t>
      </w:r>
      <w:r w:rsidRPr="00174C05">
        <w:rPr>
          <w:spacing w:val="1"/>
          <w:sz w:val="24"/>
          <w:szCs w:val="24"/>
        </w:rPr>
        <w:t xml:space="preserve"> </w:t>
      </w:r>
      <w:r w:rsidRPr="00174C05">
        <w:rPr>
          <w:sz w:val="24"/>
          <w:szCs w:val="24"/>
        </w:rPr>
        <w:t>легкий</w:t>
      </w:r>
      <w:r w:rsidRPr="00174C05">
        <w:rPr>
          <w:spacing w:val="1"/>
          <w:sz w:val="24"/>
          <w:szCs w:val="24"/>
        </w:rPr>
        <w:t xml:space="preserve"> </w:t>
      </w:r>
      <w:r w:rsidRPr="00174C05">
        <w:rPr>
          <w:sz w:val="24"/>
          <w:szCs w:val="24"/>
        </w:rPr>
        <w:t>тремор</w:t>
      </w:r>
      <w:r w:rsidRPr="00174C05">
        <w:rPr>
          <w:spacing w:val="1"/>
          <w:sz w:val="24"/>
          <w:szCs w:val="24"/>
        </w:rPr>
        <w:t xml:space="preserve"> </w:t>
      </w:r>
      <w:r w:rsidRPr="00174C05">
        <w:rPr>
          <w:sz w:val="24"/>
          <w:szCs w:val="24"/>
        </w:rPr>
        <w:t>пальцев</w:t>
      </w:r>
      <w:r w:rsidRPr="00174C05">
        <w:rPr>
          <w:spacing w:val="1"/>
          <w:sz w:val="24"/>
          <w:szCs w:val="24"/>
        </w:rPr>
        <w:t xml:space="preserve"> </w:t>
      </w:r>
      <w:r w:rsidRPr="00174C05">
        <w:rPr>
          <w:sz w:val="24"/>
          <w:szCs w:val="24"/>
        </w:rPr>
        <w:t>рук</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век,</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пробе</w:t>
      </w:r>
      <w:r w:rsidRPr="00174C05">
        <w:rPr>
          <w:spacing w:val="1"/>
          <w:sz w:val="24"/>
          <w:szCs w:val="24"/>
        </w:rPr>
        <w:t xml:space="preserve"> </w:t>
      </w:r>
      <w:r w:rsidRPr="00174C05">
        <w:rPr>
          <w:sz w:val="24"/>
          <w:szCs w:val="24"/>
        </w:rPr>
        <w:t>Ромберга</w:t>
      </w:r>
      <w:r w:rsidRPr="00174C05">
        <w:rPr>
          <w:spacing w:val="1"/>
          <w:sz w:val="24"/>
          <w:szCs w:val="24"/>
        </w:rPr>
        <w:t xml:space="preserve"> </w:t>
      </w:r>
      <w:r w:rsidRPr="00174C05">
        <w:rPr>
          <w:sz w:val="24"/>
          <w:szCs w:val="24"/>
        </w:rPr>
        <w:t>пошатывается</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стороны.</w:t>
      </w:r>
      <w:r w:rsidRPr="00174C05">
        <w:rPr>
          <w:spacing w:val="1"/>
          <w:sz w:val="24"/>
          <w:szCs w:val="24"/>
        </w:rPr>
        <w:t xml:space="preserve"> </w:t>
      </w:r>
      <w:r w:rsidRPr="00174C05">
        <w:rPr>
          <w:sz w:val="24"/>
          <w:szCs w:val="24"/>
        </w:rPr>
        <w:t>При</w:t>
      </w:r>
      <w:r w:rsidRPr="00174C05">
        <w:rPr>
          <w:spacing w:val="1"/>
          <w:sz w:val="24"/>
          <w:szCs w:val="24"/>
        </w:rPr>
        <w:t xml:space="preserve"> </w:t>
      </w:r>
      <w:r w:rsidRPr="00174C05">
        <w:rPr>
          <w:sz w:val="24"/>
          <w:szCs w:val="24"/>
        </w:rPr>
        <w:t>нейропсихологическом</w:t>
      </w:r>
      <w:r w:rsidRPr="00174C05">
        <w:rPr>
          <w:spacing w:val="1"/>
          <w:sz w:val="24"/>
          <w:szCs w:val="24"/>
        </w:rPr>
        <w:t xml:space="preserve"> </w:t>
      </w:r>
      <w:r w:rsidRPr="00174C05">
        <w:rPr>
          <w:sz w:val="24"/>
          <w:szCs w:val="24"/>
        </w:rPr>
        <w:t>обследовании</w:t>
      </w:r>
      <w:r w:rsidRPr="00174C05">
        <w:rPr>
          <w:spacing w:val="1"/>
          <w:sz w:val="24"/>
          <w:szCs w:val="24"/>
        </w:rPr>
        <w:t xml:space="preserve"> </w:t>
      </w:r>
      <w:r w:rsidRPr="00174C05">
        <w:rPr>
          <w:sz w:val="24"/>
          <w:szCs w:val="24"/>
        </w:rPr>
        <w:t>выявлены</w:t>
      </w:r>
      <w:r w:rsidRPr="00174C05">
        <w:rPr>
          <w:spacing w:val="1"/>
          <w:sz w:val="24"/>
          <w:szCs w:val="24"/>
        </w:rPr>
        <w:t xml:space="preserve"> </w:t>
      </w:r>
      <w:r w:rsidRPr="00174C05">
        <w:rPr>
          <w:sz w:val="24"/>
          <w:szCs w:val="24"/>
        </w:rPr>
        <w:t>снижение</w:t>
      </w:r>
      <w:r w:rsidRPr="00174C05">
        <w:rPr>
          <w:spacing w:val="1"/>
          <w:sz w:val="24"/>
          <w:szCs w:val="24"/>
        </w:rPr>
        <w:t xml:space="preserve"> </w:t>
      </w:r>
      <w:r w:rsidRPr="00174C05">
        <w:rPr>
          <w:sz w:val="24"/>
          <w:szCs w:val="24"/>
        </w:rPr>
        <w:t>концентрации</w:t>
      </w:r>
      <w:r w:rsidRPr="00174C05">
        <w:rPr>
          <w:spacing w:val="1"/>
          <w:sz w:val="24"/>
          <w:szCs w:val="24"/>
        </w:rPr>
        <w:t xml:space="preserve"> </w:t>
      </w:r>
      <w:r w:rsidRPr="00174C05">
        <w:rPr>
          <w:sz w:val="24"/>
          <w:szCs w:val="24"/>
        </w:rPr>
        <w:t>внимания,</w:t>
      </w:r>
      <w:r w:rsidRPr="00174C05">
        <w:rPr>
          <w:spacing w:val="1"/>
          <w:sz w:val="24"/>
          <w:szCs w:val="24"/>
        </w:rPr>
        <w:t xml:space="preserve"> </w:t>
      </w:r>
      <w:r w:rsidRPr="00174C05">
        <w:rPr>
          <w:sz w:val="24"/>
          <w:szCs w:val="24"/>
        </w:rPr>
        <w:t>трудность переключения при выполнении заданий, пересказе текстов. На рентгенографии</w:t>
      </w:r>
      <w:r w:rsidRPr="00174C05">
        <w:rPr>
          <w:spacing w:val="1"/>
          <w:sz w:val="24"/>
          <w:szCs w:val="24"/>
        </w:rPr>
        <w:t xml:space="preserve"> </w:t>
      </w:r>
      <w:r w:rsidRPr="00174C05">
        <w:rPr>
          <w:sz w:val="24"/>
          <w:szCs w:val="24"/>
        </w:rPr>
        <w:t>черепа отмечаются умеренно выраженные признаки внутричерепной гипертензии. На ЭЭГ:</w:t>
      </w:r>
      <w:r w:rsidRPr="00174C05">
        <w:rPr>
          <w:spacing w:val="1"/>
          <w:sz w:val="24"/>
          <w:szCs w:val="24"/>
        </w:rPr>
        <w:t xml:space="preserve"> </w:t>
      </w:r>
      <w:r w:rsidRPr="00174C05">
        <w:rPr>
          <w:sz w:val="24"/>
          <w:szCs w:val="24"/>
        </w:rPr>
        <w:t>фокус пароксизмальной активности в правых лобно-височных отведениях в виде комплексов</w:t>
      </w:r>
      <w:r w:rsidRPr="00174C05">
        <w:rPr>
          <w:spacing w:val="-57"/>
          <w:sz w:val="24"/>
          <w:szCs w:val="24"/>
        </w:rPr>
        <w:t xml:space="preserve"> </w:t>
      </w:r>
      <w:r w:rsidRPr="00174C05">
        <w:rPr>
          <w:sz w:val="24"/>
          <w:szCs w:val="24"/>
        </w:rPr>
        <w:t>пик-волна - медленная волна. При гипервентиляции отмечается тенденция к генерализации</w:t>
      </w:r>
      <w:r w:rsidRPr="00174C05">
        <w:rPr>
          <w:spacing w:val="1"/>
          <w:sz w:val="24"/>
          <w:szCs w:val="24"/>
        </w:rPr>
        <w:t xml:space="preserve"> </w:t>
      </w:r>
      <w:r w:rsidRPr="00174C05">
        <w:rPr>
          <w:sz w:val="24"/>
          <w:szCs w:val="24"/>
        </w:rPr>
        <w:t>пик-волновой активности с сохранением выраженности фокуса пароксизмальной активности</w:t>
      </w:r>
      <w:r w:rsidRPr="00174C05">
        <w:rPr>
          <w:spacing w:val="1"/>
          <w:sz w:val="24"/>
          <w:szCs w:val="24"/>
        </w:rPr>
        <w:t xml:space="preserve"> </w:t>
      </w:r>
      <w:r w:rsidRPr="00174C05">
        <w:rPr>
          <w:sz w:val="24"/>
          <w:szCs w:val="24"/>
        </w:rPr>
        <w:t>в</w:t>
      </w:r>
      <w:r w:rsidRPr="00174C05">
        <w:rPr>
          <w:spacing w:val="-2"/>
          <w:sz w:val="24"/>
          <w:szCs w:val="24"/>
        </w:rPr>
        <w:t xml:space="preserve"> </w:t>
      </w:r>
      <w:r w:rsidRPr="00174C05">
        <w:rPr>
          <w:sz w:val="24"/>
          <w:szCs w:val="24"/>
        </w:rPr>
        <w:t>правых</w:t>
      </w:r>
      <w:r w:rsidRPr="00174C05">
        <w:rPr>
          <w:spacing w:val="2"/>
          <w:sz w:val="24"/>
          <w:szCs w:val="24"/>
        </w:rPr>
        <w:t xml:space="preserve"> </w:t>
      </w:r>
      <w:r w:rsidRPr="00174C05">
        <w:rPr>
          <w:sz w:val="24"/>
          <w:szCs w:val="24"/>
        </w:rPr>
        <w:t>лобно-височных</w:t>
      </w:r>
      <w:r w:rsidRPr="00174C05">
        <w:rPr>
          <w:spacing w:val="1"/>
          <w:sz w:val="24"/>
          <w:szCs w:val="24"/>
        </w:rPr>
        <w:t xml:space="preserve"> </w:t>
      </w:r>
      <w:r w:rsidRPr="00174C05">
        <w:rPr>
          <w:sz w:val="24"/>
          <w:szCs w:val="24"/>
        </w:rPr>
        <w:t>отведениях.</w:t>
      </w:r>
    </w:p>
    <w:p w14:paraId="508E142A" w14:textId="77777777" w:rsidR="00AB2091" w:rsidRPr="00174C05" w:rsidRDefault="00AB2091" w:rsidP="00AB2091">
      <w:pPr>
        <w:spacing w:before="6"/>
        <w:ind w:left="212"/>
        <w:jc w:val="both"/>
        <w:rPr>
          <w:b/>
          <w:i/>
          <w:sz w:val="24"/>
          <w:szCs w:val="24"/>
        </w:rPr>
      </w:pPr>
      <w:r w:rsidRPr="00174C05">
        <w:rPr>
          <w:b/>
          <w:i/>
          <w:sz w:val="24"/>
          <w:szCs w:val="24"/>
        </w:rPr>
        <w:t>Поставьте</w:t>
      </w:r>
      <w:r w:rsidRPr="00174C05">
        <w:rPr>
          <w:b/>
          <w:i/>
          <w:spacing w:val="-3"/>
          <w:sz w:val="24"/>
          <w:szCs w:val="24"/>
        </w:rPr>
        <w:t xml:space="preserve"> </w:t>
      </w:r>
      <w:r w:rsidRPr="00174C05">
        <w:rPr>
          <w:b/>
          <w:i/>
          <w:sz w:val="24"/>
          <w:szCs w:val="24"/>
        </w:rPr>
        <w:t>диагноз.</w:t>
      </w:r>
    </w:p>
    <w:p w14:paraId="75A85F5A" w14:textId="77777777" w:rsidR="00AB2091" w:rsidRPr="00174C05" w:rsidRDefault="00AB2091" w:rsidP="00AB2091">
      <w:pPr>
        <w:ind w:left="212"/>
        <w:jc w:val="both"/>
        <w:rPr>
          <w:b/>
          <w:i/>
          <w:sz w:val="24"/>
          <w:szCs w:val="24"/>
        </w:rPr>
      </w:pPr>
      <w:r w:rsidRPr="00174C05">
        <w:rPr>
          <w:b/>
          <w:i/>
          <w:sz w:val="24"/>
          <w:szCs w:val="24"/>
        </w:rPr>
        <w:t>Каковы</w:t>
      </w:r>
      <w:r w:rsidRPr="00174C05">
        <w:rPr>
          <w:b/>
          <w:i/>
          <w:spacing w:val="-4"/>
          <w:sz w:val="24"/>
          <w:szCs w:val="24"/>
        </w:rPr>
        <w:t xml:space="preserve"> </w:t>
      </w:r>
      <w:r w:rsidRPr="00174C05">
        <w:rPr>
          <w:b/>
          <w:i/>
          <w:sz w:val="24"/>
          <w:szCs w:val="24"/>
        </w:rPr>
        <w:t>причины</w:t>
      </w:r>
      <w:r w:rsidRPr="00174C05">
        <w:rPr>
          <w:b/>
          <w:i/>
          <w:spacing w:val="-5"/>
          <w:sz w:val="24"/>
          <w:szCs w:val="24"/>
        </w:rPr>
        <w:t xml:space="preserve"> </w:t>
      </w:r>
      <w:r w:rsidRPr="00174C05">
        <w:rPr>
          <w:b/>
          <w:i/>
          <w:sz w:val="24"/>
          <w:szCs w:val="24"/>
        </w:rPr>
        <w:t>приступов.</w:t>
      </w:r>
    </w:p>
    <w:p w14:paraId="575F0691" w14:textId="77777777" w:rsidR="00AB2091" w:rsidRPr="00174C05" w:rsidRDefault="00AB2091" w:rsidP="00AB2091">
      <w:pPr>
        <w:spacing w:before="2" w:line="237" w:lineRule="auto"/>
        <w:ind w:left="212" w:right="2770"/>
        <w:jc w:val="both"/>
        <w:rPr>
          <w:b/>
          <w:i/>
          <w:sz w:val="24"/>
          <w:szCs w:val="24"/>
        </w:rPr>
      </w:pPr>
      <w:r w:rsidRPr="00174C05">
        <w:rPr>
          <w:b/>
          <w:i/>
          <w:sz w:val="24"/>
          <w:szCs w:val="24"/>
        </w:rPr>
        <w:t>Какие дополнительные методы обследования следует выполнить?</w:t>
      </w:r>
      <w:r w:rsidRPr="00174C05">
        <w:rPr>
          <w:b/>
          <w:i/>
          <w:spacing w:val="-57"/>
          <w:sz w:val="24"/>
          <w:szCs w:val="24"/>
        </w:rPr>
        <w:t xml:space="preserve"> </w:t>
      </w:r>
      <w:r w:rsidRPr="00174C05">
        <w:rPr>
          <w:b/>
          <w:i/>
          <w:sz w:val="24"/>
          <w:szCs w:val="24"/>
        </w:rPr>
        <w:t>Укажите</w:t>
      </w:r>
      <w:r w:rsidRPr="00174C05">
        <w:rPr>
          <w:b/>
          <w:i/>
          <w:spacing w:val="-2"/>
          <w:sz w:val="24"/>
          <w:szCs w:val="24"/>
        </w:rPr>
        <w:t xml:space="preserve"> </w:t>
      </w:r>
      <w:r w:rsidRPr="00174C05">
        <w:rPr>
          <w:b/>
          <w:i/>
          <w:sz w:val="24"/>
          <w:szCs w:val="24"/>
        </w:rPr>
        <w:t>принципы</w:t>
      </w:r>
      <w:r w:rsidRPr="00174C05">
        <w:rPr>
          <w:b/>
          <w:i/>
          <w:spacing w:val="-4"/>
          <w:sz w:val="24"/>
          <w:szCs w:val="24"/>
        </w:rPr>
        <w:t xml:space="preserve"> </w:t>
      </w:r>
      <w:r w:rsidRPr="00174C05">
        <w:rPr>
          <w:b/>
          <w:i/>
          <w:sz w:val="24"/>
          <w:szCs w:val="24"/>
        </w:rPr>
        <w:t>терапии</w:t>
      </w:r>
      <w:r w:rsidRPr="00174C05">
        <w:rPr>
          <w:b/>
          <w:i/>
          <w:spacing w:val="-1"/>
          <w:sz w:val="24"/>
          <w:szCs w:val="24"/>
        </w:rPr>
        <w:t xml:space="preserve"> </w:t>
      </w:r>
      <w:r w:rsidRPr="00174C05">
        <w:rPr>
          <w:b/>
          <w:i/>
          <w:sz w:val="24"/>
          <w:szCs w:val="24"/>
        </w:rPr>
        <w:t>данного заболевания.</w:t>
      </w:r>
    </w:p>
    <w:p w14:paraId="738BC0B7" w14:textId="77777777" w:rsidR="00AB2091" w:rsidRPr="00174C05" w:rsidRDefault="00AB2091" w:rsidP="00AB2091">
      <w:pPr>
        <w:pStyle w:val="af4"/>
        <w:spacing w:before="1"/>
        <w:rPr>
          <w:b/>
          <w:i/>
          <w:sz w:val="24"/>
          <w:szCs w:val="24"/>
        </w:rPr>
      </w:pPr>
    </w:p>
    <w:p w14:paraId="536D16BA" w14:textId="77777777" w:rsidR="00AB2091" w:rsidRPr="00174C05" w:rsidRDefault="00AB2091" w:rsidP="00AB2091">
      <w:pPr>
        <w:spacing w:line="274" w:lineRule="exact"/>
        <w:ind w:left="212"/>
        <w:rPr>
          <w:b/>
          <w:i/>
          <w:sz w:val="24"/>
          <w:szCs w:val="24"/>
        </w:rPr>
      </w:pPr>
      <w:r w:rsidRPr="00174C05">
        <w:rPr>
          <w:b/>
          <w:i/>
          <w:sz w:val="24"/>
          <w:szCs w:val="24"/>
        </w:rPr>
        <w:t>ОТВЕТ</w:t>
      </w:r>
    </w:p>
    <w:p w14:paraId="1B0DCD4A" w14:textId="77777777" w:rsidR="00AB2091" w:rsidRPr="00174C05" w:rsidRDefault="00AB2091" w:rsidP="00AB2091">
      <w:pPr>
        <w:pStyle w:val="af4"/>
        <w:spacing w:line="274" w:lineRule="exact"/>
        <w:rPr>
          <w:sz w:val="24"/>
          <w:szCs w:val="24"/>
        </w:rPr>
      </w:pPr>
      <w:r w:rsidRPr="00174C05">
        <w:rPr>
          <w:sz w:val="24"/>
          <w:szCs w:val="24"/>
        </w:rPr>
        <w:t>Эпилепсия.</w:t>
      </w:r>
    </w:p>
    <w:p w14:paraId="7B89630D" w14:textId="77777777" w:rsidR="00AB2091" w:rsidRPr="00174C05" w:rsidRDefault="00AB2091" w:rsidP="00AB2091">
      <w:pPr>
        <w:pStyle w:val="af4"/>
        <w:rPr>
          <w:sz w:val="24"/>
          <w:szCs w:val="24"/>
        </w:rPr>
      </w:pPr>
      <w:r w:rsidRPr="00174C05">
        <w:rPr>
          <w:sz w:val="24"/>
          <w:szCs w:val="24"/>
        </w:rPr>
        <w:t>В</w:t>
      </w:r>
      <w:r w:rsidRPr="00174C05">
        <w:rPr>
          <w:spacing w:val="43"/>
          <w:sz w:val="24"/>
          <w:szCs w:val="24"/>
        </w:rPr>
        <w:t xml:space="preserve"> </w:t>
      </w:r>
      <w:r w:rsidRPr="00174C05">
        <w:rPr>
          <w:sz w:val="24"/>
          <w:szCs w:val="24"/>
        </w:rPr>
        <w:t>развитии</w:t>
      </w:r>
      <w:r w:rsidRPr="00174C05">
        <w:rPr>
          <w:spacing w:val="43"/>
          <w:sz w:val="24"/>
          <w:szCs w:val="24"/>
        </w:rPr>
        <w:t xml:space="preserve"> </w:t>
      </w:r>
      <w:r w:rsidRPr="00174C05">
        <w:rPr>
          <w:sz w:val="24"/>
          <w:szCs w:val="24"/>
        </w:rPr>
        <w:t>приступов</w:t>
      </w:r>
      <w:r w:rsidRPr="00174C05">
        <w:rPr>
          <w:spacing w:val="47"/>
          <w:sz w:val="24"/>
          <w:szCs w:val="24"/>
        </w:rPr>
        <w:t xml:space="preserve"> </w:t>
      </w:r>
      <w:r w:rsidRPr="00174C05">
        <w:rPr>
          <w:sz w:val="24"/>
          <w:szCs w:val="24"/>
        </w:rPr>
        <w:t>могут</w:t>
      </w:r>
      <w:r w:rsidRPr="00174C05">
        <w:rPr>
          <w:spacing w:val="45"/>
          <w:sz w:val="24"/>
          <w:szCs w:val="24"/>
        </w:rPr>
        <w:t xml:space="preserve"> </w:t>
      </w:r>
      <w:r w:rsidRPr="00174C05">
        <w:rPr>
          <w:sz w:val="24"/>
          <w:szCs w:val="24"/>
        </w:rPr>
        <w:t>иметь</w:t>
      </w:r>
      <w:r w:rsidRPr="00174C05">
        <w:rPr>
          <w:spacing w:val="46"/>
          <w:sz w:val="24"/>
          <w:szCs w:val="24"/>
        </w:rPr>
        <w:t xml:space="preserve"> </w:t>
      </w:r>
      <w:r w:rsidRPr="00174C05">
        <w:rPr>
          <w:sz w:val="24"/>
          <w:szCs w:val="24"/>
        </w:rPr>
        <w:t>место</w:t>
      </w:r>
      <w:r w:rsidRPr="00174C05">
        <w:rPr>
          <w:spacing w:val="50"/>
          <w:sz w:val="24"/>
          <w:szCs w:val="24"/>
        </w:rPr>
        <w:t xml:space="preserve"> </w:t>
      </w:r>
      <w:r w:rsidRPr="00174C05">
        <w:rPr>
          <w:sz w:val="24"/>
          <w:szCs w:val="24"/>
        </w:rPr>
        <w:t>родовая</w:t>
      </w:r>
      <w:r w:rsidRPr="00174C05">
        <w:rPr>
          <w:spacing w:val="44"/>
          <w:sz w:val="24"/>
          <w:szCs w:val="24"/>
        </w:rPr>
        <w:t xml:space="preserve"> </w:t>
      </w:r>
      <w:r w:rsidRPr="00174C05">
        <w:rPr>
          <w:sz w:val="24"/>
          <w:szCs w:val="24"/>
        </w:rPr>
        <w:t>травма</w:t>
      </w:r>
      <w:r w:rsidRPr="00174C05">
        <w:rPr>
          <w:spacing w:val="44"/>
          <w:sz w:val="24"/>
          <w:szCs w:val="24"/>
        </w:rPr>
        <w:t xml:space="preserve"> </w:t>
      </w:r>
      <w:r w:rsidRPr="00174C05">
        <w:rPr>
          <w:sz w:val="24"/>
          <w:szCs w:val="24"/>
        </w:rPr>
        <w:t>и</w:t>
      </w:r>
      <w:r w:rsidRPr="00174C05">
        <w:rPr>
          <w:spacing w:val="45"/>
          <w:sz w:val="24"/>
          <w:szCs w:val="24"/>
        </w:rPr>
        <w:t xml:space="preserve"> </w:t>
      </w:r>
      <w:r w:rsidRPr="00174C05">
        <w:rPr>
          <w:sz w:val="24"/>
          <w:szCs w:val="24"/>
        </w:rPr>
        <w:t>травма</w:t>
      </w:r>
      <w:r w:rsidRPr="00174C05">
        <w:rPr>
          <w:spacing w:val="44"/>
          <w:sz w:val="24"/>
          <w:szCs w:val="24"/>
        </w:rPr>
        <w:t xml:space="preserve"> </w:t>
      </w:r>
      <w:r w:rsidRPr="00174C05">
        <w:rPr>
          <w:sz w:val="24"/>
          <w:szCs w:val="24"/>
        </w:rPr>
        <w:t>головы</w:t>
      </w:r>
      <w:r w:rsidRPr="00174C05">
        <w:rPr>
          <w:spacing w:val="44"/>
          <w:sz w:val="24"/>
          <w:szCs w:val="24"/>
        </w:rPr>
        <w:t xml:space="preserve"> </w:t>
      </w:r>
      <w:r w:rsidRPr="00174C05">
        <w:rPr>
          <w:sz w:val="24"/>
          <w:szCs w:val="24"/>
        </w:rPr>
        <w:t>в</w:t>
      </w:r>
      <w:r w:rsidRPr="00174C05">
        <w:rPr>
          <w:spacing w:val="44"/>
          <w:sz w:val="24"/>
          <w:szCs w:val="24"/>
        </w:rPr>
        <w:t xml:space="preserve"> </w:t>
      </w:r>
      <w:r w:rsidRPr="00174C05">
        <w:rPr>
          <w:sz w:val="24"/>
          <w:szCs w:val="24"/>
        </w:rPr>
        <w:t>семилетнем</w:t>
      </w:r>
      <w:r w:rsidRPr="00174C05">
        <w:rPr>
          <w:spacing w:val="-57"/>
          <w:sz w:val="24"/>
          <w:szCs w:val="24"/>
        </w:rPr>
        <w:t xml:space="preserve"> </w:t>
      </w:r>
      <w:r w:rsidRPr="00174C05">
        <w:rPr>
          <w:sz w:val="24"/>
          <w:szCs w:val="24"/>
        </w:rPr>
        <w:t>возрасте.</w:t>
      </w:r>
    </w:p>
    <w:p w14:paraId="60A9DB63" w14:textId="77777777" w:rsidR="00AB2091" w:rsidRPr="00174C05" w:rsidRDefault="00AB2091" w:rsidP="00AB2091">
      <w:pPr>
        <w:pStyle w:val="af4"/>
        <w:tabs>
          <w:tab w:val="left" w:pos="831"/>
          <w:tab w:val="left" w:pos="2119"/>
          <w:tab w:val="left" w:pos="3349"/>
          <w:tab w:val="left" w:pos="4495"/>
          <w:tab w:val="left" w:pos="5502"/>
          <w:tab w:val="left" w:pos="6655"/>
          <w:tab w:val="left" w:pos="7433"/>
          <w:tab w:val="left" w:pos="8112"/>
          <w:tab w:val="left" w:pos="9172"/>
          <w:tab w:val="left" w:pos="9735"/>
        </w:tabs>
        <w:spacing w:before="1"/>
        <w:ind w:right="382"/>
        <w:rPr>
          <w:sz w:val="24"/>
          <w:szCs w:val="24"/>
        </w:rPr>
      </w:pPr>
      <w:r w:rsidRPr="00174C05">
        <w:rPr>
          <w:sz w:val="24"/>
          <w:szCs w:val="24"/>
        </w:rPr>
        <w:t>Для</w:t>
      </w:r>
      <w:r w:rsidRPr="00174C05">
        <w:rPr>
          <w:sz w:val="24"/>
          <w:szCs w:val="24"/>
        </w:rPr>
        <w:tab/>
        <w:t>уточнения</w:t>
      </w:r>
      <w:r w:rsidRPr="00174C05">
        <w:rPr>
          <w:sz w:val="24"/>
          <w:szCs w:val="24"/>
        </w:rPr>
        <w:tab/>
        <w:t>характера</w:t>
      </w:r>
      <w:r w:rsidRPr="00174C05">
        <w:rPr>
          <w:sz w:val="24"/>
          <w:szCs w:val="24"/>
        </w:rPr>
        <w:tab/>
        <w:t>процесса</w:t>
      </w:r>
      <w:r w:rsidRPr="00174C05">
        <w:rPr>
          <w:sz w:val="24"/>
          <w:szCs w:val="24"/>
        </w:rPr>
        <w:tab/>
        <w:t>следует</w:t>
      </w:r>
      <w:r w:rsidRPr="00174C05">
        <w:rPr>
          <w:sz w:val="24"/>
          <w:szCs w:val="24"/>
        </w:rPr>
        <w:tab/>
        <w:t>провести</w:t>
      </w:r>
      <w:r w:rsidRPr="00174C05">
        <w:rPr>
          <w:sz w:val="24"/>
          <w:szCs w:val="24"/>
        </w:rPr>
        <w:tab/>
        <w:t>МРТ,</w:t>
      </w:r>
      <w:r w:rsidRPr="00174C05">
        <w:rPr>
          <w:sz w:val="24"/>
          <w:szCs w:val="24"/>
        </w:rPr>
        <w:tab/>
        <w:t>ЭЭГ</w:t>
      </w:r>
      <w:r w:rsidRPr="00174C05">
        <w:rPr>
          <w:sz w:val="24"/>
          <w:szCs w:val="24"/>
        </w:rPr>
        <w:tab/>
        <w:t>ночного</w:t>
      </w:r>
      <w:r w:rsidRPr="00174C05">
        <w:rPr>
          <w:sz w:val="24"/>
          <w:szCs w:val="24"/>
        </w:rPr>
        <w:tab/>
        <w:t>сна</w:t>
      </w:r>
      <w:r w:rsidRPr="00174C05">
        <w:rPr>
          <w:sz w:val="24"/>
          <w:szCs w:val="24"/>
        </w:rPr>
        <w:tab/>
      </w:r>
      <w:r w:rsidRPr="00174C05">
        <w:rPr>
          <w:spacing w:val="-2"/>
          <w:sz w:val="24"/>
          <w:szCs w:val="24"/>
        </w:rPr>
        <w:t>с</w:t>
      </w:r>
      <w:r w:rsidRPr="00174C05">
        <w:rPr>
          <w:spacing w:val="-57"/>
          <w:sz w:val="24"/>
          <w:szCs w:val="24"/>
        </w:rPr>
        <w:t xml:space="preserve"> </w:t>
      </w:r>
      <w:r w:rsidRPr="00174C05">
        <w:rPr>
          <w:sz w:val="24"/>
          <w:szCs w:val="24"/>
        </w:rPr>
        <w:t>видеомониторированием.</w:t>
      </w:r>
    </w:p>
    <w:p w14:paraId="6F5253EE" w14:textId="77777777" w:rsidR="00AB2091" w:rsidRPr="00174C05" w:rsidRDefault="00AB2091" w:rsidP="00AB2091">
      <w:pPr>
        <w:pStyle w:val="af4"/>
        <w:tabs>
          <w:tab w:val="left" w:pos="1402"/>
          <w:tab w:val="left" w:pos="4294"/>
          <w:tab w:val="left" w:pos="5860"/>
          <w:tab w:val="left" w:pos="7678"/>
          <w:tab w:val="left" w:pos="8468"/>
        </w:tabs>
        <w:rPr>
          <w:sz w:val="24"/>
          <w:szCs w:val="24"/>
        </w:rPr>
      </w:pPr>
      <w:r w:rsidRPr="00174C05">
        <w:rPr>
          <w:sz w:val="24"/>
          <w:szCs w:val="24"/>
        </w:rPr>
        <w:t>Подбор</w:t>
      </w:r>
      <w:r w:rsidRPr="00174C05">
        <w:rPr>
          <w:sz w:val="24"/>
          <w:szCs w:val="24"/>
        </w:rPr>
        <w:tab/>
        <w:t>противоэпилептических</w:t>
      </w:r>
      <w:r w:rsidRPr="00174C05">
        <w:rPr>
          <w:sz w:val="24"/>
          <w:szCs w:val="24"/>
        </w:rPr>
        <w:tab/>
        <w:t>препаратов</w:t>
      </w:r>
      <w:r w:rsidRPr="00174C05">
        <w:rPr>
          <w:sz w:val="24"/>
          <w:szCs w:val="24"/>
        </w:rPr>
        <w:tab/>
        <w:t>(монотерапия</w:t>
      </w:r>
      <w:r w:rsidRPr="00174C05">
        <w:rPr>
          <w:sz w:val="24"/>
          <w:szCs w:val="24"/>
        </w:rPr>
        <w:tab/>
        <w:t>или</w:t>
      </w:r>
      <w:r w:rsidRPr="00174C05">
        <w:rPr>
          <w:sz w:val="24"/>
          <w:szCs w:val="24"/>
        </w:rPr>
        <w:tab/>
        <w:t>комбинация).</w:t>
      </w:r>
    </w:p>
    <w:p w14:paraId="446AD20A" w14:textId="77777777" w:rsidR="00AB2091" w:rsidRPr="00174C05" w:rsidRDefault="00AB2091" w:rsidP="00AB2091">
      <w:pPr>
        <w:pStyle w:val="af4"/>
        <w:spacing w:before="5"/>
        <w:rPr>
          <w:sz w:val="24"/>
          <w:szCs w:val="24"/>
        </w:rPr>
      </w:pPr>
    </w:p>
    <w:p w14:paraId="510897C8" w14:textId="77777777" w:rsidR="00AB2091" w:rsidRPr="00174C05" w:rsidRDefault="00AB2091" w:rsidP="00AB2091">
      <w:pPr>
        <w:pStyle w:val="1"/>
        <w:spacing w:line="274" w:lineRule="exact"/>
        <w:jc w:val="both"/>
      </w:pPr>
      <w:r w:rsidRPr="00174C05">
        <w:t>Задача 2.</w:t>
      </w:r>
    </w:p>
    <w:p w14:paraId="51B3BECE" w14:textId="77777777" w:rsidR="00AB2091" w:rsidRPr="00174C05" w:rsidRDefault="00AB2091" w:rsidP="00AB2091">
      <w:pPr>
        <w:pStyle w:val="af4"/>
        <w:ind w:right="371"/>
        <w:rPr>
          <w:sz w:val="24"/>
          <w:szCs w:val="24"/>
        </w:rPr>
      </w:pPr>
      <w:r w:rsidRPr="00174C05">
        <w:rPr>
          <w:sz w:val="24"/>
          <w:szCs w:val="24"/>
        </w:rPr>
        <w:t>Больная</w:t>
      </w:r>
      <w:r w:rsidRPr="00174C05">
        <w:rPr>
          <w:spacing w:val="1"/>
          <w:sz w:val="24"/>
          <w:szCs w:val="24"/>
        </w:rPr>
        <w:t xml:space="preserve"> </w:t>
      </w:r>
      <w:r w:rsidRPr="00174C05">
        <w:rPr>
          <w:sz w:val="24"/>
          <w:szCs w:val="24"/>
        </w:rPr>
        <w:t>29</w:t>
      </w:r>
      <w:r w:rsidRPr="00174C05">
        <w:rPr>
          <w:spacing w:val="1"/>
          <w:sz w:val="24"/>
          <w:szCs w:val="24"/>
        </w:rPr>
        <w:t xml:space="preserve"> </w:t>
      </w:r>
      <w:r w:rsidRPr="00174C05">
        <w:rPr>
          <w:sz w:val="24"/>
          <w:szCs w:val="24"/>
        </w:rPr>
        <w:t>лет.</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анамнезе</w:t>
      </w:r>
      <w:r w:rsidRPr="00174C05">
        <w:rPr>
          <w:spacing w:val="1"/>
          <w:sz w:val="24"/>
          <w:szCs w:val="24"/>
        </w:rPr>
        <w:t xml:space="preserve"> </w:t>
      </w:r>
      <w:r w:rsidRPr="00174C05">
        <w:rPr>
          <w:sz w:val="24"/>
          <w:szCs w:val="24"/>
        </w:rPr>
        <w:t>-</w:t>
      </w:r>
      <w:r w:rsidRPr="00174C05">
        <w:rPr>
          <w:spacing w:val="1"/>
          <w:sz w:val="24"/>
          <w:szCs w:val="24"/>
        </w:rPr>
        <w:t xml:space="preserve"> </w:t>
      </w:r>
      <w:r w:rsidRPr="00174C05">
        <w:rPr>
          <w:sz w:val="24"/>
          <w:szCs w:val="24"/>
        </w:rPr>
        <w:t>повторные</w:t>
      </w:r>
      <w:r w:rsidRPr="00174C05">
        <w:rPr>
          <w:spacing w:val="1"/>
          <w:sz w:val="24"/>
          <w:szCs w:val="24"/>
        </w:rPr>
        <w:t xml:space="preserve"> </w:t>
      </w:r>
      <w:r w:rsidRPr="00174C05">
        <w:rPr>
          <w:sz w:val="24"/>
          <w:szCs w:val="24"/>
        </w:rPr>
        <w:t>легкие</w:t>
      </w:r>
      <w:r w:rsidRPr="00174C05">
        <w:rPr>
          <w:spacing w:val="1"/>
          <w:sz w:val="24"/>
          <w:szCs w:val="24"/>
        </w:rPr>
        <w:t xml:space="preserve"> </w:t>
      </w:r>
      <w:r w:rsidRPr="00174C05">
        <w:rPr>
          <w:sz w:val="24"/>
          <w:szCs w:val="24"/>
        </w:rPr>
        <w:t>черепно-мозговые</w:t>
      </w:r>
      <w:r w:rsidRPr="00174C05">
        <w:rPr>
          <w:spacing w:val="1"/>
          <w:sz w:val="24"/>
          <w:szCs w:val="24"/>
        </w:rPr>
        <w:t xml:space="preserve"> </w:t>
      </w:r>
      <w:r w:rsidRPr="00174C05">
        <w:rPr>
          <w:sz w:val="24"/>
          <w:szCs w:val="24"/>
        </w:rPr>
        <w:t>травмы.</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19-летнем</w:t>
      </w:r>
      <w:r w:rsidRPr="00174C05">
        <w:rPr>
          <w:spacing w:val="-57"/>
          <w:sz w:val="24"/>
          <w:szCs w:val="24"/>
        </w:rPr>
        <w:t xml:space="preserve"> </w:t>
      </w:r>
      <w:r w:rsidRPr="00174C05">
        <w:rPr>
          <w:sz w:val="24"/>
          <w:szCs w:val="24"/>
        </w:rPr>
        <w:t>возрасте</w:t>
      </w:r>
      <w:r w:rsidRPr="00174C05">
        <w:rPr>
          <w:spacing w:val="1"/>
          <w:sz w:val="24"/>
          <w:szCs w:val="24"/>
        </w:rPr>
        <w:t xml:space="preserve"> </w:t>
      </w:r>
      <w:r w:rsidRPr="00174C05">
        <w:rPr>
          <w:sz w:val="24"/>
          <w:szCs w:val="24"/>
        </w:rPr>
        <w:t>во</w:t>
      </w:r>
      <w:r w:rsidRPr="00174C05">
        <w:rPr>
          <w:spacing w:val="1"/>
          <w:sz w:val="24"/>
          <w:szCs w:val="24"/>
        </w:rPr>
        <w:t xml:space="preserve"> </w:t>
      </w:r>
      <w:r w:rsidRPr="00174C05">
        <w:rPr>
          <w:sz w:val="24"/>
          <w:szCs w:val="24"/>
        </w:rPr>
        <w:t>второй</w:t>
      </w:r>
      <w:r w:rsidRPr="00174C05">
        <w:rPr>
          <w:spacing w:val="1"/>
          <w:sz w:val="24"/>
          <w:szCs w:val="24"/>
        </w:rPr>
        <w:t xml:space="preserve"> </w:t>
      </w:r>
      <w:r w:rsidRPr="00174C05">
        <w:rPr>
          <w:sz w:val="24"/>
          <w:szCs w:val="24"/>
        </w:rPr>
        <w:t>половине</w:t>
      </w:r>
      <w:r w:rsidRPr="00174C05">
        <w:rPr>
          <w:spacing w:val="1"/>
          <w:sz w:val="24"/>
          <w:szCs w:val="24"/>
        </w:rPr>
        <w:t xml:space="preserve"> </w:t>
      </w:r>
      <w:r w:rsidRPr="00174C05">
        <w:rPr>
          <w:sz w:val="24"/>
          <w:szCs w:val="24"/>
        </w:rPr>
        <w:t>нормально</w:t>
      </w:r>
      <w:r w:rsidRPr="00174C05">
        <w:rPr>
          <w:spacing w:val="1"/>
          <w:sz w:val="24"/>
          <w:szCs w:val="24"/>
        </w:rPr>
        <w:t xml:space="preserve"> </w:t>
      </w:r>
      <w:r w:rsidRPr="00174C05">
        <w:rPr>
          <w:sz w:val="24"/>
          <w:szCs w:val="24"/>
        </w:rPr>
        <w:t>протекавшей</w:t>
      </w:r>
      <w:r w:rsidRPr="00174C05">
        <w:rPr>
          <w:spacing w:val="1"/>
          <w:sz w:val="24"/>
          <w:szCs w:val="24"/>
        </w:rPr>
        <w:t xml:space="preserve"> </w:t>
      </w:r>
      <w:r w:rsidRPr="00174C05">
        <w:rPr>
          <w:sz w:val="24"/>
          <w:szCs w:val="24"/>
        </w:rPr>
        <w:t>беременности</w:t>
      </w:r>
      <w:r w:rsidRPr="00174C05">
        <w:rPr>
          <w:spacing w:val="1"/>
          <w:sz w:val="24"/>
          <w:szCs w:val="24"/>
        </w:rPr>
        <w:t xml:space="preserve"> </w:t>
      </w:r>
      <w:r w:rsidRPr="00174C05">
        <w:rPr>
          <w:sz w:val="24"/>
          <w:szCs w:val="24"/>
        </w:rPr>
        <w:t>впервые</w:t>
      </w:r>
      <w:r w:rsidRPr="00174C05">
        <w:rPr>
          <w:spacing w:val="1"/>
          <w:sz w:val="24"/>
          <w:szCs w:val="24"/>
        </w:rPr>
        <w:t xml:space="preserve"> </w:t>
      </w:r>
      <w:r w:rsidRPr="00174C05">
        <w:rPr>
          <w:sz w:val="24"/>
          <w:szCs w:val="24"/>
        </w:rPr>
        <w:t>потеряла</w:t>
      </w:r>
      <w:r w:rsidRPr="00174C05">
        <w:rPr>
          <w:spacing w:val="1"/>
          <w:sz w:val="24"/>
          <w:szCs w:val="24"/>
        </w:rPr>
        <w:t xml:space="preserve"> </w:t>
      </w:r>
      <w:r w:rsidRPr="00174C05">
        <w:rPr>
          <w:sz w:val="24"/>
          <w:szCs w:val="24"/>
        </w:rPr>
        <w:t>сознание,</w:t>
      </w:r>
      <w:r w:rsidRPr="00174C05">
        <w:rPr>
          <w:spacing w:val="1"/>
          <w:sz w:val="24"/>
          <w:szCs w:val="24"/>
        </w:rPr>
        <w:t xml:space="preserve"> </w:t>
      </w:r>
      <w:r w:rsidRPr="00174C05">
        <w:rPr>
          <w:sz w:val="24"/>
          <w:szCs w:val="24"/>
        </w:rPr>
        <w:t>упала,</w:t>
      </w:r>
      <w:r w:rsidRPr="00174C05">
        <w:rPr>
          <w:spacing w:val="1"/>
          <w:sz w:val="24"/>
          <w:szCs w:val="24"/>
        </w:rPr>
        <w:t xml:space="preserve"> </w:t>
      </w:r>
      <w:r w:rsidRPr="00174C05">
        <w:rPr>
          <w:sz w:val="24"/>
          <w:szCs w:val="24"/>
        </w:rPr>
        <w:t>отмечались</w:t>
      </w:r>
      <w:r w:rsidRPr="00174C05">
        <w:rPr>
          <w:spacing w:val="1"/>
          <w:sz w:val="24"/>
          <w:szCs w:val="24"/>
        </w:rPr>
        <w:t xml:space="preserve"> </w:t>
      </w:r>
      <w:r w:rsidRPr="00174C05">
        <w:rPr>
          <w:sz w:val="24"/>
          <w:szCs w:val="24"/>
        </w:rPr>
        <w:t>генерализованные</w:t>
      </w:r>
      <w:r w:rsidRPr="00174C05">
        <w:rPr>
          <w:spacing w:val="1"/>
          <w:sz w:val="24"/>
          <w:szCs w:val="24"/>
        </w:rPr>
        <w:t xml:space="preserve"> </w:t>
      </w:r>
      <w:r w:rsidRPr="00174C05">
        <w:rPr>
          <w:sz w:val="24"/>
          <w:szCs w:val="24"/>
        </w:rPr>
        <w:t>тонико-клонические</w:t>
      </w:r>
      <w:r w:rsidRPr="00174C05">
        <w:rPr>
          <w:spacing w:val="1"/>
          <w:sz w:val="24"/>
          <w:szCs w:val="24"/>
        </w:rPr>
        <w:t xml:space="preserve"> </w:t>
      </w:r>
      <w:r w:rsidRPr="00174C05">
        <w:rPr>
          <w:sz w:val="24"/>
          <w:szCs w:val="24"/>
        </w:rPr>
        <w:t>судороги</w:t>
      </w:r>
      <w:r w:rsidRPr="00174C05">
        <w:rPr>
          <w:spacing w:val="1"/>
          <w:sz w:val="24"/>
          <w:szCs w:val="24"/>
        </w:rPr>
        <w:t xml:space="preserve"> </w:t>
      </w:r>
      <w:r w:rsidRPr="00174C05">
        <w:rPr>
          <w:sz w:val="24"/>
          <w:szCs w:val="24"/>
        </w:rPr>
        <w:t>во</w:t>
      </w:r>
      <w:r w:rsidRPr="00174C05">
        <w:rPr>
          <w:spacing w:val="60"/>
          <w:sz w:val="24"/>
          <w:szCs w:val="24"/>
        </w:rPr>
        <w:t xml:space="preserve"> </w:t>
      </w:r>
      <w:r w:rsidRPr="00174C05">
        <w:rPr>
          <w:sz w:val="24"/>
          <w:szCs w:val="24"/>
        </w:rPr>
        <w:t>всех</w:t>
      </w:r>
      <w:r w:rsidRPr="00174C05">
        <w:rPr>
          <w:spacing w:val="1"/>
          <w:sz w:val="24"/>
          <w:szCs w:val="24"/>
        </w:rPr>
        <w:t xml:space="preserve"> </w:t>
      </w:r>
      <w:r w:rsidRPr="00174C05">
        <w:rPr>
          <w:sz w:val="24"/>
          <w:szCs w:val="24"/>
        </w:rPr>
        <w:t>группах</w:t>
      </w:r>
      <w:r w:rsidRPr="00174C05">
        <w:rPr>
          <w:spacing w:val="1"/>
          <w:sz w:val="24"/>
          <w:szCs w:val="24"/>
        </w:rPr>
        <w:t xml:space="preserve"> </w:t>
      </w:r>
      <w:r w:rsidRPr="00174C05">
        <w:rPr>
          <w:sz w:val="24"/>
          <w:szCs w:val="24"/>
        </w:rPr>
        <w:t>мышц.</w:t>
      </w:r>
      <w:r w:rsidRPr="00174C05">
        <w:rPr>
          <w:spacing w:val="1"/>
          <w:sz w:val="24"/>
          <w:szCs w:val="24"/>
        </w:rPr>
        <w:t xml:space="preserve"> </w:t>
      </w:r>
      <w:r w:rsidRPr="00174C05">
        <w:rPr>
          <w:sz w:val="24"/>
          <w:szCs w:val="24"/>
        </w:rPr>
        <w:t>За</w:t>
      </w:r>
      <w:r w:rsidRPr="00174C05">
        <w:rPr>
          <w:spacing w:val="1"/>
          <w:sz w:val="24"/>
          <w:szCs w:val="24"/>
        </w:rPr>
        <w:t xml:space="preserve"> </w:t>
      </w:r>
      <w:r w:rsidRPr="00174C05">
        <w:rPr>
          <w:sz w:val="24"/>
          <w:szCs w:val="24"/>
        </w:rPr>
        <w:t>неделю</w:t>
      </w:r>
      <w:r w:rsidRPr="00174C05">
        <w:rPr>
          <w:spacing w:val="1"/>
          <w:sz w:val="24"/>
          <w:szCs w:val="24"/>
        </w:rPr>
        <w:t xml:space="preserve"> </w:t>
      </w:r>
      <w:r w:rsidRPr="00174C05">
        <w:rPr>
          <w:sz w:val="24"/>
          <w:szCs w:val="24"/>
        </w:rPr>
        <w:t>до</w:t>
      </w:r>
      <w:r w:rsidRPr="00174C05">
        <w:rPr>
          <w:spacing w:val="1"/>
          <w:sz w:val="24"/>
          <w:szCs w:val="24"/>
        </w:rPr>
        <w:t xml:space="preserve"> </w:t>
      </w:r>
      <w:r w:rsidRPr="00174C05">
        <w:rPr>
          <w:sz w:val="24"/>
          <w:szCs w:val="24"/>
        </w:rPr>
        <w:t>поступления</w:t>
      </w:r>
      <w:r w:rsidRPr="00174C05">
        <w:rPr>
          <w:spacing w:val="1"/>
          <w:sz w:val="24"/>
          <w:szCs w:val="24"/>
        </w:rPr>
        <w:t xml:space="preserve"> </w:t>
      </w:r>
      <w:r w:rsidRPr="00174C05">
        <w:rPr>
          <w:sz w:val="24"/>
          <w:szCs w:val="24"/>
        </w:rPr>
        <w:t>прекратила</w:t>
      </w:r>
      <w:r w:rsidRPr="00174C05">
        <w:rPr>
          <w:spacing w:val="1"/>
          <w:sz w:val="24"/>
          <w:szCs w:val="24"/>
        </w:rPr>
        <w:t xml:space="preserve"> </w:t>
      </w:r>
      <w:r w:rsidRPr="00174C05">
        <w:rPr>
          <w:sz w:val="24"/>
          <w:szCs w:val="24"/>
        </w:rPr>
        <w:t>прием</w:t>
      </w:r>
      <w:r w:rsidRPr="00174C05">
        <w:rPr>
          <w:spacing w:val="1"/>
          <w:sz w:val="24"/>
          <w:szCs w:val="24"/>
        </w:rPr>
        <w:t xml:space="preserve"> </w:t>
      </w:r>
      <w:r w:rsidRPr="00174C05">
        <w:rPr>
          <w:sz w:val="24"/>
          <w:szCs w:val="24"/>
        </w:rPr>
        <w:t>препаратов,</w:t>
      </w:r>
      <w:r w:rsidRPr="00174C05">
        <w:rPr>
          <w:spacing w:val="1"/>
          <w:sz w:val="24"/>
          <w:szCs w:val="24"/>
        </w:rPr>
        <w:t xml:space="preserve"> </w:t>
      </w:r>
      <w:r w:rsidRPr="00174C05">
        <w:rPr>
          <w:sz w:val="24"/>
          <w:szCs w:val="24"/>
        </w:rPr>
        <w:t>на</w:t>
      </w:r>
      <w:r w:rsidRPr="00174C05">
        <w:rPr>
          <w:spacing w:val="1"/>
          <w:sz w:val="24"/>
          <w:szCs w:val="24"/>
        </w:rPr>
        <w:t xml:space="preserve"> </w:t>
      </w:r>
      <w:r w:rsidRPr="00174C05">
        <w:rPr>
          <w:sz w:val="24"/>
          <w:szCs w:val="24"/>
        </w:rPr>
        <w:t>фоне</w:t>
      </w:r>
      <w:r w:rsidRPr="00174C05">
        <w:rPr>
          <w:spacing w:val="1"/>
          <w:sz w:val="24"/>
          <w:szCs w:val="24"/>
        </w:rPr>
        <w:t xml:space="preserve"> </w:t>
      </w:r>
      <w:r w:rsidRPr="00174C05">
        <w:rPr>
          <w:sz w:val="24"/>
          <w:szCs w:val="24"/>
        </w:rPr>
        <w:t>чего</w:t>
      </w:r>
      <w:r w:rsidRPr="00174C05">
        <w:rPr>
          <w:spacing w:val="1"/>
          <w:sz w:val="24"/>
          <w:szCs w:val="24"/>
        </w:rPr>
        <w:t xml:space="preserve"> </w:t>
      </w:r>
      <w:r w:rsidRPr="00174C05">
        <w:rPr>
          <w:sz w:val="24"/>
          <w:szCs w:val="24"/>
        </w:rPr>
        <w:t>развились четыре припадка с интервалом в 30 - 40 мин, что послужило основанием для</w:t>
      </w:r>
      <w:r w:rsidRPr="00174C05">
        <w:rPr>
          <w:spacing w:val="1"/>
          <w:sz w:val="24"/>
          <w:szCs w:val="24"/>
        </w:rPr>
        <w:t xml:space="preserve"> </w:t>
      </w:r>
      <w:r w:rsidRPr="00174C05">
        <w:rPr>
          <w:sz w:val="24"/>
          <w:szCs w:val="24"/>
        </w:rPr>
        <w:t>госпитализации. При поступлении: состояние средней тяжести, больная в сознании, вялая,</w:t>
      </w:r>
      <w:r w:rsidRPr="00174C05">
        <w:rPr>
          <w:spacing w:val="1"/>
          <w:sz w:val="24"/>
          <w:szCs w:val="24"/>
        </w:rPr>
        <w:t xml:space="preserve"> </w:t>
      </w:r>
      <w:r w:rsidRPr="00174C05">
        <w:rPr>
          <w:sz w:val="24"/>
          <w:szCs w:val="24"/>
        </w:rPr>
        <w:t>адинамичная. артериальное давление - 120/80 мм рт. ст., пульс - 88 ударов в мин., имеются</w:t>
      </w:r>
      <w:r w:rsidRPr="00174C05">
        <w:rPr>
          <w:spacing w:val="1"/>
          <w:sz w:val="24"/>
          <w:szCs w:val="24"/>
        </w:rPr>
        <w:t xml:space="preserve"> </w:t>
      </w:r>
      <w:r w:rsidRPr="00174C05">
        <w:rPr>
          <w:sz w:val="24"/>
          <w:szCs w:val="24"/>
        </w:rPr>
        <w:t>следы прикуса на языке. Неврологический статус: легкая ригидность затылочных мышц,</w:t>
      </w:r>
      <w:r w:rsidRPr="00174C05">
        <w:rPr>
          <w:spacing w:val="1"/>
          <w:sz w:val="24"/>
          <w:szCs w:val="24"/>
        </w:rPr>
        <w:t xml:space="preserve"> </w:t>
      </w:r>
      <w:r w:rsidRPr="00174C05">
        <w:rPr>
          <w:sz w:val="24"/>
          <w:szCs w:val="24"/>
        </w:rPr>
        <w:t>симптом</w:t>
      </w:r>
      <w:r w:rsidRPr="00174C05">
        <w:rPr>
          <w:spacing w:val="1"/>
          <w:sz w:val="24"/>
          <w:szCs w:val="24"/>
        </w:rPr>
        <w:t xml:space="preserve"> </w:t>
      </w:r>
      <w:r w:rsidRPr="00174C05">
        <w:rPr>
          <w:sz w:val="24"/>
          <w:szCs w:val="24"/>
        </w:rPr>
        <w:t>Кернига</w:t>
      </w:r>
      <w:r w:rsidRPr="00174C05">
        <w:rPr>
          <w:spacing w:val="1"/>
          <w:sz w:val="24"/>
          <w:szCs w:val="24"/>
        </w:rPr>
        <w:t xml:space="preserve"> </w:t>
      </w:r>
      <w:r w:rsidRPr="00174C05">
        <w:rPr>
          <w:sz w:val="24"/>
          <w:szCs w:val="24"/>
        </w:rPr>
        <w:t>с</w:t>
      </w:r>
      <w:r w:rsidRPr="00174C05">
        <w:rPr>
          <w:spacing w:val="1"/>
          <w:sz w:val="24"/>
          <w:szCs w:val="24"/>
        </w:rPr>
        <w:t xml:space="preserve"> </w:t>
      </w:r>
      <w:r w:rsidRPr="00174C05">
        <w:rPr>
          <w:sz w:val="24"/>
          <w:szCs w:val="24"/>
        </w:rPr>
        <w:t>двух</w:t>
      </w:r>
      <w:r w:rsidRPr="00174C05">
        <w:rPr>
          <w:spacing w:val="1"/>
          <w:sz w:val="24"/>
          <w:szCs w:val="24"/>
        </w:rPr>
        <w:t xml:space="preserve"> </w:t>
      </w:r>
      <w:r w:rsidRPr="00174C05">
        <w:rPr>
          <w:sz w:val="24"/>
          <w:szCs w:val="24"/>
        </w:rPr>
        <w:t>сторон,</w:t>
      </w:r>
      <w:r w:rsidRPr="00174C05">
        <w:rPr>
          <w:spacing w:val="1"/>
          <w:sz w:val="24"/>
          <w:szCs w:val="24"/>
        </w:rPr>
        <w:t xml:space="preserve"> </w:t>
      </w:r>
      <w:r w:rsidRPr="00174C05">
        <w:rPr>
          <w:sz w:val="24"/>
          <w:szCs w:val="24"/>
        </w:rPr>
        <w:t>зрачки</w:t>
      </w:r>
      <w:r w:rsidRPr="00174C05">
        <w:rPr>
          <w:spacing w:val="1"/>
          <w:sz w:val="24"/>
          <w:szCs w:val="24"/>
        </w:rPr>
        <w:t xml:space="preserve"> </w:t>
      </w:r>
      <w:r w:rsidRPr="00174C05">
        <w:rPr>
          <w:sz w:val="24"/>
          <w:szCs w:val="24"/>
        </w:rPr>
        <w:t>широкие,</w:t>
      </w:r>
      <w:r w:rsidRPr="00174C05">
        <w:rPr>
          <w:spacing w:val="1"/>
          <w:sz w:val="24"/>
          <w:szCs w:val="24"/>
        </w:rPr>
        <w:t xml:space="preserve"> </w:t>
      </w:r>
      <w:r w:rsidRPr="00174C05">
        <w:rPr>
          <w:sz w:val="24"/>
          <w:szCs w:val="24"/>
        </w:rPr>
        <w:t>фотореакции</w:t>
      </w:r>
      <w:r w:rsidRPr="00174C05">
        <w:rPr>
          <w:spacing w:val="1"/>
          <w:sz w:val="24"/>
          <w:szCs w:val="24"/>
        </w:rPr>
        <w:t xml:space="preserve"> </w:t>
      </w:r>
      <w:r w:rsidRPr="00174C05">
        <w:rPr>
          <w:sz w:val="24"/>
          <w:szCs w:val="24"/>
        </w:rPr>
        <w:t>сохранены,</w:t>
      </w:r>
      <w:r w:rsidRPr="00174C05">
        <w:rPr>
          <w:spacing w:val="1"/>
          <w:sz w:val="24"/>
          <w:szCs w:val="24"/>
        </w:rPr>
        <w:t xml:space="preserve"> </w:t>
      </w:r>
      <w:r w:rsidRPr="00174C05">
        <w:rPr>
          <w:sz w:val="24"/>
          <w:szCs w:val="24"/>
        </w:rPr>
        <w:t>нистагм</w:t>
      </w:r>
      <w:r w:rsidRPr="00174C05">
        <w:rPr>
          <w:spacing w:val="1"/>
          <w:sz w:val="24"/>
          <w:szCs w:val="24"/>
        </w:rPr>
        <w:t xml:space="preserve"> </w:t>
      </w:r>
      <w:r w:rsidRPr="00174C05">
        <w:rPr>
          <w:sz w:val="24"/>
          <w:szCs w:val="24"/>
        </w:rPr>
        <w:t>при</w:t>
      </w:r>
      <w:r w:rsidRPr="00174C05">
        <w:rPr>
          <w:spacing w:val="-57"/>
          <w:sz w:val="24"/>
          <w:szCs w:val="24"/>
        </w:rPr>
        <w:t xml:space="preserve"> </w:t>
      </w:r>
      <w:r w:rsidRPr="00174C05">
        <w:rPr>
          <w:sz w:val="24"/>
          <w:szCs w:val="24"/>
        </w:rPr>
        <w:t>крайних</w:t>
      </w:r>
      <w:r w:rsidRPr="00174C05">
        <w:rPr>
          <w:spacing w:val="1"/>
          <w:sz w:val="24"/>
          <w:szCs w:val="24"/>
        </w:rPr>
        <w:t xml:space="preserve"> </w:t>
      </w:r>
      <w:r w:rsidRPr="00174C05">
        <w:rPr>
          <w:sz w:val="24"/>
          <w:szCs w:val="24"/>
        </w:rPr>
        <w:t>отведениях</w:t>
      </w:r>
      <w:r w:rsidRPr="00174C05">
        <w:rPr>
          <w:spacing w:val="1"/>
          <w:sz w:val="24"/>
          <w:szCs w:val="24"/>
        </w:rPr>
        <w:t xml:space="preserve"> </w:t>
      </w:r>
      <w:r w:rsidRPr="00174C05">
        <w:rPr>
          <w:sz w:val="24"/>
          <w:szCs w:val="24"/>
        </w:rPr>
        <w:t>глазных</w:t>
      </w:r>
      <w:r w:rsidRPr="00174C05">
        <w:rPr>
          <w:spacing w:val="1"/>
          <w:sz w:val="24"/>
          <w:szCs w:val="24"/>
        </w:rPr>
        <w:t xml:space="preserve"> </w:t>
      </w:r>
      <w:r w:rsidRPr="00174C05">
        <w:rPr>
          <w:sz w:val="24"/>
          <w:szCs w:val="24"/>
        </w:rPr>
        <w:t>яблок,</w:t>
      </w:r>
      <w:r w:rsidRPr="00174C05">
        <w:rPr>
          <w:spacing w:val="1"/>
          <w:sz w:val="24"/>
          <w:szCs w:val="24"/>
        </w:rPr>
        <w:t xml:space="preserve"> </w:t>
      </w:r>
      <w:r w:rsidRPr="00174C05">
        <w:rPr>
          <w:sz w:val="24"/>
          <w:szCs w:val="24"/>
        </w:rPr>
        <w:t>сухожильные</w:t>
      </w:r>
      <w:r w:rsidRPr="00174C05">
        <w:rPr>
          <w:spacing w:val="1"/>
          <w:sz w:val="24"/>
          <w:szCs w:val="24"/>
        </w:rPr>
        <w:t xml:space="preserve"> </w:t>
      </w:r>
      <w:r w:rsidRPr="00174C05">
        <w:rPr>
          <w:sz w:val="24"/>
          <w:szCs w:val="24"/>
        </w:rPr>
        <w:t>рефлексы</w:t>
      </w:r>
      <w:r w:rsidRPr="00174C05">
        <w:rPr>
          <w:spacing w:val="1"/>
          <w:sz w:val="24"/>
          <w:szCs w:val="24"/>
        </w:rPr>
        <w:t xml:space="preserve"> </w:t>
      </w:r>
      <w:r w:rsidRPr="00174C05">
        <w:rPr>
          <w:sz w:val="24"/>
          <w:szCs w:val="24"/>
        </w:rPr>
        <w:t>низкие,</w:t>
      </w:r>
      <w:r w:rsidRPr="00174C05">
        <w:rPr>
          <w:spacing w:val="1"/>
          <w:sz w:val="24"/>
          <w:szCs w:val="24"/>
        </w:rPr>
        <w:t xml:space="preserve"> </w:t>
      </w:r>
      <w:r w:rsidRPr="00174C05">
        <w:rPr>
          <w:sz w:val="24"/>
          <w:szCs w:val="24"/>
        </w:rPr>
        <w:t>без</w:t>
      </w:r>
      <w:r w:rsidRPr="00174C05">
        <w:rPr>
          <w:spacing w:val="1"/>
          <w:sz w:val="24"/>
          <w:szCs w:val="24"/>
        </w:rPr>
        <w:t xml:space="preserve"> </w:t>
      </w:r>
      <w:r w:rsidRPr="00174C05">
        <w:rPr>
          <w:sz w:val="24"/>
          <w:szCs w:val="24"/>
        </w:rPr>
        <w:t>четкой</w:t>
      </w:r>
      <w:r w:rsidRPr="00174C05">
        <w:rPr>
          <w:spacing w:val="1"/>
          <w:sz w:val="24"/>
          <w:szCs w:val="24"/>
        </w:rPr>
        <w:t xml:space="preserve"> </w:t>
      </w:r>
      <w:r w:rsidRPr="00174C05">
        <w:rPr>
          <w:sz w:val="24"/>
          <w:szCs w:val="24"/>
        </w:rPr>
        <w:t>разницы</w:t>
      </w:r>
      <w:r w:rsidRPr="00174C05">
        <w:rPr>
          <w:spacing w:val="-57"/>
          <w:sz w:val="24"/>
          <w:szCs w:val="24"/>
        </w:rPr>
        <w:t xml:space="preserve"> </w:t>
      </w:r>
      <w:r w:rsidRPr="00174C05">
        <w:rPr>
          <w:sz w:val="24"/>
          <w:szCs w:val="24"/>
        </w:rPr>
        <w:t>сторон.</w:t>
      </w:r>
      <w:r w:rsidRPr="00174C05">
        <w:rPr>
          <w:spacing w:val="1"/>
          <w:sz w:val="24"/>
          <w:szCs w:val="24"/>
        </w:rPr>
        <w:t xml:space="preserve"> </w:t>
      </w:r>
      <w:r w:rsidRPr="00174C05">
        <w:rPr>
          <w:sz w:val="24"/>
          <w:szCs w:val="24"/>
        </w:rPr>
        <w:t>Анализы</w:t>
      </w:r>
      <w:r w:rsidRPr="00174C05">
        <w:rPr>
          <w:spacing w:val="1"/>
          <w:sz w:val="24"/>
          <w:szCs w:val="24"/>
        </w:rPr>
        <w:t xml:space="preserve"> </w:t>
      </w:r>
      <w:r w:rsidRPr="00174C05">
        <w:rPr>
          <w:sz w:val="24"/>
          <w:szCs w:val="24"/>
        </w:rPr>
        <w:t>крови</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мочи</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пределах</w:t>
      </w:r>
      <w:r w:rsidRPr="00174C05">
        <w:rPr>
          <w:spacing w:val="1"/>
          <w:sz w:val="24"/>
          <w:szCs w:val="24"/>
        </w:rPr>
        <w:t xml:space="preserve"> </w:t>
      </w:r>
      <w:r w:rsidRPr="00174C05">
        <w:rPr>
          <w:sz w:val="24"/>
          <w:szCs w:val="24"/>
        </w:rPr>
        <w:t>нормы.</w:t>
      </w:r>
      <w:r w:rsidRPr="00174C05">
        <w:rPr>
          <w:spacing w:val="1"/>
          <w:sz w:val="24"/>
          <w:szCs w:val="24"/>
        </w:rPr>
        <w:t xml:space="preserve"> </w:t>
      </w:r>
      <w:r w:rsidRPr="00174C05">
        <w:rPr>
          <w:sz w:val="24"/>
          <w:szCs w:val="24"/>
        </w:rPr>
        <w:t>При</w:t>
      </w:r>
      <w:r w:rsidRPr="00174C05">
        <w:rPr>
          <w:spacing w:val="1"/>
          <w:sz w:val="24"/>
          <w:szCs w:val="24"/>
        </w:rPr>
        <w:t xml:space="preserve"> </w:t>
      </w:r>
      <w:r w:rsidRPr="00174C05">
        <w:rPr>
          <w:sz w:val="24"/>
          <w:szCs w:val="24"/>
        </w:rPr>
        <w:t>поясничном</w:t>
      </w:r>
      <w:r w:rsidRPr="00174C05">
        <w:rPr>
          <w:spacing w:val="1"/>
          <w:sz w:val="24"/>
          <w:szCs w:val="24"/>
        </w:rPr>
        <w:t xml:space="preserve"> </w:t>
      </w:r>
      <w:r w:rsidRPr="00174C05">
        <w:rPr>
          <w:sz w:val="24"/>
          <w:szCs w:val="24"/>
        </w:rPr>
        <w:t>проколе</w:t>
      </w:r>
      <w:r w:rsidRPr="00174C05">
        <w:rPr>
          <w:spacing w:val="1"/>
          <w:sz w:val="24"/>
          <w:szCs w:val="24"/>
        </w:rPr>
        <w:t xml:space="preserve"> </w:t>
      </w:r>
      <w:r w:rsidRPr="00174C05">
        <w:rPr>
          <w:sz w:val="24"/>
          <w:szCs w:val="24"/>
        </w:rPr>
        <w:t>получен</w:t>
      </w:r>
      <w:r w:rsidRPr="00174C05">
        <w:rPr>
          <w:spacing w:val="1"/>
          <w:sz w:val="24"/>
          <w:szCs w:val="24"/>
        </w:rPr>
        <w:t xml:space="preserve"> </w:t>
      </w:r>
      <w:r w:rsidRPr="00174C05">
        <w:rPr>
          <w:sz w:val="24"/>
          <w:szCs w:val="24"/>
        </w:rPr>
        <w:t>бесцветный прозрачный ликвор (давление - 220 мм водного столба, цитоз - 3/3, белок – 0,165</w:t>
      </w:r>
      <w:r w:rsidRPr="00174C05">
        <w:rPr>
          <w:spacing w:val="1"/>
          <w:sz w:val="24"/>
          <w:szCs w:val="24"/>
        </w:rPr>
        <w:t xml:space="preserve"> </w:t>
      </w:r>
      <w:r w:rsidRPr="00174C05">
        <w:rPr>
          <w:sz w:val="24"/>
          <w:szCs w:val="24"/>
        </w:rPr>
        <w:t>мг %). На ЭЭГ регистрируются билатерально-синхронные до 250 мкВ вспышки комплексов</w:t>
      </w:r>
      <w:r w:rsidRPr="00174C05">
        <w:rPr>
          <w:spacing w:val="1"/>
          <w:sz w:val="24"/>
          <w:szCs w:val="24"/>
        </w:rPr>
        <w:t xml:space="preserve"> </w:t>
      </w:r>
      <w:r w:rsidRPr="00174C05">
        <w:rPr>
          <w:sz w:val="24"/>
          <w:szCs w:val="24"/>
        </w:rPr>
        <w:t>острая</w:t>
      </w:r>
      <w:r w:rsidRPr="00174C05">
        <w:rPr>
          <w:spacing w:val="-1"/>
          <w:sz w:val="24"/>
          <w:szCs w:val="24"/>
        </w:rPr>
        <w:t xml:space="preserve"> </w:t>
      </w:r>
      <w:r w:rsidRPr="00174C05">
        <w:rPr>
          <w:sz w:val="24"/>
          <w:szCs w:val="24"/>
        </w:rPr>
        <w:t>волна -</w:t>
      </w:r>
      <w:r w:rsidRPr="00174C05">
        <w:rPr>
          <w:spacing w:val="-1"/>
          <w:sz w:val="24"/>
          <w:szCs w:val="24"/>
        </w:rPr>
        <w:t xml:space="preserve"> </w:t>
      </w:r>
      <w:r w:rsidRPr="00174C05">
        <w:rPr>
          <w:sz w:val="24"/>
          <w:szCs w:val="24"/>
        </w:rPr>
        <w:t>медленная</w:t>
      </w:r>
      <w:r w:rsidRPr="00174C05">
        <w:rPr>
          <w:spacing w:val="-1"/>
          <w:sz w:val="24"/>
          <w:szCs w:val="24"/>
        </w:rPr>
        <w:t xml:space="preserve"> </w:t>
      </w:r>
      <w:r w:rsidRPr="00174C05">
        <w:rPr>
          <w:sz w:val="24"/>
          <w:szCs w:val="24"/>
        </w:rPr>
        <w:t>волна</w:t>
      </w:r>
      <w:r w:rsidRPr="00174C05">
        <w:rPr>
          <w:spacing w:val="-1"/>
          <w:sz w:val="24"/>
          <w:szCs w:val="24"/>
        </w:rPr>
        <w:t xml:space="preserve"> </w:t>
      </w:r>
      <w:r w:rsidRPr="00174C05">
        <w:rPr>
          <w:sz w:val="24"/>
          <w:szCs w:val="24"/>
        </w:rPr>
        <w:t>с</w:t>
      </w:r>
      <w:r w:rsidRPr="00174C05">
        <w:rPr>
          <w:spacing w:val="-1"/>
          <w:sz w:val="24"/>
          <w:szCs w:val="24"/>
        </w:rPr>
        <w:t xml:space="preserve"> </w:t>
      </w:r>
      <w:r w:rsidRPr="00174C05">
        <w:rPr>
          <w:sz w:val="24"/>
          <w:szCs w:val="24"/>
        </w:rPr>
        <w:t>преобладанием</w:t>
      </w:r>
      <w:r w:rsidRPr="00174C05">
        <w:rPr>
          <w:spacing w:val="-2"/>
          <w:sz w:val="24"/>
          <w:szCs w:val="24"/>
        </w:rPr>
        <w:t xml:space="preserve"> </w:t>
      </w:r>
      <w:r w:rsidRPr="00174C05">
        <w:rPr>
          <w:sz w:val="24"/>
          <w:szCs w:val="24"/>
        </w:rPr>
        <w:t>в</w:t>
      </w:r>
      <w:r w:rsidRPr="00174C05">
        <w:rPr>
          <w:spacing w:val="-1"/>
          <w:sz w:val="24"/>
          <w:szCs w:val="24"/>
        </w:rPr>
        <w:t xml:space="preserve"> </w:t>
      </w:r>
      <w:r w:rsidRPr="00174C05">
        <w:rPr>
          <w:sz w:val="24"/>
          <w:szCs w:val="24"/>
        </w:rPr>
        <w:t>передних</w:t>
      </w:r>
      <w:r w:rsidRPr="00174C05">
        <w:rPr>
          <w:spacing w:val="2"/>
          <w:sz w:val="24"/>
          <w:szCs w:val="24"/>
        </w:rPr>
        <w:t xml:space="preserve"> </w:t>
      </w:r>
      <w:r w:rsidRPr="00174C05">
        <w:rPr>
          <w:sz w:val="24"/>
          <w:szCs w:val="24"/>
        </w:rPr>
        <w:t>отделах.</w:t>
      </w:r>
    </w:p>
    <w:p w14:paraId="77ABB4EE" w14:textId="77777777" w:rsidR="00AB2091" w:rsidRPr="00174C05" w:rsidRDefault="00AB2091" w:rsidP="00AB2091">
      <w:pPr>
        <w:spacing w:before="3"/>
        <w:ind w:left="212"/>
        <w:rPr>
          <w:b/>
          <w:i/>
          <w:sz w:val="24"/>
          <w:szCs w:val="24"/>
        </w:rPr>
      </w:pPr>
      <w:r w:rsidRPr="00174C05">
        <w:rPr>
          <w:b/>
          <w:i/>
          <w:sz w:val="24"/>
          <w:szCs w:val="24"/>
        </w:rPr>
        <w:t>Поставьте</w:t>
      </w:r>
      <w:r w:rsidRPr="00174C05">
        <w:rPr>
          <w:b/>
          <w:i/>
          <w:spacing w:val="-3"/>
          <w:sz w:val="24"/>
          <w:szCs w:val="24"/>
        </w:rPr>
        <w:t xml:space="preserve"> </w:t>
      </w:r>
      <w:r w:rsidRPr="00174C05">
        <w:rPr>
          <w:b/>
          <w:i/>
          <w:sz w:val="24"/>
          <w:szCs w:val="24"/>
        </w:rPr>
        <w:t>диагноз.</w:t>
      </w:r>
    </w:p>
    <w:p w14:paraId="11491556" w14:textId="77777777" w:rsidR="00AB2091" w:rsidRPr="00174C05" w:rsidRDefault="00AB2091" w:rsidP="00AB2091">
      <w:pPr>
        <w:ind w:left="212" w:right="548"/>
        <w:rPr>
          <w:b/>
          <w:i/>
          <w:sz w:val="24"/>
          <w:szCs w:val="24"/>
        </w:rPr>
      </w:pPr>
      <w:r w:rsidRPr="00174C05">
        <w:rPr>
          <w:b/>
          <w:i/>
          <w:sz w:val="24"/>
          <w:szCs w:val="24"/>
        </w:rPr>
        <w:t>Какова роль в патогенезе данного состояния черепно-мозговых травм и беременности?</w:t>
      </w:r>
      <w:r w:rsidRPr="00174C05">
        <w:rPr>
          <w:b/>
          <w:i/>
          <w:spacing w:val="-57"/>
          <w:sz w:val="24"/>
          <w:szCs w:val="24"/>
        </w:rPr>
        <w:t xml:space="preserve"> </w:t>
      </w:r>
      <w:r w:rsidRPr="00174C05">
        <w:rPr>
          <w:b/>
          <w:i/>
          <w:sz w:val="24"/>
          <w:szCs w:val="24"/>
        </w:rPr>
        <w:t>Какое</w:t>
      </w:r>
      <w:r w:rsidRPr="00174C05">
        <w:rPr>
          <w:b/>
          <w:i/>
          <w:spacing w:val="-2"/>
          <w:sz w:val="24"/>
          <w:szCs w:val="24"/>
        </w:rPr>
        <w:t xml:space="preserve"> </w:t>
      </w:r>
      <w:r w:rsidRPr="00174C05">
        <w:rPr>
          <w:b/>
          <w:i/>
          <w:sz w:val="24"/>
          <w:szCs w:val="24"/>
        </w:rPr>
        <w:t>дополнительное</w:t>
      </w:r>
      <w:r w:rsidRPr="00174C05">
        <w:rPr>
          <w:b/>
          <w:i/>
          <w:spacing w:val="-1"/>
          <w:sz w:val="24"/>
          <w:szCs w:val="24"/>
        </w:rPr>
        <w:t xml:space="preserve"> </w:t>
      </w:r>
      <w:r w:rsidRPr="00174C05">
        <w:rPr>
          <w:b/>
          <w:i/>
          <w:sz w:val="24"/>
          <w:szCs w:val="24"/>
        </w:rPr>
        <w:t>обследование</w:t>
      </w:r>
      <w:r w:rsidRPr="00174C05">
        <w:rPr>
          <w:b/>
          <w:i/>
          <w:spacing w:val="-1"/>
          <w:sz w:val="24"/>
          <w:szCs w:val="24"/>
        </w:rPr>
        <w:t xml:space="preserve"> </w:t>
      </w:r>
      <w:r w:rsidRPr="00174C05">
        <w:rPr>
          <w:b/>
          <w:i/>
          <w:sz w:val="24"/>
          <w:szCs w:val="24"/>
        </w:rPr>
        <w:t>следует провести?</w:t>
      </w:r>
    </w:p>
    <w:p w14:paraId="3BC435EC" w14:textId="77777777" w:rsidR="00AB2091" w:rsidRPr="00174C05" w:rsidRDefault="00AB2091" w:rsidP="00AB2091">
      <w:pPr>
        <w:spacing w:before="1"/>
        <w:ind w:left="212"/>
        <w:rPr>
          <w:b/>
          <w:i/>
          <w:sz w:val="24"/>
          <w:szCs w:val="24"/>
        </w:rPr>
      </w:pPr>
      <w:r w:rsidRPr="00174C05">
        <w:rPr>
          <w:b/>
          <w:i/>
          <w:sz w:val="24"/>
          <w:szCs w:val="24"/>
        </w:rPr>
        <w:t>Назначьте</w:t>
      </w:r>
      <w:r w:rsidRPr="00174C05">
        <w:rPr>
          <w:b/>
          <w:i/>
          <w:spacing w:val="-4"/>
          <w:sz w:val="24"/>
          <w:szCs w:val="24"/>
        </w:rPr>
        <w:t xml:space="preserve"> </w:t>
      </w:r>
      <w:r w:rsidRPr="00174C05">
        <w:rPr>
          <w:b/>
          <w:i/>
          <w:sz w:val="24"/>
          <w:szCs w:val="24"/>
        </w:rPr>
        <w:t>лечение.</w:t>
      </w:r>
    </w:p>
    <w:p w14:paraId="7155629E" w14:textId="77777777" w:rsidR="00AB2091" w:rsidRPr="00174C05" w:rsidRDefault="00AB2091" w:rsidP="00AB2091">
      <w:pPr>
        <w:pStyle w:val="af4"/>
        <w:spacing w:before="11"/>
        <w:rPr>
          <w:b/>
          <w:i/>
          <w:sz w:val="24"/>
          <w:szCs w:val="24"/>
        </w:rPr>
      </w:pPr>
    </w:p>
    <w:p w14:paraId="73B536F7" w14:textId="77777777" w:rsidR="00AB2091" w:rsidRPr="00174C05" w:rsidRDefault="00AB2091" w:rsidP="00AB2091">
      <w:pPr>
        <w:spacing w:line="274" w:lineRule="exact"/>
        <w:ind w:left="212"/>
        <w:rPr>
          <w:b/>
          <w:i/>
          <w:sz w:val="24"/>
          <w:szCs w:val="24"/>
        </w:rPr>
      </w:pPr>
      <w:r w:rsidRPr="00174C05">
        <w:rPr>
          <w:b/>
          <w:i/>
          <w:sz w:val="24"/>
          <w:szCs w:val="24"/>
        </w:rPr>
        <w:t>ОТВЕТ</w:t>
      </w:r>
    </w:p>
    <w:p w14:paraId="0A0A8D68" w14:textId="77777777" w:rsidR="00AB2091" w:rsidRPr="00174C05" w:rsidRDefault="00AB2091" w:rsidP="00AB2091">
      <w:pPr>
        <w:pStyle w:val="af4"/>
        <w:spacing w:line="274" w:lineRule="exact"/>
        <w:rPr>
          <w:sz w:val="24"/>
          <w:szCs w:val="24"/>
        </w:rPr>
      </w:pPr>
      <w:r w:rsidRPr="00174C05">
        <w:rPr>
          <w:sz w:val="24"/>
          <w:szCs w:val="24"/>
        </w:rPr>
        <w:t>Эпилепсия.</w:t>
      </w:r>
    </w:p>
    <w:p w14:paraId="51DF8301" w14:textId="77777777" w:rsidR="00AB2091" w:rsidRPr="00174C05" w:rsidRDefault="00AB2091" w:rsidP="00AB2091">
      <w:pPr>
        <w:pStyle w:val="af4"/>
        <w:tabs>
          <w:tab w:val="left" w:pos="831"/>
          <w:tab w:val="left" w:pos="1473"/>
          <w:tab w:val="left" w:pos="2119"/>
          <w:tab w:val="left" w:pos="2684"/>
          <w:tab w:val="left" w:pos="3349"/>
          <w:tab w:val="left" w:pos="4495"/>
          <w:tab w:val="left" w:pos="4569"/>
          <w:tab w:val="left" w:pos="5502"/>
          <w:tab w:val="left" w:pos="5944"/>
          <w:tab w:val="left" w:pos="6655"/>
          <w:tab w:val="left" w:pos="6970"/>
          <w:tab w:val="left" w:pos="7433"/>
          <w:tab w:val="left" w:pos="7975"/>
          <w:tab w:val="left" w:pos="8112"/>
          <w:tab w:val="left" w:pos="8376"/>
          <w:tab w:val="left" w:pos="9172"/>
          <w:tab w:val="left" w:pos="9735"/>
        </w:tabs>
        <w:ind w:right="378"/>
        <w:rPr>
          <w:sz w:val="24"/>
          <w:szCs w:val="24"/>
        </w:rPr>
      </w:pPr>
      <w:r w:rsidRPr="00174C05">
        <w:rPr>
          <w:sz w:val="24"/>
          <w:szCs w:val="24"/>
        </w:rPr>
        <w:t>Развитию</w:t>
      </w:r>
      <w:r w:rsidRPr="00174C05">
        <w:rPr>
          <w:sz w:val="24"/>
          <w:szCs w:val="24"/>
        </w:rPr>
        <w:tab/>
        <w:t>приступа</w:t>
      </w:r>
      <w:r w:rsidRPr="00174C05">
        <w:rPr>
          <w:sz w:val="24"/>
          <w:szCs w:val="24"/>
        </w:rPr>
        <w:tab/>
        <w:t>способствовали</w:t>
      </w:r>
      <w:r w:rsidRPr="00174C05">
        <w:rPr>
          <w:sz w:val="24"/>
          <w:szCs w:val="24"/>
        </w:rPr>
        <w:tab/>
      </w:r>
      <w:r w:rsidRPr="00174C05">
        <w:rPr>
          <w:sz w:val="24"/>
          <w:szCs w:val="24"/>
        </w:rPr>
        <w:tab/>
        <w:t>повторные</w:t>
      </w:r>
      <w:r w:rsidRPr="00174C05">
        <w:rPr>
          <w:sz w:val="24"/>
          <w:szCs w:val="24"/>
        </w:rPr>
        <w:tab/>
        <w:t>травмы</w:t>
      </w:r>
      <w:r w:rsidRPr="00174C05">
        <w:rPr>
          <w:sz w:val="24"/>
          <w:szCs w:val="24"/>
        </w:rPr>
        <w:tab/>
        <w:t>головы</w:t>
      </w:r>
      <w:r w:rsidRPr="00174C05">
        <w:rPr>
          <w:sz w:val="24"/>
          <w:szCs w:val="24"/>
        </w:rPr>
        <w:tab/>
        <w:t>и</w:t>
      </w:r>
      <w:r w:rsidRPr="00174C05">
        <w:rPr>
          <w:sz w:val="24"/>
          <w:szCs w:val="24"/>
        </w:rPr>
        <w:tab/>
      </w:r>
      <w:r w:rsidRPr="00174C05">
        <w:rPr>
          <w:sz w:val="24"/>
          <w:szCs w:val="24"/>
        </w:rPr>
        <w:tab/>
      </w:r>
      <w:r w:rsidRPr="00174C05">
        <w:rPr>
          <w:spacing w:val="-1"/>
          <w:sz w:val="24"/>
          <w:szCs w:val="24"/>
        </w:rPr>
        <w:t>беременность.</w:t>
      </w:r>
      <w:r w:rsidRPr="00174C05">
        <w:rPr>
          <w:spacing w:val="-57"/>
          <w:sz w:val="24"/>
          <w:szCs w:val="24"/>
        </w:rPr>
        <w:t xml:space="preserve"> </w:t>
      </w:r>
      <w:r w:rsidRPr="00174C05">
        <w:rPr>
          <w:sz w:val="24"/>
          <w:szCs w:val="24"/>
        </w:rPr>
        <w:t>Для</w:t>
      </w:r>
      <w:r w:rsidRPr="00174C05">
        <w:rPr>
          <w:sz w:val="24"/>
          <w:szCs w:val="24"/>
        </w:rPr>
        <w:tab/>
        <w:t>уточнения</w:t>
      </w:r>
      <w:r w:rsidRPr="00174C05">
        <w:rPr>
          <w:sz w:val="24"/>
          <w:szCs w:val="24"/>
        </w:rPr>
        <w:tab/>
        <w:t>характера</w:t>
      </w:r>
      <w:r w:rsidRPr="00174C05">
        <w:rPr>
          <w:sz w:val="24"/>
          <w:szCs w:val="24"/>
        </w:rPr>
        <w:tab/>
        <w:t>процесса</w:t>
      </w:r>
      <w:r w:rsidRPr="00174C05">
        <w:rPr>
          <w:sz w:val="24"/>
          <w:szCs w:val="24"/>
        </w:rPr>
        <w:tab/>
        <w:t>следует</w:t>
      </w:r>
      <w:r w:rsidRPr="00174C05">
        <w:rPr>
          <w:sz w:val="24"/>
          <w:szCs w:val="24"/>
        </w:rPr>
        <w:tab/>
        <w:t>провести</w:t>
      </w:r>
      <w:r w:rsidRPr="00174C05">
        <w:rPr>
          <w:sz w:val="24"/>
          <w:szCs w:val="24"/>
        </w:rPr>
        <w:tab/>
        <w:t>МРТ,</w:t>
      </w:r>
      <w:r w:rsidRPr="00174C05">
        <w:rPr>
          <w:sz w:val="24"/>
          <w:szCs w:val="24"/>
        </w:rPr>
        <w:tab/>
        <w:t>ЭЭГ</w:t>
      </w:r>
      <w:r w:rsidRPr="00174C05">
        <w:rPr>
          <w:sz w:val="24"/>
          <w:szCs w:val="24"/>
        </w:rPr>
        <w:tab/>
      </w:r>
      <w:r w:rsidRPr="00174C05">
        <w:rPr>
          <w:sz w:val="24"/>
          <w:szCs w:val="24"/>
        </w:rPr>
        <w:tab/>
        <w:t>ночного</w:t>
      </w:r>
      <w:r w:rsidRPr="00174C05">
        <w:rPr>
          <w:sz w:val="24"/>
          <w:szCs w:val="24"/>
        </w:rPr>
        <w:tab/>
        <w:t>сна</w:t>
      </w:r>
      <w:r w:rsidRPr="00174C05">
        <w:rPr>
          <w:sz w:val="24"/>
          <w:szCs w:val="24"/>
        </w:rPr>
        <w:tab/>
        <w:t>с</w:t>
      </w:r>
    </w:p>
    <w:p w14:paraId="06B1AE5C" w14:textId="77777777" w:rsidR="00AB2091" w:rsidRPr="00174C05" w:rsidRDefault="00AB2091" w:rsidP="00AB2091">
      <w:pPr>
        <w:rPr>
          <w:sz w:val="24"/>
          <w:szCs w:val="24"/>
        </w:rPr>
        <w:sectPr w:rsidR="00AB2091" w:rsidRPr="00174C05">
          <w:pgSz w:w="11910" w:h="16840"/>
          <w:pgMar w:top="1180" w:right="760" w:bottom="280" w:left="920" w:header="720" w:footer="720" w:gutter="0"/>
          <w:cols w:space="720"/>
        </w:sectPr>
      </w:pPr>
    </w:p>
    <w:p w14:paraId="697AAF99" w14:textId="77777777" w:rsidR="00AB2091" w:rsidRPr="00174C05" w:rsidRDefault="00AB2091" w:rsidP="00AB2091">
      <w:pPr>
        <w:pStyle w:val="af4"/>
        <w:spacing w:before="70"/>
        <w:rPr>
          <w:sz w:val="24"/>
          <w:szCs w:val="24"/>
        </w:rPr>
      </w:pPr>
      <w:r w:rsidRPr="00174C05">
        <w:rPr>
          <w:sz w:val="24"/>
          <w:szCs w:val="24"/>
        </w:rPr>
        <w:lastRenderedPageBreak/>
        <w:t>видеомониторированием.</w:t>
      </w:r>
    </w:p>
    <w:p w14:paraId="22AF78EB" w14:textId="77777777" w:rsidR="00AB2091" w:rsidRPr="00174C05" w:rsidRDefault="00AB2091" w:rsidP="00AB2091">
      <w:pPr>
        <w:pStyle w:val="af4"/>
        <w:rPr>
          <w:sz w:val="24"/>
          <w:szCs w:val="24"/>
        </w:rPr>
      </w:pPr>
      <w:r w:rsidRPr="00174C05">
        <w:rPr>
          <w:sz w:val="24"/>
          <w:szCs w:val="24"/>
        </w:rPr>
        <w:t>Лечение:</w:t>
      </w:r>
      <w:r w:rsidRPr="00174C05">
        <w:rPr>
          <w:spacing w:val="-4"/>
          <w:sz w:val="24"/>
          <w:szCs w:val="24"/>
        </w:rPr>
        <w:t xml:space="preserve"> </w:t>
      </w:r>
      <w:r w:rsidRPr="00174C05">
        <w:rPr>
          <w:sz w:val="24"/>
          <w:szCs w:val="24"/>
        </w:rPr>
        <w:t>подбор</w:t>
      </w:r>
      <w:r w:rsidRPr="00174C05">
        <w:rPr>
          <w:spacing w:val="-3"/>
          <w:sz w:val="24"/>
          <w:szCs w:val="24"/>
        </w:rPr>
        <w:t xml:space="preserve"> </w:t>
      </w:r>
      <w:r w:rsidRPr="00174C05">
        <w:rPr>
          <w:sz w:val="24"/>
          <w:szCs w:val="24"/>
        </w:rPr>
        <w:t>моно-</w:t>
      </w:r>
      <w:r w:rsidRPr="00174C05">
        <w:rPr>
          <w:spacing w:val="-4"/>
          <w:sz w:val="24"/>
          <w:szCs w:val="24"/>
        </w:rPr>
        <w:t xml:space="preserve"> </w:t>
      </w:r>
      <w:r w:rsidRPr="00174C05">
        <w:rPr>
          <w:sz w:val="24"/>
          <w:szCs w:val="24"/>
        </w:rPr>
        <w:t>или</w:t>
      </w:r>
      <w:r w:rsidRPr="00174C05">
        <w:rPr>
          <w:spacing w:val="-3"/>
          <w:sz w:val="24"/>
          <w:szCs w:val="24"/>
        </w:rPr>
        <w:t xml:space="preserve"> </w:t>
      </w:r>
      <w:r w:rsidRPr="00174C05">
        <w:rPr>
          <w:sz w:val="24"/>
          <w:szCs w:val="24"/>
        </w:rPr>
        <w:t>комбинированной</w:t>
      </w:r>
      <w:r w:rsidRPr="00174C05">
        <w:rPr>
          <w:spacing w:val="-5"/>
          <w:sz w:val="24"/>
          <w:szCs w:val="24"/>
        </w:rPr>
        <w:t xml:space="preserve"> </w:t>
      </w:r>
      <w:r w:rsidRPr="00174C05">
        <w:rPr>
          <w:sz w:val="24"/>
          <w:szCs w:val="24"/>
        </w:rPr>
        <w:t>противоэпилептической</w:t>
      </w:r>
      <w:r w:rsidRPr="00174C05">
        <w:rPr>
          <w:spacing w:val="-3"/>
          <w:sz w:val="24"/>
          <w:szCs w:val="24"/>
        </w:rPr>
        <w:t xml:space="preserve"> </w:t>
      </w:r>
      <w:r w:rsidRPr="00174C05">
        <w:rPr>
          <w:sz w:val="24"/>
          <w:szCs w:val="24"/>
        </w:rPr>
        <w:t>терапии.</w:t>
      </w:r>
    </w:p>
    <w:p w14:paraId="40BE9E45" w14:textId="77777777" w:rsidR="00AB2091" w:rsidRPr="00174C05" w:rsidRDefault="00AB2091" w:rsidP="00AB2091">
      <w:pPr>
        <w:pStyle w:val="af4"/>
        <w:spacing w:before="5"/>
        <w:rPr>
          <w:sz w:val="24"/>
          <w:szCs w:val="24"/>
        </w:rPr>
      </w:pPr>
    </w:p>
    <w:p w14:paraId="6BCAA12B" w14:textId="77777777" w:rsidR="00AB2091" w:rsidRPr="00174C05" w:rsidRDefault="00AB2091" w:rsidP="00AB2091">
      <w:pPr>
        <w:pStyle w:val="1"/>
        <w:spacing w:line="274" w:lineRule="exact"/>
        <w:jc w:val="both"/>
      </w:pPr>
      <w:r w:rsidRPr="00174C05">
        <w:t>Задача 3.</w:t>
      </w:r>
    </w:p>
    <w:p w14:paraId="5795E23C" w14:textId="77777777" w:rsidR="00AB2091" w:rsidRPr="00174C05" w:rsidRDefault="00AB2091" w:rsidP="00AB2091">
      <w:pPr>
        <w:pStyle w:val="af4"/>
        <w:ind w:right="373"/>
        <w:rPr>
          <w:sz w:val="24"/>
          <w:szCs w:val="24"/>
        </w:rPr>
      </w:pPr>
      <w:r w:rsidRPr="00174C05">
        <w:rPr>
          <w:sz w:val="24"/>
          <w:szCs w:val="24"/>
        </w:rPr>
        <w:t>Больная 41 года. Больна в течение 5 лет, когда после черепно-мозговой травмы появились</w:t>
      </w:r>
      <w:r w:rsidRPr="00174C05">
        <w:rPr>
          <w:spacing w:val="1"/>
          <w:sz w:val="24"/>
          <w:szCs w:val="24"/>
        </w:rPr>
        <w:t xml:space="preserve"> </w:t>
      </w:r>
      <w:r w:rsidRPr="00174C05">
        <w:rPr>
          <w:sz w:val="24"/>
          <w:szCs w:val="24"/>
        </w:rPr>
        <w:t>изменения</w:t>
      </w:r>
      <w:r w:rsidRPr="00174C05">
        <w:rPr>
          <w:spacing w:val="1"/>
          <w:sz w:val="24"/>
          <w:szCs w:val="24"/>
        </w:rPr>
        <w:t xml:space="preserve"> </w:t>
      </w:r>
      <w:r w:rsidRPr="00174C05">
        <w:rPr>
          <w:sz w:val="24"/>
          <w:szCs w:val="24"/>
        </w:rPr>
        <w:t>настроения,</w:t>
      </w:r>
      <w:r w:rsidRPr="00174C05">
        <w:rPr>
          <w:spacing w:val="1"/>
          <w:sz w:val="24"/>
          <w:szCs w:val="24"/>
        </w:rPr>
        <w:t xml:space="preserve"> </w:t>
      </w:r>
      <w:r w:rsidRPr="00174C05">
        <w:rPr>
          <w:sz w:val="24"/>
          <w:szCs w:val="24"/>
        </w:rPr>
        <w:t>немотивированные</w:t>
      </w:r>
      <w:r w:rsidRPr="00174C05">
        <w:rPr>
          <w:spacing w:val="1"/>
          <w:sz w:val="24"/>
          <w:szCs w:val="24"/>
        </w:rPr>
        <w:t xml:space="preserve"> </w:t>
      </w:r>
      <w:r w:rsidRPr="00174C05">
        <w:rPr>
          <w:sz w:val="24"/>
          <w:szCs w:val="24"/>
        </w:rPr>
        <w:t>приступы</w:t>
      </w:r>
      <w:r w:rsidRPr="00174C05">
        <w:rPr>
          <w:spacing w:val="1"/>
          <w:sz w:val="24"/>
          <w:szCs w:val="24"/>
        </w:rPr>
        <w:t xml:space="preserve"> </w:t>
      </w:r>
      <w:r w:rsidRPr="00174C05">
        <w:rPr>
          <w:sz w:val="24"/>
          <w:szCs w:val="24"/>
        </w:rPr>
        <w:t>ярости</w:t>
      </w:r>
      <w:r w:rsidRPr="00174C05">
        <w:rPr>
          <w:spacing w:val="1"/>
          <w:sz w:val="24"/>
          <w:szCs w:val="24"/>
        </w:rPr>
        <w:t xml:space="preserve"> </w:t>
      </w:r>
      <w:r w:rsidRPr="00174C05">
        <w:rPr>
          <w:sz w:val="24"/>
          <w:szCs w:val="24"/>
        </w:rPr>
        <w:t>или</w:t>
      </w:r>
      <w:r w:rsidRPr="00174C05">
        <w:rPr>
          <w:spacing w:val="1"/>
          <w:sz w:val="24"/>
          <w:szCs w:val="24"/>
        </w:rPr>
        <w:t xml:space="preserve"> </w:t>
      </w:r>
      <w:r w:rsidRPr="00174C05">
        <w:rPr>
          <w:sz w:val="24"/>
          <w:szCs w:val="24"/>
        </w:rPr>
        <w:t>смеха.</w:t>
      </w:r>
      <w:r w:rsidRPr="00174C05">
        <w:rPr>
          <w:spacing w:val="1"/>
          <w:sz w:val="24"/>
          <w:szCs w:val="24"/>
        </w:rPr>
        <w:t xml:space="preserve"> </w:t>
      </w:r>
      <w:r w:rsidRPr="00174C05">
        <w:rPr>
          <w:sz w:val="24"/>
          <w:szCs w:val="24"/>
        </w:rPr>
        <w:t>Периодически</w:t>
      </w:r>
      <w:r w:rsidRPr="00174C05">
        <w:rPr>
          <w:spacing w:val="1"/>
          <w:sz w:val="24"/>
          <w:szCs w:val="24"/>
        </w:rPr>
        <w:t xml:space="preserve"> </w:t>
      </w:r>
      <w:r w:rsidRPr="00174C05">
        <w:rPr>
          <w:sz w:val="24"/>
          <w:szCs w:val="24"/>
        </w:rPr>
        <w:t>появлялось</w:t>
      </w:r>
      <w:r w:rsidRPr="00174C05">
        <w:rPr>
          <w:spacing w:val="1"/>
          <w:sz w:val="24"/>
          <w:szCs w:val="24"/>
        </w:rPr>
        <w:t xml:space="preserve"> </w:t>
      </w:r>
      <w:r w:rsidRPr="00174C05">
        <w:rPr>
          <w:sz w:val="24"/>
          <w:szCs w:val="24"/>
        </w:rPr>
        <w:t>ощущение</w:t>
      </w:r>
      <w:r w:rsidRPr="00174C05">
        <w:rPr>
          <w:spacing w:val="1"/>
          <w:sz w:val="24"/>
          <w:szCs w:val="24"/>
        </w:rPr>
        <w:t xml:space="preserve"> </w:t>
      </w:r>
      <w:r w:rsidRPr="00174C05">
        <w:rPr>
          <w:sz w:val="24"/>
          <w:szCs w:val="24"/>
        </w:rPr>
        <w:t>неприятных</w:t>
      </w:r>
      <w:r w:rsidRPr="00174C05">
        <w:rPr>
          <w:spacing w:val="1"/>
          <w:sz w:val="24"/>
          <w:szCs w:val="24"/>
        </w:rPr>
        <w:t xml:space="preserve"> </w:t>
      </w:r>
      <w:r w:rsidRPr="00174C05">
        <w:rPr>
          <w:sz w:val="24"/>
          <w:szCs w:val="24"/>
        </w:rPr>
        <w:t>запахов,</w:t>
      </w:r>
      <w:r w:rsidRPr="00174C05">
        <w:rPr>
          <w:spacing w:val="1"/>
          <w:sz w:val="24"/>
          <w:szCs w:val="24"/>
        </w:rPr>
        <w:t xml:space="preserve"> </w:t>
      </w:r>
      <w:r w:rsidRPr="00174C05">
        <w:rPr>
          <w:sz w:val="24"/>
          <w:szCs w:val="24"/>
        </w:rPr>
        <w:t>затем</w:t>
      </w:r>
      <w:r w:rsidRPr="00174C05">
        <w:rPr>
          <w:spacing w:val="1"/>
          <w:sz w:val="24"/>
          <w:szCs w:val="24"/>
        </w:rPr>
        <w:t xml:space="preserve"> </w:t>
      </w:r>
      <w:r w:rsidRPr="00174C05">
        <w:rPr>
          <w:sz w:val="24"/>
          <w:szCs w:val="24"/>
        </w:rPr>
        <w:t>присоединились</w:t>
      </w:r>
      <w:r w:rsidRPr="00174C05">
        <w:rPr>
          <w:spacing w:val="1"/>
          <w:sz w:val="24"/>
          <w:szCs w:val="24"/>
        </w:rPr>
        <w:t xml:space="preserve"> </w:t>
      </w:r>
      <w:r w:rsidRPr="00174C05">
        <w:rPr>
          <w:sz w:val="24"/>
          <w:szCs w:val="24"/>
        </w:rPr>
        <w:t>кратковременные</w:t>
      </w:r>
      <w:r w:rsidRPr="00174C05">
        <w:rPr>
          <w:spacing w:val="1"/>
          <w:sz w:val="24"/>
          <w:szCs w:val="24"/>
        </w:rPr>
        <w:t xml:space="preserve"> </w:t>
      </w:r>
      <w:r w:rsidRPr="00174C05">
        <w:rPr>
          <w:sz w:val="24"/>
          <w:szCs w:val="24"/>
        </w:rPr>
        <w:t>изменения</w:t>
      </w:r>
      <w:r w:rsidRPr="00174C05">
        <w:rPr>
          <w:spacing w:val="1"/>
          <w:sz w:val="24"/>
          <w:szCs w:val="24"/>
        </w:rPr>
        <w:t xml:space="preserve"> </w:t>
      </w:r>
      <w:r w:rsidRPr="00174C05">
        <w:rPr>
          <w:sz w:val="24"/>
          <w:szCs w:val="24"/>
        </w:rPr>
        <w:t>восприятия</w:t>
      </w:r>
      <w:r w:rsidRPr="00174C05">
        <w:rPr>
          <w:spacing w:val="1"/>
          <w:sz w:val="24"/>
          <w:szCs w:val="24"/>
        </w:rPr>
        <w:t xml:space="preserve"> </w:t>
      </w:r>
      <w:r w:rsidRPr="00174C05">
        <w:rPr>
          <w:sz w:val="24"/>
          <w:szCs w:val="24"/>
        </w:rPr>
        <w:t>внешнего</w:t>
      </w:r>
      <w:r w:rsidRPr="00174C05">
        <w:rPr>
          <w:spacing w:val="1"/>
          <w:sz w:val="24"/>
          <w:szCs w:val="24"/>
        </w:rPr>
        <w:t xml:space="preserve"> </w:t>
      </w:r>
      <w:r w:rsidRPr="00174C05">
        <w:rPr>
          <w:sz w:val="24"/>
          <w:szCs w:val="24"/>
        </w:rPr>
        <w:t>мира</w:t>
      </w:r>
      <w:r w:rsidRPr="00174C05">
        <w:rPr>
          <w:spacing w:val="1"/>
          <w:sz w:val="24"/>
          <w:szCs w:val="24"/>
        </w:rPr>
        <w:t xml:space="preserve"> </w:t>
      </w:r>
      <w:r w:rsidRPr="00174C05">
        <w:rPr>
          <w:sz w:val="24"/>
          <w:szCs w:val="24"/>
        </w:rPr>
        <w:t>("все</w:t>
      </w:r>
      <w:r w:rsidRPr="00174C05">
        <w:rPr>
          <w:spacing w:val="1"/>
          <w:sz w:val="24"/>
          <w:szCs w:val="24"/>
        </w:rPr>
        <w:t xml:space="preserve"> </w:t>
      </w:r>
      <w:r w:rsidRPr="00174C05">
        <w:rPr>
          <w:sz w:val="24"/>
          <w:szCs w:val="24"/>
        </w:rPr>
        <w:t>казалось</w:t>
      </w:r>
      <w:r w:rsidRPr="00174C05">
        <w:rPr>
          <w:spacing w:val="1"/>
          <w:sz w:val="24"/>
          <w:szCs w:val="24"/>
        </w:rPr>
        <w:t xml:space="preserve"> </w:t>
      </w:r>
      <w:r w:rsidRPr="00174C05">
        <w:rPr>
          <w:sz w:val="24"/>
          <w:szCs w:val="24"/>
        </w:rPr>
        <w:t>нереальным").</w:t>
      </w:r>
      <w:r w:rsidRPr="00174C05">
        <w:rPr>
          <w:spacing w:val="1"/>
          <w:sz w:val="24"/>
          <w:szCs w:val="24"/>
        </w:rPr>
        <w:t xml:space="preserve"> </w:t>
      </w:r>
      <w:r w:rsidRPr="00174C05">
        <w:rPr>
          <w:sz w:val="24"/>
          <w:szCs w:val="24"/>
        </w:rPr>
        <w:t>Доставлена</w:t>
      </w:r>
      <w:r w:rsidRPr="00174C05">
        <w:rPr>
          <w:spacing w:val="1"/>
          <w:sz w:val="24"/>
          <w:szCs w:val="24"/>
        </w:rPr>
        <w:t xml:space="preserve"> </w:t>
      </w:r>
      <w:r w:rsidRPr="00174C05">
        <w:rPr>
          <w:sz w:val="24"/>
          <w:szCs w:val="24"/>
        </w:rPr>
        <w:t>после</w:t>
      </w:r>
      <w:r w:rsidRPr="00174C05">
        <w:rPr>
          <w:spacing w:val="1"/>
          <w:sz w:val="24"/>
          <w:szCs w:val="24"/>
        </w:rPr>
        <w:t xml:space="preserve"> </w:t>
      </w:r>
      <w:r w:rsidRPr="00174C05">
        <w:rPr>
          <w:sz w:val="24"/>
          <w:szCs w:val="24"/>
        </w:rPr>
        <w:t>приступа,</w:t>
      </w:r>
      <w:r w:rsidRPr="00174C05">
        <w:rPr>
          <w:spacing w:val="1"/>
          <w:sz w:val="24"/>
          <w:szCs w:val="24"/>
        </w:rPr>
        <w:t xml:space="preserve"> </w:t>
      </w:r>
      <w:r w:rsidRPr="00174C05">
        <w:rPr>
          <w:sz w:val="24"/>
          <w:szCs w:val="24"/>
        </w:rPr>
        <w:t>который</w:t>
      </w:r>
      <w:r w:rsidRPr="00174C05">
        <w:rPr>
          <w:spacing w:val="1"/>
          <w:sz w:val="24"/>
          <w:szCs w:val="24"/>
        </w:rPr>
        <w:t xml:space="preserve"> </w:t>
      </w:r>
      <w:r w:rsidRPr="00174C05">
        <w:rPr>
          <w:sz w:val="24"/>
          <w:szCs w:val="24"/>
        </w:rPr>
        <w:t>протекал</w:t>
      </w:r>
      <w:r w:rsidRPr="00174C05">
        <w:rPr>
          <w:spacing w:val="1"/>
          <w:sz w:val="24"/>
          <w:szCs w:val="24"/>
        </w:rPr>
        <w:t xml:space="preserve"> </w:t>
      </w:r>
      <w:r w:rsidRPr="00174C05">
        <w:rPr>
          <w:sz w:val="24"/>
          <w:szCs w:val="24"/>
        </w:rPr>
        <w:t>с</w:t>
      </w:r>
      <w:r w:rsidRPr="00174C05">
        <w:rPr>
          <w:spacing w:val="1"/>
          <w:sz w:val="24"/>
          <w:szCs w:val="24"/>
        </w:rPr>
        <w:t xml:space="preserve"> </w:t>
      </w:r>
      <w:r w:rsidRPr="00174C05">
        <w:rPr>
          <w:sz w:val="24"/>
          <w:szCs w:val="24"/>
        </w:rPr>
        <w:t>потерей</w:t>
      </w:r>
      <w:r w:rsidRPr="00174C05">
        <w:rPr>
          <w:spacing w:val="1"/>
          <w:sz w:val="24"/>
          <w:szCs w:val="24"/>
        </w:rPr>
        <w:t xml:space="preserve"> </w:t>
      </w:r>
      <w:r w:rsidRPr="00174C05">
        <w:rPr>
          <w:sz w:val="24"/>
          <w:szCs w:val="24"/>
        </w:rPr>
        <w:t>сознания,</w:t>
      </w:r>
      <w:r w:rsidRPr="00174C05">
        <w:rPr>
          <w:spacing w:val="1"/>
          <w:sz w:val="24"/>
          <w:szCs w:val="24"/>
        </w:rPr>
        <w:t xml:space="preserve"> </w:t>
      </w:r>
      <w:r w:rsidRPr="00174C05">
        <w:rPr>
          <w:sz w:val="24"/>
          <w:szCs w:val="24"/>
        </w:rPr>
        <w:t>судорогами</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непроизвольным</w:t>
      </w:r>
      <w:r w:rsidRPr="00174C05">
        <w:rPr>
          <w:spacing w:val="1"/>
          <w:sz w:val="24"/>
          <w:szCs w:val="24"/>
        </w:rPr>
        <w:t xml:space="preserve"> </w:t>
      </w:r>
      <w:r w:rsidRPr="00174C05">
        <w:rPr>
          <w:sz w:val="24"/>
          <w:szCs w:val="24"/>
        </w:rPr>
        <w:t>мочеиспусканием.</w:t>
      </w:r>
      <w:r w:rsidRPr="00174C05">
        <w:rPr>
          <w:spacing w:val="9"/>
          <w:sz w:val="24"/>
          <w:szCs w:val="24"/>
        </w:rPr>
        <w:t xml:space="preserve"> </w:t>
      </w:r>
      <w:r w:rsidRPr="00174C05">
        <w:rPr>
          <w:sz w:val="24"/>
          <w:szCs w:val="24"/>
        </w:rPr>
        <w:t>При</w:t>
      </w:r>
      <w:r w:rsidRPr="00174C05">
        <w:rPr>
          <w:spacing w:val="11"/>
          <w:sz w:val="24"/>
          <w:szCs w:val="24"/>
        </w:rPr>
        <w:t xml:space="preserve"> </w:t>
      </w:r>
      <w:r w:rsidRPr="00174C05">
        <w:rPr>
          <w:sz w:val="24"/>
          <w:szCs w:val="24"/>
        </w:rPr>
        <w:t>поступлении:</w:t>
      </w:r>
      <w:r w:rsidRPr="00174C05">
        <w:rPr>
          <w:spacing w:val="11"/>
          <w:sz w:val="24"/>
          <w:szCs w:val="24"/>
        </w:rPr>
        <w:t xml:space="preserve"> </w:t>
      </w:r>
      <w:r w:rsidRPr="00174C05">
        <w:rPr>
          <w:sz w:val="24"/>
          <w:szCs w:val="24"/>
        </w:rPr>
        <w:t>состояние</w:t>
      </w:r>
      <w:r w:rsidRPr="00174C05">
        <w:rPr>
          <w:spacing w:val="12"/>
          <w:sz w:val="24"/>
          <w:szCs w:val="24"/>
        </w:rPr>
        <w:t xml:space="preserve"> </w:t>
      </w:r>
      <w:r w:rsidRPr="00174C05">
        <w:rPr>
          <w:sz w:val="24"/>
          <w:szCs w:val="24"/>
        </w:rPr>
        <w:t>удовлетворительное,</w:t>
      </w:r>
      <w:r w:rsidRPr="00174C05">
        <w:rPr>
          <w:spacing w:val="9"/>
          <w:sz w:val="24"/>
          <w:szCs w:val="24"/>
        </w:rPr>
        <w:t xml:space="preserve"> </w:t>
      </w:r>
      <w:r w:rsidRPr="00174C05">
        <w:rPr>
          <w:sz w:val="24"/>
          <w:szCs w:val="24"/>
        </w:rPr>
        <w:t>артериальное</w:t>
      </w:r>
      <w:r w:rsidRPr="00174C05">
        <w:rPr>
          <w:spacing w:val="9"/>
          <w:sz w:val="24"/>
          <w:szCs w:val="24"/>
        </w:rPr>
        <w:t xml:space="preserve"> </w:t>
      </w:r>
      <w:r w:rsidRPr="00174C05">
        <w:rPr>
          <w:sz w:val="24"/>
          <w:szCs w:val="24"/>
        </w:rPr>
        <w:t>давление</w:t>
      </w:r>
    </w:p>
    <w:p w14:paraId="2C14FC21" w14:textId="77777777" w:rsidR="00AB2091" w:rsidRPr="00174C05" w:rsidRDefault="00AB2091" w:rsidP="00AB2091">
      <w:pPr>
        <w:pStyle w:val="af4"/>
        <w:ind w:right="370"/>
        <w:rPr>
          <w:sz w:val="24"/>
          <w:szCs w:val="24"/>
        </w:rPr>
      </w:pPr>
      <w:r w:rsidRPr="00174C05">
        <w:rPr>
          <w:sz w:val="24"/>
          <w:szCs w:val="24"/>
        </w:rPr>
        <w:t>- 110/70 мм рт. ст., пульс 90 ударов в минуту. Неврологический статус: общемозговых и</w:t>
      </w:r>
      <w:r w:rsidRPr="00174C05">
        <w:rPr>
          <w:spacing w:val="1"/>
          <w:sz w:val="24"/>
          <w:szCs w:val="24"/>
        </w:rPr>
        <w:t xml:space="preserve"> </w:t>
      </w:r>
      <w:r w:rsidRPr="00174C05">
        <w:rPr>
          <w:sz w:val="24"/>
          <w:szCs w:val="24"/>
        </w:rPr>
        <w:t>менингеальных</w:t>
      </w:r>
      <w:r w:rsidRPr="00174C05">
        <w:rPr>
          <w:spacing w:val="1"/>
          <w:sz w:val="24"/>
          <w:szCs w:val="24"/>
        </w:rPr>
        <w:t xml:space="preserve"> </w:t>
      </w:r>
      <w:r w:rsidRPr="00174C05">
        <w:rPr>
          <w:sz w:val="24"/>
          <w:szCs w:val="24"/>
        </w:rPr>
        <w:t>симптомов</w:t>
      </w:r>
      <w:r w:rsidRPr="00174C05">
        <w:rPr>
          <w:spacing w:val="1"/>
          <w:sz w:val="24"/>
          <w:szCs w:val="24"/>
        </w:rPr>
        <w:t xml:space="preserve"> </w:t>
      </w:r>
      <w:r w:rsidRPr="00174C05">
        <w:rPr>
          <w:sz w:val="24"/>
          <w:szCs w:val="24"/>
        </w:rPr>
        <w:t>нет,</w:t>
      </w:r>
      <w:r w:rsidRPr="00174C05">
        <w:rPr>
          <w:spacing w:val="1"/>
          <w:sz w:val="24"/>
          <w:szCs w:val="24"/>
        </w:rPr>
        <w:t xml:space="preserve"> </w:t>
      </w:r>
      <w:r w:rsidRPr="00174C05">
        <w:rPr>
          <w:sz w:val="24"/>
          <w:szCs w:val="24"/>
        </w:rPr>
        <w:t>сглажена</w:t>
      </w:r>
      <w:r w:rsidRPr="00174C05">
        <w:rPr>
          <w:spacing w:val="1"/>
          <w:sz w:val="24"/>
          <w:szCs w:val="24"/>
        </w:rPr>
        <w:t xml:space="preserve"> </w:t>
      </w:r>
      <w:r w:rsidRPr="00174C05">
        <w:rPr>
          <w:sz w:val="24"/>
          <w:szCs w:val="24"/>
        </w:rPr>
        <w:t>правая</w:t>
      </w:r>
      <w:r w:rsidRPr="00174C05">
        <w:rPr>
          <w:spacing w:val="1"/>
          <w:sz w:val="24"/>
          <w:szCs w:val="24"/>
        </w:rPr>
        <w:t xml:space="preserve"> </w:t>
      </w:r>
      <w:r w:rsidRPr="00174C05">
        <w:rPr>
          <w:sz w:val="24"/>
          <w:szCs w:val="24"/>
        </w:rPr>
        <w:t>носогубная</w:t>
      </w:r>
      <w:r w:rsidRPr="00174C05">
        <w:rPr>
          <w:spacing w:val="1"/>
          <w:sz w:val="24"/>
          <w:szCs w:val="24"/>
        </w:rPr>
        <w:t xml:space="preserve"> </w:t>
      </w:r>
      <w:r w:rsidRPr="00174C05">
        <w:rPr>
          <w:sz w:val="24"/>
          <w:szCs w:val="24"/>
        </w:rPr>
        <w:t>складка,</w:t>
      </w:r>
      <w:r w:rsidRPr="00174C05">
        <w:rPr>
          <w:spacing w:val="1"/>
          <w:sz w:val="24"/>
          <w:szCs w:val="24"/>
        </w:rPr>
        <w:t xml:space="preserve"> </w:t>
      </w:r>
      <w:r w:rsidRPr="00174C05">
        <w:rPr>
          <w:sz w:val="24"/>
          <w:szCs w:val="24"/>
        </w:rPr>
        <w:t>язык</w:t>
      </w:r>
      <w:r w:rsidRPr="00174C05">
        <w:rPr>
          <w:spacing w:val="1"/>
          <w:sz w:val="24"/>
          <w:szCs w:val="24"/>
        </w:rPr>
        <w:t xml:space="preserve"> </w:t>
      </w:r>
      <w:r w:rsidRPr="00174C05">
        <w:rPr>
          <w:sz w:val="24"/>
          <w:szCs w:val="24"/>
        </w:rPr>
        <w:t>отклоняется</w:t>
      </w:r>
      <w:r w:rsidRPr="00174C05">
        <w:rPr>
          <w:spacing w:val="1"/>
          <w:sz w:val="24"/>
          <w:szCs w:val="24"/>
        </w:rPr>
        <w:t xml:space="preserve"> </w:t>
      </w:r>
      <w:r w:rsidRPr="00174C05">
        <w:rPr>
          <w:sz w:val="24"/>
          <w:szCs w:val="24"/>
        </w:rPr>
        <w:t>вправо, сухожильные рефлексы живые, выше справа, симптом Бабинского справа. Больная</w:t>
      </w:r>
      <w:r w:rsidRPr="00174C05">
        <w:rPr>
          <w:spacing w:val="1"/>
          <w:sz w:val="24"/>
          <w:szCs w:val="24"/>
        </w:rPr>
        <w:t xml:space="preserve"> </w:t>
      </w:r>
      <w:r w:rsidRPr="00174C05">
        <w:rPr>
          <w:sz w:val="24"/>
          <w:szCs w:val="24"/>
        </w:rPr>
        <w:t>вяла, апатична, дисфорична, плаксива. Рентгенография черепа без патологии. Глазное дно:</w:t>
      </w:r>
      <w:r w:rsidRPr="00174C05">
        <w:rPr>
          <w:spacing w:val="1"/>
          <w:sz w:val="24"/>
          <w:szCs w:val="24"/>
        </w:rPr>
        <w:t xml:space="preserve"> </w:t>
      </w:r>
      <w:r w:rsidRPr="00174C05">
        <w:rPr>
          <w:sz w:val="24"/>
          <w:szCs w:val="24"/>
        </w:rPr>
        <w:t>диски зрительных нервов с четкими границами, артерии слегка извиты. ЭЭГ: альфа-ритм</w:t>
      </w:r>
      <w:r w:rsidRPr="00174C05">
        <w:rPr>
          <w:spacing w:val="1"/>
          <w:sz w:val="24"/>
          <w:szCs w:val="24"/>
        </w:rPr>
        <w:t xml:space="preserve"> </w:t>
      </w:r>
      <w:r w:rsidRPr="00174C05">
        <w:rPr>
          <w:sz w:val="24"/>
          <w:szCs w:val="24"/>
        </w:rPr>
        <w:t>дезорганизован, повышенное количество тета-волн диффузного характера, в левой височной</w:t>
      </w:r>
      <w:r w:rsidRPr="00174C05">
        <w:rPr>
          <w:spacing w:val="1"/>
          <w:sz w:val="24"/>
          <w:szCs w:val="24"/>
        </w:rPr>
        <w:t xml:space="preserve"> </w:t>
      </w:r>
      <w:r w:rsidRPr="00174C05">
        <w:rPr>
          <w:sz w:val="24"/>
          <w:szCs w:val="24"/>
        </w:rPr>
        <w:t>области имеются единичные одно- и двухфазные острые волны. После гипервентиляции</w:t>
      </w:r>
      <w:r w:rsidRPr="00174C05">
        <w:rPr>
          <w:spacing w:val="1"/>
          <w:sz w:val="24"/>
          <w:szCs w:val="24"/>
        </w:rPr>
        <w:t xml:space="preserve"> </w:t>
      </w:r>
      <w:r w:rsidRPr="00174C05">
        <w:rPr>
          <w:sz w:val="24"/>
          <w:szCs w:val="24"/>
        </w:rPr>
        <w:t>появились группы билатерально синхронных дельта-волн. На КТ головного мозга очагов</w:t>
      </w:r>
      <w:r w:rsidRPr="00174C05">
        <w:rPr>
          <w:spacing w:val="1"/>
          <w:sz w:val="24"/>
          <w:szCs w:val="24"/>
        </w:rPr>
        <w:t xml:space="preserve"> </w:t>
      </w:r>
      <w:r w:rsidRPr="00174C05">
        <w:rPr>
          <w:sz w:val="24"/>
          <w:szCs w:val="24"/>
        </w:rPr>
        <w:t>измененной</w:t>
      </w:r>
      <w:r w:rsidRPr="00174C05">
        <w:rPr>
          <w:spacing w:val="1"/>
          <w:sz w:val="24"/>
          <w:szCs w:val="24"/>
        </w:rPr>
        <w:t xml:space="preserve"> </w:t>
      </w:r>
      <w:r w:rsidRPr="00174C05">
        <w:rPr>
          <w:sz w:val="24"/>
          <w:szCs w:val="24"/>
        </w:rPr>
        <w:t>плотности</w:t>
      </w:r>
      <w:r w:rsidRPr="00174C05">
        <w:rPr>
          <w:spacing w:val="1"/>
          <w:sz w:val="24"/>
          <w:szCs w:val="24"/>
        </w:rPr>
        <w:t xml:space="preserve"> </w:t>
      </w:r>
      <w:r w:rsidRPr="00174C05">
        <w:rPr>
          <w:sz w:val="24"/>
          <w:szCs w:val="24"/>
        </w:rPr>
        <w:t>не</w:t>
      </w:r>
      <w:r w:rsidRPr="00174C05">
        <w:rPr>
          <w:spacing w:val="1"/>
          <w:sz w:val="24"/>
          <w:szCs w:val="24"/>
        </w:rPr>
        <w:t xml:space="preserve"> </w:t>
      </w:r>
      <w:r w:rsidRPr="00174C05">
        <w:rPr>
          <w:sz w:val="24"/>
          <w:szCs w:val="24"/>
        </w:rPr>
        <w:t>определяется,</w:t>
      </w:r>
      <w:r w:rsidRPr="00174C05">
        <w:rPr>
          <w:spacing w:val="1"/>
          <w:sz w:val="24"/>
          <w:szCs w:val="24"/>
        </w:rPr>
        <w:t xml:space="preserve"> </w:t>
      </w:r>
      <w:r w:rsidRPr="00174C05">
        <w:rPr>
          <w:sz w:val="24"/>
          <w:szCs w:val="24"/>
        </w:rPr>
        <w:t>имеются</w:t>
      </w:r>
      <w:r w:rsidRPr="00174C05">
        <w:rPr>
          <w:spacing w:val="1"/>
          <w:sz w:val="24"/>
          <w:szCs w:val="24"/>
        </w:rPr>
        <w:t xml:space="preserve"> </w:t>
      </w:r>
      <w:r w:rsidRPr="00174C05">
        <w:rPr>
          <w:sz w:val="24"/>
          <w:szCs w:val="24"/>
        </w:rPr>
        <w:t>признаки</w:t>
      </w:r>
      <w:r w:rsidRPr="00174C05">
        <w:rPr>
          <w:spacing w:val="1"/>
          <w:sz w:val="24"/>
          <w:szCs w:val="24"/>
        </w:rPr>
        <w:t xml:space="preserve"> </w:t>
      </w:r>
      <w:r w:rsidRPr="00174C05">
        <w:rPr>
          <w:sz w:val="24"/>
          <w:szCs w:val="24"/>
        </w:rPr>
        <w:t>наружной</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внутренней</w:t>
      </w:r>
      <w:r w:rsidRPr="00174C05">
        <w:rPr>
          <w:spacing w:val="1"/>
          <w:sz w:val="24"/>
          <w:szCs w:val="24"/>
        </w:rPr>
        <w:t xml:space="preserve"> </w:t>
      </w:r>
      <w:r w:rsidRPr="00174C05">
        <w:rPr>
          <w:sz w:val="24"/>
          <w:szCs w:val="24"/>
        </w:rPr>
        <w:t>гидроцефалии.</w:t>
      </w:r>
    </w:p>
    <w:p w14:paraId="3C1939C8" w14:textId="77777777" w:rsidR="00AB2091" w:rsidRPr="00174C05" w:rsidRDefault="00AB2091" w:rsidP="00AB2091">
      <w:pPr>
        <w:pStyle w:val="af4"/>
        <w:spacing w:before="1"/>
        <w:rPr>
          <w:sz w:val="24"/>
          <w:szCs w:val="24"/>
        </w:rPr>
      </w:pPr>
    </w:p>
    <w:p w14:paraId="2ECA858C" w14:textId="77777777" w:rsidR="00AB2091" w:rsidRPr="00174C05" w:rsidRDefault="00AB2091" w:rsidP="00AB2091">
      <w:pPr>
        <w:ind w:left="212"/>
        <w:jc w:val="both"/>
        <w:rPr>
          <w:b/>
          <w:i/>
          <w:sz w:val="24"/>
          <w:szCs w:val="24"/>
        </w:rPr>
      </w:pPr>
      <w:r w:rsidRPr="00174C05">
        <w:rPr>
          <w:b/>
          <w:i/>
          <w:sz w:val="24"/>
          <w:szCs w:val="24"/>
        </w:rPr>
        <w:t>Поставьте</w:t>
      </w:r>
      <w:r w:rsidRPr="00174C05">
        <w:rPr>
          <w:b/>
          <w:i/>
          <w:spacing w:val="-3"/>
          <w:sz w:val="24"/>
          <w:szCs w:val="24"/>
        </w:rPr>
        <w:t xml:space="preserve"> </w:t>
      </w:r>
      <w:r w:rsidRPr="00174C05">
        <w:rPr>
          <w:b/>
          <w:i/>
          <w:sz w:val="24"/>
          <w:szCs w:val="24"/>
        </w:rPr>
        <w:t>диагноз.</w:t>
      </w:r>
    </w:p>
    <w:p w14:paraId="2A72282C" w14:textId="77777777" w:rsidR="00AB2091" w:rsidRPr="00174C05" w:rsidRDefault="00AB2091" w:rsidP="00AB2091">
      <w:pPr>
        <w:ind w:left="212" w:right="373"/>
        <w:jc w:val="both"/>
        <w:rPr>
          <w:b/>
          <w:i/>
          <w:sz w:val="24"/>
          <w:szCs w:val="24"/>
        </w:rPr>
      </w:pPr>
      <w:r w:rsidRPr="00174C05">
        <w:rPr>
          <w:b/>
          <w:i/>
          <w:sz w:val="24"/>
          <w:szCs w:val="24"/>
        </w:rPr>
        <w:t>В</w:t>
      </w:r>
      <w:r w:rsidRPr="00174C05">
        <w:rPr>
          <w:b/>
          <w:i/>
          <w:spacing w:val="1"/>
          <w:sz w:val="24"/>
          <w:szCs w:val="24"/>
        </w:rPr>
        <w:t xml:space="preserve"> </w:t>
      </w:r>
      <w:r w:rsidRPr="00174C05">
        <w:rPr>
          <w:b/>
          <w:i/>
          <w:sz w:val="24"/>
          <w:szCs w:val="24"/>
        </w:rPr>
        <w:t>каких</w:t>
      </w:r>
      <w:r w:rsidRPr="00174C05">
        <w:rPr>
          <w:b/>
          <w:i/>
          <w:spacing w:val="1"/>
          <w:sz w:val="24"/>
          <w:szCs w:val="24"/>
        </w:rPr>
        <w:t xml:space="preserve"> </w:t>
      </w:r>
      <w:r w:rsidRPr="00174C05">
        <w:rPr>
          <w:b/>
          <w:i/>
          <w:sz w:val="24"/>
          <w:szCs w:val="24"/>
        </w:rPr>
        <w:t>структурах</w:t>
      </w:r>
      <w:r w:rsidRPr="00174C05">
        <w:rPr>
          <w:b/>
          <w:i/>
          <w:spacing w:val="1"/>
          <w:sz w:val="24"/>
          <w:szCs w:val="24"/>
        </w:rPr>
        <w:t xml:space="preserve"> </w:t>
      </w:r>
      <w:r w:rsidRPr="00174C05">
        <w:rPr>
          <w:b/>
          <w:i/>
          <w:sz w:val="24"/>
          <w:szCs w:val="24"/>
        </w:rPr>
        <w:t>мозга</w:t>
      </w:r>
      <w:r w:rsidRPr="00174C05">
        <w:rPr>
          <w:b/>
          <w:i/>
          <w:spacing w:val="1"/>
          <w:sz w:val="24"/>
          <w:szCs w:val="24"/>
        </w:rPr>
        <w:t xml:space="preserve"> </w:t>
      </w:r>
      <w:r w:rsidRPr="00174C05">
        <w:rPr>
          <w:b/>
          <w:i/>
          <w:sz w:val="24"/>
          <w:szCs w:val="24"/>
        </w:rPr>
        <w:t>предположительно</w:t>
      </w:r>
      <w:r w:rsidRPr="00174C05">
        <w:rPr>
          <w:b/>
          <w:i/>
          <w:spacing w:val="1"/>
          <w:sz w:val="24"/>
          <w:szCs w:val="24"/>
        </w:rPr>
        <w:t xml:space="preserve"> </w:t>
      </w:r>
      <w:r w:rsidRPr="00174C05">
        <w:rPr>
          <w:b/>
          <w:i/>
          <w:sz w:val="24"/>
          <w:szCs w:val="24"/>
        </w:rPr>
        <w:t>локализуется</w:t>
      </w:r>
      <w:r w:rsidRPr="00174C05">
        <w:rPr>
          <w:b/>
          <w:i/>
          <w:spacing w:val="1"/>
          <w:sz w:val="24"/>
          <w:szCs w:val="24"/>
        </w:rPr>
        <w:t xml:space="preserve"> </w:t>
      </w:r>
      <w:r w:rsidRPr="00174C05">
        <w:rPr>
          <w:b/>
          <w:i/>
          <w:sz w:val="24"/>
          <w:szCs w:val="24"/>
        </w:rPr>
        <w:t>патологический</w:t>
      </w:r>
      <w:r w:rsidRPr="00174C05">
        <w:rPr>
          <w:b/>
          <w:i/>
          <w:spacing w:val="60"/>
          <w:sz w:val="24"/>
          <w:szCs w:val="24"/>
        </w:rPr>
        <w:t xml:space="preserve"> </w:t>
      </w:r>
      <w:r w:rsidRPr="00174C05">
        <w:rPr>
          <w:b/>
          <w:i/>
          <w:sz w:val="24"/>
          <w:szCs w:val="24"/>
        </w:rPr>
        <w:t>очаг?</w:t>
      </w:r>
      <w:r w:rsidRPr="00174C05">
        <w:rPr>
          <w:b/>
          <w:i/>
          <w:spacing w:val="1"/>
          <w:sz w:val="24"/>
          <w:szCs w:val="24"/>
        </w:rPr>
        <w:t xml:space="preserve"> </w:t>
      </w:r>
      <w:r w:rsidRPr="00174C05">
        <w:rPr>
          <w:b/>
          <w:i/>
          <w:sz w:val="24"/>
          <w:szCs w:val="24"/>
        </w:rPr>
        <w:t>Какое патогенетическое значение имела черепно-мозговая травма в развитии данного</w:t>
      </w:r>
      <w:r w:rsidRPr="00174C05">
        <w:rPr>
          <w:b/>
          <w:i/>
          <w:spacing w:val="1"/>
          <w:sz w:val="24"/>
          <w:szCs w:val="24"/>
        </w:rPr>
        <w:t xml:space="preserve"> </w:t>
      </w:r>
      <w:r w:rsidRPr="00174C05">
        <w:rPr>
          <w:b/>
          <w:i/>
          <w:sz w:val="24"/>
          <w:szCs w:val="24"/>
        </w:rPr>
        <w:t>заболевания?</w:t>
      </w:r>
    </w:p>
    <w:p w14:paraId="787BF16E" w14:textId="77777777" w:rsidR="00AB2091" w:rsidRPr="00174C05" w:rsidRDefault="00AB2091" w:rsidP="00AB2091">
      <w:pPr>
        <w:spacing w:before="1"/>
        <w:ind w:left="212" w:right="2969"/>
        <w:jc w:val="both"/>
        <w:rPr>
          <w:b/>
          <w:i/>
          <w:sz w:val="24"/>
          <w:szCs w:val="24"/>
        </w:rPr>
      </w:pPr>
      <w:r w:rsidRPr="00174C05">
        <w:rPr>
          <w:b/>
          <w:i/>
          <w:sz w:val="24"/>
          <w:szCs w:val="24"/>
        </w:rPr>
        <w:t>Какие дополнительные методы обследования следует провести?</w:t>
      </w:r>
      <w:r w:rsidRPr="00174C05">
        <w:rPr>
          <w:b/>
          <w:i/>
          <w:spacing w:val="-57"/>
          <w:sz w:val="24"/>
          <w:szCs w:val="24"/>
        </w:rPr>
        <w:t xml:space="preserve"> </w:t>
      </w:r>
      <w:r w:rsidRPr="00174C05">
        <w:rPr>
          <w:b/>
          <w:i/>
          <w:sz w:val="24"/>
          <w:szCs w:val="24"/>
        </w:rPr>
        <w:t>Какие</w:t>
      </w:r>
      <w:r w:rsidRPr="00174C05">
        <w:rPr>
          <w:b/>
          <w:i/>
          <w:spacing w:val="-2"/>
          <w:sz w:val="24"/>
          <w:szCs w:val="24"/>
        </w:rPr>
        <w:t xml:space="preserve"> </w:t>
      </w:r>
      <w:r w:rsidRPr="00174C05">
        <w:rPr>
          <w:b/>
          <w:i/>
          <w:sz w:val="24"/>
          <w:szCs w:val="24"/>
        </w:rPr>
        <w:t>основные</w:t>
      </w:r>
      <w:r w:rsidRPr="00174C05">
        <w:rPr>
          <w:b/>
          <w:i/>
          <w:spacing w:val="-2"/>
          <w:sz w:val="24"/>
          <w:szCs w:val="24"/>
        </w:rPr>
        <w:t xml:space="preserve"> </w:t>
      </w:r>
      <w:r w:rsidRPr="00174C05">
        <w:rPr>
          <w:b/>
          <w:i/>
          <w:sz w:val="24"/>
          <w:szCs w:val="24"/>
        </w:rPr>
        <w:t>принципы</w:t>
      </w:r>
      <w:r w:rsidRPr="00174C05">
        <w:rPr>
          <w:b/>
          <w:i/>
          <w:spacing w:val="-2"/>
          <w:sz w:val="24"/>
          <w:szCs w:val="24"/>
        </w:rPr>
        <w:t xml:space="preserve"> </w:t>
      </w:r>
      <w:r w:rsidRPr="00174C05">
        <w:rPr>
          <w:b/>
          <w:i/>
          <w:sz w:val="24"/>
          <w:szCs w:val="24"/>
        </w:rPr>
        <w:t>лечения данного</w:t>
      </w:r>
      <w:r w:rsidRPr="00174C05">
        <w:rPr>
          <w:b/>
          <w:i/>
          <w:spacing w:val="-2"/>
          <w:sz w:val="24"/>
          <w:szCs w:val="24"/>
        </w:rPr>
        <w:t xml:space="preserve"> </w:t>
      </w:r>
      <w:r w:rsidRPr="00174C05">
        <w:rPr>
          <w:b/>
          <w:i/>
          <w:sz w:val="24"/>
          <w:szCs w:val="24"/>
        </w:rPr>
        <w:t>заболевания?</w:t>
      </w:r>
    </w:p>
    <w:p w14:paraId="45E9F3CF" w14:textId="77777777" w:rsidR="00AB2091" w:rsidRPr="00174C05" w:rsidRDefault="00AB2091" w:rsidP="00AB2091">
      <w:pPr>
        <w:pStyle w:val="af4"/>
        <w:rPr>
          <w:b/>
          <w:i/>
          <w:sz w:val="24"/>
          <w:szCs w:val="24"/>
        </w:rPr>
      </w:pPr>
    </w:p>
    <w:p w14:paraId="3B3B26F0" w14:textId="77777777" w:rsidR="00AB2091" w:rsidRPr="00174C05" w:rsidRDefault="00AB2091" w:rsidP="00AB2091">
      <w:pPr>
        <w:spacing w:line="274" w:lineRule="exact"/>
        <w:ind w:left="212"/>
        <w:rPr>
          <w:b/>
          <w:i/>
          <w:sz w:val="24"/>
          <w:szCs w:val="24"/>
        </w:rPr>
      </w:pPr>
      <w:r w:rsidRPr="00174C05">
        <w:rPr>
          <w:b/>
          <w:i/>
          <w:sz w:val="24"/>
          <w:szCs w:val="24"/>
        </w:rPr>
        <w:t>ОТВЕТ</w:t>
      </w:r>
    </w:p>
    <w:p w14:paraId="67519DC0" w14:textId="77777777" w:rsidR="00AB2091" w:rsidRPr="00174C05" w:rsidRDefault="00AB2091" w:rsidP="00AB2091">
      <w:pPr>
        <w:pStyle w:val="af4"/>
        <w:spacing w:line="274" w:lineRule="exact"/>
        <w:rPr>
          <w:sz w:val="24"/>
          <w:szCs w:val="24"/>
        </w:rPr>
      </w:pPr>
      <w:r w:rsidRPr="00174C05">
        <w:rPr>
          <w:sz w:val="24"/>
          <w:szCs w:val="24"/>
        </w:rPr>
        <w:t>Эпилепсия.</w:t>
      </w:r>
    </w:p>
    <w:p w14:paraId="411DC36A" w14:textId="77777777" w:rsidR="00AB2091" w:rsidRPr="00174C05" w:rsidRDefault="00AB2091" w:rsidP="00AB2091">
      <w:pPr>
        <w:pStyle w:val="af4"/>
        <w:ind w:right="373"/>
        <w:rPr>
          <w:sz w:val="24"/>
          <w:szCs w:val="24"/>
        </w:rPr>
      </w:pPr>
      <w:r w:rsidRPr="00174C05">
        <w:rPr>
          <w:sz w:val="24"/>
          <w:szCs w:val="24"/>
        </w:rPr>
        <w:t xml:space="preserve">Вероятно,      </w:t>
      </w:r>
      <w:r w:rsidRPr="00174C05">
        <w:rPr>
          <w:spacing w:val="1"/>
          <w:sz w:val="24"/>
          <w:szCs w:val="24"/>
        </w:rPr>
        <w:t xml:space="preserve"> </w:t>
      </w:r>
      <w:r w:rsidRPr="00174C05">
        <w:rPr>
          <w:sz w:val="24"/>
          <w:szCs w:val="24"/>
        </w:rPr>
        <w:t xml:space="preserve">очаг      </w:t>
      </w:r>
      <w:r w:rsidRPr="00174C05">
        <w:rPr>
          <w:spacing w:val="1"/>
          <w:sz w:val="24"/>
          <w:szCs w:val="24"/>
        </w:rPr>
        <w:t xml:space="preserve"> </w:t>
      </w:r>
      <w:r w:rsidRPr="00174C05">
        <w:rPr>
          <w:sz w:val="24"/>
          <w:szCs w:val="24"/>
        </w:rPr>
        <w:t xml:space="preserve">расположен       </w:t>
      </w:r>
      <w:r w:rsidRPr="00174C05">
        <w:rPr>
          <w:spacing w:val="1"/>
          <w:sz w:val="24"/>
          <w:szCs w:val="24"/>
        </w:rPr>
        <w:t xml:space="preserve"> </w:t>
      </w:r>
      <w:r w:rsidRPr="00174C05">
        <w:rPr>
          <w:sz w:val="24"/>
          <w:szCs w:val="24"/>
        </w:rPr>
        <w:t xml:space="preserve">в       </w:t>
      </w:r>
      <w:r w:rsidRPr="00174C05">
        <w:rPr>
          <w:spacing w:val="1"/>
          <w:sz w:val="24"/>
          <w:szCs w:val="24"/>
        </w:rPr>
        <w:t xml:space="preserve"> </w:t>
      </w:r>
      <w:r w:rsidRPr="00174C05">
        <w:rPr>
          <w:sz w:val="24"/>
          <w:szCs w:val="24"/>
        </w:rPr>
        <w:t xml:space="preserve">левой       </w:t>
      </w:r>
      <w:r w:rsidRPr="00174C05">
        <w:rPr>
          <w:spacing w:val="1"/>
          <w:sz w:val="24"/>
          <w:szCs w:val="24"/>
        </w:rPr>
        <w:t xml:space="preserve"> </w:t>
      </w:r>
      <w:r w:rsidRPr="00174C05">
        <w:rPr>
          <w:sz w:val="24"/>
          <w:szCs w:val="24"/>
        </w:rPr>
        <w:t xml:space="preserve">теменно-височной       </w:t>
      </w:r>
      <w:r w:rsidRPr="00174C05">
        <w:rPr>
          <w:spacing w:val="1"/>
          <w:sz w:val="24"/>
          <w:szCs w:val="24"/>
        </w:rPr>
        <w:t xml:space="preserve"> </w:t>
      </w:r>
      <w:r w:rsidRPr="00174C05">
        <w:rPr>
          <w:sz w:val="24"/>
          <w:szCs w:val="24"/>
        </w:rPr>
        <w:t>области.</w:t>
      </w:r>
      <w:r w:rsidRPr="00174C05">
        <w:rPr>
          <w:spacing w:val="1"/>
          <w:sz w:val="24"/>
          <w:szCs w:val="24"/>
        </w:rPr>
        <w:t xml:space="preserve"> </w:t>
      </w:r>
      <w:r w:rsidRPr="00174C05">
        <w:rPr>
          <w:sz w:val="24"/>
          <w:szCs w:val="24"/>
        </w:rPr>
        <w:t>Травма головного мозга могла явиться пусковым механизмом в развитии эпилептического</w:t>
      </w:r>
      <w:r w:rsidRPr="00174C05">
        <w:rPr>
          <w:spacing w:val="1"/>
          <w:sz w:val="24"/>
          <w:szCs w:val="24"/>
        </w:rPr>
        <w:t xml:space="preserve"> </w:t>
      </w:r>
      <w:r w:rsidRPr="00174C05">
        <w:rPr>
          <w:sz w:val="24"/>
          <w:szCs w:val="24"/>
        </w:rPr>
        <w:t>синдрома.</w:t>
      </w:r>
    </w:p>
    <w:p w14:paraId="2DDE8C3B" w14:textId="77777777" w:rsidR="00AB2091" w:rsidRPr="00174C05" w:rsidRDefault="00AB2091" w:rsidP="00AB2091">
      <w:pPr>
        <w:pStyle w:val="af4"/>
        <w:rPr>
          <w:sz w:val="24"/>
          <w:szCs w:val="24"/>
        </w:rPr>
      </w:pPr>
      <w:r w:rsidRPr="00174C05">
        <w:rPr>
          <w:sz w:val="24"/>
          <w:szCs w:val="24"/>
        </w:rPr>
        <w:t>МРТ,</w:t>
      </w:r>
      <w:r w:rsidRPr="00174C05">
        <w:rPr>
          <w:spacing w:val="-3"/>
          <w:sz w:val="24"/>
          <w:szCs w:val="24"/>
        </w:rPr>
        <w:t xml:space="preserve"> </w:t>
      </w:r>
      <w:r w:rsidRPr="00174C05">
        <w:rPr>
          <w:sz w:val="24"/>
          <w:szCs w:val="24"/>
        </w:rPr>
        <w:t>ЭЭГ</w:t>
      </w:r>
      <w:r w:rsidRPr="00174C05">
        <w:rPr>
          <w:spacing w:val="-3"/>
          <w:sz w:val="24"/>
          <w:szCs w:val="24"/>
        </w:rPr>
        <w:t xml:space="preserve"> </w:t>
      </w:r>
      <w:r w:rsidRPr="00174C05">
        <w:rPr>
          <w:sz w:val="24"/>
          <w:szCs w:val="24"/>
        </w:rPr>
        <w:t>ночного</w:t>
      </w:r>
      <w:r w:rsidRPr="00174C05">
        <w:rPr>
          <w:spacing w:val="-2"/>
          <w:sz w:val="24"/>
          <w:szCs w:val="24"/>
        </w:rPr>
        <w:t xml:space="preserve"> </w:t>
      </w:r>
      <w:r w:rsidRPr="00174C05">
        <w:rPr>
          <w:sz w:val="24"/>
          <w:szCs w:val="24"/>
        </w:rPr>
        <w:t>сна</w:t>
      </w:r>
      <w:r w:rsidRPr="00174C05">
        <w:rPr>
          <w:spacing w:val="-6"/>
          <w:sz w:val="24"/>
          <w:szCs w:val="24"/>
        </w:rPr>
        <w:t xml:space="preserve"> </w:t>
      </w:r>
      <w:r w:rsidRPr="00174C05">
        <w:rPr>
          <w:sz w:val="24"/>
          <w:szCs w:val="24"/>
        </w:rPr>
        <w:t>с</w:t>
      </w:r>
      <w:r w:rsidRPr="00174C05">
        <w:rPr>
          <w:spacing w:val="-3"/>
          <w:sz w:val="24"/>
          <w:szCs w:val="24"/>
        </w:rPr>
        <w:t xml:space="preserve"> </w:t>
      </w:r>
      <w:r w:rsidRPr="00174C05">
        <w:rPr>
          <w:sz w:val="24"/>
          <w:szCs w:val="24"/>
        </w:rPr>
        <w:t>видеомониторированием.</w:t>
      </w:r>
    </w:p>
    <w:p w14:paraId="4DB67B4A" w14:textId="77777777" w:rsidR="00AB2091" w:rsidRPr="00174C05" w:rsidRDefault="00AB2091" w:rsidP="00AB2091">
      <w:pPr>
        <w:pStyle w:val="af4"/>
        <w:rPr>
          <w:sz w:val="24"/>
          <w:szCs w:val="24"/>
        </w:rPr>
      </w:pPr>
      <w:r w:rsidRPr="00174C05">
        <w:rPr>
          <w:sz w:val="24"/>
          <w:szCs w:val="24"/>
        </w:rPr>
        <w:t>Лечение:</w:t>
      </w:r>
      <w:r w:rsidRPr="00174C05">
        <w:rPr>
          <w:spacing w:val="-4"/>
          <w:sz w:val="24"/>
          <w:szCs w:val="24"/>
        </w:rPr>
        <w:t xml:space="preserve"> </w:t>
      </w:r>
      <w:r w:rsidRPr="00174C05">
        <w:rPr>
          <w:sz w:val="24"/>
          <w:szCs w:val="24"/>
        </w:rPr>
        <w:t>подбор</w:t>
      </w:r>
      <w:r w:rsidRPr="00174C05">
        <w:rPr>
          <w:spacing w:val="-4"/>
          <w:sz w:val="24"/>
          <w:szCs w:val="24"/>
        </w:rPr>
        <w:t xml:space="preserve"> </w:t>
      </w:r>
      <w:r w:rsidRPr="00174C05">
        <w:rPr>
          <w:sz w:val="24"/>
          <w:szCs w:val="24"/>
        </w:rPr>
        <w:t>моно-</w:t>
      </w:r>
      <w:r w:rsidRPr="00174C05">
        <w:rPr>
          <w:spacing w:val="-4"/>
          <w:sz w:val="24"/>
          <w:szCs w:val="24"/>
        </w:rPr>
        <w:t xml:space="preserve"> </w:t>
      </w:r>
      <w:r w:rsidRPr="00174C05">
        <w:rPr>
          <w:sz w:val="24"/>
          <w:szCs w:val="24"/>
        </w:rPr>
        <w:t>или</w:t>
      </w:r>
      <w:r w:rsidRPr="00174C05">
        <w:rPr>
          <w:spacing w:val="-3"/>
          <w:sz w:val="24"/>
          <w:szCs w:val="24"/>
        </w:rPr>
        <w:t xml:space="preserve"> </w:t>
      </w:r>
      <w:r w:rsidRPr="00174C05">
        <w:rPr>
          <w:sz w:val="24"/>
          <w:szCs w:val="24"/>
        </w:rPr>
        <w:t>комбинированной</w:t>
      </w:r>
      <w:r w:rsidRPr="00174C05">
        <w:rPr>
          <w:spacing w:val="-5"/>
          <w:sz w:val="24"/>
          <w:szCs w:val="24"/>
        </w:rPr>
        <w:t xml:space="preserve"> </w:t>
      </w:r>
      <w:r w:rsidRPr="00174C05">
        <w:rPr>
          <w:sz w:val="24"/>
          <w:szCs w:val="24"/>
        </w:rPr>
        <w:t>противоэпилептической</w:t>
      </w:r>
      <w:r w:rsidRPr="00174C05">
        <w:rPr>
          <w:spacing w:val="-4"/>
          <w:sz w:val="24"/>
          <w:szCs w:val="24"/>
        </w:rPr>
        <w:t xml:space="preserve"> </w:t>
      </w:r>
      <w:r w:rsidRPr="00174C05">
        <w:rPr>
          <w:sz w:val="24"/>
          <w:szCs w:val="24"/>
        </w:rPr>
        <w:t>терапии.</w:t>
      </w:r>
    </w:p>
    <w:p w14:paraId="6CA4A723" w14:textId="77777777" w:rsidR="00AB2091" w:rsidRPr="00174C05" w:rsidRDefault="00AB2091" w:rsidP="00AB2091">
      <w:pPr>
        <w:pStyle w:val="af4"/>
        <w:rPr>
          <w:sz w:val="24"/>
          <w:szCs w:val="24"/>
        </w:rPr>
      </w:pPr>
    </w:p>
    <w:p w14:paraId="03ACE114" w14:textId="77777777" w:rsidR="00AB2091" w:rsidRPr="00174C05" w:rsidRDefault="00AB2091" w:rsidP="0002560B">
      <w:pPr>
        <w:pStyle w:val="a4"/>
        <w:widowControl w:val="0"/>
        <w:numPr>
          <w:ilvl w:val="1"/>
          <w:numId w:val="98"/>
        </w:numPr>
        <w:tabs>
          <w:tab w:val="left" w:pos="1522"/>
        </w:tabs>
        <w:autoSpaceDE w:val="0"/>
        <w:autoSpaceDN w:val="0"/>
        <w:spacing w:before="1"/>
      </w:pPr>
      <w:r w:rsidRPr="00174C05">
        <w:t>Примерный</w:t>
      </w:r>
      <w:r w:rsidRPr="00174C05">
        <w:rPr>
          <w:spacing w:val="-3"/>
        </w:rPr>
        <w:t xml:space="preserve"> </w:t>
      </w:r>
      <w:r w:rsidRPr="00174C05">
        <w:t>перечень</w:t>
      </w:r>
      <w:r w:rsidRPr="00174C05">
        <w:rPr>
          <w:spacing w:val="-3"/>
        </w:rPr>
        <w:t xml:space="preserve"> </w:t>
      </w:r>
      <w:r w:rsidRPr="00174C05">
        <w:t>тем</w:t>
      </w:r>
      <w:r w:rsidRPr="00174C05">
        <w:rPr>
          <w:spacing w:val="-3"/>
        </w:rPr>
        <w:t xml:space="preserve"> </w:t>
      </w:r>
      <w:r w:rsidRPr="00174C05">
        <w:t>рефератов</w:t>
      </w:r>
    </w:p>
    <w:p w14:paraId="1A437D62" w14:textId="77777777" w:rsidR="00AB2091" w:rsidRPr="00174C05" w:rsidRDefault="00AB2091" w:rsidP="00AB2091">
      <w:pPr>
        <w:pStyle w:val="af4"/>
        <w:spacing w:before="11"/>
        <w:rPr>
          <w:sz w:val="24"/>
          <w:szCs w:val="24"/>
        </w:rPr>
      </w:pPr>
    </w:p>
    <w:p w14:paraId="2A2DC629" w14:textId="77777777" w:rsidR="00AB2091" w:rsidRPr="00174C05" w:rsidRDefault="00AB2091" w:rsidP="0002560B">
      <w:pPr>
        <w:pStyle w:val="a4"/>
        <w:widowControl w:val="0"/>
        <w:numPr>
          <w:ilvl w:val="0"/>
          <w:numId w:val="76"/>
        </w:numPr>
        <w:tabs>
          <w:tab w:val="left" w:pos="1162"/>
        </w:tabs>
        <w:autoSpaceDE w:val="0"/>
        <w:autoSpaceDN w:val="0"/>
        <w:ind w:hanging="241"/>
        <w:contextualSpacing w:val="0"/>
      </w:pPr>
      <w:r w:rsidRPr="00174C05">
        <w:t>Основные</w:t>
      </w:r>
      <w:r w:rsidRPr="00174C05">
        <w:rPr>
          <w:spacing w:val="-5"/>
        </w:rPr>
        <w:t xml:space="preserve"> </w:t>
      </w:r>
      <w:r w:rsidRPr="00174C05">
        <w:t>принципы</w:t>
      </w:r>
      <w:r w:rsidRPr="00174C05">
        <w:rPr>
          <w:spacing w:val="-6"/>
        </w:rPr>
        <w:t xml:space="preserve"> </w:t>
      </w:r>
      <w:r w:rsidRPr="00174C05">
        <w:t>лечения</w:t>
      </w:r>
      <w:r w:rsidRPr="00174C05">
        <w:rPr>
          <w:spacing w:val="-3"/>
        </w:rPr>
        <w:t xml:space="preserve"> </w:t>
      </w:r>
      <w:r w:rsidRPr="00174C05">
        <w:t>эпилепсии.</w:t>
      </w:r>
    </w:p>
    <w:p w14:paraId="3917D728" w14:textId="77777777" w:rsidR="00AB2091" w:rsidRPr="00174C05" w:rsidRDefault="00AB2091" w:rsidP="0002560B">
      <w:pPr>
        <w:pStyle w:val="a4"/>
        <w:widowControl w:val="0"/>
        <w:numPr>
          <w:ilvl w:val="0"/>
          <w:numId w:val="76"/>
        </w:numPr>
        <w:tabs>
          <w:tab w:val="left" w:pos="1162"/>
        </w:tabs>
        <w:autoSpaceDE w:val="0"/>
        <w:autoSpaceDN w:val="0"/>
        <w:ind w:hanging="241"/>
        <w:contextualSpacing w:val="0"/>
      </w:pPr>
      <w:r w:rsidRPr="00174C05">
        <w:t>Эпилептический</w:t>
      </w:r>
      <w:r w:rsidRPr="00174C05">
        <w:rPr>
          <w:spacing w:val="-5"/>
        </w:rPr>
        <w:t xml:space="preserve"> </w:t>
      </w:r>
      <w:r w:rsidRPr="00174C05">
        <w:t>статус.</w:t>
      </w:r>
      <w:r w:rsidRPr="00174C05">
        <w:rPr>
          <w:spacing w:val="-5"/>
        </w:rPr>
        <w:t xml:space="preserve"> </w:t>
      </w:r>
      <w:r w:rsidRPr="00174C05">
        <w:t>Клиника,</w:t>
      </w:r>
      <w:r w:rsidRPr="00174C05">
        <w:rPr>
          <w:spacing w:val="-4"/>
        </w:rPr>
        <w:t xml:space="preserve"> </w:t>
      </w:r>
      <w:r w:rsidRPr="00174C05">
        <w:t>лечение.</w:t>
      </w:r>
    </w:p>
    <w:p w14:paraId="62A5DF36" w14:textId="77777777" w:rsidR="00AB2091" w:rsidRPr="00174C05" w:rsidRDefault="00AB2091" w:rsidP="0002560B">
      <w:pPr>
        <w:pStyle w:val="a4"/>
        <w:widowControl w:val="0"/>
        <w:numPr>
          <w:ilvl w:val="0"/>
          <w:numId w:val="76"/>
        </w:numPr>
        <w:tabs>
          <w:tab w:val="left" w:pos="1162"/>
        </w:tabs>
        <w:autoSpaceDE w:val="0"/>
        <w:autoSpaceDN w:val="0"/>
        <w:ind w:hanging="241"/>
        <w:contextualSpacing w:val="0"/>
        <w:rPr>
          <w:lang w:val="ru-RU"/>
        </w:rPr>
      </w:pPr>
      <w:r w:rsidRPr="00174C05">
        <w:rPr>
          <w:lang w:val="ru-RU"/>
        </w:rPr>
        <w:t>Хирургические</w:t>
      </w:r>
      <w:r w:rsidRPr="00174C05">
        <w:rPr>
          <w:spacing w:val="-5"/>
          <w:lang w:val="ru-RU"/>
        </w:rPr>
        <w:t xml:space="preserve"> </w:t>
      </w:r>
      <w:r w:rsidRPr="00174C05">
        <w:rPr>
          <w:lang w:val="ru-RU"/>
        </w:rPr>
        <w:t>методы</w:t>
      </w:r>
      <w:r w:rsidRPr="00174C05">
        <w:rPr>
          <w:spacing w:val="-3"/>
          <w:lang w:val="ru-RU"/>
        </w:rPr>
        <w:t xml:space="preserve"> </w:t>
      </w:r>
      <w:r w:rsidRPr="00174C05">
        <w:rPr>
          <w:lang w:val="ru-RU"/>
        </w:rPr>
        <w:t>лечения</w:t>
      </w:r>
      <w:r w:rsidRPr="00174C05">
        <w:rPr>
          <w:spacing w:val="-3"/>
          <w:lang w:val="ru-RU"/>
        </w:rPr>
        <w:t xml:space="preserve"> </w:t>
      </w:r>
      <w:r w:rsidRPr="00174C05">
        <w:rPr>
          <w:lang w:val="ru-RU"/>
        </w:rPr>
        <w:t>эпилепсии.</w:t>
      </w:r>
      <w:r w:rsidRPr="00174C05">
        <w:rPr>
          <w:spacing w:val="-6"/>
          <w:lang w:val="ru-RU"/>
        </w:rPr>
        <w:t xml:space="preserve"> </w:t>
      </w:r>
      <w:r w:rsidRPr="00174C05">
        <w:rPr>
          <w:lang w:val="ru-RU"/>
        </w:rPr>
        <w:t>Показания</w:t>
      </w:r>
      <w:r w:rsidRPr="00174C05">
        <w:rPr>
          <w:spacing w:val="-4"/>
          <w:lang w:val="ru-RU"/>
        </w:rPr>
        <w:t xml:space="preserve"> </w:t>
      </w:r>
      <w:r w:rsidRPr="00174C05">
        <w:rPr>
          <w:lang w:val="ru-RU"/>
        </w:rPr>
        <w:t>к</w:t>
      </w:r>
      <w:r w:rsidRPr="00174C05">
        <w:rPr>
          <w:spacing w:val="-3"/>
          <w:lang w:val="ru-RU"/>
        </w:rPr>
        <w:t xml:space="preserve"> </w:t>
      </w:r>
      <w:r w:rsidRPr="00174C05">
        <w:rPr>
          <w:lang w:val="ru-RU"/>
        </w:rPr>
        <w:t>оперативному</w:t>
      </w:r>
      <w:r w:rsidRPr="00174C05">
        <w:rPr>
          <w:spacing w:val="-8"/>
          <w:lang w:val="ru-RU"/>
        </w:rPr>
        <w:t xml:space="preserve"> </w:t>
      </w:r>
      <w:r w:rsidRPr="00174C05">
        <w:rPr>
          <w:lang w:val="ru-RU"/>
        </w:rPr>
        <w:t>лечению.</w:t>
      </w:r>
    </w:p>
    <w:p w14:paraId="107117FA" w14:textId="77777777" w:rsidR="00AB2091" w:rsidRPr="00174C05" w:rsidRDefault="00AB2091" w:rsidP="0002560B">
      <w:pPr>
        <w:pStyle w:val="a4"/>
        <w:widowControl w:val="0"/>
        <w:numPr>
          <w:ilvl w:val="0"/>
          <w:numId w:val="76"/>
        </w:numPr>
        <w:tabs>
          <w:tab w:val="left" w:pos="1162"/>
        </w:tabs>
        <w:autoSpaceDE w:val="0"/>
        <w:autoSpaceDN w:val="0"/>
        <w:ind w:hanging="241"/>
        <w:contextualSpacing w:val="0"/>
      </w:pPr>
      <w:r w:rsidRPr="00174C05">
        <w:t>Основные</w:t>
      </w:r>
      <w:r w:rsidRPr="00174C05">
        <w:rPr>
          <w:spacing w:val="-5"/>
        </w:rPr>
        <w:t xml:space="preserve"> </w:t>
      </w:r>
      <w:r w:rsidRPr="00174C05">
        <w:t>принципы</w:t>
      </w:r>
      <w:r w:rsidRPr="00174C05">
        <w:rPr>
          <w:spacing w:val="-5"/>
        </w:rPr>
        <w:t xml:space="preserve"> </w:t>
      </w:r>
      <w:r w:rsidRPr="00174C05">
        <w:t>лечения</w:t>
      </w:r>
      <w:r w:rsidRPr="00174C05">
        <w:rPr>
          <w:spacing w:val="-3"/>
        </w:rPr>
        <w:t xml:space="preserve"> </w:t>
      </w:r>
      <w:r w:rsidRPr="00174C05">
        <w:t>эпилепсии.</w:t>
      </w:r>
    </w:p>
    <w:p w14:paraId="5DB180E0" w14:textId="77777777" w:rsidR="00AB2091" w:rsidRPr="00174C05" w:rsidRDefault="00AB2091" w:rsidP="0002560B">
      <w:pPr>
        <w:pStyle w:val="a4"/>
        <w:widowControl w:val="0"/>
        <w:numPr>
          <w:ilvl w:val="0"/>
          <w:numId w:val="76"/>
        </w:numPr>
        <w:tabs>
          <w:tab w:val="left" w:pos="1162"/>
        </w:tabs>
        <w:autoSpaceDE w:val="0"/>
        <w:autoSpaceDN w:val="0"/>
        <w:ind w:hanging="241"/>
        <w:contextualSpacing w:val="0"/>
        <w:rPr>
          <w:lang w:val="ru-RU"/>
        </w:rPr>
      </w:pPr>
      <w:r w:rsidRPr="00174C05">
        <w:rPr>
          <w:lang w:val="ru-RU"/>
        </w:rPr>
        <w:t>Эпилепсия</w:t>
      </w:r>
      <w:r w:rsidRPr="00174C05">
        <w:rPr>
          <w:spacing w:val="55"/>
          <w:lang w:val="ru-RU"/>
        </w:rPr>
        <w:t xml:space="preserve"> </w:t>
      </w:r>
      <w:r w:rsidRPr="00174C05">
        <w:rPr>
          <w:lang w:val="ru-RU"/>
        </w:rPr>
        <w:t>–</w:t>
      </w:r>
      <w:r w:rsidRPr="00174C05">
        <w:rPr>
          <w:spacing w:val="55"/>
          <w:lang w:val="ru-RU"/>
        </w:rPr>
        <w:t xml:space="preserve"> </w:t>
      </w:r>
      <w:r w:rsidRPr="00174C05">
        <w:rPr>
          <w:lang w:val="ru-RU"/>
        </w:rPr>
        <w:t>этиология,</w:t>
      </w:r>
      <w:r w:rsidRPr="00174C05">
        <w:rPr>
          <w:spacing w:val="55"/>
          <w:lang w:val="ru-RU"/>
        </w:rPr>
        <w:t xml:space="preserve"> </w:t>
      </w:r>
      <w:r w:rsidRPr="00174C05">
        <w:rPr>
          <w:lang w:val="ru-RU"/>
        </w:rPr>
        <w:t>патогенез,</w:t>
      </w:r>
      <w:r w:rsidRPr="00174C05">
        <w:rPr>
          <w:spacing w:val="55"/>
          <w:lang w:val="ru-RU"/>
        </w:rPr>
        <w:t xml:space="preserve"> </w:t>
      </w:r>
      <w:r w:rsidRPr="00174C05">
        <w:rPr>
          <w:lang w:val="ru-RU"/>
        </w:rPr>
        <w:t>классификация</w:t>
      </w:r>
      <w:r w:rsidRPr="00174C05">
        <w:rPr>
          <w:spacing w:val="55"/>
          <w:lang w:val="ru-RU"/>
        </w:rPr>
        <w:t xml:space="preserve"> </w:t>
      </w:r>
      <w:r w:rsidRPr="00174C05">
        <w:rPr>
          <w:lang w:val="ru-RU"/>
        </w:rPr>
        <w:t>эпилептических</w:t>
      </w:r>
      <w:r w:rsidRPr="00174C05">
        <w:rPr>
          <w:spacing w:val="-3"/>
          <w:lang w:val="ru-RU"/>
        </w:rPr>
        <w:t xml:space="preserve"> </w:t>
      </w:r>
      <w:r w:rsidRPr="00174C05">
        <w:rPr>
          <w:lang w:val="ru-RU"/>
        </w:rPr>
        <w:t>припадков.</w:t>
      </w:r>
    </w:p>
    <w:p w14:paraId="7DA9EDE8" w14:textId="77777777" w:rsidR="00AB2091" w:rsidRPr="00174C05" w:rsidRDefault="00AB2091" w:rsidP="0002560B">
      <w:pPr>
        <w:pStyle w:val="a4"/>
        <w:widowControl w:val="0"/>
        <w:numPr>
          <w:ilvl w:val="0"/>
          <w:numId w:val="76"/>
        </w:numPr>
        <w:tabs>
          <w:tab w:val="left" w:pos="1222"/>
        </w:tabs>
        <w:autoSpaceDE w:val="0"/>
        <w:autoSpaceDN w:val="0"/>
        <w:ind w:left="212" w:right="774" w:firstLine="708"/>
        <w:contextualSpacing w:val="0"/>
        <w:rPr>
          <w:lang w:val="ru-RU"/>
        </w:rPr>
      </w:pPr>
      <w:r w:rsidRPr="00174C05">
        <w:rPr>
          <w:lang w:val="ru-RU"/>
        </w:rPr>
        <w:t>Генерализованные</w:t>
      </w:r>
      <w:r w:rsidRPr="00174C05">
        <w:rPr>
          <w:spacing w:val="1"/>
          <w:lang w:val="ru-RU"/>
        </w:rPr>
        <w:t xml:space="preserve"> </w:t>
      </w:r>
      <w:r w:rsidRPr="00174C05">
        <w:rPr>
          <w:lang w:val="ru-RU"/>
        </w:rPr>
        <w:t>припадки</w:t>
      </w:r>
      <w:r w:rsidRPr="00174C05">
        <w:rPr>
          <w:spacing w:val="1"/>
          <w:lang w:val="ru-RU"/>
        </w:rPr>
        <w:t xml:space="preserve"> </w:t>
      </w:r>
      <w:r w:rsidRPr="00174C05">
        <w:rPr>
          <w:lang w:val="ru-RU"/>
        </w:rPr>
        <w:t>–</w:t>
      </w:r>
      <w:r w:rsidRPr="00174C05">
        <w:rPr>
          <w:spacing w:val="1"/>
          <w:lang w:val="ru-RU"/>
        </w:rPr>
        <w:t xml:space="preserve"> </w:t>
      </w:r>
      <w:r w:rsidRPr="00174C05">
        <w:rPr>
          <w:lang w:val="ru-RU"/>
        </w:rPr>
        <w:t>классификация,</w:t>
      </w:r>
      <w:r w:rsidRPr="00174C05">
        <w:rPr>
          <w:spacing w:val="1"/>
          <w:lang w:val="ru-RU"/>
        </w:rPr>
        <w:t xml:space="preserve"> </w:t>
      </w:r>
      <w:r w:rsidRPr="00174C05">
        <w:rPr>
          <w:lang w:val="ru-RU"/>
        </w:rPr>
        <w:t>общая</w:t>
      </w:r>
      <w:r w:rsidRPr="00174C05">
        <w:rPr>
          <w:spacing w:val="1"/>
          <w:lang w:val="ru-RU"/>
        </w:rPr>
        <w:t xml:space="preserve"> </w:t>
      </w:r>
      <w:r w:rsidRPr="00174C05">
        <w:rPr>
          <w:lang w:val="ru-RU"/>
        </w:rPr>
        <w:t>клиническая</w:t>
      </w:r>
      <w:r w:rsidRPr="00174C05">
        <w:rPr>
          <w:spacing w:val="1"/>
          <w:lang w:val="ru-RU"/>
        </w:rPr>
        <w:t xml:space="preserve"> </w:t>
      </w:r>
      <w:r w:rsidRPr="00174C05">
        <w:rPr>
          <w:lang w:val="ru-RU"/>
        </w:rPr>
        <w:t>характеристика генерализованного судорожного припадка, особенности его проявления в</w:t>
      </w:r>
      <w:r w:rsidRPr="00174C05">
        <w:rPr>
          <w:spacing w:val="-57"/>
          <w:lang w:val="ru-RU"/>
        </w:rPr>
        <w:t xml:space="preserve"> </w:t>
      </w:r>
      <w:r w:rsidRPr="00174C05">
        <w:rPr>
          <w:lang w:val="ru-RU"/>
        </w:rPr>
        <w:t>различные</w:t>
      </w:r>
      <w:r w:rsidRPr="00174C05">
        <w:rPr>
          <w:spacing w:val="-3"/>
          <w:lang w:val="ru-RU"/>
        </w:rPr>
        <w:t xml:space="preserve"> </w:t>
      </w:r>
      <w:r w:rsidRPr="00174C05">
        <w:rPr>
          <w:lang w:val="ru-RU"/>
        </w:rPr>
        <w:t>возрастные</w:t>
      </w:r>
      <w:r w:rsidRPr="00174C05">
        <w:rPr>
          <w:spacing w:val="-2"/>
          <w:lang w:val="ru-RU"/>
        </w:rPr>
        <w:t xml:space="preserve"> </w:t>
      </w:r>
      <w:r w:rsidRPr="00174C05">
        <w:rPr>
          <w:lang w:val="ru-RU"/>
        </w:rPr>
        <w:t>периоды</w:t>
      </w:r>
      <w:r w:rsidRPr="00174C05">
        <w:rPr>
          <w:spacing w:val="1"/>
          <w:lang w:val="ru-RU"/>
        </w:rPr>
        <w:t xml:space="preserve"> </w:t>
      </w:r>
      <w:r w:rsidRPr="00174C05">
        <w:rPr>
          <w:lang w:val="ru-RU"/>
        </w:rPr>
        <w:t>у</w:t>
      </w:r>
      <w:r w:rsidRPr="00174C05">
        <w:rPr>
          <w:spacing w:val="-5"/>
          <w:lang w:val="ru-RU"/>
        </w:rPr>
        <w:t xml:space="preserve"> </w:t>
      </w:r>
      <w:r w:rsidRPr="00174C05">
        <w:rPr>
          <w:lang w:val="ru-RU"/>
        </w:rPr>
        <w:t>детей.</w:t>
      </w:r>
    </w:p>
    <w:p w14:paraId="7B18E9FE" w14:textId="77777777" w:rsidR="00AB2091" w:rsidRPr="00174C05" w:rsidRDefault="00AB2091" w:rsidP="0002560B">
      <w:pPr>
        <w:pStyle w:val="a4"/>
        <w:widowControl w:val="0"/>
        <w:numPr>
          <w:ilvl w:val="0"/>
          <w:numId w:val="76"/>
        </w:numPr>
        <w:tabs>
          <w:tab w:val="left" w:pos="1222"/>
        </w:tabs>
        <w:autoSpaceDE w:val="0"/>
        <w:autoSpaceDN w:val="0"/>
        <w:spacing w:before="1"/>
        <w:ind w:left="212" w:right="1197" w:firstLine="708"/>
        <w:contextualSpacing w:val="0"/>
        <w:rPr>
          <w:lang w:val="ru-RU"/>
        </w:rPr>
      </w:pPr>
      <w:r w:rsidRPr="00174C05">
        <w:rPr>
          <w:lang w:val="ru-RU"/>
        </w:rPr>
        <w:t>Генерализованные припадки – классификация, клиника простых и сложных</w:t>
      </w:r>
      <w:r w:rsidRPr="00174C05">
        <w:rPr>
          <w:spacing w:val="-57"/>
          <w:lang w:val="ru-RU"/>
        </w:rPr>
        <w:t xml:space="preserve"> </w:t>
      </w:r>
      <w:r w:rsidRPr="00174C05">
        <w:rPr>
          <w:lang w:val="ru-RU"/>
        </w:rPr>
        <w:t>абсансов</w:t>
      </w:r>
      <w:r w:rsidRPr="00174C05">
        <w:rPr>
          <w:spacing w:val="-1"/>
          <w:lang w:val="ru-RU"/>
        </w:rPr>
        <w:t xml:space="preserve"> </w:t>
      </w:r>
      <w:r w:rsidRPr="00174C05">
        <w:rPr>
          <w:lang w:val="ru-RU"/>
        </w:rPr>
        <w:t>в</w:t>
      </w:r>
      <w:r w:rsidRPr="00174C05">
        <w:rPr>
          <w:spacing w:val="1"/>
          <w:lang w:val="ru-RU"/>
        </w:rPr>
        <w:t xml:space="preserve"> </w:t>
      </w:r>
      <w:r w:rsidRPr="00174C05">
        <w:rPr>
          <w:lang w:val="ru-RU"/>
        </w:rPr>
        <w:t>возрастном</w:t>
      </w:r>
      <w:r w:rsidRPr="00174C05">
        <w:rPr>
          <w:spacing w:val="-1"/>
          <w:lang w:val="ru-RU"/>
        </w:rPr>
        <w:t xml:space="preserve"> </w:t>
      </w:r>
      <w:r w:rsidRPr="00174C05">
        <w:rPr>
          <w:lang w:val="ru-RU"/>
        </w:rPr>
        <w:t>аспекте.</w:t>
      </w:r>
    </w:p>
    <w:p w14:paraId="05D5BA46" w14:textId="77777777" w:rsidR="00AB2091" w:rsidRPr="00174C05" w:rsidRDefault="00AB2091" w:rsidP="0002560B">
      <w:pPr>
        <w:pStyle w:val="a4"/>
        <w:widowControl w:val="0"/>
        <w:numPr>
          <w:ilvl w:val="0"/>
          <w:numId w:val="76"/>
        </w:numPr>
        <w:tabs>
          <w:tab w:val="left" w:pos="1162"/>
        </w:tabs>
        <w:autoSpaceDE w:val="0"/>
        <w:autoSpaceDN w:val="0"/>
        <w:ind w:left="212" w:right="1504" w:firstLine="708"/>
        <w:contextualSpacing w:val="0"/>
        <w:rPr>
          <w:lang w:val="ru-RU"/>
        </w:rPr>
      </w:pPr>
      <w:r w:rsidRPr="00174C05">
        <w:rPr>
          <w:lang w:val="ru-RU"/>
        </w:rPr>
        <w:t>Парциальные припадки – классификация, клиника и топика парциальных</w:t>
      </w:r>
      <w:r w:rsidRPr="00174C05">
        <w:rPr>
          <w:spacing w:val="-57"/>
          <w:lang w:val="ru-RU"/>
        </w:rPr>
        <w:t xml:space="preserve"> </w:t>
      </w:r>
      <w:r w:rsidRPr="00174C05">
        <w:rPr>
          <w:lang w:val="ru-RU"/>
        </w:rPr>
        <w:t>двигательных</w:t>
      </w:r>
      <w:r w:rsidRPr="00174C05">
        <w:rPr>
          <w:spacing w:val="1"/>
          <w:lang w:val="ru-RU"/>
        </w:rPr>
        <w:t xml:space="preserve"> </w:t>
      </w:r>
      <w:r w:rsidRPr="00174C05">
        <w:rPr>
          <w:lang w:val="ru-RU"/>
        </w:rPr>
        <w:t>джексоновских</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адверсивных</w:t>
      </w:r>
      <w:r w:rsidRPr="00174C05">
        <w:rPr>
          <w:spacing w:val="-1"/>
          <w:lang w:val="ru-RU"/>
        </w:rPr>
        <w:t xml:space="preserve"> </w:t>
      </w:r>
      <w:r w:rsidRPr="00174C05">
        <w:rPr>
          <w:lang w:val="ru-RU"/>
        </w:rPr>
        <w:t>припадков.</w:t>
      </w:r>
    </w:p>
    <w:p w14:paraId="7357D2CA" w14:textId="77777777" w:rsidR="00AB2091" w:rsidRPr="00174C05" w:rsidRDefault="00AB2091" w:rsidP="0002560B">
      <w:pPr>
        <w:pStyle w:val="a4"/>
        <w:widowControl w:val="0"/>
        <w:numPr>
          <w:ilvl w:val="0"/>
          <w:numId w:val="76"/>
        </w:numPr>
        <w:tabs>
          <w:tab w:val="left" w:pos="1162"/>
        </w:tabs>
        <w:autoSpaceDE w:val="0"/>
        <w:autoSpaceDN w:val="0"/>
        <w:ind w:left="212" w:right="1504" w:firstLine="708"/>
        <w:contextualSpacing w:val="0"/>
        <w:rPr>
          <w:lang w:val="ru-RU"/>
        </w:rPr>
      </w:pPr>
      <w:r w:rsidRPr="00174C05">
        <w:rPr>
          <w:lang w:val="ru-RU"/>
        </w:rPr>
        <w:t>Парциальные припадки – классификация, клиника и топика парциальных</w:t>
      </w:r>
      <w:r w:rsidRPr="00174C05">
        <w:rPr>
          <w:spacing w:val="-57"/>
          <w:lang w:val="ru-RU"/>
        </w:rPr>
        <w:t xml:space="preserve"> </w:t>
      </w:r>
      <w:r w:rsidRPr="00174C05">
        <w:rPr>
          <w:lang w:val="ru-RU"/>
        </w:rPr>
        <w:t>соматосенсорных (джексоновских) припадков.</w:t>
      </w:r>
    </w:p>
    <w:p w14:paraId="0B3E748A" w14:textId="77777777" w:rsidR="00AB2091" w:rsidRPr="00174C05" w:rsidRDefault="00AB2091" w:rsidP="0002560B">
      <w:pPr>
        <w:pStyle w:val="a4"/>
        <w:widowControl w:val="0"/>
        <w:numPr>
          <w:ilvl w:val="0"/>
          <w:numId w:val="76"/>
        </w:numPr>
        <w:tabs>
          <w:tab w:val="left" w:pos="1282"/>
        </w:tabs>
        <w:autoSpaceDE w:val="0"/>
        <w:autoSpaceDN w:val="0"/>
        <w:ind w:left="1281" w:hanging="361"/>
        <w:contextualSpacing w:val="0"/>
        <w:rPr>
          <w:lang w:val="ru-RU"/>
        </w:rPr>
      </w:pPr>
      <w:r w:rsidRPr="00174C05">
        <w:rPr>
          <w:lang w:val="ru-RU"/>
        </w:rPr>
        <w:t>Парциальные</w:t>
      </w:r>
      <w:r w:rsidRPr="00174C05">
        <w:rPr>
          <w:spacing w:val="-5"/>
          <w:lang w:val="ru-RU"/>
        </w:rPr>
        <w:t xml:space="preserve"> </w:t>
      </w:r>
      <w:r w:rsidRPr="00174C05">
        <w:rPr>
          <w:lang w:val="ru-RU"/>
        </w:rPr>
        <w:t>припадки</w:t>
      </w:r>
      <w:r w:rsidRPr="00174C05">
        <w:rPr>
          <w:spacing w:val="-1"/>
          <w:lang w:val="ru-RU"/>
        </w:rPr>
        <w:t xml:space="preserve"> </w:t>
      </w:r>
      <w:r w:rsidRPr="00174C05">
        <w:rPr>
          <w:lang w:val="ru-RU"/>
        </w:rPr>
        <w:t>–</w:t>
      </w:r>
      <w:r w:rsidRPr="00174C05">
        <w:rPr>
          <w:spacing w:val="-3"/>
          <w:lang w:val="ru-RU"/>
        </w:rPr>
        <w:t xml:space="preserve"> </w:t>
      </w:r>
      <w:r w:rsidRPr="00174C05">
        <w:rPr>
          <w:lang w:val="ru-RU"/>
        </w:rPr>
        <w:t>классификация,</w:t>
      </w:r>
      <w:r w:rsidRPr="00174C05">
        <w:rPr>
          <w:spacing w:val="-5"/>
          <w:lang w:val="ru-RU"/>
        </w:rPr>
        <w:t xml:space="preserve"> </w:t>
      </w:r>
      <w:r w:rsidRPr="00174C05">
        <w:rPr>
          <w:lang w:val="ru-RU"/>
        </w:rPr>
        <w:t>клиника</w:t>
      </w:r>
      <w:r w:rsidRPr="00174C05">
        <w:rPr>
          <w:spacing w:val="-4"/>
          <w:lang w:val="ru-RU"/>
        </w:rPr>
        <w:t xml:space="preserve"> </w:t>
      </w:r>
      <w:r w:rsidRPr="00174C05">
        <w:rPr>
          <w:lang w:val="ru-RU"/>
        </w:rPr>
        <w:t>и</w:t>
      </w:r>
      <w:r w:rsidRPr="00174C05">
        <w:rPr>
          <w:spacing w:val="-3"/>
          <w:lang w:val="ru-RU"/>
        </w:rPr>
        <w:t xml:space="preserve"> </w:t>
      </w:r>
      <w:r w:rsidRPr="00174C05">
        <w:rPr>
          <w:lang w:val="ru-RU"/>
        </w:rPr>
        <w:t>топика</w:t>
      </w:r>
      <w:r w:rsidRPr="00174C05">
        <w:rPr>
          <w:spacing w:val="-4"/>
          <w:lang w:val="ru-RU"/>
        </w:rPr>
        <w:t xml:space="preserve"> </w:t>
      </w:r>
      <w:r w:rsidRPr="00174C05">
        <w:rPr>
          <w:lang w:val="ru-RU"/>
        </w:rPr>
        <w:t>вегето-висцеральных</w:t>
      </w:r>
    </w:p>
    <w:p w14:paraId="76098DFF" w14:textId="77777777" w:rsidR="00AB2091" w:rsidRPr="00174C05" w:rsidRDefault="00AB2091" w:rsidP="00AB2091">
      <w:pPr>
        <w:rPr>
          <w:sz w:val="24"/>
          <w:szCs w:val="24"/>
        </w:rPr>
        <w:sectPr w:rsidR="00AB2091" w:rsidRPr="00174C05">
          <w:pgSz w:w="11910" w:h="16840"/>
          <w:pgMar w:top="1180" w:right="760" w:bottom="280" w:left="920" w:header="720" w:footer="720" w:gutter="0"/>
          <w:cols w:space="720"/>
        </w:sectPr>
      </w:pPr>
    </w:p>
    <w:p w14:paraId="679974DB" w14:textId="77777777" w:rsidR="00AB2091" w:rsidRPr="00174C05" w:rsidRDefault="00AB2091" w:rsidP="00AB2091">
      <w:pPr>
        <w:pStyle w:val="af4"/>
        <w:spacing w:before="70"/>
        <w:rPr>
          <w:sz w:val="24"/>
          <w:szCs w:val="24"/>
        </w:rPr>
      </w:pPr>
      <w:r w:rsidRPr="00174C05">
        <w:rPr>
          <w:sz w:val="24"/>
          <w:szCs w:val="24"/>
        </w:rPr>
        <w:lastRenderedPageBreak/>
        <w:t>припадков</w:t>
      </w:r>
      <w:r w:rsidRPr="00174C05">
        <w:rPr>
          <w:spacing w:val="-3"/>
          <w:sz w:val="24"/>
          <w:szCs w:val="24"/>
        </w:rPr>
        <w:t xml:space="preserve"> </w:t>
      </w:r>
      <w:r w:rsidRPr="00174C05">
        <w:rPr>
          <w:sz w:val="24"/>
          <w:szCs w:val="24"/>
        </w:rPr>
        <w:t>у</w:t>
      </w:r>
      <w:r w:rsidRPr="00174C05">
        <w:rPr>
          <w:spacing w:val="-7"/>
          <w:sz w:val="24"/>
          <w:szCs w:val="24"/>
        </w:rPr>
        <w:t xml:space="preserve"> </w:t>
      </w:r>
      <w:r w:rsidRPr="00174C05">
        <w:rPr>
          <w:sz w:val="24"/>
          <w:szCs w:val="24"/>
        </w:rPr>
        <w:t>детей.</w:t>
      </w:r>
    </w:p>
    <w:p w14:paraId="0524F444" w14:textId="77777777" w:rsidR="00AB2091" w:rsidRPr="00174C05" w:rsidRDefault="00AB2091" w:rsidP="0002560B">
      <w:pPr>
        <w:pStyle w:val="a4"/>
        <w:widowControl w:val="0"/>
        <w:numPr>
          <w:ilvl w:val="0"/>
          <w:numId w:val="76"/>
        </w:numPr>
        <w:tabs>
          <w:tab w:val="left" w:pos="1282"/>
        </w:tabs>
        <w:autoSpaceDE w:val="0"/>
        <w:autoSpaceDN w:val="0"/>
        <w:ind w:left="1281" w:hanging="361"/>
        <w:contextualSpacing w:val="0"/>
        <w:rPr>
          <w:lang w:val="ru-RU"/>
        </w:rPr>
      </w:pPr>
      <w:r w:rsidRPr="00174C05">
        <w:rPr>
          <w:lang w:val="ru-RU"/>
        </w:rPr>
        <w:t>Эпилептический</w:t>
      </w:r>
      <w:r w:rsidRPr="00174C05">
        <w:rPr>
          <w:spacing w:val="-5"/>
          <w:lang w:val="ru-RU"/>
        </w:rPr>
        <w:t xml:space="preserve"> </w:t>
      </w:r>
      <w:r w:rsidRPr="00174C05">
        <w:rPr>
          <w:lang w:val="ru-RU"/>
        </w:rPr>
        <w:t>статус</w:t>
      </w:r>
      <w:r w:rsidRPr="00174C05">
        <w:rPr>
          <w:spacing w:val="-4"/>
          <w:lang w:val="ru-RU"/>
        </w:rPr>
        <w:t xml:space="preserve"> </w:t>
      </w:r>
      <w:r w:rsidRPr="00174C05">
        <w:rPr>
          <w:lang w:val="ru-RU"/>
        </w:rPr>
        <w:t>–</w:t>
      </w:r>
      <w:r w:rsidRPr="00174C05">
        <w:rPr>
          <w:spacing w:val="-4"/>
          <w:lang w:val="ru-RU"/>
        </w:rPr>
        <w:t xml:space="preserve"> </w:t>
      </w:r>
      <w:r w:rsidRPr="00174C05">
        <w:rPr>
          <w:lang w:val="ru-RU"/>
        </w:rPr>
        <w:t>классификация,</w:t>
      </w:r>
      <w:r w:rsidRPr="00174C05">
        <w:rPr>
          <w:spacing w:val="-7"/>
          <w:lang w:val="ru-RU"/>
        </w:rPr>
        <w:t xml:space="preserve"> </w:t>
      </w:r>
      <w:r w:rsidRPr="00174C05">
        <w:rPr>
          <w:lang w:val="ru-RU"/>
        </w:rPr>
        <w:t>принципы</w:t>
      </w:r>
      <w:r w:rsidRPr="00174C05">
        <w:rPr>
          <w:spacing w:val="-5"/>
          <w:lang w:val="ru-RU"/>
        </w:rPr>
        <w:t xml:space="preserve"> </w:t>
      </w:r>
      <w:r w:rsidRPr="00174C05">
        <w:rPr>
          <w:lang w:val="ru-RU"/>
        </w:rPr>
        <w:t>диагностики</w:t>
      </w:r>
      <w:r w:rsidRPr="00174C05">
        <w:rPr>
          <w:spacing w:val="-6"/>
          <w:lang w:val="ru-RU"/>
        </w:rPr>
        <w:t xml:space="preserve"> </w:t>
      </w:r>
      <w:r w:rsidRPr="00174C05">
        <w:rPr>
          <w:lang w:val="ru-RU"/>
        </w:rPr>
        <w:t>и</w:t>
      </w:r>
      <w:r w:rsidRPr="00174C05">
        <w:rPr>
          <w:spacing w:val="-4"/>
          <w:lang w:val="ru-RU"/>
        </w:rPr>
        <w:t xml:space="preserve"> </w:t>
      </w:r>
      <w:r w:rsidRPr="00174C05">
        <w:rPr>
          <w:lang w:val="ru-RU"/>
        </w:rPr>
        <w:t>лечения.</w:t>
      </w:r>
    </w:p>
    <w:p w14:paraId="75BB8E18" w14:textId="77777777" w:rsidR="00AB2091" w:rsidRPr="00174C05" w:rsidRDefault="00AB2091" w:rsidP="0002560B">
      <w:pPr>
        <w:pStyle w:val="a4"/>
        <w:widowControl w:val="0"/>
        <w:numPr>
          <w:ilvl w:val="0"/>
          <w:numId w:val="76"/>
        </w:numPr>
        <w:tabs>
          <w:tab w:val="left" w:pos="1282"/>
        </w:tabs>
        <w:autoSpaceDE w:val="0"/>
        <w:autoSpaceDN w:val="0"/>
        <w:ind w:left="1281" w:hanging="361"/>
        <w:contextualSpacing w:val="0"/>
      </w:pPr>
      <w:r w:rsidRPr="00174C05">
        <w:t>Эпилепсия</w:t>
      </w:r>
      <w:r w:rsidRPr="00174C05">
        <w:rPr>
          <w:spacing w:val="-3"/>
        </w:rPr>
        <w:t xml:space="preserve"> </w:t>
      </w:r>
      <w:r w:rsidRPr="00174C05">
        <w:t>-</w:t>
      </w:r>
      <w:r w:rsidRPr="00174C05">
        <w:rPr>
          <w:spacing w:val="-3"/>
        </w:rPr>
        <w:t xml:space="preserve"> </w:t>
      </w:r>
      <w:r w:rsidRPr="00174C05">
        <w:t>основные</w:t>
      </w:r>
      <w:r w:rsidRPr="00174C05">
        <w:rPr>
          <w:spacing w:val="-4"/>
        </w:rPr>
        <w:t xml:space="preserve"> </w:t>
      </w:r>
      <w:r w:rsidRPr="00174C05">
        <w:t>принципы</w:t>
      </w:r>
      <w:r w:rsidRPr="00174C05">
        <w:rPr>
          <w:spacing w:val="-2"/>
        </w:rPr>
        <w:t xml:space="preserve"> </w:t>
      </w:r>
      <w:r w:rsidRPr="00174C05">
        <w:t>лечения.</w:t>
      </w:r>
    </w:p>
    <w:p w14:paraId="3747342B" w14:textId="77777777" w:rsidR="00AB2091" w:rsidRPr="00174C05" w:rsidRDefault="00AB2091" w:rsidP="0002560B">
      <w:pPr>
        <w:pStyle w:val="a4"/>
        <w:widowControl w:val="0"/>
        <w:numPr>
          <w:ilvl w:val="0"/>
          <w:numId w:val="76"/>
        </w:numPr>
        <w:tabs>
          <w:tab w:val="left" w:pos="1282"/>
        </w:tabs>
        <w:autoSpaceDE w:val="0"/>
        <w:autoSpaceDN w:val="0"/>
        <w:spacing w:before="1"/>
        <w:ind w:left="1281" w:hanging="361"/>
        <w:contextualSpacing w:val="0"/>
        <w:rPr>
          <w:lang w:val="ru-RU"/>
        </w:rPr>
      </w:pPr>
      <w:r w:rsidRPr="00174C05">
        <w:rPr>
          <w:lang w:val="ru-RU"/>
        </w:rPr>
        <w:t>Эпилепсия</w:t>
      </w:r>
      <w:r w:rsidRPr="00174C05">
        <w:rPr>
          <w:spacing w:val="-7"/>
          <w:lang w:val="ru-RU"/>
        </w:rPr>
        <w:t xml:space="preserve"> </w:t>
      </w:r>
      <w:r w:rsidRPr="00174C05">
        <w:rPr>
          <w:lang w:val="ru-RU"/>
        </w:rPr>
        <w:t>принципы</w:t>
      </w:r>
      <w:r w:rsidRPr="00174C05">
        <w:rPr>
          <w:spacing w:val="-4"/>
          <w:lang w:val="ru-RU"/>
        </w:rPr>
        <w:t xml:space="preserve"> </w:t>
      </w:r>
      <w:r w:rsidRPr="00174C05">
        <w:rPr>
          <w:lang w:val="ru-RU"/>
        </w:rPr>
        <w:t>диагностики</w:t>
      </w:r>
      <w:r w:rsidRPr="00174C05">
        <w:rPr>
          <w:spacing w:val="-4"/>
          <w:lang w:val="ru-RU"/>
        </w:rPr>
        <w:t xml:space="preserve"> </w:t>
      </w:r>
      <w:r w:rsidRPr="00174C05">
        <w:rPr>
          <w:lang w:val="ru-RU"/>
        </w:rPr>
        <w:t>и</w:t>
      </w:r>
      <w:r w:rsidRPr="00174C05">
        <w:rPr>
          <w:spacing w:val="-4"/>
          <w:lang w:val="ru-RU"/>
        </w:rPr>
        <w:t xml:space="preserve"> </w:t>
      </w:r>
      <w:r w:rsidRPr="00174C05">
        <w:rPr>
          <w:lang w:val="ru-RU"/>
        </w:rPr>
        <w:t>военно-трудовая</w:t>
      </w:r>
      <w:r w:rsidRPr="00174C05">
        <w:rPr>
          <w:spacing w:val="-4"/>
          <w:lang w:val="ru-RU"/>
        </w:rPr>
        <w:t xml:space="preserve"> </w:t>
      </w:r>
      <w:r w:rsidRPr="00174C05">
        <w:rPr>
          <w:lang w:val="ru-RU"/>
        </w:rPr>
        <w:t>экспертиза.</w:t>
      </w:r>
    </w:p>
    <w:p w14:paraId="41A91C6E" w14:textId="77777777" w:rsidR="00AB2091" w:rsidRPr="00174C05" w:rsidRDefault="00AB2091" w:rsidP="0002560B">
      <w:pPr>
        <w:pStyle w:val="a4"/>
        <w:widowControl w:val="0"/>
        <w:numPr>
          <w:ilvl w:val="0"/>
          <w:numId w:val="76"/>
        </w:numPr>
        <w:tabs>
          <w:tab w:val="left" w:pos="1282"/>
        </w:tabs>
        <w:autoSpaceDE w:val="0"/>
        <w:autoSpaceDN w:val="0"/>
        <w:ind w:left="1281" w:hanging="361"/>
        <w:contextualSpacing w:val="0"/>
        <w:rPr>
          <w:lang w:val="ru-RU"/>
        </w:rPr>
      </w:pPr>
      <w:r w:rsidRPr="00174C05">
        <w:rPr>
          <w:lang w:val="ru-RU"/>
        </w:rPr>
        <w:t>Обморок</w:t>
      </w:r>
      <w:r w:rsidRPr="00174C05">
        <w:rPr>
          <w:spacing w:val="-2"/>
          <w:lang w:val="ru-RU"/>
        </w:rPr>
        <w:t xml:space="preserve"> </w:t>
      </w:r>
      <w:r w:rsidRPr="00174C05">
        <w:rPr>
          <w:lang w:val="ru-RU"/>
        </w:rPr>
        <w:t>-</w:t>
      </w:r>
      <w:r w:rsidRPr="00174C05">
        <w:rPr>
          <w:spacing w:val="-4"/>
          <w:lang w:val="ru-RU"/>
        </w:rPr>
        <w:t xml:space="preserve"> </w:t>
      </w:r>
      <w:r w:rsidRPr="00174C05">
        <w:rPr>
          <w:lang w:val="ru-RU"/>
        </w:rPr>
        <w:t>дифференциальная</w:t>
      </w:r>
      <w:r w:rsidRPr="00174C05">
        <w:rPr>
          <w:spacing w:val="-2"/>
          <w:lang w:val="ru-RU"/>
        </w:rPr>
        <w:t xml:space="preserve"> </w:t>
      </w:r>
      <w:r w:rsidRPr="00174C05">
        <w:rPr>
          <w:lang w:val="ru-RU"/>
        </w:rPr>
        <w:t>диагностика</w:t>
      </w:r>
      <w:r w:rsidRPr="00174C05">
        <w:rPr>
          <w:spacing w:val="-7"/>
          <w:lang w:val="ru-RU"/>
        </w:rPr>
        <w:t xml:space="preserve"> </w:t>
      </w:r>
      <w:r w:rsidRPr="00174C05">
        <w:rPr>
          <w:lang w:val="ru-RU"/>
        </w:rPr>
        <w:t>с</w:t>
      </w:r>
      <w:r w:rsidRPr="00174C05">
        <w:rPr>
          <w:spacing w:val="-3"/>
          <w:lang w:val="ru-RU"/>
        </w:rPr>
        <w:t xml:space="preserve"> </w:t>
      </w:r>
      <w:r w:rsidRPr="00174C05">
        <w:rPr>
          <w:lang w:val="ru-RU"/>
        </w:rPr>
        <w:t>эпилепсией.</w:t>
      </w:r>
    </w:p>
    <w:p w14:paraId="0FB47464" w14:textId="77777777" w:rsidR="00AB2091" w:rsidRPr="00174C05" w:rsidRDefault="00AB2091" w:rsidP="0002560B">
      <w:pPr>
        <w:pStyle w:val="a4"/>
        <w:widowControl w:val="0"/>
        <w:numPr>
          <w:ilvl w:val="0"/>
          <w:numId w:val="76"/>
        </w:numPr>
        <w:tabs>
          <w:tab w:val="left" w:pos="1282"/>
        </w:tabs>
        <w:autoSpaceDE w:val="0"/>
        <w:autoSpaceDN w:val="0"/>
        <w:ind w:left="212" w:right="1821" w:firstLine="708"/>
        <w:contextualSpacing w:val="0"/>
        <w:rPr>
          <w:lang w:val="ru-RU"/>
        </w:rPr>
      </w:pPr>
      <w:r w:rsidRPr="00174C05">
        <w:rPr>
          <w:lang w:val="ru-RU"/>
        </w:rPr>
        <w:t>Истерические</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аффективно-респираторные</w:t>
      </w:r>
      <w:r w:rsidRPr="00174C05">
        <w:rPr>
          <w:spacing w:val="1"/>
          <w:lang w:val="ru-RU"/>
        </w:rPr>
        <w:t xml:space="preserve"> </w:t>
      </w:r>
      <w:r w:rsidRPr="00174C05">
        <w:rPr>
          <w:lang w:val="ru-RU"/>
        </w:rPr>
        <w:t>припадки</w:t>
      </w:r>
      <w:r w:rsidRPr="00174C05">
        <w:rPr>
          <w:spacing w:val="1"/>
          <w:lang w:val="ru-RU"/>
        </w:rPr>
        <w:t xml:space="preserve"> </w:t>
      </w:r>
      <w:r w:rsidRPr="00174C05">
        <w:rPr>
          <w:lang w:val="ru-RU"/>
        </w:rPr>
        <w:t>у</w:t>
      </w:r>
      <w:r w:rsidRPr="00174C05">
        <w:rPr>
          <w:spacing w:val="1"/>
          <w:lang w:val="ru-RU"/>
        </w:rPr>
        <w:t xml:space="preserve"> </w:t>
      </w:r>
      <w:r w:rsidRPr="00174C05">
        <w:rPr>
          <w:lang w:val="ru-RU"/>
        </w:rPr>
        <w:t>детей,</w:t>
      </w:r>
      <w:r w:rsidRPr="00174C05">
        <w:rPr>
          <w:spacing w:val="1"/>
          <w:lang w:val="ru-RU"/>
        </w:rPr>
        <w:t xml:space="preserve"> </w:t>
      </w:r>
      <w:r w:rsidRPr="00174C05">
        <w:rPr>
          <w:lang w:val="ru-RU"/>
        </w:rPr>
        <w:t>их</w:t>
      </w:r>
      <w:r w:rsidRPr="00174C05">
        <w:rPr>
          <w:spacing w:val="-57"/>
          <w:lang w:val="ru-RU"/>
        </w:rPr>
        <w:t xml:space="preserve"> </w:t>
      </w:r>
      <w:r w:rsidRPr="00174C05">
        <w:rPr>
          <w:lang w:val="ru-RU"/>
        </w:rPr>
        <w:t>дифференциальная</w:t>
      </w:r>
      <w:r w:rsidRPr="00174C05">
        <w:rPr>
          <w:spacing w:val="-1"/>
          <w:lang w:val="ru-RU"/>
        </w:rPr>
        <w:t xml:space="preserve"> </w:t>
      </w:r>
      <w:r w:rsidRPr="00174C05">
        <w:rPr>
          <w:lang w:val="ru-RU"/>
        </w:rPr>
        <w:t>диагностика</w:t>
      </w:r>
      <w:r w:rsidRPr="00174C05">
        <w:rPr>
          <w:spacing w:val="-1"/>
          <w:lang w:val="ru-RU"/>
        </w:rPr>
        <w:t xml:space="preserve"> </w:t>
      </w:r>
      <w:r w:rsidRPr="00174C05">
        <w:rPr>
          <w:lang w:val="ru-RU"/>
        </w:rPr>
        <w:t>с</w:t>
      </w:r>
      <w:r w:rsidRPr="00174C05">
        <w:rPr>
          <w:spacing w:val="-1"/>
          <w:lang w:val="ru-RU"/>
        </w:rPr>
        <w:t xml:space="preserve"> </w:t>
      </w:r>
      <w:r w:rsidRPr="00174C05">
        <w:rPr>
          <w:lang w:val="ru-RU"/>
        </w:rPr>
        <w:t>эпилепсией.</w:t>
      </w:r>
    </w:p>
    <w:p w14:paraId="18E1DE4C" w14:textId="77777777" w:rsidR="00AB2091" w:rsidRPr="00174C05" w:rsidRDefault="00AB2091" w:rsidP="0002560B">
      <w:pPr>
        <w:pStyle w:val="a4"/>
        <w:widowControl w:val="0"/>
        <w:numPr>
          <w:ilvl w:val="0"/>
          <w:numId w:val="76"/>
        </w:numPr>
        <w:tabs>
          <w:tab w:val="left" w:pos="1282"/>
        </w:tabs>
        <w:autoSpaceDE w:val="0"/>
        <w:autoSpaceDN w:val="0"/>
        <w:ind w:left="212" w:right="1017" w:firstLine="708"/>
        <w:contextualSpacing w:val="0"/>
        <w:rPr>
          <w:lang w:val="ru-RU"/>
        </w:rPr>
      </w:pPr>
      <w:r w:rsidRPr="00174C05">
        <w:rPr>
          <w:lang w:val="ru-RU"/>
        </w:rPr>
        <w:t>Пароксизмальные</w:t>
      </w:r>
      <w:r w:rsidRPr="00174C05">
        <w:rPr>
          <w:spacing w:val="-6"/>
          <w:lang w:val="ru-RU"/>
        </w:rPr>
        <w:t xml:space="preserve"> </w:t>
      </w:r>
      <w:r w:rsidRPr="00174C05">
        <w:rPr>
          <w:lang w:val="ru-RU"/>
        </w:rPr>
        <w:t>расстройства</w:t>
      </w:r>
      <w:r w:rsidRPr="00174C05">
        <w:rPr>
          <w:spacing w:val="-5"/>
          <w:lang w:val="ru-RU"/>
        </w:rPr>
        <w:t xml:space="preserve"> </w:t>
      </w:r>
      <w:r w:rsidRPr="00174C05">
        <w:rPr>
          <w:lang w:val="ru-RU"/>
        </w:rPr>
        <w:t>сна</w:t>
      </w:r>
      <w:r w:rsidRPr="00174C05">
        <w:rPr>
          <w:spacing w:val="-1"/>
          <w:lang w:val="ru-RU"/>
        </w:rPr>
        <w:t xml:space="preserve"> </w:t>
      </w:r>
      <w:r w:rsidRPr="00174C05">
        <w:rPr>
          <w:lang w:val="ru-RU"/>
        </w:rPr>
        <w:t>у</w:t>
      </w:r>
      <w:r w:rsidRPr="00174C05">
        <w:rPr>
          <w:spacing w:val="-8"/>
          <w:lang w:val="ru-RU"/>
        </w:rPr>
        <w:t xml:space="preserve"> </w:t>
      </w:r>
      <w:r w:rsidRPr="00174C05">
        <w:rPr>
          <w:lang w:val="ru-RU"/>
        </w:rPr>
        <w:t>детей</w:t>
      </w:r>
      <w:r w:rsidRPr="00174C05">
        <w:rPr>
          <w:spacing w:val="-4"/>
          <w:lang w:val="ru-RU"/>
        </w:rPr>
        <w:t xml:space="preserve"> </w:t>
      </w:r>
      <w:r w:rsidRPr="00174C05">
        <w:rPr>
          <w:lang w:val="ru-RU"/>
        </w:rPr>
        <w:t>патогенез,</w:t>
      </w:r>
      <w:r w:rsidRPr="00174C05">
        <w:rPr>
          <w:spacing w:val="-3"/>
          <w:lang w:val="ru-RU"/>
        </w:rPr>
        <w:t xml:space="preserve"> </w:t>
      </w:r>
      <w:r w:rsidRPr="00174C05">
        <w:rPr>
          <w:lang w:val="ru-RU"/>
        </w:rPr>
        <w:t>клиника,</w:t>
      </w:r>
      <w:r w:rsidRPr="00174C05">
        <w:rPr>
          <w:spacing w:val="-4"/>
          <w:lang w:val="ru-RU"/>
        </w:rPr>
        <w:t xml:space="preserve"> </w:t>
      </w:r>
      <w:r w:rsidRPr="00174C05">
        <w:rPr>
          <w:lang w:val="ru-RU"/>
        </w:rPr>
        <w:t>диагностика,</w:t>
      </w:r>
      <w:r w:rsidRPr="00174C05">
        <w:rPr>
          <w:spacing w:val="-57"/>
          <w:lang w:val="ru-RU"/>
        </w:rPr>
        <w:t xml:space="preserve"> </w:t>
      </w:r>
      <w:r w:rsidRPr="00174C05">
        <w:rPr>
          <w:lang w:val="ru-RU"/>
        </w:rPr>
        <w:t>лечение.</w:t>
      </w:r>
    </w:p>
    <w:p w14:paraId="2C19C567" w14:textId="77777777" w:rsidR="00AB2091" w:rsidRPr="00174C05" w:rsidRDefault="00AB2091" w:rsidP="0002560B">
      <w:pPr>
        <w:pStyle w:val="a4"/>
        <w:widowControl w:val="0"/>
        <w:numPr>
          <w:ilvl w:val="0"/>
          <w:numId w:val="76"/>
        </w:numPr>
        <w:tabs>
          <w:tab w:val="left" w:pos="1282"/>
        </w:tabs>
        <w:autoSpaceDE w:val="0"/>
        <w:autoSpaceDN w:val="0"/>
        <w:ind w:left="212" w:right="875" w:firstLine="708"/>
        <w:contextualSpacing w:val="0"/>
        <w:rPr>
          <w:lang w:val="ru-RU"/>
        </w:rPr>
      </w:pPr>
      <w:r w:rsidRPr="00174C05">
        <w:rPr>
          <w:lang w:val="ru-RU"/>
        </w:rPr>
        <w:t>Социальная адаптация</w:t>
      </w:r>
      <w:r w:rsidRPr="00174C05">
        <w:rPr>
          <w:spacing w:val="1"/>
          <w:lang w:val="ru-RU"/>
        </w:rPr>
        <w:t xml:space="preserve"> </w:t>
      </w:r>
      <w:r w:rsidRPr="00174C05">
        <w:rPr>
          <w:lang w:val="ru-RU"/>
        </w:rPr>
        <w:t>и качество жизни пациентов подростково-юношеского</w:t>
      </w:r>
      <w:r w:rsidRPr="00174C05">
        <w:rPr>
          <w:spacing w:val="-57"/>
          <w:lang w:val="ru-RU"/>
        </w:rPr>
        <w:t xml:space="preserve"> </w:t>
      </w:r>
      <w:r w:rsidRPr="00174C05">
        <w:rPr>
          <w:lang w:val="ru-RU"/>
        </w:rPr>
        <w:t>возраста</w:t>
      </w:r>
      <w:r w:rsidRPr="00174C05">
        <w:rPr>
          <w:spacing w:val="-2"/>
          <w:lang w:val="ru-RU"/>
        </w:rPr>
        <w:t xml:space="preserve"> </w:t>
      </w:r>
      <w:r w:rsidRPr="00174C05">
        <w:rPr>
          <w:lang w:val="ru-RU"/>
        </w:rPr>
        <w:t>с</w:t>
      </w:r>
      <w:r w:rsidRPr="00174C05">
        <w:rPr>
          <w:spacing w:val="-1"/>
          <w:lang w:val="ru-RU"/>
        </w:rPr>
        <w:t xml:space="preserve"> </w:t>
      </w:r>
      <w:r w:rsidRPr="00174C05">
        <w:rPr>
          <w:lang w:val="ru-RU"/>
        </w:rPr>
        <w:t>фотосенситивной</w:t>
      </w:r>
      <w:r w:rsidRPr="00174C05">
        <w:rPr>
          <w:spacing w:val="4"/>
          <w:lang w:val="ru-RU"/>
        </w:rPr>
        <w:t xml:space="preserve"> </w:t>
      </w:r>
      <w:r w:rsidRPr="00174C05">
        <w:rPr>
          <w:lang w:val="ru-RU"/>
        </w:rPr>
        <w:t>эпилепсия.</w:t>
      </w:r>
    </w:p>
    <w:p w14:paraId="73B6D84E" w14:textId="77777777" w:rsidR="00AB2091" w:rsidRPr="00174C05" w:rsidRDefault="00AB2091" w:rsidP="0002560B">
      <w:pPr>
        <w:pStyle w:val="a4"/>
        <w:widowControl w:val="0"/>
        <w:numPr>
          <w:ilvl w:val="0"/>
          <w:numId w:val="76"/>
        </w:numPr>
        <w:tabs>
          <w:tab w:val="left" w:pos="1282"/>
        </w:tabs>
        <w:autoSpaceDE w:val="0"/>
        <w:autoSpaceDN w:val="0"/>
        <w:ind w:left="1281" w:hanging="361"/>
        <w:contextualSpacing w:val="0"/>
        <w:rPr>
          <w:lang w:val="ru-RU"/>
        </w:rPr>
      </w:pPr>
      <w:r w:rsidRPr="00174C05">
        <w:rPr>
          <w:lang w:val="ru-RU"/>
        </w:rPr>
        <w:t>Инфантильные</w:t>
      </w:r>
      <w:r w:rsidRPr="00174C05">
        <w:rPr>
          <w:spacing w:val="-6"/>
          <w:lang w:val="ru-RU"/>
        </w:rPr>
        <w:t xml:space="preserve"> </w:t>
      </w:r>
      <w:r w:rsidRPr="00174C05">
        <w:rPr>
          <w:lang w:val="ru-RU"/>
        </w:rPr>
        <w:t>спазмы</w:t>
      </w:r>
      <w:r w:rsidRPr="00174C05">
        <w:rPr>
          <w:spacing w:val="-4"/>
          <w:lang w:val="ru-RU"/>
        </w:rPr>
        <w:t xml:space="preserve"> </w:t>
      </w:r>
      <w:r w:rsidRPr="00174C05">
        <w:rPr>
          <w:lang w:val="ru-RU"/>
        </w:rPr>
        <w:t>патогенез,</w:t>
      </w:r>
      <w:r w:rsidRPr="00174C05">
        <w:rPr>
          <w:spacing w:val="-3"/>
          <w:lang w:val="ru-RU"/>
        </w:rPr>
        <w:t xml:space="preserve"> </w:t>
      </w:r>
      <w:r w:rsidRPr="00174C05">
        <w:rPr>
          <w:lang w:val="ru-RU"/>
        </w:rPr>
        <w:t>клиника,</w:t>
      </w:r>
      <w:r w:rsidRPr="00174C05">
        <w:rPr>
          <w:spacing w:val="-7"/>
          <w:lang w:val="ru-RU"/>
        </w:rPr>
        <w:t xml:space="preserve"> </w:t>
      </w:r>
      <w:r w:rsidRPr="00174C05">
        <w:rPr>
          <w:lang w:val="ru-RU"/>
        </w:rPr>
        <w:t>диагностика,</w:t>
      </w:r>
      <w:r w:rsidRPr="00174C05">
        <w:rPr>
          <w:spacing w:val="-4"/>
          <w:lang w:val="ru-RU"/>
        </w:rPr>
        <w:t xml:space="preserve"> </w:t>
      </w:r>
      <w:r w:rsidRPr="00174C05">
        <w:rPr>
          <w:lang w:val="ru-RU"/>
        </w:rPr>
        <w:t>лечение.</w:t>
      </w:r>
    </w:p>
    <w:p w14:paraId="48952B03" w14:textId="77777777" w:rsidR="00AB2091" w:rsidRPr="00174C05" w:rsidRDefault="00AB2091" w:rsidP="0002560B">
      <w:pPr>
        <w:pStyle w:val="a4"/>
        <w:widowControl w:val="0"/>
        <w:numPr>
          <w:ilvl w:val="0"/>
          <w:numId w:val="76"/>
        </w:numPr>
        <w:tabs>
          <w:tab w:val="left" w:pos="1282"/>
        </w:tabs>
        <w:autoSpaceDE w:val="0"/>
        <w:autoSpaceDN w:val="0"/>
        <w:ind w:left="212" w:right="656" w:firstLine="708"/>
        <w:contextualSpacing w:val="0"/>
        <w:rPr>
          <w:lang w:val="ru-RU"/>
        </w:rPr>
      </w:pPr>
      <w:r w:rsidRPr="00174C05">
        <w:rPr>
          <w:lang w:val="ru-RU"/>
        </w:rPr>
        <w:t>Идиопатические</w:t>
      </w:r>
      <w:r w:rsidRPr="00174C05">
        <w:rPr>
          <w:spacing w:val="-7"/>
          <w:lang w:val="ru-RU"/>
        </w:rPr>
        <w:t xml:space="preserve"> </w:t>
      </w:r>
      <w:r w:rsidRPr="00174C05">
        <w:rPr>
          <w:lang w:val="ru-RU"/>
        </w:rPr>
        <w:t>фокальные</w:t>
      </w:r>
      <w:r w:rsidRPr="00174C05">
        <w:rPr>
          <w:spacing w:val="-8"/>
          <w:lang w:val="ru-RU"/>
        </w:rPr>
        <w:t xml:space="preserve"> </w:t>
      </w:r>
      <w:r w:rsidRPr="00174C05">
        <w:rPr>
          <w:lang w:val="ru-RU"/>
        </w:rPr>
        <w:t>эпилепсии.</w:t>
      </w:r>
      <w:r w:rsidRPr="00174C05">
        <w:rPr>
          <w:spacing w:val="-6"/>
          <w:lang w:val="ru-RU"/>
        </w:rPr>
        <w:t xml:space="preserve"> </w:t>
      </w:r>
      <w:r w:rsidRPr="00174C05">
        <w:rPr>
          <w:lang w:val="ru-RU"/>
        </w:rPr>
        <w:t>Понятие</w:t>
      </w:r>
      <w:r w:rsidRPr="00174C05">
        <w:rPr>
          <w:spacing w:val="-6"/>
          <w:lang w:val="ru-RU"/>
        </w:rPr>
        <w:t xml:space="preserve"> </w:t>
      </w:r>
      <w:r w:rsidRPr="00174C05">
        <w:rPr>
          <w:lang w:val="ru-RU"/>
        </w:rPr>
        <w:t>доброкачественных</w:t>
      </w:r>
      <w:r w:rsidRPr="00174C05">
        <w:rPr>
          <w:spacing w:val="-5"/>
          <w:lang w:val="ru-RU"/>
        </w:rPr>
        <w:t xml:space="preserve"> </w:t>
      </w:r>
      <w:r w:rsidRPr="00174C05">
        <w:rPr>
          <w:lang w:val="ru-RU"/>
        </w:rPr>
        <w:t>фокальных</w:t>
      </w:r>
      <w:r w:rsidRPr="00174C05">
        <w:rPr>
          <w:spacing w:val="-57"/>
          <w:lang w:val="ru-RU"/>
        </w:rPr>
        <w:t xml:space="preserve"> </w:t>
      </w:r>
      <w:r w:rsidRPr="00174C05">
        <w:rPr>
          <w:lang w:val="ru-RU"/>
        </w:rPr>
        <w:t>эпилепсий</w:t>
      </w:r>
      <w:r w:rsidRPr="00174C05">
        <w:rPr>
          <w:spacing w:val="-1"/>
          <w:lang w:val="ru-RU"/>
        </w:rPr>
        <w:t xml:space="preserve"> </w:t>
      </w:r>
      <w:r w:rsidRPr="00174C05">
        <w:rPr>
          <w:lang w:val="ru-RU"/>
        </w:rPr>
        <w:t>патогенез,</w:t>
      </w:r>
      <w:r w:rsidRPr="00174C05">
        <w:rPr>
          <w:spacing w:val="-3"/>
          <w:lang w:val="ru-RU"/>
        </w:rPr>
        <w:t xml:space="preserve"> </w:t>
      </w:r>
      <w:r w:rsidRPr="00174C05">
        <w:rPr>
          <w:lang w:val="ru-RU"/>
        </w:rPr>
        <w:t>клиника, диагностика,</w:t>
      </w:r>
      <w:r w:rsidRPr="00174C05">
        <w:rPr>
          <w:spacing w:val="-1"/>
          <w:lang w:val="ru-RU"/>
        </w:rPr>
        <w:t xml:space="preserve"> </w:t>
      </w:r>
      <w:r w:rsidRPr="00174C05">
        <w:rPr>
          <w:lang w:val="ru-RU"/>
        </w:rPr>
        <w:t>лечение.</w:t>
      </w:r>
    </w:p>
    <w:p w14:paraId="1D9FE38A" w14:textId="77777777" w:rsidR="00AB2091" w:rsidRPr="00174C05" w:rsidRDefault="00AB2091" w:rsidP="0002560B">
      <w:pPr>
        <w:pStyle w:val="a4"/>
        <w:widowControl w:val="0"/>
        <w:numPr>
          <w:ilvl w:val="0"/>
          <w:numId w:val="76"/>
        </w:numPr>
        <w:tabs>
          <w:tab w:val="left" w:pos="1282"/>
        </w:tabs>
        <w:autoSpaceDE w:val="0"/>
        <w:autoSpaceDN w:val="0"/>
        <w:ind w:left="1281" w:hanging="361"/>
        <w:contextualSpacing w:val="0"/>
        <w:rPr>
          <w:lang w:val="ru-RU"/>
        </w:rPr>
      </w:pPr>
      <w:r w:rsidRPr="00174C05">
        <w:rPr>
          <w:lang w:val="ru-RU"/>
        </w:rPr>
        <w:t>Фотосенситивная</w:t>
      </w:r>
      <w:r w:rsidRPr="00174C05">
        <w:rPr>
          <w:spacing w:val="-4"/>
          <w:lang w:val="ru-RU"/>
        </w:rPr>
        <w:t xml:space="preserve"> </w:t>
      </w:r>
      <w:r w:rsidRPr="00174C05">
        <w:rPr>
          <w:lang w:val="ru-RU"/>
        </w:rPr>
        <w:t>эпилепсия.</w:t>
      </w:r>
      <w:r w:rsidRPr="00174C05">
        <w:rPr>
          <w:spacing w:val="-4"/>
          <w:lang w:val="ru-RU"/>
        </w:rPr>
        <w:t xml:space="preserve"> </w:t>
      </w:r>
      <w:r w:rsidRPr="00174C05">
        <w:rPr>
          <w:lang w:val="ru-RU"/>
        </w:rPr>
        <w:t>патогенез,</w:t>
      </w:r>
      <w:r w:rsidRPr="00174C05">
        <w:rPr>
          <w:spacing w:val="-7"/>
          <w:lang w:val="ru-RU"/>
        </w:rPr>
        <w:t xml:space="preserve"> </w:t>
      </w:r>
      <w:r w:rsidRPr="00174C05">
        <w:rPr>
          <w:lang w:val="ru-RU"/>
        </w:rPr>
        <w:t>клиника,</w:t>
      </w:r>
      <w:r w:rsidRPr="00174C05">
        <w:rPr>
          <w:spacing w:val="1"/>
          <w:lang w:val="ru-RU"/>
        </w:rPr>
        <w:t xml:space="preserve"> </w:t>
      </w:r>
      <w:r w:rsidRPr="00174C05">
        <w:rPr>
          <w:lang w:val="ru-RU"/>
        </w:rPr>
        <w:t>диагностика,</w:t>
      </w:r>
      <w:r w:rsidRPr="00174C05">
        <w:rPr>
          <w:spacing w:val="-4"/>
          <w:lang w:val="ru-RU"/>
        </w:rPr>
        <w:t xml:space="preserve"> </w:t>
      </w:r>
      <w:r w:rsidRPr="00174C05">
        <w:rPr>
          <w:lang w:val="ru-RU"/>
        </w:rPr>
        <w:t>лечение.</w:t>
      </w:r>
    </w:p>
    <w:p w14:paraId="19E8E99F" w14:textId="77777777" w:rsidR="00AB2091" w:rsidRPr="00174C05" w:rsidRDefault="00AB2091" w:rsidP="00AB2091">
      <w:pPr>
        <w:pStyle w:val="af4"/>
        <w:rPr>
          <w:sz w:val="24"/>
          <w:szCs w:val="24"/>
        </w:rPr>
      </w:pPr>
    </w:p>
    <w:p w14:paraId="17572CFD" w14:textId="77777777" w:rsidR="00AB2091" w:rsidRPr="00174C05" w:rsidRDefault="00AB2091" w:rsidP="0002560B">
      <w:pPr>
        <w:pStyle w:val="a4"/>
        <w:widowControl w:val="0"/>
        <w:numPr>
          <w:ilvl w:val="2"/>
          <w:numId w:val="98"/>
        </w:numPr>
        <w:tabs>
          <w:tab w:val="left" w:pos="1522"/>
        </w:tabs>
        <w:autoSpaceDE w:val="0"/>
        <w:autoSpaceDN w:val="0"/>
        <w:ind w:hanging="601"/>
        <w:contextualSpacing w:val="0"/>
        <w:rPr>
          <w:lang w:val="ru-RU"/>
        </w:rPr>
      </w:pPr>
      <w:r w:rsidRPr="00174C05">
        <w:rPr>
          <w:lang w:val="ru-RU"/>
        </w:rPr>
        <w:t>Контрольные</w:t>
      </w:r>
      <w:r w:rsidRPr="00174C05">
        <w:rPr>
          <w:spacing w:val="-5"/>
          <w:lang w:val="ru-RU"/>
        </w:rPr>
        <w:t xml:space="preserve"> </w:t>
      </w:r>
      <w:r w:rsidRPr="00174C05">
        <w:rPr>
          <w:lang w:val="ru-RU"/>
        </w:rPr>
        <w:t>вопросы</w:t>
      </w:r>
      <w:r w:rsidRPr="00174C05">
        <w:rPr>
          <w:spacing w:val="-3"/>
          <w:lang w:val="ru-RU"/>
        </w:rPr>
        <w:t xml:space="preserve"> </w:t>
      </w:r>
      <w:r w:rsidRPr="00174C05">
        <w:rPr>
          <w:lang w:val="ru-RU"/>
        </w:rPr>
        <w:t>и</w:t>
      </w:r>
      <w:r w:rsidRPr="00174C05">
        <w:rPr>
          <w:spacing w:val="-3"/>
          <w:lang w:val="ru-RU"/>
        </w:rPr>
        <w:t xml:space="preserve"> </w:t>
      </w:r>
      <w:r w:rsidRPr="00174C05">
        <w:rPr>
          <w:lang w:val="ru-RU"/>
        </w:rPr>
        <w:t>задания</w:t>
      </w:r>
      <w:r w:rsidRPr="00174C05">
        <w:rPr>
          <w:spacing w:val="-3"/>
          <w:lang w:val="ru-RU"/>
        </w:rPr>
        <w:t xml:space="preserve"> </w:t>
      </w:r>
      <w:r w:rsidRPr="00174C05">
        <w:rPr>
          <w:lang w:val="ru-RU"/>
        </w:rPr>
        <w:t>для</w:t>
      </w:r>
      <w:r w:rsidRPr="00174C05">
        <w:rPr>
          <w:spacing w:val="-3"/>
          <w:lang w:val="ru-RU"/>
        </w:rPr>
        <w:t xml:space="preserve"> </w:t>
      </w:r>
      <w:r w:rsidRPr="00174C05">
        <w:rPr>
          <w:lang w:val="ru-RU"/>
        </w:rPr>
        <w:t>проведения</w:t>
      </w:r>
      <w:r w:rsidRPr="00174C05">
        <w:rPr>
          <w:spacing w:val="-3"/>
          <w:lang w:val="ru-RU"/>
        </w:rPr>
        <w:t xml:space="preserve"> </w:t>
      </w:r>
      <w:r w:rsidRPr="00174C05">
        <w:rPr>
          <w:lang w:val="ru-RU"/>
        </w:rPr>
        <w:t>промежуточной</w:t>
      </w:r>
      <w:r w:rsidRPr="00174C05">
        <w:rPr>
          <w:spacing w:val="-3"/>
          <w:lang w:val="ru-RU"/>
        </w:rPr>
        <w:t xml:space="preserve"> </w:t>
      </w:r>
      <w:r w:rsidRPr="00174C05">
        <w:rPr>
          <w:lang w:val="ru-RU"/>
        </w:rPr>
        <w:t>аттестации</w:t>
      </w:r>
    </w:p>
    <w:p w14:paraId="0665B08B" w14:textId="77777777" w:rsidR="00AB2091" w:rsidRPr="00174C05" w:rsidRDefault="00AB2091" w:rsidP="00AB2091">
      <w:pPr>
        <w:pStyle w:val="af4"/>
        <w:spacing w:before="9"/>
        <w:rPr>
          <w:sz w:val="24"/>
          <w:szCs w:val="24"/>
        </w:rPr>
      </w:pPr>
    </w:p>
    <w:p w14:paraId="063274AE" w14:textId="77777777" w:rsidR="00AB2091" w:rsidRPr="00174C05" w:rsidRDefault="00AB2091" w:rsidP="0002560B">
      <w:pPr>
        <w:pStyle w:val="af4"/>
        <w:widowControl w:val="0"/>
        <w:numPr>
          <w:ilvl w:val="0"/>
          <w:numId w:val="98"/>
        </w:numPr>
        <w:autoSpaceDE w:val="0"/>
        <w:autoSpaceDN w:val="0"/>
        <w:spacing w:before="1"/>
        <w:ind w:right="355"/>
        <w:jc w:val="center"/>
        <w:rPr>
          <w:sz w:val="24"/>
          <w:szCs w:val="24"/>
        </w:rPr>
      </w:pPr>
      <w:r w:rsidRPr="00174C05">
        <w:rPr>
          <w:sz w:val="24"/>
          <w:szCs w:val="24"/>
        </w:rPr>
        <w:t>ВОПРОСЫ</w:t>
      </w:r>
      <w:r w:rsidRPr="00174C05">
        <w:rPr>
          <w:spacing w:val="-4"/>
          <w:sz w:val="24"/>
          <w:szCs w:val="24"/>
        </w:rPr>
        <w:t xml:space="preserve"> </w:t>
      </w:r>
      <w:r w:rsidRPr="00174C05">
        <w:rPr>
          <w:sz w:val="24"/>
          <w:szCs w:val="24"/>
        </w:rPr>
        <w:t>К</w:t>
      </w:r>
      <w:r w:rsidRPr="00174C05">
        <w:rPr>
          <w:spacing w:val="-1"/>
          <w:sz w:val="24"/>
          <w:szCs w:val="24"/>
        </w:rPr>
        <w:t xml:space="preserve"> </w:t>
      </w:r>
      <w:r w:rsidRPr="00174C05">
        <w:rPr>
          <w:sz w:val="24"/>
          <w:szCs w:val="24"/>
        </w:rPr>
        <w:t>ЗАЧЕТУ</w:t>
      </w:r>
    </w:p>
    <w:p w14:paraId="58B2E2D1" w14:textId="77777777" w:rsidR="00AB2091" w:rsidRPr="00174C05" w:rsidRDefault="00AB2091" w:rsidP="0002560B">
      <w:pPr>
        <w:pStyle w:val="a4"/>
        <w:widowControl w:val="0"/>
        <w:numPr>
          <w:ilvl w:val="1"/>
          <w:numId w:val="77"/>
        </w:numPr>
        <w:tabs>
          <w:tab w:val="left" w:pos="780"/>
        </w:tabs>
        <w:autoSpaceDE w:val="0"/>
        <w:autoSpaceDN w:val="0"/>
        <w:contextualSpacing w:val="0"/>
      </w:pPr>
      <w:r w:rsidRPr="00174C05">
        <w:t>Основные</w:t>
      </w:r>
      <w:r w:rsidRPr="00174C05">
        <w:rPr>
          <w:spacing w:val="-6"/>
        </w:rPr>
        <w:t xml:space="preserve"> </w:t>
      </w:r>
      <w:r w:rsidRPr="00174C05">
        <w:t>принципы</w:t>
      </w:r>
      <w:r w:rsidRPr="00174C05">
        <w:rPr>
          <w:spacing w:val="-4"/>
        </w:rPr>
        <w:t xml:space="preserve"> </w:t>
      </w:r>
      <w:r w:rsidRPr="00174C05">
        <w:t>лечения</w:t>
      </w:r>
      <w:r w:rsidRPr="00174C05">
        <w:rPr>
          <w:spacing w:val="-4"/>
        </w:rPr>
        <w:t xml:space="preserve"> </w:t>
      </w:r>
      <w:r w:rsidRPr="00174C05">
        <w:t>эпилепсии.</w:t>
      </w:r>
    </w:p>
    <w:p w14:paraId="61B46130" w14:textId="77777777" w:rsidR="00AB2091" w:rsidRPr="00174C05" w:rsidRDefault="00AB2091" w:rsidP="0002560B">
      <w:pPr>
        <w:pStyle w:val="a4"/>
        <w:widowControl w:val="0"/>
        <w:numPr>
          <w:ilvl w:val="1"/>
          <w:numId w:val="77"/>
        </w:numPr>
        <w:tabs>
          <w:tab w:val="left" w:pos="780"/>
        </w:tabs>
        <w:autoSpaceDE w:val="0"/>
        <w:autoSpaceDN w:val="0"/>
        <w:contextualSpacing w:val="0"/>
      </w:pPr>
      <w:r w:rsidRPr="00174C05">
        <w:t>Эпилептический</w:t>
      </w:r>
      <w:r w:rsidRPr="00174C05">
        <w:rPr>
          <w:spacing w:val="-5"/>
        </w:rPr>
        <w:t xml:space="preserve"> </w:t>
      </w:r>
      <w:r w:rsidRPr="00174C05">
        <w:t>статус.</w:t>
      </w:r>
      <w:r w:rsidRPr="00174C05">
        <w:rPr>
          <w:spacing w:val="-5"/>
        </w:rPr>
        <w:t xml:space="preserve"> </w:t>
      </w:r>
      <w:r w:rsidRPr="00174C05">
        <w:t>Клиника,</w:t>
      </w:r>
      <w:r w:rsidRPr="00174C05">
        <w:rPr>
          <w:spacing w:val="-5"/>
        </w:rPr>
        <w:t xml:space="preserve"> </w:t>
      </w:r>
      <w:r w:rsidRPr="00174C05">
        <w:t>лечение.</w:t>
      </w:r>
    </w:p>
    <w:p w14:paraId="6001528A" w14:textId="77777777" w:rsidR="00AB2091" w:rsidRPr="00174C05" w:rsidRDefault="00AB2091" w:rsidP="0002560B">
      <w:pPr>
        <w:pStyle w:val="a4"/>
        <w:widowControl w:val="0"/>
        <w:numPr>
          <w:ilvl w:val="1"/>
          <w:numId w:val="77"/>
        </w:numPr>
        <w:tabs>
          <w:tab w:val="left" w:pos="737"/>
        </w:tabs>
        <w:autoSpaceDE w:val="0"/>
        <w:autoSpaceDN w:val="0"/>
        <w:ind w:left="736" w:hanging="241"/>
        <w:contextualSpacing w:val="0"/>
        <w:rPr>
          <w:lang w:val="ru-RU"/>
        </w:rPr>
      </w:pPr>
      <w:r w:rsidRPr="00174C05">
        <w:rPr>
          <w:lang w:val="ru-RU"/>
        </w:rPr>
        <w:t>Хирургические</w:t>
      </w:r>
      <w:r w:rsidRPr="00174C05">
        <w:rPr>
          <w:spacing w:val="-5"/>
          <w:lang w:val="ru-RU"/>
        </w:rPr>
        <w:t xml:space="preserve"> </w:t>
      </w:r>
      <w:r w:rsidRPr="00174C05">
        <w:rPr>
          <w:lang w:val="ru-RU"/>
        </w:rPr>
        <w:t>методы</w:t>
      </w:r>
      <w:r w:rsidRPr="00174C05">
        <w:rPr>
          <w:spacing w:val="-3"/>
          <w:lang w:val="ru-RU"/>
        </w:rPr>
        <w:t xml:space="preserve"> </w:t>
      </w:r>
      <w:r w:rsidRPr="00174C05">
        <w:rPr>
          <w:lang w:val="ru-RU"/>
        </w:rPr>
        <w:t>лечения</w:t>
      </w:r>
      <w:r w:rsidRPr="00174C05">
        <w:rPr>
          <w:spacing w:val="-3"/>
          <w:lang w:val="ru-RU"/>
        </w:rPr>
        <w:t xml:space="preserve"> </w:t>
      </w:r>
      <w:r w:rsidRPr="00174C05">
        <w:rPr>
          <w:lang w:val="ru-RU"/>
        </w:rPr>
        <w:t>эпилепсии.</w:t>
      </w:r>
      <w:r w:rsidRPr="00174C05">
        <w:rPr>
          <w:spacing w:val="-6"/>
          <w:lang w:val="ru-RU"/>
        </w:rPr>
        <w:t xml:space="preserve"> </w:t>
      </w:r>
      <w:r w:rsidRPr="00174C05">
        <w:rPr>
          <w:lang w:val="ru-RU"/>
        </w:rPr>
        <w:t>Показания</w:t>
      </w:r>
      <w:r w:rsidRPr="00174C05">
        <w:rPr>
          <w:spacing w:val="1"/>
          <w:lang w:val="ru-RU"/>
        </w:rPr>
        <w:t xml:space="preserve"> </w:t>
      </w:r>
      <w:r w:rsidRPr="00174C05">
        <w:rPr>
          <w:lang w:val="ru-RU"/>
        </w:rPr>
        <w:t>к</w:t>
      </w:r>
      <w:r w:rsidRPr="00174C05">
        <w:rPr>
          <w:spacing w:val="-3"/>
          <w:lang w:val="ru-RU"/>
        </w:rPr>
        <w:t xml:space="preserve"> </w:t>
      </w:r>
      <w:r w:rsidRPr="00174C05">
        <w:rPr>
          <w:lang w:val="ru-RU"/>
        </w:rPr>
        <w:t>оперативному</w:t>
      </w:r>
      <w:r w:rsidRPr="00174C05">
        <w:rPr>
          <w:spacing w:val="-8"/>
          <w:lang w:val="ru-RU"/>
        </w:rPr>
        <w:t xml:space="preserve"> </w:t>
      </w:r>
      <w:r w:rsidRPr="00174C05">
        <w:rPr>
          <w:lang w:val="ru-RU"/>
        </w:rPr>
        <w:t>лечению.</w:t>
      </w:r>
    </w:p>
    <w:p w14:paraId="2DC86BC0" w14:textId="77777777" w:rsidR="00AB2091" w:rsidRPr="00174C05" w:rsidRDefault="00AB2091" w:rsidP="0002560B">
      <w:pPr>
        <w:pStyle w:val="a4"/>
        <w:widowControl w:val="0"/>
        <w:numPr>
          <w:ilvl w:val="1"/>
          <w:numId w:val="77"/>
        </w:numPr>
        <w:tabs>
          <w:tab w:val="left" w:pos="737"/>
        </w:tabs>
        <w:autoSpaceDE w:val="0"/>
        <w:autoSpaceDN w:val="0"/>
        <w:ind w:left="736" w:hanging="241"/>
        <w:contextualSpacing w:val="0"/>
      </w:pPr>
      <w:r w:rsidRPr="00174C05">
        <w:t>Основные</w:t>
      </w:r>
      <w:r w:rsidRPr="00174C05">
        <w:rPr>
          <w:spacing w:val="-5"/>
        </w:rPr>
        <w:t xml:space="preserve"> </w:t>
      </w:r>
      <w:r w:rsidRPr="00174C05">
        <w:t>принципы</w:t>
      </w:r>
      <w:r w:rsidRPr="00174C05">
        <w:rPr>
          <w:spacing w:val="-6"/>
        </w:rPr>
        <w:t xml:space="preserve"> </w:t>
      </w:r>
      <w:r w:rsidRPr="00174C05">
        <w:t>лечения</w:t>
      </w:r>
      <w:r w:rsidRPr="00174C05">
        <w:rPr>
          <w:spacing w:val="-3"/>
        </w:rPr>
        <w:t xml:space="preserve"> </w:t>
      </w:r>
      <w:r w:rsidRPr="00174C05">
        <w:t>эпилепсии.</w:t>
      </w:r>
    </w:p>
    <w:p w14:paraId="7CDA62A3" w14:textId="77777777" w:rsidR="00AB2091" w:rsidRPr="00174C05" w:rsidRDefault="00AB2091" w:rsidP="0002560B">
      <w:pPr>
        <w:pStyle w:val="a4"/>
        <w:widowControl w:val="0"/>
        <w:numPr>
          <w:ilvl w:val="1"/>
          <w:numId w:val="77"/>
        </w:numPr>
        <w:tabs>
          <w:tab w:val="left" w:pos="737"/>
        </w:tabs>
        <w:autoSpaceDE w:val="0"/>
        <w:autoSpaceDN w:val="0"/>
        <w:ind w:left="736" w:hanging="241"/>
        <w:contextualSpacing w:val="0"/>
        <w:rPr>
          <w:lang w:val="ru-RU"/>
        </w:rPr>
      </w:pPr>
      <w:r w:rsidRPr="00174C05">
        <w:rPr>
          <w:lang w:val="ru-RU"/>
        </w:rPr>
        <w:t>Эпилепсия</w:t>
      </w:r>
      <w:r w:rsidRPr="00174C05">
        <w:rPr>
          <w:spacing w:val="-5"/>
          <w:lang w:val="ru-RU"/>
        </w:rPr>
        <w:t xml:space="preserve"> </w:t>
      </w:r>
      <w:r w:rsidRPr="00174C05">
        <w:rPr>
          <w:lang w:val="ru-RU"/>
        </w:rPr>
        <w:t>–</w:t>
      </w:r>
      <w:r w:rsidRPr="00174C05">
        <w:rPr>
          <w:spacing w:val="-5"/>
          <w:lang w:val="ru-RU"/>
        </w:rPr>
        <w:t xml:space="preserve"> </w:t>
      </w:r>
      <w:r w:rsidRPr="00174C05">
        <w:rPr>
          <w:lang w:val="ru-RU"/>
        </w:rPr>
        <w:t>этиология,</w:t>
      </w:r>
      <w:r w:rsidRPr="00174C05">
        <w:rPr>
          <w:spacing w:val="-4"/>
          <w:lang w:val="ru-RU"/>
        </w:rPr>
        <w:t xml:space="preserve"> </w:t>
      </w:r>
      <w:r w:rsidRPr="00174C05">
        <w:rPr>
          <w:lang w:val="ru-RU"/>
        </w:rPr>
        <w:t>патогенез,</w:t>
      </w:r>
      <w:r w:rsidRPr="00174C05">
        <w:rPr>
          <w:spacing w:val="-5"/>
          <w:lang w:val="ru-RU"/>
        </w:rPr>
        <w:t xml:space="preserve"> </w:t>
      </w:r>
      <w:r w:rsidRPr="00174C05">
        <w:rPr>
          <w:lang w:val="ru-RU"/>
        </w:rPr>
        <w:t>классификация</w:t>
      </w:r>
      <w:r w:rsidRPr="00174C05">
        <w:rPr>
          <w:spacing w:val="-5"/>
          <w:lang w:val="ru-RU"/>
        </w:rPr>
        <w:t xml:space="preserve"> </w:t>
      </w:r>
      <w:r w:rsidRPr="00174C05">
        <w:rPr>
          <w:lang w:val="ru-RU"/>
        </w:rPr>
        <w:t>эпилептических</w:t>
      </w:r>
      <w:r w:rsidRPr="00174C05">
        <w:rPr>
          <w:spacing w:val="-5"/>
          <w:lang w:val="ru-RU"/>
        </w:rPr>
        <w:t xml:space="preserve"> </w:t>
      </w:r>
      <w:r w:rsidRPr="00174C05">
        <w:rPr>
          <w:lang w:val="ru-RU"/>
        </w:rPr>
        <w:t>припадков.</w:t>
      </w:r>
    </w:p>
    <w:p w14:paraId="610708C4" w14:textId="77777777" w:rsidR="00AB2091" w:rsidRPr="00174C05" w:rsidRDefault="00AB2091" w:rsidP="0002560B">
      <w:pPr>
        <w:pStyle w:val="a4"/>
        <w:widowControl w:val="0"/>
        <w:numPr>
          <w:ilvl w:val="1"/>
          <w:numId w:val="77"/>
        </w:numPr>
        <w:tabs>
          <w:tab w:val="left" w:pos="835"/>
        </w:tabs>
        <w:autoSpaceDE w:val="0"/>
        <w:autoSpaceDN w:val="0"/>
        <w:ind w:left="212" w:right="375" w:firstLine="283"/>
        <w:contextualSpacing w:val="0"/>
        <w:jc w:val="both"/>
        <w:rPr>
          <w:lang w:val="ru-RU"/>
        </w:rPr>
      </w:pPr>
      <w:r w:rsidRPr="00174C05">
        <w:rPr>
          <w:lang w:val="ru-RU"/>
        </w:rPr>
        <w:t>Генерализованные</w:t>
      </w:r>
      <w:r w:rsidRPr="00174C05">
        <w:rPr>
          <w:spacing w:val="1"/>
          <w:lang w:val="ru-RU"/>
        </w:rPr>
        <w:t xml:space="preserve"> </w:t>
      </w:r>
      <w:r w:rsidRPr="00174C05">
        <w:rPr>
          <w:lang w:val="ru-RU"/>
        </w:rPr>
        <w:t>припадки</w:t>
      </w:r>
      <w:r w:rsidRPr="00174C05">
        <w:rPr>
          <w:spacing w:val="1"/>
          <w:lang w:val="ru-RU"/>
        </w:rPr>
        <w:t xml:space="preserve"> </w:t>
      </w:r>
      <w:r w:rsidRPr="00174C05">
        <w:rPr>
          <w:lang w:val="ru-RU"/>
        </w:rPr>
        <w:t>–</w:t>
      </w:r>
      <w:r w:rsidRPr="00174C05">
        <w:rPr>
          <w:spacing w:val="1"/>
          <w:lang w:val="ru-RU"/>
        </w:rPr>
        <w:t xml:space="preserve"> </w:t>
      </w:r>
      <w:r w:rsidRPr="00174C05">
        <w:rPr>
          <w:lang w:val="ru-RU"/>
        </w:rPr>
        <w:t>классификация,</w:t>
      </w:r>
      <w:r w:rsidRPr="00174C05">
        <w:rPr>
          <w:spacing w:val="1"/>
          <w:lang w:val="ru-RU"/>
        </w:rPr>
        <w:t xml:space="preserve"> </w:t>
      </w:r>
      <w:r w:rsidRPr="00174C05">
        <w:rPr>
          <w:lang w:val="ru-RU"/>
        </w:rPr>
        <w:t>общая</w:t>
      </w:r>
      <w:r w:rsidRPr="00174C05">
        <w:rPr>
          <w:spacing w:val="1"/>
          <w:lang w:val="ru-RU"/>
        </w:rPr>
        <w:t xml:space="preserve"> </w:t>
      </w:r>
      <w:r w:rsidRPr="00174C05">
        <w:rPr>
          <w:lang w:val="ru-RU"/>
        </w:rPr>
        <w:t>клиническая характеристика</w:t>
      </w:r>
      <w:r w:rsidRPr="00174C05">
        <w:rPr>
          <w:spacing w:val="1"/>
          <w:lang w:val="ru-RU"/>
        </w:rPr>
        <w:t xml:space="preserve"> </w:t>
      </w:r>
      <w:r w:rsidRPr="00174C05">
        <w:rPr>
          <w:lang w:val="ru-RU"/>
        </w:rPr>
        <w:t>генерализованного</w:t>
      </w:r>
      <w:r w:rsidRPr="00174C05">
        <w:rPr>
          <w:spacing w:val="1"/>
          <w:lang w:val="ru-RU"/>
        </w:rPr>
        <w:t xml:space="preserve"> </w:t>
      </w:r>
      <w:r w:rsidRPr="00174C05">
        <w:rPr>
          <w:lang w:val="ru-RU"/>
        </w:rPr>
        <w:t>судорожного</w:t>
      </w:r>
      <w:r w:rsidRPr="00174C05">
        <w:rPr>
          <w:spacing w:val="1"/>
          <w:lang w:val="ru-RU"/>
        </w:rPr>
        <w:t xml:space="preserve"> </w:t>
      </w:r>
      <w:r w:rsidRPr="00174C05">
        <w:rPr>
          <w:lang w:val="ru-RU"/>
        </w:rPr>
        <w:t>припадка,</w:t>
      </w:r>
      <w:r w:rsidRPr="00174C05">
        <w:rPr>
          <w:spacing w:val="1"/>
          <w:lang w:val="ru-RU"/>
        </w:rPr>
        <w:t xml:space="preserve"> </w:t>
      </w:r>
      <w:r w:rsidRPr="00174C05">
        <w:rPr>
          <w:lang w:val="ru-RU"/>
        </w:rPr>
        <w:t>особенности</w:t>
      </w:r>
      <w:r w:rsidRPr="00174C05">
        <w:rPr>
          <w:spacing w:val="1"/>
          <w:lang w:val="ru-RU"/>
        </w:rPr>
        <w:t xml:space="preserve"> </w:t>
      </w:r>
      <w:r w:rsidRPr="00174C05">
        <w:rPr>
          <w:lang w:val="ru-RU"/>
        </w:rPr>
        <w:t>его</w:t>
      </w:r>
      <w:r w:rsidRPr="00174C05">
        <w:rPr>
          <w:spacing w:val="1"/>
          <w:lang w:val="ru-RU"/>
        </w:rPr>
        <w:t xml:space="preserve"> </w:t>
      </w:r>
      <w:r w:rsidRPr="00174C05">
        <w:rPr>
          <w:lang w:val="ru-RU"/>
        </w:rPr>
        <w:t>проявления</w:t>
      </w:r>
      <w:r w:rsidRPr="00174C05">
        <w:rPr>
          <w:spacing w:val="1"/>
          <w:lang w:val="ru-RU"/>
        </w:rPr>
        <w:t xml:space="preserve"> </w:t>
      </w:r>
      <w:r w:rsidRPr="00174C05">
        <w:rPr>
          <w:lang w:val="ru-RU"/>
        </w:rPr>
        <w:t>в</w:t>
      </w:r>
      <w:r w:rsidRPr="00174C05">
        <w:rPr>
          <w:spacing w:val="1"/>
          <w:lang w:val="ru-RU"/>
        </w:rPr>
        <w:t xml:space="preserve"> </w:t>
      </w:r>
      <w:r w:rsidRPr="00174C05">
        <w:rPr>
          <w:lang w:val="ru-RU"/>
        </w:rPr>
        <w:t>различные</w:t>
      </w:r>
      <w:r w:rsidRPr="00174C05">
        <w:rPr>
          <w:spacing w:val="1"/>
          <w:lang w:val="ru-RU"/>
        </w:rPr>
        <w:t xml:space="preserve"> </w:t>
      </w:r>
      <w:r w:rsidRPr="00174C05">
        <w:rPr>
          <w:lang w:val="ru-RU"/>
        </w:rPr>
        <w:t>возрастные</w:t>
      </w:r>
      <w:r w:rsidRPr="00174C05">
        <w:rPr>
          <w:spacing w:val="-3"/>
          <w:lang w:val="ru-RU"/>
        </w:rPr>
        <w:t xml:space="preserve"> </w:t>
      </w:r>
      <w:r w:rsidRPr="00174C05">
        <w:rPr>
          <w:lang w:val="ru-RU"/>
        </w:rPr>
        <w:t>периоды</w:t>
      </w:r>
      <w:r w:rsidRPr="00174C05">
        <w:rPr>
          <w:spacing w:val="1"/>
          <w:lang w:val="ru-RU"/>
        </w:rPr>
        <w:t xml:space="preserve"> </w:t>
      </w:r>
      <w:r w:rsidRPr="00174C05">
        <w:rPr>
          <w:lang w:val="ru-RU"/>
        </w:rPr>
        <w:t>у</w:t>
      </w:r>
      <w:r w:rsidRPr="00174C05">
        <w:rPr>
          <w:spacing w:val="-3"/>
          <w:lang w:val="ru-RU"/>
        </w:rPr>
        <w:t xml:space="preserve"> </w:t>
      </w:r>
      <w:r w:rsidRPr="00174C05">
        <w:rPr>
          <w:lang w:val="ru-RU"/>
        </w:rPr>
        <w:t>детей.</w:t>
      </w:r>
    </w:p>
    <w:p w14:paraId="65E8234A" w14:textId="77777777" w:rsidR="00AB2091" w:rsidRPr="00174C05" w:rsidRDefault="00AB2091" w:rsidP="0002560B">
      <w:pPr>
        <w:pStyle w:val="a4"/>
        <w:widowControl w:val="0"/>
        <w:numPr>
          <w:ilvl w:val="1"/>
          <w:numId w:val="77"/>
        </w:numPr>
        <w:tabs>
          <w:tab w:val="left" w:pos="816"/>
        </w:tabs>
        <w:autoSpaceDE w:val="0"/>
        <w:autoSpaceDN w:val="0"/>
        <w:ind w:left="212" w:right="378" w:firstLine="283"/>
        <w:contextualSpacing w:val="0"/>
        <w:jc w:val="both"/>
        <w:rPr>
          <w:lang w:val="ru-RU"/>
        </w:rPr>
      </w:pPr>
      <w:r w:rsidRPr="00174C05">
        <w:rPr>
          <w:lang w:val="ru-RU"/>
        </w:rPr>
        <w:t>Генерализованные припадки – классификация, клиника простых и сложных абсансов в</w:t>
      </w:r>
      <w:r w:rsidRPr="00174C05">
        <w:rPr>
          <w:spacing w:val="1"/>
          <w:lang w:val="ru-RU"/>
        </w:rPr>
        <w:t xml:space="preserve"> </w:t>
      </w:r>
      <w:r w:rsidRPr="00174C05">
        <w:rPr>
          <w:lang w:val="ru-RU"/>
        </w:rPr>
        <w:t>возрастном</w:t>
      </w:r>
      <w:r w:rsidRPr="00174C05">
        <w:rPr>
          <w:spacing w:val="-2"/>
          <w:lang w:val="ru-RU"/>
        </w:rPr>
        <w:t xml:space="preserve"> </w:t>
      </w:r>
      <w:r w:rsidRPr="00174C05">
        <w:rPr>
          <w:lang w:val="ru-RU"/>
        </w:rPr>
        <w:t>аспекте.</w:t>
      </w:r>
    </w:p>
    <w:p w14:paraId="159EB0CB" w14:textId="77777777" w:rsidR="00AB2091" w:rsidRPr="00174C05" w:rsidRDefault="00AB2091" w:rsidP="0002560B">
      <w:pPr>
        <w:pStyle w:val="a4"/>
        <w:widowControl w:val="0"/>
        <w:numPr>
          <w:ilvl w:val="1"/>
          <w:numId w:val="77"/>
        </w:numPr>
        <w:tabs>
          <w:tab w:val="left" w:pos="744"/>
        </w:tabs>
        <w:autoSpaceDE w:val="0"/>
        <w:autoSpaceDN w:val="0"/>
        <w:ind w:left="212" w:right="374" w:firstLine="283"/>
        <w:contextualSpacing w:val="0"/>
        <w:jc w:val="both"/>
        <w:rPr>
          <w:lang w:val="ru-RU"/>
        </w:rPr>
      </w:pPr>
      <w:r w:rsidRPr="00174C05">
        <w:rPr>
          <w:lang w:val="ru-RU"/>
        </w:rPr>
        <w:t>Парциальные припадки – классификация, клиника и топика парциальных двигательных</w:t>
      </w:r>
      <w:r w:rsidRPr="00174C05">
        <w:rPr>
          <w:spacing w:val="1"/>
          <w:lang w:val="ru-RU"/>
        </w:rPr>
        <w:t xml:space="preserve"> </w:t>
      </w:r>
      <w:r w:rsidRPr="00174C05">
        <w:rPr>
          <w:lang w:val="ru-RU"/>
        </w:rPr>
        <w:t>джексоновских</w:t>
      </w:r>
      <w:r w:rsidRPr="00174C05">
        <w:rPr>
          <w:spacing w:val="-2"/>
          <w:lang w:val="ru-RU"/>
        </w:rPr>
        <w:t xml:space="preserve"> </w:t>
      </w:r>
      <w:r w:rsidRPr="00174C05">
        <w:rPr>
          <w:lang w:val="ru-RU"/>
        </w:rPr>
        <w:t>и адверсивных</w:t>
      </w:r>
      <w:r w:rsidRPr="00174C05">
        <w:rPr>
          <w:spacing w:val="-1"/>
          <w:lang w:val="ru-RU"/>
        </w:rPr>
        <w:t xml:space="preserve"> </w:t>
      </w:r>
      <w:r w:rsidRPr="00174C05">
        <w:rPr>
          <w:lang w:val="ru-RU"/>
        </w:rPr>
        <w:t>припадков.</w:t>
      </w:r>
    </w:p>
    <w:p w14:paraId="03F1063C" w14:textId="77777777" w:rsidR="00AB2091" w:rsidRPr="00174C05" w:rsidRDefault="00AB2091" w:rsidP="0002560B">
      <w:pPr>
        <w:pStyle w:val="a4"/>
        <w:widowControl w:val="0"/>
        <w:numPr>
          <w:ilvl w:val="1"/>
          <w:numId w:val="77"/>
        </w:numPr>
        <w:tabs>
          <w:tab w:val="left" w:pos="931"/>
        </w:tabs>
        <w:autoSpaceDE w:val="0"/>
        <w:autoSpaceDN w:val="0"/>
        <w:ind w:left="212" w:right="380" w:firstLine="283"/>
        <w:contextualSpacing w:val="0"/>
        <w:jc w:val="both"/>
        <w:rPr>
          <w:lang w:val="ru-RU"/>
        </w:rPr>
      </w:pPr>
      <w:r w:rsidRPr="00174C05">
        <w:rPr>
          <w:lang w:val="ru-RU"/>
        </w:rPr>
        <w:t>Парциальные</w:t>
      </w:r>
      <w:r w:rsidRPr="00174C05">
        <w:rPr>
          <w:spacing w:val="1"/>
          <w:lang w:val="ru-RU"/>
        </w:rPr>
        <w:t xml:space="preserve"> </w:t>
      </w:r>
      <w:r w:rsidRPr="00174C05">
        <w:rPr>
          <w:lang w:val="ru-RU"/>
        </w:rPr>
        <w:t>припадки</w:t>
      </w:r>
      <w:r w:rsidRPr="00174C05">
        <w:rPr>
          <w:spacing w:val="1"/>
          <w:lang w:val="ru-RU"/>
        </w:rPr>
        <w:t xml:space="preserve"> </w:t>
      </w:r>
      <w:r w:rsidRPr="00174C05">
        <w:rPr>
          <w:lang w:val="ru-RU"/>
        </w:rPr>
        <w:t>–</w:t>
      </w:r>
      <w:r w:rsidRPr="00174C05">
        <w:rPr>
          <w:spacing w:val="1"/>
          <w:lang w:val="ru-RU"/>
        </w:rPr>
        <w:t xml:space="preserve"> </w:t>
      </w:r>
      <w:r w:rsidRPr="00174C05">
        <w:rPr>
          <w:lang w:val="ru-RU"/>
        </w:rPr>
        <w:t>классификация,</w:t>
      </w:r>
      <w:r w:rsidRPr="00174C05">
        <w:rPr>
          <w:spacing w:val="1"/>
          <w:lang w:val="ru-RU"/>
        </w:rPr>
        <w:t xml:space="preserve"> </w:t>
      </w:r>
      <w:r w:rsidRPr="00174C05">
        <w:rPr>
          <w:lang w:val="ru-RU"/>
        </w:rPr>
        <w:t>клиника</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топика</w:t>
      </w:r>
      <w:r w:rsidRPr="00174C05">
        <w:rPr>
          <w:spacing w:val="1"/>
          <w:lang w:val="ru-RU"/>
        </w:rPr>
        <w:t xml:space="preserve"> </w:t>
      </w:r>
      <w:r w:rsidRPr="00174C05">
        <w:rPr>
          <w:lang w:val="ru-RU"/>
        </w:rPr>
        <w:t>парциальных</w:t>
      </w:r>
      <w:r w:rsidRPr="00174C05">
        <w:rPr>
          <w:spacing w:val="1"/>
          <w:lang w:val="ru-RU"/>
        </w:rPr>
        <w:t xml:space="preserve"> </w:t>
      </w:r>
      <w:r w:rsidRPr="00174C05">
        <w:rPr>
          <w:lang w:val="ru-RU"/>
        </w:rPr>
        <w:t>соматосенсорных (джексоновских) припадков.</w:t>
      </w:r>
    </w:p>
    <w:p w14:paraId="5088DEE6" w14:textId="77777777" w:rsidR="00AB2091" w:rsidRPr="00174C05" w:rsidRDefault="00AB2091" w:rsidP="0002560B">
      <w:pPr>
        <w:pStyle w:val="a4"/>
        <w:widowControl w:val="0"/>
        <w:numPr>
          <w:ilvl w:val="1"/>
          <w:numId w:val="77"/>
        </w:numPr>
        <w:tabs>
          <w:tab w:val="left" w:pos="934"/>
        </w:tabs>
        <w:autoSpaceDE w:val="0"/>
        <w:autoSpaceDN w:val="0"/>
        <w:ind w:left="212" w:right="374" w:firstLine="283"/>
        <w:contextualSpacing w:val="0"/>
        <w:jc w:val="both"/>
        <w:rPr>
          <w:lang w:val="ru-RU"/>
        </w:rPr>
      </w:pPr>
      <w:r w:rsidRPr="00174C05">
        <w:rPr>
          <w:lang w:val="ru-RU"/>
        </w:rPr>
        <w:t>Парциальные</w:t>
      </w:r>
      <w:r w:rsidRPr="00174C05">
        <w:rPr>
          <w:spacing w:val="1"/>
          <w:lang w:val="ru-RU"/>
        </w:rPr>
        <w:t xml:space="preserve"> </w:t>
      </w:r>
      <w:r w:rsidRPr="00174C05">
        <w:rPr>
          <w:lang w:val="ru-RU"/>
        </w:rPr>
        <w:t>припадки</w:t>
      </w:r>
      <w:r w:rsidRPr="00174C05">
        <w:rPr>
          <w:spacing w:val="1"/>
          <w:lang w:val="ru-RU"/>
        </w:rPr>
        <w:t xml:space="preserve"> </w:t>
      </w:r>
      <w:r w:rsidRPr="00174C05">
        <w:rPr>
          <w:lang w:val="ru-RU"/>
        </w:rPr>
        <w:t>–</w:t>
      </w:r>
      <w:r w:rsidRPr="00174C05">
        <w:rPr>
          <w:spacing w:val="1"/>
          <w:lang w:val="ru-RU"/>
        </w:rPr>
        <w:t xml:space="preserve"> </w:t>
      </w:r>
      <w:r w:rsidRPr="00174C05">
        <w:rPr>
          <w:lang w:val="ru-RU"/>
        </w:rPr>
        <w:t>классификация,</w:t>
      </w:r>
      <w:r w:rsidRPr="00174C05">
        <w:rPr>
          <w:spacing w:val="1"/>
          <w:lang w:val="ru-RU"/>
        </w:rPr>
        <w:t xml:space="preserve"> </w:t>
      </w:r>
      <w:r w:rsidRPr="00174C05">
        <w:rPr>
          <w:lang w:val="ru-RU"/>
        </w:rPr>
        <w:t>клиника</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топика</w:t>
      </w:r>
      <w:r w:rsidRPr="00174C05">
        <w:rPr>
          <w:spacing w:val="1"/>
          <w:lang w:val="ru-RU"/>
        </w:rPr>
        <w:t xml:space="preserve"> </w:t>
      </w:r>
      <w:r w:rsidRPr="00174C05">
        <w:rPr>
          <w:lang w:val="ru-RU"/>
        </w:rPr>
        <w:t>вегето-висцеральных</w:t>
      </w:r>
      <w:r w:rsidRPr="00174C05">
        <w:rPr>
          <w:spacing w:val="1"/>
          <w:lang w:val="ru-RU"/>
        </w:rPr>
        <w:t xml:space="preserve"> </w:t>
      </w:r>
      <w:r w:rsidRPr="00174C05">
        <w:rPr>
          <w:lang w:val="ru-RU"/>
        </w:rPr>
        <w:t>припадков у</w:t>
      </w:r>
      <w:r w:rsidRPr="00174C05">
        <w:rPr>
          <w:spacing w:val="-5"/>
          <w:lang w:val="ru-RU"/>
        </w:rPr>
        <w:t xml:space="preserve"> </w:t>
      </w:r>
      <w:r w:rsidRPr="00174C05">
        <w:rPr>
          <w:lang w:val="ru-RU"/>
        </w:rPr>
        <w:t>детей.</w:t>
      </w:r>
    </w:p>
    <w:p w14:paraId="2DDBF2C0" w14:textId="77777777" w:rsidR="00AB2091" w:rsidRPr="00174C05" w:rsidRDefault="00AB2091" w:rsidP="0002560B">
      <w:pPr>
        <w:pStyle w:val="a4"/>
        <w:widowControl w:val="0"/>
        <w:numPr>
          <w:ilvl w:val="1"/>
          <w:numId w:val="77"/>
        </w:numPr>
        <w:tabs>
          <w:tab w:val="left" w:pos="857"/>
        </w:tabs>
        <w:autoSpaceDE w:val="0"/>
        <w:autoSpaceDN w:val="0"/>
        <w:spacing w:before="1"/>
        <w:ind w:left="856" w:hanging="361"/>
        <w:contextualSpacing w:val="0"/>
        <w:jc w:val="both"/>
        <w:rPr>
          <w:lang w:val="ru-RU"/>
        </w:rPr>
      </w:pPr>
      <w:r w:rsidRPr="00174C05">
        <w:rPr>
          <w:lang w:val="ru-RU"/>
        </w:rPr>
        <w:t>Эпилептический</w:t>
      </w:r>
      <w:r w:rsidRPr="00174C05">
        <w:rPr>
          <w:spacing w:val="-4"/>
          <w:lang w:val="ru-RU"/>
        </w:rPr>
        <w:t xml:space="preserve"> </w:t>
      </w:r>
      <w:r w:rsidRPr="00174C05">
        <w:rPr>
          <w:lang w:val="ru-RU"/>
        </w:rPr>
        <w:t>статус</w:t>
      </w:r>
      <w:r w:rsidRPr="00174C05">
        <w:rPr>
          <w:spacing w:val="-3"/>
          <w:lang w:val="ru-RU"/>
        </w:rPr>
        <w:t xml:space="preserve"> </w:t>
      </w:r>
      <w:r w:rsidRPr="00174C05">
        <w:rPr>
          <w:lang w:val="ru-RU"/>
        </w:rPr>
        <w:t>–</w:t>
      </w:r>
      <w:r w:rsidRPr="00174C05">
        <w:rPr>
          <w:spacing w:val="-4"/>
          <w:lang w:val="ru-RU"/>
        </w:rPr>
        <w:t xml:space="preserve"> </w:t>
      </w:r>
      <w:r w:rsidRPr="00174C05">
        <w:rPr>
          <w:lang w:val="ru-RU"/>
        </w:rPr>
        <w:t>классификация,</w:t>
      </w:r>
      <w:r w:rsidRPr="00174C05">
        <w:rPr>
          <w:spacing w:val="-6"/>
          <w:lang w:val="ru-RU"/>
        </w:rPr>
        <w:t xml:space="preserve"> </w:t>
      </w:r>
      <w:r w:rsidRPr="00174C05">
        <w:rPr>
          <w:lang w:val="ru-RU"/>
        </w:rPr>
        <w:t>принципы</w:t>
      </w:r>
      <w:r w:rsidRPr="00174C05">
        <w:rPr>
          <w:spacing w:val="-4"/>
          <w:lang w:val="ru-RU"/>
        </w:rPr>
        <w:t xml:space="preserve"> </w:t>
      </w:r>
      <w:r w:rsidRPr="00174C05">
        <w:rPr>
          <w:lang w:val="ru-RU"/>
        </w:rPr>
        <w:t>диагностики</w:t>
      </w:r>
      <w:r w:rsidRPr="00174C05">
        <w:rPr>
          <w:spacing w:val="-6"/>
          <w:lang w:val="ru-RU"/>
        </w:rPr>
        <w:t xml:space="preserve"> </w:t>
      </w:r>
      <w:r w:rsidRPr="00174C05">
        <w:rPr>
          <w:lang w:val="ru-RU"/>
        </w:rPr>
        <w:t>и</w:t>
      </w:r>
      <w:r w:rsidRPr="00174C05">
        <w:rPr>
          <w:spacing w:val="-3"/>
          <w:lang w:val="ru-RU"/>
        </w:rPr>
        <w:t xml:space="preserve"> </w:t>
      </w:r>
      <w:r w:rsidRPr="00174C05">
        <w:rPr>
          <w:lang w:val="ru-RU"/>
        </w:rPr>
        <w:t>лечения.</w:t>
      </w:r>
    </w:p>
    <w:p w14:paraId="69FC7761" w14:textId="77777777" w:rsidR="00AB2091" w:rsidRPr="00174C05" w:rsidRDefault="00AB2091" w:rsidP="0002560B">
      <w:pPr>
        <w:pStyle w:val="a4"/>
        <w:widowControl w:val="0"/>
        <w:numPr>
          <w:ilvl w:val="1"/>
          <w:numId w:val="77"/>
        </w:numPr>
        <w:tabs>
          <w:tab w:val="left" w:pos="857"/>
        </w:tabs>
        <w:autoSpaceDE w:val="0"/>
        <w:autoSpaceDN w:val="0"/>
        <w:ind w:left="856" w:hanging="361"/>
        <w:contextualSpacing w:val="0"/>
        <w:jc w:val="both"/>
      </w:pPr>
      <w:r w:rsidRPr="00174C05">
        <w:t>Эпилепсия</w:t>
      </w:r>
      <w:r w:rsidRPr="00174C05">
        <w:rPr>
          <w:spacing w:val="-3"/>
        </w:rPr>
        <w:t xml:space="preserve"> </w:t>
      </w:r>
      <w:r w:rsidRPr="00174C05">
        <w:t>-</w:t>
      </w:r>
      <w:r w:rsidRPr="00174C05">
        <w:rPr>
          <w:spacing w:val="-3"/>
        </w:rPr>
        <w:t xml:space="preserve"> </w:t>
      </w:r>
      <w:r w:rsidRPr="00174C05">
        <w:t>основные</w:t>
      </w:r>
      <w:r w:rsidRPr="00174C05">
        <w:rPr>
          <w:spacing w:val="-4"/>
        </w:rPr>
        <w:t xml:space="preserve"> </w:t>
      </w:r>
      <w:r w:rsidRPr="00174C05">
        <w:t>принципы</w:t>
      </w:r>
      <w:r w:rsidRPr="00174C05">
        <w:rPr>
          <w:spacing w:val="-2"/>
        </w:rPr>
        <w:t xml:space="preserve"> </w:t>
      </w:r>
      <w:r w:rsidRPr="00174C05">
        <w:t>лечения.</w:t>
      </w:r>
    </w:p>
    <w:p w14:paraId="157CB6F5" w14:textId="77777777" w:rsidR="00AB2091" w:rsidRPr="00174C05" w:rsidRDefault="00AB2091" w:rsidP="0002560B">
      <w:pPr>
        <w:pStyle w:val="a4"/>
        <w:widowControl w:val="0"/>
        <w:numPr>
          <w:ilvl w:val="1"/>
          <w:numId w:val="77"/>
        </w:numPr>
        <w:tabs>
          <w:tab w:val="left" w:pos="857"/>
        </w:tabs>
        <w:autoSpaceDE w:val="0"/>
        <w:autoSpaceDN w:val="0"/>
        <w:ind w:left="856" w:hanging="361"/>
        <w:contextualSpacing w:val="0"/>
        <w:jc w:val="both"/>
        <w:rPr>
          <w:lang w:val="ru-RU"/>
        </w:rPr>
      </w:pPr>
      <w:r w:rsidRPr="00174C05">
        <w:rPr>
          <w:lang w:val="ru-RU"/>
        </w:rPr>
        <w:t>Эпилепсия</w:t>
      </w:r>
      <w:r w:rsidRPr="00174C05">
        <w:rPr>
          <w:spacing w:val="-7"/>
          <w:lang w:val="ru-RU"/>
        </w:rPr>
        <w:t xml:space="preserve"> </w:t>
      </w:r>
      <w:r w:rsidRPr="00174C05">
        <w:rPr>
          <w:lang w:val="ru-RU"/>
        </w:rPr>
        <w:t>принципы</w:t>
      </w:r>
      <w:r w:rsidRPr="00174C05">
        <w:rPr>
          <w:spacing w:val="-4"/>
          <w:lang w:val="ru-RU"/>
        </w:rPr>
        <w:t xml:space="preserve"> </w:t>
      </w:r>
      <w:r w:rsidRPr="00174C05">
        <w:rPr>
          <w:lang w:val="ru-RU"/>
        </w:rPr>
        <w:t>диагностики</w:t>
      </w:r>
      <w:r w:rsidRPr="00174C05">
        <w:rPr>
          <w:spacing w:val="-4"/>
          <w:lang w:val="ru-RU"/>
        </w:rPr>
        <w:t xml:space="preserve"> </w:t>
      </w:r>
      <w:r w:rsidRPr="00174C05">
        <w:rPr>
          <w:lang w:val="ru-RU"/>
        </w:rPr>
        <w:t>и</w:t>
      </w:r>
      <w:r w:rsidRPr="00174C05">
        <w:rPr>
          <w:spacing w:val="-4"/>
          <w:lang w:val="ru-RU"/>
        </w:rPr>
        <w:t xml:space="preserve"> </w:t>
      </w:r>
      <w:r w:rsidRPr="00174C05">
        <w:rPr>
          <w:lang w:val="ru-RU"/>
        </w:rPr>
        <w:t>военно-трудовая</w:t>
      </w:r>
      <w:r w:rsidRPr="00174C05">
        <w:rPr>
          <w:spacing w:val="-4"/>
          <w:lang w:val="ru-RU"/>
        </w:rPr>
        <w:t xml:space="preserve"> </w:t>
      </w:r>
      <w:r w:rsidRPr="00174C05">
        <w:rPr>
          <w:lang w:val="ru-RU"/>
        </w:rPr>
        <w:t>экспертиза.</w:t>
      </w:r>
    </w:p>
    <w:p w14:paraId="6C838C00" w14:textId="77777777" w:rsidR="00AB2091" w:rsidRPr="00174C05" w:rsidRDefault="00AB2091" w:rsidP="0002560B">
      <w:pPr>
        <w:pStyle w:val="a4"/>
        <w:widowControl w:val="0"/>
        <w:numPr>
          <w:ilvl w:val="1"/>
          <w:numId w:val="77"/>
        </w:numPr>
        <w:tabs>
          <w:tab w:val="left" w:pos="857"/>
        </w:tabs>
        <w:autoSpaceDE w:val="0"/>
        <w:autoSpaceDN w:val="0"/>
        <w:ind w:left="856" w:hanging="361"/>
        <w:contextualSpacing w:val="0"/>
        <w:jc w:val="both"/>
        <w:rPr>
          <w:lang w:val="ru-RU"/>
        </w:rPr>
      </w:pPr>
      <w:r w:rsidRPr="00174C05">
        <w:rPr>
          <w:lang w:val="ru-RU"/>
        </w:rPr>
        <w:t>Обморок</w:t>
      </w:r>
      <w:r w:rsidRPr="00174C05">
        <w:rPr>
          <w:spacing w:val="-2"/>
          <w:lang w:val="ru-RU"/>
        </w:rPr>
        <w:t xml:space="preserve"> </w:t>
      </w:r>
      <w:r w:rsidRPr="00174C05">
        <w:rPr>
          <w:lang w:val="ru-RU"/>
        </w:rPr>
        <w:t>-</w:t>
      </w:r>
      <w:r w:rsidRPr="00174C05">
        <w:rPr>
          <w:spacing w:val="-4"/>
          <w:lang w:val="ru-RU"/>
        </w:rPr>
        <w:t xml:space="preserve"> </w:t>
      </w:r>
      <w:r w:rsidRPr="00174C05">
        <w:rPr>
          <w:lang w:val="ru-RU"/>
        </w:rPr>
        <w:t>дифференциальная</w:t>
      </w:r>
      <w:r w:rsidRPr="00174C05">
        <w:rPr>
          <w:spacing w:val="-2"/>
          <w:lang w:val="ru-RU"/>
        </w:rPr>
        <w:t xml:space="preserve"> </w:t>
      </w:r>
      <w:r w:rsidRPr="00174C05">
        <w:rPr>
          <w:lang w:val="ru-RU"/>
        </w:rPr>
        <w:t>диагностика</w:t>
      </w:r>
      <w:r w:rsidRPr="00174C05">
        <w:rPr>
          <w:spacing w:val="-7"/>
          <w:lang w:val="ru-RU"/>
        </w:rPr>
        <w:t xml:space="preserve"> </w:t>
      </w:r>
      <w:r w:rsidRPr="00174C05">
        <w:rPr>
          <w:lang w:val="ru-RU"/>
        </w:rPr>
        <w:t>с</w:t>
      </w:r>
      <w:r w:rsidRPr="00174C05">
        <w:rPr>
          <w:spacing w:val="-3"/>
          <w:lang w:val="ru-RU"/>
        </w:rPr>
        <w:t xml:space="preserve"> </w:t>
      </w:r>
      <w:r w:rsidRPr="00174C05">
        <w:rPr>
          <w:lang w:val="ru-RU"/>
        </w:rPr>
        <w:t>эпилепсией.</w:t>
      </w:r>
    </w:p>
    <w:p w14:paraId="0D9EC248" w14:textId="77777777" w:rsidR="00AB2091" w:rsidRPr="00174C05" w:rsidRDefault="00AB2091" w:rsidP="0002560B">
      <w:pPr>
        <w:pStyle w:val="a4"/>
        <w:widowControl w:val="0"/>
        <w:numPr>
          <w:ilvl w:val="1"/>
          <w:numId w:val="77"/>
        </w:numPr>
        <w:tabs>
          <w:tab w:val="left" w:pos="1001"/>
        </w:tabs>
        <w:autoSpaceDE w:val="0"/>
        <w:autoSpaceDN w:val="0"/>
        <w:ind w:left="212" w:right="376" w:firstLine="283"/>
        <w:contextualSpacing w:val="0"/>
        <w:jc w:val="both"/>
        <w:rPr>
          <w:lang w:val="ru-RU"/>
        </w:rPr>
      </w:pPr>
      <w:r w:rsidRPr="00174C05">
        <w:rPr>
          <w:lang w:val="ru-RU"/>
        </w:rPr>
        <w:t>Истерические</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аффективно-респираторные</w:t>
      </w:r>
      <w:r w:rsidRPr="00174C05">
        <w:rPr>
          <w:spacing w:val="1"/>
          <w:lang w:val="ru-RU"/>
        </w:rPr>
        <w:t xml:space="preserve"> </w:t>
      </w:r>
      <w:r w:rsidRPr="00174C05">
        <w:rPr>
          <w:lang w:val="ru-RU"/>
        </w:rPr>
        <w:t>припадки</w:t>
      </w:r>
      <w:r w:rsidRPr="00174C05">
        <w:rPr>
          <w:spacing w:val="61"/>
          <w:lang w:val="ru-RU"/>
        </w:rPr>
        <w:t xml:space="preserve"> </w:t>
      </w:r>
      <w:r w:rsidRPr="00174C05">
        <w:rPr>
          <w:lang w:val="ru-RU"/>
        </w:rPr>
        <w:t>у</w:t>
      </w:r>
      <w:r w:rsidRPr="00174C05">
        <w:rPr>
          <w:spacing w:val="61"/>
          <w:lang w:val="ru-RU"/>
        </w:rPr>
        <w:t xml:space="preserve"> </w:t>
      </w:r>
      <w:r w:rsidRPr="00174C05">
        <w:rPr>
          <w:lang w:val="ru-RU"/>
        </w:rPr>
        <w:t>детей,</w:t>
      </w:r>
      <w:r w:rsidRPr="00174C05">
        <w:rPr>
          <w:spacing w:val="61"/>
          <w:lang w:val="ru-RU"/>
        </w:rPr>
        <w:t xml:space="preserve"> </w:t>
      </w:r>
      <w:r w:rsidRPr="00174C05">
        <w:rPr>
          <w:lang w:val="ru-RU"/>
        </w:rPr>
        <w:t>их</w:t>
      </w:r>
      <w:r w:rsidRPr="00174C05">
        <w:rPr>
          <w:spacing w:val="1"/>
          <w:lang w:val="ru-RU"/>
        </w:rPr>
        <w:t xml:space="preserve"> </w:t>
      </w:r>
      <w:r w:rsidRPr="00174C05">
        <w:rPr>
          <w:lang w:val="ru-RU"/>
        </w:rPr>
        <w:t>дифференциальная</w:t>
      </w:r>
      <w:r w:rsidRPr="00174C05">
        <w:rPr>
          <w:spacing w:val="-1"/>
          <w:lang w:val="ru-RU"/>
        </w:rPr>
        <w:t xml:space="preserve"> </w:t>
      </w:r>
      <w:r w:rsidRPr="00174C05">
        <w:rPr>
          <w:lang w:val="ru-RU"/>
        </w:rPr>
        <w:t>диагностика</w:t>
      </w:r>
      <w:r w:rsidRPr="00174C05">
        <w:rPr>
          <w:spacing w:val="-1"/>
          <w:lang w:val="ru-RU"/>
        </w:rPr>
        <w:t xml:space="preserve"> </w:t>
      </w:r>
      <w:r w:rsidRPr="00174C05">
        <w:rPr>
          <w:lang w:val="ru-RU"/>
        </w:rPr>
        <w:t>с</w:t>
      </w:r>
      <w:r w:rsidRPr="00174C05">
        <w:rPr>
          <w:spacing w:val="-1"/>
          <w:lang w:val="ru-RU"/>
        </w:rPr>
        <w:t xml:space="preserve"> </w:t>
      </w:r>
      <w:r w:rsidRPr="00174C05">
        <w:rPr>
          <w:lang w:val="ru-RU"/>
        </w:rPr>
        <w:t>эпилепсией.</w:t>
      </w:r>
    </w:p>
    <w:p w14:paraId="1E8FF563" w14:textId="77777777" w:rsidR="00AB2091" w:rsidRPr="00174C05" w:rsidRDefault="00AB2091" w:rsidP="0002560B">
      <w:pPr>
        <w:pStyle w:val="a4"/>
        <w:widowControl w:val="0"/>
        <w:numPr>
          <w:ilvl w:val="1"/>
          <w:numId w:val="77"/>
        </w:numPr>
        <w:tabs>
          <w:tab w:val="left" w:pos="857"/>
        </w:tabs>
        <w:autoSpaceDE w:val="0"/>
        <w:autoSpaceDN w:val="0"/>
        <w:ind w:left="856" w:hanging="361"/>
        <w:contextualSpacing w:val="0"/>
        <w:jc w:val="both"/>
        <w:rPr>
          <w:lang w:val="ru-RU"/>
        </w:rPr>
      </w:pPr>
      <w:r w:rsidRPr="00174C05">
        <w:rPr>
          <w:lang w:val="ru-RU"/>
        </w:rPr>
        <w:t>Пароксизмальные</w:t>
      </w:r>
      <w:r w:rsidRPr="00174C05">
        <w:rPr>
          <w:spacing w:val="-6"/>
          <w:lang w:val="ru-RU"/>
        </w:rPr>
        <w:t xml:space="preserve"> </w:t>
      </w:r>
      <w:r w:rsidRPr="00174C05">
        <w:rPr>
          <w:lang w:val="ru-RU"/>
        </w:rPr>
        <w:t>расстройства</w:t>
      </w:r>
      <w:r w:rsidRPr="00174C05">
        <w:rPr>
          <w:spacing w:val="-5"/>
          <w:lang w:val="ru-RU"/>
        </w:rPr>
        <w:t xml:space="preserve"> </w:t>
      </w:r>
      <w:r w:rsidRPr="00174C05">
        <w:rPr>
          <w:lang w:val="ru-RU"/>
        </w:rPr>
        <w:t>сна у</w:t>
      </w:r>
      <w:r w:rsidRPr="00174C05">
        <w:rPr>
          <w:spacing w:val="-8"/>
          <w:lang w:val="ru-RU"/>
        </w:rPr>
        <w:t xml:space="preserve"> </w:t>
      </w:r>
      <w:r w:rsidRPr="00174C05">
        <w:rPr>
          <w:lang w:val="ru-RU"/>
        </w:rPr>
        <w:t>детей</w:t>
      </w:r>
      <w:r w:rsidRPr="00174C05">
        <w:rPr>
          <w:spacing w:val="-3"/>
          <w:lang w:val="ru-RU"/>
        </w:rPr>
        <w:t xml:space="preserve"> </w:t>
      </w:r>
      <w:r w:rsidRPr="00174C05">
        <w:rPr>
          <w:lang w:val="ru-RU"/>
        </w:rPr>
        <w:t>патогенез,</w:t>
      </w:r>
      <w:r w:rsidRPr="00174C05">
        <w:rPr>
          <w:spacing w:val="-4"/>
          <w:lang w:val="ru-RU"/>
        </w:rPr>
        <w:t xml:space="preserve"> </w:t>
      </w:r>
      <w:r w:rsidRPr="00174C05">
        <w:rPr>
          <w:lang w:val="ru-RU"/>
        </w:rPr>
        <w:t>клиника,</w:t>
      </w:r>
      <w:r w:rsidRPr="00174C05">
        <w:rPr>
          <w:spacing w:val="-3"/>
          <w:lang w:val="ru-RU"/>
        </w:rPr>
        <w:t xml:space="preserve"> </w:t>
      </w:r>
      <w:r w:rsidRPr="00174C05">
        <w:rPr>
          <w:lang w:val="ru-RU"/>
        </w:rPr>
        <w:t>диагностика,</w:t>
      </w:r>
      <w:r w:rsidRPr="00174C05">
        <w:rPr>
          <w:spacing w:val="-3"/>
          <w:lang w:val="ru-RU"/>
        </w:rPr>
        <w:t xml:space="preserve"> </w:t>
      </w:r>
      <w:r w:rsidRPr="00174C05">
        <w:rPr>
          <w:lang w:val="ru-RU"/>
        </w:rPr>
        <w:t>лечение.</w:t>
      </w:r>
    </w:p>
    <w:p w14:paraId="13C59768" w14:textId="77777777" w:rsidR="00AB2091" w:rsidRPr="00174C05" w:rsidRDefault="00AB2091" w:rsidP="0002560B">
      <w:pPr>
        <w:pStyle w:val="a4"/>
        <w:widowControl w:val="0"/>
        <w:numPr>
          <w:ilvl w:val="1"/>
          <w:numId w:val="77"/>
        </w:numPr>
        <w:tabs>
          <w:tab w:val="left" w:pos="972"/>
        </w:tabs>
        <w:autoSpaceDE w:val="0"/>
        <w:autoSpaceDN w:val="0"/>
        <w:ind w:left="212" w:right="371" w:firstLine="283"/>
        <w:contextualSpacing w:val="0"/>
        <w:jc w:val="both"/>
        <w:rPr>
          <w:lang w:val="ru-RU"/>
        </w:rPr>
      </w:pPr>
      <w:r w:rsidRPr="00174C05">
        <w:rPr>
          <w:lang w:val="ru-RU"/>
        </w:rPr>
        <w:t>Социальная</w:t>
      </w:r>
      <w:r w:rsidRPr="00174C05">
        <w:rPr>
          <w:spacing w:val="1"/>
          <w:lang w:val="ru-RU"/>
        </w:rPr>
        <w:t xml:space="preserve"> </w:t>
      </w:r>
      <w:r w:rsidRPr="00174C05">
        <w:rPr>
          <w:lang w:val="ru-RU"/>
        </w:rPr>
        <w:t>адаптация</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качество</w:t>
      </w:r>
      <w:r w:rsidRPr="00174C05">
        <w:rPr>
          <w:spacing w:val="1"/>
          <w:lang w:val="ru-RU"/>
        </w:rPr>
        <w:t xml:space="preserve"> </w:t>
      </w:r>
      <w:r w:rsidRPr="00174C05">
        <w:rPr>
          <w:lang w:val="ru-RU"/>
        </w:rPr>
        <w:t>жизни</w:t>
      </w:r>
      <w:r w:rsidRPr="00174C05">
        <w:rPr>
          <w:spacing w:val="1"/>
          <w:lang w:val="ru-RU"/>
        </w:rPr>
        <w:t xml:space="preserve"> </w:t>
      </w:r>
      <w:r w:rsidRPr="00174C05">
        <w:rPr>
          <w:lang w:val="ru-RU"/>
        </w:rPr>
        <w:t>пациентов</w:t>
      </w:r>
      <w:r w:rsidRPr="00174C05">
        <w:rPr>
          <w:spacing w:val="61"/>
          <w:lang w:val="ru-RU"/>
        </w:rPr>
        <w:t xml:space="preserve"> </w:t>
      </w:r>
      <w:r w:rsidRPr="00174C05">
        <w:rPr>
          <w:lang w:val="ru-RU"/>
        </w:rPr>
        <w:t>подростково-юношеского</w:t>
      </w:r>
      <w:r w:rsidRPr="00174C05">
        <w:rPr>
          <w:spacing w:val="1"/>
          <w:lang w:val="ru-RU"/>
        </w:rPr>
        <w:t xml:space="preserve"> </w:t>
      </w:r>
      <w:r w:rsidRPr="00174C05">
        <w:rPr>
          <w:lang w:val="ru-RU"/>
        </w:rPr>
        <w:t>возраста</w:t>
      </w:r>
      <w:r w:rsidRPr="00174C05">
        <w:rPr>
          <w:spacing w:val="-2"/>
          <w:lang w:val="ru-RU"/>
        </w:rPr>
        <w:t xml:space="preserve"> </w:t>
      </w:r>
      <w:r w:rsidRPr="00174C05">
        <w:rPr>
          <w:lang w:val="ru-RU"/>
        </w:rPr>
        <w:t>с</w:t>
      </w:r>
      <w:r w:rsidRPr="00174C05">
        <w:rPr>
          <w:spacing w:val="-1"/>
          <w:lang w:val="ru-RU"/>
        </w:rPr>
        <w:t xml:space="preserve"> </w:t>
      </w:r>
      <w:r w:rsidRPr="00174C05">
        <w:rPr>
          <w:lang w:val="ru-RU"/>
        </w:rPr>
        <w:t>фотосенситивной эпилепсия.</w:t>
      </w:r>
    </w:p>
    <w:p w14:paraId="1E4E2C5A" w14:textId="77777777" w:rsidR="00AB2091" w:rsidRPr="00174C05" w:rsidRDefault="00AB2091" w:rsidP="0002560B">
      <w:pPr>
        <w:pStyle w:val="a4"/>
        <w:widowControl w:val="0"/>
        <w:numPr>
          <w:ilvl w:val="1"/>
          <w:numId w:val="77"/>
        </w:numPr>
        <w:tabs>
          <w:tab w:val="left" w:pos="857"/>
        </w:tabs>
        <w:autoSpaceDE w:val="0"/>
        <w:autoSpaceDN w:val="0"/>
        <w:ind w:left="856" w:hanging="361"/>
        <w:contextualSpacing w:val="0"/>
        <w:jc w:val="both"/>
        <w:rPr>
          <w:lang w:val="ru-RU"/>
        </w:rPr>
      </w:pPr>
      <w:r w:rsidRPr="00174C05">
        <w:rPr>
          <w:lang w:val="ru-RU"/>
        </w:rPr>
        <w:t>Инфантильные</w:t>
      </w:r>
      <w:r w:rsidRPr="00174C05">
        <w:rPr>
          <w:spacing w:val="-6"/>
          <w:lang w:val="ru-RU"/>
        </w:rPr>
        <w:t xml:space="preserve"> </w:t>
      </w:r>
      <w:r w:rsidRPr="00174C05">
        <w:rPr>
          <w:lang w:val="ru-RU"/>
        </w:rPr>
        <w:t>спазмы</w:t>
      </w:r>
      <w:r w:rsidRPr="00174C05">
        <w:rPr>
          <w:spacing w:val="-4"/>
          <w:lang w:val="ru-RU"/>
        </w:rPr>
        <w:t xml:space="preserve"> </w:t>
      </w:r>
      <w:r w:rsidRPr="00174C05">
        <w:rPr>
          <w:lang w:val="ru-RU"/>
        </w:rPr>
        <w:t>патогенез,</w:t>
      </w:r>
      <w:r w:rsidRPr="00174C05">
        <w:rPr>
          <w:spacing w:val="-3"/>
          <w:lang w:val="ru-RU"/>
        </w:rPr>
        <w:t xml:space="preserve"> </w:t>
      </w:r>
      <w:r w:rsidRPr="00174C05">
        <w:rPr>
          <w:lang w:val="ru-RU"/>
        </w:rPr>
        <w:t>клиника,</w:t>
      </w:r>
      <w:r w:rsidRPr="00174C05">
        <w:rPr>
          <w:spacing w:val="-7"/>
          <w:lang w:val="ru-RU"/>
        </w:rPr>
        <w:t xml:space="preserve"> </w:t>
      </w:r>
      <w:r w:rsidRPr="00174C05">
        <w:rPr>
          <w:lang w:val="ru-RU"/>
        </w:rPr>
        <w:t>диагностика,</w:t>
      </w:r>
      <w:r w:rsidRPr="00174C05">
        <w:rPr>
          <w:spacing w:val="-4"/>
          <w:lang w:val="ru-RU"/>
        </w:rPr>
        <w:t xml:space="preserve"> </w:t>
      </w:r>
      <w:r w:rsidRPr="00174C05">
        <w:rPr>
          <w:lang w:val="ru-RU"/>
        </w:rPr>
        <w:t>лечение.</w:t>
      </w:r>
    </w:p>
    <w:p w14:paraId="38083BAF" w14:textId="77777777" w:rsidR="00AB2091" w:rsidRPr="00174C05" w:rsidRDefault="00AB2091" w:rsidP="0002560B">
      <w:pPr>
        <w:pStyle w:val="a4"/>
        <w:widowControl w:val="0"/>
        <w:numPr>
          <w:ilvl w:val="1"/>
          <w:numId w:val="77"/>
        </w:numPr>
        <w:tabs>
          <w:tab w:val="left" w:pos="974"/>
        </w:tabs>
        <w:autoSpaceDE w:val="0"/>
        <w:autoSpaceDN w:val="0"/>
        <w:ind w:left="212" w:right="379" w:firstLine="283"/>
        <w:contextualSpacing w:val="0"/>
        <w:jc w:val="both"/>
        <w:rPr>
          <w:lang w:val="ru-RU"/>
        </w:rPr>
      </w:pPr>
      <w:r w:rsidRPr="00174C05">
        <w:rPr>
          <w:lang w:val="ru-RU"/>
        </w:rPr>
        <w:t>Идиопатические</w:t>
      </w:r>
      <w:r w:rsidRPr="00174C05">
        <w:rPr>
          <w:spacing w:val="1"/>
          <w:lang w:val="ru-RU"/>
        </w:rPr>
        <w:t xml:space="preserve"> </w:t>
      </w:r>
      <w:r w:rsidRPr="00174C05">
        <w:rPr>
          <w:lang w:val="ru-RU"/>
        </w:rPr>
        <w:t>фокальные</w:t>
      </w:r>
      <w:r w:rsidRPr="00174C05">
        <w:rPr>
          <w:spacing w:val="1"/>
          <w:lang w:val="ru-RU"/>
        </w:rPr>
        <w:t xml:space="preserve"> </w:t>
      </w:r>
      <w:r w:rsidRPr="00174C05">
        <w:rPr>
          <w:lang w:val="ru-RU"/>
        </w:rPr>
        <w:t>эпилепсии.</w:t>
      </w:r>
      <w:r w:rsidRPr="00174C05">
        <w:rPr>
          <w:spacing w:val="1"/>
          <w:lang w:val="ru-RU"/>
        </w:rPr>
        <w:t xml:space="preserve"> </w:t>
      </w:r>
      <w:r w:rsidRPr="00174C05">
        <w:rPr>
          <w:lang w:val="ru-RU"/>
        </w:rPr>
        <w:t>Понятие</w:t>
      </w:r>
      <w:r w:rsidRPr="00174C05">
        <w:rPr>
          <w:spacing w:val="1"/>
          <w:lang w:val="ru-RU"/>
        </w:rPr>
        <w:t xml:space="preserve"> </w:t>
      </w:r>
      <w:r w:rsidRPr="00174C05">
        <w:rPr>
          <w:lang w:val="ru-RU"/>
        </w:rPr>
        <w:t>доброкачественных</w:t>
      </w:r>
      <w:r w:rsidRPr="00174C05">
        <w:rPr>
          <w:spacing w:val="1"/>
          <w:lang w:val="ru-RU"/>
        </w:rPr>
        <w:t xml:space="preserve"> </w:t>
      </w:r>
      <w:r w:rsidRPr="00174C05">
        <w:rPr>
          <w:lang w:val="ru-RU"/>
        </w:rPr>
        <w:t>фокальных</w:t>
      </w:r>
      <w:r w:rsidRPr="00174C05">
        <w:rPr>
          <w:spacing w:val="1"/>
          <w:lang w:val="ru-RU"/>
        </w:rPr>
        <w:t xml:space="preserve"> </w:t>
      </w:r>
      <w:r w:rsidRPr="00174C05">
        <w:rPr>
          <w:lang w:val="ru-RU"/>
        </w:rPr>
        <w:t>эпилепсий</w:t>
      </w:r>
      <w:r w:rsidRPr="00174C05">
        <w:rPr>
          <w:spacing w:val="-1"/>
          <w:lang w:val="ru-RU"/>
        </w:rPr>
        <w:t xml:space="preserve"> </w:t>
      </w:r>
      <w:r w:rsidRPr="00174C05">
        <w:rPr>
          <w:lang w:val="ru-RU"/>
        </w:rPr>
        <w:t>патогенез,</w:t>
      </w:r>
      <w:r w:rsidRPr="00174C05">
        <w:rPr>
          <w:spacing w:val="-3"/>
          <w:lang w:val="ru-RU"/>
        </w:rPr>
        <w:t xml:space="preserve"> </w:t>
      </w:r>
      <w:r w:rsidRPr="00174C05">
        <w:rPr>
          <w:lang w:val="ru-RU"/>
        </w:rPr>
        <w:t>клиника, диагностика,</w:t>
      </w:r>
      <w:r w:rsidRPr="00174C05">
        <w:rPr>
          <w:spacing w:val="-1"/>
          <w:lang w:val="ru-RU"/>
        </w:rPr>
        <w:t xml:space="preserve"> </w:t>
      </w:r>
      <w:r w:rsidRPr="00174C05">
        <w:rPr>
          <w:lang w:val="ru-RU"/>
        </w:rPr>
        <w:t>лечение.</w:t>
      </w:r>
    </w:p>
    <w:p w14:paraId="2EE66AE3" w14:textId="77777777" w:rsidR="00AB2091" w:rsidRPr="00174C05" w:rsidRDefault="00AB2091" w:rsidP="0002560B">
      <w:pPr>
        <w:pStyle w:val="a4"/>
        <w:widowControl w:val="0"/>
        <w:numPr>
          <w:ilvl w:val="1"/>
          <w:numId w:val="77"/>
        </w:numPr>
        <w:tabs>
          <w:tab w:val="left" w:pos="857"/>
        </w:tabs>
        <w:autoSpaceDE w:val="0"/>
        <w:autoSpaceDN w:val="0"/>
        <w:spacing w:before="1"/>
        <w:ind w:left="856" w:hanging="361"/>
        <w:contextualSpacing w:val="0"/>
        <w:jc w:val="both"/>
        <w:rPr>
          <w:lang w:val="ru-RU"/>
        </w:rPr>
      </w:pPr>
      <w:r w:rsidRPr="00174C05">
        <w:rPr>
          <w:lang w:val="ru-RU"/>
        </w:rPr>
        <w:t>Фотосенситивная</w:t>
      </w:r>
      <w:r w:rsidRPr="00174C05">
        <w:rPr>
          <w:spacing w:val="-4"/>
          <w:lang w:val="ru-RU"/>
        </w:rPr>
        <w:t xml:space="preserve"> </w:t>
      </w:r>
      <w:r w:rsidRPr="00174C05">
        <w:rPr>
          <w:lang w:val="ru-RU"/>
        </w:rPr>
        <w:t>эпилепсия.</w:t>
      </w:r>
      <w:r w:rsidRPr="00174C05">
        <w:rPr>
          <w:spacing w:val="-4"/>
          <w:lang w:val="ru-RU"/>
        </w:rPr>
        <w:t xml:space="preserve"> </w:t>
      </w:r>
      <w:r w:rsidRPr="00174C05">
        <w:rPr>
          <w:lang w:val="ru-RU"/>
        </w:rPr>
        <w:t>патогенез,</w:t>
      </w:r>
      <w:r w:rsidRPr="00174C05">
        <w:rPr>
          <w:spacing w:val="-7"/>
          <w:lang w:val="ru-RU"/>
        </w:rPr>
        <w:t xml:space="preserve"> </w:t>
      </w:r>
      <w:r w:rsidRPr="00174C05">
        <w:rPr>
          <w:lang w:val="ru-RU"/>
        </w:rPr>
        <w:t>клиника,</w:t>
      </w:r>
      <w:r w:rsidRPr="00174C05">
        <w:rPr>
          <w:spacing w:val="-4"/>
          <w:lang w:val="ru-RU"/>
        </w:rPr>
        <w:t xml:space="preserve"> </w:t>
      </w:r>
      <w:r w:rsidRPr="00174C05">
        <w:rPr>
          <w:lang w:val="ru-RU"/>
        </w:rPr>
        <w:t>диагностика,</w:t>
      </w:r>
      <w:r w:rsidRPr="00174C05">
        <w:rPr>
          <w:spacing w:val="-4"/>
          <w:lang w:val="ru-RU"/>
        </w:rPr>
        <w:t xml:space="preserve"> </w:t>
      </w:r>
      <w:r w:rsidRPr="00174C05">
        <w:rPr>
          <w:lang w:val="ru-RU"/>
        </w:rPr>
        <w:t>лечение.</w:t>
      </w:r>
    </w:p>
    <w:p w14:paraId="589F56C9" w14:textId="77777777" w:rsidR="00AB2091" w:rsidRPr="00174C05" w:rsidRDefault="00AB2091" w:rsidP="00AB2091">
      <w:pPr>
        <w:pStyle w:val="af4"/>
        <w:spacing w:before="11"/>
        <w:rPr>
          <w:sz w:val="24"/>
          <w:szCs w:val="24"/>
        </w:rPr>
      </w:pPr>
    </w:p>
    <w:p w14:paraId="73D1526E" w14:textId="77777777" w:rsidR="00AB2091" w:rsidRPr="00174C05" w:rsidRDefault="00AB2091" w:rsidP="0002560B">
      <w:pPr>
        <w:pStyle w:val="a4"/>
        <w:widowControl w:val="0"/>
        <w:numPr>
          <w:ilvl w:val="1"/>
          <w:numId w:val="97"/>
        </w:numPr>
        <w:tabs>
          <w:tab w:val="left" w:pos="1356"/>
        </w:tabs>
        <w:autoSpaceDE w:val="0"/>
        <w:autoSpaceDN w:val="0"/>
        <w:ind w:left="212" w:right="381" w:firstLine="708"/>
        <w:contextualSpacing w:val="0"/>
        <w:jc w:val="left"/>
        <w:rPr>
          <w:lang w:val="ru-RU"/>
        </w:rPr>
      </w:pPr>
      <w:r w:rsidRPr="00174C05">
        <w:rPr>
          <w:lang w:val="ru-RU"/>
        </w:rPr>
        <w:t>Методические</w:t>
      </w:r>
      <w:r w:rsidRPr="00174C05">
        <w:rPr>
          <w:spacing w:val="8"/>
          <w:lang w:val="ru-RU"/>
        </w:rPr>
        <w:t xml:space="preserve"> </w:t>
      </w:r>
      <w:r w:rsidRPr="00174C05">
        <w:rPr>
          <w:lang w:val="ru-RU"/>
        </w:rPr>
        <w:t>материалы,</w:t>
      </w:r>
      <w:r w:rsidRPr="00174C05">
        <w:rPr>
          <w:spacing w:val="8"/>
          <w:lang w:val="ru-RU"/>
        </w:rPr>
        <w:t xml:space="preserve"> </w:t>
      </w:r>
      <w:r w:rsidRPr="00174C05">
        <w:rPr>
          <w:lang w:val="ru-RU"/>
        </w:rPr>
        <w:t>определяющие</w:t>
      </w:r>
      <w:r w:rsidRPr="00174C05">
        <w:rPr>
          <w:spacing w:val="8"/>
          <w:lang w:val="ru-RU"/>
        </w:rPr>
        <w:t xml:space="preserve"> </w:t>
      </w:r>
      <w:r w:rsidRPr="00174C05">
        <w:rPr>
          <w:lang w:val="ru-RU"/>
        </w:rPr>
        <w:t>процедуры</w:t>
      </w:r>
      <w:r w:rsidRPr="00174C05">
        <w:rPr>
          <w:spacing w:val="9"/>
          <w:lang w:val="ru-RU"/>
        </w:rPr>
        <w:t xml:space="preserve"> </w:t>
      </w:r>
      <w:r w:rsidRPr="00174C05">
        <w:rPr>
          <w:lang w:val="ru-RU"/>
        </w:rPr>
        <w:t>оценивания</w:t>
      </w:r>
      <w:r w:rsidRPr="00174C05">
        <w:rPr>
          <w:spacing w:val="9"/>
          <w:lang w:val="ru-RU"/>
        </w:rPr>
        <w:t xml:space="preserve"> </w:t>
      </w:r>
      <w:r w:rsidRPr="00174C05">
        <w:rPr>
          <w:lang w:val="ru-RU"/>
        </w:rPr>
        <w:t>знаний,</w:t>
      </w:r>
      <w:r w:rsidRPr="00174C05">
        <w:rPr>
          <w:spacing w:val="11"/>
          <w:lang w:val="ru-RU"/>
        </w:rPr>
        <w:t xml:space="preserve"> </w:t>
      </w:r>
      <w:r w:rsidRPr="00174C05">
        <w:rPr>
          <w:lang w:val="ru-RU"/>
        </w:rPr>
        <w:t>умений</w:t>
      </w:r>
      <w:r w:rsidRPr="00174C05">
        <w:rPr>
          <w:spacing w:val="-57"/>
          <w:lang w:val="ru-RU"/>
        </w:rPr>
        <w:t xml:space="preserve"> </w:t>
      </w:r>
      <w:r w:rsidRPr="00174C05">
        <w:rPr>
          <w:lang w:val="ru-RU"/>
        </w:rPr>
        <w:t>и</w:t>
      </w:r>
      <w:r w:rsidRPr="00174C05">
        <w:rPr>
          <w:spacing w:val="-2"/>
          <w:lang w:val="ru-RU"/>
        </w:rPr>
        <w:t xml:space="preserve"> </w:t>
      </w:r>
      <w:r w:rsidRPr="00174C05">
        <w:rPr>
          <w:lang w:val="ru-RU"/>
        </w:rPr>
        <w:t>навыков,</w:t>
      </w:r>
      <w:r w:rsidRPr="00174C05">
        <w:rPr>
          <w:spacing w:val="-2"/>
          <w:lang w:val="ru-RU"/>
        </w:rPr>
        <w:t xml:space="preserve"> </w:t>
      </w:r>
      <w:r w:rsidRPr="00174C05">
        <w:rPr>
          <w:lang w:val="ru-RU"/>
        </w:rPr>
        <w:t>и</w:t>
      </w:r>
      <w:r w:rsidRPr="00174C05">
        <w:rPr>
          <w:spacing w:val="-1"/>
          <w:lang w:val="ru-RU"/>
        </w:rPr>
        <w:t xml:space="preserve"> </w:t>
      </w:r>
      <w:r w:rsidRPr="00174C05">
        <w:rPr>
          <w:lang w:val="ru-RU"/>
        </w:rPr>
        <w:t>опыта</w:t>
      </w:r>
      <w:r w:rsidRPr="00174C05">
        <w:rPr>
          <w:spacing w:val="-2"/>
          <w:lang w:val="ru-RU"/>
        </w:rPr>
        <w:t xml:space="preserve"> </w:t>
      </w:r>
      <w:r w:rsidRPr="00174C05">
        <w:rPr>
          <w:lang w:val="ru-RU"/>
        </w:rPr>
        <w:t>деятельности,</w:t>
      </w:r>
      <w:r w:rsidRPr="00174C05">
        <w:rPr>
          <w:spacing w:val="-4"/>
          <w:lang w:val="ru-RU"/>
        </w:rPr>
        <w:t xml:space="preserve"> </w:t>
      </w:r>
      <w:r w:rsidRPr="00174C05">
        <w:rPr>
          <w:lang w:val="ru-RU"/>
        </w:rPr>
        <w:t>характеризующих этапы</w:t>
      </w:r>
      <w:r w:rsidRPr="00174C05">
        <w:rPr>
          <w:spacing w:val="-2"/>
          <w:lang w:val="ru-RU"/>
        </w:rPr>
        <w:t xml:space="preserve"> </w:t>
      </w:r>
      <w:r w:rsidRPr="00174C05">
        <w:rPr>
          <w:lang w:val="ru-RU"/>
        </w:rPr>
        <w:t>формирования</w:t>
      </w:r>
      <w:r w:rsidRPr="00174C05">
        <w:rPr>
          <w:spacing w:val="-1"/>
          <w:lang w:val="ru-RU"/>
        </w:rPr>
        <w:t xml:space="preserve"> </w:t>
      </w:r>
      <w:r w:rsidRPr="00174C05">
        <w:rPr>
          <w:lang w:val="ru-RU"/>
        </w:rPr>
        <w:t>компетенций</w:t>
      </w:r>
    </w:p>
    <w:p w14:paraId="40543801" w14:textId="77777777" w:rsidR="00AB2091" w:rsidRPr="00174C05" w:rsidRDefault="00AB2091" w:rsidP="00AB2091">
      <w:pPr>
        <w:rPr>
          <w:sz w:val="24"/>
          <w:szCs w:val="24"/>
        </w:rPr>
        <w:sectPr w:rsidR="00AB2091" w:rsidRPr="00174C05">
          <w:pgSz w:w="11910" w:h="16840"/>
          <w:pgMar w:top="1180" w:right="760" w:bottom="280" w:left="920" w:header="720" w:footer="720" w:gutter="0"/>
          <w:cols w:space="720"/>
        </w:sectPr>
      </w:pPr>
    </w:p>
    <w:p w14:paraId="79F54385" w14:textId="77777777" w:rsidR="00AB2091" w:rsidRPr="00174C05" w:rsidRDefault="00AB2091" w:rsidP="00AB2091">
      <w:pPr>
        <w:pStyle w:val="af4"/>
        <w:spacing w:before="70"/>
        <w:ind w:right="371" w:firstLine="708"/>
        <w:rPr>
          <w:sz w:val="24"/>
          <w:szCs w:val="24"/>
        </w:rPr>
      </w:pPr>
      <w:r w:rsidRPr="00174C05">
        <w:rPr>
          <w:sz w:val="24"/>
          <w:szCs w:val="24"/>
        </w:rPr>
        <w:lastRenderedPageBreak/>
        <w:t>Самостоятельная</w:t>
      </w:r>
      <w:r w:rsidRPr="00174C05">
        <w:rPr>
          <w:spacing w:val="1"/>
          <w:sz w:val="24"/>
          <w:szCs w:val="24"/>
        </w:rPr>
        <w:t xml:space="preserve"> </w:t>
      </w:r>
      <w:r w:rsidRPr="00174C05">
        <w:rPr>
          <w:sz w:val="24"/>
          <w:szCs w:val="24"/>
        </w:rPr>
        <w:t>работа</w:t>
      </w:r>
      <w:r w:rsidRPr="00174C05">
        <w:rPr>
          <w:spacing w:val="1"/>
          <w:sz w:val="24"/>
          <w:szCs w:val="24"/>
        </w:rPr>
        <w:t xml:space="preserve"> </w:t>
      </w:r>
      <w:r w:rsidRPr="00174C05">
        <w:rPr>
          <w:sz w:val="24"/>
          <w:szCs w:val="24"/>
        </w:rPr>
        <w:t>студентов</w:t>
      </w:r>
      <w:r w:rsidRPr="00174C05">
        <w:rPr>
          <w:spacing w:val="1"/>
          <w:sz w:val="24"/>
          <w:szCs w:val="24"/>
        </w:rPr>
        <w:t xml:space="preserve"> </w:t>
      </w:r>
      <w:r w:rsidRPr="00174C05">
        <w:rPr>
          <w:sz w:val="24"/>
          <w:szCs w:val="24"/>
        </w:rPr>
        <w:t>включает</w:t>
      </w:r>
      <w:r w:rsidRPr="00174C05">
        <w:rPr>
          <w:spacing w:val="1"/>
          <w:sz w:val="24"/>
          <w:szCs w:val="24"/>
        </w:rPr>
        <w:t xml:space="preserve"> </w:t>
      </w:r>
      <w:r w:rsidRPr="00174C05">
        <w:rPr>
          <w:sz w:val="24"/>
          <w:szCs w:val="24"/>
        </w:rPr>
        <w:t>подготовку к</w:t>
      </w:r>
      <w:r w:rsidRPr="00174C05">
        <w:rPr>
          <w:spacing w:val="1"/>
          <w:sz w:val="24"/>
          <w:szCs w:val="24"/>
        </w:rPr>
        <w:t xml:space="preserve"> </w:t>
      </w:r>
      <w:r w:rsidRPr="00174C05">
        <w:rPr>
          <w:sz w:val="24"/>
          <w:szCs w:val="24"/>
        </w:rPr>
        <w:t>семинарским</w:t>
      </w:r>
      <w:r w:rsidRPr="00174C05">
        <w:rPr>
          <w:spacing w:val="1"/>
          <w:sz w:val="24"/>
          <w:szCs w:val="24"/>
        </w:rPr>
        <w:t xml:space="preserve"> </w:t>
      </w:r>
      <w:r w:rsidRPr="00174C05">
        <w:rPr>
          <w:sz w:val="24"/>
          <w:szCs w:val="24"/>
        </w:rPr>
        <w:t>занятиям,</w:t>
      </w:r>
      <w:r w:rsidRPr="00174C05">
        <w:rPr>
          <w:spacing w:val="1"/>
          <w:sz w:val="24"/>
          <w:szCs w:val="24"/>
        </w:rPr>
        <w:t xml:space="preserve"> </w:t>
      </w:r>
      <w:r w:rsidRPr="00174C05">
        <w:rPr>
          <w:sz w:val="24"/>
          <w:szCs w:val="24"/>
        </w:rPr>
        <w:t>работу</w:t>
      </w:r>
      <w:r w:rsidRPr="00174C05">
        <w:rPr>
          <w:spacing w:val="1"/>
          <w:sz w:val="24"/>
          <w:szCs w:val="24"/>
        </w:rPr>
        <w:t xml:space="preserve"> </w:t>
      </w:r>
      <w:r w:rsidRPr="00174C05">
        <w:rPr>
          <w:sz w:val="24"/>
          <w:szCs w:val="24"/>
        </w:rPr>
        <w:t>с</w:t>
      </w:r>
      <w:r w:rsidRPr="00174C05">
        <w:rPr>
          <w:spacing w:val="1"/>
          <w:sz w:val="24"/>
          <w:szCs w:val="24"/>
        </w:rPr>
        <w:t xml:space="preserve"> </w:t>
      </w:r>
      <w:r w:rsidRPr="00174C05">
        <w:rPr>
          <w:sz w:val="24"/>
          <w:szCs w:val="24"/>
        </w:rPr>
        <w:t>литературными</w:t>
      </w:r>
      <w:r w:rsidRPr="00174C05">
        <w:rPr>
          <w:spacing w:val="1"/>
          <w:sz w:val="24"/>
          <w:szCs w:val="24"/>
        </w:rPr>
        <w:t xml:space="preserve"> </w:t>
      </w:r>
      <w:r w:rsidRPr="00174C05">
        <w:rPr>
          <w:sz w:val="24"/>
          <w:szCs w:val="24"/>
        </w:rPr>
        <w:t>источниками.</w:t>
      </w:r>
      <w:r w:rsidRPr="00174C05">
        <w:rPr>
          <w:spacing w:val="1"/>
          <w:sz w:val="24"/>
          <w:szCs w:val="24"/>
        </w:rPr>
        <w:t xml:space="preserve"> </w:t>
      </w:r>
      <w:r w:rsidRPr="00174C05">
        <w:rPr>
          <w:sz w:val="24"/>
          <w:szCs w:val="24"/>
        </w:rPr>
        <w:t>Обязательным</w:t>
      </w:r>
      <w:r w:rsidRPr="00174C05">
        <w:rPr>
          <w:spacing w:val="1"/>
          <w:sz w:val="24"/>
          <w:szCs w:val="24"/>
        </w:rPr>
        <w:t xml:space="preserve"> </w:t>
      </w:r>
      <w:r w:rsidRPr="00174C05">
        <w:rPr>
          <w:sz w:val="24"/>
          <w:szCs w:val="24"/>
        </w:rPr>
        <w:t>условием</w:t>
      </w:r>
      <w:r w:rsidRPr="00174C05">
        <w:rPr>
          <w:spacing w:val="1"/>
          <w:sz w:val="24"/>
          <w:szCs w:val="24"/>
        </w:rPr>
        <w:t xml:space="preserve"> </w:t>
      </w:r>
      <w:r w:rsidRPr="00174C05">
        <w:rPr>
          <w:sz w:val="24"/>
          <w:szCs w:val="24"/>
        </w:rPr>
        <w:t>СРС</w:t>
      </w:r>
      <w:r w:rsidRPr="00174C05">
        <w:rPr>
          <w:spacing w:val="1"/>
          <w:sz w:val="24"/>
          <w:szCs w:val="24"/>
        </w:rPr>
        <w:t xml:space="preserve"> </w:t>
      </w:r>
      <w:r w:rsidRPr="00174C05">
        <w:rPr>
          <w:sz w:val="24"/>
          <w:szCs w:val="24"/>
        </w:rPr>
        <w:t>является</w:t>
      </w:r>
      <w:r w:rsidRPr="00174C05">
        <w:rPr>
          <w:spacing w:val="1"/>
          <w:sz w:val="24"/>
          <w:szCs w:val="24"/>
        </w:rPr>
        <w:t xml:space="preserve"> </w:t>
      </w:r>
      <w:r w:rsidRPr="00174C05">
        <w:rPr>
          <w:sz w:val="24"/>
          <w:szCs w:val="24"/>
        </w:rPr>
        <w:t>участие</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научно-практической конференции, круглом столе или олимпиаде, включающей написание</w:t>
      </w:r>
      <w:r w:rsidRPr="00174C05">
        <w:rPr>
          <w:spacing w:val="1"/>
          <w:sz w:val="24"/>
          <w:szCs w:val="24"/>
        </w:rPr>
        <w:t xml:space="preserve"> </w:t>
      </w:r>
      <w:r w:rsidRPr="00174C05">
        <w:rPr>
          <w:sz w:val="24"/>
          <w:szCs w:val="24"/>
        </w:rPr>
        <w:t>реферата,</w:t>
      </w:r>
      <w:r w:rsidRPr="00174C05">
        <w:rPr>
          <w:spacing w:val="1"/>
          <w:sz w:val="24"/>
          <w:szCs w:val="24"/>
        </w:rPr>
        <w:t xml:space="preserve"> </w:t>
      </w:r>
      <w:r w:rsidRPr="00174C05">
        <w:rPr>
          <w:sz w:val="24"/>
          <w:szCs w:val="24"/>
        </w:rPr>
        <w:t>а</w:t>
      </w:r>
      <w:r w:rsidRPr="00174C05">
        <w:rPr>
          <w:spacing w:val="1"/>
          <w:sz w:val="24"/>
          <w:szCs w:val="24"/>
        </w:rPr>
        <w:t xml:space="preserve"> </w:t>
      </w:r>
      <w:r w:rsidRPr="00174C05">
        <w:rPr>
          <w:sz w:val="24"/>
          <w:szCs w:val="24"/>
        </w:rPr>
        <w:t>также</w:t>
      </w:r>
      <w:r w:rsidRPr="00174C05">
        <w:rPr>
          <w:spacing w:val="1"/>
          <w:sz w:val="24"/>
          <w:szCs w:val="24"/>
        </w:rPr>
        <w:t xml:space="preserve"> </w:t>
      </w:r>
      <w:r w:rsidRPr="00174C05">
        <w:rPr>
          <w:sz w:val="24"/>
          <w:szCs w:val="24"/>
        </w:rPr>
        <w:t>решение</w:t>
      </w:r>
      <w:r w:rsidRPr="00174C05">
        <w:rPr>
          <w:spacing w:val="1"/>
          <w:sz w:val="24"/>
          <w:szCs w:val="24"/>
        </w:rPr>
        <w:t xml:space="preserve"> </w:t>
      </w:r>
      <w:r w:rsidRPr="00174C05">
        <w:rPr>
          <w:sz w:val="24"/>
          <w:szCs w:val="24"/>
        </w:rPr>
        <w:t>ситуационных</w:t>
      </w:r>
      <w:r w:rsidRPr="00174C05">
        <w:rPr>
          <w:spacing w:val="1"/>
          <w:sz w:val="24"/>
          <w:szCs w:val="24"/>
        </w:rPr>
        <w:t xml:space="preserve"> </w:t>
      </w:r>
      <w:r w:rsidRPr="00174C05">
        <w:rPr>
          <w:sz w:val="24"/>
          <w:szCs w:val="24"/>
        </w:rPr>
        <w:t>задач.</w:t>
      </w:r>
      <w:r w:rsidRPr="00174C05">
        <w:rPr>
          <w:spacing w:val="1"/>
          <w:sz w:val="24"/>
          <w:szCs w:val="24"/>
        </w:rPr>
        <w:t xml:space="preserve"> </w:t>
      </w:r>
      <w:r w:rsidRPr="00174C05">
        <w:rPr>
          <w:sz w:val="24"/>
          <w:szCs w:val="24"/>
        </w:rPr>
        <w:t>Это</w:t>
      </w:r>
      <w:r w:rsidRPr="00174C05">
        <w:rPr>
          <w:spacing w:val="1"/>
          <w:sz w:val="24"/>
          <w:szCs w:val="24"/>
        </w:rPr>
        <w:t xml:space="preserve"> </w:t>
      </w:r>
      <w:r w:rsidRPr="00174C05">
        <w:rPr>
          <w:sz w:val="24"/>
          <w:szCs w:val="24"/>
        </w:rPr>
        <w:t>предполагает</w:t>
      </w:r>
      <w:r w:rsidRPr="00174C05">
        <w:rPr>
          <w:spacing w:val="1"/>
          <w:sz w:val="24"/>
          <w:szCs w:val="24"/>
        </w:rPr>
        <w:t xml:space="preserve"> </w:t>
      </w:r>
      <w:r w:rsidRPr="00174C05">
        <w:rPr>
          <w:sz w:val="24"/>
          <w:szCs w:val="24"/>
        </w:rPr>
        <w:t>активное</w:t>
      </w:r>
      <w:r w:rsidRPr="00174C05">
        <w:rPr>
          <w:spacing w:val="1"/>
          <w:sz w:val="24"/>
          <w:szCs w:val="24"/>
        </w:rPr>
        <w:t xml:space="preserve"> </w:t>
      </w:r>
      <w:r w:rsidRPr="00174C05">
        <w:rPr>
          <w:sz w:val="24"/>
          <w:szCs w:val="24"/>
        </w:rPr>
        <w:t>участие</w:t>
      </w:r>
      <w:r w:rsidRPr="00174C05">
        <w:rPr>
          <w:spacing w:val="1"/>
          <w:sz w:val="24"/>
          <w:szCs w:val="24"/>
        </w:rPr>
        <w:t xml:space="preserve"> </w:t>
      </w:r>
      <w:r w:rsidRPr="00174C05">
        <w:rPr>
          <w:sz w:val="24"/>
          <w:szCs w:val="24"/>
        </w:rPr>
        <w:t>студентов</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подготовке</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обсуждении</w:t>
      </w:r>
      <w:r w:rsidRPr="00174C05">
        <w:rPr>
          <w:spacing w:val="1"/>
          <w:sz w:val="24"/>
          <w:szCs w:val="24"/>
        </w:rPr>
        <w:t xml:space="preserve"> </w:t>
      </w:r>
      <w:r w:rsidRPr="00174C05">
        <w:rPr>
          <w:sz w:val="24"/>
          <w:szCs w:val="24"/>
        </w:rPr>
        <w:t>докладов,</w:t>
      </w:r>
      <w:r w:rsidRPr="00174C05">
        <w:rPr>
          <w:spacing w:val="1"/>
          <w:sz w:val="24"/>
          <w:szCs w:val="24"/>
        </w:rPr>
        <w:t xml:space="preserve"> </w:t>
      </w:r>
      <w:r w:rsidRPr="00174C05">
        <w:rPr>
          <w:sz w:val="24"/>
          <w:szCs w:val="24"/>
        </w:rPr>
        <w:t>сообщений</w:t>
      </w:r>
      <w:r w:rsidRPr="00174C05">
        <w:rPr>
          <w:spacing w:val="1"/>
          <w:sz w:val="24"/>
          <w:szCs w:val="24"/>
        </w:rPr>
        <w:t xml:space="preserve"> </w:t>
      </w:r>
      <w:r w:rsidRPr="00174C05">
        <w:rPr>
          <w:sz w:val="24"/>
          <w:szCs w:val="24"/>
        </w:rPr>
        <w:t>к</w:t>
      </w:r>
      <w:r w:rsidRPr="00174C05">
        <w:rPr>
          <w:spacing w:val="1"/>
          <w:sz w:val="24"/>
          <w:szCs w:val="24"/>
        </w:rPr>
        <w:t xml:space="preserve"> </w:t>
      </w:r>
      <w:r w:rsidRPr="00174C05">
        <w:rPr>
          <w:sz w:val="24"/>
          <w:szCs w:val="24"/>
        </w:rPr>
        <w:t>семинарским</w:t>
      </w:r>
      <w:r w:rsidRPr="00174C05">
        <w:rPr>
          <w:spacing w:val="60"/>
          <w:sz w:val="24"/>
          <w:szCs w:val="24"/>
        </w:rPr>
        <w:t xml:space="preserve"> </w:t>
      </w:r>
      <w:r w:rsidRPr="00174C05">
        <w:rPr>
          <w:sz w:val="24"/>
          <w:szCs w:val="24"/>
        </w:rPr>
        <w:t>занятиям,</w:t>
      </w:r>
      <w:r w:rsidRPr="00174C05">
        <w:rPr>
          <w:spacing w:val="60"/>
          <w:sz w:val="24"/>
          <w:szCs w:val="24"/>
        </w:rPr>
        <w:t xml:space="preserve"> </w:t>
      </w:r>
      <w:r w:rsidRPr="00174C05">
        <w:rPr>
          <w:sz w:val="24"/>
          <w:szCs w:val="24"/>
        </w:rPr>
        <w:t>а</w:t>
      </w:r>
      <w:r w:rsidRPr="00174C05">
        <w:rPr>
          <w:spacing w:val="1"/>
          <w:sz w:val="24"/>
          <w:szCs w:val="24"/>
        </w:rPr>
        <w:t xml:space="preserve"> </w:t>
      </w:r>
      <w:r w:rsidRPr="00174C05">
        <w:rPr>
          <w:sz w:val="24"/>
          <w:szCs w:val="24"/>
        </w:rPr>
        <w:t>также во внутривузовских олимпиадах и конференциях по вопросам</w:t>
      </w:r>
      <w:r w:rsidRPr="00174C05">
        <w:rPr>
          <w:spacing w:val="1"/>
          <w:sz w:val="24"/>
          <w:szCs w:val="24"/>
        </w:rPr>
        <w:t xml:space="preserve"> </w:t>
      </w:r>
      <w:r w:rsidRPr="00174C05">
        <w:rPr>
          <w:sz w:val="24"/>
          <w:szCs w:val="24"/>
        </w:rPr>
        <w:t>детской урологии и</w:t>
      </w:r>
      <w:r w:rsidRPr="00174C05">
        <w:rPr>
          <w:spacing w:val="1"/>
          <w:sz w:val="24"/>
          <w:szCs w:val="24"/>
        </w:rPr>
        <w:t xml:space="preserve"> </w:t>
      </w:r>
      <w:r w:rsidRPr="00174C05">
        <w:rPr>
          <w:sz w:val="24"/>
          <w:szCs w:val="24"/>
        </w:rPr>
        <w:t>андрологии. Темы докладов согласовываются с преподавателем заранее, должны описывать</w:t>
      </w:r>
      <w:r w:rsidRPr="00174C05">
        <w:rPr>
          <w:spacing w:val="1"/>
          <w:sz w:val="24"/>
          <w:szCs w:val="24"/>
        </w:rPr>
        <w:t xml:space="preserve"> </w:t>
      </w:r>
      <w:r w:rsidRPr="00174C05">
        <w:rPr>
          <w:sz w:val="24"/>
          <w:szCs w:val="24"/>
        </w:rPr>
        <w:t>актуальные</w:t>
      </w:r>
      <w:r w:rsidRPr="00174C05">
        <w:rPr>
          <w:spacing w:val="1"/>
          <w:sz w:val="24"/>
          <w:szCs w:val="24"/>
        </w:rPr>
        <w:t xml:space="preserve"> </w:t>
      </w:r>
      <w:r w:rsidRPr="00174C05">
        <w:rPr>
          <w:sz w:val="24"/>
          <w:szCs w:val="24"/>
        </w:rPr>
        <w:t>современные</w:t>
      </w:r>
      <w:r w:rsidRPr="00174C05">
        <w:rPr>
          <w:spacing w:val="1"/>
          <w:sz w:val="24"/>
          <w:szCs w:val="24"/>
        </w:rPr>
        <w:t xml:space="preserve"> </w:t>
      </w:r>
      <w:r w:rsidRPr="00174C05">
        <w:rPr>
          <w:sz w:val="24"/>
          <w:szCs w:val="24"/>
        </w:rPr>
        <w:t>проблемы</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иметь</w:t>
      </w:r>
      <w:r w:rsidRPr="00174C05">
        <w:rPr>
          <w:spacing w:val="1"/>
          <w:sz w:val="24"/>
          <w:szCs w:val="24"/>
        </w:rPr>
        <w:t xml:space="preserve"> </w:t>
      </w:r>
      <w:r w:rsidRPr="00174C05">
        <w:rPr>
          <w:sz w:val="24"/>
          <w:szCs w:val="24"/>
        </w:rPr>
        <w:t>связь</w:t>
      </w:r>
      <w:r w:rsidRPr="00174C05">
        <w:rPr>
          <w:spacing w:val="1"/>
          <w:sz w:val="24"/>
          <w:szCs w:val="24"/>
        </w:rPr>
        <w:t xml:space="preserve"> </w:t>
      </w:r>
      <w:r w:rsidRPr="00174C05">
        <w:rPr>
          <w:sz w:val="24"/>
          <w:szCs w:val="24"/>
        </w:rPr>
        <w:t>с</w:t>
      </w:r>
      <w:r w:rsidRPr="00174C05">
        <w:rPr>
          <w:spacing w:val="1"/>
          <w:sz w:val="24"/>
          <w:szCs w:val="24"/>
        </w:rPr>
        <w:t xml:space="preserve"> </w:t>
      </w:r>
      <w:r w:rsidRPr="00174C05">
        <w:rPr>
          <w:sz w:val="24"/>
          <w:szCs w:val="24"/>
        </w:rPr>
        <w:t>тематикой</w:t>
      </w:r>
      <w:r w:rsidRPr="00174C05">
        <w:rPr>
          <w:spacing w:val="1"/>
          <w:sz w:val="24"/>
          <w:szCs w:val="24"/>
        </w:rPr>
        <w:t xml:space="preserve"> </w:t>
      </w:r>
      <w:r w:rsidRPr="00174C05">
        <w:rPr>
          <w:sz w:val="24"/>
          <w:szCs w:val="24"/>
        </w:rPr>
        <w:t>круглого</w:t>
      </w:r>
      <w:r w:rsidRPr="00174C05">
        <w:rPr>
          <w:spacing w:val="1"/>
          <w:sz w:val="24"/>
          <w:szCs w:val="24"/>
        </w:rPr>
        <w:t xml:space="preserve"> </w:t>
      </w:r>
      <w:r w:rsidRPr="00174C05">
        <w:rPr>
          <w:sz w:val="24"/>
          <w:szCs w:val="24"/>
        </w:rPr>
        <w:t>стола</w:t>
      </w:r>
      <w:r w:rsidRPr="00174C05">
        <w:rPr>
          <w:spacing w:val="1"/>
          <w:sz w:val="24"/>
          <w:szCs w:val="24"/>
        </w:rPr>
        <w:t xml:space="preserve"> </w:t>
      </w:r>
      <w:r w:rsidRPr="00174C05">
        <w:rPr>
          <w:sz w:val="24"/>
          <w:szCs w:val="24"/>
        </w:rPr>
        <w:t>или</w:t>
      </w:r>
      <w:r w:rsidRPr="00174C05">
        <w:rPr>
          <w:spacing w:val="1"/>
          <w:sz w:val="24"/>
          <w:szCs w:val="24"/>
        </w:rPr>
        <w:t xml:space="preserve"> </w:t>
      </w:r>
      <w:r w:rsidRPr="00174C05">
        <w:rPr>
          <w:sz w:val="24"/>
          <w:szCs w:val="24"/>
        </w:rPr>
        <w:t>конференции.</w:t>
      </w:r>
    </w:p>
    <w:p w14:paraId="512C3841" w14:textId="77777777" w:rsidR="00AB2091" w:rsidRPr="00174C05" w:rsidRDefault="00AB2091" w:rsidP="00AB2091">
      <w:pPr>
        <w:pStyle w:val="af4"/>
        <w:rPr>
          <w:sz w:val="24"/>
          <w:szCs w:val="24"/>
        </w:rPr>
      </w:pPr>
    </w:p>
    <w:p w14:paraId="28770808" w14:textId="77777777" w:rsidR="00AB2091" w:rsidRPr="00174C05" w:rsidRDefault="00AB2091" w:rsidP="0002560B">
      <w:pPr>
        <w:pStyle w:val="a4"/>
        <w:widowControl w:val="0"/>
        <w:numPr>
          <w:ilvl w:val="2"/>
          <w:numId w:val="97"/>
        </w:numPr>
        <w:tabs>
          <w:tab w:val="left" w:pos="1522"/>
        </w:tabs>
        <w:autoSpaceDE w:val="0"/>
        <w:autoSpaceDN w:val="0"/>
        <w:spacing w:before="1"/>
        <w:ind w:hanging="601"/>
        <w:contextualSpacing w:val="0"/>
      </w:pPr>
      <w:r w:rsidRPr="00174C05">
        <w:t>Требования</w:t>
      </w:r>
      <w:r w:rsidRPr="00174C05">
        <w:rPr>
          <w:spacing w:val="-3"/>
        </w:rPr>
        <w:t xml:space="preserve"> </w:t>
      </w:r>
      <w:r w:rsidRPr="00174C05">
        <w:t>к</w:t>
      </w:r>
      <w:r w:rsidRPr="00174C05">
        <w:rPr>
          <w:spacing w:val="-3"/>
        </w:rPr>
        <w:t xml:space="preserve"> </w:t>
      </w:r>
      <w:r w:rsidRPr="00174C05">
        <w:t>написанию</w:t>
      </w:r>
      <w:r w:rsidRPr="00174C05">
        <w:rPr>
          <w:spacing w:val="-3"/>
        </w:rPr>
        <w:t xml:space="preserve"> </w:t>
      </w:r>
      <w:r w:rsidRPr="00174C05">
        <w:t>реферата</w:t>
      </w:r>
    </w:p>
    <w:p w14:paraId="797BDC64" w14:textId="77777777" w:rsidR="00AB2091" w:rsidRPr="00174C05" w:rsidRDefault="00AB2091" w:rsidP="00AB2091">
      <w:pPr>
        <w:pStyle w:val="af4"/>
        <w:spacing w:before="182"/>
        <w:ind w:right="373" w:firstLine="708"/>
        <w:rPr>
          <w:sz w:val="24"/>
          <w:szCs w:val="24"/>
        </w:rPr>
      </w:pPr>
      <w:r w:rsidRPr="00174C05">
        <w:rPr>
          <w:sz w:val="24"/>
          <w:szCs w:val="24"/>
        </w:rPr>
        <w:t>Реферат - продукт самостоятельной работы обучающегося, представляющий собой</w:t>
      </w:r>
      <w:r w:rsidRPr="00174C05">
        <w:rPr>
          <w:spacing w:val="1"/>
          <w:sz w:val="24"/>
          <w:szCs w:val="24"/>
        </w:rPr>
        <w:t xml:space="preserve"> </w:t>
      </w:r>
      <w:r w:rsidRPr="00174C05">
        <w:rPr>
          <w:sz w:val="24"/>
          <w:szCs w:val="24"/>
        </w:rPr>
        <w:t>краткое</w:t>
      </w:r>
      <w:r w:rsidRPr="00174C05">
        <w:rPr>
          <w:spacing w:val="1"/>
          <w:sz w:val="24"/>
          <w:szCs w:val="24"/>
        </w:rPr>
        <w:t xml:space="preserve"> </w:t>
      </w:r>
      <w:r w:rsidRPr="00174C05">
        <w:rPr>
          <w:sz w:val="24"/>
          <w:szCs w:val="24"/>
        </w:rPr>
        <w:t>изложение</w:t>
      </w:r>
      <w:r w:rsidRPr="00174C05">
        <w:rPr>
          <w:spacing w:val="1"/>
          <w:sz w:val="24"/>
          <w:szCs w:val="24"/>
        </w:rPr>
        <w:t xml:space="preserve"> </w:t>
      </w:r>
      <w:r w:rsidRPr="00174C05">
        <w:rPr>
          <w:sz w:val="24"/>
          <w:szCs w:val="24"/>
        </w:rPr>
        <w:t>содержания</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результатов</w:t>
      </w:r>
      <w:r w:rsidRPr="00174C05">
        <w:rPr>
          <w:spacing w:val="1"/>
          <w:sz w:val="24"/>
          <w:szCs w:val="24"/>
        </w:rPr>
        <w:t xml:space="preserve"> </w:t>
      </w:r>
      <w:r w:rsidRPr="00174C05">
        <w:rPr>
          <w:sz w:val="24"/>
          <w:szCs w:val="24"/>
        </w:rPr>
        <w:t>индивидуальной</w:t>
      </w:r>
      <w:r w:rsidRPr="00174C05">
        <w:rPr>
          <w:spacing w:val="1"/>
          <w:sz w:val="24"/>
          <w:szCs w:val="24"/>
        </w:rPr>
        <w:t xml:space="preserve"> </w:t>
      </w:r>
      <w:r w:rsidRPr="00174C05">
        <w:rPr>
          <w:sz w:val="24"/>
          <w:szCs w:val="24"/>
        </w:rPr>
        <w:t>учебно-исследовательской</w:t>
      </w:r>
      <w:r w:rsidRPr="00174C05">
        <w:rPr>
          <w:spacing w:val="-57"/>
          <w:sz w:val="24"/>
          <w:szCs w:val="24"/>
        </w:rPr>
        <w:t xml:space="preserve"> </w:t>
      </w:r>
      <w:r w:rsidRPr="00174C05">
        <w:rPr>
          <w:sz w:val="24"/>
          <w:szCs w:val="24"/>
        </w:rPr>
        <w:t>деятельности. Автор раскрывает суть исследуемой проблемы, приводит различные точки</w:t>
      </w:r>
      <w:r w:rsidRPr="00174C05">
        <w:rPr>
          <w:spacing w:val="1"/>
          <w:sz w:val="24"/>
          <w:szCs w:val="24"/>
        </w:rPr>
        <w:t xml:space="preserve"> </w:t>
      </w:r>
      <w:r w:rsidRPr="00174C05">
        <w:rPr>
          <w:sz w:val="24"/>
          <w:szCs w:val="24"/>
        </w:rPr>
        <w:t>зрения,</w:t>
      </w:r>
      <w:r w:rsidRPr="00174C05">
        <w:rPr>
          <w:spacing w:val="-1"/>
          <w:sz w:val="24"/>
          <w:szCs w:val="24"/>
        </w:rPr>
        <w:t xml:space="preserve"> </w:t>
      </w:r>
      <w:r w:rsidRPr="00174C05">
        <w:rPr>
          <w:sz w:val="24"/>
          <w:szCs w:val="24"/>
        </w:rPr>
        <w:t>а</w:t>
      </w:r>
      <w:r w:rsidRPr="00174C05">
        <w:rPr>
          <w:spacing w:val="-1"/>
          <w:sz w:val="24"/>
          <w:szCs w:val="24"/>
        </w:rPr>
        <w:t xml:space="preserve"> </w:t>
      </w:r>
      <w:r w:rsidRPr="00174C05">
        <w:rPr>
          <w:sz w:val="24"/>
          <w:szCs w:val="24"/>
        </w:rPr>
        <w:t>также собственные</w:t>
      </w:r>
      <w:r w:rsidRPr="00174C05">
        <w:rPr>
          <w:spacing w:val="-2"/>
          <w:sz w:val="24"/>
          <w:szCs w:val="24"/>
        </w:rPr>
        <w:t xml:space="preserve"> </w:t>
      </w:r>
      <w:r w:rsidRPr="00174C05">
        <w:rPr>
          <w:sz w:val="24"/>
          <w:szCs w:val="24"/>
        </w:rPr>
        <w:t>взгляды</w:t>
      </w:r>
      <w:r w:rsidRPr="00174C05">
        <w:rPr>
          <w:spacing w:val="-1"/>
          <w:sz w:val="24"/>
          <w:szCs w:val="24"/>
        </w:rPr>
        <w:t xml:space="preserve"> </w:t>
      </w:r>
      <w:r w:rsidRPr="00174C05">
        <w:rPr>
          <w:sz w:val="24"/>
          <w:szCs w:val="24"/>
        </w:rPr>
        <w:t>на</w:t>
      </w:r>
      <w:r w:rsidRPr="00174C05">
        <w:rPr>
          <w:spacing w:val="-1"/>
          <w:sz w:val="24"/>
          <w:szCs w:val="24"/>
        </w:rPr>
        <w:t xml:space="preserve"> </w:t>
      </w:r>
      <w:r w:rsidRPr="00174C05">
        <w:rPr>
          <w:sz w:val="24"/>
          <w:szCs w:val="24"/>
        </w:rPr>
        <w:t>нее.</w:t>
      </w:r>
    </w:p>
    <w:p w14:paraId="1FC2DF17" w14:textId="77777777" w:rsidR="00AB2091" w:rsidRPr="00174C05" w:rsidRDefault="00AB2091" w:rsidP="00AB2091">
      <w:pPr>
        <w:pStyle w:val="af4"/>
        <w:spacing w:before="1"/>
        <w:ind w:left="921" w:right="3259"/>
        <w:rPr>
          <w:sz w:val="24"/>
          <w:szCs w:val="24"/>
        </w:rPr>
      </w:pPr>
      <w:r w:rsidRPr="00174C05">
        <w:rPr>
          <w:sz w:val="24"/>
          <w:szCs w:val="24"/>
        </w:rPr>
        <w:t>Реферат</w:t>
      </w:r>
      <w:r w:rsidRPr="00174C05">
        <w:rPr>
          <w:spacing w:val="-5"/>
          <w:sz w:val="24"/>
          <w:szCs w:val="24"/>
        </w:rPr>
        <w:t xml:space="preserve"> </w:t>
      </w:r>
      <w:r w:rsidRPr="00174C05">
        <w:rPr>
          <w:sz w:val="24"/>
          <w:szCs w:val="24"/>
        </w:rPr>
        <w:t>оценивается</w:t>
      </w:r>
      <w:r w:rsidRPr="00174C05">
        <w:rPr>
          <w:spacing w:val="-4"/>
          <w:sz w:val="24"/>
          <w:szCs w:val="24"/>
        </w:rPr>
        <w:t xml:space="preserve"> </w:t>
      </w:r>
      <w:r w:rsidRPr="00174C05">
        <w:rPr>
          <w:sz w:val="24"/>
          <w:szCs w:val="24"/>
        </w:rPr>
        <w:t>как</w:t>
      </w:r>
      <w:r w:rsidRPr="00174C05">
        <w:rPr>
          <w:spacing w:val="1"/>
          <w:sz w:val="24"/>
          <w:szCs w:val="24"/>
        </w:rPr>
        <w:t xml:space="preserve"> </w:t>
      </w:r>
      <w:r w:rsidRPr="00174C05">
        <w:rPr>
          <w:sz w:val="24"/>
          <w:szCs w:val="24"/>
        </w:rPr>
        <w:t>«зачтено»</w:t>
      </w:r>
      <w:r w:rsidRPr="00174C05">
        <w:rPr>
          <w:spacing w:val="-12"/>
          <w:sz w:val="24"/>
          <w:szCs w:val="24"/>
        </w:rPr>
        <w:t xml:space="preserve"> </w:t>
      </w:r>
      <w:r w:rsidRPr="00174C05">
        <w:rPr>
          <w:sz w:val="24"/>
          <w:szCs w:val="24"/>
        </w:rPr>
        <w:t>и «не</w:t>
      </w:r>
      <w:r w:rsidRPr="00174C05">
        <w:rPr>
          <w:spacing w:val="-5"/>
          <w:sz w:val="24"/>
          <w:szCs w:val="24"/>
        </w:rPr>
        <w:t xml:space="preserve"> </w:t>
      </w:r>
      <w:r w:rsidRPr="00174C05">
        <w:rPr>
          <w:sz w:val="24"/>
          <w:szCs w:val="24"/>
        </w:rPr>
        <w:t>зачтено».</w:t>
      </w:r>
      <w:r w:rsidRPr="00174C05">
        <w:rPr>
          <w:spacing w:val="-57"/>
          <w:sz w:val="24"/>
          <w:szCs w:val="24"/>
        </w:rPr>
        <w:t xml:space="preserve"> </w:t>
      </w:r>
      <w:r w:rsidRPr="00174C05">
        <w:rPr>
          <w:sz w:val="24"/>
          <w:szCs w:val="24"/>
        </w:rPr>
        <w:t>Требования</w:t>
      </w:r>
      <w:r w:rsidRPr="00174C05">
        <w:rPr>
          <w:spacing w:val="-1"/>
          <w:sz w:val="24"/>
          <w:szCs w:val="24"/>
        </w:rPr>
        <w:t xml:space="preserve"> </w:t>
      </w:r>
      <w:r w:rsidRPr="00174C05">
        <w:rPr>
          <w:sz w:val="24"/>
          <w:szCs w:val="24"/>
        </w:rPr>
        <w:t>к содержанию</w:t>
      </w:r>
      <w:r w:rsidRPr="00174C05">
        <w:rPr>
          <w:spacing w:val="-1"/>
          <w:sz w:val="24"/>
          <w:szCs w:val="24"/>
        </w:rPr>
        <w:t xml:space="preserve"> </w:t>
      </w:r>
      <w:r w:rsidRPr="00174C05">
        <w:rPr>
          <w:sz w:val="24"/>
          <w:szCs w:val="24"/>
        </w:rPr>
        <w:t>реферата:</w:t>
      </w:r>
    </w:p>
    <w:p w14:paraId="11F54B74" w14:textId="77777777" w:rsidR="00AB2091" w:rsidRPr="00174C05" w:rsidRDefault="00AB2091" w:rsidP="0002560B">
      <w:pPr>
        <w:pStyle w:val="a4"/>
        <w:widowControl w:val="0"/>
        <w:numPr>
          <w:ilvl w:val="2"/>
          <w:numId w:val="77"/>
        </w:numPr>
        <w:tabs>
          <w:tab w:val="left" w:pos="1061"/>
        </w:tabs>
        <w:autoSpaceDE w:val="0"/>
        <w:autoSpaceDN w:val="0"/>
        <w:ind w:left="1060"/>
        <w:contextualSpacing w:val="0"/>
      </w:pPr>
      <w:r w:rsidRPr="00174C05">
        <w:t>наличие</w:t>
      </w:r>
      <w:r w:rsidRPr="00174C05">
        <w:rPr>
          <w:spacing w:val="-4"/>
        </w:rPr>
        <w:t xml:space="preserve"> </w:t>
      </w:r>
      <w:r w:rsidRPr="00174C05">
        <w:t>обоснования</w:t>
      </w:r>
      <w:r w:rsidRPr="00174C05">
        <w:rPr>
          <w:spacing w:val="-6"/>
        </w:rPr>
        <w:t xml:space="preserve"> </w:t>
      </w:r>
      <w:r w:rsidRPr="00174C05">
        <w:t>актуальности</w:t>
      </w:r>
      <w:r w:rsidRPr="00174C05">
        <w:rPr>
          <w:spacing w:val="-2"/>
        </w:rPr>
        <w:t xml:space="preserve"> </w:t>
      </w:r>
      <w:r w:rsidRPr="00174C05">
        <w:t>темы;</w:t>
      </w:r>
    </w:p>
    <w:p w14:paraId="0A5C494E" w14:textId="77777777" w:rsidR="00AB2091" w:rsidRPr="00174C05" w:rsidRDefault="00AB2091" w:rsidP="0002560B">
      <w:pPr>
        <w:pStyle w:val="a4"/>
        <w:widowControl w:val="0"/>
        <w:numPr>
          <w:ilvl w:val="2"/>
          <w:numId w:val="77"/>
        </w:numPr>
        <w:tabs>
          <w:tab w:val="left" w:pos="1061"/>
        </w:tabs>
        <w:autoSpaceDE w:val="0"/>
        <w:autoSpaceDN w:val="0"/>
        <w:ind w:left="1060"/>
        <w:contextualSpacing w:val="0"/>
        <w:rPr>
          <w:lang w:val="ru-RU"/>
        </w:rPr>
      </w:pPr>
      <w:r w:rsidRPr="00174C05">
        <w:rPr>
          <w:lang w:val="ru-RU"/>
        </w:rPr>
        <w:t>структурирование</w:t>
      </w:r>
      <w:r w:rsidRPr="00174C05">
        <w:rPr>
          <w:spacing w:val="-5"/>
          <w:lang w:val="ru-RU"/>
        </w:rPr>
        <w:t xml:space="preserve"> </w:t>
      </w:r>
      <w:r w:rsidRPr="00174C05">
        <w:rPr>
          <w:lang w:val="ru-RU"/>
        </w:rPr>
        <w:t>материала</w:t>
      </w:r>
      <w:r w:rsidRPr="00174C05">
        <w:rPr>
          <w:spacing w:val="-4"/>
          <w:lang w:val="ru-RU"/>
        </w:rPr>
        <w:t xml:space="preserve"> </w:t>
      </w:r>
      <w:r w:rsidRPr="00174C05">
        <w:rPr>
          <w:lang w:val="ru-RU"/>
        </w:rPr>
        <w:t>по</w:t>
      </w:r>
      <w:r w:rsidRPr="00174C05">
        <w:rPr>
          <w:spacing w:val="-3"/>
          <w:lang w:val="ru-RU"/>
        </w:rPr>
        <w:t xml:space="preserve"> </w:t>
      </w:r>
      <w:r w:rsidRPr="00174C05">
        <w:rPr>
          <w:lang w:val="ru-RU"/>
        </w:rPr>
        <w:t>разделам,</w:t>
      </w:r>
      <w:r w:rsidRPr="00174C05">
        <w:rPr>
          <w:spacing w:val="-3"/>
          <w:lang w:val="ru-RU"/>
        </w:rPr>
        <w:t xml:space="preserve"> </w:t>
      </w:r>
      <w:r w:rsidRPr="00174C05">
        <w:rPr>
          <w:lang w:val="ru-RU"/>
        </w:rPr>
        <w:t>параграфам,</w:t>
      </w:r>
      <w:r w:rsidRPr="00174C05">
        <w:rPr>
          <w:spacing w:val="-1"/>
          <w:lang w:val="ru-RU"/>
        </w:rPr>
        <w:t xml:space="preserve"> </w:t>
      </w:r>
      <w:r w:rsidRPr="00174C05">
        <w:rPr>
          <w:lang w:val="ru-RU"/>
        </w:rPr>
        <w:t>абзацам;</w:t>
      </w:r>
    </w:p>
    <w:p w14:paraId="1174F69A" w14:textId="77777777" w:rsidR="00AB2091" w:rsidRPr="00174C05" w:rsidRDefault="00AB2091" w:rsidP="0002560B">
      <w:pPr>
        <w:pStyle w:val="a4"/>
        <w:widowControl w:val="0"/>
        <w:numPr>
          <w:ilvl w:val="2"/>
          <w:numId w:val="77"/>
        </w:numPr>
        <w:tabs>
          <w:tab w:val="left" w:pos="1061"/>
        </w:tabs>
        <w:autoSpaceDE w:val="0"/>
        <w:autoSpaceDN w:val="0"/>
        <w:ind w:left="1060"/>
        <w:contextualSpacing w:val="0"/>
        <w:rPr>
          <w:lang w:val="ru-RU"/>
        </w:rPr>
      </w:pPr>
      <w:r w:rsidRPr="00174C05">
        <w:rPr>
          <w:lang w:val="ru-RU"/>
        </w:rPr>
        <w:t>проблемность</w:t>
      </w:r>
      <w:r w:rsidRPr="00174C05">
        <w:rPr>
          <w:spacing w:val="-4"/>
          <w:lang w:val="ru-RU"/>
        </w:rPr>
        <w:t xml:space="preserve"> </w:t>
      </w:r>
      <w:r w:rsidRPr="00174C05">
        <w:rPr>
          <w:lang w:val="ru-RU"/>
        </w:rPr>
        <w:t>и</w:t>
      </w:r>
      <w:r w:rsidRPr="00174C05">
        <w:rPr>
          <w:spacing w:val="-3"/>
          <w:lang w:val="ru-RU"/>
        </w:rPr>
        <w:t xml:space="preserve"> </w:t>
      </w:r>
      <w:r w:rsidRPr="00174C05">
        <w:rPr>
          <w:lang w:val="ru-RU"/>
        </w:rPr>
        <w:t>разносторонность</w:t>
      </w:r>
      <w:r w:rsidRPr="00174C05">
        <w:rPr>
          <w:spacing w:val="-4"/>
          <w:lang w:val="ru-RU"/>
        </w:rPr>
        <w:t xml:space="preserve"> </w:t>
      </w:r>
      <w:r w:rsidRPr="00174C05">
        <w:rPr>
          <w:lang w:val="ru-RU"/>
        </w:rPr>
        <w:t>в</w:t>
      </w:r>
      <w:r w:rsidRPr="00174C05">
        <w:rPr>
          <w:spacing w:val="-4"/>
          <w:lang w:val="ru-RU"/>
        </w:rPr>
        <w:t xml:space="preserve"> </w:t>
      </w:r>
      <w:r w:rsidRPr="00174C05">
        <w:rPr>
          <w:lang w:val="ru-RU"/>
        </w:rPr>
        <w:t>изложении</w:t>
      </w:r>
      <w:r w:rsidRPr="00174C05">
        <w:rPr>
          <w:spacing w:val="-3"/>
          <w:lang w:val="ru-RU"/>
        </w:rPr>
        <w:t xml:space="preserve"> </w:t>
      </w:r>
      <w:r w:rsidRPr="00174C05">
        <w:rPr>
          <w:lang w:val="ru-RU"/>
        </w:rPr>
        <w:t>материала;</w:t>
      </w:r>
    </w:p>
    <w:p w14:paraId="4F252D70" w14:textId="77777777" w:rsidR="00AB2091" w:rsidRPr="00174C05" w:rsidRDefault="00AB2091" w:rsidP="0002560B">
      <w:pPr>
        <w:pStyle w:val="a4"/>
        <w:widowControl w:val="0"/>
        <w:numPr>
          <w:ilvl w:val="2"/>
          <w:numId w:val="77"/>
        </w:numPr>
        <w:tabs>
          <w:tab w:val="left" w:pos="1061"/>
        </w:tabs>
        <w:autoSpaceDE w:val="0"/>
        <w:autoSpaceDN w:val="0"/>
        <w:ind w:left="1060"/>
        <w:contextualSpacing w:val="0"/>
      </w:pPr>
      <w:r w:rsidRPr="00174C05">
        <w:t>наличие</w:t>
      </w:r>
      <w:r w:rsidRPr="00174C05">
        <w:rPr>
          <w:spacing w:val="-4"/>
        </w:rPr>
        <w:t xml:space="preserve"> </w:t>
      </w:r>
      <w:r w:rsidRPr="00174C05">
        <w:t>выводов</w:t>
      </w:r>
      <w:r w:rsidRPr="00174C05">
        <w:rPr>
          <w:spacing w:val="-3"/>
        </w:rPr>
        <w:t xml:space="preserve"> </w:t>
      </w:r>
      <w:r w:rsidRPr="00174C05">
        <w:t>по</w:t>
      </w:r>
      <w:r w:rsidRPr="00174C05">
        <w:rPr>
          <w:spacing w:val="-3"/>
        </w:rPr>
        <w:t xml:space="preserve"> </w:t>
      </w:r>
      <w:r w:rsidRPr="00174C05">
        <w:t>результатам</w:t>
      </w:r>
      <w:r w:rsidRPr="00174C05">
        <w:rPr>
          <w:spacing w:val="-3"/>
        </w:rPr>
        <w:t xml:space="preserve"> </w:t>
      </w:r>
      <w:r w:rsidRPr="00174C05">
        <w:t>анализа</w:t>
      </w:r>
    </w:p>
    <w:p w14:paraId="604D0411" w14:textId="77777777" w:rsidR="00AB2091" w:rsidRPr="00174C05" w:rsidRDefault="00AB2091" w:rsidP="00AB2091">
      <w:pPr>
        <w:pStyle w:val="af4"/>
        <w:ind w:right="375" w:firstLine="708"/>
        <w:rPr>
          <w:sz w:val="24"/>
          <w:szCs w:val="24"/>
        </w:rPr>
      </w:pPr>
      <w:r w:rsidRPr="00174C05">
        <w:rPr>
          <w:sz w:val="24"/>
          <w:szCs w:val="24"/>
        </w:rPr>
        <w:t>Критерии</w:t>
      </w:r>
      <w:r w:rsidRPr="00174C05">
        <w:rPr>
          <w:spacing w:val="1"/>
          <w:sz w:val="24"/>
          <w:szCs w:val="24"/>
        </w:rPr>
        <w:t xml:space="preserve"> </w:t>
      </w:r>
      <w:r w:rsidRPr="00174C05">
        <w:rPr>
          <w:sz w:val="24"/>
          <w:szCs w:val="24"/>
        </w:rPr>
        <w:t>оценки</w:t>
      </w:r>
      <w:r w:rsidRPr="00174C05">
        <w:rPr>
          <w:spacing w:val="1"/>
          <w:sz w:val="24"/>
          <w:szCs w:val="24"/>
        </w:rPr>
        <w:t xml:space="preserve"> </w:t>
      </w:r>
      <w:r w:rsidRPr="00174C05">
        <w:rPr>
          <w:sz w:val="24"/>
          <w:szCs w:val="24"/>
        </w:rPr>
        <w:t>реферата:</w:t>
      </w:r>
      <w:r w:rsidRPr="00174C05">
        <w:rPr>
          <w:spacing w:val="1"/>
          <w:sz w:val="24"/>
          <w:szCs w:val="24"/>
        </w:rPr>
        <w:t xml:space="preserve"> </w:t>
      </w:r>
      <w:r w:rsidRPr="00174C05">
        <w:rPr>
          <w:sz w:val="24"/>
          <w:szCs w:val="24"/>
        </w:rPr>
        <w:t>«Зачтено»</w:t>
      </w:r>
      <w:r w:rsidRPr="00174C05">
        <w:rPr>
          <w:spacing w:val="1"/>
          <w:sz w:val="24"/>
          <w:szCs w:val="24"/>
        </w:rPr>
        <w:t xml:space="preserve"> </w:t>
      </w:r>
      <w:r w:rsidRPr="00174C05">
        <w:rPr>
          <w:sz w:val="24"/>
          <w:szCs w:val="24"/>
        </w:rPr>
        <w:t>-</w:t>
      </w:r>
      <w:r w:rsidRPr="00174C05">
        <w:rPr>
          <w:spacing w:val="1"/>
          <w:sz w:val="24"/>
          <w:szCs w:val="24"/>
        </w:rPr>
        <w:t xml:space="preserve"> </w:t>
      </w:r>
      <w:r w:rsidRPr="00174C05">
        <w:rPr>
          <w:sz w:val="24"/>
          <w:szCs w:val="24"/>
        </w:rPr>
        <w:t>работа</w:t>
      </w:r>
      <w:r w:rsidRPr="00174C05">
        <w:rPr>
          <w:spacing w:val="1"/>
          <w:sz w:val="24"/>
          <w:szCs w:val="24"/>
        </w:rPr>
        <w:t xml:space="preserve"> </w:t>
      </w:r>
      <w:r w:rsidRPr="00174C05">
        <w:rPr>
          <w:sz w:val="24"/>
          <w:szCs w:val="24"/>
        </w:rPr>
        <w:t>студента</w:t>
      </w:r>
      <w:r w:rsidRPr="00174C05">
        <w:rPr>
          <w:spacing w:val="1"/>
          <w:sz w:val="24"/>
          <w:szCs w:val="24"/>
        </w:rPr>
        <w:t xml:space="preserve"> </w:t>
      </w:r>
      <w:r w:rsidRPr="00174C05">
        <w:rPr>
          <w:sz w:val="24"/>
          <w:szCs w:val="24"/>
        </w:rPr>
        <w:t>написана</w:t>
      </w:r>
      <w:r w:rsidRPr="00174C05">
        <w:rPr>
          <w:spacing w:val="60"/>
          <w:sz w:val="24"/>
          <w:szCs w:val="24"/>
        </w:rPr>
        <w:t xml:space="preserve"> </w:t>
      </w:r>
      <w:r w:rsidRPr="00174C05">
        <w:rPr>
          <w:sz w:val="24"/>
          <w:szCs w:val="24"/>
        </w:rPr>
        <w:t>грамотным</w:t>
      </w:r>
      <w:r w:rsidRPr="00174C05">
        <w:rPr>
          <w:spacing w:val="1"/>
          <w:sz w:val="24"/>
          <w:szCs w:val="24"/>
        </w:rPr>
        <w:t xml:space="preserve"> </w:t>
      </w:r>
      <w:r w:rsidRPr="00174C05">
        <w:rPr>
          <w:sz w:val="24"/>
          <w:szCs w:val="24"/>
        </w:rPr>
        <w:t>научным</w:t>
      </w:r>
      <w:r w:rsidRPr="00174C05">
        <w:rPr>
          <w:spacing w:val="1"/>
          <w:sz w:val="24"/>
          <w:szCs w:val="24"/>
        </w:rPr>
        <w:t xml:space="preserve"> </w:t>
      </w:r>
      <w:r w:rsidRPr="00174C05">
        <w:rPr>
          <w:sz w:val="24"/>
          <w:szCs w:val="24"/>
        </w:rPr>
        <w:t>языком,</w:t>
      </w:r>
      <w:r w:rsidRPr="00174C05">
        <w:rPr>
          <w:spacing w:val="1"/>
          <w:sz w:val="24"/>
          <w:szCs w:val="24"/>
        </w:rPr>
        <w:t xml:space="preserve"> </w:t>
      </w:r>
      <w:r w:rsidRPr="00174C05">
        <w:rPr>
          <w:sz w:val="24"/>
          <w:szCs w:val="24"/>
        </w:rPr>
        <w:t>имеет</w:t>
      </w:r>
      <w:r w:rsidRPr="00174C05">
        <w:rPr>
          <w:spacing w:val="1"/>
          <w:sz w:val="24"/>
          <w:szCs w:val="24"/>
        </w:rPr>
        <w:t xml:space="preserve"> </w:t>
      </w:r>
      <w:r w:rsidRPr="00174C05">
        <w:rPr>
          <w:sz w:val="24"/>
          <w:szCs w:val="24"/>
        </w:rPr>
        <w:t>чёткую</w:t>
      </w:r>
      <w:r w:rsidRPr="00174C05">
        <w:rPr>
          <w:spacing w:val="1"/>
          <w:sz w:val="24"/>
          <w:szCs w:val="24"/>
        </w:rPr>
        <w:t xml:space="preserve"> </w:t>
      </w:r>
      <w:r w:rsidRPr="00174C05">
        <w:rPr>
          <w:sz w:val="24"/>
          <w:szCs w:val="24"/>
        </w:rPr>
        <w:t>структуру</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логику</w:t>
      </w:r>
      <w:r w:rsidRPr="00174C05">
        <w:rPr>
          <w:spacing w:val="1"/>
          <w:sz w:val="24"/>
          <w:szCs w:val="24"/>
        </w:rPr>
        <w:t xml:space="preserve"> </w:t>
      </w:r>
      <w:r w:rsidRPr="00174C05">
        <w:rPr>
          <w:sz w:val="24"/>
          <w:szCs w:val="24"/>
        </w:rPr>
        <w:t>изложения,</w:t>
      </w:r>
      <w:r w:rsidRPr="00174C05">
        <w:rPr>
          <w:spacing w:val="1"/>
          <w:sz w:val="24"/>
          <w:szCs w:val="24"/>
        </w:rPr>
        <w:t xml:space="preserve"> </w:t>
      </w:r>
      <w:r w:rsidRPr="00174C05">
        <w:rPr>
          <w:sz w:val="24"/>
          <w:szCs w:val="24"/>
        </w:rPr>
        <w:t>точка</w:t>
      </w:r>
      <w:r w:rsidRPr="00174C05">
        <w:rPr>
          <w:spacing w:val="1"/>
          <w:sz w:val="24"/>
          <w:szCs w:val="24"/>
        </w:rPr>
        <w:t xml:space="preserve"> </w:t>
      </w:r>
      <w:r w:rsidRPr="00174C05">
        <w:rPr>
          <w:sz w:val="24"/>
          <w:szCs w:val="24"/>
        </w:rPr>
        <w:t>зрения</w:t>
      </w:r>
      <w:r w:rsidRPr="00174C05">
        <w:rPr>
          <w:spacing w:val="1"/>
          <w:sz w:val="24"/>
          <w:szCs w:val="24"/>
        </w:rPr>
        <w:t xml:space="preserve"> </w:t>
      </w:r>
      <w:r w:rsidRPr="00174C05">
        <w:rPr>
          <w:sz w:val="24"/>
          <w:szCs w:val="24"/>
        </w:rPr>
        <w:t>студента</w:t>
      </w:r>
      <w:r w:rsidRPr="00174C05">
        <w:rPr>
          <w:spacing w:val="1"/>
          <w:sz w:val="24"/>
          <w:szCs w:val="24"/>
        </w:rPr>
        <w:t xml:space="preserve"> </w:t>
      </w:r>
      <w:r w:rsidRPr="00174C05">
        <w:rPr>
          <w:sz w:val="24"/>
          <w:szCs w:val="24"/>
        </w:rPr>
        <w:t>обоснована,</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работе</w:t>
      </w:r>
      <w:r w:rsidRPr="00174C05">
        <w:rPr>
          <w:spacing w:val="1"/>
          <w:sz w:val="24"/>
          <w:szCs w:val="24"/>
        </w:rPr>
        <w:t xml:space="preserve"> </w:t>
      </w:r>
      <w:r w:rsidRPr="00174C05">
        <w:rPr>
          <w:sz w:val="24"/>
          <w:szCs w:val="24"/>
        </w:rPr>
        <w:t>присутствуют</w:t>
      </w:r>
      <w:r w:rsidRPr="00174C05">
        <w:rPr>
          <w:spacing w:val="1"/>
          <w:sz w:val="24"/>
          <w:szCs w:val="24"/>
        </w:rPr>
        <w:t xml:space="preserve"> </w:t>
      </w:r>
      <w:r w:rsidRPr="00174C05">
        <w:rPr>
          <w:sz w:val="24"/>
          <w:szCs w:val="24"/>
        </w:rPr>
        <w:t>ссылки</w:t>
      </w:r>
      <w:r w:rsidRPr="00174C05">
        <w:rPr>
          <w:spacing w:val="1"/>
          <w:sz w:val="24"/>
          <w:szCs w:val="24"/>
        </w:rPr>
        <w:t xml:space="preserve"> </w:t>
      </w:r>
      <w:r w:rsidRPr="00174C05">
        <w:rPr>
          <w:sz w:val="24"/>
          <w:szCs w:val="24"/>
        </w:rPr>
        <w:t>на</w:t>
      </w:r>
      <w:r w:rsidRPr="00174C05">
        <w:rPr>
          <w:spacing w:val="1"/>
          <w:sz w:val="24"/>
          <w:szCs w:val="24"/>
        </w:rPr>
        <w:t xml:space="preserve"> </w:t>
      </w:r>
      <w:r w:rsidRPr="00174C05">
        <w:rPr>
          <w:sz w:val="24"/>
          <w:szCs w:val="24"/>
        </w:rPr>
        <w:t>нормативно-правовые</w:t>
      </w:r>
      <w:r w:rsidRPr="00174C05">
        <w:rPr>
          <w:spacing w:val="1"/>
          <w:sz w:val="24"/>
          <w:szCs w:val="24"/>
        </w:rPr>
        <w:t xml:space="preserve"> </w:t>
      </w:r>
      <w:r w:rsidRPr="00174C05">
        <w:rPr>
          <w:sz w:val="24"/>
          <w:szCs w:val="24"/>
        </w:rPr>
        <w:t>акты,</w:t>
      </w:r>
      <w:r w:rsidRPr="00174C05">
        <w:rPr>
          <w:spacing w:val="1"/>
          <w:sz w:val="24"/>
          <w:szCs w:val="24"/>
        </w:rPr>
        <w:t xml:space="preserve"> </w:t>
      </w:r>
      <w:r w:rsidRPr="00174C05">
        <w:rPr>
          <w:sz w:val="24"/>
          <w:szCs w:val="24"/>
        </w:rPr>
        <w:t>примеры</w:t>
      </w:r>
      <w:r w:rsidRPr="00174C05">
        <w:rPr>
          <w:spacing w:val="1"/>
          <w:sz w:val="24"/>
          <w:szCs w:val="24"/>
        </w:rPr>
        <w:t xml:space="preserve"> </w:t>
      </w:r>
      <w:r w:rsidRPr="00174C05">
        <w:rPr>
          <w:sz w:val="24"/>
          <w:szCs w:val="24"/>
        </w:rPr>
        <w:t>из</w:t>
      </w:r>
      <w:r w:rsidRPr="00174C05">
        <w:rPr>
          <w:spacing w:val="1"/>
          <w:sz w:val="24"/>
          <w:szCs w:val="24"/>
        </w:rPr>
        <w:t xml:space="preserve"> </w:t>
      </w:r>
      <w:r w:rsidRPr="00174C05">
        <w:rPr>
          <w:sz w:val="24"/>
          <w:szCs w:val="24"/>
        </w:rPr>
        <w:t>судебной практики, мнения известных учёных в данной области. Студент работе выдвигает</w:t>
      </w:r>
      <w:r w:rsidRPr="00174C05">
        <w:rPr>
          <w:spacing w:val="1"/>
          <w:sz w:val="24"/>
          <w:szCs w:val="24"/>
        </w:rPr>
        <w:t xml:space="preserve"> </w:t>
      </w:r>
      <w:r w:rsidRPr="00174C05">
        <w:rPr>
          <w:sz w:val="24"/>
          <w:szCs w:val="24"/>
        </w:rPr>
        <w:t>новые идеи и трактовки, демонстрирует способность анализировать материал. «Не зачтено» -</w:t>
      </w:r>
      <w:r w:rsidRPr="00174C05">
        <w:rPr>
          <w:spacing w:val="-57"/>
          <w:sz w:val="24"/>
          <w:szCs w:val="24"/>
        </w:rPr>
        <w:t xml:space="preserve"> </w:t>
      </w:r>
      <w:r w:rsidRPr="00174C05">
        <w:rPr>
          <w:sz w:val="24"/>
          <w:szCs w:val="24"/>
        </w:rPr>
        <w:t>тема реферата не соответствует содержанию, отсутствует структура материала, не раскрыто</w:t>
      </w:r>
      <w:r w:rsidRPr="00174C05">
        <w:rPr>
          <w:spacing w:val="1"/>
          <w:sz w:val="24"/>
          <w:szCs w:val="24"/>
        </w:rPr>
        <w:t xml:space="preserve"> </w:t>
      </w:r>
      <w:r w:rsidRPr="00174C05">
        <w:rPr>
          <w:sz w:val="24"/>
          <w:szCs w:val="24"/>
        </w:rPr>
        <w:t>знание</w:t>
      </w:r>
      <w:r w:rsidRPr="00174C05">
        <w:rPr>
          <w:spacing w:val="-2"/>
          <w:sz w:val="24"/>
          <w:szCs w:val="24"/>
        </w:rPr>
        <w:t xml:space="preserve"> </w:t>
      </w:r>
      <w:r w:rsidRPr="00174C05">
        <w:rPr>
          <w:sz w:val="24"/>
          <w:szCs w:val="24"/>
        </w:rPr>
        <w:t>материала.</w:t>
      </w:r>
    </w:p>
    <w:p w14:paraId="05A1ECFA" w14:textId="77777777" w:rsidR="00AB2091" w:rsidRPr="00174C05" w:rsidRDefault="00AB2091" w:rsidP="0002560B">
      <w:pPr>
        <w:pStyle w:val="a4"/>
        <w:widowControl w:val="0"/>
        <w:numPr>
          <w:ilvl w:val="2"/>
          <w:numId w:val="97"/>
        </w:numPr>
        <w:tabs>
          <w:tab w:val="left" w:pos="1522"/>
        </w:tabs>
        <w:autoSpaceDE w:val="0"/>
        <w:autoSpaceDN w:val="0"/>
        <w:spacing w:before="2" w:line="550" w:lineRule="atLeast"/>
        <w:ind w:left="921" w:right="4201" w:firstLine="0"/>
        <w:contextualSpacing w:val="0"/>
        <w:jc w:val="both"/>
        <w:rPr>
          <w:lang w:val="ru-RU"/>
        </w:rPr>
      </w:pPr>
      <w:r w:rsidRPr="00174C05">
        <w:rPr>
          <w:lang w:val="ru-RU"/>
        </w:rPr>
        <w:t>Критерии оценки результатов тестирования</w:t>
      </w:r>
      <w:r w:rsidRPr="00174C05">
        <w:rPr>
          <w:spacing w:val="-57"/>
          <w:lang w:val="ru-RU"/>
        </w:rPr>
        <w:t xml:space="preserve"> </w:t>
      </w:r>
      <w:r w:rsidRPr="00174C05">
        <w:rPr>
          <w:lang w:val="ru-RU"/>
        </w:rPr>
        <w:t>60-100%</w:t>
      </w:r>
      <w:r w:rsidRPr="00174C05">
        <w:rPr>
          <w:spacing w:val="-2"/>
          <w:lang w:val="ru-RU"/>
        </w:rPr>
        <w:t xml:space="preserve"> </w:t>
      </w:r>
      <w:r w:rsidRPr="00174C05">
        <w:rPr>
          <w:lang w:val="ru-RU"/>
        </w:rPr>
        <w:t>правильных ответов –</w:t>
      </w:r>
      <w:r w:rsidRPr="00174C05">
        <w:rPr>
          <w:spacing w:val="3"/>
          <w:lang w:val="ru-RU"/>
        </w:rPr>
        <w:t xml:space="preserve"> </w:t>
      </w:r>
      <w:r w:rsidRPr="00174C05">
        <w:rPr>
          <w:lang w:val="ru-RU"/>
        </w:rPr>
        <w:t>«зачтено»</w:t>
      </w:r>
    </w:p>
    <w:p w14:paraId="300CDC68" w14:textId="77777777" w:rsidR="00AB2091" w:rsidRPr="00174C05" w:rsidRDefault="00AB2091" w:rsidP="00AB2091">
      <w:pPr>
        <w:pStyle w:val="af4"/>
        <w:spacing w:before="2"/>
        <w:ind w:left="921"/>
        <w:rPr>
          <w:sz w:val="24"/>
          <w:szCs w:val="24"/>
        </w:rPr>
      </w:pPr>
      <w:r w:rsidRPr="00174C05">
        <w:rPr>
          <w:sz w:val="24"/>
          <w:szCs w:val="24"/>
        </w:rPr>
        <w:t>менее</w:t>
      </w:r>
      <w:r w:rsidRPr="00174C05">
        <w:rPr>
          <w:spacing w:val="-4"/>
          <w:sz w:val="24"/>
          <w:szCs w:val="24"/>
        </w:rPr>
        <w:t xml:space="preserve"> </w:t>
      </w:r>
      <w:r w:rsidRPr="00174C05">
        <w:rPr>
          <w:sz w:val="24"/>
          <w:szCs w:val="24"/>
        </w:rPr>
        <w:t>60%</w:t>
      </w:r>
      <w:r w:rsidRPr="00174C05">
        <w:rPr>
          <w:spacing w:val="-4"/>
          <w:sz w:val="24"/>
          <w:szCs w:val="24"/>
        </w:rPr>
        <w:t xml:space="preserve"> </w:t>
      </w:r>
      <w:r w:rsidRPr="00174C05">
        <w:rPr>
          <w:sz w:val="24"/>
          <w:szCs w:val="24"/>
        </w:rPr>
        <w:t>правильных</w:t>
      </w:r>
      <w:r w:rsidRPr="00174C05">
        <w:rPr>
          <w:spacing w:val="-3"/>
          <w:sz w:val="24"/>
          <w:szCs w:val="24"/>
        </w:rPr>
        <w:t xml:space="preserve"> </w:t>
      </w:r>
      <w:r w:rsidRPr="00174C05">
        <w:rPr>
          <w:sz w:val="24"/>
          <w:szCs w:val="24"/>
        </w:rPr>
        <w:t>ответов</w:t>
      </w:r>
      <w:r w:rsidRPr="00174C05">
        <w:rPr>
          <w:spacing w:val="-2"/>
          <w:sz w:val="24"/>
          <w:szCs w:val="24"/>
        </w:rPr>
        <w:t xml:space="preserve"> </w:t>
      </w:r>
      <w:r w:rsidRPr="00174C05">
        <w:rPr>
          <w:sz w:val="24"/>
          <w:szCs w:val="24"/>
        </w:rPr>
        <w:t>–</w:t>
      </w:r>
      <w:r w:rsidRPr="00174C05">
        <w:rPr>
          <w:spacing w:val="1"/>
          <w:sz w:val="24"/>
          <w:szCs w:val="24"/>
        </w:rPr>
        <w:t xml:space="preserve"> </w:t>
      </w:r>
      <w:r w:rsidRPr="00174C05">
        <w:rPr>
          <w:sz w:val="24"/>
          <w:szCs w:val="24"/>
        </w:rPr>
        <w:t>«не</w:t>
      </w:r>
      <w:r w:rsidRPr="00174C05">
        <w:rPr>
          <w:spacing w:val="-3"/>
          <w:sz w:val="24"/>
          <w:szCs w:val="24"/>
        </w:rPr>
        <w:t xml:space="preserve"> </w:t>
      </w:r>
      <w:r w:rsidRPr="00174C05">
        <w:rPr>
          <w:sz w:val="24"/>
          <w:szCs w:val="24"/>
        </w:rPr>
        <w:t>зачтено».</w:t>
      </w:r>
    </w:p>
    <w:p w14:paraId="78705459" w14:textId="77777777" w:rsidR="00AB2091" w:rsidRPr="00174C05" w:rsidRDefault="00AB2091" w:rsidP="00AB2091">
      <w:pPr>
        <w:pStyle w:val="af4"/>
        <w:spacing w:before="1"/>
        <w:rPr>
          <w:sz w:val="24"/>
          <w:szCs w:val="24"/>
        </w:rPr>
      </w:pPr>
    </w:p>
    <w:p w14:paraId="0860E0FB" w14:textId="77777777" w:rsidR="00AB2091" w:rsidRPr="00174C05" w:rsidRDefault="00AB2091" w:rsidP="0002560B">
      <w:pPr>
        <w:pStyle w:val="a4"/>
        <w:widowControl w:val="0"/>
        <w:numPr>
          <w:ilvl w:val="2"/>
          <w:numId w:val="97"/>
        </w:numPr>
        <w:tabs>
          <w:tab w:val="left" w:pos="1522"/>
        </w:tabs>
        <w:autoSpaceDE w:val="0"/>
        <w:autoSpaceDN w:val="0"/>
        <w:ind w:hanging="601"/>
        <w:contextualSpacing w:val="0"/>
      </w:pPr>
      <w:r w:rsidRPr="00174C05">
        <w:t>Критерии</w:t>
      </w:r>
      <w:r w:rsidRPr="00174C05">
        <w:rPr>
          <w:spacing w:val="-3"/>
        </w:rPr>
        <w:t xml:space="preserve"> </w:t>
      </w:r>
      <w:r w:rsidRPr="00174C05">
        <w:t>оценки</w:t>
      </w:r>
      <w:r w:rsidRPr="00174C05">
        <w:rPr>
          <w:spacing w:val="-4"/>
        </w:rPr>
        <w:t xml:space="preserve"> </w:t>
      </w:r>
      <w:r w:rsidRPr="00174C05">
        <w:t>на</w:t>
      </w:r>
      <w:r w:rsidRPr="00174C05">
        <w:rPr>
          <w:spacing w:val="-1"/>
        </w:rPr>
        <w:t xml:space="preserve"> </w:t>
      </w:r>
      <w:r w:rsidRPr="00174C05">
        <w:t>зачете</w:t>
      </w:r>
    </w:p>
    <w:p w14:paraId="07A3C066" w14:textId="77777777" w:rsidR="00AB2091" w:rsidRPr="00174C05" w:rsidRDefault="00AB2091" w:rsidP="00AB2091">
      <w:pPr>
        <w:pStyle w:val="af4"/>
        <w:rPr>
          <w:sz w:val="24"/>
          <w:szCs w:val="24"/>
        </w:rPr>
      </w:pPr>
    </w:p>
    <w:p w14:paraId="3018B9E9" w14:textId="77777777" w:rsidR="00AB2091" w:rsidRPr="00174C05" w:rsidRDefault="00AB2091" w:rsidP="00AB2091">
      <w:pPr>
        <w:pStyle w:val="af4"/>
        <w:ind w:right="371" w:firstLine="708"/>
        <w:rPr>
          <w:sz w:val="24"/>
          <w:szCs w:val="24"/>
        </w:rPr>
      </w:pPr>
      <w:r w:rsidRPr="00174C05">
        <w:rPr>
          <w:sz w:val="24"/>
          <w:szCs w:val="24"/>
        </w:rPr>
        <w:t>Оценка «зачтено» выставляется студентам, обнаружившим полное знание учебного</w:t>
      </w:r>
      <w:r w:rsidRPr="00174C05">
        <w:rPr>
          <w:spacing w:val="1"/>
          <w:sz w:val="24"/>
          <w:szCs w:val="24"/>
        </w:rPr>
        <w:t xml:space="preserve"> </w:t>
      </w:r>
      <w:r w:rsidRPr="00174C05">
        <w:rPr>
          <w:sz w:val="24"/>
          <w:szCs w:val="24"/>
        </w:rPr>
        <w:t>материала,</w:t>
      </w:r>
      <w:r w:rsidRPr="00174C05">
        <w:rPr>
          <w:spacing w:val="1"/>
          <w:sz w:val="24"/>
          <w:szCs w:val="24"/>
        </w:rPr>
        <w:t xml:space="preserve"> </w:t>
      </w:r>
      <w:r w:rsidRPr="00174C05">
        <w:rPr>
          <w:sz w:val="24"/>
          <w:szCs w:val="24"/>
        </w:rPr>
        <w:t>успешно</w:t>
      </w:r>
      <w:r w:rsidRPr="00174C05">
        <w:rPr>
          <w:spacing w:val="1"/>
          <w:sz w:val="24"/>
          <w:szCs w:val="24"/>
        </w:rPr>
        <w:t xml:space="preserve"> </w:t>
      </w:r>
      <w:r w:rsidRPr="00174C05">
        <w:rPr>
          <w:sz w:val="24"/>
          <w:szCs w:val="24"/>
        </w:rPr>
        <w:t>выполняющим</w:t>
      </w:r>
      <w:r w:rsidRPr="00174C05">
        <w:rPr>
          <w:spacing w:val="1"/>
          <w:sz w:val="24"/>
          <w:szCs w:val="24"/>
        </w:rPr>
        <w:t xml:space="preserve"> </w:t>
      </w:r>
      <w:r w:rsidRPr="00174C05">
        <w:rPr>
          <w:sz w:val="24"/>
          <w:szCs w:val="24"/>
        </w:rPr>
        <w:t>предусмотренные</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программе</w:t>
      </w:r>
      <w:r w:rsidRPr="00174C05">
        <w:rPr>
          <w:spacing w:val="1"/>
          <w:sz w:val="24"/>
          <w:szCs w:val="24"/>
        </w:rPr>
        <w:t xml:space="preserve"> </w:t>
      </w:r>
      <w:r w:rsidRPr="00174C05">
        <w:rPr>
          <w:sz w:val="24"/>
          <w:szCs w:val="24"/>
        </w:rPr>
        <w:t>задания,</w:t>
      </w:r>
      <w:r w:rsidRPr="00174C05">
        <w:rPr>
          <w:spacing w:val="1"/>
          <w:sz w:val="24"/>
          <w:szCs w:val="24"/>
        </w:rPr>
        <w:t xml:space="preserve"> </w:t>
      </w:r>
      <w:r w:rsidRPr="00174C05">
        <w:rPr>
          <w:sz w:val="24"/>
          <w:szCs w:val="24"/>
        </w:rPr>
        <w:t>усвоившим</w:t>
      </w:r>
      <w:r w:rsidRPr="00174C05">
        <w:rPr>
          <w:spacing w:val="1"/>
          <w:sz w:val="24"/>
          <w:szCs w:val="24"/>
        </w:rPr>
        <w:t xml:space="preserve"> </w:t>
      </w:r>
      <w:r w:rsidRPr="00174C05">
        <w:rPr>
          <w:sz w:val="24"/>
          <w:szCs w:val="24"/>
        </w:rPr>
        <w:t>основную</w:t>
      </w:r>
      <w:r w:rsidRPr="00174C05">
        <w:rPr>
          <w:spacing w:val="1"/>
          <w:sz w:val="24"/>
          <w:szCs w:val="24"/>
        </w:rPr>
        <w:t xml:space="preserve"> </w:t>
      </w:r>
      <w:r w:rsidRPr="00174C05">
        <w:rPr>
          <w:sz w:val="24"/>
          <w:szCs w:val="24"/>
        </w:rPr>
        <w:t>литературу,</w:t>
      </w:r>
      <w:r w:rsidRPr="00174C05">
        <w:rPr>
          <w:spacing w:val="1"/>
          <w:sz w:val="24"/>
          <w:szCs w:val="24"/>
        </w:rPr>
        <w:t xml:space="preserve"> </w:t>
      </w:r>
      <w:r w:rsidRPr="00174C05">
        <w:rPr>
          <w:sz w:val="24"/>
          <w:szCs w:val="24"/>
        </w:rPr>
        <w:t>рекомендованную</w:t>
      </w:r>
      <w:r w:rsidRPr="00174C05">
        <w:rPr>
          <w:spacing w:val="1"/>
          <w:sz w:val="24"/>
          <w:szCs w:val="24"/>
        </w:rPr>
        <w:t xml:space="preserve"> </w:t>
      </w:r>
      <w:r w:rsidRPr="00174C05">
        <w:rPr>
          <w:sz w:val="24"/>
          <w:szCs w:val="24"/>
        </w:rPr>
        <w:t>кафедрой,</w:t>
      </w:r>
      <w:r w:rsidRPr="00174C05">
        <w:rPr>
          <w:spacing w:val="1"/>
          <w:sz w:val="24"/>
          <w:szCs w:val="24"/>
        </w:rPr>
        <w:t xml:space="preserve"> </w:t>
      </w:r>
      <w:r w:rsidRPr="00174C05">
        <w:rPr>
          <w:sz w:val="24"/>
          <w:szCs w:val="24"/>
        </w:rPr>
        <w:t>демонстрирующие</w:t>
      </w:r>
      <w:r w:rsidRPr="00174C05">
        <w:rPr>
          <w:spacing w:val="1"/>
          <w:sz w:val="24"/>
          <w:szCs w:val="24"/>
        </w:rPr>
        <w:t xml:space="preserve"> </w:t>
      </w:r>
      <w:r w:rsidRPr="00174C05">
        <w:rPr>
          <w:sz w:val="24"/>
          <w:szCs w:val="24"/>
        </w:rPr>
        <w:t>систематический</w:t>
      </w:r>
      <w:r w:rsidRPr="00174C05">
        <w:rPr>
          <w:spacing w:val="1"/>
          <w:sz w:val="24"/>
          <w:szCs w:val="24"/>
        </w:rPr>
        <w:t xml:space="preserve"> </w:t>
      </w:r>
      <w:r w:rsidRPr="00174C05">
        <w:rPr>
          <w:sz w:val="24"/>
          <w:szCs w:val="24"/>
        </w:rPr>
        <w:t>характер</w:t>
      </w:r>
      <w:r w:rsidRPr="00174C05">
        <w:rPr>
          <w:spacing w:val="1"/>
          <w:sz w:val="24"/>
          <w:szCs w:val="24"/>
        </w:rPr>
        <w:t xml:space="preserve"> </w:t>
      </w:r>
      <w:r w:rsidRPr="00174C05">
        <w:rPr>
          <w:sz w:val="24"/>
          <w:szCs w:val="24"/>
        </w:rPr>
        <w:t>знаний</w:t>
      </w:r>
      <w:r w:rsidRPr="00174C05">
        <w:rPr>
          <w:spacing w:val="1"/>
          <w:sz w:val="24"/>
          <w:szCs w:val="24"/>
        </w:rPr>
        <w:t xml:space="preserve"> </w:t>
      </w:r>
      <w:r w:rsidRPr="00174C05">
        <w:rPr>
          <w:sz w:val="24"/>
          <w:szCs w:val="24"/>
        </w:rPr>
        <w:t>по</w:t>
      </w:r>
      <w:r w:rsidRPr="00174C05">
        <w:rPr>
          <w:spacing w:val="1"/>
          <w:sz w:val="24"/>
          <w:szCs w:val="24"/>
        </w:rPr>
        <w:t xml:space="preserve"> </w:t>
      </w:r>
      <w:r w:rsidRPr="00174C05">
        <w:rPr>
          <w:sz w:val="24"/>
          <w:szCs w:val="24"/>
        </w:rPr>
        <w:t>дисциплине</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способные</w:t>
      </w:r>
      <w:r w:rsidRPr="00174C05">
        <w:rPr>
          <w:spacing w:val="1"/>
          <w:sz w:val="24"/>
          <w:szCs w:val="24"/>
        </w:rPr>
        <w:t xml:space="preserve"> </w:t>
      </w:r>
      <w:r w:rsidRPr="00174C05">
        <w:rPr>
          <w:sz w:val="24"/>
          <w:szCs w:val="24"/>
        </w:rPr>
        <w:t>к</w:t>
      </w:r>
      <w:r w:rsidRPr="00174C05">
        <w:rPr>
          <w:spacing w:val="1"/>
          <w:sz w:val="24"/>
          <w:szCs w:val="24"/>
        </w:rPr>
        <w:t xml:space="preserve"> </w:t>
      </w:r>
      <w:r w:rsidRPr="00174C05">
        <w:rPr>
          <w:sz w:val="24"/>
          <w:szCs w:val="24"/>
        </w:rPr>
        <w:t>их</w:t>
      </w:r>
      <w:r w:rsidRPr="00174C05">
        <w:rPr>
          <w:spacing w:val="1"/>
          <w:sz w:val="24"/>
          <w:szCs w:val="24"/>
        </w:rPr>
        <w:t xml:space="preserve"> </w:t>
      </w:r>
      <w:r w:rsidRPr="00174C05">
        <w:rPr>
          <w:sz w:val="24"/>
          <w:szCs w:val="24"/>
        </w:rPr>
        <w:t>самостоятельному</w:t>
      </w:r>
      <w:r w:rsidRPr="00174C05">
        <w:rPr>
          <w:spacing w:val="1"/>
          <w:sz w:val="24"/>
          <w:szCs w:val="24"/>
        </w:rPr>
        <w:t xml:space="preserve"> </w:t>
      </w:r>
      <w:r w:rsidRPr="00174C05">
        <w:rPr>
          <w:sz w:val="24"/>
          <w:szCs w:val="24"/>
        </w:rPr>
        <w:t>пополнению</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обновлению в ходе дальнейшей учебной работы и профессиональной деятельности, а также</w:t>
      </w:r>
      <w:r w:rsidRPr="00174C05">
        <w:rPr>
          <w:spacing w:val="1"/>
          <w:sz w:val="24"/>
          <w:szCs w:val="24"/>
        </w:rPr>
        <w:t xml:space="preserve"> </w:t>
      </w:r>
      <w:r w:rsidRPr="00174C05">
        <w:rPr>
          <w:sz w:val="24"/>
          <w:szCs w:val="24"/>
        </w:rPr>
        <w:t>студентам, показавшие знание основного учебного материала в объеме, необходимом для</w:t>
      </w:r>
      <w:r w:rsidRPr="00174C05">
        <w:rPr>
          <w:spacing w:val="1"/>
          <w:sz w:val="24"/>
          <w:szCs w:val="24"/>
        </w:rPr>
        <w:t xml:space="preserve"> </w:t>
      </w:r>
      <w:r w:rsidRPr="00174C05">
        <w:rPr>
          <w:sz w:val="24"/>
          <w:szCs w:val="24"/>
        </w:rPr>
        <w:t>дальнейшей</w:t>
      </w:r>
      <w:r w:rsidRPr="00174C05">
        <w:rPr>
          <w:spacing w:val="2"/>
          <w:sz w:val="24"/>
          <w:szCs w:val="24"/>
        </w:rPr>
        <w:t xml:space="preserve"> </w:t>
      </w:r>
      <w:r w:rsidRPr="00174C05">
        <w:rPr>
          <w:sz w:val="24"/>
          <w:szCs w:val="24"/>
        </w:rPr>
        <w:t>учебы и в</w:t>
      </w:r>
      <w:r w:rsidRPr="00174C05">
        <w:rPr>
          <w:spacing w:val="1"/>
          <w:sz w:val="24"/>
          <w:szCs w:val="24"/>
        </w:rPr>
        <w:t xml:space="preserve"> </w:t>
      </w:r>
      <w:r w:rsidRPr="00174C05">
        <w:rPr>
          <w:sz w:val="24"/>
          <w:szCs w:val="24"/>
        </w:rPr>
        <w:t>предстоящей</w:t>
      </w:r>
      <w:r w:rsidRPr="00174C05">
        <w:rPr>
          <w:spacing w:val="-1"/>
          <w:sz w:val="24"/>
          <w:szCs w:val="24"/>
        </w:rPr>
        <w:t xml:space="preserve"> </w:t>
      </w:r>
      <w:r w:rsidRPr="00174C05">
        <w:rPr>
          <w:sz w:val="24"/>
          <w:szCs w:val="24"/>
        </w:rPr>
        <w:t>работе</w:t>
      </w:r>
      <w:r w:rsidRPr="00174C05">
        <w:rPr>
          <w:spacing w:val="-1"/>
          <w:sz w:val="24"/>
          <w:szCs w:val="24"/>
        </w:rPr>
        <w:t xml:space="preserve"> </w:t>
      </w:r>
      <w:r w:rsidRPr="00174C05">
        <w:rPr>
          <w:sz w:val="24"/>
          <w:szCs w:val="24"/>
        </w:rPr>
        <w:t>по профессии.</w:t>
      </w:r>
    </w:p>
    <w:p w14:paraId="3FA0E39B" w14:textId="77777777" w:rsidR="00AB2091" w:rsidRPr="00174C05" w:rsidRDefault="00AB2091" w:rsidP="00AB2091">
      <w:pPr>
        <w:pStyle w:val="af4"/>
        <w:ind w:right="371" w:firstLine="708"/>
        <w:rPr>
          <w:sz w:val="24"/>
          <w:szCs w:val="24"/>
        </w:rPr>
      </w:pPr>
      <w:r w:rsidRPr="00174C05">
        <w:rPr>
          <w:sz w:val="24"/>
          <w:szCs w:val="24"/>
        </w:rPr>
        <w:t>Оценка</w:t>
      </w:r>
      <w:r w:rsidRPr="00174C05">
        <w:rPr>
          <w:spacing w:val="1"/>
          <w:sz w:val="24"/>
          <w:szCs w:val="24"/>
        </w:rPr>
        <w:t xml:space="preserve"> </w:t>
      </w:r>
      <w:r w:rsidRPr="00174C05">
        <w:rPr>
          <w:sz w:val="24"/>
          <w:szCs w:val="24"/>
        </w:rPr>
        <w:t>«не</w:t>
      </w:r>
      <w:r w:rsidRPr="00174C05">
        <w:rPr>
          <w:spacing w:val="1"/>
          <w:sz w:val="24"/>
          <w:szCs w:val="24"/>
        </w:rPr>
        <w:t xml:space="preserve"> </w:t>
      </w:r>
      <w:r w:rsidRPr="00174C05">
        <w:rPr>
          <w:sz w:val="24"/>
          <w:szCs w:val="24"/>
        </w:rPr>
        <w:t>зачтено»</w:t>
      </w:r>
      <w:r w:rsidRPr="00174C05">
        <w:rPr>
          <w:spacing w:val="1"/>
          <w:sz w:val="24"/>
          <w:szCs w:val="24"/>
        </w:rPr>
        <w:t xml:space="preserve"> </w:t>
      </w:r>
      <w:r w:rsidRPr="00174C05">
        <w:rPr>
          <w:sz w:val="24"/>
          <w:szCs w:val="24"/>
        </w:rPr>
        <w:t>выставляется</w:t>
      </w:r>
      <w:r w:rsidRPr="00174C05">
        <w:rPr>
          <w:spacing w:val="1"/>
          <w:sz w:val="24"/>
          <w:szCs w:val="24"/>
        </w:rPr>
        <w:t xml:space="preserve"> </w:t>
      </w:r>
      <w:r w:rsidRPr="00174C05">
        <w:rPr>
          <w:sz w:val="24"/>
          <w:szCs w:val="24"/>
        </w:rPr>
        <w:t>студентам,</w:t>
      </w:r>
      <w:r w:rsidRPr="00174C05">
        <w:rPr>
          <w:spacing w:val="1"/>
          <w:sz w:val="24"/>
          <w:szCs w:val="24"/>
        </w:rPr>
        <w:t xml:space="preserve"> </w:t>
      </w:r>
      <w:r w:rsidRPr="00174C05">
        <w:rPr>
          <w:sz w:val="24"/>
          <w:szCs w:val="24"/>
        </w:rPr>
        <w:t>обнаружившим</w:t>
      </w:r>
      <w:r w:rsidRPr="00174C05">
        <w:rPr>
          <w:spacing w:val="1"/>
          <w:sz w:val="24"/>
          <w:szCs w:val="24"/>
        </w:rPr>
        <w:t xml:space="preserve"> </w:t>
      </w:r>
      <w:r w:rsidRPr="00174C05">
        <w:rPr>
          <w:sz w:val="24"/>
          <w:szCs w:val="24"/>
        </w:rPr>
        <w:t>пробелы</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знаниях</w:t>
      </w:r>
      <w:r w:rsidRPr="00174C05">
        <w:rPr>
          <w:spacing w:val="1"/>
          <w:sz w:val="24"/>
          <w:szCs w:val="24"/>
        </w:rPr>
        <w:t xml:space="preserve"> </w:t>
      </w:r>
      <w:r w:rsidRPr="00174C05">
        <w:rPr>
          <w:sz w:val="24"/>
          <w:szCs w:val="24"/>
        </w:rPr>
        <w:t>основного</w:t>
      </w:r>
      <w:r w:rsidRPr="00174C05">
        <w:rPr>
          <w:spacing w:val="1"/>
          <w:sz w:val="24"/>
          <w:szCs w:val="24"/>
        </w:rPr>
        <w:t xml:space="preserve"> </w:t>
      </w:r>
      <w:r w:rsidRPr="00174C05">
        <w:rPr>
          <w:sz w:val="24"/>
          <w:szCs w:val="24"/>
        </w:rPr>
        <w:t>учебного</w:t>
      </w:r>
      <w:r w:rsidRPr="00174C05">
        <w:rPr>
          <w:spacing w:val="1"/>
          <w:sz w:val="24"/>
          <w:szCs w:val="24"/>
        </w:rPr>
        <w:t xml:space="preserve"> </w:t>
      </w:r>
      <w:r w:rsidRPr="00174C05">
        <w:rPr>
          <w:sz w:val="24"/>
          <w:szCs w:val="24"/>
        </w:rPr>
        <w:t>материала,</w:t>
      </w:r>
      <w:r w:rsidRPr="00174C05">
        <w:rPr>
          <w:spacing w:val="1"/>
          <w:sz w:val="24"/>
          <w:szCs w:val="24"/>
        </w:rPr>
        <w:t xml:space="preserve"> </w:t>
      </w:r>
      <w:r w:rsidRPr="00174C05">
        <w:rPr>
          <w:sz w:val="24"/>
          <w:szCs w:val="24"/>
        </w:rPr>
        <w:t>ответы</w:t>
      </w:r>
      <w:r w:rsidRPr="00174C05">
        <w:rPr>
          <w:spacing w:val="1"/>
          <w:sz w:val="24"/>
          <w:szCs w:val="24"/>
        </w:rPr>
        <w:t xml:space="preserve"> </w:t>
      </w:r>
      <w:r w:rsidRPr="00174C05">
        <w:rPr>
          <w:sz w:val="24"/>
          <w:szCs w:val="24"/>
        </w:rPr>
        <w:t>носят</w:t>
      </w:r>
      <w:r w:rsidRPr="00174C05">
        <w:rPr>
          <w:spacing w:val="1"/>
          <w:sz w:val="24"/>
          <w:szCs w:val="24"/>
        </w:rPr>
        <w:t xml:space="preserve"> </w:t>
      </w:r>
      <w:r w:rsidRPr="00174C05">
        <w:rPr>
          <w:sz w:val="24"/>
          <w:szCs w:val="24"/>
        </w:rPr>
        <w:t>несистематизированный,</w:t>
      </w:r>
      <w:r w:rsidRPr="00174C05">
        <w:rPr>
          <w:spacing w:val="1"/>
          <w:sz w:val="24"/>
          <w:szCs w:val="24"/>
        </w:rPr>
        <w:t xml:space="preserve"> </w:t>
      </w:r>
      <w:r w:rsidRPr="00174C05">
        <w:rPr>
          <w:sz w:val="24"/>
          <w:szCs w:val="24"/>
        </w:rPr>
        <w:t>отрывочный,</w:t>
      </w:r>
      <w:r w:rsidRPr="00174C05">
        <w:rPr>
          <w:spacing w:val="1"/>
          <w:sz w:val="24"/>
          <w:szCs w:val="24"/>
        </w:rPr>
        <w:t xml:space="preserve"> </w:t>
      </w:r>
      <w:r w:rsidRPr="00174C05">
        <w:rPr>
          <w:sz w:val="24"/>
          <w:szCs w:val="24"/>
        </w:rPr>
        <w:t>поверхностный</w:t>
      </w:r>
      <w:r w:rsidRPr="00174C05">
        <w:rPr>
          <w:spacing w:val="-4"/>
          <w:sz w:val="24"/>
          <w:szCs w:val="24"/>
        </w:rPr>
        <w:t xml:space="preserve"> </w:t>
      </w:r>
      <w:r w:rsidRPr="00174C05">
        <w:rPr>
          <w:sz w:val="24"/>
          <w:szCs w:val="24"/>
        </w:rPr>
        <w:t>характер,</w:t>
      </w:r>
      <w:r w:rsidRPr="00174C05">
        <w:rPr>
          <w:spacing w:val="-1"/>
          <w:sz w:val="24"/>
          <w:szCs w:val="24"/>
        </w:rPr>
        <w:t xml:space="preserve"> </w:t>
      </w:r>
      <w:r w:rsidRPr="00174C05">
        <w:rPr>
          <w:sz w:val="24"/>
          <w:szCs w:val="24"/>
        </w:rPr>
        <w:t>когда</w:t>
      </w:r>
      <w:r w:rsidRPr="00174C05">
        <w:rPr>
          <w:spacing w:val="-1"/>
          <w:sz w:val="24"/>
          <w:szCs w:val="24"/>
        </w:rPr>
        <w:t xml:space="preserve"> </w:t>
      </w:r>
      <w:r w:rsidRPr="00174C05">
        <w:rPr>
          <w:sz w:val="24"/>
          <w:szCs w:val="24"/>
        </w:rPr>
        <w:t>студент</w:t>
      </w:r>
      <w:r w:rsidRPr="00174C05">
        <w:rPr>
          <w:spacing w:val="-1"/>
          <w:sz w:val="24"/>
          <w:szCs w:val="24"/>
        </w:rPr>
        <w:t xml:space="preserve"> </w:t>
      </w:r>
      <w:r w:rsidRPr="00174C05">
        <w:rPr>
          <w:sz w:val="24"/>
          <w:szCs w:val="24"/>
        </w:rPr>
        <w:t>не</w:t>
      </w:r>
      <w:r w:rsidRPr="00174C05">
        <w:rPr>
          <w:spacing w:val="-2"/>
          <w:sz w:val="24"/>
          <w:szCs w:val="24"/>
        </w:rPr>
        <w:t xml:space="preserve"> </w:t>
      </w:r>
      <w:r w:rsidRPr="00174C05">
        <w:rPr>
          <w:sz w:val="24"/>
          <w:szCs w:val="24"/>
        </w:rPr>
        <w:t>понимает</w:t>
      </w:r>
      <w:r w:rsidRPr="00174C05">
        <w:rPr>
          <w:spacing w:val="-1"/>
          <w:sz w:val="24"/>
          <w:szCs w:val="24"/>
        </w:rPr>
        <w:t xml:space="preserve"> </w:t>
      </w:r>
      <w:r w:rsidRPr="00174C05">
        <w:rPr>
          <w:sz w:val="24"/>
          <w:szCs w:val="24"/>
        </w:rPr>
        <w:t>существа</w:t>
      </w:r>
      <w:r w:rsidRPr="00174C05">
        <w:rPr>
          <w:spacing w:val="-2"/>
          <w:sz w:val="24"/>
          <w:szCs w:val="24"/>
        </w:rPr>
        <w:t xml:space="preserve"> </w:t>
      </w:r>
      <w:r w:rsidRPr="00174C05">
        <w:rPr>
          <w:sz w:val="24"/>
          <w:szCs w:val="24"/>
        </w:rPr>
        <w:t>излагаемых им</w:t>
      </w:r>
      <w:r w:rsidRPr="00174C05">
        <w:rPr>
          <w:spacing w:val="-2"/>
          <w:sz w:val="24"/>
          <w:szCs w:val="24"/>
        </w:rPr>
        <w:t xml:space="preserve"> </w:t>
      </w:r>
      <w:r w:rsidRPr="00174C05">
        <w:rPr>
          <w:sz w:val="24"/>
          <w:szCs w:val="24"/>
        </w:rPr>
        <w:t>вопросов.</w:t>
      </w:r>
    </w:p>
    <w:p w14:paraId="1A48817C" w14:textId="77777777" w:rsidR="00AB2091" w:rsidRPr="00174C05" w:rsidRDefault="00AB2091" w:rsidP="00AB2091">
      <w:pPr>
        <w:jc w:val="both"/>
        <w:rPr>
          <w:sz w:val="24"/>
          <w:szCs w:val="24"/>
        </w:rPr>
      </w:pPr>
    </w:p>
    <w:p w14:paraId="6A9C3328" w14:textId="77777777" w:rsidR="00AB2091" w:rsidRPr="00174C05" w:rsidRDefault="00AB2091" w:rsidP="00AB2091">
      <w:pPr>
        <w:jc w:val="both"/>
        <w:rPr>
          <w:sz w:val="24"/>
          <w:szCs w:val="24"/>
        </w:rPr>
      </w:pPr>
    </w:p>
    <w:p w14:paraId="05637FD1" w14:textId="77777777" w:rsidR="007D3264" w:rsidRPr="00174C05" w:rsidRDefault="007D3264" w:rsidP="007D3264">
      <w:pPr>
        <w:ind w:firstLine="709"/>
        <w:jc w:val="center"/>
        <w:rPr>
          <w:b/>
          <w:sz w:val="24"/>
          <w:szCs w:val="24"/>
          <w:lang w:eastAsia="ru-RU"/>
        </w:rPr>
      </w:pPr>
      <w:r w:rsidRPr="00174C05">
        <w:rPr>
          <w:b/>
          <w:sz w:val="24"/>
          <w:szCs w:val="24"/>
          <w:lang w:eastAsia="ru-RU"/>
        </w:rPr>
        <w:t>Фонд оценочных средств</w:t>
      </w:r>
    </w:p>
    <w:p w14:paraId="552B392F" w14:textId="77777777" w:rsidR="007D3264" w:rsidRPr="00174C05" w:rsidRDefault="007D3264" w:rsidP="007D3264">
      <w:pPr>
        <w:ind w:firstLine="709"/>
        <w:jc w:val="center"/>
        <w:rPr>
          <w:b/>
          <w:sz w:val="24"/>
          <w:szCs w:val="24"/>
          <w:lang w:eastAsia="ru-RU"/>
        </w:rPr>
      </w:pPr>
      <w:r w:rsidRPr="00174C05">
        <w:rPr>
          <w:b/>
          <w:sz w:val="24"/>
          <w:szCs w:val="24"/>
          <w:lang w:eastAsia="ru-RU"/>
        </w:rPr>
        <w:t>для проведения промежуточной аттестации обучающихся по дисциплине</w:t>
      </w:r>
    </w:p>
    <w:p w14:paraId="763DAC1E" w14:textId="77777777" w:rsidR="007D3264" w:rsidRPr="00174C05" w:rsidRDefault="007D3264" w:rsidP="007D3264">
      <w:pPr>
        <w:spacing w:line="360" w:lineRule="auto"/>
        <w:jc w:val="center"/>
        <w:rPr>
          <w:b/>
          <w:sz w:val="24"/>
          <w:szCs w:val="24"/>
        </w:rPr>
      </w:pPr>
      <w:r w:rsidRPr="00174C05">
        <w:rPr>
          <w:b/>
          <w:sz w:val="24"/>
          <w:szCs w:val="24"/>
        </w:rPr>
        <w:t xml:space="preserve"> «</w:t>
      </w:r>
      <w:r w:rsidRPr="00174C05">
        <w:rPr>
          <w:b/>
          <w:color w:val="000000"/>
          <w:sz w:val="24"/>
          <w:szCs w:val="24"/>
          <w:lang w:eastAsia="ru-RU"/>
        </w:rPr>
        <w:t>Функциональная диагностика в педиатрии</w:t>
      </w:r>
      <w:r w:rsidRPr="00174C05">
        <w:rPr>
          <w:b/>
          <w:sz w:val="24"/>
          <w:szCs w:val="24"/>
        </w:rPr>
        <w:t>»</w:t>
      </w:r>
    </w:p>
    <w:p w14:paraId="3700F841" w14:textId="77777777" w:rsidR="007D3264" w:rsidRPr="00174C05" w:rsidRDefault="007D3264" w:rsidP="007D3264">
      <w:pPr>
        <w:spacing w:line="360" w:lineRule="auto"/>
        <w:jc w:val="center"/>
        <w:rPr>
          <w:b/>
          <w:sz w:val="24"/>
          <w:szCs w:val="24"/>
        </w:rPr>
      </w:pPr>
      <w:r w:rsidRPr="00174C05">
        <w:rPr>
          <w:b/>
          <w:sz w:val="24"/>
          <w:szCs w:val="24"/>
        </w:rPr>
        <w:t>специальности 31.05.02  «Педиатрия»</w:t>
      </w:r>
    </w:p>
    <w:p w14:paraId="3B40AB1B" w14:textId="77777777" w:rsidR="007D3264" w:rsidRPr="00174C05" w:rsidRDefault="007D3264" w:rsidP="007D3264">
      <w:pPr>
        <w:jc w:val="center"/>
        <w:rPr>
          <w:b/>
          <w:sz w:val="24"/>
          <w:szCs w:val="24"/>
        </w:rPr>
      </w:pPr>
    </w:p>
    <w:p w14:paraId="3AF10E50" w14:textId="77777777" w:rsidR="007D3264" w:rsidRPr="00174C05" w:rsidRDefault="007D3264" w:rsidP="007D3264">
      <w:pPr>
        <w:jc w:val="center"/>
        <w:rPr>
          <w:b/>
          <w:sz w:val="24"/>
          <w:szCs w:val="24"/>
        </w:rPr>
      </w:pPr>
    </w:p>
    <w:p w14:paraId="4CBEF54B" w14:textId="77777777" w:rsidR="007D3264" w:rsidRPr="00174C05" w:rsidRDefault="007D3264" w:rsidP="007D3264">
      <w:pPr>
        <w:ind w:left="360"/>
        <w:jc w:val="both"/>
        <w:rPr>
          <w:b/>
          <w:bCs/>
          <w:sz w:val="24"/>
          <w:szCs w:val="24"/>
        </w:rPr>
      </w:pPr>
      <w:r w:rsidRPr="00174C05">
        <w:rPr>
          <w:b/>
          <w:bCs/>
          <w:sz w:val="24"/>
          <w:szCs w:val="24"/>
        </w:rPr>
        <w:t xml:space="preserve">1. Перечень компетенций с указанием этапов их формирования в процессе </w:t>
      </w:r>
    </w:p>
    <w:p w14:paraId="54D51D1B" w14:textId="77777777" w:rsidR="007D3264" w:rsidRPr="00174C05" w:rsidRDefault="007D3264" w:rsidP="007D3264">
      <w:pPr>
        <w:ind w:left="360"/>
        <w:jc w:val="both"/>
        <w:rPr>
          <w:b/>
          <w:sz w:val="24"/>
          <w:szCs w:val="24"/>
        </w:rPr>
      </w:pPr>
      <w:r w:rsidRPr="00174C05">
        <w:rPr>
          <w:b/>
          <w:bCs/>
          <w:sz w:val="24"/>
          <w:szCs w:val="24"/>
        </w:rPr>
        <w:t>освоения образовательной программы</w:t>
      </w:r>
    </w:p>
    <w:p w14:paraId="0ECA6D01" w14:textId="77777777" w:rsidR="007D3264" w:rsidRPr="00174C05" w:rsidRDefault="007D3264" w:rsidP="007D3264">
      <w:pPr>
        <w:ind w:firstLine="709"/>
        <w:jc w:val="both"/>
        <w:rPr>
          <w:b/>
          <w:sz w:val="24"/>
          <w:szCs w:val="24"/>
        </w:rPr>
      </w:pPr>
    </w:p>
    <w:tbl>
      <w:tblPr>
        <w:tblW w:w="9757" w:type="dxa"/>
        <w:tblInd w:w="-10" w:type="dxa"/>
        <w:tblLook w:val="04A0" w:firstRow="1" w:lastRow="0" w:firstColumn="1" w:lastColumn="0" w:noHBand="0" w:noVBand="1"/>
      </w:tblPr>
      <w:tblGrid>
        <w:gridCol w:w="108"/>
        <w:gridCol w:w="114"/>
        <w:gridCol w:w="108"/>
        <w:gridCol w:w="3850"/>
        <w:gridCol w:w="108"/>
        <w:gridCol w:w="5469"/>
      </w:tblGrid>
      <w:tr w:rsidR="007D3264" w:rsidRPr="00174C05" w14:paraId="4C0AEC1A" w14:textId="77777777" w:rsidTr="008151D0">
        <w:trPr>
          <w:trHeight w:val="630"/>
        </w:trPr>
        <w:tc>
          <w:tcPr>
            <w:tcW w:w="222" w:type="dxa"/>
            <w:gridSpan w:val="2"/>
            <w:tcBorders>
              <w:top w:val="nil"/>
              <w:left w:val="nil"/>
              <w:bottom w:val="nil"/>
              <w:right w:val="nil"/>
            </w:tcBorders>
            <w:shd w:val="clear" w:color="auto" w:fill="auto"/>
            <w:noWrap/>
            <w:vAlign w:val="center"/>
            <w:hideMark/>
          </w:tcPr>
          <w:p w14:paraId="06C46AD3" w14:textId="77777777" w:rsidR="007D3264" w:rsidRPr="00174C05" w:rsidRDefault="007D3264" w:rsidP="008151D0">
            <w:pPr>
              <w:rPr>
                <w:color w:val="000000"/>
                <w:sz w:val="24"/>
                <w:szCs w:val="24"/>
                <w:lang w:eastAsia="ru-RU"/>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842E19E" w14:textId="77777777" w:rsidR="007D3264" w:rsidRPr="00174C05" w:rsidRDefault="007D3264" w:rsidP="008151D0">
            <w:pPr>
              <w:rPr>
                <w:i/>
                <w:color w:val="000000"/>
                <w:sz w:val="24"/>
                <w:szCs w:val="24"/>
                <w:lang w:eastAsia="ru-RU"/>
              </w:rPr>
            </w:pPr>
            <w:r w:rsidRPr="00174C05">
              <w:rPr>
                <w:i/>
                <w:color w:val="000000"/>
                <w:sz w:val="24"/>
                <w:szCs w:val="24"/>
                <w:lang w:eastAsia="ru-RU"/>
              </w:rPr>
              <w:t>ПКУВ-1.2</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78D63061" w14:textId="77777777" w:rsidR="007D3264" w:rsidRPr="00174C05" w:rsidRDefault="007D3264" w:rsidP="008151D0">
            <w:pPr>
              <w:rPr>
                <w:i/>
                <w:color w:val="000000"/>
                <w:sz w:val="24"/>
                <w:szCs w:val="24"/>
                <w:lang w:eastAsia="ru-RU"/>
              </w:rPr>
            </w:pPr>
            <w:r w:rsidRPr="00174C05">
              <w:rPr>
                <w:i/>
                <w:color w:val="000000"/>
                <w:sz w:val="24"/>
                <w:szCs w:val="24"/>
                <w:lang w:eastAsia="ru-RU"/>
              </w:rPr>
              <w:t>Оценивает состояние и самочувствие детей, формулирует предварительный диагноз, проводит дифференциальную диагностику и определяет потребность в госпитализации ребенка с учетом действующих клинических рекомендаций, порядков оказания и стандартов медицинской помощи</w:t>
            </w:r>
          </w:p>
        </w:tc>
      </w:tr>
      <w:tr w:rsidR="007D3264" w:rsidRPr="00174C05" w14:paraId="05BCFB7A"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5A108CD1"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47F712EE" w14:textId="77777777" w:rsidR="007D3264" w:rsidRPr="00174C05" w:rsidRDefault="007D3264" w:rsidP="008151D0">
            <w:pPr>
              <w:rPr>
                <w:color w:val="000000"/>
                <w:sz w:val="24"/>
                <w:szCs w:val="24"/>
                <w:lang w:eastAsia="ru-RU"/>
              </w:rPr>
            </w:pPr>
            <w:r w:rsidRPr="00174C05">
              <w:rPr>
                <w:color w:val="000000"/>
                <w:sz w:val="24"/>
                <w:szCs w:val="24"/>
                <w:lang w:eastAsia="ru-RU"/>
              </w:rPr>
              <w:t>Б1.О.71</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6C9E089A" w14:textId="77777777" w:rsidR="007D3264" w:rsidRPr="00174C05" w:rsidRDefault="007D3264" w:rsidP="008151D0">
            <w:pPr>
              <w:rPr>
                <w:color w:val="000000"/>
                <w:sz w:val="24"/>
                <w:szCs w:val="24"/>
                <w:lang w:eastAsia="ru-RU"/>
              </w:rPr>
            </w:pPr>
            <w:r w:rsidRPr="00174C05">
              <w:rPr>
                <w:color w:val="000000"/>
                <w:sz w:val="24"/>
                <w:szCs w:val="24"/>
                <w:lang w:eastAsia="ru-RU"/>
              </w:rPr>
              <w:t>Симуляционное обучение</w:t>
            </w:r>
          </w:p>
        </w:tc>
      </w:tr>
      <w:tr w:rsidR="007D3264" w:rsidRPr="00174C05" w14:paraId="4BC281CE"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3E0830CA"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5B449B6F" w14:textId="77777777" w:rsidR="007D3264" w:rsidRPr="00174C05" w:rsidRDefault="007D3264" w:rsidP="008151D0">
            <w:pPr>
              <w:rPr>
                <w:color w:val="000000"/>
                <w:sz w:val="24"/>
                <w:szCs w:val="24"/>
                <w:lang w:eastAsia="ru-RU"/>
              </w:rPr>
            </w:pPr>
            <w:r w:rsidRPr="00174C05">
              <w:rPr>
                <w:color w:val="000000"/>
                <w:sz w:val="24"/>
                <w:szCs w:val="24"/>
                <w:lang w:eastAsia="ru-RU"/>
              </w:rPr>
              <w:t>Б1.В.02</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720BDA4C" w14:textId="77777777" w:rsidR="007D3264" w:rsidRPr="00174C05" w:rsidRDefault="007D3264" w:rsidP="008151D0">
            <w:pPr>
              <w:rPr>
                <w:color w:val="000000"/>
                <w:sz w:val="24"/>
                <w:szCs w:val="24"/>
                <w:lang w:eastAsia="ru-RU"/>
              </w:rPr>
            </w:pPr>
            <w:r w:rsidRPr="00174C05">
              <w:rPr>
                <w:color w:val="000000"/>
                <w:sz w:val="24"/>
                <w:szCs w:val="24"/>
                <w:lang w:eastAsia="ru-RU"/>
              </w:rPr>
              <w:t>Неврология детского возраста</w:t>
            </w:r>
          </w:p>
        </w:tc>
      </w:tr>
      <w:tr w:rsidR="007D3264" w:rsidRPr="00174C05" w14:paraId="7CBC6DBA"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7FFAA0C3"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4CF64C61" w14:textId="77777777" w:rsidR="007D3264" w:rsidRPr="00174C05" w:rsidRDefault="007D3264" w:rsidP="008151D0">
            <w:pPr>
              <w:rPr>
                <w:color w:val="000000"/>
                <w:sz w:val="24"/>
                <w:szCs w:val="24"/>
                <w:lang w:eastAsia="ru-RU"/>
              </w:rPr>
            </w:pPr>
            <w:r w:rsidRPr="00174C05">
              <w:rPr>
                <w:color w:val="000000"/>
                <w:sz w:val="24"/>
                <w:szCs w:val="24"/>
                <w:lang w:eastAsia="ru-RU"/>
              </w:rPr>
              <w:t>Б1.В.03</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1FDD02AD" w14:textId="77777777" w:rsidR="007D3264" w:rsidRPr="00174C05" w:rsidRDefault="007D3264" w:rsidP="008151D0">
            <w:pPr>
              <w:rPr>
                <w:color w:val="000000"/>
                <w:sz w:val="24"/>
                <w:szCs w:val="24"/>
                <w:lang w:eastAsia="ru-RU"/>
              </w:rPr>
            </w:pPr>
            <w:r w:rsidRPr="00174C05">
              <w:rPr>
                <w:color w:val="000000"/>
                <w:sz w:val="24"/>
                <w:szCs w:val="24"/>
                <w:lang w:eastAsia="ru-RU"/>
              </w:rPr>
              <w:t>Детская эндокринология</w:t>
            </w:r>
          </w:p>
        </w:tc>
      </w:tr>
      <w:tr w:rsidR="007D3264" w:rsidRPr="00174C05" w14:paraId="1D51BFEC"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63CA7254"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6890E0CC" w14:textId="77777777" w:rsidR="007D3264" w:rsidRPr="00174C05" w:rsidRDefault="007D3264" w:rsidP="008151D0">
            <w:pPr>
              <w:rPr>
                <w:color w:val="000000"/>
                <w:sz w:val="24"/>
                <w:szCs w:val="24"/>
                <w:lang w:eastAsia="ru-RU"/>
              </w:rPr>
            </w:pPr>
            <w:r w:rsidRPr="00174C05">
              <w:rPr>
                <w:color w:val="000000"/>
                <w:sz w:val="24"/>
                <w:szCs w:val="24"/>
                <w:lang w:eastAsia="ru-RU"/>
              </w:rPr>
              <w:t>Б1.В.04</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190CDB9C" w14:textId="77777777" w:rsidR="007D3264" w:rsidRPr="00174C05" w:rsidRDefault="007D3264" w:rsidP="008151D0">
            <w:pPr>
              <w:rPr>
                <w:color w:val="000000"/>
                <w:sz w:val="24"/>
                <w:szCs w:val="24"/>
                <w:lang w:eastAsia="ru-RU"/>
              </w:rPr>
            </w:pPr>
            <w:r w:rsidRPr="00174C05">
              <w:rPr>
                <w:color w:val="000000"/>
                <w:sz w:val="24"/>
                <w:szCs w:val="24"/>
                <w:lang w:eastAsia="ru-RU"/>
              </w:rPr>
              <w:t>Детская онкология</w:t>
            </w:r>
          </w:p>
        </w:tc>
      </w:tr>
      <w:tr w:rsidR="007D3264" w:rsidRPr="00174C05" w14:paraId="61A1D86A"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643C88D0"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015989BB" w14:textId="77777777" w:rsidR="007D3264" w:rsidRPr="00174C05" w:rsidRDefault="007D3264" w:rsidP="008151D0">
            <w:pPr>
              <w:rPr>
                <w:color w:val="000000"/>
                <w:sz w:val="24"/>
                <w:szCs w:val="24"/>
                <w:lang w:eastAsia="ru-RU"/>
              </w:rPr>
            </w:pPr>
            <w:r w:rsidRPr="00174C05">
              <w:rPr>
                <w:color w:val="000000"/>
                <w:sz w:val="24"/>
                <w:szCs w:val="24"/>
                <w:lang w:eastAsia="ru-RU"/>
              </w:rPr>
              <w:t>Б1.В.05</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63056934" w14:textId="77777777" w:rsidR="007D3264" w:rsidRPr="00174C05" w:rsidRDefault="007D3264" w:rsidP="008151D0">
            <w:pPr>
              <w:rPr>
                <w:color w:val="000000"/>
                <w:sz w:val="24"/>
                <w:szCs w:val="24"/>
                <w:lang w:eastAsia="ru-RU"/>
              </w:rPr>
            </w:pPr>
            <w:r w:rsidRPr="00174C05">
              <w:rPr>
                <w:color w:val="000000"/>
                <w:sz w:val="24"/>
                <w:szCs w:val="24"/>
                <w:lang w:eastAsia="ru-RU"/>
              </w:rPr>
              <w:t>Гематология детского возраста</w:t>
            </w:r>
          </w:p>
        </w:tc>
      </w:tr>
      <w:tr w:rsidR="007D3264" w:rsidRPr="00174C05" w14:paraId="163510B7"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18F84EB9"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08F0DE7C" w14:textId="77777777" w:rsidR="007D3264" w:rsidRPr="00174C05" w:rsidRDefault="007D3264" w:rsidP="008151D0">
            <w:pPr>
              <w:rPr>
                <w:color w:val="000000"/>
                <w:sz w:val="24"/>
                <w:szCs w:val="24"/>
                <w:lang w:eastAsia="ru-RU"/>
              </w:rPr>
            </w:pPr>
            <w:r w:rsidRPr="00174C05">
              <w:rPr>
                <w:color w:val="000000"/>
                <w:sz w:val="24"/>
                <w:szCs w:val="24"/>
                <w:lang w:eastAsia="ru-RU"/>
              </w:rPr>
              <w:t>Б1.В.ДВ.02.01</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1B93F545" w14:textId="77777777" w:rsidR="007D3264" w:rsidRPr="00174C05" w:rsidRDefault="007D3264" w:rsidP="008151D0">
            <w:pPr>
              <w:rPr>
                <w:color w:val="000000"/>
                <w:sz w:val="24"/>
                <w:szCs w:val="24"/>
                <w:lang w:eastAsia="ru-RU"/>
              </w:rPr>
            </w:pPr>
            <w:r w:rsidRPr="00174C05">
              <w:rPr>
                <w:color w:val="000000"/>
                <w:sz w:val="24"/>
                <w:szCs w:val="24"/>
                <w:lang w:eastAsia="ru-RU"/>
              </w:rPr>
              <w:t>Детская пульмонология</w:t>
            </w:r>
          </w:p>
        </w:tc>
      </w:tr>
      <w:tr w:rsidR="007D3264" w:rsidRPr="00174C05" w14:paraId="2181B4B7"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0CCEFC3F"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7BAFC677" w14:textId="77777777" w:rsidR="007D3264" w:rsidRPr="00174C05" w:rsidRDefault="007D3264" w:rsidP="008151D0">
            <w:pPr>
              <w:rPr>
                <w:color w:val="000000"/>
                <w:sz w:val="24"/>
                <w:szCs w:val="24"/>
                <w:lang w:eastAsia="ru-RU"/>
              </w:rPr>
            </w:pPr>
            <w:r w:rsidRPr="00174C05">
              <w:rPr>
                <w:color w:val="000000"/>
                <w:sz w:val="24"/>
                <w:szCs w:val="24"/>
                <w:lang w:eastAsia="ru-RU"/>
              </w:rPr>
              <w:t>Б1.В.ДВ.02.02</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215DAB4F" w14:textId="77777777" w:rsidR="007D3264" w:rsidRPr="00174C05" w:rsidRDefault="007D3264" w:rsidP="008151D0">
            <w:pPr>
              <w:rPr>
                <w:color w:val="000000"/>
                <w:sz w:val="24"/>
                <w:szCs w:val="24"/>
                <w:lang w:eastAsia="ru-RU"/>
              </w:rPr>
            </w:pPr>
            <w:r w:rsidRPr="00174C05">
              <w:rPr>
                <w:color w:val="000000"/>
                <w:sz w:val="24"/>
                <w:szCs w:val="24"/>
                <w:lang w:eastAsia="ru-RU"/>
              </w:rPr>
              <w:t>Детская кардиология</w:t>
            </w:r>
          </w:p>
        </w:tc>
      </w:tr>
      <w:tr w:rsidR="007D3264" w:rsidRPr="00174C05" w14:paraId="17221644"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07FEA11B"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4E774D5E" w14:textId="77777777" w:rsidR="007D3264" w:rsidRPr="00174C05" w:rsidRDefault="007D3264" w:rsidP="008151D0">
            <w:pPr>
              <w:rPr>
                <w:color w:val="000000"/>
                <w:sz w:val="24"/>
                <w:szCs w:val="24"/>
                <w:lang w:eastAsia="ru-RU"/>
              </w:rPr>
            </w:pPr>
            <w:r w:rsidRPr="00174C05">
              <w:rPr>
                <w:color w:val="000000"/>
                <w:sz w:val="24"/>
                <w:szCs w:val="24"/>
                <w:lang w:eastAsia="ru-RU"/>
              </w:rPr>
              <w:t>Б1.В.ДВ.03.01</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51DFF0B4" w14:textId="77777777" w:rsidR="007D3264" w:rsidRPr="00174C05" w:rsidRDefault="007D3264" w:rsidP="008151D0">
            <w:pPr>
              <w:rPr>
                <w:color w:val="000000"/>
                <w:sz w:val="24"/>
                <w:szCs w:val="24"/>
                <w:lang w:eastAsia="ru-RU"/>
              </w:rPr>
            </w:pPr>
            <w:r w:rsidRPr="00174C05">
              <w:rPr>
                <w:color w:val="000000"/>
                <w:sz w:val="24"/>
                <w:szCs w:val="24"/>
                <w:lang w:eastAsia="ru-RU"/>
              </w:rPr>
              <w:t>Неотложные состояния в педиатрии</w:t>
            </w:r>
          </w:p>
        </w:tc>
      </w:tr>
      <w:tr w:rsidR="007D3264" w:rsidRPr="00174C05" w14:paraId="52DB5E97"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11BCDF43"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15CDB56E" w14:textId="77777777" w:rsidR="007D3264" w:rsidRPr="00174C05" w:rsidRDefault="007D3264" w:rsidP="008151D0">
            <w:pPr>
              <w:rPr>
                <w:color w:val="000000"/>
                <w:sz w:val="24"/>
                <w:szCs w:val="24"/>
                <w:lang w:eastAsia="ru-RU"/>
              </w:rPr>
            </w:pPr>
            <w:r w:rsidRPr="00174C05">
              <w:rPr>
                <w:color w:val="000000"/>
                <w:sz w:val="24"/>
                <w:szCs w:val="24"/>
                <w:lang w:eastAsia="ru-RU"/>
              </w:rPr>
              <w:t>Б1.В.ДВ.04.01</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0FB5F742" w14:textId="77777777" w:rsidR="007D3264" w:rsidRPr="00174C05" w:rsidRDefault="007D3264" w:rsidP="008151D0">
            <w:pPr>
              <w:rPr>
                <w:color w:val="000000"/>
                <w:sz w:val="24"/>
                <w:szCs w:val="24"/>
                <w:lang w:eastAsia="ru-RU"/>
              </w:rPr>
            </w:pPr>
            <w:r w:rsidRPr="00174C05">
              <w:rPr>
                <w:color w:val="000000"/>
                <w:sz w:val="24"/>
                <w:szCs w:val="24"/>
                <w:lang w:eastAsia="ru-RU"/>
              </w:rPr>
              <w:t>Функциональная диагностика в педиатрии</w:t>
            </w:r>
          </w:p>
        </w:tc>
      </w:tr>
      <w:tr w:rsidR="007D3264" w:rsidRPr="00174C05" w14:paraId="1DD7952E"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44C8A8DD"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6102F03D" w14:textId="77777777" w:rsidR="007D3264" w:rsidRPr="00174C05" w:rsidRDefault="007D3264" w:rsidP="008151D0">
            <w:pPr>
              <w:rPr>
                <w:color w:val="000000"/>
                <w:sz w:val="24"/>
                <w:szCs w:val="24"/>
                <w:lang w:eastAsia="ru-RU"/>
              </w:rPr>
            </w:pPr>
            <w:r w:rsidRPr="00174C05">
              <w:rPr>
                <w:color w:val="000000"/>
                <w:sz w:val="24"/>
                <w:szCs w:val="24"/>
                <w:lang w:eastAsia="ru-RU"/>
              </w:rPr>
              <w:t>Б2.О.02(У)</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48C738B7" w14:textId="77777777" w:rsidR="007D3264" w:rsidRPr="00174C05" w:rsidRDefault="007D3264" w:rsidP="008151D0">
            <w:pPr>
              <w:rPr>
                <w:color w:val="000000"/>
                <w:sz w:val="24"/>
                <w:szCs w:val="24"/>
                <w:lang w:eastAsia="ru-RU"/>
              </w:rPr>
            </w:pPr>
            <w:r w:rsidRPr="00174C05">
              <w:rPr>
                <w:color w:val="000000"/>
                <w:sz w:val="24"/>
                <w:szCs w:val="24"/>
                <w:lang w:eastAsia="ru-RU"/>
              </w:rPr>
              <w:t>Практика по получению первичных профессиональных умений и навыков диагностического профиля</w:t>
            </w:r>
          </w:p>
        </w:tc>
      </w:tr>
      <w:tr w:rsidR="007D3264" w:rsidRPr="00174C05" w14:paraId="38ABCA7F"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7282D13C"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1FA1EE99" w14:textId="77777777" w:rsidR="007D3264" w:rsidRPr="00174C05" w:rsidRDefault="007D3264" w:rsidP="008151D0">
            <w:pPr>
              <w:rPr>
                <w:color w:val="000000"/>
                <w:sz w:val="24"/>
                <w:szCs w:val="24"/>
                <w:lang w:eastAsia="ru-RU"/>
              </w:rPr>
            </w:pPr>
            <w:r w:rsidRPr="00174C05">
              <w:rPr>
                <w:color w:val="000000"/>
                <w:sz w:val="24"/>
                <w:szCs w:val="24"/>
                <w:lang w:eastAsia="ru-RU"/>
              </w:rPr>
              <w:t>Б2.О.05(П)</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224B2A8B" w14:textId="77777777" w:rsidR="007D3264" w:rsidRPr="00174C05" w:rsidRDefault="007D3264" w:rsidP="008151D0">
            <w:pPr>
              <w:rPr>
                <w:color w:val="000000"/>
                <w:sz w:val="24"/>
                <w:szCs w:val="24"/>
                <w:lang w:eastAsia="ru-RU"/>
              </w:rPr>
            </w:pPr>
            <w:r w:rsidRPr="00174C05">
              <w:rPr>
                <w:color w:val="000000"/>
                <w:sz w:val="24"/>
                <w:szCs w:val="24"/>
                <w:lang w:eastAsia="ru-RU"/>
              </w:rPr>
              <w:t>Клиническая практика педиатрического профиля</w:t>
            </w:r>
          </w:p>
        </w:tc>
      </w:tr>
      <w:tr w:rsidR="007D3264" w:rsidRPr="00174C05" w14:paraId="44DD4591"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3184463A"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3A86DB9D" w14:textId="77777777" w:rsidR="007D3264" w:rsidRPr="00174C05" w:rsidRDefault="007D3264" w:rsidP="008151D0">
            <w:pPr>
              <w:rPr>
                <w:color w:val="000000"/>
                <w:sz w:val="24"/>
                <w:szCs w:val="24"/>
                <w:lang w:eastAsia="ru-RU"/>
              </w:rPr>
            </w:pPr>
            <w:r w:rsidRPr="00174C05">
              <w:rPr>
                <w:color w:val="000000"/>
                <w:sz w:val="24"/>
                <w:szCs w:val="24"/>
                <w:lang w:eastAsia="ru-RU"/>
              </w:rPr>
              <w:t>Б3.01</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62A3E6E2" w14:textId="77777777" w:rsidR="007D3264" w:rsidRPr="00174C05" w:rsidRDefault="007D3264" w:rsidP="008151D0">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7D3264" w:rsidRPr="00174C05" w14:paraId="0D9A2A9C" w14:textId="77777777" w:rsidTr="008151D0">
        <w:trPr>
          <w:trHeight w:val="420"/>
        </w:trPr>
        <w:tc>
          <w:tcPr>
            <w:tcW w:w="222" w:type="dxa"/>
            <w:gridSpan w:val="2"/>
            <w:tcBorders>
              <w:top w:val="nil"/>
              <w:left w:val="nil"/>
              <w:bottom w:val="nil"/>
              <w:right w:val="nil"/>
            </w:tcBorders>
            <w:shd w:val="clear" w:color="auto" w:fill="auto"/>
            <w:noWrap/>
            <w:vAlign w:val="center"/>
            <w:hideMark/>
          </w:tcPr>
          <w:p w14:paraId="77C2A0DE" w14:textId="77777777" w:rsidR="007D3264" w:rsidRPr="00174C05" w:rsidRDefault="007D3264" w:rsidP="008151D0">
            <w:pPr>
              <w:rPr>
                <w:color w:val="000000"/>
                <w:sz w:val="24"/>
                <w:szCs w:val="24"/>
                <w:lang w:eastAsia="ru-RU"/>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0A252A6" w14:textId="77777777" w:rsidR="007D3264" w:rsidRPr="00174C05" w:rsidRDefault="007D3264" w:rsidP="008151D0">
            <w:pPr>
              <w:rPr>
                <w:i/>
                <w:color w:val="000000"/>
                <w:sz w:val="24"/>
                <w:szCs w:val="24"/>
                <w:lang w:eastAsia="ru-RU"/>
              </w:rPr>
            </w:pPr>
            <w:r w:rsidRPr="00174C05">
              <w:rPr>
                <w:i/>
                <w:color w:val="000000"/>
                <w:sz w:val="24"/>
                <w:szCs w:val="24"/>
                <w:lang w:eastAsia="ru-RU"/>
              </w:rPr>
              <w:t>ПКУВ-1.3</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6E49504A" w14:textId="77777777" w:rsidR="007D3264" w:rsidRPr="00174C05" w:rsidRDefault="007D3264" w:rsidP="008151D0">
            <w:pPr>
              <w:rPr>
                <w:i/>
                <w:color w:val="000000"/>
                <w:sz w:val="24"/>
                <w:szCs w:val="24"/>
                <w:lang w:eastAsia="ru-RU"/>
              </w:rPr>
            </w:pPr>
            <w:r w:rsidRPr="00174C05">
              <w:rPr>
                <w:i/>
                <w:color w:val="000000"/>
                <w:sz w:val="24"/>
                <w:szCs w:val="24"/>
                <w:lang w:eastAsia="ru-RU"/>
              </w:rPr>
              <w:t>Осуществляет постановку диагноза в соответствии с действующей Международной статистической классификацией болезней и проблем, связанных со здоровьем</w:t>
            </w:r>
          </w:p>
        </w:tc>
      </w:tr>
      <w:tr w:rsidR="007D3264" w:rsidRPr="00174C05" w14:paraId="721D9AF7"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6E616E1F"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2ACA9818" w14:textId="77777777" w:rsidR="007D3264" w:rsidRPr="00174C05" w:rsidRDefault="007D3264" w:rsidP="008151D0">
            <w:pPr>
              <w:rPr>
                <w:color w:val="000000"/>
                <w:sz w:val="24"/>
                <w:szCs w:val="24"/>
                <w:lang w:eastAsia="ru-RU"/>
              </w:rPr>
            </w:pPr>
            <w:r w:rsidRPr="00174C05">
              <w:rPr>
                <w:color w:val="000000"/>
                <w:sz w:val="24"/>
                <w:szCs w:val="24"/>
                <w:lang w:eastAsia="ru-RU"/>
              </w:rPr>
              <w:t>Б1.О.71</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39399BDF" w14:textId="77777777" w:rsidR="007D3264" w:rsidRPr="00174C05" w:rsidRDefault="007D3264" w:rsidP="008151D0">
            <w:pPr>
              <w:rPr>
                <w:color w:val="000000"/>
                <w:sz w:val="24"/>
                <w:szCs w:val="24"/>
                <w:lang w:eastAsia="ru-RU"/>
              </w:rPr>
            </w:pPr>
            <w:r w:rsidRPr="00174C05">
              <w:rPr>
                <w:color w:val="000000"/>
                <w:sz w:val="24"/>
                <w:szCs w:val="24"/>
                <w:lang w:eastAsia="ru-RU"/>
              </w:rPr>
              <w:t>Симуляционное обучение</w:t>
            </w:r>
          </w:p>
        </w:tc>
      </w:tr>
      <w:tr w:rsidR="007D3264" w:rsidRPr="00174C05" w14:paraId="6D2FEF7D"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74CEF794"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42FCE0BA" w14:textId="77777777" w:rsidR="007D3264" w:rsidRPr="00174C05" w:rsidRDefault="007D3264" w:rsidP="008151D0">
            <w:pPr>
              <w:rPr>
                <w:color w:val="000000"/>
                <w:sz w:val="24"/>
                <w:szCs w:val="24"/>
                <w:lang w:eastAsia="ru-RU"/>
              </w:rPr>
            </w:pPr>
            <w:r w:rsidRPr="00174C05">
              <w:rPr>
                <w:color w:val="000000"/>
                <w:sz w:val="24"/>
                <w:szCs w:val="24"/>
                <w:lang w:eastAsia="ru-RU"/>
              </w:rPr>
              <w:t>Б1.В.01</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7A461210" w14:textId="77777777" w:rsidR="007D3264" w:rsidRPr="00174C05" w:rsidRDefault="007D3264" w:rsidP="008151D0">
            <w:pPr>
              <w:rPr>
                <w:color w:val="000000"/>
                <w:sz w:val="24"/>
                <w:szCs w:val="24"/>
                <w:lang w:eastAsia="ru-RU"/>
              </w:rPr>
            </w:pPr>
            <w:r w:rsidRPr="00174C05">
              <w:rPr>
                <w:color w:val="000000"/>
                <w:sz w:val="24"/>
                <w:szCs w:val="24"/>
                <w:lang w:eastAsia="ru-RU"/>
              </w:rPr>
              <w:t>Детская андрология-урология</w:t>
            </w:r>
          </w:p>
        </w:tc>
      </w:tr>
      <w:tr w:rsidR="007D3264" w:rsidRPr="00174C05" w14:paraId="30696446"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63037C07"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17BA0EDC" w14:textId="77777777" w:rsidR="007D3264" w:rsidRPr="00174C05" w:rsidRDefault="007D3264" w:rsidP="008151D0">
            <w:pPr>
              <w:rPr>
                <w:color w:val="000000"/>
                <w:sz w:val="24"/>
                <w:szCs w:val="24"/>
                <w:lang w:eastAsia="ru-RU"/>
              </w:rPr>
            </w:pPr>
            <w:r w:rsidRPr="00174C05">
              <w:rPr>
                <w:color w:val="000000"/>
                <w:sz w:val="24"/>
                <w:szCs w:val="24"/>
                <w:lang w:eastAsia="ru-RU"/>
              </w:rPr>
              <w:t>Б1.В.03</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57D8BA21" w14:textId="77777777" w:rsidR="007D3264" w:rsidRPr="00174C05" w:rsidRDefault="007D3264" w:rsidP="008151D0">
            <w:pPr>
              <w:rPr>
                <w:color w:val="000000"/>
                <w:sz w:val="24"/>
                <w:szCs w:val="24"/>
                <w:lang w:eastAsia="ru-RU"/>
              </w:rPr>
            </w:pPr>
            <w:r w:rsidRPr="00174C05">
              <w:rPr>
                <w:color w:val="000000"/>
                <w:sz w:val="24"/>
                <w:szCs w:val="24"/>
                <w:lang w:eastAsia="ru-RU"/>
              </w:rPr>
              <w:t>Детская эндокринология</w:t>
            </w:r>
          </w:p>
        </w:tc>
      </w:tr>
      <w:tr w:rsidR="007D3264" w:rsidRPr="00174C05" w14:paraId="49A28E82"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56389490"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53A84EEC" w14:textId="77777777" w:rsidR="007D3264" w:rsidRPr="00174C05" w:rsidRDefault="007D3264" w:rsidP="008151D0">
            <w:pPr>
              <w:rPr>
                <w:color w:val="000000"/>
                <w:sz w:val="24"/>
                <w:szCs w:val="24"/>
                <w:lang w:eastAsia="ru-RU"/>
              </w:rPr>
            </w:pPr>
            <w:r w:rsidRPr="00174C05">
              <w:rPr>
                <w:color w:val="000000"/>
                <w:sz w:val="24"/>
                <w:szCs w:val="24"/>
                <w:lang w:eastAsia="ru-RU"/>
              </w:rPr>
              <w:t>Б1.В.04</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7AE8A22D" w14:textId="77777777" w:rsidR="007D3264" w:rsidRPr="00174C05" w:rsidRDefault="007D3264" w:rsidP="008151D0">
            <w:pPr>
              <w:rPr>
                <w:color w:val="000000"/>
                <w:sz w:val="24"/>
                <w:szCs w:val="24"/>
                <w:lang w:eastAsia="ru-RU"/>
              </w:rPr>
            </w:pPr>
            <w:r w:rsidRPr="00174C05">
              <w:rPr>
                <w:color w:val="000000"/>
                <w:sz w:val="24"/>
                <w:szCs w:val="24"/>
                <w:lang w:eastAsia="ru-RU"/>
              </w:rPr>
              <w:t>Детская онкология</w:t>
            </w:r>
          </w:p>
        </w:tc>
      </w:tr>
      <w:tr w:rsidR="007D3264" w:rsidRPr="00174C05" w14:paraId="44AF2992"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7C41FC4C"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0A78DF1B" w14:textId="77777777" w:rsidR="007D3264" w:rsidRPr="00174C05" w:rsidRDefault="007D3264" w:rsidP="008151D0">
            <w:pPr>
              <w:rPr>
                <w:color w:val="000000"/>
                <w:sz w:val="24"/>
                <w:szCs w:val="24"/>
                <w:lang w:eastAsia="ru-RU"/>
              </w:rPr>
            </w:pPr>
            <w:r w:rsidRPr="00174C05">
              <w:rPr>
                <w:color w:val="000000"/>
                <w:sz w:val="24"/>
                <w:szCs w:val="24"/>
                <w:lang w:eastAsia="ru-RU"/>
              </w:rPr>
              <w:t>Б1.В.05</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5A13CD13" w14:textId="77777777" w:rsidR="007D3264" w:rsidRPr="00174C05" w:rsidRDefault="007D3264" w:rsidP="008151D0">
            <w:pPr>
              <w:rPr>
                <w:color w:val="000000"/>
                <w:sz w:val="24"/>
                <w:szCs w:val="24"/>
                <w:lang w:eastAsia="ru-RU"/>
              </w:rPr>
            </w:pPr>
            <w:r w:rsidRPr="00174C05">
              <w:rPr>
                <w:color w:val="000000"/>
                <w:sz w:val="24"/>
                <w:szCs w:val="24"/>
                <w:lang w:eastAsia="ru-RU"/>
              </w:rPr>
              <w:t>Гематология детского возраста</w:t>
            </w:r>
          </w:p>
        </w:tc>
      </w:tr>
      <w:tr w:rsidR="007D3264" w:rsidRPr="00174C05" w14:paraId="14781131"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0EDA8D73"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71712C39" w14:textId="77777777" w:rsidR="007D3264" w:rsidRPr="00174C05" w:rsidRDefault="007D3264" w:rsidP="008151D0">
            <w:pPr>
              <w:rPr>
                <w:color w:val="000000"/>
                <w:sz w:val="24"/>
                <w:szCs w:val="24"/>
                <w:lang w:eastAsia="ru-RU"/>
              </w:rPr>
            </w:pPr>
            <w:r w:rsidRPr="00174C05">
              <w:rPr>
                <w:color w:val="000000"/>
                <w:sz w:val="24"/>
                <w:szCs w:val="24"/>
                <w:lang w:eastAsia="ru-RU"/>
              </w:rPr>
              <w:t>Б1.В.ДВ.02.01</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1DBA706F" w14:textId="77777777" w:rsidR="007D3264" w:rsidRPr="00174C05" w:rsidRDefault="007D3264" w:rsidP="008151D0">
            <w:pPr>
              <w:rPr>
                <w:color w:val="000000"/>
                <w:sz w:val="24"/>
                <w:szCs w:val="24"/>
                <w:lang w:eastAsia="ru-RU"/>
              </w:rPr>
            </w:pPr>
            <w:r w:rsidRPr="00174C05">
              <w:rPr>
                <w:color w:val="000000"/>
                <w:sz w:val="24"/>
                <w:szCs w:val="24"/>
                <w:lang w:eastAsia="ru-RU"/>
              </w:rPr>
              <w:t>Детская пульмонология</w:t>
            </w:r>
          </w:p>
        </w:tc>
      </w:tr>
      <w:tr w:rsidR="007D3264" w:rsidRPr="00174C05" w14:paraId="68466625"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5D38477C"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531B5336" w14:textId="77777777" w:rsidR="007D3264" w:rsidRPr="00174C05" w:rsidRDefault="007D3264" w:rsidP="008151D0">
            <w:pPr>
              <w:rPr>
                <w:color w:val="000000"/>
                <w:sz w:val="24"/>
                <w:szCs w:val="24"/>
                <w:lang w:eastAsia="ru-RU"/>
              </w:rPr>
            </w:pPr>
            <w:r w:rsidRPr="00174C05">
              <w:rPr>
                <w:color w:val="000000"/>
                <w:sz w:val="24"/>
                <w:szCs w:val="24"/>
                <w:lang w:eastAsia="ru-RU"/>
              </w:rPr>
              <w:t>Б1.В.ДВ.02.02</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5A541F6C" w14:textId="77777777" w:rsidR="007D3264" w:rsidRPr="00174C05" w:rsidRDefault="007D3264" w:rsidP="008151D0">
            <w:pPr>
              <w:rPr>
                <w:color w:val="000000"/>
                <w:sz w:val="24"/>
                <w:szCs w:val="24"/>
                <w:lang w:eastAsia="ru-RU"/>
              </w:rPr>
            </w:pPr>
            <w:r w:rsidRPr="00174C05">
              <w:rPr>
                <w:color w:val="000000"/>
                <w:sz w:val="24"/>
                <w:szCs w:val="24"/>
                <w:lang w:eastAsia="ru-RU"/>
              </w:rPr>
              <w:t>Детская кардиология</w:t>
            </w:r>
          </w:p>
        </w:tc>
      </w:tr>
      <w:tr w:rsidR="007D3264" w:rsidRPr="00174C05" w14:paraId="60DBB37D"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6FC99991"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241540BF" w14:textId="77777777" w:rsidR="007D3264" w:rsidRPr="00174C05" w:rsidRDefault="007D3264" w:rsidP="008151D0">
            <w:pPr>
              <w:rPr>
                <w:color w:val="000000"/>
                <w:sz w:val="24"/>
                <w:szCs w:val="24"/>
                <w:lang w:eastAsia="ru-RU"/>
              </w:rPr>
            </w:pPr>
            <w:r w:rsidRPr="00174C05">
              <w:rPr>
                <w:color w:val="000000"/>
                <w:sz w:val="24"/>
                <w:szCs w:val="24"/>
                <w:lang w:eastAsia="ru-RU"/>
              </w:rPr>
              <w:t>Б1.В.ДВ.03.01</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5E61969B" w14:textId="77777777" w:rsidR="007D3264" w:rsidRPr="00174C05" w:rsidRDefault="007D3264" w:rsidP="008151D0">
            <w:pPr>
              <w:rPr>
                <w:color w:val="000000"/>
                <w:sz w:val="24"/>
                <w:szCs w:val="24"/>
                <w:lang w:eastAsia="ru-RU"/>
              </w:rPr>
            </w:pPr>
            <w:r w:rsidRPr="00174C05">
              <w:rPr>
                <w:color w:val="000000"/>
                <w:sz w:val="24"/>
                <w:szCs w:val="24"/>
                <w:lang w:eastAsia="ru-RU"/>
              </w:rPr>
              <w:t>Неотложные состояния в педиатрии</w:t>
            </w:r>
          </w:p>
        </w:tc>
      </w:tr>
      <w:tr w:rsidR="007D3264" w:rsidRPr="00174C05" w14:paraId="78BA48FF"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6781B3ED"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75E06C0D" w14:textId="77777777" w:rsidR="007D3264" w:rsidRPr="00174C05" w:rsidRDefault="007D3264" w:rsidP="008151D0">
            <w:pPr>
              <w:rPr>
                <w:color w:val="000000"/>
                <w:sz w:val="24"/>
                <w:szCs w:val="24"/>
                <w:lang w:eastAsia="ru-RU"/>
              </w:rPr>
            </w:pPr>
            <w:r w:rsidRPr="00174C05">
              <w:rPr>
                <w:color w:val="000000"/>
                <w:sz w:val="24"/>
                <w:szCs w:val="24"/>
                <w:lang w:eastAsia="ru-RU"/>
              </w:rPr>
              <w:t>Б1.В.ДВ.04.01</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3D9E3093" w14:textId="77777777" w:rsidR="007D3264" w:rsidRPr="00174C05" w:rsidRDefault="007D3264" w:rsidP="008151D0">
            <w:pPr>
              <w:rPr>
                <w:color w:val="000000"/>
                <w:sz w:val="24"/>
                <w:szCs w:val="24"/>
                <w:lang w:eastAsia="ru-RU"/>
              </w:rPr>
            </w:pPr>
            <w:r w:rsidRPr="00174C05">
              <w:rPr>
                <w:color w:val="000000"/>
                <w:sz w:val="24"/>
                <w:szCs w:val="24"/>
                <w:lang w:eastAsia="ru-RU"/>
              </w:rPr>
              <w:t>Функциональная диагностика в педиатрии</w:t>
            </w:r>
          </w:p>
        </w:tc>
      </w:tr>
      <w:tr w:rsidR="007D3264" w:rsidRPr="00174C05" w14:paraId="64C409B9"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1D8F576C"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1F199C95" w14:textId="77777777" w:rsidR="007D3264" w:rsidRPr="00174C05" w:rsidRDefault="007D3264" w:rsidP="008151D0">
            <w:pPr>
              <w:rPr>
                <w:color w:val="000000"/>
                <w:sz w:val="24"/>
                <w:szCs w:val="24"/>
                <w:lang w:eastAsia="ru-RU"/>
              </w:rPr>
            </w:pPr>
            <w:r w:rsidRPr="00174C05">
              <w:rPr>
                <w:color w:val="000000"/>
                <w:sz w:val="24"/>
                <w:szCs w:val="24"/>
                <w:lang w:eastAsia="ru-RU"/>
              </w:rPr>
              <w:t>Б2.О.02(У)</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3498CB82" w14:textId="77777777" w:rsidR="007D3264" w:rsidRPr="00174C05" w:rsidRDefault="007D3264" w:rsidP="008151D0">
            <w:pPr>
              <w:rPr>
                <w:color w:val="000000"/>
                <w:sz w:val="24"/>
                <w:szCs w:val="24"/>
                <w:lang w:eastAsia="ru-RU"/>
              </w:rPr>
            </w:pPr>
            <w:r w:rsidRPr="00174C05">
              <w:rPr>
                <w:color w:val="000000"/>
                <w:sz w:val="24"/>
                <w:szCs w:val="24"/>
                <w:lang w:eastAsia="ru-RU"/>
              </w:rPr>
              <w:t>Практика по получению первичных профессиональных умений и навыков диагностического профиля</w:t>
            </w:r>
          </w:p>
        </w:tc>
      </w:tr>
      <w:tr w:rsidR="007D3264" w:rsidRPr="00174C05" w14:paraId="58676EA7"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4FB5F3B2"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1252C650" w14:textId="77777777" w:rsidR="007D3264" w:rsidRPr="00174C05" w:rsidRDefault="007D3264" w:rsidP="008151D0">
            <w:pPr>
              <w:rPr>
                <w:color w:val="000000"/>
                <w:sz w:val="24"/>
                <w:szCs w:val="24"/>
                <w:lang w:eastAsia="ru-RU"/>
              </w:rPr>
            </w:pPr>
            <w:r w:rsidRPr="00174C05">
              <w:rPr>
                <w:color w:val="000000"/>
                <w:sz w:val="24"/>
                <w:szCs w:val="24"/>
                <w:lang w:eastAsia="ru-RU"/>
              </w:rPr>
              <w:t>Б2.О.04(П)</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0C8EABF4" w14:textId="77777777" w:rsidR="007D3264" w:rsidRPr="00174C05" w:rsidRDefault="007D3264" w:rsidP="008151D0">
            <w:pPr>
              <w:rPr>
                <w:color w:val="000000"/>
                <w:sz w:val="24"/>
                <w:szCs w:val="24"/>
                <w:lang w:eastAsia="ru-RU"/>
              </w:rPr>
            </w:pPr>
            <w:r w:rsidRPr="00174C05">
              <w:rPr>
                <w:color w:val="000000"/>
                <w:sz w:val="24"/>
                <w:szCs w:val="24"/>
                <w:lang w:eastAsia="ru-RU"/>
              </w:rPr>
              <w:t>Клиническая практика терапевтического профиля</w:t>
            </w:r>
          </w:p>
        </w:tc>
      </w:tr>
      <w:tr w:rsidR="007D3264" w:rsidRPr="00174C05" w14:paraId="251EDB2B"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130CF3A8"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72EC3896" w14:textId="77777777" w:rsidR="007D3264" w:rsidRPr="00174C05" w:rsidRDefault="007D3264" w:rsidP="008151D0">
            <w:pPr>
              <w:rPr>
                <w:color w:val="000000"/>
                <w:sz w:val="24"/>
                <w:szCs w:val="24"/>
                <w:lang w:eastAsia="ru-RU"/>
              </w:rPr>
            </w:pPr>
            <w:r w:rsidRPr="00174C05">
              <w:rPr>
                <w:color w:val="000000"/>
                <w:sz w:val="24"/>
                <w:szCs w:val="24"/>
                <w:lang w:eastAsia="ru-RU"/>
              </w:rPr>
              <w:t>Б2.О.05(П)</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6B43DA69" w14:textId="77777777" w:rsidR="007D3264" w:rsidRPr="00174C05" w:rsidRDefault="007D3264" w:rsidP="008151D0">
            <w:pPr>
              <w:rPr>
                <w:color w:val="000000"/>
                <w:sz w:val="24"/>
                <w:szCs w:val="24"/>
                <w:lang w:eastAsia="ru-RU"/>
              </w:rPr>
            </w:pPr>
            <w:r w:rsidRPr="00174C05">
              <w:rPr>
                <w:color w:val="000000"/>
                <w:sz w:val="24"/>
                <w:szCs w:val="24"/>
                <w:lang w:eastAsia="ru-RU"/>
              </w:rPr>
              <w:t>Клиническая практика педиатрического профиля</w:t>
            </w:r>
          </w:p>
        </w:tc>
      </w:tr>
      <w:tr w:rsidR="007D3264" w:rsidRPr="00174C05" w14:paraId="128FA61A"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2BCABF30"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1C15619E" w14:textId="77777777" w:rsidR="007D3264" w:rsidRPr="00174C05" w:rsidRDefault="007D3264" w:rsidP="008151D0">
            <w:pPr>
              <w:rPr>
                <w:color w:val="000000"/>
                <w:sz w:val="24"/>
                <w:szCs w:val="24"/>
                <w:lang w:eastAsia="ru-RU"/>
              </w:rPr>
            </w:pPr>
            <w:r w:rsidRPr="00174C05">
              <w:rPr>
                <w:color w:val="000000"/>
                <w:sz w:val="24"/>
                <w:szCs w:val="24"/>
                <w:lang w:eastAsia="ru-RU"/>
              </w:rPr>
              <w:t>Б2.О.08(П)</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7B4EA151" w14:textId="77777777" w:rsidR="007D3264" w:rsidRPr="00174C05" w:rsidRDefault="007D3264" w:rsidP="008151D0">
            <w:pPr>
              <w:rPr>
                <w:color w:val="000000"/>
                <w:sz w:val="24"/>
                <w:szCs w:val="24"/>
                <w:lang w:eastAsia="ru-RU"/>
              </w:rPr>
            </w:pPr>
            <w:r w:rsidRPr="00174C05">
              <w:rPr>
                <w:color w:val="000000"/>
                <w:sz w:val="24"/>
                <w:szCs w:val="24"/>
                <w:lang w:eastAsia="ru-RU"/>
              </w:rPr>
              <w:t>Амбулаторно-поликлиническая практика в педиатрии</w:t>
            </w:r>
          </w:p>
        </w:tc>
      </w:tr>
      <w:tr w:rsidR="007D3264" w:rsidRPr="00174C05" w14:paraId="71B4A313"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2BE3E8B9"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6163BA4D" w14:textId="77777777" w:rsidR="007D3264" w:rsidRPr="00174C05" w:rsidRDefault="007D3264" w:rsidP="008151D0">
            <w:pPr>
              <w:rPr>
                <w:color w:val="000000"/>
                <w:sz w:val="24"/>
                <w:szCs w:val="24"/>
                <w:lang w:eastAsia="ru-RU"/>
              </w:rPr>
            </w:pPr>
            <w:r w:rsidRPr="00174C05">
              <w:rPr>
                <w:color w:val="000000"/>
                <w:sz w:val="24"/>
                <w:szCs w:val="24"/>
                <w:lang w:eastAsia="ru-RU"/>
              </w:rPr>
              <w:t>Б3.01</w:t>
            </w:r>
          </w:p>
        </w:tc>
        <w:tc>
          <w:tcPr>
            <w:tcW w:w="5577" w:type="dxa"/>
            <w:gridSpan w:val="2"/>
            <w:tcBorders>
              <w:top w:val="nil"/>
              <w:left w:val="nil"/>
              <w:bottom w:val="single" w:sz="4" w:space="0" w:color="000000"/>
              <w:right w:val="single" w:sz="4" w:space="0" w:color="000000"/>
            </w:tcBorders>
            <w:shd w:val="clear" w:color="000000" w:fill="FFFFFF"/>
            <w:vAlign w:val="center"/>
            <w:hideMark/>
          </w:tcPr>
          <w:p w14:paraId="49EF058C" w14:textId="77777777" w:rsidR="007D3264" w:rsidRPr="00174C05" w:rsidRDefault="007D3264" w:rsidP="008151D0">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7D3264" w:rsidRPr="00174C05" w14:paraId="334538DF" w14:textId="77777777" w:rsidTr="008151D0">
        <w:trPr>
          <w:gridBefore w:val="1"/>
          <w:wBefore w:w="108" w:type="dxa"/>
          <w:trHeight w:val="300"/>
        </w:trPr>
        <w:tc>
          <w:tcPr>
            <w:tcW w:w="418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9E0FA3A" w14:textId="77777777" w:rsidR="007D3264" w:rsidRPr="00174C05" w:rsidRDefault="007D3264" w:rsidP="008151D0">
            <w:pPr>
              <w:rPr>
                <w:b/>
                <w:color w:val="000000"/>
                <w:sz w:val="24"/>
                <w:szCs w:val="24"/>
                <w:lang w:eastAsia="ru-RU"/>
              </w:rPr>
            </w:pPr>
            <w:r w:rsidRPr="00174C05">
              <w:rPr>
                <w:b/>
                <w:color w:val="000000"/>
                <w:sz w:val="24"/>
                <w:szCs w:val="24"/>
                <w:lang w:eastAsia="ru-RU"/>
              </w:rPr>
              <w:t>ПКУВ-3</w:t>
            </w:r>
          </w:p>
        </w:tc>
        <w:tc>
          <w:tcPr>
            <w:tcW w:w="5469" w:type="dxa"/>
            <w:tcBorders>
              <w:top w:val="nil"/>
              <w:left w:val="nil"/>
              <w:bottom w:val="single" w:sz="4" w:space="0" w:color="000000"/>
              <w:right w:val="single" w:sz="4" w:space="0" w:color="000000"/>
            </w:tcBorders>
            <w:shd w:val="clear" w:color="000000" w:fill="FFFFFF"/>
            <w:vAlign w:val="center"/>
            <w:hideMark/>
          </w:tcPr>
          <w:p w14:paraId="06EC5353" w14:textId="77777777" w:rsidR="007D3264" w:rsidRPr="00174C05" w:rsidRDefault="007D3264" w:rsidP="008151D0">
            <w:pPr>
              <w:rPr>
                <w:b/>
                <w:color w:val="000000"/>
                <w:sz w:val="24"/>
                <w:szCs w:val="24"/>
                <w:lang w:eastAsia="ru-RU"/>
              </w:rPr>
            </w:pPr>
            <w:r w:rsidRPr="00174C05">
              <w:rPr>
                <w:b/>
                <w:color w:val="000000"/>
                <w:sz w:val="24"/>
                <w:szCs w:val="24"/>
                <w:lang w:eastAsia="ru-RU"/>
              </w:rPr>
              <w:t xml:space="preserve">Способен реализовать и контролировать </w:t>
            </w:r>
            <w:r w:rsidRPr="00174C05">
              <w:rPr>
                <w:b/>
                <w:color w:val="000000"/>
                <w:sz w:val="24"/>
                <w:szCs w:val="24"/>
                <w:lang w:eastAsia="ru-RU"/>
              </w:rPr>
              <w:lastRenderedPageBreak/>
              <w:t>эффективность индивидуальных реабилитационных программ для детей</w:t>
            </w:r>
          </w:p>
        </w:tc>
      </w:tr>
      <w:tr w:rsidR="007D3264" w:rsidRPr="00174C05" w14:paraId="76A5AC4C" w14:textId="77777777" w:rsidTr="008151D0">
        <w:trPr>
          <w:gridBefore w:val="1"/>
          <w:wBefore w:w="108" w:type="dxa"/>
          <w:trHeight w:val="420"/>
        </w:trPr>
        <w:tc>
          <w:tcPr>
            <w:tcW w:w="222" w:type="dxa"/>
            <w:gridSpan w:val="2"/>
            <w:tcBorders>
              <w:top w:val="nil"/>
              <w:left w:val="nil"/>
              <w:bottom w:val="nil"/>
              <w:right w:val="nil"/>
            </w:tcBorders>
            <w:shd w:val="clear" w:color="auto" w:fill="auto"/>
            <w:noWrap/>
            <w:vAlign w:val="center"/>
            <w:hideMark/>
          </w:tcPr>
          <w:p w14:paraId="01A392D1" w14:textId="77777777" w:rsidR="007D3264" w:rsidRPr="00174C05" w:rsidRDefault="007D3264" w:rsidP="008151D0">
            <w:pPr>
              <w:rPr>
                <w:color w:val="000000"/>
                <w:sz w:val="24"/>
                <w:szCs w:val="24"/>
                <w:lang w:eastAsia="ru-RU"/>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B43FA32" w14:textId="77777777" w:rsidR="007D3264" w:rsidRPr="00174C05" w:rsidRDefault="007D3264" w:rsidP="008151D0">
            <w:pPr>
              <w:rPr>
                <w:i/>
                <w:color w:val="000000"/>
                <w:sz w:val="24"/>
                <w:szCs w:val="24"/>
                <w:lang w:eastAsia="ru-RU"/>
              </w:rPr>
            </w:pPr>
            <w:r w:rsidRPr="00174C05">
              <w:rPr>
                <w:i/>
                <w:color w:val="000000"/>
                <w:sz w:val="24"/>
                <w:szCs w:val="24"/>
                <w:lang w:eastAsia="ru-RU"/>
              </w:rPr>
              <w:t>ПКУВ-3.1</w:t>
            </w:r>
          </w:p>
        </w:tc>
        <w:tc>
          <w:tcPr>
            <w:tcW w:w="5469" w:type="dxa"/>
            <w:tcBorders>
              <w:top w:val="nil"/>
              <w:left w:val="nil"/>
              <w:bottom w:val="single" w:sz="4" w:space="0" w:color="000000"/>
              <w:right w:val="single" w:sz="4" w:space="0" w:color="000000"/>
            </w:tcBorders>
            <w:shd w:val="clear" w:color="000000" w:fill="FFFFFF"/>
            <w:vAlign w:val="center"/>
            <w:hideMark/>
          </w:tcPr>
          <w:p w14:paraId="79E238B0" w14:textId="77777777" w:rsidR="007D3264" w:rsidRPr="00174C05" w:rsidRDefault="007D3264" w:rsidP="008151D0">
            <w:pPr>
              <w:rPr>
                <w:i/>
                <w:color w:val="000000"/>
                <w:sz w:val="24"/>
                <w:szCs w:val="24"/>
                <w:lang w:eastAsia="ru-RU"/>
              </w:rPr>
            </w:pPr>
            <w:r w:rsidRPr="00174C05">
              <w:rPr>
                <w:i/>
                <w:color w:val="000000"/>
                <w:sz w:val="24"/>
                <w:szCs w:val="24"/>
                <w:lang w:eastAsia="ru-RU"/>
              </w:rPr>
              <w:t>Определяет показания и направляет детей с нарушениями, приводящими к ограничению их жизнедеятельности, для прохождения медико-социальной экспертизы</w:t>
            </w:r>
          </w:p>
        </w:tc>
      </w:tr>
      <w:tr w:rsidR="007D3264" w:rsidRPr="00174C05" w14:paraId="7B83EDE1"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4CCFE342"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5E4E3A5C" w14:textId="77777777" w:rsidR="007D3264" w:rsidRPr="00174C05" w:rsidRDefault="007D3264" w:rsidP="008151D0">
            <w:pPr>
              <w:rPr>
                <w:color w:val="000000"/>
                <w:sz w:val="24"/>
                <w:szCs w:val="24"/>
                <w:lang w:eastAsia="ru-RU"/>
              </w:rPr>
            </w:pPr>
            <w:r w:rsidRPr="00174C05">
              <w:rPr>
                <w:color w:val="000000"/>
                <w:sz w:val="24"/>
                <w:szCs w:val="24"/>
                <w:lang w:eastAsia="ru-RU"/>
              </w:rPr>
              <w:t>Б1.В.ДВ.04.01</w:t>
            </w:r>
          </w:p>
        </w:tc>
        <w:tc>
          <w:tcPr>
            <w:tcW w:w="5469" w:type="dxa"/>
            <w:tcBorders>
              <w:top w:val="nil"/>
              <w:left w:val="nil"/>
              <w:bottom w:val="single" w:sz="4" w:space="0" w:color="000000"/>
              <w:right w:val="single" w:sz="4" w:space="0" w:color="000000"/>
            </w:tcBorders>
            <w:shd w:val="clear" w:color="000000" w:fill="FFFFFF"/>
            <w:vAlign w:val="center"/>
            <w:hideMark/>
          </w:tcPr>
          <w:p w14:paraId="7A21BE06" w14:textId="77777777" w:rsidR="007D3264" w:rsidRPr="00174C05" w:rsidRDefault="007D3264" w:rsidP="008151D0">
            <w:pPr>
              <w:rPr>
                <w:color w:val="000000"/>
                <w:sz w:val="24"/>
                <w:szCs w:val="24"/>
                <w:lang w:eastAsia="ru-RU"/>
              </w:rPr>
            </w:pPr>
            <w:r w:rsidRPr="00174C05">
              <w:rPr>
                <w:color w:val="000000"/>
                <w:sz w:val="24"/>
                <w:szCs w:val="24"/>
                <w:lang w:eastAsia="ru-RU"/>
              </w:rPr>
              <w:t>Функциональная диагностика в педиатрии</w:t>
            </w:r>
          </w:p>
        </w:tc>
      </w:tr>
      <w:tr w:rsidR="007D3264" w:rsidRPr="00174C05" w14:paraId="6E87462D"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0F49BAC4"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1A8EA595" w14:textId="77777777" w:rsidR="007D3264" w:rsidRPr="00174C05" w:rsidRDefault="007D3264" w:rsidP="008151D0">
            <w:pPr>
              <w:rPr>
                <w:color w:val="000000"/>
                <w:sz w:val="24"/>
                <w:szCs w:val="24"/>
                <w:lang w:eastAsia="ru-RU"/>
              </w:rPr>
            </w:pPr>
            <w:r w:rsidRPr="00174C05">
              <w:rPr>
                <w:color w:val="000000"/>
                <w:sz w:val="24"/>
                <w:szCs w:val="24"/>
                <w:lang w:eastAsia="ru-RU"/>
              </w:rPr>
              <w:t>Б2.О.08(П)</w:t>
            </w:r>
          </w:p>
        </w:tc>
        <w:tc>
          <w:tcPr>
            <w:tcW w:w="5469" w:type="dxa"/>
            <w:tcBorders>
              <w:top w:val="nil"/>
              <w:left w:val="nil"/>
              <w:bottom w:val="single" w:sz="4" w:space="0" w:color="000000"/>
              <w:right w:val="single" w:sz="4" w:space="0" w:color="000000"/>
            </w:tcBorders>
            <w:shd w:val="clear" w:color="000000" w:fill="FFFFFF"/>
            <w:vAlign w:val="center"/>
            <w:hideMark/>
          </w:tcPr>
          <w:p w14:paraId="6D72F754" w14:textId="77777777" w:rsidR="007D3264" w:rsidRPr="00174C05" w:rsidRDefault="007D3264" w:rsidP="008151D0">
            <w:pPr>
              <w:rPr>
                <w:color w:val="000000"/>
                <w:sz w:val="24"/>
                <w:szCs w:val="24"/>
                <w:lang w:eastAsia="ru-RU"/>
              </w:rPr>
            </w:pPr>
            <w:r w:rsidRPr="00174C05">
              <w:rPr>
                <w:color w:val="000000"/>
                <w:sz w:val="24"/>
                <w:szCs w:val="24"/>
                <w:lang w:eastAsia="ru-RU"/>
              </w:rPr>
              <w:t>Амбулаторно-поликлиническая практика в педиатрии</w:t>
            </w:r>
          </w:p>
        </w:tc>
      </w:tr>
      <w:tr w:rsidR="007D3264" w:rsidRPr="00174C05" w14:paraId="16803930"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569C2581"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3F57BB20" w14:textId="77777777" w:rsidR="007D3264" w:rsidRPr="00174C05" w:rsidRDefault="007D3264" w:rsidP="008151D0">
            <w:pPr>
              <w:rPr>
                <w:color w:val="000000"/>
                <w:sz w:val="24"/>
                <w:szCs w:val="24"/>
                <w:lang w:eastAsia="ru-RU"/>
              </w:rPr>
            </w:pPr>
            <w:r w:rsidRPr="00174C05">
              <w:rPr>
                <w:color w:val="000000"/>
                <w:sz w:val="24"/>
                <w:szCs w:val="24"/>
                <w:lang w:eastAsia="ru-RU"/>
              </w:rPr>
              <w:t>Б3.01</w:t>
            </w:r>
          </w:p>
        </w:tc>
        <w:tc>
          <w:tcPr>
            <w:tcW w:w="5469" w:type="dxa"/>
            <w:tcBorders>
              <w:top w:val="nil"/>
              <w:left w:val="nil"/>
              <w:bottom w:val="single" w:sz="4" w:space="0" w:color="000000"/>
              <w:right w:val="single" w:sz="4" w:space="0" w:color="000000"/>
            </w:tcBorders>
            <w:shd w:val="clear" w:color="000000" w:fill="FFFFFF"/>
            <w:vAlign w:val="center"/>
            <w:hideMark/>
          </w:tcPr>
          <w:p w14:paraId="23B29EBB" w14:textId="77777777" w:rsidR="007D3264" w:rsidRPr="00174C05" w:rsidRDefault="007D3264" w:rsidP="008151D0">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7D3264" w:rsidRPr="00174C05" w14:paraId="6D52995A" w14:textId="77777777" w:rsidTr="008151D0">
        <w:trPr>
          <w:gridBefore w:val="1"/>
          <w:wBefore w:w="108" w:type="dxa"/>
          <w:trHeight w:val="420"/>
        </w:trPr>
        <w:tc>
          <w:tcPr>
            <w:tcW w:w="222" w:type="dxa"/>
            <w:gridSpan w:val="2"/>
            <w:tcBorders>
              <w:top w:val="nil"/>
              <w:left w:val="nil"/>
              <w:bottom w:val="nil"/>
              <w:right w:val="nil"/>
            </w:tcBorders>
            <w:shd w:val="clear" w:color="auto" w:fill="auto"/>
            <w:noWrap/>
            <w:vAlign w:val="center"/>
            <w:hideMark/>
          </w:tcPr>
          <w:p w14:paraId="501EA454" w14:textId="77777777" w:rsidR="007D3264" w:rsidRPr="00174C05" w:rsidRDefault="007D3264" w:rsidP="008151D0">
            <w:pPr>
              <w:rPr>
                <w:color w:val="000000"/>
                <w:sz w:val="24"/>
                <w:szCs w:val="24"/>
                <w:lang w:eastAsia="ru-RU"/>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29305B4" w14:textId="77777777" w:rsidR="007D3264" w:rsidRPr="00174C05" w:rsidRDefault="007D3264" w:rsidP="008151D0">
            <w:pPr>
              <w:rPr>
                <w:i/>
                <w:color w:val="000000"/>
                <w:sz w:val="24"/>
                <w:szCs w:val="24"/>
                <w:lang w:eastAsia="ru-RU"/>
              </w:rPr>
            </w:pPr>
            <w:r w:rsidRPr="00174C05">
              <w:rPr>
                <w:i/>
                <w:color w:val="000000"/>
                <w:sz w:val="24"/>
                <w:szCs w:val="24"/>
                <w:lang w:eastAsia="ru-RU"/>
              </w:rPr>
              <w:t>ПКУВ-3.2</w:t>
            </w:r>
          </w:p>
        </w:tc>
        <w:tc>
          <w:tcPr>
            <w:tcW w:w="5469" w:type="dxa"/>
            <w:tcBorders>
              <w:top w:val="nil"/>
              <w:left w:val="nil"/>
              <w:bottom w:val="single" w:sz="4" w:space="0" w:color="000000"/>
              <w:right w:val="single" w:sz="4" w:space="0" w:color="000000"/>
            </w:tcBorders>
            <w:shd w:val="clear" w:color="000000" w:fill="FFFFFF"/>
            <w:vAlign w:val="center"/>
            <w:hideMark/>
          </w:tcPr>
          <w:p w14:paraId="1D4EA668" w14:textId="77777777" w:rsidR="007D3264" w:rsidRPr="00174C05" w:rsidRDefault="007D3264" w:rsidP="008151D0">
            <w:pPr>
              <w:rPr>
                <w:i/>
                <w:color w:val="000000"/>
                <w:sz w:val="24"/>
                <w:szCs w:val="24"/>
                <w:lang w:eastAsia="ru-RU"/>
              </w:rPr>
            </w:pPr>
            <w:r w:rsidRPr="00174C05">
              <w:rPr>
                <w:i/>
                <w:color w:val="000000"/>
                <w:sz w:val="24"/>
                <w:szCs w:val="24"/>
                <w:lang w:eastAsia="ru-RU"/>
              </w:rPr>
              <w:t>Определяет показания и направляет детей с нарушениями, приводящими к ограничению их жизнедеятельности, в службу ранней помощи</w:t>
            </w:r>
          </w:p>
        </w:tc>
      </w:tr>
      <w:tr w:rsidR="007D3264" w:rsidRPr="00174C05" w14:paraId="6B01BBB1"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14D20D08"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594A9EC8" w14:textId="77777777" w:rsidR="007D3264" w:rsidRPr="00174C05" w:rsidRDefault="007D3264" w:rsidP="008151D0">
            <w:pPr>
              <w:rPr>
                <w:color w:val="000000"/>
                <w:sz w:val="24"/>
                <w:szCs w:val="24"/>
                <w:lang w:eastAsia="ru-RU"/>
              </w:rPr>
            </w:pPr>
            <w:r w:rsidRPr="00174C05">
              <w:rPr>
                <w:color w:val="000000"/>
                <w:sz w:val="24"/>
                <w:szCs w:val="24"/>
                <w:lang w:eastAsia="ru-RU"/>
              </w:rPr>
              <w:t>Б1.В.ДВ.04.01</w:t>
            </w:r>
          </w:p>
        </w:tc>
        <w:tc>
          <w:tcPr>
            <w:tcW w:w="5469" w:type="dxa"/>
            <w:tcBorders>
              <w:top w:val="nil"/>
              <w:left w:val="nil"/>
              <w:bottom w:val="single" w:sz="4" w:space="0" w:color="000000"/>
              <w:right w:val="single" w:sz="4" w:space="0" w:color="000000"/>
            </w:tcBorders>
            <w:shd w:val="clear" w:color="000000" w:fill="FFFFFF"/>
            <w:vAlign w:val="center"/>
            <w:hideMark/>
          </w:tcPr>
          <w:p w14:paraId="1EBA454F" w14:textId="77777777" w:rsidR="007D3264" w:rsidRPr="00174C05" w:rsidRDefault="007D3264" w:rsidP="008151D0">
            <w:pPr>
              <w:rPr>
                <w:color w:val="000000"/>
                <w:sz w:val="24"/>
                <w:szCs w:val="24"/>
                <w:lang w:eastAsia="ru-RU"/>
              </w:rPr>
            </w:pPr>
            <w:r w:rsidRPr="00174C05">
              <w:rPr>
                <w:color w:val="000000"/>
                <w:sz w:val="24"/>
                <w:szCs w:val="24"/>
                <w:lang w:eastAsia="ru-RU"/>
              </w:rPr>
              <w:t>Функциональная диагностика в педиатрии</w:t>
            </w:r>
          </w:p>
        </w:tc>
      </w:tr>
      <w:tr w:rsidR="007D3264" w:rsidRPr="00174C05" w14:paraId="12E03795"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3C8A66E5"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249A20C1" w14:textId="77777777" w:rsidR="007D3264" w:rsidRPr="00174C05" w:rsidRDefault="007D3264" w:rsidP="008151D0">
            <w:pPr>
              <w:rPr>
                <w:color w:val="000000"/>
                <w:sz w:val="24"/>
                <w:szCs w:val="24"/>
                <w:lang w:eastAsia="ru-RU"/>
              </w:rPr>
            </w:pPr>
            <w:r w:rsidRPr="00174C05">
              <w:rPr>
                <w:color w:val="000000"/>
                <w:sz w:val="24"/>
                <w:szCs w:val="24"/>
                <w:lang w:eastAsia="ru-RU"/>
              </w:rPr>
              <w:t>Б1.В.ДВ.05.01</w:t>
            </w:r>
          </w:p>
        </w:tc>
        <w:tc>
          <w:tcPr>
            <w:tcW w:w="5469" w:type="dxa"/>
            <w:tcBorders>
              <w:top w:val="nil"/>
              <w:left w:val="nil"/>
              <w:bottom w:val="single" w:sz="4" w:space="0" w:color="000000"/>
              <w:right w:val="single" w:sz="4" w:space="0" w:color="000000"/>
            </w:tcBorders>
            <w:shd w:val="clear" w:color="000000" w:fill="FFFFFF"/>
            <w:vAlign w:val="center"/>
            <w:hideMark/>
          </w:tcPr>
          <w:p w14:paraId="47E7637B" w14:textId="77777777" w:rsidR="007D3264" w:rsidRPr="00174C05" w:rsidRDefault="007D3264" w:rsidP="008151D0">
            <w:pPr>
              <w:rPr>
                <w:color w:val="000000"/>
                <w:sz w:val="24"/>
                <w:szCs w:val="24"/>
                <w:lang w:eastAsia="ru-RU"/>
              </w:rPr>
            </w:pPr>
            <w:r w:rsidRPr="00174C05">
              <w:rPr>
                <w:color w:val="000000"/>
                <w:sz w:val="24"/>
                <w:szCs w:val="24"/>
                <w:lang w:eastAsia="ru-RU"/>
              </w:rPr>
              <w:t>Аллергические заболевания у детей</w:t>
            </w:r>
          </w:p>
        </w:tc>
      </w:tr>
      <w:tr w:rsidR="007D3264" w:rsidRPr="00174C05" w14:paraId="481DE7FC"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3EC1170F"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109E82AD" w14:textId="77777777" w:rsidR="007D3264" w:rsidRPr="00174C05" w:rsidRDefault="007D3264" w:rsidP="008151D0">
            <w:pPr>
              <w:rPr>
                <w:color w:val="000000"/>
                <w:sz w:val="24"/>
                <w:szCs w:val="24"/>
                <w:lang w:eastAsia="ru-RU"/>
              </w:rPr>
            </w:pPr>
            <w:r w:rsidRPr="00174C05">
              <w:rPr>
                <w:color w:val="000000"/>
                <w:sz w:val="24"/>
                <w:szCs w:val="24"/>
                <w:lang w:eastAsia="ru-RU"/>
              </w:rPr>
              <w:t>Б1.В.ДВ.05.02</w:t>
            </w:r>
          </w:p>
        </w:tc>
        <w:tc>
          <w:tcPr>
            <w:tcW w:w="5469" w:type="dxa"/>
            <w:tcBorders>
              <w:top w:val="nil"/>
              <w:left w:val="nil"/>
              <w:bottom w:val="single" w:sz="4" w:space="0" w:color="000000"/>
              <w:right w:val="single" w:sz="4" w:space="0" w:color="000000"/>
            </w:tcBorders>
            <w:shd w:val="clear" w:color="000000" w:fill="FFFFFF"/>
            <w:vAlign w:val="center"/>
            <w:hideMark/>
          </w:tcPr>
          <w:p w14:paraId="2C07F3BA" w14:textId="77777777" w:rsidR="007D3264" w:rsidRPr="00174C05" w:rsidRDefault="007D3264" w:rsidP="008151D0">
            <w:pPr>
              <w:rPr>
                <w:color w:val="000000"/>
                <w:sz w:val="24"/>
                <w:szCs w:val="24"/>
                <w:lang w:eastAsia="ru-RU"/>
              </w:rPr>
            </w:pPr>
            <w:r w:rsidRPr="00174C05">
              <w:rPr>
                <w:color w:val="000000"/>
                <w:sz w:val="24"/>
                <w:szCs w:val="24"/>
                <w:lang w:eastAsia="ru-RU"/>
              </w:rPr>
              <w:t>Неотложные состояния в аллергологии</w:t>
            </w:r>
          </w:p>
        </w:tc>
      </w:tr>
      <w:tr w:rsidR="007D3264" w:rsidRPr="00174C05" w14:paraId="3BCAA121"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3E5977FA"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095C8BF6" w14:textId="77777777" w:rsidR="007D3264" w:rsidRPr="00174C05" w:rsidRDefault="007D3264" w:rsidP="008151D0">
            <w:pPr>
              <w:rPr>
                <w:color w:val="000000"/>
                <w:sz w:val="24"/>
                <w:szCs w:val="24"/>
                <w:lang w:eastAsia="ru-RU"/>
              </w:rPr>
            </w:pPr>
            <w:r w:rsidRPr="00174C05">
              <w:rPr>
                <w:color w:val="000000"/>
                <w:sz w:val="24"/>
                <w:szCs w:val="24"/>
                <w:lang w:eastAsia="ru-RU"/>
              </w:rPr>
              <w:t>Б2.О.08(П)</w:t>
            </w:r>
          </w:p>
        </w:tc>
        <w:tc>
          <w:tcPr>
            <w:tcW w:w="5469" w:type="dxa"/>
            <w:tcBorders>
              <w:top w:val="nil"/>
              <w:left w:val="nil"/>
              <w:bottom w:val="single" w:sz="4" w:space="0" w:color="000000"/>
              <w:right w:val="single" w:sz="4" w:space="0" w:color="000000"/>
            </w:tcBorders>
            <w:shd w:val="clear" w:color="000000" w:fill="FFFFFF"/>
            <w:vAlign w:val="center"/>
            <w:hideMark/>
          </w:tcPr>
          <w:p w14:paraId="3E72238D" w14:textId="77777777" w:rsidR="007D3264" w:rsidRPr="00174C05" w:rsidRDefault="007D3264" w:rsidP="008151D0">
            <w:pPr>
              <w:rPr>
                <w:color w:val="000000"/>
                <w:sz w:val="24"/>
                <w:szCs w:val="24"/>
                <w:lang w:eastAsia="ru-RU"/>
              </w:rPr>
            </w:pPr>
            <w:r w:rsidRPr="00174C05">
              <w:rPr>
                <w:color w:val="000000"/>
                <w:sz w:val="24"/>
                <w:szCs w:val="24"/>
                <w:lang w:eastAsia="ru-RU"/>
              </w:rPr>
              <w:t>Амбулаторно-поликлиническая практика в педиатрии</w:t>
            </w:r>
          </w:p>
        </w:tc>
      </w:tr>
      <w:tr w:rsidR="007D3264" w:rsidRPr="00174C05" w14:paraId="6E75FC5D"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67943EB6"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3D36B026" w14:textId="77777777" w:rsidR="007D3264" w:rsidRPr="00174C05" w:rsidRDefault="007D3264" w:rsidP="008151D0">
            <w:pPr>
              <w:rPr>
                <w:color w:val="000000"/>
                <w:sz w:val="24"/>
                <w:szCs w:val="24"/>
                <w:lang w:eastAsia="ru-RU"/>
              </w:rPr>
            </w:pPr>
            <w:r w:rsidRPr="00174C05">
              <w:rPr>
                <w:color w:val="000000"/>
                <w:sz w:val="24"/>
                <w:szCs w:val="24"/>
                <w:lang w:eastAsia="ru-RU"/>
              </w:rPr>
              <w:t>Б3.01</w:t>
            </w:r>
          </w:p>
        </w:tc>
        <w:tc>
          <w:tcPr>
            <w:tcW w:w="5469" w:type="dxa"/>
            <w:tcBorders>
              <w:top w:val="nil"/>
              <w:left w:val="nil"/>
              <w:bottom w:val="single" w:sz="4" w:space="0" w:color="000000"/>
              <w:right w:val="single" w:sz="4" w:space="0" w:color="000000"/>
            </w:tcBorders>
            <w:shd w:val="clear" w:color="000000" w:fill="FFFFFF"/>
            <w:vAlign w:val="center"/>
            <w:hideMark/>
          </w:tcPr>
          <w:p w14:paraId="76106816" w14:textId="77777777" w:rsidR="007D3264" w:rsidRPr="00174C05" w:rsidRDefault="007D3264" w:rsidP="008151D0">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7D3264" w:rsidRPr="00174C05" w14:paraId="55E21C45" w14:textId="77777777" w:rsidTr="008151D0">
        <w:trPr>
          <w:gridBefore w:val="1"/>
          <w:wBefore w:w="108" w:type="dxa"/>
          <w:trHeight w:val="420"/>
        </w:trPr>
        <w:tc>
          <w:tcPr>
            <w:tcW w:w="222" w:type="dxa"/>
            <w:gridSpan w:val="2"/>
            <w:tcBorders>
              <w:top w:val="nil"/>
              <w:left w:val="nil"/>
              <w:bottom w:val="nil"/>
              <w:right w:val="nil"/>
            </w:tcBorders>
            <w:shd w:val="clear" w:color="auto" w:fill="auto"/>
            <w:noWrap/>
            <w:vAlign w:val="center"/>
            <w:hideMark/>
          </w:tcPr>
          <w:p w14:paraId="3F5F7D09" w14:textId="77777777" w:rsidR="007D3264" w:rsidRPr="00174C05" w:rsidRDefault="007D3264" w:rsidP="008151D0">
            <w:pPr>
              <w:rPr>
                <w:color w:val="000000"/>
                <w:sz w:val="24"/>
                <w:szCs w:val="24"/>
                <w:lang w:eastAsia="ru-RU"/>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D4CA8D9" w14:textId="77777777" w:rsidR="007D3264" w:rsidRPr="00174C05" w:rsidRDefault="007D3264" w:rsidP="008151D0">
            <w:pPr>
              <w:rPr>
                <w:i/>
                <w:color w:val="000000"/>
                <w:sz w:val="24"/>
                <w:szCs w:val="24"/>
                <w:lang w:eastAsia="ru-RU"/>
              </w:rPr>
            </w:pPr>
            <w:r w:rsidRPr="00174C05">
              <w:rPr>
                <w:i/>
                <w:color w:val="000000"/>
                <w:sz w:val="24"/>
                <w:szCs w:val="24"/>
                <w:lang w:eastAsia="ru-RU"/>
              </w:rPr>
              <w:t>ПКУВ-4.3</w:t>
            </w:r>
          </w:p>
        </w:tc>
        <w:tc>
          <w:tcPr>
            <w:tcW w:w="5469" w:type="dxa"/>
            <w:tcBorders>
              <w:top w:val="nil"/>
              <w:left w:val="nil"/>
              <w:bottom w:val="single" w:sz="4" w:space="0" w:color="000000"/>
              <w:right w:val="single" w:sz="4" w:space="0" w:color="000000"/>
            </w:tcBorders>
            <w:shd w:val="clear" w:color="000000" w:fill="FFFFFF"/>
            <w:vAlign w:val="center"/>
            <w:hideMark/>
          </w:tcPr>
          <w:p w14:paraId="10F659DD" w14:textId="77777777" w:rsidR="007D3264" w:rsidRPr="00174C05" w:rsidRDefault="007D3264" w:rsidP="008151D0">
            <w:pPr>
              <w:rPr>
                <w:i/>
                <w:color w:val="000000"/>
                <w:sz w:val="24"/>
                <w:szCs w:val="24"/>
                <w:lang w:eastAsia="ru-RU"/>
              </w:rPr>
            </w:pPr>
            <w:r w:rsidRPr="00174C05">
              <w:rPr>
                <w:i/>
                <w:color w:val="000000"/>
                <w:sz w:val="24"/>
                <w:szCs w:val="24"/>
                <w:lang w:eastAsia="ru-RU"/>
              </w:rPr>
              <w:t>Организует и проводит профилактические медицинские осмотры детей с определением группы здоровья ребенка и медицинской группы для занятия физической культурой</w:t>
            </w:r>
          </w:p>
        </w:tc>
      </w:tr>
      <w:tr w:rsidR="007D3264" w:rsidRPr="00174C05" w14:paraId="1D78A13D"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5E636A9E"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26FE0A4A" w14:textId="77777777" w:rsidR="007D3264" w:rsidRPr="00174C05" w:rsidRDefault="007D3264" w:rsidP="008151D0">
            <w:pPr>
              <w:rPr>
                <w:color w:val="000000"/>
                <w:sz w:val="24"/>
                <w:szCs w:val="24"/>
                <w:lang w:eastAsia="ru-RU"/>
              </w:rPr>
            </w:pPr>
            <w:r w:rsidRPr="00174C05">
              <w:rPr>
                <w:color w:val="000000"/>
                <w:sz w:val="24"/>
                <w:szCs w:val="24"/>
                <w:lang w:eastAsia="ru-RU"/>
              </w:rPr>
              <w:t>Б1.В.ДВ.01.01</w:t>
            </w:r>
          </w:p>
        </w:tc>
        <w:tc>
          <w:tcPr>
            <w:tcW w:w="5469" w:type="dxa"/>
            <w:tcBorders>
              <w:top w:val="nil"/>
              <w:left w:val="nil"/>
              <w:bottom w:val="single" w:sz="4" w:space="0" w:color="000000"/>
              <w:right w:val="single" w:sz="4" w:space="0" w:color="000000"/>
            </w:tcBorders>
            <w:shd w:val="clear" w:color="000000" w:fill="FFFFFF"/>
            <w:vAlign w:val="center"/>
            <w:hideMark/>
          </w:tcPr>
          <w:p w14:paraId="7ADD7905" w14:textId="77777777" w:rsidR="007D3264" w:rsidRPr="00174C05" w:rsidRDefault="007D3264" w:rsidP="008151D0">
            <w:pPr>
              <w:rPr>
                <w:color w:val="000000"/>
                <w:sz w:val="24"/>
                <w:szCs w:val="24"/>
                <w:lang w:eastAsia="ru-RU"/>
              </w:rPr>
            </w:pPr>
            <w:r w:rsidRPr="00174C05">
              <w:rPr>
                <w:color w:val="000000"/>
                <w:sz w:val="24"/>
                <w:szCs w:val="24"/>
                <w:lang w:eastAsia="ru-RU"/>
              </w:rPr>
              <w:t>Болезни детей раннего возраста</w:t>
            </w:r>
          </w:p>
        </w:tc>
      </w:tr>
      <w:tr w:rsidR="007D3264" w:rsidRPr="00174C05" w14:paraId="09435192"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37CE74B5"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06600B8A" w14:textId="77777777" w:rsidR="007D3264" w:rsidRPr="00174C05" w:rsidRDefault="007D3264" w:rsidP="008151D0">
            <w:pPr>
              <w:rPr>
                <w:color w:val="000000"/>
                <w:sz w:val="24"/>
                <w:szCs w:val="24"/>
                <w:lang w:eastAsia="ru-RU"/>
              </w:rPr>
            </w:pPr>
            <w:r w:rsidRPr="00174C05">
              <w:rPr>
                <w:color w:val="000000"/>
                <w:sz w:val="24"/>
                <w:szCs w:val="24"/>
                <w:lang w:eastAsia="ru-RU"/>
              </w:rPr>
              <w:t>Б1.В.ДВ.01.02</w:t>
            </w:r>
          </w:p>
        </w:tc>
        <w:tc>
          <w:tcPr>
            <w:tcW w:w="5469" w:type="dxa"/>
            <w:tcBorders>
              <w:top w:val="nil"/>
              <w:left w:val="nil"/>
              <w:bottom w:val="single" w:sz="4" w:space="0" w:color="000000"/>
              <w:right w:val="single" w:sz="4" w:space="0" w:color="000000"/>
            </w:tcBorders>
            <w:shd w:val="clear" w:color="000000" w:fill="FFFFFF"/>
            <w:vAlign w:val="center"/>
            <w:hideMark/>
          </w:tcPr>
          <w:p w14:paraId="2DA7610F" w14:textId="77777777" w:rsidR="007D3264" w:rsidRPr="00174C05" w:rsidRDefault="007D3264" w:rsidP="008151D0">
            <w:pPr>
              <w:rPr>
                <w:color w:val="000000"/>
                <w:sz w:val="24"/>
                <w:szCs w:val="24"/>
                <w:lang w:eastAsia="ru-RU"/>
              </w:rPr>
            </w:pPr>
            <w:r w:rsidRPr="00174C05">
              <w:rPr>
                <w:color w:val="000000"/>
                <w:sz w:val="24"/>
                <w:szCs w:val="24"/>
                <w:lang w:eastAsia="ru-RU"/>
              </w:rPr>
              <w:t>Болезни детей старшего возраста</w:t>
            </w:r>
          </w:p>
        </w:tc>
      </w:tr>
      <w:tr w:rsidR="007D3264" w:rsidRPr="00174C05" w14:paraId="04B6469D"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769D0EB3"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0249DFDE" w14:textId="77777777" w:rsidR="007D3264" w:rsidRPr="00174C05" w:rsidRDefault="007D3264" w:rsidP="008151D0">
            <w:pPr>
              <w:rPr>
                <w:color w:val="000000"/>
                <w:sz w:val="24"/>
                <w:szCs w:val="24"/>
                <w:lang w:eastAsia="ru-RU"/>
              </w:rPr>
            </w:pPr>
            <w:r w:rsidRPr="00174C05">
              <w:rPr>
                <w:color w:val="000000"/>
                <w:sz w:val="24"/>
                <w:szCs w:val="24"/>
                <w:lang w:eastAsia="ru-RU"/>
              </w:rPr>
              <w:t>Б1.В.ДВ.04.01</w:t>
            </w:r>
          </w:p>
        </w:tc>
        <w:tc>
          <w:tcPr>
            <w:tcW w:w="5469" w:type="dxa"/>
            <w:tcBorders>
              <w:top w:val="nil"/>
              <w:left w:val="nil"/>
              <w:bottom w:val="single" w:sz="4" w:space="0" w:color="000000"/>
              <w:right w:val="single" w:sz="4" w:space="0" w:color="000000"/>
            </w:tcBorders>
            <w:shd w:val="clear" w:color="000000" w:fill="FFFFFF"/>
            <w:vAlign w:val="center"/>
            <w:hideMark/>
          </w:tcPr>
          <w:p w14:paraId="671DFE6B" w14:textId="77777777" w:rsidR="007D3264" w:rsidRPr="00174C05" w:rsidRDefault="007D3264" w:rsidP="008151D0">
            <w:pPr>
              <w:rPr>
                <w:color w:val="000000"/>
                <w:sz w:val="24"/>
                <w:szCs w:val="24"/>
                <w:lang w:eastAsia="ru-RU"/>
              </w:rPr>
            </w:pPr>
            <w:r w:rsidRPr="00174C05">
              <w:rPr>
                <w:color w:val="000000"/>
                <w:sz w:val="24"/>
                <w:szCs w:val="24"/>
                <w:lang w:eastAsia="ru-RU"/>
              </w:rPr>
              <w:t>Функциональная диагностика в педиатрии</w:t>
            </w:r>
          </w:p>
        </w:tc>
      </w:tr>
      <w:tr w:rsidR="007D3264" w:rsidRPr="00174C05" w14:paraId="0E609FC4"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5FBFA330"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55E46471" w14:textId="77777777" w:rsidR="007D3264" w:rsidRPr="00174C05" w:rsidRDefault="007D3264" w:rsidP="008151D0">
            <w:pPr>
              <w:rPr>
                <w:color w:val="000000"/>
                <w:sz w:val="24"/>
                <w:szCs w:val="24"/>
                <w:lang w:eastAsia="ru-RU"/>
              </w:rPr>
            </w:pPr>
            <w:r w:rsidRPr="00174C05">
              <w:rPr>
                <w:color w:val="000000"/>
                <w:sz w:val="24"/>
                <w:szCs w:val="24"/>
                <w:lang w:eastAsia="ru-RU"/>
              </w:rPr>
              <w:t>Б2.О.08(П)</w:t>
            </w:r>
          </w:p>
        </w:tc>
        <w:tc>
          <w:tcPr>
            <w:tcW w:w="5469" w:type="dxa"/>
            <w:tcBorders>
              <w:top w:val="nil"/>
              <w:left w:val="nil"/>
              <w:bottom w:val="single" w:sz="4" w:space="0" w:color="000000"/>
              <w:right w:val="single" w:sz="4" w:space="0" w:color="000000"/>
            </w:tcBorders>
            <w:shd w:val="clear" w:color="000000" w:fill="FFFFFF"/>
            <w:vAlign w:val="center"/>
            <w:hideMark/>
          </w:tcPr>
          <w:p w14:paraId="35EE347E" w14:textId="77777777" w:rsidR="007D3264" w:rsidRPr="00174C05" w:rsidRDefault="007D3264" w:rsidP="008151D0">
            <w:pPr>
              <w:rPr>
                <w:color w:val="000000"/>
                <w:sz w:val="24"/>
                <w:szCs w:val="24"/>
                <w:lang w:eastAsia="ru-RU"/>
              </w:rPr>
            </w:pPr>
            <w:r w:rsidRPr="00174C05">
              <w:rPr>
                <w:color w:val="000000"/>
                <w:sz w:val="24"/>
                <w:szCs w:val="24"/>
                <w:lang w:eastAsia="ru-RU"/>
              </w:rPr>
              <w:t>Амбулаторно-поликлиническая практика в педиатрии</w:t>
            </w:r>
          </w:p>
        </w:tc>
      </w:tr>
      <w:tr w:rsidR="007D3264" w:rsidRPr="00174C05" w14:paraId="44D077C3"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2BDDDB73" w14:textId="77777777" w:rsidR="007D3264" w:rsidRPr="00174C05" w:rsidRDefault="007D3264"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79389BEC" w14:textId="77777777" w:rsidR="007D3264" w:rsidRPr="00174C05" w:rsidRDefault="007D3264" w:rsidP="008151D0">
            <w:pPr>
              <w:rPr>
                <w:color w:val="000000"/>
                <w:sz w:val="24"/>
                <w:szCs w:val="24"/>
                <w:lang w:eastAsia="ru-RU"/>
              </w:rPr>
            </w:pPr>
            <w:r w:rsidRPr="00174C05">
              <w:rPr>
                <w:color w:val="000000"/>
                <w:sz w:val="24"/>
                <w:szCs w:val="24"/>
                <w:lang w:eastAsia="ru-RU"/>
              </w:rPr>
              <w:t>Б3.01</w:t>
            </w:r>
          </w:p>
        </w:tc>
        <w:tc>
          <w:tcPr>
            <w:tcW w:w="5469" w:type="dxa"/>
            <w:tcBorders>
              <w:top w:val="nil"/>
              <w:left w:val="nil"/>
              <w:bottom w:val="single" w:sz="4" w:space="0" w:color="000000"/>
              <w:right w:val="single" w:sz="4" w:space="0" w:color="000000"/>
            </w:tcBorders>
            <w:shd w:val="clear" w:color="000000" w:fill="FFFFFF"/>
            <w:vAlign w:val="center"/>
            <w:hideMark/>
          </w:tcPr>
          <w:p w14:paraId="0BC2A213" w14:textId="77777777" w:rsidR="007D3264" w:rsidRPr="00174C05" w:rsidRDefault="007D3264" w:rsidP="008151D0">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bl>
    <w:p w14:paraId="0C8F4AE9" w14:textId="77777777" w:rsidR="007D3264" w:rsidRPr="00174C05" w:rsidRDefault="007D3264" w:rsidP="007D3264">
      <w:pPr>
        <w:tabs>
          <w:tab w:val="left" w:pos="993"/>
        </w:tabs>
        <w:ind w:firstLine="709"/>
        <w:jc w:val="both"/>
        <w:rPr>
          <w:rFonts w:eastAsia="Calibri"/>
          <w:b/>
          <w:sz w:val="24"/>
          <w:szCs w:val="24"/>
        </w:rPr>
      </w:pPr>
    </w:p>
    <w:p w14:paraId="703982AA" w14:textId="77777777" w:rsidR="007D3264" w:rsidRPr="00174C05" w:rsidRDefault="007D3264" w:rsidP="007D3264">
      <w:pPr>
        <w:rPr>
          <w:rFonts w:eastAsia="Calibri"/>
          <w:sz w:val="24"/>
          <w:szCs w:val="24"/>
        </w:rPr>
      </w:pPr>
    </w:p>
    <w:p w14:paraId="6956B289" w14:textId="77777777" w:rsidR="007D3264" w:rsidRPr="00174C05" w:rsidRDefault="007D3264" w:rsidP="007D3264">
      <w:pPr>
        <w:rPr>
          <w:rFonts w:eastAsia="Calibri"/>
          <w:sz w:val="24"/>
          <w:szCs w:val="24"/>
        </w:rPr>
      </w:pPr>
    </w:p>
    <w:p w14:paraId="3E0C187F" w14:textId="77777777" w:rsidR="007D3264" w:rsidRPr="00174C05" w:rsidRDefault="007D3264" w:rsidP="007D3264">
      <w:pPr>
        <w:rPr>
          <w:rFonts w:eastAsia="Calibri"/>
          <w:sz w:val="24"/>
          <w:szCs w:val="24"/>
        </w:rPr>
      </w:pPr>
    </w:p>
    <w:p w14:paraId="71149B19" w14:textId="77777777" w:rsidR="007D3264" w:rsidRPr="00174C05" w:rsidRDefault="007D3264" w:rsidP="007D3264">
      <w:pPr>
        <w:rPr>
          <w:rFonts w:eastAsia="Calibri"/>
          <w:sz w:val="24"/>
          <w:szCs w:val="24"/>
        </w:rPr>
      </w:pPr>
    </w:p>
    <w:p w14:paraId="3E8EFB8D" w14:textId="77777777" w:rsidR="007D3264" w:rsidRPr="00174C05" w:rsidRDefault="007D3264" w:rsidP="007D3264">
      <w:pPr>
        <w:tabs>
          <w:tab w:val="left" w:pos="993"/>
        </w:tabs>
        <w:ind w:firstLine="709"/>
        <w:jc w:val="both"/>
        <w:rPr>
          <w:rFonts w:eastAsia="Calibri"/>
          <w:b/>
          <w:sz w:val="24"/>
          <w:szCs w:val="24"/>
        </w:rPr>
      </w:pPr>
    </w:p>
    <w:p w14:paraId="0E55389A" w14:textId="77777777" w:rsidR="007D3264" w:rsidRPr="00174C05" w:rsidRDefault="007D3264" w:rsidP="007D3264">
      <w:pPr>
        <w:rPr>
          <w:rFonts w:eastAsia="Calibri"/>
          <w:sz w:val="24"/>
          <w:szCs w:val="24"/>
        </w:rPr>
      </w:pPr>
    </w:p>
    <w:p w14:paraId="76692064" w14:textId="77777777" w:rsidR="007D3264" w:rsidRPr="00174C05" w:rsidRDefault="007D3264" w:rsidP="007D3264">
      <w:pPr>
        <w:rPr>
          <w:rFonts w:eastAsia="Calibri"/>
          <w:sz w:val="24"/>
          <w:szCs w:val="24"/>
        </w:rPr>
      </w:pPr>
    </w:p>
    <w:p w14:paraId="3A0CA23A" w14:textId="77777777" w:rsidR="007D3264" w:rsidRPr="00174C05" w:rsidRDefault="007D3264" w:rsidP="007D3264">
      <w:pPr>
        <w:rPr>
          <w:rFonts w:eastAsia="Calibri"/>
          <w:sz w:val="24"/>
          <w:szCs w:val="24"/>
        </w:rPr>
      </w:pPr>
    </w:p>
    <w:p w14:paraId="11B85554" w14:textId="77777777" w:rsidR="007D3264" w:rsidRPr="00174C05" w:rsidRDefault="007D3264" w:rsidP="007D3264">
      <w:pPr>
        <w:rPr>
          <w:rFonts w:eastAsia="Calibri"/>
          <w:sz w:val="24"/>
          <w:szCs w:val="24"/>
        </w:rPr>
      </w:pPr>
    </w:p>
    <w:p w14:paraId="67AE2B37" w14:textId="77777777" w:rsidR="007D3264" w:rsidRPr="00174C05" w:rsidRDefault="007D3264" w:rsidP="007D3264">
      <w:pPr>
        <w:rPr>
          <w:rFonts w:eastAsia="Calibri"/>
          <w:sz w:val="24"/>
          <w:szCs w:val="24"/>
        </w:rPr>
      </w:pPr>
    </w:p>
    <w:p w14:paraId="1FBCC38F" w14:textId="77777777" w:rsidR="007D3264" w:rsidRPr="00174C05" w:rsidRDefault="007D3264" w:rsidP="007D3264">
      <w:pPr>
        <w:rPr>
          <w:rFonts w:eastAsia="Calibri"/>
          <w:sz w:val="24"/>
          <w:szCs w:val="24"/>
        </w:rPr>
      </w:pPr>
    </w:p>
    <w:p w14:paraId="27A711FA" w14:textId="77777777" w:rsidR="007D3264" w:rsidRPr="00174C05" w:rsidRDefault="007D3264" w:rsidP="007D3264">
      <w:pPr>
        <w:rPr>
          <w:rFonts w:eastAsia="Calibri"/>
          <w:sz w:val="24"/>
          <w:szCs w:val="24"/>
        </w:rPr>
      </w:pPr>
    </w:p>
    <w:p w14:paraId="4F69732B" w14:textId="77777777" w:rsidR="007D3264" w:rsidRPr="00174C05" w:rsidRDefault="007D3264" w:rsidP="007D3264">
      <w:pPr>
        <w:rPr>
          <w:rFonts w:eastAsia="Calibri"/>
          <w:sz w:val="24"/>
          <w:szCs w:val="24"/>
        </w:rPr>
      </w:pPr>
    </w:p>
    <w:p w14:paraId="1B74202D" w14:textId="77777777" w:rsidR="007D3264" w:rsidRPr="00174C05" w:rsidRDefault="007D3264" w:rsidP="007D3264">
      <w:pPr>
        <w:rPr>
          <w:rFonts w:eastAsia="Calibri"/>
          <w:sz w:val="24"/>
          <w:szCs w:val="24"/>
        </w:rPr>
      </w:pPr>
    </w:p>
    <w:p w14:paraId="510312DF" w14:textId="77777777" w:rsidR="007D3264" w:rsidRPr="00174C05" w:rsidRDefault="007D3264" w:rsidP="007D3264">
      <w:pPr>
        <w:rPr>
          <w:rFonts w:eastAsia="Calibri"/>
          <w:sz w:val="24"/>
          <w:szCs w:val="24"/>
        </w:rPr>
      </w:pPr>
    </w:p>
    <w:p w14:paraId="7DF7DB83" w14:textId="77777777" w:rsidR="007D3264" w:rsidRPr="00174C05" w:rsidRDefault="007D3264" w:rsidP="007D3264">
      <w:pPr>
        <w:rPr>
          <w:rFonts w:eastAsia="Calibri"/>
          <w:sz w:val="24"/>
          <w:szCs w:val="24"/>
        </w:rPr>
      </w:pPr>
    </w:p>
    <w:p w14:paraId="28AD1D03" w14:textId="77777777" w:rsidR="007D3264" w:rsidRPr="00174C05" w:rsidRDefault="007D3264" w:rsidP="007D3264">
      <w:pPr>
        <w:tabs>
          <w:tab w:val="left" w:pos="6690"/>
        </w:tabs>
        <w:rPr>
          <w:rFonts w:eastAsia="Calibri"/>
          <w:sz w:val="24"/>
          <w:szCs w:val="24"/>
        </w:rPr>
        <w:sectPr w:rsidR="007D3264" w:rsidRPr="00174C05">
          <w:pgSz w:w="11910" w:h="16840"/>
          <w:pgMar w:top="1180" w:right="760" w:bottom="280" w:left="920" w:header="720" w:footer="720" w:gutter="0"/>
          <w:cols w:space="720"/>
        </w:sectPr>
      </w:pPr>
      <w:r w:rsidRPr="00174C05">
        <w:rPr>
          <w:rFonts w:eastAsia="Calibri"/>
          <w:sz w:val="24"/>
          <w:szCs w:val="24"/>
        </w:rPr>
        <w:tab/>
      </w:r>
    </w:p>
    <w:p w14:paraId="143ECFA3" w14:textId="77777777" w:rsidR="007D3264" w:rsidRPr="00174C05" w:rsidRDefault="007D3264" w:rsidP="007D3264">
      <w:pPr>
        <w:tabs>
          <w:tab w:val="left" w:pos="993"/>
        </w:tabs>
        <w:ind w:firstLine="709"/>
        <w:jc w:val="both"/>
        <w:rPr>
          <w:rFonts w:eastAsia="Calibri"/>
          <w:b/>
          <w:sz w:val="24"/>
          <w:szCs w:val="24"/>
        </w:rPr>
      </w:pPr>
      <w:r w:rsidRPr="00174C05">
        <w:rPr>
          <w:rFonts w:eastAsia="Calibri"/>
          <w:b/>
          <w:sz w:val="24"/>
          <w:szCs w:val="24"/>
        </w:rPr>
        <w:lastRenderedPageBreak/>
        <w:t xml:space="preserve">2. Описание показателей и критериев оценивания компетенций на различных этапах их формирования, описание шкалы оценивания </w:t>
      </w:r>
    </w:p>
    <w:tbl>
      <w:tblPr>
        <w:tblW w:w="137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10"/>
        <w:gridCol w:w="1843"/>
        <w:gridCol w:w="1701"/>
        <w:gridCol w:w="1843"/>
        <w:gridCol w:w="1890"/>
        <w:gridCol w:w="2362"/>
      </w:tblGrid>
      <w:tr w:rsidR="007D3264" w:rsidRPr="00174C05" w14:paraId="54D8D633" w14:textId="77777777" w:rsidTr="008151D0">
        <w:tc>
          <w:tcPr>
            <w:tcW w:w="4110" w:type="dxa"/>
            <w:vMerge w:val="restart"/>
            <w:tcBorders>
              <w:top w:val="single" w:sz="4" w:space="0" w:color="auto"/>
              <w:left w:val="single" w:sz="4" w:space="0" w:color="auto"/>
              <w:bottom w:val="single" w:sz="4" w:space="0" w:color="auto"/>
              <w:right w:val="single" w:sz="4" w:space="0" w:color="auto"/>
            </w:tcBorders>
            <w:hideMark/>
          </w:tcPr>
          <w:p w14:paraId="48B067FF" w14:textId="77777777" w:rsidR="007D3264" w:rsidRPr="00174C05" w:rsidRDefault="007D3264" w:rsidP="008151D0">
            <w:pPr>
              <w:spacing w:line="276" w:lineRule="auto"/>
              <w:jc w:val="center"/>
              <w:rPr>
                <w:b/>
                <w:sz w:val="24"/>
                <w:szCs w:val="24"/>
              </w:rPr>
            </w:pPr>
            <w:r w:rsidRPr="00174C05">
              <w:rPr>
                <w:b/>
                <w:sz w:val="24"/>
                <w:szCs w:val="24"/>
              </w:rPr>
              <w:t xml:space="preserve">Планируемые результаты освоения компетенции </w:t>
            </w:r>
          </w:p>
        </w:tc>
        <w:tc>
          <w:tcPr>
            <w:tcW w:w="7277" w:type="dxa"/>
            <w:gridSpan w:val="4"/>
            <w:tcBorders>
              <w:top w:val="single" w:sz="4" w:space="0" w:color="auto"/>
              <w:left w:val="single" w:sz="4" w:space="0" w:color="auto"/>
              <w:bottom w:val="single" w:sz="4" w:space="0" w:color="auto"/>
              <w:right w:val="single" w:sz="4" w:space="0" w:color="auto"/>
            </w:tcBorders>
          </w:tcPr>
          <w:p w14:paraId="32927BED" w14:textId="77777777" w:rsidR="007D3264" w:rsidRPr="00174C05" w:rsidRDefault="007D3264" w:rsidP="008151D0">
            <w:pPr>
              <w:spacing w:line="276" w:lineRule="auto"/>
              <w:jc w:val="center"/>
              <w:rPr>
                <w:b/>
                <w:sz w:val="24"/>
                <w:szCs w:val="24"/>
              </w:rPr>
            </w:pPr>
            <w:r w:rsidRPr="00174C05">
              <w:rPr>
                <w:b/>
                <w:sz w:val="24"/>
                <w:szCs w:val="24"/>
              </w:rPr>
              <w:t>Критерии оценивания результатов обучения</w:t>
            </w:r>
          </w:p>
          <w:p w14:paraId="38A90838" w14:textId="77777777" w:rsidR="007D3264" w:rsidRPr="00174C05" w:rsidRDefault="007D3264" w:rsidP="008151D0">
            <w:pPr>
              <w:spacing w:line="276" w:lineRule="auto"/>
              <w:jc w:val="center"/>
              <w:rPr>
                <w:b/>
                <w:sz w:val="24"/>
                <w:szCs w:val="24"/>
              </w:rPr>
            </w:pPr>
          </w:p>
        </w:tc>
        <w:tc>
          <w:tcPr>
            <w:tcW w:w="2362" w:type="dxa"/>
            <w:vMerge w:val="restart"/>
            <w:tcBorders>
              <w:top w:val="single" w:sz="4" w:space="0" w:color="auto"/>
              <w:left w:val="single" w:sz="4" w:space="0" w:color="auto"/>
              <w:bottom w:val="single" w:sz="4" w:space="0" w:color="auto"/>
              <w:right w:val="single" w:sz="4" w:space="0" w:color="auto"/>
            </w:tcBorders>
            <w:hideMark/>
          </w:tcPr>
          <w:p w14:paraId="47AD0D02" w14:textId="77777777" w:rsidR="007D3264" w:rsidRPr="00174C05" w:rsidRDefault="007D3264" w:rsidP="008151D0">
            <w:pPr>
              <w:spacing w:line="276" w:lineRule="auto"/>
              <w:jc w:val="center"/>
              <w:rPr>
                <w:b/>
                <w:sz w:val="24"/>
                <w:szCs w:val="24"/>
              </w:rPr>
            </w:pPr>
            <w:r w:rsidRPr="00174C05">
              <w:rPr>
                <w:b/>
                <w:sz w:val="24"/>
                <w:szCs w:val="24"/>
              </w:rPr>
              <w:t>Наименование оценочного средства</w:t>
            </w:r>
          </w:p>
        </w:tc>
      </w:tr>
      <w:tr w:rsidR="007D3264" w:rsidRPr="00174C05" w14:paraId="1790D3EA" w14:textId="77777777" w:rsidTr="008151D0">
        <w:tc>
          <w:tcPr>
            <w:tcW w:w="4110" w:type="dxa"/>
            <w:vMerge/>
            <w:tcBorders>
              <w:top w:val="single" w:sz="4" w:space="0" w:color="auto"/>
              <w:left w:val="single" w:sz="4" w:space="0" w:color="auto"/>
              <w:bottom w:val="single" w:sz="4" w:space="0" w:color="auto"/>
              <w:right w:val="single" w:sz="4" w:space="0" w:color="auto"/>
            </w:tcBorders>
            <w:vAlign w:val="center"/>
            <w:hideMark/>
          </w:tcPr>
          <w:p w14:paraId="1D9E3F84" w14:textId="77777777" w:rsidR="007D3264" w:rsidRPr="00174C05" w:rsidRDefault="007D3264" w:rsidP="008151D0">
            <w:pPr>
              <w:spacing w:line="276" w:lineRule="auto"/>
              <w:rPr>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5AF76E63" w14:textId="77777777" w:rsidR="007D3264" w:rsidRPr="00174C05" w:rsidRDefault="007D3264" w:rsidP="008151D0">
            <w:pPr>
              <w:spacing w:line="276" w:lineRule="auto"/>
              <w:jc w:val="center"/>
              <w:rPr>
                <w:b/>
                <w:sz w:val="24"/>
                <w:szCs w:val="24"/>
              </w:rPr>
            </w:pPr>
            <w:r w:rsidRPr="00174C05">
              <w:rPr>
                <w:b/>
                <w:sz w:val="24"/>
                <w:szCs w:val="24"/>
              </w:rPr>
              <w:t>неудовлетворительно</w:t>
            </w:r>
          </w:p>
        </w:tc>
        <w:tc>
          <w:tcPr>
            <w:tcW w:w="1701" w:type="dxa"/>
            <w:tcBorders>
              <w:top w:val="single" w:sz="4" w:space="0" w:color="auto"/>
              <w:left w:val="single" w:sz="4" w:space="0" w:color="auto"/>
              <w:bottom w:val="single" w:sz="4" w:space="0" w:color="auto"/>
              <w:right w:val="single" w:sz="4" w:space="0" w:color="auto"/>
            </w:tcBorders>
            <w:hideMark/>
          </w:tcPr>
          <w:p w14:paraId="6152B816" w14:textId="77777777" w:rsidR="007D3264" w:rsidRPr="00174C05" w:rsidRDefault="007D3264" w:rsidP="008151D0">
            <w:pPr>
              <w:spacing w:line="276" w:lineRule="auto"/>
              <w:jc w:val="center"/>
              <w:rPr>
                <w:b/>
                <w:sz w:val="24"/>
                <w:szCs w:val="24"/>
              </w:rPr>
            </w:pPr>
            <w:r w:rsidRPr="00174C05">
              <w:rPr>
                <w:b/>
                <w:sz w:val="24"/>
                <w:szCs w:val="24"/>
              </w:rPr>
              <w:t>удовлетворительно</w:t>
            </w:r>
          </w:p>
        </w:tc>
        <w:tc>
          <w:tcPr>
            <w:tcW w:w="1843" w:type="dxa"/>
            <w:tcBorders>
              <w:top w:val="single" w:sz="4" w:space="0" w:color="auto"/>
              <w:left w:val="single" w:sz="4" w:space="0" w:color="auto"/>
              <w:bottom w:val="single" w:sz="4" w:space="0" w:color="auto"/>
              <w:right w:val="single" w:sz="4" w:space="0" w:color="auto"/>
            </w:tcBorders>
            <w:hideMark/>
          </w:tcPr>
          <w:p w14:paraId="3D6D01F4" w14:textId="77777777" w:rsidR="007D3264" w:rsidRPr="00174C05" w:rsidRDefault="007D3264" w:rsidP="008151D0">
            <w:pPr>
              <w:spacing w:line="276" w:lineRule="auto"/>
              <w:jc w:val="center"/>
              <w:rPr>
                <w:b/>
                <w:sz w:val="24"/>
                <w:szCs w:val="24"/>
              </w:rPr>
            </w:pPr>
            <w:r w:rsidRPr="00174C05">
              <w:rPr>
                <w:b/>
                <w:sz w:val="24"/>
                <w:szCs w:val="24"/>
              </w:rPr>
              <w:t>хорошо</w:t>
            </w:r>
          </w:p>
        </w:tc>
        <w:tc>
          <w:tcPr>
            <w:tcW w:w="1890" w:type="dxa"/>
            <w:tcBorders>
              <w:top w:val="single" w:sz="4" w:space="0" w:color="auto"/>
              <w:left w:val="single" w:sz="4" w:space="0" w:color="auto"/>
              <w:bottom w:val="single" w:sz="4" w:space="0" w:color="auto"/>
              <w:right w:val="single" w:sz="4" w:space="0" w:color="auto"/>
            </w:tcBorders>
            <w:hideMark/>
          </w:tcPr>
          <w:p w14:paraId="19F0BEF1" w14:textId="77777777" w:rsidR="007D3264" w:rsidRPr="00174C05" w:rsidRDefault="007D3264" w:rsidP="008151D0">
            <w:pPr>
              <w:spacing w:line="276" w:lineRule="auto"/>
              <w:jc w:val="center"/>
              <w:rPr>
                <w:b/>
                <w:sz w:val="24"/>
                <w:szCs w:val="24"/>
              </w:rPr>
            </w:pPr>
            <w:r w:rsidRPr="00174C05">
              <w:rPr>
                <w:b/>
                <w:sz w:val="24"/>
                <w:szCs w:val="24"/>
              </w:rPr>
              <w:t>отлично</w:t>
            </w: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43D9DA19" w14:textId="77777777" w:rsidR="007D3264" w:rsidRPr="00174C05" w:rsidRDefault="007D3264" w:rsidP="008151D0">
            <w:pPr>
              <w:spacing w:line="276" w:lineRule="auto"/>
              <w:rPr>
                <w:b/>
                <w:sz w:val="24"/>
                <w:szCs w:val="24"/>
              </w:rPr>
            </w:pPr>
          </w:p>
        </w:tc>
      </w:tr>
      <w:tr w:rsidR="007D3264" w:rsidRPr="00174C05" w14:paraId="6F69BF0C" w14:textId="77777777" w:rsidTr="008151D0">
        <w:tc>
          <w:tcPr>
            <w:tcW w:w="13749" w:type="dxa"/>
            <w:gridSpan w:val="6"/>
            <w:tcBorders>
              <w:top w:val="single" w:sz="4" w:space="0" w:color="auto"/>
              <w:left w:val="single" w:sz="4" w:space="0" w:color="auto"/>
              <w:bottom w:val="nil"/>
              <w:right w:val="single" w:sz="4" w:space="0" w:color="auto"/>
            </w:tcBorders>
            <w:vAlign w:val="center"/>
            <w:hideMark/>
          </w:tcPr>
          <w:p w14:paraId="2A1E81E4" w14:textId="77777777" w:rsidR="007D3264" w:rsidRPr="00174C05" w:rsidRDefault="007D3264" w:rsidP="008151D0">
            <w:pPr>
              <w:spacing w:line="276" w:lineRule="auto"/>
              <w:rPr>
                <w:b/>
                <w:sz w:val="24"/>
                <w:szCs w:val="24"/>
              </w:rPr>
            </w:pPr>
          </w:p>
        </w:tc>
      </w:tr>
      <w:tr w:rsidR="007D3264" w:rsidRPr="00174C05" w14:paraId="6C7962F5" w14:textId="77777777" w:rsidTr="008151D0">
        <w:tc>
          <w:tcPr>
            <w:tcW w:w="4110" w:type="dxa"/>
            <w:tcBorders>
              <w:top w:val="nil"/>
              <w:left w:val="single" w:sz="4" w:space="0" w:color="auto"/>
              <w:bottom w:val="single" w:sz="4" w:space="0" w:color="auto"/>
              <w:right w:val="single" w:sz="4" w:space="0" w:color="auto"/>
            </w:tcBorders>
            <w:vAlign w:val="center"/>
            <w:hideMark/>
          </w:tcPr>
          <w:p w14:paraId="46D32A8B" w14:textId="77777777" w:rsidR="007D3264" w:rsidRPr="00174C05" w:rsidRDefault="007D3264" w:rsidP="008151D0">
            <w:pPr>
              <w:spacing w:line="276" w:lineRule="auto"/>
              <w:rPr>
                <w:b/>
                <w:sz w:val="24"/>
                <w:szCs w:val="24"/>
              </w:rPr>
            </w:pPr>
          </w:p>
        </w:tc>
        <w:tc>
          <w:tcPr>
            <w:tcW w:w="1843" w:type="dxa"/>
            <w:tcBorders>
              <w:top w:val="nil"/>
              <w:left w:val="single" w:sz="4" w:space="0" w:color="auto"/>
              <w:bottom w:val="single" w:sz="4" w:space="0" w:color="auto"/>
              <w:right w:val="single" w:sz="4" w:space="0" w:color="auto"/>
            </w:tcBorders>
            <w:hideMark/>
          </w:tcPr>
          <w:p w14:paraId="2E13E1A7" w14:textId="77777777" w:rsidR="007D3264" w:rsidRPr="00174C05" w:rsidRDefault="007D3264" w:rsidP="008151D0">
            <w:pPr>
              <w:spacing w:line="276" w:lineRule="auto"/>
              <w:jc w:val="center"/>
              <w:rPr>
                <w:b/>
                <w:sz w:val="24"/>
                <w:szCs w:val="24"/>
              </w:rPr>
            </w:pPr>
          </w:p>
        </w:tc>
        <w:tc>
          <w:tcPr>
            <w:tcW w:w="1701" w:type="dxa"/>
            <w:tcBorders>
              <w:top w:val="nil"/>
              <w:left w:val="single" w:sz="4" w:space="0" w:color="auto"/>
              <w:bottom w:val="single" w:sz="4" w:space="0" w:color="auto"/>
              <w:right w:val="single" w:sz="4" w:space="0" w:color="auto"/>
            </w:tcBorders>
            <w:hideMark/>
          </w:tcPr>
          <w:p w14:paraId="4BC47E43" w14:textId="77777777" w:rsidR="007D3264" w:rsidRPr="00174C05" w:rsidRDefault="007D3264" w:rsidP="008151D0">
            <w:pPr>
              <w:spacing w:line="276" w:lineRule="auto"/>
              <w:jc w:val="center"/>
              <w:rPr>
                <w:b/>
                <w:sz w:val="24"/>
                <w:szCs w:val="24"/>
              </w:rPr>
            </w:pPr>
          </w:p>
        </w:tc>
        <w:tc>
          <w:tcPr>
            <w:tcW w:w="1843" w:type="dxa"/>
            <w:tcBorders>
              <w:top w:val="nil"/>
              <w:left w:val="single" w:sz="4" w:space="0" w:color="auto"/>
              <w:bottom w:val="single" w:sz="4" w:space="0" w:color="auto"/>
              <w:right w:val="single" w:sz="4" w:space="0" w:color="auto"/>
            </w:tcBorders>
            <w:hideMark/>
          </w:tcPr>
          <w:p w14:paraId="4C2CABD4" w14:textId="77777777" w:rsidR="007D3264" w:rsidRPr="00174C05" w:rsidRDefault="007D3264" w:rsidP="008151D0">
            <w:pPr>
              <w:spacing w:line="276" w:lineRule="auto"/>
              <w:jc w:val="center"/>
              <w:rPr>
                <w:b/>
                <w:sz w:val="24"/>
                <w:szCs w:val="24"/>
              </w:rPr>
            </w:pPr>
          </w:p>
        </w:tc>
        <w:tc>
          <w:tcPr>
            <w:tcW w:w="1890" w:type="dxa"/>
            <w:tcBorders>
              <w:top w:val="nil"/>
              <w:left w:val="single" w:sz="4" w:space="0" w:color="auto"/>
              <w:bottom w:val="single" w:sz="4" w:space="0" w:color="auto"/>
              <w:right w:val="single" w:sz="4" w:space="0" w:color="auto"/>
            </w:tcBorders>
            <w:hideMark/>
          </w:tcPr>
          <w:p w14:paraId="68C8B589" w14:textId="77777777" w:rsidR="007D3264" w:rsidRPr="00174C05" w:rsidRDefault="007D3264" w:rsidP="008151D0">
            <w:pPr>
              <w:spacing w:line="276" w:lineRule="auto"/>
              <w:jc w:val="center"/>
              <w:rPr>
                <w:b/>
                <w:sz w:val="24"/>
                <w:szCs w:val="24"/>
              </w:rPr>
            </w:pPr>
          </w:p>
        </w:tc>
        <w:tc>
          <w:tcPr>
            <w:tcW w:w="2362" w:type="dxa"/>
            <w:tcBorders>
              <w:top w:val="nil"/>
              <w:left w:val="single" w:sz="4" w:space="0" w:color="auto"/>
              <w:bottom w:val="single" w:sz="4" w:space="0" w:color="auto"/>
              <w:right w:val="single" w:sz="4" w:space="0" w:color="auto"/>
            </w:tcBorders>
            <w:vAlign w:val="center"/>
            <w:hideMark/>
          </w:tcPr>
          <w:p w14:paraId="76E93A95" w14:textId="77777777" w:rsidR="007D3264" w:rsidRPr="00174C05" w:rsidRDefault="007D3264" w:rsidP="008151D0">
            <w:pPr>
              <w:spacing w:line="276" w:lineRule="auto"/>
              <w:rPr>
                <w:b/>
                <w:sz w:val="24"/>
                <w:szCs w:val="24"/>
              </w:rPr>
            </w:pPr>
          </w:p>
        </w:tc>
      </w:tr>
      <w:tr w:rsidR="007D3264" w:rsidRPr="00174C05" w14:paraId="41C2C959" w14:textId="77777777" w:rsidTr="008151D0">
        <w:tc>
          <w:tcPr>
            <w:tcW w:w="13749" w:type="dxa"/>
            <w:gridSpan w:val="6"/>
            <w:tcBorders>
              <w:top w:val="single" w:sz="4" w:space="0" w:color="auto"/>
              <w:left w:val="single" w:sz="4" w:space="0" w:color="auto"/>
              <w:bottom w:val="nil"/>
              <w:right w:val="single" w:sz="4" w:space="0" w:color="auto"/>
            </w:tcBorders>
            <w:hideMark/>
          </w:tcPr>
          <w:p w14:paraId="07D64286" w14:textId="77777777" w:rsidR="007D3264" w:rsidRPr="00174C05" w:rsidRDefault="007D3264" w:rsidP="008151D0">
            <w:pPr>
              <w:spacing w:line="276" w:lineRule="auto"/>
              <w:jc w:val="center"/>
              <w:rPr>
                <w:b/>
                <w:sz w:val="24"/>
                <w:szCs w:val="24"/>
              </w:rPr>
            </w:pPr>
          </w:p>
        </w:tc>
      </w:tr>
      <w:tr w:rsidR="007D3264" w:rsidRPr="00174C05" w14:paraId="6A4059D8" w14:textId="77777777" w:rsidTr="008151D0">
        <w:tc>
          <w:tcPr>
            <w:tcW w:w="13749" w:type="dxa"/>
            <w:gridSpan w:val="6"/>
            <w:tcBorders>
              <w:top w:val="nil"/>
              <w:left w:val="single" w:sz="4" w:space="0" w:color="auto"/>
              <w:bottom w:val="single" w:sz="4" w:space="0" w:color="auto"/>
              <w:right w:val="single" w:sz="4" w:space="0" w:color="auto"/>
            </w:tcBorders>
          </w:tcPr>
          <w:p w14:paraId="68B33DC9" w14:textId="77777777" w:rsidR="007D3264" w:rsidRPr="00174C05" w:rsidRDefault="007D3264" w:rsidP="008151D0">
            <w:pPr>
              <w:spacing w:line="276" w:lineRule="auto"/>
              <w:rPr>
                <w:sz w:val="24"/>
                <w:szCs w:val="24"/>
              </w:rPr>
            </w:pPr>
            <w:r w:rsidRPr="00174C05">
              <w:rPr>
                <w:sz w:val="24"/>
                <w:szCs w:val="24"/>
              </w:rPr>
              <w:t>ПКУВ-1. Способен обследовать детей с целью установления диагноз</w:t>
            </w:r>
          </w:p>
          <w:p w14:paraId="3F563BC9" w14:textId="77777777" w:rsidR="007D3264" w:rsidRPr="00174C05" w:rsidRDefault="007D3264" w:rsidP="008151D0">
            <w:pPr>
              <w:spacing w:line="276" w:lineRule="auto"/>
              <w:rPr>
                <w:sz w:val="24"/>
                <w:szCs w:val="24"/>
              </w:rPr>
            </w:pPr>
            <w:r w:rsidRPr="00174C05">
              <w:rPr>
                <w:sz w:val="24"/>
                <w:szCs w:val="24"/>
              </w:rPr>
              <w:t>ПКУВ-1.2. Оценивает состояние и самочувствие детей, формулирует предварительный диагноз, проводит дифференциальную диагностику и определяет потребность в госпитализации ребенка с учетом действующих клинических рекомендаций, порядков оказания и стандартов медицинской помощи</w:t>
            </w:r>
          </w:p>
        </w:tc>
      </w:tr>
      <w:tr w:rsidR="007D3264" w:rsidRPr="00174C05" w14:paraId="766D9E65" w14:textId="77777777" w:rsidTr="008151D0">
        <w:tc>
          <w:tcPr>
            <w:tcW w:w="4110" w:type="dxa"/>
            <w:tcBorders>
              <w:top w:val="nil"/>
              <w:left w:val="single" w:sz="4" w:space="0" w:color="auto"/>
              <w:bottom w:val="single" w:sz="4" w:space="0" w:color="auto"/>
              <w:right w:val="single" w:sz="4" w:space="0" w:color="auto"/>
            </w:tcBorders>
          </w:tcPr>
          <w:p w14:paraId="41C3ACC7" w14:textId="77777777" w:rsidR="007D3264" w:rsidRPr="00174C05" w:rsidRDefault="007D3264" w:rsidP="008151D0">
            <w:pPr>
              <w:pStyle w:val="a5"/>
              <w:shd w:val="clear" w:color="auto" w:fill="FFFFFF"/>
              <w:spacing w:before="0" w:beforeAutospacing="0" w:after="0" w:afterAutospacing="0"/>
              <w:jc w:val="both"/>
              <w:rPr>
                <w:shd w:val="clear" w:color="auto" w:fill="FFFFFF"/>
              </w:rPr>
            </w:pPr>
            <w:r w:rsidRPr="00174C05">
              <w:rPr>
                <w:rFonts w:eastAsia="TimesNewRomanPSMT"/>
                <w:b/>
              </w:rPr>
              <w:t>Знать:</w:t>
            </w:r>
            <w:r w:rsidRPr="00174C05">
              <w:rPr>
                <w:rFonts w:eastAsia="TimesNewRomanPSMT"/>
              </w:rPr>
              <w:t xml:space="preserve"> </w:t>
            </w:r>
            <w:r w:rsidRPr="00174C05">
              <w:rPr>
                <w:shd w:val="clear" w:color="auto" w:fill="FFFFFF"/>
              </w:rPr>
              <w:t xml:space="preserve">анатомо-физиологические и возрастно-половые особенности детей; </w:t>
            </w:r>
            <w:r w:rsidRPr="00174C05">
              <w:br/>
            </w:r>
            <w:r w:rsidRPr="00174C05">
              <w:rPr>
                <w:shd w:val="clear" w:color="auto" w:fill="FFFFFF"/>
              </w:rPr>
              <w:t>методику оценки состояния и самочувствия ребенка, физикального осмотра и оценки с учетом анатомо-физиологических и возрастно-половых особенностейдетей; методики определения и оценки показателей физического развития и психомоторного развития детей различных возрастных групп;</w:t>
            </w:r>
          </w:p>
          <w:p w14:paraId="0AC82B0F" w14:textId="77777777" w:rsidR="007D3264" w:rsidRPr="00174C05" w:rsidRDefault="007D3264" w:rsidP="008151D0">
            <w:pPr>
              <w:pStyle w:val="a5"/>
              <w:shd w:val="clear" w:color="auto" w:fill="FFFFFF"/>
              <w:spacing w:before="0" w:beforeAutospacing="0" w:after="0" w:afterAutospacing="0"/>
              <w:jc w:val="both"/>
              <w:rPr>
                <w:rFonts w:eastAsia="TimesNewRomanPSMT"/>
              </w:rPr>
            </w:pPr>
            <w:r w:rsidRPr="00174C05">
              <w:rPr>
                <w:shd w:val="clear" w:color="auto" w:fill="FFFFFF"/>
              </w:rPr>
              <w:t>клиническую картину болезней и состояний, требующих направления детей на лабораторное и инструментальное обследование, также к врачам-специалистам</w:t>
            </w:r>
          </w:p>
        </w:tc>
        <w:tc>
          <w:tcPr>
            <w:tcW w:w="1843" w:type="dxa"/>
            <w:tcBorders>
              <w:top w:val="nil"/>
              <w:left w:val="single" w:sz="4" w:space="0" w:color="auto"/>
              <w:bottom w:val="single" w:sz="4" w:space="0" w:color="auto"/>
              <w:right w:val="single" w:sz="4" w:space="0" w:color="auto"/>
            </w:tcBorders>
          </w:tcPr>
          <w:p w14:paraId="3C288CFB" w14:textId="77777777" w:rsidR="007D3264" w:rsidRPr="00174C05" w:rsidRDefault="007D3264" w:rsidP="008151D0">
            <w:pPr>
              <w:spacing w:line="276" w:lineRule="auto"/>
              <w:jc w:val="center"/>
              <w:rPr>
                <w:sz w:val="24"/>
                <w:szCs w:val="24"/>
              </w:rPr>
            </w:pPr>
            <w:r w:rsidRPr="00174C05">
              <w:rPr>
                <w:sz w:val="24"/>
                <w:szCs w:val="24"/>
              </w:rPr>
              <w:t>Фрагментарные знания</w:t>
            </w:r>
          </w:p>
        </w:tc>
        <w:tc>
          <w:tcPr>
            <w:tcW w:w="1701" w:type="dxa"/>
            <w:tcBorders>
              <w:top w:val="nil"/>
              <w:left w:val="single" w:sz="4" w:space="0" w:color="auto"/>
              <w:bottom w:val="single" w:sz="4" w:space="0" w:color="auto"/>
              <w:right w:val="single" w:sz="4" w:space="0" w:color="auto"/>
            </w:tcBorders>
          </w:tcPr>
          <w:p w14:paraId="7AB54B4D" w14:textId="77777777" w:rsidR="007D3264" w:rsidRPr="00174C05" w:rsidRDefault="007D3264" w:rsidP="008151D0">
            <w:pPr>
              <w:spacing w:line="276" w:lineRule="auto"/>
              <w:jc w:val="center"/>
              <w:rPr>
                <w:sz w:val="24"/>
                <w:szCs w:val="24"/>
              </w:rPr>
            </w:pPr>
            <w:r w:rsidRPr="00174C05">
              <w:rPr>
                <w:sz w:val="24"/>
                <w:szCs w:val="24"/>
              </w:rPr>
              <w:t>Неполные</w:t>
            </w:r>
          </w:p>
          <w:p w14:paraId="1816CC2D" w14:textId="77777777" w:rsidR="007D3264" w:rsidRPr="00174C05" w:rsidRDefault="007D3264" w:rsidP="008151D0">
            <w:pPr>
              <w:spacing w:line="276" w:lineRule="auto"/>
              <w:jc w:val="center"/>
              <w:rPr>
                <w:sz w:val="24"/>
                <w:szCs w:val="24"/>
              </w:rPr>
            </w:pPr>
            <w:r w:rsidRPr="00174C05">
              <w:rPr>
                <w:sz w:val="24"/>
                <w:szCs w:val="24"/>
              </w:rPr>
              <w:t xml:space="preserve"> знания</w:t>
            </w:r>
          </w:p>
        </w:tc>
        <w:tc>
          <w:tcPr>
            <w:tcW w:w="1843" w:type="dxa"/>
            <w:tcBorders>
              <w:top w:val="nil"/>
              <w:left w:val="single" w:sz="4" w:space="0" w:color="auto"/>
              <w:bottom w:val="single" w:sz="4" w:space="0" w:color="auto"/>
              <w:right w:val="single" w:sz="4" w:space="0" w:color="auto"/>
            </w:tcBorders>
          </w:tcPr>
          <w:p w14:paraId="3DA38FEC" w14:textId="77777777" w:rsidR="007D3264" w:rsidRPr="00174C05" w:rsidRDefault="007D3264" w:rsidP="008151D0">
            <w:pPr>
              <w:spacing w:line="276" w:lineRule="auto"/>
              <w:jc w:val="center"/>
              <w:rPr>
                <w:sz w:val="24"/>
                <w:szCs w:val="24"/>
              </w:rPr>
            </w:pPr>
            <w:r w:rsidRPr="00174C05">
              <w:rPr>
                <w:sz w:val="24"/>
                <w:szCs w:val="24"/>
              </w:rPr>
              <w:t>Сформированные, но содержащие отдельные пробелы знания</w:t>
            </w:r>
          </w:p>
        </w:tc>
        <w:tc>
          <w:tcPr>
            <w:tcW w:w="1890" w:type="dxa"/>
            <w:tcBorders>
              <w:top w:val="nil"/>
              <w:left w:val="single" w:sz="4" w:space="0" w:color="auto"/>
              <w:bottom w:val="single" w:sz="4" w:space="0" w:color="auto"/>
              <w:right w:val="single" w:sz="4" w:space="0" w:color="auto"/>
            </w:tcBorders>
          </w:tcPr>
          <w:p w14:paraId="46D525B4" w14:textId="77777777" w:rsidR="007D3264" w:rsidRPr="00174C05" w:rsidRDefault="007D3264" w:rsidP="008151D0">
            <w:pPr>
              <w:spacing w:line="276" w:lineRule="auto"/>
              <w:jc w:val="center"/>
              <w:rPr>
                <w:sz w:val="24"/>
                <w:szCs w:val="24"/>
              </w:rPr>
            </w:pPr>
            <w:r w:rsidRPr="00174C05">
              <w:rPr>
                <w:sz w:val="24"/>
                <w:szCs w:val="24"/>
              </w:rPr>
              <w:t>Сформированные систематические знания</w:t>
            </w:r>
          </w:p>
        </w:tc>
        <w:tc>
          <w:tcPr>
            <w:tcW w:w="2362" w:type="dxa"/>
            <w:vMerge w:val="restart"/>
            <w:tcBorders>
              <w:top w:val="nil"/>
              <w:left w:val="single" w:sz="4" w:space="0" w:color="auto"/>
              <w:right w:val="single" w:sz="4" w:space="0" w:color="auto"/>
            </w:tcBorders>
          </w:tcPr>
          <w:p w14:paraId="7A14437A" w14:textId="77777777" w:rsidR="007D3264" w:rsidRPr="00174C05" w:rsidRDefault="007D3264" w:rsidP="008151D0">
            <w:pPr>
              <w:spacing w:line="276" w:lineRule="auto"/>
              <w:rPr>
                <w:sz w:val="24"/>
                <w:szCs w:val="24"/>
              </w:rPr>
            </w:pPr>
            <w:r w:rsidRPr="00174C05">
              <w:rPr>
                <w:sz w:val="24"/>
                <w:szCs w:val="24"/>
              </w:rPr>
              <w:t>Блиц-опрос, курация больных, контрольные вопросы и задания к текущим занятиям;  ситуационные задачи, вопросы к зачету</w:t>
            </w:r>
          </w:p>
        </w:tc>
      </w:tr>
      <w:tr w:rsidR="007D3264" w:rsidRPr="00174C05" w14:paraId="421A19D0" w14:textId="77777777" w:rsidTr="008151D0">
        <w:tc>
          <w:tcPr>
            <w:tcW w:w="4110" w:type="dxa"/>
            <w:tcBorders>
              <w:top w:val="single" w:sz="4" w:space="0" w:color="auto"/>
              <w:left w:val="single" w:sz="4" w:space="0" w:color="auto"/>
              <w:bottom w:val="single" w:sz="4" w:space="0" w:color="auto"/>
              <w:right w:val="single" w:sz="4" w:space="0" w:color="auto"/>
            </w:tcBorders>
          </w:tcPr>
          <w:p w14:paraId="66628B4A" w14:textId="77777777" w:rsidR="007D3264" w:rsidRPr="00174C05" w:rsidRDefault="007D3264" w:rsidP="008151D0">
            <w:pPr>
              <w:pStyle w:val="a5"/>
              <w:shd w:val="clear" w:color="auto" w:fill="FFFFFF"/>
              <w:spacing w:before="0" w:beforeAutospacing="0" w:after="0" w:afterAutospacing="0"/>
              <w:jc w:val="both"/>
              <w:rPr>
                <w:shd w:val="clear" w:color="auto" w:fill="FFFFFF"/>
              </w:rPr>
            </w:pPr>
            <w:r w:rsidRPr="00174C05">
              <w:rPr>
                <w:rFonts w:eastAsia="TimesNewRomanPSMT"/>
                <w:b/>
              </w:rPr>
              <w:t>Уметь:</w:t>
            </w:r>
            <w:r w:rsidRPr="00174C05">
              <w:rPr>
                <w:rFonts w:eastAsia="TimesNewRomanPSMT"/>
              </w:rPr>
              <w:t xml:space="preserve">  </w:t>
            </w:r>
            <w:r w:rsidRPr="00174C05">
              <w:rPr>
                <w:shd w:val="clear" w:color="auto" w:fill="FFFFFF"/>
              </w:rPr>
              <w:t>оценивать состояние и самочувствие ребенка, оценивать физическое и психомоторное развитие;</w:t>
            </w:r>
          </w:p>
          <w:p w14:paraId="6D8686CC" w14:textId="77777777" w:rsidR="007D3264" w:rsidRPr="00174C05" w:rsidRDefault="007D3264" w:rsidP="008151D0">
            <w:pPr>
              <w:pStyle w:val="a5"/>
              <w:shd w:val="clear" w:color="auto" w:fill="FFFFFF"/>
              <w:spacing w:before="0" w:beforeAutospacing="0" w:after="0" w:afterAutospacing="0"/>
              <w:jc w:val="both"/>
              <w:rPr>
                <w:rFonts w:eastAsia="TimesNewRomanPSMT"/>
              </w:rPr>
            </w:pPr>
            <w:r w:rsidRPr="00174C05">
              <w:rPr>
                <w:shd w:val="clear" w:color="auto" w:fill="FFFFFF"/>
              </w:rPr>
              <w:lastRenderedPageBreak/>
              <w:t xml:space="preserve"> Обосновывать необходимость и объем</w:t>
            </w:r>
            <w:r w:rsidRPr="00174C05">
              <w:t xml:space="preserve"> дополнительных лабораторных и инструментальных обследований и консультаций врачей - специалистов</w:t>
            </w:r>
          </w:p>
        </w:tc>
        <w:tc>
          <w:tcPr>
            <w:tcW w:w="1843" w:type="dxa"/>
            <w:tcBorders>
              <w:top w:val="single" w:sz="4" w:space="0" w:color="auto"/>
              <w:left w:val="single" w:sz="4" w:space="0" w:color="auto"/>
              <w:bottom w:val="single" w:sz="4" w:space="0" w:color="auto"/>
              <w:right w:val="single" w:sz="4" w:space="0" w:color="auto"/>
            </w:tcBorders>
          </w:tcPr>
          <w:p w14:paraId="5CEE360C" w14:textId="77777777" w:rsidR="007D3264" w:rsidRPr="00174C05" w:rsidRDefault="007D3264" w:rsidP="008151D0">
            <w:pPr>
              <w:spacing w:line="276" w:lineRule="auto"/>
              <w:jc w:val="center"/>
              <w:rPr>
                <w:sz w:val="24"/>
                <w:szCs w:val="24"/>
              </w:rPr>
            </w:pPr>
            <w:r w:rsidRPr="00174C05">
              <w:rPr>
                <w:sz w:val="24"/>
                <w:szCs w:val="24"/>
              </w:rPr>
              <w:lastRenderedPageBreak/>
              <w:t xml:space="preserve">Частичные </w:t>
            </w:r>
          </w:p>
          <w:p w14:paraId="399C409A" w14:textId="77777777" w:rsidR="007D3264" w:rsidRPr="00174C05" w:rsidRDefault="007D3264" w:rsidP="008151D0">
            <w:pPr>
              <w:spacing w:line="276" w:lineRule="auto"/>
              <w:jc w:val="center"/>
              <w:rPr>
                <w:sz w:val="24"/>
                <w:szCs w:val="24"/>
              </w:rPr>
            </w:pPr>
            <w:r w:rsidRPr="00174C05">
              <w:rPr>
                <w:sz w:val="24"/>
                <w:szCs w:val="24"/>
              </w:rPr>
              <w:t>умения</w:t>
            </w:r>
          </w:p>
        </w:tc>
        <w:tc>
          <w:tcPr>
            <w:tcW w:w="1701" w:type="dxa"/>
            <w:tcBorders>
              <w:top w:val="single" w:sz="4" w:space="0" w:color="auto"/>
              <w:left w:val="single" w:sz="4" w:space="0" w:color="auto"/>
              <w:bottom w:val="single" w:sz="4" w:space="0" w:color="auto"/>
              <w:right w:val="single" w:sz="4" w:space="0" w:color="auto"/>
            </w:tcBorders>
          </w:tcPr>
          <w:p w14:paraId="3A673068" w14:textId="77777777" w:rsidR="007D3264" w:rsidRPr="00174C05" w:rsidRDefault="007D3264" w:rsidP="008151D0">
            <w:pPr>
              <w:spacing w:line="276" w:lineRule="auto"/>
              <w:jc w:val="center"/>
              <w:rPr>
                <w:sz w:val="24"/>
                <w:szCs w:val="24"/>
              </w:rPr>
            </w:pPr>
            <w:r w:rsidRPr="00174C05">
              <w:rPr>
                <w:sz w:val="24"/>
                <w:szCs w:val="24"/>
              </w:rPr>
              <w:t xml:space="preserve">Неполные </w:t>
            </w:r>
          </w:p>
          <w:p w14:paraId="23B8E52B" w14:textId="77777777" w:rsidR="007D3264" w:rsidRPr="00174C05" w:rsidRDefault="007D3264" w:rsidP="008151D0">
            <w:pPr>
              <w:spacing w:line="276" w:lineRule="auto"/>
              <w:jc w:val="center"/>
              <w:rPr>
                <w:sz w:val="24"/>
                <w:szCs w:val="24"/>
              </w:rPr>
            </w:pPr>
            <w:r w:rsidRPr="00174C05">
              <w:rPr>
                <w:sz w:val="24"/>
                <w:szCs w:val="24"/>
              </w:rPr>
              <w:t>умения</w:t>
            </w:r>
          </w:p>
        </w:tc>
        <w:tc>
          <w:tcPr>
            <w:tcW w:w="1843" w:type="dxa"/>
            <w:tcBorders>
              <w:top w:val="single" w:sz="4" w:space="0" w:color="auto"/>
              <w:left w:val="single" w:sz="4" w:space="0" w:color="auto"/>
              <w:bottom w:val="single" w:sz="4" w:space="0" w:color="auto"/>
              <w:right w:val="single" w:sz="4" w:space="0" w:color="auto"/>
            </w:tcBorders>
          </w:tcPr>
          <w:p w14:paraId="073C5EDE" w14:textId="77777777" w:rsidR="007D3264" w:rsidRPr="00174C05" w:rsidRDefault="007D3264" w:rsidP="008151D0">
            <w:pPr>
              <w:spacing w:line="276" w:lineRule="auto"/>
              <w:jc w:val="center"/>
              <w:rPr>
                <w:sz w:val="24"/>
                <w:szCs w:val="24"/>
              </w:rPr>
            </w:pPr>
            <w:r w:rsidRPr="00174C05">
              <w:rPr>
                <w:sz w:val="24"/>
                <w:szCs w:val="24"/>
              </w:rPr>
              <w:t xml:space="preserve">Умения полные, 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tcPr>
          <w:p w14:paraId="32101FA0" w14:textId="77777777" w:rsidR="007D3264" w:rsidRPr="00174C05" w:rsidRDefault="007D3264" w:rsidP="008151D0">
            <w:pPr>
              <w:spacing w:line="276" w:lineRule="auto"/>
              <w:jc w:val="center"/>
              <w:rPr>
                <w:sz w:val="24"/>
                <w:szCs w:val="24"/>
              </w:rPr>
            </w:pPr>
            <w:r w:rsidRPr="00174C05">
              <w:rPr>
                <w:sz w:val="24"/>
                <w:szCs w:val="24"/>
              </w:rPr>
              <w:t>Сформированные умения</w:t>
            </w:r>
          </w:p>
        </w:tc>
        <w:tc>
          <w:tcPr>
            <w:tcW w:w="2362" w:type="dxa"/>
            <w:vMerge/>
            <w:tcBorders>
              <w:left w:val="single" w:sz="4" w:space="0" w:color="auto"/>
              <w:right w:val="single" w:sz="4" w:space="0" w:color="auto"/>
            </w:tcBorders>
          </w:tcPr>
          <w:p w14:paraId="2F9A00B6" w14:textId="77777777" w:rsidR="007D3264" w:rsidRPr="00174C05" w:rsidRDefault="007D3264" w:rsidP="008151D0">
            <w:pPr>
              <w:spacing w:line="276" w:lineRule="auto"/>
              <w:jc w:val="both"/>
              <w:rPr>
                <w:sz w:val="24"/>
                <w:szCs w:val="24"/>
              </w:rPr>
            </w:pPr>
          </w:p>
        </w:tc>
      </w:tr>
      <w:tr w:rsidR="007D3264" w:rsidRPr="00174C05" w14:paraId="2565F71E" w14:textId="77777777" w:rsidTr="008151D0">
        <w:trPr>
          <w:trHeight w:val="1225"/>
        </w:trPr>
        <w:tc>
          <w:tcPr>
            <w:tcW w:w="4110" w:type="dxa"/>
            <w:tcBorders>
              <w:top w:val="single" w:sz="4" w:space="0" w:color="auto"/>
              <w:left w:val="single" w:sz="4" w:space="0" w:color="auto"/>
              <w:bottom w:val="single" w:sz="4" w:space="0" w:color="auto"/>
              <w:right w:val="single" w:sz="4" w:space="0" w:color="auto"/>
            </w:tcBorders>
          </w:tcPr>
          <w:p w14:paraId="7E5D1647" w14:textId="77777777" w:rsidR="007D3264" w:rsidRPr="00174C05" w:rsidRDefault="007D3264" w:rsidP="008151D0">
            <w:pPr>
              <w:rPr>
                <w:b/>
                <w:sz w:val="24"/>
                <w:szCs w:val="24"/>
              </w:rPr>
            </w:pPr>
            <w:r w:rsidRPr="00174C05">
              <w:rPr>
                <w:rFonts w:eastAsia="TimesNewRomanPSMT"/>
                <w:b/>
                <w:sz w:val="24"/>
                <w:szCs w:val="24"/>
              </w:rPr>
              <w:lastRenderedPageBreak/>
              <w:t>Владеть</w:t>
            </w:r>
            <w:r w:rsidRPr="00174C05">
              <w:rPr>
                <w:rFonts w:eastAsia="TimesNewRomanPSMT"/>
                <w:sz w:val="24"/>
                <w:szCs w:val="24"/>
              </w:rPr>
              <w:t xml:space="preserve">: методиками  </w:t>
            </w:r>
            <w:r w:rsidRPr="00174C05">
              <w:rPr>
                <w:sz w:val="24"/>
                <w:szCs w:val="24"/>
              </w:rPr>
              <w:t>оценки состояния и самочувствия ребенка, его физического и психомоторного развития</w:t>
            </w:r>
          </w:p>
          <w:p w14:paraId="542C9A34" w14:textId="77777777" w:rsidR="007D3264" w:rsidRPr="00174C05" w:rsidRDefault="007D3264" w:rsidP="008151D0">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E2492D5" w14:textId="77777777" w:rsidR="007D3264" w:rsidRPr="00174C05" w:rsidRDefault="007D3264" w:rsidP="008151D0">
            <w:pPr>
              <w:spacing w:line="276" w:lineRule="auto"/>
              <w:jc w:val="center"/>
              <w:rPr>
                <w:sz w:val="24"/>
                <w:szCs w:val="24"/>
              </w:rPr>
            </w:pPr>
            <w:r w:rsidRPr="00174C05">
              <w:rPr>
                <w:sz w:val="24"/>
                <w:szCs w:val="24"/>
              </w:rPr>
              <w:t xml:space="preserve">Частичное </w:t>
            </w:r>
          </w:p>
          <w:p w14:paraId="6C21DC54" w14:textId="77777777" w:rsidR="007D3264" w:rsidRPr="00174C05" w:rsidRDefault="007D3264" w:rsidP="008151D0">
            <w:pPr>
              <w:spacing w:line="276" w:lineRule="auto"/>
              <w:jc w:val="center"/>
              <w:rPr>
                <w:sz w:val="24"/>
                <w:szCs w:val="24"/>
              </w:rPr>
            </w:pPr>
            <w:r w:rsidRPr="00174C05">
              <w:rPr>
                <w:sz w:val="24"/>
                <w:szCs w:val="24"/>
              </w:rPr>
              <w:t xml:space="preserve">владение </w:t>
            </w:r>
          </w:p>
          <w:p w14:paraId="6A0E7262" w14:textId="77777777" w:rsidR="007D3264" w:rsidRPr="00174C05" w:rsidRDefault="007D3264" w:rsidP="008151D0">
            <w:pPr>
              <w:spacing w:line="276" w:lineRule="auto"/>
              <w:jc w:val="center"/>
              <w:rPr>
                <w:sz w:val="24"/>
                <w:szCs w:val="24"/>
              </w:rPr>
            </w:pPr>
            <w:r w:rsidRPr="00174C05">
              <w:rPr>
                <w:sz w:val="24"/>
                <w:szCs w:val="24"/>
              </w:rPr>
              <w:t>навыками</w:t>
            </w:r>
          </w:p>
        </w:tc>
        <w:tc>
          <w:tcPr>
            <w:tcW w:w="1701" w:type="dxa"/>
            <w:tcBorders>
              <w:top w:val="single" w:sz="4" w:space="0" w:color="auto"/>
              <w:left w:val="single" w:sz="4" w:space="0" w:color="auto"/>
              <w:bottom w:val="single" w:sz="4" w:space="0" w:color="auto"/>
              <w:right w:val="single" w:sz="4" w:space="0" w:color="auto"/>
            </w:tcBorders>
          </w:tcPr>
          <w:p w14:paraId="4746FAC9" w14:textId="77777777" w:rsidR="007D3264" w:rsidRPr="00174C05" w:rsidRDefault="007D3264" w:rsidP="008151D0">
            <w:pPr>
              <w:spacing w:line="276" w:lineRule="auto"/>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tcPr>
          <w:p w14:paraId="090FBB0D" w14:textId="77777777" w:rsidR="007D3264" w:rsidRPr="00174C05" w:rsidRDefault="007D3264" w:rsidP="008151D0">
            <w:pPr>
              <w:spacing w:line="276" w:lineRule="auto"/>
              <w:jc w:val="center"/>
              <w:rPr>
                <w:sz w:val="24"/>
                <w:szCs w:val="24"/>
              </w:rPr>
            </w:pPr>
            <w:r w:rsidRPr="00174C05">
              <w:rPr>
                <w:sz w:val="24"/>
                <w:szCs w:val="24"/>
              </w:rPr>
              <w:t>В систематическом применении навыков допускаются пробелы</w:t>
            </w:r>
          </w:p>
        </w:tc>
        <w:tc>
          <w:tcPr>
            <w:tcW w:w="1890" w:type="dxa"/>
            <w:tcBorders>
              <w:top w:val="single" w:sz="4" w:space="0" w:color="auto"/>
              <w:left w:val="single" w:sz="4" w:space="0" w:color="auto"/>
              <w:bottom w:val="single" w:sz="4" w:space="0" w:color="auto"/>
              <w:right w:val="single" w:sz="4" w:space="0" w:color="auto"/>
            </w:tcBorders>
          </w:tcPr>
          <w:p w14:paraId="3B87A6E2" w14:textId="77777777" w:rsidR="007D3264" w:rsidRPr="00174C05" w:rsidRDefault="007D3264" w:rsidP="008151D0">
            <w:pPr>
              <w:spacing w:line="276" w:lineRule="auto"/>
              <w:jc w:val="center"/>
              <w:rPr>
                <w:sz w:val="24"/>
                <w:szCs w:val="24"/>
              </w:rPr>
            </w:pPr>
            <w:r w:rsidRPr="00174C05">
              <w:rPr>
                <w:sz w:val="24"/>
                <w:szCs w:val="24"/>
              </w:rPr>
              <w:t>Успешное и систематическое применение навыков</w:t>
            </w:r>
          </w:p>
        </w:tc>
        <w:tc>
          <w:tcPr>
            <w:tcW w:w="2362" w:type="dxa"/>
            <w:vMerge/>
            <w:tcBorders>
              <w:left w:val="single" w:sz="4" w:space="0" w:color="auto"/>
              <w:bottom w:val="single" w:sz="4" w:space="0" w:color="auto"/>
              <w:right w:val="single" w:sz="4" w:space="0" w:color="auto"/>
            </w:tcBorders>
          </w:tcPr>
          <w:p w14:paraId="5E19F8AD" w14:textId="77777777" w:rsidR="007D3264" w:rsidRPr="00174C05" w:rsidRDefault="007D3264" w:rsidP="008151D0">
            <w:pPr>
              <w:spacing w:line="276" w:lineRule="auto"/>
              <w:jc w:val="both"/>
              <w:rPr>
                <w:sz w:val="24"/>
                <w:szCs w:val="24"/>
              </w:rPr>
            </w:pPr>
          </w:p>
        </w:tc>
      </w:tr>
      <w:tr w:rsidR="007D3264" w:rsidRPr="00174C05" w14:paraId="6B332D6A" w14:textId="77777777" w:rsidTr="008151D0">
        <w:trPr>
          <w:trHeight w:val="782"/>
        </w:trPr>
        <w:tc>
          <w:tcPr>
            <w:tcW w:w="13749" w:type="dxa"/>
            <w:gridSpan w:val="6"/>
            <w:tcBorders>
              <w:top w:val="single" w:sz="4" w:space="0" w:color="auto"/>
              <w:left w:val="single" w:sz="4" w:space="0" w:color="auto"/>
              <w:bottom w:val="single" w:sz="4" w:space="0" w:color="auto"/>
              <w:right w:val="single" w:sz="4" w:space="0" w:color="auto"/>
            </w:tcBorders>
          </w:tcPr>
          <w:p w14:paraId="53C5ED73" w14:textId="77777777" w:rsidR="007D3264" w:rsidRPr="00174C05" w:rsidRDefault="007D3264" w:rsidP="008151D0">
            <w:pPr>
              <w:spacing w:line="276" w:lineRule="auto"/>
              <w:jc w:val="both"/>
              <w:rPr>
                <w:sz w:val="24"/>
                <w:szCs w:val="24"/>
              </w:rPr>
            </w:pPr>
            <w:r w:rsidRPr="00174C05">
              <w:rPr>
                <w:sz w:val="24"/>
                <w:szCs w:val="24"/>
              </w:rPr>
              <w:t>ПКУВ-1.3. Осуществляет постановку диагноза в соответствии с действующей Международной статистической классификацией болезней и проблем, связанных со здоровьем</w:t>
            </w:r>
          </w:p>
        </w:tc>
      </w:tr>
      <w:tr w:rsidR="007D3264" w:rsidRPr="00174C05" w14:paraId="4FDC6935" w14:textId="77777777" w:rsidTr="008151D0">
        <w:trPr>
          <w:trHeight w:val="1225"/>
        </w:trPr>
        <w:tc>
          <w:tcPr>
            <w:tcW w:w="4110" w:type="dxa"/>
            <w:tcBorders>
              <w:top w:val="single" w:sz="4" w:space="0" w:color="auto"/>
              <w:left w:val="single" w:sz="4" w:space="0" w:color="auto"/>
              <w:bottom w:val="single" w:sz="4" w:space="0" w:color="auto"/>
              <w:right w:val="single" w:sz="4" w:space="0" w:color="auto"/>
            </w:tcBorders>
          </w:tcPr>
          <w:p w14:paraId="25623724" w14:textId="77777777" w:rsidR="007D3264" w:rsidRPr="00174C05" w:rsidRDefault="007D3264" w:rsidP="008151D0">
            <w:pPr>
              <w:adjustRightInd w:val="0"/>
              <w:spacing w:line="276" w:lineRule="auto"/>
              <w:rPr>
                <w:b/>
                <w:sz w:val="24"/>
                <w:szCs w:val="24"/>
              </w:rPr>
            </w:pPr>
            <w:r w:rsidRPr="00174C05">
              <w:rPr>
                <w:rFonts w:eastAsia="TimesNewRomanPSMT"/>
                <w:b/>
                <w:sz w:val="24"/>
                <w:szCs w:val="24"/>
              </w:rPr>
              <w:t>Знать:</w:t>
            </w:r>
            <w:r w:rsidRPr="00174C05">
              <w:rPr>
                <w:rFonts w:eastAsia="TimesNewRomanPSMT"/>
                <w:sz w:val="24"/>
                <w:szCs w:val="24"/>
              </w:rPr>
              <w:t xml:space="preserve">  </w:t>
            </w:r>
            <w:r w:rsidRPr="00174C05">
              <w:rPr>
                <w:sz w:val="24"/>
                <w:szCs w:val="24"/>
                <w:shd w:val="clear" w:color="auto" w:fill="FFFFFF"/>
              </w:rPr>
              <w:t>этиологию и патогенез болезней и состояний у детей, клиническую симптоматику болезней и состояний с учетом возраста ребенка и исходного состояния здоровья</w:t>
            </w:r>
            <w:r w:rsidRPr="00174C05">
              <w:rPr>
                <w:sz w:val="24"/>
                <w:szCs w:val="24"/>
              </w:rPr>
              <w:br/>
            </w:r>
            <w:r w:rsidRPr="00174C05">
              <w:rPr>
                <w:sz w:val="24"/>
                <w:szCs w:val="24"/>
                <w:shd w:val="clear" w:color="auto" w:fill="FFFFFF"/>
              </w:rPr>
              <w:t xml:space="preserve"> ребенка</w:t>
            </w:r>
          </w:p>
        </w:tc>
        <w:tc>
          <w:tcPr>
            <w:tcW w:w="1843" w:type="dxa"/>
            <w:tcBorders>
              <w:top w:val="single" w:sz="4" w:space="0" w:color="auto"/>
              <w:left w:val="single" w:sz="4" w:space="0" w:color="auto"/>
              <w:bottom w:val="single" w:sz="4" w:space="0" w:color="auto"/>
              <w:right w:val="single" w:sz="4" w:space="0" w:color="auto"/>
            </w:tcBorders>
          </w:tcPr>
          <w:p w14:paraId="43EA2ED4" w14:textId="77777777" w:rsidR="007D3264" w:rsidRPr="00174C05" w:rsidRDefault="007D3264" w:rsidP="008151D0">
            <w:pPr>
              <w:spacing w:line="276" w:lineRule="auto"/>
              <w:jc w:val="center"/>
              <w:rPr>
                <w:sz w:val="24"/>
                <w:szCs w:val="24"/>
              </w:rPr>
            </w:pPr>
            <w:r w:rsidRPr="00174C05">
              <w:rPr>
                <w:sz w:val="24"/>
                <w:szCs w:val="24"/>
              </w:rPr>
              <w:t>Фрагментарные знания</w:t>
            </w:r>
          </w:p>
        </w:tc>
        <w:tc>
          <w:tcPr>
            <w:tcW w:w="1701" w:type="dxa"/>
            <w:tcBorders>
              <w:top w:val="single" w:sz="4" w:space="0" w:color="auto"/>
              <w:left w:val="single" w:sz="4" w:space="0" w:color="auto"/>
              <w:bottom w:val="single" w:sz="4" w:space="0" w:color="auto"/>
              <w:right w:val="single" w:sz="4" w:space="0" w:color="auto"/>
            </w:tcBorders>
          </w:tcPr>
          <w:p w14:paraId="0A135130" w14:textId="77777777" w:rsidR="007D3264" w:rsidRPr="00174C05" w:rsidRDefault="007D3264" w:rsidP="008151D0">
            <w:pPr>
              <w:spacing w:line="276" w:lineRule="auto"/>
              <w:jc w:val="center"/>
              <w:rPr>
                <w:sz w:val="24"/>
                <w:szCs w:val="24"/>
              </w:rPr>
            </w:pPr>
            <w:r w:rsidRPr="00174C05">
              <w:rPr>
                <w:sz w:val="24"/>
                <w:szCs w:val="24"/>
              </w:rPr>
              <w:t>Неполные</w:t>
            </w:r>
          </w:p>
          <w:p w14:paraId="221E4D92" w14:textId="77777777" w:rsidR="007D3264" w:rsidRPr="00174C05" w:rsidRDefault="007D3264" w:rsidP="008151D0">
            <w:pPr>
              <w:spacing w:line="276" w:lineRule="auto"/>
              <w:jc w:val="center"/>
              <w:rPr>
                <w:sz w:val="24"/>
                <w:szCs w:val="24"/>
              </w:rPr>
            </w:pPr>
            <w:r w:rsidRPr="00174C05">
              <w:rPr>
                <w:sz w:val="24"/>
                <w:szCs w:val="24"/>
              </w:rPr>
              <w:t xml:space="preserve"> знания</w:t>
            </w:r>
          </w:p>
        </w:tc>
        <w:tc>
          <w:tcPr>
            <w:tcW w:w="1843" w:type="dxa"/>
            <w:tcBorders>
              <w:top w:val="single" w:sz="4" w:space="0" w:color="auto"/>
              <w:left w:val="single" w:sz="4" w:space="0" w:color="auto"/>
              <w:bottom w:val="single" w:sz="4" w:space="0" w:color="auto"/>
              <w:right w:val="single" w:sz="4" w:space="0" w:color="auto"/>
            </w:tcBorders>
          </w:tcPr>
          <w:p w14:paraId="7F92972D" w14:textId="77777777" w:rsidR="007D3264" w:rsidRPr="00174C05" w:rsidRDefault="007D3264" w:rsidP="008151D0">
            <w:pPr>
              <w:spacing w:line="276" w:lineRule="auto"/>
              <w:jc w:val="center"/>
              <w:rPr>
                <w:sz w:val="24"/>
                <w:szCs w:val="24"/>
              </w:rPr>
            </w:pPr>
            <w:r w:rsidRPr="00174C05">
              <w:rPr>
                <w:sz w:val="24"/>
                <w:szCs w:val="24"/>
              </w:rPr>
              <w:t>Сформированные, но содержащие отдельные пробелы знания</w:t>
            </w:r>
          </w:p>
        </w:tc>
        <w:tc>
          <w:tcPr>
            <w:tcW w:w="1890" w:type="dxa"/>
            <w:tcBorders>
              <w:top w:val="single" w:sz="4" w:space="0" w:color="auto"/>
              <w:left w:val="single" w:sz="4" w:space="0" w:color="auto"/>
              <w:bottom w:val="single" w:sz="4" w:space="0" w:color="auto"/>
              <w:right w:val="single" w:sz="4" w:space="0" w:color="auto"/>
            </w:tcBorders>
          </w:tcPr>
          <w:p w14:paraId="35BEA1F1" w14:textId="77777777" w:rsidR="007D3264" w:rsidRPr="00174C05" w:rsidRDefault="007D3264" w:rsidP="008151D0">
            <w:pPr>
              <w:spacing w:line="276" w:lineRule="auto"/>
              <w:jc w:val="center"/>
              <w:rPr>
                <w:sz w:val="24"/>
                <w:szCs w:val="24"/>
              </w:rPr>
            </w:pPr>
            <w:r w:rsidRPr="00174C05">
              <w:rPr>
                <w:sz w:val="24"/>
                <w:szCs w:val="24"/>
              </w:rPr>
              <w:t>Сформированные систематические знания</w:t>
            </w:r>
          </w:p>
        </w:tc>
        <w:tc>
          <w:tcPr>
            <w:tcW w:w="2362" w:type="dxa"/>
            <w:vMerge w:val="restart"/>
            <w:tcBorders>
              <w:left w:val="single" w:sz="4" w:space="0" w:color="auto"/>
              <w:right w:val="single" w:sz="4" w:space="0" w:color="auto"/>
            </w:tcBorders>
          </w:tcPr>
          <w:p w14:paraId="6D57797C" w14:textId="77777777" w:rsidR="007D3264" w:rsidRPr="00174C05" w:rsidRDefault="007D3264" w:rsidP="008151D0">
            <w:pPr>
              <w:spacing w:line="276" w:lineRule="auto"/>
              <w:jc w:val="both"/>
              <w:rPr>
                <w:sz w:val="24"/>
                <w:szCs w:val="24"/>
              </w:rPr>
            </w:pPr>
            <w:r w:rsidRPr="00174C05">
              <w:rPr>
                <w:sz w:val="24"/>
                <w:szCs w:val="24"/>
              </w:rPr>
              <w:t>Блиц-опрос, контрольные вопросы и задания к текущим занятиям; ситуационные задачи, вопросы к зачету</w:t>
            </w:r>
          </w:p>
        </w:tc>
      </w:tr>
      <w:tr w:rsidR="007D3264" w:rsidRPr="00174C05" w14:paraId="2ABB33AE" w14:textId="77777777" w:rsidTr="008151D0">
        <w:trPr>
          <w:trHeight w:val="1225"/>
        </w:trPr>
        <w:tc>
          <w:tcPr>
            <w:tcW w:w="4110" w:type="dxa"/>
            <w:tcBorders>
              <w:top w:val="single" w:sz="4" w:space="0" w:color="auto"/>
              <w:left w:val="single" w:sz="4" w:space="0" w:color="auto"/>
              <w:bottom w:val="single" w:sz="4" w:space="0" w:color="auto"/>
              <w:right w:val="single" w:sz="4" w:space="0" w:color="auto"/>
            </w:tcBorders>
          </w:tcPr>
          <w:p w14:paraId="55BCE41A" w14:textId="77777777" w:rsidR="007D3264" w:rsidRPr="00174C05" w:rsidRDefault="007D3264" w:rsidP="008151D0">
            <w:pPr>
              <w:adjustRightInd w:val="0"/>
              <w:jc w:val="both"/>
              <w:rPr>
                <w:b/>
                <w:sz w:val="24"/>
                <w:szCs w:val="24"/>
              </w:rPr>
            </w:pPr>
            <w:r w:rsidRPr="00174C05">
              <w:rPr>
                <w:rFonts w:eastAsia="TimesNewRomanPSMT"/>
                <w:b/>
                <w:sz w:val="24"/>
                <w:szCs w:val="24"/>
              </w:rPr>
              <w:t xml:space="preserve">Уметь: </w:t>
            </w:r>
            <w:r w:rsidRPr="00174C05">
              <w:rPr>
                <w:rFonts w:eastAsia="TimesNewRomanPSMT"/>
                <w:sz w:val="24"/>
                <w:szCs w:val="24"/>
              </w:rPr>
              <w:t xml:space="preserve"> </w:t>
            </w:r>
            <w:r w:rsidRPr="00174C05">
              <w:rPr>
                <w:sz w:val="24"/>
                <w:szCs w:val="24"/>
              </w:rPr>
              <w:t>интерпретировать результаты лабораторного и инструментального обследования с учетом действующих клинических рекомендаций и стандартов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14:paraId="4A87AF15" w14:textId="77777777" w:rsidR="007D3264" w:rsidRPr="00174C05" w:rsidRDefault="007D3264" w:rsidP="008151D0">
            <w:pPr>
              <w:spacing w:line="276" w:lineRule="auto"/>
              <w:jc w:val="center"/>
              <w:rPr>
                <w:sz w:val="24"/>
                <w:szCs w:val="24"/>
              </w:rPr>
            </w:pPr>
            <w:r w:rsidRPr="00174C05">
              <w:rPr>
                <w:sz w:val="24"/>
                <w:szCs w:val="24"/>
              </w:rPr>
              <w:t xml:space="preserve">Частичные </w:t>
            </w:r>
          </w:p>
          <w:p w14:paraId="52549936" w14:textId="77777777" w:rsidR="007D3264" w:rsidRPr="00174C05" w:rsidRDefault="007D3264" w:rsidP="008151D0">
            <w:pPr>
              <w:spacing w:line="276" w:lineRule="auto"/>
              <w:jc w:val="center"/>
              <w:rPr>
                <w:sz w:val="24"/>
                <w:szCs w:val="24"/>
              </w:rPr>
            </w:pPr>
            <w:r w:rsidRPr="00174C05">
              <w:rPr>
                <w:sz w:val="24"/>
                <w:szCs w:val="24"/>
              </w:rPr>
              <w:t>умения</w:t>
            </w:r>
          </w:p>
        </w:tc>
        <w:tc>
          <w:tcPr>
            <w:tcW w:w="1701" w:type="dxa"/>
            <w:tcBorders>
              <w:top w:val="single" w:sz="4" w:space="0" w:color="auto"/>
              <w:left w:val="single" w:sz="4" w:space="0" w:color="auto"/>
              <w:bottom w:val="single" w:sz="4" w:space="0" w:color="auto"/>
              <w:right w:val="single" w:sz="4" w:space="0" w:color="auto"/>
            </w:tcBorders>
          </w:tcPr>
          <w:p w14:paraId="12868BA1" w14:textId="77777777" w:rsidR="007D3264" w:rsidRPr="00174C05" w:rsidRDefault="007D3264" w:rsidP="008151D0">
            <w:pPr>
              <w:spacing w:line="276" w:lineRule="auto"/>
              <w:jc w:val="center"/>
              <w:rPr>
                <w:sz w:val="24"/>
                <w:szCs w:val="24"/>
              </w:rPr>
            </w:pPr>
            <w:r w:rsidRPr="00174C05">
              <w:rPr>
                <w:sz w:val="24"/>
                <w:szCs w:val="24"/>
              </w:rPr>
              <w:t>Неполные умения</w:t>
            </w:r>
          </w:p>
        </w:tc>
        <w:tc>
          <w:tcPr>
            <w:tcW w:w="1843" w:type="dxa"/>
            <w:tcBorders>
              <w:top w:val="single" w:sz="4" w:space="0" w:color="auto"/>
              <w:left w:val="single" w:sz="4" w:space="0" w:color="auto"/>
              <w:bottom w:val="single" w:sz="4" w:space="0" w:color="auto"/>
              <w:right w:val="single" w:sz="4" w:space="0" w:color="auto"/>
            </w:tcBorders>
          </w:tcPr>
          <w:p w14:paraId="4EA75F40" w14:textId="77777777" w:rsidR="007D3264" w:rsidRPr="00174C05" w:rsidRDefault="007D3264" w:rsidP="008151D0">
            <w:pPr>
              <w:spacing w:line="276" w:lineRule="auto"/>
              <w:jc w:val="center"/>
              <w:rPr>
                <w:sz w:val="24"/>
                <w:szCs w:val="24"/>
              </w:rPr>
            </w:pPr>
            <w:r w:rsidRPr="00174C05">
              <w:rPr>
                <w:sz w:val="24"/>
                <w:szCs w:val="24"/>
              </w:rPr>
              <w:t xml:space="preserve">Умения полные, 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tcPr>
          <w:p w14:paraId="05FE0A32" w14:textId="77777777" w:rsidR="007D3264" w:rsidRPr="00174C05" w:rsidRDefault="007D3264" w:rsidP="008151D0">
            <w:pPr>
              <w:spacing w:line="276" w:lineRule="auto"/>
              <w:jc w:val="center"/>
              <w:rPr>
                <w:sz w:val="24"/>
                <w:szCs w:val="24"/>
              </w:rPr>
            </w:pPr>
            <w:r w:rsidRPr="00174C05">
              <w:rPr>
                <w:sz w:val="24"/>
                <w:szCs w:val="24"/>
              </w:rPr>
              <w:t>Сформированные умения</w:t>
            </w:r>
          </w:p>
        </w:tc>
        <w:tc>
          <w:tcPr>
            <w:tcW w:w="2362" w:type="dxa"/>
            <w:vMerge/>
            <w:tcBorders>
              <w:left w:val="single" w:sz="4" w:space="0" w:color="auto"/>
              <w:right w:val="single" w:sz="4" w:space="0" w:color="auto"/>
            </w:tcBorders>
          </w:tcPr>
          <w:p w14:paraId="7DD9E1DF" w14:textId="77777777" w:rsidR="007D3264" w:rsidRPr="00174C05" w:rsidRDefault="007D3264" w:rsidP="008151D0">
            <w:pPr>
              <w:spacing w:line="276" w:lineRule="auto"/>
              <w:jc w:val="both"/>
              <w:rPr>
                <w:sz w:val="24"/>
                <w:szCs w:val="24"/>
              </w:rPr>
            </w:pPr>
          </w:p>
        </w:tc>
      </w:tr>
      <w:tr w:rsidR="007D3264" w:rsidRPr="00174C05" w14:paraId="6B578DD2" w14:textId="77777777" w:rsidTr="008151D0">
        <w:trPr>
          <w:trHeight w:val="1225"/>
        </w:trPr>
        <w:tc>
          <w:tcPr>
            <w:tcW w:w="4110" w:type="dxa"/>
            <w:tcBorders>
              <w:top w:val="single" w:sz="4" w:space="0" w:color="auto"/>
              <w:left w:val="single" w:sz="4" w:space="0" w:color="auto"/>
              <w:bottom w:val="single" w:sz="4" w:space="0" w:color="auto"/>
              <w:right w:val="single" w:sz="4" w:space="0" w:color="auto"/>
            </w:tcBorders>
          </w:tcPr>
          <w:p w14:paraId="6ABA63DD" w14:textId="77777777" w:rsidR="007D3264" w:rsidRPr="00174C05" w:rsidRDefault="007D3264" w:rsidP="008151D0">
            <w:pPr>
              <w:adjustRightInd w:val="0"/>
              <w:jc w:val="both"/>
              <w:rPr>
                <w:b/>
                <w:sz w:val="24"/>
                <w:szCs w:val="24"/>
              </w:rPr>
            </w:pPr>
            <w:r w:rsidRPr="00174C05">
              <w:rPr>
                <w:rFonts w:eastAsia="TimesNewRomanPSMT"/>
                <w:b/>
                <w:sz w:val="24"/>
                <w:szCs w:val="24"/>
              </w:rPr>
              <w:t xml:space="preserve">Владеть: </w:t>
            </w:r>
            <w:r w:rsidRPr="00174C05">
              <w:rPr>
                <w:rFonts w:eastAsia="TimesNewRomanPSMT"/>
                <w:sz w:val="24"/>
                <w:szCs w:val="24"/>
              </w:rPr>
              <w:t xml:space="preserve">навыками постановки диагноза с учетом результатов </w:t>
            </w:r>
            <w:r w:rsidRPr="00174C05">
              <w:rPr>
                <w:sz w:val="24"/>
                <w:szCs w:val="24"/>
              </w:rPr>
              <w:t>лабораторного и инструментального обследования и рекомендаций врачей-специалистов.</w:t>
            </w:r>
          </w:p>
        </w:tc>
        <w:tc>
          <w:tcPr>
            <w:tcW w:w="1843" w:type="dxa"/>
            <w:tcBorders>
              <w:top w:val="single" w:sz="4" w:space="0" w:color="auto"/>
              <w:left w:val="single" w:sz="4" w:space="0" w:color="auto"/>
              <w:bottom w:val="single" w:sz="4" w:space="0" w:color="auto"/>
              <w:right w:val="single" w:sz="4" w:space="0" w:color="auto"/>
            </w:tcBorders>
          </w:tcPr>
          <w:p w14:paraId="0B960455" w14:textId="77777777" w:rsidR="007D3264" w:rsidRPr="00174C05" w:rsidRDefault="007D3264" w:rsidP="008151D0">
            <w:pPr>
              <w:spacing w:line="276" w:lineRule="auto"/>
              <w:jc w:val="center"/>
              <w:rPr>
                <w:sz w:val="24"/>
                <w:szCs w:val="24"/>
              </w:rPr>
            </w:pPr>
            <w:r w:rsidRPr="00174C05">
              <w:rPr>
                <w:sz w:val="24"/>
                <w:szCs w:val="24"/>
              </w:rPr>
              <w:t>Частичное владение навыками</w:t>
            </w:r>
          </w:p>
        </w:tc>
        <w:tc>
          <w:tcPr>
            <w:tcW w:w="1701" w:type="dxa"/>
            <w:tcBorders>
              <w:top w:val="single" w:sz="4" w:space="0" w:color="auto"/>
              <w:left w:val="single" w:sz="4" w:space="0" w:color="auto"/>
              <w:bottom w:val="single" w:sz="4" w:space="0" w:color="auto"/>
              <w:right w:val="single" w:sz="4" w:space="0" w:color="auto"/>
            </w:tcBorders>
          </w:tcPr>
          <w:p w14:paraId="1530EBB3" w14:textId="77777777" w:rsidR="007D3264" w:rsidRPr="00174C05" w:rsidRDefault="007D3264" w:rsidP="008151D0">
            <w:pPr>
              <w:spacing w:line="276" w:lineRule="auto"/>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tcPr>
          <w:p w14:paraId="10CEFC0F" w14:textId="77777777" w:rsidR="007D3264" w:rsidRPr="00174C05" w:rsidRDefault="007D3264" w:rsidP="008151D0">
            <w:pPr>
              <w:spacing w:line="276" w:lineRule="auto"/>
              <w:jc w:val="center"/>
              <w:rPr>
                <w:sz w:val="24"/>
                <w:szCs w:val="24"/>
              </w:rPr>
            </w:pPr>
            <w:r w:rsidRPr="00174C05">
              <w:rPr>
                <w:sz w:val="24"/>
                <w:szCs w:val="24"/>
              </w:rPr>
              <w:t>В систематическом применении навыков допускаются пробелы</w:t>
            </w:r>
          </w:p>
          <w:p w14:paraId="6FA8909B" w14:textId="77777777" w:rsidR="007D3264" w:rsidRPr="00174C05" w:rsidRDefault="007D3264" w:rsidP="008151D0">
            <w:pPr>
              <w:spacing w:line="276" w:lineRule="auto"/>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14:paraId="30C07D40" w14:textId="77777777" w:rsidR="007D3264" w:rsidRPr="00174C05" w:rsidRDefault="007D3264" w:rsidP="008151D0">
            <w:pPr>
              <w:spacing w:line="276" w:lineRule="auto"/>
              <w:jc w:val="center"/>
              <w:rPr>
                <w:sz w:val="24"/>
                <w:szCs w:val="24"/>
              </w:rPr>
            </w:pPr>
            <w:r w:rsidRPr="00174C05">
              <w:rPr>
                <w:sz w:val="24"/>
                <w:szCs w:val="24"/>
              </w:rPr>
              <w:lastRenderedPageBreak/>
              <w:t>Успешное и систематическое применение навыков</w:t>
            </w:r>
          </w:p>
        </w:tc>
        <w:tc>
          <w:tcPr>
            <w:tcW w:w="2362" w:type="dxa"/>
            <w:vMerge/>
            <w:tcBorders>
              <w:left w:val="single" w:sz="4" w:space="0" w:color="auto"/>
              <w:right w:val="single" w:sz="4" w:space="0" w:color="auto"/>
            </w:tcBorders>
          </w:tcPr>
          <w:p w14:paraId="6391CC4D" w14:textId="77777777" w:rsidR="007D3264" w:rsidRPr="00174C05" w:rsidRDefault="007D3264" w:rsidP="008151D0">
            <w:pPr>
              <w:spacing w:line="276" w:lineRule="auto"/>
              <w:jc w:val="both"/>
              <w:rPr>
                <w:sz w:val="24"/>
                <w:szCs w:val="24"/>
              </w:rPr>
            </w:pPr>
          </w:p>
        </w:tc>
      </w:tr>
      <w:tr w:rsidR="007D3264" w:rsidRPr="00174C05" w14:paraId="4BEEB073" w14:textId="77777777" w:rsidTr="008151D0">
        <w:trPr>
          <w:trHeight w:val="1225"/>
        </w:trPr>
        <w:tc>
          <w:tcPr>
            <w:tcW w:w="13749" w:type="dxa"/>
            <w:gridSpan w:val="6"/>
            <w:tcBorders>
              <w:top w:val="single" w:sz="4" w:space="0" w:color="auto"/>
              <w:left w:val="single" w:sz="4" w:space="0" w:color="auto"/>
              <w:bottom w:val="single" w:sz="4" w:space="0" w:color="auto"/>
              <w:right w:val="single" w:sz="4" w:space="0" w:color="auto"/>
            </w:tcBorders>
          </w:tcPr>
          <w:p w14:paraId="18E8A80E" w14:textId="77777777" w:rsidR="007D3264" w:rsidRPr="00174C05" w:rsidRDefault="007D3264" w:rsidP="008151D0">
            <w:pPr>
              <w:pStyle w:val="TableParagraph"/>
              <w:keepNext/>
              <w:keepLines/>
              <w:widowControl/>
              <w:tabs>
                <w:tab w:val="left" w:pos="2595"/>
              </w:tabs>
              <w:ind w:right="192"/>
              <w:jc w:val="both"/>
              <w:rPr>
                <w:sz w:val="24"/>
                <w:szCs w:val="24"/>
              </w:rPr>
            </w:pPr>
            <w:r w:rsidRPr="00174C05">
              <w:rPr>
                <w:sz w:val="24"/>
                <w:szCs w:val="24"/>
              </w:rPr>
              <w:lastRenderedPageBreak/>
              <w:t>ПКУВ-3. Способен реализовать и контролировать эффективность индивидуальных реабилитационных программ для детей</w:t>
            </w:r>
          </w:p>
          <w:p w14:paraId="3083D0D1" w14:textId="77777777" w:rsidR="007D3264" w:rsidRPr="00174C05" w:rsidRDefault="007D3264" w:rsidP="008151D0">
            <w:pPr>
              <w:spacing w:before="131" w:line="276" w:lineRule="auto"/>
              <w:ind w:right="-108"/>
              <w:rPr>
                <w:sz w:val="24"/>
                <w:szCs w:val="24"/>
              </w:rPr>
            </w:pPr>
            <w:r w:rsidRPr="00174C05">
              <w:rPr>
                <w:sz w:val="24"/>
                <w:szCs w:val="24"/>
              </w:rPr>
              <w:t>ПКУВ-3.1. Определяет показания и направляет детей с нарушениями, приводящими к ограничению их жизнедеятельности, для прохождения медико-социальной экспертизы</w:t>
            </w:r>
          </w:p>
        </w:tc>
      </w:tr>
      <w:tr w:rsidR="007D3264" w:rsidRPr="00174C05" w14:paraId="663F17CB" w14:textId="77777777" w:rsidTr="008151D0">
        <w:trPr>
          <w:trHeight w:val="1225"/>
        </w:trPr>
        <w:tc>
          <w:tcPr>
            <w:tcW w:w="4110" w:type="dxa"/>
            <w:tcBorders>
              <w:top w:val="single" w:sz="4" w:space="0" w:color="auto"/>
              <w:left w:val="single" w:sz="4" w:space="0" w:color="auto"/>
              <w:bottom w:val="single" w:sz="4" w:space="0" w:color="auto"/>
              <w:right w:val="single" w:sz="4" w:space="0" w:color="auto"/>
            </w:tcBorders>
          </w:tcPr>
          <w:p w14:paraId="1EF41368" w14:textId="77777777" w:rsidR="007D3264" w:rsidRPr="00174C05" w:rsidRDefault="007D3264" w:rsidP="008151D0">
            <w:pPr>
              <w:pStyle w:val="a5"/>
              <w:shd w:val="clear" w:color="auto" w:fill="FFFFFF"/>
              <w:spacing w:before="0" w:beforeAutospacing="0" w:after="0" w:afterAutospacing="0"/>
              <w:jc w:val="both"/>
              <w:rPr>
                <w:rFonts w:eastAsia="TimesNewRomanPSMT"/>
              </w:rPr>
            </w:pPr>
            <w:r w:rsidRPr="00174C05">
              <w:rPr>
                <w:rFonts w:eastAsia="TimesNewRomanPSMT"/>
                <w:b/>
              </w:rPr>
              <w:t>Знать:</w:t>
            </w:r>
            <w:r w:rsidRPr="00174C05">
              <w:rPr>
                <w:rFonts w:eastAsia="TimesNewRomanPSMT"/>
              </w:rPr>
              <w:t xml:space="preserve">  </w:t>
            </w:r>
            <w:r w:rsidRPr="00174C05">
              <w:rPr>
                <w:shd w:val="clear" w:color="auto" w:fill="FFFFFF"/>
              </w:rPr>
              <w:t>показания к направлению детей с нарушениями в состоянии здоровья, приводящими к ограничению их жизнедеятельности, в федеральные учреждения медико-социальной экспертизы</w:t>
            </w:r>
          </w:p>
          <w:p w14:paraId="14993847" w14:textId="77777777" w:rsidR="007D3264" w:rsidRPr="00174C05" w:rsidRDefault="007D3264" w:rsidP="008151D0">
            <w:pPr>
              <w:pStyle w:val="a5"/>
              <w:shd w:val="clear" w:color="auto" w:fill="FFFFFF"/>
              <w:spacing w:before="0" w:beforeAutospacing="0" w:after="0" w:afterAutospacing="0"/>
              <w:jc w:val="both"/>
              <w:rPr>
                <w:rFonts w:eastAsia="TimesNewRomanPSMT"/>
              </w:rPr>
            </w:pPr>
            <w:r w:rsidRPr="00174C05">
              <w:rPr>
                <w:rFonts w:eastAsia="TimesNewRomanPSMT"/>
              </w:rPr>
              <w:t>порядок экспертизы временной нетрудоспособности и признаки временной нетрудоспособности пациента.</w:t>
            </w:r>
          </w:p>
        </w:tc>
        <w:tc>
          <w:tcPr>
            <w:tcW w:w="1843" w:type="dxa"/>
            <w:tcBorders>
              <w:top w:val="single" w:sz="4" w:space="0" w:color="auto"/>
              <w:left w:val="single" w:sz="4" w:space="0" w:color="auto"/>
              <w:bottom w:val="single" w:sz="4" w:space="0" w:color="auto"/>
              <w:right w:val="single" w:sz="4" w:space="0" w:color="auto"/>
            </w:tcBorders>
          </w:tcPr>
          <w:p w14:paraId="5510B7CF" w14:textId="77777777" w:rsidR="007D3264" w:rsidRPr="00174C05" w:rsidRDefault="007D3264" w:rsidP="008151D0">
            <w:pPr>
              <w:spacing w:line="276" w:lineRule="auto"/>
              <w:jc w:val="center"/>
              <w:rPr>
                <w:sz w:val="24"/>
                <w:szCs w:val="24"/>
              </w:rPr>
            </w:pPr>
            <w:r w:rsidRPr="00174C05">
              <w:rPr>
                <w:sz w:val="24"/>
                <w:szCs w:val="24"/>
              </w:rPr>
              <w:t>Фрагментарные знания</w:t>
            </w:r>
          </w:p>
        </w:tc>
        <w:tc>
          <w:tcPr>
            <w:tcW w:w="1701" w:type="dxa"/>
            <w:tcBorders>
              <w:top w:val="single" w:sz="4" w:space="0" w:color="auto"/>
              <w:left w:val="single" w:sz="4" w:space="0" w:color="auto"/>
              <w:bottom w:val="single" w:sz="4" w:space="0" w:color="auto"/>
              <w:right w:val="single" w:sz="4" w:space="0" w:color="auto"/>
            </w:tcBorders>
          </w:tcPr>
          <w:p w14:paraId="7D686CFE" w14:textId="77777777" w:rsidR="007D3264" w:rsidRPr="00174C05" w:rsidRDefault="007D3264" w:rsidP="008151D0">
            <w:pPr>
              <w:spacing w:line="276" w:lineRule="auto"/>
              <w:jc w:val="center"/>
              <w:rPr>
                <w:sz w:val="24"/>
                <w:szCs w:val="24"/>
              </w:rPr>
            </w:pPr>
            <w:r w:rsidRPr="00174C05">
              <w:rPr>
                <w:sz w:val="24"/>
                <w:szCs w:val="24"/>
              </w:rPr>
              <w:t>Неполные</w:t>
            </w:r>
          </w:p>
          <w:p w14:paraId="2A2A4296" w14:textId="77777777" w:rsidR="007D3264" w:rsidRPr="00174C05" w:rsidRDefault="007D3264" w:rsidP="008151D0">
            <w:pPr>
              <w:spacing w:line="276" w:lineRule="auto"/>
              <w:jc w:val="center"/>
              <w:rPr>
                <w:sz w:val="24"/>
                <w:szCs w:val="24"/>
              </w:rPr>
            </w:pPr>
            <w:r w:rsidRPr="00174C05">
              <w:rPr>
                <w:sz w:val="24"/>
                <w:szCs w:val="24"/>
              </w:rPr>
              <w:t xml:space="preserve"> знания</w:t>
            </w:r>
          </w:p>
        </w:tc>
        <w:tc>
          <w:tcPr>
            <w:tcW w:w="1843" w:type="dxa"/>
            <w:tcBorders>
              <w:top w:val="single" w:sz="4" w:space="0" w:color="auto"/>
              <w:left w:val="single" w:sz="4" w:space="0" w:color="auto"/>
              <w:bottom w:val="single" w:sz="4" w:space="0" w:color="auto"/>
              <w:right w:val="single" w:sz="4" w:space="0" w:color="auto"/>
            </w:tcBorders>
          </w:tcPr>
          <w:p w14:paraId="32494724" w14:textId="77777777" w:rsidR="007D3264" w:rsidRPr="00174C05" w:rsidRDefault="007D3264" w:rsidP="008151D0">
            <w:pPr>
              <w:spacing w:line="276" w:lineRule="auto"/>
              <w:jc w:val="center"/>
              <w:rPr>
                <w:sz w:val="24"/>
                <w:szCs w:val="24"/>
              </w:rPr>
            </w:pPr>
            <w:r w:rsidRPr="00174C05">
              <w:rPr>
                <w:sz w:val="24"/>
                <w:szCs w:val="24"/>
              </w:rPr>
              <w:t>Сформированные, но содержащие отдельные пробелы знания</w:t>
            </w:r>
          </w:p>
        </w:tc>
        <w:tc>
          <w:tcPr>
            <w:tcW w:w="1890" w:type="dxa"/>
            <w:tcBorders>
              <w:top w:val="single" w:sz="4" w:space="0" w:color="auto"/>
              <w:left w:val="single" w:sz="4" w:space="0" w:color="auto"/>
              <w:bottom w:val="single" w:sz="4" w:space="0" w:color="auto"/>
              <w:right w:val="single" w:sz="4" w:space="0" w:color="auto"/>
            </w:tcBorders>
          </w:tcPr>
          <w:p w14:paraId="403AF0F7" w14:textId="77777777" w:rsidR="007D3264" w:rsidRPr="00174C05" w:rsidRDefault="007D3264" w:rsidP="008151D0">
            <w:pPr>
              <w:spacing w:line="276" w:lineRule="auto"/>
              <w:jc w:val="center"/>
              <w:rPr>
                <w:sz w:val="24"/>
                <w:szCs w:val="24"/>
              </w:rPr>
            </w:pPr>
            <w:r w:rsidRPr="00174C05">
              <w:rPr>
                <w:sz w:val="24"/>
                <w:szCs w:val="24"/>
              </w:rPr>
              <w:t>Сформированные систематические знания</w:t>
            </w:r>
          </w:p>
        </w:tc>
        <w:tc>
          <w:tcPr>
            <w:tcW w:w="2362" w:type="dxa"/>
            <w:vMerge w:val="restart"/>
            <w:tcBorders>
              <w:left w:val="single" w:sz="4" w:space="0" w:color="auto"/>
              <w:right w:val="single" w:sz="4" w:space="0" w:color="auto"/>
            </w:tcBorders>
          </w:tcPr>
          <w:p w14:paraId="303B191C" w14:textId="77777777" w:rsidR="007D3264" w:rsidRPr="00174C05" w:rsidRDefault="007D3264" w:rsidP="008151D0">
            <w:pPr>
              <w:spacing w:line="276" w:lineRule="auto"/>
              <w:jc w:val="both"/>
              <w:rPr>
                <w:sz w:val="24"/>
                <w:szCs w:val="24"/>
              </w:rPr>
            </w:pPr>
            <w:r w:rsidRPr="00174C05">
              <w:rPr>
                <w:sz w:val="24"/>
                <w:szCs w:val="24"/>
              </w:rPr>
              <w:t>Блиц-опрос, контрольные вопросы и задания к текущим занятиям; ситуационные задачи, вопросы к зачету</w:t>
            </w:r>
          </w:p>
        </w:tc>
      </w:tr>
      <w:tr w:rsidR="007D3264" w:rsidRPr="00174C05" w14:paraId="15D87435" w14:textId="77777777" w:rsidTr="008151D0">
        <w:trPr>
          <w:trHeight w:val="1225"/>
        </w:trPr>
        <w:tc>
          <w:tcPr>
            <w:tcW w:w="4110" w:type="dxa"/>
            <w:tcBorders>
              <w:top w:val="single" w:sz="4" w:space="0" w:color="auto"/>
              <w:left w:val="single" w:sz="4" w:space="0" w:color="auto"/>
              <w:bottom w:val="single" w:sz="4" w:space="0" w:color="auto"/>
              <w:right w:val="single" w:sz="4" w:space="0" w:color="auto"/>
            </w:tcBorders>
          </w:tcPr>
          <w:p w14:paraId="1D80B1AC" w14:textId="77777777" w:rsidR="007D3264" w:rsidRPr="00174C05" w:rsidRDefault="007D3264" w:rsidP="008151D0">
            <w:pPr>
              <w:pStyle w:val="a5"/>
              <w:shd w:val="clear" w:color="auto" w:fill="FFFFFF"/>
              <w:spacing w:before="0" w:beforeAutospacing="0" w:after="0" w:afterAutospacing="0"/>
              <w:jc w:val="both"/>
              <w:rPr>
                <w:rFonts w:eastAsia="TimesNewRomanPSMT"/>
                <w:b/>
              </w:rPr>
            </w:pPr>
            <w:r w:rsidRPr="00174C05">
              <w:rPr>
                <w:rFonts w:eastAsia="TimesNewRomanPSMT"/>
                <w:b/>
              </w:rPr>
              <w:t>Уметь:</w:t>
            </w:r>
            <w:r w:rsidRPr="00174C05">
              <w:rPr>
                <w:rFonts w:eastAsia="TimesNewRomanPSMT"/>
              </w:rPr>
              <w:t xml:space="preserve">  </w:t>
            </w:r>
            <w:r w:rsidRPr="00174C05">
              <w:rPr>
                <w:shd w:val="clear" w:color="auto" w:fill="FFFFFF"/>
              </w:rPr>
              <w:t>направлять детей с нарушениями в состоянии здоровья, приводящими к ограничению их жизнедеятельности, в федеральные учреждения медико-социальной экспертизы</w:t>
            </w:r>
            <w:r w:rsidRPr="00174C05">
              <w:rPr>
                <w:rFonts w:eastAsia="TimesNewRomanPSMT"/>
                <w:b/>
              </w:rPr>
              <w:t xml:space="preserve"> </w:t>
            </w:r>
          </w:p>
        </w:tc>
        <w:tc>
          <w:tcPr>
            <w:tcW w:w="1843" w:type="dxa"/>
            <w:tcBorders>
              <w:top w:val="single" w:sz="4" w:space="0" w:color="auto"/>
              <w:left w:val="single" w:sz="4" w:space="0" w:color="auto"/>
              <w:bottom w:val="single" w:sz="4" w:space="0" w:color="auto"/>
              <w:right w:val="single" w:sz="4" w:space="0" w:color="auto"/>
            </w:tcBorders>
          </w:tcPr>
          <w:p w14:paraId="6D2CCEAD" w14:textId="77777777" w:rsidR="007D3264" w:rsidRPr="00174C05" w:rsidRDefault="007D3264" w:rsidP="008151D0">
            <w:pPr>
              <w:spacing w:line="276" w:lineRule="auto"/>
              <w:jc w:val="center"/>
              <w:rPr>
                <w:sz w:val="24"/>
                <w:szCs w:val="24"/>
              </w:rPr>
            </w:pPr>
            <w:r w:rsidRPr="00174C05">
              <w:rPr>
                <w:sz w:val="24"/>
                <w:szCs w:val="24"/>
              </w:rPr>
              <w:t>Частичные умения</w:t>
            </w:r>
          </w:p>
        </w:tc>
        <w:tc>
          <w:tcPr>
            <w:tcW w:w="1701" w:type="dxa"/>
            <w:tcBorders>
              <w:top w:val="single" w:sz="4" w:space="0" w:color="auto"/>
              <w:left w:val="single" w:sz="4" w:space="0" w:color="auto"/>
              <w:bottom w:val="single" w:sz="4" w:space="0" w:color="auto"/>
              <w:right w:val="single" w:sz="4" w:space="0" w:color="auto"/>
            </w:tcBorders>
          </w:tcPr>
          <w:p w14:paraId="6B01AFB7" w14:textId="77777777" w:rsidR="007D3264" w:rsidRPr="00174C05" w:rsidRDefault="007D3264" w:rsidP="008151D0">
            <w:pPr>
              <w:spacing w:line="276" w:lineRule="auto"/>
              <w:jc w:val="center"/>
              <w:rPr>
                <w:sz w:val="24"/>
                <w:szCs w:val="24"/>
              </w:rPr>
            </w:pPr>
            <w:r w:rsidRPr="00174C05">
              <w:rPr>
                <w:sz w:val="24"/>
                <w:szCs w:val="24"/>
              </w:rPr>
              <w:t>Неполные умения</w:t>
            </w:r>
          </w:p>
        </w:tc>
        <w:tc>
          <w:tcPr>
            <w:tcW w:w="1843" w:type="dxa"/>
            <w:tcBorders>
              <w:top w:val="single" w:sz="4" w:space="0" w:color="auto"/>
              <w:left w:val="single" w:sz="4" w:space="0" w:color="auto"/>
              <w:bottom w:val="single" w:sz="4" w:space="0" w:color="auto"/>
              <w:right w:val="single" w:sz="4" w:space="0" w:color="auto"/>
            </w:tcBorders>
          </w:tcPr>
          <w:p w14:paraId="3ABEFCD6" w14:textId="77777777" w:rsidR="007D3264" w:rsidRPr="00174C05" w:rsidRDefault="007D3264" w:rsidP="008151D0">
            <w:pPr>
              <w:spacing w:line="276" w:lineRule="auto"/>
              <w:jc w:val="center"/>
              <w:rPr>
                <w:sz w:val="24"/>
                <w:szCs w:val="24"/>
              </w:rPr>
            </w:pPr>
            <w:r w:rsidRPr="00174C05">
              <w:rPr>
                <w:sz w:val="24"/>
                <w:szCs w:val="24"/>
              </w:rPr>
              <w:t xml:space="preserve">Умения полные, 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tcPr>
          <w:p w14:paraId="4BF6733C" w14:textId="77777777" w:rsidR="007D3264" w:rsidRPr="00174C05" w:rsidRDefault="007D3264" w:rsidP="008151D0">
            <w:pPr>
              <w:spacing w:line="276" w:lineRule="auto"/>
              <w:jc w:val="center"/>
              <w:rPr>
                <w:sz w:val="24"/>
                <w:szCs w:val="24"/>
              </w:rPr>
            </w:pPr>
            <w:r w:rsidRPr="00174C05">
              <w:rPr>
                <w:sz w:val="24"/>
                <w:szCs w:val="24"/>
              </w:rPr>
              <w:t>Сформированные умения</w:t>
            </w:r>
          </w:p>
        </w:tc>
        <w:tc>
          <w:tcPr>
            <w:tcW w:w="2362" w:type="dxa"/>
            <w:vMerge/>
            <w:tcBorders>
              <w:left w:val="single" w:sz="4" w:space="0" w:color="auto"/>
              <w:right w:val="single" w:sz="4" w:space="0" w:color="auto"/>
            </w:tcBorders>
          </w:tcPr>
          <w:p w14:paraId="48AFA84D" w14:textId="77777777" w:rsidR="007D3264" w:rsidRPr="00174C05" w:rsidRDefault="007D3264" w:rsidP="008151D0">
            <w:pPr>
              <w:spacing w:line="276" w:lineRule="auto"/>
              <w:jc w:val="both"/>
              <w:rPr>
                <w:sz w:val="24"/>
                <w:szCs w:val="24"/>
              </w:rPr>
            </w:pPr>
          </w:p>
        </w:tc>
      </w:tr>
      <w:tr w:rsidR="007D3264" w:rsidRPr="00174C05" w14:paraId="1AB7C3B6" w14:textId="77777777" w:rsidTr="008151D0">
        <w:trPr>
          <w:trHeight w:val="1225"/>
        </w:trPr>
        <w:tc>
          <w:tcPr>
            <w:tcW w:w="4110" w:type="dxa"/>
            <w:tcBorders>
              <w:top w:val="single" w:sz="4" w:space="0" w:color="auto"/>
              <w:left w:val="single" w:sz="4" w:space="0" w:color="auto"/>
              <w:bottom w:val="single" w:sz="4" w:space="0" w:color="auto"/>
              <w:right w:val="single" w:sz="4" w:space="0" w:color="auto"/>
            </w:tcBorders>
          </w:tcPr>
          <w:p w14:paraId="2BEECDC0" w14:textId="77777777" w:rsidR="007D3264" w:rsidRPr="00174C05" w:rsidRDefault="007D3264" w:rsidP="008151D0">
            <w:pPr>
              <w:adjustRightInd w:val="0"/>
              <w:jc w:val="both"/>
              <w:rPr>
                <w:b/>
                <w:sz w:val="24"/>
                <w:szCs w:val="24"/>
              </w:rPr>
            </w:pPr>
            <w:r w:rsidRPr="00174C05">
              <w:rPr>
                <w:rFonts w:eastAsia="TimesNewRomanPSMT"/>
                <w:b/>
                <w:sz w:val="24"/>
                <w:szCs w:val="24"/>
              </w:rPr>
              <w:t>Владеть:</w:t>
            </w:r>
            <w:r w:rsidRPr="00174C05">
              <w:rPr>
                <w:rFonts w:eastAsia="TimesNewRomanPSMT"/>
                <w:sz w:val="24"/>
                <w:szCs w:val="24"/>
              </w:rPr>
              <w:t xml:space="preserve">  навыками </w:t>
            </w:r>
            <w:r w:rsidRPr="00174C05">
              <w:rPr>
                <w:sz w:val="24"/>
                <w:szCs w:val="24"/>
                <w:shd w:val="clear" w:color="auto" w:fill="FFFFFF"/>
              </w:rPr>
              <w:t>определения у детей нарушений в состоянии здоровья, приводящих к ограничению их жизнедеятельности.</w:t>
            </w:r>
          </w:p>
        </w:tc>
        <w:tc>
          <w:tcPr>
            <w:tcW w:w="1843" w:type="dxa"/>
            <w:tcBorders>
              <w:top w:val="single" w:sz="4" w:space="0" w:color="auto"/>
              <w:left w:val="single" w:sz="4" w:space="0" w:color="auto"/>
              <w:bottom w:val="single" w:sz="4" w:space="0" w:color="auto"/>
              <w:right w:val="single" w:sz="4" w:space="0" w:color="auto"/>
            </w:tcBorders>
          </w:tcPr>
          <w:p w14:paraId="035816F2" w14:textId="77777777" w:rsidR="007D3264" w:rsidRPr="00174C05" w:rsidRDefault="007D3264" w:rsidP="008151D0">
            <w:pPr>
              <w:spacing w:line="276" w:lineRule="auto"/>
              <w:jc w:val="center"/>
              <w:rPr>
                <w:sz w:val="24"/>
                <w:szCs w:val="24"/>
              </w:rPr>
            </w:pPr>
            <w:r w:rsidRPr="00174C05">
              <w:rPr>
                <w:sz w:val="24"/>
                <w:szCs w:val="24"/>
              </w:rPr>
              <w:t xml:space="preserve">Частичное </w:t>
            </w:r>
          </w:p>
          <w:p w14:paraId="6574ED5F" w14:textId="77777777" w:rsidR="007D3264" w:rsidRPr="00174C05" w:rsidRDefault="007D3264" w:rsidP="008151D0">
            <w:pPr>
              <w:spacing w:line="276" w:lineRule="auto"/>
              <w:jc w:val="center"/>
              <w:rPr>
                <w:sz w:val="24"/>
                <w:szCs w:val="24"/>
              </w:rPr>
            </w:pPr>
            <w:r w:rsidRPr="00174C05">
              <w:rPr>
                <w:sz w:val="24"/>
                <w:szCs w:val="24"/>
              </w:rPr>
              <w:t xml:space="preserve">владение </w:t>
            </w:r>
          </w:p>
          <w:p w14:paraId="51C33CD6" w14:textId="77777777" w:rsidR="007D3264" w:rsidRPr="00174C05" w:rsidRDefault="007D3264" w:rsidP="008151D0">
            <w:pPr>
              <w:spacing w:line="276" w:lineRule="auto"/>
              <w:jc w:val="center"/>
              <w:rPr>
                <w:sz w:val="24"/>
                <w:szCs w:val="24"/>
              </w:rPr>
            </w:pPr>
            <w:r w:rsidRPr="00174C05">
              <w:rPr>
                <w:sz w:val="24"/>
                <w:szCs w:val="24"/>
              </w:rPr>
              <w:t>навыками</w:t>
            </w:r>
          </w:p>
        </w:tc>
        <w:tc>
          <w:tcPr>
            <w:tcW w:w="1701" w:type="dxa"/>
            <w:tcBorders>
              <w:top w:val="single" w:sz="4" w:space="0" w:color="auto"/>
              <w:left w:val="single" w:sz="4" w:space="0" w:color="auto"/>
              <w:bottom w:val="single" w:sz="4" w:space="0" w:color="auto"/>
              <w:right w:val="single" w:sz="4" w:space="0" w:color="auto"/>
            </w:tcBorders>
          </w:tcPr>
          <w:p w14:paraId="4A01CA17" w14:textId="77777777" w:rsidR="007D3264" w:rsidRPr="00174C05" w:rsidRDefault="007D3264" w:rsidP="008151D0">
            <w:pPr>
              <w:spacing w:line="276" w:lineRule="auto"/>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tcPr>
          <w:p w14:paraId="41B2A0DC" w14:textId="77777777" w:rsidR="007D3264" w:rsidRPr="00174C05" w:rsidRDefault="007D3264" w:rsidP="008151D0">
            <w:pPr>
              <w:spacing w:line="276" w:lineRule="auto"/>
              <w:jc w:val="center"/>
              <w:rPr>
                <w:sz w:val="24"/>
                <w:szCs w:val="24"/>
              </w:rPr>
            </w:pPr>
            <w:r w:rsidRPr="00174C05">
              <w:rPr>
                <w:sz w:val="24"/>
                <w:szCs w:val="24"/>
              </w:rPr>
              <w:t>В систематическом применении навыков допускаются пробелы</w:t>
            </w:r>
          </w:p>
          <w:p w14:paraId="7CD1DCDA" w14:textId="77777777" w:rsidR="007D3264" w:rsidRPr="00174C05" w:rsidRDefault="007D3264" w:rsidP="008151D0">
            <w:pPr>
              <w:spacing w:line="276" w:lineRule="auto"/>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14:paraId="1A129B99" w14:textId="77777777" w:rsidR="007D3264" w:rsidRPr="00174C05" w:rsidRDefault="007D3264" w:rsidP="008151D0">
            <w:pPr>
              <w:spacing w:line="276" w:lineRule="auto"/>
              <w:jc w:val="center"/>
              <w:rPr>
                <w:sz w:val="24"/>
                <w:szCs w:val="24"/>
              </w:rPr>
            </w:pPr>
            <w:r w:rsidRPr="00174C05">
              <w:rPr>
                <w:sz w:val="24"/>
                <w:szCs w:val="24"/>
              </w:rPr>
              <w:t>Успешное и систематическое применение навыков</w:t>
            </w:r>
          </w:p>
        </w:tc>
        <w:tc>
          <w:tcPr>
            <w:tcW w:w="2362" w:type="dxa"/>
            <w:vMerge/>
            <w:tcBorders>
              <w:left w:val="single" w:sz="4" w:space="0" w:color="auto"/>
              <w:right w:val="single" w:sz="4" w:space="0" w:color="auto"/>
            </w:tcBorders>
          </w:tcPr>
          <w:p w14:paraId="56E7EE8F" w14:textId="77777777" w:rsidR="007D3264" w:rsidRPr="00174C05" w:rsidRDefault="007D3264" w:rsidP="008151D0">
            <w:pPr>
              <w:spacing w:line="276" w:lineRule="auto"/>
              <w:jc w:val="both"/>
              <w:rPr>
                <w:sz w:val="24"/>
                <w:szCs w:val="24"/>
              </w:rPr>
            </w:pPr>
          </w:p>
        </w:tc>
      </w:tr>
      <w:tr w:rsidR="007D3264" w:rsidRPr="00174C05" w14:paraId="0AA75FD7" w14:textId="77777777" w:rsidTr="008151D0">
        <w:trPr>
          <w:trHeight w:val="60"/>
        </w:trPr>
        <w:tc>
          <w:tcPr>
            <w:tcW w:w="13749" w:type="dxa"/>
            <w:gridSpan w:val="6"/>
            <w:tcBorders>
              <w:top w:val="single" w:sz="4" w:space="0" w:color="auto"/>
              <w:left w:val="single" w:sz="4" w:space="0" w:color="auto"/>
              <w:right w:val="single" w:sz="4" w:space="0" w:color="auto"/>
            </w:tcBorders>
          </w:tcPr>
          <w:p w14:paraId="16DBD5D7" w14:textId="77777777" w:rsidR="007D3264" w:rsidRPr="00174C05" w:rsidRDefault="007D3264" w:rsidP="008151D0">
            <w:pPr>
              <w:spacing w:line="276" w:lineRule="auto"/>
              <w:jc w:val="both"/>
              <w:rPr>
                <w:sz w:val="24"/>
                <w:szCs w:val="24"/>
              </w:rPr>
            </w:pPr>
            <w:r w:rsidRPr="00174C05">
              <w:rPr>
                <w:sz w:val="24"/>
                <w:szCs w:val="24"/>
              </w:rPr>
              <w:t xml:space="preserve">ПКУВ-3.2. Определяет показания и направляет детей с нарушениями, приводящими к ограничению их жизнедеятельности, в службу </w:t>
            </w:r>
            <w:r w:rsidRPr="00174C05">
              <w:rPr>
                <w:sz w:val="24"/>
                <w:szCs w:val="24"/>
              </w:rPr>
              <w:lastRenderedPageBreak/>
              <w:t>ранней помощи</w:t>
            </w:r>
          </w:p>
        </w:tc>
      </w:tr>
      <w:tr w:rsidR="007D3264" w:rsidRPr="00174C05" w14:paraId="70902F8A" w14:textId="77777777" w:rsidTr="008151D0">
        <w:trPr>
          <w:trHeight w:val="1225"/>
        </w:trPr>
        <w:tc>
          <w:tcPr>
            <w:tcW w:w="4110" w:type="dxa"/>
            <w:tcBorders>
              <w:top w:val="single" w:sz="4" w:space="0" w:color="auto"/>
              <w:left w:val="single" w:sz="4" w:space="0" w:color="auto"/>
              <w:bottom w:val="single" w:sz="4" w:space="0" w:color="auto"/>
              <w:right w:val="single" w:sz="4" w:space="0" w:color="auto"/>
            </w:tcBorders>
          </w:tcPr>
          <w:p w14:paraId="52148090" w14:textId="77777777" w:rsidR="007D3264" w:rsidRPr="00174C05" w:rsidRDefault="007D3264" w:rsidP="008151D0">
            <w:pPr>
              <w:pStyle w:val="a5"/>
              <w:shd w:val="clear" w:color="auto" w:fill="FFFFFF"/>
              <w:spacing w:before="0" w:beforeAutospacing="0" w:after="0" w:afterAutospacing="0"/>
              <w:jc w:val="both"/>
              <w:rPr>
                <w:rFonts w:eastAsia="TimesNewRomanPSMT"/>
              </w:rPr>
            </w:pPr>
            <w:r w:rsidRPr="00174C05">
              <w:rPr>
                <w:rFonts w:eastAsia="TimesNewRomanPSMT"/>
                <w:b/>
              </w:rPr>
              <w:lastRenderedPageBreak/>
              <w:t>Знать:</w:t>
            </w:r>
            <w:r w:rsidRPr="00174C05">
              <w:rPr>
                <w:rFonts w:eastAsia="TimesNewRomanPSMT"/>
              </w:rPr>
              <w:t xml:space="preserve"> </w:t>
            </w:r>
            <w:r w:rsidRPr="00174C05">
              <w:rPr>
                <w:shd w:val="clear" w:color="auto" w:fill="FFFFFF"/>
              </w:rPr>
              <w:t>показания к направлению детей с нарушениями в состоянии здоровья, приводящими к ограничению их жизнедеятельности</w:t>
            </w:r>
            <w:r w:rsidRPr="00174C05">
              <w:t xml:space="preserve"> в службу ранней помощи; </w:t>
            </w:r>
            <w:r w:rsidRPr="00174C05">
              <w:rPr>
                <w:shd w:val="clear" w:color="auto" w:fill="FFFFFF"/>
              </w:rPr>
              <w:t>перечень врачей-специалистов, участвующих в проведении реабилитационных мероприятий в соответствии с возрастом ребенка, диагнозом и клиническими проявлениями заболевания</w:t>
            </w:r>
          </w:p>
        </w:tc>
        <w:tc>
          <w:tcPr>
            <w:tcW w:w="1843" w:type="dxa"/>
            <w:tcBorders>
              <w:top w:val="single" w:sz="4" w:space="0" w:color="auto"/>
              <w:left w:val="single" w:sz="4" w:space="0" w:color="auto"/>
              <w:bottom w:val="single" w:sz="4" w:space="0" w:color="auto"/>
              <w:right w:val="single" w:sz="4" w:space="0" w:color="auto"/>
            </w:tcBorders>
          </w:tcPr>
          <w:p w14:paraId="7794FCC2" w14:textId="77777777" w:rsidR="007D3264" w:rsidRPr="00174C05" w:rsidRDefault="007D3264" w:rsidP="008151D0">
            <w:pPr>
              <w:spacing w:line="276" w:lineRule="auto"/>
              <w:jc w:val="center"/>
              <w:rPr>
                <w:sz w:val="24"/>
                <w:szCs w:val="24"/>
              </w:rPr>
            </w:pPr>
            <w:r w:rsidRPr="00174C05">
              <w:rPr>
                <w:sz w:val="24"/>
                <w:szCs w:val="24"/>
              </w:rPr>
              <w:t>Фрагментарные знания</w:t>
            </w:r>
          </w:p>
        </w:tc>
        <w:tc>
          <w:tcPr>
            <w:tcW w:w="1701" w:type="dxa"/>
            <w:tcBorders>
              <w:top w:val="single" w:sz="4" w:space="0" w:color="auto"/>
              <w:left w:val="single" w:sz="4" w:space="0" w:color="auto"/>
              <w:bottom w:val="single" w:sz="4" w:space="0" w:color="auto"/>
              <w:right w:val="single" w:sz="4" w:space="0" w:color="auto"/>
            </w:tcBorders>
          </w:tcPr>
          <w:p w14:paraId="29B1A69F" w14:textId="77777777" w:rsidR="007D3264" w:rsidRPr="00174C05" w:rsidRDefault="007D3264" w:rsidP="008151D0">
            <w:pPr>
              <w:spacing w:line="276" w:lineRule="auto"/>
              <w:jc w:val="center"/>
              <w:rPr>
                <w:sz w:val="24"/>
                <w:szCs w:val="24"/>
              </w:rPr>
            </w:pPr>
            <w:r w:rsidRPr="00174C05">
              <w:rPr>
                <w:sz w:val="24"/>
                <w:szCs w:val="24"/>
              </w:rPr>
              <w:t>Неполные</w:t>
            </w:r>
          </w:p>
          <w:p w14:paraId="1F51FD40" w14:textId="77777777" w:rsidR="007D3264" w:rsidRPr="00174C05" w:rsidRDefault="007D3264" w:rsidP="008151D0">
            <w:pPr>
              <w:spacing w:line="276" w:lineRule="auto"/>
              <w:jc w:val="center"/>
              <w:rPr>
                <w:sz w:val="24"/>
                <w:szCs w:val="24"/>
              </w:rPr>
            </w:pPr>
            <w:r w:rsidRPr="00174C05">
              <w:rPr>
                <w:sz w:val="24"/>
                <w:szCs w:val="24"/>
              </w:rPr>
              <w:t xml:space="preserve"> знания</w:t>
            </w:r>
          </w:p>
        </w:tc>
        <w:tc>
          <w:tcPr>
            <w:tcW w:w="1843" w:type="dxa"/>
            <w:tcBorders>
              <w:top w:val="single" w:sz="4" w:space="0" w:color="auto"/>
              <w:left w:val="single" w:sz="4" w:space="0" w:color="auto"/>
              <w:bottom w:val="single" w:sz="4" w:space="0" w:color="auto"/>
              <w:right w:val="single" w:sz="4" w:space="0" w:color="auto"/>
            </w:tcBorders>
          </w:tcPr>
          <w:p w14:paraId="276D51C6" w14:textId="77777777" w:rsidR="007D3264" w:rsidRPr="00174C05" w:rsidRDefault="007D3264" w:rsidP="008151D0">
            <w:pPr>
              <w:spacing w:line="276" w:lineRule="auto"/>
              <w:jc w:val="center"/>
              <w:rPr>
                <w:sz w:val="24"/>
                <w:szCs w:val="24"/>
              </w:rPr>
            </w:pPr>
            <w:r w:rsidRPr="00174C05">
              <w:rPr>
                <w:sz w:val="24"/>
                <w:szCs w:val="24"/>
              </w:rPr>
              <w:t>Сформированные, но содержащие отдельные пробелы знания</w:t>
            </w:r>
          </w:p>
        </w:tc>
        <w:tc>
          <w:tcPr>
            <w:tcW w:w="1890" w:type="dxa"/>
            <w:tcBorders>
              <w:top w:val="single" w:sz="4" w:space="0" w:color="auto"/>
              <w:left w:val="single" w:sz="4" w:space="0" w:color="auto"/>
              <w:bottom w:val="single" w:sz="4" w:space="0" w:color="auto"/>
              <w:right w:val="single" w:sz="4" w:space="0" w:color="auto"/>
            </w:tcBorders>
          </w:tcPr>
          <w:p w14:paraId="27E6E462" w14:textId="77777777" w:rsidR="007D3264" w:rsidRPr="00174C05" w:rsidRDefault="007D3264" w:rsidP="008151D0">
            <w:pPr>
              <w:spacing w:line="276" w:lineRule="auto"/>
              <w:jc w:val="center"/>
              <w:rPr>
                <w:sz w:val="24"/>
                <w:szCs w:val="24"/>
              </w:rPr>
            </w:pPr>
            <w:r w:rsidRPr="00174C05">
              <w:rPr>
                <w:sz w:val="24"/>
                <w:szCs w:val="24"/>
              </w:rPr>
              <w:t>Сформированные систематические знания</w:t>
            </w:r>
          </w:p>
        </w:tc>
        <w:tc>
          <w:tcPr>
            <w:tcW w:w="2362" w:type="dxa"/>
            <w:vMerge w:val="restart"/>
            <w:tcBorders>
              <w:left w:val="single" w:sz="4" w:space="0" w:color="auto"/>
              <w:right w:val="single" w:sz="4" w:space="0" w:color="auto"/>
            </w:tcBorders>
          </w:tcPr>
          <w:p w14:paraId="5FD45A11" w14:textId="77777777" w:rsidR="007D3264" w:rsidRPr="00174C05" w:rsidRDefault="007D3264" w:rsidP="008151D0">
            <w:pPr>
              <w:spacing w:line="276" w:lineRule="auto"/>
              <w:jc w:val="both"/>
              <w:rPr>
                <w:sz w:val="24"/>
                <w:szCs w:val="24"/>
              </w:rPr>
            </w:pPr>
            <w:r w:rsidRPr="00174C05">
              <w:rPr>
                <w:sz w:val="24"/>
                <w:szCs w:val="24"/>
              </w:rPr>
              <w:t>Блиц-опрос, контрольные вопросы и задания к текущим занятиям; ситуационные задачи, вопросы к зачету</w:t>
            </w:r>
          </w:p>
        </w:tc>
      </w:tr>
      <w:tr w:rsidR="007D3264" w:rsidRPr="00174C05" w14:paraId="44657B97" w14:textId="77777777" w:rsidTr="008151D0">
        <w:trPr>
          <w:trHeight w:val="1225"/>
        </w:trPr>
        <w:tc>
          <w:tcPr>
            <w:tcW w:w="4110" w:type="dxa"/>
            <w:tcBorders>
              <w:top w:val="single" w:sz="4" w:space="0" w:color="auto"/>
              <w:left w:val="single" w:sz="4" w:space="0" w:color="auto"/>
              <w:bottom w:val="single" w:sz="4" w:space="0" w:color="auto"/>
              <w:right w:val="single" w:sz="4" w:space="0" w:color="auto"/>
            </w:tcBorders>
          </w:tcPr>
          <w:p w14:paraId="667CBA84" w14:textId="77777777" w:rsidR="007D3264" w:rsidRPr="00174C05" w:rsidRDefault="007D3264" w:rsidP="008151D0">
            <w:pPr>
              <w:pStyle w:val="a5"/>
              <w:shd w:val="clear" w:color="auto" w:fill="FFFFFF"/>
              <w:spacing w:before="0" w:beforeAutospacing="0" w:after="0" w:afterAutospacing="0"/>
              <w:jc w:val="both"/>
              <w:rPr>
                <w:rFonts w:eastAsia="TimesNewRomanPSMT"/>
              </w:rPr>
            </w:pPr>
            <w:r w:rsidRPr="00174C05">
              <w:rPr>
                <w:rFonts w:eastAsia="TimesNewRomanPSMT"/>
                <w:b/>
              </w:rPr>
              <w:t>Уметь:</w:t>
            </w:r>
            <w:r w:rsidRPr="00174C05">
              <w:rPr>
                <w:rFonts w:eastAsia="TimesNewRomanPSMT"/>
              </w:rPr>
              <w:t xml:space="preserve"> </w:t>
            </w:r>
            <w:r w:rsidRPr="00174C05">
              <w:rPr>
                <w:shd w:val="clear" w:color="auto" w:fill="FFFFFF"/>
              </w:rPr>
              <w:t>направлять детей с нарушениями в состоянии здоровья, приводящими к ограничению их жизнедеятельности,</w:t>
            </w:r>
            <w:r w:rsidRPr="00174C05">
              <w:t xml:space="preserve"> в службу ранней помощи</w:t>
            </w:r>
          </w:p>
        </w:tc>
        <w:tc>
          <w:tcPr>
            <w:tcW w:w="1843" w:type="dxa"/>
            <w:tcBorders>
              <w:top w:val="single" w:sz="4" w:space="0" w:color="auto"/>
              <w:left w:val="single" w:sz="4" w:space="0" w:color="auto"/>
              <w:bottom w:val="single" w:sz="4" w:space="0" w:color="auto"/>
              <w:right w:val="single" w:sz="4" w:space="0" w:color="auto"/>
            </w:tcBorders>
          </w:tcPr>
          <w:p w14:paraId="5A0C3DAE" w14:textId="77777777" w:rsidR="007D3264" w:rsidRPr="00174C05" w:rsidRDefault="007D3264" w:rsidP="008151D0">
            <w:pPr>
              <w:spacing w:line="276" w:lineRule="auto"/>
              <w:jc w:val="center"/>
              <w:rPr>
                <w:sz w:val="24"/>
                <w:szCs w:val="24"/>
              </w:rPr>
            </w:pPr>
            <w:r w:rsidRPr="00174C05">
              <w:rPr>
                <w:sz w:val="24"/>
                <w:szCs w:val="24"/>
              </w:rPr>
              <w:t>Частичные умения</w:t>
            </w:r>
          </w:p>
        </w:tc>
        <w:tc>
          <w:tcPr>
            <w:tcW w:w="1701" w:type="dxa"/>
            <w:tcBorders>
              <w:top w:val="single" w:sz="4" w:space="0" w:color="auto"/>
              <w:left w:val="single" w:sz="4" w:space="0" w:color="auto"/>
              <w:bottom w:val="single" w:sz="4" w:space="0" w:color="auto"/>
              <w:right w:val="single" w:sz="4" w:space="0" w:color="auto"/>
            </w:tcBorders>
          </w:tcPr>
          <w:p w14:paraId="22A73359" w14:textId="77777777" w:rsidR="007D3264" w:rsidRPr="00174C05" w:rsidRDefault="007D3264" w:rsidP="008151D0">
            <w:pPr>
              <w:spacing w:line="276" w:lineRule="auto"/>
              <w:jc w:val="center"/>
              <w:rPr>
                <w:sz w:val="24"/>
                <w:szCs w:val="24"/>
              </w:rPr>
            </w:pPr>
            <w:r w:rsidRPr="00174C05">
              <w:rPr>
                <w:sz w:val="24"/>
                <w:szCs w:val="24"/>
              </w:rPr>
              <w:t>Неполные умения</w:t>
            </w:r>
          </w:p>
        </w:tc>
        <w:tc>
          <w:tcPr>
            <w:tcW w:w="1843" w:type="dxa"/>
            <w:tcBorders>
              <w:top w:val="single" w:sz="4" w:space="0" w:color="auto"/>
              <w:left w:val="single" w:sz="4" w:space="0" w:color="auto"/>
              <w:bottom w:val="single" w:sz="4" w:space="0" w:color="auto"/>
              <w:right w:val="single" w:sz="4" w:space="0" w:color="auto"/>
            </w:tcBorders>
          </w:tcPr>
          <w:p w14:paraId="0369AFD5" w14:textId="77777777" w:rsidR="007D3264" w:rsidRPr="00174C05" w:rsidRDefault="007D3264" w:rsidP="008151D0">
            <w:pPr>
              <w:spacing w:line="276" w:lineRule="auto"/>
              <w:jc w:val="center"/>
              <w:rPr>
                <w:sz w:val="24"/>
                <w:szCs w:val="24"/>
              </w:rPr>
            </w:pPr>
            <w:r w:rsidRPr="00174C05">
              <w:rPr>
                <w:sz w:val="24"/>
                <w:szCs w:val="24"/>
              </w:rPr>
              <w:t xml:space="preserve">Умения полные, 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tcPr>
          <w:p w14:paraId="088B3155" w14:textId="77777777" w:rsidR="007D3264" w:rsidRPr="00174C05" w:rsidRDefault="007D3264" w:rsidP="008151D0">
            <w:pPr>
              <w:spacing w:line="276" w:lineRule="auto"/>
              <w:jc w:val="center"/>
              <w:rPr>
                <w:sz w:val="24"/>
                <w:szCs w:val="24"/>
              </w:rPr>
            </w:pPr>
            <w:r w:rsidRPr="00174C05">
              <w:rPr>
                <w:sz w:val="24"/>
                <w:szCs w:val="24"/>
              </w:rPr>
              <w:t>Сформированные умения</w:t>
            </w:r>
          </w:p>
        </w:tc>
        <w:tc>
          <w:tcPr>
            <w:tcW w:w="2362" w:type="dxa"/>
            <w:vMerge/>
            <w:tcBorders>
              <w:left w:val="single" w:sz="4" w:space="0" w:color="auto"/>
              <w:right w:val="single" w:sz="4" w:space="0" w:color="auto"/>
            </w:tcBorders>
          </w:tcPr>
          <w:p w14:paraId="5EF05122" w14:textId="77777777" w:rsidR="007D3264" w:rsidRPr="00174C05" w:rsidRDefault="007D3264" w:rsidP="008151D0">
            <w:pPr>
              <w:spacing w:line="276" w:lineRule="auto"/>
              <w:jc w:val="both"/>
              <w:rPr>
                <w:sz w:val="24"/>
                <w:szCs w:val="24"/>
              </w:rPr>
            </w:pPr>
          </w:p>
        </w:tc>
      </w:tr>
      <w:tr w:rsidR="007D3264" w:rsidRPr="00174C05" w14:paraId="1D249EA4" w14:textId="77777777" w:rsidTr="008151D0">
        <w:trPr>
          <w:trHeight w:val="1225"/>
        </w:trPr>
        <w:tc>
          <w:tcPr>
            <w:tcW w:w="4110" w:type="dxa"/>
            <w:tcBorders>
              <w:top w:val="single" w:sz="4" w:space="0" w:color="auto"/>
              <w:left w:val="single" w:sz="4" w:space="0" w:color="auto"/>
              <w:bottom w:val="single" w:sz="4" w:space="0" w:color="auto"/>
              <w:right w:val="single" w:sz="4" w:space="0" w:color="auto"/>
            </w:tcBorders>
          </w:tcPr>
          <w:p w14:paraId="04431B76" w14:textId="77777777" w:rsidR="007D3264" w:rsidRPr="00174C05" w:rsidRDefault="007D3264" w:rsidP="008151D0">
            <w:pPr>
              <w:adjustRightInd w:val="0"/>
              <w:jc w:val="both"/>
              <w:rPr>
                <w:rFonts w:eastAsia="TimesNewRomanPSMT"/>
                <w:b/>
                <w:sz w:val="24"/>
                <w:szCs w:val="24"/>
              </w:rPr>
            </w:pPr>
            <w:r w:rsidRPr="00174C05">
              <w:rPr>
                <w:rFonts w:eastAsia="TimesNewRomanPSMT"/>
                <w:b/>
                <w:sz w:val="24"/>
                <w:szCs w:val="24"/>
              </w:rPr>
              <w:t>Владеть:</w:t>
            </w:r>
            <w:r w:rsidRPr="00174C05">
              <w:rPr>
                <w:rFonts w:eastAsia="TimesNewRomanPSMT"/>
                <w:sz w:val="24"/>
                <w:szCs w:val="24"/>
              </w:rPr>
              <w:t xml:space="preserve"> навыками </w:t>
            </w:r>
            <w:r w:rsidRPr="00174C05">
              <w:rPr>
                <w:sz w:val="24"/>
                <w:szCs w:val="24"/>
                <w:shd w:val="clear" w:color="auto" w:fill="FFFFFF"/>
              </w:rPr>
              <w:t>определения у детей нарушений в состоянии здоровья, приводящих к ограничению их жизнедеятельности.</w:t>
            </w:r>
          </w:p>
        </w:tc>
        <w:tc>
          <w:tcPr>
            <w:tcW w:w="1843" w:type="dxa"/>
            <w:tcBorders>
              <w:top w:val="single" w:sz="4" w:space="0" w:color="auto"/>
              <w:left w:val="single" w:sz="4" w:space="0" w:color="auto"/>
              <w:bottom w:val="single" w:sz="4" w:space="0" w:color="auto"/>
              <w:right w:val="single" w:sz="4" w:space="0" w:color="auto"/>
            </w:tcBorders>
          </w:tcPr>
          <w:p w14:paraId="1D813BE9" w14:textId="77777777" w:rsidR="007D3264" w:rsidRPr="00174C05" w:rsidRDefault="007D3264" w:rsidP="008151D0">
            <w:pPr>
              <w:spacing w:line="276" w:lineRule="auto"/>
              <w:jc w:val="center"/>
              <w:rPr>
                <w:sz w:val="24"/>
                <w:szCs w:val="24"/>
              </w:rPr>
            </w:pPr>
            <w:r w:rsidRPr="00174C05">
              <w:rPr>
                <w:sz w:val="24"/>
                <w:szCs w:val="24"/>
              </w:rPr>
              <w:t xml:space="preserve">Частичное </w:t>
            </w:r>
          </w:p>
          <w:p w14:paraId="01E41C69" w14:textId="77777777" w:rsidR="007D3264" w:rsidRPr="00174C05" w:rsidRDefault="007D3264" w:rsidP="008151D0">
            <w:pPr>
              <w:spacing w:line="276" w:lineRule="auto"/>
              <w:jc w:val="center"/>
              <w:rPr>
                <w:sz w:val="24"/>
                <w:szCs w:val="24"/>
              </w:rPr>
            </w:pPr>
            <w:r w:rsidRPr="00174C05">
              <w:rPr>
                <w:sz w:val="24"/>
                <w:szCs w:val="24"/>
              </w:rPr>
              <w:t xml:space="preserve">владение </w:t>
            </w:r>
          </w:p>
          <w:p w14:paraId="2722958E" w14:textId="77777777" w:rsidR="007D3264" w:rsidRPr="00174C05" w:rsidRDefault="007D3264" w:rsidP="008151D0">
            <w:pPr>
              <w:spacing w:line="276" w:lineRule="auto"/>
              <w:jc w:val="center"/>
              <w:rPr>
                <w:sz w:val="24"/>
                <w:szCs w:val="24"/>
              </w:rPr>
            </w:pPr>
            <w:r w:rsidRPr="00174C05">
              <w:rPr>
                <w:sz w:val="24"/>
                <w:szCs w:val="24"/>
              </w:rPr>
              <w:t>навыками</w:t>
            </w:r>
          </w:p>
        </w:tc>
        <w:tc>
          <w:tcPr>
            <w:tcW w:w="1701" w:type="dxa"/>
            <w:tcBorders>
              <w:top w:val="single" w:sz="4" w:space="0" w:color="auto"/>
              <w:left w:val="single" w:sz="4" w:space="0" w:color="auto"/>
              <w:bottom w:val="single" w:sz="4" w:space="0" w:color="auto"/>
              <w:right w:val="single" w:sz="4" w:space="0" w:color="auto"/>
            </w:tcBorders>
          </w:tcPr>
          <w:p w14:paraId="74D01EE9" w14:textId="77777777" w:rsidR="007D3264" w:rsidRPr="00174C05" w:rsidRDefault="007D3264" w:rsidP="008151D0">
            <w:pPr>
              <w:spacing w:line="276" w:lineRule="auto"/>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tcPr>
          <w:p w14:paraId="6F3EB592" w14:textId="77777777" w:rsidR="007D3264" w:rsidRPr="00174C05" w:rsidRDefault="007D3264" w:rsidP="008151D0">
            <w:pPr>
              <w:spacing w:line="276" w:lineRule="auto"/>
              <w:jc w:val="center"/>
              <w:rPr>
                <w:sz w:val="24"/>
                <w:szCs w:val="24"/>
              </w:rPr>
            </w:pPr>
            <w:r w:rsidRPr="00174C05">
              <w:rPr>
                <w:sz w:val="24"/>
                <w:szCs w:val="24"/>
              </w:rPr>
              <w:t>В систематическом применении навыков допускаются пробелы</w:t>
            </w:r>
          </w:p>
          <w:p w14:paraId="53C895A7" w14:textId="77777777" w:rsidR="007D3264" w:rsidRPr="00174C05" w:rsidRDefault="007D3264" w:rsidP="008151D0">
            <w:pPr>
              <w:spacing w:line="276" w:lineRule="auto"/>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14:paraId="51220BFF" w14:textId="77777777" w:rsidR="007D3264" w:rsidRPr="00174C05" w:rsidRDefault="007D3264" w:rsidP="008151D0">
            <w:pPr>
              <w:spacing w:line="276" w:lineRule="auto"/>
              <w:jc w:val="center"/>
              <w:rPr>
                <w:sz w:val="24"/>
                <w:szCs w:val="24"/>
              </w:rPr>
            </w:pPr>
            <w:r w:rsidRPr="00174C05">
              <w:rPr>
                <w:sz w:val="24"/>
                <w:szCs w:val="24"/>
              </w:rPr>
              <w:t>Успешное и систематическое применение навыков</w:t>
            </w:r>
          </w:p>
        </w:tc>
        <w:tc>
          <w:tcPr>
            <w:tcW w:w="2362" w:type="dxa"/>
            <w:vMerge/>
            <w:tcBorders>
              <w:left w:val="single" w:sz="4" w:space="0" w:color="auto"/>
              <w:bottom w:val="single" w:sz="4" w:space="0" w:color="auto"/>
              <w:right w:val="single" w:sz="4" w:space="0" w:color="auto"/>
            </w:tcBorders>
          </w:tcPr>
          <w:p w14:paraId="223317CC" w14:textId="77777777" w:rsidR="007D3264" w:rsidRPr="00174C05" w:rsidRDefault="007D3264" w:rsidP="008151D0">
            <w:pPr>
              <w:spacing w:line="276" w:lineRule="auto"/>
              <w:jc w:val="both"/>
              <w:rPr>
                <w:sz w:val="24"/>
                <w:szCs w:val="24"/>
              </w:rPr>
            </w:pPr>
          </w:p>
        </w:tc>
      </w:tr>
      <w:tr w:rsidR="007D3264" w:rsidRPr="00174C05" w14:paraId="133B6943" w14:textId="77777777" w:rsidTr="008151D0">
        <w:trPr>
          <w:trHeight w:val="913"/>
        </w:trPr>
        <w:tc>
          <w:tcPr>
            <w:tcW w:w="13749" w:type="dxa"/>
            <w:gridSpan w:val="6"/>
            <w:tcBorders>
              <w:top w:val="single" w:sz="4" w:space="0" w:color="auto"/>
              <w:left w:val="single" w:sz="4" w:space="0" w:color="auto"/>
              <w:right w:val="single" w:sz="4" w:space="0" w:color="auto"/>
            </w:tcBorders>
          </w:tcPr>
          <w:p w14:paraId="20E6AF87" w14:textId="77777777" w:rsidR="007D3264" w:rsidRPr="00174C05" w:rsidRDefault="007D3264" w:rsidP="008151D0">
            <w:pPr>
              <w:pStyle w:val="TableParagraph"/>
              <w:keepNext/>
              <w:keepLines/>
              <w:tabs>
                <w:tab w:val="left" w:pos="2595"/>
              </w:tabs>
              <w:ind w:right="-126"/>
              <w:rPr>
                <w:sz w:val="24"/>
                <w:szCs w:val="24"/>
              </w:rPr>
            </w:pPr>
            <w:r w:rsidRPr="00174C05">
              <w:rPr>
                <w:sz w:val="24"/>
                <w:szCs w:val="24"/>
              </w:rPr>
              <w:t>ПКУВ-4. Способен к проведению профилактических мероприятий, в том числе санитарно-просветительной работы, среди детей и их родителей</w:t>
            </w:r>
          </w:p>
          <w:p w14:paraId="4CE89F7D" w14:textId="77777777" w:rsidR="007D3264" w:rsidRPr="00174C05" w:rsidRDefault="007D3264" w:rsidP="008151D0">
            <w:pPr>
              <w:spacing w:line="276" w:lineRule="auto"/>
              <w:jc w:val="both"/>
              <w:rPr>
                <w:sz w:val="24"/>
                <w:szCs w:val="24"/>
              </w:rPr>
            </w:pPr>
            <w:r w:rsidRPr="00174C05">
              <w:rPr>
                <w:sz w:val="24"/>
                <w:szCs w:val="24"/>
              </w:rPr>
              <w:t>ПКУВ-4.3. Организует и проводит профилактические медицинские осмотры детей с определением группы здоровья ребенка и медицинской группы для занятия физической культурой</w:t>
            </w:r>
          </w:p>
        </w:tc>
      </w:tr>
      <w:tr w:rsidR="007D3264" w:rsidRPr="00174C05" w14:paraId="217308C9" w14:textId="77777777" w:rsidTr="008151D0">
        <w:trPr>
          <w:trHeight w:val="1225"/>
        </w:trPr>
        <w:tc>
          <w:tcPr>
            <w:tcW w:w="4110" w:type="dxa"/>
            <w:tcBorders>
              <w:top w:val="single" w:sz="4" w:space="0" w:color="auto"/>
              <w:left w:val="single" w:sz="4" w:space="0" w:color="auto"/>
              <w:bottom w:val="single" w:sz="4" w:space="0" w:color="auto"/>
              <w:right w:val="single" w:sz="4" w:space="0" w:color="auto"/>
            </w:tcBorders>
          </w:tcPr>
          <w:p w14:paraId="6941E390" w14:textId="77777777" w:rsidR="007D3264" w:rsidRPr="00174C05" w:rsidRDefault="007D3264" w:rsidP="008151D0">
            <w:pPr>
              <w:pStyle w:val="a5"/>
              <w:shd w:val="clear" w:color="auto" w:fill="FFFFFF"/>
              <w:spacing w:before="0" w:beforeAutospacing="0" w:after="0" w:afterAutospacing="0"/>
              <w:jc w:val="both"/>
              <w:rPr>
                <w:shd w:val="clear" w:color="auto" w:fill="FFFFFF"/>
              </w:rPr>
            </w:pPr>
            <w:r w:rsidRPr="00174C05">
              <w:rPr>
                <w:b/>
                <w:shd w:val="clear" w:color="auto" w:fill="FFFFFF"/>
              </w:rPr>
              <w:t>Знать:</w:t>
            </w:r>
            <w:r w:rsidRPr="00174C05">
              <w:rPr>
                <w:shd w:val="clear" w:color="auto" w:fill="FFFFFF"/>
              </w:rPr>
              <w:t xml:space="preserve"> нормативные правовые акты, регламентирующие порядок проведения медицинских осмотров несовершеннолетних, в том числе </w:t>
            </w:r>
            <w:r w:rsidRPr="00174C05">
              <w:rPr>
                <w:shd w:val="clear" w:color="auto" w:fill="FFFFFF"/>
              </w:rPr>
              <w:lastRenderedPageBreak/>
              <w:t>профилактических медицинских осмотров, в связи с занятиями физической культурой и спортом, прохождения диспансеризации, диспансерного наблюдения, медицинской реабилитации, оказания медицинской помощи, в том числе в период обучения и воспитания в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tcPr>
          <w:p w14:paraId="1FC3FC4F" w14:textId="77777777" w:rsidR="007D3264" w:rsidRPr="00174C05" w:rsidRDefault="007D3264" w:rsidP="008151D0">
            <w:pPr>
              <w:spacing w:line="276" w:lineRule="auto"/>
              <w:jc w:val="center"/>
              <w:rPr>
                <w:sz w:val="24"/>
                <w:szCs w:val="24"/>
              </w:rPr>
            </w:pPr>
            <w:r w:rsidRPr="00174C05">
              <w:rPr>
                <w:sz w:val="24"/>
                <w:szCs w:val="24"/>
              </w:rPr>
              <w:lastRenderedPageBreak/>
              <w:t>Фрагментарные знания</w:t>
            </w:r>
          </w:p>
        </w:tc>
        <w:tc>
          <w:tcPr>
            <w:tcW w:w="1701" w:type="dxa"/>
            <w:tcBorders>
              <w:top w:val="single" w:sz="4" w:space="0" w:color="auto"/>
              <w:left w:val="single" w:sz="4" w:space="0" w:color="auto"/>
              <w:bottom w:val="single" w:sz="4" w:space="0" w:color="auto"/>
              <w:right w:val="single" w:sz="4" w:space="0" w:color="auto"/>
            </w:tcBorders>
          </w:tcPr>
          <w:p w14:paraId="3CB312E1" w14:textId="77777777" w:rsidR="007D3264" w:rsidRPr="00174C05" w:rsidRDefault="007D3264" w:rsidP="008151D0">
            <w:pPr>
              <w:spacing w:line="276" w:lineRule="auto"/>
              <w:jc w:val="center"/>
              <w:rPr>
                <w:sz w:val="24"/>
                <w:szCs w:val="24"/>
              </w:rPr>
            </w:pPr>
            <w:r w:rsidRPr="00174C05">
              <w:rPr>
                <w:sz w:val="24"/>
                <w:szCs w:val="24"/>
              </w:rPr>
              <w:t>Неполные</w:t>
            </w:r>
          </w:p>
          <w:p w14:paraId="3CE813B6" w14:textId="77777777" w:rsidR="007D3264" w:rsidRPr="00174C05" w:rsidRDefault="007D3264" w:rsidP="008151D0">
            <w:pPr>
              <w:spacing w:line="276" w:lineRule="auto"/>
              <w:jc w:val="center"/>
              <w:rPr>
                <w:sz w:val="24"/>
                <w:szCs w:val="24"/>
              </w:rPr>
            </w:pPr>
            <w:r w:rsidRPr="00174C05">
              <w:rPr>
                <w:sz w:val="24"/>
                <w:szCs w:val="24"/>
              </w:rPr>
              <w:t xml:space="preserve"> знания</w:t>
            </w:r>
          </w:p>
        </w:tc>
        <w:tc>
          <w:tcPr>
            <w:tcW w:w="1843" w:type="dxa"/>
            <w:tcBorders>
              <w:top w:val="single" w:sz="4" w:space="0" w:color="auto"/>
              <w:left w:val="single" w:sz="4" w:space="0" w:color="auto"/>
              <w:bottom w:val="single" w:sz="4" w:space="0" w:color="auto"/>
              <w:right w:val="single" w:sz="4" w:space="0" w:color="auto"/>
            </w:tcBorders>
          </w:tcPr>
          <w:p w14:paraId="2E48FC05" w14:textId="77777777" w:rsidR="007D3264" w:rsidRPr="00174C05" w:rsidRDefault="007D3264" w:rsidP="008151D0">
            <w:pPr>
              <w:spacing w:line="276" w:lineRule="auto"/>
              <w:jc w:val="center"/>
              <w:rPr>
                <w:sz w:val="24"/>
                <w:szCs w:val="24"/>
              </w:rPr>
            </w:pPr>
            <w:r w:rsidRPr="00174C05">
              <w:rPr>
                <w:sz w:val="24"/>
                <w:szCs w:val="24"/>
              </w:rPr>
              <w:t>Сформированные, но содержащие отдельные пробелы знания</w:t>
            </w:r>
          </w:p>
        </w:tc>
        <w:tc>
          <w:tcPr>
            <w:tcW w:w="1890" w:type="dxa"/>
            <w:tcBorders>
              <w:top w:val="single" w:sz="4" w:space="0" w:color="auto"/>
              <w:left w:val="single" w:sz="4" w:space="0" w:color="auto"/>
              <w:bottom w:val="single" w:sz="4" w:space="0" w:color="auto"/>
              <w:right w:val="single" w:sz="4" w:space="0" w:color="auto"/>
            </w:tcBorders>
          </w:tcPr>
          <w:p w14:paraId="40F9098F" w14:textId="77777777" w:rsidR="007D3264" w:rsidRPr="00174C05" w:rsidRDefault="007D3264" w:rsidP="008151D0">
            <w:pPr>
              <w:spacing w:line="276" w:lineRule="auto"/>
              <w:jc w:val="center"/>
              <w:rPr>
                <w:sz w:val="24"/>
                <w:szCs w:val="24"/>
              </w:rPr>
            </w:pPr>
            <w:r w:rsidRPr="00174C05">
              <w:rPr>
                <w:sz w:val="24"/>
                <w:szCs w:val="24"/>
              </w:rPr>
              <w:t>Сформированные систематические знания</w:t>
            </w:r>
          </w:p>
        </w:tc>
        <w:tc>
          <w:tcPr>
            <w:tcW w:w="2362" w:type="dxa"/>
            <w:vMerge w:val="restart"/>
            <w:tcBorders>
              <w:left w:val="single" w:sz="4" w:space="0" w:color="auto"/>
              <w:right w:val="single" w:sz="4" w:space="0" w:color="auto"/>
            </w:tcBorders>
          </w:tcPr>
          <w:p w14:paraId="2CF08034" w14:textId="77777777" w:rsidR="007D3264" w:rsidRPr="00174C05" w:rsidRDefault="007D3264" w:rsidP="008151D0">
            <w:pPr>
              <w:spacing w:line="276" w:lineRule="auto"/>
              <w:jc w:val="both"/>
              <w:rPr>
                <w:sz w:val="24"/>
                <w:szCs w:val="24"/>
              </w:rPr>
            </w:pPr>
            <w:r w:rsidRPr="00174C05">
              <w:rPr>
                <w:sz w:val="24"/>
                <w:szCs w:val="24"/>
              </w:rPr>
              <w:t xml:space="preserve">Блиц-опрос, контрольные вопросы и задания к текущим занятиям; </w:t>
            </w:r>
            <w:r w:rsidRPr="00174C05">
              <w:rPr>
                <w:sz w:val="24"/>
                <w:szCs w:val="24"/>
              </w:rPr>
              <w:lastRenderedPageBreak/>
              <w:t>ситуационные задачи, вопросы к зачету</w:t>
            </w:r>
          </w:p>
        </w:tc>
      </w:tr>
      <w:tr w:rsidR="007D3264" w:rsidRPr="00174C05" w14:paraId="16AD41A2" w14:textId="77777777" w:rsidTr="008151D0">
        <w:trPr>
          <w:trHeight w:val="1225"/>
        </w:trPr>
        <w:tc>
          <w:tcPr>
            <w:tcW w:w="4110" w:type="dxa"/>
            <w:tcBorders>
              <w:top w:val="single" w:sz="4" w:space="0" w:color="auto"/>
              <w:left w:val="single" w:sz="4" w:space="0" w:color="auto"/>
              <w:bottom w:val="single" w:sz="4" w:space="0" w:color="auto"/>
              <w:right w:val="single" w:sz="4" w:space="0" w:color="auto"/>
            </w:tcBorders>
          </w:tcPr>
          <w:p w14:paraId="5524BBD8" w14:textId="77777777" w:rsidR="007D3264" w:rsidRPr="00174C05" w:rsidRDefault="007D3264" w:rsidP="008151D0">
            <w:pPr>
              <w:adjustRightInd w:val="0"/>
              <w:jc w:val="both"/>
              <w:rPr>
                <w:rFonts w:eastAsia="TimesNewRomanPSMT"/>
                <w:b/>
                <w:sz w:val="24"/>
                <w:szCs w:val="24"/>
              </w:rPr>
            </w:pPr>
            <w:r w:rsidRPr="00174C05">
              <w:rPr>
                <w:b/>
                <w:sz w:val="24"/>
                <w:szCs w:val="24"/>
                <w:shd w:val="clear" w:color="auto" w:fill="FFFFFF"/>
              </w:rPr>
              <w:lastRenderedPageBreak/>
              <w:t xml:space="preserve">Уметь: </w:t>
            </w:r>
            <w:r w:rsidRPr="00174C05">
              <w:rPr>
                <w:sz w:val="24"/>
                <w:szCs w:val="24"/>
                <w:shd w:val="clear" w:color="auto" w:fill="FFFFFF"/>
              </w:rPr>
              <w:t>определять группу здоровья ребенка с учетом диагноза, результатов функционального обследования, кратности перенесенных заболеваний в течение года, нервно-психического и физического развития;</w:t>
            </w:r>
            <w:r w:rsidRPr="00174C05">
              <w:rPr>
                <w:sz w:val="24"/>
                <w:szCs w:val="24"/>
              </w:rPr>
              <w:br/>
            </w:r>
            <w:r w:rsidRPr="00174C05">
              <w:rPr>
                <w:sz w:val="24"/>
                <w:szCs w:val="24"/>
                <w:shd w:val="clear" w:color="auto" w:fill="FFFFFF"/>
              </w:rPr>
              <w:t>устанавливать группу здоровья ребенка для занятия физической культурой в образовательных учреждениях с учетом диагноза и перенесенного заболевания</w:t>
            </w:r>
          </w:p>
        </w:tc>
        <w:tc>
          <w:tcPr>
            <w:tcW w:w="1843" w:type="dxa"/>
            <w:tcBorders>
              <w:top w:val="single" w:sz="4" w:space="0" w:color="auto"/>
              <w:left w:val="single" w:sz="4" w:space="0" w:color="auto"/>
              <w:bottom w:val="single" w:sz="4" w:space="0" w:color="auto"/>
              <w:right w:val="single" w:sz="4" w:space="0" w:color="auto"/>
            </w:tcBorders>
          </w:tcPr>
          <w:p w14:paraId="7D47297A" w14:textId="77777777" w:rsidR="007D3264" w:rsidRPr="00174C05" w:rsidRDefault="007D3264" w:rsidP="008151D0">
            <w:pPr>
              <w:spacing w:line="276" w:lineRule="auto"/>
              <w:jc w:val="center"/>
              <w:rPr>
                <w:sz w:val="24"/>
                <w:szCs w:val="24"/>
              </w:rPr>
            </w:pPr>
            <w:r w:rsidRPr="00174C05">
              <w:rPr>
                <w:sz w:val="24"/>
                <w:szCs w:val="24"/>
              </w:rPr>
              <w:t>Частичные умения</w:t>
            </w:r>
          </w:p>
        </w:tc>
        <w:tc>
          <w:tcPr>
            <w:tcW w:w="1701" w:type="dxa"/>
            <w:tcBorders>
              <w:top w:val="single" w:sz="4" w:space="0" w:color="auto"/>
              <w:left w:val="single" w:sz="4" w:space="0" w:color="auto"/>
              <w:bottom w:val="single" w:sz="4" w:space="0" w:color="auto"/>
              <w:right w:val="single" w:sz="4" w:space="0" w:color="auto"/>
            </w:tcBorders>
          </w:tcPr>
          <w:p w14:paraId="2E0F2F9F" w14:textId="77777777" w:rsidR="007D3264" w:rsidRPr="00174C05" w:rsidRDefault="007D3264" w:rsidP="008151D0">
            <w:pPr>
              <w:spacing w:line="276" w:lineRule="auto"/>
              <w:jc w:val="center"/>
              <w:rPr>
                <w:sz w:val="24"/>
                <w:szCs w:val="24"/>
              </w:rPr>
            </w:pPr>
            <w:r w:rsidRPr="00174C05">
              <w:rPr>
                <w:sz w:val="24"/>
                <w:szCs w:val="24"/>
              </w:rPr>
              <w:t>Неполные умения</w:t>
            </w:r>
          </w:p>
        </w:tc>
        <w:tc>
          <w:tcPr>
            <w:tcW w:w="1843" w:type="dxa"/>
            <w:tcBorders>
              <w:top w:val="single" w:sz="4" w:space="0" w:color="auto"/>
              <w:left w:val="single" w:sz="4" w:space="0" w:color="auto"/>
              <w:bottom w:val="single" w:sz="4" w:space="0" w:color="auto"/>
              <w:right w:val="single" w:sz="4" w:space="0" w:color="auto"/>
            </w:tcBorders>
          </w:tcPr>
          <w:p w14:paraId="17A2BBCF" w14:textId="77777777" w:rsidR="007D3264" w:rsidRPr="00174C05" w:rsidRDefault="007D3264" w:rsidP="008151D0">
            <w:pPr>
              <w:spacing w:line="276" w:lineRule="auto"/>
              <w:jc w:val="center"/>
              <w:rPr>
                <w:sz w:val="24"/>
                <w:szCs w:val="24"/>
              </w:rPr>
            </w:pPr>
            <w:r w:rsidRPr="00174C05">
              <w:rPr>
                <w:sz w:val="24"/>
                <w:szCs w:val="24"/>
              </w:rPr>
              <w:t xml:space="preserve">Умения полные, 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tcPr>
          <w:p w14:paraId="590BADE5" w14:textId="77777777" w:rsidR="007D3264" w:rsidRPr="00174C05" w:rsidRDefault="007D3264" w:rsidP="008151D0">
            <w:pPr>
              <w:spacing w:line="276" w:lineRule="auto"/>
              <w:jc w:val="center"/>
              <w:rPr>
                <w:sz w:val="24"/>
                <w:szCs w:val="24"/>
              </w:rPr>
            </w:pPr>
            <w:r w:rsidRPr="00174C05">
              <w:rPr>
                <w:sz w:val="24"/>
                <w:szCs w:val="24"/>
              </w:rPr>
              <w:t>Сформированные умения</w:t>
            </w:r>
          </w:p>
        </w:tc>
        <w:tc>
          <w:tcPr>
            <w:tcW w:w="2362" w:type="dxa"/>
            <w:vMerge/>
            <w:tcBorders>
              <w:left w:val="single" w:sz="4" w:space="0" w:color="auto"/>
              <w:right w:val="single" w:sz="4" w:space="0" w:color="auto"/>
            </w:tcBorders>
          </w:tcPr>
          <w:p w14:paraId="301AFEC9" w14:textId="77777777" w:rsidR="007D3264" w:rsidRPr="00174C05" w:rsidRDefault="007D3264" w:rsidP="008151D0">
            <w:pPr>
              <w:spacing w:line="276" w:lineRule="auto"/>
              <w:jc w:val="both"/>
              <w:rPr>
                <w:sz w:val="24"/>
                <w:szCs w:val="24"/>
              </w:rPr>
            </w:pPr>
          </w:p>
        </w:tc>
      </w:tr>
      <w:tr w:rsidR="007D3264" w:rsidRPr="00174C05" w14:paraId="5D68C44C" w14:textId="77777777" w:rsidTr="008151D0">
        <w:trPr>
          <w:trHeight w:val="1225"/>
        </w:trPr>
        <w:tc>
          <w:tcPr>
            <w:tcW w:w="4110" w:type="dxa"/>
            <w:tcBorders>
              <w:top w:val="single" w:sz="4" w:space="0" w:color="auto"/>
              <w:left w:val="single" w:sz="4" w:space="0" w:color="auto"/>
              <w:bottom w:val="single" w:sz="4" w:space="0" w:color="auto"/>
              <w:right w:val="single" w:sz="4" w:space="0" w:color="auto"/>
            </w:tcBorders>
          </w:tcPr>
          <w:p w14:paraId="0FBBAAD0" w14:textId="77777777" w:rsidR="007D3264" w:rsidRPr="00174C05" w:rsidRDefault="007D3264" w:rsidP="008151D0">
            <w:pPr>
              <w:adjustRightInd w:val="0"/>
              <w:jc w:val="both"/>
              <w:rPr>
                <w:rFonts w:eastAsia="TimesNewRomanPSMT"/>
                <w:b/>
                <w:sz w:val="24"/>
                <w:szCs w:val="24"/>
              </w:rPr>
            </w:pPr>
            <w:r w:rsidRPr="00174C05">
              <w:rPr>
                <w:b/>
                <w:sz w:val="24"/>
                <w:szCs w:val="24"/>
                <w:shd w:val="clear" w:color="auto" w:fill="FFFFFF"/>
              </w:rPr>
              <w:t xml:space="preserve">Владеть: </w:t>
            </w:r>
            <w:r w:rsidRPr="00174C05">
              <w:rPr>
                <w:sz w:val="24"/>
                <w:szCs w:val="24"/>
                <w:shd w:val="clear" w:color="auto" w:fill="FFFFFF"/>
              </w:rPr>
              <w:t>навыками установления группы здоровья ребенка, установления медицинской группы здоровья ребенка для занятия физической культурой в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tcPr>
          <w:p w14:paraId="2D94A190" w14:textId="77777777" w:rsidR="007D3264" w:rsidRPr="00174C05" w:rsidRDefault="007D3264" w:rsidP="008151D0">
            <w:pPr>
              <w:spacing w:line="276" w:lineRule="auto"/>
              <w:jc w:val="center"/>
              <w:rPr>
                <w:sz w:val="24"/>
                <w:szCs w:val="24"/>
              </w:rPr>
            </w:pPr>
            <w:r w:rsidRPr="00174C05">
              <w:rPr>
                <w:sz w:val="24"/>
                <w:szCs w:val="24"/>
              </w:rPr>
              <w:t xml:space="preserve">Частичное </w:t>
            </w:r>
          </w:p>
          <w:p w14:paraId="3A06ED66" w14:textId="77777777" w:rsidR="007D3264" w:rsidRPr="00174C05" w:rsidRDefault="007D3264" w:rsidP="008151D0">
            <w:pPr>
              <w:spacing w:line="276" w:lineRule="auto"/>
              <w:jc w:val="center"/>
              <w:rPr>
                <w:sz w:val="24"/>
                <w:szCs w:val="24"/>
              </w:rPr>
            </w:pPr>
            <w:r w:rsidRPr="00174C05">
              <w:rPr>
                <w:sz w:val="24"/>
                <w:szCs w:val="24"/>
              </w:rPr>
              <w:t xml:space="preserve">владение </w:t>
            </w:r>
          </w:p>
          <w:p w14:paraId="36CE44F6" w14:textId="77777777" w:rsidR="007D3264" w:rsidRPr="00174C05" w:rsidRDefault="007D3264" w:rsidP="008151D0">
            <w:pPr>
              <w:spacing w:line="276" w:lineRule="auto"/>
              <w:jc w:val="center"/>
              <w:rPr>
                <w:sz w:val="24"/>
                <w:szCs w:val="24"/>
              </w:rPr>
            </w:pPr>
            <w:r w:rsidRPr="00174C05">
              <w:rPr>
                <w:sz w:val="24"/>
                <w:szCs w:val="24"/>
              </w:rPr>
              <w:t>навыками</w:t>
            </w:r>
          </w:p>
        </w:tc>
        <w:tc>
          <w:tcPr>
            <w:tcW w:w="1701" w:type="dxa"/>
            <w:tcBorders>
              <w:top w:val="single" w:sz="4" w:space="0" w:color="auto"/>
              <w:left w:val="single" w:sz="4" w:space="0" w:color="auto"/>
              <w:bottom w:val="single" w:sz="4" w:space="0" w:color="auto"/>
              <w:right w:val="single" w:sz="4" w:space="0" w:color="auto"/>
            </w:tcBorders>
          </w:tcPr>
          <w:p w14:paraId="22386238" w14:textId="77777777" w:rsidR="007D3264" w:rsidRPr="00174C05" w:rsidRDefault="007D3264" w:rsidP="008151D0">
            <w:pPr>
              <w:spacing w:line="276" w:lineRule="auto"/>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tcPr>
          <w:p w14:paraId="681CB171" w14:textId="77777777" w:rsidR="007D3264" w:rsidRPr="00174C05" w:rsidRDefault="007D3264" w:rsidP="008151D0">
            <w:pPr>
              <w:spacing w:line="276" w:lineRule="auto"/>
              <w:jc w:val="center"/>
              <w:rPr>
                <w:sz w:val="24"/>
                <w:szCs w:val="24"/>
              </w:rPr>
            </w:pPr>
            <w:r w:rsidRPr="00174C05">
              <w:rPr>
                <w:sz w:val="24"/>
                <w:szCs w:val="24"/>
              </w:rPr>
              <w:t>В систематическом применении навыков допускаются пробелы</w:t>
            </w:r>
          </w:p>
          <w:p w14:paraId="2FD0379C" w14:textId="77777777" w:rsidR="007D3264" w:rsidRPr="00174C05" w:rsidRDefault="007D3264" w:rsidP="008151D0">
            <w:pPr>
              <w:spacing w:line="276" w:lineRule="auto"/>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14:paraId="61F2234D" w14:textId="77777777" w:rsidR="007D3264" w:rsidRPr="00174C05" w:rsidRDefault="007D3264" w:rsidP="008151D0">
            <w:pPr>
              <w:spacing w:line="276" w:lineRule="auto"/>
              <w:jc w:val="center"/>
              <w:rPr>
                <w:sz w:val="24"/>
                <w:szCs w:val="24"/>
              </w:rPr>
            </w:pPr>
            <w:r w:rsidRPr="00174C05">
              <w:rPr>
                <w:sz w:val="24"/>
                <w:szCs w:val="24"/>
              </w:rPr>
              <w:t>Успешное и систематическое применение навыков</w:t>
            </w:r>
          </w:p>
        </w:tc>
        <w:tc>
          <w:tcPr>
            <w:tcW w:w="2362" w:type="dxa"/>
            <w:vMerge/>
            <w:tcBorders>
              <w:left w:val="single" w:sz="4" w:space="0" w:color="auto"/>
              <w:bottom w:val="single" w:sz="4" w:space="0" w:color="auto"/>
              <w:right w:val="single" w:sz="4" w:space="0" w:color="auto"/>
            </w:tcBorders>
          </w:tcPr>
          <w:p w14:paraId="214133B1" w14:textId="77777777" w:rsidR="007D3264" w:rsidRPr="00174C05" w:rsidRDefault="007D3264" w:rsidP="008151D0">
            <w:pPr>
              <w:spacing w:line="276" w:lineRule="auto"/>
              <w:jc w:val="both"/>
              <w:rPr>
                <w:sz w:val="24"/>
                <w:szCs w:val="24"/>
              </w:rPr>
            </w:pPr>
          </w:p>
        </w:tc>
      </w:tr>
    </w:tbl>
    <w:p w14:paraId="173F7DE4" w14:textId="77777777" w:rsidR="007D3264" w:rsidRPr="00174C05" w:rsidRDefault="007D3264" w:rsidP="007D3264">
      <w:pPr>
        <w:pStyle w:val="a4"/>
        <w:widowControl w:val="0"/>
        <w:tabs>
          <w:tab w:val="left" w:pos="1421"/>
        </w:tabs>
        <w:autoSpaceDE w:val="0"/>
        <w:autoSpaceDN w:val="0"/>
        <w:spacing w:before="70"/>
        <w:ind w:left="1211" w:right="378"/>
        <w:jc w:val="both"/>
        <w:rPr>
          <w:lang w:val="ru-RU"/>
        </w:rPr>
      </w:pPr>
    </w:p>
    <w:p w14:paraId="79CD44FA" w14:textId="77777777" w:rsidR="007D3264" w:rsidRPr="00174C05" w:rsidRDefault="007D3264" w:rsidP="007D3264">
      <w:pPr>
        <w:pStyle w:val="a4"/>
        <w:widowControl w:val="0"/>
        <w:tabs>
          <w:tab w:val="left" w:pos="1421"/>
        </w:tabs>
        <w:autoSpaceDE w:val="0"/>
        <w:autoSpaceDN w:val="0"/>
        <w:spacing w:before="70"/>
        <w:ind w:left="1211" w:right="378"/>
        <w:jc w:val="both"/>
        <w:rPr>
          <w:lang w:val="ru-RU"/>
        </w:rPr>
      </w:pPr>
    </w:p>
    <w:p w14:paraId="52DC3104" w14:textId="77777777" w:rsidR="007D3264" w:rsidRPr="00174C05" w:rsidRDefault="007D3264" w:rsidP="007D3264">
      <w:pPr>
        <w:pStyle w:val="a4"/>
        <w:widowControl w:val="0"/>
        <w:tabs>
          <w:tab w:val="left" w:pos="1421"/>
        </w:tabs>
        <w:autoSpaceDE w:val="0"/>
        <w:autoSpaceDN w:val="0"/>
        <w:spacing w:before="70"/>
        <w:ind w:left="1211" w:right="378"/>
        <w:jc w:val="both"/>
        <w:rPr>
          <w:lang w:val="ru-RU"/>
        </w:rPr>
      </w:pPr>
    </w:p>
    <w:p w14:paraId="64514C94" w14:textId="77777777" w:rsidR="007D3264" w:rsidRPr="00174C05" w:rsidRDefault="007D3264" w:rsidP="007D3264">
      <w:pPr>
        <w:pStyle w:val="a4"/>
        <w:widowControl w:val="0"/>
        <w:tabs>
          <w:tab w:val="left" w:pos="1421"/>
        </w:tabs>
        <w:autoSpaceDE w:val="0"/>
        <w:autoSpaceDN w:val="0"/>
        <w:spacing w:before="70"/>
        <w:ind w:left="1211" w:right="378"/>
        <w:jc w:val="both"/>
        <w:rPr>
          <w:lang w:val="ru-RU"/>
        </w:rPr>
      </w:pPr>
    </w:p>
    <w:p w14:paraId="1DF3B9B6" w14:textId="77777777" w:rsidR="007D3264" w:rsidRPr="00174C05" w:rsidRDefault="007D3264" w:rsidP="007D3264">
      <w:pPr>
        <w:pStyle w:val="a4"/>
        <w:widowControl w:val="0"/>
        <w:tabs>
          <w:tab w:val="left" w:pos="1421"/>
        </w:tabs>
        <w:autoSpaceDE w:val="0"/>
        <w:autoSpaceDN w:val="0"/>
        <w:spacing w:before="70"/>
        <w:ind w:left="1211" w:right="378"/>
        <w:jc w:val="both"/>
        <w:rPr>
          <w:lang w:val="ru-RU"/>
        </w:rPr>
      </w:pPr>
    </w:p>
    <w:p w14:paraId="2A283CD5" w14:textId="77777777" w:rsidR="007D3264" w:rsidRPr="00174C05" w:rsidRDefault="007D3264" w:rsidP="007D3264">
      <w:pPr>
        <w:pStyle w:val="a4"/>
        <w:widowControl w:val="0"/>
        <w:tabs>
          <w:tab w:val="left" w:pos="1421"/>
        </w:tabs>
        <w:autoSpaceDE w:val="0"/>
        <w:autoSpaceDN w:val="0"/>
        <w:spacing w:before="70"/>
        <w:ind w:left="1211" w:right="378"/>
        <w:jc w:val="both"/>
        <w:rPr>
          <w:lang w:val="ru-RU"/>
        </w:rPr>
      </w:pPr>
    </w:p>
    <w:p w14:paraId="64B27651" w14:textId="77777777" w:rsidR="007D3264" w:rsidRPr="00174C05" w:rsidRDefault="007D3264" w:rsidP="007D3264">
      <w:pPr>
        <w:pStyle w:val="a4"/>
        <w:widowControl w:val="0"/>
        <w:tabs>
          <w:tab w:val="left" w:pos="1421"/>
        </w:tabs>
        <w:autoSpaceDE w:val="0"/>
        <w:autoSpaceDN w:val="0"/>
        <w:spacing w:before="70"/>
        <w:ind w:left="1211" w:right="378"/>
        <w:jc w:val="both"/>
        <w:rPr>
          <w:lang w:val="ru-RU"/>
        </w:rPr>
      </w:pPr>
    </w:p>
    <w:p w14:paraId="2D71F172" w14:textId="77777777" w:rsidR="007D3264" w:rsidRPr="00174C05" w:rsidRDefault="007D3264" w:rsidP="007D3264">
      <w:pPr>
        <w:pStyle w:val="a4"/>
        <w:widowControl w:val="0"/>
        <w:tabs>
          <w:tab w:val="left" w:pos="1421"/>
        </w:tabs>
        <w:autoSpaceDE w:val="0"/>
        <w:autoSpaceDN w:val="0"/>
        <w:spacing w:before="70"/>
        <w:ind w:left="1211" w:right="378"/>
        <w:jc w:val="both"/>
        <w:rPr>
          <w:lang w:val="ru-RU"/>
        </w:rPr>
      </w:pPr>
    </w:p>
    <w:p w14:paraId="07486B19" w14:textId="77777777" w:rsidR="007D3264" w:rsidRPr="00174C05" w:rsidRDefault="007D3264" w:rsidP="007D3264">
      <w:pPr>
        <w:pStyle w:val="a4"/>
        <w:widowControl w:val="0"/>
        <w:tabs>
          <w:tab w:val="left" w:pos="1421"/>
        </w:tabs>
        <w:autoSpaceDE w:val="0"/>
        <w:autoSpaceDN w:val="0"/>
        <w:spacing w:before="70"/>
        <w:ind w:left="1211" w:right="378"/>
        <w:jc w:val="both"/>
        <w:rPr>
          <w:lang w:val="ru-RU"/>
        </w:rPr>
      </w:pPr>
    </w:p>
    <w:p w14:paraId="004158E8" w14:textId="77777777" w:rsidR="007D3264" w:rsidRPr="00174C05" w:rsidRDefault="007D3264" w:rsidP="007D3264">
      <w:pPr>
        <w:pStyle w:val="a4"/>
        <w:widowControl w:val="0"/>
        <w:tabs>
          <w:tab w:val="left" w:pos="1421"/>
        </w:tabs>
        <w:autoSpaceDE w:val="0"/>
        <w:autoSpaceDN w:val="0"/>
        <w:spacing w:before="70"/>
        <w:ind w:left="1211" w:right="378"/>
        <w:jc w:val="both"/>
        <w:rPr>
          <w:lang w:val="ru-RU"/>
        </w:rPr>
      </w:pPr>
    </w:p>
    <w:p w14:paraId="65FC5FF2" w14:textId="77777777" w:rsidR="007D3264" w:rsidRPr="00174C05" w:rsidRDefault="007D3264" w:rsidP="007D3264">
      <w:pPr>
        <w:pStyle w:val="a4"/>
        <w:widowControl w:val="0"/>
        <w:tabs>
          <w:tab w:val="left" w:pos="1421"/>
        </w:tabs>
        <w:autoSpaceDE w:val="0"/>
        <w:autoSpaceDN w:val="0"/>
        <w:spacing w:before="70"/>
        <w:ind w:left="1211" w:right="378"/>
        <w:jc w:val="both"/>
        <w:rPr>
          <w:lang w:val="ru-RU"/>
        </w:rPr>
      </w:pPr>
    </w:p>
    <w:p w14:paraId="1DF9B271" w14:textId="77777777" w:rsidR="007D3264" w:rsidRPr="00174C05" w:rsidRDefault="007D3264" w:rsidP="007D3264">
      <w:pPr>
        <w:pStyle w:val="a4"/>
        <w:widowControl w:val="0"/>
        <w:tabs>
          <w:tab w:val="left" w:pos="1421"/>
        </w:tabs>
        <w:autoSpaceDE w:val="0"/>
        <w:autoSpaceDN w:val="0"/>
        <w:spacing w:before="70"/>
        <w:ind w:left="1211" w:right="378"/>
        <w:jc w:val="both"/>
        <w:rPr>
          <w:lang w:val="ru-RU"/>
        </w:rPr>
      </w:pPr>
    </w:p>
    <w:p w14:paraId="0F3F4DA7" w14:textId="77777777" w:rsidR="007D3264" w:rsidRPr="00174C05" w:rsidRDefault="007D3264" w:rsidP="007D3264">
      <w:pPr>
        <w:pStyle w:val="a4"/>
        <w:widowControl w:val="0"/>
        <w:tabs>
          <w:tab w:val="left" w:pos="1421"/>
        </w:tabs>
        <w:autoSpaceDE w:val="0"/>
        <w:autoSpaceDN w:val="0"/>
        <w:spacing w:before="70"/>
        <w:ind w:left="1211" w:right="378"/>
        <w:jc w:val="both"/>
        <w:rPr>
          <w:lang w:val="ru-RU"/>
        </w:rPr>
      </w:pPr>
    </w:p>
    <w:p w14:paraId="0A92C6C7" w14:textId="77777777" w:rsidR="007D3264" w:rsidRPr="00174C05" w:rsidRDefault="007D3264" w:rsidP="007D3264">
      <w:pPr>
        <w:pStyle w:val="a4"/>
        <w:widowControl w:val="0"/>
        <w:tabs>
          <w:tab w:val="left" w:pos="1421"/>
        </w:tabs>
        <w:autoSpaceDE w:val="0"/>
        <w:autoSpaceDN w:val="0"/>
        <w:spacing w:before="70"/>
        <w:ind w:left="1211" w:right="378"/>
        <w:jc w:val="both"/>
        <w:rPr>
          <w:lang w:val="ru-RU"/>
        </w:rPr>
      </w:pPr>
    </w:p>
    <w:p w14:paraId="3BE0823B" w14:textId="77777777" w:rsidR="007D3264" w:rsidRPr="00174C05" w:rsidRDefault="007D3264" w:rsidP="007D3264">
      <w:pPr>
        <w:pStyle w:val="a4"/>
        <w:widowControl w:val="0"/>
        <w:tabs>
          <w:tab w:val="left" w:pos="1421"/>
        </w:tabs>
        <w:autoSpaceDE w:val="0"/>
        <w:autoSpaceDN w:val="0"/>
        <w:spacing w:before="70"/>
        <w:ind w:left="1211" w:right="378"/>
        <w:jc w:val="both"/>
        <w:rPr>
          <w:lang w:val="ru-RU"/>
        </w:rPr>
        <w:sectPr w:rsidR="007D3264" w:rsidRPr="00174C05" w:rsidSect="008151D0">
          <w:pgSz w:w="16840" w:h="11910" w:orient="landscape"/>
          <w:pgMar w:top="920" w:right="1180" w:bottom="760" w:left="280" w:header="720" w:footer="720" w:gutter="0"/>
          <w:cols w:space="720"/>
          <w:docGrid w:linePitch="326"/>
        </w:sectPr>
      </w:pPr>
    </w:p>
    <w:p w14:paraId="2EF0E548" w14:textId="77777777" w:rsidR="007D3264" w:rsidRPr="00174C05" w:rsidRDefault="007D3264" w:rsidP="007D3264">
      <w:pPr>
        <w:pStyle w:val="a4"/>
        <w:widowControl w:val="0"/>
        <w:tabs>
          <w:tab w:val="left" w:pos="1421"/>
        </w:tabs>
        <w:autoSpaceDE w:val="0"/>
        <w:autoSpaceDN w:val="0"/>
        <w:spacing w:before="70"/>
        <w:ind w:left="1211" w:right="378"/>
        <w:jc w:val="both"/>
        <w:rPr>
          <w:lang w:val="ru-RU"/>
        </w:rPr>
      </w:pPr>
    </w:p>
    <w:p w14:paraId="6A98B872" w14:textId="77777777" w:rsidR="007D3264" w:rsidRPr="00174C05" w:rsidRDefault="007D3264" w:rsidP="0002560B">
      <w:pPr>
        <w:pStyle w:val="a4"/>
        <w:widowControl w:val="0"/>
        <w:numPr>
          <w:ilvl w:val="0"/>
          <w:numId w:val="118"/>
        </w:numPr>
        <w:tabs>
          <w:tab w:val="left" w:pos="1421"/>
        </w:tabs>
        <w:autoSpaceDE w:val="0"/>
        <w:autoSpaceDN w:val="0"/>
        <w:spacing w:before="70"/>
        <w:ind w:right="378"/>
        <w:jc w:val="both"/>
        <w:rPr>
          <w:lang w:val="ru-RU"/>
        </w:rPr>
      </w:pPr>
      <w:r w:rsidRPr="00174C05">
        <w:rPr>
          <w:lang w:val="ru-RU"/>
        </w:rPr>
        <w:t>Типовые</w:t>
      </w:r>
      <w:r w:rsidRPr="00174C05">
        <w:rPr>
          <w:spacing w:val="1"/>
          <w:lang w:val="ru-RU"/>
        </w:rPr>
        <w:t xml:space="preserve"> </w:t>
      </w:r>
      <w:r w:rsidRPr="00174C05">
        <w:rPr>
          <w:lang w:val="ru-RU"/>
        </w:rPr>
        <w:t>контрольные</w:t>
      </w:r>
      <w:r w:rsidRPr="00174C05">
        <w:rPr>
          <w:spacing w:val="1"/>
          <w:lang w:val="ru-RU"/>
        </w:rPr>
        <w:t xml:space="preserve"> </w:t>
      </w:r>
      <w:r w:rsidRPr="00174C05">
        <w:rPr>
          <w:lang w:val="ru-RU"/>
        </w:rPr>
        <w:t>задания</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иные</w:t>
      </w:r>
      <w:r w:rsidRPr="00174C05">
        <w:rPr>
          <w:spacing w:val="1"/>
          <w:lang w:val="ru-RU"/>
        </w:rPr>
        <w:t xml:space="preserve"> </w:t>
      </w:r>
      <w:r w:rsidRPr="00174C05">
        <w:rPr>
          <w:lang w:val="ru-RU"/>
        </w:rPr>
        <w:t>материалы,</w:t>
      </w:r>
      <w:r w:rsidRPr="00174C05">
        <w:rPr>
          <w:spacing w:val="1"/>
          <w:lang w:val="ru-RU"/>
        </w:rPr>
        <w:t xml:space="preserve"> </w:t>
      </w:r>
      <w:r w:rsidRPr="00174C05">
        <w:rPr>
          <w:lang w:val="ru-RU"/>
        </w:rPr>
        <w:t>необходимые</w:t>
      </w:r>
      <w:r w:rsidRPr="00174C05">
        <w:rPr>
          <w:spacing w:val="1"/>
          <w:lang w:val="ru-RU"/>
        </w:rPr>
        <w:t xml:space="preserve"> </w:t>
      </w:r>
      <w:r w:rsidRPr="00174C05">
        <w:rPr>
          <w:lang w:val="ru-RU"/>
        </w:rPr>
        <w:t>для</w:t>
      </w:r>
      <w:r w:rsidRPr="00174C05">
        <w:rPr>
          <w:spacing w:val="1"/>
          <w:lang w:val="ru-RU"/>
        </w:rPr>
        <w:t xml:space="preserve"> </w:t>
      </w:r>
      <w:r w:rsidRPr="00174C05">
        <w:rPr>
          <w:lang w:val="ru-RU"/>
        </w:rPr>
        <w:t>оценки</w:t>
      </w:r>
      <w:r w:rsidRPr="00174C05">
        <w:rPr>
          <w:spacing w:val="1"/>
          <w:lang w:val="ru-RU"/>
        </w:rPr>
        <w:t xml:space="preserve"> </w:t>
      </w:r>
      <w:r w:rsidRPr="00174C05">
        <w:rPr>
          <w:lang w:val="ru-RU"/>
        </w:rPr>
        <w:t>знаний,</w:t>
      </w:r>
      <w:r w:rsidRPr="00174C05">
        <w:rPr>
          <w:spacing w:val="1"/>
          <w:lang w:val="ru-RU"/>
        </w:rPr>
        <w:t xml:space="preserve"> </w:t>
      </w:r>
      <w:r w:rsidRPr="00174C05">
        <w:rPr>
          <w:lang w:val="ru-RU"/>
        </w:rPr>
        <w:t>умений,</w:t>
      </w:r>
      <w:r w:rsidRPr="00174C05">
        <w:rPr>
          <w:spacing w:val="1"/>
          <w:lang w:val="ru-RU"/>
        </w:rPr>
        <w:t xml:space="preserve"> </w:t>
      </w:r>
      <w:r w:rsidRPr="00174C05">
        <w:rPr>
          <w:lang w:val="ru-RU"/>
        </w:rPr>
        <w:t>навыков</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(или)</w:t>
      </w:r>
      <w:r w:rsidRPr="00174C05">
        <w:rPr>
          <w:spacing w:val="1"/>
          <w:lang w:val="ru-RU"/>
        </w:rPr>
        <w:t xml:space="preserve"> </w:t>
      </w:r>
      <w:r w:rsidRPr="00174C05">
        <w:rPr>
          <w:lang w:val="ru-RU"/>
        </w:rPr>
        <w:t>опыта</w:t>
      </w:r>
      <w:r w:rsidRPr="00174C05">
        <w:rPr>
          <w:spacing w:val="1"/>
          <w:lang w:val="ru-RU"/>
        </w:rPr>
        <w:t xml:space="preserve"> </w:t>
      </w:r>
      <w:r w:rsidRPr="00174C05">
        <w:rPr>
          <w:lang w:val="ru-RU"/>
        </w:rPr>
        <w:t>деятельности,</w:t>
      </w:r>
      <w:r w:rsidRPr="00174C05">
        <w:rPr>
          <w:spacing w:val="1"/>
          <w:lang w:val="ru-RU"/>
        </w:rPr>
        <w:t xml:space="preserve"> </w:t>
      </w:r>
      <w:r w:rsidRPr="00174C05">
        <w:rPr>
          <w:lang w:val="ru-RU"/>
        </w:rPr>
        <w:t>характеризующих</w:t>
      </w:r>
      <w:r w:rsidRPr="00174C05">
        <w:rPr>
          <w:spacing w:val="61"/>
          <w:lang w:val="ru-RU"/>
        </w:rPr>
        <w:t xml:space="preserve"> </w:t>
      </w:r>
      <w:r w:rsidRPr="00174C05">
        <w:rPr>
          <w:lang w:val="ru-RU"/>
        </w:rPr>
        <w:t>этапы</w:t>
      </w:r>
      <w:r w:rsidRPr="00174C05">
        <w:rPr>
          <w:spacing w:val="1"/>
          <w:lang w:val="ru-RU"/>
        </w:rPr>
        <w:t xml:space="preserve"> </w:t>
      </w:r>
      <w:r w:rsidRPr="00174C05">
        <w:rPr>
          <w:lang w:val="ru-RU"/>
        </w:rPr>
        <w:t>формирования</w:t>
      </w:r>
      <w:r w:rsidRPr="00174C05">
        <w:rPr>
          <w:spacing w:val="-1"/>
          <w:lang w:val="ru-RU"/>
        </w:rPr>
        <w:t xml:space="preserve"> </w:t>
      </w:r>
      <w:r w:rsidRPr="00174C05">
        <w:rPr>
          <w:lang w:val="ru-RU"/>
        </w:rPr>
        <w:t>компетенций</w:t>
      </w:r>
      <w:r w:rsidRPr="00174C05">
        <w:rPr>
          <w:spacing w:val="-1"/>
          <w:lang w:val="ru-RU"/>
        </w:rPr>
        <w:t xml:space="preserve"> </w:t>
      </w:r>
      <w:r w:rsidRPr="00174C05">
        <w:rPr>
          <w:lang w:val="ru-RU"/>
        </w:rPr>
        <w:t>в</w:t>
      </w:r>
      <w:r w:rsidRPr="00174C05">
        <w:rPr>
          <w:spacing w:val="1"/>
          <w:lang w:val="ru-RU"/>
        </w:rPr>
        <w:t xml:space="preserve"> </w:t>
      </w:r>
      <w:r w:rsidRPr="00174C05">
        <w:rPr>
          <w:lang w:val="ru-RU"/>
        </w:rPr>
        <w:t>процессе</w:t>
      </w:r>
      <w:r w:rsidRPr="00174C05">
        <w:rPr>
          <w:spacing w:val="-2"/>
          <w:lang w:val="ru-RU"/>
        </w:rPr>
        <w:t xml:space="preserve"> </w:t>
      </w:r>
      <w:r w:rsidRPr="00174C05">
        <w:rPr>
          <w:lang w:val="ru-RU"/>
        </w:rPr>
        <w:t>освоения</w:t>
      </w:r>
      <w:r w:rsidRPr="00174C05">
        <w:rPr>
          <w:spacing w:val="-1"/>
          <w:lang w:val="ru-RU"/>
        </w:rPr>
        <w:t xml:space="preserve"> </w:t>
      </w:r>
      <w:r w:rsidRPr="00174C05">
        <w:rPr>
          <w:lang w:val="ru-RU"/>
        </w:rPr>
        <w:t>образовательной</w:t>
      </w:r>
      <w:r w:rsidRPr="00174C05">
        <w:rPr>
          <w:spacing w:val="-3"/>
          <w:lang w:val="ru-RU"/>
        </w:rPr>
        <w:t xml:space="preserve"> </w:t>
      </w:r>
      <w:r w:rsidRPr="00174C05">
        <w:rPr>
          <w:lang w:val="ru-RU"/>
        </w:rPr>
        <w:t>программы</w:t>
      </w:r>
    </w:p>
    <w:p w14:paraId="7FE8DD94" w14:textId="77777777" w:rsidR="007D3264" w:rsidRPr="00174C05" w:rsidRDefault="007D3264" w:rsidP="007D3264">
      <w:pPr>
        <w:pStyle w:val="af4"/>
        <w:rPr>
          <w:sz w:val="24"/>
          <w:szCs w:val="24"/>
        </w:rPr>
      </w:pPr>
    </w:p>
    <w:p w14:paraId="238973C0" w14:textId="77777777" w:rsidR="007D3264" w:rsidRPr="00174C05" w:rsidRDefault="007D3264" w:rsidP="0002560B">
      <w:pPr>
        <w:pStyle w:val="a4"/>
        <w:widowControl w:val="0"/>
        <w:numPr>
          <w:ilvl w:val="1"/>
          <w:numId w:val="118"/>
        </w:numPr>
        <w:tabs>
          <w:tab w:val="left" w:pos="1522"/>
        </w:tabs>
        <w:autoSpaceDE w:val="0"/>
        <w:autoSpaceDN w:val="0"/>
        <w:spacing w:before="1"/>
        <w:rPr>
          <w:lang w:val="ru-RU"/>
        </w:rPr>
      </w:pPr>
      <w:r w:rsidRPr="00174C05">
        <w:rPr>
          <w:lang w:val="ru-RU"/>
        </w:rPr>
        <w:t>Тестовые</w:t>
      </w:r>
      <w:r w:rsidRPr="00174C05">
        <w:rPr>
          <w:spacing w:val="-4"/>
          <w:lang w:val="ru-RU"/>
        </w:rPr>
        <w:t xml:space="preserve"> </w:t>
      </w:r>
      <w:r w:rsidRPr="00174C05">
        <w:rPr>
          <w:lang w:val="ru-RU"/>
        </w:rPr>
        <w:t>задания</w:t>
      </w:r>
      <w:r w:rsidRPr="00174C05">
        <w:rPr>
          <w:spacing w:val="-2"/>
          <w:lang w:val="ru-RU"/>
        </w:rPr>
        <w:t xml:space="preserve"> </w:t>
      </w:r>
      <w:r w:rsidRPr="00174C05">
        <w:rPr>
          <w:lang w:val="ru-RU"/>
        </w:rPr>
        <w:t>для</w:t>
      </w:r>
      <w:r w:rsidRPr="00174C05">
        <w:rPr>
          <w:spacing w:val="-2"/>
          <w:lang w:val="ru-RU"/>
        </w:rPr>
        <w:t xml:space="preserve"> </w:t>
      </w:r>
      <w:r w:rsidRPr="00174C05">
        <w:rPr>
          <w:lang w:val="ru-RU"/>
        </w:rPr>
        <w:t>проведения</w:t>
      </w:r>
      <w:r w:rsidRPr="00174C05">
        <w:rPr>
          <w:spacing w:val="-2"/>
          <w:lang w:val="ru-RU"/>
        </w:rPr>
        <w:t xml:space="preserve"> </w:t>
      </w:r>
      <w:r w:rsidRPr="00174C05">
        <w:rPr>
          <w:lang w:val="ru-RU"/>
        </w:rPr>
        <w:t>текущего</w:t>
      </w:r>
      <w:r w:rsidRPr="00174C05">
        <w:rPr>
          <w:spacing w:val="-3"/>
          <w:lang w:val="ru-RU"/>
        </w:rPr>
        <w:t xml:space="preserve"> </w:t>
      </w:r>
      <w:r w:rsidRPr="00174C05">
        <w:rPr>
          <w:lang w:val="ru-RU"/>
        </w:rPr>
        <w:t>контроля</w:t>
      </w:r>
      <w:r w:rsidRPr="00174C05">
        <w:rPr>
          <w:spacing w:val="-5"/>
          <w:lang w:val="ru-RU"/>
        </w:rPr>
        <w:t xml:space="preserve"> </w:t>
      </w:r>
      <w:r w:rsidRPr="00174C05">
        <w:rPr>
          <w:lang w:val="ru-RU"/>
        </w:rPr>
        <w:t>знаний</w:t>
      </w:r>
    </w:p>
    <w:p w14:paraId="6B2A3F53" w14:textId="77777777" w:rsidR="007D3264" w:rsidRPr="00174C05" w:rsidRDefault="007D3264" w:rsidP="007D3264">
      <w:pPr>
        <w:pStyle w:val="af4"/>
        <w:spacing w:before="11"/>
        <w:rPr>
          <w:sz w:val="24"/>
          <w:szCs w:val="24"/>
        </w:rPr>
      </w:pPr>
    </w:p>
    <w:p w14:paraId="4ECC444B" w14:textId="77777777" w:rsidR="007D3264" w:rsidRPr="00174C05" w:rsidRDefault="007D3264" w:rsidP="007D3264">
      <w:pPr>
        <w:pStyle w:val="af4"/>
        <w:ind w:left="212" w:right="399" w:firstLine="708"/>
        <w:rPr>
          <w:sz w:val="24"/>
          <w:szCs w:val="24"/>
        </w:rPr>
      </w:pPr>
      <w:r w:rsidRPr="00174C05">
        <w:rPr>
          <w:sz w:val="24"/>
          <w:szCs w:val="24"/>
        </w:rPr>
        <w:t>На каждое задание выберите правильные ответы из числа предложенных ниже (а, б, в,</w:t>
      </w:r>
      <w:r w:rsidRPr="00174C05">
        <w:rPr>
          <w:spacing w:val="-57"/>
          <w:sz w:val="24"/>
          <w:szCs w:val="24"/>
        </w:rPr>
        <w:t xml:space="preserve"> </w:t>
      </w:r>
      <w:r w:rsidRPr="00174C05">
        <w:rPr>
          <w:sz w:val="24"/>
          <w:szCs w:val="24"/>
        </w:rPr>
        <w:t>г,</w:t>
      </w:r>
      <w:r w:rsidRPr="00174C05">
        <w:rPr>
          <w:spacing w:val="-1"/>
          <w:sz w:val="24"/>
          <w:szCs w:val="24"/>
        </w:rPr>
        <w:t xml:space="preserve"> </w:t>
      </w:r>
      <w:r w:rsidRPr="00174C05">
        <w:rPr>
          <w:sz w:val="24"/>
          <w:szCs w:val="24"/>
        </w:rPr>
        <w:t>д</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т.д.)</w:t>
      </w:r>
    </w:p>
    <w:p w14:paraId="0D64D5E1" w14:textId="77777777" w:rsidR="007D3264" w:rsidRPr="00174C05" w:rsidRDefault="007D3264" w:rsidP="0002560B">
      <w:pPr>
        <w:pStyle w:val="a4"/>
        <w:widowControl w:val="0"/>
        <w:numPr>
          <w:ilvl w:val="1"/>
          <w:numId w:val="117"/>
        </w:numPr>
        <w:tabs>
          <w:tab w:val="left" w:pos="1869"/>
          <w:tab w:val="left" w:pos="1870"/>
        </w:tabs>
        <w:autoSpaceDE w:val="0"/>
        <w:autoSpaceDN w:val="0"/>
        <w:ind w:hanging="949"/>
        <w:contextualSpacing w:val="0"/>
      </w:pPr>
      <w:r w:rsidRPr="00174C05">
        <w:t>Система</w:t>
      </w:r>
      <w:r w:rsidRPr="00174C05">
        <w:rPr>
          <w:spacing w:val="-3"/>
        </w:rPr>
        <w:t xml:space="preserve"> </w:t>
      </w:r>
      <w:r w:rsidRPr="00174C05">
        <w:t>это:</w:t>
      </w:r>
    </w:p>
    <w:p w14:paraId="706DCA0A" w14:textId="77777777" w:rsidR="007D3264" w:rsidRPr="00174C05" w:rsidRDefault="007D3264" w:rsidP="007D3264">
      <w:pPr>
        <w:pStyle w:val="af4"/>
        <w:tabs>
          <w:tab w:val="left" w:pos="1689"/>
        </w:tabs>
        <w:rPr>
          <w:sz w:val="24"/>
          <w:szCs w:val="24"/>
        </w:rPr>
      </w:pPr>
      <w:r w:rsidRPr="00174C05">
        <w:rPr>
          <w:sz w:val="24"/>
          <w:szCs w:val="24"/>
        </w:rPr>
        <w:t>а)</w:t>
      </w:r>
      <w:r w:rsidRPr="00174C05">
        <w:rPr>
          <w:sz w:val="24"/>
          <w:szCs w:val="24"/>
        </w:rPr>
        <w:tab/>
        <w:t>совокупность</w:t>
      </w:r>
      <w:r w:rsidRPr="00174C05">
        <w:rPr>
          <w:spacing w:val="-2"/>
          <w:sz w:val="24"/>
          <w:szCs w:val="24"/>
        </w:rPr>
        <w:t xml:space="preserve"> </w:t>
      </w:r>
      <w:r w:rsidRPr="00174C05">
        <w:rPr>
          <w:sz w:val="24"/>
          <w:szCs w:val="24"/>
        </w:rPr>
        <w:t>органов</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тканей</w:t>
      </w:r>
    </w:p>
    <w:p w14:paraId="3EECCF67" w14:textId="77777777" w:rsidR="007D3264" w:rsidRPr="00174C05" w:rsidRDefault="007D3264" w:rsidP="007D3264">
      <w:pPr>
        <w:pStyle w:val="af4"/>
        <w:tabs>
          <w:tab w:val="left" w:pos="1689"/>
        </w:tabs>
        <w:rPr>
          <w:sz w:val="24"/>
          <w:szCs w:val="24"/>
        </w:rPr>
      </w:pPr>
      <w:r w:rsidRPr="00174C05">
        <w:rPr>
          <w:sz w:val="24"/>
          <w:szCs w:val="24"/>
        </w:rPr>
        <w:t>б)</w:t>
      </w:r>
      <w:r w:rsidRPr="00174C05">
        <w:rPr>
          <w:sz w:val="24"/>
          <w:szCs w:val="24"/>
        </w:rPr>
        <w:tab/>
        <w:t>объединение</w:t>
      </w:r>
      <w:r w:rsidRPr="00174C05">
        <w:rPr>
          <w:spacing w:val="-4"/>
          <w:sz w:val="24"/>
          <w:szCs w:val="24"/>
        </w:rPr>
        <w:t xml:space="preserve"> </w:t>
      </w:r>
      <w:r w:rsidRPr="00174C05">
        <w:rPr>
          <w:sz w:val="24"/>
          <w:szCs w:val="24"/>
        </w:rPr>
        <w:t>элементов,</w:t>
      </w:r>
      <w:r w:rsidRPr="00174C05">
        <w:rPr>
          <w:spacing w:val="-3"/>
          <w:sz w:val="24"/>
          <w:szCs w:val="24"/>
        </w:rPr>
        <w:t xml:space="preserve"> </w:t>
      </w:r>
      <w:r w:rsidRPr="00174C05">
        <w:rPr>
          <w:sz w:val="24"/>
          <w:szCs w:val="24"/>
        </w:rPr>
        <w:t>в</w:t>
      </w:r>
      <w:r w:rsidRPr="00174C05">
        <w:rPr>
          <w:spacing w:val="-4"/>
          <w:sz w:val="24"/>
          <w:szCs w:val="24"/>
        </w:rPr>
        <w:t xml:space="preserve"> </w:t>
      </w:r>
      <w:r w:rsidRPr="00174C05">
        <w:rPr>
          <w:sz w:val="24"/>
          <w:szCs w:val="24"/>
        </w:rPr>
        <w:t>результате</w:t>
      </w:r>
      <w:r w:rsidRPr="00174C05">
        <w:rPr>
          <w:spacing w:val="-4"/>
          <w:sz w:val="24"/>
          <w:szCs w:val="24"/>
        </w:rPr>
        <w:t xml:space="preserve"> </w:t>
      </w:r>
      <w:r w:rsidRPr="00174C05">
        <w:rPr>
          <w:sz w:val="24"/>
          <w:szCs w:val="24"/>
        </w:rPr>
        <w:t>которого</w:t>
      </w:r>
      <w:r w:rsidRPr="00174C05">
        <w:rPr>
          <w:spacing w:val="-2"/>
          <w:sz w:val="24"/>
          <w:szCs w:val="24"/>
        </w:rPr>
        <w:t xml:space="preserve"> </w:t>
      </w:r>
      <w:r w:rsidRPr="00174C05">
        <w:rPr>
          <w:sz w:val="24"/>
          <w:szCs w:val="24"/>
        </w:rPr>
        <w:t>возникает</w:t>
      </w:r>
      <w:r w:rsidRPr="00174C05">
        <w:rPr>
          <w:spacing w:val="-3"/>
          <w:sz w:val="24"/>
          <w:szCs w:val="24"/>
        </w:rPr>
        <w:t xml:space="preserve"> </w:t>
      </w:r>
      <w:r w:rsidRPr="00174C05">
        <w:rPr>
          <w:sz w:val="24"/>
          <w:szCs w:val="24"/>
        </w:rPr>
        <w:t>новое</w:t>
      </w:r>
      <w:r w:rsidRPr="00174C05">
        <w:rPr>
          <w:spacing w:val="-5"/>
          <w:sz w:val="24"/>
          <w:szCs w:val="24"/>
        </w:rPr>
        <w:t xml:space="preserve"> </w:t>
      </w:r>
      <w:r w:rsidRPr="00174C05">
        <w:rPr>
          <w:sz w:val="24"/>
          <w:szCs w:val="24"/>
        </w:rPr>
        <w:t>качество</w:t>
      </w:r>
    </w:p>
    <w:p w14:paraId="1DDD804E" w14:textId="77777777" w:rsidR="007D3264" w:rsidRPr="00174C05" w:rsidRDefault="007D3264" w:rsidP="0002560B">
      <w:pPr>
        <w:pStyle w:val="a4"/>
        <w:widowControl w:val="0"/>
        <w:numPr>
          <w:ilvl w:val="1"/>
          <w:numId w:val="117"/>
        </w:numPr>
        <w:tabs>
          <w:tab w:val="left" w:pos="1581"/>
          <w:tab w:val="left" w:pos="1582"/>
        </w:tabs>
        <w:autoSpaceDE w:val="0"/>
        <w:autoSpaceDN w:val="0"/>
        <w:ind w:left="1581" w:hanging="661"/>
        <w:contextualSpacing w:val="0"/>
      </w:pPr>
      <w:r w:rsidRPr="00174C05">
        <w:t>Взаимосвязь</w:t>
      </w:r>
      <w:r w:rsidRPr="00174C05">
        <w:rPr>
          <w:spacing w:val="-4"/>
        </w:rPr>
        <w:t xml:space="preserve"> </w:t>
      </w:r>
      <w:r w:rsidRPr="00174C05">
        <w:t>структуры</w:t>
      </w:r>
      <w:r w:rsidRPr="00174C05">
        <w:rPr>
          <w:spacing w:val="-4"/>
        </w:rPr>
        <w:t xml:space="preserve"> </w:t>
      </w:r>
      <w:r w:rsidRPr="00174C05">
        <w:t>и</w:t>
      </w:r>
      <w:r w:rsidRPr="00174C05">
        <w:rPr>
          <w:spacing w:val="-4"/>
        </w:rPr>
        <w:t xml:space="preserve"> </w:t>
      </w:r>
      <w:r w:rsidRPr="00174C05">
        <w:t>функции:</w:t>
      </w:r>
    </w:p>
    <w:p w14:paraId="558FFAAA" w14:textId="77777777" w:rsidR="007D3264" w:rsidRPr="00174C05" w:rsidRDefault="007D3264" w:rsidP="007D3264">
      <w:pPr>
        <w:pStyle w:val="af4"/>
        <w:tabs>
          <w:tab w:val="left" w:pos="1629"/>
        </w:tabs>
        <w:spacing w:before="1"/>
        <w:ind w:right="6565"/>
        <w:rPr>
          <w:sz w:val="24"/>
          <w:szCs w:val="24"/>
        </w:rPr>
      </w:pPr>
      <w:r w:rsidRPr="00174C05">
        <w:rPr>
          <w:sz w:val="24"/>
          <w:szCs w:val="24"/>
        </w:rPr>
        <w:t>а)</w:t>
      </w:r>
      <w:r w:rsidRPr="00174C05">
        <w:rPr>
          <w:sz w:val="24"/>
          <w:szCs w:val="24"/>
        </w:rPr>
        <w:tab/>
        <w:t>первична структура</w:t>
      </w:r>
      <w:r w:rsidRPr="00174C05">
        <w:rPr>
          <w:spacing w:val="-57"/>
          <w:sz w:val="24"/>
          <w:szCs w:val="24"/>
        </w:rPr>
        <w:t xml:space="preserve"> </w:t>
      </w:r>
      <w:r w:rsidRPr="00174C05">
        <w:rPr>
          <w:sz w:val="24"/>
          <w:szCs w:val="24"/>
        </w:rPr>
        <w:t>б)</w:t>
      </w:r>
      <w:r w:rsidRPr="00174C05">
        <w:rPr>
          <w:sz w:val="24"/>
          <w:szCs w:val="24"/>
        </w:rPr>
        <w:tab/>
        <w:t>первична</w:t>
      </w:r>
      <w:r w:rsidRPr="00174C05">
        <w:rPr>
          <w:spacing w:val="-4"/>
          <w:sz w:val="24"/>
          <w:szCs w:val="24"/>
        </w:rPr>
        <w:t xml:space="preserve"> </w:t>
      </w:r>
      <w:r w:rsidRPr="00174C05">
        <w:rPr>
          <w:sz w:val="24"/>
          <w:szCs w:val="24"/>
        </w:rPr>
        <w:t>функция</w:t>
      </w:r>
    </w:p>
    <w:p w14:paraId="0F902CCB" w14:textId="77777777" w:rsidR="007D3264" w:rsidRPr="00174C05" w:rsidRDefault="007D3264" w:rsidP="007D3264">
      <w:pPr>
        <w:pStyle w:val="af4"/>
        <w:tabs>
          <w:tab w:val="left" w:pos="1629"/>
        </w:tabs>
        <w:rPr>
          <w:sz w:val="24"/>
          <w:szCs w:val="24"/>
        </w:rPr>
      </w:pPr>
      <w:r w:rsidRPr="00174C05">
        <w:rPr>
          <w:sz w:val="24"/>
          <w:szCs w:val="24"/>
        </w:rPr>
        <w:t>в)</w:t>
      </w:r>
      <w:r w:rsidRPr="00174C05">
        <w:rPr>
          <w:sz w:val="24"/>
          <w:szCs w:val="24"/>
        </w:rPr>
        <w:tab/>
        <w:t>структура</w:t>
      </w:r>
      <w:r w:rsidRPr="00174C05">
        <w:rPr>
          <w:spacing w:val="-5"/>
          <w:sz w:val="24"/>
          <w:szCs w:val="24"/>
        </w:rPr>
        <w:t xml:space="preserve"> </w:t>
      </w:r>
      <w:r w:rsidRPr="00174C05">
        <w:rPr>
          <w:sz w:val="24"/>
          <w:szCs w:val="24"/>
        </w:rPr>
        <w:t>и</w:t>
      </w:r>
      <w:r w:rsidRPr="00174C05">
        <w:rPr>
          <w:spacing w:val="-3"/>
          <w:sz w:val="24"/>
          <w:szCs w:val="24"/>
        </w:rPr>
        <w:t xml:space="preserve"> </w:t>
      </w:r>
      <w:r w:rsidRPr="00174C05">
        <w:rPr>
          <w:sz w:val="24"/>
          <w:szCs w:val="24"/>
        </w:rPr>
        <w:t>функция</w:t>
      </w:r>
      <w:r w:rsidRPr="00174C05">
        <w:rPr>
          <w:spacing w:val="-3"/>
          <w:sz w:val="24"/>
          <w:szCs w:val="24"/>
        </w:rPr>
        <w:t xml:space="preserve"> </w:t>
      </w:r>
      <w:r w:rsidRPr="00174C05">
        <w:rPr>
          <w:sz w:val="24"/>
          <w:szCs w:val="24"/>
        </w:rPr>
        <w:t>неразрывно</w:t>
      </w:r>
      <w:r w:rsidRPr="00174C05">
        <w:rPr>
          <w:spacing w:val="-4"/>
          <w:sz w:val="24"/>
          <w:szCs w:val="24"/>
        </w:rPr>
        <w:t xml:space="preserve"> </w:t>
      </w:r>
      <w:r w:rsidRPr="00174C05">
        <w:rPr>
          <w:sz w:val="24"/>
          <w:szCs w:val="24"/>
        </w:rPr>
        <w:t>связаны</w:t>
      </w:r>
      <w:r w:rsidRPr="00174C05">
        <w:rPr>
          <w:spacing w:val="-3"/>
          <w:sz w:val="24"/>
          <w:szCs w:val="24"/>
        </w:rPr>
        <w:t xml:space="preserve"> </w:t>
      </w:r>
      <w:r w:rsidRPr="00174C05">
        <w:rPr>
          <w:sz w:val="24"/>
          <w:szCs w:val="24"/>
        </w:rPr>
        <w:t>и</w:t>
      </w:r>
      <w:r w:rsidRPr="00174C05">
        <w:rPr>
          <w:spacing w:val="-3"/>
          <w:sz w:val="24"/>
          <w:szCs w:val="24"/>
        </w:rPr>
        <w:t xml:space="preserve"> </w:t>
      </w:r>
      <w:r w:rsidRPr="00174C05">
        <w:rPr>
          <w:sz w:val="24"/>
          <w:szCs w:val="24"/>
        </w:rPr>
        <w:t>взаимообусловлены</w:t>
      </w:r>
    </w:p>
    <w:p w14:paraId="291323D7" w14:textId="77777777" w:rsidR="007D3264" w:rsidRPr="00174C05" w:rsidRDefault="007D3264" w:rsidP="0002560B">
      <w:pPr>
        <w:pStyle w:val="a4"/>
        <w:widowControl w:val="0"/>
        <w:numPr>
          <w:ilvl w:val="1"/>
          <w:numId w:val="117"/>
        </w:numPr>
        <w:tabs>
          <w:tab w:val="left" w:pos="1809"/>
          <w:tab w:val="left" w:pos="1810"/>
        </w:tabs>
        <w:autoSpaceDE w:val="0"/>
        <w:autoSpaceDN w:val="0"/>
        <w:ind w:left="1809" w:hanging="889"/>
        <w:contextualSpacing w:val="0"/>
      </w:pPr>
      <w:r w:rsidRPr="00174C05">
        <w:t>Поведение</w:t>
      </w:r>
      <w:r w:rsidRPr="00174C05">
        <w:rPr>
          <w:spacing w:val="-4"/>
        </w:rPr>
        <w:t xml:space="preserve"> </w:t>
      </w:r>
      <w:r w:rsidRPr="00174C05">
        <w:t>это:</w:t>
      </w:r>
    </w:p>
    <w:p w14:paraId="5E52BC81" w14:textId="77777777" w:rsidR="007D3264" w:rsidRPr="00174C05" w:rsidRDefault="007D3264" w:rsidP="007D3264">
      <w:pPr>
        <w:pStyle w:val="af4"/>
        <w:tabs>
          <w:tab w:val="left" w:pos="1629"/>
        </w:tabs>
        <w:rPr>
          <w:sz w:val="24"/>
          <w:szCs w:val="24"/>
        </w:rPr>
      </w:pPr>
      <w:r w:rsidRPr="00174C05">
        <w:rPr>
          <w:sz w:val="24"/>
          <w:szCs w:val="24"/>
        </w:rPr>
        <w:t>а)</w:t>
      </w:r>
      <w:r w:rsidRPr="00174C05">
        <w:rPr>
          <w:sz w:val="24"/>
          <w:szCs w:val="24"/>
        </w:rPr>
        <w:tab/>
        <w:t>реакция</w:t>
      </w:r>
      <w:r w:rsidRPr="00174C05">
        <w:rPr>
          <w:spacing w:val="-4"/>
          <w:sz w:val="24"/>
          <w:szCs w:val="24"/>
        </w:rPr>
        <w:t xml:space="preserve"> </w:t>
      </w:r>
      <w:r w:rsidRPr="00174C05">
        <w:rPr>
          <w:sz w:val="24"/>
          <w:szCs w:val="24"/>
        </w:rPr>
        <w:t>на</w:t>
      </w:r>
      <w:r w:rsidRPr="00174C05">
        <w:rPr>
          <w:spacing w:val="-3"/>
          <w:sz w:val="24"/>
          <w:szCs w:val="24"/>
        </w:rPr>
        <w:t xml:space="preserve"> </w:t>
      </w:r>
      <w:r w:rsidRPr="00174C05">
        <w:rPr>
          <w:sz w:val="24"/>
          <w:szCs w:val="24"/>
        </w:rPr>
        <w:t>внешний</w:t>
      </w:r>
      <w:r w:rsidRPr="00174C05">
        <w:rPr>
          <w:spacing w:val="-3"/>
          <w:sz w:val="24"/>
          <w:szCs w:val="24"/>
        </w:rPr>
        <w:t xml:space="preserve"> </w:t>
      </w:r>
      <w:r w:rsidRPr="00174C05">
        <w:rPr>
          <w:sz w:val="24"/>
          <w:szCs w:val="24"/>
        </w:rPr>
        <w:t>стимул</w:t>
      </w:r>
    </w:p>
    <w:p w14:paraId="2716930E" w14:textId="77777777" w:rsidR="007D3264" w:rsidRPr="00174C05" w:rsidRDefault="007D3264" w:rsidP="007D3264">
      <w:pPr>
        <w:pStyle w:val="af4"/>
        <w:tabs>
          <w:tab w:val="left" w:pos="1629"/>
        </w:tabs>
        <w:spacing w:line="275" w:lineRule="exact"/>
        <w:rPr>
          <w:sz w:val="24"/>
          <w:szCs w:val="24"/>
        </w:rPr>
      </w:pPr>
      <w:r w:rsidRPr="00174C05">
        <w:rPr>
          <w:sz w:val="24"/>
          <w:szCs w:val="24"/>
        </w:rPr>
        <w:t>б)</w:t>
      </w:r>
      <w:r w:rsidRPr="00174C05">
        <w:rPr>
          <w:sz w:val="24"/>
          <w:szCs w:val="24"/>
        </w:rPr>
        <w:tab/>
        <w:t>динамические</w:t>
      </w:r>
      <w:r w:rsidRPr="00174C05">
        <w:rPr>
          <w:spacing w:val="-5"/>
          <w:sz w:val="24"/>
          <w:szCs w:val="24"/>
        </w:rPr>
        <w:t xml:space="preserve"> </w:t>
      </w:r>
      <w:r w:rsidRPr="00174C05">
        <w:rPr>
          <w:sz w:val="24"/>
          <w:szCs w:val="24"/>
        </w:rPr>
        <w:t>целенаправленные</w:t>
      </w:r>
      <w:r w:rsidRPr="00174C05">
        <w:rPr>
          <w:spacing w:val="-6"/>
          <w:sz w:val="24"/>
          <w:szCs w:val="24"/>
        </w:rPr>
        <w:t xml:space="preserve"> </w:t>
      </w:r>
      <w:r w:rsidRPr="00174C05">
        <w:rPr>
          <w:sz w:val="24"/>
          <w:szCs w:val="24"/>
        </w:rPr>
        <w:t>отношения</w:t>
      </w:r>
      <w:r w:rsidRPr="00174C05">
        <w:rPr>
          <w:spacing w:val="-4"/>
          <w:sz w:val="24"/>
          <w:szCs w:val="24"/>
        </w:rPr>
        <w:t xml:space="preserve"> </w:t>
      </w:r>
      <w:r w:rsidRPr="00174C05">
        <w:rPr>
          <w:sz w:val="24"/>
          <w:szCs w:val="24"/>
        </w:rPr>
        <w:t>организма</w:t>
      </w:r>
      <w:r w:rsidRPr="00174C05">
        <w:rPr>
          <w:spacing w:val="-5"/>
          <w:sz w:val="24"/>
          <w:szCs w:val="24"/>
        </w:rPr>
        <w:t xml:space="preserve"> </w:t>
      </w:r>
      <w:r w:rsidRPr="00174C05">
        <w:rPr>
          <w:sz w:val="24"/>
          <w:szCs w:val="24"/>
        </w:rPr>
        <w:t>со</w:t>
      </w:r>
      <w:r w:rsidRPr="00174C05">
        <w:rPr>
          <w:spacing w:val="-3"/>
          <w:sz w:val="24"/>
          <w:szCs w:val="24"/>
        </w:rPr>
        <w:t xml:space="preserve"> </w:t>
      </w:r>
      <w:r w:rsidRPr="00174C05">
        <w:rPr>
          <w:sz w:val="24"/>
          <w:szCs w:val="24"/>
        </w:rPr>
        <w:t>средой</w:t>
      </w:r>
    </w:p>
    <w:p w14:paraId="28145309" w14:textId="77777777" w:rsidR="007D3264" w:rsidRPr="00174C05" w:rsidRDefault="007D3264" w:rsidP="0002560B">
      <w:pPr>
        <w:pStyle w:val="a4"/>
        <w:widowControl w:val="0"/>
        <w:numPr>
          <w:ilvl w:val="1"/>
          <w:numId w:val="117"/>
        </w:numPr>
        <w:tabs>
          <w:tab w:val="left" w:pos="1809"/>
          <w:tab w:val="left" w:pos="1810"/>
        </w:tabs>
        <w:autoSpaceDE w:val="0"/>
        <w:autoSpaceDN w:val="0"/>
        <w:spacing w:line="275" w:lineRule="exact"/>
        <w:ind w:left="1809" w:hanging="889"/>
        <w:contextualSpacing w:val="0"/>
      </w:pPr>
      <w:r w:rsidRPr="00174C05">
        <w:t>При</w:t>
      </w:r>
      <w:r w:rsidRPr="00174C05">
        <w:rPr>
          <w:spacing w:val="-5"/>
        </w:rPr>
        <w:t xml:space="preserve"> </w:t>
      </w:r>
      <w:r w:rsidRPr="00174C05">
        <w:t>эмоциональном</w:t>
      </w:r>
      <w:r w:rsidRPr="00174C05">
        <w:rPr>
          <w:spacing w:val="-5"/>
        </w:rPr>
        <w:t xml:space="preserve"> </w:t>
      </w:r>
      <w:r w:rsidRPr="00174C05">
        <w:t>стрессе:</w:t>
      </w:r>
    </w:p>
    <w:p w14:paraId="2EC236AB" w14:textId="77777777" w:rsidR="007D3264" w:rsidRPr="00174C05" w:rsidRDefault="007D3264" w:rsidP="007D3264">
      <w:pPr>
        <w:pStyle w:val="af4"/>
        <w:tabs>
          <w:tab w:val="left" w:pos="1629"/>
        </w:tabs>
        <w:ind w:left="1101"/>
        <w:rPr>
          <w:sz w:val="24"/>
          <w:szCs w:val="24"/>
        </w:rPr>
      </w:pPr>
      <w:r w:rsidRPr="00174C05">
        <w:rPr>
          <w:sz w:val="24"/>
          <w:szCs w:val="24"/>
        </w:rPr>
        <w:t>а)</w:t>
      </w:r>
      <w:r w:rsidRPr="00174C05">
        <w:rPr>
          <w:sz w:val="24"/>
          <w:szCs w:val="24"/>
        </w:rPr>
        <w:tab/>
        <w:t>вегетативные</w:t>
      </w:r>
      <w:r w:rsidRPr="00174C05">
        <w:rPr>
          <w:spacing w:val="-6"/>
          <w:sz w:val="24"/>
          <w:szCs w:val="24"/>
        </w:rPr>
        <w:t xml:space="preserve"> </w:t>
      </w:r>
      <w:r w:rsidRPr="00174C05">
        <w:rPr>
          <w:sz w:val="24"/>
          <w:szCs w:val="24"/>
        </w:rPr>
        <w:t>сдвиги</w:t>
      </w:r>
      <w:r w:rsidRPr="00174C05">
        <w:rPr>
          <w:spacing w:val="-4"/>
          <w:sz w:val="24"/>
          <w:szCs w:val="24"/>
        </w:rPr>
        <w:t xml:space="preserve"> </w:t>
      </w:r>
      <w:r w:rsidRPr="00174C05">
        <w:rPr>
          <w:sz w:val="24"/>
          <w:szCs w:val="24"/>
        </w:rPr>
        <w:t>опережают</w:t>
      </w:r>
      <w:r w:rsidRPr="00174C05">
        <w:rPr>
          <w:spacing w:val="-3"/>
          <w:sz w:val="24"/>
          <w:szCs w:val="24"/>
        </w:rPr>
        <w:t xml:space="preserve"> </w:t>
      </w:r>
      <w:r w:rsidRPr="00174C05">
        <w:rPr>
          <w:sz w:val="24"/>
          <w:szCs w:val="24"/>
        </w:rPr>
        <w:t>поведенческую</w:t>
      </w:r>
      <w:r w:rsidRPr="00174C05">
        <w:rPr>
          <w:spacing w:val="-4"/>
          <w:sz w:val="24"/>
          <w:szCs w:val="24"/>
        </w:rPr>
        <w:t xml:space="preserve"> </w:t>
      </w:r>
      <w:r w:rsidRPr="00174C05">
        <w:rPr>
          <w:sz w:val="24"/>
          <w:szCs w:val="24"/>
        </w:rPr>
        <w:t>реакцию</w:t>
      </w:r>
    </w:p>
    <w:p w14:paraId="6BB81303" w14:textId="77777777" w:rsidR="007D3264" w:rsidRPr="00174C05" w:rsidRDefault="007D3264" w:rsidP="007D3264">
      <w:pPr>
        <w:pStyle w:val="af4"/>
        <w:tabs>
          <w:tab w:val="left" w:pos="1629"/>
        </w:tabs>
        <w:ind w:left="1101"/>
        <w:rPr>
          <w:sz w:val="24"/>
          <w:szCs w:val="24"/>
        </w:rPr>
      </w:pPr>
      <w:r w:rsidRPr="00174C05">
        <w:rPr>
          <w:sz w:val="24"/>
          <w:szCs w:val="24"/>
        </w:rPr>
        <w:t>б)</w:t>
      </w:r>
      <w:r w:rsidRPr="00174C05">
        <w:rPr>
          <w:sz w:val="24"/>
          <w:szCs w:val="24"/>
        </w:rPr>
        <w:tab/>
        <w:t>поведенческая</w:t>
      </w:r>
      <w:r w:rsidRPr="00174C05">
        <w:rPr>
          <w:spacing w:val="-4"/>
          <w:sz w:val="24"/>
          <w:szCs w:val="24"/>
        </w:rPr>
        <w:t xml:space="preserve"> </w:t>
      </w:r>
      <w:r w:rsidRPr="00174C05">
        <w:rPr>
          <w:sz w:val="24"/>
          <w:szCs w:val="24"/>
        </w:rPr>
        <w:t>реакция</w:t>
      </w:r>
      <w:r w:rsidRPr="00174C05">
        <w:rPr>
          <w:spacing w:val="-7"/>
          <w:sz w:val="24"/>
          <w:szCs w:val="24"/>
        </w:rPr>
        <w:t xml:space="preserve"> </w:t>
      </w:r>
      <w:r w:rsidRPr="00174C05">
        <w:rPr>
          <w:sz w:val="24"/>
          <w:szCs w:val="24"/>
        </w:rPr>
        <w:t>предшествует</w:t>
      </w:r>
      <w:r w:rsidRPr="00174C05">
        <w:rPr>
          <w:spacing w:val="-3"/>
          <w:sz w:val="24"/>
          <w:szCs w:val="24"/>
        </w:rPr>
        <w:t xml:space="preserve"> </w:t>
      </w:r>
      <w:r w:rsidRPr="00174C05">
        <w:rPr>
          <w:sz w:val="24"/>
          <w:szCs w:val="24"/>
        </w:rPr>
        <w:t>вегетативным</w:t>
      </w:r>
      <w:r w:rsidRPr="00174C05">
        <w:rPr>
          <w:spacing w:val="-6"/>
          <w:sz w:val="24"/>
          <w:szCs w:val="24"/>
        </w:rPr>
        <w:t xml:space="preserve"> </w:t>
      </w:r>
      <w:r w:rsidRPr="00174C05">
        <w:rPr>
          <w:sz w:val="24"/>
          <w:szCs w:val="24"/>
        </w:rPr>
        <w:t>сдвигам</w:t>
      </w:r>
    </w:p>
    <w:p w14:paraId="0FBE5294" w14:textId="77777777" w:rsidR="007D3264" w:rsidRPr="00174C05" w:rsidRDefault="007D3264" w:rsidP="0002560B">
      <w:pPr>
        <w:pStyle w:val="a4"/>
        <w:widowControl w:val="0"/>
        <w:numPr>
          <w:ilvl w:val="1"/>
          <w:numId w:val="117"/>
        </w:numPr>
        <w:tabs>
          <w:tab w:val="left" w:pos="1809"/>
          <w:tab w:val="left" w:pos="1810"/>
        </w:tabs>
        <w:autoSpaceDE w:val="0"/>
        <w:autoSpaceDN w:val="0"/>
        <w:ind w:left="1809" w:hanging="889"/>
        <w:contextualSpacing w:val="0"/>
      </w:pPr>
      <w:r w:rsidRPr="00174C05">
        <w:t>Гомеостаз</w:t>
      </w:r>
      <w:r w:rsidRPr="00174C05">
        <w:rPr>
          <w:spacing w:val="-4"/>
        </w:rPr>
        <w:t xml:space="preserve"> </w:t>
      </w:r>
      <w:r w:rsidRPr="00174C05">
        <w:t>это:</w:t>
      </w:r>
    </w:p>
    <w:p w14:paraId="1372AE3E" w14:textId="77777777" w:rsidR="007D3264" w:rsidRPr="00174C05" w:rsidRDefault="007D3264" w:rsidP="007D3264">
      <w:pPr>
        <w:pStyle w:val="af4"/>
        <w:tabs>
          <w:tab w:val="left" w:pos="1629"/>
        </w:tabs>
        <w:rPr>
          <w:sz w:val="24"/>
          <w:szCs w:val="24"/>
        </w:rPr>
      </w:pPr>
      <w:r w:rsidRPr="00174C05">
        <w:rPr>
          <w:sz w:val="24"/>
          <w:szCs w:val="24"/>
        </w:rPr>
        <w:t>а)</w:t>
      </w:r>
      <w:r w:rsidRPr="00174C05">
        <w:rPr>
          <w:sz w:val="24"/>
          <w:szCs w:val="24"/>
        </w:rPr>
        <w:tab/>
        <w:t>постоянство</w:t>
      </w:r>
      <w:r w:rsidRPr="00174C05">
        <w:rPr>
          <w:spacing w:val="-5"/>
          <w:sz w:val="24"/>
          <w:szCs w:val="24"/>
        </w:rPr>
        <w:t xml:space="preserve"> </w:t>
      </w:r>
      <w:r w:rsidRPr="00174C05">
        <w:rPr>
          <w:sz w:val="24"/>
          <w:szCs w:val="24"/>
        </w:rPr>
        <w:t>внутренней</w:t>
      </w:r>
      <w:r w:rsidRPr="00174C05">
        <w:rPr>
          <w:spacing w:val="-3"/>
          <w:sz w:val="24"/>
          <w:szCs w:val="24"/>
        </w:rPr>
        <w:t xml:space="preserve"> </w:t>
      </w:r>
      <w:r w:rsidRPr="00174C05">
        <w:rPr>
          <w:sz w:val="24"/>
          <w:szCs w:val="24"/>
        </w:rPr>
        <w:t>среды</w:t>
      </w:r>
      <w:r w:rsidRPr="00174C05">
        <w:rPr>
          <w:spacing w:val="-3"/>
          <w:sz w:val="24"/>
          <w:szCs w:val="24"/>
        </w:rPr>
        <w:t xml:space="preserve"> </w:t>
      </w:r>
      <w:r w:rsidRPr="00174C05">
        <w:rPr>
          <w:sz w:val="24"/>
          <w:szCs w:val="24"/>
        </w:rPr>
        <w:t>организма</w:t>
      </w:r>
    </w:p>
    <w:p w14:paraId="31933606" w14:textId="77777777" w:rsidR="007D3264" w:rsidRPr="00174C05" w:rsidRDefault="007D3264" w:rsidP="007D3264">
      <w:pPr>
        <w:pStyle w:val="af4"/>
        <w:tabs>
          <w:tab w:val="left" w:pos="1689"/>
        </w:tabs>
        <w:ind w:left="212" w:right="811" w:firstLine="708"/>
        <w:rPr>
          <w:sz w:val="24"/>
          <w:szCs w:val="24"/>
        </w:rPr>
      </w:pPr>
      <w:r w:rsidRPr="00174C05">
        <w:rPr>
          <w:sz w:val="24"/>
          <w:szCs w:val="24"/>
        </w:rPr>
        <w:t>б)</w:t>
      </w:r>
      <w:r w:rsidRPr="00174C05">
        <w:rPr>
          <w:sz w:val="24"/>
          <w:szCs w:val="24"/>
        </w:rPr>
        <w:tab/>
        <w:t>эволюционно выработавшееся наследственно закрепленное адаптационное</w:t>
      </w:r>
      <w:r w:rsidRPr="00174C05">
        <w:rPr>
          <w:spacing w:val="-58"/>
          <w:sz w:val="24"/>
          <w:szCs w:val="24"/>
        </w:rPr>
        <w:t xml:space="preserve"> </w:t>
      </w:r>
      <w:r w:rsidRPr="00174C05">
        <w:rPr>
          <w:sz w:val="24"/>
          <w:szCs w:val="24"/>
        </w:rPr>
        <w:t>свойство</w:t>
      </w:r>
      <w:r w:rsidRPr="00174C05">
        <w:rPr>
          <w:spacing w:val="-2"/>
          <w:sz w:val="24"/>
          <w:szCs w:val="24"/>
        </w:rPr>
        <w:t xml:space="preserve"> </w:t>
      </w:r>
      <w:r w:rsidRPr="00174C05">
        <w:rPr>
          <w:sz w:val="24"/>
          <w:szCs w:val="24"/>
        </w:rPr>
        <w:t>организма</w:t>
      </w:r>
      <w:r w:rsidRPr="00174C05">
        <w:rPr>
          <w:spacing w:val="-1"/>
          <w:sz w:val="24"/>
          <w:szCs w:val="24"/>
        </w:rPr>
        <w:t xml:space="preserve"> </w:t>
      </w:r>
      <w:r w:rsidRPr="00174C05">
        <w:rPr>
          <w:sz w:val="24"/>
          <w:szCs w:val="24"/>
        </w:rPr>
        <w:t>к</w:t>
      </w:r>
      <w:r w:rsidRPr="00174C05">
        <w:rPr>
          <w:spacing w:val="-1"/>
          <w:sz w:val="24"/>
          <w:szCs w:val="24"/>
        </w:rPr>
        <w:t xml:space="preserve"> </w:t>
      </w:r>
      <w:r w:rsidRPr="00174C05">
        <w:rPr>
          <w:sz w:val="24"/>
          <w:szCs w:val="24"/>
        </w:rPr>
        <w:t>обычным</w:t>
      </w:r>
      <w:r w:rsidRPr="00174C05">
        <w:rPr>
          <w:spacing w:val="1"/>
          <w:sz w:val="24"/>
          <w:szCs w:val="24"/>
        </w:rPr>
        <w:t xml:space="preserve"> </w:t>
      </w:r>
      <w:r w:rsidRPr="00174C05">
        <w:rPr>
          <w:sz w:val="24"/>
          <w:szCs w:val="24"/>
        </w:rPr>
        <w:t>условиям</w:t>
      </w:r>
      <w:r w:rsidRPr="00174C05">
        <w:rPr>
          <w:spacing w:val="-1"/>
          <w:sz w:val="24"/>
          <w:szCs w:val="24"/>
        </w:rPr>
        <w:t xml:space="preserve"> </w:t>
      </w:r>
      <w:r w:rsidRPr="00174C05">
        <w:rPr>
          <w:sz w:val="24"/>
          <w:szCs w:val="24"/>
        </w:rPr>
        <w:t>окружающей</w:t>
      </w:r>
      <w:r w:rsidRPr="00174C05">
        <w:rPr>
          <w:spacing w:val="-1"/>
          <w:sz w:val="24"/>
          <w:szCs w:val="24"/>
        </w:rPr>
        <w:t xml:space="preserve"> </w:t>
      </w:r>
      <w:r w:rsidRPr="00174C05">
        <w:rPr>
          <w:sz w:val="24"/>
          <w:szCs w:val="24"/>
        </w:rPr>
        <w:t>среды</w:t>
      </w:r>
    </w:p>
    <w:p w14:paraId="778C522D" w14:textId="77777777" w:rsidR="007D3264" w:rsidRPr="00174C05" w:rsidRDefault="007D3264" w:rsidP="007D3264">
      <w:pPr>
        <w:pStyle w:val="af4"/>
        <w:tabs>
          <w:tab w:val="left" w:pos="1689"/>
        </w:tabs>
        <w:rPr>
          <w:sz w:val="24"/>
          <w:szCs w:val="24"/>
        </w:rPr>
      </w:pPr>
      <w:r w:rsidRPr="00174C05">
        <w:rPr>
          <w:sz w:val="24"/>
          <w:szCs w:val="24"/>
        </w:rPr>
        <w:t>в)</w:t>
      </w:r>
      <w:r w:rsidRPr="00174C05">
        <w:rPr>
          <w:sz w:val="24"/>
          <w:szCs w:val="24"/>
        </w:rPr>
        <w:tab/>
        <w:t>оба</w:t>
      </w:r>
      <w:r w:rsidRPr="00174C05">
        <w:rPr>
          <w:spacing w:val="-3"/>
          <w:sz w:val="24"/>
          <w:szCs w:val="24"/>
        </w:rPr>
        <w:t xml:space="preserve"> </w:t>
      </w:r>
      <w:r w:rsidRPr="00174C05">
        <w:rPr>
          <w:sz w:val="24"/>
          <w:szCs w:val="24"/>
        </w:rPr>
        <w:t>ответа</w:t>
      </w:r>
      <w:r w:rsidRPr="00174C05">
        <w:rPr>
          <w:spacing w:val="-2"/>
          <w:sz w:val="24"/>
          <w:szCs w:val="24"/>
        </w:rPr>
        <w:t xml:space="preserve"> </w:t>
      </w:r>
      <w:r w:rsidRPr="00174C05">
        <w:rPr>
          <w:sz w:val="24"/>
          <w:szCs w:val="24"/>
        </w:rPr>
        <w:t>правильны</w:t>
      </w:r>
    </w:p>
    <w:p w14:paraId="5D398BEC" w14:textId="77777777" w:rsidR="007D3264" w:rsidRPr="00174C05" w:rsidRDefault="007D3264" w:rsidP="0002560B">
      <w:pPr>
        <w:pStyle w:val="a4"/>
        <w:widowControl w:val="0"/>
        <w:numPr>
          <w:ilvl w:val="1"/>
          <w:numId w:val="117"/>
        </w:numPr>
        <w:tabs>
          <w:tab w:val="left" w:pos="1691"/>
          <w:tab w:val="left" w:pos="1869"/>
          <w:tab w:val="left" w:pos="1870"/>
        </w:tabs>
        <w:autoSpaceDE w:val="0"/>
        <w:autoSpaceDN w:val="0"/>
        <w:spacing w:before="1"/>
        <w:ind w:left="921" w:right="2452" w:firstLine="0"/>
        <w:contextualSpacing w:val="0"/>
        <w:rPr>
          <w:lang w:val="ru-RU"/>
        </w:rPr>
      </w:pPr>
      <w:r w:rsidRPr="00174C05">
        <w:rPr>
          <w:lang w:val="ru-RU"/>
        </w:rPr>
        <w:t>Возбуждение</w:t>
      </w:r>
      <w:r w:rsidRPr="00174C05">
        <w:rPr>
          <w:spacing w:val="-6"/>
          <w:lang w:val="ru-RU"/>
        </w:rPr>
        <w:t xml:space="preserve"> </w:t>
      </w:r>
      <w:r w:rsidRPr="00174C05">
        <w:rPr>
          <w:lang w:val="ru-RU"/>
        </w:rPr>
        <w:t>симпатической</w:t>
      </w:r>
      <w:r w:rsidRPr="00174C05">
        <w:rPr>
          <w:spacing w:val="-5"/>
          <w:lang w:val="ru-RU"/>
        </w:rPr>
        <w:t xml:space="preserve"> </w:t>
      </w:r>
      <w:r w:rsidRPr="00174C05">
        <w:rPr>
          <w:lang w:val="ru-RU"/>
        </w:rPr>
        <w:t>нервной</w:t>
      </w:r>
      <w:r w:rsidRPr="00174C05">
        <w:rPr>
          <w:spacing w:val="-4"/>
          <w:lang w:val="ru-RU"/>
        </w:rPr>
        <w:t xml:space="preserve"> </w:t>
      </w:r>
      <w:r w:rsidRPr="00174C05">
        <w:rPr>
          <w:lang w:val="ru-RU"/>
        </w:rPr>
        <w:t>системы</w:t>
      </w:r>
      <w:r w:rsidRPr="00174C05">
        <w:rPr>
          <w:spacing w:val="-5"/>
          <w:lang w:val="ru-RU"/>
        </w:rPr>
        <w:t xml:space="preserve"> </w:t>
      </w:r>
      <w:r w:rsidRPr="00174C05">
        <w:rPr>
          <w:lang w:val="ru-RU"/>
        </w:rPr>
        <w:t>вызывает:</w:t>
      </w:r>
      <w:r w:rsidRPr="00174C05">
        <w:rPr>
          <w:spacing w:val="-57"/>
          <w:lang w:val="ru-RU"/>
        </w:rPr>
        <w:t xml:space="preserve"> </w:t>
      </w:r>
      <w:r w:rsidRPr="00174C05">
        <w:rPr>
          <w:lang w:val="ru-RU"/>
        </w:rPr>
        <w:t>а)</w:t>
      </w:r>
      <w:r w:rsidRPr="00174C05">
        <w:rPr>
          <w:lang w:val="ru-RU"/>
        </w:rPr>
        <w:tab/>
        <w:t>усиление</w:t>
      </w:r>
      <w:r w:rsidRPr="00174C05">
        <w:rPr>
          <w:spacing w:val="-2"/>
          <w:lang w:val="ru-RU"/>
        </w:rPr>
        <w:t xml:space="preserve"> </w:t>
      </w:r>
      <w:r w:rsidRPr="00174C05">
        <w:rPr>
          <w:lang w:val="ru-RU"/>
        </w:rPr>
        <w:t>работы сердца</w:t>
      </w:r>
    </w:p>
    <w:p w14:paraId="03B9B514" w14:textId="77777777" w:rsidR="007D3264" w:rsidRPr="00174C05" w:rsidRDefault="007D3264" w:rsidP="007D3264">
      <w:pPr>
        <w:pStyle w:val="af4"/>
        <w:tabs>
          <w:tab w:val="left" w:pos="1629"/>
          <w:tab w:val="left" w:pos="1691"/>
        </w:tabs>
        <w:ind w:right="1752"/>
        <w:rPr>
          <w:sz w:val="24"/>
          <w:szCs w:val="24"/>
        </w:rPr>
      </w:pPr>
      <w:r w:rsidRPr="00174C05">
        <w:rPr>
          <w:sz w:val="24"/>
          <w:szCs w:val="24"/>
        </w:rPr>
        <w:t>б)</w:t>
      </w:r>
      <w:r w:rsidRPr="00174C05">
        <w:rPr>
          <w:sz w:val="24"/>
          <w:szCs w:val="24"/>
        </w:rPr>
        <w:tab/>
        <w:t>торможение моторной деятельности желудочно-кишечного тракта</w:t>
      </w:r>
      <w:r w:rsidRPr="00174C05">
        <w:rPr>
          <w:spacing w:val="-57"/>
          <w:sz w:val="24"/>
          <w:szCs w:val="24"/>
        </w:rPr>
        <w:t xml:space="preserve"> </w:t>
      </w:r>
      <w:r w:rsidRPr="00174C05">
        <w:rPr>
          <w:sz w:val="24"/>
          <w:szCs w:val="24"/>
        </w:rPr>
        <w:t>в)</w:t>
      </w:r>
      <w:r w:rsidRPr="00174C05">
        <w:rPr>
          <w:sz w:val="24"/>
          <w:szCs w:val="24"/>
        </w:rPr>
        <w:tab/>
      </w:r>
      <w:r w:rsidRPr="00174C05">
        <w:rPr>
          <w:sz w:val="24"/>
          <w:szCs w:val="24"/>
        </w:rPr>
        <w:tab/>
        <w:t>увеличение</w:t>
      </w:r>
      <w:r w:rsidRPr="00174C05">
        <w:rPr>
          <w:spacing w:val="-2"/>
          <w:sz w:val="24"/>
          <w:szCs w:val="24"/>
        </w:rPr>
        <w:t xml:space="preserve"> </w:t>
      </w:r>
      <w:r w:rsidRPr="00174C05">
        <w:rPr>
          <w:sz w:val="24"/>
          <w:szCs w:val="24"/>
        </w:rPr>
        <w:t>просвета</w:t>
      </w:r>
      <w:r w:rsidRPr="00174C05">
        <w:rPr>
          <w:spacing w:val="-1"/>
          <w:sz w:val="24"/>
          <w:szCs w:val="24"/>
        </w:rPr>
        <w:t xml:space="preserve"> </w:t>
      </w:r>
      <w:r w:rsidRPr="00174C05">
        <w:rPr>
          <w:sz w:val="24"/>
          <w:szCs w:val="24"/>
        </w:rPr>
        <w:t>бронхов</w:t>
      </w:r>
    </w:p>
    <w:p w14:paraId="066479AA" w14:textId="77777777" w:rsidR="007D3264" w:rsidRPr="00174C05" w:rsidRDefault="007D3264" w:rsidP="007D3264">
      <w:pPr>
        <w:pStyle w:val="af4"/>
        <w:tabs>
          <w:tab w:val="left" w:pos="1689"/>
        </w:tabs>
        <w:rPr>
          <w:sz w:val="24"/>
          <w:szCs w:val="24"/>
        </w:rPr>
      </w:pPr>
      <w:r w:rsidRPr="00174C05">
        <w:rPr>
          <w:sz w:val="24"/>
          <w:szCs w:val="24"/>
        </w:rPr>
        <w:t>г)</w:t>
      </w:r>
      <w:r w:rsidRPr="00174C05">
        <w:rPr>
          <w:sz w:val="24"/>
          <w:szCs w:val="24"/>
        </w:rPr>
        <w:tab/>
        <w:t>сужение</w:t>
      </w:r>
      <w:r w:rsidRPr="00174C05">
        <w:rPr>
          <w:spacing w:val="-4"/>
          <w:sz w:val="24"/>
          <w:szCs w:val="24"/>
        </w:rPr>
        <w:t xml:space="preserve"> </w:t>
      </w:r>
      <w:r w:rsidRPr="00174C05">
        <w:rPr>
          <w:sz w:val="24"/>
          <w:szCs w:val="24"/>
        </w:rPr>
        <w:t>зрачков</w:t>
      </w:r>
    </w:p>
    <w:p w14:paraId="579C277A" w14:textId="77777777" w:rsidR="007D3264" w:rsidRPr="00174C05" w:rsidRDefault="007D3264" w:rsidP="0002560B">
      <w:pPr>
        <w:pStyle w:val="a4"/>
        <w:widowControl w:val="0"/>
        <w:numPr>
          <w:ilvl w:val="1"/>
          <w:numId w:val="117"/>
        </w:numPr>
        <w:tabs>
          <w:tab w:val="left" w:pos="1629"/>
          <w:tab w:val="left" w:pos="1809"/>
          <w:tab w:val="left" w:pos="1810"/>
        </w:tabs>
        <w:autoSpaceDE w:val="0"/>
        <w:autoSpaceDN w:val="0"/>
        <w:ind w:left="921" w:right="2044" w:firstLine="0"/>
        <w:contextualSpacing w:val="0"/>
        <w:rPr>
          <w:lang w:val="ru-RU"/>
        </w:rPr>
      </w:pPr>
      <w:r w:rsidRPr="00174C05">
        <w:rPr>
          <w:lang w:val="ru-RU"/>
        </w:rPr>
        <w:t>Возбуждение парасимпатической нервной системы вызывает:</w:t>
      </w:r>
      <w:r w:rsidRPr="00174C05">
        <w:rPr>
          <w:spacing w:val="-57"/>
          <w:lang w:val="ru-RU"/>
        </w:rPr>
        <w:t xml:space="preserve"> </w:t>
      </w:r>
      <w:r w:rsidRPr="00174C05">
        <w:rPr>
          <w:lang w:val="ru-RU"/>
        </w:rPr>
        <w:t>а)</w:t>
      </w:r>
      <w:r w:rsidRPr="00174C05">
        <w:rPr>
          <w:lang w:val="ru-RU"/>
        </w:rPr>
        <w:tab/>
        <w:t>торможение</w:t>
      </w:r>
      <w:r w:rsidRPr="00174C05">
        <w:rPr>
          <w:spacing w:val="-2"/>
          <w:lang w:val="ru-RU"/>
        </w:rPr>
        <w:t xml:space="preserve"> </w:t>
      </w:r>
      <w:r w:rsidRPr="00174C05">
        <w:rPr>
          <w:lang w:val="ru-RU"/>
        </w:rPr>
        <w:t>сердечной деятельности</w:t>
      </w:r>
    </w:p>
    <w:p w14:paraId="1CA3606B" w14:textId="77777777" w:rsidR="007D3264" w:rsidRPr="00174C05" w:rsidRDefault="007D3264" w:rsidP="007D3264">
      <w:pPr>
        <w:pStyle w:val="af4"/>
        <w:tabs>
          <w:tab w:val="left" w:pos="1629"/>
          <w:tab w:val="left" w:pos="1691"/>
        </w:tabs>
        <w:ind w:right="1999"/>
        <w:rPr>
          <w:sz w:val="24"/>
          <w:szCs w:val="24"/>
        </w:rPr>
      </w:pPr>
      <w:r w:rsidRPr="00174C05">
        <w:rPr>
          <w:sz w:val="24"/>
          <w:szCs w:val="24"/>
        </w:rPr>
        <w:t>б)</w:t>
      </w:r>
      <w:r w:rsidRPr="00174C05">
        <w:rPr>
          <w:sz w:val="24"/>
          <w:szCs w:val="24"/>
        </w:rPr>
        <w:tab/>
      </w:r>
      <w:r w:rsidRPr="00174C05">
        <w:rPr>
          <w:sz w:val="24"/>
          <w:szCs w:val="24"/>
        </w:rPr>
        <w:tab/>
        <w:t>усиление моторной деятельности желудочно-кишечного тракта</w:t>
      </w:r>
      <w:r w:rsidRPr="00174C05">
        <w:rPr>
          <w:spacing w:val="-57"/>
          <w:sz w:val="24"/>
          <w:szCs w:val="24"/>
        </w:rPr>
        <w:t xml:space="preserve"> </w:t>
      </w:r>
      <w:r w:rsidRPr="00174C05">
        <w:rPr>
          <w:sz w:val="24"/>
          <w:szCs w:val="24"/>
        </w:rPr>
        <w:t>в)</w:t>
      </w:r>
      <w:r w:rsidRPr="00174C05">
        <w:rPr>
          <w:sz w:val="24"/>
          <w:szCs w:val="24"/>
        </w:rPr>
        <w:tab/>
        <w:t>сужение</w:t>
      </w:r>
      <w:r w:rsidRPr="00174C05">
        <w:rPr>
          <w:spacing w:val="-2"/>
          <w:sz w:val="24"/>
          <w:szCs w:val="24"/>
        </w:rPr>
        <w:t xml:space="preserve"> </w:t>
      </w:r>
      <w:r w:rsidRPr="00174C05">
        <w:rPr>
          <w:sz w:val="24"/>
          <w:szCs w:val="24"/>
        </w:rPr>
        <w:t>зрачков</w:t>
      </w:r>
    </w:p>
    <w:p w14:paraId="42B6AE54" w14:textId="77777777" w:rsidR="007D3264" w:rsidRPr="00174C05" w:rsidRDefault="007D3264" w:rsidP="007D3264">
      <w:pPr>
        <w:pStyle w:val="af4"/>
        <w:tabs>
          <w:tab w:val="left" w:pos="1629"/>
          <w:tab w:val="left" w:pos="1689"/>
        </w:tabs>
        <w:ind w:right="5862"/>
        <w:rPr>
          <w:sz w:val="24"/>
          <w:szCs w:val="24"/>
        </w:rPr>
      </w:pPr>
      <w:r w:rsidRPr="00174C05">
        <w:rPr>
          <w:sz w:val="24"/>
          <w:szCs w:val="24"/>
        </w:rPr>
        <w:t>г)</w:t>
      </w:r>
      <w:r w:rsidRPr="00174C05">
        <w:rPr>
          <w:sz w:val="24"/>
          <w:szCs w:val="24"/>
        </w:rPr>
        <w:tab/>
        <w:t>сужение просвета бронхов</w:t>
      </w:r>
      <w:r w:rsidRPr="00174C05">
        <w:rPr>
          <w:spacing w:val="-57"/>
          <w:sz w:val="24"/>
          <w:szCs w:val="24"/>
        </w:rPr>
        <w:t xml:space="preserve"> </w:t>
      </w:r>
      <w:r w:rsidRPr="00174C05">
        <w:rPr>
          <w:sz w:val="24"/>
          <w:szCs w:val="24"/>
        </w:rPr>
        <w:t>д)</w:t>
      </w:r>
      <w:r w:rsidRPr="00174C05">
        <w:rPr>
          <w:sz w:val="24"/>
          <w:szCs w:val="24"/>
        </w:rPr>
        <w:tab/>
      </w:r>
      <w:r w:rsidRPr="00174C05">
        <w:rPr>
          <w:sz w:val="24"/>
          <w:szCs w:val="24"/>
        </w:rPr>
        <w:tab/>
        <w:t>все</w:t>
      </w:r>
      <w:r w:rsidRPr="00174C05">
        <w:rPr>
          <w:spacing w:val="-2"/>
          <w:sz w:val="24"/>
          <w:szCs w:val="24"/>
        </w:rPr>
        <w:t xml:space="preserve"> </w:t>
      </w:r>
      <w:r w:rsidRPr="00174C05">
        <w:rPr>
          <w:sz w:val="24"/>
          <w:szCs w:val="24"/>
        </w:rPr>
        <w:t>верно</w:t>
      </w:r>
    </w:p>
    <w:p w14:paraId="754AB4F6" w14:textId="77777777" w:rsidR="007D3264" w:rsidRPr="00174C05" w:rsidRDefault="007D3264" w:rsidP="0002560B">
      <w:pPr>
        <w:pStyle w:val="a4"/>
        <w:widowControl w:val="0"/>
        <w:numPr>
          <w:ilvl w:val="1"/>
          <w:numId w:val="117"/>
        </w:numPr>
        <w:tabs>
          <w:tab w:val="left" w:pos="1809"/>
          <w:tab w:val="left" w:pos="1810"/>
        </w:tabs>
        <w:autoSpaceDE w:val="0"/>
        <w:autoSpaceDN w:val="0"/>
        <w:ind w:left="1809" w:hanging="889"/>
        <w:contextualSpacing w:val="0"/>
        <w:rPr>
          <w:lang w:val="ru-RU"/>
        </w:rPr>
      </w:pPr>
      <w:r w:rsidRPr="00174C05">
        <w:rPr>
          <w:lang w:val="ru-RU"/>
        </w:rPr>
        <w:t>Низшие</w:t>
      </w:r>
      <w:r w:rsidRPr="00174C05">
        <w:rPr>
          <w:spacing w:val="-5"/>
          <w:lang w:val="ru-RU"/>
        </w:rPr>
        <w:t xml:space="preserve"> </w:t>
      </w:r>
      <w:r w:rsidRPr="00174C05">
        <w:rPr>
          <w:lang w:val="ru-RU"/>
        </w:rPr>
        <w:t>центры</w:t>
      </w:r>
      <w:r w:rsidRPr="00174C05">
        <w:rPr>
          <w:spacing w:val="-4"/>
          <w:lang w:val="ru-RU"/>
        </w:rPr>
        <w:t xml:space="preserve"> </w:t>
      </w:r>
      <w:r w:rsidRPr="00174C05">
        <w:rPr>
          <w:lang w:val="ru-RU"/>
        </w:rPr>
        <w:t>парасимпатической</w:t>
      </w:r>
      <w:r w:rsidRPr="00174C05">
        <w:rPr>
          <w:spacing w:val="-4"/>
          <w:lang w:val="ru-RU"/>
        </w:rPr>
        <w:t xml:space="preserve"> </w:t>
      </w:r>
      <w:r w:rsidRPr="00174C05">
        <w:rPr>
          <w:lang w:val="ru-RU"/>
        </w:rPr>
        <w:t>нервной</w:t>
      </w:r>
      <w:r w:rsidRPr="00174C05">
        <w:rPr>
          <w:spacing w:val="-6"/>
          <w:lang w:val="ru-RU"/>
        </w:rPr>
        <w:t xml:space="preserve"> </w:t>
      </w:r>
      <w:r w:rsidRPr="00174C05">
        <w:rPr>
          <w:lang w:val="ru-RU"/>
        </w:rPr>
        <w:t>системы</w:t>
      </w:r>
      <w:r w:rsidRPr="00174C05">
        <w:rPr>
          <w:spacing w:val="-4"/>
          <w:lang w:val="ru-RU"/>
        </w:rPr>
        <w:t xml:space="preserve"> </w:t>
      </w:r>
      <w:r w:rsidRPr="00174C05">
        <w:rPr>
          <w:lang w:val="ru-RU"/>
        </w:rPr>
        <w:t>расположены:</w:t>
      </w:r>
    </w:p>
    <w:p w14:paraId="4E0D4983" w14:textId="77777777" w:rsidR="007D3264" w:rsidRPr="00174C05" w:rsidRDefault="007D3264" w:rsidP="007D3264">
      <w:pPr>
        <w:pStyle w:val="af4"/>
        <w:tabs>
          <w:tab w:val="left" w:pos="1629"/>
          <w:tab w:val="left" w:pos="1689"/>
        </w:tabs>
        <w:ind w:right="590"/>
        <w:rPr>
          <w:sz w:val="24"/>
          <w:szCs w:val="24"/>
        </w:rPr>
      </w:pPr>
      <w:r w:rsidRPr="00174C05">
        <w:rPr>
          <w:sz w:val="24"/>
          <w:szCs w:val="24"/>
        </w:rPr>
        <w:t>а)</w:t>
      </w:r>
      <w:r w:rsidRPr="00174C05">
        <w:rPr>
          <w:sz w:val="24"/>
          <w:szCs w:val="24"/>
        </w:rPr>
        <w:tab/>
      </w:r>
      <w:r w:rsidRPr="00174C05">
        <w:rPr>
          <w:sz w:val="24"/>
          <w:szCs w:val="24"/>
        </w:rPr>
        <w:tab/>
        <w:t>в среднем мозге, продолговатом мозге и в крестцовом отделе спинного мозга</w:t>
      </w:r>
      <w:r w:rsidRPr="00174C05">
        <w:rPr>
          <w:spacing w:val="-57"/>
          <w:sz w:val="24"/>
          <w:szCs w:val="24"/>
        </w:rPr>
        <w:t xml:space="preserve"> </w:t>
      </w:r>
      <w:r w:rsidRPr="00174C05">
        <w:rPr>
          <w:sz w:val="24"/>
          <w:szCs w:val="24"/>
        </w:rPr>
        <w:t>б)</w:t>
      </w:r>
      <w:r w:rsidRPr="00174C05">
        <w:rPr>
          <w:sz w:val="24"/>
          <w:szCs w:val="24"/>
        </w:rPr>
        <w:tab/>
        <w:t>в</w:t>
      </w:r>
      <w:r w:rsidRPr="00174C05">
        <w:rPr>
          <w:spacing w:val="-3"/>
          <w:sz w:val="24"/>
          <w:szCs w:val="24"/>
        </w:rPr>
        <w:t xml:space="preserve"> </w:t>
      </w:r>
      <w:r w:rsidRPr="00174C05">
        <w:rPr>
          <w:sz w:val="24"/>
          <w:szCs w:val="24"/>
        </w:rPr>
        <w:t>среднем</w:t>
      </w:r>
      <w:r w:rsidRPr="00174C05">
        <w:rPr>
          <w:spacing w:val="-3"/>
          <w:sz w:val="24"/>
          <w:szCs w:val="24"/>
        </w:rPr>
        <w:t xml:space="preserve"> </w:t>
      </w:r>
      <w:r w:rsidRPr="00174C05">
        <w:rPr>
          <w:sz w:val="24"/>
          <w:szCs w:val="24"/>
        </w:rPr>
        <w:t>мозге, в</w:t>
      </w:r>
      <w:r w:rsidRPr="00174C05">
        <w:rPr>
          <w:spacing w:val="-3"/>
          <w:sz w:val="24"/>
          <w:szCs w:val="24"/>
        </w:rPr>
        <w:t xml:space="preserve"> </w:t>
      </w:r>
      <w:r w:rsidRPr="00174C05">
        <w:rPr>
          <w:sz w:val="24"/>
          <w:szCs w:val="24"/>
        </w:rPr>
        <w:t>боковых рогах грудного</w:t>
      </w:r>
      <w:r w:rsidRPr="00174C05">
        <w:rPr>
          <w:spacing w:val="-2"/>
          <w:sz w:val="24"/>
          <w:szCs w:val="24"/>
        </w:rPr>
        <w:t xml:space="preserve"> </w:t>
      </w:r>
      <w:r w:rsidRPr="00174C05">
        <w:rPr>
          <w:sz w:val="24"/>
          <w:szCs w:val="24"/>
        </w:rPr>
        <w:t>и</w:t>
      </w:r>
      <w:r w:rsidRPr="00174C05">
        <w:rPr>
          <w:spacing w:val="-2"/>
          <w:sz w:val="24"/>
          <w:szCs w:val="24"/>
        </w:rPr>
        <w:t xml:space="preserve"> </w:t>
      </w:r>
      <w:r w:rsidRPr="00174C05">
        <w:rPr>
          <w:sz w:val="24"/>
          <w:szCs w:val="24"/>
        </w:rPr>
        <w:t>поясничного</w:t>
      </w:r>
      <w:r w:rsidRPr="00174C05">
        <w:rPr>
          <w:spacing w:val="-2"/>
          <w:sz w:val="24"/>
          <w:szCs w:val="24"/>
        </w:rPr>
        <w:t xml:space="preserve"> </w:t>
      </w:r>
      <w:r w:rsidRPr="00174C05">
        <w:rPr>
          <w:sz w:val="24"/>
          <w:szCs w:val="24"/>
        </w:rPr>
        <w:t>отделов</w:t>
      </w:r>
      <w:r w:rsidRPr="00174C05">
        <w:rPr>
          <w:spacing w:val="-3"/>
          <w:sz w:val="24"/>
          <w:szCs w:val="24"/>
        </w:rPr>
        <w:t xml:space="preserve"> </w:t>
      </w:r>
      <w:r w:rsidRPr="00174C05">
        <w:rPr>
          <w:sz w:val="24"/>
          <w:szCs w:val="24"/>
        </w:rPr>
        <w:t>спинного</w:t>
      </w:r>
    </w:p>
    <w:p w14:paraId="6ECA0213" w14:textId="77777777" w:rsidR="007D3264" w:rsidRPr="00174C05" w:rsidRDefault="007D3264" w:rsidP="007D3264">
      <w:pPr>
        <w:rPr>
          <w:sz w:val="24"/>
          <w:szCs w:val="24"/>
        </w:rPr>
        <w:sectPr w:rsidR="007D3264" w:rsidRPr="00174C05" w:rsidSect="007D3264">
          <w:pgSz w:w="11910" w:h="16840"/>
          <w:pgMar w:top="1180" w:right="760" w:bottom="280" w:left="920" w:header="720" w:footer="720" w:gutter="0"/>
          <w:cols w:space="720"/>
          <w:docGrid w:linePitch="326"/>
        </w:sectPr>
      </w:pPr>
    </w:p>
    <w:p w14:paraId="56BE8AC9" w14:textId="77777777" w:rsidR="007D3264" w:rsidRPr="00174C05" w:rsidRDefault="007D3264" w:rsidP="007D3264">
      <w:pPr>
        <w:pStyle w:val="af4"/>
        <w:ind w:left="212"/>
        <w:rPr>
          <w:sz w:val="24"/>
          <w:szCs w:val="24"/>
        </w:rPr>
      </w:pPr>
      <w:r w:rsidRPr="00174C05">
        <w:rPr>
          <w:spacing w:val="-1"/>
          <w:sz w:val="24"/>
          <w:szCs w:val="24"/>
        </w:rPr>
        <w:lastRenderedPageBreak/>
        <w:t>мозга</w:t>
      </w:r>
    </w:p>
    <w:p w14:paraId="66DF32D5" w14:textId="77777777" w:rsidR="007D3264" w:rsidRPr="00174C05" w:rsidRDefault="007D3264" w:rsidP="007D3264">
      <w:pPr>
        <w:pStyle w:val="af4"/>
        <w:rPr>
          <w:sz w:val="24"/>
          <w:szCs w:val="24"/>
        </w:rPr>
      </w:pPr>
      <w:r w:rsidRPr="00174C05">
        <w:rPr>
          <w:sz w:val="24"/>
          <w:szCs w:val="24"/>
        </w:rPr>
        <w:br w:type="column"/>
      </w:r>
    </w:p>
    <w:p w14:paraId="1BAE1236" w14:textId="77777777" w:rsidR="007D3264" w:rsidRPr="00174C05" w:rsidRDefault="007D3264" w:rsidP="007D3264">
      <w:pPr>
        <w:pStyle w:val="af4"/>
        <w:tabs>
          <w:tab w:val="left" w:pos="864"/>
        </w:tabs>
        <w:ind w:left="96"/>
        <w:rPr>
          <w:sz w:val="24"/>
          <w:szCs w:val="24"/>
        </w:rPr>
      </w:pPr>
      <w:r w:rsidRPr="00174C05">
        <w:rPr>
          <w:sz w:val="24"/>
          <w:szCs w:val="24"/>
        </w:rPr>
        <w:t>в)</w:t>
      </w:r>
      <w:r w:rsidRPr="00174C05">
        <w:rPr>
          <w:sz w:val="24"/>
          <w:szCs w:val="24"/>
        </w:rPr>
        <w:tab/>
        <w:t>в</w:t>
      </w:r>
      <w:r w:rsidRPr="00174C05">
        <w:rPr>
          <w:spacing w:val="-4"/>
          <w:sz w:val="24"/>
          <w:szCs w:val="24"/>
        </w:rPr>
        <w:t xml:space="preserve"> </w:t>
      </w:r>
      <w:r w:rsidRPr="00174C05">
        <w:rPr>
          <w:sz w:val="24"/>
          <w:szCs w:val="24"/>
        </w:rPr>
        <w:t>боковых</w:t>
      </w:r>
      <w:r w:rsidRPr="00174C05">
        <w:rPr>
          <w:spacing w:val="-1"/>
          <w:sz w:val="24"/>
          <w:szCs w:val="24"/>
        </w:rPr>
        <w:t xml:space="preserve"> </w:t>
      </w:r>
      <w:r w:rsidRPr="00174C05">
        <w:rPr>
          <w:sz w:val="24"/>
          <w:szCs w:val="24"/>
        </w:rPr>
        <w:t>рогах</w:t>
      </w:r>
      <w:r w:rsidRPr="00174C05">
        <w:rPr>
          <w:spacing w:val="-1"/>
          <w:sz w:val="24"/>
          <w:szCs w:val="24"/>
        </w:rPr>
        <w:t xml:space="preserve"> </w:t>
      </w:r>
      <w:r w:rsidRPr="00174C05">
        <w:rPr>
          <w:sz w:val="24"/>
          <w:szCs w:val="24"/>
        </w:rPr>
        <w:t>грудного</w:t>
      </w:r>
      <w:r w:rsidRPr="00174C05">
        <w:rPr>
          <w:spacing w:val="-3"/>
          <w:sz w:val="24"/>
          <w:szCs w:val="24"/>
        </w:rPr>
        <w:t xml:space="preserve"> </w:t>
      </w:r>
      <w:r w:rsidRPr="00174C05">
        <w:rPr>
          <w:sz w:val="24"/>
          <w:szCs w:val="24"/>
        </w:rPr>
        <w:t>и</w:t>
      </w:r>
      <w:r w:rsidRPr="00174C05">
        <w:rPr>
          <w:spacing w:val="-3"/>
          <w:sz w:val="24"/>
          <w:szCs w:val="24"/>
        </w:rPr>
        <w:t xml:space="preserve"> </w:t>
      </w:r>
      <w:r w:rsidRPr="00174C05">
        <w:rPr>
          <w:sz w:val="24"/>
          <w:szCs w:val="24"/>
        </w:rPr>
        <w:t>поясничного</w:t>
      </w:r>
      <w:r w:rsidRPr="00174C05">
        <w:rPr>
          <w:spacing w:val="-3"/>
          <w:sz w:val="24"/>
          <w:szCs w:val="24"/>
        </w:rPr>
        <w:t xml:space="preserve"> </w:t>
      </w:r>
      <w:r w:rsidRPr="00174C05">
        <w:rPr>
          <w:sz w:val="24"/>
          <w:szCs w:val="24"/>
        </w:rPr>
        <w:t>отделов</w:t>
      </w:r>
      <w:r w:rsidRPr="00174C05">
        <w:rPr>
          <w:spacing w:val="-4"/>
          <w:sz w:val="24"/>
          <w:szCs w:val="24"/>
        </w:rPr>
        <w:t xml:space="preserve"> </w:t>
      </w:r>
      <w:r w:rsidRPr="00174C05">
        <w:rPr>
          <w:sz w:val="24"/>
          <w:szCs w:val="24"/>
        </w:rPr>
        <w:t>спинного</w:t>
      </w:r>
      <w:r w:rsidRPr="00174C05">
        <w:rPr>
          <w:spacing w:val="-3"/>
          <w:sz w:val="24"/>
          <w:szCs w:val="24"/>
        </w:rPr>
        <w:t xml:space="preserve"> </w:t>
      </w:r>
      <w:r w:rsidRPr="00174C05">
        <w:rPr>
          <w:sz w:val="24"/>
          <w:szCs w:val="24"/>
        </w:rPr>
        <w:t>мозга</w:t>
      </w:r>
    </w:p>
    <w:p w14:paraId="7FFD6C9E" w14:textId="77777777" w:rsidR="007D3264" w:rsidRPr="00174C05" w:rsidRDefault="007D3264" w:rsidP="007D3264">
      <w:pPr>
        <w:pStyle w:val="af4"/>
        <w:tabs>
          <w:tab w:val="left" w:pos="804"/>
        </w:tabs>
        <w:ind w:left="96"/>
        <w:rPr>
          <w:sz w:val="24"/>
          <w:szCs w:val="24"/>
        </w:rPr>
      </w:pPr>
      <w:r w:rsidRPr="00174C05">
        <w:rPr>
          <w:sz w:val="24"/>
          <w:szCs w:val="24"/>
        </w:rPr>
        <w:t>г)</w:t>
      </w:r>
      <w:r w:rsidRPr="00174C05">
        <w:rPr>
          <w:sz w:val="24"/>
          <w:szCs w:val="24"/>
        </w:rPr>
        <w:tab/>
        <w:t>в</w:t>
      </w:r>
      <w:r w:rsidRPr="00174C05">
        <w:rPr>
          <w:spacing w:val="-3"/>
          <w:sz w:val="24"/>
          <w:szCs w:val="24"/>
        </w:rPr>
        <w:t xml:space="preserve"> </w:t>
      </w:r>
      <w:r w:rsidRPr="00174C05">
        <w:rPr>
          <w:sz w:val="24"/>
          <w:szCs w:val="24"/>
        </w:rPr>
        <w:t>продолговатом</w:t>
      </w:r>
      <w:r w:rsidRPr="00174C05">
        <w:rPr>
          <w:spacing w:val="-3"/>
          <w:sz w:val="24"/>
          <w:szCs w:val="24"/>
        </w:rPr>
        <w:t xml:space="preserve"> </w:t>
      </w:r>
      <w:r w:rsidRPr="00174C05">
        <w:rPr>
          <w:sz w:val="24"/>
          <w:szCs w:val="24"/>
        </w:rPr>
        <w:t>мозге</w:t>
      </w:r>
      <w:r w:rsidRPr="00174C05">
        <w:rPr>
          <w:spacing w:val="-3"/>
          <w:sz w:val="24"/>
          <w:szCs w:val="24"/>
        </w:rPr>
        <w:t xml:space="preserve"> </w:t>
      </w:r>
      <w:r w:rsidRPr="00174C05">
        <w:rPr>
          <w:sz w:val="24"/>
          <w:szCs w:val="24"/>
        </w:rPr>
        <w:t>и</w:t>
      </w:r>
      <w:r w:rsidRPr="00174C05">
        <w:rPr>
          <w:spacing w:val="-3"/>
          <w:sz w:val="24"/>
          <w:szCs w:val="24"/>
        </w:rPr>
        <w:t xml:space="preserve"> </w:t>
      </w:r>
      <w:r w:rsidRPr="00174C05">
        <w:rPr>
          <w:sz w:val="24"/>
          <w:szCs w:val="24"/>
        </w:rPr>
        <w:t>в</w:t>
      </w:r>
      <w:r w:rsidRPr="00174C05">
        <w:rPr>
          <w:spacing w:val="-3"/>
          <w:sz w:val="24"/>
          <w:szCs w:val="24"/>
        </w:rPr>
        <w:t xml:space="preserve"> </w:t>
      </w:r>
      <w:r w:rsidRPr="00174C05">
        <w:rPr>
          <w:sz w:val="24"/>
          <w:szCs w:val="24"/>
        </w:rPr>
        <w:t>боковых рогах грудного</w:t>
      </w:r>
      <w:r w:rsidRPr="00174C05">
        <w:rPr>
          <w:spacing w:val="-2"/>
          <w:sz w:val="24"/>
          <w:szCs w:val="24"/>
        </w:rPr>
        <w:t xml:space="preserve"> </w:t>
      </w:r>
      <w:r w:rsidRPr="00174C05">
        <w:rPr>
          <w:sz w:val="24"/>
          <w:szCs w:val="24"/>
        </w:rPr>
        <w:t>и</w:t>
      </w:r>
      <w:r w:rsidRPr="00174C05">
        <w:rPr>
          <w:spacing w:val="-2"/>
          <w:sz w:val="24"/>
          <w:szCs w:val="24"/>
        </w:rPr>
        <w:t xml:space="preserve"> </w:t>
      </w:r>
      <w:r w:rsidRPr="00174C05">
        <w:rPr>
          <w:sz w:val="24"/>
          <w:szCs w:val="24"/>
        </w:rPr>
        <w:t>поясничного</w:t>
      </w:r>
      <w:r w:rsidRPr="00174C05">
        <w:rPr>
          <w:spacing w:val="-2"/>
          <w:sz w:val="24"/>
          <w:szCs w:val="24"/>
        </w:rPr>
        <w:t xml:space="preserve"> </w:t>
      </w:r>
      <w:r w:rsidRPr="00174C05">
        <w:rPr>
          <w:sz w:val="24"/>
          <w:szCs w:val="24"/>
        </w:rPr>
        <w:t>отделов</w:t>
      </w:r>
    </w:p>
    <w:p w14:paraId="383CE2C8" w14:textId="77777777" w:rsidR="007D3264" w:rsidRPr="00174C05" w:rsidRDefault="007D3264" w:rsidP="007D3264">
      <w:pPr>
        <w:rPr>
          <w:sz w:val="24"/>
          <w:szCs w:val="24"/>
        </w:rPr>
        <w:sectPr w:rsidR="007D3264" w:rsidRPr="00174C05" w:rsidSect="008151D0">
          <w:pgSz w:w="11910" w:h="16840"/>
          <w:pgMar w:top="1580" w:right="760" w:bottom="280" w:left="920" w:header="720" w:footer="720" w:gutter="0"/>
          <w:cols w:num="2" w:space="720" w:equalWidth="0">
            <w:col w:w="785" w:space="40"/>
            <w:col w:w="9405"/>
          </w:cols>
        </w:sectPr>
      </w:pPr>
    </w:p>
    <w:p w14:paraId="12D4F664" w14:textId="77777777" w:rsidR="007D3264" w:rsidRPr="00174C05" w:rsidRDefault="007D3264" w:rsidP="007D3264">
      <w:pPr>
        <w:pStyle w:val="af4"/>
        <w:spacing w:before="1"/>
        <w:ind w:left="212"/>
        <w:rPr>
          <w:sz w:val="24"/>
          <w:szCs w:val="24"/>
        </w:rPr>
      </w:pPr>
      <w:r w:rsidRPr="00174C05">
        <w:rPr>
          <w:sz w:val="24"/>
          <w:szCs w:val="24"/>
        </w:rPr>
        <w:lastRenderedPageBreak/>
        <w:t>спинного</w:t>
      </w:r>
      <w:r w:rsidRPr="00174C05">
        <w:rPr>
          <w:spacing w:val="-3"/>
          <w:sz w:val="24"/>
          <w:szCs w:val="24"/>
        </w:rPr>
        <w:t xml:space="preserve"> </w:t>
      </w:r>
      <w:r w:rsidRPr="00174C05">
        <w:rPr>
          <w:sz w:val="24"/>
          <w:szCs w:val="24"/>
        </w:rPr>
        <w:t>мозга</w:t>
      </w:r>
    </w:p>
    <w:p w14:paraId="0EFD04BE" w14:textId="77777777" w:rsidR="007D3264" w:rsidRPr="00174C05" w:rsidRDefault="007D3264" w:rsidP="0002560B">
      <w:pPr>
        <w:pStyle w:val="a4"/>
        <w:widowControl w:val="0"/>
        <w:numPr>
          <w:ilvl w:val="1"/>
          <w:numId w:val="117"/>
        </w:numPr>
        <w:tabs>
          <w:tab w:val="left" w:pos="1809"/>
          <w:tab w:val="left" w:pos="1810"/>
        </w:tabs>
        <w:autoSpaceDE w:val="0"/>
        <w:autoSpaceDN w:val="0"/>
        <w:ind w:left="212" w:right="435" w:firstLine="708"/>
        <w:contextualSpacing w:val="0"/>
        <w:rPr>
          <w:lang w:val="ru-RU"/>
        </w:rPr>
      </w:pPr>
      <w:r w:rsidRPr="00174C05">
        <w:rPr>
          <w:lang w:val="ru-RU"/>
        </w:rPr>
        <w:t>При</w:t>
      </w:r>
      <w:r w:rsidRPr="00174C05">
        <w:rPr>
          <w:spacing w:val="-6"/>
          <w:lang w:val="ru-RU"/>
        </w:rPr>
        <w:t xml:space="preserve"> </w:t>
      </w:r>
      <w:r w:rsidRPr="00174C05">
        <w:rPr>
          <w:lang w:val="ru-RU"/>
        </w:rPr>
        <w:t>возбуждении</w:t>
      </w:r>
      <w:r w:rsidRPr="00174C05">
        <w:rPr>
          <w:spacing w:val="-5"/>
          <w:lang w:val="ru-RU"/>
        </w:rPr>
        <w:t xml:space="preserve"> </w:t>
      </w:r>
      <w:r w:rsidRPr="00174C05">
        <w:rPr>
          <w:lang w:val="ru-RU"/>
        </w:rPr>
        <w:t>парасимпатического</w:t>
      </w:r>
      <w:r w:rsidRPr="00174C05">
        <w:rPr>
          <w:spacing w:val="-5"/>
          <w:lang w:val="ru-RU"/>
        </w:rPr>
        <w:t xml:space="preserve"> </w:t>
      </w:r>
      <w:r w:rsidRPr="00174C05">
        <w:rPr>
          <w:lang w:val="ru-RU"/>
        </w:rPr>
        <w:t>отдела</w:t>
      </w:r>
      <w:r w:rsidRPr="00174C05">
        <w:rPr>
          <w:spacing w:val="-6"/>
          <w:lang w:val="ru-RU"/>
        </w:rPr>
        <w:t xml:space="preserve"> </w:t>
      </w:r>
      <w:r w:rsidRPr="00174C05">
        <w:rPr>
          <w:lang w:val="ru-RU"/>
        </w:rPr>
        <w:t>вегетативной</w:t>
      </w:r>
      <w:r w:rsidRPr="00174C05">
        <w:rPr>
          <w:spacing w:val="-5"/>
          <w:lang w:val="ru-RU"/>
        </w:rPr>
        <w:t xml:space="preserve"> </w:t>
      </w:r>
      <w:r w:rsidRPr="00174C05">
        <w:rPr>
          <w:lang w:val="ru-RU"/>
        </w:rPr>
        <w:t>нервной</w:t>
      </w:r>
      <w:r w:rsidRPr="00174C05">
        <w:rPr>
          <w:spacing w:val="-7"/>
          <w:lang w:val="ru-RU"/>
        </w:rPr>
        <w:t xml:space="preserve"> </w:t>
      </w:r>
      <w:r w:rsidRPr="00174C05">
        <w:rPr>
          <w:lang w:val="ru-RU"/>
        </w:rPr>
        <w:t>системы</w:t>
      </w:r>
      <w:r w:rsidRPr="00174C05">
        <w:rPr>
          <w:spacing w:val="-57"/>
          <w:lang w:val="ru-RU"/>
        </w:rPr>
        <w:t xml:space="preserve"> </w:t>
      </w:r>
      <w:r w:rsidRPr="00174C05">
        <w:rPr>
          <w:lang w:val="ru-RU"/>
        </w:rPr>
        <w:t>отмечается:</w:t>
      </w:r>
    </w:p>
    <w:p w14:paraId="1BAB9929" w14:textId="77777777" w:rsidR="007D3264" w:rsidRPr="00174C05" w:rsidRDefault="007D3264" w:rsidP="007D3264">
      <w:pPr>
        <w:pStyle w:val="af4"/>
        <w:tabs>
          <w:tab w:val="left" w:pos="1629"/>
        </w:tabs>
        <w:ind w:left="212" w:right="1334" w:firstLine="708"/>
        <w:rPr>
          <w:sz w:val="24"/>
          <w:szCs w:val="24"/>
        </w:rPr>
      </w:pPr>
      <w:r w:rsidRPr="00174C05">
        <w:rPr>
          <w:sz w:val="24"/>
          <w:szCs w:val="24"/>
        </w:rPr>
        <w:t>а)</w:t>
      </w:r>
      <w:r w:rsidRPr="00174C05">
        <w:rPr>
          <w:sz w:val="24"/>
          <w:szCs w:val="24"/>
        </w:rPr>
        <w:tab/>
        <w:t>расширение зрачка, учащение сердечных сокращений, повышение</w:t>
      </w:r>
      <w:r w:rsidRPr="00174C05">
        <w:rPr>
          <w:spacing w:val="1"/>
          <w:sz w:val="24"/>
          <w:szCs w:val="24"/>
        </w:rPr>
        <w:t xml:space="preserve"> </w:t>
      </w:r>
      <w:r w:rsidRPr="00174C05">
        <w:rPr>
          <w:sz w:val="24"/>
          <w:szCs w:val="24"/>
        </w:rPr>
        <w:t>артериального</w:t>
      </w:r>
      <w:r w:rsidRPr="00174C05">
        <w:rPr>
          <w:spacing w:val="-3"/>
          <w:sz w:val="24"/>
          <w:szCs w:val="24"/>
        </w:rPr>
        <w:t xml:space="preserve"> </w:t>
      </w:r>
      <w:r w:rsidRPr="00174C05">
        <w:rPr>
          <w:sz w:val="24"/>
          <w:szCs w:val="24"/>
        </w:rPr>
        <w:t>давления,</w:t>
      </w:r>
      <w:r w:rsidRPr="00174C05">
        <w:rPr>
          <w:spacing w:val="-3"/>
          <w:sz w:val="24"/>
          <w:szCs w:val="24"/>
        </w:rPr>
        <w:t xml:space="preserve"> </w:t>
      </w:r>
      <w:r w:rsidRPr="00174C05">
        <w:rPr>
          <w:sz w:val="24"/>
          <w:szCs w:val="24"/>
        </w:rPr>
        <w:t>гипергликемия</w:t>
      </w:r>
      <w:r w:rsidRPr="00174C05">
        <w:rPr>
          <w:spacing w:val="-2"/>
          <w:sz w:val="24"/>
          <w:szCs w:val="24"/>
        </w:rPr>
        <w:t xml:space="preserve"> </w:t>
      </w:r>
      <w:r w:rsidRPr="00174C05">
        <w:rPr>
          <w:sz w:val="24"/>
          <w:szCs w:val="24"/>
        </w:rPr>
        <w:t>и</w:t>
      </w:r>
      <w:r w:rsidRPr="00174C05">
        <w:rPr>
          <w:spacing w:val="-3"/>
          <w:sz w:val="24"/>
          <w:szCs w:val="24"/>
        </w:rPr>
        <w:t xml:space="preserve"> </w:t>
      </w:r>
      <w:r w:rsidRPr="00174C05">
        <w:rPr>
          <w:sz w:val="24"/>
          <w:szCs w:val="24"/>
        </w:rPr>
        <w:t>ослабление</w:t>
      </w:r>
      <w:r w:rsidRPr="00174C05">
        <w:rPr>
          <w:spacing w:val="-3"/>
          <w:sz w:val="24"/>
          <w:szCs w:val="24"/>
        </w:rPr>
        <w:t xml:space="preserve"> </w:t>
      </w:r>
      <w:r w:rsidRPr="00174C05">
        <w:rPr>
          <w:sz w:val="24"/>
          <w:szCs w:val="24"/>
        </w:rPr>
        <w:t>моторики</w:t>
      </w:r>
      <w:r w:rsidRPr="00174C05">
        <w:rPr>
          <w:spacing w:val="-5"/>
          <w:sz w:val="24"/>
          <w:szCs w:val="24"/>
        </w:rPr>
        <w:t xml:space="preserve"> </w:t>
      </w:r>
      <w:r w:rsidRPr="00174C05">
        <w:rPr>
          <w:sz w:val="24"/>
          <w:szCs w:val="24"/>
        </w:rPr>
        <w:t>тонкого</w:t>
      </w:r>
      <w:r w:rsidRPr="00174C05">
        <w:rPr>
          <w:spacing w:val="-2"/>
          <w:sz w:val="24"/>
          <w:szCs w:val="24"/>
        </w:rPr>
        <w:t xml:space="preserve"> </w:t>
      </w:r>
      <w:r w:rsidRPr="00174C05">
        <w:rPr>
          <w:sz w:val="24"/>
          <w:szCs w:val="24"/>
        </w:rPr>
        <w:t>кишечника</w:t>
      </w:r>
    </w:p>
    <w:p w14:paraId="211F6CD9" w14:textId="77777777" w:rsidR="007D3264" w:rsidRPr="00174C05" w:rsidRDefault="007D3264" w:rsidP="007D3264">
      <w:pPr>
        <w:pStyle w:val="af4"/>
        <w:tabs>
          <w:tab w:val="left" w:pos="1629"/>
        </w:tabs>
        <w:ind w:left="212" w:right="977" w:firstLine="708"/>
        <w:rPr>
          <w:sz w:val="24"/>
          <w:szCs w:val="24"/>
        </w:rPr>
      </w:pPr>
      <w:r w:rsidRPr="00174C05">
        <w:rPr>
          <w:sz w:val="24"/>
          <w:szCs w:val="24"/>
        </w:rPr>
        <w:t>б)</w:t>
      </w:r>
      <w:r w:rsidRPr="00174C05">
        <w:rPr>
          <w:sz w:val="24"/>
          <w:szCs w:val="24"/>
        </w:rPr>
        <w:tab/>
        <w:t>сужение зрачка, замедление сердечных сокращений, сужение коронарных</w:t>
      </w:r>
      <w:r w:rsidRPr="00174C05">
        <w:rPr>
          <w:spacing w:val="-57"/>
          <w:sz w:val="24"/>
          <w:szCs w:val="24"/>
        </w:rPr>
        <w:t xml:space="preserve"> </w:t>
      </w:r>
      <w:r w:rsidRPr="00174C05">
        <w:rPr>
          <w:sz w:val="24"/>
          <w:szCs w:val="24"/>
        </w:rPr>
        <w:t>артерий,</w:t>
      </w:r>
      <w:r w:rsidRPr="00174C05">
        <w:rPr>
          <w:spacing w:val="-1"/>
          <w:sz w:val="24"/>
          <w:szCs w:val="24"/>
        </w:rPr>
        <w:t xml:space="preserve"> </w:t>
      </w:r>
      <w:r w:rsidRPr="00174C05">
        <w:rPr>
          <w:sz w:val="24"/>
          <w:szCs w:val="24"/>
        </w:rPr>
        <w:t>усиление</w:t>
      </w:r>
      <w:r w:rsidRPr="00174C05">
        <w:rPr>
          <w:spacing w:val="-3"/>
          <w:sz w:val="24"/>
          <w:szCs w:val="24"/>
        </w:rPr>
        <w:t xml:space="preserve"> </w:t>
      </w:r>
      <w:r w:rsidRPr="00174C05">
        <w:rPr>
          <w:sz w:val="24"/>
          <w:szCs w:val="24"/>
        </w:rPr>
        <w:t>моторики</w:t>
      </w:r>
      <w:r w:rsidRPr="00174C05">
        <w:rPr>
          <w:spacing w:val="-4"/>
          <w:sz w:val="24"/>
          <w:szCs w:val="24"/>
        </w:rPr>
        <w:t xml:space="preserve"> </w:t>
      </w:r>
      <w:r w:rsidRPr="00174C05">
        <w:rPr>
          <w:sz w:val="24"/>
          <w:szCs w:val="24"/>
        </w:rPr>
        <w:t>кишечника</w:t>
      </w:r>
      <w:r w:rsidRPr="00174C05">
        <w:rPr>
          <w:spacing w:val="-3"/>
          <w:sz w:val="24"/>
          <w:szCs w:val="24"/>
        </w:rPr>
        <w:t xml:space="preserve"> </w:t>
      </w:r>
      <w:r w:rsidRPr="00174C05">
        <w:rPr>
          <w:sz w:val="24"/>
          <w:szCs w:val="24"/>
        </w:rPr>
        <w:t>и</w:t>
      </w:r>
      <w:r w:rsidRPr="00174C05">
        <w:rPr>
          <w:spacing w:val="-2"/>
          <w:sz w:val="24"/>
          <w:szCs w:val="24"/>
        </w:rPr>
        <w:t xml:space="preserve"> </w:t>
      </w:r>
      <w:r w:rsidRPr="00174C05">
        <w:rPr>
          <w:sz w:val="24"/>
          <w:szCs w:val="24"/>
        </w:rPr>
        <w:t>расслабление</w:t>
      </w:r>
      <w:r w:rsidRPr="00174C05">
        <w:rPr>
          <w:spacing w:val="-3"/>
          <w:sz w:val="24"/>
          <w:szCs w:val="24"/>
        </w:rPr>
        <w:t xml:space="preserve"> </w:t>
      </w:r>
      <w:r w:rsidRPr="00174C05">
        <w:rPr>
          <w:sz w:val="24"/>
          <w:szCs w:val="24"/>
        </w:rPr>
        <w:t>сфинктера</w:t>
      </w:r>
      <w:r w:rsidRPr="00174C05">
        <w:rPr>
          <w:spacing w:val="-3"/>
          <w:sz w:val="24"/>
          <w:szCs w:val="24"/>
        </w:rPr>
        <w:t xml:space="preserve"> </w:t>
      </w:r>
      <w:r w:rsidRPr="00174C05">
        <w:rPr>
          <w:sz w:val="24"/>
          <w:szCs w:val="24"/>
        </w:rPr>
        <w:t>мочевого</w:t>
      </w:r>
      <w:r w:rsidRPr="00174C05">
        <w:rPr>
          <w:spacing w:val="-3"/>
          <w:sz w:val="24"/>
          <w:szCs w:val="24"/>
        </w:rPr>
        <w:t xml:space="preserve"> </w:t>
      </w:r>
      <w:r w:rsidRPr="00174C05">
        <w:rPr>
          <w:sz w:val="24"/>
          <w:szCs w:val="24"/>
        </w:rPr>
        <w:t>пузыря</w:t>
      </w:r>
    </w:p>
    <w:p w14:paraId="4D9F8817" w14:textId="77777777" w:rsidR="007D3264" w:rsidRPr="00174C05" w:rsidRDefault="007D3264" w:rsidP="007D3264">
      <w:pPr>
        <w:pStyle w:val="af4"/>
        <w:tabs>
          <w:tab w:val="left" w:pos="1629"/>
        </w:tabs>
        <w:ind w:left="212" w:right="1036" w:firstLine="708"/>
        <w:rPr>
          <w:sz w:val="24"/>
          <w:szCs w:val="24"/>
        </w:rPr>
      </w:pPr>
      <w:r w:rsidRPr="00174C05">
        <w:rPr>
          <w:sz w:val="24"/>
          <w:szCs w:val="24"/>
        </w:rPr>
        <w:t>в)</w:t>
      </w:r>
      <w:r w:rsidRPr="00174C05">
        <w:rPr>
          <w:sz w:val="24"/>
          <w:szCs w:val="24"/>
        </w:rPr>
        <w:tab/>
        <w:t>расширение зрачка, учащение сердечных сокращений, повышение</w:t>
      </w:r>
      <w:r w:rsidRPr="00174C05">
        <w:rPr>
          <w:spacing w:val="1"/>
          <w:sz w:val="24"/>
          <w:szCs w:val="24"/>
        </w:rPr>
        <w:t xml:space="preserve"> </w:t>
      </w:r>
      <w:r w:rsidRPr="00174C05">
        <w:rPr>
          <w:sz w:val="24"/>
          <w:szCs w:val="24"/>
        </w:rPr>
        <w:t>артериального давления, сужение коронарных артерий и ослабление моторики тонкого</w:t>
      </w:r>
      <w:r w:rsidRPr="00174C05">
        <w:rPr>
          <w:spacing w:val="-57"/>
          <w:sz w:val="24"/>
          <w:szCs w:val="24"/>
        </w:rPr>
        <w:t xml:space="preserve"> </w:t>
      </w:r>
      <w:r w:rsidRPr="00174C05">
        <w:rPr>
          <w:sz w:val="24"/>
          <w:szCs w:val="24"/>
        </w:rPr>
        <w:t>кишечника</w:t>
      </w:r>
    </w:p>
    <w:p w14:paraId="7C34AA3A" w14:textId="77777777" w:rsidR="007D3264" w:rsidRPr="00174C05" w:rsidRDefault="007D3264" w:rsidP="007D3264">
      <w:pPr>
        <w:pStyle w:val="af4"/>
        <w:tabs>
          <w:tab w:val="left" w:pos="1629"/>
        </w:tabs>
        <w:spacing w:before="70"/>
        <w:ind w:left="212" w:right="450" w:firstLine="708"/>
        <w:rPr>
          <w:sz w:val="24"/>
          <w:szCs w:val="24"/>
        </w:rPr>
      </w:pPr>
      <w:r w:rsidRPr="00174C05">
        <w:rPr>
          <w:sz w:val="24"/>
          <w:szCs w:val="24"/>
        </w:rPr>
        <w:t xml:space="preserve">                  г)</w:t>
      </w:r>
      <w:r w:rsidRPr="00174C05">
        <w:rPr>
          <w:sz w:val="24"/>
          <w:szCs w:val="24"/>
        </w:rPr>
        <w:tab/>
        <w:t>сужение зрачка, замедление сердечных сокращений, понижение артериального</w:t>
      </w:r>
      <w:r w:rsidRPr="00174C05">
        <w:rPr>
          <w:spacing w:val="-57"/>
          <w:sz w:val="24"/>
          <w:szCs w:val="24"/>
        </w:rPr>
        <w:t xml:space="preserve"> </w:t>
      </w:r>
      <w:r w:rsidRPr="00174C05">
        <w:rPr>
          <w:sz w:val="24"/>
          <w:szCs w:val="24"/>
        </w:rPr>
        <w:t>давления,</w:t>
      </w:r>
      <w:r w:rsidRPr="00174C05">
        <w:rPr>
          <w:spacing w:val="-2"/>
          <w:sz w:val="24"/>
          <w:szCs w:val="24"/>
        </w:rPr>
        <w:t xml:space="preserve"> </w:t>
      </w:r>
      <w:r w:rsidRPr="00174C05">
        <w:rPr>
          <w:sz w:val="24"/>
          <w:szCs w:val="24"/>
        </w:rPr>
        <w:t>сужение</w:t>
      </w:r>
      <w:r w:rsidRPr="00174C05">
        <w:rPr>
          <w:spacing w:val="-2"/>
          <w:sz w:val="24"/>
          <w:szCs w:val="24"/>
        </w:rPr>
        <w:t xml:space="preserve"> </w:t>
      </w:r>
      <w:r w:rsidRPr="00174C05">
        <w:rPr>
          <w:sz w:val="24"/>
          <w:szCs w:val="24"/>
        </w:rPr>
        <w:t>коронарных артерий</w:t>
      </w:r>
      <w:r w:rsidRPr="00174C05">
        <w:rPr>
          <w:spacing w:val="-2"/>
          <w:sz w:val="24"/>
          <w:szCs w:val="24"/>
        </w:rPr>
        <w:t xml:space="preserve"> </w:t>
      </w:r>
      <w:r w:rsidRPr="00174C05">
        <w:rPr>
          <w:sz w:val="24"/>
          <w:szCs w:val="24"/>
        </w:rPr>
        <w:t>и</w:t>
      </w:r>
      <w:r w:rsidRPr="00174C05">
        <w:rPr>
          <w:spacing w:val="-1"/>
          <w:sz w:val="24"/>
          <w:szCs w:val="24"/>
        </w:rPr>
        <w:t xml:space="preserve"> </w:t>
      </w:r>
      <w:r w:rsidRPr="00174C05">
        <w:rPr>
          <w:sz w:val="24"/>
          <w:szCs w:val="24"/>
        </w:rPr>
        <w:t>ослабление</w:t>
      </w:r>
      <w:r w:rsidRPr="00174C05">
        <w:rPr>
          <w:spacing w:val="-2"/>
          <w:sz w:val="24"/>
          <w:szCs w:val="24"/>
        </w:rPr>
        <w:t xml:space="preserve"> </w:t>
      </w:r>
      <w:r w:rsidRPr="00174C05">
        <w:rPr>
          <w:sz w:val="24"/>
          <w:szCs w:val="24"/>
        </w:rPr>
        <w:t>моторики</w:t>
      </w:r>
      <w:r w:rsidRPr="00174C05">
        <w:rPr>
          <w:spacing w:val="-1"/>
          <w:sz w:val="24"/>
          <w:szCs w:val="24"/>
        </w:rPr>
        <w:t xml:space="preserve"> </w:t>
      </w:r>
      <w:r w:rsidRPr="00174C05">
        <w:rPr>
          <w:sz w:val="24"/>
          <w:szCs w:val="24"/>
        </w:rPr>
        <w:t>тонкого</w:t>
      </w:r>
      <w:r w:rsidRPr="00174C05">
        <w:rPr>
          <w:spacing w:val="-3"/>
          <w:sz w:val="24"/>
          <w:szCs w:val="24"/>
        </w:rPr>
        <w:t xml:space="preserve"> </w:t>
      </w:r>
      <w:r w:rsidRPr="00174C05">
        <w:rPr>
          <w:sz w:val="24"/>
          <w:szCs w:val="24"/>
        </w:rPr>
        <w:t>кишечника</w:t>
      </w:r>
    </w:p>
    <w:p w14:paraId="0B73650A" w14:textId="77777777" w:rsidR="007D3264" w:rsidRPr="00174C05" w:rsidRDefault="007D3264" w:rsidP="007D3264">
      <w:pPr>
        <w:rPr>
          <w:sz w:val="24"/>
          <w:szCs w:val="24"/>
        </w:rPr>
        <w:sectPr w:rsidR="007D3264" w:rsidRPr="00174C05">
          <w:type w:val="continuous"/>
          <w:pgSz w:w="11910" w:h="16840"/>
          <w:pgMar w:top="1580" w:right="760" w:bottom="280" w:left="920" w:header="720" w:footer="720" w:gutter="0"/>
          <w:cols w:space="720"/>
        </w:sectPr>
      </w:pPr>
      <w:r w:rsidRPr="00174C05">
        <w:rPr>
          <w:sz w:val="24"/>
          <w:szCs w:val="24"/>
        </w:rPr>
        <w:t xml:space="preserve">          </w:t>
      </w:r>
    </w:p>
    <w:p w14:paraId="64F7EEBF" w14:textId="77777777" w:rsidR="007D3264" w:rsidRPr="00174C05" w:rsidRDefault="007D3264" w:rsidP="0002560B">
      <w:pPr>
        <w:pStyle w:val="a4"/>
        <w:widowControl w:val="0"/>
        <w:numPr>
          <w:ilvl w:val="1"/>
          <w:numId w:val="117"/>
        </w:numPr>
        <w:tabs>
          <w:tab w:val="left" w:pos="1689"/>
          <w:tab w:val="left" w:pos="1690"/>
        </w:tabs>
        <w:autoSpaceDE w:val="0"/>
        <w:autoSpaceDN w:val="0"/>
        <w:ind w:left="212" w:right="1012" w:firstLine="708"/>
        <w:contextualSpacing w:val="0"/>
        <w:rPr>
          <w:lang w:val="ru-RU"/>
        </w:rPr>
      </w:pPr>
      <w:r w:rsidRPr="00174C05">
        <w:rPr>
          <w:lang w:val="ru-RU"/>
        </w:rPr>
        <w:lastRenderedPageBreak/>
        <w:t>При возбуждении симпатического отдела вегетативной нервной системы</w:t>
      </w:r>
      <w:r w:rsidRPr="00174C05">
        <w:rPr>
          <w:spacing w:val="-58"/>
          <w:lang w:val="ru-RU"/>
        </w:rPr>
        <w:t xml:space="preserve"> </w:t>
      </w:r>
      <w:r w:rsidRPr="00174C05">
        <w:rPr>
          <w:lang w:val="ru-RU"/>
        </w:rPr>
        <w:t>имеет</w:t>
      </w:r>
      <w:r w:rsidRPr="00174C05">
        <w:rPr>
          <w:spacing w:val="-1"/>
          <w:lang w:val="ru-RU"/>
        </w:rPr>
        <w:t xml:space="preserve"> </w:t>
      </w:r>
      <w:r w:rsidRPr="00174C05">
        <w:rPr>
          <w:lang w:val="ru-RU"/>
        </w:rPr>
        <w:t>место:</w:t>
      </w:r>
    </w:p>
    <w:p w14:paraId="168F057B" w14:textId="77777777" w:rsidR="007D3264" w:rsidRPr="00174C05" w:rsidRDefault="007D3264" w:rsidP="007D3264">
      <w:pPr>
        <w:pStyle w:val="af4"/>
        <w:tabs>
          <w:tab w:val="left" w:pos="1629"/>
        </w:tabs>
        <w:spacing w:before="1"/>
        <w:ind w:left="212" w:right="414" w:firstLine="708"/>
        <w:rPr>
          <w:sz w:val="24"/>
          <w:szCs w:val="24"/>
        </w:rPr>
      </w:pPr>
      <w:r w:rsidRPr="00174C05">
        <w:rPr>
          <w:sz w:val="24"/>
          <w:szCs w:val="24"/>
        </w:rPr>
        <w:t>а)</w:t>
      </w:r>
      <w:r w:rsidRPr="00174C05">
        <w:rPr>
          <w:sz w:val="24"/>
          <w:szCs w:val="24"/>
        </w:rPr>
        <w:tab/>
        <w:t>сужение зрачка, замедление сердечных сокращений, повышение артериального</w:t>
      </w:r>
      <w:r w:rsidRPr="00174C05">
        <w:rPr>
          <w:spacing w:val="-58"/>
          <w:sz w:val="24"/>
          <w:szCs w:val="24"/>
        </w:rPr>
        <w:t xml:space="preserve"> </w:t>
      </w:r>
      <w:r w:rsidRPr="00174C05">
        <w:rPr>
          <w:sz w:val="24"/>
          <w:szCs w:val="24"/>
        </w:rPr>
        <w:t>давления,</w:t>
      </w:r>
    </w:p>
    <w:p w14:paraId="07D20F56" w14:textId="77777777" w:rsidR="007D3264" w:rsidRPr="00174C05" w:rsidRDefault="007D3264" w:rsidP="007D3264">
      <w:pPr>
        <w:pStyle w:val="af4"/>
        <w:rPr>
          <w:sz w:val="24"/>
          <w:szCs w:val="24"/>
        </w:rPr>
      </w:pPr>
      <w:r w:rsidRPr="00174C05">
        <w:rPr>
          <w:sz w:val="24"/>
          <w:szCs w:val="24"/>
        </w:rPr>
        <w:t>гипогликемия,</w:t>
      </w:r>
      <w:r w:rsidRPr="00174C05">
        <w:rPr>
          <w:spacing w:val="-2"/>
          <w:sz w:val="24"/>
          <w:szCs w:val="24"/>
        </w:rPr>
        <w:t xml:space="preserve"> </w:t>
      </w:r>
      <w:r w:rsidRPr="00174C05">
        <w:rPr>
          <w:sz w:val="24"/>
          <w:szCs w:val="24"/>
        </w:rPr>
        <w:t>усиление</w:t>
      </w:r>
      <w:r w:rsidRPr="00174C05">
        <w:rPr>
          <w:spacing w:val="-4"/>
          <w:sz w:val="24"/>
          <w:szCs w:val="24"/>
        </w:rPr>
        <w:t xml:space="preserve"> </w:t>
      </w:r>
      <w:r w:rsidRPr="00174C05">
        <w:rPr>
          <w:sz w:val="24"/>
          <w:szCs w:val="24"/>
        </w:rPr>
        <w:t>моторики</w:t>
      </w:r>
      <w:r w:rsidRPr="00174C05">
        <w:rPr>
          <w:spacing w:val="-4"/>
          <w:sz w:val="24"/>
          <w:szCs w:val="24"/>
        </w:rPr>
        <w:t xml:space="preserve"> </w:t>
      </w:r>
      <w:r w:rsidRPr="00174C05">
        <w:rPr>
          <w:sz w:val="24"/>
          <w:szCs w:val="24"/>
        </w:rPr>
        <w:t>тонкого</w:t>
      </w:r>
      <w:r w:rsidRPr="00174C05">
        <w:rPr>
          <w:spacing w:val="-6"/>
          <w:sz w:val="24"/>
          <w:szCs w:val="24"/>
        </w:rPr>
        <w:t xml:space="preserve"> </w:t>
      </w:r>
      <w:r w:rsidRPr="00174C05">
        <w:rPr>
          <w:sz w:val="24"/>
          <w:szCs w:val="24"/>
        </w:rPr>
        <w:t>кишечника</w:t>
      </w:r>
    </w:p>
    <w:p w14:paraId="20A30CF1" w14:textId="77777777" w:rsidR="007D3264" w:rsidRPr="00174C05" w:rsidRDefault="007D3264" w:rsidP="007D3264">
      <w:pPr>
        <w:pStyle w:val="af4"/>
        <w:tabs>
          <w:tab w:val="left" w:pos="1629"/>
        </w:tabs>
        <w:ind w:left="212" w:right="1631" w:firstLine="708"/>
        <w:rPr>
          <w:sz w:val="24"/>
          <w:szCs w:val="24"/>
        </w:rPr>
      </w:pPr>
      <w:r w:rsidRPr="00174C05">
        <w:rPr>
          <w:sz w:val="24"/>
          <w:szCs w:val="24"/>
        </w:rPr>
        <w:t>б)</w:t>
      </w:r>
      <w:r w:rsidRPr="00174C05">
        <w:rPr>
          <w:sz w:val="24"/>
          <w:szCs w:val="24"/>
        </w:rPr>
        <w:tab/>
        <w:t>расширение зрачков, учащение сердечных сокращений, повышение</w:t>
      </w:r>
      <w:r w:rsidRPr="00174C05">
        <w:rPr>
          <w:spacing w:val="-57"/>
          <w:sz w:val="24"/>
          <w:szCs w:val="24"/>
        </w:rPr>
        <w:t xml:space="preserve"> </w:t>
      </w:r>
      <w:r w:rsidRPr="00174C05">
        <w:rPr>
          <w:sz w:val="24"/>
          <w:szCs w:val="24"/>
        </w:rPr>
        <w:t>артериального</w:t>
      </w:r>
      <w:r w:rsidRPr="00174C05">
        <w:rPr>
          <w:spacing w:val="-1"/>
          <w:sz w:val="24"/>
          <w:szCs w:val="24"/>
        </w:rPr>
        <w:t xml:space="preserve"> </w:t>
      </w:r>
      <w:r w:rsidRPr="00174C05">
        <w:rPr>
          <w:sz w:val="24"/>
          <w:szCs w:val="24"/>
        </w:rPr>
        <w:t>давления,</w:t>
      </w:r>
    </w:p>
    <w:p w14:paraId="2A3443F5" w14:textId="77777777" w:rsidR="007D3264" w:rsidRPr="00174C05" w:rsidRDefault="007D3264" w:rsidP="007D3264">
      <w:pPr>
        <w:pStyle w:val="af4"/>
        <w:rPr>
          <w:sz w:val="24"/>
          <w:szCs w:val="24"/>
        </w:rPr>
      </w:pPr>
      <w:r w:rsidRPr="00174C05">
        <w:rPr>
          <w:sz w:val="24"/>
          <w:szCs w:val="24"/>
        </w:rPr>
        <w:t>гипогликемия,</w:t>
      </w:r>
      <w:r w:rsidRPr="00174C05">
        <w:rPr>
          <w:spacing w:val="-2"/>
          <w:sz w:val="24"/>
          <w:szCs w:val="24"/>
        </w:rPr>
        <w:t xml:space="preserve"> </w:t>
      </w:r>
      <w:r w:rsidRPr="00174C05">
        <w:rPr>
          <w:sz w:val="24"/>
          <w:szCs w:val="24"/>
        </w:rPr>
        <w:t>усиление</w:t>
      </w:r>
      <w:r w:rsidRPr="00174C05">
        <w:rPr>
          <w:spacing w:val="-4"/>
          <w:sz w:val="24"/>
          <w:szCs w:val="24"/>
        </w:rPr>
        <w:t xml:space="preserve"> </w:t>
      </w:r>
      <w:r w:rsidRPr="00174C05">
        <w:rPr>
          <w:sz w:val="24"/>
          <w:szCs w:val="24"/>
        </w:rPr>
        <w:t>моторики</w:t>
      </w:r>
      <w:r w:rsidRPr="00174C05">
        <w:rPr>
          <w:spacing w:val="-4"/>
          <w:sz w:val="24"/>
          <w:szCs w:val="24"/>
        </w:rPr>
        <w:t xml:space="preserve"> </w:t>
      </w:r>
      <w:r w:rsidRPr="00174C05">
        <w:rPr>
          <w:sz w:val="24"/>
          <w:szCs w:val="24"/>
        </w:rPr>
        <w:t>тонкого</w:t>
      </w:r>
      <w:r w:rsidRPr="00174C05">
        <w:rPr>
          <w:spacing w:val="-6"/>
          <w:sz w:val="24"/>
          <w:szCs w:val="24"/>
        </w:rPr>
        <w:t xml:space="preserve"> </w:t>
      </w:r>
      <w:r w:rsidRPr="00174C05">
        <w:rPr>
          <w:sz w:val="24"/>
          <w:szCs w:val="24"/>
        </w:rPr>
        <w:t>кишечника</w:t>
      </w:r>
    </w:p>
    <w:p w14:paraId="321FCFA4" w14:textId="77777777" w:rsidR="007D3264" w:rsidRPr="00174C05" w:rsidRDefault="007D3264" w:rsidP="007D3264">
      <w:pPr>
        <w:pStyle w:val="af4"/>
        <w:tabs>
          <w:tab w:val="left" w:pos="1629"/>
          <w:tab w:val="left" w:pos="5878"/>
        </w:tabs>
        <w:ind w:left="212" w:right="1841" w:firstLine="708"/>
        <w:rPr>
          <w:sz w:val="24"/>
          <w:szCs w:val="24"/>
        </w:rPr>
      </w:pPr>
      <w:r w:rsidRPr="00174C05">
        <w:rPr>
          <w:smallCaps/>
          <w:sz w:val="24"/>
          <w:szCs w:val="24"/>
        </w:rPr>
        <w:t>в</w:t>
      </w:r>
      <w:r w:rsidRPr="00174C05">
        <w:rPr>
          <w:sz w:val="24"/>
          <w:szCs w:val="24"/>
        </w:rPr>
        <w:tab/>
        <w:t>)сужение</w:t>
      </w:r>
      <w:r w:rsidRPr="00174C05">
        <w:rPr>
          <w:spacing w:val="-4"/>
          <w:sz w:val="24"/>
          <w:szCs w:val="24"/>
        </w:rPr>
        <w:t xml:space="preserve"> </w:t>
      </w:r>
      <w:r w:rsidRPr="00174C05">
        <w:rPr>
          <w:sz w:val="24"/>
          <w:szCs w:val="24"/>
        </w:rPr>
        <w:t>зрачка, учащение</w:t>
      </w:r>
      <w:r w:rsidRPr="00174C05">
        <w:rPr>
          <w:spacing w:val="-4"/>
          <w:sz w:val="24"/>
          <w:szCs w:val="24"/>
        </w:rPr>
        <w:t xml:space="preserve"> </w:t>
      </w:r>
      <w:r w:rsidRPr="00174C05">
        <w:rPr>
          <w:sz w:val="24"/>
          <w:szCs w:val="24"/>
        </w:rPr>
        <w:t>сердечных</w:t>
      </w:r>
      <w:r w:rsidRPr="00174C05">
        <w:rPr>
          <w:sz w:val="24"/>
          <w:szCs w:val="24"/>
        </w:rPr>
        <w:tab/>
        <w:t>сокращений, понижение</w:t>
      </w:r>
      <w:r w:rsidRPr="00174C05">
        <w:rPr>
          <w:spacing w:val="-57"/>
          <w:sz w:val="24"/>
          <w:szCs w:val="24"/>
        </w:rPr>
        <w:t xml:space="preserve"> </w:t>
      </w:r>
      <w:r w:rsidRPr="00174C05">
        <w:rPr>
          <w:sz w:val="24"/>
          <w:szCs w:val="24"/>
        </w:rPr>
        <w:t>артериального</w:t>
      </w:r>
      <w:r w:rsidRPr="00174C05">
        <w:rPr>
          <w:spacing w:val="-1"/>
          <w:sz w:val="24"/>
          <w:szCs w:val="24"/>
        </w:rPr>
        <w:t xml:space="preserve"> </w:t>
      </w:r>
      <w:r w:rsidRPr="00174C05">
        <w:rPr>
          <w:sz w:val="24"/>
          <w:szCs w:val="24"/>
        </w:rPr>
        <w:t>давления,</w:t>
      </w:r>
    </w:p>
    <w:p w14:paraId="096DA4EB" w14:textId="77777777" w:rsidR="007D3264" w:rsidRPr="00174C05" w:rsidRDefault="007D3264" w:rsidP="007D3264">
      <w:pPr>
        <w:pStyle w:val="af4"/>
        <w:rPr>
          <w:sz w:val="24"/>
          <w:szCs w:val="24"/>
        </w:rPr>
      </w:pPr>
      <w:r w:rsidRPr="00174C05">
        <w:rPr>
          <w:sz w:val="24"/>
          <w:szCs w:val="24"/>
        </w:rPr>
        <w:t>гипергликемия,</w:t>
      </w:r>
      <w:r w:rsidRPr="00174C05">
        <w:rPr>
          <w:spacing w:val="-4"/>
          <w:sz w:val="24"/>
          <w:szCs w:val="24"/>
        </w:rPr>
        <w:t xml:space="preserve"> </w:t>
      </w:r>
      <w:r w:rsidRPr="00174C05">
        <w:rPr>
          <w:sz w:val="24"/>
          <w:szCs w:val="24"/>
        </w:rPr>
        <w:t>ослабление</w:t>
      </w:r>
      <w:r w:rsidRPr="00174C05">
        <w:rPr>
          <w:spacing w:val="-4"/>
          <w:sz w:val="24"/>
          <w:szCs w:val="24"/>
        </w:rPr>
        <w:t xml:space="preserve"> </w:t>
      </w:r>
      <w:r w:rsidRPr="00174C05">
        <w:rPr>
          <w:sz w:val="24"/>
          <w:szCs w:val="24"/>
        </w:rPr>
        <w:t>моторики</w:t>
      </w:r>
      <w:r w:rsidRPr="00174C05">
        <w:rPr>
          <w:spacing w:val="-3"/>
          <w:sz w:val="24"/>
          <w:szCs w:val="24"/>
        </w:rPr>
        <w:t xml:space="preserve"> </w:t>
      </w:r>
      <w:r w:rsidRPr="00174C05">
        <w:rPr>
          <w:sz w:val="24"/>
          <w:szCs w:val="24"/>
        </w:rPr>
        <w:t>тонкого</w:t>
      </w:r>
      <w:r w:rsidRPr="00174C05">
        <w:rPr>
          <w:spacing w:val="-5"/>
          <w:sz w:val="24"/>
          <w:szCs w:val="24"/>
        </w:rPr>
        <w:t xml:space="preserve"> </w:t>
      </w:r>
      <w:r w:rsidRPr="00174C05">
        <w:rPr>
          <w:sz w:val="24"/>
          <w:szCs w:val="24"/>
        </w:rPr>
        <w:t>кишечника</w:t>
      </w:r>
    </w:p>
    <w:p w14:paraId="4E5C72C8" w14:textId="77777777" w:rsidR="007D3264" w:rsidRPr="00174C05" w:rsidRDefault="007D3264" w:rsidP="007D3264">
      <w:pPr>
        <w:pStyle w:val="af4"/>
        <w:tabs>
          <w:tab w:val="left" w:pos="1629"/>
        </w:tabs>
        <w:ind w:left="212" w:right="1755" w:firstLine="708"/>
        <w:rPr>
          <w:sz w:val="24"/>
          <w:szCs w:val="24"/>
        </w:rPr>
      </w:pPr>
      <w:r w:rsidRPr="00174C05">
        <w:rPr>
          <w:sz w:val="24"/>
          <w:szCs w:val="24"/>
        </w:rPr>
        <w:t>г)</w:t>
      </w:r>
      <w:r w:rsidRPr="00174C05">
        <w:rPr>
          <w:sz w:val="24"/>
          <w:szCs w:val="24"/>
        </w:rPr>
        <w:tab/>
        <w:t>расширение зрачка, учащение сердечных сокращений, повышение</w:t>
      </w:r>
      <w:r w:rsidRPr="00174C05">
        <w:rPr>
          <w:spacing w:val="-57"/>
          <w:sz w:val="24"/>
          <w:szCs w:val="24"/>
        </w:rPr>
        <w:t xml:space="preserve"> </w:t>
      </w:r>
      <w:r w:rsidRPr="00174C05">
        <w:rPr>
          <w:sz w:val="24"/>
          <w:szCs w:val="24"/>
        </w:rPr>
        <w:t>артериального</w:t>
      </w:r>
      <w:r w:rsidRPr="00174C05">
        <w:rPr>
          <w:spacing w:val="-1"/>
          <w:sz w:val="24"/>
          <w:szCs w:val="24"/>
        </w:rPr>
        <w:t xml:space="preserve"> </w:t>
      </w:r>
      <w:r w:rsidRPr="00174C05">
        <w:rPr>
          <w:sz w:val="24"/>
          <w:szCs w:val="24"/>
        </w:rPr>
        <w:t>давления,</w:t>
      </w:r>
    </w:p>
    <w:p w14:paraId="4BAC5153" w14:textId="77777777" w:rsidR="007D3264" w:rsidRPr="00174C05" w:rsidRDefault="007D3264" w:rsidP="007D3264">
      <w:pPr>
        <w:pStyle w:val="af4"/>
        <w:rPr>
          <w:sz w:val="24"/>
          <w:szCs w:val="24"/>
        </w:rPr>
      </w:pPr>
      <w:r w:rsidRPr="00174C05">
        <w:rPr>
          <w:sz w:val="24"/>
          <w:szCs w:val="24"/>
        </w:rPr>
        <w:t>гипергликемия,</w:t>
      </w:r>
      <w:r w:rsidRPr="00174C05">
        <w:rPr>
          <w:spacing w:val="-4"/>
          <w:sz w:val="24"/>
          <w:szCs w:val="24"/>
        </w:rPr>
        <w:t xml:space="preserve"> </w:t>
      </w:r>
      <w:r w:rsidRPr="00174C05">
        <w:rPr>
          <w:sz w:val="24"/>
          <w:szCs w:val="24"/>
        </w:rPr>
        <w:t>ослабление</w:t>
      </w:r>
      <w:r w:rsidRPr="00174C05">
        <w:rPr>
          <w:spacing w:val="-4"/>
          <w:sz w:val="24"/>
          <w:szCs w:val="24"/>
        </w:rPr>
        <w:t xml:space="preserve"> </w:t>
      </w:r>
      <w:r w:rsidRPr="00174C05">
        <w:rPr>
          <w:sz w:val="24"/>
          <w:szCs w:val="24"/>
        </w:rPr>
        <w:t>моторики</w:t>
      </w:r>
      <w:r w:rsidRPr="00174C05">
        <w:rPr>
          <w:spacing w:val="-3"/>
          <w:sz w:val="24"/>
          <w:szCs w:val="24"/>
        </w:rPr>
        <w:t xml:space="preserve"> </w:t>
      </w:r>
      <w:r w:rsidRPr="00174C05">
        <w:rPr>
          <w:sz w:val="24"/>
          <w:szCs w:val="24"/>
        </w:rPr>
        <w:t>тонкого</w:t>
      </w:r>
      <w:r w:rsidRPr="00174C05">
        <w:rPr>
          <w:spacing w:val="-5"/>
          <w:sz w:val="24"/>
          <w:szCs w:val="24"/>
        </w:rPr>
        <w:t xml:space="preserve"> </w:t>
      </w:r>
      <w:r w:rsidRPr="00174C05">
        <w:rPr>
          <w:sz w:val="24"/>
          <w:szCs w:val="24"/>
        </w:rPr>
        <w:t>кишечника</w:t>
      </w:r>
    </w:p>
    <w:p w14:paraId="2CB8C1DC" w14:textId="77777777" w:rsidR="007D3264" w:rsidRPr="00174C05" w:rsidRDefault="007D3264" w:rsidP="0002560B">
      <w:pPr>
        <w:pStyle w:val="a4"/>
        <w:widowControl w:val="0"/>
        <w:numPr>
          <w:ilvl w:val="1"/>
          <w:numId w:val="117"/>
        </w:numPr>
        <w:tabs>
          <w:tab w:val="left" w:pos="1582"/>
        </w:tabs>
        <w:autoSpaceDE w:val="0"/>
        <w:autoSpaceDN w:val="0"/>
        <w:ind w:left="1581" w:hanging="661"/>
        <w:contextualSpacing w:val="0"/>
        <w:rPr>
          <w:lang w:val="ru-RU"/>
        </w:rPr>
      </w:pPr>
      <w:r w:rsidRPr="00174C05">
        <w:rPr>
          <w:lang w:val="ru-RU"/>
        </w:rPr>
        <w:t>Низшие</w:t>
      </w:r>
      <w:r w:rsidRPr="00174C05">
        <w:rPr>
          <w:spacing w:val="-5"/>
          <w:lang w:val="ru-RU"/>
        </w:rPr>
        <w:t xml:space="preserve"> </w:t>
      </w:r>
      <w:r w:rsidRPr="00174C05">
        <w:rPr>
          <w:lang w:val="ru-RU"/>
        </w:rPr>
        <w:t>центры</w:t>
      </w:r>
      <w:r w:rsidRPr="00174C05">
        <w:rPr>
          <w:spacing w:val="-3"/>
          <w:lang w:val="ru-RU"/>
        </w:rPr>
        <w:t xml:space="preserve"> </w:t>
      </w:r>
      <w:r w:rsidRPr="00174C05">
        <w:rPr>
          <w:lang w:val="ru-RU"/>
        </w:rPr>
        <w:t>симпатической</w:t>
      </w:r>
      <w:r w:rsidRPr="00174C05">
        <w:rPr>
          <w:spacing w:val="-3"/>
          <w:lang w:val="ru-RU"/>
        </w:rPr>
        <w:t xml:space="preserve"> </w:t>
      </w:r>
      <w:r w:rsidRPr="00174C05">
        <w:rPr>
          <w:lang w:val="ru-RU"/>
        </w:rPr>
        <w:t>нервной</w:t>
      </w:r>
      <w:r w:rsidRPr="00174C05">
        <w:rPr>
          <w:spacing w:val="-6"/>
          <w:lang w:val="ru-RU"/>
        </w:rPr>
        <w:t xml:space="preserve"> </w:t>
      </w:r>
      <w:r w:rsidRPr="00174C05">
        <w:rPr>
          <w:lang w:val="ru-RU"/>
        </w:rPr>
        <w:t>системы</w:t>
      </w:r>
      <w:r w:rsidRPr="00174C05">
        <w:rPr>
          <w:spacing w:val="-3"/>
          <w:lang w:val="ru-RU"/>
        </w:rPr>
        <w:t xml:space="preserve"> </w:t>
      </w:r>
      <w:r w:rsidRPr="00174C05">
        <w:rPr>
          <w:lang w:val="ru-RU"/>
        </w:rPr>
        <w:t>расположены:</w:t>
      </w:r>
    </w:p>
    <w:p w14:paraId="46F1CD31" w14:textId="77777777" w:rsidR="007D3264" w:rsidRPr="00174C05" w:rsidRDefault="007D3264" w:rsidP="007D3264">
      <w:pPr>
        <w:pStyle w:val="af4"/>
        <w:tabs>
          <w:tab w:val="left" w:pos="1629"/>
        </w:tabs>
        <w:spacing w:before="3" w:line="237" w:lineRule="auto"/>
        <w:ind w:right="481"/>
        <w:rPr>
          <w:sz w:val="24"/>
          <w:szCs w:val="24"/>
        </w:rPr>
      </w:pPr>
      <w:r w:rsidRPr="00174C05">
        <w:rPr>
          <w:sz w:val="24"/>
          <w:szCs w:val="24"/>
        </w:rPr>
        <w:t>а)</w:t>
      </w:r>
      <w:r w:rsidRPr="00174C05">
        <w:rPr>
          <w:sz w:val="24"/>
          <w:szCs w:val="24"/>
        </w:rPr>
        <w:tab/>
        <w:t>в среднем мозге, в продолговатом мозге и в крестцовом отделе спинного мозга</w:t>
      </w:r>
      <w:r w:rsidRPr="00174C05">
        <w:rPr>
          <w:spacing w:val="-58"/>
          <w:sz w:val="24"/>
          <w:szCs w:val="24"/>
        </w:rPr>
        <w:t xml:space="preserve"> </w:t>
      </w:r>
      <w:r w:rsidRPr="00174C05">
        <w:rPr>
          <w:sz w:val="24"/>
          <w:szCs w:val="24"/>
        </w:rPr>
        <w:t>б)</w:t>
      </w:r>
      <w:r w:rsidRPr="00174C05">
        <w:rPr>
          <w:sz w:val="24"/>
          <w:szCs w:val="24"/>
        </w:rPr>
        <w:tab/>
        <w:t>в</w:t>
      </w:r>
      <w:r w:rsidRPr="00174C05">
        <w:rPr>
          <w:spacing w:val="-2"/>
          <w:sz w:val="24"/>
          <w:szCs w:val="24"/>
        </w:rPr>
        <w:t xml:space="preserve"> </w:t>
      </w:r>
      <w:r w:rsidRPr="00174C05">
        <w:rPr>
          <w:sz w:val="24"/>
          <w:szCs w:val="24"/>
        </w:rPr>
        <w:t>продолговатом</w:t>
      </w:r>
      <w:r w:rsidRPr="00174C05">
        <w:rPr>
          <w:spacing w:val="-1"/>
          <w:sz w:val="24"/>
          <w:szCs w:val="24"/>
        </w:rPr>
        <w:t xml:space="preserve"> </w:t>
      </w:r>
      <w:r w:rsidRPr="00174C05">
        <w:rPr>
          <w:sz w:val="24"/>
          <w:szCs w:val="24"/>
        </w:rPr>
        <w:t>мозге</w:t>
      </w:r>
      <w:r w:rsidRPr="00174C05">
        <w:rPr>
          <w:spacing w:val="-2"/>
          <w:sz w:val="24"/>
          <w:szCs w:val="24"/>
        </w:rPr>
        <w:t xml:space="preserve"> </w:t>
      </w:r>
      <w:r w:rsidRPr="00174C05">
        <w:rPr>
          <w:sz w:val="24"/>
          <w:szCs w:val="24"/>
        </w:rPr>
        <w:t>и в</w:t>
      </w:r>
      <w:r w:rsidRPr="00174C05">
        <w:rPr>
          <w:spacing w:val="-1"/>
          <w:sz w:val="24"/>
          <w:szCs w:val="24"/>
        </w:rPr>
        <w:t xml:space="preserve"> </w:t>
      </w:r>
      <w:r w:rsidRPr="00174C05">
        <w:rPr>
          <w:sz w:val="24"/>
          <w:szCs w:val="24"/>
        </w:rPr>
        <w:t>крестцовом</w:t>
      </w:r>
      <w:r w:rsidRPr="00174C05">
        <w:rPr>
          <w:spacing w:val="-3"/>
          <w:sz w:val="24"/>
          <w:szCs w:val="24"/>
        </w:rPr>
        <w:t xml:space="preserve"> </w:t>
      </w:r>
      <w:r w:rsidRPr="00174C05">
        <w:rPr>
          <w:sz w:val="24"/>
          <w:szCs w:val="24"/>
        </w:rPr>
        <w:t>отделе</w:t>
      </w:r>
      <w:r w:rsidRPr="00174C05">
        <w:rPr>
          <w:spacing w:val="-1"/>
          <w:sz w:val="24"/>
          <w:szCs w:val="24"/>
        </w:rPr>
        <w:t xml:space="preserve"> </w:t>
      </w:r>
      <w:r w:rsidRPr="00174C05">
        <w:rPr>
          <w:sz w:val="24"/>
          <w:szCs w:val="24"/>
        </w:rPr>
        <w:t>спинного мозга</w:t>
      </w:r>
    </w:p>
    <w:p w14:paraId="4559BA73" w14:textId="77777777" w:rsidR="007D3264" w:rsidRPr="00174C05" w:rsidRDefault="007D3264" w:rsidP="007D3264">
      <w:pPr>
        <w:pStyle w:val="af4"/>
        <w:tabs>
          <w:tab w:val="left" w:pos="1629"/>
        </w:tabs>
        <w:spacing w:before="1"/>
        <w:ind w:right="1777"/>
        <w:rPr>
          <w:sz w:val="24"/>
          <w:szCs w:val="24"/>
        </w:rPr>
      </w:pPr>
      <w:r w:rsidRPr="00174C05">
        <w:rPr>
          <w:sz w:val="24"/>
          <w:szCs w:val="24"/>
        </w:rPr>
        <w:t>в)</w:t>
      </w:r>
      <w:r w:rsidRPr="00174C05">
        <w:rPr>
          <w:sz w:val="24"/>
          <w:szCs w:val="24"/>
        </w:rPr>
        <w:tab/>
        <w:t>в боковых рогах грудного и поясничного отделов спинного мозга</w:t>
      </w:r>
      <w:r w:rsidRPr="00174C05">
        <w:rPr>
          <w:spacing w:val="1"/>
          <w:sz w:val="24"/>
          <w:szCs w:val="24"/>
        </w:rPr>
        <w:t xml:space="preserve"> </w:t>
      </w:r>
      <w:r w:rsidRPr="00174C05">
        <w:rPr>
          <w:sz w:val="24"/>
          <w:szCs w:val="24"/>
        </w:rPr>
        <w:t>г)</w:t>
      </w:r>
      <w:r w:rsidRPr="00174C05">
        <w:rPr>
          <w:sz w:val="24"/>
          <w:szCs w:val="24"/>
        </w:rPr>
        <w:tab/>
        <w:t>в</w:t>
      </w:r>
      <w:r w:rsidRPr="00174C05">
        <w:rPr>
          <w:spacing w:val="-5"/>
          <w:sz w:val="24"/>
          <w:szCs w:val="24"/>
        </w:rPr>
        <w:t xml:space="preserve"> </w:t>
      </w:r>
      <w:r w:rsidRPr="00174C05">
        <w:rPr>
          <w:sz w:val="24"/>
          <w:szCs w:val="24"/>
        </w:rPr>
        <w:t>передних</w:t>
      </w:r>
      <w:r w:rsidRPr="00174C05">
        <w:rPr>
          <w:spacing w:val="-1"/>
          <w:sz w:val="24"/>
          <w:szCs w:val="24"/>
        </w:rPr>
        <w:t xml:space="preserve"> </w:t>
      </w:r>
      <w:r w:rsidRPr="00174C05">
        <w:rPr>
          <w:sz w:val="24"/>
          <w:szCs w:val="24"/>
        </w:rPr>
        <w:t>рогах</w:t>
      </w:r>
      <w:r w:rsidRPr="00174C05">
        <w:rPr>
          <w:spacing w:val="-2"/>
          <w:sz w:val="24"/>
          <w:szCs w:val="24"/>
        </w:rPr>
        <w:t xml:space="preserve"> </w:t>
      </w:r>
      <w:r w:rsidRPr="00174C05">
        <w:rPr>
          <w:sz w:val="24"/>
          <w:szCs w:val="24"/>
        </w:rPr>
        <w:t>грудного</w:t>
      </w:r>
      <w:r w:rsidRPr="00174C05">
        <w:rPr>
          <w:spacing w:val="-3"/>
          <w:sz w:val="24"/>
          <w:szCs w:val="24"/>
        </w:rPr>
        <w:t xml:space="preserve"> </w:t>
      </w:r>
      <w:r w:rsidRPr="00174C05">
        <w:rPr>
          <w:sz w:val="24"/>
          <w:szCs w:val="24"/>
        </w:rPr>
        <w:t>и</w:t>
      </w:r>
      <w:r w:rsidRPr="00174C05">
        <w:rPr>
          <w:spacing w:val="-4"/>
          <w:sz w:val="24"/>
          <w:szCs w:val="24"/>
        </w:rPr>
        <w:t xml:space="preserve"> </w:t>
      </w:r>
      <w:r w:rsidRPr="00174C05">
        <w:rPr>
          <w:sz w:val="24"/>
          <w:szCs w:val="24"/>
        </w:rPr>
        <w:t>поясничного</w:t>
      </w:r>
      <w:r w:rsidRPr="00174C05">
        <w:rPr>
          <w:spacing w:val="-3"/>
          <w:sz w:val="24"/>
          <w:szCs w:val="24"/>
        </w:rPr>
        <w:t xml:space="preserve"> </w:t>
      </w:r>
      <w:r w:rsidRPr="00174C05">
        <w:rPr>
          <w:sz w:val="24"/>
          <w:szCs w:val="24"/>
        </w:rPr>
        <w:t>отделов</w:t>
      </w:r>
      <w:r w:rsidRPr="00174C05">
        <w:rPr>
          <w:spacing w:val="-4"/>
          <w:sz w:val="24"/>
          <w:szCs w:val="24"/>
        </w:rPr>
        <w:t xml:space="preserve"> </w:t>
      </w:r>
      <w:r w:rsidRPr="00174C05">
        <w:rPr>
          <w:sz w:val="24"/>
          <w:szCs w:val="24"/>
        </w:rPr>
        <w:t>спинного</w:t>
      </w:r>
      <w:r w:rsidRPr="00174C05">
        <w:rPr>
          <w:spacing w:val="-4"/>
          <w:sz w:val="24"/>
          <w:szCs w:val="24"/>
        </w:rPr>
        <w:t xml:space="preserve"> </w:t>
      </w:r>
      <w:r w:rsidRPr="00174C05">
        <w:rPr>
          <w:sz w:val="24"/>
          <w:szCs w:val="24"/>
        </w:rPr>
        <w:t>мозга</w:t>
      </w:r>
    </w:p>
    <w:p w14:paraId="1E52ABF7" w14:textId="77777777" w:rsidR="007D3264" w:rsidRPr="00174C05" w:rsidRDefault="007D3264" w:rsidP="0002560B">
      <w:pPr>
        <w:pStyle w:val="a4"/>
        <w:widowControl w:val="0"/>
        <w:numPr>
          <w:ilvl w:val="1"/>
          <w:numId w:val="117"/>
        </w:numPr>
        <w:tabs>
          <w:tab w:val="left" w:pos="1749"/>
          <w:tab w:val="left" w:pos="1750"/>
        </w:tabs>
        <w:autoSpaceDE w:val="0"/>
        <w:autoSpaceDN w:val="0"/>
        <w:ind w:left="1749" w:hanging="829"/>
        <w:contextualSpacing w:val="0"/>
      </w:pPr>
      <w:r w:rsidRPr="00174C05">
        <w:t>Парасимпатическая</w:t>
      </w:r>
      <w:r w:rsidRPr="00174C05">
        <w:rPr>
          <w:spacing w:val="-4"/>
        </w:rPr>
        <w:t xml:space="preserve"> </w:t>
      </w:r>
      <w:r w:rsidRPr="00174C05">
        <w:t>стимуляция</w:t>
      </w:r>
      <w:r w:rsidRPr="00174C05">
        <w:rPr>
          <w:spacing w:val="-5"/>
        </w:rPr>
        <w:t xml:space="preserve"> </w:t>
      </w:r>
      <w:r w:rsidRPr="00174C05">
        <w:t>сердца:</w:t>
      </w:r>
    </w:p>
    <w:p w14:paraId="649BE291" w14:textId="77777777" w:rsidR="007D3264" w:rsidRPr="00174C05" w:rsidRDefault="007D3264" w:rsidP="007D3264">
      <w:pPr>
        <w:pStyle w:val="af4"/>
        <w:tabs>
          <w:tab w:val="left" w:pos="1629"/>
        </w:tabs>
        <w:ind w:right="1568"/>
        <w:rPr>
          <w:sz w:val="24"/>
          <w:szCs w:val="24"/>
        </w:rPr>
      </w:pPr>
      <w:r w:rsidRPr="00174C05">
        <w:rPr>
          <w:sz w:val="24"/>
          <w:szCs w:val="24"/>
        </w:rPr>
        <w:t>а)</w:t>
      </w:r>
      <w:r w:rsidRPr="00174C05">
        <w:rPr>
          <w:sz w:val="24"/>
          <w:szCs w:val="24"/>
        </w:rPr>
        <w:tab/>
        <w:t>увеличивает возбудимость волокон предсердно-желудочкового узла</w:t>
      </w:r>
      <w:r w:rsidRPr="00174C05">
        <w:rPr>
          <w:spacing w:val="-57"/>
          <w:sz w:val="24"/>
          <w:szCs w:val="24"/>
        </w:rPr>
        <w:t xml:space="preserve"> </w:t>
      </w:r>
      <w:r w:rsidRPr="00174C05">
        <w:rPr>
          <w:sz w:val="24"/>
          <w:szCs w:val="24"/>
        </w:rPr>
        <w:t>б)</w:t>
      </w:r>
      <w:r w:rsidRPr="00174C05">
        <w:rPr>
          <w:sz w:val="24"/>
          <w:szCs w:val="24"/>
        </w:rPr>
        <w:tab/>
        <w:t>уменьшает</w:t>
      </w:r>
      <w:r w:rsidRPr="00174C05">
        <w:rPr>
          <w:spacing w:val="-1"/>
          <w:sz w:val="24"/>
          <w:szCs w:val="24"/>
        </w:rPr>
        <w:t xml:space="preserve"> </w:t>
      </w:r>
      <w:r w:rsidRPr="00174C05">
        <w:rPr>
          <w:sz w:val="24"/>
          <w:szCs w:val="24"/>
        </w:rPr>
        <w:t>частоту</w:t>
      </w:r>
      <w:r w:rsidRPr="00174C05">
        <w:rPr>
          <w:spacing w:val="-5"/>
          <w:sz w:val="24"/>
          <w:szCs w:val="24"/>
        </w:rPr>
        <w:t xml:space="preserve"> </w:t>
      </w:r>
      <w:r w:rsidRPr="00174C05">
        <w:rPr>
          <w:sz w:val="24"/>
          <w:szCs w:val="24"/>
        </w:rPr>
        <w:t>ритма</w:t>
      </w:r>
      <w:r w:rsidRPr="00174C05">
        <w:rPr>
          <w:spacing w:val="-1"/>
          <w:sz w:val="24"/>
          <w:szCs w:val="24"/>
        </w:rPr>
        <w:t xml:space="preserve"> </w:t>
      </w:r>
      <w:r w:rsidRPr="00174C05">
        <w:rPr>
          <w:sz w:val="24"/>
          <w:szCs w:val="24"/>
        </w:rPr>
        <w:t>сино-аурикулярного</w:t>
      </w:r>
      <w:r w:rsidRPr="00174C05">
        <w:rPr>
          <w:spacing w:val="1"/>
          <w:sz w:val="24"/>
          <w:szCs w:val="24"/>
        </w:rPr>
        <w:t xml:space="preserve"> </w:t>
      </w:r>
      <w:r w:rsidRPr="00174C05">
        <w:rPr>
          <w:sz w:val="24"/>
          <w:szCs w:val="24"/>
        </w:rPr>
        <w:t>узла</w:t>
      </w:r>
    </w:p>
    <w:p w14:paraId="4B4FCB96" w14:textId="77777777" w:rsidR="007D3264" w:rsidRPr="00174C05" w:rsidRDefault="007D3264" w:rsidP="007D3264">
      <w:pPr>
        <w:pStyle w:val="af4"/>
        <w:tabs>
          <w:tab w:val="left" w:pos="1629"/>
        </w:tabs>
        <w:rPr>
          <w:sz w:val="24"/>
          <w:szCs w:val="24"/>
        </w:rPr>
      </w:pPr>
      <w:r w:rsidRPr="00174C05">
        <w:rPr>
          <w:sz w:val="24"/>
          <w:szCs w:val="24"/>
        </w:rPr>
        <w:t>в)</w:t>
      </w:r>
      <w:r w:rsidRPr="00174C05">
        <w:rPr>
          <w:sz w:val="24"/>
          <w:szCs w:val="24"/>
        </w:rPr>
        <w:tab/>
        <w:t>препятствует</w:t>
      </w:r>
      <w:r w:rsidRPr="00174C05">
        <w:rPr>
          <w:spacing w:val="-3"/>
          <w:sz w:val="24"/>
          <w:szCs w:val="24"/>
        </w:rPr>
        <w:t xml:space="preserve"> </w:t>
      </w:r>
      <w:r w:rsidRPr="00174C05">
        <w:rPr>
          <w:sz w:val="24"/>
          <w:szCs w:val="24"/>
        </w:rPr>
        <w:t>желудочковому</w:t>
      </w:r>
      <w:r w:rsidRPr="00174C05">
        <w:rPr>
          <w:spacing w:val="-7"/>
          <w:sz w:val="24"/>
          <w:szCs w:val="24"/>
        </w:rPr>
        <w:t xml:space="preserve"> </w:t>
      </w:r>
      <w:r w:rsidRPr="00174C05">
        <w:rPr>
          <w:sz w:val="24"/>
          <w:szCs w:val="24"/>
        </w:rPr>
        <w:t>сокращению</w:t>
      </w:r>
    </w:p>
    <w:p w14:paraId="4F421D72" w14:textId="77777777" w:rsidR="007D3264" w:rsidRPr="00174C05" w:rsidRDefault="007D3264" w:rsidP="007D3264">
      <w:pPr>
        <w:pStyle w:val="af4"/>
        <w:tabs>
          <w:tab w:val="left" w:pos="1629"/>
        </w:tabs>
        <w:ind w:right="3120"/>
        <w:rPr>
          <w:sz w:val="24"/>
          <w:szCs w:val="24"/>
        </w:rPr>
      </w:pPr>
      <w:r w:rsidRPr="00174C05">
        <w:rPr>
          <w:sz w:val="24"/>
          <w:szCs w:val="24"/>
        </w:rPr>
        <w:t>г)</w:t>
      </w:r>
      <w:r w:rsidRPr="00174C05">
        <w:rPr>
          <w:sz w:val="24"/>
          <w:szCs w:val="24"/>
        </w:rPr>
        <w:tab/>
        <w:t>удлиняет рефрактерный период предсердной мышцы</w:t>
      </w:r>
      <w:r w:rsidRPr="00174C05">
        <w:rPr>
          <w:spacing w:val="-57"/>
          <w:sz w:val="24"/>
          <w:szCs w:val="24"/>
        </w:rPr>
        <w:t xml:space="preserve"> </w:t>
      </w:r>
      <w:r w:rsidRPr="00174C05">
        <w:rPr>
          <w:sz w:val="24"/>
          <w:szCs w:val="24"/>
        </w:rPr>
        <w:t>д)</w:t>
      </w:r>
      <w:r w:rsidRPr="00174C05">
        <w:rPr>
          <w:sz w:val="24"/>
          <w:szCs w:val="24"/>
        </w:rPr>
        <w:tab/>
        <w:t>ничто</w:t>
      </w:r>
      <w:r w:rsidRPr="00174C05">
        <w:rPr>
          <w:spacing w:val="-1"/>
          <w:sz w:val="24"/>
          <w:szCs w:val="24"/>
        </w:rPr>
        <w:t xml:space="preserve"> </w:t>
      </w:r>
      <w:r w:rsidRPr="00174C05">
        <w:rPr>
          <w:sz w:val="24"/>
          <w:szCs w:val="24"/>
        </w:rPr>
        <w:t>из перечисленного</w:t>
      </w:r>
    </w:p>
    <w:p w14:paraId="36708418" w14:textId="77777777" w:rsidR="007D3264" w:rsidRPr="00174C05" w:rsidRDefault="007D3264" w:rsidP="0002560B">
      <w:pPr>
        <w:pStyle w:val="a4"/>
        <w:widowControl w:val="0"/>
        <w:numPr>
          <w:ilvl w:val="1"/>
          <w:numId w:val="117"/>
        </w:numPr>
        <w:tabs>
          <w:tab w:val="left" w:pos="1749"/>
          <w:tab w:val="left" w:pos="1750"/>
        </w:tabs>
        <w:autoSpaceDE w:val="0"/>
        <w:autoSpaceDN w:val="0"/>
        <w:ind w:left="1749" w:hanging="829"/>
        <w:contextualSpacing w:val="0"/>
      </w:pPr>
      <w:r w:rsidRPr="00174C05">
        <w:t>Симпатическая</w:t>
      </w:r>
      <w:r w:rsidRPr="00174C05">
        <w:rPr>
          <w:spacing w:val="-3"/>
        </w:rPr>
        <w:t xml:space="preserve"> </w:t>
      </w:r>
      <w:r w:rsidRPr="00174C05">
        <w:t>стимуляция</w:t>
      </w:r>
      <w:r w:rsidRPr="00174C05">
        <w:rPr>
          <w:spacing w:val="-3"/>
        </w:rPr>
        <w:t xml:space="preserve"> </w:t>
      </w:r>
      <w:r w:rsidRPr="00174C05">
        <w:t>сердца:</w:t>
      </w:r>
    </w:p>
    <w:p w14:paraId="158852DB" w14:textId="77777777" w:rsidR="007D3264" w:rsidRPr="00174C05" w:rsidRDefault="007D3264" w:rsidP="007D3264">
      <w:pPr>
        <w:pStyle w:val="af4"/>
        <w:tabs>
          <w:tab w:val="left" w:pos="1629"/>
        </w:tabs>
        <w:rPr>
          <w:sz w:val="24"/>
          <w:szCs w:val="24"/>
        </w:rPr>
      </w:pPr>
      <w:r w:rsidRPr="00174C05">
        <w:rPr>
          <w:sz w:val="24"/>
          <w:szCs w:val="24"/>
        </w:rPr>
        <w:t>а)</w:t>
      </w:r>
      <w:r w:rsidRPr="00174C05">
        <w:rPr>
          <w:sz w:val="24"/>
          <w:szCs w:val="24"/>
        </w:rPr>
        <w:tab/>
        <w:t>снижает</w:t>
      </w:r>
      <w:r w:rsidRPr="00174C05">
        <w:rPr>
          <w:spacing w:val="-2"/>
          <w:sz w:val="24"/>
          <w:szCs w:val="24"/>
        </w:rPr>
        <w:t xml:space="preserve"> </w:t>
      </w:r>
      <w:r w:rsidRPr="00174C05">
        <w:rPr>
          <w:sz w:val="24"/>
          <w:szCs w:val="24"/>
        </w:rPr>
        <w:t>темп узла</w:t>
      </w:r>
      <w:r w:rsidRPr="00174C05">
        <w:rPr>
          <w:spacing w:val="-3"/>
          <w:sz w:val="24"/>
          <w:szCs w:val="24"/>
        </w:rPr>
        <w:t xml:space="preserve"> </w:t>
      </w:r>
      <w:r w:rsidRPr="00174C05">
        <w:rPr>
          <w:sz w:val="24"/>
          <w:szCs w:val="24"/>
        </w:rPr>
        <w:t>S-A</w:t>
      </w:r>
    </w:p>
    <w:p w14:paraId="29DF4FA3" w14:textId="77777777" w:rsidR="007D3264" w:rsidRPr="00174C05" w:rsidRDefault="007D3264" w:rsidP="007D3264">
      <w:pPr>
        <w:pStyle w:val="af4"/>
        <w:tabs>
          <w:tab w:val="left" w:pos="1629"/>
        </w:tabs>
        <w:rPr>
          <w:sz w:val="24"/>
          <w:szCs w:val="24"/>
        </w:rPr>
      </w:pPr>
      <w:r w:rsidRPr="00174C05">
        <w:rPr>
          <w:sz w:val="24"/>
          <w:szCs w:val="24"/>
        </w:rPr>
        <w:t>б)</w:t>
      </w:r>
      <w:r w:rsidRPr="00174C05">
        <w:rPr>
          <w:sz w:val="24"/>
          <w:szCs w:val="24"/>
        </w:rPr>
        <w:tab/>
        <w:t>повышает</w:t>
      </w:r>
      <w:r w:rsidRPr="00174C05">
        <w:rPr>
          <w:spacing w:val="-3"/>
          <w:sz w:val="24"/>
          <w:szCs w:val="24"/>
        </w:rPr>
        <w:t xml:space="preserve"> </w:t>
      </w:r>
      <w:r w:rsidRPr="00174C05">
        <w:rPr>
          <w:sz w:val="24"/>
          <w:szCs w:val="24"/>
        </w:rPr>
        <w:t>возбудимость</w:t>
      </w:r>
      <w:r w:rsidRPr="00174C05">
        <w:rPr>
          <w:spacing w:val="-2"/>
          <w:sz w:val="24"/>
          <w:szCs w:val="24"/>
        </w:rPr>
        <w:t xml:space="preserve"> </w:t>
      </w:r>
      <w:r w:rsidRPr="00174C05">
        <w:rPr>
          <w:sz w:val="24"/>
          <w:szCs w:val="24"/>
        </w:rPr>
        <w:t>сердца</w:t>
      </w:r>
    </w:p>
    <w:p w14:paraId="76FEDCE7" w14:textId="77777777" w:rsidR="007D3264" w:rsidRPr="00174C05" w:rsidRDefault="007D3264" w:rsidP="007D3264">
      <w:pPr>
        <w:pStyle w:val="af4"/>
        <w:tabs>
          <w:tab w:val="left" w:pos="1629"/>
        </w:tabs>
        <w:rPr>
          <w:sz w:val="24"/>
          <w:szCs w:val="24"/>
        </w:rPr>
      </w:pPr>
      <w:r w:rsidRPr="00174C05">
        <w:rPr>
          <w:sz w:val="24"/>
          <w:szCs w:val="24"/>
        </w:rPr>
        <w:t>в)</w:t>
      </w:r>
      <w:r w:rsidRPr="00174C05">
        <w:rPr>
          <w:sz w:val="24"/>
          <w:szCs w:val="24"/>
        </w:rPr>
        <w:tab/>
        <w:t>уменьшает</w:t>
      </w:r>
      <w:r w:rsidRPr="00174C05">
        <w:rPr>
          <w:spacing w:val="-3"/>
          <w:sz w:val="24"/>
          <w:szCs w:val="24"/>
        </w:rPr>
        <w:t xml:space="preserve"> </w:t>
      </w:r>
      <w:r w:rsidRPr="00174C05">
        <w:rPr>
          <w:sz w:val="24"/>
          <w:szCs w:val="24"/>
        </w:rPr>
        <w:t>силу</w:t>
      </w:r>
      <w:r w:rsidRPr="00174C05">
        <w:rPr>
          <w:spacing w:val="-5"/>
          <w:sz w:val="24"/>
          <w:szCs w:val="24"/>
        </w:rPr>
        <w:t xml:space="preserve"> </w:t>
      </w:r>
      <w:r w:rsidRPr="00174C05">
        <w:rPr>
          <w:sz w:val="24"/>
          <w:szCs w:val="24"/>
        </w:rPr>
        <w:t>сердечного</w:t>
      </w:r>
      <w:r w:rsidRPr="00174C05">
        <w:rPr>
          <w:spacing w:val="-2"/>
          <w:sz w:val="24"/>
          <w:szCs w:val="24"/>
        </w:rPr>
        <w:t xml:space="preserve"> </w:t>
      </w:r>
      <w:r w:rsidRPr="00174C05">
        <w:rPr>
          <w:sz w:val="24"/>
          <w:szCs w:val="24"/>
        </w:rPr>
        <w:t>сокращения</w:t>
      </w:r>
    </w:p>
    <w:p w14:paraId="2A6D8F11" w14:textId="77777777" w:rsidR="007D3264" w:rsidRPr="00174C05" w:rsidRDefault="007D3264" w:rsidP="007D3264">
      <w:pPr>
        <w:pStyle w:val="af4"/>
        <w:tabs>
          <w:tab w:val="left" w:pos="1629"/>
        </w:tabs>
        <w:ind w:right="2383"/>
        <w:rPr>
          <w:sz w:val="24"/>
          <w:szCs w:val="24"/>
        </w:rPr>
      </w:pPr>
      <w:r w:rsidRPr="00174C05">
        <w:rPr>
          <w:sz w:val="24"/>
          <w:szCs w:val="24"/>
        </w:rPr>
        <w:t>г)</w:t>
      </w:r>
      <w:r w:rsidRPr="00174C05">
        <w:rPr>
          <w:sz w:val="24"/>
          <w:szCs w:val="24"/>
        </w:rPr>
        <w:tab/>
        <w:t>она не имеет прямого воздействия на желудочковую мышцу</w:t>
      </w:r>
      <w:r w:rsidRPr="00174C05">
        <w:rPr>
          <w:spacing w:val="-57"/>
          <w:sz w:val="24"/>
          <w:szCs w:val="24"/>
        </w:rPr>
        <w:t xml:space="preserve"> </w:t>
      </w:r>
      <w:r w:rsidRPr="00174C05">
        <w:rPr>
          <w:sz w:val="24"/>
          <w:szCs w:val="24"/>
        </w:rPr>
        <w:t>д)</w:t>
      </w:r>
      <w:r w:rsidRPr="00174C05">
        <w:rPr>
          <w:sz w:val="24"/>
          <w:szCs w:val="24"/>
        </w:rPr>
        <w:tab/>
        <w:t>ничто</w:t>
      </w:r>
      <w:r w:rsidRPr="00174C05">
        <w:rPr>
          <w:spacing w:val="-1"/>
          <w:sz w:val="24"/>
          <w:szCs w:val="24"/>
        </w:rPr>
        <w:t xml:space="preserve"> </w:t>
      </w:r>
      <w:r w:rsidRPr="00174C05">
        <w:rPr>
          <w:sz w:val="24"/>
          <w:szCs w:val="24"/>
        </w:rPr>
        <w:t>из перечисленного</w:t>
      </w:r>
    </w:p>
    <w:p w14:paraId="48165079" w14:textId="77777777" w:rsidR="007D3264" w:rsidRPr="00174C05" w:rsidRDefault="007D3264" w:rsidP="0002560B">
      <w:pPr>
        <w:pStyle w:val="a4"/>
        <w:widowControl w:val="0"/>
        <w:numPr>
          <w:ilvl w:val="1"/>
          <w:numId w:val="117"/>
        </w:numPr>
        <w:tabs>
          <w:tab w:val="left" w:pos="1582"/>
          <w:tab w:val="left" w:pos="1629"/>
        </w:tabs>
        <w:autoSpaceDE w:val="0"/>
        <w:autoSpaceDN w:val="0"/>
        <w:ind w:left="921" w:right="2246" w:firstLine="0"/>
        <w:contextualSpacing w:val="0"/>
        <w:rPr>
          <w:lang w:val="ru-RU"/>
        </w:rPr>
      </w:pPr>
      <w:r w:rsidRPr="00174C05">
        <w:rPr>
          <w:lang w:val="ru-RU"/>
        </w:rPr>
        <w:t>Симпатическая стимуляция кровообращения сопровождается:</w:t>
      </w:r>
      <w:r w:rsidRPr="00174C05">
        <w:rPr>
          <w:spacing w:val="-57"/>
          <w:lang w:val="ru-RU"/>
        </w:rPr>
        <w:t xml:space="preserve"> </w:t>
      </w:r>
      <w:r w:rsidRPr="00174C05">
        <w:rPr>
          <w:lang w:val="ru-RU"/>
        </w:rPr>
        <w:t>а)</w:t>
      </w:r>
      <w:r w:rsidRPr="00174C05">
        <w:rPr>
          <w:lang w:val="ru-RU"/>
        </w:rPr>
        <w:tab/>
        <w:t>выделением</w:t>
      </w:r>
      <w:r w:rsidRPr="00174C05">
        <w:rPr>
          <w:spacing w:val="-2"/>
          <w:lang w:val="ru-RU"/>
        </w:rPr>
        <w:t xml:space="preserve"> </w:t>
      </w:r>
      <w:r w:rsidRPr="00174C05">
        <w:rPr>
          <w:lang w:val="ru-RU"/>
        </w:rPr>
        <w:t>адреналина</w:t>
      </w:r>
      <w:r w:rsidRPr="00174C05">
        <w:rPr>
          <w:spacing w:val="-1"/>
          <w:lang w:val="ru-RU"/>
        </w:rPr>
        <w:t xml:space="preserve"> </w:t>
      </w:r>
      <w:r w:rsidRPr="00174C05">
        <w:rPr>
          <w:lang w:val="ru-RU"/>
        </w:rPr>
        <w:t>и норадреналина</w:t>
      </w:r>
    </w:p>
    <w:p w14:paraId="1B1A0EDF" w14:textId="77777777" w:rsidR="007D3264" w:rsidRPr="00174C05" w:rsidRDefault="007D3264" w:rsidP="007D3264">
      <w:pPr>
        <w:pStyle w:val="af4"/>
        <w:tabs>
          <w:tab w:val="left" w:pos="1629"/>
        </w:tabs>
        <w:spacing w:before="1"/>
        <w:ind w:right="1536"/>
        <w:rPr>
          <w:sz w:val="24"/>
          <w:szCs w:val="24"/>
        </w:rPr>
      </w:pPr>
      <w:r w:rsidRPr="00174C05">
        <w:rPr>
          <w:sz w:val="24"/>
          <w:szCs w:val="24"/>
        </w:rPr>
        <w:t>б)</w:t>
      </w:r>
      <w:r w:rsidRPr="00174C05">
        <w:rPr>
          <w:sz w:val="24"/>
          <w:szCs w:val="24"/>
        </w:rPr>
        <w:tab/>
        <w:t>значительным</w:t>
      </w:r>
      <w:r w:rsidRPr="00174C05">
        <w:rPr>
          <w:spacing w:val="-7"/>
          <w:sz w:val="24"/>
          <w:szCs w:val="24"/>
        </w:rPr>
        <w:t xml:space="preserve"> </w:t>
      </w:r>
      <w:r w:rsidRPr="00174C05">
        <w:rPr>
          <w:sz w:val="24"/>
          <w:szCs w:val="24"/>
        </w:rPr>
        <w:t>сужением</w:t>
      </w:r>
      <w:r w:rsidRPr="00174C05">
        <w:rPr>
          <w:spacing w:val="-6"/>
          <w:sz w:val="24"/>
          <w:szCs w:val="24"/>
        </w:rPr>
        <w:t xml:space="preserve"> </w:t>
      </w:r>
      <w:r w:rsidRPr="00174C05">
        <w:rPr>
          <w:sz w:val="24"/>
          <w:szCs w:val="24"/>
        </w:rPr>
        <w:t>всех</w:t>
      </w:r>
      <w:r w:rsidRPr="00174C05">
        <w:rPr>
          <w:spacing w:val="-3"/>
          <w:sz w:val="24"/>
          <w:szCs w:val="24"/>
        </w:rPr>
        <w:t xml:space="preserve"> </w:t>
      </w:r>
      <w:r w:rsidRPr="00174C05">
        <w:rPr>
          <w:sz w:val="24"/>
          <w:szCs w:val="24"/>
        </w:rPr>
        <w:t>периферических</w:t>
      </w:r>
      <w:r w:rsidRPr="00174C05">
        <w:rPr>
          <w:spacing w:val="-4"/>
          <w:sz w:val="24"/>
          <w:szCs w:val="24"/>
        </w:rPr>
        <w:t xml:space="preserve"> </w:t>
      </w:r>
      <w:r w:rsidRPr="00174C05">
        <w:rPr>
          <w:sz w:val="24"/>
          <w:szCs w:val="24"/>
        </w:rPr>
        <w:t>кровеносных</w:t>
      </w:r>
      <w:r w:rsidRPr="00174C05">
        <w:rPr>
          <w:spacing w:val="-4"/>
          <w:sz w:val="24"/>
          <w:szCs w:val="24"/>
        </w:rPr>
        <w:t xml:space="preserve"> </w:t>
      </w:r>
      <w:r w:rsidRPr="00174C05">
        <w:rPr>
          <w:sz w:val="24"/>
          <w:szCs w:val="24"/>
        </w:rPr>
        <w:t>сосудов</w:t>
      </w:r>
      <w:r w:rsidRPr="00174C05">
        <w:rPr>
          <w:spacing w:val="-57"/>
          <w:sz w:val="24"/>
          <w:szCs w:val="24"/>
        </w:rPr>
        <w:t xml:space="preserve"> </w:t>
      </w:r>
      <w:r w:rsidRPr="00174C05">
        <w:rPr>
          <w:sz w:val="24"/>
          <w:szCs w:val="24"/>
        </w:rPr>
        <w:t>в)</w:t>
      </w:r>
      <w:r w:rsidRPr="00174C05">
        <w:rPr>
          <w:sz w:val="24"/>
          <w:szCs w:val="24"/>
        </w:rPr>
        <w:tab/>
        <w:t>усилением</w:t>
      </w:r>
      <w:r w:rsidRPr="00174C05">
        <w:rPr>
          <w:spacing w:val="-2"/>
          <w:sz w:val="24"/>
          <w:szCs w:val="24"/>
        </w:rPr>
        <w:t xml:space="preserve"> </w:t>
      </w:r>
      <w:r w:rsidRPr="00174C05">
        <w:rPr>
          <w:sz w:val="24"/>
          <w:szCs w:val="24"/>
        </w:rPr>
        <w:t>сердечной деятельности</w:t>
      </w:r>
    </w:p>
    <w:p w14:paraId="51B93D7A" w14:textId="77777777" w:rsidR="007D3264" w:rsidRPr="00174C05" w:rsidRDefault="007D3264" w:rsidP="007D3264">
      <w:pPr>
        <w:pStyle w:val="af4"/>
        <w:tabs>
          <w:tab w:val="left" w:pos="1629"/>
        </w:tabs>
        <w:ind w:right="6829"/>
        <w:rPr>
          <w:sz w:val="24"/>
          <w:szCs w:val="24"/>
        </w:rPr>
      </w:pPr>
      <w:r w:rsidRPr="00174C05">
        <w:rPr>
          <w:sz w:val="24"/>
          <w:szCs w:val="24"/>
        </w:rPr>
        <w:t>г)</w:t>
      </w:r>
      <w:r w:rsidRPr="00174C05">
        <w:rPr>
          <w:sz w:val="24"/>
          <w:szCs w:val="24"/>
        </w:rPr>
        <w:tab/>
        <w:t>правильно А и Б</w:t>
      </w:r>
      <w:r w:rsidRPr="00174C05">
        <w:rPr>
          <w:spacing w:val="1"/>
          <w:sz w:val="24"/>
          <w:szCs w:val="24"/>
        </w:rPr>
        <w:t xml:space="preserve"> </w:t>
      </w:r>
      <w:r w:rsidRPr="00174C05">
        <w:rPr>
          <w:sz w:val="24"/>
          <w:szCs w:val="24"/>
        </w:rPr>
        <w:t>д)все</w:t>
      </w:r>
      <w:r w:rsidRPr="00174C05">
        <w:rPr>
          <w:spacing w:val="-9"/>
          <w:sz w:val="24"/>
          <w:szCs w:val="24"/>
        </w:rPr>
        <w:t xml:space="preserve"> </w:t>
      </w:r>
      <w:r w:rsidRPr="00174C05">
        <w:rPr>
          <w:sz w:val="24"/>
          <w:szCs w:val="24"/>
        </w:rPr>
        <w:t>ответы</w:t>
      </w:r>
      <w:r w:rsidRPr="00174C05">
        <w:rPr>
          <w:spacing w:val="-7"/>
          <w:sz w:val="24"/>
          <w:szCs w:val="24"/>
        </w:rPr>
        <w:t xml:space="preserve"> </w:t>
      </w:r>
      <w:r w:rsidRPr="00174C05">
        <w:rPr>
          <w:sz w:val="24"/>
          <w:szCs w:val="24"/>
        </w:rPr>
        <w:t>правильны</w:t>
      </w:r>
    </w:p>
    <w:p w14:paraId="4A786190" w14:textId="77777777" w:rsidR="007D3264" w:rsidRPr="00174C05" w:rsidRDefault="007D3264" w:rsidP="0002560B">
      <w:pPr>
        <w:pStyle w:val="a4"/>
        <w:widowControl w:val="0"/>
        <w:numPr>
          <w:ilvl w:val="1"/>
          <w:numId w:val="117"/>
        </w:numPr>
        <w:tabs>
          <w:tab w:val="left" w:pos="1749"/>
          <w:tab w:val="left" w:pos="1750"/>
        </w:tabs>
        <w:autoSpaceDE w:val="0"/>
        <w:autoSpaceDN w:val="0"/>
        <w:ind w:left="212" w:right="878" w:firstLine="708"/>
        <w:contextualSpacing w:val="0"/>
        <w:rPr>
          <w:lang w:val="ru-RU"/>
        </w:rPr>
      </w:pPr>
      <w:r w:rsidRPr="00174C05">
        <w:rPr>
          <w:lang w:val="ru-RU"/>
        </w:rPr>
        <w:t>Основным</w:t>
      </w:r>
      <w:r w:rsidRPr="00174C05">
        <w:rPr>
          <w:spacing w:val="-6"/>
          <w:lang w:val="ru-RU"/>
        </w:rPr>
        <w:t xml:space="preserve"> </w:t>
      </w:r>
      <w:r w:rsidRPr="00174C05">
        <w:rPr>
          <w:lang w:val="ru-RU"/>
        </w:rPr>
        <w:t>методом</w:t>
      </w:r>
      <w:r w:rsidRPr="00174C05">
        <w:rPr>
          <w:spacing w:val="-4"/>
          <w:lang w:val="ru-RU"/>
        </w:rPr>
        <w:t xml:space="preserve"> </w:t>
      </w:r>
      <w:r w:rsidRPr="00174C05">
        <w:rPr>
          <w:lang w:val="ru-RU"/>
        </w:rPr>
        <w:t>оценки</w:t>
      </w:r>
      <w:r w:rsidRPr="00174C05">
        <w:rPr>
          <w:spacing w:val="-3"/>
          <w:lang w:val="ru-RU"/>
        </w:rPr>
        <w:t xml:space="preserve"> </w:t>
      </w:r>
      <w:r w:rsidRPr="00174C05">
        <w:rPr>
          <w:lang w:val="ru-RU"/>
        </w:rPr>
        <w:t>деятельности</w:t>
      </w:r>
      <w:r w:rsidRPr="00174C05">
        <w:rPr>
          <w:spacing w:val="53"/>
          <w:lang w:val="ru-RU"/>
        </w:rPr>
        <w:t xml:space="preserve"> </w:t>
      </w:r>
      <w:r w:rsidRPr="00174C05">
        <w:rPr>
          <w:lang w:val="ru-RU"/>
        </w:rPr>
        <w:t>электрического</w:t>
      </w:r>
      <w:r w:rsidRPr="00174C05">
        <w:rPr>
          <w:spacing w:val="-4"/>
          <w:lang w:val="ru-RU"/>
        </w:rPr>
        <w:t xml:space="preserve"> </w:t>
      </w:r>
      <w:r w:rsidRPr="00174C05">
        <w:rPr>
          <w:lang w:val="ru-RU"/>
        </w:rPr>
        <w:t>водителя</w:t>
      </w:r>
      <w:r w:rsidRPr="00174C05">
        <w:rPr>
          <w:spacing w:val="-5"/>
          <w:lang w:val="ru-RU"/>
        </w:rPr>
        <w:t xml:space="preserve"> </w:t>
      </w:r>
      <w:r w:rsidRPr="00174C05">
        <w:rPr>
          <w:lang w:val="ru-RU"/>
        </w:rPr>
        <w:t>ритма</w:t>
      </w:r>
      <w:r w:rsidRPr="00174C05">
        <w:rPr>
          <w:spacing w:val="-57"/>
          <w:lang w:val="ru-RU"/>
        </w:rPr>
        <w:t xml:space="preserve"> </w:t>
      </w:r>
      <w:r w:rsidRPr="00174C05">
        <w:rPr>
          <w:lang w:val="ru-RU"/>
        </w:rPr>
        <w:t>сердца</w:t>
      </w:r>
      <w:r w:rsidRPr="00174C05">
        <w:rPr>
          <w:spacing w:val="-2"/>
          <w:lang w:val="ru-RU"/>
        </w:rPr>
        <w:t xml:space="preserve"> </w:t>
      </w:r>
      <w:r w:rsidRPr="00174C05">
        <w:rPr>
          <w:lang w:val="ru-RU"/>
        </w:rPr>
        <w:t>является:</w:t>
      </w:r>
    </w:p>
    <w:p w14:paraId="0743AEE7" w14:textId="77777777" w:rsidR="007D3264" w:rsidRPr="00174C05" w:rsidRDefault="007D3264" w:rsidP="007D3264">
      <w:pPr>
        <w:pStyle w:val="af4"/>
        <w:tabs>
          <w:tab w:val="left" w:pos="1629"/>
        </w:tabs>
        <w:ind w:right="6356"/>
        <w:rPr>
          <w:sz w:val="24"/>
          <w:szCs w:val="24"/>
        </w:rPr>
      </w:pPr>
      <w:r w:rsidRPr="00174C05">
        <w:rPr>
          <w:sz w:val="24"/>
          <w:szCs w:val="24"/>
        </w:rPr>
        <w:t>а)</w:t>
      </w:r>
      <w:r w:rsidRPr="00174C05">
        <w:rPr>
          <w:sz w:val="24"/>
          <w:szCs w:val="24"/>
        </w:rPr>
        <w:tab/>
        <w:t>аускультация сердца</w:t>
      </w:r>
      <w:r w:rsidRPr="00174C05">
        <w:rPr>
          <w:spacing w:val="1"/>
          <w:sz w:val="24"/>
          <w:szCs w:val="24"/>
        </w:rPr>
        <w:t xml:space="preserve"> </w:t>
      </w:r>
      <w:r w:rsidRPr="00174C05">
        <w:rPr>
          <w:sz w:val="24"/>
          <w:szCs w:val="24"/>
        </w:rPr>
        <w:t>б)</w:t>
      </w:r>
      <w:r w:rsidRPr="00174C05">
        <w:rPr>
          <w:sz w:val="24"/>
          <w:szCs w:val="24"/>
        </w:rPr>
        <w:tab/>
      </w:r>
      <w:r w:rsidRPr="00174C05">
        <w:rPr>
          <w:spacing w:val="-1"/>
          <w:sz w:val="24"/>
          <w:szCs w:val="24"/>
        </w:rPr>
        <w:t>электрокардиограмма</w:t>
      </w:r>
    </w:p>
    <w:p w14:paraId="4A998260" w14:textId="77777777" w:rsidR="007D3264" w:rsidRPr="00174C05" w:rsidRDefault="007D3264" w:rsidP="007D3264">
      <w:pPr>
        <w:pStyle w:val="af4"/>
        <w:tabs>
          <w:tab w:val="left" w:pos="1629"/>
        </w:tabs>
        <w:ind w:right="5313"/>
        <w:rPr>
          <w:sz w:val="24"/>
          <w:szCs w:val="24"/>
        </w:rPr>
      </w:pPr>
      <w:r w:rsidRPr="00174C05">
        <w:rPr>
          <w:sz w:val="24"/>
          <w:szCs w:val="24"/>
        </w:rPr>
        <w:t>в)</w:t>
      </w:r>
      <w:r w:rsidRPr="00174C05">
        <w:rPr>
          <w:sz w:val="24"/>
          <w:szCs w:val="24"/>
        </w:rPr>
        <w:tab/>
        <w:t>рентгенография грудной клетки</w:t>
      </w:r>
      <w:r w:rsidRPr="00174C05">
        <w:rPr>
          <w:spacing w:val="-57"/>
          <w:sz w:val="24"/>
          <w:szCs w:val="24"/>
        </w:rPr>
        <w:t xml:space="preserve"> </w:t>
      </w:r>
      <w:r w:rsidRPr="00174C05">
        <w:rPr>
          <w:sz w:val="24"/>
          <w:szCs w:val="24"/>
        </w:rPr>
        <w:t>г)</w:t>
      </w:r>
      <w:r w:rsidRPr="00174C05">
        <w:rPr>
          <w:sz w:val="24"/>
          <w:szCs w:val="24"/>
        </w:rPr>
        <w:tab/>
        <w:t>телеметрия</w:t>
      </w:r>
    </w:p>
    <w:p w14:paraId="7E2B6806" w14:textId="77777777" w:rsidR="007D3264" w:rsidRPr="00174C05" w:rsidRDefault="007D3264" w:rsidP="007D3264">
      <w:pPr>
        <w:pStyle w:val="af4"/>
        <w:tabs>
          <w:tab w:val="left" w:pos="1629"/>
        </w:tabs>
        <w:rPr>
          <w:sz w:val="24"/>
          <w:szCs w:val="24"/>
        </w:rPr>
      </w:pPr>
      <w:r w:rsidRPr="00174C05">
        <w:rPr>
          <w:sz w:val="24"/>
          <w:szCs w:val="24"/>
        </w:rPr>
        <w:t>д)</w:t>
      </w:r>
      <w:r w:rsidRPr="00174C05">
        <w:rPr>
          <w:sz w:val="24"/>
          <w:szCs w:val="24"/>
        </w:rPr>
        <w:tab/>
        <w:t>ангиокардиография</w:t>
      </w:r>
    </w:p>
    <w:p w14:paraId="6242B580" w14:textId="77777777" w:rsidR="007D3264" w:rsidRPr="00174C05" w:rsidRDefault="007D3264" w:rsidP="0002560B">
      <w:pPr>
        <w:pStyle w:val="a4"/>
        <w:widowControl w:val="0"/>
        <w:numPr>
          <w:ilvl w:val="1"/>
          <w:numId w:val="117"/>
        </w:numPr>
        <w:tabs>
          <w:tab w:val="left" w:pos="1630"/>
        </w:tabs>
        <w:autoSpaceDE w:val="0"/>
        <w:autoSpaceDN w:val="0"/>
        <w:spacing w:before="1"/>
        <w:ind w:left="212" w:right="1432" w:firstLine="708"/>
        <w:contextualSpacing w:val="0"/>
        <w:jc w:val="both"/>
      </w:pPr>
      <w:r w:rsidRPr="00174C05">
        <w:rPr>
          <w:lang w:val="ru-RU"/>
        </w:rPr>
        <w:t>Путем стимуляции адренорецептеров можно повлиять на следующие</w:t>
      </w:r>
      <w:r w:rsidRPr="00174C05">
        <w:rPr>
          <w:spacing w:val="-57"/>
          <w:lang w:val="ru-RU"/>
        </w:rPr>
        <w:t xml:space="preserve"> </w:t>
      </w:r>
      <w:r w:rsidRPr="00174C05">
        <w:rPr>
          <w:lang w:val="ru-RU"/>
        </w:rPr>
        <w:t>нарушения проводящей системы сердца: 1) вызвать экстрасистолию; 2) уменьшить</w:t>
      </w:r>
      <w:r w:rsidRPr="00174C05">
        <w:rPr>
          <w:spacing w:val="-57"/>
          <w:lang w:val="ru-RU"/>
        </w:rPr>
        <w:t xml:space="preserve"> </w:t>
      </w:r>
      <w:r w:rsidRPr="00174C05">
        <w:rPr>
          <w:lang w:val="ru-RU"/>
        </w:rPr>
        <w:t>латентную А-В блокаду; 3) ликвидировать блокаду ножки пучка Гиса; 4) перевести</w:t>
      </w:r>
      <w:r w:rsidRPr="00174C05">
        <w:rPr>
          <w:spacing w:val="-58"/>
          <w:lang w:val="ru-RU"/>
        </w:rPr>
        <w:t xml:space="preserve"> </w:t>
      </w:r>
      <w:r w:rsidRPr="00174C05">
        <w:rPr>
          <w:lang w:val="ru-RU"/>
        </w:rPr>
        <w:t>тахикардию</w:t>
      </w:r>
      <w:r w:rsidRPr="00174C05">
        <w:rPr>
          <w:spacing w:val="-1"/>
          <w:lang w:val="ru-RU"/>
        </w:rPr>
        <w:t xml:space="preserve"> </w:t>
      </w:r>
      <w:r w:rsidRPr="00174C05">
        <w:rPr>
          <w:lang w:val="ru-RU"/>
        </w:rPr>
        <w:t>в</w:t>
      </w:r>
      <w:r w:rsidRPr="00174C05">
        <w:rPr>
          <w:spacing w:val="-1"/>
          <w:lang w:val="ru-RU"/>
        </w:rPr>
        <w:t xml:space="preserve"> </w:t>
      </w:r>
      <w:r w:rsidRPr="00174C05">
        <w:rPr>
          <w:lang w:val="ru-RU"/>
        </w:rPr>
        <w:t xml:space="preserve">брадикардию </w:t>
      </w:r>
      <w:r w:rsidRPr="00174C05">
        <w:t>(при</w:t>
      </w:r>
      <w:r w:rsidRPr="00174C05">
        <w:rPr>
          <w:spacing w:val="59"/>
        </w:rPr>
        <w:t xml:space="preserve"> </w:t>
      </w:r>
      <w:r w:rsidRPr="00174C05">
        <w:t>мерцании</w:t>
      </w:r>
      <w:r w:rsidRPr="00174C05">
        <w:rPr>
          <w:spacing w:val="-2"/>
        </w:rPr>
        <w:t xml:space="preserve"> </w:t>
      </w:r>
      <w:r w:rsidRPr="00174C05">
        <w:t>предсердий):</w:t>
      </w:r>
    </w:p>
    <w:p w14:paraId="3439CB23" w14:textId="77777777" w:rsidR="007D3264" w:rsidRPr="00174C05" w:rsidRDefault="007D3264" w:rsidP="007D3264">
      <w:pPr>
        <w:pStyle w:val="af4"/>
        <w:tabs>
          <w:tab w:val="left" w:pos="1629"/>
        </w:tabs>
        <w:rPr>
          <w:sz w:val="24"/>
          <w:szCs w:val="24"/>
        </w:rPr>
      </w:pPr>
      <w:r w:rsidRPr="00174C05">
        <w:rPr>
          <w:sz w:val="24"/>
          <w:szCs w:val="24"/>
        </w:rPr>
        <w:t>а)</w:t>
      </w:r>
      <w:r w:rsidRPr="00174C05">
        <w:rPr>
          <w:sz w:val="24"/>
          <w:szCs w:val="24"/>
        </w:rPr>
        <w:tab/>
        <w:t>правильно</w:t>
      </w:r>
      <w:r w:rsidRPr="00174C05">
        <w:rPr>
          <w:spacing w:val="-2"/>
          <w:sz w:val="24"/>
          <w:szCs w:val="24"/>
        </w:rPr>
        <w:t xml:space="preserve"> </w:t>
      </w:r>
      <w:r w:rsidRPr="00174C05">
        <w:rPr>
          <w:sz w:val="24"/>
          <w:szCs w:val="24"/>
        </w:rPr>
        <w:t>I,</w:t>
      </w:r>
      <w:r w:rsidRPr="00174C05">
        <w:rPr>
          <w:spacing w:val="-2"/>
          <w:sz w:val="24"/>
          <w:szCs w:val="24"/>
        </w:rPr>
        <w:t xml:space="preserve"> </w:t>
      </w:r>
      <w:r w:rsidRPr="00174C05">
        <w:rPr>
          <w:sz w:val="24"/>
          <w:szCs w:val="24"/>
        </w:rPr>
        <w:t>2,</w:t>
      </w:r>
      <w:r w:rsidRPr="00174C05">
        <w:rPr>
          <w:spacing w:val="-1"/>
          <w:sz w:val="24"/>
          <w:szCs w:val="24"/>
        </w:rPr>
        <w:t xml:space="preserve"> </w:t>
      </w:r>
      <w:r w:rsidRPr="00174C05">
        <w:rPr>
          <w:sz w:val="24"/>
          <w:szCs w:val="24"/>
        </w:rPr>
        <w:t>3</w:t>
      </w:r>
    </w:p>
    <w:p w14:paraId="2832DD2D" w14:textId="77777777" w:rsidR="007D3264" w:rsidRPr="00174C05" w:rsidRDefault="007D3264" w:rsidP="007D3264">
      <w:pPr>
        <w:pStyle w:val="af4"/>
        <w:tabs>
          <w:tab w:val="left" w:pos="1629"/>
        </w:tabs>
        <w:rPr>
          <w:sz w:val="24"/>
          <w:szCs w:val="24"/>
        </w:rPr>
      </w:pPr>
      <w:r w:rsidRPr="00174C05">
        <w:rPr>
          <w:sz w:val="24"/>
          <w:szCs w:val="24"/>
        </w:rPr>
        <w:t>б)</w:t>
      </w:r>
      <w:r w:rsidRPr="00174C05">
        <w:rPr>
          <w:sz w:val="24"/>
          <w:szCs w:val="24"/>
        </w:rPr>
        <w:tab/>
        <w:t>правильно</w:t>
      </w:r>
      <w:r w:rsidRPr="00174C05">
        <w:rPr>
          <w:spacing w:val="-1"/>
          <w:sz w:val="24"/>
          <w:szCs w:val="24"/>
        </w:rPr>
        <w:t xml:space="preserve"> </w:t>
      </w:r>
      <w:r w:rsidRPr="00174C05">
        <w:rPr>
          <w:sz w:val="24"/>
          <w:szCs w:val="24"/>
        </w:rPr>
        <w:t>1,</w:t>
      </w:r>
      <w:r w:rsidRPr="00174C05">
        <w:rPr>
          <w:spacing w:val="-1"/>
          <w:sz w:val="24"/>
          <w:szCs w:val="24"/>
        </w:rPr>
        <w:t xml:space="preserve"> </w:t>
      </w:r>
      <w:r w:rsidRPr="00174C05">
        <w:rPr>
          <w:sz w:val="24"/>
          <w:szCs w:val="24"/>
        </w:rPr>
        <w:t>3</w:t>
      </w:r>
    </w:p>
    <w:p w14:paraId="425BCA8F" w14:textId="77777777" w:rsidR="007D3264" w:rsidRPr="00174C05" w:rsidRDefault="007D3264" w:rsidP="007D3264">
      <w:pPr>
        <w:pStyle w:val="af4"/>
        <w:tabs>
          <w:tab w:val="left" w:pos="1629"/>
        </w:tabs>
        <w:rPr>
          <w:sz w:val="24"/>
          <w:szCs w:val="24"/>
        </w:rPr>
      </w:pPr>
      <w:r w:rsidRPr="00174C05">
        <w:rPr>
          <w:sz w:val="24"/>
          <w:szCs w:val="24"/>
        </w:rPr>
        <w:t>в)</w:t>
      </w:r>
      <w:r w:rsidRPr="00174C05">
        <w:rPr>
          <w:sz w:val="24"/>
          <w:szCs w:val="24"/>
        </w:rPr>
        <w:tab/>
        <w:t>правильно</w:t>
      </w:r>
      <w:r w:rsidRPr="00174C05">
        <w:rPr>
          <w:spacing w:val="-1"/>
          <w:sz w:val="24"/>
          <w:szCs w:val="24"/>
        </w:rPr>
        <w:t xml:space="preserve"> </w:t>
      </w:r>
      <w:r w:rsidRPr="00174C05">
        <w:rPr>
          <w:sz w:val="24"/>
          <w:szCs w:val="24"/>
        </w:rPr>
        <w:t>2,</w:t>
      </w:r>
      <w:r w:rsidRPr="00174C05">
        <w:rPr>
          <w:spacing w:val="-1"/>
          <w:sz w:val="24"/>
          <w:szCs w:val="24"/>
        </w:rPr>
        <w:t xml:space="preserve"> </w:t>
      </w:r>
      <w:r w:rsidRPr="00174C05">
        <w:rPr>
          <w:sz w:val="24"/>
          <w:szCs w:val="24"/>
        </w:rPr>
        <w:t>4</w:t>
      </w:r>
    </w:p>
    <w:p w14:paraId="5676A72A" w14:textId="77777777" w:rsidR="007D3264" w:rsidRPr="00174C05" w:rsidRDefault="007D3264" w:rsidP="007D3264">
      <w:pPr>
        <w:rPr>
          <w:sz w:val="24"/>
          <w:szCs w:val="24"/>
        </w:rPr>
      </w:pPr>
    </w:p>
    <w:p w14:paraId="20F7E095" w14:textId="77777777" w:rsidR="007D3264" w:rsidRPr="00174C05" w:rsidRDefault="007D3264" w:rsidP="007D3264">
      <w:pPr>
        <w:pStyle w:val="af4"/>
        <w:tabs>
          <w:tab w:val="left" w:pos="1629"/>
        </w:tabs>
        <w:spacing w:before="70"/>
        <w:ind w:right="7338"/>
        <w:rPr>
          <w:sz w:val="24"/>
          <w:szCs w:val="24"/>
        </w:rPr>
      </w:pPr>
      <w:r w:rsidRPr="00174C05">
        <w:rPr>
          <w:sz w:val="24"/>
          <w:szCs w:val="24"/>
        </w:rPr>
        <w:lastRenderedPageBreak/>
        <w:t>г)</w:t>
      </w:r>
      <w:r w:rsidRPr="00174C05">
        <w:rPr>
          <w:sz w:val="24"/>
          <w:szCs w:val="24"/>
        </w:rPr>
        <w:tab/>
        <w:t>правильно 4</w:t>
      </w:r>
      <w:r w:rsidRPr="00174C05">
        <w:rPr>
          <w:spacing w:val="-57"/>
          <w:sz w:val="24"/>
          <w:szCs w:val="24"/>
        </w:rPr>
        <w:t xml:space="preserve"> </w:t>
      </w:r>
      <w:r w:rsidRPr="00174C05">
        <w:rPr>
          <w:sz w:val="24"/>
          <w:szCs w:val="24"/>
        </w:rPr>
        <w:t>д)правильно</w:t>
      </w:r>
      <w:r w:rsidRPr="00174C05">
        <w:rPr>
          <w:spacing w:val="-1"/>
          <w:sz w:val="24"/>
          <w:szCs w:val="24"/>
        </w:rPr>
        <w:t xml:space="preserve"> </w:t>
      </w:r>
      <w:r w:rsidRPr="00174C05">
        <w:rPr>
          <w:sz w:val="24"/>
          <w:szCs w:val="24"/>
        </w:rPr>
        <w:t>все</w:t>
      </w:r>
    </w:p>
    <w:p w14:paraId="606F844D" w14:textId="77777777" w:rsidR="007D3264" w:rsidRPr="00174C05" w:rsidRDefault="007D3264" w:rsidP="0002560B">
      <w:pPr>
        <w:pStyle w:val="a4"/>
        <w:widowControl w:val="0"/>
        <w:numPr>
          <w:ilvl w:val="1"/>
          <w:numId w:val="117"/>
        </w:numPr>
        <w:tabs>
          <w:tab w:val="left" w:pos="1749"/>
          <w:tab w:val="left" w:pos="1750"/>
        </w:tabs>
        <w:autoSpaceDE w:val="0"/>
        <w:autoSpaceDN w:val="0"/>
        <w:ind w:left="212" w:right="1975" w:firstLine="708"/>
        <w:contextualSpacing w:val="0"/>
        <w:rPr>
          <w:lang w:val="ru-RU"/>
        </w:rPr>
      </w:pPr>
      <w:r w:rsidRPr="00174C05">
        <w:rPr>
          <w:lang w:val="ru-RU"/>
        </w:rPr>
        <w:t>Автоматия сердечной мышцы при повышении импульсации по</w:t>
      </w:r>
      <w:r w:rsidRPr="00174C05">
        <w:rPr>
          <w:spacing w:val="-57"/>
          <w:lang w:val="ru-RU"/>
        </w:rPr>
        <w:t xml:space="preserve"> </w:t>
      </w:r>
      <w:r w:rsidRPr="00174C05">
        <w:rPr>
          <w:lang w:val="ru-RU"/>
        </w:rPr>
        <w:t>симпатическим</w:t>
      </w:r>
      <w:r w:rsidRPr="00174C05">
        <w:rPr>
          <w:spacing w:val="-2"/>
          <w:lang w:val="ru-RU"/>
        </w:rPr>
        <w:t xml:space="preserve"> </w:t>
      </w:r>
      <w:r w:rsidRPr="00174C05">
        <w:rPr>
          <w:lang w:val="ru-RU"/>
        </w:rPr>
        <w:t>нервам</w:t>
      </w:r>
      <w:r w:rsidRPr="00174C05">
        <w:rPr>
          <w:spacing w:val="1"/>
          <w:lang w:val="ru-RU"/>
        </w:rPr>
        <w:t xml:space="preserve"> </w:t>
      </w:r>
      <w:r w:rsidRPr="00174C05">
        <w:rPr>
          <w:lang w:val="ru-RU"/>
        </w:rPr>
        <w:t>вызывает:</w:t>
      </w:r>
    </w:p>
    <w:p w14:paraId="31336573" w14:textId="77777777" w:rsidR="007D3264" w:rsidRPr="00174C05" w:rsidRDefault="007D3264" w:rsidP="007D3264">
      <w:pPr>
        <w:pStyle w:val="af4"/>
        <w:tabs>
          <w:tab w:val="left" w:pos="1629"/>
        </w:tabs>
        <w:spacing w:before="1"/>
        <w:ind w:right="5083"/>
        <w:rPr>
          <w:sz w:val="24"/>
          <w:szCs w:val="24"/>
        </w:rPr>
      </w:pPr>
      <w:r w:rsidRPr="00174C05">
        <w:rPr>
          <w:sz w:val="24"/>
          <w:szCs w:val="24"/>
        </w:rPr>
        <w:t>а)</w:t>
      </w:r>
      <w:r w:rsidRPr="00174C05">
        <w:rPr>
          <w:sz w:val="24"/>
          <w:szCs w:val="24"/>
        </w:rPr>
        <w:tab/>
        <w:t>увеличение возбудимости сердца</w:t>
      </w:r>
      <w:r w:rsidRPr="00174C05">
        <w:rPr>
          <w:spacing w:val="1"/>
          <w:sz w:val="24"/>
          <w:szCs w:val="24"/>
        </w:rPr>
        <w:t xml:space="preserve"> </w:t>
      </w:r>
      <w:r w:rsidRPr="00174C05">
        <w:rPr>
          <w:sz w:val="24"/>
          <w:szCs w:val="24"/>
        </w:rPr>
        <w:t>б)</w:t>
      </w:r>
      <w:r w:rsidRPr="00174C05">
        <w:rPr>
          <w:sz w:val="24"/>
          <w:szCs w:val="24"/>
        </w:rPr>
        <w:tab/>
        <w:t>уменьшение возбудимости сердца</w:t>
      </w:r>
      <w:r w:rsidRPr="00174C05">
        <w:rPr>
          <w:spacing w:val="-57"/>
          <w:sz w:val="24"/>
          <w:szCs w:val="24"/>
        </w:rPr>
        <w:t xml:space="preserve"> </w:t>
      </w:r>
      <w:r w:rsidRPr="00174C05">
        <w:rPr>
          <w:sz w:val="24"/>
          <w:szCs w:val="24"/>
        </w:rPr>
        <w:t>в)</w:t>
      </w:r>
      <w:r w:rsidRPr="00174C05">
        <w:rPr>
          <w:sz w:val="24"/>
          <w:szCs w:val="24"/>
        </w:rPr>
        <w:tab/>
        <w:t>повышение проводимости сердца</w:t>
      </w:r>
      <w:r w:rsidRPr="00174C05">
        <w:rPr>
          <w:spacing w:val="1"/>
          <w:sz w:val="24"/>
          <w:szCs w:val="24"/>
        </w:rPr>
        <w:t xml:space="preserve"> </w:t>
      </w:r>
      <w:r w:rsidRPr="00174C05">
        <w:rPr>
          <w:sz w:val="24"/>
          <w:szCs w:val="24"/>
        </w:rPr>
        <w:t>г)</w:t>
      </w:r>
      <w:r w:rsidRPr="00174C05">
        <w:rPr>
          <w:sz w:val="24"/>
          <w:szCs w:val="24"/>
        </w:rPr>
        <w:tab/>
        <w:t>снижение</w:t>
      </w:r>
      <w:r w:rsidRPr="00174C05">
        <w:rPr>
          <w:spacing w:val="-3"/>
          <w:sz w:val="24"/>
          <w:szCs w:val="24"/>
        </w:rPr>
        <w:t xml:space="preserve"> </w:t>
      </w:r>
      <w:r w:rsidRPr="00174C05">
        <w:rPr>
          <w:sz w:val="24"/>
          <w:szCs w:val="24"/>
        </w:rPr>
        <w:t>проводимости</w:t>
      </w:r>
      <w:r w:rsidRPr="00174C05">
        <w:rPr>
          <w:spacing w:val="-1"/>
          <w:sz w:val="24"/>
          <w:szCs w:val="24"/>
        </w:rPr>
        <w:t xml:space="preserve"> </w:t>
      </w:r>
      <w:r w:rsidRPr="00174C05">
        <w:rPr>
          <w:sz w:val="24"/>
          <w:szCs w:val="24"/>
        </w:rPr>
        <w:t>сердца</w:t>
      </w:r>
    </w:p>
    <w:p w14:paraId="1BC7C0B3" w14:textId="77777777" w:rsidR="007D3264" w:rsidRPr="00174C05" w:rsidRDefault="007D3264" w:rsidP="0002560B">
      <w:pPr>
        <w:pStyle w:val="a4"/>
        <w:widowControl w:val="0"/>
        <w:numPr>
          <w:ilvl w:val="1"/>
          <w:numId w:val="117"/>
        </w:numPr>
        <w:tabs>
          <w:tab w:val="left" w:pos="1629"/>
          <w:tab w:val="left" w:pos="1749"/>
          <w:tab w:val="left" w:pos="1750"/>
        </w:tabs>
        <w:autoSpaceDE w:val="0"/>
        <w:autoSpaceDN w:val="0"/>
        <w:ind w:left="921" w:right="2573" w:firstLine="0"/>
        <w:contextualSpacing w:val="0"/>
        <w:rPr>
          <w:lang w:val="ru-RU"/>
        </w:rPr>
      </w:pPr>
      <w:r w:rsidRPr="00174C05">
        <w:rPr>
          <w:lang w:val="ru-RU"/>
        </w:rPr>
        <w:t>При повышении импульсации по симпатическим нервам:</w:t>
      </w:r>
      <w:r w:rsidRPr="00174C05">
        <w:rPr>
          <w:spacing w:val="-58"/>
          <w:lang w:val="ru-RU"/>
        </w:rPr>
        <w:t xml:space="preserve"> </w:t>
      </w:r>
      <w:r w:rsidRPr="00174C05">
        <w:rPr>
          <w:lang w:val="ru-RU"/>
        </w:rPr>
        <w:t>а)</w:t>
      </w:r>
      <w:r w:rsidRPr="00174C05">
        <w:rPr>
          <w:lang w:val="ru-RU"/>
        </w:rPr>
        <w:tab/>
        <w:t>частота</w:t>
      </w:r>
      <w:r w:rsidRPr="00174C05">
        <w:rPr>
          <w:spacing w:val="-1"/>
          <w:lang w:val="ru-RU"/>
        </w:rPr>
        <w:t xml:space="preserve"> </w:t>
      </w:r>
      <w:r w:rsidRPr="00174C05">
        <w:rPr>
          <w:lang w:val="ru-RU"/>
        </w:rPr>
        <w:t>сердечных сокращений</w:t>
      </w:r>
      <w:r w:rsidRPr="00174C05">
        <w:rPr>
          <w:spacing w:val="2"/>
          <w:lang w:val="ru-RU"/>
        </w:rPr>
        <w:t xml:space="preserve"> </w:t>
      </w:r>
      <w:r w:rsidRPr="00174C05">
        <w:rPr>
          <w:lang w:val="ru-RU"/>
        </w:rPr>
        <w:t>увеличивается</w:t>
      </w:r>
    </w:p>
    <w:p w14:paraId="59385749" w14:textId="77777777" w:rsidR="007D3264" w:rsidRPr="00174C05" w:rsidRDefault="007D3264" w:rsidP="007D3264">
      <w:pPr>
        <w:pStyle w:val="af4"/>
        <w:tabs>
          <w:tab w:val="left" w:pos="1629"/>
        </w:tabs>
        <w:ind w:right="3506"/>
        <w:rPr>
          <w:sz w:val="24"/>
          <w:szCs w:val="24"/>
        </w:rPr>
      </w:pPr>
      <w:r w:rsidRPr="00174C05">
        <w:rPr>
          <w:sz w:val="24"/>
          <w:szCs w:val="24"/>
        </w:rPr>
        <w:t>б)</w:t>
      </w:r>
      <w:r w:rsidRPr="00174C05">
        <w:rPr>
          <w:sz w:val="24"/>
          <w:szCs w:val="24"/>
        </w:rPr>
        <w:tab/>
        <w:t>амплитуда сердечных сокращений увеличивается</w:t>
      </w:r>
      <w:r w:rsidRPr="00174C05">
        <w:rPr>
          <w:spacing w:val="-58"/>
          <w:sz w:val="24"/>
          <w:szCs w:val="24"/>
        </w:rPr>
        <w:t xml:space="preserve"> </w:t>
      </w:r>
      <w:r w:rsidRPr="00174C05">
        <w:rPr>
          <w:sz w:val="24"/>
          <w:szCs w:val="24"/>
        </w:rPr>
        <w:t>в)</w:t>
      </w:r>
      <w:r w:rsidRPr="00174C05">
        <w:rPr>
          <w:sz w:val="24"/>
          <w:szCs w:val="24"/>
        </w:rPr>
        <w:tab/>
        <w:t>частота</w:t>
      </w:r>
      <w:r w:rsidRPr="00174C05">
        <w:rPr>
          <w:spacing w:val="-2"/>
          <w:sz w:val="24"/>
          <w:szCs w:val="24"/>
        </w:rPr>
        <w:t xml:space="preserve"> </w:t>
      </w:r>
      <w:r w:rsidRPr="00174C05">
        <w:rPr>
          <w:sz w:val="24"/>
          <w:szCs w:val="24"/>
        </w:rPr>
        <w:t>сердечных</w:t>
      </w:r>
      <w:r w:rsidRPr="00174C05">
        <w:rPr>
          <w:spacing w:val="-1"/>
          <w:sz w:val="24"/>
          <w:szCs w:val="24"/>
        </w:rPr>
        <w:t xml:space="preserve"> </w:t>
      </w:r>
      <w:r w:rsidRPr="00174C05">
        <w:rPr>
          <w:sz w:val="24"/>
          <w:szCs w:val="24"/>
        </w:rPr>
        <w:t>сокращений</w:t>
      </w:r>
      <w:r w:rsidRPr="00174C05">
        <w:rPr>
          <w:spacing w:val="2"/>
          <w:sz w:val="24"/>
          <w:szCs w:val="24"/>
        </w:rPr>
        <w:t xml:space="preserve"> </w:t>
      </w:r>
      <w:r w:rsidRPr="00174C05">
        <w:rPr>
          <w:sz w:val="24"/>
          <w:szCs w:val="24"/>
        </w:rPr>
        <w:t>уменьшается</w:t>
      </w:r>
    </w:p>
    <w:p w14:paraId="61797790" w14:textId="77777777" w:rsidR="007D3264" w:rsidRPr="00174C05" w:rsidRDefault="007D3264" w:rsidP="0002560B">
      <w:pPr>
        <w:pStyle w:val="a4"/>
        <w:widowControl w:val="0"/>
        <w:numPr>
          <w:ilvl w:val="1"/>
          <w:numId w:val="117"/>
        </w:numPr>
        <w:tabs>
          <w:tab w:val="left" w:pos="1749"/>
          <w:tab w:val="left" w:pos="1750"/>
        </w:tabs>
        <w:autoSpaceDE w:val="0"/>
        <w:autoSpaceDN w:val="0"/>
        <w:ind w:left="1749" w:hanging="829"/>
        <w:contextualSpacing w:val="0"/>
        <w:rPr>
          <w:lang w:val="ru-RU"/>
        </w:rPr>
      </w:pPr>
      <w:r w:rsidRPr="00174C05">
        <w:rPr>
          <w:lang w:val="ru-RU"/>
        </w:rPr>
        <w:t>При</w:t>
      </w:r>
      <w:r w:rsidRPr="00174C05">
        <w:rPr>
          <w:spacing w:val="-2"/>
          <w:lang w:val="ru-RU"/>
        </w:rPr>
        <w:t xml:space="preserve"> </w:t>
      </w:r>
      <w:r w:rsidRPr="00174C05">
        <w:rPr>
          <w:lang w:val="ru-RU"/>
        </w:rPr>
        <w:t>повышении</w:t>
      </w:r>
      <w:r w:rsidRPr="00174C05">
        <w:rPr>
          <w:spacing w:val="-4"/>
          <w:lang w:val="ru-RU"/>
        </w:rPr>
        <w:t xml:space="preserve"> </w:t>
      </w:r>
      <w:r w:rsidRPr="00174C05">
        <w:rPr>
          <w:lang w:val="ru-RU"/>
        </w:rPr>
        <w:t>тонуса</w:t>
      </w:r>
      <w:r w:rsidRPr="00174C05">
        <w:rPr>
          <w:spacing w:val="-3"/>
          <w:lang w:val="ru-RU"/>
        </w:rPr>
        <w:t xml:space="preserve"> </w:t>
      </w:r>
      <w:r w:rsidRPr="00174C05">
        <w:rPr>
          <w:lang w:val="ru-RU"/>
        </w:rPr>
        <w:t>блуждающих</w:t>
      </w:r>
      <w:r w:rsidRPr="00174C05">
        <w:rPr>
          <w:spacing w:val="56"/>
          <w:lang w:val="ru-RU"/>
        </w:rPr>
        <w:t xml:space="preserve"> </w:t>
      </w:r>
      <w:r w:rsidRPr="00174C05">
        <w:rPr>
          <w:lang w:val="ru-RU"/>
        </w:rPr>
        <w:t>нервов:</w:t>
      </w:r>
    </w:p>
    <w:p w14:paraId="0BECCCAC" w14:textId="77777777" w:rsidR="007D3264" w:rsidRPr="00174C05" w:rsidRDefault="007D3264" w:rsidP="007D3264">
      <w:pPr>
        <w:pStyle w:val="af4"/>
        <w:tabs>
          <w:tab w:val="left" w:pos="1629"/>
        </w:tabs>
        <w:rPr>
          <w:sz w:val="24"/>
          <w:szCs w:val="24"/>
        </w:rPr>
      </w:pPr>
      <w:r w:rsidRPr="00174C05">
        <w:rPr>
          <w:sz w:val="24"/>
          <w:szCs w:val="24"/>
        </w:rPr>
        <w:t>а)</w:t>
      </w:r>
      <w:r w:rsidRPr="00174C05">
        <w:rPr>
          <w:sz w:val="24"/>
          <w:szCs w:val="24"/>
        </w:rPr>
        <w:tab/>
        <w:t>частота</w:t>
      </w:r>
      <w:r w:rsidRPr="00174C05">
        <w:rPr>
          <w:spacing w:val="-5"/>
          <w:sz w:val="24"/>
          <w:szCs w:val="24"/>
        </w:rPr>
        <w:t xml:space="preserve"> </w:t>
      </w:r>
      <w:r w:rsidRPr="00174C05">
        <w:rPr>
          <w:sz w:val="24"/>
          <w:szCs w:val="24"/>
        </w:rPr>
        <w:t>сердечных</w:t>
      </w:r>
      <w:r w:rsidRPr="00174C05">
        <w:rPr>
          <w:spacing w:val="-4"/>
          <w:sz w:val="24"/>
          <w:szCs w:val="24"/>
        </w:rPr>
        <w:t xml:space="preserve"> </w:t>
      </w:r>
      <w:r w:rsidRPr="00174C05">
        <w:rPr>
          <w:sz w:val="24"/>
          <w:szCs w:val="24"/>
        </w:rPr>
        <w:t>сокращений</w:t>
      </w:r>
      <w:r w:rsidRPr="00174C05">
        <w:rPr>
          <w:spacing w:val="-2"/>
          <w:sz w:val="24"/>
          <w:szCs w:val="24"/>
        </w:rPr>
        <w:t xml:space="preserve"> </w:t>
      </w:r>
      <w:r w:rsidRPr="00174C05">
        <w:rPr>
          <w:sz w:val="24"/>
          <w:szCs w:val="24"/>
        </w:rPr>
        <w:t>увеличивается</w:t>
      </w:r>
    </w:p>
    <w:p w14:paraId="1674918B" w14:textId="77777777" w:rsidR="007D3264" w:rsidRPr="00174C05" w:rsidRDefault="007D3264" w:rsidP="007D3264">
      <w:pPr>
        <w:pStyle w:val="af4"/>
        <w:tabs>
          <w:tab w:val="left" w:pos="1689"/>
          <w:tab w:val="left" w:pos="2817"/>
          <w:tab w:val="left" w:pos="4270"/>
        </w:tabs>
        <w:ind w:right="3313"/>
        <w:rPr>
          <w:sz w:val="24"/>
          <w:szCs w:val="24"/>
        </w:rPr>
      </w:pPr>
      <w:r w:rsidRPr="00174C05">
        <w:rPr>
          <w:sz w:val="24"/>
          <w:szCs w:val="24"/>
        </w:rPr>
        <w:t>б)</w:t>
      </w:r>
      <w:r w:rsidRPr="00174C05">
        <w:rPr>
          <w:sz w:val="24"/>
          <w:szCs w:val="24"/>
        </w:rPr>
        <w:tab/>
        <w:t>частота</w:t>
      </w:r>
      <w:r w:rsidRPr="00174C05">
        <w:rPr>
          <w:sz w:val="24"/>
          <w:szCs w:val="24"/>
        </w:rPr>
        <w:tab/>
        <w:t>сердечных</w:t>
      </w:r>
      <w:r w:rsidRPr="00174C05">
        <w:rPr>
          <w:sz w:val="24"/>
          <w:szCs w:val="24"/>
        </w:rPr>
        <w:tab/>
        <w:t>сокращений уменьшается</w:t>
      </w:r>
      <w:r w:rsidRPr="00174C05">
        <w:rPr>
          <w:spacing w:val="-57"/>
          <w:sz w:val="24"/>
          <w:szCs w:val="24"/>
        </w:rPr>
        <w:t xml:space="preserve"> </w:t>
      </w:r>
      <w:r w:rsidRPr="00174C05">
        <w:rPr>
          <w:sz w:val="24"/>
          <w:szCs w:val="24"/>
        </w:rPr>
        <w:t>в)</w:t>
      </w:r>
      <w:r w:rsidRPr="00174C05">
        <w:rPr>
          <w:sz w:val="24"/>
          <w:szCs w:val="24"/>
        </w:rPr>
        <w:tab/>
        <w:t>возбудимость</w:t>
      </w:r>
      <w:r w:rsidRPr="00174C05">
        <w:rPr>
          <w:spacing w:val="-1"/>
          <w:sz w:val="24"/>
          <w:szCs w:val="24"/>
        </w:rPr>
        <w:t xml:space="preserve"> </w:t>
      </w:r>
      <w:r w:rsidRPr="00174C05">
        <w:rPr>
          <w:sz w:val="24"/>
          <w:szCs w:val="24"/>
        </w:rPr>
        <w:t>сердца</w:t>
      </w:r>
      <w:r w:rsidRPr="00174C05">
        <w:rPr>
          <w:spacing w:val="-1"/>
          <w:sz w:val="24"/>
          <w:szCs w:val="24"/>
        </w:rPr>
        <w:t xml:space="preserve"> </w:t>
      </w:r>
      <w:r w:rsidRPr="00174C05">
        <w:rPr>
          <w:sz w:val="24"/>
          <w:szCs w:val="24"/>
        </w:rPr>
        <w:t>повышается</w:t>
      </w:r>
    </w:p>
    <w:p w14:paraId="110037AC" w14:textId="77777777" w:rsidR="007D3264" w:rsidRPr="00174C05" w:rsidRDefault="007D3264" w:rsidP="007D3264">
      <w:pPr>
        <w:pStyle w:val="af4"/>
        <w:tabs>
          <w:tab w:val="left" w:pos="1689"/>
        </w:tabs>
        <w:rPr>
          <w:sz w:val="24"/>
          <w:szCs w:val="24"/>
        </w:rPr>
      </w:pPr>
      <w:r w:rsidRPr="00174C05">
        <w:rPr>
          <w:sz w:val="24"/>
          <w:szCs w:val="24"/>
        </w:rPr>
        <w:t>г)</w:t>
      </w:r>
      <w:r w:rsidRPr="00174C05">
        <w:rPr>
          <w:sz w:val="24"/>
          <w:szCs w:val="24"/>
        </w:rPr>
        <w:tab/>
        <w:t>возбудимость</w:t>
      </w:r>
      <w:r w:rsidRPr="00174C05">
        <w:rPr>
          <w:spacing w:val="-4"/>
          <w:sz w:val="24"/>
          <w:szCs w:val="24"/>
        </w:rPr>
        <w:t xml:space="preserve"> </w:t>
      </w:r>
      <w:r w:rsidRPr="00174C05">
        <w:rPr>
          <w:sz w:val="24"/>
          <w:szCs w:val="24"/>
        </w:rPr>
        <w:t>сердца</w:t>
      </w:r>
      <w:r w:rsidRPr="00174C05">
        <w:rPr>
          <w:spacing w:val="-3"/>
          <w:sz w:val="24"/>
          <w:szCs w:val="24"/>
        </w:rPr>
        <w:t xml:space="preserve"> </w:t>
      </w:r>
      <w:r w:rsidRPr="00174C05">
        <w:rPr>
          <w:sz w:val="24"/>
          <w:szCs w:val="24"/>
        </w:rPr>
        <w:t>снижается</w:t>
      </w:r>
    </w:p>
    <w:p w14:paraId="50648179" w14:textId="77777777" w:rsidR="007D3264" w:rsidRPr="00174C05" w:rsidRDefault="007D3264" w:rsidP="0002560B">
      <w:pPr>
        <w:pStyle w:val="a4"/>
        <w:widowControl w:val="0"/>
        <w:numPr>
          <w:ilvl w:val="1"/>
          <w:numId w:val="117"/>
        </w:numPr>
        <w:tabs>
          <w:tab w:val="left" w:pos="1749"/>
          <w:tab w:val="left" w:pos="1750"/>
        </w:tabs>
        <w:autoSpaceDE w:val="0"/>
        <w:autoSpaceDN w:val="0"/>
        <w:spacing w:line="275" w:lineRule="exact"/>
        <w:ind w:left="1749" w:hanging="829"/>
        <w:contextualSpacing w:val="0"/>
        <w:rPr>
          <w:lang w:val="ru-RU"/>
        </w:rPr>
      </w:pPr>
      <w:r w:rsidRPr="00174C05">
        <w:rPr>
          <w:lang w:val="ru-RU"/>
        </w:rPr>
        <w:t>При</w:t>
      </w:r>
      <w:r w:rsidRPr="00174C05">
        <w:rPr>
          <w:spacing w:val="-3"/>
          <w:lang w:val="ru-RU"/>
        </w:rPr>
        <w:t xml:space="preserve"> </w:t>
      </w:r>
      <w:r w:rsidRPr="00174C05">
        <w:rPr>
          <w:lang w:val="ru-RU"/>
        </w:rPr>
        <w:t>повышении</w:t>
      </w:r>
      <w:r w:rsidRPr="00174C05">
        <w:rPr>
          <w:spacing w:val="-4"/>
          <w:lang w:val="ru-RU"/>
        </w:rPr>
        <w:t xml:space="preserve"> </w:t>
      </w:r>
      <w:r w:rsidRPr="00174C05">
        <w:rPr>
          <w:lang w:val="ru-RU"/>
        </w:rPr>
        <w:t>тонуса</w:t>
      </w:r>
      <w:r w:rsidRPr="00174C05">
        <w:rPr>
          <w:spacing w:val="-3"/>
          <w:lang w:val="ru-RU"/>
        </w:rPr>
        <w:t xml:space="preserve"> </w:t>
      </w:r>
      <w:r w:rsidRPr="00174C05">
        <w:rPr>
          <w:lang w:val="ru-RU"/>
        </w:rPr>
        <w:t>блуждающих</w:t>
      </w:r>
      <w:r w:rsidRPr="00174C05">
        <w:rPr>
          <w:spacing w:val="-3"/>
          <w:lang w:val="ru-RU"/>
        </w:rPr>
        <w:t xml:space="preserve"> </w:t>
      </w:r>
      <w:r w:rsidRPr="00174C05">
        <w:rPr>
          <w:lang w:val="ru-RU"/>
        </w:rPr>
        <w:t>нервов:</w:t>
      </w:r>
    </w:p>
    <w:p w14:paraId="3AC7DD71" w14:textId="77777777" w:rsidR="007D3264" w:rsidRPr="00174C05" w:rsidRDefault="007D3264" w:rsidP="007D3264">
      <w:pPr>
        <w:pStyle w:val="af4"/>
        <w:ind w:right="4858"/>
        <w:rPr>
          <w:sz w:val="24"/>
          <w:szCs w:val="24"/>
        </w:rPr>
      </w:pPr>
      <w:r w:rsidRPr="00174C05">
        <w:rPr>
          <w:sz w:val="24"/>
          <w:szCs w:val="24"/>
        </w:rPr>
        <w:t xml:space="preserve">а)     </w:t>
      </w:r>
      <w:r w:rsidRPr="00174C05">
        <w:rPr>
          <w:spacing w:val="1"/>
          <w:sz w:val="24"/>
          <w:szCs w:val="24"/>
        </w:rPr>
        <w:t xml:space="preserve"> </w:t>
      </w:r>
      <w:r w:rsidRPr="00174C05">
        <w:rPr>
          <w:sz w:val="24"/>
          <w:szCs w:val="24"/>
        </w:rPr>
        <w:t>проводимость сердца увеличивается</w:t>
      </w:r>
      <w:r w:rsidRPr="00174C05">
        <w:rPr>
          <w:spacing w:val="-57"/>
          <w:sz w:val="24"/>
          <w:szCs w:val="24"/>
        </w:rPr>
        <w:t xml:space="preserve"> </w:t>
      </w:r>
      <w:r w:rsidRPr="00174C05">
        <w:rPr>
          <w:sz w:val="24"/>
          <w:szCs w:val="24"/>
        </w:rPr>
        <w:t xml:space="preserve">б)     </w:t>
      </w:r>
      <w:r w:rsidRPr="00174C05">
        <w:rPr>
          <w:spacing w:val="1"/>
          <w:sz w:val="24"/>
          <w:szCs w:val="24"/>
        </w:rPr>
        <w:t xml:space="preserve"> </w:t>
      </w:r>
      <w:r w:rsidRPr="00174C05">
        <w:rPr>
          <w:sz w:val="24"/>
          <w:szCs w:val="24"/>
        </w:rPr>
        <w:t>проводимость сердца не изменяется</w:t>
      </w:r>
      <w:r w:rsidRPr="00174C05">
        <w:rPr>
          <w:spacing w:val="1"/>
          <w:sz w:val="24"/>
          <w:szCs w:val="24"/>
        </w:rPr>
        <w:t xml:space="preserve"> </w:t>
      </w:r>
      <w:r w:rsidRPr="00174C05">
        <w:rPr>
          <w:sz w:val="24"/>
          <w:szCs w:val="24"/>
        </w:rPr>
        <w:t>в)</w:t>
      </w:r>
      <w:r w:rsidRPr="00174C05">
        <w:rPr>
          <w:spacing w:val="31"/>
          <w:sz w:val="24"/>
          <w:szCs w:val="24"/>
        </w:rPr>
        <w:t xml:space="preserve"> </w:t>
      </w:r>
      <w:r w:rsidRPr="00174C05">
        <w:rPr>
          <w:sz w:val="24"/>
          <w:szCs w:val="24"/>
        </w:rPr>
        <w:t>проводимость</w:t>
      </w:r>
      <w:r w:rsidRPr="00174C05">
        <w:rPr>
          <w:spacing w:val="-1"/>
          <w:sz w:val="24"/>
          <w:szCs w:val="24"/>
        </w:rPr>
        <w:t xml:space="preserve"> </w:t>
      </w:r>
      <w:r w:rsidRPr="00174C05">
        <w:rPr>
          <w:sz w:val="24"/>
          <w:szCs w:val="24"/>
        </w:rPr>
        <w:t>сердца</w:t>
      </w:r>
      <w:r w:rsidRPr="00174C05">
        <w:rPr>
          <w:spacing w:val="-1"/>
          <w:sz w:val="24"/>
          <w:szCs w:val="24"/>
        </w:rPr>
        <w:t xml:space="preserve"> </w:t>
      </w:r>
      <w:r w:rsidRPr="00174C05">
        <w:rPr>
          <w:sz w:val="24"/>
          <w:szCs w:val="24"/>
        </w:rPr>
        <w:t>снижается</w:t>
      </w:r>
    </w:p>
    <w:p w14:paraId="208713C4" w14:textId="77777777" w:rsidR="007D3264" w:rsidRPr="00174C05" w:rsidRDefault="007D3264" w:rsidP="0002560B">
      <w:pPr>
        <w:pStyle w:val="a4"/>
        <w:widowControl w:val="0"/>
        <w:numPr>
          <w:ilvl w:val="1"/>
          <w:numId w:val="117"/>
        </w:numPr>
        <w:tabs>
          <w:tab w:val="left" w:pos="1749"/>
          <w:tab w:val="left" w:pos="1750"/>
        </w:tabs>
        <w:autoSpaceDE w:val="0"/>
        <w:autoSpaceDN w:val="0"/>
        <w:ind w:left="1749" w:hanging="829"/>
        <w:contextualSpacing w:val="0"/>
        <w:rPr>
          <w:lang w:val="ru-RU"/>
        </w:rPr>
      </w:pPr>
      <w:r w:rsidRPr="00174C05">
        <w:rPr>
          <w:lang w:val="ru-RU"/>
        </w:rPr>
        <w:t>При</w:t>
      </w:r>
      <w:r w:rsidRPr="00174C05">
        <w:rPr>
          <w:spacing w:val="-4"/>
          <w:lang w:val="ru-RU"/>
        </w:rPr>
        <w:t xml:space="preserve"> </w:t>
      </w:r>
      <w:r w:rsidRPr="00174C05">
        <w:rPr>
          <w:lang w:val="ru-RU"/>
        </w:rPr>
        <w:t>понижении</w:t>
      </w:r>
      <w:r w:rsidRPr="00174C05">
        <w:rPr>
          <w:spacing w:val="-3"/>
          <w:lang w:val="ru-RU"/>
        </w:rPr>
        <w:t xml:space="preserve"> </w:t>
      </w:r>
      <w:r w:rsidRPr="00174C05">
        <w:rPr>
          <w:lang w:val="ru-RU"/>
        </w:rPr>
        <w:t>тонуса</w:t>
      </w:r>
      <w:r w:rsidRPr="00174C05">
        <w:rPr>
          <w:spacing w:val="-3"/>
          <w:lang w:val="ru-RU"/>
        </w:rPr>
        <w:t xml:space="preserve"> </w:t>
      </w:r>
      <w:r w:rsidRPr="00174C05">
        <w:rPr>
          <w:lang w:val="ru-RU"/>
        </w:rPr>
        <w:t>блуждающих</w:t>
      </w:r>
      <w:r w:rsidRPr="00174C05">
        <w:rPr>
          <w:spacing w:val="-4"/>
          <w:lang w:val="ru-RU"/>
        </w:rPr>
        <w:t xml:space="preserve"> </w:t>
      </w:r>
      <w:r w:rsidRPr="00174C05">
        <w:rPr>
          <w:lang w:val="ru-RU"/>
        </w:rPr>
        <w:t>нервов:</w:t>
      </w:r>
    </w:p>
    <w:p w14:paraId="790E0643" w14:textId="77777777" w:rsidR="007D3264" w:rsidRPr="00174C05" w:rsidRDefault="007D3264" w:rsidP="007D3264">
      <w:pPr>
        <w:pStyle w:val="af4"/>
        <w:tabs>
          <w:tab w:val="left" w:pos="1629"/>
        </w:tabs>
        <w:ind w:right="5134"/>
        <w:rPr>
          <w:sz w:val="24"/>
          <w:szCs w:val="24"/>
        </w:rPr>
      </w:pPr>
      <w:r w:rsidRPr="00174C05">
        <w:rPr>
          <w:sz w:val="24"/>
          <w:szCs w:val="24"/>
        </w:rPr>
        <w:t>а)</w:t>
      </w:r>
      <w:r w:rsidRPr="00174C05">
        <w:rPr>
          <w:sz w:val="24"/>
          <w:szCs w:val="24"/>
        </w:rPr>
        <w:tab/>
        <w:t>возбудимость</w:t>
      </w:r>
      <w:r w:rsidRPr="00174C05">
        <w:rPr>
          <w:spacing w:val="-6"/>
          <w:sz w:val="24"/>
          <w:szCs w:val="24"/>
        </w:rPr>
        <w:t xml:space="preserve"> </w:t>
      </w:r>
      <w:r w:rsidRPr="00174C05">
        <w:rPr>
          <w:sz w:val="24"/>
          <w:szCs w:val="24"/>
        </w:rPr>
        <w:t>сердца</w:t>
      </w:r>
      <w:r w:rsidRPr="00174C05">
        <w:rPr>
          <w:spacing w:val="-6"/>
          <w:sz w:val="24"/>
          <w:szCs w:val="24"/>
        </w:rPr>
        <w:t xml:space="preserve"> </w:t>
      </w:r>
      <w:r w:rsidRPr="00174C05">
        <w:rPr>
          <w:sz w:val="24"/>
          <w:szCs w:val="24"/>
        </w:rPr>
        <w:t>повышается</w:t>
      </w:r>
      <w:r w:rsidRPr="00174C05">
        <w:rPr>
          <w:spacing w:val="-57"/>
          <w:sz w:val="24"/>
          <w:szCs w:val="24"/>
        </w:rPr>
        <w:t xml:space="preserve"> </w:t>
      </w:r>
      <w:r w:rsidRPr="00174C05">
        <w:rPr>
          <w:sz w:val="24"/>
          <w:szCs w:val="24"/>
        </w:rPr>
        <w:t>б)</w:t>
      </w:r>
      <w:r w:rsidRPr="00174C05">
        <w:rPr>
          <w:sz w:val="24"/>
          <w:szCs w:val="24"/>
        </w:rPr>
        <w:tab/>
        <w:t>возбудимость</w:t>
      </w:r>
      <w:r w:rsidRPr="00174C05">
        <w:rPr>
          <w:spacing w:val="-3"/>
          <w:sz w:val="24"/>
          <w:szCs w:val="24"/>
        </w:rPr>
        <w:t xml:space="preserve"> </w:t>
      </w:r>
      <w:r w:rsidRPr="00174C05">
        <w:rPr>
          <w:sz w:val="24"/>
          <w:szCs w:val="24"/>
        </w:rPr>
        <w:t>сердца</w:t>
      </w:r>
      <w:r w:rsidRPr="00174C05">
        <w:rPr>
          <w:spacing w:val="-3"/>
          <w:sz w:val="24"/>
          <w:szCs w:val="24"/>
        </w:rPr>
        <w:t xml:space="preserve"> </w:t>
      </w:r>
      <w:r w:rsidRPr="00174C05">
        <w:rPr>
          <w:sz w:val="24"/>
          <w:szCs w:val="24"/>
        </w:rPr>
        <w:t>снижается</w:t>
      </w:r>
    </w:p>
    <w:p w14:paraId="2A134428" w14:textId="77777777" w:rsidR="007D3264" w:rsidRPr="00174C05" w:rsidRDefault="007D3264" w:rsidP="007D3264">
      <w:pPr>
        <w:pStyle w:val="af4"/>
        <w:tabs>
          <w:tab w:val="left" w:pos="1629"/>
        </w:tabs>
        <w:ind w:right="4858"/>
        <w:rPr>
          <w:sz w:val="24"/>
          <w:szCs w:val="24"/>
        </w:rPr>
      </w:pPr>
      <w:r w:rsidRPr="00174C05">
        <w:rPr>
          <w:sz w:val="24"/>
          <w:szCs w:val="24"/>
        </w:rPr>
        <w:t>в)</w:t>
      </w:r>
      <w:r w:rsidRPr="00174C05">
        <w:rPr>
          <w:sz w:val="24"/>
          <w:szCs w:val="24"/>
        </w:rPr>
        <w:tab/>
        <w:t>проводимость сердца увеличивается</w:t>
      </w:r>
      <w:r w:rsidRPr="00174C05">
        <w:rPr>
          <w:spacing w:val="-58"/>
          <w:sz w:val="24"/>
          <w:szCs w:val="24"/>
        </w:rPr>
        <w:t xml:space="preserve"> </w:t>
      </w:r>
      <w:r w:rsidRPr="00174C05">
        <w:rPr>
          <w:sz w:val="24"/>
          <w:szCs w:val="24"/>
        </w:rPr>
        <w:t>г)</w:t>
      </w:r>
      <w:r w:rsidRPr="00174C05">
        <w:rPr>
          <w:sz w:val="24"/>
          <w:szCs w:val="24"/>
        </w:rPr>
        <w:tab/>
        <w:t>проводимость</w:t>
      </w:r>
      <w:r w:rsidRPr="00174C05">
        <w:rPr>
          <w:spacing w:val="-3"/>
          <w:sz w:val="24"/>
          <w:szCs w:val="24"/>
        </w:rPr>
        <w:t xml:space="preserve"> </w:t>
      </w:r>
      <w:r w:rsidRPr="00174C05">
        <w:rPr>
          <w:sz w:val="24"/>
          <w:szCs w:val="24"/>
        </w:rPr>
        <w:t>сердца</w:t>
      </w:r>
      <w:r w:rsidRPr="00174C05">
        <w:rPr>
          <w:spacing w:val="-1"/>
          <w:sz w:val="24"/>
          <w:szCs w:val="24"/>
        </w:rPr>
        <w:t xml:space="preserve"> </w:t>
      </w:r>
      <w:r w:rsidRPr="00174C05">
        <w:rPr>
          <w:sz w:val="24"/>
          <w:szCs w:val="24"/>
        </w:rPr>
        <w:t>уменьшается</w:t>
      </w:r>
    </w:p>
    <w:p w14:paraId="402A8A46" w14:textId="77777777" w:rsidR="007D3264" w:rsidRPr="00174C05" w:rsidRDefault="007D3264" w:rsidP="0002560B">
      <w:pPr>
        <w:pStyle w:val="a4"/>
        <w:widowControl w:val="0"/>
        <w:numPr>
          <w:ilvl w:val="1"/>
          <w:numId w:val="117"/>
        </w:numPr>
        <w:tabs>
          <w:tab w:val="left" w:pos="1629"/>
          <w:tab w:val="left" w:pos="1749"/>
          <w:tab w:val="left" w:pos="1750"/>
        </w:tabs>
        <w:autoSpaceDE w:val="0"/>
        <w:autoSpaceDN w:val="0"/>
        <w:ind w:left="921" w:right="1819" w:firstLine="0"/>
        <w:contextualSpacing w:val="0"/>
        <w:rPr>
          <w:lang w:val="ru-RU"/>
        </w:rPr>
      </w:pPr>
      <w:r w:rsidRPr="00174C05">
        <w:rPr>
          <w:lang w:val="ru-RU"/>
        </w:rPr>
        <w:t>При</w:t>
      </w:r>
      <w:r w:rsidRPr="00174C05">
        <w:rPr>
          <w:spacing w:val="-5"/>
          <w:lang w:val="ru-RU"/>
        </w:rPr>
        <w:t xml:space="preserve"> </w:t>
      </w:r>
      <w:r w:rsidRPr="00174C05">
        <w:rPr>
          <w:lang w:val="ru-RU"/>
        </w:rPr>
        <w:t>длительном</w:t>
      </w:r>
      <w:r w:rsidRPr="00174C05">
        <w:rPr>
          <w:spacing w:val="-5"/>
          <w:lang w:val="ru-RU"/>
        </w:rPr>
        <w:t xml:space="preserve"> </w:t>
      </w:r>
      <w:r w:rsidRPr="00174C05">
        <w:rPr>
          <w:lang w:val="ru-RU"/>
        </w:rPr>
        <w:t>раздражении</w:t>
      </w:r>
      <w:r w:rsidRPr="00174C05">
        <w:rPr>
          <w:spacing w:val="-4"/>
          <w:lang w:val="ru-RU"/>
        </w:rPr>
        <w:t xml:space="preserve"> </w:t>
      </w:r>
      <w:r w:rsidRPr="00174C05">
        <w:rPr>
          <w:lang w:val="ru-RU"/>
        </w:rPr>
        <w:t>блуждающего</w:t>
      </w:r>
      <w:r w:rsidRPr="00174C05">
        <w:rPr>
          <w:spacing w:val="-2"/>
          <w:lang w:val="ru-RU"/>
        </w:rPr>
        <w:t xml:space="preserve"> </w:t>
      </w:r>
      <w:r w:rsidRPr="00174C05">
        <w:rPr>
          <w:lang w:val="ru-RU"/>
        </w:rPr>
        <w:t>нерва</w:t>
      </w:r>
      <w:r w:rsidRPr="00174C05">
        <w:rPr>
          <w:spacing w:val="-6"/>
          <w:lang w:val="ru-RU"/>
        </w:rPr>
        <w:t xml:space="preserve"> </w:t>
      </w:r>
      <w:r w:rsidRPr="00174C05">
        <w:rPr>
          <w:lang w:val="ru-RU"/>
        </w:rPr>
        <w:t>наблюдается:</w:t>
      </w:r>
      <w:r w:rsidRPr="00174C05">
        <w:rPr>
          <w:spacing w:val="-57"/>
          <w:lang w:val="ru-RU"/>
        </w:rPr>
        <w:t xml:space="preserve"> </w:t>
      </w:r>
      <w:r w:rsidRPr="00174C05">
        <w:rPr>
          <w:lang w:val="ru-RU"/>
        </w:rPr>
        <w:t>а)</w:t>
      </w:r>
      <w:r w:rsidRPr="00174C05">
        <w:rPr>
          <w:lang w:val="ru-RU"/>
        </w:rPr>
        <w:tab/>
        <w:t>остановка</w:t>
      </w:r>
      <w:r w:rsidRPr="00174C05">
        <w:rPr>
          <w:spacing w:val="-1"/>
          <w:lang w:val="ru-RU"/>
        </w:rPr>
        <w:t xml:space="preserve"> </w:t>
      </w:r>
      <w:r w:rsidRPr="00174C05">
        <w:rPr>
          <w:lang w:val="ru-RU"/>
        </w:rPr>
        <w:t>сердца</w:t>
      </w:r>
    </w:p>
    <w:p w14:paraId="3B076DCE" w14:textId="77777777" w:rsidR="007D3264" w:rsidRPr="00174C05" w:rsidRDefault="007D3264" w:rsidP="007D3264">
      <w:pPr>
        <w:pStyle w:val="af4"/>
        <w:tabs>
          <w:tab w:val="left" w:pos="1629"/>
        </w:tabs>
        <w:ind w:right="1550"/>
        <w:rPr>
          <w:sz w:val="24"/>
          <w:szCs w:val="24"/>
        </w:rPr>
      </w:pPr>
      <w:r w:rsidRPr="00174C05">
        <w:rPr>
          <w:sz w:val="24"/>
          <w:szCs w:val="24"/>
        </w:rPr>
        <w:t>б)</w:t>
      </w:r>
      <w:r w:rsidRPr="00174C05">
        <w:rPr>
          <w:sz w:val="24"/>
          <w:szCs w:val="24"/>
        </w:rPr>
        <w:tab/>
        <w:t>постепенное сокращение сердечных сокращений и остановка сердца</w:t>
      </w:r>
      <w:r w:rsidRPr="00174C05">
        <w:rPr>
          <w:spacing w:val="-58"/>
          <w:sz w:val="24"/>
          <w:szCs w:val="24"/>
        </w:rPr>
        <w:t xml:space="preserve"> </w:t>
      </w:r>
      <w:r w:rsidRPr="00174C05">
        <w:rPr>
          <w:sz w:val="24"/>
          <w:szCs w:val="24"/>
        </w:rPr>
        <w:t>в)</w:t>
      </w:r>
      <w:r w:rsidRPr="00174C05">
        <w:rPr>
          <w:sz w:val="24"/>
          <w:szCs w:val="24"/>
        </w:rPr>
        <w:tab/>
        <w:t>восстановление</w:t>
      </w:r>
      <w:r w:rsidRPr="00174C05">
        <w:rPr>
          <w:spacing w:val="-4"/>
          <w:sz w:val="24"/>
          <w:szCs w:val="24"/>
        </w:rPr>
        <w:t xml:space="preserve"> </w:t>
      </w:r>
      <w:r w:rsidRPr="00174C05">
        <w:rPr>
          <w:sz w:val="24"/>
          <w:szCs w:val="24"/>
        </w:rPr>
        <w:t>деятельности</w:t>
      </w:r>
      <w:r w:rsidRPr="00174C05">
        <w:rPr>
          <w:spacing w:val="-3"/>
          <w:sz w:val="24"/>
          <w:szCs w:val="24"/>
        </w:rPr>
        <w:t xml:space="preserve"> </w:t>
      </w:r>
      <w:r w:rsidRPr="00174C05">
        <w:rPr>
          <w:sz w:val="24"/>
          <w:szCs w:val="24"/>
        </w:rPr>
        <w:t>сердца</w:t>
      </w:r>
      <w:r w:rsidRPr="00174C05">
        <w:rPr>
          <w:spacing w:val="-3"/>
          <w:sz w:val="24"/>
          <w:szCs w:val="24"/>
        </w:rPr>
        <w:t xml:space="preserve"> </w:t>
      </w:r>
      <w:r w:rsidRPr="00174C05">
        <w:rPr>
          <w:sz w:val="24"/>
          <w:szCs w:val="24"/>
        </w:rPr>
        <w:t>несмотря</w:t>
      </w:r>
      <w:r w:rsidRPr="00174C05">
        <w:rPr>
          <w:spacing w:val="-3"/>
          <w:sz w:val="24"/>
          <w:szCs w:val="24"/>
        </w:rPr>
        <w:t xml:space="preserve"> </w:t>
      </w:r>
      <w:r w:rsidRPr="00174C05">
        <w:rPr>
          <w:sz w:val="24"/>
          <w:szCs w:val="24"/>
        </w:rPr>
        <w:t>на</w:t>
      </w:r>
      <w:r w:rsidRPr="00174C05">
        <w:rPr>
          <w:spacing w:val="-4"/>
          <w:sz w:val="24"/>
          <w:szCs w:val="24"/>
        </w:rPr>
        <w:t xml:space="preserve"> </w:t>
      </w:r>
      <w:r w:rsidRPr="00174C05">
        <w:rPr>
          <w:sz w:val="24"/>
          <w:szCs w:val="24"/>
        </w:rPr>
        <w:t>продолжающееся</w:t>
      </w:r>
    </w:p>
    <w:p w14:paraId="270C5187" w14:textId="77777777" w:rsidR="007D3264" w:rsidRPr="00174C05" w:rsidRDefault="007D3264" w:rsidP="007D3264">
      <w:pPr>
        <w:pStyle w:val="af4"/>
        <w:ind w:left="212"/>
        <w:rPr>
          <w:sz w:val="24"/>
          <w:szCs w:val="24"/>
        </w:rPr>
      </w:pPr>
      <w:r w:rsidRPr="00174C05">
        <w:rPr>
          <w:sz w:val="24"/>
          <w:szCs w:val="24"/>
        </w:rPr>
        <w:t>раздражение</w:t>
      </w:r>
      <w:r w:rsidRPr="00174C05">
        <w:rPr>
          <w:spacing w:val="-5"/>
          <w:sz w:val="24"/>
          <w:szCs w:val="24"/>
        </w:rPr>
        <w:t xml:space="preserve"> </w:t>
      </w:r>
      <w:r w:rsidRPr="00174C05">
        <w:rPr>
          <w:sz w:val="24"/>
          <w:szCs w:val="24"/>
        </w:rPr>
        <w:t>(ускользание)</w:t>
      </w:r>
    </w:p>
    <w:p w14:paraId="1EA06BC8" w14:textId="77777777" w:rsidR="007D3264" w:rsidRPr="00174C05" w:rsidRDefault="007D3264" w:rsidP="0002560B">
      <w:pPr>
        <w:pStyle w:val="a4"/>
        <w:widowControl w:val="0"/>
        <w:numPr>
          <w:ilvl w:val="1"/>
          <w:numId w:val="117"/>
        </w:numPr>
        <w:tabs>
          <w:tab w:val="left" w:pos="1749"/>
          <w:tab w:val="left" w:pos="1750"/>
        </w:tabs>
        <w:autoSpaceDE w:val="0"/>
        <w:autoSpaceDN w:val="0"/>
        <w:ind w:left="1749" w:hanging="829"/>
        <w:contextualSpacing w:val="0"/>
      </w:pPr>
      <w:r w:rsidRPr="00174C05">
        <w:t>Рефлекторное</w:t>
      </w:r>
      <w:r w:rsidRPr="00174C05">
        <w:rPr>
          <w:spacing w:val="-4"/>
        </w:rPr>
        <w:t xml:space="preserve"> </w:t>
      </w:r>
      <w:r w:rsidRPr="00174C05">
        <w:t>раздражение</w:t>
      </w:r>
      <w:r w:rsidRPr="00174C05">
        <w:rPr>
          <w:spacing w:val="-4"/>
        </w:rPr>
        <w:t xml:space="preserve"> </w:t>
      </w:r>
      <w:r w:rsidRPr="00174C05">
        <w:t>вагуса</w:t>
      </w:r>
      <w:r w:rsidRPr="00174C05">
        <w:rPr>
          <w:spacing w:val="-4"/>
        </w:rPr>
        <w:t xml:space="preserve"> </w:t>
      </w:r>
      <w:r w:rsidRPr="00174C05">
        <w:t>проявляется:</w:t>
      </w:r>
    </w:p>
    <w:p w14:paraId="0B5392EE" w14:textId="77777777" w:rsidR="007D3264" w:rsidRPr="00174C05" w:rsidRDefault="007D3264" w:rsidP="007D3264">
      <w:pPr>
        <w:pStyle w:val="af4"/>
        <w:tabs>
          <w:tab w:val="left" w:pos="1629"/>
          <w:tab w:val="left" w:pos="1689"/>
        </w:tabs>
        <w:ind w:right="5135"/>
        <w:rPr>
          <w:sz w:val="24"/>
          <w:szCs w:val="24"/>
        </w:rPr>
      </w:pPr>
      <w:r w:rsidRPr="00174C05">
        <w:rPr>
          <w:sz w:val="24"/>
          <w:szCs w:val="24"/>
        </w:rPr>
        <w:t>а)</w:t>
      </w:r>
      <w:r w:rsidRPr="00174C05">
        <w:rPr>
          <w:sz w:val="24"/>
          <w:szCs w:val="24"/>
        </w:rPr>
        <w:tab/>
      </w:r>
      <w:r w:rsidRPr="00174C05">
        <w:rPr>
          <w:sz w:val="24"/>
          <w:szCs w:val="24"/>
        </w:rPr>
        <w:tab/>
        <w:t>брадикардией и повышением АД</w:t>
      </w:r>
      <w:r w:rsidRPr="00174C05">
        <w:rPr>
          <w:spacing w:val="-57"/>
          <w:sz w:val="24"/>
          <w:szCs w:val="24"/>
        </w:rPr>
        <w:t xml:space="preserve"> </w:t>
      </w:r>
      <w:r w:rsidRPr="00174C05">
        <w:rPr>
          <w:sz w:val="24"/>
          <w:szCs w:val="24"/>
        </w:rPr>
        <w:t>б)</w:t>
      </w:r>
      <w:r w:rsidRPr="00174C05">
        <w:rPr>
          <w:sz w:val="24"/>
          <w:szCs w:val="24"/>
        </w:rPr>
        <w:tab/>
        <w:t>брадикардией</w:t>
      </w:r>
      <w:r w:rsidRPr="00174C05">
        <w:rPr>
          <w:spacing w:val="15"/>
          <w:sz w:val="24"/>
          <w:szCs w:val="24"/>
        </w:rPr>
        <w:t xml:space="preserve"> </w:t>
      </w:r>
      <w:r w:rsidRPr="00174C05">
        <w:rPr>
          <w:sz w:val="24"/>
          <w:szCs w:val="24"/>
        </w:rPr>
        <w:t>и</w:t>
      </w:r>
      <w:r w:rsidRPr="00174C05">
        <w:rPr>
          <w:spacing w:val="17"/>
          <w:sz w:val="24"/>
          <w:szCs w:val="24"/>
        </w:rPr>
        <w:t xml:space="preserve"> </w:t>
      </w:r>
      <w:r w:rsidRPr="00174C05">
        <w:rPr>
          <w:sz w:val="24"/>
          <w:szCs w:val="24"/>
        </w:rPr>
        <w:t>снижением</w:t>
      </w:r>
      <w:r w:rsidRPr="00174C05">
        <w:rPr>
          <w:spacing w:val="16"/>
          <w:sz w:val="24"/>
          <w:szCs w:val="24"/>
        </w:rPr>
        <w:t xml:space="preserve"> </w:t>
      </w:r>
      <w:r w:rsidRPr="00174C05">
        <w:rPr>
          <w:sz w:val="24"/>
          <w:szCs w:val="24"/>
        </w:rPr>
        <w:t>АД</w:t>
      </w:r>
      <w:r w:rsidRPr="00174C05">
        <w:rPr>
          <w:spacing w:val="1"/>
          <w:sz w:val="24"/>
          <w:szCs w:val="24"/>
        </w:rPr>
        <w:t xml:space="preserve"> </w:t>
      </w:r>
      <w:r w:rsidRPr="00174C05">
        <w:rPr>
          <w:sz w:val="24"/>
          <w:szCs w:val="24"/>
        </w:rPr>
        <w:t>в)</w:t>
      </w:r>
      <w:r w:rsidRPr="00174C05">
        <w:rPr>
          <w:sz w:val="24"/>
          <w:szCs w:val="24"/>
        </w:rPr>
        <w:tab/>
      </w:r>
      <w:r w:rsidRPr="00174C05">
        <w:rPr>
          <w:sz w:val="24"/>
          <w:szCs w:val="24"/>
        </w:rPr>
        <w:tab/>
        <w:t>тахикардией</w:t>
      </w:r>
      <w:r w:rsidRPr="00174C05">
        <w:rPr>
          <w:spacing w:val="-3"/>
          <w:sz w:val="24"/>
          <w:szCs w:val="24"/>
        </w:rPr>
        <w:t xml:space="preserve"> </w:t>
      </w:r>
      <w:r w:rsidRPr="00174C05">
        <w:rPr>
          <w:sz w:val="24"/>
          <w:szCs w:val="24"/>
        </w:rPr>
        <w:t>и</w:t>
      </w:r>
      <w:r w:rsidRPr="00174C05">
        <w:rPr>
          <w:spacing w:val="-1"/>
          <w:sz w:val="24"/>
          <w:szCs w:val="24"/>
        </w:rPr>
        <w:t xml:space="preserve"> </w:t>
      </w:r>
      <w:r w:rsidRPr="00174C05">
        <w:rPr>
          <w:sz w:val="24"/>
          <w:szCs w:val="24"/>
        </w:rPr>
        <w:t>гипотонией</w:t>
      </w:r>
    </w:p>
    <w:p w14:paraId="20385B93" w14:textId="77777777" w:rsidR="007D3264" w:rsidRPr="00174C05" w:rsidRDefault="007D3264" w:rsidP="007D3264">
      <w:pPr>
        <w:pStyle w:val="af4"/>
        <w:tabs>
          <w:tab w:val="left" w:pos="1689"/>
        </w:tabs>
        <w:spacing w:before="1"/>
        <w:rPr>
          <w:sz w:val="24"/>
          <w:szCs w:val="24"/>
        </w:rPr>
      </w:pPr>
      <w:r w:rsidRPr="00174C05">
        <w:rPr>
          <w:sz w:val="24"/>
          <w:szCs w:val="24"/>
        </w:rPr>
        <w:t>г)</w:t>
      </w:r>
      <w:r w:rsidRPr="00174C05">
        <w:rPr>
          <w:sz w:val="24"/>
          <w:szCs w:val="24"/>
        </w:rPr>
        <w:tab/>
        <w:t>тахикардией</w:t>
      </w:r>
      <w:r w:rsidRPr="00174C05">
        <w:rPr>
          <w:spacing w:val="-5"/>
          <w:sz w:val="24"/>
          <w:szCs w:val="24"/>
        </w:rPr>
        <w:t xml:space="preserve"> </w:t>
      </w:r>
      <w:r w:rsidRPr="00174C05">
        <w:rPr>
          <w:sz w:val="24"/>
          <w:szCs w:val="24"/>
        </w:rPr>
        <w:t>и</w:t>
      </w:r>
      <w:r w:rsidRPr="00174C05">
        <w:rPr>
          <w:spacing w:val="-3"/>
          <w:sz w:val="24"/>
          <w:szCs w:val="24"/>
        </w:rPr>
        <w:t xml:space="preserve"> </w:t>
      </w:r>
      <w:r w:rsidRPr="00174C05">
        <w:rPr>
          <w:sz w:val="24"/>
          <w:szCs w:val="24"/>
        </w:rPr>
        <w:t>гипертензией</w:t>
      </w:r>
    </w:p>
    <w:p w14:paraId="2D1DE933" w14:textId="77777777" w:rsidR="007D3264" w:rsidRPr="00174C05" w:rsidRDefault="007D3264" w:rsidP="007D3264">
      <w:pPr>
        <w:pStyle w:val="af4"/>
        <w:tabs>
          <w:tab w:val="left" w:pos="1689"/>
        </w:tabs>
        <w:ind w:right="2751"/>
        <w:rPr>
          <w:sz w:val="24"/>
          <w:szCs w:val="24"/>
        </w:rPr>
      </w:pPr>
      <w:r w:rsidRPr="00174C05">
        <w:rPr>
          <w:sz w:val="24"/>
          <w:szCs w:val="24"/>
        </w:rPr>
        <w:t>д)</w:t>
      </w:r>
      <w:r w:rsidRPr="00174C05">
        <w:rPr>
          <w:sz w:val="24"/>
          <w:szCs w:val="24"/>
        </w:rPr>
        <w:tab/>
        <w:t>брадикардией и повышением диастолического давления</w:t>
      </w:r>
      <w:r w:rsidRPr="00174C05">
        <w:rPr>
          <w:spacing w:val="-57"/>
          <w:sz w:val="24"/>
          <w:szCs w:val="24"/>
        </w:rPr>
        <w:t xml:space="preserve"> </w:t>
      </w:r>
      <w:r w:rsidRPr="00174C05">
        <w:rPr>
          <w:sz w:val="24"/>
          <w:szCs w:val="24"/>
        </w:rPr>
        <w:t>где:</w:t>
      </w:r>
      <w:r w:rsidRPr="00174C05">
        <w:rPr>
          <w:spacing w:val="-1"/>
          <w:sz w:val="24"/>
          <w:szCs w:val="24"/>
        </w:rPr>
        <w:t xml:space="preserve"> </w:t>
      </w:r>
      <w:r w:rsidRPr="00174C05">
        <w:rPr>
          <w:sz w:val="24"/>
          <w:szCs w:val="24"/>
        </w:rPr>
        <w:t>АД</w:t>
      </w:r>
      <w:r w:rsidRPr="00174C05">
        <w:rPr>
          <w:spacing w:val="-1"/>
          <w:sz w:val="24"/>
          <w:szCs w:val="24"/>
        </w:rPr>
        <w:t xml:space="preserve"> </w:t>
      </w:r>
      <w:r w:rsidRPr="00174C05">
        <w:rPr>
          <w:sz w:val="24"/>
          <w:szCs w:val="24"/>
        </w:rPr>
        <w:t>-</w:t>
      </w:r>
      <w:r w:rsidRPr="00174C05">
        <w:rPr>
          <w:spacing w:val="-1"/>
          <w:sz w:val="24"/>
          <w:szCs w:val="24"/>
        </w:rPr>
        <w:t xml:space="preserve"> </w:t>
      </w:r>
      <w:r w:rsidRPr="00174C05">
        <w:rPr>
          <w:sz w:val="24"/>
          <w:szCs w:val="24"/>
        </w:rPr>
        <w:t>артериальное</w:t>
      </w:r>
      <w:r w:rsidRPr="00174C05">
        <w:rPr>
          <w:spacing w:val="1"/>
          <w:sz w:val="24"/>
          <w:szCs w:val="24"/>
        </w:rPr>
        <w:t xml:space="preserve"> </w:t>
      </w:r>
      <w:r w:rsidRPr="00174C05">
        <w:rPr>
          <w:sz w:val="24"/>
          <w:szCs w:val="24"/>
        </w:rPr>
        <w:t>давление</w:t>
      </w:r>
    </w:p>
    <w:p w14:paraId="6F881859" w14:textId="77777777" w:rsidR="007D3264" w:rsidRPr="00174C05" w:rsidRDefault="007D3264" w:rsidP="0002560B">
      <w:pPr>
        <w:pStyle w:val="a4"/>
        <w:widowControl w:val="0"/>
        <w:numPr>
          <w:ilvl w:val="1"/>
          <w:numId w:val="117"/>
        </w:numPr>
        <w:tabs>
          <w:tab w:val="left" w:pos="1749"/>
          <w:tab w:val="left" w:pos="1750"/>
        </w:tabs>
        <w:autoSpaceDE w:val="0"/>
        <w:autoSpaceDN w:val="0"/>
        <w:ind w:left="212" w:right="1868" w:firstLine="708"/>
        <w:contextualSpacing w:val="0"/>
        <w:rPr>
          <w:lang w:val="ru-RU"/>
        </w:rPr>
      </w:pPr>
      <w:r w:rsidRPr="00174C05">
        <w:rPr>
          <w:lang w:val="ru-RU"/>
        </w:rPr>
        <w:t>Какой отдел проводящей системы сердца обладает наименьшим</w:t>
      </w:r>
      <w:r w:rsidRPr="00174C05">
        <w:rPr>
          <w:spacing w:val="-57"/>
          <w:lang w:val="ru-RU"/>
        </w:rPr>
        <w:t xml:space="preserve"> </w:t>
      </w:r>
      <w:r w:rsidRPr="00174C05">
        <w:rPr>
          <w:lang w:val="ru-RU"/>
        </w:rPr>
        <w:t>автоматизмом:</w:t>
      </w:r>
    </w:p>
    <w:p w14:paraId="531B11D5" w14:textId="77777777" w:rsidR="007D3264" w:rsidRPr="00174C05" w:rsidRDefault="007D3264" w:rsidP="007D3264">
      <w:pPr>
        <w:pStyle w:val="af4"/>
        <w:tabs>
          <w:tab w:val="left" w:pos="1689"/>
          <w:tab w:val="left" w:pos="2337"/>
        </w:tabs>
        <w:ind w:right="4117"/>
        <w:rPr>
          <w:sz w:val="24"/>
          <w:szCs w:val="24"/>
        </w:rPr>
      </w:pPr>
      <w:r w:rsidRPr="00174C05">
        <w:rPr>
          <w:sz w:val="24"/>
          <w:szCs w:val="24"/>
        </w:rPr>
        <w:t>а)</w:t>
      </w:r>
      <w:r w:rsidRPr="00174C05">
        <w:rPr>
          <w:sz w:val="24"/>
          <w:szCs w:val="24"/>
        </w:rPr>
        <w:tab/>
      </w:r>
      <w:r w:rsidRPr="00174C05">
        <w:rPr>
          <w:sz w:val="24"/>
          <w:szCs w:val="24"/>
        </w:rPr>
        <w:tab/>
        <w:t>узел Кисс-Фляка (синоатриальный)</w:t>
      </w:r>
      <w:r w:rsidRPr="00174C05">
        <w:rPr>
          <w:spacing w:val="1"/>
          <w:sz w:val="24"/>
          <w:szCs w:val="24"/>
        </w:rPr>
        <w:t xml:space="preserve"> </w:t>
      </w:r>
      <w:r w:rsidRPr="00174C05">
        <w:rPr>
          <w:sz w:val="24"/>
          <w:szCs w:val="24"/>
        </w:rPr>
        <w:t>б)</w:t>
      </w:r>
      <w:r w:rsidRPr="00174C05">
        <w:rPr>
          <w:sz w:val="24"/>
          <w:szCs w:val="24"/>
        </w:rPr>
        <w:tab/>
        <w:t>узел</w:t>
      </w:r>
      <w:r w:rsidRPr="00174C05">
        <w:rPr>
          <w:spacing w:val="-9"/>
          <w:sz w:val="24"/>
          <w:szCs w:val="24"/>
        </w:rPr>
        <w:t xml:space="preserve"> </w:t>
      </w:r>
      <w:r w:rsidRPr="00174C05">
        <w:rPr>
          <w:sz w:val="24"/>
          <w:szCs w:val="24"/>
        </w:rPr>
        <w:t>Ашоф-Тавара</w:t>
      </w:r>
      <w:r w:rsidRPr="00174C05">
        <w:rPr>
          <w:spacing w:val="-9"/>
          <w:sz w:val="24"/>
          <w:szCs w:val="24"/>
        </w:rPr>
        <w:t xml:space="preserve"> </w:t>
      </w:r>
      <w:r w:rsidRPr="00174C05">
        <w:rPr>
          <w:sz w:val="24"/>
          <w:szCs w:val="24"/>
        </w:rPr>
        <w:t>(атриовентрикулярный)</w:t>
      </w:r>
      <w:r w:rsidRPr="00174C05">
        <w:rPr>
          <w:spacing w:val="-57"/>
          <w:sz w:val="24"/>
          <w:szCs w:val="24"/>
        </w:rPr>
        <w:t xml:space="preserve"> </w:t>
      </w:r>
      <w:r w:rsidRPr="00174C05">
        <w:rPr>
          <w:sz w:val="24"/>
          <w:szCs w:val="24"/>
        </w:rPr>
        <w:t>в)</w:t>
      </w:r>
      <w:r w:rsidRPr="00174C05">
        <w:rPr>
          <w:sz w:val="24"/>
          <w:szCs w:val="24"/>
        </w:rPr>
        <w:tab/>
        <w:t>пучок</w:t>
      </w:r>
      <w:r w:rsidRPr="00174C05">
        <w:rPr>
          <w:spacing w:val="-1"/>
          <w:sz w:val="24"/>
          <w:szCs w:val="24"/>
        </w:rPr>
        <w:t xml:space="preserve"> </w:t>
      </w:r>
      <w:r w:rsidRPr="00174C05">
        <w:rPr>
          <w:sz w:val="24"/>
          <w:szCs w:val="24"/>
        </w:rPr>
        <w:t>Гиса</w:t>
      </w:r>
    </w:p>
    <w:p w14:paraId="5087E9D3" w14:textId="77777777" w:rsidR="007D3264" w:rsidRPr="00174C05" w:rsidRDefault="007D3264" w:rsidP="007D3264">
      <w:pPr>
        <w:pStyle w:val="af4"/>
        <w:tabs>
          <w:tab w:val="left" w:pos="1629"/>
        </w:tabs>
        <w:rPr>
          <w:sz w:val="24"/>
          <w:szCs w:val="24"/>
        </w:rPr>
      </w:pPr>
      <w:r w:rsidRPr="00174C05">
        <w:rPr>
          <w:sz w:val="24"/>
          <w:szCs w:val="24"/>
        </w:rPr>
        <w:t>д)</w:t>
      </w:r>
      <w:r w:rsidRPr="00174C05">
        <w:rPr>
          <w:sz w:val="24"/>
          <w:szCs w:val="24"/>
        </w:rPr>
        <w:tab/>
        <w:t>волокна</w:t>
      </w:r>
      <w:r w:rsidRPr="00174C05">
        <w:rPr>
          <w:spacing w:val="-5"/>
          <w:sz w:val="24"/>
          <w:szCs w:val="24"/>
        </w:rPr>
        <w:t xml:space="preserve"> </w:t>
      </w:r>
      <w:r w:rsidRPr="00174C05">
        <w:rPr>
          <w:sz w:val="24"/>
          <w:szCs w:val="24"/>
        </w:rPr>
        <w:t>Пуркинье</w:t>
      </w:r>
    </w:p>
    <w:p w14:paraId="09222E81" w14:textId="77777777" w:rsidR="007D3264" w:rsidRPr="00174C05" w:rsidRDefault="007D3264" w:rsidP="0002560B">
      <w:pPr>
        <w:pStyle w:val="a4"/>
        <w:widowControl w:val="0"/>
        <w:numPr>
          <w:ilvl w:val="1"/>
          <w:numId w:val="117"/>
        </w:numPr>
        <w:tabs>
          <w:tab w:val="left" w:pos="1629"/>
          <w:tab w:val="left" w:pos="1630"/>
        </w:tabs>
        <w:autoSpaceDE w:val="0"/>
        <w:autoSpaceDN w:val="0"/>
        <w:ind w:left="921" w:right="2876" w:firstLine="0"/>
        <w:contextualSpacing w:val="0"/>
        <w:rPr>
          <w:lang w:val="ru-RU"/>
        </w:rPr>
      </w:pPr>
      <w:r w:rsidRPr="00174C05">
        <w:rPr>
          <w:lang w:val="ru-RU"/>
        </w:rPr>
        <w:t>Скорость распространения возбуждения максимальная:</w:t>
      </w:r>
      <w:r w:rsidRPr="00174C05">
        <w:rPr>
          <w:spacing w:val="-57"/>
          <w:lang w:val="ru-RU"/>
        </w:rPr>
        <w:t xml:space="preserve"> </w:t>
      </w:r>
      <w:r w:rsidRPr="00174C05">
        <w:rPr>
          <w:lang w:val="ru-RU"/>
        </w:rPr>
        <w:t>а)</w:t>
      </w:r>
      <w:r w:rsidRPr="00174C05">
        <w:rPr>
          <w:lang w:val="ru-RU"/>
        </w:rPr>
        <w:tab/>
        <w:t>в</w:t>
      </w:r>
      <w:r w:rsidRPr="00174C05">
        <w:rPr>
          <w:spacing w:val="-2"/>
          <w:lang w:val="ru-RU"/>
        </w:rPr>
        <w:t xml:space="preserve"> </w:t>
      </w:r>
      <w:r w:rsidRPr="00174C05">
        <w:rPr>
          <w:lang w:val="ru-RU"/>
        </w:rPr>
        <w:t>синусовом</w:t>
      </w:r>
      <w:r w:rsidRPr="00174C05">
        <w:rPr>
          <w:spacing w:val="3"/>
          <w:lang w:val="ru-RU"/>
        </w:rPr>
        <w:t xml:space="preserve"> </w:t>
      </w:r>
      <w:r w:rsidRPr="00174C05">
        <w:rPr>
          <w:lang w:val="ru-RU"/>
        </w:rPr>
        <w:t>узле</w:t>
      </w:r>
    </w:p>
    <w:p w14:paraId="7F5EBF16" w14:textId="77777777" w:rsidR="007D3264" w:rsidRPr="00174C05" w:rsidRDefault="007D3264" w:rsidP="007D3264">
      <w:pPr>
        <w:pStyle w:val="af4"/>
        <w:tabs>
          <w:tab w:val="left" w:pos="1723"/>
        </w:tabs>
        <w:rPr>
          <w:sz w:val="24"/>
          <w:szCs w:val="24"/>
        </w:rPr>
      </w:pPr>
      <w:r w:rsidRPr="00174C05">
        <w:rPr>
          <w:sz w:val="24"/>
          <w:szCs w:val="24"/>
        </w:rPr>
        <w:t>б)</w:t>
      </w:r>
      <w:r w:rsidRPr="00174C05">
        <w:rPr>
          <w:sz w:val="24"/>
          <w:szCs w:val="24"/>
        </w:rPr>
        <w:tab/>
        <w:t>в</w:t>
      </w:r>
      <w:r w:rsidRPr="00174C05">
        <w:rPr>
          <w:spacing w:val="-6"/>
          <w:sz w:val="24"/>
          <w:szCs w:val="24"/>
        </w:rPr>
        <w:t xml:space="preserve"> </w:t>
      </w:r>
      <w:r w:rsidRPr="00174C05">
        <w:rPr>
          <w:sz w:val="24"/>
          <w:szCs w:val="24"/>
        </w:rPr>
        <w:t>атриовентрикулярном</w:t>
      </w:r>
      <w:r w:rsidRPr="00174C05">
        <w:rPr>
          <w:spacing w:val="-1"/>
          <w:sz w:val="24"/>
          <w:szCs w:val="24"/>
        </w:rPr>
        <w:t xml:space="preserve"> </w:t>
      </w:r>
      <w:r w:rsidRPr="00174C05">
        <w:rPr>
          <w:sz w:val="24"/>
          <w:szCs w:val="24"/>
        </w:rPr>
        <w:t>узле</w:t>
      </w:r>
    </w:p>
    <w:p w14:paraId="70D59FFB" w14:textId="77777777" w:rsidR="007D3264" w:rsidRPr="00174C05" w:rsidRDefault="007D3264" w:rsidP="007D3264">
      <w:pPr>
        <w:pStyle w:val="af4"/>
        <w:tabs>
          <w:tab w:val="left" w:pos="1629"/>
        </w:tabs>
        <w:ind w:right="5035"/>
        <w:rPr>
          <w:sz w:val="24"/>
          <w:szCs w:val="24"/>
        </w:rPr>
      </w:pPr>
      <w:r w:rsidRPr="00174C05">
        <w:rPr>
          <w:sz w:val="24"/>
          <w:szCs w:val="24"/>
        </w:rPr>
        <w:t>в)</w:t>
      </w:r>
      <w:r w:rsidRPr="00174C05">
        <w:rPr>
          <w:sz w:val="24"/>
          <w:szCs w:val="24"/>
        </w:rPr>
        <w:tab/>
        <w:t>в пучке Гиса и волокнах Пуркинье</w:t>
      </w:r>
      <w:r w:rsidRPr="00174C05">
        <w:rPr>
          <w:spacing w:val="-57"/>
          <w:sz w:val="24"/>
          <w:szCs w:val="24"/>
        </w:rPr>
        <w:t xml:space="preserve"> </w:t>
      </w:r>
      <w:r w:rsidRPr="00174C05">
        <w:rPr>
          <w:sz w:val="24"/>
          <w:szCs w:val="24"/>
        </w:rPr>
        <w:t>д)</w:t>
      </w:r>
      <w:r w:rsidRPr="00174C05">
        <w:rPr>
          <w:sz w:val="24"/>
          <w:szCs w:val="24"/>
        </w:rPr>
        <w:tab/>
        <w:t>в</w:t>
      </w:r>
      <w:r w:rsidRPr="00174C05">
        <w:rPr>
          <w:spacing w:val="-2"/>
          <w:sz w:val="24"/>
          <w:szCs w:val="24"/>
        </w:rPr>
        <w:t xml:space="preserve"> </w:t>
      </w:r>
      <w:r w:rsidRPr="00174C05">
        <w:rPr>
          <w:sz w:val="24"/>
          <w:szCs w:val="24"/>
        </w:rPr>
        <w:t>мышце</w:t>
      </w:r>
      <w:r w:rsidRPr="00174C05">
        <w:rPr>
          <w:spacing w:val="-1"/>
          <w:sz w:val="24"/>
          <w:szCs w:val="24"/>
        </w:rPr>
        <w:t xml:space="preserve"> </w:t>
      </w:r>
      <w:r w:rsidRPr="00174C05">
        <w:rPr>
          <w:sz w:val="24"/>
          <w:szCs w:val="24"/>
        </w:rPr>
        <w:t>желудочков</w:t>
      </w:r>
    </w:p>
    <w:p w14:paraId="4E675D17" w14:textId="77777777" w:rsidR="007D3264" w:rsidRPr="00174C05" w:rsidRDefault="007D3264" w:rsidP="0002560B">
      <w:pPr>
        <w:pStyle w:val="a4"/>
        <w:widowControl w:val="0"/>
        <w:numPr>
          <w:ilvl w:val="1"/>
          <w:numId w:val="117"/>
        </w:numPr>
        <w:tabs>
          <w:tab w:val="left" w:pos="1462"/>
          <w:tab w:val="left" w:pos="2092"/>
        </w:tabs>
        <w:autoSpaceDE w:val="0"/>
        <w:autoSpaceDN w:val="0"/>
        <w:ind w:left="212" w:right="551" w:firstLine="708"/>
        <w:contextualSpacing w:val="0"/>
        <w:rPr>
          <w:lang w:val="ru-RU"/>
        </w:rPr>
      </w:pPr>
      <w:r w:rsidRPr="00174C05">
        <w:rPr>
          <w:lang w:val="ru-RU"/>
        </w:rPr>
        <w:t>В</w:t>
      </w:r>
      <w:r w:rsidRPr="00174C05">
        <w:rPr>
          <w:spacing w:val="-5"/>
          <w:lang w:val="ru-RU"/>
        </w:rPr>
        <w:t xml:space="preserve"> </w:t>
      </w:r>
      <w:r w:rsidRPr="00174C05">
        <w:rPr>
          <w:lang w:val="ru-RU"/>
        </w:rPr>
        <w:t>каких</w:t>
      </w:r>
      <w:r w:rsidRPr="00174C05">
        <w:rPr>
          <w:spacing w:val="-3"/>
          <w:lang w:val="ru-RU"/>
        </w:rPr>
        <w:t xml:space="preserve"> </w:t>
      </w:r>
      <w:r w:rsidRPr="00174C05">
        <w:rPr>
          <w:lang w:val="ru-RU"/>
        </w:rPr>
        <w:t>из</w:t>
      </w:r>
      <w:r w:rsidRPr="00174C05">
        <w:rPr>
          <w:spacing w:val="-4"/>
          <w:lang w:val="ru-RU"/>
        </w:rPr>
        <w:t xml:space="preserve"> </w:t>
      </w:r>
      <w:r w:rsidRPr="00174C05">
        <w:rPr>
          <w:lang w:val="ru-RU"/>
        </w:rPr>
        <w:t>приведенных</w:t>
      </w:r>
      <w:r w:rsidRPr="00174C05">
        <w:rPr>
          <w:spacing w:val="-4"/>
          <w:lang w:val="ru-RU"/>
        </w:rPr>
        <w:t xml:space="preserve"> </w:t>
      </w:r>
      <w:r w:rsidRPr="00174C05">
        <w:rPr>
          <w:lang w:val="ru-RU"/>
        </w:rPr>
        <w:t>ниже</w:t>
      </w:r>
      <w:r w:rsidRPr="00174C05">
        <w:rPr>
          <w:spacing w:val="-4"/>
          <w:lang w:val="ru-RU"/>
        </w:rPr>
        <w:t xml:space="preserve"> </w:t>
      </w:r>
      <w:r w:rsidRPr="00174C05">
        <w:rPr>
          <w:lang w:val="ru-RU"/>
        </w:rPr>
        <w:t>отдалах сердца</w:t>
      </w:r>
      <w:r w:rsidRPr="00174C05">
        <w:rPr>
          <w:spacing w:val="-4"/>
          <w:lang w:val="ru-RU"/>
        </w:rPr>
        <w:t xml:space="preserve"> </w:t>
      </w:r>
      <w:r w:rsidRPr="00174C05">
        <w:rPr>
          <w:lang w:val="ru-RU"/>
        </w:rPr>
        <w:t>происходит</w:t>
      </w:r>
      <w:r w:rsidRPr="00174C05">
        <w:rPr>
          <w:spacing w:val="-2"/>
          <w:lang w:val="ru-RU"/>
        </w:rPr>
        <w:t xml:space="preserve"> </w:t>
      </w:r>
      <w:r w:rsidRPr="00174C05">
        <w:rPr>
          <w:lang w:val="ru-RU"/>
        </w:rPr>
        <w:t>задержка</w:t>
      </w:r>
      <w:r w:rsidRPr="00174C05">
        <w:rPr>
          <w:spacing w:val="-2"/>
          <w:lang w:val="ru-RU"/>
        </w:rPr>
        <w:t xml:space="preserve"> </w:t>
      </w:r>
      <w:r w:rsidRPr="00174C05">
        <w:rPr>
          <w:lang w:val="ru-RU"/>
        </w:rPr>
        <w:t>проведения</w:t>
      </w:r>
      <w:r w:rsidRPr="00174C05">
        <w:rPr>
          <w:spacing w:val="-57"/>
          <w:lang w:val="ru-RU"/>
        </w:rPr>
        <w:t xml:space="preserve"> </w:t>
      </w:r>
      <w:r w:rsidRPr="00174C05">
        <w:rPr>
          <w:lang w:val="ru-RU"/>
        </w:rPr>
        <w:t>возбуждения</w:t>
      </w:r>
      <w:r w:rsidRPr="00174C05">
        <w:rPr>
          <w:spacing w:val="-2"/>
          <w:lang w:val="ru-RU"/>
        </w:rPr>
        <w:t xml:space="preserve"> </w:t>
      </w:r>
      <w:r w:rsidRPr="00174C05">
        <w:rPr>
          <w:lang w:val="ru-RU"/>
        </w:rPr>
        <w:t>по</w:t>
      </w:r>
      <w:r w:rsidRPr="00174C05">
        <w:rPr>
          <w:lang w:val="ru-RU"/>
        </w:rPr>
        <w:tab/>
        <w:t>сердцу:</w:t>
      </w:r>
    </w:p>
    <w:p w14:paraId="6E6B0D66" w14:textId="77777777" w:rsidR="007D3264" w:rsidRPr="00174C05" w:rsidRDefault="007D3264" w:rsidP="007D3264">
      <w:pPr>
        <w:pStyle w:val="af4"/>
        <w:tabs>
          <w:tab w:val="left" w:pos="1629"/>
        </w:tabs>
        <w:rPr>
          <w:sz w:val="24"/>
          <w:szCs w:val="24"/>
        </w:rPr>
      </w:pPr>
      <w:r w:rsidRPr="00174C05">
        <w:rPr>
          <w:sz w:val="24"/>
          <w:szCs w:val="24"/>
        </w:rPr>
        <w:t>а)</w:t>
      </w:r>
      <w:r w:rsidRPr="00174C05">
        <w:rPr>
          <w:sz w:val="24"/>
          <w:szCs w:val="24"/>
        </w:rPr>
        <w:tab/>
        <w:t>синусовый узел</w:t>
      </w:r>
    </w:p>
    <w:p w14:paraId="1BEDFE4A" w14:textId="77777777" w:rsidR="007D3264" w:rsidRPr="00174C05" w:rsidRDefault="007D3264" w:rsidP="007D3264">
      <w:pPr>
        <w:pStyle w:val="af4"/>
        <w:tabs>
          <w:tab w:val="left" w:pos="1629"/>
        </w:tabs>
        <w:rPr>
          <w:sz w:val="24"/>
          <w:szCs w:val="24"/>
        </w:rPr>
      </w:pPr>
      <w:r w:rsidRPr="00174C05">
        <w:rPr>
          <w:sz w:val="24"/>
          <w:szCs w:val="24"/>
        </w:rPr>
        <w:lastRenderedPageBreak/>
        <w:t>б)</w:t>
      </w:r>
      <w:r w:rsidRPr="00174C05">
        <w:rPr>
          <w:sz w:val="24"/>
          <w:szCs w:val="24"/>
        </w:rPr>
        <w:tab/>
        <w:t>атриовентрикулярный</w:t>
      </w:r>
      <w:r w:rsidRPr="00174C05">
        <w:rPr>
          <w:spacing w:val="-5"/>
          <w:sz w:val="24"/>
          <w:szCs w:val="24"/>
        </w:rPr>
        <w:t xml:space="preserve"> </w:t>
      </w:r>
      <w:r w:rsidRPr="00174C05">
        <w:rPr>
          <w:sz w:val="24"/>
          <w:szCs w:val="24"/>
        </w:rPr>
        <w:t>узел</w:t>
      </w:r>
    </w:p>
    <w:p w14:paraId="144116A8" w14:textId="77777777" w:rsidR="007D3264" w:rsidRPr="00174C05" w:rsidRDefault="007D3264" w:rsidP="007D3264">
      <w:pPr>
        <w:rPr>
          <w:sz w:val="24"/>
          <w:szCs w:val="24"/>
        </w:rPr>
      </w:pPr>
    </w:p>
    <w:p w14:paraId="200EE03C" w14:textId="77777777" w:rsidR="007D3264" w:rsidRPr="00174C05" w:rsidRDefault="007D3264" w:rsidP="007D3264">
      <w:pPr>
        <w:pStyle w:val="af4"/>
        <w:tabs>
          <w:tab w:val="left" w:pos="1629"/>
        </w:tabs>
        <w:spacing w:before="70"/>
        <w:ind w:right="6579"/>
        <w:rPr>
          <w:sz w:val="24"/>
          <w:szCs w:val="24"/>
        </w:rPr>
      </w:pPr>
      <w:r w:rsidRPr="00174C05">
        <w:rPr>
          <w:sz w:val="24"/>
          <w:szCs w:val="24"/>
        </w:rPr>
        <w:t>в)</w:t>
      </w:r>
      <w:r w:rsidRPr="00174C05">
        <w:rPr>
          <w:sz w:val="24"/>
          <w:szCs w:val="24"/>
        </w:rPr>
        <w:tab/>
        <w:t>волокна Пуркинье</w:t>
      </w:r>
      <w:r w:rsidRPr="00174C05">
        <w:rPr>
          <w:spacing w:val="1"/>
          <w:sz w:val="24"/>
          <w:szCs w:val="24"/>
        </w:rPr>
        <w:t xml:space="preserve"> </w:t>
      </w:r>
      <w:r w:rsidRPr="00174C05">
        <w:rPr>
          <w:sz w:val="24"/>
          <w:szCs w:val="24"/>
        </w:rPr>
        <w:t>г)</w:t>
      </w:r>
      <w:r w:rsidRPr="00174C05">
        <w:rPr>
          <w:sz w:val="24"/>
          <w:szCs w:val="24"/>
        </w:rPr>
        <w:tab/>
        <w:t>мышца</w:t>
      </w:r>
      <w:r w:rsidRPr="00174C05">
        <w:rPr>
          <w:spacing w:val="-15"/>
          <w:sz w:val="24"/>
          <w:szCs w:val="24"/>
        </w:rPr>
        <w:t xml:space="preserve"> </w:t>
      </w:r>
      <w:r w:rsidRPr="00174C05">
        <w:rPr>
          <w:sz w:val="24"/>
          <w:szCs w:val="24"/>
        </w:rPr>
        <w:t>желудочков</w:t>
      </w:r>
    </w:p>
    <w:p w14:paraId="75BD0FEC" w14:textId="77777777" w:rsidR="007D3264" w:rsidRPr="00174C05" w:rsidRDefault="007D3264" w:rsidP="0002560B">
      <w:pPr>
        <w:pStyle w:val="a4"/>
        <w:widowControl w:val="0"/>
        <w:numPr>
          <w:ilvl w:val="1"/>
          <w:numId w:val="117"/>
        </w:numPr>
        <w:tabs>
          <w:tab w:val="left" w:pos="1629"/>
          <w:tab w:val="left" w:pos="1749"/>
          <w:tab w:val="left" w:pos="1750"/>
        </w:tabs>
        <w:autoSpaceDE w:val="0"/>
        <w:autoSpaceDN w:val="0"/>
        <w:ind w:left="921" w:right="378" w:firstLine="0"/>
        <w:contextualSpacing w:val="0"/>
        <w:rPr>
          <w:lang w:val="ru-RU"/>
        </w:rPr>
      </w:pPr>
      <w:r w:rsidRPr="00174C05">
        <w:rPr>
          <w:lang w:val="ru-RU"/>
        </w:rPr>
        <w:t>Импульсы</w:t>
      </w:r>
      <w:r w:rsidRPr="00174C05">
        <w:rPr>
          <w:spacing w:val="-4"/>
          <w:lang w:val="ru-RU"/>
        </w:rPr>
        <w:t xml:space="preserve"> </w:t>
      </w:r>
      <w:r w:rsidRPr="00174C05">
        <w:rPr>
          <w:lang w:val="ru-RU"/>
        </w:rPr>
        <w:t>возбуждения</w:t>
      </w:r>
      <w:r w:rsidRPr="00174C05">
        <w:rPr>
          <w:spacing w:val="-3"/>
          <w:lang w:val="ru-RU"/>
        </w:rPr>
        <w:t xml:space="preserve"> </w:t>
      </w:r>
      <w:r w:rsidRPr="00174C05">
        <w:rPr>
          <w:lang w:val="ru-RU"/>
        </w:rPr>
        <w:t>от</w:t>
      </w:r>
      <w:r w:rsidRPr="00174C05">
        <w:rPr>
          <w:spacing w:val="-4"/>
          <w:lang w:val="ru-RU"/>
        </w:rPr>
        <w:t xml:space="preserve"> </w:t>
      </w:r>
      <w:r w:rsidRPr="00174C05">
        <w:rPr>
          <w:lang w:val="ru-RU"/>
        </w:rPr>
        <w:t>водителя</w:t>
      </w:r>
      <w:r w:rsidRPr="00174C05">
        <w:rPr>
          <w:spacing w:val="-4"/>
          <w:lang w:val="ru-RU"/>
        </w:rPr>
        <w:t xml:space="preserve"> </w:t>
      </w:r>
      <w:r w:rsidRPr="00174C05">
        <w:rPr>
          <w:lang w:val="ru-RU"/>
        </w:rPr>
        <w:t>ритма</w:t>
      </w:r>
      <w:r w:rsidRPr="00174C05">
        <w:rPr>
          <w:spacing w:val="-5"/>
          <w:lang w:val="ru-RU"/>
        </w:rPr>
        <w:t xml:space="preserve"> </w:t>
      </w:r>
      <w:r w:rsidRPr="00174C05">
        <w:rPr>
          <w:lang w:val="ru-RU"/>
        </w:rPr>
        <w:t>распространяются</w:t>
      </w:r>
      <w:r w:rsidRPr="00174C05">
        <w:rPr>
          <w:spacing w:val="-3"/>
          <w:lang w:val="ru-RU"/>
        </w:rPr>
        <w:t xml:space="preserve"> </w:t>
      </w:r>
      <w:r w:rsidRPr="00174C05">
        <w:rPr>
          <w:lang w:val="ru-RU"/>
        </w:rPr>
        <w:t>по</w:t>
      </w:r>
      <w:r w:rsidRPr="00174C05">
        <w:rPr>
          <w:spacing w:val="-4"/>
          <w:lang w:val="ru-RU"/>
        </w:rPr>
        <w:t xml:space="preserve"> </w:t>
      </w:r>
      <w:r w:rsidRPr="00174C05">
        <w:rPr>
          <w:lang w:val="ru-RU"/>
        </w:rPr>
        <w:t>предсердиям:</w:t>
      </w:r>
      <w:r w:rsidRPr="00174C05">
        <w:rPr>
          <w:spacing w:val="-57"/>
          <w:lang w:val="ru-RU"/>
        </w:rPr>
        <w:t xml:space="preserve"> </w:t>
      </w:r>
      <w:r w:rsidRPr="00174C05">
        <w:rPr>
          <w:lang w:val="ru-RU"/>
        </w:rPr>
        <w:t>а)</w:t>
      </w:r>
      <w:r w:rsidRPr="00174C05">
        <w:rPr>
          <w:lang w:val="ru-RU"/>
        </w:rPr>
        <w:tab/>
        <w:t>диффузно</w:t>
      </w:r>
    </w:p>
    <w:p w14:paraId="7118BE6D" w14:textId="77777777" w:rsidR="007D3264" w:rsidRPr="00174C05" w:rsidRDefault="007D3264" w:rsidP="007D3264">
      <w:pPr>
        <w:pStyle w:val="af4"/>
        <w:tabs>
          <w:tab w:val="left" w:pos="1629"/>
        </w:tabs>
        <w:spacing w:before="1"/>
        <w:rPr>
          <w:sz w:val="24"/>
          <w:szCs w:val="24"/>
        </w:rPr>
      </w:pPr>
      <w:r w:rsidRPr="00174C05">
        <w:rPr>
          <w:sz w:val="24"/>
          <w:szCs w:val="24"/>
        </w:rPr>
        <w:t>б)</w:t>
      </w:r>
      <w:r w:rsidRPr="00174C05">
        <w:rPr>
          <w:sz w:val="24"/>
          <w:szCs w:val="24"/>
        </w:rPr>
        <w:tab/>
        <w:t>вдоль</w:t>
      </w:r>
      <w:r w:rsidRPr="00174C05">
        <w:rPr>
          <w:spacing w:val="-3"/>
          <w:sz w:val="24"/>
          <w:szCs w:val="24"/>
        </w:rPr>
        <w:t xml:space="preserve"> </w:t>
      </w:r>
      <w:r w:rsidRPr="00174C05">
        <w:rPr>
          <w:sz w:val="24"/>
          <w:szCs w:val="24"/>
        </w:rPr>
        <w:t>проводящих</w:t>
      </w:r>
      <w:r w:rsidRPr="00174C05">
        <w:rPr>
          <w:spacing w:val="-2"/>
          <w:sz w:val="24"/>
          <w:szCs w:val="24"/>
        </w:rPr>
        <w:t xml:space="preserve"> </w:t>
      </w:r>
      <w:r w:rsidRPr="00174C05">
        <w:rPr>
          <w:sz w:val="24"/>
          <w:szCs w:val="24"/>
        </w:rPr>
        <w:t>волокон</w:t>
      </w:r>
      <w:r w:rsidRPr="00174C05">
        <w:rPr>
          <w:spacing w:val="-3"/>
          <w:sz w:val="24"/>
          <w:szCs w:val="24"/>
        </w:rPr>
        <w:t xml:space="preserve"> </w:t>
      </w:r>
      <w:r w:rsidRPr="00174C05">
        <w:rPr>
          <w:sz w:val="24"/>
          <w:szCs w:val="24"/>
        </w:rPr>
        <w:t>сердца</w:t>
      </w:r>
    </w:p>
    <w:p w14:paraId="5D4E58CD" w14:textId="77777777" w:rsidR="007D3264" w:rsidRPr="00174C05" w:rsidRDefault="007D3264" w:rsidP="007D3264">
      <w:pPr>
        <w:pStyle w:val="af4"/>
        <w:tabs>
          <w:tab w:val="left" w:pos="1629"/>
        </w:tabs>
        <w:rPr>
          <w:sz w:val="24"/>
          <w:szCs w:val="24"/>
        </w:rPr>
      </w:pPr>
      <w:r w:rsidRPr="00174C05">
        <w:rPr>
          <w:sz w:val="24"/>
          <w:szCs w:val="24"/>
        </w:rPr>
        <w:t>в)</w:t>
      </w:r>
      <w:r w:rsidRPr="00174C05">
        <w:rPr>
          <w:sz w:val="24"/>
          <w:szCs w:val="24"/>
        </w:rPr>
        <w:tab/>
        <w:t>по</w:t>
      </w:r>
      <w:r w:rsidRPr="00174C05">
        <w:rPr>
          <w:spacing w:val="-2"/>
          <w:sz w:val="24"/>
          <w:szCs w:val="24"/>
        </w:rPr>
        <w:t xml:space="preserve"> </w:t>
      </w:r>
      <w:r w:rsidRPr="00174C05">
        <w:rPr>
          <w:sz w:val="24"/>
          <w:szCs w:val="24"/>
        </w:rPr>
        <w:t>проводящей</w:t>
      </w:r>
      <w:r w:rsidRPr="00174C05">
        <w:rPr>
          <w:spacing w:val="-2"/>
          <w:sz w:val="24"/>
          <w:szCs w:val="24"/>
        </w:rPr>
        <w:t xml:space="preserve"> </w:t>
      </w:r>
      <w:r w:rsidRPr="00174C05">
        <w:rPr>
          <w:sz w:val="24"/>
          <w:szCs w:val="24"/>
        </w:rPr>
        <w:t>системе</w:t>
      </w:r>
      <w:r w:rsidRPr="00174C05">
        <w:rPr>
          <w:spacing w:val="-3"/>
          <w:sz w:val="24"/>
          <w:szCs w:val="24"/>
        </w:rPr>
        <w:t xml:space="preserve"> </w:t>
      </w:r>
      <w:r w:rsidRPr="00174C05">
        <w:rPr>
          <w:sz w:val="24"/>
          <w:szCs w:val="24"/>
        </w:rPr>
        <w:t>сердца</w:t>
      </w:r>
      <w:r w:rsidRPr="00174C05">
        <w:rPr>
          <w:spacing w:val="-2"/>
          <w:sz w:val="24"/>
          <w:szCs w:val="24"/>
        </w:rPr>
        <w:t xml:space="preserve"> </w:t>
      </w:r>
      <w:r w:rsidRPr="00174C05">
        <w:rPr>
          <w:sz w:val="24"/>
          <w:szCs w:val="24"/>
        </w:rPr>
        <w:t>от</w:t>
      </w:r>
      <w:r w:rsidRPr="00174C05">
        <w:rPr>
          <w:spacing w:val="1"/>
          <w:sz w:val="24"/>
          <w:szCs w:val="24"/>
        </w:rPr>
        <w:t xml:space="preserve"> </w:t>
      </w:r>
      <w:r w:rsidRPr="00174C05">
        <w:rPr>
          <w:sz w:val="24"/>
          <w:szCs w:val="24"/>
        </w:rPr>
        <w:t>основания</w:t>
      </w:r>
      <w:r w:rsidRPr="00174C05">
        <w:rPr>
          <w:spacing w:val="-2"/>
          <w:sz w:val="24"/>
          <w:szCs w:val="24"/>
        </w:rPr>
        <w:t xml:space="preserve"> </w:t>
      </w:r>
      <w:r w:rsidRPr="00174C05">
        <w:rPr>
          <w:sz w:val="24"/>
          <w:szCs w:val="24"/>
        </w:rPr>
        <w:t>к</w:t>
      </w:r>
      <w:r w:rsidRPr="00174C05">
        <w:rPr>
          <w:spacing w:val="-3"/>
          <w:sz w:val="24"/>
          <w:szCs w:val="24"/>
        </w:rPr>
        <w:t xml:space="preserve"> </w:t>
      </w:r>
      <w:r w:rsidRPr="00174C05">
        <w:rPr>
          <w:sz w:val="24"/>
          <w:szCs w:val="24"/>
        </w:rPr>
        <w:t>верхушке</w:t>
      </w:r>
    </w:p>
    <w:p w14:paraId="21B19E65" w14:textId="77777777" w:rsidR="007D3264" w:rsidRPr="00174C05" w:rsidRDefault="007D3264" w:rsidP="0002560B">
      <w:pPr>
        <w:pStyle w:val="a4"/>
        <w:widowControl w:val="0"/>
        <w:numPr>
          <w:ilvl w:val="1"/>
          <w:numId w:val="117"/>
        </w:numPr>
        <w:tabs>
          <w:tab w:val="left" w:pos="1629"/>
          <w:tab w:val="left" w:pos="1749"/>
          <w:tab w:val="left" w:pos="1750"/>
        </w:tabs>
        <w:autoSpaceDE w:val="0"/>
        <w:autoSpaceDN w:val="0"/>
        <w:ind w:left="921" w:right="1963" w:firstLine="0"/>
        <w:contextualSpacing w:val="0"/>
        <w:rPr>
          <w:lang w:val="ru-RU"/>
        </w:rPr>
      </w:pPr>
      <w:r w:rsidRPr="00174C05">
        <w:rPr>
          <w:lang w:val="ru-RU"/>
        </w:rPr>
        <w:t>Как</w:t>
      </w:r>
      <w:r w:rsidRPr="00174C05">
        <w:rPr>
          <w:spacing w:val="-5"/>
          <w:lang w:val="ru-RU"/>
        </w:rPr>
        <w:t xml:space="preserve"> </w:t>
      </w:r>
      <w:r w:rsidRPr="00174C05">
        <w:rPr>
          <w:lang w:val="ru-RU"/>
        </w:rPr>
        <w:t>происходит</w:t>
      </w:r>
      <w:r w:rsidRPr="00174C05">
        <w:rPr>
          <w:spacing w:val="-4"/>
          <w:lang w:val="ru-RU"/>
        </w:rPr>
        <w:t xml:space="preserve"> </w:t>
      </w:r>
      <w:r w:rsidRPr="00174C05">
        <w:rPr>
          <w:lang w:val="ru-RU"/>
        </w:rPr>
        <w:t>распространение</w:t>
      </w:r>
      <w:r w:rsidRPr="00174C05">
        <w:rPr>
          <w:spacing w:val="-5"/>
          <w:lang w:val="ru-RU"/>
        </w:rPr>
        <w:t xml:space="preserve"> </w:t>
      </w:r>
      <w:r w:rsidRPr="00174C05">
        <w:rPr>
          <w:lang w:val="ru-RU"/>
        </w:rPr>
        <w:t>возбуждения</w:t>
      </w:r>
      <w:r w:rsidRPr="00174C05">
        <w:rPr>
          <w:spacing w:val="-4"/>
          <w:lang w:val="ru-RU"/>
        </w:rPr>
        <w:t xml:space="preserve"> </w:t>
      </w:r>
      <w:r w:rsidRPr="00174C05">
        <w:rPr>
          <w:lang w:val="ru-RU"/>
        </w:rPr>
        <w:t>по</w:t>
      </w:r>
      <w:r w:rsidRPr="00174C05">
        <w:rPr>
          <w:spacing w:val="-4"/>
          <w:lang w:val="ru-RU"/>
        </w:rPr>
        <w:t xml:space="preserve"> </w:t>
      </w:r>
      <w:r w:rsidRPr="00174C05">
        <w:rPr>
          <w:lang w:val="ru-RU"/>
        </w:rPr>
        <w:t>желудочкам:</w:t>
      </w:r>
      <w:r w:rsidRPr="00174C05">
        <w:rPr>
          <w:spacing w:val="-57"/>
          <w:lang w:val="ru-RU"/>
        </w:rPr>
        <w:t xml:space="preserve"> </w:t>
      </w:r>
      <w:r w:rsidRPr="00174C05">
        <w:rPr>
          <w:lang w:val="ru-RU"/>
        </w:rPr>
        <w:t>а)</w:t>
      </w:r>
      <w:r w:rsidRPr="00174C05">
        <w:rPr>
          <w:lang w:val="ru-RU"/>
        </w:rPr>
        <w:tab/>
        <w:t>диффузно</w:t>
      </w:r>
      <w:r w:rsidRPr="00174C05">
        <w:rPr>
          <w:spacing w:val="-1"/>
          <w:lang w:val="ru-RU"/>
        </w:rPr>
        <w:t xml:space="preserve"> </w:t>
      </w:r>
      <w:r w:rsidRPr="00174C05">
        <w:rPr>
          <w:lang w:val="ru-RU"/>
        </w:rPr>
        <w:t>по мышечной ткани</w:t>
      </w:r>
    </w:p>
    <w:p w14:paraId="36164E13" w14:textId="77777777" w:rsidR="007D3264" w:rsidRPr="00174C05" w:rsidRDefault="007D3264" w:rsidP="007D3264">
      <w:pPr>
        <w:pStyle w:val="af4"/>
        <w:tabs>
          <w:tab w:val="left" w:pos="1629"/>
        </w:tabs>
        <w:rPr>
          <w:sz w:val="24"/>
          <w:szCs w:val="24"/>
        </w:rPr>
      </w:pPr>
      <w:r w:rsidRPr="00174C05">
        <w:rPr>
          <w:sz w:val="24"/>
          <w:szCs w:val="24"/>
        </w:rPr>
        <w:t>б)</w:t>
      </w:r>
      <w:r w:rsidRPr="00174C05">
        <w:rPr>
          <w:sz w:val="24"/>
          <w:szCs w:val="24"/>
        </w:rPr>
        <w:tab/>
        <w:t>вдоль</w:t>
      </w:r>
      <w:r w:rsidRPr="00174C05">
        <w:rPr>
          <w:spacing w:val="-3"/>
          <w:sz w:val="24"/>
          <w:szCs w:val="24"/>
        </w:rPr>
        <w:t xml:space="preserve"> </w:t>
      </w:r>
      <w:r w:rsidRPr="00174C05">
        <w:rPr>
          <w:sz w:val="24"/>
          <w:szCs w:val="24"/>
        </w:rPr>
        <w:t>проводящих</w:t>
      </w:r>
      <w:r w:rsidRPr="00174C05">
        <w:rPr>
          <w:spacing w:val="-2"/>
          <w:sz w:val="24"/>
          <w:szCs w:val="24"/>
        </w:rPr>
        <w:t xml:space="preserve"> </w:t>
      </w:r>
      <w:r w:rsidRPr="00174C05">
        <w:rPr>
          <w:sz w:val="24"/>
          <w:szCs w:val="24"/>
        </w:rPr>
        <w:t>волокон</w:t>
      </w:r>
      <w:r w:rsidRPr="00174C05">
        <w:rPr>
          <w:spacing w:val="-3"/>
          <w:sz w:val="24"/>
          <w:szCs w:val="24"/>
        </w:rPr>
        <w:t xml:space="preserve"> </w:t>
      </w:r>
      <w:r w:rsidRPr="00174C05">
        <w:rPr>
          <w:sz w:val="24"/>
          <w:szCs w:val="24"/>
        </w:rPr>
        <w:t>сердца</w:t>
      </w:r>
    </w:p>
    <w:p w14:paraId="10BE1063" w14:textId="77777777" w:rsidR="007D3264" w:rsidRPr="00174C05" w:rsidRDefault="007D3264" w:rsidP="007D3264">
      <w:pPr>
        <w:pStyle w:val="af4"/>
        <w:tabs>
          <w:tab w:val="left" w:pos="1629"/>
        </w:tabs>
        <w:rPr>
          <w:sz w:val="24"/>
          <w:szCs w:val="24"/>
        </w:rPr>
      </w:pPr>
      <w:r w:rsidRPr="00174C05">
        <w:rPr>
          <w:sz w:val="24"/>
          <w:szCs w:val="24"/>
        </w:rPr>
        <w:t>в)</w:t>
      </w:r>
      <w:r w:rsidRPr="00174C05">
        <w:rPr>
          <w:sz w:val="24"/>
          <w:szCs w:val="24"/>
        </w:rPr>
        <w:tab/>
        <w:t>по</w:t>
      </w:r>
      <w:r w:rsidRPr="00174C05">
        <w:rPr>
          <w:spacing w:val="-2"/>
          <w:sz w:val="24"/>
          <w:szCs w:val="24"/>
        </w:rPr>
        <w:t xml:space="preserve"> </w:t>
      </w:r>
      <w:r w:rsidRPr="00174C05">
        <w:rPr>
          <w:sz w:val="24"/>
          <w:szCs w:val="24"/>
        </w:rPr>
        <w:t>проводящей</w:t>
      </w:r>
      <w:r w:rsidRPr="00174C05">
        <w:rPr>
          <w:spacing w:val="-2"/>
          <w:sz w:val="24"/>
          <w:szCs w:val="24"/>
        </w:rPr>
        <w:t xml:space="preserve"> </w:t>
      </w:r>
      <w:r w:rsidRPr="00174C05">
        <w:rPr>
          <w:sz w:val="24"/>
          <w:szCs w:val="24"/>
        </w:rPr>
        <w:t>системе</w:t>
      </w:r>
      <w:r w:rsidRPr="00174C05">
        <w:rPr>
          <w:spacing w:val="-3"/>
          <w:sz w:val="24"/>
          <w:szCs w:val="24"/>
        </w:rPr>
        <w:t xml:space="preserve"> </w:t>
      </w:r>
      <w:r w:rsidRPr="00174C05">
        <w:rPr>
          <w:sz w:val="24"/>
          <w:szCs w:val="24"/>
        </w:rPr>
        <w:t>сердца</w:t>
      </w:r>
      <w:r w:rsidRPr="00174C05">
        <w:rPr>
          <w:spacing w:val="-2"/>
          <w:sz w:val="24"/>
          <w:szCs w:val="24"/>
        </w:rPr>
        <w:t xml:space="preserve"> </w:t>
      </w:r>
      <w:r w:rsidRPr="00174C05">
        <w:rPr>
          <w:sz w:val="24"/>
          <w:szCs w:val="24"/>
        </w:rPr>
        <w:t>от</w:t>
      </w:r>
      <w:r w:rsidRPr="00174C05">
        <w:rPr>
          <w:spacing w:val="-2"/>
          <w:sz w:val="24"/>
          <w:szCs w:val="24"/>
        </w:rPr>
        <w:t xml:space="preserve"> </w:t>
      </w:r>
      <w:r w:rsidRPr="00174C05">
        <w:rPr>
          <w:sz w:val="24"/>
          <w:szCs w:val="24"/>
        </w:rPr>
        <w:t>основания</w:t>
      </w:r>
      <w:r w:rsidRPr="00174C05">
        <w:rPr>
          <w:spacing w:val="-2"/>
          <w:sz w:val="24"/>
          <w:szCs w:val="24"/>
        </w:rPr>
        <w:t xml:space="preserve"> </w:t>
      </w:r>
      <w:r w:rsidRPr="00174C05">
        <w:rPr>
          <w:sz w:val="24"/>
          <w:szCs w:val="24"/>
        </w:rPr>
        <w:t>к</w:t>
      </w:r>
      <w:r w:rsidRPr="00174C05">
        <w:rPr>
          <w:spacing w:val="-3"/>
          <w:sz w:val="24"/>
          <w:szCs w:val="24"/>
        </w:rPr>
        <w:t xml:space="preserve"> </w:t>
      </w:r>
      <w:r w:rsidRPr="00174C05">
        <w:rPr>
          <w:sz w:val="24"/>
          <w:szCs w:val="24"/>
        </w:rPr>
        <w:t>верхушке</w:t>
      </w:r>
    </w:p>
    <w:p w14:paraId="66876581" w14:textId="77777777" w:rsidR="007D3264" w:rsidRPr="00174C05" w:rsidRDefault="007D3264" w:rsidP="007D3264">
      <w:pPr>
        <w:pStyle w:val="af4"/>
        <w:spacing w:before="11"/>
        <w:rPr>
          <w:sz w:val="24"/>
          <w:szCs w:val="24"/>
        </w:rPr>
      </w:pPr>
    </w:p>
    <w:p w14:paraId="734DE0E6" w14:textId="77777777" w:rsidR="007D3264" w:rsidRPr="00174C05" w:rsidRDefault="007D3264" w:rsidP="0002560B">
      <w:pPr>
        <w:pStyle w:val="a4"/>
        <w:widowControl w:val="0"/>
        <w:numPr>
          <w:ilvl w:val="1"/>
          <w:numId w:val="117"/>
        </w:numPr>
        <w:tabs>
          <w:tab w:val="left" w:pos="1689"/>
          <w:tab w:val="left" w:pos="1749"/>
          <w:tab w:val="left" w:pos="1750"/>
        </w:tabs>
        <w:autoSpaceDE w:val="0"/>
        <w:autoSpaceDN w:val="0"/>
        <w:ind w:left="921" w:right="853" w:firstLine="0"/>
        <w:contextualSpacing w:val="0"/>
        <w:rPr>
          <w:lang w:val="ru-RU"/>
        </w:rPr>
      </w:pPr>
      <w:r w:rsidRPr="00174C05">
        <w:rPr>
          <w:lang w:val="ru-RU"/>
        </w:rPr>
        <w:t>Сердечный импульс распространяется от предсердия к желудочкам через:</w:t>
      </w:r>
      <w:r w:rsidRPr="00174C05">
        <w:rPr>
          <w:spacing w:val="-57"/>
          <w:lang w:val="ru-RU"/>
        </w:rPr>
        <w:t xml:space="preserve"> </w:t>
      </w:r>
      <w:r w:rsidRPr="00174C05">
        <w:rPr>
          <w:lang w:val="ru-RU"/>
        </w:rPr>
        <w:t>а)</w:t>
      </w:r>
      <w:r w:rsidRPr="00174C05">
        <w:rPr>
          <w:lang w:val="ru-RU"/>
        </w:rPr>
        <w:tab/>
        <w:t>синусовый</w:t>
      </w:r>
      <w:r w:rsidRPr="00174C05">
        <w:rPr>
          <w:spacing w:val="4"/>
          <w:lang w:val="ru-RU"/>
        </w:rPr>
        <w:t xml:space="preserve"> </w:t>
      </w:r>
      <w:r w:rsidRPr="00174C05">
        <w:rPr>
          <w:lang w:val="ru-RU"/>
        </w:rPr>
        <w:t>узел</w:t>
      </w:r>
    </w:p>
    <w:p w14:paraId="0DB9CBFF" w14:textId="77777777" w:rsidR="007D3264" w:rsidRPr="00174C05" w:rsidRDefault="007D3264" w:rsidP="007D3264">
      <w:pPr>
        <w:pStyle w:val="af4"/>
        <w:tabs>
          <w:tab w:val="left" w:pos="1629"/>
        </w:tabs>
        <w:spacing w:before="1"/>
        <w:ind w:right="5811"/>
        <w:rPr>
          <w:sz w:val="24"/>
          <w:szCs w:val="24"/>
        </w:rPr>
      </w:pPr>
      <w:r w:rsidRPr="00174C05">
        <w:rPr>
          <w:sz w:val="24"/>
          <w:szCs w:val="24"/>
        </w:rPr>
        <w:t>б)</w:t>
      </w:r>
      <w:r w:rsidRPr="00174C05">
        <w:rPr>
          <w:sz w:val="24"/>
          <w:szCs w:val="24"/>
        </w:rPr>
        <w:tab/>
      </w:r>
      <w:r w:rsidRPr="00174C05">
        <w:rPr>
          <w:spacing w:val="-1"/>
          <w:sz w:val="24"/>
          <w:szCs w:val="24"/>
        </w:rPr>
        <w:t xml:space="preserve">атриовентрикулярный </w:t>
      </w:r>
      <w:r w:rsidRPr="00174C05">
        <w:rPr>
          <w:sz w:val="24"/>
          <w:szCs w:val="24"/>
        </w:rPr>
        <w:t>узел</w:t>
      </w:r>
      <w:r w:rsidRPr="00174C05">
        <w:rPr>
          <w:spacing w:val="-57"/>
          <w:sz w:val="24"/>
          <w:szCs w:val="24"/>
        </w:rPr>
        <w:t xml:space="preserve"> </w:t>
      </w:r>
      <w:r w:rsidRPr="00174C05">
        <w:rPr>
          <w:sz w:val="24"/>
          <w:szCs w:val="24"/>
        </w:rPr>
        <w:t>в)</w:t>
      </w:r>
      <w:r w:rsidRPr="00174C05">
        <w:rPr>
          <w:sz w:val="24"/>
          <w:szCs w:val="24"/>
        </w:rPr>
        <w:tab/>
        <w:t>пучок</w:t>
      </w:r>
      <w:r w:rsidRPr="00174C05">
        <w:rPr>
          <w:spacing w:val="-1"/>
          <w:sz w:val="24"/>
          <w:szCs w:val="24"/>
        </w:rPr>
        <w:t xml:space="preserve"> </w:t>
      </w:r>
      <w:r w:rsidRPr="00174C05">
        <w:rPr>
          <w:sz w:val="24"/>
          <w:szCs w:val="24"/>
        </w:rPr>
        <w:t>Гиса</w:t>
      </w:r>
    </w:p>
    <w:p w14:paraId="2BD3B39B" w14:textId="77777777" w:rsidR="007D3264" w:rsidRPr="00174C05" w:rsidRDefault="007D3264" w:rsidP="007D3264">
      <w:pPr>
        <w:pStyle w:val="af4"/>
        <w:tabs>
          <w:tab w:val="left" w:pos="1629"/>
        </w:tabs>
        <w:rPr>
          <w:sz w:val="24"/>
          <w:szCs w:val="24"/>
        </w:rPr>
      </w:pPr>
      <w:r w:rsidRPr="00174C05">
        <w:rPr>
          <w:sz w:val="24"/>
          <w:szCs w:val="24"/>
        </w:rPr>
        <w:t>г)</w:t>
      </w:r>
      <w:r w:rsidRPr="00174C05">
        <w:rPr>
          <w:sz w:val="24"/>
          <w:szCs w:val="24"/>
        </w:rPr>
        <w:tab/>
        <w:t>волокна</w:t>
      </w:r>
      <w:r w:rsidRPr="00174C05">
        <w:rPr>
          <w:spacing w:val="-5"/>
          <w:sz w:val="24"/>
          <w:szCs w:val="24"/>
        </w:rPr>
        <w:t xml:space="preserve"> </w:t>
      </w:r>
      <w:r w:rsidRPr="00174C05">
        <w:rPr>
          <w:sz w:val="24"/>
          <w:szCs w:val="24"/>
        </w:rPr>
        <w:t>Пуркинье</w:t>
      </w:r>
    </w:p>
    <w:p w14:paraId="739DFD19" w14:textId="77777777" w:rsidR="007D3264" w:rsidRPr="00174C05" w:rsidRDefault="007D3264" w:rsidP="007D3264">
      <w:pPr>
        <w:pStyle w:val="af4"/>
        <w:tabs>
          <w:tab w:val="left" w:pos="1629"/>
        </w:tabs>
        <w:rPr>
          <w:sz w:val="24"/>
          <w:szCs w:val="24"/>
        </w:rPr>
      </w:pPr>
      <w:r w:rsidRPr="00174C05">
        <w:rPr>
          <w:sz w:val="24"/>
          <w:szCs w:val="24"/>
        </w:rPr>
        <w:t>д)</w:t>
      </w:r>
      <w:r w:rsidRPr="00174C05">
        <w:rPr>
          <w:sz w:val="24"/>
          <w:szCs w:val="24"/>
        </w:rPr>
        <w:tab/>
        <w:t>межжелудочковую</w:t>
      </w:r>
      <w:r w:rsidRPr="00174C05">
        <w:rPr>
          <w:spacing w:val="-4"/>
          <w:sz w:val="24"/>
          <w:szCs w:val="24"/>
        </w:rPr>
        <w:t xml:space="preserve"> </w:t>
      </w:r>
      <w:r w:rsidRPr="00174C05">
        <w:rPr>
          <w:sz w:val="24"/>
          <w:szCs w:val="24"/>
        </w:rPr>
        <w:t>перегородку</w:t>
      </w:r>
    </w:p>
    <w:p w14:paraId="0F03A657" w14:textId="77777777" w:rsidR="007D3264" w:rsidRPr="00174C05" w:rsidRDefault="007D3264" w:rsidP="0002560B">
      <w:pPr>
        <w:pStyle w:val="a4"/>
        <w:widowControl w:val="0"/>
        <w:numPr>
          <w:ilvl w:val="1"/>
          <w:numId w:val="117"/>
        </w:numPr>
        <w:tabs>
          <w:tab w:val="left" w:pos="1629"/>
          <w:tab w:val="left" w:pos="1749"/>
          <w:tab w:val="left" w:pos="1750"/>
        </w:tabs>
        <w:autoSpaceDE w:val="0"/>
        <w:autoSpaceDN w:val="0"/>
        <w:spacing w:before="2" w:line="237" w:lineRule="auto"/>
        <w:ind w:left="921" w:right="1254" w:firstLine="0"/>
        <w:contextualSpacing w:val="0"/>
        <w:rPr>
          <w:lang w:val="ru-RU"/>
        </w:rPr>
      </w:pPr>
      <w:r w:rsidRPr="00174C05">
        <w:rPr>
          <w:lang w:val="ru-RU"/>
        </w:rPr>
        <w:t>Возбудимость</w:t>
      </w:r>
      <w:r w:rsidRPr="00174C05">
        <w:rPr>
          <w:spacing w:val="-3"/>
          <w:lang w:val="ru-RU"/>
        </w:rPr>
        <w:t xml:space="preserve"> </w:t>
      </w:r>
      <w:r w:rsidRPr="00174C05">
        <w:rPr>
          <w:lang w:val="ru-RU"/>
        </w:rPr>
        <w:t>сердца</w:t>
      </w:r>
      <w:r w:rsidRPr="00174C05">
        <w:rPr>
          <w:spacing w:val="-2"/>
          <w:lang w:val="ru-RU"/>
        </w:rPr>
        <w:t xml:space="preserve"> </w:t>
      </w:r>
      <w:r w:rsidRPr="00174C05">
        <w:rPr>
          <w:lang w:val="ru-RU"/>
        </w:rPr>
        <w:t>понижена</w:t>
      </w:r>
      <w:r w:rsidRPr="00174C05">
        <w:rPr>
          <w:spacing w:val="-4"/>
          <w:lang w:val="ru-RU"/>
        </w:rPr>
        <w:t xml:space="preserve"> </w:t>
      </w:r>
      <w:r w:rsidRPr="00174C05">
        <w:rPr>
          <w:lang w:val="ru-RU"/>
        </w:rPr>
        <w:t>в</w:t>
      </w:r>
      <w:r w:rsidRPr="00174C05">
        <w:rPr>
          <w:spacing w:val="-3"/>
          <w:lang w:val="ru-RU"/>
        </w:rPr>
        <w:t xml:space="preserve"> </w:t>
      </w:r>
      <w:r w:rsidRPr="00174C05">
        <w:rPr>
          <w:lang w:val="ru-RU"/>
        </w:rPr>
        <w:t>следующую</w:t>
      </w:r>
      <w:r w:rsidRPr="00174C05">
        <w:rPr>
          <w:spacing w:val="-3"/>
          <w:lang w:val="ru-RU"/>
        </w:rPr>
        <w:t xml:space="preserve"> </w:t>
      </w:r>
      <w:r w:rsidRPr="00174C05">
        <w:rPr>
          <w:lang w:val="ru-RU"/>
        </w:rPr>
        <w:t>фазу</w:t>
      </w:r>
      <w:r w:rsidRPr="00174C05">
        <w:rPr>
          <w:spacing w:val="-9"/>
          <w:lang w:val="ru-RU"/>
        </w:rPr>
        <w:t xml:space="preserve"> </w:t>
      </w:r>
      <w:r w:rsidRPr="00174C05">
        <w:rPr>
          <w:lang w:val="ru-RU"/>
        </w:rPr>
        <w:t>сердечного</w:t>
      </w:r>
      <w:r w:rsidRPr="00174C05">
        <w:rPr>
          <w:spacing w:val="-2"/>
          <w:lang w:val="ru-RU"/>
        </w:rPr>
        <w:t xml:space="preserve"> </w:t>
      </w:r>
      <w:r w:rsidRPr="00174C05">
        <w:rPr>
          <w:lang w:val="ru-RU"/>
        </w:rPr>
        <w:t>цикла:</w:t>
      </w:r>
      <w:r w:rsidRPr="00174C05">
        <w:rPr>
          <w:spacing w:val="-57"/>
          <w:lang w:val="ru-RU"/>
        </w:rPr>
        <w:t xml:space="preserve"> </w:t>
      </w:r>
      <w:r w:rsidRPr="00174C05">
        <w:rPr>
          <w:lang w:val="ru-RU"/>
        </w:rPr>
        <w:t>а)</w:t>
      </w:r>
      <w:r w:rsidRPr="00174C05">
        <w:rPr>
          <w:lang w:val="ru-RU"/>
        </w:rPr>
        <w:tab/>
        <w:t>начало</w:t>
      </w:r>
      <w:r w:rsidRPr="00174C05">
        <w:rPr>
          <w:spacing w:val="-2"/>
          <w:lang w:val="ru-RU"/>
        </w:rPr>
        <w:t xml:space="preserve"> </w:t>
      </w:r>
      <w:r w:rsidRPr="00174C05">
        <w:rPr>
          <w:lang w:val="ru-RU"/>
        </w:rPr>
        <w:t>систолы</w:t>
      </w:r>
    </w:p>
    <w:p w14:paraId="1A110DA2" w14:textId="77777777" w:rsidR="007D3264" w:rsidRPr="00174C05" w:rsidRDefault="007D3264" w:rsidP="007D3264">
      <w:pPr>
        <w:pStyle w:val="af4"/>
        <w:tabs>
          <w:tab w:val="left" w:pos="1629"/>
        </w:tabs>
        <w:spacing w:before="1"/>
        <w:rPr>
          <w:sz w:val="24"/>
          <w:szCs w:val="24"/>
        </w:rPr>
      </w:pPr>
      <w:r w:rsidRPr="00174C05">
        <w:rPr>
          <w:sz w:val="24"/>
          <w:szCs w:val="24"/>
        </w:rPr>
        <w:t>б)</w:t>
      </w:r>
      <w:r w:rsidRPr="00174C05">
        <w:rPr>
          <w:sz w:val="24"/>
          <w:szCs w:val="24"/>
        </w:rPr>
        <w:tab/>
        <w:t>конец</w:t>
      </w:r>
      <w:r w:rsidRPr="00174C05">
        <w:rPr>
          <w:spacing w:val="-2"/>
          <w:sz w:val="24"/>
          <w:szCs w:val="24"/>
        </w:rPr>
        <w:t xml:space="preserve"> </w:t>
      </w:r>
      <w:r w:rsidRPr="00174C05">
        <w:rPr>
          <w:sz w:val="24"/>
          <w:szCs w:val="24"/>
        </w:rPr>
        <w:t>систолы</w:t>
      </w:r>
    </w:p>
    <w:p w14:paraId="1B44B1E8" w14:textId="77777777" w:rsidR="007D3264" w:rsidRPr="00174C05" w:rsidRDefault="007D3264" w:rsidP="007D3264">
      <w:pPr>
        <w:pStyle w:val="af4"/>
        <w:tabs>
          <w:tab w:val="left" w:pos="1629"/>
        </w:tabs>
        <w:rPr>
          <w:sz w:val="24"/>
          <w:szCs w:val="24"/>
        </w:rPr>
      </w:pPr>
      <w:r w:rsidRPr="00174C05">
        <w:rPr>
          <w:sz w:val="24"/>
          <w:szCs w:val="24"/>
        </w:rPr>
        <w:t>в)</w:t>
      </w:r>
      <w:r w:rsidRPr="00174C05">
        <w:rPr>
          <w:sz w:val="24"/>
          <w:szCs w:val="24"/>
        </w:rPr>
        <w:tab/>
        <w:t>начало</w:t>
      </w:r>
      <w:r w:rsidRPr="00174C05">
        <w:rPr>
          <w:spacing w:val="-4"/>
          <w:sz w:val="24"/>
          <w:szCs w:val="24"/>
        </w:rPr>
        <w:t xml:space="preserve"> </w:t>
      </w:r>
      <w:r w:rsidRPr="00174C05">
        <w:rPr>
          <w:sz w:val="24"/>
          <w:szCs w:val="24"/>
        </w:rPr>
        <w:t>диастолы</w:t>
      </w:r>
    </w:p>
    <w:p w14:paraId="3569D1A5" w14:textId="77777777" w:rsidR="007D3264" w:rsidRPr="00174C05" w:rsidRDefault="007D3264" w:rsidP="007D3264">
      <w:pPr>
        <w:pStyle w:val="af4"/>
        <w:tabs>
          <w:tab w:val="left" w:pos="1629"/>
        </w:tabs>
        <w:rPr>
          <w:sz w:val="24"/>
          <w:szCs w:val="24"/>
        </w:rPr>
      </w:pPr>
      <w:r w:rsidRPr="00174C05">
        <w:rPr>
          <w:sz w:val="24"/>
          <w:szCs w:val="24"/>
        </w:rPr>
        <w:t>г)</w:t>
      </w:r>
      <w:r w:rsidRPr="00174C05">
        <w:rPr>
          <w:sz w:val="24"/>
          <w:szCs w:val="24"/>
        </w:rPr>
        <w:tab/>
        <w:t>конец</w:t>
      </w:r>
      <w:r w:rsidRPr="00174C05">
        <w:rPr>
          <w:spacing w:val="-3"/>
          <w:sz w:val="24"/>
          <w:szCs w:val="24"/>
        </w:rPr>
        <w:t xml:space="preserve"> </w:t>
      </w:r>
      <w:r w:rsidRPr="00174C05">
        <w:rPr>
          <w:sz w:val="24"/>
          <w:szCs w:val="24"/>
        </w:rPr>
        <w:t>диастолы</w:t>
      </w:r>
    </w:p>
    <w:p w14:paraId="379C81E8" w14:textId="77777777" w:rsidR="007D3264" w:rsidRPr="00174C05" w:rsidRDefault="007D3264" w:rsidP="0002560B">
      <w:pPr>
        <w:pStyle w:val="a4"/>
        <w:widowControl w:val="0"/>
        <w:numPr>
          <w:ilvl w:val="1"/>
          <w:numId w:val="117"/>
        </w:numPr>
        <w:tabs>
          <w:tab w:val="left" w:pos="1462"/>
        </w:tabs>
        <w:autoSpaceDE w:val="0"/>
        <w:autoSpaceDN w:val="0"/>
        <w:ind w:left="212" w:right="675" w:firstLine="708"/>
        <w:contextualSpacing w:val="0"/>
        <w:rPr>
          <w:lang w:val="ru-RU"/>
        </w:rPr>
      </w:pPr>
      <w:r w:rsidRPr="00174C05">
        <w:rPr>
          <w:lang w:val="ru-RU"/>
        </w:rPr>
        <w:t>Какая причина обуславливает увеличение продолжительности диастолы после</w:t>
      </w:r>
      <w:r w:rsidRPr="00174C05">
        <w:rPr>
          <w:spacing w:val="-58"/>
          <w:lang w:val="ru-RU"/>
        </w:rPr>
        <w:t xml:space="preserve"> </w:t>
      </w:r>
      <w:r w:rsidRPr="00174C05">
        <w:rPr>
          <w:lang w:val="ru-RU"/>
        </w:rPr>
        <w:t>экстрасистолы,</w:t>
      </w:r>
    </w:p>
    <w:p w14:paraId="0A306864" w14:textId="77777777" w:rsidR="007D3264" w:rsidRPr="00174C05" w:rsidRDefault="007D3264" w:rsidP="007D3264">
      <w:pPr>
        <w:pStyle w:val="af4"/>
        <w:tabs>
          <w:tab w:val="left" w:pos="1629"/>
        </w:tabs>
        <w:spacing w:before="1"/>
        <w:ind w:right="2929" w:firstLine="659"/>
        <w:rPr>
          <w:sz w:val="24"/>
          <w:szCs w:val="24"/>
        </w:rPr>
      </w:pPr>
      <w:r w:rsidRPr="00174C05">
        <w:rPr>
          <w:sz w:val="24"/>
          <w:szCs w:val="24"/>
        </w:rPr>
        <w:t>вызванной раздражением атриовентрикулярного узла:</w:t>
      </w:r>
      <w:r w:rsidRPr="00174C05">
        <w:rPr>
          <w:spacing w:val="1"/>
          <w:sz w:val="24"/>
          <w:szCs w:val="24"/>
        </w:rPr>
        <w:t xml:space="preserve"> </w:t>
      </w:r>
      <w:r w:rsidRPr="00174C05">
        <w:rPr>
          <w:sz w:val="24"/>
          <w:szCs w:val="24"/>
        </w:rPr>
        <w:t>а)</w:t>
      </w:r>
      <w:r w:rsidRPr="00174C05">
        <w:rPr>
          <w:sz w:val="24"/>
          <w:szCs w:val="24"/>
        </w:rPr>
        <w:tab/>
        <w:t>понижается</w:t>
      </w:r>
      <w:r w:rsidRPr="00174C05">
        <w:rPr>
          <w:spacing w:val="-5"/>
          <w:sz w:val="24"/>
          <w:szCs w:val="24"/>
        </w:rPr>
        <w:t xml:space="preserve"> </w:t>
      </w:r>
      <w:r w:rsidRPr="00174C05">
        <w:rPr>
          <w:sz w:val="24"/>
          <w:szCs w:val="24"/>
        </w:rPr>
        <w:t>возбудимость</w:t>
      </w:r>
      <w:r w:rsidRPr="00174C05">
        <w:rPr>
          <w:spacing w:val="-4"/>
          <w:sz w:val="24"/>
          <w:szCs w:val="24"/>
        </w:rPr>
        <w:t xml:space="preserve"> </w:t>
      </w:r>
      <w:r w:rsidRPr="00174C05">
        <w:rPr>
          <w:sz w:val="24"/>
          <w:szCs w:val="24"/>
        </w:rPr>
        <w:t>проводящей</w:t>
      </w:r>
      <w:r w:rsidRPr="00174C05">
        <w:rPr>
          <w:spacing w:val="-5"/>
          <w:sz w:val="24"/>
          <w:szCs w:val="24"/>
        </w:rPr>
        <w:t xml:space="preserve"> </w:t>
      </w:r>
      <w:r w:rsidRPr="00174C05">
        <w:rPr>
          <w:sz w:val="24"/>
          <w:szCs w:val="24"/>
        </w:rPr>
        <w:t>системы</w:t>
      </w:r>
      <w:r w:rsidRPr="00174C05">
        <w:rPr>
          <w:spacing w:val="-4"/>
          <w:sz w:val="24"/>
          <w:szCs w:val="24"/>
        </w:rPr>
        <w:t xml:space="preserve"> </w:t>
      </w:r>
      <w:r w:rsidRPr="00174C05">
        <w:rPr>
          <w:sz w:val="24"/>
          <w:szCs w:val="24"/>
        </w:rPr>
        <w:t>сердца</w:t>
      </w:r>
    </w:p>
    <w:p w14:paraId="7E218643" w14:textId="77777777" w:rsidR="007D3264" w:rsidRPr="00174C05" w:rsidRDefault="007D3264" w:rsidP="007D3264">
      <w:pPr>
        <w:pStyle w:val="af4"/>
        <w:tabs>
          <w:tab w:val="left" w:pos="1629"/>
        </w:tabs>
        <w:rPr>
          <w:sz w:val="24"/>
          <w:szCs w:val="24"/>
        </w:rPr>
      </w:pPr>
      <w:r w:rsidRPr="00174C05">
        <w:rPr>
          <w:sz w:val="24"/>
          <w:szCs w:val="24"/>
        </w:rPr>
        <w:t>б)</w:t>
      </w:r>
      <w:r w:rsidRPr="00174C05">
        <w:rPr>
          <w:sz w:val="24"/>
          <w:szCs w:val="24"/>
        </w:rPr>
        <w:tab/>
        <w:t>изменяется</w:t>
      </w:r>
      <w:r w:rsidRPr="00174C05">
        <w:rPr>
          <w:spacing w:val="-5"/>
          <w:sz w:val="24"/>
          <w:szCs w:val="24"/>
        </w:rPr>
        <w:t xml:space="preserve"> </w:t>
      </w:r>
      <w:r w:rsidRPr="00174C05">
        <w:rPr>
          <w:sz w:val="24"/>
          <w:szCs w:val="24"/>
        </w:rPr>
        <w:t>ритм</w:t>
      </w:r>
      <w:r w:rsidRPr="00174C05">
        <w:rPr>
          <w:spacing w:val="-3"/>
          <w:sz w:val="24"/>
          <w:szCs w:val="24"/>
        </w:rPr>
        <w:t xml:space="preserve"> </w:t>
      </w:r>
      <w:r w:rsidRPr="00174C05">
        <w:rPr>
          <w:sz w:val="24"/>
          <w:szCs w:val="24"/>
        </w:rPr>
        <w:t>возникновения</w:t>
      </w:r>
      <w:r w:rsidRPr="00174C05">
        <w:rPr>
          <w:spacing w:val="-7"/>
          <w:sz w:val="24"/>
          <w:szCs w:val="24"/>
        </w:rPr>
        <w:t xml:space="preserve"> </w:t>
      </w:r>
      <w:r w:rsidRPr="00174C05">
        <w:rPr>
          <w:sz w:val="24"/>
          <w:szCs w:val="24"/>
        </w:rPr>
        <w:t>импульсов</w:t>
      </w:r>
      <w:r w:rsidRPr="00174C05">
        <w:rPr>
          <w:spacing w:val="-4"/>
          <w:sz w:val="24"/>
          <w:szCs w:val="24"/>
        </w:rPr>
        <w:t xml:space="preserve"> </w:t>
      </w:r>
      <w:r w:rsidRPr="00174C05">
        <w:rPr>
          <w:sz w:val="24"/>
          <w:szCs w:val="24"/>
        </w:rPr>
        <w:t>в</w:t>
      </w:r>
      <w:r w:rsidRPr="00174C05">
        <w:rPr>
          <w:spacing w:val="-3"/>
          <w:sz w:val="24"/>
          <w:szCs w:val="24"/>
        </w:rPr>
        <w:t xml:space="preserve"> </w:t>
      </w:r>
      <w:r w:rsidRPr="00174C05">
        <w:rPr>
          <w:sz w:val="24"/>
          <w:szCs w:val="24"/>
        </w:rPr>
        <w:t>синусовом</w:t>
      </w:r>
      <w:r w:rsidRPr="00174C05">
        <w:rPr>
          <w:spacing w:val="-1"/>
          <w:sz w:val="24"/>
          <w:szCs w:val="24"/>
        </w:rPr>
        <w:t xml:space="preserve"> </w:t>
      </w:r>
      <w:r w:rsidRPr="00174C05">
        <w:rPr>
          <w:sz w:val="24"/>
          <w:szCs w:val="24"/>
        </w:rPr>
        <w:t>узле</w:t>
      </w:r>
    </w:p>
    <w:p w14:paraId="6728B28C" w14:textId="77777777" w:rsidR="007D3264" w:rsidRPr="00174C05" w:rsidRDefault="007D3264" w:rsidP="007D3264">
      <w:pPr>
        <w:pStyle w:val="af4"/>
        <w:tabs>
          <w:tab w:val="left" w:pos="1629"/>
        </w:tabs>
        <w:ind w:left="212" w:right="1270" w:firstLine="708"/>
        <w:rPr>
          <w:sz w:val="24"/>
          <w:szCs w:val="24"/>
        </w:rPr>
      </w:pPr>
      <w:r w:rsidRPr="00174C05">
        <w:rPr>
          <w:sz w:val="24"/>
          <w:szCs w:val="24"/>
        </w:rPr>
        <w:t>в)</w:t>
      </w:r>
      <w:r w:rsidRPr="00174C05">
        <w:rPr>
          <w:sz w:val="24"/>
          <w:szCs w:val="24"/>
        </w:rPr>
        <w:tab/>
        <w:t>очередной</w:t>
      </w:r>
      <w:r w:rsidRPr="00174C05">
        <w:rPr>
          <w:spacing w:val="-4"/>
          <w:sz w:val="24"/>
          <w:szCs w:val="24"/>
        </w:rPr>
        <w:t xml:space="preserve"> </w:t>
      </w:r>
      <w:r w:rsidRPr="00174C05">
        <w:rPr>
          <w:sz w:val="24"/>
          <w:szCs w:val="24"/>
        </w:rPr>
        <w:t>импульс</w:t>
      </w:r>
      <w:r w:rsidRPr="00174C05">
        <w:rPr>
          <w:spacing w:val="-4"/>
          <w:sz w:val="24"/>
          <w:szCs w:val="24"/>
        </w:rPr>
        <w:t xml:space="preserve"> </w:t>
      </w:r>
      <w:r w:rsidRPr="00174C05">
        <w:rPr>
          <w:sz w:val="24"/>
          <w:szCs w:val="24"/>
        </w:rPr>
        <w:t>возбуждения</w:t>
      </w:r>
      <w:r w:rsidRPr="00174C05">
        <w:rPr>
          <w:spacing w:val="-4"/>
          <w:sz w:val="24"/>
          <w:szCs w:val="24"/>
        </w:rPr>
        <w:t xml:space="preserve"> </w:t>
      </w:r>
      <w:r w:rsidRPr="00174C05">
        <w:rPr>
          <w:sz w:val="24"/>
          <w:szCs w:val="24"/>
        </w:rPr>
        <w:t>синусового узла</w:t>
      </w:r>
      <w:r w:rsidRPr="00174C05">
        <w:rPr>
          <w:spacing w:val="-4"/>
          <w:sz w:val="24"/>
          <w:szCs w:val="24"/>
        </w:rPr>
        <w:t xml:space="preserve"> </w:t>
      </w:r>
      <w:r w:rsidRPr="00174C05">
        <w:rPr>
          <w:sz w:val="24"/>
          <w:szCs w:val="24"/>
        </w:rPr>
        <w:t>происходит</w:t>
      </w:r>
      <w:r w:rsidRPr="00174C05">
        <w:rPr>
          <w:spacing w:val="-4"/>
          <w:sz w:val="24"/>
          <w:szCs w:val="24"/>
        </w:rPr>
        <w:t xml:space="preserve"> </w:t>
      </w:r>
      <w:r w:rsidRPr="00174C05">
        <w:rPr>
          <w:sz w:val="24"/>
          <w:szCs w:val="24"/>
        </w:rPr>
        <w:t>в</w:t>
      </w:r>
      <w:r w:rsidRPr="00174C05">
        <w:rPr>
          <w:spacing w:val="-4"/>
          <w:sz w:val="24"/>
          <w:szCs w:val="24"/>
        </w:rPr>
        <w:t xml:space="preserve"> </w:t>
      </w:r>
      <w:r w:rsidRPr="00174C05">
        <w:rPr>
          <w:sz w:val="24"/>
          <w:szCs w:val="24"/>
        </w:rPr>
        <w:t>период</w:t>
      </w:r>
      <w:r w:rsidRPr="00174C05">
        <w:rPr>
          <w:spacing w:val="-57"/>
          <w:sz w:val="24"/>
          <w:szCs w:val="24"/>
        </w:rPr>
        <w:t xml:space="preserve"> </w:t>
      </w:r>
      <w:r w:rsidRPr="00174C05">
        <w:rPr>
          <w:sz w:val="24"/>
          <w:szCs w:val="24"/>
        </w:rPr>
        <w:t>невозбудимости</w:t>
      </w:r>
      <w:r w:rsidRPr="00174C05">
        <w:rPr>
          <w:spacing w:val="-1"/>
          <w:sz w:val="24"/>
          <w:szCs w:val="24"/>
        </w:rPr>
        <w:t xml:space="preserve"> </w:t>
      </w:r>
      <w:r w:rsidRPr="00174C05">
        <w:rPr>
          <w:sz w:val="24"/>
          <w:szCs w:val="24"/>
        </w:rPr>
        <w:t>(рефрактерности) от экстрасистолы</w:t>
      </w:r>
    </w:p>
    <w:p w14:paraId="1F568897" w14:textId="77777777" w:rsidR="007D3264" w:rsidRPr="00174C05" w:rsidRDefault="007D3264" w:rsidP="0002560B">
      <w:pPr>
        <w:pStyle w:val="a4"/>
        <w:widowControl w:val="0"/>
        <w:numPr>
          <w:ilvl w:val="1"/>
          <w:numId w:val="117"/>
        </w:numPr>
        <w:tabs>
          <w:tab w:val="left" w:pos="1749"/>
          <w:tab w:val="left" w:pos="1750"/>
        </w:tabs>
        <w:autoSpaceDE w:val="0"/>
        <w:autoSpaceDN w:val="0"/>
        <w:ind w:left="1749" w:hanging="829"/>
        <w:contextualSpacing w:val="0"/>
        <w:rPr>
          <w:lang w:val="ru-RU"/>
        </w:rPr>
      </w:pPr>
      <w:r w:rsidRPr="00174C05">
        <w:rPr>
          <w:lang w:val="ru-RU"/>
        </w:rPr>
        <w:t>Важность</w:t>
      </w:r>
      <w:r w:rsidRPr="00174C05">
        <w:rPr>
          <w:spacing w:val="-3"/>
          <w:lang w:val="ru-RU"/>
        </w:rPr>
        <w:t xml:space="preserve"> </w:t>
      </w:r>
      <w:r w:rsidRPr="00174C05">
        <w:rPr>
          <w:lang w:val="ru-RU"/>
        </w:rPr>
        <w:t>системы</w:t>
      </w:r>
      <w:r w:rsidRPr="00174C05">
        <w:rPr>
          <w:spacing w:val="-2"/>
          <w:lang w:val="ru-RU"/>
        </w:rPr>
        <w:t xml:space="preserve"> </w:t>
      </w:r>
      <w:r w:rsidRPr="00174C05">
        <w:rPr>
          <w:lang w:val="ru-RU"/>
        </w:rPr>
        <w:t>Пуркинье</w:t>
      </w:r>
      <w:r w:rsidRPr="00174C05">
        <w:rPr>
          <w:spacing w:val="-4"/>
          <w:lang w:val="ru-RU"/>
        </w:rPr>
        <w:t xml:space="preserve"> </w:t>
      </w:r>
      <w:r w:rsidRPr="00174C05">
        <w:rPr>
          <w:lang w:val="ru-RU"/>
        </w:rPr>
        <w:t>состоит</w:t>
      </w:r>
      <w:r w:rsidRPr="00174C05">
        <w:rPr>
          <w:spacing w:val="-2"/>
          <w:lang w:val="ru-RU"/>
        </w:rPr>
        <w:t xml:space="preserve"> </w:t>
      </w:r>
      <w:r w:rsidRPr="00174C05">
        <w:rPr>
          <w:lang w:val="ru-RU"/>
        </w:rPr>
        <w:t>в</w:t>
      </w:r>
      <w:r w:rsidRPr="00174C05">
        <w:rPr>
          <w:spacing w:val="-4"/>
          <w:lang w:val="ru-RU"/>
        </w:rPr>
        <w:t xml:space="preserve"> </w:t>
      </w:r>
      <w:r w:rsidRPr="00174C05">
        <w:rPr>
          <w:lang w:val="ru-RU"/>
        </w:rPr>
        <w:t>следующем:</w:t>
      </w:r>
    </w:p>
    <w:p w14:paraId="55C2D9A1" w14:textId="77777777" w:rsidR="007D3264" w:rsidRPr="00174C05" w:rsidRDefault="007D3264" w:rsidP="007D3264">
      <w:pPr>
        <w:pStyle w:val="af4"/>
        <w:tabs>
          <w:tab w:val="left" w:pos="1629"/>
        </w:tabs>
        <w:ind w:right="957"/>
        <w:rPr>
          <w:sz w:val="24"/>
          <w:szCs w:val="24"/>
        </w:rPr>
      </w:pPr>
      <w:r w:rsidRPr="00174C05">
        <w:rPr>
          <w:sz w:val="24"/>
          <w:szCs w:val="24"/>
        </w:rPr>
        <w:t>а)</w:t>
      </w:r>
      <w:r w:rsidRPr="00174C05">
        <w:rPr>
          <w:sz w:val="24"/>
          <w:szCs w:val="24"/>
        </w:rPr>
        <w:tab/>
        <w:t>она увеличивает скорость проведения импульсов через сердечную мышцу</w:t>
      </w:r>
      <w:r w:rsidRPr="00174C05">
        <w:rPr>
          <w:spacing w:val="-57"/>
          <w:sz w:val="24"/>
          <w:szCs w:val="24"/>
        </w:rPr>
        <w:t xml:space="preserve"> </w:t>
      </w:r>
      <w:r w:rsidRPr="00174C05">
        <w:rPr>
          <w:sz w:val="24"/>
          <w:szCs w:val="24"/>
        </w:rPr>
        <w:t>б)</w:t>
      </w:r>
      <w:r w:rsidRPr="00174C05">
        <w:rPr>
          <w:sz w:val="24"/>
          <w:szCs w:val="24"/>
        </w:rPr>
        <w:tab/>
        <w:t>она</w:t>
      </w:r>
      <w:r w:rsidRPr="00174C05">
        <w:rPr>
          <w:spacing w:val="-2"/>
          <w:sz w:val="24"/>
          <w:szCs w:val="24"/>
        </w:rPr>
        <w:t xml:space="preserve"> </w:t>
      </w:r>
      <w:r w:rsidRPr="00174C05">
        <w:rPr>
          <w:sz w:val="24"/>
          <w:szCs w:val="24"/>
        </w:rPr>
        <w:t>предотвращает</w:t>
      </w:r>
      <w:r w:rsidRPr="00174C05">
        <w:rPr>
          <w:spacing w:val="-1"/>
          <w:sz w:val="24"/>
          <w:szCs w:val="24"/>
        </w:rPr>
        <w:t xml:space="preserve"> </w:t>
      </w:r>
      <w:r w:rsidRPr="00174C05">
        <w:rPr>
          <w:sz w:val="24"/>
          <w:szCs w:val="24"/>
        </w:rPr>
        <w:t>преждевременные</w:t>
      </w:r>
      <w:r w:rsidRPr="00174C05">
        <w:rPr>
          <w:spacing w:val="-3"/>
          <w:sz w:val="24"/>
          <w:szCs w:val="24"/>
        </w:rPr>
        <w:t xml:space="preserve"> </w:t>
      </w:r>
      <w:r w:rsidRPr="00174C05">
        <w:rPr>
          <w:sz w:val="24"/>
          <w:szCs w:val="24"/>
        </w:rPr>
        <w:t>сокращения</w:t>
      </w:r>
      <w:r w:rsidRPr="00174C05">
        <w:rPr>
          <w:spacing w:val="-1"/>
          <w:sz w:val="24"/>
          <w:szCs w:val="24"/>
        </w:rPr>
        <w:t xml:space="preserve"> </w:t>
      </w:r>
      <w:r w:rsidRPr="00174C05">
        <w:rPr>
          <w:sz w:val="24"/>
          <w:szCs w:val="24"/>
        </w:rPr>
        <w:t>желудочков</w:t>
      </w:r>
    </w:p>
    <w:p w14:paraId="2F23C7FC" w14:textId="77777777" w:rsidR="007D3264" w:rsidRPr="00174C05" w:rsidRDefault="007D3264" w:rsidP="007D3264">
      <w:pPr>
        <w:pStyle w:val="af4"/>
        <w:tabs>
          <w:tab w:val="left" w:pos="1629"/>
        </w:tabs>
        <w:ind w:right="1511"/>
        <w:rPr>
          <w:sz w:val="24"/>
          <w:szCs w:val="24"/>
        </w:rPr>
      </w:pPr>
      <w:r w:rsidRPr="00174C05">
        <w:rPr>
          <w:sz w:val="24"/>
          <w:szCs w:val="24"/>
        </w:rPr>
        <w:t>в)</w:t>
      </w:r>
      <w:r w:rsidRPr="00174C05">
        <w:rPr>
          <w:sz w:val="24"/>
          <w:szCs w:val="24"/>
        </w:rPr>
        <w:tab/>
        <w:t>она позволяет желудочкам сокращаться практически одновременно</w:t>
      </w:r>
      <w:r w:rsidRPr="00174C05">
        <w:rPr>
          <w:spacing w:val="1"/>
          <w:sz w:val="24"/>
          <w:szCs w:val="24"/>
        </w:rPr>
        <w:t xml:space="preserve"> </w:t>
      </w:r>
      <w:r w:rsidRPr="00174C05">
        <w:rPr>
          <w:sz w:val="24"/>
          <w:szCs w:val="24"/>
        </w:rPr>
        <w:t>г)</w:t>
      </w:r>
      <w:r w:rsidRPr="00174C05">
        <w:rPr>
          <w:sz w:val="24"/>
          <w:szCs w:val="24"/>
        </w:rPr>
        <w:tab/>
        <w:t>она</w:t>
      </w:r>
      <w:r w:rsidRPr="00174C05">
        <w:rPr>
          <w:spacing w:val="-4"/>
          <w:sz w:val="24"/>
          <w:szCs w:val="24"/>
        </w:rPr>
        <w:t xml:space="preserve"> </w:t>
      </w:r>
      <w:r w:rsidRPr="00174C05">
        <w:rPr>
          <w:sz w:val="24"/>
          <w:szCs w:val="24"/>
        </w:rPr>
        <w:t>задерживает</w:t>
      </w:r>
      <w:r w:rsidRPr="00174C05">
        <w:rPr>
          <w:spacing w:val="-2"/>
          <w:sz w:val="24"/>
          <w:szCs w:val="24"/>
        </w:rPr>
        <w:t xml:space="preserve"> </w:t>
      </w:r>
      <w:r w:rsidRPr="00174C05">
        <w:rPr>
          <w:sz w:val="24"/>
          <w:szCs w:val="24"/>
        </w:rPr>
        <w:t>систолу</w:t>
      </w:r>
      <w:r w:rsidRPr="00174C05">
        <w:rPr>
          <w:spacing w:val="-5"/>
          <w:sz w:val="24"/>
          <w:szCs w:val="24"/>
        </w:rPr>
        <w:t xml:space="preserve"> </w:t>
      </w:r>
      <w:r w:rsidRPr="00174C05">
        <w:rPr>
          <w:sz w:val="24"/>
          <w:szCs w:val="24"/>
        </w:rPr>
        <w:t>сердца</w:t>
      </w:r>
      <w:r w:rsidRPr="00174C05">
        <w:rPr>
          <w:spacing w:val="-3"/>
          <w:sz w:val="24"/>
          <w:szCs w:val="24"/>
        </w:rPr>
        <w:t xml:space="preserve"> </w:t>
      </w:r>
      <w:r w:rsidRPr="00174C05">
        <w:rPr>
          <w:sz w:val="24"/>
          <w:szCs w:val="24"/>
        </w:rPr>
        <w:t>до</w:t>
      </w:r>
      <w:r w:rsidRPr="00174C05">
        <w:rPr>
          <w:spacing w:val="-2"/>
          <w:sz w:val="24"/>
          <w:szCs w:val="24"/>
        </w:rPr>
        <w:t xml:space="preserve"> </w:t>
      </w:r>
      <w:r w:rsidRPr="00174C05">
        <w:rPr>
          <w:sz w:val="24"/>
          <w:szCs w:val="24"/>
        </w:rPr>
        <w:t>момента</w:t>
      </w:r>
      <w:r w:rsidRPr="00174C05">
        <w:rPr>
          <w:spacing w:val="-3"/>
          <w:sz w:val="24"/>
          <w:szCs w:val="24"/>
        </w:rPr>
        <w:t xml:space="preserve"> </w:t>
      </w:r>
      <w:r w:rsidRPr="00174C05">
        <w:rPr>
          <w:sz w:val="24"/>
          <w:szCs w:val="24"/>
        </w:rPr>
        <w:t>наполнения</w:t>
      </w:r>
      <w:r w:rsidRPr="00174C05">
        <w:rPr>
          <w:spacing w:val="-3"/>
          <w:sz w:val="24"/>
          <w:szCs w:val="24"/>
        </w:rPr>
        <w:t xml:space="preserve"> </w:t>
      </w:r>
      <w:r w:rsidRPr="00174C05">
        <w:rPr>
          <w:sz w:val="24"/>
          <w:szCs w:val="24"/>
        </w:rPr>
        <w:t>желудочков</w:t>
      </w:r>
    </w:p>
    <w:p w14:paraId="0ABBE7DD" w14:textId="77777777" w:rsidR="007D3264" w:rsidRPr="00174C05" w:rsidRDefault="007D3264" w:rsidP="0002560B">
      <w:pPr>
        <w:pStyle w:val="a4"/>
        <w:widowControl w:val="0"/>
        <w:numPr>
          <w:ilvl w:val="1"/>
          <w:numId w:val="117"/>
        </w:numPr>
        <w:tabs>
          <w:tab w:val="left" w:pos="1749"/>
          <w:tab w:val="left" w:pos="1750"/>
        </w:tabs>
        <w:autoSpaceDE w:val="0"/>
        <w:autoSpaceDN w:val="0"/>
        <w:ind w:left="1749" w:hanging="829"/>
        <w:contextualSpacing w:val="0"/>
        <w:rPr>
          <w:lang w:val="ru-RU"/>
        </w:rPr>
      </w:pPr>
      <w:r w:rsidRPr="00174C05">
        <w:rPr>
          <w:lang w:val="ru-RU"/>
        </w:rPr>
        <w:t>Работу</w:t>
      </w:r>
      <w:r w:rsidRPr="00174C05">
        <w:rPr>
          <w:spacing w:val="-6"/>
          <w:lang w:val="ru-RU"/>
        </w:rPr>
        <w:t xml:space="preserve"> </w:t>
      </w:r>
      <w:r w:rsidRPr="00174C05">
        <w:rPr>
          <w:lang w:val="ru-RU"/>
        </w:rPr>
        <w:t>сердца</w:t>
      </w:r>
      <w:r w:rsidRPr="00174C05">
        <w:rPr>
          <w:spacing w:val="-2"/>
          <w:lang w:val="ru-RU"/>
        </w:rPr>
        <w:t xml:space="preserve"> </w:t>
      </w:r>
      <w:r w:rsidRPr="00174C05">
        <w:rPr>
          <w:lang w:val="ru-RU"/>
        </w:rPr>
        <w:t>можно</w:t>
      </w:r>
      <w:r w:rsidRPr="00174C05">
        <w:rPr>
          <w:spacing w:val="-1"/>
          <w:lang w:val="ru-RU"/>
        </w:rPr>
        <w:t xml:space="preserve"> </w:t>
      </w:r>
      <w:r w:rsidRPr="00174C05">
        <w:rPr>
          <w:lang w:val="ru-RU"/>
        </w:rPr>
        <w:t>рассматривать исходя</w:t>
      </w:r>
      <w:r w:rsidRPr="00174C05">
        <w:rPr>
          <w:spacing w:val="-4"/>
          <w:lang w:val="ru-RU"/>
        </w:rPr>
        <w:t xml:space="preserve"> </w:t>
      </w:r>
      <w:r w:rsidRPr="00174C05">
        <w:rPr>
          <w:lang w:val="ru-RU"/>
        </w:rPr>
        <w:t>из</w:t>
      </w:r>
      <w:r w:rsidRPr="00174C05">
        <w:rPr>
          <w:spacing w:val="-1"/>
          <w:lang w:val="ru-RU"/>
        </w:rPr>
        <w:t xml:space="preserve"> </w:t>
      </w:r>
      <w:r w:rsidRPr="00174C05">
        <w:rPr>
          <w:lang w:val="ru-RU"/>
        </w:rPr>
        <w:t>того,</w:t>
      </w:r>
      <w:r w:rsidRPr="00174C05">
        <w:rPr>
          <w:spacing w:val="-2"/>
          <w:lang w:val="ru-RU"/>
        </w:rPr>
        <w:t xml:space="preserve"> </w:t>
      </w:r>
      <w:r w:rsidRPr="00174C05">
        <w:rPr>
          <w:lang w:val="ru-RU"/>
        </w:rPr>
        <w:t>что:</w:t>
      </w:r>
    </w:p>
    <w:p w14:paraId="65BAD08A" w14:textId="77777777" w:rsidR="007D3264" w:rsidRPr="00174C05" w:rsidRDefault="007D3264" w:rsidP="007D3264">
      <w:pPr>
        <w:pStyle w:val="af4"/>
        <w:tabs>
          <w:tab w:val="left" w:pos="1629"/>
        </w:tabs>
        <w:ind w:left="212" w:right="476" w:firstLine="708"/>
        <w:rPr>
          <w:sz w:val="24"/>
          <w:szCs w:val="24"/>
        </w:rPr>
      </w:pPr>
      <w:r w:rsidRPr="00174C05">
        <w:rPr>
          <w:sz w:val="24"/>
          <w:szCs w:val="24"/>
        </w:rPr>
        <w:t>а)</w:t>
      </w:r>
      <w:r w:rsidRPr="00174C05">
        <w:rPr>
          <w:sz w:val="24"/>
          <w:szCs w:val="24"/>
        </w:rPr>
        <w:tab/>
        <w:t>правый</w:t>
      </w:r>
      <w:r w:rsidRPr="00174C05">
        <w:rPr>
          <w:spacing w:val="-4"/>
          <w:sz w:val="24"/>
          <w:szCs w:val="24"/>
        </w:rPr>
        <w:t xml:space="preserve"> </w:t>
      </w:r>
      <w:r w:rsidRPr="00174C05">
        <w:rPr>
          <w:sz w:val="24"/>
          <w:szCs w:val="24"/>
        </w:rPr>
        <w:t>желудочек</w:t>
      </w:r>
      <w:r w:rsidRPr="00174C05">
        <w:rPr>
          <w:spacing w:val="-3"/>
          <w:sz w:val="24"/>
          <w:szCs w:val="24"/>
        </w:rPr>
        <w:t xml:space="preserve"> </w:t>
      </w:r>
      <w:r w:rsidRPr="00174C05">
        <w:rPr>
          <w:sz w:val="24"/>
          <w:szCs w:val="24"/>
        </w:rPr>
        <w:t>представляет</w:t>
      </w:r>
      <w:r w:rsidRPr="00174C05">
        <w:rPr>
          <w:spacing w:val="-3"/>
          <w:sz w:val="24"/>
          <w:szCs w:val="24"/>
        </w:rPr>
        <w:t xml:space="preserve"> </w:t>
      </w:r>
      <w:r w:rsidRPr="00174C05">
        <w:rPr>
          <w:sz w:val="24"/>
          <w:szCs w:val="24"/>
        </w:rPr>
        <w:t>объемный</w:t>
      </w:r>
      <w:r w:rsidRPr="00174C05">
        <w:rPr>
          <w:spacing w:val="-4"/>
          <w:sz w:val="24"/>
          <w:szCs w:val="24"/>
        </w:rPr>
        <w:t xml:space="preserve"> </w:t>
      </w:r>
      <w:r w:rsidRPr="00174C05">
        <w:rPr>
          <w:sz w:val="24"/>
          <w:szCs w:val="24"/>
        </w:rPr>
        <w:t>насос</w:t>
      </w:r>
      <w:r w:rsidRPr="00174C05">
        <w:rPr>
          <w:spacing w:val="-4"/>
          <w:sz w:val="24"/>
          <w:szCs w:val="24"/>
        </w:rPr>
        <w:t xml:space="preserve"> </w:t>
      </w:r>
      <w:r w:rsidRPr="00174C05">
        <w:rPr>
          <w:sz w:val="24"/>
          <w:szCs w:val="24"/>
        </w:rPr>
        <w:t>низкого</w:t>
      </w:r>
      <w:r w:rsidRPr="00174C05">
        <w:rPr>
          <w:spacing w:val="-6"/>
          <w:sz w:val="24"/>
          <w:szCs w:val="24"/>
        </w:rPr>
        <w:t xml:space="preserve"> </w:t>
      </w:r>
      <w:r w:rsidRPr="00174C05">
        <w:rPr>
          <w:sz w:val="24"/>
          <w:szCs w:val="24"/>
        </w:rPr>
        <w:t>давления</w:t>
      </w:r>
      <w:r w:rsidRPr="00174C05">
        <w:rPr>
          <w:spacing w:val="-3"/>
          <w:sz w:val="24"/>
          <w:szCs w:val="24"/>
        </w:rPr>
        <w:t xml:space="preserve"> </w:t>
      </w:r>
      <w:r w:rsidRPr="00174C05">
        <w:rPr>
          <w:sz w:val="24"/>
          <w:szCs w:val="24"/>
        </w:rPr>
        <w:t>и</w:t>
      </w:r>
      <w:r w:rsidRPr="00174C05">
        <w:rPr>
          <w:spacing w:val="-4"/>
          <w:sz w:val="24"/>
          <w:szCs w:val="24"/>
        </w:rPr>
        <w:t xml:space="preserve"> </w:t>
      </w:r>
      <w:r w:rsidRPr="00174C05">
        <w:rPr>
          <w:sz w:val="24"/>
          <w:szCs w:val="24"/>
        </w:rPr>
        <w:t>высокого</w:t>
      </w:r>
      <w:r w:rsidRPr="00174C05">
        <w:rPr>
          <w:spacing w:val="-57"/>
          <w:sz w:val="24"/>
          <w:szCs w:val="24"/>
        </w:rPr>
        <w:t xml:space="preserve"> </w:t>
      </w:r>
      <w:r w:rsidRPr="00174C05">
        <w:rPr>
          <w:sz w:val="24"/>
          <w:szCs w:val="24"/>
        </w:rPr>
        <w:t>объема</w:t>
      </w:r>
    </w:p>
    <w:p w14:paraId="4ADF345F" w14:textId="77777777" w:rsidR="007D3264" w:rsidRPr="00174C05" w:rsidRDefault="007D3264" w:rsidP="007D3264">
      <w:pPr>
        <w:pStyle w:val="af4"/>
        <w:tabs>
          <w:tab w:val="left" w:pos="1629"/>
        </w:tabs>
        <w:spacing w:before="1"/>
        <w:ind w:right="1071"/>
        <w:rPr>
          <w:sz w:val="24"/>
          <w:szCs w:val="24"/>
        </w:rPr>
      </w:pPr>
      <w:r w:rsidRPr="00174C05">
        <w:rPr>
          <w:sz w:val="24"/>
          <w:szCs w:val="24"/>
        </w:rPr>
        <w:t>б)</w:t>
      </w:r>
      <w:r w:rsidRPr="00174C05">
        <w:rPr>
          <w:sz w:val="24"/>
          <w:szCs w:val="24"/>
        </w:rPr>
        <w:tab/>
        <w:t>левый желудочек представляет низкообъемный насос высокого давления</w:t>
      </w:r>
      <w:r w:rsidRPr="00174C05">
        <w:rPr>
          <w:spacing w:val="-58"/>
          <w:sz w:val="24"/>
          <w:szCs w:val="24"/>
        </w:rPr>
        <w:t xml:space="preserve"> </w:t>
      </w:r>
      <w:r w:rsidRPr="00174C05">
        <w:rPr>
          <w:sz w:val="24"/>
          <w:szCs w:val="24"/>
        </w:rPr>
        <w:t>в)</w:t>
      </w:r>
      <w:r w:rsidRPr="00174C05">
        <w:rPr>
          <w:sz w:val="24"/>
          <w:szCs w:val="24"/>
        </w:rPr>
        <w:tab/>
        <w:t>левый</w:t>
      </w:r>
      <w:r w:rsidRPr="00174C05">
        <w:rPr>
          <w:spacing w:val="-3"/>
          <w:sz w:val="24"/>
          <w:szCs w:val="24"/>
        </w:rPr>
        <w:t xml:space="preserve"> </w:t>
      </w:r>
      <w:r w:rsidRPr="00174C05">
        <w:rPr>
          <w:sz w:val="24"/>
          <w:szCs w:val="24"/>
        </w:rPr>
        <w:t>желудочек</w:t>
      </w:r>
      <w:r w:rsidRPr="00174C05">
        <w:rPr>
          <w:spacing w:val="-2"/>
          <w:sz w:val="24"/>
          <w:szCs w:val="24"/>
        </w:rPr>
        <w:t xml:space="preserve"> </w:t>
      </w:r>
      <w:r w:rsidRPr="00174C05">
        <w:rPr>
          <w:sz w:val="24"/>
          <w:szCs w:val="24"/>
        </w:rPr>
        <w:t>может</w:t>
      </w:r>
      <w:r w:rsidRPr="00174C05">
        <w:rPr>
          <w:spacing w:val="-3"/>
          <w:sz w:val="24"/>
          <w:szCs w:val="24"/>
        </w:rPr>
        <w:t xml:space="preserve"> </w:t>
      </w:r>
      <w:r w:rsidRPr="00174C05">
        <w:rPr>
          <w:sz w:val="24"/>
          <w:szCs w:val="24"/>
        </w:rPr>
        <w:t>легко</w:t>
      </w:r>
      <w:r w:rsidRPr="00174C05">
        <w:rPr>
          <w:spacing w:val="-2"/>
          <w:sz w:val="24"/>
          <w:szCs w:val="24"/>
        </w:rPr>
        <w:t xml:space="preserve"> </w:t>
      </w:r>
      <w:r w:rsidRPr="00174C05">
        <w:rPr>
          <w:sz w:val="24"/>
          <w:szCs w:val="24"/>
        </w:rPr>
        <w:t>создавать</w:t>
      </w:r>
      <w:r w:rsidRPr="00174C05">
        <w:rPr>
          <w:spacing w:val="-2"/>
          <w:sz w:val="24"/>
          <w:szCs w:val="24"/>
        </w:rPr>
        <w:t xml:space="preserve"> </w:t>
      </w:r>
      <w:r w:rsidRPr="00174C05">
        <w:rPr>
          <w:sz w:val="24"/>
          <w:szCs w:val="24"/>
        </w:rPr>
        <w:t>повышенное</w:t>
      </w:r>
      <w:r w:rsidRPr="00174C05">
        <w:rPr>
          <w:spacing w:val="-4"/>
          <w:sz w:val="24"/>
          <w:szCs w:val="24"/>
        </w:rPr>
        <w:t xml:space="preserve"> </w:t>
      </w:r>
      <w:r w:rsidRPr="00174C05">
        <w:rPr>
          <w:sz w:val="24"/>
          <w:szCs w:val="24"/>
        </w:rPr>
        <w:t>давление</w:t>
      </w:r>
      <w:r w:rsidRPr="00174C05">
        <w:rPr>
          <w:spacing w:val="-3"/>
          <w:sz w:val="24"/>
          <w:szCs w:val="24"/>
        </w:rPr>
        <w:t xml:space="preserve"> </w:t>
      </w:r>
      <w:r w:rsidRPr="00174C05">
        <w:rPr>
          <w:sz w:val="24"/>
          <w:szCs w:val="24"/>
        </w:rPr>
        <w:t>в</w:t>
      </w:r>
      <w:r w:rsidRPr="00174C05">
        <w:rPr>
          <w:spacing w:val="-3"/>
          <w:sz w:val="24"/>
          <w:szCs w:val="24"/>
        </w:rPr>
        <w:t xml:space="preserve"> </w:t>
      </w:r>
      <w:r w:rsidRPr="00174C05">
        <w:rPr>
          <w:sz w:val="24"/>
          <w:szCs w:val="24"/>
        </w:rPr>
        <w:t>период</w:t>
      </w:r>
    </w:p>
    <w:p w14:paraId="6FE8EC1D" w14:textId="77777777" w:rsidR="007D3264" w:rsidRPr="00174C05" w:rsidRDefault="007D3264" w:rsidP="007D3264">
      <w:pPr>
        <w:pStyle w:val="af4"/>
        <w:ind w:left="212"/>
        <w:rPr>
          <w:sz w:val="24"/>
          <w:szCs w:val="24"/>
        </w:rPr>
      </w:pPr>
      <w:r w:rsidRPr="00174C05">
        <w:rPr>
          <w:sz w:val="24"/>
          <w:szCs w:val="24"/>
        </w:rPr>
        <w:t>изгнания</w:t>
      </w:r>
    </w:p>
    <w:p w14:paraId="55B6F8F0" w14:textId="77777777" w:rsidR="007D3264" w:rsidRPr="00174C05" w:rsidRDefault="007D3264" w:rsidP="007D3264">
      <w:pPr>
        <w:pStyle w:val="af4"/>
        <w:tabs>
          <w:tab w:val="left" w:pos="1629"/>
        </w:tabs>
        <w:rPr>
          <w:sz w:val="24"/>
          <w:szCs w:val="24"/>
        </w:rPr>
      </w:pPr>
      <w:r w:rsidRPr="00174C05">
        <w:rPr>
          <w:sz w:val="24"/>
          <w:szCs w:val="24"/>
        </w:rPr>
        <w:t>г)</w:t>
      </w:r>
      <w:r w:rsidRPr="00174C05">
        <w:rPr>
          <w:sz w:val="24"/>
          <w:szCs w:val="24"/>
        </w:rPr>
        <w:tab/>
        <w:t>все</w:t>
      </w:r>
      <w:r w:rsidRPr="00174C05">
        <w:rPr>
          <w:spacing w:val="-4"/>
          <w:sz w:val="24"/>
          <w:szCs w:val="24"/>
        </w:rPr>
        <w:t xml:space="preserve"> </w:t>
      </w:r>
      <w:r w:rsidRPr="00174C05">
        <w:rPr>
          <w:sz w:val="24"/>
          <w:szCs w:val="24"/>
        </w:rPr>
        <w:t>приведенные</w:t>
      </w:r>
      <w:r w:rsidRPr="00174C05">
        <w:rPr>
          <w:spacing w:val="-5"/>
          <w:sz w:val="24"/>
          <w:szCs w:val="24"/>
        </w:rPr>
        <w:t xml:space="preserve"> </w:t>
      </w:r>
      <w:r w:rsidRPr="00174C05">
        <w:rPr>
          <w:sz w:val="24"/>
          <w:szCs w:val="24"/>
        </w:rPr>
        <w:t>положения</w:t>
      </w:r>
      <w:r w:rsidRPr="00174C05">
        <w:rPr>
          <w:spacing w:val="-3"/>
          <w:sz w:val="24"/>
          <w:szCs w:val="24"/>
        </w:rPr>
        <w:t xml:space="preserve"> </w:t>
      </w:r>
      <w:r w:rsidRPr="00174C05">
        <w:rPr>
          <w:sz w:val="24"/>
          <w:szCs w:val="24"/>
        </w:rPr>
        <w:t>правильны</w:t>
      </w:r>
    </w:p>
    <w:p w14:paraId="6778F84F" w14:textId="77777777" w:rsidR="007D3264" w:rsidRPr="00174C05" w:rsidRDefault="007D3264" w:rsidP="007D3264">
      <w:pPr>
        <w:pStyle w:val="af4"/>
        <w:spacing w:before="11"/>
        <w:rPr>
          <w:sz w:val="24"/>
          <w:szCs w:val="24"/>
        </w:rPr>
      </w:pPr>
    </w:p>
    <w:p w14:paraId="26DAE8D6" w14:textId="77777777" w:rsidR="007D3264" w:rsidRPr="00174C05" w:rsidRDefault="007D3264" w:rsidP="0002560B">
      <w:pPr>
        <w:pStyle w:val="a4"/>
        <w:widowControl w:val="0"/>
        <w:numPr>
          <w:ilvl w:val="1"/>
          <w:numId w:val="117"/>
        </w:numPr>
        <w:tabs>
          <w:tab w:val="left" w:pos="1749"/>
          <w:tab w:val="left" w:pos="1750"/>
        </w:tabs>
        <w:autoSpaceDE w:val="0"/>
        <w:autoSpaceDN w:val="0"/>
        <w:ind w:left="1749" w:hanging="829"/>
        <w:contextualSpacing w:val="0"/>
      </w:pPr>
      <w:r w:rsidRPr="00174C05">
        <w:t>Закон</w:t>
      </w:r>
      <w:r w:rsidRPr="00174C05">
        <w:rPr>
          <w:spacing w:val="-3"/>
        </w:rPr>
        <w:t xml:space="preserve"> </w:t>
      </w:r>
      <w:r w:rsidRPr="00174C05">
        <w:t>Стерлинга</w:t>
      </w:r>
      <w:r w:rsidRPr="00174C05">
        <w:rPr>
          <w:spacing w:val="-4"/>
        </w:rPr>
        <w:t xml:space="preserve"> </w:t>
      </w:r>
      <w:r w:rsidRPr="00174C05">
        <w:t>отражает:</w:t>
      </w:r>
    </w:p>
    <w:p w14:paraId="37231011" w14:textId="77777777" w:rsidR="007D3264" w:rsidRPr="00174C05" w:rsidRDefault="007D3264" w:rsidP="007D3264">
      <w:pPr>
        <w:pStyle w:val="af4"/>
        <w:tabs>
          <w:tab w:val="left" w:pos="1629"/>
        </w:tabs>
        <w:rPr>
          <w:sz w:val="24"/>
          <w:szCs w:val="24"/>
        </w:rPr>
      </w:pPr>
      <w:r w:rsidRPr="00174C05">
        <w:rPr>
          <w:sz w:val="24"/>
          <w:szCs w:val="24"/>
        </w:rPr>
        <w:t>а)</w:t>
      </w:r>
      <w:r w:rsidRPr="00174C05">
        <w:rPr>
          <w:sz w:val="24"/>
          <w:szCs w:val="24"/>
        </w:rPr>
        <w:tab/>
        <w:t>утилизацию</w:t>
      </w:r>
      <w:r w:rsidRPr="00174C05">
        <w:rPr>
          <w:spacing w:val="-3"/>
          <w:sz w:val="24"/>
          <w:szCs w:val="24"/>
        </w:rPr>
        <w:t xml:space="preserve"> </w:t>
      </w:r>
      <w:r w:rsidRPr="00174C05">
        <w:rPr>
          <w:sz w:val="24"/>
          <w:szCs w:val="24"/>
        </w:rPr>
        <w:t>02</w:t>
      </w:r>
      <w:r w:rsidRPr="00174C05">
        <w:rPr>
          <w:spacing w:val="-3"/>
          <w:sz w:val="24"/>
          <w:szCs w:val="24"/>
        </w:rPr>
        <w:t xml:space="preserve"> </w:t>
      </w:r>
      <w:r w:rsidRPr="00174C05">
        <w:rPr>
          <w:sz w:val="24"/>
          <w:szCs w:val="24"/>
        </w:rPr>
        <w:t>по</w:t>
      </w:r>
      <w:r w:rsidRPr="00174C05">
        <w:rPr>
          <w:spacing w:val="-3"/>
          <w:sz w:val="24"/>
          <w:szCs w:val="24"/>
        </w:rPr>
        <w:t xml:space="preserve"> </w:t>
      </w:r>
      <w:r w:rsidRPr="00174C05">
        <w:rPr>
          <w:sz w:val="24"/>
          <w:szCs w:val="24"/>
        </w:rPr>
        <w:t>отношению</w:t>
      </w:r>
      <w:r w:rsidRPr="00174C05">
        <w:rPr>
          <w:spacing w:val="-2"/>
          <w:sz w:val="24"/>
          <w:szCs w:val="24"/>
        </w:rPr>
        <w:t xml:space="preserve"> </w:t>
      </w:r>
      <w:r w:rsidRPr="00174C05">
        <w:rPr>
          <w:sz w:val="24"/>
          <w:szCs w:val="24"/>
        </w:rPr>
        <w:t>к</w:t>
      </w:r>
      <w:r w:rsidRPr="00174C05">
        <w:rPr>
          <w:spacing w:val="-5"/>
          <w:sz w:val="24"/>
          <w:szCs w:val="24"/>
        </w:rPr>
        <w:t xml:space="preserve"> </w:t>
      </w:r>
      <w:r w:rsidRPr="00174C05">
        <w:rPr>
          <w:sz w:val="24"/>
          <w:szCs w:val="24"/>
        </w:rPr>
        <w:t>производной</w:t>
      </w:r>
      <w:r w:rsidRPr="00174C05">
        <w:rPr>
          <w:spacing w:val="-5"/>
          <w:sz w:val="24"/>
          <w:szCs w:val="24"/>
        </w:rPr>
        <w:t xml:space="preserve"> </w:t>
      </w:r>
      <w:r w:rsidRPr="00174C05">
        <w:rPr>
          <w:sz w:val="24"/>
          <w:szCs w:val="24"/>
        </w:rPr>
        <w:t>работе</w:t>
      </w:r>
    </w:p>
    <w:p w14:paraId="572C2A1A" w14:textId="77777777" w:rsidR="007D3264" w:rsidRPr="00174C05" w:rsidRDefault="007D3264" w:rsidP="007D3264">
      <w:pPr>
        <w:pStyle w:val="af4"/>
        <w:tabs>
          <w:tab w:val="left" w:pos="1629"/>
        </w:tabs>
        <w:rPr>
          <w:sz w:val="24"/>
          <w:szCs w:val="24"/>
        </w:rPr>
      </w:pPr>
      <w:r w:rsidRPr="00174C05">
        <w:rPr>
          <w:sz w:val="24"/>
          <w:szCs w:val="24"/>
        </w:rPr>
        <w:t>б)</w:t>
      </w:r>
      <w:r w:rsidRPr="00174C05">
        <w:rPr>
          <w:sz w:val="24"/>
          <w:szCs w:val="24"/>
        </w:rPr>
        <w:tab/>
        <w:t>отношение</w:t>
      </w:r>
      <w:r w:rsidRPr="00174C05">
        <w:rPr>
          <w:spacing w:val="-3"/>
          <w:sz w:val="24"/>
          <w:szCs w:val="24"/>
        </w:rPr>
        <w:t xml:space="preserve"> </w:t>
      </w:r>
      <w:r w:rsidRPr="00174C05">
        <w:rPr>
          <w:sz w:val="24"/>
          <w:szCs w:val="24"/>
        </w:rPr>
        <w:t>объема</w:t>
      </w:r>
      <w:r w:rsidRPr="00174C05">
        <w:rPr>
          <w:spacing w:val="-2"/>
          <w:sz w:val="24"/>
          <w:szCs w:val="24"/>
        </w:rPr>
        <w:t xml:space="preserve"> </w:t>
      </w:r>
      <w:r w:rsidRPr="00174C05">
        <w:rPr>
          <w:sz w:val="24"/>
          <w:szCs w:val="24"/>
        </w:rPr>
        <w:t>правого</w:t>
      </w:r>
      <w:r w:rsidRPr="00174C05">
        <w:rPr>
          <w:spacing w:val="-3"/>
          <w:sz w:val="24"/>
          <w:szCs w:val="24"/>
        </w:rPr>
        <w:t xml:space="preserve"> </w:t>
      </w:r>
      <w:r w:rsidRPr="00174C05">
        <w:rPr>
          <w:sz w:val="24"/>
          <w:szCs w:val="24"/>
        </w:rPr>
        <w:t>предсердия</w:t>
      </w:r>
      <w:r w:rsidRPr="00174C05">
        <w:rPr>
          <w:spacing w:val="-1"/>
          <w:sz w:val="24"/>
          <w:szCs w:val="24"/>
        </w:rPr>
        <w:t xml:space="preserve"> </w:t>
      </w:r>
      <w:r w:rsidRPr="00174C05">
        <w:rPr>
          <w:sz w:val="24"/>
          <w:szCs w:val="24"/>
        </w:rPr>
        <w:t>и</w:t>
      </w:r>
      <w:r w:rsidRPr="00174C05">
        <w:rPr>
          <w:spacing w:val="-2"/>
          <w:sz w:val="24"/>
          <w:szCs w:val="24"/>
        </w:rPr>
        <w:t xml:space="preserve"> </w:t>
      </w:r>
      <w:r w:rsidRPr="00174C05">
        <w:rPr>
          <w:sz w:val="24"/>
          <w:szCs w:val="24"/>
        </w:rPr>
        <w:t>частоты</w:t>
      </w:r>
      <w:r w:rsidRPr="00174C05">
        <w:rPr>
          <w:spacing w:val="-1"/>
          <w:sz w:val="24"/>
          <w:szCs w:val="24"/>
        </w:rPr>
        <w:t xml:space="preserve"> </w:t>
      </w:r>
      <w:r w:rsidRPr="00174C05">
        <w:rPr>
          <w:sz w:val="24"/>
          <w:szCs w:val="24"/>
        </w:rPr>
        <w:t>ритма</w:t>
      </w:r>
    </w:p>
    <w:p w14:paraId="5457FDB0" w14:textId="77777777" w:rsidR="007D3264" w:rsidRPr="00174C05" w:rsidRDefault="007D3264" w:rsidP="007D3264">
      <w:pPr>
        <w:pStyle w:val="af4"/>
        <w:tabs>
          <w:tab w:val="left" w:pos="1629"/>
        </w:tabs>
        <w:rPr>
          <w:sz w:val="24"/>
          <w:szCs w:val="24"/>
        </w:rPr>
      </w:pPr>
      <w:r w:rsidRPr="00174C05">
        <w:rPr>
          <w:sz w:val="24"/>
          <w:szCs w:val="24"/>
        </w:rPr>
        <w:t>в)</w:t>
      </w:r>
      <w:r w:rsidRPr="00174C05">
        <w:rPr>
          <w:sz w:val="24"/>
          <w:szCs w:val="24"/>
        </w:rPr>
        <w:tab/>
        <w:t>отношение</w:t>
      </w:r>
      <w:r w:rsidRPr="00174C05">
        <w:rPr>
          <w:spacing w:val="-4"/>
          <w:sz w:val="24"/>
          <w:szCs w:val="24"/>
        </w:rPr>
        <w:t xml:space="preserve"> </w:t>
      </w:r>
      <w:r w:rsidRPr="00174C05">
        <w:rPr>
          <w:sz w:val="24"/>
          <w:szCs w:val="24"/>
        </w:rPr>
        <w:t>сердечного</w:t>
      </w:r>
      <w:r w:rsidRPr="00174C05">
        <w:rPr>
          <w:spacing w:val="-3"/>
          <w:sz w:val="24"/>
          <w:szCs w:val="24"/>
        </w:rPr>
        <w:t xml:space="preserve"> </w:t>
      </w:r>
      <w:r w:rsidRPr="00174C05">
        <w:rPr>
          <w:sz w:val="24"/>
          <w:szCs w:val="24"/>
        </w:rPr>
        <w:t>выброса</w:t>
      </w:r>
      <w:r w:rsidRPr="00174C05">
        <w:rPr>
          <w:spacing w:val="-3"/>
          <w:sz w:val="24"/>
          <w:szCs w:val="24"/>
        </w:rPr>
        <w:t xml:space="preserve"> </w:t>
      </w:r>
      <w:r w:rsidRPr="00174C05">
        <w:rPr>
          <w:sz w:val="24"/>
          <w:szCs w:val="24"/>
        </w:rPr>
        <w:t>и</w:t>
      </w:r>
      <w:r w:rsidRPr="00174C05">
        <w:rPr>
          <w:spacing w:val="-3"/>
          <w:sz w:val="24"/>
          <w:szCs w:val="24"/>
        </w:rPr>
        <w:t xml:space="preserve"> </w:t>
      </w:r>
      <w:r w:rsidRPr="00174C05">
        <w:rPr>
          <w:sz w:val="24"/>
          <w:szCs w:val="24"/>
        </w:rPr>
        <w:t>периферического</w:t>
      </w:r>
      <w:r w:rsidRPr="00174C05">
        <w:rPr>
          <w:spacing w:val="-2"/>
          <w:sz w:val="24"/>
          <w:szCs w:val="24"/>
        </w:rPr>
        <w:t xml:space="preserve"> </w:t>
      </w:r>
      <w:r w:rsidRPr="00174C05">
        <w:rPr>
          <w:sz w:val="24"/>
          <w:szCs w:val="24"/>
        </w:rPr>
        <w:t>сопротивления</w:t>
      </w:r>
    </w:p>
    <w:p w14:paraId="4EAC2566" w14:textId="77777777" w:rsidR="007D3264" w:rsidRPr="00174C05" w:rsidRDefault="007D3264" w:rsidP="007D3264">
      <w:pPr>
        <w:pStyle w:val="af4"/>
        <w:tabs>
          <w:tab w:val="left" w:pos="1629"/>
        </w:tabs>
        <w:spacing w:before="1"/>
        <w:ind w:left="212" w:right="459" w:firstLine="708"/>
        <w:rPr>
          <w:sz w:val="24"/>
          <w:szCs w:val="24"/>
        </w:rPr>
      </w:pPr>
      <w:r w:rsidRPr="00174C05">
        <w:rPr>
          <w:sz w:val="24"/>
          <w:szCs w:val="24"/>
        </w:rPr>
        <w:t>г)</w:t>
      </w:r>
      <w:r w:rsidRPr="00174C05">
        <w:rPr>
          <w:sz w:val="24"/>
          <w:szCs w:val="24"/>
        </w:rPr>
        <w:tab/>
        <w:t>способность</w:t>
      </w:r>
      <w:r w:rsidRPr="00174C05">
        <w:rPr>
          <w:spacing w:val="-4"/>
          <w:sz w:val="24"/>
          <w:szCs w:val="24"/>
        </w:rPr>
        <w:t xml:space="preserve"> </w:t>
      </w:r>
      <w:r w:rsidRPr="00174C05">
        <w:rPr>
          <w:sz w:val="24"/>
          <w:szCs w:val="24"/>
        </w:rPr>
        <w:t>сердца</w:t>
      </w:r>
      <w:r w:rsidRPr="00174C05">
        <w:rPr>
          <w:spacing w:val="-2"/>
          <w:sz w:val="24"/>
          <w:szCs w:val="24"/>
        </w:rPr>
        <w:t xml:space="preserve"> </w:t>
      </w:r>
      <w:r w:rsidRPr="00174C05">
        <w:rPr>
          <w:sz w:val="24"/>
          <w:szCs w:val="24"/>
        </w:rPr>
        <w:t>увеличивать</w:t>
      </w:r>
      <w:r w:rsidRPr="00174C05">
        <w:rPr>
          <w:spacing w:val="-4"/>
          <w:sz w:val="24"/>
          <w:szCs w:val="24"/>
        </w:rPr>
        <w:t xml:space="preserve"> </w:t>
      </w:r>
      <w:r w:rsidRPr="00174C05">
        <w:rPr>
          <w:sz w:val="24"/>
          <w:szCs w:val="24"/>
        </w:rPr>
        <w:t>силу</w:t>
      </w:r>
      <w:r w:rsidRPr="00174C05">
        <w:rPr>
          <w:spacing w:val="-11"/>
          <w:sz w:val="24"/>
          <w:szCs w:val="24"/>
        </w:rPr>
        <w:t xml:space="preserve"> </w:t>
      </w:r>
      <w:r w:rsidRPr="00174C05">
        <w:rPr>
          <w:sz w:val="24"/>
          <w:szCs w:val="24"/>
        </w:rPr>
        <w:t>сокращения</w:t>
      </w:r>
      <w:r w:rsidRPr="00174C05">
        <w:rPr>
          <w:spacing w:val="-3"/>
          <w:sz w:val="24"/>
          <w:szCs w:val="24"/>
        </w:rPr>
        <w:t xml:space="preserve"> </w:t>
      </w:r>
      <w:r w:rsidRPr="00174C05">
        <w:rPr>
          <w:sz w:val="24"/>
          <w:szCs w:val="24"/>
        </w:rPr>
        <w:t>при увеличении</w:t>
      </w:r>
      <w:r w:rsidRPr="00174C05">
        <w:rPr>
          <w:spacing w:val="-4"/>
          <w:sz w:val="24"/>
          <w:szCs w:val="24"/>
        </w:rPr>
        <w:t xml:space="preserve"> </w:t>
      </w:r>
      <w:r w:rsidRPr="00174C05">
        <w:rPr>
          <w:sz w:val="24"/>
          <w:szCs w:val="24"/>
        </w:rPr>
        <w:t>наполнения</w:t>
      </w:r>
      <w:r w:rsidRPr="00174C05">
        <w:rPr>
          <w:spacing w:val="-57"/>
          <w:sz w:val="24"/>
          <w:szCs w:val="24"/>
        </w:rPr>
        <w:t xml:space="preserve"> </w:t>
      </w:r>
      <w:r w:rsidRPr="00174C05">
        <w:rPr>
          <w:sz w:val="24"/>
          <w:szCs w:val="24"/>
        </w:rPr>
        <w:t>его</w:t>
      </w:r>
      <w:r w:rsidRPr="00174C05">
        <w:rPr>
          <w:spacing w:val="-2"/>
          <w:sz w:val="24"/>
          <w:szCs w:val="24"/>
        </w:rPr>
        <w:t xml:space="preserve"> </w:t>
      </w:r>
      <w:r w:rsidRPr="00174C05">
        <w:rPr>
          <w:sz w:val="24"/>
          <w:szCs w:val="24"/>
        </w:rPr>
        <w:t>камер</w:t>
      </w:r>
    </w:p>
    <w:p w14:paraId="3D239970" w14:textId="77777777" w:rsidR="007D3264" w:rsidRPr="00174C05" w:rsidRDefault="007D3264" w:rsidP="0002560B">
      <w:pPr>
        <w:pStyle w:val="a4"/>
        <w:widowControl w:val="0"/>
        <w:numPr>
          <w:ilvl w:val="1"/>
          <w:numId w:val="117"/>
        </w:numPr>
        <w:tabs>
          <w:tab w:val="left" w:pos="1462"/>
          <w:tab w:val="left" w:pos="2654"/>
        </w:tabs>
        <w:autoSpaceDE w:val="0"/>
        <w:autoSpaceDN w:val="0"/>
        <w:ind w:left="212" w:right="1554" w:firstLine="708"/>
        <w:contextualSpacing w:val="0"/>
        <w:rPr>
          <w:lang w:val="ru-RU"/>
        </w:rPr>
      </w:pPr>
      <w:r w:rsidRPr="00174C05">
        <w:rPr>
          <w:lang w:val="ru-RU"/>
        </w:rPr>
        <w:t>Способность</w:t>
      </w:r>
      <w:r w:rsidRPr="00174C05">
        <w:rPr>
          <w:spacing w:val="-5"/>
          <w:lang w:val="ru-RU"/>
        </w:rPr>
        <w:t xml:space="preserve"> </w:t>
      </w:r>
      <w:r w:rsidRPr="00174C05">
        <w:rPr>
          <w:lang w:val="ru-RU"/>
        </w:rPr>
        <w:t>здорового</w:t>
      </w:r>
      <w:r w:rsidRPr="00174C05">
        <w:rPr>
          <w:spacing w:val="-3"/>
          <w:lang w:val="ru-RU"/>
        </w:rPr>
        <w:t xml:space="preserve"> </w:t>
      </w:r>
      <w:r w:rsidRPr="00174C05">
        <w:rPr>
          <w:lang w:val="ru-RU"/>
        </w:rPr>
        <w:t>сердца</w:t>
      </w:r>
      <w:r w:rsidRPr="00174C05">
        <w:rPr>
          <w:spacing w:val="-4"/>
          <w:lang w:val="ru-RU"/>
        </w:rPr>
        <w:t xml:space="preserve"> </w:t>
      </w:r>
      <w:r w:rsidRPr="00174C05">
        <w:rPr>
          <w:lang w:val="ru-RU"/>
        </w:rPr>
        <w:t>как</w:t>
      </w:r>
      <w:r w:rsidRPr="00174C05">
        <w:rPr>
          <w:spacing w:val="-3"/>
          <w:lang w:val="ru-RU"/>
        </w:rPr>
        <w:t xml:space="preserve"> </w:t>
      </w:r>
      <w:r w:rsidRPr="00174C05">
        <w:rPr>
          <w:lang w:val="ru-RU"/>
        </w:rPr>
        <w:t>насоса</w:t>
      </w:r>
      <w:r w:rsidRPr="00174C05">
        <w:rPr>
          <w:spacing w:val="-2"/>
          <w:lang w:val="ru-RU"/>
        </w:rPr>
        <w:t xml:space="preserve"> </w:t>
      </w:r>
      <w:r w:rsidRPr="00174C05">
        <w:rPr>
          <w:lang w:val="ru-RU"/>
        </w:rPr>
        <w:t>может</w:t>
      </w:r>
      <w:r w:rsidRPr="00174C05">
        <w:rPr>
          <w:spacing w:val="-3"/>
          <w:lang w:val="ru-RU"/>
        </w:rPr>
        <w:t xml:space="preserve"> </w:t>
      </w:r>
      <w:r w:rsidRPr="00174C05">
        <w:rPr>
          <w:lang w:val="ru-RU"/>
        </w:rPr>
        <w:t>быть увеличена</w:t>
      </w:r>
      <w:r w:rsidRPr="00174C05">
        <w:rPr>
          <w:spacing w:val="-1"/>
          <w:lang w:val="ru-RU"/>
        </w:rPr>
        <w:t xml:space="preserve"> </w:t>
      </w:r>
      <w:r w:rsidRPr="00174C05">
        <w:rPr>
          <w:lang w:val="ru-RU"/>
        </w:rPr>
        <w:t>всем</w:t>
      </w:r>
      <w:r w:rsidRPr="00174C05">
        <w:rPr>
          <w:spacing w:val="-57"/>
          <w:lang w:val="ru-RU"/>
        </w:rPr>
        <w:t xml:space="preserve"> </w:t>
      </w:r>
      <w:r w:rsidRPr="00174C05">
        <w:rPr>
          <w:lang w:val="ru-RU"/>
        </w:rPr>
        <w:t>нижеперечисленным,</w:t>
      </w:r>
      <w:r w:rsidRPr="00174C05">
        <w:rPr>
          <w:lang w:val="ru-RU"/>
        </w:rPr>
        <w:tab/>
        <w:t>исключая:</w:t>
      </w:r>
    </w:p>
    <w:p w14:paraId="19C2404C" w14:textId="77777777" w:rsidR="007D3264" w:rsidRPr="00174C05" w:rsidRDefault="007D3264" w:rsidP="007D3264">
      <w:pPr>
        <w:pStyle w:val="af4"/>
        <w:tabs>
          <w:tab w:val="left" w:pos="1629"/>
        </w:tabs>
        <w:ind w:right="5226"/>
        <w:rPr>
          <w:sz w:val="24"/>
          <w:szCs w:val="24"/>
        </w:rPr>
      </w:pPr>
      <w:r w:rsidRPr="00174C05">
        <w:rPr>
          <w:sz w:val="24"/>
          <w:szCs w:val="24"/>
        </w:rPr>
        <w:lastRenderedPageBreak/>
        <w:t>а)</w:t>
      </w:r>
      <w:r w:rsidRPr="00174C05">
        <w:rPr>
          <w:sz w:val="24"/>
          <w:szCs w:val="24"/>
        </w:rPr>
        <w:tab/>
        <w:t>увеличение частоты сокращений</w:t>
      </w:r>
      <w:r w:rsidRPr="00174C05">
        <w:rPr>
          <w:spacing w:val="-57"/>
          <w:sz w:val="24"/>
          <w:szCs w:val="24"/>
        </w:rPr>
        <w:t xml:space="preserve"> </w:t>
      </w:r>
      <w:r w:rsidRPr="00174C05">
        <w:rPr>
          <w:sz w:val="24"/>
          <w:szCs w:val="24"/>
        </w:rPr>
        <w:t>б)</w:t>
      </w:r>
      <w:r w:rsidRPr="00174C05">
        <w:rPr>
          <w:sz w:val="24"/>
          <w:szCs w:val="24"/>
        </w:rPr>
        <w:tab/>
        <w:t>гипертрофию</w:t>
      </w:r>
      <w:r w:rsidRPr="00174C05">
        <w:rPr>
          <w:spacing w:val="-1"/>
          <w:sz w:val="24"/>
          <w:szCs w:val="24"/>
        </w:rPr>
        <w:t xml:space="preserve"> </w:t>
      </w:r>
      <w:r w:rsidRPr="00174C05">
        <w:rPr>
          <w:sz w:val="24"/>
          <w:szCs w:val="24"/>
        </w:rPr>
        <w:t>сердца</w:t>
      </w:r>
    </w:p>
    <w:p w14:paraId="4C295895" w14:textId="77777777" w:rsidR="007D3264" w:rsidRPr="00174C05" w:rsidRDefault="007D3264" w:rsidP="007D3264">
      <w:pPr>
        <w:pStyle w:val="af4"/>
        <w:tabs>
          <w:tab w:val="left" w:pos="1629"/>
        </w:tabs>
        <w:rPr>
          <w:sz w:val="24"/>
          <w:szCs w:val="24"/>
        </w:rPr>
      </w:pPr>
      <w:r w:rsidRPr="00174C05">
        <w:rPr>
          <w:sz w:val="24"/>
          <w:szCs w:val="24"/>
        </w:rPr>
        <w:t>в)</w:t>
      </w:r>
      <w:r w:rsidRPr="00174C05">
        <w:rPr>
          <w:sz w:val="24"/>
          <w:szCs w:val="24"/>
        </w:rPr>
        <w:tab/>
        <w:t>симпатическую</w:t>
      </w:r>
      <w:r w:rsidRPr="00174C05">
        <w:rPr>
          <w:spacing w:val="-2"/>
          <w:sz w:val="24"/>
          <w:szCs w:val="24"/>
        </w:rPr>
        <w:t xml:space="preserve"> </w:t>
      </w:r>
      <w:r w:rsidRPr="00174C05">
        <w:rPr>
          <w:sz w:val="24"/>
          <w:szCs w:val="24"/>
        </w:rPr>
        <w:t>стимуляцию</w:t>
      </w:r>
    </w:p>
    <w:p w14:paraId="69383613" w14:textId="77777777" w:rsidR="007D3264" w:rsidRPr="00174C05" w:rsidRDefault="007D3264" w:rsidP="007D3264">
      <w:pPr>
        <w:rPr>
          <w:sz w:val="24"/>
          <w:szCs w:val="24"/>
        </w:rPr>
      </w:pPr>
    </w:p>
    <w:p w14:paraId="2C7F70F6" w14:textId="77777777" w:rsidR="007D3264" w:rsidRPr="00174C05" w:rsidRDefault="007D3264" w:rsidP="007D3264">
      <w:pPr>
        <w:pStyle w:val="af4"/>
        <w:tabs>
          <w:tab w:val="left" w:pos="1629"/>
        </w:tabs>
        <w:spacing w:before="70"/>
        <w:rPr>
          <w:sz w:val="24"/>
          <w:szCs w:val="24"/>
        </w:rPr>
      </w:pPr>
      <w:r w:rsidRPr="00174C05">
        <w:rPr>
          <w:sz w:val="24"/>
          <w:szCs w:val="24"/>
        </w:rPr>
        <w:t>г)</w:t>
      </w:r>
      <w:r w:rsidRPr="00174C05">
        <w:rPr>
          <w:sz w:val="24"/>
          <w:szCs w:val="24"/>
        </w:rPr>
        <w:tab/>
        <w:t>повышение</w:t>
      </w:r>
      <w:r w:rsidRPr="00174C05">
        <w:rPr>
          <w:spacing w:val="-4"/>
          <w:sz w:val="24"/>
          <w:szCs w:val="24"/>
        </w:rPr>
        <w:t xml:space="preserve"> </w:t>
      </w:r>
      <w:r w:rsidRPr="00174C05">
        <w:rPr>
          <w:sz w:val="24"/>
          <w:szCs w:val="24"/>
        </w:rPr>
        <w:t>температуры</w:t>
      </w:r>
    </w:p>
    <w:p w14:paraId="301D6316" w14:textId="77777777" w:rsidR="007D3264" w:rsidRPr="00174C05" w:rsidRDefault="007D3264" w:rsidP="007D3264">
      <w:pPr>
        <w:pStyle w:val="af4"/>
        <w:tabs>
          <w:tab w:val="left" w:pos="1629"/>
        </w:tabs>
        <w:rPr>
          <w:sz w:val="24"/>
          <w:szCs w:val="24"/>
        </w:rPr>
      </w:pPr>
      <w:r w:rsidRPr="00174C05">
        <w:rPr>
          <w:sz w:val="24"/>
          <w:szCs w:val="24"/>
        </w:rPr>
        <w:t>д)</w:t>
      </w:r>
      <w:r w:rsidRPr="00174C05">
        <w:rPr>
          <w:sz w:val="24"/>
          <w:szCs w:val="24"/>
        </w:rPr>
        <w:tab/>
        <w:t>повышение</w:t>
      </w:r>
      <w:r w:rsidRPr="00174C05">
        <w:rPr>
          <w:spacing w:val="-4"/>
          <w:sz w:val="24"/>
          <w:szCs w:val="24"/>
        </w:rPr>
        <w:t xml:space="preserve"> </w:t>
      </w:r>
      <w:r w:rsidRPr="00174C05">
        <w:rPr>
          <w:sz w:val="24"/>
          <w:szCs w:val="24"/>
        </w:rPr>
        <w:t>системного</w:t>
      </w:r>
      <w:r w:rsidRPr="00174C05">
        <w:rPr>
          <w:spacing w:val="-3"/>
          <w:sz w:val="24"/>
          <w:szCs w:val="24"/>
        </w:rPr>
        <w:t xml:space="preserve"> </w:t>
      </w:r>
      <w:r w:rsidRPr="00174C05">
        <w:rPr>
          <w:sz w:val="24"/>
          <w:szCs w:val="24"/>
        </w:rPr>
        <w:t>давления</w:t>
      </w:r>
    </w:p>
    <w:p w14:paraId="726F1509" w14:textId="77777777" w:rsidR="007D3264" w:rsidRPr="00174C05" w:rsidRDefault="007D3264" w:rsidP="0002560B">
      <w:pPr>
        <w:pStyle w:val="a4"/>
        <w:widowControl w:val="0"/>
        <w:numPr>
          <w:ilvl w:val="1"/>
          <w:numId w:val="117"/>
        </w:numPr>
        <w:tabs>
          <w:tab w:val="left" w:pos="1749"/>
          <w:tab w:val="left" w:pos="1750"/>
        </w:tabs>
        <w:autoSpaceDE w:val="0"/>
        <w:autoSpaceDN w:val="0"/>
        <w:ind w:left="1749" w:hanging="829"/>
        <w:contextualSpacing w:val="0"/>
      </w:pPr>
      <w:r w:rsidRPr="00174C05">
        <w:t>Сердечный</w:t>
      </w:r>
      <w:r w:rsidRPr="00174C05">
        <w:rPr>
          <w:spacing w:val="-2"/>
        </w:rPr>
        <w:t xml:space="preserve"> </w:t>
      </w:r>
      <w:r w:rsidRPr="00174C05">
        <w:t>выброс</w:t>
      </w:r>
      <w:r w:rsidRPr="00174C05">
        <w:rPr>
          <w:spacing w:val="-2"/>
        </w:rPr>
        <w:t xml:space="preserve"> </w:t>
      </w:r>
      <w:r w:rsidRPr="00174C05">
        <w:t>зависит</w:t>
      </w:r>
      <w:r w:rsidRPr="00174C05">
        <w:rPr>
          <w:spacing w:val="-2"/>
        </w:rPr>
        <w:t xml:space="preserve"> </w:t>
      </w:r>
      <w:r w:rsidRPr="00174C05">
        <w:t>от:</w:t>
      </w:r>
    </w:p>
    <w:p w14:paraId="2A86F681" w14:textId="77777777" w:rsidR="007D3264" w:rsidRPr="00174C05" w:rsidRDefault="007D3264" w:rsidP="007D3264">
      <w:pPr>
        <w:pStyle w:val="af4"/>
        <w:tabs>
          <w:tab w:val="left" w:pos="1629"/>
        </w:tabs>
        <w:spacing w:before="1"/>
        <w:ind w:right="5890"/>
        <w:rPr>
          <w:sz w:val="24"/>
          <w:szCs w:val="24"/>
        </w:rPr>
      </w:pPr>
      <w:r w:rsidRPr="00174C05">
        <w:rPr>
          <w:sz w:val="24"/>
          <w:szCs w:val="24"/>
        </w:rPr>
        <w:t>а)</w:t>
      </w:r>
      <w:r w:rsidRPr="00174C05">
        <w:rPr>
          <w:sz w:val="24"/>
          <w:szCs w:val="24"/>
        </w:rPr>
        <w:tab/>
        <w:t>частоты сердечного ритма</w:t>
      </w:r>
      <w:r w:rsidRPr="00174C05">
        <w:rPr>
          <w:spacing w:val="-57"/>
          <w:sz w:val="24"/>
          <w:szCs w:val="24"/>
        </w:rPr>
        <w:t xml:space="preserve"> </w:t>
      </w:r>
      <w:r w:rsidRPr="00174C05">
        <w:rPr>
          <w:sz w:val="24"/>
          <w:szCs w:val="24"/>
        </w:rPr>
        <w:t>б)</w:t>
      </w:r>
      <w:r w:rsidRPr="00174C05">
        <w:rPr>
          <w:sz w:val="24"/>
          <w:szCs w:val="24"/>
        </w:rPr>
        <w:tab/>
        <w:t>вязкости</w:t>
      </w:r>
      <w:r w:rsidRPr="00174C05">
        <w:rPr>
          <w:spacing w:val="-1"/>
          <w:sz w:val="24"/>
          <w:szCs w:val="24"/>
        </w:rPr>
        <w:t xml:space="preserve"> </w:t>
      </w:r>
      <w:r w:rsidRPr="00174C05">
        <w:rPr>
          <w:sz w:val="24"/>
          <w:szCs w:val="24"/>
        </w:rPr>
        <w:t>крови</w:t>
      </w:r>
    </w:p>
    <w:p w14:paraId="16AB6CA3" w14:textId="77777777" w:rsidR="007D3264" w:rsidRPr="00174C05" w:rsidRDefault="007D3264" w:rsidP="007D3264">
      <w:pPr>
        <w:pStyle w:val="af4"/>
        <w:tabs>
          <w:tab w:val="left" w:pos="1629"/>
        </w:tabs>
        <w:ind w:right="5634"/>
        <w:rPr>
          <w:sz w:val="24"/>
          <w:szCs w:val="24"/>
        </w:rPr>
      </w:pPr>
      <w:r w:rsidRPr="00174C05">
        <w:rPr>
          <w:sz w:val="24"/>
          <w:szCs w:val="24"/>
        </w:rPr>
        <w:t>в)</w:t>
      </w:r>
      <w:r w:rsidRPr="00174C05">
        <w:rPr>
          <w:sz w:val="24"/>
          <w:szCs w:val="24"/>
        </w:rPr>
        <w:tab/>
        <w:t>силы сокращения желудочка</w:t>
      </w:r>
      <w:r w:rsidRPr="00174C05">
        <w:rPr>
          <w:spacing w:val="-57"/>
          <w:sz w:val="24"/>
          <w:szCs w:val="24"/>
        </w:rPr>
        <w:t xml:space="preserve"> </w:t>
      </w:r>
      <w:r w:rsidRPr="00174C05">
        <w:rPr>
          <w:sz w:val="24"/>
          <w:szCs w:val="24"/>
        </w:rPr>
        <w:t>г)</w:t>
      </w:r>
      <w:r w:rsidRPr="00174C05">
        <w:rPr>
          <w:sz w:val="24"/>
          <w:szCs w:val="24"/>
        </w:rPr>
        <w:tab/>
        <w:t>венозного</w:t>
      </w:r>
      <w:r w:rsidRPr="00174C05">
        <w:rPr>
          <w:spacing w:val="-1"/>
          <w:sz w:val="24"/>
          <w:szCs w:val="24"/>
        </w:rPr>
        <w:t xml:space="preserve"> </w:t>
      </w:r>
      <w:r w:rsidRPr="00174C05">
        <w:rPr>
          <w:sz w:val="24"/>
          <w:szCs w:val="24"/>
        </w:rPr>
        <w:t>возврата</w:t>
      </w:r>
    </w:p>
    <w:p w14:paraId="49735E6A" w14:textId="77777777" w:rsidR="007D3264" w:rsidRPr="00174C05" w:rsidRDefault="007D3264" w:rsidP="007D3264">
      <w:pPr>
        <w:pStyle w:val="af4"/>
        <w:tabs>
          <w:tab w:val="left" w:pos="1629"/>
        </w:tabs>
        <w:rPr>
          <w:sz w:val="24"/>
          <w:szCs w:val="24"/>
        </w:rPr>
      </w:pPr>
      <w:r w:rsidRPr="00174C05">
        <w:rPr>
          <w:sz w:val="24"/>
          <w:szCs w:val="24"/>
        </w:rPr>
        <w:t>д)</w:t>
      </w:r>
      <w:r w:rsidRPr="00174C05">
        <w:rPr>
          <w:sz w:val="24"/>
          <w:szCs w:val="24"/>
        </w:rPr>
        <w:tab/>
        <w:t>все</w:t>
      </w:r>
      <w:r w:rsidRPr="00174C05">
        <w:rPr>
          <w:spacing w:val="-3"/>
          <w:sz w:val="24"/>
          <w:szCs w:val="24"/>
        </w:rPr>
        <w:t xml:space="preserve"> </w:t>
      </w:r>
      <w:r w:rsidRPr="00174C05">
        <w:rPr>
          <w:sz w:val="24"/>
          <w:szCs w:val="24"/>
        </w:rPr>
        <w:t>верно</w:t>
      </w:r>
    </w:p>
    <w:p w14:paraId="69F9E0FF" w14:textId="77777777" w:rsidR="007D3264" w:rsidRPr="00174C05" w:rsidRDefault="007D3264" w:rsidP="0002560B">
      <w:pPr>
        <w:pStyle w:val="a4"/>
        <w:widowControl w:val="0"/>
        <w:numPr>
          <w:ilvl w:val="1"/>
          <w:numId w:val="117"/>
        </w:numPr>
        <w:tabs>
          <w:tab w:val="left" w:pos="1629"/>
          <w:tab w:val="left" w:pos="1749"/>
          <w:tab w:val="left" w:pos="1750"/>
        </w:tabs>
        <w:autoSpaceDE w:val="0"/>
        <w:autoSpaceDN w:val="0"/>
        <w:ind w:left="921" w:right="2372" w:firstLine="0"/>
        <w:contextualSpacing w:val="0"/>
        <w:rPr>
          <w:lang w:val="ru-RU"/>
        </w:rPr>
      </w:pPr>
      <w:r w:rsidRPr="00174C05">
        <w:rPr>
          <w:lang w:val="ru-RU"/>
        </w:rPr>
        <w:t>Источником сердечного ритма в здоровом сердце является:</w:t>
      </w:r>
      <w:r w:rsidRPr="00174C05">
        <w:rPr>
          <w:spacing w:val="-58"/>
          <w:lang w:val="ru-RU"/>
        </w:rPr>
        <w:t xml:space="preserve"> </w:t>
      </w:r>
      <w:r w:rsidRPr="00174C05">
        <w:rPr>
          <w:lang w:val="ru-RU"/>
        </w:rPr>
        <w:t>а)</w:t>
      </w:r>
      <w:r w:rsidRPr="00174C05">
        <w:rPr>
          <w:lang w:val="ru-RU"/>
        </w:rPr>
        <w:tab/>
        <w:t>синусовый</w:t>
      </w:r>
      <w:r w:rsidRPr="00174C05">
        <w:rPr>
          <w:spacing w:val="4"/>
          <w:lang w:val="ru-RU"/>
        </w:rPr>
        <w:t xml:space="preserve"> </w:t>
      </w:r>
      <w:r w:rsidRPr="00174C05">
        <w:rPr>
          <w:lang w:val="ru-RU"/>
        </w:rPr>
        <w:t>узел</w:t>
      </w:r>
    </w:p>
    <w:p w14:paraId="32398455" w14:textId="77777777" w:rsidR="007D3264" w:rsidRPr="00174C05" w:rsidRDefault="007D3264" w:rsidP="007D3264">
      <w:pPr>
        <w:pStyle w:val="af4"/>
        <w:tabs>
          <w:tab w:val="left" w:pos="1629"/>
        </w:tabs>
        <w:ind w:right="5811"/>
        <w:rPr>
          <w:sz w:val="24"/>
          <w:szCs w:val="24"/>
        </w:rPr>
      </w:pPr>
      <w:r w:rsidRPr="00174C05">
        <w:rPr>
          <w:sz w:val="24"/>
          <w:szCs w:val="24"/>
        </w:rPr>
        <w:t>б)</w:t>
      </w:r>
      <w:r w:rsidRPr="00174C05">
        <w:rPr>
          <w:sz w:val="24"/>
          <w:szCs w:val="24"/>
        </w:rPr>
        <w:tab/>
      </w:r>
      <w:r w:rsidRPr="00174C05">
        <w:rPr>
          <w:spacing w:val="-1"/>
          <w:sz w:val="24"/>
          <w:szCs w:val="24"/>
        </w:rPr>
        <w:t xml:space="preserve">атриовентрикулярный </w:t>
      </w:r>
      <w:r w:rsidRPr="00174C05">
        <w:rPr>
          <w:sz w:val="24"/>
          <w:szCs w:val="24"/>
        </w:rPr>
        <w:t>узел</w:t>
      </w:r>
      <w:r w:rsidRPr="00174C05">
        <w:rPr>
          <w:spacing w:val="-57"/>
          <w:sz w:val="24"/>
          <w:szCs w:val="24"/>
        </w:rPr>
        <w:t xml:space="preserve"> </w:t>
      </w:r>
      <w:r w:rsidRPr="00174C05">
        <w:rPr>
          <w:sz w:val="24"/>
          <w:szCs w:val="24"/>
        </w:rPr>
        <w:t>в)</w:t>
      </w:r>
      <w:r w:rsidRPr="00174C05">
        <w:rPr>
          <w:sz w:val="24"/>
          <w:szCs w:val="24"/>
        </w:rPr>
        <w:tab/>
        <w:t>волокна</w:t>
      </w:r>
      <w:r w:rsidRPr="00174C05">
        <w:rPr>
          <w:spacing w:val="-2"/>
          <w:sz w:val="24"/>
          <w:szCs w:val="24"/>
        </w:rPr>
        <w:t xml:space="preserve"> </w:t>
      </w:r>
      <w:r w:rsidRPr="00174C05">
        <w:rPr>
          <w:sz w:val="24"/>
          <w:szCs w:val="24"/>
        </w:rPr>
        <w:t>Пуркинье</w:t>
      </w:r>
    </w:p>
    <w:p w14:paraId="639687B8" w14:textId="77777777" w:rsidR="007D3264" w:rsidRPr="00174C05" w:rsidRDefault="007D3264" w:rsidP="007D3264">
      <w:pPr>
        <w:pStyle w:val="af4"/>
        <w:tabs>
          <w:tab w:val="left" w:pos="1629"/>
        </w:tabs>
        <w:rPr>
          <w:sz w:val="24"/>
          <w:szCs w:val="24"/>
        </w:rPr>
      </w:pPr>
      <w:r w:rsidRPr="00174C05">
        <w:rPr>
          <w:sz w:val="24"/>
          <w:szCs w:val="24"/>
        </w:rPr>
        <w:t>г)</w:t>
      </w:r>
      <w:r w:rsidRPr="00174C05">
        <w:rPr>
          <w:sz w:val="24"/>
          <w:szCs w:val="24"/>
        </w:rPr>
        <w:tab/>
        <w:t>пучок</w:t>
      </w:r>
      <w:r w:rsidRPr="00174C05">
        <w:rPr>
          <w:spacing w:val="-2"/>
          <w:sz w:val="24"/>
          <w:szCs w:val="24"/>
        </w:rPr>
        <w:t xml:space="preserve"> </w:t>
      </w:r>
      <w:r w:rsidRPr="00174C05">
        <w:rPr>
          <w:sz w:val="24"/>
          <w:szCs w:val="24"/>
        </w:rPr>
        <w:t>Гиса</w:t>
      </w:r>
    </w:p>
    <w:p w14:paraId="20E18BB1" w14:textId="77777777" w:rsidR="007D3264" w:rsidRPr="00174C05" w:rsidRDefault="007D3264" w:rsidP="007D3264">
      <w:pPr>
        <w:pStyle w:val="af4"/>
        <w:tabs>
          <w:tab w:val="left" w:pos="1629"/>
        </w:tabs>
        <w:rPr>
          <w:sz w:val="24"/>
          <w:szCs w:val="24"/>
        </w:rPr>
      </w:pPr>
      <w:r w:rsidRPr="00174C05">
        <w:rPr>
          <w:sz w:val="24"/>
          <w:szCs w:val="24"/>
        </w:rPr>
        <w:t>д</w:t>
      </w:r>
      <w:r w:rsidRPr="00174C05">
        <w:rPr>
          <w:sz w:val="24"/>
          <w:szCs w:val="24"/>
        </w:rPr>
        <w:tab/>
        <w:t>межжелудочковая</w:t>
      </w:r>
      <w:r w:rsidRPr="00174C05">
        <w:rPr>
          <w:spacing w:val="-4"/>
          <w:sz w:val="24"/>
          <w:szCs w:val="24"/>
        </w:rPr>
        <w:t xml:space="preserve"> </w:t>
      </w:r>
      <w:r w:rsidRPr="00174C05">
        <w:rPr>
          <w:sz w:val="24"/>
          <w:szCs w:val="24"/>
        </w:rPr>
        <w:t>перегородка</w:t>
      </w:r>
    </w:p>
    <w:p w14:paraId="07B8C3B8" w14:textId="77777777" w:rsidR="007D3264" w:rsidRPr="00174C05" w:rsidRDefault="007D3264" w:rsidP="0002560B">
      <w:pPr>
        <w:pStyle w:val="a4"/>
        <w:widowControl w:val="0"/>
        <w:numPr>
          <w:ilvl w:val="1"/>
          <w:numId w:val="117"/>
        </w:numPr>
        <w:tabs>
          <w:tab w:val="left" w:pos="1582"/>
          <w:tab w:val="left" w:pos="1629"/>
        </w:tabs>
        <w:autoSpaceDE w:val="0"/>
        <w:autoSpaceDN w:val="0"/>
        <w:ind w:left="921" w:right="1222" w:firstLine="0"/>
        <w:contextualSpacing w:val="0"/>
        <w:rPr>
          <w:lang w:val="ru-RU"/>
        </w:rPr>
      </w:pPr>
      <w:r w:rsidRPr="00174C05">
        <w:rPr>
          <w:lang w:val="ru-RU"/>
        </w:rPr>
        <w:t>Причинами ритмических сокращений изолированного сердца являются:</w:t>
      </w:r>
      <w:r w:rsidRPr="00174C05">
        <w:rPr>
          <w:spacing w:val="-57"/>
          <w:lang w:val="ru-RU"/>
        </w:rPr>
        <w:t xml:space="preserve"> </w:t>
      </w:r>
      <w:r w:rsidRPr="00174C05">
        <w:rPr>
          <w:lang w:val="ru-RU"/>
        </w:rPr>
        <w:t>а)</w:t>
      </w:r>
      <w:r w:rsidRPr="00174C05">
        <w:rPr>
          <w:lang w:val="ru-RU"/>
        </w:rPr>
        <w:tab/>
        <w:t>наличие</w:t>
      </w:r>
      <w:r w:rsidRPr="00174C05">
        <w:rPr>
          <w:spacing w:val="-2"/>
          <w:lang w:val="ru-RU"/>
        </w:rPr>
        <w:t xml:space="preserve"> </w:t>
      </w:r>
      <w:r w:rsidRPr="00174C05">
        <w:rPr>
          <w:lang w:val="ru-RU"/>
        </w:rPr>
        <w:t>абсолютной рефрактерной фазы</w:t>
      </w:r>
    </w:p>
    <w:p w14:paraId="56392915" w14:textId="77777777" w:rsidR="007D3264" w:rsidRPr="00174C05" w:rsidRDefault="007D3264" w:rsidP="007D3264">
      <w:pPr>
        <w:pStyle w:val="af4"/>
        <w:tabs>
          <w:tab w:val="left" w:pos="1629"/>
        </w:tabs>
        <w:ind w:right="2476"/>
        <w:rPr>
          <w:sz w:val="24"/>
          <w:szCs w:val="24"/>
        </w:rPr>
      </w:pPr>
      <w:r w:rsidRPr="00174C05">
        <w:rPr>
          <w:sz w:val="24"/>
          <w:szCs w:val="24"/>
        </w:rPr>
        <w:t>б)</w:t>
      </w:r>
      <w:r w:rsidRPr="00174C05">
        <w:rPr>
          <w:sz w:val="24"/>
          <w:szCs w:val="24"/>
        </w:rPr>
        <w:tab/>
        <w:t>ритмическое</w:t>
      </w:r>
      <w:r w:rsidRPr="00174C05">
        <w:rPr>
          <w:spacing w:val="-7"/>
          <w:sz w:val="24"/>
          <w:szCs w:val="24"/>
        </w:rPr>
        <w:t xml:space="preserve"> </w:t>
      </w:r>
      <w:r w:rsidRPr="00174C05">
        <w:rPr>
          <w:sz w:val="24"/>
          <w:szCs w:val="24"/>
        </w:rPr>
        <w:t>возникновение</w:t>
      </w:r>
      <w:r w:rsidRPr="00174C05">
        <w:rPr>
          <w:spacing w:val="-6"/>
          <w:sz w:val="24"/>
          <w:szCs w:val="24"/>
        </w:rPr>
        <w:t xml:space="preserve"> </w:t>
      </w:r>
      <w:r w:rsidRPr="00174C05">
        <w:rPr>
          <w:sz w:val="24"/>
          <w:szCs w:val="24"/>
        </w:rPr>
        <w:t>возбуждения</w:t>
      </w:r>
      <w:r w:rsidRPr="00174C05">
        <w:rPr>
          <w:spacing w:val="-5"/>
          <w:sz w:val="24"/>
          <w:szCs w:val="24"/>
        </w:rPr>
        <w:t xml:space="preserve"> </w:t>
      </w:r>
      <w:r w:rsidRPr="00174C05">
        <w:rPr>
          <w:sz w:val="24"/>
          <w:szCs w:val="24"/>
        </w:rPr>
        <w:t>в</w:t>
      </w:r>
      <w:r w:rsidRPr="00174C05">
        <w:rPr>
          <w:spacing w:val="-6"/>
          <w:sz w:val="24"/>
          <w:szCs w:val="24"/>
        </w:rPr>
        <w:t xml:space="preserve"> </w:t>
      </w:r>
      <w:r w:rsidRPr="00174C05">
        <w:rPr>
          <w:sz w:val="24"/>
          <w:szCs w:val="24"/>
        </w:rPr>
        <w:t>синусовом</w:t>
      </w:r>
      <w:r w:rsidRPr="00174C05">
        <w:rPr>
          <w:spacing w:val="-2"/>
          <w:sz w:val="24"/>
          <w:szCs w:val="24"/>
        </w:rPr>
        <w:t xml:space="preserve"> </w:t>
      </w:r>
      <w:r w:rsidRPr="00174C05">
        <w:rPr>
          <w:sz w:val="24"/>
          <w:szCs w:val="24"/>
        </w:rPr>
        <w:t>узле</w:t>
      </w:r>
      <w:r w:rsidRPr="00174C05">
        <w:rPr>
          <w:spacing w:val="-57"/>
          <w:sz w:val="24"/>
          <w:szCs w:val="24"/>
        </w:rPr>
        <w:t xml:space="preserve"> </w:t>
      </w:r>
      <w:r w:rsidRPr="00174C05">
        <w:rPr>
          <w:sz w:val="24"/>
          <w:szCs w:val="24"/>
        </w:rPr>
        <w:t>в)</w:t>
      </w:r>
      <w:r w:rsidRPr="00174C05">
        <w:rPr>
          <w:sz w:val="24"/>
          <w:szCs w:val="24"/>
        </w:rPr>
        <w:tab/>
        <w:t>спонтанная</w:t>
      </w:r>
      <w:r w:rsidRPr="00174C05">
        <w:rPr>
          <w:spacing w:val="-2"/>
          <w:sz w:val="24"/>
          <w:szCs w:val="24"/>
        </w:rPr>
        <w:t xml:space="preserve"> </w:t>
      </w:r>
      <w:r w:rsidRPr="00174C05">
        <w:rPr>
          <w:sz w:val="24"/>
          <w:szCs w:val="24"/>
        </w:rPr>
        <w:t>деполяризация</w:t>
      </w:r>
      <w:r w:rsidRPr="00174C05">
        <w:rPr>
          <w:spacing w:val="-1"/>
          <w:sz w:val="24"/>
          <w:szCs w:val="24"/>
        </w:rPr>
        <w:t xml:space="preserve"> </w:t>
      </w:r>
      <w:r w:rsidRPr="00174C05">
        <w:rPr>
          <w:sz w:val="24"/>
          <w:szCs w:val="24"/>
        </w:rPr>
        <w:t>мышечной</w:t>
      </w:r>
      <w:r w:rsidRPr="00174C05">
        <w:rPr>
          <w:spacing w:val="-1"/>
          <w:sz w:val="24"/>
          <w:szCs w:val="24"/>
        </w:rPr>
        <w:t xml:space="preserve"> </w:t>
      </w:r>
      <w:r w:rsidRPr="00174C05">
        <w:rPr>
          <w:sz w:val="24"/>
          <w:szCs w:val="24"/>
        </w:rPr>
        <w:t>ткани</w:t>
      </w:r>
      <w:r w:rsidRPr="00174C05">
        <w:rPr>
          <w:spacing w:val="-1"/>
          <w:sz w:val="24"/>
          <w:szCs w:val="24"/>
        </w:rPr>
        <w:t xml:space="preserve"> </w:t>
      </w:r>
      <w:r w:rsidRPr="00174C05">
        <w:rPr>
          <w:sz w:val="24"/>
          <w:szCs w:val="24"/>
        </w:rPr>
        <w:t>сердца</w:t>
      </w:r>
    </w:p>
    <w:p w14:paraId="69E9F028" w14:textId="77777777" w:rsidR="007D3264" w:rsidRPr="00174C05" w:rsidRDefault="007D3264" w:rsidP="007D3264">
      <w:pPr>
        <w:pStyle w:val="af4"/>
        <w:tabs>
          <w:tab w:val="left" w:pos="1629"/>
        </w:tabs>
        <w:spacing w:line="274" w:lineRule="exact"/>
        <w:rPr>
          <w:sz w:val="24"/>
          <w:szCs w:val="24"/>
        </w:rPr>
      </w:pPr>
      <w:r w:rsidRPr="00174C05">
        <w:rPr>
          <w:sz w:val="24"/>
          <w:szCs w:val="24"/>
        </w:rPr>
        <w:t>г)</w:t>
      </w:r>
      <w:r w:rsidRPr="00174C05">
        <w:rPr>
          <w:sz w:val="24"/>
          <w:szCs w:val="24"/>
        </w:rPr>
        <w:tab/>
        <w:t>ослабление</w:t>
      </w:r>
      <w:r w:rsidRPr="00174C05">
        <w:rPr>
          <w:spacing w:val="-4"/>
          <w:sz w:val="24"/>
          <w:szCs w:val="24"/>
        </w:rPr>
        <w:t xml:space="preserve"> </w:t>
      </w:r>
      <w:r w:rsidRPr="00174C05">
        <w:rPr>
          <w:sz w:val="24"/>
          <w:szCs w:val="24"/>
        </w:rPr>
        <w:t>сердечных</w:t>
      </w:r>
      <w:r w:rsidRPr="00174C05">
        <w:rPr>
          <w:spacing w:val="-3"/>
          <w:sz w:val="24"/>
          <w:szCs w:val="24"/>
        </w:rPr>
        <w:t xml:space="preserve"> </w:t>
      </w:r>
      <w:r w:rsidRPr="00174C05">
        <w:rPr>
          <w:sz w:val="24"/>
          <w:szCs w:val="24"/>
        </w:rPr>
        <w:t>сокращений</w:t>
      </w:r>
    </w:p>
    <w:p w14:paraId="4EAF0D17" w14:textId="77777777" w:rsidR="007D3264" w:rsidRPr="00174C05" w:rsidRDefault="007D3264" w:rsidP="0002560B">
      <w:pPr>
        <w:pStyle w:val="a4"/>
        <w:widowControl w:val="0"/>
        <w:numPr>
          <w:ilvl w:val="1"/>
          <w:numId w:val="117"/>
        </w:numPr>
        <w:tabs>
          <w:tab w:val="left" w:pos="1462"/>
        </w:tabs>
        <w:autoSpaceDE w:val="0"/>
        <w:autoSpaceDN w:val="0"/>
        <w:ind w:left="212" w:right="632" w:firstLine="708"/>
        <w:contextualSpacing w:val="0"/>
        <w:rPr>
          <w:lang w:val="ru-RU"/>
        </w:rPr>
      </w:pPr>
      <w:r w:rsidRPr="00174C05">
        <w:rPr>
          <w:lang w:val="ru-RU"/>
        </w:rPr>
        <w:t>В каком состояниии находятся атриовентрикулярный и полулунный клапаны в</w:t>
      </w:r>
      <w:r w:rsidRPr="00174C05">
        <w:rPr>
          <w:spacing w:val="-57"/>
          <w:lang w:val="ru-RU"/>
        </w:rPr>
        <w:t xml:space="preserve"> </w:t>
      </w:r>
      <w:r w:rsidRPr="00174C05">
        <w:rPr>
          <w:lang w:val="ru-RU"/>
        </w:rPr>
        <w:t>фазе</w:t>
      </w:r>
      <w:r w:rsidRPr="00174C05">
        <w:rPr>
          <w:spacing w:val="-2"/>
          <w:lang w:val="ru-RU"/>
        </w:rPr>
        <w:t xml:space="preserve"> </w:t>
      </w:r>
      <w:r w:rsidRPr="00174C05">
        <w:rPr>
          <w:lang w:val="ru-RU"/>
        </w:rPr>
        <w:t>изометрического сокращения:</w:t>
      </w:r>
    </w:p>
    <w:p w14:paraId="2C960E0A" w14:textId="77777777" w:rsidR="007D3264" w:rsidRPr="00174C05" w:rsidRDefault="007D3264" w:rsidP="007D3264">
      <w:pPr>
        <w:pStyle w:val="af4"/>
        <w:tabs>
          <w:tab w:val="left" w:pos="1629"/>
        </w:tabs>
        <w:rPr>
          <w:sz w:val="24"/>
          <w:szCs w:val="24"/>
        </w:rPr>
      </w:pPr>
      <w:r w:rsidRPr="00174C05">
        <w:rPr>
          <w:sz w:val="24"/>
          <w:szCs w:val="24"/>
        </w:rPr>
        <w:t>а)</w:t>
      </w:r>
      <w:r w:rsidRPr="00174C05">
        <w:rPr>
          <w:sz w:val="24"/>
          <w:szCs w:val="24"/>
        </w:rPr>
        <w:tab/>
        <w:t>оба</w:t>
      </w:r>
      <w:r w:rsidRPr="00174C05">
        <w:rPr>
          <w:spacing w:val="-1"/>
          <w:sz w:val="24"/>
          <w:szCs w:val="24"/>
        </w:rPr>
        <w:t xml:space="preserve"> </w:t>
      </w:r>
      <w:r w:rsidRPr="00174C05">
        <w:rPr>
          <w:sz w:val="24"/>
          <w:szCs w:val="24"/>
        </w:rPr>
        <w:t>открыты</w:t>
      </w:r>
    </w:p>
    <w:p w14:paraId="13A55194" w14:textId="77777777" w:rsidR="007D3264" w:rsidRPr="00174C05" w:rsidRDefault="007D3264" w:rsidP="007D3264">
      <w:pPr>
        <w:pStyle w:val="af4"/>
        <w:tabs>
          <w:tab w:val="left" w:pos="1629"/>
        </w:tabs>
        <w:spacing w:before="1"/>
        <w:rPr>
          <w:sz w:val="24"/>
          <w:szCs w:val="24"/>
        </w:rPr>
      </w:pPr>
      <w:r w:rsidRPr="00174C05">
        <w:rPr>
          <w:sz w:val="24"/>
          <w:szCs w:val="24"/>
        </w:rPr>
        <w:t>б)</w:t>
      </w:r>
      <w:r w:rsidRPr="00174C05">
        <w:rPr>
          <w:sz w:val="24"/>
          <w:szCs w:val="24"/>
        </w:rPr>
        <w:tab/>
        <w:t>оба</w:t>
      </w:r>
      <w:r w:rsidRPr="00174C05">
        <w:rPr>
          <w:spacing w:val="-2"/>
          <w:sz w:val="24"/>
          <w:szCs w:val="24"/>
        </w:rPr>
        <w:t xml:space="preserve"> </w:t>
      </w:r>
      <w:r w:rsidRPr="00174C05">
        <w:rPr>
          <w:sz w:val="24"/>
          <w:szCs w:val="24"/>
        </w:rPr>
        <w:t>закрыты</w:t>
      </w:r>
    </w:p>
    <w:p w14:paraId="48375A3B" w14:textId="77777777" w:rsidR="007D3264" w:rsidRPr="00174C05" w:rsidRDefault="007D3264" w:rsidP="007D3264">
      <w:pPr>
        <w:pStyle w:val="af4"/>
        <w:tabs>
          <w:tab w:val="left" w:pos="1629"/>
          <w:tab w:val="left" w:pos="1689"/>
        </w:tabs>
        <w:ind w:right="3307"/>
        <w:rPr>
          <w:sz w:val="24"/>
          <w:szCs w:val="24"/>
        </w:rPr>
      </w:pPr>
      <w:r w:rsidRPr="00174C05">
        <w:rPr>
          <w:sz w:val="24"/>
          <w:szCs w:val="24"/>
        </w:rPr>
        <w:t>в)</w:t>
      </w:r>
      <w:r w:rsidRPr="00174C05">
        <w:rPr>
          <w:sz w:val="24"/>
          <w:szCs w:val="24"/>
        </w:rPr>
        <w:tab/>
        <w:t>полулунный закрыт, атриовентрикулярный открыт</w:t>
      </w:r>
      <w:r w:rsidRPr="00174C05">
        <w:rPr>
          <w:spacing w:val="1"/>
          <w:sz w:val="24"/>
          <w:szCs w:val="24"/>
        </w:rPr>
        <w:t xml:space="preserve"> </w:t>
      </w:r>
      <w:r w:rsidRPr="00174C05">
        <w:rPr>
          <w:sz w:val="24"/>
          <w:szCs w:val="24"/>
        </w:rPr>
        <w:t>д)</w:t>
      </w:r>
      <w:r w:rsidRPr="00174C05">
        <w:rPr>
          <w:sz w:val="24"/>
          <w:szCs w:val="24"/>
        </w:rPr>
        <w:tab/>
      </w:r>
      <w:r w:rsidRPr="00174C05">
        <w:rPr>
          <w:sz w:val="24"/>
          <w:szCs w:val="24"/>
        </w:rPr>
        <w:tab/>
        <w:t>полулунный</w:t>
      </w:r>
      <w:r w:rsidRPr="00174C05">
        <w:rPr>
          <w:spacing w:val="-6"/>
          <w:sz w:val="24"/>
          <w:szCs w:val="24"/>
        </w:rPr>
        <w:t xml:space="preserve"> </w:t>
      </w:r>
      <w:r w:rsidRPr="00174C05">
        <w:rPr>
          <w:sz w:val="24"/>
          <w:szCs w:val="24"/>
        </w:rPr>
        <w:t>открыт,</w:t>
      </w:r>
      <w:r w:rsidRPr="00174C05">
        <w:rPr>
          <w:spacing w:val="-6"/>
          <w:sz w:val="24"/>
          <w:szCs w:val="24"/>
        </w:rPr>
        <w:t xml:space="preserve"> </w:t>
      </w:r>
      <w:r w:rsidRPr="00174C05">
        <w:rPr>
          <w:sz w:val="24"/>
          <w:szCs w:val="24"/>
        </w:rPr>
        <w:t>атриовентрикулярный</w:t>
      </w:r>
      <w:r w:rsidRPr="00174C05">
        <w:rPr>
          <w:spacing w:val="-6"/>
          <w:sz w:val="24"/>
          <w:szCs w:val="24"/>
        </w:rPr>
        <w:t xml:space="preserve"> </w:t>
      </w:r>
      <w:r w:rsidRPr="00174C05">
        <w:rPr>
          <w:sz w:val="24"/>
          <w:szCs w:val="24"/>
        </w:rPr>
        <w:t>закрыт</w:t>
      </w:r>
    </w:p>
    <w:p w14:paraId="0E8D5D82" w14:textId="77777777" w:rsidR="007D3264" w:rsidRPr="00174C05" w:rsidRDefault="007D3264" w:rsidP="0002560B">
      <w:pPr>
        <w:pStyle w:val="a4"/>
        <w:widowControl w:val="0"/>
        <w:numPr>
          <w:ilvl w:val="1"/>
          <w:numId w:val="117"/>
        </w:numPr>
        <w:tabs>
          <w:tab w:val="left" w:pos="1629"/>
          <w:tab w:val="left" w:pos="1749"/>
          <w:tab w:val="left" w:pos="1750"/>
        </w:tabs>
        <w:autoSpaceDE w:val="0"/>
        <w:autoSpaceDN w:val="0"/>
        <w:ind w:left="921" w:right="737" w:firstLine="0"/>
        <w:contextualSpacing w:val="0"/>
        <w:rPr>
          <w:lang w:val="ru-RU"/>
        </w:rPr>
      </w:pPr>
      <w:r w:rsidRPr="00174C05">
        <w:rPr>
          <w:lang w:val="ru-RU"/>
        </w:rPr>
        <w:t>Наибольшим</w:t>
      </w:r>
      <w:r w:rsidRPr="00174C05">
        <w:rPr>
          <w:spacing w:val="-5"/>
          <w:lang w:val="ru-RU"/>
        </w:rPr>
        <w:t xml:space="preserve"> </w:t>
      </w:r>
      <w:r w:rsidRPr="00174C05">
        <w:rPr>
          <w:lang w:val="ru-RU"/>
        </w:rPr>
        <w:t>градиентом</w:t>
      </w:r>
      <w:r w:rsidRPr="00174C05">
        <w:rPr>
          <w:spacing w:val="-5"/>
          <w:lang w:val="ru-RU"/>
        </w:rPr>
        <w:t xml:space="preserve"> </w:t>
      </w:r>
      <w:r w:rsidRPr="00174C05">
        <w:rPr>
          <w:lang w:val="ru-RU"/>
        </w:rPr>
        <w:t>автоматии</w:t>
      </w:r>
      <w:r w:rsidRPr="00174C05">
        <w:rPr>
          <w:spacing w:val="-3"/>
          <w:lang w:val="ru-RU"/>
        </w:rPr>
        <w:t xml:space="preserve"> </w:t>
      </w:r>
      <w:r w:rsidRPr="00174C05">
        <w:rPr>
          <w:lang w:val="ru-RU"/>
        </w:rPr>
        <w:t>проводящей</w:t>
      </w:r>
      <w:r w:rsidRPr="00174C05">
        <w:rPr>
          <w:spacing w:val="-4"/>
          <w:lang w:val="ru-RU"/>
        </w:rPr>
        <w:t xml:space="preserve"> </w:t>
      </w:r>
      <w:r w:rsidRPr="00174C05">
        <w:rPr>
          <w:lang w:val="ru-RU"/>
        </w:rPr>
        <w:t>системы</w:t>
      </w:r>
      <w:r w:rsidRPr="00174C05">
        <w:rPr>
          <w:spacing w:val="-3"/>
          <w:lang w:val="ru-RU"/>
        </w:rPr>
        <w:t xml:space="preserve"> </w:t>
      </w:r>
      <w:r w:rsidRPr="00174C05">
        <w:rPr>
          <w:lang w:val="ru-RU"/>
        </w:rPr>
        <w:t>сердца</w:t>
      </w:r>
      <w:r w:rsidRPr="00174C05">
        <w:rPr>
          <w:spacing w:val="-5"/>
          <w:lang w:val="ru-RU"/>
        </w:rPr>
        <w:t xml:space="preserve"> </w:t>
      </w:r>
      <w:r w:rsidRPr="00174C05">
        <w:rPr>
          <w:lang w:val="ru-RU"/>
        </w:rPr>
        <w:t>обладает:</w:t>
      </w:r>
      <w:r w:rsidRPr="00174C05">
        <w:rPr>
          <w:spacing w:val="-57"/>
          <w:lang w:val="ru-RU"/>
        </w:rPr>
        <w:t xml:space="preserve"> </w:t>
      </w:r>
      <w:r w:rsidRPr="00174C05">
        <w:rPr>
          <w:lang w:val="ru-RU"/>
        </w:rPr>
        <w:t>а)</w:t>
      </w:r>
      <w:r w:rsidRPr="00174C05">
        <w:rPr>
          <w:lang w:val="ru-RU"/>
        </w:rPr>
        <w:tab/>
        <w:t>узел</w:t>
      </w:r>
      <w:r w:rsidRPr="00174C05">
        <w:rPr>
          <w:spacing w:val="-2"/>
          <w:lang w:val="ru-RU"/>
        </w:rPr>
        <w:t xml:space="preserve"> </w:t>
      </w:r>
      <w:r w:rsidRPr="00174C05">
        <w:rPr>
          <w:lang w:val="ru-RU"/>
        </w:rPr>
        <w:t>Кисс-Фляка</w:t>
      </w:r>
      <w:r w:rsidRPr="00174C05">
        <w:rPr>
          <w:spacing w:val="-1"/>
          <w:lang w:val="ru-RU"/>
        </w:rPr>
        <w:t xml:space="preserve"> </w:t>
      </w:r>
      <w:r w:rsidRPr="00174C05">
        <w:rPr>
          <w:lang w:val="ru-RU"/>
        </w:rPr>
        <w:t>(синоатриальный)</w:t>
      </w:r>
    </w:p>
    <w:p w14:paraId="6048F00F" w14:textId="77777777" w:rsidR="007D3264" w:rsidRPr="00174C05" w:rsidRDefault="007D3264" w:rsidP="007D3264">
      <w:pPr>
        <w:pStyle w:val="af4"/>
        <w:tabs>
          <w:tab w:val="left" w:pos="1629"/>
        </w:tabs>
        <w:ind w:right="4177"/>
        <w:rPr>
          <w:sz w:val="24"/>
          <w:szCs w:val="24"/>
        </w:rPr>
      </w:pPr>
      <w:r w:rsidRPr="00174C05">
        <w:rPr>
          <w:sz w:val="24"/>
          <w:szCs w:val="24"/>
        </w:rPr>
        <w:t>б)</w:t>
      </w:r>
      <w:r w:rsidRPr="00174C05">
        <w:rPr>
          <w:sz w:val="24"/>
          <w:szCs w:val="24"/>
        </w:rPr>
        <w:tab/>
        <w:t>узел Ашоф-Тавара (атриовентрикулярный)</w:t>
      </w:r>
      <w:r w:rsidRPr="00174C05">
        <w:rPr>
          <w:spacing w:val="-57"/>
          <w:sz w:val="24"/>
          <w:szCs w:val="24"/>
        </w:rPr>
        <w:t xml:space="preserve"> </w:t>
      </w:r>
      <w:r w:rsidRPr="00174C05">
        <w:rPr>
          <w:sz w:val="24"/>
          <w:szCs w:val="24"/>
        </w:rPr>
        <w:t>в)</w:t>
      </w:r>
      <w:r w:rsidRPr="00174C05">
        <w:rPr>
          <w:sz w:val="24"/>
          <w:szCs w:val="24"/>
        </w:rPr>
        <w:tab/>
        <w:t>пучок</w:t>
      </w:r>
      <w:r w:rsidRPr="00174C05">
        <w:rPr>
          <w:spacing w:val="-1"/>
          <w:sz w:val="24"/>
          <w:szCs w:val="24"/>
        </w:rPr>
        <w:t xml:space="preserve"> </w:t>
      </w:r>
      <w:r w:rsidRPr="00174C05">
        <w:rPr>
          <w:sz w:val="24"/>
          <w:szCs w:val="24"/>
        </w:rPr>
        <w:t>Гиса</w:t>
      </w:r>
    </w:p>
    <w:p w14:paraId="692E5340" w14:textId="77777777" w:rsidR="007D3264" w:rsidRPr="00174C05" w:rsidRDefault="007D3264" w:rsidP="007D3264">
      <w:pPr>
        <w:pStyle w:val="af4"/>
        <w:rPr>
          <w:sz w:val="24"/>
          <w:szCs w:val="24"/>
        </w:rPr>
      </w:pPr>
    </w:p>
    <w:p w14:paraId="313CBC5B" w14:textId="77777777" w:rsidR="007D3264" w:rsidRPr="00174C05" w:rsidRDefault="007D3264" w:rsidP="007D3264">
      <w:pPr>
        <w:pStyle w:val="af4"/>
        <w:tabs>
          <w:tab w:val="left" w:pos="909"/>
          <w:tab w:val="left" w:pos="2373"/>
          <w:tab w:val="left" w:pos="3098"/>
          <w:tab w:val="left" w:pos="4778"/>
          <w:tab w:val="left" w:pos="5498"/>
          <w:tab w:val="left" w:pos="7241"/>
          <w:tab w:val="left" w:pos="7961"/>
        </w:tabs>
        <w:spacing w:before="164" w:line="252" w:lineRule="exact"/>
        <w:ind w:left="212"/>
        <w:rPr>
          <w:sz w:val="24"/>
          <w:szCs w:val="24"/>
        </w:rPr>
      </w:pPr>
      <w:r w:rsidRPr="00174C05">
        <w:rPr>
          <w:sz w:val="24"/>
          <w:szCs w:val="24"/>
        </w:rPr>
        <w:t>2.1.</w:t>
      </w:r>
      <w:r w:rsidRPr="00174C05">
        <w:rPr>
          <w:sz w:val="24"/>
          <w:szCs w:val="24"/>
        </w:rPr>
        <w:tab/>
        <w:t>Б</w:t>
      </w:r>
      <w:r w:rsidRPr="00174C05">
        <w:rPr>
          <w:sz w:val="24"/>
          <w:szCs w:val="24"/>
        </w:rPr>
        <w:tab/>
        <w:t>2.26.</w:t>
      </w:r>
      <w:r w:rsidRPr="00174C05">
        <w:rPr>
          <w:sz w:val="24"/>
          <w:szCs w:val="24"/>
        </w:rPr>
        <w:tab/>
        <w:t>Б</w:t>
      </w:r>
      <w:r w:rsidRPr="00174C05">
        <w:rPr>
          <w:sz w:val="24"/>
          <w:szCs w:val="24"/>
        </w:rPr>
        <w:tab/>
        <w:t>2.52.</w:t>
      </w:r>
      <w:r w:rsidRPr="00174C05">
        <w:rPr>
          <w:sz w:val="24"/>
          <w:szCs w:val="24"/>
        </w:rPr>
        <w:tab/>
        <w:t>Б</w:t>
      </w:r>
      <w:r w:rsidRPr="00174C05">
        <w:rPr>
          <w:sz w:val="24"/>
          <w:szCs w:val="24"/>
        </w:rPr>
        <w:tab/>
        <w:t>2.77.</w:t>
      </w:r>
      <w:r w:rsidRPr="00174C05">
        <w:rPr>
          <w:sz w:val="24"/>
          <w:szCs w:val="24"/>
        </w:rPr>
        <w:tab/>
        <w:t>В</w:t>
      </w:r>
    </w:p>
    <w:p w14:paraId="0212BD70" w14:textId="77777777" w:rsidR="007D3264" w:rsidRPr="00174C05" w:rsidRDefault="007D3264" w:rsidP="007D3264">
      <w:pPr>
        <w:pStyle w:val="af4"/>
        <w:tabs>
          <w:tab w:val="left" w:pos="909"/>
          <w:tab w:val="left" w:pos="2373"/>
          <w:tab w:val="left" w:pos="3098"/>
        </w:tabs>
        <w:spacing w:line="229" w:lineRule="exact"/>
        <w:ind w:left="212"/>
        <w:rPr>
          <w:sz w:val="24"/>
          <w:szCs w:val="24"/>
        </w:rPr>
      </w:pPr>
      <w:r w:rsidRPr="00174C05">
        <w:rPr>
          <w:sz w:val="24"/>
          <w:szCs w:val="24"/>
        </w:rPr>
        <w:t>2.2.</w:t>
      </w:r>
      <w:r w:rsidRPr="00174C05">
        <w:rPr>
          <w:sz w:val="24"/>
          <w:szCs w:val="24"/>
        </w:rPr>
        <w:tab/>
        <w:t>В</w:t>
      </w:r>
      <w:r w:rsidRPr="00174C05">
        <w:rPr>
          <w:sz w:val="24"/>
          <w:szCs w:val="24"/>
        </w:rPr>
        <w:tab/>
        <w:t>2.27.</w:t>
      </w:r>
      <w:r w:rsidRPr="00174C05">
        <w:rPr>
          <w:sz w:val="24"/>
          <w:szCs w:val="24"/>
        </w:rPr>
        <w:tab/>
        <w:t>А</w:t>
      </w:r>
    </w:p>
    <w:p w14:paraId="23FA2504" w14:textId="77777777" w:rsidR="007D3264" w:rsidRPr="00174C05" w:rsidRDefault="007D3264" w:rsidP="007D3264">
      <w:pPr>
        <w:pStyle w:val="af4"/>
        <w:tabs>
          <w:tab w:val="left" w:pos="909"/>
          <w:tab w:val="left" w:pos="2373"/>
          <w:tab w:val="left" w:pos="3098"/>
          <w:tab w:val="left" w:pos="4778"/>
          <w:tab w:val="left" w:pos="5449"/>
          <w:tab w:val="left" w:pos="7214"/>
        </w:tabs>
        <w:spacing w:line="228" w:lineRule="exact"/>
        <w:ind w:left="212"/>
        <w:rPr>
          <w:sz w:val="24"/>
          <w:szCs w:val="24"/>
        </w:rPr>
      </w:pPr>
      <w:r w:rsidRPr="00174C05">
        <w:rPr>
          <w:sz w:val="24"/>
          <w:szCs w:val="24"/>
        </w:rPr>
        <w:t>2.3.</w:t>
      </w:r>
      <w:r w:rsidRPr="00174C05">
        <w:rPr>
          <w:sz w:val="24"/>
          <w:szCs w:val="24"/>
        </w:rPr>
        <w:tab/>
        <w:t>Б</w:t>
      </w:r>
      <w:r w:rsidRPr="00174C05">
        <w:rPr>
          <w:sz w:val="24"/>
          <w:szCs w:val="24"/>
        </w:rPr>
        <w:tab/>
        <w:t>2.28.</w:t>
      </w:r>
      <w:r w:rsidRPr="00174C05">
        <w:rPr>
          <w:sz w:val="24"/>
          <w:szCs w:val="24"/>
        </w:rPr>
        <w:tab/>
        <w:t>В</w:t>
      </w:r>
      <w:r w:rsidRPr="00174C05">
        <w:rPr>
          <w:sz w:val="24"/>
          <w:szCs w:val="24"/>
        </w:rPr>
        <w:tab/>
        <w:t>2.4.</w:t>
      </w:r>
      <w:r w:rsidRPr="00174C05">
        <w:rPr>
          <w:sz w:val="24"/>
          <w:szCs w:val="24"/>
        </w:rPr>
        <w:tab/>
        <w:t>А</w:t>
      </w:r>
      <w:r w:rsidRPr="00174C05">
        <w:rPr>
          <w:sz w:val="24"/>
          <w:szCs w:val="24"/>
        </w:rPr>
        <w:tab/>
        <w:t>2.29.</w:t>
      </w:r>
      <w:r w:rsidRPr="00174C05">
        <w:rPr>
          <w:spacing w:val="69"/>
          <w:sz w:val="24"/>
          <w:szCs w:val="24"/>
        </w:rPr>
        <w:t xml:space="preserve"> </w:t>
      </w:r>
      <w:r w:rsidRPr="00174C05">
        <w:rPr>
          <w:sz w:val="24"/>
          <w:szCs w:val="24"/>
        </w:rPr>
        <w:t>В</w:t>
      </w:r>
    </w:p>
    <w:p w14:paraId="4E6ACE31" w14:textId="77777777" w:rsidR="007D3264" w:rsidRPr="00174C05" w:rsidRDefault="007D3264" w:rsidP="007D3264">
      <w:pPr>
        <w:pStyle w:val="af4"/>
        <w:tabs>
          <w:tab w:val="left" w:pos="904"/>
          <w:tab w:val="left" w:pos="2373"/>
          <w:tab w:val="left" w:pos="3098"/>
        </w:tabs>
        <w:spacing w:line="226" w:lineRule="exact"/>
        <w:ind w:left="212"/>
        <w:rPr>
          <w:sz w:val="24"/>
          <w:szCs w:val="24"/>
        </w:rPr>
      </w:pPr>
      <w:r w:rsidRPr="00174C05">
        <w:rPr>
          <w:sz w:val="24"/>
          <w:szCs w:val="24"/>
        </w:rPr>
        <w:t>2.5.</w:t>
      </w:r>
      <w:r w:rsidRPr="00174C05">
        <w:rPr>
          <w:sz w:val="24"/>
          <w:szCs w:val="24"/>
        </w:rPr>
        <w:tab/>
        <w:t>В</w:t>
      </w:r>
      <w:r w:rsidRPr="00174C05">
        <w:rPr>
          <w:sz w:val="24"/>
          <w:szCs w:val="24"/>
        </w:rPr>
        <w:tab/>
        <w:t>2.30.</w:t>
      </w:r>
      <w:r w:rsidRPr="00174C05">
        <w:rPr>
          <w:sz w:val="24"/>
          <w:szCs w:val="24"/>
        </w:rPr>
        <w:tab/>
        <w:t>В</w:t>
      </w:r>
    </w:p>
    <w:p w14:paraId="72750012" w14:textId="77777777" w:rsidR="007D3264" w:rsidRPr="00174C05" w:rsidRDefault="007D3264" w:rsidP="007D3264">
      <w:pPr>
        <w:pStyle w:val="af4"/>
        <w:tabs>
          <w:tab w:val="left" w:pos="904"/>
          <w:tab w:val="left" w:pos="2373"/>
          <w:tab w:val="left" w:pos="3098"/>
        </w:tabs>
        <w:spacing w:line="226" w:lineRule="exact"/>
        <w:ind w:left="212"/>
        <w:rPr>
          <w:sz w:val="24"/>
          <w:szCs w:val="24"/>
        </w:rPr>
      </w:pPr>
      <w:r w:rsidRPr="00174C05">
        <w:rPr>
          <w:sz w:val="24"/>
          <w:szCs w:val="24"/>
        </w:rPr>
        <w:t>2.6.</w:t>
      </w:r>
      <w:r w:rsidRPr="00174C05">
        <w:rPr>
          <w:sz w:val="24"/>
          <w:szCs w:val="24"/>
        </w:rPr>
        <w:tab/>
        <w:t>АБВ</w:t>
      </w:r>
      <w:r w:rsidRPr="00174C05">
        <w:rPr>
          <w:sz w:val="24"/>
          <w:szCs w:val="24"/>
        </w:rPr>
        <w:tab/>
        <w:t>2.31.</w:t>
      </w:r>
      <w:r w:rsidRPr="00174C05">
        <w:rPr>
          <w:sz w:val="24"/>
          <w:szCs w:val="24"/>
        </w:rPr>
        <w:tab/>
        <w:t>В</w:t>
      </w:r>
    </w:p>
    <w:p w14:paraId="0D909D51" w14:textId="77777777" w:rsidR="007D3264" w:rsidRPr="00174C05" w:rsidRDefault="007D3264" w:rsidP="007D3264">
      <w:pPr>
        <w:pStyle w:val="af4"/>
        <w:tabs>
          <w:tab w:val="left" w:pos="904"/>
          <w:tab w:val="left" w:pos="2373"/>
          <w:tab w:val="left" w:pos="3098"/>
        </w:tabs>
        <w:spacing w:line="227" w:lineRule="exact"/>
        <w:ind w:left="212"/>
        <w:rPr>
          <w:sz w:val="24"/>
          <w:szCs w:val="24"/>
        </w:rPr>
      </w:pPr>
      <w:r w:rsidRPr="00174C05">
        <w:rPr>
          <w:sz w:val="24"/>
          <w:szCs w:val="24"/>
        </w:rPr>
        <w:t>2.7.</w:t>
      </w:r>
      <w:r w:rsidRPr="00174C05">
        <w:rPr>
          <w:sz w:val="24"/>
          <w:szCs w:val="24"/>
        </w:rPr>
        <w:tab/>
        <w:t>Д</w:t>
      </w:r>
      <w:r w:rsidRPr="00174C05">
        <w:rPr>
          <w:sz w:val="24"/>
          <w:szCs w:val="24"/>
        </w:rPr>
        <w:tab/>
        <w:t>2.32.</w:t>
      </w:r>
      <w:r w:rsidRPr="00174C05">
        <w:rPr>
          <w:sz w:val="24"/>
          <w:szCs w:val="24"/>
        </w:rPr>
        <w:tab/>
        <w:t>В</w:t>
      </w:r>
    </w:p>
    <w:p w14:paraId="7FEFD9C1" w14:textId="77777777" w:rsidR="007D3264" w:rsidRPr="00174C05" w:rsidRDefault="007D3264" w:rsidP="007D3264">
      <w:pPr>
        <w:pStyle w:val="af4"/>
        <w:tabs>
          <w:tab w:val="left" w:pos="904"/>
          <w:tab w:val="left" w:pos="2373"/>
          <w:tab w:val="left" w:pos="3098"/>
        </w:tabs>
        <w:spacing w:line="227" w:lineRule="exact"/>
        <w:ind w:left="212"/>
        <w:rPr>
          <w:sz w:val="24"/>
          <w:szCs w:val="24"/>
        </w:rPr>
      </w:pPr>
      <w:r w:rsidRPr="00174C05">
        <w:rPr>
          <w:sz w:val="24"/>
          <w:szCs w:val="24"/>
        </w:rPr>
        <w:t>2.8.</w:t>
      </w:r>
      <w:r w:rsidRPr="00174C05">
        <w:rPr>
          <w:sz w:val="24"/>
          <w:szCs w:val="24"/>
        </w:rPr>
        <w:tab/>
        <w:t>А</w:t>
      </w:r>
      <w:r w:rsidRPr="00174C05">
        <w:rPr>
          <w:sz w:val="24"/>
          <w:szCs w:val="24"/>
        </w:rPr>
        <w:tab/>
        <w:t>2.33.</w:t>
      </w:r>
      <w:r w:rsidRPr="00174C05">
        <w:rPr>
          <w:sz w:val="24"/>
          <w:szCs w:val="24"/>
        </w:rPr>
        <w:tab/>
        <w:t>Г</w:t>
      </w:r>
    </w:p>
    <w:p w14:paraId="2F81BD32" w14:textId="77777777" w:rsidR="007D3264" w:rsidRPr="00174C05" w:rsidRDefault="007D3264" w:rsidP="007D3264">
      <w:pPr>
        <w:pStyle w:val="af4"/>
        <w:tabs>
          <w:tab w:val="left" w:pos="904"/>
          <w:tab w:val="left" w:pos="2373"/>
        </w:tabs>
        <w:spacing w:line="226" w:lineRule="exact"/>
        <w:ind w:left="212"/>
        <w:rPr>
          <w:sz w:val="24"/>
          <w:szCs w:val="24"/>
        </w:rPr>
      </w:pPr>
      <w:r w:rsidRPr="00174C05">
        <w:rPr>
          <w:sz w:val="24"/>
          <w:szCs w:val="24"/>
        </w:rPr>
        <w:t>2.9.</w:t>
      </w:r>
      <w:r w:rsidRPr="00174C05">
        <w:rPr>
          <w:sz w:val="24"/>
          <w:szCs w:val="24"/>
        </w:rPr>
        <w:tab/>
        <w:t>Б</w:t>
      </w:r>
      <w:r w:rsidRPr="00174C05">
        <w:rPr>
          <w:sz w:val="24"/>
          <w:szCs w:val="24"/>
        </w:rPr>
        <w:tab/>
        <w:t>2.34</w:t>
      </w:r>
      <w:r w:rsidRPr="00174C05">
        <w:rPr>
          <w:spacing w:val="3"/>
          <w:sz w:val="24"/>
          <w:szCs w:val="24"/>
        </w:rPr>
        <w:t xml:space="preserve"> </w:t>
      </w:r>
      <w:r w:rsidRPr="00174C05">
        <w:rPr>
          <w:sz w:val="24"/>
          <w:szCs w:val="24"/>
        </w:rPr>
        <w:t xml:space="preserve">.  </w:t>
      </w:r>
      <w:r w:rsidRPr="00174C05">
        <w:rPr>
          <w:spacing w:val="1"/>
          <w:sz w:val="24"/>
          <w:szCs w:val="24"/>
        </w:rPr>
        <w:t xml:space="preserve"> </w:t>
      </w:r>
      <w:r w:rsidRPr="00174C05">
        <w:rPr>
          <w:sz w:val="24"/>
          <w:szCs w:val="24"/>
        </w:rPr>
        <w:t>Г</w:t>
      </w:r>
    </w:p>
    <w:p w14:paraId="1F43F936" w14:textId="77777777" w:rsidR="007D3264" w:rsidRPr="00174C05" w:rsidRDefault="007D3264" w:rsidP="007D3264">
      <w:pPr>
        <w:pStyle w:val="af4"/>
        <w:tabs>
          <w:tab w:val="left" w:pos="904"/>
          <w:tab w:val="left" w:pos="2373"/>
          <w:tab w:val="left" w:pos="3098"/>
        </w:tabs>
        <w:spacing w:line="226" w:lineRule="exact"/>
        <w:ind w:left="212"/>
        <w:rPr>
          <w:sz w:val="24"/>
          <w:szCs w:val="24"/>
        </w:rPr>
      </w:pPr>
      <w:r w:rsidRPr="00174C05">
        <w:rPr>
          <w:sz w:val="24"/>
          <w:szCs w:val="24"/>
        </w:rPr>
        <w:t>2.10.</w:t>
      </w:r>
      <w:r w:rsidRPr="00174C05">
        <w:rPr>
          <w:sz w:val="24"/>
          <w:szCs w:val="24"/>
        </w:rPr>
        <w:tab/>
        <w:t>Г</w:t>
      </w:r>
      <w:r w:rsidRPr="00174C05">
        <w:rPr>
          <w:sz w:val="24"/>
          <w:szCs w:val="24"/>
        </w:rPr>
        <w:tab/>
        <w:t>2.35.</w:t>
      </w:r>
      <w:r w:rsidRPr="00174C05">
        <w:rPr>
          <w:sz w:val="24"/>
          <w:szCs w:val="24"/>
        </w:rPr>
        <w:tab/>
        <w:t>Г</w:t>
      </w:r>
    </w:p>
    <w:p w14:paraId="0DBC627D" w14:textId="77777777" w:rsidR="007D3264" w:rsidRPr="00174C05" w:rsidRDefault="007D3264" w:rsidP="007D3264">
      <w:pPr>
        <w:pStyle w:val="af4"/>
        <w:tabs>
          <w:tab w:val="left" w:pos="904"/>
          <w:tab w:val="left" w:pos="2373"/>
          <w:tab w:val="left" w:pos="3098"/>
        </w:tabs>
        <w:spacing w:line="226" w:lineRule="exact"/>
        <w:ind w:left="212"/>
        <w:rPr>
          <w:sz w:val="24"/>
          <w:szCs w:val="24"/>
        </w:rPr>
      </w:pPr>
      <w:r w:rsidRPr="00174C05">
        <w:rPr>
          <w:sz w:val="24"/>
          <w:szCs w:val="24"/>
        </w:rPr>
        <w:t>2.11.</w:t>
      </w:r>
      <w:r w:rsidRPr="00174C05">
        <w:rPr>
          <w:sz w:val="24"/>
          <w:szCs w:val="24"/>
        </w:rPr>
        <w:tab/>
        <w:t>В</w:t>
      </w:r>
      <w:r w:rsidRPr="00174C05">
        <w:rPr>
          <w:sz w:val="24"/>
          <w:szCs w:val="24"/>
        </w:rPr>
        <w:tab/>
        <w:t>2.36.</w:t>
      </w:r>
      <w:r w:rsidRPr="00174C05">
        <w:rPr>
          <w:sz w:val="24"/>
          <w:szCs w:val="24"/>
        </w:rPr>
        <w:tab/>
        <w:t>Д</w:t>
      </w:r>
    </w:p>
    <w:p w14:paraId="0F1B0F09" w14:textId="77777777" w:rsidR="007D3264" w:rsidRPr="00174C05" w:rsidRDefault="007D3264" w:rsidP="007D3264">
      <w:pPr>
        <w:pStyle w:val="af4"/>
        <w:tabs>
          <w:tab w:val="left" w:pos="904"/>
          <w:tab w:val="left" w:pos="2373"/>
          <w:tab w:val="left" w:pos="3108"/>
        </w:tabs>
        <w:spacing w:line="226" w:lineRule="exact"/>
        <w:ind w:left="212"/>
        <w:rPr>
          <w:sz w:val="24"/>
          <w:szCs w:val="24"/>
        </w:rPr>
      </w:pPr>
      <w:r w:rsidRPr="00174C05">
        <w:rPr>
          <w:sz w:val="24"/>
          <w:szCs w:val="24"/>
        </w:rPr>
        <w:t>2.12.</w:t>
      </w:r>
      <w:r w:rsidRPr="00174C05">
        <w:rPr>
          <w:sz w:val="24"/>
          <w:szCs w:val="24"/>
        </w:rPr>
        <w:tab/>
        <w:t>Б</w:t>
      </w:r>
      <w:r w:rsidRPr="00174C05">
        <w:rPr>
          <w:sz w:val="24"/>
          <w:szCs w:val="24"/>
        </w:rPr>
        <w:tab/>
        <w:t>2.37.</w:t>
      </w:r>
      <w:r w:rsidRPr="00174C05">
        <w:rPr>
          <w:sz w:val="24"/>
          <w:szCs w:val="24"/>
        </w:rPr>
        <w:tab/>
        <w:t>А</w:t>
      </w:r>
    </w:p>
    <w:p w14:paraId="1C1C7389" w14:textId="77777777" w:rsidR="007D3264" w:rsidRPr="00174C05" w:rsidRDefault="007D3264" w:rsidP="007D3264">
      <w:pPr>
        <w:pStyle w:val="af4"/>
        <w:tabs>
          <w:tab w:val="left" w:pos="904"/>
          <w:tab w:val="left" w:pos="2389"/>
          <w:tab w:val="left" w:pos="3160"/>
        </w:tabs>
        <w:spacing w:line="227" w:lineRule="exact"/>
        <w:ind w:left="212"/>
        <w:rPr>
          <w:sz w:val="24"/>
          <w:szCs w:val="24"/>
        </w:rPr>
      </w:pPr>
      <w:r w:rsidRPr="00174C05">
        <w:rPr>
          <w:sz w:val="24"/>
          <w:szCs w:val="24"/>
        </w:rPr>
        <w:t>2.13.</w:t>
      </w:r>
      <w:r w:rsidRPr="00174C05">
        <w:rPr>
          <w:sz w:val="24"/>
          <w:szCs w:val="24"/>
        </w:rPr>
        <w:tab/>
        <w:t>Б</w:t>
      </w:r>
      <w:r w:rsidRPr="00174C05">
        <w:rPr>
          <w:sz w:val="24"/>
          <w:szCs w:val="24"/>
        </w:rPr>
        <w:tab/>
        <w:t>2.38.</w:t>
      </w:r>
      <w:r w:rsidRPr="00174C05">
        <w:rPr>
          <w:sz w:val="24"/>
          <w:szCs w:val="24"/>
        </w:rPr>
        <w:tab/>
        <w:t>Б</w:t>
      </w:r>
    </w:p>
    <w:p w14:paraId="0A890924" w14:textId="77777777" w:rsidR="007D3264" w:rsidRPr="00174C05" w:rsidRDefault="007D3264" w:rsidP="007D3264">
      <w:pPr>
        <w:pStyle w:val="af4"/>
        <w:tabs>
          <w:tab w:val="left" w:pos="904"/>
          <w:tab w:val="left" w:pos="2373"/>
          <w:tab w:val="left" w:pos="3160"/>
        </w:tabs>
        <w:spacing w:line="227" w:lineRule="exact"/>
        <w:ind w:left="212"/>
        <w:rPr>
          <w:sz w:val="24"/>
          <w:szCs w:val="24"/>
        </w:rPr>
      </w:pPr>
      <w:r w:rsidRPr="00174C05">
        <w:rPr>
          <w:sz w:val="24"/>
          <w:szCs w:val="24"/>
        </w:rPr>
        <w:t>2.14.</w:t>
      </w:r>
      <w:r w:rsidRPr="00174C05">
        <w:rPr>
          <w:sz w:val="24"/>
          <w:szCs w:val="24"/>
        </w:rPr>
        <w:tab/>
        <w:t>Б</w:t>
      </w:r>
      <w:r w:rsidRPr="00174C05">
        <w:rPr>
          <w:sz w:val="24"/>
          <w:szCs w:val="24"/>
        </w:rPr>
        <w:tab/>
        <w:t>2.39.</w:t>
      </w:r>
      <w:r w:rsidRPr="00174C05">
        <w:rPr>
          <w:sz w:val="24"/>
          <w:szCs w:val="24"/>
        </w:rPr>
        <w:tab/>
        <w:t>Б</w:t>
      </w:r>
    </w:p>
    <w:p w14:paraId="463070A9" w14:textId="77777777" w:rsidR="007D3264" w:rsidRPr="00174C05" w:rsidRDefault="007D3264" w:rsidP="007D3264">
      <w:pPr>
        <w:pStyle w:val="af4"/>
        <w:tabs>
          <w:tab w:val="left" w:pos="904"/>
          <w:tab w:val="left" w:pos="2373"/>
          <w:tab w:val="left" w:pos="3160"/>
        </w:tabs>
        <w:spacing w:line="226" w:lineRule="exact"/>
        <w:ind w:left="212"/>
        <w:rPr>
          <w:sz w:val="24"/>
          <w:szCs w:val="24"/>
        </w:rPr>
      </w:pPr>
      <w:r w:rsidRPr="00174C05">
        <w:rPr>
          <w:sz w:val="24"/>
          <w:szCs w:val="24"/>
        </w:rPr>
        <w:t>2.15.</w:t>
      </w:r>
      <w:r w:rsidRPr="00174C05">
        <w:rPr>
          <w:sz w:val="24"/>
          <w:szCs w:val="24"/>
        </w:rPr>
        <w:tab/>
        <w:t>Д</w:t>
      </w:r>
      <w:r w:rsidRPr="00174C05">
        <w:rPr>
          <w:sz w:val="24"/>
          <w:szCs w:val="24"/>
        </w:rPr>
        <w:tab/>
        <w:t>2.40.</w:t>
      </w:r>
      <w:r w:rsidRPr="00174C05">
        <w:rPr>
          <w:sz w:val="24"/>
          <w:szCs w:val="24"/>
        </w:rPr>
        <w:tab/>
        <w:t>А</w:t>
      </w:r>
    </w:p>
    <w:p w14:paraId="4B5EE148" w14:textId="77777777" w:rsidR="007D3264" w:rsidRPr="00174C05" w:rsidRDefault="007D3264" w:rsidP="0002560B">
      <w:pPr>
        <w:pStyle w:val="a4"/>
        <w:widowControl w:val="0"/>
        <w:numPr>
          <w:ilvl w:val="1"/>
          <w:numId w:val="116"/>
        </w:numPr>
        <w:tabs>
          <w:tab w:val="left" w:pos="904"/>
          <w:tab w:val="left" w:pos="905"/>
        </w:tabs>
        <w:autoSpaceDE w:val="0"/>
        <w:autoSpaceDN w:val="0"/>
        <w:spacing w:line="226" w:lineRule="exact"/>
        <w:ind w:hanging="693"/>
        <w:contextualSpacing w:val="0"/>
      </w:pPr>
      <w:r w:rsidRPr="00174C05">
        <w:t>Б</w:t>
      </w:r>
    </w:p>
    <w:p w14:paraId="11F5517D" w14:textId="77777777" w:rsidR="007D3264" w:rsidRPr="00174C05" w:rsidRDefault="007D3264" w:rsidP="0002560B">
      <w:pPr>
        <w:pStyle w:val="a4"/>
        <w:widowControl w:val="0"/>
        <w:numPr>
          <w:ilvl w:val="1"/>
          <w:numId w:val="116"/>
        </w:numPr>
        <w:tabs>
          <w:tab w:val="left" w:pos="904"/>
          <w:tab w:val="left" w:pos="905"/>
        </w:tabs>
        <w:autoSpaceDE w:val="0"/>
        <w:autoSpaceDN w:val="0"/>
        <w:spacing w:line="226" w:lineRule="exact"/>
        <w:ind w:hanging="693"/>
        <w:contextualSpacing w:val="0"/>
      </w:pPr>
      <w:r w:rsidRPr="00174C05">
        <w:t>АВ</w:t>
      </w:r>
    </w:p>
    <w:p w14:paraId="0B43E315" w14:textId="77777777" w:rsidR="007D3264" w:rsidRPr="00174C05" w:rsidRDefault="007D3264" w:rsidP="0002560B">
      <w:pPr>
        <w:pStyle w:val="a4"/>
        <w:widowControl w:val="0"/>
        <w:numPr>
          <w:ilvl w:val="1"/>
          <w:numId w:val="116"/>
        </w:numPr>
        <w:tabs>
          <w:tab w:val="left" w:pos="904"/>
          <w:tab w:val="left" w:pos="905"/>
        </w:tabs>
        <w:autoSpaceDE w:val="0"/>
        <w:autoSpaceDN w:val="0"/>
        <w:spacing w:line="226" w:lineRule="exact"/>
        <w:ind w:hanging="693"/>
        <w:contextualSpacing w:val="0"/>
      </w:pPr>
      <w:r w:rsidRPr="00174C05">
        <w:t>АБ</w:t>
      </w:r>
    </w:p>
    <w:p w14:paraId="466B58B9" w14:textId="77777777" w:rsidR="007D3264" w:rsidRPr="00174C05" w:rsidRDefault="007D3264" w:rsidP="0002560B">
      <w:pPr>
        <w:pStyle w:val="a4"/>
        <w:widowControl w:val="0"/>
        <w:numPr>
          <w:ilvl w:val="1"/>
          <w:numId w:val="116"/>
        </w:numPr>
        <w:tabs>
          <w:tab w:val="left" w:pos="904"/>
          <w:tab w:val="left" w:pos="905"/>
        </w:tabs>
        <w:autoSpaceDE w:val="0"/>
        <w:autoSpaceDN w:val="0"/>
        <w:spacing w:line="229" w:lineRule="exact"/>
        <w:ind w:hanging="693"/>
        <w:contextualSpacing w:val="0"/>
      </w:pPr>
      <w:r w:rsidRPr="00174C05">
        <w:t>БГ</w:t>
      </w:r>
    </w:p>
    <w:p w14:paraId="1F377E9C" w14:textId="77777777" w:rsidR="007D3264" w:rsidRPr="00174C05" w:rsidRDefault="007D3264" w:rsidP="0002560B">
      <w:pPr>
        <w:pStyle w:val="a4"/>
        <w:widowControl w:val="0"/>
        <w:numPr>
          <w:ilvl w:val="1"/>
          <w:numId w:val="116"/>
        </w:numPr>
        <w:tabs>
          <w:tab w:val="left" w:pos="904"/>
          <w:tab w:val="left" w:pos="905"/>
        </w:tabs>
        <w:autoSpaceDE w:val="0"/>
        <w:autoSpaceDN w:val="0"/>
        <w:spacing w:line="234" w:lineRule="exact"/>
        <w:ind w:hanging="693"/>
        <w:contextualSpacing w:val="0"/>
      </w:pPr>
      <w:r w:rsidRPr="00174C05">
        <w:t>В</w:t>
      </w:r>
    </w:p>
    <w:p w14:paraId="2F00F280" w14:textId="77777777" w:rsidR="007D3264" w:rsidRPr="00174C05" w:rsidRDefault="007D3264" w:rsidP="0002560B">
      <w:pPr>
        <w:pStyle w:val="a4"/>
        <w:widowControl w:val="0"/>
        <w:numPr>
          <w:ilvl w:val="1"/>
          <w:numId w:val="116"/>
        </w:numPr>
        <w:tabs>
          <w:tab w:val="left" w:pos="904"/>
          <w:tab w:val="left" w:pos="905"/>
        </w:tabs>
        <w:autoSpaceDE w:val="0"/>
        <w:autoSpaceDN w:val="0"/>
        <w:spacing w:line="235" w:lineRule="exact"/>
        <w:ind w:hanging="693"/>
        <w:contextualSpacing w:val="0"/>
      </w:pPr>
      <w:r w:rsidRPr="00174C05">
        <w:t>АВ</w:t>
      </w:r>
    </w:p>
    <w:p w14:paraId="5263EB72" w14:textId="77777777" w:rsidR="007D3264" w:rsidRPr="00174C05" w:rsidRDefault="007D3264" w:rsidP="0002560B">
      <w:pPr>
        <w:pStyle w:val="a4"/>
        <w:widowControl w:val="0"/>
        <w:numPr>
          <w:ilvl w:val="1"/>
          <w:numId w:val="116"/>
        </w:numPr>
        <w:tabs>
          <w:tab w:val="left" w:pos="904"/>
          <w:tab w:val="left" w:pos="905"/>
        </w:tabs>
        <w:autoSpaceDE w:val="0"/>
        <w:autoSpaceDN w:val="0"/>
        <w:spacing w:line="230" w:lineRule="exact"/>
        <w:ind w:hanging="693"/>
        <w:contextualSpacing w:val="0"/>
      </w:pPr>
      <w:r w:rsidRPr="00174C05">
        <w:t>В</w:t>
      </w:r>
    </w:p>
    <w:p w14:paraId="5E4C512C" w14:textId="77777777" w:rsidR="007D3264" w:rsidRPr="00174C05" w:rsidRDefault="007D3264" w:rsidP="0002560B">
      <w:pPr>
        <w:pStyle w:val="a4"/>
        <w:widowControl w:val="0"/>
        <w:numPr>
          <w:ilvl w:val="1"/>
          <w:numId w:val="116"/>
        </w:numPr>
        <w:tabs>
          <w:tab w:val="left" w:pos="904"/>
          <w:tab w:val="left" w:pos="905"/>
        </w:tabs>
        <w:autoSpaceDE w:val="0"/>
        <w:autoSpaceDN w:val="0"/>
        <w:spacing w:line="227" w:lineRule="exact"/>
        <w:ind w:hanging="693"/>
        <w:contextualSpacing w:val="0"/>
      </w:pPr>
      <w:r w:rsidRPr="00174C05">
        <w:lastRenderedPageBreak/>
        <w:t>Б</w:t>
      </w:r>
    </w:p>
    <w:p w14:paraId="30D3003E" w14:textId="77777777" w:rsidR="007D3264" w:rsidRPr="00174C05" w:rsidRDefault="007D3264" w:rsidP="0002560B">
      <w:pPr>
        <w:pStyle w:val="a4"/>
        <w:widowControl w:val="0"/>
        <w:numPr>
          <w:ilvl w:val="1"/>
          <w:numId w:val="116"/>
        </w:numPr>
        <w:tabs>
          <w:tab w:val="left" w:pos="904"/>
          <w:tab w:val="left" w:pos="905"/>
        </w:tabs>
        <w:autoSpaceDE w:val="0"/>
        <w:autoSpaceDN w:val="0"/>
        <w:spacing w:line="227" w:lineRule="exact"/>
        <w:ind w:hanging="693"/>
        <w:contextualSpacing w:val="0"/>
      </w:pPr>
      <w:r w:rsidRPr="00174C05">
        <w:t>Г</w:t>
      </w:r>
    </w:p>
    <w:p w14:paraId="29BD1CA6" w14:textId="77777777" w:rsidR="007D3264" w:rsidRPr="00174C05" w:rsidRDefault="007D3264" w:rsidP="0002560B">
      <w:pPr>
        <w:pStyle w:val="a4"/>
        <w:widowControl w:val="0"/>
        <w:numPr>
          <w:ilvl w:val="1"/>
          <w:numId w:val="116"/>
        </w:numPr>
        <w:tabs>
          <w:tab w:val="left" w:pos="904"/>
          <w:tab w:val="left" w:pos="905"/>
        </w:tabs>
        <w:autoSpaceDE w:val="0"/>
        <w:autoSpaceDN w:val="0"/>
        <w:spacing w:line="251" w:lineRule="exact"/>
        <w:ind w:hanging="693"/>
        <w:contextualSpacing w:val="0"/>
      </w:pPr>
      <w:r w:rsidRPr="00174C05">
        <w:t>В</w:t>
      </w:r>
    </w:p>
    <w:p w14:paraId="5700C2C7" w14:textId="77777777" w:rsidR="007D3264" w:rsidRPr="00174C05" w:rsidRDefault="007D3264" w:rsidP="007D3264">
      <w:pPr>
        <w:spacing w:line="251" w:lineRule="exact"/>
        <w:rPr>
          <w:sz w:val="24"/>
          <w:szCs w:val="24"/>
        </w:rPr>
        <w:sectPr w:rsidR="007D3264" w:rsidRPr="00174C05">
          <w:pgSz w:w="11910" w:h="16840"/>
          <w:pgMar w:top="1180" w:right="760" w:bottom="280" w:left="920" w:header="720" w:footer="720" w:gutter="0"/>
          <w:cols w:space="720"/>
        </w:sectPr>
      </w:pPr>
    </w:p>
    <w:p w14:paraId="533D2827" w14:textId="77777777" w:rsidR="007D3264" w:rsidRPr="00174C05" w:rsidRDefault="007D3264" w:rsidP="0002560B">
      <w:pPr>
        <w:pStyle w:val="a4"/>
        <w:widowControl w:val="0"/>
        <w:numPr>
          <w:ilvl w:val="1"/>
          <w:numId w:val="118"/>
        </w:numPr>
        <w:tabs>
          <w:tab w:val="left" w:pos="1522"/>
        </w:tabs>
        <w:autoSpaceDE w:val="0"/>
        <w:autoSpaceDN w:val="0"/>
        <w:spacing w:before="70"/>
        <w:rPr>
          <w:lang w:val="ru-RU"/>
        </w:rPr>
      </w:pPr>
      <w:r w:rsidRPr="00174C05">
        <w:rPr>
          <w:lang w:val="ru-RU"/>
        </w:rPr>
        <w:lastRenderedPageBreak/>
        <w:t>Ситуационные</w:t>
      </w:r>
      <w:r w:rsidRPr="00174C05">
        <w:rPr>
          <w:spacing w:val="-5"/>
          <w:lang w:val="ru-RU"/>
        </w:rPr>
        <w:t xml:space="preserve"> </w:t>
      </w:r>
      <w:r w:rsidRPr="00174C05">
        <w:rPr>
          <w:lang w:val="ru-RU"/>
        </w:rPr>
        <w:t>задачи</w:t>
      </w:r>
      <w:r w:rsidRPr="00174C05">
        <w:rPr>
          <w:spacing w:val="-1"/>
          <w:lang w:val="ru-RU"/>
        </w:rPr>
        <w:t xml:space="preserve"> </w:t>
      </w:r>
      <w:r w:rsidRPr="00174C05">
        <w:rPr>
          <w:lang w:val="ru-RU"/>
        </w:rPr>
        <w:t>для</w:t>
      </w:r>
      <w:r w:rsidRPr="00174C05">
        <w:rPr>
          <w:spacing w:val="-3"/>
          <w:lang w:val="ru-RU"/>
        </w:rPr>
        <w:t xml:space="preserve"> </w:t>
      </w:r>
      <w:r w:rsidRPr="00174C05">
        <w:rPr>
          <w:lang w:val="ru-RU"/>
        </w:rPr>
        <w:t>текущей</w:t>
      </w:r>
      <w:r w:rsidRPr="00174C05">
        <w:rPr>
          <w:spacing w:val="-3"/>
          <w:lang w:val="ru-RU"/>
        </w:rPr>
        <w:t xml:space="preserve"> </w:t>
      </w:r>
      <w:r w:rsidRPr="00174C05">
        <w:rPr>
          <w:lang w:val="ru-RU"/>
        </w:rPr>
        <w:t>аттестации</w:t>
      </w:r>
    </w:p>
    <w:p w14:paraId="6C3A5487" w14:textId="77777777" w:rsidR="007D3264" w:rsidRPr="00174C05" w:rsidRDefault="007D3264" w:rsidP="007D3264">
      <w:pPr>
        <w:pStyle w:val="af4"/>
        <w:spacing w:before="1"/>
        <w:rPr>
          <w:sz w:val="24"/>
          <w:szCs w:val="24"/>
        </w:rPr>
      </w:pPr>
    </w:p>
    <w:p w14:paraId="14C9C29F" w14:textId="77777777" w:rsidR="007D3264" w:rsidRPr="00174C05" w:rsidRDefault="007D3264" w:rsidP="007D3264">
      <w:pPr>
        <w:spacing w:before="1" w:line="264" w:lineRule="exact"/>
        <w:ind w:left="921"/>
        <w:rPr>
          <w:sz w:val="24"/>
          <w:szCs w:val="24"/>
        </w:rPr>
      </w:pPr>
      <w:r w:rsidRPr="00174C05">
        <w:rPr>
          <w:spacing w:val="-3"/>
          <w:sz w:val="24"/>
          <w:szCs w:val="24"/>
        </w:rPr>
        <w:t>ЗАДАЧА</w:t>
      </w:r>
      <w:r w:rsidRPr="00174C05">
        <w:rPr>
          <w:spacing w:val="7"/>
          <w:sz w:val="24"/>
          <w:szCs w:val="24"/>
        </w:rPr>
        <w:t xml:space="preserve"> </w:t>
      </w:r>
      <w:r w:rsidRPr="00174C05">
        <w:rPr>
          <w:spacing w:val="-2"/>
          <w:sz w:val="24"/>
          <w:szCs w:val="24"/>
        </w:rPr>
        <w:t>№</w:t>
      </w:r>
      <w:r w:rsidRPr="00174C05">
        <w:rPr>
          <w:spacing w:val="-32"/>
          <w:sz w:val="24"/>
          <w:szCs w:val="24"/>
        </w:rPr>
        <w:t xml:space="preserve"> </w:t>
      </w:r>
      <w:r w:rsidRPr="00174C05">
        <w:rPr>
          <w:spacing w:val="-2"/>
          <w:sz w:val="24"/>
          <w:szCs w:val="24"/>
        </w:rPr>
        <w:t>1.</w:t>
      </w:r>
    </w:p>
    <w:p w14:paraId="1B3BFFBE" w14:textId="77777777" w:rsidR="007D3264" w:rsidRPr="00174C05" w:rsidRDefault="007D3264" w:rsidP="007D3264">
      <w:pPr>
        <w:spacing w:line="264" w:lineRule="exact"/>
        <w:ind w:left="921"/>
        <w:rPr>
          <w:sz w:val="24"/>
          <w:szCs w:val="24"/>
        </w:rPr>
      </w:pPr>
      <w:r w:rsidRPr="00174C05">
        <w:rPr>
          <w:spacing w:val="-5"/>
          <w:sz w:val="24"/>
          <w:szCs w:val="24"/>
        </w:rPr>
        <w:t>Мужчина</w:t>
      </w:r>
      <w:r w:rsidRPr="00174C05">
        <w:rPr>
          <w:spacing w:val="-32"/>
          <w:sz w:val="24"/>
          <w:szCs w:val="24"/>
        </w:rPr>
        <w:t xml:space="preserve"> </w:t>
      </w:r>
      <w:r w:rsidRPr="00174C05">
        <w:rPr>
          <w:spacing w:val="-5"/>
          <w:sz w:val="24"/>
          <w:szCs w:val="24"/>
        </w:rPr>
        <w:t>37</w:t>
      </w:r>
      <w:r w:rsidRPr="00174C05">
        <w:rPr>
          <w:spacing w:val="-19"/>
          <w:sz w:val="24"/>
          <w:szCs w:val="24"/>
        </w:rPr>
        <w:t xml:space="preserve"> </w:t>
      </w:r>
      <w:r w:rsidRPr="00174C05">
        <w:rPr>
          <w:spacing w:val="-5"/>
          <w:sz w:val="24"/>
          <w:szCs w:val="24"/>
        </w:rPr>
        <w:t>лет.</w:t>
      </w:r>
    </w:p>
    <w:p w14:paraId="67CED56B" w14:textId="77777777" w:rsidR="007D3264" w:rsidRPr="00174C05" w:rsidRDefault="007D3264" w:rsidP="007D3264">
      <w:pPr>
        <w:ind w:left="212" w:right="399" w:firstLine="708"/>
        <w:rPr>
          <w:sz w:val="24"/>
          <w:szCs w:val="24"/>
        </w:rPr>
      </w:pPr>
      <w:r w:rsidRPr="00174C05">
        <w:rPr>
          <w:spacing w:val="-10"/>
          <w:sz w:val="24"/>
          <w:szCs w:val="24"/>
        </w:rPr>
        <w:t xml:space="preserve">Жалобы </w:t>
      </w:r>
      <w:r w:rsidRPr="00174C05">
        <w:rPr>
          <w:spacing w:val="-9"/>
          <w:sz w:val="24"/>
          <w:szCs w:val="24"/>
        </w:rPr>
        <w:t>на одышку при незначительной физической нагрузке (ходьба по ровной</w:t>
      </w:r>
      <w:r w:rsidRPr="00174C05">
        <w:rPr>
          <w:spacing w:val="-8"/>
          <w:sz w:val="24"/>
          <w:szCs w:val="24"/>
        </w:rPr>
        <w:t xml:space="preserve"> </w:t>
      </w:r>
      <w:r w:rsidRPr="00174C05">
        <w:rPr>
          <w:spacing w:val="-9"/>
          <w:sz w:val="24"/>
          <w:szCs w:val="24"/>
        </w:rPr>
        <w:t>поверхности),</w:t>
      </w:r>
      <w:r w:rsidRPr="00174C05">
        <w:rPr>
          <w:spacing w:val="-13"/>
          <w:sz w:val="24"/>
          <w:szCs w:val="24"/>
        </w:rPr>
        <w:t xml:space="preserve"> </w:t>
      </w:r>
      <w:r w:rsidRPr="00174C05">
        <w:rPr>
          <w:spacing w:val="-9"/>
          <w:sz w:val="24"/>
          <w:szCs w:val="24"/>
        </w:rPr>
        <w:t>сердцебиение,</w:t>
      </w:r>
      <w:r w:rsidRPr="00174C05">
        <w:rPr>
          <w:spacing w:val="-13"/>
          <w:sz w:val="24"/>
          <w:szCs w:val="24"/>
        </w:rPr>
        <w:t xml:space="preserve"> </w:t>
      </w:r>
      <w:r w:rsidRPr="00174C05">
        <w:rPr>
          <w:spacing w:val="-9"/>
          <w:sz w:val="24"/>
          <w:szCs w:val="24"/>
        </w:rPr>
        <w:t>приступы</w:t>
      </w:r>
      <w:r w:rsidRPr="00174C05">
        <w:rPr>
          <w:spacing w:val="-14"/>
          <w:sz w:val="24"/>
          <w:szCs w:val="24"/>
        </w:rPr>
        <w:t xml:space="preserve"> </w:t>
      </w:r>
      <w:r w:rsidRPr="00174C05">
        <w:rPr>
          <w:spacing w:val="-8"/>
          <w:sz w:val="24"/>
          <w:szCs w:val="24"/>
        </w:rPr>
        <w:t>удушья</w:t>
      </w:r>
      <w:r w:rsidRPr="00174C05">
        <w:rPr>
          <w:spacing w:val="-26"/>
          <w:sz w:val="24"/>
          <w:szCs w:val="24"/>
        </w:rPr>
        <w:t xml:space="preserve"> </w:t>
      </w:r>
      <w:r w:rsidRPr="00174C05">
        <w:rPr>
          <w:spacing w:val="-8"/>
          <w:sz w:val="24"/>
          <w:szCs w:val="24"/>
        </w:rPr>
        <w:t>по</w:t>
      </w:r>
      <w:r w:rsidRPr="00174C05">
        <w:rPr>
          <w:spacing w:val="-20"/>
          <w:sz w:val="24"/>
          <w:szCs w:val="24"/>
        </w:rPr>
        <w:t xml:space="preserve"> </w:t>
      </w:r>
      <w:r w:rsidRPr="00174C05">
        <w:rPr>
          <w:spacing w:val="-8"/>
          <w:sz w:val="24"/>
          <w:szCs w:val="24"/>
        </w:rPr>
        <w:t>ночам,</w:t>
      </w:r>
      <w:r w:rsidRPr="00174C05">
        <w:rPr>
          <w:spacing w:val="-13"/>
          <w:sz w:val="24"/>
          <w:szCs w:val="24"/>
        </w:rPr>
        <w:t xml:space="preserve"> </w:t>
      </w:r>
      <w:r w:rsidRPr="00174C05">
        <w:rPr>
          <w:spacing w:val="-8"/>
          <w:sz w:val="24"/>
          <w:szCs w:val="24"/>
        </w:rPr>
        <w:t>купирующиеся</w:t>
      </w:r>
      <w:r w:rsidRPr="00174C05">
        <w:rPr>
          <w:spacing w:val="-26"/>
          <w:sz w:val="24"/>
          <w:szCs w:val="24"/>
        </w:rPr>
        <w:t xml:space="preserve"> </w:t>
      </w:r>
      <w:r w:rsidRPr="00174C05">
        <w:rPr>
          <w:spacing w:val="-8"/>
          <w:sz w:val="24"/>
          <w:szCs w:val="24"/>
        </w:rPr>
        <w:t>в</w:t>
      </w:r>
      <w:r w:rsidRPr="00174C05">
        <w:rPr>
          <w:spacing w:val="-21"/>
          <w:sz w:val="24"/>
          <w:szCs w:val="24"/>
        </w:rPr>
        <w:t xml:space="preserve"> </w:t>
      </w:r>
      <w:r w:rsidRPr="00174C05">
        <w:rPr>
          <w:spacing w:val="-8"/>
          <w:sz w:val="24"/>
          <w:szCs w:val="24"/>
        </w:rPr>
        <w:t>положении</w:t>
      </w:r>
      <w:r w:rsidRPr="00174C05">
        <w:rPr>
          <w:spacing w:val="-12"/>
          <w:sz w:val="24"/>
          <w:szCs w:val="24"/>
        </w:rPr>
        <w:t xml:space="preserve"> </w:t>
      </w:r>
      <w:r w:rsidRPr="00174C05">
        <w:rPr>
          <w:spacing w:val="-8"/>
          <w:sz w:val="24"/>
          <w:szCs w:val="24"/>
        </w:rPr>
        <w:t>сидя</w:t>
      </w:r>
      <w:r w:rsidRPr="00174C05">
        <w:rPr>
          <w:spacing w:val="-26"/>
          <w:sz w:val="24"/>
          <w:szCs w:val="24"/>
        </w:rPr>
        <w:t xml:space="preserve"> </w:t>
      </w:r>
      <w:r w:rsidRPr="00174C05">
        <w:rPr>
          <w:spacing w:val="-8"/>
          <w:sz w:val="24"/>
          <w:szCs w:val="24"/>
        </w:rPr>
        <w:t>и</w:t>
      </w:r>
      <w:r w:rsidRPr="00174C05">
        <w:rPr>
          <w:spacing w:val="-61"/>
          <w:sz w:val="24"/>
          <w:szCs w:val="24"/>
        </w:rPr>
        <w:t xml:space="preserve"> </w:t>
      </w:r>
      <w:r w:rsidRPr="00174C05">
        <w:rPr>
          <w:spacing w:val="-10"/>
          <w:sz w:val="24"/>
          <w:szCs w:val="24"/>
        </w:rPr>
        <w:t>после</w:t>
      </w:r>
      <w:r w:rsidRPr="00174C05">
        <w:rPr>
          <w:spacing w:val="-29"/>
          <w:sz w:val="24"/>
          <w:szCs w:val="24"/>
        </w:rPr>
        <w:t xml:space="preserve"> </w:t>
      </w:r>
      <w:r w:rsidRPr="00174C05">
        <w:rPr>
          <w:spacing w:val="-11"/>
          <w:sz w:val="24"/>
          <w:szCs w:val="24"/>
        </w:rPr>
        <w:t>приема</w:t>
      </w:r>
      <w:r w:rsidRPr="00174C05">
        <w:rPr>
          <w:spacing w:val="-28"/>
          <w:sz w:val="24"/>
          <w:szCs w:val="24"/>
        </w:rPr>
        <w:t xml:space="preserve"> </w:t>
      </w:r>
      <w:r w:rsidRPr="00174C05">
        <w:rPr>
          <w:sz w:val="24"/>
          <w:szCs w:val="24"/>
        </w:rPr>
        <w:t>2</w:t>
      </w:r>
      <w:r w:rsidRPr="00174C05">
        <w:rPr>
          <w:spacing w:val="-15"/>
          <w:sz w:val="24"/>
          <w:szCs w:val="24"/>
        </w:rPr>
        <w:t xml:space="preserve"> таблеток</w:t>
      </w:r>
      <w:r w:rsidRPr="00174C05">
        <w:rPr>
          <w:spacing w:val="10"/>
          <w:sz w:val="24"/>
          <w:szCs w:val="24"/>
        </w:rPr>
        <w:t xml:space="preserve"> </w:t>
      </w:r>
      <w:r w:rsidRPr="00174C05">
        <w:rPr>
          <w:spacing w:val="-10"/>
          <w:sz w:val="24"/>
          <w:szCs w:val="24"/>
        </w:rPr>
        <w:t>нитроглицерина.</w:t>
      </w:r>
      <w:r w:rsidRPr="00174C05">
        <w:rPr>
          <w:spacing w:val="-7"/>
          <w:sz w:val="24"/>
          <w:szCs w:val="24"/>
        </w:rPr>
        <w:t xml:space="preserve"> </w:t>
      </w:r>
      <w:r w:rsidRPr="00174C05">
        <w:rPr>
          <w:spacing w:val="-10"/>
          <w:sz w:val="24"/>
          <w:szCs w:val="24"/>
        </w:rPr>
        <w:t>Вышеописанные</w:t>
      </w:r>
      <w:r w:rsidRPr="00174C05">
        <w:rPr>
          <w:spacing w:val="-28"/>
          <w:sz w:val="24"/>
          <w:szCs w:val="24"/>
        </w:rPr>
        <w:t xml:space="preserve"> </w:t>
      </w:r>
      <w:r w:rsidRPr="00174C05">
        <w:rPr>
          <w:spacing w:val="-13"/>
          <w:sz w:val="24"/>
          <w:szCs w:val="24"/>
        </w:rPr>
        <w:t>жалобы</w:t>
      </w:r>
      <w:r w:rsidRPr="00174C05">
        <w:rPr>
          <w:spacing w:val="-11"/>
          <w:sz w:val="24"/>
          <w:szCs w:val="24"/>
        </w:rPr>
        <w:t xml:space="preserve"> появились</w:t>
      </w:r>
      <w:r w:rsidRPr="00174C05">
        <w:rPr>
          <w:spacing w:val="-16"/>
          <w:sz w:val="24"/>
          <w:szCs w:val="24"/>
        </w:rPr>
        <w:t xml:space="preserve"> </w:t>
      </w:r>
      <w:r w:rsidRPr="00174C05">
        <w:rPr>
          <w:spacing w:val="-9"/>
          <w:sz w:val="24"/>
          <w:szCs w:val="24"/>
        </w:rPr>
        <w:t>полгода</w:t>
      </w:r>
      <w:r w:rsidRPr="00174C05">
        <w:rPr>
          <w:spacing w:val="-29"/>
          <w:sz w:val="24"/>
          <w:szCs w:val="24"/>
        </w:rPr>
        <w:t xml:space="preserve"> </w:t>
      </w:r>
      <w:r w:rsidRPr="00174C05">
        <w:rPr>
          <w:spacing w:val="-15"/>
          <w:sz w:val="24"/>
          <w:szCs w:val="24"/>
        </w:rPr>
        <w:t>назад</w:t>
      </w:r>
      <w:r w:rsidRPr="00174C05">
        <w:rPr>
          <w:spacing w:val="1"/>
          <w:sz w:val="24"/>
          <w:szCs w:val="24"/>
        </w:rPr>
        <w:t xml:space="preserve"> </w:t>
      </w:r>
      <w:r w:rsidRPr="00174C05">
        <w:rPr>
          <w:spacing w:val="-9"/>
          <w:sz w:val="24"/>
          <w:szCs w:val="24"/>
        </w:rPr>
        <w:t>вскоре</w:t>
      </w:r>
      <w:r w:rsidRPr="00174C05">
        <w:rPr>
          <w:spacing w:val="-32"/>
          <w:sz w:val="24"/>
          <w:szCs w:val="24"/>
        </w:rPr>
        <w:t xml:space="preserve"> </w:t>
      </w:r>
      <w:r w:rsidRPr="00174C05">
        <w:rPr>
          <w:spacing w:val="-9"/>
          <w:sz w:val="24"/>
          <w:szCs w:val="24"/>
        </w:rPr>
        <w:t>после</w:t>
      </w:r>
      <w:r w:rsidRPr="00174C05">
        <w:rPr>
          <w:spacing w:val="-32"/>
          <w:sz w:val="24"/>
          <w:szCs w:val="24"/>
        </w:rPr>
        <w:t xml:space="preserve"> </w:t>
      </w:r>
      <w:r w:rsidRPr="00174C05">
        <w:rPr>
          <w:spacing w:val="-9"/>
          <w:sz w:val="24"/>
          <w:szCs w:val="24"/>
        </w:rPr>
        <w:t>перенесенного</w:t>
      </w:r>
      <w:r w:rsidRPr="00174C05">
        <w:rPr>
          <w:spacing w:val="-20"/>
          <w:sz w:val="24"/>
          <w:szCs w:val="24"/>
        </w:rPr>
        <w:t xml:space="preserve"> </w:t>
      </w:r>
      <w:r w:rsidRPr="00174C05">
        <w:rPr>
          <w:spacing w:val="-9"/>
          <w:sz w:val="24"/>
          <w:szCs w:val="24"/>
        </w:rPr>
        <w:t>гриппа,</w:t>
      </w:r>
      <w:r w:rsidRPr="00174C05">
        <w:rPr>
          <w:spacing w:val="-13"/>
          <w:sz w:val="24"/>
          <w:szCs w:val="24"/>
        </w:rPr>
        <w:t xml:space="preserve"> </w:t>
      </w:r>
      <w:r w:rsidRPr="00174C05">
        <w:rPr>
          <w:spacing w:val="-9"/>
          <w:sz w:val="24"/>
          <w:szCs w:val="24"/>
        </w:rPr>
        <w:t>осложненного</w:t>
      </w:r>
      <w:r w:rsidRPr="00174C05">
        <w:rPr>
          <w:spacing w:val="-20"/>
          <w:sz w:val="24"/>
          <w:szCs w:val="24"/>
        </w:rPr>
        <w:t xml:space="preserve"> </w:t>
      </w:r>
      <w:r w:rsidRPr="00174C05">
        <w:rPr>
          <w:spacing w:val="-8"/>
          <w:sz w:val="24"/>
          <w:szCs w:val="24"/>
        </w:rPr>
        <w:t>постгриппозной</w:t>
      </w:r>
      <w:r w:rsidRPr="00174C05">
        <w:rPr>
          <w:spacing w:val="-13"/>
          <w:sz w:val="24"/>
          <w:szCs w:val="24"/>
        </w:rPr>
        <w:t xml:space="preserve"> </w:t>
      </w:r>
      <w:r w:rsidRPr="00174C05">
        <w:rPr>
          <w:spacing w:val="-8"/>
          <w:sz w:val="24"/>
          <w:szCs w:val="24"/>
        </w:rPr>
        <w:t>пневмонией.</w:t>
      </w:r>
    </w:p>
    <w:p w14:paraId="04DE48F6" w14:textId="77777777" w:rsidR="007D3264" w:rsidRPr="00174C05" w:rsidRDefault="007D3264" w:rsidP="007D3264">
      <w:pPr>
        <w:ind w:left="212" w:right="321" w:firstLine="708"/>
        <w:rPr>
          <w:sz w:val="24"/>
          <w:szCs w:val="24"/>
        </w:rPr>
      </w:pPr>
      <w:r w:rsidRPr="00174C05">
        <w:rPr>
          <w:spacing w:val="-9"/>
          <w:sz w:val="24"/>
          <w:szCs w:val="24"/>
        </w:rPr>
        <w:t>Объективно:</w:t>
      </w:r>
      <w:r w:rsidRPr="00174C05">
        <w:rPr>
          <w:spacing w:val="-6"/>
          <w:sz w:val="24"/>
          <w:szCs w:val="24"/>
        </w:rPr>
        <w:t xml:space="preserve"> </w:t>
      </w:r>
      <w:r w:rsidRPr="00174C05">
        <w:rPr>
          <w:spacing w:val="-9"/>
          <w:sz w:val="24"/>
          <w:szCs w:val="24"/>
        </w:rPr>
        <w:t>Состояние</w:t>
      </w:r>
      <w:r w:rsidRPr="00174C05">
        <w:rPr>
          <w:spacing w:val="-34"/>
          <w:sz w:val="24"/>
          <w:szCs w:val="24"/>
        </w:rPr>
        <w:t xml:space="preserve"> </w:t>
      </w:r>
      <w:r w:rsidRPr="00174C05">
        <w:rPr>
          <w:spacing w:val="-9"/>
          <w:sz w:val="24"/>
          <w:szCs w:val="24"/>
        </w:rPr>
        <w:t>средней</w:t>
      </w:r>
      <w:r w:rsidRPr="00174C05">
        <w:rPr>
          <w:spacing w:val="-12"/>
          <w:sz w:val="24"/>
          <w:szCs w:val="24"/>
        </w:rPr>
        <w:t xml:space="preserve"> </w:t>
      </w:r>
      <w:r w:rsidRPr="00174C05">
        <w:rPr>
          <w:spacing w:val="-9"/>
          <w:sz w:val="24"/>
          <w:szCs w:val="24"/>
        </w:rPr>
        <w:t>тяжести.</w:t>
      </w:r>
      <w:r w:rsidRPr="00174C05">
        <w:rPr>
          <w:spacing w:val="-13"/>
          <w:sz w:val="24"/>
          <w:szCs w:val="24"/>
        </w:rPr>
        <w:t xml:space="preserve"> </w:t>
      </w:r>
      <w:r w:rsidRPr="00174C05">
        <w:rPr>
          <w:spacing w:val="-9"/>
          <w:sz w:val="24"/>
          <w:szCs w:val="24"/>
        </w:rPr>
        <w:t>Акроцианоз,</w:t>
      </w:r>
      <w:r w:rsidRPr="00174C05">
        <w:rPr>
          <w:spacing w:val="-13"/>
          <w:sz w:val="24"/>
          <w:szCs w:val="24"/>
        </w:rPr>
        <w:t xml:space="preserve"> </w:t>
      </w:r>
      <w:r w:rsidRPr="00174C05">
        <w:rPr>
          <w:spacing w:val="-9"/>
          <w:sz w:val="24"/>
          <w:szCs w:val="24"/>
        </w:rPr>
        <w:t>кожные</w:t>
      </w:r>
      <w:r w:rsidRPr="00174C05">
        <w:rPr>
          <w:spacing w:val="-31"/>
          <w:sz w:val="24"/>
          <w:szCs w:val="24"/>
        </w:rPr>
        <w:t xml:space="preserve"> </w:t>
      </w:r>
      <w:r w:rsidRPr="00174C05">
        <w:rPr>
          <w:spacing w:val="-9"/>
          <w:sz w:val="24"/>
          <w:szCs w:val="24"/>
        </w:rPr>
        <w:t>покровы</w:t>
      </w:r>
      <w:r w:rsidRPr="00174C05">
        <w:rPr>
          <w:spacing w:val="-19"/>
          <w:sz w:val="24"/>
          <w:szCs w:val="24"/>
        </w:rPr>
        <w:t xml:space="preserve"> </w:t>
      </w:r>
      <w:r w:rsidRPr="00174C05">
        <w:rPr>
          <w:spacing w:val="-9"/>
          <w:sz w:val="24"/>
          <w:szCs w:val="24"/>
        </w:rPr>
        <w:t>бледные.</w:t>
      </w:r>
      <w:r w:rsidRPr="00174C05">
        <w:rPr>
          <w:spacing w:val="-13"/>
          <w:sz w:val="24"/>
          <w:szCs w:val="24"/>
        </w:rPr>
        <w:t xml:space="preserve"> </w:t>
      </w:r>
      <w:r w:rsidRPr="00174C05">
        <w:rPr>
          <w:spacing w:val="-8"/>
          <w:sz w:val="24"/>
          <w:szCs w:val="24"/>
        </w:rPr>
        <w:t>ЧД</w:t>
      </w:r>
      <w:r w:rsidRPr="00174C05">
        <w:rPr>
          <w:spacing w:val="-6"/>
          <w:sz w:val="24"/>
          <w:szCs w:val="24"/>
        </w:rPr>
        <w:t xml:space="preserve"> </w:t>
      </w:r>
      <w:r w:rsidRPr="00174C05">
        <w:rPr>
          <w:spacing w:val="-8"/>
          <w:sz w:val="24"/>
          <w:szCs w:val="24"/>
        </w:rPr>
        <w:t>=</w:t>
      </w:r>
      <w:r w:rsidRPr="00174C05">
        <w:rPr>
          <w:spacing w:val="-12"/>
          <w:sz w:val="24"/>
          <w:szCs w:val="24"/>
        </w:rPr>
        <w:t xml:space="preserve"> </w:t>
      </w:r>
      <w:r w:rsidRPr="00174C05">
        <w:rPr>
          <w:spacing w:val="-8"/>
          <w:sz w:val="24"/>
          <w:szCs w:val="24"/>
        </w:rPr>
        <w:t>20</w:t>
      </w:r>
      <w:r w:rsidRPr="00174C05">
        <w:rPr>
          <w:spacing w:val="-61"/>
          <w:sz w:val="24"/>
          <w:szCs w:val="24"/>
        </w:rPr>
        <w:t xml:space="preserve"> </w:t>
      </w:r>
      <w:r w:rsidRPr="00174C05">
        <w:rPr>
          <w:sz w:val="24"/>
          <w:szCs w:val="24"/>
        </w:rPr>
        <w:t xml:space="preserve">в </w:t>
      </w:r>
      <w:r w:rsidRPr="00174C05">
        <w:rPr>
          <w:spacing w:val="-7"/>
          <w:sz w:val="24"/>
          <w:szCs w:val="24"/>
        </w:rPr>
        <w:t>мин..</w:t>
      </w:r>
      <w:r w:rsidRPr="00174C05">
        <w:rPr>
          <w:sz w:val="24"/>
          <w:szCs w:val="24"/>
        </w:rPr>
        <w:t xml:space="preserve"> </w:t>
      </w:r>
      <w:r w:rsidRPr="00174C05">
        <w:rPr>
          <w:spacing w:val="5"/>
          <w:sz w:val="24"/>
          <w:szCs w:val="24"/>
        </w:rPr>
        <w:t>АД</w:t>
      </w:r>
      <w:r w:rsidRPr="00174C05">
        <w:rPr>
          <w:sz w:val="24"/>
          <w:szCs w:val="24"/>
        </w:rPr>
        <w:t xml:space="preserve"> = </w:t>
      </w:r>
      <w:r w:rsidRPr="00174C05">
        <w:rPr>
          <w:spacing w:val="-9"/>
          <w:sz w:val="24"/>
          <w:szCs w:val="24"/>
        </w:rPr>
        <w:t>110\70</w:t>
      </w:r>
      <w:r w:rsidRPr="00174C05">
        <w:rPr>
          <w:sz w:val="24"/>
          <w:szCs w:val="24"/>
        </w:rPr>
        <w:t xml:space="preserve"> </w:t>
      </w:r>
      <w:r w:rsidRPr="00174C05">
        <w:rPr>
          <w:spacing w:val="-7"/>
          <w:sz w:val="24"/>
          <w:szCs w:val="24"/>
        </w:rPr>
        <w:t>мм</w:t>
      </w:r>
      <w:r w:rsidRPr="00174C05">
        <w:rPr>
          <w:sz w:val="24"/>
          <w:szCs w:val="24"/>
        </w:rPr>
        <w:t xml:space="preserve"> </w:t>
      </w:r>
      <w:r w:rsidRPr="00174C05">
        <w:rPr>
          <w:spacing w:val="-7"/>
          <w:sz w:val="24"/>
          <w:szCs w:val="24"/>
        </w:rPr>
        <w:t>рт</w:t>
      </w:r>
      <w:r w:rsidRPr="00174C05">
        <w:rPr>
          <w:sz w:val="24"/>
          <w:szCs w:val="24"/>
        </w:rPr>
        <w:t xml:space="preserve"> </w:t>
      </w:r>
      <w:r w:rsidRPr="00174C05">
        <w:rPr>
          <w:spacing w:val="-6"/>
          <w:sz w:val="24"/>
          <w:szCs w:val="24"/>
        </w:rPr>
        <w:t>ст..</w:t>
      </w:r>
      <w:r w:rsidRPr="00174C05">
        <w:rPr>
          <w:sz w:val="24"/>
          <w:szCs w:val="24"/>
        </w:rPr>
        <w:t xml:space="preserve"> </w:t>
      </w:r>
      <w:r w:rsidRPr="00174C05">
        <w:rPr>
          <w:spacing w:val="-8"/>
          <w:sz w:val="24"/>
          <w:szCs w:val="24"/>
        </w:rPr>
        <w:t>Границы</w:t>
      </w:r>
      <w:r w:rsidRPr="00174C05">
        <w:rPr>
          <w:sz w:val="24"/>
          <w:szCs w:val="24"/>
        </w:rPr>
        <w:t xml:space="preserve"> </w:t>
      </w:r>
      <w:r w:rsidRPr="00174C05">
        <w:rPr>
          <w:spacing w:val="-14"/>
          <w:sz w:val="24"/>
          <w:szCs w:val="24"/>
        </w:rPr>
        <w:t>сердца</w:t>
      </w:r>
      <w:r w:rsidRPr="00174C05">
        <w:rPr>
          <w:sz w:val="24"/>
          <w:szCs w:val="24"/>
        </w:rPr>
        <w:t xml:space="preserve"> </w:t>
      </w:r>
      <w:r w:rsidRPr="00174C05">
        <w:rPr>
          <w:spacing w:val="-13"/>
          <w:sz w:val="24"/>
          <w:szCs w:val="24"/>
        </w:rPr>
        <w:t>расширены</w:t>
      </w:r>
      <w:r w:rsidRPr="00174C05">
        <w:rPr>
          <w:sz w:val="24"/>
          <w:szCs w:val="24"/>
        </w:rPr>
        <w:t xml:space="preserve"> </w:t>
      </w:r>
      <w:r w:rsidRPr="00174C05">
        <w:rPr>
          <w:spacing w:val="-15"/>
          <w:sz w:val="24"/>
          <w:szCs w:val="24"/>
        </w:rPr>
        <w:t>влево</w:t>
      </w:r>
      <w:r w:rsidRPr="00174C05">
        <w:rPr>
          <w:sz w:val="24"/>
          <w:szCs w:val="24"/>
        </w:rPr>
        <w:t xml:space="preserve"> </w:t>
      </w:r>
      <w:r w:rsidRPr="00174C05">
        <w:rPr>
          <w:spacing w:val="-3"/>
          <w:sz w:val="24"/>
          <w:szCs w:val="24"/>
        </w:rPr>
        <w:t>на</w:t>
      </w:r>
      <w:r w:rsidRPr="00174C05">
        <w:rPr>
          <w:sz w:val="24"/>
          <w:szCs w:val="24"/>
        </w:rPr>
        <w:t xml:space="preserve"> 3 </w:t>
      </w:r>
      <w:r w:rsidRPr="00174C05">
        <w:rPr>
          <w:spacing w:val="-9"/>
          <w:sz w:val="24"/>
          <w:szCs w:val="24"/>
        </w:rPr>
        <w:t>см.</w:t>
      </w:r>
      <w:r w:rsidRPr="00174C05">
        <w:rPr>
          <w:sz w:val="24"/>
          <w:szCs w:val="24"/>
        </w:rPr>
        <w:t xml:space="preserve"> </w:t>
      </w:r>
      <w:r w:rsidRPr="00174C05">
        <w:rPr>
          <w:spacing w:val="-5"/>
          <w:sz w:val="24"/>
          <w:szCs w:val="24"/>
        </w:rPr>
        <w:t>Тоны</w:t>
      </w:r>
      <w:r w:rsidRPr="00174C05">
        <w:rPr>
          <w:sz w:val="24"/>
          <w:szCs w:val="24"/>
        </w:rPr>
        <w:t xml:space="preserve"> </w:t>
      </w:r>
      <w:r w:rsidRPr="00174C05">
        <w:rPr>
          <w:spacing w:val="-14"/>
          <w:sz w:val="24"/>
          <w:szCs w:val="24"/>
        </w:rPr>
        <w:t>сердца</w:t>
      </w:r>
      <w:r w:rsidRPr="00174C05">
        <w:rPr>
          <w:sz w:val="24"/>
          <w:szCs w:val="24"/>
        </w:rPr>
        <w:t xml:space="preserve"> </w:t>
      </w:r>
      <w:r w:rsidRPr="00174C05">
        <w:rPr>
          <w:spacing w:val="-7"/>
          <w:sz w:val="24"/>
          <w:szCs w:val="24"/>
        </w:rPr>
        <w:t>глухие,</w:t>
      </w:r>
      <w:r w:rsidRPr="00174C05">
        <w:rPr>
          <w:spacing w:val="1"/>
          <w:sz w:val="24"/>
          <w:szCs w:val="24"/>
        </w:rPr>
        <w:t xml:space="preserve"> </w:t>
      </w:r>
      <w:r w:rsidRPr="00174C05">
        <w:rPr>
          <w:spacing w:val="-9"/>
          <w:sz w:val="24"/>
          <w:szCs w:val="24"/>
        </w:rPr>
        <w:t>ритмичные,</w:t>
      </w:r>
      <w:r w:rsidRPr="00174C05">
        <w:rPr>
          <w:sz w:val="24"/>
          <w:szCs w:val="24"/>
        </w:rPr>
        <w:t xml:space="preserve"> </w:t>
      </w:r>
      <w:r w:rsidRPr="00174C05">
        <w:rPr>
          <w:spacing w:val="-7"/>
          <w:sz w:val="24"/>
          <w:szCs w:val="24"/>
        </w:rPr>
        <w:t>ритм</w:t>
      </w:r>
      <w:r w:rsidRPr="00174C05">
        <w:rPr>
          <w:sz w:val="24"/>
          <w:szCs w:val="24"/>
        </w:rPr>
        <w:t xml:space="preserve"> </w:t>
      </w:r>
      <w:r w:rsidRPr="00174C05">
        <w:rPr>
          <w:spacing w:val="-12"/>
          <w:sz w:val="24"/>
          <w:szCs w:val="24"/>
        </w:rPr>
        <w:t>галопа.</w:t>
      </w:r>
      <w:r w:rsidRPr="00174C05">
        <w:rPr>
          <w:sz w:val="24"/>
          <w:szCs w:val="24"/>
        </w:rPr>
        <w:t xml:space="preserve"> В </w:t>
      </w:r>
      <w:r w:rsidRPr="00174C05">
        <w:rPr>
          <w:spacing w:val="-6"/>
          <w:sz w:val="24"/>
          <w:szCs w:val="24"/>
        </w:rPr>
        <w:t>легких</w:t>
      </w:r>
      <w:r w:rsidRPr="00174C05">
        <w:rPr>
          <w:sz w:val="24"/>
          <w:szCs w:val="24"/>
        </w:rPr>
        <w:t xml:space="preserve"> </w:t>
      </w:r>
      <w:r w:rsidRPr="00174C05">
        <w:rPr>
          <w:spacing w:val="-3"/>
          <w:sz w:val="24"/>
          <w:szCs w:val="24"/>
        </w:rPr>
        <w:t>на</w:t>
      </w:r>
      <w:r w:rsidRPr="00174C05">
        <w:rPr>
          <w:sz w:val="24"/>
          <w:szCs w:val="24"/>
        </w:rPr>
        <w:t xml:space="preserve"> </w:t>
      </w:r>
      <w:r w:rsidRPr="00174C05">
        <w:rPr>
          <w:spacing w:val="-15"/>
          <w:sz w:val="24"/>
          <w:szCs w:val="24"/>
        </w:rPr>
        <w:t>фоне</w:t>
      </w:r>
      <w:r w:rsidRPr="00174C05">
        <w:rPr>
          <w:sz w:val="24"/>
          <w:szCs w:val="24"/>
        </w:rPr>
        <w:t xml:space="preserve"> </w:t>
      </w:r>
      <w:r w:rsidRPr="00174C05">
        <w:rPr>
          <w:spacing w:val="-13"/>
          <w:sz w:val="24"/>
          <w:szCs w:val="24"/>
        </w:rPr>
        <w:t>ослабленного</w:t>
      </w:r>
      <w:r w:rsidRPr="00174C05">
        <w:rPr>
          <w:sz w:val="24"/>
          <w:szCs w:val="24"/>
        </w:rPr>
        <w:t xml:space="preserve"> </w:t>
      </w:r>
      <w:r w:rsidRPr="00174C05">
        <w:rPr>
          <w:spacing w:val="-10"/>
          <w:sz w:val="24"/>
          <w:szCs w:val="24"/>
        </w:rPr>
        <w:t>дыхания</w:t>
      </w:r>
      <w:r w:rsidRPr="00174C05">
        <w:rPr>
          <w:sz w:val="24"/>
          <w:szCs w:val="24"/>
        </w:rPr>
        <w:t xml:space="preserve"> </w:t>
      </w:r>
      <w:r w:rsidRPr="00174C05">
        <w:rPr>
          <w:spacing w:val="-11"/>
          <w:sz w:val="24"/>
          <w:szCs w:val="24"/>
        </w:rPr>
        <w:t>мелкопузырчатые</w:t>
      </w:r>
      <w:r w:rsidRPr="00174C05">
        <w:rPr>
          <w:sz w:val="24"/>
          <w:szCs w:val="24"/>
        </w:rPr>
        <w:t xml:space="preserve"> </w:t>
      </w:r>
      <w:r w:rsidRPr="00174C05">
        <w:rPr>
          <w:spacing w:val="-11"/>
          <w:sz w:val="24"/>
          <w:szCs w:val="24"/>
        </w:rPr>
        <w:t>влажные</w:t>
      </w:r>
      <w:r w:rsidRPr="00174C05">
        <w:rPr>
          <w:spacing w:val="1"/>
          <w:sz w:val="24"/>
          <w:szCs w:val="24"/>
        </w:rPr>
        <w:t xml:space="preserve"> </w:t>
      </w:r>
      <w:r w:rsidRPr="00174C05">
        <w:rPr>
          <w:spacing w:val="-5"/>
          <w:sz w:val="24"/>
          <w:szCs w:val="24"/>
        </w:rPr>
        <w:t>хрипы</w:t>
      </w:r>
      <w:r w:rsidRPr="00174C05">
        <w:rPr>
          <w:sz w:val="24"/>
          <w:szCs w:val="24"/>
        </w:rPr>
        <w:t xml:space="preserve"> в </w:t>
      </w:r>
      <w:r w:rsidRPr="00174C05">
        <w:rPr>
          <w:spacing w:val="-4"/>
          <w:sz w:val="24"/>
          <w:szCs w:val="24"/>
        </w:rPr>
        <w:t>нижних</w:t>
      </w:r>
      <w:r w:rsidRPr="00174C05">
        <w:rPr>
          <w:sz w:val="24"/>
          <w:szCs w:val="24"/>
        </w:rPr>
        <w:t xml:space="preserve"> </w:t>
      </w:r>
      <w:r w:rsidRPr="00174C05">
        <w:rPr>
          <w:spacing w:val="-14"/>
          <w:sz w:val="24"/>
          <w:szCs w:val="24"/>
        </w:rPr>
        <w:t>отделах.</w:t>
      </w:r>
      <w:r w:rsidRPr="00174C05">
        <w:rPr>
          <w:sz w:val="24"/>
          <w:szCs w:val="24"/>
        </w:rPr>
        <w:t xml:space="preserve"> </w:t>
      </w:r>
      <w:r w:rsidRPr="00174C05">
        <w:rPr>
          <w:spacing w:val="-10"/>
          <w:sz w:val="24"/>
          <w:szCs w:val="24"/>
        </w:rPr>
        <w:t>Печень</w:t>
      </w:r>
      <w:r w:rsidRPr="00174C05">
        <w:rPr>
          <w:sz w:val="24"/>
          <w:szCs w:val="24"/>
        </w:rPr>
        <w:t xml:space="preserve"> </w:t>
      </w:r>
      <w:r w:rsidRPr="00174C05">
        <w:rPr>
          <w:spacing w:val="-12"/>
          <w:sz w:val="24"/>
          <w:szCs w:val="24"/>
        </w:rPr>
        <w:t>выступает</w:t>
      </w:r>
      <w:r w:rsidRPr="00174C05">
        <w:rPr>
          <w:sz w:val="24"/>
          <w:szCs w:val="24"/>
        </w:rPr>
        <w:t xml:space="preserve"> </w:t>
      </w:r>
      <w:r w:rsidRPr="00174C05">
        <w:rPr>
          <w:spacing w:val="-6"/>
          <w:sz w:val="24"/>
          <w:szCs w:val="24"/>
        </w:rPr>
        <w:t>из-под</w:t>
      </w:r>
      <w:r w:rsidRPr="00174C05">
        <w:rPr>
          <w:sz w:val="24"/>
          <w:szCs w:val="24"/>
        </w:rPr>
        <w:t xml:space="preserve"> </w:t>
      </w:r>
      <w:r w:rsidRPr="00174C05">
        <w:rPr>
          <w:spacing w:val="-7"/>
          <w:sz w:val="24"/>
          <w:szCs w:val="24"/>
        </w:rPr>
        <w:t>края</w:t>
      </w:r>
      <w:r w:rsidRPr="00174C05">
        <w:rPr>
          <w:sz w:val="24"/>
          <w:szCs w:val="24"/>
        </w:rPr>
        <w:t xml:space="preserve"> </w:t>
      </w:r>
      <w:r w:rsidRPr="00174C05">
        <w:rPr>
          <w:spacing w:val="-15"/>
          <w:sz w:val="24"/>
          <w:szCs w:val="24"/>
        </w:rPr>
        <w:t>реберной</w:t>
      </w:r>
      <w:r w:rsidRPr="00174C05">
        <w:rPr>
          <w:sz w:val="24"/>
          <w:szCs w:val="24"/>
        </w:rPr>
        <w:t xml:space="preserve"> </w:t>
      </w:r>
      <w:r w:rsidRPr="00174C05">
        <w:rPr>
          <w:spacing w:val="-3"/>
          <w:sz w:val="24"/>
          <w:szCs w:val="24"/>
        </w:rPr>
        <w:t>дуги</w:t>
      </w:r>
      <w:r w:rsidRPr="00174C05">
        <w:rPr>
          <w:sz w:val="24"/>
          <w:szCs w:val="24"/>
        </w:rPr>
        <w:t xml:space="preserve"> </w:t>
      </w:r>
      <w:r w:rsidRPr="00174C05">
        <w:rPr>
          <w:spacing w:val="-2"/>
          <w:sz w:val="24"/>
          <w:szCs w:val="24"/>
        </w:rPr>
        <w:t>на</w:t>
      </w:r>
      <w:r w:rsidRPr="00174C05">
        <w:rPr>
          <w:sz w:val="24"/>
          <w:szCs w:val="24"/>
        </w:rPr>
        <w:t xml:space="preserve"> 3 </w:t>
      </w:r>
      <w:r w:rsidRPr="00174C05">
        <w:rPr>
          <w:spacing w:val="-9"/>
          <w:sz w:val="24"/>
          <w:szCs w:val="24"/>
        </w:rPr>
        <w:t>см,</w:t>
      </w:r>
      <w:r w:rsidRPr="00174C05">
        <w:rPr>
          <w:sz w:val="24"/>
          <w:szCs w:val="24"/>
        </w:rPr>
        <w:t xml:space="preserve"> </w:t>
      </w:r>
      <w:r w:rsidRPr="00174C05">
        <w:rPr>
          <w:spacing w:val="-7"/>
          <w:sz w:val="24"/>
          <w:szCs w:val="24"/>
        </w:rPr>
        <w:t>слегка</w:t>
      </w:r>
      <w:r w:rsidRPr="00174C05">
        <w:rPr>
          <w:spacing w:val="1"/>
          <w:sz w:val="24"/>
          <w:szCs w:val="24"/>
        </w:rPr>
        <w:t xml:space="preserve"> </w:t>
      </w:r>
      <w:r w:rsidRPr="00174C05">
        <w:rPr>
          <w:spacing w:val="-11"/>
          <w:sz w:val="24"/>
          <w:szCs w:val="24"/>
        </w:rPr>
        <w:t>болезненная</w:t>
      </w:r>
      <w:r w:rsidRPr="00174C05">
        <w:rPr>
          <w:spacing w:val="-26"/>
          <w:sz w:val="24"/>
          <w:szCs w:val="24"/>
        </w:rPr>
        <w:t xml:space="preserve"> </w:t>
      </w:r>
      <w:r w:rsidRPr="00174C05">
        <w:rPr>
          <w:spacing w:val="-11"/>
          <w:sz w:val="24"/>
          <w:szCs w:val="24"/>
        </w:rPr>
        <w:t>при</w:t>
      </w:r>
      <w:r w:rsidRPr="00174C05">
        <w:rPr>
          <w:spacing w:val="-13"/>
          <w:sz w:val="24"/>
          <w:szCs w:val="24"/>
        </w:rPr>
        <w:t xml:space="preserve"> </w:t>
      </w:r>
      <w:r w:rsidRPr="00174C05">
        <w:rPr>
          <w:spacing w:val="-11"/>
          <w:sz w:val="24"/>
          <w:szCs w:val="24"/>
        </w:rPr>
        <w:t>пальпации.</w:t>
      </w:r>
      <w:r w:rsidRPr="00174C05">
        <w:rPr>
          <w:spacing w:val="-13"/>
          <w:sz w:val="24"/>
          <w:szCs w:val="24"/>
        </w:rPr>
        <w:t xml:space="preserve"> </w:t>
      </w:r>
      <w:r w:rsidRPr="00174C05">
        <w:rPr>
          <w:spacing w:val="-10"/>
          <w:sz w:val="24"/>
          <w:szCs w:val="24"/>
        </w:rPr>
        <w:t>Пастозность</w:t>
      </w:r>
      <w:r w:rsidRPr="00174C05">
        <w:rPr>
          <w:spacing w:val="-21"/>
          <w:sz w:val="24"/>
          <w:szCs w:val="24"/>
        </w:rPr>
        <w:t xml:space="preserve"> </w:t>
      </w:r>
      <w:r w:rsidRPr="00174C05">
        <w:rPr>
          <w:spacing w:val="-10"/>
          <w:sz w:val="24"/>
          <w:szCs w:val="24"/>
        </w:rPr>
        <w:t>голеней</w:t>
      </w:r>
      <w:r w:rsidRPr="00174C05">
        <w:rPr>
          <w:spacing w:val="-13"/>
          <w:sz w:val="24"/>
          <w:szCs w:val="24"/>
        </w:rPr>
        <w:t xml:space="preserve"> </w:t>
      </w:r>
      <w:r w:rsidRPr="00174C05">
        <w:rPr>
          <w:spacing w:val="-10"/>
          <w:sz w:val="24"/>
          <w:szCs w:val="24"/>
        </w:rPr>
        <w:t>и</w:t>
      </w:r>
      <w:r w:rsidRPr="00174C05">
        <w:rPr>
          <w:spacing w:val="-13"/>
          <w:sz w:val="24"/>
          <w:szCs w:val="24"/>
        </w:rPr>
        <w:t xml:space="preserve"> </w:t>
      </w:r>
      <w:r w:rsidRPr="00174C05">
        <w:rPr>
          <w:spacing w:val="-10"/>
          <w:sz w:val="24"/>
          <w:szCs w:val="24"/>
        </w:rPr>
        <w:t>стоп.</w:t>
      </w:r>
    </w:p>
    <w:p w14:paraId="5EA1A5BC" w14:textId="77777777" w:rsidR="007D3264" w:rsidRPr="00174C05" w:rsidRDefault="007D3264" w:rsidP="007D3264">
      <w:pPr>
        <w:ind w:left="212" w:right="399" w:firstLine="708"/>
        <w:rPr>
          <w:sz w:val="24"/>
          <w:szCs w:val="24"/>
        </w:rPr>
      </w:pPr>
      <w:r w:rsidRPr="00174C05">
        <w:rPr>
          <w:spacing w:val="-9"/>
          <w:sz w:val="24"/>
          <w:szCs w:val="24"/>
        </w:rPr>
        <w:t>ЭКГ:</w:t>
      </w:r>
      <w:r w:rsidRPr="00174C05">
        <w:rPr>
          <w:spacing w:val="-5"/>
          <w:sz w:val="24"/>
          <w:szCs w:val="24"/>
        </w:rPr>
        <w:t xml:space="preserve"> </w:t>
      </w:r>
      <w:r w:rsidRPr="00174C05">
        <w:rPr>
          <w:spacing w:val="-9"/>
          <w:sz w:val="24"/>
          <w:szCs w:val="24"/>
        </w:rPr>
        <w:t>Ритм</w:t>
      </w:r>
      <w:r w:rsidRPr="00174C05">
        <w:rPr>
          <w:spacing w:val="-18"/>
          <w:sz w:val="24"/>
          <w:szCs w:val="24"/>
        </w:rPr>
        <w:t xml:space="preserve"> </w:t>
      </w:r>
      <w:r w:rsidRPr="00174C05">
        <w:rPr>
          <w:spacing w:val="-9"/>
          <w:sz w:val="24"/>
          <w:szCs w:val="24"/>
        </w:rPr>
        <w:t>синусовый</w:t>
      </w:r>
      <w:r w:rsidRPr="00174C05">
        <w:rPr>
          <w:spacing w:val="-12"/>
          <w:sz w:val="24"/>
          <w:szCs w:val="24"/>
        </w:rPr>
        <w:t xml:space="preserve"> </w:t>
      </w:r>
      <w:r w:rsidRPr="00174C05">
        <w:rPr>
          <w:spacing w:val="-9"/>
          <w:sz w:val="24"/>
          <w:szCs w:val="24"/>
        </w:rPr>
        <w:t>97</w:t>
      </w:r>
      <w:r w:rsidRPr="00174C05">
        <w:rPr>
          <w:spacing w:val="-19"/>
          <w:sz w:val="24"/>
          <w:szCs w:val="24"/>
        </w:rPr>
        <w:t xml:space="preserve"> </w:t>
      </w:r>
      <w:r w:rsidRPr="00174C05">
        <w:rPr>
          <w:spacing w:val="-9"/>
          <w:sz w:val="24"/>
          <w:szCs w:val="24"/>
        </w:rPr>
        <w:t>в</w:t>
      </w:r>
      <w:r w:rsidRPr="00174C05">
        <w:rPr>
          <w:spacing w:val="-20"/>
          <w:sz w:val="24"/>
          <w:szCs w:val="24"/>
        </w:rPr>
        <w:t xml:space="preserve"> </w:t>
      </w:r>
      <w:r w:rsidRPr="00174C05">
        <w:rPr>
          <w:spacing w:val="-9"/>
          <w:sz w:val="24"/>
          <w:szCs w:val="24"/>
        </w:rPr>
        <w:t>мин..</w:t>
      </w:r>
      <w:r w:rsidRPr="00174C05">
        <w:rPr>
          <w:spacing w:val="-12"/>
          <w:sz w:val="24"/>
          <w:szCs w:val="24"/>
        </w:rPr>
        <w:t xml:space="preserve"> </w:t>
      </w:r>
      <w:r w:rsidRPr="00174C05">
        <w:rPr>
          <w:spacing w:val="-9"/>
          <w:sz w:val="24"/>
          <w:szCs w:val="24"/>
        </w:rPr>
        <w:t>Одиночная</w:t>
      </w:r>
      <w:r w:rsidRPr="00174C05">
        <w:rPr>
          <w:spacing w:val="-25"/>
          <w:sz w:val="24"/>
          <w:szCs w:val="24"/>
        </w:rPr>
        <w:t xml:space="preserve"> </w:t>
      </w:r>
      <w:r w:rsidRPr="00174C05">
        <w:rPr>
          <w:spacing w:val="-9"/>
          <w:sz w:val="24"/>
          <w:szCs w:val="24"/>
        </w:rPr>
        <w:t>желудочковая</w:t>
      </w:r>
      <w:r w:rsidRPr="00174C05">
        <w:rPr>
          <w:spacing w:val="-26"/>
          <w:sz w:val="24"/>
          <w:szCs w:val="24"/>
        </w:rPr>
        <w:t xml:space="preserve"> </w:t>
      </w:r>
      <w:r w:rsidRPr="00174C05">
        <w:rPr>
          <w:spacing w:val="-9"/>
          <w:sz w:val="24"/>
          <w:szCs w:val="24"/>
        </w:rPr>
        <w:t>экстрасистолия.</w:t>
      </w:r>
      <w:r w:rsidRPr="00174C05">
        <w:rPr>
          <w:spacing w:val="-11"/>
          <w:sz w:val="24"/>
          <w:szCs w:val="24"/>
        </w:rPr>
        <w:t xml:space="preserve"> </w:t>
      </w:r>
      <w:r w:rsidRPr="00174C05">
        <w:rPr>
          <w:spacing w:val="-8"/>
          <w:sz w:val="24"/>
          <w:szCs w:val="24"/>
        </w:rPr>
        <w:t>Блокада</w:t>
      </w:r>
      <w:r w:rsidRPr="00174C05">
        <w:rPr>
          <w:spacing w:val="-61"/>
          <w:sz w:val="24"/>
          <w:szCs w:val="24"/>
        </w:rPr>
        <w:t xml:space="preserve"> </w:t>
      </w:r>
      <w:r w:rsidRPr="00174C05">
        <w:rPr>
          <w:spacing w:val="-8"/>
          <w:sz w:val="24"/>
          <w:szCs w:val="24"/>
        </w:rPr>
        <w:t>передней</w:t>
      </w:r>
      <w:r w:rsidRPr="00174C05">
        <w:rPr>
          <w:spacing w:val="-13"/>
          <w:sz w:val="24"/>
          <w:szCs w:val="24"/>
        </w:rPr>
        <w:t xml:space="preserve"> </w:t>
      </w:r>
      <w:r w:rsidRPr="00174C05">
        <w:rPr>
          <w:spacing w:val="-8"/>
          <w:sz w:val="24"/>
          <w:szCs w:val="24"/>
        </w:rPr>
        <w:t>ветви</w:t>
      </w:r>
      <w:r w:rsidRPr="00174C05">
        <w:rPr>
          <w:spacing w:val="-13"/>
          <w:sz w:val="24"/>
          <w:szCs w:val="24"/>
        </w:rPr>
        <w:t xml:space="preserve"> </w:t>
      </w:r>
      <w:r w:rsidRPr="00174C05">
        <w:rPr>
          <w:spacing w:val="-8"/>
          <w:sz w:val="24"/>
          <w:szCs w:val="24"/>
        </w:rPr>
        <w:t>левой</w:t>
      </w:r>
      <w:r w:rsidRPr="00174C05">
        <w:rPr>
          <w:spacing w:val="-13"/>
          <w:sz w:val="24"/>
          <w:szCs w:val="24"/>
        </w:rPr>
        <w:t xml:space="preserve"> </w:t>
      </w:r>
      <w:r w:rsidRPr="00174C05">
        <w:rPr>
          <w:spacing w:val="-7"/>
          <w:sz w:val="24"/>
          <w:szCs w:val="24"/>
        </w:rPr>
        <w:t>ножки</w:t>
      </w:r>
      <w:r w:rsidRPr="00174C05">
        <w:rPr>
          <w:spacing w:val="-13"/>
          <w:sz w:val="24"/>
          <w:szCs w:val="24"/>
        </w:rPr>
        <w:t xml:space="preserve"> </w:t>
      </w:r>
      <w:r w:rsidRPr="00174C05">
        <w:rPr>
          <w:spacing w:val="-7"/>
          <w:sz w:val="24"/>
          <w:szCs w:val="24"/>
        </w:rPr>
        <w:t>пучка</w:t>
      </w:r>
      <w:r w:rsidRPr="00174C05">
        <w:rPr>
          <w:spacing w:val="-32"/>
          <w:sz w:val="24"/>
          <w:szCs w:val="24"/>
        </w:rPr>
        <w:t xml:space="preserve"> </w:t>
      </w:r>
      <w:r w:rsidRPr="00174C05">
        <w:rPr>
          <w:spacing w:val="-7"/>
          <w:sz w:val="24"/>
          <w:szCs w:val="24"/>
        </w:rPr>
        <w:t>Гиса.</w:t>
      </w:r>
      <w:r w:rsidRPr="00174C05">
        <w:rPr>
          <w:spacing w:val="-13"/>
          <w:sz w:val="24"/>
          <w:szCs w:val="24"/>
        </w:rPr>
        <w:t xml:space="preserve"> </w:t>
      </w:r>
      <w:r w:rsidRPr="00174C05">
        <w:rPr>
          <w:spacing w:val="-7"/>
          <w:sz w:val="24"/>
          <w:szCs w:val="24"/>
        </w:rPr>
        <w:t>Признаки</w:t>
      </w:r>
      <w:r w:rsidRPr="00174C05">
        <w:rPr>
          <w:spacing w:val="-13"/>
          <w:sz w:val="24"/>
          <w:szCs w:val="24"/>
        </w:rPr>
        <w:t xml:space="preserve"> </w:t>
      </w:r>
      <w:r w:rsidRPr="00174C05">
        <w:rPr>
          <w:spacing w:val="-7"/>
          <w:sz w:val="24"/>
          <w:szCs w:val="24"/>
        </w:rPr>
        <w:t>ГЛЖ.</w:t>
      </w:r>
    </w:p>
    <w:p w14:paraId="7A60091E" w14:textId="77777777" w:rsidR="007D3264" w:rsidRPr="00174C05" w:rsidRDefault="007D3264" w:rsidP="007D3264">
      <w:pPr>
        <w:spacing w:line="263" w:lineRule="exact"/>
        <w:ind w:left="921"/>
        <w:rPr>
          <w:sz w:val="24"/>
          <w:szCs w:val="24"/>
        </w:rPr>
      </w:pPr>
      <w:r w:rsidRPr="00174C05">
        <w:rPr>
          <w:sz w:val="24"/>
          <w:szCs w:val="24"/>
        </w:rPr>
        <w:t>ВОПРОСЫ:</w:t>
      </w:r>
    </w:p>
    <w:p w14:paraId="514AAC59" w14:textId="77777777" w:rsidR="007D3264" w:rsidRPr="00174C05" w:rsidRDefault="007D3264" w:rsidP="0002560B">
      <w:pPr>
        <w:pStyle w:val="a4"/>
        <w:widowControl w:val="0"/>
        <w:numPr>
          <w:ilvl w:val="2"/>
          <w:numId w:val="116"/>
        </w:numPr>
        <w:tabs>
          <w:tab w:val="left" w:pos="934"/>
        </w:tabs>
        <w:autoSpaceDE w:val="0"/>
        <w:autoSpaceDN w:val="0"/>
        <w:ind w:right="979"/>
        <w:contextualSpacing w:val="0"/>
        <w:rPr>
          <w:lang w:val="ru-RU"/>
        </w:rPr>
      </w:pPr>
      <w:r w:rsidRPr="00174C05">
        <w:rPr>
          <w:spacing w:val="-10"/>
          <w:lang w:val="ru-RU"/>
        </w:rPr>
        <w:t>Какие</w:t>
      </w:r>
      <w:r w:rsidRPr="00174C05">
        <w:rPr>
          <w:spacing w:val="-32"/>
          <w:lang w:val="ru-RU"/>
        </w:rPr>
        <w:t xml:space="preserve"> </w:t>
      </w:r>
      <w:r w:rsidRPr="00174C05">
        <w:rPr>
          <w:spacing w:val="-10"/>
          <w:lang w:val="ru-RU"/>
        </w:rPr>
        <w:t>дополнительные</w:t>
      </w:r>
      <w:r w:rsidRPr="00174C05">
        <w:rPr>
          <w:spacing w:val="-34"/>
          <w:lang w:val="ru-RU"/>
        </w:rPr>
        <w:t xml:space="preserve"> </w:t>
      </w:r>
      <w:r w:rsidRPr="00174C05">
        <w:rPr>
          <w:spacing w:val="-10"/>
          <w:lang w:val="ru-RU"/>
        </w:rPr>
        <w:t>исследования</w:t>
      </w:r>
      <w:r w:rsidRPr="00174C05">
        <w:rPr>
          <w:spacing w:val="-26"/>
          <w:lang w:val="ru-RU"/>
        </w:rPr>
        <w:t xml:space="preserve"> </w:t>
      </w:r>
      <w:r w:rsidRPr="00174C05">
        <w:rPr>
          <w:spacing w:val="-10"/>
          <w:lang w:val="ru-RU"/>
        </w:rPr>
        <w:t>следует</w:t>
      </w:r>
      <w:r w:rsidRPr="00174C05">
        <w:rPr>
          <w:spacing w:val="-12"/>
          <w:lang w:val="ru-RU"/>
        </w:rPr>
        <w:t xml:space="preserve"> </w:t>
      </w:r>
      <w:r w:rsidRPr="00174C05">
        <w:rPr>
          <w:spacing w:val="-10"/>
          <w:lang w:val="ru-RU"/>
        </w:rPr>
        <w:t>провести</w:t>
      </w:r>
      <w:r w:rsidRPr="00174C05">
        <w:rPr>
          <w:spacing w:val="-12"/>
          <w:lang w:val="ru-RU"/>
        </w:rPr>
        <w:t xml:space="preserve"> </w:t>
      </w:r>
      <w:r w:rsidRPr="00174C05">
        <w:rPr>
          <w:spacing w:val="-10"/>
          <w:lang w:val="ru-RU"/>
        </w:rPr>
        <w:t>для</w:t>
      </w:r>
      <w:r w:rsidRPr="00174C05">
        <w:rPr>
          <w:spacing w:val="-26"/>
          <w:lang w:val="ru-RU"/>
        </w:rPr>
        <w:t xml:space="preserve"> </w:t>
      </w:r>
      <w:r w:rsidRPr="00174C05">
        <w:rPr>
          <w:spacing w:val="-10"/>
          <w:lang w:val="ru-RU"/>
        </w:rPr>
        <w:t>уточнения</w:t>
      </w:r>
      <w:r w:rsidRPr="00174C05">
        <w:rPr>
          <w:spacing w:val="-26"/>
          <w:lang w:val="ru-RU"/>
        </w:rPr>
        <w:t xml:space="preserve"> </w:t>
      </w:r>
      <w:r w:rsidRPr="00174C05">
        <w:rPr>
          <w:spacing w:val="-10"/>
          <w:lang w:val="ru-RU"/>
        </w:rPr>
        <w:t>диагноза</w:t>
      </w:r>
      <w:r w:rsidRPr="00174C05">
        <w:rPr>
          <w:spacing w:val="-32"/>
          <w:lang w:val="ru-RU"/>
        </w:rPr>
        <w:t xml:space="preserve"> </w:t>
      </w:r>
      <w:r w:rsidRPr="00174C05">
        <w:rPr>
          <w:spacing w:val="-9"/>
          <w:lang w:val="ru-RU"/>
        </w:rPr>
        <w:t>и</w:t>
      </w:r>
      <w:r w:rsidRPr="00174C05">
        <w:rPr>
          <w:spacing w:val="-13"/>
          <w:lang w:val="ru-RU"/>
        </w:rPr>
        <w:t xml:space="preserve"> </w:t>
      </w:r>
      <w:r w:rsidRPr="00174C05">
        <w:rPr>
          <w:spacing w:val="-9"/>
          <w:lang w:val="ru-RU"/>
        </w:rPr>
        <w:t>их</w:t>
      </w:r>
      <w:r w:rsidRPr="00174C05">
        <w:rPr>
          <w:spacing w:val="-61"/>
          <w:lang w:val="ru-RU"/>
        </w:rPr>
        <w:t xml:space="preserve"> </w:t>
      </w:r>
      <w:r w:rsidRPr="00174C05">
        <w:rPr>
          <w:lang w:val="ru-RU"/>
        </w:rPr>
        <w:t>ожидаемые</w:t>
      </w:r>
      <w:r w:rsidRPr="00174C05">
        <w:rPr>
          <w:spacing w:val="-34"/>
          <w:lang w:val="ru-RU"/>
        </w:rPr>
        <w:t xml:space="preserve"> </w:t>
      </w:r>
      <w:r w:rsidRPr="00174C05">
        <w:rPr>
          <w:lang w:val="ru-RU"/>
        </w:rPr>
        <w:t>результаты?</w:t>
      </w:r>
    </w:p>
    <w:p w14:paraId="38C2B444" w14:textId="77777777" w:rsidR="007D3264" w:rsidRPr="00174C05" w:rsidRDefault="007D3264" w:rsidP="0002560B">
      <w:pPr>
        <w:pStyle w:val="a4"/>
        <w:widowControl w:val="0"/>
        <w:numPr>
          <w:ilvl w:val="2"/>
          <w:numId w:val="116"/>
        </w:numPr>
        <w:tabs>
          <w:tab w:val="left" w:pos="934"/>
        </w:tabs>
        <w:autoSpaceDE w:val="0"/>
        <w:autoSpaceDN w:val="0"/>
        <w:spacing w:line="264" w:lineRule="exact"/>
        <w:ind w:hanging="361"/>
        <w:contextualSpacing w:val="0"/>
      </w:pPr>
      <w:r w:rsidRPr="00174C05">
        <w:rPr>
          <w:spacing w:val="-12"/>
        </w:rPr>
        <w:t>Сформулируйте</w:t>
      </w:r>
      <w:r w:rsidRPr="00174C05">
        <w:rPr>
          <w:spacing w:val="-31"/>
        </w:rPr>
        <w:t xml:space="preserve"> </w:t>
      </w:r>
      <w:r w:rsidRPr="00174C05">
        <w:rPr>
          <w:spacing w:val="-12"/>
        </w:rPr>
        <w:t>наиболее</w:t>
      </w:r>
      <w:r w:rsidRPr="00174C05">
        <w:rPr>
          <w:spacing w:val="-31"/>
        </w:rPr>
        <w:t xml:space="preserve"> </w:t>
      </w:r>
      <w:r w:rsidRPr="00174C05">
        <w:rPr>
          <w:spacing w:val="-11"/>
        </w:rPr>
        <w:t>вероятный диагноз.</w:t>
      </w:r>
    </w:p>
    <w:p w14:paraId="208A57B1" w14:textId="77777777" w:rsidR="007D3264" w:rsidRPr="00174C05" w:rsidRDefault="007D3264" w:rsidP="0002560B">
      <w:pPr>
        <w:pStyle w:val="a4"/>
        <w:widowControl w:val="0"/>
        <w:numPr>
          <w:ilvl w:val="2"/>
          <w:numId w:val="116"/>
        </w:numPr>
        <w:tabs>
          <w:tab w:val="left" w:pos="934"/>
        </w:tabs>
        <w:autoSpaceDE w:val="0"/>
        <w:autoSpaceDN w:val="0"/>
        <w:ind w:left="921" w:right="6672" w:hanging="348"/>
        <w:contextualSpacing w:val="0"/>
      </w:pPr>
      <w:r w:rsidRPr="00174C05">
        <w:rPr>
          <w:spacing w:val="-9"/>
        </w:rPr>
        <w:t>Тактика</w:t>
      </w:r>
      <w:r w:rsidRPr="00174C05">
        <w:rPr>
          <w:spacing w:val="-32"/>
        </w:rPr>
        <w:t xml:space="preserve"> </w:t>
      </w:r>
      <w:r w:rsidRPr="00174C05">
        <w:rPr>
          <w:spacing w:val="-8"/>
        </w:rPr>
        <w:t>лечения</w:t>
      </w:r>
      <w:r w:rsidRPr="00174C05">
        <w:rPr>
          <w:spacing w:val="-25"/>
        </w:rPr>
        <w:t xml:space="preserve"> </w:t>
      </w:r>
      <w:r w:rsidRPr="00174C05">
        <w:rPr>
          <w:spacing w:val="-8"/>
        </w:rPr>
        <w:t>пациента</w:t>
      </w:r>
      <w:r w:rsidRPr="00174C05">
        <w:rPr>
          <w:spacing w:val="-61"/>
        </w:rPr>
        <w:t xml:space="preserve"> </w:t>
      </w:r>
      <w:r w:rsidRPr="00174C05">
        <w:t>ЗАДАЧА</w:t>
      </w:r>
      <w:r w:rsidRPr="00174C05">
        <w:rPr>
          <w:spacing w:val="3"/>
        </w:rPr>
        <w:t xml:space="preserve"> </w:t>
      </w:r>
      <w:r w:rsidRPr="00174C05">
        <w:t>№2</w:t>
      </w:r>
    </w:p>
    <w:p w14:paraId="7652E39C" w14:textId="77777777" w:rsidR="007D3264" w:rsidRPr="00174C05" w:rsidRDefault="007D3264" w:rsidP="007D3264">
      <w:pPr>
        <w:spacing w:line="263" w:lineRule="exact"/>
        <w:ind w:left="921"/>
        <w:rPr>
          <w:sz w:val="24"/>
          <w:szCs w:val="24"/>
        </w:rPr>
      </w:pPr>
      <w:r w:rsidRPr="00174C05">
        <w:rPr>
          <w:spacing w:val="-5"/>
          <w:sz w:val="24"/>
          <w:szCs w:val="24"/>
        </w:rPr>
        <w:t>Мужчина</w:t>
      </w:r>
      <w:r w:rsidRPr="00174C05">
        <w:rPr>
          <w:spacing w:val="-32"/>
          <w:sz w:val="24"/>
          <w:szCs w:val="24"/>
        </w:rPr>
        <w:t xml:space="preserve"> </w:t>
      </w:r>
      <w:r w:rsidRPr="00174C05">
        <w:rPr>
          <w:spacing w:val="-5"/>
          <w:sz w:val="24"/>
          <w:szCs w:val="24"/>
        </w:rPr>
        <w:t>75</w:t>
      </w:r>
      <w:r w:rsidRPr="00174C05">
        <w:rPr>
          <w:spacing w:val="-19"/>
          <w:sz w:val="24"/>
          <w:szCs w:val="24"/>
        </w:rPr>
        <w:t xml:space="preserve"> </w:t>
      </w:r>
      <w:r w:rsidRPr="00174C05">
        <w:rPr>
          <w:spacing w:val="-5"/>
          <w:sz w:val="24"/>
          <w:szCs w:val="24"/>
        </w:rPr>
        <w:t>лет</w:t>
      </w:r>
    </w:p>
    <w:p w14:paraId="64F2CE5B" w14:textId="77777777" w:rsidR="007D3264" w:rsidRPr="00174C05" w:rsidRDefault="007D3264" w:rsidP="007D3264">
      <w:pPr>
        <w:ind w:left="212" w:right="478" w:firstLine="708"/>
        <w:rPr>
          <w:sz w:val="24"/>
          <w:szCs w:val="24"/>
        </w:rPr>
      </w:pPr>
      <w:r w:rsidRPr="00174C05">
        <w:rPr>
          <w:sz w:val="24"/>
          <w:szCs w:val="24"/>
        </w:rPr>
        <w:t>В</w:t>
      </w:r>
      <w:r w:rsidRPr="00174C05">
        <w:rPr>
          <w:spacing w:val="-3"/>
          <w:sz w:val="24"/>
          <w:szCs w:val="24"/>
        </w:rPr>
        <w:t xml:space="preserve"> </w:t>
      </w:r>
      <w:r w:rsidRPr="00174C05">
        <w:rPr>
          <w:spacing w:val="-11"/>
          <w:sz w:val="24"/>
          <w:szCs w:val="24"/>
        </w:rPr>
        <w:t>течение</w:t>
      </w:r>
      <w:r w:rsidRPr="00174C05">
        <w:rPr>
          <w:spacing w:val="-29"/>
          <w:sz w:val="24"/>
          <w:szCs w:val="24"/>
        </w:rPr>
        <w:t xml:space="preserve"> </w:t>
      </w:r>
      <w:r w:rsidRPr="00174C05">
        <w:rPr>
          <w:sz w:val="24"/>
          <w:szCs w:val="24"/>
        </w:rPr>
        <w:t>2</w:t>
      </w:r>
      <w:r w:rsidRPr="00174C05">
        <w:rPr>
          <w:spacing w:val="-17"/>
          <w:sz w:val="24"/>
          <w:szCs w:val="24"/>
        </w:rPr>
        <w:t xml:space="preserve"> </w:t>
      </w:r>
      <w:r w:rsidRPr="00174C05">
        <w:rPr>
          <w:spacing w:val="-16"/>
          <w:sz w:val="24"/>
          <w:szCs w:val="24"/>
        </w:rPr>
        <w:t>лет</w:t>
      </w:r>
      <w:r w:rsidRPr="00174C05">
        <w:rPr>
          <w:spacing w:val="-7"/>
          <w:sz w:val="24"/>
          <w:szCs w:val="24"/>
        </w:rPr>
        <w:t xml:space="preserve"> </w:t>
      </w:r>
      <w:r w:rsidRPr="00174C05">
        <w:rPr>
          <w:spacing w:val="-15"/>
          <w:sz w:val="24"/>
          <w:szCs w:val="24"/>
        </w:rPr>
        <w:t>отмечает</w:t>
      </w:r>
      <w:r w:rsidRPr="00174C05">
        <w:rPr>
          <w:spacing w:val="-8"/>
          <w:sz w:val="24"/>
          <w:szCs w:val="24"/>
        </w:rPr>
        <w:t xml:space="preserve"> </w:t>
      </w:r>
      <w:r w:rsidRPr="00174C05">
        <w:rPr>
          <w:spacing w:val="-12"/>
          <w:sz w:val="24"/>
          <w:szCs w:val="24"/>
        </w:rPr>
        <w:t>появление</w:t>
      </w:r>
      <w:r w:rsidRPr="00174C05">
        <w:rPr>
          <w:spacing w:val="-29"/>
          <w:sz w:val="24"/>
          <w:szCs w:val="24"/>
        </w:rPr>
        <w:t xml:space="preserve"> </w:t>
      </w:r>
      <w:r w:rsidRPr="00174C05">
        <w:rPr>
          <w:spacing w:val="-9"/>
          <w:sz w:val="24"/>
          <w:szCs w:val="24"/>
        </w:rPr>
        <w:t xml:space="preserve">головокружения, </w:t>
      </w:r>
      <w:r w:rsidRPr="00174C05">
        <w:rPr>
          <w:spacing w:val="-13"/>
          <w:sz w:val="24"/>
          <w:szCs w:val="24"/>
        </w:rPr>
        <w:t>слабости,</w:t>
      </w:r>
      <w:r w:rsidRPr="00174C05">
        <w:rPr>
          <w:spacing w:val="-9"/>
          <w:sz w:val="24"/>
          <w:szCs w:val="24"/>
        </w:rPr>
        <w:t xml:space="preserve"> </w:t>
      </w:r>
      <w:r w:rsidRPr="00174C05">
        <w:rPr>
          <w:spacing w:val="-11"/>
          <w:sz w:val="24"/>
          <w:szCs w:val="24"/>
        </w:rPr>
        <w:t>эпизодов</w:t>
      </w:r>
      <w:r w:rsidRPr="00174C05">
        <w:rPr>
          <w:spacing w:val="-15"/>
          <w:sz w:val="24"/>
          <w:szCs w:val="24"/>
        </w:rPr>
        <w:t xml:space="preserve"> </w:t>
      </w:r>
      <w:r w:rsidRPr="00174C05">
        <w:rPr>
          <w:spacing w:val="-11"/>
          <w:sz w:val="24"/>
          <w:szCs w:val="24"/>
        </w:rPr>
        <w:t>«потемнения</w:t>
      </w:r>
      <w:r w:rsidRPr="00174C05">
        <w:rPr>
          <w:spacing w:val="-23"/>
          <w:sz w:val="24"/>
          <w:szCs w:val="24"/>
        </w:rPr>
        <w:t xml:space="preserve"> </w:t>
      </w:r>
      <w:r w:rsidRPr="00174C05">
        <w:rPr>
          <w:sz w:val="24"/>
          <w:szCs w:val="24"/>
        </w:rPr>
        <w:t>в</w:t>
      </w:r>
      <w:r w:rsidRPr="00174C05">
        <w:rPr>
          <w:spacing w:val="1"/>
          <w:sz w:val="24"/>
          <w:szCs w:val="24"/>
        </w:rPr>
        <w:t xml:space="preserve"> </w:t>
      </w:r>
      <w:r w:rsidRPr="00174C05">
        <w:rPr>
          <w:spacing w:val="-12"/>
          <w:sz w:val="24"/>
          <w:szCs w:val="24"/>
        </w:rPr>
        <w:t>глазах»,</w:t>
      </w:r>
      <w:r w:rsidRPr="00174C05">
        <w:rPr>
          <w:sz w:val="24"/>
          <w:szCs w:val="24"/>
        </w:rPr>
        <w:t xml:space="preserve"> </w:t>
      </w:r>
      <w:r w:rsidRPr="00174C05">
        <w:rPr>
          <w:spacing w:val="-11"/>
          <w:sz w:val="24"/>
          <w:szCs w:val="24"/>
        </w:rPr>
        <w:t>пошатывание</w:t>
      </w:r>
      <w:r w:rsidRPr="00174C05">
        <w:rPr>
          <w:sz w:val="24"/>
          <w:szCs w:val="24"/>
        </w:rPr>
        <w:t xml:space="preserve"> </w:t>
      </w:r>
      <w:r w:rsidRPr="00174C05">
        <w:rPr>
          <w:spacing w:val="-6"/>
          <w:sz w:val="24"/>
          <w:szCs w:val="24"/>
        </w:rPr>
        <w:t>при</w:t>
      </w:r>
      <w:r w:rsidRPr="00174C05">
        <w:rPr>
          <w:sz w:val="24"/>
          <w:szCs w:val="24"/>
        </w:rPr>
        <w:t xml:space="preserve"> </w:t>
      </w:r>
      <w:r w:rsidRPr="00174C05">
        <w:rPr>
          <w:spacing w:val="-13"/>
          <w:sz w:val="24"/>
          <w:szCs w:val="24"/>
        </w:rPr>
        <w:t>ходьбе.</w:t>
      </w:r>
      <w:r w:rsidRPr="00174C05">
        <w:rPr>
          <w:sz w:val="24"/>
          <w:szCs w:val="24"/>
        </w:rPr>
        <w:t xml:space="preserve"> </w:t>
      </w:r>
      <w:r w:rsidRPr="00174C05">
        <w:rPr>
          <w:spacing w:val="-6"/>
          <w:sz w:val="24"/>
          <w:szCs w:val="24"/>
        </w:rPr>
        <w:t>Ухудшение</w:t>
      </w:r>
      <w:r w:rsidRPr="00174C05">
        <w:rPr>
          <w:sz w:val="24"/>
          <w:szCs w:val="24"/>
        </w:rPr>
        <w:t xml:space="preserve"> </w:t>
      </w:r>
      <w:r w:rsidRPr="00174C05">
        <w:rPr>
          <w:spacing w:val="-11"/>
          <w:sz w:val="24"/>
          <w:szCs w:val="24"/>
        </w:rPr>
        <w:t>самочувствия</w:t>
      </w:r>
      <w:r w:rsidRPr="00174C05">
        <w:rPr>
          <w:sz w:val="24"/>
          <w:szCs w:val="24"/>
        </w:rPr>
        <w:t xml:space="preserve"> </w:t>
      </w:r>
      <w:r w:rsidRPr="00174C05">
        <w:rPr>
          <w:spacing w:val="-8"/>
          <w:sz w:val="24"/>
          <w:szCs w:val="24"/>
        </w:rPr>
        <w:t>за</w:t>
      </w:r>
      <w:r w:rsidRPr="00174C05">
        <w:rPr>
          <w:sz w:val="24"/>
          <w:szCs w:val="24"/>
        </w:rPr>
        <w:t xml:space="preserve"> </w:t>
      </w:r>
      <w:r w:rsidRPr="00174C05">
        <w:rPr>
          <w:spacing w:val="-12"/>
          <w:sz w:val="24"/>
          <w:szCs w:val="24"/>
        </w:rPr>
        <w:t>последние</w:t>
      </w:r>
      <w:r w:rsidRPr="00174C05">
        <w:rPr>
          <w:sz w:val="24"/>
          <w:szCs w:val="24"/>
        </w:rPr>
        <w:t xml:space="preserve"> 2 </w:t>
      </w:r>
      <w:r w:rsidRPr="00174C05">
        <w:rPr>
          <w:spacing w:val="-16"/>
          <w:sz w:val="24"/>
          <w:szCs w:val="24"/>
        </w:rPr>
        <w:t>месяца:</w:t>
      </w:r>
      <w:r w:rsidRPr="00174C05">
        <w:rPr>
          <w:sz w:val="24"/>
          <w:szCs w:val="24"/>
        </w:rPr>
        <w:t xml:space="preserve"> </w:t>
      </w:r>
      <w:r w:rsidRPr="00174C05">
        <w:rPr>
          <w:spacing w:val="-11"/>
          <w:sz w:val="24"/>
          <w:szCs w:val="24"/>
        </w:rPr>
        <w:t>появились</w:t>
      </w:r>
      <w:r w:rsidRPr="00174C05">
        <w:rPr>
          <w:spacing w:val="-61"/>
          <w:sz w:val="24"/>
          <w:szCs w:val="24"/>
        </w:rPr>
        <w:t xml:space="preserve"> </w:t>
      </w:r>
      <w:r w:rsidRPr="00174C05">
        <w:rPr>
          <w:spacing w:val="-10"/>
          <w:sz w:val="24"/>
          <w:szCs w:val="24"/>
        </w:rPr>
        <w:t xml:space="preserve">кратковременные </w:t>
      </w:r>
      <w:r w:rsidRPr="00174C05">
        <w:rPr>
          <w:spacing w:val="-9"/>
          <w:sz w:val="24"/>
          <w:szCs w:val="24"/>
        </w:rPr>
        <w:t>синкопальные состояния, Дважды по «скорой» регистрировались приступы</w:t>
      </w:r>
      <w:r w:rsidRPr="00174C05">
        <w:rPr>
          <w:spacing w:val="-8"/>
          <w:sz w:val="24"/>
          <w:szCs w:val="24"/>
        </w:rPr>
        <w:t xml:space="preserve"> </w:t>
      </w:r>
      <w:r w:rsidRPr="00174C05">
        <w:rPr>
          <w:spacing w:val="-13"/>
          <w:sz w:val="24"/>
          <w:szCs w:val="24"/>
        </w:rPr>
        <w:t>мерцания</w:t>
      </w:r>
      <w:r w:rsidRPr="00174C05">
        <w:rPr>
          <w:spacing w:val="-22"/>
          <w:sz w:val="24"/>
          <w:szCs w:val="24"/>
        </w:rPr>
        <w:t xml:space="preserve"> </w:t>
      </w:r>
      <w:r w:rsidRPr="00174C05">
        <w:rPr>
          <w:spacing w:val="-13"/>
          <w:sz w:val="24"/>
          <w:szCs w:val="24"/>
        </w:rPr>
        <w:t>предсердий,</w:t>
      </w:r>
      <w:r w:rsidRPr="00174C05">
        <w:rPr>
          <w:spacing w:val="-7"/>
          <w:sz w:val="24"/>
          <w:szCs w:val="24"/>
        </w:rPr>
        <w:t xml:space="preserve"> купирующиеся</w:t>
      </w:r>
      <w:r w:rsidRPr="00174C05">
        <w:rPr>
          <w:spacing w:val="-22"/>
          <w:sz w:val="24"/>
          <w:szCs w:val="24"/>
        </w:rPr>
        <w:t xml:space="preserve"> </w:t>
      </w:r>
      <w:r w:rsidRPr="00174C05">
        <w:rPr>
          <w:spacing w:val="-14"/>
          <w:sz w:val="24"/>
          <w:szCs w:val="24"/>
        </w:rPr>
        <w:t>самостоятельно.</w:t>
      </w:r>
      <w:r w:rsidRPr="00174C05">
        <w:rPr>
          <w:spacing w:val="-7"/>
          <w:sz w:val="24"/>
          <w:szCs w:val="24"/>
        </w:rPr>
        <w:t xml:space="preserve"> </w:t>
      </w:r>
      <w:r w:rsidRPr="00174C05">
        <w:rPr>
          <w:spacing w:val="-5"/>
          <w:sz w:val="24"/>
          <w:szCs w:val="24"/>
        </w:rPr>
        <w:t>При</w:t>
      </w:r>
      <w:r w:rsidRPr="00174C05">
        <w:rPr>
          <w:spacing w:val="-7"/>
          <w:sz w:val="24"/>
          <w:szCs w:val="24"/>
        </w:rPr>
        <w:t xml:space="preserve"> </w:t>
      </w:r>
      <w:r w:rsidRPr="00174C05">
        <w:rPr>
          <w:spacing w:val="-13"/>
          <w:sz w:val="24"/>
          <w:szCs w:val="24"/>
        </w:rPr>
        <w:t>осмотре:</w:t>
      </w:r>
      <w:r w:rsidRPr="00174C05">
        <w:rPr>
          <w:spacing w:val="1"/>
          <w:sz w:val="24"/>
          <w:szCs w:val="24"/>
        </w:rPr>
        <w:t xml:space="preserve"> </w:t>
      </w:r>
      <w:r w:rsidRPr="00174C05">
        <w:rPr>
          <w:spacing w:val="-7"/>
          <w:sz w:val="24"/>
          <w:szCs w:val="24"/>
        </w:rPr>
        <w:t>ЧСС</w:t>
      </w:r>
      <w:r w:rsidRPr="00174C05">
        <w:rPr>
          <w:spacing w:val="-15"/>
          <w:sz w:val="24"/>
          <w:szCs w:val="24"/>
        </w:rPr>
        <w:t xml:space="preserve"> </w:t>
      </w:r>
      <w:r w:rsidRPr="00174C05">
        <w:rPr>
          <w:spacing w:val="-7"/>
          <w:sz w:val="24"/>
          <w:szCs w:val="24"/>
        </w:rPr>
        <w:t>50</w:t>
      </w:r>
      <w:r w:rsidRPr="00174C05">
        <w:rPr>
          <w:spacing w:val="-12"/>
          <w:sz w:val="24"/>
          <w:szCs w:val="24"/>
        </w:rPr>
        <w:t xml:space="preserve"> </w:t>
      </w:r>
      <w:r w:rsidRPr="00174C05">
        <w:rPr>
          <w:spacing w:val="-7"/>
          <w:sz w:val="24"/>
          <w:szCs w:val="24"/>
        </w:rPr>
        <w:t xml:space="preserve">уд\мин., </w:t>
      </w:r>
      <w:r w:rsidRPr="00174C05">
        <w:rPr>
          <w:spacing w:val="7"/>
          <w:sz w:val="24"/>
          <w:szCs w:val="24"/>
        </w:rPr>
        <w:t>АД</w:t>
      </w:r>
      <w:r w:rsidRPr="00174C05">
        <w:rPr>
          <w:sz w:val="24"/>
          <w:szCs w:val="24"/>
        </w:rPr>
        <w:t xml:space="preserve"> </w:t>
      </w:r>
      <w:r w:rsidRPr="00174C05">
        <w:rPr>
          <w:spacing w:val="-12"/>
          <w:sz w:val="24"/>
          <w:szCs w:val="24"/>
        </w:rPr>
        <w:t>160\70</w:t>
      </w:r>
      <w:r w:rsidRPr="00174C05">
        <w:rPr>
          <w:spacing w:val="-61"/>
          <w:sz w:val="24"/>
          <w:szCs w:val="24"/>
        </w:rPr>
        <w:t xml:space="preserve"> </w:t>
      </w:r>
      <w:r w:rsidRPr="00174C05">
        <w:rPr>
          <w:sz w:val="24"/>
          <w:szCs w:val="24"/>
        </w:rPr>
        <w:t>мм</w:t>
      </w:r>
      <w:r w:rsidRPr="00174C05">
        <w:rPr>
          <w:spacing w:val="-20"/>
          <w:sz w:val="24"/>
          <w:szCs w:val="24"/>
        </w:rPr>
        <w:t xml:space="preserve"> </w:t>
      </w:r>
      <w:r w:rsidRPr="00174C05">
        <w:rPr>
          <w:sz w:val="24"/>
          <w:szCs w:val="24"/>
        </w:rPr>
        <w:t>рт</w:t>
      </w:r>
      <w:r w:rsidRPr="00174C05">
        <w:rPr>
          <w:spacing w:val="-12"/>
          <w:sz w:val="24"/>
          <w:szCs w:val="24"/>
        </w:rPr>
        <w:t xml:space="preserve"> </w:t>
      </w:r>
      <w:r w:rsidRPr="00174C05">
        <w:rPr>
          <w:sz w:val="24"/>
          <w:szCs w:val="24"/>
        </w:rPr>
        <w:t>ст.</w:t>
      </w:r>
    </w:p>
    <w:p w14:paraId="51E36E78" w14:textId="77777777" w:rsidR="007D3264" w:rsidRPr="00174C05" w:rsidRDefault="007D3264" w:rsidP="007D3264">
      <w:pPr>
        <w:ind w:left="921" w:right="399"/>
        <w:rPr>
          <w:sz w:val="24"/>
          <w:szCs w:val="24"/>
        </w:rPr>
      </w:pPr>
      <w:r w:rsidRPr="00174C05">
        <w:rPr>
          <w:spacing w:val="-10"/>
          <w:sz w:val="24"/>
          <w:szCs w:val="24"/>
        </w:rPr>
        <w:t>ЭКГ:</w:t>
      </w:r>
      <w:r w:rsidRPr="00174C05">
        <w:rPr>
          <w:spacing w:val="-6"/>
          <w:sz w:val="24"/>
          <w:szCs w:val="24"/>
        </w:rPr>
        <w:t xml:space="preserve"> </w:t>
      </w:r>
      <w:r w:rsidRPr="00174C05">
        <w:rPr>
          <w:spacing w:val="-10"/>
          <w:sz w:val="24"/>
          <w:szCs w:val="24"/>
        </w:rPr>
        <w:t>Синусовая</w:t>
      </w:r>
      <w:r w:rsidRPr="00174C05">
        <w:rPr>
          <w:spacing w:val="-25"/>
          <w:sz w:val="24"/>
          <w:szCs w:val="24"/>
        </w:rPr>
        <w:t xml:space="preserve"> </w:t>
      </w:r>
      <w:r w:rsidRPr="00174C05">
        <w:rPr>
          <w:spacing w:val="-10"/>
          <w:sz w:val="24"/>
          <w:szCs w:val="24"/>
        </w:rPr>
        <w:t>брадиаритмия</w:t>
      </w:r>
      <w:r w:rsidRPr="00174C05">
        <w:rPr>
          <w:spacing w:val="-25"/>
          <w:sz w:val="24"/>
          <w:szCs w:val="24"/>
        </w:rPr>
        <w:t xml:space="preserve"> </w:t>
      </w:r>
      <w:r w:rsidRPr="00174C05">
        <w:rPr>
          <w:spacing w:val="-10"/>
          <w:sz w:val="24"/>
          <w:szCs w:val="24"/>
        </w:rPr>
        <w:t>50-58</w:t>
      </w:r>
      <w:r w:rsidRPr="00174C05">
        <w:rPr>
          <w:spacing w:val="-17"/>
          <w:sz w:val="24"/>
          <w:szCs w:val="24"/>
        </w:rPr>
        <w:t xml:space="preserve"> </w:t>
      </w:r>
      <w:r w:rsidRPr="00174C05">
        <w:rPr>
          <w:spacing w:val="-10"/>
          <w:sz w:val="24"/>
          <w:szCs w:val="24"/>
        </w:rPr>
        <w:t>уд\мин..</w:t>
      </w:r>
      <w:r w:rsidRPr="00174C05">
        <w:rPr>
          <w:spacing w:val="-12"/>
          <w:sz w:val="24"/>
          <w:szCs w:val="24"/>
        </w:rPr>
        <w:t xml:space="preserve"> </w:t>
      </w:r>
      <w:r w:rsidRPr="00174C05">
        <w:rPr>
          <w:spacing w:val="-10"/>
          <w:sz w:val="24"/>
          <w:szCs w:val="24"/>
        </w:rPr>
        <w:t>Диффузные</w:t>
      </w:r>
      <w:r w:rsidRPr="00174C05">
        <w:rPr>
          <w:spacing w:val="-31"/>
          <w:sz w:val="24"/>
          <w:szCs w:val="24"/>
        </w:rPr>
        <w:t xml:space="preserve"> </w:t>
      </w:r>
      <w:r w:rsidRPr="00174C05">
        <w:rPr>
          <w:spacing w:val="-10"/>
          <w:sz w:val="24"/>
          <w:szCs w:val="24"/>
        </w:rPr>
        <w:t>изменения</w:t>
      </w:r>
      <w:r w:rsidRPr="00174C05">
        <w:rPr>
          <w:spacing w:val="-26"/>
          <w:sz w:val="24"/>
          <w:szCs w:val="24"/>
        </w:rPr>
        <w:t xml:space="preserve"> </w:t>
      </w:r>
      <w:r w:rsidRPr="00174C05">
        <w:rPr>
          <w:spacing w:val="-9"/>
          <w:sz w:val="24"/>
          <w:szCs w:val="24"/>
        </w:rPr>
        <w:t>миокарда.</w:t>
      </w:r>
      <w:r w:rsidRPr="00174C05">
        <w:rPr>
          <w:spacing w:val="-61"/>
          <w:sz w:val="24"/>
          <w:szCs w:val="24"/>
        </w:rPr>
        <w:t xml:space="preserve"> </w:t>
      </w:r>
      <w:r w:rsidRPr="00174C05">
        <w:rPr>
          <w:sz w:val="24"/>
          <w:szCs w:val="24"/>
        </w:rPr>
        <w:t>ВОПРОСЫ:</w:t>
      </w:r>
    </w:p>
    <w:p w14:paraId="1D11E3A3" w14:textId="77777777" w:rsidR="007D3264" w:rsidRPr="00174C05" w:rsidRDefault="007D3264" w:rsidP="0002560B">
      <w:pPr>
        <w:pStyle w:val="a4"/>
        <w:widowControl w:val="0"/>
        <w:numPr>
          <w:ilvl w:val="0"/>
          <w:numId w:val="115"/>
        </w:numPr>
        <w:tabs>
          <w:tab w:val="left" w:pos="934"/>
        </w:tabs>
        <w:autoSpaceDE w:val="0"/>
        <w:autoSpaceDN w:val="0"/>
        <w:spacing w:line="264" w:lineRule="exact"/>
        <w:ind w:hanging="361"/>
        <w:contextualSpacing w:val="0"/>
        <w:rPr>
          <w:lang w:val="ru-RU"/>
        </w:rPr>
      </w:pPr>
      <w:r w:rsidRPr="00174C05">
        <w:rPr>
          <w:spacing w:val="-11"/>
          <w:lang w:val="ru-RU"/>
        </w:rPr>
        <w:t>Какие</w:t>
      </w:r>
      <w:r w:rsidRPr="00174C05">
        <w:rPr>
          <w:spacing w:val="-32"/>
          <w:lang w:val="ru-RU"/>
        </w:rPr>
        <w:t xml:space="preserve"> </w:t>
      </w:r>
      <w:r w:rsidRPr="00174C05">
        <w:rPr>
          <w:spacing w:val="-11"/>
          <w:lang w:val="ru-RU"/>
        </w:rPr>
        <w:t>дополнительные</w:t>
      </w:r>
      <w:r w:rsidRPr="00174C05">
        <w:rPr>
          <w:spacing w:val="-34"/>
          <w:lang w:val="ru-RU"/>
        </w:rPr>
        <w:t xml:space="preserve"> </w:t>
      </w:r>
      <w:r w:rsidRPr="00174C05">
        <w:rPr>
          <w:spacing w:val="-11"/>
          <w:lang w:val="ru-RU"/>
        </w:rPr>
        <w:t>исследования</w:t>
      </w:r>
      <w:r w:rsidRPr="00174C05">
        <w:rPr>
          <w:spacing w:val="-25"/>
          <w:lang w:val="ru-RU"/>
        </w:rPr>
        <w:t xml:space="preserve"> </w:t>
      </w:r>
      <w:r w:rsidRPr="00174C05">
        <w:rPr>
          <w:spacing w:val="-11"/>
          <w:lang w:val="ru-RU"/>
        </w:rPr>
        <w:t>следует</w:t>
      </w:r>
      <w:r w:rsidRPr="00174C05">
        <w:rPr>
          <w:spacing w:val="-12"/>
          <w:lang w:val="ru-RU"/>
        </w:rPr>
        <w:t xml:space="preserve"> </w:t>
      </w:r>
      <w:r w:rsidRPr="00174C05">
        <w:rPr>
          <w:spacing w:val="-10"/>
          <w:lang w:val="ru-RU"/>
        </w:rPr>
        <w:t>провести</w:t>
      </w:r>
      <w:r w:rsidRPr="00174C05">
        <w:rPr>
          <w:spacing w:val="-12"/>
          <w:lang w:val="ru-RU"/>
        </w:rPr>
        <w:t xml:space="preserve"> </w:t>
      </w:r>
      <w:r w:rsidRPr="00174C05">
        <w:rPr>
          <w:spacing w:val="-10"/>
          <w:lang w:val="ru-RU"/>
        </w:rPr>
        <w:t>для</w:t>
      </w:r>
      <w:r w:rsidRPr="00174C05">
        <w:rPr>
          <w:spacing w:val="-26"/>
          <w:lang w:val="ru-RU"/>
        </w:rPr>
        <w:t xml:space="preserve"> </w:t>
      </w:r>
      <w:r w:rsidRPr="00174C05">
        <w:rPr>
          <w:spacing w:val="-10"/>
          <w:lang w:val="ru-RU"/>
        </w:rPr>
        <w:t>уточнения</w:t>
      </w:r>
      <w:r w:rsidRPr="00174C05">
        <w:rPr>
          <w:spacing w:val="-26"/>
          <w:lang w:val="ru-RU"/>
        </w:rPr>
        <w:t xml:space="preserve"> </w:t>
      </w:r>
      <w:r w:rsidRPr="00174C05">
        <w:rPr>
          <w:spacing w:val="-10"/>
          <w:lang w:val="ru-RU"/>
        </w:rPr>
        <w:t>диагноза?</w:t>
      </w:r>
    </w:p>
    <w:p w14:paraId="5256A939" w14:textId="77777777" w:rsidR="007D3264" w:rsidRPr="00174C05" w:rsidRDefault="007D3264" w:rsidP="0002560B">
      <w:pPr>
        <w:pStyle w:val="a4"/>
        <w:widowControl w:val="0"/>
        <w:numPr>
          <w:ilvl w:val="0"/>
          <w:numId w:val="115"/>
        </w:numPr>
        <w:tabs>
          <w:tab w:val="left" w:pos="934"/>
        </w:tabs>
        <w:autoSpaceDE w:val="0"/>
        <w:autoSpaceDN w:val="0"/>
        <w:spacing w:line="264" w:lineRule="exact"/>
        <w:ind w:hanging="361"/>
        <w:contextualSpacing w:val="0"/>
      </w:pPr>
      <w:r w:rsidRPr="00174C05">
        <w:rPr>
          <w:spacing w:val="-12"/>
        </w:rPr>
        <w:t>Сформулируйте</w:t>
      </w:r>
      <w:r w:rsidRPr="00174C05">
        <w:rPr>
          <w:spacing w:val="-31"/>
        </w:rPr>
        <w:t xml:space="preserve"> </w:t>
      </w:r>
      <w:r w:rsidRPr="00174C05">
        <w:rPr>
          <w:spacing w:val="-12"/>
        </w:rPr>
        <w:t>наиболее</w:t>
      </w:r>
      <w:r w:rsidRPr="00174C05">
        <w:rPr>
          <w:spacing w:val="-31"/>
        </w:rPr>
        <w:t xml:space="preserve"> </w:t>
      </w:r>
      <w:r w:rsidRPr="00174C05">
        <w:rPr>
          <w:spacing w:val="-11"/>
        </w:rPr>
        <w:t>вероятный диагноз.</w:t>
      </w:r>
    </w:p>
    <w:p w14:paraId="61A6D4B5" w14:textId="77777777" w:rsidR="007D3264" w:rsidRPr="00174C05" w:rsidRDefault="007D3264" w:rsidP="0002560B">
      <w:pPr>
        <w:pStyle w:val="a4"/>
        <w:widowControl w:val="0"/>
        <w:numPr>
          <w:ilvl w:val="0"/>
          <w:numId w:val="115"/>
        </w:numPr>
        <w:tabs>
          <w:tab w:val="left" w:pos="934"/>
        </w:tabs>
        <w:autoSpaceDE w:val="0"/>
        <w:autoSpaceDN w:val="0"/>
        <w:ind w:left="921" w:right="6633" w:hanging="348"/>
        <w:contextualSpacing w:val="0"/>
      </w:pPr>
      <w:r w:rsidRPr="00174C05">
        <w:rPr>
          <w:spacing w:val="-9"/>
        </w:rPr>
        <w:t>Тактика</w:t>
      </w:r>
      <w:r w:rsidRPr="00174C05">
        <w:rPr>
          <w:spacing w:val="-32"/>
        </w:rPr>
        <w:t xml:space="preserve"> </w:t>
      </w:r>
      <w:r w:rsidRPr="00174C05">
        <w:rPr>
          <w:spacing w:val="-9"/>
        </w:rPr>
        <w:t>лечения</w:t>
      </w:r>
      <w:r w:rsidRPr="00174C05">
        <w:rPr>
          <w:spacing w:val="-26"/>
        </w:rPr>
        <w:t xml:space="preserve"> </w:t>
      </w:r>
      <w:r w:rsidRPr="00174C05">
        <w:rPr>
          <w:spacing w:val="-9"/>
        </w:rPr>
        <w:t>пациента.</w:t>
      </w:r>
      <w:r w:rsidRPr="00174C05">
        <w:rPr>
          <w:spacing w:val="-61"/>
        </w:rPr>
        <w:t xml:space="preserve"> </w:t>
      </w:r>
      <w:r w:rsidRPr="00174C05">
        <w:t>ЗАДАЧА</w:t>
      </w:r>
      <w:r w:rsidRPr="00174C05">
        <w:rPr>
          <w:spacing w:val="3"/>
        </w:rPr>
        <w:t xml:space="preserve"> </w:t>
      </w:r>
      <w:r w:rsidRPr="00174C05">
        <w:t>№3</w:t>
      </w:r>
    </w:p>
    <w:p w14:paraId="583B1E43" w14:textId="77777777" w:rsidR="007D3264" w:rsidRPr="00174C05" w:rsidRDefault="007D3264" w:rsidP="007D3264">
      <w:pPr>
        <w:spacing w:line="263" w:lineRule="exact"/>
        <w:ind w:left="921"/>
        <w:rPr>
          <w:sz w:val="24"/>
          <w:szCs w:val="24"/>
        </w:rPr>
      </w:pPr>
      <w:r w:rsidRPr="00174C05">
        <w:rPr>
          <w:spacing w:val="-5"/>
          <w:sz w:val="24"/>
          <w:szCs w:val="24"/>
        </w:rPr>
        <w:t>Мужчина</w:t>
      </w:r>
      <w:r w:rsidRPr="00174C05">
        <w:rPr>
          <w:spacing w:val="-32"/>
          <w:sz w:val="24"/>
          <w:szCs w:val="24"/>
        </w:rPr>
        <w:t xml:space="preserve"> </w:t>
      </w:r>
      <w:r w:rsidRPr="00174C05">
        <w:rPr>
          <w:spacing w:val="-5"/>
          <w:sz w:val="24"/>
          <w:szCs w:val="24"/>
        </w:rPr>
        <w:t>55</w:t>
      </w:r>
      <w:r w:rsidRPr="00174C05">
        <w:rPr>
          <w:spacing w:val="-19"/>
          <w:sz w:val="24"/>
          <w:szCs w:val="24"/>
        </w:rPr>
        <w:t xml:space="preserve"> </w:t>
      </w:r>
      <w:r w:rsidRPr="00174C05">
        <w:rPr>
          <w:spacing w:val="-5"/>
          <w:sz w:val="24"/>
          <w:szCs w:val="24"/>
        </w:rPr>
        <w:t>лет</w:t>
      </w:r>
    </w:p>
    <w:p w14:paraId="6F04C981" w14:textId="77777777" w:rsidR="007D3264" w:rsidRPr="00174C05" w:rsidRDefault="007D3264" w:rsidP="007D3264">
      <w:pPr>
        <w:ind w:left="212" w:right="1150" w:firstLine="708"/>
        <w:rPr>
          <w:sz w:val="24"/>
          <w:szCs w:val="24"/>
        </w:rPr>
      </w:pPr>
      <w:r w:rsidRPr="00174C05">
        <w:rPr>
          <w:spacing w:val="-9"/>
          <w:sz w:val="24"/>
          <w:szCs w:val="24"/>
        </w:rPr>
        <w:t xml:space="preserve">Клинический диагноз: ИБС. Атеросклероз коронарных артерий. Состояние </w:t>
      </w:r>
      <w:r w:rsidRPr="00174C05">
        <w:rPr>
          <w:spacing w:val="-8"/>
          <w:sz w:val="24"/>
          <w:szCs w:val="24"/>
        </w:rPr>
        <w:t>после</w:t>
      </w:r>
      <w:r w:rsidRPr="00174C05">
        <w:rPr>
          <w:spacing w:val="-7"/>
          <w:sz w:val="24"/>
          <w:szCs w:val="24"/>
        </w:rPr>
        <w:t xml:space="preserve"> </w:t>
      </w:r>
      <w:r w:rsidRPr="00174C05">
        <w:rPr>
          <w:spacing w:val="-10"/>
          <w:sz w:val="24"/>
          <w:szCs w:val="24"/>
        </w:rPr>
        <w:t>транслюминальной баллонной ангиопластики с имплантацией внутрисосудистого стента.</w:t>
      </w:r>
      <w:r w:rsidRPr="00174C05">
        <w:rPr>
          <w:spacing w:val="-61"/>
          <w:sz w:val="24"/>
          <w:szCs w:val="24"/>
        </w:rPr>
        <w:t xml:space="preserve"> </w:t>
      </w:r>
      <w:r w:rsidRPr="00174C05">
        <w:rPr>
          <w:spacing w:val="-9"/>
          <w:sz w:val="24"/>
          <w:szCs w:val="24"/>
        </w:rPr>
        <w:t>Сахарный</w:t>
      </w:r>
      <w:r w:rsidRPr="00174C05">
        <w:rPr>
          <w:spacing w:val="-13"/>
          <w:sz w:val="24"/>
          <w:szCs w:val="24"/>
        </w:rPr>
        <w:t xml:space="preserve"> </w:t>
      </w:r>
      <w:r w:rsidRPr="00174C05">
        <w:rPr>
          <w:spacing w:val="-9"/>
          <w:sz w:val="24"/>
          <w:szCs w:val="24"/>
        </w:rPr>
        <w:t>диабет</w:t>
      </w:r>
      <w:r w:rsidRPr="00174C05">
        <w:rPr>
          <w:spacing w:val="-13"/>
          <w:sz w:val="24"/>
          <w:szCs w:val="24"/>
        </w:rPr>
        <w:t xml:space="preserve"> </w:t>
      </w:r>
      <w:r w:rsidRPr="00174C05">
        <w:rPr>
          <w:spacing w:val="-9"/>
          <w:sz w:val="24"/>
          <w:szCs w:val="24"/>
        </w:rPr>
        <w:t>-</w:t>
      </w:r>
      <w:r w:rsidRPr="00174C05">
        <w:rPr>
          <w:spacing w:val="-7"/>
          <w:sz w:val="24"/>
          <w:szCs w:val="24"/>
        </w:rPr>
        <w:t xml:space="preserve"> </w:t>
      </w:r>
      <w:r w:rsidRPr="00174C05">
        <w:rPr>
          <w:spacing w:val="-9"/>
          <w:sz w:val="24"/>
          <w:szCs w:val="24"/>
        </w:rPr>
        <w:t>11</w:t>
      </w:r>
      <w:r w:rsidRPr="00174C05">
        <w:rPr>
          <w:spacing w:val="-20"/>
          <w:sz w:val="24"/>
          <w:szCs w:val="24"/>
        </w:rPr>
        <w:t xml:space="preserve"> </w:t>
      </w:r>
      <w:r w:rsidRPr="00174C05">
        <w:rPr>
          <w:spacing w:val="-9"/>
          <w:sz w:val="24"/>
          <w:szCs w:val="24"/>
        </w:rPr>
        <w:t>тип (легкое</w:t>
      </w:r>
      <w:r w:rsidRPr="00174C05">
        <w:rPr>
          <w:spacing w:val="-32"/>
          <w:sz w:val="24"/>
          <w:szCs w:val="24"/>
        </w:rPr>
        <w:t xml:space="preserve"> </w:t>
      </w:r>
      <w:r w:rsidRPr="00174C05">
        <w:rPr>
          <w:spacing w:val="-9"/>
          <w:sz w:val="24"/>
          <w:szCs w:val="24"/>
        </w:rPr>
        <w:t>течение).</w:t>
      </w:r>
      <w:r w:rsidRPr="00174C05">
        <w:rPr>
          <w:spacing w:val="-16"/>
          <w:sz w:val="24"/>
          <w:szCs w:val="24"/>
        </w:rPr>
        <w:t xml:space="preserve"> </w:t>
      </w:r>
      <w:r w:rsidRPr="00174C05">
        <w:rPr>
          <w:spacing w:val="-9"/>
          <w:sz w:val="24"/>
          <w:szCs w:val="24"/>
        </w:rPr>
        <w:t>Гиперлипидемия</w:t>
      </w:r>
      <w:r w:rsidRPr="00174C05">
        <w:rPr>
          <w:spacing w:val="-26"/>
          <w:sz w:val="24"/>
          <w:szCs w:val="24"/>
        </w:rPr>
        <w:t xml:space="preserve"> </w:t>
      </w:r>
      <w:r w:rsidRPr="00174C05">
        <w:rPr>
          <w:spacing w:val="-8"/>
          <w:sz w:val="24"/>
          <w:szCs w:val="24"/>
        </w:rPr>
        <w:t>11</w:t>
      </w:r>
      <w:r w:rsidRPr="00174C05">
        <w:rPr>
          <w:spacing w:val="-20"/>
          <w:sz w:val="24"/>
          <w:szCs w:val="24"/>
        </w:rPr>
        <w:t xml:space="preserve"> </w:t>
      </w:r>
      <w:r w:rsidRPr="00174C05">
        <w:rPr>
          <w:spacing w:val="-8"/>
          <w:sz w:val="24"/>
          <w:szCs w:val="24"/>
        </w:rPr>
        <w:t>Б</w:t>
      </w:r>
      <w:r w:rsidRPr="00174C05">
        <w:rPr>
          <w:spacing w:val="-26"/>
          <w:sz w:val="24"/>
          <w:szCs w:val="24"/>
        </w:rPr>
        <w:t xml:space="preserve"> </w:t>
      </w:r>
      <w:r w:rsidRPr="00174C05">
        <w:rPr>
          <w:spacing w:val="-8"/>
          <w:sz w:val="24"/>
          <w:szCs w:val="24"/>
        </w:rPr>
        <w:t>тип.</w:t>
      </w:r>
    </w:p>
    <w:p w14:paraId="25B3398C" w14:textId="77777777" w:rsidR="007D3264" w:rsidRPr="00174C05" w:rsidRDefault="007D3264" w:rsidP="007D3264">
      <w:pPr>
        <w:ind w:left="212" w:right="590" w:firstLine="708"/>
        <w:rPr>
          <w:sz w:val="24"/>
          <w:szCs w:val="24"/>
        </w:rPr>
      </w:pPr>
      <w:r w:rsidRPr="00174C05">
        <w:rPr>
          <w:spacing w:val="-10"/>
          <w:sz w:val="24"/>
          <w:szCs w:val="24"/>
        </w:rPr>
        <w:t xml:space="preserve">Биохимический анализ крови: общий холестерин 6,6 </w:t>
      </w:r>
      <w:r w:rsidRPr="00174C05">
        <w:rPr>
          <w:spacing w:val="-9"/>
          <w:sz w:val="24"/>
          <w:szCs w:val="24"/>
        </w:rPr>
        <w:t>ммоль\л, триглицериды 2,25</w:t>
      </w:r>
      <w:r w:rsidRPr="00174C05">
        <w:rPr>
          <w:spacing w:val="-8"/>
          <w:sz w:val="24"/>
          <w:szCs w:val="24"/>
        </w:rPr>
        <w:t xml:space="preserve"> </w:t>
      </w:r>
      <w:r w:rsidRPr="00174C05">
        <w:rPr>
          <w:spacing w:val="-12"/>
          <w:sz w:val="24"/>
          <w:szCs w:val="24"/>
        </w:rPr>
        <w:t>ммоль\л,</w:t>
      </w:r>
      <w:r w:rsidRPr="00174C05">
        <w:rPr>
          <w:spacing w:val="-8"/>
          <w:sz w:val="24"/>
          <w:szCs w:val="24"/>
        </w:rPr>
        <w:t xml:space="preserve"> </w:t>
      </w:r>
      <w:r w:rsidRPr="00174C05">
        <w:rPr>
          <w:spacing w:val="-17"/>
          <w:sz w:val="24"/>
          <w:szCs w:val="24"/>
        </w:rPr>
        <w:t>альфа-холестерин</w:t>
      </w:r>
      <w:r w:rsidRPr="00174C05">
        <w:rPr>
          <w:spacing w:val="-6"/>
          <w:sz w:val="24"/>
          <w:szCs w:val="24"/>
        </w:rPr>
        <w:t xml:space="preserve"> </w:t>
      </w:r>
      <w:r w:rsidRPr="00174C05">
        <w:rPr>
          <w:spacing w:val="-7"/>
          <w:sz w:val="24"/>
          <w:szCs w:val="24"/>
        </w:rPr>
        <w:t>0,8</w:t>
      </w:r>
      <w:r w:rsidRPr="00174C05">
        <w:rPr>
          <w:spacing w:val="-16"/>
          <w:sz w:val="24"/>
          <w:szCs w:val="24"/>
        </w:rPr>
        <w:t xml:space="preserve"> </w:t>
      </w:r>
      <w:r w:rsidRPr="00174C05">
        <w:rPr>
          <w:spacing w:val="-12"/>
          <w:sz w:val="24"/>
          <w:szCs w:val="24"/>
        </w:rPr>
        <w:t>ммоль\л,</w:t>
      </w:r>
      <w:r w:rsidRPr="00174C05">
        <w:rPr>
          <w:spacing w:val="-7"/>
          <w:sz w:val="24"/>
          <w:szCs w:val="24"/>
        </w:rPr>
        <w:t xml:space="preserve"> </w:t>
      </w:r>
      <w:r w:rsidRPr="00174C05">
        <w:rPr>
          <w:spacing w:val="-15"/>
          <w:sz w:val="24"/>
          <w:szCs w:val="24"/>
        </w:rPr>
        <w:t>коэффициент</w:t>
      </w:r>
      <w:r w:rsidRPr="00174C05">
        <w:rPr>
          <w:spacing w:val="-6"/>
          <w:sz w:val="24"/>
          <w:szCs w:val="24"/>
        </w:rPr>
        <w:t xml:space="preserve"> </w:t>
      </w:r>
      <w:r w:rsidRPr="00174C05">
        <w:rPr>
          <w:spacing w:val="-11"/>
          <w:sz w:val="24"/>
          <w:szCs w:val="24"/>
        </w:rPr>
        <w:t>атерогенности</w:t>
      </w:r>
      <w:r w:rsidRPr="00174C05">
        <w:rPr>
          <w:spacing w:val="-8"/>
          <w:sz w:val="24"/>
          <w:szCs w:val="24"/>
        </w:rPr>
        <w:t xml:space="preserve"> </w:t>
      </w:r>
      <w:r w:rsidRPr="00174C05">
        <w:rPr>
          <w:spacing w:val="-10"/>
          <w:sz w:val="24"/>
          <w:szCs w:val="24"/>
        </w:rPr>
        <w:t>7,25,</w:t>
      </w:r>
      <w:r w:rsidRPr="00174C05">
        <w:rPr>
          <w:spacing w:val="-11"/>
          <w:sz w:val="24"/>
          <w:szCs w:val="24"/>
        </w:rPr>
        <w:t xml:space="preserve"> </w:t>
      </w:r>
      <w:r w:rsidRPr="00174C05">
        <w:rPr>
          <w:spacing w:val="-4"/>
          <w:sz w:val="24"/>
          <w:szCs w:val="24"/>
        </w:rPr>
        <w:t>глюкоза</w:t>
      </w:r>
      <w:r w:rsidRPr="00174C05">
        <w:rPr>
          <w:spacing w:val="-31"/>
          <w:sz w:val="24"/>
          <w:szCs w:val="24"/>
        </w:rPr>
        <w:t xml:space="preserve"> </w:t>
      </w:r>
      <w:r w:rsidRPr="00174C05">
        <w:rPr>
          <w:spacing w:val="-6"/>
          <w:sz w:val="24"/>
          <w:szCs w:val="24"/>
        </w:rPr>
        <w:t>крови</w:t>
      </w:r>
      <w:r w:rsidRPr="00174C05">
        <w:rPr>
          <w:spacing w:val="-7"/>
          <w:sz w:val="24"/>
          <w:szCs w:val="24"/>
        </w:rPr>
        <w:t xml:space="preserve"> 6,3</w:t>
      </w:r>
      <w:r w:rsidRPr="00174C05">
        <w:rPr>
          <w:spacing w:val="-61"/>
          <w:sz w:val="24"/>
          <w:szCs w:val="24"/>
        </w:rPr>
        <w:t xml:space="preserve"> </w:t>
      </w:r>
      <w:r w:rsidRPr="00174C05">
        <w:rPr>
          <w:sz w:val="24"/>
          <w:szCs w:val="24"/>
        </w:rPr>
        <w:t>ммоль\л.</w:t>
      </w:r>
    </w:p>
    <w:p w14:paraId="67B3880C" w14:textId="77777777" w:rsidR="007D3264" w:rsidRPr="00174C05" w:rsidRDefault="007D3264" w:rsidP="007D3264">
      <w:pPr>
        <w:spacing w:line="263" w:lineRule="exact"/>
        <w:ind w:left="921"/>
        <w:rPr>
          <w:sz w:val="24"/>
          <w:szCs w:val="24"/>
        </w:rPr>
      </w:pPr>
      <w:r w:rsidRPr="00174C05">
        <w:rPr>
          <w:sz w:val="24"/>
          <w:szCs w:val="24"/>
        </w:rPr>
        <w:t>ВОПРОСЫ:</w:t>
      </w:r>
    </w:p>
    <w:p w14:paraId="6D772C8B" w14:textId="77777777" w:rsidR="007D3264" w:rsidRPr="00174C05" w:rsidRDefault="007D3264" w:rsidP="0002560B">
      <w:pPr>
        <w:pStyle w:val="a4"/>
        <w:widowControl w:val="0"/>
        <w:numPr>
          <w:ilvl w:val="0"/>
          <w:numId w:val="114"/>
        </w:numPr>
        <w:tabs>
          <w:tab w:val="left" w:pos="934"/>
        </w:tabs>
        <w:autoSpaceDE w:val="0"/>
        <w:autoSpaceDN w:val="0"/>
        <w:ind w:right="1107"/>
        <w:contextualSpacing w:val="0"/>
        <w:rPr>
          <w:lang w:val="ru-RU"/>
        </w:rPr>
      </w:pPr>
      <w:r w:rsidRPr="00174C05">
        <w:rPr>
          <w:spacing w:val="-11"/>
          <w:lang w:val="ru-RU"/>
        </w:rPr>
        <w:t>Какой</w:t>
      </w:r>
      <w:r w:rsidRPr="00174C05">
        <w:rPr>
          <w:spacing w:val="-13"/>
          <w:lang w:val="ru-RU"/>
        </w:rPr>
        <w:t xml:space="preserve"> </w:t>
      </w:r>
      <w:r w:rsidRPr="00174C05">
        <w:rPr>
          <w:spacing w:val="-11"/>
          <w:lang w:val="ru-RU"/>
        </w:rPr>
        <w:t>уровень</w:t>
      </w:r>
      <w:r w:rsidRPr="00174C05">
        <w:rPr>
          <w:spacing w:val="-20"/>
          <w:lang w:val="ru-RU"/>
        </w:rPr>
        <w:t xml:space="preserve"> </w:t>
      </w:r>
      <w:r w:rsidRPr="00174C05">
        <w:rPr>
          <w:spacing w:val="-11"/>
          <w:lang w:val="ru-RU"/>
        </w:rPr>
        <w:t>общего</w:t>
      </w:r>
      <w:r w:rsidRPr="00174C05">
        <w:rPr>
          <w:spacing w:val="-20"/>
          <w:lang w:val="ru-RU"/>
        </w:rPr>
        <w:t xml:space="preserve"> </w:t>
      </w:r>
      <w:r w:rsidRPr="00174C05">
        <w:rPr>
          <w:spacing w:val="-11"/>
          <w:lang w:val="ru-RU"/>
        </w:rPr>
        <w:t>холестерина,</w:t>
      </w:r>
      <w:r w:rsidRPr="00174C05">
        <w:rPr>
          <w:spacing w:val="-12"/>
          <w:lang w:val="ru-RU"/>
        </w:rPr>
        <w:t xml:space="preserve"> </w:t>
      </w:r>
      <w:r w:rsidRPr="00174C05">
        <w:rPr>
          <w:spacing w:val="-11"/>
          <w:lang w:val="ru-RU"/>
        </w:rPr>
        <w:t>альфа-холестерина</w:t>
      </w:r>
      <w:r w:rsidRPr="00174C05">
        <w:rPr>
          <w:spacing w:val="-32"/>
          <w:lang w:val="ru-RU"/>
        </w:rPr>
        <w:t xml:space="preserve"> </w:t>
      </w:r>
      <w:r w:rsidRPr="00174C05">
        <w:rPr>
          <w:spacing w:val="-11"/>
          <w:lang w:val="ru-RU"/>
        </w:rPr>
        <w:t>и</w:t>
      </w:r>
      <w:r w:rsidRPr="00174C05">
        <w:rPr>
          <w:spacing w:val="-12"/>
          <w:lang w:val="ru-RU"/>
        </w:rPr>
        <w:t xml:space="preserve"> </w:t>
      </w:r>
      <w:r w:rsidRPr="00174C05">
        <w:rPr>
          <w:spacing w:val="-11"/>
          <w:lang w:val="ru-RU"/>
        </w:rPr>
        <w:t>триглицеридов</w:t>
      </w:r>
      <w:r w:rsidRPr="00174C05">
        <w:rPr>
          <w:spacing w:val="-21"/>
          <w:lang w:val="ru-RU"/>
        </w:rPr>
        <w:t xml:space="preserve"> </w:t>
      </w:r>
      <w:r w:rsidRPr="00174C05">
        <w:rPr>
          <w:spacing w:val="-11"/>
          <w:lang w:val="ru-RU"/>
        </w:rPr>
        <w:t>являются</w:t>
      </w:r>
      <w:r w:rsidRPr="00174C05">
        <w:rPr>
          <w:spacing w:val="-61"/>
          <w:lang w:val="ru-RU"/>
        </w:rPr>
        <w:t xml:space="preserve"> </w:t>
      </w:r>
      <w:r w:rsidRPr="00174C05">
        <w:rPr>
          <w:spacing w:val="-11"/>
          <w:lang w:val="ru-RU"/>
        </w:rPr>
        <w:t>оптимальными</w:t>
      </w:r>
      <w:r w:rsidRPr="00174C05">
        <w:rPr>
          <w:spacing w:val="-13"/>
          <w:lang w:val="ru-RU"/>
        </w:rPr>
        <w:t xml:space="preserve"> </w:t>
      </w:r>
      <w:r w:rsidRPr="00174C05">
        <w:rPr>
          <w:spacing w:val="-11"/>
          <w:lang w:val="ru-RU"/>
        </w:rPr>
        <w:t>для</w:t>
      </w:r>
      <w:r w:rsidRPr="00174C05">
        <w:rPr>
          <w:spacing w:val="-26"/>
          <w:lang w:val="ru-RU"/>
        </w:rPr>
        <w:t xml:space="preserve"> </w:t>
      </w:r>
      <w:r w:rsidRPr="00174C05">
        <w:rPr>
          <w:spacing w:val="-11"/>
          <w:lang w:val="ru-RU"/>
        </w:rPr>
        <w:t>данного</w:t>
      </w:r>
      <w:r w:rsidRPr="00174C05">
        <w:rPr>
          <w:spacing w:val="-20"/>
          <w:lang w:val="ru-RU"/>
        </w:rPr>
        <w:t xml:space="preserve"> </w:t>
      </w:r>
      <w:r w:rsidRPr="00174C05">
        <w:rPr>
          <w:spacing w:val="-10"/>
          <w:lang w:val="ru-RU"/>
        </w:rPr>
        <w:t>пациента?</w:t>
      </w:r>
    </w:p>
    <w:p w14:paraId="0FF4B7D3" w14:textId="77777777" w:rsidR="007D3264" w:rsidRPr="00174C05" w:rsidRDefault="007D3264" w:rsidP="0002560B">
      <w:pPr>
        <w:pStyle w:val="a4"/>
        <w:widowControl w:val="0"/>
        <w:numPr>
          <w:ilvl w:val="0"/>
          <w:numId w:val="114"/>
        </w:numPr>
        <w:tabs>
          <w:tab w:val="left" w:pos="934"/>
        </w:tabs>
        <w:autoSpaceDE w:val="0"/>
        <w:autoSpaceDN w:val="0"/>
        <w:spacing w:line="263" w:lineRule="exact"/>
        <w:ind w:hanging="361"/>
        <w:contextualSpacing w:val="0"/>
        <w:rPr>
          <w:lang w:val="ru-RU"/>
        </w:rPr>
      </w:pPr>
      <w:r w:rsidRPr="00174C05">
        <w:rPr>
          <w:spacing w:val="-4"/>
          <w:lang w:val="ru-RU"/>
        </w:rPr>
        <w:t>Что</w:t>
      </w:r>
      <w:r w:rsidRPr="00174C05">
        <w:rPr>
          <w:spacing w:val="-16"/>
          <w:lang w:val="ru-RU"/>
        </w:rPr>
        <w:t xml:space="preserve"> </w:t>
      </w:r>
      <w:r w:rsidRPr="00174C05">
        <w:rPr>
          <w:spacing w:val="-7"/>
          <w:lang w:val="ru-RU"/>
        </w:rPr>
        <w:t>такое</w:t>
      </w:r>
      <w:r w:rsidRPr="00174C05">
        <w:rPr>
          <w:spacing w:val="-31"/>
          <w:lang w:val="ru-RU"/>
        </w:rPr>
        <w:t xml:space="preserve"> </w:t>
      </w:r>
      <w:r w:rsidRPr="00174C05">
        <w:rPr>
          <w:spacing w:val="-15"/>
          <w:lang w:val="ru-RU"/>
        </w:rPr>
        <w:t>коэффициент</w:t>
      </w:r>
      <w:r w:rsidRPr="00174C05">
        <w:rPr>
          <w:spacing w:val="-7"/>
          <w:lang w:val="ru-RU"/>
        </w:rPr>
        <w:t xml:space="preserve"> </w:t>
      </w:r>
      <w:r w:rsidRPr="00174C05">
        <w:rPr>
          <w:spacing w:val="-11"/>
          <w:lang w:val="ru-RU"/>
        </w:rPr>
        <w:t xml:space="preserve">атерогенности, </w:t>
      </w:r>
      <w:r w:rsidRPr="00174C05">
        <w:rPr>
          <w:spacing w:val="-6"/>
          <w:lang w:val="ru-RU"/>
        </w:rPr>
        <w:t>как</w:t>
      </w:r>
      <w:r w:rsidRPr="00174C05">
        <w:rPr>
          <w:spacing w:val="12"/>
          <w:lang w:val="ru-RU"/>
        </w:rPr>
        <w:t xml:space="preserve"> </w:t>
      </w:r>
      <w:r w:rsidRPr="00174C05">
        <w:rPr>
          <w:spacing w:val="-7"/>
          <w:lang w:val="ru-RU"/>
        </w:rPr>
        <w:t xml:space="preserve">он </w:t>
      </w:r>
      <w:r w:rsidRPr="00174C05">
        <w:rPr>
          <w:spacing w:val="-13"/>
          <w:lang w:val="ru-RU"/>
        </w:rPr>
        <w:t>вычисляется</w:t>
      </w:r>
      <w:r w:rsidRPr="00174C05">
        <w:rPr>
          <w:spacing w:val="-22"/>
          <w:lang w:val="ru-RU"/>
        </w:rPr>
        <w:t xml:space="preserve"> </w:t>
      </w:r>
      <w:r w:rsidRPr="00174C05">
        <w:rPr>
          <w:lang w:val="ru-RU"/>
        </w:rPr>
        <w:t>и</w:t>
      </w:r>
      <w:r w:rsidRPr="00174C05">
        <w:rPr>
          <w:spacing w:val="-8"/>
          <w:lang w:val="ru-RU"/>
        </w:rPr>
        <w:t xml:space="preserve"> </w:t>
      </w:r>
      <w:r w:rsidRPr="00174C05">
        <w:rPr>
          <w:spacing w:val="-6"/>
          <w:lang w:val="ru-RU"/>
        </w:rPr>
        <w:t>каковы</w:t>
      </w:r>
      <w:r w:rsidRPr="00174C05">
        <w:rPr>
          <w:spacing w:val="-15"/>
          <w:lang w:val="ru-RU"/>
        </w:rPr>
        <w:t xml:space="preserve"> </w:t>
      </w:r>
      <w:r w:rsidRPr="00174C05">
        <w:rPr>
          <w:spacing w:val="-6"/>
          <w:lang w:val="ru-RU"/>
        </w:rPr>
        <w:t>его</w:t>
      </w:r>
      <w:r w:rsidRPr="00174C05">
        <w:rPr>
          <w:spacing w:val="-15"/>
          <w:lang w:val="ru-RU"/>
        </w:rPr>
        <w:t xml:space="preserve"> </w:t>
      </w:r>
      <w:r w:rsidRPr="00174C05">
        <w:rPr>
          <w:spacing w:val="-10"/>
          <w:lang w:val="ru-RU"/>
        </w:rPr>
        <w:t>нормы?</w:t>
      </w:r>
    </w:p>
    <w:p w14:paraId="3A3CDFB6" w14:textId="77777777" w:rsidR="007D3264" w:rsidRPr="00174C05" w:rsidRDefault="007D3264" w:rsidP="0002560B">
      <w:pPr>
        <w:pStyle w:val="a4"/>
        <w:widowControl w:val="0"/>
        <w:numPr>
          <w:ilvl w:val="0"/>
          <w:numId w:val="114"/>
        </w:numPr>
        <w:tabs>
          <w:tab w:val="left" w:pos="934"/>
        </w:tabs>
        <w:autoSpaceDE w:val="0"/>
        <w:autoSpaceDN w:val="0"/>
        <w:ind w:left="921" w:right="2703" w:hanging="348"/>
        <w:contextualSpacing w:val="0"/>
      </w:pPr>
      <w:r w:rsidRPr="00174C05">
        <w:rPr>
          <w:spacing w:val="-10"/>
          <w:lang w:val="ru-RU"/>
        </w:rPr>
        <w:t>Каковы</w:t>
      </w:r>
      <w:r w:rsidRPr="00174C05">
        <w:rPr>
          <w:spacing w:val="-19"/>
          <w:lang w:val="ru-RU"/>
        </w:rPr>
        <w:t xml:space="preserve"> </w:t>
      </w:r>
      <w:r w:rsidRPr="00174C05">
        <w:rPr>
          <w:spacing w:val="-10"/>
          <w:lang w:val="ru-RU"/>
        </w:rPr>
        <w:t>методы</w:t>
      </w:r>
      <w:r w:rsidRPr="00174C05">
        <w:rPr>
          <w:spacing w:val="-19"/>
          <w:lang w:val="ru-RU"/>
        </w:rPr>
        <w:t xml:space="preserve"> </w:t>
      </w:r>
      <w:r w:rsidRPr="00174C05">
        <w:rPr>
          <w:spacing w:val="-10"/>
          <w:lang w:val="ru-RU"/>
        </w:rPr>
        <w:t>коррекции</w:t>
      </w:r>
      <w:r w:rsidRPr="00174C05">
        <w:rPr>
          <w:spacing w:val="-13"/>
          <w:lang w:val="ru-RU"/>
        </w:rPr>
        <w:t xml:space="preserve"> </w:t>
      </w:r>
      <w:r w:rsidRPr="00174C05">
        <w:rPr>
          <w:spacing w:val="-10"/>
          <w:lang w:val="ru-RU"/>
        </w:rPr>
        <w:t>дислипопротеидемии</w:t>
      </w:r>
      <w:r w:rsidRPr="00174C05">
        <w:rPr>
          <w:spacing w:val="-11"/>
          <w:lang w:val="ru-RU"/>
        </w:rPr>
        <w:t xml:space="preserve"> </w:t>
      </w:r>
      <w:r w:rsidRPr="00174C05">
        <w:rPr>
          <w:spacing w:val="-9"/>
          <w:lang w:val="ru-RU"/>
        </w:rPr>
        <w:t>в</w:t>
      </w:r>
      <w:r w:rsidRPr="00174C05">
        <w:rPr>
          <w:spacing w:val="-21"/>
          <w:lang w:val="ru-RU"/>
        </w:rPr>
        <w:t xml:space="preserve"> </w:t>
      </w:r>
      <w:r w:rsidRPr="00174C05">
        <w:rPr>
          <w:spacing w:val="-9"/>
          <w:lang w:val="ru-RU"/>
        </w:rPr>
        <w:t>данном</w:t>
      </w:r>
      <w:r w:rsidRPr="00174C05">
        <w:rPr>
          <w:spacing w:val="-19"/>
          <w:lang w:val="ru-RU"/>
        </w:rPr>
        <w:t xml:space="preserve"> </w:t>
      </w:r>
      <w:r w:rsidRPr="00174C05">
        <w:rPr>
          <w:spacing w:val="-9"/>
          <w:lang w:val="ru-RU"/>
        </w:rPr>
        <w:t>случае?</w:t>
      </w:r>
      <w:r w:rsidRPr="00174C05">
        <w:rPr>
          <w:spacing w:val="-61"/>
          <w:lang w:val="ru-RU"/>
        </w:rPr>
        <w:t xml:space="preserve"> </w:t>
      </w:r>
      <w:r w:rsidRPr="00174C05">
        <w:t>ЗАДАЧА</w:t>
      </w:r>
      <w:r w:rsidRPr="00174C05">
        <w:rPr>
          <w:spacing w:val="4"/>
        </w:rPr>
        <w:t xml:space="preserve"> </w:t>
      </w:r>
      <w:r w:rsidRPr="00174C05">
        <w:t>№</w:t>
      </w:r>
      <w:r w:rsidRPr="00174C05">
        <w:rPr>
          <w:spacing w:val="-33"/>
        </w:rPr>
        <w:t xml:space="preserve"> </w:t>
      </w:r>
      <w:r w:rsidRPr="00174C05">
        <w:t>4</w:t>
      </w:r>
    </w:p>
    <w:p w14:paraId="4C5F1C96" w14:textId="77777777" w:rsidR="007D3264" w:rsidRPr="00174C05" w:rsidRDefault="007D3264" w:rsidP="007D3264">
      <w:pPr>
        <w:spacing w:before="1" w:line="264" w:lineRule="exact"/>
        <w:ind w:left="921"/>
        <w:rPr>
          <w:sz w:val="24"/>
          <w:szCs w:val="24"/>
        </w:rPr>
      </w:pPr>
      <w:r w:rsidRPr="00174C05">
        <w:rPr>
          <w:spacing w:val="-5"/>
          <w:sz w:val="24"/>
          <w:szCs w:val="24"/>
        </w:rPr>
        <w:t>Мужчина</w:t>
      </w:r>
      <w:r w:rsidRPr="00174C05">
        <w:rPr>
          <w:spacing w:val="-32"/>
          <w:sz w:val="24"/>
          <w:szCs w:val="24"/>
        </w:rPr>
        <w:t xml:space="preserve"> </w:t>
      </w:r>
      <w:r w:rsidRPr="00174C05">
        <w:rPr>
          <w:spacing w:val="-5"/>
          <w:sz w:val="24"/>
          <w:szCs w:val="24"/>
        </w:rPr>
        <w:t>59</w:t>
      </w:r>
      <w:r w:rsidRPr="00174C05">
        <w:rPr>
          <w:spacing w:val="-19"/>
          <w:sz w:val="24"/>
          <w:szCs w:val="24"/>
        </w:rPr>
        <w:t xml:space="preserve"> </w:t>
      </w:r>
      <w:r w:rsidRPr="00174C05">
        <w:rPr>
          <w:spacing w:val="-5"/>
          <w:sz w:val="24"/>
          <w:szCs w:val="24"/>
        </w:rPr>
        <w:t>лет</w:t>
      </w:r>
    </w:p>
    <w:p w14:paraId="77D88DAA" w14:textId="77777777" w:rsidR="007D3264" w:rsidRPr="00174C05" w:rsidRDefault="007D3264" w:rsidP="007D3264">
      <w:pPr>
        <w:ind w:left="212" w:right="344" w:firstLine="708"/>
        <w:rPr>
          <w:sz w:val="24"/>
          <w:szCs w:val="24"/>
        </w:rPr>
      </w:pPr>
      <w:r w:rsidRPr="00174C05">
        <w:rPr>
          <w:sz w:val="24"/>
          <w:szCs w:val="24"/>
        </w:rPr>
        <w:t xml:space="preserve">В </w:t>
      </w:r>
      <w:r w:rsidRPr="00174C05">
        <w:rPr>
          <w:spacing w:val="-15"/>
          <w:sz w:val="24"/>
          <w:szCs w:val="24"/>
        </w:rPr>
        <w:t>анамнезе</w:t>
      </w:r>
      <w:r w:rsidRPr="00174C05">
        <w:rPr>
          <w:sz w:val="24"/>
          <w:szCs w:val="24"/>
        </w:rPr>
        <w:t xml:space="preserve"> в </w:t>
      </w:r>
      <w:r w:rsidRPr="00174C05">
        <w:rPr>
          <w:spacing w:val="-11"/>
          <w:sz w:val="24"/>
          <w:szCs w:val="24"/>
        </w:rPr>
        <w:t>течение</w:t>
      </w:r>
      <w:r w:rsidRPr="00174C05">
        <w:rPr>
          <w:sz w:val="24"/>
          <w:szCs w:val="24"/>
        </w:rPr>
        <w:t xml:space="preserve"> 5 </w:t>
      </w:r>
      <w:r w:rsidRPr="00174C05">
        <w:rPr>
          <w:spacing w:val="-16"/>
          <w:sz w:val="24"/>
          <w:szCs w:val="24"/>
        </w:rPr>
        <w:t>лет</w:t>
      </w:r>
      <w:r w:rsidRPr="00174C05">
        <w:rPr>
          <w:sz w:val="24"/>
          <w:szCs w:val="24"/>
        </w:rPr>
        <w:t xml:space="preserve"> </w:t>
      </w:r>
      <w:r w:rsidRPr="00174C05">
        <w:rPr>
          <w:spacing w:val="-10"/>
          <w:sz w:val="24"/>
          <w:szCs w:val="24"/>
        </w:rPr>
        <w:t>беспокоили</w:t>
      </w:r>
      <w:r w:rsidRPr="00174C05">
        <w:rPr>
          <w:sz w:val="24"/>
          <w:szCs w:val="24"/>
        </w:rPr>
        <w:t xml:space="preserve"> </w:t>
      </w:r>
      <w:r w:rsidRPr="00174C05">
        <w:rPr>
          <w:spacing w:val="-14"/>
          <w:sz w:val="24"/>
          <w:szCs w:val="24"/>
        </w:rPr>
        <w:t>давящие</w:t>
      </w:r>
      <w:r w:rsidRPr="00174C05">
        <w:rPr>
          <w:sz w:val="24"/>
          <w:szCs w:val="24"/>
        </w:rPr>
        <w:t xml:space="preserve"> </w:t>
      </w:r>
      <w:r w:rsidRPr="00174C05">
        <w:rPr>
          <w:spacing w:val="-12"/>
          <w:sz w:val="24"/>
          <w:szCs w:val="24"/>
        </w:rPr>
        <w:t>боли</w:t>
      </w:r>
      <w:r w:rsidRPr="00174C05">
        <w:rPr>
          <w:sz w:val="24"/>
          <w:szCs w:val="24"/>
        </w:rPr>
        <w:t xml:space="preserve"> </w:t>
      </w:r>
      <w:r w:rsidRPr="00174C05">
        <w:rPr>
          <w:spacing w:val="-8"/>
          <w:sz w:val="24"/>
          <w:szCs w:val="24"/>
        </w:rPr>
        <w:t>за</w:t>
      </w:r>
      <w:r w:rsidRPr="00174C05">
        <w:rPr>
          <w:sz w:val="24"/>
          <w:szCs w:val="24"/>
        </w:rPr>
        <w:t xml:space="preserve"> </w:t>
      </w:r>
      <w:r w:rsidRPr="00174C05">
        <w:rPr>
          <w:spacing w:val="-6"/>
          <w:sz w:val="24"/>
          <w:szCs w:val="24"/>
        </w:rPr>
        <w:t>грудиной</w:t>
      </w:r>
      <w:r w:rsidRPr="00174C05">
        <w:rPr>
          <w:sz w:val="24"/>
          <w:szCs w:val="24"/>
        </w:rPr>
        <w:t xml:space="preserve"> </w:t>
      </w:r>
      <w:r w:rsidRPr="00174C05">
        <w:rPr>
          <w:spacing w:val="-6"/>
          <w:sz w:val="24"/>
          <w:szCs w:val="24"/>
        </w:rPr>
        <w:t>при</w:t>
      </w:r>
      <w:r w:rsidRPr="00174C05">
        <w:rPr>
          <w:sz w:val="24"/>
          <w:szCs w:val="24"/>
        </w:rPr>
        <w:t xml:space="preserve"> </w:t>
      </w:r>
      <w:r w:rsidRPr="00174C05">
        <w:rPr>
          <w:spacing w:val="-11"/>
          <w:sz w:val="24"/>
          <w:szCs w:val="24"/>
        </w:rPr>
        <w:t>физической</w:t>
      </w:r>
      <w:r w:rsidRPr="00174C05">
        <w:rPr>
          <w:spacing w:val="1"/>
          <w:sz w:val="24"/>
          <w:szCs w:val="24"/>
        </w:rPr>
        <w:t xml:space="preserve"> </w:t>
      </w:r>
      <w:r w:rsidRPr="00174C05">
        <w:rPr>
          <w:spacing w:val="-9"/>
          <w:sz w:val="24"/>
          <w:szCs w:val="24"/>
        </w:rPr>
        <w:t xml:space="preserve">нагрузке , купирующиеся нитроглицерином. Частота приступов </w:t>
      </w:r>
      <w:r w:rsidRPr="00174C05">
        <w:rPr>
          <w:spacing w:val="-8"/>
          <w:sz w:val="24"/>
          <w:szCs w:val="24"/>
        </w:rPr>
        <w:t>варьировала в зависимости от</w:t>
      </w:r>
      <w:r w:rsidRPr="00174C05">
        <w:rPr>
          <w:spacing w:val="-7"/>
          <w:sz w:val="24"/>
          <w:szCs w:val="24"/>
        </w:rPr>
        <w:t xml:space="preserve"> </w:t>
      </w:r>
      <w:r w:rsidRPr="00174C05">
        <w:rPr>
          <w:spacing w:val="-12"/>
          <w:sz w:val="24"/>
          <w:szCs w:val="24"/>
        </w:rPr>
        <w:t>физической</w:t>
      </w:r>
      <w:r w:rsidRPr="00174C05">
        <w:rPr>
          <w:spacing w:val="-11"/>
          <w:sz w:val="24"/>
          <w:szCs w:val="24"/>
        </w:rPr>
        <w:t xml:space="preserve"> </w:t>
      </w:r>
      <w:r w:rsidRPr="00174C05">
        <w:rPr>
          <w:spacing w:val="-8"/>
          <w:sz w:val="24"/>
          <w:szCs w:val="24"/>
        </w:rPr>
        <w:t>активности</w:t>
      </w:r>
      <w:r w:rsidRPr="00174C05">
        <w:rPr>
          <w:spacing w:val="-12"/>
          <w:sz w:val="24"/>
          <w:szCs w:val="24"/>
        </w:rPr>
        <w:t xml:space="preserve"> </w:t>
      </w:r>
      <w:r w:rsidRPr="00174C05">
        <w:rPr>
          <w:spacing w:val="-7"/>
          <w:sz w:val="24"/>
          <w:szCs w:val="24"/>
        </w:rPr>
        <w:t>от</w:t>
      </w:r>
      <w:r w:rsidRPr="00174C05">
        <w:rPr>
          <w:spacing w:val="-9"/>
          <w:sz w:val="24"/>
          <w:szCs w:val="24"/>
        </w:rPr>
        <w:t xml:space="preserve"> </w:t>
      </w:r>
      <w:r w:rsidRPr="00174C05">
        <w:rPr>
          <w:sz w:val="24"/>
          <w:szCs w:val="24"/>
        </w:rPr>
        <w:t>1</w:t>
      </w:r>
      <w:r w:rsidRPr="00174C05">
        <w:rPr>
          <w:spacing w:val="-17"/>
          <w:sz w:val="24"/>
          <w:szCs w:val="24"/>
        </w:rPr>
        <w:t xml:space="preserve"> </w:t>
      </w:r>
      <w:r w:rsidRPr="00174C05">
        <w:rPr>
          <w:spacing w:val="-9"/>
          <w:sz w:val="24"/>
          <w:szCs w:val="24"/>
        </w:rPr>
        <w:t>до</w:t>
      </w:r>
      <w:r w:rsidRPr="00174C05">
        <w:rPr>
          <w:spacing w:val="-18"/>
          <w:sz w:val="24"/>
          <w:szCs w:val="24"/>
        </w:rPr>
        <w:t xml:space="preserve"> </w:t>
      </w:r>
      <w:r w:rsidRPr="00174C05">
        <w:rPr>
          <w:sz w:val="24"/>
          <w:szCs w:val="24"/>
        </w:rPr>
        <w:t>4</w:t>
      </w:r>
      <w:r w:rsidRPr="00174C05">
        <w:rPr>
          <w:spacing w:val="-17"/>
          <w:sz w:val="24"/>
          <w:szCs w:val="24"/>
        </w:rPr>
        <w:t xml:space="preserve"> </w:t>
      </w:r>
      <w:r w:rsidRPr="00174C05">
        <w:rPr>
          <w:sz w:val="24"/>
          <w:szCs w:val="24"/>
        </w:rPr>
        <w:t>в</w:t>
      </w:r>
      <w:r w:rsidRPr="00174C05">
        <w:rPr>
          <w:spacing w:val="-19"/>
          <w:sz w:val="24"/>
          <w:szCs w:val="24"/>
        </w:rPr>
        <w:t xml:space="preserve"> </w:t>
      </w:r>
      <w:r w:rsidRPr="00174C05">
        <w:rPr>
          <w:spacing w:val="-13"/>
          <w:sz w:val="24"/>
          <w:szCs w:val="24"/>
        </w:rPr>
        <w:t>день.</w:t>
      </w:r>
      <w:r w:rsidRPr="00174C05">
        <w:rPr>
          <w:spacing w:val="-10"/>
          <w:sz w:val="24"/>
          <w:szCs w:val="24"/>
        </w:rPr>
        <w:t xml:space="preserve"> </w:t>
      </w:r>
      <w:r w:rsidRPr="00174C05">
        <w:rPr>
          <w:spacing w:val="-12"/>
          <w:sz w:val="24"/>
          <w:szCs w:val="24"/>
        </w:rPr>
        <w:t>Регулярно</w:t>
      </w:r>
      <w:r w:rsidRPr="00174C05">
        <w:rPr>
          <w:spacing w:val="-18"/>
          <w:sz w:val="24"/>
          <w:szCs w:val="24"/>
        </w:rPr>
        <w:t xml:space="preserve"> </w:t>
      </w:r>
      <w:r w:rsidRPr="00174C05">
        <w:rPr>
          <w:spacing w:val="-10"/>
          <w:sz w:val="24"/>
          <w:szCs w:val="24"/>
        </w:rPr>
        <w:t>принимал</w:t>
      </w:r>
      <w:r w:rsidRPr="00174C05">
        <w:rPr>
          <w:spacing w:val="-23"/>
          <w:sz w:val="24"/>
          <w:szCs w:val="24"/>
        </w:rPr>
        <w:t xml:space="preserve"> </w:t>
      </w:r>
      <w:r w:rsidRPr="00174C05">
        <w:rPr>
          <w:spacing w:val="-10"/>
          <w:sz w:val="24"/>
          <w:szCs w:val="24"/>
        </w:rPr>
        <w:t xml:space="preserve">локрен </w:t>
      </w:r>
      <w:r w:rsidRPr="00174C05">
        <w:rPr>
          <w:spacing w:val="-7"/>
          <w:sz w:val="24"/>
          <w:szCs w:val="24"/>
        </w:rPr>
        <w:t>10</w:t>
      </w:r>
      <w:r w:rsidRPr="00174C05">
        <w:rPr>
          <w:spacing w:val="-19"/>
          <w:sz w:val="24"/>
          <w:szCs w:val="24"/>
        </w:rPr>
        <w:t xml:space="preserve"> </w:t>
      </w:r>
      <w:r w:rsidRPr="00174C05">
        <w:rPr>
          <w:spacing w:val="-7"/>
          <w:sz w:val="24"/>
          <w:szCs w:val="24"/>
        </w:rPr>
        <w:t>мг</w:t>
      </w:r>
      <w:r w:rsidRPr="00174C05">
        <w:rPr>
          <w:spacing w:val="6"/>
          <w:sz w:val="24"/>
          <w:szCs w:val="24"/>
        </w:rPr>
        <w:t xml:space="preserve"> </w:t>
      </w:r>
      <w:r w:rsidRPr="00174C05">
        <w:rPr>
          <w:sz w:val="24"/>
          <w:szCs w:val="24"/>
        </w:rPr>
        <w:t>в</w:t>
      </w:r>
      <w:r w:rsidRPr="00174C05">
        <w:rPr>
          <w:spacing w:val="-19"/>
          <w:sz w:val="24"/>
          <w:szCs w:val="24"/>
        </w:rPr>
        <w:t xml:space="preserve"> </w:t>
      </w:r>
      <w:r w:rsidRPr="00174C05">
        <w:rPr>
          <w:spacing w:val="-13"/>
          <w:sz w:val="24"/>
          <w:szCs w:val="24"/>
        </w:rPr>
        <w:t>день,</w:t>
      </w:r>
      <w:r w:rsidRPr="00174C05">
        <w:rPr>
          <w:spacing w:val="-10"/>
          <w:sz w:val="24"/>
          <w:szCs w:val="24"/>
        </w:rPr>
        <w:t xml:space="preserve"> </w:t>
      </w:r>
      <w:r w:rsidRPr="00174C05">
        <w:rPr>
          <w:spacing w:val="-12"/>
          <w:sz w:val="24"/>
          <w:szCs w:val="24"/>
        </w:rPr>
        <w:t>мономак</w:t>
      </w:r>
      <w:r w:rsidRPr="00174C05">
        <w:rPr>
          <w:spacing w:val="9"/>
          <w:sz w:val="24"/>
          <w:szCs w:val="24"/>
        </w:rPr>
        <w:t xml:space="preserve"> </w:t>
      </w:r>
      <w:r w:rsidRPr="00174C05">
        <w:rPr>
          <w:spacing w:val="-7"/>
          <w:sz w:val="24"/>
          <w:szCs w:val="24"/>
        </w:rPr>
        <w:t>40</w:t>
      </w:r>
      <w:r w:rsidRPr="00174C05">
        <w:rPr>
          <w:spacing w:val="-20"/>
          <w:sz w:val="24"/>
          <w:szCs w:val="24"/>
        </w:rPr>
        <w:t xml:space="preserve"> </w:t>
      </w:r>
      <w:r w:rsidRPr="00174C05">
        <w:rPr>
          <w:spacing w:val="-8"/>
          <w:sz w:val="24"/>
          <w:szCs w:val="24"/>
        </w:rPr>
        <w:t>мг</w:t>
      </w:r>
      <w:r w:rsidRPr="00174C05">
        <w:rPr>
          <w:spacing w:val="-61"/>
          <w:sz w:val="24"/>
          <w:szCs w:val="24"/>
        </w:rPr>
        <w:t xml:space="preserve"> </w:t>
      </w:r>
      <w:r w:rsidRPr="00174C05">
        <w:rPr>
          <w:sz w:val="24"/>
          <w:szCs w:val="24"/>
        </w:rPr>
        <w:t>2</w:t>
      </w:r>
      <w:r w:rsidRPr="00174C05">
        <w:rPr>
          <w:spacing w:val="-18"/>
          <w:sz w:val="24"/>
          <w:szCs w:val="24"/>
        </w:rPr>
        <w:t xml:space="preserve"> </w:t>
      </w:r>
      <w:r w:rsidRPr="00174C05">
        <w:rPr>
          <w:spacing w:val="-14"/>
          <w:sz w:val="24"/>
          <w:szCs w:val="24"/>
        </w:rPr>
        <w:t>раза</w:t>
      </w:r>
      <w:r w:rsidRPr="00174C05">
        <w:rPr>
          <w:spacing w:val="-30"/>
          <w:sz w:val="24"/>
          <w:szCs w:val="24"/>
        </w:rPr>
        <w:t xml:space="preserve"> </w:t>
      </w:r>
      <w:r w:rsidRPr="00174C05">
        <w:rPr>
          <w:spacing w:val="-13"/>
          <w:sz w:val="24"/>
          <w:szCs w:val="24"/>
        </w:rPr>
        <w:t>вдень</w:t>
      </w:r>
      <w:r w:rsidRPr="00174C05">
        <w:rPr>
          <w:spacing w:val="-19"/>
          <w:sz w:val="24"/>
          <w:szCs w:val="24"/>
        </w:rPr>
        <w:t xml:space="preserve"> </w:t>
      </w:r>
      <w:r w:rsidRPr="00174C05">
        <w:rPr>
          <w:spacing w:val="-6"/>
          <w:sz w:val="24"/>
          <w:szCs w:val="24"/>
        </w:rPr>
        <w:t>(утром</w:t>
      </w:r>
      <w:r w:rsidRPr="00174C05">
        <w:rPr>
          <w:spacing w:val="-16"/>
          <w:sz w:val="24"/>
          <w:szCs w:val="24"/>
        </w:rPr>
        <w:t xml:space="preserve"> </w:t>
      </w:r>
      <w:r w:rsidRPr="00174C05">
        <w:rPr>
          <w:sz w:val="24"/>
          <w:szCs w:val="24"/>
        </w:rPr>
        <w:t>и</w:t>
      </w:r>
      <w:r w:rsidRPr="00174C05">
        <w:rPr>
          <w:spacing w:val="-10"/>
          <w:sz w:val="24"/>
          <w:szCs w:val="24"/>
        </w:rPr>
        <w:t xml:space="preserve"> </w:t>
      </w:r>
      <w:r w:rsidRPr="00174C05">
        <w:rPr>
          <w:spacing w:val="-12"/>
          <w:sz w:val="24"/>
          <w:szCs w:val="24"/>
        </w:rPr>
        <w:t>днем</w:t>
      </w:r>
      <w:r w:rsidRPr="00174C05">
        <w:rPr>
          <w:spacing w:val="-17"/>
          <w:sz w:val="24"/>
          <w:szCs w:val="24"/>
        </w:rPr>
        <w:t xml:space="preserve"> </w:t>
      </w:r>
      <w:r w:rsidRPr="00174C05">
        <w:rPr>
          <w:sz w:val="24"/>
          <w:szCs w:val="24"/>
        </w:rPr>
        <w:t>),</w:t>
      </w:r>
      <w:r w:rsidRPr="00174C05">
        <w:rPr>
          <w:spacing w:val="-10"/>
          <w:sz w:val="24"/>
          <w:szCs w:val="24"/>
        </w:rPr>
        <w:t xml:space="preserve"> </w:t>
      </w:r>
      <w:r w:rsidRPr="00174C05">
        <w:rPr>
          <w:spacing w:val="-11"/>
          <w:sz w:val="24"/>
          <w:szCs w:val="24"/>
        </w:rPr>
        <w:t>кардиоаспирин</w:t>
      </w:r>
      <w:r w:rsidRPr="00174C05">
        <w:rPr>
          <w:spacing w:val="-9"/>
          <w:sz w:val="24"/>
          <w:szCs w:val="24"/>
        </w:rPr>
        <w:t xml:space="preserve"> 100</w:t>
      </w:r>
      <w:r w:rsidRPr="00174C05">
        <w:rPr>
          <w:spacing w:val="-17"/>
          <w:sz w:val="24"/>
          <w:szCs w:val="24"/>
        </w:rPr>
        <w:t xml:space="preserve"> </w:t>
      </w:r>
      <w:r w:rsidRPr="00174C05">
        <w:rPr>
          <w:spacing w:val="-7"/>
          <w:sz w:val="24"/>
          <w:szCs w:val="24"/>
        </w:rPr>
        <w:t>мг</w:t>
      </w:r>
      <w:r w:rsidRPr="00174C05">
        <w:rPr>
          <w:spacing w:val="6"/>
          <w:sz w:val="24"/>
          <w:szCs w:val="24"/>
        </w:rPr>
        <w:t xml:space="preserve"> </w:t>
      </w:r>
      <w:r w:rsidRPr="00174C05">
        <w:rPr>
          <w:sz w:val="24"/>
          <w:szCs w:val="24"/>
        </w:rPr>
        <w:t>1</w:t>
      </w:r>
      <w:r w:rsidRPr="00174C05">
        <w:rPr>
          <w:spacing w:val="-18"/>
          <w:sz w:val="24"/>
          <w:szCs w:val="24"/>
        </w:rPr>
        <w:t xml:space="preserve"> </w:t>
      </w:r>
      <w:r w:rsidRPr="00174C05">
        <w:rPr>
          <w:spacing w:val="-13"/>
          <w:sz w:val="24"/>
          <w:szCs w:val="24"/>
        </w:rPr>
        <w:t>раз</w:t>
      </w:r>
      <w:r w:rsidRPr="00174C05">
        <w:rPr>
          <w:spacing w:val="-18"/>
          <w:sz w:val="24"/>
          <w:szCs w:val="24"/>
        </w:rPr>
        <w:t xml:space="preserve"> </w:t>
      </w:r>
      <w:r w:rsidRPr="00174C05">
        <w:rPr>
          <w:sz w:val="24"/>
          <w:szCs w:val="24"/>
        </w:rPr>
        <w:t>в</w:t>
      </w:r>
      <w:r w:rsidRPr="00174C05">
        <w:rPr>
          <w:spacing w:val="-19"/>
          <w:sz w:val="24"/>
          <w:szCs w:val="24"/>
        </w:rPr>
        <w:t xml:space="preserve"> </w:t>
      </w:r>
      <w:r w:rsidRPr="00174C05">
        <w:rPr>
          <w:spacing w:val="-13"/>
          <w:sz w:val="24"/>
          <w:szCs w:val="24"/>
        </w:rPr>
        <w:t>день.</w:t>
      </w:r>
      <w:r w:rsidRPr="00174C05">
        <w:rPr>
          <w:spacing w:val="-10"/>
          <w:sz w:val="24"/>
          <w:szCs w:val="24"/>
        </w:rPr>
        <w:t xml:space="preserve"> </w:t>
      </w:r>
      <w:r w:rsidRPr="00174C05">
        <w:rPr>
          <w:spacing w:val="-14"/>
          <w:sz w:val="24"/>
          <w:szCs w:val="24"/>
        </w:rPr>
        <w:t>За</w:t>
      </w:r>
      <w:r w:rsidRPr="00174C05">
        <w:rPr>
          <w:spacing w:val="-30"/>
          <w:sz w:val="24"/>
          <w:szCs w:val="24"/>
        </w:rPr>
        <w:t xml:space="preserve"> </w:t>
      </w:r>
      <w:r w:rsidRPr="00174C05">
        <w:rPr>
          <w:spacing w:val="-12"/>
          <w:sz w:val="24"/>
          <w:szCs w:val="24"/>
        </w:rPr>
        <w:t>последние</w:t>
      </w:r>
      <w:r w:rsidRPr="00174C05">
        <w:rPr>
          <w:spacing w:val="-30"/>
          <w:sz w:val="24"/>
          <w:szCs w:val="24"/>
        </w:rPr>
        <w:t xml:space="preserve"> </w:t>
      </w:r>
      <w:r w:rsidRPr="00174C05">
        <w:rPr>
          <w:sz w:val="24"/>
          <w:szCs w:val="24"/>
        </w:rPr>
        <w:t>3</w:t>
      </w:r>
      <w:r w:rsidRPr="00174C05">
        <w:rPr>
          <w:spacing w:val="-18"/>
          <w:sz w:val="24"/>
          <w:szCs w:val="24"/>
        </w:rPr>
        <w:t xml:space="preserve"> </w:t>
      </w:r>
      <w:r w:rsidRPr="00174C05">
        <w:rPr>
          <w:spacing w:val="-16"/>
          <w:sz w:val="24"/>
          <w:szCs w:val="24"/>
        </w:rPr>
        <w:t>недели</w:t>
      </w:r>
      <w:r w:rsidRPr="00174C05">
        <w:rPr>
          <w:spacing w:val="-10"/>
          <w:sz w:val="24"/>
          <w:szCs w:val="24"/>
        </w:rPr>
        <w:t xml:space="preserve"> </w:t>
      </w:r>
      <w:r w:rsidRPr="00174C05">
        <w:rPr>
          <w:spacing w:val="-12"/>
          <w:sz w:val="24"/>
          <w:szCs w:val="24"/>
        </w:rPr>
        <w:t>несмотря</w:t>
      </w:r>
      <w:r w:rsidRPr="00174C05">
        <w:rPr>
          <w:spacing w:val="-61"/>
          <w:sz w:val="24"/>
          <w:szCs w:val="24"/>
        </w:rPr>
        <w:t xml:space="preserve"> </w:t>
      </w:r>
      <w:r w:rsidRPr="00174C05">
        <w:rPr>
          <w:spacing w:val="-3"/>
          <w:sz w:val="24"/>
          <w:szCs w:val="24"/>
        </w:rPr>
        <w:t>на</w:t>
      </w:r>
      <w:r w:rsidRPr="00174C05">
        <w:rPr>
          <w:sz w:val="24"/>
          <w:szCs w:val="24"/>
        </w:rPr>
        <w:t xml:space="preserve"> </w:t>
      </w:r>
      <w:r w:rsidRPr="00174C05">
        <w:rPr>
          <w:spacing w:val="-10"/>
          <w:sz w:val="24"/>
          <w:szCs w:val="24"/>
        </w:rPr>
        <w:t>регулярный</w:t>
      </w:r>
      <w:r w:rsidRPr="00174C05">
        <w:rPr>
          <w:sz w:val="24"/>
          <w:szCs w:val="24"/>
        </w:rPr>
        <w:t xml:space="preserve"> </w:t>
      </w:r>
      <w:r w:rsidRPr="00174C05">
        <w:rPr>
          <w:spacing w:val="-10"/>
          <w:sz w:val="24"/>
          <w:szCs w:val="24"/>
        </w:rPr>
        <w:t>прием</w:t>
      </w:r>
      <w:r w:rsidRPr="00174C05">
        <w:rPr>
          <w:sz w:val="24"/>
          <w:szCs w:val="24"/>
        </w:rPr>
        <w:t xml:space="preserve"> </w:t>
      </w:r>
      <w:r w:rsidRPr="00174C05">
        <w:rPr>
          <w:spacing w:val="-13"/>
          <w:sz w:val="24"/>
          <w:szCs w:val="24"/>
        </w:rPr>
        <w:t>препаратов</w:t>
      </w:r>
      <w:r w:rsidRPr="00174C05">
        <w:rPr>
          <w:sz w:val="24"/>
          <w:szCs w:val="24"/>
        </w:rPr>
        <w:t xml:space="preserve"> </w:t>
      </w:r>
      <w:r w:rsidRPr="00174C05">
        <w:rPr>
          <w:spacing w:val="-11"/>
          <w:sz w:val="24"/>
          <w:szCs w:val="24"/>
        </w:rPr>
        <w:t>отметил</w:t>
      </w:r>
      <w:r w:rsidRPr="00174C05">
        <w:rPr>
          <w:sz w:val="24"/>
          <w:szCs w:val="24"/>
        </w:rPr>
        <w:t xml:space="preserve"> </w:t>
      </w:r>
      <w:r w:rsidRPr="00174C05">
        <w:rPr>
          <w:spacing w:val="-12"/>
          <w:sz w:val="24"/>
          <w:szCs w:val="24"/>
        </w:rPr>
        <w:t>изменение</w:t>
      </w:r>
      <w:r w:rsidRPr="00174C05">
        <w:rPr>
          <w:sz w:val="24"/>
          <w:szCs w:val="24"/>
        </w:rPr>
        <w:t xml:space="preserve"> </w:t>
      </w:r>
      <w:r w:rsidRPr="00174C05">
        <w:rPr>
          <w:spacing w:val="-12"/>
          <w:sz w:val="24"/>
          <w:szCs w:val="24"/>
        </w:rPr>
        <w:t>характера</w:t>
      </w:r>
      <w:r w:rsidRPr="00174C05">
        <w:rPr>
          <w:sz w:val="24"/>
          <w:szCs w:val="24"/>
        </w:rPr>
        <w:t xml:space="preserve"> </w:t>
      </w:r>
      <w:r w:rsidRPr="00174C05">
        <w:rPr>
          <w:spacing w:val="-9"/>
          <w:sz w:val="24"/>
          <w:szCs w:val="24"/>
        </w:rPr>
        <w:t>загрудинных</w:t>
      </w:r>
      <w:r w:rsidRPr="00174C05">
        <w:rPr>
          <w:sz w:val="24"/>
          <w:szCs w:val="24"/>
        </w:rPr>
        <w:t xml:space="preserve"> </w:t>
      </w:r>
      <w:r w:rsidRPr="00174C05">
        <w:rPr>
          <w:spacing w:val="-14"/>
          <w:sz w:val="24"/>
          <w:szCs w:val="24"/>
        </w:rPr>
        <w:t>болей:</w:t>
      </w:r>
      <w:r w:rsidRPr="00174C05">
        <w:rPr>
          <w:sz w:val="24"/>
          <w:szCs w:val="24"/>
        </w:rPr>
        <w:t xml:space="preserve"> </w:t>
      </w:r>
      <w:r w:rsidRPr="00174C05">
        <w:rPr>
          <w:spacing w:val="-6"/>
          <w:sz w:val="24"/>
          <w:szCs w:val="24"/>
        </w:rPr>
        <w:t>они</w:t>
      </w:r>
      <w:r w:rsidRPr="00174C05">
        <w:rPr>
          <w:spacing w:val="1"/>
          <w:sz w:val="24"/>
          <w:szCs w:val="24"/>
        </w:rPr>
        <w:t xml:space="preserve"> </w:t>
      </w:r>
      <w:r w:rsidRPr="00174C05">
        <w:rPr>
          <w:spacing w:val="-10"/>
          <w:sz w:val="24"/>
          <w:szCs w:val="24"/>
        </w:rPr>
        <w:t>участились</w:t>
      </w:r>
      <w:r w:rsidRPr="00174C05">
        <w:rPr>
          <w:sz w:val="24"/>
          <w:szCs w:val="24"/>
        </w:rPr>
        <w:t xml:space="preserve"> </w:t>
      </w:r>
      <w:r w:rsidRPr="00174C05">
        <w:rPr>
          <w:spacing w:val="-9"/>
          <w:sz w:val="24"/>
          <w:szCs w:val="24"/>
        </w:rPr>
        <w:t>до</w:t>
      </w:r>
      <w:r w:rsidRPr="00174C05">
        <w:rPr>
          <w:sz w:val="24"/>
          <w:szCs w:val="24"/>
        </w:rPr>
        <w:t xml:space="preserve"> </w:t>
      </w:r>
      <w:r w:rsidRPr="00174C05">
        <w:rPr>
          <w:spacing w:val="-8"/>
          <w:sz w:val="24"/>
          <w:szCs w:val="24"/>
        </w:rPr>
        <w:t>10-12</w:t>
      </w:r>
      <w:r w:rsidRPr="00174C05">
        <w:rPr>
          <w:sz w:val="24"/>
          <w:szCs w:val="24"/>
        </w:rPr>
        <w:t xml:space="preserve"> </w:t>
      </w:r>
      <w:r w:rsidRPr="00174C05">
        <w:rPr>
          <w:spacing w:val="-7"/>
          <w:sz w:val="24"/>
          <w:szCs w:val="24"/>
        </w:rPr>
        <w:t>приступов</w:t>
      </w:r>
      <w:r w:rsidRPr="00174C05">
        <w:rPr>
          <w:sz w:val="24"/>
          <w:szCs w:val="24"/>
        </w:rPr>
        <w:t xml:space="preserve"> в </w:t>
      </w:r>
      <w:r w:rsidRPr="00174C05">
        <w:rPr>
          <w:spacing w:val="-13"/>
          <w:sz w:val="24"/>
          <w:szCs w:val="24"/>
        </w:rPr>
        <w:t>день,</w:t>
      </w:r>
      <w:r w:rsidRPr="00174C05">
        <w:rPr>
          <w:sz w:val="24"/>
          <w:szCs w:val="24"/>
        </w:rPr>
        <w:t xml:space="preserve"> </w:t>
      </w:r>
      <w:r w:rsidRPr="00174C05">
        <w:rPr>
          <w:spacing w:val="-13"/>
          <w:sz w:val="24"/>
          <w:szCs w:val="24"/>
        </w:rPr>
        <w:t>стали</w:t>
      </w:r>
      <w:r w:rsidRPr="00174C05">
        <w:rPr>
          <w:sz w:val="24"/>
          <w:szCs w:val="24"/>
        </w:rPr>
        <w:t xml:space="preserve"> </w:t>
      </w:r>
      <w:r w:rsidRPr="00174C05">
        <w:rPr>
          <w:spacing w:val="-15"/>
          <w:sz w:val="24"/>
          <w:szCs w:val="24"/>
        </w:rPr>
        <w:t>более</w:t>
      </w:r>
      <w:r w:rsidRPr="00174C05">
        <w:rPr>
          <w:sz w:val="24"/>
          <w:szCs w:val="24"/>
        </w:rPr>
        <w:t xml:space="preserve"> </w:t>
      </w:r>
      <w:r w:rsidRPr="00174C05">
        <w:rPr>
          <w:spacing w:val="-11"/>
          <w:sz w:val="24"/>
          <w:szCs w:val="24"/>
        </w:rPr>
        <w:t>продолжительными,</w:t>
      </w:r>
      <w:r w:rsidRPr="00174C05">
        <w:rPr>
          <w:sz w:val="24"/>
          <w:szCs w:val="24"/>
        </w:rPr>
        <w:t xml:space="preserve"> </w:t>
      </w:r>
      <w:r w:rsidRPr="00174C05">
        <w:rPr>
          <w:spacing w:val="-11"/>
          <w:sz w:val="24"/>
          <w:szCs w:val="24"/>
        </w:rPr>
        <w:t>появились</w:t>
      </w:r>
      <w:r w:rsidRPr="00174C05">
        <w:rPr>
          <w:sz w:val="24"/>
          <w:szCs w:val="24"/>
        </w:rPr>
        <w:t xml:space="preserve"> </w:t>
      </w:r>
      <w:r w:rsidRPr="00174C05">
        <w:rPr>
          <w:spacing w:val="-6"/>
          <w:sz w:val="24"/>
          <w:szCs w:val="24"/>
        </w:rPr>
        <w:t>приступы</w:t>
      </w:r>
      <w:r w:rsidRPr="00174C05">
        <w:rPr>
          <w:sz w:val="24"/>
          <w:szCs w:val="24"/>
        </w:rPr>
        <w:t xml:space="preserve"> в</w:t>
      </w:r>
      <w:r w:rsidRPr="00174C05">
        <w:rPr>
          <w:spacing w:val="1"/>
          <w:sz w:val="24"/>
          <w:szCs w:val="24"/>
        </w:rPr>
        <w:t xml:space="preserve"> </w:t>
      </w:r>
      <w:r w:rsidRPr="00174C05">
        <w:rPr>
          <w:spacing w:val="-4"/>
          <w:sz w:val="24"/>
          <w:szCs w:val="24"/>
        </w:rPr>
        <w:t>покое</w:t>
      </w:r>
      <w:r w:rsidRPr="00174C05">
        <w:rPr>
          <w:sz w:val="24"/>
          <w:szCs w:val="24"/>
        </w:rPr>
        <w:t xml:space="preserve"> в </w:t>
      </w:r>
      <w:r w:rsidRPr="00174C05">
        <w:rPr>
          <w:spacing w:val="-7"/>
          <w:sz w:val="24"/>
          <w:szCs w:val="24"/>
        </w:rPr>
        <w:t>ночное</w:t>
      </w:r>
      <w:r w:rsidRPr="00174C05">
        <w:rPr>
          <w:sz w:val="24"/>
          <w:szCs w:val="24"/>
        </w:rPr>
        <w:t xml:space="preserve"> </w:t>
      </w:r>
      <w:r w:rsidRPr="00174C05">
        <w:rPr>
          <w:spacing w:val="-15"/>
          <w:sz w:val="24"/>
          <w:szCs w:val="24"/>
        </w:rPr>
        <w:t>время.</w:t>
      </w:r>
      <w:r w:rsidRPr="00174C05">
        <w:rPr>
          <w:sz w:val="24"/>
          <w:szCs w:val="24"/>
        </w:rPr>
        <w:t xml:space="preserve"> </w:t>
      </w:r>
      <w:r w:rsidRPr="00174C05">
        <w:rPr>
          <w:spacing w:val="-2"/>
          <w:sz w:val="24"/>
          <w:szCs w:val="24"/>
        </w:rPr>
        <w:t>На</w:t>
      </w:r>
      <w:r w:rsidRPr="00174C05">
        <w:rPr>
          <w:sz w:val="24"/>
          <w:szCs w:val="24"/>
        </w:rPr>
        <w:t xml:space="preserve"> </w:t>
      </w:r>
      <w:r w:rsidRPr="00174C05">
        <w:rPr>
          <w:spacing w:val="-10"/>
          <w:sz w:val="24"/>
          <w:szCs w:val="24"/>
        </w:rPr>
        <w:t>снятой</w:t>
      </w:r>
      <w:r w:rsidRPr="00174C05">
        <w:rPr>
          <w:sz w:val="24"/>
          <w:szCs w:val="24"/>
        </w:rPr>
        <w:t xml:space="preserve"> </w:t>
      </w:r>
      <w:r w:rsidRPr="00174C05">
        <w:rPr>
          <w:spacing w:val="1"/>
          <w:sz w:val="24"/>
          <w:szCs w:val="24"/>
        </w:rPr>
        <w:t>ЭКГ</w:t>
      </w:r>
      <w:r w:rsidRPr="00174C05">
        <w:rPr>
          <w:sz w:val="24"/>
          <w:szCs w:val="24"/>
        </w:rPr>
        <w:t xml:space="preserve"> - </w:t>
      </w:r>
      <w:r w:rsidRPr="00174C05">
        <w:rPr>
          <w:spacing w:val="-14"/>
          <w:sz w:val="24"/>
          <w:szCs w:val="24"/>
        </w:rPr>
        <w:t>без</w:t>
      </w:r>
      <w:r w:rsidRPr="00174C05">
        <w:rPr>
          <w:sz w:val="24"/>
          <w:szCs w:val="24"/>
        </w:rPr>
        <w:t xml:space="preserve"> </w:t>
      </w:r>
      <w:r w:rsidRPr="00174C05">
        <w:rPr>
          <w:spacing w:val="-12"/>
          <w:sz w:val="24"/>
          <w:szCs w:val="24"/>
        </w:rPr>
        <w:t>существенной</w:t>
      </w:r>
      <w:r w:rsidRPr="00174C05">
        <w:rPr>
          <w:sz w:val="24"/>
          <w:szCs w:val="24"/>
        </w:rPr>
        <w:t xml:space="preserve"> </w:t>
      </w:r>
      <w:r w:rsidRPr="00174C05">
        <w:rPr>
          <w:spacing w:val="-8"/>
          <w:sz w:val="24"/>
          <w:szCs w:val="24"/>
        </w:rPr>
        <w:t>динамики</w:t>
      </w:r>
      <w:r w:rsidRPr="00174C05">
        <w:rPr>
          <w:sz w:val="24"/>
          <w:szCs w:val="24"/>
        </w:rPr>
        <w:t xml:space="preserve"> </w:t>
      </w:r>
      <w:r w:rsidRPr="00174C05">
        <w:rPr>
          <w:spacing w:val="-2"/>
          <w:sz w:val="24"/>
          <w:szCs w:val="24"/>
        </w:rPr>
        <w:t>по</w:t>
      </w:r>
      <w:r w:rsidRPr="00174C05">
        <w:rPr>
          <w:sz w:val="24"/>
          <w:szCs w:val="24"/>
        </w:rPr>
        <w:t xml:space="preserve"> </w:t>
      </w:r>
      <w:r w:rsidRPr="00174C05">
        <w:rPr>
          <w:spacing w:val="-13"/>
          <w:sz w:val="24"/>
          <w:szCs w:val="24"/>
        </w:rPr>
        <w:t>сравнению</w:t>
      </w:r>
      <w:r w:rsidRPr="00174C05">
        <w:rPr>
          <w:sz w:val="24"/>
          <w:szCs w:val="24"/>
        </w:rPr>
        <w:t xml:space="preserve"> с</w:t>
      </w:r>
      <w:r w:rsidRPr="00174C05">
        <w:rPr>
          <w:spacing w:val="1"/>
          <w:sz w:val="24"/>
          <w:szCs w:val="24"/>
        </w:rPr>
        <w:t xml:space="preserve"> </w:t>
      </w:r>
      <w:r w:rsidRPr="00174C05">
        <w:rPr>
          <w:sz w:val="24"/>
          <w:szCs w:val="24"/>
        </w:rPr>
        <w:t>предыдущими.</w:t>
      </w:r>
    </w:p>
    <w:p w14:paraId="49BFB788" w14:textId="77777777" w:rsidR="007D3264" w:rsidRPr="00174C05" w:rsidRDefault="007D3264" w:rsidP="007D3264">
      <w:pPr>
        <w:rPr>
          <w:sz w:val="24"/>
          <w:szCs w:val="24"/>
        </w:rPr>
        <w:sectPr w:rsidR="007D3264" w:rsidRPr="00174C05">
          <w:pgSz w:w="11910" w:h="16840"/>
          <w:pgMar w:top="1180" w:right="760" w:bottom="280" w:left="920" w:header="720" w:footer="720" w:gutter="0"/>
          <w:cols w:space="720"/>
        </w:sectPr>
      </w:pPr>
    </w:p>
    <w:p w14:paraId="5AF0B126" w14:textId="77777777" w:rsidR="007D3264" w:rsidRPr="00174C05" w:rsidRDefault="007D3264" w:rsidP="007D3264">
      <w:pPr>
        <w:spacing w:before="71"/>
        <w:ind w:left="921"/>
        <w:rPr>
          <w:sz w:val="24"/>
          <w:szCs w:val="24"/>
        </w:rPr>
      </w:pPr>
      <w:r w:rsidRPr="00174C05">
        <w:rPr>
          <w:sz w:val="24"/>
          <w:szCs w:val="24"/>
        </w:rPr>
        <w:lastRenderedPageBreak/>
        <w:t>ВОПРОСЫ:</w:t>
      </w:r>
    </w:p>
    <w:p w14:paraId="5EC8E95A" w14:textId="77777777" w:rsidR="007D3264" w:rsidRPr="00174C05" w:rsidRDefault="007D3264" w:rsidP="0002560B">
      <w:pPr>
        <w:pStyle w:val="a4"/>
        <w:widowControl w:val="0"/>
        <w:numPr>
          <w:ilvl w:val="0"/>
          <w:numId w:val="113"/>
        </w:numPr>
        <w:tabs>
          <w:tab w:val="left" w:pos="934"/>
        </w:tabs>
        <w:autoSpaceDE w:val="0"/>
        <w:autoSpaceDN w:val="0"/>
        <w:spacing w:line="264" w:lineRule="exact"/>
        <w:ind w:hanging="361"/>
        <w:contextualSpacing w:val="0"/>
      </w:pPr>
      <w:r w:rsidRPr="00174C05">
        <w:rPr>
          <w:spacing w:val="-11"/>
        </w:rPr>
        <w:t>Сформулируйте</w:t>
      </w:r>
      <w:r w:rsidRPr="00174C05">
        <w:rPr>
          <w:spacing w:val="-31"/>
        </w:rPr>
        <w:t xml:space="preserve"> </w:t>
      </w:r>
      <w:r w:rsidRPr="00174C05">
        <w:rPr>
          <w:spacing w:val="-11"/>
        </w:rPr>
        <w:t xml:space="preserve">правильный </w:t>
      </w:r>
      <w:r w:rsidRPr="00174C05">
        <w:rPr>
          <w:spacing w:val="-10"/>
        </w:rPr>
        <w:t>диагноз.</w:t>
      </w:r>
    </w:p>
    <w:p w14:paraId="5CAD06C6" w14:textId="77777777" w:rsidR="007D3264" w:rsidRPr="00174C05" w:rsidRDefault="007D3264" w:rsidP="0002560B">
      <w:pPr>
        <w:pStyle w:val="a4"/>
        <w:widowControl w:val="0"/>
        <w:numPr>
          <w:ilvl w:val="0"/>
          <w:numId w:val="113"/>
        </w:numPr>
        <w:tabs>
          <w:tab w:val="left" w:pos="934"/>
        </w:tabs>
        <w:autoSpaceDE w:val="0"/>
        <w:autoSpaceDN w:val="0"/>
        <w:ind w:left="921" w:right="5432" w:hanging="348"/>
        <w:contextualSpacing w:val="0"/>
        <w:rPr>
          <w:lang w:val="ru-RU"/>
        </w:rPr>
      </w:pPr>
      <w:r w:rsidRPr="00174C05">
        <w:rPr>
          <w:spacing w:val="-10"/>
          <w:lang w:val="ru-RU"/>
        </w:rPr>
        <w:t>Какова</w:t>
      </w:r>
      <w:r w:rsidRPr="00174C05">
        <w:rPr>
          <w:spacing w:val="-32"/>
          <w:lang w:val="ru-RU"/>
        </w:rPr>
        <w:t xml:space="preserve"> </w:t>
      </w:r>
      <w:r w:rsidRPr="00174C05">
        <w:rPr>
          <w:spacing w:val="-10"/>
          <w:lang w:val="ru-RU"/>
        </w:rPr>
        <w:t>правильная</w:t>
      </w:r>
      <w:r w:rsidRPr="00174C05">
        <w:rPr>
          <w:spacing w:val="-26"/>
          <w:lang w:val="ru-RU"/>
        </w:rPr>
        <w:t xml:space="preserve"> </w:t>
      </w:r>
      <w:r w:rsidRPr="00174C05">
        <w:rPr>
          <w:spacing w:val="-10"/>
          <w:lang w:val="ru-RU"/>
        </w:rPr>
        <w:t>врачебная</w:t>
      </w:r>
      <w:r w:rsidRPr="00174C05">
        <w:rPr>
          <w:spacing w:val="-26"/>
          <w:lang w:val="ru-RU"/>
        </w:rPr>
        <w:t xml:space="preserve"> </w:t>
      </w:r>
      <w:r w:rsidRPr="00174C05">
        <w:rPr>
          <w:spacing w:val="-10"/>
          <w:lang w:val="ru-RU"/>
        </w:rPr>
        <w:t>тактика?</w:t>
      </w:r>
      <w:r w:rsidRPr="00174C05">
        <w:rPr>
          <w:spacing w:val="-60"/>
          <w:lang w:val="ru-RU"/>
        </w:rPr>
        <w:t xml:space="preserve"> </w:t>
      </w:r>
      <w:r w:rsidRPr="00174C05">
        <w:rPr>
          <w:spacing w:val="-1"/>
          <w:lang w:val="ru-RU"/>
        </w:rPr>
        <w:t>ЗАДАЧА</w:t>
      </w:r>
      <w:r w:rsidRPr="00174C05">
        <w:rPr>
          <w:spacing w:val="5"/>
          <w:lang w:val="ru-RU"/>
        </w:rPr>
        <w:t xml:space="preserve"> </w:t>
      </w:r>
      <w:r w:rsidRPr="00174C05">
        <w:rPr>
          <w:lang w:val="ru-RU"/>
        </w:rPr>
        <w:t>№</w:t>
      </w:r>
      <w:r w:rsidRPr="00174C05">
        <w:rPr>
          <w:spacing w:val="-33"/>
          <w:lang w:val="ru-RU"/>
        </w:rPr>
        <w:t xml:space="preserve"> </w:t>
      </w:r>
      <w:r w:rsidRPr="00174C05">
        <w:rPr>
          <w:lang w:val="ru-RU"/>
        </w:rPr>
        <w:t>5</w:t>
      </w:r>
    </w:p>
    <w:p w14:paraId="74E9B50A" w14:textId="77777777" w:rsidR="007D3264" w:rsidRPr="00174C05" w:rsidRDefault="007D3264" w:rsidP="007D3264">
      <w:pPr>
        <w:spacing w:line="263" w:lineRule="exact"/>
        <w:ind w:left="921"/>
        <w:rPr>
          <w:sz w:val="24"/>
          <w:szCs w:val="24"/>
        </w:rPr>
      </w:pPr>
      <w:r w:rsidRPr="00174C05">
        <w:rPr>
          <w:spacing w:val="-5"/>
          <w:sz w:val="24"/>
          <w:szCs w:val="24"/>
        </w:rPr>
        <w:t>Мужчина</w:t>
      </w:r>
      <w:r w:rsidRPr="00174C05">
        <w:rPr>
          <w:spacing w:val="-32"/>
          <w:sz w:val="24"/>
          <w:szCs w:val="24"/>
        </w:rPr>
        <w:t xml:space="preserve"> </w:t>
      </w:r>
      <w:r w:rsidRPr="00174C05">
        <w:rPr>
          <w:spacing w:val="-5"/>
          <w:sz w:val="24"/>
          <w:szCs w:val="24"/>
        </w:rPr>
        <w:t>49</w:t>
      </w:r>
      <w:r w:rsidRPr="00174C05">
        <w:rPr>
          <w:spacing w:val="-19"/>
          <w:sz w:val="24"/>
          <w:szCs w:val="24"/>
        </w:rPr>
        <w:t xml:space="preserve"> </w:t>
      </w:r>
      <w:r w:rsidRPr="00174C05">
        <w:rPr>
          <w:spacing w:val="-5"/>
          <w:sz w:val="24"/>
          <w:szCs w:val="24"/>
        </w:rPr>
        <w:t>лет</w:t>
      </w:r>
    </w:p>
    <w:p w14:paraId="44D33C0A" w14:textId="77777777" w:rsidR="007D3264" w:rsidRPr="00174C05" w:rsidRDefault="007D3264" w:rsidP="007D3264">
      <w:pPr>
        <w:ind w:left="212" w:right="521" w:firstLine="708"/>
        <w:rPr>
          <w:sz w:val="24"/>
          <w:szCs w:val="24"/>
        </w:rPr>
      </w:pPr>
      <w:r w:rsidRPr="00174C05">
        <w:rPr>
          <w:spacing w:val="-10"/>
          <w:sz w:val="24"/>
          <w:szCs w:val="24"/>
        </w:rPr>
        <w:t>Был</w:t>
      </w:r>
      <w:r w:rsidRPr="00174C05">
        <w:rPr>
          <w:sz w:val="24"/>
          <w:szCs w:val="24"/>
        </w:rPr>
        <w:t xml:space="preserve"> </w:t>
      </w:r>
      <w:r w:rsidRPr="00174C05">
        <w:rPr>
          <w:spacing w:val="-16"/>
          <w:sz w:val="24"/>
          <w:szCs w:val="24"/>
        </w:rPr>
        <w:t>доставлен</w:t>
      </w:r>
      <w:r w:rsidRPr="00174C05">
        <w:rPr>
          <w:sz w:val="24"/>
          <w:szCs w:val="24"/>
        </w:rPr>
        <w:t xml:space="preserve"> в </w:t>
      </w:r>
      <w:r w:rsidRPr="00174C05">
        <w:rPr>
          <w:spacing w:val="-7"/>
          <w:sz w:val="24"/>
          <w:szCs w:val="24"/>
        </w:rPr>
        <w:t>БИТ</w:t>
      </w:r>
      <w:r w:rsidRPr="00174C05">
        <w:rPr>
          <w:sz w:val="24"/>
          <w:szCs w:val="24"/>
        </w:rPr>
        <w:t xml:space="preserve"> </w:t>
      </w:r>
      <w:r w:rsidRPr="00174C05">
        <w:rPr>
          <w:spacing w:val="-2"/>
          <w:sz w:val="24"/>
          <w:szCs w:val="24"/>
        </w:rPr>
        <w:t>по</w:t>
      </w:r>
      <w:r w:rsidRPr="00174C05">
        <w:rPr>
          <w:sz w:val="24"/>
          <w:szCs w:val="24"/>
        </w:rPr>
        <w:t xml:space="preserve"> </w:t>
      </w:r>
      <w:r w:rsidRPr="00174C05">
        <w:rPr>
          <w:spacing w:val="-10"/>
          <w:sz w:val="24"/>
          <w:szCs w:val="24"/>
        </w:rPr>
        <w:t>поводу</w:t>
      </w:r>
      <w:r w:rsidRPr="00174C05">
        <w:rPr>
          <w:sz w:val="24"/>
          <w:szCs w:val="24"/>
        </w:rPr>
        <w:t xml:space="preserve"> </w:t>
      </w:r>
      <w:r w:rsidRPr="00174C05">
        <w:rPr>
          <w:spacing w:val="-7"/>
          <w:sz w:val="24"/>
          <w:szCs w:val="24"/>
        </w:rPr>
        <w:t>острого</w:t>
      </w:r>
      <w:r w:rsidRPr="00174C05">
        <w:rPr>
          <w:sz w:val="24"/>
          <w:szCs w:val="24"/>
        </w:rPr>
        <w:t xml:space="preserve"> </w:t>
      </w:r>
      <w:r w:rsidRPr="00174C05">
        <w:rPr>
          <w:spacing w:val="-11"/>
          <w:sz w:val="24"/>
          <w:szCs w:val="24"/>
        </w:rPr>
        <w:t>трансмурального</w:t>
      </w:r>
      <w:r w:rsidRPr="00174C05">
        <w:rPr>
          <w:sz w:val="24"/>
          <w:szCs w:val="24"/>
        </w:rPr>
        <w:t xml:space="preserve"> </w:t>
      </w:r>
      <w:r w:rsidRPr="00174C05">
        <w:rPr>
          <w:spacing w:val="-11"/>
          <w:sz w:val="24"/>
          <w:szCs w:val="24"/>
        </w:rPr>
        <w:t>инфаркта</w:t>
      </w:r>
      <w:r w:rsidRPr="00174C05">
        <w:rPr>
          <w:sz w:val="24"/>
          <w:szCs w:val="24"/>
        </w:rPr>
        <w:t xml:space="preserve"> </w:t>
      </w:r>
      <w:r w:rsidRPr="00174C05">
        <w:rPr>
          <w:spacing w:val="-10"/>
          <w:sz w:val="24"/>
          <w:szCs w:val="24"/>
        </w:rPr>
        <w:t>миокарда</w:t>
      </w:r>
      <w:r w:rsidRPr="00174C05">
        <w:rPr>
          <w:sz w:val="24"/>
          <w:szCs w:val="24"/>
        </w:rPr>
        <w:t xml:space="preserve"> </w:t>
      </w:r>
      <w:r w:rsidRPr="00174C05">
        <w:rPr>
          <w:spacing w:val="-15"/>
          <w:sz w:val="24"/>
          <w:szCs w:val="24"/>
        </w:rPr>
        <w:t>передне-</w:t>
      </w:r>
      <w:r w:rsidRPr="00174C05">
        <w:rPr>
          <w:spacing w:val="-61"/>
          <w:sz w:val="24"/>
          <w:szCs w:val="24"/>
        </w:rPr>
        <w:t xml:space="preserve"> </w:t>
      </w:r>
      <w:r w:rsidRPr="00174C05">
        <w:rPr>
          <w:spacing w:val="-9"/>
          <w:sz w:val="24"/>
          <w:szCs w:val="24"/>
        </w:rPr>
        <w:t xml:space="preserve">перегородочной локализации. При поступлении: кожные </w:t>
      </w:r>
      <w:r w:rsidRPr="00174C05">
        <w:rPr>
          <w:spacing w:val="-8"/>
          <w:sz w:val="24"/>
          <w:szCs w:val="24"/>
        </w:rPr>
        <w:t>покровы бледные. ЧСС = 88 уд\мин.,</w:t>
      </w:r>
      <w:r w:rsidRPr="00174C05">
        <w:rPr>
          <w:spacing w:val="-7"/>
          <w:sz w:val="24"/>
          <w:szCs w:val="24"/>
        </w:rPr>
        <w:t xml:space="preserve"> </w:t>
      </w:r>
      <w:r w:rsidRPr="00174C05">
        <w:rPr>
          <w:spacing w:val="5"/>
          <w:sz w:val="24"/>
          <w:szCs w:val="24"/>
        </w:rPr>
        <w:t>АД</w:t>
      </w:r>
      <w:r w:rsidRPr="00174C05">
        <w:rPr>
          <w:sz w:val="24"/>
          <w:szCs w:val="24"/>
        </w:rPr>
        <w:t xml:space="preserve"> = </w:t>
      </w:r>
      <w:r w:rsidRPr="00174C05">
        <w:rPr>
          <w:spacing w:val="-9"/>
          <w:sz w:val="24"/>
          <w:szCs w:val="24"/>
        </w:rPr>
        <w:t>130\80</w:t>
      </w:r>
      <w:r w:rsidRPr="00174C05">
        <w:rPr>
          <w:sz w:val="24"/>
          <w:szCs w:val="24"/>
        </w:rPr>
        <w:t xml:space="preserve"> </w:t>
      </w:r>
      <w:r w:rsidRPr="00174C05">
        <w:rPr>
          <w:spacing w:val="-7"/>
          <w:sz w:val="24"/>
          <w:szCs w:val="24"/>
        </w:rPr>
        <w:t>мм</w:t>
      </w:r>
      <w:r w:rsidRPr="00174C05">
        <w:rPr>
          <w:sz w:val="24"/>
          <w:szCs w:val="24"/>
        </w:rPr>
        <w:t xml:space="preserve"> </w:t>
      </w:r>
      <w:r w:rsidRPr="00174C05">
        <w:rPr>
          <w:spacing w:val="-7"/>
          <w:sz w:val="24"/>
          <w:szCs w:val="24"/>
        </w:rPr>
        <w:t>рт</w:t>
      </w:r>
      <w:r w:rsidRPr="00174C05">
        <w:rPr>
          <w:sz w:val="24"/>
          <w:szCs w:val="24"/>
        </w:rPr>
        <w:t xml:space="preserve"> </w:t>
      </w:r>
      <w:r w:rsidRPr="00174C05">
        <w:rPr>
          <w:spacing w:val="-6"/>
          <w:sz w:val="24"/>
          <w:szCs w:val="24"/>
        </w:rPr>
        <w:t>ст..</w:t>
      </w:r>
      <w:r w:rsidRPr="00174C05">
        <w:rPr>
          <w:sz w:val="24"/>
          <w:szCs w:val="24"/>
        </w:rPr>
        <w:t xml:space="preserve"> </w:t>
      </w:r>
      <w:r w:rsidRPr="00174C05">
        <w:rPr>
          <w:spacing w:val="-5"/>
          <w:sz w:val="24"/>
          <w:szCs w:val="24"/>
        </w:rPr>
        <w:t>Тоны</w:t>
      </w:r>
      <w:r w:rsidRPr="00174C05">
        <w:rPr>
          <w:sz w:val="24"/>
          <w:szCs w:val="24"/>
        </w:rPr>
        <w:t xml:space="preserve"> </w:t>
      </w:r>
      <w:r w:rsidRPr="00174C05">
        <w:rPr>
          <w:spacing w:val="-14"/>
          <w:sz w:val="24"/>
          <w:szCs w:val="24"/>
        </w:rPr>
        <w:t>сердца</w:t>
      </w:r>
      <w:r w:rsidRPr="00174C05">
        <w:rPr>
          <w:sz w:val="24"/>
          <w:szCs w:val="24"/>
        </w:rPr>
        <w:t xml:space="preserve"> </w:t>
      </w:r>
      <w:r w:rsidRPr="00174C05">
        <w:rPr>
          <w:spacing w:val="-8"/>
          <w:sz w:val="24"/>
          <w:szCs w:val="24"/>
        </w:rPr>
        <w:t>приглушены,</w:t>
      </w:r>
      <w:r w:rsidRPr="00174C05">
        <w:rPr>
          <w:sz w:val="24"/>
          <w:szCs w:val="24"/>
        </w:rPr>
        <w:t xml:space="preserve"> </w:t>
      </w:r>
      <w:r w:rsidRPr="00174C05">
        <w:rPr>
          <w:spacing w:val="-9"/>
          <w:sz w:val="24"/>
          <w:szCs w:val="24"/>
        </w:rPr>
        <w:t>ритмичные,</w:t>
      </w:r>
      <w:r w:rsidRPr="00174C05">
        <w:rPr>
          <w:sz w:val="24"/>
          <w:szCs w:val="24"/>
        </w:rPr>
        <w:t xml:space="preserve"> </w:t>
      </w:r>
      <w:r w:rsidRPr="00174C05">
        <w:rPr>
          <w:spacing w:val="-7"/>
          <w:sz w:val="24"/>
          <w:szCs w:val="24"/>
        </w:rPr>
        <w:t>шумы</w:t>
      </w:r>
      <w:r w:rsidRPr="00174C05">
        <w:rPr>
          <w:sz w:val="24"/>
          <w:szCs w:val="24"/>
        </w:rPr>
        <w:t xml:space="preserve"> </w:t>
      </w:r>
      <w:r w:rsidRPr="00174C05">
        <w:rPr>
          <w:spacing w:val="-3"/>
          <w:sz w:val="24"/>
          <w:szCs w:val="24"/>
        </w:rPr>
        <w:t>не</w:t>
      </w:r>
      <w:r w:rsidRPr="00174C05">
        <w:rPr>
          <w:sz w:val="24"/>
          <w:szCs w:val="24"/>
        </w:rPr>
        <w:t xml:space="preserve"> </w:t>
      </w:r>
      <w:r w:rsidRPr="00174C05">
        <w:rPr>
          <w:spacing w:val="-11"/>
          <w:sz w:val="24"/>
          <w:szCs w:val="24"/>
        </w:rPr>
        <w:t>прослушиваются.</w:t>
      </w:r>
      <w:r w:rsidRPr="00174C05">
        <w:rPr>
          <w:sz w:val="24"/>
          <w:szCs w:val="24"/>
        </w:rPr>
        <w:t xml:space="preserve"> В</w:t>
      </w:r>
      <w:r w:rsidRPr="00174C05">
        <w:rPr>
          <w:spacing w:val="1"/>
          <w:sz w:val="24"/>
          <w:szCs w:val="24"/>
        </w:rPr>
        <w:t xml:space="preserve"> </w:t>
      </w:r>
      <w:r w:rsidRPr="00174C05">
        <w:rPr>
          <w:spacing w:val="-6"/>
          <w:sz w:val="24"/>
          <w:szCs w:val="24"/>
        </w:rPr>
        <w:t>легких</w:t>
      </w:r>
      <w:r w:rsidRPr="00174C05">
        <w:rPr>
          <w:spacing w:val="-3"/>
          <w:sz w:val="24"/>
          <w:szCs w:val="24"/>
        </w:rPr>
        <w:t xml:space="preserve"> </w:t>
      </w:r>
      <w:r w:rsidRPr="00174C05">
        <w:rPr>
          <w:sz w:val="24"/>
          <w:szCs w:val="24"/>
        </w:rPr>
        <w:t>-</w:t>
      </w:r>
      <w:r w:rsidRPr="00174C05">
        <w:rPr>
          <w:spacing w:val="-3"/>
          <w:sz w:val="24"/>
          <w:szCs w:val="24"/>
        </w:rPr>
        <w:t xml:space="preserve"> </w:t>
      </w:r>
      <w:r w:rsidRPr="00174C05">
        <w:rPr>
          <w:spacing w:val="-10"/>
          <w:sz w:val="24"/>
          <w:szCs w:val="24"/>
        </w:rPr>
        <w:t>дыхание</w:t>
      </w:r>
      <w:r w:rsidRPr="00174C05">
        <w:rPr>
          <w:spacing w:val="-30"/>
          <w:sz w:val="24"/>
          <w:szCs w:val="24"/>
        </w:rPr>
        <w:t xml:space="preserve"> </w:t>
      </w:r>
      <w:r w:rsidRPr="00174C05">
        <w:rPr>
          <w:spacing w:val="-9"/>
          <w:sz w:val="24"/>
          <w:szCs w:val="24"/>
        </w:rPr>
        <w:t>несколько</w:t>
      </w:r>
      <w:r w:rsidRPr="00174C05">
        <w:rPr>
          <w:spacing w:val="-16"/>
          <w:sz w:val="24"/>
          <w:szCs w:val="24"/>
        </w:rPr>
        <w:t xml:space="preserve"> ослаблено,</w:t>
      </w:r>
      <w:r w:rsidRPr="00174C05">
        <w:rPr>
          <w:spacing w:val="-10"/>
          <w:sz w:val="24"/>
          <w:szCs w:val="24"/>
        </w:rPr>
        <w:t xml:space="preserve"> </w:t>
      </w:r>
      <w:r w:rsidRPr="00174C05">
        <w:rPr>
          <w:spacing w:val="-6"/>
          <w:sz w:val="24"/>
          <w:szCs w:val="24"/>
        </w:rPr>
        <w:t>хрипов</w:t>
      </w:r>
      <w:r w:rsidRPr="00174C05">
        <w:rPr>
          <w:spacing w:val="-17"/>
          <w:sz w:val="24"/>
          <w:szCs w:val="24"/>
        </w:rPr>
        <w:t xml:space="preserve"> </w:t>
      </w:r>
      <w:r w:rsidRPr="00174C05">
        <w:rPr>
          <w:spacing w:val="-9"/>
          <w:sz w:val="24"/>
          <w:szCs w:val="24"/>
        </w:rPr>
        <w:t>нет.</w:t>
      </w:r>
      <w:r w:rsidRPr="00174C05">
        <w:rPr>
          <w:spacing w:val="-10"/>
          <w:sz w:val="24"/>
          <w:szCs w:val="24"/>
        </w:rPr>
        <w:t xml:space="preserve"> </w:t>
      </w:r>
      <w:r w:rsidRPr="00174C05">
        <w:rPr>
          <w:spacing w:val="-3"/>
          <w:sz w:val="24"/>
          <w:szCs w:val="24"/>
        </w:rPr>
        <w:t>ЧД</w:t>
      </w:r>
      <w:r w:rsidRPr="00174C05">
        <w:rPr>
          <w:spacing w:val="-2"/>
          <w:sz w:val="24"/>
          <w:szCs w:val="24"/>
        </w:rPr>
        <w:t xml:space="preserve"> </w:t>
      </w:r>
      <w:r w:rsidRPr="00174C05">
        <w:rPr>
          <w:sz w:val="24"/>
          <w:szCs w:val="24"/>
        </w:rPr>
        <w:t>=</w:t>
      </w:r>
      <w:r w:rsidRPr="00174C05">
        <w:rPr>
          <w:spacing w:val="-8"/>
          <w:sz w:val="24"/>
          <w:szCs w:val="24"/>
        </w:rPr>
        <w:t xml:space="preserve"> </w:t>
      </w:r>
      <w:r w:rsidRPr="00174C05">
        <w:rPr>
          <w:spacing w:val="-7"/>
          <w:sz w:val="24"/>
          <w:szCs w:val="24"/>
        </w:rPr>
        <w:t>20</w:t>
      </w:r>
      <w:r w:rsidRPr="00174C05">
        <w:rPr>
          <w:spacing w:val="-17"/>
          <w:sz w:val="24"/>
          <w:szCs w:val="24"/>
        </w:rPr>
        <w:t xml:space="preserve"> </w:t>
      </w:r>
      <w:r w:rsidRPr="00174C05">
        <w:rPr>
          <w:sz w:val="24"/>
          <w:szCs w:val="24"/>
        </w:rPr>
        <w:t>в</w:t>
      </w:r>
      <w:r w:rsidRPr="00174C05">
        <w:rPr>
          <w:spacing w:val="-18"/>
          <w:sz w:val="24"/>
          <w:szCs w:val="24"/>
        </w:rPr>
        <w:t xml:space="preserve"> </w:t>
      </w:r>
      <w:r w:rsidRPr="00174C05">
        <w:rPr>
          <w:spacing w:val="-7"/>
          <w:sz w:val="24"/>
          <w:szCs w:val="24"/>
        </w:rPr>
        <w:t>мин..</w:t>
      </w:r>
      <w:r w:rsidRPr="00174C05">
        <w:rPr>
          <w:spacing w:val="-9"/>
          <w:sz w:val="24"/>
          <w:szCs w:val="24"/>
        </w:rPr>
        <w:t xml:space="preserve"> </w:t>
      </w:r>
      <w:r w:rsidRPr="00174C05">
        <w:rPr>
          <w:spacing w:val="-10"/>
          <w:sz w:val="24"/>
          <w:szCs w:val="24"/>
        </w:rPr>
        <w:t>Печень</w:t>
      </w:r>
      <w:r w:rsidRPr="00174C05">
        <w:rPr>
          <w:spacing w:val="-18"/>
          <w:sz w:val="24"/>
          <w:szCs w:val="24"/>
        </w:rPr>
        <w:t xml:space="preserve"> </w:t>
      </w:r>
      <w:r w:rsidRPr="00174C05">
        <w:rPr>
          <w:spacing w:val="-3"/>
          <w:sz w:val="24"/>
          <w:szCs w:val="24"/>
        </w:rPr>
        <w:t>не</w:t>
      </w:r>
      <w:r w:rsidRPr="00174C05">
        <w:rPr>
          <w:spacing w:val="-30"/>
          <w:sz w:val="24"/>
          <w:szCs w:val="24"/>
        </w:rPr>
        <w:t xml:space="preserve"> </w:t>
      </w:r>
      <w:r w:rsidRPr="00174C05">
        <w:rPr>
          <w:spacing w:val="-12"/>
          <w:sz w:val="24"/>
          <w:szCs w:val="24"/>
        </w:rPr>
        <w:t>выступает</w:t>
      </w:r>
      <w:r w:rsidRPr="00174C05">
        <w:rPr>
          <w:spacing w:val="-8"/>
          <w:sz w:val="24"/>
          <w:szCs w:val="24"/>
        </w:rPr>
        <w:t xml:space="preserve"> </w:t>
      </w:r>
      <w:r w:rsidRPr="00174C05">
        <w:rPr>
          <w:spacing w:val="-6"/>
          <w:sz w:val="24"/>
          <w:szCs w:val="24"/>
        </w:rPr>
        <w:t>из-под</w:t>
      </w:r>
      <w:r w:rsidRPr="00174C05">
        <w:rPr>
          <w:spacing w:val="-61"/>
          <w:sz w:val="24"/>
          <w:szCs w:val="24"/>
        </w:rPr>
        <w:t xml:space="preserve"> </w:t>
      </w:r>
      <w:r w:rsidRPr="00174C05">
        <w:rPr>
          <w:spacing w:val="-7"/>
          <w:sz w:val="24"/>
          <w:szCs w:val="24"/>
        </w:rPr>
        <w:t>края</w:t>
      </w:r>
      <w:r w:rsidRPr="00174C05">
        <w:rPr>
          <w:sz w:val="24"/>
          <w:szCs w:val="24"/>
        </w:rPr>
        <w:t xml:space="preserve"> </w:t>
      </w:r>
      <w:r w:rsidRPr="00174C05">
        <w:rPr>
          <w:spacing w:val="-14"/>
          <w:sz w:val="24"/>
          <w:szCs w:val="24"/>
        </w:rPr>
        <w:t>реберной</w:t>
      </w:r>
      <w:r w:rsidRPr="00174C05">
        <w:rPr>
          <w:sz w:val="24"/>
          <w:szCs w:val="24"/>
        </w:rPr>
        <w:t xml:space="preserve"> </w:t>
      </w:r>
      <w:r w:rsidRPr="00174C05">
        <w:rPr>
          <w:spacing w:val="-4"/>
          <w:sz w:val="24"/>
          <w:szCs w:val="24"/>
        </w:rPr>
        <w:t>дуги.</w:t>
      </w:r>
      <w:r w:rsidRPr="00174C05">
        <w:rPr>
          <w:sz w:val="24"/>
          <w:szCs w:val="24"/>
        </w:rPr>
        <w:t xml:space="preserve"> </w:t>
      </w:r>
      <w:r w:rsidRPr="00174C05">
        <w:rPr>
          <w:spacing w:val="-13"/>
          <w:sz w:val="24"/>
          <w:szCs w:val="24"/>
        </w:rPr>
        <w:t>Периферических</w:t>
      </w:r>
      <w:r w:rsidRPr="00174C05">
        <w:rPr>
          <w:sz w:val="24"/>
          <w:szCs w:val="24"/>
        </w:rPr>
        <w:t xml:space="preserve"> </w:t>
      </w:r>
      <w:r w:rsidRPr="00174C05">
        <w:rPr>
          <w:spacing w:val="-8"/>
          <w:sz w:val="24"/>
          <w:szCs w:val="24"/>
        </w:rPr>
        <w:t>отеков</w:t>
      </w:r>
      <w:r w:rsidRPr="00174C05">
        <w:rPr>
          <w:sz w:val="24"/>
          <w:szCs w:val="24"/>
        </w:rPr>
        <w:t xml:space="preserve"> </w:t>
      </w:r>
      <w:r w:rsidRPr="00174C05">
        <w:rPr>
          <w:spacing w:val="-9"/>
          <w:sz w:val="24"/>
          <w:szCs w:val="24"/>
        </w:rPr>
        <w:t>нет.</w:t>
      </w:r>
      <w:r w:rsidRPr="00174C05">
        <w:rPr>
          <w:sz w:val="24"/>
          <w:szCs w:val="24"/>
        </w:rPr>
        <w:t xml:space="preserve"> </w:t>
      </w:r>
      <w:r w:rsidRPr="00174C05">
        <w:rPr>
          <w:spacing w:val="-1"/>
          <w:sz w:val="24"/>
          <w:szCs w:val="24"/>
        </w:rPr>
        <w:t>На</w:t>
      </w:r>
      <w:r w:rsidRPr="00174C05">
        <w:rPr>
          <w:sz w:val="24"/>
          <w:szCs w:val="24"/>
        </w:rPr>
        <w:t xml:space="preserve"> 5 </w:t>
      </w:r>
      <w:r w:rsidRPr="00174C05">
        <w:rPr>
          <w:spacing w:val="-12"/>
          <w:sz w:val="24"/>
          <w:szCs w:val="24"/>
        </w:rPr>
        <w:t>день</w:t>
      </w:r>
      <w:r w:rsidRPr="00174C05">
        <w:rPr>
          <w:sz w:val="24"/>
          <w:szCs w:val="24"/>
        </w:rPr>
        <w:t xml:space="preserve"> </w:t>
      </w:r>
      <w:r w:rsidRPr="00174C05">
        <w:rPr>
          <w:spacing w:val="-16"/>
          <w:sz w:val="24"/>
          <w:szCs w:val="24"/>
        </w:rPr>
        <w:t>заболевания</w:t>
      </w:r>
      <w:r w:rsidRPr="00174C05">
        <w:rPr>
          <w:sz w:val="24"/>
          <w:szCs w:val="24"/>
        </w:rPr>
        <w:t xml:space="preserve"> </w:t>
      </w:r>
      <w:r w:rsidRPr="00174C05">
        <w:rPr>
          <w:spacing w:val="-10"/>
          <w:sz w:val="24"/>
          <w:szCs w:val="24"/>
        </w:rPr>
        <w:t>состояние</w:t>
      </w:r>
      <w:r w:rsidRPr="00174C05">
        <w:rPr>
          <w:sz w:val="24"/>
          <w:szCs w:val="24"/>
        </w:rPr>
        <w:t xml:space="preserve"> </w:t>
      </w:r>
      <w:r w:rsidRPr="00174C05">
        <w:rPr>
          <w:spacing w:val="-9"/>
          <w:sz w:val="24"/>
          <w:szCs w:val="24"/>
        </w:rPr>
        <w:t>больного</w:t>
      </w:r>
      <w:r w:rsidRPr="00174C05">
        <w:rPr>
          <w:spacing w:val="1"/>
          <w:sz w:val="24"/>
          <w:szCs w:val="24"/>
        </w:rPr>
        <w:t xml:space="preserve"> </w:t>
      </w:r>
      <w:r w:rsidRPr="00174C05">
        <w:rPr>
          <w:spacing w:val="-10"/>
          <w:sz w:val="24"/>
          <w:szCs w:val="24"/>
        </w:rPr>
        <w:t xml:space="preserve">внезапно резко ухудшилось: появились признаки острой </w:t>
      </w:r>
      <w:r w:rsidRPr="00174C05">
        <w:rPr>
          <w:spacing w:val="-9"/>
          <w:sz w:val="24"/>
          <w:szCs w:val="24"/>
        </w:rPr>
        <w:t>правожелудочковой недостаточности (</w:t>
      </w:r>
      <w:r w:rsidRPr="00174C05">
        <w:rPr>
          <w:spacing w:val="-61"/>
          <w:sz w:val="24"/>
          <w:szCs w:val="24"/>
        </w:rPr>
        <w:t xml:space="preserve"> </w:t>
      </w:r>
      <w:r w:rsidRPr="00174C05">
        <w:rPr>
          <w:spacing w:val="-10"/>
          <w:sz w:val="24"/>
          <w:szCs w:val="24"/>
        </w:rPr>
        <w:t>набухание</w:t>
      </w:r>
      <w:r w:rsidRPr="00174C05">
        <w:rPr>
          <w:sz w:val="24"/>
          <w:szCs w:val="24"/>
        </w:rPr>
        <w:t xml:space="preserve"> </w:t>
      </w:r>
      <w:r w:rsidRPr="00174C05">
        <w:rPr>
          <w:spacing w:val="-10"/>
          <w:sz w:val="24"/>
          <w:szCs w:val="24"/>
        </w:rPr>
        <w:t>шейных</w:t>
      </w:r>
      <w:r w:rsidRPr="00174C05">
        <w:rPr>
          <w:sz w:val="24"/>
          <w:szCs w:val="24"/>
        </w:rPr>
        <w:t xml:space="preserve"> </w:t>
      </w:r>
      <w:r w:rsidRPr="00174C05">
        <w:rPr>
          <w:spacing w:val="-12"/>
          <w:sz w:val="24"/>
          <w:szCs w:val="24"/>
        </w:rPr>
        <w:t>вен,</w:t>
      </w:r>
      <w:r w:rsidRPr="00174C05">
        <w:rPr>
          <w:sz w:val="24"/>
          <w:szCs w:val="24"/>
        </w:rPr>
        <w:t xml:space="preserve"> </w:t>
      </w:r>
      <w:r w:rsidRPr="00174C05">
        <w:rPr>
          <w:spacing w:val="-12"/>
          <w:sz w:val="24"/>
          <w:szCs w:val="24"/>
        </w:rPr>
        <w:t>увеличение</w:t>
      </w:r>
      <w:r w:rsidRPr="00174C05">
        <w:rPr>
          <w:sz w:val="24"/>
          <w:szCs w:val="24"/>
        </w:rPr>
        <w:t xml:space="preserve"> </w:t>
      </w:r>
      <w:r w:rsidRPr="00174C05">
        <w:rPr>
          <w:spacing w:val="-10"/>
          <w:sz w:val="24"/>
          <w:szCs w:val="24"/>
        </w:rPr>
        <w:t>печени,</w:t>
      </w:r>
      <w:r w:rsidRPr="00174C05">
        <w:rPr>
          <w:sz w:val="24"/>
          <w:szCs w:val="24"/>
        </w:rPr>
        <w:t xml:space="preserve"> </w:t>
      </w:r>
      <w:r w:rsidRPr="00174C05">
        <w:rPr>
          <w:spacing w:val="-12"/>
          <w:sz w:val="24"/>
          <w:szCs w:val="24"/>
        </w:rPr>
        <w:t>падение</w:t>
      </w:r>
      <w:r w:rsidRPr="00174C05">
        <w:rPr>
          <w:sz w:val="24"/>
          <w:szCs w:val="24"/>
        </w:rPr>
        <w:t xml:space="preserve"> </w:t>
      </w:r>
      <w:r w:rsidRPr="00174C05">
        <w:rPr>
          <w:spacing w:val="5"/>
          <w:sz w:val="24"/>
          <w:szCs w:val="24"/>
        </w:rPr>
        <w:t>АД</w:t>
      </w:r>
      <w:r w:rsidRPr="00174C05">
        <w:rPr>
          <w:sz w:val="24"/>
          <w:szCs w:val="24"/>
        </w:rPr>
        <w:t xml:space="preserve"> </w:t>
      </w:r>
      <w:r w:rsidRPr="00174C05">
        <w:rPr>
          <w:spacing w:val="-9"/>
          <w:sz w:val="24"/>
          <w:szCs w:val="24"/>
        </w:rPr>
        <w:t>до</w:t>
      </w:r>
      <w:r w:rsidRPr="00174C05">
        <w:rPr>
          <w:sz w:val="24"/>
          <w:szCs w:val="24"/>
        </w:rPr>
        <w:t xml:space="preserve"> </w:t>
      </w:r>
      <w:r w:rsidRPr="00174C05">
        <w:rPr>
          <w:spacing w:val="-8"/>
          <w:sz w:val="24"/>
          <w:szCs w:val="24"/>
        </w:rPr>
        <w:t>90\50</w:t>
      </w:r>
      <w:r w:rsidRPr="00174C05">
        <w:rPr>
          <w:sz w:val="24"/>
          <w:szCs w:val="24"/>
        </w:rPr>
        <w:t xml:space="preserve"> </w:t>
      </w:r>
      <w:r w:rsidRPr="00174C05">
        <w:rPr>
          <w:spacing w:val="-7"/>
          <w:sz w:val="24"/>
          <w:szCs w:val="24"/>
        </w:rPr>
        <w:t>мм</w:t>
      </w:r>
      <w:r w:rsidRPr="00174C05">
        <w:rPr>
          <w:sz w:val="24"/>
          <w:szCs w:val="24"/>
        </w:rPr>
        <w:t xml:space="preserve"> </w:t>
      </w:r>
      <w:r w:rsidRPr="00174C05">
        <w:rPr>
          <w:spacing w:val="-7"/>
          <w:sz w:val="24"/>
          <w:szCs w:val="24"/>
        </w:rPr>
        <w:t>рт</w:t>
      </w:r>
      <w:r w:rsidRPr="00174C05">
        <w:rPr>
          <w:sz w:val="24"/>
          <w:szCs w:val="24"/>
        </w:rPr>
        <w:t xml:space="preserve"> </w:t>
      </w:r>
      <w:r w:rsidRPr="00174C05">
        <w:rPr>
          <w:spacing w:val="-7"/>
          <w:sz w:val="24"/>
          <w:szCs w:val="24"/>
        </w:rPr>
        <w:t>ст.,</w:t>
      </w:r>
      <w:r w:rsidRPr="00174C05">
        <w:rPr>
          <w:sz w:val="24"/>
          <w:szCs w:val="24"/>
        </w:rPr>
        <w:t xml:space="preserve"> </w:t>
      </w:r>
      <w:r w:rsidRPr="00174C05">
        <w:rPr>
          <w:spacing w:val="-11"/>
          <w:sz w:val="24"/>
          <w:szCs w:val="24"/>
        </w:rPr>
        <w:t>синусовая</w:t>
      </w:r>
      <w:r w:rsidRPr="00174C05">
        <w:rPr>
          <w:spacing w:val="1"/>
          <w:sz w:val="24"/>
          <w:szCs w:val="24"/>
        </w:rPr>
        <w:t xml:space="preserve"> </w:t>
      </w:r>
      <w:r w:rsidRPr="00174C05">
        <w:rPr>
          <w:spacing w:val="-9"/>
          <w:sz w:val="24"/>
          <w:szCs w:val="24"/>
        </w:rPr>
        <w:t>тахикардия 125 уд\мин.), при аускультации сердца стал выслушиваться грубый</w:t>
      </w:r>
      <w:r w:rsidRPr="00174C05">
        <w:rPr>
          <w:spacing w:val="-8"/>
          <w:sz w:val="24"/>
          <w:szCs w:val="24"/>
        </w:rPr>
        <w:t xml:space="preserve"> </w:t>
      </w:r>
      <w:r w:rsidRPr="00174C05">
        <w:rPr>
          <w:spacing w:val="-7"/>
          <w:sz w:val="24"/>
          <w:szCs w:val="24"/>
        </w:rPr>
        <w:t>пансистолический</w:t>
      </w:r>
      <w:r w:rsidRPr="00174C05">
        <w:rPr>
          <w:spacing w:val="-13"/>
          <w:sz w:val="24"/>
          <w:szCs w:val="24"/>
        </w:rPr>
        <w:t xml:space="preserve"> </w:t>
      </w:r>
      <w:r w:rsidRPr="00174C05">
        <w:rPr>
          <w:spacing w:val="-7"/>
          <w:sz w:val="24"/>
          <w:szCs w:val="24"/>
        </w:rPr>
        <w:t>шум</w:t>
      </w:r>
      <w:r w:rsidRPr="00174C05">
        <w:rPr>
          <w:spacing w:val="-17"/>
          <w:sz w:val="24"/>
          <w:szCs w:val="24"/>
        </w:rPr>
        <w:t xml:space="preserve"> </w:t>
      </w:r>
      <w:r w:rsidRPr="00174C05">
        <w:rPr>
          <w:spacing w:val="-7"/>
          <w:sz w:val="24"/>
          <w:szCs w:val="24"/>
        </w:rPr>
        <w:t>на</w:t>
      </w:r>
      <w:r w:rsidRPr="00174C05">
        <w:rPr>
          <w:spacing w:val="-32"/>
          <w:sz w:val="24"/>
          <w:szCs w:val="24"/>
        </w:rPr>
        <w:t xml:space="preserve"> </w:t>
      </w:r>
      <w:r w:rsidRPr="00174C05">
        <w:rPr>
          <w:spacing w:val="-7"/>
          <w:sz w:val="24"/>
          <w:szCs w:val="24"/>
        </w:rPr>
        <w:t>верхушке</w:t>
      </w:r>
      <w:r w:rsidRPr="00174C05">
        <w:rPr>
          <w:spacing w:val="-32"/>
          <w:sz w:val="24"/>
          <w:szCs w:val="24"/>
        </w:rPr>
        <w:t xml:space="preserve"> </w:t>
      </w:r>
      <w:r w:rsidRPr="00174C05">
        <w:rPr>
          <w:spacing w:val="-6"/>
          <w:sz w:val="24"/>
          <w:szCs w:val="24"/>
        </w:rPr>
        <w:t>и</w:t>
      </w:r>
      <w:r w:rsidRPr="00174C05">
        <w:rPr>
          <w:spacing w:val="-13"/>
          <w:sz w:val="24"/>
          <w:szCs w:val="24"/>
        </w:rPr>
        <w:t xml:space="preserve"> </w:t>
      </w:r>
      <w:r w:rsidRPr="00174C05">
        <w:rPr>
          <w:spacing w:val="-6"/>
          <w:sz w:val="24"/>
          <w:szCs w:val="24"/>
        </w:rPr>
        <w:t>в</w:t>
      </w:r>
      <w:r w:rsidRPr="00174C05">
        <w:rPr>
          <w:spacing w:val="-21"/>
          <w:sz w:val="24"/>
          <w:szCs w:val="24"/>
        </w:rPr>
        <w:t xml:space="preserve"> </w:t>
      </w:r>
      <w:r w:rsidRPr="00174C05">
        <w:rPr>
          <w:spacing w:val="-6"/>
          <w:sz w:val="24"/>
          <w:szCs w:val="24"/>
        </w:rPr>
        <w:t>точке</w:t>
      </w:r>
      <w:r w:rsidRPr="00174C05">
        <w:rPr>
          <w:spacing w:val="-32"/>
          <w:sz w:val="24"/>
          <w:szCs w:val="24"/>
        </w:rPr>
        <w:t xml:space="preserve"> </w:t>
      </w:r>
      <w:r w:rsidRPr="00174C05">
        <w:rPr>
          <w:spacing w:val="-6"/>
          <w:sz w:val="24"/>
          <w:szCs w:val="24"/>
        </w:rPr>
        <w:t>Боткина.</w:t>
      </w:r>
    </w:p>
    <w:p w14:paraId="76B32BC3" w14:textId="77777777" w:rsidR="007D3264" w:rsidRPr="00174C05" w:rsidRDefault="007D3264" w:rsidP="007D3264">
      <w:pPr>
        <w:spacing w:line="263" w:lineRule="exact"/>
        <w:ind w:left="921"/>
        <w:rPr>
          <w:sz w:val="24"/>
          <w:szCs w:val="24"/>
        </w:rPr>
      </w:pPr>
      <w:r w:rsidRPr="00174C05">
        <w:rPr>
          <w:sz w:val="24"/>
          <w:szCs w:val="24"/>
        </w:rPr>
        <w:t>ВОПРОСЫ:</w:t>
      </w:r>
    </w:p>
    <w:p w14:paraId="52A2D9C4" w14:textId="77777777" w:rsidR="007D3264" w:rsidRPr="00174C05" w:rsidRDefault="007D3264" w:rsidP="0002560B">
      <w:pPr>
        <w:pStyle w:val="a4"/>
        <w:widowControl w:val="0"/>
        <w:numPr>
          <w:ilvl w:val="1"/>
          <w:numId w:val="113"/>
        </w:numPr>
        <w:tabs>
          <w:tab w:val="left" w:pos="1152"/>
        </w:tabs>
        <w:autoSpaceDE w:val="0"/>
        <w:autoSpaceDN w:val="0"/>
        <w:spacing w:line="264" w:lineRule="exact"/>
        <w:contextualSpacing w:val="0"/>
        <w:rPr>
          <w:lang w:val="ru-RU"/>
        </w:rPr>
      </w:pPr>
      <w:r w:rsidRPr="00174C05">
        <w:rPr>
          <w:spacing w:val="-9"/>
          <w:lang w:val="ru-RU"/>
        </w:rPr>
        <w:t>Какова</w:t>
      </w:r>
      <w:r w:rsidRPr="00174C05">
        <w:rPr>
          <w:spacing w:val="-32"/>
          <w:lang w:val="ru-RU"/>
        </w:rPr>
        <w:t xml:space="preserve"> </w:t>
      </w:r>
      <w:r w:rsidRPr="00174C05">
        <w:rPr>
          <w:spacing w:val="-9"/>
          <w:lang w:val="ru-RU"/>
        </w:rPr>
        <w:t>наиболее</w:t>
      </w:r>
      <w:r w:rsidRPr="00174C05">
        <w:rPr>
          <w:spacing w:val="-32"/>
          <w:lang w:val="ru-RU"/>
        </w:rPr>
        <w:t xml:space="preserve"> </w:t>
      </w:r>
      <w:r w:rsidRPr="00174C05">
        <w:rPr>
          <w:spacing w:val="-9"/>
          <w:lang w:val="ru-RU"/>
        </w:rPr>
        <w:t>вероятная</w:t>
      </w:r>
      <w:r w:rsidRPr="00174C05">
        <w:rPr>
          <w:spacing w:val="-25"/>
          <w:lang w:val="ru-RU"/>
        </w:rPr>
        <w:t xml:space="preserve"> </w:t>
      </w:r>
      <w:r w:rsidRPr="00174C05">
        <w:rPr>
          <w:spacing w:val="-9"/>
          <w:lang w:val="ru-RU"/>
        </w:rPr>
        <w:t>причина</w:t>
      </w:r>
      <w:r w:rsidRPr="00174C05">
        <w:rPr>
          <w:spacing w:val="-32"/>
          <w:lang w:val="ru-RU"/>
        </w:rPr>
        <w:t xml:space="preserve"> </w:t>
      </w:r>
      <w:r w:rsidRPr="00174C05">
        <w:rPr>
          <w:spacing w:val="-9"/>
          <w:lang w:val="ru-RU"/>
        </w:rPr>
        <w:t>резкого</w:t>
      </w:r>
      <w:r w:rsidRPr="00174C05">
        <w:rPr>
          <w:spacing w:val="-20"/>
          <w:lang w:val="ru-RU"/>
        </w:rPr>
        <w:t xml:space="preserve"> </w:t>
      </w:r>
      <w:r w:rsidRPr="00174C05">
        <w:rPr>
          <w:spacing w:val="-9"/>
          <w:lang w:val="ru-RU"/>
        </w:rPr>
        <w:t>ухудшения</w:t>
      </w:r>
      <w:r w:rsidRPr="00174C05">
        <w:rPr>
          <w:spacing w:val="-26"/>
          <w:lang w:val="ru-RU"/>
        </w:rPr>
        <w:t xml:space="preserve"> </w:t>
      </w:r>
      <w:r w:rsidRPr="00174C05">
        <w:rPr>
          <w:spacing w:val="-9"/>
          <w:lang w:val="ru-RU"/>
        </w:rPr>
        <w:t>состояния</w:t>
      </w:r>
      <w:r w:rsidRPr="00174C05">
        <w:rPr>
          <w:spacing w:val="-26"/>
          <w:lang w:val="ru-RU"/>
        </w:rPr>
        <w:t xml:space="preserve"> </w:t>
      </w:r>
      <w:r w:rsidRPr="00174C05">
        <w:rPr>
          <w:spacing w:val="-9"/>
          <w:lang w:val="ru-RU"/>
        </w:rPr>
        <w:t>больного?</w:t>
      </w:r>
    </w:p>
    <w:p w14:paraId="4C890CD8" w14:textId="77777777" w:rsidR="007D3264" w:rsidRPr="00174C05" w:rsidRDefault="007D3264" w:rsidP="0002560B">
      <w:pPr>
        <w:pStyle w:val="a4"/>
        <w:widowControl w:val="0"/>
        <w:numPr>
          <w:ilvl w:val="1"/>
          <w:numId w:val="113"/>
        </w:numPr>
        <w:tabs>
          <w:tab w:val="left" w:pos="1152"/>
        </w:tabs>
        <w:autoSpaceDE w:val="0"/>
        <w:autoSpaceDN w:val="0"/>
        <w:ind w:left="921" w:right="1108" w:firstLine="0"/>
        <w:contextualSpacing w:val="0"/>
      </w:pPr>
      <w:r w:rsidRPr="00174C05">
        <w:rPr>
          <w:spacing w:val="-11"/>
          <w:lang w:val="ru-RU"/>
        </w:rPr>
        <w:t>Какие</w:t>
      </w:r>
      <w:r w:rsidRPr="00174C05">
        <w:rPr>
          <w:spacing w:val="-34"/>
          <w:lang w:val="ru-RU"/>
        </w:rPr>
        <w:t xml:space="preserve"> </w:t>
      </w:r>
      <w:r w:rsidRPr="00174C05">
        <w:rPr>
          <w:spacing w:val="-11"/>
          <w:lang w:val="ru-RU"/>
        </w:rPr>
        <w:t>дополнительные</w:t>
      </w:r>
      <w:r w:rsidRPr="00174C05">
        <w:rPr>
          <w:spacing w:val="-32"/>
          <w:lang w:val="ru-RU"/>
        </w:rPr>
        <w:t xml:space="preserve"> </w:t>
      </w:r>
      <w:r w:rsidRPr="00174C05">
        <w:rPr>
          <w:spacing w:val="-11"/>
          <w:lang w:val="ru-RU"/>
        </w:rPr>
        <w:t>исследования</w:t>
      </w:r>
      <w:r w:rsidRPr="00174C05">
        <w:rPr>
          <w:spacing w:val="-26"/>
          <w:lang w:val="ru-RU"/>
        </w:rPr>
        <w:t xml:space="preserve"> </w:t>
      </w:r>
      <w:r w:rsidRPr="00174C05">
        <w:rPr>
          <w:spacing w:val="-11"/>
          <w:lang w:val="ru-RU"/>
        </w:rPr>
        <w:t xml:space="preserve">следует </w:t>
      </w:r>
      <w:r w:rsidRPr="00174C05">
        <w:rPr>
          <w:spacing w:val="-10"/>
          <w:lang w:val="ru-RU"/>
        </w:rPr>
        <w:t>провести</w:t>
      </w:r>
      <w:r w:rsidRPr="00174C05">
        <w:rPr>
          <w:spacing w:val="-13"/>
          <w:lang w:val="ru-RU"/>
        </w:rPr>
        <w:t xml:space="preserve"> </w:t>
      </w:r>
      <w:r w:rsidRPr="00174C05">
        <w:rPr>
          <w:spacing w:val="-10"/>
          <w:lang w:val="ru-RU"/>
        </w:rPr>
        <w:t>для</w:t>
      </w:r>
      <w:r w:rsidRPr="00174C05">
        <w:rPr>
          <w:spacing w:val="-25"/>
          <w:lang w:val="ru-RU"/>
        </w:rPr>
        <w:t xml:space="preserve"> </w:t>
      </w:r>
      <w:r w:rsidRPr="00174C05">
        <w:rPr>
          <w:spacing w:val="-10"/>
          <w:lang w:val="ru-RU"/>
        </w:rPr>
        <w:t>уточнения</w:t>
      </w:r>
      <w:r w:rsidRPr="00174C05">
        <w:rPr>
          <w:spacing w:val="-24"/>
          <w:lang w:val="ru-RU"/>
        </w:rPr>
        <w:t xml:space="preserve"> </w:t>
      </w:r>
      <w:r w:rsidRPr="00174C05">
        <w:rPr>
          <w:spacing w:val="-10"/>
          <w:lang w:val="ru-RU"/>
        </w:rPr>
        <w:t>диагноза?</w:t>
      </w:r>
      <w:r w:rsidRPr="00174C05">
        <w:rPr>
          <w:spacing w:val="-61"/>
          <w:lang w:val="ru-RU"/>
        </w:rPr>
        <w:t xml:space="preserve"> </w:t>
      </w:r>
      <w:r w:rsidRPr="00174C05">
        <w:t>ЗАДАЧА</w:t>
      </w:r>
      <w:r w:rsidRPr="00174C05">
        <w:rPr>
          <w:spacing w:val="4"/>
        </w:rPr>
        <w:t xml:space="preserve"> </w:t>
      </w:r>
      <w:r w:rsidRPr="00174C05">
        <w:t>№6</w:t>
      </w:r>
    </w:p>
    <w:p w14:paraId="40BE8FBD" w14:textId="77777777" w:rsidR="007D3264" w:rsidRPr="00174C05" w:rsidRDefault="007D3264" w:rsidP="007D3264">
      <w:pPr>
        <w:spacing w:before="1" w:line="264" w:lineRule="exact"/>
        <w:ind w:left="921"/>
        <w:rPr>
          <w:sz w:val="24"/>
          <w:szCs w:val="24"/>
        </w:rPr>
      </w:pPr>
      <w:r w:rsidRPr="00174C05">
        <w:rPr>
          <w:spacing w:val="-5"/>
          <w:sz w:val="24"/>
          <w:szCs w:val="24"/>
        </w:rPr>
        <w:t>Мужчина</w:t>
      </w:r>
      <w:r w:rsidRPr="00174C05">
        <w:rPr>
          <w:spacing w:val="-32"/>
          <w:sz w:val="24"/>
          <w:szCs w:val="24"/>
        </w:rPr>
        <w:t xml:space="preserve"> </w:t>
      </w:r>
      <w:r w:rsidRPr="00174C05">
        <w:rPr>
          <w:spacing w:val="-5"/>
          <w:sz w:val="24"/>
          <w:szCs w:val="24"/>
        </w:rPr>
        <w:t>60</w:t>
      </w:r>
      <w:r w:rsidRPr="00174C05">
        <w:rPr>
          <w:spacing w:val="-19"/>
          <w:sz w:val="24"/>
          <w:szCs w:val="24"/>
        </w:rPr>
        <w:t xml:space="preserve"> </w:t>
      </w:r>
      <w:r w:rsidRPr="00174C05">
        <w:rPr>
          <w:spacing w:val="-5"/>
          <w:sz w:val="24"/>
          <w:szCs w:val="24"/>
        </w:rPr>
        <w:t>лет</w:t>
      </w:r>
    </w:p>
    <w:p w14:paraId="699D1442" w14:textId="77777777" w:rsidR="007D3264" w:rsidRPr="00174C05" w:rsidRDefault="007D3264" w:rsidP="007D3264">
      <w:pPr>
        <w:ind w:left="212" w:right="399" w:firstLine="708"/>
        <w:rPr>
          <w:sz w:val="24"/>
          <w:szCs w:val="24"/>
        </w:rPr>
      </w:pPr>
      <w:r w:rsidRPr="00174C05">
        <w:rPr>
          <w:spacing w:val="-11"/>
          <w:sz w:val="24"/>
          <w:szCs w:val="24"/>
        </w:rPr>
        <w:t xml:space="preserve">Находился </w:t>
      </w:r>
      <w:r w:rsidRPr="00174C05">
        <w:rPr>
          <w:spacing w:val="-10"/>
          <w:sz w:val="24"/>
          <w:szCs w:val="24"/>
        </w:rPr>
        <w:t>на стационарном лечении по поводу трасмурального инфаркта миокарда</w:t>
      </w:r>
      <w:r w:rsidRPr="00174C05">
        <w:rPr>
          <w:spacing w:val="-9"/>
          <w:sz w:val="24"/>
          <w:szCs w:val="24"/>
        </w:rPr>
        <w:t xml:space="preserve"> </w:t>
      </w:r>
      <w:r w:rsidRPr="00174C05">
        <w:rPr>
          <w:spacing w:val="-15"/>
          <w:sz w:val="24"/>
          <w:szCs w:val="24"/>
        </w:rPr>
        <w:t>передней</w:t>
      </w:r>
      <w:r w:rsidRPr="00174C05">
        <w:rPr>
          <w:sz w:val="24"/>
          <w:szCs w:val="24"/>
        </w:rPr>
        <w:t xml:space="preserve"> </w:t>
      </w:r>
      <w:r w:rsidRPr="00174C05">
        <w:rPr>
          <w:spacing w:val="-13"/>
          <w:sz w:val="24"/>
          <w:szCs w:val="24"/>
        </w:rPr>
        <w:t>локализации</w:t>
      </w:r>
      <w:r w:rsidRPr="00174C05">
        <w:rPr>
          <w:sz w:val="24"/>
          <w:szCs w:val="24"/>
        </w:rPr>
        <w:t xml:space="preserve"> </w:t>
      </w:r>
      <w:r w:rsidRPr="00174C05">
        <w:rPr>
          <w:spacing w:val="-11"/>
          <w:sz w:val="24"/>
          <w:szCs w:val="24"/>
        </w:rPr>
        <w:t>5-дневной</w:t>
      </w:r>
      <w:r w:rsidRPr="00174C05">
        <w:rPr>
          <w:sz w:val="24"/>
          <w:szCs w:val="24"/>
        </w:rPr>
        <w:t xml:space="preserve"> </w:t>
      </w:r>
      <w:r w:rsidRPr="00174C05">
        <w:rPr>
          <w:spacing w:val="-11"/>
          <w:sz w:val="24"/>
          <w:szCs w:val="24"/>
        </w:rPr>
        <w:t>давности.</w:t>
      </w:r>
      <w:r w:rsidRPr="00174C05">
        <w:rPr>
          <w:sz w:val="24"/>
          <w:szCs w:val="24"/>
        </w:rPr>
        <w:t xml:space="preserve"> </w:t>
      </w:r>
      <w:r w:rsidRPr="00174C05">
        <w:rPr>
          <w:spacing w:val="-11"/>
          <w:sz w:val="24"/>
          <w:szCs w:val="24"/>
        </w:rPr>
        <w:t>Течение</w:t>
      </w:r>
      <w:r w:rsidRPr="00174C05">
        <w:rPr>
          <w:sz w:val="24"/>
          <w:szCs w:val="24"/>
        </w:rPr>
        <w:t xml:space="preserve"> </w:t>
      </w:r>
      <w:r w:rsidRPr="00174C05">
        <w:rPr>
          <w:spacing w:val="-16"/>
          <w:sz w:val="24"/>
          <w:szCs w:val="24"/>
        </w:rPr>
        <w:t>заболевания</w:t>
      </w:r>
      <w:r w:rsidRPr="00174C05">
        <w:rPr>
          <w:sz w:val="24"/>
          <w:szCs w:val="24"/>
        </w:rPr>
        <w:t xml:space="preserve"> </w:t>
      </w:r>
      <w:r w:rsidRPr="00174C05">
        <w:rPr>
          <w:spacing w:val="-14"/>
          <w:sz w:val="24"/>
          <w:szCs w:val="24"/>
        </w:rPr>
        <w:t>без</w:t>
      </w:r>
      <w:r w:rsidRPr="00174C05">
        <w:rPr>
          <w:sz w:val="24"/>
          <w:szCs w:val="24"/>
        </w:rPr>
        <w:t xml:space="preserve"> </w:t>
      </w:r>
      <w:r w:rsidRPr="00174C05">
        <w:rPr>
          <w:spacing w:val="-10"/>
          <w:sz w:val="24"/>
          <w:szCs w:val="24"/>
        </w:rPr>
        <w:t>осложнений:</w:t>
      </w:r>
      <w:r w:rsidRPr="00174C05">
        <w:rPr>
          <w:sz w:val="24"/>
          <w:szCs w:val="24"/>
        </w:rPr>
        <w:t xml:space="preserve"> </w:t>
      </w:r>
      <w:r w:rsidRPr="00174C05">
        <w:rPr>
          <w:spacing w:val="-7"/>
          <w:sz w:val="24"/>
          <w:szCs w:val="24"/>
        </w:rPr>
        <w:t>приступов</w:t>
      </w:r>
      <w:r w:rsidRPr="00174C05">
        <w:rPr>
          <w:spacing w:val="1"/>
          <w:sz w:val="24"/>
          <w:szCs w:val="24"/>
        </w:rPr>
        <w:t xml:space="preserve"> </w:t>
      </w:r>
      <w:r w:rsidRPr="00174C05">
        <w:rPr>
          <w:spacing w:val="-9"/>
          <w:sz w:val="24"/>
          <w:szCs w:val="24"/>
        </w:rPr>
        <w:t>стенокардии не было, нарушения ритма сердца не регистрировались. На ЭКГ: патологический</w:t>
      </w:r>
      <w:r w:rsidRPr="00174C05">
        <w:rPr>
          <w:spacing w:val="-8"/>
          <w:sz w:val="24"/>
          <w:szCs w:val="24"/>
        </w:rPr>
        <w:t xml:space="preserve"> </w:t>
      </w:r>
      <w:r w:rsidRPr="00174C05">
        <w:rPr>
          <w:spacing w:val="-12"/>
          <w:sz w:val="24"/>
          <w:szCs w:val="24"/>
        </w:rPr>
        <w:t>зубец</w:t>
      </w:r>
      <w:r w:rsidRPr="00174C05">
        <w:rPr>
          <w:sz w:val="24"/>
          <w:szCs w:val="24"/>
        </w:rPr>
        <w:t xml:space="preserve"> Q в </w:t>
      </w:r>
      <w:r w:rsidRPr="00174C05">
        <w:rPr>
          <w:spacing w:val="-1"/>
          <w:sz w:val="24"/>
          <w:szCs w:val="24"/>
        </w:rPr>
        <w:t>V1-V4,</w:t>
      </w:r>
      <w:r w:rsidRPr="00174C05">
        <w:rPr>
          <w:sz w:val="24"/>
          <w:szCs w:val="24"/>
        </w:rPr>
        <w:t xml:space="preserve"> </w:t>
      </w:r>
      <w:r w:rsidRPr="00174C05">
        <w:rPr>
          <w:spacing w:val="-16"/>
          <w:sz w:val="24"/>
          <w:szCs w:val="24"/>
        </w:rPr>
        <w:t>элевация</w:t>
      </w:r>
      <w:r w:rsidRPr="00174C05">
        <w:rPr>
          <w:sz w:val="24"/>
          <w:szCs w:val="24"/>
        </w:rPr>
        <w:t xml:space="preserve"> </w:t>
      </w:r>
      <w:r w:rsidRPr="00174C05">
        <w:rPr>
          <w:spacing w:val="-10"/>
          <w:sz w:val="24"/>
          <w:szCs w:val="24"/>
        </w:rPr>
        <w:t>сегмента</w:t>
      </w:r>
      <w:r w:rsidRPr="00174C05">
        <w:rPr>
          <w:sz w:val="24"/>
          <w:szCs w:val="24"/>
        </w:rPr>
        <w:t xml:space="preserve"> </w:t>
      </w:r>
      <w:r w:rsidRPr="00174C05">
        <w:rPr>
          <w:spacing w:val="-15"/>
          <w:sz w:val="24"/>
          <w:szCs w:val="24"/>
        </w:rPr>
        <w:t>ST</w:t>
      </w:r>
      <w:r w:rsidRPr="00174C05">
        <w:rPr>
          <w:sz w:val="24"/>
          <w:szCs w:val="24"/>
        </w:rPr>
        <w:t xml:space="preserve"> в </w:t>
      </w:r>
      <w:r w:rsidRPr="00174C05">
        <w:rPr>
          <w:spacing w:val="-7"/>
          <w:sz w:val="24"/>
          <w:szCs w:val="24"/>
        </w:rPr>
        <w:t>1,</w:t>
      </w:r>
      <w:r w:rsidRPr="00174C05">
        <w:rPr>
          <w:sz w:val="24"/>
          <w:szCs w:val="24"/>
        </w:rPr>
        <w:t xml:space="preserve"> </w:t>
      </w:r>
      <w:r w:rsidRPr="00174C05">
        <w:rPr>
          <w:spacing w:val="8"/>
          <w:sz w:val="24"/>
          <w:szCs w:val="24"/>
        </w:rPr>
        <w:t>AVL,</w:t>
      </w:r>
      <w:r w:rsidRPr="00174C05">
        <w:rPr>
          <w:sz w:val="24"/>
          <w:szCs w:val="24"/>
        </w:rPr>
        <w:t xml:space="preserve"> </w:t>
      </w:r>
      <w:r w:rsidRPr="00174C05">
        <w:rPr>
          <w:spacing w:val="2"/>
          <w:sz w:val="24"/>
          <w:szCs w:val="24"/>
        </w:rPr>
        <w:t>V1-V5</w:t>
      </w:r>
      <w:r w:rsidRPr="00174C05">
        <w:rPr>
          <w:sz w:val="24"/>
          <w:szCs w:val="24"/>
        </w:rPr>
        <w:t xml:space="preserve"> </w:t>
      </w:r>
      <w:r w:rsidRPr="00174C05">
        <w:rPr>
          <w:spacing w:val="-3"/>
          <w:sz w:val="24"/>
          <w:szCs w:val="24"/>
        </w:rPr>
        <w:t>на</w:t>
      </w:r>
      <w:r w:rsidRPr="00174C05">
        <w:rPr>
          <w:sz w:val="24"/>
          <w:szCs w:val="24"/>
        </w:rPr>
        <w:t xml:space="preserve"> 2 </w:t>
      </w:r>
      <w:r w:rsidRPr="00174C05">
        <w:rPr>
          <w:spacing w:val="-9"/>
          <w:sz w:val="24"/>
          <w:szCs w:val="24"/>
        </w:rPr>
        <w:t>мм.</w:t>
      </w:r>
      <w:r w:rsidRPr="00174C05">
        <w:rPr>
          <w:sz w:val="24"/>
          <w:szCs w:val="24"/>
        </w:rPr>
        <w:t xml:space="preserve"> </w:t>
      </w:r>
      <w:r w:rsidRPr="00174C05">
        <w:rPr>
          <w:spacing w:val="-13"/>
          <w:sz w:val="24"/>
          <w:szCs w:val="24"/>
        </w:rPr>
        <w:t>Проводилась</w:t>
      </w:r>
      <w:r w:rsidRPr="00174C05">
        <w:rPr>
          <w:sz w:val="24"/>
          <w:szCs w:val="24"/>
        </w:rPr>
        <w:t xml:space="preserve"> </w:t>
      </w:r>
      <w:r w:rsidRPr="00174C05">
        <w:rPr>
          <w:spacing w:val="-12"/>
          <w:sz w:val="24"/>
          <w:szCs w:val="24"/>
        </w:rPr>
        <w:t>терапия</w:t>
      </w:r>
      <w:r w:rsidRPr="00174C05">
        <w:rPr>
          <w:spacing w:val="1"/>
          <w:sz w:val="24"/>
          <w:szCs w:val="24"/>
        </w:rPr>
        <w:t xml:space="preserve"> </w:t>
      </w:r>
      <w:r w:rsidRPr="00174C05">
        <w:rPr>
          <w:spacing w:val="-9"/>
          <w:sz w:val="24"/>
          <w:szCs w:val="24"/>
        </w:rPr>
        <w:t>нитроглицерином</w:t>
      </w:r>
      <w:r w:rsidRPr="00174C05">
        <w:rPr>
          <w:spacing w:val="-19"/>
          <w:sz w:val="24"/>
          <w:szCs w:val="24"/>
        </w:rPr>
        <w:t xml:space="preserve"> </w:t>
      </w:r>
      <w:r w:rsidRPr="00174C05">
        <w:rPr>
          <w:spacing w:val="-8"/>
          <w:sz w:val="24"/>
          <w:szCs w:val="24"/>
        </w:rPr>
        <w:t>в/в</w:t>
      </w:r>
      <w:r w:rsidRPr="00174C05">
        <w:rPr>
          <w:spacing w:val="-20"/>
          <w:sz w:val="24"/>
          <w:szCs w:val="24"/>
        </w:rPr>
        <w:t xml:space="preserve"> </w:t>
      </w:r>
      <w:r w:rsidRPr="00174C05">
        <w:rPr>
          <w:spacing w:val="-8"/>
          <w:sz w:val="24"/>
          <w:szCs w:val="24"/>
        </w:rPr>
        <w:t>(первые</w:t>
      </w:r>
      <w:r w:rsidRPr="00174C05">
        <w:rPr>
          <w:spacing w:val="-29"/>
          <w:sz w:val="24"/>
          <w:szCs w:val="24"/>
        </w:rPr>
        <w:t xml:space="preserve"> </w:t>
      </w:r>
      <w:r w:rsidRPr="00174C05">
        <w:rPr>
          <w:spacing w:val="-8"/>
          <w:sz w:val="24"/>
          <w:szCs w:val="24"/>
        </w:rPr>
        <w:t>сутки),</w:t>
      </w:r>
      <w:r w:rsidRPr="00174C05">
        <w:rPr>
          <w:spacing w:val="-13"/>
          <w:sz w:val="24"/>
          <w:szCs w:val="24"/>
        </w:rPr>
        <w:t xml:space="preserve"> </w:t>
      </w:r>
      <w:r w:rsidRPr="00174C05">
        <w:rPr>
          <w:spacing w:val="-8"/>
          <w:sz w:val="24"/>
          <w:szCs w:val="24"/>
        </w:rPr>
        <w:t>гепарином</w:t>
      </w:r>
      <w:r w:rsidRPr="00174C05">
        <w:rPr>
          <w:spacing w:val="-18"/>
          <w:sz w:val="24"/>
          <w:szCs w:val="24"/>
        </w:rPr>
        <w:t xml:space="preserve"> </w:t>
      </w:r>
      <w:r w:rsidRPr="00174C05">
        <w:rPr>
          <w:spacing w:val="-8"/>
          <w:sz w:val="24"/>
          <w:szCs w:val="24"/>
        </w:rPr>
        <w:t>в/в</w:t>
      </w:r>
      <w:r w:rsidRPr="00174C05">
        <w:rPr>
          <w:spacing w:val="-20"/>
          <w:sz w:val="24"/>
          <w:szCs w:val="24"/>
        </w:rPr>
        <w:t xml:space="preserve"> </w:t>
      </w:r>
      <w:r w:rsidRPr="00174C05">
        <w:rPr>
          <w:spacing w:val="-8"/>
          <w:sz w:val="24"/>
          <w:szCs w:val="24"/>
        </w:rPr>
        <w:t>(первые</w:t>
      </w:r>
      <w:r w:rsidRPr="00174C05">
        <w:rPr>
          <w:spacing w:val="-32"/>
          <w:sz w:val="24"/>
          <w:szCs w:val="24"/>
        </w:rPr>
        <w:t xml:space="preserve"> </w:t>
      </w:r>
      <w:r w:rsidRPr="00174C05">
        <w:rPr>
          <w:spacing w:val="-8"/>
          <w:sz w:val="24"/>
          <w:szCs w:val="24"/>
        </w:rPr>
        <w:t>трое</w:t>
      </w:r>
      <w:r w:rsidRPr="00174C05">
        <w:rPr>
          <w:spacing w:val="-31"/>
          <w:sz w:val="24"/>
          <w:szCs w:val="24"/>
        </w:rPr>
        <w:t xml:space="preserve"> </w:t>
      </w:r>
      <w:r w:rsidRPr="00174C05">
        <w:rPr>
          <w:spacing w:val="-8"/>
          <w:sz w:val="24"/>
          <w:szCs w:val="24"/>
        </w:rPr>
        <w:t>суток),</w:t>
      </w:r>
      <w:r w:rsidRPr="00174C05">
        <w:rPr>
          <w:spacing w:val="-12"/>
          <w:sz w:val="24"/>
          <w:szCs w:val="24"/>
        </w:rPr>
        <w:t xml:space="preserve"> </w:t>
      </w:r>
      <w:r w:rsidRPr="00174C05">
        <w:rPr>
          <w:spacing w:val="-8"/>
          <w:sz w:val="24"/>
          <w:szCs w:val="24"/>
        </w:rPr>
        <w:t>далее</w:t>
      </w:r>
      <w:r w:rsidRPr="00174C05">
        <w:rPr>
          <w:spacing w:val="-32"/>
          <w:sz w:val="24"/>
          <w:szCs w:val="24"/>
        </w:rPr>
        <w:t xml:space="preserve"> </w:t>
      </w:r>
      <w:r w:rsidRPr="00174C05">
        <w:rPr>
          <w:spacing w:val="-8"/>
          <w:sz w:val="24"/>
          <w:szCs w:val="24"/>
        </w:rPr>
        <w:t>получал</w:t>
      </w:r>
      <w:r w:rsidRPr="00174C05">
        <w:rPr>
          <w:spacing w:val="-25"/>
          <w:sz w:val="24"/>
          <w:szCs w:val="24"/>
        </w:rPr>
        <w:t xml:space="preserve"> </w:t>
      </w:r>
      <w:r w:rsidRPr="00174C05">
        <w:rPr>
          <w:spacing w:val="-8"/>
          <w:sz w:val="24"/>
          <w:szCs w:val="24"/>
        </w:rPr>
        <w:t>капотен,</w:t>
      </w:r>
      <w:r w:rsidRPr="00174C05">
        <w:rPr>
          <w:spacing w:val="-61"/>
          <w:sz w:val="24"/>
          <w:szCs w:val="24"/>
        </w:rPr>
        <w:t xml:space="preserve"> </w:t>
      </w:r>
      <w:r w:rsidRPr="00174C05">
        <w:rPr>
          <w:sz w:val="24"/>
          <w:szCs w:val="24"/>
        </w:rPr>
        <w:t>атенолол</w:t>
      </w:r>
      <w:r w:rsidRPr="00174C05">
        <w:rPr>
          <w:spacing w:val="-27"/>
          <w:sz w:val="24"/>
          <w:szCs w:val="24"/>
        </w:rPr>
        <w:t xml:space="preserve"> </w:t>
      </w:r>
      <w:r w:rsidRPr="00174C05">
        <w:rPr>
          <w:sz w:val="24"/>
          <w:szCs w:val="24"/>
        </w:rPr>
        <w:t>и</w:t>
      </w:r>
      <w:r w:rsidRPr="00174C05">
        <w:rPr>
          <w:spacing w:val="-16"/>
          <w:sz w:val="24"/>
          <w:szCs w:val="24"/>
        </w:rPr>
        <w:t xml:space="preserve"> </w:t>
      </w:r>
      <w:r w:rsidRPr="00174C05">
        <w:rPr>
          <w:sz w:val="24"/>
          <w:szCs w:val="24"/>
        </w:rPr>
        <w:t>аспирин.</w:t>
      </w:r>
    </w:p>
    <w:p w14:paraId="4A1F1692" w14:textId="77777777" w:rsidR="007D3264" w:rsidRPr="00174C05" w:rsidRDefault="007D3264" w:rsidP="007D3264">
      <w:pPr>
        <w:spacing w:line="242" w:lineRule="auto"/>
        <w:ind w:left="212" w:right="321" w:firstLine="708"/>
        <w:rPr>
          <w:sz w:val="24"/>
          <w:szCs w:val="24"/>
        </w:rPr>
      </w:pPr>
      <w:r w:rsidRPr="00174C05">
        <w:rPr>
          <w:spacing w:val="-9"/>
          <w:sz w:val="24"/>
          <w:szCs w:val="24"/>
        </w:rPr>
        <w:t>На</w:t>
      </w:r>
      <w:r w:rsidRPr="00174C05">
        <w:rPr>
          <w:spacing w:val="-32"/>
          <w:sz w:val="24"/>
          <w:szCs w:val="24"/>
        </w:rPr>
        <w:t xml:space="preserve"> </w:t>
      </w:r>
      <w:r w:rsidRPr="00174C05">
        <w:rPr>
          <w:spacing w:val="-9"/>
          <w:sz w:val="24"/>
          <w:szCs w:val="24"/>
        </w:rPr>
        <w:t>5</w:t>
      </w:r>
      <w:r w:rsidRPr="00174C05">
        <w:rPr>
          <w:spacing w:val="-20"/>
          <w:sz w:val="24"/>
          <w:szCs w:val="24"/>
        </w:rPr>
        <w:t xml:space="preserve"> </w:t>
      </w:r>
      <w:r w:rsidRPr="00174C05">
        <w:rPr>
          <w:spacing w:val="-9"/>
          <w:sz w:val="24"/>
          <w:szCs w:val="24"/>
        </w:rPr>
        <w:t>сутки</w:t>
      </w:r>
      <w:r w:rsidRPr="00174C05">
        <w:rPr>
          <w:spacing w:val="-10"/>
          <w:sz w:val="24"/>
          <w:szCs w:val="24"/>
        </w:rPr>
        <w:t xml:space="preserve"> </w:t>
      </w:r>
      <w:r w:rsidRPr="00174C05">
        <w:rPr>
          <w:spacing w:val="-9"/>
          <w:sz w:val="24"/>
          <w:szCs w:val="24"/>
        </w:rPr>
        <w:t>у больного</w:t>
      </w:r>
      <w:r w:rsidRPr="00174C05">
        <w:rPr>
          <w:spacing w:val="-19"/>
          <w:sz w:val="24"/>
          <w:szCs w:val="24"/>
        </w:rPr>
        <w:t xml:space="preserve"> </w:t>
      </w:r>
      <w:r w:rsidRPr="00174C05">
        <w:rPr>
          <w:spacing w:val="-9"/>
          <w:sz w:val="24"/>
          <w:szCs w:val="24"/>
        </w:rPr>
        <w:t>развились</w:t>
      </w:r>
      <w:r w:rsidRPr="00174C05">
        <w:rPr>
          <w:spacing w:val="-21"/>
          <w:sz w:val="24"/>
          <w:szCs w:val="24"/>
        </w:rPr>
        <w:t xml:space="preserve"> </w:t>
      </w:r>
      <w:r w:rsidRPr="00174C05">
        <w:rPr>
          <w:spacing w:val="-8"/>
          <w:sz w:val="24"/>
          <w:szCs w:val="24"/>
        </w:rPr>
        <w:t>признаки</w:t>
      </w:r>
      <w:r w:rsidRPr="00174C05">
        <w:rPr>
          <w:spacing w:val="-12"/>
          <w:sz w:val="24"/>
          <w:szCs w:val="24"/>
        </w:rPr>
        <w:t xml:space="preserve"> </w:t>
      </w:r>
      <w:r w:rsidRPr="00174C05">
        <w:rPr>
          <w:spacing w:val="-8"/>
          <w:sz w:val="24"/>
          <w:szCs w:val="24"/>
        </w:rPr>
        <w:t>острого</w:t>
      </w:r>
      <w:r w:rsidRPr="00174C05">
        <w:rPr>
          <w:spacing w:val="-20"/>
          <w:sz w:val="24"/>
          <w:szCs w:val="24"/>
        </w:rPr>
        <w:t xml:space="preserve"> </w:t>
      </w:r>
      <w:r w:rsidRPr="00174C05">
        <w:rPr>
          <w:spacing w:val="-8"/>
          <w:sz w:val="24"/>
          <w:szCs w:val="24"/>
        </w:rPr>
        <w:t>нарушения</w:t>
      </w:r>
      <w:r w:rsidRPr="00174C05">
        <w:rPr>
          <w:spacing w:val="-26"/>
          <w:sz w:val="24"/>
          <w:szCs w:val="24"/>
        </w:rPr>
        <w:t xml:space="preserve"> </w:t>
      </w:r>
      <w:r w:rsidRPr="00174C05">
        <w:rPr>
          <w:spacing w:val="-8"/>
          <w:sz w:val="24"/>
          <w:szCs w:val="24"/>
        </w:rPr>
        <w:t>мозгового</w:t>
      </w:r>
      <w:r w:rsidRPr="00174C05">
        <w:rPr>
          <w:spacing w:val="-19"/>
          <w:sz w:val="24"/>
          <w:szCs w:val="24"/>
        </w:rPr>
        <w:t xml:space="preserve"> </w:t>
      </w:r>
      <w:r w:rsidRPr="00174C05">
        <w:rPr>
          <w:spacing w:val="-8"/>
          <w:sz w:val="24"/>
          <w:szCs w:val="24"/>
        </w:rPr>
        <w:t>кровообращения</w:t>
      </w:r>
      <w:r w:rsidRPr="00174C05">
        <w:rPr>
          <w:spacing w:val="-61"/>
          <w:sz w:val="24"/>
          <w:szCs w:val="24"/>
        </w:rPr>
        <w:t xml:space="preserve"> </w:t>
      </w:r>
      <w:r w:rsidRPr="00174C05">
        <w:rPr>
          <w:sz w:val="24"/>
          <w:szCs w:val="24"/>
        </w:rPr>
        <w:t>с</w:t>
      </w:r>
      <w:r w:rsidRPr="00174C05">
        <w:rPr>
          <w:spacing w:val="-21"/>
          <w:sz w:val="24"/>
          <w:szCs w:val="24"/>
        </w:rPr>
        <w:t xml:space="preserve"> </w:t>
      </w:r>
      <w:r w:rsidRPr="00174C05">
        <w:rPr>
          <w:sz w:val="24"/>
          <w:szCs w:val="24"/>
        </w:rPr>
        <w:t>правосторонним</w:t>
      </w:r>
      <w:r w:rsidRPr="00174C05">
        <w:rPr>
          <w:spacing w:val="-21"/>
          <w:sz w:val="24"/>
          <w:szCs w:val="24"/>
        </w:rPr>
        <w:t xml:space="preserve"> </w:t>
      </w:r>
      <w:r w:rsidRPr="00174C05">
        <w:rPr>
          <w:sz w:val="24"/>
          <w:szCs w:val="24"/>
        </w:rPr>
        <w:t>гемипарезом.</w:t>
      </w:r>
    </w:p>
    <w:p w14:paraId="25B1BCC7" w14:textId="77777777" w:rsidR="007D3264" w:rsidRPr="00174C05" w:rsidRDefault="007D3264" w:rsidP="007D3264">
      <w:pPr>
        <w:spacing w:line="260" w:lineRule="exact"/>
        <w:ind w:left="921"/>
        <w:rPr>
          <w:sz w:val="24"/>
          <w:szCs w:val="24"/>
        </w:rPr>
      </w:pPr>
      <w:r w:rsidRPr="00174C05">
        <w:rPr>
          <w:sz w:val="24"/>
          <w:szCs w:val="24"/>
        </w:rPr>
        <w:t>ВОПРОСЫ:</w:t>
      </w:r>
    </w:p>
    <w:p w14:paraId="2EA3DAB0" w14:textId="77777777" w:rsidR="007D3264" w:rsidRPr="00174C05" w:rsidRDefault="007D3264" w:rsidP="0002560B">
      <w:pPr>
        <w:pStyle w:val="a4"/>
        <w:widowControl w:val="0"/>
        <w:numPr>
          <w:ilvl w:val="0"/>
          <w:numId w:val="112"/>
        </w:numPr>
        <w:tabs>
          <w:tab w:val="left" w:pos="934"/>
        </w:tabs>
        <w:autoSpaceDE w:val="0"/>
        <w:autoSpaceDN w:val="0"/>
        <w:spacing w:line="264" w:lineRule="exact"/>
        <w:ind w:hanging="361"/>
        <w:contextualSpacing w:val="0"/>
      </w:pPr>
      <w:r w:rsidRPr="00174C05">
        <w:rPr>
          <w:spacing w:val="-10"/>
        </w:rPr>
        <w:t>Сформулируйте</w:t>
      </w:r>
      <w:r w:rsidRPr="00174C05">
        <w:rPr>
          <w:spacing w:val="-32"/>
        </w:rPr>
        <w:t xml:space="preserve"> </w:t>
      </w:r>
      <w:r w:rsidRPr="00174C05">
        <w:rPr>
          <w:spacing w:val="-10"/>
        </w:rPr>
        <w:t>развернутый</w:t>
      </w:r>
      <w:r w:rsidRPr="00174C05">
        <w:rPr>
          <w:spacing w:val="-13"/>
        </w:rPr>
        <w:t xml:space="preserve"> </w:t>
      </w:r>
      <w:r w:rsidRPr="00174C05">
        <w:rPr>
          <w:spacing w:val="-9"/>
        </w:rPr>
        <w:t>клинический</w:t>
      </w:r>
      <w:r w:rsidRPr="00174C05">
        <w:rPr>
          <w:spacing w:val="-13"/>
        </w:rPr>
        <w:t xml:space="preserve"> </w:t>
      </w:r>
      <w:r w:rsidRPr="00174C05">
        <w:rPr>
          <w:spacing w:val="-9"/>
        </w:rPr>
        <w:t>диагноз.</w:t>
      </w:r>
    </w:p>
    <w:p w14:paraId="5F0954D9" w14:textId="77777777" w:rsidR="007D3264" w:rsidRPr="00174C05" w:rsidRDefault="007D3264" w:rsidP="0002560B">
      <w:pPr>
        <w:pStyle w:val="a4"/>
        <w:widowControl w:val="0"/>
        <w:numPr>
          <w:ilvl w:val="0"/>
          <w:numId w:val="112"/>
        </w:numPr>
        <w:tabs>
          <w:tab w:val="left" w:pos="934"/>
        </w:tabs>
        <w:autoSpaceDE w:val="0"/>
        <w:autoSpaceDN w:val="0"/>
        <w:ind w:right="1435"/>
        <w:contextualSpacing w:val="0"/>
        <w:rPr>
          <w:lang w:val="ru-RU"/>
        </w:rPr>
      </w:pPr>
      <w:r w:rsidRPr="00174C05">
        <w:rPr>
          <w:spacing w:val="-10"/>
          <w:lang w:val="ru-RU"/>
        </w:rPr>
        <w:t>Какие</w:t>
      </w:r>
      <w:r w:rsidRPr="00174C05">
        <w:rPr>
          <w:spacing w:val="-32"/>
          <w:lang w:val="ru-RU"/>
        </w:rPr>
        <w:t xml:space="preserve"> </w:t>
      </w:r>
      <w:r w:rsidRPr="00174C05">
        <w:rPr>
          <w:spacing w:val="-10"/>
          <w:lang w:val="ru-RU"/>
        </w:rPr>
        <w:t>дополнительные</w:t>
      </w:r>
      <w:r w:rsidRPr="00174C05">
        <w:rPr>
          <w:spacing w:val="-34"/>
          <w:lang w:val="ru-RU"/>
        </w:rPr>
        <w:t xml:space="preserve"> </w:t>
      </w:r>
      <w:r w:rsidRPr="00174C05">
        <w:rPr>
          <w:spacing w:val="-10"/>
          <w:lang w:val="ru-RU"/>
        </w:rPr>
        <w:t>исследования</w:t>
      </w:r>
      <w:r w:rsidRPr="00174C05">
        <w:rPr>
          <w:spacing w:val="-25"/>
          <w:lang w:val="ru-RU"/>
        </w:rPr>
        <w:t xml:space="preserve"> </w:t>
      </w:r>
      <w:r w:rsidRPr="00174C05">
        <w:rPr>
          <w:spacing w:val="-10"/>
          <w:lang w:val="ru-RU"/>
        </w:rPr>
        <w:t>следует</w:t>
      </w:r>
      <w:r w:rsidRPr="00174C05">
        <w:rPr>
          <w:spacing w:val="-12"/>
          <w:lang w:val="ru-RU"/>
        </w:rPr>
        <w:t xml:space="preserve"> </w:t>
      </w:r>
      <w:r w:rsidRPr="00174C05">
        <w:rPr>
          <w:spacing w:val="-10"/>
          <w:lang w:val="ru-RU"/>
        </w:rPr>
        <w:t>провести</w:t>
      </w:r>
      <w:r w:rsidRPr="00174C05">
        <w:rPr>
          <w:spacing w:val="-12"/>
          <w:lang w:val="ru-RU"/>
        </w:rPr>
        <w:t xml:space="preserve"> </w:t>
      </w:r>
      <w:r w:rsidRPr="00174C05">
        <w:rPr>
          <w:spacing w:val="-10"/>
          <w:lang w:val="ru-RU"/>
        </w:rPr>
        <w:t>для</w:t>
      </w:r>
      <w:r w:rsidRPr="00174C05">
        <w:rPr>
          <w:spacing w:val="-26"/>
          <w:lang w:val="ru-RU"/>
        </w:rPr>
        <w:t xml:space="preserve"> </w:t>
      </w:r>
      <w:r w:rsidRPr="00174C05">
        <w:rPr>
          <w:spacing w:val="-10"/>
          <w:lang w:val="ru-RU"/>
        </w:rPr>
        <w:t>уточнения</w:t>
      </w:r>
      <w:r w:rsidRPr="00174C05">
        <w:rPr>
          <w:spacing w:val="-24"/>
          <w:lang w:val="ru-RU"/>
        </w:rPr>
        <w:t xml:space="preserve"> </w:t>
      </w:r>
      <w:r w:rsidRPr="00174C05">
        <w:rPr>
          <w:spacing w:val="-10"/>
          <w:lang w:val="ru-RU"/>
        </w:rPr>
        <w:t>причины</w:t>
      </w:r>
      <w:r w:rsidRPr="00174C05">
        <w:rPr>
          <w:spacing w:val="-60"/>
          <w:lang w:val="ru-RU"/>
        </w:rPr>
        <w:t xml:space="preserve"> </w:t>
      </w:r>
      <w:r w:rsidRPr="00174C05">
        <w:rPr>
          <w:spacing w:val="-10"/>
          <w:lang w:val="ru-RU"/>
        </w:rPr>
        <w:t>нарушения</w:t>
      </w:r>
      <w:r w:rsidRPr="00174C05">
        <w:rPr>
          <w:spacing w:val="-26"/>
          <w:lang w:val="ru-RU"/>
        </w:rPr>
        <w:t xml:space="preserve"> </w:t>
      </w:r>
      <w:r w:rsidRPr="00174C05">
        <w:rPr>
          <w:spacing w:val="-9"/>
          <w:lang w:val="ru-RU"/>
        </w:rPr>
        <w:t>мозгового</w:t>
      </w:r>
      <w:r w:rsidRPr="00174C05">
        <w:rPr>
          <w:spacing w:val="-20"/>
          <w:lang w:val="ru-RU"/>
        </w:rPr>
        <w:t xml:space="preserve"> </w:t>
      </w:r>
      <w:r w:rsidRPr="00174C05">
        <w:rPr>
          <w:spacing w:val="-9"/>
          <w:lang w:val="ru-RU"/>
        </w:rPr>
        <w:t>кровообращения</w:t>
      </w:r>
      <w:r w:rsidRPr="00174C05">
        <w:rPr>
          <w:spacing w:val="-28"/>
          <w:lang w:val="ru-RU"/>
        </w:rPr>
        <w:t xml:space="preserve"> </w:t>
      </w:r>
      <w:r w:rsidRPr="00174C05">
        <w:rPr>
          <w:spacing w:val="-9"/>
          <w:lang w:val="ru-RU"/>
        </w:rPr>
        <w:t>?</w:t>
      </w:r>
    </w:p>
    <w:p w14:paraId="0408EA8B" w14:textId="77777777" w:rsidR="007D3264" w:rsidRPr="00174C05" w:rsidRDefault="007D3264" w:rsidP="0002560B">
      <w:pPr>
        <w:pStyle w:val="a4"/>
        <w:widowControl w:val="0"/>
        <w:numPr>
          <w:ilvl w:val="0"/>
          <w:numId w:val="112"/>
        </w:numPr>
        <w:tabs>
          <w:tab w:val="left" w:pos="934"/>
        </w:tabs>
        <w:autoSpaceDE w:val="0"/>
        <w:autoSpaceDN w:val="0"/>
        <w:ind w:left="921" w:right="7590" w:hanging="348"/>
        <w:contextualSpacing w:val="0"/>
        <w:rPr>
          <w:lang w:val="ru-RU"/>
        </w:rPr>
      </w:pPr>
      <w:r w:rsidRPr="00174C05">
        <w:rPr>
          <w:spacing w:val="-9"/>
          <w:lang w:val="ru-RU"/>
        </w:rPr>
        <w:t>Тактика</w:t>
      </w:r>
      <w:r w:rsidRPr="00174C05">
        <w:rPr>
          <w:spacing w:val="-32"/>
          <w:lang w:val="ru-RU"/>
        </w:rPr>
        <w:t xml:space="preserve"> </w:t>
      </w:r>
      <w:r w:rsidRPr="00174C05">
        <w:rPr>
          <w:spacing w:val="-9"/>
          <w:lang w:val="ru-RU"/>
        </w:rPr>
        <w:t>лечения.</w:t>
      </w:r>
      <w:r w:rsidRPr="00174C05">
        <w:rPr>
          <w:spacing w:val="-61"/>
          <w:lang w:val="ru-RU"/>
        </w:rPr>
        <w:t xml:space="preserve"> </w:t>
      </w:r>
      <w:r w:rsidRPr="00174C05">
        <w:rPr>
          <w:lang w:val="ru-RU"/>
        </w:rPr>
        <w:t>ЗАДАЧА №7</w:t>
      </w:r>
      <w:r w:rsidRPr="00174C05">
        <w:rPr>
          <w:spacing w:val="1"/>
          <w:lang w:val="ru-RU"/>
        </w:rPr>
        <w:t xml:space="preserve"> </w:t>
      </w:r>
      <w:r w:rsidRPr="00174C05">
        <w:rPr>
          <w:spacing w:val="-5"/>
          <w:lang w:val="ru-RU"/>
        </w:rPr>
        <w:t>Мужчина</w:t>
      </w:r>
      <w:r w:rsidRPr="00174C05">
        <w:rPr>
          <w:spacing w:val="-32"/>
          <w:lang w:val="ru-RU"/>
        </w:rPr>
        <w:t xml:space="preserve"> </w:t>
      </w:r>
      <w:r w:rsidRPr="00174C05">
        <w:rPr>
          <w:spacing w:val="-5"/>
          <w:lang w:val="ru-RU"/>
        </w:rPr>
        <w:t>43</w:t>
      </w:r>
      <w:r w:rsidRPr="00174C05">
        <w:rPr>
          <w:spacing w:val="-19"/>
          <w:lang w:val="ru-RU"/>
        </w:rPr>
        <w:t xml:space="preserve"> </w:t>
      </w:r>
      <w:r w:rsidRPr="00174C05">
        <w:rPr>
          <w:spacing w:val="-5"/>
          <w:lang w:val="ru-RU"/>
        </w:rPr>
        <w:t>лет.</w:t>
      </w:r>
    </w:p>
    <w:p w14:paraId="651A8493" w14:textId="77777777" w:rsidR="007D3264" w:rsidRPr="00174C05" w:rsidRDefault="007D3264" w:rsidP="007D3264">
      <w:pPr>
        <w:ind w:left="212" w:right="399" w:firstLine="708"/>
        <w:rPr>
          <w:sz w:val="24"/>
          <w:szCs w:val="24"/>
        </w:rPr>
      </w:pPr>
      <w:r w:rsidRPr="00174C05">
        <w:rPr>
          <w:spacing w:val="-5"/>
          <w:sz w:val="24"/>
          <w:szCs w:val="24"/>
        </w:rPr>
        <w:t>При</w:t>
      </w:r>
      <w:r w:rsidRPr="00174C05">
        <w:rPr>
          <w:spacing w:val="-7"/>
          <w:sz w:val="24"/>
          <w:szCs w:val="24"/>
        </w:rPr>
        <w:t xml:space="preserve"> </w:t>
      </w:r>
      <w:r w:rsidRPr="00174C05">
        <w:rPr>
          <w:spacing w:val="-12"/>
          <w:sz w:val="24"/>
          <w:szCs w:val="24"/>
        </w:rPr>
        <w:t>эхокардиографическом</w:t>
      </w:r>
      <w:r w:rsidRPr="00174C05">
        <w:rPr>
          <w:spacing w:val="-13"/>
          <w:sz w:val="24"/>
          <w:szCs w:val="24"/>
        </w:rPr>
        <w:t xml:space="preserve"> </w:t>
      </w:r>
      <w:r w:rsidRPr="00174C05">
        <w:rPr>
          <w:spacing w:val="-14"/>
          <w:sz w:val="24"/>
          <w:szCs w:val="24"/>
        </w:rPr>
        <w:t>исследовании</w:t>
      </w:r>
      <w:r w:rsidRPr="00174C05">
        <w:rPr>
          <w:spacing w:val="-7"/>
          <w:sz w:val="24"/>
          <w:szCs w:val="24"/>
        </w:rPr>
        <w:t xml:space="preserve"> </w:t>
      </w:r>
      <w:r w:rsidRPr="00174C05">
        <w:rPr>
          <w:spacing w:val="-9"/>
          <w:sz w:val="24"/>
          <w:szCs w:val="24"/>
        </w:rPr>
        <w:t>получены</w:t>
      </w:r>
      <w:r w:rsidRPr="00174C05">
        <w:rPr>
          <w:spacing w:val="-10"/>
          <w:sz w:val="24"/>
          <w:szCs w:val="24"/>
        </w:rPr>
        <w:t xml:space="preserve"> </w:t>
      </w:r>
      <w:r w:rsidRPr="00174C05">
        <w:rPr>
          <w:spacing w:val="-12"/>
          <w:sz w:val="24"/>
          <w:szCs w:val="24"/>
        </w:rPr>
        <w:t>следующие</w:t>
      </w:r>
      <w:r w:rsidRPr="00174C05">
        <w:rPr>
          <w:spacing w:val="-28"/>
          <w:sz w:val="24"/>
          <w:szCs w:val="24"/>
        </w:rPr>
        <w:t xml:space="preserve"> </w:t>
      </w:r>
      <w:r w:rsidRPr="00174C05">
        <w:rPr>
          <w:spacing w:val="-13"/>
          <w:sz w:val="24"/>
          <w:szCs w:val="24"/>
        </w:rPr>
        <w:t>результаты:</w:t>
      </w:r>
      <w:r w:rsidRPr="00174C05">
        <w:rPr>
          <w:spacing w:val="1"/>
          <w:sz w:val="24"/>
          <w:szCs w:val="24"/>
        </w:rPr>
        <w:t xml:space="preserve"> </w:t>
      </w:r>
      <w:r w:rsidRPr="00174C05">
        <w:rPr>
          <w:spacing w:val="2"/>
          <w:sz w:val="24"/>
          <w:szCs w:val="24"/>
        </w:rPr>
        <w:t>ЛП</w:t>
      </w:r>
      <w:r w:rsidRPr="00174C05">
        <w:rPr>
          <w:spacing w:val="1"/>
          <w:sz w:val="24"/>
          <w:szCs w:val="24"/>
        </w:rPr>
        <w:t xml:space="preserve"> </w:t>
      </w:r>
      <w:r w:rsidRPr="00174C05">
        <w:rPr>
          <w:sz w:val="24"/>
          <w:szCs w:val="24"/>
        </w:rPr>
        <w:t>=</w:t>
      </w:r>
      <w:r w:rsidRPr="00174C05">
        <w:rPr>
          <w:spacing w:val="-6"/>
          <w:sz w:val="24"/>
          <w:szCs w:val="24"/>
        </w:rPr>
        <w:t xml:space="preserve"> </w:t>
      </w:r>
      <w:r w:rsidRPr="00174C05">
        <w:rPr>
          <w:spacing w:val="-7"/>
          <w:sz w:val="24"/>
          <w:szCs w:val="24"/>
        </w:rPr>
        <w:t>3,8</w:t>
      </w:r>
      <w:r w:rsidRPr="00174C05">
        <w:rPr>
          <w:spacing w:val="-14"/>
          <w:sz w:val="24"/>
          <w:szCs w:val="24"/>
        </w:rPr>
        <w:t xml:space="preserve"> </w:t>
      </w:r>
      <w:r w:rsidRPr="00174C05">
        <w:rPr>
          <w:spacing w:val="-9"/>
          <w:sz w:val="24"/>
          <w:szCs w:val="24"/>
        </w:rPr>
        <w:t>см,</w:t>
      </w:r>
      <w:r w:rsidRPr="00174C05">
        <w:rPr>
          <w:spacing w:val="-61"/>
          <w:sz w:val="24"/>
          <w:szCs w:val="24"/>
        </w:rPr>
        <w:t xml:space="preserve"> </w:t>
      </w:r>
      <w:r w:rsidRPr="00174C05">
        <w:rPr>
          <w:spacing w:val="6"/>
          <w:sz w:val="24"/>
          <w:szCs w:val="24"/>
        </w:rPr>
        <w:t>КДР</w:t>
      </w:r>
      <w:r w:rsidRPr="00174C05">
        <w:rPr>
          <w:sz w:val="24"/>
          <w:szCs w:val="24"/>
        </w:rPr>
        <w:t xml:space="preserve"> = </w:t>
      </w:r>
      <w:r w:rsidRPr="00174C05">
        <w:rPr>
          <w:spacing w:val="-7"/>
          <w:sz w:val="24"/>
          <w:szCs w:val="24"/>
        </w:rPr>
        <w:t>5,2</w:t>
      </w:r>
      <w:r w:rsidRPr="00174C05">
        <w:rPr>
          <w:sz w:val="24"/>
          <w:szCs w:val="24"/>
        </w:rPr>
        <w:t xml:space="preserve"> </w:t>
      </w:r>
      <w:r w:rsidRPr="00174C05">
        <w:rPr>
          <w:spacing w:val="-9"/>
          <w:sz w:val="24"/>
          <w:szCs w:val="24"/>
        </w:rPr>
        <w:t>см,</w:t>
      </w:r>
      <w:r w:rsidRPr="00174C05">
        <w:rPr>
          <w:sz w:val="24"/>
          <w:szCs w:val="24"/>
        </w:rPr>
        <w:t xml:space="preserve"> </w:t>
      </w:r>
      <w:r w:rsidRPr="00174C05">
        <w:rPr>
          <w:spacing w:val="2"/>
          <w:sz w:val="24"/>
          <w:szCs w:val="24"/>
        </w:rPr>
        <w:t>КСР</w:t>
      </w:r>
      <w:r w:rsidRPr="00174C05">
        <w:rPr>
          <w:sz w:val="24"/>
          <w:szCs w:val="24"/>
        </w:rPr>
        <w:t xml:space="preserve"> = </w:t>
      </w:r>
      <w:r w:rsidRPr="00174C05">
        <w:rPr>
          <w:spacing w:val="-7"/>
          <w:sz w:val="24"/>
          <w:szCs w:val="24"/>
        </w:rPr>
        <w:t>3,4</w:t>
      </w:r>
      <w:r w:rsidRPr="00174C05">
        <w:rPr>
          <w:sz w:val="24"/>
          <w:szCs w:val="24"/>
        </w:rPr>
        <w:t xml:space="preserve"> </w:t>
      </w:r>
      <w:r w:rsidRPr="00174C05">
        <w:rPr>
          <w:spacing w:val="-9"/>
          <w:sz w:val="24"/>
          <w:szCs w:val="24"/>
        </w:rPr>
        <w:t>см,</w:t>
      </w:r>
      <w:r w:rsidRPr="00174C05">
        <w:rPr>
          <w:sz w:val="24"/>
          <w:szCs w:val="24"/>
        </w:rPr>
        <w:t xml:space="preserve"> </w:t>
      </w:r>
      <w:r w:rsidRPr="00174C05">
        <w:rPr>
          <w:spacing w:val="-3"/>
          <w:sz w:val="24"/>
          <w:szCs w:val="24"/>
        </w:rPr>
        <w:t>Тмжп</w:t>
      </w:r>
      <w:r w:rsidRPr="00174C05">
        <w:rPr>
          <w:sz w:val="24"/>
          <w:szCs w:val="24"/>
        </w:rPr>
        <w:t xml:space="preserve"> = </w:t>
      </w:r>
      <w:r w:rsidRPr="00174C05">
        <w:rPr>
          <w:spacing w:val="-7"/>
          <w:sz w:val="24"/>
          <w:szCs w:val="24"/>
        </w:rPr>
        <w:t>1,7</w:t>
      </w:r>
      <w:r w:rsidRPr="00174C05">
        <w:rPr>
          <w:sz w:val="24"/>
          <w:szCs w:val="24"/>
        </w:rPr>
        <w:t xml:space="preserve"> </w:t>
      </w:r>
      <w:r w:rsidRPr="00174C05">
        <w:rPr>
          <w:spacing w:val="-9"/>
          <w:sz w:val="24"/>
          <w:szCs w:val="24"/>
        </w:rPr>
        <w:t>см,</w:t>
      </w:r>
      <w:r w:rsidRPr="00174C05">
        <w:rPr>
          <w:sz w:val="24"/>
          <w:szCs w:val="24"/>
        </w:rPr>
        <w:t xml:space="preserve"> </w:t>
      </w:r>
      <w:r w:rsidRPr="00174C05">
        <w:rPr>
          <w:spacing w:val="-5"/>
          <w:sz w:val="24"/>
          <w:szCs w:val="24"/>
        </w:rPr>
        <w:t>Тзс</w:t>
      </w:r>
      <w:r w:rsidRPr="00174C05">
        <w:rPr>
          <w:sz w:val="24"/>
          <w:szCs w:val="24"/>
        </w:rPr>
        <w:t xml:space="preserve"> = </w:t>
      </w:r>
      <w:r w:rsidRPr="00174C05">
        <w:rPr>
          <w:spacing w:val="-7"/>
          <w:sz w:val="24"/>
          <w:szCs w:val="24"/>
        </w:rPr>
        <w:t>1,1</w:t>
      </w:r>
      <w:r w:rsidRPr="00174C05">
        <w:rPr>
          <w:sz w:val="24"/>
          <w:szCs w:val="24"/>
        </w:rPr>
        <w:t xml:space="preserve"> </w:t>
      </w:r>
      <w:r w:rsidRPr="00174C05">
        <w:rPr>
          <w:spacing w:val="-9"/>
          <w:sz w:val="24"/>
          <w:szCs w:val="24"/>
        </w:rPr>
        <w:t>см,</w:t>
      </w:r>
      <w:r w:rsidRPr="00174C05">
        <w:rPr>
          <w:sz w:val="24"/>
          <w:szCs w:val="24"/>
        </w:rPr>
        <w:t xml:space="preserve"> </w:t>
      </w:r>
      <w:r w:rsidRPr="00174C05">
        <w:rPr>
          <w:spacing w:val="-3"/>
          <w:sz w:val="24"/>
          <w:szCs w:val="24"/>
        </w:rPr>
        <w:t>ПЖ=</w:t>
      </w:r>
      <w:r w:rsidRPr="00174C05">
        <w:rPr>
          <w:sz w:val="24"/>
          <w:szCs w:val="24"/>
        </w:rPr>
        <w:t xml:space="preserve"> </w:t>
      </w:r>
      <w:r w:rsidRPr="00174C05">
        <w:rPr>
          <w:spacing w:val="-7"/>
          <w:sz w:val="24"/>
          <w:szCs w:val="24"/>
        </w:rPr>
        <w:t>2,4</w:t>
      </w:r>
      <w:r w:rsidRPr="00174C05">
        <w:rPr>
          <w:sz w:val="24"/>
          <w:szCs w:val="24"/>
        </w:rPr>
        <w:t xml:space="preserve"> </w:t>
      </w:r>
      <w:r w:rsidRPr="00174C05">
        <w:rPr>
          <w:spacing w:val="-9"/>
          <w:sz w:val="24"/>
          <w:szCs w:val="24"/>
        </w:rPr>
        <w:t>см.</w:t>
      </w:r>
      <w:r w:rsidRPr="00174C05">
        <w:rPr>
          <w:sz w:val="24"/>
          <w:szCs w:val="24"/>
        </w:rPr>
        <w:t xml:space="preserve"> </w:t>
      </w:r>
      <w:r w:rsidRPr="00174C05">
        <w:rPr>
          <w:spacing w:val="-9"/>
          <w:sz w:val="24"/>
          <w:szCs w:val="24"/>
        </w:rPr>
        <w:t>Клапанный</w:t>
      </w:r>
      <w:r w:rsidRPr="00174C05">
        <w:rPr>
          <w:sz w:val="24"/>
          <w:szCs w:val="24"/>
        </w:rPr>
        <w:t xml:space="preserve"> </w:t>
      </w:r>
      <w:r w:rsidRPr="00174C05">
        <w:rPr>
          <w:spacing w:val="-14"/>
          <w:sz w:val="24"/>
          <w:szCs w:val="24"/>
        </w:rPr>
        <w:t>аппарат</w:t>
      </w:r>
      <w:r w:rsidRPr="00174C05">
        <w:rPr>
          <w:spacing w:val="1"/>
          <w:sz w:val="24"/>
          <w:szCs w:val="24"/>
        </w:rPr>
        <w:t xml:space="preserve"> </w:t>
      </w:r>
      <w:r w:rsidRPr="00174C05">
        <w:rPr>
          <w:spacing w:val="-9"/>
          <w:sz w:val="24"/>
          <w:szCs w:val="24"/>
        </w:rPr>
        <w:t xml:space="preserve">интактен, насосная и сократительная функция в пределах </w:t>
      </w:r>
      <w:r w:rsidRPr="00174C05">
        <w:rPr>
          <w:spacing w:val="-8"/>
          <w:sz w:val="24"/>
          <w:szCs w:val="24"/>
        </w:rPr>
        <w:t>нормы. По данным Д-ЭХОКГ:</w:t>
      </w:r>
      <w:r w:rsidRPr="00174C05">
        <w:rPr>
          <w:spacing w:val="-7"/>
          <w:sz w:val="24"/>
          <w:szCs w:val="24"/>
        </w:rPr>
        <w:t xml:space="preserve"> </w:t>
      </w:r>
      <w:r w:rsidRPr="00174C05">
        <w:rPr>
          <w:sz w:val="24"/>
          <w:szCs w:val="24"/>
        </w:rPr>
        <w:t>патологических</w:t>
      </w:r>
      <w:r w:rsidRPr="00174C05">
        <w:rPr>
          <w:spacing w:val="-10"/>
          <w:sz w:val="24"/>
          <w:szCs w:val="24"/>
        </w:rPr>
        <w:t xml:space="preserve"> </w:t>
      </w:r>
      <w:r w:rsidRPr="00174C05">
        <w:rPr>
          <w:sz w:val="24"/>
          <w:szCs w:val="24"/>
        </w:rPr>
        <w:t>токов</w:t>
      </w:r>
      <w:r w:rsidRPr="00174C05">
        <w:rPr>
          <w:spacing w:val="-23"/>
          <w:sz w:val="24"/>
          <w:szCs w:val="24"/>
        </w:rPr>
        <w:t xml:space="preserve"> </w:t>
      </w:r>
      <w:r w:rsidRPr="00174C05">
        <w:rPr>
          <w:sz w:val="24"/>
          <w:szCs w:val="24"/>
        </w:rPr>
        <w:t>не</w:t>
      </w:r>
      <w:r w:rsidRPr="00174C05">
        <w:rPr>
          <w:spacing w:val="-35"/>
          <w:sz w:val="24"/>
          <w:szCs w:val="24"/>
        </w:rPr>
        <w:t xml:space="preserve"> </w:t>
      </w:r>
      <w:r w:rsidRPr="00174C05">
        <w:rPr>
          <w:sz w:val="24"/>
          <w:szCs w:val="24"/>
        </w:rPr>
        <w:t>обнаружено.</w:t>
      </w:r>
    </w:p>
    <w:p w14:paraId="455CF071" w14:textId="77777777" w:rsidR="007D3264" w:rsidRPr="00174C05" w:rsidRDefault="007D3264" w:rsidP="007D3264">
      <w:pPr>
        <w:spacing w:line="264" w:lineRule="exact"/>
        <w:ind w:left="921"/>
        <w:rPr>
          <w:sz w:val="24"/>
          <w:szCs w:val="24"/>
        </w:rPr>
      </w:pPr>
      <w:r w:rsidRPr="00174C05">
        <w:rPr>
          <w:sz w:val="24"/>
          <w:szCs w:val="24"/>
        </w:rPr>
        <w:t>ВОПРОСЫ:</w:t>
      </w:r>
    </w:p>
    <w:p w14:paraId="1980EE41" w14:textId="77777777" w:rsidR="007D3264" w:rsidRPr="00174C05" w:rsidRDefault="007D3264" w:rsidP="0002560B">
      <w:pPr>
        <w:pStyle w:val="a4"/>
        <w:widowControl w:val="0"/>
        <w:numPr>
          <w:ilvl w:val="0"/>
          <w:numId w:val="111"/>
        </w:numPr>
        <w:tabs>
          <w:tab w:val="left" w:pos="934"/>
        </w:tabs>
        <w:autoSpaceDE w:val="0"/>
        <w:autoSpaceDN w:val="0"/>
        <w:spacing w:line="264" w:lineRule="exact"/>
        <w:ind w:hanging="361"/>
        <w:contextualSpacing w:val="0"/>
        <w:rPr>
          <w:lang w:val="ru-RU"/>
        </w:rPr>
      </w:pPr>
      <w:r w:rsidRPr="00174C05">
        <w:rPr>
          <w:spacing w:val="-11"/>
          <w:lang w:val="ru-RU"/>
        </w:rPr>
        <w:t>Проявлением</w:t>
      </w:r>
      <w:r w:rsidRPr="00174C05">
        <w:rPr>
          <w:spacing w:val="-19"/>
          <w:lang w:val="ru-RU"/>
        </w:rPr>
        <w:t xml:space="preserve"> </w:t>
      </w:r>
      <w:r w:rsidRPr="00174C05">
        <w:rPr>
          <w:spacing w:val="-11"/>
          <w:lang w:val="ru-RU"/>
        </w:rPr>
        <w:t>каких</w:t>
      </w:r>
      <w:r w:rsidRPr="00174C05">
        <w:rPr>
          <w:spacing w:val="-5"/>
          <w:lang w:val="ru-RU"/>
        </w:rPr>
        <w:t xml:space="preserve"> </w:t>
      </w:r>
      <w:r w:rsidRPr="00174C05">
        <w:rPr>
          <w:spacing w:val="-11"/>
          <w:lang w:val="ru-RU"/>
        </w:rPr>
        <w:t>заболеваний</w:t>
      </w:r>
      <w:r w:rsidRPr="00174C05">
        <w:rPr>
          <w:spacing w:val="-12"/>
          <w:lang w:val="ru-RU"/>
        </w:rPr>
        <w:t xml:space="preserve"> </w:t>
      </w:r>
      <w:r w:rsidRPr="00174C05">
        <w:rPr>
          <w:spacing w:val="-10"/>
          <w:lang w:val="ru-RU"/>
        </w:rPr>
        <w:t>может</w:t>
      </w:r>
      <w:r w:rsidRPr="00174C05">
        <w:rPr>
          <w:spacing w:val="-11"/>
          <w:lang w:val="ru-RU"/>
        </w:rPr>
        <w:t xml:space="preserve"> </w:t>
      </w:r>
      <w:r w:rsidRPr="00174C05">
        <w:rPr>
          <w:spacing w:val="-10"/>
          <w:lang w:val="ru-RU"/>
        </w:rPr>
        <w:t>быть</w:t>
      </w:r>
      <w:r w:rsidRPr="00174C05">
        <w:rPr>
          <w:spacing w:val="-20"/>
          <w:lang w:val="ru-RU"/>
        </w:rPr>
        <w:t xml:space="preserve"> </w:t>
      </w:r>
      <w:r w:rsidRPr="00174C05">
        <w:rPr>
          <w:spacing w:val="-10"/>
          <w:lang w:val="ru-RU"/>
        </w:rPr>
        <w:t>вышеописанная</w:t>
      </w:r>
      <w:r w:rsidRPr="00174C05">
        <w:rPr>
          <w:spacing w:val="-26"/>
          <w:lang w:val="ru-RU"/>
        </w:rPr>
        <w:t xml:space="preserve"> </w:t>
      </w:r>
      <w:r w:rsidRPr="00174C05">
        <w:rPr>
          <w:spacing w:val="-10"/>
          <w:lang w:val="ru-RU"/>
        </w:rPr>
        <w:t>эхокг</w:t>
      </w:r>
      <w:r w:rsidRPr="00174C05">
        <w:rPr>
          <w:spacing w:val="2"/>
          <w:lang w:val="ru-RU"/>
        </w:rPr>
        <w:t xml:space="preserve"> </w:t>
      </w:r>
      <w:r w:rsidRPr="00174C05">
        <w:rPr>
          <w:spacing w:val="-10"/>
          <w:lang w:val="ru-RU"/>
        </w:rPr>
        <w:t>картина?</w:t>
      </w:r>
    </w:p>
    <w:p w14:paraId="0240E6DE" w14:textId="77777777" w:rsidR="007D3264" w:rsidRPr="00174C05" w:rsidRDefault="007D3264" w:rsidP="0002560B">
      <w:pPr>
        <w:pStyle w:val="a4"/>
        <w:widowControl w:val="0"/>
        <w:numPr>
          <w:ilvl w:val="0"/>
          <w:numId w:val="111"/>
        </w:numPr>
        <w:tabs>
          <w:tab w:val="left" w:pos="934"/>
        </w:tabs>
        <w:autoSpaceDE w:val="0"/>
        <w:autoSpaceDN w:val="0"/>
        <w:spacing w:line="264" w:lineRule="exact"/>
        <w:ind w:hanging="361"/>
        <w:contextualSpacing w:val="0"/>
        <w:rPr>
          <w:lang w:val="ru-RU"/>
        </w:rPr>
      </w:pPr>
      <w:r w:rsidRPr="00174C05">
        <w:rPr>
          <w:spacing w:val="-11"/>
          <w:lang w:val="ru-RU"/>
        </w:rPr>
        <w:t>Какая</w:t>
      </w:r>
      <w:r w:rsidRPr="00174C05">
        <w:rPr>
          <w:spacing w:val="-28"/>
          <w:lang w:val="ru-RU"/>
        </w:rPr>
        <w:t xml:space="preserve"> </w:t>
      </w:r>
      <w:r w:rsidRPr="00174C05">
        <w:rPr>
          <w:spacing w:val="-11"/>
          <w:lang w:val="ru-RU"/>
        </w:rPr>
        <w:t>дополнительная</w:t>
      </w:r>
      <w:r w:rsidRPr="00174C05">
        <w:rPr>
          <w:spacing w:val="-26"/>
          <w:lang w:val="ru-RU"/>
        </w:rPr>
        <w:t xml:space="preserve"> </w:t>
      </w:r>
      <w:r w:rsidRPr="00174C05">
        <w:rPr>
          <w:spacing w:val="-11"/>
          <w:lang w:val="ru-RU"/>
        </w:rPr>
        <w:t>информация</w:t>
      </w:r>
      <w:r w:rsidRPr="00174C05">
        <w:rPr>
          <w:spacing w:val="-26"/>
          <w:lang w:val="ru-RU"/>
        </w:rPr>
        <w:t xml:space="preserve"> </w:t>
      </w:r>
      <w:r w:rsidRPr="00174C05">
        <w:rPr>
          <w:spacing w:val="-11"/>
          <w:lang w:val="ru-RU"/>
        </w:rPr>
        <w:t>Вам</w:t>
      </w:r>
      <w:r w:rsidRPr="00174C05">
        <w:rPr>
          <w:spacing w:val="-19"/>
          <w:lang w:val="ru-RU"/>
        </w:rPr>
        <w:t xml:space="preserve"> </w:t>
      </w:r>
      <w:r w:rsidRPr="00174C05">
        <w:rPr>
          <w:spacing w:val="-10"/>
          <w:lang w:val="ru-RU"/>
        </w:rPr>
        <w:t>необходима</w:t>
      </w:r>
      <w:r w:rsidRPr="00174C05">
        <w:rPr>
          <w:spacing w:val="-31"/>
          <w:lang w:val="ru-RU"/>
        </w:rPr>
        <w:t xml:space="preserve"> </w:t>
      </w:r>
      <w:r w:rsidRPr="00174C05">
        <w:rPr>
          <w:spacing w:val="-10"/>
          <w:lang w:val="ru-RU"/>
        </w:rPr>
        <w:t>для</w:t>
      </w:r>
      <w:r w:rsidRPr="00174C05">
        <w:rPr>
          <w:spacing w:val="-26"/>
          <w:lang w:val="ru-RU"/>
        </w:rPr>
        <w:t xml:space="preserve"> </w:t>
      </w:r>
      <w:r w:rsidRPr="00174C05">
        <w:rPr>
          <w:spacing w:val="-10"/>
          <w:lang w:val="ru-RU"/>
        </w:rPr>
        <w:t>уточнения</w:t>
      </w:r>
      <w:r w:rsidRPr="00174C05">
        <w:rPr>
          <w:spacing w:val="-26"/>
          <w:lang w:val="ru-RU"/>
        </w:rPr>
        <w:t xml:space="preserve"> </w:t>
      </w:r>
      <w:r w:rsidRPr="00174C05">
        <w:rPr>
          <w:spacing w:val="-10"/>
          <w:lang w:val="ru-RU"/>
        </w:rPr>
        <w:t>диагноза?</w:t>
      </w:r>
    </w:p>
    <w:p w14:paraId="0EE58F6B" w14:textId="77777777" w:rsidR="007D3264" w:rsidRPr="00174C05" w:rsidRDefault="007D3264" w:rsidP="0002560B">
      <w:pPr>
        <w:pStyle w:val="a4"/>
        <w:widowControl w:val="0"/>
        <w:numPr>
          <w:ilvl w:val="0"/>
          <w:numId w:val="111"/>
        </w:numPr>
        <w:tabs>
          <w:tab w:val="left" w:pos="934"/>
        </w:tabs>
        <w:autoSpaceDE w:val="0"/>
        <w:autoSpaceDN w:val="0"/>
        <w:ind w:left="921" w:right="4181" w:hanging="348"/>
        <w:contextualSpacing w:val="0"/>
        <w:rPr>
          <w:lang w:val="ru-RU"/>
        </w:rPr>
      </w:pPr>
      <w:r w:rsidRPr="00174C05">
        <w:rPr>
          <w:spacing w:val="-9"/>
          <w:lang w:val="ru-RU"/>
        </w:rPr>
        <w:t>Сформулируйте</w:t>
      </w:r>
      <w:r w:rsidRPr="00174C05">
        <w:rPr>
          <w:spacing w:val="-32"/>
          <w:lang w:val="ru-RU"/>
        </w:rPr>
        <w:t xml:space="preserve"> </w:t>
      </w:r>
      <w:r w:rsidRPr="00174C05">
        <w:rPr>
          <w:spacing w:val="-9"/>
          <w:lang w:val="ru-RU"/>
        </w:rPr>
        <w:t>возможные</w:t>
      </w:r>
      <w:r w:rsidRPr="00174C05">
        <w:rPr>
          <w:spacing w:val="-31"/>
          <w:lang w:val="ru-RU"/>
        </w:rPr>
        <w:t xml:space="preserve"> </w:t>
      </w:r>
      <w:r w:rsidRPr="00174C05">
        <w:rPr>
          <w:spacing w:val="-9"/>
          <w:lang w:val="ru-RU"/>
        </w:rPr>
        <w:t>клинические</w:t>
      </w:r>
      <w:r w:rsidRPr="00174C05">
        <w:rPr>
          <w:spacing w:val="-31"/>
          <w:lang w:val="ru-RU"/>
        </w:rPr>
        <w:t xml:space="preserve"> </w:t>
      </w:r>
      <w:r w:rsidRPr="00174C05">
        <w:rPr>
          <w:spacing w:val="-9"/>
          <w:lang w:val="ru-RU"/>
        </w:rPr>
        <w:t>диагнозы.</w:t>
      </w:r>
      <w:r w:rsidRPr="00174C05">
        <w:rPr>
          <w:spacing w:val="-61"/>
          <w:lang w:val="ru-RU"/>
        </w:rPr>
        <w:t xml:space="preserve"> </w:t>
      </w:r>
      <w:r w:rsidRPr="00174C05">
        <w:rPr>
          <w:lang w:val="ru-RU"/>
        </w:rPr>
        <w:t>ЗАДАЧА</w:t>
      </w:r>
      <w:r w:rsidRPr="00174C05">
        <w:rPr>
          <w:spacing w:val="4"/>
          <w:lang w:val="ru-RU"/>
        </w:rPr>
        <w:t xml:space="preserve"> </w:t>
      </w:r>
      <w:r w:rsidRPr="00174C05">
        <w:rPr>
          <w:lang w:val="ru-RU"/>
        </w:rPr>
        <w:t>№8</w:t>
      </w:r>
    </w:p>
    <w:p w14:paraId="17BBBB44" w14:textId="77777777" w:rsidR="007D3264" w:rsidRPr="00174C05" w:rsidRDefault="007D3264" w:rsidP="007D3264">
      <w:pPr>
        <w:spacing w:line="264" w:lineRule="exact"/>
        <w:ind w:left="921"/>
        <w:rPr>
          <w:sz w:val="24"/>
          <w:szCs w:val="24"/>
        </w:rPr>
      </w:pPr>
      <w:r w:rsidRPr="00174C05">
        <w:rPr>
          <w:spacing w:val="-10"/>
          <w:sz w:val="24"/>
          <w:szCs w:val="24"/>
        </w:rPr>
        <w:t>Женщина</w:t>
      </w:r>
      <w:r w:rsidRPr="00174C05">
        <w:rPr>
          <w:spacing w:val="-32"/>
          <w:sz w:val="24"/>
          <w:szCs w:val="24"/>
        </w:rPr>
        <w:t xml:space="preserve"> </w:t>
      </w:r>
      <w:r w:rsidRPr="00174C05">
        <w:rPr>
          <w:spacing w:val="-10"/>
          <w:sz w:val="24"/>
          <w:szCs w:val="24"/>
        </w:rPr>
        <w:t>53</w:t>
      </w:r>
      <w:r w:rsidRPr="00174C05">
        <w:rPr>
          <w:spacing w:val="-20"/>
          <w:sz w:val="24"/>
          <w:szCs w:val="24"/>
        </w:rPr>
        <w:t xml:space="preserve"> </w:t>
      </w:r>
      <w:r w:rsidRPr="00174C05">
        <w:rPr>
          <w:spacing w:val="-9"/>
          <w:sz w:val="24"/>
          <w:szCs w:val="24"/>
        </w:rPr>
        <w:t>лет</w:t>
      </w:r>
    </w:p>
    <w:p w14:paraId="180BDD72" w14:textId="77777777" w:rsidR="007D3264" w:rsidRPr="00174C05" w:rsidRDefault="007D3264" w:rsidP="007D3264">
      <w:pPr>
        <w:ind w:left="212" w:right="399" w:firstLine="708"/>
        <w:rPr>
          <w:sz w:val="24"/>
          <w:szCs w:val="24"/>
        </w:rPr>
      </w:pPr>
      <w:r w:rsidRPr="00174C05">
        <w:rPr>
          <w:sz w:val="24"/>
          <w:szCs w:val="24"/>
        </w:rPr>
        <w:t>В</w:t>
      </w:r>
      <w:r w:rsidRPr="00174C05">
        <w:rPr>
          <w:spacing w:val="-4"/>
          <w:sz w:val="24"/>
          <w:szCs w:val="24"/>
        </w:rPr>
        <w:t xml:space="preserve"> </w:t>
      </w:r>
      <w:r w:rsidRPr="00174C05">
        <w:rPr>
          <w:spacing w:val="-11"/>
          <w:sz w:val="24"/>
          <w:szCs w:val="24"/>
        </w:rPr>
        <w:t>течение</w:t>
      </w:r>
      <w:r w:rsidRPr="00174C05">
        <w:rPr>
          <w:spacing w:val="-30"/>
          <w:sz w:val="24"/>
          <w:szCs w:val="24"/>
        </w:rPr>
        <w:t xml:space="preserve"> </w:t>
      </w:r>
      <w:r w:rsidRPr="00174C05">
        <w:rPr>
          <w:sz w:val="24"/>
          <w:szCs w:val="24"/>
        </w:rPr>
        <w:t>3</w:t>
      </w:r>
      <w:r w:rsidRPr="00174C05">
        <w:rPr>
          <w:spacing w:val="-17"/>
          <w:sz w:val="24"/>
          <w:szCs w:val="24"/>
        </w:rPr>
        <w:t xml:space="preserve"> </w:t>
      </w:r>
      <w:r w:rsidRPr="00174C05">
        <w:rPr>
          <w:spacing w:val="-16"/>
          <w:sz w:val="24"/>
          <w:szCs w:val="24"/>
        </w:rPr>
        <w:t>лет</w:t>
      </w:r>
      <w:r w:rsidRPr="00174C05">
        <w:rPr>
          <w:spacing w:val="-8"/>
          <w:sz w:val="24"/>
          <w:szCs w:val="24"/>
        </w:rPr>
        <w:t xml:space="preserve"> </w:t>
      </w:r>
      <w:r w:rsidRPr="00174C05">
        <w:rPr>
          <w:spacing w:val="-15"/>
          <w:sz w:val="24"/>
          <w:szCs w:val="24"/>
        </w:rPr>
        <w:t>отмечает</w:t>
      </w:r>
      <w:r w:rsidRPr="00174C05">
        <w:rPr>
          <w:spacing w:val="-9"/>
          <w:sz w:val="24"/>
          <w:szCs w:val="24"/>
        </w:rPr>
        <w:t xml:space="preserve"> </w:t>
      </w:r>
      <w:r w:rsidRPr="00174C05">
        <w:rPr>
          <w:spacing w:val="-12"/>
          <w:sz w:val="24"/>
          <w:szCs w:val="24"/>
        </w:rPr>
        <w:t>появление</w:t>
      </w:r>
      <w:r w:rsidRPr="00174C05">
        <w:rPr>
          <w:spacing w:val="-30"/>
          <w:sz w:val="24"/>
          <w:szCs w:val="24"/>
        </w:rPr>
        <w:t xml:space="preserve"> </w:t>
      </w:r>
      <w:r w:rsidRPr="00174C05">
        <w:rPr>
          <w:spacing w:val="-16"/>
          <w:sz w:val="24"/>
          <w:szCs w:val="24"/>
        </w:rPr>
        <w:t>перебоев</w:t>
      </w:r>
      <w:r w:rsidRPr="00174C05">
        <w:rPr>
          <w:spacing w:val="-18"/>
          <w:sz w:val="24"/>
          <w:szCs w:val="24"/>
        </w:rPr>
        <w:t xml:space="preserve"> </w:t>
      </w:r>
      <w:r w:rsidRPr="00174C05">
        <w:rPr>
          <w:sz w:val="24"/>
          <w:szCs w:val="24"/>
        </w:rPr>
        <w:t>в</w:t>
      </w:r>
      <w:r w:rsidRPr="00174C05">
        <w:rPr>
          <w:spacing w:val="-18"/>
          <w:sz w:val="24"/>
          <w:szCs w:val="24"/>
        </w:rPr>
        <w:t xml:space="preserve"> </w:t>
      </w:r>
      <w:r w:rsidRPr="00174C05">
        <w:rPr>
          <w:spacing w:val="-12"/>
          <w:sz w:val="24"/>
          <w:szCs w:val="24"/>
        </w:rPr>
        <w:t>работе</w:t>
      </w:r>
      <w:r w:rsidRPr="00174C05">
        <w:rPr>
          <w:spacing w:val="-32"/>
          <w:sz w:val="24"/>
          <w:szCs w:val="24"/>
        </w:rPr>
        <w:t xml:space="preserve"> </w:t>
      </w:r>
      <w:r w:rsidRPr="00174C05">
        <w:rPr>
          <w:spacing w:val="-15"/>
          <w:sz w:val="24"/>
          <w:szCs w:val="24"/>
        </w:rPr>
        <w:t>сердца,</w:t>
      </w:r>
      <w:r w:rsidRPr="00174C05">
        <w:rPr>
          <w:spacing w:val="-10"/>
          <w:sz w:val="24"/>
          <w:szCs w:val="24"/>
        </w:rPr>
        <w:t xml:space="preserve"> </w:t>
      </w:r>
      <w:r w:rsidRPr="00174C05">
        <w:rPr>
          <w:spacing w:val="-13"/>
          <w:sz w:val="24"/>
          <w:szCs w:val="24"/>
        </w:rPr>
        <w:t>длительных</w:t>
      </w:r>
      <w:r w:rsidRPr="00174C05">
        <w:rPr>
          <w:spacing w:val="-3"/>
          <w:sz w:val="24"/>
          <w:szCs w:val="24"/>
        </w:rPr>
        <w:t xml:space="preserve"> </w:t>
      </w:r>
      <w:r w:rsidRPr="00174C05">
        <w:rPr>
          <w:spacing w:val="-7"/>
          <w:sz w:val="24"/>
          <w:szCs w:val="24"/>
        </w:rPr>
        <w:t>ноющих</w:t>
      </w:r>
      <w:r w:rsidRPr="00174C05">
        <w:rPr>
          <w:spacing w:val="-4"/>
          <w:sz w:val="24"/>
          <w:szCs w:val="24"/>
        </w:rPr>
        <w:t xml:space="preserve"> </w:t>
      </w:r>
      <w:r w:rsidRPr="00174C05">
        <w:rPr>
          <w:spacing w:val="-15"/>
          <w:sz w:val="24"/>
          <w:szCs w:val="24"/>
        </w:rPr>
        <w:t>болей</w:t>
      </w:r>
      <w:r w:rsidRPr="00174C05">
        <w:rPr>
          <w:spacing w:val="-61"/>
          <w:sz w:val="24"/>
          <w:szCs w:val="24"/>
        </w:rPr>
        <w:t xml:space="preserve"> </w:t>
      </w:r>
      <w:r w:rsidRPr="00174C05">
        <w:rPr>
          <w:sz w:val="24"/>
          <w:szCs w:val="24"/>
        </w:rPr>
        <w:t xml:space="preserve">в </w:t>
      </w:r>
      <w:r w:rsidRPr="00174C05">
        <w:rPr>
          <w:spacing w:val="-13"/>
          <w:sz w:val="24"/>
          <w:szCs w:val="24"/>
        </w:rPr>
        <w:t>области</w:t>
      </w:r>
      <w:r w:rsidRPr="00174C05">
        <w:rPr>
          <w:sz w:val="24"/>
          <w:szCs w:val="24"/>
        </w:rPr>
        <w:t xml:space="preserve"> </w:t>
      </w:r>
      <w:r w:rsidRPr="00174C05">
        <w:rPr>
          <w:spacing w:val="-13"/>
          <w:sz w:val="24"/>
          <w:szCs w:val="24"/>
        </w:rPr>
        <w:t>сердца</w:t>
      </w:r>
      <w:r w:rsidRPr="00174C05">
        <w:rPr>
          <w:sz w:val="24"/>
          <w:szCs w:val="24"/>
        </w:rPr>
        <w:t xml:space="preserve"> </w:t>
      </w:r>
      <w:r w:rsidRPr="00174C05">
        <w:rPr>
          <w:spacing w:val="-12"/>
          <w:sz w:val="24"/>
          <w:szCs w:val="24"/>
        </w:rPr>
        <w:t>преимущественно</w:t>
      </w:r>
      <w:r w:rsidRPr="00174C05">
        <w:rPr>
          <w:sz w:val="24"/>
          <w:szCs w:val="24"/>
        </w:rPr>
        <w:t xml:space="preserve"> в </w:t>
      </w:r>
      <w:r w:rsidRPr="00174C05">
        <w:rPr>
          <w:spacing w:val="-8"/>
          <w:sz w:val="24"/>
          <w:szCs w:val="24"/>
        </w:rPr>
        <w:t>покое,</w:t>
      </w:r>
      <w:r w:rsidRPr="00174C05">
        <w:rPr>
          <w:sz w:val="24"/>
          <w:szCs w:val="24"/>
        </w:rPr>
        <w:t xml:space="preserve"> </w:t>
      </w:r>
      <w:r w:rsidRPr="00174C05">
        <w:rPr>
          <w:spacing w:val="-7"/>
          <w:sz w:val="24"/>
          <w:szCs w:val="24"/>
        </w:rPr>
        <w:t>одышки</w:t>
      </w:r>
      <w:r w:rsidRPr="00174C05">
        <w:rPr>
          <w:sz w:val="24"/>
          <w:szCs w:val="24"/>
        </w:rPr>
        <w:t xml:space="preserve"> </w:t>
      </w:r>
      <w:r w:rsidRPr="00174C05">
        <w:rPr>
          <w:spacing w:val="-6"/>
          <w:sz w:val="24"/>
          <w:szCs w:val="24"/>
        </w:rPr>
        <w:t>при</w:t>
      </w:r>
      <w:r w:rsidRPr="00174C05">
        <w:rPr>
          <w:sz w:val="24"/>
          <w:szCs w:val="24"/>
        </w:rPr>
        <w:t xml:space="preserve"> </w:t>
      </w:r>
      <w:r w:rsidRPr="00174C05">
        <w:rPr>
          <w:spacing w:val="-12"/>
          <w:sz w:val="24"/>
          <w:szCs w:val="24"/>
        </w:rPr>
        <w:t>физической</w:t>
      </w:r>
      <w:r w:rsidRPr="00174C05">
        <w:rPr>
          <w:sz w:val="24"/>
          <w:szCs w:val="24"/>
        </w:rPr>
        <w:t xml:space="preserve"> </w:t>
      </w:r>
      <w:r w:rsidRPr="00174C05">
        <w:rPr>
          <w:spacing w:val="-8"/>
          <w:sz w:val="24"/>
          <w:szCs w:val="24"/>
        </w:rPr>
        <w:t>нагрузке,</w:t>
      </w:r>
      <w:r w:rsidRPr="00174C05">
        <w:rPr>
          <w:sz w:val="24"/>
          <w:szCs w:val="24"/>
        </w:rPr>
        <w:t xml:space="preserve"> </w:t>
      </w:r>
      <w:r w:rsidRPr="00174C05">
        <w:rPr>
          <w:spacing w:val="-11"/>
          <w:sz w:val="24"/>
          <w:szCs w:val="24"/>
        </w:rPr>
        <w:t>нарушение</w:t>
      </w:r>
      <w:r w:rsidRPr="00174C05">
        <w:rPr>
          <w:sz w:val="24"/>
          <w:szCs w:val="24"/>
        </w:rPr>
        <w:t xml:space="preserve"> </w:t>
      </w:r>
      <w:r w:rsidRPr="00174C05">
        <w:rPr>
          <w:spacing w:val="-11"/>
          <w:sz w:val="24"/>
          <w:szCs w:val="24"/>
        </w:rPr>
        <w:t>сна,</w:t>
      </w:r>
      <w:r w:rsidRPr="00174C05">
        <w:rPr>
          <w:spacing w:val="1"/>
          <w:sz w:val="24"/>
          <w:szCs w:val="24"/>
        </w:rPr>
        <w:t xml:space="preserve"> </w:t>
      </w:r>
      <w:r w:rsidRPr="00174C05">
        <w:rPr>
          <w:spacing w:val="-10"/>
          <w:sz w:val="24"/>
          <w:szCs w:val="24"/>
        </w:rPr>
        <w:t>зябкости,</w:t>
      </w:r>
      <w:r w:rsidRPr="00174C05">
        <w:rPr>
          <w:spacing w:val="-13"/>
          <w:sz w:val="24"/>
          <w:szCs w:val="24"/>
        </w:rPr>
        <w:t xml:space="preserve"> </w:t>
      </w:r>
      <w:r w:rsidRPr="00174C05">
        <w:rPr>
          <w:spacing w:val="-10"/>
          <w:sz w:val="24"/>
          <w:szCs w:val="24"/>
        </w:rPr>
        <w:t>раздражительности,</w:t>
      </w:r>
      <w:r w:rsidRPr="00174C05">
        <w:rPr>
          <w:spacing w:val="-13"/>
          <w:sz w:val="24"/>
          <w:szCs w:val="24"/>
        </w:rPr>
        <w:t xml:space="preserve"> </w:t>
      </w:r>
      <w:r w:rsidRPr="00174C05">
        <w:rPr>
          <w:spacing w:val="-10"/>
          <w:sz w:val="24"/>
          <w:szCs w:val="24"/>
        </w:rPr>
        <w:t>склонности</w:t>
      </w:r>
      <w:r w:rsidRPr="00174C05">
        <w:rPr>
          <w:spacing w:val="-13"/>
          <w:sz w:val="24"/>
          <w:szCs w:val="24"/>
        </w:rPr>
        <w:t xml:space="preserve"> </w:t>
      </w:r>
      <w:r w:rsidRPr="00174C05">
        <w:rPr>
          <w:spacing w:val="-10"/>
          <w:sz w:val="24"/>
          <w:szCs w:val="24"/>
        </w:rPr>
        <w:t>к</w:t>
      </w:r>
      <w:r w:rsidRPr="00174C05">
        <w:rPr>
          <w:spacing w:val="5"/>
          <w:sz w:val="24"/>
          <w:szCs w:val="24"/>
        </w:rPr>
        <w:t xml:space="preserve"> </w:t>
      </w:r>
      <w:r w:rsidRPr="00174C05">
        <w:rPr>
          <w:spacing w:val="-10"/>
          <w:sz w:val="24"/>
          <w:szCs w:val="24"/>
        </w:rPr>
        <w:t>задержке</w:t>
      </w:r>
      <w:r w:rsidRPr="00174C05">
        <w:rPr>
          <w:spacing w:val="-32"/>
          <w:sz w:val="24"/>
          <w:szCs w:val="24"/>
        </w:rPr>
        <w:t xml:space="preserve"> </w:t>
      </w:r>
      <w:r w:rsidRPr="00174C05">
        <w:rPr>
          <w:spacing w:val="-10"/>
          <w:sz w:val="24"/>
          <w:szCs w:val="24"/>
        </w:rPr>
        <w:t>жидкости,</w:t>
      </w:r>
      <w:r w:rsidRPr="00174C05">
        <w:rPr>
          <w:spacing w:val="-13"/>
          <w:sz w:val="24"/>
          <w:szCs w:val="24"/>
        </w:rPr>
        <w:t xml:space="preserve"> </w:t>
      </w:r>
      <w:r w:rsidRPr="00174C05">
        <w:rPr>
          <w:spacing w:val="-9"/>
          <w:sz w:val="24"/>
          <w:szCs w:val="24"/>
        </w:rPr>
        <w:t>выпадение</w:t>
      </w:r>
      <w:r w:rsidRPr="00174C05">
        <w:rPr>
          <w:spacing w:val="-32"/>
          <w:sz w:val="24"/>
          <w:szCs w:val="24"/>
        </w:rPr>
        <w:t xml:space="preserve"> </w:t>
      </w:r>
      <w:r w:rsidRPr="00174C05">
        <w:rPr>
          <w:spacing w:val="-9"/>
          <w:sz w:val="24"/>
          <w:szCs w:val="24"/>
        </w:rPr>
        <w:t>волос.</w:t>
      </w:r>
    </w:p>
    <w:p w14:paraId="1A3B2BAB" w14:textId="77777777" w:rsidR="007D3264" w:rsidRPr="00174C05" w:rsidRDefault="007D3264" w:rsidP="007D3264">
      <w:pPr>
        <w:spacing w:line="263" w:lineRule="exact"/>
        <w:ind w:left="921"/>
        <w:rPr>
          <w:sz w:val="24"/>
          <w:szCs w:val="24"/>
        </w:rPr>
      </w:pPr>
      <w:r w:rsidRPr="00174C05">
        <w:rPr>
          <w:spacing w:val="-10"/>
          <w:sz w:val="24"/>
          <w:szCs w:val="24"/>
        </w:rPr>
        <w:t>Объективно:</w:t>
      </w:r>
      <w:r w:rsidRPr="00174C05">
        <w:rPr>
          <w:spacing w:val="-6"/>
          <w:sz w:val="24"/>
          <w:szCs w:val="24"/>
        </w:rPr>
        <w:t xml:space="preserve"> </w:t>
      </w:r>
      <w:r w:rsidRPr="00174C05">
        <w:rPr>
          <w:spacing w:val="-10"/>
          <w:sz w:val="24"/>
          <w:szCs w:val="24"/>
        </w:rPr>
        <w:t>Нормального</w:t>
      </w:r>
      <w:r w:rsidRPr="00174C05">
        <w:rPr>
          <w:spacing w:val="-20"/>
          <w:sz w:val="24"/>
          <w:szCs w:val="24"/>
        </w:rPr>
        <w:t xml:space="preserve"> </w:t>
      </w:r>
      <w:r w:rsidRPr="00174C05">
        <w:rPr>
          <w:spacing w:val="-10"/>
          <w:sz w:val="24"/>
          <w:szCs w:val="24"/>
        </w:rPr>
        <w:t>телосложения,</w:t>
      </w:r>
      <w:r w:rsidRPr="00174C05">
        <w:rPr>
          <w:spacing w:val="-13"/>
          <w:sz w:val="24"/>
          <w:szCs w:val="24"/>
        </w:rPr>
        <w:t xml:space="preserve"> </w:t>
      </w:r>
      <w:r w:rsidRPr="00174C05">
        <w:rPr>
          <w:spacing w:val="-10"/>
          <w:sz w:val="24"/>
          <w:szCs w:val="24"/>
        </w:rPr>
        <w:t>повышенного</w:t>
      </w:r>
      <w:r w:rsidRPr="00174C05">
        <w:rPr>
          <w:spacing w:val="-20"/>
          <w:sz w:val="24"/>
          <w:szCs w:val="24"/>
        </w:rPr>
        <w:t xml:space="preserve"> </w:t>
      </w:r>
      <w:r w:rsidRPr="00174C05">
        <w:rPr>
          <w:spacing w:val="-10"/>
          <w:sz w:val="24"/>
          <w:szCs w:val="24"/>
        </w:rPr>
        <w:t>питания,</w:t>
      </w:r>
      <w:r w:rsidRPr="00174C05">
        <w:rPr>
          <w:spacing w:val="-13"/>
          <w:sz w:val="24"/>
          <w:szCs w:val="24"/>
        </w:rPr>
        <w:t xml:space="preserve"> </w:t>
      </w:r>
      <w:r w:rsidRPr="00174C05">
        <w:rPr>
          <w:spacing w:val="-10"/>
          <w:sz w:val="24"/>
          <w:szCs w:val="24"/>
        </w:rPr>
        <w:t>лицо</w:t>
      </w:r>
      <w:r w:rsidRPr="00174C05">
        <w:rPr>
          <w:spacing w:val="-20"/>
          <w:sz w:val="24"/>
          <w:szCs w:val="24"/>
        </w:rPr>
        <w:t xml:space="preserve"> </w:t>
      </w:r>
      <w:r w:rsidRPr="00174C05">
        <w:rPr>
          <w:spacing w:val="-10"/>
          <w:sz w:val="24"/>
          <w:szCs w:val="24"/>
        </w:rPr>
        <w:t>слегка</w:t>
      </w:r>
      <w:r w:rsidRPr="00174C05">
        <w:rPr>
          <w:spacing w:val="-32"/>
          <w:sz w:val="24"/>
          <w:szCs w:val="24"/>
        </w:rPr>
        <w:t xml:space="preserve"> </w:t>
      </w:r>
      <w:r w:rsidRPr="00174C05">
        <w:rPr>
          <w:spacing w:val="-9"/>
          <w:sz w:val="24"/>
          <w:szCs w:val="24"/>
        </w:rPr>
        <w:t>одутловато.</w:t>
      </w:r>
    </w:p>
    <w:p w14:paraId="6B06FD02" w14:textId="77777777" w:rsidR="007D3264" w:rsidRPr="00174C05" w:rsidRDefault="007D3264" w:rsidP="007D3264">
      <w:pPr>
        <w:ind w:left="212" w:right="399"/>
        <w:rPr>
          <w:sz w:val="24"/>
          <w:szCs w:val="24"/>
        </w:rPr>
      </w:pPr>
      <w:r w:rsidRPr="00174C05">
        <w:rPr>
          <w:spacing w:val="-6"/>
          <w:sz w:val="24"/>
          <w:szCs w:val="24"/>
        </w:rPr>
        <w:t>ЧСС</w:t>
      </w:r>
      <w:r w:rsidRPr="00174C05">
        <w:rPr>
          <w:sz w:val="24"/>
          <w:szCs w:val="24"/>
        </w:rPr>
        <w:t xml:space="preserve"> = </w:t>
      </w:r>
      <w:r w:rsidRPr="00174C05">
        <w:rPr>
          <w:spacing w:val="-7"/>
          <w:sz w:val="24"/>
          <w:szCs w:val="24"/>
        </w:rPr>
        <w:t>58</w:t>
      </w:r>
      <w:r w:rsidRPr="00174C05">
        <w:rPr>
          <w:sz w:val="24"/>
          <w:szCs w:val="24"/>
        </w:rPr>
        <w:t xml:space="preserve"> </w:t>
      </w:r>
      <w:r w:rsidRPr="00174C05">
        <w:rPr>
          <w:spacing w:val="-7"/>
          <w:sz w:val="24"/>
          <w:szCs w:val="24"/>
        </w:rPr>
        <w:t>уд/мин.,</w:t>
      </w:r>
      <w:r w:rsidRPr="00174C05">
        <w:rPr>
          <w:sz w:val="24"/>
          <w:szCs w:val="24"/>
        </w:rPr>
        <w:t xml:space="preserve"> </w:t>
      </w:r>
      <w:r w:rsidRPr="00174C05">
        <w:rPr>
          <w:spacing w:val="5"/>
          <w:sz w:val="24"/>
          <w:szCs w:val="24"/>
        </w:rPr>
        <w:t>АД</w:t>
      </w:r>
      <w:r w:rsidRPr="00174C05">
        <w:rPr>
          <w:sz w:val="24"/>
          <w:szCs w:val="24"/>
        </w:rPr>
        <w:t xml:space="preserve"> = </w:t>
      </w:r>
      <w:r w:rsidRPr="00174C05">
        <w:rPr>
          <w:spacing w:val="-9"/>
          <w:sz w:val="24"/>
          <w:szCs w:val="24"/>
        </w:rPr>
        <w:t>140/90</w:t>
      </w:r>
      <w:r w:rsidRPr="00174C05">
        <w:rPr>
          <w:sz w:val="24"/>
          <w:szCs w:val="24"/>
        </w:rPr>
        <w:t xml:space="preserve"> </w:t>
      </w:r>
      <w:r w:rsidRPr="00174C05">
        <w:rPr>
          <w:spacing w:val="-7"/>
          <w:sz w:val="24"/>
          <w:szCs w:val="24"/>
        </w:rPr>
        <w:t>мм</w:t>
      </w:r>
      <w:r w:rsidRPr="00174C05">
        <w:rPr>
          <w:sz w:val="24"/>
          <w:szCs w:val="24"/>
        </w:rPr>
        <w:t xml:space="preserve"> </w:t>
      </w:r>
      <w:r w:rsidRPr="00174C05">
        <w:rPr>
          <w:spacing w:val="-7"/>
          <w:sz w:val="24"/>
          <w:szCs w:val="24"/>
        </w:rPr>
        <w:t>рт</w:t>
      </w:r>
      <w:r w:rsidRPr="00174C05">
        <w:rPr>
          <w:sz w:val="24"/>
          <w:szCs w:val="24"/>
        </w:rPr>
        <w:t xml:space="preserve"> </w:t>
      </w:r>
      <w:r w:rsidRPr="00174C05">
        <w:rPr>
          <w:spacing w:val="-6"/>
          <w:sz w:val="24"/>
          <w:szCs w:val="24"/>
        </w:rPr>
        <w:t>ст..</w:t>
      </w:r>
      <w:r w:rsidRPr="00174C05">
        <w:rPr>
          <w:sz w:val="24"/>
          <w:szCs w:val="24"/>
        </w:rPr>
        <w:t xml:space="preserve"> </w:t>
      </w:r>
      <w:r w:rsidRPr="00174C05">
        <w:rPr>
          <w:spacing w:val="-5"/>
          <w:sz w:val="24"/>
          <w:szCs w:val="24"/>
        </w:rPr>
        <w:t>Тоны</w:t>
      </w:r>
      <w:r w:rsidRPr="00174C05">
        <w:rPr>
          <w:sz w:val="24"/>
          <w:szCs w:val="24"/>
        </w:rPr>
        <w:t xml:space="preserve"> </w:t>
      </w:r>
      <w:r w:rsidRPr="00174C05">
        <w:rPr>
          <w:spacing w:val="-14"/>
          <w:sz w:val="24"/>
          <w:szCs w:val="24"/>
        </w:rPr>
        <w:t>сердца</w:t>
      </w:r>
      <w:r w:rsidRPr="00174C05">
        <w:rPr>
          <w:sz w:val="24"/>
          <w:szCs w:val="24"/>
        </w:rPr>
        <w:t xml:space="preserve"> </w:t>
      </w:r>
      <w:r w:rsidRPr="00174C05">
        <w:rPr>
          <w:spacing w:val="-8"/>
          <w:sz w:val="24"/>
          <w:szCs w:val="24"/>
        </w:rPr>
        <w:t>приглушены,</w:t>
      </w:r>
      <w:r w:rsidRPr="00174C05">
        <w:rPr>
          <w:sz w:val="24"/>
          <w:szCs w:val="24"/>
        </w:rPr>
        <w:t xml:space="preserve"> </w:t>
      </w:r>
      <w:r w:rsidRPr="00174C05">
        <w:rPr>
          <w:spacing w:val="-9"/>
          <w:sz w:val="24"/>
          <w:szCs w:val="24"/>
        </w:rPr>
        <w:t>ритмичные.</w:t>
      </w:r>
      <w:r w:rsidRPr="00174C05">
        <w:rPr>
          <w:sz w:val="24"/>
          <w:szCs w:val="24"/>
        </w:rPr>
        <w:t xml:space="preserve"> </w:t>
      </w:r>
      <w:r w:rsidRPr="00174C05">
        <w:rPr>
          <w:spacing w:val="-7"/>
          <w:sz w:val="24"/>
          <w:szCs w:val="24"/>
        </w:rPr>
        <w:t>Дыхание</w:t>
      </w:r>
      <w:r w:rsidRPr="00174C05">
        <w:rPr>
          <w:spacing w:val="1"/>
          <w:sz w:val="24"/>
          <w:szCs w:val="24"/>
        </w:rPr>
        <w:t xml:space="preserve"> </w:t>
      </w:r>
      <w:r w:rsidRPr="00174C05">
        <w:rPr>
          <w:spacing w:val="-10"/>
          <w:sz w:val="24"/>
          <w:szCs w:val="24"/>
        </w:rPr>
        <w:t>везикулярное,</w:t>
      </w:r>
      <w:r w:rsidRPr="00174C05">
        <w:rPr>
          <w:spacing w:val="-13"/>
          <w:sz w:val="24"/>
          <w:szCs w:val="24"/>
        </w:rPr>
        <w:t xml:space="preserve"> </w:t>
      </w:r>
      <w:r w:rsidRPr="00174C05">
        <w:rPr>
          <w:spacing w:val="-10"/>
          <w:sz w:val="24"/>
          <w:szCs w:val="24"/>
        </w:rPr>
        <w:t>хрипов</w:t>
      </w:r>
      <w:r w:rsidRPr="00174C05">
        <w:rPr>
          <w:spacing w:val="-21"/>
          <w:sz w:val="24"/>
          <w:szCs w:val="24"/>
        </w:rPr>
        <w:t xml:space="preserve"> </w:t>
      </w:r>
      <w:r w:rsidRPr="00174C05">
        <w:rPr>
          <w:spacing w:val="-10"/>
          <w:sz w:val="24"/>
          <w:szCs w:val="24"/>
        </w:rPr>
        <w:t>нет.</w:t>
      </w:r>
      <w:r w:rsidRPr="00174C05">
        <w:rPr>
          <w:spacing w:val="-12"/>
          <w:sz w:val="24"/>
          <w:szCs w:val="24"/>
        </w:rPr>
        <w:t xml:space="preserve"> </w:t>
      </w:r>
      <w:r w:rsidRPr="00174C05">
        <w:rPr>
          <w:spacing w:val="-10"/>
          <w:sz w:val="24"/>
          <w:szCs w:val="24"/>
        </w:rPr>
        <w:t>Печень</w:t>
      </w:r>
      <w:r w:rsidRPr="00174C05">
        <w:rPr>
          <w:spacing w:val="-21"/>
          <w:sz w:val="24"/>
          <w:szCs w:val="24"/>
        </w:rPr>
        <w:t xml:space="preserve"> </w:t>
      </w:r>
      <w:r w:rsidRPr="00174C05">
        <w:rPr>
          <w:spacing w:val="-10"/>
          <w:sz w:val="24"/>
          <w:szCs w:val="24"/>
        </w:rPr>
        <w:t>не</w:t>
      </w:r>
      <w:r w:rsidRPr="00174C05">
        <w:rPr>
          <w:spacing w:val="-32"/>
          <w:sz w:val="24"/>
          <w:szCs w:val="24"/>
        </w:rPr>
        <w:t xml:space="preserve"> </w:t>
      </w:r>
      <w:r w:rsidRPr="00174C05">
        <w:rPr>
          <w:spacing w:val="-10"/>
          <w:sz w:val="24"/>
          <w:szCs w:val="24"/>
        </w:rPr>
        <w:t>пальпируется.</w:t>
      </w:r>
      <w:r w:rsidRPr="00174C05">
        <w:rPr>
          <w:spacing w:val="-12"/>
          <w:sz w:val="24"/>
          <w:szCs w:val="24"/>
        </w:rPr>
        <w:t xml:space="preserve"> </w:t>
      </w:r>
      <w:r w:rsidRPr="00174C05">
        <w:rPr>
          <w:spacing w:val="-10"/>
          <w:sz w:val="24"/>
          <w:szCs w:val="24"/>
        </w:rPr>
        <w:t>Пастозность</w:t>
      </w:r>
      <w:r w:rsidRPr="00174C05">
        <w:rPr>
          <w:spacing w:val="-21"/>
          <w:sz w:val="24"/>
          <w:szCs w:val="24"/>
        </w:rPr>
        <w:t xml:space="preserve"> </w:t>
      </w:r>
      <w:r w:rsidRPr="00174C05">
        <w:rPr>
          <w:spacing w:val="-10"/>
          <w:sz w:val="24"/>
          <w:szCs w:val="24"/>
        </w:rPr>
        <w:t>голеней.</w:t>
      </w:r>
      <w:r w:rsidRPr="00174C05">
        <w:rPr>
          <w:spacing w:val="-15"/>
          <w:sz w:val="24"/>
          <w:szCs w:val="24"/>
        </w:rPr>
        <w:t xml:space="preserve"> </w:t>
      </w:r>
      <w:r w:rsidRPr="00174C05">
        <w:rPr>
          <w:spacing w:val="-10"/>
          <w:sz w:val="24"/>
          <w:szCs w:val="24"/>
        </w:rPr>
        <w:t>Щитовидная</w:t>
      </w:r>
      <w:r w:rsidRPr="00174C05">
        <w:rPr>
          <w:spacing w:val="-26"/>
          <w:sz w:val="24"/>
          <w:szCs w:val="24"/>
        </w:rPr>
        <w:t xml:space="preserve"> </w:t>
      </w:r>
      <w:r w:rsidRPr="00174C05">
        <w:rPr>
          <w:spacing w:val="-9"/>
          <w:sz w:val="24"/>
          <w:szCs w:val="24"/>
        </w:rPr>
        <w:t>железа</w:t>
      </w:r>
      <w:r w:rsidRPr="00174C05">
        <w:rPr>
          <w:spacing w:val="-61"/>
          <w:sz w:val="24"/>
          <w:szCs w:val="24"/>
        </w:rPr>
        <w:t xml:space="preserve"> </w:t>
      </w:r>
      <w:r w:rsidRPr="00174C05">
        <w:rPr>
          <w:sz w:val="24"/>
          <w:szCs w:val="24"/>
        </w:rPr>
        <w:t>при</w:t>
      </w:r>
      <w:r w:rsidRPr="00174C05">
        <w:rPr>
          <w:spacing w:val="-17"/>
          <w:sz w:val="24"/>
          <w:szCs w:val="24"/>
        </w:rPr>
        <w:t xml:space="preserve"> </w:t>
      </w:r>
      <w:r w:rsidRPr="00174C05">
        <w:rPr>
          <w:sz w:val="24"/>
          <w:szCs w:val="24"/>
        </w:rPr>
        <w:t>пальпации</w:t>
      </w:r>
      <w:r w:rsidRPr="00174C05">
        <w:rPr>
          <w:spacing w:val="-16"/>
          <w:sz w:val="24"/>
          <w:szCs w:val="24"/>
        </w:rPr>
        <w:t xml:space="preserve"> </w:t>
      </w:r>
      <w:r w:rsidRPr="00174C05">
        <w:rPr>
          <w:sz w:val="24"/>
          <w:szCs w:val="24"/>
        </w:rPr>
        <w:t>нормальных</w:t>
      </w:r>
      <w:r w:rsidRPr="00174C05">
        <w:rPr>
          <w:spacing w:val="-11"/>
          <w:sz w:val="24"/>
          <w:szCs w:val="24"/>
        </w:rPr>
        <w:t xml:space="preserve"> </w:t>
      </w:r>
      <w:r w:rsidRPr="00174C05">
        <w:rPr>
          <w:sz w:val="24"/>
          <w:szCs w:val="24"/>
        </w:rPr>
        <w:t>размеров.</w:t>
      </w:r>
    </w:p>
    <w:p w14:paraId="06253748" w14:textId="77777777" w:rsidR="007D3264" w:rsidRPr="00174C05" w:rsidRDefault="007D3264" w:rsidP="007D3264">
      <w:pPr>
        <w:ind w:left="212" w:right="399" w:firstLine="708"/>
        <w:rPr>
          <w:sz w:val="24"/>
          <w:szCs w:val="24"/>
        </w:rPr>
      </w:pPr>
      <w:r w:rsidRPr="00174C05">
        <w:rPr>
          <w:spacing w:val="-10"/>
          <w:sz w:val="24"/>
          <w:szCs w:val="24"/>
        </w:rPr>
        <w:t>ЭКГ:</w:t>
      </w:r>
      <w:r w:rsidRPr="00174C05">
        <w:rPr>
          <w:spacing w:val="-6"/>
          <w:sz w:val="24"/>
          <w:szCs w:val="24"/>
        </w:rPr>
        <w:t xml:space="preserve"> </w:t>
      </w:r>
      <w:r w:rsidRPr="00174C05">
        <w:rPr>
          <w:spacing w:val="-9"/>
          <w:sz w:val="24"/>
          <w:szCs w:val="24"/>
        </w:rPr>
        <w:t>Ритм</w:t>
      </w:r>
      <w:r w:rsidRPr="00174C05">
        <w:rPr>
          <w:spacing w:val="-19"/>
          <w:sz w:val="24"/>
          <w:szCs w:val="24"/>
        </w:rPr>
        <w:t xml:space="preserve"> </w:t>
      </w:r>
      <w:r w:rsidRPr="00174C05">
        <w:rPr>
          <w:spacing w:val="-9"/>
          <w:sz w:val="24"/>
          <w:szCs w:val="24"/>
        </w:rPr>
        <w:t>синусовый</w:t>
      </w:r>
      <w:r w:rsidRPr="00174C05">
        <w:rPr>
          <w:spacing w:val="-13"/>
          <w:sz w:val="24"/>
          <w:szCs w:val="24"/>
        </w:rPr>
        <w:t xml:space="preserve"> </w:t>
      </w:r>
      <w:r w:rsidRPr="00174C05">
        <w:rPr>
          <w:spacing w:val="-9"/>
          <w:sz w:val="24"/>
          <w:szCs w:val="24"/>
        </w:rPr>
        <w:t>60</w:t>
      </w:r>
      <w:r w:rsidRPr="00174C05">
        <w:rPr>
          <w:spacing w:val="-17"/>
          <w:sz w:val="24"/>
          <w:szCs w:val="24"/>
        </w:rPr>
        <w:t xml:space="preserve"> </w:t>
      </w:r>
      <w:r w:rsidRPr="00174C05">
        <w:rPr>
          <w:spacing w:val="-9"/>
          <w:sz w:val="24"/>
          <w:szCs w:val="24"/>
        </w:rPr>
        <w:t>уд/мин..</w:t>
      </w:r>
      <w:r w:rsidRPr="00174C05">
        <w:rPr>
          <w:spacing w:val="-13"/>
          <w:sz w:val="24"/>
          <w:szCs w:val="24"/>
        </w:rPr>
        <w:t xml:space="preserve"> </w:t>
      </w:r>
      <w:r w:rsidRPr="00174C05">
        <w:rPr>
          <w:spacing w:val="-9"/>
          <w:sz w:val="24"/>
          <w:szCs w:val="24"/>
        </w:rPr>
        <w:t>Отклонение</w:t>
      </w:r>
      <w:r w:rsidRPr="00174C05">
        <w:rPr>
          <w:spacing w:val="-32"/>
          <w:sz w:val="24"/>
          <w:szCs w:val="24"/>
        </w:rPr>
        <w:t xml:space="preserve"> </w:t>
      </w:r>
      <w:r w:rsidRPr="00174C05">
        <w:rPr>
          <w:spacing w:val="-9"/>
          <w:sz w:val="24"/>
          <w:szCs w:val="24"/>
        </w:rPr>
        <w:t>ЭОС</w:t>
      </w:r>
      <w:r w:rsidRPr="00174C05">
        <w:rPr>
          <w:spacing w:val="-20"/>
          <w:sz w:val="24"/>
          <w:szCs w:val="24"/>
        </w:rPr>
        <w:t xml:space="preserve"> </w:t>
      </w:r>
      <w:r w:rsidRPr="00174C05">
        <w:rPr>
          <w:spacing w:val="-9"/>
          <w:sz w:val="24"/>
          <w:szCs w:val="24"/>
        </w:rPr>
        <w:t>влево.</w:t>
      </w:r>
      <w:r w:rsidRPr="00174C05">
        <w:rPr>
          <w:spacing w:val="-12"/>
          <w:sz w:val="24"/>
          <w:szCs w:val="24"/>
        </w:rPr>
        <w:t xml:space="preserve"> </w:t>
      </w:r>
      <w:r w:rsidRPr="00174C05">
        <w:rPr>
          <w:spacing w:val="-9"/>
          <w:sz w:val="24"/>
          <w:szCs w:val="24"/>
        </w:rPr>
        <w:t>Диффузные</w:t>
      </w:r>
      <w:r w:rsidRPr="00174C05">
        <w:rPr>
          <w:spacing w:val="-32"/>
          <w:sz w:val="24"/>
          <w:szCs w:val="24"/>
        </w:rPr>
        <w:t xml:space="preserve"> </w:t>
      </w:r>
      <w:r w:rsidRPr="00174C05">
        <w:rPr>
          <w:spacing w:val="-9"/>
          <w:sz w:val="24"/>
          <w:szCs w:val="24"/>
        </w:rPr>
        <w:t>изменения</w:t>
      </w:r>
      <w:r w:rsidRPr="00174C05">
        <w:rPr>
          <w:spacing w:val="-61"/>
          <w:sz w:val="24"/>
          <w:szCs w:val="24"/>
        </w:rPr>
        <w:t xml:space="preserve"> </w:t>
      </w:r>
      <w:r w:rsidRPr="00174C05">
        <w:rPr>
          <w:sz w:val="24"/>
          <w:szCs w:val="24"/>
        </w:rPr>
        <w:t>миокарда.</w:t>
      </w:r>
    </w:p>
    <w:p w14:paraId="5CC67AE1" w14:textId="77777777" w:rsidR="007D3264" w:rsidRPr="00174C05" w:rsidRDefault="007D3264" w:rsidP="007D3264">
      <w:pPr>
        <w:ind w:left="921" w:right="1334"/>
        <w:rPr>
          <w:sz w:val="24"/>
          <w:szCs w:val="24"/>
        </w:rPr>
      </w:pPr>
      <w:r w:rsidRPr="00174C05">
        <w:rPr>
          <w:spacing w:val="-11"/>
          <w:sz w:val="24"/>
          <w:szCs w:val="24"/>
        </w:rPr>
        <w:t>ВЭМ:</w:t>
      </w:r>
      <w:r w:rsidRPr="00174C05">
        <w:rPr>
          <w:spacing w:val="-5"/>
          <w:sz w:val="24"/>
          <w:szCs w:val="24"/>
        </w:rPr>
        <w:t xml:space="preserve"> </w:t>
      </w:r>
      <w:r w:rsidRPr="00174C05">
        <w:rPr>
          <w:spacing w:val="-11"/>
          <w:sz w:val="24"/>
          <w:szCs w:val="24"/>
        </w:rPr>
        <w:t>Толерантность</w:t>
      </w:r>
      <w:r w:rsidRPr="00174C05">
        <w:rPr>
          <w:spacing w:val="-24"/>
          <w:sz w:val="24"/>
          <w:szCs w:val="24"/>
        </w:rPr>
        <w:t xml:space="preserve"> </w:t>
      </w:r>
      <w:r w:rsidRPr="00174C05">
        <w:rPr>
          <w:spacing w:val="-10"/>
          <w:sz w:val="24"/>
          <w:szCs w:val="24"/>
        </w:rPr>
        <w:t>к</w:t>
      </w:r>
      <w:r w:rsidRPr="00174C05">
        <w:rPr>
          <w:spacing w:val="5"/>
          <w:sz w:val="24"/>
          <w:szCs w:val="24"/>
        </w:rPr>
        <w:t xml:space="preserve"> </w:t>
      </w:r>
      <w:r w:rsidRPr="00174C05">
        <w:rPr>
          <w:spacing w:val="-10"/>
          <w:sz w:val="24"/>
          <w:szCs w:val="24"/>
        </w:rPr>
        <w:t>физической</w:t>
      </w:r>
      <w:r w:rsidRPr="00174C05">
        <w:rPr>
          <w:spacing w:val="-13"/>
          <w:sz w:val="24"/>
          <w:szCs w:val="24"/>
        </w:rPr>
        <w:t xml:space="preserve"> </w:t>
      </w:r>
      <w:r w:rsidRPr="00174C05">
        <w:rPr>
          <w:spacing w:val="-10"/>
          <w:sz w:val="24"/>
          <w:szCs w:val="24"/>
        </w:rPr>
        <w:t>нагрузке</w:t>
      </w:r>
      <w:r w:rsidRPr="00174C05">
        <w:rPr>
          <w:spacing w:val="-31"/>
          <w:sz w:val="24"/>
          <w:szCs w:val="24"/>
        </w:rPr>
        <w:t xml:space="preserve"> </w:t>
      </w:r>
      <w:r w:rsidRPr="00174C05">
        <w:rPr>
          <w:spacing w:val="-10"/>
          <w:sz w:val="24"/>
          <w:szCs w:val="24"/>
        </w:rPr>
        <w:t>средняя.</w:t>
      </w:r>
      <w:r w:rsidRPr="00174C05">
        <w:rPr>
          <w:spacing w:val="-12"/>
          <w:sz w:val="24"/>
          <w:szCs w:val="24"/>
        </w:rPr>
        <w:t xml:space="preserve"> </w:t>
      </w:r>
      <w:r w:rsidRPr="00174C05">
        <w:rPr>
          <w:spacing w:val="-10"/>
          <w:sz w:val="24"/>
          <w:szCs w:val="24"/>
        </w:rPr>
        <w:t>Проба</w:t>
      </w:r>
      <w:r w:rsidRPr="00174C05">
        <w:rPr>
          <w:spacing w:val="-31"/>
          <w:sz w:val="24"/>
          <w:szCs w:val="24"/>
        </w:rPr>
        <w:t xml:space="preserve"> </w:t>
      </w:r>
      <w:r w:rsidRPr="00174C05">
        <w:rPr>
          <w:spacing w:val="-10"/>
          <w:sz w:val="24"/>
          <w:szCs w:val="24"/>
        </w:rPr>
        <w:t>отрицательная.</w:t>
      </w:r>
      <w:r w:rsidRPr="00174C05">
        <w:rPr>
          <w:spacing w:val="-61"/>
          <w:sz w:val="24"/>
          <w:szCs w:val="24"/>
        </w:rPr>
        <w:t xml:space="preserve"> </w:t>
      </w:r>
      <w:r w:rsidRPr="00174C05">
        <w:rPr>
          <w:sz w:val="24"/>
          <w:szCs w:val="24"/>
        </w:rPr>
        <w:t>ЭХОКГ:</w:t>
      </w:r>
      <w:r w:rsidRPr="00174C05">
        <w:rPr>
          <w:spacing w:val="-9"/>
          <w:sz w:val="24"/>
          <w:szCs w:val="24"/>
        </w:rPr>
        <w:t xml:space="preserve"> </w:t>
      </w:r>
      <w:r w:rsidRPr="00174C05">
        <w:rPr>
          <w:sz w:val="24"/>
          <w:szCs w:val="24"/>
        </w:rPr>
        <w:lastRenderedPageBreak/>
        <w:t>без</w:t>
      </w:r>
      <w:r w:rsidRPr="00174C05">
        <w:rPr>
          <w:spacing w:val="-22"/>
          <w:sz w:val="24"/>
          <w:szCs w:val="24"/>
        </w:rPr>
        <w:t xml:space="preserve"> </w:t>
      </w:r>
      <w:r w:rsidRPr="00174C05">
        <w:rPr>
          <w:sz w:val="24"/>
          <w:szCs w:val="24"/>
        </w:rPr>
        <w:t>особенностей</w:t>
      </w:r>
    </w:p>
    <w:p w14:paraId="4564ECA5" w14:textId="77777777" w:rsidR="007D3264" w:rsidRPr="00174C05" w:rsidRDefault="007D3264" w:rsidP="007D3264">
      <w:pPr>
        <w:rPr>
          <w:sz w:val="24"/>
          <w:szCs w:val="24"/>
        </w:rPr>
        <w:sectPr w:rsidR="007D3264" w:rsidRPr="00174C05">
          <w:pgSz w:w="11910" w:h="16840"/>
          <w:pgMar w:top="1180" w:right="760" w:bottom="280" w:left="920" w:header="720" w:footer="720" w:gutter="0"/>
          <w:cols w:space="720"/>
        </w:sectPr>
      </w:pPr>
    </w:p>
    <w:p w14:paraId="4BD746CA" w14:textId="77777777" w:rsidR="007D3264" w:rsidRPr="00174C05" w:rsidRDefault="007D3264" w:rsidP="007D3264">
      <w:pPr>
        <w:spacing w:before="71"/>
        <w:ind w:left="212" w:right="399" w:firstLine="708"/>
        <w:rPr>
          <w:sz w:val="24"/>
          <w:szCs w:val="24"/>
        </w:rPr>
      </w:pPr>
      <w:r w:rsidRPr="00174C05">
        <w:rPr>
          <w:spacing w:val="-9"/>
          <w:sz w:val="24"/>
          <w:szCs w:val="24"/>
        </w:rPr>
        <w:lastRenderedPageBreak/>
        <w:t>АНАЛИЗЫ,КРОВИ:</w:t>
      </w:r>
      <w:r w:rsidRPr="00174C05">
        <w:rPr>
          <w:spacing w:val="-6"/>
          <w:sz w:val="24"/>
          <w:szCs w:val="24"/>
        </w:rPr>
        <w:t xml:space="preserve"> </w:t>
      </w:r>
      <w:r w:rsidRPr="00174C05">
        <w:rPr>
          <w:spacing w:val="-9"/>
          <w:sz w:val="24"/>
          <w:szCs w:val="24"/>
        </w:rPr>
        <w:t>холестерин</w:t>
      </w:r>
      <w:r w:rsidRPr="00174C05">
        <w:rPr>
          <w:spacing w:val="-12"/>
          <w:sz w:val="24"/>
          <w:szCs w:val="24"/>
        </w:rPr>
        <w:t xml:space="preserve"> </w:t>
      </w:r>
      <w:r w:rsidRPr="00174C05">
        <w:rPr>
          <w:spacing w:val="-9"/>
          <w:sz w:val="24"/>
          <w:szCs w:val="24"/>
        </w:rPr>
        <w:t>7,9</w:t>
      </w:r>
      <w:r w:rsidRPr="00174C05">
        <w:rPr>
          <w:spacing w:val="-20"/>
          <w:sz w:val="24"/>
          <w:szCs w:val="24"/>
        </w:rPr>
        <w:t xml:space="preserve"> </w:t>
      </w:r>
      <w:r w:rsidRPr="00174C05">
        <w:rPr>
          <w:spacing w:val="-9"/>
          <w:sz w:val="24"/>
          <w:szCs w:val="24"/>
        </w:rPr>
        <w:t>ммоль/л,</w:t>
      </w:r>
      <w:r w:rsidRPr="00174C05">
        <w:rPr>
          <w:spacing w:val="-13"/>
          <w:sz w:val="24"/>
          <w:szCs w:val="24"/>
        </w:rPr>
        <w:t xml:space="preserve"> </w:t>
      </w:r>
      <w:r w:rsidRPr="00174C05">
        <w:rPr>
          <w:spacing w:val="-9"/>
          <w:sz w:val="24"/>
          <w:szCs w:val="24"/>
        </w:rPr>
        <w:t>триглицериды</w:t>
      </w:r>
      <w:r w:rsidRPr="00174C05">
        <w:rPr>
          <w:spacing w:val="-15"/>
          <w:sz w:val="24"/>
          <w:szCs w:val="24"/>
        </w:rPr>
        <w:t xml:space="preserve"> </w:t>
      </w:r>
      <w:r w:rsidRPr="00174C05">
        <w:rPr>
          <w:spacing w:val="-8"/>
          <w:sz w:val="24"/>
          <w:szCs w:val="24"/>
        </w:rPr>
        <w:t>2,8</w:t>
      </w:r>
      <w:r w:rsidRPr="00174C05">
        <w:rPr>
          <w:spacing w:val="-20"/>
          <w:sz w:val="24"/>
          <w:szCs w:val="24"/>
        </w:rPr>
        <w:t xml:space="preserve"> </w:t>
      </w:r>
      <w:r w:rsidRPr="00174C05">
        <w:rPr>
          <w:spacing w:val="-8"/>
          <w:sz w:val="24"/>
          <w:szCs w:val="24"/>
        </w:rPr>
        <w:t>ммоль\л.</w:t>
      </w:r>
      <w:r w:rsidRPr="00174C05">
        <w:rPr>
          <w:spacing w:val="-16"/>
          <w:sz w:val="24"/>
          <w:szCs w:val="24"/>
        </w:rPr>
        <w:t xml:space="preserve"> </w:t>
      </w:r>
      <w:r w:rsidRPr="00174C05">
        <w:rPr>
          <w:spacing w:val="-8"/>
          <w:sz w:val="24"/>
          <w:szCs w:val="24"/>
        </w:rPr>
        <w:t>В</w:t>
      </w:r>
      <w:r w:rsidRPr="00174C05">
        <w:rPr>
          <w:spacing w:val="-7"/>
          <w:sz w:val="24"/>
          <w:szCs w:val="24"/>
        </w:rPr>
        <w:t xml:space="preserve"> </w:t>
      </w:r>
      <w:r w:rsidRPr="00174C05">
        <w:rPr>
          <w:spacing w:val="-8"/>
          <w:sz w:val="24"/>
          <w:szCs w:val="24"/>
        </w:rPr>
        <w:t>остальном</w:t>
      </w:r>
      <w:r w:rsidRPr="00174C05">
        <w:rPr>
          <w:spacing w:val="-18"/>
          <w:sz w:val="24"/>
          <w:szCs w:val="24"/>
        </w:rPr>
        <w:t xml:space="preserve"> </w:t>
      </w:r>
      <w:r w:rsidRPr="00174C05">
        <w:rPr>
          <w:spacing w:val="-8"/>
          <w:sz w:val="24"/>
          <w:szCs w:val="24"/>
        </w:rPr>
        <w:t>-</w:t>
      </w:r>
      <w:r w:rsidRPr="00174C05">
        <w:rPr>
          <w:spacing w:val="-61"/>
          <w:sz w:val="24"/>
          <w:szCs w:val="24"/>
        </w:rPr>
        <w:t xml:space="preserve"> </w:t>
      </w:r>
      <w:r w:rsidRPr="00174C05">
        <w:rPr>
          <w:sz w:val="24"/>
          <w:szCs w:val="24"/>
        </w:rPr>
        <w:t>без</w:t>
      </w:r>
      <w:r w:rsidRPr="00174C05">
        <w:rPr>
          <w:spacing w:val="-23"/>
          <w:sz w:val="24"/>
          <w:szCs w:val="24"/>
        </w:rPr>
        <w:t xml:space="preserve"> </w:t>
      </w:r>
      <w:r w:rsidRPr="00174C05">
        <w:rPr>
          <w:sz w:val="24"/>
          <w:szCs w:val="24"/>
        </w:rPr>
        <w:t>особенностей.</w:t>
      </w:r>
    </w:p>
    <w:p w14:paraId="1CC38CDA" w14:textId="77777777" w:rsidR="007D3264" w:rsidRPr="00174C05" w:rsidRDefault="007D3264" w:rsidP="007D3264">
      <w:pPr>
        <w:spacing w:line="264" w:lineRule="exact"/>
        <w:ind w:left="921"/>
        <w:rPr>
          <w:sz w:val="24"/>
          <w:szCs w:val="24"/>
        </w:rPr>
      </w:pPr>
      <w:r w:rsidRPr="00174C05">
        <w:rPr>
          <w:sz w:val="24"/>
          <w:szCs w:val="24"/>
        </w:rPr>
        <w:t>ВОПРОСЫ:</w:t>
      </w:r>
    </w:p>
    <w:p w14:paraId="14FF3607" w14:textId="77777777" w:rsidR="007D3264" w:rsidRPr="00174C05" w:rsidRDefault="007D3264" w:rsidP="0002560B">
      <w:pPr>
        <w:pStyle w:val="a4"/>
        <w:widowControl w:val="0"/>
        <w:numPr>
          <w:ilvl w:val="0"/>
          <w:numId w:val="110"/>
        </w:numPr>
        <w:tabs>
          <w:tab w:val="left" w:pos="934"/>
        </w:tabs>
        <w:autoSpaceDE w:val="0"/>
        <w:autoSpaceDN w:val="0"/>
        <w:spacing w:line="264" w:lineRule="exact"/>
        <w:ind w:hanging="361"/>
        <w:contextualSpacing w:val="0"/>
        <w:rPr>
          <w:lang w:val="ru-RU"/>
        </w:rPr>
      </w:pPr>
      <w:r w:rsidRPr="00174C05">
        <w:rPr>
          <w:spacing w:val="-11"/>
          <w:lang w:val="ru-RU"/>
        </w:rPr>
        <w:t>Какой</w:t>
      </w:r>
      <w:r w:rsidRPr="00174C05">
        <w:rPr>
          <w:spacing w:val="-13"/>
          <w:lang w:val="ru-RU"/>
        </w:rPr>
        <w:t xml:space="preserve"> </w:t>
      </w:r>
      <w:r w:rsidRPr="00174C05">
        <w:rPr>
          <w:spacing w:val="-11"/>
          <w:lang w:val="ru-RU"/>
        </w:rPr>
        <w:t>диагноз</w:t>
      </w:r>
      <w:r w:rsidRPr="00174C05">
        <w:rPr>
          <w:spacing w:val="-21"/>
          <w:lang w:val="ru-RU"/>
        </w:rPr>
        <w:t xml:space="preserve"> </w:t>
      </w:r>
      <w:r w:rsidRPr="00174C05">
        <w:rPr>
          <w:spacing w:val="-11"/>
          <w:lang w:val="ru-RU"/>
        </w:rPr>
        <w:t>наиболее</w:t>
      </w:r>
      <w:r w:rsidRPr="00174C05">
        <w:rPr>
          <w:spacing w:val="-34"/>
          <w:lang w:val="ru-RU"/>
        </w:rPr>
        <w:t xml:space="preserve"> </w:t>
      </w:r>
      <w:r w:rsidRPr="00174C05">
        <w:rPr>
          <w:spacing w:val="-11"/>
          <w:lang w:val="ru-RU"/>
        </w:rPr>
        <w:t xml:space="preserve">вероятен </w:t>
      </w:r>
      <w:r w:rsidRPr="00174C05">
        <w:rPr>
          <w:spacing w:val="-10"/>
          <w:lang w:val="ru-RU"/>
        </w:rPr>
        <w:t>с</w:t>
      </w:r>
      <w:r w:rsidRPr="00174C05">
        <w:rPr>
          <w:spacing w:val="-19"/>
          <w:lang w:val="ru-RU"/>
        </w:rPr>
        <w:t xml:space="preserve"> </w:t>
      </w:r>
      <w:r w:rsidRPr="00174C05">
        <w:rPr>
          <w:spacing w:val="-10"/>
          <w:lang w:val="ru-RU"/>
        </w:rPr>
        <w:t>учетом</w:t>
      </w:r>
      <w:r w:rsidRPr="00174C05">
        <w:rPr>
          <w:spacing w:val="-17"/>
          <w:lang w:val="ru-RU"/>
        </w:rPr>
        <w:t xml:space="preserve"> </w:t>
      </w:r>
      <w:r w:rsidRPr="00174C05">
        <w:rPr>
          <w:spacing w:val="-10"/>
          <w:lang w:val="ru-RU"/>
        </w:rPr>
        <w:t>представленных</w:t>
      </w:r>
      <w:r w:rsidRPr="00174C05">
        <w:rPr>
          <w:spacing w:val="-7"/>
          <w:lang w:val="ru-RU"/>
        </w:rPr>
        <w:t xml:space="preserve"> </w:t>
      </w:r>
      <w:r w:rsidRPr="00174C05">
        <w:rPr>
          <w:spacing w:val="-10"/>
          <w:lang w:val="ru-RU"/>
        </w:rPr>
        <w:t>данных?</w:t>
      </w:r>
    </w:p>
    <w:p w14:paraId="1DC8722D" w14:textId="77777777" w:rsidR="007D3264" w:rsidRPr="00174C05" w:rsidRDefault="007D3264" w:rsidP="0002560B">
      <w:pPr>
        <w:pStyle w:val="a4"/>
        <w:widowControl w:val="0"/>
        <w:numPr>
          <w:ilvl w:val="0"/>
          <w:numId w:val="110"/>
        </w:numPr>
        <w:tabs>
          <w:tab w:val="left" w:pos="934"/>
        </w:tabs>
        <w:autoSpaceDE w:val="0"/>
        <w:autoSpaceDN w:val="0"/>
        <w:spacing w:line="264" w:lineRule="exact"/>
        <w:ind w:hanging="361"/>
        <w:contextualSpacing w:val="0"/>
        <w:rPr>
          <w:lang w:val="ru-RU"/>
        </w:rPr>
      </w:pPr>
      <w:r w:rsidRPr="00174C05">
        <w:rPr>
          <w:spacing w:val="-11"/>
          <w:lang w:val="ru-RU"/>
        </w:rPr>
        <w:t>Какие</w:t>
      </w:r>
      <w:r w:rsidRPr="00174C05">
        <w:rPr>
          <w:spacing w:val="-32"/>
          <w:lang w:val="ru-RU"/>
        </w:rPr>
        <w:t xml:space="preserve"> </w:t>
      </w:r>
      <w:r w:rsidRPr="00174C05">
        <w:rPr>
          <w:spacing w:val="-11"/>
          <w:lang w:val="ru-RU"/>
        </w:rPr>
        <w:t>дополнительные</w:t>
      </w:r>
      <w:r w:rsidRPr="00174C05">
        <w:rPr>
          <w:spacing w:val="-34"/>
          <w:lang w:val="ru-RU"/>
        </w:rPr>
        <w:t xml:space="preserve"> </w:t>
      </w:r>
      <w:r w:rsidRPr="00174C05">
        <w:rPr>
          <w:spacing w:val="-11"/>
          <w:lang w:val="ru-RU"/>
        </w:rPr>
        <w:t>исследования</w:t>
      </w:r>
      <w:r w:rsidRPr="00174C05">
        <w:rPr>
          <w:spacing w:val="-26"/>
          <w:lang w:val="ru-RU"/>
        </w:rPr>
        <w:t xml:space="preserve"> </w:t>
      </w:r>
      <w:r w:rsidRPr="00174C05">
        <w:rPr>
          <w:spacing w:val="-11"/>
          <w:lang w:val="ru-RU"/>
        </w:rPr>
        <w:t>следует</w:t>
      </w:r>
      <w:r w:rsidRPr="00174C05">
        <w:rPr>
          <w:spacing w:val="-12"/>
          <w:lang w:val="ru-RU"/>
        </w:rPr>
        <w:t xml:space="preserve"> </w:t>
      </w:r>
      <w:r w:rsidRPr="00174C05">
        <w:rPr>
          <w:spacing w:val="-10"/>
          <w:lang w:val="ru-RU"/>
        </w:rPr>
        <w:t>провести</w:t>
      </w:r>
      <w:r w:rsidRPr="00174C05">
        <w:rPr>
          <w:spacing w:val="-13"/>
          <w:lang w:val="ru-RU"/>
        </w:rPr>
        <w:t xml:space="preserve"> </w:t>
      </w:r>
      <w:r w:rsidRPr="00174C05">
        <w:rPr>
          <w:spacing w:val="-10"/>
          <w:lang w:val="ru-RU"/>
        </w:rPr>
        <w:t>для</w:t>
      </w:r>
      <w:r w:rsidRPr="00174C05">
        <w:rPr>
          <w:spacing w:val="-25"/>
          <w:lang w:val="ru-RU"/>
        </w:rPr>
        <w:t xml:space="preserve"> </w:t>
      </w:r>
      <w:r w:rsidRPr="00174C05">
        <w:rPr>
          <w:spacing w:val="-10"/>
          <w:lang w:val="ru-RU"/>
        </w:rPr>
        <w:t>уточнения</w:t>
      </w:r>
      <w:r w:rsidRPr="00174C05">
        <w:rPr>
          <w:spacing w:val="-26"/>
          <w:lang w:val="ru-RU"/>
        </w:rPr>
        <w:t xml:space="preserve"> </w:t>
      </w:r>
      <w:r w:rsidRPr="00174C05">
        <w:rPr>
          <w:spacing w:val="-10"/>
          <w:lang w:val="ru-RU"/>
        </w:rPr>
        <w:t>диагноза?</w:t>
      </w:r>
    </w:p>
    <w:p w14:paraId="2DD0F4B3" w14:textId="77777777" w:rsidR="007D3264" w:rsidRPr="00174C05" w:rsidRDefault="007D3264" w:rsidP="0002560B">
      <w:pPr>
        <w:pStyle w:val="a4"/>
        <w:widowControl w:val="0"/>
        <w:numPr>
          <w:ilvl w:val="0"/>
          <w:numId w:val="110"/>
        </w:numPr>
        <w:tabs>
          <w:tab w:val="left" w:pos="934"/>
        </w:tabs>
        <w:autoSpaceDE w:val="0"/>
        <w:autoSpaceDN w:val="0"/>
        <w:ind w:left="921" w:right="6956" w:hanging="348"/>
        <w:contextualSpacing w:val="0"/>
        <w:rPr>
          <w:lang w:val="ru-RU"/>
        </w:rPr>
      </w:pPr>
      <w:r w:rsidRPr="00174C05">
        <w:rPr>
          <w:spacing w:val="-9"/>
          <w:lang w:val="ru-RU"/>
        </w:rPr>
        <w:t xml:space="preserve">Тактика </w:t>
      </w:r>
      <w:r w:rsidRPr="00174C05">
        <w:rPr>
          <w:spacing w:val="-8"/>
          <w:lang w:val="ru-RU"/>
        </w:rPr>
        <w:t>лечения.</w:t>
      </w:r>
      <w:r w:rsidRPr="00174C05">
        <w:rPr>
          <w:spacing w:val="-7"/>
          <w:lang w:val="ru-RU"/>
        </w:rPr>
        <w:t xml:space="preserve"> </w:t>
      </w:r>
      <w:r w:rsidRPr="00174C05">
        <w:rPr>
          <w:spacing w:val="-10"/>
          <w:lang w:val="ru-RU"/>
        </w:rPr>
        <w:t>ОТВЕТЫ</w:t>
      </w:r>
      <w:r w:rsidRPr="00174C05">
        <w:rPr>
          <w:spacing w:val="-9"/>
          <w:lang w:val="ru-RU"/>
        </w:rPr>
        <w:t xml:space="preserve"> </w:t>
      </w:r>
      <w:r w:rsidRPr="00174C05">
        <w:rPr>
          <w:spacing w:val="-10"/>
          <w:lang w:val="ru-RU"/>
        </w:rPr>
        <w:t>(к</w:t>
      </w:r>
      <w:r w:rsidRPr="00174C05">
        <w:rPr>
          <w:spacing w:val="6"/>
          <w:lang w:val="ru-RU"/>
        </w:rPr>
        <w:t xml:space="preserve"> </w:t>
      </w:r>
      <w:r w:rsidRPr="00174C05">
        <w:rPr>
          <w:spacing w:val="-10"/>
          <w:lang w:val="ru-RU"/>
        </w:rPr>
        <w:t>задаче</w:t>
      </w:r>
      <w:r w:rsidRPr="00174C05">
        <w:rPr>
          <w:spacing w:val="-32"/>
          <w:lang w:val="ru-RU"/>
        </w:rPr>
        <w:t xml:space="preserve"> </w:t>
      </w:r>
      <w:r w:rsidRPr="00174C05">
        <w:rPr>
          <w:spacing w:val="-10"/>
          <w:lang w:val="ru-RU"/>
        </w:rPr>
        <w:t>№1)</w:t>
      </w:r>
    </w:p>
    <w:p w14:paraId="44485463" w14:textId="77777777" w:rsidR="007D3264" w:rsidRPr="00174C05" w:rsidRDefault="007D3264" w:rsidP="0002560B">
      <w:pPr>
        <w:pStyle w:val="a4"/>
        <w:widowControl w:val="0"/>
        <w:numPr>
          <w:ilvl w:val="0"/>
          <w:numId w:val="109"/>
        </w:numPr>
        <w:tabs>
          <w:tab w:val="left" w:pos="934"/>
        </w:tabs>
        <w:autoSpaceDE w:val="0"/>
        <w:autoSpaceDN w:val="0"/>
        <w:ind w:right="637"/>
        <w:contextualSpacing w:val="0"/>
        <w:rPr>
          <w:lang w:val="ru-RU"/>
        </w:rPr>
      </w:pPr>
      <w:r w:rsidRPr="00174C05">
        <w:rPr>
          <w:lang w:val="ru-RU"/>
        </w:rPr>
        <w:t xml:space="preserve">ЭХОКГ ( </w:t>
      </w:r>
      <w:r w:rsidRPr="00174C05">
        <w:rPr>
          <w:spacing w:val="-12"/>
          <w:lang w:val="ru-RU"/>
        </w:rPr>
        <w:t>расширение</w:t>
      </w:r>
      <w:r w:rsidRPr="00174C05">
        <w:rPr>
          <w:lang w:val="ru-RU"/>
        </w:rPr>
        <w:t xml:space="preserve"> </w:t>
      </w:r>
      <w:r w:rsidRPr="00174C05">
        <w:rPr>
          <w:spacing w:val="-11"/>
          <w:lang w:val="ru-RU"/>
        </w:rPr>
        <w:t>камер</w:t>
      </w:r>
      <w:r w:rsidRPr="00174C05">
        <w:rPr>
          <w:lang w:val="ru-RU"/>
        </w:rPr>
        <w:t xml:space="preserve"> </w:t>
      </w:r>
      <w:r w:rsidRPr="00174C05">
        <w:rPr>
          <w:spacing w:val="-15"/>
          <w:lang w:val="ru-RU"/>
        </w:rPr>
        <w:t>сердца,</w:t>
      </w:r>
      <w:r w:rsidRPr="00174C05">
        <w:rPr>
          <w:lang w:val="ru-RU"/>
        </w:rPr>
        <w:t xml:space="preserve"> </w:t>
      </w:r>
      <w:r w:rsidRPr="00174C05">
        <w:rPr>
          <w:spacing w:val="-16"/>
          <w:lang w:val="ru-RU"/>
        </w:rPr>
        <w:t>диффузное</w:t>
      </w:r>
      <w:r w:rsidRPr="00174C05">
        <w:rPr>
          <w:lang w:val="ru-RU"/>
        </w:rPr>
        <w:t xml:space="preserve"> </w:t>
      </w:r>
      <w:r w:rsidRPr="00174C05">
        <w:rPr>
          <w:spacing w:val="-8"/>
          <w:lang w:val="ru-RU"/>
        </w:rPr>
        <w:t>снижение</w:t>
      </w:r>
      <w:r w:rsidRPr="00174C05">
        <w:rPr>
          <w:lang w:val="ru-RU"/>
        </w:rPr>
        <w:t xml:space="preserve"> </w:t>
      </w:r>
      <w:r w:rsidRPr="00174C05">
        <w:rPr>
          <w:spacing w:val="-11"/>
          <w:lang w:val="ru-RU"/>
        </w:rPr>
        <w:t>насосной</w:t>
      </w:r>
      <w:r w:rsidRPr="00174C05">
        <w:rPr>
          <w:lang w:val="ru-RU"/>
        </w:rPr>
        <w:t xml:space="preserve"> и </w:t>
      </w:r>
      <w:r w:rsidRPr="00174C05">
        <w:rPr>
          <w:spacing w:val="-11"/>
          <w:lang w:val="ru-RU"/>
        </w:rPr>
        <w:t>сократительной</w:t>
      </w:r>
      <w:r w:rsidRPr="00174C05">
        <w:rPr>
          <w:spacing w:val="1"/>
          <w:lang w:val="ru-RU"/>
        </w:rPr>
        <w:t xml:space="preserve"> </w:t>
      </w:r>
      <w:r w:rsidRPr="00174C05">
        <w:rPr>
          <w:spacing w:val="-11"/>
          <w:lang w:val="ru-RU"/>
        </w:rPr>
        <w:t>функции</w:t>
      </w:r>
      <w:r w:rsidRPr="00174C05">
        <w:rPr>
          <w:spacing w:val="-12"/>
          <w:lang w:val="ru-RU"/>
        </w:rPr>
        <w:t xml:space="preserve"> </w:t>
      </w:r>
      <w:r w:rsidRPr="00174C05">
        <w:rPr>
          <w:spacing w:val="-11"/>
          <w:lang w:val="ru-RU"/>
        </w:rPr>
        <w:t>ЛЖ,</w:t>
      </w:r>
      <w:r w:rsidRPr="00174C05">
        <w:rPr>
          <w:spacing w:val="-9"/>
          <w:lang w:val="ru-RU"/>
        </w:rPr>
        <w:t xml:space="preserve"> </w:t>
      </w:r>
      <w:r w:rsidRPr="00174C05">
        <w:rPr>
          <w:spacing w:val="-11"/>
          <w:lang w:val="ru-RU"/>
        </w:rPr>
        <w:t>увеличение</w:t>
      </w:r>
      <w:r w:rsidRPr="00174C05">
        <w:rPr>
          <w:spacing w:val="-31"/>
          <w:lang w:val="ru-RU"/>
        </w:rPr>
        <w:t xml:space="preserve"> </w:t>
      </w:r>
      <w:r w:rsidRPr="00174C05">
        <w:rPr>
          <w:spacing w:val="-11"/>
          <w:lang w:val="ru-RU"/>
        </w:rPr>
        <w:t>митрально-септальной</w:t>
      </w:r>
      <w:r w:rsidRPr="00174C05">
        <w:rPr>
          <w:spacing w:val="-13"/>
          <w:lang w:val="ru-RU"/>
        </w:rPr>
        <w:t xml:space="preserve"> </w:t>
      </w:r>
      <w:r w:rsidRPr="00174C05">
        <w:rPr>
          <w:spacing w:val="-10"/>
          <w:lang w:val="ru-RU"/>
        </w:rPr>
        <w:t>сепарации,</w:t>
      </w:r>
      <w:r w:rsidRPr="00174C05">
        <w:rPr>
          <w:spacing w:val="-11"/>
          <w:lang w:val="ru-RU"/>
        </w:rPr>
        <w:t xml:space="preserve"> </w:t>
      </w:r>
      <w:r w:rsidRPr="00174C05">
        <w:rPr>
          <w:spacing w:val="-10"/>
          <w:lang w:val="ru-RU"/>
        </w:rPr>
        <w:t>митральный</w:t>
      </w:r>
      <w:r w:rsidRPr="00174C05">
        <w:rPr>
          <w:spacing w:val="-13"/>
          <w:lang w:val="ru-RU"/>
        </w:rPr>
        <w:t xml:space="preserve"> </w:t>
      </w:r>
      <w:r w:rsidRPr="00174C05">
        <w:rPr>
          <w:spacing w:val="-10"/>
          <w:lang w:val="ru-RU"/>
        </w:rPr>
        <w:t>клапан</w:t>
      </w:r>
      <w:r w:rsidRPr="00174C05">
        <w:rPr>
          <w:spacing w:val="-11"/>
          <w:lang w:val="ru-RU"/>
        </w:rPr>
        <w:t xml:space="preserve"> </w:t>
      </w:r>
      <w:r w:rsidRPr="00174C05">
        <w:rPr>
          <w:spacing w:val="-10"/>
          <w:lang w:val="ru-RU"/>
        </w:rPr>
        <w:t>в</w:t>
      </w:r>
      <w:r w:rsidRPr="00174C05">
        <w:rPr>
          <w:spacing w:val="-19"/>
          <w:lang w:val="ru-RU"/>
        </w:rPr>
        <w:t xml:space="preserve"> </w:t>
      </w:r>
      <w:r w:rsidRPr="00174C05">
        <w:rPr>
          <w:spacing w:val="-10"/>
          <w:lang w:val="ru-RU"/>
        </w:rPr>
        <w:t>виде</w:t>
      </w:r>
    </w:p>
    <w:p w14:paraId="25DA403E" w14:textId="77777777" w:rsidR="007D3264" w:rsidRPr="00174C05" w:rsidRDefault="007D3264" w:rsidP="007D3264">
      <w:pPr>
        <w:ind w:left="933" w:right="399"/>
        <w:rPr>
          <w:sz w:val="24"/>
          <w:szCs w:val="24"/>
        </w:rPr>
      </w:pPr>
      <w:r w:rsidRPr="00174C05">
        <w:rPr>
          <w:spacing w:val="-11"/>
          <w:sz w:val="24"/>
          <w:szCs w:val="24"/>
        </w:rPr>
        <w:t>«рыбьего</w:t>
      </w:r>
      <w:r w:rsidRPr="00174C05">
        <w:rPr>
          <w:spacing w:val="-20"/>
          <w:sz w:val="24"/>
          <w:szCs w:val="24"/>
        </w:rPr>
        <w:t xml:space="preserve"> </w:t>
      </w:r>
      <w:r w:rsidRPr="00174C05">
        <w:rPr>
          <w:spacing w:val="-10"/>
          <w:sz w:val="24"/>
          <w:szCs w:val="24"/>
        </w:rPr>
        <w:t>зева»,</w:t>
      </w:r>
      <w:r w:rsidRPr="00174C05">
        <w:rPr>
          <w:spacing w:val="-13"/>
          <w:sz w:val="24"/>
          <w:szCs w:val="24"/>
        </w:rPr>
        <w:t xml:space="preserve"> </w:t>
      </w:r>
      <w:r w:rsidRPr="00174C05">
        <w:rPr>
          <w:spacing w:val="-10"/>
          <w:sz w:val="24"/>
          <w:szCs w:val="24"/>
        </w:rPr>
        <w:t>митральная</w:t>
      </w:r>
      <w:r w:rsidRPr="00174C05">
        <w:rPr>
          <w:spacing w:val="-26"/>
          <w:sz w:val="24"/>
          <w:szCs w:val="24"/>
        </w:rPr>
        <w:t xml:space="preserve"> </w:t>
      </w:r>
      <w:r w:rsidRPr="00174C05">
        <w:rPr>
          <w:spacing w:val="-10"/>
          <w:sz w:val="24"/>
          <w:szCs w:val="24"/>
        </w:rPr>
        <w:t>регургитация).</w:t>
      </w:r>
      <w:r w:rsidRPr="00174C05">
        <w:rPr>
          <w:spacing w:val="-13"/>
          <w:sz w:val="24"/>
          <w:szCs w:val="24"/>
        </w:rPr>
        <w:t xml:space="preserve"> </w:t>
      </w:r>
      <w:r w:rsidRPr="00174C05">
        <w:rPr>
          <w:spacing w:val="-10"/>
          <w:sz w:val="24"/>
          <w:szCs w:val="24"/>
        </w:rPr>
        <w:t>Рентгенография</w:t>
      </w:r>
      <w:r w:rsidRPr="00174C05">
        <w:rPr>
          <w:spacing w:val="-25"/>
          <w:sz w:val="24"/>
          <w:szCs w:val="24"/>
        </w:rPr>
        <w:t xml:space="preserve"> </w:t>
      </w:r>
      <w:r w:rsidRPr="00174C05">
        <w:rPr>
          <w:spacing w:val="-10"/>
          <w:sz w:val="24"/>
          <w:szCs w:val="24"/>
        </w:rPr>
        <w:t>грудной</w:t>
      </w:r>
      <w:r w:rsidRPr="00174C05">
        <w:rPr>
          <w:spacing w:val="-13"/>
          <w:sz w:val="24"/>
          <w:szCs w:val="24"/>
        </w:rPr>
        <w:t xml:space="preserve"> </w:t>
      </w:r>
      <w:r w:rsidRPr="00174C05">
        <w:rPr>
          <w:spacing w:val="-10"/>
          <w:sz w:val="24"/>
          <w:szCs w:val="24"/>
        </w:rPr>
        <w:t>клетки</w:t>
      </w:r>
      <w:r w:rsidRPr="00174C05">
        <w:rPr>
          <w:spacing w:val="-13"/>
          <w:sz w:val="24"/>
          <w:szCs w:val="24"/>
        </w:rPr>
        <w:t xml:space="preserve"> </w:t>
      </w:r>
      <w:r w:rsidRPr="00174C05">
        <w:rPr>
          <w:spacing w:val="-10"/>
          <w:sz w:val="24"/>
          <w:szCs w:val="24"/>
        </w:rPr>
        <w:t>(</w:t>
      </w:r>
      <w:r w:rsidRPr="00174C05">
        <w:rPr>
          <w:spacing w:val="-7"/>
          <w:sz w:val="24"/>
          <w:szCs w:val="24"/>
        </w:rPr>
        <w:t xml:space="preserve"> </w:t>
      </w:r>
      <w:r w:rsidRPr="00174C05">
        <w:rPr>
          <w:spacing w:val="-10"/>
          <w:sz w:val="24"/>
          <w:szCs w:val="24"/>
        </w:rPr>
        <w:t>расширение</w:t>
      </w:r>
      <w:r w:rsidRPr="00174C05">
        <w:rPr>
          <w:spacing w:val="-60"/>
          <w:sz w:val="24"/>
          <w:szCs w:val="24"/>
        </w:rPr>
        <w:t xml:space="preserve"> </w:t>
      </w:r>
      <w:r w:rsidRPr="00174C05">
        <w:rPr>
          <w:spacing w:val="-10"/>
          <w:sz w:val="24"/>
          <w:szCs w:val="24"/>
        </w:rPr>
        <w:t>тени</w:t>
      </w:r>
      <w:r w:rsidRPr="00174C05">
        <w:rPr>
          <w:spacing w:val="-13"/>
          <w:sz w:val="24"/>
          <w:szCs w:val="24"/>
        </w:rPr>
        <w:t xml:space="preserve"> </w:t>
      </w:r>
      <w:r w:rsidRPr="00174C05">
        <w:rPr>
          <w:spacing w:val="-10"/>
          <w:sz w:val="24"/>
          <w:szCs w:val="24"/>
        </w:rPr>
        <w:t>сердца</w:t>
      </w:r>
      <w:r w:rsidRPr="00174C05">
        <w:rPr>
          <w:spacing w:val="-34"/>
          <w:sz w:val="24"/>
          <w:szCs w:val="24"/>
        </w:rPr>
        <w:t xml:space="preserve"> </w:t>
      </w:r>
      <w:r w:rsidRPr="00174C05">
        <w:rPr>
          <w:spacing w:val="-10"/>
          <w:sz w:val="24"/>
          <w:szCs w:val="24"/>
        </w:rPr>
        <w:t>с</w:t>
      </w:r>
      <w:r w:rsidRPr="00174C05">
        <w:rPr>
          <w:spacing w:val="-19"/>
          <w:sz w:val="24"/>
          <w:szCs w:val="24"/>
        </w:rPr>
        <w:t xml:space="preserve"> </w:t>
      </w:r>
      <w:r w:rsidRPr="00174C05">
        <w:rPr>
          <w:spacing w:val="-10"/>
          <w:sz w:val="24"/>
          <w:szCs w:val="24"/>
        </w:rPr>
        <w:t>увеличением</w:t>
      </w:r>
      <w:r w:rsidRPr="00174C05">
        <w:rPr>
          <w:spacing w:val="-19"/>
          <w:sz w:val="24"/>
          <w:szCs w:val="24"/>
        </w:rPr>
        <w:t xml:space="preserve"> </w:t>
      </w:r>
      <w:r w:rsidRPr="00174C05">
        <w:rPr>
          <w:spacing w:val="-10"/>
          <w:sz w:val="24"/>
          <w:szCs w:val="24"/>
        </w:rPr>
        <w:t>КТИ</w:t>
      </w:r>
      <w:r w:rsidRPr="00174C05">
        <w:rPr>
          <w:spacing w:val="-7"/>
          <w:sz w:val="24"/>
          <w:szCs w:val="24"/>
        </w:rPr>
        <w:t xml:space="preserve"> </w:t>
      </w:r>
      <w:r w:rsidRPr="00174C05">
        <w:rPr>
          <w:spacing w:val="-10"/>
          <w:sz w:val="24"/>
          <w:szCs w:val="24"/>
        </w:rPr>
        <w:t>более</w:t>
      </w:r>
      <w:r w:rsidRPr="00174C05">
        <w:rPr>
          <w:spacing w:val="-32"/>
          <w:sz w:val="24"/>
          <w:szCs w:val="24"/>
        </w:rPr>
        <w:t xml:space="preserve"> </w:t>
      </w:r>
      <w:r w:rsidRPr="00174C05">
        <w:rPr>
          <w:spacing w:val="-10"/>
          <w:sz w:val="24"/>
          <w:szCs w:val="24"/>
        </w:rPr>
        <w:t>50%,</w:t>
      </w:r>
      <w:r w:rsidRPr="00174C05">
        <w:rPr>
          <w:spacing w:val="-12"/>
          <w:sz w:val="24"/>
          <w:szCs w:val="24"/>
        </w:rPr>
        <w:t xml:space="preserve"> </w:t>
      </w:r>
      <w:r w:rsidRPr="00174C05">
        <w:rPr>
          <w:spacing w:val="-10"/>
          <w:sz w:val="24"/>
          <w:szCs w:val="24"/>
        </w:rPr>
        <w:t>признаки</w:t>
      </w:r>
      <w:r w:rsidRPr="00174C05">
        <w:rPr>
          <w:spacing w:val="-13"/>
          <w:sz w:val="24"/>
          <w:szCs w:val="24"/>
        </w:rPr>
        <w:t xml:space="preserve"> </w:t>
      </w:r>
      <w:r w:rsidRPr="00174C05">
        <w:rPr>
          <w:spacing w:val="-9"/>
          <w:sz w:val="24"/>
          <w:szCs w:val="24"/>
        </w:rPr>
        <w:t>венозного</w:t>
      </w:r>
      <w:r w:rsidRPr="00174C05">
        <w:rPr>
          <w:spacing w:val="-20"/>
          <w:sz w:val="24"/>
          <w:szCs w:val="24"/>
        </w:rPr>
        <w:t xml:space="preserve"> </w:t>
      </w:r>
      <w:r w:rsidRPr="00174C05">
        <w:rPr>
          <w:spacing w:val="-9"/>
          <w:sz w:val="24"/>
          <w:szCs w:val="24"/>
        </w:rPr>
        <w:t>застоя).</w:t>
      </w:r>
    </w:p>
    <w:p w14:paraId="40DF620A" w14:textId="77777777" w:rsidR="007D3264" w:rsidRPr="00174C05" w:rsidRDefault="007D3264" w:rsidP="0002560B">
      <w:pPr>
        <w:pStyle w:val="a4"/>
        <w:widowControl w:val="0"/>
        <w:numPr>
          <w:ilvl w:val="0"/>
          <w:numId w:val="109"/>
        </w:numPr>
        <w:tabs>
          <w:tab w:val="left" w:pos="934"/>
        </w:tabs>
        <w:autoSpaceDE w:val="0"/>
        <w:autoSpaceDN w:val="0"/>
        <w:ind w:right="542"/>
        <w:contextualSpacing w:val="0"/>
      </w:pPr>
      <w:r w:rsidRPr="00174C05">
        <w:rPr>
          <w:spacing w:val="-11"/>
          <w:lang w:val="ru-RU"/>
        </w:rPr>
        <w:t>Дилатационная</w:t>
      </w:r>
      <w:r w:rsidRPr="00174C05">
        <w:rPr>
          <w:spacing w:val="-25"/>
          <w:lang w:val="ru-RU"/>
        </w:rPr>
        <w:t xml:space="preserve"> </w:t>
      </w:r>
      <w:r w:rsidRPr="00174C05">
        <w:rPr>
          <w:spacing w:val="-11"/>
          <w:lang w:val="ru-RU"/>
        </w:rPr>
        <w:t>кардиомиопатия.</w:t>
      </w:r>
      <w:r w:rsidRPr="00174C05">
        <w:rPr>
          <w:spacing w:val="-12"/>
          <w:lang w:val="ru-RU"/>
        </w:rPr>
        <w:t xml:space="preserve"> </w:t>
      </w:r>
      <w:r w:rsidRPr="00174C05">
        <w:rPr>
          <w:spacing w:val="-10"/>
          <w:lang w:val="ru-RU"/>
        </w:rPr>
        <w:t>Желудочковая</w:t>
      </w:r>
      <w:r w:rsidRPr="00174C05">
        <w:rPr>
          <w:spacing w:val="-23"/>
          <w:lang w:val="ru-RU"/>
        </w:rPr>
        <w:t xml:space="preserve"> </w:t>
      </w:r>
      <w:r w:rsidRPr="00174C05">
        <w:rPr>
          <w:spacing w:val="-10"/>
          <w:lang w:val="ru-RU"/>
        </w:rPr>
        <w:t>экстрасистолия.</w:t>
      </w:r>
      <w:r w:rsidRPr="00174C05">
        <w:rPr>
          <w:spacing w:val="-11"/>
          <w:lang w:val="ru-RU"/>
        </w:rPr>
        <w:t xml:space="preserve"> </w:t>
      </w:r>
      <w:r w:rsidRPr="00174C05">
        <w:rPr>
          <w:spacing w:val="-10"/>
          <w:lang w:val="ru-RU"/>
        </w:rPr>
        <w:t>Приступы</w:t>
      </w:r>
      <w:r w:rsidRPr="00174C05">
        <w:rPr>
          <w:spacing w:val="-14"/>
          <w:lang w:val="ru-RU"/>
        </w:rPr>
        <w:t xml:space="preserve"> </w:t>
      </w:r>
      <w:r w:rsidRPr="00174C05">
        <w:rPr>
          <w:spacing w:val="-10"/>
          <w:lang w:val="ru-RU"/>
        </w:rPr>
        <w:t>кардиальной</w:t>
      </w:r>
      <w:r w:rsidRPr="00174C05">
        <w:rPr>
          <w:spacing w:val="-61"/>
          <w:lang w:val="ru-RU"/>
        </w:rPr>
        <w:t xml:space="preserve"> </w:t>
      </w:r>
      <w:r w:rsidRPr="00174C05">
        <w:rPr>
          <w:lang w:val="ru-RU"/>
        </w:rPr>
        <w:t>астмы.</w:t>
      </w:r>
      <w:r w:rsidRPr="00174C05">
        <w:rPr>
          <w:spacing w:val="-15"/>
          <w:lang w:val="ru-RU"/>
        </w:rPr>
        <w:t xml:space="preserve"> </w:t>
      </w:r>
      <w:r w:rsidRPr="00174C05">
        <w:t>НК</w:t>
      </w:r>
      <w:r w:rsidRPr="00174C05">
        <w:rPr>
          <w:spacing w:val="10"/>
        </w:rPr>
        <w:t xml:space="preserve"> </w:t>
      </w:r>
      <w:r w:rsidRPr="00174C05">
        <w:t>11Б</w:t>
      </w:r>
      <w:r w:rsidRPr="00174C05">
        <w:rPr>
          <w:spacing w:val="-29"/>
        </w:rPr>
        <w:t xml:space="preserve"> </w:t>
      </w:r>
      <w:r w:rsidRPr="00174C05">
        <w:t>ст.</w:t>
      </w:r>
      <w:r w:rsidRPr="00174C05">
        <w:rPr>
          <w:spacing w:val="-15"/>
        </w:rPr>
        <w:t xml:space="preserve"> </w:t>
      </w:r>
      <w:r w:rsidRPr="00174C05">
        <w:t>(111</w:t>
      </w:r>
      <w:r w:rsidRPr="00174C05">
        <w:rPr>
          <w:spacing w:val="-23"/>
        </w:rPr>
        <w:t xml:space="preserve"> </w:t>
      </w:r>
      <w:r w:rsidRPr="00174C05">
        <w:t>ф.к.</w:t>
      </w:r>
      <w:r w:rsidRPr="00174C05">
        <w:rPr>
          <w:spacing w:val="-14"/>
        </w:rPr>
        <w:t xml:space="preserve"> </w:t>
      </w:r>
      <w:r w:rsidRPr="00174C05">
        <w:t>по</w:t>
      </w:r>
      <w:r w:rsidRPr="00174C05">
        <w:rPr>
          <w:spacing w:val="-22"/>
        </w:rPr>
        <w:t xml:space="preserve"> </w:t>
      </w:r>
      <w:r w:rsidRPr="00174C05">
        <w:t>NYHA).</w:t>
      </w:r>
    </w:p>
    <w:p w14:paraId="54C0F977" w14:textId="77777777" w:rsidR="007D3264" w:rsidRPr="00174C05" w:rsidRDefault="007D3264" w:rsidP="0002560B">
      <w:pPr>
        <w:pStyle w:val="a4"/>
        <w:widowControl w:val="0"/>
        <w:numPr>
          <w:ilvl w:val="0"/>
          <w:numId w:val="109"/>
        </w:numPr>
        <w:tabs>
          <w:tab w:val="left" w:pos="934"/>
        </w:tabs>
        <w:autoSpaceDE w:val="0"/>
        <w:autoSpaceDN w:val="0"/>
        <w:ind w:right="656"/>
        <w:contextualSpacing w:val="0"/>
      </w:pPr>
      <w:r w:rsidRPr="00174C05">
        <w:rPr>
          <w:spacing w:val="-9"/>
          <w:lang w:val="ru-RU"/>
        </w:rPr>
        <w:t xml:space="preserve">Ингибиторы АПФ, петлевые диуретики, небольшие дозы бета-блокаторов, </w:t>
      </w:r>
      <w:r w:rsidRPr="00174C05">
        <w:rPr>
          <w:spacing w:val="-8"/>
          <w:lang w:val="ru-RU"/>
        </w:rPr>
        <w:t>при</w:t>
      </w:r>
      <w:r w:rsidRPr="00174C05">
        <w:rPr>
          <w:spacing w:val="-7"/>
          <w:lang w:val="ru-RU"/>
        </w:rPr>
        <w:t xml:space="preserve"> </w:t>
      </w:r>
      <w:r w:rsidRPr="00174C05">
        <w:rPr>
          <w:spacing w:val="-11"/>
          <w:lang w:val="ru-RU"/>
        </w:rPr>
        <w:t>необходимости</w:t>
      </w:r>
      <w:r w:rsidRPr="00174C05">
        <w:rPr>
          <w:spacing w:val="-9"/>
          <w:lang w:val="ru-RU"/>
        </w:rPr>
        <w:t xml:space="preserve"> </w:t>
      </w:r>
      <w:r w:rsidRPr="00174C05">
        <w:rPr>
          <w:lang w:val="ru-RU"/>
        </w:rPr>
        <w:t>-</w:t>
      </w:r>
      <w:r w:rsidRPr="00174C05">
        <w:rPr>
          <w:spacing w:val="-1"/>
          <w:lang w:val="ru-RU"/>
        </w:rPr>
        <w:t xml:space="preserve"> </w:t>
      </w:r>
      <w:r w:rsidRPr="00174C05">
        <w:rPr>
          <w:spacing w:val="-13"/>
          <w:lang w:val="ru-RU"/>
        </w:rPr>
        <w:t>небольшие</w:t>
      </w:r>
      <w:r w:rsidRPr="00174C05">
        <w:rPr>
          <w:spacing w:val="-29"/>
          <w:lang w:val="ru-RU"/>
        </w:rPr>
        <w:t xml:space="preserve"> </w:t>
      </w:r>
      <w:r w:rsidRPr="00174C05">
        <w:rPr>
          <w:spacing w:val="-12"/>
          <w:lang w:val="ru-RU"/>
        </w:rPr>
        <w:t>дозы</w:t>
      </w:r>
      <w:r w:rsidRPr="00174C05">
        <w:rPr>
          <w:spacing w:val="-15"/>
          <w:lang w:val="ru-RU"/>
        </w:rPr>
        <w:t xml:space="preserve"> </w:t>
      </w:r>
      <w:r w:rsidRPr="00174C05">
        <w:rPr>
          <w:spacing w:val="-13"/>
          <w:lang w:val="ru-RU"/>
        </w:rPr>
        <w:t>сердечных</w:t>
      </w:r>
      <w:r w:rsidRPr="00174C05">
        <w:rPr>
          <w:spacing w:val="-1"/>
          <w:lang w:val="ru-RU"/>
        </w:rPr>
        <w:t xml:space="preserve"> </w:t>
      </w:r>
      <w:r w:rsidRPr="00174C05">
        <w:rPr>
          <w:spacing w:val="-9"/>
          <w:lang w:val="ru-RU"/>
        </w:rPr>
        <w:t xml:space="preserve">гликозидов. </w:t>
      </w:r>
      <w:r w:rsidRPr="00174C05">
        <w:rPr>
          <w:spacing w:val="-13"/>
        </w:rPr>
        <w:t>Радикальный</w:t>
      </w:r>
      <w:r w:rsidRPr="00174C05">
        <w:rPr>
          <w:spacing w:val="-8"/>
        </w:rPr>
        <w:t xml:space="preserve"> </w:t>
      </w:r>
      <w:r w:rsidRPr="00174C05">
        <w:rPr>
          <w:spacing w:val="-12"/>
        </w:rPr>
        <w:t>метод</w:t>
      </w:r>
      <w:r w:rsidRPr="00174C05">
        <w:rPr>
          <w:spacing w:val="-20"/>
        </w:rPr>
        <w:t xml:space="preserve"> </w:t>
      </w:r>
      <w:r w:rsidRPr="00174C05">
        <w:rPr>
          <w:spacing w:val="-13"/>
        </w:rPr>
        <w:t>лечения</w:t>
      </w:r>
      <w:r w:rsidRPr="00174C05">
        <w:rPr>
          <w:spacing w:val="-19"/>
        </w:rPr>
        <w:t xml:space="preserve"> </w:t>
      </w:r>
      <w:r w:rsidRPr="00174C05">
        <w:t>-</w:t>
      </w:r>
      <w:r w:rsidRPr="00174C05">
        <w:rPr>
          <w:spacing w:val="-61"/>
        </w:rPr>
        <w:t xml:space="preserve"> </w:t>
      </w:r>
      <w:r w:rsidRPr="00174C05">
        <w:t>трансплантация</w:t>
      </w:r>
      <w:r w:rsidRPr="00174C05">
        <w:rPr>
          <w:spacing w:val="-28"/>
        </w:rPr>
        <w:t xml:space="preserve"> </w:t>
      </w:r>
      <w:r w:rsidRPr="00174C05">
        <w:t>сердца.</w:t>
      </w:r>
    </w:p>
    <w:p w14:paraId="0A2F3049" w14:textId="77777777" w:rsidR="007D3264" w:rsidRPr="00174C05" w:rsidRDefault="007D3264" w:rsidP="007D3264">
      <w:pPr>
        <w:spacing w:line="263" w:lineRule="exact"/>
        <w:ind w:left="921"/>
        <w:rPr>
          <w:sz w:val="24"/>
          <w:szCs w:val="24"/>
        </w:rPr>
      </w:pPr>
      <w:r w:rsidRPr="00174C05">
        <w:rPr>
          <w:spacing w:val="-9"/>
          <w:sz w:val="24"/>
          <w:szCs w:val="24"/>
        </w:rPr>
        <w:t>ОТВЕТЫ (к</w:t>
      </w:r>
      <w:r w:rsidRPr="00174C05">
        <w:rPr>
          <w:spacing w:val="6"/>
          <w:sz w:val="24"/>
          <w:szCs w:val="24"/>
        </w:rPr>
        <w:t xml:space="preserve"> </w:t>
      </w:r>
      <w:r w:rsidRPr="00174C05">
        <w:rPr>
          <w:spacing w:val="-9"/>
          <w:sz w:val="24"/>
          <w:szCs w:val="24"/>
        </w:rPr>
        <w:t>задаче</w:t>
      </w:r>
      <w:r w:rsidRPr="00174C05">
        <w:rPr>
          <w:spacing w:val="-32"/>
          <w:sz w:val="24"/>
          <w:szCs w:val="24"/>
        </w:rPr>
        <w:t xml:space="preserve"> </w:t>
      </w:r>
      <w:r w:rsidRPr="00174C05">
        <w:rPr>
          <w:spacing w:val="-9"/>
          <w:sz w:val="24"/>
          <w:szCs w:val="24"/>
        </w:rPr>
        <w:t>№2):</w:t>
      </w:r>
    </w:p>
    <w:p w14:paraId="4F5C2321" w14:textId="77777777" w:rsidR="007D3264" w:rsidRPr="00174C05" w:rsidRDefault="007D3264" w:rsidP="0002560B">
      <w:pPr>
        <w:pStyle w:val="a4"/>
        <w:widowControl w:val="0"/>
        <w:numPr>
          <w:ilvl w:val="0"/>
          <w:numId w:val="108"/>
        </w:numPr>
        <w:tabs>
          <w:tab w:val="left" w:pos="934"/>
        </w:tabs>
        <w:autoSpaceDE w:val="0"/>
        <w:autoSpaceDN w:val="0"/>
        <w:spacing w:before="1" w:line="264" w:lineRule="exact"/>
        <w:ind w:hanging="361"/>
        <w:contextualSpacing w:val="0"/>
        <w:rPr>
          <w:lang w:val="ru-RU"/>
        </w:rPr>
      </w:pPr>
      <w:r w:rsidRPr="00174C05">
        <w:rPr>
          <w:spacing w:val="-10"/>
          <w:lang w:val="ru-RU"/>
        </w:rPr>
        <w:t>Суточное</w:t>
      </w:r>
      <w:r w:rsidRPr="00174C05">
        <w:rPr>
          <w:spacing w:val="-31"/>
          <w:lang w:val="ru-RU"/>
        </w:rPr>
        <w:t xml:space="preserve"> </w:t>
      </w:r>
      <w:r w:rsidRPr="00174C05">
        <w:rPr>
          <w:spacing w:val="-10"/>
          <w:lang w:val="ru-RU"/>
        </w:rPr>
        <w:t>мониторирование</w:t>
      </w:r>
      <w:r w:rsidRPr="00174C05">
        <w:rPr>
          <w:spacing w:val="-31"/>
          <w:lang w:val="ru-RU"/>
        </w:rPr>
        <w:t xml:space="preserve"> </w:t>
      </w:r>
      <w:r w:rsidRPr="00174C05">
        <w:rPr>
          <w:spacing w:val="-9"/>
          <w:lang w:val="ru-RU"/>
        </w:rPr>
        <w:t>ЭКГ,</w:t>
      </w:r>
      <w:r w:rsidRPr="00174C05">
        <w:rPr>
          <w:spacing w:val="-11"/>
          <w:lang w:val="ru-RU"/>
        </w:rPr>
        <w:t xml:space="preserve"> </w:t>
      </w:r>
      <w:r w:rsidRPr="00174C05">
        <w:rPr>
          <w:spacing w:val="-9"/>
          <w:lang w:val="ru-RU"/>
        </w:rPr>
        <w:t>электрофизиологическое</w:t>
      </w:r>
      <w:r w:rsidRPr="00174C05">
        <w:rPr>
          <w:spacing w:val="-31"/>
          <w:lang w:val="ru-RU"/>
        </w:rPr>
        <w:t xml:space="preserve"> </w:t>
      </w:r>
      <w:r w:rsidRPr="00174C05">
        <w:rPr>
          <w:spacing w:val="-9"/>
          <w:lang w:val="ru-RU"/>
        </w:rPr>
        <w:t>исследование</w:t>
      </w:r>
      <w:r w:rsidRPr="00174C05">
        <w:rPr>
          <w:spacing w:val="-33"/>
          <w:lang w:val="ru-RU"/>
        </w:rPr>
        <w:t xml:space="preserve"> </w:t>
      </w:r>
      <w:r w:rsidRPr="00174C05">
        <w:rPr>
          <w:spacing w:val="-9"/>
          <w:lang w:val="ru-RU"/>
        </w:rPr>
        <w:t>(ЧПЭС).</w:t>
      </w:r>
    </w:p>
    <w:p w14:paraId="1CBC9530" w14:textId="77777777" w:rsidR="007D3264" w:rsidRPr="00174C05" w:rsidRDefault="007D3264" w:rsidP="0002560B">
      <w:pPr>
        <w:pStyle w:val="a4"/>
        <w:widowControl w:val="0"/>
        <w:numPr>
          <w:ilvl w:val="0"/>
          <w:numId w:val="108"/>
        </w:numPr>
        <w:tabs>
          <w:tab w:val="left" w:pos="934"/>
        </w:tabs>
        <w:autoSpaceDE w:val="0"/>
        <w:autoSpaceDN w:val="0"/>
        <w:ind w:right="1168"/>
        <w:contextualSpacing w:val="0"/>
      </w:pPr>
      <w:r w:rsidRPr="00174C05">
        <w:rPr>
          <w:spacing w:val="-11"/>
          <w:lang w:val="ru-RU"/>
        </w:rPr>
        <w:t>Синдром</w:t>
      </w:r>
      <w:r w:rsidRPr="00174C05">
        <w:rPr>
          <w:spacing w:val="-19"/>
          <w:lang w:val="ru-RU"/>
        </w:rPr>
        <w:t xml:space="preserve"> </w:t>
      </w:r>
      <w:r w:rsidRPr="00174C05">
        <w:rPr>
          <w:spacing w:val="-11"/>
          <w:lang w:val="ru-RU"/>
        </w:rPr>
        <w:t>слабости</w:t>
      </w:r>
      <w:r w:rsidRPr="00174C05">
        <w:rPr>
          <w:spacing w:val="-12"/>
          <w:lang w:val="ru-RU"/>
        </w:rPr>
        <w:t xml:space="preserve"> </w:t>
      </w:r>
      <w:r w:rsidRPr="00174C05">
        <w:rPr>
          <w:spacing w:val="-11"/>
          <w:lang w:val="ru-RU"/>
        </w:rPr>
        <w:t>синусового</w:t>
      </w:r>
      <w:r w:rsidRPr="00174C05">
        <w:rPr>
          <w:spacing w:val="-17"/>
          <w:lang w:val="ru-RU"/>
        </w:rPr>
        <w:t xml:space="preserve"> </w:t>
      </w:r>
      <w:r w:rsidRPr="00174C05">
        <w:rPr>
          <w:spacing w:val="-11"/>
          <w:lang w:val="ru-RU"/>
        </w:rPr>
        <w:t>узла.</w:t>
      </w:r>
      <w:r w:rsidRPr="00174C05">
        <w:rPr>
          <w:spacing w:val="-12"/>
          <w:lang w:val="ru-RU"/>
        </w:rPr>
        <w:t xml:space="preserve"> </w:t>
      </w:r>
      <w:r w:rsidRPr="00174C05">
        <w:rPr>
          <w:spacing w:val="-11"/>
          <w:lang w:val="ru-RU"/>
        </w:rPr>
        <w:t>Синдром</w:t>
      </w:r>
      <w:r w:rsidRPr="00174C05">
        <w:rPr>
          <w:spacing w:val="-18"/>
          <w:lang w:val="ru-RU"/>
        </w:rPr>
        <w:t xml:space="preserve"> </w:t>
      </w:r>
      <w:r w:rsidRPr="00174C05">
        <w:rPr>
          <w:spacing w:val="-10"/>
          <w:lang w:val="ru-RU"/>
        </w:rPr>
        <w:t>тахи-бради:</w:t>
      </w:r>
      <w:r w:rsidRPr="00174C05">
        <w:rPr>
          <w:spacing w:val="-6"/>
          <w:lang w:val="ru-RU"/>
        </w:rPr>
        <w:t xml:space="preserve"> </w:t>
      </w:r>
      <w:r w:rsidRPr="00174C05">
        <w:rPr>
          <w:spacing w:val="-10"/>
          <w:lang w:val="ru-RU"/>
        </w:rPr>
        <w:t>синусовая</w:t>
      </w:r>
      <w:r w:rsidRPr="00174C05">
        <w:rPr>
          <w:spacing w:val="-25"/>
          <w:lang w:val="ru-RU"/>
        </w:rPr>
        <w:t xml:space="preserve"> </w:t>
      </w:r>
      <w:r w:rsidRPr="00174C05">
        <w:rPr>
          <w:spacing w:val="-10"/>
          <w:lang w:val="ru-RU"/>
        </w:rPr>
        <w:t>брадикардия,</w:t>
      </w:r>
      <w:r w:rsidRPr="00174C05">
        <w:rPr>
          <w:spacing w:val="-61"/>
          <w:lang w:val="ru-RU"/>
        </w:rPr>
        <w:t xml:space="preserve"> </w:t>
      </w:r>
      <w:r w:rsidRPr="00174C05">
        <w:rPr>
          <w:spacing w:val="-11"/>
          <w:lang w:val="ru-RU"/>
        </w:rPr>
        <w:t>пароксизмальная</w:t>
      </w:r>
      <w:r w:rsidRPr="00174C05">
        <w:rPr>
          <w:spacing w:val="-26"/>
          <w:lang w:val="ru-RU"/>
        </w:rPr>
        <w:t xml:space="preserve"> </w:t>
      </w:r>
      <w:r w:rsidRPr="00174C05">
        <w:rPr>
          <w:spacing w:val="-11"/>
          <w:lang w:val="ru-RU"/>
        </w:rPr>
        <w:t>мерцательная</w:t>
      </w:r>
      <w:r w:rsidRPr="00174C05">
        <w:rPr>
          <w:spacing w:val="-26"/>
          <w:lang w:val="ru-RU"/>
        </w:rPr>
        <w:t xml:space="preserve"> </w:t>
      </w:r>
      <w:r w:rsidRPr="00174C05">
        <w:rPr>
          <w:spacing w:val="-11"/>
          <w:lang w:val="ru-RU"/>
        </w:rPr>
        <w:t>аритмия.</w:t>
      </w:r>
      <w:r w:rsidRPr="00174C05">
        <w:rPr>
          <w:spacing w:val="-13"/>
          <w:lang w:val="ru-RU"/>
        </w:rPr>
        <w:t xml:space="preserve"> </w:t>
      </w:r>
      <w:r w:rsidRPr="00174C05">
        <w:rPr>
          <w:spacing w:val="-11"/>
        </w:rPr>
        <w:t>Приступы</w:t>
      </w:r>
      <w:r w:rsidRPr="00174C05">
        <w:rPr>
          <w:spacing w:val="-16"/>
        </w:rPr>
        <w:t xml:space="preserve"> </w:t>
      </w:r>
      <w:r w:rsidRPr="00174C05">
        <w:rPr>
          <w:spacing w:val="-11"/>
        </w:rPr>
        <w:t>МЭС.</w:t>
      </w:r>
    </w:p>
    <w:p w14:paraId="09B41102" w14:textId="77777777" w:rsidR="007D3264" w:rsidRPr="00174C05" w:rsidRDefault="007D3264" w:rsidP="0002560B">
      <w:pPr>
        <w:pStyle w:val="a4"/>
        <w:widowControl w:val="0"/>
        <w:numPr>
          <w:ilvl w:val="0"/>
          <w:numId w:val="108"/>
        </w:numPr>
        <w:tabs>
          <w:tab w:val="left" w:pos="934"/>
        </w:tabs>
        <w:autoSpaceDE w:val="0"/>
        <w:autoSpaceDN w:val="0"/>
        <w:ind w:left="921" w:right="3538" w:hanging="348"/>
        <w:contextualSpacing w:val="0"/>
      </w:pPr>
      <w:r w:rsidRPr="00174C05">
        <w:rPr>
          <w:spacing w:val="-10"/>
          <w:lang w:val="ru-RU"/>
        </w:rPr>
        <w:t>При</w:t>
      </w:r>
      <w:r w:rsidRPr="00174C05">
        <w:rPr>
          <w:spacing w:val="-13"/>
          <w:lang w:val="ru-RU"/>
        </w:rPr>
        <w:t xml:space="preserve"> </w:t>
      </w:r>
      <w:r w:rsidRPr="00174C05">
        <w:rPr>
          <w:spacing w:val="-10"/>
          <w:lang w:val="ru-RU"/>
        </w:rPr>
        <w:t>подтверждении</w:t>
      </w:r>
      <w:r w:rsidRPr="00174C05">
        <w:rPr>
          <w:spacing w:val="-13"/>
          <w:lang w:val="ru-RU"/>
        </w:rPr>
        <w:t xml:space="preserve"> </w:t>
      </w:r>
      <w:r w:rsidRPr="00174C05">
        <w:rPr>
          <w:spacing w:val="-10"/>
          <w:lang w:val="ru-RU"/>
        </w:rPr>
        <w:t>диагноза</w:t>
      </w:r>
      <w:r w:rsidRPr="00174C05">
        <w:rPr>
          <w:spacing w:val="-32"/>
          <w:lang w:val="ru-RU"/>
        </w:rPr>
        <w:t xml:space="preserve"> </w:t>
      </w:r>
      <w:r w:rsidRPr="00174C05">
        <w:rPr>
          <w:spacing w:val="-9"/>
          <w:lang w:val="ru-RU"/>
        </w:rPr>
        <w:t>показана</w:t>
      </w:r>
      <w:r w:rsidRPr="00174C05">
        <w:rPr>
          <w:spacing w:val="-31"/>
          <w:lang w:val="ru-RU"/>
        </w:rPr>
        <w:t xml:space="preserve"> </w:t>
      </w:r>
      <w:r w:rsidRPr="00174C05">
        <w:rPr>
          <w:spacing w:val="-9"/>
          <w:lang w:val="ru-RU"/>
        </w:rPr>
        <w:t>имплантация</w:t>
      </w:r>
      <w:r w:rsidRPr="00174C05">
        <w:rPr>
          <w:spacing w:val="-26"/>
          <w:lang w:val="ru-RU"/>
        </w:rPr>
        <w:t xml:space="preserve"> </w:t>
      </w:r>
      <w:r w:rsidRPr="00174C05">
        <w:rPr>
          <w:spacing w:val="-9"/>
          <w:lang w:val="ru-RU"/>
        </w:rPr>
        <w:t>ИВР.</w:t>
      </w:r>
      <w:r w:rsidRPr="00174C05">
        <w:rPr>
          <w:spacing w:val="-61"/>
          <w:lang w:val="ru-RU"/>
        </w:rPr>
        <w:t xml:space="preserve"> </w:t>
      </w:r>
      <w:r w:rsidRPr="00174C05">
        <w:t>ОТВЕТЫ</w:t>
      </w:r>
      <w:r w:rsidRPr="00174C05">
        <w:rPr>
          <w:spacing w:val="-12"/>
        </w:rPr>
        <w:t xml:space="preserve"> </w:t>
      </w:r>
      <w:r w:rsidRPr="00174C05">
        <w:t>(к</w:t>
      </w:r>
      <w:r w:rsidRPr="00174C05">
        <w:rPr>
          <w:spacing w:val="2"/>
        </w:rPr>
        <w:t xml:space="preserve"> </w:t>
      </w:r>
      <w:r w:rsidRPr="00174C05">
        <w:t>задаче</w:t>
      </w:r>
      <w:r w:rsidRPr="00174C05">
        <w:rPr>
          <w:spacing w:val="-34"/>
        </w:rPr>
        <w:t xml:space="preserve"> </w:t>
      </w:r>
      <w:r w:rsidRPr="00174C05">
        <w:t>№3):</w:t>
      </w:r>
    </w:p>
    <w:p w14:paraId="5BFD208A" w14:textId="77777777" w:rsidR="007D3264" w:rsidRPr="00174C05" w:rsidRDefault="007D3264" w:rsidP="0002560B">
      <w:pPr>
        <w:pStyle w:val="a4"/>
        <w:widowControl w:val="0"/>
        <w:numPr>
          <w:ilvl w:val="0"/>
          <w:numId w:val="107"/>
        </w:numPr>
        <w:tabs>
          <w:tab w:val="left" w:pos="934"/>
        </w:tabs>
        <w:autoSpaceDE w:val="0"/>
        <w:autoSpaceDN w:val="0"/>
        <w:ind w:right="520"/>
        <w:contextualSpacing w:val="0"/>
        <w:rPr>
          <w:lang w:val="ru-RU"/>
        </w:rPr>
      </w:pPr>
      <w:r w:rsidRPr="00174C05">
        <w:rPr>
          <w:spacing w:val="-10"/>
          <w:lang w:val="ru-RU"/>
        </w:rPr>
        <w:t>Общий</w:t>
      </w:r>
      <w:r w:rsidRPr="00174C05">
        <w:rPr>
          <w:spacing w:val="-8"/>
          <w:lang w:val="ru-RU"/>
        </w:rPr>
        <w:t xml:space="preserve"> </w:t>
      </w:r>
      <w:r w:rsidRPr="00174C05">
        <w:rPr>
          <w:spacing w:val="-13"/>
          <w:lang w:val="ru-RU"/>
        </w:rPr>
        <w:t>холестерин</w:t>
      </w:r>
      <w:r w:rsidRPr="00174C05">
        <w:rPr>
          <w:spacing w:val="-5"/>
          <w:lang w:val="ru-RU"/>
        </w:rPr>
        <w:t xml:space="preserve"> </w:t>
      </w:r>
      <w:r w:rsidRPr="00174C05">
        <w:rPr>
          <w:spacing w:val="-15"/>
          <w:lang w:val="ru-RU"/>
        </w:rPr>
        <w:t>менее</w:t>
      </w:r>
      <w:r w:rsidRPr="00174C05">
        <w:rPr>
          <w:spacing w:val="-29"/>
          <w:lang w:val="ru-RU"/>
        </w:rPr>
        <w:t xml:space="preserve"> </w:t>
      </w:r>
      <w:r w:rsidRPr="00174C05">
        <w:rPr>
          <w:spacing w:val="-7"/>
          <w:lang w:val="ru-RU"/>
        </w:rPr>
        <w:t>4,2</w:t>
      </w:r>
      <w:r w:rsidRPr="00174C05">
        <w:rPr>
          <w:spacing w:val="-15"/>
          <w:lang w:val="ru-RU"/>
        </w:rPr>
        <w:t xml:space="preserve"> </w:t>
      </w:r>
      <w:r w:rsidRPr="00174C05">
        <w:rPr>
          <w:spacing w:val="-13"/>
          <w:lang w:val="ru-RU"/>
        </w:rPr>
        <w:t>ммоль\л,</w:t>
      </w:r>
      <w:r w:rsidRPr="00174C05">
        <w:rPr>
          <w:spacing w:val="-7"/>
          <w:lang w:val="ru-RU"/>
        </w:rPr>
        <w:t xml:space="preserve"> </w:t>
      </w:r>
      <w:r w:rsidRPr="00174C05">
        <w:rPr>
          <w:spacing w:val="-16"/>
          <w:lang w:val="ru-RU"/>
        </w:rPr>
        <w:t>альфа-холестерин</w:t>
      </w:r>
      <w:r w:rsidRPr="00174C05">
        <w:rPr>
          <w:spacing w:val="-5"/>
          <w:lang w:val="ru-RU"/>
        </w:rPr>
        <w:t xml:space="preserve"> </w:t>
      </w:r>
      <w:r w:rsidRPr="00174C05">
        <w:rPr>
          <w:spacing w:val="-15"/>
          <w:lang w:val="ru-RU"/>
        </w:rPr>
        <w:t>более</w:t>
      </w:r>
      <w:r w:rsidRPr="00174C05">
        <w:rPr>
          <w:spacing w:val="-31"/>
          <w:lang w:val="ru-RU"/>
        </w:rPr>
        <w:t xml:space="preserve"> </w:t>
      </w:r>
      <w:r w:rsidRPr="00174C05">
        <w:rPr>
          <w:lang w:val="ru-RU"/>
        </w:rPr>
        <w:t>1</w:t>
      </w:r>
      <w:r w:rsidRPr="00174C05">
        <w:rPr>
          <w:spacing w:val="-15"/>
          <w:lang w:val="ru-RU"/>
        </w:rPr>
        <w:t xml:space="preserve"> </w:t>
      </w:r>
      <w:r w:rsidRPr="00174C05">
        <w:rPr>
          <w:spacing w:val="-13"/>
          <w:lang w:val="ru-RU"/>
        </w:rPr>
        <w:t>ммоль\л,</w:t>
      </w:r>
      <w:r w:rsidRPr="00174C05">
        <w:rPr>
          <w:spacing w:val="-7"/>
          <w:lang w:val="ru-RU"/>
        </w:rPr>
        <w:t xml:space="preserve"> </w:t>
      </w:r>
      <w:r w:rsidRPr="00174C05">
        <w:rPr>
          <w:spacing w:val="-10"/>
          <w:lang w:val="ru-RU"/>
        </w:rPr>
        <w:t>триглицериды</w:t>
      </w:r>
      <w:r w:rsidRPr="00174C05">
        <w:rPr>
          <w:spacing w:val="-61"/>
          <w:lang w:val="ru-RU"/>
        </w:rPr>
        <w:t xml:space="preserve"> </w:t>
      </w:r>
      <w:r w:rsidRPr="00174C05">
        <w:rPr>
          <w:lang w:val="ru-RU"/>
        </w:rPr>
        <w:t>менее</w:t>
      </w:r>
      <w:r w:rsidRPr="00174C05">
        <w:rPr>
          <w:spacing w:val="-35"/>
          <w:lang w:val="ru-RU"/>
        </w:rPr>
        <w:t xml:space="preserve"> </w:t>
      </w:r>
      <w:r w:rsidRPr="00174C05">
        <w:rPr>
          <w:lang w:val="ru-RU"/>
        </w:rPr>
        <w:t>2</w:t>
      </w:r>
      <w:r w:rsidRPr="00174C05">
        <w:rPr>
          <w:spacing w:val="-21"/>
          <w:lang w:val="ru-RU"/>
        </w:rPr>
        <w:t xml:space="preserve"> </w:t>
      </w:r>
      <w:r w:rsidRPr="00174C05">
        <w:rPr>
          <w:lang w:val="ru-RU"/>
        </w:rPr>
        <w:t>ммоль\л.</w:t>
      </w:r>
    </w:p>
    <w:p w14:paraId="18D62B6C" w14:textId="77777777" w:rsidR="007D3264" w:rsidRPr="00174C05" w:rsidRDefault="007D3264" w:rsidP="0002560B">
      <w:pPr>
        <w:pStyle w:val="a4"/>
        <w:widowControl w:val="0"/>
        <w:numPr>
          <w:ilvl w:val="0"/>
          <w:numId w:val="107"/>
        </w:numPr>
        <w:tabs>
          <w:tab w:val="left" w:pos="934"/>
        </w:tabs>
        <w:autoSpaceDE w:val="0"/>
        <w:autoSpaceDN w:val="0"/>
        <w:spacing w:line="263" w:lineRule="exact"/>
        <w:ind w:hanging="361"/>
        <w:contextualSpacing w:val="0"/>
      </w:pPr>
      <w:r w:rsidRPr="00174C05">
        <w:rPr>
          <w:spacing w:val="-10"/>
          <w:lang w:val="ru-RU"/>
        </w:rPr>
        <w:t>КА</w:t>
      </w:r>
      <w:r w:rsidRPr="00174C05">
        <w:rPr>
          <w:spacing w:val="5"/>
          <w:lang w:val="ru-RU"/>
        </w:rPr>
        <w:t xml:space="preserve"> </w:t>
      </w:r>
      <w:r w:rsidRPr="00174C05">
        <w:rPr>
          <w:spacing w:val="-10"/>
          <w:lang w:val="ru-RU"/>
        </w:rPr>
        <w:t>=(общ.ХС</w:t>
      </w:r>
      <w:r w:rsidRPr="00174C05">
        <w:rPr>
          <w:spacing w:val="-18"/>
          <w:lang w:val="ru-RU"/>
        </w:rPr>
        <w:t xml:space="preserve"> </w:t>
      </w:r>
      <w:r w:rsidRPr="00174C05">
        <w:rPr>
          <w:spacing w:val="-10"/>
          <w:lang w:val="ru-RU"/>
        </w:rPr>
        <w:t>-</w:t>
      </w:r>
      <w:r w:rsidRPr="00174C05">
        <w:rPr>
          <w:spacing w:val="-6"/>
          <w:lang w:val="ru-RU"/>
        </w:rPr>
        <w:t xml:space="preserve"> </w:t>
      </w:r>
      <w:r w:rsidRPr="00174C05">
        <w:rPr>
          <w:spacing w:val="-10"/>
          <w:lang w:val="ru-RU"/>
        </w:rPr>
        <w:t>альфа-ХС)</w:t>
      </w:r>
      <w:r w:rsidRPr="00174C05">
        <w:rPr>
          <w:spacing w:val="-6"/>
          <w:lang w:val="ru-RU"/>
        </w:rPr>
        <w:t xml:space="preserve"> </w:t>
      </w:r>
      <w:r w:rsidRPr="00174C05">
        <w:rPr>
          <w:spacing w:val="-10"/>
          <w:lang w:val="ru-RU"/>
        </w:rPr>
        <w:t>:</w:t>
      </w:r>
      <w:r w:rsidRPr="00174C05">
        <w:rPr>
          <w:spacing w:val="-6"/>
          <w:lang w:val="ru-RU"/>
        </w:rPr>
        <w:t xml:space="preserve"> </w:t>
      </w:r>
      <w:r w:rsidRPr="00174C05">
        <w:rPr>
          <w:spacing w:val="-10"/>
          <w:lang w:val="ru-RU"/>
        </w:rPr>
        <w:t>альфа-ХС.</w:t>
      </w:r>
      <w:r w:rsidRPr="00174C05">
        <w:rPr>
          <w:spacing w:val="-12"/>
          <w:lang w:val="ru-RU"/>
        </w:rPr>
        <w:t xml:space="preserve"> </w:t>
      </w:r>
      <w:r w:rsidRPr="00174C05">
        <w:rPr>
          <w:spacing w:val="-9"/>
        </w:rPr>
        <w:t>Норма</w:t>
      </w:r>
      <w:r w:rsidRPr="00174C05">
        <w:rPr>
          <w:spacing w:val="-32"/>
        </w:rPr>
        <w:t xml:space="preserve"> </w:t>
      </w:r>
      <w:r w:rsidRPr="00174C05">
        <w:rPr>
          <w:spacing w:val="-9"/>
        </w:rPr>
        <w:t>менее</w:t>
      </w:r>
      <w:r w:rsidRPr="00174C05">
        <w:rPr>
          <w:spacing w:val="-31"/>
        </w:rPr>
        <w:t xml:space="preserve"> </w:t>
      </w:r>
      <w:r w:rsidRPr="00174C05">
        <w:rPr>
          <w:spacing w:val="-9"/>
        </w:rPr>
        <w:t>3.</w:t>
      </w:r>
    </w:p>
    <w:p w14:paraId="6B4C872D" w14:textId="77777777" w:rsidR="007D3264" w:rsidRPr="00174C05" w:rsidRDefault="007D3264" w:rsidP="0002560B">
      <w:pPr>
        <w:pStyle w:val="a4"/>
        <w:widowControl w:val="0"/>
        <w:numPr>
          <w:ilvl w:val="0"/>
          <w:numId w:val="107"/>
        </w:numPr>
        <w:tabs>
          <w:tab w:val="left" w:pos="934"/>
        </w:tabs>
        <w:autoSpaceDE w:val="0"/>
        <w:autoSpaceDN w:val="0"/>
        <w:ind w:right="1295"/>
        <w:contextualSpacing w:val="0"/>
        <w:rPr>
          <w:lang w:val="ru-RU"/>
        </w:rPr>
      </w:pPr>
      <w:r w:rsidRPr="00174C05">
        <w:rPr>
          <w:spacing w:val="-8"/>
          <w:lang w:val="ru-RU"/>
        </w:rPr>
        <w:t>Диета</w:t>
      </w:r>
      <w:r w:rsidRPr="00174C05">
        <w:rPr>
          <w:spacing w:val="-32"/>
          <w:lang w:val="ru-RU"/>
        </w:rPr>
        <w:t xml:space="preserve"> </w:t>
      </w:r>
      <w:r w:rsidRPr="00174C05">
        <w:rPr>
          <w:spacing w:val="-8"/>
          <w:lang w:val="ru-RU"/>
        </w:rPr>
        <w:t>с</w:t>
      </w:r>
      <w:r w:rsidRPr="00174C05">
        <w:rPr>
          <w:spacing w:val="-19"/>
          <w:lang w:val="ru-RU"/>
        </w:rPr>
        <w:t xml:space="preserve"> </w:t>
      </w:r>
      <w:r w:rsidRPr="00174C05">
        <w:rPr>
          <w:spacing w:val="-8"/>
          <w:lang w:val="ru-RU"/>
        </w:rPr>
        <w:t>ограничением</w:t>
      </w:r>
      <w:r w:rsidRPr="00174C05">
        <w:rPr>
          <w:spacing w:val="-18"/>
          <w:lang w:val="ru-RU"/>
        </w:rPr>
        <w:t xml:space="preserve"> </w:t>
      </w:r>
      <w:r w:rsidRPr="00174C05">
        <w:rPr>
          <w:spacing w:val="-8"/>
          <w:lang w:val="ru-RU"/>
        </w:rPr>
        <w:t>жиров</w:t>
      </w:r>
      <w:r w:rsidRPr="00174C05">
        <w:rPr>
          <w:spacing w:val="-21"/>
          <w:lang w:val="ru-RU"/>
        </w:rPr>
        <w:t xml:space="preserve"> </w:t>
      </w:r>
      <w:r w:rsidRPr="00174C05">
        <w:rPr>
          <w:spacing w:val="-8"/>
          <w:lang w:val="ru-RU"/>
        </w:rPr>
        <w:t>животного</w:t>
      </w:r>
      <w:r w:rsidRPr="00174C05">
        <w:rPr>
          <w:spacing w:val="-19"/>
          <w:lang w:val="ru-RU"/>
        </w:rPr>
        <w:t xml:space="preserve"> </w:t>
      </w:r>
      <w:r w:rsidRPr="00174C05">
        <w:rPr>
          <w:spacing w:val="-8"/>
          <w:lang w:val="ru-RU"/>
        </w:rPr>
        <w:t>происхождения</w:t>
      </w:r>
      <w:r w:rsidRPr="00174C05">
        <w:rPr>
          <w:spacing w:val="-26"/>
          <w:lang w:val="ru-RU"/>
        </w:rPr>
        <w:t xml:space="preserve"> </w:t>
      </w:r>
      <w:r w:rsidRPr="00174C05">
        <w:rPr>
          <w:spacing w:val="-7"/>
          <w:lang w:val="ru-RU"/>
        </w:rPr>
        <w:t>и</w:t>
      </w:r>
      <w:r w:rsidRPr="00174C05">
        <w:rPr>
          <w:spacing w:val="-10"/>
          <w:lang w:val="ru-RU"/>
        </w:rPr>
        <w:t xml:space="preserve"> </w:t>
      </w:r>
      <w:r w:rsidRPr="00174C05">
        <w:rPr>
          <w:spacing w:val="-7"/>
          <w:lang w:val="ru-RU"/>
        </w:rPr>
        <w:t>углеводов.</w:t>
      </w:r>
      <w:r w:rsidRPr="00174C05">
        <w:rPr>
          <w:spacing w:val="-13"/>
          <w:lang w:val="ru-RU"/>
        </w:rPr>
        <w:t xml:space="preserve"> </w:t>
      </w:r>
      <w:r w:rsidRPr="00174C05">
        <w:rPr>
          <w:spacing w:val="-7"/>
          <w:lang w:val="ru-RU"/>
        </w:rPr>
        <w:t>Коррекция</w:t>
      </w:r>
      <w:r w:rsidRPr="00174C05">
        <w:rPr>
          <w:spacing w:val="-61"/>
          <w:lang w:val="ru-RU"/>
        </w:rPr>
        <w:t xml:space="preserve"> </w:t>
      </w:r>
      <w:r w:rsidRPr="00174C05">
        <w:rPr>
          <w:spacing w:val="-11"/>
          <w:lang w:val="ru-RU"/>
        </w:rPr>
        <w:t>углеводного</w:t>
      </w:r>
      <w:r w:rsidRPr="00174C05">
        <w:rPr>
          <w:spacing w:val="-20"/>
          <w:lang w:val="ru-RU"/>
        </w:rPr>
        <w:t xml:space="preserve"> </w:t>
      </w:r>
      <w:r w:rsidRPr="00174C05">
        <w:rPr>
          <w:spacing w:val="-11"/>
          <w:lang w:val="ru-RU"/>
        </w:rPr>
        <w:t>обмена.</w:t>
      </w:r>
      <w:r w:rsidRPr="00174C05">
        <w:rPr>
          <w:spacing w:val="-13"/>
          <w:lang w:val="ru-RU"/>
        </w:rPr>
        <w:t xml:space="preserve"> </w:t>
      </w:r>
      <w:r w:rsidRPr="00174C05">
        <w:rPr>
          <w:spacing w:val="-11"/>
          <w:lang w:val="ru-RU"/>
        </w:rPr>
        <w:t>Применение</w:t>
      </w:r>
      <w:r w:rsidRPr="00174C05">
        <w:rPr>
          <w:spacing w:val="-32"/>
          <w:lang w:val="ru-RU"/>
        </w:rPr>
        <w:t xml:space="preserve"> </w:t>
      </w:r>
      <w:r w:rsidRPr="00174C05">
        <w:rPr>
          <w:spacing w:val="-11"/>
          <w:lang w:val="ru-RU"/>
        </w:rPr>
        <w:t>статинов</w:t>
      </w:r>
      <w:r w:rsidRPr="00174C05">
        <w:rPr>
          <w:spacing w:val="-21"/>
          <w:lang w:val="ru-RU"/>
        </w:rPr>
        <w:t xml:space="preserve"> </w:t>
      </w:r>
      <w:r w:rsidRPr="00174C05">
        <w:rPr>
          <w:spacing w:val="-10"/>
          <w:lang w:val="ru-RU"/>
        </w:rPr>
        <w:t>или</w:t>
      </w:r>
      <w:r w:rsidRPr="00174C05">
        <w:rPr>
          <w:spacing w:val="-13"/>
          <w:lang w:val="ru-RU"/>
        </w:rPr>
        <w:t xml:space="preserve"> </w:t>
      </w:r>
      <w:r w:rsidRPr="00174C05">
        <w:rPr>
          <w:spacing w:val="-10"/>
          <w:lang w:val="ru-RU"/>
        </w:rPr>
        <w:t>фибратов.</w:t>
      </w:r>
    </w:p>
    <w:p w14:paraId="71EACB58" w14:textId="77777777" w:rsidR="007D3264" w:rsidRPr="00174C05" w:rsidRDefault="007D3264" w:rsidP="007D3264">
      <w:pPr>
        <w:spacing w:line="264" w:lineRule="exact"/>
        <w:ind w:left="921"/>
        <w:rPr>
          <w:sz w:val="24"/>
          <w:szCs w:val="24"/>
        </w:rPr>
      </w:pPr>
      <w:r w:rsidRPr="00174C05">
        <w:rPr>
          <w:spacing w:val="-9"/>
          <w:sz w:val="24"/>
          <w:szCs w:val="24"/>
        </w:rPr>
        <w:t>ОТВЕТЫ (к</w:t>
      </w:r>
      <w:r w:rsidRPr="00174C05">
        <w:rPr>
          <w:spacing w:val="6"/>
          <w:sz w:val="24"/>
          <w:szCs w:val="24"/>
        </w:rPr>
        <w:t xml:space="preserve"> </w:t>
      </w:r>
      <w:r w:rsidRPr="00174C05">
        <w:rPr>
          <w:spacing w:val="-9"/>
          <w:sz w:val="24"/>
          <w:szCs w:val="24"/>
        </w:rPr>
        <w:t>задаче</w:t>
      </w:r>
      <w:r w:rsidRPr="00174C05">
        <w:rPr>
          <w:spacing w:val="-32"/>
          <w:sz w:val="24"/>
          <w:szCs w:val="24"/>
        </w:rPr>
        <w:t xml:space="preserve"> </w:t>
      </w:r>
      <w:r w:rsidRPr="00174C05">
        <w:rPr>
          <w:spacing w:val="-9"/>
          <w:sz w:val="24"/>
          <w:szCs w:val="24"/>
        </w:rPr>
        <w:t>№4):</w:t>
      </w:r>
    </w:p>
    <w:p w14:paraId="5787F4DD" w14:textId="77777777" w:rsidR="007D3264" w:rsidRPr="00174C05" w:rsidRDefault="007D3264" w:rsidP="0002560B">
      <w:pPr>
        <w:pStyle w:val="a4"/>
        <w:widowControl w:val="0"/>
        <w:numPr>
          <w:ilvl w:val="0"/>
          <w:numId w:val="106"/>
        </w:numPr>
        <w:tabs>
          <w:tab w:val="left" w:pos="934"/>
        </w:tabs>
        <w:autoSpaceDE w:val="0"/>
        <w:autoSpaceDN w:val="0"/>
        <w:spacing w:line="264" w:lineRule="exact"/>
        <w:ind w:hanging="361"/>
        <w:contextualSpacing w:val="0"/>
        <w:rPr>
          <w:lang w:val="ru-RU"/>
        </w:rPr>
      </w:pPr>
      <w:r w:rsidRPr="00174C05">
        <w:rPr>
          <w:spacing w:val="-11"/>
          <w:lang w:val="ru-RU"/>
        </w:rPr>
        <w:t>ИБС.</w:t>
      </w:r>
      <w:r w:rsidRPr="00174C05">
        <w:rPr>
          <w:spacing w:val="-13"/>
          <w:lang w:val="ru-RU"/>
        </w:rPr>
        <w:t xml:space="preserve"> </w:t>
      </w:r>
      <w:r w:rsidRPr="00174C05">
        <w:rPr>
          <w:spacing w:val="-11"/>
          <w:lang w:val="ru-RU"/>
        </w:rPr>
        <w:t>Нестабильная</w:t>
      </w:r>
      <w:r w:rsidRPr="00174C05">
        <w:rPr>
          <w:spacing w:val="-26"/>
          <w:lang w:val="ru-RU"/>
        </w:rPr>
        <w:t xml:space="preserve"> </w:t>
      </w:r>
      <w:r w:rsidRPr="00174C05">
        <w:rPr>
          <w:spacing w:val="-11"/>
          <w:lang w:val="ru-RU"/>
        </w:rPr>
        <w:t>стенокардия.</w:t>
      </w:r>
      <w:r w:rsidRPr="00174C05">
        <w:rPr>
          <w:spacing w:val="-13"/>
          <w:lang w:val="ru-RU"/>
        </w:rPr>
        <w:t xml:space="preserve"> </w:t>
      </w:r>
      <w:r w:rsidRPr="00174C05">
        <w:rPr>
          <w:spacing w:val="-11"/>
          <w:lang w:val="ru-RU"/>
        </w:rPr>
        <w:t>Атеросклероз</w:t>
      </w:r>
      <w:r w:rsidRPr="00174C05">
        <w:rPr>
          <w:spacing w:val="-23"/>
          <w:lang w:val="ru-RU"/>
        </w:rPr>
        <w:t xml:space="preserve"> </w:t>
      </w:r>
      <w:r w:rsidRPr="00174C05">
        <w:rPr>
          <w:spacing w:val="-10"/>
          <w:lang w:val="ru-RU"/>
        </w:rPr>
        <w:t>коронарных</w:t>
      </w:r>
      <w:r w:rsidRPr="00174C05">
        <w:rPr>
          <w:spacing w:val="-7"/>
          <w:lang w:val="ru-RU"/>
        </w:rPr>
        <w:t xml:space="preserve"> </w:t>
      </w:r>
      <w:r w:rsidRPr="00174C05">
        <w:rPr>
          <w:spacing w:val="-10"/>
          <w:lang w:val="ru-RU"/>
        </w:rPr>
        <w:t>артерий.</w:t>
      </w:r>
    </w:p>
    <w:p w14:paraId="15C9B2E8" w14:textId="77777777" w:rsidR="007D3264" w:rsidRPr="00174C05" w:rsidRDefault="007D3264" w:rsidP="0002560B">
      <w:pPr>
        <w:pStyle w:val="a4"/>
        <w:widowControl w:val="0"/>
        <w:numPr>
          <w:ilvl w:val="0"/>
          <w:numId w:val="106"/>
        </w:numPr>
        <w:tabs>
          <w:tab w:val="left" w:pos="934"/>
        </w:tabs>
        <w:autoSpaceDE w:val="0"/>
        <w:autoSpaceDN w:val="0"/>
        <w:ind w:left="921" w:right="4488" w:hanging="348"/>
        <w:contextualSpacing w:val="0"/>
      </w:pPr>
      <w:r w:rsidRPr="00174C05">
        <w:rPr>
          <w:spacing w:val="-10"/>
          <w:lang w:val="ru-RU"/>
        </w:rPr>
        <w:t>Больного</w:t>
      </w:r>
      <w:r w:rsidRPr="00174C05">
        <w:rPr>
          <w:spacing w:val="-20"/>
          <w:lang w:val="ru-RU"/>
        </w:rPr>
        <w:t xml:space="preserve"> </w:t>
      </w:r>
      <w:r w:rsidRPr="00174C05">
        <w:rPr>
          <w:spacing w:val="-10"/>
          <w:lang w:val="ru-RU"/>
        </w:rPr>
        <w:t>необходимо</w:t>
      </w:r>
      <w:r w:rsidRPr="00174C05">
        <w:rPr>
          <w:spacing w:val="-19"/>
          <w:lang w:val="ru-RU"/>
        </w:rPr>
        <w:t xml:space="preserve"> </w:t>
      </w:r>
      <w:r w:rsidRPr="00174C05">
        <w:rPr>
          <w:spacing w:val="-9"/>
          <w:lang w:val="ru-RU"/>
        </w:rPr>
        <w:t>госпитализировать</w:t>
      </w:r>
      <w:r w:rsidRPr="00174C05">
        <w:rPr>
          <w:spacing w:val="-21"/>
          <w:lang w:val="ru-RU"/>
        </w:rPr>
        <w:t xml:space="preserve"> </w:t>
      </w:r>
      <w:r w:rsidRPr="00174C05">
        <w:rPr>
          <w:spacing w:val="-9"/>
          <w:lang w:val="ru-RU"/>
        </w:rPr>
        <w:t>в</w:t>
      </w:r>
      <w:r w:rsidRPr="00174C05">
        <w:rPr>
          <w:spacing w:val="-20"/>
          <w:lang w:val="ru-RU"/>
        </w:rPr>
        <w:t xml:space="preserve"> </w:t>
      </w:r>
      <w:r w:rsidRPr="00174C05">
        <w:rPr>
          <w:spacing w:val="-9"/>
          <w:lang w:val="ru-RU"/>
        </w:rPr>
        <w:t>БИТ.</w:t>
      </w:r>
      <w:r w:rsidRPr="00174C05">
        <w:rPr>
          <w:spacing w:val="-61"/>
          <w:lang w:val="ru-RU"/>
        </w:rPr>
        <w:t xml:space="preserve"> </w:t>
      </w:r>
      <w:r w:rsidRPr="00174C05">
        <w:rPr>
          <w:spacing w:val="-9"/>
        </w:rPr>
        <w:t>ОТВЕТЫ (к</w:t>
      </w:r>
      <w:r w:rsidRPr="00174C05">
        <w:rPr>
          <w:spacing w:val="5"/>
        </w:rPr>
        <w:t xml:space="preserve"> </w:t>
      </w:r>
      <w:r w:rsidRPr="00174C05">
        <w:rPr>
          <w:spacing w:val="-9"/>
        </w:rPr>
        <w:t>задаче</w:t>
      </w:r>
      <w:r w:rsidRPr="00174C05">
        <w:rPr>
          <w:spacing w:val="-32"/>
        </w:rPr>
        <w:t xml:space="preserve"> </w:t>
      </w:r>
      <w:r w:rsidRPr="00174C05">
        <w:rPr>
          <w:spacing w:val="-9"/>
        </w:rPr>
        <w:t>№5):</w:t>
      </w:r>
    </w:p>
    <w:p w14:paraId="75E121FB" w14:textId="77777777" w:rsidR="007D3264" w:rsidRPr="00174C05" w:rsidRDefault="007D3264" w:rsidP="0002560B">
      <w:pPr>
        <w:pStyle w:val="a4"/>
        <w:widowControl w:val="0"/>
        <w:numPr>
          <w:ilvl w:val="0"/>
          <w:numId w:val="105"/>
        </w:numPr>
        <w:tabs>
          <w:tab w:val="left" w:pos="934"/>
        </w:tabs>
        <w:autoSpaceDE w:val="0"/>
        <w:autoSpaceDN w:val="0"/>
        <w:spacing w:line="263" w:lineRule="exact"/>
        <w:ind w:hanging="361"/>
        <w:contextualSpacing w:val="0"/>
      </w:pPr>
      <w:r w:rsidRPr="00174C05">
        <w:rPr>
          <w:spacing w:val="-11"/>
        </w:rPr>
        <w:t>Разрыв</w:t>
      </w:r>
      <w:r w:rsidRPr="00174C05">
        <w:rPr>
          <w:spacing w:val="-18"/>
        </w:rPr>
        <w:t xml:space="preserve"> </w:t>
      </w:r>
      <w:r w:rsidRPr="00174C05">
        <w:rPr>
          <w:spacing w:val="-11"/>
        </w:rPr>
        <w:t>межжелудочковой</w:t>
      </w:r>
      <w:r w:rsidRPr="00174C05">
        <w:rPr>
          <w:spacing w:val="-10"/>
        </w:rPr>
        <w:t xml:space="preserve"> перегородки.</w:t>
      </w:r>
    </w:p>
    <w:p w14:paraId="58E180C2" w14:textId="77777777" w:rsidR="007D3264" w:rsidRPr="00174C05" w:rsidRDefault="007D3264" w:rsidP="0002560B">
      <w:pPr>
        <w:pStyle w:val="a4"/>
        <w:widowControl w:val="0"/>
        <w:numPr>
          <w:ilvl w:val="0"/>
          <w:numId w:val="105"/>
        </w:numPr>
        <w:tabs>
          <w:tab w:val="left" w:pos="934"/>
        </w:tabs>
        <w:autoSpaceDE w:val="0"/>
        <w:autoSpaceDN w:val="0"/>
        <w:ind w:right="1447"/>
        <w:contextualSpacing w:val="0"/>
        <w:rPr>
          <w:lang w:val="ru-RU"/>
        </w:rPr>
      </w:pPr>
      <w:r w:rsidRPr="00174C05">
        <w:rPr>
          <w:spacing w:val="-11"/>
          <w:lang w:val="ru-RU"/>
        </w:rPr>
        <w:t xml:space="preserve">Эхокг (желательно </w:t>
      </w:r>
      <w:r w:rsidRPr="00174C05">
        <w:rPr>
          <w:spacing w:val="-10"/>
          <w:lang w:val="ru-RU"/>
        </w:rPr>
        <w:t>с цветным допплеровским сканированием), радиоизотопная</w:t>
      </w:r>
      <w:r w:rsidRPr="00174C05">
        <w:rPr>
          <w:spacing w:val="-61"/>
          <w:lang w:val="ru-RU"/>
        </w:rPr>
        <w:t xml:space="preserve"> </w:t>
      </w:r>
      <w:r w:rsidRPr="00174C05">
        <w:rPr>
          <w:lang w:val="ru-RU"/>
        </w:rPr>
        <w:t>вентрикулография.</w:t>
      </w:r>
    </w:p>
    <w:p w14:paraId="5E1585F1" w14:textId="77777777" w:rsidR="007D3264" w:rsidRPr="00174C05" w:rsidRDefault="007D3264" w:rsidP="007D3264">
      <w:pPr>
        <w:spacing w:line="264" w:lineRule="exact"/>
        <w:ind w:left="921"/>
        <w:rPr>
          <w:sz w:val="24"/>
          <w:szCs w:val="24"/>
        </w:rPr>
      </w:pPr>
      <w:r w:rsidRPr="00174C05">
        <w:rPr>
          <w:spacing w:val="-9"/>
          <w:sz w:val="24"/>
          <w:szCs w:val="24"/>
        </w:rPr>
        <w:t>ОТВЕТЫ (к</w:t>
      </w:r>
      <w:r w:rsidRPr="00174C05">
        <w:rPr>
          <w:spacing w:val="6"/>
          <w:sz w:val="24"/>
          <w:szCs w:val="24"/>
        </w:rPr>
        <w:t xml:space="preserve"> </w:t>
      </w:r>
      <w:r w:rsidRPr="00174C05">
        <w:rPr>
          <w:spacing w:val="-9"/>
          <w:sz w:val="24"/>
          <w:szCs w:val="24"/>
        </w:rPr>
        <w:t>задаче</w:t>
      </w:r>
      <w:r w:rsidRPr="00174C05">
        <w:rPr>
          <w:spacing w:val="-32"/>
          <w:sz w:val="24"/>
          <w:szCs w:val="24"/>
        </w:rPr>
        <w:t xml:space="preserve"> </w:t>
      </w:r>
      <w:r w:rsidRPr="00174C05">
        <w:rPr>
          <w:spacing w:val="-9"/>
          <w:sz w:val="24"/>
          <w:szCs w:val="24"/>
        </w:rPr>
        <w:t>№6):</w:t>
      </w:r>
    </w:p>
    <w:p w14:paraId="7AC044DD" w14:textId="77777777" w:rsidR="007D3264" w:rsidRPr="00174C05" w:rsidRDefault="007D3264" w:rsidP="0002560B">
      <w:pPr>
        <w:pStyle w:val="a4"/>
        <w:widowControl w:val="0"/>
        <w:numPr>
          <w:ilvl w:val="0"/>
          <w:numId w:val="104"/>
        </w:numPr>
        <w:tabs>
          <w:tab w:val="left" w:pos="934"/>
        </w:tabs>
        <w:autoSpaceDE w:val="0"/>
        <w:autoSpaceDN w:val="0"/>
        <w:spacing w:before="1"/>
        <w:ind w:right="603"/>
        <w:contextualSpacing w:val="0"/>
      </w:pPr>
      <w:r w:rsidRPr="00174C05">
        <w:rPr>
          <w:spacing w:val="-12"/>
          <w:lang w:val="ru-RU"/>
        </w:rPr>
        <w:t xml:space="preserve">ИБС. </w:t>
      </w:r>
      <w:r w:rsidRPr="00174C05">
        <w:rPr>
          <w:spacing w:val="-11"/>
          <w:lang w:val="ru-RU"/>
        </w:rPr>
        <w:t>Острый трасмуральный инфаркт миокарда передней локализации. Атеросклероз</w:t>
      </w:r>
      <w:r w:rsidRPr="00174C05">
        <w:rPr>
          <w:spacing w:val="-10"/>
          <w:lang w:val="ru-RU"/>
        </w:rPr>
        <w:t xml:space="preserve"> коронарных артерий. Острое нарушение мозгового кровообращения в результате</w:t>
      </w:r>
      <w:r w:rsidRPr="00174C05">
        <w:rPr>
          <w:spacing w:val="-9"/>
          <w:lang w:val="ru-RU"/>
        </w:rPr>
        <w:t xml:space="preserve"> </w:t>
      </w:r>
      <w:r w:rsidRPr="00174C05">
        <w:rPr>
          <w:spacing w:val="-13"/>
          <w:lang w:val="ru-RU"/>
        </w:rPr>
        <w:t>тромбоэмболии</w:t>
      </w:r>
      <w:r w:rsidRPr="00174C05">
        <w:rPr>
          <w:spacing w:val="-8"/>
          <w:lang w:val="ru-RU"/>
        </w:rPr>
        <w:t xml:space="preserve"> </w:t>
      </w:r>
      <w:r w:rsidRPr="00174C05">
        <w:rPr>
          <w:lang w:val="ru-RU"/>
        </w:rPr>
        <w:t>в</w:t>
      </w:r>
      <w:r w:rsidRPr="00174C05">
        <w:rPr>
          <w:spacing w:val="-16"/>
          <w:lang w:val="ru-RU"/>
        </w:rPr>
        <w:t xml:space="preserve"> </w:t>
      </w:r>
      <w:r w:rsidRPr="00174C05">
        <w:rPr>
          <w:spacing w:val="-15"/>
          <w:lang w:val="ru-RU"/>
        </w:rPr>
        <w:t>бассейн</w:t>
      </w:r>
      <w:r w:rsidRPr="00174C05">
        <w:rPr>
          <w:spacing w:val="-6"/>
          <w:lang w:val="ru-RU"/>
        </w:rPr>
        <w:t xml:space="preserve"> </w:t>
      </w:r>
      <w:r w:rsidRPr="00174C05">
        <w:rPr>
          <w:spacing w:val="-15"/>
          <w:lang w:val="ru-RU"/>
        </w:rPr>
        <w:t>левой</w:t>
      </w:r>
      <w:r w:rsidRPr="00174C05">
        <w:rPr>
          <w:spacing w:val="-7"/>
          <w:lang w:val="ru-RU"/>
        </w:rPr>
        <w:t xml:space="preserve"> </w:t>
      </w:r>
      <w:r w:rsidRPr="00174C05">
        <w:rPr>
          <w:spacing w:val="-14"/>
          <w:lang w:val="ru-RU"/>
        </w:rPr>
        <w:t>средней</w:t>
      </w:r>
      <w:r w:rsidRPr="00174C05">
        <w:rPr>
          <w:spacing w:val="-7"/>
          <w:lang w:val="ru-RU"/>
        </w:rPr>
        <w:t xml:space="preserve"> </w:t>
      </w:r>
      <w:r w:rsidRPr="00174C05">
        <w:rPr>
          <w:spacing w:val="-10"/>
          <w:lang w:val="ru-RU"/>
        </w:rPr>
        <w:t>мозговой</w:t>
      </w:r>
      <w:r w:rsidRPr="00174C05">
        <w:rPr>
          <w:spacing w:val="-7"/>
          <w:lang w:val="ru-RU"/>
        </w:rPr>
        <w:t xml:space="preserve"> </w:t>
      </w:r>
      <w:r w:rsidRPr="00174C05">
        <w:rPr>
          <w:spacing w:val="-12"/>
          <w:lang w:val="ru-RU"/>
        </w:rPr>
        <w:t>артерии.</w:t>
      </w:r>
      <w:r w:rsidRPr="00174C05">
        <w:rPr>
          <w:spacing w:val="-7"/>
          <w:lang w:val="ru-RU"/>
        </w:rPr>
        <w:t xml:space="preserve"> </w:t>
      </w:r>
      <w:r w:rsidRPr="00174C05">
        <w:rPr>
          <w:spacing w:val="-11"/>
        </w:rPr>
        <w:t>Правосторонний</w:t>
      </w:r>
      <w:r w:rsidRPr="00174C05">
        <w:rPr>
          <w:spacing w:val="-7"/>
        </w:rPr>
        <w:t xml:space="preserve"> </w:t>
      </w:r>
      <w:r w:rsidRPr="00174C05">
        <w:rPr>
          <w:spacing w:val="-12"/>
        </w:rPr>
        <w:t>гемипарез.</w:t>
      </w:r>
    </w:p>
    <w:p w14:paraId="3D1EDC14" w14:textId="77777777" w:rsidR="007D3264" w:rsidRPr="00174C05" w:rsidRDefault="007D3264" w:rsidP="0002560B">
      <w:pPr>
        <w:pStyle w:val="a4"/>
        <w:widowControl w:val="0"/>
        <w:numPr>
          <w:ilvl w:val="0"/>
          <w:numId w:val="104"/>
        </w:numPr>
        <w:tabs>
          <w:tab w:val="left" w:pos="934"/>
        </w:tabs>
        <w:autoSpaceDE w:val="0"/>
        <w:autoSpaceDN w:val="0"/>
        <w:ind w:right="371"/>
        <w:contextualSpacing w:val="0"/>
        <w:rPr>
          <w:lang w:val="ru-RU"/>
        </w:rPr>
      </w:pPr>
      <w:r w:rsidRPr="00174C05">
        <w:rPr>
          <w:spacing w:val="-15"/>
          <w:lang w:val="ru-RU"/>
        </w:rPr>
        <w:t>Следует</w:t>
      </w:r>
      <w:r w:rsidRPr="00174C05">
        <w:rPr>
          <w:lang w:val="ru-RU"/>
        </w:rPr>
        <w:t xml:space="preserve"> </w:t>
      </w:r>
      <w:r w:rsidRPr="00174C05">
        <w:rPr>
          <w:spacing w:val="-11"/>
          <w:lang w:val="ru-RU"/>
        </w:rPr>
        <w:t>провести</w:t>
      </w:r>
      <w:r w:rsidRPr="00174C05">
        <w:rPr>
          <w:lang w:val="ru-RU"/>
        </w:rPr>
        <w:t xml:space="preserve"> </w:t>
      </w:r>
      <w:r w:rsidRPr="00174C05">
        <w:rPr>
          <w:spacing w:val="-4"/>
          <w:lang w:val="ru-RU"/>
        </w:rPr>
        <w:t>Эхокг</w:t>
      </w:r>
      <w:r w:rsidRPr="00174C05">
        <w:rPr>
          <w:lang w:val="ru-RU"/>
        </w:rPr>
        <w:t xml:space="preserve"> </w:t>
      </w:r>
      <w:r w:rsidRPr="00174C05">
        <w:rPr>
          <w:spacing w:val="-13"/>
          <w:lang w:val="ru-RU"/>
        </w:rPr>
        <w:t>для</w:t>
      </w:r>
      <w:r w:rsidRPr="00174C05">
        <w:rPr>
          <w:lang w:val="ru-RU"/>
        </w:rPr>
        <w:t xml:space="preserve"> </w:t>
      </w:r>
      <w:r w:rsidRPr="00174C05">
        <w:rPr>
          <w:spacing w:val="-13"/>
          <w:lang w:val="ru-RU"/>
        </w:rPr>
        <w:t>выявления</w:t>
      </w:r>
      <w:r w:rsidRPr="00174C05">
        <w:rPr>
          <w:lang w:val="ru-RU"/>
        </w:rPr>
        <w:t xml:space="preserve"> </w:t>
      </w:r>
      <w:r w:rsidRPr="00174C05">
        <w:rPr>
          <w:spacing w:val="-14"/>
          <w:lang w:val="ru-RU"/>
        </w:rPr>
        <w:t>аневризмы</w:t>
      </w:r>
      <w:r w:rsidRPr="00174C05">
        <w:rPr>
          <w:lang w:val="ru-RU"/>
        </w:rPr>
        <w:t xml:space="preserve"> </w:t>
      </w:r>
      <w:r w:rsidRPr="00174C05">
        <w:rPr>
          <w:spacing w:val="-11"/>
          <w:lang w:val="ru-RU"/>
        </w:rPr>
        <w:t>левого</w:t>
      </w:r>
      <w:r w:rsidRPr="00174C05">
        <w:rPr>
          <w:lang w:val="ru-RU"/>
        </w:rPr>
        <w:t xml:space="preserve"> </w:t>
      </w:r>
      <w:r w:rsidRPr="00174C05">
        <w:rPr>
          <w:spacing w:val="-8"/>
          <w:lang w:val="ru-RU"/>
        </w:rPr>
        <w:t>желудочка</w:t>
      </w:r>
      <w:r w:rsidRPr="00174C05">
        <w:rPr>
          <w:lang w:val="ru-RU"/>
        </w:rPr>
        <w:t xml:space="preserve"> и </w:t>
      </w:r>
      <w:r w:rsidRPr="00174C05">
        <w:rPr>
          <w:spacing w:val="-8"/>
          <w:lang w:val="ru-RU"/>
        </w:rPr>
        <w:t>возможного</w:t>
      </w:r>
      <w:r w:rsidRPr="00174C05">
        <w:rPr>
          <w:spacing w:val="1"/>
          <w:lang w:val="ru-RU"/>
        </w:rPr>
        <w:t xml:space="preserve"> </w:t>
      </w:r>
      <w:r w:rsidRPr="00174C05">
        <w:rPr>
          <w:spacing w:val="-9"/>
          <w:lang w:val="ru-RU"/>
        </w:rPr>
        <w:t>флотирующего</w:t>
      </w:r>
      <w:r w:rsidRPr="00174C05">
        <w:rPr>
          <w:spacing w:val="-20"/>
          <w:lang w:val="ru-RU"/>
        </w:rPr>
        <w:t xml:space="preserve"> </w:t>
      </w:r>
      <w:r w:rsidRPr="00174C05">
        <w:rPr>
          <w:spacing w:val="-9"/>
          <w:lang w:val="ru-RU"/>
        </w:rPr>
        <w:t>внутриполостного</w:t>
      </w:r>
      <w:r w:rsidRPr="00174C05">
        <w:rPr>
          <w:spacing w:val="-19"/>
          <w:lang w:val="ru-RU"/>
        </w:rPr>
        <w:t xml:space="preserve"> </w:t>
      </w:r>
      <w:r w:rsidRPr="00174C05">
        <w:rPr>
          <w:spacing w:val="-9"/>
          <w:lang w:val="ru-RU"/>
        </w:rPr>
        <w:t>тромба,</w:t>
      </w:r>
      <w:r w:rsidRPr="00174C05">
        <w:rPr>
          <w:spacing w:val="-12"/>
          <w:lang w:val="ru-RU"/>
        </w:rPr>
        <w:t xml:space="preserve"> </w:t>
      </w:r>
      <w:r w:rsidRPr="00174C05">
        <w:rPr>
          <w:spacing w:val="-9"/>
          <w:lang w:val="ru-RU"/>
        </w:rPr>
        <w:t>который</w:t>
      </w:r>
      <w:r w:rsidRPr="00174C05">
        <w:rPr>
          <w:spacing w:val="-12"/>
          <w:lang w:val="ru-RU"/>
        </w:rPr>
        <w:t xml:space="preserve"> </w:t>
      </w:r>
      <w:r w:rsidRPr="00174C05">
        <w:rPr>
          <w:spacing w:val="-9"/>
          <w:lang w:val="ru-RU"/>
        </w:rPr>
        <w:t>послужил</w:t>
      </w:r>
      <w:r w:rsidRPr="00174C05">
        <w:rPr>
          <w:spacing w:val="-25"/>
          <w:lang w:val="ru-RU"/>
        </w:rPr>
        <w:t xml:space="preserve"> </w:t>
      </w:r>
      <w:r w:rsidRPr="00174C05">
        <w:rPr>
          <w:spacing w:val="-9"/>
          <w:lang w:val="ru-RU"/>
        </w:rPr>
        <w:t>источником</w:t>
      </w:r>
      <w:r w:rsidRPr="00174C05">
        <w:rPr>
          <w:spacing w:val="-18"/>
          <w:lang w:val="ru-RU"/>
        </w:rPr>
        <w:t xml:space="preserve"> </w:t>
      </w:r>
      <w:r w:rsidRPr="00174C05">
        <w:rPr>
          <w:spacing w:val="-8"/>
          <w:lang w:val="ru-RU"/>
        </w:rPr>
        <w:t>тромбоэмболии</w:t>
      </w:r>
      <w:r w:rsidRPr="00174C05">
        <w:rPr>
          <w:spacing w:val="-61"/>
          <w:lang w:val="ru-RU"/>
        </w:rPr>
        <w:t xml:space="preserve"> </w:t>
      </w:r>
      <w:r w:rsidRPr="00174C05">
        <w:rPr>
          <w:spacing w:val="-13"/>
          <w:lang w:val="ru-RU"/>
        </w:rPr>
        <w:t>в</w:t>
      </w:r>
      <w:r w:rsidRPr="00174C05">
        <w:rPr>
          <w:spacing w:val="-21"/>
          <w:lang w:val="ru-RU"/>
        </w:rPr>
        <w:t xml:space="preserve"> </w:t>
      </w:r>
      <w:r w:rsidRPr="00174C05">
        <w:rPr>
          <w:spacing w:val="-12"/>
          <w:lang w:val="ru-RU"/>
        </w:rPr>
        <w:t>бассейн левой</w:t>
      </w:r>
      <w:r w:rsidRPr="00174C05">
        <w:rPr>
          <w:spacing w:val="-13"/>
          <w:lang w:val="ru-RU"/>
        </w:rPr>
        <w:t xml:space="preserve"> </w:t>
      </w:r>
      <w:r w:rsidRPr="00174C05">
        <w:rPr>
          <w:spacing w:val="-12"/>
          <w:lang w:val="ru-RU"/>
        </w:rPr>
        <w:t>средней</w:t>
      </w:r>
      <w:r w:rsidRPr="00174C05">
        <w:rPr>
          <w:spacing w:val="-15"/>
          <w:lang w:val="ru-RU"/>
        </w:rPr>
        <w:t xml:space="preserve"> </w:t>
      </w:r>
      <w:r w:rsidRPr="00174C05">
        <w:rPr>
          <w:spacing w:val="-12"/>
          <w:lang w:val="ru-RU"/>
        </w:rPr>
        <w:t>мозговой</w:t>
      </w:r>
      <w:r w:rsidRPr="00174C05">
        <w:rPr>
          <w:spacing w:val="-13"/>
          <w:lang w:val="ru-RU"/>
        </w:rPr>
        <w:t xml:space="preserve"> </w:t>
      </w:r>
      <w:r w:rsidRPr="00174C05">
        <w:rPr>
          <w:spacing w:val="-12"/>
          <w:lang w:val="ru-RU"/>
        </w:rPr>
        <w:t>артерии.</w:t>
      </w:r>
    </w:p>
    <w:p w14:paraId="63EDC69A" w14:textId="77777777" w:rsidR="007D3264" w:rsidRPr="00174C05" w:rsidRDefault="007D3264" w:rsidP="0002560B">
      <w:pPr>
        <w:pStyle w:val="a4"/>
        <w:widowControl w:val="0"/>
        <w:numPr>
          <w:ilvl w:val="0"/>
          <w:numId w:val="104"/>
        </w:numPr>
        <w:tabs>
          <w:tab w:val="left" w:pos="934"/>
        </w:tabs>
        <w:autoSpaceDE w:val="0"/>
        <w:autoSpaceDN w:val="0"/>
        <w:ind w:right="852"/>
        <w:contextualSpacing w:val="0"/>
        <w:rPr>
          <w:lang w:val="ru-RU"/>
        </w:rPr>
      </w:pPr>
      <w:r w:rsidRPr="00174C05">
        <w:rPr>
          <w:spacing w:val="-10"/>
          <w:lang w:val="ru-RU"/>
        </w:rPr>
        <w:t>К</w:t>
      </w:r>
      <w:r w:rsidRPr="00174C05">
        <w:rPr>
          <w:spacing w:val="12"/>
          <w:lang w:val="ru-RU"/>
        </w:rPr>
        <w:t xml:space="preserve"> </w:t>
      </w:r>
      <w:r w:rsidRPr="00174C05">
        <w:rPr>
          <w:spacing w:val="-10"/>
          <w:lang w:val="ru-RU"/>
        </w:rPr>
        <w:t>лечению</w:t>
      </w:r>
      <w:r w:rsidRPr="00174C05">
        <w:rPr>
          <w:spacing w:val="-6"/>
          <w:lang w:val="ru-RU"/>
        </w:rPr>
        <w:t xml:space="preserve"> </w:t>
      </w:r>
      <w:r w:rsidRPr="00174C05">
        <w:rPr>
          <w:spacing w:val="-10"/>
          <w:lang w:val="ru-RU"/>
        </w:rPr>
        <w:t>аспирином</w:t>
      </w:r>
      <w:r w:rsidRPr="00174C05">
        <w:rPr>
          <w:spacing w:val="-19"/>
          <w:lang w:val="ru-RU"/>
        </w:rPr>
        <w:t xml:space="preserve"> </w:t>
      </w:r>
      <w:r w:rsidRPr="00174C05">
        <w:rPr>
          <w:spacing w:val="-10"/>
          <w:lang w:val="ru-RU"/>
        </w:rPr>
        <w:t>необходимо</w:t>
      </w:r>
      <w:r w:rsidRPr="00174C05">
        <w:rPr>
          <w:spacing w:val="-22"/>
          <w:lang w:val="ru-RU"/>
        </w:rPr>
        <w:t xml:space="preserve"> </w:t>
      </w:r>
      <w:r w:rsidRPr="00174C05">
        <w:rPr>
          <w:spacing w:val="-10"/>
          <w:lang w:val="ru-RU"/>
        </w:rPr>
        <w:t>добавить</w:t>
      </w:r>
      <w:r w:rsidRPr="00174C05">
        <w:rPr>
          <w:spacing w:val="-20"/>
          <w:lang w:val="ru-RU"/>
        </w:rPr>
        <w:t xml:space="preserve"> </w:t>
      </w:r>
      <w:r w:rsidRPr="00174C05">
        <w:rPr>
          <w:spacing w:val="-10"/>
          <w:lang w:val="ru-RU"/>
        </w:rPr>
        <w:t>непрямые</w:t>
      </w:r>
      <w:r w:rsidRPr="00174C05">
        <w:rPr>
          <w:spacing w:val="-34"/>
          <w:lang w:val="ru-RU"/>
        </w:rPr>
        <w:t xml:space="preserve"> </w:t>
      </w:r>
      <w:r w:rsidRPr="00174C05">
        <w:rPr>
          <w:spacing w:val="-10"/>
          <w:lang w:val="ru-RU"/>
        </w:rPr>
        <w:t>антикоагулянты</w:t>
      </w:r>
      <w:r w:rsidRPr="00174C05">
        <w:rPr>
          <w:spacing w:val="-16"/>
          <w:lang w:val="ru-RU"/>
        </w:rPr>
        <w:t xml:space="preserve"> </w:t>
      </w:r>
      <w:r w:rsidRPr="00174C05">
        <w:rPr>
          <w:spacing w:val="-10"/>
          <w:lang w:val="ru-RU"/>
        </w:rPr>
        <w:t>(подбор</w:t>
      </w:r>
      <w:r w:rsidRPr="00174C05">
        <w:rPr>
          <w:spacing w:val="-20"/>
          <w:lang w:val="ru-RU"/>
        </w:rPr>
        <w:t xml:space="preserve"> </w:t>
      </w:r>
      <w:r w:rsidRPr="00174C05">
        <w:rPr>
          <w:spacing w:val="-10"/>
          <w:lang w:val="ru-RU"/>
        </w:rPr>
        <w:t>дозы</w:t>
      </w:r>
      <w:r w:rsidRPr="00174C05">
        <w:rPr>
          <w:spacing w:val="-60"/>
          <w:lang w:val="ru-RU"/>
        </w:rPr>
        <w:t xml:space="preserve"> </w:t>
      </w:r>
      <w:r w:rsidRPr="00174C05">
        <w:rPr>
          <w:spacing w:val="-10"/>
          <w:lang w:val="ru-RU"/>
        </w:rPr>
        <w:t xml:space="preserve">следует проводить под контролем протромбинового </w:t>
      </w:r>
      <w:r w:rsidRPr="00174C05">
        <w:rPr>
          <w:spacing w:val="-9"/>
          <w:lang w:val="ru-RU"/>
        </w:rPr>
        <w:t>индекса). Продолжить терапию</w:t>
      </w:r>
      <w:r w:rsidRPr="00174C05">
        <w:rPr>
          <w:spacing w:val="-8"/>
          <w:lang w:val="ru-RU"/>
        </w:rPr>
        <w:t xml:space="preserve"> </w:t>
      </w:r>
      <w:r w:rsidRPr="00174C05">
        <w:rPr>
          <w:spacing w:val="-11"/>
          <w:lang w:val="ru-RU"/>
        </w:rPr>
        <w:t xml:space="preserve">вышеуказанными средствами </w:t>
      </w:r>
      <w:r w:rsidRPr="00174C05">
        <w:rPr>
          <w:spacing w:val="-10"/>
          <w:lang w:val="ru-RU"/>
        </w:rPr>
        <w:t>и назначить препараты для улучшения мозгового</w:t>
      </w:r>
      <w:r w:rsidRPr="00174C05">
        <w:rPr>
          <w:spacing w:val="-9"/>
          <w:lang w:val="ru-RU"/>
        </w:rPr>
        <w:t xml:space="preserve"> </w:t>
      </w:r>
      <w:r w:rsidRPr="00174C05">
        <w:rPr>
          <w:lang w:val="ru-RU"/>
        </w:rPr>
        <w:t>кровообращения.</w:t>
      </w:r>
    </w:p>
    <w:p w14:paraId="33E8EBE5" w14:textId="77777777" w:rsidR="007D3264" w:rsidRPr="00174C05" w:rsidRDefault="007D3264" w:rsidP="007D3264">
      <w:pPr>
        <w:spacing w:line="264" w:lineRule="exact"/>
        <w:ind w:left="921"/>
        <w:rPr>
          <w:sz w:val="24"/>
          <w:szCs w:val="24"/>
        </w:rPr>
      </w:pPr>
      <w:r w:rsidRPr="00174C05">
        <w:rPr>
          <w:spacing w:val="-9"/>
          <w:sz w:val="24"/>
          <w:szCs w:val="24"/>
        </w:rPr>
        <w:t>ОТВЕТЫ (к</w:t>
      </w:r>
      <w:r w:rsidRPr="00174C05">
        <w:rPr>
          <w:spacing w:val="6"/>
          <w:sz w:val="24"/>
          <w:szCs w:val="24"/>
        </w:rPr>
        <w:t xml:space="preserve"> </w:t>
      </w:r>
      <w:r w:rsidRPr="00174C05">
        <w:rPr>
          <w:spacing w:val="-9"/>
          <w:sz w:val="24"/>
          <w:szCs w:val="24"/>
        </w:rPr>
        <w:t>задаче</w:t>
      </w:r>
      <w:r w:rsidRPr="00174C05">
        <w:rPr>
          <w:spacing w:val="-32"/>
          <w:sz w:val="24"/>
          <w:szCs w:val="24"/>
        </w:rPr>
        <w:t xml:space="preserve"> </w:t>
      </w:r>
      <w:r w:rsidRPr="00174C05">
        <w:rPr>
          <w:spacing w:val="-9"/>
          <w:sz w:val="24"/>
          <w:szCs w:val="24"/>
        </w:rPr>
        <w:t>№7):</w:t>
      </w:r>
    </w:p>
    <w:p w14:paraId="09AE83E4" w14:textId="77777777" w:rsidR="007D3264" w:rsidRPr="00174C05" w:rsidRDefault="007D3264" w:rsidP="0002560B">
      <w:pPr>
        <w:pStyle w:val="a4"/>
        <w:widowControl w:val="0"/>
        <w:numPr>
          <w:ilvl w:val="0"/>
          <w:numId w:val="103"/>
        </w:numPr>
        <w:tabs>
          <w:tab w:val="left" w:pos="934"/>
        </w:tabs>
        <w:autoSpaceDE w:val="0"/>
        <w:autoSpaceDN w:val="0"/>
        <w:ind w:right="1095"/>
        <w:contextualSpacing w:val="0"/>
        <w:rPr>
          <w:lang w:val="ru-RU"/>
        </w:rPr>
      </w:pPr>
      <w:r w:rsidRPr="00174C05">
        <w:rPr>
          <w:spacing w:val="-10"/>
          <w:lang w:val="ru-RU"/>
        </w:rPr>
        <w:t>Гипертрофическая</w:t>
      </w:r>
      <w:r w:rsidRPr="00174C05">
        <w:rPr>
          <w:spacing w:val="-26"/>
          <w:lang w:val="ru-RU"/>
        </w:rPr>
        <w:t xml:space="preserve"> </w:t>
      </w:r>
      <w:r w:rsidRPr="00174C05">
        <w:rPr>
          <w:spacing w:val="-10"/>
          <w:lang w:val="ru-RU"/>
        </w:rPr>
        <w:t>кардиомиопатия</w:t>
      </w:r>
      <w:r w:rsidRPr="00174C05">
        <w:rPr>
          <w:spacing w:val="-26"/>
          <w:lang w:val="ru-RU"/>
        </w:rPr>
        <w:t xml:space="preserve"> </w:t>
      </w:r>
      <w:r w:rsidRPr="00174C05">
        <w:rPr>
          <w:spacing w:val="-10"/>
          <w:lang w:val="ru-RU"/>
        </w:rPr>
        <w:t>и</w:t>
      </w:r>
      <w:r w:rsidRPr="00174C05">
        <w:rPr>
          <w:spacing w:val="-13"/>
          <w:lang w:val="ru-RU"/>
        </w:rPr>
        <w:t xml:space="preserve"> </w:t>
      </w:r>
      <w:r w:rsidRPr="00174C05">
        <w:rPr>
          <w:spacing w:val="-10"/>
          <w:lang w:val="ru-RU"/>
        </w:rPr>
        <w:t>артериальная</w:t>
      </w:r>
      <w:r w:rsidRPr="00174C05">
        <w:rPr>
          <w:spacing w:val="-25"/>
          <w:lang w:val="ru-RU"/>
        </w:rPr>
        <w:t xml:space="preserve"> </w:t>
      </w:r>
      <w:r w:rsidRPr="00174C05">
        <w:rPr>
          <w:spacing w:val="-9"/>
          <w:lang w:val="ru-RU"/>
        </w:rPr>
        <w:t>гипертония</w:t>
      </w:r>
      <w:r w:rsidRPr="00174C05">
        <w:rPr>
          <w:spacing w:val="-26"/>
          <w:lang w:val="ru-RU"/>
        </w:rPr>
        <w:t xml:space="preserve"> </w:t>
      </w:r>
      <w:r w:rsidRPr="00174C05">
        <w:rPr>
          <w:spacing w:val="-9"/>
          <w:lang w:val="ru-RU"/>
        </w:rPr>
        <w:t>с</w:t>
      </w:r>
      <w:r w:rsidRPr="00174C05">
        <w:rPr>
          <w:spacing w:val="-19"/>
          <w:lang w:val="ru-RU"/>
        </w:rPr>
        <w:t xml:space="preserve"> </w:t>
      </w:r>
      <w:r w:rsidRPr="00174C05">
        <w:rPr>
          <w:spacing w:val="-9"/>
          <w:lang w:val="ru-RU"/>
        </w:rPr>
        <w:t>гипертоническим</w:t>
      </w:r>
      <w:r w:rsidRPr="00174C05">
        <w:rPr>
          <w:spacing w:val="-61"/>
          <w:lang w:val="ru-RU"/>
        </w:rPr>
        <w:t xml:space="preserve"> </w:t>
      </w:r>
      <w:r w:rsidRPr="00174C05">
        <w:rPr>
          <w:lang w:val="ru-RU"/>
        </w:rPr>
        <w:t>сердцем.</w:t>
      </w:r>
    </w:p>
    <w:p w14:paraId="07067130" w14:textId="77777777" w:rsidR="007D3264" w:rsidRPr="00174C05" w:rsidRDefault="007D3264" w:rsidP="0002560B">
      <w:pPr>
        <w:pStyle w:val="a4"/>
        <w:widowControl w:val="0"/>
        <w:numPr>
          <w:ilvl w:val="0"/>
          <w:numId w:val="103"/>
        </w:numPr>
        <w:tabs>
          <w:tab w:val="left" w:pos="934"/>
        </w:tabs>
        <w:autoSpaceDE w:val="0"/>
        <w:autoSpaceDN w:val="0"/>
        <w:ind w:right="1192"/>
        <w:contextualSpacing w:val="0"/>
        <w:rPr>
          <w:lang w:val="ru-RU"/>
        </w:rPr>
      </w:pPr>
      <w:r w:rsidRPr="00174C05">
        <w:rPr>
          <w:spacing w:val="-10"/>
          <w:lang w:val="ru-RU"/>
        </w:rPr>
        <w:t>Данные</w:t>
      </w:r>
      <w:r w:rsidRPr="00174C05">
        <w:rPr>
          <w:spacing w:val="-32"/>
          <w:lang w:val="ru-RU"/>
        </w:rPr>
        <w:t xml:space="preserve"> </w:t>
      </w:r>
      <w:r w:rsidRPr="00174C05">
        <w:rPr>
          <w:spacing w:val="-10"/>
          <w:lang w:val="ru-RU"/>
        </w:rPr>
        <w:t>анамнеза</w:t>
      </w:r>
      <w:r w:rsidRPr="00174C05">
        <w:rPr>
          <w:spacing w:val="-32"/>
          <w:lang w:val="ru-RU"/>
        </w:rPr>
        <w:t xml:space="preserve"> </w:t>
      </w:r>
      <w:r w:rsidRPr="00174C05">
        <w:rPr>
          <w:spacing w:val="-10"/>
          <w:lang w:val="ru-RU"/>
        </w:rPr>
        <w:t>(указания</w:t>
      </w:r>
      <w:r w:rsidRPr="00174C05">
        <w:rPr>
          <w:spacing w:val="-25"/>
          <w:lang w:val="ru-RU"/>
        </w:rPr>
        <w:t xml:space="preserve"> </w:t>
      </w:r>
      <w:r w:rsidRPr="00174C05">
        <w:rPr>
          <w:spacing w:val="-10"/>
          <w:lang w:val="ru-RU"/>
        </w:rPr>
        <w:t>на</w:t>
      </w:r>
      <w:r w:rsidRPr="00174C05">
        <w:rPr>
          <w:spacing w:val="-32"/>
          <w:lang w:val="ru-RU"/>
        </w:rPr>
        <w:t xml:space="preserve"> </w:t>
      </w:r>
      <w:r w:rsidRPr="00174C05">
        <w:rPr>
          <w:spacing w:val="-10"/>
          <w:lang w:val="ru-RU"/>
        </w:rPr>
        <w:t>повышение</w:t>
      </w:r>
      <w:r w:rsidRPr="00174C05">
        <w:rPr>
          <w:spacing w:val="-31"/>
          <w:lang w:val="ru-RU"/>
        </w:rPr>
        <w:t xml:space="preserve"> </w:t>
      </w:r>
      <w:r w:rsidRPr="00174C05">
        <w:rPr>
          <w:spacing w:val="-10"/>
          <w:lang w:val="ru-RU"/>
        </w:rPr>
        <w:t>АД),</w:t>
      </w:r>
      <w:r w:rsidRPr="00174C05">
        <w:rPr>
          <w:spacing w:val="-12"/>
          <w:lang w:val="ru-RU"/>
        </w:rPr>
        <w:t xml:space="preserve"> </w:t>
      </w:r>
      <w:r w:rsidRPr="00174C05">
        <w:rPr>
          <w:spacing w:val="-10"/>
          <w:lang w:val="ru-RU"/>
        </w:rPr>
        <w:t>результаты</w:t>
      </w:r>
      <w:r w:rsidRPr="00174C05">
        <w:rPr>
          <w:spacing w:val="-16"/>
          <w:lang w:val="ru-RU"/>
        </w:rPr>
        <w:t xml:space="preserve"> </w:t>
      </w:r>
      <w:r w:rsidRPr="00174C05">
        <w:rPr>
          <w:spacing w:val="-10"/>
          <w:lang w:val="ru-RU"/>
        </w:rPr>
        <w:t>исследования</w:t>
      </w:r>
      <w:r w:rsidRPr="00174C05">
        <w:rPr>
          <w:spacing w:val="-25"/>
          <w:lang w:val="ru-RU"/>
        </w:rPr>
        <w:t xml:space="preserve"> </w:t>
      </w:r>
      <w:r w:rsidRPr="00174C05">
        <w:rPr>
          <w:spacing w:val="-10"/>
          <w:lang w:val="ru-RU"/>
        </w:rPr>
        <w:t>сосудов</w:t>
      </w:r>
      <w:r w:rsidRPr="00174C05">
        <w:rPr>
          <w:spacing w:val="-61"/>
          <w:lang w:val="ru-RU"/>
        </w:rPr>
        <w:t xml:space="preserve"> </w:t>
      </w:r>
      <w:r w:rsidRPr="00174C05">
        <w:rPr>
          <w:spacing w:val="-8"/>
          <w:lang w:val="ru-RU"/>
        </w:rPr>
        <w:t>глазного</w:t>
      </w:r>
      <w:r w:rsidRPr="00174C05">
        <w:rPr>
          <w:spacing w:val="-20"/>
          <w:lang w:val="ru-RU"/>
        </w:rPr>
        <w:t xml:space="preserve"> </w:t>
      </w:r>
      <w:r w:rsidRPr="00174C05">
        <w:rPr>
          <w:spacing w:val="-8"/>
          <w:lang w:val="ru-RU"/>
        </w:rPr>
        <w:t>дна</w:t>
      </w:r>
      <w:r w:rsidRPr="00174C05">
        <w:rPr>
          <w:spacing w:val="-32"/>
          <w:lang w:val="ru-RU"/>
        </w:rPr>
        <w:t xml:space="preserve"> </w:t>
      </w:r>
      <w:r w:rsidRPr="00174C05">
        <w:rPr>
          <w:spacing w:val="-8"/>
          <w:lang w:val="ru-RU"/>
        </w:rPr>
        <w:t>(наличие</w:t>
      </w:r>
      <w:r w:rsidRPr="00174C05">
        <w:rPr>
          <w:spacing w:val="-32"/>
          <w:lang w:val="ru-RU"/>
        </w:rPr>
        <w:t xml:space="preserve"> </w:t>
      </w:r>
      <w:r w:rsidRPr="00174C05">
        <w:rPr>
          <w:spacing w:val="-8"/>
          <w:lang w:val="ru-RU"/>
        </w:rPr>
        <w:t>или</w:t>
      </w:r>
      <w:r w:rsidRPr="00174C05">
        <w:rPr>
          <w:spacing w:val="-13"/>
          <w:lang w:val="ru-RU"/>
        </w:rPr>
        <w:t xml:space="preserve"> </w:t>
      </w:r>
      <w:r w:rsidRPr="00174C05">
        <w:rPr>
          <w:spacing w:val="-8"/>
          <w:lang w:val="ru-RU"/>
        </w:rPr>
        <w:t>отсутствие</w:t>
      </w:r>
      <w:r w:rsidRPr="00174C05">
        <w:rPr>
          <w:spacing w:val="-32"/>
          <w:lang w:val="ru-RU"/>
        </w:rPr>
        <w:t xml:space="preserve"> </w:t>
      </w:r>
      <w:r w:rsidRPr="00174C05">
        <w:rPr>
          <w:spacing w:val="-7"/>
          <w:lang w:val="ru-RU"/>
        </w:rPr>
        <w:t>гипертонической</w:t>
      </w:r>
      <w:r w:rsidRPr="00174C05">
        <w:rPr>
          <w:spacing w:val="-13"/>
          <w:lang w:val="ru-RU"/>
        </w:rPr>
        <w:t xml:space="preserve"> </w:t>
      </w:r>
      <w:r w:rsidRPr="00174C05">
        <w:rPr>
          <w:spacing w:val="-7"/>
          <w:lang w:val="ru-RU"/>
        </w:rPr>
        <w:t>ангиопатии).</w:t>
      </w:r>
    </w:p>
    <w:p w14:paraId="1D30EA20" w14:textId="77777777" w:rsidR="007D3264" w:rsidRPr="00174C05" w:rsidRDefault="007D3264" w:rsidP="0002560B">
      <w:pPr>
        <w:pStyle w:val="a4"/>
        <w:widowControl w:val="0"/>
        <w:numPr>
          <w:ilvl w:val="0"/>
          <w:numId w:val="103"/>
        </w:numPr>
        <w:tabs>
          <w:tab w:val="left" w:pos="934"/>
        </w:tabs>
        <w:autoSpaceDE w:val="0"/>
        <w:autoSpaceDN w:val="0"/>
        <w:spacing w:line="264" w:lineRule="exact"/>
        <w:ind w:hanging="361"/>
        <w:contextualSpacing w:val="0"/>
        <w:rPr>
          <w:lang w:val="ru-RU"/>
        </w:rPr>
      </w:pPr>
      <w:r w:rsidRPr="00174C05">
        <w:rPr>
          <w:spacing w:val="-10"/>
          <w:lang w:val="ru-RU"/>
        </w:rPr>
        <w:t>Гипертрофическая</w:t>
      </w:r>
      <w:r w:rsidRPr="00174C05">
        <w:rPr>
          <w:spacing w:val="-26"/>
          <w:lang w:val="ru-RU"/>
        </w:rPr>
        <w:t xml:space="preserve"> </w:t>
      </w:r>
      <w:r w:rsidRPr="00174C05">
        <w:rPr>
          <w:spacing w:val="-10"/>
          <w:lang w:val="ru-RU"/>
        </w:rPr>
        <w:t>кардиомиопатия</w:t>
      </w:r>
      <w:r w:rsidRPr="00174C05">
        <w:rPr>
          <w:spacing w:val="-25"/>
          <w:lang w:val="ru-RU"/>
        </w:rPr>
        <w:t xml:space="preserve"> </w:t>
      </w:r>
      <w:r w:rsidRPr="00174C05">
        <w:rPr>
          <w:spacing w:val="-10"/>
          <w:lang w:val="ru-RU"/>
        </w:rPr>
        <w:t>без</w:t>
      </w:r>
      <w:r w:rsidRPr="00174C05">
        <w:rPr>
          <w:spacing w:val="-21"/>
          <w:lang w:val="ru-RU"/>
        </w:rPr>
        <w:t xml:space="preserve"> </w:t>
      </w:r>
      <w:r w:rsidRPr="00174C05">
        <w:rPr>
          <w:spacing w:val="-10"/>
          <w:lang w:val="ru-RU"/>
        </w:rPr>
        <w:t>обструкции</w:t>
      </w:r>
      <w:r w:rsidRPr="00174C05">
        <w:rPr>
          <w:spacing w:val="-12"/>
          <w:lang w:val="ru-RU"/>
        </w:rPr>
        <w:t xml:space="preserve"> </w:t>
      </w:r>
      <w:r w:rsidRPr="00174C05">
        <w:rPr>
          <w:spacing w:val="-9"/>
          <w:lang w:val="ru-RU"/>
        </w:rPr>
        <w:t>выносящего</w:t>
      </w:r>
      <w:r w:rsidRPr="00174C05">
        <w:rPr>
          <w:spacing w:val="-19"/>
          <w:lang w:val="ru-RU"/>
        </w:rPr>
        <w:t xml:space="preserve"> </w:t>
      </w:r>
      <w:r w:rsidRPr="00174C05">
        <w:rPr>
          <w:spacing w:val="-9"/>
          <w:lang w:val="ru-RU"/>
        </w:rPr>
        <w:t>тракта</w:t>
      </w:r>
      <w:r w:rsidRPr="00174C05">
        <w:rPr>
          <w:spacing w:val="-34"/>
          <w:lang w:val="ru-RU"/>
        </w:rPr>
        <w:t xml:space="preserve"> </w:t>
      </w:r>
      <w:r w:rsidRPr="00174C05">
        <w:rPr>
          <w:spacing w:val="-9"/>
          <w:lang w:val="ru-RU"/>
        </w:rPr>
        <w:t>левого</w:t>
      </w:r>
      <w:r w:rsidRPr="00174C05">
        <w:rPr>
          <w:spacing w:val="-19"/>
          <w:lang w:val="ru-RU"/>
        </w:rPr>
        <w:t xml:space="preserve"> </w:t>
      </w:r>
      <w:r w:rsidRPr="00174C05">
        <w:rPr>
          <w:spacing w:val="-9"/>
          <w:lang w:val="ru-RU"/>
        </w:rPr>
        <w:t>желудочка.</w:t>
      </w:r>
    </w:p>
    <w:p w14:paraId="78927D20" w14:textId="77777777" w:rsidR="007D3264" w:rsidRPr="00174C05" w:rsidRDefault="007D3264" w:rsidP="007D3264">
      <w:pPr>
        <w:ind w:left="212" w:right="399" w:firstLine="708"/>
        <w:rPr>
          <w:sz w:val="24"/>
          <w:szCs w:val="24"/>
        </w:rPr>
      </w:pPr>
      <w:r w:rsidRPr="00174C05">
        <w:rPr>
          <w:spacing w:val="-11"/>
          <w:sz w:val="24"/>
          <w:szCs w:val="24"/>
        </w:rPr>
        <w:t>Артериальная</w:t>
      </w:r>
      <w:r w:rsidRPr="00174C05">
        <w:rPr>
          <w:spacing w:val="-25"/>
          <w:sz w:val="24"/>
          <w:szCs w:val="24"/>
        </w:rPr>
        <w:t xml:space="preserve"> </w:t>
      </w:r>
      <w:r w:rsidRPr="00174C05">
        <w:rPr>
          <w:spacing w:val="-11"/>
          <w:sz w:val="24"/>
          <w:szCs w:val="24"/>
        </w:rPr>
        <w:t>гипертония</w:t>
      </w:r>
      <w:r w:rsidRPr="00174C05">
        <w:rPr>
          <w:spacing w:val="-25"/>
          <w:sz w:val="24"/>
          <w:szCs w:val="24"/>
        </w:rPr>
        <w:t xml:space="preserve"> </w:t>
      </w:r>
      <w:r w:rsidRPr="00174C05">
        <w:rPr>
          <w:spacing w:val="-10"/>
          <w:sz w:val="24"/>
          <w:szCs w:val="24"/>
        </w:rPr>
        <w:t>.</w:t>
      </w:r>
      <w:r w:rsidRPr="00174C05">
        <w:rPr>
          <w:spacing w:val="-12"/>
          <w:sz w:val="24"/>
          <w:szCs w:val="24"/>
        </w:rPr>
        <w:t xml:space="preserve"> </w:t>
      </w:r>
      <w:r w:rsidRPr="00174C05">
        <w:rPr>
          <w:spacing w:val="-10"/>
          <w:sz w:val="24"/>
          <w:szCs w:val="24"/>
        </w:rPr>
        <w:t>Гипертоническое</w:t>
      </w:r>
      <w:r w:rsidRPr="00174C05">
        <w:rPr>
          <w:spacing w:val="-31"/>
          <w:sz w:val="24"/>
          <w:szCs w:val="24"/>
        </w:rPr>
        <w:t xml:space="preserve"> </w:t>
      </w:r>
      <w:r w:rsidRPr="00174C05">
        <w:rPr>
          <w:spacing w:val="-10"/>
          <w:sz w:val="24"/>
          <w:szCs w:val="24"/>
        </w:rPr>
        <w:t>сердце:</w:t>
      </w:r>
      <w:r w:rsidRPr="00174C05">
        <w:rPr>
          <w:spacing w:val="-4"/>
          <w:sz w:val="24"/>
          <w:szCs w:val="24"/>
        </w:rPr>
        <w:t xml:space="preserve"> </w:t>
      </w:r>
      <w:r w:rsidRPr="00174C05">
        <w:rPr>
          <w:spacing w:val="-10"/>
          <w:sz w:val="24"/>
          <w:szCs w:val="24"/>
        </w:rPr>
        <w:t>асимметрическая</w:t>
      </w:r>
      <w:r w:rsidRPr="00174C05">
        <w:rPr>
          <w:spacing w:val="-25"/>
          <w:sz w:val="24"/>
          <w:szCs w:val="24"/>
        </w:rPr>
        <w:t xml:space="preserve"> </w:t>
      </w:r>
      <w:r w:rsidRPr="00174C05">
        <w:rPr>
          <w:spacing w:val="-10"/>
          <w:sz w:val="24"/>
          <w:szCs w:val="24"/>
        </w:rPr>
        <w:t>гипертрофия</w:t>
      </w:r>
      <w:r w:rsidRPr="00174C05">
        <w:rPr>
          <w:spacing w:val="-61"/>
          <w:sz w:val="24"/>
          <w:szCs w:val="24"/>
        </w:rPr>
        <w:t xml:space="preserve"> </w:t>
      </w:r>
      <w:r w:rsidRPr="00174C05">
        <w:rPr>
          <w:sz w:val="24"/>
          <w:szCs w:val="24"/>
        </w:rPr>
        <w:t>левого</w:t>
      </w:r>
      <w:r w:rsidRPr="00174C05">
        <w:rPr>
          <w:spacing w:val="-21"/>
          <w:sz w:val="24"/>
          <w:szCs w:val="24"/>
        </w:rPr>
        <w:t xml:space="preserve"> </w:t>
      </w:r>
      <w:r w:rsidRPr="00174C05">
        <w:rPr>
          <w:sz w:val="24"/>
          <w:szCs w:val="24"/>
        </w:rPr>
        <w:lastRenderedPageBreak/>
        <w:t>желудочка.</w:t>
      </w:r>
    </w:p>
    <w:p w14:paraId="26D73AF9" w14:textId="77777777" w:rsidR="007D3264" w:rsidRPr="00174C05" w:rsidRDefault="007D3264" w:rsidP="007D3264">
      <w:pPr>
        <w:spacing w:line="264" w:lineRule="exact"/>
        <w:ind w:left="921"/>
        <w:rPr>
          <w:sz w:val="24"/>
          <w:szCs w:val="24"/>
        </w:rPr>
      </w:pPr>
      <w:r w:rsidRPr="00174C05">
        <w:rPr>
          <w:spacing w:val="-9"/>
          <w:sz w:val="24"/>
          <w:szCs w:val="24"/>
        </w:rPr>
        <w:t>ОТВЕТЫ (к</w:t>
      </w:r>
      <w:r w:rsidRPr="00174C05">
        <w:rPr>
          <w:spacing w:val="6"/>
          <w:sz w:val="24"/>
          <w:szCs w:val="24"/>
        </w:rPr>
        <w:t xml:space="preserve"> </w:t>
      </w:r>
      <w:r w:rsidRPr="00174C05">
        <w:rPr>
          <w:spacing w:val="-9"/>
          <w:sz w:val="24"/>
          <w:szCs w:val="24"/>
        </w:rPr>
        <w:t>задаче</w:t>
      </w:r>
      <w:r w:rsidRPr="00174C05">
        <w:rPr>
          <w:spacing w:val="-32"/>
          <w:sz w:val="24"/>
          <w:szCs w:val="24"/>
        </w:rPr>
        <w:t xml:space="preserve"> </w:t>
      </w:r>
      <w:r w:rsidRPr="00174C05">
        <w:rPr>
          <w:spacing w:val="-9"/>
          <w:sz w:val="24"/>
          <w:szCs w:val="24"/>
        </w:rPr>
        <w:t>№8):</w:t>
      </w:r>
    </w:p>
    <w:p w14:paraId="29FE3029" w14:textId="77777777" w:rsidR="007D3264" w:rsidRPr="00174C05" w:rsidRDefault="007D3264" w:rsidP="0002560B">
      <w:pPr>
        <w:pStyle w:val="a4"/>
        <w:widowControl w:val="0"/>
        <w:numPr>
          <w:ilvl w:val="0"/>
          <w:numId w:val="102"/>
        </w:numPr>
        <w:tabs>
          <w:tab w:val="left" w:pos="934"/>
        </w:tabs>
        <w:autoSpaceDE w:val="0"/>
        <w:autoSpaceDN w:val="0"/>
        <w:spacing w:line="264" w:lineRule="exact"/>
        <w:ind w:hanging="361"/>
        <w:contextualSpacing w:val="0"/>
      </w:pPr>
      <w:r w:rsidRPr="00174C05">
        <w:rPr>
          <w:spacing w:val="-9"/>
        </w:rPr>
        <w:t>Гипотиреоз.</w:t>
      </w:r>
      <w:r w:rsidRPr="00174C05">
        <w:rPr>
          <w:spacing w:val="-10"/>
        </w:rPr>
        <w:t xml:space="preserve"> </w:t>
      </w:r>
      <w:r w:rsidRPr="00174C05">
        <w:rPr>
          <w:spacing w:val="-9"/>
        </w:rPr>
        <w:t>Гиперлипидемия</w:t>
      </w:r>
      <w:r w:rsidRPr="00174C05">
        <w:rPr>
          <w:spacing w:val="-23"/>
        </w:rPr>
        <w:t xml:space="preserve"> </w:t>
      </w:r>
      <w:r w:rsidRPr="00174C05">
        <w:rPr>
          <w:spacing w:val="-8"/>
        </w:rPr>
        <w:t>11Б</w:t>
      </w:r>
      <w:r w:rsidRPr="00174C05">
        <w:rPr>
          <w:spacing w:val="-24"/>
        </w:rPr>
        <w:t xml:space="preserve"> </w:t>
      </w:r>
      <w:r w:rsidRPr="00174C05">
        <w:rPr>
          <w:spacing w:val="-8"/>
        </w:rPr>
        <w:t>тип.</w:t>
      </w:r>
    </w:p>
    <w:p w14:paraId="178A563C" w14:textId="77777777" w:rsidR="007D3264" w:rsidRPr="00174C05" w:rsidRDefault="007D3264" w:rsidP="007D3264">
      <w:pPr>
        <w:spacing w:line="264" w:lineRule="exact"/>
        <w:rPr>
          <w:sz w:val="24"/>
          <w:szCs w:val="24"/>
        </w:rPr>
      </w:pPr>
    </w:p>
    <w:p w14:paraId="311AFE42" w14:textId="77777777" w:rsidR="007D3264" w:rsidRPr="00174C05" w:rsidRDefault="007D3264" w:rsidP="0002560B">
      <w:pPr>
        <w:pStyle w:val="a4"/>
        <w:widowControl w:val="0"/>
        <w:numPr>
          <w:ilvl w:val="0"/>
          <w:numId w:val="102"/>
        </w:numPr>
        <w:tabs>
          <w:tab w:val="left" w:pos="934"/>
        </w:tabs>
        <w:autoSpaceDE w:val="0"/>
        <w:autoSpaceDN w:val="0"/>
        <w:spacing w:before="71"/>
        <w:ind w:hanging="361"/>
        <w:contextualSpacing w:val="0"/>
      </w:pPr>
      <w:r w:rsidRPr="00174C05">
        <w:rPr>
          <w:spacing w:val="-10"/>
          <w:lang w:val="ru-RU"/>
        </w:rPr>
        <w:t>Исследование</w:t>
      </w:r>
      <w:r w:rsidRPr="00174C05">
        <w:rPr>
          <w:spacing w:val="-32"/>
          <w:lang w:val="ru-RU"/>
        </w:rPr>
        <w:t xml:space="preserve"> </w:t>
      </w:r>
      <w:r w:rsidRPr="00174C05">
        <w:rPr>
          <w:spacing w:val="-10"/>
          <w:lang w:val="ru-RU"/>
        </w:rPr>
        <w:t>гормонов</w:t>
      </w:r>
      <w:r w:rsidRPr="00174C05">
        <w:rPr>
          <w:spacing w:val="-23"/>
          <w:lang w:val="ru-RU"/>
        </w:rPr>
        <w:t xml:space="preserve"> </w:t>
      </w:r>
      <w:r w:rsidRPr="00174C05">
        <w:rPr>
          <w:spacing w:val="-9"/>
          <w:lang w:val="ru-RU"/>
        </w:rPr>
        <w:t>щитовидной</w:t>
      </w:r>
      <w:r w:rsidRPr="00174C05">
        <w:rPr>
          <w:spacing w:val="-13"/>
          <w:lang w:val="ru-RU"/>
        </w:rPr>
        <w:t xml:space="preserve"> </w:t>
      </w:r>
      <w:r w:rsidRPr="00174C05">
        <w:rPr>
          <w:spacing w:val="-9"/>
          <w:lang w:val="ru-RU"/>
        </w:rPr>
        <w:t>железы</w:t>
      </w:r>
      <w:r w:rsidRPr="00174C05">
        <w:rPr>
          <w:spacing w:val="-16"/>
          <w:lang w:val="ru-RU"/>
        </w:rPr>
        <w:t xml:space="preserve"> </w:t>
      </w:r>
      <w:r w:rsidRPr="00174C05">
        <w:rPr>
          <w:spacing w:val="-9"/>
          <w:lang w:val="ru-RU"/>
        </w:rPr>
        <w:t>и</w:t>
      </w:r>
      <w:r w:rsidRPr="00174C05">
        <w:rPr>
          <w:spacing w:val="-13"/>
          <w:lang w:val="ru-RU"/>
        </w:rPr>
        <w:t xml:space="preserve"> </w:t>
      </w:r>
      <w:r w:rsidRPr="00174C05">
        <w:rPr>
          <w:spacing w:val="-9"/>
          <w:lang w:val="ru-RU"/>
        </w:rPr>
        <w:t>ТТГ.</w:t>
      </w:r>
      <w:r w:rsidRPr="00174C05">
        <w:rPr>
          <w:spacing w:val="-12"/>
          <w:lang w:val="ru-RU"/>
        </w:rPr>
        <w:t xml:space="preserve"> </w:t>
      </w:r>
      <w:r w:rsidRPr="00174C05">
        <w:rPr>
          <w:spacing w:val="-9"/>
        </w:rPr>
        <w:t>УЗИ</w:t>
      </w:r>
      <w:r w:rsidRPr="00174C05">
        <w:rPr>
          <w:spacing w:val="-7"/>
        </w:rPr>
        <w:t xml:space="preserve"> </w:t>
      </w:r>
      <w:r w:rsidRPr="00174C05">
        <w:rPr>
          <w:spacing w:val="-9"/>
        </w:rPr>
        <w:t>щитовидной</w:t>
      </w:r>
      <w:r w:rsidRPr="00174C05">
        <w:rPr>
          <w:spacing w:val="-13"/>
        </w:rPr>
        <w:t xml:space="preserve"> </w:t>
      </w:r>
      <w:r w:rsidRPr="00174C05">
        <w:rPr>
          <w:spacing w:val="-9"/>
        </w:rPr>
        <w:t>железы.</w:t>
      </w:r>
    </w:p>
    <w:p w14:paraId="7399083C" w14:textId="77777777" w:rsidR="007D3264" w:rsidRPr="00174C05" w:rsidRDefault="007D3264" w:rsidP="0002560B">
      <w:pPr>
        <w:pStyle w:val="a4"/>
        <w:widowControl w:val="0"/>
        <w:numPr>
          <w:ilvl w:val="0"/>
          <w:numId w:val="102"/>
        </w:numPr>
        <w:tabs>
          <w:tab w:val="left" w:pos="934"/>
        </w:tabs>
        <w:autoSpaceDE w:val="0"/>
        <w:autoSpaceDN w:val="0"/>
        <w:ind w:right="1296"/>
        <w:contextualSpacing w:val="0"/>
        <w:rPr>
          <w:lang w:val="ru-RU"/>
        </w:rPr>
      </w:pPr>
      <w:r w:rsidRPr="00174C05">
        <w:rPr>
          <w:spacing w:val="-12"/>
          <w:lang w:val="ru-RU"/>
        </w:rPr>
        <w:t>При</w:t>
      </w:r>
      <w:r w:rsidRPr="00174C05">
        <w:rPr>
          <w:spacing w:val="-13"/>
          <w:lang w:val="ru-RU"/>
        </w:rPr>
        <w:t xml:space="preserve"> </w:t>
      </w:r>
      <w:r w:rsidRPr="00174C05">
        <w:rPr>
          <w:spacing w:val="-12"/>
          <w:lang w:val="ru-RU"/>
        </w:rPr>
        <w:t>подтверждении</w:t>
      </w:r>
      <w:r w:rsidRPr="00174C05">
        <w:rPr>
          <w:spacing w:val="-13"/>
          <w:lang w:val="ru-RU"/>
        </w:rPr>
        <w:t xml:space="preserve"> </w:t>
      </w:r>
      <w:r w:rsidRPr="00174C05">
        <w:rPr>
          <w:spacing w:val="-11"/>
          <w:lang w:val="ru-RU"/>
        </w:rPr>
        <w:t>диагноза</w:t>
      </w:r>
      <w:r w:rsidRPr="00174C05">
        <w:rPr>
          <w:spacing w:val="-29"/>
          <w:lang w:val="ru-RU"/>
        </w:rPr>
        <w:t xml:space="preserve"> </w:t>
      </w:r>
      <w:r w:rsidRPr="00174C05">
        <w:rPr>
          <w:spacing w:val="-11"/>
          <w:lang w:val="ru-RU"/>
        </w:rPr>
        <w:t>-</w:t>
      </w:r>
      <w:r w:rsidRPr="00174C05">
        <w:rPr>
          <w:spacing w:val="-7"/>
          <w:lang w:val="ru-RU"/>
        </w:rPr>
        <w:t xml:space="preserve"> </w:t>
      </w:r>
      <w:r w:rsidRPr="00174C05">
        <w:rPr>
          <w:spacing w:val="-11"/>
          <w:lang w:val="ru-RU"/>
        </w:rPr>
        <w:t>адекватная</w:t>
      </w:r>
      <w:r w:rsidRPr="00174C05">
        <w:rPr>
          <w:spacing w:val="-26"/>
          <w:lang w:val="ru-RU"/>
        </w:rPr>
        <w:t xml:space="preserve"> </w:t>
      </w:r>
      <w:r w:rsidRPr="00174C05">
        <w:rPr>
          <w:spacing w:val="-11"/>
          <w:lang w:val="ru-RU"/>
        </w:rPr>
        <w:t>заместительная</w:t>
      </w:r>
      <w:r w:rsidRPr="00174C05">
        <w:rPr>
          <w:spacing w:val="-25"/>
          <w:lang w:val="ru-RU"/>
        </w:rPr>
        <w:t xml:space="preserve"> </w:t>
      </w:r>
      <w:r w:rsidRPr="00174C05">
        <w:rPr>
          <w:spacing w:val="-11"/>
          <w:lang w:val="ru-RU"/>
        </w:rPr>
        <w:t>терапия</w:t>
      </w:r>
      <w:r w:rsidRPr="00174C05">
        <w:rPr>
          <w:spacing w:val="-26"/>
          <w:lang w:val="ru-RU"/>
        </w:rPr>
        <w:t xml:space="preserve"> </w:t>
      </w:r>
      <w:r w:rsidRPr="00174C05">
        <w:rPr>
          <w:spacing w:val="-11"/>
          <w:lang w:val="ru-RU"/>
        </w:rPr>
        <w:t>тиреоидными</w:t>
      </w:r>
      <w:r w:rsidRPr="00174C05">
        <w:rPr>
          <w:spacing w:val="-61"/>
          <w:lang w:val="ru-RU"/>
        </w:rPr>
        <w:t xml:space="preserve"> </w:t>
      </w:r>
      <w:r w:rsidRPr="00174C05">
        <w:rPr>
          <w:lang w:val="ru-RU"/>
        </w:rPr>
        <w:t>гормонами.</w:t>
      </w:r>
    </w:p>
    <w:p w14:paraId="50DDD2F7" w14:textId="77777777" w:rsidR="007D3264" w:rsidRPr="00174C05" w:rsidRDefault="007D3264" w:rsidP="007D3264">
      <w:pPr>
        <w:pStyle w:val="af4"/>
        <w:spacing w:before="9"/>
        <w:rPr>
          <w:sz w:val="24"/>
          <w:szCs w:val="24"/>
        </w:rPr>
      </w:pPr>
    </w:p>
    <w:p w14:paraId="68F34098" w14:textId="77777777" w:rsidR="007D3264" w:rsidRPr="00174C05" w:rsidRDefault="007D3264" w:rsidP="0002560B">
      <w:pPr>
        <w:pStyle w:val="a4"/>
        <w:widowControl w:val="0"/>
        <w:numPr>
          <w:ilvl w:val="2"/>
          <w:numId w:val="118"/>
        </w:numPr>
        <w:tabs>
          <w:tab w:val="left" w:pos="1522"/>
        </w:tabs>
        <w:autoSpaceDE w:val="0"/>
        <w:autoSpaceDN w:val="0"/>
        <w:spacing w:before="1"/>
        <w:ind w:hanging="601"/>
        <w:contextualSpacing w:val="0"/>
      </w:pPr>
      <w:r w:rsidRPr="00174C05">
        <w:t>Примерный</w:t>
      </w:r>
      <w:r w:rsidRPr="00174C05">
        <w:rPr>
          <w:spacing w:val="-3"/>
        </w:rPr>
        <w:t xml:space="preserve"> </w:t>
      </w:r>
      <w:r w:rsidRPr="00174C05">
        <w:t>перечень</w:t>
      </w:r>
      <w:r w:rsidRPr="00174C05">
        <w:rPr>
          <w:spacing w:val="-3"/>
        </w:rPr>
        <w:t xml:space="preserve"> </w:t>
      </w:r>
      <w:r w:rsidRPr="00174C05">
        <w:t>тем</w:t>
      </w:r>
      <w:r w:rsidRPr="00174C05">
        <w:rPr>
          <w:spacing w:val="-3"/>
        </w:rPr>
        <w:t xml:space="preserve"> </w:t>
      </w:r>
      <w:r w:rsidRPr="00174C05">
        <w:t>рефератов</w:t>
      </w:r>
    </w:p>
    <w:p w14:paraId="5701F284" w14:textId="77777777" w:rsidR="007D3264" w:rsidRPr="00174C05" w:rsidRDefault="007D3264" w:rsidP="0002560B">
      <w:pPr>
        <w:pStyle w:val="a4"/>
        <w:widowControl w:val="0"/>
        <w:numPr>
          <w:ilvl w:val="0"/>
          <w:numId w:val="101"/>
        </w:numPr>
        <w:tabs>
          <w:tab w:val="left" w:pos="1629"/>
          <w:tab w:val="left" w:pos="1630"/>
        </w:tabs>
        <w:autoSpaceDE w:val="0"/>
        <w:autoSpaceDN w:val="0"/>
        <w:spacing w:before="136"/>
        <w:ind w:hanging="709"/>
        <w:contextualSpacing w:val="0"/>
      </w:pPr>
      <w:r w:rsidRPr="00174C05">
        <w:t>Определение,</w:t>
      </w:r>
      <w:r w:rsidRPr="00174C05">
        <w:rPr>
          <w:spacing w:val="-2"/>
        </w:rPr>
        <w:t xml:space="preserve"> </w:t>
      </w:r>
      <w:r w:rsidRPr="00174C05">
        <w:t>история</w:t>
      </w:r>
      <w:r w:rsidRPr="00174C05">
        <w:rPr>
          <w:spacing w:val="-5"/>
        </w:rPr>
        <w:t xml:space="preserve"> </w:t>
      </w:r>
      <w:r w:rsidRPr="00174C05">
        <w:t>развития</w:t>
      </w:r>
      <w:r w:rsidRPr="00174C05">
        <w:rPr>
          <w:spacing w:val="-2"/>
        </w:rPr>
        <w:t xml:space="preserve"> </w:t>
      </w:r>
      <w:r w:rsidRPr="00174C05">
        <w:t>УЗИ.</w:t>
      </w:r>
    </w:p>
    <w:p w14:paraId="00C18FFE" w14:textId="77777777" w:rsidR="007D3264" w:rsidRPr="00174C05" w:rsidRDefault="007D3264" w:rsidP="0002560B">
      <w:pPr>
        <w:pStyle w:val="a4"/>
        <w:widowControl w:val="0"/>
        <w:numPr>
          <w:ilvl w:val="0"/>
          <w:numId w:val="101"/>
        </w:numPr>
        <w:tabs>
          <w:tab w:val="left" w:pos="1629"/>
          <w:tab w:val="left" w:pos="1630"/>
        </w:tabs>
        <w:autoSpaceDE w:val="0"/>
        <w:autoSpaceDN w:val="0"/>
        <w:ind w:hanging="709"/>
        <w:contextualSpacing w:val="0"/>
        <w:rPr>
          <w:lang w:val="ru-RU"/>
        </w:rPr>
      </w:pPr>
      <w:r w:rsidRPr="00174C05">
        <w:rPr>
          <w:lang w:val="ru-RU"/>
        </w:rPr>
        <w:t>Показания</w:t>
      </w:r>
      <w:r w:rsidRPr="00174C05">
        <w:rPr>
          <w:spacing w:val="-4"/>
          <w:lang w:val="ru-RU"/>
        </w:rPr>
        <w:t xml:space="preserve"> </w:t>
      </w:r>
      <w:r w:rsidRPr="00174C05">
        <w:rPr>
          <w:lang w:val="ru-RU"/>
        </w:rPr>
        <w:t>и</w:t>
      </w:r>
      <w:r w:rsidRPr="00174C05">
        <w:rPr>
          <w:spacing w:val="-6"/>
          <w:lang w:val="ru-RU"/>
        </w:rPr>
        <w:t xml:space="preserve"> </w:t>
      </w:r>
      <w:r w:rsidRPr="00174C05">
        <w:rPr>
          <w:lang w:val="ru-RU"/>
        </w:rPr>
        <w:t>противопоказания,</w:t>
      </w:r>
      <w:r w:rsidRPr="00174C05">
        <w:rPr>
          <w:spacing w:val="-3"/>
          <w:lang w:val="ru-RU"/>
        </w:rPr>
        <w:t xml:space="preserve"> </w:t>
      </w:r>
      <w:r w:rsidRPr="00174C05">
        <w:rPr>
          <w:lang w:val="ru-RU"/>
        </w:rPr>
        <w:t>методика</w:t>
      </w:r>
      <w:r w:rsidRPr="00174C05">
        <w:rPr>
          <w:spacing w:val="-5"/>
          <w:lang w:val="ru-RU"/>
        </w:rPr>
        <w:t xml:space="preserve"> </w:t>
      </w:r>
      <w:r w:rsidRPr="00174C05">
        <w:rPr>
          <w:lang w:val="ru-RU"/>
        </w:rPr>
        <w:t>проведения</w:t>
      </w:r>
      <w:r w:rsidRPr="00174C05">
        <w:rPr>
          <w:spacing w:val="-4"/>
          <w:lang w:val="ru-RU"/>
        </w:rPr>
        <w:t xml:space="preserve"> </w:t>
      </w:r>
      <w:r w:rsidRPr="00174C05">
        <w:rPr>
          <w:lang w:val="ru-RU"/>
        </w:rPr>
        <w:t>исследования.</w:t>
      </w:r>
    </w:p>
    <w:p w14:paraId="1CBDB52E" w14:textId="77777777" w:rsidR="007D3264" w:rsidRPr="00174C05" w:rsidRDefault="007D3264" w:rsidP="0002560B">
      <w:pPr>
        <w:pStyle w:val="a4"/>
        <w:widowControl w:val="0"/>
        <w:numPr>
          <w:ilvl w:val="0"/>
          <w:numId w:val="101"/>
        </w:numPr>
        <w:tabs>
          <w:tab w:val="left" w:pos="1629"/>
          <w:tab w:val="left" w:pos="1630"/>
        </w:tabs>
        <w:autoSpaceDE w:val="0"/>
        <w:autoSpaceDN w:val="0"/>
        <w:ind w:hanging="709"/>
        <w:contextualSpacing w:val="0"/>
        <w:rPr>
          <w:lang w:val="ru-RU"/>
        </w:rPr>
      </w:pPr>
      <w:r w:rsidRPr="00174C05">
        <w:rPr>
          <w:lang w:val="ru-RU"/>
        </w:rPr>
        <w:t>Возможности</w:t>
      </w:r>
      <w:r w:rsidRPr="00174C05">
        <w:rPr>
          <w:spacing w:val="-2"/>
          <w:lang w:val="ru-RU"/>
        </w:rPr>
        <w:t xml:space="preserve"> </w:t>
      </w:r>
      <w:r w:rsidRPr="00174C05">
        <w:rPr>
          <w:lang w:val="ru-RU"/>
        </w:rPr>
        <w:t>УЗИ</w:t>
      </w:r>
      <w:r w:rsidRPr="00174C05">
        <w:rPr>
          <w:spacing w:val="56"/>
          <w:lang w:val="ru-RU"/>
        </w:rPr>
        <w:t xml:space="preserve"> </w:t>
      </w:r>
      <w:r w:rsidRPr="00174C05">
        <w:rPr>
          <w:lang w:val="ru-RU"/>
        </w:rPr>
        <w:t>при</w:t>
      </w:r>
      <w:r w:rsidRPr="00174C05">
        <w:rPr>
          <w:spacing w:val="-4"/>
          <w:lang w:val="ru-RU"/>
        </w:rPr>
        <w:t xml:space="preserve"> </w:t>
      </w:r>
      <w:r w:rsidRPr="00174C05">
        <w:rPr>
          <w:lang w:val="ru-RU"/>
        </w:rPr>
        <w:t>исследовании</w:t>
      </w:r>
      <w:r w:rsidRPr="00174C05">
        <w:rPr>
          <w:spacing w:val="-1"/>
          <w:lang w:val="ru-RU"/>
        </w:rPr>
        <w:t xml:space="preserve"> </w:t>
      </w:r>
      <w:r w:rsidRPr="00174C05">
        <w:rPr>
          <w:lang w:val="ru-RU"/>
        </w:rPr>
        <w:t>различных</w:t>
      </w:r>
      <w:r w:rsidRPr="00174C05">
        <w:rPr>
          <w:spacing w:val="-1"/>
          <w:lang w:val="ru-RU"/>
        </w:rPr>
        <w:t xml:space="preserve"> </w:t>
      </w:r>
      <w:r w:rsidRPr="00174C05">
        <w:rPr>
          <w:lang w:val="ru-RU"/>
        </w:rPr>
        <w:t>органов.</w:t>
      </w:r>
    </w:p>
    <w:p w14:paraId="34DC5824" w14:textId="77777777" w:rsidR="007D3264" w:rsidRPr="00174C05" w:rsidRDefault="007D3264" w:rsidP="0002560B">
      <w:pPr>
        <w:pStyle w:val="a4"/>
        <w:widowControl w:val="0"/>
        <w:numPr>
          <w:ilvl w:val="0"/>
          <w:numId w:val="101"/>
        </w:numPr>
        <w:tabs>
          <w:tab w:val="left" w:pos="1629"/>
          <w:tab w:val="left" w:pos="1630"/>
        </w:tabs>
        <w:autoSpaceDE w:val="0"/>
        <w:autoSpaceDN w:val="0"/>
        <w:ind w:hanging="709"/>
        <w:contextualSpacing w:val="0"/>
      </w:pPr>
      <w:r w:rsidRPr="00174C05">
        <w:t>УЗИ в</w:t>
      </w:r>
      <w:r w:rsidRPr="00174C05">
        <w:rPr>
          <w:spacing w:val="-1"/>
        </w:rPr>
        <w:t xml:space="preserve"> </w:t>
      </w:r>
      <w:r w:rsidRPr="00174C05">
        <w:t>кардиологии</w:t>
      </w:r>
    </w:p>
    <w:p w14:paraId="042E256D" w14:textId="77777777" w:rsidR="007D3264" w:rsidRPr="00174C05" w:rsidRDefault="007D3264" w:rsidP="0002560B">
      <w:pPr>
        <w:pStyle w:val="a4"/>
        <w:widowControl w:val="0"/>
        <w:numPr>
          <w:ilvl w:val="0"/>
          <w:numId w:val="101"/>
        </w:numPr>
        <w:tabs>
          <w:tab w:val="left" w:pos="1629"/>
          <w:tab w:val="left" w:pos="1630"/>
        </w:tabs>
        <w:autoSpaceDE w:val="0"/>
        <w:autoSpaceDN w:val="0"/>
        <w:ind w:hanging="709"/>
        <w:contextualSpacing w:val="0"/>
      </w:pPr>
      <w:r w:rsidRPr="00174C05">
        <w:t>УЗИ</w:t>
      </w:r>
      <w:r w:rsidRPr="00174C05">
        <w:rPr>
          <w:spacing w:val="-1"/>
        </w:rPr>
        <w:t xml:space="preserve"> </w:t>
      </w:r>
      <w:r w:rsidRPr="00174C05">
        <w:t>в</w:t>
      </w:r>
      <w:r w:rsidRPr="00174C05">
        <w:rPr>
          <w:spacing w:val="-2"/>
        </w:rPr>
        <w:t xml:space="preserve"> </w:t>
      </w:r>
      <w:r w:rsidRPr="00174C05">
        <w:t>пульмонологии.</w:t>
      </w:r>
    </w:p>
    <w:p w14:paraId="795E753D" w14:textId="77777777" w:rsidR="007D3264" w:rsidRPr="00174C05" w:rsidRDefault="007D3264" w:rsidP="0002560B">
      <w:pPr>
        <w:pStyle w:val="a4"/>
        <w:widowControl w:val="0"/>
        <w:numPr>
          <w:ilvl w:val="0"/>
          <w:numId w:val="101"/>
        </w:numPr>
        <w:tabs>
          <w:tab w:val="left" w:pos="1629"/>
          <w:tab w:val="left" w:pos="1630"/>
        </w:tabs>
        <w:autoSpaceDE w:val="0"/>
        <w:autoSpaceDN w:val="0"/>
        <w:ind w:hanging="709"/>
        <w:contextualSpacing w:val="0"/>
      </w:pPr>
      <w:r w:rsidRPr="00174C05">
        <w:t>УЗИ</w:t>
      </w:r>
      <w:r w:rsidRPr="00174C05">
        <w:rPr>
          <w:spacing w:val="-1"/>
        </w:rPr>
        <w:t xml:space="preserve"> </w:t>
      </w:r>
      <w:r w:rsidRPr="00174C05">
        <w:t>в</w:t>
      </w:r>
      <w:r w:rsidRPr="00174C05">
        <w:rPr>
          <w:spacing w:val="-2"/>
        </w:rPr>
        <w:t xml:space="preserve"> </w:t>
      </w:r>
      <w:r w:rsidRPr="00174C05">
        <w:t>гастроэнтерологии.</w:t>
      </w:r>
    </w:p>
    <w:p w14:paraId="37C494EB" w14:textId="77777777" w:rsidR="007D3264" w:rsidRPr="00174C05" w:rsidRDefault="007D3264" w:rsidP="0002560B">
      <w:pPr>
        <w:pStyle w:val="a4"/>
        <w:widowControl w:val="0"/>
        <w:numPr>
          <w:ilvl w:val="0"/>
          <w:numId w:val="101"/>
        </w:numPr>
        <w:tabs>
          <w:tab w:val="left" w:pos="1629"/>
          <w:tab w:val="left" w:pos="1630"/>
        </w:tabs>
        <w:autoSpaceDE w:val="0"/>
        <w:autoSpaceDN w:val="0"/>
        <w:ind w:hanging="709"/>
        <w:contextualSpacing w:val="0"/>
      </w:pPr>
      <w:r w:rsidRPr="00174C05">
        <w:t>УЗИ</w:t>
      </w:r>
      <w:r w:rsidRPr="00174C05">
        <w:rPr>
          <w:spacing w:val="-3"/>
        </w:rPr>
        <w:t xml:space="preserve"> </w:t>
      </w:r>
      <w:r w:rsidRPr="00174C05">
        <w:t>в</w:t>
      </w:r>
      <w:r w:rsidRPr="00174C05">
        <w:rPr>
          <w:spacing w:val="-3"/>
        </w:rPr>
        <w:t xml:space="preserve"> </w:t>
      </w:r>
      <w:r w:rsidRPr="00174C05">
        <w:t>нефрологии.</w:t>
      </w:r>
    </w:p>
    <w:p w14:paraId="0B91BEE3" w14:textId="77777777" w:rsidR="007D3264" w:rsidRPr="00174C05" w:rsidRDefault="007D3264" w:rsidP="0002560B">
      <w:pPr>
        <w:pStyle w:val="a4"/>
        <w:widowControl w:val="0"/>
        <w:numPr>
          <w:ilvl w:val="0"/>
          <w:numId w:val="101"/>
        </w:numPr>
        <w:tabs>
          <w:tab w:val="left" w:pos="1629"/>
          <w:tab w:val="left" w:pos="1630"/>
        </w:tabs>
        <w:autoSpaceDE w:val="0"/>
        <w:autoSpaceDN w:val="0"/>
        <w:spacing w:before="1"/>
        <w:ind w:hanging="709"/>
        <w:contextualSpacing w:val="0"/>
      </w:pPr>
      <w:r w:rsidRPr="00174C05">
        <w:t>УЗИ</w:t>
      </w:r>
      <w:r w:rsidRPr="00174C05">
        <w:rPr>
          <w:spacing w:val="-1"/>
        </w:rPr>
        <w:t xml:space="preserve"> </w:t>
      </w:r>
      <w:r w:rsidRPr="00174C05">
        <w:t>в</w:t>
      </w:r>
      <w:r w:rsidRPr="00174C05">
        <w:rPr>
          <w:spacing w:val="-2"/>
        </w:rPr>
        <w:t xml:space="preserve"> </w:t>
      </w:r>
      <w:r w:rsidRPr="00174C05">
        <w:t>эндокринологии.</w:t>
      </w:r>
    </w:p>
    <w:p w14:paraId="7154B0D3" w14:textId="77777777" w:rsidR="007D3264" w:rsidRPr="00174C05" w:rsidRDefault="007D3264" w:rsidP="0002560B">
      <w:pPr>
        <w:pStyle w:val="a4"/>
        <w:widowControl w:val="0"/>
        <w:numPr>
          <w:ilvl w:val="0"/>
          <w:numId w:val="101"/>
        </w:numPr>
        <w:tabs>
          <w:tab w:val="left" w:pos="1629"/>
          <w:tab w:val="left" w:pos="1630"/>
        </w:tabs>
        <w:autoSpaceDE w:val="0"/>
        <w:autoSpaceDN w:val="0"/>
        <w:ind w:hanging="709"/>
        <w:contextualSpacing w:val="0"/>
      </w:pPr>
      <w:r w:rsidRPr="00174C05">
        <w:t>Определение,</w:t>
      </w:r>
      <w:r w:rsidRPr="00174C05">
        <w:rPr>
          <w:spacing w:val="-4"/>
        </w:rPr>
        <w:t xml:space="preserve"> </w:t>
      </w:r>
      <w:r w:rsidRPr="00174C05">
        <w:t>история</w:t>
      </w:r>
      <w:r w:rsidRPr="00174C05">
        <w:rPr>
          <w:spacing w:val="-6"/>
        </w:rPr>
        <w:t xml:space="preserve"> </w:t>
      </w:r>
      <w:r w:rsidRPr="00174C05">
        <w:t>развития рентгенологии.</w:t>
      </w:r>
    </w:p>
    <w:p w14:paraId="59108EDA" w14:textId="77777777" w:rsidR="007D3264" w:rsidRPr="00174C05" w:rsidRDefault="007D3264" w:rsidP="0002560B">
      <w:pPr>
        <w:pStyle w:val="a4"/>
        <w:widowControl w:val="0"/>
        <w:numPr>
          <w:ilvl w:val="0"/>
          <w:numId w:val="101"/>
        </w:numPr>
        <w:tabs>
          <w:tab w:val="left" w:pos="1629"/>
          <w:tab w:val="left" w:pos="1630"/>
        </w:tabs>
        <w:autoSpaceDE w:val="0"/>
        <w:autoSpaceDN w:val="0"/>
        <w:ind w:hanging="709"/>
        <w:contextualSpacing w:val="0"/>
        <w:rPr>
          <w:lang w:val="ru-RU"/>
        </w:rPr>
      </w:pPr>
      <w:r w:rsidRPr="00174C05">
        <w:rPr>
          <w:lang w:val="ru-RU"/>
        </w:rPr>
        <w:t>Показания</w:t>
      </w:r>
      <w:r w:rsidRPr="00174C05">
        <w:rPr>
          <w:spacing w:val="-5"/>
          <w:lang w:val="ru-RU"/>
        </w:rPr>
        <w:t xml:space="preserve"> </w:t>
      </w:r>
      <w:r w:rsidRPr="00174C05">
        <w:rPr>
          <w:lang w:val="ru-RU"/>
        </w:rPr>
        <w:t>и</w:t>
      </w:r>
      <w:r w:rsidRPr="00174C05">
        <w:rPr>
          <w:spacing w:val="-6"/>
          <w:lang w:val="ru-RU"/>
        </w:rPr>
        <w:t xml:space="preserve"> </w:t>
      </w:r>
      <w:r w:rsidRPr="00174C05">
        <w:rPr>
          <w:lang w:val="ru-RU"/>
        </w:rPr>
        <w:t>противопоказания,</w:t>
      </w:r>
      <w:r w:rsidRPr="00174C05">
        <w:rPr>
          <w:spacing w:val="-4"/>
          <w:lang w:val="ru-RU"/>
        </w:rPr>
        <w:t xml:space="preserve"> </w:t>
      </w:r>
      <w:r w:rsidRPr="00174C05">
        <w:rPr>
          <w:lang w:val="ru-RU"/>
        </w:rPr>
        <w:t>методика</w:t>
      </w:r>
      <w:r w:rsidRPr="00174C05">
        <w:rPr>
          <w:spacing w:val="-5"/>
          <w:lang w:val="ru-RU"/>
        </w:rPr>
        <w:t xml:space="preserve"> </w:t>
      </w:r>
      <w:r w:rsidRPr="00174C05">
        <w:rPr>
          <w:lang w:val="ru-RU"/>
        </w:rPr>
        <w:t>проведения</w:t>
      </w:r>
      <w:r w:rsidRPr="00174C05">
        <w:rPr>
          <w:spacing w:val="-5"/>
          <w:lang w:val="ru-RU"/>
        </w:rPr>
        <w:t xml:space="preserve"> </w:t>
      </w:r>
      <w:r w:rsidRPr="00174C05">
        <w:rPr>
          <w:lang w:val="ru-RU"/>
        </w:rPr>
        <w:t>исследования.</w:t>
      </w:r>
    </w:p>
    <w:p w14:paraId="6B45394E" w14:textId="77777777" w:rsidR="007D3264" w:rsidRPr="00174C05" w:rsidRDefault="007D3264" w:rsidP="0002560B">
      <w:pPr>
        <w:pStyle w:val="a4"/>
        <w:widowControl w:val="0"/>
        <w:numPr>
          <w:ilvl w:val="0"/>
          <w:numId w:val="101"/>
        </w:numPr>
        <w:tabs>
          <w:tab w:val="left" w:pos="1629"/>
          <w:tab w:val="left" w:pos="1630"/>
        </w:tabs>
        <w:autoSpaceDE w:val="0"/>
        <w:autoSpaceDN w:val="0"/>
        <w:ind w:hanging="709"/>
        <w:contextualSpacing w:val="0"/>
        <w:rPr>
          <w:lang w:val="ru-RU"/>
        </w:rPr>
      </w:pPr>
      <w:r w:rsidRPr="00174C05">
        <w:rPr>
          <w:lang w:val="ru-RU"/>
        </w:rPr>
        <w:t>Возможности</w:t>
      </w:r>
      <w:r w:rsidRPr="00174C05">
        <w:rPr>
          <w:spacing w:val="-4"/>
          <w:lang w:val="ru-RU"/>
        </w:rPr>
        <w:t xml:space="preserve"> </w:t>
      </w:r>
      <w:r w:rsidRPr="00174C05">
        <w:rPr>
          <w:lang w:val="ru-RU"/>
        </w:rPr>
        <w:t>рентгенологии</w:t>
      </w:r>
      <w:r w:rsidRPr="00174C05">
        <w:rPr>
          <w:spacing w:val="-5"/>
          <w:lang w:val="ru-RU"/>
        </w:rPr>
        <w:t xml:space="preserve"> </w:t>
      </w:r>
      <w:r w:rsidRPr="00174C05">
        <w:rPr>
          <w:lang w:val="ru-RU"/>
        </w:rPr>
        <w:t>при</w:t>
      </w:r>
      <w:r w:rsidRPr="00174C05">
        <w:rPr>
          <w:spacing w:val="-3"/>
          <w:lang w:val="ru-RU"/>
        </w:rPr>
        <w:t xml:space="preserve"> </w:t>
      </w:r>
      <w:r w:rsidRPr="00174C05">
        <w:rPr>
          <w:lang w:val="ru-RU"/>
        </w:rPr>
        <w:t>исследовании</w:t>
      </w:r>
      <w:r w:rsidRPr="00174C05">
        <w:rPr>
          <w:spacing w:val="-4"/>
          <w:lang w:val="ru-RU"/>
        </w:rPr>
        <w:t xml:space="preserve"> </w:t>
      </w:r>
      <w:r w:rsidRPr="00174C05">
        <w:rPr>
          <w:lang w:val="ru-RU"/>
        </w:rPr>
        <w:t>различных</w:t>
      </w:r>
      <w:r w:rsidRPr="00174C05">
        <w:rPr>
          <w:spacing w:val="-1"/>
          <w:lang w:val="ru-RU"/>
        </w:rPr>
        <w:t xml:space="preserve"> </w:t>
      </w:r>
      <w:r w:rsidRPr="00174C05">
        <w:rPr>
          <w:lang w:val="ru-RU"/>
        </w:rPr>
        <w:t>органов.</w:t>
      </w:r>
    </w:p>
    <w:p w14:paraId="59B445B1" w14:textId="77777777" w:rsidR="007D3264" w:rsidRPr="00174C05" w:rsidRDefault="007D3264" w:rsidP="007D3264">
      <w:pPr>
        <w:pStyle w:val="af4"/>
        <w:rPr>
          <w:sz w:val="24"/>
          <w:szCs w:val="24"/>
        </w:rPr>
      </w:pPr>
    </w:p>
    <w:p w14:paraId="73E287EA" w14:textId="77777777" w:rsidR="007D3264" w:rsidRPr="00174C05" w:rsidRDefault="007D3264" w:rsidP="0002560B">
      <w:pPr>
        <w:pStyle w:val="a4"/>
        <w:widowControl w:val="0"/>
        <w:numPr>
          <w:ilvl w:val="2"/>
          <w:numId w:val="118"/>
        </w:numPr>
        <w:tabs>
          <w:tab w:val="left" w:pos="1522"/>
        </w:tabs>
        <w:autoSpaceDE w:val="0"/>
        <w:autoSpaceDN w:val="0"/>
        <w:ind w:hanging="601"/>
        <w:contextualSpacing w:val="0"/>
        <w:rPr>
          <w:lang w:val="ru-RU"/>
        </w:rPr>
      </w:pPr>
      <w:r w:rsidRPr="00174C05">
        <w:rPr>
          <w:lang w:val="ru-RU"/>
        </w:rPr>
        <w:t>Контрольные</w:t>
      </w:r>
      <w:r w:rsidRPr="00174C05">
        <w:rPr>
          <w:spacing w:val="-5"/>
          <w:lang w:val="ru-RU"/>
        </w:rPr>
        <w:t xml:space="preserve"> </w:t>
      </w:r>
      <w:r w:rsidRPr="00174C05">
        <w:rPr>
          <w:lang w:val="ru-RU"/>
        </w:rPr>
        <w:t>вопросы</w:t>
      </w:r>
      <w:r w:rsidRPr="00174C05">
        <w:rPr>
          <w:spacing w:val="-3"/>
          <w:lang w:val="ru-RU"/>
        </w:rPr>
        <w:t xml:space="preserve"> </w:t>
      </w:r>
      <w:r w:rsidRPr="00174C05">
        <w:rPr>
          <w:lang w:val="ru-RU"/>
        </w:rPr>
        <w:t>и</w:t>
      </w:r>
      <w:r w:rsidRPr="00174C05">
        <w:rPr>
          <w:spacing w:val="-3"/>
          <w:lang w:val="ru-RU"/>
        </w:rPr>
        <w:t xml:space="preserve"> </w:t>
      </w:r>
      <w:r w:rsidRPr="00174C05">
        <w:rPr>
          <w:lang w:val="ru-RU"/>
        </w:rPr>
        <w:t>задания</w:t>
      </w:r>
      <w:r w:rsidRPr="00174C05">
        <w:rPr>
          <w:spacing w:val="-3"/>
          <w:lang w:val="ru-RU"/>
        </w:rPr>
        <w:t xml:space="preserve"> </w:t>
      </w:r>
      <w:r w:rsidRPr="00174C05">
        <w:rPr>
          <w:lang w:val="ru-RU"/>
        </w:rPr>
        <w:t>для</w:t>
      </w:r>
      <w:r w:rsidRPr="00174C05">
        <w:rPr>
          <w:spacing w:val="-3"/>
          <w:lang w:val="ru-RU"/>
        </w:rPr>
        <w:t xml:space="preserve"> </w:t>
      </w:r>
      <w:r w:rsidRPr="00174C05">
        <w:rPr>
          <w:lang w:val="ru-RU"/>
        </w:rPr>
        <w:t>проведения</w:t>
      </w:r>
      <w:r w:rsidRPr="00174C05">
        <w:rPr>
          <w:spacing w:val="-3"/>
          <w:lang w:val="ru-RU"/>
        </w:rPr>
        <w:t xml:space="preserve"> </w:t>
      </w:r>
      <w:r w:rsidRPr="00174C05">
        <w:rPr>
          <w:lang w:val="ru-RU"/>
        </w:rPr>
        <w:t>промежуточной</w:t>
      </w:r>
      <w:r w:rsidRPr="00174C05">
        <w:rPr>
          <w:spacing w:val="-3"/>
          <w:lang w:val="ru-RU"/>
        </w:rPr>
        <w:t xml:space="preserve"> </w:t>
      </w:r>
      <w:r w:rsidRPr="00174C05">
        <w:rPr>
          <w:lang w:val="ru-RU"/>
        </w:rPr>
        <w:t>аттестации</w:t>
      </w:r>
    </w:p>
    <w:p w14:paraId="54851C6F" w14:textId="77777777" w:rsidR="007D3264" w:rsidRPr="00174C05" w:rsidRDefault="007D3264" w:rsidP="0002560B">
      <w:pPr>
        <w:pStyle w:val="af4"/>
        <w:widowControl w:val="0"/>
        <w:numPr>
          <w:ilvl w:val="0"/>
          <w:numId w:val="118"/>
        </w:numPr>
        <w:autoSpaceDE w:val="0"/>
        <w:autoSpaceDN w:val="0"/>
        <w:spacing w:before="139"/>
        <w:ind w:right="3989"/>
        <w:jc w:val="center"/>
        <w:rPr>
          <w:sz w:val="24"/>
          <w:szCs w:val="24"/>
        </w:rPr>
      </w:pPr>
      <w:r w:rsidRPr="00174C05">
        <w:rPr>
          <w:sz w:val="24"/>
          <w:szCs w:val="24"/>
        </w:rPr>
        <w:t>ВОПРОСЫ</w:t>
      </w:r>
      <w:r w:rsidRPr="00174C05">
        <w:rPr>
          <w:spacing w:val="-4"/>
          <w:sz w:val="24"/>
          <w:szCs w:val="24"/>
        </w:rPr>
        <w:t xml:space="preserve"> </w:t>
      </w:r>
      <w:r w:rsidRPr="00174C05">
        <w:rPr>
          <w:sz w:val="24"/>
          <w:szCs w:val="24"/>
        </w:rPr>
        <w:t>К</w:t>
      </w:r>
      <w:r w:rsidRPr="00174C05">
        <w:rPr>
          <w:spacing w:val="-1"/>
          <w:sz w:val="24"/>
          <w:szCs w:val="24"/>
        </w:rPr>
        <w:t xml:space="preserve"> </w:t>
      </w:r>
      <w:r w:rsidRPr="00174C05">
        <w:rPr>
          <w:sz w:val="24"/>
          <w:szCs w:val="24"/>
        </w:rPr>
        <w:t>ЗАЧЕТУ</w:t>
      </w:r>
    </w:p>
    <w:p w14:paraId="11A0B50E" w14:textId="77777777" w:rsidR="007D3264" w:rsidRPr="00174C05" w:rsidRDefault="007D3264" w:rsidP="0002560B">
      <w:pPr>
        <w:pStyle w:val="a4"/>
        <w:widowControl w:val="0"/>
        <w:numPr>
          <w:ilvl w:val="0"/>
          <w:numId w:val="100"/>
        </w:numPr>
        <w:tabs>
          <w:tab w:val="left" w:pos="780"/>
        </w:tabs>
        <w:autoSpaceDE w:val="0"/>
        <w:autoSpaceDN w:val="0"/>
        <w:contextualSpacing w:val="0"/>
        <w:jc w:val="left"/>
        <w:rPr>
          <w:lang w:val="ru-RU"/>
        </w:rPr>
      </w:pPr>
      <w:r w:rsidRPr="00174C05">
        <w:rPr>
          <w:lang w:val="ru-RU"/>
        </w:rPr>
        <w:t>Предмет</w:t>
      </w:r>
      <w:r w:rsidRPr="00174C05">
        <w:rPr>
          <w:spacing w:val="1"/>
          <w:lang w:val="ru-RU"/>
        </w:rPr>
        <w:t xml:space="preserve"> </w:t>
      </w:r>
      <w:r w:rsidRPr="00174C05">
        <w:rPr>
          <w:lang w:val="ru-RU"/>
        </w:rPr>
        <w:t>«Функциональная</w:t>
      </w:r>
      <w:r w:rsidRPr="00174C05">
        <w:rPr>
          <w:spacing w:val="-3"/>
          <w:lang w:val="ru-RU"/>
        </w:rPr>
        <w:t xml:space="preserve"> </w:t>
      </w:r>
      <w:r w:rsidRPr="00174C05">
        <w:rPr>
          <w:lang w:val="ru-RU"/>
        </w:rPr>
        <w:t>диагностика</w:t>
      </w:r>
      <w:r w:rsidRPr="00174C05">
        <w:rPr>
          <w:spacing w:val="-4"/>
          <w:lang w:val="ru-RU"/>
        </w:rPr>
        <w:t xml:space="preserve"> </w:t>
      </w:r>
      <w:r w:rsidRPr="00174C05">
        <w:rPr>
          <w:lang w:val="ru-RU"/>
        </w:rPr>
        <w:t>в</w:t>
      </w:r>
      <w:r w:rsidRPr="00174C05">
        <w:rPr>
          <w:spacing w:val="-3"/>
          <w:lang w:val="ru-RU"/>
        </w:rPr>
        <w:t xml:space="preserve"> </w:t>
      </w:r>
      <w:r w:rsidRPr="00174C05">
        <w:rPr>
          <w:lang w:val="ru-RU"/>
        </w:rPr>
        <w:t>педиатрии»</w:t>
      </w:r>
      <w:r w:rsidRPr="00174C05">
        <w:rPr>
          <w:spacing w:val="-11"/>
          <w:lang w:val="ru-RU"/>
        </w:rPr>
        <w:t xml:space="preserve"> </w:t>
      </w:r>
      <w:r w:rsidRPr="00174C05">
        <w:rPr>
          <w:lang w:val="ru-RU"/>
        </w:rPr>
        <w:t>и</w:t>
      </w:r>
      <w:r w:rsidRPr="00174C05">
        <w:rPr>
          <w:spacing w:val="-3"/>
          <w:lang w:val="ru-RU"/>
        </w:rPr>
        <w:t xml:space="preserve"> </w:t>
      </w:r>
      <w:r w:rsidRPr="00174C05">
        <w:rPr>
          <w:lang w:val="ru-RU"/>
        </w:rPr>
        <w:t>ее</w:t>
      </w:r>
      <w:r w:rsidRPr="00174C05">
        <w:rPr>
          <w:spacing w:val="-4"/>
          <w:lang w:val="ru-RU"/>
        </w:rPr>
        <w:t xml:space="preserve"> </w:t>
      </w:r>
      <w:r w:rsidRPr="00174C05">
        <w:rPr>
          <w:lang w:val="ru-RU"/>
        </w:rPr>
        <w:t>связь</w:t>
      </w:r>
      <w:r w:rsidRPr="00174C05">
        <w:rPr>
          <w:spacing w:val="-3"/>
          <w:lang w:val="ru-RU"/>
        </w:rPr>
        <w:t xml:space="preserve"> </w:t>
      </w:r>
      <w:r w:rsidRPr="00174C05">
        <w:rPr>
          <w:lang w:val="ru-RU"/>
        </w:rPr>
        <w:t>с</w:t>
      </w:r>
      <w:r w:rsidRPr="00174C05">
        <w:rPr>
          <w:spacing w:val="-4"/>
          <w:lang w:val="ru-RU"/>
        </w:rPr>
        <w:t xml:space="preserve"> </w:t>
      </w:r>
      <w:r w:rsidRPr="00174C05">
        <w:rPr>
          <w:lang w:val="ru-RU"/>
        </w:rPr>
        <w:t>другими</w:t>
      </w:r>
      <w:r w:rsidRPr="00174C05">
        <w:rPr>
          <w:spacing w:val="-3"/>
          <w:lang w:val="ru-RU"/>
        </w:rPr>
        <w:t xml:space="preserve"> </w:t>
      </w:r>
      <w:r w:rsidRPr="00174C05">
        <w:rPr>
          <w:lang w:val="ru-RU"/>
        </w:rPr>
        <w:t>науками.</w:t>
      </w:r>
    </w:p>
    <w:p w14:paraId="5D4E8EAF" w14:textId="77777777" w:rsidR="007D3264" w:rsidRPr="00174C05" w:rsidRDefault="007D3264" w:rsidP="0002560B">
      <w:pPr>
        <w:pStyle w:val="a4"/>
        <w:widowControl w:val="0"/>
        <w:numPr>
          <w:ilvl w:val="0"/>
          <w:numId w:val="100"/>
        </w:numPr>
        <w:tabs>
          <w:tab w:val="left" w:pos="780"/>
        </w:tabs>
        <w:autoSpaceDE w:val="0"/>
        <w:autoSpaceDN w:val="0"/>
        <w:spacing w:before="1"/>
        <w:contextualSpacing w:val="0"/>
        <w:jc w:val="left"/>
      </w:pPr>
      <w:r w:rsidRPr="00174C05">
        <w:t>Задачи</w:t>
      </w:r>
      <w:r w:rsidRPr="00174C05">
        <w:rPr>
          <w:spacing w:val="-6"/>
        </w:rPr>
        <w:t xml:space="preserve"> </w:t>
      </w:r>
      <w:r w:rsidRPr="00174C05">
        <w:t>функциональной</w:t>
      </w:r>
      <w:r w:rsidRPr="00174C05">
        <w:rPr>
          <w:spacing w:val="-5"/>
        </w:rPr>
        <w:t xml:space="preserve"> </w:t>
      </w:r>
      <w:r w:rsidRPr="00174C05">
        <w:t>диагностики.</w:t>
      </w:r>
    </w:p>
    <w:p w14:paraId="29C4BD0C" w14:textId="77777777" w:rsidR="007D3264" w:rsidRPr="00174C05" w:rsidRDefault="007D3264" w:rsidP="0002560B">
      <w:pPr>
        <w:pStyle w:val="a4"/>
        <w:widowControl w:val="0"/>
        <w:numPr>
          <w:ilvl w:val="0"/>
          <w:numId w:val="100"/>
        </w:numPr>
        <w:tabs>
          <w:tab w:val="left" w:pos="780"/>
        </w:tabs>
        <w:autoSpaceDE w:val="0"/>
        <w:autoSpaceDN w:val="0"/>
        <w:contextualSpacing w:val="0"/>
        <w:jc w:val="left"/>
        <w:rPr>
          <w:lang w:val="ru-RU"/>
        </w:rPr>
      </w:pPr>
      <w:r w:rsidRPr="00174C05">
        <w:rPr>
          <w:lang w:val="ru-RU"/>
        </w:rPr>
        <w:t>Определение</w:t>
      </w:r>
      <w:r w:rsidRPr="00174C05">
        <w:rPr>
          <w:spacing w:val="-4"/>
          <w:lang w:val="ru-RU"/>
        </w:rPr>
        <w:t xml:space="preserve"> </w:t>
      </w:r>
      <w:r w:rsidRPr="00174C05">
        <w:rPr>
          <w:lang w:val="ru-RU"/>
        </w:rPr>
        <w:t>и</w:t>
      </w:r>
      <w:r w:rsidRPr="00174C05">
        <w:rPr>
          <w:spacing w:val="-3"/>
          <w:lang w:val="ru-RU"/>
        </w:rPr>
        <w:t xml:space="preserve"> </w:t>
      </w:r>
      <w:r w:rsidRPr="00174C05">
        <w:rPr>
          <w:lang w:val="ru-RU"/>
        </w:rPr>
        <w:t>классификация</w:t>
      </w:r>
      <w:r w:rsidRPr="00174C05">
        <w:rPr>
          <w:spacing w:val="-3"/>
          <w:lang w:val="ru-RU"/>
        </w:rPr>
        <w:t xml:space="preserve"> </w:t>
      </w:r>
      <w:r w:rsidRPr="00174C05">
        <w:rPr>
          <w:lang w:val="ru-RU"/>
        </w:rPr>
        <w:t>методов</w:t>
      </w:r>
      <w:r w:rsidRPr="00174C05">
        <w:rPr>
          <w:spacing w:val="-3"/>
          <w:lang w:val="ru-RU"/>
        </w:rPr>
        <w:t xml:space="preserve"> </w:t>
      </w:r>
      <w:r w:rsidRPr="00174C05">
        <w:rPr>
          <w:lang w:val="ru-RU"/>
        </w:rPr>
        <w:t>диагностики</w:t>
      </w:r>
      <w:r w:rsidRPr="00174C05">
        <w:rPr>
          <w:spacing w:val="-4"/>
          <w:lang w:val="ru-RU"/>
        </w:rPr>
        <w:t xml:space="preserve"> </w:t>
      </w:r>
      <w:r w:rsidRPr="00174C05">
        <w:rPr>
          <w:lang w:val="ru-RU"/>
        </w:rPr>
        <w:t>в</w:t>
      </w:r>
      <w:r w:rsidRPr="00174C05">
        <w:rPr>
          <w:spacing w:val="-3"/>
          <w:lang w:val="ru-RU"/>
        </w:rPr>
        <w:t xml:space="preserve"> </w:t>
      </w:r>
      <w:r w:rsidRPr="00174C05">
        <w:rPr>
          <w:lang w:val="ru-RU"/>
        </w:rPr>
        <w:t>кардиологии.</w:t>
      </w:r>
    </w:p>
    <w:p w14:paraId="7B95374B" w14:textId="77777777" w:rsidR="007D3264" w:rsidRPr="00174C05" w:rsidRDefault="007D3264" w:rsidP="0002560B">
      <w:pPr>
        <w:pStyle w:val="a4"/>
        <w:widowControl w:val="0"/>
        <w:numPr>
          <w:ilvl w:val="0"/>
          <w:numId w:val="100"/>
        </w:numPr>
        <w:tabs>
          <w:tab w:val="left" w:pos="780"/>
        </w:tabs>
        <w:autoSpaceDE w:val="0"/>
        <w:autoSpaceDN w:val="0"/>
        <w:ind w:left="212" w:right="372" w:firstLine="283"/>
        <w:contextualSpacing w:val="0"/>
        <w:jc w:val="left"/>
        <w:rPr>
          <w:lang w:val="ru-RU"/>
        </w:rPr>
      </w:pPr>
      <w:r w:rsidRPr="00174C05">
        <w:rPr>
          <w:lang w:val="ru-RU"/>
        </w:rPr>
        <w:t>Электрокардиография.</w:t>
      </w:r>
      <w:r w:rsidRPr="00174C05">
        <w:rPr>
          <w:spacing w:val="2"/>
          <w:lang w:val="ru-RU"/>
        </w:rPr>
        <w:t xml:space="preserve"> </w:t>
      </w:r>
      <w:r w:rsidRPr="00174C05">
        <w:rPr>
          <w:lang w:val="ru-RU"/>
        </w:rPr>
        <w:t>Показания</w:t>
      </w:r>
      <w:r w:rsidRPr="00174C05">
        <w:rPr>
          <w:spacing w:val="4"/>
          <w:lang w:val="ru-RU"/>
        </w:rPr>
        <w:t xml:space="preserve"> </w:t>
      </w:r>
      <w:r w:rsidRPr="00174C05">
        <w:rPr>
          <w:lang w:val="ru-RU"/>
        </w:rPr>
        <w:t>и</w:t>
      </w:r>
      <w:r w:rsidRPr="00174C05">
        <w:rPr>
          <w:spacing w:val="5"/>
          <w:lang w:val="ru-RU"/>
        </w:rPr>
        <w:t xml:space="preserve"> </w:t>
      </w:r>
      <w:r w:rsidRPr="00174C05">
        <w:rPr>
          <w:lang w:val="ru-RU"/>
        </w:rPr>
        <w:t>противопоказания,</w:t>
      </w:r>
      <w:r w:rsidRPr="00174C05">
        <w:rPr>
          <w:spacing w:val="4"/>
          <w:lang w:val="ru-RU"/>
        </w:rPr>
        <w:t xml:space="preserve"> </w:t>
      </w:r>
      <w:r w:rsidRPr="00174C05">
        <w:rPr>
          <w:lang w:val="ru-RU"/>
        </w:rPr>
        <w:t>методика</w:t>
      </w:r>
      <w:r w:rsidRPr="00174C05">
        <w:rPr>
          <w:spacing w:val="4"/>
          <w:lang w:val="ru-RU"/>
        </w:rPr>
        <w:t xml:space="preserve"> </w:t>
      </w:r>
      <w:r w:rsidRPr="00174C05">
        <w:rPr>
          <w:lang w:val="ru-RU"/>
        </w:rPr>
        <w:t>проведения</w:t>
      </w:r>
      <w:r w:rsidRPr="00174C05">
        <w:rPr>
          <w:spacing w:val="4"/>
          <w:lang w:val="ru-RU"/>
        </w:rPr>
        <w:t xml:space="preserve"> </w:t>
      </w:r>
      <w:r w:rsidRPr="00174C05">
        <w:rPr>
          <w:lang w:val="ru-RU"/>
        </w:rPr>
        <w:t>ис-</w:t>
      </w:r>
      <w:r w:rsidRPr="00174C05">
        <w:rPr>
          <w:spacing w:val="-57"/>
          <w:lang w:val="ru-RU"/>
        </w:rPr>
        <w:t xml:space="preserve"> </w:t>
      </w:r>
      <w:r w:rsidRPr="00174C05">
        <w:rPr>
          <w:lang w:val="ru-RU"/>
        </w:rPr>
        <w:t>следования.</w:t>
      </w:r>
    </w:p>
    <w:p w14:paraId="26773275" w14:textId="77777777" w:rsidR="007D3264" w:rsidRPr="00174C05" w:rsidRDefault="007D3264" w:rsidP="0002560B">
      <w:pPr>
        <w:pStyle w:val="a4"/>
        <w:widowControl w:val="0"/>
        <w:numPr>
          <w:ilvl w:val="0"/>
          <w:numId w:val="100"/>
        </w:numPr>
        <w:tabs>
          <w:tab w:val="left" w:pos="780"/>
          <w:tab w:val="left" w:pos="3176"/>
          <w:tab w:val="left" w:pos="4607"/>
          <w:tab w:val="left" w:pos="5082"/>
          <w:tab w:val="left" w:pos="7360"/>
          <w:tab w:val="left" w:pos="8662"/>
        </w:tabs>
        <w:autoSpaceDE w:val="0"/>
        <w:autoSpaceDN w:val="0"/>
        <w:ind w:left="212" w:right="376" w:firstLine="283"/>
        <w:contextualSpacing w:val="0"/>
        <w:jc w:val="left"/>
        <w:rPr>
          <w:lang w:val="ru-RU"/>
        </w:rPr>
      </w:pPr>
      <w:r w:rsidRPr="00174C05">
        <w:rPr>
          <w:lang w:val="ru-RU"/>
        </w:rPr>
        <w:t>Фонокардиография.</w:t>
      </w:r>
      <w:r w:rsidRPr="00174C05">
        <w:rPr>
          <w:lang w:val="ru-RU"/>
        </w:rPr>
        <w:tab/>
        <w:t>Показания</w:t>
      </w:r>
      <w:r w:rsidRPr="00174C05">
        <w:rPr>
          <w:lang w:val="ru-RU"/>
        </w:rPr>
        <w:tab/>
        <w:t>и</w:t>
      </w:r>
      <w:r w:rsidRPr="00174C05">
        <w:rPr>
          <w:lang w:val="ru-RU"/>
        </w:rPr>
        <w:tab/>
        <w:t>противопоказания,</w:t>
      </w:r>
      <w:r w:rsidRPr="00174C05">
        <w:rPr>
          <w:lang w:val="ru-RU"/>
        </w:rPr>
        <w:tab/>
        <w:t>методика</w:t>
      </w:r>
      <w:r w:rsidRPr="00174C05">
        <w:rPr>
          <w:lang w:val="ru-RU"/>
        </w:rPr>
        <w:tab/>
      </w:r>
      <w:r w:rsidRPr="00174C05">
        <w:rPr>
          <w:spacing w:val="-1"/>
          <w:lang w:val="ru-RU"/>
        </w:rPr>
        <w:t>проведения</w:t>
      </w:r>
      <w:r w:rsidRPr="00174C05">
        <w:rPr>
          <w:spacing w:val="-57"/>
          <w:lang w:val="ru-RU"/>
        </w:rPr>
        <w:t xml:space="preserve"> </w:t>
      </w:r>
      <w:r w:rsidRPr="00174C05">
        <w:rPr>
          <w:lang w:val="ru-RU"/>
        </w:rPr>
        <w:t>исследования.</w:t>
      </w:r>
    </w:p>
    <w:p w14:paraId="45D76FDF" w14:textId="77777777" w:rsidR="007D3264" w:rsidRPr="00174C05" w:rsidRDefault="007D3264" w:rsidP="0002560B">
      <w:pPr>
        <w:pStyle w:val="a4"/>
        <w:widowControl w:val="0"/>
        <w:numPr>
          <w:ilvl w:val="0"/>
          <w:numId w:val="100"/>
        </w:numPr>
        <w:tabs>
          <w:tab w:val="left" w:pos="780"/>
        </w:tabs>
        <w:autoSpaceDE w:val="0"/>
        <w:autoSpaceDN w:val="0"/>
        <w:ind w:left="212" w:right="372" w:firstLine="283"/>
        <w:contextualSpacing w:val="0"/>
        <w:jc w:val="left"/>
        <w:rPr>
          <w:lang w:val="ru-RU"/>
        </w:rPr>
      </w:pPr>
      <w:r w:rsidRPr="00174C05">
        <w:rPr>
          <w:lang w:val="ru-RU"/>
        </w:rPr>
        <w:t>Эхокардиография.</w:t>
      </w:r>
      <w:r w:rsidRPr="00174C05">
        <w:rPr>
          <w:spacing w:val="43"/>
          <w:lang w:val="ru-RU"/>
        </w:rPr>
        <w:t xml:space="preserve"> </w:t>
      </w:r>
      <w:r w:rsidRPr="00174C05">
        <w:rPr>
          <w:lang w:val="ru-RU"/>
        </w:rPr>
        <w:t>Показания</w:t>
      </w:r>
      <w:r w:rsidRPr="00174C05">
        <w:rPr>
          <w:spacing w:val="43"/>
          <w:lang w:val="ru-RU"/>
        </w:rPr>
        <w:t xml:space="preserve"> </w:t>
      </w:r>
      <w:r w:rsidRPr="00174C05">
        <w:rPr>
          <w:lang w:val="ru-RU"/>
        </w:rPr>
        <w:t>и</w:t>
      </w:r>
      <w:r w:rsidRPr="00174C05">
        <w:rPr>
          <w:spacing w:val="44"/>
          <w:lang w:val="ru-RU"/>
        </w:rPr>
        <w:t xml:space="preserve"> </w:t>
      </w:r>
      <w:r w:rsidRPr="00174C05">
        <w:rPr>
          <w:lang w:val="ru-RU"/>
        </w:rPr>
        <w:t>противопоказания,</w:t>
      </w:r>
      <w:r w:rsidRPr="00174C05">
        <w:rPr>
          <w:spacing w:val="43"/>
          <w:lang w:val="ru-RU"/>
        </w:rPr>
        <w:t xml:space="preserve"> </w:t>
      </w:r>
      <w:r w:rsidRPr="00174C05">
        <w:rPr>
          <w:lang w:val="ru-RU"/>
        </w:rPr>
        <w:t>методика</w:t>
      </w:r>
      <w:r w:rsidRPr="00174C05">
        <w:rPr>
          <w:spacing w:val="42"/>
          <w:lang w:val="ru-RU"/>
        </w:rPr>
        <w:t xml:space="preserve"> </w:t>
      </w:r>
      <w:r w:rsidRPr="00174C05">
        <w:rPr>
          <w:lang w:val="ru-RU"/>
        </w:rPr>
        <w:t>проведения</w:t>
      </w:r>
      <w:r w:rsidRPr="00174C05">
        <w:rPr>
          <w:spacing w:val="43"/>
          <w:lang w:val="ru-RU"/>
        </w:rPr>
        <w:t xml:space="preserve"> </w:t>
      </w:r>
      <w:r w:rsidRPr="00174C05">
        <w:rPr>
          <w:lang w:val="ru-RU"/>
        </w:rPr>
        <w:t>исследо-</w:t>
      </w:r>
      <w:r w:rsidRPr="00174C05">
        <w:rPr>
          <w:spacing w:val="-57"/>
          <w:lang w:val="ru-RU"/>
        </w:rPr>
        <w:t xml:space="preserve"> </w:t>
      </w:r>
      <w:r w:rsidRPr="00174C05">
        <w:rPr>
          <w:lang w:val="ru-RU"/>
        </w:rPr>
        <w:t>вания.</w:t>
      </w:r>
    </w:p>
    <w:p w14:paraId="74EB8EC8" w14:textId="77777777" w:rsidR="007D3264" w:rsidRPr="00174C05" w:rsidRDefault="007D3264" w:rsidP="0002560B">
      <w:pPr>
        <w:pStyle w:val="a4"/>
        <w:widowControl w:val="0"/>
        <w:numPr>
          <w:ilvl w:val="0"/>
          <w:numId w:val="100"/>
        </w:numPr>
        <w:tabs>
          <w:tab w:val="left" w:pos="780"/>
        </w:tabs>
        <w:autoSpaceDE w:val="0"/>
        <w:autoSpaceDN w:val="0"/>
        <w:ind w:left="212" w:right="370" w:firstLine="283"/>
        <w:contextualSpacing w:val="0"/>
        <w:jc w:val="left"/>
        <w:rPr>
          <w:lang w:val="ru-RU"/>
        </w:rPr>
      </w:pPr>
      <w:r w:rsidRPr="00174C05">
        <w:rPr>
          <w:lang w:val="ru-RU"/>
        </w:rPr>
        <w:t>Сцинтиграфия</w:t>
      </w:r>
      <w:r w:rsidRPr="00174C05">
        <w:rPr>
          <w:spacing w:val="10"/>
          <w:lang w:val="ru-RU"/>
        </w:rPr>
        <w:t xml:space="preserve"> </w:t>
      </w:r>
      <w:r w:rsidRPr="00174C05">
        <w:rPr>
          <w:lang w:val="ru-RU"/>
        </w:rPr>
        <w:t>миокарда.</w:t>
      </w:r>
      <w:r w:rsidRPr="00174C05">
        <w:rPr>
          <w:spacing w:val="10"/>
          <w:lang w:val="ru-RU"/>
        </w:rPr>
        <w:t xml:space="preserve"> </w:t>
      </w:r>
      <w:r w:rsidRPr="00174C05">
        <w:rPr>
          <w:lang w:val="ru-RU"/>
        </w:rPr>
        <w:t>Показания</w:t>
      </w:r>
      <w:r w:rsidRPr="00174C05">
        <w:rPr>
          <w:spacing w:val="7"/>
          <w:lang w:val="ru-RU"/>
        </w:rPr>
        <w:t xml:space="preserve"> </w:t>
      </w:r>
      <w:r w:rsidRPr="00174C05">
        <w:rPr>
          <w:lang w:val="ru-RU"/>
        </w:rPr>
        <w:t>и</w:t>
      </w:r>
      <w:r w:rsidRPr="00174C05">
        <w:rPr>
          <w:spacing w:val="11"/>
          <w:lang w:val="ru-RU"/>
        </w:rPr>
        <w:t xml:space="preserve"> </w:t>
      </w:r>
      <w:r w:rsidRPr="00174C05">
        <w:rPr>
          <w:lang w:val="ru-RU"/>
        </w:rPr>
        <w:t>противопоказания,</w:t>
      </w:r>
      <w:r w:rsidRPr="00174C05">
        <w:rPr>
          <w:spacing w:val="10"/>
          <w:lang w:val="ru-RU"/>
        </w:rPr>
        <w:t xml:space="preserve"> </w:t>
      </w:r>
      <w:r w:rsidRPr="00174C05">
        <w:rPr>
          <w:lang w:val="ru-RU"/>
        </w:rPr>
        <w:t>методика</w:t>
      </w:r>
      <w:r w:rsidRPr="00174C05">
        <w:rPr>
          <w:spacing w:val="9"/>
          <w:lang w:val="ru-RU"/>
        </w:rPr>
        <w:t xml:space="preserve"> </w:t>
      </w:r>
      <w:r w:rsidRPr="00174C05">
        <w:rPr>
          <w:lang w:val="ru-RU"/>
        </w:rPr>
        <w:t>проведения</w:t>
      </w:r>
      <w:r w:rsidRPr="00174C05">
        <w:rPr>
          <w:spacing w:val="17"/>
          <w:lang w:val="ru-RU"/>
        </w:rPr>
        <w:t xml:space="preserve"> </w:t>
      </w:r>
      <w:r w:rsidRPr="00174C05">
        <w:rPr>
          <w:lang w:val="ru-RU"/>
        </w:rPr>
        <w:t>ис-</w:t>
      </w:r>
      <w:r w:rsidRPr="00174C05">
        <w:rPr>
          <w:spacing w:val="-57"/>
          <w:lang w:val="ru-RU"/>
        </w:rPr>
        <w:t xml:space="preserve"> </w:t>
      </w:r>
      <w:r w:rsidRPr="00174C05">
        <w:rPr>
          <w:lang w:val="ru-RU"/>
        </w:rPr>
        <w:t>следования.</w:t>
      </w:r>
    </w:p>
    <w:p w14:paraId="0BD18785" w14:textId="77777777" w:rsidR="007D3264" w:rsidRPr="00174C05" w:rsidRDefault="007D3264" w:rsidP="0002560B">
      <w:pPr>
        <w:pStyle w:val="a4"/>
        <w:widowControl w:val="0"/>
        <w:numPr>
          <w:ilvl w:val="0"/>
          <w:numId w:val="100"/>
        </w:numPr>
        <w:tabs>
          <w:tab w:val="left" w:pos="780"/>
        </w:tabs>
        <w:autoSpaceDE w:val="0"/>
        <w:autoSpaceDN w:val="0"/>
        <w:ind w:left="212" w:right="370" w:firstLine="283"/>
        <w:contextualSpacing w:val="0"/>
        <w:jc w:val="left"/>
        <w:rPr>
          <w:lang w:val="ru-RU"/>
        </w:rPr>
      </w:pPr>
      <w:r w:rsidRPr="00174C05">
        <w:rPr>
          <w:lang w:val="ru-RU"/>
        </w:rPr>
        <w:t>Коронароангиография.</w:t>
      </w:r>
      <w:r w:rsidRPr="00174C05">
        <w:rPr>
          <w:spacing w:val="60"/>
          <w:lang w:val="ru-RU"/>
        </w:rPr>
        <w:t xml:space="preserve"> </w:t>
      </w:r>
      <w:r w:rsidRPr="00174C05">
        <w:rPr>
          <w:lang w:val="ru-RU"/>
        </w:rPr>
        <w:t>Показания</w:t>
      </w:r>
      <w:r w:rsidRPr="00174C05">
        <w:rPr>
          <w:spacing w:val="2"/>
          <w:lang w:val="ru-RU"/>
        </w:rPr>
        <w:t xml:space="preserve"> </w:t>
      </w:r>
      <w:r w:rsidRPr="00174C05">
        <w:rPr>
          <w:lang w:val="ru-RU"/>
        </w:rPr>
        <w:t>и</w:t>
      </w:r>
      <w:r w:rsidRPr="00174C05">
        <w:rPr>
          <w:spacing w:val="1"/>
          <w:lang w:val="ru-RU"/>
        </w:rPr>
        <w:t xml:space="preserve"> </w:t>
      </w:r>
      <w:r w:rsidRPr="00174C05">
        <w:rPr>
          <w:lang w:val="ru-RU"/>
        </w:rPr>
        <w:t>противопоказания,</w:t>
      </w:r>
      <w:r w:rsidRPr="00174C05">
        <w:rPr>
          <w:spacing w:val="2"/>
          <w:lang w:val="ru-RU"/>
        </w:rPr>
        <w:t xml:space="preserve"> </w:t>
      </w:r>
      <w:r w:rsidRPr="00174C05">
        <w:rPr>
          <w:lang w:val="ru-RU"/>
        </w:rPr>
        <w:t>методика</w:t>
      </w:r>
      <w:r w:rsidRPr="00174C05">
        <w:rPr>
          <w:spacing w:val="1"/>
          <w:lang w:val="ru-RU"/>
        </w:rPr>
        <w:t xml:space="preserve"> </w:t>
      </w:r>
      <w:r w:rsidRPr="00174C05">
        <w:rPr>
          <w:lang w:val="ru-RU"/>
        </w:rPr>
        <w:t>проведения</w:t>
      </w:r>
      <w:r w:rsidRPr="00174C05">
        <w:rPr>
          <w:spacing w:val="2"/>
          <w:lang w:val="ru-RU"/>
        </w:rPr>
        <w:t xml:space="preserve"> </w:t>
      </w:r>
      <w:r w:rsidRPr="00174C05">
        <w:rPr>
          <w:lang w:val="ru-RU"/>
        </w:rPr>
        <w:t>ис-</w:t>
      </w:r>
      <w:r w:rsidRPr="00174C05">
        <w:rPr>
          <w:spacing w:val="-57"/>
          <w:lang w:val="ru-RU"/>
        </w:rPr>
        <w:t xml:space="preserve"> </w:t>
      </w:r>
      <w:r w:rsidRPr="00174C05">
        <w:rPr>
          <w:lang w:val="ru-RU"/>
        </w:rPr>
        <w:t>следования.</w:t>
      </w:r>
    </w:p>
    <w:p w14:paraId="0048AC59" w14:textId="77777777" w:rsidR="007D3264" w:rsidRPr="00174C05" w:rsidRDefault="007D3264" w:rsidP="0002560B">
      <w:pPr>
        <w:pStyle w:val="a4"/>
        <w:widowControl w:val="0"/>
        <w:numPr>
          <w:ilvl w:val="0"/>
          <w:numId w:val="100"/>
        </w:numPr>
        <w:tabs>
          <w:tab w:val="left" w:pos="780"/>
        </w:tabs>
        <w:autoSpaceDE w:val="0"/>
        <w:autoSpaceDN w:val="0"/>
        <w:contextualSpacing w:val="0"/>
        <w:jc w:val="left"/>
        <w:rPr>
          <w:lang w:val="ru-RU"/>
        </w:rPr>
      </w:pPr>
      <w:r w:rsidRPr="00174C05">
        <w:rPr>
          <w:lang w:val="ru-RU"/>
        </w:rPr>
        <w:t>Холтеровское</w:t>
      </w:r>
      <w:r w:rsidRPr="00174C05">
        <w:rPr>
          <w:spacing w:val="-4"/>
          <w:lang w:val="ru-RU"/>
        </w:rPr>
        <w:t xml:space="preserve"> </w:t>
      </w:r>
      <w:r w:rsidRPr="00174C05">
        <w:rPr>
          <w:lang w:val="ru-RU"/>
        </w:rPr>
        <w:t>мониторирование</w:t>
      </w:r>
      <w:r w:rsidRPr="00174C05">
        <w:rPr>
          <w:spacing w:val="-4"/>
          <w:lang w:val="ru-RU"/>
        </w:rPr>
        <w:t xml:space="preserve"> </w:t>
      </w:r>
      <w:r w:rsidRPr="00174C05">
        <w:rPr>
          <w:lang w:val="ru-RU"/>
        </w:rPr>
        <w:t>АД</w:t>
      </w:r>
      <w:r w:rsidRPr="00174C05">
        <w:rPr>
          <w:spacing w:val="-4"/>
          <w:lang w:val="ru-RU"/>
        </w:rPr>
        <w:t xml:space="preserve"> </w:t>
      </w:r>
      <w:r w:rsidRPr="00174C05">
        <w:rPr>
          <w:lang w:val="ru-RU"/>
        </w:rPr>
        <w:t>и</w:t>
      </w:r>
      <w:r w:rsidRPr="00174C05">
        <w:rPr>
          <w:spacing w:val="-3"/>
          <w:lang w:val="ru-RU"/>
        </w:rPr>
        <w:t xml:space="preserve"> </w:t>
      </w:r>
      <w:r w:rsidRPr="00174C05">
        <w:rPr>
          <w:lang w:val="ru-RU"/>
        </w:rPr>
        <w:t>ЭКГ.</w:t>
      </w:r>
    </w:p>
    <w:p w14:paraId="7F087A31"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Определение</w:t>
      </w:r>
      <w:r w:rsidRPr="00174C05">
        <w:rPr>
          <w:spacing w:val="-4"/>
          <w:lang w:val="ru-RU"/>
        </w:rPr>
        <w:t xml:space="preserve"> </w:t>
      </w:r>
      <w:r w:rsidRPr="00174C05">
        <w:rPr>
          <w:lang w:val="ru-RU"/>
        </w:rPr>
        <w:t>и</w:t>
      </w:r>
      <w:r w:rsidRPr="00174C05">
        <w:rPr>
          <w:spacing w:val="-2"/>
          <w:lang w:val="ru-RU"/>
        </w:rPr>
        <w:t xml:space="preserve"> </w:t>
      </w:r>
      <w:r w:rsidRPr="00174C05">
        <w:rPr>
          <w:lang w:val="ru-RU"/>
        </w:rPr>
        <w:t>классификация</w:t>
      </w:r>
      <w:r w:rsidRPr="00174C05">
        <w:rPr>
          <w:spacing w:val="-3"/>
          <w:lang w:val="ru-RU"/>
        </w:rPr>
        <w:t xml:space="preserve"> </w:t>
      </w:r>
      <w:r w:rsidRPr="00174C05">
        <w:rPr>
          <w:lang w:val="ru-RU"/>
        </w:rPr>
        <w:t>методов</w:t>
      </w:r>
      <w:r w:rsidRPr="00174C05">
        <w:rPr>
          <w:spacing w:val="-2"/>
          <w:lang w:val="ru-RU"/>
        </w:rPr>
        <w:t xml:space="preserve"> </w:t>
      </w:r>
      <w:r w:rsidRPr="00174C05">
        <w:rPr>
          <w:lang w:val="ru-RU"/>
        </w:rPr>
        <w:t>диагностики</w:t>
      </w:r>
      <w:r w:rsidRPr="00174C05">
        <w:rPr>
          <w:spacing w:val="-3"/>
          <w:lang w:val="ru-RU"/>
        </w:rPr>
        <w:t xml:space="preserve"> </w:t>
      </w:r>
      <w:r w:rsidRPr="00174C05">
        <w:rPr>
          <w:lang w:val="ru-RU"/>
        </w:rPr>
        <w:t>в</w:t>
      </w:r>
      <w:r w:rsidRPr="00174C05">
        <w:rPr>
          <w:spacing w:val="51"/>
          <w:lang w:val="ru-RU"/>
        </w:rPr>
        <w:t xml:space="preserve"> </w:t>
      </w:r>
      <w:r w:rsidRPr="00174C05">
        <w:rPr>
          <w:lang w:val="ru-RU"/>
        </w:rPr>
        <w:t>пульмонологии.</w:t>
      </w:r>
    </w:p>
    <w:p w14:paraId="03449BEC" w14:textId="77777777" w:rsidR="007D3264" w:rsidRPr="00174C05" w:rsidRDefault="007D3264" w:rsidP="0002560B">
      <w:pPr>
        <w:pStyle w:val="a4"/>
        <w:widowControl w:val="0"/>
        <w:numPr>
          <w:ilvl w:val="0"/>
          <w:numId w:val="100"/>
        </w:numPr>
        <w:tabs>
          <w:tab w:val="left" w:pos="922"/>
        </w:tabs>
        <w:autoSpaceDE w:val="0"/>
        <w:autoSpaceDN w:val="0"/>
        <w:spacing w:before="1"/>
        <w:ind w:left="921" w:hanging="426"/>
        <w:contextualSpacing w:val="0"/>
        <w:jc w:val="left"/>
        <w:rPr>
          <w:lang w:val="ru-RU"/>
        </w:rPr>
      </w:pPr>
      <w:r w:rsidRPr="00174C05">
        <w:rPr>
          <w:lang w:val="ru-RU"/>
        </w:rPr>
        <w:t>Спирография.</w:t>
      </w:r>
      <w:r w:rsidRPr="00174C05">
        <w:rPr>
          <w:spacing w:val="52"/>
          <w:lang w:val="ru-RU"/>
        </w:rPr>
        <w:t xml:space="preserve"> </w:t>
      </w:r>
      <w:r w:rsidRPr="00174C05">
        <w:rPr>
          <w:lang w:val="ru-RU"/>
        </w:rPr>
        <w:t>Показания</w:t>
      </w:r>
      <w:r w:rsidRPr="00174C05">
        <w:rPr>
          <w:spacing w:val="-4"/>
          <w:lang w:val="ru-RU"/>
        </w:rPr>
        <w:t xml:space="preserve"> </w:t>
      </w:r>
      <w:r w:rsidRPr="00174C05">
        <w:rPr>
          <w:lang w:val="ru-RU"/>
        </w:rPr>
        <w:t>и</w:t>
      </w:r>
      <w:r w:rsidRPr="00174C05">
        <w:rPr>
          <w:spacing w:val="-4"/>
          <w:lang w:val="ru-RU"/>
        </w:rPr>
        <w:t xml:space="preserve"> </w:t>
      </w:r>
      <w:r w:rsidRPr="00174C05">
        <w:rPr>
          <w:lang w:val="ru-RU"/>
        </w:rPr>
        <w:t>противопоказания,</w:t>
      </w:r>
      <w:r w:rsidRPr="00174C05">
        <w:rPr>
          <w:spacing w:val="-7"/>
          <w:lang w:val="ru-RU"/>
        </w:rPr>
        <w:t xml:space="preserve"> </w:t>
      </w:r>
      <w:r w:rsidRPr="00174C05">
        <w:rPr>
          <w:lang w:val="ru-RU"/>
        </w:rPr>
        <w:t>методика</w:t>
      </w:r>
      <w:r w:rsidRPr="00174C05">
        <w:rPr>
          <w:spacing w:val="-5"/>
          <w:lang w:val="ru-RU"/>
        </w:rPr>
        <w:t xml:space="preserve"> </w:t>
      </w:r>
      <w:r w:rsidRPr="00174C05">
        <w:rPr>
          <w:lang w:val="ru-RU"/>
        </w:rPr>
        <w:t>проведения</w:t>
      </w:r>
      <w:r w:rsidRPr="00174C05">
        <w:rPr>
          <w:spacing w:val="-3"/>
          <w:lang w:val="ru-RU"/>
        </w:rPr>
        <w:t xml:space="preserve"> </w:t>
      </w:r>
      <w:r w:rsidRPr="00174C05">
        <w:rPr>
          <w:lang w:val="ru-RU"/>
        </w:rPr>
        <w:t>исследования.</w:t>
      </w:r>
    </w:p>
    <w:p w14:paraId="7A1E60CE"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Спирометрия.</w:t>
      </w:r>
      <w:r w:rsidRPr="00174C05">
        <w:rPr>
          <w:spacing w:val="51"/>
          <w:lang w:val="ru-RU"/>
        </w:rPr>
        <w:t xml:space="preserve"> </w:t>
      </w:r>
      <w:r w:rsidRPr="00174C05">
        <w:rPr>
          <w:lang w:val="ru-RU"/>
        </w:rPr>
        <w:t>Показания</w:t>
      </w:r>
      <w:r w:rsidRPr="00174C05">
        <w:rPr>
          <w:spacing w:val="-5"/>
          <w:lang w:val="ru-RU"/>
        </w:rPr>
        <w:t xml:space="preserve"> </w:t>
      </w:r>
      <w:r w:rsidRPr="00174C05">
        <w:rPr>
          <w:lang w:val="ru-RU"/>
        </w:rPr>
        <w:t>и</w:t>
      </w:r>
      <w:r w:rsidRPr="00174C05">
        <w:rPr>
          <w:spacing w:val="-4"/>
          <w:lang w:val="ru-RU"/>
        </w:rPr>
        <w:t xml:space="preserve"> </w:t>
      </w:r>
      <w:r w:rsidRPr="00174C05">
        <w:rPr>
          <w:lang w:val="ru-RU"/>
        </w:rPr>
        <w:t>противопоказания,</w:t>
      </w:r>
      <w:r w:rsidRPr="00174C05">
        <w:rPr>
          <w:spacing w:val="-8"/>
          <w:lang w:val="ru-RU"/>
        </w:rPr>
        <w:t xml:space="preserve"> </w:t>
      </w:r>
      <w:r w:rsidRPr="00174C05">
        <w:rPr>
          <w:lang w:val="ru-RU"/>
        </w:rPr>
        <w:t>методика</w:t>
      </w:r>
      <w:r w:rsidRPr="00174C05">
        <w:rPr>
          <w:spacing w:val="-5"/>
          <w:lang w:val="ru-RU"/>
        </w:rPr>
        <w:t xml:space="preserve"> </w:t>
      </w:r>
      <w:r w:rsidRPr="00174C05">
        <w:rPr>
          <w:lang w:val="ru-RU"/>
        </w:rPr>
        <w:t>проведения</w:t>
      </w:r>
      <w:r w:rsidRPr="00174C05">
        <w:rPr>
          <w:spacing w:val="-4"/>
          <w:lang w:val="ru-RU"/>
        </w:rPr>
        <w:t xml:space="preserve"> </w:t>
      </w:r>
      <w:r w:rsidRPr="00174C05">
        <w:rPr>
          <w:lang w:val="ru-RU"/>
        </w:rPr>
        <w:t>исследования.</w:t>
      </w:r>
    </w:p>
    <w:p w14:paraId="7A74C841" w14:textId="77777777" w:rsidR="007D3264" w:rsidRPr="00174C05" w:rsidRDefault="007D3264" w:rsidP="0002560B">
      <w:pPr>
        <w:pStyle w:val="a4"/>
        <w:widowControl w:val="0"/>
        <w:numPr>
          <w:ilvl w:val="0"/>
          <w:numId w:val="100"/>
        </w:numPr>
        <w:tabs>
          <w:tab w:val="left" w:pos="922"/>
          <w:tab w:val="left" w:pos="2870"/>
        </w:tabs>
        <w:autoSpaceDE w:val="0"/>
        <w:autoSpaceDN w:val="0"/>
        <w:ind w:left="212" w:right="372" w:firstLine="283"/>
        <w:contextualSpacing w:val="0"/>
        <w:jc w:val="left"/>
        <w:rPr>
          <w:lang w:val="ru-RU"/>
        </w:rPr>
      </w:pPr>
      <w:r w:rsidRPr="00174C05">
        <w:rPr>
          <w:lang w:val="ru-RU"/>
        </w:rPr>
        <w:t>Пикфлоуметрия.</w:t>
      </w:r>
      <w:r w:rsidRPr="00174C05">
        <w:rPr>
          <w:lang w:val="ru-RU"/>
        </w:rPr>
        <w:tab/>
        <w:t>Показания</w:t>
      </w:r>
      <w:r w:rsidRPr="00174C05">
        <w:rPr>
          <w:spacing w:val="50"/>
          <w:lang w:val="ru-RU"/>
        </w:rPr>
        <w:t xml:space="preserve"> </w:t>
      </w:r>
      <w:r w:rsidRPr="00174C05">
        <w:rPr>
          <w:lang w:val="ru-RU"/>
        </w:rPr>
        <w:t>и</w:t>
      </w:r>
      <w:r w:rsidRPr="00174C05">
        <w:rPr>
          <w:spacing w:val="51"/>
          <w:lang w:val="ru-RU"/>
        </w:rPr>
        <w:t xml:space="preserve"> </w:t>
      </w:r>
      <w:r w:rsidRPr="00174C05">
        <w:rPr>
          <w:lang w:val="ru-RU"/>
        </w:rPr>
        <w:t>противопоказания,</w:t>
      </w:r>
      <w:r w:rsidRPr="00174C05">
        <w:rPr>
          <w:spacing w:val="54"/>
          <w:lang w:val="ru-RU"/>
        </w:rPr>
        <w:t xml:space="preserve"> </w:t>
      </w:r>
      <w:r w:rsidRPr="00174C05">
        <w:rPr>
          <w:lang w:val="ru-RU"/>
        </w:rPr>
        <w:t>методика</w:t>
      </w:r>
      <w:r w:rsidRPr="00174C05">
        <w:rPr>
          <w:spacing w:val="52"/>
          <w:lang w:val="ru-RU"/>
        </w:rPr>
        <w:t xml:space="preserve"> </w:t>
      </w:r>
      <w:r w:rsidRPr="00174C05">
        <w:rPr>
          <w:lang w:val="ru-RU"/>
        </w:rPr>
        <w:t>проведения</w:t>
      </w:r>
      <w:r w:rsidRPr="00174C05">
        <w:rPr>
          <w:spacing w:val="50"/>
          <w:lang w:val="ru-RU"/>
        </w:rPr>
        <w:t xml:space="preserve"> </w:t>
      </w:r>
      <w:r w:rsidRPr="00174C05">
        <w:rPr>
          <w:lang w:val="ru-RU"/>
        </w:rPr>
        <w:t>исследова-</w:t>
      </w:r>
      <w:r w:rsidRPr="00174C05">
        <w:rPr>
          <w:spacing w:val="-57"/>
          <w:lang w:val="ru-RU"/>
        </w:rPr>
        <w:t xml:space="preserve"> </w:t>
      </w:r>
      <w:r w:rsidRPr="00174C05">
        <w:rPr>
          <w:lang w:val="ru-RU"/>
        </w:rPr>
        <w:t>ния.</w:t>
      </w:r>
    </w:p>
    <w:p w14:paraId="6D335B79" w14:textId="77777777" w:rsidR="007D3264" w:rsidRPr="00174C05" w:rsidRDefault="007D3264" w:rsidP="0002560B">
      <w:pPr>
        <w:pStyle w:val="a4"/>
        <w:widowControl w:val="0"/>
        <w:numPr>
          <w:ilvl w:val="0"/>
          <w:numId w:val="100"/>
        </w:numPr>
        <w:tabs>
          <w:tab w:val="left" w:pos="922"/>
          <w:tab w:val="left" w:pos="3230"/>
        </w:tabs>
        <w:autoSpaceDE w:val="0"/>
        <w:autoSpaceDN w:val="0"/>
        <w:ind w:left="212" w:right="372" w:firstLine="283"/>
        <w:contextualSpacing w:val="0"/>
        <w:jc w:val="left"/>
        <w:rPr>
          <w:lang w:val="ru-RU"/>
        </w:rPr>
      </w:pPr>
      <w:r w:rsidRPr="00174C05">
        <w:rPr>
          <w:lang w:val="ru-RU"/>
        </w:rPr>
        <w:t>Пневмотахиметрия.</w:t>
      </w:r>
      <w:r w:rsidRPr="00174C05">
        <w:rPr>
          <w:lang w:val="ru-RU"/>
        </w:rPr>
        <w:tab/>
        <w:t>Показания</w:t>
      </w:r>
      <w:r w:rsidRPr="00174C05">
        <w:rPr>
          <w:spacing w:val="13"/>
          <w:lang w:val="ru-RU"/>
        </w:rPr>
        <w:t xml:space="preserve"> </w:t>
      </w:r>
      <w:r w:rsidRPr="00174C05">
        <w:rPr>
          <w:lang w:val="ru-RU"/>
        </w:rPr>
        <w:t>и</w:t>
      </w:r>
      <w:r w:rsidRPr="00174C05">
        <w:rPr>
          <w:spacing w:val="12"/>
          <w:lang w:val="ru-RU"/>
        </w:rPr>
        <w:t xml:space="preserve"> </w:t>
      </w:r>
      <w:r w:rsidRPr="00174C05">
        <w:rPr>
          <w:lang w:val="ru-RU"/>
        </w:rPr>
        <w:t>противопоказания,</w:t>
      </w:r>
      <w:r w:rsidRPr="00174C05">
        <w:rPr>
          <w:spacing w:val="13"/>
          <w:lang w:val="ru-RU"/>
        </w:rPr>
        <w:t xml:space="preserve"> </w:t>
      </w:r>
      <w:r w:rsidRPr="00174C05">
        <w:rPr>
          <w:lang w:val="ru-RU"/>
        </w:rPr>
        <w:t>методика</w:t>
      </w:r>
      <w:r w:rsidRPr="00174C05">
        <w:rPr>
          <w:spacing w:val="12"/>
          <w:lang w:val="ru-RU"/>
        </w:rPr>
        <w:t xml:space="preserve"> </w:t>
      </w:r>
      <w:r w:rsidRPr="00174C05">
        <w:rPr>
          <w:lang w:val="ru-RU"/>
        </w:rPr>
        <w:t>проведения</w:t>
      </w:r>
      <w:r w:rsidRPr="00174C05">
        <w:rPr>
          <w:spacing w:val="13"/>
          <w:lang w:val="ru-RU"/>
        </w:rPr>
        <w:t xml:space="preserve"> </w:t>
      </w:r>
      <w:r w:rsidRPr="00174C05">
        <w:rPr>
          <w:lang w:val="ru-RU"/>
        </w:rPr>
        <w:t>иссле-</w:t>
      </w:r>
      <w:r w:rsidRPr="00174C05">
        <w:rPr>
          <w:spacing w:val="-57"/>
          <w:lang w:val="ru-RU"/>
        </w:rPr>
        <w:t xml:space="preserve"> </w:t>
      </w:r>
      <w:r w:rsidRPr="00174C05">
        <w:rPr>
          <w:lang w:val="ru-RU"/>
        </w:rPr>
        <w:t>дования.</w:t>
      </w:r>
    </w:p>
    <w:p w14:paraId="66492684" w14:textId="77777777" w:rsidR="007D3264" w:rsidRPr="00174C05" w:rsidRDefault="007D3264" w:rsidP="0002560B">
      <w:pPr>
        <w:pStyle w:val="a4"/>
        <w:widowControl w:val="0"/>
        <w:numPr>
          <w:ilvl w:val="0"/>
          <w:numId w:val="100"/>
        </w:numPr>
        <w:tabs>
          <w:tab w:val="left" w:pos="922"/>
          <w:tab w:val="left" w:pos="4081"/>
        </w:tabs>
        <w:autoSpaceDE w:val="0"/>
        <w:autoSpaceDN w:val="0"/>
        <w:ind w:left="212" w:right="378" w:firstLine="283"/>
        <w:contextualSpacing w:val="0"/>
        <w:jc w:val="left"/>
        <w:rPr>
          <w:lang w:val="ru-RU"/>
        </w:rPr>
      </w:pPr>
      <w:r w:rsidRPr="00174C05">
        <w:rPr>
          <w:lang w:val="ru-RU"/>
        </w:rPr>
        <w:t>Компьютерная</w:t>
      </w:r>
      <w:r w:rsidRPr="00174C05">
        <w:rPr>
          <w:spacing w:val="55"/>
          <w:lang w:val="ru-RU"/>
        </w:rPr>
        <w:t xml:space="preserve"> </w:t>
      </w:r>
      <w:r w:rsidRPr="00174C05">
        <w:rPr>
          <w:lang w:val="ru-RU"/>
        </w:rPr>
        <w:t>томография.</w:t>
      </w:r>
      <w:r w:rsidRPr="00174C05">
        <w:rPr>
          <w:lang w:val="ru-RU"/>
        </w:rPr>
        <w:tab/>
        <w:t>Показания</w:t>
      </w:r>
      <w:r w:rsidRPr="00174C05">
        <w:rPr>
          <w:spacing w:val="52"/>
          <w:lang w:val="ru-RU"/>
        </w:rPr>
        <w:t xml:space="preserve"> </w:t>
      </w:r>
      <w:r w:rsidRPr="00174C05">
        <w:rPr>
          <w:lang w:val="ru-RU"/>
        </w:rPr>
        <w:t>и</w:t>
      </w:r>
      <w:r w:rsidRPr="00174C05">
        <w:rPr>
          <w:spacing w:val="53"/>
          <w:lang w:val="ru-RU"/>
        </w:rPr>
        <w:t xml:space="preserve"> </w:t>
      </w:r>
      <w:r w:rsidRPr="00174C05">
        <w:rPr>
          <w:lang w:val="ru-RU"/>
        </w:rPr>
        <w:t>противопоказания,</w:t>
      </w:r>
      <w:r w:rsidRPr="00174C05">
        <w:rPr>
          <w:spacing w:val="54"/>
          <w:lang w:val="ru-RU"/>
        </w:rPr>
        <w:t xml:space="preserve"> </w:t>
      </w:r>
      <w:r w:rsidRPr="00174C05">
        <w:rPr>
          <w:lang w:val="ru-RU"/>
        </w:rPr>
        <w:t>методика</w:t>
      </w:r>
      <w:r w:rsidRPr="00174C05">
        <w:rPr>
          <w:spacing w:val="54"/>
          <w:lang w:val="ru-RU"/>
        </w:rPr>
        <w:t xml:space="preserve"> </w:t>
      </w:r>
      <w:r w:rsidRPr="00174C05">
        <w:rPr>
          <w:lang w:val="ru-RU"/>
        </w:rPr>
        <w:t>проведения</w:t>
      </w:r>
      <w:r w:rsidRPr="00174C05">
        <w:rPr>
          <w:spacing w:val="-57"/>
          <w:lang w:val="ru-RU"/>
        </w:rPr>
        <w:t xml:space="preserve"> </w:t>
      </w:r>
      <w:r w:rsidRPr="00174C05">
        <w:rPr>
          <w:lang w:val="ru-RU"/>
        </w:rPr>
        <w:t>исследования.</w:t>
      </w:r>
    </w:p>
    <w:p w14:paraId="1F579602"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Определение</w:t>
      </w:r>
      <w:r w:rsidRPr="00174C05">
        <w:rPr>
          <w:spacing w:val="-5"/>
          <w:lang w:val="ru-RU"/>
        </w:rPr>
        <w:t xml:space="preserve"> </w:t>
      </w:r>
      <w:r w:rsidRPr="00174C05">
        <w:rPr>
          <w:lang w:val="ru-RU"/>
        </w:rPr>
        <w:t>и</w:t>
      </w:r>
      <w:r w:rsidRPr="00174C05">
        <w:rPr>
          <w:spacing w:val="-4"/>
          <w:lang w:val="ru-RU"/>
        </w:rPr>
        <w:t xml:space="preserve"> </w:t>
      </w:r>
      <w:r w:rsidRPr="00174C05">
        <w:rPr>
          <w:lang w:val="ru-RU"/>
        </w:rPr>
        <w:t>классификация</w:t>
      </w:r>
      <w:r w:rsidRPr="00174C05">
        <w:rPr>
          <w:spacing w:val="-3"/>
          <w:lang w:val="ru-RU"/>
        </w:rPr>
        <w:t xml:space="preserve"> </w:t>
      </w:r>
      <w:r w:rsidRPr="00174C05">
        <w:rPr>
          <w:lang w:val="ru-RU"/>
        </w:rPr>
        <w:t>методов</w:t>
      </w:r>
      <w:r w:rsidRPr="00174C05">
        <w:rPr>
          <w:spacing w:val="-4"/>
          <w:lang w:val="ru-RU"/>
        </w:rPr>
        <w:t xml:space="preserve"> </w:t>
      </w:r>
      <w:r w:rsidRPr="00174C05">
        <w:rPr>
          <w:lang w:val="ru-RU"/>
        </w:rPr>
        <w:t>диагностики</w:t>
      </w:r>
      <w:r w:rsidRPr="00174C05">
        <w:rPr>
          <w:spacing w:val="-3"/>
          <w:lang w:val="ru-RU"/>
        </w:rPr>
        <w:t xml:space="preserve"> </w:t>
      </w:r>
      <w:r w:rsidRPr="00174C05">
        <w:rPr>
          <w:lang w:val="ru-RU"/>
        </w:rPr>
        <w:t>в</w:t>
      </w:r>
      <w:r w:rsidRPr="00174C05">
        <w:rPr>
          <w:spacing w:val="-5"/>
          <w:lang w:val="ru-RU"/>
        </w:rPr>
        <w:t xml:space="preserve"> </w:t>
      </w:r>
      <w:r w:rsidRPr="00174C05">
        <w:rPr>
          <w:lang w:val="ru-RU"/>
        </w:rPr>
        <w:t>гастроэнтерологии.</w:t>
      </w:r>
    </w:p>
    <w:p w14:paraId="7E228E75"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ЭФГДС.</w:t>
      </w:r>
      <w:r w:rsidRPr="00174C05">
        <w:rPr>
          <w:spacing w:val="53"/>
          <w:lang w:val="ru-RU"/>
        </w:rPr>
        <w:t xml:space="preserve"> </w:t>
      </w:r>
      <w:r w:rsidRPr="00174C05">
        <w:rPr>
          <w:lang w:val="ru-RU"/>
        </w:rPr>
        <w:t>Показания</w:t>
      </w:r>
      <w:r w:rsidRPr="00174C05">
        <w:rPr>
          <w:spacing w:val="-6"/>
          <w:lang w:val="ru-RU"/>
        </w:rPr>
        <w:t xml:space="preserve"> </w:t>
      </w:r>
      <w:r w:rsidRPr="00174C05">
        <w:rPr>
          <w:lang w:val="ru-RU"/>
        </w:rPr>
        <w:t>и</w:t>
      </w:r>
      <w:r w:rsidRPr="00174C05">
        <w:rPr>
          <w:spacing w:val="-4"/>
          <w:lang w:val="ru-RU"/>
        </w:rPr>
        <w:t xml:space="preserve"> </w:t>
      </w:r>
      <w:r w:rsidRPr="00174C05">
        <w:rPr>
          <w:lang w:val="ru-RU"/>
        </w:rPr>
        <w:t>противопоказания,</w:t>
      </w:r>
      <w:r w:rsidRPr="00174C05">
        <w:rPr>
          <w:spacing w:val="-3"/>
          <w:lang w:val="ru-RU"/>
        </w:rPr>
        <w:t xml:space="preserve"> </w:t>
      </w:r>
      <w:r w:rsidRPr="00174C05">
        <w:rPr>
          <w:lang w:val="ru-RU"/>
        </w:rPr>
        <w:t>методика</w:t>
      </w:r>
      <w:r w:rsidRPr="00174C05">
        <w:rPr>
          <w:spacing w:val="-4"/>
          <w:lang w:val="ru-RU"/>
        </w:rPr>
        <w:t xml:space="preserve"> </w:t>
      </w:r>
      <w:r w:rsidRPr="00174C05">
        <w:rPr>
          <w:lang w:val="ru-RU"/>
        </w:rPr>
        <w:t>проведения</w:t>
      </w:r>
      <w:r w:rsidRPr="00174C05">
        <w:rPr>
          <w:spacing w:val="-5"/>
          <w:lang w:val="ru-RU"/>
        </w:rPr>
        <w:t xml:space="preserve"> </w:t>
      </w:r>
      <w:r w:rsidRPr="00174C05">
        <w:rPr>
          <w:lang w:val="ru-RU"/>
        </w:rPr>
        <w:t>исследования.</w:t>
      </w:r>
    </w:p>
    <w:p w14:paraId="0EC02681"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Колоноскопия.</w:t>
      </w:r>
      <w:r w:rsidRPr="00174C05">
        <w:rPr>
          <w:spacing w:val="54"/>
          <w:lang w:val="ru-RU"/>
        </w:rPr>
        <w:t xml:space="preserve"> </w:t>
      </w:r>
      <w:r w:rsidRPr="00174C05">
        <w:rPr>
          <w:lang w:val="ru-RU"/>
        </w:rPr>
        <w:t>Показания</w:t>
      </w:r>
      <w:r w:rsidRPr="00174C05">
        <w:rPr>
          <w:spacing w:val="-3"/>
          <w:lang w:val="ru-RU"/>
        </w:rPr>
        <w:t xml:space="preserve"> </w:t>
      </w:r>
      <w:r w:rsidRPr="00174C05">
        <w:rPr>
          <w:lang w:val="ru-RU"/>
        </w:rPr>
        <w:t>и</w:t>
      </w:r>
      <w:r w:rsidRPr="00174C05">
        <w:rPr>
          <w:spacing w:val="-5"/>
          <w:lang w:val="ru-RU"/>
        </w:rPr>
        <w:t xml:space="preserve"> </w:t>
      </w:r>
      <w:r w:rsidRPr="00174C05">
        <w:rPr>
          <w:lang w:val="ru-RU"/>
        </w:rPr>
        <w:t>противопоказания,</w:t>
      </w:r>
      <w:r w:rsidRPr="00174C05">
        <w:rPr>
          <w:spacing w:val="-3"/>
          <w:lang w:val="ru-RU"/>
        </w:rPr>
        <w:t xml:space="preserve"> </w:t>
      </w:r>
      <w:r w:rsidRPr="00174C05">
        <w:rPr>
          <w:lang w:val="ru-RU"/>
        </w:rPr>
        <w:t>методика</w:t>
      </w:r>
      <w:r w:rsidRPr="00174C05">
        <w:rPr>
          <w:spacing w:val="-4"/>
          <w:lang w:val="ru-RU"/>
        </w:rPr>
        <w:t xml:space="preserve"> </w:t>
      </w:r>
      <w:r w:rsidRPr="00174C05">
        <w:rPr>
          <w:lang w:val="ru-RU"/>
        </w:rPr>
        <w:t>проведения</w:t>
      </w:r>
      <w:r w:rsidRPr="00174C05">
        <w:rPr>
          <w:spacing w:val="-6"/>
          <w:lang w:val="ru-RU"/>
        </w:rPr>
        <w:t xml:space="preserve"> </w:t>
      </w:r>
      <w:r w:rsidRPr="00174C05">
        <w:rPr>
          <w:lang w:val="ru-RU"/>
        </w:rPr>
        <w:t>исследова-ния.</w:t>
      </w:r>
    </w:p>
    <w:p w14:paraId="7C91CA0C" w14:textId="77777777" w:rsidR="007D3264" w:rsidRPr="00174C05" w:rsidRDefault="007D3264" w:rsidP="0002560B">
      <w:pPr>
        <w:pStyle w:val="a4"/>
        <w:widowControl w:val="0"/>
        <w:numPr>
          <w:ilvl w:val="0"/>
          <w:numId w:val="100"/>
        </w:numPr>
        <w:tabs>
          <w:tab w:val="left" w:pos="922"/>
          <w:tab w:val="left" w:pos="2856"/>
        </w:tabs>
        <w:autoSpaceDE w:val="0"/>
        <w:autoSpaceDN w:val="0"/>
        <w:ind w:left="212" w:right="372" w:firstLine="283"/>
        <w:contextualSpacing w:val="0"/>
        <w:jc w:val="left"/>
        <w:rPr>
          <w:lang w:val="ru-RU"/>
        </w:rPr>
      </w:pPr>
      <w:r w:rsidRPr="00174C05">
        <w:rPr>
          <w:lang w:val="ru-RU"/>
        </w:rPr>
        <w:t>Рентгеноскопия.</w:t>
      </w:r>
      <w:r w:rsidRPr="00174C05">
        <w:rPr>
          <w:lang w:val="ru-RU"/>
        </w:rPr>
        <w:tab/>
        <w:t>Показания</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противопоказания,</w:t>
      </w:r>
      <w:r w:rsidRPr="00174C05">
        <w:rPr>
          <w:spacing w:val="1"/>
          <w:lang w:val="ru-RU"/>
        </w:rPr>
        <w:t xml:space="preserve"> </w:t>
      </w:r>
      <w:r w:rsidRPr="00174C05">
        <w:rPr>
          <w:lang w:val="ru-RU"/>
        </w:rPr>
        <w:t>методика</w:t>
      </w:r>
      <w:r w:rsidRPr="00174C05">
        <w:rPr>
          <w:spacing w:val="1"/>
          <w:lang w:val="ru-RU"/>
        </w:rPr>
        <w:t xml:space="preserve"> </w:t>
      </w:r>
      <w:r w:rsidRPr="00174C05">
        <w:rPr>
          <w:lang w:val="ru-RU"/>
        </w:rPr>
        <w:t>проведения</w:t>
      </w:r>
      <w:r w:rsidRPr="00174C05">
        <w:rPr>
          <w:spacing w:val="1"/>
          <w:lang w:val="ru-RU"/>
        </w:rPr>
        <w:t xml:space="preserve"> </w:t>
      </w:r>
      <w:r w:rsidRPr="00174C05">
        <w:rPr>
          <w:lang w:val="ru-RU"/>
        </w:rPr>
        <w:t>исследова-</w:t>
      </w:r>
      <w:r w:rsidRPr="00174C05">
        <w:rPr>
          <w:spacing w:val="-58"/>
          <w:lang w:val="ru-RU"/>
        </w:rPr>
        <w:t xml:space="preserve"> </w:t>
      </w:r>
      <w:r w:rsidRPr="00174C05">
        <w:rPr>
          <w:lang w:val="ru-RU"/>
        </w:rPr>
        <w:t>ния.</w:t>
      </w:r>
    </w:p>
    <w:p w14:paraId="00012E7E" w14:textId="77777777" w:rsidR="007D3264" w:rsidRPr="00174C05" w:rsidRDefault="007D3264" w:rsidP="0002560B">
      <w:pPr>
        <w:pStyle w:val="a4"/>
        <w:widowControl w:val="0"/>
        <w:numPr>
          <w:ilvl w:val="0"/>
          <w:numId w:val="100"/>
        </w:numPr>
        <w:tabs>
          <w:tab w:val="left" w:pos="922"/>
        </w:tabs>
        <w:autoSpaceDE w:val="0"/>
        <w:autoSpaceDN w:val="0"/>
        <w:spacing w:before="1"/>
        <w:ind w:left="921" w:hanging="426"/>
        <w:contextualSpacing w:val="0"/>
        <w:jc w:val="left"/>
        <w:rPr>
          <w:lang w:val="ru-RU"/>
        </w:rPr>
      </w:pPr>
      <w:r w:rsidRPr="00174C05">
        <w:rPr>
          <w:lang w:val="ru-RU"/>
        </w:rPr>
        <w:lastRenderedPageBreak/>
        <w:t>ЭРХПХГ.</w:t>
      </w:r>
      <w:r w:rsidRPr="00174C05">
        <w:rPr>
          <w:spacing w:val="52"/>
          <w:lang w:val="ru-RU"/>
        </w:rPr>
        <w:t xml:space="preserve"> </w:t>
      </w:r>
      <w:r w:rsidRPr="00174C05">
        <w:rPr>
          <w:lang w:val="ru-RU"/>
        </w:rPr>
        <w:t>Показания</w:t>
      </w:r>
      <w:r w:rsidRPr="00174C05">
        <w:rPr>
          <w:spacing w:val="-3"/>
          <w:lang w:val="ru-RU"/>
        </w:rPr>
        <w:t xml:space="preserve"> </w:t>
      </w:r>
      <w:r w:rsidRPr="00174C05">
        <w:rPr>
          <w:lang w:val="ru-RU"/>
        </w:rPr>
        <w:t>и</w:t>
      </w:r>
      <w:r w:rsidRPr="00174C05">
        <w:rPr>
          <w:spacing w:val="-5"/>
          <w:lang w:val="ru-RU"/>
        </w:rPr>
        <w:t xml:space="preserve"> </w:t>
      </w:r>
      <w:r w:rsidRPr="00174C05">
        <w:rPr>
          <w:lang w:val="ru-RU"/>
        </w:rPr>
        <w:t>противопоказания,</w:t>
      </w:r>
      <w:r w:rsidRPr="00174C05">
        <w:rPr>
          <w:spacing w:val="-3"/>
          <w:lang w:val="ru-RU"/>
        </w:rPr>
        <w:t xml:space="preserve"> </w:t>
      </w:r>
      <w:r w:rsidRPr="00174C05">
        <w:rPr>
          <w:lang w:val="ru-RU"/>
        </w:rPr>
        <w:t>методика</w:t>
      </w:r>
      <w:r w:rsidRPr="00174C05">
        <w:rPr>
          <w:spacing w:val="-4"/>
          <w:lang w:val="ru-RU"/>
        </w:rPr>
        <w:t xml:space="preserve"> </w:t>
      </w:r>
      <w:r w:rsidRPr="00174C05">
        <w:rPr>
          <w:lang w:val="ru-RU"/>
        </w:rPr>
        <w:t>проведения</w:t>
      </w:r>
      <w:r w:rsidRPr="00174C05">
        <w:rPr>
          <w:spacing w:val="-5"/>
          <w:lang w:val="ru-RU"/>
        </w:rPr>
        <w:t xml:space="preserve"> </w:t>
      </w:r>
      <w:r w:rsidRPr="00174C05">
        <w:rPr>
          <w:lang w:val="ru-RU"/>
        </w:rPr>
        <w:t>исследования.</w:t>
      </w:r>
    </w:p>
    <w:p w14:paraId="48613C43"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Сцинтиграфия.</w:t>
      </w:r>
      <w:r w:rsidRPr="00174C05">
        <w:rPr>
          <w:spacing w:val="53"/>
          <w:lang w:val="ru-RU"/>
        </w:rPr>
        <w:t xml:space="preserve"> </w:t>
      </w:r>
      <w:r w:rsidRPr="00174C05">
        <w:rPr>
          <w:lang w:val="ru-RU"/>
        </w:rPr>
        <w:t>Показания</w:t>
      </w:r>
      <w:r w:rsidRPr="00174C05">
        <w:rPr>
          <w:spacing w:val="-4"/>
          <w:lang w:val="ru-RU"/>
        </w:rPr>
        <w:t xml:space="preserve"> </w:t>
      </w:r>
      <w:r w:rsidRPr="00174C05">
        <w:rPr>
          <w:lang w:val="ru-RU"/>
        </w:rPr>
        <w:t>и</w:t>
      </w:r>
      <w:r w:rsidRPr="00174C05">
        <w:rPr>
          <w:spacing w:val="-5"/>
          <w:lang w:val="ru-RU"/>
        </w:rPr>
        <w:t xml:space="preserve"> </w:t>
      </w:r>
      <w:r w:rsidRPr="00174C05">
        <w:rPr>
          <w:lang w:val="ru-RU"/>
        </w:rPr>
        <w:t>противопоказания,</w:t>
      </w:r>
      <w:r w:rsidRPr="00174C05">
        <w:rPr>
          <w:spacing w:val="-3"/>
          <w:lang w:val="ru-RU"/>
        </w:rPr>
        <w:t xml:space="preserve"> </w:t>
      </w:r>
      <w:r w:rsidRPr="00174C05">
        <w:rPr>
          <w:lang w:val="ru-RU"/>
        </w:rPr>
        <w:t>методика</w:t>
      </w:r>
      <w:r w:rsidRPr="00174C05">
        <w:rPr>
          <w:spacing w:val="-5"/>
          <w:lang w:val="ru-RU"/>
        </w:rPr>
        <w:t xml:space="preserve"> </w:t>
      </w:r>
      <w:r w:rsidRPr="00174C05">
        <w:rPr>
          <w:lang w:val="ru-RU"/>
        </w:rPr>
        <w:t>проведения</w:t>
      </w:r>
      <w:r w:rsidRPr="00174C05">
        <w:rPr>
          <w:spacing w:val="-6"/>
          <w:lang w:val="ru-RU"/>
        </w:rPr>
        <w:t xml:space="preserve"> </w:t>
      </w:r>
      <w:r w:rsidRPr="00174C05">
        <w:rPr>
          <w:lang w:val="ru-RU"/>
        </w:rPr>
        <w:t>исследова-ния.</w:t>
      </w:r>
    </w:p>
    <w:p w14:paraId="5551C1CA" w14:textId="77777777" w:rsidR="007D3264" w:rsidRPr="00174C05" w:rsidRDefault="007D3264" w:rsidP="0002560B">
      <w:pPr>
        <w:pStyle w:val="a4"/>
        <w:widowControl w:val="0"/>
        <w:numPr>
          <w:ilvl w:val="0"/>
          <w:numId w:val="100"/>
        </w:numPr>
        <w:tabs>
          <w:tab w:val="left" w:pos="922"/>
          <w:tab w:val="left" w:pos="4626"/>
        </w:tabs>
        <w:autoSpaceDE w:val="0"/>
        <w:autoSpaceDN w:val="0"/>
        <w:ind w:left="212" w:right="370" w:firstLine="283"/>
        <w:contextualSpacing w:val="0"/>
        <w:jc w:val="left"/>
        <w:rPr>
          <w:lang w:val="ru-RU"/>
        </w:rPr>
      </w:pPr>
      <w:r w:rsidRPr="00174C05">
        <w:rPr>
          <w:lang w:val="ru-RU"/>
        </w:rPr>
        <w:t>УЗИ</w:t>
      </w:r>
      <w:r w:rsidRPr="00174C05">
        <w:rPr>
          <w:spacing w:val="50"/>
          <w:lang w:val="ru-RU"/>
        </w:rPr>
        <w:t xml:space="preserve"> </w:t>
      </w:r>
      <w:r w:rsidRPr="00174C05">
        <w:rPr>
          <w:lang w:val="ru-RU"/>
        </w:rPr>
        <w:t>органов</w:t>
      </w:r>
      <w:r w:rsidRPr="00174C05">
        <w:rPr>
          <w:spacing w:val="51"/>
          <w:lang w:val="ru-RU"/>
        </w:rPr>
        <w:t xml:space="preserve"> </w:t>
      </w:r>
      <w:r w:rsidRPr="00174C05">
        <w:rPr>
          <w:lang w:val="ru-RU"/>
        </w:rPr>
        <w:t>брюшной</w:t>
      </w:r>
      <w:r w:rsidRPr="00174C05">
        <w:rPr>
          <w:spacing w:val="52"/>
          <w:lang w:val="ru-RU"/>
        </w:rPr>
        <w:t xml:space="preserve"> </w:t>
      </w:r>
      <w:r w:rsidRPr="00174C05">
        <w:rPr>
          <w:lang w:val="ru-RU"/>
        </w:rPr>
        <w:t>полости.</w:t>
      </w:r>
      <w:r w:rsidRPr="00174C05">
        <w:rPr>
          <w:lang w:val="ru-RU"/>
        </w:rPr>
        <w:tab/>
        <w:t>Показания</w:t>
      </w:r>
      <w:r w:rsidRPr="00174C05">
        <w:rPr>
          <w:spacing w:val="48"/>
          <w:lang w:val="ru-RU"/>
        </w:rPr>
        <w:t xml:space="preserve"> </w:t>
      </w:r>
      <w:r w:rsidRPr="00174C05">
        <w:rPr>
          <w:lang w:val="ru-RU"/>
        </w:rPr>
        <w:t>и</w:t>
      </w:r>
      <w:r w:rsidRPr="00174C05">
        <w:rPr>
          <w:spacing w:val="51"/>
          <w:lang w:val="ru-RU"/>
        </w:rPr>
        <w:t xml:space="preserve"> </w:t>
      </w:r>
      <w:r w:rsidRPr="00174C05">
        <w:rPr>
          <w:lang w:val="ru-RU"/>
        </w:rPr>
        <w:t>противопоказания,</w:t>
      </w:r>
      <w:r w:rsidRPr="00174C05">
        <w:rPr>
          <w:spacing w:val="48"/>
          <w:lang w:val="ru-RU"/>
        </w:rPr>
        <w:t xml:space="preserve"> </w:t>
      </w:r>
      <w:r w:rsidRPr="00174C05">
        <w:rPr>
          <w:lang w:val="ru-RU"/>
        </w:rPr>
        <w:t>методика</w:t>
      </w:r>
      <w:r w:rsidRPr="00174C05">
        <w:rPr>
          <w:spacing w:val="48"/>
          <w:lang w:val="ru-RU"/>
        </w:rPr>
        <w:t xml:space="preserve"> </w:t>
      </w:r>
      <w:r w:rsidRPr="00174C05">
        <w:rPr>
          <w:lang w:val="ru-RU"/>
        </w:rPr>
        <w:t>прове-</w:t>
      </w:r>
      <w:r w:rsidRPr="00174C05">
        <w:rPr>
          <w:spacing w:val="-57"/>
          <w:lang w:val="ru-RU"/>
        </w:rPr>
        <w:t xml:space="preserve"> </w:t>
      </w:r>
      <w:r w:rsidRPr="00174C05">
        <w:rPr>
          <w:lang w:val="ru-RU"/>
        </w:rPr>
        <w:t>дения</w:t>
      </w:r>
      <w:r w:rsidRPr="00174C05">
        <w:rPr>
          <w:spacing w:val="-1"/>
          <w:lang w:val="ru-RU"/>
        </w:rPr>
        <w:t xml:space="preserve"> </w:t>
      </w:r>
      <w:r w:rsidRPr="00174C05">
        <w:rPr>
          <w:lang w:val="ru-RU"/>
        </w:rPr>
        <w:t>исследования.</w:t>
      </w:r>
    </w:p>
    <w:p w14:paraId="3C8435DA"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Определение</w:t>
      </w:r>
      <w:r w:rsidRPr="00174C05">
        <w:rPr>
          <w:spacing w:val="-4"/>
          <w:lang w:val="ru-RU"/>
        </w:rPr>
        <w:t xml:space="preserve"> </w:t>
      </w:r>
      <w:r w:rsidRPr="00174C05">
        <w:rPr>
          <w:lang w:val="ru-RU"/>
        </w:rPr>
        <w:t>и</w:t>
      </w:r>
      <w:r w:rsidRPr="00174C05">
        <w:rPr>
          <w:spacing w:val="-2"/>
          <w:lang w:val="ru-RU"/>
        </w:rPr>
        <w:t xml:space="preserve"> </w:t>
      </w:r>
      <w:r w:rsidRPr="00174C05">
        <w:rPr>
          <w:lang w:val="ru-RU"/>
        </w:rPr>
        <w:t>классификация</w:t>
      </w:r>
      <w:r w:rsidRPr="00174C05">
        <w:rPr>
          <w:spacing w:val="-3"/>
          <w:lang w:val="ru-RU"/>
        </w:rPr>
        <w:t xml:space="preserve"> </w:t>
      </w:r>
      <w:r w:rsidRPr="00174C05">
        <w:rPr>
          <w:lang w:val="ru-RU"/>
        </w:rPr>
        <w:t>методов</w:t>
      </w:r>
      <w:r w:rsidRPr="00174C05">
        <w:rPr>
          <w:spacing w:val="-2"/>
          <w:lang w:val="ru-RU"/>
        </w:rPr>
        <w:t xml:space="preserve"> </w:t>
      </w:r>
      <w:r w:rsidRPr="00174C05">
        <w:rPr>
          <w:lang w:val="ru-RU"/>
        </w:rPr>
        <w:t>диагностики</w:t>
      </w:r>
      <w:r w:rsidRPr="00174C05">
        <w:rPr>
          <w:spacing w:val="-3"/>
          <w:lang w:val="ru-RU"/>
        </w:rPr>
        <w:t xml:space="preserve"> </w:t>
      </w:r>
      <w:r w:rsidRPr="00174C05">
        <w:rPr>
          <w:lang w:val="ru-RU"/>
        </w:rPr>
        <w:t>в</w:t>
      </w:r>
      <w:r w:rsidRPr="00174C05">
        <w:rPr>
          <w:spacing w:val="-5"/>
          <w:lang w:val="ru-RU"/>
        </w:rPr>
        <w:t xml:space="preserve"> </w:t>
      </w:r>
      <w:r w:rsidRPr="00174C05">
        <w:rPr>
          <w:lang w:val="ru-RU"/>
        </w:rPr>
        <w:t>нефрологии.</w:t>
      </w:r>
    </w:p>
    <w:p w14:paraId="3712D35F" w14:textId="77777777" w:rsidR="007D3264" w:rsidRPr="00174C05" w:rsidRDefault="007D3264" w:rsidP="007D3264">
      <w:pPr>
        <w:rPr>
          <w:sz w:val="24"/>
          <w:szCs w:val="24"/>
        </w:rPr>
      </w:pPr>
    </w:p>
    <w:p w14:paraId="6843C1EB" w14:textId="77777777" w:rsidR="007D3264" w:rsidRPr="00174C05" w:rsidRDefault="007D3264" w:rsidP="0002560B">
      <w:pPr>
        <w:pStyle w:val="a4"/>
        <w:widowControl w:val="0"/>
        <w:numPr>
          <w:ilvl w:val="0"/>
          <w:numId w:val="100"/>
        </w:numPr>
        <w:tabs>
          <w:tab w:val="left" w:pos="922"/>
        </w:tabs>
        <w:autoSpaceDE w:val="0"/>
        <w:autoSpaceDN w:val="0"/>
        <w:spacing w:before="70"/>
        <w:ind w:left="921" w:hanging="426"/>
        <w:contextualSpacing w:val="0"/>
        <w:jc w:val="left"/>
        <w:rPr>
          <w:lang w:val="ru-RU"/>
        </w:rPr>
      </w:pPr>
      <w:r w:rsidRPr="00174C05">
        <w:rPr>
          <w:lang w:val="ru-RU"/>
        </w:rPr>
        <w:t>Урография.</w:t>
      </w:r>
      <w:r w:rsidRPr="00174C05">
        <w:rPr>
          <w:spacing w:val="54"/>
          <w:lang w:val="ru-RU"/>
        </w:rPr>
        <w:t xml:space="preserve"> </w:t>
      </w:r>
      <w:r w:rsidRPr="00174C05">
        <w:rPr>
          <w:lang w:val="ru-RU"/>
        </w:rPr>
        <w:t>Показания</w:t>
      </w:r>
      <w:r w:rsidRPr="00174C05">
        <w:rPr>
          <w:spacing w:val="-6"/>
          <w:lang w:val="ru-RU"/>
        </w:rPr>
        <w:t xml:space="preserve"> </w:t>
      </w:r>
      <w:r w:rsidRPr="00174C05">
        <w:rPr>
          <w:lang w:val="ru-RU"/>
        </w:rPr>
        <w:t>и</w:t>
      </w:r>
      <w:r w:rsidRPr="00174C05">
        <w:rPr>
          <w:spacing w:val="-3"/>
          <w:lang w:val="ru-RU"/>
        </w:rPr>
        <w:t xml:space="preserve"> </w:t>
      </w:r>
      <w:r w:rsidRPr="00174C05">
        <w:rPr>
          <w:lang w:val="ru-RU"/>
        </w:rPr>
        <w:t>противопоказания,</w:t>
      </w:r>
      <w:r w:rsidRPr="00174C05">
        <w:rPr>
          <w:spacing w:val="-2"/>
          <w:lang w:val="ru-RU"/>
        </w:rPr>
        <w:t xml:space="preserve"> </w:t>
      </w:r>
      <w:r w:rsidRPr="00174C05">
        <w:rPr>
          <w:lang w:val="ru-RU"/>
        </w:rPr>
        <w:t>методика</w:t>
      </w:r>
      <w:r w:rsidRPr="00174C05">
        <w:rPr>
          <w:spacing w:val="-4"/>
          <w:lang w:val="ru-RU"/>
        </w:rPr>
        <w:t xml:space="preserve"> </w:t>
      </w:r>
      <w:r w:rsidRPr="00174C05">
        <w:rPr>
          <w:lang w:val="ru-RU"/>
        </w:rPr>
        <w:t>проведения</w:t>
      </w:r>
      <w:r w:rsidRPr="00174C05">
        <w:rPr>
          <w:spacing w:val="-6"/>
          <w:lang w:val="ru-RU"/>
        </w:rPr>
        <w:t xml:space="preserve"> </w:t>
      </w:r>
      <w:r w:rsidRPr="00174C05">
        <w:rPr>
          <w:lang w:val="ru-RU"/>
        </w:rPr>
        <w:t>исследования.</w:t>
      </w:r>
    </w:p>
    <w:p w14:paraId="0A734F7B" w14:textId="77777777" w:rsidR="007D3264" w:rsidRPr="00174C05" w:rsidRDefault="007D3264" w:rsidP="0002560B">
      <w:pPr>
        <w:pStyle w:val="a4"/>
        <w:widowControl w:val="0"/>
        <w:numPr>
          <w:ilvl w:val="0"/>
          <w:numId w:val="100"/>
        </w:numPr>
        <w:tabs>
          <w:tab w:val="left" w:pos="922"/>
        </w:tabs>
        <w:autoSpaceDE w:val="0"/>
        <w:autoSpaceDN w:val="0"/>
        <w:ind w:left="212" w:right="376" w:firstLine="283"/>
        <w:contextualSpacing w:val="0"/>
        <w:jc w:val="left"/>
        <w:rPr>
          <w:lang w:val="ru-RU"/>
        </w:rPr>
      </w:pPr>
      <w:r w:rsidRPr="00174C05">
        <w:rPr>
          <w:lang w:val="ru-RU"/>
        </w:rPr>
        <w:t>УЗИ</w:t>
      </w:r>
      <w:r w:rsidRPr="00174C05">
        <w:rPr>
          <w:spacing w:val="42"/>
          <w:lang w:val="ru-RU"/>
        </w:rPr>
        <w:t xml:space="preserve"> </w:t>
      </w:r>
      <w:r w:rsidRPr="00174C05">
        <w:rPr>
          <w:lang w:val="ru-RU"/>
        </w:rPr>
        <w:t>почек</w:t>
      </w:r>
      <w:r w:rsidRPr="00174C05">
        <w:rPr>
          <w:spacing w:val="43"/>
          <w:lang w:val="ru-RU"/>
        </w:rPr>
        <w:t xml:space="preserve"> </w:t>
      </w:r>
      <w:r w:rsidRPr="00174C05">
        <w:rPr>
          <w:lang w:val="ru-RU"/>
        </w:rPr>
        <w:t>и</w:t>
      </w:r>
      <w:r w:rsidRPr="00174C05">
        <w:rPr>
          <w:spacing w:val="43"/>
          <w:lang w:val="ru-RU"/>
        </w:rPr>
        <w:t xml:space="preserve"> </w:t>
      </w:r>
      <w:r w:rsidRPr="00174C05">
        <w:rPr>
          <w:lang w:val="ru-RU"/>
        </w:rPr>
        <w:t>мочевыводящих</w:t>
      </w:r>
      <w:r w:rsidRPr="00174C05">
        <w:rPr>
          <w:spacing w:val="42"/>
          <w:lang w:val="ru-RU"/>
        </w:rPr>
        <w:t xml:space="preserve"> </w:t>
      </w:r>
      <w:r w:rsidRPr="00174C05">
        <w:rPr>
          <w:lang w:val="ru-RU"/>
        </w:rPr>
        <w:t>путей.</w:t>
      </w:r>
      <w:r w:rsidRPr="00174C05">
        <w:rPr>
          <w:spacing w:val="42"/>
          <w:lang w:val="ru-RU"/>
        </w:rPr>
        <w:t xml:space="preserve"> </w:t>
      </w:r>
      <w:r w:rsidRPr="00174C05">
        <w:rPr>
          <w:lang w:val="ru-RU"/>
        </w:rPr>
        <w:t>Показания</w:t>
      </w:r>
      <w:r w:rsidRPr="00174C05">
        <w:rPr>
          <w:spacing w:val="39"/>
          <w:lang w:val="ru-RU"/>
        </w:rPr>
        <w:t xml:space="preserve"> </w:t>
      </w:r>
      <w:r w:rsidRPr="00174C05">
        <w:rPr>
          <w:lang w:val="ru-RU"/>
        </w:rPr>
        <w:t>и</w:t>
      </w:r>
      <w:r w:rsidRPr="00174C05">
        <w:rPr>
          <w:spacing w:val="40"/>
          <w:lang w:val="ru-RU"/>
        </w:rPr>
        <w:t xml:space="preserve"> </w:t>
      </w:r>
      <w:r w:rsidRPr="00174C05">
        <w:rPr>
          <w:lang w:val="ru-RU"/>
        </w:rPr>
        <w:t>противопоказания,</w:t>
      </w:r>
      <w:r w:rsidRPr="00174C05">
        <w:rPr>
          <w:spacing w:val="42"/>
          <w:lang w:val="ru-RU"/>
        </w:rPr>
        <w:t xml:space="preserve"> </w:t>
      </w:r>
      <w:r w:rsidRPr="00174C05">
        <w:rPr>
          <w:lang w:val="ru-RU"/>
        </w:rPr>
        <w:t>методика</w:t>
      </w:r>
      <w:r w:rsidRPr="00174C05">
        <w:rPr>
          <w:spacing w:val="-57"/>
          <w:lang w:val="ru-RU"/>
        </w:rPr>
        <w:t xml:space="preserve"> </w:t>
      </w:r>
      <w:r w:rsidRPr="00174C05">
        <w:rPr>
          <w:lang w:val="ru-RU"/>
        </w:rPr>
        <w:t>проведения</w:t>
      </w:r>
      <w:r w:rsidRPr="00174C05">
        <w:rPr>
          <w:spacing w:val="-1"/>
          <w:lang w:val="ru-RU"/>
        </w:rPr>
        <w:t xml:space="preserve"> </w:t>
      </w:r>
      <w:r w:rsidRPr="00174C05">
        <w:rPr>
          <w:lang w:val="ru-RU"/>
        </w:rPr>
        <w:t>исследования.</w:t>
      </w:r>
    </w:p>
    <w:p w14:paraId="04BCE5DF" w14:textId="77777777" w:rsidR="007D3264" w:rsidRPr="00174C05" w:rsidRDefault="007D3264" w:rsidP="0002560B">
      <w:pPr>
        <w:pStyle w:val="a4"/>
        <w:widowControl w:val="0"/>
        <w:numPr>
          <w:ilvl w:val="0"/>
          <w:numId w:val="100"/>
        </w:numPr>
        <w:tabs>
          <w:tab w:val="left" w:pos="922"/>
        </w:tabs>
        <w:autoSpaceDE w:val="0"/>
        <w:autoSpaceDN w:val="0"/>
        <w:spacing w:before="1"/>
        <w:ind w:left="921" w:hanging="426"/>
        <w:contextualSpacing w:val="0"/>
        <w:jc w:val="left"/>
        <w:rPr>
          <w:lang w:val="ru-RU"/>
        </w:rPr>
      </w:pPr>
      <w:r w:rsidRPr="00174C05">
        <w:rPr>
          <w:lang w:val="ru-RU"/>
        </w:rPr>
        <w:t>Цистоскопия.</w:t>
      </w:r>
      <w:r w:rsidRPr="00174C05">
        <w:rPr>
          <w:spacing w:val="51"/>
          <w:lang w:val="ru-RU"/>
        </w:rPr>
        <w:t xml:space="preserve"> </w:t>
      </w:r>
      <w:r w:rsidRPr="00174C05">
        <w:rPr>
          <w:lang w:val="ru-RU"/>
        </w:rPr>
        <w:t>Показания</w:t>
      </w:r>
      <w:r w:rsidRPr="00174C05">
        <w:rPr>
          <w:spacing w:val="-4"/>
          <w:lang w:val="ru-RU"/>
        </w:rPr>
        <w:t xml:space="preserve"> </w:t>
      </w:r>
      <w:r w:rsidRPr="00174C05">
        <w:rPr>
          <w:lang w:val="ru-RU"/>
        </w:rPr>
        <w:t>и</w:t>
      </w:r>
      <w:r w:rsidRPr="00174C05">
        <w:rPr>
          <w:spacing w:val="-1"/>
          <w:lang w:val="ru-RU"/>
        </w:rPr>
        <w:t xml:space="preserve"> </w:t>
      </w:r>
      <w:r w:rsidRPr="00174C05">
        <w:rPr>
          <w:lang w:val="ru-RU"/>
        </w:rPr>
        <w:t>противопоказания,</w:t>
      </w:r>
      <w:r w:rsidRPr="00174C05">
        <w:rPr>
          <w:spacing w:val="-7"/>
          <w:lang w:val="ru-RU"/>
        </w:rPr>
        <w:t xml:space="preserve"> </w:t>
      </w:r>
      <w:r w:rsidRPr="00174C05">
        <w:rPr>
          <w:lang w:val="ru-RU"/>
        </w:rPr>
        <w:t>методика</w:t>
      </w:r>
      <w:r w:rsidRPr="00174C05">
        <w:rPr>
          <w:spacing w:val="-5"/>
          <w:lang w:val="ru-RU"/>
        </w:rPr>
        <w:t xml:space="preserve"> </w:t>
      </w:r>
      <w:r w:rsidRPr="00174C05">
        <w:rPr>
          <w:lang w:val="ru-RU"/>
        </w:rPr>
        <w:t>проведения</w:t>
      </w:r>
      <w:r w:rsidRPr="00174C05">
        <w:rPr>
          <w:spacing w:val="-4"/>
          <w:lang w:val="ru-RU"/>
        </w:rPr>
        <w:t xml:space="preserve"> </w:t>
      </w:r>
      <w:r w:rsidRPr="00174C05">
        <w:rPr>
          <w:lang w:val="ru-RU"/>
        </w:rPr>
        <w:t>исследования.</w:t>
      </w:r>
    </w:p>
    <w:p w14:paraId="5DCB5ABA"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Сцинтиграфия.</w:t>
      </w:r>
      <w:r w:rsidRPr="00174C05">
        <w:rPr>
          <w:spacing w:val="53"/>
          <w:lang w:val="ru-RU"/>
        </w:rPr>
        <w:t xml:space="preserve"> </w:t>
      </w:r>
      <w:r w:rsidRPr="00174C05">
        <w:rPr>
          <w:lang w:val="ru-RU"/>
        </w:rPr>
        <w:t>Показания</w:t>
      </w:r>
      <w:r w:rsidRPr="00174C05">
        <w:rPr>
          <w:spacing w:val="-4"/>
          <w:lang w:val="ru-RU"/>
        </w:rPr>
        <w:t xml:space="preserve"> </w:t>
      </w:r>
      <w:r w:rsidRPr="00174C05">
        <w:rPr>
          <w:lang w:val="ru-RU"/>
        </w:rPr>
        <w:t>и</w:t>
      </w:r>
      <w:r w:rsidRPr="00174C05">
        <w:rPr>
          <w:spacing w:val="-5"/>
          <w:lang w:val="ru-RU"/>
        </w:rPr>
        <w:t xml:space="preserve"> </w:t>
      </w:r>
      <w:r w:rsidRPr="00174C05">
        <w:rPr>
          <w:lang w:val="ru-RU"/>
        </w:rPr>
        <w:t>противопоказания,</w:t>
      </w:r>
      <w:r w:rsidRPr="00174C05">
        <w:rPr>
          <w:spacing w:val="-3"/>
          <w:lang w:val="ru-RU"/>
        </w:rPr>
        <w:t xml:space="preserve"> </w:t>
      </w:r>
      <w:r w:rsidRPr="00174C05">
        <w:rPr>
          <w:lang w:val="ru-RU"/>
        </w:rPr>
        <w:t>методика</w:t>
      </w:r>
      <w:r w:rsidRPr="00174C05">
        <w:rPr>
          <w:spacing w:val="-5"/>
          <w:lang w:val="ru-RU"/>
        </w:rPr>
        <w:t xml:space="preserve"> </w:t>
      </w:r>
      <w:r w:rsidRPr="00174C05">
        <w:rPr>
          <w:lang w:val="ru-RU"/>
        </w:rPr>
        <w:t>проведения</w:t>
      </w:r>
      <w:r w:rsidRPr="00174C05">
        <w:rPr>
          <w:spacing w:val="-6"/>
          <w:lang w:val="ru-RU"/>
        </w:rPr>
        <w:t xml:space="preserve"> </w:t>
      </w:r>
      <w:r w:rsidRPr="00174C05">
        <w:rPr>
          <w:lang w:val="ru-RU"/>
        </w:rPr>
        <w:t>исследова-ния.</w:t>
      </w:r>
    </w:p>
    <w:p w14:paraId="5D646CAF"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Определение</w:t>
      </w:r>
      <w:r w:rsidRPr="00174C05">
        <w:rPr>
          <w:spacing w:val="-5"/>
          <w:lang w:val="ru-RU"/>
        </w:rPr>
        <w:t xml:space="preserve"> </w:t>
      </w:r>
      <w:r w:rsidRPr="00174C05">
        <w:rPr>
          <w:lang w:val="ru-RU"/>
        </w:rPr>
        <w:t>и</w:t>
      </w:r>
      <w:r w:rsidRPr="00174C05">
        <w:rPr>
          <w:spacing w:val="-3"/>
          <w:lang w:val="ru-RU"/>
        </w:rPr>
        <w:t xml:space="preserve"> </w:t>
      </w:r>
      <w:r w:rsidRPr="00174C05">
        <w:rPr>
          <w:lang w:val="ru-RU"/>
        </w:rPr>
        <w:t>классификация</w:t>
      </w:r>
      <w:r w:rsidRPr="00174C05">
        <w:rPr>
          <w:spacing w:val="-4"/>
          <w:lang w:val="ru-RU"/>
        </w:rPr>
        <w:t xml:space="preserve"> </w:t>
      </w:r>
      <w:r w:rsidRPr="00174C05">
        <w:rPr>
          <w:lang w:val="ru-RU"/>
        </w:rPr>
        <w:t>методов</w:t>
      </w:r>
      <w:r w:rsidRPr="00174C05">
        <w:rPr>
          <w:spacing w:val="-3"/>
          <w:lang w:val="ru-RU"/>
        </w:rPr>
        <w:t xml:space="preserve"> </w:t>
      </w:r>
      <w:r w:rsidRPr="00174C05">
        <w:rPr>
          <w:lang w:val="ru-RU"/>
        </w:rPr>
        <w:t>диагностики</w:t>
      </w:r>
      <w:r w:rsidRPr="00174C05">
        <w:rPr>
          <w:spacing w:val="-4"/>
          <w:lang w:val="ru-RU"/>
        </w:rPr>
        <w:t xml:space="preserve"> </w:t>
      </w:r>
      <w:r w:rsidRPr="00174C05">
        <w:rPr>
          <w:lang w:val="ru-RU"/>
        </w:rPr>
        <w:t>в</w:t>
      </w:r>
      <w:r w:rsidRPr="00174C05">
        <w:rPr>
          <w:spacing w:val="-6"/>
          <w:lang w:val="ru-RU"/>
        </w:rPr>
        <w:t xml:space="preserve"> </w:t>
      </w:r>
      <w:r w:rsidRPr="00174C05">
        <w:rPr>
          <w:lang w:val="ru-RU"/>
        </w:rPr>
        <w:t>неврологии.</w:t>
      </w:r>
    </w:p>
    <w:p w14:paraId="70AA4A9D" w14:textId="77777777" w:rsidR="007D3264" w:rsidRPr="00174C05" w:rsidRDefault="007D3264" w:rsidP="0002560B">
      <w:pPr>
        <w:pStyle w:val="a4"/>
        <w:widowControl w:val="0"/>
        <w:numPr>
          <w:ilvl w:val="0"/>
          <w:numId w:val="100"/>
        </w:numPr>
        <w:tabs>
          <w:tab w:val="left" w:pos="922"/>
        </w:tabs>
        <w:autoSpaceDE w:val="0"/>
        <w:autoSpaceDN w:val="0"/>
        <w:ind w:left="212" w:right="370" w:firstLine="283"/>
        <w:contextualSpacing w:val="0"/>
        <w:jc w:val="left"/>
        <w:rPr>
          <w:lang w:val="ru-RU"/>
        </w:rPr>
      </w:pPr>
      <w:r w:rsidRPr="00174C05">
        <w:rPr>
          <w:lang w:val="ru-RU"/>
        </w:rPr>
        <w:t>Электроэцефалография.</w:t>
      </w:r>
      <w:r w:rsidRPr="00174C05">
        <w:rPr>
          <w:spacing w:val="21"/>
          <w:lang w:val="ru-RU"/>
        </w:rPr>
        <w:t xml:space="preserve"> </w:t>
      </w:r>
      <w:r w:rsidRPr="00174C05">
        <w:rPr>
          <w:lang w:val="ru-RU"/>
        </w:rPr>
        <w:t>Показания</w:t>
      </w:r>
      <w:r w:rsidRPr="00174C05">
        <w:rPr>
          <w:spacing w:val="19"/>
          <w:lang w:val="ru-RU"/>
        </w:rPr>
        <w:t xml:space="preserve"> </w:t>
      </w:r>
      <w:r w:rsidRPr="00174C05">
        <w:rPr>
          <w:lang w:val="ru-RU"/>
        </w:rPr>
        <w:t>и</w:t>
      </w:r>
      <w:r w:rsidRPr="00174C05">
        <w:rPr>
          <w:spacing w:val="20"/>
          <w:lang w:val="ru-RU"/>
        </w:rPr>
        <w:t xml:space="preserve"> </w:t>
      </w:r>
      <w:r w:rsidRPr="00174C05">
        <w:rPr>
          <w:lang w:val="ru-RU"/>
        </w:rPr>
        <w:t>противопоказания,</w:t>
      </w:r>
      <w:r w:rsidRPr="00174C05">
        <w:rPr>
          <w:spacing w:val="21"/>
          <w:lang w:val="ru-RU"/>
        </w:rPr>
        <w:t xml:space="preserve"> </w:t>
      </w:r>
      <w:r w:rsidRPr="00174C05">
        <w:rPr>
          <w:lang w:val="ru-RU"/>
        </w:rPr>
        <w:t>методика</w:t>
      </w:r>
      <w:r w:rsidRPr="00174C05">
        <w:rPr>
          <w:spacing w:val="18"/>
          <w:lang w:val="ru-RU"/>
        </w:rPr>
        <w:t xml:space="preserve"> </w:t>
      </w:r>
      <w:r w:rsidRPr="00174C05">
        <w:rPr>
          <w:lang w:val="ru-RU"/>
        </w:rPr>
        <w:t>проведения</w:t>
      </w:r>
      <w:r w:rsidRPr="00174C05">
        <w:rPr>
          <w:spacing w:val="19"/>
          <w:lang w:val="ru-RU"/>
        </w:rPr>
        <w:t xml:space="preserve"> </w:t>
      </w:r>
      <w:r w:rsidRPr="00174C05">
        <w:rPr>
          <w:lang w:val="ru-RU"/>
        </w:rPr>
        <w:t>ис-</w:t>
      </w:r>
      <w:r w:rsidRPr="00174C05">
        <w:rPr>
          <w:spacing w:val="-57"/>
          <w:lang w:val="ru-RU"/>
        </w:rPr>
        <w:t xml:space="preserve"> </w:t>
      </w:r>
      <w:r w:rsidRPr="00174C05">
        <w:rPr>
          <w:lang w:val="ru-RU"/>
        </w:rPr>
        <w:t>следования.</w:t>
      </w:r>
    </w:p>
    <w:p w14:paraId="4FFD6F75" w14:textId="77777777" w:rsidR="007D3264" w:rsidRPr="00174C05" w:rsidRDefault="007D3264" w:rsidP="0002560B">
      <w:pPr>
        <w:pStyle w:val="a4"/>
        <w:widowControl w:val="0"/>
        <w:numPr>
          <w:ilvl w:val="0"/>
          <w:numId w:val="100"/>
        </w:numPr>
        <w:tabs>
          <w:tab w:val="left" w:pos="922"/>
        </w:tabs>
        <w:autoSpaceDE w:val="0"/>
        <w:autoSpaceDN w:val="0"/>
        <w:ind w:left="212" w:right="372" w:firstLine="283"/>
        <w:contextualSpacing w:val="0"/>
        <w:jc w:val="left"/>
        <w:rPr>
          <w:lang w:val="ru-RU"/>
        </w:rPr>
      </w:pPr>
      <w:r w:rsidRPr="00174C05">
        <w:rPr>
          <w:lang w:val="ru-RU"/>
        </w:rPr>
        <w:t>Электромиография.</w:t>
      </w:r>
      <w:r w:rsidRPr="00174C05">
        <w:rPr>
          <w:spacing w:val="1"/>
          <w:lang w:val="ru-RU"/>
        </w:rPr>
        <w:t xml:space="preserve"> </w:t>
      </w:r>
      <w:r w:rsidRPr="00174C05">
        <w:rPr>
          <w:lang w:val="ru-RU"/>
        </w:rPr>
        <w:t>Показания</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противопоказания,</w:t>
      </w:r>
      <w:r w:rsidRPr="00174C05">
        <w:rPr>
          <w:spacing w:val="1"/>
          <w:lang w:val="ru-RU"/>
        </w:rPr>
        <w:t xml:space="preserve"> </w:t>
      </w:r>
      <w:r w:rsidRPr="00174C05">
        <w:rPr>
          <w:lang w:val="ru-RU"/>
        </w:rPr>
        <w:t>методика</w:t>
      </w:r>
      <w:r w:rsidRPr="00174C05">
        <w:rPr>
          <w:spacing w:val="1"/>
          <w:lang w:val="ru-RU"/>
        </w:rPr>
        <w:t xml:space="preserve"> </w:t>
      </w:r>
      <w:r w:rsidRPr="00174C05">
        <w:rPr>
          <w:lang w:val="ru-RU"/>
        </w:rPr>
        <w:t>проведения</w:t>
      </w:r>
      <w:r w:rsidRPr="00174C05">
        <w:rPr>
          <w:spacing w:val="1"/>
          <w:lang w:val="ru-RU"/>
        </w:rPr>
        <w:t xml:space="preserve"> </w:t>
      </w:r>
      <w:r w:rsidRPr="00174C05">
        <w:rPr>
          <w:lang w:val="ru-RU"/>
        </w:rPr>
        <w:t>исследо-</w:t>
      </w:r>
      <w:r w:rsidRPr="00174C05">
        <w:rPr>
          <w:spacing w:val="-57"/>
          <w:lang w:val="ru-RU"/>
        </w:rPr>
        <w:t xml:space="preserve"> </w:t>
      </w:r>
      <w:r w:rsidRPr="00174C05">
        <w:rPr>
          <w:lang w:val="ru-RU"/>
        </w:rPr>
        <w:t>вания.</w:t>
      </w:r>
    </w:p>
    <w:p w14:paraId="48A9B03F" w14:textId="77777777" w:rsidR="007D3264" w:rsidRPr="00174C05" w:rsidRDefault="007D3264" w:rsidP="0002560B">
      <w:pPr>
        <w:pStyle w:val="a4"/>
        <w:widowControl w:val="0"/>
        <w:numPr>
          <w:ilvl w:val="0"/>
          <w:numId w:val="100"/>
        </w:numPr>
        <w:tabs>
          <w:tab w:val="left" w:pos="922"/>
        </w:tabs>
        <w:autoSpaceDE w:val="0"/>
        <w:autoSpaceDN w:val="0"/>
        <w:ind w:left="212" w:right="372" w:firstLine="283"/>
        <w:contextualSpacing w:val="0"/>
        <w:jc w:val="left"/>
        <w:rPr>
          <w:lang w:val="ru-RU"/>
        </w:rPr>
      </w:pPr>
      <w:r w:rsidRPr="00174C05">
        <w:rPr>
          <w:lang w:val="ru-RU"/>
        </w:rPr>
        <w:t>Реоэнцефалография.</w:t>
      </w:r>
      <w:r w:rsidRPr="00174C05">
        <w:rPr>
          <w:spacing w:val="24"/>
          <w:lang w:val="ru-RU"/>
        </w:rPr>
        <w:t xml:space="preserve"> </w:t>
      </w:r>
      <w:r w:rsidRPr="00174C05">
        <w:rPr>
          <w:lang w:val="ru-RU"/>
        </w:rPr>
        <w:t>Показания</w:t>
      </w:r>
      <w:r w:rsidRPr="00174C05">
        <w:rPr>
          <w:spacing w:val="24"/>
          <w:lang w:val="ru-RU"/>
        </w:rPr>
        <w:t xml:space="preserve"> </w:t>
      </w:r>
      <w:r w:rsidRPr="00174C05">
        <w:rPr>
          <w:lang w:val="ru-RU"/>
        </w:rPr>
        <w:t>и</w:t>
      </w:r>
      <w:r w:rsidRPr="00174C05">
        <w:rPr>
          <w:spacing w:val="25"/>
          <w:lang w:val="ru-RU"/>
        </w:rPr>
        <w:t xml:space="preserve"> </w:t>
      </w:r>
      <w:r w:rsidRPr="00174C05">
        <w:rPr>
          <w:lang w:val="ru-RU"/>
        </w:rPr>
        <w:t>противопоказания,</w:t>
      </w:r>
      <w:r w:rsidRPr="00174C05">
        <w:rPr>
          <w:spacing w:val="24"/>
          <w:lang w:val="ru-RU"/>
        </w:rPr>
        <w:t xml:space="preserve"> </w:t>
      </w:r>
      <w:r w:rsidRPr="00174C05">
        <w:rPr>
          <w:lang w:val="ru-RU"/>
        </w:rPr>
        <w:t>методика</w:t>
      </w:r>
      <w:r w:rsidRPr="00174C05">
        <w:rPr>
          <w:spacing w:val="23"/>
          <w:lang w:val="ru-RU"/>
        </w:rPr>
        <w:t xml:space="preserve"> </w:t>
      </w:r>
      <w:r w:rsidRPr="00174C05">
        <w:rPr>
          <w:lang w:val="ru-RU"/>
        </w:rPr>
        <w:t>проведения</w:t>
      </w:r>
      <w:r w:rsidRPr="00174C05">
        <w:rPr>
          <w:spacing w:val="24"/>
          <w:lang w:val="ru-RU"/>
        </w:rPr>
        <w:t xml:space="preserve"> </w:t>
      </w:r>
      <w:r w:rsidRPr="00174C05">
        <w:rPr>
          <w:lang w:val="ru-RU"/>
        </w:rPr>
        <w:t>иссле-</w:t>
      </w:r>
      <w:r w:rsidRPr="00174C05">
        <w:rPr>
          <w:spacing w:val="-57"/>
          <w:lang w:val="ru-RU"/>
        </w:rPr>
        <w:t xml:space="preserve"> </w:t>
      </w:r>
      <w:r w:rsidRPr="00174C05">
        <w:rPr>
          <w:lang w:val="ru-RU"/>
        </w:rPr>
        <w:t>дования.</w:t>
      </w:r>
    </w:p>
    <w:p w14:paraId="30DB4B70"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Доплерография.</w:t>
      </w:r>
      <w:r w:rsidRPr="00174C05">
        <w:rPr>
          <w:spacing w:val="-4"/>
          <w:lang w:val="ru-RU"/>
        </w:rPr>
        <w:t xml:space="preserve"> </w:t>
      </w:r>
      <w:r w:rsidRPr="00174C05">
        <w:rPr>
          <w:lang w:val="ru-RU"/>
        </w:rPr>
        <w:t>Показания</w:t>
      </w:r>
      <w:r w:rsidRPr="00174C05">
        <w:rPr>
          <w:spacing w:val="-3"/>
          <w:lang w:val="ru-RU"/>
        </w:rPr>
        <w:t xml:space="preserve"> </w:t>
      </w:r>
      <w:r w:rsidRPr="00174C05">
        <w:rPr>
          <w:lang w:val="ru-RU"/>
        </w:rPr>
        <w:t>и</w:t>
      </w:r>
      <w:r w:rsidRPr="00174C05">
        <w:rPr>
          <w:spacing w:val="-5"/>
          <w:lang w:val="ru-RU"/>
        </w:rPr>
        <w:t xml:space="preserve"> </w:t>
      </w:r>
      <w:r w:rsidRPr="00174C05">
        <w:rPr>
          <w:lang w:val="ru-RU"/>
        </w:rPr>
        <w:t>противопоказания,</w:t>
      </w:r>
      <w:r w:rsidRPr="00174C05">
        <w:rPr>
          <w:spacing w:val="-3"/>
          <w:lang w:val="ru-RU"/>
        </w:rPr>
        <w:t xml:space="preserve"> </w:t>
      </w:r>
      <w:r w:rsidRPr="00174C05">
        <w:rPr>
          <w:lang w:val="ru-RU"/>
        </w:rPr>
        <w:t>методика</w:t>
      </w:r>
      <w:r w:rsidRPr="00174C05">
        <w:rPr>
          <w:spacing w:val="-4"/>
          <w:lang w:val="ru-RU"/>
        </w:rPr>
        <w:t xml:space="preserve"> </w:t>
      </w:r>
      <w:r w:rsidRPr="00174C05">
        <w:rPr>
          <w:lang w:val="ru-RU"/>
        </w:rPr>
        <w:t>проведения</w:t>
      </w:r>
      <w:r w:rsidRPr="00174C05">
        <w:rPr>
          <w:spacing w:val="-5"/>
          <w:lang w:val="ru-RU"/>
        </w:rPr>
        <w:t xml:space="preserve"> </w:t>
      </w:r>
      <w:r w:rsidRPr="00174C05">
        <w:rPr>
          <w:lang w:val="ru-RU"/>
        </w:rPr>
        <w:t>исследова-ния.</w:t>
      </w:r>
    </w:p>
    <w:p w14:paraId="67E9C666"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Определение</w:t>
      </w:r>
      <w:r w:rsidRPr="00174C05">
        <w:rPr>
          <w:spacing w:val="-5"/>
          <w:lang w:val="ru-RU"/>
        </w:rPr>
        <w:t xml:space="preserve"> </w:t>
      </w:r>
      <w:r w:rsidRPr="00174C05">
        <w:rPr>
          <w:lang w:val="ru-RU"/>
        </w:rPr>
        <w:t>и</w:t>
      </w:r>
      <w:r w:rsidRPr="00174C05">
        <w:rPr>
          <w:spacing w:val="-4"/>
          <w:lang w:val="ru-RU"/>
        </w:rPr>
        <w:t xml:space="preserve"> </w:t>
      </w:r>
      <w:r w:rsidRPr="00174C05">
        <w:rPr>
          <w:lang w:val="ru-RU"/>
        </w:rPr>
        <w:t>классификация</w:t>
      </w:r>
      <w:r w:rsidRPr="00174C05">
        <w:rPr>
          <w:spacing w:val="-4"/>
          <w:lang w:val="ru-RU"/>
        </w:rPr>
        <w:t xml:space="preserve"> </w:t>
      </w:r>
      <w:r w:rsidRPr="00174C05">
        <w:rPr>
          <w:lang w:val="ru-RU"/>
        </w:rPr>
        <w:t>методов</w:t>
      </w:r>
      <w:r w:rsidRPr="00174C05">
        <w:rPr>
          <w:spacing w:val="-4"/>
          <w:lang w:val="ru-RU"/>
        </w:rPr>
        <w:t xml:space="preserve"> </w:t>
      </w:r>
      <w:r w:rsidRPr="00174C05">
        <w:rPr>
          <w:lang w:val="ru-RU"/>
        </w:rPr>
        <w:t>диагностики</w:t>
      </w:r>
      <w:r w:rsidRPr="00174C05">
        <w:rPr>
          <w:spacing w:val="-4"/>
          <w:lang w:val="ru-RU"/>
        </w:rPr>
        <w:t xml:space="preserve"> </w:t>
      </w:r>
      <w:r w:rsidRPr="00174C05">
        <w:rPr>
          <w:lang w:val="ru-RU"/>
        </w:rPr>
        <w:t>в</w:t>
      </w:r>
      <w:r w:rsidRPr="00174C05">
        <w:rPr>
          <w:spacing w:val="-4"/>
          <w:lang w:val="ru-RU"/>
        </w:rPr>
        <w:t xml:space="preserve"> </w:t>
      </w:r>
      <w:r w:rsidRPr="00174C05">
        <w:rPr>
          <w:lang w:val="ru-RU"/>
        </w:rPr>
        <w:t>эндокринологии.</w:t>
      </w:r>
    </w:p>
    <w:p w14:paraId="0E6D3889"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Сцинтиграфия.</w:t>
      </w:r>
      <w:r w:rsidRPr="00174C05">
        <w:rPr>
          <w:spacing w:val="-4"/>
          <w:lang w:val="ru-RU"/>
        </w:rPr>
        <w:t xml:space="preserve"> </w:t>
      </w:r>
      <w:r w:rsidRPr="00174C05">
        <w:rPr>
          <w:lang w:val="ru-RU"/>
        </w:rPr>
        <w:t>Показания</w:t>
      </w:r>
      <w:r w:rsidRPr="00174C05">
        <w:rPr>
          <w:spacing w:val="-4"/>
          <w:lang w:val="ru-RU"/>
        </w:rPr>
        <w:t xml:space="preserve"> </w:t>
      </w:r>
      <w:r w:rsidRPr="00174C05">
        <w:rPr>
          <w:lang w:val="ru-RU"/>
        </w:rPr>
        <w:t>и</w:t>
      </w:r>
      <w:r w:rsidRPr="00174C05">
        <w:rPr>
          <w:spacing w:val="-6"/>
          <w:lang w:val="ru-RU"/>
        </w:rPr>
        <w:t xml:space="preserve"> </w:t>
      </w:r>
      <w:r w:rsidRPr="00174C05">
        <w:rPr>
          <w:lang w:val="ru-RU"/>
        </w:rPr>
        <w:t>противопоказания,</w:t>
      </w:r>
      <w:r w:rsidRPr="00174C05">
        <w:rPr>
          <w:spacing w:val="-4"/>
          <w:lang w:val="ru-RU"/>
        </w:rPr>
        <w:t xml:space="preserve"> </w:t>
      </w:r>
      <w:r w:rsidRPr="00174C05">
        <w:rPr>
          <w:lang w:val="ru-RU"/>
        </w:rPr>
        <w:t>методика</w:t>
      </w:r>
      <w:r w:rsidRPr="00174C05">
        <w:rPr>
          <w:spacing w:val="-5"/>
          <w:lang w:val="ru-RU"/>
        </w:rPr>
        <w:t xml:space="preserve"> </w:t>
      </w:r>
      <w:r w:rsidRPr="00174C05">
        <w:rPr>
          <w:lang w:val="ru-RU"/>
        </w:rPr>
        <w:t>проведения</w:t>
      </w:r>
      <w:r w:rsidRPr="00174C05">
        <w:rPr>
          <w:spacing w:val="-6"/>
          <w:lang w:val="ru-RU"/>
        </w:rPr>
        <w:t xml:space="preserve"> </w:t>
      </w:r>
      <w:r w:rsidRPr="00174C05">
        <w:rPr>
          <w:lang w:val="ru-RU"/>
        </w:rPr>
        <w:t>исследова-ния.</w:t>
      </w:r>
    </w:p>
    <w:p w14:paraId="0F1E8E74" w14:textId="77777777" w:rsidR="007D3264" w:rsidRPr="00174C05" w:rsidRDefault="007D3264" w:rsidP="0002560B">
      <w:pPr>
        <w:pStyle w:val="a4"/>
        <w:widowControl w:val="0"/>
        <w:numPr>
          <w:ilvl w:val="0"/>
          <w:numId w:val="100"/>
        </w:numPr>
        <w:tabs>
          <w:tab w:val="left" w:pos="922"/>
        </w:tabs>
        <w:autoSpaceDE w:val="0"/>
        <w:autoSpaceDN w:val="0"/>
        <w:ind w:left="212" w:right="370" w:firstLine="283"/>
        <w:contextualSpacing w:val="0"/>
        <w:jc w:val="left"/>
        <w:rPr>
          <w:lang w:val="ru-RU"/>
        </w:rPr>
      </w:pPr>
      <w:r w:rsidRPr="00174C05">
        <w:rPr>
          <w:lang w:val="ru-RU"/>
        </w:rPr>
        <w:t>УЗИ</w:t>
      </w:r>
      <w:r w:rsidRPr="00174C05">
        <w:rPr>
          <w:spacing w:val="39"/>
          <w:lang w:val="ru-RU"/>
        </w:rPr>
        <w:t xml:space="preserve"> </w:t>
      </w:r>
      <w:r w:rsidRPr="00174C05">
        <w:rPr>
          <w:lang w:val="ru-RU"/>
        </w:rPr>
        <w:t>эндокринных</w:t>
      </w:r>
      <w:r w:rsidRPr="00174C05">
        <w:rPr>
          <w:spacing w:val="42"/>
          <w:lang w:val="ru-RU"/>
        </w:rPr>
        <w:t xml:space="preserve"> </w:t>
      </w:r>
      <w:r w:rsidRPr="00174C05">
        <w:rPr>
          <w:lang w:val="ru-RU"/>
        </w:rPr>
        <w:t>желез.</w:t>
      </w:r>
      <w:r w:rsidRPr="00174C05">
        <w:rPr>
          <w:spacing w:val="39"/>
          <w:lang w:val="ru-RU"/>
        </w:rPr>
        <w:t xml:space="preserve"> </w:t>
      </w:r>
      <w:r w:rsidRPr="00174C05">
        <w:rPr>
          <w:lang w:val="ru-RU"/>
        </w:rPr>
        <w:t>Показания</w:t>
      </w:r>
      <w:r w:rsidRPr="00174C05">
        <w:rPr>
          <w:spacing w:val="39"/>
          <w:lang w:val="ru-RU"/>
        </w:rPr>
        <w:t xml:space="preserve"> </w:t>
      </w:r>
      <w:r w:rsidRPr="00174C05">
        <w:rPr>
          <w:lang w:val="ru-RU"/>
        </w:rPr>
        <w:t>и</w:t>
      </w:r>
      <w:r w:rsidRPr="00174C05">
        <w:rPr>
          <w:spacing w:val="40"/>
          <w:lang w:val="ru-RU"/>
        </w:rPr>
        <w:t xml:space="preserve"> </w:t>
      </w:r>
      <w:r w:rsidRPr="00174C05">
        <w:rPr>
          <w:lang w:val="ru-RU"/>
        </w:rPr>
        <w:t>противопоказания,</w:t>
      </w:r>
      <w:r w:rsidRPr="00174C05">
        <w:rPr>
          <w:spacing w:val="39"/>
          <w:lang w:val="ru-RU"/>
        </w:rPr>
        <w:t xml:space="preserve"> </w:t>
      </w:r>
      <w:r w:rsidRPr="00174C05">
        <w:rPr>
          <w:lang w:val="ru-RU"/>
        </w:rPr>
        <w:t>методика</w:t>
      </w:r>
      <w:r w:rsidRPr="00174C05">
        <w:rPr>
          <w:spacing w:val="39"/>
          <w:lang w:val="ru-RU"/>
        </w:rPr>
        <w:t xml:space="preserve"> </w:t>
      </w:r>
      <w:r w:rsidRPr="00174C05">
        <w:rPr>
          <w:lang w:val="ru-RU"/>
        </w:rPr>
        <w:t>проведения</w:t>
      </w:r>
      <w:r w:rsidRPr="00174C05">
        <w:rPr>
          <w:spacing w:val="-57"/>
          <w:lang w:val="ru-RU"/>
        </w:rPr>
        <w:t xml:space="preserve"> </w:t>
      </w:r>
      <w:r w:rsidRPr="00174C05">
        <w:rPr>
          <w:lang w:val="ru-RU"/>
        </w:rPr>
        <w:t>исследования.</w:t>
      </w:r>
    </w:p>
    <w:p w14:paraId="224BB1D6" w14:textId="77777777" w:rsidR="007D3264" w:rsidRPr="00174C05" w:rsidRDefault="007D3264" w:rsidP="0002560B">
      <w:pPr>
        <w:pStyle w:val="a4"/>
        <w:widowControl w:val="0"/>
        <w:numPr>
          <w:ilvl w:val="0"/>
          <w:numId w:val="100"/>
        </w:numPr>
        <w:tabs>
          <w:tab w:val="left" w:pos="922"/>
          <w:tab w:val="left" w:pos="4081"/>
        </w:tabs>
        <w:autoSpaceDE w:val="0"/>
        <w:autoSpaceDN w:val="0"/>
        <w:spacing w:before="3" w:line="237" w:lineRule="auto"/>
        <w:ind w:left="212" w:right="378" w:firstLine="283"/>
        <w:contextualSpacing w:val="0"/>
        <w:jc w:val="left"/>
        <w:rPr>
          <w:lang w:val="ru-RU"/>
        </w:rPr>
      </w:pPr>
      <w:r w:rsidRPr="00174C05">
        <w:rPr>
          <w:lang w:val="ru-RU"/>
        </w:rPr>
        <w:t>Компьютерная</w:t>
      </w:r>
      <w:r w:rsidRPr="00174C05">
        <w:rPr>
          <w:spacing w:val="55"/>
          <w:lang w:val="ru-RU"/>
        </w:rPr>
        <w:t xml:space="preserve"> </w:t>
      </w:r>
      <w:r w:rsidRPr="00174C05">
        <w:rPr>
          <w:lang w:val="ru-RU"/>
        </w:rPr>
        <w:t>томография.</w:t>
      </w:r>
      <w:r w:rsidRPr="00174C05">
        <w:rPr>
          <w:lang w:val="ru-RU"/>
        </w:rPr>
        <w:tab/>
        <w:t>Показания</w:t>
      </w:r>
      <w:r w:rsidRPr="00174C05">
        <w:rPr>
          <w:spacing w:val="52"/>
          <w:lang w:val="ru-RU"/>
        </w:rPr>
        <w:t xml:space="preserve"> </w:t>
      </w:r>
      <w:r w:rsidRPr="00174C05">
        <w:rPr>
          <w:lang w:val="ru-RU"/>
        </w:rPr>
        <w:t>и</w:t>
      </w:r>
      <w:r w:rsidRPr="00174C05">
        <w:rPr>
          <w:spacing w:val="53"/>
          <w:lang w:val="ru-RU"/>
        </w:rPr>
        <w:t xml:space="preserve"> </w:t>
      </w:r>
      <w:r w:rsidRPr="00174C05">
        <w:rPr>
          <w:lang w:val="ru-RU"/>
        </w:rPr>
        <w:t>противопоказания,</w:t>
      </w:r>
      <w:r w:rsidRPr="00174C05">
        <w:rPr>
          <w:spacing w:val="54"/>
          <w:lang w:val="ru-RU"/>
        </w:rPr>
        <w:t xml:space="preserve"> </w:t>
      </w:r>
      <w:r w:rsidRPr="00174C05">
        <w:rPr>
          <w:lang w:val="ru-RU"/>
        </w:rPr>
        <w:t>методика</w:t>
      </w:r>
      <w:r w:rsidRPr="00174C05">
        <w:rPr>
          <w:spacing w:val="54"/>
          <w:lang w:val="ru-RU"/>
        </w:rPr>
        <w:t xml:space="preserve"> </w:t>
      </w:r>
      <w:r w:rsidRPr="00174C05">
        <w:rPr>
          <w:lang w:val="ru-RU"/>
        </w:rPr>
        <w:t>проведения</w:t>
      </w:r>
      <w:r w:rsidRPr="00174C05">
        <w:rPr>
          <w:spacing w:val="-57"/>
          <w:lang w:val="ru-RU"/>
        </w:rPr>
        <w:t xml:space="preserve"> </w:t>
      </w:r>
      <w:r w:rsidRPr="00174C05">
        <w:rPr>
          <w:lang w:val="ru-RU"/>
        </w:rPr>
        <w:t>исследования.</w:t>
      </w:r>
    </w:p>
    <w:p w14:paraId="4CF23356" w14:textId="77777777" w:rsidR="007D3264" w:rsidRPr="00174C05" w:rsidRDefault="007D3264" w:rsidP="0002560B">
      <w:pPr>
        <w:pStyle w:val="a4"/>
        <w:widowControl w:val="0"/>
        <w:numPr>
          <w:ilvl w:val="0"/>
          <w:numId w:val="100"/>
        </w:numPr>
        <w:tabs>
          <w:tab w:val="left" w:pos="922"/>
          <w:tab w:val="left" w:pos="3599"/>
        </w:tabs>
        <w:autoSpaceDE w:val="0"/>
        <w:autoSpaceDN w:val="0"/>
        <w:spacing w:before="1"/>
        <w:ind w:left="212" w:right="368" w:firstLine="283"/>
        <w:contextualSpacing w:val="0"/>
        <w:jc w:val="left"/>
        <w:rPr>
          <w:lang w:val="ru-RU"/>
        </w:rPr>
      </w:pPr>
      <w:r w:rsidRPr="00174C05">
        <w:rPr>
          <w:lang w:val="ru-RU"/>
        </w:rPr>
        <w:t>Пункционная</w:t>
      </w:r>
      <w:r w:rsidRPr="00174C05">
        <w:rPr>
          <w:spacing w:val="64"/>
          <w:lang w:val="ru-RU"/>
        </w:rPr>
        <w:t xml:space="preserve"> </w:t>
      </w:r>
      <w:r w:rsidRPr="00174C05">
        <w:rPr>
          <w:lang w:val="ru-RU"/>
        </w:rPr>
        <w:t>биопсия.</w:t>
      </w:r>
      <w:r w:rsidRPr="00174C05">
        <w:rPr>
          <w:lang w:val="ru-RU"/>
        </w:rPr>
        <w:tab/>
        <w:t>Показания</w:t>
      </w:r>
      <w:r w:rsidRPr="00174C05">
        <w:rPr>
          <w:spacing w:val="5"/>
          <w:lang w:val="ru-RU"/>
        </w:rPr>
        <w:t xml:space="preserve"> </w:t>
      </w:r>
      <w:r w:rsidRPr="00174C05">
        <w:rPr>
          <w:lang w:val="ru-RU"/>
        </w:rPr>
        <w:t>и</w:t>
      </w:r>
      <w:r w:rsidRPr="00174C05">
        <w:rPr>
          <w:spacing w:val="6"/>
          <w:lang w:val="ru-RU"/>
        </w:rPr>
        <w:t xml:space="preserve"> </w:t>
      </w:r>
      <w:r w:rsidRPr="00174C05">
        <w:rPr>
          <w:lang w:val="ru-RU"/>
        </w:rPr>
        <w:t>противопоказания,</w:t>
      </w:r>
      <w:r w:rsidRPr="00174C05">
        <w:rPr>
          <w:spacing w:val="8"/>
          <w:lang w:val="ru-RU"/>
        </w:rPr>
        <w:t xml:space="preserve"> </w:t>
      </w:r>
      <w:r w:rsidRPr="00174C05">
        <w:rPr>
          <w:lang w:val="ru-RU"/>
        </w:rPr>
        <w:t>методика</w:t>
      </w:r>
      <w:r w:rsidRPr="00174C05">
        <w:rPr>
          <w:spacing w:val="5"/>
          <w:lang w:val="ru-RU"/>
        </w:rPr>
        <w:t xml:space="preserve"> </w:t>
      </w:r>
      <w:r w:rsidRPr="00174C05">
        <w:rPr>
          <w:lang w:val="ru-RU"/>
        </w:rPr>
        <w:t>проведения</w:t>
      </w:r>
      <w:r w:rsidRPr="00174C05">
        <w:rPr>
          <w:spacing w:val="8"/>
          <w:lang w:val="ru-RU"/>
        </w:rPr>
        <w:t xml:space="preserve"> </w:t>
      </w:r>
      <w:r w:rsidRPr="00174C05">
        <w:rPr>
          <w:lang w:val="ru-RU"/>
        </w:rPr>
        <w:t>ис-</w:t>
      </w:r>
      <w:r w:rsidRPr="00174C05">
        <w:rPr>
          <w:spacing w:val="-57"/>
          <w:lang w:val="ru-RU"/>
        </w:rPr>
        <w:t xml:space="preserve"> </w:t>
      </w:r>
      <w:r w:rsidRPr="00174C05">
        <w:rPr>
          <w:lang w:val="ru-RU"/>
        </w:rPr>
        <w:t>следования.</w:t>
      </w:r>
    </w:p>
    <w:p w14:paraId="02A846DC"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Определение</w:t>
      </w:r>
      <w:r w:rsidRPr="00174C05">
        <w:rPr>
          <w:spacing w:val="-4"/>
          <w:lang w:val="ru-RU"/>
        </w:rPr>
        <w:t xml:space="preserve"> </w:t>
      </w:r>
      <w:r w:rsidRPr="00174C05">
        <w:rPr>
          <w:lang w:val="ru-RU"/>
        </w:rPr>
        <w:t>и</w:t>
      </w:r>
      <w:r w:rsidRPr="00174C05">
        <w:rPr>
          <w:spacing w:val="-2"/>
          <w:lang w:val="ru-RU"/>
        </w:rPr>
        <w:t xml:space="preserve"> </w:t>
      </w:r>
      <w:r w:rsidRPr="00174C05">
        <w:rPr>
          <w:lang w:val="ru-RU"/>
        </w:rPr>
        <w:t>классификация</w:t>
      </w:r>
      <w:r w:rsidRPr="00174C05">
        <w:rPr>
          <w:spacing w:val="-3"/>
          <w:lang w:val="ru-RU"/>
        </w:rPr>
        <w:t xml:space="preserve"> </w:t>
      </w:r>
      <w:r w:rsidRPr="00174C05">
        <w:rPr>
          <w:lang w:val="ru-RU"/>
        </w:rPr>
        <w:t>методов</w:t>
      </w:r>
      <w:r w:rsidRPr="00174C05">
        <w:rPr>
          <w:spacing w:val="-2"/>
          <w:lang w:val="ru-RU"/>
        </w:rPr>
        <w:t xml:space="preserve"> </w:t>
      </w:r>
      <w:r w:rsidRPr="00174C05">
        <w:rPr>
          <w:lang w:val="ru-RU"/>
        </w:rPr>
        <w:t>диагностики</w:t>
      </w:r>
      <w:r w:rsidRPr="00174C05">
        <w:rPr>
          <w:spacing w:val="-3"/>
          <w:lang w:val="ru-RU"/>
        </w:rPr>
        <w:t xml:space="preserve"> </w:t>
      </w:r>
      <w:r w:rsidRPr="00174C05">
        <w:rPr>
          <w:lang w:val="ru-RU"/>
        </w:rPr>
        <w:t>в</w:t>
      </w:r>
      <w:r w:rsidRPr="00174C05">
        <w:rPr>
          <w:spacing w:val="-3"/>
          <w:lang w:val="ru-RU"/>
        </w:rPr>
        <w:t xml:space="preserve"> </w:t>
      </w:r>
      <w:r w:rsidRPr="00174C05">
        <w:rPr>
          <w:lang w:val="ru-RU"/>
        </w:rPr>
        <w:t>гематологии.</w:t>
      </w:r>
    </w:p>
    <w:p w14:paraId="0CB30685" w14:textId="77777777" w:rsidR="007D3264" w:rsidRPr="00174C05" w:rsidRDefault="007D3264" w:rsidP="0002560B">
      <w:pPr>
        <w:pStyle w:val="a4"/>
        <w:widowControl w:val="0"/>
        <w:numPr>
          <w:ilvl w:val="0"/>
          <w:numId w:val="100"/>
        </w:numPr>
        <w:tabs>
          <w:tab w:val="left" w:pos="922"/>
          <w:tab w:val="left" w:pos="3599"/>
        </w:tabs>
        <w:autoSpaceDE w:val="0"/>
        <w:autoSpaceDN w:val="0"/>
        <w:ind w:left="212" w:right="368" w:firstLine="283"/>
        <w:contextualSpacing w:val="0"/>
        <w:jc w:val="left"/>
        <w:rPr>
          <w:lang w:val="ru-RU"/>
        </w:rPr>
      </w:pPr>
      <w:r w:rsidRPr="00174C05">
        <w:rPr>
          <w:lang w:val="ru-RU"/>
        </w:rPr>
        <w:t>Пункционная</w:t>
      </w:r>
      <w:r w:rsidRPr="00174C05">
        <w:rPr>
          <w:spacing w:val="64"/>
          <w:lang w:val="ru-RU"/>
        </w:rPr>
        <w:t xml:space="preserve"> </w:t>
      </w:r>
      <w:r w:rsidRPr="00174C05">
        <w:rPr>
          <w:lang w:val="ru-RU"/>
        </w:rPr>
        <w:t>биопсия.</w:t>
      </w:r>
      <w:r w:rsidRPr="00174C05">
        <w:rPr>
          <w:lang w:val="ru-RU"/>
        </w:rPr>
        <w:tab/>
        <w:t>Показания</w:t>
      </w:r>
      <w:r w:rsidRPr="00174C05">
        <w:rPr>
          <w:spacing w:val="5"/>
          <w:lang w:val="ru-RU"/>
        </w:rPr>
        <w:t xml:space="preserve"> </w:t>
      </w:r>
      <w:r w:rsidRPr="00174C05">
        <w:rPr>
          <w:lang w:val="ru-RU"/>
        </w:rPr>
        <w:t>и</w:t>
      </w:r>
      <w:r w:rsidRPr="00174C05">
        <w:rPr>
          <w:spacing w:val="6"/>
          <w:lang w:val="ru-RU"/>
        </w:rPr>
        <w:t xml:space="preserve"> </w:t>
      </w:r>
      <w:r w:rsidRPr="00174C05">
        <w:rPr>
          <w:lang w:val="ru-RU"/>
        </w:rPr>
        <w:t>противопоказания,</w:t>
      </w:r>
      <w:r w:rsidRPr="00174C05">
        <w:rPr>
          <w:spacing w:val="8"/>
          <w:lang w:val="ru-RU"/>
        </w:rPr>
        <w:t xml:space="preserve"> </w:t>
      </w:r>
      <w:r w:rsidRPr="00174C05">
        <w:rPr>
          <w:lang w:val="ru-RU"/>
        </w:rPr>
        <w:t>методика</w:t>
      </w:r>
      <w:r w:rsidRPr="00174C05">
        <w:rPr>
          <w:spacing w:val="5"/>
          <w:lang w:val="ru-RU"/>
        </w:rPr>
        <w:t xml:space="preserve"> </w:t>
      </w:r>
      <w:r w:rsidRPr="00174C05">
        <w:rPr>
          <w:lang w:val="ru-RU"/>
        </w:rPr>
        <w:t>проведения</w:t>
      </w:r>
      <w:r w:rsidRPr="00174C05">
        <w:rPr>
          <w:spacing w:val="8"/>
          <w:lang w:val="ru-RU"/>
        </w:rPr>
        <w:t xml:space="preserve"> </w:t>
      </w:r>
      <w:r w:rsidRPr="00174C05">
        <w:rPr>
          <w:lang w:val="ru-RU"/>
        </w:rPr>
        <w:t>ис-</w:t>
      </w:r>
      <w:r w:rsidRPr="00174C05">
        <w:rPr>
          <w:spacing w:val="-57"/>
          <w:lang w:val="ru-RU"/>
        </w:rPr>
        <w:t xml:space="preserve"> </w:t>
      </w:r>
      <w:r w:rsidRPr="00174C05">
        <w:rPr>
          <w:lang w:val="ru-RU"/>
        </w:rPr>
        <w:t>следования.</w:t>
      </w:r>
    </w:p>
    <w:p w14:paraId="4B0DD052"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Доплерография.</w:t>
      </w:r>
      <w:r w:rsidRPr="00174C05">
        <w:rPr>
          <w:spacing w:val="-4"/>
          <w:lang w:val="ru-RU"/>
        </w:rPr>
        <w:t xml:space="preserve"> </w:t>
      </w:r>
      <w:r w:rsidRPr="00174C05">
        <w:rPr>
          <w:lang w:val="ru-RU"/>
        </w:rPr>
        <w:t>Показания</w:t>
      </w:r>
      <w:r w:rsidRPr="00174C05">
        <w:rPr>
          <w:spacing w:val="-3"/>
          <w:lang w:val="ru-RU"/>
        </w:rPr>
        <w:t xml:space="preserve"> </w:t>
      </w:r>
      <w:r w:rsidRPr="00174C05">
        <w:rPr>
          <w:lang w:val="ru-RU"/>
        </w:rPr>
        <w:t>и</w:t>
      </w:r>
      <w:r w:rsidRPr="00174C05">
        <w:rPr>
          <w:spacing w:val="-5"/>
          <w:lang w:val="ru-RU"/>
        </w:rPr>
        <w:t xml:space="preserve"> </w:t>
      </w:r>
      <w:r w:rsidRPr="00174C05">
        <w:rPr>
          <w:lang w:val="ru-RU"/>
        </w:rPr>
        <w:t>противопоказания,</w:t>
      </w:r>
      <w:r w:rsidRPr="00174C05">
        <w:rPr>
          <w:spacing w:val="-3"/>
          <w:lang w:val="ru-RU"/>
        </w:rPr>
        <w:t xml:space="preserve"> </w:t>
      </w:r>
      <w:r w:rsidRPr="00174C05">
        <w:rPr>
          <w:lang w:val="ru-RU"/>
        </w:rPr>
        <w:t>методика</w:t>
      </w:r>
      <w:r w:rsidRPr="00174C05">
        <w:rPr>
          <w:spacing w:val="-4"/>
          <w:lang w:val="ru-RU"/>
        </w:rPr>
        <w:t xml:space="preserve"> </w:t>
      </w:r>
      <w:r w:rsidRPr="00174C05">
        <w:rPr>
          <w:lang w:val="ru-RU"/>
        </w:rPr>
        <w:t>проведения</w:t>
      </w:r>
      <w:r w:rsidRPr="00174C05">
        <w:rPr>
          <w:spacing w:val="-5"/>
          <w:lang w:val="ru-RU"/>
        </w:rPr>
        <w:t xml:space="preserve"> </w:t>
      </w:r>
      <w:r w:rsidRPr="00174C05">
        <w:rPr>
          <w:lang w:val="ru-RU"/>
        </w:rPr>
        <w:t>исследова-ния.</w:t>
      </w:r>
    </w:p>
    <w:p w14:paraId="6BFDA681"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Определение</w:t>
      </w:r>
      <w:r w:rsidRPr="00174C05">
        <w:rPr>
          <w:spacing w:val="-5"/>
          <w:lang w:val="ru-RU"/>
        </w:rPr>
        <w:t xml:space="preserve"> </w:t>
      </w:r>
      <w:r w:rsidRPr="00174C05">
        <w:rPr>
          <w:lang w:val="ru-RU"/>
        </w:rPr>
        <w:t>и</w:t>
      </w:r>
      <w:r w:rsidRPr="00174C05">
        <w:rPr>
          <w:spacing w:val="-3"/>
          <w:lang w:val="ru-RU"/>
        </w:rPr>
        <w:t xml:space="preserve"> </w:t>
      </w:r>
      <w:r w:rsidRPr="00174C05">
        <w:rPr>
          <w:lang w:val="ru-RU"/>
        </w:rPr>
        <w:t>классификация</w:t>
      </w:r>
      <w:r w:rsidRPr="00174C05">
        <w:rPr>
          <w:spacing w:val="-3"/>
          <w:lang w:val="ru-RU"/>
        </w:rPr>
        <w:t xml:space="preserve"> </w:t>
      </w:r>
      <w:r w:rsidRPr="00174C05">
        <w:rPr>
          <w:lang w:val="ru-RU"/>
        </w:rPr>
        <w:t>методов</w:t>
      </w:r>
      <w:r w:rsidRPr="00174C05">
        <w:rPr>
          <w:spacing w:val="-3"/>
          <w:lang w:val="ru-RU"/>
        </w:rPr>
        <w:t xml:space="preserve"> </w:t>
      </w:r>
      <w:r w:rsidRPr="00174C05">
        <w:rPr>
          <w:lang w:val="ru-RU"/>
        </w:rPr>
        <w:t>диагностики</w:t>
      </w:r>
      <w:r w:rsidRPr="00174C05">
        <w:rPr>
          <w:spacing w:val="-3"/>
          <w:lang w:val="ru-RU"/>
        </w:rPr>
        <w:t xml:space="preserve"> </w:t>
      </w:r>
      <w:r w:rsidRPr="00174C05">
        <w:rPr>
          <w:lang w:val="ru-RU"/>
        </w:rPr>
        <w:t>в</w:t>
      </w:r>
      <w:r w:rsidRPr="00174C05">
        <w:rPr>
          <w:spacing w:val="-4"/>
          <w:lang w:val="ru-RU"/>
        </w:rPr>
        <w:t xml:space="preserve"> </w:t>
      </w:r>
      <w:r w:rsidRPr="00174C05">
        <w:rPr>
          <w:lang w:val="ru-RU"/>
        </w:rPr>
        <w:t>ревматологии.</w:t>
      </w:r>
    </w:p>
    <w:p w14:paraId="7CE993C7" w14:textId="77777777" w:rsidR="007D3264" w:rsidRPr="00174C05" w:rsidRDefault="007D3264" w:rsidP="0002560B">
      <w:pPr>
        <w:pStyle w:val="a4"/>
        <w:widowControl w:val="0"/>
        <w:numPr>
          <w:ilvl w:val="0"/>
          <w:numId w:val="100"/>
        </w:numPr>
        <w:tabs>
          <w:tab w:val="left" w:pos="922"/>
          <w:tab w:val="left" w:pos="3961"/>
        </w:tabs>
        <w:autoSpaceDE w:val="0"/>
        <w:autoSpaceDN w:val="0"/>
        <w:ind w:left="212" w:right="378" w:firstLine="283"/>
        <w:contextualSpacing w:val="0"/>
        <w:jc w:val="left"/>
        <w:rPr>
          <w:lang w:val="ru-RU"/>
        </w:rPr>
      </w:pPr>
      <w:r w:rsidRPr="00174C05">
        <w:rPr>
          <w:lang w:val="ru-RU"/>
        </w:rPr>
        <w:t>Рентгенография</w:t>
      </w:r>
      <w:r w:rsidRPr="00174C05">
        <w:rPr>
          <w:spacing w:val="83"/>
          <w:lang w:val="ru-RU"/>
        </w:rPr>
        <w:t xml:space="preserve"> </w:t>
      </w:r>
      <w:r w:rsidRPr="00174C05">
        <w:rPr>
          <w:lang w:val="ru-RU"/>
        </w:rPr>
        <w:t>суставов.</w:t>
      </w:r>
      <w:r w:rsidRPr="00174C05">
        <w:rPr>
          <w:lang w:val="ru-RU"/>
        </w:rPr>
        <w:tab/>
        <w:t>Показания</w:t>
      </w:r>
      <w:r w:rsidRPr="00174C05">
        <w:rPr>
          <w:spacing w:val="24"/>
          <w:lang w:val="ru-RU"/>
        </w:rPr>
        <w:t xml:space="preserve"> </w:t>
      </w:r>
      <w:r w:rsidRPr="00174C05">
        <w:rPr>
          <w:lang w:val="ru-RU"/>
        </w:rPr>
        <w:t>и</w:t>
      </w:r>
      <w:r w:rsidRPr="00174C05">
        <w:rPr>
          <w:spacing w:val="24"/>
          <w:lang w:val="ru-RU"/>
        </w:rPr>
        <w:t xml:space="preserve"> </w:t>
      </w:r>
      <w:r w:rsidRPr="00174C05">
        <w:rPr>
          <w:lang w:val="ru-RU"/>
        </w:rPr>
        <w:t>противопоказания,</w:t>
      </w:r>
      <w:r w:rsidRPr="00174C05">
        <w:rPr>
          <w:spacing w:val="23"/>
          <w:lang w:val="ru-RU"/>
        </w:rPr>
        <w:t xml:space="preserve"> </w:t>
      </w:r>
      <w:r w:rsidRPr="00174C05">
        <w:rPr>
          <w:lang w:val="ru-RU"/>
        </w:rPr>
        <w:t>методика</w:t>
      </w:r>
      <w:r w:rsidRPr="00174C05">
        <w:rPr>
          <w:spacing w:val="22"/>
          <w:lang w:val="ru-RU"/>
        </w:rPr>
        <w:t xml:space="preserve"> </w:t>
      </w:r>
      <w:r w:rsidRPr="00174C05">
        <w:rPr>
          <w:lang w:val="ru-RU"/>
        </w:rPr>
        <w:t>проведения</w:t>
      </w:r>
      <w:r w:rsidRPr="00174C05">
        <w:rPr>
          <w:spacing w:val="-57"/>
          <w:lang w:val="ru-RU"/>
        </w:rPr>
        <w:t xml:space="preserve"> </w:t>
      </w:r>
      <w:r w:rsidRPr="00174C05">
        <w:rPr>
          <w:lang w:val="ru-RU"/>
        </w:rPr>
        <w:t>исследования.</w:t>
      </w:r>
    </w:p>
    <w:p w14:paraId="27D72F4F"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pPr>
      <w:r w:rsidRPr="00174C05">
        <w:t>Определение,</w:t>
      </w:r>
      <w:r w:rsidRPr="00174C05">
        <w:rPr>
          <w:spacing w:val="-4"/>
        </w:rPr>
        <w:t xml:space="preserve"> </w:t>
      </w:r>
      <w:r w:rsidRPr="00174C05">
        <w:t>история</w:t>
      </w:r>
      <w:r w:rsidRPr="00174C05">
        <w:rPr>
          <w:spacing w:val="-6"/>
        </w:rPr>
        <w:t xml:space="preserve"> </w:t>
      </w:r>
      <w:r w:rsidRPr="00174C05">
        <w:t>развития</w:t>
      </w:r>
      <w:r w:rsidRPr="00174C05">
        <w:rPr>
          <w:spacing w:val="-4"/>
        </w:rPr>
        <w:t xml:space="preserve"> </w:t>
      </w:r>
      <w:r w:rsidRPr="00174C05">
        <w:t>электрокардиографии.</w:t>
      </w:r>
    </w:p>
    <w:p w14:paraId="053EA07A"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Показания</w:t>
      </w:r>
      <w:r w:rsidRPr="00174C05">
        <w:rPr>
          <w:spacing w:val="-4"/>
          <w:lang w:val="ru-RU"/>
        </w:rPr>
        <w:t xml:space="preserve"> </w:t>
      </w:r>
      <w:r w:rsidRPr="00174C05">
        <w:rPr>
          <w:lang w:val="ru-RU"/>
        </w:rPr>
        <w:t>и</w:t>
      </w:r>
      <w:r w:rsidRPr="00174C05">
        <w:rPr>
          <w:spacing w:val="-5"/>
          <w:lang w:val="ru-RU"/>
        </w:rPr>
        <w:t xml:space="preserve"> </w:t>
      </w:r>
      <w:r w:rsidRPr="00174C05">
        <w:rPr>
          <w:lang w:val="ru-RU"/>
        </w:rPr>
        <w:t>противопоказания</w:t>
      </w:r>
      <w:r w:rsidRPr="00174C05">
        <w:rPr>
          <w:spacing w:val="-3"/>
          <w:lang w:val="ru-RU"/>
        </w:rPr>
        <w:t xml:space="preserve"> </w:t>
      </w:r>
      <w:r w:rsidRPr="00174C05">
        <w:rPr>
          <w:lang w:val="ru-RU"/>
        </w:rPr>
        <w:t>для</w:t>
      </w:r>
      <w:r w:rsidRPr="00174C05">
        <w:rPr>
          <w:spacing w:val="-5"/>
          <w:lang w:val="ru-RU"/>
        </w:rPr>
        <w:t xml:space="preserve"> </w:t>
      </w:r>
      <w:r w:rsidRPr="00174C05">
        <w:rPr>
          <w:lang w:val="ru-RU"/>
        </w:rPr>
        <w:t>проведения</w:t>
      </w:r>
      <w:r w:rsidRPr="00174C05">
        <w:rPr>
          <w:spacing w:val="-6"/>
          <w:lang w:val="ru-RU"/>
        </w:rPr>
        <w:t xml:space="preserve"> </w:t>
      </w:r>
      <w:r w:rsidRPr="00174C05">
        <w:rPr>
          <w:lang w:val="ru-RU"/>
        </w:rPr>
        <w:t>электрокардиографии.</w:t>
      </w:r>
    </w:p>
    <w:p w14:paraId="4E9F1354" w14:textId="77777777" w:rsidR="007D3264" w:rsidRPr="00174C05" w:rsidRDefault="007D3264" w:rsidP="0002560B">
      <w:pPr>
        <w:pStyle w:val="a4"/>
        <w:widowControl w:val="0"/>
        <w:numPr>
          <w:ilvl w:val="0"/>
          <w:numId w:val="100"/>
        </w:numPr>
        <w:tabs>
          <w:tab w:val="left" w:pos="922"/>
        </w:tabs>
        <w:autoSpaceDE w:val="0"/>
        <w:autoSpaceDN w:val="0"/>
        <w:ind w:left="212" w:right="370" w:firstLine="283"/>
        <w:contextualSpacing w:val="0"/>
        <w:jc w:val="left"/>
        <w:rPr>
          <w:lang w:val="ru-RU"/>
        </w:rPr>
      </w:pPr>
      <w:r w:rsidRPr="00174C05">
        <w:rPr>
          <w:lang w:val="ru-RU"/>
        </w:rPr>
        <w:t>Методика</w:t>
      </w:r>
      <w:r w:rsidRPr="00174C05">
        <w:rPr>
          <w:spacing w:val="23"/>
          <w:lang w:val="ru-RU"/>
        </w:rPr>
        <w:t xml:space="preserve"> </w:t>
      </w:r>
      <w:r w:rsidRPr="00174C05">
        <w:rPr>
          <w:lang w:val="ru-RU"/>
        </w:rPr>
        <w:t>проведения,</w:t>
      </w:r>
      <w:r w:rsidRPr="00174C05">
        <w:rPr>
          <w:spacing w:val="21"/>
          <w:lang w:val="ru-RU"/>
        </w:rPr>
        <w:t xml:space="preserve"> </w:t>
      </w:r>
      <w:r w:rsidRPr="00174C05">
        <w:rPr>
          <w:lang w:val="ru-RU"/>
        </w:rPr>
        <w:t>правила</w:t>
      </w:r>
      <w:r w:rsidRPr="00174C05">
        <w:rPr>
          <w:spacing w:val="23"/>
          <w:lang w:val="ru-RU"/>
        </w:rPr>
        <w:t xml:space="preserve"> </w:t>
      </w:r>
      <w:r w:rsidRPr="00174C05">
        <w:rPr>
          <w:lang w:val="ru-RU"/>
        </w:rPr>
        <w:t>наложения</w:t>
      </w:r>
      <w:r w:rsidRPr="00174C05">
        <w:rPr>
          <w:spacing w:val="24"/>
          <w:lang w:val="ru-RU"/>
        </w:rPr>
        <w:t xml:space="preserve"> </w:t>
      </w:r>
      <w:r w:rsidRPr="00174C05">
        <w:rPr>
          <w:lang w:val="ru-RU"/>
        </w:rPr>
        <w:t>электродов,</w:t>
      </w:r>
      <w:r w:rsidRPr="00174C05">
        <w:rPr>
          <w:spacing w:val="23"/>
          <w:lang w:val="ru-RU"/>
        </w:rPr>
        <w:t xml:space="preserve"> </w:t>
      </w:r>
      <w:r w:rsidRPr="00174C05">
        <w:rPr>
          <w:lang w:val="ru-RU"/>
        </w:rPr>
        <w:t>принцип</w:t>
      </w:r>
      <w:r w:rsidRPr="00174C05">
        <w:rPr>
          <w:spacing w:val="22"/>
          <w:lang w:val="ru-RU"/>
        </w:rPr>
        <w:t xml:space="preserve"> </w:t>
      </w:r>
      <w:r w:rsidRPr="00174C05">
        <w:rPr>
          <w:lang w:val="ru-RU"/>
        </w:rPr>
        <w:t>работы</w:t>
      </w:r>
      <w:r w:rsidRPr="00174C05">
        <w:rPr>
          <w:spacing w:val="23"/>
          <w:lang w:val="ru-RU"/>
        </w:rPr>
        <w:t xml:space="preserve"> </w:t>
      </w:r>
      <w:r w:rsidRPr="00174C05">
        <w:rPr>
          <w:lang w:val="ru-RU"/>
        </w:rPr>
        <w:t>электро-</w:t>
      </w:r>
      <w:r w:rsidRPr="00174C05">
        <w:rPr>
          <w:spacing w:val="-57"/>
          <w:lang w:val="ru-RU"/>
        </w:rPr>
        <w:t xml:space="preserve"> </w:t>
      </w:r>
      <w:r w:rsidRPr="00174C05">
        <w:rPr>
          <w:lang w:val="ru-RU"/>
        </w:rPr>
        <w:t>кардиографа.</w:t>
      </w:r>
    </w:p>
    <w:p w14:paraId="47B56165"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Нормальная</w:t>
      </w:r>
      <w:r w:rsidRPr="00174C05">
        <w:rPr>
          <w:spacing w:val="-4"/>
          <w:lang w:val="ru-RU"/>
        </w:rPr>
        <w:t xml:space="preserve"> </w:t>
      </w:r>
      <w:r w:rsidRPr="00174C05">
        <w:rPr>
          <w:lang w:val="ru-RU"/>
        </w:rPr>
        <w:t>электрокардиограмма.</w:t>
      </w:r>
      <w:r w:rsidRPr="00174C05">
        <w:rPr>
          <w:spacing w:val="-4"/>
          <w:lang w:val="ru-RU"/>
        </w:rPr>
        <w:t xml:space="preserve"> </w:t>
      </w:r>
      <w:r w:rsidRPr="00174C05">
        <w:rPr>
          <w:lang w:val="ru-RU"/>
        </w:rPr>
        <w:t>Зубцы</w:t>
      </w:r>
      <w:r w:rsidRPr="00174C05">
        <w:rPr>
          <w:spacing w:val="-3"/>
          <w:lang w:val="ru-RU"/>
        </w:rPr>
        <w:t xml:space="preserve"> </w:t>
      </w:r>
      <w:r w:rsidRPr="00174C05">
        <w:rPr>
          <w:lang w:val="ru-RU"/>
        </w:rPr>
        <w:t>и</w:t>
      </w:r>
      <w:r w:rsidRPr="00174C05">
        <w:rPr>
          <w:spacing w:val="-4"/>
          <w:lang w:val="ru-RU"/>
        </w:rPr>
        <w:t xml:space="preserve"> </w:t>
      </w:r>
      <w:r w:rsidRPr="00174C05">
        <w:rPr>
          <w:lang w:val="ru-RU"/>
        </w:rPr>
        <w:t>интервалы</w:t>
      </w:r>
      <w:r w:rsidRPr="00174C05">
        <w:rPr>
          <w:spacing w:val="-4"/>
          <w:lang w:val="ru-RU"/>
        </w:rPr>
        <w:t xml:space="preserve"> </w:t>
      </w:r>
      <w:r w:rsidRPr="00174C05">
        <w:rPr>
          <w:lang w:val="ru-RU"/>
        </w:rPr>
        <w:t>нормальной</w:t>
      </w:r>
      <w:r w:rsidRPr="00174C05">
        <w:rPr>
          <w:spacing w:val="-4"/>
          <w:lang w:val="ru-RU"/>
        </w:rPr>
        <w:t xml:space="preserve"> </w:t>
      </w:r>
      <w:r w:rsidRPr="00174C05">
        <w:rPr>
          <w:lang w:val="ru-RU"/>
        </w:rPr>
        <w:t>ЭКГ.</w:t>
      </w:r>
    </w:p>
    <w:p w14:paraId="14663E67" w14:textId="77777777" w:rsidR="007D3264" w:rsidRPr="00174C05" w:rsidRDefault="007D3264" w:rsidP="0002560B">
      <w:pPr>
        <w:pStyle w:val="a4"/>
        <w:widowControl w:val="0"/>
        <w:numPr>
          <w:ilvl w:val="0"/>
          <w:numId w:val="100"/>
        </w:numPr>
        <w:tabs>
          <w:tab w:val="left" w:pos="922"/>
        </w:tabs>
        <w:autoSpaceDE w:val="0"/>
        <w:autoSpaceDN w:val="0"/>
        <w:ind w:left="212" w:right="370" w:firstLine="283"/>
        <w:contextualSpacing w:val="0"/>
        <w:jc w:val="left"/>
        <w:rPr>
          <w:lang w:val="ru-RU"/>
        </w:rPr>
      </w:pPr>
      <w:r w:rsidRPr="00174C05">
        <w:rPr>
          <w:lang w:val="ru-RU"/>
        </w:rPr>
        <w:t>Определение</w:t>
      </w:r>
      <w:r w:rsidRPr="00174C05">
        <w:rPr>
          <w:spacing w:val="40"/>
          <w:lang w:val="ru-RU"/>
        </w:rPr>
        <w:t xml:space="preserve"> </w:t>
      </w:r>
      <w:r w:rsidRPr="00174C05">
        <w:rPr>
          <w:lang w:val="ru-RU"/>
        </w:rPr>
        <w:t>частоты</w:t>
      </w:r>
      <w:r w:rsidRPr="00174C05">
        <w:rPr>
          <w:spacing w:val="43"/>
          <w:lang w:val="ru-RU"/>
        </w:rPr>
        <w:t xml:space="preserve"> </w:t>
      </w:r>
      <w:r w:rsidRPr="00174C05">
        <w:rPr>
          <w:lang w:val="ru-RU"/>
        </w:rPr>
        <w:t>сердечных</w:t>
      </w:r>
      <w:r w:rsidRPr="00174C05">
        <w:rPr>
          <w:spacing w:val="42"/>
          <w:lang w:val="ru-RU"/>
        </w:rPr>
        <w:t xml:space="preserve"> </w:t>
      </w:r>
      <w:r w:rsidRPr="00174C05">
        <w:rPr>
          <w:lang w:val="ru-RU"/>
        </w:rPr>
        <w:t>сокращений</w:t>
      </w:r>
      <w:r w:rsidRPr="00174C05">
        <w:rPr>
          <w:spacing w:val="41"/>
          <w:lang w:val="ru-RU"/>
        </w:rPr>
        <w:t xml:space="preserve"> </w:t>
      </w:r>
      <w:r w:rsidRPr="00174C05">
        <w:rPr>
          <w:lang w:val="ru-RU"/>
        </w:rPr>
        <w:t>и</w:t>
      </w:r>
      <w:r w:rsidRPr="00174C05">
        <w:rPr>
          <w:spacing w:val="39"/>
          <w:lang w:val="ru-RU"/>
        </w:rPr>
        <w:t xml:space="preserve"> </w:t>
      </w:r>
      <w:r w:rsidRPr="00174C05">
        <w:rPr>
          <w:lang w:val="ru-RU"/>
        </w:rPr>
        <w:t>направления</w:t>
      </w:r>
      <w:r w:rsidRPr="00174C05">
        <w:rPr>
          <w:spacing w:val="40"/>
          <w:lang w:val="ru-RU"/>
        </w:rPr>
        <w:t xml:space="preserve"> </w:t>
      </w:r>
      <w:r w:rsidRPr="00174C05">
        <w:rPr>
          <w:lang w:val="ru-RU"/>
        </w:rPr>
        <w:t>электрической</w:t>
      </w:r>
      <w:r w:rsidRPr="00174C05">
        <w:rPr>
          <w:spacing w:val="41"/>
          <w:lang w:val="ru-RU"/>
        </w:rPr>
        <w:t xml:space="preserve"> </w:t>
      </w:r>
      <w:r w:rsidRPr="00174C05">
        <w:rPr>
          <w:lang w:val="ru-RU"/>
        </w:rPr>
        <w:t>оси</w:t>
      </w:r>
      <w:r w:rsidRPr="00174C05">
        <w:rPr>
          <w:spacing w:val="-57"/>
          <w:lang w:val="ru-RU"/>
        </w:rPr>
        <w:t xml:space="preserve"> </w:t>
      </w:r>
      <w:r w:rsidRPr="00174C05">
        <w:rPr>
          <w:lang w:val="ru-RU"/>
        </w:rPr>
        <w:t>сердца.</w:t>
      </w:r>
    </w:p>
    <w:p w14:paraId="3174BFAC" w14:textId="77777777" w:rsidR="007D3264" w:rsidRPr="00174C05" w:rsidRDefault="007D3264" w:rsidP="0002560B">
      <w:pPr>
        <w:pStyle w:val="a4"/>
        <w:widowControl w:val="0"/>
        <w:numPr>
          <w:ilvl w:val="0"/>
          <w:numId w:val="100"/>
        </w:numPr>
        <w:tabs>
          <w:tab w:val="left" w:pos="922"/>
        </w:tabs>
        <w:autoSpaceDE w:val="0"/>
        <w:autoSpaceDN w:val="0"/>
        <w:spacing w:before="1"/>
        <w:ind w:left="921" w:hanging="426"/>
        <w:contextualSpacing w:val="0"/>
        <w:jc w:val="left"/>
      </w:pPr>
      <w:r w:rsidRPr="00174C05">
        <w:t>Электрокардиограмма</w:t>
      </w:r>
      <w:r w:rsidRPr="00174C05">
        <w:rPr>
          <w:spacing w:val="-5"/>
        </w:rPr>
        <w:t xml:space="preserve"> </w:t>
      </w:r>
      <w:r w:rsidRPr="00174C05">
        <w:t>при</w:t>
      </w:r>
      <w:r w:rsidRPr="00174C05">
        <w:rPr>
          <w:spacing w:val="-3"/>
        </w:rPr>
        <w:t xml:space="preserve"> </w:t>
      </w:r>
      <w:r w:rsidRPr="00174C05">
        <w:t>ишемии</w:t>
      </w:r>
      <w:r w:rsidRPr="00174C05">
        <w:rPr>
          <w:spacing w:val="-3"/>
        </w:rPr>
        <w:t xml:space="preserve"> </w:t>
      </w:r>
      <w:r w:rsidRPr="00174C05">
        <w:t>миокарда.</w:t>
      </w:r>
    </w:p>
    <w:p w14:paraId="66EA038C"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Электрокардиограмма</w:t>
      </w:r>
      <w:r w:rsidRPr="00174C05">
        <w:rPr>
          <w:spacing w:val="-4"/>
          <w:lang w:val="ru-RU"/>
        </w:rPr>
        <w:t xml:space="preserve"> </w:t>
      </w:r>
      <w:r w:rsidRPr="00174C05">
        <w:rPr>
          <w:lang w:val="ru-RU"/>
        </w:rPr>
        <w:t>при</w:t>
      </w:r>
      <w:r w:rsidRPr="00174C05">
        <w:rPr>
          <w:spacing w:val="-4"/>
          <w:lang w:val="ru-RU"/>
        </w:rPr>
        <w:t xml:space="preserve"> </w:t>
      </w:r>
      <w:r w:rsidRPr="00174C05">
        <w:rPr>
          <w:lang w:val="ru-RU"/>
        </w:rPr>
        <w:t>острейшей</w:t>
      </w:r>
      <w:r w:rsidRPr="00174C05">
        <w:rPr>
          <w:spacing w:val="-3"/>
          <w:lang w:val="ru-RU"/>
        </w:rPr>
        <w:t xml:space="preserve"> </w:t>
      </w:r>
      <w:r w:rsidRPr="00174C05">
        <w:rPr>
          <w:lang w:val="ru-RU"/>
        </w:rPr>
        <w:t>стадии</w:t>
      </w:r>
      <w:r w:rsidRPr="00174C05">
        <w:rPr>
          <w:spacing w:val="-4"/>
          <w:lang w:val="ru-RU"/>
        </w:rPr>
        <w:t xml:space="preserve"> </w:t>
      </w:r>
      <w:r w:rsidRPr="00174C05">
        <w:rPr>
          <w:lang w:val="ru-RU"/>
        </w:rPr>
        <w:t>инфаркта</w:t>
      </w:r>
      <w:r w:rsidRPr="00174C05">
        <w:rPr>
          <w:spacing w:val="-4"/>
          <w:lang w:val="ru-RU"/>
        </w:rPr>
        <w:t xml:space="preserve"> </w:t>
      </w:r>
      <w:r w:rsidRPr="00174C05">
        <w:rPr>
          <w:lang w:val="ru-RU"/>
        </w:rPr>
        <w:t>миокарда.</w:t>
      </w:r>
    </w:p>
    <w:p w14:paraId="3A96F870"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Электрокардиограмма</w:t>
      </w:r>
      <w:r w:rsidRPr="00174C05">
        <w:rPr>
          <w:spacing w:val="-4"/>
          <w:lang w:val="ru-RU"/>
        </w:rPr>
        <w:t xml:space="preserve"> </w:t>
      </w:r>
      <w:r w:rsidRPr="00174C05">
        <w:rPr>
          <w:lang w:val="ru-RU"/>
        </w:rPr>
        <w:t>при</w:t>
      </w:r>
      <w:r w:rsidRPr="00174C05">
        <w:rPr>
          <w:spacing w:val="-3"/>
          <w:lang w:val="ru-RU"/>
        </w:rPr>
        <w:t xml:space="preserve"> </w:t>
      </w:r>
      <w:r w:rsidRPr="00174C05">
        <w:rPr>
          <w:lang w:val="ru-RU"/>
        </w:rPr>
        <w:t>острой</w:t>
      </w:r>
      <w:r w:rsidRPr="00174C05">
        <w:rPr>
          <w:spacing w:val="-3"/>
          <w:lang w:val="ru-RU"/>
        </w:rPr>
        <w:t xml:space="preserve"> </w:t>
      </w:r>
      <w:r w:rsidRPr="00174C05">
        <w:rPr>
          <w:lang w:val="ru-RU"/>
        </w:rPr>
        <w:t>стадии</w:t>
      </w:r>
      <w:r w:rsidRPr="00174C05">
        <w:rPr>
          <w:spacing w:val="-4"/>
          <w:lang w:val="ru-RU"/>
        </w:rPr>
        <w:t xml:space="preserve"> </w:t>
      </w:r>
      <w:r w:rsidRPr="00174C05">
        <w:rPr>
          <w:lang w:val="ru-RU"/>
        </w:rPr>
        <w:t>инфаркта</w:t>
      </w:r>
      <w:r w:rsidRPr="00174C05">
        <w:rPr>
          <w:spacing w:val="-3"/>
          <w:lang w:val="ru-RU"/>
        </w:rPr>
        <w:t xml:space="preserve"> </w:t>
      </w:r>
      <w:r w:rsidRPr="00174C05">
        <w:rPr>
          <w:lang w:val="ru-RU"/>
        </w:rPr>
        <w:t>миокарда.</w:t>
      </w:r>
    </w:p>
    <w:p w14:paraId="4CC5ADB7"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Электрокардиограмма</w:t>
      </w:r>
      <w:r w:rsidRPr="00174C05">
        <w:rPr>
          <w:spacing w:val="-4"/>
          <w:lang w:val="ru-RU"/>
        </w:rPr>
        <w:t xml:space="preserve"> </w:t>
      </w:r>
      <w:r w:rsidRPr="00174C05">
        <w:rPr>
          <w:lang w:val="ru-RU"/>
        </w:rPr>
        <w:t>при</w:t>
      </w:r>
      <w:r w:rsidRPr="00174C05">
        <w:rPr>
          <w:spacing w:val="-3"/>
          <w:lang w:val="ru-RU"/>
        </w:rPr>
        <w:t xml:space="preserve"> </w:t>
      </w:r>
      <w:r w:rsidRPr="00174C05">
        <w:rPr>
          <w:lang w:val="ru-RU"/>
        </w:rPr>
        <w:t>подострой</w:t>
      </w:r>
      <w:r w:rsidRPr="00174C05">
        <w:rPr>
          <w:spacing w:val="-3"/>
          <w:lang w:val="ru-RU"/>
        </w:rPr>
        <w:t xml:space="preserve"> </w:t>
      </w:r>
      <w:r w:rsidRPr="00174C05">
        <w:rPr>
          <w:lang w:val="ru-RU"/>
        </w:rPr>
        <w:t>стадии</w:t>
      </w:r>
      <w:r w:rsidRPr="00174C05">
        <w:rPr>
          <w:spacing w:val="-4"/>
          <w:lang w:val="ru-RU"/>
        </w:rPr>
        <w:t xml:space="preserve"> </w:t>
      </w:r>
      <w:r w:rsidRPr="00174C05">
        <w:rPr>
          <w:lang w:val="ru-RU"/>
        </w:rPr>
        <w:t>инфаркта</w:t>
      </w:r>
      <w:r w:rsidRPr="00174C05">
        <w:rPr>
          <w:spacing w:val="-3"/>
          <w:lang w:val="ru-RU"/>
        </w:rPr>
        <w:t xml:space="preserve"> </w:t>
      </w:r>
      <w:r w:rsidRPr="00174C05">
        <w:rPr>
          <w:lang w:val="ru-RU"/>
        </w:rPr>
        <w:t>миокарда.</w:t>
      </w:r>
    </w:p>
    <w:p w14:paraId="56A614D4"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Электрокардиограмма</w:t>
      </w:r>
      <w:r w:rsidRPr="00174C05">
        <w:rPr>
          <w:spacing w:val="-5"/>
          <w:lang w:val="ru-RU"/>
        </w:rPr>
        <w:t xml:space="preserve"> </w:t>
      </w:r>
      <w:r w:rsidRPr="00174C05">
        <w:rPr>
          <w:lang w:val="ru-RU"/>
        </w:rPr>
        <w:t>при</w:t>
      </w:r>
      <w:r w:rsidRPr="00174C05">
        <w:rPr>
          <w:spacing w:val="-4"/>
          <w:lang w:val="ru-RU"/>
        </w:rPr>
        <w:t xml:space="preserve"> </w:t>
      </w:r>
      <w:r w:rsidRPr="00174C05">
        <w:rPr>
          <w:lang w:val="ru-RU"/>
        </w:rPr>
        <w:t>реконвалесценции</w:t>
      </w:r>
      <w:r w:rsidRPr="00174C05">
        <w:rPr>
          <w:spacing w:val="-5"/>
          <w:lang w:val="ru-RU"/>
        </w:rPr>
        <w:t xml:space="preserve"> </w:t>
      </w:r>
      <w:r w:rsidRPr="00174C05">
        <w:rPr>
          <w:lang w:val="ru-RU"/>
        </w:rPr>
        <w:t>после</w:t>
      </w:r>
      <w:r w:rsidRPr="00174C05">
        <w:rPr>
          <w:spacing w:val="-5"/>
          <w:lang w:val="ru-RU"/>
        </w:rPr>
        <w:t xml:space="preserve"> </w:t>
      </w:r>
      <w:r w:rsidRPr="00174C05">
        <w:rPr>
          <w:lang w:val="ru-RU"/>
        </w:rPr>
        <w:t>инфаркта</w:t>
      </w:r>
      <w:r w:rsidRPr="00174C05">
        <w:rPr>
          <w:spacing w:val="-5"/>
          <w:lang w:val="ru-RU"/>
        </w:rPr>
        <w:t xml:space="preserve"> </w:t>
      </w:r>
      <w:r w:rsidRPr="00174C05">
        <w:rPr>
          <w:lang w:val="ru-RU"/>
        </w:rPr>
        <w:t>миокарда.</w:t>
      </w:r>
    </w:p>
    <w:p w14:paraId="3C79F091"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Электрокардиограмма</w:t>
      </w:r>
      <w:r w:rsidRPr="00174C05">
        <w:rPr>
          <w:spacing w:val="-5"/>
          <w:lang w:val="ru-RU"/>
        </w:rPr>
        <w:t xml:space="preserve"> </w:t>
      </w:r>
      <w:r w:rsidRPr="00174C05">
        <w:rPr>
          <w:lang w:val="ru-RU"/>
        </w:rPr>
        <w:t>при</w:t>
      </w:r>
      <w:r w:rsidRPr="00174C05">
        <w:rPr>
          <w:spacing w:val="-3"/>
          <w:lang w:val="ru-RU"/>
        </w:rPr>
        <w:t xml:space="preserve"> </w:t>
      </w:r>
      <w:r w:rsidRPr="00174C05">
        <w:rPr>
          <w:lang w:val="ru-RU"/>
        </w:rPr>
        <w:t>инфаркте</w:t>
      </w:r>
      <w:r w:rsidRPr="00174C05">
        <w:rPr>
          <w:spacing w:val="-5"/>
          <w:lang w:val="ru-RU"/>
        </w:rPr>
        <w:t xml:space="preserve"> </w:t>
      </w:r>
      <w:r w:rsidRPr="00174C05">
        <w:rPr>
          <w:lang w:val="ru-RU"/>
        </w:rPr>
        <w:t>миокарда</w:t>
      </w:r>
      <w:r w:rsidRPr="00174C05">
        <w:rPr>
          <w:spacing w:val="-4"/>
          <w:lang w:val="ru-RU"/>
        </w:rPr>
        <w:t xml:space="preserve"> </w:t>
      </w:r>
      <w:r w:rsidRPr="00174C05">
        <w:rPr>
          <w:lang w:val="ru-RU"/>
        </w:rPr>
        <w:t>передней</w:t>
      </w:r>
      <w:r w:rsidRPr="00174C05">
        <w:rPr>
          <w:spacing w:val="-4"/>
          <w:lang w:val="ru-RU"/>
        </w:rPr>
        <w:t xml:space="preserve"> </w:t>
      </w:r>
      <w:r w:rsidRPr="00174C05">
        <w:rPr>
          <w:lang w:val="ru-RU"/>
        </w:rPr>
        <w:t>стенки</w:t>
      </w:r>
      <w:r w:rsidRPr="00174C05">
        <w:rPr>
          <w:spacing w:val="-3"/>
          <w:lang w:val="ru-RU"/>
        </w:rPr>
        <w:t xml:space="preserve"> </w:t>
      </w:r>
      <w:r w:rsidRPr="00174C05">
        <w:rPr>
          <w:lang w:val="ru-RU"/>
        </w:rPr>
        <w:t>левого</w:t>
      </w:r>
      <w:r w:rsidRPr="00174C05">
        <w:rPr>
          <w:spacing w:val="-4"/>
          <w:lang w:val="ru-RU"/>
        </w:rPr>
        <w:t xml:space="preserve"> </w:t>
      </w:r>
      <w:r w:rsidRPr="00174C05">
        <w:rPr>
          <w:lang w:val="ru-RU"/>
        </w:rPr>
        <w:t>желудочка.</w:t>
      </w:r>
    </w:p>
    <w:p w14:paraId="2D0EC591"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Электрокардиограмма</w:t>
      </w:r>
      <w:r w:rsidRPr="00174C05">
        <w:rPr>
          <w:spacing w:val="-5"/>
          <w:lang w:val="ru-RU"/>
        </w:rPr>
        <w:t xml:space="preserve"> </w:t>
      </w:r>
      <w:r w:rsidRPr="00174C05">
        <w:rPr>
          <w:lang w:val="ru-RU"/>
        </w:rPr>
        <w:t>при</w:t>
      </w:r>
      <w:r w:rsidRPr="00174C05">
        <w:rPr>
          <w:spacing w:val="-3"/>
          <w:lang w:val="ru-RU"/>
        </w:rPr>
        <w:t xml:space="preserve"> </w:t>
      </w:r>
      <w:r w:rsidRPr="00174C05">
        <w:rPr>
          <w:lang w:val="ru-RU"/>
        </w:rPr>
        <w:t>инфаркте</w:t>
      </w:r>
      <w:r w:rsidRPr="00174C05">
        <w:rPr>
          <w:spacing w:val="-4"/>
          <w:lang w:val="ru-RU"/>
        </w:rPr>
        <w:t xml:space="preserve"> </w:t>
      </w:r>
      <w:r w:rsidRPr="00174C05">
        <w:rPr>
          <w:lang w:val="ru-RU"/>
        </w:rPr>
        <w:t>миокарда</w:t>
      </w:r>
      <w:r w:rsidRPr="00174C05">
        <w:rPr>
          <w:spacing w:val="-4"/>
          <w:lang w:val="ru-RU"/>
        </w:rPr>
        <w:t xml:space="preserve"> </w:t>
      </w:r>
      <w:r w:rsidRPr="00174C05">
        <w:rPr>
          <w:lang w:val="ru-RU"/>
        </w:rPr>
        <w:t>боковой</w:t>
      </w:r>
      <w:r w:rsidRPr="00174C05">
        <w:rPr>
          <w:spacing w:val="-3"/>
          <w:lang w:val="ru-RU"/>
        </w:rPr>
        <w:t xml:space="preserve"> </w:t>
      </w:r>
      <w:r w:rsidRPr="00174C05">
        <w:rPr>
          <w:lang w:val="ru-RU"/>
        </w:rPr>
        <w:t>стенки</w:t>
      </w:r>
      <w:r w:rsidRPr="00174C05">
        <w:rPr>
          <w:spacing w:val="-3"/>
          <w:lang w:val="ru-RU"/>
        </w:rPr>
        <w:t xml:space="preserve"> </w:t>
      </w:r>
      <w:r w:rsidRPr="00174C05">
        <w:rPr>
          <w:lang w:val="ru-RU"/>
        </w:rPr>
        <w:t>левого</w:t>
      </w:r>
      <w:r w:rsidRPr="00174C05">
        <w:rPr>
          <w:spacing w:val="-4"/>
          <w:lang w:val="ru-RU"/>
        </w:rPr>
        <w:t xml:space="preserve"> </w:t>
      </w:r>
      <w:r w:rsidRPr="00174C05">
        <w:rPr>
          <w:lang w:val="ru-RU"/>
        </w:rPr>
        <w:t>желудочка.</w:t>
      </w:r>
    </w:p>
    <w:p w14:paraId="2ABE0BD1"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Электрокардиограмма</w:t>
      </w:r>
      <w:r w:rsidRPr="00174C05">
        <w:rPr>
          <w:spacing w:val="-4"/>
          <w:lang w:val="ru-RU"/>
        </w:rPr>
        <w:t xml:space="preserve"> </w:t>
      </w:r>
      <w:r w:rsidRPr="00174C05">
        <w:rPr>
          <w:lang w:val="ru-RU"/>
        </w:rPr>
        <w:t>при</w:t>
      </w:r>
      <w:r w:rsidRPr="00174C05">
        <w:rPr>
          <w:spacing w:val="-3"/>
          <w:lang w:val="ru-RU"/>
        </w:rPr>
        <w:t xml:space="preserve"> </w:t>
      </w:r>
      <w:r w:rsidRPr="00174C05">
        <w:rPr>
          <w:lang w:val="ru-RU"/>
        </w:rPr>
        <w:t>инфаркте</w:t>
      </w:r>
      <w:r w:rsidRPr="00174C05">
        <w:rPr>
          <w:spacing w:val="-4"/>
          <w:lang w:val="ru-RU"/>
        </w:rPr>
        <w:t xml:space="preserve"> </w:t>
      </w:r>
      <w:r w:rsidRPr="00174C05">
        <w:rPr>
          <w:lang w:val="ru-RU"/>
        </w:rPr>
        <w:t>миокарда</w:t>
      </w:r>
      <w:r w:rsidRPr="00174C05">
        <w:rPr>
          <w:spacing w:val="-4"/>
          <w:lang w:val="ru-RU"/>
        </w:rPr>
        <w:t xml:space="preserve"> </w:t>
      </w:r>
      <w:r w:rsidRPr="00174C05">
        <w:rPr>
          <w:lang w:val="ru-RU"/>
        </w:rPr>
        <w:t>верхушки</w:t>
      </w:r>
      <w:r w:rsidRPr="00174C05">
        <w:rPr>
          <w:spacing w:val="-3"/>
          <w:lang w:val="ru-RU"/>
        </w:rPr>
        <w:t xml:space="preserve"> </w:t>
      </w:r>
      <w:r w:rsidRPr="00174C05">
        <w:rPr>
          <w:lang w:val="ru-RU"/>
        </w:rPr>
        <w:t>левого</w:t>
      </w:r>
      <w:r w:rsidRPr="00174C05">
        <w:rPr>
          <w:spacing w:val="-4"/>
          <w:lang w:val="ru-RU"/>
        </w:rPr>
        <w:t xml:space="preserve"> </w:t>
      </w:r>
      <w:r w:rsidRPr="00174C05">
        <w:rPr>
          <w:lang w:val="ru-RU"/>
        </w:rPr>
        <w:t>желудочка.</w:t>
      </w:r>
    </w:p>
    <w:p w14:paraId="57D816FC"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Электрокардиограмма</w:t>
      </w:r>
      <w:r w:rsidRPr="00174C05">
        <w:rPr>
          <w:spacing w:val="-5"/>
          <w:lang w:val="ru-RU"/>
        </w:rPr>
        <w:t xml:space="preserve"> </w:t>
      </w:r>
      <w:r w:rsidRPr="00174C05">
        <w:rPr>
          <w:lang w:val="ru-RU"/>
        </w:rPr>
        <w:t>при</w:t>
      </w:r>
      <w:r w:rsidRPr="00174C05">
        <w:rPr>
          <w:spacing w:val="-3"/>
          <w:lang w:val="ru-RU"/>
        </w:rPr>
        <w:t xml:space="preserve"> </w:t>
      </w:r>
      <w:r w:rsidRPr="00174C05">
        <w:rPr>
          <w:lang w:val="ru-RU"/>
        </w:rPr>
        <w:t>инфаркте</w:t>
      </w:r>
      <w:r w:rsidRPr="00174C05">
        <w:rPr>
          <w:spacing w:val="-5"/>
          <w:lang w:val="ru-RU"/>
        </w:rPr>
        <w:t xml:space="preserve"> </w:t>
      </w:r>
      <w:r w:rsidRPr="00174C05">
        <w:rPr>
          <w:lang w:val="ru-RU"/>
        </w:rPr>
        <w:t>миокарда</w:t>
      </w:r>
      <w:r w:rsidRPr="00174C05">
        <w:rPr>
          <w:spacing w:val="-4"/>
          <w:lang w:val="ru-RU"/>
        </w:rPr>
        <w:t xml:space="preserve"> </w:t>
      </w:r>
      <w:r w:rsidRPr="00174C05">
        <w:rPr>
          <w:lang w:val="ru-RU"/>
        </w:rPr>
        <w:t>задней</w:t>
      </w:r>
      <w:r w:rsidRPr="00174C05">
        <w:rPr>
          <w:spacing w:val="-3"/>
          <w:lang w:val="ru-RU"/>
        </w:rPr>
        <w:t xml:space="preserve"> </w:t>
      </w:r>
      <w:r w:rsidRPr="00174C05">
        <w:rPr>
          <w:lang w:val="ru-RU"/>
        </w:rPr>
        <w:t>стенки</w:t>
      </w:r>
      <w:r w:rsidRPr="00174C05">
        <w:rPr>
          <w:spacing w:val="-4"/>
          <w:lang w:val="ru-RU"/>
        </w:rPr>
        <w:t xml:space="preserve"> </w:t>
      </w:r>
      <w:r w:rsidRPr="00174C05">
        <w:rPr>
          <w:lang w:val="ru-RU"/>
        </w:rPr>
        <w:t>левого</w:t>
      </w:r>
      <w:r w:rsidRPr="00174C05">
        <w:rPr>
          <w:spacing w:val="-4"/>
          <w:lang w:val="ru-RU"/>
        </w:rPr>
        <w:t xml:space="preserve"> </w:t>
      </w:r>
      <w:r w:rsidRPr="00174C05">
        <w:rPr>
          <w:lang w:val="ru-RU"/>
        </w:rPr>
        <w:t>желудочка.</w:t>
      </w:r>
    </w:p>
    <w:p w14:paraId="17F69505"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Электрокардиограмма</w:t>
      </w:r>
      <w:r w:rsidRPr="00174C05">
        <w:rPr>
          <w:spacing w:val="-5"/>
          <w:lang w:val="ru-RU"/>
        </w:rPr>
        <w:t xml:space="preserve"> </w:t>
      </w:r>
      <w:r w:rsidRPr="00174C05">
        <w:rPr>
          <w:lang w:val="ru-RU"/>
        </w:rPr>
        <w:t>при</w:t>
      </w:r>
      <w:r w:rsidRPr="00174C05">
        <w:rPr>
          <w:spacing w:val="-4"/>
          <w:lang w:val="ru-RU"/>
        </w:rPr>
        <w:t xml:space="preserve"> </w:t>
      </w:r>
      <w:r w:rsidRPr="00174C05">
        <w:rPr>
          <w:lang w:val="ru-RU"/>
        </w:rPr>
        <w:t>инфаркте</w:t>
      </w:r>
      <w:r w:rsidRPr="00174C05">
        <w:rPr>
          <w:spacing w:val="-5"/>
          <w:lang w:val="ru-RU"/>
        </w:rPr>
        <w:t xml:space="preserve"> </w:t>
      </w:r>
      <w:r w:rsidRPr="00174C05">
        <w:rPr>
          <w:lang w:val="ru-RU"/>
        </w:rPr>
        <w:t>миокарда</w:t>
      </w:r>
      <w:r w:rsidRPr="00174C05">
        <w:rPr>
          <w:spacing w:val="-5"/>
          <w:lang w:val="ru-RU"/>
        </w:rPr>
        <w:t xml:space="preserve"> </w:t>
      </w:r>
      <w:r w:rsidRPr="00174C05">
        <w:rPr>
          <w:lang w:val="ru-RU"/>
        </w:rPr>
        <w:t>межжелудочковой</w:t>
      </w:r>
      <w:r w:rsidRPr="00174C05">
        <w:rPr>
          <w:spacing w:val="-2"/>
          <w:lang w:val="ru-RU"/>
        </w:rPr>
        <w:t xml:space="preserve"> </w:t>
      </w:r>
      <w:r w:rsidRPr="00174C05">
        <w:rPr>
          <w:lang w:val="ru-RU"/>
        </w:rPr>
        <w:t>перегородки.</w:t>
      </w:r>
    </w:p>
    <w:p w14:paraId="69BFA1A1"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Электрокардиограмма</w:t>
      </w:r>
      <w:r w:rsidRPr="00174C05">
        <w:rPr>
          <w:spacing w:val="-5"/>
          <w:lang w:val="ru-RU"/>
        </w:rPr>
        <w:t xml:space="preserve"> </w:t>
      </w:r>
      <w:r w:rsidRPr="00174C05">
        <w:rPr>
          <w:lang w:val="ru-RU"/>
        </w:rPr>
        <w:t>при</w:t>
      </w:r>
      <w:r w:rsidRPr="00174C05">
        <w:rPr>
          <w:spacing w:val="-3"/>
          <w:lang w:val="ru-RU"/>
        </w:rPr>
        <w:t xml:space="preserve"> </w:t>
      </w:r>
      <w:r w:rsidRPr="00174C05">
        <w:rPr>
          <w:lang w:val="ru-RU"/>
        </w:rPr>
        <w:t>инфаркте</w:t>
      </w:r>
      <w:r w:rsidRPr="00174C05">
        <w:rPr>
          <w:spacing w:val="-4"/>
          <w:lang w:val="ru-RU"/>
        </w:rPr>
        <w:t xml:space="preserve"> </w:t>
      </w:r>
      <w:r w:rsidRPr="00174C05">
        <w:rPr>
          <w:lang w:val="ru-RU"/>
        </w:rPr>
        <w:t>миокарда</w:t>
      </w:r>
      <w:r w:rsidRPr="00174C05">
        <w:rPr>
          <w:spacing w:val="-4"/>
          <w:lang w:val="ru-RU"/>
        </w:rPr>
        <w:t xml:space="preserve"> </w:t>
      </w:r>
      <w:r w:rsidRPr="00174C05">
        <w:rPr>
          <w:lang w:val="ru-RU"/>
        </w:rPr>
        <w:t>правого</w:t>
      </w:r>
      <w:r w:rsidRPr="00174C05">
        <w:rPr>
          <w:spacing w:val="-4"/>
          <w:lang w:val="ru-RU"/>
        </w:rPr>
        <w:t xml:space="preserve"> </w:t>
      </w:r>
      <w:r w:rsidRPr="00174C05">
        <w:rPr>
          <w:lang w:val="ru-RU"/>
        </w:rPr>
        <w:t>желудочка.</w:t>
      </w:r>
    </w:p>
    <w:p w14:paraId="77A87BE5" w14:textId="77777777" w:rsidR="007D3264" w:rsidRPr="00174C05" w:rsidRDefault="007D3264" w:rsidP="0002560B">
      <w:pPr>
        <w:pStyle w:val="a4"/>
        <w:widowControl w:val="0"/>
        <w:numPr>
          <w:ilvl w:val="0"/>
          <w:numId w:val="100"/>
        </w:numPr>
        <w:tabs>
          <w:tab w:val="left" w:pos="922"/>
        </w:tabs>
        <w:autoSpaceDE w:val="0"/>
        <w:autoSpaceDN w:val="0"/>
        <w:spacing w:before="1"/>
        <w:ind w:left="921" w:hanging="426"/>
        <w:contextualSpacing w:val="0"/>
        <w:jc w:val="left"/>
      </w:pPr>
      <w:r w:rsidRPr="00174C05">
        <w:lastRenderedPageBreak/>
        <w:t>Электрокардиограмма</w:t>
      </w:r>
      <w:r w:rsidRPr="00174C05">
        <w:rPr>
          <w:spacing w:val="-6"/>
        </w:rPr>
        <w:t xml:space="preserve"> </w:t>
      </w:r>
      <w:r w:rsidRPr="00174C05">
        <w:t>при</w:t>
      </w:r>
      <w:r w:rsidRPr="00174C05">
        <w:rPr>
          <w:spacing w:val="-4"/>
        </w:rPr>
        <w:t xml:space="preserve"> </w:t>
      </w:r>
      <w:r w:rsidRPr="00174C05">
        <w:t>наджелудочковых</w:t>
      </w:r>
      <w:r w:rsidRPr="00174C05">
        <w:rPr>
          <w:spacing w:val="-4"/>
        </w:rPr>
        <w:t xml:space="preserve"> </w:t>
      </w:r>
      <w:r w:rsidRPr="00174C05">
        <w:t>эстрасистолах.</w:t>
      </w:r>
    </w:p>
    <w:p w14:paraId="15A5FB4D"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Электрокардиограмма</w:t>
      </w:r>
      <w:r w:rsidRPr="00174C05">
        <w:rPr>
          <w:spacing w:val="-5"/>
          <w:lang w:val="ru-RU"/>
        </w:rPr>
        <w:t xml:space="preserve"> </w:t>
      </w:r>
      <w:r w:rsidRPr="00174C05">
        <w:rPr>
          <w:lang w:val="ru-RU"/>
        </w:rPr>
        <w:t>при</w:t>
      </w:r>
      <w:r w:rsidRPr="00174C05">
        <w:rPr>
          <w:spacing w:val="-4"/>
          <w:lang w:val="ru-RU"/>
        </w:rPr>
        <w:t xml:space="preserve"> </w:t>
      </w:r>
      <w:r w:rsidRPr="00174C05">
        <w:rPr>
          <w:lang w:val="ru-RU"/>
        </w:rPr>
        <w:t>наджелудочковых</w:t>
      </w:r>
      <w:r w:rsidRPr="00174C05">
        <w:rPr>
          <w:spacing w:val="-2"/>
          <w:lang w:val="ru-RU"/>
        </w:rPr>
        <w:t xml:space="preserve"> </w:t>
      </w:r>
      <w:r w:rsidRPr="00174C05">
        <w:rPr>
          <w:lang w:val="ru-RU"/>
        </w:rPr>
        <w:t>тахикардиях</w:t>
      </w:r>
      <w:r w:rsidRPr="00174C05">
        <w:rPr>
          <w:spacing w:val="-2"/>
          <w:lang w:val="ru-RU"/>
        </w:rPr>
        <w:t xml:space="preserve"> </w:t>
      </w:r>
      <w:r w:rsidRPr="00174C05">
        <w:rPr>
          <w:lang w:val="ru-RU"/>
        </w:rPr>
        <w:t>и</w:t>
      </w:r>
      <w:r w:rsidRPr="00174C05">
        <w:rPr>
          <w:spacing w:val="-6"/>
          <w:lang w:val="ru-RU"/>
        </w:rPr>
        <w:t xml:space="preserve"> </w:t>
      </w:r>
      <w:r w:rsidRPr="00174C05">
        <w:rPr>
          <w:lang w:val="ru-RU"/>
        </w:rPr>
        <w:t>брадикардиях.</w:t>
      </w:r>
    </w:p>
    <w:p w14:paraId="1BA67D3C"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Электрокардиограмма</w:t>
      </w:r>
      <w:r w:rsidRPr="00174C05">
        <w:rPr>
          <w:spacing w:val="-6"/>
          <w:lang w:val="ru-RU"/>
        </w:rPr>
        <w:t xml:space="preserve"> </w:t>
      </w:r>
      <w:r w:rsidRPr="00174C05">
        <w:rPr>
          <w:lang w:val="ru-RU"/>
        </w:rPr>
        <w:t>при</w:t>
      </w:r>
      <w:r w:rsidRPr="00174C05">
        <w:rPr>
          <w:spacing w:val="-4"/>
          <w:lang w:val="ru-RU"/>
        </w:rPr>
        <w:t xml:space="preserve"> </w:t>
      </w:r>
      <w:r w:rsidRPr="00174C05">
        <w:rPr>
          <w:lang w:val="ru-RU"/>
        </w:rPr>
        <w:t>трепетании</w:t>
      </w:r>
      <w:r w:rsidRPr="00174C05">
        <w:rPr>
          <w:spacing w:val="-4"/>
          <w:lang w:val="ru-RU"/>
        </w:rPr>
        <w:t xml:space="preserve"> </w:t>
      </w:r>
      <w:r w:rsidRPr="00174C05">
        <w:rPr>
          <w:lang w:val="ru-RU"/>
        </w:rPr>
        <w:t>фибрилляции</w:t>
      </w:r>
      <w:r w:rsidRPr="00174C05">
        <w:rPr>
          <w:spacing w:val="-5"/>
          <w:lang w:val="ru-RU"/>
        </w:rPr>
        <w:t xml:space="preserve"> </w:t>
      </w:r>
      <w:r w:rsidRPr="00174C05">
        <w:rPr>
          <w:lang w:val="ru-RU"/>
        </w:rPr>
        <w:t>предсердий.</w:t>
      </w:r>
    </w:p>
    <w:p w14:paraId="5D1F2C7B"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pPr>
      <w:r w:rsidRPr="00174C05">
        <w:t>Электрокардиограмма</w:t>
      </w:r>
      <w:r w:rsidRPr="00174C05">
        <w:rPr>
          <w:spacing w:val="-5"/>
        </w:rPr>
        <w:t xml:space="preserve"> </w:t>
      </w:r>
      <w:r w:rsidRPr="00174C05">
        <w:t>при</w:t>
      </w:r>
      <w:r w:rsidRPr="00174C05">
        <w:rPr>
          <w:spacing w:val="-4"/>
        </w:rPr>
        <w:t xml:space="preserve"> </w:t>
      </w:r>
      <w:r w:rsidRPr="00174C05">
        <w:t>желудочковых</w:t>
      </w:r>
      <w:r w:rsidRPr="00174C05">
        <w:rPr>
          <w:spacing w:val="-2"/>
        </w:rPr>
        <w:t xml:space="preserve"> </w:t>
      </w:r>
      <w:r w:rsidRPr="00174C05">
        <w:t>экстрасистолах.</w:t>
      </w:r>
    </w:p>
    <w:p w14:paraId="0FFA41AE"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Электрокардиограмма</w:t>
      </w:r>
      <w:r w:rsidRPr="00174C05">
        <w:rPr>
          <w:spacing w:val="-6"/>
          <w:lang w:val="ru-RU"/>
        </w:rPr>
        <w:t xml:space="preserve"> </w:t>
      </w:r>
      <w:r w:rsidRPr="00174C05">
        <w:rPr>
          <w:lang w:val="ru-RU"/>
        </w:rPr>
        <w:t>при</w:t>
      </w:r>
      <w:r w:rsidRPr="00174C05">
        <w:rPr>
          <w:spacing w:val="-5"/>
          <w:lang w:val="ru-RU"/>
        </w:rPr>
        <w:t xml:space="preserve"> </w:t>
      </w:r>
      <w:r w:rsidRPr="00174C05">
        <w:rPr>
          <w:lang w:val="ru-RU"/>
        </w:rPr>
        <w:t>трепетании</w:t>
      </w:r>
      <w:r w:rsidRPr="00174C05">
        <w:rPr>
          <w:spacing w:val="-5"/>
          <w:lang w:val="ru-RU"/>
        </w:rPr>
        <w:t xml:space="preserve"> </w:t>
      </w:r>
      <w:r w:rsidRPr="00174C05">
        <w:rPr>
          <w:lang w:val="ru-RU"/>
        </w:rPr>
        <w:t>фибрилляции</w:t>
      </w:r>
      <w:r w:rsidRPr="00174C05">
        <w:rPr>
          <w:spacing w:val="-5"/>
          <w:lang w:val="ru-RU"/>
        </w:rPr>
        <w:t xml:space="preserve"> </w:t>
      </w:r>
      <w:r w:rsidRPr="00174C05">
        <w:rPr>
          <w:lang w:val="ru-RU"/>
        </w:rPr>
        <w:t>желудочков.</w:t>
      </w:r>
    </w:p>
    <w:p w14:paraId="0EB65F45" w14:textId="77777777" w:rsidR="007D3264" w:rsidRPr="00174C05" w:rsidRDefault="007D3264" w:rsidP="0002560B">
      <w:pPr>
        <w:pStyle w:val="a4"/>
        <w:widowControl w:val="0"/>
        <w:numPr>
          <w:ilvl w:val="0"/>
          <w:numId w:val="100"/>
        </w:numPr>
        <w:tabs>
          <w:tab w:val="left" w:pos="922"/>
        </w:tabs>
        <w:autoSpaceDE w:val="0"/>
        <w:autoSpaceDN w:val="0"/>
        <w:ind w:left="921" w:hanging="426"/>
        <w:contextualSpacing w:val="0"/>
        <w:jc w:val="left"/>
        <w:rPr>
          <w:lang w:val="ru-RU"/>
        </w:rPr>
      </w:pPr>
      <w:r w:rsidRPr="00174C05">
        <w:rPr>
          <w:lang w:val="ru-RU"/>
        </w:rPr>
        <w:t>Электрокардиограмма</w:t>
      </w:r>
      <w:r w:rsidRPr="00174C05">
        <w:rPr>
          <w:spacing w:val="-4"/>
          <w:lang w:val="ru-RU"/>
        </w:rPr>
        <w:t xml:space="preserve"> </w:t>
      </w:r>
      <w:r w:rsidRPr="00174C05">
        <w:rPr>
          <w:lang w:val="ru-RU"/>
        </w:rPr>
        <w:t>при</w:t>
      </w:r>
      <w:r w:rsidRPr="00174C05">
        <w:rPr>
          <w:spacing w:val="-3"/>
          <w:lang w:val="ru-RU"/>
        </w:rPr>
        <w:t xml:space="preserve"> </w:t>
      </w:r>
      <w:r w:rsidRPr="00174C05">
        <w:rPr>
          <w:lang w:val="ru-RU"/>
        </w:rPr>
        <w:t>блокадах</w:t>
      </w:r>
      <w:r w:rsidRPr="00174C05">
        <w:rPr>
          <w:spacing w:val="-1"/>
          <w:lang w:val="ru-RU"/>
        </w:rPr>
        <w:t xml:space="preserve"> </w:t>
      </w:r>
      <w:r w:rsidRPr="00174C05">
        <w:rPr>
          <w:lang w:val="ru-RU"/>
        </w:rPr>
        <w:t>ножек</w:t>
      </w:r>
      <w:r w:rsidRPr="00174C05">
        <w:rPr>
          <w:spacing w:val="-5"/>
          <w:lang w:val="ru-RU"/>
        </w:rPr>
        <w:t xml:space="preserve"> </w:t>
      </w:r>
      <w:r w:rsidRPr="00174C05">
        <w:rPr>
          <w:lang w:val="ru-RU"/>
        </w:rPr>
        <w:t>пучка</w:t>
      </w:r>
      <w:r w:rsidRPr="00174C05">
        <w:rPr>
          <w:spacing w:val="-4"/>
          <w:lang w:val="ru-RU"/>
        </w:rPr>
        <w:t xml:space="preserve"> </w:t>
      </w:r>
      <w:r w:rsidRPr="00174C05">
        <w:rPr>
          <w:lang w:val="ru-RU"/>
        </w:rPr>
        <w:t>Гиса.</w:t>
      </w:r>
    </w:p>
    <w:p w14:paraId="0571903E" w14:textId="77777777" w:rsidR="007D3264" w:rsidRPr="00174C05" w:rsidRDefault="007D3264" w:rsidP="0002560B">
      <w:pPr>
        <w:pStyle w:val="a4"/>
        <w:widowControl w:val="0"/>
        <w:numPr>
          <w:ilvl w:val="0"/>
          <w:numId w:val="100"/>
        </w:numPr>
        <w:tabs>
          <w:tab w:val="left" w:pos="1629"/>
          <w:tab w:val="left" w:pos="1630"/>
        </w:tabs>
        <w:autoSpaceDE w:val="0"/>
        <w:autoSpaceDN w:val="0"/>
        <w:ind w:left="1629" w:hanging="709"/>
        <w:contextualSpacing w:val="0"/>
        <w:jc w:val="left"/>
      </w:pPr>
      <w:r w:rsidRPr="00174C05">
        <w:t>Электрокардиограмма</w:t>
      </w:r>
      <w:r w:rsidRPr="00174C05">
        <w:rPr>
          <w:spacing w:val="-6"/>
        </w:rPr>
        <w:t xml:space="preserve"> </w:t>
      </w:r>
      <w:r w:rsidRPr="00174C05">
        <w:t>при</w:t>
      </w:r>
      <w:r w:rsidRPr="00174C05">
        <w:rPr>
          <w:spacing w:val="-4"/>
        </w:rPr>
        <w:t xml:space="preserve"> </w:t>
      </w:r>
      <w:r w:rsidRPr="00174C05">
        <w:t>атриовентрикулярных</w:t>
      </w:r>
      <w:r w:rsidRPr="00174C05">
        <w:rPr>
          <w:spacing w:val="-3"/>
        </w:rPr>
        <w:t xml:space="preserve"> </w:t>
      </w:r>
      <w:r w:rsidRPr="00174C05">
        <w:t>блокадах.</w:t>
      </w:r>
    </w:p>
    <w:p w14:paraId="70B75A82" w14:textId="77777777" w:rsidR="007D3264" w:rsidRPr="00174C05" w:rsidRDefault="007D3264" w:rsidP="007D3264">
      <w:pPr>
        <w:rPr>
          <w:sz w:val="24"/>
          <w:szCs w:val="24"/>
        </w:rPr>
      </w:pPr>
    </w:p>
    <w:p w14:paraId="45183213" w14:textId="77777777" w:rsidR="007D3264" w:rsidRPr="00174C05" w:rsidRDefault="007D3264" w:rsidP="007D3264">
      <w:pPr>
        <w:rPr>
          <w:sz w:val="24"/>
          <w:szCs w:val="24"/>
        </w:rPr>
      </w:pPr>
    </w:p>
    <w:p w14:paraId="4C45DEB0" w14:textId="77777777" w:rsidR="007D3264" w:rsidRPr="00174C05" w:rsidRDefault="007D3264" w:rsidP="0002560B">
      <w:pPr>
        <w:pStyle w:val="a4"/>
        <w:widowControl w:val="0"/>
        <w:numPr>
          <w:ilvl w:val="1"/>
          <w:numId w:val="119"/>
        </w:numPr>
        <w:tabs>
          <w:tab w:val="left" w:pos="1315"/>
        </w:tabs>
        <w:autoSpaceDE w:val="0"/>
        <w:autoSpaceDN w:val="0"/>
        <w:spacing w:before="70"/>
        <w:ind w:right="381"/>
        <w:rPr>
          <w:lang w:val="ru-RU"/>
        </w:rPr>
      </w:pPr>
      <w:r w:rsidRPr="00174C05">
        <w:rPr>
          <w:lang w:val="ru-RU"/>
        </w:rPr>
        <w:t>Методические</w:t>
      </w:r>
      <w:r w:rsidRPr="00174C05">
        <w:rPr>
          <w:spacing w:val="14"/>
          <w:lang w:val="ru-RU"/>
        </w:rPr>
        <w:t xml:space="preserve"> </w:t>
      </w:r>
      <w:r w:rsidRPr="00174C05">
        <w:rPr>
          <w:lang w:val="ru-RU"/>
        </w:rPr>
        <w:t>материалы,</w:t>
      </w:r>
      <w:r w:rsidRPr="00174C05">
        <w:rPr>
          <w:spacing w:val="16"/>
          <w:lang w:val="ru-RU"/>
        </w:rPr>
        <w:t xml:space="preserve"> </w:t>
      </w:r>
      <w:r w:rsidRPr="00174C05">
        <w:rPr>
          <w:lang w:val="ru-RU"/>
        </w:rPr>
        <w:t>определяющие</w:t>
      </w:r>
      <w:r w:rsidRPr="00174C05">
        <w:rPr>
          <w:spacing w:val="14"/>
          <w:lang w:val="ru-RU"/>
        </w:rPr>
        <w:t xml:space="preserve"> </w:t>
      </w:r>
      <w:r w:rsidRPr="00174C05">
        <w:rPr>
          <w:lang w:val="ru-RU"/>
        </w:rPr>
        <w:t>процедуры</w:t>
      </w:r>
      <w:r w:rsidRPr="00174C05">
        <w:rPr>
          <w:spacing w:val="18"/>
          <w:lang w:val="ru-RU"/>
        </w:rPr>
        <w:t xml:space="preserve"> </w:t>
      </w:r>
      <w:r w:rsidRPr="00174C05">
        <w:rPr>
          <w:lang w:val="ru-RU"/>
        </w:rPr>
        <w:t>оценивания</w:t>
      </w:r>
      <w:r w:rsidRPr="00174C05">
        <w:rPr>
          <w:spacing w:val="13"/>
          <w:lang w:val="ru-RU"/>
        </w:rPr>
        <w:t xml:space="preserve"> </w:t>
      </w:r>
      <w:r w:rsidRPr="00174C05">
        <w:rPr>
          <w:lang w:val="ru-RU"/>
        </w:rPr>
        <w:t>знаний,</w:t>
      </w:r>
      <w:r w:rsidRPr="00174C05">
        <w:rPr>
          <w:spacing w:val="17"/>
          <w:lang w:val="ru-RU"/>
        </w:rPr>
        <w:t xml:space="preserve"> </w:t>
      </w:r>
      <w:r w:rsidRPr="00174C05">
        <w:rPr>
          <w:lang w:val="ru-RU"/>
        </w:rPr>
        <w:t>умений</w:t>
      </w:r>
      <w:r w:rsidRPr="00174C05">
        <w:rPr>
          <w:spacing w:val="-57"/>
          <w:lang w:val="ru-RU"/>
        </w:rPr>
        <w:t xml:space="preserve"> </w:t>
      </w:r>
      <w:r w:rsidRPr="00174C05">
        <w:rPr>
          <w:lang w:val="ru-RU"/>
        </w:rPr>
        <w:t>и</w:t>
      </w:r>
      <w:r w:rsidRPr="00174C05">
        <w:rPr>
          <w:spacing w:val="-2"/>
          <w:lang w:val="ru-RU"/>
        </w:rPr>
        <w:t xml:space="preserve"> </w:t>
      </w:r>
      <w:r w:rsidRPr="00174C05">
        <w:rPr>
          <w:lang w:val="ru-RU"/>
        </w:rPr>
        <w:t>навыков,</w:t>
      </w:r>
      <w:r w:rsidRPr="00174C05">
        <w:rPr>
          <w:spacing w:val="-2"/>
          <w:lang w:val="ru-RU"/>
        </w:rPr>
        <w:t xml:space="preserve"> </w:t>
      </w:r>
      <w:r w:rsidRPr="00174C05">
        <w:rPr>
          <w:lang w:val="ru-RU"/>
        </w:rPr>
        <w:t>и</w:t>
      </w:r>
      <w:r w:rsidRPr="00174C05">
        <w:rPr>
          <w:spacing w:val="-1"/>
          <w:lang w:val="ru-RU"/>
        </w:rPr>
        <w:t xml:space="preserve"> </w:t>
      </w:r>
      <w:r w:rsidRPr="00174C05">
        <w:rPr>
          <w:lang w:val="ru-RU"/>
        </w:rPr>
        <w:t>опыта</w:t>
      </w:r>
      <w:r w:rsidRPr="00174C05">
        <w:rPr>
          <w:spacing w:val="-2"/>
          <w:lang w:val="ru-RU"/>
        </w:rPr>
        <w:t xml:space="preserve"> </w:t>
      </w:r>
      <w:r w:rsidRPr="00174C05">
        <w:rPr>
          <w:lang w:val="ru-RU"/>
        </w:rPr>
        <w:t>деятельности,</w:t>
      </w:r>
      <w:r w:rsidRPr="00174C05">
        <w:rPr>
          <w:spacing w:val="-4"/>
          <w:lang w:val="ru-RU"/>
        </w:rPr>
        <w:t xml:space="preserve"> </w:t>
      </w:r>
      <w:r w:rsidRPr="00174C05">
        <w:rPr>
          <w:lang w:val="ru-RU"/>
        </w:rPr>
        <w:t>характеризующих этапы</w:t>
      </w:r>
      <w:r w:rsidRPr="00174C05">
        <w:rPr>
          <w:spacing w:val="-2"/>
          <w:lang w:val="ru-RU"/>
        </w:rPr>
        <w:t xml:space="preserve"> </w:t>
      </w:r>
      <w:r w:rsidRPr="00174C05">
        <w:rPr>
          <w:lang w:val="ru-RU"/>
        </w:rPr>
        <w:t>формирования</w:t>
      </w:r>
      <w:r w:rsidRPr="00174C05">
        <w:rPr>
          <w:spacing w:val="-1"/>
          <w:lang w:val="ru-RU"/>
        </w:rPr>
        <w:t xml:space="preserve"> </w:t>
      </w:r>
      <w:r w:rsidRPr="00174C05">
        <w:rPr>
          <w:lang w:val="ru-RU"/>
        </w:rPr>
        <w:t>компетенций</w:t>
      </w:r>
    </w:p>
    <w:p w14:paraId="2F7CF356" w14:textId="77777777" w:rsidR="007D3264" w:rsidRPr="00174C05" w:rsidRDefault="007D3264" w:rsidP="007D3264">
      <w:pPr>
        <w:pStyle w:val="af4"/>
        <w:spacing w:before="11"/>
        <w:rPr>
          <w:sz w:val="24"/>
          <w:szCs w:val="24"/>
        </w:rPr>
      </w:pPr>
    </w:p>
    <w:p w14:paraId="678FE535" w14:textId="77777777" w:rsidR="007D3264" w:rsidRPr="00174C05" w:rsidRDefault="007D3264" w:rsidP="007D3264">
      <w:pPr>
        <w:pStyle w:val="af4"/>
        <w:ind w:left="212" w:right="371" w:firstLine="708"/>
        <w:rPr>
          <w:sz w:val="24"/>
          <w:szCs w:val="24"/>
        </w:rPr>
      </w:pPr>
      <w:r w:rsidRPr="00174C05">
        <w:rPr>
          <w:sz w:val="24"/>
          <w:szCs w:val="24"/>
        </w:rPr>
        <w:t>Самостоятельная</w:t>
      </w:r>
      <w:r w:rsidRPr="00174C05">
        <w:rPr>
          <w:spacing w:val="1"/>
          <w:sz w:val="24"/>
          <w:szCs w:val="24"/>
        </w:rPr>
        <w:t xml:space="preserve"> </w:t>
      </w:r>
      <w:r w:rsidRPr="00174C05">
        <w:rPr>
          <w:sz w:val="24"/>
          <w:szCs w:val="24"/>
        </w:rPr>
        <w:t>работа</w:t>
      </w:r>
      <w:r w:rsidRPr="00174C05">
        <w:rPr>
          <w:spacing w:val="1"/>
          <w:sz w:val="24"/>
          <w:szCs w:val="24"/>
        </w:rPr>
        <w:t xml:space="preserve"> </w:t>
      </w:r>
      <w:r w:rsidRPr="00174C05">
        <w:rPr>
          <w:sz w:val="24"/>
          <w:szCs w:val="24"/>
        </w:rPr>
        <w:t>студентов</w:t>
      </w:r>
      <w:r w:rsidRPr="00174C05">
        <w:rPr>
          <w:spacing w:val="1"/>
          <w:sz w:val="24"/>
          <w:szCs w:val="24"/>
        </w:rPr>
        <w:t xml:space="preserve"> </w:t>
      </w:r>
      <w:r w:rsidRPr="00174C05">
        <w:rPr>
          <w:sz w:val="24"/>
          <w:szCs w:val="24"/>
        </w:rPr>
        <w:t>включает</w:t>
      </w:r>
      <w:r w:rsidRPr="00174C05">
        <w:rPr>
          <w:spacing w:val="1"/>
          <w:sz w:val="24"/>
          <w:szCs w:val="24"/>
        </w:rPr>
        <w:t xml:space="preserve"> </w:t>
      </w:r>
      <w:r w:rsidRPr="00174C05">
        <w:rPr>
          <w:sz w:val="24"/>
          <w:szCs w:val="24"/>
        </w:rPr>
        <w:t>подготовку к</w:t>
      </w:r>
      <w:r w:rsidRPr="00174C05">
        <w:rPr>
          <w:spacing w:val="1"/>
          <w:sz w:val="24"/>
          <w:szCs w:val="24"/>
        </w:rPr>
        <w:t xml:space="preserve"> </w:t>
      </w:r>
      <w:r w:rsidRPr="00174C05">
        <w:rPr>
          <w:sz w:val="24"/>
          <w:szCs w:val="24"/>
        </w:rPr>
        <w:t>семинарским</w:t>
      </w:r>
      <w:r w:rsidRPr="00174C05">
        <w:rPr>
          <w:spacing w:val="1"/>
          <w:sz w:val="24"/>
          <w:szCs w:val="24"/>
        </w:rPr>
        <w:t xml:space="preserve"> </w:t>
      </w:r>
      <w:r w:rsidRPr="00174C05">
        <w:rPr>
          <w:sz w:val="24"/>
          <w:szCs w:val="24"/>
        </w:rPr>
        <w:t>занятиям,</w:t>
      </w:r>
      <w:r w:rsidRPr="00174C05">
        <w:rPr>
          <w:spacing w:val="1"/>
          <w:sz w:val="24"/>
          <w:szCs w:val="24"/>
        </w:rPr>
        <w:t xml:space="preserve"> </w:t>
      </w:r>
      <w:r w:rsidRPr="00174C05">
        <w:rPr>
          <w:sz w:val="24"/>
          <w:szCs w:val="24"/>
        </w:rPr>
        <w:t>работу</w:t>
      </w:r>
      <w:r w:rsidRPr="00174C05">
        <w:rPr>
          <w:spacing w:val="1"/>
          <w:sz w:val="24"/>
          <w:szCs w:val="24"/>
        </w:rPr>
        <w:t xml:space="preserve"> </w:t>
      </w:r>
      <w:r w:rsidRPr="00174C05">
        <w:rPr>
          <w:sz w:val="24"/>
          <w:szCs w:val="24"/>
        </w:rPr>
        <w:t>с</w:t>
      </w:r>
      <w:r w:rsidRPr="00174C05">
        <w:rPr>
          <w:spacing w:val="1"/>
          <w:sz w:val="24"/>
          <w:szCs w:val="24"/>
        </w:rPr>
        <w:t xml:space="preserve"> </w:t>
      </w:r>
      <w:r w:rsidRPr="00174C05">
        <w:rPr>
          <w:sz w:val="24"/>
          <w:szCs w:val="24"/>
        </w:rPr>
        <w:t>литературными</w:t>
      </w:r>
      <w:r w:rsidRPr="00174C05">
        <w:rPr>
          <w:spacing w:val="1"/>
          <w:sz w:val="24"/>
          <w:szCs w:val="24"/>
        </w:rPr>
        <w:t xml:space="preserve"> </w:t>
      </w:r>
      <w:r w:rsidRPr="00174C05">
        <w:rPr>
          <w:sz w:val="24"/>
          <w:szCs w:val="24"/>
        </w:rPr>
        <w:t>источниками.</w:t>
      </w:r>
      <w:r w:rsidRPr="00174C05">
        <w:rPr>
          <w:spacing w:val="1"/>
          <w:sz w:val="24"/>
          <w:szCs w:val="24"/>
        </w:rPr>
        <w:t xml:space="preserve"> </w:t>
      </w:r>
      <w:r w:rsidRPr="00174C05">
        <w:rPr>
          <w:sz w:val="24"/>
          <w:szCs w:val="24"/>
        </w:rPr>
        <w:t>Обязательным</w:t>
      </w:r>
      <w:r w:rsidRPr="00174C05">
        <w:rPr>
          <w:spacing w:val="1"/>
          <w:sz w:val="24"/>
          <w:szCs w:val="24"/>
        </w:rPr>
        <w:t xml:space="preserve"> </w:t>
      </w:r>
      <w:r w:rsidRPr="00174C05">
        <w:rPr>
          <w:sz w:val="24"/>
          <w:szCs w:val="24"/>
        </w:rPr>
        <w:t>условием</w:t>
      </w:r>
      <w:r w:rsidRPr="00174C05">
        <w:rPr>
          <w:spacing w:val="1"/>
          <w:sz w:val="24"/>
          <w:szCs w:val="24"/>
        </w:rPr>
        <w:t xml:space="preserve"> </w:t>
      </w:r>
      <w:r w:rsidRPr="00174C05">
        <w:rPr>
          <w:sz w:val="24"/>
          <w:szCs w:val="24"/>
        </w:rPr>
        <w:t>СРС</w:t>
      </w:r>
      <w:r w:rsidRPr="00174C05">
        <w:rPr>
          <w:spacing w:val="1"/>
          <w:sz w:val="24"/>
          <w:szCs w:val="24"/>
        </w:rPr>
        <w:t xml:space="preserve"> </w:t>
      </w:r>
      <w:r w:rsidRPr="00174C05">
        <w:rPr>
          <w:sz w:val="24"/>
          <w:szCs w:val="24"/>
        </w:rPr>
        <w:t>является</w:t>
      </w:r>
      <w:r w:rsidRPr="00174C05">
        <w:rPr>
          <w:spacing w:val="1"/>
          <w:sz w:val="24"/>
          <w:szCs w:val="24"/>
        </w:rPr>
        <w:t xml:space="preserve"> </w:t>
      </w:r>
      <w:r w:rsidRPr="00174C05">
        <w:rPr>
          <w:sz w:val="24"/>
          <w:szCs w:val="24"/>
        </w:rPr>
        <w:t>участие</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научно-практической конференции, круглом столе или олимпиаде, включающей написание</w:t>
      </w:r>
      <w:r w:rsidRPr="00174C05">
        <w:rPr>
          <w:spacing w:val="1"/>
          <w:sz w:val="24"/>
          <w:szCs w:val="24"/>
        </w:rPr>
        <w:t xml:space="preserve"> </w:t>
      </w:r>
      <w:r w:rsidRPr="00174C05">
        <w:rPr>
          <w:sz w:val="24"/>
          <w:szCs w:val="24"/>
        </w:rPr>
        <w:t>реферата,</w:t>
      </w:r>
      <w:r w:rsidRPr="00174C05">
        <w:rPr>
          <w:spacing w:val="1"/>
          <w:sz w:val="24"/>
          <w:szCs w:val="24"/>
        </w:rPr>
        <w:t xml:space="preserve"> </w:t>
      </w:r>
      <w:r w:rsidRPr="00174C05">
        <w:rPr>
          <w:sz w:val="24"/>
          <w:szCs w:val="24"/>
        </w:rPr>
        <w:t>а</w:t>
      </w:r>
      <w:r w:rsidRPr="00174C05">
        <w:rPr>
          <w:spacing w:val="1"/>
          <w:sz w:val="24"/>
          <w:szCs w:val="24"/>
        </w:rPr>
        <w:t xml:space="preserve"> </w:t>
      </w:r>
      <w:r w:rsidRPr="00174C05">
        <w:rPr>
          <w:sz w:val="24"/>
          <w:szCs w:val="24"/>
        </w:rPr>
        <w:t>также</w:t>
      </w:r>
      <w:r w:rsidRPr="00174C05">
        <w:rPr>
          <w:spacing w:val="1"/>
          <w:sz w:val="24"/>
          <w:szCs w:val="24"/>
        </w:rPr>
        <w:t xml:space="preserve"> </w:t>
      </w:r>
      <w:r w:rsidRPr="00174C05">
        <w:rPr>
          <w:sz w:val="24"/>
          <w:szCs w:val="24"/>
        </w:rPr>
        <w:t>решение</w:t>
      </w:r>
      <w:r w:rsidRPr="00174C05">
        <w:rPr>
          <w:spacing w:val="1"/>
          <w:sz w:val="24"/>
          <w:szCs w:val="24"/>
        </w:rPr>
        <w:t xml:space="preserve"> </w:t>
      </w:r>
      <w:r w:rsidRPr="00174C05">
        <w:rPr>
          <w:sz w:val="24"/>
          <w:szCs w:val="24"/>
        </w:rPr>
        <w:t>ситуационных</w:t>
      </w:r>
      <w:r w:rsidRPr="00174C05">
        <w:rPr>
          <w:spacing w:val="1"/>
          <w:sz w:val="24"/>
          <w:szCs w:val="24"/>
        </w:rPr>
        <w:t xml:space="preserve"> </w:t>
      </w:r>
      <w:r w:rsidRPr="00174C05">
        <w:rPr>
          <w:sz w:val="24"/>
          <w:szCs w:val="24"/>
        </w:rPr>
        <w:t>задач.</w:t>
      </w:r>
      <w:r w:rsidRPr="00174C05">
        <w:rPr>
          <w:spacing w:val="1"/>
          <w:sz w:val="24"/>
          <w:szCs w:val="24"/>
        </w:rPr>
        <w:t xml:space="preserve"> </w:t>
      </w:r>
      <w:r w:rsidRPr="00174C05">
        <w:rPr>
          <w:sz w:val="24"/>
          <w:szCs w:val="24"/>
        </w:rPr>
        <w:t>Это</w:t>
      </w:r>
      <w:r w:rsidRPr="00174C05">
        <w:rPr>
          <w:spacing w:val="1"/>
          <w:sz w:val="24"/>
          <w:szCs w:val="24"/>
        </w:rPr>
        <w:t xml:space="preserve"> </w:t>
      </w:r>
      <w:r w:rsidRPr="00174C05">
        <w:rPr>
          <w:sz w:val="24"/>
          <w:szCs w:val="24"/>
        </w:rPr>
        <w:t>предполагает</w:t>
      </w:r>
      <w:r w:rsidRPr="00174C05">
        <w:rPr>
          <w:spacing w:val="1"/>
          <w:sz w:val="24"/>
          <w:szCs w:val="24"/>
        </w:rPr>
        <w:t xml:space="preserve"> </w:t>
      </w:r>
      <w:r w:rsidRPr="00174C05">
        <w:rPr>
          <w:sz w:val="24"/>
          <w:szCs w:val="24"/>
        </w:rPr>
        <w:t>активное</w:t>
      </w:r>
      <w:r w:rsidRPr="00174C05">
        <w:rPr>
          <w:spacing w:val="1"/>
          <w:sz w:val="24"/>
          <w:szCs w:val="24"/>
        </w:rPr>
        <w:t xml:space="preserve"> </w:t>
      </w:r>
      <w:r w:rsidRPr="00174C05">
        <w:rPr>
          <w:sz w:val="24"/>
          <w:szCs w:val="24"/>
        </w:rPr>
        <w:t>участие</w:t>
      </w:r>
      <w:r w:rsidRPr="00174C05">
        <w:rPr>
          <w:spacing w:val="1"/>
          <w:sz w:val="24"/>
          <w:szCs w:val="24"/>
        </w:rPr>
        <w:t xml:space="preserve"> </w:t>
      </w:r>
      <w:r w:rsidRPr="00174C05">
        <w:rPr>
          <w:sz w:val="24"/>
          <w:szCs w:val="24"/>
        </w:rPr>
        <w:t>студентов</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подготовке</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обсуждении</w:t>
      </w:r>
      <w:r w:rsidRPr="00174C05">
        <w:rPr>
          <w:spacing w:val="1"/>
          <w:sz w:val="24"/>
          <w:szCs w:val="24"/>
        </w:rPr>
        <w:t xml:space="preserve"> </w:t>
      </w:r>
      <w:r w:rsidRPr="00174C05">
        <w:rPr>
          <w:sz w:val="24"/>
          <w:szCs w:val="24"/>
        </w:rPr>
        <w:t>докладов,</w:t>
      </w:r>
      <w:r w:rsidRPr="00174C05">
        <w:rPr>
          <w:spacing w:val="1"/>
          <w:sz w:val="24"/>
          <w:szCs w:val="24"/>
        </w:rPr>
        <w:t xml:space="preserve"> </w:t>
      </w:r>
      <w:r w:rsidRPr="00174C05">
        <w:rPr>
          <w:sz w:val="24"/>
          <w:szCs w:val="24"/>
        </w:rPr>
        <w:t>сообщений</w:t>
      </w:r>
      <w:r w:rsidRPr="00174C05">
        <w:rPr>
          <w:spacing w:val="1"/>
          <w:sz w:val="24"/>
          <w:szCs w:val="24"/>
        </w:rPr>
        <w:t xml:space="preserve"> </w:t>
      </w:r>
      <w:r w:rsidRPr="00174C05">
        <w:rPr>
          <w:sz w:val="24"/>
          <w:szCs w:val="24"/>
        </w:rPr>
        <w:t>к</w:t>
      </w:r>
      <w:r w:rsidRPr="00174C05">
        <w:rPr>
          <w:spacing w:val="1"/>
          <w:sz w:val="24"/>
          <w:szCs w:val="24"/>
        </w:rPr>
        <w:t xml:space="preserve"> </w:t>
      </w:r>
      <w:r w:rsidRPr="00174C05">
        <w:rPr>
          <w:sz w:val="24"/>
          <w:szCs w:val="24"/>
        </w:rPr>
        <w:t>семинарским</w:t>
      </w:r>
      <w:r w:rsidRPr="00174C05">
        <w:rPr>
          <w:spacing w:val="60"/>
          <w:sz w:val="24"/>
          <w:szCs w:val="24"/>
        </w:rPr>
        <w:t xml:space="preserve"> </w:t>
      </w:r>
      <w:r w:rsidRPr="00174C05">
        <w:rPr>
          <w:sz w:val="24"/>
          <w:szCs w:val="24"/>
        </w:rPr>
        <w:t>занятиям,</w:t>
      </w:r>
      <w:r w:rsidRPr="00174C05">
        <w:rPr>
          <w:spacing w:val="60"/>
          <w:sz w:val="24"/>
          <w:szCs w:val="24"/>
        </w:rPr>
        <w:t xml:space="preserve"> </w:t>
      </w:r>
      <w:r w:rsidRPr="00174C05">
        <w:rPr>
          <w:sz w:val="24"/>
          <w:szCs w:val="24"/>
        </w:rPr>
        <w:t>а</w:t>
      </w:r>
      <w:r w:rsidRPr="00174C05">
        <w:rPr>
          <w:spacing w:val="1"/>
          <w:sz w:val="24"/>
          <w:szCs w:val="24"/>
        </w:rPr>
        <w:t xml:space="preserve"> </w:t>
      </w:r>
      <w:r w:rsidRPr="00174C05">
        <w:rPr>
          <w:sz w:val="24"/>
          <w:szCs w:val="24"/>
        </w:rPr>
        <w:t>также во внутривузовских олимпиадах и конференциях по вопросам</w:t>
      </w:r>
      <w:r w:rsidRPr="00174C05">
        <w:rPr>
          <w:spacing w:val="1"/>
          <w:sz w:val="24"/>
          <w:szCs w:val="24"/>
        </w:rPr>
        <w:t xml:space="preserve"> </w:t>
      </w:r>
      <w:r w:rsidRPr="00174C05">
        <w:rPr>
          <w:sz w:val="24"/>
          <w:szCs w:val="24"/>
        </w:rPr>
        <w:t>детской урологии и</w:t>
      </w:r>
      <w:r w:rsidRPr="00174C05">
        <w:rPr>
          <w:spacing w:val="1"/>
          <w:sz w:val="24"/>
          <w:szCs w:val="24"/>
        </w:rPr>
        <w:t xml:space="preserve"> </w:t>
      </w:r>
      <w:r w:rsidRPr="00174C05">
        <w:rPr>
          <w:sz w:val="24"/>
          <w:szCs w:val="24"/>
        </w:rPr>
        <w:t>андрологии. Темы докладов согласовываются с преподавателем заранее, должны описывать</w:t>
      </w:r>
      <w:r w:rsidRPr="00174C05">
        <w:rPr>
          <w:spacing w:val="1"/>
          <w:sz w:val="24"/>
          <w:szCs w:val="24"/>
        </w:rPr>
        <w:t xml:space="preserve"> </w:t>
      </w:r>
      <w:r w:rsidRPr="00174C05">
        <w:rPr>
          <w:sz w:val="24"/>
          <w:szCs w:val="24"/>
        </w:rPr>
        <w:t>актуальные</w:t>
      </w:r>
      <w:r w:rsidRPr="00174C05">
        <w:rPr>
          <w:spacing w:val="1"/>
          <w:sz w:val="24"/>
          <w:szCs w:val="24"/>
        </w:rPr>
        <w:t xml:space="preserve"> </w:t>
      </w:r>
      <w:r w:rsidRPr="00174C05">
        <w:rPr>
          <w:sz w:val="24"/>
          <w:szCs w:val="24"/>
        </w:rPr>
        <w:t>современные</w:t>
      </w:r>
      <w:r w:rsidRPr="00174C05">
        <w:rPr>
          <w:spacing w:val="1"/>
          <w:sz w:val="24"/>
          <w:szCs w:val="24"/>
        </w:rPr>
        <w:t xml:space="preserve"> </w:t>
      </w:r>
      <w:r w:rsidRPr="00174C05">
        <w:rPr>
          <w:sz w:val="24"/>
          <w:szCs w:val="24"/>
        </w:rPr>
        <w:t>проблемы</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иметь</w:t>
      </w:r>
      <w:r w:rsidRPr="00174C05">
        <w:rPr>
          <w:spacing w:val="1"/>
          <w:sz w:val="24"/>
          <w:szCs w:val="24"/>
        </w:rPr>
        <w:t xml:space="preserve"> </w:t>
      </w:r>
      <w:r w:rsidRPr="00174C05">
        <w:rPr>
          <w:sz w:val="24"/>
          <w:szCs w:val="24"/>
        </w:rPr>
        <w:t>связь</w:t>
      </w:r>
      <w:r w:rsidRPr="00174C05">
        <w:rPr>
          <w:spacing w:val="1"/>
          <w:sz w:val="24"/>
          <w:szCs w:val="24"/>
        </w:rPr>
        <w:t xml:space="preserve"> </w:t>
      </w:r>
      <w:r w:rsidRPr="00174C05">
        <w:rPr>
          <w:sz w:val="24"/>
          <w:szCs w:val="24"/>
        </w:rPr>
        <w:t>с</w:t>
      </w:r>
      <w:r w:rsidRPr="00174C05">
        <w:rPr>
          <w:spacing w:val="1"/>
          <w:sz w:val="24"/>
          <w:szCs w:val="24"/>
        </w:rPr>
        <w:t xml:space="preserve"> </w:t>
      </w:r>
      <w:r w:rsidRPr="00174C05">
        <w:rPr>
          <w:sz w:val="24"/>
          <w:szCs w:val="24"/>
        </w:rPr>
        <w:t>тематикой</w:t>
      </w:r>
      <w:r w:rsidRPr="00174C05">
        <w:rPr>
          <w:spacing w:val="1"/>
          <w:sz w:val="24"/>
          <w:szCs w:val="24"/>
        </w:rPr>
        <w:t xml:space="preserve"> </w:t>
      </w:r>
      <w:r w:rsidRPr="00174C05">
        <w:rPr>
          <w:sz w:val="24"/>
          <w:szCs w:val="24"/>
        </w:rPr>
        <w:t>круглого</w:t>
      </w:r>
      <w:r w:rsidRPr="00174C05">
        <w:rPr>
          <w:spacing w:val="1"/>
          <w:sz w:val="24"/>
          <w:szCs w:val="24"/>
        </w:rPr>
        <w:t xml:space="preserve"> </w:t>
      </w:r>
      <w:r w:rsidRPr="00174C05">
        <w:rPr>
          <w:sz w:val="24"/>
          <w:szCs w:val="24"/>
        </w:rPr>
        <w:t>стола</w:t>
      </w:r>
      <w:r w:rsidRPr="00174C05">
        <w:rPr>
          <w:spacing w:val="1"/>
          <w:sz w:val="24"/>
          <w:szCs w:val="24"/>
        </w:rPr>
        <w:t xml:space="preserve"> </w:t>
      </w:r>
      <w:r w:rsidRPr="00174C05">
        <w:rPr>
          <w:sz w:val="24"/>
          <w:szCs w:val="24"/>
        </w:rPr>
        <w:t>или</w:t>
      </w:r>
      <w:r w:rsidRPr="00174C05">
        <w:rPr>
          <w:spacing w:val="1"/>
          <w:sz w:val="24"/>
          <w:szCs w:val="24"/>
        </w:rPr>
        <w:t xml:space="preserve"> </w:t>
      </w:r>
      <w:r w:rsidRPr="00174C05">
        <w:rPr>
          <w:sz w:val="24"/>
          <w:szCs w:val="24"/>
        </w:rPr>
        <w:t>конференции.</w:t>
      </w:r>
    </w:p>
    <w:p w14:paraId="16592096" w14:textId="77777777" w:rsidR="007D3264" w:rsidRPr="00174C05" w:rsidRDefault="007D3264" w:rsidP="007D3264">
      <w:pPr>
        <w:pStyle w:val="af4"/>
        <w:spacing w:before="1"/>
        <w:rPr>
          <w:sz w:val="24"/>
          <w:szCs w:val="24"/>
        </w:rPr>
      </w:pPr>
    </w:p>
    <w:p w14:paraId="7443D768" w14:textId="77777777" w:rsidR="007D3264" w:rsidRPr="00174C05" w:rsidRDefault="007D3264" w:rsidP="0002560B">
      <w:pPr>
        <w:pStyle w:val="a4"/>
        <w:widowControl w:val="0"/>
        <w:numPr>
          <w:ilvl w:val="1"/>
          <w:numId w:val="120"/>
        </w:numPr>
        <w:tabs>
          <w:tab w:val="left" w:pos="1522"/>
        </w:tabs>
        <w:autoSpaceDE w:val="0"/>
        <w:autoSpaceDN w:val="0"/>
      </w:pPr>
      <w:r w:rsidRPr="00174C05">
        <w:t>Требования</w:t>
      </w:r>
      <w:r w:rsidRPr="00174C05">
        <w:rPr>
          <w:spacing w:val="-3"/>
        </w:rPr>
        <w:t xml:space="preserve"> </w:t>
      </w:r>
      <w:r w:rsidRPr="00174C05">
        <w:t>к</w:t>
      </w:r>
      <w:r w:rsidRPr="00174C05">
        <w:rPr>
          <w:spacing w:val="-3"/>
        </w:rPr>
        <w:t xml:space="preserve"> </w:t>
      </w:r>
      <w:r w:rsidRPr="00174C05">
        <w:t>написанию</w:t>
      </w:r>
      <w:r w:rsidRPr="00174C05">
        <w:rPr>
          <w:spacing w:val="-3"/>
        </w:rPr>
        <w:t xml:space="preserve"> </w:t>
      </w:r>
      <w:r w:rsidRPr="00174C05">
        <w:t>реферата</w:t>
      </w:r>
    </w:p>
    <w:p w14:paraId="69ABA478" w14:textId="77777777" w:rsidR="007D3264" w:rsidRPr="00174C05" w:rsidRDefault="007D3264" w:rsidP="007D3264">
      <w:pPr>
        <w:pStyle w:val="af4"/>
        <w:spacing w:before="185"/>
        <w:ind w:left="212" w:right="373" w:firstLine="708"/>
        <w:rPr>
          <w:sz w:val="24"/>
          <w:szCs w:val="24"/>
        </w:rPr>
      </w:pPr>
      <w:r w:rsidRPr="00174C05">
        <w:rPr>
          <w:sz w:val="24"/>
          <w:szCs w:val="24"/>
        </w:rPr>
        <w:t>Реферат - продукт самостоятельной работы обучающегося, представляющий собой</w:t>
      </w:r>
      <w:r w:rsidRPr="00174C05">
        <w:rPr>
          <w:spacing w:val="1"/>
          <w:sz w:val="24"/>
          <w:szCs w:val="24"/>
        </w:rPr>
        <w:t xml:space="preserve"> </w:t>
      </w:r>
      <w:r w:rsidRPr="00174C05">
        <w:rPr>
          <w:sz w:val="24"/>
          <w:szCs w:val="24"/>
        </w:rPr>
        <w:t>краткое</w:t>
      </w:r>
      <w:r w:rsidRPr="00174C05">
        <w:rPr>
          <w:spacing w:val="1"/>
          <w:sz w:val="24"/>
          <w:szCs w:val="24"/>
        </w:rPr>
        <w:t xml:space="preserve"> </w:t>
      </w:r>
      <w:r w:rsidRPr="00174C05">
        <w:rPr>
          <w:sz w:val="24"/>
          <w:szCs w:val="24"/>
        </w:rPr>
        <w:t>изложение</w:t>
      </w:r>
      <w:r w:rsidRPr="00174C05">
        <w:rPr>
          <w:spacing w:val="1"/>
          <w:sz w:val="24"/>
          <w:szCs w:val="24"/>
        </w:rPr>
        <w:t xml:space="preserve"> </w:t>
      </w:r>
      <w:r w:rsidRPr="00174C05">
        <w:rPr>
          <w:sz w:val="24"/>
          <w:szCs w:val="24"/>
        </w:rPr>
        <w:t>содержания</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результатов</w:t>
      </w:r>
      <w:r w:rsidRPr="00174C05">
        <w:rPr>
          <w:spacing w:val="1"/>
          <w:sz w:val="24"/>
          <w:szCs w:val="24"/>
        </w:rPr>
        <w:t xml:space="preserve"> </w:t>
      </w:r>
      <w:r w:rsidRPr="00174C05">
        <w:rPr>
          <w:sz w:val="24"/>
          <w:szCs w:val="24"/>
        </w:rPr>
        <w:t>индивидуальной</w:t>
      </w:r>
      <w:r w:rsidRPr="00174C05">
        <w:rPr>
          <w:spacing w:val="1"/>
          <w:sz w:val="24"/>
          <w:szCs w:val="24"/>
        </w:rPr>
        <w:t xml:space="preserve"> </w:t>
      </w:r>
      <w:r w:rsidRPr="00174C05">
        <w:rPr>
          <w:sz w:val="24"/>
          <w:szCs w:val="24"/>
        </w:rPr>
        <w:t>учебно-исследовательской</w:t>
      </w:r>
      <w:r w:rsidRPr="00174C05">
        <w:rPr>
          <w:spacing w:val="-57"/>
          <w:sz w:val="24"/>
          <w:szCs w:val="24"/>
        </w:rPr>
        <w:t xml:space="preserve"> </w:t>
      </w:r>
      <w:r w:rsidRPr="00174C05">
        <w:rPr>
          <w:sz w:val="24"/>
          <w:szCs w:val="24"/>
        </w:rPr>
        <w:t>деятельности. Автор раскрывает суть исследуемой проблемы, приводит различные точки</w:t>
      </w:r>
      <w:r w:rsidRPr="00174C05">
        <w:rPr>
          <w:spacing w:val="1"/>
          <w:sz w:val="24"/>
          <w:szCs w:val="24"/>
        </w:rPr>
        <w:t xml:space="preserve"> </w:t>
      </w:r>
      <w:r w:rsidRPr="00174C05">
        <w:rPr>
          <w:sz w:val="24"/>
          <w:szCs w:val="24"/>
        </w:rPr>
        <w:t>зрения,</w:t>
      </w:r>
      <w:r w:rsidRPr="00174C05">
        <w:rPr>
          <w:spacing w:val="-1"/>
          <w:sz w:val="24"/>
          <w:szCs w:val="24"/>
        </w:rPr>
        <w:t xml:space="preserve"> </w:t>
      </w:r>
      <w:r w:rsidRPr="00174C05">
        <w:rPr>
          <w:sz w:val="24"/>
          <w:szCs w:val="24"/>
        </w:rPr>
        <w:t>а</w:t>
      </w:r>
      <w:r w:rsidRPr="00174C05">
        <w:rPr>
          <w:spacing w:val="-1"/>
          <w:sz w:val="24"/>
          <w:szCs w:val="24"/>
        </w:rPr>
        <w:t xml:space="preserve"> </w:t>
      </w:r>
      <w:r w:rsidRPr="00174C05">
        <w:rPr>
          <w:sz w:val="24"/>
          <w:szCs w:val="24"/>
        </w:rPr>
        <w:t>также собственные</w:t>
      </w:r>
      <w:r w:rsidRPr="00174C05">
        <w:rPr>
          <w:spacing w:val="-2"/>
          <w:sz w:val="24"/>
          <w:szCs w:val="24"/>
        </w:rPr>
        <w:t xml:space="preserve"> </w:t>
      </w:r>
      <w:r w:rsidRPr="00174C05">
        <w:rPr>
          <w:sz w:val="24"/>
          <w:szCs w:val="24"/>
        </w:rPr>
        <w:t>взгляды</w:t>
      </w:r>
      <w:r w:rsidRPr="00174C05">
        <w:rPr>
          <w:spacing w:val="-1"/>
          <w:sz w:val="24"/>
          <w:szCs w:val="24"/>
        </w:rPr>
        <w:t xml:space="preserve"> </w:t>
      </w:r>
      <w:r w:rsidRPr="00174C05">
        <w:rPr>
          <w:sz w:val="24"/>
          <w:szCs w:val="24"/>
        </w:rPr>
        <w:t>на</w:t>
      </w:r>
      <w:r w:rsidRPr="00174C05">
        <w:rPr>
          <w:spacing w:val="-1"/>
          <w:sz w:val="24"/>
          <w:szCs w:val="24"/>
        </w:rPr>
        <w:t xml:space="preserve"> </w:t>
      </w:r>
      <w:r w:rsidRPr="00174C05">
        <w:rPr>
          <w:sz w:val="24"/>
          <w:szCs w:val="24"/>
        </w:rPr>
        <w:t>нее.</w:t>
      </w:r>
    </w:p>
    <w:p w14:paraId="78D17AD0" w14:textId="77777777" w:rsidR="007D3264" w:rsidRPr="00174C05" w:rsidRDefault="007D3264" w:rsidP="007D3264">
      <w:pPr>
        <w:pStyle w:val="af4"/>
        <w:ind w:right="3120"/>
        <w:rPr>
          <w:sz w:val="24"/>
          <w:szCs w:val="24"/>
        </w:rPr>
      </w:pPr>
      <w:r w:rsidRPr="00174C05">
        <w:rPr>
          <w:sz w:val="24"/>
          <w:szCs w:val="24"/>
        </w:rPr>
        <w:t>Реферат</w:t>
      </w:r>
      <w:r w:rsidRPr="00174C05">
        <w:rPr>
          <w:spacing w:val="-5"/>
          <w:sz w:val="24"/>
          <w:szCs w:val="24"/>
        </w:rPr>
        <w:t xml:space="preserve"> </w:t>
      </w:r>
      <w:r w:rsidRPr="00174C05">
        <w:rPr>
          <w:sz w:val="24"/>
          <w:szCs w:val="24"/>
        </w:rPr>
        <w:t>оценивается</w:t>
      </w:r>
      <w:r w:rsidRPr="00174C05">
        <w:rPr>
          <w:spacing w:val="-4"/>
          <w:sz w:val="24"/>
          <w:szCs w:val="24"/>
        </w:rPr>
        <w:t xml:space="preserve"> </w:t>
      </w:r>
      <w:r w:rsidRPr="00174C05">
        <w:rPr>
          <w:sz w:val="24"/>
          <w:szCs w:val="24"/>
        </w:rPr>
        <w:t>как</w:t>
      </w:r>
      <w:r w:rsidRPr="00174C05">
        <w:rPr>
          <w:spacing w:val="1"/>
          <w:sz w:val="24"/>
          <w:szCs w:val="24"/>
        </w:rPr>
        <w:t xml:space="preserve"> </w:t>
      </w:r>
      <w:r w:rsidRPr="00174C05">
        <w:rPr>
          <w:sz w:val="24"/>
          <w:szCs w:val="24"/>
        </w:rPr>
        <w:t>«зачтено»</w:t>
      </w:r>
      <w:r w:rsidRPr="00174C05">
        <w:rPr>
          <w:spacing w:val="-12"/>
          <w:sz w:val="24"/>
          <w:szCs w:val="24"/>
        </w:rPr>
        <w:t xml:space="preserve"> </w:t>
      </w:r>
      <w:r w:rsidRPr="00174C05">
        <w:rPr>
          <w:sz w:val="24"/>
          <w:szCs w:val="24"/>
        </w:rPr>
        <w:t>и «не</w:t>
      </w:r>
      <w:r w:rsidRPr="00174C05">
        <w:rPr>
          <w:spacing w:val="-5"/>
          <w:sz w:val="24"/>
          <w:szCs w:val="24"/>
        </w:rPr>
        <w:t xml:space="preserve"> </w:t>
      </w:r>
      <w:r w:rsidRPr="00174C05">
        <w:rPr>
          <w:sz w:val="24"/>
          <w:szCs w:val="24"/>
        </w:rPr>
        <w:t>зачтено».</w:t>
      </w:r>
      <w:r w:rsidRPr="00174C05">
        <w:rPr>
          <w:spacing w:val="-57"/>
          <w:sz w:val="24"/>
          <w:szCs w:val="24"/>
        </w:rPr>
        <w:t xml:space="preserve"> </w:t>
      </w:r>
      <w:r w:rsidRPr="00174C05">
        <w:rPr>
          <w:sz w:val="24"/>
          <w:szCs w:val="24"/>
        </w:rPr>
        <w:t>Требования</w:t>
      </w:r>
      <w:r w:rsidRPr="00174C05">
        <w:rPr>
          <w:spacing w:val="-1"/>
          <w:sz w:val="24"/>
          <w:szCs w:val="24"/>
        </w:rPr>
        <w:t xml:space="preserve"> </w:t>
      </w:r>
      <w:r w:rsidRPr="00174C05">
        <w:rPr>
          <w:sz w:val="24"/>
          <w:szCs w:val="24"/>
        </w:rPr>
        <w:t>к</w:t>
      </w:r>
      <w:r w:rsidRPr="00174C05">
        <w:rPr>
          <w:spacing w:val="1"/>
          <w:sz w:val="24"/>
          <w:szCs w:val="24"/>
        </w:rPr>
        <w:t xml:space="preserve"> </w:t>
      </w:r>
      <w:r w:rsidRPr="00174C05">
        <w:rPr>
          <w:sz w:val="24"/>
          <w:szCs w:val="24"/>
        </w:rPr>
        <w:t>содержанию</w:t>
      </w:r>
      <w:r w:rsidRPr="00174C05">
        <w:rPr>
          <w:spacing w:val="-1"/>
          <w:sz w:val="24"/>
          <w:szCs w:val="24"/>
        </w:rPr>
        <w:t xml:space="preserve"> </w:t>
      </w:r>
      <w:r w:rsidRPr="00174C05">
        <w:rPr>
          <w:sz w:val="24"/>
          <w:szCs w:val="24"/>
        </w:rPr>
        <w:t>реферата:</w:t>
      </w:r>
    </w:p>
    <w:p w14:paraId="17617AFF" w14:textId="77777777" w:rsidR="007D3264" w:rsidRPr="00174C05" w:rsidRDefault="007D3264" w:rsidP="0002560B">
      <w:pPr>
        <w:pStyle w:val="a4"/>
        <w:widowControl w:val="0"/>
        <w:numPr>
          <w:ilvl w:val="0"/>
          <w:numId w:val="99"/>
        </w:numPr>
        <w:tabs>
          <w:tab w:val="left" w:pos="1061"/>
        </w:tabs>
        <w:autoSpaceDE w:val="0"/>
        <w:autoSpaceDN w:val="0"/>
        <w:ind w:left="1060"/>
        <w:contextualSpacing w:val="0"/>
      </w:pPr>
      <w:r w:rsidRPr="00174C05">
        <w:t>наличие</w:t>
      </w:r>
      <w:r w:rsidRPr="00174C05">
        <w:rPr>
          <w:spacing w:val="-4"/>
        </w:rPr>
        <w:t xml:space="preserve"> </w:t>
      </w:r>
      <w:r w:rsidRPr="00174C05">
        <w:t>обоснования</w:t>
      </w:r>
      <w:r w:rsidRPr="00174C05">
        <w:rPr>
          <w:spacing w:val="-6"/>
        </w:rPr>
        <w:t xml:space="preserve"> </w:t>
      </w:r>
      <w:r w:rsidRPr="00174C05">
        <w:t>актуальности</w:t>
      </w:r>
      <w:r w:rsidRPr="00174C05">
        <w:rPr>
          <w:spacing w:val="-2"/>
        </w:rPr>
        <w:t xml:space="preserve"> </w:t>
      </w:r>
      <w:r w:rsidRPr="00174C05">
        <w:t>темы;</w:t>
      </w:r>
    </w:p>
    <w:p w14:paraId="11B83ED0" w14:textId="77777777" w:rsidR="007D3264" w:rsidRPr="00174C05" w:rsidRDefault="007D3264" w:rsidP="0002560B">
      <w:pPr>
        <w:pStyle w:val="a4"/>
        <w:widowControl w:val="0"/>
        <w:numPr>
          <w:ilvl w:val="0"/>
          <w:numId w:val="99"/>
        </w:numPr>
        <w:tabs>
          <w:tab w:val="left" w:pos="1061"/>
        </w:tabs>
        <w:autoSpaceDE w:val="0"/>
        <w:autoSpaceDN w:val="0"/>
        <w:ind w:left="1060"/>
        <w:contextualSpacing w:val="0"/>
        <w:rPr>
          <w:lang w:val="ru-RU"/>
        </w:rPr>
      </w:pPr>
      <w:r w:rsidRPr="00174C05">
        <w:rPr>
          <w:lang w:val="ru-RU"/>
        </w:rPr>
        <w:t>структурирование</w:t>
      </w:r>
      <w:r w:rsidRPr="00174C05">
        <w:rPr>
          <w:spacing w:val="-5"/>
          <w:lang w:val="ru-RU"/>
        </w:rPr>
        <w:t xml:space="preserve"> </w:t>
      </w:r>
      <w:r w:rsidRPr="00174C05">
        <w:rPr>
          <w:lang w:val="ru-RU"/>
        </w:rPr>
        <w:t>материала</w:t>
      </w:r>
      <w:r w:rsidRPr="00174C05">
        <w:rPr>
          <w:spacing w:val="-4"/>
          <w:lang w:val="ru-RU"/>
        </w:rPr>
        <w:t xml:space="preserve"> </w:t>
      </w:r>
      <w:r w:rsidRPr="00174C05">
        <w:rPr>
          <w:lang w:val="ru-RU"/>
        </w:rPr>
        <w:t>по</w:t>
      </w:r>
      <w:r w:rsidRPr="00174C05">
        <w:rPr>
          <w:spacing w:val="-3"/>
          <w:lang w:val="ru-RU"/>
        </w:rPr>
        <w:t xml:space="preserve"> </w:t>
      </w:r>
      <w:r w:rsidRPr="00174C05">
        <w:rPr>
          <w:lang w:val="ru-RU"/>
        </w:rPr>
        <w:t>разделам,</w:t>
      </w:r>
      <w:r w:rsidRPr="00174C05">
        <w:rPr>
          <w:spacing w:val="-3"/>
          <w:lang w:val="ru-RU"/>
        </w:rPr>
        <w:t xml:space="preserve"> </w:t>
      </w:r>
      <w:r w:rsidRPr="00174C05">
        <w:rPr>
          <w:lang w:val="ru-RU"/>
        </w:rPr>
        <w:t>параграфам,</w:t>
      </w:r>
      <w:r w:rsidRPr="00174C05">
        <w:rPr>
          <w:spacing w:val="-1"/>
          <w:lang w:val="ru-RU"/>
        </w:rPr>
        <w:t xml:space="preserve"> </w:t>
      </w:r>
      <w:r w:rsidRPr="00174C05">
        <w:rPr>
          <w:lang w:val="ru-RU"/>
        </w:rPr>
        <w:t>абзацам;</w:t>
      </w:r>
    </w:p>
    <w:p w14:paraId="644E718D" w14:textId="77777777" w:rsidR="007D3264" w:rsidRPr="00174C05" w:rsidRDefault="007D3264" w:rsidP="0002560B">
      <w:pPr>
        <w:pStyle w:val="a4"/>
        <w:widowControl w:val="0"/>
        <w:numPr>
          <w:ilvl w:val="0"/>
          <w:numId w:val="99"/>
        </w:numPr>
        <w:tabs>
          <w:tab w:val="left" w:pos="1061"/>
        </w:tabs>
        <w:autoSpaceDE w:val="0"/>
        <w:autoSpaceDN w:val="0"/>
        <w:ind w:left="1060"/>
        <w:contextualSpacing w:val="0"/>
        <w:rPr>
          <w:lang w:val="ru-RU"/>
        </w:rPr>
      </w:pPr>
      <w:r w:rsidRPr="00174C05">
        <w:rPr>
          <w:lang w:val="ru-RU"/>
        </w:rPr>
        <w:t>проблемность</w:t>
      </w:r>
      <w:r w:rsidRPr="00174C05">
        <w:rPr>
          <w:spacing w:val="-4"/>
          <w:lang w:val="ru-RU"/>
        </w:rPr>
        <w:t xml:space="preserve"> </w:t>
      </w:r>
      <w:r w:rsidRPr="00174C05">
        <w:rPr>
          <w:lang w:val="ru-RU"/>
        </w:rPr>
        <w:t>и</w:t>
      </w:r>
      <w:r w:rsidRPr="00174C05">
        <w:rPr>
          <w:spacing w:val="-3"/>
          <w:lang w:val="ru-RU"/>
        </w:rPr>
        <w:t xml:space="preserve"> </w:t>
      </w:r>
      <w:r w:rsidRPr="00174C05">
        <w:rPr>
          <w:lang w:val="ru-RU"/>
        </w:rPr>
        <w:t>разносторонность</w:t>
      </w:r>
      <w:r w:rsidRPr="00174C05">
        <w:rPr>
          <w:spacing w:val="-4"/>
          <w:lang w:val="ru-RU"/>
        </w:rPr>
        <w:t xml:space="preserve"> </w:t>
      </w:r>
      <w:r w:rsidRPr="00174C05">
        <w:rPr>
          <w:lang w:val="ru-RU"/>
        </w:rPr>
        <w:t>в</w:t>
      </w:r>
      <w:r w:rsidRPr="00174C05">
        <w:rPr>
          <w:spacing w:val="-4"/>
          <w:lang w:val="ru-RU"/>
        </w:rPr>
        <w:t xml:space="preserve"> </w:t>
      </w:r>
      <w:r w:rsidRPr="00174C05">
        <w:rPr>
          <w:lang w:val="ru-RU"/>
        </w:rPr>
        <w:t>изложении</w:t>
      </w:r>
      <w:r w:rsidRPr="00174C05">
        <w:rPr>
          <w:spacing w:val="-3"/>
          <w:lang w:val="ru-RU"/>
        </w:rPr>
        <w:t xml:space="preserve"> </w:t>
      </w:r>
      <w:r w:rsidRPr="00174C05">
        <w:rPr>
          <w:lang w:val="ru-RU"/>
        </w:rPr>
        <w:t>материала;</w:t>
      </w:r>
    </w:p>
    <w:p w14:paraId="30670CB5" w14:textId="77777777" w:rsidR="007D3264" w:rsidRPr="00174C05" w:rsidRDefault="007D3264" w:rsidP="0002560B">
      <w:pPr>
        <w:pStyle w:val="a4"/>
        <w:widowControl w:val="0"/>
        <w:numPr>
          <w:ilvl w:val="0"/>
          <w:numId w:val="99"/>
        </w:numPr>
        <w:tabs>
          <w:tab w:val="left" w:pos="1061"/>
        </w:tabs>
        <w:autoSpaceDE w:val="0"/>
        <w:autoSpaceDN w:val="0"/>
        <w:ind w:left="1060"/>
        <w:contextualSpacing w:val="0"/>
      </w:pPr>
      <w:r w:rsidRPr="00174C05">
        <w:t>наличие</w:t>
      </w:r>
      <w:r w:rsidRPr="00174C05">
        <w:rPr>
          <w:spacing w:val="-4"/>
        </w:rPr>
        <w:t xml:space="preserve"> </w:t>
      </w:r>
      <w:r w:rsidRPr="00174C05">
        <w:t>выводов</w:t>
      </w:r>
      <w:r w:rsidRPr="00174C05">
        <w:rPr>
          <w:spacing w:val="-3"/>
        </w:rPr>
        <w:t xml:space="preserve"> </w:t>
      </w:r>
      <w:r w:rsidRPr="00174C05">
        <w:t>по</w:t>
      </w:r>
      <w:r w:rsidRPr="00174C05">
        <w:rPr>
          <w:spacing w:val="-3"/>
        </w:rPr>
        <w:t xml:space="preserve"> </w:t>
      </w:r>
      <w:r w:rsidRPr="00174C05">
        <w:t>результатам</w:t>
      </w:r>
      <w:r w:rsidRPr="00174C05">
        <w:rPr>
          <w:spacing w:val="-3"/>
        </w:rPr>
        <w:t xml:space="preserve"> </w:t>
      </w:r>
      <w:r w:rsidRPr="00174C05">
        <w:t>анализа</w:t>
      </w:r>
    </w:p>
    <w:p w14:paraId="7C5F5776" w14:textId="77777777" w:rsidR="007D3264" w:rsidRPr="00174C05" w:rsidRDefault="007D3264" w:rsidP="007D3264">
      <w:pPr>
        <w:pStyle w:val="af4"/>
        <w:ind w:left="212" w:right="375" w:firstLine="708"/>
        <w:rPr>
          <w:sz w:val="24"/>
          <w:szCs w:val="24"/>
        </w:rPr>
      </w:pPr>
      <w:r w:rsidRPr="00174C05">
        <w:rPr>
          <w:sz w:val="24"/>
          <w:szCs w:val="24"/>
        </w:rPr>
        <w:t>Критерии</w:t>
      </w:r>
      <w:r w:rsidRPr="00174C05">
        <w:rPr>
          <w:spacing w:val="1"/>
          <w:sz w:val="24"/>
          <w:szCs w:val="24"/>
        </w:rPr>
        <w:t xml:space="preserve"> </w:t>
      </w:r>
      <w:r w:rsidRPr="00174C05">
        <w:rPr>
          <w:sz w:val="24"/>
          <w:szCs w:val="24"/>
        </w:rPr>
        <w:t>оценки</w:t>
      </w:r>
      <w:r w:rsidRPr="00174C05">
        <w:rPr>
          <w:spacing w:val="1"/>
          <w:sz w:val="24"/>
          <w:szCs w:val="24"/>
        </w:rPr>
        <w:t xml:space="preserve"> </w:t>
      </w:r>
      <w:r w:rsidRPr="00174C05">
        <w:rPr>
          <w:sz w:val="24"/>
          <w:szCs w:val="24"/>
        </w:rPr>
        <w:t>реферата:</w:t>
      </w:r>
      <w:r w:rsidRPr="00174C05">
        <w:rPr>
          <w:spacing w:val="1"/>
          <w:sz w:val="24"/>
          <w:szCs w:val="24"/>
        </w:rPr>
        <w:t xml:space="preserve"> </w:t>
      </w:r>
      <w:r w:rsidRPr="00174C05">
        <w:rPr>
          <w:sz w:val="24"/>
          <w:szCs w:val="24"/>
        </w:rPr>
        <w:t>«Зачтено»</w:t>
      </w:r>
      <w:r w:rsidRPr="00174C05">
        <w:rPr>
          <w:spacing w:val="1"/>
          <w:sz w:val="24"/>
          <w:szCs w:val="24"/>
        </w:rPr>
        <w:t xml:space="preserve"> </w:t>
      </w:r>
      <w:r w:rsidRPr="00174C05">
        <w:rPr>
          <w:sz w:val="24"/>
          <w:szCs w:val="24"/>
        </w:rPr>
        <w:t>-</w:t>
      </w:r>
      <w:r w:rsidRPr="00174C05">
        <w:rPr>
          <w:spacing w:val="1"/>
          <w:sz w:val="24"/>
          <w:szCs w:val="24"/>
        </w:rPr>
        <w:t xml:space="preserve"> </w:t>
      </w:r>
      <w:r w:rsidRPr="00174C05">
        <w:rPr>
          <w:sz w:val="24"/>
          <w:szCs w:val="24"/>
        </w:rPr>
        <w:t>работа</w:t>
      </w:r>
      <w:r w:rsidRPr="00174C05">
        <w:rPr>
          <w:spacing w:val="1"/>
          <w:sz w:val="24"/>
          <w:szCs w:val="24"/>
        </w:rPr>
        <w:t xml:space="preserve"> </w:t>
      </w:r>
      <w:r w:rsidRPr="00174C05">
        <w:rPr>
          <w:sz w:val="24"/>
          <w:szCs w:val="24"/>
        </w:rPr>
        <w:t>студента</w:t>
      </w:r>
      <w:r w:rsidRPr="00174C05">
        <w:rPr>
          <w:spacing w:val="1"/>
          <w:sz w:val="24"/>
          <w:szCs w:val="24"/>
        </w:rPr>
        <w:t xml:space="preserve"> </w:t>
      </w:r>
      <w:r w:rsidRPr="00174C05">
        <w:rPr>
          <w:sz w:val="24"/>
          <w:szCs w:val="24"/>
        </w:rPr>
        <w:t>написана</w:t>
      </w:r>
      <w:r w:rsidRPr="00174C05">
        <w:rPr>
          <w:spacing w:val="60"/>
          <w:sz w:val="24"/>
          <w:szCs w:val="24"/>
        </w:rPr>
        <w:t xml:space="preserve"> </w:t>
      </w:r>
      <w:r w:rsidRPr="00174C05">
        <w:rPr>
          <w:sz w:val="24"/>
          <w:szCs w:val="24"/>
        </w:rPr>
        <w:t>грамотным</w:t>
      </w:r>
      <w:r w:rsidRPr="00174C05">
        <w:rPr>
          <w:spacing w:val="1"/>
          <w:sz w:val="24"/>
          <w:szCs w:val="24"/>
        </w:rPr>
        <w:t xml:space="preserve"> </w:t>
      </w:r>
      <w:r w:rsidRPr="00174C05">
        <w:rPr>
          <w:sz w:val="24"/>
          <w:szCs w:val="24"/>
        </w:rPr>
        <w:t>научным</w:t>
      </w:r>
      <w:r w:rsidRPr="00174C05">
        <w:rPr>
          <w:spacing w:val="1"/>
          <w:sz w:val="24"/>
          <w:szCs w:val="24"/>
        </w:rPr>
        <w:t xml:space="preserve"> </w:t>
      </w:r>
      <w:r w:rsidRPr="00174C05">
        <w:rPr>
          <w:sz w:val="24"/>
          <w:szCs w:val="24"/>
        </w:rPr>
        <w:t>языком,</w:t>
      </w:r>
      <w:r w:rsidRPr="00174C05">
        <w:rPr>
          <w:spacing w:val="1"/>
          <w:sz w:val="24"/>
          <w:szCs w:val="24"/>
        </w:rPr>
        <w:t xml:space="preserve"> </w:t>
      </w:r>
      <w:r w:rsidRPr="00174C05">
        <w:rPr>
          <w:sz w:val="24"/>
          <w:szCs w:val="24"/>
        </w:rPr>
        <w:t>имеет</w:t>
      </w:r>
      <w:r w:rsidRPr="00174C05">
        <w:rPr>
          <w:spacing w:val="1"/>
          <w:sz w:val="24"/>
          <w:szCs w:val="24"/>
        </w:rPr>
        <w:t xml:space="preserve"> </w:t>
      </w:r>
      <w:r w:rsidRPr="00174C05">
        <w:rPr>
          <w:sz w:val="24"/>
          <w:szCs w:val="24"/>
        </w:rPr>
        <w:t>чёткую</w:t>
      </w:r>
      <w:r w:rsidRPr="00174C05">
        <w:rPr>
          <w:spacing w:val="1"/>
          <w:sz w:val="24"/>
          <w:szCs w:val="24"/>
        </w:rPr>
        <w:t xml:space="preserve"> </w:t>
      </w:r>
      <w:r w:rsidRPr="00174C05">
        <w:rPr>
          <w:sz w:val="24"/>
          <w:szCs w:val="24"/>
        </w:rPr>
        <w:t>структуру</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логику</w:t>
      </w:r>
      <w:r w:rsidRPr="00174C05">
        <w:rPr>
          <w:spacing w:val="1"/>
          <w:sz w:val="24"/>
          <w:szCs w:val="24"/>
        </w:rPr>
        <w:t xml:space="preserve"> </w:t>
      </w:r>
      <w:r w:rsidRPr="00174C05">
        <w:rPr>
          <w:sz w:val="24"/>
          <w:szCs w:val="24"/>
        </w:rPr>
        <w:t>изложения,</w:t>
      </w:r>
      <w:r w:rsidRPr="00174C05">
        <w:rPr>
          <w:spacing w:val="1"/>
          <w:sz w:val="24"/>
          <w:szCs w:val="24"/>
        </w:rPr>
        <w:t xml:space="preserve"> </w:t>
      </w:r>
      <w:r w:rsidRPr="00174C05">
        <w:rPr>
          <w:sz w:val="24"/>
          <w:szCs w:val="24"/>
        </w:rPr>
        <w:t>точка</w:t>
      </w:r>
      <w:r w:rsidRPr="00174C05">
        <w:rPr>
          <w:spacing w:val="1"/>
          <w:sz w:val="24"/>
          <w:szCs w:val="24"/>
        </w:rPr>
        <w:t xml:space="preserve"> </w:t>
      </w:r>
      <w:r w:rsidRPr="00174C05">
        <w:rPr>
          <w:sz w:val="24"/>
          <w:szCs w:val="24"/>
        </w:rPr>
        <w:t>зрения</w:t>
      </w:r>
      <w:r w:rsidRPr="00174C05">
        <w:rPr>
          <w:spacing w:val="1"/>
          <w:sz w:val="24"/>
          <w:szCs w:val="24"/>
        </w:rPr>
        <w:t xml:space="preserve"> </w:t>
      </w:r>
      <w:r w:rsidRPr="00174C05">
        <w:rPr>
          <w:sz w:val="24"/>
          <w:szCs w:val="24"/>
        </w:rPr>
        <w:t>студента</w:t>
      </w:r>
      <w:r w:rsidRPr="00174C05">
        <w:rPr>
          <w:spacing w:val="1"/>
          <w:sz w:val="24"/>
          <w:szCs w:val="24"/>
        </w:rPr>
        <w:t xml:space="preserve"> </w:t>
      </w:r>
      <w:r w:rsidRPr="00174C05">
        <w:rPr>
          <w:sz w:val="24"/>
          <w:szCs w:val="24"/>
        </w:rPr>
        <w:t>обоснована,</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работе</w:t>
      </w:r>
      <w:r w:rsidRPr="00174C05">
        <w:rPr>
          <w:spacing w:val="1"/>
          <w:sz w:val="24"/>
          <w:szCs w:val="24"/>
        </w:rPr>
        <w:t xml:space="preserve"> </w:t>
      </w:r>
      <w:r w:rsidRPr="00174C05">
        <w:rPr>
          <w:sz w:val="24"/>
          <w:szCs w:val="24"/>
        </w:rPr>
        <w:t>присутствуют</w:t>
      </w:r>
      <w:r w:rsidRPr="00174C05">
        <w:rPr>
          <w:spacing w:val="1"/>
          <w:sz w:val="24"/>
          <w:szCs w:val="24"/>
        </w:rPr>
        <w:t xml:space="preserve"> </w:t>
      </w:r>
      <w:r w:rsidRPr="00174C05">
        <w:rPr>
          <w:sz w:val="24"/>
          <w:szCs w:val="24"/>
        </w:rPr>
        <w:t>ссылки</w:t>
      </w:r>
      <w:r w:rsidRPr="00174C05">
        <w:rPr>
          <w:spacing w:val="1"/>
          <w:sz w:val="24"/>
          <w:szCs w:val="24"/>
        </w:rPr>
        <w:t xml:space="preserve"> </w:t>
      </w:r>
      <w:r w:rsidRPr="00174C05">
        <w:rPr>
          <w:sz w:val="24"/>
          <w:szCs w:val="24"/>
        </w:rPr>
        <w:t>на</w:t>
      </w:r>
      <w:r w:rsidRPr="00174C05">
        <w:rPr>
          <w:spacing w:val="1"/>
          <w:sz w:val="24"/>
          <w:szCs w:val="24"/>
        </w:rPr>
        <w:t xml:space="preserve"> </w:t>
      </w:r>
      <w:r w:rsidRPr="00174C05">
        <w:rPr>
          <w:sz w:val="24"/>
          <w:szCs w:val="24"/>
        </w:rPr>
        <w:t>нормативно-правовые</w:t>
      </w:r>
      <w:r w:rsidRPr="00174C05">
        <w:rPr>
          <w:spacing w:val="1"/>
          <w:sz w:val="24"/>
          <w:szCs w:val="24"/>
        </w:rPr>
        <w:t xml:space="preserve"> </w:t>
      </w:r>
      <w:r w:rsidRPr="00174C05">
        <w:rPr>
          <w:sz w:val="24"/>
          <w:szCs w:val="24"/>
        </w:rPr>
        <w:t>акты,</w:t>
      </w:r>
      <w:r w:rsidRPr="00174C05">
        <w:rPr>
          <w:spacing w:val="1"/>
          <w:sz w:val="24"/>
          <w:szCs w:val="24"/>
        </w:rPr>
        <w:t xml:space="preserve"> </w:t>
      </w:r>
      <w:r w:rsidRPr="00174C05">
        <w:rPr>
          <w:sz w:val="24"/>
          <w:szCs w:val="24"/>
        </w:rPr>
        <w:t>примеры</w:t>
      </w:r>
      <w:r w:rsidRPr="00174C05">
        <w:rPr>
          <w:spacing w:val="1"/>
          <w:sz w:val="24"/>
          <w:szCs w:val="24"/>
        </w:rPr>
        <w:t xml:space="preserve"> </w:t>
      </w:r>
      <w:r w:rsidRPr="00174C05">
        <w:rPr>
          <w:sz w:val="24"/>
          <w:szCs w:val="24"/>
        </w:rPr>
        <w:t>из</w:t>
      </w:r>
      <w:r w:rsidRPr="00174C05">
        <w:rPr>
          <w:spacing w:val="1"/>
          <w:sz w:val="24"/>
          <w:szCs w:val="24"/>
        </w:rPr>
        <w:t xml:space="preserve"> </w:t>
      </w:r>
      <w:r w:rsidRPr="00174C05">
        <w:rPr>
          <w:sz w:val="24"/>
          <w:szCs w:val="24"/>
        </w:rPr>
        <w:t>судебной практики, мнения известных учёных в данной области. Студент работе выдвигает</w:t>
      </w:r>
      <w:r w:rsidRPr="00174C05">
        <w:rPr>
          <w:spacing w:val="1"/>
          <w:sz w:val="24"/>
          <w:szCs w:val="24"/>
        </w:rPr>
        <w:t xml:space="preserve"> </w:t>
      </w:r>
      <w:r w:rsidRPr="00174C05">
        <w:rPr>
          <w:sz w:val="24"/>
          <w:szCs w:val="24"/>
        </w:rPr>
        <w:t>новые идеи и трактовки, демонстрирует способность анализировать материал. «Не зачтено» -</w:t>
      </w:r>
      <w:r w:rsidRPr="00174C05">
        <w:rPr>
          <w:spacing w:val="-57"/>
          <w:sz w:val="24"/>
          <w:szCs w:val="24"/>
        </w:rPr>
        <w:t xml:space="preserve"> </w:t>
      </w:r>
      <w:r w:rsidRPr="00174C05">
        <w:rPr>
          <w:sz w:val="24"/>
          <w:szCs w:val="24"/>
        </w:rPr>
        <w:t>тема реферата не соответствует содержанию, отсутствует структура материала, не раскрыто</w:t>
      </w:r>
      <w:r w:rsidRPr="00174C05">
        <w:rPr>
          <w:spacing w:val="1"/>
          <w:sz w:val="24"/>
          <w:szCs w:val="24"/>
        </w:rPr>
        <w:t xml:space="preserve"> </w:t>
      </w:r>
      <w:r w:rsidRPr="00174C05">
        <w:rPr>
          <w:sz w:val="24"/>
          <w:szCs w:val="24"/>
        </w:rPr>
        <w:t>знание</w:t>
      </w:r>
      <w:r w:rsidRPr="00174C05">
        <w:rPr>
          <w:spacing w:val="-2"/>
          <w:sz w:val="24"/>
          <w:szCs w:val="24"/>
        </w:rPr>
        <w:t xml:space="preserve"> </w:t>
      </w:r>
      <w:r w:rsidRPr="00174C05">
        <w:rPr>
          <w:sz w:val="24"/>
          <w:szCs w:val="24"/>
        </w:rPr>
        <w:t>материала.</w:t>
      </w:r>
    </w:p>
    <w:p w14:paraId="70AB56A8" w14:textId="77777777" w:rsidR="007D3264" w:rsidRPr="00174C05" w:rsidRDefault="007D3264" w:rsidP="0002560B">
      <w:pPr>
        <w:pStyle w:val="a4"/>
        <w:widowControl w:val="0"/>
        <w:numPr>
          <w:ilvl w:val="1"/>
          <w:numId w:val="120"/>
        </w:numPr>
        <w:tabs>
          <w:tab w:val="left" w:pos="1522"/>
        </w:tabs>
        <w:autoSpaceDE w:val="0"/>
        <w:autoSpaceDN w:val="0"/>
        <w:spacing w:before="57" w:line="552" w:lineRule="exact"/>
        <w:ind w:right="4199"/>
        <w:rPr>
          <w:lang w:val="ru-RU"/>
        </w:rPr>
      </w:pPr>
      <w:r w:rsidRPr="00174C05">
        <w:rPr>
          <w:lang w:val="ru-RU"/>
        </w:rPr>
        <w:t>Критерии оценки результатов тестирования</w:t>
      </w:r>
      <w:r w:rsidRPr="00174C05">
        <w:rPr>
          <w:spacing w:val="-57"/>
          <w:lang w:val="ru-RU"/>
        </w:rPr>
        <w:t xml:space="preserve"> </w:t>
      </w:r>
      <w:r w:rsidRPr="00174C05">
        <w:rPr>
          <w:lang w:val="ru-RU"/>
        </w:rPr>
        <w:t>60-100%</w:t>
      </w:r>
      <w:r w:rsidRPr="00174C05">
        <w:rPr>
          <w:spacing w:val="-2"/>
          <w:lang w:val="ru-RU"/>
        </w:rPr>
        <w:t xml:space="preserve"> </w:t>
      </w:r>
      <w:r w:rsidRPr="00174C05">
        <w:rPr>
          <w:lang w:val="ru-RU"/>
        </w:rPr>
        <w:t>правильных ответов –</w:t>
      </w:r>
      <w:r w:rsidRPr="00174C05">
        <w:rPr>
          <w:spacing w:val="3"/>
          <w:lang w:val="ru-RU"/>
        </w:rPr>
        <w:t xml:space="preserve"> </w:t>
      </w:r>
      <w:r w:rsidRPr="00174C05">
        <w:rPr>
          <w:lang w:val="ru-RU"/>
        </w:rPr>
        <w:t>«зачтено»</w:t>
      </w:r>
    </w:p>
    <w:p w14:paraId="7828508E" w14:textId="77777777" w:rsidR="007D3264" w:rsidRPr="00174C05" w:rsidRDefault="007D3264" w:rsidP="007D3264">
      <w:pPr>
        <w:pStyle w:val="af4"/>
        <w:spacing w:line="218" w:lineRule="exact"/>
        <w:rPr>
          <w:sz w:val="24"/>
          <w:szCs w:val="24"/>
        </w:rPr>
      </w:pPr>
      <w:r w:rsidRPr="00174C05">
        <w:rPr>
          <w:sz w:val="24"/>
          <w:szCs w:val="24"/>
        </w:rPr>
        <w:t>менее</w:t>
      </w:r>
      <w:r w:rsidRPr="00174C05">
        <w:rPr>
          <w:spacing w:val="-4"/>
          <w:sz w:val="24"/>
          <w:szCs w:val="24"/>
        </w:rPr>
        <w:t xml:space="preserve"> </w:t>
      </w:r>
      <w:r w:rsidRPr="00174C05">
        <w:rPr>
          <w:sz w:val="24"/>
          <w:szCs w:val="24"/>
        </w:rPr>
        <w:t>60%</w:t>
      </w:r>
      <w:r w:rsidRPr="00174C05">
        <w:rPr>
          <w:spacing w:val="-4"/>
          <w:sz w:val="24"/>
          <w:szCs w:val="24"/>
        </w:rPr>
        <w:t xml:space="preserve"> </w:t>
      </w:r>
      <w:r w:rsidRPr="00174C05">
        <w:rPr>
          <w:sz w:val="24"/>
          <w:szCs w:val="24"/>
        </w:rPr>
        <w:t>правильных</w:t>
      </w:r>
      <w:r w:rsidRPr="00174C05">
        <w:rPr>
          <w:spacing w:val="-3"/>
          <w:sz w:val="24"/>
          <w:szCs w:val="24"/>
        </w:rPr>
        <w:t xml:space="preserve"> </w:t>
      </w:r>
      <w:r w:rsidRPr="00174C05">
        <w:rPr>
          <w:sz w:val="24"/>
          <w:szCs w:val="24"/>
        </w:rPr>
        <w:t>ответов</w:t>
      </w:r>
      <w:r w:rsidRPr="00174C05">
        <w:rPr>
          <w:spacing w:val="-2"/>
          <w:sz w:val="24"/>
          <w:szCs w:val="24"/>
        </w:rPr>
        <w:t xml:space="preserve"> </w:t>
      </w:r>
      <w:r w:rsidRPr="00174C05">
        <w:rPr>
          <w:sz w:val="24"/>
          <w:szCs w:val="24"/>
        </w:rPr>
        <w:t>–</w:t>
      </w:r>
      <w:r w:rsidRPr="00174C05">
        <w:rPr>
          <w:spacing w:val="1"/>
          <w:sz w:val="24"/>
          <w:szCs w:val="24"/>
        </w:rPr>
        <w:t xml:space="preserve"> </w:t>
      </w:r>
      <w:r w:rsidRPr="00174C05">
        <w:rPr>
          <w:sz w:val="24"/>
          <w:szCs w:val="24"/>
        </w:rPr>
        <w:t>«не</w:t>
      </w:r>
      <w:r w:rsidRPr="00174C05">
        <w:rPr>
          <w:spacing w:val="-3"/>
          <w:sz w:val="24"/>
          <w:szCs w:val="24"/>
        </w:rPr>
        <w:t xml:space="preserve"> </w:t>
      </w:r>
      <w:r w:rsidRPr="00174C05">
        <w:rPr>
          <w:sz w:val="24"/>
          <w:szCs w:val="24"/>
        </w:rPr>
        <w:t>зачтено».</w:t>
      </w:r>
    </w:p>
    <w:p w14:paraId="3DA75C96" w14:textId="77777777" w:rsidR="007D3264" w:rsidRPr="00174C05" w:rsidRDefault="007D3264" w:rsidP="007D3264">
      <w:pPr>
        <w:pStyle w:val="af4"/>
        <w:spacing w:before="11"/>
        <w:rPr>
          <w:sz w:val="24"/>
          <w:szCs w:val="24"/>
        </w:rPr>
      </w:pPr>
    </w:p>
    <w:p w14:paraId="5897A9DA" w14:textId="77777777" w:rsidR="007D3264" w:rsidRPr="00174C05" w:rsidRDefault="007D3264" w:rsidP="0002560B">
      <w:pPr>
        <w:pStyle w:val="a4"/>
        <w:widowControl w:val="0"/>
        <w:numPr>
          <w:ilvl w:val="2"/>
          <w:numId w:val="120"/>
        </w:numPr>
        <w:tabs>
          <w:tab w:val="left" w:pos="1522"/>
        </w:tabs>
        <w:autoSpaceDE w:val="0"/>
        <w:autoSpaceDN w:val="0"/>
        <w:ind w:hanging="601"/>
        <w:contextualSpacing w:val="0"/>
      </w:pPr>
      <w:r w:rsidRPr="00174C05">
        <w:t>Критерии</w:t>
      </w:r>
      <w:r w:rsidRPr="00174C05">
        <w:rPr>
          <w:spacing w:val="-3"/>
        </w:rPr>
        <w:t xml:space="preserve"> </w:t>
      </w:r>
      <w:r w:rsidRPr="00174C05">
        <w:t>оценки</w:t>
      </w:r>
      <w:r w:rsidRPr="00174C05">
        <w:rPr>
          <w:spacing w:val="-4"/>
        </w:rPr>
        <w:t xml:space="preserve"> </w:t>
      </w:r>
      <w:r w:rsidRPr="00174C05">
        <w:t>на</w:t>
      </w:r>
      <w:r w:rsidRPr="00174C05">
        <w:rPr>
          <w:spacing w:val="-1"/>
        </w:rPr>
        <w:t xml:space="preserve"> </w:t>
      </w:r>
      <w:r w:rsidRPr="00174C05">
        <w:t>зачете</w:t>
      </w:r>
    </w:p>
    <w:p w14:paraId="4D5BF559" w14:textId="77777777" w:rsidR="007D3264" w:rsidRPr="00174C05" w:rsidRDefault="007D3264" w:rsidP="007D3264">
      <w:pPr>
        <w:pStyle w:val="af4"/>
        <w:rPr>
          <w:sz w:val="24"/>
          <w:szCs w:val="24"/>
        </w:rPr>
      </w:pPr>
    </w:p>
    <w:p w14:paraId="5BE03969" w14:textId="77777777" w:rsidR="007D3264" w:rsidRPr="00174C05" w:rsidRDefault="007D3264" w:rsidP="007D3264">
      <w:pPr>
        <w:pStyle w:val="af4"/>
        <w:ind w:left="212" w:right="371" w:firstLine="708"/>
        <w:rPr>
          <w:sz w:val="24"/>
          <w:szCs w:val="24"/>
        </w:rPr>
      </w:pPr>
      <w:r w:rsidRPr="00174C05">
        <w:rPr>
          <w:sz w:val="24"/>
          <w:szCs w:val="24"/>
        </w:rPr>
        <w:t>Оценка «зачтено» выставляется студентам, обнаружившим полное знание учебного</w:t>
      </w:r>
      <w:r w:rsidRPr="00174C05">
        <w:rPr>
          <w:spacing w:val="1"/>
          <w:sz w:val="24"/>
          <w:szCs w:val="24"/>
        </w:rPr>
        <w:t xml:space="preserve"> </w:t>
      </w:r>
      <w:r w:rsidRPr="00174C05">
        <w:rPr>
          <w:sz w:val="24"/>
          <w:szCs w:val="24"/>
        </w:rPr>
        <w:t>материала,</w:t>
      </w:r>
      <w:r w:rsidRPr="00174C05">
        <w:rPr>
          <w:spacing w:val="1"/>
          <w:sz w:val="24"/>
          <w:szCs w:val="24"/>
        </w:rPr>
        <w:t xml:space="preserve"> </w:t>
      </w:r>
      <w:r w:rsidRPr="00174C05">
        <w:rPr>
          <w:sz w:val="24"/>
          <w:szCs w:val="24"/>
        </w:rPr>
        <w:t>успешно</w:t>
      </w:r>
      <w:r w:rsidRPr="00174C05">
        <w:rPr>
          <w:spacing w:val="1"/>
          <w:sz w:val="24"/>
          <w:szCs w:val="24"/>
        </w:rPr>
        <w:t xml:space="preserve"> </w:t>
      </w:r>
      <w:r w:rsidRPr="00174C05">
        <w:rPr>
          <w:sz w:val="24"/>
          <w:szCs w:val="24"/>
        </w:rPr>
        <w:t>выполняющим</w:t>
      </w:r>
      <w:r w:rsidRPr="00174C05">
        <w:rPr>
          <w:spacing w:val="1"/>
          <w:sz w:val="24"/>
          <w:szCs w:val="24"/>
        </w:rPr>
        <w:t xml:space="preserve"> </w:t>
      </w:r>
      <w:r w:rsidRPr="00174C05">
        <w:rPr>
          <w:sz w:val="24"/>
          <w:szCs w:val="24"/>
        </w:rPr>
        <w:t>предусмотренные</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программе</w:t>
      </w:r>
      <w:r w:rsidRPr="00174C05">
        <w:rPr>
          <w:spacing w:val="1"/>
          <w:sz w:val="24"/>
          <w:szCs w:val="24"/>
        </w:rPr>
        <w:t xml:space="preserve"> </w:t>
      </w:r>
      <w:r w:rsidRPr="00174C05">
        <w:rPr>
          <w:sz w:val="24"/>
          <w:szCs w:val="24"/>
        </w:rPr>
        <w:t>задания,</w:t>
      </w:r>
      <w:r w:rsidRPr="00174C05">
        <w:rPr>
          <w:spacing w:val="1"/>
          <w:sz w:val="24"/>
          <w:szCs w:val="24"/>
        </w:rPr>
        <w:t xml:space="preserve"> </w:t>
      </w:r>
      <w:r w:rsidRPr="00174C05">
        <w:rPr>
          <w:sz w:val="24"/>
          <w:szCs w:val="24"/>
        </w:rPr>
        <w:t>усвоившим</w:t>
      </w:r>
      <w:r w:rsidRPr="00174C05">
        <w:rPr>
          <w:spacing w:val="1"/>
          <w:sz w:val="24"/>
          <w:szCs w:val="24"/>
        </w:rPr>
        <w:t xml:space="preserve"> </w:t>
      </w:r>
      <w:r w:rsidRPr="00174C05">
        <w:rPr>
          <w:sz w:val="24"/>
          <w:szCs w:val="24"/>
        </w:rPr>
        <w:t>основную</w:t>
      </w:r>
      <w:r w:rsidRPr="00174C05">
        <w:rPr>
          <w:spacing w:val="1"/>
          <w:sz w:val="24"/>
          <w:szCs w:val="24"/>
        </w:rPr>
        <w:t xml:space="preserve"> </w:t>
      </w:r>
      <w:r w:rsidRPr="00174C05">
        <w:rPr>
          <w:sz w:val="24"/>
          <w:szCs w:val="24"/>
        </w:rPr>
        <w:t>литературу,</w:t>
      </w:r>
      <w:r w:rsidRPr="00174C05">
        <w:rPr>
          <w:spacing w:val="1"/>
          <w:sz w:val="24"/>
          <w:szCs w:val="24"/>
        </w:rPr>
        <w:t xml:space="preserve"> </w:t>
      </w:r>
      <w:r w:rsidRPr="00174C05">
        <w:rPr>
          <w:sz w:val="24"/>
          <w:szCs w:val="24"/>
        </w:rPr>
        <w:t>рекомендованную</w:t>
      </w:r>
      <w:r w:rsidRPr="00174C05">
        <w:rPr>
          <w:spacing w:val="1"/>
          <w:sz w:val="24"/>
          <w:szCs w:val="24"/>
        </w:rPr>
        <w:t xml:space="preserve"> </w:t>
      </w:r>
      <w:r w:rsidRPr="00174C05">
        <w:rPr>
          <w:sz w:val="24"/>
          <w:szCs w:val="24"/>
        </w:rPr>
        <w:t>кафедрой,</w:t>
      </w:r>
      <w:r w:rsidRPr="00174C05">
        <w:rPr>
          <w:spacing w:val="1"/>
          <w:sz w:val="24"/>
          <w:szCs w:val="24"/>
        </w:rPr>
        <w:t xml:space="preserve"> </w:t>
      </w:r>
      <w:r w:rsidRPr="00174C05">
        <w:rPr>
          <w:sz w:val="24"/>
          <w:szCs w:val="24"/>
        </w:rPr>
        <w:t>демонстрирующие</w:t>
      </w:r>
      <w:r w:rsidRPr="00174C05">
        <w:rPr>
          <w:spacing w:val="1"/>
          <w:sz w:val="24"/>
          <w:szCs w:val="24"/>
        </w:rPr>
        <w:t xml:space="preserve"> </w:t>
      </w:r>
      <w:r w:rsidRPr="00174C05">
        <w:rPr>
          <w:sz w:val="24"/>
          <w:szCs w:val="24"/>
        </w:rPr>
        <w:t>систематический</w:t>
      </w:r>
      <w:r w:rsidRPr="00174C05">
        <w:rPr>
          <w:spacing w:val="1"/>
          <w:sz w:val="24"/>
          <w:szCs w:val="24"/>
        </w:rPr>
        <w:t xml:space="preserve"> </w:t>
      </w:r>
      <w:r w:rsidRPr="00174C05">
        <w:rPr>
          <w:sz w:val="24"/>
          <w:szCs w:val="24"/>
        </w:rPr>
        <w:t>характер</w:t>
      </w:r>
      <w:r w:rsidRPr="00174C05">
        <w:rPr>
          <w:spacing w:val="1"/>
          <w:sz w:val="24"/>
          <w:szCs w:val="24"/>
        </w:rPr>
        <w:t xml:space="preserve"> </w:t>
      </w:r>
      <w:r w:rsidRPr="00174C05">
        <w:rPr>
          <w:sz w:val="24"/>
          <w:szCs w:val="24"/>
        </w:rPr>
        <w:t>знаний</w:t>
      </w:r>
      <w:r w:rsidRPr="00174C05">
        <w:rPr>
          <w:spacing w:val="1"/>
          <w:sz w:val="24"/>
          <w:szCs w:val="24"/>
        </w:rPr>
        <w:t xml:space="preserve"> </w:t>
      </w:r>
      <w:r w:rsidRPr="00174C05">
        <w:rPr>
          <w:sz w:val="24"/>
          <w:szCs w:val="24"/>
        </w:rPr>
        <w:t>по</w:t>
      </w:r>
      <w:r w:rsidRPr="00174C05">
        <w:rPr>
          <w:spacing w:val="1"/>
          <w:sz w:val="24"/>
          <w:szCs w:val="24"/>
        </w:rPr>
        <w:t xml:space="preserve"> </w:t>
      </w:r>
      <w:r w:rsidRPr="00174C05">
        <w:rPr>
          <w:sz w:val="24"/>
          <w:szCs w:val="24"/>
        </w:rPr>
        <w:t>дисциплине</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способные</w:t>
      </w:r>
      <w:r w:rsidRPr="00174C05">
        <w:rPr>
          <w:spacing w:val="1"/>
          <w:sz w:val="24"/>
          <w:szCs w:val="24"/>
        </w:rPr>
        <w:t xml:space="preserve"> </w:t>
      </w:r>
      <w:r w:rsidRPr="00174C05">
        <w:rPr>
          <w:sz w:val="24"/>
          <w:szCs w:val="24"/>
        </w:rPr>
        <w:t>к</w:t>
      </w:r>
      <w:r w:rsidRPr="00174C05">
        <w:rPr>
          <w:spacing w:val="1"/>
          <w:sz w:val="24"/>
          <w:szCs w:val="24"/>
        </w:rPr>
        <w:t xml:space="preserve"> </w:t>
      </w:r>
      <w:r w:rsidRPr="00174C05">
        <w:rPr>
          <w:sz w:val="24"/>
          <w:szCs w:val="24"/>
        </w:rPr>
        <w:t>их</w:t>
      </w:r>
      <w:r w:rsidRPr="00174C05">
        <w:rPr>
          <w:spacing w:val="1"/>
          <w:sz w:val="24"/>
          <w:szCs w:val="24"/>
        </w:rPr>
        <w:t xml:space="preserve"> </w:t>
      </w:r>
      <w:r w:rsidRPr="00174C05">
        <w:rPr>
          <w:sz w:val="24"/>
          <w:szCs w:val="24"/>
        </w:rPr>
        <w:t>самостоятельному</w:t>
      </w:r>
      <w:r w:rsidRPr="00174C05">
        <w:rPr>
          <w:spacing w:val="1"/>
          <w:sz w:val="24"/>
          <w:szCs w:val="24"/>
        </w:rPr>
        <w:t xml:space="preserve"> </w:t>
      </w:r>
      <w:r w:rsidRPr="00174C05">
        <w:rPr>
          <w:sz w:val="24"/>
          <w:szCs w:val="24"/>
        </w:rPr>
        <w:t>пополнению</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lastRenderedPageBreak/>
        <w:t>обновлению в ходе дальнейшей учебной работы и профессиональной деятельности, а также</w:t>
      </w:r>
      <w:r w:rsidRPr="00174C05">
        <w:rPr>
          <w:spacing w:val="1"/>
          <w:sz w:val="24"/>
          <w:szCs w:val="24"/>
        </w:rPr>
        <w:t xml:space="preserve"> </w:t>
      </w:r>
      <w:r w:rsidRPr="00174C05">
        <w:rPr>
          <w:sz w:val="24"/>
          <w:szCs w:val="24"/>
        </w:rPr>
        <w:t>студентам, показавшие знание основного учебного материала в объеме, необходимом для</w:t>
      </w:r>
      <w:r w:rsidRPr="00174C05">
        <w:rPr>
          <w:spacing w:val="1"/>
          <w:sz w:val="24"/>
          <w:szCs w:val="24"/>
        </w:rPr>
        <w:t xml:space="preserve"> </w:t>
      </w:r>
      <w:r w:rsidRPr="00174C05">
        <w:rPr>
          <w:sz w:val="24"/>
          <w:szCs w:val="24"/>
        </w:rPr>
        <w:t>дальнейшей</w:t>
      </w:r>
      <w:r w:rsidRPr="00174C05">
        <w:rPr>
          <w:spacing w:val="2"/>
          <w:sz w:val="24"/>
          <w:szCs w:val="24"/>
        </w:rPr>
        <w:t xml:space="preserve"> </w:t>
      </w:r>
      <w:r w:rsidRPr="00174C05">
        <w:rPr>
          <w:sz w:val="24"/>
          <w:szCs w:val="24"/>
        </w:rPr>
        <w:t>учебы и в</w:t>
      </w:r>
      <w:r w:rsidRPr="00174C05">
        <w:rPr>
          <w:spacing w:val="1"/>
          <w:sz w:val="24"/>
          <w:szCs w:val="24"/>
        </w:rPr>
        <w:t xml:space="preserve"> </w:t>
      </w:r>
      <w:r w:rsidRPr="00174C05">
        <w:rPr>
          <w:sz w:val="24"/>
          <w:szCs w:val="24"/>
        </w:rPr>
        <w:t>предстоящей</w:t>
      </w:r>
      <w:r w:rsidRPr="00174C05">
        <w:rPr>
          <w:spacing w:val="-1"/>
          <w:sz w:val="24"/>
          <w:szCs w:val="24"/>
        </w:rPr>
        <w:t xml:space="preserve"> </w:t>
      </w:r>
      <w:r w:rsidRPr="00174C05">
        <w:rPr>
          <w:sz w:val="24"/>
          <w:szCs w:val="24"/>
        </w:rPr>
        <w:t>работе</w:t>
      </w:r>
      <w:r w:rsidRPr="00174C05">
        <w:rPr>
          <w:spacing w:val="-1"/>
          <w:sz w:val="24"/>
          <w:szCs w:val="24"/>
        </w:rPr>
        <w:t xml:space="preserve"> </w:t>
      </w:r>
      <w:r w:rsidRPr="00174C05">
        <w:rPr>
          <w:sz w:val="24"/>
          <w:szCs w:val="24"/>
        </w:rPr>
        <w:t>по профессии.</w:t>
      </w:r>
    </w:p>
    <w:p w14:paraId="4407686E" w14:textId="77777777" w:rsidR="007D3264" w:rsidRPr="00174C05" w:rsidRDefault="007D3264" w:rsidP="007D3264">
      <w:pPr>
        <w:pStyle w:val="af4"/>
        <w:spacing w:before="1"/>
        <w:ind w:left="212" w:right="371" w:firstLine="708"/>
        <w:rPr>
          <w:sz w:val="24"/>
          <w:szCs w:val="24"/>
        </w:rPr>
      </w:pPr>
      <w:r w:rsidRPr="00174C05">
        <w:rPr>
          <w:sz w:val="24"/>
          <w:szCs w:val="24"/>
        </w:rPr>
        <w:t>Оценка</w:t>
      </w:r>
      <w:r w:rsidRPr="00174C05">
        <w:rPr>
          <w:spacing w:val="1"/>
          <w:sz w:val="24"/>
          <w:szCs w:val="24"/>
        </w:rPr>
        <w:t xml:space="preserve"> </w:t>
      </w:r>
      <w:r w:rsidRPr="00174C05">
        <w:rPr>
          <w:sz w:val="24"/>
          <w:szCs w:val="24"/>
        </w:rPr>
        <w:t>«не</w:t>
      </w:r>
      <w:r w:rsidRPr="00174C05">
        <w:rPr>
          <w:spacing w:val="1"/>
          <w:sz w:val="24"/>
          <w:szCs w:val="24"/>
        </w:rPr>
        <w:t xml:space="preserve"> </w:t>
      </w:r>
      <w:r w:rsidRPr="00174C05">
        <w:rPr>
          <w:sz w:val="24"/>
          <w:szCs w:val="24"/>
        </w:rPr>
        <w:t>зачтено»</w:t>
      </w:r>
      <w:r w:rsidRPr="00174C05">
        <w:rPr>
          <w:spacing w:val="1"/>
          <w:sz w:val="24"/>
          <w:szCs w:val="24"/>
        </w:rPr>
        <w:t xml:space="preserve"> </w:t>
      </w:r>
      <w:r w:rsidRPr="00174C05">
        <w:rPr>
          <w:sz w:val="24"/>
          <w:szCs w:val="24"/>
        </w:rPr>
        <w:t>выставляется</w:t>
      </w:r>
      <w:r w:rsidRPr="00174C05">
        <w:rPr>
          <w:spacing w:val="1"/>
          <w:sz w:val="24"/>
          <w:szCs w:val="24"/>
        </w:rPr>
        <w:t xml:space="preserve"> </w:t>
      </w:r>
      <w:r w:rsidRPr="00174C05">
        <w:rPr>
          <w:sz w:val="24"/>
          <w:szCs w:val="24"/>
        </w:rPr>
        <w:t>студентам,</w:t>
      </w:r>
      <w:r w:rsidRPr="00174C05">
        <w:rPr>
          <w:spacing w:val="1"/>
          <w:sz w:val="24"/>
          <w:szCs w:val="24"/>
        </w:rPr>
        <w:t xml:space="preserve"> </w:t>
      </w:r>
      <w:r w:rsidRPr="00174C05">
        <w:rPr>
          <w:sz w:val="24"/>
          <w:szCs w:val="24"/>
        </w:rPr>
        <w:t>обнаружившим</w:t>
      </w:r>
      <w:r w:rsidRPr="00174C05">
        <w:rPr>
          <w:spacing w:val="1"/>
          <w:sz w:val="24"/>
          <w:szCs w:val="24"/>
        </w:rPr>
        <w:t xml:space="preserve"> </w:t>
      </w:r>
      <w:r w:rsidRPr="00174C05">
        <w:rPr>
          <w:sz w:val="24"/>
          <w:szCs w:val="24"/>
        </w:rPr>
        <w:t>пробелы</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знаниях</w:t>
      </w:r>
      <w:r w:rsidRPr="00174C05">
        <w:rPr>
          <w:spacing w:val="1"/>
          <w:sz w:val="24"/>
          <w:szCs w:val="24"/>
        </w:rPr>
        <w:t xml:space="preserve"> </w:t>
      </w:r>
      <w:r w:rsidRPr="00174C05">
        <w:rPr>
          <w:sz w:val="24"/>
          <w:szCs w:val="24"/>
        </w:rPr>
        <w:t>основного</w:t>
      </w:r>
      <w:r w:rsidRPr="00174C05">
        <w:rPr>
          <w:spacing w:val="1"/>
          <w:sz w:val="24"/>
          <w:szCs w:val="24"/>
        </w:rPr>
        <w:t xml:space="preserve"> </w:t>
      </w:r>
      <w:r w:rsidRPr="00174C05">
        <w:rPr>
          <w:sz w:val="24"/>
          <w:szCs w:val="24"/>
        </w:rPr>
        <w:t>учебного</w:t>
      </w:r>
      <w:r w:rsidRPr="00174C05">
        <w:rPr>
          <w:spacing w:val="1"/>
          <w:sz w:val="24"/>
          <w:szCs w:val="24"/>
        </w:rPr>
        <w:t xml:space="preserve"> </w:t>
      </w:r>
      <w:r w:rsidRPr="00174C05">
        <w:rPr>
          <w:sz w:val="24"/>
          <w:szCs w:val="24"/>
        </w:rPr>
        <w:t>материала,</w:t>
      </w:r>
      <w:r w:rsidRPr="00174C05">
        <w:rPr>
          <w:spacing w:val="1"/>
          <w:sz w:val="24"/>
          <w:szCs w:val="24"/>
        </w:rPr>
        <w:t xml:space="preserve"> </w:t>
      </w:r>
      <w:r w:rsidRPr="00174C05">
        <w:rPr>
          <w:sz w:val="24"/>
          <w:szCs w:val="24"/>
        </w:rPr>
        <w:t>ответы</w:t>
      </w:r>
      <w:r w:rsidRPr="00174C05">
        <w:rPr>
          <w:spacing w:val="1"/>
          <w:sz w:val="24"/>
          <w:szCs w:val="24"/>
        </w:rPr>
        <w:t xml:space="preserve"> </w:t>
      </w:r>
      <w:r w:rsidRPr="00174C05">
        <w:rPr>
          <w:sz w:val="24"/>
          <w:szCs w:val="24"/>
        </w:rPr>
        <w:t>носят</w:t>
      </w:r>
      <w:r w:rsidRPr="00174C05">
        <w:rPr>
          <w:spacing w:val="1"/>
          <w:sz w:val="24"/>
          <w:szCs w:val="24"/>
        </w:rPr>
        <w:t xml:space="preserve"> </w:t>
      </w:r>
      <w:r w:rsidRPr="00174C05">
        <w:rPr>
          <w:sz w:val="24"/>
          <w:szCs w:val="24"/>
        </w:rPr>
        <w:t>несистематизированный,</w:t>
      </w:r>
      <w:r w:rsidRPr="00174C05">
        <w:rPr>
          <w:spacing w:val="1"/>
          <w:sz w:val="24"/>
          <w:szCs w:val="24"/>
        </w:rPr>
        <w:t xml:space="preserve"> </w:t>
      </w:r>
      <w:r w:rsidRPr="00174C05">
        <w:rPr>
          <w:sz w:val="24"/>
          <w:szCs w:val="24"/>
        </w:rPr>
        <w:t>отрывочный,</w:t>
      </w:r>
      <w:r w:rsidRPr="00174C05">
        <w:rPr>
          <w:spacing w:val="1"/>
          <w:sz w:val="24"/>
          <w:szCs w:val="24"/>
        </w:rPr>
        <w:t xml:space="preserve"> </w:t>
      </w:r>
      <w:r w:rsidRPr="00174C05">
        <w:rPr>
          <w:sz w:val="24"/>
          <w:szCs w:val="24"/>
        </w:rPr>
        <w:t>поверхностный</w:t>
      </w:r>
      <w:r w:rsidRPr="00174C05">
        <w:rPr>
          <w:spacing w:val="-4"/>
          <w:sz w:val="24"/>
          <w:szCs w:val="24"/>
        </w:rPr>
        <w:t xml:space="preserve"> </w:t>
      </w:r>
      <w:r w:rsidRPr="00174C05">
        <w:rPr>
          <w:sz w:val="24"/>
          <w:szCs w:val="24"/>
        </w:rPr>
        <w:t>характер,</w:t>
      </w:r>
      <w:r w:rsidRPr="00174C05">
        <w:rPr>
          <w:spacing w:val="-1"/>
          <w:sz w:val="24"/>
          <w:szCs w:val="24"/>
        </w:rPr>
        <w:t xml:space="preserve"> </w:t>
      </w:r>
      <w:r w:rsidRPr="00174C05">
        <w:rPr>
          <w:sz w:val="24"/>
          <w:szCs w:val="24"/>
        </w:rPr>
        <w:t>когда</w:t>
      </w:r>
      <w:r w:rsidRPr="00174C05">
        <w:rPr>
          <w:spacing w:val="-1"/>
          <w:sz w:val="24"/>
          <w:szCs w:val="24"/>
        </w:rPr>
        <w:t xml:space="preserve"> </w:t>
      </w:r>
      <w:r w:rsidRPr="00174C05">
        <w:rPr>
          <w:sz w:val="24"/>
          <w:szCs w:val="24"/>
        </w:rPr>
        <w:t>студент</w:t>
      </w:r>
      <w:r w:rsidRPr="00174C05">
        <w:rPr>
          <w:spacing w:val="-1"/>
          <w:sz w:val="24"/>
          <w:szCs w:val="24"/>
        </w:rPr>
        <w:t xml:space="preserve"> </w:t>
      </w:r>
      <w:r w:rsidRPr="00174C05">
        <w:rPr>
          <w:sz w:val="24"/>
          <w:szCs w:val="24"/>
        </w:rPr>
        <w:t>не</w:t>
      </w:r>
      <w:r w:rsidRPr="00174C05">
        <w:rPr>
          <w:spacing w:val="-2"/>
          <w:sz w:val="24"/>
          <w:szCs w:val="24"/>
        </w:rPr>
        <w:t xml:space="preserve"> </w:t>
      </w:r>
      <w:r w:rsidRPr="00174C05">
        <w:rPr>
          <w:sz w:val="24"/>
          <w:szCs w:val="24"/>
        </w:rPr>
        <w:t>понимает</w:t>
      </w:r>
      <w:r w:rsidRPr="00174C05">
        <w:rPr>
          <w:spacing w:val="-1"/>
          <w:sz w:val="24"/>
          <w:szCs w:val="24"/>
        </w:rPr>
        <w:t xml:space="preserve"> </w:t>
      </w:r>
      <w:r w:rsidRPr="00174C05">
        <w:rPr>
          <w:sz w:val="24"/>
          <w:szCs w:val="24"/>
        </w:rPr>
        <w:t>существа</w:t>
      </w:r>
      <w:r w:rsidRPr="00174C05">
        <w:rPr>
          <w:spacing w:val="-2"/>
          <w:sz w:val="24"/>
          <w:szCs w:val="24"/>
        </w:rPr>
        <w:t xml:space="preserve"> </w:t>
      </w:r>
      <w:r w:rsidRPr="00174C05">
        <w:rPr>
          <w:sz w:val="24"/>
          <w:szCs w:val="24"/>
        </w:rPr>
        <w:t>излагаемых им</w:t>
      </w:r>
      <w:r w:rsidRPr="00174C05">
        <w:rPr>
          <w:spacing w:val="-2"/>
          <w:sz w:val="24"/>
          <w:szCs w:val="24"/>
        </w:rPr>
        <w:t xml:space="preserve"> </w:t>
      </w:r>
      <w:r w:rsidRPr="00174C05">
        <w:rPr>
          <w:sz w:val="24"/>
          <w:szCs w:val="24"/>
        </w:rPr>
        <w:t>вопросов.</w:t>
      </w:r>
    </w:p>
    <w:p w14:paraId="6B3E2464" w14:textId="77777777" w:rsidR="007D3264" w:rsidRPr="00174C05" w:rsidRDefault="007D3264" w:rsidP="007D3264">
      <w:pPr>
        <w:pStyle w:val="af4"/>
        <w:spacing w:before="1"/>
        <w:ind w:left="212" w:right="371" w:firstLine="708"/>
        <w:rPr>
          <w:sz w:val="24"/>
          <w:szCs w:val="24"/>
        </w:rPr>
      </w:pPr>
    </w:p>
    <w:p w14:paraId="4A0707C3" w14:textId="77777777" w:rsidR="007D3264" w:rsidRPr="00174C05" w:rsidRDefault="007D3264" w:rsidP="007D3264">
      <w:pPr>
        <w:pStyle w:val="af4"/>
        <w:spacing w:before="1"/>
        <w:ind w:left="212" w:right="371" w:firstLine="708"/>
        <w:rPr>
          <w:sz w:val="24"/>
          <w:szCs w:val="24"/>
        </w:rPr>
      </w:pPr>
    </w:p>
    <w:p w14:paraId="0AC1B25D" w14:textId="77777777" w:rsidR="007D3264" w:rsidRPr="00174C05" w:rsidRDefault="007D3264" w:rsidP="007D3264">
      <w:pPr>
        <w:pStyle w:val="af4"/>
        <w:spacing w:before="1"/>
        <w:ind w:left="212" w:right="371" w:firstLine="708"/>
        <w:rPr>
          <w:sz w:val="24"/>
          <w:szCs w:val="24"/>
        </w:rPr>
      </w:pPr>
    </w:p>
    <w:p w14:paraId="43E44A30" w14:textId="77777777" w:rsidR="008151D0" w:rsidRPr="00174C05" w:rsidRDefault="008151D0" w:rsidP="008151D0">
      <w:pPr>
        <w:ind w:firstLine="709"/>
        <w:jc w:val="center"/>
        <w:rPr>
          <w:b/>
          <w:sz w:val="24"/>
          <w:szCs w:val="24"/>
          <w:lang w:eastAsia="ru-RU"/>
        </w:rPr>
      </w:pPr>
      <w:r w:rsidRPr="00174C05">
        <w:rPr>
          <w:b/>
          <w:sz w:val="24"/>
          <w:szCs w:val="24"/>
          <w:lang w:eastAsia="ru-RU"/>
        </w:rPr>
        <w:t>Фонд оценочных средств</w:t>
      </w:r>
    </w:p>
    <w:p w14:paraId="27FEFA51" w14:textId="77777777" w:rsidR="008151D0" w:rsidRPr="00174C05" w:rsidRDefault="008151D0" w:rsidP="008151D0">
      <w:pPr>
        <w:ind w:firstLine="709"/>
        <w:jc w:val="center"/>
        <w:rPr>
          <w:b/>
          <w:sz w:val="24"/>
          <w:szCs w:val="24"/>
          <w:lang w:eastAsia="ru-RU"/>
        </w:rPr>
      </w:pPr>
      <w:r w:rsidRPr="00174C05">
        <w:rPr>
          <w:b/>
          <w:sz w:val="24"/>
          <w:szCs w:val="24"/>
          <w:lang w:eastAsia="ru-RU"/>
        </w:rPr>
        <w:t>для проведения промежуточной аттестации обучающихся по дисциплине</w:t>
      </w:r>
    </w:p>
    <w:p w14:paraId="7BD5B7F5" w14:textId="77777777" w:rsidR="008151D0" w:rsidRPr="00174C05" w:rsidRDefault="008151D0" w:rsidP="008151D0">
      <w:pPr>
        <w:spacing w:line="360" w:lineRule="auto"/>
        <w:jc w:val="center"/>
        <w:rPr>
          <w:b/>
          <w:sz w:val="24"/>
          <w:szCs w:val="24"/>
        </w:rPr>
      </w:pPr>
      <w:r w:rsidRPr="00174C05">
        <w:rPr>
          <w:b/>
          <w:sz w:val="24"/>
          <w:szCs w:val="24"/>
        </w:rPr>
        <w:t xml:space="preserve"> «</w:t>
      </w:r>
      <w:r w:rsidRPr="00174C05">
        <w:rPr>
          <w:b/>
          <w:color w:val="000000"/>
          <w:sz w:val="24"/>
          <w:szCs w:val="24"/>
          <w:lang w:eastAsia="ru-RU"/>
        </w:rPr>
        <w:t>Физиотерапия в педиатрии</w:t>
      </w:r>
      <w:r w:rsidRPr="00174C05">
        <w:rPr>
          <w:b/>
          <w:sz w:val="24"/>
          <w:szCs w:val="24"/>
        </w:rPr>
        <w:t>»</w:t>
      </w:r>
    </w:p>
    <w:p w14:paraId="50FF3D98" w14:textId="77777777" w:rsidR="008151D0" w:rsidRPr="00174C05" w:rsidRDefault="008151D0" w:rsidP="008151D0">
      <w:pPr>
        <w:spacing w:line="360" w:lineRule="auto"/>
        <w:jc w:val="center"/>
        <w:rPr>
          <w:b/>
          <w:sz w:val="24"/>
          <w:szCs w:val="24"/>
        </w:rPr>
      </w:pPr>
      <w:r w:rsidRPr="00174C05">
        <w:rPr>
          <w:b/>
          <w:sz w:val="24"/>
          <w:szCs w:val="24"/>
        </w:rPr>
        <w:t>специальности 31.05.02  «Педиатрия»</w:t>
      </w:r>
    </w:p>
    <w:p w14:paraId="6AEAD957" w14:textId="77777777" w:rsidR="008151D0" w:rsidRPr="00174C05" w:rsidRDefault="008151D0" w:rsidP="008151D0">
      <w:pPr>
        <w:ind w:left="360"/>
        <w:jc w:val="both"/>
        <w:rPr>
          <w:b/>
          <w:bCs/>
          <w:sz w:val="24"/>
          <w:szCs w:val="24"/>
        </w:rPr>
      </w:pPr>
      <w:r w:rsidRPr="00174C05">
        <w:rPr>
          <w:b/>
          <w:bCs/>
          <w:sz w:val="24"/>
          <w:szCs w:val="24"/>
        </w:rPr>
        <w:t xml:space="preserve">1.Перечень компетенций с указанием этапов их формирования в процессе </w:t>
      </w:r>
    </w:p>
    <w:p w14:paraId="4EA0D8BD" w14:textId="77777777" w:rsidR="008151D0" w:rsidRPr="00174C05" w:rsidRDefault="008151D0" w:rsidP="008151D0">
      <w:pPr>
        <w:ind w:left="360"/>
        <w:jc w:val="both"/>
        <w:rPr>
          <w:b/>
          <w:sz w:val="24"/>
          <w:szCs w:val="24"/>
        </w:rPr>
      </w:pPr>
      <w:r w:rsidRPr="00174C05">
        <w:rPr>
          <w:b/>
          <w:bCs/>
          <w:sz w:val="24"/>
          <w:szCs w:val="24"/>
        </w:rPr>
        <w:t>освоения образовательной программы</w:t>
      </w:r>
    </w:p>
    <w:p w14:paraId="0BA7A780" w14:textId="77777777" w:rsidR="008151D0" w:rsidRPr="00174C05" w:rsidRDefault="008151D0" w:rsidP="008151D0">
      <w:pPr>
        <w:ind w:firstLine="709"/>
        <w:jc w:val="both"/>
        <w:rPr>
          <w:b/>
          <w:sz w:val="24"/>
          <w:szCs w:val="24"/>
        </w:rPr>
      </w:pPr>
    </w:p>
    <w:tbl>
      <w:tblPr>
        <w:tblW w:w="9899" w:type="dxa"/>
        <w:tblInd w:w="-10" w:type="dxa"/>
        <w:tblLook w:val="04A0" w:firstRow="1" w:lastRow="0" w:firstColumn="1" w:lastColumn="0" w:noHBand="0" w:noVBand="1"/>
      </w:tblPr>
      <w:tblGrid>
        <w:gridCol w:w="108"/>
        <w:gridCol w:w="114"/>
        <w:gridCol w:w="108"/>
        <w:gridCol w:w="3049"/>
        <w:gridCol w:w="6520"/>
      </w:tblGrid>
      <w:tr w:rsidR="008151D0" w:rsidRPr="00174C05" w14:paraId="2263FA37" w14:textId="77777777" w:rsidTr="008151D0">
        <w:trPr>
          <w:trHeight w:val="420"/>
        </w:trPr>
        <w:tc>
          <w:tcPr>
            <w:tcW w:w="3379"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9D18F00" w14:textId="77777777" w:rsidR="008151D0" w:rsidRPr="00174C05" w:rsidRDefault="008151D0" w:rsidP="008151D0">
            <w:pPr>
              <w:rPr>
                <w:b/>
                <w:color w:val="000000"/>
                <w:sz w:val="24"/>
                <w:szCs w:val="24"/>
                <w:lang w:eastAsia="ru-RU"/>
              </w:rPr>
            </w:pPr>
            <w:r w:rsidRPr="00174C05">
              <w:rPr>
                <w:b/>
                <w:color w:val="000000"/>
                <w:sz w:val="24"/>
                <w:szCs w:val="24"/>
                <w:lang w:eastAsia="ru-RU"/>
              </w:rPr>
              <w:t>ПКУВ-2</w:t>
            </w:r>
          </w:p>
        </w:tc>
        <w:tc>
          <w:tcPr>
            <w:tcW w:w="6520" w:type="dxa"/>
            <w:tcBorders>
              <w:top w:val="single" w:sz="4" w:space="0" w:color="auto"/>
              <w:left w:val="nil"/>
              <w:bottom w:val="single" w:sz="4" w:space="0" w:color="000000"/>
              <w:right w:val="single" w:sz="4" w:space="0" w:color="000000"/>
            </w:tcBorders>
            <w:shd w:val="clear" w:color="000000" w:fill="FFFFFF"/>
            <w:vAlign w:val="center"/>
            <w:hideMark/>
          </w:tcPr>
          <w:p w14:paraId="3767C100" w14:textId="77777777" w:rsidR="008151D0" w:rsidRPr="00174C05" w:rsidRDefault="008151D0" w:rsidP="008151D0">
            <w:pPr>
              <w:rPr>
                <w:b/>
                <w:color w:val="000000"/>
                <w:sz w:val="24"/>
                <w:szCs w:val="24"/>
                <w:lang w:eastAsia="ru-RU"/>
              </w:rPr>
            </w:pPr>
            <w:r w:rsidRPr="00174C05">
              <w:rPr>
                <w:b/>
                <w:color w:val="000000"/>
                <w:sz w:val="24"/>
                <w:szCs w:val="24"/>
                <w:lang w:eastAsia="ru-RU"/>
              </w:rPr>
              <w:t>Способен к лечению детей, нуждающихся в оказании педиатрической медицинской помощи, и контролю его эффективности и безопасности</w:t>
            </w:r>
          </w:p>
        </w:tc>
      </w:tr>
      <w:tr w:rsidR="008151D0" w:rsidRPr="00174C05" w14:paraId="04ECF093" w14:textId="77777777" w:rsidTr="008151D0">
        <w:trPr>
          <w:trHeight w:val="630"/>
        </w:trPr>
        <w:tc>
          <w:tcPr>
            <w:tcW w:w="222" w:type="dxa"/>
            <w:gridSpan w:val="2"/>
            <w:tcBorders>
              <w:top w:val="nil"/>
              <w:left w:val="nil"/>
              <w:bottom w:val="nil"/>
              <w:right w:val="nil"/>
            </w:tcBorders>
            <w:shd w:val="clear" w:color="auto" w:fill="auto"/>
            <w:noWrap/>
            <w:vAlign w:val="center"/>
            <w:hideMark/>
          </w:tcPr>
          <w:p w14:paraId="7082C1F4" w14:textId="77777777" w:rsidR="008151D0" w:rsidRPr="00174C05" w:rsidRDefault="008151D0" w:rsidP="008151D0">
            <w:pPr>
              <w:rPr>
                <w:color w:val="000000"/>
                <w:sz w:val="24"/>
                <w:szCs w:val="24"/>
                <w:lang w:eastAsia="ru-RU"/>
              </w:rPr>
            </w:pPr>
          </w:p>
        </w:tc>
        <w:tc>
          <w:tcPr>
            <w:tcW w:w="3157"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357B3C3" w14:textId="77777777" w:rsidR="008151D0" w:rsidRPr="00174C05" w:rsidRDefault="008151D0" w:rsidP="008151D0">
            <w:pPr>
              <w:rPr>
                <w:i/>
                <w:color w:val="000000"/>
                <w:sz w:val="24"/>
                <w:szCs w:val="24"/>
                <w:lang w:eastAsia="ru-RU"/>
              </w:rPr>
            </w:pPr>
            <w:r w:rsidRPr="00174C05">
              <w:rPr>
                <w:i/>
                <w:color w:val="000000"/>
                <w:sz w:val="24"/>
                <w:szCs w:val="24"/>
                <w:lang w:eastAsia="ru-RU"/>
              </w:rPr>
              <w:t>ПКУВ-2.1</w:t>
            </w:r>
          </w:p>
        </w:tc>
        <w:tc>
          <w:tcPr>
            <w:tcW w:w="6520" w:type="dxa"/>
            <w:tcBorders>
              <w:top w:val="nil"/>
              <w:left w:val="nil"/>
              <w:bottom w:val="single" w:sz="4" w:space="0" w:color="000000"/>
              <w:right w:val="single" w:sz="4" w:space="0" w:color="000000"/>
            </w:tcBorders>
            <w:shd w:val="clear" w:color="000000" w:fill="FFFFFF"/>
            <w:vAlign w:val="center"/>
            <w:hideMark/>
          </w:tcPr>
          <w:p w14:paraId="36981F13" w14:textId="77777777" w:rsidR="008151D0" w:rsidRPr="00174C05" w:rsidRDefault="008151D0" w:rsidP="008151D0">
            <w:pPr>
              <w:rPr>
                <w:i/>
                <w:color w:val="000000"/>
                <w:sz w:val="24"/>
                <w:szCs w:val="24"/>
                <w:lang w:eastAsia="ru-RU"/>
              </w:rPr>
            </w:pPr>
            <w:r w:rsidRPr="00174C05">
              <w:rPr>
                <w:i/>
                <w:color w:val="000000"/>
                <w:sz w:val="24"/>
                <w:szCs w:val="24"/>
                <w:lang w:eastAsia="ru-RU"/>
              </w:rPr>
              <w:t>Разрабатывает план лечения болезней и состояний ребенка с учетом его возраста, диагноза и клинической картины заболевания и в соответствии с действующими клиническими рекомендациями, порядками оказания медицинской помощи и стандартами медицинской помощи</w:t>
            </w:r>
          </w:p>
        </w:tc>
      </w:tr>
      <w:tr w:rsidR="008151D0" w:rsidRPr="00174C05" w14:paraId="1A0E546F"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10D5F49F" w14:textId="77777777" w:rsidR="008151D0" w:rsidRPr="00174C05" w:rsidRDefault="008151D0" w:rsidP="008151D0">
            <w:pPr>
              <w:rPr>
                <w:color w:val="000000"/>
                <w:sz w:val="24"/>
                <w:szCs w:val="24"/>
                <w:lang w:eastAsia="ru-RU"/>
              </w:rPr>
            </w:pPr>
          </w:p>
        </w:tc>
        <w:tc>
          <w:tcPr>
            <w:tcW w:w="3157"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7B163A98" w14:textId="77777777" w:rsidR="008151D0" w:rsidRPr="00174C05" w:rsidRDefault="008151D0" w:rsidP="008151D0">
            <w:pPr>
              <w:rPr>
                <w:color w:val="000000"/>
                <w:sz w:val="24"/>
                <w:szCs w:val="24"/>
                <w:lang w:eastAsia="ru-RU"/>
              </w:rPr>
            </w:pPr>
            <w:r w:rsidRPr="00174C05">
              <w:rPr>
                <w:color w:val="000000"/>
                <w:sz w:val="24"/>
                <w:szCs w:val="24"/>
                <w:lang w:eastAsia="ru-RU"/>
              </w:rPr>
              <w:t>Б1.В.01</w:t>
            </w:r>
          </w:p>
        </w:tc>
        <w:tc>
          <w:tcPr>
            <w:tcW w:w="6520" w:type="dxa"/>
            <w:tcBorders>
              <w:top w:val="nil"/>
              <w:left w:val="nil"/>
              <w:bottom w:val="single" w:sz="4" w:space="0" w:color="000000"/>
              <w:right w:val="single" w:sz="4" w:space="0" w:color="000000"/>
            </w:tcBorders>
            <w:shd w:val="clear" w:color="000000" w:fill="FFFFFF"/>
            <w:vAlign w:val="center"/>
            <w:hideMark/>
          </w:tcPr>
          <w:p w14:paraId="1ED2DA53" w14:textId="77777777" w:rsidR="008151D0" w:rsidRPr="00174C05" w:rsidRDefault="008151D0" w:rsidP="008151D0">
            <w:pPr>
              <w:rPr>
                <w:color w:val="000000"/>
                <w:sz w:val="24"/>
                <w:szCs w:val="24"/>
                <w:lang w:eastAsia="ru-RU"/>
              </w:rPr>
            </w:pPr>
            <w:r w:rsidRPr="00174C05">
              <w:rPr>
                <w:color w:val="000000"/>
                <w:sz w:val="24"/>
                <w:szCs w:val="24"/>
                <w:lang w:eastAsia="ru-RU"/>
              </w:rPr>
              <w:t>Детская андрология-урология</w:t>
            </w:r>
          </w:p>
        </w:tc>
      </w:tr>
      <w:tr w:rsidR="008151D0" w:rsidRPr="00174C05" w14:paraId="5D0E883C"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32C9D53B" w14:textId="77777777" w:rsidR="008151D0" w:rsidRPr="00174C05" w:rsidRDefault="008151D0" w:rsidP="008151D0">
            <w:pPr>
              <w:rPr>
                <w:color w:val="000000"/>
                <w:sz w:val="24"/>
                <w:szCs w:val="24"/>
                <w:lang w:eastAsia="ru-RU"/>
              </w:rPr>
            </w:pPr>
          </w:p>
        </w:tc>
        <w:tc>
          <w:tcPr>
            <w:tcW w:w="3157"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0406070A" w14:textId="77777777" w:rsidR="008151D0" w:rsidRPr="00174C05" w:rsidRDefault="008151D0" w:rsidP="008151D0">
            <w:pPr>
              <w:rPr>
                <w:color w:val="000000"/>
                <w:sz w:val="24"/>
                <w:szCs w:val="24"/>
                <w:lang w:eastAsia="ru-RU"/>
              </w:rPr>
            </w:pPr>
            <w:r w:rsidRPr="00174C05">
              <w:rPr>
                <w:color w:val="000000"/>
                <w:sz w:val="24"/>
                <w:szCs w:val="24"/>
                <w:lang w:eastAsia="ru-RU"/>
              </w:rPr>
              <w:t>Б1.В.02</w:t>
            </w:r>
          </w:p>
        </w:tc>
        <w:tc>
          <w:tcPr>
            <w:tcW w:w="6520" w:type="dxa"/>
            <w:tcBorders>
              <w:top w:val="nil"/>
              <w:left w:val="nil"/>
              <w:bottom w:val="single" w:sz="4" w:space="0" w:color="000000"/>
              <w:right w:val="single" w:sz="4" w:space="0" w:color="000000"/>
            </w:tcBorders>
            <w:shd w:val="clear" w:color="000000" w:fill="FFFFFF"/>
            <w:vAlign w:val="center"/>
            <w:hideMark/>
          </w:tcPr>
          <w:p w14:paraId="7648AC7F" w14:textId="77777777" w:rsidR="008151D0" w:rsidRPr="00174C05" w:rsidRDefault="008151D0" w:rsidP="008151D0">
            <w:pPr>
              <w:rPr>
                <w:color w:val="000000"/>
                <w:sz w:val="24"/>
                <w:szCs w:val="24"/>
                <w:lang w:eastAsia="ru-RU"/>
              </w:rPr>
            </w:pPr>
            <w:r w:rsidRPr="00174C05">
              <w:rPr>
                <w:color w:val="000000"/>
                <w:sz w:val="24"/>
                <w:szCs w:val="24"/>
                <w:lang w:eastAsia="ru-RU"/>
              </w:rPr>
              <w:t>Неврология детского возраста</w:t>
            </w:r>
          </w:p>
        </w:tc>
      </w:tr>
      <w:tr w:rsidR="008151D0" w:rsidRPr="00174C05" w14:paraId="2AC56A31"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118D48A1" w14:textId="77777777" w:rsidR="008151D0" w:rsidRPr="00174C05" w:rsidRDefault="008151D0" w:rsidP="008151D0">
            <w:pPr>
              <w:rPr>
                <w:color w:val="000000"/>
                <w:sz w:val="24"/>
                <w:szCs w:val="24"/>
                <w:lang w:eastAsia="ru-RU"/>
              </w:rPr>
            </w:pPr>
          </w:p>
        </w:tc>
        <w:tc>
          <w:tcPr>
            <w:tcW w:w="3157"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7428125D" w14:textId="77777777" w:rsidR="008151D0" w:rsidRPr="00174C05" w:rsidRDefault="008151D0" w:rsidP="008151D0">
            <w:pPr>
              <w:rPr>
                <w:color w:val="000000"/>
                <w:sz w:val="24"/>
                <w:szCs w:val="24"/>
                <w:lang w:eastAsia="ru-RU"/>
              </w:rPr>
            </w:pPr>
            <w:r w:rsidRPr="00174C05">
              <w:rPr>
                <w:color w:val="000000"/>
                <w:sz w:val="24"/>
                <w:szCs w:val="24"/>
                <w:lang w:eastAsia="ru-RU"/>
              </w:rPr>
              <w:t>Б1.В.03</w:t>
            </w:r>
          </w:p>
        </w:tc>
        <w:tc>
          <w:tcPr>
            <w:tcW w:w="6520" w:type="dxa"/>
            <w:tcBorders>
              <w:top w:val="nil"/>
              <w:left w:val="nil"/>
              <w:bottom w:val="single" w:sz="4" w:space="0" w:color="000000"/>
              <w:right w:val="single" w:sz="4" w:space="0" w:color="000000"/>
            </w:tcBorders>
            <w:shd w:val="clear" w:color="000000" w:fill="FFFFFF"/>
            <w:vAlign w:val="center"/>
            <w:hideMark/>
          </w:tcPr>
          <w:p w14:paraId="40557DBC" w14:textId="77777777" w:rsidR="008151D0" w:rsidRPr="00174C05" w:rsidRDefault="008151D0" w:rsidP="008151D0">
            <w:pPr>
              <w:rPr>
                <w:color w:val="000000"/>
                <w:sz w:val="24"/>
                <w:szCs w:val="24"/>
                <w:lang w:eastAsia="ru-RU"/>
              </w:rPr>
            </w:pPr>
            <w:r w:rsidRPr="00174C05">
              <w:rPr>
                <w:color w:val="000000"/>
                <w:sz w:val="24"/>
                <w:szCs w:val="24"/>
                <w:lang w:eastAsia="ru-RU"/>
              </w:rPr>
              <w:t>Детская эндокринология</w:t>
            </w:r>
          </w:p>
        </w:tc>
      </w:tr>
      <w:tr w:rsidR="008151D0" w:rsidRPr="00174C05" w14:paraId="03A678CB"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7287ABEB" w14:textId="77777777" w:rsidR="008151D0" w:rsidRPr="00174C05" w:rsidRDefault="008151D0" w:rsidP="008151D0">
            <w:pPr>
              <w:rPr>
                <w:color w:val="000000"/>
                <w:sz w:val="24"/>
                <w:szCs w:val="24"/>
                <w:lang w:eastAsia="ru-RU"/>
              </w:rPr>
            </w:pPr>
          </w:p>
        </w:tc>
        <w:tc>
          <w:tcPr>
            <w:tcW w:w="3157"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59DB5992" w14:textId="77777777" w:rsidR="008151D0" w:rsidRPr="00174C05" w:rsidRDefault="008151D0" w:rsidP="008151D0">
            <w:pPr>
              <w:rPr>
                <w:color w:val="000000"/>
                <w:sz w:val="24"/>
                <w:szCs w:val="24"/>
                <w:lang w:eastAsia="ru-RU"/>
              </w:rPr>
            </w:pPr>
            <w:r w:rsidRPr="00174C05">
              <w:rPr>
                <w:color w:val="000000"/>
                <w:sz w:val="24"/>
                <w:szCs w:val="24"/>
                <w:lang w:eastAsia="ru-RU"/>
              </w:rPr>
              <w:t>Б1.В.05</w:t>
            </w:r>
          </w:p>
        </w:tc>
        <w:tc>
          <w:tcPr>
            <w:tcW w:w="6520" w:type="dxa"/>
            <w:tcBorders>
              <w:top w:val="nil"/>
              <w:left w:val="nil"/>
              <w:bottom w:val="single" w:sz="4" w:space="0" w:color="000000"/>
              <w:right w:val="single" w:sz="4" w:space="0" w:color="000000"/>
            </w:tcBorders>
            <w:shd w:val="clear" w:color="000000" w:fill="FFFFFF"/>
            <w:vAlign w:val="center"/>
            <w:hideMark/>
          </w:tcPr>
          <w:p w14:paraId="4F0811FA" w14:textId="77777777" w:rsidR="008151D0" w:rsidRPr="00174C05" w:rsidRDefault="008151D0" w:rsidP="008151D0">
            <w:pPr>
              <w:rPr>
                <w:color w:val="000000"/>
                <w:sz w:val="24"/>
                <w:szCs w:val="24"/>
                <w:lang w:eastAsia="ru-RU"/>
              </w:rPr>
            </w:pPr>
            <w:r w:rsidRPr="00174C05">
              <w:rPr>
                <w:color w:val="000000"/>
                <w:sz w:val="24"/>
                <w:szCs w:val="24"/>
                <w:lang w:eastAsia="ru-RU"/>
              </w:rPr>
              <w:t>Гематология детского возраста</w:t>
            </w:r>
          </w:p>
        </w:tc>
      </w:tr>
      <w:tr w:rsidR="008151D0" w:rsidRPr="00174C05" w14:paraId="4A9935AF"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2474B679" w14:textId="77777777" w:rsidR="008151D0" w:rsidRPr="00174C05" w:rsidRDefault="008151D0" w:rsidP="008151D0">
            <w:pPr>
              <w:rPr>
                <w:color w:val="000000"/>
                <w:sz w:val="24"/>
                <w:szCs w:val="24"/>
                <w:lang w:eastAsia="ru-RU"/>
              </w:rPr>
            </w:pPr>
          </w:p>
        </w:tc>
        <w:tc>
          <w:tcPr>
            <w:tcW w:w="3157"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2C8918AC" w14:textId="77777777" w:rsidR="008151D0" w:rsidRPr="00174C05" w:rsidRDefault="008151D0" w:rsidP="008151D0">
            <w:pPr>
              <w:rPr>
                <w:color w:val="000000"/>
                <w:sz w:val="24"/>
                <w:szCs w:val="24"/>
                <w:lang w:eastAsia="ru-RU"/>
              </w:rPr>
            </w:pPr>
            <w:r w:rsidRPr="00174C05">
              <w:rPr>
                <w:color w:val="000000"/>
                <w:sz w:val="24"/>
                <w:szCs w:val="24"/>
                <w:lang w:eastAsia="ru-RU"/>
              </w:rPr>
              <w:t>Б1.В.ДВ.02.01</w:t>
            </w:r>
          </w:p>
        </w:tc>
        <w:tc>
          <w:tcPr>
            <w:tcW w:w="6520" w:type="dxa"/>
            <w:tcBorders>
              <w:top w:val="nil"/>
              <w:left w:val="nil"/>
              <w:bottom w:val="single" w:sz="4" w:space="0" w:color="000000"/>
              <w:right w:val="single" w:sz="4" w:space="0" w:color="000000"/>
            </w:tcBorders>
            <w:shd w:val="clear" w:color="000000" w:fill="FFFFFF"/>
            <w:vAlign w:val="center"/>
            <w:hideMark/>
          </w:tcPr>
          <w:p w14:paraId="22845AB9" w14:textId="77777777" w:rsidR="008151D0" w:rsidRPr="00174C05" w:rsidRDefault="008151D0" w:rsidP="008151D0">
            <w:pPr>
              <w:rPr>
                <w:color w:val="000000"/>
                <w:sz w:val="24"/>
                <w:szCs w:val="24"/>
                <w:lang w:eastAsia="ru-RU"/>
              </w:rPr>
            </w:pPr>
            <w:r w:rsidRPr="00174C05">
              <w:rPr>
                <w:color w:val="000000"/>
                <w:sz w:val="24"/>
                <w:szCs w:val="24"/>
                <w:lang w:eastAsia="ru-RU"/>
              </w:rPr>
              <w:t>Детская пульмонология</w:t>
            </w:r>
          </w:p>
        </w:tc>
      </w:tr>
      <w:tr w:rsidR="008151D0" w:rsidRPr="00174C05" w14:paraId="2AF10ADB"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72AD698A" w14:textId="77777777" w:rsidR="008151D0" w:rsidRPr="00174C05" w:rsidRDefault="008151D0" w:rsidP="008151D0">
            <w:pPr>
              <w:rPr>
                <w:color w:val="000000"/>
                <w:sz w:val="24"/>
                <w:szCs w:val="24"/>
                <w:lang w:eastAsia="ru-RU"/>
              </w:rPr>
            </w:pPr>
          </w:p>
        </w:tc>
        <w:tc>
          <w:tcPr>
            <w:tcW w:w="3157"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01B6D3B7" w14:textId="77777777" w:rsidR="008151D0" w:rsidRPr="00174C05" w:rsidRDefault="008151D0" w:rsidP="008151D0">
            <w:pPr>
              <w:rPr>
                <w:color w:val="000000"/>
                <w:sz w:val="24"/>
                <w:szCs w:val="24"/>
                <w:lang w:eastAsia="ru-RU"/>
              </w:rPr>
            </w:pPr>
            <w:r w:rsidRPr="00174C05">
              <w:rPr>
                <w:color w:val="000000"/>
                <w:sz w:val="24"/>
                <w:szCs w:val="24"/>
                <w:lang w:eastAsia="ru-RU"/>
              </w:rPr>
              <w:t>Б1.В.ДВ.02.02</w:t>
            </w:r>
          </w:p>
        </w:tc>
        <w:tc>
          <w:tcPr>
            <w:tcW w:w="6520" w:type="dxa"/>
            <w:tcBorders>
              <w:top w:val="nil"/>
              <w:left w:val="nil"/>
              <w:bottom w:val="single" w:sz="4" w:space="0" w:color="000000"/>
              <w:right w:val="single" w:sz="4" w:space="0" w:color="000000"/>
            </w:tcBorders>
            <w:shd w:val="clear" w:color="000000" w:fill="FFFFFF"/>
            <w:vAlign w:val="center"/>
            <w:hideMark/>
          </w:tcPr>
          <w:p w14:paraId="5DE4BB44" w14:textId="77777777" w:rsidR="008151D0" w:rsidRPr="00174C05" w:rsidRDefault="008151D0" w:rsidP="008151D0">
            <w:pPr>
              <w:rPr>
                <w:color w:val="000000"/>
                <w:sz w:val="24"/>
                <w:szCs w:val="24"/>
                <w:lang w:eastAsia="ru-RU"/>
              </w:rPr>
            </w:pPr>
            <w:r w:rsidRPr="00174C05">
              <w:rPr>
                <w:color w:val="000000"/>
                <w:sz w:val="24"/>
                <w:szCs w:val="24"/>
                <w:lang w:eastAsia="ru-RU"/>
              </w:rPr>
              <w:t>Детская кардиология</w:t>
            </w:r>
          </w:p>
        </w:tc>
      </w:tr>
      <w:tr w:rsidR="008151D0" w:rsidRPr="00174C05" w14:paraId="12005A8A"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7C3A344B" w14:textId="77777777" w:rsidR="008151D0" w:rsidRPr="00174C05" w:rsidRDefault="008151D0" w:rsidP="008151D0">
            <w:pPr>
              <w:rPr>
                <w:color w:val="000000"/>
                <w:sz w:val="24"/>
                <w:szCs w:val="24"/>
                <w:lang w:eastAsia="ru-RU"/>
              </w:rPr>
            </w:pPr>
          </w:p>
        </w:tc>
        <w:tc>
          <w:tcPr>
            <w:tcW w:w="3157"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5FF51F0D" w14:textId="77777777" w:rsidR="008151D0" w:rsidRPr="00174C05" w:rsidRDefault="008151D0" w:rsidP="008151D0">
            <w:pPr>
              <w:rPr>
                <w:color w:val="000000"/>
                <w:sz w:val="24"/>
                <w:szCs w:val="24"/>
                <w:lang w:eastAsia="ru-RU"/>
              </w:rPr>
            </w:pPr>
            <w:r w:rsidRPr="00174C05">
              <w:rPr>
                <w:color w:val="000000"/>
                <w:sz w:val="24"/>
                <w:szCs w:val="24"/>
                <w:lang w:eastAsia="ru-RU"/>
              </w:rPr>
              <w:t>Б1.В.ДВ.04.02</w:t>
            </w:r>
          </w:p>
        </w:tc>
        <w:tc>
          <w:tcPr>
            <w:tcW w:w="6520" w:type="dxa"/>
            <w:tcBorders>
              <w:top w:val="nil"/>
              <w:left w:val="nil"/>
              <w:bottom w:val="single" w:sz="4" w:space="0" w:color="000000"/>
              <w:right w:val="single" w:sz="4" w:space="0" w:color="000000"/>
            </w:tcBorders>
            <w:shd w:val="clear" w:color="000000" w:fill="FFFFFF"/>
            <w:vAlign w:val="center"/>
            <w:hideMark/>
          </w:tcPr>
          <w:p w14:paraId="59B50EA9" w14:textId="77777777" w:rsidR="008151D0" w:rsidRPr="00174C05" w:rsidRDefault="008151D0" w:rsidP="008151D0">
            <w:pPr>
              <w:rPr>
                <w:color w:val="000000"/>
                <w:sz w:val="24"/>
                <w:szCs w:val="24"/>
                <w:lang w:eastAsia="ru-RU"/>
              </w:rPr>
            </w:pPr>
            <w:r w:rsidRPr="00174C05">
              <w:rPr>
                <w:color w:val="000000"/>
                <w:sz w:val="24"/>
                <w:szCs w:val="24"/>
                <w:lang w:eastAsia="ru-RU"/>
              </w:rPr>
              <w:t>Физиотерапия в педиатрии</w:t>
            </w:r>
          </w:p>
        </w:tc>
      </w:tr>
      <w:tr w:rsidR="008151D0" w:rsidRPr="00174C05" w14:paraId="207DFA84"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329E1E40" w14:textId="77777777" w:rsidR="008151D0" w:rsidRPr="00174C05" w:rsidRDefault="008151D0" w:rsidP="008151D0">
            <w:pPr>
              <w:rPr>
                <w:color w:val="000000"/>
                <w:sz w:val="24"/>
                <w:szCs w:val="24"/>
                <w:lang w:eastAsia="ru-RU"/>
              </w:rPr>
            </w:pPr>
          </w:p>
        </w:tc>
        <w:tc>
          <w:tcPr>
            <w:tcW w:w="3157"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76FB46FA" w14:textId="77777777" w:rsidR="008151D0" w:rsidRPr="00174C05" w:rsidRDefault="008151D0" w:rsidP="008151D0">
            <w:pPr>
              <w:rPr>
                <w:color w:val="000000"/>
                <w:sz w:val="24"/>
                <w:szCs w:val="24"/>
                <w:lang w:eastAsia="ru-RU"/>
              </w:rPr>
            </w:pPr>
            <w:r w:rsidRPr="00174C05">
              <w:rPr>
                <w:color w:val="000000"/>
                <w:sz w:val="24"/>
                <w:szCs w:val="24"/>
                <w:lang w:eastAsia="ru-RU"/>
              </w:rPr>
              <w:t>Б2.О.04(П)</w:t>
            </w:r>
          </w:p>
        </w:tc>
        <w:tc>
          <w:tcPr>
            <w:tcW w:w="6520" w:type="dxa"/>
            <w:tcBorders>
              <w:top w:val="nil"/>
              <w:left w:val="nil"/>
              <w:bottom w:val="single" w:sz="4" w:space="0" w:color="000000"/>
              <w:right w:val="single" w:sz="4" w:space="0" w:color="000000"/>
            </w:tcBorders>
            <w:shd w:val="clear" w:color="000000" w:fill="FFFFFF"/>
            <w:vAlign w:val="center"/>
            <w:hideMark/>
          </w:tcPr>
          <w:p w14:paraId="20DEDAD6" w14:textId="77777777" w:rsidR="008151D0" w:rsidRPr="00174C05" w:rsidRDefault="008151D0" w:rsidP="008151D0">
            <w:pPr>
              <w:rPr>
                <w:color w:val="000000"/>
                <w:sz w:val="24"/>
                <w:szCs w:val="24"/>
                <w:lang w:eastAsia="ru-RU"/>
              </w:rPr>
            </w:pPr>
            <w:r w:rsidRPr="00174C05">
              <w:rPr>
                <w:color w:val="000000"/>
                <w:sz w:val="24"/>
                <w:szCs w:val="24"/>
                <w:lang w:eastAsia="ru-RU"/>
              </w:rPr>
              <w:t>Клиническая практика терапевтического профиля</w:t>
            </w:r>
          </w:p>
        </w:tc>
      </w:tr>
      <w:tr w:rsidR="008151D0" w:rsidRPr="00174C05" w14:paraId="3C47AFA7"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1C006B54" w14:textId="77777777" w:rsidR="008151D0" w:rsidRPr="00174C05" w:rsidRDefault="008151D0" w:rsidP="008151D0">
            <w:pPr>
              <w:rPr>
                <w:color w:val="000000"/>
                <w:sz w:val="24"/>
                <w:szCs w:val="24"/>
                <w:lang w:eastAsia="ru-RU"/>
              </w:rPr>
            </w:pPr>
          </w:p>
        </w:tc>
        <w:tc>
          <w:tcPr>
            <w:tcW w:w="3157"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57223308" w14:textId="77777777" w:rsidR="008151D0" w:rsidRPr="00174C05" w:rsidRDefault="008151D0" w:rsidP="008151D0">
            <w:pPr>
              <w:rPr>
                <w:color w:val="000000"/>
                <w:sz w:val="24"/>
                <w:szCs w:val="24"/>
                <w:lang w:eastAsia="ru-RU"/>
              </w:rPr>
            </w:pPr>
            <w:r w:rsidRPr="00174C05">
              <w:rPr>
                <w:color w:val="000000"/>
                <w:sz w:val="24"/>
                <w:szCs w:val="24"/>
                <w:lang w:eastAsia="ru-RU"/>
              </w:rPr>
              <w:t>Б2.О.05(П)</w:t>
            </w:r>
          </w:p>
        </w:tc>
        <w:tc>
          <w:tcPr>
            <w:tcW w:w="6520" w:type="dxa"/>
            <w:tcBorders>
              <w:top w:val="nil"/>
              <w:left w:val="nil"/>
              <w:bottom w:val="single" w:sz="4" w:space="0" w:color="000000"/>
              <w:right w:val="single" w:sz="4" w:space="0" w:color="000000"/>
            </w:tcBorders>
            <w:shd w:val="clear" w:color="000000" w:fill="FFFFFF"/>
            <w:vAlign w:val="center"/>
            <w:hideMark/>
          </w:tcPr>
          <w:p w14:paraId="560C989D" w14:textId="77777777" w:rsidR="008151D0" w:rsidRPr="00174C05" w:rsidRDefault="008151D0" w:rsidP="008151D0">
            <w:pPr>
              <w:rPr>
                <w:color w:val="000000"/>
                <w:sz w:val="24"/>
                <w:szCs w:val="24"/>
                <w:lang w:eastAsia="ru-RU"/>
              </w:rPr>
            </w:pPr>
            <w:r w:rsidRPr="00174C05">
              <w:rPr>
                <w:color w:val="000000"/>
                <w:sz w:val="24"/>
                <w:szCs w:val="24"/>
                <w:lang w:eastAsia="ru-RU"/>
              </w:rPr>
              <w:t>Клиническая практика педиатрического профиля</w:t>
            </w:r>
          </w:p>
        </w:tc>
      </w:tr>
      <w:tr w:rsidR="008151D0" w:rsidRPr="00174C05" w14:paraId="1049FDC0"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252A73BC" w14:textId="77777777" w:rsidR="008151D0" w:rsidRPr="00174C05" w:rsidRDefault="008151D0" w:rsidP="008151D0">
            <w:pPr>
              <w:rPr>
                <w:color w:val="000000"/>
                <w:sz w:val="24"/>
                <w:szCs w:val="24"/>
                <w:lang w:eastAsia="ru-RU"/>
              </w:rPr>
            </w:pPr>
          </w:p>
        </w:tc>
        <w:tc>
          <w:tcPr>
            <w:tcW w:w="3157"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68A6B382" w14:textId="77777777" w:rsidR="008151D0" w:rsidRPr="00174C05" w:rsidRDefault="008151D0" w:rsidP="008151D0">
            <w:pPr>
              <w:rPr>
                <w:color w:val="000000"/>
                <w:sz w:val="24"/>
                <w:szCs w:val="24"/>
                <w:lang w:eastAsia="ru-RU"/>
              </w:rPr>
            </w:pPr>
            <w:r w:rsidRPr="00174C05">
              <w:rPr>
                <w:color w:val="000000"/>
                <w:sz w:val="24"/>
                <w:szCs w:val="24"/>
                <w:lang w:eastAsia="ru-RU"/>
              </w:rPr>
              <w:t>Б3.01</w:t>
            </w:r>
          </w:p>
        </w:tc>
        <w:tc>
          <w:tcPr>
            <w:tcW w:w="6520" w:type="dxa"/>
            <w:tcBorders>
              <w:top w:val="nil"/>
              <w:left w:val="nil"/>
              <w:bottom w:val="single" w:sz="4" w:space="0" w:color="000000"/>
              <w:right w:val="single" w:sz="4" w:space="0" w:color="000000"/>
            </w:tcBorders>
            <w:shd w:val="clear" w:color="000000" w:fill="FFFFFF"/>
            <w:vAlign w:val="center"/>
            <w:hideMark/>
          </w:tcPr>
          <w:p w14:paraId="5E41759D" w14:textId="77777777" w:rsidR="008151D0" w:rsidRPr="00174C05" w:rsidRDefault="008151D0" w:rsidP="008151D0">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8151D0" w:rsidRPr="00174C05" w14:paraId="743FD74D" w14:textId="77777777" w:rsidTr="008151D0">
        <w:trPr>
          <w:gridBefore w:val="1"/>
          <w:wBefore w:w="108" w:type="dxa"/>
          <w:trHeight w:val="840"/>
        </w:trPr>
        <w:tc>
          <w:tcPr>
            <w:tcW w:w="222" w:type="dxa"/>
            <w:gridSpan w:val="2"/>
            <w:tcBorders>
              <w:top w:val="nil"/>
              <w:left w:val="nil"/>
              <w:bottom w:val="nil"/>
              <w:right w:val="nil"/>
            </w:tcBorders>
            <w:shd w:val="clear" w:color="auto" w:fill="auto"/>
            <w:noWrap/>
            <w:vAlign w:val="center"/>
            <w:hideMark/>
          </w:tcPr>
          <w:p w14:paraId="01986FF1" w14:textId="77777777" w:rsidR="008151D0" w:rsidRPr="00174C05" w:rsidRDefault="008151D0" w:rsidP="008151D0">
            <w:pPr>
              <w:rPr>
                <w:color w:val="000000"/>
                <w:sz w:val="24"/>
                <w:szCs w:val="24"/>
                <w:lang w:eastAsia="ru-RU"/>
              </w:rPr>
            </w:pPr>
          </w:p>
        </w:tc>
        <w:tc>
          <w:tcPr>
            <w:tcW w:w="30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00B2513" w14:textId="77777777" w:rsidR="008151D0" w:rsidRPr="00174C05" w:rsidRDefault="008151D0" w:rsidP="008151D0">
            <w:pPr>
              <w:rPr>
                <w:i/>
                <w:color w:val="000000"/>
                <w:sz w:val="24"/>
                <w:szCs w:val="24"/>
                <w:lang w:eastAsia="ru-RU"/>
              </w:rPr>
            </w:pPr>
            <w:r w:rsidRPr="00174C05">
              <w:rPr>
                <w:i/>
                <w:color w:val="000000"/>
                <w:sz w:val="24"/>
                <w:szCs w:val="24"/>
                <w:lang w:eastAsia="ru-RU"/>
              </w:rPr>
              <w:t>ПКУВ-3.4</w:t>
            </w:r>
          </w:p>
        </w:tc>
        <w:tc>
          <w:tcPr>
            <w:tcW w:w="6520" w:type="dxa"/>
            <w:tcBorders>
              <w:top w:val="nil"/>
              <w:left w:val="nil"/>
              <w:bottom w:val="single" w:sz="4" w:space="0" w:color="000000"/>
              <w:right w:val="single" w:sz="4" w:space="0" w:color="000000"/>
            </w:tcBorders>
            <w:shd w:val="clear" w:color="000000" w:fill="FFFFFF"/>
            <w:vAlign w:val="center"/>
            <w:hideMark/>
          </w:tcPr>
          <w:p w14:paraId="569A3068" w14:textId="77777777" w:rsidR="008151D0" w:rsidRPr="00174C05" w:rsidRDefault="008151D0" w:rsidP="008151D0">
            <w:pPr>
              <w:rPr>
                <w:i/>
                <w:color w:val="000000"/>
                <w:sz w:val="24"/>
                <w:szCs w:val="24"/>
                <w:lang w:eastAsia="ru-RU"/>
              </w:rPr>
            </w:pPr>
            <w:r w:rsidRPr="00174C05">
              <w:rPr>
                <w:i/>
                <w:color w:val="000000"/>
                <w:sz w:val="24"/>
                <w:szCs w:val="24"/>
                <w:lang w:eastAsia="ru-RU"/>
              </w:rPr>
              <w:t xml:space="preserve">Организует проведение реабилитационных мероприятий у длительно и часто болеющих детей, детей с хроническими заболеваниями, контролирует их выполнение, оценку эффективности и безопасности в соответствии с действующими клиническими рекомендациями, </w:t>
            </w:r>
            <w:r w:rsidRPr="00174C05">
              <w:rPr>
                <w:i/>
                <w:color w:val="000000"/>
                <w:sz w:val="24"/>
                <w:szCs w:val="24"/>
                <w:lang w:eastAsia="ru-RU"/>
              </w:rPr>
              <w:br/>
              <w:t>порядками оказания медицинской помощи и с учетом стандартов медицинской помощи</w:t>
            </w:r>
          </w:p>
        </w:tc>
      </w:tr>
      <w:tr w:rsidR="008151D0" w:rsidRPr="00174C05" w14:paraId="755BE070"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503396CA" w14:textId="77777777" w:rsidR="008151D0" w:rsidRPr="00174C05" w:rsidRDefault="008151D0" w:rsidP="008151D0">
            <w:pPr>
              <w:rPr>
                <w:color w:val="000000"/>
                <w:sz w:val="24"/>
                <w:szCs w:val="24"/>
                <w:lang w:eastAsia="ru-RU"/>
              </w:rPr>
            </w:pPr>
          </w:p>
        </w:tc>
        <w:tc>
          <w:tcPr>
            <w:tcW w:w="3049" w:type="dxa"/>
            <w:tcBorders>
              <w:top w:val="nil"/>
              <w:left w:val="single" w:sz="4" w:space="0" w:color="000000"/>
              <w:bottom w:val="single" w:sz="4" w:space="0" w:color="000000"/>
              <w:right w:val="single" w:sz="4" w:space="0" w:color="000000"/>
            </w:tcBorders>
            <w:shd w:val="clear" w:color="000000" w:fill="FFFFFF"/>
            <w:vAlign w:val="center"/>
            <w:hideMark/>
          </w:tcPr>
          <w:p w14:paraId="662C99EC" w14:textId="77777777" w:rsidR="008151D0" w:rsidRPr="00174C05" w:rsidRDefault="008151D0" w:rsidP="008151D0">
            <w:pPr>
              <w:rPr>
                <w:color w:val="000000"/>
                <w:sz w:val="24"/>
                <w:szCs w:val="24"/>
                <w:lang w:eastAsia="ru-RU"/>
              </w:rPr>
            </w:pPr>
            <w:r w:rsidRPr="00174C05">
              <w:rPr>
                <w:color w:val="000000"/>
                <w:sz w:val="24"/>
                <w:szCs w:val="24"/>
                <w:lang w:eastAsia="ru-RU"/>
              </w:rPr>
              <w:t>Б1.В.ДВ.04.02</w:t>
            </w:r>
          </w:p>
        </w:tc>
        <w:tc>
          <w:tcPr>
            <w:tcW w:w="6520" w:type="dxa"/>
            <w:tcBorders>
              <w:top w:val="nil"/>
              <w:left w:val="nil"/>
              <w:bottom w:val="single" w:sz="4" w:space="0" w:color="000000"/>
              <w:right w:val="single" w:sz="4" w:space="0" w:color="000000"/>
            </w:tcBorders>
            <w:shd w:val="clear" w:color="000000" w:fill="FFFFFF"/>
            <w:vAlign w:val="center"/>
            <w:hideMark/>
          </w:tcPr>
          <w:p w14:paraId="5819EB11" w14:textId="77777777" w:rsidR="008151D0" w:rsidRPr="00174C05" w:rsidRDefault="008151D0" w:rsidP="008151D0">
            <w:pPr>
              <w:rPr>
                <w:color w:val="000000"/>
                <w:sz w:val="24"/>
                <w:szCs w:val="24"/>
                <w:lang w:eastAsia="ru-RU"/>
              </w:rPr>
            </w:pPr>
            <w:r w:rsidRPr="00174C05">
              <w:rPr>
                <w:color w:val="000000"/>
                <w:sz w:val="24"/>
                <w:szCs w:val="24"/>
                <w:lang w:eastAsia="ru-RU"/>
              </w:rPr>
              <w:t>Физиотерапия в педиатрии</w:t>
            </w:r>
          </w:p>
        </w:tc>
      </w:tr>
      <w:tr w:rsidR="008151D0" w:rsidRPr="00174C05" w14:paraId="58F8AC2A"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60BE0CCA" w14:textId="77777777" w:rsidR="008151D0" w:rsidRPr="00174C05" w:rsidRDefault="008151D0" w:rsidP="008151D0">
            <w:pPr>
              <w:rPr>
                <w:color w:val="000000"/>
                <w:sz w:val="24"/>
                <w:szCs w:val="24"/>
                <w:lang w:eastAsia="ru-RU"/>
              </w:rPr>
            </w:pPr>
          </w:p>
        </w:tc>
        <w:tc>
          <w:tcPr>
            <w:tcW w:w="3049" w:type="dxa"/>
            <w:tcBorders>
              <w:top w:val="nil"/>
              <w:left w:val="single" w:sz="4" w:space="0" w:color="000000"/>
              <w:bottom w:val="single" w:sz="4" w:space="0" w:color="000000"/>
              <w:right w:val="single" w:sz="4" w:space="0" w:color="000000"/>
            </w:tcBorders>
            <w:shd w:val="clear" w:color="000000" w:fill="FFFFFF"/>
            <w:vAlign w:val="center"/>
            <w:hideMark/>
          </w:tcPr>
          <w:p w14:paraId="75FD94FF" w14:textId="77777777" w:rsidR="008151D0" w:rsidRPr="00174C05" w:rsidRDefault="008151D0" w:rsidP="008151D0">
            <w:pPr>
              <w:rPr>
                <w:color w:val="000000"/>
                <w:sz w:val="24"/>
                <w:szCs w:val="24"/>
                <w:lang w:eastAsia="ru-RU"/>
              </w:rPr>
            </w:pPr>
            <w:r w:rsidRPr="00174C05">
              <w:rPr>
                <w:color w:val="000000"/>
                <w:sz w:val="24"/>
                <w:szCs w:val="24"/>
                <w:lang w:eastAsia="ru-RU"/>
              </w:rPr>
              <w:t>Б2.О.08(П)</w:t>
            </w:r>
          </w:p>
        </w:tc>
        <w:tc>
          <w:tcPr>
            <w:tcW w:w="6520" w:type="dxa"/>
            <w:tcBorders>
              <w:top w:val="nil"/>
              <w:left w:val="nil"/>
              <w:bottom w:val="single" w:sz="4" w:space="0" w:color="000000"/>
              <w:right w:val="single" w:sz="4" w:space="0" w:color="000000"/>
            </w:tcBorders>
            <w:shd w:val="clear" w:color="000000" w:fill="FFFFFF"/>
            <w:vAlign w:val="center"/>
            <w:hideMark/>
          </w:tcPr>
          <w:p w14:paraId="1C49DEE5" w14:textId="77777777" w:rsidR="008151D0" w:rsidRPr="00174C05" w:rsidRDefault="008151D0" w:rsidP="008151D0">
            <w:pPr>
              <w:rPr>
                <w:color w:val="000000"/>
                <w:sz w:val="24"/>
                <w:szCs w:val="24"/>
                <w:lang w:eastAsia="ru-RU"/>
              </w:rPr>
            </w:pPr>
            <w:r w:rsidRPr="00174C05">
              <w:rPr>
                <w:color w:val="000000"/>
                <w:sz w:val="24"/>
                <w:szCs w:val="24"/>
                <w:lang w:eastAsia="ru-RU"/>
              </w:rPr>
              <w:t>Амбулаторно-поликлиническая практика в педиатрии</w:t>
            </w:r>
          </w:p>
        </w:tc>
      </w:tr>
      <w:tr w:rsidR="008151D0" w:rsidRPr="00174C05" w14:paraId="077344B0"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56F1B135" w14:textId="77777777" w:rsidR="008151D0" w:rsidRPr="00174C05" w:rsidRDefault="008151D0" w:rsidP="008151D0">
            <w:pPr>
              <w:rPr>
                <w:color w:val="000000"/>
                <w:sz w:val="24"/>
                <w:szCs w:val="24"/>
                <w:lang w:eastAsia="ru-RU"/>
              </w:rPr>
            </w:pPr>
          </w:p>
        </w:tc>
        <w:tc>
          <w:tcPr>
            <w:tcW w:w="3049" w:type="dxa"/>
            <w:tcBorders>
              <w:top w:val="nil"/>
              <w:left w:val="single" w:sz="4" w:space="0" w:color="000000"/>
              <w:bottom w:val="single" w:sz="4" w:space="0" w:color="000000"/>
              <w:right w:val="single" w:sz="4" w:space="0" w:color="000000"/>
            </w:tcBorders>
            <w:shd w:val="clear" w:color="000000" w:fill="FFFFFF"/>
            <w:vAlign w:val="center"/>
            <w:hideMark/>
          </w:tcPr>
          <w:p w14:paraId="112811F4" w14:textId="77777777" w:rsidR="008151D0" w:rsidRPr="00174C05" w:rsidRDefault="008151D0" w:rsidP="008151D0">
            <w:pPr>
              <w:rPr>
                <w:color w:val="000000"/>
                <w:sz w:val="24"/>
                <w:szCs w:val="24"/>
                <w:lang w:eastAsia="ru-RU"/>
              </w:rPr>
            </w:pPr>
            <w:r w:rsidRPr="00174C05">
              <w:rPr>
                <w:color w:val="000000"/>
                <w:sz w:val="24"/>
                <w:szCs w:val="24"/>
                <w:lang w:eastAsia="ru-RU"/>
              </w:rPr>
              <w:t>Б3.01</w:t>
            </w:r>
          </w:p>
        </w:tc>
        <w:tc>
          <w:tcPr>
            <w:tcW w:w="6520" w:type="dxa"/>
            <w:tcBorders>
              <w:top w:val="nil"/>
              <w:left w:val="nil"/>
              <w:bottom w:val="single" w:sz="4" w:space="0" w:color="000000"/>
              <w:right w:val="single" w:sz="4" w:space="0" w:color="000000"/>
            </w:tcBorders>
            <w:shd w:val="clear" w:color="000000" w:fill="FFFFFF"/>
            <w:vAlign w:val="center"/>
            <w:hideMark/>
          </w:tcPr>
          <w:p w14:paraId="49456CFF" w14:textId="77777777" w:rsidR="008151D0" w:rsidRPr="00174C05" w:rsidRDefault="008151D0" w:rsidP="008151D0">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8151D0" w:rsidRPr="00174C05" w14:paraId="242635DF"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6C1EC371" w14:textId="77777777" w:rsidR="008151D0" w:rsidRPr="00174C05" w:rsidRDefault="008151D0" w:rsidP="008151D0">
            <w:pPr>
              <w:rPr>
                <w:color w:val="000000"/>
                <w:sz w:val="24"/>
                <w:szCs w:val="24"/>
                <w:lang w:eastAsia="ru-RU"/>
              </w:rPr>
            </w:pPr>
          </w:p>
        </w:tc>
        <w:tc>
          <w:tcPr>
            <w:tcW w:w="3049" w:type="dxa"/>
            <w:tcBorders>
              <w:top w:val="nil"/>
              <w:left w:val="single" w:sz="4" w:space="0" w:color="000000"/>
              <w:bottom w:val="single" w:sz="4" w:space="0" w:color="000000"/>
              <w:right w:val="single" w:sz="4" w:space="0" w:color="000000"/>
            </w:tcBorders>
            <w:shd w:val="clear" w:color="000000" w:fill="FFFFFF"/>
            <w:vAlign w:val="center"/>
            <w:hideMark/>
          </w:tcPr>
          <w:p w14:paraId="733CA608" w14:textId="77777777" w:rsidR="008151D0" w:rsidRPr="00174C05" w:rsidRDefault="008151D0" w:rsidP="008151D0">
            <w:pPr>
              <w:rPr>
                <w:color w:val="000000"/>
                <w:sz w:val="24"/>
                <w:szCs w:val="24"/>
                <w:lang w:eastAsia="ru-RU"/>
              </w:rPr>
            </w:pPr>
            <w:r w:rsidRPr="00174C05">
              <w:rPr>
                <w:color w:val="000000"/>
                <w:sz w:val="24"/>
                <w:szCs w:val="24"/>
                <w:lang w:eastAsia="ru-RU"/>
              </w:rPr>
              <w:t>ФТД.01</w:t>
            </w:r>
          </w:p>
        </w:tc>
        <w:tc>
          <w:tcPr>
            <w:tcW w:w="6520" w:type="dxa"/>
            <w:tcBorders>
              <w:top w:val="nil"/>
              <w:left w:val="nil"/>
              <w:bottom w:val="single" w:sz="4" w:space="0" w:color="000000"/>
              <w:right w:val="single" w:sz="4" w:space="0" w:color="000000"/>
            </w:tcBorders>
            <w:shd w:val="clear" w:color="000000" w:fill="FFFFFF"/>
            <w:vAlign w:val="center"/>
            <w:hideMark/>
          </w:tcPr>
          <w:p w14:paraId="78BA74F8" w14:textId="77777777" w:rsidR="008151D0" w:rsidRPr="00174C05" w:rsidRDefault="008151D0" w:rsidP="008151D0">
            <w:pPr>
              <w:rPr>
                <w:color w:val="000000"/>
                <w:sz w:val="24"/>
                <w:szCs w:val="24"/>
                <w:lang w:eastAsia="ru-RU"/>
              </w:rPr>
            </w:pPr>
            <w:r w:rsidRPr="00174C05">
              <w:rPr>
                <w:color w:val="000000"/>
                <w:sz w:val="24"/>
                <w:szCs w:val="24"/>
                <w:lang w:eastAsia="ru-RU"/>
              </w:rPr>
              <w:t>Восстановительная медицина в педиатрии</w:t>
            </w:r>
          </w:p>
        </w:tc>
      </w:tr>
      <w:tr w:rsidR="008151D0" w:rsidRPr="00174C05" w14:paraId="2F14DCBB" w14:textId="77777777" w:rsidTr="008151D0">
        <w:trPr>
          <w:gridBefore w:val="1"/>
          <w:wBefore w:w="108" w:type="dxa"/>
          <w:trHeight w:val="840"/>
        </w:trPr>
        <w:tc>
          <w:tcPr>
            <w:tcW w:w="222" w:type="dxa"/>
            <w:gridSpan w:val="2"/>
            <w:tcBorders>
              <w:top w:val="nil"/>
              <w:left w:val="nil"/>
              <w:bottom w:val="nil"/>
              <w:right w:val="nil"/>
            </w:tcBorders>
            <w:shd w:val="clear" w:color="auto" w:fill="auto"/>
            <w:noWrap/>
            <w:vAlign w:val="center"/>
            <w:hideMark/>
          </w:tcPr>
          <w:p w14:paraId="68ED7584" w14:textId="77777777" w:rsidR="008151D0" w:rsidRPr="00174C05" w:rsidRDefault="008151D0" w:rsidP="008151D0">
            <w:pPr>
              <w:rPr>
                <w:color w:val="000000"/>
                <w:sz w:val="24"/>
                <w:szCs w:val="24"/>
                <w:lang w:eastAsia="ru-RU"/>
              </w:rPr>
            </w:pPr>
          </w:p>
        </w:tc>
        <w:tc>
          <w:tcPr>
            <w:tcW w:w="30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8C22A0F" w14:textId="77777777" w:rsidR="008151D0" w:rsidRPr="00174C05" w:rsidRDefault="008151D0" w:rsidP="008151D0">
            <w:pPr>
              <w:rPr>
                <w:i/>
                <w:color w:val="000000"/>
                <w:sz w:val="24"/>
                <w:szCs w:val="24"/>
                <w:lang w:eastAsia="ru-RU"/>
              </w:rPr>
            </w:pPr>
            <w:r w:rsidRPr="00174C05">
              <w:rPr>
                <w:i/>
                <w:color w:val="000000"/>
                <w:sz w:val="24"/>
                <w:szCs w:val="24"/>
                <w:lang w:eastAsia="ru-RU"/>
              </w:rPr>
              <w:t>ПКУВ-3.5</w:t>
            </w:r>
          </w:p>
        </w:tc>
        <w:tc>
          <w:tcPr>
            <w:tcW w:w="6520" w:type="dxa"/>
            <w:tcBorders>
              <w:top w:val="nil"/>
              <w:left w:val="nil"/>
              <w:bottom w:val="single" w:sz="4" w:space="0" w:color="000000"/>
              <w:right w:val="single" w:sz="4" w:space="0" w:color="000000"/>
            </w:tcBorders>
            <w:shd w:val="clear" w:color="000000" w:fill="FFFFFF"/>
            <w:vAlign w:val="center"/>
            <w:hideMark/>
          </w:tcPr>
          <w:p w14:paraId="4BD46ADF" w14:textId="77777777" w:rsidR="008151D0" w:rsidRPr="00174C05" w:rsidRDefault="008151D0" w:rsidP="008151D0">
            <w:pPr>
              <w:rPr>
                <w:i/>
                <w:color w:val="000000"/>
                <w:sz w:val="24"/>
                <w:szCs w:val="24"/>
                <w:lang w:eastAsia="ru-RU"/>
              </w:rPr>
            </w:pPr>
            <w:r w:rsidRPr="00174C05">
              <w:rPr>
                <w:i/>
                <w:color w:val="000000"/>
                <w:sz w:val="24"/>
                <w:szCs w:val="24"/>
                <w:lang w:eastAsia="ru-RU"/>
              </w:rPr>
              <w:t xml:space="preserve">Организует проведение и оценку эффективности санаторно - курортного лечения длительно и часто болеющих детей и детей с хроническими заболеваниями в соответствии с действующими клиническими рекомендациями </w:t>
            </w:r>
            <w:r w:rsidRPr="00174C05">
              <w:rPr>
                <w:i/>
                <w:color w:val="000000"/>
                <w:sz w:val="24"/>
                <w:szCs w:val="24"/>
                <w:lang w:eastAsia="ru-RU"/>
              </w:rPr>
              <w:lastRenderedPageBreak/>
              <w:t xml:space="preserve">(протоколами лечения), порядками оказания </w:t>
            </w:r>
            <w:r w:rsidRPr="00174C05">
              <w:rPr>
                <w:i/>
                <w:color w:val="000000"/>
                <w:sz w:val="24"/>
                <w:szCs w:val="24"/>
                <w:lang w:eastAsia="ru-RU"/>
              </w:rPr>
              <w:br/>
              <w:t>медицинской помощи и с учетом стандартов медицинской помощи</w:t>
            </w:r>
          </w:p>
        </w:tc>
      </w:tr>
      <w:tr w:rsidR="008151D0" w:rsidRPr="00174C05" w14:paraId="3402046C"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4E64C51A" w14:textId="77777777" w:rsidR="008151D0" w:rsidRPr="00174C05" w:rsidRDefault="008151D0" w:rsidP="008151D0">
            <w:pPr>
              <w:rPr>
                <w:color w:val="000000"/>
                <w:sz w:val="24"/>
                <w:szCs w:val="24"/>
                <w:lang w:eastAsia="ru-RU"/>
              </w:rPr>
            </w:pPr>
          </w:p>
        </w:tc>
        <w:tc>
          <w:tcPr>
            <w:tcW w:w="3049" w:type="dxa"/>
            <w:tcBorders>
              <w:top w:val="nil"/>
              <w:left w:val="single" w:sz="4" w:space="0" w:color="000000"/>
              <w:bottom w:val="single" w:sz="4" w:space="0" w:color="000000"/>
              <w:right w:val="single" w:sz="4" w:space="0" w:color="000000"/>
            </w:tcBorders>
            <w:shd w:val="clear" w:color="000000" w:fill="FFFFFF"/>
            <w:vAlign w:val="center"/>
            <w:hideMark/>
          </w:tcPr>
          <w:p w14:paraId="0AEA681D" w14:textId="77777777" w:rsidR="008151D0" w:rsidRPr="00174C05" w:rsidRDefault="008151D0" w:rsidP="008151D0">
            <w:pPr>
              <w:rPr>
                <w:color w:val="000000"/>
                <w:sz w:val="24"/>
                <w:szCs w:val="24"/>
                <w:lang w:eastAsia="ru-RU"/>
              </w:rPr>
            </w:pPr>
            <w:r w:rsidRPr="00174C05">
              <w:rPr>
                <w:color w:val="000000"/>
                <w:sz w:val="24"/>
                <w:szCs w:val="24"/>
                <w:lang w:eastAsia="ru-RU"/>
              </w:rPr>
              <w:t>Б1.В.ДВ.04.02</w:t>
            </w:r>
          </w:p>
        </w:tc>
        <w:tc>
          <w:tcPr>
            <w:tcW w:w="6520" w:type="dxa"/>
            <w:tcBorders>
              <w:top w:val="nil"/>
              <w:left w:val="nil"/>
              <w:bottom w:val="single" w:sz="4" w:space="0" w:color="000000"/>
              <w:right w:val="single" w:sz="4" w:space="0" w:color="000000"/>
            </w:tcBorders>
            <w:shd w:val="clear" w:color="000000" w:fill="FFFFFF"/>
            <w:vAlign w:val="center"/>
            <w:hideMark/>
          </w:tcPr>
          <w:p w14:paraId="5DA8E910" w14:textId="77777777" w:rsidR="008151D0" w:rsidRPr="00174C05" w:rsidRDefault="008151D0" w:rsidP="008151D0">
            <w:pPr>
              <w:rPr>
                <w:color w:val="000000"/>
                <w:sz w:val="24"/>
                <w:szCs w:val="24"/>
                <w:lang w:eastAsia="ru-RU"/>
              </w:rPr>
            </w:pPr>
            <w:r w:rsidRPr="00174C05">
              <w:rPr>
                <w:color w:val="000000"/>
                <w:sz w:val="24"/>
                <w:szCs w:val="24"/>
                <w:lang w:eastAsia="ru-RU"/>
              </w:rPr>
              <w:t>Физиотерапия в педиатрии</w:t>
            </w:r>
          </w:p>
        </w:tc>
      </w:tr>
      <w:tr w:rsidR="008151D0" w:rsidRPr="00174C05" w14:paraId="63A3E07D"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4C707581" w14:textId="77777777" w:rsidR="008151D0" w:rsidRPr="00174C05" w:rsidRDefault="008151D0" w:rsidP="008151D0">
            <w:pPr>
              <w:rPr>
                <w:color w:val="000000"/>
                <w:sz w:val="24"/>
                <w:szCs w:val="24"/>
                <w:lang w:eastAsia="ru-RU"/>
              </w:rPr>
            </w:pPr>
          </w:p>
        </w:tc>
        <w:tc>
          <w:tcPr>
            <w:tcW w:w="3049" w:type="dxa"/>
            <w:tcBorders>
              <w:top w:val="nil"/>
              <w:left w:val="single" w:sz="4" w:space="0" w:color="000000"/>
              <w:bottom w:val="single" w:sz="4" w:space="0" w:color="000000"/>
              <w:right w:val="single" w:sz="4" w:space="0" w:color="000000"/>
            </w:tcBorders>
            <w:shd w:val="clear" w:color="000000" w:fill="FFFFFF"/>
            <w:vAlign w:val="center"/>
            <w:hideMark/>
          </w:tcPr>
          <w:p w14:paraId="1158C0A4" w14:textId="77777777" w:rsidR="008151D0" w:rsidRPr="00174C05" w:rsidRDefault="008151D0" w:rsidP="008151D0">
            <w:pPr>
              <w:rPr>
                <w:color w:val="000000"/>
                <w:sz w:val="24"/>
                <w:szCs w:val="24"/>
                <w:lang w:eastAsia="ru-RU"/>
              </w:rPr>
            </w:pPr>
            <w:r w:rsidRPr="00174C05">
              <w:rPr>
                <w:color w:val="000000"/>
                <w:sz w:val="24"/>
                <w:szCs w:val="24"/>
                <w:lang w:eastAsia="ru-RU"/>
              </w:rPr>
              <w:t>Б2.О.08(П)</w:t>
            </w:r>
          </w:p>
        </w:tc>
        <w:tc>
          <w:tcPr>
            <w:tcW w:w="6520" w:type="dxa"/>
            <w:tcBorders>
              <w:top w:val="nil"/>
              <w:left w:val="nil"/>
              <w:bottom w:val="single" w:sz="4" w:space="0" w:color="000000"/>
              <w:right w:val="single" w:sz="4" w:space="0" w:color="000000"/>
            </w:tcBorders>
            <w:shd w:val="clear" w:color="000000" w:fill="FFFFFF"/>
            <w:vAlign w:val="center"/>
            <w:hideMark/>
          </w:tcPr>
          <w:p w14:paraId="14E300D6" w14:textId="77777777" w:rsidR="008151D0" w:rsidRPr="00174C05" w:rsidRDefault="008151D0" w:rsidP="008151D0">
            <w:pPr>
              <w:rPr>
                <w:color w:val="000000"/>
                <w:sz w:val="24"/>
                <w:szCs w:val="24"/>
                <w:lang w:eastAsia="ru-RU"/>
              </w:rPr>
            </w:pPr>
            <w:r w:rsidRPr="00174C05">
              <w:rPr>
                <w:color w:val="000000"/>
                <w:sz w:val="24"/>
                <w:szCs w:val="24"/>
                <w:lang w:eastAsia="ru-RU"/>
              </w:rPr>
              <w:t>Амбулаторно-поликлиническая практика в педиатрии</w:t>
            </w:r>
          </w:p>
        </w:tc>
      </w:tr>
      <w:tr w:rsidR="008151D0" w:rsidRPr="00174C05" w14:paraId="4D1413BC"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20E817F1" w14:textId="77777777" w:rsidR="008151D0" w:rsidRPr="00174C05" w:rsidRDefault="008151D0" w:rsidP="008151D0">
            <w:pPr>
              <w:rPr>
                <w:color w:val="000000"/>
                <w:sz w:val="24"/>
                <w:szCs w:val="24"/>
                <w:lang w:eastAsia="ru-RU"/>
              </w:rPr>
            </w:pPr>
          </w:p>
        </w:tc>
        <w:tc>
          <w:tcPr>
            <w:tcW w:w="3049" w:type="dxa"/>
            <w:tcBorders>
              <w:top w:val="nil"/>
              <w:left w:val="single" w:sz="4" w:space="0" w:color="000000"/>
              <w:bottom w:val="single" w:sz="4" w:space="0" w:color="000000"/>
              <w:right w:val="single" w:sz="4" w:space="0" w:color="000000"/>
            </w:tcBorders>
            <w:shd w:val="clear" w:color="000000" w:fill="FFFFFF"/>
            <w:vAlign w:val="center"/>
            <w:hideMark/>
          </w:tcPr>
          <w:p w14:paraId="02EB4E0C" w14:textId="77777777" w:rsidR="008151D0" w:rsidRPr="00174C05" w:rsidRDefault="008151D0" w:rsidP="008151D0">
            <w:pPr>
              <w:rPr>
                <w:color w:val="000000"/>
                <w:sz w:val="24"/>
                <w:szCs w:val="24"/>
                <w:lang w:eastAsia="ru-RU"/>
              </w:rPr>
            </w:pPr>
            <w:r w:rsidRPr="00174C05">
              <w:rPr>
                <w:color w:val="000000"/>
                <w:sz w:val="24"/>
                <w:szCs w:val="24"/>
                <w:lang w:eastAsia="ru-RU"/>
              </w:rPr>
              <w:t>ФТД.01</w:t>
            </w:r>
          </w:p>
        </w:tc>
        <w:tc>
          <w:tcPr>
            <w:tcW w:w="6520" w:type="dxa"/>
            <w:tcBorders>
              <w:top w:val="nil"/>
              <w:left w:val="nil"/>
              <w:bottom w:val="single" w:sz="4" w:space="0" w:color="000000"/>
              <w:right w:val="single" w:sz="4" w:space="0" w:color="000000"/>
            </w:tcBorders>
            <w:shd w:val="clear" w:color="000000" w:fill="FFFFFF"/>
            <w:vAlign w:val="center"/>
            <w:hideMark/>
          </w:tcPr>
          <w:p w14:paraId="181DDF81" w14:textId="77777777" w:rsidR="008151D0" w:rsidRPr="00174C05" w:rsidRDefault="008151D0" w:rsidP="008151D0">
            <w:pPr>
              <w:rPr>
                <w:color w:val="000000"/>
                <w:sz w:val="24"/>
                <w:szCs w:val="24"/>
                <w:lang w:eastAsia="ru-RU"/>
              </w:rPr>
            </w:pPr>
            <w:r w:rsidRPr="00174C05">
              <w:rPr>
                <w:color w:val="000000"/>
                <w:sz w:val="24"/>
                <w:szCs w:val="24"/>
                <w:lang w:eastAsia="ru-RU"/>
              </w:rPr>
              <w:t>Восстановительная медицина в педиатрии</w:t>
            </w:r>
          </w:p>
        </w:tc>
      </w:tr>
    </w:tbl>
    <w:p w14:paraId="1645E2CC" w14:textId="77777777" w:rsidR="008151D0" w:rsidRPr="00174C05" w:rsidRDefault="008151D0" w:rsidP="008151D0">
      <w:pPr>
        <w:tabs>
          <w:tab w:val="left" w:pos="993"/>
        </w:tabs>
        <w:ind w:firstLine="709"/>
        <w:jc w:val="both"/>
        <w:rPr>
          <w:rFonts w:eastAsia="Calibri"/>
          <w:b/>
          <w:sz w:val="24"/>
          <w:szCs w:val="24"/>
        </w:rPr>
      </w:pPr>
    </w:p>
    <w:p w14:paraId="121A7B3D" w14:textId="77777777" w:rsidR="008151D0" w:rsidRPr="00174C05" w:rsidRDefault="008151D0" w:rsidP="008151D0">
      <w:pPr>
        <w:tabs>
          <w:tab w:val="left" w:pos="993"/>
        </w:tabs>
        <w:ind w:firstLine="709"/>
        <w:jc w:val="both"/>
        <w:rPr>
          <w:rFonts w:eastAsia="Calibri"/>
          <w:b/>
          <w:sz w:val="24"/>
          <w:szCs w:val="24"/>
        </w:rPr>
        <w:sectPr w:rsidR="008151D0" w:rsidRPr="00174C05">
          <w:pgSz w:w="11910" w:h="16840"/>
          <w:pgMar w:top="1180" w:right="760" w:bottom="280" w:left="920" w:header="720" w:footer="720" w:gutter="0"/>
          <w:cols w:space="720"/>
        </w:sectPr>
      </w:pPr>
    </w:p>
    <w:p w14:paraId="1CF67F72" w14:textId="77777777" w:rsidR="008151D0" w:rsidRPr="00174C05" w:rsidRDefault="008151D0" w:rsidP="008151D0">
      <w:pPr>
        <w:tabs>
          <w:tab w:val="left" w:pos="993"/>
        </w:tabs>
        <w:ind w:firstLine="709"/>
        <w:jc w:val="both"/>
        <w:rPr>
          <w:rFonts w:eastAsia="Calibri"/>
          <w:b/>
          <w:sz w:val="24"/>
          <w:szCs w:val="24"/>
        </w:rPr>
      </w:pPr>
      <w:r w:rsidRPr="00174C05">
        <w:rPr>
          <w:rFonts w:eastAsia="Calibri"/>
          <w:b/>
          <w:sz w:val="24"/>
          <w:szCs w:val="24"/>
        </w:rPr>
        <w:lastRenderedPageBreak/>
        <w:t xml:space="preserve">2. Описание показателей и критериев оценивания компетенций на различных этапах их формирования, описание шкалы оценивания </w:t>
      </w: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45"/>
        <w:gridCol w:w="1843"/>
        <w:gridCol w:w="1701"/>
        <w:gridCol w:w="1843"/>
        <w:gridCol w:w="1890"/>
        <w:gridCol w:w="2362"/>
      </w:tblGrid>
      <w:tr w:rsidR="008151D0" w:rsidRPr="00174C05" w14:paraId="77E736E3" w14:textId="77777777" w:rsidTr="008151D0">
        <w:tc>
          <w:tcPr>
            <w:tcW w:w="5245" w:type="dxa"/>
            <w:vMerge w:val="restart"/>
            <w:tcBorders>
              <w:top w:val="single" w:sz="4" w:space="0" w:color="auto"/>
              <w:left w:val="single" w:sz="4" w:space="0" w:color="auto"/>
              <w:bottom w:val="single" w:sz="4" w:space="0" w:color="auto"/>
              <w:right w:val="single" w:sz="4" w:space="0" w:color="auto"/>
            </w:tcBorders>
            <w:hideMark/>
          </w:tcPr>
          <w:p w14:paraId="3783F94E" w14:textId="77777777" w:rsidR="008151D0" w:rsidRPr="00174C05" w:rsidRDefault="008151D0" w:rsidP="008151D0">
            <w:pPr>
              <w:spacing w:line="276" w:lineRule="auto"/>
              <w:jc w:val="center"/>
              <w:rPr>
                <w:b/>
                <w:sz w:val="24"/>
                <w:szCs w:val="24"/>
              </w:rPr>
            </w:pPr>
            <w:r w:rsidRPr="00174C05">
              <w:rPr>
                <w:b/>
                <w:sz w:val="24"/>
                <w:szCs w:val="24"/>
              </w:rPr>
              <w:t xml:space="preserve">Планируемые результаты освоения компетенции </w:t>
            </w:r>
          </w:p>
        </w:tc>
        <w:tc>
          <w:tcPr>
            <w:tcW w:w="7277" w:type="dxa"/>
            <w:gridSpan w:val="4"/>
            <w:tcBorders>
              <w:top w:val="single" w:sz="4" w:space="0" w:color="auto"/>
              <w:left w:val="single" w:sz="4" w:space="0" w:color="auto"/>
              <w:bottom w:val="single" w:sz="4" w:space="0" w:color="auto"/>
              <w:right w:val="single" w:sz="4" w:space="0" w:color="auto"/>
            </w:tcBorders>
          </w:tcPr>
          <w:p w14:paraId="5CFFE459" w14:textId="77777777" w:rsidR="008151D0" w:rsidRPr="00174C05" w:rsidRDefault="008151D0" w:rsidP="008151D0">
            <w:pPr>
              <w:spacing w:line="276" w:lineRule="auto"/>
              <w:jc w:val="center"/>
              <w:rPr>
                <w:b/>
                <w:sz w:val="24"/>
                <w:szCs w:val="24"/>
              </w:rPr>
            </w:pPr>
            <w:r w:rsidRPr="00174C05">
              <w:rPr>
                <w:b/>
                <w:sz w:val="24"/>
                <w:szCs w:val="24"/>
              </w:rPr>
              <w:t>Критерии оценивания результатов обучения</w:t>
            </w:r>
          </w:p>
          <w:p w14:paraId="5FE82151" w14:textId="77777777" w:rsidR="008151D0" w:rsidRPr="00174C05" w:rsidRDefault="008151D0" w:rsidP="008151D0">
            <w:pPr>
              <w:spacing w:line="276" w:lineRule="auto"/>
              <w:jc w:val="center"/>
              <w:rPr>
                <w:b/>
                <w:sz w:val="24"/>
                <w:szCs w:val="24"/>
              </w:rPr>
            </w:pPr>
          </w:p>
        </w:tc>
        <w:tc>
          <w:tcPr>
            <w:tcW w:w="2362" w:type="dxa"/>
            <w:vMerge w:val="restart"/>
            <w:tcBorders>
              <w:top w:val="single" w:sz="4" w:space="0" w:color="auto"/>
              <w:left w:val="single" w:sz="4" w:space="0" w:color="auto"/>
              <w:bottom w:val="single" w:sz="4" w:space="0" w:color="auto"/>
              <w:right w:val="single" w:sz="4" w:space="0" w:color="auto"/>
            </w:tcBorders>
            <w:hideMark/>
          </w:tcPr>
          <w:p w14:paraId="67530B59" w14:textId="77777777" w:rsidR="008151D0" w:rsidRPr="00174C05" w:rsidRDefault="008151D0" w:rsidP="008151D0">
            <w:pPr>
              <w:spacing w:line="276" w:lineRule="auto"/>
              <w:jc w:val="center"/>
              <w:rPr>
                <w:b/>
                <w:sz w:val="24"/>
                <w:szCs w:val="24"/>
              </w:rPr>
            </w:pPr>
            <w:r w:rsidRPr="00174C05">
              <w:rPr>
                <w:b/>
                <w:sz w:val="24"/>
                <w:szCs w:val="24"/>
              </w:rPr>
              <w:t>Наименование оценочного средства</w:t>
            </w:r>
          </w:p>
        </w:tc>
      </w:tr>
      <w:tr w:rsidR="008151D0" w:rsidRPr="00174C05" w14:paraId="2BCB4D86" w14:textId="77777777" w:rsidTr="008151D0">
        <w:tc>
          <w:tcPr>
            <w:tcW w:w="5245" w:type="dxa"/>
            <w:vMerge/>
            <w:tcBorders>
              <w:top w:val="single" w:sz="4" w:space="0" w:color="auto"/>
              <w:left w:val="single" w:sz="4" w:space="0" w:color="auto"/>
              <w:bottom w:val="single" w:sz="4" w:space="0" w:color="auto"/>
              <w:right w:val="single" w:sz="4" w:space="0" w:color="auto"/>
            </w:tcBorders>
            <w:vAlign w:val="center"/>
            <w:hideMark/>
          </w:tcPr>
          <w:p w14:paraId="7C318F55" w14:textId="77777777" w:rsidR="008151D0" w:rsidRPr="00174C05" w:rsidRDefault="008151D0" w:rsidP="008151D0">
            <w:pPr>
              <w:spacing w:line="276" w:lineRule="auto"/>
              <w:rPr>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1454AD3D" w14:textId="77777777" w:rsidR="008151D0" w:rsidRPr="00174C05" w:rsidRDefault="008151D0" w:rsidP="008151D0">
            <w:pPr>
              <w:spacing w:line="276" w:lineRule="auto"/>
              <w:jc w:val="center"/>
              <w:rPr>
                <w:b/>
                <w:sz w:val="24"/>
                <w:szCs w:val="24"/>
              </w:rPr>
            </w:pPr>
            <w:r w:rsidRPr="00174C05">
              <w:rPr>
                <w:b/>
                <w:sz w:val="24"/>
                <w:szCs w:val="24"/>
              </w:rPr>
              <w:t>неудовлетворительно</w:t>
            </w:r>
          </w:p>
        </w:tc>
        <w:tc>
          <w:tcPr>
            <w:tcW w:w="1701" w:type="dxa"/>
            <w:tcBorders>
              <w:top w:val="single" w:sz="4" w:space="0" w:color="auto"/>
              <w:left w:val="single" w:sz="4" w:space="0" w:color="auto"/>
              <w:bottom w:val="single" w:sz="4" w:space="0" w:color="auto"/>
              <w:right w:val="single" w:sz="4" w:space="0" w:color="auto"/>
            </w:tcBorders>
            <w:hideMark/>
          </w:tcPr>
          <w:p w14:paraId="0F86AC4B" w14:textId="77777777" w:rsidR="008151D0" w:rsidRPr="00174C05" w:rsidRDefault="008151D0" w:rsidP="008151D0">
            <w:pPr>
              <w:spacing w:line="276" w:lineRule="auto"/>
              <w:jc w:val="center"/>
              <w:rPr>
                <w:b/>
                <w:sz w:val="24"/>
                <w:szCs w:val="24"/>
              </w:rPr>
            </w:pPr>
            <w:r w:rsidRPr="00174C05">
              <w:rPr>
                <w:b/>
                <w:sz w:val="24"/>
                <w:szCs w:val="24"/>
              </w:rPr>
              <w:t>удовлетворительно</w:t>
            </w:r>
          </w:p>
        </w:tc>
        <w:tc>
          <w:tcPr>
            <w:tcW w:w="1843" w:type="dxa"/>
            <w:tcBorders>
              <w:top w:val="single" w:sz="4" w:space="0" w:color="auto"/>
              <w:left w:val="single" w:sz="4" w:space="0" w:color="auto"/>
              <w:bottom w:val="single" w:sz="4" w:space="0" w:color="auto"/>
              <w:right w:val="single" w:sz="4" w:space="0" w:color="auto"/>
            </w:tcBorders>
            <w:hideMark/>
          </w:tcPr>
          <w:p w14:paraId="3C8C7663" w14:textId="77777777" w:rsidR="008151D0" w:rsidRPr="00174C05" w:rsidRDefault="008151D0" w:rsidP="008151D0">
            <w:pPr>
              <w:spacing w:line="276" w:lineRule="auto"/>
              <w:jc w:val="center"/>
              <w:rPr>
                <w:b/>
                <w:sz w:val="24"/>
                <w:szCs w:val="24"/>
              </w:rPr>
            </w:pPr>
            <w:r w:rsidRPr="00174C05">
              <w:rPr>
                <w:b/>
                <w:sz w:val="24"/>
                <w:szCs w:val="24"/>
              </w:rPr>
              <w:t>хорошо</w:t>
            </w:r>
          </w:p>
        </w:tc>
        <w:tc>
          <w:tcPr>
            <w:tcW w:w="1890" w:type="dxa"/>
            <w:tcBorders>
              <w:top w:val="single" w:sz="4" w:space="0" w:color="auto"/>
              <w:left w:val="single" w:sz="4" w:space="0" w:color="auto"/>
              <w:bottom w:val="single" w:sz="4" w:space="0" w:color="auto"/>
              <w:right w:val="single" w:sz="4" w:space="0" w:color="auto"/>
            </w:tcBorders>
            <w:hideMark/>
          </w:tcPr>
          <w:p w14:paraId="73A69631" w14:textId="77777777" w:rsidR="008151D0" w:rsidRPr="00174C05" w:rsidRDefault="008151D0" w:rsidP="008151D0">
            <w:pPr>
              <w:spacing w:line="276" w:lineRule="auto"/>
              <w:jc w:val="center"/>
              <w:rPr>
                <w:b/>
                <w:sz w:val="24"/>
                <w:szCs w:val="24"/>
              </w:rPr>
            </w:pPr>
            <w:r w:rsidRPr="00174C05">
              <w:rPr>
                <w:b/>
                <w:sz w:val="24"/>
                <w:szCs w:val="24"/>
              </w:rPr>
              <w:t>отлично</w:t>
            </w: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58DCDB06" w14:textId="77777777" w:rsidR="008151D0" w:rsidRPr="00174C05" w:rsidRDefault="008151D0" w:rsidP="008151D0">
            <w:pPr>
              <w:spacing w:line="276" w:lineRule="auto"/>
              <w:rPr>
                <w:b/>
                <w:sz w:val="24"/>
                <w:szCs w:val="24"/>
              </w:rPr>
            </w:pPr>
          </w:p>
        </w:tc>
      </w:tr>
      <w:tr w:rsidR="008151D0" w:rsidRPr="00174C05" w14:paraId="420702FD" w14:textId="77777777" w:rsidTr="008151D0">
        <w:tc>
          <w:tcPr>
            <w:tcW w:w="14884" w:type="dxa"/>
            <w:gridSpan w:val="6"/>
            <w:tcBorders>
              <w:top w:val="single" w:sz="4" w:space="0" w:color="auto"/>
              <w:left w:val="single" w:sz="4" w:space="0" w:color="auto"/>
              <w:bottom w:val="nil"/>
              <w:right w:val="single" w:sz="4" w:space="0" w:color="auto"/>
            </w:tcBorders>
            <w:vAlign w:val="center"/>
            <w:hideMark/>
          </w:tcPr>
          <w:p w14:paraId="3169C713" w14:textId="77777777" w:rsidR="008151D0" w:rsidRPr="00174C05" w:rsidRDefault="008151D0" w:rsidP="008151D0">
            <w:pPr>
              <w:spacing w:line="276" w:lineRule="auto"/>
              <w:rPr>
                <w:b/>
                <w:sz w:val="24"/>
                <w:szCs w:val="24"/>
              </w:rPr>
            </w:pPr>
          </w:p>
        </w:tc>
      </w:tr>
      <w:tr w:rsidR="008151D0" w:rsidRPr="00174C05" w14:paraId="4019E89C" w14:textId="77777777" w:rsidTr="008151D0">
        <w:tc>
          <w:tcPr>
            <w:tcW w:w="5245" w:type="dxa"/>
            <w:tcBorders>
              <w:top w:val="nil"/>
              <w:left w:val="single" w:sz="4" w:space="0" w:color="auto"/>
              <w:bottom w:val="single" w:sz="4" w:space="0" w:color="auto"/>
              <w:right w:val="single" w:sz="4" w:space="0" w:color="auto"/>
            </w:tcBorders>
            <w:vAlign w:val="center"/>
            <w:hideMark/>
          </w:tcPr>
          <w:p w14:paraId="220A6AA5" w14:textId="77777777" w:rsidR="008151D0" w:rsidRPr="00174C05" w:rsidRDefault="008151D0" w:rsidP="008151D0">
            <w:pPr>
              <w:spacing w:line="276" w:lineRule="auto"/>
              <w:rPr>
                <w:b/>
                <w:sz w:val="24"/>
                <w:szCs w:val="24"/>
              </w:rPr>
            </w:pPr>
          </w:p>
        </w:tc>
        <w:tc>
          <w:tcPr>
            <w:tcW w:w="1843" w:type="dxa"/>
            <w:tcBorders>
              <w:top w:val="nil"/>
              <w:left w:val="single" w:sz="4" w:space="0" w:color="auto"/>
              <w:bottom w:val="single" w:sz="4" w:space="0" w:color="auto"/>
              <w:right w:val="single" w:sz="4" w:space="0" w:color="auto"/>
            </w:tcBorders>
            <w:hideMark/>
          </w:tcPr>
          <w:p w14:paraId="04AA0167" w14:textId="77777777" w:rsidR="008151D0" w:rsidRPr="00174C05" w:rsidRDefault="008151D0" w:rsidP="008151D0">
            <w:pPr>
              <w:spacing w:line="276" w:lineRule="auto"/>
              <w:jc w:val="center"/>
              <w:rPr>
                <w:b/>
                <w:sz w:val="24"/>
                <w:szCs w:val="24"/>
              </w:rPr>
            </w:pPr>
          </w:p>
        </w:tc>
        <w:tc>
          <w:tcPr>
            <w:tcW w:w="1701" w:type="dxa"/>
            <w:tcBorders>
              <w:top w:val="nil"/>
              <w:left w:val="single" w:sz="4" w:space="0" w:color="auto"/>
              <w:bottom w:val="single" w:sz="4" w:space="0" w:color="auto"/>
              <w:right w:val="single" w:sz="4" w:space="0" w:color="auto"/>
            </w:tcBorders>
            <w:hideMark/>
          </w:tcPr>
          <w:p w14:paraId="09048E82" w14:textId="77777777" w:rsidR="008151D0" w:rsidRPr="00174C05" w:rsidRDefault="008151D0" w:rsidP="008151D0">
            <w:pPr>
              <w:spacing w:line="276" w:lineRule="auto"/>
              <w:jc w:val="center"/>
              <w:rPr>
                <w:b/>
                <w:sz w:val="24"/>
                <w:szCs w:val="24"/>
              </w:rPr>
            </w:pPr>
          </w:p>
        </w:tc>
        <w:tc>
          <w:tcPr>
            <w:tcW w:w="1843" w:type="dxa"/>
            <w:tcBorders>
              <w:top w:val="nil"/>
              <w:left w:val="single" w:sz="4" w:space="0" w:color="auto"/>
              <w:bottom w:val="single" w:sz="4" w:space="0" w:color="auto"/>
              <w:right w:val="single" w:sz="4" w:space="0" w:color="auto"/>
            </w:tcBorders>
            <w:hideMark/>
          </w:tcPr>
          <w:p w14:paraId="0EDBCCA6" w14:textId="77777777" w:rsidR="008151D0" w:rsidRPr="00174C05" w:rsidRDefault="008151D0" w:rsidP="008151D0">
            <w:pPr>
              <w:spacing w:line="276" w:lineRule="auto"/>
              <w:jc w:val="center"/>
              <w:rPr>
                <w:b/>
                <w:sz w:val="24"/>
                <w:szCs w:val="24"/>
              </w:rPr>
            </w:pPr>
          </w:p>
        </w:tc>
        <w:tc>
          <w:tcPr>
            <w:tcW w:w="1890" w:type="dxa"/>
            <w:tcBorders>
              <w:top w:val="nil"/>
              <w:left w:val="single" w:sz="4" w:space="0" w:color="auto"/>
              <w:bottom w:val="single" w:sz="4" w:space="0" w:color="auto"/>
              <w:right w:val="single" w:sz="4" w:space="0" w:color="auto"/>
            </w:tcBorders>
            <w:hideMark/>
          </w:tcPr>
          <w:p w14:paraId="2146B15B" w14:textId="77777777" w:rsidR="008151D0" w:rsidRPr="00174C05" w:rsidRDefault="008151D0" w:rsidP="008151D0">
            <w:pPr>
              <w:spacing w:line="276" w:lineRule="auto"/>
              <w:jc w:val="center"/>
              <w:rPr>
                <w:b/>
                <w:sz w:val="24"/>
                <w:szCs w:val="24"/>
              </w:rPr>
            </w:pPr>
          </w:p>
        </w:tc>
        <w:tc>
          <w:tcPr>
            <w:tcW w:w="2362" w:type="dxa"/>
            <w:tcBorders>
              <w:top w:val="nil"/>
              <w:left w:val="single" w:sz="4" w:space="0" w:color="auto"/>
              <w:bottom w:val="single" w:sz="4" w:space="0" w:color="auto"/>
              <w:right w:val="single" w:sz="4" w:space="0" w:color="auto"/>
            </w:tcBorders>
            <w:vAlign w:val="center"/>
            <w:hideMark/>
          </w:tcPr>
          <w:p w14:paraId="300EBA9D" w14:textId="77777777" w:rsidR="008151D0" w:rsidRPr="00174C05" w:rsidRDefault="008151D0" w:rsidP="008151D0">
            <w:pPr>
              <w:spacing w:line="276" w:lineRule="auto"/>
              <w:rPr>
                <w:b/>
                <w:sz w:val="24"/>
                <w:szCs w:val="24"/>
              </w:rPr>
            </w:pPr>
          </w:p>
        </w:tc>
      </w:tr>
      <w:tr w:rsidR="008151D0" w:rsidRPr="00174C05" w14:paraId="63F4F3BA" w14:textId="77777777" w:rsidTr="008151D0">
        <w:tc>
          <w:tcPr>
            <w:tcW w:w="14884" w:type="dxa"/>
            <w:gridSpan w:val="6"/>
            <w:tcBorders>
              <w:top w:val="single" w:sz="4" w:space="0" w:color="auto"/>
              <w:left w:val="single" w:sz="4" w:space="0" w:color="auto"/>
              <w:bottom w:val="nil"/>
              <w:right w:val="single" w:sz="4" w:space="0" w:color="auto"/>
            </w:tcBorders>
            <w:hideMark/>
          </w:tcPr>
          <w:p w14:paraId="3CFD7EC4" w14:textId="77777777" w:rsidR="008151D0" w:rsidRPr="00174C05" w:rsidRDefault="008151D0" w:rsidP="008151D0">
            <w:pPr>
              <w:spacing w:line="276" w:lineRule="auto"/>
              <w:jc w:val="center"/>
              <w:rPr>
                <w:b/>
                <w:sz w:val="24"/>
                <w:szCs w:val="24"/>
              </w:rPr>
            </w:pPr>
          </w:p>
        </w:tc>
      </w:tr>
      <w:tr w:rsidR="008151D0" w:rsidRPr="00174C05" w14:paraId="79448032" w14:textId="77777777" w:rsidTr="008151D0">
        <w:tc>
          <w:tcPr>
            <w:tcW w:w="14884" w:type="dxa"/>
            <w:gridSpan w:val="6"/>
            <w:tcBorders>
              <w:top w:val="nil"/>
              <w:left w:val="single" w:sz="4" w:space="0" w:color="auto"/>
              <w:bottom w:val="single" w:sz="4" w:space="0" w:color="auto"/>
              <w:right w:val="single" w:sz="4" w:space="0" w:color="auto"/>
            </w:tcBorders>
          </w:tcPr>
          <w:p w14:paraId="47370E32" w14:textId="77777777" w:rsidR="008151D0" w:rsidRPr="00174C05" w:rsidRDefault="008151D0" w:rsidP="008151D0">
            <w:pPr>
              <w:pStyle w:val="TableParagraph"/>
              <w:keepNext/>
              <w:keepLines/>
              <w:widowControl/>
              <w:tabs>
                <w:tab w:val="left" w:pos="2595"/>
              </w:tabs>
              <w:jc w:val="both"/>
              <w:rPr>
                <w:sz w:val="24"/>
                <w:szCs w:val="24"/>
              </w:rPr>
            </w:pPr>
            <w:r w:rsidRPr="00174C05">
              <w:rPr>
                <w:sz w:val="24"/>
                <w:szCs w:val="24"/>
              </w:rPr>
              <w:t>ПКУВ-2. Способен к лечению детей, нуждающихся в оказании педиатрической медицинской помощи, и контролю его эффективности и безопасности</w:t>
            </w:r>
          </w:p>
          <w:p w14:paraId="26287606" w14:textId="77777777" w:rsidR="008151D0" w:rsidRPr="00174C05" w:rsidRDefault="008151D0" w:rsidP="008151D0">
            <w:pPr>
              <w:spacing w:line="276" w:lineRule="auto"/>
              <w:rPr>
                <w:sz w:val="24"/>
                <w:szCs w:val="24"/>
              </w:rPr>
            </w:pPr>
            <w:r w:rsidRPr="00174C05">
              <w:rPr>
                <w:sz w:val="24"/>
                <w:szCs w:val="24"/>
              </w:rPr>
              <w:t>ПКУВ-2.1. Разрабатывает план лечения болезней и состояний ребенка с учетом его возраста, диагноза и клинической картины заболевания и в соответствии с действующими клиническими рекомендациями, порядками оказания медицинской помощи и стандартами медицинской помощи</w:t>
            </w:r>
          </w:p>
        </w:tc>
      </w:tr>
      <w:tr w:rsidR="008151D0" w:rsidRPr="00174C05" w14:paraId="0C774D3A" w14:textId="77777777" w:rsidTr="008151D0">
        <w:tc>
          <w:tcPr>
            <w:tcW w:w="5245" w:type="dxa"/>
            <w:tcBorders>
              <w:top w:val="nil"/>
              <w:left w:val="single" w:sz="4" w:space="0" w:color="auto"/>
              <w:bottom w:val="single" w:sz="4" w:space="0" w:color="auto"/>
              <w:right w:val="single" w:sz="4" w:space="0" w:color="auto"/>
            </w:tcBorders>
          </w:tcPr>
          <w:p w14:paraId="53F6EAF6" w14:textId="77777777" w:rsidR="008151D0" w:rsidRPr="00174C05" w:rsidRDefault="008151D0" w:rsidP="008151D0">
            <w:pPr>
              <w:pStyle w:val="a5"/>
              <w:shd w:val="clear" w:color="auto" w:fill="FFFFFF"/>
              <w:spacing w:before="0" w:beforeAutospacing="0" w:after="0" w:afterAutospacing="0"/>
              <w:jc w:val="both"/>
              <w:rPr>
                <w:rFonts w:eastAsia="TimesNewRomanPSMT"/>
              </w:rPr>
            </w:pPr>
            <w:r w:rsidRPr="00174C05">
              <w:rPr>
                <w:rFonts w:eastAsia="TimesNewRomanPSMT"/>
                <w:b/>
              </w:rPr>
              <w:t>Знать:</w:t>
            </w:r>
            <w:r w:rsidRPr="00174C05">
              <w:rPr>
                <w:rFonts w:eastAsia="TimesNewRomanPSMT"/>
              </w:rPr>
              <w:t xml:space="preserve"> правила получения добровольного информированного согласия родителей (законных представителе )и детей старше 15 лет на проведение лечения;</w:t>
            </w:r>
          </w:p>
          <w:p w14:paraId="42A0AF51" w14:textId="77777777" w:rsidR="008151D0" w:rsidRPr="00174C05" w:rsidRDefault="008151D0" w:rsidP="008151D0">
            <w:pPr>
              <w:pStyle w:val="a5"/>
              <w:shd w:val="clear" w:color="auto" w:fill="FFFFFF"/>
              <w:spacing w:before="0" w:beforeAutospacing="0" w:after="0" w:afterAutospacing="0"/>
              <w:jc w:val="both"/>
              <w:rPr>
                <w:shd w:val="clear" w:color="auto" w:fill="FFFFFF"/>
              </w:rPr>
            </w:pPr>
            <w:r w:rsidRPr="00174C05">
              <w:rPr>
                <w:shd w:val="clear" w:color="auto" w:fill="FFFFFF"/>
              </w:rPr>
              <w:t xml:space="preserve">современные методы медикаментозной и немедикаментозной терапии, применения диетотерапии при лечении болезней и состояний у детей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 помощи; </w:t>
            </w:r>
          </w:p>
          <w:p w14:paraId="29728900" w14:textId="77777777" w:rsidR="008151D0" w:rsidRPr="00174C05" w:rsidRDefault="008151D0" w:rsidP="008151D0">
            <w:pPr>
              <w:pStyle w:val="a5"/>
              <w:shd w:val="clear" w:color="auto" w:fill="FFFFFF"/>
              <w:spacing w:before="0" w:beforeAutospacing="0" w:after="0" w:afterAutospacing="0"/>
              <w:jc w:val="both"/>
              <w:rPr>
                <w:shd w:val="clear" w:color="auto" w:fill="FFFFFF"/>
              </w:rPr>
            </w:pPr>
            <w:r w:rsidRPr="00174C05">
              <w:rPr>
                <w:shd w:val="clear" w:color="auto" w:fill="FFFFFF"/>
              </w:rPr>
              <w:t>Механизм действия лекарственных препаратов, также немедикаментозной терапии; медицинские показания и противопоказания к их применению; осложнения, вызванные их применением.</w:t>
            </w:r>
          </w:p>
        </w:tc>
        <w:tc>
          <w:tcPr>
            <w:tcW w:w="1843" w:type="dxa"/>
            <w:tcBorders>
              <w:top w:val="nil"/>
              <w:left w:val="single" w:sz="4" w:space="0" w:color="auto"/>
              <w:bottom w:val="single" w:sz="4" w:space="0" w:color="auto"/>
              <w:right w:val="single" w:sz="4" w:space="0" w:color="auto"/>
            </w:tcBorders>
          </w:tcPr>
          <w:p w14:paraId="29FE7EEC" w14:textId="77777777" w:rsidR="008151D0" w:rsidRPr="00174C05" w:rsidRDefault="008151D0" w:rsidP="008151D0">
            <w:pPr>
              <w:spacing w:line="276" w:lineRule="auto"/>
              <w:jc w:val="center"/>
              <w:rPr>
                <w:sz w:val="24"/>
                <w:szCs w:val="24"/>
              </w:rPr>
            </w:pPr>
            <w:r w:rsidRPr="00174C05">
              <w:rPr>
                <w:sz w:val="24"/>
                <w:szCs w:val="24"/>
              </w:rPr>
              <w:t>Фрагментарные знания</w:t>
            </w:r>
          </w:p>
        </w:tc>
        <w:tc>
          <w:tcPr>
            <w:tcW w:w="1701" w:type="dxa"/>
            <w:tcBorders>
              <w:top w:val="nil"/>
              <w:left w:val="single" w:sz="4" w:space="0" w:color="auto"/>
              <w:bottom w:val="single" w:sz="4" w:space="0" w:color="auto"/>
              <w:right w:val="single" w:sz="4" w:space="0" w:color="auto"/>
            </w:tcBorders>
          </w:tcPr>
          <w:p w14:paraId="2357E6DF" w14:textId="77777777" w:rsidR="008151D0" w:rsidRPr="00174C05" w:rsidRDefault="008151D0" w:rsidP="008151D0">
            <w:pPr>
              <w:spacing w:line="276" w:lineRule="auto"/>
              <w:jc w:val="center"/>
              <w:rPr>
                <w:sz w:val="24"/>
                <w:szCs w:val="24"/>
              </w:rPr>
            </w:pPr>
            <w:r w:rsidRPr="00174C05">
              <w:rPr>
                <w:sz w:val="24"/>
                <w:szCs w:val="24"/>
              </w:rPr>
              <w:t>Неполные</w:t>
            </w:r>
          </w:p>
          <w:p w14:paraId="7E40C942" w14:textId="77777777" w:rsidR="008151D0" w:rsidRPr="00174C05" w:rsidRDefault="008151D0" w:rsidP="008151D0">
            <w:pPr>
              <w:spacing w:line="276" w:lineRule="auto"/>
              <w:jc w:val="center"/>
              <w:rPr>
                <w:sz w:val="24"/>
                <w:szCs w:val="24"/>
              </w:rPr>
            </w:pPr>
            <w:r w:rsidRPr="00174C05">
              <w:rPr>
                <w:sz w:val="24"/>
                <w:szCs w:val="24"/>
              </w:rPr>
              <w:t xml:space="preserve"> знания</w:t>
            </w:r>
          </w:p>
        </w:tc>
        <w:tc>
          <w:tcPr>
            <w:tcW w:w="1843" w:type="dxa"/>
            <w:tcBorders>
              <w:top w:val="nil"/>
              <w:left w:val="single" w:sz="4" w:space="0" w:color="auto"/>
              <w:bottom w:val="single" w:sz="4" w:space="0" w:color="auto"/>
              <w:right w:val="single" w:sz="4" w:space="0" w:color="auto"/>
            </w:tcBorders>
          </w:tcPr>
          <w:p w14:paraId="1675D76C" w14:textId="77777777" w:rsidR="008151D0" w:rsidRPr="00174C05" w:rsidRDefault="008151D0" w:rsidP="008151D0">
            <w:pPr>
              <w:spacing w:line="276" w:lineRule="auto"/>
              <w:jc w:val="center"/>
              <w:rPr>
                <w:sz w:val="24"/>
                <w:szCs w:val="24"/>
              </w:rPr>
            </w:pPr>
            <w:r w:rsidRPr="00174C05">
              <w:rPr>
                <w:sz w:val="24"/>
                <w:szCs w:val="24"/>
              </w:rPr>
              <w:t>Сформированные, но содержащие отдельные пробелы знания</w:t>
            </w:r>
          </w:p>
        </w:tc>
        <w:tc>
          <w:tcPr>
            <w:tcW w:w="1890" w:type="dxa"/>
            <w:tcBorders>
              <w:top w:val="nil"/>
              <w:left w:val="single" w:sz="4" w:space="0" w:color="auto"/>
              <w:bottom w:val="single" w:sz="4" w:space="0" w:color="auto"/>
              <w:right w:val="single" w:sz="4" w:space="0" w:color="auto"/>
            </w:tcBorders>
          </w:tcPr>
          <w:p w14:paraId="41D61A2F" w14:textId="77777777" w:rsidR="008151D0" w:rsidRPr="00174C05" w:rsidRDefault="008151D0" w:rsidP="008151D0">
            <w:pPr>
              <w:spacing w:line="276" w:lineRule="auto"/>
              <w:jc w:val="center"/>
              <w:rPr>
                <w:sz w:val="24"/>
                <w:szCs w:val="24"/>
              </w:rPr>
            </w:pPr>
            <w:r w:rsidRPr="00174C05">
              <w:rPr>
                <w:sz w:val="24"/>
                <w:szCs w:val="24"/>
              </w:rPr>
              <w:t>Сформированные систематические знания</w:t>
            </w:r>
          </w:p>
        </w:tc>
        <w:tc>
          <w:tcPr>
            <w:tcW w:w="2362" w:type="dxa"/>
            <w:vMerge w:val="restart"/>
            <w:tcBorders>
              <w:top w:val="nil"/>
              <w:left w:val="single" w:sz="4" w:space="0" w:color="auto"/>
              <w:right w:val="single" w:sz="4" w:space="0" w:color="auto"/>
            </w:tcBorders>
          </w:tcPr>
          <w:p w14:paraId="4DB74FA5" w14:textId="77777777" w:rsidR="008151D0" w:rsidRPr="00174C05" w:rsidRDefault="008151D0" w:rsidP="008151D0">
            <w:pPr>
              <w:spacing w:line="276" w:lineRule="auto"/>
              <w:rPr>
                <w:sz w:val="24"/>
                <w:szCs w:val="24"/>
              </w:rPr>
            </w:pPr>
            <w:r w:rsidRPr="00174C05">
              <w:rPr>
                <w:sz w:val="24"/>
                <w:szCs w:val="24"/>
              </w:rPr>
              <w:t>Блиц-опрос, курация больных, контрольные вопросы и задания к текущим занятиям;  ситуационные задачи, вопросы к зачету</w:t>
            </w:r>
          </w:p>
        </w:tc>
      </w:tr>
      <w:tr w:rsidR="008151D0" w:rsidRPr="00174C05" w14:paraId="1A0ED777" w14:textId="77777777" w:rsidTr="008151D0">
        <w:tc>
          <w:tcPr>
            <w:tcW w:w="5245" w:type="dxa"/>
            <w:tcBorders>
              <w:top w:val="single" w:sz="4" w:space="0" w:color="auto"/>
              <w:left w:val="single" w:sz="4" w:space="0" w:color="auto"/>
              <w:bottom w:val="single" w:sz="4" w:space="0" w:color="auto"/>
              <w:right w:val="single" w:sz="4" w:space="0" w:color="auto"/>
            </w:tcBorders>
          </w:tcPr>
          <w:p w14:paraId="57DA6D34" w14:textId="77777777" w:rsidR="008151D0" w:rsidRPr="00174C05" w:rsidRDefault="008151D0" w:rsidP="008151D0">
            <w:pPr>
              <w:shd w:val="clear" w:color="auto" w:fill="FFFFFF"/>
              <w:jc w:val="both"/>
              <w:rPr>
                <w:b/>
                <w:sz w:val="24"/>
                <w:szCs w:val="24"/>
              </w:rPr>
            </w:pPr>
            <w:r w:rsidRPr="00174C05">
              <w:rPr>
                <w:rFonts w:eastAsia="TimesNewRomanPSMT"/>
                <w:b/>
                <w:sz w:val="24"/>
                <w:szCs w:val="24"/>
              </w:rPr>
              <w:t>Уметь:</w:t>
            </w:r>
            <w:r w:rsidRPr="00174C05">
              <w:rPr>
                <w:rFonts w:eastAsia="TimesNewRomanPSMT"/>
                <w:sz w:val="24"/>
                <w:szCs w:val="24"/>
              </w:rPr>
              <w:t xml:space="preserve"> </w:t>
            </w:r>
            <w:r w:rsidRPr="00174C05">
              <w:rPr>
                <w:sz w:val="24"/>
                <w:szCs w:val="24"/>
                <w:shd w:val="clear" w:color="auto" w:fill="FFFFFF"/>
              </w:rPr>
              <w:t xml:space="preserve">составлять план лечения болезней и состояний ребенка с учетом его возраста, диагноза и клинической картины заболевания на основе медикаментозной и немедикаментозной терапии, </w:t>
            </w:r>
            <w:r w:rsidRPr="00174C05">
              <w:rPr>
                <w:sz w:val="24"/>
                <w:szCs w:val="24"/>
                <w:shd w:val="clear" w:color="auto" w:fill="FFFFFF"/>
              </w:rPr>
              <w:lastRenderedPageBreak/>
              <w:t>применения диетотерапии при необходимости</w:t>
            </w:r>
          </w:p>
        </w:tc>
        <w:tc>
          <w:tcPr>
            <w:tcW w:w="1843" w:type="dxa"/>
            <w:tcBorders>
              <w:top w:val="single" w:sz="4" w:space="0" w:color="auto"/>
              <w:left w:val="single" w:sz="4" w:space="0" w:color="auto"/>
              <w:bottom w:val="single" w:sz="4" w:space="0" w:color="auto"/>
              <w:right w:val="single" w:sz="4" w:space="0" w:color="auto"/>
            </w:tcBorders>
          </w:tcPr>
          <w:p w14:paraId="719C5A80" w14:textId="77777777" w:rsidR="008151D0" w:rsidRPr="00174C05" w:rsidRDefault="008151D0" w:rsidP="008151D0">
            <w:pPr>
              <w:spacing w:line="276" w:lineRule="auto"/>
              <w:jc w:val="center"/>
              <w:rPr>
                <w:sz w:val="24"/>
                <w:szCs w:val="24"/>
              </w:rPr>
            </w:pPr>
            <w:r w:rsidRPr="00174C05">
              <w:rPr>
                <w:sz w:val="24"/>
                <w:szCs w:val="24"/>
              </w:rPr>
              <w:lastRenderedPageBreak/>
              <w:t xml:space="preserve">Частичные </w:t>
            </w:r>
          </w:p>
          <w:p w14:paraId="1648CEF2" w14:textId="77777777" w:rsidR="008151D0" w:rsidRPr="00174C05" w:rsidRDefault="008151D0" w:rsidP="008151D0">
            <w:pPr>
              <w:spacing w:line="276" w:lineRule="auto"/>
              <w:jc w:val="center"/>
              <w:rPr>
                <w:sz w:val="24"/>
                <w:szCs w:val="24"/>
              </w:rPr>
            </w:pPr>
            <w:r w:rsidRPr="00174C05">
              <w:rPr>
                <w:sz w:val="24"/>
                <w:szCs w:val="24"/>
              </w:rPr>
              <w:t>умения</w:t>
            </w:r>
          </w:p>
        </w:tc>
        <w:tc>
          <w:tcPr>
            <w:tcW w:w="1701" w:type="dxa"/>
            <w:tcBorders>
              <w:top w:val="single" w:sz="4" w:space="0" w:color="auto"/>
              <w:left w:val="single" w:sz="4" w:space="0" w:color="auto"/>
              <w:bottom w:val="single" w:sz="4" w:space="0" w:color="auto"/>
              <w:right w:val="single" w:sz="4" w:space="0" w:color="auto"/>
            </w:tcBorders>
          </w:tcPr>
          <w:p w14:paraId="0237E9DE" w14:textId="77777777" w:rsidR="008151D0" w:rsidRPr="00174C05" w:rsidRDefault="008151D0" w:rsidP="008151D0">
            <w:pPr>
              <w:spacing w:line="276" w:lineRule="auto"/>
              <w:jc w:val="center"/>
              <w:rPr>
                <w:sz w:val="24"/>
                <w:szCs w:val="24"/>
              </w:rPr>
            </w:pPr>
            <w:r w:rsidRPr="00174C05">
              <w:rPr>
                <w:sz w:val="24"/>
                <w:szCs w:val="24"/>
              </w:rPr>
              <w:t xml:space="preserve">Неполные </w:t>
            </w:r>
          </w:p>
          <w:p w14:paraId="361395DB" w14:textId="77777777" w:rsidR="008151D0" w:rsidRPr="00174C05" w:rsidRDefault="008151D0" w:rsidP="008151D0">
            <w:pPr>
              <w:spacing w:line="276" w:lineRule="auto"/>
              <w:jc w:val="center"/>
              <w:rPr>
                <w:sz w:val="24"/>
                <w:szCs w:val="24"/>
              </w:rPr>
            </w:pPr>
            <w:r w:rsidRPr="00174C05">
              <w:rPr>
                <w:sz w:val="24"/>
                <w:szCs w:val="24"/>
              </w:rPr>
              <w:t>умения</w:t>
            </w:r>
          </w:p>
        </w:tc>
        <w:tc>
          <w:tcPr>
            <w:tcW w:w="1843" w:type="dxa"/>
            <w:tcBorders>
              <w:top w:val="single" w:sz="4" w:space="0" w:color="auto"/>
              <w:left w:val="single" w:sz="4" w:space="0" w:color="auto"/>
              <w:bottom w:val="single" w:sz="4" w:space="0" w:color="auto"/>
              <w:right w:val="single" w:sz="4" w:space="0" w:color="auto"/>
            </w:tcBorders>
          </w:tcPr>
          <w:p w14:paraId="2868D2D8" w14:textId="77777777" w:rsidR="008151D0" w:rsidRPr="00174C05" w:rsidRDefault="008151D0" w:rsidP="008151D0">
            <w:pPr>
              <w:spacing w:line="276" w:lineRule="auto"/>
              <w:jc w:val="center"/>
              <w:rPr>
                <w:sz w:val="24"/>
                <w:szCs w:val="24"/>
              </w:rPr>
            </w:pPr>
            <w:r w:rsidRPr="00174C05">
              <w:rPr>
                <w:sz w:val="24"/>
                <w:szCs w:val="24"/>
              </w:rPr>
              <w:t xml:space="preserve">Умения полные, 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tcPr>
          <w:p w14:paraId="586D829B" w14:textId="77777777" w:rsidR="008151D0" w:rsidRPr="00174C05" w:rsidRDefault="008151D0" w:rsidP="008151D0">
            <w:pPr>
              <w:spacing w:line="276" w:lineRule="auto"/>
              <w:jc w:val="center"/>
              <w:rPr>
                <w:sz w:val="24"/>
                <w:szCs w:val="24"/>
              </w:rPr>
            </w:pPr>
            <w:r w:rsidRPr="00174C05">
              <w:rPr>
                <w:sz w:val="24"/>
                <w:szCs w:val="24"/>
              </w:rPr>
              <w:t>Сформированные умения</w:t>
            </w:r>
          </w:p>
        </w:tc>
        <w:tc>
          <w:tcPr>
            <w:tcW w:w="2362" w:type="dxa"/>
            <w:vMerge/>
            <w:tcBorders>
              <w:left w:val="single" w:sz="4" w:space="0" w:color="auto"/>
              <w:right w:val="single" w:sz="4" w:space="0" w:color="auto"/>
            </w:tcBorders>
          </w:tcPr>
          <w:p w14:paraId="7C3861DA" w14:textId="77777777" w:rsidR="008151D0" w:rsidRPr="00174C05" w:rsidRDefault="008151D0" w:rsidP="008151D0">
            <w:pPr>
              <w:spacing w:line="276" w:lineRule="auto"/>
              <w:jc w:val="both"/>
              <w:rPr>
                <w:sz w:val="24"/>
                <w:szCs w:val="24"/>
              </w:rPr>
            </w:pPr>
          </w:p>
        </w:tc>
      </w:tr>
      <w:tr w:rsidR="008151D0" w:rsidRPr="00174C05" w14:paraId="10B711A7" w14:textId="77777777" w:rsidTr="008151D0">
        <w:trPr>
          <w:trHeight w:val="1225"/>
        </w:trPr>
        <w:tc>
          <w:tcPr>
            <w:tcW w:w="5245" w:type="dxa"/>
            <w:tcBorders>
              <w:top w:val="single" w:sz="4" w:space="0" w:color="auto"/>
              <w:left w:val="single" w:sz="4" w:space="0" w:color="auto"/>
              <w:bottom w:val="single" w:sz="4" w:space="0" w:color="auto"/>
              <w:right w:val="single" w:sz="4" w:space="0" w:color="auto"/>
            </w:tcBorders>
          </w:tcPr>
          <w:p w14:paraId="466CC007" w14:textId="77777777" w:rsidR="008151D0" w:rsidRPr="00174C05" w:rsidRDefault="008151D0" w:rsidP="008151D0">
            <w:pPr>
              <w:rPr>
                <w:b/>
                <w:sz w:val="24"/>
                <w:szCs w:val="24"/>
              </w:rPr>
            </w:pPr>
            <w:r w:rsidRPr="00174C05">
              <w:rPr>
                <w:rFonts w:eastAsia="TimesNewRomanPSMT"/>
                <w:b/>
                <w:sz w:val="24"/>
                <w:szCs w:val="24"/>
              </w:rPr>
              <w:lastRenderedPageBreak/>
              <w:t>Владеть:</w:t>
            </w:r>
            <w:r w:rsidRPr="00174C05">
              <w:rPr>
                <w:rFonts w:eastAsia="TimesNewRomanPSMT"/>
                <w:sz w:val="24"/>
                <w:szCs w:val="24"/>
              </w:rPr>
              <w:t xml:space="preserve"> основными принципами назначения медикаментозной и </w:t>
            </w:r>
            <w:r w:rsidRPr="00174C05">
              <w:rPr>
                <w:sz w:val="24"/>
                <w:szCs w:val="24"/>
                <w:shd w:val="clear" w:color="auto" w:fill="FFFFFF"/>
              </w:rPr>
              <w:t>немедикаментозной терапии, применения диетотерапии при лечении болезней и состояний у детей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 помощи</w:t>
            </w:r>
          </w:p>
          <w:p w14:paraId="550FB78A" w14:textId="77777777" w:rsidR="008151D0" w:rsidRPr="00174C05" w:rsidRDefault="008151D0" w:rsidP="008151D0">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70111A8" w14:textId="77777777" w:rsidR="008151D0" w:rsidRPr="00174C05" w:rsidRDefault="008151D0" w:rsidP="008151D0">
            <w:pPr>
              <w:spacing w:line="276" w:lineRule="auto"/>
              <w:jc w:val="center"/>
              <w:rPr>
                <w:sz w:val="24"/>
                <w:szCs w:val="24"/>
              </w:rPr>
            </w:pPr>
            <w:r w:rsidRPr="00174C05">
              <w:rPr>
                <w:sz w:val="24"/>
                <w:szCs w:val="24"/>
              </w:rPr>
              <w:t xml:space="preserve">Частичное </w:t>
            </w:r>
          </w:p>
          <w:p w14:paraId="5F0F42C8" w14:textId="77777777" w:rsidR="008151D0" w:rsidRPr="00174C05" w:rsidRDefault="008151D0" w:rsidP="008151D0">
            <w:pPr>
              <w:spacing w:line="276" w:lineRule="auto"/>
              <w:jc w:val="center"/>
              <w:rPr>
                <w:sz w:val="24"/>
                <w:szCs w:val="24"/>
              </w:rPr>
            </w:pPr>
            <w:r w:rsidRPr="00174C05">
              <w:rPr>
                <w:sz w:val="24"/>
                <w:szCs w:val="24"/>
              </w:rPr>
              <w:t xml:space="preserve">владение </w:t>
            </w:r>
          </w:p>
          <w:p w14:paraId="6781C9F2" w14:textId="77777777" w:rsidR="008151D0" w:rsidRPr="00174C05" w:rsidRDefault="008151D0" w:rsidP="008151D0">
            <w:pPr>
              <w:spacing w:line="276" w:lineRule="auto"/>
              <w:jc w:val="center"/>
              <w:rPr>
                <w:sz w:val="24"/>
                <w:szCs w:val="24"/>
              </w:rPr>
            </w:pPr>
            <w:r w:rsidRPr="00174C05">
              <w:rPr>
                <w:sz w:val="24"/>
                <w:szCs w:val="24"/>
              </w:rPr>
              <w:t>навыками</w:t>
            </w:r>
          </w:p>
        </w:tc>
        <w:tc>
          <w:tcPr>
            <w:tcW w:w="1701" w:type="dxa"/>
            <w:tcBorders>
              <w:top w:val="single" w:sz="4" w:space="0" w:color="auto"/>
              <w:left w:val="single" w:sz="4" w:space="0" w:color="auto"/>
              <w:bottom w:val="single" w:sz="4" w:space="0" w:color="auto"/>
              <w:right w:val="single" w:sz="4" w:space="0" w:color="auto"/>
            </w:tcBorders>
          </w:tcPr>
          <w:p w14:paraId="792D3A34" w14:textId="77777777" w:rsidR="008151D0" w:rsidRPr="00174C05" w:rsidRDefault="008151D0" w:rsidP="008151D0">
            <w:pPr>
              <w:spacing w:line="276" w:lineRule="auto"/>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tcPr>
          <w:p w14:paraId="571ECF4E" w14:textId="77777777" w:rsidR="008151D0" w:rsidRPr="00174C05" w:rsidRDefault="008151D0" w:rsidP="008151D0">
            <w:pPr>
              <w:spacing w:line="276" w:lineRule="auto"/>
              <w:jc w:val="center"/>
              <w:rPr>
                <w:sz w:val="24"/>
                <w:szCs w:val="24"/>
              </w:rPr>
            </w:pPr>
            <w:r w:rsidRPr="00174C05">
              <w:rPr>
                <w:sz w:val="24"/>
                <w:szCs w:val="24"/>
              </w:rPr>
              <w:t>В систематическом применении навыков допускаются пробелы</w:t>
            </w:r>
          </w:p>
        </w:tc>
        <w:tc>
          <w:tcPr>
            <w:tcW w:w="1890" w:type="dxa"/>
            <w:tcBorders>
              <w:top w:val="single" w:sz="4" w:space="0" w:color="auto"/>
              <w:left w:val="single" w:sz="4" w:space="0" w:color="auto"/>
              <w:bottom w:val="single" w:sz="4" w:space="0" w:color="auto"/>
              <w:right w:val="single" w:sz="4" w:space="0" w:color="auto"/>
            </w:tcBorders>
          </w:tcPr>
          <w:p w14:paraId="5403CB43" w14:textId="77777777" w:rsidR="008151D0" w:rsidRPr="00174C05" w:rsidRDefault="008151D0" w:rsidP="008151D0">
            <w:pPr>
              <w:spacing w:line="276" w:lineRule="auto"/>
              <w:jc w:val="center"/>
              <w:rPr>
                <w:sz w:val="24"/>
                <w:szCs w:val="24"/>
              </w:rPr>
            </w:pPr>
            <w:r w:rsidRPr="00174C05">
              <w:rPr>
                <w:sz w:val="24"/>
                <w:szCs w:val="24"/>
              </w:rPr>
              <w:t>Успешное и систематическое применение навыков</w:t>
            </w:r>
          </w:p>
        </w:tc>
        <w:tc>
          <w:tcPr>
            <w:tcW w:w="2362" w:type="dxa"/>
            <w:vMerge/>
            <w:tcBorders>
              <w:left w:val="single" w:sz="4" w:space="0" w:color="auto"/>
              <w:bottom w:val="single" w:sz="4" w:space="0" w:color="auto"/>
              <w:right w:val="single" w:sz="4" w:space="0" w:color="auto"/>
            </w:tcBorders>
          </w:tcPr>
          <w:p w14:paraId="3099A0B5" w14:textId="77777777" w:rsidR="008151D0" w:rsidRPr="00174C05" w:rsidRDefault="008151D0" w:rsidP="008151D0">
            <w:pPr>
              <w:spacing w:line="276" w:lineRule="auto"/>
              <w:jc w:val="both"/>
              <w:rPr>
                <w:sz w:val="24"/>
                <w:szCs w:val="24"/>
              </w:rPr>
            </w:pPr>
          </w:p>
        </w:tc>
      </w:tr>
      <w:tr w:rsidR="008151D0" w:rsidRPr="00174C05" w14:paraId="71832EAD" w14:textId="77777777" w:rsidTr="008151D0">
        <w:trPr>
          <w:trHeight w:val="782"/>
        </w:trPr>
        <w:tc>
          <w:tcPr>
            <w:tcW w:w="14884" w:type="dxa"/>
            <w:gridSpan w:val="6"/>
            <w:tcBorders>
              <w:top w:val="single" w:sz="4" w:space="0" w:color="auto"/>
              <w:left w:val="single" w:sz="4" w:space="0" w:color="auto"/>
              <w:bottom w:val="single" w:sz="4" w:space="0" w:color="auto"/>
              <w:right w:val="single" w:sz="4" w:space="0" w:color="auto"/>
            </w:tcBorders>
          </w:tcPr>
          <w:p w14:paraId="5A2CFB99" w14:textId="77777777" w:rsidR="008151D0" w:rsidRPr="00174C05" w:rsidRDefault="008151D0" w:rsidP="008151D0">
            <w:pPr>
              <w:pStyle w:val="TableParagraph"/>
              <w:keepNext/>
              <w:keepLines/>
              <w:widowControl/>
              <w:tabs>
                <w:tab w:val="left" w:pos="2595"/>
              </w:tabs>
              <w:ind w:right="192"/>
              <w:jc w:val="both"/>
              <w:rPr>
                <w:sz w:val="24"/>
                <w:szCs w:val="24"/>
              </w:rPr>
            </w:pPr>
            <w:r w:rsidRPr="00174C05">
              <w:rPr>
                <w:sz w:val="24"/>
                <w:szCs w:val="24"/>
              </w:rPr>
              <w:t>ПКУВ-3. Способен реализовать и контролировать эффективность индивидуальных реабилитационных программ для детей</w:t>
            </w:r>
          </w:p>
          <w:p w14:paraId="0ABD04D0" w14:textId="77777777" w:rsidR="008151D0" w:rsidRPr="00174C05" w:rsidRDefault="008151D0" w:rsidP="008151D0">
            <w:pPr>
              <w:pStyle w:val="TableParagraph"/>
              <w:keepNext/>
              <w:keepLines/>
              <w:jc w:val="both"/>
              <w:rPr>
                <w:sz w:val="24"/>
                <w:szCs w:val="24"/>
              </w:rPr>
            </w:pPr>
            <w:r w:rsidRPr="00174C05">
              <w:rPr>
                <w:sz w:val="24"/>
                <w:szCs w:val="24"/>
              </w:rPr>
              <w:t xml:space="preserve">ПКУВ-3.4. Организует проведение реабилитационных мероприятий у длительно и часто болеющих детей, детей с хроническими заболеваниями, контролирует их выполнение, оценку эффективности и безопасности в соответствии с действующими клиническими рекомендациями, </w:t>
            </w:r>
          </w:p>
          <w:p w14:paraId="106E4614" w14:textId="77777777" w:rsidR="008151D0" w:rsidRPr="00174C05" w:rsidRDefault="008151D0" w:rsidP="008151D0">
            <w:pPr>
              <w:spacing w:line="276" w:lineRule="auto"/>
              <w:jc w:val="both"/>
              <w:rPr>
                <w:sz w:val="24"/>
                <w:szCs w:val="24"/>
              </w:rPr>
            </w:pPr>
            <w:r w:rsidRPr="00174C05">
              <w:rPr>
                <w:sz w:val="24"/>
                <w:szCs w:val="24"/>
              </w:rPr>
              <w:t>порядками оказания медицинской помощи и с учетом стандартов медицинской помощи</w:t>
            </w:r>
          </w:p>
        </w:tc>
      </w:tr>
      <w:tr w:rsidR="008151D0" w:rsidRPr="00174C05" w14:paraId="0CAFA251" w14:textId="77777777" w:rsidTr="008151D0">
        <w:trPr>
          <w:trHeight w:val="1225"/>
        </w:trPr>
        <w:tc>
          <w:tcPr>
            <w:tcW w:w="5245" w:type="dxa"/>
            <w:tcBorders>
              <w:top w:val="single" w:sz="4" w:space="0" w:color="auto"/>
              <w:left w:val="single" w:sz="4" w:space="0" w:color="auto"/>
              <w:bottom w:val="single" w:sz="4" w:space="0" w:color="auto"/>
              <w:right w:val="single" w:sz="4" w:space="0" w:color="auto"/>
            </w:tcBorders>
          </w:tcPr>
          <w:p w14:paraId="50A292A4" w14:textId="77777777" w:rsidR="008151D0" w:rsidRPr="00174C05" w:rsidRDefault="008151D0" w:rsidP="008151D0">
            <w:pPr>
              <w:pStyle w:val="a5"/>
              <w:shd w:val="clear" w:color="auto" w:fill="FFFFFF"/>
              <w:spacing w:before="0" w:beforeAutospacing="0" w:after="0" w:afterAutospacing="0"/>
              <w:jc w:val="both"/>
              <w:rPr>
                <w:rFonts w:eastAsia="TimesNewRomanPSMT"/>
              </w:rPr>
            </w:pPr>
            <w:r w:rsidRPr="00174C05">
              <w:rPr>
                <w:rFonts w:eastAsia="TimesNewRomanPSMT"/>
                <w:b/>
              </w:rPr>
              <w:t>Знать:</w:t>
            </w:r>
            <w:r w:rsidRPr="00174C05">
              <w:rPr>
                <w:rFonts w:eastAsia="TimesNewRomanPSMT"/>
              </w:rPr>
              <w:t xml:space="preserve"> </w:t>
            </w:r>
            <w:r w:rsidRPr="00174C05">
              <w:rPr>
                <w:shd w:val="clear" w:color="auto" w:fill="FFFFFF"/>
              </w:rPr>
              <w:t>медицинские показания и противопоказания к проведению реабилитационных мероприятий среди длительно и часто болеющих детей, детей с хроническими заболеваниями и детей-инвалидов в соответствии с действующими клиническими рекомендациями; Перечень врачей-специалистов, участвующих в проведении реабилитационных мероприятий в соответствии с возрастом ребенка, диагнозом и клиническими проявлениями заболевания</w:t>
            </w:r>
          </w:p>
        </w:tc>
        <w:tc>
          <w:tcPr>
            <w:tcW w:w="1843" w:type="dxa"/>
            <w:tcBorders>
              <w:top w:val="single" w:sz="4" w:space="0" w:color="auto"/>
              <w:left w:val="single" w:sz="4" w:space="0" w:color="auto"/>
              <w:bottom w:val="single" w:sz="4" w:space="0" w:color="auto"/>
              <w:right w:val="single" w:sz="4" w:space="0" w:color="auto"/>
            </w:tcBorders>
          </w:tcPr>
          <w:p w14:paraId="07E077B8" w14:textId="77777777" w:rsidR="008151D0" w:rsidRPr="00174C05" w:rsidRDefault="008151D0" w:rsidP="008151D0">
            <w:pPr>
              <w:spacing w:line="276" w:lineRule="auto"/>
              <w:jc w:val="center"/>
              <w:rPr>
                <w:sz w:val="24"/>
                <w:szCs w:val="24"/>
              </w:rPr>
            </w:pPr>
            <w:r w:rsidRPr="00174C05">
              <w:rPr>
                <w:sz w:val="24"/>
                <w:szCs w:val="24"/>
              </w:rPr>
              <w:t>Фрагментарные знания</w:t>
            </w:r>
          </w:p>
        </w:tc>
        <w:tc>
          <w:tcPr>
            <w:tcW w:w="1701" w:type="dxa"/>
            <w:tcBorders>
              <w:top w:val="single" w:sz="4" w:space="0" w:color="auto"/>
              <w:left w:val="single" w:sz="4" w:space="0" w:color="auto"/>
              <w:bottom w:val="single" w:sz="4" w:space="0" w:color="auto"/>
              <w:right w:val="single" w:sz="4" w:space="0" w:color="auto"/>
            </w:tcBorders>
          </w:tcPr>
          <w:p w14:paraId="495D9506" w14:textId="77777777" w:rsidR="008151D0" w:rsidRPr="00174C05" w:rsidRDefault="008151D0" w:rsidP="008151D0">
            <w:pPr>
              <w:spacing w:line="276" w:lineRule="auto"/>
              <w:jc w:val="center"/>
              <w:rPr>
                <w:sz w:val="24"/>
                <w:szCs w:val="24"/>
              </w:rPr>
            </w:pPr>
            <w:r w:rsidRPr="00174C05">
              <w:rPr>
                <w:sz w:val="24"/>
                <w:szCs w:val="24"/>
              </w:rPr>
              <w:t>Неполные</w:t>
            </w:r>
          </w:p>
          <w:p w14:paraId="262AF673" w14:textId="77777777" w:rsidR="008151D0" w:rsidRPr="00174C05" w:rsidRDefault="008151D0" w:rsidP="008151D0">
            <w:pPr>
              <w:spacing w:line="276" w:lineRule="auto"/>
              <w:jc w:val="center"/>
              <w:rPr>
                <w:sz w:val="24"/>
                <w:szCs w:val="24"/>
              </w:rPr>
            </w:pPr>
            <w:r w:rsidRPr="00174C05">
              <w:rPr>
                <w:sz w:val="24"/>
                <w:szCs w:val="24"/>
              </w:rPr>
              <w:t xml:space="preserve"> знания</w:t>
            </w:r>
          </w:p>
        </w:tc>
        <w:tc>
          <w:tcPr>
            <w:tcW w:w="1843" w:type="dxa"/>
            <w:tcBorders>
              <w:top w:val="single" w:sz="4" w:space="0" w:color="auto"/>
              <w:left w:val="single" w:sz="4" w:space="0" w:color="auto"/>
              <w:bottom w:val="single" w:sz="4" w:space="0" w:color="auto"/>
              <w:right w:val="single" w:sz="4" w:space="0" w:color="auto"/>
            </w:tcBorders>
          </w:tcPr>
          <w:p w14:paraId="593D6980" w14:textId="77777777" w:rsidR="008151D0" w:rsidRPr="00174C05" w:rsidRDefault="008151D0" w:rsidP="008151D0">
            <w:pPr>
              <w:spacing w:line="276" w:lineRule="auto"/>
              <w:jc w:val="center"/>
              <w:rPr>
                <w:sz w:val="24"/>
                <w:szCs w:val="24"/>
              </w:rPr>
            </w:pPr>
            <w:r w:rsidRPr="00174C05">
              <w:rPr>
                <w:sz w:val="24"/>
                <w:szCs w:val="24"/>
              </w:rPr>
              <w:t>Сформированные, но содержащие отдельные пробелы знания</w:t>
            </w:r>
          </w:p>
        </w:tc>
        <w:tc>
          <w:tcPr>
            <w:tcW w:w="1890" w:type="dxa"/>
            <w:tcBorders>
              <w:top w:val="single" w:sz="4" w:space="0" w:color="auto"/>
              <w:left w:val="single" w:sz="4" w:space="0" w:color="auto"/>
              <w:bottom w:val="single" w:sz="4" w:space="0" w:color="auto"/>
              <w:right w:val="single" w:sz="4" w:space="0" w:color="auto"/>
            </w:tcBorders>
          </w:tcPr>
          <w:p w14:paraId="24053788" w14:textId="77777777" w:rsidR="008151D0" w:rsidRPr="00174C05" w:rsidRDefault="008151D0" w:rsidP="008151D0">
            <w:pPr>
              <w:spacing w:line="276" w:lineRule="auto"/>
              <w:jc w:val="center"/>
              <w:rPr>
                <w:sz w:val="24"/>
                <w:szCs w:val="24"/>
              </w:rPr>
            </w:pPr>
            <w:r w:rsidRPr="00174C05">
              <w:rPr>
                <w:sz w:val="24"/>
                <w:szCs w:val="24"/>
              </w:rPr>
              <w:t>Сформированные систематические знания</w:t>
            </w:r>
          </w:p>
        </w:tc>
        <w:tc>
          <w:tcPr>
            <w:tcW w:w="2362" w:type="dxa"/>
            <w:vMerge w:val="restart"/>
            <w:tcBorders>
              <w:left w:val="single" w:sz="4" w:space="0" w:color="auto"/>
              <w:right w:val="single" w:sz="4" w:space="0" w:color="auto"/>
            </w:tcBorders>
          </w:tcPr>
          <w:p w14:paraId="773022B0" w14:textId="77777777" w:rsidR="008151D0" w:rsidRPr="00174C05" w:rsidRDefault="008151D0" w:rsidP="008151D0">
            <w:pPr>
              <w:spacing w:line="276" w:lineRule="auto"/>
              <w:jc w:val="both"/>
              <w:rPr>
                <w:sz w:val="24"/>
                <w:szCs w:val="24"/>
              </w:rPr>
            </w:pPr>
            <w:r w:rsidRPr="00174C05">
              <w:rPr>
                <w:sz w:val="24"/>
                <w:szCs w:val="24"/>
              </w:rPr>
              <w:t>Блиц-опрос, контрольные вопросы и задания к текущим занятиям; ситуационные задачи, вопросы к зачету</w:t>
            </w:r>
          </w:p>
        </w:tc>
      </w:tr>
      <w:tr w:rsidR="008151D0" w:rsidRPr="00174C05" w14:paraId="47CB6E5A" w14:textId="77777777" w:rsidTr="008151D0">
        <w:trPr>
          <w:trHeight w:val="1225"/>
        </w:trPr>
        <w:tc>
          <w:tcPr>
            <w:tcW w:w="5245" w:type="dxa"/>
            <w:tcBorders>
              <w:top w:val="single" w:sz="4" w:space="0" w:color="auto"/>
              <w:left w:val="single" w:sz="4" w:space="0" w:color="auto"/>
              <w:bottom w:val="single" w:sz="4" w:space="0" w:color="auto"/>
              <w:right w:val="single" w:sz="4" w:space="0" w:color="auto"/>
            </w:tcBorders>
          </w:tcPr>
          <w:p w14:paraId="48F2B1F3" w14:textId="77777777" w:rsidR="008151D0" w:rsidRPr="00174C05" w:rsidRDefault="008151D0" w:rsidP="008151D0">
            <w:pPr>
              <w:adjustRightInd w:val="0"/>
              <w:jc w:val="both"/>
              <w:rPr>
                <w:b/>
                <w:sz w:val="24"/>
                <w:szCs w:val="24"/>
              </w:rPr>
            </w:pPr>
            <w:r w:rsidRPr="00174C05">
              <w:rPr>
                <w:rFonts w:eastAsia="TimesNewRomanPSMT"/>
                <w:b/>
                <w:sz w:val="24"/>
                <w:szCs w:val="24"/>
              </w:rPr>
              <w:t>Уметь:</w:t>
            </w:r>
            <w:r w:rsidRPr="00174C05">
              <w:rPr>
                <w:rFonts w:eastAsia="TimesNewRomanPSMT"/>
                <w:sz w:val="24"/>
                <w:szCs w:val="24"/>
              </w:rPr>
              <w:t xml:space="preserve"> определять м</w:t>
            </w:r>
            <w:r w:rsidRPr="00174C05">
              <w:rPr>
                <w:sz w:val="24"/>
                <w:szCs w:val="24"/>
                <w:shd w:val="clear" w:color="auto" w:fill="FFFFFF"/>
              </w:rPr>
              <w:t>едицинские показания и противопоказания к проведению реабилитационных мероприятий среди длительно и часто болеющих детей, детей с хроническими заболеваниями и детей-инвалидов в соответствии с действующими клиническими рекомендациями</w:t>
            </w:r>
          </w:p>
        </w:tc>
        <w:tc>
          <w:tcPr>
            <w:tcW w:w="1843" w:type="dxa"/>
            <w:tcBorders>
              <w:top w:val="single" w:sz="4" w:space="0" w:color="auto"/>
              <w:left w:val="single" w:sz="4" w:space="0" w:color="auto"/>
              <w:bottom w:val="single" w:sz="4" w:space="0" w:color="auto"/>
              <w:right w:val="single" w:sz="4" w:space="0" w:color="auto"/>
            </w:tcBorders>
          </w:tcPr>
          <w:p w14:paraId="21A19DC8" w14:textId="77777777" w:rsidR="008151D0" w:rsidRPr="00174C05" w:rsidRDefault="008151D0" w:rsidP="008151D0">
            <w:pPr>
              <w:spacing w:line="276" w:lineRule="auto"/>
              <w:jc w:val="center"/>
              <w:rPr>
                <w:sz w:val="24"/>
                <w:szCs w:val="24"/>
              </w:rPr>
            </w:pPr>
            <w:r w:rsidRPr="00174C05">
              <w:rPr>
                <w:sz w:val="24"/>
                <w:szCs w:val="24"/>
              </w:rPr>
              <w:t xml:space="preserve">Частичные </w:t>
            </w:r>
          </w:p>
          <w:p w14:paraId="502EC7B7" w14:textId="77777777" w:rsidR="008151D0" w:rsidRPr="00174C05" w:rsidRDefault="008151D0" w:rsidP="008151D0">
            <w:pPr>
              <w:spacing w:line="276" w:lineRule="auto"/>
              <w:jc w:val="center"/>
              <w:rPr>
                <w:sz w:val="24"/>
                <w:szCs w:val="24"/>
              </w:rPr>
            </w:pPr>
            <w:r w:rsidRPr="00174C05">
              <w:rPr>
                <w:sz w:val="24"/>
                <w:szCs w:val="24"/>
              </w:rPr>
              <w:t>умения</w:t>
            </w:r>
          </w:p>
        </w:tc>
        <w:tc>
          <w:tcPr>
            <w:tcW w:w="1701" w:type="dxa"/>
            <w:tcBorders>
              <w:top w:val="single" w:sz="4" w:space="0" w:color="auto"/>
              <w:left w:val="single" w:sz="4" w:space="0" w:color="auto"/>
              <w:bottom w:val="single" w:sz="4" w:space="0" w:color="auto"/>
              <w:right w:val="single" w:sz="4" w:space="0" w:color="auto"/>
            </w:tcBorders>
          </w:tcPr>
          <w:p w14:paraId="2DB08AF4" w14:textId="77777777" w:rsidR="008151D0" w:rsidRPr="00174C05" w:rsidRDefault="008151D0" w:rsidP="008151D0">
            <w:pPr>
              <w:spacing w:line="276" w:lineRule="auto"/>
              <w:jc w:val="center"/>
              <w:rPr>
                <w:sz w:val="24"/>
                <w:szCs w:val="24"/>
              </w:rPr>
            </w:pPr>
            <w:r w:rsidRPr="00174C05">
              <w:rPr>
                <w:sz w:val="24"/>
                <w:szCs w:val="24"/>
              </w:rPr>
              <w:t>Неполные умения</w:t>
            </w:r>
          </w:p>
        </w:tc>
        <w:tc>
          <w:tcPr>
            <w:tcW w:w="1843" w:type="dxa"/>
            <w:tcBorders>
              <w:top w:val="single" w:sz="4" w:space="0" w:color="auto"/>
              <w:left w:val="single" w:sz="4" w:space="0" w:color="auto"/>
              <w:bottom w:val="single" w:sz="4" w:space="0" w:color="auto"/>
              <w:right w:val="single" w:sz="4" w:space="0" w:color="auto"/>
            </w:tcBorders>
          </w:tcPr>
          <w:p w14:paraId="68CF7374" w14:textId="77777777" w:rsidR="008151D0" w:rsidRPr="00174C05" w:rsidRDefault="008151D0" w:rsidP="008151D0">
            <w:pPr>
              <w:spacing w:line="276" w:lineRule="auto"/>
              <w:jc w:val="center"/>
              <w:rPr>
                <w:sz w:val="24"/>
                <w:szCs w:val="24"/>
              </w:rPr>
            </w:pPr>
            <w:r w:rsidRPr="00174C05">
              <w:rPr>
                <w:sz w:val="24"/>
                <w:szCs w:val="24"/>
              </w:rPr>
              <w:t xml:space="preserve">Умения полные, 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tcPr>
          <w:p w14:paraId="798D078C" w14:textId="77777777" w:rsidR="008151D0" w:rsidRPr="00174C05" w:rsidRDefault="008151D0" w:rsidP="008151D0">
            <w:pPr>
              <w:spacing w:line="276" w:lineRule="auto"/>
              <w:jc w:val="center"/>
              <w:rPr>
                <w:sz w:val="24"/>
                <w:szCs w:val="24"/>
              </w:rPr>
            </w:pPr>
            <w:r w:rsidRPr="00174C05">
              <w:rPr>
                <w:sz w:val="24"/>
                <w:szCs w:val="24"/>
              </w:rPr>
              <w:t>Сформированные умения</w:t>
            </w:r>
          </w:p>
        </w:tc>
        <w:tc>
          <w:tcPr>
            <w:tcW w:w="2362" w:type="dxa"/>
            <w:vMerge/>
            <w:tcBorders>
              <w:left w:val="single" w:sz="4" w:space="0" w:color="auto"/>
              <w:right w:val="single" w:sz="4" w:space="0" w:color="auto"/>
            </w:tcBorders>
          </w:tcPr>
          <w:p w14:paraId="326780F8" w14:textId="77777777" w:rsidR="008151D0" w:rsidRPr="00174C05" w:rsidRDefault="008151D0" w:rsidP="008151D0">
            <w:pPr>
              <w:spacing w:line="276" w:lineRule="auto"/>
              <w:jc w:val="both"/>
              <w:rPr>
                <w:sz w:val="24"/>
                <w:szCs w:val="24"/>
              </w:rPr>
            </w:pPr>
          </w:p>
        </w:tc>
      </w:tr>
      <w:tr w:rsidR="008151D0" w:rsidRPr="00174C05" w14:paraId="2F775718" w14:textId="77777777" w:rsidTr="008151D0">
        <w:trPr>
          <w:trHeight w:val="1225"/>
        </w:trPr>
        <w:tc>
          <w:tcPr>
            <w:tcW w:w="5245" w:type="dxa"/>
            <w:tcBorders>
              <w:top w:val="single" w:sz="4" w:space="0" w:color="auto"/>
              <w:left w:val="single" w:sz="4" w:space="0" w:color="auto"/>
              <w:bottom w:val="single" w:sz="4" w:space="0" w:color="auto"/>
              <w:right w:val="single" w:sz="4" w:space="0" w:color="auto"/>
            </w:tcBorders>
          </w:tcPr>
          <w:p w14:paraId="62555EBD" w14:textId="77777777" w:rsidR="008151D0" w:rsidRPr="00174C05" w:rsidRDefault="008151D0" w:rsidP="008151D0">
            <w:pPr>
              <w:adjustRightInd w:val="0"/>
              <w:jc w:val="both"/>
              <w:rPr>
                <w:b/>
                <w:sz w:val="24"/>
                <w:szCs w:val="24"/>
              </w:rPr>
            </w:pPr>
            <w:r w:rsidRPr="00174C05">
              <w:rPr>
                <w:rFonts w:eastAsia="TimesNewRomanPSMT"/>
                <w:b/>
                <w:sz w:val="24"/>
                <w:szCs w:val="24"/>
              </w:rPr>
              <w:lastRenderedPageBreak/>
              <w:t xml:space="preserve">Владеть: </w:t>
            </w:r>
            <w:r w:rsidRPr="00174C05">
              <w:rPr>
                <w:rFonts w:eastAsia="TimesNewRomanPSMT"/>
                <w:sz w:val="24"/>
                <w:szCs w:val="24"/>
              </w:rPr>
              <w:t>навыками контроля</w:t>
            </w:r>
            <w:r w:rsidRPr="00174C05">
              <w:rPr>
                <w:rFonts w:eastAsia="TimesNewRomanPSMT"/>
                <w:b/>
                <w:sz w:val="24"/>
                <w:szCs w:val="24"/>
              </w:rPr>
              <w:t xml:space="preserve"> </w:t>
            </w:r>
            <w:r w:rsidRPr="00174C05">
              <w:rPr>
                <w:sz w:val="24"/>
                <w:szCs w:val="24"/>
                <w:shd w:val="clear" w:color="auto" w:fill="FFFFFF"/>
              </w:rPr>
              <w:t>контроля выполнения и оценки эффективности и безопасности реабилитации длительно и часто болеющих детей и детей с хроническими заболеваниями с учетом возраста ребенка, диагноза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 помощи</w:t>
            </w:r>
          </w:p>
        </w:tc>
        <w:tc>
          <w:tcPr>
            <w:tcW w:w="1843" w:type="dxa"/>
            <w:tcBorders>
              <w:top w:val="single" w:sz="4" w:space="0" w:color="auto"/>
              <w:left w:val="single" w:sz="4" w:space="0" w:color="auto"/>
              <w:bottom w:val="single" w:sz="4" w:space="0" w:color="auto"/>
              <w:right w:val="single" w:sz="4" w:space="0" w:color="auto"/>
            </w:tcBorders>
          </w:tcPr>
          <w:p w14:paraId="00207605" w14:textId="77777777" w:rsidR="008151D0" w:rsidRPr="00174C05" w:rsidRDefault="008151D0" w:rsidP="008151D0">
            <w:pPr>
              <w:spacing w:line="276" w:lineRule="auto"/>
              <w:jc w:val="center"/>
              <w:rPr>
                <w:sz w:val="24"/>
                <w:szCs w:val="24"/>
              </w:rPr>
            </w:pPr>
            <w:r w:rsidRPr="00174C05">
              <w:rPr>
                <w:sz w:val="24"/>
                <w:szCs w:val="24"/>
              </w:rPr>
              <w:t>Частичное владение навыками</w:t>
            </w:r>
          </w:p>
        </w:tc>
        <w:tc>
          <w:tcPr>
            <w:tcW w:w="1701" w:type="dxa"/>
            <w:tcBorders>
              <w:top w:val="single" w:sz="4" w:space="0" w:color="auto"/>
              <w:left w:val="single" w:sz="4" w:space="0" w:color="auto"/>
              <w:bottom w:val="single" w:sz="4" w:space="0" w:color="auto"/>
              <w:right w:val="single" w:sz="4" w:space="0" w:color="auto"/>
            </w:tcBorders>
          </w:tcPr>
          <w:p w14:paraId="785C4CDE" w14:textId="77777777" w:rsidR="008151D0" w:rsidRPr="00174C05" w:rsidRDefault="008151D0" w:rsidP="008151D0">
            <w:pPr>
              <w:spacing w:line="276" w:lineRule="auto"/>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tcPr>
          <w:p w14:paraId="07FDE38E" w14:textId="77777777" w:rsidR="008151D0" w:rsidRPr="00174C05" w:rsidRDefault="008151D0" w:rsidP="008151D0">
            <w:pPr>
              <w:spacing w:line="276" w:lineRule="auto"/>
              <w:jc w:val="center"/>
              <w:rPr>
                <w:sz w:val="24"/>
                <w:szCs w:val="24"/>
              </w:rPr>
            </w:pPr>
            <w:r w:rsidRPr="00174C05">
              <w:rPr>
                <w:sz w:val="24"/>
                <w:szCs w:val="24"/>
              </w:rPr>
              <w:t>В систематическом применении навыков допускаются пробелы</w:t>
            </w:r>
          </w:p>
          <w:p w14:paraId="320F66AC" w14:textId="77777777" w:rsidR="008151D0" w:rsidRPr="00174C05" w:rsidRDefault="008151D0" w:rsidP="008151D0">
            <w:pPr>
              <w:spacing w:line="276" w:lineRule="auto"/>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14:paraId="13E2B525" w14:textId="77777777" w:rsidR="008151D0" w:rsidRPr="00174C05" w:rsidRDefault="008151D0" w:rsidP="008151D0">
            <w:pPr>
              <w:spacing w:line="276" w:lineRule="auto"/>
              <w:jc w:val="center"/>
              <w:rPr>
                <w:sz w:val="24"/>
                <w:szCs w:val="24"/>
              </w:rPr>
            </w:pPr>
            <w:r w:rsidRPr="00174C05">
              <w:rPr>
                <w:sz w:val="24"/>
                <w:szCs w:val="24"/>
              </w:rPr>
              <w:t>Успешное и систематическое применение навыков</w:t>
            </w:r>
          </w:p>
        </w:tc>
        <w:tc>
          <w:tcPr>
            <w:tcW w:w="2362" w:type="dxa"/>
            <w:vMerge/>
            <w:tcBorders>
              <w:left w:val="single" w:sz="4" w:space="0" w:color="auto"/>
              <w:right w:val="single" w:sz="4" w:space="0" w:color="auto"/>
            </w:tcBorders>
          </w:tcPr>
          <w:p w14:paraId="7B4C0C0D" w14:textId="77777777" w:rsidR="008151D0" w:rsidRPr="00174C05" w:rsidRDefault="008151D0" w:rsidP="008151D0">
            <w:pPr>
              <w:spacing w:line="276" w:lineRule="auto"/>
              <w:jc w:val="both"/>
              <w:rPr>
                <w:sz w:val="24"/>
                <w:szCs w:val="24"/>
              </w:rPr>
            </w:pPr>
          </w:p>
        </w:tc>
      </w:tr>
      <w:tr w:rsidR="008151D0" w:rsidRPr="00174C05" w14:paraId="2794940A" w14:textId="77777777" w:rsidTr="008151D0">
        <w:trPr>
          <w:trHeight w:val="1225"/>
        </w:trPr>
        <w:tc>
          <w:tcPr>
            <w:tcW w:w="14884" w:type="dxa"/>
            <w:gridSpan w:val="6"/>
            <w:tcBorders>
              <w:top w:val="single" w:sz="4" w:space="0" w:color="auto"/>
              <w:left w:val="single" w:sz="4" w:space="0" w:color="auto"/>
              <w:bottom w:val="single" w:sz="4" w:space="0" w:color="auto"/>
              <w:right w:val="single" w:sz="4" w:space="0" w:color="auto"/>
            </w:tcBorders>
          </w:tcPr>
          <w:p w14:paraId="1054FDAD" w14:textId="77777777" w:rsidR="008151D0" w:rsidRPr="00174C05" w:rsidRDefault="008151D0" w:rsidP="008151D0">
            <w:pPr>
              <w:spacing w:before="131" w:line="276" w:lineRule="auto"/>
              <w:ind w:right="-108"/>
              <w:rPr>
                <w:sz w:val="24"/>
                <w:szCs w:val="24"/>
              </w:rPr>
            </w:pPr>
            <w:r w:rsidRPr="00174C05">
              <w:rPr>
                <w:sz w:val="24"/>
                <w:szCs w:val="24"/>
              </w:rPr>
              <w:t>ПКУВ-3.5. Организует проведение и оценку эффективности санаторно - курортного лечения длительно и часто болеющих детей и детей с хроническими заболеваниями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 помощи</w:t>
            </w:r>
          </w:p>
        </w:tc>
      </w:tr>
      <w:tr w:rsidR="008151D0" w:rsidRPr="00174C05" w14:paraId="0D1286CB" w14:textId="77777777" w:rsidTr="008151D0">
        <w:trPr>
          <w:trHeight w:val="1225"/>
        </w:trPr>
        <w:tc>
          <w:tcPr>
            <w:tcW w:w="5245" w:type="dxa"/>
            <w:tcBorders>
              <w:top w:val="single" w:sz="4" w:space="0" w:color="auto"/>
              <w:left w:val="single" w:sz="4" w:space="0" w:color="auto"/>
              <w:bottom w:val="single" w:sz="4" w:space="0" w:color="auto"/>
              <w:right w:val="single" w:sz="4" w:space="0" w:color="auto"/>
            </w:tcBorders>
          </w:tcPr>
          <w:p w14:paraId="0A001456" w14:textId="77777777" w:rsidR="008151D0" w:rsidRPr="00174C05" w:rsidRDefault="008151D0" w:rsidP="008151D0">
            <w:pPr>
              <w:pStyle w:val="a5"/>
              <w:shd w:val="clear" w:color="auto" w:fill="FFFFFF"/>
              <w:spacing w:before="0" w:beforeAutospacing="0" w:after="0" w:afterAutospacing="0"/>
              <w:jc w:val="both"/>
              <w:rPr>
                <w:shd w:val="clear" w:color="auto" w:fill="FFFFFF"/>
              </w:rPr>
            </w:pPr>
            <w:r w:rsidRPr="00174C05">
              <w:rPr>
                <w:rFonts w:eastAsia="TimesNewRomanPSMT"/>
                <w:b/>
              </w:rPr>
              <w:t>Знать:</w:t>
            </w:r>
            <w:r w:rsidRPr="00174C05">
              <w:rPr>
                <w:rFonts w:eastAsia="TimesNewRomanPSMT"/>
              </w:rPr>
              <w:t xml:space="preserve"> </w:t>
            </w:r>
            <w:r w:rsidRPr="00174C05">
              <w:rPr>
                <w:shd w:val="clear" w:color="auto" w:fill="FFFFFF"/>
              </w:rPr>
              <w:t>медицинские показания и противопоказания к назначению санаторно-курортного лечения, а также методы оценки эффективности и безопасности реализации санаторно-курортного лечения длительно и часто болеющим детям и детям с хроническими заболеваниями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 помощи;</w:t>
            </w:r>
          </w:p>
        </w:tc>
        <w:tc>
          <w:tcPr>
            <w:tcW w:w="1843" w:type="dxa"/>
            <w:tcBorders>
              <w:top w:val="single" w:sz="4" w:space="0" w:color="auto"/>
              <w:left w:val="single" w:sz="4" w:space="0" w:color="auto"/>
              <w:bottom w:val="single" w:sz="4" w:space="0" w:color="auto"/>
              <w:right w:val="single" w:sz="4" w:space="0" w:color="auto"/>
            </w:tcBorders>
          </w:tcPr>
          <w:p w14:paraId="4018CC68" w14:textId="77777777" w:rsidR="008151D0" w:rsidRPr="00174C05" w:rsidRDefault="008151D0" w:rsidP="008151D0">
            <w:pPr>
              <w:spacing w:line="276" w:lineRule="auto"/>
              <w:jc w:val="center"/>
              <w:rPr>
                <w:sz w:val="24"/>
                <w:szCs w:val="24"/>
              </w:rPr>
            </w:pPr>
            <w:r w:rsidRPr="00174C05">
              <w:rPr>
                <w:sz w:val="24"/>
                <w:szCs w:val="24"/>
              </w:rPr>
              <w:t>Фрагментарные знания</w:t>
            </w:r>
          </w:p>
        </w:tc>
        <w:tc>
          <w:tcPr>
            <w:tcW w:w="1701" w:type="dxa"/>
            <w:tcBorders>
              <w:top w:val="single" w:sz="4" w:space="0" w:color="auto"/>
              <w:left w:val="single" w:sz="4" w:space="0" w:color="auto"/>
              <w:bottom w:val="single" w:sz="4" w:space="0" w:color="auto"/>
              <w:right w:val="single" w:sz="4" w:space="0" w:color="auto"/>
            </w:tcBorders>
          </w:tcPr>
          <w:p w14:paraId="12668F38" w14:textId="77777777" w:rsidR="008151D0" w:rsidRPr="00174C05" w:rsidRDefault="008151D0" w:rsidP="008151D0">
            <w:pPr>
              <w:spacing w:line="276" w:lineRule="auto"/>
              <w:jc w:val="center"/>
              <w:rPr>
                <w:sz w:val="24"/>
                <w:szCs w:val="24"/>
              </w:rPr>
            </w:pPr>
            <w:r w:rsidRPr="00174C05">
              <w:rPr>
                <w:sz w:val="24"/>
                <w:szCs w:val="24"/>
              </w:rPr>
              <w:t>Неполные</w:t>
            </w:r>
          </w:p>
          <w:p w14:paraId="03911E3B" w14:textId="77777777" w:rsidR="008151D0" w:rsidRPr="00174C05" w:rsidRDefault="008151D0" w:rsidP="008151D0">
            <w:pPr>
              <w:spacing w:line="276" w:lineRule="auto"/>
              <w:jc w:val="center"/>
              <w:rPr>
                <w:sz w:val="24"/>
                <w:szCs w:val="24"/>
              </w:rPr>
            </w:pPr>
            <w:r w:rsidRPr="00174C05">
              <w:rPr>
                <w:sz w:val="24"/>
                <w:szCs w:val="24"/>
              </w:rPr>
              <w:t xml:space="preserve"> знания</w:t>
            </w:r>
          </w:p>
        </w:tc>
        <w:tc>
          <w:tcPr>
            <w:tcW w:w="1843" w:type="dxa"/>
            <w:tcBorders>
              <w:top w:val="single" w:sz="4" w:space="0" w:color="auto"/>
              <w:left w:val="single" w:sz="4" w:space="0" w:color="auto"/>
              <w:bottom w:val="single" w:sz="4" w:space="0" w:color="auto"/>
              <w:right w:val="single" w:sz="4" w:space="0" w:color="auto"/>
            </w:tcBorders>
          </w:tcPr>
          <w:p w14:paraId="71416A76" w14:textId="77777777" w:rsidR="008151D0" w:rsidRPr="00174C05" w:rsidRDefault="008151D0" w:rsidP="008151D0">
            <w:pPr>
              <w:spacing w:line="276" w:lineRule="auto"/>
              <w:jc w:val="center"/>
              <w:rPr>
                <w:sz w:val="24"/>
                <w:szCs w:val="24"/>
              </w:rPr>
            </w:pPr>
            <w:r w:rsidRPr="00174C05">
              <w:rPr>
                <w:sz w:val="24"/>
                <w:szCs w:val="24"/>
              </w:rPr>
              <w:t>Сформированные, но содержащие отдельные пробелы знания</w:t>
            </w:r>
          </w:p>
        </w:tc>
        <w:tc>
          <w:tcPr>
            <w:tcW w:w="1890" w:type="dxa"/>
            <w:tcBorders>
              <w:top w:val="single" w:sz="4" w:space="0" w:color="auto"/>
              <w:left w:val="single" w:sz="4" w:space="0" w:color="auto"/>
              <w:bottom w:val="single" w:sz="4" w:space="0" w:color="auto"/>
              <w:right w:val="single" w:sz="4" w:space="0" w:color="auto"/>
            </w:tcBorders>
          </w:tcPr>
          <w:p w14:paraId="759E376F" w14:textId="77777777" w:rsidR="008151D0" w:rsidRPr="00174C05" w:rsidRDefault="008151D0" w:rsidP="008151D0">
            <w:pPr>
              <w:spacing w:line="276" w:lineRule="auto"/>
              <w:jc w:val="center"/>
              <w:rPr>
                <w:sz w:val="24"/>
                <w:szCs w:val="24"/>
              </w:rPr>
            </w:pPr>
            <w:r w:rsidRPr="00174C05">
              <w:rPr>
                <w:sz w:val="24"/>
                <w:szCs w:val="24"/>
              </w:rPr>
              <w:t>Сформированные систематические знания</w:t>
            </w:r>
          </w:p>
        </w:tc>
        <w:tc>
          <w:tcPr>
            <w:tcW w:w="2362" w:type="dxa"/>
            <w:vMerge w:val="restart"/>
            <w:tcBorders>
              <w:left w:val="single" w:sz="4" w:space="0" w:color="auto"/>
              <w:right w:val="single" w:sz="4" w:space="0" w:color="auto"/>
            </w:tcBorders>
          </w:tcPr>
          <w:p w14:paraId="51C1A638" w14:textId="77777777" w:rsidR="008151D0" w:rsidRPr="00174C05" w:rsidRDefault="008151D0" w:rsidP="008151D0">
            <w:pPr>
              <w:spacing w:line="276" w:lineRule="auto"/>
              <w:jc w:val="both"/>
              <w:rPr>
                <w:sz w:val="24"/>
                <w:szCs w:val="24"/>
              </w:rPr>
            </w:pPr>
            <w:r w:rsidRPr="00174C05">
              <w:rPr>
                <w:sz w:val="24"/>
                <w:szCs w:val="24"/>
              </w:rPr>
              <w:t>Блиц-опрос, контрольные вопросы и задания к текущим занятиям; ситуационные задачи, вопросы к зачету</w:t>
            </w:r>
          </w:p>
        </w:tc>
      </w:tr>
      <w:tr w:rsidR="008151D0" w:rsidRPr="00174C05" w14:paraId="27D54B9E" w14:textId="77777777" w:rsidTr="008151D0">
        <w:trPr>
          <w:trHeight w:val="1225"/>
        </w:trPr>
        <w:tc>
          <w:tcPr>
            <w:tcW w:w="5245" w:type="dxa"/>
            <w:tcBorders>
              <w:top w:val="single" w:sz="4" w:space="0" w:color="auto"/>
              <w:left w:val="single" w:sz="4" w:space="0" w:color="auto"/>
              <w:bottom w:val="single" w:sz="4" w:space="0" w:color="auto"/>
              <w:right w:val="single" w:sz="4" w:space="0" w:color="auto"/>
            </w:tcBorders>
          </w:tcPr>
          <w:p w14:paraId="1AC9C20F" w14:textId="77777777" w:rsidR="008151D0" w:rsidRPr="00174C05" w:rsidRDefault="008151D0" w:rsidP="008151D0">
            <w:pPr>
              <w:pStyle w:val="a5"/>
              <w:shd w:val="clear" w:color="auto" w:fill="FFFFFF"/>
              <w:spacing w:before="0" w:beforeAutospacing="0" w:after="0" w:afterAutospacing="0"/>
              <w:jc w:val="both"/>
              <w:rPr>
                <w:b/>
              </w:rPr>
            </w:pPr>
            <w:r w:rsidRPr="00174C05">
              <w:rPr>
                <w:rFonts w:eastAsia="TimesNewRomanPSMT"/>
                <w:b/>
              </w:rPr>
              <w:t>Уметь:</w:t>
            </w:r>
            <w:r w:rsidRPr="00174C05">
              <w:rPr>
                <w:rFonts w:eastAsia="TimesNewRomanPSMT"/>
              </w:rPr>
              <w:t xml:space="preserve">  </w:t>
            </w:r>
            <w:r w:rsidRPr="00174C05">
              <w:rPr>
                <w:shd w:val="clear" w:color="auto" w:fill="FFFFFF"/>
              </w:rPr>
              <w:t xml:space="preserve">назначать санаторно-курортное лечение длительно и часто болеющим детям и детям с хроническими заболеваниями с учетом возраста ребенка,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 помощи и производить оценку эффективности и </w:t>
            </w:r>
            <w:r w:rsidRPr="00174C05">
              <w:rPr>
                <w:shd w:val="clear" w:color="auto" w:fill="FFFFFF"/>
              </w:rPr>
              <w:lastRenderedPageBreak/>
              <w:t>безопасности реализации санаторно-курортного лечения</w:t>
            </w:r>
          </w:p>
        </w:tc>
        <w:tc>
          <w:tcPr>
            <w:tcW w:w="1843" w:type="dxa"/>
            <w:tcBorders>
              <w:top w:val="single" w:sz="4" w:space="0" w:color="auto"/>
              <w:left w:val="single" w:sz="4" w:space="0" w:color="auto"/>
              <w:bottom w:val="single" w:sz="4" w:space="0" w:color="auto"/>
              <w:right w:val="single" w:sz="4" w:space="0" w:color="auto"/>
            </w:tcBorders>
          </w:tcPr>
          <w:p w14:paraId="492688A6" w14:textId="77777777" w:rsidR="008151D0" w:rsidRPr="00174C05" w:rsidRDefault="008151D0" w:rsidP="008151D0">
            <w:pPr>
              <w:spacing w:line="276" w:lineRule="auto"/>
              <w:jc w:val="center"/>
              <w:rPr>
                <w:sz w:val="24"/>
                <w:szCs w:val="24"/>
              </w:rPr>
            </w:pPr>
            <w:r w:rsidRPr="00174C05">
              <w:rPr>
                <w:sz w:val="24"/>
                <w:szCs w:val="24"/>
              </w:rPr>
              <w:lastRenderedPageBreak/>
              <w:t>Частичные умения</w:t>
            </w:r>
          </w:p>
        </w:tc>
        <w:tc>
          <w:tcPr>
            <w:tcW w:w="1701" w:type="dxa"/>
            <w:tcBorders>
              <w:top w:val="single" w:sz="4" w:space="0" w:color="auto"/>
              <w:left w:val="single" w:sz="4" w:space="0" w:color="auto"/>
              <w:bottom w:val="single" w:sz="4" w:space="0" w:color="auto"/>
              <w:right w:val="single" w:sz="4" w:space="0" w:color="auto"/>
            </w:tcBorders>
          </w:tcPr>
          <w:p w14:paraId="665521EB" w14:textId="77777777" w:rsidR="008151D0" w:rsidRPr="00174C05" w:rsidRDefault="008151D0" w:rsidP="008151D0">
            <w:pPr>
              <w:spacing w:line="276" w:lineRule="auto"/>
              <w:jc w:val="center"/>
              <w:rPr>
                <w:sz w:val="24"/>
                <w:szCs w:val="24"/>
              </w:rPr>
            </w:pPr>
            <w:r w:rsidRPr="00174C05">
              <w:rPr>
                <w:sz w:val="24"/>
                <w:szCs w:val="24"/>
              </w:rPr>
              <w:t>Неполные умения</w:t>
            </w:r>
          </w:p>
        </w:tc>
        <w:tc>
          <w:tcPr>
            <w:tcW w:w="1843" w:type="dxa"/>
            <w:tcBorders>
              <w:top w:val="single" w:sz="4" w:space="0" w:color="auto"/>
              <w:left w:val="single" w:sz="4" w:space="0" w:color="auto"/>
              <w:bottom w:val="single" w:sz="4" w:space="0" w:color="auto"/>
              <w:right w:val="single" w:sz="4" w:space="0" w:color="auto"/>
            </w:tcBorders>
          </w:tcPr>
          <w:p w14:paraId="6B031780" w14:textId="77777777" w:rsidR="008151D0" w:rsidRPr="00174C05" w:rsidRDefault="008151D0" w:rsidP="008151D0">
            <w:pPr>
              <w:spacing w:line="276" w:lineRule="auto"/>
              <w:jc w:val="center"/>
              <w:rPr>
                <w:sz w:val="24"/>
                <w:szCs w:val="24"/>
              </w:rPr>
            </w:pPr>
            <w:r w:rsidRPr="00174C05">
              <w:rPr>
                <w:sz w:val="24"/>
                <w:szCs w:val="24"/>
              </w:rPr>
              <w:t xml:space="preserve">Умения полные, 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tcPr>
          <w:p w14:paraId="70A96F40" w14:textId="77777777" w:rsidR="008151D0" w:rsidRPr="00174C05" w:rsidRDefault="008151D0" w:rsidP="008151D0">
            <w:pPr>
              <w:spacing w:line="276" w:lineRule="auto"/>
              <w:jc w:val="center"/>
              <w:rPr>
                <w:sz w:val="24"/>
                <w:szCs w:val="24"/>
              </w:rPr>
            </w:pPr>
            <w:r w:rsidRPr="00174C05">
              <w:rPr>
                <w:sz w:val="24"/>
                <w:szCs w:val="24"/>
              </w:rPr>
              <w:t>Сформированные умения</w:t>
            </w:r>
          </w:p>
        </w:tc>
        <w:tc>
          <w:tcPr>
            <w:tcW w:w="2362" w:type="dxa"/>
            <w:vMerge/>
            <w:tcBorders>
              <w:left w:val="single" w:sz="4" w:space="0" w:color="auto"/>
              <w:right w:val="single" w:sz="4" w:space="0" w:color="auto"/>
            </w:tcBorders>
          </w:tcPr>
          <w:p w14:paraId="2F1DDDDE" w14:textId="77777777" w:rsidR="008151D0" w:rsidRPr="00174C05" w:rsidRDefault="008151D0" w:rsidP="008151D0">
            <w:pPr>
              <w:spacing w:line="276" w:lineRule="auto"/>
              <w:jc w:val="both"/>
              <w:rPr>
                <w:sz w:val="24"/>
                <w:szCs w:val="24"/>
              </w:rPr>
            </w:pPr>
          </w:p>
        </w:tc>
      </w:tr>
      <w:tr w:rsidR="008151D0" w:rsidRPr="00174C05" w14:paraId="127C1565" w14:textId="77777777" w:rsidTr="008151D0">
        <w:trPr>
          <w:trHeight w:val="1225"/>
        </w:trPr>
        <w:tc>
          <w:tcPr>
            <w:tcW w:w="5245" w:type="dxa"/>
            <w:tcBorders>
              <w:top w:val="single" w:sz="4" w:space="0" w:color="auto"/>
              <w:left w:val="single" w:sz="4" w:space="0" w:color="auto"/>
              <w:bottom w:val="single" w:sz="4" w:space="0" w:color="auto"/>
              <w:right w:val="single" w:sz="4" w:space="0" w:color="auto"/>
            </w:tcBorders>
          </w:tcPr>
          <w:p w14:paraId="3CC2A831" w14:textId="77777777" w:rsidR="008151D0" w:rsidRPr="00174C05" w:rsidRDefault="008151D0" w:rsidP="008151D0">
            <w:pPr>
              <w:pStyle w:val="a5"/>
              <w:shd w:val="clear" w:color="auto" w:fill="FFFFFF"/>
              <w:spacing w:before="0" w:beforeAutospacing="0" w:after="0" w:afterAutospacing="0"/>
              <w:jc w:val="both"/>
              <w:rPr>
                <w:shd w:val="clear" w:color="auto" w:fill="FFFFFF"/>
              </w:rPr>
            </w:pPr>
            <w:r w:rsidRPr="00174C05">
              <w:rPr>
                <w:rFonts w:eastAsia="TimesNewRomanPSMT"/>
                <w:b/>
              </w:rPr>
              <w:lastRenderedPageBreak/>
              <w:t>Владеть:</w:t>
            </w:r>
            <w:r w:rsidRPr="00174C05">
              <w:rPr>
                <w:rFonts w:eastAsia="TimesNewRomanPSMT"/>
              </w:rPr>
              <w:t xml:space="preserve">  навыками </w:t>
            </w:r>
            <w:r w:rsidRPr="00174C05">
              <w:rPr>
                <w:shd w:val="clear" w:color="auto" w:fill="FFFFFF"/>
              </w:rPr>
              <w:t>назначения и проведения оценки эффективности и безопасности реализации санаторно-курортного лечения длительно и часто болеющим детям и детям с хроническими заболеваниями и детей-инвалидов</w:t>
            </w:r>
          </w:p>
          <w:p w14:paraId="12BB37B2" w14:textId="77777777" w:rsidR="008151D0" w:rsidRPr="00174C05" w:rsidRDefault="008151D0" w:rsidP="008151D0">
            <w:pPr>
              <w:adjustRightInd w:val="0"/>
              <w:jc w:val="both"/>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3545D9D" w14:textId="77777777" w:rsidR="008151D0" w:rsidRPr="00174C05" w:rsidRDefault="008151D0" w:rsidP="008151D0">
            <w:pPr>
              <w:spacing w:line="276" w:lineRule="auto"/>
              <w:jc w:val="center"/>
              <w:rPr>
                <w:sz w:val="24"/>
                <w:szCs w:val="24"/>
              </w:rPr>
            </w:pPr>
            <w:r w:rsidRPr="00174C05">
              <w:rPr>
                <w:sz w:val="24"/>
                <w:szCs w:val="24"/>
              </w:rPr>
              <w:t xml:space="preserve">Частичное </w:t>
            </w:r>
          </w:p>
          <w:p w14:paraId="4698217B" w14:textId="77777777" w:rsidR="008151D0" w:rsidRPr="00174C05" w:rsidRDefault="008151D0" w:rsidP="008151D0">
            <w:pPr>
              <w:spacing w:line="276" w:lineRule="auto"/>
              <w:jc w:val="center"/>
              <w:rPr>
                <w:sz w:val="24"/>
                <w:szCs w:val="24"/>
              </w:rPr>
            </w:pPr>
            <w:r w:rsidRPr="00174C05">
              <w:rPr>
                <w:sz w:val="24"/>
                <w:szCs w:val="24"/>
              </w:rPr>
              <w:t xml:space="preserve">владение </w:t>
            </w:r>
          </w:p>
          <w:p w14:paraId="55495688" w14:textId="77777777" w:rsidR="008151D0" w:rsidRPr="00174C05" w:rsidRDefault="008151D0" w:rsidP="008151D0">
            <w:pPr>
              <w:spacing w:line="276" w:lineRule="auto"/>
              <w:jc w:val="center"/>
              <w:rPr>
                <w:sz w:val="24"/>
                <w:szCs w:val="24"/>
              </w:rPr>
            </w:pPr>
            <w:r w:rsidRPr="00174C05">
              <w:rPr>
                <w:sz w:val="24"/>
                <w:szCs w:val="24"/>
              </w:rPr>
              <w:t>навыками</w:t>
            </w:r>
          </w:p>
        </w:tc>
        <w:tc>
          <w:tcPr>
            <w:tcW w:w="1701" w:type="dxa"/>
            <w:tcBorders>
              <w:top w:val="single" w:sz="4" w:space="0" w:color="auto"/>
              <w:left w:val="single" w:sz="4" w:space="0" w:color="auto"/>
              <w:bottom w:val="single" w:sz="4" w:space="0" w:color="auto"/>
              <w:right w:val="single" w:sz="4" w:space="0" w:color="auto"/>
            </w:tcBorders>
          </w:tcPr>
          <w:p w14:paraId="798979FE" w14:textId="77777777" w:rsidR="008151D0" w:rsidRPr="00174C05" w:rsidRDefault="008151D0" w:rsidP="008151D0">
            <w:pPr>
              <w:spacing w:line="276" w:lineRule="auto"/>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tcPr>
          <w:p w14:paraId="2A19F644" w14:textId="77777777" w:rsidR="008151D0" w:rsidRPr="00174C05" w:rsidRDefault="008151D0" w:rsidP="008151D0">
            <w:pPr>
              <w:spacing w:line="276" w:lineRule="auto"/>
              <w:jc w:val="center"/>
              <w:rPr>
                <w:sz w:val="24"/>
                <w:szCs w:val="24"/>
              </w:rPr>
            </w:pPr>
            <w:r w:rsidRPr="00174C05">
              <w:rPr>
                <w:sz w:val="24"/>
                <w:szCs w:val="24"/>
              </w:rPr>
              <w:t>В систематическом применении навыков допускаются пробелы</w:t>
            </w:r>
          </w:p>
          <w:p w14:paraId="4109653F" w14:textId="77777777" w:rsidR="008151D0" w:rsidRPr="00174C05" w:rsidRDefault="008151D0" w:rsidP="008151D0">
            <w:pPr>
              <w:spacing w:line="276" w:lineRule="auto"/>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14:paraId="207DF3DC" w14:textId="77777777" w:rsidR="008151D0" w:rsidRPr="00174C05" w:rsidRDefault="008151D0" w:rsidP="008151D0">
            <w:pPr>
              <w:spacing w:line="276" w:lineRule="auto"/>
              <w:jc w:val="center"/>
              <w:rPr>
                <w:sz w:val="24"/>
                <w:szCs w:val="24"/>
              </w:rPr>
            </w:pPr>
            <w:r w:rsidRPr="00174C05">
              <w:rPr>
                <w:sz w:val="24"/>
                <w:szCs w:val="24"/>
              </w:rPr>
              <w:t>Успешное и систематическое применение навыков</w:t>
            </w:r>
          </w:p>
        </w:tc>
        <w:tc>
          <w:tcPr>
            <w:tcW w:w="2362" w:type="dxa"/>
            <w:vMerge/>
            <w:tcBorders>
              <w:left w:val="single" w:sz="4" w:space="0" w:color="auto"/>
              <w:bottom w:val="single" w:sz="4" w:space="0" w:color="auto"/>
              <w:right w:val="single" w:sz="4" w:space="0" w:color="auto"/>
            </w:tcBorders>
          </w:tcPr>
          <w:p w14:paraId="1B010DD3" w14:textId="77777777" w:rsidR="008151D0" w:rsidRPr="00174C05" w:rsidRDefault="008151D0" w:rsidP="008151D0">
            <w:pPr>
              <w:spacing w:line="276" w:lineRule="auto"/>
              <w:jc w:val="both"/>
              <w:rPr>
                <w:sz w:val="24"/>
                <w:szCs w:val="24"/>
              </w:rPr>
            </w:pPr>
          </w:p>
        </w:tc>
      </w:tr>
    </w:tbl>
    <w:p w14:paraId="3D4D90F1" w14:textId="77777777" w:rsidR="008151D0" w:rsidRPr="00174C05" w:rsidRDefault="008151D0" w:rsidP="0002560B">
      <w:pPr>
        <w:pStyle w:val="a4"/>
        <w:widowControl w:val="0"/>
        <w:numPr>
          <w:ilvl w:val="0"/>
          <w:numId w:val="127"/>
        </w:numPr>
        <w:tabs>
          <w:tab w:val="left" w:pos="1421"/>
        </w:tabs>
        <w:autoSpaceDE w:val="0"/>
        <w:autoSpaceDN w:val="0"/>
        <w:spacing w:before="70"/>
        <w:ind w:right="378"/>
        <w:jc w:val="both"/>
        <w:rPr>
          <w:lang w:val="ru-RU"/>
        </w:rPr>
      </w:pPr>
      <w:r w:rsidRPr="00174C05">
        <w:rPr>
          <w:lang w:val="ru-RU"/>
        </w:rPr>
        <w:t>Типовые</w:t>
      </w:r>
      <w:r w:rsidRPr="00174C05">
        <w:rPr>
          <w:spacing w:val="1"/>
          <w:lang w:val="ru-RU"/>
        </w:rPr>
        <w:t xml:space="preserve"> </w:t>
      </w:r>
      <w:r w:rsidRPr="00174C05">
        <w:rPr>
          <w:lang w:val="ru-RU"/>
        </w:rPr>
        <w:t>контрольные</w:t>
      </w:r>
      <w:r w:rsidRPr="00174C05">
        <w:rPr>
          <w:spacing w:val="1"/>
          <w:lang w:val="ru-RU"/>
        </w:rPr>
        <w:t xml:space="preserve"> </w:t>
      </w:r>
      <w:r w:rsidRPr="00174C05">
        <w:rPr>
          <w:lang w:val="ru-RU"/>
        </w:rPr>
        <w:t>задания</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иные</w:t>
      </w:r>
      <w:r w:rsidRPr="00174C05">
        <w:rPr>
          <w:spacing w:val="1"/>
          <w:lang w:val="ru-RU"/>
        </w:rPr>
        <w:t xml:space="preserve"> </w:t>
      </w:r>
      <w:r w:rsidRPr="00174C05">
        <w:rPr>
          <w:lang w:val="ru-RU"/>
        </w:rPr>
        <w:t>материалы,</w:t>
      </w:r>
      <w:r w:rsidRPr="00174C05">
        <w:rPr>
          <w:spacing w:val="1"/>
          <w:lang w:val="ru-RU"/>
        </w:rPr>
        <w:t xml:space="preserve"> </w:t>
      </w:r>
      <w:r w:rsidRPr="00174C05">
        <w:rPr>
          <w:lang w:val="ru-RU"/>
        </w:rPr>
        <w:t>необходимые</w:t>
      </w:r>
      <w:r w:rsidRPr="00174C05">
        <w:rPr>
          <w:spacing w:val="1"/>
          <w:lang w:val="ru-RU"/>
        </w:rPr>
        <w:t xml:space="preserve"> </w:t>
      </w:r>
      <w:r w:rsidRPr="00174C05">
        <w:rPr>
          <w:lang w:val="ru-RU"/>
        </w:rPr>
        <w:t>для</w:t>
      </w:r>
      <w:r w:rsidRPr="00174C05">
        <w:rPr>
          <w:spacing w:val="1"/>
          <w:lang w:val="ru-RU"/>
        </w:rPr>
        <w:t xml:space="preserve"> </w:t>
      </w:r>
      <w:r w:rsidRPr="00174C05">
        <w:rPr>
          <w:lang w:val="ru-RU"/>
        </w:rPr>
        <w:t>оценки</w:t>
      </w:r>
      <w:r w:rsidRPr="00174C05">
        <w:rPr>
          <w:spacing w:val="1"/>
          <w:lang w:val="ru-RU"/>
        </w:rPr>
        <w:t xml:space="preserve"> </w:t>
      </w:r>
      <w:r w:rsidRPr="00174C05">
        <w:rPr>
          <w:lang w:val="ru-RU"/>
        </w:rPr>
        <w:t>знаний,</w:t>
      </w:r>
      <w:r w:rsidRPr="00174C05">
        <w:rPr>
          <w:spacing w:val="1"/>
          <w:lang w:val="ru-RU"/>
        </w:rPr>
        <w:t xml:space="preserve"> </w:t>
      </w:r>
      <w:r w:rsidRPr="00174C05">
        <w:rPr>
          <w:lang w:val="ru-RU"/>
        </w:rPr>
        <w:t>умений,</w:t>
      </w:r>
      <w:r w:rsidRPr="00174C05">
        <w:rPr>
          <w:spacing w:val="1"/>
          <w:lang w:val="ru-RU"/>
        </w:rPr>
        <w:t xml:space="preserve"> </w:t>
      </w:r>
      <w:r w:rsidRPr="00174C05">
        <w:rPr>
          <w:lang w:val="ru-RU"/>
        </w:rPr>
        <w:t>навыков</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(или)</w:t>
      </w:r>
      <w:r w:rsidRPr="00174C05">
        <w:rPr>
          <w:spacing w:val="1"/>
          <w:lang w:val="ru-RU"/>
        </w:rPr>
        <w:t xml:space="preserve"> </w:t>
      </w:r>
      <w:r w:rsidRPr="00174C05">
        <w:rPr>
          <w:lang w:val="ru-RU"/>
        </w:rPr>
        <w:t>опыта</w:t>
      </w:r>
      <w:r w:rsidRPr="00174C05">
        <w:rPr>
          <w:spacing w:val="1"/>
          <w:lang w:val="ru-RU"/>
        </w:rPr>
        <w:t xml:space="preserve"> </w:t>
      </w:r>
      <w:r w:rsidRPr="00174C05">
        <w:rPr>
          <w:lang w:val="ru-RU"/>
        </w:rPr>
        <w:t>деятельности,</w:t>
      </w:r>
      <w:r w:rsidRPr="00174C05">
        <w:rPr>
          <w:spacing w:val="1"/>
          <w:lang w:val="ru-RU"/>
        </w:rPr>
        <w:t xml:space="preserve"> </w:t>
      </w:r>
      <w:r w:rsidRPr="00174C05">
        <w:rPr>
          <w:lang w:val="ru-RU"/>
        </w:rPr>
        <w:t>характеризующих</w:t>
      </w:r>
      <w:r w:rsidRPr="00174C05">
        <w:rPr>
          <w:spacing w:val="61"/>
          <w:lang w:val="ru-RU"/>
        </w:rPr>
        <w:t xml:space="preserve"> </w:t>
      </w:r>
      <w:r w:rsidRPr="00174C05">
        <w:rPr>
          <w:lang w:val="ru-RU"/>
        </w:rPr>
        <w:t>этапы</w:t>
      </w:r>
      <w:r w:rsidRPr="00174C05">
        <w:rPr>
          <w:spacing w:val="1"/>
          <w:lang w:val="ru-RU"/>
        </w:rPr>
        <w:t xml:space="preserve"> </w:t>
      </w:r>
      <w:r w:rsidRPr="00174C05">
        <w:rPr>
          <w:lang w:val="ru-RU"/>
        </w:rPr>
        <w:t>формирования</w:t>
      </w:r>
      <w:r w:rsidRPr="00174C05">
        <w:rPr>
          <w:spacing w:val="-1"/>
          <w:lang w:val="ru-RU"/>
        </w:rPr>
        <w:t xml:space="preserve"> </w:t>
      </w:r>
      <w:r w:rsidRPr="00174C05">
        <w:rPr>
          <w:lang w:val="ru-RU"/>
        </w:rPr>
        <w:t>компетенций</w:t>
      </w:r>
      <w:r w:rsidRPr="00174C05">
        <w:rPr>
          <w:spacing w:val="-1"/>
          <w:lang w:val="ru-RU"/>
        </w:rPr>
        <w:t xml:space="preserve"> </w:t>
      </w:r>
      <w:r w:rsidRPr="00174C05">
        <w:rPr>
          <w:lang w:val="ru-RU"/>
        </w:rPr>
        <w:t>в</w:t>
      </w:r>
      <w:r w:rsidRPr="00174C05">
        <w:rPr>
          <w:spacing w:val="-2"/>
          <w:lang w:val="ru-RU"/>
        </w:rPr>
        <w:t xml:space="preserve"> </w:t>
      </w:r>
      <w:r w:rsidRPr="00174C05">
        <w:rPr>
          <w:lang w:val="ru-RU"/>
        </w:rPr>
        <w:t>процессе</w:t>
      </w:r>
      <w:r w:rsidRPr="00174C05">
        <w:rPr>
          <w:spacing w:val="-2"/>
          <w:lang w:val="ru-RU"/>
        </w:rPr>
        <w:t xml:space="preserve"> </w:t>
      </w:r>
      <w:r w:rsidRPr="00174C05">
        <w:rPr>
          <w:lang w:val="ru-RU"/>
        </w:rPr>
        <w:t>освоения</w:t>
      </w:r>
      <w:r w:rsidRPr="00174C05">
        <w:rPr>
          <w:spacing w:val="-1"/>
          <w:lang w:val="ru-RU"/>
        </w:rPr>
        <w:t xml:space="preserve"> </w:t>
      </w:r>
      <w:r w:rsidRPr="00174C05">
        <w:rPr>
          <w:lang w:val="ru-RU"/>
        </w:rPr>
        <w:t>образовательной</w:t>
      </w:r>
      <w:r w:rsidRPr="00174C05">
        <w:rPr>
          <w:spacing w:val="-3"/>
          <w:lang w:val="ru-RU"/>
        </w:rPr>
        <w:t xml:space="preserve"> </w:t>
      </w:r>
      <w:r w:rsidRPr="00174C05">
        <w:rPr>
          <w:lang w:val="ru-RU"/>
        </w:rPr>
        <w:t>программы</w:t>
      </w:r>
    </w:p>
    <w:p w14:paraId="63BE51CE" w14:textId="77777777" w:rsidR="008151D0" w:rsidRPr="00174C05" w:rsidRDefault="008151D0" w:rsidP="008151D0">
      <w:pPr>
        <w:pStyle w:val="af4"/>
        <w:rPr>
          <w:sz w:val="24"/>
          <w:szCs w:val="24"/>
        </w:rPr>
      </w:pPr>
    </w:p>
    <w:p w14:paraId="17552707" w14:textId="77777777" w:rsidR="008151D0" w:rsidRPr="00174C05" w:rsidRDefault="008151D0" w:rsidP="0002560B">
      <w:pPr>
        <w:pStyle w:val="a4"/>
        <w:widowControl w:val="0"/>
        <w:numPr>
          <w:ilvl w:val="1"/>
          <w:numId w:val="127"/>
        </w:numPr>
        <w:tabs>
          <w:tab w:val="left" w:pos="1522"/>
        </w:tabs>
        <w:autoSpaceDE w:val="0"/>
        <w:autoSpaceDN w:val="0"/>
        <w:spacing w:before="1"/>
        <w:rPr>
          <w:lang w:val="ru-RU"/>
        </w:rPr>
      </w:pPr>
      <w:r w:rsidRPr="00174C05">
        <w:rPr>
          <w:lang w:val="ru-RU"/>
        </w:rPr>
        <w:t>Тестовые</w:t>
      </w:r>
      <w:r w:rsidRPr="00174C05">
        <w:rPr>
          <w:spacing w:val="-3"/>
          <w:lang w:val="ru-RU"/>
        </w:rPr>
        <w:t xml:space="preserve"> </w:t>
      </w:r>
      <w:r w:rsidRPr="00174C05">
        <w:rPr>
          <w:lang w:val="ru-RU"/>
        </w:rPr>
        <w:t>задания</w:t>
      </w:r>
      <w:r w:rsidRPr="00174C05">
        <w:rPr>
          <w:spacing w:val="-2"/>
          <w:lang w:val="ru-RU"/>
        </w:rPr>
        <w:t xml:space="preserve"> </w:t>
      </w:r>
      <w:r w:rsidRPr="00174C05">
        <w:rPr>
          <w:lang w:val="ru-RU"/>
        </w:rPr>
        <w:t>для</w:t>
      </w:r>
      <w:r w:rsidRPr="00174C05">
        <w:rPr>
          <w:spacing w:val="-2"/>
          <w:lang w:val="ru-RU"/>
        </w:rPr>
        <w:t xml:space="preserve"> </w:t>
      </w:r>
      <w:r w:rsidRPr="00174C05">
        <w:rPr>
          <w:lang w:val="ru-RU"/>
        </w:rPr>
        <w:t>проведения</w:t>
      </w:r>
      <w:r w:rsidRPr="00174C05">
        <w:rPr>
          <w:spacing w:val="-2"/>
          <w:lang w:val="ru-RU"/>
        </w:rPr>
        <w:t xml:space="preserve"> </w:t>
      </w:r>
      <w:r w:rsidRPr="00174C05">
        <w:rPr>
          <w:lang w:val="ru-RU"/>
        </w:rPr>
        <w:t>текущего</w:t>
      </w:r>
      <w:r w:rsidRPr="00174C05">
        <w:rPr>
          <w:spacing w:val="-2"/>
          <w:lang w:val="ru-RU"/>
        </w:rPr>
        <w:t xml:space="preserve"> </w:t>
      </w:r>
      <w:r w:rsidRPr="00174C05">
        <w:rPr>
          <w:lang w:val="ru-RU"/>
        </w:rPr>
        <w:t>контроля</w:t>
      </w:r>
      <w:r w:rsidRPr="00174C05">
        <w:rPr>
          <w:spacing w:val="-5"/>
          <w:lang w:val="ru-RU"/>
        </w:rPr>
        <w:t xml:space="preserve"> </w:t>
      </w:r>
      <w:r w:rsidRPr="00174C05">
        <w:rPr>
          <w:lang w:val="ru-RU"/>
        </w:rPr>
        <w:t>знаний</w:t>
      </w:r>
    </w:p>
    <w:p w14:paraId="38C6ED31" w14:textId="77777777" w:rsidR="008151D0" w:rsidRPr="00174C05" w:rsidRDefault="008151D0" w:rsidP="008151D0">
      <w:pPr>
        <w:pStyle w:val="af4"/>
        <w:spacing w:before="11"/>
        <w:rPr>
          <w:sz w:val="24"/>
          <w:szCs w:val="24"/>
        </w:rPr>
      </w:pPr>
    </w:p>
    <w:p w14:paraId="42864CBD" w14:textId="77777777" w:rsidR="008151D0" w:rsidRPr="00174C05" w:rsidRDefault="008151D0" w:rsidP="0002560B">
      <w:pPr>
        <w:pStyle w:val="1"/>
        <w:numPr>
          <w:ilvl w:val="0"/>
          <w:numId w:val="121"/>
        </w:numPr>
        <w:tabs>
          <w:tab w:val="left" w:pos="787"/>
        </w:tabs>
        <w:jc w:val="left"/>
      </w:pPr>
      <w:r w:rsidRPr="00174C05">
        <w:t>Организация</w:t>
      </w:r>
      <w:r w:rsidRPr="00174C05">
        <w:rPr>
          <w:spacing w:val="-4"/>
        </w:rPr>
        <w:t xml:space="preserve"> </w:t>
      </w:r>
      <w:r w:rsidRPr="00174C05">
        <w:t>физиотерапевтической</w:t>
      </w:r>
      <w:r w:rsidRPr="00174C05">
        <w:rPr>
          <w:spacing w:val="-3"/>
        </w:rPr>
        <w:t xml:space="preserve"> </w:t>
      </w:r>
      <w:r w:rsidRPr="00174C05">
        <w:t>службы</w:t>
      </w:r>
      <w:r w:rsidRPr="00174C05">
        <w:rPr>
          <w:spacing w:val="-3"/>
        </w:rPr>
        <w:t xml:space="preserve"> </w:t>
      </w:r>
      <w:r w:rsidRPr="00174C05">
        <w:t>в</w:t>
      </w:r>
      <w:r w:rsidRPr="00174C05">
        <w:rPr>
          <w:spacing w:val="-4"/>
        </w:rPr>
        <w:t xml:space="preserve"> </w:t>
      </w:r>
      <w:r w:rsidRPr="00174C05">
        <w:t>России</w:t>
      </w:r>
    </w:p>
    <w:p w14:paraId="353AC3A1" w14:textId="77777777" w:rsidR="008151D0" w:rsidRPr="00174C05" w:rsidRDefault="008151D0" w:rsidP="008151D0">
      <w:pPr>
        <w:pStyle w:val="af4"/>
        <w:rPr>
          <w:sz w:val="24"/>
          <w:szCs w:val="24"/>
        </w:rPr>
      </w:pPr>
      <w:r w:rsidRPr="00174C05">
        <w:rPr>
          <w:sz w:val="24"/>
          <w:szCs w:val="24"/>
        </w:rPr>
        <w:t>Укажите</w:t>
      </w:r>
      <w:r w:rsidRPr="00174C05">
        <w:rPr>
          <w:spacing w:val="-3"/>
          <w:sz w:val="24"/>
          <w:szCs w:val="24"/>
        </w:rPr>
        <w:t xml:space="preserve"> </w:t>
      </w:r>
      <w:r w:rsidRPr="00174C05">
        <w:rPr>
          <w:sz w:val="24"/>
          <w:szCs w:val="24"/>
        </w:rPr>
        <w:t>один</w:t>
      </w:r>
      <w:r w:rsidRPr="00174C05">
        <w:rPr>
          <w:spacing w:val="-2"/>
          <w:sz w:val="24"/>
          <w:szCs w:val="24"/>
        </w:rPr>
        <w:t xml:space="preserve"> </w:t>
      </w:r>
      <w:r w:rsidRPr="00174C05">
        <w:rPr>
          <w:sz w:val="24"/>
          <w:szCs w:val="24"/>
        </w:rPr>
        <w:t>правильный</w:t>
      </w:r>
      <w:r w:rsidRPr="00174C05">
        <w:rPr>
          <w:spacing w:val="-2"/>
          <w:sz w:val="24"/>
          <w:szCs w:val="24"/>
        </w:rPr>
        <w:t xml:space="preserve"> </w:t>
      </w:r>
      <w:r w:rsidRPr="00174C05">
        <w:rPr>
          <w:sz w:val="24"/>
          <w:szCs w:val="24"/>
        </w:rPr>
        <w:t>ответ</w:t>
      </w:r>
    </w:p>
    <w:p w14:paraId="2A6FD094" w14:textId="77777777" w:rsidR="008151D0" w:rsidRPr="00174C05" w:rsidRDefault="008151D0" w:rsidP="0002560B">
      <w:pPr>
        <w:pStyle w:val="a4"/>
        <w:widowControl w:val="0"/>
        <w:numPr>
          <w:ilvl w:val="1"/>
          <w:numId w:val="121"/>
        </w:numPr>
        <w:tabs>
          <w:tab w:val="left" w:pos="814"/>
        </w:tabs>
        <w:autoSpaceDE w:val="0"/>
        <w:autoSpaceDN w:val="0"/>
        <w:ind w:right="2263" w:firstLine="0"/>
        <w:contextualSpacing w:val="0"/>
        <w:rPr>
          <w:lang w:val="ru-RU"/>
        </w:rPr>
      </w:pPr>
      <w:r w:rsidRPr="00174C05">
        <w:rPr>
          <w:lang w:val="ru-RU"/>
        </w:rPr>
        <w:t>01.01.</w:t>
      </w:r>
      <w:r w:rsidRPr="00174C05">
        <w:rPr>
          <w:spacing w:val="-4"/>
          <w:lang w:val="ru-RU"/>
        </w:rPr>
        <w:t xml:space="preserve"> </w:t>
      </w:r>
      <w:r w:rsidRPr="00174C05">
        <w:rPr>
          <w:lang w:val="ru-RU"/>
        </w:rPr>
        <w:t>К</w:t>
      </w:r>
      <w:r w:rsidRPr="00174C05">
        <w:rPr>
          <w:spacing w:val="-3"/>
          <w:lang w:val="ru-RU"/>
        </w:rPr>
        <w:t xml:space="preserve"> </w:t>
      </w:r>
      <w:r w:rsidRPr="00174C05">
        <w:rPr>
          <w:lang w:val="ru-RU"/>
        </w:rPr>
        <w:t>выдающимся</w:t>
      </w:r>
      <w:r w:rsidRPr="00174C05">
        <w:rPr>
          <w:spacing w:val="-4"/>
          <w:lang w:val="ru-RU"/>
        </w:rPr>
        <w:t xml:space="preserve"> </w:t>
      </w:r>
      <w:r w:rsidRPr="00174C05">
        <w:rPr>
          <w:lang w:val="ru-RU"/>
        </w:rPr>
        <w:t>отечественным</w:t>
      </w:r>
      <w:r w:rsidRPr="00174C05">
        <w:rPr>
          <w:spacing w:val="-5"/>
          <w:lang w:val="ru-RU"/>
        </w:rPr>
        <w:t xml:space="preserve"> </w:t>
      </w:r>
      <w:r w:rsidRPr="00174C05">
        <w:rPr>
          <w:lang w:val="ru-RU"/>
        </w:rPr>
        <w:t>физиотерапевтам</w:t>
      </w:r>
      <w:r w:rsidRPr="00174C05">
        <w:rPr>
          <w:spacing w:val="-5"/>
          <w:lang w:val="ru-RU"/>
        </w:rPr>
        <w:t xml:space="preserve"> </w:t>
      </w:r>
      <w:r w:rsidRPr="00174C05">
        <w:rPr>
          <w:lang w:val="ru-RU"/>
        </w:rPr>
        <w:t>не</w:t>
      </w:r>
      <w:r w:rsidRPr="00174C05">
        <w:rPr>
          <w:spacing w:val="-4"/>
          <w:lang w:val="ru-RU"/>
        </w:rPr>
        <w:t xml:space="preserve"> </w:t>
      </w:r>
      <w:r w:rsidRPr="00174C05">
        <w:rPr>
          <w:lang w:val="ru-RU"/>
        </w:rPr>
        <w:t>относится:</w:t>
      </w:r>
      <w:r w:rsidRPr="00174C05">
        <w:rPr>
          <w:spacing w:val="-57"/>
          <w:lang w:val="ru-RU"/>
        </w:rPr>
        <w:t xml:space="preserve"> </w:t>
      </w:r>
      <w:r w:rsidRPr="00174C05">
        <w:rPr>
          <w:lang w:val="ru-RU"/>
        </w:rPr>
        <w:t>а)</w:t>
      </w:r>
      <w:r w:rsidRPr="00174C05">
        <w:rPr>
          <w:spacing w:val="-1"/>
          <w:lang w:val="ru-RU"/>
        </w:rPr>
        <w:t xml:space="preserve"> </w:t>
      </w:r>
      <w:r w:rsidRPr="00174C05">
        <w:rPr>
          <w:lang w:val="ru-RU"/>
        </w:rPr>
        <w:t>Щербак А.Е.</w:t>
      </w:r>
    </w:p>
    <w:p w14:paraId="1EA1967C" w14:textId="77777777" w:rsidR="008151D0" w:rsidRPr="00174C05" w:rsidRDefault="008151D0" w:rsidP="008151D0">
      <w:pPr>
        <w:pStyle w:val="af4"/>
        <w:ind w:right="7499"/>
        <w:rPr>
          <w:sz w:val="24"/>
          <w:szCs w:val="24"/>
        </w:rPr>
      </w:pPr>
      <w:r w:rsidRPr="00174C05">
        <w:rPr>
          <w:sz w:val="24"/>
          <w:szCs w:val="24"/>
        </w:rPr>
        <w:t>б) Киричинский А.Р.</w:t>
      </w:r>
      <w:r w:rsidRPr="00174C05">
        <w:rPr>
          <w:spacing w:val="-57"/>
          <w:sz w:val="24"/>
          <w:szCs w:val="24"/>
        </w:rPr>
        <w:t xml:space="preserve"> </w:t>
      </w:r>
      <w:r w:rsidRPr="00174C05">
        <w:rPr>
          <w:sz w:val="24"/>
          <w:szCs w:val="24"/>
        </w:rPr>
        <w:t>в) Чижевский</w:t>
      </w:r>
      <w:r w:rsidRPr="00174C05">
        <w:rPr>
          <w:spacing w:val="60"/>
          <w:sz w:val="24"/>
          <w:szCs w:val="24"/>
        </w:rPr>
        <w:t xml:space="preserve"> </w:t>
      </w:r>
      <w:r w:rsidRPr="00174C05">
        <w:rPr>
          <w:sz w:val="24"/>
          <w:szCs w:val="24"/>
        </w:rPr>
        <w:t>А.Л.</w:t>
      </w:r>
      <w:r w:rsidRPr="00174C05">
        <w:rPr>
          <w:spacing w:val="1"/>
          <w:sz w:val="24"/>
          <w:szCs w:val="24"/>
        </w:rPr>
        <w:t xml:space="preserve"> </w:t>
      </w:r>
      <w:r w:rsidRPr="00174C05">
        <w:rPr>
          <w:sz w:val="24"/>
          <w:szCs w:val="24"/>
        </w:rPr>
        <w:t>г)</w:t>
      </w:r>
      <w:r w:rsidRPr="00174C05">
        <w:rPr>
          <w:spacing w:val="-2"/>
          <w:sz w:val="24"/>
          <w:szCs w:val="24"/>
        </w:rPr>
        <w:t xml:space="preserve"> </w:t>
      </w:r>
      <w:r w:rsidRPr="00174C05">
        <w:rPr>
          <w:sz w:val="24"/>
          <w:szCs w:val="24"/>
        </w:rPr>
        <w:t>Вермель С.Б.</w:t>
      </w:r>
    </w:p>
    <w:p w14:paraId="3816C8EC" w14:textId="77777777" w:rsidR="008151D0" w:rsidRPr="00174C05" w:rsidRDefault="008151D0" w:rsidP="008151D0">
      <w:pPr>
        <w:pStyle w:val="af4"/>
        <w:spacing w:before="1"/>
        <w:rPr>
          <w:sz w:val="24"/>
          <w:szCs w:val="24"/>
        </w:rPr>
      </w:pPr>
      <w:r w:rsidRPr="00174C05">
        <w:rPr>
          <w:sz w:val="24"/>
          <w:szCs w:val="24"/>
          <w:u w:val="single"/>
        </w:rPr>
        <w:t>д)</w:t>
      </w:r>
      <w:r w:rsidRPr="00174C05">
        <w:rPr>
          <w:spacing w:val="-3"/>
          <w:sz w:val="24"/>
          <w:szCs w:val="24"/>
          <w:u w:val="single"/>
        </w:rPr>
        <w:t xml:space="preserve"> </w:t>
      </w:r>
      <w:r w:rsidRPr="00174C05">
        <w:rPr>
          <w:sz w:val="24"/>
          <w:szCs w:val="24"/>
          <w:u w:val="single"/>
        </w:rPr>
        <w:t>Павлов</w:t>
      </w:r>
      <w:r w:rsidRPr="00174C05">
        <w:rPr>
          <w:spacing w:val="-3"/>
          <w:sz w:val="24"/>
          <w:szCs w:val="24"/>
          <w:u w:val="single"/>
        </w:rPr>
        <w:t xml:space="preserve"> </w:t>
      </w:r>
      <w:r w:rsidRPr="00174C05">
        <w:rPr>
          <w:sz w:val="24"/>
          <w:szCs w:val="24"/>
          <w:u w:val="single"/>
        </w:rPr>
        <w:t>И.П.</w:t>
      </w:r>
    </w:p>
    <w:p w14:paraId="5D26D036" w14:textId="77777777" w:rsidR="008151D0" w:rsidRPr="00174C05" w:rsidRDefault="008151D0" w:rsidP="0002560B">
      <w:pPr>
        <w:pStyle w:val="a4"/>
        <w:widowControl w:val="0"/>
        <w:numPr>
          <w:ilvl w:val="1"/>
          <w:numId w:val="121"/>
        </w:numPr>
        <w:tabs>
          <w:tab w:val="left" w:pos="814"/>
        </w:tabs>
        <w:autoSpaceDE w:val="0"/>
        <w:autoSpaceDN w:val="0"/>
        <w:ind w:right="850" w:firstLine="0"/>
        <w:contextualSpacing w:val="0"/>
        <w:rPr>
          <w:lang w:val="ru-RU"/>
        </w:rPr>
      </w:pPr>
      <w:r w:rsidRPr="00174C05">
        <w:rPr>
          <w:lang w:val="ru-RU"/>
        </w:rPr>
        <w:t>01.02. Основным показателем деятельности физиотерапевтического подразделения</w:t>
      </w:r>
      <w:r w:rsidRPr="00174C05">
        <w:rPr>
          <w:spacing w:val="-57"/>
          <w:lang w:val="ru-RU"/>
        </w:rPr>
        <w:t xml:space="preserve"> </w:t>
      </w:r>
      <w:r w:rsidRPr="00174C05">
        <w:rPr>
          <w:lang w:val="ru-RU"/>
        </w:rPr>
        <w:t>является:</w:t>
      </w:r>
    </w:p>
    <w:p w14:paraId="350E9696" w14:textId="77777777" w:rsidR="008151D0" w:rsidRPr="00174C05" w:rsidRDefault="008151D0" w:rsidP="008151D0">
      <w:pPr>
        <w:pStyle w:val="af4"/>
        <w:rPr>
          <w:sz w:val="24"/>
          <w:szCs w:val="24"/>
        </w:rPr>
      </w:pPr>
      <w:r w:rsidRPr="00174C05">
        <w:rPr>
          <w:sz w:val="24"/>
          <w:szCs w:val="24"/>
        </w:rPr>
        <w:t>а)</w:t>
      </w:r>
      <w:r w:rsidRPr="00174C05">
        <w:rPr>
          <w:spacing w:val="-3"/>
          <w:sz w:val="24"/>
          <w:szCs w:val="24"/>
        </w:rPr>
        <w:t xml:space="preserve"> </w:t>
      </w:r>
      <w:r w:rsidRPr="00174C05">
        <w:rPr>
          <w:sz w:val="24"/>
          <w:szCs w:val="24"/>
        </w:rPr>
        <w:t>количество</w:t>
      </w:r>
      <w:r w:rsidRPr="00174C05">
        <w:rPr>
          <w:spacing w:val="-3"/>
          <w:sz w:val="24"/>
          <w:szCs w:val="24"/>
        </w:rPr>
        <w:t xml:space="preserve"> </w:t>
      </w:r>
      <w:r w:rsidRPr="00174C05">
        <w:rPr>
          <w:sz w:val="24"/>
          <w:szCs w:val="24"/>
        </w:rPr>
        <w:t>первичных</w:t>
      </w:r>
      <w:r w:rsidRPr="00174C05">
        <w:rPr>
          <w:spacing w:val="-1"/>
          <w:sz w:val="24"/>
          <w:szCs w:val="24"/>
        </w:rPr>
        <w:t xml:space="preserve"> </w:t>
      </w:r>
      <w:r w:rsidRPr="00174C05">
        <w:rPr>
          <w:sz w:val="24"/>
          <w:szCs w:val="24"/>
        </w:rPr>
        <w:t>больных</w:t>
      </w:r>
    </w:p>
    <w:p w14:paraId="0BB3D2B6" w14:textId="77777777" w:rsidR="008151D0" w:rsidRPr="00174C05" w:rsidRDefault="008151D0" w:rsidP="008151D0">
      <w:pPr>
        <w:pStyle w:val="af4"/>
        <w:spacing w:before="2" w:line="237" w:lineRule="auto"/>
        <w:ind w:right="3419"/>
        <w:rPr>
          <w:sz w:val="24"/>
          <w:szCs w:val="24"/>
        </w:rPr>
      </w:pPr>
      <w:r w:rsidRPr="00174C05">
        <w:rPr>
          <w:sz w:val="24"/>
          <w:szCs w:val="24"/>
        </w:rPr>
        <w:t>б) количество физиотерапевтических аппаратов в отделении</w:t>
      </w:r>
      <w:r w:rsidRPr="00174C05">
        <w:rPr>
          <w:spacing w:val="-57"/>
          <w:sz w:val="24"/>
          <w:szCs w:val="24"/>
        </w:rPr>
        <w:t xml:space="preserve"> </w:t>
      </w:r>
      <w:r w:rsidRPr="00174C05">
        <w:rPr>
          <w:sz w:val="24"/>
          <w:szCs w:val="24"/>
          <w:u w:val="single"/>
        </w:rPr>
        <w:t>в)</w:t>
      </w:r>
      <w:r w:rsidRPr="00174C05">
        <w:rPr>
          <w:spacing w:val="-3"/>
          <w:sz w:val="24"/>
          <w:szCs w:val="24"/>
          <w:u w:val="single"/>
        </w:rPr>
        <w:t xml:space="preserve"> </w:t>
      </w:r>
      <w:r w:rsidRPr="00174C05">
        <w:rPr>
          <w:sz w:val="24"/>
          <w:szCs w:val="24"/>
          <w:u w:val="single"/>
        </w:rPr>
        <w:t>показатель охвата</w:t>
      </w:r>
      <w:r w:rsidRPr="00174C05">
        <w:rPr>
          <w:spacing w:val="-1"/>
          <w:sz w:val="24"/>
          <w:szCs w:val="24"/>
          <w:u w:val="single"/>
        </w:rPr>
        <w:t xml:space="preserve"> </w:t>
      </w:r>
      <w:r w:rsidRPr="00174C05">
        <w:rPr>
          <w:sz w:val="24"/>
          <w:szCs w:val="24"/>
          <w:u w:val="single"/>
        </w:rPr>
        <w:t>физиолечением</w:t>
      </w:r>
    </w:p>
    <w:p w14:paraId="0CA737E8" w14:textId="77777777" w:rsidR="008151D0" w:rsidRPr="00174C05" w:rsidRDefault="008151D0" w:rsidP="008151D0">
      <w:pPr>
        <w:pStyle w:val="af4"/>
        <w:spacing w:before="1"/>
        <w:ind w:right="4729"/>
        <w:rPr>
          <w:sz w:val="24"/>
          <w:szCs w:val="24"/>
        </w:rPr>
      </w:pPr>
      <w:r w:rsidRPr="00174C05">
        <w:rPr>
          <w:sz w:val="24"/>
          <w:szCs w:val="24"/>
        </w:rPr>
        <w:t>г) количество физиотерапевтических кабинетов</w:t>
      </w:r>
      <w:r w:rsidRPr="00174C05">
        <w:rPr>
          <w:spacing w:val="-57"/>
          <w:sz w:val="24"/>
          <w:szCs w:val="24"/>
        </w:rPr>
        <w:t xml:space="preserve"> </w:t>
      </w:r>
      <w:r w:rsidRPr="00174C05">
        <w:rPr>
          <w:sz w:val="24"/>
          <w:szCs w:val="24"/>
        </w:rPr>
        <w:t>д)</w:t>
      </w:r>
      <w:r w:rsidRPr="00174C05">
        <w:rPr>
          <w:spacing w:val="-3"/>
          <w:sz w:val="24"/>
          <w:szCs w:val="24"/>
        </w:rPr>
        <w:t xml:space="preserve"> </w:t>
      </w:r>
      <w:r w:rsidRPr="00174C05">
        <w:rPr>
          <w:sz w:val="24"/>
          <w:szCs w:val="24"/>
        </w:rPr>
        <w:t>число</w:t>
      </w:r>
      <w:r w:rsidRPr="00174C05">
        <w:rPr>
          <w:spacing w:val="-3"/>
          <w:sz w:val="24"/>
          <w:szCs w:val="24"/>
        </w:rPr>
        <w:t xml:space="preserve"> </w:t>
      </w:r>
      <w:r w:rsidRPr="00174C05">
        <w:rPr>
          <w:sz w:val="24"/>
          <w:szCs w:val="24"/>
        </w:rPr>
        <w:t>врачей</w:t>
      </w:r>
      <w:r w:rsidRPr="00174C05">
        <w:rPr>
          <w:spacing w:val="-2"/>
          <w:sz w:val="24"/>
          <w:szCs w:val="24"/>
        </w:rPr>
        <w:t xml:space="preserve"> </w:t>
      </w:r>
      <w:r w:rsidRPr="00174C05">
        <w:rPr>
          <w:sz w:val="24"/>
          <w:szCs w:val="24"/>
        </w:rPr>
        <w:t>физиотерапевтов</w:t>
      </w:r>
      <w:r w:rsidRPr="00174C05">
        <w:rPr>
          <w:spacing w:val="-3"/>
          <w:sz w:val="24"/>
          <w:szCs w:val="24"/>
        </w:rPr>
        <w:t xml:space="preserve"> </w:t>
      </w:r>
      <w:r w:rsidRPr="00174C05">
        <w:rPr>
          <w:sz w:val="24"/>
          <w:szCs w:val="24"/>
        </w:rPr>
        <w:t>в</w:t>
      </w:r>
      <w:r w:rsidRPr="00174C05">
        <w:rPr>
          <w:spacing w:val="-4"/>
          <w:sz w:val="24"/>
          <w:szCs w:val="24"/>
        </w:rPr>
        <w:t xml:space="preserve"> </w:t>
      </w:r>
      <w:r w:rsidRPr="00174C05">
        <w:rPr>
          <w:sz w:val="24"/>
          <w:szCs w:val="24"/>
        </w:rPr>
        <w:t>отделении</w:t>
      </w:r>
    </w:p>
    <w:p w14:paraId="06188412" w14:textId="77777777" w:rsidR="008151D0" w:rsidRPr="00174C05" w:rsidRDefault="008151D0" w:rsidP="0002560B">
      <w:pPr>
        <w:pStyle w:val="a4"/>
        <w:widowControl w:val="0"/>
        <w:numPr>
          <w:ilvl w:val="1"/>
          <w:numId w:val="121"/>
        </w:numPr>
        <w:tabs>
          <w:tab w:val="left" w:pos="814"/>
        </w:tabs>
        <w:autoSpaceDE w:val="0"/>
        <w:autoSpaceDN w:val="0"/>
        <w:ind w:right="509" w:firstLine="0"/>
        <w:contextualSpacing w:val="0"/>
        <w:rPr>
          <w:lang w:val="ru-RU"/>
        </w:rPr>
      </w:pPr>
      <w:r w:rsidRPr="00174C05">
        <w:rPr>
          <w:lang w:val="ru-RU"/>
        </w:rPr>
        <w:t>01.03.</w:t>
      </w:r>
      <w:r w:rsidRPr="00174C05">
        <w:rPr>
          <w:spacing w:val="-5"/>
          <w:lang w:val="ru-RU"/>
        </w:rPr>
        <w:t xml:space="preserve"> </w:t>
      </w:r>
      <w:r w:rsidRPr="00174C05">
        <w:rPr>
          <w:lang w:val="ru-RU"/>
        </w:rPr>
        <w:t>Физиотерапевтический</w:t>
      </w:r>
      <w:r w:rsidRPr="00174C05">
        <w:rPr>
          <w:spacing w:val="-5"/>
          <w:lang w:val="ru-RU"/>
        </w:rPr>
        <w:t xml:space="preserve"> </w:t>
      </w:r>
      <w:r w:rsidRPr="00174C05">
        <w:rPr>
          <w:lang w:val="ru-RU"/>
        </w:rPr>
        <w:t>кабинет</w:t>
      </w:r>
      <w:r w:rsidRPr="00174C05">
        <w:rPr>
          <w:spacing w:val="-4"/>
          <w:lang w:val="ru-RU"/>
        </w:rPr>
        <w:t xml:space="preserve"> </w:t>
      </w:r>
      <w:r w:rsidRPr="00174C05">
        <w:rPr>
          <w:lang w:val="ru-RU"/>
        </w:rPr>
        <w:t>организуют</w:t>
      </w:r>
      <w:r w:rsidRPr="00174C05">
        <w:rPr>
          <w:spacing w:val="-5"/>
          <w:lang w:val="ru-RU"/>
        </w:rPr>
        <w:t xml:space="preserve"> </w:t>
      </w:r>
      <w:r w:rsidRPr="00174C05">
        <w:rPr>
          <w:lang w:val="ru-RU"/>
        </w:rPr>
        <w:t>при</w:t>
      </w:r>
      <w:r w:rsidRPr="00174C05">
        <w:rPr>
          <w:spacing w:val="-5"/>
          <w:lang w:val="ru-RU"/>
        </w:rPr>
        <w:t xml:space="preserve"> </w:t>
      </w:r>
      <w:r w:rsidRPr="00174C05">
        <w:rPr>
          <w:lang w:val="ru-RU"/>
        </w:rPr>
        <w:t>коечной</w:t>
      </w:r>
      <w:r w:rsidRPr="00174C05">
        <w:rPr>
          <w:spacing w:val="-4"/>
          <w:lang w:val="ru-RU"/>
        </w:rPr>
        <w:t xml:space="preserve"> </w:t>
      </w:r>
      <w:r w:rsidRPr="00174C05">
        <w:rPr>
          <w:lang w:val="ru-RU"/>
        </w:rPr>
        <w:t>мощности</w:t>
      </w:r>
      <w:r w:rsidRPr="00174C05">
        <w:rPr>
          <w:spacing w:val="-5"/>
          <w:lang w:val="ru-RU"/>
        </w:rPr>
        <w:t xml:space="preserve"> </w:t>
      </w:r>
      <w:r w:rsidRPr="00174C05">
        <w:rPr>
          <w:lang w:val="ru-RU"/>
        </w:rPr>
        <w:t>стационара:</w:t>
      </w:r>
      <w:r w:rsidRPr="00174C05">
        <w:rPr>
          <w:spacing w:val="-57"/>
          <w:lang w:val="ru-RU"/>
        </w:rPr>
        <w:t xml:space="preserve"> </w:t>
      </w:r>
      <w:r w:rsidRPr="00174C05">
        <w:rPr>
          <w:u w:val="single"/>
          <w:lang w:val="ru-RU"/>
        </w:rPr>
        <w:t>а) 50</w:t>
      </w:r>
      <w:r w:rsidRPr="00174C05">
        <w:rPr>
          <w:spacing w:val="-1"/>
          <w:u w:val="single"/>
          <w:lang w:val="ru-RU"/>
        </w:rPr>
        <w:t xml:space="preserve"> </w:t>
      </w:r>
      <w:r w:rsidRPr="00174C05">
        <w:rPr>
          <w:u w:val="single"/>
          <w:lang w:val="ru-RU"/>
        </w:rPr>
        <w:t>коек;</w:t>
      </w:r>
    </w:p>
    <w:p w14:paraId="758F5045" w14:textId="77777777" w:rsidR="008151D0" w:rsidRPr="00174C05" w:rsidRDefault="008151D0" w:rsidP="008151D0">
      <w:pPr>
        <w:pStyle w:val="af4"/>
        <w:rPr>
          <w:sz w:val="24"/>
          <w:szCs w:val="24"/>
        </w:rPr>
      </w:pPr>
      <w:r w:rsidRPr="00174C05">
        <w:rPr>
          <w:sz w:val="24"/>
          <w:szCs w:val="24"/>
        </w:rPr>
        <w:t>б) 100 коек;</w:t>
      </w:r>
    </w:p>
    <w:p w14:paraId="16076DF1" w14:textId="77777777" w:rsidR="008151D0" w:rsidRPr="00174C05" w:rsidRDefault="008151D0" w:rsidP="008151D0">
      <w:pPr>
        <w:pStyle w:val="af4"/>
        <w:spacing w:before="1"/>
        <w:rPr>
          <w:sz w:val="24"/>
          <w:szCs w:val="24"/>
        </w:rPr>
      </w:pPr>
      <w:r w:rsidRPr="00174C05">
        <w:rPr>
          <w:sz w:val="24"/>
          <w:szCs w:val="24"/>
        </w:rPr>
        <w:t>в)</w:t>
      </w:r>
      <w:r w:rsidRPr="00174C05">
        <w:rPr>
          <w:spacing w:val="-3"/>
          <w:sz w:val="24"/>
          <w:szCs w:val="24"/>
        </w:rPr>
        <w:t xml:space="preserve"> </w:t>
      </w:r>
      <w:r w:rsidRPr="00174C05">
        <w:rPr>
          <w:sz w:val="24"/>
          <w:szCs w:val="24"/>
        </w:rPr>
        <w:t>200</w:t>
      </w:r>
      <w:r w:rsidRPr="00174C05">
        <w:rPr>
          <w:spacing w:val="-1"/>
          <w:sz w:val="24"/>
          <w:szCs w:val="24"/>
        </w:rPr>
        <w:t xml:space="preserve"> </w:t>
      </w:r>
      <w:r w:rsidRPr="00174C05">
        <w:rPr>
          <w:sz w:val="24"/>
          <w:szCs w:val="24"/>
        </w:rPr>
        <w:t>коек;</w:t>
      </w:r>
    </w:p>
    <w:p w14:paraId="3611683B" w14:textId="77777777" w:rsidR="008151D0" w:rsidRPr="00174C05" w:rsidRDefault="008151D0" w:rsidP="008151D0">
      <w:pPr>
        <w:pStyle w:val="af4"/>
        <w:rPr>
          <w:sz w:val="24"/>
          <w:szCs w:val="24"/>
        </w:rPr>
      </w:pPr>
      <w:r w:rsidRPr="00174C05">
        <w:rPr>
          <w:sz w:val="24"/>
          <w:szCs w:val="24"/>
        </w:rPr>
        <w:t>г)</w:t>
      </w:r>
      <w:r w:rsidRPr="00174C05">
        <w:rPr>
          <w:spacing w:val="-2"/>
          <w:sz w:val="24"/>
          <w:szCs w:val="24"/>
        </w:rPr>
        <w:t xml:space="preserve"> </w:t>
      </w:r>
      <w:r w:rsidRPr="00174C05">
        <w:rPr>
          <w:sz w:val="24"/>
          <w:szCs w:val="24"/>
        </w:rPr>
        <w:t>300 коек;</w:t>
      </w:r>
    </w:p>
    <w:p w14:paraId="54D86351" w14:textId="77777777" w:rsidR="008151D0" w:rsidRPr="00174C05" w:rsidRDefault="008151D0" w:rsidP="008151D0">
      <w:pPr>
        <w:pStyle w:val="af4"/>
        <w:rPr>
          <w:sz w:val="24"/>
          <w:szCs w:val="24"/>
        </w:rPr>
      </w:pPr>
      <w:r w:rsidRPr="00174C05">
        <w:rPr>
          <w:sz w:val="24"/>
          <w:szCs w:val="24"/>
        </w:rPr>
        <w:t>д) 400 коек;</w:t>
      </w:r>
    </w:p>
    <w:p w14:paraId="0C6709FF" w14:textId="77777777" w:rsidR="008151D0" w:rsidRPr="00174C05" w:rsidRDefault="008151D0" w:rsidP="0002560B">
      <w:pPr>
        <w:pStyle w:val="a4"/>
        <w:widowControl w:val="0"/>
        <w:numPr>
          <w:ilvl w:val="1"/>
          <w:numId w:val="121"/>
        </w:numPr>
        <w:tabs>
          <w:tab w:val="left" w:pos="814"/>
        </w:tabs>
        <w:autoSpaceDE w:val="0"/>
        <w:autoSpaceDN w:val="0"/>
        <w:ind w:right="1444" w:firstLine="0"/>
        <w:contextualSpacing w:val="0"/>
        <w:rPr>
          <w:lang w:val="ru-RU"/>
        </w:rPr>
      </w:pPr>
      <w:r w:rsidRPr="00174C05">
        <w:rPr>
          <w:lang w:val="ru-RU"/>
        </w:rPr>
        <w:t>01.04. Физиотерапевтическое отделение организуется при коечной мощности</w:t>
      </w:r>
      <w:r w:rsidRPr="00174C05">
        <w:rPr>
          <w:spacing w:val="-57"/>
          <w:lang w:val="ru-RU"/>
        </w:rPr>
        <w:t xml:space="preserve"> </w:t>
      </w:r>
      <w:r w:rsidRPr="00174C05">
        <w:rPr>
          <w:lang w:val="ru-RU"/>
        </w:rPr>
        <w:t>стационара</w:t>
      </w:r>
      <w:r w:rsidRPr="00174C05">
        <w:rPr>
          <w:spacing w:val="-2"/>
          <w:lang w:val="ru-RU"/>
        </w:rPr>
        <w:t xml:space="preserve"> </w:t>
      </w:r>
      <w:r w:rsidRPr="00174C05">
        <w:rPr>
          <w:lang w:val="ru-RU"/>
        </w:rPr>
        <w:t>не</w:t>
      </w:r>
      <w:r w:rsidRPr="00174C05">
        <w:rPr>
          <w:spacing w:val="-1"/>
          <w:lang w:val="ru-RU"/>
        </w:rPr>
        <w:t xml:space="preserve"> </w:t>
      </w:r>
      <w:r w:rsidRPr="00174C05">
        <w:rPr>
          <w:lang w:val="ru-RU"/>
        </w:rPr>
        <w:t>менее:</w:t>
      </w:r>
    </w:p>
    <w:p w14:paraId="67F740DE" w14:textId="77777777" w:rsidR="008151D0" w:rsidRPr="00174C05" w:rsidRDefault="008151D0" w:rsidP="008151D0">
      <w:pPr>
        <w:pStyle w:val="af4"/>
        <w:ind w:right="8348"/>
        <w:rPr>
          <w:sz w:val="24"/>
          <w:szCs w:val="24"/>
        </w:rPr>
      </w:pPr>
      <w:r w:rsidRPr="00174C05">
        <w:rPr>
          <w:sz w:val="24"/>
          <w:szCs w:val="24"/>
          <w:u w:val="single"/>
        </w:rPr>
        <w:t>а) 100 коек</w:t>
      </w:r>
      <w:r w:rsidRPr="00174C05">
        <w:rPr>
          <w:spacing w:val="-57"/>
          <w:sz w:val="24"/>
          <w:szCs w:val="24"/>
        </w:rPr>
        <w:t xml:space="preserve"> </w:t>
      </w:r>
      <w:r w:rsidRPr="00174C05">
        <w:rPr>
          <w:sz w:val="24"/>
          <w:szCs w:val="24"/>
        </w:rPr>
        <w:t>б)</w:t>
      </w:r>
      <w:r w:rsidRPr="00174C05">
        <w:rPr>
          <w:spacing w:val="-9"/>
          <w:sz w:val="24"/>
          <w:szCs w:val="24"/>
        </w:rPr>
        <w:t xml:space="preserve"> </w:t>
      </w:r>
      <w:r w:rsidRPr="00174C05">
        <w:rPr>
          <w:sz w:val="24"/>
          <w:szCs w:val="24"/>
        </w:rPr>
        <w:t>200</w:t>
      </w:r>
      <w:r w:rsidRPr="00174C05">
        <w:rPr>
          <w:spacing w:val="-9"/>
          <w:sz w:val="24"/>
          <w:szCs w:val="24"/>
        </w:rPr>
        <w:t xml:space="preserve"> </w:t>
      </w:r>
      <w:r w:rsidRPr="00174C05">
        <w:rPr>
          <w:sz w:val="24"/>
          <w:szCs w:val="24"/>
        </w:rPr>
        <w:t>коек</w:t>
      </w:r>
    </w:p>
    <w:p w14:paraId="13807E8F" w14:textId="77777777" w:rsidR="008151D0" w:rsidRPr="00174C05" w:rsidRDefault="008151D0" w:rsidP="008151D0">
      <w:pPr>
        <w:pStyle w:val="af4"/>
        <w:rPr>
          <w:sz w:val="24"/>
          <w:szCs w:val="24"/>
        </w:rPr>
      </w:pPr>
      <w:r w:rsidRPr="00174C05">
        <w:rPr>
          <w:sz w:val="24"/>
          <w:szCs w:val="24"/>
        </w:rPr>
        <w:lastRenderedPageBreak/>
        <w:t>в)</w:t>
      </w:r>
      <w:r w:rsidRPr="00174C05">
        <w:rPr>
          <w:spacing w:val="-3"/>
          <w:sz w:val="24"/>
          <w:szCs w:val="24"/>
        </w:rPr>
        <w:t xml:space="preserve"> </w:t>
      </w:r>
      <w:r w:rsidRPr="00174C05">
        <w:rPr>
          <w:sz w:val="24"/>
          <w:szCs w:val="24"/>
        </w:rPr>
        <w:t>300</w:t>
      </w:r>
      <w:r w:rsidRPr="00174C05">
        <w:rPr>
          <w:spacing w:val="-1"/>
          <w:sz w:val="24"/>
          <w:szCs w:val="24"/>
        </w:rPr>
        <w:t xml:space="preserve"> </w:t>
      </w:r>
      <w:r w:rsidRPr="00174C05">
        <w:rPr>
          <w:sz w:val="24"/>
          <w:szCs w:val="24"/>
        </w:rPr>
        <w:t>коек</w:t>
      </w:r>
    </w:p>
    <w:p w14:paraId="4383FBBB" w14:textId="77777777" w:rsidR="008151D0" w:rsidRPr="00174C05" w:rsidRDefault="008151D0" w:rsidP="008151D0">
      <w:pPr>
        <w:pStyle w:val="af4"/>
        <w:rPr>
          <w:sz w:val="24"/>
          <w:szCs w:val="24"/>
        </w:rPr>
      </w:pPr>
      <w:r w:rsidRPr="00174C05">
        <w:rPr>
          <w:sz w:val="24"/>
          <w:szCs w:val="24"/>
        </w:rPr>
        <w:t>г)</w:t>
      </w:r>
      <w:r w:rsidRPr="00174C05">
        <w:rPr>
          <w:spacing w:val="-2"/>
          <w:sz w:val="24"/>
          <w:szCs w:val="24"/>
        </w:rPr>
        <w:t xml:space="preserve"> </w:t>
      </w:r>
      <w:r w:rsidRPr="00174C05">
        <w:rPr>
          <w:sz w:val="24"/>
          <w:szCs w:val="24"/>
        </w:rPr>
        <w:t>400</w:t>
      </w:r>
      <w:r w:rsidRPr="00174C05">
        <w:rPr>
          <w:spacing w:val="-1"/>
          <w:sz w:val="24"/>
          <w:szCs w:val="24"/>
        </w:rPr>
        <w:t xml:space="preserve"> </w:t>
      </w:r>
      <w:r w:rsidRPr="00174C05">
        <w:rPr>
          <w:sz w:val="24"/>
          <w:szCs w:val="24"/>
        </w:rPr>
        <w:t>коек</w:t>
      </w:r>
    </w:p>
    <w:p w14:paraId="395D0F39" w14:textId="77777777" w:rsidR="008151D0" w:rsidRPr="00174C05" w:rsidRDefault="008151D0" w:rsidP="008151D0">
      <w:pPr>
        <w:pStyle w:val="af4"/>
        <w:rPr>
          <w:sz w:val="24"/>
          <w:szCs w:val="24"/>
        </w:rPr>
      </w:pPr>
      <w:r w:rsidRPr="00174C05">
        <w:rPr>
          <w:sz w:val="24"/>
          <w:szCs w:val="24"/>
        </w:rPr>
        <w:t>д) 600 коек</w:t>
      </w:r>
    </w:p>
    <w:p w14:paraId="421DD2D3" w14:textId="77777777" w:rsidR="008151D0" w:rsidRPr="00174C05" w:rsidRDefault="008151D0" w:rsidP="0002560B">
      <w:pPr>
        <w:pStyle w:val="a4"/>
        <w:widowControl w:val="0"/>
        <w:numPr>
          <w:ilvl w:val="1"/>
          <w:numId w:val="121"/>
        </w:numPr>
        <w:tabs>
          <w:tab w:val="left" w:pos="814"/>
        </w:tabs>
        <w:autoSpaceDE w:val="0"/>
        <w:autoSpaceDN w:val="0"/>
        <w:ind w:right="394" w:firstLine="0"/>
        <w:contextualSpacing w:val="0"/>
        <w:rPr>
          <w:lang w:val="ru-RU"/>
        </w:rPr>
      </w:pPr>
      <w:r w:rsidRPr="00174C05">
        <w:rPr>
          <w:lang w:val="ru-RU"/>
        </w:rPr>
        <w:t>01.05.</w:t>
      </w:r>
      <w:r w:rsidRPr="00174C05">
        <w:rPr>
          <w:spacing w:val="-5"/>
          <w:lang w:val="ru-RU"/>
        </w:rPr>
        <w:t xml:space="preserve"> </w:t>
      </w:r>
      <w:r w:rsidRPr="00174C05">
        <w:rPr>
          <w:lang w:val="ru-RU"/>
        </w:rPr>
        <w:t>Количество</w:t>
      </w:r>
      <w:r w:rsidRPr="00174C05">
        <w:rPr>
          <w:spacing w:val="-3"/>
          <w:lang w:val="ru-RU"/>
        </w:rPr>
        <w:t xml:space="preserve"> </w:t>
      </w:r>
      <w:r w:rsidRPr="00174C05">
        <w:rPr>
          <w:lang w:val="ru-RU"/>
        </w:rPr>
        <w:t>условных</w:t>
      </w:r>
      <w:r w:rsidRPr="00174C05">
        <w:rPr>
          <w:spacing w:val="-3"/>
          <w:lang w:val="ru-RU"/>
        </w:rPr>
        <w:t xml:space="preserve"> </w:t>
      </w:r>
      <w:r w:rsidRPr="00174C05">
        <w:rPr>
          <w:lang w:val="ru-RU"/>
        </w:rPr>
        <w:t>единиц</w:t>
      </w:r>
      <w:r w:rsidRPr="00174C05">
        <w:rPr>
          <w:spacing w:val="-4"/>
          <w:lang w:val="ru-RU"/>
        </w:rPr>
        <w:t xml:space="preserve"> </w:t>
      </w:r>
      <w:r w:rsidRPr="00174C05">
        <w:rPr>
          <w:lang w:val="ru-RU"/>
        </w:rPr>
        <w:t>выполнения</w:t>
      </w:r>
      <w:r w:rsidRPr="00174C05">
        <w:rPr>
          <w:spacing w:val="-5"/>
          <w:lang w:val="ru-RU"/>
        </w:rPr>
        <w:t xml:space="preserve"> </w:t>
      </w:r>
      <w:r w:rsidRPr="00174C05">
        <w:rPr>
          <w:lang w:val="ru-RU"/>
        </w:rPr>
        <w:t>физиотерапевтических</w:t>
      </w:r>
      <w:r w:rsidRPr="00174C05">
        <w:rPr>
          <w:spacing w:val="-2"/>
          <w:lang w:val="ru-RU"/>
        </w:rPr>
        <w:t xml:space="preserve"> </w:t>
      </w:r>
      <w:r w:rsidRPr="00174C05">
        <w:rPr>
          <w:lang w:val="ru-RU"/>
        </w:rPr>
        <w:t>процедур</w:t>
      </w:r>
      <w:r w:rsidRPr="00174C05">
        <w:rPr>
          <w:spacing w:val="-4"/>
          <w:lang w:val="ru-RU"/>
        </w:rPr>
        <w:t xml:space="preserve"> </w:t>
      </w:r>
      <w:r w:rsidRPr="00174C05">
        <w:rPr>
          <w:lang w:val="ru-RU"/>
        </w:rPr>
        <w:t>в</w:t>
      </w:r>
      <w:r w:rsidRPr="00174C05">
        <w:rPr>
          <w:spacing w:val="-5"/>
          <w:lang w:val="ru-RU"/>
        </w:rPr>
        <w:t xml:space="preserve"> </w:t>
      </w:r>
      <w:r w:rsidRPr="00174C05">
        <w:rPr>
          <w:lang w:val="ru-RU"/>
        </w:rPr>
        <w:t>год</w:t>
      </w:r>
      <w:r w:rsidRPr="00174C05">
        <w:rPr>
          <w:spacing w:val="-57"/>
          <w:lang w:val="ru-RU"/>
        </w:rPr>
        <w:t xml:space="preserve"> </w:t>
      </w:r>
      <w:r w:rsidRPr="00174C05">
        <w:rPr>
          <w:lang w:val="ru-RU"/>
        </w:rPr>
        <w:t>для</w:t>
      </w:r>
      <w:r w:rsidRPr="00174C05">
        <w:rPr>
          <w:spacing w:val="-2"/>
          <w:lang w:val="ru-RU"/>
        </w:rPr>
        <w:t xml:space="preserve"> </w:t>
      </w:r>
      <w:r w:rsidRPr="00174C05">
        <w:rPr>
          <w:lang w:val="ru-RU"/>
        </w:rPr>
        <w:t>среднего</w:t>
      </w:r>
      <w:r w:rsidRPr="00174C05">
        <w:rPr>
          <w:spacing w:val="-1"/>
          <w:lang w:val="ru-RU"/>
        </w:rPr>
        <w:t xml:space="preserve"> </w:t>
      </w:r>
      <w:r w:rsidRPr="00174C05">
        <w:rPr>
          <w:lang w:val="ru-RU"/>
        </w:rPr>
        <w:t>медперсонала</w:t>
      </w:r>
      <w:r w:rsidRPr="00174C05">
        <w:rPr>
          <w:spacing w:val="-1"/>
          <w:lang w:val="ru-RU"/>
        </w:rPr>
        <w:t xml:space="preserve"> </w:t>
      </w:r>
      <w:r w:rsidRPr="00174C05">
        <w:rPr>
          <w:lang w:val="ru-RU"/>
        </w:rPr>
        <w:t>составляет:</w:t>
      </w:r>
    </w:p>
    <w:p w14:paraId="0D2DCFAF" w14:textId="77777777" w:rsidR="008151D0" w:rsidRPr="00174C05" w:rsidRDefault="008151D0" w:rsidP="008151D0">
      <w:pPr>
        <w:pStyle w:val="af4"/>
        <w:ind w:right="8381"/>
        <w:rPr>
          <w:sz w:val="24"/>
          <w:szCs w:val="24"/>
        </w:rPr>
      </w:pPr>
      <w:r w:rsidRPr="00174C05">
        <w:rPr>
          <w:sz w:val="24"/>
          <w:szCs w:val="24"/>
        </w:rPr>
        <w:t>а) 10 000 ед.</w:t>
      </w:r>
      <w:r w:rsidRPr="00174C05">
        <w:rPr>
          <w:spacing w:val="-57"/>
          <w:sz w:val="24"/>
          <w:szCs w:val="24"/>
        </w:rPr>
        <w:t xml:space="preserve"> </w:t>
      </w:r>
      <w:r w:rsidRPr="00174C05">
        <w:rPr>
          <w:sz w:val="24"/>
          <w:szCs w:val="24"/>
          <w:u w:val="single"/>
        </w:rPr>
        <w:t>б) 15 000 ед.</w:t>
      </w:r>
      <w:r w:rsidRPr="00174C05">
        <w:rPr>
          <w:spacing w:val="-57"/>
          <w:sz w:val="24"/>
          <w:szCs w:val="24"/>
        </w:rPr>
        <w:t xml:space="preserve"> </w:t>
      </w:r>
      <w:r w:rsidRPr="00174C05">
        <w:rPr>
          <w:sz w:val="24"/>
          <w:szCs w:val="24"/>
        </w:rPr>
        <w:t>в)</w:t>
      </w:r>
      <w:r w:rsidRPr="00174C05">
        <w:rPr>
          <w:spacing w:val="-3"/>
          <w:sz w:val="24"/>
          <w:szCs w:val="24"/>
        </w:rPr>
        <w:t xml:space="preserve"> </w:t>
      </w:r>
      <w:r w:rsidRPr="00174C05">
        <w:rPr>
          <w:sz w:val="24"/>
          <w:szCs w:val="24"/>
        </w:rPr>
        <w:t>20</w:t>
      </w:r>
      <w:r w:rsidRPr="00174C05">
        <w:rPr>
          <w:spacing w:val="-2"/>
          <w:sz w:val="24"/>
          <w:szCs w:val="24"/>
        </w:rPr>
        <w:t xml:space="preserve"> </w:t>
      </w:r>
      <w:r w:rsidRPr="00174C05">
        <w:rPr>
          <w:sz w:val="24"/>
          <w:szCs w:val="24"/>
        </w:rPr>
        <w:t>000 ед.</w:t>
      </w:r>
    </w:p>
    <w:p w14:paraId="318516AF" w14:textId="77777777" w:rsidR="008151D0" w:rsidRPr="00174C05" w:rsidRDefault="008151D0" w:rsidP="008151D0">
      <w:pPr>
        <w:pStyle w:val="af4"/>
        <w:spacing w:before="1"/>
        <w:rPr>
          <w:sz w:val="24"/>
          <w:szCs w:val="24"/>
        </w:rPr>
      </w:pPr>
      <w:r w:rsidRPr="00174C05">
        <w:rPr>
          <w:sz w:val="24"/>
          <w:szCs w:val="24"/>
        </w:rPr>
        <w:t>г)</w:t>
      </w:r>
      <w:r w:rsidRPr="00174C05">
        <w:rPr>
          <w:spacing w:val="-2"/>
          <w:sz w:val="24"/>
          <w:szCs w:val="24"/>
        </w:rPr>
        <w:t xml:space="preserve"> </w:t>
      </w:r>
      <w:r w:rsidRPr="00174C05">
        <w:rPr>
          <w:sz w:val="24"/>
          <w:szCs w:val="24"/>
        </w:rPr>
        <w:t>25</w:t>
      </w:r>
      <w:r w:rsidRPr="00174C05">
        <w:rPr>
          <w:spacing w:val="-2"/>
          <w:sz w:val="24"/>
          <w:szCs w:val="24"/>
        </w:rPr>
        <w:t xml:space="preserve"> </w:t>
      </w:r>
      <w:r w:rsidRPr="00174C05">
        <w:rPr>
          <w:sz w:val="24"/>
          <w:szCs w:val="24"/>
        </w:rPr>
        <w:t>000 ед.</w:t>
      </w:r>
    </w:p>
    <w:p w14:paraId="59C4148F" w14:textId="77777777" w:rsidR="008151D0" w:rsidRPr="00174C05" w:rsidRDefault="008151D0" w:rsidP="008151D0">
      <w:pPr>
        <w:pStyle w:val="af4"/>
        <w:rPr>
          <w:sz w:val="24"/>
          <w:szCs w:val="24"/>
        </w:rPr>
      </w:pPr>
      <w:r w:rsidRPr="00174C05">
        <w:rPr>
          <w:sz w:val="24"/>
          <w:szCs w:val="24"/>
        </w:rPr>
        <w:t>д)</w:t>
      </w:r>
      <w:r w:rsidRPr="00174C05">
        <w:rPr>
          <w:spacing w:val="-4"/>
          <w:sz w:val="24"/>
          <w:szCs w:val="24"/>
        </w:rPr>
        <w:t xml:space="preserve"> </w:t>
      </w:r>
      <w:r w:rsidRPr="00174C05">
        <w:rPr>
          <w:sz w:val="24"/>
          <w:szCs w:val="24"/>
        </w:rPr>
        <w:t>норматив</w:t>
      </w:r>
      <w:r w:rsidRPr="00174C05">
        <w:rPr>
          <w:spacing w:val="-3"/>
          <w:sz w:val="24"/>
          <w:szCs w:val="24"/>
        </w:rPr>
        <w:t xml:space="preserve"> </w:t>
      </w:r>
      <w:r w:rsidRPr="00174C05">
        <w:rPr>
          <w:sz w:val="24"/>
          <w:szCs w:val="24"/>
        </w:rPr>
        <w:t>определяется</w:t>
      </w:r>
      <w:r w:rsidRPr="00174C05">
        <w:rPr>
          <w:spacing w:val="-4"/>
          <w:sz w:val="24"/>
          <w:szCs w:val="24"/>
        </w:rPr>
        <w:t xml:space="preserve"> </w:t>
      </w:r>
      <w:r w:rsidRPr="00174C05">
        <w:rPr>
          <w:sz w:val="24"/>
          <w:szCs w:val="24"/>
        </w:rPr>
        <w:t>специальной</w:t>
      </w:r>
      <w:r w:rsidRPr="00174C05">
        <w:rPr>
          <w:spacing w:val="-4"/>
          <w:sz w:val="24"/>
          <w:szCs w:val="24"/>
        </w:rPr>
        <w:t xml:space="preserve"> </w:t>
      </w:r>
      <w:r w:rsidRPr="00174C05">
        <w:rPr>
          <w:sz w:val="24"/>
          <w:szCs w:val="24"/>
        </w:rPr>
        <w:t>комиссией.</w:t>
      </w:r>
    </w:p>
    <w:p w14:paraId="52559BBF" w14:textId="77777777" w:rsidR="008151D0" w:rsidRPr="00174C05" w:rsidRDefault="008151D0" w:rsidP="0002560B">
      <w:pPr>
        <w:pStyle w:val="a4"/>
        <w:widowControl w:val="0"/>
        <w:numPr>
          <w:ilvl w:val="1"/>
          <w:numId w:val="121"/>
        </w:numPr>
        <w:tabs>
          <w:tab w:val="left" w:pos="814"/>
        </w:tabs>
        <w:autoSpaceDE w:val="0"/>
        <w:autoSpaceDN w:val="0"/>
        <w:ind w:right="1904" w:firstLine="0"/>
        <w:contextualSpacing w:val="0"/>
        <w:rPr>
          <w:lang w:val="ru-RU"/>
        </w:rPr>
      </w:pPr>
      <w:r w:rsidRPr="00174C05">
        <w:rPr>
          <w:lang w:val="ru-RU"/>
        </w:rPr>
        <w:t>01.06.</w:t>
      </w:r>
      <w:r w:rsidRPr="00174C05">
        <w:rPr>
          <w:spacing w:val="-3"/>
          <w:lang w:val="ru-RU"/>
        </w:rPr>
        <w:t xml:space="preserve"> </w:t>
      </w:r>
      <w:r w:rsidRPr="00174C05">
        <w:rPr>
          <w:lang w:val="ru-RU"/>
        </w:rPr>
        <w:t>За</w:t>
      </w:r>
      <w:r w:rsidRPr="00174C05">
        <w:rPr>
          <w:spacing w:val="-4"/>
          <w:lang w:val="ru-RU"/>
        </w:rPr>
        <w:t xml:space="preserve"> </w:t>
      </w:r>
      <w:r w:rsidRPr="00174C05">
        <w:rPr>
          <w:lang w:val="ru-RU"/>
        </w:rPr>
        <w:t>одну</w:t>
      </w:r>
      <w:r w:rsidRPr="00174C05">
        <w:rPr>
          <w:spacing w:val="-4"/>
          <w:lang w:val="ru-RU"/>
        </w:rPr>
        <w:t xml:space="preserve"> </w:t>
      </w:r>
      <w:r w:rsidRPr="00174C05">
        <w:rPr>
          <w:lang w:val="ru-RU"/>
        </w:rPr>
        <w:t>условную физиотерапевтическую</w:t>
      </w:r>
      <w:r w:rsidRPr="00174C05">
        <w:rPr>
          <w:spacing w:val="-1"/>
          <w:lang w:val="ru-RU"/>
        </w:rPr>
        <w:t xml:space="preserve"> </w:t>
      </w:r>
      <w:r w:rsidRPr="00174C05">
        <w:rPr>
          <w:lang w:val="ru-RU"/>
        </w:rPr>
        <w:t>единицу</w:t>
      </w:r>
      <w:r w:rsidRPr="00174C05">
        <w:rPr>
          <w:spacing w:val="-10"/>
          <w:lang w:val="ru-RU"/>
        </w:rPr>
        <w:t xml:space="preserve"> </w:t>
      </w:r>
      <w:r w:rsidRPr="00174C05">
        <w:rPr>
          <w:lang w:val="ru-RU"/>
        </w:rPr>
        <w:t>принято</w:t>
      </w:r>
      <w:r w:rsidRPr="00174C05">
        <w:rPr>
          <w:spacing w:val="-2"/>
          <w:lang w:val="ru-RU"/>
        </w:rPr>
        <w:t xml:space="preserve"> </w:t>
      </w:r>
      <w:r w:rsidRPr="00174C05">
        <w:rPr>
          <w:lang w:val="ru-RU"/>
        </w:rPr>
        <w:t>время:</w:t>
      </w:r>
      <w:r w:rsidRPr="00174C05">
        <w:rPr>
          <w:spacing w:val="-57"/>
          <w:lang w:val="ru-RU"/>
        </w:rPr>
        <w:t xml:space="preserve"> </w:t>
      </w:r>
      <w:r w:rsidRPr="00174C05">
        <w:rPr>
          <w:lang w:val="ru-RU"/>
        </w:rPr>
        <w:t>а)</w:t>
      </w:r>
      <w:r w:rsidRPr="00174C05">
        <w:rPr>
          <w:spacing w:val="-1"/>
          <w:lang w:val="ru-RU"/>
        </w:rPr>
        <w:t xml:space="preserve"> </w:t>
      </w:r>
      <w:r w:rsidRPr="00174C05">
        <w:rPr>
          <w:lang w:val="ru-RU"/>
        </w:rPr>
        <w:t>5 мин.</w:t>
      </w:r>
    </w:p>
    <w:p w14:paraId="3944DA82" w14:textId="77777777" w:rsidR="008151D0" w:rsidRPr="00174C05" w:rsidRDefault="008151D0" w:rsidP="008151D0">
      <w:pPr>
        <w:pStyle w:val="af4"/>
        <w:ind w:right="8598"/>
        <w:rPr>
          <w:sz w:val="24"/>
          <w:szCs w:val="24"/>
        </w:rPr>
      </w:pPr>
      <w:r w:rsidRPr="00174C05">
        <w:rPr>
          <w:sz w:val="24"/>
          <w:szCs w:val="24"/>
          <w:u w:val="single"/>
        </w:rPr>
        <w:t>б) 8 мин.</w:t>
      </w:r>
      <w:r w:rsidRPr="00174C05">
        <w:rPr>
          <w:spacing w:val="1"/>
          <w:sz w:val="24"/>
          <w:szCs w:val="24"/>
        </w:rPr>
        <w:t xml:space="preserve"> </w:t>
      </w:r>
      <w:r w:rsidRPr="00174C05">
        <w:rPr>
          <w:sz w:val="24"/>
          <w:szCs w:val="24"/>
        </w:rPr>
        <w:t>в)</w:t>
      </w:r>
      <w:r w:rsidRPr="00174C05">
        <w:rPr>
          <w:spacing w:val="-10"/>
          <w:sz w:val="24"/>
          <w:szCs w:val="24"/>
        </w:rPr>
        <w:t xml:space="preserve"> </w:t>
      </w:r>
      <w:r w:rsidRPr="00174C05">
        <w:rPr>
          <w:sz w:val="24"/>
          <w:szCs w:val="24"/>
        </w:rPr>
        <w:t>10</w:t>
      </w:r>
      <w:r w:rsidRPr="00174C05">
        <w:rPr>
          <w:spacing w:val="-7"/>
          <w:sz w:val="24"/>
          <w:szCs w:val="24"/>
        </w:rPr>
        <w:t xml:space="preserve"> </w:t>
      </w:r>
      <w:r w:rsidRPr="00174C05">
        <w:rPr>
          <w:sz w:val="24"/>
          <w:szCs w:val="24"/>
        </w:rPr>
        <w:t>мин.</w:t>
      </w:r>
    </w:p>
    <w:p w14:paraId="217F8B30" w14:textId="77777777" w:rsidR="008151D0" w:rsidRPr="00174C05" w:rsidRDefault="008151D0" w:rsidP="008151D0">
      <w:pPr>
        <w:pStyle w:val="af4"/>
        <w:rPr>
          <w:sz w:val="24"/>
          <w:szCs w:val="24"/>
        </w:rPr>
      </w:pPr>
      <w:r w:rsidRPr="00174C05">
        <w:rPr>
          <w:sz w:val="24"/>
          <w:szCs w:val="24"/>
        </w:rPr>
        <w:t>г)</w:t>
      </w:r>
      <w:r w:rsidRPr="00174C05">
        <w:rPr>
          <w:spacing w:val="-1"/>
          <w:sz w:val="24"/>
          <w:szCs w:val="24"/>
        </w:rPr>
        <w:t xml:space="preserve"> </w:t>
      </w:r>
      <w:r w:rsidRPr="00174C05">
        <w:rPr>
          <w:sz w:val="24"/>
          <w:szCs w:val="24"/>
        </w:rPr>
        <w:t>12 мин.</w:t>
      </w:r>
    </w:p>
    <w:p w14:paraId="350B81BC" w14:textId="77777777" w:rsidR="008151D0" w:rsidRPr="00174C05" w:rsidRDefault="008151D0" w:rsidP="008151D0">
      <w:pPr>
        <w:pStyle w:val="af4"/>
        <w:rPr>
          <w:sz w:val="24"/>
          <w:szCs w:val="24"/>
        </w:rPr>
      </w:pPr>
      <w:r w:rsidRPr="00174C05">
        <w:rPr>
          <w:sz w:val="24"/>
          <w:szCs w:val="24"/>
        </w:rPr>
        <w:t>д)</w:t>
      </w:r>
      <w:r w:rsidRPr="00174C05">
        <w:rPr>
          <w:spacing w:val="-2"/>
          <w:sz w:val="24"/>
          <w:szCs w:val="24"/>
        </w:rPr>
        <w:t xml:space="preserve"> </w:t>
      </w:r>
      <w:r w:rsidRPr="00174C05">
        <w:rPr>
          <w:sz w:val="24"/>
          <w:szCs w:val="24"/>
        </w:rPr>
        <w:t>15 мин.</w:t>
      </w:r>
    </w:p>
    <w:p w14:paraId="157CE636" w14:textId="77777777" w:rsidR="008151D0" w:rsidRPr="00174C05" w:rsidRDefault="008151D0" w:rsidP="0002560B">
      <w:pPr>
        <w:pStyle w:val="a4"/>
        <w:widowControl w:val="0"/>
        <w:numPr>
          <w:ilvl w:val="1"/>
          <w:numId w:val="121"/>
        </w:numPr>
        <w:tabs>
          <w:tab w:val="left" w:pos="814"/>
        </w:tabs>
        <w:autoSpaceDE w:val="0"/>
        <w:autoSpaceDN w:val="0"/>
        <w:ind w:right="1616" w:firstLine="0"/>
        <w:contextualSpacing w:val="0"/>
        <w:rPr>
          <w:lang w:val="ru-RU"/>
        </w:rPr>
      </w:pPr>
      <w:r w:rsidRPr="00174C05">
        <w:rPr>
          <w:lang w:val="ru-RU"/>
        </w:rPr>
        <w:t>01.07.</w:t>
      </w:r>
      <w:r w:rsidRPr="00174C05">
        <w:rPr>
          <w:spacing w:val="-3"/>
          <w:lang w:val="ru-RU"/>
        </w:rPr>
        <w:t xml:space="preserve"> </w:t>
      </w:r>
      <w:r w:rsidRPr="00174C05">
        <w:rPr>
          <w:lang w:val="ru-RU"/>
        </w:rPr>
        <w:t>Норма</w:t>
      </w:r>
      <w:r w:rsidRPr="00174C05">
        <w:rPr>
          <w:spacing w:val="-3"/>
          <w:lang w:val="ru-RU"/>
        </w:rPr>
        <w:t xml:space="preserve"> </w:t>
      </w:r>
      <w:r w:rsidRPr="00174C05">
        <w:rPr>
          <w:lang w:val="ru-RU"/>
        </w:rPr>
        <w:t>нагрузки</w:t>
      </w:r>
      <w:r w:rsidRPr="00174C05">
        <w:rPr>
          <w:spacing w:val="-2"/>
          <w:lang w:val="ru-RU"/>
        </w:rPr>
        <w:t xml:space="preserve"> </w:t>
      </w:r>
      <w:r w:rsidRPr="00174C05">
        <w:rPr>
          <w:lang w:val="ru-RU"/>
        </w:rPr>
        <w:t>в</w:t>
      </w:r>
      <w:r w:rsidRPr="00174C05">
        <w:rPr>
          <w:spacing w:val="-3"/>
          <w:lang w:val="ru-RU"/>
        </w:rPr>
        <w:t xml:space="preserve"> </w:t>
      </w:r>
      <w:r w:rsidRPr="00174C05">
        <w:rPr>
          <w:lang w:val="ru-RU"/>
        </w:rPr>
        <w:t>смену</w:t>
      </w:r>
      <w:r w:rsidRPr="00174C05">
        <w:rPr>
          <w:spacing w:val="-6"/>
          <w:lang w:val="ru-RU"/>
        </w:rPr>
        <w:t xml:space="preserve"> </w:t>
      </w:r>
      <w:r w:rsidRPr="00174C05">
        <w:rPr>
          <w:lang w:val="ru-RU"/>
        </w:rPr>
        <w:t>медицинской</w:t>
      </w:r>
      <w:r w:rsidRPr="00174C05">
        <w:rPr>
          <w:spacing w:val="-4"/>
          <w:lang w:val="ru-RU"/>
        </w:rPr>
        <w:t xml:space="preserve"> </w:t>
      </w:r>
      <w:r w:rsidRPr="00174C05">
        <w:rPr>
          <w:lang w:val="ru-RU"/>
        </w:rPr>
        <w:t>сестры</w:t>
      </w:r>
      <w:r w:rsidRPr="00174C05">
        <w:rPr>
          <w:spacing w:val="-2"/>
          <w:lang w:val="ru-RU"/>
        </w:rPr>
        <w:t xml:space="preserve"> </w:t>
      </w:r>
      <w:r w:rsidRPr="00174C05">
        <w:rPr>
          <w:lang w:val="ru-RU"/>
        </w:rPr>
        <w:t>по</w:t>
      </w:r>
      <w:r w:rsidRPr="00174C05">
        <w:rPr>
          <w:spacing w:val="-2"/>
          <w:lang w:val="ru-RU"/>
        </w:rPr>
        <w:t xml:space="preserve"> </w:t>
      </w:r>
      <w:r w:rsidRPr="00174C05">
        <w:rPr>
          <w:lang w:val="ru-RU"/>
        </w:rPr>
        <w:t>массажу</w:t>
      </w:r>
      <w:r w:rsidRPr="00174C05">
        <w:rPr>
          <w:spacing w:val="-7"/>
          <w:lang w:val="ru-RU"/>
        </w:rPr>
        <w:t xml:space="preserve"> </w:t>
      </w:r>
      <w:r w:rsidRPr="00174C05">
        <w:rPr>
          <w:lang w:val="ru-RU"/>
        </w:rPr>
        <w:t>составляет:</w:t>
      </w:r>
      <w:r w:rsidRPr="00174C05">
        <w:rPr>
          <w:spacing w:val="-57"/>
          <w:lang w:val="ru-RU"/>
        </w:rPr>
        <w:t xml:space="preserve"> </w:t>
      </w:r>
      <w:r w:rsidRPr="00174C05">
        <w:rPr>
          <w:lang w:val="ru-RU"/>
        </w:rPr>
        <w:t>а)</w:t>
      </w:r>
      <w:r w:rsidRPr="00174C05">
        <w:rPr>
          <w:spacing w:val="-1"/>
          <w:lang w:val="ru-RU"/>
        </w:rPr>
        <w:t xml:space="preserve"> </w:t>
      </w:r>
      <w:r w:rsidRPr="00174C05">
        <w:rPr>
          <w:lang w:val="ru-RU"/>
        </w:rPr>
        <w:t>18</w:t>
      </w:r>
      <w:r w:rsidRPr="00174C05">
        <w:rPr>
          <w:spacing w:val="3"/>
          <w:lang w:val="ru-RU"/>
        </w:rPr>
        <w:t xml:space="preserve"> </w:t>
      </w:r>
      <w:r w:rsidRPr="00174C05">
        <w:rPr>
          <w:lang w:val="ru-RU"/>
        </w:rPr>
        <w:t>усл.</w:t>
      </w:r>
      <w:r w:rsidRPr="00174C05">
        <w:rPr>
          <w:spacing w:val="-1"/>
          <w:lang w:val="ru-RU"/>
        </w:rPr>
        <w:t xml:space="preserve"> </w:t>
      </w:r>
      <w:r w:rsidRPr="00174C05">
        <w:rPr>
          <w:lang w:val="ru-RU"/>
        </w:rPr>
        <w:t>ед.;</w:t>
      </w:r>
    </w:p>
    <w:p w14:paraId="73986215" w14:textId="77777777" w:rsidR="008151D0" w:rsidRPr="00174C05" w:rsidRDefault="008151D0" w:rsidP="008151D0">
      <w:pPr>
        <w:pStyle w:val="af4"/>
        <w:rPr>
          <w:sz w:val="24"/>
          <w:szCs w:val="24"/>
        </w:rPr>
      </w:pPr>
      <w:r w:rsidRPr="00174C05">
        <w:rPr>
          <w:sz w:val="24"/>
          <w:szCs w:val="24"/>
        </w:rPr>
        <w:t>б)</w:t>
      </w:r>
      <w:r w:rsidRPr="00174C05">
        <w:rPr>
          <w:spacing w:val="-3"/>
          <w:sz w:val="24"/>
          <w:szCs w:val="24"/>
        </w:rPr>
        <w:t xml:space="preserve"> </w:t>
      </w:r>
      <w:r w:rsidRPr="00174C05">
        <w:rPr>
          <w:sz w:val="24"/>
          <w:szCs w:val="24"/>
        </w:rPr>
        <w:t>21</w:t>
      </w:r>
      <w:r w:rsidRPr="00174C05">
        <w:rPr>
          <w:spacing w:val="-1"/>
          <w:sz w:val="24"/>
          <w:szCs w:val="24"/>
        </w:rPr>
        <w:t xml:space="preserve"> </w:t>
      </w:r>
      <w:r w:rsidRPr="00174C05">
        <w:rPr>
          <w:sz w:val="24"/>
          <w:szCs w:val="24"/>
        </w:rPr>
        <w:t>усл. ед.;</w:t>
      </w:r>
    </w:p>
    <w:p w14:paraId="37F7AFDF" w14:textId="77777777" w:rsidR="008151D0" w:rsidRPr="00174C05" w:rsidRDefault="008151D0" w:rsidP="008151D0">
      <w:pPr>
        <w:pStyle w:val="af4"/>
        <w:rPr>
          <w:sz w:val="24"/>
          <w:szCs w:val="24"/>
        </w:rPr>
      </w:pPr>
      <w:r w:rsidRPr="00174C05">
        <w:rPr>
          <w:sz w:val="24"/>
          <w:szCs w:val="24"/>
        </w:rPr>
        <w:t>в)</w:t>
      </w:r>
      <w:r w:rsidRPr="00174C05">
        <w:rPr>
          <w:spacing w:val="-5"/>
          <w:sz w:val="24"/>
          <w:szCs w:val="24"/>
        </w:rPr>
        <w:t xml:space="preserve"> </w:t>
      </w:r>
      <w:r w:rsidRPr="00174C05">
        <w:rPr>
          <w:sz w:val="24"/>
          <w:szCs w:val="24"/>
        </w:rPr>
        <w:t>26 усл.</w:t>
      </w:r>
      <w:r w:rsidRPr="00174C05">
        <w:rPr>
          <w:spacing w:val="-3"/>
          <w:sz w:val="24"/>
          <w:szCs w:val="24"/>
        </w:rPr>
        <w:t xml:space="preserve"> </w:t>
      </w:r>
      <w:r w:rsidRPr="00174C05">
        <w:rPr>
          <w:sz w:val="24"/>
          <w:szCs w:val="24"/>
        </w:rPr>
        <w:t>ед.;</w:t>
      </w:r>
    </w:p>
    <w:p w14:paraId="3422DBC0" w14:textId="77777777" w:rsidR="008151D0" w:rsidRPr="00174C05" w:rsidRDefault="008151D0" w:rsidP="008151D0">
      <w:pPr>
        <w:pStyle w:val="af4"/>
        <w:ind w:right="8277"/>
        <w:rPr>
          <w:sz w:val="24"/>
          <w:szCs w:val="24"/>
        </w:rPr>
      </w:pPr>
      <w:r w:rsidRPr="00174C05">
        <w:rPr>
          <w:sz w:val="24"/>
          <w:szCs w:val="24"/>
          <w:u w:val="single"/>
        </w:rPr>
        <w:t>г) 30 усл. ед.;</w:t>
      </w:r>
      <w:r w:rsidRPr="00174C05">
        <w:rPr>
          <w:spacing w:val="-57"/>
          <w:sz w:val="24"/>
          <w:szCs w:val="24"/>
        </w:rPr>
        <w:t xml:space="preserve"> </w:t>
      </w:r>
      <w:r w:rsidRPr="00174C05">
        <w:rPr>
          <w:sz w:val="24"/>
          <w:szCs w:val="24"/>
        </w:rPr>
        <w:t>д)</w:t>
      </w:r>
      <w:r w:rsidRPr="00174C05">
        <w:rPr>
          <w:spacing w:val="-2"/>
          <w:sz w:val="24"/>
          <w:szCs w:val="24"/>
        </w:rPr>
        <w:t xml:space="preserve"> </w:t>
      </w:r>
      <w:r w:rsidRPr="00174C05">
        <w:rPr>
          <w:sz w:val="24"/>
          <w:szCs w:val="24"/>
        </w:rPr>
        <w:t>36</w:t>
      </w:r>
      <w:r w:rsidRPr="00174C05">
        <w:rPr>
          <w:spacing w:val="-1"/>
          <w:sz w:val="24"/>
          <w:szCs w:val="24"/>
        </w:rPr>
        <w:t xml:space="preserve"> </w:t>
      </w:r>
      <w:r w:rsidRPr="00174C05">
        <w:rPr>
          <w:sz w:val="24"/>
          <w:szCs w:val="24"/>
        </w:rPr>
        <w:t>усл. ед.</w:t>
      </w:r>
    </w:p>
    <w:p w14:paraId="38551125" w14:textId="77777777" w:rsidR="008151D0" w:rsidRPr="00174C05" w:rsidRDefault="008151D0" w:rsidP="008151D0">
      <w:pPr>
        <w:rPr>
          <w:sz w:val="24"/>
          <w:szCs w:val="24"/>
        </w:rPr>
        <w:sectPr w:rsidR="008151D0" w:rsidRPr="00174C05" w:rsidSect="008151D0">
          <w:pgSz w:w="16840" w:h="11910" w:orient="landscape"/>
          <w:pgMar w:top="920" w:right="1180" w:bottom="760" w:left="280" w:header="720" w:footer="720" w:gutter="0"/>
          <w:cols w:space="720"/>
          <w:docGrid w:linePitch="326"/>
        </w:sectPr>
      </w:pPr>
    </w:p>
    <w:p w14:paraId="327F7B5B" w14:textId="77777777" w:rsidR="008151D0" w:rsidRPr="00174C05" w:rsidRDefault="008151D0" w:rsidP="0002560B">
      <w:pPr>
        <w:pStyle w:val="a4"/>
        <w:widowControl w:val="0"/>
        <w:numPr>
          <w:ilvl w:val="1"/>
          <w:numId w:val="121"/>
        </w:numPr>
        <w:tabs>
          <w:tab w:val="left" w:pos="814"/>
        </w:tabs>
        <w:autoSpaceDE w:val="0"/>
        <w:autoSpaceDN w:val="0"/>
        <w:spacing w:before="70"/>
        <w:ind w:right="1807" w:firstLine="0"/>
        <w:contextualSpacing w:val="0"/>
        <w:jc w:val="both"/>
        <w:rPr>
          <w:lang w:val="ru-RU"/>
        </w:rPr>
      </w:pPr>
      <w:r w:rsidRPr="00174C05">
        <w:rPr>
          <w:lang w:val="ru-RU"/>
        </w:rPr>
        <w:lastRenderedPageBreak/>
        <w:t>01.08.</w:t>
      </w:r>
      <w:r w:rsidRPr="00174C05">
        <w:rPr>
          <w:spacing w:val="-2"/>
          <w:lang w:val="ru-RU"/>
        </w:rPr>
        <w:t xml:space="preserve"> </w:t>
      </w:r>
      <w:r w:rsidRPr="00174C05">
        <w:rPr>
          <w:lang w:val="ru-RU"/>
        </w:rPr>
        <w:t>В</w:t>
      </w:r>
      <w:r w:rsidRPr="00174C05">
        <w:rPr>
          <w:spacing w:val="-4"/>
          <w:lang w:val="ru-RU"/>
        </w:rPr>
        <w:t xml:space="preserve"> </w:t>
      </w:r>
      <w:r w:rsidRPr="00174C05">
        <w:rPr>
          <w:lang w:val="ru-RU"/>
        </w:rPr>
        <w:t>физиотерапевтическом</w:t>
      </w:r>
      <w:r w:rsidRPr="00174C05">
        <w:rPr>
          <w:spacing w:val="-3"/>
          <w:lang w:val="ru-RU"/>
        </w:rPr>
        <w:t xml:space="preserve"> </w:t>
      </w:r>
      <w:r w:rsidRPr="00174C05">
        <w:rPr>
          <w:lang w:val="ru-RU"/>
        </w:rPr>
        <w:t>отделении</w:t>
      </w:r>
      <w:r w:rsidRPr="00174C05">
        <w:rPr>
          <w:spacing w:val="-2"/>
          <w:lang w:val="ru-RU"/>
        </w:rPr>
        <w:t xml:space="preserve"> </w:t>
      </w:r>
      <w:r w:rsidRPr="00174C05">
        <w:rPr>
          <w:lang w:val="ru-RU"/>
        </w:rPr>
        <w:t>в</w:t>
      </w:r>
      <w:r w:rsidRPr="00174C05">
        <w:rPr>
          <w:spacing w:val="-5"/>
          <w:lang w:val="ru-RU"/>
        </w:rPr>
        <w:t xml:space="preserve"> </w:t>
      </w:r>
      <w:r w:rsidRPr="00174C05">
        <w:rPr>
          <w:lang w:val="ru-RU"/>
        </w:rPr>
        <w:t>смену</w:t>
      </w:r>
      <w:r w:rsidRPr="00174C05">
        <w:rPr>
          <w:spacing w:val="-7"/>
          <w:lang w:val="ru-RU"/>
        </w:rPr>
        <w:t xml:space="preserve"> </w:t>
      </w:r>
      <w:r w:rsidRPr="00174C05">
        <w:rPr>
          <w:lang w:val="ru-RU"/>
        </w:rPr>
        <w:t>выполняется</w:t>
      </w:r>
      <w:r w:rsidRPr="00174C05">
        <w:rPr>
          <w:spacing w:val="-2"/>
          <w:lang w:val="ru-RU"/>
        </w:rPr>
        <w:t xml:space="preserve"> </w:t>
      </w:r>
      <w:r w:rsidRPr="00174C05">
        <w:rPr>
          <w:lang w:val="ru-RU"/>
        </w:rPr>
        <w:t>не</w:t>
      </w:r>
      <w:r w:rsidRPr="00174C05">
        <w:rPr>
          <w:spacing w:val="-3"/>
          <w:lang w:val="ru-RU"/>
        </w:rPr>
        <w:t xml:space="preserve"> </w:t>
      </w:r>
      <w:r w:rsidRPr="00174C05">
        <w:rPr>
          <w:lang w:val="ru-RU"/>
        </w:rPr>
        <w:t>менее:</w:t>
      </w:r>
      <w:r w:rsidRPr="00174C05">
        <w:rPr>
          <w:spacing w:val="-57"/>
          <w:lang w:val="ru-RU"/>
        </w:rPr>
        <w:t xml:space="preserve"> </w:t>
      </w:r>
      <w:r w:rsidRPr="00174C05">
        <w:rPr>
          <w:lang w:val="ru-RU"/>
        </w:rPr>
        <w:t>а)</w:t>
      </w:r>
      <w:r w:rsidRPr="00174C05">
        <w:rPr>
          <w:spacing w:val="-1"/>
          <w:lang w:val="ru-RU"/>
        </w:rPr>
        <w:t xml:space="preserve"> </w:t>
      </w:r>
      <w:r w:rsidRPr="00174C05">
        <w:rPr>
          <w:lang w:val="ru-RU"/>
        </w:rPr>
        <w:t>50 процедур</w:t>
      </w:r>
    </w:p>
    <w:p w14:paraId="5FAC0D66" w14:textId="77777777" w:rsidR="008151D0" w:rsidRPr="00174C05" w:rsidRDefault="008151D0" w:rsidP="008151D0">
      <w:pPr>
        <w:pStyle w:val="af4"/>
        <w:ind w:right="8005"/>
        <w:rPr>
          <w:sz w:val="24"/>
          <w:szCs w:val="24"/>
        </w:rPr>
      </w:pPr>
      <w:r w:rsidRPr="00174C05">
        <w:rPr>
          <w:sz w:val="24"/>
          <w:szCs w:val="24"/>
        </w:rPr>
        <w:t>б) 100 процедур</w:t>
      </w:r>
      <w:r w:rsidRPr="00174C05">
        <w:rPr>
          <w:spacing w:val="-57"/>
          <w:sz w:val="24"/>
          <w:szCs w:val="24"/>
        </w:rPr>
        <w:t xml:space="preserve"> </w:t>
      </w:r>
      <w:r w:rsidRPr="00174C05">
        <w:rPr>
          <w:sz w:val="24"/>
          <w:szCs w:val="24"/>
          <w:u w:val="single"/>
        </w:rPr>
        <w:t>в) 200 процедур</w:t>
      </w:r>
      <w:r w:rsidRPr="00174C05">
        <w:rPr>
          <w:spacing w:val="-57"/>
          <w:sz w:val="24"/>
          <w:szCs w:val="24"/>
        </w:rPr>
        <w:t xml:space="preserve"> </w:t>
      </w:r>
      <w:r w:rsidRPr="00174C05">
        <w:rPr>
          <w:sz w:val="24"/>
          <w:szCs w:val="24"/>
        </w:rPr>
        <w:t>г)</w:t>
      </w:r>
      <w:r w:rsidRPr="00174C05">
        <w:rPr>
          <w:spacing w:val="-4"/>
          <w:sz w:val="24"/>
          <w:szCs w:val="24"/>
        </w:rPr>
        <w:t xml:space="preserve"> </w:t>
      </w:r>
      <w:r w:rsidRPr="00174C05">
        <w:rPr>
          <w:sz w:val="24"/>
          <w:szCs w:val="24"/>
        </w:rPr>
        <w:t>250</w:t>
      </w:r>
      <w:r w:rsidRPr="00174C05">
        <w:rPr>
          <w:spacing w:val="-2"/>
          <w:sz w:val="24"/>
          <w:szCs w:val="24"/>
        </w:rPr>
        <w:t xml:space="preserve"> </w:t>
      </w:r>
      <w:r w:rsidRPr="00174C05">
        <w:rPr>
          <w:sz w:val="24"/>
          <w:szCs w:val="24"/>
        </w:rPr>
        <w:t>процедур</w:t>
      </w:r>
    </w:p>
    <w:p w14:paraId="668AFCDC" w14:textId="77777777" w:rsidR="008151D0" w:rsidRPr="00174C05" w:rsidRDefault="008151D0" w:rsidP="008151D0">
      <w:pPr>
        <w:pStyle w:val="af4"/>
        <w:spacing w:before="1"/>
        <w:rPr>
          <w:sz w:val="24"/>
          <w:szCs w:val="24"/>
        </w:rPr>
      </w:pPr>
      <w:r w:rsidRPr="00174C05">
        <w:rPr>
          <w:sz w:val="24"/>
          <w:szCs w:val="24"/>
        </w:rPr>
        <w:t>д)</w:t>
      </w:r>
      <w:r w:rsidRPr="00174C05">
        <w:rPr>
          <w:spacing w:val="-3"/>
          <w:sz w:val="24"/>
          <w:szCs w:val="24"/>
        </w:rPr>
        <w:t xml:space="preserve"> </w:t>
      </w:r>
      <w:r w:rsidRPr="00174C05">
        <w:rPr>
          <w:sz w:val="24"/>
          <w:szCs w:val="24"/>
        </w:rPr>
        <w:t>300</w:t>
      </w:r>
      <w:r w:rsidRPr="00174C05">
        <w:rPr>
          <w:spacing w:val="-3"/>
          <w:sz w:val="24"/>
          <w:szCs w:val="24"/>
        </w:rPr>
        <w:t xml:space="preserve"> </w:t>
      </w:r>
      <w:r w:rsidRPr="00174C05">
        <w:rPr>
          <w:sz w:val="24"/>
          <w:szCs w:val="24"/>
        </w:rPr>
        <w:t>процедур</w:t>
      </w:r>
    </w:p>
    <w:p w14:paraId="7D1378F5" w14:textId="77777777" w:rsidR="008151D0" w:rsidRPr="00174C05" w:rsidRDefault="008151D0" w:rsidP="0002560B">
      <w:pPr>
        <w:pStyle w:val="a4"/>
        <w:widowControl w:val="0"/>
        <w:numPr>
          <w:ilvl w:val="1"/>
          <w:numId w:val="121"/>
        </w:numPr>
        <w:tabs>
          <w:tab w:val="left" w:pos="814"/>
        </w:tabs>
        <w:autoSpaceDE w:val="0"/>
        <w:autoSpaceDN w:val="0"/>
        <w:ind w:right="1545" w:firstLine="0"/>
        <w:contextualSpacing w:val="0"/>
        <w:rPr>
          <w:lang w:val="ru-RU"/>
        </w:rPr>
      </w:pPr>
      <w:r w:rsidRPr="00174C05">
        <w:rPr>
          <w:lang w:val="ru-RU"/>
        </w:rPr>
        <w:t>01.09.</w:t>
      </w:r>
      <w:r w:rsidRPr="00174C05">
        <w:rPr>
          <w:spacing w:val="-5"/>
          <w:lang w:val="ru-RU"/>
        </w:rPr>
        <w:t xml:space="preserve"> </w:t>
      </w:r>
      <w:r w:rsidRPr="00174C05">
        <w:rPr>
          <w:lang w:val="ru-RU"/>
        </w:rPr>
        <w:t>Ответственность</w:t>
      </w:r>
      <w:r w:rsidRPr="00174C05">
        <w:rPr>
          <w:spacing w:val="-4"/>
          <w:lang w:val="ru-RU"/>
        </w:rPr>
        <w:t xml:space="preserve"> </w:t>
      </w:r>
      <w:r w:rsidRPr="00174C05">
        <w:rPr>
          <w:lang w:val="ru-RU"/>
        </w:rPr>
        <w:t>за</w:t>
      </w:r>
      <w:r w:rsidRPr="00174C05">
        <w:rPr>
          <w:spacing w:val="-6"/>
          <w:lang w:val="ru-RU"/>
        </w:rPr>
        <w:t xml:space="preserve"> </w:t>
      </w:r>
      <w:r w:rsidRPr="00174C05">
        <w:rPr>
          <w:lang w:val="ru-RU"/>
        </w:rPr>
        <w:t>безопасность</w:t>
      </w:r>
      <w:r w:rsidRPr="00174C05">
        <w:rPr>
          <w:spacing w:val="-4"/>
          <w:lang w:val="ru-RU"/>
        </w:rPr>
        <w:t xml:space="preserve"> </w:t>
      </w:r>
      <w:r w:rsidRPr="00174C05">
        <w:rPr>
          <w:lang w:val="ru-RU"/>
        </w:rPr>
        <w:t>работы</w:t>
      </w:r>
      <w:r w:rsidRPr="00174C05">
        <w:rPr>
          <w:spacing w:val="-5"/>
          <w:lang w:val="ru-RU"/>
        </w:rPr>
        <w:t xml:space="preserve"> </w:t>
      </w:r>
      <w:r w:rsidRPr="00174C05">
        <w:rPr>
          <w:lang w:val="ru-RU"/>
        </w:rPr>
        <w:t>и</w:t>
      </w:r>
      <w:r w:rsidRPr="00174C05">
        <w:rPr>
          <w:spacing w:val="-4"/>
          <w:lang w:val="ru-RU"/>
        </w:rPr>
        <w:t xml:space="preserve"> </w:t>
      </w:r>
      <w:r w:rsidRPr="00174C05">
        <w:rPr>
          <w:lang w:val="ru-RU"/>
        </w:rPr>
        <w:t>правильную</w:t>
      </w:r>
      <w:r w:rsidRPr="00174C05">
        <w:rPr>
          <w:spacing w:val="-5"/>
          <w:lang w:val="ru-RU"/>
        </w:rPr>
        <w:t xml:space="preserve"> </w:t>
      </w:r>
      <w:r w:rsidRPr="00174C05">
        <w:rPr>
          <w:lang w:val="ru-RU"/>
        </w:rPr>
        <w:t>эксплуатацию</w:t>
      </w:r>
      <w:r w:rsidRPr="00174C05">
        <w:rPr>
          <w:spacing w:val="-57"/>
          <w:lang w:val="ru-RU"/>
        </w:rPr>
        <w:t xml:space="preserve"> </w:t>
      </w:r>
      <w:r w:rsidRPr="00174C05">
        <w:rPr>
          <w:lang w:val="ru-RU"/>
        </w:rPr>
        <w:t>физиотерапевтической</w:t>
      </w:r>
      <w:r w:rsidRPr="00174C05">
        <w:rPr>
          <w:spacing w:val="-3"/>
          <w:lang w:val="ru-RU"/>
        </w:rPr>
        <w:t xml:space="preserve"> </w:t>
      </w:r>
      <w:r w:rsidRPr="00174C05">
        <w:rPr>
          <w:lang w:val="ru-RU"/>
        </w:rPr>
        <w:t>аппаратуры возлагается:</w:t>
      </w:r>
    </w:p>
    <w:p w14:paraId="6F144490" w14:textId="77777777" w:rsidR="008151D0" w:rsidRPr="00174C05" w:rsidRDefault="008151D0" w:rsidP="008151D0">
      <w:pPr>
        <w:pStyle w:val="af4"/>
        <w:rPr>
          <w:sz w:val="24"/>
          <w:szCs w:val="24"/>
        </w:rPr>
      </w:pPr>
      <w:r w:rsidRPr="00174C05">
        <w:rPr>
          <w:sz w:val="24"/>
          <w:szCs w:val="24"/>
        </w:rPr>
        <w:t>а)</w:t>
      </w:r>
      <w:r w:rsidRPr="00174C05">
        <w:rPr>
          <w:spacing w:val="-3"/>
          <w:sz w:val="24"/>
          <w:szCs w:val="24"/>
        </w:rPr>
        <w:t xml:space="preserve"> </w:t>
      </w:r>
      <w:r w:rsidRPr="00174C05">
        <w:rPr>
          <w:sz w:val="24"/>
          <w:szCs w:val="24"/>
        </w:rPr>
        <w:t>на</w:t>
      </w:r>
      <w:r w:rsidRPr="00174C05">
        <w:rPr>
          <w:spacing w:val="-4"/>
          <w:sz w:val="24"/>
          <w:szCs w:val="24"/>
        </w:rPr>
        <w:t xml:space="preserve"> </w:t>
      </w:r>
      <w:r w:rsidRPr="00174C05">
        <w:rPr>
          <w:sz w:val="24"/>
          <w:szCs w:val="24"/>
        </w:rPr>
        <w:t>руководителя</w:t>
      </w:r>
      <w:r w:rsidRPr="00174C05">
        <w:rPr>
          <w:spacing w:val="-3"/>
          <w:sz w:val="24"/>
          <w:szCs w:val="24"/>
        </w:rPr>
        <w:t xml:space="preserve"> </w:t>
      </w:r>
      <w:r w:rsidRPr="00174C05">
        <w:rPr>
          <w:sz w:val="24"/>
          <w:szCs w:val="24"/>
        </w:rPr>
        <w:t>лечебного</w:t>
      </w:r>
      <w:r w:rsidRPr="00174C05">
        <w:rPr>
          <w:spacing w:val="-1"/>
          <w:sz w:val="24"/>
          <w:szCs w:val="24"/>
        </w:rPr>
        <w:t xml:space="preserve"> </w:t>
      </w:r>
      <w:r w:rsidRPr="00174C05">
        <w:rPr>
          <w:sz w:val="24"/>
          <w:szCs w:val="24"/>
        </w:rPr>
        <w:t>учреждения</w:t>
      </w:r>
    </w:p>
    <w:p w14:paraId="7797485D" w14:textId="77777777" w:rsidR="008151D0" w:rsidRPr="00174C05" w:rsidRDefault="008151D0" w:rsidP="008151D0">
      <w:pPr>
        <w:pStyle w:val="af4"/>
        <w:ind w:right="5060"/>
        <w:rPr>
          <w:sz w:val="24"/>
          <w:szCs w:val="24"/>
        </w:rPr>
      </w:pPr>
      <w:r w:rsidRPr="00174C05">
        <w:rPr>
          <w:sz w:val="24"/>
          <w:szCs w:val="24"/>
        </w:rPr>
        <w:t>б) на заместителя руководителя по медчасти</w:t>
      </w:r>
      <w:r w:rsidRPr="00174C05">
        <w:rPr>
          <w:spacing w:val="-57"/>
          <w:sz w:val="24"/>
          <w:szCs w:val="24"/>
        </w:rPr>
        <w:t xml:space="preserve"> </w:t>
      </w:r>
      <w:r w:rsidRPr="00174C05">
        <w:rPr>
          <w:sz w:val="24"/>
          <w:szCs w:val="24"/>
        </w:rPr>
        <w:t>в)</w:t>
      </w:r>
      <w:r w:rsidRPr="00174C05">
        <w:rPr>
          <w:spacing w:val="-3"/>
          <w:sz w:val="24"/>
          <w:szCs w:val="24"/>
        </w:rPr>
        <w:t xml:space="preserve"> </w:t>
      </w:r>
      <w:r w:rsidRPr="00174C05">
        <w:rPr>
          <w:sz w:val="24"/>
          <w:szCs w:val="24"/>
        </w:rPr>
        <w:t>на</w:t>
      </w:r>
      <w:r w:rsidRPr="00174C05">
        <w:rPr>
          <w:spacing w:val="-2"/>
          <w:sz w:val="24"/>
          <w:szCs w:val="24"/>
        </w:rPr>
        <w:t xml:space="preserve"> </w:t>
      </w:r>
      <w:r w:rsidRPr="00174C05">
        <w:rPr>
          <w:sz w:val="24"/>
          <w:szCs w:val="24"/>
        </w:rPr>
        <w:t>заместителя</w:t>
      </w:r>
      <w:r w:rsidRPr="00174C05">
        <w:rPr>
          <w:spacing w:val="-2"/>
          <w:sz w:val="24"/>
          <w:szCs w:val="24"/>
        </w:rPr>
        <w:t xml:space="preserve"> </w:t>
      </w:r>
      <w:r w:rsidRPr="00174C05">
        <w:rPr>
          <w:sz w:val="24"/>
          <w:szCs w:val="24"/>
        </w:rPr>
        <w:t>руководителя</w:t>
      </w:r>
      <w:r w:rsidRPr="00174C05">
        <w:rPr>
          <w:spacing w:val="-2"/>
          <w:sz w:val="24"/>
          <w:szCs w:val="24"/>
        </w:rPr>
        <w:t xml:space="preserve"> </w:t>
      </w:r>
      <w:r w:rsidRPr="00174C05">
        <w:rPr>
          <w:sz w:val="24"/>
          <w:szCs w:val="24"/>
        </w:rPr>
        <w:t>по</w:t>
      </w:r>
      <w:r w:rsidRPr="00174C05">
        <w:rPr>
          <w:spacing w:val="-1"/>
          <w:sz w:val="24"/>
          <w:szCs w:val="24"/>
        </w:rPr>
        <w:t xml:space="preserve"> </w:t>
      </w:r>
      <w:r w:rsidRPr="00174C05">
        <w:rPr>
          <w:sz w:val="24"/>
          <w:szCs w:val="24"/>
        </w:rPr>
        <w:t>АХР</w:t>
      </w:r>
    </w:p>
    <w:p w14:paraId="01C001F6" w14:textId="77777777" w:rsidR="008151D0" w:rsidRPr="00174C05" w:rsidRDefault="008151D0" w:rsidP="008151D0">
      <w:pPr>
        <w:pStyle w:val="af4"/>
        <w:rPr>
          <w:sz w:val="24"/>
          <w:szCs w:val="24"/>
        </w:rPr>
      </w:pPr>
      <w:r w:rsidRPr="00174C05">
        <w:rPr>
          <w:sz w:val="24"/>
          <w:szCs w:val="24"/>
          <w:u w:val="single"/>
        </w:rPr>
        <w:t>г)</w:t>
      </w:r>
      <w:r w:rsidRPr="00174C05">
        <w:rPr>
          <w:spacing w:val="-5"/>
          <w:sz w:val="24"/>
          <w:szCs w:val="24"/>
          <w:u w:val="single"/>
        </w:rPr>
        <w:t xml:space="preserve"> </w:t>
      </w:r>
      <w:r w:rsidRPr="00174C05">
        <w:rPr>
          <w:sz w:val="24"/>
          <w:szCs w:val="24"/>
          <w:u w:val="single"/>
        </w:rPr>
        <w:t>на</w:t>
      </w:r>
      <w:r w:rsidRPr="00174C05">
        <w:rPr>
          <w:spacing w:val="-5"/>
          <w:sz w:val="24"/>
          <w:szCs w:val="24"/>
          <w:u w:val="single"/>
        </w:rPr>
        <w:t xml:space="preserve"> </w:t>
      </w:r>
      <w:r w:rsidRPr="00174C05">
        <w:rPr>
          <w:sz w:val="24"/>
          <w:szCs w:val="24"/>
          <w:u w:val="single"/>
        </w:rPr>
        <w:t>врача-физиотерапевта</w:t>
      </w:r>
    </w:p>
    <w:p w14:paraId="3E17FCAE" w14:textId="77777777" w:rsidR="008151D0" w:rsidRPr="00174C05" w:rsidRDefault="008151D0" w:rsidP="008151D0">
      <w:pPr>
        <w:pStyle w:val="af4"/>
        <w:rPr>
          <w:sz w:val="24"/>
          <w:szCs w:val="24"/>
        </w:rPr>
      </w:pPr>
      <w:r w:rsidRPr="00174C05">
        <w:rPr>
          <w:sz w:val="24"/>
          <w:szCs w:val="24"/>
        </w:rPr>
        <w:t>д)</w:t>
      </w:r>
      <w:r w:rsidRPr="00174C05">
        <w:rPr>
          <w:spacing w:val="-2"/>
          <w:sz w:val="24"/>
          <w:szCs w:val="24"/>
        </w:rPr>
        <w:t xml:space="preserve"> </w:t>
      </w:r>
      <w:r w:rsidRPr="00174C05">
        <w:rPr>
          <w:sz w:val="24"/>
          <w:szCs w:val="24"/>
        </w:rPr>
        <w:t>на</w:t>
      </w:r>
      <w:r w:rsidRPr="00174C05">
        <w:rPr>
          <w:spacing w:val="-3"/>
          <w:sz w:val="24"/>
          <w:szCs w:val="24"/>
        </w:rPr>
        <w:t xml:space="preserve"> </w:t>
      </w:r>
      <w:r w:rsidRPr="00174C05">
        <w:rPr>
          <w:sz w:val="24"/>
          <w:szCs w:val="24"/>
        </w:rPr>
        <w:t>главную</w:t>
      </w:r>
      <w:r w:rsidRPr="00174C05">
        <w:rPr>
          <w:spacing w:val="-2"/>
          <w:sz w:val="24"/>
          <w:szCs w:val="24"/>
        </w:rPr>
        <w:t xml:space="preserve"> </w:t>
      </w:r>
      <w:r w:rsidRPr="00174C05">
        <w:rPr>
          <w:sz w:val="24"/>
          <w:szCs w:val="24"/>
        </w:rPr>
        <w:t>медицинскую</w:t>
      </w:r>
      <w:r w:rsidRPr="00174C05">
        <w:rPr>
          <w:spacing w:val="-1"/>
          <w:sz w:val="24"/>
          <w:szCs w:val="24"/>
        </w:rPr>
        <w:t xml:space="preserve"> </w:t>
      </w:r>
      <w:r w:rsidRPr="00174C05">
        <w:rPr>
          <w:sz w:val="24"/>
          <w:szCs w:val="24"/>
        </w:rPr>
        <w:t>сестру</w:t>
      </w:r>
    </w:p>
    <w:p w14:paraId="39456F8A" w14:textId="77777777" w:rsidR="008151D0" w:rsidRPr="00174C05" w:rsidRDefault="008151D0" w:rsidP="0002560B">
      <w:pPr>
        <w:pStyle w:val="a4"/>
        <w:widowControl w:val="0"/>
        <w:numPr>
          <w:ilvl w:val="1"/>
          <w:numId w:val="121"/>
        </w:numPr>
        <w:tabs>
          <w:tab w:val="left" w:pos="934"/>
        </w:tabs>
        <w:autoSpaceDE w:val="0"/>
        <w:autoSpaceDN w:val="0"/>
        <w:ind w:right="1468" w:firstLine="0"/>
        <w:contextualSpacing w:val="0"/>
        <w:rPr>
          <w:lang w:val="ru-RU"/>
        </w:rPr>
      </w:pPr>
      <w:r w:rsidRPr="00174C05">
        <w:rPr>
          <w:lang w:val="ru-RU"/>
        </w:rPr>
        <w:t>01.10.</w:t>
      </w:r>
      <w:r w:rsidRPr="00174C05">
        <w:rPr>
          <w:spacing w:val="-3"/>
          <w:lang w:val="ru-RU"/>
        </w:rPr>
        <w:t xml:space="preserve"> </w:t>
      </w:r>
      <w:r w:rsidRPr="00174C05">
        <w:rPr>
          <w:lang w:val="ru-RU"/>
        </w:rPr>
        <w:t>К</w:t>
      </w:r>
      <w:r w:rsidRPr="00174C05">
        <w:rPr>
          <w:spacing w:val="-3"/>
          <w:lang w:val="ru-RU"/>
        </w:rPr>
        <w:t xml:space="preserve"> </w:t>
      </w:r>
      <w:r w:rsidRPr="00174C05">
        <w:rPr>
          <w:lang w:val="ru-RU"/>
        </w:rPr>
        <w:t>самостоятельному</w:t>
      </w:r>
      <w:r w:rsidRPr="00174C05">
        <w:rPr>
          <w:spacing w:val="-10"/>
          <w:lang w:val="ru-RU"/>
        </w:rPr>
        <w:t xml:space="preserve"> </w:t>
      </w:r>
      <w:r w:rsidRPr="00174C05">
        <w:rPr>
          <w:lang w:val="ru-RU"/>
        </w:rPr>
        <w:t>проведению</w:t>
      </w:r>
      <w:r w:rsidRPr="00174C05">
        <w:rPr>
          <w:spacing w:val="-3"/>
          <w:lang w:val="ru-RU"/>
        </w:rPr>
        <w:t xml:space="preserve"> </w:t>
      </w:r>
      <w:r w:rsidRPr="00174C05">
        <w:rPr>
          <w:lang w:val="ru-RU"/>
        </w:rPr>
        <w:t>процедур</w:t>
      </w:r>
      <w:r w:rsidRPr="00174C05">
        <w:rPr>
          <w:spacing w:val="-3"/>
          <w:lang w:val="ru-RU"/>
        </w:rPr>
        <w:t xml:space="preserve"> </w:t>
      </w:r>
      <w:r w:rsidRPr="00174C05">
        <w:rPr>
          <w:lang w:val="ru-RU"/>
        </w:rPr>
        <w:t>физиотерапии</w:t>
      </w:r>
      <w:r w:rsidRPr="00174C05">
        <w:rPr>
          <w:spacing w:val="-3"/>
          <w:lang w:val="ru-RU"/>
        </w:rPr>
        <w:t xml:space="preserve"> </w:t>
      </w:r>
      <w:r w:rsidRPr="00174C05">
        <w:rPr>
          <w:lang w:val="ru-RU"/>
        </w:rPr>
        <w:t>могут</w:t>
      </w:r>
      <w:r w:rsidRPr="00174C05">
        <w:rPr>
          <w:spacing w:val="-2"/>
          <w:lang w:val="ru-RU"/>
        </w:rPr>
        <w:t xml:space="preserve"> </w:t>
      </w:r>
      <w:r w:rsidRPr="00174C05">
        <w:rPr>
          <w:lang w:val="ru-RU"/>
        </w:rPr>
        <w:t>быть</w:t>
      </w:r>
      <w:r w:rsidRPr="00174C05">
        <w:rPr>
          <w:spacing w:val="-57"/>
          <w:lang w:val="ru-RU"/>
        </w:rPr>
        <w:t xml:space="preserve"> </w:t>
      </w:r>
      <w:r w:rsidRPr="00174C05">
        <w:rPr>
          <w:lang w:val="ru-RU"/>
        </w:rPr>
        <w:t>допущены</w:t>
      </w:r>
      <w:r w:rsidRPr="00174C05">
        <w:rPr>
          <w:spacing w:val="-1"/>
          <w:lang w:val="ru-RU"/>
        </w:rPr>
        <w:t xml:space="preserve"> </w:t>
      </w:r>
      <w:r w:rsidRPr="00174C05">
        <w:rPr>
          <w:lang w:val="ru-RU"/>
        </w:rPr>
        <w:t>лица:</w:t>
      </w:r>
    </w:p>
    <w:p w14:paraId="37D4C0D3" w14:textId="77777777" w:rsidR="008151D0" w:rsidRPr="00174C05" w:rsidRDefault="008151D0" w:rsidP="008151D0">
      <w:pPr>
        <w:pStyle w:val="af4"/>
        <w:rPr>
          <w:sz w:val="24"/>
          <w:szCs w:val="24"/>
        </w:rPr>
      </w:pPr>
      <w:r w:rsidRPr="00174C05">
        <w:rPr>
          <w:sz w:val="24"/>
          <w:szCs w:val="24"/>
        </w:rPr>
        <w:t>а)</w:t>
      </w:r>
      <w:r w:rsidRPr="00174C05">
        <w:rPr>
          <w:spacing w:val="-4"/>
          <w:sz w:val="24"/>
          <w:szCs w:val="24"/>
        </w:rPr>
        <w:t xml:space="preserve"> </w:t>
      </w:r>
      <w:r w:rsidRPr="00174C05">
        <w:rPr>
          <w:sz w:val="24"/>
          <w:szCs w:val="24"/>
        </w:rPr>
        <w:t>прошедшие</w:t>
      </w:r>
      <w:r w:rsidRPr="00174C05">
        <w:rPr>
          <w:spacing w:val="-4"/>
          <w:sz w:val="24"/>
          <w:szCs w:val="24"/>
        </w:rPr>
        <w:t xml:space="preserve"> </w:t>
      </w:r>
      <w:r w:rsidRPr="00174C05">
        <w:rPr>
          <w:sz w:val="24"/>
          <w:szCs w:val="24"/>
        </w:rPr>
        <w:t>инструктаж</w:t>
      </w:r>
      <w:r w:rsidRPr="00174C05">
        <w:rPr>
          <w:spacing w:val="-4"/>
          <w:sz w:val="24"/>
          <w:szCs w:val="24"/>
        </w:rPr>
        <w:t xml:space="preserve"> </w:t>
      </w:r>
      <w:r w:rsidRPr="00174C05">
        <w:rPr>
          <w:sz w:val="24"/>
          <w:szCs w:val="24"/>
        </w:rPr>
        <w:t>по</w:t>
      </w:r>
      <w:r w:rsidRPr="00174C05">
        <w:rPr>
          <w:spacing w:val="-3"/>
          <w:sz w:val="24"/>
          <w:szCs w:val="24"/>
        </w:rPr>
        <w:t xml:space="preserve"> </w:t>
      </w:r>
      <w:r w:rsidRPr="00174C05">
        <w:rPr>
          <w:sz w:val="24"/>
          <w:szCs w:val="24"/>
        </w:rPr>
        <w:t>технике</w:t>
      </w:r>
      <w:r w:rsidRPr="00174C05">
        <w:rPr>
          <w:spacing w:val="-5"/>
          <w:sz w:val="24"/>
          <w:szCs w:val="24"/>
        </w:rPr>
        <w:t xml:space="preserve"> </w:t>
      </w:r>
      <w:r w:rsidRPr="00174C05">
        <w:rPr>
          <w:sz w:val="24"/>
          <w:szCs w:val="24"/>
        </w:rPr>
        <w:t>безопасности</w:t>
      </w:r>
    </w:p>
    <w:p w14:paraId="77F62143" w14:textId="77777777" w:rsidR="008151D0" w:rsidRPr="00174C05" w:rsidRDefault="008151D0" w:rsidP="008151D0">
      <w:pPr>
        <w:pStyle w:val="af4"/>
        <w:ind w:right="1779"/>
        <w:rPr>
          <w:sz w:val="24"/>
          <w:szCs w:val="24"/>
        </w:rPr>
      </w:pPr>
      <w:r w:rsidRPr="00174C05">
        <w:rPr>
          <w:sz w:val="24"/>
          <w:szCs w:val="24"/>
          <w:u w:val="single"/>
        </w:rPr>
        <w:t>б)</w:t>
      </w:r>
      <w:r w:rsidRPr="00174C05">
        <w:rPr>
          <w:spacing w:val="-4"/>
          <w:sz w:val="24"/>
          <w:szCs w:val="24"/>
          <w:u w:val="single"/>
        </w:rPr>
        <w:t xml:space="preserve"> </w:t>
      </w:r>
      <w:r w:rsidRPr="00174C05">
        <w:rPr>
          <w:sz w:val="24"/>
          <w:szCs w:val="24"/>
          <w:u w:val="single"/>
        </w:rPr>
        <w:t>имеющие</w:t>
      </w:r>
      <w:r w:rsidRPr="00174C05">
        <w:rPr>
          <w:spacing w:val="-4"/>
          <w:sz w:val="24"/>
          <w:szCs w:val="24"/>
          <w:u w:val="single"/>
        </w:rPr>
        <w:t xml:space="preserve"> </w:t>
      </w:r>
      <w:r w:rsidRPr="00174C05">
        <w:rPr>
          <w:sz w:val="24"/>
          <w:szCs w:val="24"/>
          <w:u w:val="single"/>
        </w:rPr>
        <w:t>удостоверение</w:t>
      </w:r>
      <w:r w:rsidRPr="00174C05">
        <w:rPr>
          <w:spacing w:val="-4"/>
          <w:sz w:val="24"/>
          <w:szCs w:val="24"/>
          <w:u w:val="single"/>
        </w:rPr>
        <w:t xml:space="preserve"> </w:t>
      </w:r>
      <w:r w:rsidRPr="00174C05">
        <w:rPr>
          <w:sz w:val="24"/>
          <w:szCs w:val="24"/>
          <w:u w:val="single"/>
        </w:rPr>
        <w:t>о</w:t>
      </w:r>
      <w:r w:rsidRPr="00174C05">
        <w:rPr>
          <w:spacing w:val="-4"/>
          <w:sz w:val="24"/>
          <w:szCs w:val="24"/>
          <w:u w:val="single"/>
        </w:rPr>
        <w:t xml:space="preserve"> </w:t>
      </w:r>
      <w:r w:rsidRPr="00174C05">
        <w:rPr>
          <w:sz w:val="24"/>
          <w:szCs w:val="24"/>
          <w:u w:val="single"/>
        </w:rPr>
        <w:t>прохождении</w:t>
      </w:r>
      <w:r w:rsidRPr="00174C05">
        <w:rPr>
          <w:spacing w:val="-4"/>
          <w:sz w:val="24"/>
          <w:szCs w:val="24"/>
          <w:u w:val="single"/>
        </w:rPr>
        <w:t xml:space="preserve"> </w:t>
      </w:r>
      <w:r w:rsidRPr="00174C05">
        <w:rPr>
          <w:sz w:val="24"/>
          <w:szCs w:val="24"/>
          <w:u w:val="single"/>
        </w:rPr>
        <w:t>специализации</w:t>
      </w:r>
      <w:r w:rsidRPr="00174C05">
        <w:rPr>
          <w:spacing w:val="-4"/>
          <w:sz w:val="24"/>
          <w:szCs w:val="24"/>
          <w:u w:val="single"/>
        </w:rPr>
        <w:t xml:space="preserve"> </w:t>
      </w:r>
      <w:r w:rsidRPr="00174C05">
        <w:rPr>
          <w:sz w:val="24"/>
          <w:szCs w:val="24"/>
          <w:u w:val="single"/>
        </w:rPr>
        <w:t>по</w:t>
      </w:r>
      <w:r w:rsidRPr="00174C05">
        <w:rPr>
          <w:spacing w:val="-4"/>
          <w:sz w:val="24"/>
          <w:szCs w:val="24"/>
          <w:u w:val="single"/>
        </w:rPr>
        <w:t xml:space="preserve"> </w:t>
      </w:r>
      <w:r w:rsidRPr="00174C05">
        <w:rPr>
          <w:sz w:val="24"/>
          <w:szCs w:val="24"/>
          <w:u w:val="single"/>
        </w:rPr>
        <w:t>физиотерапии</w:t>
      </w:r>
      <w:r w:rsidRPr="00174C05">
        <w:rPr>
          <w:spacing w:val="-57"/>
          <w:sz w:val="24"/>
          <w:szCs w:val="24"/>
        </w:rPr>
        <w:t xml:space="preserve"> </w:t>
      </w:r>
      <w:r w:rsidRPr="00174C05">
        <w:rPr>
          <w:sz w:val="24"/>
          <w:szCs w:val="24"/>
        </w:rPr>
        <w:t>в)</w:t>
      </w:r>
      <w:r w:rsidRPr="00174C05">
        <w:rPr>
          <w:spacing w:val="-3"/>
          <w:sz w:val="24"/>
          <w:szCs w:val="24"/>
        </w:rPr>
        <w:t xml:space="preserve"> </w:t>
      </w:r>
      <w:r w:rsidRPr="00174C05">
        <w:rPr>
          <w:sz w:val="24"/>
          <w:szCs w:val="24"/>
        </w:rPr>
        <w:t>обученные</w:t>
      </w:r>
      <w:r w:rsidRPr="00174C05">
        <w:rPr>
          <w:spacing w:val="-3"/>
          <w:sz w:val="24"/>
          <w:szCs w:val="24"/>
        </w:rPr>
        <w:t xml:space="preserve"> </w:t>
      </w:r>
      <w:r w:rsidRPr="00174C05">
        <w:rPr>
          <w:sz w:val="24"/>
          <w:szCs w:val="24"/>
        </w:rPr>
        <w:t>безопасности труда</w:t>
      </w:r>
      <w:r w:rsidRPr="00174C05">
        <w:rPr>
          <w:spacing w:val="-2"/>
          <w:sz w:val="24"/>
          <w:szCs w:val="24"/>
        </w:rPr>
        <w:t xml:space="preserve"> </w:t>
      </w:r>
      <w:r w:rsidRPr="00174C05">
        <w:rPr>
          <w:sz w:val="24"/>
          <w:szCs w:val="24"/>
        </w:rPr>
        <w:t>в</w:t>
      </w:r>
      <w:r w:rsidRPr="00174C05">
        <w:rPr>
          <w:spacing w:val="-2"/>
          <w:sz w:val="24"/>
          <w:szCs w:val="24"/>
        </w:rPr>
        <w:t xml:space="preserve"> </w:t>
      </w:r>
      <w:r w:rsidRPr="00174C05">
        <w:rPr>
          <w:sz w:val="24"/>
          <w:szCs w:val="24"/>
        </w:rPr>
        <w:t>соответствии с</w:t>
      </w:r>
      <w:r w:rsidRPr="00174C05">
        <w:rPr>
          <w:spacing w:val="-2"/>
          <w:sz w:val="24"/>
          <w:szCs w:val="24"/>
        </w:rPr>
        <w:t xml:space="preserve"> </w:t>
      </w:r>
      <w:r w:rsidRPr="00174C05">
        <w:rPr>
          <w:sz w:val="24"/>
          <w:szCs w:val="24"/>
        </w:rPr>
        <w:t>ОСТ</w:t>
      </w:r>
      <w:r w:rsidRPr="00174C05">
        <w:rPr>
          <w:spacing w:val="-1"/>
          <w:sz w:val="24"/>
          <w:szCs w:val="24"/>
        </w:rPr>
        <w:t xml:space="preserve"> </w:t>
      </w:r>
      <w:r w:rsidRPr="00174C05">
        <w:rPr>
          <w:sz w:val="24"/>
          <w:szCs w:val="24"/>
        </w:rPr>
        <w:t>42-21-16-86</w:t>
      </w:r>
    </w:p>
    <w:p w14:paraId="3866F389" w14:textId="77777777" w:rsidR="008151D0" w:rsidRPr="00174C05" w:rsidRDefault="008151D0" w:rsidP="008151D0">
      <w:pPr>
        <w:pStyle w:val="af4"/>
        <w:spacing w:line="274" w:lineRule="exact"/>
        <w:rPr>
          <w:sz w:val="24"/>
          <w:szCs w:val="24"/>
        </w:rPr>
      </w:pPr>
      <w:r w:rsidRPr="00174C05">
        <w:rPr>
          <w:sz w:val="24"/>
          <w:szCs w:val="24"/>
        </w:rPr>
        <w:t>г)</w:t>
      </w:r>
      <w:r w:rsidRPr="00174C05">
        <w:rPr>
          <w:spacing w:val="-4"/>
          <w:sz w:val="24"/>
          <w:szCs w:val="24"/>
        </w:rPr>
        <w:t xml:space="preserve"> </w:t>
      </w:r>
      <w:r w:rsidRPr="00174C05">
        <w:rPr>
          <w:sz w:val="24"/>
          <w:szCs w:val="24"/>
        </w:rPr>
        <w:t>закончившие</w:t>
      </w:r>
      <w:r w:rsidRPr="00174C05">
        <w:rPr>
          <w:spacing w:val="-3"/>
          <w:sz w:val="24"/>
          <w:szCs w:val="24"/>
        </w:rPr>
        <w:t xml:space="preserve"> </w:t>
      </w:r>
      <w:r w:rsidRPr="00174C05">
        <w:rPr>
          <w:sz w:val="24"/>
          <w:szCs w:val="24"/>
        </w:rPr>
        <w:t>медучилище</w:t>
      </w:r>
    </w:p>
    <w:p w14:paraId="6099B3B2" w14:textId="77777777" w:rsidR="008151D0" w:rsidRPr="00174C05" w:rsidRDefault="008151D0" w:rsidP="008151D0">
      <w:pPr>
        <w:pStyle w:val="af4"/>
        <w:rPr>
          <w:sz w:val="24"/>
          <w:szCs w:val="24"/>
        </w:rPr>
      </w:pPr>
      <w:r w:rsidRPr="00174C05">
        <w:rPr>
          <w:sz w:val="24"/>
          <w:szCs w:val="24"/>
        </w:rPr>
        <w:t>д)</w:t>
      </w:r>
      <w:r w:rsidRPr="00174C05">
        <w:rPr>
          <w:spacing w:val="-4"/>
          <w:sz w:val="24"/>
          <w:szCs w:val="24"/>
        </w:rPr>
        <w:t xml:space="preserve"> </w:t>
      </w:r>
      <w:r w:rsidRPr="00174C05">
        <w:rPr>
          <w:sz w:val="24"/>
          <w:szCs w:val="24"/>
        </w:rPr>
        <w:t>имеющие</w:t>
      </w:r>
      <w:r w:rsidRPr="00174C05">
        <w:rPr>
          <w:spacing w:val="-5"/>
          <w:sz w:val="24"/>
          <w:szCs w:val="24"/>
        </w:rPr>
        <w:t xml:space="preserve"> </w:t>
      </w:r>
      <w:r w:rsidRPr="00174C05">
        <w:rPr>
          <w:sz w:val="24"/>
          <w:szCs w:val="24"/>
        </w:rPr>
        <w:t>высшую</w:t>
      </w:r>
      <w:r w:rsidRPr="00174C05">
        <w:rPr>
          <w:spacing w:val="-4"/>
          <w:sz w:val="24"/>
          <w:szCs w:val="24"/>
        </w:rPr>
        <w:t xml:space="preserve"> </w:t>
      </w:r>
      <w:r w:rsidRPr="00174C05">
        <w:rPr>
          <w:sz w:val="24"/>
          <w:szCs w:val="24"/>
        </w:rPr>
        <w:t>квалификационную</w:t>
      </w:r>
      <w:r w:rsidRPr="00174C05">
        <w:rPr>
          <w:spacing w:val="-4"/>
          <w:sz w:val="24"/>
          <w:szCs w:val="24"/>
        </w:rPr>
        <w:t xml:space="preserve"> </w:t>
      </w:r>
      <w:r w:rsidRPr="00174C05">
        <w:rPr>
          <w:sz w:val="24"/>
          <w:szCs w:val="24"/>
        </w:rPr>
        <w:t>категорию</w:t>
      </w:r>
      <w:r w:rsidRPr="00174C05">
        <w:rPr>
          <w:spacing w:val="-4"/>
          <w:sz w:val="24"/>
          <w:szCs w:val="24"/>
        </w:rPr>
        <w:t xml:space="preserve"> </w:t>
      </w:r>
      <w:r w:rsidRPr="00174C05">
        <w:rPr>
          <w:sz w:val="24"/>
          <w:szCs w:val="24"/>
        </w:rPr>
        <w:t>по</w:t>
      </w:r>
      <w:r w:rsidRPr="00174C05">
        <w:rPr>
          <w:spacing w:val="-4"/>
          <w:sz w:val="24"/>
          <w:szCs w:val="24"/>
        </w:rPr>
        <w:t xml:space="preserve"> </w:t>
      </w:r>
      <w:r w:rsidRPr="00174C05">
        <w:rPr>
          <w:sz w:val="24"/>
          <w:szCs w:val="24"/>
        </w:rPr>
        <w:t>физиотерапии</w:t>
      </w:r>
    </w:p>
    <w:p w14:paraId="038FA735" w14:textId="77777777" w:rsidR="008151D0" w:rsidRPr="00174C05" w:rsidRDefault="008151D0" w:rsidP="0002560B">
      <w:pPr>
        <w:pStyle w:val="a4"/>
        <w:widowControl w:val="0"/>
        <w:numPr>
          <w:ilvl w:val="1"/>
          <w:numId w:val="121"/>
        </w:numPr>
        <w:tabs>
          <w:tab w:val="left" w:pos="934"/>
        </w:tabs>
        <w:autoSpaceDE w:val="0"/>
        <w:autoSpaceDN w:val="0"/>
        <w:ind w:right="1384" w:firstLine="0"/>
        <w:contextualSpacing w:val="0"/>
        <w:rPr>
          <w:lang w:val="ru-RU"/>
        </w:rPr>
      </w:pPr>
      <w:r w:rsidRPr="00174C05">
        <w:rPr>
          <w:lang w:val="ru-RU"/>
        </w:rPr>
        <w:t>01.11. Функционирование физиотерапевтического отделения при отсутствии</w:t>
      </w:r>
      <w:r w:rsidRPr="00174C05">
        <w:rPr>
          <w:spacing w:val="-57"/>
          <w:lang w:val="ru-RU"/>
        </w:rPr>
        <w:t xml:space="preserve"> </w:t>
      </w:r>
      <w:r w:rsidRPr="00174C05">
        <w:rPr>
          <w:lang w:val="ru-RU"/>
        </w:rPr>
        <w:t>заземляющего</w:t>
      </w:r>
      <w:r w:rsidRPr="00174C05">
        <w:rPr>
          <w:spacing w:val="-2"/>
          <w:lang w:val="ru-RU"/>
        </w:rPr>
        <w:t xml:space="preserve"> </w:t>
      </w:r>
      <w:r w:rsidRPr="00174C05">
        <w:rPr>
          <w:lang w:val="ru-RU"/>
        </w:rPr>
        <w:t>контура:</w:t>
      </w:r>
    </w:p>
    <w:p w14:paraId="390E532D" w14:textId="77777777" w:rsidR="008151D0" w:rsidRPr="00174C05" w:rsidRDefault="008151D0" w:rsidP="008151D0">
      <w:pPr>
        <w:pStyle w:val="af4"/>
        <w:spacing w:before="1"/>
        <w:rPr>
          <w:sz w:val="24"/>
          <w:szCs w:val="24"/>
        </w:rPr>
      </w:pPr>
      <w:r w:rsidRPr="00174C05">
        <w:rPr>
          <w:sz w:val="24"/>
          <w:szCs w:val="24"/>
        </w:rPr>
        <w:t>а)</w:t>
      </w:r>
      <w:r w:rsidRPr="00174C05">
        <w:rPr>
          <w:spacing w:val="-3"/>
          <w:sz w:val="24"/>
          <w:szCs w:val="24"/>
        </w:rPr>
        <w:t xml:space="preserve"> </w:t>
      </w:r>
      <w:r w:rsidRPr="00174C05">
        <w:rPr>
          <w:sz w:val="24"/>
          <w:szCs w:val="24"/>
        </w:rPr>
        <w:t>разрешается</w:t>
      </w:r>
    </w:p>
    <w:p w14:paraId="7599C4A7" w14:textId="77777777" w:rsidR="008151D0" w:rsidRPr="00174C05" w:rsidRDefault="008151D0" w:rsidP="008151D0">
      <w:pPr>
        <w:pStyle w:val="af4"/>
        <w:rPr>
          <w:sz w:val="24"/>
          <w:szCs w:val="24"/>
        </w:rPr>
      </w:pPr>
      <w:r w:rsidRPr="00174C05">
        <w:rPr>
          <w:sz w:val="24"/>
          <w:szCs w:val="24"/>
          <w:u w:val="single"/>
        </w:rPr>
        <w:t>б)</w:t>
      </w:r>
      <w:r w:rsidRPr="00174C05">
        <w:rPr>
          <w:spacing w:val="-3"/>
          <w:sz w:val="24"/>
          <w:szCs w:val="24"/>
          <w:u w:val="single"/>
        </w:rPr>
        <w:t xml:space="preserve"> </w:t>
      </w:r>
      <w:r w:rsidRPr="00174C05">
        <w:rPr>
          <w:sz w:val="24"/>
          <w:szCs w:val="24"/>
          <w:u w:val="single"/>
        </w:rPr>
        <w:t>не</w:t>
      </w:r>
      <w:r w:rsidRPr="00174C05">
        <w:rPr>
          <w:spacing w:val="-3"/>
          <w:sz w:val="24"/>
          <w:szCs w:val="24"/>
          <w:u w:val="single"/>
        </w:rPr>
        <w:t xml:space="preserve"> </w:t>
      </w:r>
      <w:r w:rsidRPr="00174C05">
        <w:rPr>
          <w:sz w:val="24"/>
          <w:szCs w:val="24"/>
          <w:u w:val="single"/>
        </w:rPr>
        <w:t>разрешается</w:t>
      </w:r>
    </w:p>
    <w:p w14:paraId="271A3CAC" w14:textId="77777777" w:rsidR="008151D0" w:rsidRPr="00174C05" w:rsidRDefault="008151D0" w:rsidP="008151D0">
      <w:pPr>
        <w:pStyle w:val="af4"/>
        <w:rPr>
          <w:sz w:val="24"/>
          <w:szCs w:val="24"/>
        </w:rPr>
      </w:pPr>
      <w:r w:rsidRPr="00174C05">
        <w:rPr>
          <w:sz w:val="24"/>
          <w:szCs w:val="24"/>
        </w:rPr>
        <w:t>в)</w:t>
      </w:r>
      <w:r w:rsidRPr="00174C05">
        <w:rPr>
          <w:spacing w:val="-5"/>
          <w:sz w:val="24"/>
          <w:szCs w:val="24"/>
        </w:rPr>
        <w:t xml:space="preserve"> </w:t>
      </w:r>
      <w:r w:rsidRPr="00174C05">
        <w:rPr>
          <w:sz w:val="24"/>
          <w:szCs w:val="24"/>
        </w:rPr>
        <w:t>разрешается</w:t>
      </w:r>
      <w:r w:rsidRPr="00174C05">
        <w:rPr>
          <w:spacing w:val="-2"/>
          <w:sz w:val="24"/>
          <w:szCs w:val="24"/>
        </w:rPr>
        <w:t xml:space="preserve"> </w:t>
      </w:r>
      <w:r w:rsidRPr="00174C05">
        <w:rPr>
          <w:sz w:val="24"/>
          <w:szCs w:val="24"/>
        </w:rPr>
        <w:t>по</w:t>
      </w:r>
      <w:r w:rsidRPr="00174C05">
        <w:rPr>
          <w:spacing w:val="-3"/>
          <w:sz w:val="24"/>
          <w:szCs w:val="24"/>
        </w:rPr>
        <w:t xml:space="preserve"> </w:t>
      </w:r>
      <w:r w:rsidRPr="00174C05">
        <w:rPr>
          <w:sz w:val="24"/>
          <w:szCs w:val="24"/>
        </w:rPr>
        <w:t>согласованию</w:t>
      </w:r>
      <w:r w:rsidRPr="00174C05">
        <w:rPr>
          <w:spacing w:val="-3"/>
          <w:sz w:val="24"/>
          <w:szCs w:val="24"/>
        </w:rPr>
        <w:t xml:space="preserve"> </w:t>
      </w:r>
      <w:r w:rsidRPr="00174C05">
        <w:rPr>
          <w:sz w:val="24"/>
          <w:szCs w:val="24"/>
        </w:rPr>
        <w:t>с</w:t>
      </w:r>
      <w:r w:rsidRPr="00174C05">
        <w:rPr>
          <w:spacing w:val="-3"/>
          <w:sz w:val="24"/>
          <w:szCs w:val="24"/>
        </w:rPr>
        <w:t xml:space="preserve"> </w:t>
      </w:r>
      <w:r w:rsidRPr="00174C05">
        <w:rPr>
          <w:sz w:val="24"/>
          <w:szCs w:val="24"/>
        </w:rPr>
        <w:t>главврачом;</w:t>
      </w:r>
    </w:p>
    <w:p w14:paraId="34964BA8" w14:textId="77777777" w:rsidR="008151D0" w:rsidRPr="00174C05" w:rsidRDefault="008151D0" w:rsidP="008151D0">
      <w:pPr>
        <w:pStyle w:val="af4"/>
        <w:rPr>
          <w:sz w:val="24"/>
          <w:szCs w:val="24"/>
        </w:rPr>
      </w:pPr>
      <w:r w:rsidRPr="00174C05">
        <w:rPr>
          <w:sz w:val="24"/>
          <w:szCs w:val="24"/>
        </w:rPr>
        <w:t>г)</w:t>
      </w:r>
      <w:r w:rsidRPr="00174C05">
        <w:rPr>
          <w:spacing w:val="-3"/>
          <w:sz w:val="24"/>
          <w:szCs w:val="24"/>
        </w:rPr>
        <w:t xml:space="preserve"> </w:t>
      </w:r>
      <w:r w:rsidRPr="00174C05">
        <w:rPr>
          <w:sz w:val="24"/>
          <w:szCs w:val="24"/>
        </w:rPr>
        <w:t>разрешается</w:t>
      </w:r>
      <w:r w:rsidRPr="00174C05">
        <w:rPr>
          <w:spacing w:val="-2"/>
          <w:sz w:val="24"/>
          <w:szCs w:val="24"/>
        </w:rPr>
        <w:t xml:space="preserve"> </w:t>
      </w:r>
      <w:r w:rsidRPr="00174C05">
        <w:rPr>
          <w:sz w:val="24"/>
          <w:szCs w:val="24"/>
        </w:rPr>
        <w:t>по</w:t>
      </w:r>
      <w:r w:rsidRPr="00174C05">
        <w:rPr>
          <w:spacing w:val="-2"/>
          <w:sz w:val="24"/>
          <w:szCs w:val="24"/>
        </w:rPr>
        <w:t xml:space="preserve"> </w:t>
      </w:r>
      <w:r w:rsidRPr="00174C05">
        <w:rPr>
          <w:sz w:val="24"/>
          <w:szCs w:val="24"/>
        </w:rPr>
        <w:t>согласованию</w:t>
      </w:r>
      <w:r w:rsidRPr="00174C05">
        <w:rPr>
          <w:spacing w:val="-2"/>
          <w:sz w:val="24"/>
          <w:szCs w:val="24"/>
        </w:rPr>
        <w:t xml:space="preserve"> </w:t>
      </w:r>
      <w:r w:rsidRPr="00174C05">
        <w:rPr>
          <w:sz w:val="24"/>
          <w:szCs w:val="24"/>
        </w:rPr>
        <w:t>с</w:t>
      </w:r>
      <w:r w:rsidRPr="00174C05">
        <w:rPr>
          <w:spacing w:val="-3"/>
          <w:sz w:val="24"/>
          <w:szCs w:val="24"/>
        </w:rPr>
        <w:t xml:space="preserve"> </w:t>
      </w:r>
      <w:r w:rsidRPr="00174C05">
        <w:rPr>
          <w:sz w:val="24"/>
          <w:szCs w:val="24"/>
        </w:rPr>
        <w:t>физиотехником</w:t>
      </w:r>
    </w:p>
    <w:p w14:paraId="04E13637" w14:textId="77777777" w:rsidR="008151D0" w:rsidRPr="00174C05" w:rsidRDefault="008151D0" w:rsidP="008151D0">
      <w:pPr>
        <w:pStyle w:val="af4"/>
        <w:rPr>
          <w:sz w:val="24"/>
          <w:szCs w:val="24"/>
        </w:rPr>
      </w:pPr>
      <w:r w:rsidRPr="00174C05">
        <w:rPr>
          <w:sz w:val="24"/>
          <w:szCs w:val="24"/>
        </w:rPr>
        <w:t>д)</w:t>
      </w:r>
      <w:r w:rsidRPr="00174C05">
        <w:rPr>
          <w:spacing w:val="-2"/>
          <w:sz w:val="24"/>
          <w:szCs w:val="24"/>
        </w:rPr>
        <w:t xml:space="preserve"> </w:t>
      </w:r>
      <w:r w:rsidRPr="00174C05">
        <w:rPr>
          <w:sz w:val="24"/>
          <w:szCs w:val="24"/>
        </w:rPr>
        <w:t>разрешается</w:t>
      </w:r>
      <w:r w:rsidRPr="00174C05">
        <w:rPr>
          <w:spacing w:val="-2"/>
          <w:sz w:val="24"/>
          <w:szCs w:val="24"/>
        </w:rPr>
        <w:t xml:space="preserve"> </w:t>
      </w:r>
      <w:r w:rsidRPr="00174C05">
        <w:rPr>
          <w:sz w:val="24"/>
          <w:szCs w:val="24"/>
        </w:rPr>
        <w:t>по</w:t>
      </w:r>
      <w:r w:rsidRPr="00174C05">
        <w:rPr>
          <w:spacing w:val="-2"/>
          <w:sz w:val="24"/>
          <w:szCs w:val="24"/>
        </w:rPr>
        <w:t xml:space="preserve"> </w:t>
      </w:r>
      <w:r w:rsidRPr="00174C05">
        <w:rPr>
          <w:sz w:val="24"/>
          <w:szCs w:val="24"/>
        </w:rPr>
        <w:t>согласованию</w:t>
      </w:r>
      <w:r w:rsidRPr="00174C05">
        <w:rPr>
          <w:spacing w:val="-2"/>
          <w:sz w:val="24"/>
          <w:szCs w:val="24"/>
        </w:rPr>
        <w:t xml:space="preserve"> </w:t>
      </w:r>
      <w:r w:rsidRPr="00174C05">
        <w:rPr>
          <w:sz w:val="24"/>
          <w:szCs w:val="24"/>
        </w:rPr>
        <w:t>с</w:t>
      </w:r>
      <w:r w:rsidRPr="00174C05">
        <w:rPr>
          <w:spacing w:val="-3"/>
          <w:sz w:val="24"/>
          <w:szCs w:val="24"/>
        </w:rPr>
        <w:t xml:space="preserve"> </w:t>
      </w:r>
      <w:r w:rsidRPr="00174C05">
        <w:rPr>
          <w:sz w:val="24"/>
          <w:szCs w:val="24"/>
        </w:rPr>
        <w:t>инженером</w:t>
      </w:r>
      <w:r w:rsidRPr="00174C05">
        <w:rPr>
          <w:spacing w:val="-2"/>
          <w:sz w:val="24"/>
          <w:szCs w:val="24"/>
        </w:rPr>
        <w:t xml:space="preserve"> </w:t>
      </w:r>
      <w:r w:rsidRPr="00174C05">
        <w:rPr>
          <w:sz w:val="24"/>
          <w:szCs w:val="24"/>
        </w:rPr>
        <w:t>по</w:t>
      </w:r>
      <w:r w:rsidRPr="00174C05">
        <w:rPr>
          <w:spacing w:val="-2"/>
          <w:sz w:val="24"/>
          <w:szCs w:val="24"/>
        </w:rPr>
        <w:t xml:space="preserve"> </w:t>
      </w:r>
      <w:r w:rsidRPr="00174C05">
        <w:rPr>
          <w:sz w:val="24"/>
          <w:szCs w:val="24"/>
        </w:rPr>
        <w:t>охране</w:t>
      </w:r>
      <w:r w:rsidRPr="00174C05">
        <w:rPr>
          <w:spacing w:val="-3"/>
          <w:sz w:val="24"/>
          <w:szCs w:val="24"/>
        </w:rPr>
        <w:t xml:space="preserve"> </w:t>
      </w:r>
      <w:r w:rsidRPr="00174C05">
        <w:rPr>
          <w:sz w:val="24"/>
          <w:szCs w:val="24"/>
        </w:rPr>
        <w:t>труда</w:t>
      </w:r>
    </w:p>
    <w:p w14:paraId="4EE988B6" w14:textId="77777777" w:rsidR="008151D0" w:rsidRPr="00174C05" w:rsidRDefault="008151D0" w:rsidP="0002560B">
      <w:pPr>
        <w:pStyle w:val="a4"/>
        <w:widowControl w:val="0"/>
        <w:numPr>
          <w:ilvl w:val="1"/>
          <w:numId w:val="121"/>
        </w:numPr>
        <w:tabs>
          <w:tab w:val="left" w:pos="934"/>
        </w:tabs>
        <w:autoSpaceDE w:val="0"/>
        <w:autoSpaceDN w:val="0"/>
        <w:ind w:right="1228" w:firstLine="0"/>
        <w:contextualSpacing w:val="0"/>
        <w:rPr>
          <w:lang w:val="ru-RU"/>
        </w:rPr>
      </w:pPr>
      <w:r w:rsidRPr="00174C05">
        <w:rPr>
          <w:lang w:val="ru-RU"/>
        </w:rPr>
        <w:t>01.12.</w:t>
      </w:r>
      <w:r w:rsidRPr="00174C05">
        <w:rPr>
          <w:spacing w:val="-3"/>
          <w:lang w:val="ru-RU"/>
        </w:rPr>
        <w:t xml:space="preserve"> </w:t>
      </w:r>
      <w:r w:rsidRPr="00174C05">
        <w:rPr>
          <w:lang w:val="ru-RU"/>
        </w:rPr>
        <w:t>При</w:t>
      </w:r>
      <w:r w:rsidRPr="00174C05">
        <w:rPr>
          <w:spacing w:val="-2"/>
          <w:lang w:val="ru-RU"/>
        </w:rPr>
        <w:t xml:space="preserve"> </w:t>
      </w:r>
      <w:r w:rsidRPr="00174C05">
        <w:rPr>
          <w:lang w:val="ru-RU"/>
        </w:rPr>
        <w:t>приеме</w:t>
      </w:r>
      <w:r w:rsidRPr="00174C05">
        <w:rPr>
          <w:spacing w:val="-3"/>
          <w:lang w:val="ru-RU"/>
        </w:rPr>
        <w:t xml:space="preserve"> </w:t>
      </w:r>
      <w:r w:rsidRPr="00174C05">
        <w:rPr>
          <w:lang w:val="ru-RU"/>
        </w:rPr>
        <w:t>на</w:t>
      </w:r>
      <w:r w:rsidRPr="00174C05">
        <w:rPr>
          <w:spacing w:val="-3"/>
          <w:lang w:val="ru-RU"/>
        </w:rPr>
        <w:t xml:space="preserve"> </w:t>
      </w:r>
      <w:r w:rsidRPr="00174C05">
        <w:rPr>
          <w:lang w:val="ru-RU"/>
        </w:rPr>
        <w:t>работу</w:t>
      </w:r>
      <w:r w:rsidRPr="00174C05">
        <w:rPr>
          <w:spacing w:val="-5"/>
          <w:lang w:val="ru-RU"/>
        </w:rPr>
        <w:t xml:space="preserve"> </w:t>
      </w:r>
      <w:r w:rsidRPr="00174C05">
        <w:rPr>
          <w:lang w:val="ru-RU"/>
        </w:rPr>
        <w:t>в</w:t>
      </w:r>
      <w:r w:rsidRPr="00174C05">
        <w:rPr>
          <w:spacing w:val="-2"/>
          <w:lang w:val="ru-RU"/>
        </w:rPr>
        <w:t xml:space="preserve"> </w:t>
      </w:r>
      <w:r w:rsidRPr="00174C05">
        <w:rPr>
          <w:lang w:val="ru-RU"/>
        </w:rPr>
        <w:t>ФТК</w:t>
      </w:r>
      <w:r w:rsidRPr="00174C05">
        <w:rPr>
          <w:spacing w:val="-2"/>
          <w:lang w:val="ru-RU"/>
        </w:rPr>
        <w:t xml:space="preserve"> </w:t>
      </w:r>
      <w:r w:rsidRPr="00174C05">
        <w:rPr>
          <w:lang w:val="ru-RU"/>
        </w:rPr>
        <w:t>(ФТО)</w:t>
      </w:r>
      <w:r w:rsidRPr="00174C05">
        <w:rPr>
          <w:spacing w:val="-1"/>
          <w:lang w:val="ru-RU"/>
        </w:rPr>
        <w:t xml:space="preserve"> </w:t>
      </w:r>
      <w:r w:rsidRPr="00174C05">
        <w:rPr>
          <w:lang w:val="ru-RU"/>
        </w:rPr>
        <w:t>проводится</w:t>
      </w:r>
      <w:r w:rsidRPr="00174C05">
        <w:rPr>
          <w:spacing w:val="-2"/>
          <w:lang w:val="ru-RU"/>
        </w:rPr>
        <w:t xml:space="preserve"> </w:t>
      </w:r>
      <w:r w:rsidRPr="00174C05">
        <w:rPr>
          <w:lang w:val="ru-RU"/>
        </w:rPr>
        <w:t>инструктаж</w:t>
      </w:r>
      <w:r w:rsidRPr="00174C05">
        <w:rPr>
          <w:spacing w:val="-1"/>
          <w:lang w:val="ru-RU"/>
        </w:rPr>
        <w:t xml:space="preserve"> </w:t>
      </w:r>
      <w:r w:rsidRPr="00174C05">
        <w:rPr>
          <w:lang w:val="ru-RU"/>
        </w:rPr>
        <w:t>по</w:t>
      </w:r>
      <w:r w:rsidRPr="00174C05">
        <w:rPr>
          <w:spacing w:val="-2"/>
          <w:lang w:val="ru-RU"/>
        </w:rPr>
        <w:t xml:space="preserve"> </w:t>
      </w:r>
      <w:r w:rsidRPr="00174C05">
        <w:rPr>
          <w:lang w:val="ru-RU"/>
        </w:rPr>
        <w:t>технике</w:t>
      </w:r>
      <w:r w:rsidRPr="00174C05">
        <w:rPr>
          <w:spacing w:val="-57"/>
          <w:lang w:val="ru-RU"/>
        </w:rPr>
        <w:t xml:space="preserve"> </w:t>
      </w:r>
      <w:r w:rsidRPr="00174C05">
        <w:rPr>
          <w:lang w:val="ru-RU"/>
        </w:rPr>
        <w:t>безопасности:</w:t>
      </w:r>
    </w:p>
    <w:p w14:paraId="702E98D0" w14:textId="77777777" w:rsidR="008151D0" w:rsidRPr="00174C05" w:rsidRDefault="008151D0" w:rsidP="008151D0">
      <w:pPr>
        <w:pStyle w:val="af4"/>
        <w:rPr>
          <w:sz w:val="24"/>
          <w:szCs w:val="24"/>
        </w:rPr>
      </w:pPr>
      <w:r w:rsidRPr="00174C05">
        <w:rPr>
          <w:sz w:val="24"/>
          <w:szCs w:val="24"/>
        </w:rPr>
        <w:t>а)</w:t>
      </w:r>
      <w:r w:rsidRPr="00174C05">
        <w:rPr>
          <w:spacing w:val="-6"/>
          <w:sz w:val="24"/>
          <w:szCs w:val="24"/>
        </w:rPr>
        <w:t xml:space="preserve"> </w:t>
      </w:r>
      <w:r w:rsidRPr="00174C05">
        <w:rPr>
          <w:sz w:val="24"/>
          <w:szCs w:val="24"/>
        </w:rPr>
        <w:t>вводный</w:t>
      </w:r>
    </w:p>
    <w:p w14:paraId="46A95694" w14:textId="77777777" w:rsidR="008151D0" w:rsidRPr="00174C05" w:rsidRDefault="008151D0" w:rsidP="008151D0">
      <w:pPr>
        <w:pStyle w:val="af4"/>
        <w:ind w:right="8239"/>
        <w:rPr>
          <w:sz w:val="24"/>
          <w:szCs w:val="24"/>
        </w:rPr>
      </w:pPr>
      <w:r w:rsidRPr="00174C05">
        <w:rPr>
          <w:sz w:val="24"/>
          <w:szCs w:val="24"/>
        </w:rPr>
        <w:t>б) первичный</w:t>
      </w:r>
      <w:r w:rsidRPr="00174C05">
        <w:rPr>
          <w:spacing w:val="-57"/>
          <w:sz w:val="24"/>
          <w:szCs w:val="24"/>
        </w:rPr>
        <w:t xml:space="preserve"> </w:t>
      </w:r>
      <w:r w:rsidRPr="00174C05">
        <w:rPr>
          <w:sz w:val="24"/>
          <w:szCs w:val="24"/>
        </w:rPr>
        <w:t>в)</w:t>
      </w:r>
      <w:r w:rsidRPr="00174C05">
        <w:rPr>
          <w:spacing w:val="-3"/>
          <w:sz w:val="24"/>
          <w:szCs w:val="24"/>
        </w:rPr>
        <w:t xml:space="preserve"> </w:t>
      </w:r>
      <w:r w:rsidRPr="00174C05">
        <w:rPr>
          <w:sz w:val="24"/>
          <w:szCs w:val="24"/>
        </w:rPr>
        <w:t>текущий</w:t>
      </w:r>
    </w:p>
    <w:p w14:paraId="696B3EB6" w14:textId="77777777" w:rsidR="008151D0" w:rsidRPr="00174C05" w:rsidRDefault="008151D0" w:rsidP="008151D0">
      <w:pPr>
        <w:pStyle w:val="af4"/>
        <w:ind w:right="7627"/>
        <w:rPr>
          <w:sz w:val="24"/>
          <w:szCs w:val="24"/>
        </w:rPr>
      </w:pPr>
      <w:r w:rsidRPr="00174C05">
        <w:rPr>
          <w:sz w:val="24"/>
          <w:szCs w:val="24"/>
          <w:u w:val="single"/>
        </w:rPr>
        <w:t>г) правильно а) и б)</w:t>
      </w:r>
      <w:r w:rsidRPr="00174C05">
        <w:rPr>
          <w:spacing w:val="-57"/>
          <w:sz w:val="24"/>
          <w:szCs w:val="24"/>
        </w:rPr>
        <w:t xml:space="preserve"> </w:t>
      </w:r>
      <w:r w:rsidRPr="00174C05">
        <w:rPr>
          <w:sz w:val="24"/>
          <w:szCs w:val="24"/>
        </w:rPr>
        <w:t>д)</w:t>
      </w:r>
      <w:r w:rsidRPr="00174C05">
        <w:rPr>
          <w:spacing w:val="-1"/>
          <w:sz w:val="24"/>
          <w:szCs w:val="24"/>
        </w:rPr>
        <w:t xml:space="preserve"> </w:t>
      </w:r>
      <w:r w:rsidRPr="00174C05">
        <w:rPr>
          <w:sz w:val="24"/>
          <w:szCs w:val="24"/>
        </w:rPr>
        <w:t>повторный</w:t>
      </w:r>
    </w:p>
    <w:p w14:paraId="5251A8E1" w14:textId="77777777" w:rsidR="008151D0" w:rsidRPr="00174C05" w:rsidRDefault="008151D0" w:rsidP="0002560B">
      <w:pPr>
        <w:pStyle w:val="a4"/>
        <w:widowControl w:val="0"/>
        <w:numPr>
          <w:ilvl w:val="1"/>
          <w:numId w:val="121"/>
        </w:numPr>
        <w:tabs>
          <w:tab w:val="left" w:pos="934"/>
        </w:tabs>
        <w:autoSpaceDE w:val="0"/>
        <w:autoSpaceDN w:val="0"/>
        <w:ind w:right="748" w:firstLine="0"/>
        <w:contextualSpacing w:val="0"/>
        <w:rPr>
          <w:lang w:val="ru-RU"/>
        </w:rPr>
      </w:pPr>
      <w:r w:rsidRPr="00174C05">
        <w:rPr>
          <w:lang w:val="ru-RU"/>
        </w:rPr>
        <w:t>01.13. Проведение физиотерапевтических процедур младшим медперсоналом ФТК</w:t>
      </w:r>
      <w:r w:rsidRPr="00174C05">
        <w:rPr>
          <w:spacing w:val="-58"/>
          <w:lang w:val="ru-RU"/>
        </w:rPr>
        <w:t xml:space="preserve"> </w:t>
      </w:r>
      <w:r w:rsidRPr="00174C05">
        <w:rPr>
          <w:lang w:val="ru-RU"/>
        </w:rPr>
        <w:t>(ФТО):</w:t>
      </w:r>
    </w:p>
    <w:p w14:paraId="21C894A2" w14:textId="77777777" w:rsidR="008151D0" w:rsidRPr="00174C05" w:rsidRDefault="008151D0" w:rsidP="008151D0">
      <w:pPr>
        <w:pStyle w:val="af4"/>
        <w:spacing w:before="1"/>
        <w:rPr>
          <w:sz w:val="24"/>
          <w:szCs w:val="24"/>
        </w:rPr>
      </w:pPr>
      <w:r w:rsidRPr="00174C05">
        <w:rPr>
          <w:sz w:val="24"/>
          <w:szCs w:val="24"/>
        </w:rPr>
        <w:t>а)</w:t>
      </w:r>
      <w:r w:rsidRPr="00174C05">
        <w:rPr>
          <w:spacing w:val="-3"/>
          <w:sz w:val="24"/>
          <w:szCs w:val="24"/>
        </w:rPr>
        <w:t xml:space="preserve"> </w:t>
      </w:r>
      <w:r w:rsidRPr="00174C05">
        <w:rPr>
          <w:sz w:val="24"/>
          <w:szCs w:val="24"/>
        </w:rPr>
        <w:t>разрешается</w:t>
      </w:r>
    </w:p>
    <w:p w14:paraId="26FADCFA" w14:textId="77777777" w:rsidR="008151D0" w:rsidRPr="00174C05" w:rsidRDefault="008151D0" w:rsidP="008151D0">
      <w:pPr>
        <w:pStyle w:val="af4"/>
        <w:rPr>
          <w:sz w:val="24"/>
          <w:szCs w:val="24"/>
        </w:rPr>
      </w:pPr>
      <w:r w:rsidRPr="00174C05">
        <w:rPr>
          <w:sz w:val="24"/>
          <w:szCs w:val="24"/>
          <w:u w:val="single"/>
        </w:rPr>
        <w:t>б)</w:t>
      </w:r>
      <w:r w:rsidRPr="00174C05">
        <w:rPr>
          <w:spacing w:val="-2"/>
          <w:sz w:val="24"/>
          <w:szCs w:val="24"/>
          <w:u w:val="single"/>
        </w:rPr>
        <w:t xml:space="preserve"> </w:t>
      </w:r>
      <w:r w:rsidRPr="00174C05">
        <w:rPr>
          <w:sz w:val="24"/>
          <w:szCs w:val="24"/>
          <w:u w:val="single"/>
        </w:rPr>
        <w:t>не</w:t>
      </w:r>
      <w:r w:rsidRPr="00174C05">
        <w:rPr>
          <w:spacing w:val="-3"/>
          <w:sz w:val="24"/>
          <w:szCs w:val="24"/>
          <w:u w:val="single"/>
        </w:rPr>
        <w:t xml:space="preserve"> </w:t>
      </w:r>
      <w:r w:rsidRPr="00174C05">
        <w:rPr>
          <w:sz w:val="24"/>
          <w:szCs w:val="24"/>
          <w:u w:val="single"/>
        </w:rPr>
        <w:t>разрешается</w:t>
      </w:r>
    </w:p>
    <w:p w14:paraId="00FC194C" w14:textId="77777777" w:rsidR="008151D0" w:rsidRPr="00174C05" w:rsidRDefault="008151D0" w:rsidP="008151D0">
      <w:pPr>
        <w:pStyle w:val="af4"/>
        <w:rPr>
          <w:sz w:val="24"/>
          <w:szCs w:val="24"/>
        </w:rPr>
      </w:pPr>
      <w:r w:rsidRPr="00174C05">
        <w:rPr>
          <w:sz w:val="24"/>
          <w:szCs w:val="24"/>
        </w:rPr>
        <w:t>в)</w:t>
      </w:r>
      <w:r w:rsidRPr="00174C05">
        <w:rPr>
          <w:spacing w:val="-4"/>
          <w:sz w:val="24"/>
          <w:szCs w:val="24"/>
        </w:rPr>
        <w:t xml:space="preserve"> </w:t>
      </w:r>
      <w:r w:rsidRPr="00174C05">
        <w:rPr>
          <w:sz w:val="24"/>
          <w:szCs w:val="24"/>
        </w:rPr>
        <w:t>разрешается</w:t>
      </w:r>
      <w:r w:rsidRPr="00174C05">
        <w:rPr>
          <w:spacing w:val="-2"/>
          <w:sz w:val="24"/>
          <w:szCs w:val="24"/>
        </w:rPr>
        <w:t xml:space="preserve"> </w:t>
      </w:r>
      <w:r w:rsidRPr="00174C05">
        <w:rPr>
          <w:sz w:val="24"/>
          <w:szCs w:val="24"/>
        </w:rPr>
        <w:t>по</w:t>
      </w:r>
      <w:r w:rsidRPr="00174C05">
        <w:rPr>
          <w:spacing w:val="-2"/>
          <w:sz w:val="24"/>
          <w:szCs w:val="24"/>
        </w:rPr>
        <w:t xml:space="preserve"> </w:t>
      </w:r>
      <w:r w:rsidRPr="00174C05">
        <w:rPr>
          <w:sz w:val="24"/>
          <w:szCs w:val="24"/>
        </w:rPr>
        <w:t>согласованию</w:t>
      </w:r>
      <w:r w:rsidRPr="00174C05">
        <w:rPr>
          <w:spacing w:val="-2"/>
          <w:sz w:val="24"/>
          <w:szCs w:val="24"/>
        </w:rPr>
        <w:t xml:space="preserve"> </w:t>
      </w:r>
      <w:r w:rsidRPr="00174C05">
        <w:rPr>
          <w:sz w:val="24"/>
          <w:szCs w:val="24"/>
        </w:rPr>
        <w:t>с</w:t>
      </w:r>
      <w:r w:rsidRPr="00174C05">
        <w:rPr>
          <w:spacing w:val="-3"/>
          <w:sz w:val="24"/>
          <w:szCs w:val="24"/>
        </w:rPr>
        <w:t xml:space="preserve"> </w:t>
      </w:r>
      <w:r w:rsidRPr="00174C05">
        <w:rPr>
          <w:sz w:val="24"/>
          <w:szCs w:val="24"/>
        </w:rPr>
        <w:t>заведующим</w:t>
      </w:r>
      <w:r w:rsidRPr="00174C05">
        <w:rPr>
          <w:spacing w:val="-1"/>
          <w:sz w:val="24"/>
          <w:szCs w:val="24"/>
        </w:rPr>
        <w:t xml:space="preserve"> </w:t>
      </w:r>
      <w:r w:rsidRPr="00174C05">
        <w:rPr>
          <w:sz w:val="24"/>
          <w:szCs w:val="24"/>
        </w:rPr>
        <w:t>ФТО</w:t>
      </w:r>
      <w:r w:rsidRPr="00174C05">
        <w:rPr>
          <w:spacing w:val="-3"/>
          <w:sz w:val="24"/>
          <w:szCs w:val="24"/>
        </w:rPr>
        <w:t xml:space="preserve"> </w:t>
      </w:r>
      <w:r w:rsidRPr="00174C05">
        <w:rPr>
          <w:sz w:val="24"/>
          <w:szCs w:val="24"/>
        </w:rPr>
        <w:t>(ФТК)</w:t>
      </w:r>
    </w:p>
    <w:p w14:paraId="62632E1B" w14:textId="77777777" w:rsidR="008151D0" w:rsidRPr="00174C05" w:rsidRDefault="008151D0" w:rsidP="008151D0">
      <w:pPr>
        <w:pStyle w:val="af4"/>
        <w:ind w:right="2729"/>
        <w:rPr>
          <w:sz w:val="24"/>
          <w:szCs w:val="24"/>
        </w:rPr>
      </w:pPr>
      <w:r w:rsidRPr="00174C05">
        <w:rPr>
          <w:sz w:val="24"/>
          <w:szCs w:val="24"/>
        </w:rPr>
        <w:t>г)</w:t>
      </w:r>
      <w:r w:rsidRPr="00174C05">
        <w:rPr>
          <w:spacing w:val="-3"/>
          <w:sz w:val="24"/>
          <w:szCs w:val="24"/>
        </w:rPr>
        <w:t xml:space="preserve"> </w:t>
      </w:r>
      <w:r w:rsidRPr="00174C05">
        <w:rPr>
          <w:sz w:val="24"/>
          <w:szCs w:val="24"/>
        </w:rPr>
        <w:t>разрешается</w:t>
      </w:r>
      <w:r w:rsidRPr="00174C05">
        <w:rPr>
          <w:spacing w:val="-2"/>
          <w:sz w:val="24"/>
          <w:szCs w:val="24"/>
        </w:rPr>
        <w:t xml:space="preserve"> </w:t>
      </w:r>
      <w:r w:rsidRPr="00174C05">
        <w:rPr>
          <w:sz w:val="24"/>
          <w:szCs w:val="24"/>
        </w:rPr>
        <w:t>при</w:t>
      </w:r>
      <w:r w:rsidRPr="00174C05">
        <w:rPr>
          <w:spacing w:val="-1"/>
          <w:sz w:val="24"/>
          <w:szCs w:val="24"/>
        </w:rPr>
        <w:t xml:space="preserve"> </w:t>
      </w:r>
      <w:r w:rsidRPr="00174C05">
        <w:rPr>
          <w:sz w:val="24"/>
          <w:szCs w:val="24"/>
        </w:rPr>
        <w:t>стаже</w:t>
      </w:r>
      <w:r w:rsidRPr="00174C05">
        <w:rPr>
          <w:spacing w:val="-3"/>
          <w:sz w:val="24"/>
          <w:szCs w:val="24"/>
        </w:rPr>
        <w:t xml:space="preserve"> </w:t>
      </w:r>
      <w:r w:rsidRPr="00174C05">
        <w:rPr>
          <w:sz w:val="24"/>
          <w:szCs w:val="24"/>
        </w:rPr>
        <w:t>работы</w:t>
      </w:r>
      <w:r w:rsidRPr="00174C05">
        <w:rPr>
          <w:spacing w:val="-2"/>
          <w:sz w:val="24"/>
          <w:szCs w:val="24"/>
        </w:rPr>
        <w:t xml:space="preserve"> </w:t>
      </w:r>
      <w:r w:rsidRPr="00174C05">
        <w:rPr>
          <w:sz w:val="24"/>
          <w:szCs w:val="24"/>
        </w:rPr>
        <w:t>младшего</w:t>
      </w:r>
      <w:r w:rsidRPr="00174C05">
        <w:rPr>
          <w:spacing w:val="-2"/>
          <w:sz w:val="24"/>
          <w:szCs w:val="24"/>
        </w:rPr>
        <w:t xml:space="preserve"> </w:t>
      </w:r>
      <w:r w:rsidRPr="00174C05">
        <w:rPr>
          <w:sz w:val="24"/>
          <w:szCs w:val="24"/>
        </w:rPr>
        <w:t>персонала</w:t>
      </w:r>
      <w:r w:rsidRPr="00174C05">
        <w:rPr>
          <w:spacing w:val="-3"/>
          <w:sz w:val="24"/>
          <w:szCs w:val="24"/>
        </w:rPr>
        <w:t xml:space="preserve"> </w:t>
      </w:r>
      <w:r w:rsidRPr="00174C05">
        <w:rPr>
          <w:sz w:val="24"/>
          <w:szCs w:val="24"/>
        </w:rPr>
        <w:t>более</w:t>
      </w:r>
      <w:r w:rsidRPr="00174C05">
        <w:rPr>
          <w:spacing w:val="-3"/>
          <w:sz w:val="24"/>
          <w:szCs w:val="24"/>
        </w:rPr>
        <w:t xml:space="preserve"> </w:t>
      </w:r>
      <w:r w:rsidRPr="00174C05">
        <w:rPr>
          <w:sz w:val="24"/>
          <w:szCs w:val="24"/>
        </w:rPr>
        <w:t>5</w:t>
      </w:r>
      <w:r w:rsidRPr="00174C05">
        <w:rPr>
          <w:spacing w:val="-2"/>
          <w:sz w:val="24"/>
          <w:szCs w:val="24"/>
        </w:rPr>
        <w:t xml:space="preserve"> </w:t>
      </w:r>
      <w:r w:rsidRPr="00174C05">
        <w:rPr>
          <w:sz w:val="24"/>
          <w:szCs w:val="24"/>
        </w:rPr>
        <w:t>лет</w:t>
      </w:r>
      <w:r w:rsidRPr="00174C05">
        <w:rPr>
          <w:spacing w:val="-57"/>
          <w:sz w:val="24"/>
          <w:szCs w:val="24"/>
        </w:rPr>
        <w:t xml:space="preserve"> </w:t>
      </w:r>
      <w:r w:rsidRPr="00174C05">
        <w:rPr>
          <w:sz w:val="24"/>
          <w:szCs w:val="24"/>
        </w:rPr>
        <w:t>д)</w:t>
      </w:r>
      <w:r w:rsidRPr="00174C05">
        <w:rPr>
          <w:spacing w:val="-1"/>
          <w:sz w:val="24"/>
          <w:szCs w:val="24"/>
        </w:rPr>
        <w:t xml:space="preserve"> </w:t>
      </w:r>
      <w:r w:rsidRPr="00174C05">
        <w:rPr>
          <w:sz w:val="24"/>
          <w:szCs w:val="24"/>
        </w:rPr>
        <w:t>разрешается</w:t>
      </w:r>
      <w:r w:rsidRPr="00174C05">
        <w:rPr>
          <w:spacing w:val="2"/>
          <w:sz w:val="24"/>
          <w:szCs w:val="24"/>
        </w:rPr>
        <w:t xml:space="preserve"> </w:t>
      </w:r>
      <w:r w:rsidRPr="00174C05">
        <w:rPr>
          <w:sz w:val="24"/>
          <w:szCs w:val="24"/>
        </w:rPr>
        <w:t>в</w:t>
      </w:r>
      <w:r w:rsidRPr="00174C05">
        <w:rPr>
          <w:spacing w:val="-2"/>
          <w:sz w:val="24"/>
          <w:szCs w:val="24"/>
        </w:rPr>
        <w:t xml:space="preserve"> </w:t>
      </w:r>
      <w:r w:rsidRPr="00174C05">
        <w:rPr>
          <w:sz w:val="24"/>
          <w:szCs w:val="24"/>
        </w:rPr>
        <w:t>присутствии медсестры ФТО</w:t>
      </w:r>
    </w:p>
    <w:p w14:paraId="11ECB62D" w14:textId="77777777" w:rsidR="008151D0" w:rsidRPr="00174C05" w:rsidRDefault="008151D0" w:rsidP="0002560B">
      <w:pPr>
        <w:pStyle w:val="a4"/>
        <w:widowControl w:val="0"/>
        <w:numPr>
          <w:ilvl w:val="1"/>
          <w:numId w:val="121"/>
        </w:numPr>
        <w:tabs>
          <w:tab w:val="left" w:pos="934"/>
        </w:tabs>
        <w:autoSpaceDE w:val="0"/>
        <w:autoSpaceDN w:val="0"/>
        <w:ind w:right="923" w:firstLine="0"/>
        <w:contextualSpacing w:val="0"/>
        <w:rPr>
          <w:lang w:val="ru-RU"/>
        </w:rPr>
      </w:pPr>
      <w:r w:rsidRPr="00174C05">
        <w:rPr>
          <w:lang w:val="ru-RU"/>
        </w:rPr>
        <w:t>01.14.</w:t>
      </w:r>
      <w:r w:rsidRPr="00174C05">
        <w:rPr>
          <w:spacing w:val="-5"/>
          <w:lang w:val="ru-RU"/>
        </w:rPr>
        <w:t xml:space="preserve"> </w:t>
      </w:r>
      <w:r w:rsidRPr="00174C05">
        <w:rPr>
          <w:lang w:val="ru-RU"/>
        </w:rPr>
        <w:t>Неисправности</w:t>
      </w:r>
      <w:r w:rsidRPr="00174C05">
        <w:rPr>
          <w:spacing w:val="-4"/>
          <w:lang w:val="ru-RU"/>
        </w:rPr>
        <w:t xml:space="preserve"> </w:t>
      </w:r>
      <w:r w:rsidRPr="00174C05">
        <w:rPr>
          <w:lang w:val="ru-RU"/>
        </w:rPr>
        <w:t>в</w:t>
      </w:r>
      <w:r w:rsidRPr="00174C05">
        <w:rPr>
          <w:spacing w:val="-6"/>
          <w:lang w:val="ru-RU"/>
        </w:rPr>
        <w:t xml:space="preserve"> </w:t>
      </w:r>
      <w:r w:rsidRPr="00174C05">
        <w:rPr>
          <w:lang w:val="ru-RU"/>
        </w:rPr>
        <w:t>физиотерапевтической</w:t>
      </w:r>
      <w:r w:rsidRPr="00174C05">
        <w:rPr>
          <w:spacing w:val="-4"/>
          <w:lang w:val="ru-RU"/>
        </w:rPr>
        <w:t xml:space="preserve"> </w:t>
      </w:r>
      <w:r w:rsidRPr="00174C05">
        <w:rPr>
          <w:lang w:val="ru-RU"/>
        </w:rPr>
        <w:t>аппаратуре</w:t>
      </w:r>
      <w:r w:rsidRPr="00174C05">
        <w:rPr>
          <w:spacing w:val="-4"/>
          <w:lang w:val="ru-RU"/>
        </w:rPr>
        <w:t xml:space="preserve"> </w:t>
      </w:r>
      <w:r w:rsidRPr="00174C05">
        <w:rPr>
          <w:lang w:val="ru-RU"/>
        </w:rPr>
        <w:t>могут</w:t>
      </w:r>
      <w:r w:rsidRPr="00174C05">
        <w:rPr>
          <w:spacing w:val="-4"/>
          <w:lang w:val="ru-RU"/>
        </w:rPr>
        <w:t xml:space="preserve"> </w:t>
      </w:r>
      <w:r w:rsidRPr="00174C05">
        <w:rPr>
          <w:lang w:val="ru-RU"/>
        </w:rPr>
        <w:t>быть</w:t>
      </w:r>
      <w:r w:rsidRPr="00174C05">
        <w:rPr>
          <w:spacing w:val="-2"/>
          <w:lang w:val="ru-RU"/>
        </w:rPr>
        <w:t xml:space="preserve"> </w:t>
      </w:r>
      <w:r w:rsidRPr="00174C05">
        <w:rPr>
          <w:lang w:val="ru-RU"/>
        </w:rPr>
        <w:t>устранены</w:t>
      </w:r>
      <w:r w:rsidRPr="00174C05">
        <w:rPr>
          <w:spacing w:val="-57"/>
          <w:lang w:val="ru-RU"/>
        </w:rPr>
        <w:t xml:space="preserve"> </w:t>
      </w:r>
      <w:r w:rsidRPr="00174C05">
        <w:rPr>
          <w:lang w:val="ru-RU"/>
        </w:rPr>
        <w:t>лишь:</w:t>
      </w:r>
    </w:p>
    <w:p w14:paraId="41159EA9" w14:textId="77777777" w:rsidR="008151D0" w:rsidRPr="00174C05" w:rsidRDefault="008151D0" w:rsidP="008151D0">
      <w:pPr>
        <w:pStyle w:val="af4"/>
        <w:ind w:right="6527"/>
        <w:rPr>
          <w:sz w:val="24"/>
          <w:szCs w:val="24"/>
        </w:rPr>
      </w:pPr>
      <w:r w:rsidRPr="00174C05">
        <w:rPr>
          <w:sz w:val="24"/>
          <w:szCs w:val="24"/>
        </w:rPr>
        <w:t>а) медсестрой физиокабинета</w:t>
      </w:r>
      <w:r w:rsidRPr="00174C05">
        <w:rPr>
          <w:spacing w:val="1"/>
          <w:sz w:val="24"/>
          <w:szCs w:val="24"/>
        </w:rPr>
        <w:t xml:space="preserve"> </w:t>
      </w:r>
      <w:r w:rsidRPr="00174C05">
        <w:rPr>
          <w:sz w:val="24"/>
          <w:szCs w:val="24"/>
        </w:rPr>
        <w:t>б)</w:t>
      </w:r>
      <w:r w:rsidRPr="00174C05">
        <w:rPr>
          <w:spacing w:val="-3"/>
          <w:sz w:val="24"/>
          <w:szCs w:val="24"/>
        </w:rPr>
        <w:t xml:space="preserve"> </w:t>
      </w:r>
      <w:r w:rsidRPr="00174C05">
        <w:rPr>
          <w:sz w:val="24"/>
          <w:szCs w:val="24"/>
        </w:rPr>
        <w:t>инженером</w:t>
      </w:r>
      <w:r w:rsidRPr="00174C05">
        <w:rPr>
          <w:spacing w:val="-3"/>
          <w:sz w:val="24"/>
          <w:szCs w:val="24"/>
        </w:rPr>
        <w:t xml:space="preserve"> </w:t>
      </w:r>
      <w:r w:rsidRPr="00174C05">
        <w:rPr>
          <w:sz w:val="24"/>
          <w:szCs w:val="24"/>
        </w:rPr>
        <w:t>по</w:t>
      </w:r>
      <w:r w:rsidRPr="00174C05">
        <w:rPr>
          <w:spacing w:val="-3"/>
          <w:sz w:val="24"/>
          <w:szCs w:val="24"/>
        </w:rPr>
        <w:t xml:space="preserve"> </w:t>
      </w:r>
      <w:r w:rsidRPr="00174C05">
        <w:rPr>
          <w:sz w:val="24"/>
          <w:szCs w:val="24"/>
        </w:rPr>
        <w:t>охране</w:t>
      </w:r>
      <w:r w:rsidRPr="00174C05">
        <w:rPr>
          <w:spacing w:val="-3"/>
          <w:sz w:val="24"/>
          <w:szCs w:val="24"/>
        </w:rPr>
        <w:t xml:space="preserve"> </w:t>
      </w:r>
      <w:r w:rsidRPr="00174C05">
        <w:rPr>
          <w:sz w:val="24"/>
          <w:szCs w:val="24"/>
        </w:rPr>
        <w:t>труда</w:t>
      </w:r>
    </w:p>
    <w:p w14:paraId="757489B7" w14:textId="77777777" w:rsidR="008151D0" w:rsidRPr="00174C05" w:rsidRDefault="008151D0" w:rsidP="008151D0">
      <w:pPr>
        <w:pStyle w:val="af4"/>
        <w:rPr>
          <w:sz w:val="24"/>
          <w:szCs w:val="24"/>
        </w:rPr>
      </w:pPr>
      <w:r w:rsidRPr="00174C05">
        <w:rPr>
          <w:sz w:val="24"/>
          <w:szCs w:val="24"/>
          <w:u w:val="single"/>
        </w:rPr>
        <w:t>в)</w:t>
      </w:r>
      <w:r w:rsidRPr="00174C05">
        <w:rPr>
          <w:spacing w:val="-5"/>
          <w:sz w:val="24"/>
          <w:szCs w:val="24"/>
          <w:u w:val="single"/>
        </w:rPr>
        <w:t xml:space="preserve"> </w:t>
      </w:r>
      <w:r w:rsidRPr="00174C05">
        <w:rPr>
          <w:sz w:val="24"/>
          <w:szCs w:val="24"/>
          <w:u w:val="single"/>
        </w:rPr>
        <w:t>работником</w:t>
      </w:r>
      <w:r w:rsidRPr="00174C05">
        <w:rPr>
          <w:spacing w:val="-4"/>
          <w:sz w:val="24"/>
          <w:szCs w:val="24"/>
          <w:u w:val="single"/>
        </w:rPr>
        <w:t xml:space="preserve"> </w:t>
      </w:r>
      <w:r w:rsidRPr="00174C05">
        <w:rPr>
          <w:sz w:val="24"/>
          <w:szCs w:val="24"/>
          <w:u w:val="single"/>
        </w:rPr>
        <w:t>мастерских</w:t>
      </w:r>
      <w:r w:rsidRPr="00174C05">
        <w:rPr>
          <w:spacing w:val="-1"/>
          <w:sz w:val="24"/>
          <w:szCs w:val="24"/>
          <w:u w:val="single"/>
        </w:rPr>
        <w:t xml:space="preserve"> </w:t>
      </w:r>
      <w:r w:rsidRPr="00174C05">
        <w:rPr>
          <w:sz w:val="24"/>
          <w:szCs w:val="24"/>
          <w:u w:val="single"/>
        </w:rPr>
        <w:t>медтехники</w:t>
      </w:r>
    </w:p>
    <w:p w14:paraId="12D426E5" w14:textId="77777777" w:rsidR="008151D0" w:rsidRPr="00174C05" w:rsidRDefault="008151D0" w:rsidP="008151D0">
      <w:pPr>
        <w:pStyle w:val="af4"/>
        <w:ind w:right="3359"/>
        <w:rPr>
          <w:sz w:val="24"/>
          <w:szCs w:val="24"/>
        </w:rPr>
      </w:pPr>
      <w:r w:rsidRPr="00174C05">
        <w:rPr>
          <w:sz w:val="24"/>
          <w:szCs w:val="24"/>
        </w:rPr>
        <w:t>г) работником ремонтных мастерских лечебного учреждения</w:t>
      </w:r>
      <w:r w:rsidRPr="00174C05">
        <w:rPr>
          <w:spacing w:val="-57"/>
          <w:sz w:val="24"/>
          <w:szCs w:val="24"/>
        </w:rPr>
        <w:t xml:space="preserve"> </w:t>
      </w:r>
      <w:r w:rsidRPr="00174C05">
        <w:rPr>
          <w:sz w:val="24"/>
          <w:szCs w:val="24"/>
        </w:rPr>
        <w:t>д)</w:t>
      </w:r>
      <w:r w:rsidRPr="00174C05">
        <w:rPr>
          <w:spacing w:val="-1"/>
          <w:sz w:val="24"/>
          <w:szCs w:val="24"/>
        </w:rPr>
        <w:t xml:space="preserve"> </w:t>
      </w:r>
      <w:r w:rsidRPr="00174C05">
        <w:rPr>
          <w:sz w:val="24"/>
          <w:szCs w:val="24"/>
        </w:rPr>
        <w:t>инженером-метрологом</w:t>
      </w:r>
    </w:p>
    <w:p w14:paraId="6FE4EAF1" w14:textId="77777777" w:rsidR="008151D0" w:rsidRPr="00174C05" w:rsidRDefault="008151D0" w:rsidP="0002560B">
      <w:pPr>
        <w:pStyle w:val="a4"/>
        <w:widowControl w:val="0"/>
        <w:numPr>
          <w:ilvl w:val="1"/>
          <w:numId w:val="121"/>
        </w:numPr>
        <w:tabs>
          <w:tab w:val="left" w:pos="934"/>
        </w:tabs>
        <w:autoSpaceDE w:val="0"/>
        <w:autoSpaceDN w:val="0"/>
        <w:spacing w:before="1"/>
        <w:ind w:right="1453" w:firstLine="0"/>
        <w:contextualSpacing w:val="0"/>
        <w:rPr>
          <w:lang w:val="ru-RU"/>
        </w:rPr>
      </w:pPr>
      <w:r w:rsidRPr="00174C05">
        <w:rPr>
          <w:lang w:val="ru-RU"/>
        </w:rPr>
        <w:t>01.15.</w:t>
      </w:r>
      <w:r w:rsidRPr="00174C05">
        <w:rPr>
          <w:spacing w:val="-3"/>
          <w:lang w:val="ru-RU"/>
        </w:rPr>
        <w:t xml:space="preserve"> </w:t>
      </w:r>
      <w:r w:rsidRPr="00174C05">
        <w:rPr>
          <w:lang w:val="ru-RU"/>
        </w:rPr>
        <w:t>Норма</w:t>
      </w:r>
      <w:r w:rsidRPr="00174C05">
        <w:rPr>
          <w:spacing w:val="-3"/>
          <w:lang w:val="ru-RU"/>
        </w:rPr>
        <w:t xml:space="preserve"> </w:t>
      </w:r>
      <w:r w:rsidRPr="00174C05">
        <w:rPr>
          <w:lang w:val="ru-RU"/>
        </w:rPr>
        <w:t>расхода</w:t>
      </w:r>
      <w:r w:rsidRPr="00174C05">
        <w:rPr>
          <w:spacing w:val="-3"/>
          <w:lang w:val="ru-RU"/>
        </w:rPr>
        <w:t xml:space="preserve"> </w:t>
      </w:r>
      <w:r w:rsidRPr="00174C05">
        <w:rPr>
          <w:lang w:val="ru-RU"/>
        </w:rPr>
        <w:t>этилового</w:t>
      </w:r>
      <w:r w:rsidRPr="00174C05">
        <w:rPr>
          <w:spacing w:val="-4"/>
          <w:lang w:val="ru-RU"/>
        </w:rPr>
        <w:t xml:space="preserve"> </w:t>
      </w:r>
      <w:r w:rsidRPr="00174C05">
        <w:rPr>
          <w:lang w:val="ru-RU"/>
        </w:rPr>
        <w:t>спирта</w:t>
      </w:r>
      <w:r w:rsidRPr="00174C05">
        <w:rPr>
          <w:spacing w:val="-2"/>
          <w:lang w:val="ru-RU"/>
        </w:rPr>
        <w:t xml:space="preserve"> </w:t>
      </w:r>
      <w:r w:rsidRPr="00174C05">
        <w:rPr>
          <w:lang w:val="ru-RU"/>
        </w:rPr>
        <w:t>96.6°</w:t>
      </w:r>
      <w:r w:rsidRPr="00174C05">
        <w:rPr>
          <w:spacing w:val="-2"/>
          <w:lang w:val="ru-RU"/>
        </w:rPr>
        <w:t xml:space="preserve"> </w:t>
      </w:r>
      <w:r w:rsidRPr="00174C05">
        <w:rPr>
          <w:lang w:val="ru-RU"/>
        </w:rPr>
        <w:t>в</w:t>
      </w:r>
      <w:r w:rsidRPr="00174C05">
        <w:rPr>
          <w:spacing w:val="-3"/>
          <w:lang w:val="ru-RU"/>
        </w:rPr>
        <w:t xml:space="preserve"> </w:t>
      </w:r>
      <w:r w:rsidRPr="00174C05">
        <w:rPr>
          <w:lang w:val="ru-RU"/>
        </w:rPr>
        <w:t>ФТО</w:t>
      </w:r>
      <w:r w:rsidRPr="00174C05">
        <w:rPr>
          <w:spacing w:val="-4"/>
          <w:lang w:val="ru-RU"/>
        </w:rPr>
        <w:t xml:space="preserve"> </w:t>
      </w:r>
      <w:r w:rsidRPr="00174C05">
        <w:rPr>
          <w:lang w:val="ru-RU"/>
        </w:rPr>
        <w:t>на</w:t>
      </w:r>
      <w:r w:rsidRPr="00174C05">
        <w:rPr>
          <w:spacing w:val="-3"/>
          <w:lang w:val="ru-RU"/>
        </w:rPr>
        <w:t xml:space="preserve"> </w:t>
      </w:r>
      <w:r w:rsidRPr="00174C05">
        <w:rPr>
          <w:lang w:val="ru-RU"/>
        </w:rPr>
        <w:t>1000</w:t>
      </w:r>
      <w:r w:rsidRPr="00174C05">
        <w:rPr>
          <w:spacing w:val="-2"/>
          <w:lang w:val="ru-RU"/>
        </w:rPr>
        <w:t xml:space="preserve"> </w:t>
      </w:r>
      <w:r w:rsidRPr="00174C05">
        <w:rPr>
          <w:lang w:val="ru-RU"/>
        </w:rPr>
        <w:t>физиопроцедур</w:t>
      </w:r>
      <w:r w:rsidRPr="00174C05">
        <w:rPr>
          <w:spacing w:val="-57"/>
          <w:lang w:val="ru-RU"/>
        </w:rPr>
        <w:t xml:space="preserve"> </w:t>
      </w:r>
      <w:r w:rsidRPr="00174C05">
        <w:rPr>
          <w:lang w:val="ru-RU"/>
        </w:rPr>
        <w:t>составляет:</w:t>
      </w:r>
    </w:p>
    <w:p w14:paraId="3C1611E4" w14:textId="77777777" w:rsidR="008151D0" w:rsidRPr="00174C05" w:rsidRDefault="008151D0" w:rsidP="008151D0">
      <w:pPr>
        <w:pStyle w:val="af4"/>
        <w:rPr>
          <w:sz w:val="24"/>
          <w:szCs w:val="24"/>
        </w:rPr>
      </w:pPr>
      <w:r w:rsidRPr="00174C05">
        <w:rPr>
          <w:sz w:val="24"/>
          <w:szCs w:val="24"/>
        </w:rPr>
        <w:t>а)</w:t>
      </w:r>
      <w:r w:rsidRPr="00174C05">
        <w:rPr>
          <w:spacing w:val="-1"/>
          <w:sz w:val="24"/>
          <w:szCs w:val="24"/>
        </w:rPr>
        <w:t xml:space="preserve"> </w:t>
      </w:r>
      <w:r w:rsidRPr="00174C05">
        <w:rPr>
          <w:sz w:val="24"/>
          <w:szCs w:val="24"/>
        </w:rPr>
        <w:t>500</w:t>
      </w:r>
      <w:r w:rsidRPr="00174C05">
        <w:rPr>
          <w:spacing w:val="-1"/>
          <w:sz w:val="24"/>
          <w:szCs w:val="24"/>
        </w:rPr>
        <w:t xml:space="preserve"> </w:t>
      </w:r>
      <w:r w:rsidRPr="00174C05">
        <w:rPr>
          <w:sz w:val="24"/>
          <w:szCs w:val="24"/>
        </w:rPr>
        <w:t>г</w:t>
      </w:r>
    </w:p>
    <w:p w14:paraId="35B938DC" w14:textId="77777777" w:rsidR="008151D0" w:rsidRPr="00174C05" w:rsidRDefault="008151D0" w:rsidP="008151D0">
      <w:pPr>
        <w:pStyle w:val="af4"/>
        <w:rPr>
          <w:sz w:val="24"/>
          <w:szCs w:val="24"/>
        </w:rPr>
      </w:pPr>
      <w:r w:rsidRPr="00174C05">
        <w:rPr>
          <w:sz w:val="24"/>
          <w:szCs w:val="24"/>
        </w:rPr>
        <w:t>б) 800 г</w:t>
      </w:r>
    </w:p>
    <w:p w14:paraId="1DC73261" w14:textId="77777777" w:rsidR="008151D0" w:rsidRPr="00174C05" w:rsidRDefault="008151D0" w:rsidP="008151D0">
      <w:pPr>
        <w:pStyle w:val="af4"/>
        <w:rPr>
          <w:sz w:val="24"/>
          <w:szCs w:val="24"/>
        </w:rPr>
      </w:pPr>
      <w:r w:rsidRPr="00174C05">
        <w:rPr>
          <w:sz w:val="24"/>
          <w:szCs w:val="24"/>
        </w:rPr>
        <w:lastRenderedPageBreak/>
        <w:t>в)</w:t>
      </w:r>
      <w:r w:rsidRPr="00174C05">
        <w:rPr>
          <w:spacing w:val="-3"/>
          <w:sz w:val="24"/>
          <w:szCs w:val="24"/>
        </w:rPr>
        <w:t xml:space="preserve"> </w:t>
      </w:r>
      <w:r w:rsidRPr="00174C05">
        <w:rPr>
          <w:sz w:val="24"/>
          <w:szCs w:val="24"/>
        </w:rPr>
        <w:t>1000 г</w:t>
      </w:r>
    </w:p>
    <w:p w14:paraId="7DE480A3" w14:textId="77777777" w:rsidR="008151D0" w:rsidRPr="00174C05" w:rsidRDefault="008151D0" w:rsidP="008151D0">
      <w:pPr>
        <w:rPr>
          <w:sz w:val="24"/>
          <w:szCs w:val="24"/>
        </w:rPr>
        <w:sectPr w:rsidR="008151D0" w:rsidRPr="00174C05">
          <w:pgSz w:w="11910" w:h="16840"/>
          <w:pgMar w:top="1180" w:right="760" w:bottom="280" w:left="920" w:header="720" w:footer="720" w:gutter="0"/>
          <w:cols w:space="720"/>
        </w:sectPr>
      </w:pPr>
    </w:p>
    <w:p w14:paraId="4227DF68" w14:textId="77777777" w:rsidR="008151D0" w:rsidRPr="00174C05" w:rsidRDefault="008151D0" w:rsidP="008151D0">
      <w:pPr>
        <w:pStyle w:val="af4"/>
        <w:spacing w:before="70"/>
        <w:ind w:right="8598"/>
        <w:rPr>
          <w:sz w:val="24"/>
          <w:szCs w:val="24"/>
        </w:rPr>
      </w:pPr>
      <w:r w:rsidRPr="00174C05">
        <w:rPr>
          <w:sz w:val="24"/>
          <w:szCs w:val="24"/>
          <w:u w:val="single"/>
        </w:rPr>
        <w:lastRenderedPageBreak/>
        <w:t>г) 1300 г</w:t>
      </w:r>
      <w:r w:rsidRPr="00174C05">
        <w:rPr>
          <w:spacing w:val="-57"/>
          <w:sz w:val="24"/>
          <w:szCs w:val="24"/>
        </w:rPr>
        <w:t xml:space="preserve"> </w:t>
      </w:r>
      <w:r w:rsidRPr="00174C05">
        <w:rPr>
          <w:sz w:val="24"/>
          <w:szCs w:val="24"/>
        </w:rPr>
        <w:t>д)</w:t>
      </w:r>
      <w:r w:rsidRPr="00174C05">
        <w:rPr>
          <w:spacing w:val="-8"/>
          <w:sz w:val="24"/>
          <w:szCs w:val="24"/>
        </w:rPr>
        <w:t xml:space="preserve"> </w:t>
      </w:r>
      <w:r w:rsidRPr="00174C05">
        <w:rPr>
          <w:sz w:val="24"/>
          <w:szCs w:val="24"/>
        </w:rPr>
        <w:t>1500</w:t>
      </w:r>
      <w:r w:rsidRPr="00174C05">
        <w:rPr>
          <w:spacing w:val="-7"/>
          <w:sz w:val="24"/>
          <w:szCs w:val="24"/>
        </w:rPr>
        <w:t xml:space="preserve"> </w:t>
      </w:r>
      <w:r w:rsidRPr="00174C05">
        <w:rPr>
          <w:sz w:val="24"/>
          <w:szCs w:val="24"/>
        </w:rPr>
        <w:t>г</w:t>
      </w:r>
    </w:p>
    <w:p w14:paraId="0EB26BBB" w14:textId="77777777" w:rsidR="008151D0" w:rsidRPr="00174C05" w:rsidRDefault="008151D0" w:rsidP="0002560B">
      <w:pPr>
        <w:pStyle w:val="a4"/>
        <w:widowControl w:val="0"/>
        <w:numPr>
          <w:ilvl w:val="1"/>
          <w:numId w:val="121"/>
        </w:numPr>
        <w:tabs>
          <w:tab w:val="left" w:pos="934"/>
        </w:tabs>
        <w:autoSpaceDE w:val="0"/>
        <w:autoSpaceDN w:val="0"/>
        <w:ind w:right="806" w:firstLine="0"/>
        <w:contextualSpacing w:val="0"/>
        <w:rPr>
          <w:lang w:val="ru-RU"/>
        </w:rPr>
      </w:pPr>
      <w:r w:rsidRPr="00174C05">
        <w:rPr>
          <w:lang w:val="ru-RU"/>
        </w:rPr>
        <w:t>01.16.</w:t>
      </w:r>
      <w:r w:rsidRPr="00174C05">
        <w:rPr>
          <w:spacing w:val="-5"/>
          <w:lang w:val="ru-RU"/>
        </w:rPr>
        <w:t xml:space="preserve"> </w:t>
      </w:r>
      <w:r w:rsidRPr="00174C05">
        <w:rPr>
          <w:lang w:val="ru-RU"/>
        </w:rPr>
        <w:t>Разработка</w:t>
      </w:r>
      <w:r w:rsidRPr="00174C05">
        <w:rPr>
          <w:spacing w:val="-6"/>
          <w:lang w:val="ru-RU"/>
        </w:rPr>
        <w:t xml:space="preserve"> </w:t>
      </w:r>
      <w:r w:rsidRPr="00174C05">
        <w:rPr>
          <w:lang w:val="ru-RU"/>
        </w:rPr>
        <w:t>инструкции</w:t>
      </w:r>
      <w:r w:rsidRPr="00174C05">
        <w:rPr>
          <w:spacing w:val="-4"/>
          <w:lang w:val="ru-RU"/>
        </w:rPr>
        <w:t xml:space="preserve"> </w:t>
      </w:r>
      <w:r w:rsidRPr="00174C05">
        <w:rPr>
          <w:lang w:val="ru-RU"/>
        </w:rPr>
        <w:t>по</w:t>
      </w:r>
      <w:r w:rsidRPr="00174C05">
        <w:rPr>
          <w:spacing w:val="-5"/>
          <w:lang w:val="ru-RU"/>
        </w:rPr>
        <w:t xml:space="preserve"> </w:t>
      </w:r>
      <w:r w:rsidRPr="00174C05">
        <w:rPr>
          <w:lang w:val="ru-RU"/>
        </w:rPr>
        <w:t>технике</w:t>
      </w:r>
      <w:r w:rsidRPr="00174C05">
        <w:rPr>
          <w:spacing w:val="-5"/>
          <w:lang w:val="ru-RU"/>
        </w:rPr>
        <w:t xml:space="preserve"> </w:t>
      </w:r>
      <w:r w:rsidRPr="00174C05">
        <w:rPr>
          <w:lang w:val="ru-RU"/>
        </w:rPr>
        <w:t>безопасности</w:t>
      </w:r>
      <w:r w:rsidRPr="00174C05">
        <w:rPr>
          <w:spacing w:val="-5"/>
          <w:lang w:val="ru-RU"/>
        </w:rPr>
        <w:t xml:space="preserve"> </w:t>
      </w:r>
      <w:r w:rsidRPr="00174C05">
        <w:rPr>
          <w:lang w:val="ru-RU"/>
        </w:rPr>
        <w:t>для</w:t>
      </w:r>
      <w:r w:rsidRPr="00174C05">
        <w:rPr>
          <w:spacing w:val="-5"/>
          <w:lang w:val="ru-RU"/>
        </w:rPr>
        <w:t xml:space="preserve"> </w:t>
      </w:r>
      <w:r w:rsidRPr="00174C05">
        <w:rPr>
          <w:lang w:val="ru-RU"/>
        </w:rPr>
        <w:t>физиотерапевтических</w:t>
      </w:r>
      <w:r w:rsidRPr="00174C05">
        <w:rPr>
          <w:spacing w:val="-57"/>
          <w:lang w:val="ru-RU"/>
        </w:rPr>
        <w:t xml:space="preserve"> </w:t>
      </w:r>
      <w:r w:rsidRPr="00174C05">
        <w:rPr>
          <w:lang w:val="ru-RU"/>
        </w:rPr>
        <w:t>аппаратов:</w:t>
      </w:r>
    </w:p>
    <w:p w14:paraId="6DDB9B54" w14:textId="77777777" w:rsidR="008151D0" w:rsidRPr="00174C05" w:rsidRDefault="008151D0" w:rsidP="008151D0">
      <w:pPr>
        <w:pStyle w:val="af4"/>
        <w:spacing w:before="1"/>
        <w:rPr>
          <w:sz w:val="24"/>
          <w:szCs w:val="24"/>
        </w:rPr>
      </w:pPr>
      <w:r w:rsidRPr="00174C05">
        <w:rPr>
          <w:sz w:val="24"/>
          <w:szCs w:val="24"/>
          <w:u w:val="single"/>
        </w:rPr>
        <w:t>а)</w:t>
      </w:r>
      <w:r w:rsidRPr="00174C05">
        <w:rPr>
          <w:spacing w:val="-3"/>
          <w:sz w:val="24"/>
          <w:szCs w:val="24"/>
          <w:u w:val="single"/>
        </w:rPr>
        <w:t xml:space="preserve"> </w:t>
      </w:r>
      <w:r w:rsidRPr="00174C05">
        <w:rPr>
          <w:sz w:val="24"/>
          <w:szCs w:val="24"/>
          <w:u w:val="single"/>
        </w:rPr>
        <w:t>входит</w:t>
      </w:r>
      <w:r w:rsidRPr="00174C05">
        <w:rPr>
          <w:spacing w:val="-2"/>
          <w:sz w:val="24"/>
          <w:szCs w:val="24"/>
          <w:u w:val="single"/>
        </w:rPr>
        <w:t xml:space="preserve"> </w:t>
      </w:r>
      <w:r w:rsidRPr="00174C05">
        <w:rPr>
          <w:sz w:val="24"/>
          <w:szCs w:val="24"/>
          <w:u w:val="single"/>
        </w:rPr>
        <w:t>в</w:t>
      </w:r>
      <w:r w:rsidRPr="00174C05">
        <w:rPr>
          <w:spacing w:val="-4"/>
          <w:sz w:val="24"/>
          <w:szCs w:val="24"/>
          <w:u w:val="single"/>
        </w:rPr>
        <w:t xml:space="preserve"> </w:t>
      </w:r>
      <w:r w:rsidRPr="00174C05">
        <w:rPr>
          <w:sz w:val="24"/>
          <w:szCs w:val="24"/>
          <w:u w:val="single"/>
        </w:rPr>
        <w:t>обязанности</w:t>
      </w:r>
      <w:r w:rsidRPr="00174C05">
        <w:rPr>
          <w:spacing w:val="-2"/>
          <w:sz w:val="24"/>
          <w:szCs w:val="24"/>
          <w:u w:val="single"/>
        </w:rPr>
        <w:t xml:space="preserve"> </w:t>
      </w:r>
      <w:r w:rsidRPr="00174C05">
        <w:rPr>
          <w:sz w:val="24"/>
          <w:szCs w:val="24"/>
          <w:u w:val="single"/>
        </w:rPr>
        <w:t>заведующего</w:t>
      </w:r>
      <w:r w:rsidRPr="00174C05">
        <w:rPr>
          <w:spacing w:val="-3"/>
          <w:sz w:val="24"/>
          <w:szCs w:val="24"/>
          <w:u w:val="single"/>
        </w:rPr>
        <w:t xml:space="preserve"> </w:t>
      </w:r>
      <w:r w:rsidRPr="00174C05">
        <w:rPr>
          <w:sz w:val="24"/>
          <w:szCs w:val="24"/>
          <w:u w:val="single"/>
        </w:rPr>
        <w:t>ФТК</w:t>
      </w:r>
    </w:p>
    <w:p w14:paraId="1CE2E0C6" w14:textId="77777777" w:rsidR="008151D0" w:rsidRPr="00174C05" w:rsidRDefault="008151D0" w:rsidP="008151D0">
      <w:pPr>
        <w:pStyle w:val="af4"/>
        <w:rPr>
          <w:sz w:val="24"/>
          <w:szCs w:val="24"/>
        </w:rPr>
      </w:pPr>
      <w:r w:rsidRPr="00174C05">
        <w:rPr>
          <w:sz w:val="24"/>
          <w:szCs w:val="24"/>
        </w:rPr>
        <w:t>б)</w:t>
      </w:r>
      <w:r w:rsidRPr="00174C05">
        <w:rPr>
          <w:spacing w:val="-3"/>
          <w:sz w:val="24"/>
          <w:szCs w:val="24"/>
        </w:rPr>
        <w:t xml:space="preserve"> </w:t>
      </w:r>
      <w:r w:rsidRPr="00174C05">
        <w:rPr>
          <w:sz w:val="24"/>
          <w:szCs w:val="24"/>
        </w:rPr>
        <w:t>не</w:t>
      </w:r>
      <w:r w:rsidRPr="00174C05">
        <w:rPr>
          <w:spacing w:val="-3"/>
          <w:sz w:val="24"/>
          <w:szCs w:val="24"/>
        </w:rPr>
        <w:t xml:space="preserve"> </w:t>
      </w:r>
      <w:r w:rsidRPr="00174C05">
        <w:rPr>
          <w:sz w:val="24"/>
          <w:szCs w:val="24"/>
        </w:rPr>
        <w:t>входит</w:t>
      </w:r>
      <w:r w:rsidRPr="00174C05">
        <w:rPr>
          <w:spacing w:val="-2"/>
          <w:sz w:val="24"/>
          <w:szCs w:val="24"/>
        </w:rPr>
        <w:t xml:space="preserve"> </w:t>
      </w:r>
      <w:r w:rsidRPr="00174C05">
        <w:rPr>
          <w:sz w:val="24"/>
          <w:szCs w:val="24"/>
        </w:rPr>
        <w:t>в</w:t>
      </w:r>
      <w:r w:rsidRPr="00174C05">
        <w:rPr>
          <w:spacing w:val="-4"/>
          <w:sz w:val="24"/>
          <w:szCs w:val="24"/>
        </w:rPr>
        <w:t xml:space="preserve"> </w:t>
      </w:r>
      <w:r w:rsidRPr="00174C05">
        <w:rPr>
          <w:sz w:val="24"/>
          <w:szCs w:val="24"/>
        </w:rPr>
        <w:t>обязанности</w:t>
      </w:r>
      <w:r w:rsidRPr="00174C05">
        <w:rPr>
          <w:spacing w:val="-2"/>
          <w:sz w:val="24"/>
          <w:szCs w:val="24"/>
        </w:rPr>
        <w:t xml:space="preserve"> </w:t>
      </w:r>
      <w:r w:rsidRPr="00174C05">
        <w:rPr>
          <w:sz w:val="24"/>
          <w:szCs w:val="24"/>
        </w:rPr>
        <w:t>заведующего</w:t>
      </w:r>
      <w:r w:rsidRPr="00174C05">
        <w:rPr>
          <w:spacing w:val="-3"/>
          <w:sz w:val="24"/>
          <w:szCs w:val="24"/>
        </w:rPr>
        <w:t xml:space="preserve"> </w:t>
      </w:r>
      <w:r w:rsidRPr="00174C05">
        <w:rPr>
          <w:sz w:val="24"/>
          <w:szCs w:val="24"/>
        </w:rPr>
        <w:t>ФТК</w:t>
      </w:r>
    </w:p>
    <w:p w14:paraId="46D5DE20" w14:textId="77777777" w:rsidR="008151D0" w:rsidRPr="00174C05" w:rsidRDefault="008151D0" w:rsidP="008151D0">
      <w:pPr>
        <w:pStyle w:val="af4"/>
        <w:rPr>
          <w:sz w:val="24"/>
          <w:szCs w:val="24"/>
        </w:rPr>
      </w:pPr>
      <w:r w:rsidRPr="00174C05">
        <w:rPr>
          <w:sz w:val="24"/>
          <w:szCs w:val="24"/>
        </w:rPr>
        <w:t>в)</w:t>
      </w:r>
      <w:r w:rsidRPr="00174C05">
        <w:rPr>
          <w:spacing w:val="-4"/>
          <w:sz w:val="24"/>
          <w:szCs w:val="24"/>
        </w:rPr>
        <w:t xml:space="preserve"> </w:t>
      </w:r>
      <w:r w:rsidRPr="00174C05">
        <w:rPr>
          <w:sz w:val="24"/>
          <w:szCs w:val="24"/>
        </w:rPr>
        <w:t>разработка</w:t>
      </w:r>
      <w:r w:rsidRPr="00174C05">
        <w:rPr>
          <w:spacing w:val="-3"/>
          <w:sz w:val="24"/>
          <w:szCs w:val="24"/>
        </w:rPr>
        <w:t xml:space="preserve"> </w:t>
      </w:r>
      <w:r w:rsidRPr="00174C05">
        <w:rPr>
          <w:sz w:val="24"/>
          <w:szCs w:val="24"/>
        </w:rPr>
        <w:t>инструкций</w:t>
      </w:r>
      <w:r w:rsidRPr="00174C05">
        <w:rPr>
          <w:spacing w:val="2"/>
          <w:sz w:val="24"/>
          <w:szCs w:val="24"/>
        </w:rPr>
        <w:t xml:space="preserve"> </w:t>
      </w:r>
      <w:r w:rsidRPr="00174C05">
        <w:rPr>
          <w:sz w:val="24"/>
          <w:szCs w:val="24"/>
        </w:rPr>
        <w:t>желательна,</w:t>
      </w:r>
      <w:r w:rsidRPr="00174C05">
        <w:rPr>
          <w:spacing w:val="-2"/>
          <w:sz w:val="24"/>
          <w:szCs w:val="24"/>
        </w:rPr>
        <w:t xml:space="preserve"> </w:t>
      </w:r>
      <w:r w:rsidRPr="00174C05">
        <w:rPr>
          <w:sz w:val="24"/>
          <w:szCs w:val="24"/>
        </w:rPr>
        <w:t>но</w:t>
      </w:r>
      <w:r w:rsidRPr="00174C05">
        <w:rPr>
          <w:spacing w:val="-4"/>
          <w:sz w:val="24"/>
          <w:szCs w:val="24"/>
        </w:rPr>
        <w:t xml:space="preserve"> </w:t>
      </w:r>
      <w:r w:rsidRPr="00174C05">
        <w:rPr>
          <w:sz w:val="24"/>
          <w:szCs w:val="24"/>
        </w:rPr>
        <w:t>не</w:t>
      </w:r>
      <w:r w:rsidRPr="00174C05">
        <w:rPr>
          <w:spacing w:val="-3"/>
          <w:sz w:val="24"/>
          <w:szCs w:val="24"/>
        </w:rPr>
        <w:t xml:space="preserve"> </w:t>
      </w:r>
      <w:r w:rsidRPr="00174C05">
        <w:rPr>
          <w:sz w:val="24"/>
          <w:szCs w:val="24"/>
        </w:rPr>
        <w:t>обязательна</w:t>
      </w:r>
    </w:p>
    <w:p w14:paraId="15B7556F" w14:textId="77777777" w:rsidR="008151D0" w:rsidRPr="00174C05" w:rsidRDefault="008151D0" w:rsidP="008151D0">
      <w:pPr>
        <w:pStyle w:val="af4"/>
        <w:ind w:right="2976"/>
        <w:rPr>
          <w:sz w:val="24"/>
          <w:szCs w:val="24"/>
        </w:rPr>
      </w:pPr>
      <w:r w:rsidRPr="00174C05">
        <w:rPr>
          <w:sz w:val="24"/>
          <w:szCs w:val="24"/>
        </w:rPr>
        <w:t>г)</w:t>
      </w:r>
      <w:r w:rsidRPr="00174C05">
        <w:rPr>
          <w:spacing w:val="-4"/>
          <w:sz w:val="24"/>
          <w:szCs w:val="24"/>
        </w:rPr>
        <w:t xml:space="preserve"> </w:t>
      </w:r>
      <w:r w:rsidRPr="00174C05">
        <w:rPr>
          <w:sz w:val="24"/>
          <w:szCs w:val="24"/>
        </w:rPr>
        <w:t>по указанию</w:t>
      </w:r>
      <w:r w:rsidRPr="00174C05">
        <w:rPr>
          <w:spacing w:val="-3"/>
          <w:sz w:val="24"/>
          <w:szCs w:val="24"/>
        </w:rPr>
        <w:t xml:space="preserve"> </w:t>
      </w:r>
      <w:r w:rsidRPr="00174C05">
        <w:rPr>
          <w:sz w:val="24"/>
          <w:szCs w:val="24"/>
        </w:rPr>
        <w:t>инспектора</w:t>
      </w:r>
      <w:r w:rsidRPr="00174C05">
        <w:rPr>
          <w:spacing w:val="-3"/>
          <w:sz w:val="24"/>
          <w:szCs w:val="24"/>
        </w:rPr>
        <w:t xml:space="preserve"> </w:t>
      </w:r>
      <w:r w:rsidRPr="00174C05">
        <w:rPr>
          <w:sz w:val="24"/>
          <w:szCs w:val="24"/>
        </w:rPr>
        <w:t>по</w:t>
      </w:r>
      <w:r w:rsidRPr="00174C05">
        <w:rPr>
          <w:spacing w:val="-3"/>
          <w:sz w:val="24"/>
          <w:szCs w:val="24"/>
        </w:rPr>
        <w:t xml:space="preserve"> </w:t>
      </w:r>
      <w:r w:rsidRPr="00174C05">
        <w:rPr>
          <w:sz w:val="24"/>
          <w:szCs w:val="24"/>
        </w:rPr>
        <w:t>труду</w:t>
      </w:r>
      <w:r w:rsidRPr="00174C05">
        <w:rPr>
          <w:spacing w:val="-7"/>
          <w:sz w:val="24"/>
          <w:szCs w:val="24"/>
        </w:rPr>
        <w:t xml:space="preserve"> </w:t>
      </w:r>
      <w:r w:rsidRPr="00174C05">
        <w:rPr>
          <w:sz w:val="24"/>
          <w:szCs w:val="24"/>
        </w:rPr>
        <w:t>профсоюза</w:t>
      </w:r>
      <w:r w:rsidRPr="00174C05">
        <w:rPr>
          <w:spacing w:val="-3"/>
          <w:sz w:val="24"/>
          <w:szCs w:val="24"/>
        </w:rPr>
        <w:t xml:space="preserve"> </w:t>
      </w:r>
      <w:r w:rsidRPr="00174C05">
        <w:rPr>
          <w:sz w:val="24"/>
          <w:szCs w:val="24"/>
        </w:rPr>
        <w:t>медработников</w:t>
      </w:r>
      <w:r w:rsidRPr="00174C05">
        <w:rPr>
          <w:spacing w:val="-57"/>
          <w:sz w:val="24"/>
          <w:szCs w:val="24"/>
        </w:rPr>
        <w:t xml:space="preserve"> </w:t>
      </w:r>
      <w:r w:rsidRPr="00174C05">
        <w:rPr>
          <w:sz w:val="24"/>
          <w:szCs w:val="24"/>
        </w:rPr>
        <w:t>д)</w:t>
      </w:r>
      <w:r w:rsidRPr="00174C05">
        <w:rPr>
          <w:spacing w:val="-1"/>
          <w:sz w:val="24"/>
          <w:szCs w:val="24"/>
        </w:rPr>
        <w:t xml:space="preserve"> </w:t>
      </w:r>
      <w:r w:rsidRPr="00174C05">
        <w:rPr>
          <w:sz w:val="24"/>
          <w:szCs w:val="24"/>
        </w:rPr>
        <w:t>только</w:t>
      </w:r>
      <w:r w:rsidRPr="00174C05">
        <w:rPr>
          <w:spacing w:val="-1"/>
          <w:sz w:val="24"/>
          <w:szCs w:val="24"/>
        </w:rPr>
        <w:t xml:space="preserve"> </w:t>
      </w:r>
      <w:r w:rsidRPr="00174C05">
        <w:rPr>
          <w:sz w:val="24"/>
          <w:szCs w:val="24"/>
        </w:rPr>
        <w:t>по</w:t>
      </w:r>
      <w:r w:rsidRPr="00174C05">
        <w:rPr>
          <w:spacing w:val="2"/>
          <w:sz w:val="24"/>
          <w:szCs w:val="24"/>
        </w:rPr>
        <w:t xml:space="preserve"> </w:t>
      </w:r>
      <w:r w:rsidRPr="00174C05">
        <w:rPr>
          <w:sz w:val="24"/>
          <w:szCs w:val="24"/>
        </w:rPr>
        <w:t>указанию</w:t>
      </w:r>
      <w:r w:rsidRPr="00174C05">
        <w:rPr>
          <w:spacing w:val="-3"/>
          <w:sz w:val="24"/>
          <w:szCs w:val="24"/>
        </w:rPr>
        <w:t xml:space="preserve"> </w:t>
      </w:r>
      <w:r w:rsidRPr="00174C05">
        <w:rPr>
          <w:sz w:val="24"/>
          <w:szCs w:val="24"/>
        </w:rPr>
        <w:t>инженера</w:t>
      </w:r>
      <w:r w:rsidRPr="00174C05">
        <w:rPr>
          <w:spacing w:val="-1"/>
          <w:sz w:val="24"/>
          <w:szCs w:val="24"/>
        </w:rPr>
        <w:t xml:space="preserve"> </w:t>
      </w:r>
      <w:r w:rsidRPr="00174C05">
        <w:rPr>
          <w:sz w:val="24"/>
          <w:szCs w:val="24"/>
        </w:rPr>
        <w:t>по</w:t>
      </w:r>
      <w:r w:rsidRPr="00174C05">
        <w:rPr>
          <w:spacing w:val="-1"/>
          <w:sz w:val="24"/>
          <w:szCs w:val="24"/>
        </w:rPr>
        <w:t xml:space="preserve"> </w:t>
      </w:r>
      <w:r w:rsidRPr="00174C05">
        <w:rPr>
          <w:sz w:val="24"/>
          <w:szCs w:val="24"/>
        </w:rPr>
        <w:t>охране</w:t>
      </w:r>
      <w:r w:rsidRPr="00174C05">
        <w:rPr>
          <w:spacing w:val="-2"/>
          <w:sz w:val="24"/>
          <w:szCs w:val="24"/>
        </w:rPr>
        <w:t xml:space="preserve"> </w:t>
      </w:r>
      <w:r w:rsidRPr="00174C05">
        <w:rPr>
          <w:sz w:val="24"/>
          <w:szCs w:val="24"/>
        </w:rPr>
        <w:t>труда</w:t>
      </w:r>
    </w:p>
    <w:p w14:paraId="355534B4" w14:textId="77777777" w:rsidR="008151D0" w:rsidRPr="00174C05" w:rsidRDefault="008151D0" w:rsidP="0002560B">
      <w:pPr>
        <w:pStyle w:val="1"/>
        <w:numPr>
          <w:ilvl w:val="0"/>
          <w:numId w:val="121"/>
        </w:numPr>
        <w:tabs>
          <w:tab w:val="left" w:pos="880"/>
        </w:tabs>
        <w:spacing w:before="4"/>
        <w:ind w:left="573" w:right="410" w:firstLine="0"/>
        <w:jc w:val="left"/>
      </w:pPr>
      <w:r w:rsidRPr="00174C05">
        <w:t>Организация физиотерапевтического отделения (кабинета). Аппаратура, техника</w:t>
      </w:r>
      <w:r w:rsidRPr="00174C05">
        <w:rPr>
          <w:spacing w:val="-58"/>
        </w:rPr>
        <w:t xml:space="preserve"> </w:t>
      </w:r>
      <w:r w:rsidRPr="00174C05">
        <w:t>безопасности.</w:t>
      </w:r>
    </w:p>
    <w:p w14:paraId="20D3ABC5" w14:textId="77777777" w:rsidR="008151D0" w:rsidRPr="00174C05" w:rsidRDefault="008151D0" w:rsidP="008151D0">
      <w:pPr>
        <w:pStyle w:val="af4"/>
        <w:spacing w:line="271" w:lineRule="exact"/>
        <w:rPr>
          <w:sz w:val="24"/>
          <w:szCs w:val="24"/>
        </w:rPr>
      </w:pPr>
      <w:r w:rsidRPr="00174C05">
        <w:rPr>
          <w:sz w:val="24"/>
          <w:szCs w:val="24"/>
        </w:rPr>
        <w:t>Укажите</w:t>
      </w:r>
      <w:r w:rsidRPr="00174C05">
        <w:rPr>
          <w:spacing w:val="-3"/>
          <w:sz w:val="24"/>
          <w:szCs w:val="24"/>
        </w:rPr>
        <w:t xml:space="preserve"> </w:t>
      </w:r>
      <w:r w:rsidRPr="00174C05">
        <w:rPr>
          <w:sz w:val="24"/>
          <w:szCs w:val="24"/>
        </w:rPr>
        <w:t>один</w:t>
      </w:r>
      <w:r w:rsidRPr="00174C05">
        <w:rPr>
          <w:spacing w:val="-2"/>
          <w:sz w:val="24"/>
          <w:szCs w:val="24"/>
        </w:rPr>
        <w:t xml:space="preserve"> </w:t>
      </w:r>
      <w:r w:rsidRPr="00174C05">
        <w:rPr>
          <w:sz w:val="24"/>
          <w:szCs w:val="24"/>
        </w:rPr>
        <w:t>правильный</w:t>
      </w:r>
      <w:r w:rsidRPr="00174C05">
        <w:rPr>
          <w:spacing w:val="-2"/>
          <w:sz w:val="24"/>
          <w:szCs w:val="24"/>
        </w:rPr>
        <w:t xml:space="preserve"> </w:t>
      </w:r>
      <w:r w:rsidRPr="00174C05">
        <w:rPr>
          <w:sz w:val="24"/>
          <w:szCs w:val="24"/>
        </w:rPr>
        <w:t>ответ</w:t>
      </w:r>
    </w:p>
    <w:p w14:paraId="737157E4" w14:textId="77777777" w:rsidR="008151D0" w:rsidRPr="00174C05" w:rsidRDefault="008151D0" w:rsidP="0002560B">
      <w:pPr>
        <w:pStyle w:val="a4"/>
        <w:widowControl w:val="0"/>
        <w:numPr>
          <w:ilvl w:val="0"/>
          <w:numId w:val="126"/>
        </w:numPr>
        <w:tabs>
          <w:tab w:val="left" w:pos="934"/>
        </w:tabs>
        <w:autoSpaceDE w:val="0"/>
        <w:autoSpaceDN w:val="0"/>
        <w:spacing w:before="1"/>
        <w:ind w:hanging="361"/>
        <w:contextualSpacing w:val="0"/>
      </w:pPr>
      <w:r w:rsidRPr="00174C05">
        <w:t>02.01.</w:t>
      </w:r>
      <w:r w:rsidRPr="00174C05">
        <w:rPr>
          <w:spacing w:val="-3"/>
        </w:rPr>
        <w:t xml:space="preserve"> </w:t>
      </w:r>
      <w:r w:rsidRPr="00174C05">
        <w:t>Физиотерапевтическое</w:t>
      </w:r>
      <w:r w:rsidRPr="00174C05">
        <w:rPr>
          <w:spacing w:val="-3"/>
        </w:rPr>
        <w:t xml:space="preserve"> </w:t>
      </w:r>
      <w:r w:rsidRPr="00174C05">
        <w:t>отделение</w:t>
      </w:r>
      <w:r w:rsidRPr="00174C05">
        <w:rPr>
          <w:spacing w:val="-1"/>
        </w:rPr>
        <w:t xml:space="preserve"> </w:t>
      </w:r>
      <w:r w:rsidRPr="00174C05">
        <w:t>–</w:t>
      </w:r>
      <w:r w:rsidRPr="00174C05">
        <w:rPr>
          <w:spacing w:val="-2"/>
        </w:rPr>
        <w:t xml:space="preserve"> </w:t>
      </w:r>
      <w:r w:rsidRPr="00174C05">
        <w:t>это:</w:t>
      </w:r>
    </w:p>
    <w:p w14:paraId="5E45AFED" w14:textId="77777777" w:rsidR="008151D0" w:rsidRPr="00174C05" w:rsidRDefault="008151D0" w:rsidP="008151D0">
      <w:pPr>
        <w:pStyle w:val="af4"/>
        <w:ind w:right="3116"/>
        <w:rPr>
          <w:sz w:val="24"/>
          <w:szCs w:val="24"/>
        </w:rPr>
      </w:pPr>
      <w:r w:rsidRPr="00174C05">
        <w:rPr>
          <w:sz w:val="24"/>
          <w:szCs w:val="24"/>
        </w:rPr>
        <w:t>а) специализированное лечебно-профилактическое учреждение</w:t>
      </w:r>
      <w:r w:rsidRPr="00174C05">
        <w:rPr>
          <w:spacing w:val="-57"/>
          <w:sz w:val="24"/>
          <w:szCs w:val="24"/>
        </w:rPr>
        <w:t xml:space="preserve"> </w:t>
      </w:r>
      <w:r w:rsidRPr="00174C05">
        <w:rPr>
          <w:sz w:val="24"/>
          <w:szCs w:val="24"/>
          <w:u w:val="single"/>
        </w:rPr>
        <w:t>б) самостоятельное подразделение медицинского учреждения</w:t>
      </w:r>
      <w:r w:rsidRPr="00174C05">
        <w:rPr>
          <w:spacing w:val="1"/>
          <w:sz w:val="24"/>
          <w:szCs w:val="24"/>
        </w:rPr>
        <w:t xml:space="preserve"> </w:t>
      </w:r>
      <w:r w:rsidRPr="00174C05">
        <w:rPr>
          <w:sz w:val="24"/>
          <w:szCs w:val="24"/>
        </w:rPr>
        <w:t>в)</w:t>
      </w:r>
      <w:r w:rsidRPr="00174C05">
        <w:rPr>
          <w:spacing w:val="-3"/>
          <w:sz w:val="24"/>
          <w:szCs w:val="24"/>
        </w:rPr>
        <w:t xml:space="preserve"> </w:t>
      </w:r>
      <w:r w:rsidRPr="00174C05">
        <w:rPr>
          <w:sz w:val="24"/>
          <w:szCs w:val="24"/>
        </w:rPr>
        <w:t>первичная</w:t>
      </w:r>
      <w:r w:rsidRPr="00174C05">
        <w:rPr>
          <w:spacing w:val="-1"/>
          <w:sz w:val="24"/>
          <w:szCs w:val="24"/>
        </w:rPr>
        <w:t xml:space="preserve"> </w:t>
      </w:r>
      <w:r w:rsidRPr="00174C05">
        <w:rPr>
          <w:sz w:val="24"/>
          <w:szCs w:val="24"/>
        </w:rPr>
        <w:t>форма</w:t>
      </w:r>
      <w:r w:rsidRPr="00174C05">
        <w:rPr>
          <w:spacing w:val="-2"/>
          <w:sz w:val="24"/>
          <w:szCs w:val="24"/>
        </w:rPr>
        <w:t xml:space="preserve"> </w:t>
      </w:r>
      <w:r w:rsidRPr="00174C05">
        <w:rPr>
          <w:sz w:val="24"/>
          <w:szCs w:val="24"/>
        </w:rPr>
        <w:t>физиотерапевтической</w:t>
      </w:r>
      <w:r w:rsidRPr="00174C05">
        <w:rPr>
          <w:spacing w:val="-1"/>
          <w:sz w:val="24"/>
          <w:szCs w:val="24"/>
        </w:rPr>
        <w:t xml:space="preserve"> </w:t>
      </w:r>
      <w:r w:rsidRPr="00174C05">
        <w:rPr>
          <w:sz w:val="24"/>
          <w:szCs w:val="24"/>
        </w:rPr>
        <w:t>помощи</w:t>
      </w:r>
    </w:p>
    <w:p w14:paraId="327AF8BB" w14:textId="77777777" w:rsidR="008151D0" w:rsidRPr="00174C05" w:rsidRDefault="008151D0" w:rsidP="008151D0">
      <w:pPr>
        <w:pStyle w:val="af4"/>
        <w:rPr>
          <w:sz w:val="24"/>
          <w:szCs w:val="24"/>
        </w:rPr>
      </w:pPr>
      <w:r w:rsidRPr="00174C05">
        <w:rPr>
          <w:sz w:val="24"/>
          <w:szCs w:val="24"/>
        </w:rPr>
        <w:t>г)</w:t>
      </w:r>
      <w:r w:rsidRPr="00174C05">
        <w:rPr>
          <w:spacing w:val="-3"/>
          <w:sz w:val="24"/>
          <w:szCs w:val="24"/>
        </w:rPr>
        <w:t xml:space="preserve"> </w:t>
      </w:r>
      <w:r w:rsidRPr="00174C05">
        <w:rPr>
          <w:sz w:val="24"/>
          <w:szCs w:val="24"/>
        </w:rPr>
        <w:t>отделение</w:t>
      </w:r>
      <w:r w:rsidRPr="00174C05">
        <w:rPr>
          <w:spacing w:val="-2"/>
          <w:sz w:val="24"/>
          <w:szCs w:val="24"/>
        </w:rPr>
        <w:t xml:space="preserve"> </w:t>
      </w:r>
      <w:r w:rsidRPr="00174C05">
        <w:rPr>
          <w:sz w:val="24"/>
          <w:szCs w:val="24"/>
        </w:rPr>
        <w:t>реабилитации</w:t>
      </w:r>
    </w:p>
    <w:p w14:paraId="32A4EB69" w14:textId="77777777" w:rsidR="008151D0" w:rsidRPr="00174C05" w:rsidRDefault="008151D0" w:rsidP="008151D0">
      <w:pPr>
        <w:pStyle w:val="af4"/>
        <w:spacing w:line="275" w:lineRule="exact"/>
        <w:rPr>
          <w:sz w:val="24"/>
          <w:szCs w:val="24"/>
        </w:rPr>
      </w:pPr>
      <w:r w:rsidRPr="00174C05">
        <w:rPr>
          <w:sz w:val="24"/>
          <w:szCs w:val="24"/>
        </w:rPr>
        <w:t>д)</w:t>
      </w:r>
      <w:r w:rsidRPr="00174C05">
        <w:rPr>
          <w:spacing w:val="-3"/>
          <w:sz w:val="24"/>
          <w:szCs w:val="24"/>
        </w:rPr>
        <w:t xml:space="preserve"> </w:t>
      </w:r>
      <w:r w:rsidRPr="00174C05">
        <w:rPr>
          <w:sz w:val="24"/>
          <w:szCs w:val="24"/>
        </w:rPr>
        <w:t>отделение</w:t>
      </w:r>
      <w:r w:rsidRPr="00174C05">
        <w:rPr>
          <w:spacing w:val="-4"/>
          <w:sz w:val="24"/>
          <w:szCs w:val="24"/>
        </w:rPr>
        <w:t xml:space="preserve"> </w:t>
      </w:r>
      <w:r w:rsidRPr="00174C05">
        <w:rPr>
          <w:sz w:val="24"/>
          <w:szCs w:val="24"/>
        </w:rPr>
        <w:t>восстановительного</w:t>
      </w:r>
      <w:r w:rsidRPr="00174C05">
        <w:rPr>
          <w:spacing w:val="-2"/>
          <w:sz w:val="24"/>
          <w:szCs w:val="24"/>
        </w:rPr>
        <w:t xml:space="preserve"> </w:t>
      </w:r>
      <w:r w:rsidRPr="00174C05">
        <w:rPr>
          <w:sz w:val="24"/>
          <w:szCs w:val="24"/>
        </w:rPr>
        <w:t>лечения</w:t>
      </w:r>
    </w:p>
    <w:p w14:paraId="7BE7EDF0" w14:textId="77777777" w:rsidR="008151D0" w:rsidRPr="00174C05" w:rsidRDefault="008151D0" w:rsidP="0002560B">
      <w:pPr>
        <w:pStyle w:val="a4"/>
        <w:widowControl w:val="0"/>
        <w:numPr>
          <w:ilvl w:val="0"/>
          <w:numId w:val="126"/>
        </w:numPr>
        <w:tabs>
          <w:tab w:val="left" w:pos="934"/>
        </w:tabs>
        <w:autoSpaceDE w:val="0"/>
        <w:autoSpaceDN w:val="0"/>
        <w:ind w:left="573" w:right="782" w:firstLine="0"/>
        <w:contextualSpacing w:val="0"/>
        <w:rPr>
          <w:lang w:val="ru-RU"/>
        </w:rPr>
      </w:pPr>
      <w:r w:rsidRPr="00174C05">
        <w:rPr>
          <w:lang w:val="ru-RU"/>
        </w:rPr>
        <w:t>02.02. В состав комиссии принимающей в эксплуатацию ФТО или ФТК не входит:</w:t>
      </w:r>
      <w:r w:rsidRPr="00174C05">
        <w:rPr>
          <w:spacing w:val="-57"/>
          <w:lang w:val="ru-RU"/>
        </w:rPr>
        <w:t xml:space="preserve"> </w:t>
      </w:r>
      <w:r w:rsidRPr="00174C05">
        <w:rPr>
          <w:lang w:val="ru-RU"/>
        </w:rPr>
        <w:t>а)</w:t>
      </w:r>
      <w:r w:rsidRPr="00174C05">
        <w:rPr>
          <w:spacing w:val="-1"/>
          <w:lang w:val="ru-RU"/>
        </w:rPr>
        <w:t xml:space="preserve"> </w:t>
      </w:r>
      <w:r w:rsidRPr="00174C05">
        <w:rPr>
          <w:lang w:val="ru-RU"/>
        </w:rPr>
        <w:t>представитель санэпидемслужбы</w:t>
      </w:r>
    </w:p>
    <w:p w14:paraId="0BA00561" w14:textId="77777777" w:rsidR="008151D0" w:rsidRPr="00174C05" w:rsidRDefault="008151D0" w:rsidP="008151D0">
      <w:pPr>
        <w:pStyle w:val="af4"/>
        <w:rPr>
          <w:sz w:val="24"/>
          <w:szCs w:val="24"/>
        </w:rPr>
      </w:pPr>
      <w:r w:rsidRPr="00174C05">
        <w:rPr>
          <w:sz w:val="24"/>
          <w:szCs w:val="24"/>
        </w:rPr>
        <w:t>б)</w:t>
      </w:r>
      <w:r w:rsidRPr="00174C05">
        <w:rPr>
          <w:spacing w:val="-3"/>
          <w:sz w:val="24"/>
          <w:szCs w:val="24"/>
        </w:rPr>
        <w:t xml:space="preserve"> </w:t>
      </w:r>
      <w:r w:rsidRPr="00174C05">
        <w:rPr>
          <w:sz w:val="24"/>
          <w:szCs w:val="24"/>
        </w:rPr>
        <w:t>главный</w:t>
      </w:r>
      <w:r w:rsidRPr="00174C05">
        <w:rPr>
          <w:spacing w:val="-2"/>
          <w:sz w:val="24"/>
          <w:szCs w:val="24"/>
        </w:rPr>
        <w:t xml:space="preserve"> </w:t>
      </w:r>
      <w:r w:rsidRPr="00174C05">
        <w:rPr>
          <w:sz w:val="24"/>
          <w:szCs w:val="24"/>
        </w:rPr>
        <w:t>специалист</w:t>
      </w:r>
    </w:p>
    <w:p w14:paraId="14FB1104" w14:textId="77777777" w:rsidR="008151D0" w:rsidRPr="00174C05" w:rsidRDefault="008151D0" w:rsidP="008151D0">
      <w:pPr>
        <w:pStyle w:val="af4"/>
        <w:rPr>
          <w:sz w:val="24"/>
          <w:szCs w:val="24"/>
        </w:rPr>
      </w:pPr>
      <w:r w:rsidRPr="00174C05">
        <w:rPr>
          <w:sz w:val="24"/>
          <w:szCs w:val="24"/>
        </w:rPr>
        <w:t>в)</w:t>
      </w:r>
      <w:r w:rsidRPr="00174C05">
        <w:rPr>
          <w:spacing w:val="-6"/>
          <w:sz w:val="24"/>
          <w:szCs w:val="24"/>
        </w:rPr>
        <w:t xml:space="preserve"> </w:t>
      </w:r>
      <w:r w:rsidRPr="00174C05">
        <w:rPr>
          <w:sz w:val="24"/>
          <w:szCs w:val="24"/>
        </w:rPr>
        <w:t>технический</w:t>
      </w:r>
      <w:r w:rsidRPr="00174C05">
        <w:rPr>
          <w:spacing w:val="-3"/>
          <w:sz w:val="24"/>
          <w:szCs w:val="24"/>
        </w:rPr>
        <w:t xml:space="preserve"> </w:t>
      </w:r>
      <w:r w:rsidRPr="00174C05">
        <w:rPr>
          <w:sz w:val="24"/>
          <w:szCs w:val="24"/>
        </w:rPr>
        <w:t>инспектор</w:t>
      </w:r>
    </w:p>
    <w:p w14:paraId="7EC87175" w14:textId="77777777" w:rsidR="008151D0" w:rsidRPr="00174C05" w:rsidRDefault="008151D0" w:rsidP="008151D0">
      <w:pPr>
        <w:pStyle w:val="af4"/>
        <w:ind w:right="5111"/>
        <w:rPr>
          <w:sz w:val="24"/>
          <w:szCs w:val="24"/>
        </w:rPr>
      </w:pPr>
      <w:r w:rsidRPr="00174C05">
        <w:rPr>
          <w:sz w:val="24"/>
          <w:szCs w:val="24"/>
        </w:rPr>
        <w:t>г) представитель профсоюзной организации</w:t>
      </w:r>
      <w:r w:rsidRPr="00174C05">
        <w:rPr>
          <w:spacing w:val="-57"/>
          <w:sz w:val="24"/>
          <w:szCs w:val="24"/>
        </w:rPr>
        <w:t xml:space="preserve"> </w:t>
      </w:r>
      <w:r w:rsidRPr="00174C05">
        <w:rPr>
          <w:sz w:val="24"/>
          <w:szCs w:val="24"/>
          <w:u w:val="single"/>
        </w:rPr>
        <w:t>д)</w:t>
      </w:r>
      <w:r w:rsidRPr="00174C05">
        <w:rPr>
          <w:spacing w:val="-1"/>
          <w:sz w:val="24"/>
          <w:szCs w:val="24"/>
          <w:u w:val="single"/>
        </w:rPr>
        <w:t xml:space="preserve"> </w:t>
      </w:r>
      <w:r w:rsidRPr="00174C05">
        <w:rPr>
          <w:sz w:val="24"/>
          <w:szCs w:val="24"/>
          <w:u w:val="single"/>
        </w:rPr>
        <w:t>главный врач</w:t>
      </w:r>
    </w:p>
    <w:p w14:paraId="6AB59FBF" w14:textId="77777777" w:rsidR="008151D0" w:rsidRPr="00174C05" w:rsidRDefault="008151D0" w:rsidP="0002560B">
      <w:pPr>
        <w:pStyle w:val="a4"/>
        <w:widowControl w:val="0"/>
        <w:numPr>
          <w:ilvl w:val="0"/>
          <w:numId w:val="126"/>
        </w:numPr>
        <w:tabs>
          <w:tab w:val="left" w:pos="934"/>
        </w:tabs>
        <w:autoSpaceDE w:val="0"/>
        <w:autoSpaceDN w:val="0"/>
        <w:ind w:left="573" w:right="627" w:firstLine="0"/>
        <w:contextualSpacing w:val="0"/>
        <w:rPr>
          <w:lang w:val="ru-RU"/>
        </w:rPr>
      </w:pPr>
      <w:r w:rsidRPr="00174C05">
        <w:rPr>
          <w:lang w:val="ru-RU"/>
        </w:rPr>
        <w:t>02.03.</w:t>
      </w:r>
      <w:r w:rsidRPr="00174C05">
        <w:rPr>
          <w:spacing w:val="-2"/>
          <w:lang w:val="ru-RU"/>
        </w:rPr>
        <w:t xml:space="preserve"> </w:t>
      </w:r>
      <w:r w:rsidRPr="00174C05">
        <w:rPr>
          <w:lang w:val="ru-RU"/>
        </w:rPr>
        <w:t>На</w:t>
      </w:r>
      <w:r w:rsidRPr="00174C05">
        <w:rPr>
          <w:spacing w:val="-3"/>
          <w:lang w:val="ru-RU"/>
        </w:rPr>
        <w:t xml:space="preserve"> </w:t>
      </w:r>
      <w:r w:rsidRPr="00174C05">
        <w:rPr>
          <w:lang w:val="ru-RU"/>
        </w:rPr>
        <w:t>одну</w:t>
      </w:r>
      <w:r w:rsidRPr="00174C05">
        <w:rPr>
          <w:spacing w:val="-7"/>
          <w:lang w:val="ru-RU"/>
        </w:rPr>
        <w:t xml:space="preserve"> </w:t>
      </w:r>
      <w:r w:rsidRPr="00174C05">
        <w:rPr>
          <w:lang w:val="ru-RU"/>
        </w:rPr>
        <w:t>процедурную</w:t>
      </w:r>
      <w:r w:rsidRPr="00174C05">
        <w:rPr>
          <w:spacing w:val="-1"/>
          <w:lang w:val="ru-RU"/>
        </w:rPr>
        <w:t xml:space="preserve"> </w:t>
      </w:r>
      <w:r w:rsidRPr="00174C05">
        <w:rPr>
          <w:lang w:val="ru-RU"/>
        </w:rPr>
        <w:t>кушетку</w:t>
      </w:r>
      <w:r w:rsidRPr="00174C05">
        <w:rPr>
          <w:spacing w:val="-7"/>
          <w:lang w:val="ru-RU"/>
        </w:rPr>
        <w:t xml:space="preserve"> </w:t>
      </w:r>
      <w:r w:rsidRPr="00174C05">
        <w:rPr>
          <w:lang w:val="ru-RU"/>
        </w:rPr>
        <w:t>в</w:t>
      </w:r>
      <w:r w:rsidRPr="00174C05">
        <w:rPr>
          <w:spacing w:val="-2"/>
          <w:lang w:val="ru-RU"/>
        </w:rPr>
        <w:t xml:space="preserve"> </w:t>
      </w:r>
      <w:r w:rsidRPr="00174C05">
        <w:rPr>
          <w:lang w:val="ru-RU"/>
        </w:rPr>
        <w:t>общем</w:t>
      </w:r>
      <w:r w:rsidRPr="00174C05">
        <w:rPr>
          <w:spacing w:val="-3"/>
          <w:lang w:val="ru-RU"/>
        </w:rPr>
        <w:t xml:space="preserve"> </w:t>
      </w:r>
      <w:r w:rsidRPr="00174C05">
        <w:rPr>
          <w:lang w:val="ru-RU"/>
        </w:rPr>
        <w:t>помещении</w:t>
      </w:r>
      <w:r w:rsidRPr="00174C05">
        <w:rPr>
          <w:spacing w:val="-1"/>
          <w:lang w:val="ru-RU"/>
        </w:rPr>
        <w:t xml:space="preserve"> </w:t>
      </w:r>
      <w:r w:rsidRPr="00174C05">
        <w:rPr>
          <w:lang w:val="ru-RU"/>
        </w:rPr>
        <w:t>для</w:t>
      </w:r>
      <w:r w:rsidRPr="00174C05">
        <w:rPr>
          <w:spacing w:val="-2"/>
          <w:lang w:val="ru-RU"/>
        </w:rPr>
        <w:t xml:space="preserve"> </w:t>
      </w:r>
      <w:r w:rsidRPr="00174C05">
        <w:rPr>
          <w:lang w:val="ru-RU"/>
        </w:rPr>
        <w:t>электросветолечения</w:t>
      </w:r>
      <w:r w:rsidRPr="00174C05">
        <w:rPr>
          <w:spacing w:val="-57"/>
          <w:lang w:val="ru-RU"/>
        </w:rPr>
        <w:t xml:space="preserve"> </w:t>
      </w:r>
      <w:r w:rsidRPr="00174C05">
        <w:rPr>
          <w:lang w:val="ru-RU"/>
        </w:rPr>
        <w:t>полагается:</w:t>
      </w:r>
    </w:p>
    <w:p w14:paraId="54BE412C" w14:textId="77777777" w:rsidR="008151D0" w:rsidRPr="00174C05" w:rsidRDefault="008151D0" w:rsidP="008151D0">
      <w:pPr>
        <w:pStyle w:val="af4"/>
        <w:ind w:right="8793"/>
        <w:rPr>
          <w:sz w:val="24"/>
          <w:szCs w:val="24"/>
        </w:rPr>
      </w:pPr>
      <w:r w:rsidRPr="00174C05">
        <w:rPr>
          <w:sz w:val="24"/>
          <w:szCs w:val="24"/>
        </w:rPr>
        <w:t>а) 4 м2</w:t>
      </w:r>
      <w:r w:rsidRPr="00174C05">
        <w:rPr>
          <w:spacing w:val="-57"/>
          <w:sz w:val="24"/>
          <w:szCs w:val="24"/>
        </w:rPr>
        <w:t xml:space="preserve"> </w:t>
      </w:r>
      <w:r w:rsidRPr="00174C05">
        <w:rPr>
          <w:sz w:val="24"/>
          <w:szCs w:val="24"/>
          <w:u w:val="single"/>
        </w:rPr>
        <w:t>б)</w:t>
      </w:r>
      <w:r w:rsidRPr="00174C05">
        <w:rPr>
          <w:spacing w:val="-8"/>
          <w:sz w:val="24"/>
          <w:szCs w:val="24"/>
          <w:u w:val="single"/>
        </w:rPr>
        <w:t xml:space="preserve"> </w:t>
      </w:r>
      <w:r w:rsidRPr="00174C05">
        <w:rPr>
          <w:sz w:val="24"/>
          <w:szCs w:val="24"/>
          <w:u w:val="single"/>
        </w:rPr>
        <w:t>6</w:t>
      </w:r>
      <w:r w:rsidRPr="00174C05">
        <w:rPr>
          <w:spacing w:val="-8"/>
          <w:sz w:val="24"/>
          <w:szCs w:val="24"/>
          <w:u w:val="single"/>
        </w:rPr>
        <w:t xml:space="preserve"> </w:t>
      </w:r>
      <w:r w:rsidRPr="00174C05">
        <w:rPr>
          <w:sz w:val="24"/>
          <w:szCs w:val="24"/>
          <w:u w:val="single"/>
        </w:rPr>
        <w:t>м2</w:t>
      </w:r>
    </w:p>
    <w:p w14:paraId="21D70635" w14:textId="77777777" w:rsidR="008151D0" w:rsidRPr="00174C05" w:rsidRDefault="008151D0" w:rsidP="008151D0">
      <w:pPr>
        <w:pStyle w:val="af4"/>
        <w:ind w:right="8563"/>
        <w:rPr>
          <w:sz w:val="24"/>
          <w:szCs w:val="24"/>
        </w:rPr>
      </w:pPr>
      <w:r w:rsidRPr="00174C05">
        <w:rPr>
          <w:sz w:val="24"/>
          <w:szCs w:val="24"/>
        </w:rPr>
        <w:t>в) 8 кв. м</w:t>
      </w:r>
      <w:r w:rsidRPr="00174C05">
        <w:rPr>
          <w:spacing w:val="1"/>
          <w:sz w:val="24"/>
          <w:szCs w:val="24"/>
        </w:rPr>
        <w:t xml:space="preserve"> </w:t>
      </w:r>
      <w:r w:rsidRPr="00174C05">
        <w:rPr>
          <w:sz w:val="24"/>
          <w:szCs w:val="24"/>
        </w:rPr>
        <w:t>г) 12 кв. м</w:t>
      </w:r>
      <w:r w:rsidRPr="00174C05">
        <w:rPr>
          <w:spacing w:val="-57"/>
          <w:sz w:val="24"/>
          <w:szCs w:val="24"/>
        </w:rPr>
        <w:t xml:space="preserve"> </w:t>
      </w:r>
      <w:r w:rsidRPr="00174C05">
        <w:rPr>
          <w:sz w:val="24"/>
          <w:szCs w:val="24"/>
        </w:rPr>
        <w:t>д)</w:t>
      </w:r>
      <w:r w:rsidRPr="00174C05">
        <w:rPr>
          <w:spacing w:val="-5"/>
          <w:sz w:val="24"/>
          <w:szCs w:val="24"/>
        </w:rPr>
        <w:t xml:space="preserve"> </w:t>
      </w:r>
      <w:r w:rsidRPr="00174C05">
        <w:rPr>
          <w:sz w:val="24"/>
          <w:szCs w:val="24"/>
        </w:rPr>
        <w:t>16</w:t>
      </w:r>
      <w:r w:rsidRPr="00174C05">
        <w:rPr>
          <w:spacing w:val="-5"/>
          <w:sz w:val="24"/>
          <w:szCs w:val="24"/>
        </w:rPr>
        <w:t xml:space="preserve"> </w:t>
      </w:r>
      <w:r w:rsidRPr="00174C05">
        <w:rPr>
          <w:sz w:val="24"/>
          <w:szCs w:val="24"/>
        </w:rPr>
        <w:t>кв.</w:t>
      </w:r>
      <w:r w:rsidRPr="00174C05">
        <w:rPr>
          <w:spacing w:val="-5"/>
          <w:sz w:val="24"/>
          <w:szCs w:val="24"/>
        </w:rPr>
        <w:t xml:space="preserve"> </w:t>
      </w:r>
      <w:r w:rsidRPr="00174C05">
        <w:rPr>
          <w:sz w:val="24"/>
          <w:szCs w:val="24"/>
        </w:rPr>
        <w:t>м</w:t>
      </w:r>
    </w:p>
    <w:p w14:paraId="5115F532" w14:textId="77777777" w:rsidR="008151D0" w:rsidRPr="00174C05" w:rsidRDefault="008151D0" w:rsidP="0002560B">
      <w:pPr>
        <w:pStyle w:val="a4"/>
        <w:widowControl w:val="0"/>
        <w:numPr>
          <w:ilvl w:val="0"/>
          <w:numId w:val="126"/>
        </w:numPr>
        <w:tabs>
          <w:tab w:val="left" w:pos="934"/>
        </w:tabs>
        <w:autoSpaceDE w:val="0"/>
        <w:autoSpaceDN w:val="0"/>
        <w:ind w:left="573" w:right="2826" w:firstLine="0"/>
        <w:contextualSpacing w:val="0"/>
        <w:rPr>
          <w:lang w:val="ru-RU"/>
        </w:rPr>
      </w:pPr>
      <w:r w:rsidRPr="00174C05">
        <w:rPr>
          <w:lang w:val="ru-RU"/>
        </w:rPr>
        <w:t>02.04.</w:t>
      </w:r>
      <w:r w:rsidRPr="00174C05">
        <w:rPr>
          <w:spacing w:val="-3"/>
          <w:lang w:val="ru-RU"/>
        </w:rPr>
        <w:t xml:space="preserve"> </w:t>
      </w:r>
      <w:r w:rsidRPr="00174C05">
        <w:rPr>
          <w:lang w:val="ru-RU"/>
        </w:rPr>
        <w:t>В</w:t>
      </w:r>
      <w:r w:rsidRPr="00174C05">
        <w:rPr>
          <w:spacing w:val="-4"/>
          <w:lang w:val="ru-RU"/>
        </w:rPr>
        <w:t xml:space="preserve"> </w:t>
      </w:r>
      <w:r w:rsidRPr="00174C05">
        <w:rPr>
          <w:lang w:val="ru-RU"/>
        </w:rPr>
        <w:t>каждой</w:t>
      </w:r>
      <w:r w:rsidRPr="00174C05">
        <w:rPr>
          <w:spacing w:val="-3"/>
          <w:lang w:val="ru-RU"/>
        </w:rPr>
        <w:t xml:space="preserve"> </w:t>
      </w:r>
      <w:r w:rsidRPr="00174C05">
        <w:rPr>
          <w:lang w:val="ru-RU"/>
        </w:rPr>
        <w:t>кабине</w:t>
      </w:r>
      <w:r w:rsidRPr="00174C05">
        <w:rPr>
          <w:spacing w:val="-3"/>
          <w:lang w:val="ru-RU"/>
        </w:rPr>
        <w:t xml:space="preserve"> </w:t>
      </w:r>
      <w:r w:rsidRPr="00174C05">
        <w:rPr>
          <w:lang w:val="ru-RU"/>
        </w:rPr>
        <w:t>для</w:t>
      </w:r>
      <w:r w:rsidRPr="00174C05">
        <w:rPr>
          <w:spacing w:val="-2"/>
          <w:lang w:val="ru-RU"/>
        </w:rPr>
        <w:t xml:space="preserve"> </w:t>
      </w:r>
      <w:r w:rsidRPr="00174C05">
        <w:rPr>
          <w:lang w:val="ru-RU"/>
        </w:rPr>
        <w:t>электросветолечения</w:t>
      </w:r>
      <w:r w:rsidRPr="00174C05">
        <w:rPr>
          <w:spacing w:val="-3"/>
          <w:lang w:val="ru-RU"/>
        </w:rPr>
        <w:t xml:space="preserve"> </w:t>
      </w:r>
      <w:r w:rsidRPr="00174C05">
        <w:rPr>
          <w:lang w:val="ru-RU"/>
        </w:rPr>
        <w:t>размещается:</w:t>
      </w:r>
      <w:r w:rsidRPr="00174C05">
        <w:rPr>
          <w:spacing w:val="-57"/>
          <w:lang w:val="ru-RU"/>
        </w:rPr>
        <w:t xml:space="preserve"> </w:t>
      </w:r>
      <w:r w:rsidRPr="00174C05">
        <w:rPr>
          <w:u w:val="single"/>
          <w:lang w:val="ru-RU"/>
        </w:rPr>
        <w:t>а)</w:t>
      </w:r>
      <w:r w:rsidRPr="00174C05">
        <w:rPr>
          <w:spacing w:val="-1"/>
          <w:u w:val="single"/>
          <w:lang w:val="ru-RU"/>
        </w:rPr>
        <w:t xml:space="preserve"> </w:t>
      </w:r>
      <w:r w:rsidRPr="00174C05">
        <w:rPr>
          <w:u w:val="single"/>
          <w:lang w:val="ru-RU"/>
        </w:rPr>
        <w:t>один аппарат</w:t>
      </w:r>
    </w:p>
    <w:p w14:paraId="526C661D" w14:textId="77777777" w:rsidR="008151D0" w:rsidRPr="00174C05" w:rsidRDefault="008151D0" w:rsidP="008151D0">
      <w:pPr>
        <w:pStyle w:val="af4"/>
        <w:ind w:right="8065"/>
        <w:rPr>
          <w:sz w:val="24"/>
          <w:szCs w:val="24"/>
        </w:rPr>
      </w:pPr>
      <w:r w:rsidRPr="00174C05">
        <w:rPr>
          <w:sz w:val="24"/>
          <w:szCs w:val="24"/>
        </w:rPr>
        <w:t>б) два аппарата</w:t>
      </w:r>
      <w:r w:rsidRPr="00174C05">
        <w:rPr>
          <w:spacing w:val="-57"/>
          <w:sz w:val="24"/>
          <w:szCs w:val="24"/>
        </w:rPr>
        <w:t xml:space="preserve"> </w:t>
      </w:r>
      <w:r w:rsidRPr="00174C05">
        <w:rPr>
          <w:sz w:val="24"/>
          <w:szCs w:val="24"/>
        </w:rPr>
        <w:t>в)</w:t>
      </w:r>
      <w:r w:rsidRPr="00174C05">
        <w:rPr>
          <w:spacing w:val="-9"/>
          <w:sz w:val="24"/>
          <w:szCs w:val="24"/>
        </w:rPr>
        <w:t xml:space="preserve"> </w:t>
      </w:r>
      <w:r w:rsidRPr="00174C05">
        <w:rPr>
          <w:sz w:val="24"/>
          <w:szCs w:val="24"/>
        </w:rPr>
        <w:t>три</w:t>
      </w:r>
      <w:r w:rsidRPr="00174C05">
        <w:rPr>
          <w:spacing w:val="-6"/>
          <w:sz w:val="24"/>
          <w:szCs w:val="24"/>
        </w:rPr>
        <w:t xml:space="preserve"> </w:t>
      </w:r>
      <w:r w:rsidRPr="00174C05">
        <w:rPr>
          <w:sz w:val="24"/>
          <w:szCs w:val="24"/>
        </w:rPr>
        <w:t>аппарата</w:t>
      </w:r>
    </w:p>
    <w:p w14:paraId="23965668" w14:textId="77777777" w:rsidR="008151D0" w:rsidRPr="00174C05" w:rsidRDefault="008151D0" w:rsidP="008151D0">
      <w:pPr>
        <w:pStyle w:val="af4"/>
        <w:ind w:right="5219"/>
        <w:rPr>
          <w:sz w:val="24"/>
          <w:szCs w:val="24"/>
        </w:rPr>
      </w:pPr>
      <w:r w:rsidRPr="00174C05">
        <w:rPr>
          <w:sz w:val="24"/>
          <w:szCs w:val="24"/>
        </w:rPr>
        <w:t>г) один стационарный и один портативный</w:t>
      </w:r>
      <w:r w:rsidRPr="00174C05">
        <w:rPr>
          <w:spacing w:val="-58"/>
          <w:sz w:val="24"/>
          <w:szCs w:val="24"/>
        </w:rPr>
        <w:t xml:space="preserve"> </w:t>
      </w:r>
      <w:r w:rsidRPr="00174C05">
        <w:rPr>
          <w:sz w:val="24"/>
          <w:szCs w:val="24"/>
        </w:rPr>
        <w:t>д)</w:t>
      </w:r>
      <w:r w:rsidRPr="00174C05">
        <w:rPr>
          <w:spacing w:val="-1"/>
          <w:sz w:val="24"/>
          <w:szCs w:val="24"/>
        </w:rPr>
        <w:t xml:space="preserve"> </w:t>
      </w:r>
      <w:r w:rsidRPr="00174C05">
        <w:rPr>
          <w:sz w:val="24"/>
          <w:szCs w:val="24"/>
        </w:rPr>
        <w:t>комплект</w:t>
      </w:r>
      <w:r w:rsidRPr="00174C05">
        <w:rPr>
          <w:spacing w:val="-1"/>
          <w:sz w:val="24"/>
          <w:szCs w:val="24"/>
        </w:rPr>
        <w:t xml:space="preserve"> </w:t>
      </w:r>
      <w:r w:rsidRPr="00174C05">
        <w:rPr>
          <w:sz w:val="24"/>
          <w:szCs w:val="24"/>
        </w:rPr>
        <w:t>однофакторных</w:t>
      </w:r>
      <w:r w:rsidRPr="00174C05">
        <w:rPr>
          <w:spacing w:val="-1"/>
          <w:sz w:val="24"/>
          <w:szCs w:val="24"/>
        </w:rPr>
        <w:t xml:space="preserve"> </w:t>
      </w:r>
      <w:r w:rsidRPr="00174C05">
        <w:rPr>
          <w:sz w:val="24"/>
          <w:szCs w:val="24"/>
        </w:rPr>
        <w:t>приборов</w:t>
      </w:r>
    </w:p>
    <w:p w14:paraId="597D8E86" w14:textId="77777777" w:rsidR="008151D0" w:rsidRPr="00174C05" w:rsidRDefault="008151D0" w:rsidP="0002560B">
      <w:pPr>
        <w:pStyle w:val="a4"/>
        <w:widowControl w:val="0"/>
        <w:numPr>
          <w:ilvl w:val="0"/>
          <w:numId w:val="126"/>
        </w:numPr>
        <w:tabs>
          <w:tab w:val="left" w:pos="934"/>
        </w:tabs>
        <w:autoSpaceDE w:val="0"/>
        <w:autoSpaceDN w:val="0"/>
        <w:ind w:left="573" w:right="935" w:firstLine="0"/>
        <w:contextualSpacing w:val="0"/>
        <w:rPr>
          <w:lang w:val="ru-RU"/>
        </w:rPr>
      </w:pPr>
      <w:r w:rsidRPr="00174C05">
        <w:rPr>
          <w:lang w:val="ru-RU"/>
        </w:rPr>
        <w:t>02.05.</w:t>
      </w:r>
      <w:r w:rsidRPr="00174C05">
        <w:rPr>
          <w:spacing w:val="-4"/>
          <w:lang w:val="ru-RU"/>
        </w:rPr>
        <w:t xml:space="preserve"> </w:t>
      </w:r>
      <w:r w:rsidRPr="00174C05">
        <w:rPr>
          <w:lang w:val="ru-RU"/>
        </w:rPr>
        <w:t>Вентиляция</w:t>
      </w:r>
      <w:r w:rsidRPr="00174C05">
        <w:rPr>
          <w:spacing w:val="-3"/>
          <w:lang w:val="ru-RU"/>
        </w:rPr>
        <w:t xml:space="preserve"> </w:t>
      </w:r>
      <w:r w:rsidRPr="00174C05">
        <w:rPr>
          <w:lang w:val="ru-RU"/>
        </w:rPr>
        <w:t>в</w:t>
      </w:r>
      <w:r w:rsidRPr="00174C05">
        <w:rPr>
          <w:spacing w:val="-6"/>
          <w:lang w:val="ru-RU"/>
        </w:rPr>
        <w:t xml:space="preserve"> </w:t>
      </w:r>
      <w:r w:rsidRPr="00174C05">
        <w:rPr>
          <w:lang w:val="ru-RU"/>
        </w:rPr>
        <w:t>электросветолечебном</w:t>
      </w:r>
      <w:r w:rsidRPr="00174C05">
        <w:rPr>
          <w:spacing w:val="-2"/>
          <w:lang w:val="ru-RU"/>
        </w:rPr>
        <w:t xml:space="preserve"> </w:t>
      </w:r>
      <w:r w:rsidRPr="00174C05">
        <w:rPr>
          <w:lang w:val="ru-RU"/>
        </w:rPr>
        <w:t>кабинете</w:t>
      </w:r>
      <w:r w:rsidRPr="00174C05">
        <w:rPr>
          <w:spacing w:val="-4"/>
          <w:lang w:val="ru-RU"/>
        </w:rPr>
        <w:t xml:space="preserve"> </w:t>
      </w:r>
      <w:r w:rsidRPr="00174C05">
        <w:rPr>
          <w:lang w:val="ru-RU"/>
        </w:rPr>
        <w:t>должна</w:t>
      </w:r>
      <w:r w:rsidRPr="00174C05">
        <w:rPr>
          <w:spacing w:val="-4"/>
          <w:lang w:val="ru-RU"/>
        </w:rPr>
        <w:t xml:space="preserve"> </w:t>
      </w:r>
      <w:r w:rsidRPr="00174C05">
        <w:rPr>
          <w:lang w:val="ru-RU"/>
        </w:rPr>
        <w:t>обеспечивать</w:t>
      </w:r>
      <w:r w:rsidRPr="00174C05">
        <w:rPr>
          <w:spacing w:val="-3"/>
          <w:lang w:val="ru-RU"/>
        </w:rPr>
        <w:t xml:space="preserve"> </w:t>
      </w:r>
      <w:r w:rsidRPr="00174C05">
        <w:rPr>
          <w:lang w:val="ru-RU"/>
        </w:rPr>
        <w:t>обмен</w:t>
      </w:r>
      <w:r w:rsidRPr="00174C05">
        <w:rPr>
          <w:spacing w:val="-57"/>
          <w:lang w:val="ru-RU"/>
        </w:rPr>
        <w:t xml:space="preserve"> </w:t>
      </w:r>
      <w:r w:rsidRPr="00174C05">
        <w:rPr>
          <w:lang w:val="ru-RU"/>
        </w:rPr>
        <w:t>воздуха</w:t>
      </w:r>
      <w:r w:rsidRPr="00174C05">
        <w:rPr>
          <w:spacing w:val="-2"/>
          <w:lang w:val="ru-RU"/>
        </w:rPr>
        <w:t xml:space="preserve"> </w:t>
      </w:r>
      <w:r w:rsidRPr="00174C05">
        <w:rPr>
          <w:lang w:val="ru-RU"/>
        </w:rPr>
        <w:t>в</w:t>
      </w:r>
      <w:r w:rsidRPr="00174C05">
        <w:rPr>
          <w:spacing w:val="1"/>
          <w:lang w:val="ru-RU"/>
        </w:rPr>
        <w:t xml:space="preserve"> </w:t>
      </w:r>
      <w:r w:rsidRPr="00174C05">
        <w:rPr>
          <w:lang w:val="ru-RU"/>
        </w:rPr>
        <w:t>час:</w:t>
      </w:r>
    </w:p>
    <w:p w14:paraId="40D1941B" w14:textId="77777777" w:rsidR="008151D0" w:rsidRPr="00174C05" w:rsidRDefault="008151D0" w:rsidP="008151D0">
      <w:pPr>
        <w:pStyle w:val="af4"/>
        <w:rPr>
          <w:sz w:val="24"/>
          <w:szCs w:val="24"/>
        </w:rPr>
      </w:pPr>
      <w:r w:rsidRPr="00174C05">
        <w:rPr>
          <w:sz w:val="24"/>
          <w:szCs w:val="24"/>
        </w:rPr>
        <w:t>а)</w:t>
      </w:r>
      <w:r w:rsidRPr="00174C05">
        <w:rPr>
          <w:spacing w:val="-5"/>
          <w:sz w:val="24"/>
          <w:szCs w:val="24"/>
        </w:rPr>
        <w:t xml:space="preserve"> </w:t>
      </w:r>
      <w:r w:rsidRPr="00174C05">
        <w:rPr>
          <w:sz w:val="24"/>
          <w:szCs w:val="24"/>
        </w:rPr>
        <w:t>+3...-3</w:t>
      </w:r>
    </w:p>
    <w:p w14:paraId="432B9917" w14:textId="77777777" w:rsidR="008151D0" w:rsidRPr="00174C05" w:rsidRDefault="008151D0" w:rsidP="008151D0">
      <w:pPr>
        <w:pStyle w:val="af4"/>
        <w:spacing w:before="1"/>
        <w:rPr>
          <w:sz w:val="24"/>
          <w:szCs w:val="24"/>
        </w:rPr>
      </w:pPr>
      <w:r w:rsidRPr="00174C05">
        <w:rPr>
          <w:sz w:val="24"/>
          <w:szCs w:val="24"/>
          <w:u w:val="single"/>
        </w:rPr>
        <w:t>б)</w:t>
      </w:r>
      <w:r w:rsidRPr="00174C05">
        <w:rPr>
          <w:spacing w:val="-4"/>
          <w:sz w:val="24"/>
          <w:szCs w:val="24"/>
          <w:u w:val="single"/>
        </w:rPr>
        <w:t xml:space="preserve"> </w:t>
      </w:r>
      <w:r w:rsidRPr="00174C05">
        <w:rPr>
          <w:sz w:val="24"/>
          <w:szCs w:val="24"/>
          <w:u w:val="single"/>
        </w:rPr>
        <w:t>+3...-4</w:t>
      </w:r>
    </w:p>
    <w:p w14:paraId="7A9CD38E" w14:textId="77777777" w:rsidR="008151D0" w:rsidRPr="00174C05" w:rsidRDefault="008151D0" w:rsidP="008151D0">
      <w:pPr>
        <w:pStyle w:val="af4"/>
        <w:rPr>
          <w:sz w:val="24"/>
          <w:szCs w:val="24"/>
        </w:rPr>
      </w:pPr>
      <w:r w:rsidRPr="00174C05">
        <w:rPr>
          <w:sz w:val="24"/>
          <w:szCs w:val="24"/>
        </w:rPr>
        <w:t>в)</w:t>
      </w:r>
      <w:r w:rsidRPr="00174C05">
        <w:rPr>
          <w:spacing w:val="-6"/>
          <w:sz w:val="24"/>
          <w:szCs w:val="24"/>
        </w:rPr>
        <w:t xml:space="preserve"> </w:t>
      </w:r>
      <w:r w:rsidRPr="00174C05">
        <w:rPr>
          <w:sz w:val="24"/>
          <w:szCs w:val="24"/>
        </w:rPr>
        <w:t>+4...-4</w:t>
      </w:r>
    </w:p>
    <w:p w14:paraId="6D6CE45F" w14:textId="77777777" w:rsidR="008151D0" w:rsidRPr="00174C05" w:rsidRDefault="008151D0" w:rsidP="008151D0">
      <w:pPr>
        <w:pStyle w:val="af4"/>
        <w:rPr>
          <w:sz w:val="24"/>
          <w:szCs w:val="24"/>
        </w:rPr>
      </w:pPr>
      <w:r w:rsidRPr="00174C05">
        <w:rPr>
          <w:sz w:val="24"/>
          <w:szCs w:val="24"/>
        </w:rPr>
        <w:t>г)</w:t>
      </w:r>
      <w:r w:rsidRPr="00174C05">
        <w:rPr>
          <w:spacing w:val="-5"/>
          <w:sz w:val="24"/>
          <w:szCs w:val="24"/>
        </w:rPr>
        <w:t xml:space="preserve"> </w:t>
      </w:r>
      <w:r w:rsidRPr="00174C05">
        <w:rPr>
          <w:sz w:val="24"/>
          <w:szCs w:val="24"/>
        </w:rPr>
        <w:t>+4...-5</w:t>
      </w:r>
    </w:p>
    <w:p w14:paraId="0581FF09" w14:textId="77777777" w:rsidR="008151D0" w:rsidRPr="00174C05" w:rsidRDefault="008151D0" w:rsidP="008151D0">
      <w:pPr>
        <w:pStyle w:val="af4"/>
        <w:rPr>
          <w:sz w:val="24"/>
          <w:szCs w:val="24"/>
        </w:rPr>
      </w:pPr>
      <w:r w:rsidRPr="00174C05">
        <w:rPr>
          <w:sz w:val="24"/>
          <w:szCs w:val="24"/>
        </w:rPr>
        <w:t>д)</w:t>
      </w:r>
      <w:r w:rsidRPr="00174C05">
        <w:rPr>
          <w:spacing w:val="-4"/>
          <w:sz w:val="24"/>
          <w:szCs w:val="24"/>
        </w:rPr>
        <w:t xml:space="preserve"> </w:t>
      </w:r>
      <w:r w:rsidRPr="00174C05">
        <w:rPr>
          <w:sz w:val="24"/>
          <w:szCs w:val="24"/>
        </w:rPr>
        <w:t>+5...-6</w:t>
      </w:r>
    </w:p>
    <w:p w14:paraId="6721ACBF" w14:textId="77777777" w:rsidR="008151D0" w:rsidRPr="00174C05" w:rsidRDefault="008151D0" w:rsidP="0002560B">
      <w:pPr>
        <w:pStyle w:val="a4"/>
        <w:widowControl w:val="0"/>
        <w:numPr>
          <w:ilvl w:val="0"/>
          <w:numId w:val="126"/>
        </w:numPr>
        <w:tabs>
          <w:tab w:val="left" w:pos="934"/>
        </w:tabs>
        <w:autoSpaceDE w:val="0"/>
        <w:autoSpaceDN w:val="0"/>
        <w:ind w:left="573" w:right="1567" w:firstLine="0"/>
        <w:contextualSpacing w:val="0"/>
        <w:rPr>
          <w:lang w:val="ru-RU"/>
        </w:rPr>
      </w:pPr>
      <w:r w:rsidRPr="00174C05">
        <w:rPr>
          <w:lang w:val="ru-RU"/>
        </w:rPr>
        <w:t>02.06. Кабина для стационарных аппаратов сверхвысокочастотной терапии</w:t>
      </w:r>
      <w:r w:rsidRPr="00174C05">
        <w:rPr>
          <w:spacing w:val="-57"/>
          <w:lang w:val="ru-RU"/>
        </w:rPr>
        <w:t xml:space="preserve"> </w:t>
      </w:r>
      <w:r w:rsidRPr="00174C05">
        <w:rPr>
          <w:lang w:val="ru-RU"/>
        </w:rPr>
        <w:t>экранируется:</w:t>
      </w:r>
    </w:p>
    <w:p w14:paraId="11ED093C" w14:textId="77777777" w:rsidR="008151D0" w:rsidRPr="00174C05" w:rsidRDefault="008151D0" w:rsidP="008151D0">
      <w:pPr>
        <w:pStyle w:val="af4"/>
        <w:ind w:right="5510"/>
        <w:rPr>
          <w:sz w:val="24"/>
          <w:szCs w:val="24"/>
        </w:rPr>
      </w:pPr>
      <w:r w:rsidRPr="00174C05">
        <w:rPr>
          <w:sz w:val="24"/>
          <w:szCs w:val="24"/>
          <w:u w:val="single"/>
        </w:rPr>
        <w:t>а) металлизированной тканью «Восход»</w:t>
      </w:r>
      <w:r w:rsidRPr="00174C05">
        <w:rPr>
          <w:spacing w:val="-57"/>
          <w:sz w:val="24"/>
          <w:szCs w:val="24"/>
        </w:rPr>
        <w:t xml:space="preserve"> </w:t>
      </w:r>
      <w:r w:rsidRPr="00174C05">
        <w:rPr>
          <w:sz w:val="24"/>
          <w:szCs w:val="24"/>
        </w:rPr>
        <w:t>б)</w:t>
      </w:r>
      <w:r w:rsidRPr="00174C05">
        <w:rPr>
          <w:spacing w:val="-1"/>
          <w:sz w:val="24"/>
          <w:szCs w:val="24"/>
        </w:rPr>
        <w:t xml:space="preserve"> </w:t>
      </w:r>
      <w:r w:rsidRPr="00174C05">
        <w:rPr>
          <w:sz w:val="24"/>
          <w:szCs w:val="24"/>
        </w:rPr>
        <w:t>тканевыми шторами</w:t>
      </w:r>
    </w:p>
    <w:p w14:paraId="4D880136" w14:textId="77777777" w:rsidR="008151D0" w:rsidRPr="00174C05" w:rsidRDefault="008151D0" w:rsidP="008151D0">
      <w:pPr>
        <w:pStyle w:val="af4"/>
        <w:ind w:right="7104"/>
        <w:rPr>
          <w:sz w:val="24"/>
          <w:szCs w:val="24"/>
        </w:rPr>
      </w:pPr>
      <w:r w:rsidRPr="00174C05">
        <w:rPr>
          <w:sz w:val="24"/>
          <w:szCs w:val="24"/>
        </w:rPr>
        <w:t>в) металлической сеткой</w:t>
      </w:r>
      <w:r w:rsidRPr="00174C05">
        <w:rPr>
          <w:spacing w:val="-57"/>
          <w:sz w:val="24"/>
          <w:szCs w:val="24"/>
        </w:rPr>
        <w:t xml:space="preserve"> </w:t>
      </w:r>
      <w:r w:rsidRPr="00174C05">
        <w:rPr>
          <w:sz w:val="24"/>
          <w:szCs w:val="24"/>
        </w:rPr>
        <w:t>г)</w:t>
      </w:r>
      <w:r w:rsidRPr="00174C05">
        <w:rPr>
          <w:spacing w:val="-2"/>
          <w:sz w:val="24"/>
          <w:szCs w:val="24"/>
        </w:rPr>
        <w:t xml:space="preserve"> </w:t>
      </w:r>
      <w:r w:rsidRPr="00174C05">
        <w:rPr>
          <w:sz w:val="24"/>
          <w:szCs w:val="24"/>
        </w:rPr>
        <w:t>не</w:t>
      </w:r>
      <w:r w:rsidRPr="00174C05">
        <w:rPr>
          <w:spacing w:val="-2"/>
          <w:sz w:val="24"/>
          <w:szCs w:val="24"/>
        </w:rPr>
        <w:t xml:space="preserve"> </w:t>
      </w:r>
      <w:r w:rsidRPr="00174C05">
        <w:rPr>
          <w:sz w:val="24"/>
          <w:szCs w:val="24"/>
        </w:rPr>
        <w:t>экранируется</w:t>
      </w:r>
    </w:p>
    <w:p w14:paraId="75A35A38" w14:textId="77777777" w:rsidR="008151D0" w:rsidRPr="00174C05" w:rsidRDefault="008151D0" w:rsidP="008151D0">
      <w:pPr>
        <w:pStyle w:val="af4"/>
        <w:rPr>
          <w:sz w:val="24"/>
          <w:szCs w:val="24"/>
        </w:rPr>
      </w:pPr>
      <w:r w:rsidRPr="00174C05">
        <w:rPr>
          <w:sz w:val="24"/>
          <w:szCs w:val="24"/>
        </w:rPr>
        <w:t>д)</w:t>
      </w:r>
      <w:r w:rsidRPr="00174C05">
        <w:rPr>
          <w:spacing w:val="-1"/>
          <w:sz w:val="24"/>
          <w:szCs w:val="24"/>
        </w:rPr>
        <w:t xml:space="preserve"> </w:t>
      </w:r>
      <w:r w:rsidRPr="00174C05">
        <w:rPr>
          <w:sz w:val="24"/>
          <w:szCs w:val="24"/>
        </w:rPr>
        <w:t>ширмой из</w:t>
      </w:r>
      <w:r w:rsidRPr="00174C05">
        <w:rPr>
          <w:spacing w:val="-3"/>
          <w:sz w:val="24"/>
          <w:szCs w:val="24"/>
        </w:rPr>
        <w:t xml:space="preserve"> </w:t>
      </w:r>
      <w:r w:rsidRPr="00174C05">
        <w:rPr>
          <w:sz w:val="24"/>
          <w:szCs w:val="24"/>
        </w:rPr>
        <w:t>пластика</w:t>
      </w:r>
    </w:p>
    <w:p w14:paraId="16C8FBE0" w14:textId="77777777" w:rsidR="008151D0" w:rsidRPr="00174C05" w:rsidRDefault="008151D0" w:rsidP="0002560B">
      <w:pPr>
        <w:pStyle w:val="a4"/>
        <w:widowControl w:val="0"/>
        <w:numPr>
          <w:ilvl w:val="0"/>
          <w:numId w:val="126"/>
        </w:numPr>
        <w:tabs>
          <w:tab w:val="left" w:pos="934"/>
        </w:tabs>
        <w:autoSpaceDE w:val="0"/>
        <w:autoSpaceDN w:val="0"/>
        <w:ind w:left="573" w:right="649" w:firstLine="0"/>
        <w:contextualSpacing w:val="0"/>
        <w:rPr>
          <w:lang w:val="ru-RU"/>
        </w:rPr>
      </w:pPr>
      <w:r w:rsidRPr="00174C05">
        <w:rPr>
          <w:lang w:val="ru-RU"/>
        </w:rPr>
        <w:t>02.07. Минимальная площадь комнаты («кухни») для подготовки прокладок,</w:t>
      </w:r>
      <w:r w:rsidRPr="00174C05">
        <w:rPr>
          <w:spacing w:val="1"/>
          <w:lang w:val="ru-RU"/>
        </w:rPr>
        <w:t xml:space="preserve"> </w:t>
      </w:r>
      <w:r w:rsidRPr="00174C05">
        <w:rPr>
          <w:lang w:val="ru-RU"/>
        </w:rPr>
        <w:t>стерилизации</w:t>
      </w:r>
      <w:r w:rsidRPr="00174C05">
        <w:rPr>
          <w:spacing w:val="-5"/>
          <w:lang w:val="ru-RU"/>
        </w:rPr>
        <w:t xml:space="preserve"> </w:t>
      </w:r>
      <w:r w:rsidRPr="00174C05">
        <w:rPr>
          <w:lang w:val="ru-RU"/>
        </w:rPr>
        <w:t>тубусов</w:t>
      </w:r>
      <w:r w:rsidRPr="00174C05">
        <w:rPr>
          <w:spacing w:val="-4"/>
          <w:lang w:val="ru-RU"/>
        </w:rPr>
        <w:t xml:space="preserve"> </w:t>
      </w:r>
      <w:r w:rsidRPr="00174C05">
        <w:rPr>
          <w:lang w:val="ru-RU"/>
        </w:rPr>
        <w:t>и</w:t>
      </w:r>
      <w:r w:rsidRPr="00174C05">
        <w:rPr>
          <w:spacing w:val="-4"/>
          <w:lang w:val="ru-RU"/>
        </w:rPr>
        <w:t xml:space="preserve"> </w:t>
      </w:r>
      <w:r w:rsidRPr="00174C05">
        <w:rPr>
          <w:lang w:val="ru-RU"/>
        </w:rPr>
        <w:t>других</w:t>
      </w:r>
      <w:r w:rsidRPr="00174C05">
        <w:rPr>
          <w:spacing w:val="-3"/>
          <w:lang w:val="ru-RU"/>
        </w:rPr>
        <w:t xml:space="preserve"> </w:t>
      </w:r>
      <w:r w:rsidRPr="00174C05">
        <w:rPr>
          <w:lang w:val="ru-RU"/>
        </w:rPr>
        <w:t>операций</w:t>
      </w:r>
      <w:r w:rsidRPr="00174C05">
        <w:rPr>
          <w:spacing w:val="-4"/>
          <w:lang w:val="ru-RU"/>
        </w:rPr>
        <w:t xml:space="preserve"> </w:t>
      </w:r>
      <w:r w:rsidRPr="00174C05">
        <w:rPr>
          <w:lang w:val="ru-RU"/>
        </w:rPr>
        <w:t>в</w:t>
      </w:r>
      <w:r w:rsidRPr="00174C05">
        <w:rPr>
          <w:spacing w:val="-6"/>
          <w:lang w:val="ru-RU"/>
        </w:rPr>
        <w:t xml:space="preserve"> </w:t>
      </w:r>
      <w:r w:rsidRPr="00174C05">
        <w:rPr>
          <w:lang w:val="ru-RU"/>
        </w:rPr>
        <w:t>электросветолечебном</w:t>
      </w:r>
      <w:r w:rsidRPr="00174C05">
        <w:rPr>
          <w:spacing w:val="-5"/>
          <w:lang w:val="ru-RU"/>
        </w:rPr>
        <w:t xml:space="preserve"> </w:t>
      </w:r>
      <w:r w:rsidRPr="00174C05">
        <w:rPr>
          <w:lang w:val="ru-RU"/>
        </w:rPr>
        <w:t>кабинете</w:t>
      </w:r>
      <w:r w:rsidRPr="00174C05">
        <w:rPr>
          <w:spacing w:val="-6"/>
          <w:lang w:val="ru-RU"/>
        </w:rPr>
        <w:t xml:space="preserve"> </w:t>
      </w:r>
      <w:r w:rsidRPr="00174C05">
        <w:rPr>
          <w:lang w:val="ru-RU"/>
        </w:rPr>
        <w:t>составляет:</w:t>
      </w:r>
    </w:p>
    <w:p w14:paraId="377378A6" w14:textId="77777777" w:rsidR="008151D0" w:rsidRPr="00174C05" w:rsidRDefault="008151D0" w:rsidP="008151D0">
      <w:pPr>
        <w:rPr>
          <w:sz w:val="24"/>
          <w:szCs w:val="24"/>
        </w:rPr>
        <w:sectPr w:rsidR="008151D0" w:rsidRPr="00174C05">
          <w:pgSz w:w="11910" w:h="16840"/>
          <w:pgMar w:top="1180" w:right="760" w:bottom="280" w:left="920" w:header="720" w:footer="720" w:gutter="0"/>
          <w:cols w:space="720"/>
        </w:sectPr>
      </w:pPr>
    </w:p>
    <w:p w14:paraId="63E83B97" w14:textId="77777777" w:rsidR="008151D0" w:rsidRPr="00174C05" w:rsidRDefault="008151D0" w:rsidP="008151D0">
      <w:pPr>
        <w:pStyle w:val="af4"/>
        <w:spacing w:before="70"/>
        <w:rPr>
          <w:sz w:val="24"/>
          <w:szCs w:val="24"/>
        </w:rPr>
      </w:pPr>
      <w:r w:rsidRPr="00174C05">
        <w:rPr>
          <w:sz w:val="24"/>
          <w:szCs w:val="24"/>
        </w:rPr>
        <w:lastRenderedPageBreak/>
        <w:t>а)</w:t>
      </w:r>
      <w:r w:rsidRPr="00174C05">
        <w:rPr>
          <w:spacing w:val="-2"/>
          <w:sz w:val="24"/>
          <w:szCs w:val="24"/>
        </w:rPr>
        <w:t xml:space="preserve"> </w:t>
      </w:r>
      <w:r w:rsidRPr="00174C05">
        <w:rPr>
          <w:sz w:val="24"/>
          <w:szCs w:val="24"/>
        </w:rPr>
        <w:t>4</w:t>
      </w:r>
      <w:r w:rsidRPr="00174C05">
        <w:rPr>
          <w:spacing w:val="-1"/>
          <w:sz w:val="24"/>
          <w:szCs w:val="24"/>
        </w:rPr>
        <w:t xml:space="preserve"> </w:t>
      </w:r>
      <w:r w:rsidRPr="00174C05">
        <w:rPr>
          <w:sz w:val="24"/>
          <w:szCs w:val="24"/>
        </w:rPr>
        <w:t>м2</w:t>
      </w:r>
    </w:p>
    <w:p w14:paraId="5F42EE0A" w14:textId="77777777" w:rsidR="008151D0" w:rsidRPr="00174C05" w:rsidRDefault="008151D0" w:rsidP="008151D0">
      <w:pPr>
        <w:pStyle w:val="af4"/>
        <w:rPr>
          <w:sz w:val="24"/>
          <w:szCs w:val="24"/>
        </w:rPr>
      </w:pPr>
      <w:r w:rsidRPr="00174C05">
        <w:rPr>
          <w:sz w:val="24"/>
          <w:szCs w:val="24"/>
        </w:rPr>
        <w:t>б)</w:t>
      </w:r>
      <w:r w:rsidRPr="00174C05">
        <w:rPr>
          <w:spacing w:val="-1"/>
          <w:sz w:val="24"/>
          <w:szCs w:val="24"/>
        </w:rPr>
        <w:t xml:space="preserve"> </w:t>
      </w:r>
      <w:r w:rsidRPr="00174C05">
        <w:rPr>
          <w:sz w:val="24"/>
          <w:szCs w:val="24"/>
        </w:rPr>
        <w:t>6</w:t>
      </w:r>
      <w:r w:rsidRPr="00174C05">
        <w:rPr>
          <w:spacing w:val="-1"/>
          <w:sz w:val="24"/>
          <w:szCs w:val="24"/>
        </w:rPr>
        <w:t xml:space="preserve"> </w:t>
      </w:r>
      <w:r w:rsidRPr="00174C05">
        <w:rPr>
          <w:sz w:val="24"/>
          <w:szCs w:val="24"/>
        </w:rPr>
        <w:t>м2</w:t>
      </w:r>
    </w:p>
    <w:p w14:paraId="25B2DBD6" w14:textId="77777777" w:rsidR="008151D0" w:rsidRPr="00174C05" w:rsidRDefault="008151D0" w:rsidP="008151D0">
      <w:pPr>
        <w:pStyle w:val="af4"/>
        <w:ind w:right="8793"/>
        <w:rPr>
          <w:sz w:val="24"/>
          <w:szCs w:val="24"/>
        </w:rPr>
      </w:pPr>
      <w:r w:rsidRPr="00174C05">
        <w:rPr>
          <w:sz w:val="24"/>
          <w:szCs w:val="24"/>
        </w:rPr>
        <w:t>в) 7 м2</w:t>
      </w:r>
      <w:r w:rsidRPr="00174C05">
        <w:rPr>
          <w:spacing w:val="1"/>
          <w:sz w:val="24"/>
          <w:szCs w:val="24"/>
        </w:rPr>
        <w:t xml:space="preserve"> </w:t>
      </w:r>
      <w:r w:rsidRPr="00174C05">
        <w:rPr>
          <w:sz w:val="24"/>
          <w:szCs w:val="24"/>
          <w:u w:val="single"/>
        </w:rPr>
        <w:t>г) 8 м2</w:t>
      </w:r>
      <w:r w:rsidRPr="00174C05">
        <w:rPr>
          <w:spacing w:val="1"/>
          <w:sz w:val="24"/>
          <w:szCs w:val="24"/>
        </w:rPr>
        <w:t xml:space="preserve"> </w:t>
      </w:r>
      <w:r w:rsidRPr="00174C05">
        <w:rPr>
          <w:sz w:val="24"/>
          <w:szCs w:val="24"/>
        </w:rPr>
        <w:t>д)</w:t>
      </w:r>
      <w:r w:rsidRPr="00174C05">
        <w:rPr>
          <w:spacing w:val="-8"/>
          <w:sz w:val="24"/>
          <w:szCs w:val="24"/>
        </w:rPr>
        <w:t xml:space="preserve"> </w:t>
      </w:r>
      <w:r w:rsidRPr="00174C05">
        <w:rPr>
          <w:sz w:val="24"/>
          <w:szCs w:val="24"/>
        </w:rPr>
        <w:t>10</w:t>
      </w:r>
      <w:r w:rsidRPr="00174C05">
        <w:rPr>
          <w:spacing w:val="-8"/>
          <w:sz w:val="24"/>
          <w:szCs w:val="24"/>
        </w:rPr>
        <w:t xml:space="preserve"> </w:t>
      </w:r>
      <w:r w:rsidRPr="00174C05">
        <w:rPr>
          <w:sz w:val="24"/>
          <w:szCs w:val="24"/>
        </w:rPr>
        <w:t>м2</w:t>
      </w:r>
    </w:p>
    <w:p w14:paraId="59A8714A" w14:textId="77777777" w:rsidR="008151D0" w:rsidRPr="00174C05" w:rsidRDefault="008151D0" w:rsidP="0002560B">
      <w:pPr>
        <w:pStyle w:val="a4"/>
        <w:widowControl w:val="0"/>
        <w:numPr>
          <w:ilvl w:val="0"/>
          <w:numId w:val="126"/>
        </w:numPr>
        <w:tabs>
          <w:tab w:val="left" w:pos="934"/>
        </w:tabs>
        <w:autoSpaceDE w:val="0"/>
        <w:autoSpaceDN w:val="0"/>
        <w:spacing w:before="1"/>
        <w:ind w:left="573" w:right="1082" w:firstLine="0"/>
        <w:contextualSpacing w:val="0"/>
        <w:rPr>
          <w:lang w:val="ru-RU"/>
        </w:rPr>
      </w:pPr>
      <w:r w:rsidRPr="00174C05">
        <w:rPr>
          <w:lang w:val="ru-RU"/>
        </w:rPr>
        <w:t>02.08. При работе с лампами типа «ДРТ» определение средней биодозы должно</w:t>
      </w:r>
      <w:r w:rsidRPr="00174C05">
        <w:rPr>
          <w:spacing w:val="-57"/>
          <w:lang w:val="ru-RU"/>
        </w:rPr>
        <w:t xml:space="preserve"> </w:t>
      </w:r>
      <w:r w:rsidRPr="00174C05">
        <w:rPr>
          <w:lang w:val="ru-RU"/>
        </w:rPr>
        <w:t>проводиться</w:t>
      </w:r>
      <w:r w:rsidRPr="00174C05">
        <w:rPr>
          <w:spacing w:val="-1"/>
          <w:lang w:val="ru-RU"/>
        </w:rPr>
        <w:t xml:space="preserve"> </w:t>
      </w:r>
      <w:r w:rsidRPr="00174C05">
        <w:rPr>
          <w:lang w:val="ru-RU"/>
        </w:rPr>
        <w:t>не</w:t>
      </w:r>
      <w:r w:rsidRPr="00174C05">
        <w:rPr>
          <w:spacing w:val="-1"/>
          <w:lang w:val="ru-RU"/>
        </w:rPr>
        <w:t xml:space="preserve"> </w:t>
      </w:r>
      <w:r w:rsidRPr="00174C05">
        <w:rPr>
          <w:lang w:val="ru-RU"/>
        </w:rPr>
        <w:t>реже</w:t>
      </w:r>
      <w:r w:rsidRPr="00174C05">
        <w:rPr>
          <w:spacing w:val="-2"/>
          <w:lang w:val="ru-RU"/>
        </w:rPr>
        <w:t xml:space="preserve"> </w:t>
      </w:r>
      <w:r w:rsidRPr="00174C05">
        <w:rPr>
          <w:lang w:val="ru-RU"/>
        </w:rPr>
        <w:t>одного раза:</w:t>
      </w:r>
    </w:p>
    <w:p w14:paraId="2E0F07D7" w14:textId="77777777" w:rsidR="008151D0" w:rsidRPr="00174C05" w:rsidRDefault="008151D0" w:rsidP="008151D0">
      <w:pPr>
        <w:pStyle w:val="af4"/>
        <w:rPr>
          <w:sz w:val="24"/>
          <w:szCs w:val="24"/>
        </w:rPr>
      </w:pPr>
      <w:r w:rsidRPr="00174C05">
        <w:rPr>
          <w:sz w:val="24"/>
          <w:szCs w:val="24"/>
        </w:rPr>
        <w:t>а)</w:t>
      </w:r>
      <w:r w:rsidRPr="00174C05">
        <w:rPr>
          <w:spacing w:val="-1"/>
          <w:sz w:val="24"/>
          <w:szCs w:val="24"/>
        </w:rPr>
        <w:t xml:space="preserve"> </w:t>
      </w:r>
      <w:r w:rsidRPr="00174C05">
        <w:rPr>
          <w:sz w:val="24"/>
          <w:szCs w:val="24"/>
        </w:rPr>
        <w:t>в</w:t>
      </w:r>
      <w:r w:rsidRPr="00174C05">
        <w:rPr>
          <w:spacing w:val="-3"/>
          <w:sz w:val="24"/>
          <w:szCs w:val="24"/>
        </w:rPr>
        <w:t xml:space="preserve"> </w:t>
      </w:r>
      <w:r w:rsidRPr="00174C05">
        <w:rPr>
          <w:sz w:val="24"/>
          <w:szCs w:val="24"/>
        </w:rPr>
        <w:t>месяц</w:t>
      </w:r>
    </w:p>
    <w:p w14:paraId="11AC826C" w14:textId="77777777" w:rsidR="008151D0" w:rsidRPr="00174C05" w:rsidRDefault="008151D0" w:rsidP="008151D0">
      <w:pPr>
        <w:pStyle w:val="af4"/>
        <w:ind w:right="8221"/>
        <w:rPr>
          <w:sz w:val="24"/>
          <w:szCs w:val="24"/>
        </w:rPr>
      </w:pPr>
      <w:r w:rsidRPr="00174C05">
        <w:rPr>
          <w:sz w:val="24"/>
          <w:szCs w:val="24"/>
        </w:rPr>
        <w:t>б) в 2 месяца</w:t>
      </w:r>
      <w:r w:rsidRPr="00174C05">
        <w:rPr>
          <w:spacing w:val="1"/>
          <w:sz w:val="24"/>
          <w:szCs w:val="24"/>
        </w:rPr>
        <w:t xml:space="preserve"> </w:t>
      </w:r>
      <w:r w:rsidRPr="00174C05">
        <w:rPr>
          <w:sz w:val="24"/>
          <w:szCs w:val="24"/>
          <w:u w:val="single"/>
        </w:rPr>
        <w:t>в) в 3 месяца</w:t>
      </w:r>
      <w:r w:rsidRPr="00174C05">
        <w:rPr>
          <w:spacing w:val="1"/>
          <w:sz w:val="24"/>
          <w:szCs w:val="24"/>
        </w:rPr>
        <w:t xml:space="preserve"> </w:t>
      </w:r>
      <w:r w:rsidRPr="00174C05">
        <w:rPr>
          <w:sz w:val="24"/>
          <w:szCs w:val="24"/>
        </w:rPr>
        <w:t>г) в 6 месяцев</w:t>
      </w:r>
      <w:r w:rsidRPr="00174C05">
        <w:rPr>
          <w:spacing w:val="-57"/>
          <w:sz w:val="24"/>
          <w:szCs w:val="24"/>
        </w:rPr>
        <w:t xml:space="preserve"> </w:t>
      </w:r>
      <w:r w:rsidRPr="00174C05">
        <w:rPr>
          <w:sz w:val="24"/>
          <w:szCs w:val="24"/>
        </w:rPr>
        <w:t>д)</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год</w:t>
      </w:r>
    </w:p>
    <w:p w14:paraId="22142F5F" w14:textId="77777777" w:rsidR="008151D0" w:rsidRPr="00174C05" w:rsidRDefault="008151D0" w:rsidP="0002560B">
      <w:pPr>
        <w:pStyle w:val="a4"/>
        <w:widowControl w:val="0"/>
        <w:numPr>
          <w:ilvl w:val="0"/>
          <w:numId w:val="126"/>
        </w:numPr>
        <w:tabs>
          <w:tab w:val="left" w:pos="934"/>
        </w:tabs>
        <w:autoSpaceDE w:val="0"/>
        <w:autoSpaceDN w:val="0"/>
        <w:ind w:left="573" w:right="1033" w:firstLine="0"/>
        <w:contextualSpacing w:val="0"/>
        <w:rPr>
          <w:lang w:val="ru-RU"/>
        </w:rPr>
      </w:pPr>
      <w:r w:rsidRPr="00174C05">
        <w:rPr>
          <w:lang w:val="ru-RU"/>
        </w:rPr>
        <w:t>02.09. Размеры фотария (площадь) с установленным в центре ртутно-кварцевым</w:t>
      </w:r>
      <w:r w:rsidRPr="00174C05">
        <w:rPr>
          <w:spacing w:val="-57"/>
          <w:lang w:val="ru-RU"/>
        </w:rPr>
        <w:t xml:space="preserve"> </w:t>
      </w:r>
      <w:r w:rsidRPr="00174C05">
        <w:rPr>
          <w:lang w:val="ru-RU"/>
        </w:rPr>
        <w:t>облучателем</w:t>
      </w:r>
      <w:r w:rsidRPr="00174C05">
        <w:rPr>
          <w:spacing w:val="-2"/>
          <w:lang w:val="ru-RU"/>
        </w:rPr>
        <w:t xml:space="preserve"> </w:t>
      </w:r>
      <w:r w:rsidRPr="00174C05">
        <w:rPr>
          <w:lang w:val="ru-RU"/>
        </w:rPr>
        <w:t>зависят от:</w:t>
      </w:r>
    </w:p>
    <w:p w14:paraId="7B6A0395" w14:textId="77777777" w:rsidR="008151D0" w:rsidRPr="00174C05" w:rsidRDefault="008151D0" w:rsidP="008151D0">
      <w:pPr>
        <w:pStyle w:val="af4"/>
        <w:ind w:right="6501"/>
        <w:rPr>
          <w:sz w:val="24"/>
          <w:szCs w:val="24"/>
        </w:rPr>
      </w:pPr>
      <w:r w:rsidRPr="00174C05">
        <w:rPr>
          <w:sz w:val="24"/>
          <w:szCs w:val="24"/>
        </w:rPr>
        <w:t>а) количества облучаемых лиц</w:t>
      </w:r>
      <w:r w:rsidRPr="00174C05">
        <w:rPr>
          <w:spacing w:val="-57"/>
          <w:sz w:val="24"/>
          <w:szCs w:val="24"/>
        </w:rPr>
        <w:t xml:space="preserve"> </w:t>
      </w:r>
      <w:r w:rsidRPr="00174C05">
        <w:rPr>
          <w:sz w:val="24"/>
          <w:szCs w:val="24"/>
          <w:u w:val="single"/>
        </w:rPr>
        <w:t>б)</w:t>
      </w:r>
      <w:r w:rsidRPr="00174C05">
        <w:rPr>
          <w:spacing w:val="-1"/>
          <w:sz w:val="24"/>
          <w:szCs w:val="24"/>
          <w:u w:val="single"/>
        </w:rPr>
        <w:t xml:space="preserve"> </w:t>
      </w:r>
      <w:r w:rsidRPr="00174C05">
        <w:rPr>
          <w:sz w:val="24"/>
          <w:szCs w:val="24"/>
          <w:u w:val="single"/>
        </w:rPr>
        <w:t>типа</w:t>
      </w:r>
      <w:r w:rsidRPr="00174C05">
        <w:rPr>
          <w:spacing w:val="-1"/>
          <w:sz w:val="24"/>
          <w:szCs w:val="24"/>
          <w:u w:val="single"/>
        </w:rPr>
        <w:t xml:space="preserve"> </w:t>
      </w:r>
      <w:r w:rsidRPr="00174C05">
        <w:rPr>
          <w:sz w:val="24"/>
          <w:szCs w:val="24"/>
          <w:u w:val="single"/>
        </w:rPr>
        <w:t>лампы</w:t>
      </w:r>
    </w:p>
    <w:p w14:paraId="2D18748D" w14:textId="77777777" w:rsidR="008151D0" w:rsidRPr="00174C05" w:rsidRDefault="008151D0" w:rsidP="008151D0">
      <w:pPr>
        <w:pStyle w:val="af4"/>
        <w:rPr>
          <w:sz w:val="24"/>
          <w:szCs w:val="24"/>
        </w:rPr>
      </w:pPr>
      <w:r w:rsidRPr="00174C05">
        <w:rPr>
          <w:sz w:val="24"/>
          <w:szCs w:val="24"/>
        </w:rPr>
        <w:t>в)</w:t>
      </w:r>
      <w:r w:rsidRPr="00174C05">
        <w:rPr>
          <w:spacing w:val="-4"/>
          <w:sz w:val="24"/>
          <w:szCs w:val="24"/>
        </w:rPr>
        <w:t xml:space="preserve"> </w:t>
      </w:r>
      <w:r w:rsidRPr="00174C05">
        <w:rPr>
          <w:sz w:val="24"/>
          <w:szCs w:val="24"/>
        </w:rPr>
        <w:t>возраста</w:t>
      </w:r>
      <w:r w:rsidRPr="00174C05">
        <w:rPr>
          <w:spacing w:val="-2"/>
          <w:sz w:val="24"/>
          <w:szCs w:val="24"/>
        </w:rPr>
        <w:t xml:space="preserve"> </w:t>
      </w:r>
      <w:r w:rsidRPr="00174C05">
        <w:rPr>
          <w:sz w:val="24"/>
          <w:szCs w:val="24"/>
        </w:rPr>
        <w:t>облучаемых</w:t>
      </w:r>
      <w:r w:rsidRPr="00174C05">
        <w:rPr>
          <w:spacing w:val="-1"/>
          <w:sz w:val="24"/>
          <w:szCs w:val="24"/>
        </w:rPr>
        <w:t xml:space="preserve"> </w:t>
      </w:r>
      <w:r w:rsidRPr="00174C05">
        <w:rPr>
          <w:sz w:val="24"/>
          <w:szCs w:val="24"/>
        </w:rPr>
        <w:t>лиц</w:t>
      </w:r>
    </w:p>
    <w:p w14:paraId="1E3BFDCC" w14:textId="77777777" w:rsidR="008151D0" w:rsidRPr="00174C05" w:rsidRDefault="008151D0" w:rsidP="008151D0">
      <w:pPr>
        <w:pStyle w:val="af4"/>
        <w:spacing w:before="3" w:line="237" w:lineRule="auto"/>
        <w:ind w:right="6376"/>
        <w:rPr>
          <w:sz w:val="24"/>
          <w:szCs w:val="24"/>
        </w:rPr>
      </w:pPr>
      <w:r w:rsidRPr="00174C05">
        <w:rPr>
          <w:sz w:val="24"/>
          <w:szCs w:val="24"/>
        </w:rPr>
        <w:t>г) цели проводимого облучения</w:t>
      </w:r>
      <w:r w:rsidRPr="00174C05">
        <w:rPr>
          <w:spacing w:val="-57"/>
          <w:sz w:val="24"/>
          <w:szCs w:val="24"/>
        </w:rPr>
        <w:t xml:space="preserve"> </w:t>
      </w:r>
      <w:r w:rsidRPr="00174C05">
        <w:rPr>
          <w:sz w:val="24"/>
          <w:szCs w:val="24"/>
        </w:rPr>
        <w:t>д)</w:t>
      </w:r>
      <w:r w:rsidRPr="00174C05">
        <w:rPr>
          <w:spacing w:val="-1"/>
          <w:sz w:val="24"/>
          <w:szCs w:val="24"/>
        </w:rPr>
        <w:t xml:space="preserve"> </w:t>
      </w:r>
      <w:r w:rsidRPr="00174C05">
        <w:rPr>
          <w:sz w:val="24"/>
          <w:szCs w:val="24"/>
        </w:rPr>
        <w:t>этажности здания</w:t>
      </w:r>
    </w:p>
    <w:p w14:paraId="7E8433E7" w14:textId="77777777" w:rsidR="008151D0" w:rsidRPr="00174C05" w:rsidRDefault="008151D0" w:rsidP="0002560B">
      <w:pPr>
        <w:pStyle w:val="a4"/>
        <w:widowControl w:val="0"/>
        <w:numPr>
          <w:ilvl w:val="0"/>
          <w:numId w:val="126"/>
        </w:numPr>
        <w:tabs>
          <w:tab w:val="left" w:pos="934"/>
        </w:tabs>
        <w:autoSpaceDE w:val="0"/>
        <w:autoSpaceDN w:val="0"/>
        <w:spacing w:before="1"/>
        <w:ind w:left="573" w:right="1012" w:firstLine="0"/>
        <w:contextualSpacing w:val="0"/>
        <w:rPr>
          <w:lang w:val="ru-RU"/>
        </w:rPr>
      </w:pPr>
      <w:r w:rsidRPr="00174C05">
        <w:rPr>
          <w:lang w:val="ru-RU"/>
        </w:rPr>
        <w:t>02.10. Плановый профилактический осмотр электросветолечебной аппаратуры в</w:t>
      </w:r>
      <w:r w:rsidRPr="00174C05">
        <w:rPr>
          <w:spacing w:val="-57"/>
          <w:lang w:val="ru-RU"/>
        </w:rPr>
        <w:t xml:space="preserve"> </w:t>
      </w:r>
      <w:r w:rsidRPr="00174C05">
        <w:rPr>
          <w:lang w:val="ru-RU"/>
        </w:rPr>
        <w:t>кабинете</w:t>
      </w:r>
      <w:r w:rsidRPr="00174C05">
        <w:rPr>
          <w:spacing w:val="-2"/>
          <w:lang w:val="ru-RU"/>
        </w:rPr>
        <w:t xml:space="preserve"> </w:t>
      </w:r>
      <w:r w:rsidRPr="00174C05">
        <w:rPr>
          <w:lang w:val="ru-RU"/>
        </w:rPr>
        <w:t>осуществляется физиотехником</w:t>
      </w:r>
      <w:r w:rsidRPr="00174C05">
        <w:rPr>
          <w:spacing w:val="-1"/>
          <w:lang w:val="ru-RU"/>
        </w:rPr>
        <w:t xml:space="preserve"> </w:t>
      </w:r>
      <w:r w:rsidRPr="00174C05">
        <w:rPr>
          <w:lang w:val="ru-RU"/>
        </w:rPr>
        <w:t>не</w:t>
      </w:r>
      <w:r w:rsidRPr="00174C05">
        <w:rPr>
          <w:spacing w:val="-2"/>
          <w:lang w:val="ru-RU"/>
        </w:rPr>
        <w:t xml:space="preserve"> </w:t>
      </w:r>
      <w:r w:rsidRPr="00174C05">
        <w:rPr>
          <w:lang w:val="ru-RU"/>
        </w:rPr>
        <w:t>реже:</w:t>
      </w:r>
    </w:p>
    <w:p w14:paraId="30C818FC" w14:textId="77777777" w:rsidR="008151D0" w:rsidRPr="00174C05" w:rsidRDefault="008151D0" w:rsidP="008151D0">
      <w:pPr>
        <w:pStyle w:val="af4"/>
        <w:ind w:right="7748"/>
        <w:rPr>
          <w:sz w:val="24"/>
          <w:szCs w:val="24"/>
        </w:rPr>
      </w:pPr>
      <w:r w:rsidRPr="00174C05">
        <w:rPr>
          <w:sz w:val="24"/>
          <w:szCs w:val="24"/>
        </w:rPr>
        <w:t>а) 1 раз в неделю</w:t>
      </w:r>
      <w:r w:rsidRPr="00174C05">
        <w:rPr>
          <w:spacing w:val="1"/>
          <w:sz w:val="24"/>
          <w:szCs w:val="24"/>
        </w:rPr>
        <w:t xml:space="preserve"> </w:t>
      </w:r>
      <w:r w:rsidRPr="00174C05">
        <w:rPr>
          <w:sz w:val="24"/>
          <w:szCs w:val="24"/>
        </w:rPr>
        <w:t xml:space="preserve">б) </w:t>
      </w:r>
      <w:r w:rsidRPr="00174C05">
        <w:rPr>
          <w:sz w:val="24"/>
          <w:szCs w:val="24"/>
          <w:u w:val="single"/>
        </w:rPr>
        <w:t>1 раз в 2 недели</w:t>
      </w:r>
      <w:r w:rsidRPr="00174C05">
        <w:rPr>
          <w:spacing w:val="-57"/>
          <w:sz w:val="24"/>
          <w:szCs w:val="24"/>
        </w:rPr>
        <w:t xml:space="preserve"> </w:t>
      </w:r>
      <w:r w:rsidRPr="00174C05">
        <w:rPr>
          <w:sz w:val="24"/>
          <w:szCs w:val="24"/>
        </w:rPr>
        <w:t>в)</w:t>
      </w:r>
      <w:r w:rsidRPr="00174C05">
        <w:rPr>
          <w:spacing w:val="-3"/>
          <w:sz w:val="24"/>
          <w:szCs w:val="24"/>
        </w:rPr>
        <w:t xml:space="preserve"> </w:t>
      </w:r>
      <w:r w:rsidRPr="00174C05">
        <w:rPr>
          <w:sz w:val="24"/>
          <w:szCs w:val="24"/>
        </w:rPr>
        <w:t>1 раз</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месяц</w:t>
      </w:r>
    </w:p>
    <w:p w14:paraId="07733CF7" w14:textId="77777777" w:rsidR="008151D0" w:rsidRPr="00174C05" w:rsidRDefault="008151D0" w:rsidP="008151D0">
      <w:pPr>
        <w:pStyle w:val="af4"/>
        <w:rPr>
          <w:sz w:val="24"/>
          <w:szCs w:val="24"/>
        </w:rPr>
      </w:pPr>
      <w:r w:rsidRPr="00174C05">
        <w:rPr>
          <w:sz w:val="24"/>
          <w:szCs w:val="24"/>
        </w:rPr>
        <w:t>г)</w:t>
      </w:r>
      <w:r w:rsidRPr="00174C05">
        <w:rPr>
          <w:spacing w:val="-2"/>
          <w:sz w:val="24"/>
          <w:szCs w:val="24"/>
        </w:rPr>
        <w:t xml:space="preserve"> </w:t>
      </w:r>
      <w:r w:rsidRPr="00174C05">
        <w:rPr>
          <w:sz w:val="24"/>
          <w:szCs w:val="24"/>
        </w:rPr>
        <w:t>1</w:t>
      </w:r>
      <w:r w:rsidRPr="00174C05">
        <w:rPr>
          <w:spacing w:val="-1"/>
          <w:sz w:val="24"/>
          <w:szCs w:val="24"/>
        </w:rPr>
        <w:t xml:space="preserve"> </w:t>
      </w:r>
      <w:r w:rsidRPr="00174C05">
        <w:rPr>
          <w:sz w:val="24"/>
          <w:szCs w:val="24"/>
        </w:rPr>
        <w:t>раз</w:t>
      </w:r>
      <w:r w:rsidRPr="00174C05">
        <w:rPr>
          <w:spacing w:val="-1"/>
          <w:sz w:val="24"/>
          <w:szCs w:val="24"/>
        </w:rPr>
        <w:t xml:space="preserve"> </w:t>
      </w:r>
      <w:r w:rsidRPr="00174C05">
        <w:rPr>
          <w:sz w:val="24"/>
          <w:szCs w:val="24"/>
        </w:rPr>
        <w:t>в</w:t>
      </w:r>
      <w:r w:rsidRPr="00174C05">
        <w:rPr>
          <w:spacing w:val="-2"/>
          <w:sz w:val="24"/>
          <w:szCs w:val="24"/>
        </w:rPr>
        <w:t xml:space="preserve"> </w:t>
      </w:r>
      <w:r w:rsidRPr="00174C05">
        <w:rPr>
          <w:sz w:val="24"/>
          <w:szCs w:val="24"/>
        </w:rPr>
        <w:t>2 месяца</w:t>
      </w:r>
    </w:p>
    <w:p w14:paraId="6AF672CB" w14:textId="77777777" w:rsidR="008151D0" w:rsidRPr="00174C05" w:rsidRDefault="008151D0" w:rsidP="008151D0">
      <w:pPr>
        <w:pStyle w:val="af4"/>
        <w:rPr>
          <w:sz w:val="24"/>
          <w:szCs w:val="24"/>
        </w:rPr>
      </w:pPr>
      <w:r w:rsidRPr="00174C05">
        <w:rPr>
          <w:sz w:val="24"/>
          <w:szCs w:val="24"/>
        </w:rPr>
        <w:t>д)</w:t>
      </w:r>
      <w:r w:rsidRPr="00174C05">
        <w:rPr>
          <w:spacing w:val="-2"/>
          <w:sz w:val="24"/>
          <w:szCs w:val="24"/>
        </w:rPr>
        <w:t xml:space="preserve"> </w:t>
      </w:r>
      <w:r w:rsidRPr="00174C05">
        <w:rPr>
          <w:sz w:val="24"/>
          <w:szCs w:val="24"/>
        </w:rPr>
        <w:t>1</w:t>
      </w:r>
      <w:r w:rsidRPr="00174C05">
        <w:rPr>
          <w:spacing w:val="-1"/>
          <w:sz w:val="24"/>
          <w:szCs w:val="24"/>
        </w:rPr>
        <w:t xml:space="preserve"> </w:t>
      </w:r>
      <w:r w:rsidRPr="00174C05">
        <w:rPr>
          <w:sz w:val="24"/>
          <w:szCs w:val="24"/>
        </w:rPr>
        <w:t>раз</w:t>
      </w:r>
      <w:r w:rsidRPr="00174C05">
        <w:rPr>
          <w:spacing w:val="-1"/>
          <w:sz w:val="24"/>
          <w:szCs w:val="24"/>
        </w:rPr>
        <w:t xml:space="preserve"> </w:t>
      </w:r>
      <w:r w:rsidRPr="00174C05">
        <w:rPr>
          <w:sz w:val="24"/>
          <w:szCs w:val="24"/>
        </w:rPr>
        <w:t>в</w:t>
      </w:r>
      <w:r w:rsidRPr="00174C05">
        <w:rPr>
          <w:spacing w:val="-2"/>
          <w:sz w:val="24"/>
          <w:szCs w:val="24"/>
        </w:rPr>
        <w:t xml:space="preserve"> </w:t>
      </w:r>
      <w:r w:rsidRPr="00174C05">
        <w:rPr>
          <w:sz w:val="24"/>
          <w:szCs w:val="24"/>
        </w:rPr>
        <w:t>3</w:t>
      </w:r>
      <w:r w:rsidRPr="00174C05">
        <w:rPr>
          <w:spacing w:val="-1"/>
          <w:sz w:val="24"/>
          <w:szCs w:val="24"/>
        </w:rPr>
        <w:t xml:space="preserve"> </w:t>
      </w:r>
      <w:r w:rsidRPr="00174C05">
        <w:rPr>
          <w:sz w:val="24"/>
          <w:szCs w:val="24"/>
        </w:rPr>
        <w:t>месяца</w:t>
      </w:r>
    </w:p>
    <w:p w14:paraId="0B9ED640" w14:textId="77777777" w:rsidR="008151D0" w:rsidRPr="00174C05" w:rsidRDefault="008151D0" w:rsidP="0002560B">
      <w:pPr>
        <w:pStyle w:val="a4"/>
        <w:widowControl w:val="0"/>
        <w:numPr>
          <w:ilvl w:val="0"/>
          <w:numId w:val="126"/>
        </w:numPr>
        <w:tabs>
          <w:tab w:val="left" w:pos="934"/>
        </w:tabs>
        <w:autoSpaceDE w:val="0"/>
        <w:autoSpaceDN w:val="0"/>
        <w:ind w:left="573" w:right="806" w:firstLine="0"/>
        <w:contextualSpacing w:val="0"/>
        <w:rPr>
          <w:lang w:val="ru-RU"/>
        </w:rPr>
      </w:pPr>
      <w:r w:rsidRPr="00174C05">
        <w:rPr>
          <w:lang w:val="ru-RU"/>
        </w:rPr>
        <w:t>02.11. Максимальное допустимое сопротивление системы защитного заземления в</w:t>
      </w:r>
      <w:r w:rsidRPr="00174C05">
        <w:rPr>
          <w:spacing w:val="-57"/>
          <w:lang w:val="ru-RU"/>
        </w:rPr>
        <w:t xml:space="preserve"> </w:t>
      </w:r>
      <w:r w:rsidRPr="00174C05">
        <w:rPr>
          <w:lang w:val="ru-RU"/>
        </w:rPr>
        <w:t>сети</w:t>
      </w:r>
      <w:r w:rsidRPr="00174C05">
        <w:rPr>
          <w:spacing w:val="-2"/>
          <w:lang w:val="ru-RU"/>
        </w:rPr>
        <w:t xml:space="preserve"> </w:t>
      </w:r>
      <w:r w:rsidRPr="00174C05">
        <w:rPr>
          <w:lang w:val="ru-RU"/>
        </w:rPr>
        <w:t>с</w:t>
      </w:r>
      <w:r w:rsidRPr="00174C05">
        <w:rPr>
          <w:spacing w:val="-2"/>
          <w:lang w:val="ru-RU"/>
        </w:rPr>
        <w:t xml:space="preserve"> </w:t>
      </w:r>
      <w:r w:rsidRPr="00174C05">
        <w:rPr>
          <w:lang w:val="ru-RU"/>
        </w:rPr>
        <w:t>изолированной</w:t>
      </w:r>
      <w:r w:rsidRPr="00174C05">
        <w:rPr>
          <w:spacing w:val="-2"/>
          <w:lang w:val="ru-RU"/>
        </w:rPr>
        <w:t xml:space="preserve"> </w:t>
      </w:r>
      <w:r w:rsidRPr="00174C05">
        <w:rPr>
          <w:lang w:val="ru-RU"/>
        </w:rPr>
        <w:t>нейтралью</w:t>
      </w:r>
      <w:r w:rsidRPr="00174C05">
        <w:rPr>
          <w:spacing w:val="-1"/>
          <w:lang w:val="ru-RU"/>
        </w:rPr>
        <w:t xml:space="preserve"> </w:t>
      </w:r>
      <w:r w:rsidRPr="00174C05">
        <w:rPr>
          <w:lang w:val="ru-RU"/>
        </w:rPr>
        <w:t>в</w:t>
      </w:r>
      <w:r w:rsidRPr="00174C05">
        <w:rPr>
          <w:spacing w:val="-3"/>
          <w:lang w:val="ru-RU"/>
        </w:rPr>
        <w:t xml:space="preserve"> </w:t>
      </w:r>
      <w:r w:rsidRPr="00174C05">
        <w:rPr>
          <w:lang w:val="ru-RU"/>
        </w:rPr>
        <w:t>электросветолечебном</w:t>
      </w:r>
      <w:r w:rsidRPr="00174C05">
        <w:rPr>
          <w:spacing w:val="-2"/>
          <w:lang w:val="ru-RU"/>
        </w:rPr>
        <w:t xml:space="preserve"> </w:t>
      </w:r>
      <w:r w:rsidRPr="00174C05">
        <w:rPr>
          <w:lang w:val="ru-RU"/>
        </w:rPr>
        <w:t>кабинете</w:t>
      </w:r>
      <w:r w:rsidRPr="00174C05">
        <w:rPr>
          <w:spacing w:val="-3"/>
          <w:lang w:val="ru-RU"/>
        </w:rPr>
        <w:t xml:space="preserve"> </w:t>
      </w:r>
      <w:r w:rsidRPr="00174C05">
        <w:rPr>
          <w:lang w:val="ru-RU"/>
        </w:rPr>
        <w:t>составляет:</w:t>
      </w:r>
    </w:p>
    <w:p w14:paraId="678E1C81" w14:textId="77777777" w:rsidR="008151D0" w:rsidRPr="00174C05" w:rsidRDefault="008151D0" w:rsidP="008151D0">
      <w:pPr>
        <w:pStyle w:val="af4"/>
        <w:ind w:right="8884"/>
        <w:rPr>
          <w:sz w:val="24"/>
          <w:szCs w:val="24"/>
        </w:rPr>
      </w:pPr>
      <w:r w:rsidRPr="00174C05">
        <w:rPr>
          <w:sz w:val="24"/>
          <w:szCs w:val="24"/>
        </w:rPr>
        <w:t>а) 2 Ом</w:t>
      </w:r>
      <w:r w:rsidRPr="00174C05">
        <w:rPr>
          <w:spacing w:val="-57"/>
          <w:sz w:val="24"/>
          <w:szCs w:val="24"/>
        </w:rPr>
        <w:t xml:space="preserve"> </w:t>
      </w:r>
      <w:r w:rsidRPr="00174C05">
        <w:rPr>
          <w:sz w:val="24"/>
          <w:szCs w:val="24"/>
          <w:u w:val="single"/>
        </w:rPr>
        <w:t>б) 4 Ом</w:t>
      </w:r>
      <w:r w:rsidRPr="00174C05">
        <w:rPr>
          <w:spacing w:val="-57"/>
          <w:sz w:val="24"/>
          <w:szCs w:val="24"/>
        </w:rPr>
        <w:t xml:space="preserve"> </w:t>
      </w:r>
      <w:r w:rsidRPr="00174C05">
        <w:rPr>
          <w:sz w:val="24"/>
          <w:szCs w:val="24"/>
        </w:rPr>
        <w:t>в)</w:t>
      </w:r>
      <w:r w:rsidRPr="00174C05">
        <w:rPr>
          <w:spacing w:val="-4"/>
          <w:sz w:val="24"/>
          <w:szCs w:val="24"/>
        </w:rPr>
        <w:t xml:space="preserve"> </w:t>
      </w:r>
      <w:r w:rsidRPr="00174C05">
        <w:rPr>
          <w:sz w:val="24"/>
          <w:szCs w:val="24"/>
        </w:rPr>
        <w:t>8</w:t>
      </w:r>
      <w:r w:rsidRPr="00174C05">
        <w:rPr>
          <w:spacing w:val="-1"/>
          <w:sz w:val="24"/>
          <w:szCs w:val="24"/>
        </w:rPr>
        <w:t xml:space="preserve"> </w:t>
      </w:r>
      <w:r w:rsidRPr="00174C05">
        <w:rPr>
          <w:sz w:val="24"/>
          <w:szCs w:val="24"/>
        </w:rPr>
        <w:t>Ом</w:t>
      </w:r>
    </w:p>
    <w:p w14:paraId="51E87719" w14:textId="77777777" w:rsidR="008151D0" w:rsidRPr="00174C05" w:rsidRDefault="008151D0" w:rsidP="008151D0">
      <w:pPr>
        <w:pStyle w:val="af4"/>
        <w:rPr>
          <w:sz w:val="24"/>
          <w:szCs w:val="24"/>
        </w:rPr>
      </w:pPr>
      <w:r w:rsidRPr="00174C05">
        <w:rPr>
          <w:sz w:val="24"/>
          <w:szCs w:val="24"/>
        </w:rPr>
        <w:t>г)</w:t>
      </w:r>
      <w:r w:rsidRPr="00174C05">
        <w:rPr>
          <w:spacing w:val="-3"/>
          <w:sz w:val="24"/>
          <w:szCs w:val="24"/>
        </w:rPr>
        <w:t xml:space="preserve"> </w:t>
      </w:r>
      <w:r w:rsidRPr="00174C05">
        <w:rPr>
          <w:sz w:val="24"/>
          <w:szCs w:val="24"/>
        </w:rPr>
        <w:t>10</w:t>
      </w:r>
      <w:r w:rsidRPr="00174C05">
        <w:rPr>
          <w:spacing w:val="-1"/>
          <w:sz w:val="24"/>
          <w:szCs w:val="24"/>
        </w:rPr>
        <w:t xml:space="preserve"> </w:t>
      </w:r>
      <w:r w:rsidRPr="00174C05">
        <w:rPr>
          <w:sz w:val="24"/>
          <w:szCs w:val="24"/>
        </w:rPr>
        <w:t>Ом</w:t>
      </w:r>
    </w:p>
    <w:p w14:paraId="5E2DEC0C" w14:textId="77777777" w:rsidR="008151D0" w:rsidRPr="00174C05" w:rsidRDefault="008151D0" w:rsidP="008151D0">
      <w:pPr>
        <w:pStyle w:val="af4"/>
        <w:rPr>
          <w:sz w:val="24"/>
          <w:szCs w:val="24"/>
        </w:rPr>
      </w:pPr>
      <w:r w:rsidRPr="00174C05">
        <w:rPr>
          <w:sz w:val="24"/>
          <w:szCs w:val="24"/>
        </w:rPr>
        <w:t>д)</w:t>
      </w:r>
      <w:r w:rsidRPr="00174C05">
        <w:rPr>
          <w:spacing w:val="-1"/>
          <w:sz w:val="24"/>
          <w:szCs w:val="24"/>
        </w:rPr>
        <w:t xml:space="preserve"> </w:t>
      </w:r>
      <w:r w:rsidRPr="00174C05">
        <w:rPr>
          <w:sz w:val="24"/>
          <w:szCs w:val="24"/>
        </w:rPr>
        <w:t>12 Ом</w:t>
      </w:r>
    </w:p>
    <w:p w14:paraId="22C56CC4" w14:textId="77777777" w:rsidR="008151D0" w:rsidRPr="00174C05" w:rsidRDefault="008151D0" w:rsidP="0002560B">
      <w:pPr>
        <w:pStyle w:val="a4"/>
        <w:widowControl w:val="0"/>
        <w:numPr>
          <w:ilvl w:val="0"/>
          <w:numId w:val="126"/>
        </w:numPr>
        <w:tabs>
          <w:tab w:val="left" w:pos="934"/>
        </w:tabs>
        <w:autoSpaceDE w:val="0"/>
        <w:autoSpaceDN w:val="0"/>
        <w:ind w:left="573" w:right="1874" w:firstLine="0"/>
        <w:contextualSpacing w:val="0"/>
        <w:rPr>
          <w:lang w:val="ru-RU"/>
        </w:rPr>
      </w:pPr>
      <w:r w:rsidRPr="00174C05">
        <w:rPr>
          <w:lang w:val="ru-RU"/>
        </w:rPr>
        <w:t>02.12. Высота помещений в водотеплолечебнице должна быть не менее:</w:t>
      </w:r>
      <w:r w:rsidRPr="00174C05">
        <w:rPr>
          <w:spacing w:val="-58"/>
          <w:lang w:val="ru-RU"/>
        </w:rPr>
        <w:t xml:space="preserve"> </w:t>
      </w:r>
      <w:r w:rsidRPr="00174C05">
        <w:rPr>
          <w:lang w:val="ru-RU"/>
        </w:rPr>
        <w:t>а)</w:t>
      </w:r>
      <w:r w:rsidRPr="00174C05">
        <w:rPr>
          <w:spacing w:val="-1"/>
          <w:lang w:val="ru-RU"/>
        </w:rPr>
        <w:t xml:space="preserve"> </w:t>
      </w:r>
      <w:r w:rsidRPr="00174C05">
        <w:rPr>
          <w:lang w:val="ru-RU"/>
        </w:rPr>
        <w:t>2.5 м</w:t>
      </w:r>
    </w:p>
    <w:p w14:paraId="0AEA5DF8" w14:textId="77777777" w:rsidR="008151D0" w:rsidRPr="00174C05" w:rsidRDefault="008151D0" w:rsidP="008151D0">
      <w:pPr>
        <w:pStyle w:val="af4"/>
        <w:spacing w:before="1"/>
        <w:rPr>
          <w:sz w:val="24"/>
          <w:szCs w:val="24"/>
        </w:rPr>
      </w:pPr>
      <w:r w:rsidRPr="00174C05">
        <w:rPr>
          <w:sz w:val="24"/>
          <w:szCs w:val="24"/>
        </w:rPr>
        <w:t>б) 2.75 м</w:t>
      </w:r>
    </w:p>
    <w:p w14:paraId="5C23A080" w14:textId="77777777" w:rsidR="008151D0" w:rsidRPr="00174C05" w:rsidRDefault="008151D0" w:rsidP="008151D0">
      <w:pPr>
        <w:pStyle w:val="af4"/>
        <w:ind w:right="8901"/>
        <w:rPr>
          <w:sz w:val="24"/>
          <w:szCs w:val="24"/>
        </w:rPr>
      </w:pPr>
      <w:r w:rsidRPr="00174C05">
        <w:rPr>
          <w:sz w:val="24"/>
          <w:szCs w:val="24"/>
          <w:u w:val="single"/>
        </w:rPr>
        <w:t>в) 3 м</w:t>
      </w:r>
      <w:r w:rsidRPr="00174C05">
        <w:rPr>
          <w:spacing w:val="1"/>
          <w:sz w:val="24"/>
          <w:szCs w:val="24"/>
        </w:rPr>
        <w:t xml:space="preserve"> </w:t>
      </w:r>
      <w:r w:rsidRPr="00174C05">
        <w:rPr>
          <w:sz w:val="24"/>
          <w:szCs w:val="24"/>
        </w:rPr>
        <w:t>г)</w:t>
      </w:r>
      <w:r w:rsidRPr="00174C05">
        <w:rPr>
          <w:spacing w:val="-8"/>
          <w:sz w:val="24"/>
          <w:szCs w:val="24"/>
        </w:rPr>
        <w:t xml:space="preserve"> </w:t>
      </w:r>
      <w:r w:rsidRPr="00174C05">
        <w:rPr>
          <w:sz w:val="24"/>
          <w:szCs w:val="24"/>
        </w:rPr>
        <w:t>3.5</w:t>
      </w:r>
      <w:r w:rsidRPr="00174C05">
        <w:rPr>
          <w:spacing w:val="-8"/>
          <w:sz w:val="24"/>
          <w:szCs w:val="24"/>
        </w:rPr>
        <w:t xml:space="preserve"> </w:t>
      </w:r>
      <w:r w:rsidRPr="00174C05">
        <w:rPr>
          <w:sz w:val="24"/>
          <w:szCs w:val="24"/>
        </w:rPr>
        <w:t>м</w:t>
      </w:r>
    </w:p>
    <w:p w14:paraId="5DD12B2F" w14:textId="77777777" w:rsidR="008151D0" w:rsidRPr="00174C05" w:rsidRDefault="008151D0" w:rsidP="008151D0">
      <w:pPr>
        <w:pStyle w:val="af4"/>
        <w:rPr>
          <w:sz w:val="24"/>
          <w:szCs w:val="24"/>
        </w:rPr>
      </w:pPr>
      <w:r w:rsidRPr="00174C05">
        <w:rPr>
          <w:sz w:val="24"/>
          <w:szCs w:val="24"/>
        </w:rPr>
        <w:t>д) 4 м</w:t>
      </w:r>
    </w:p>
    <w:p w14:paraId="3C729E5D" w14:textId="77777777" w:rsidR="008151D0" w:rsidRPr="00174C05" w:rsidRDefault="008151D0" w:rsidP="0002560B">
      <w:pPr>
        <w:pStyle w:val="a4"/>
        <w:widowControl w:val="0"/>
        <w:numPr>
          <w:ilvl w:val="0"/>
          <w:numId w:val="126"/>
        </w:numPr>
        <w:tabs>
          <w:tab w:val="left" w:pos="934"/>
        </w:tabs>
        <w:autoSpaceDE w:val="0"/>
        <w:autoSpaceDN w:val="0"/>
        <w:ind w:left="573" w:right="1027" w:firstLine="0"/>
        <w:contextualSpacing w:val="0"/>
        <w:rPr>
          <w:lang w:val="ru-RU"/>
        </w:rPr>
      </w:pPr>
      <w:r w:rsidRPr="00174C05">
        <w:rPr>
          <w:lang w:val="ru-RU"/>
        </w:rPr>
        <w:t>02.13. Соотношение притока и оттока воздуха (в час) в водолечебном отделении</w:t>
      </w:r>
      <w:r w:rsidRPr="00174C05">
        <w:rPr>
          <w:spacing w:val="-58"/>
          <w:lang w:val="ru-RU"/>
        </w:rPr>
        <w:t xml:space="preserve"> </w:t>
      </w:r>
      <w:r w:rsidRPr="00174C05">
        <w:rPr>
          <w:lang w:val="ru-RU"/>
        </w:rPr>
        <w:t>должно</w:t>
      </w:r>
      <w:r w:rsidRPr="00174C05">
        <w:rPr>
          <w:spacing w:val="-1"/>
          <w:lang w:val="ru-RU"/>
        </w:rPr>
        <w:t xml:space="preserve"> </w:t>
      </w:r>
      <w:r w:rsidRPr="00174C05">
        <w:rPr>
          <w:lang w:val="ru-RU"/>
        </w:rPr>
        <w:t>составлять:</w:t>
      </w:r>
    </w:p>
    <w:p w14:paraId="14322C08" w14:textId="77777777" w:rsidR="008151D0" w:rsidRPr="00174C05" w:rsidRDefault="008151D0" w:rsidP="008151D0">
      <w:pPr>
        <w:pStyle w:val="af4"/>
        <w:rPr>
          <w:sz w:val="24"/>
          <w:szCs w:val="24"/>
        </w:rPr>
      </w:pPr>
      <w:r w:rsidRPr="00174C05">
        <w:rPr>
          <w:sz w:val="24"/>
          <w:szCs w:val="24"/>
        </w:rPr>
        <w:t>а)</w:t>
      </w:r>
      <w:r w:rsidRPr="00174C05">
        <w:rPr>
          <w:spacing w:val="-2"/>
          <w:sz w:val="24"/>
          <w:szCs w:val="24"/>
        </w:rPr>
        <w:t xml:space="preserve"> </w:t>
      </w:r>
      <w:r w:rsidRPr="00174C05">
        <w:rPr>
          <w:sz w:val="24"/>
          <w:szCs w:val="24"/>
        </w:rPr>
        <w:t>+</w:t>
      </w:r>
      <w:r w:rsidRPr="00174C05">
        <w:rPr>
          <w:spacing w:val="-2"/>
          <w:sz w:val="24"/>
          <w:szCs w:val="24"/>
        </w:rPr>
        <w:t xml:space="preserve"> </w:t>
      </w:r>
      <w:r w:rsidRPr="00174C05">
        <w:rPr>
          <w:sz w:val="24"/>
          <w:szCs w:val="24"/>
        </w:rPr>
        <w:t>1</w:t>
      </w:r>
      <w:r w:rsidRPr="00174C05">
        <w:rPr>
          <w:spacing w:val="-1"/>
          <w:sz w:val="24"/>
          <w:szCs w:val="24"/>
        </w:rPr>
        <w:t xml:space="preserve"> </w:t>
      </w:r>
      <w:r w:rsidRPr="00174C05">
        <w:rPr>
          <w:sz w:val="24"/>
          <w:szCs w:val="24"/>
        </w:rPr>
        <w:t>..-3</w:t>
      </w:r>
    </w:p>
    <w:p w14:paraId="63CFE501" w14:textId="77777777" w:rsidR="008151D0" w:rsidRPr="00174C05" w:rsidRDefault="008151D0" w:rsidP="008151D0">
      <w:pPr>
        <w:pStyle w:val="af4"/>
        <w:rPr>
          <w:sz w:val="24"/>
          <w:szCs w:val="24"/>
        </w:rPr>
      </w:pPr>
      <w:r w:rsidRPr="00174C05">
        <w:rPr>
          <w:sz w:val="24"/>
          <w:szCs w:val="24"/>
        </w:rPr>
        <w:t>б)</w:t>
      </w:r>
      <w:r w:rsidRPr="00174C05">
        <w:rPr>
          <w:spacing w:val="-1"/>
          <w:sz w:val="24"/>
          <w:szCs w:val="24"/>
        </w:rPr>
        <w:t xml:space="preserve"> </w:t>
      </w:r>
      <w:r w:rsidRPr="00174C05">
        <w:rPr>
          <w:sz w:val="24"/>
          <w:szCs w:val="24"/>
        </w:rPr>
        <w:t>+</w:t>
      </w:r>
      <w:r w:rsidRPr="00174C05">
        <w:rPr>
          <w:spacing w:val="-3"/>
          <w:sz w:val="24"/>
          <w:szCs w:val="24"/>
        </w:rPr>
        <w:t xml:space="preserve"> </w:t>
      </w:r>
      <w:r w:rsidRPr="00174C05">
        <w:rPr>
          <w:sz w:val="24"/>
          <w:szCs w:val="24"/>
        </w:rPr>
        <w:t>2 ..-4</w:t>
      </w:r>
    </w:p>
    <w:p w14:paraId="399136BF" w14:textId="77777777" w:rsidR="008151D0" w:rsidRPr="00174C05" w:rsidRDefault="008151D0" w:rsidP="008151D0">
      <w:pPr>
        <w:pStyle w:val="af4"/>
        <w:rPr>
          <w:sz w:val="24"/>
          <w:szCs w:val="24"/>
        </w:rPr>
      </w:pPr>
      <w:r w:rsidRPr="00174C05">
        <w:rPr>
          <w:sz w:val="24"/>
          <w:szCs w:val="24"/>
          <w:u w:val="single"/>
        </w:rPr>
        <w:t>в)</w:t>
      </w:r>
      <w:r w:rsidRPr="00174C05">
        <w:rPr>
          <w:spacing w:val="-3"/>
          <w:sz w:val="24"/>
          <w:szCs w:val="24"/>
          <w:u w:val="single"/>
        </w:rPr>
        <w:t xml:space="preserve"> </w:t>
      </w:r>
      <w:r w:rsidRPr="00174C05">
        <w:rPr>
          <w:sz w:val="24"/>
          <w:szCs w:val="24"/>
          <w:u w:val="single"/>
        </w:rPr>
        <w:t>+</w:t>
      </w:r>
      <w:r w:rsidRPr="00174C05">
        <w:rPr>
          <w:spacing w:val="-2"/>
          <w:sz w:val="24"/>
          <w:szCs w:val="24"/>
          <w:u w:val="single"/>
        </w:rPr>
        <w:t xml:space="preserve"> </w:t>
      </w:r>
      <w:r w:rsidRPr="00174C05">
        <w:rPr>
          <w:sz w:val="24"/>
          <w:szCs w:val="24"/>
          <w:u w:val="single"/>
        </w:rPr>
        <w:t>3</w:t>
      </w:r>
      <w:r w:rsidRPr="00174C05">
        <w:rPr>
          <w:spacing w:val="-1"/>
          <w:sz w:val="24"/>
          <w:szCs w:val="24"/>
          <w:u w:val="single"/>
        </w:rPr>
        <w:t xml:space="preserve"> </w:t>
      </w:r>
      <w:r w:rsidRPr="00174C05">
        <w:rPr>
          <w:sz w:val="24"/>
          <w:szCs w:val="24"/>
          <w:u w:val="single"/>
        </w:rPr>
        <w:t>..-5</w:t>
      </w:r>
    </w:p>
    <w:p w14:paraId="12EE1FFF" w14:textId="77777777" w:rsidR="008151D0" w:rsidRPr="00174C05" w:rsidRDefault="008151D0" w:rsidP="008151D0">
      <w:pPr>
        <w:pStyle w:val="af4"/>
        <w:rPr>
          <w:sz w:val="24"/>
          <w:szCs w:val="24"/>
        </w:rPr>
      </w:pPr>
      <w:r w:rsidRPr="00174C05">
        <w:rPr>
          <w:sz w:val="24"/>
          <w:szCs w:val="24"/>
        </w:rPr>
        <w:t>г)</w:t>
      </w:r>
      <w:r w:rsidRPr="00174C05">
        <w:rPr>
          <w:spacing w:val="-3"/>
          <w:sz w:val="24"/>
          <w:szCs w:val="24"/>
        </w:rPr>
        <w:t xml:space="preserve"> </w:t>
      </w:r>
      <w:r w:rsidRPr="00174C05">
        <w:rPr>
          <w:sz w:val="24"/>
          <w:szCs w:val="24"/>
        </w:rPr>
        <w:t>+4</w:t>
      </w:r>
      <w:r w:rsidRPr="00174C05">
        <w:rPr>
          <w:spacing w:val="-2"/>
          <w:sz w:val="24"/>
          <w:szCs w:val="24"/>
        </w:rPr>
        <w:t xml:space="preserve"> </w:t>
      </w:r>
      <w:r w:rsidRPr="00174C05">
        <w:rPr>
          <w:sz w:val="24"/>
          <w:szCs w:val="24"/>
        </w:rPr>
        <w:t>..-5</w:t>
      </w:r>
    </w:p>
    <w:p w14:paraId="544E2E9C" w14:textId="77777777" w:rsidR="008151D0" w:rsidRPr="00174C05" w:rsidRDefault="008151D0" w:rsidP="008151D0">
      <w:pPr>
        <w:pStyle w:val="af4"/>
        <w:rPr>
          <w:sz w:val="24"/>
          <w:szCs w:val="24"/>
        </w:rPr>
      </w:pPr>
      <w:r w:rsidRPr="00174C05">
        <w:rPr>
          <w:sz w:val="24"/>
          <w:szCs w:val="24"/>
        </w:rPr>
        <w:t>д)</w:t>
      </w:r>
      <w:r w:rsidRPr="00174C05">
        <w:rPr>
          <w:spacing w:val="-2"/>
          <w:sz w:val="24"/>
          <w:szCs w:val="24"/>
        </w:rPr>
        <w:t xml:space="preserve"> </w:t>
      </w:r>
      <w:r w:rsidRPr="00174C05">
        <w:rPr>
          <w:sz w:val="24"/>
          <w:szCs w:val="24"/>
        </w:rPr>
        <w:t>+5</w:t>
      </w:r>
      <w:r w:rsidRPr="00174C05">
        <w:rPr>
          <w:spacing w:val="-2"/>
          <w:sz w:val="24"/>
          <w:szCs w:val="24"/>
        </w:rPr>
        <w:t xml:space="preserve"> </w:t>
      </w:r>
      <w:r w:rsidRPr="00174C05">
        <w:rPr>
          <w:sz w:val="24"/>
          <w:szCs w:val="24"/>
        </w:rPr>
        <w:t>..-6</w:t>
      </w:r>
    </w:p>
    <w:p w14:paraId="565F009F" w14:textId="77777777" w:rsidR="008151D0" w:rsidRPr="00174C05" w:rsidRDefault="008151D0" w:rsidP="0002560B">
      <w:pPr>
        <w:pStyle w:val="a4"/>
        <w:widowControl w:val="0"/>
        <w:numPr>
          <w:ilvl w:val="0"/>
          <w:numId w:val="126"/>
        </w:numPr>
        <w:tabs>
          <w:tab w:val="left" w:pos="934"/>
        </w:tabs>
        <w:autoSpaceDE w:val="0"/>
        <w:autoSpaceDN w:val="0"/>
        <w:spacing w:before="1"/>
        <w:ind w:left="573" w:right="967" w:firstLine="0"/>
        <w:contextualSpacing w:val="0"/>
        <w:rPr>
          <w:lang w:val="ru-RU"/>
        </w:rPr>
      </w:pPr>
      <w:r w:rsidRPr="00174C05">
        <w:rPr>
          <w:lang w:val="ru-RU"/>
        </w:rPr>
        <w:t>02 14. Соотношение притока и оттока воздуха (в час) в грязелечебном отделении</w:t>
      </w:r>
      <w:r w:rsidRPr="00174C05">
        <w:rPr>
          <w:spacing w:val="-57"/>
          <w:lang w:val="ru-RU"/>
        </w:rPr>
        <w:t xml:space="preserve"> </w:t>
      </w:r>
      <w:r w:rsidRPr="00174C05">
        <w:rPr>
          <w:lang w:val="ru-RU"/>
        </w:rPr>
        <w:t>должно</w:t>
      </w:r>
      <w:r w:rsidRPr="00174C05">
        <w:rPr>
          <w:spacing w:val="-1"/>
          <w:lang w:val="ru-RU"/>
        </w:rPr>
        <w:t xml:space="preserve"> </w:t>
      </w:r>
      <w:r w:rsidRPr="00174C05">
        <w:rPr>
          <w:lang w:val="ru-RU"/>
        </w:rPr>
        <w:t>составлять:</w:t>
      </w:r>
    </w:p>
    <w:p w14:paraId="15A7A776" w14:textId="77777777" w:rsidR="008151D0" w:rsidRPr="00174C05" w:rsidRDefault="008151D0" w:rsidP="008151D0">
      <w:pPr>
        <w:pStyle w:val="af4"/>
        <w:rPr>
          <w:sz w:val="24"/>
          <w:szCs w:val="24"/>
        </w:rPr>
      </w:pPr>
      <w:r w:rsidRPr="00174C05">
        <w:rPr>
          <w:sz w:val="24"/>
          <w:szCs w:val="24"/>
        </w:rPr>
        <w:t>а)</w:t>
      </w:r>
      <w:r w:rsidRPr="00174C05">
        <w:rPr>
          <w:spacing w:val="-2"/>
          <w:sz w:val="24"/>
          <w:szCs w:val="24"/>
        </w:rPr>
        <w:t xml:space="preserve"> </w:t>
      </w:r>
      <w:r w:rsidRPr="00174C05">
        <w:rPr>
          <w:sz w:val="24"/>
          <w:szCs w:val="24"/>
        </w:rPr>
        <w:t>+</w:t>
      </w:r>
      <w:r w:rsidRPr="00174C05">
        <w:rPr>
          <w:spacing w:val="-2"/>
          <w:sz w:val="24"/>
          <w:szCs w:val="24"/>
        </w:rPr>
        <w:t xml:space="preserve"> </w:t>
      </w:r>
      <w:r w:rsidRPr="00174C05">
        <w:rPr>
          <w:sz w:val="24"/>
          <w:szCs w:val="24"/>
        </w:rPr>
        <w:t>1</w:t>
      </w:r>
      <w:r w:rsidRPr="00174C05">
        <w:rPr>
          <w:spacing w:val="-1"/>
          <w:sz w:val="24"/>
          <w:szCs w:val="24"/>
        </w:rPr>
        <w:t xml:space="preserve"> </w:t>
      </w:r>
      <w:r w:rsidRPr="00174C05">
        <w:rPr>
          <w:sz w:val="24"/>
          <w:szCs w:val="24"/>
        </w:rPr>
        <w:t>..-2</w:t>
      </w:r>
    </w:p>
    <w:p w14:paraId="5BD00938" w14:textId="77777777" w:rsidR="008151D0" w:rsidRPr="00174C05" w:rsidRDefault="008151D0" w:rsidP="008151D0">
      <w:pPr>
        <w:pStyle w:val="af4"/>
        <w:rPr>
          <w:sz w:val="24"/>
          <w:szCs w:val="24"/>
        </w:rPr>
      </w:pPr>
      <w:r w:rsidRPr="00174C05">
        <w:rPr>
          <w:sz w:val="24"/>
          <w:szCs w:val="24"/>
        </w:rPr>
        <w:t>б)</w:t>
      </w:r>
      <w:r w:rsidRPr="00174C05">
        <w:rPr>
          <w:spacing w:val="-1"/>
          <w:sz w:val="24"/>
          <w:szCs w:val="24"/>
        </w:rPr>
        <w:t xml:space="preserve"> </w:t>
      </w:r>
      <w:r w:rsidRPr="00174C05">
        <w:rPr>
          <w:sz w:val="24"/>
          <w:szCs w:val="24"/>
        </w:rPr>
        <w:t>+</w:t>
      </w:r>
      <w:r w:rsidRPr="00174C05">
        <w:rPr>
          <w:spacing w:val="-3"/>
          <w:sz w:val="24"/>
          <w:szCs w:val="24"/>
        </w:rPr>
        <w:t xml:space="preserve"> </w:t>
      </w:r>
      <w:r w:rsidRPr="00174C05">
        <w:rPr>
          <w:sz w:val="24"/>
          <w:szCs w:val="24"/>
        </w:rPr>
        <w:t>2 ..-3</w:t>
      </w:r>
    </w:p>
    <w:p w14:paraId="56FEA1C1" w14:textId="77777777" w:rsidR="008151D0" w:rsidRPr="00174C05" w:rsidRDefault="008151D0" w:rsidP="008151D0">
      <w:pPr>
        <w:pStyle w:val="af4"/>
        <w:rPr>
          <w:sz w:val="24"/>
          <w:szCs w:val="24"/>
        </w:rPr>
      </w:pPr>
      <w:r w:rsidRPr="00174C05">
        <w:rPr>
          <w:sz w:val="24"/>
          <w:szCs w:val="24"/>
        </w:rPr>
        <w:t>в)</w:t>
      </w:r>
      <w:r w:rsidRPr="00174C05">
        <w:rPr>
          <w:spacing w:val="-3"/>
          <w:sz w:val="24"/>
          <w:szCs w:val="24"/>
        </w:rPr>
        <w:t xml:space="preserve"> </w:t>
      </w:r>
      <w:r w:rsidRPr="00174C05">
        <w:rPr>
          <w:sz w:val="24"/>
          <w:szCs w:val="24"/>
        </w:rPr>
        <w:t>+</w:t>
      </w:r>
      <w:r w:rsidRPr="00174C05">
        <w:rPr>
          <w:spacing w:val="-2"/>
          <w:sz w:val="24"/>
          <w:szCs w:val="24"/>
        </w:rPr>
        <w:t xml:space="preserve"> </w:t>
      </w:r>
      <w:r w:rsidRPr="00174C05">
        <w:rPr>
          <w:sz w:val="24"/>
          <w:szCs w:val="24"/>
        </w:rPr>
        <w:t>3</w:t>
      </w:r>
      <w:r w:rsidRPr="00174C05">
        <w:rPr>
          <w:spacing w:val="-1"/>
          <w:sz w:val="24"/>
          <w:szCs w:val="24"/>
        </w:rPr>
        <w:t xml:space="preserve"> </w:t>
      </w:r>
      <w:r w:rsidRPr="00174C05">
        <w:rPr>
          <w:sz w:val="24"/>
          <w:szCs w:val="24"/>
        </w:rPr>
        <w:t>..-4</w:t>
      </w:r>
    </w:p>
    <w:p w14:paraId="01903EFC" w14:textId="77777777" w:rsidR="008151D0" w:rsidRPr="00174C05" w:rsidRDefault="008151D0" w:rsidP="008151D0">
      <w:pPr>
        <w:pStyle w:val="af4"/>
        <w:rPr>
          <w:sz w:val="24"/>
          <w:szCs w:val="24"/>
        </w:rPr>
      </w:pPr>
      <w:r w:rsidRPr="00174C05">
        <w:rPr>
          <w:sz w:val="24"/>
          <w:szCs w:val="24"/>
          <w:u w:val="single"/>
        </w:rPr>
        <w:t>г)</w:t>
      </w:r>
      <w:r w:rsidRPr="00174C05">
        <w:rPr>
          <w:spacing w:val="-3"/>
          <w:sz w:val="24"/>
          <w:szCs w:val="24"/>
          <w:u w:val="single"/>
        </w:rPr>
        <w:t xml:space="preserve"> </w:t>
      </w:r>
      <w:r w:rsidRPr="00174C05">
        <w:rPr>
          <w:sz w:val="24"/>
          <w:szCs w:val="24"/>
          <w:u w:val="single"/>
        </w:rPr>
        <w:t>+4</w:t>
      </w:r>
      <w:r w:rsidRPr="00174C05">
        <w:rPr>
          <w:spacing w:val="-2"/>
          <w:sz w:val="24"/>
          <w:szCs w:val="24"/>
          <w:u w:val="single"/>
        </w:rPr>
        <w:t xml:space="preserve"> </w:t>
      </w:r>
      <w:r w:rsidRPr="00174C05">
        <w:rPr>
          <w:sz w:val="24"/>
          <w:szCs w:val="24"/>
          <w:u w:val="single"/>
        </w:rPr>
        <w:t>..-5</w:t>
      </w:r>
    </w:p>
    <w:p w14:paraId="15CD032B" w14:textId="77777777" w:rsidR="008151D0" w:rsidRPr="00174C05" w:rsidRDefault="008151D0" w:rsidP="008151D0">
      <w:pPr>
        <w:pStyle w:val="af4"/>
        <w:rPr>
          <w:sz w:val="24"/>
          <w:szCs w:val="24"/>
        </w:rPr>
      </w:pPr>
      <w:r w:rsidRPr="00174C05">
        <w:rPr>
          <w:sz w:val="24"/>
          <w:szCs w:val="24"/>
        </w:rPr>
        <w:t>д)</w:t>
      </w:r>
      <w:r w:rsidRPr="00174C05">
        <w:rPr>
          <w:spacing w:val="-2"/>
          <w:sz w:val="24"/>
          <w:szCs w:val="24"/>
        </w:rPr>
        <w:t xml:space="preserve"> </w:t>
      </w:r>
      <w:r w:rsidRPr="00174C05">
        <w:rPr>
          <w:sz w:val="24"/>
          <w:szCs w:val="24"/>
        </w:rPr>
        <w:t>+5</w:t>
      </w:r>
      <w:r w:rsidRPr="00174C05">
        <w:rPr>
          <w:spacing w:val="-2"/>
          <w:sz w:val="24"/>
          <w:szCs w:val="24"/>
        </w:rPr>
        <w:t xml:space="preserve"> </w:t>
      </w:r>
      <w:r w:rsidRPr="00174C05">
        <w:rPr>
          <w:sz w:val="24"/>
          <w:szCs w:val="24"/>
        </w:rPr>
        <w:t>..-5</w:t>
      </w:r>
    </w:p>
    <w:p w14:paraId="74FF563F" w14:textId="77777777" w:rsidR="008151D0" w:rsidRPr="00174C05" w:rsidRDefault="008151D0" w:rsidP="008151D0">
      <w:pPr>
        <w:rPr>
          <w:sz w:val="24"/>
          <w:szCs w:val="24"/>
        </w:rPr>
        <w:sectPr w:rsidR="008151D0" w:rsidRPr="00174C05">
          <w:pgSz w:w="11910" w:h="16840"/>
          <w:pgMar w:top="1180" w:right="760" w:bottom="280" w:left="920" w:header="720" w:footer="720" w:gutter="0"/>
          <w:cols w:space="720"/>
        </w:sectPr>
      </w:pPr>
    </w:p>
    <w:p w14:paraId="029C9B20" w14:textId="77777777" w:rsidR="008151D0" w:rsidRPr="00174C05" w:rsidRDefault="008151D0" w:rsidP="0002560B">
      <w:pPr>
        <w:pStyle w:val="a4"/>
        <w:widowControl w:val="0"/>
        <w:numPr>
          <w:ilvl w:val="0"/>
          <w:numId w:val="126"/>
        </w:numPr>
        <w:tabs>
          <w:tab w:val="left" w:pos="934"/>
        </w:tabs>
        <w:autoSpaceDE w:val="0"/>
        <w:autoSpaceDN w:val="0"/>
        <w:spacing w:before="70"/>
        <w:ind w:left="573" w:right="1589" w:firstLine="0"/>
        <w:contextualSpacing w:val="0"/>
        <w:jc w:val="both"/>
        <w:rPr>
          <w:lang w:val="ru-RU"/>
        </w:rPr>
      </w:pPr>
      <w:r w:rsidRPr="00174C05">
        <w:rPr>
          <w:lang w:val="ru-RU"/>
        </w:rPr>
        <w:lastRenderedPageBreak/>
        <w:t>02.15. Температура воздуха в грязе-водолечебном отделении должна быть:</w:t>
      </w:r>
      <w:r w:rsidRPr="00174C05">
        <w:rPr>
          <w:spacing w:val="-57"/>
          <w:lang w:val="ru-RU"/>
        </w:rPr>
        <w:t xml:space="preserve"> </w:t>
      </w:r>
      <w:r w:rsidRPr="00174C05">
        <w:rPr>
          <w:lang w:val="ru-RU"/>
        </w:rPr>
        <w:t>а)</w:t>
      </w:r>
      <w:r w:rsidRPr="00174C05">
        <w:rPr>
          <w:spacing w:val="-1"/>
          <w:lang w:val="ru-RU"/>
        </w:rPr>
        <w:t xml:space="preserve"> </w:t>
      </w:r>
      <w:r w:rsidRPr="00174C05">
        <w:rPr>
          <w:lang w:val="ru-RU"/>
        </w:rPr>
        <w:t>+21°С</w:t>
      </w:r>
    </w:p>
    <w:p w14:paraId="4CF7C99B" w14:textId="77777777" w:rsidR="008151D0" w:rsidRPr="00174C05" w:rsidRDefault="008151D0" w:rsidP="008151D0">
      <w:pPr>
        <w:pStyle w:val="af4"/>
        <w:ind w:right="8758"/>
        <w:rPr>
          <w:sz w:val="24"/>
          <w:szCs w:val="24"/>
        </w:rPr>
      </w:pPr>
      <w:r w:rsidRPr="00174C05">
        <w:rPr>
          <w:sz w:val="24"/>
          <w:szCs w:val="24"/>
        </w:rPr>
        <w:t>б) +23°C</w:t>
      </w:r>
      <w:r w:rsidRPr="00174C05">
        <w:rPr>
          <w:spacing w:val="-57"/>
          <w:sz w:val="24"/>
          <w:szCs w:val="24"/>
        </w:rPr>
        <w:t xml:space="preserve"> </w:t>
      </w:r>
      <w:r w:rsidRPr="00174C05">
        <w:rPr>
          <w:sz w:val="24"/>
          <w:szCs w:val="24"/>
          <w:u w:val="single"/>
        </w:rPr>
        <w:t>в) +25°C</w:t>
      </w:r>
      <w:r w:rsidRPr="00174C05">
        <w:rPr>
          <w:spacing w:val="-57"/>
          <w:sz w:val="24"/>
          <w:szCs w:val="24"/>
        </w:rPr>
        <w:t xml:space="preserve"> </w:t>
      </w:r>
      <w:r w:rsidRPr="00174C05">
        <w:rPr>
          <w:sz w:val="24"/>
          <w:szCs w:val="24"/>
        </w:rPr>
        <w:t>г) +28°C</w:t>
      </w:r>
      <w:r w:rsidRPr="00174C05">
        <w:rPr>
          <w:spacing w:val="-57"/>
          <w:sz w:val="24"/>
          <w:szCs w:val="24"/>
        </w:rPr>
        <w:t xml:space="preserve"> </w:t>
      </w:r>
      <w:r w:rsidRPr="00174C05">
        <w:rPr>
          <w:sz w:val="24"/>
          <w:szCs w:val="24"/>
        </w:rPr>
        <w:t>д)</w:t>
      </w:r>
      <w:r w:rsidRPr="00174C05">
        <w:rPr>
          <w:spacing w:val="-13"/>
          <w:sz w:val="24"/>
          <w:szCs w:val="24"/>
        </w:rPr>
        <w:t xml:space="preserve"> </w:t>
      </w:r>
      <w:r w:rsidRPr="00174C05">
        <w:rPr>
          <w:sz w:val="24"/>
          <w:szCs w:val="24"/>
        </w:rPr>
        <w:t>+30°C</w:t>
      </w:r>
    </w:p>
    <w:p w14:paraId="58FE14E1" w14:textId="77777777" w:rsidR="008151D0" w:rsidRPr="00174C05" w:rsidRDefault="008151D0" w:rsidP="0002560B">
      <w:pPr>
        <w:pStyle w:val="a4"/>
        <w:widowControl w:val="0"/>
        <w:numPr>
          <w:ilvl w:val="0"/>
          <w:numId w:val="126"/>
        </w:numPr>
        <w:tabs>
          <w:tab w:val="left" w:pos="934"/>
        </w:tabs>
        <w:autoSpaceDE w:val="0"/>
        <w:autoSpaceDN w:val="0"/>
        <w:spacing w:before="1"/>
        <w:ind w:left="573" w:right="614" w:firstLine="0"/>
        <w:contextualSpacing w:val="0"/>
        <w:rPr>
          <w:lang w:val="ru-RU"/>
        </w:rPr>
      </w:pPr>
      <w:r w:rsidRPr="00174C05">
        <w:rPr>
          <w:lang w:val="ru-RU"/>
        </w:rPr>
        <w:t>02.16. Расчетная площадь воды в лечебном бассейне на одного пациента составляет:</w:t>
      </w:r>
      <w:r w:rsidRPr="00174C05">
        <w:rPr>
          <w:spacing w:val="-58"/>
          <w:lang w:val="ru-RU"/>
        </w:rPr>
        <w:t xml:space="preserve"> </w:t>
      </w:r>
      <w:r w:rsidRPr="00174C05">
        <w:rPr>
          <w:lang w:val="ru-RU"/>
        </w:rPr>
        <w:t>а)</w:t>
      </w:r>
      <w:r w:rsidRPr="00174C05">
        <w:rPr>
          <w:spacing w:val="-1"/>
          <w:lang w:val="ru-RU"/>
        </w:rPr>
        <w:t xml:space="preserve"> </w:t>
      </w:r>
      <w:r w:rsidRPr="00174C05">
        <w:rPr>
          <w:lang w:val="ru-RU"/>
        </w:rPr>
        <w:t>4 м2</w:t>
      </w:r>
    </w:p>
    <w:p w14:paraId="2673D6DA" w14:textId="77777777" w:rsidR="008151D0" w:rsidRPr="00174C05" w:rsidRDefault="008151D0" w:rsidP="008151D0">
      <w:pPr>
        <w:pStyle w:val="af4"/>
        <w:ind w:right="8923"/>
        <w:rPr>
          <w:sz w:val="24"/>
          <w:szCs w:val="24"/>
        </w:rPr>
      </w:pPr>
      <w:r w:rsidRPr="00174C05">
        <w:rPr>
          <w:sz w:val="24"/>
          <w:szCs w:val="24"/>
          <w:u w:val="single"/>
        </w:rPr>
        <w:t>б) 5 м2</w:t>
      </w:r>
      <w:r w:rsidRPr="00174C05">
        <w:rPr>
          <w:spacing w:val="-57"/>
          <w:sz w:val="24"/>
          <w:szCs w:val="24"/>
        </w:rPr>
        <w:t xml:space="preserve"> </w:t>
      </w:r>
      <w:r w:rsidRPr="00174C05">
        <w:rPr>
          <w:sz w:val="24"/>
          <w:szCs w:val="24"/>
        </w:rPr>
        <w:t>в)</w:t>
      </w:r>
      <w:r w:rsidRPr="00174C05">
        <w:rPr>
          <w:spacing w:val="-3"/>
          <w:sz w:val="24"/>
          <w:szCs w:val="24"/>
        </w:rPr>
        <w:t xml:space="preserve"> </w:t>
      </w:r>
      <w:r w:rsidRPr="00174C05">
        <w:rPr>
          <w:sz w:val="24"/>
          <w:szCs w:val="24"/>
        </w:rPr>
        <w:t>6</w:t>
      </w:r>
      <w:r w:rsidRPr="00174C05">
        <w:rPr>
          <w:spacing w:val="-1"/>
          <w:sz w:val="24"/>
          <w:szCs w:val="24"/>
        </w:rPr>
        <w:t xml:space="preserve"> </w:t>
      </w:r>
      <w:r w:rsidRPr="00174C05">
        <w:rPr>
          <w:sz w:val="24"/>
          <w:szCs w:val="24"/>
        </w:rPr>
        <w:t>м2</w:t>
      </w:r>
    </w:p>
    <w:p w14:paraId="45063E3D" w14:textId="77777777" w:rsidR="008151D0" w:rsidRPr="00174C05" w:rsidRDefault="008151D0" w:rsidP="008151D0">
      <w:pPr>
        <w:pStyle w:val="af4"/>
        <w:rPr>
          <w:sz w:val="24"/>
          <w:szCs w:val="24"/>
        </w:rPr>
      </w:pPr>
      <w:r w:rsidRPr="00174C05">
        <w:rPr>
          <w:sz w:val="24"/>
          <w:szCs w:val="24"/>
        </w:rPr>
        <w:t>г)</w:t>
      </w:r>
      <w:r w:rsidRPr="00174C05">
        <w:rPr>
          <w:spacing w:val="-2"/>
          <w:sz w:val="24"/>
          <w:szCs w:val="24"/>
        </w:rPr>
        <w:t xml:space="preserve"> </w:t>
      </w:r>
      <w:r w:rsidRPr="00174C05">
        <w:rPr>
          <w:sz w:val="24"/>
          <w:szCs w:val="24"/>
        </w:rPr>
        <w:t>7</w:t>
      </w:r>
      <w:r w:rsidRPr="00174C05">
        <w:rPr>
          <w:spacing w:val="-1"/>
          <w:sz w:val="24"/>
          <w:szCs w:val="24"/>
        </w:rPr>
        <w:t xml:space="preserve"> </w:t>
      </w:r>
      <w:r w:rsidRPr="00174C05">
        <w:rPr>
          <w:sz w:val="24"/>
          <w:szCs w:val="24"/>
        </w:rPr>
        <w:t>м2</w:t>
      </w:r>
    </w:p>
    <w:p w14:paraId="1B8E8A39" w14:textId="77777777" w:rsidR="008151D0" w:rsidRPr="00174C05" w:rsidRDefault="008151D0" w:rsidP="008151D0">
      <w:pPr>
        <w:pStyle w:val="af4"/>
        <w:rPr>
          <w:sz w:val="24"/>
          <w:szCs w:val="24"/>
        </w:rPr>
      </w:pPr>
      <w:r w:rsidRPr="00174C05">
        <w:rPr>
          <w:sz w:val="24"/>
          <w:szCs w:val="24"/>
        </w:rPr>
        <w:t>д)</w:t>
      </w:r>
      <w:r w:rsidRPr="00174C05">
        <w:rPr>
          <w:spacing w:val="-1"/>
          <w:sz w:val="24"/>
          <w:szCs w:val="24"/>
        </w:rPr>
        <w:t xml:space="preserve"> </w:t>
      </w:r>
      <w:r w:rsidRPr="00174C05">
        <w:rPr>
          <w:sz w:val="24"/>
          <w:szCs w:val="24"/>
        </w:rPr>
        <w:t>8</w:t>
      </w:r>
      <w:r w:rsidRPr="00174C05">
        <w:rPr>
          <w:spacing w:val="-1"/>
          <w:sz w:val="24"/>
          <w:szCs w:val="24"/>
        </w:rPr>
        <w:t xml:space="preserve"> </w:t>
      </w:r>
      <w:r w:rsidRPr="00174C05">
        <w:rPr>
          <w:sz w:val="24"/>
          <w:szCs w:val="24"/>
        </w:rPr>
        <w:t>м2</w:t>
      </w:r>
    </w:p>
    <w:p w14:paraId="46595AF0" w14:textId="77777777" w:rsidR="008151D0" w:rsidRPr="00174C05" w:rsidRDefault="008151D0" w:rsidP="0002560B">
      <w:pPr>
        <w:pStyle w:val="a4"/>
        <w:widowControl w:val="0"/>
        <w:numPr>
          <w:ilvl w:val="0"/>
          <w:numId w:val="126"/>
        </w:numPr>
        <w:tabs>
          <w:tab w:val="left" w:pos="934"/>
        </w:tabs>
        <w:autoSpaceDE w:val="0"/>
        <w:autoSpaceDN w:val="0"/>
        <w:ind w:left="573" w:right="377" w:firstLine="0"/>
        <w:contextualSpacing w:val="0"/>
        <w:rPr>
          <w:lang w:val="ru-RU"/>
        </w:rPr>
      </w:pPr>
      <w:r w:rsidRPr="00174C05">
        <w:rPr>
          <w:lang w:val="ru-RU"/>
        </w:rPr>
        <w:t>02.17. Установка компрессора в водолечебном отделении необходима для проведения:</w:t>
      </w:r>
      <w:r w:rsidRPr="00174C05">
        <w:rPr>
          <w:spacing w:val="-57"/>
          <w:lang w:val="ru-RU"/>
        </w:rPr>
        <w:t xml:space="preserve"> </w:t>
      </w:r>
      <w:r w:rsidRPr="00174C05">
        <w:rPr>
          <w:u w:val="single"/>
          <w:lang w:val="ru-RU"/>
        </w:rPr>
        <w:t>а)</w:t>
      </w:r>
      <w:r w:rsidRPr="00174C05">
        <w:rPr>
          <w:spacing w:val="-1"/>
          <w:u w:val="single"/>
          <w:lang w:val="ru-RU"/>
        </w:rPr>
        <w:t xml:space="preserve"> </w:t>
      </w:r>
      <w:r w:rsidRPr="00174C05">
        <w:rPr>
          <w:u w:val="single"/>
          <w:lang w:val="ru-RU"/>
        </w:rPr>
        <w:t>подводного душа-массажа</w:t>
      </w:r>
    </w:p>
    <w:p w14:paraId="6D0285CC" w14:textId="77777777" w:rsidR="008151D0" w:rsidRPr="00174C05" w:rsidRDefault="008151D0" w:rsidP="008151D0">
      <w:pPr>
        <w:pStyle w:val="af4"/>
        <w:ind w:right="7469"/>
        <w:rPr>
          <w:sz w:val="24"/>
          <w:szCs w:val="24"/>
        </w:rPr>
      </w:pPr>
      <w:r w:rsidRPr="00174C05">
        <w:rPr>
          <w:sz w:val="24"/>
          <w:szCs w:val="24"/>
        </w:rPr>
        <w:t>б) жемчужной ванны</w:t>
      </w:r>
      <w:r w:rsidRPr="00174C05">
        <w:rPr>
          <w:spacing w:val="-57"/>
          <w:sz w:val="24"/>
          <w:szCs w:val="24"/>
        </w:rPr>
        <w:t xml:space="preserve"> </w:t>
      </w:r>
      <w:r w:rsidRPr="00174C05">
        <w:rPr>
          <w:sz w:val="24"/>
          <w:szCs w:val="24"/>
        </w:rPr>
        <w:t>в)</w:t>
      </w:r>
      <w:r w:rsidRPr="00174C05">
        <w:rPr>
          <w:spacing w:val="-2"/>
          <w:sz w:val="24"/>
          <w:szCs w:val="24"/>
        </w:rPr>
        <w:t xml:space="preserve"> </w:t>
      </w:r>
      <w:r w:rsidRPr="00174C05">
        <w:rPr>
          <w:sz w:val="24"/>
          <w:szCs w:val="24"/>
        </w:rPr>
        <w:t>углекислой</w:t>
      </w:r>
      <w:r w:rsidRPr="00174C05">
        <w:rPr>
          <w:spacing w:val="-3"/>
          <w:sz w:val="24"/>
          <w:szCs w:val="24"/>
        </w:rPr>
        <w:t xml:space="preserve"> </w:t>
      </w:r>
      <w:r w:rsidRPr="00174C05">
        <w:rPr>
          <w:sz w:val="24"/>
          <w:szCs w:val="24"/>
        </w:rPr>
        <w:t>ванны</w:t>
      </w:r>
    </w:p>
    <w:p w14:paraId="14D3D06F" w14:textId="77777777" w:rsidR="008151D0" w:rsidRPr="00174C05" w:rsidRDefault="008151D0" w:rsidP="008151D0">
      <w:pPr>
        <w:pStyle w:val="af4"/>
        <w:rPr>
          <w:sz w:val="24"/>
          <w:szCs w:val="24"/>
        </w:rPr>
      </w:pPr>
      <w:r w:rsidRPr="00174C05">
        <w:rPr>
          <w:sz w:val="24"/>
          <w:szCs w:val="24"/>
        </w:rPr>
        <w:t>г)</w:t>
      </w:r>
      <w:r w:rsidRPr="00174C05">
        <w:rPr>
          <w:spacing w:val="-4"/>
          <w:sz w:val="24"/>
          <w:szCs w:val="24"/>
        </w:rPr>
        <w:t xml:space="preserve"> </w:t>
      </w:r>
      <w:r w:rsidRPr="00174C05">
        <w:rPr>
          <w:sz w:val="24"/>
          <w:szCs w:val="24"/>
        </w:rPr>
        <w:t>ароматической</w:t>
      </w:r>
      <w:r w:rsidRPr="00174C05">
        <w:rPr>
          <w:spacing w:val="-3"/>
          <w:sz w:val="24"/>
          <w:szCs w:val="24"/>
        </w:rPr>
        <w:t xml:space="preserve"> </w:t>
      </w:r>
      <w:r w:rsidRPr="00174C05">
        <w:rPr>
          <w:sz w:val="24"/>
          <w:szCs w:val="24"/>
        </w:rPr>
        <w:t>ванны</w:t>
      </w:r>
    </w:p>
    <w:p w14:paraId="1CEFE667" w14:textId="77777777" w:rsidR="008151D0" w:rsidRPr="00174C05" w:rsidRDefault="008151D0" w:rsidP="008151D0">
      <w:pPr>
        <w:pStyle w:val="af4"/>
        <w:spacing w:line="275" w:lineRule="exact"/>
        <w:rPr>
          <w:sz w:val="24"/>
          <w:szCs w:val="24"/>
        </w:rPr>
      </w:pPr>
      <w:r w:rsidRPr="00174C05">
        <w:rPr>
          <w:sz w:val="24"/>
          <w:szCs w:val="24"/>
        </w:rPr>
        <w:t>д)</w:t>
      </w:r>
      <w:r w:rsidRPr="00174C05">
        <w:rPr>
          <w:spacing w:val="-3"/>
          <w:sz w:val="24"/>
          <w:szCs w:val="24"/>
        </w:rPr>
        <w:t xml:space="preserve"> </w:t>
      </w:r>
      <w:r w:rsidRPr="00174C05">
        <w:rPr>
          <w:sz w:val="24"/>
          <w:szCs w:val="24"/>
        </w:rPr>
        <w:t>хлоридной</w:t>
      </w:r>
      <w:r w:rsidRPr="00174C05">
        <w:rPr>
          <w:spacing w:val="-4"/>
          <w:sz w:val="24"/>
          <w:szCs w:val="24"/>
        </w:rPr>
        <w:t xml:space="preserve"> </w:t>
      </w:r>
      <w:r w:rsidRPr="00174C05">
        <w:rPr>
          <w:sz w:val="24"/>
          <w:szCs w:val="24"/>
        </w:rPr>
        <w:t>натриевой</w:t>
      </w:r>
      <w:r w:rsidRPr="00174C05">
        <w:rPr>
          <w:spacing w:val="-2"/>
          <w:sz w:val="24"/>
          <w:szCs w:val="24"/>
        </w:rPr>
        <w:t xml:space="preserve"> </w:t>
      </w:r>
      <w:r w:rsidRPr="00174C05">
        <w:rPr>
          <w:sz w:val="24"/>
          <w:szCs w:val="24"/>
        </w:rPr>
        <w:t>ванны</w:t>
      </w:r>
    </w:p>
    <w:p w14:paraId="3A66BA1C" w14:textId="77777777" w:rsidR="008151D0" w:rsidRPr="00174C05" w:rsidRDefault="008151D0" w:rsidP="0002560B">
      <w:pPr>
        <w:pStyle w:val="a4"/>
        <w:widowControl w:val="0"/>
        <w:numPr>
          <w:ilvl w:val="0"/>
          <w:numId w:val="126"/>
        </w:numPr>
        <w:tabs>
          <w:tab w:val="left" w:pos="934"/>
        </w:tabs>
        <w:autoSpaceDE w:val="0"/>
        <w:autoSpaceDN w:val="0"/>
        <w:ind w:left="573" w:right="1624" w:firstLine="0"/>
        <w:contextualSpacing w:val="0"/>
        <w:rPr>
          <w:lang w:val="ru-RU"/>
        </w:rPr>
      </w:pPr>
      <w:r w:rsidRPr="00174C05">
        <w:rPr>
          <w:lang w:val="ru-RU"/>
        </w:rPr>
        <w:t>02.18. Дозиметрический и радиометрический контроль в радонолечебнице</w:t>
      </w:r>
      <w:r w:rsidRPr="00174C05">
        <w:rPr>
          <w:spacing w:val="-57"/>
          <w:lang w:val="ru-RU"/>
        </w:rPr>
        <w:t xml:space="preserve"> </w:t>
      </w:r>
      <w:r w:rsidRPr="00174C05">
        <w:rPr>
          <w:lang w:val="ru-RU"/>
        </w:rPr>
        <w:t>осуществляется</w:t>
      </w:r>
      <w:r w:rsidRPr="00174C05">
        <w:rPr>
          <w:spacing w:val="-1"/>
          <w:lang w:val="ru-RU"/>
        </w:rPr>
        <w:t xml:space="preserve"> </w:t>
      </w:r>
      <w:r w:rsidRPr="00174C05">
        <w:rPr>
          <w:lang w:val="ru-RU"/>
        </w:rPr>
        <w:t>не</w:t>
      </w:r>
      <w:r w:rsidRPr="00174C05">
        <w:rPr>
          <w:spacing w:val="-1"/>
          <w:lang w:val="ru-RU"/>
        </w:rPr>
        <w:t xml:space="preserve"> </w:t>
      </w:r>
      <w:r w:rsidRPr="00174C05">
        <w:rPr>
          <w:lang w:val="ru-RU"/>
        </w:rPr>
        <w:t>реже:</w:t>
      </w:r>
    </w:p>
    <w:p w14:paraId="11FEA2F6" w14:textId="77777777" w:rsidR="008151D0" w:rsidRPr="00174C05" w:rsidRDefault="008151D0" w:rsidP="008151D0">
      <w:pPr>
        <w:pStyle w:val="af4"/>
        <w:ind w:right="7748"/>
        <w:rPr>
          <w:sz w:val="24"/>
          <w:szCs w:val="24"/>
        </w:rPr>
      </w:pPr>
      <w:r w:rsidRPr="00174C05">
        <w:rPr>
          <w:sz w:val="24"/>
          <w:szCs w:val="24"/>
        </w:rPr>
        <w:t>а) 1 раз в 1 месяц</w:t>
      </w:r>
      <w:r w:rsidRPr="00174C05">
        <w:rPr>
          <w:spacing w:val="1"/>
          <w:sz w:val="24"/>
          <w:szCs w:val="24"/>
        </w:rPr>
        <w:t xml:space="preserve"> </w:t>
      </w:r>
      <w:r w:rsidRPr="00174C05">
        <w:rPr>
          <w:sz w:val="24"/>
          <w:szCs w:val="24"/>
          <w:u w:val="single"/>
        </w:rPr>
        <w:t>б)</w:t>
      </w:r>
      <w:r w:rsidRPr="00174C05">
        <w:rPr>
          <w:spacing w:val="-4"/>
          <w:sz w:val="24"/>
          <w:szCs w:val="24"/>
          <w:u w:val="single"/>
        </w:rPr>
        <w:t xml:space="preserve"> </w:t>
      </w:r>
      <w:r w:rsidRPr="00174C05">
        <w:rPr>
          <w:sz w:val="24"/>
          <w:szCs w:val="24"/>
          <w:u w:val="single"/>
        </w:rPr>
        <w:t>1</w:t>
      </w:r>
      <w:r w:rsidRPr="00174C05">
        <w:rPr>
          <w:spacing w:val="-3"/>
          <w:sz w:val="24"/>
          <w:szCs w:val="24"/>
          <w:u w:val="single"/>
        </w:rPr>
        <w:t xml:space="preserve"> </w:t>
      </w:r>
      <w:r w:rsidRPr="00174C05">
        <w:rPr>
          <w:sz w:val="24"/>
          <w:szCs w:val="24"/>
          <w:u w:val="single"/>
        </w:rPr>
        <w:t>раз</w:t>
      </w:r>
      <w:r w:rsidRPr="00174C05">
        <w:rPr>
          <w:spacing w:val="-4"/>
          <w:sz w:val="24"/>
          <w:szCs w:val="24"/>
          <w:u w:val="single"/>
        </w:rPr>
        <w:t xml:space="preserve"> </w:t>
      </w:r>
      <w:r w:rsidRPr="00174C05">
        <w:rPr>
          <w:sz w:val="24"/>
          <w:szCs w:val="24"/>
          <w:u w:val="single"/>
        </w:rPr>
        <w:t>в</w:t>
      </w:r>
      <w:r w:rsidRPr="00174C05">
        <w:rPr>
          <w:spacing w:val="-4"/>
          <w:sz w:val="24"/>
          <w:szCs w:val="24"/>
          <w:u w:val="single"/>
        </w:rPr>
        <w:t xml:space="preserve"> </w:t>
      </w:r>
      <w:r w:rsidRPr="00174C05">
        <w:rPr>
          <w:sz w:val="24"/>
          <w:szCs w:val="24"/>
          <w:u w:val="single"/>
        </w:rPr>
        <w:t>3</w:t>
      </w:r>
      <w:r w:rsidRPr="00174C05">
        <w:rPr>
          <w:spacing w:val="-4"/>
          <w:sz w:val="24"/>
          <w:szCs w:val="24"/>
          <w:u w:val="single"/>
        </w:rPr>
        <w:t xml:space="preserve"> </w:t>
      </w:r>
      <w:r w:rsidRPr="00174C05">
        <w:rPr>
          <w:sz w:val="24"/>
          <w:szCs w:val="24"/>
          <w:u w:val="single"/>
        </w:rPr>
        <w:t>месяца</w:t>
      </w:r>
    </w:p>
    <w:p w14:paraId="70BE6239" w14:textId="77777777" w:rsidR="008151D0" w:rsidRPr="00174C05" w:rsidRDefault="008151D0" w:rsidP="008151D0">
      <w:pPr>
        <w:pStyle w:val="af4"/>
        <w:rPr>
          <w:sz w:val="24"/>
          <w:szCs w:val="24"/>
        </w:rPr>
      </w:pPr>
      <w:r w:rsidRPr="00174C05">
        <w:rPr>
          <w:sz w:val="24"/>
          <w:szCs w:val="24"/>
        </w:rPr>
        <w:t>в)</w:t>
      </w:r>
      <w:r w:rsidRPr="00174C05">
        <w:rPr>
          <w:spacing w:val="-3"/>
          <w:sz w:val="24"/>
          <w:szCs w:val="24"/>
        </w:rPr>
        <w:t xml:space="preserve"> </w:t>
      </w:r>
      <w:r w:rsidRPr="00174C05">
        <w:rPr>
          <w:sz w:val="24"/>
          <w:szCs w:val="24"/>
        </w:rPr>
        <w:t>1</w:t>
      </w:r>
      <w:r w:rsidRPr="00174C05">
        <w:rPr>
          <w:spacing w:val="-1"/>
          <w:sz w:val="24"/>
          <w:szCs w:val="24"/>
        </w:rPr>
        <w:t xml:space="preserve"> </w:t>
      </w:r>
      <w:r w:rsidRPr="00174C05">
        <w:rPr>
          <w:sz w:val="24"/>
          <w:szCs w:val="24"/>
        </w:rPr>
        <w:t>раз</w:t>
      </w:r>
      <w:r w:rsidRPr="00174C05">
        <w:rPr>
          <w:spacing w:val="-1"/>
          <w:sz w:val="24"/>
          <w:szCs w:val="24"/>
        </w:rPr>
        <w:t xml:space="preserve"> </w:t>
      </w:r>
      <w:r w:rsidRPr="00174C05">
        <w:rPr>
          <w:sz w:val="24"/>
          <w:szCs w:val="24"/>
        </w:rPr>
        <w:t>в</w:t>
      </w:r>
      <w:r w:rsidRPr="00174C05">
        <w:rPr>
          <w:spacing w:val="-2"/>
          <w:sz w:val="24"/>
          <w:szCs w:val="24"/>
        </w:rPr>
        <w:t xml:space="preserve"> </w:t>
      </w:r>
      <w:r w:rsidRPr="00174C05">
        <w:rPr>
          <w:sz w:val="24"/>
          <w:szCs w:val="24"/>
        </w:rPr>
        <w:t>6 месяцев</w:t>
      </w:r>
    </w:p>
    <w:p w14:paraId="52CB2103" w14:textId="77777777" w:rsidR="008151D0" w:rsidRPr="00174C05" w:rsidRDefault="008151D0" w:rsidP="008151D0">
      <w:pPr>
        <w:pStyle w:val="af4"/>
        <w:rPr>
          <w:sz w:val="24"/>
          <w:szCs w:val="24"/>
        </w:rPr>
      </w:pPr>
      <w:r w:rsidRPr="00174C05">
        <w:rPr>
          <w:sz w:val="24"/>
          <w:szCs w:val="24"/>
        </w:rPr>
        <w:t>г)</w:t>
      </w:r>
      <w:r w:rsidRPr="00174C05">
        <w:rPr>
          <w:spacing w:val="-2"/>
          <w:sz w:val="24"/>
          <w:szCs w:val="24"/>
        </w:rPr>
        <w:t xml:space="preserve"> </w:t>
      </w:r>
      <w:r w:rsidRPr="00174C05">
        <w:rPr>
          <w:sz w:val="24"/>
          <w:szCs w:val="24"/>
        </w:rPr>
        <w:t>1</w:t>
      </w:r>
      <w:r w:rsidRPr="00174C05">
        <w:rPr>
          <w:spacing w:val="-1"/>
          <w:sz w:val="24"/>
          <w:szCs w:val="24"/>
        </w:rPr>
        <w:t xml:space="preserve"> </w:t>
      </w:r>
      <w:r w:rsidRPr="00174C05">
        <w:rPr>
          <w:sz w:val="24"/>
          <w:szCs w:val="24"/>
        </w:rPr>
        <w:t>раз</w:t>
      </w:r>
      <w:r w:rsidRPr="00174C05">
        <w:rPr>
          <w:spacing w:val="-1"/>
          <w:sz w:val="24"/>
          <w:szCs w:val="24"/>
        </w:rPr>
        <w:t xml:space="preserve"> </w:t>
      </w:r>
      <w:r w:rsidRPr="00174C05">
        <w:rPr>
          <w:sz w:val="24"/>
          <w:szCs w:val="24"/>
        </w:rPr>
        <w:t>в</w:t>
      </w:r>
      <w:r w:rsidRPr="00174C05">
        <w:rPr>
          <w:spacing w:val="-2"/>
          <w:sz w:val="24"/>
          <w:szCs w:val="24"/>
        </w:rPr>
        <w:t xml:space="preserve"> </w:t>
      </w:r>
      <w:r w:rsidRPr="00174C05">
        <w:rPr>
          <w:sz w:val="24"/>
          <w:szCs w:val="24"/>
        </w:rPr>
        <w:t>12</w:t>
      </w:r>
      <w:r w:rsidRPr="00174C05">
        <w:rPr>
          <w:spacing w:val="-1"/>
          <w:sz w:val="24"/>
          <w:szCs w:val="24"/>
        </w:rPr>
        <w:t xml:space="preserve"> </w:t>
      </w:r>
      <w:r w:rsidRPr="00174C05">
        <w:rPr>
          <w:sz w:val="24"/>
          <w:szCs w:val="24"/>
        </w:rPr>
        <w:t>месяцев</w:t>
      </w:r>
    </w:p>
    <w:p w14:paraId="55BE571E" w14:textId="77777777" w:rsidR="008151D0" w:rsidRPr="00174C05" w:rsidRDefault="008151D0" w:rsidP="008151D0">
      <w:pPr>
        <w:pStyle w:val="af4"/>
        <w:rPr>
          <w:sz w:val="24"/>
          <w:szCs w:val="24"/>
        </w:rPr>
      </w:pPr>
      <w:r w:rsidRPr="00174C05">
        <w:rPr>
          <w:sz w:val="24"/>
          <w:szCs w:val="24"/>
        </w:rPr>
        <w:t>д)</w:t>
      </w:r>
      <w:r w:rsidRPr="00174C05">
        <w:rPr>
          <w:spacing w:val="-1"/>
          <w:sz w:val="24"/>
          <w:szCs w:val="24"/>
        </w:rPr>
        <w:t xml:space="preserve"> </w:t>
      </w:r>
      <w:r w:rsidRPr="00174C05">
        <w:rPr>
          <w:sz w:val="24"/>
          <w:szCs w:val="24"/>
        </w:rPr>
        <w:t>1</w:t>
      </w:r>
      <w:r w:rsidRPr="00174C05">
        <w:rPr>
          <w:spacing w:val="-1"/>
          <w:sz w:val="24"/>
          <w:szCs w:val="24"/>
        </w:rPr>
        <w:t xml:space="preserve"> </w:t>
      </w:r>
      <w:r w:rsidRPr="00174C05">
        <w:rPr>
          <w:sz w:val="24"/>
          <w:szCs w:val="24"/>
        </w:rPr>
        <w:t>раз</w:t>
      </w:r>
      <w:r w:rsidRPr="00174C05">
        <w:rPr>
          <w:spacing w:val="-1"/>
          <w:sz w:val="24"/>
          <w:szCs w:val="24"/>
        </w:rPr>
        <w:t xml:space="preserve"> </w:t>
      </w:r>
      <w:r w:rsidRPr="00174C05">
        <w:rPr>
          <w:sz w:val="24"/>
          <w:szCs w:val="24"/>
        </w:rPr>
        <w:t>в</w:t>
      </w:r>
      <w:r w:rsidRPr="00174C05">
        <w:rPr>
          <w:spacing w:val="-2"/>
          <w:sz w:val="24"/>
          <w:szCs w:val="24"/>
        </w:rPr>
        <w:t xml:space="preserve"> </w:t>
      </w:r>
      <w:r w:rsidRPr="00174C05">
        <w:rPr>
          <w:sz w:val="24"/>
          <w:szCs w:val="24"/>
        </w:rPr>
        <w:t>18</w:t>
      </w:r>
      <w:r w:rsidRPr="00174C05">
        <w:rPr>
          <w:spacing w:val="-1"/>
          <w:sz w:val="24"/>
          <w:szCs w:val="24"/>
        </w:rPr>
        <w:t xml:space="preserve"> </w:t>
      </w:r>
      <w:r w:rsidRPr="00174C05">
        <w:rPr>
          <w:sz w:val="24"/>
          <w:szCs w:val="24"/>
        </w:rPr>
        <w:t>месяцев</w:t>
      </w:r>
    </w:p>
    <w:p w14:paraId="0220EA60" w14:textId="77777777" w:rsidR="008151D0" w:rsidRPr="00174C05" w:rsidRDefault="008151D0" w:rsidP="0002560B">
      <w:pPr>
        <w:pStyle w:val="a4"/>
        <w:widowControl w:val="0"/>
        <w:numPr>
          <w:ilvl w:val="0"/>
          <w:numId w:val="126"/>
        </w:numPr>
        <w:tabs>
          <w:tab w:val="left" w:pos="934"/>
        </w:tabs>
        <w:autoSpaceDE w:val="0"/>
        <w:autoSpaceDN w:val="0"/>
        <w:ind w:left="573" w:right="3025" w:firstLine="0"/>
        <w:contextualSpacing w:val="0"/>
        <w:rPr>
          <w:lang w:val="ru-RU"/>
        </w:rPr>
      </w:pPr>
      <w:r w:rsidRPr="00174C05">
        <w:rPr>
          <w:lang w:val="ru-RU"/>
        </w:rPr>
        <w:t>02.19. Площадь душевого помещения должна быть не менее:</w:t>
      </w:r>
      <w:r w:rsidRPr="00174C05">
        <w:rPr>
          <w:spacing w:val="-57"/>
          <w:lang w:val="ru-RU"/>
        </w:rPr>
        <w:t xml:space="preserve"> </w:t>
      </w:r>
      <w:r w:rsidRPr="00174C05">
        <w:rPr>
          <w:lang w:val="ru-RU"/>
        </w:rPr>
        <w:t>а)</w:t>
      </w:r>
      <w:r w:rsidRPr="00174C05">
        <w:rPr>
          <w:spacing w:val="-1"/>
          <w:lang w:val="ru-RU"/>
        </w:rPr>
        <w:t xml:space="preserve"> </w:t>
      </w:r>
      <w:r w:rsidRPr="00174C05">
        <w:rPr>
          <w:lang w:val="ru-RU"/>
        </w:rPr>
        <w:t>10 м2</w:t>
      </w:r>
    </w:p>
    <w:p w14:paraId="43CC1B7F" w14:textId="77777777" w:rsidR="008151D0" w:rsidRPr="00174C05" w:rsidRDefault="008151D0" w:rsidP="008151D0">
      <w:pPr>
        <w:pStyle w:val="af4"/>
        <w:ind w:right="8818"/>
        <w:rPr>
          <w:sz w:val="24"/>
          <w:szCs w:val="24"/>
        </w:rPr>
      </w:pPr>
      <w:r w:rsidRPr="00174C05">
        <w:rPr>
          <w:sz w:val="24"/>
          <w:szCs w:val="24"/>
        </w:rPr>
        <w:t>б) 15 м2</w:t>
      </w:r>
      <w:r w:rsidRPr="00174C05">
        <w:rPr>
          <w:spacing w:val="-57"/>
          <w:sz w:val="24"/>
          <w:szCs w:val="24"/>
        </w:rPr>
        <w:t xml:space="preserve"> </w:t>
      </w:r>
      <w:r w:rsidRPr="00174C05">
        <w:rPr>
          <w:sz w:val="24"/>
          <w:szCs w:val="24"/>
          <w:u w:val="single"/>
        </w:rPr>
        <w:t>в) 25 м2</w:t>
      </w:r>
      <w:r w:rsidRPr="00174C05">
        <w:rPr>
          <w:spacing w:val="-57"/>
          <w:sz w:val="24"/>
          <w:szCs w:val="24"/>
        </w:rPr>
        <w:t xml:space="preserve"> </w:t>
      </w:r>
      <w:r w:rsidRPr="00174C05">
        <w:rPr>
          <w:sz w:val="24"/>
          <w:szCs w:val="24"/>
        </w:rPr>
        <w:t>г)</w:t>
      </w:r>
      <w:r w:rsidRPr="00174C05">
        <w:rPr>
          <w:spacing w:val="-2"/>
          <w:sz w:val="24"/>
          <w:szCs w:val="24"/>
        </w:rPr>
        <w:t xml:space="preserve"> </w:t>
      </w:r>
      <w:r w:rsidRPr="00174C05">
        <w:rPr>
          <w:sz w:val="24"/>
          <w:szCs w:val="24"/>
        </w:rPr>
        <w:t>35 м2</w:t>
      </w:r>
    </w:p>
    <w:p w14:paraId="0847C0F1" w14:textId="77777777" w:rsidR="008151D0" w:rsidRPr="00174C05" w:rsidRDefault="008151D0" w:rsidP="008151D0">
      <w:pPr>
        <w:pStyle w:val="af4"/>
        <w:rPr>
          <w:sz w:val="24"/>
          <w:szCs w:val="24"/>
        </w:rPr>
      </w:pPr>
      <w:r w:rsidRPr="00174C05">
        <w:rPr>
          <w:sz w:val="24"/>
          <w:szCs w:val="24"/>
        </w:rPr>
        <w:t>д)</w:t>
      </w:r>
      <w:r w:rsidRPr="00174C05">
        <w:rPr>
          <w:spacing w:val="-1"/>
          <w:sz w:val="24"/>
          <w:szCs w:val="24"/>
        </w:rPr>
        <w:t xml:space="preserve"> </w:t>
      </w:r>
      <w:r w:rsidRPr="00174C05">
        <w:rPr>
          <w:sz w:val="24"/>
          <w:szCs w:val="24"/>
        </w:rPr>
        <w:t>45</w:t>
      </w:r>
      <w:r w:rsidRPr="00174C05">
        <w:rPr>
          <w:spacing w:val="-1"/>
          <w:sz w:val="24"/>
          <w:szCs w:val="24"/>
        </w:rPr>
        <w:t xml:space="preserve"> </w:t>
      </w:r>
      <w:r w:rsidRPr="00174C05">
        <w:rPr>
          <w:sz w:val="24"/>
          <w:szCs w:val="24"/>
        </w:rPr>
        <w:t>м2</w:t>
      </w:r>
    </w:p>
    <w:p w14:paraId="43C193F3" w14:textId="77777777" w:rsidR="008151D0" w:rsidRPr="00174C05" w:rsidRDefault="008151D0" w:rsidP="0002560B">
      <w:pPr>
        <w:pStyle w:val="a4"/>
        <w:widowControl w:val="0"/>
        <w:numPr>
          <w:ilvl w:val="0"/>
          <w:numId w:val="126"/>
        </w:numPr>
        <w:tabs>
          <w:tab w:val="left" w:pos="934"/>
        </w:tabs>
        <w:autoSpaceDE w:val="0"/>
        <w:autoSpaceDN w:val="0"/>
        <w:ind w:left="573" w:right="681" w:firstLine="0"/>
        <w:contextualSpacing w:val="0"/>
        <w:jc w:val="both"/>
        <w:rPr>
          <w:lang w:val="ru-RU"/>
        </w:rPr>
      </w:pPr>
      <w:r w:rsidRPr="00174C05">
        <w:rPr>
          <w:lang w:val="ru-RU"/>
        </w:rPr>
        <w:t>02.20. Площадь комнаты для парафиноозокеритолечения планируется из расчета на</w:t>
      </w:r>
      <w:r w:rsidRPr="00174C05">
        <w:rPr>
          <w:spacing w:val="-58"/>
          <w:lang w:val="ru-RU"/>
        </w:rPr>
        <w:t xml:space="preserve"> </w:t>
      </w:r>
      <w:r w:rsidRPr="00174C05">
        <w:rPr>
          <w:lang w:val="ru-RU"/>
        </w:rPr>
        <w:t>одно</w:t>
      </w:r>
      <w:r w:rsidRPr="00174C05">
        <w:rPr>
          <w:spacing w:val="-1"/>
          <w:lang w:val="ru-RU"/>
        </w:rPr>
        <w:t xml:space="preserve"> </w:t>
      </w:r>
      <w:r w:rsidRPr="00174C05">
        <w:rPr>
          <w:lang w:val="ru-RU"/>
        </w:rPr>
        <w:t>рабочее</w:t>
      </w:r>
      <w:r w:rsidRPr="00174C05">
        <w:rPr>
          <w:spacing w:val="-1"/>
          <w:lang w:val="ru-RU"/>
        </w:rPr>
        <w:t xml:space="preserve"> </w:t>
      </w:r>
      <w:r w:rsidRPr="00174C05">
        <w:rPr>
          <w:lang w:val="ru-RU"/>
        </w:rPr>
        <w:t>место (кушетку):</w:t>
      </w:r>
    </w:p>
    <w:p w14:paraId="7455A62B" w14:textId="77777777" w:rsidR="008151D0" w:rsidRPr="00174C05" w:rsidRDefault="008151D0" w:rsidP="008151D0">
      <w:pPr>
        <w:pStyle w:val="af4"/>
        <w:ind w:right="8938"/>
        <w:rPr>
          <w:sz w:val="24"/>
          <w:szCs w:val="24"/>
        </w:rPr>
      </w:pPr>
      <w:r w:rsidRPr="00174C05">
        <w:rPr>
          <w:sz w:val="24"/>
          <w:szCs w:val="24"/>
        </w:rPr>
        <w:t>а) 4 м2</w:t>
      </w:r>
      <w:r w:rsidRPr="00174C05">
        <w:rPr>
          <w:spacing w:val="-57"/>
          <w:sz w:val="24"/>
          <w:szCs w:val="24"/>
        </w:rPr>
        <w:t xml:space="preserve"> </w:t>
      </w:r>
      <w:r w:rsidRPr="00174C05">
        <w:rPr>
          <w:sz w:val="24"/>
          <w:szCs w:val="24"/>
          <w:u w:val="single"/>
        </w:rPr>
        <w:t>б) 6 м2</w:t>
      </w:r>
      <w:r w:rsidRPr="00174C05">
        <w:rPr>
          <w:spacing w:val="-57"/>
          <w:sz w:val="24"/>
          <w:szCs w:val="24"/>
        </w:rPr>
        <w:t xml:space="preserve"> </w:t>
      </w:r>
      <w:r w:rsidRPr="00174C05">
        <w:rPr>
          <w:sz w:val="24"/>
          <w:szCs w:val="24"/>
        </w:rPr>
        <w:t>в)</w:t>
      </w:r>
      <w:r w:rsidRPr="00174C05">
        <w:rPr>
          <w:spacing w:val="-3"/>
          <w:sz w:val="24"/>
          <w:szCs w:val="24"/>
        </w:rPr>
        <w:t xml:space="preserve"> </w:t>
      </w:r>
      <w:r w:rsidRPr="00174C05">
        <w:rPr>
          <w:sz w:val="24"/>
          <w:szCs w:val="24"/>
        </w:rPr>
        <w:t>8</w:t>
      </w:r>
      <w:r w:rsidRPr="00174C05">
        <w:rPr>
          <w:spacing w:val="-1"/>
          <w:sz w:val="24"/>
          <w:szCs w:val="24"/>
        </w:rPr>
        <w:t xml:space="preserve"> </w:t>
      </w:r>
      <w:r w:rsidRPr="00174C05">
        <w:rPr>
          <w:sz w:val="24"/>
          <w:szCs w:val="24"/>
        </w:rPr>
        <w:t>м2</w:t>
      </w:r>
    </w:p>
    <w:p w14:paraId="14D4B81C" w14:textId="77777777" w:rsidR="008151D0" w:rsidRPr="00174C05" w:rsidRDefault="008151D0" w:rsidP="008151D0">
      <w:pPr>
        <w:pStyle w:val="af4"/>
        <w:spacing w:before="1"/>
        <w:rPr>
          <w:sz w:val="24"/>
          <w:szCs w:val="24"/>
        </w:rPr>
      </w:pPr>
      <w:r w:rsidRPr="00174C05">
        <w:rPr>
          <w:sz w:val="24"/>
          <w:szCs w:val="24"/>
        </w:rPr>
        <w:t>г)</w:t>
      </w:r>
      <w:r w:rsidRPr="00174C05">
        <w:rPr>
          <w:spacing w:val="-2"/>
          <w:sz w:val="24"/>
          <w:szCs w:val="24"/>
        </w:rPr>
        <w:t xml:space="preserve"> </w:t>
      </w:r>
      <w:r w:rsidRPr="00174C05">
        <w:rPr>
          <w:sz w:val="24"/>
          <w:szCs w:val="24"/>
        </w:rPr>
        <w:t>10 м2</w:t>
      </w:r>
    </w:p>
    <w:p w14:paraId="3FA7C0A5" w14:textId="77777777" w:rsidR="008151D0" w:rsidRPr="00174C05" w:rsidRDefault="008151D0" w:rsidP="008151D0">
      <w:pPr>
        <w:pStyle w:val="af4"/>
        <w:rPr>
          <w:sz w:val="24"/>
          <w:szCs w:val="24"/>
        </w:rPr>
      </w:pPr>
      <w:r w:rsidRPr="00174C05">
        <w:rPr>
          <w:sz w:val="24"/>
          <w:szCs w:val="24"/>
        </w:rPr>
        <w:t>д)</w:t>
      </w:r>
      <w:r w:rsidRPr="00174C05">
        <w:rPr>
          <w:spacing w:val="-1"/>
          <w:sz w:val="24"/>
          <w:szCs w:val="24"/>
        </w:rPr>
        <w:t xml:space="preserve"> </w:t>
      </w:r>
      <w:r w:rsidRPr="00174C05">
        <w:rPr>
          <w:sz w:val="24"/>
          <w:szCs w:val="24"/>
        </w:rPr>
        <w:t>12</w:t>
      </w:r>
      <w:r w:rsidRPr="00174C05">
        <w:rPr>
          <w:spacing w:val="-1"/>
          <w:sz w:val="24"/>
          <w:szCs w:val="24"/>
        </w:rPr>
        <w:t xml:space="preserve"> </w:t>
      </w:r>
      <w:r w:rsidRPr="00174C05">
        <w:rPr>
          <w:sz w:val="24"/>
          <w:szCs w:val="24"/>
        </w:rPr>
        <w:t>м2</w:t>
      </w:r>
    </w:p>
    <w:p w14:paraId="219655CE" w14:textId="77777777" w:rsidR="008151D0" w:rsidRPr="00174C05" w:rsidRDefault="008151D0" w:rsidP="0002560B">
      <w:pPr>
        <w:pStyle w:val="a4"/>
        <w:widowControl w:val="0"/>
        <w:numPr>
          <w:ilvl w:val="0"/>
          <w:numId w:val="126"/>
        </w:numPr>
        <w:tabs>
          <w:tab w:val="left" w:pos="934"/>
        </w:tabs>
        <w:autoSpaceDE w:val="0"/>
        <w:autoSpaceDN w:val="0"/>
        <w:ind w:left="573" w:right="1103" w:firstLine="0"/>
        <w:contextualSpacing w:val="0"/>
        <w:rPr>
          <w:lang w:val="ru-RU"/>
        </w:rPr>
      </w:pPr>
      <w:r w:rsidRPr="00174C05">
        <w:rPr>
          <w:lang w:val="ru-RU"/>
        </w:rPr>
        <w:t>02.21. Основным документом, регламентирующим соблюдение правил техники</w:t>
      </w:r>
      <w:r w:rsidRPr="00174C05">
        <w:rPr>
          <w:spacing w:val="-57"/>
          <w:lang w:val="ru-RU"/>
        </w:rPr>
        <w:t xml:space="preserve"> </w:t>
      </w:r>
      <w:r w:rsidRPr="00174C05">
        <w:rPr>
          <w:lang w:val="ru-RU"/>
        </w:rPr>
        <w:t>безопасности</w:t>
      </w:r>
      <w:r w:rsidRPr="00174C05">
        <w:rPr>
          <w:spacing w:val="-1"/>
          <w:lang w:val="ru-RU"/>
        </w:rPr>
        <w:t xml:space="preserve"> </w:t>
      </w:r>
      <w:r w:rsidRPr="00174C05">
        <w:rPr>
          <w:lang w:val="ru-RU"/>
        </w:rPr>
        <w:t>в</w:t>
      </w:r>
      <w:r w:rsidRPr="00174C05">
        <w:rPr>
          <w:spacing w:val="-1"/>
          <w:lang w:val="ru-RU"/>
        </w:rPr>
        <w:t xml:space="preserve"> </w:t>
      </w:r>
      <w:r w:rsidRPr="00174C05">
        <w:rPr>
          <w:lang w:val="ru-RU"/>
        </w:rPr>
        <w:t>ФТО</w:t>
      </w:r>
      <w:r w:rsidRPr="00174C05">
        <w:rPr>
          <w:spacing w:val="-1"/>
          <w:lang w:val="ru-RU"/>
        </w:rPr>
        <w:t xml:space="preserve"> </w:t>
      </w:r>
      <w:r w:rsidRPr="00174C05">
        <w:rPr>
          <w:lang w:val="ru-RU"/>
        </w:rPr>
        <w:t>(ФТК),</w:t>
      </w:r>
      <w:r w:rsidRPr="00174C05">
        <w:rPr>
          <w:spacing w:val="-1"/>
          <w:lang w:val="ru-RU"/>
        </w:rPr>
        <w:t xml:space="preserve"> </w:t>
      </w:r>
      <w:r w:rsidRPr="00174C05">
        <w:rPr>
          <w:lang w:val="ru-RU"/>
        </w:rPr>
        <w:t>является:</w:t>
      </w:r>
    </w:p>
    <w:p w14:paraId="1F668DD7" w14:textId="77777777" w:rsidR="008151D0" w:rsidRPr="00174C05" w:rsidRDefault="008151D0" w:rsidP="008151D0">
      <w:pPr>
        <w:pStyle w:val="af4"/>
        <w:rPr>
          <w:sz w:val="24"/>
          <w:szCs w:val="24"/>
        </w:rPr>
      </w:pPr>
      <w:r w:rsidRPr="00174C05">
        <w:rPr>
          <w:sz w:val="24"/>
          <w:szCs w:val="24"/>
          <w:u w:val="single"/>
        </w:rPr>
        <w:t>а)</w:t>
      </w:r>
      <w:r w:rsidRPr="00174C05">
        <w:rPr>
          <w:spacing w:val="-2"/>
          <w:sz w:val="24"/>
          <w:szCs w:val="24"/>
          <w:u w:val="single"/>
        </w:rPr>
        <w:t xml:space="preserve"> </w:t>
      </w:r>
      <w:r w:rsidRPr="00174C05">
        <w:rPr>
          <w:sz w:val="24"/>
          <w:szCs w:val="24"/>
          <w:u w:val="single"/>
        </w:rPr>
        <w:t>ОСТ</w:t>
      </w:r>
      <w:r w:rsidRPr="00174C05">
        <w:rPr>
          <w:spacing w:val="-1"/>
          <w:sz w:val="24"/>
          <w:szCs w:val="24"/>
          <w:u w:val="single"/>
        </w:rPr>
        <w:t xml:space="preserve"> </w:t>
      </w:r>
      <w:r w:rsidRPr="00174C05">
        <w:rPr>
          <w:sz w:val="24"/>
          <w:szCs w:val="24"/>
          <w:u w:val="single"/>
        </w:rPr>
        <w:t>42-21-16-86</w:t>
      </w:r>
    </w:p>
    <w:p w14:paraId="3C5C27F4" w14:textId="77777777" w:rsidR="008151D0" w:rsidRPr="00174C05" w:rsidRDefault="008151D0" w:rsidP="008151D0">
      <w:pPr>
        <w:pStyle w:val="af4"/>
        <w:ind w:right="1919"/>
        <w:rPr>
          <w:sz w:val="24"/>
          <w:szCs w:val="24"/>
        </w:rPr>
      </w:pPr>
      <w:r w:rsidRPr="00174C05">
        <w:rPr>
          <w:sz w:val="24"/>
          <w:szCs w:val="24"/>
        </w:rPr>
        <w:t>б)</w:t>
      </w:r>
      <w:r w:rsidRPr="00174C05">
        <w:rPr>
          <w:spacing w:val="-4"/>
          <w:sz w:val="24"/>
          <w:szCs w:val="24"/>
        </w:rPr>
        <w:t xml:space="preserve"> </w:t>
      </w:r>
      <w:r w:rsidRPr="00174C05">
        <w:rPr>
          <w:sz w:val="24"/>
          <w:szCs w:val="24"/>
        </w:rPr>
        <w:t>правила</w:t>
      </w:r>
      <w:r w:rsidRPr="00174C05">
        <w:rPr>
          <w:spacing w:val="-3"/>
          <w:sz w:val="24"/>
          <w:szCs w:val="24"/>
        </w:rPr>
        <w:t xml:space="preserve"> </w:t>
      </w:r>
      <w:r w:rsidRPr="00174C05">
        <w:rPr>
          <w:sz w:val="24"/>
          <w:szCs w:val="24"/>
        </w:rPr>
        <w:t>устройства,</w:t>
      </w:r>
      <w:r w:rsidRPr="00174C05">
        <w:rPr>
          <w:spacing w:val="-3"/>
          <w:sz w:val="24"/>
          <w:szCs w:val="24"/>
        </w:rPr>
        <w:t xml:space="preserve"> </w:t>
      </w:r>
      <w:r w:rsidRPr="00174C05">
        <w:rPr>
          <w:sz w:val="24"/>
          <w:szCs w:val="24"/>
        </w:rPr>
        <w:t>эксплуатации</w:t>
      </w:r>
      <w:r w:rsidRPr="00174C05">
        <w:rPr>
          <w:spacing w:val="-4"/>
          <w:sz w:val="24"/>
          <w:szCs w:val="24"/>
        </w:rPr>
        <w:t xml:space="preserve"> </w:t>
      </w:r>
      <w:r w:rsidRPr="00174C05">
        <w:rPr>
          <w:sz w:val="24"/>
          <w:szCs w:val="24"/>
        </w:rPr>
        <w:t>и</w:t>
      </w:r>
      <w:r w:rsidRPr="00174C05">
        <w:rPr>
          <w:spacing w:val="-4"/>
          <w:sz w:val="24"/>
          <w:szCs w:val="24"/>
        </w:rPr>
        <w:t xml:space="preserve"> </w:t>
      </w:r>
      <w:r w:rsidRPr="00174C05">
        <w:rPr>
          <w:sz w:val="24"/>
          <w:szCs w:val="24"/>
        </w:rPr>
        <w:t>техники</w:t>
      </w:r>
      <w:r w:rsidRPr="00174C05">
        <w:rPr>
          <w:spacing w:val="-3"/>
          <w:sz w:val="24"/>
          <w:szCs w:val="24"/>
        </w:rPr>
        <w:t xml:space="preserve"> </w:t>
      </w:r>
      <w:r w:rsidRPr="00174C05">
        <w:rPr>
          <w:sz w:val="24"/>
          <w:szCs w:val="24"/>
        </w:rPr>
        <w:t>безопасности</w:t>
      </w:r>
      <w:r w:rsidRPr="00174C05">
        <w:rPr>
          <w:spacing w:val="-4"/>
          <w:sz w:val="24"/>
          <w:szCs w:val="24"/>
        </w:rPr>
        <w:t xml:space="preserve"> </w:t>
      </w:r>
      <w:r w:rsidRPr="00174C05">
        <w:rPr>
          <w:sz w:val="24"/>
          <w:szCs w:val="24"/>
        </w:rPr>
        <w:t>ФТО</w:t>
      </w:r>
      <w:r w:rsidRPr="00174C05">
        <w:rPr>
          <w:spacing w:val="-5"/>
          <w:sz w:val="24"/>
          <w:szCs w:val="24"/>
        </w:rPr>
        <w:t xml:space="preserve"> </w:t>
      </w:r>
      <w:r w:rsidRPr="00174C05">
        <w:rPr>
          <w:sz w:val="24"/>
          <w:szCs w:val="24"/>
        </w:rPr>
        <w:t>(ФТК)</w:t>
      </w:r>
      <w:r w:rsidRPr="00174C05">
        <w:rPr>
          <w:spacing w:val="-57"/>
          <w:sz w:val="24"/>
          <w:szCs w:val="24"/>
        </w:rPr>
        <w:t xml:space="preserve"> </w:t>
      </w:r>
      <w:r w:rsidRPr="00174C05">
        <w:rPr>
          <w:sz w:val="24"/>
          <w:szCs w:val="24"/>
        </w:rPr>
        <w:t>в)</w:t>
      </w:r>
      <w:r w:rsidRPr="00174C05">
        <w:rPr>
          <w:spacing w:val="-3"/>
          <w:sz w:val="24"/>
          <w:szCs w:val="24"/>
        </w:rPr>
        <w:t xml:space="preserve"> </w:t>
      </w:r>
      <w:r w:rsidRPr="00174C05">
        <w:rPr>
          <w:sz w:val="24"/>
          <w:szCs w:val="24"/>
        </w:rPr>
        <w:t>правила</w:t>
      </w:r>
      <w:r w:rsidRPr="00174C05">
        <w:rPr>
          <w:spacing w:val="1"/>
          <w:sz w:val="24"/>
          <w:szCs w:val="24"/>
        </w:rPr>
        <w:t xml:space="preserve"> </w:t>
      </w:r>
      <w:r w:rsidRPr="00174C05">
        <w:rPr>
          <w:sz w:val="24"/>
          <w:szCs w:val="24"/>
        </w:rPr>
        <w:t>устройства</w:t>
      </w:r>
      <w:r w:rsidRPr="00174C05">
        <w:rPr>
          <w:spacing w:val="-2"/>
          <w:sz w:val="24"/>
          <w:szCs w:val="24"/>
        </w:rPr>
        <w:t xml:space="preserve"> </w:t>
      </w:r>
      <w:r w:rsidRPr="00174C05">
        <w:rPr>
          <w:sz w:val="24"/>
          <w:szCs w:val="24"/>
        </w:rPr>
        <w:t>электроустановок</w:t>
      </w:r>
      <w:r w:rsidRPr="00174C05">
        <w:rPr>
          <w:spacing w:val="-1"/>
          <w:sz w:val="24"/>
          <w:szCs w:val="24"/>
        </w:rPr>
        <w:t xml:space="preserve"> </w:t>
      </w:r>
      <w:r w:rsidRPr="00174C05">
        <w:rPr>
          <w:sz w:val="24"/>
          <w:szCs w:val="24"/>
        </w:rPr>
        <w:t>(ПУЭ)</w:t>
      </w:r>
    </w:p>
    <w:p w14:paraId="367593FB" w14:textId="77777777" w:rsidR="008151D0" w:rsidRPr="00174C05" w:rsidRDefault="008151D0" w:rsidP="008151D0">
      <w:pPr>
        <w:pStyle w:val="af4"/>
        <w:ind w:right="4540"/>
        <w:rPr>
          <w:sz w:val="24"/>
          <w:szCs w:val="24"/>
        </w:rPr>
      </w:pPr>
      <w:r w:rsidRPr="00174C05">
        <w:rPr>
          <w:sz w:val="24"/>
          <w:szCs w:val="24"/>
        </w:rPr>
        <w:t>г) положение о физиотерапевтическом отделении</w:t>
      </w:r>
      <w:r w:rsidRPr="00174C05">
        <w:rPr>
          <w:spacing w:val="-57"/>
          <w:sz w:val="24"/>
          <w:szCs w:val="24"/>
        </w:rPr>
        <w:t xml:space="preserve"> </w:t>
      </w:r>
      <w:r w:rsidRPr="00174C05">
        <w:rPr>
          <w:sz w:val="24"/>
          <w:szCs w:val="24"/>
        </w:rPr>
        <w:t>д)</w:t>
      </w:r>
      <w:r w:rsidRPr="00174C05">
        <w:rPr>
          <w:spacing w:val="-1"/>
          <w:sz w:val="24"/>
          <w:szCs w:val="24"/>
        </w:rPr>
        <w:t xml:space="preserve"> </w:t>
      </w:r>
      <w:r w:rsidRPr="00174C05">
        <w:rPr>
          <w:sz w:val="24"/>
          <w:szCs w:val="24"/>
        </w:rPr>
        <w:t>инструкция</w:t>
      </w:r>
      <w:r w:rsidRPr="00174C05">
        <w:rPr>
          <w:spacing w:val="-1"/>
          <w:sz w:val="24"/>
          <w:szCs w:val="24"/>
        </w:rPr>
        <w:t xml:space="preserve"> </w:t>
      </w:r>
      <w:r w:rsidRPr="00174C05">
        <w:rPr>
          <w:sz w:val="24"/>
          <w:szCs w:val="24"/>
        </w:rPr>
        <w:t>по технике</w:t>
      </w:r>
      <w:r w:rsidRPr="00174C05">
        <w:rPr>
          <w:spacing w:val="-2"/>
          <w:sz w:val="24"/>
          <w:szCs w:val="24"/>
        </w:rPr>
        <w:t xml:space="preserve"> </w:t>
      </w:r>
      <w:r w:rsidRPr="00174C05">
        <w:rPr>
          <w:sz w:val="24"/>
          <w:szCs w:val="24"/>
        </w:rPr>
        <w:t>безопасности</w:t>
      </w:r>
    </w:p>
    <w:p w14:paraId="57BAE3F1" w14:textId="77777777" w:rsidR="008151D0" w:rsidRPr="00174C05" w:rsidRDefault="008151D0" w:rsidP="0002560B">
      <w:pPr>
        <w:pStyle w:val="a4"/>
        <w:widowControl w:val="0"/>
        <w:numPr>
          <w:ilvl w:val="0"/>
          <w:numId w:val="126"/>
        </w:numPr>
        <w:tabs>
          <w:tab w:val="left" w:pos="934"/>
        </w:tabs>
        <w:autoSpaceDE w:val="0"/>
        <w:autoSpaceDN w:val="0"/>
        <w:ind w:left="573" w:right="704" w:firstLine="0"/>
        <w:contextualSpacing w:val="0"/>
        <w:rPr>
          <w:lang w:val="ru-RU"/>
        </w:rPr>
      </w:pPr>
      <w:r w:rsidRPr="00174C05">
        <w:rPr>
          <w:lang w:val="ru-RU"/>
        </w:rPr>
        <w:t>02.22.</w:t>
      </w:r>
      <w:r w:rsidRPr="00174C05">
        <w:rPr>
          <w:spacing w:val="-4"/>
          <w:lang w:val="ru-RU"/>
        </w:rPr>
        <w:t xml:space="preserve"> </w:t>
      </w:r>
      <w:r w:rsidRPr="00174C05">
        <w:rPr>
          <w:lang w:val="ru-RU"/>
        </w:rPr>
        <w:t>Для</w:t>
      </w:r>
      <w:r w:rsidRPr="00174C05">
        <w:rPr>
          <w:spacing w:val="-5"/>
          <w:lang w:val="ru-RU"/>
        </w:rPr>
        <w:t xml:space="preserve"> </w:t>
      </w:r>
      <w:r w:rsidRPr="00174C05">
        <w:rPr>
          <w:lang w:val="ru-RU"/>
        </w:rPr>
        <w:t>заземления</w:t>
      </w:r>
      <w:r w:rsidRPr="00174C05">
        <w:rPr>
          <w:spacing w:val="-4"/>
          <w:lang w:val="ru-RU"/>
        </w:rPr>
        <w:t xml:space="preserve"> </w:t>
      </w:r>
      <w:r w:rsidRPr="00174C05">
        <w:rPr>
          <w:lang w:val="ru-RU"/>
        </w:rPr>
        <w:t>аппаратов,</w:t>
      </w:r>
      <w:r w:rsidRPr="00174C05">
        <w:rPr>
          <w:spacing w:val="-4"/>
          <w:lang w:val="ru-RU"/>
        </w:rPr>
        <w:t xml:space="preserve"> </w:t>
      </w:r>
      <w:r w:rsidRPr="00174C05">
        <w:rPr>
          <w:lang w:val="ru-RU"/>
        </w:rPr>
        <w:t>выполненных</w:t>
      </w:r>
      <w:r w:rsidRPr="00174C05">
        <w:rPr>
          <w:spacing w:val="-1"/>
          <w:lang w:val="ru-RU"/>
        </w:rPr>
        <w:t xml:space="preserve"> </w:t>
      </w:r>
      <w:r w:rsidRPr="00174C05">
        <w:rPr>
          <w:lang w:val="ru-RU"/>
        </w:rPr>
        <w:t>по</w:t>
      </w:r>
      <w:r w:rsidRPr="00174C05">
        <w:rPr>
          <w:spacing w:val="-7"/>
          <w:lang w:val="ru-RU"/>
        </w:rPr>
        <w:t xml:space="preserve"> </w:t>
      </w:r>
      <w:r w:rsidRPr="00174C05">
        <w:rPr>
          <w:lang w:val="ru-RU"/>
        </w:rPr>
        <w:t>классу</w:t>
      </w:r>
      <w:r w:rsidRPr="00174C05">
        <w:rPr>
          <w:spacing w:val="-8"/>
          <w:lang w:val="ru-RU"/>
        </w:rPr>
        <w:t xml:space="preserve"> </w:t>
      </w:r>
      <w:r w:rsidRPr="00174C05">
        <w:rPr>
          <w:lang w:val="ru-RU"/>
        </w:rPr>
        <w:t>защиты</w:t>
      </w:r>
      <w:r w:rsidRPr="00174C05">
        <w:rPr>
          <w:spacing w:val="1"/>
          <w:lang w:val="ru-RU"/>
        </w:rPr>
        <w:t xml:space="preserve"> </w:t>
      </w:r>
      <w:r w:rsidRPr="00174C05">
        <w:rPr>
          <w:lang w:val="ru-RU"/>
        </w:rPr>
        <w:t>«1»,</w:t>
      </w:r>
      <w:r w:rsidRPr="00174C05">
        <w:rPr>
          <w:spacing w:val="-1"/>
          <w:lang w:val="ru-RU"/>
        </w:rPr>
        <w:t xml:space="preserve"> </w:t>
      </w:r>
      <w:r w:rsidRPr="00174C05">
        <w:rPr>
          <w:lang w:val="ru-RU"/>
        </w:rPr>
        <w:t>используют:</w:t>
      </w:r>
      <w:r w:rsidRPr="00174C05">
        <w:rPr>
          <w:spacing w:val="-57"/>
          <w:lang w:val="ru-RU"/>
        </w:rPr>
        <w:t xml:space="preserve"> </w:t>
      </w:r>
      <w:r w:rsidRPr="00174C05">
        <w:rPr>
          <w:lang w:val="ru-RU"/>
        </w:rPr>
        <w:t>а)</w:t>
      </w:r>
      <w:r w:rsidRPr="00174C05">
        <w:rPr>
          <w:spacing w:val="-1"/>
          <w:lang w:val="ru-RU"/>
        </w:rPr>
        <w:t xml:space="preserve"> </w:t>
      </w:r>
      <w:r w:rsidRPr="00174C05">
        <w:rPr>
          <w:lang w:val="ru-RU"/>
        </w:rPr>
        <w:t>отдельный заземляющий провод</w:t>
      </w:r>
      <w:r w:rsidRPr="00174C05">
        <w:rPr>
          <w:spacing w:val="-1"/>
          <w:lang w:val="ru-RU"/>
        </w:rPr>
        <w:t xml:space="preserve"> </w:t>
      </w:r>
      <w:r w:rsidRPr="00174C05">
        <w:rPr>
          <w:lang w:val="ru-RU"/>
        </w:rPr>
        <w:t>от аппарата</w:t>
      </w:r>
      <w:r w:rsidRPr="00174C05">
        <w:rPr>
          <w:spacing w:val="-1"/>
          <w:lang w:val="ru-RU"/>
        </w:rPr>
        <w:t xml:space="preserve"> </w:t>
      </w:r>
      <w:r w:rsidRPr="00174C05">
        <w:rPr>
          <w:lang w:val="ru-RU"/>
        </w:rPr>
        <w:t>к</w:t>
      </w:r>
      <w:r w:rsidRPr="00174C05">
        <w:rPr>
          <w:spacing w:val="-1"/>
          <w:lang w:val="ru-RU"/>
        </w:rPr>
        <w:t xml:space="preserve"> </w:t>
      </w:r>
      <w:r w:rsidRPr="00174C05">
        <w:rPr>
          <w:lang w:val="ru-RU"/>
        </w:rPr>
        <w:t>электрощиту</w:t>
      </w:r>
    </w:p>
    <w:p w14:paraId="37C773A3" w14:textId="77777777" w:rsidR="008151D0" w:rsidRPr="00174C05" w:rsidRDefault="008151D0" w:rsidP="008151D0">
      <w:pPr>
        <w:pStyle w:val="af4"/>
        <w:ind w:right="5155"/>
        <w:rPr>
          <w:sz w:val="24"/>
          <w:szCs w:val="24"/>
        </w:rPr>
      </w:pPr>
      <w:r w:rsidRPr="00174C05">
        <w:rPr>
          <w:sz w:val="24"/>
          <w:szCs w:val="24"/>
          <w:u w:val="single"/>
        </w:rPr>
        <w:t>б) электрощитом с 3-х контактной розеткой</w:t>
      </w:r>
      <w:r w:rsidRPr="00174C05">
        <w:rPr>
          <w:spacing w:val="-57"/>
          <w:sz w:val="24"/>
          <w:szCs w:val="24"/>
        </w:rPr>
        <w:t xml:space="preserve"> </w:t>
      </w:r>
      <w:r w:rsidRPr="00174C05">
        <w:rPr>
          <w:sz w:val="24"/>
          <w:szCs w:val="24"/>
        </w:rPr>
        <w:t>в)</w:t>
      </w:r>
      <w:r w:rsidRPr="00174C05">
        <w:rPr>
          <w:spacing w:val="1"/>
          <w:sz w:val="24"/>
          <w:szCs w:val="24"/>
        </w:rPr>
        <w:t xml:space="preserve"> </w:t>
      </w:r>
      <w:r w:rsidRPr="00174C05">
        <w:rPr>
          <w:sz w:val="24"/>
          <w:szCs w:val="24"/>
        </w:rPr>
        <w:t>специальную</w:t>
      </w:r>
      <w:r w:rsidRPr="00174C05">
        <w:rPr>
          <w:spacing w:val="3"/>
          <w:sz w:val="24"/>
          <w:szCs w:val="24"/>
        </w:rPr>
        <w:t xml:space="preserve"> </w:t>
      </w:r>
      <w:r w:rsidRPr="00174C05">
        <w:rPr>
          <w:sz w:val="24"/>
          <w:szCs w:val="24"/>
        </w:rPr>
        <w:t>ручку на</w:t>
      </w:r>
      <w:r w:rsidRPr="00174C05">
        <w:rPr>
          <w:spacing w:val="2"/>
          <w:sz w:val="24"/>
          <w:szCs w:val="24"/>
        </w:rPr>
        <w:t xml:space="preserve"> </w:t>
      </w:r>
      <w:r w:rsidRPr="00174C05">
        <w:rPr>
          <w:sz w:val="24"/>
          <w:szCs w:val="24"/>
        </w:rPr>
        <w:t>панели</w:t>
      </w:r>
      <w:r w:rsidRPr="00174C05">
        <w:rPr>
          <w:spacing w:val="4"/>
          <w:sz w:val="24"/>
          <w:szCs w:val="24"/>
        </w:rPr>
        <w:t xml:space="preserve"> </w:t>
      </w:r>
      <w:r w:rsidRPr="00174C05">
        <w:rPr>
          <w:sz w:val="24"/>
          <w:szCs w:val="24"/>
        </w:rPr>
        <w:t>аппарата</w:t>
      </w:r>
      <w:r w:rsidRPr="00174C05">
        <w:rPr>
          <w:spacing w:val="1"/>
          <w:sz w:val="24"/>
          <w:szCs w:val="24"/>
        </w:rPr>
        <w:t xml:space="preserve"> </w:t>
      </w:r>
      <w:r w:rsidRPr="00174C05">
        <w:rPr>
          <w:sz w:val="24"/>
          <w:szCs w:val="24"/>
        </w:rPr>
        <w:t>г)</w:t>
      </w:r>
      <w:r w:rsidRPr="00174C05">
        <w:rPr>
          <w:spacing w:val="-2"/>
          <w:sz w:val="24"/>
          <w:szCs w:val="24"/>
        </w:rPr>
        <w:t xml:space="preserve"> </w:t>
      </w:r>
      <w:r w:rsidRPr="00174C05">
        <w:rPr>
          <w:sz w:val="24"/>
          <w:szCs w:val="24"/>
        </w:rPr>
        <w:t>2-х</w:t>
      </w:r>
      <w:r w:rsidRPr="00174C05">
        <w:rPr>
          <w:spacing w:val="2"/>
          <w:sz w:val="24"/>
          <w:szCs w:val="24"/>
        </w:rPr>
        <w:t xml:space="preserve"> </w:t>
      </w:r>
      <w:r w:rsidRPr="00174C05">
        <w:rPr>
          <w:sz w:val="24"/>
          <w:szCs w:val="24"/>
        </w:rPr>
        <w:t>полюсную розетку</w:t>
      </w:r>
    </w:p>
    <w:p w14:paraId="79ABFAF2" w14:textId="77777777" w:rsidR="008151D0" w:rsidRPr="00174C05" w:rsidRDefault="008151D0" w:rsidP="008151D0">
      <w:pPr>
        <w:pStyle w:val="af4"/>
        <w:rPr>
          <w:sz w:val="24"/>
          <w:szCs w:val="24"/>
        </w:rPr>
      </w:pPr>
      <w:r w:rsidRPr="00174C05">
        <w:rPr>
          <w:sz w:val="24"/>
          <w:szCs w:val="24"/>
        </w:rPr>
        <w:t>д)</w:t>
      </w:r>
      <w:r w:rsidRPr="00174C05">
        <w:rPr>
          <w:spacing w:val="-2"/>
          <w:sz w:val="24"/>
          <w:szCs w:val="24"/>
        </w:rPr>
        <w:t xml:space="preserve"> </w:t>
      </w:r>
      <w:r w:rsidRPr="00174C05">
        <w:rPr>
          <w:sz w:val="24"/>
          <w:szCs w:val="24"/>
        </w:rPr>
        <w:t>клемму</w:t>
      </w:r>
      <w:r w:rsidRPr="00174C05">
        <w:rPr>
          <w:spacing w:val="-6"/>
          <w:sz w:val="24"/>
          <w:szCs w:val="24"/>
        </w:rPr>
        <w:t xml:space="preserve"> </w:t>
      </w:r>
      <w:r w:rsidRPr="00174C05">
        <w:rPr>
          <w:sz w:val="24"/>
          <w:szCs w:val="24"/>
        </w:rPr>
        <w:t>заземления</w:t>
      </w:r>
      <w:r w:rsidRPr="00174C05">
        <w:rPr>
          <w:spacing w:val="-1"/>
          <w:sz w:val="24"/>
          <w:szCs w:val="24"/>
        </w:rPr>
        <w:t xml:space="preserve"> </w:t>
      </w:r>
      <w:r w:rsidRPr="00174C05">
        <w:rPr>
          <w:sz w:val="24"/>
          <w:szCs w:val="24"/>
        </w:rPr>
        <w:t>на</w:t>
      </w:r>
      <w:r w:rsidRPr="00174C05">
        <w:rPr>
          <w:spacing w:val="-2"/>
          <w:sz w:val="24"/>
          <w:szCs w:val="24"/>
        </w:rPr>
        <w:t xml:space="preserve"> </w:t>
      </w:r>
      <w:r w:rsidRPr="00174C05">
        <w:rPr>
          <w:sz w:val="24"/>
          <w:szCs w:val="24"/>
        </w:rPr>
        <w:t>электрощите</w:t>
      </w:r>
    </w:p>
    <w:p w14:paraId="55C701BC" w14:textId="77777777" w:rsidR="008151D0" w:rsidRPr="00174C05" w:rsidRDefault="008151D0" w:rsidP="0002560B">
      <w:pPr>
        <w:pStyle w:val="a4"/>
        <w:widowControl w:val="0"/>
        <w:numPr>
          <w:ilvl w:val="0"/>
          <w:numId w:val="126"/>
        </w:numPr>
        <w:tabs>
          <w:tab w:val="left" w:pos="934"/>
        </w:tabs>
        <w:autoSpaceDE w:val="0"/>
        <w:autoSpaceDN w:val="0"/>
        <w:ind w:left="573" w:right="1839" w:firstLine="0"/>
        <w:contextualSpacing w:val="0"/>
        <w:rPr>
          <w:lang w:val="ru-RU"/>
        </w:rPr>
      </w:pPr>
      <w:r w:rsidRPr="00174C05">
        <w:rPr>
          <w:lang w:val="ru-RU"/>
        </w:rPr>
        <w:t>02.23.</w:t>
      </w:r>
      <w:r w:rsidRPr="00174C05">
        <w:rPr>
          <w:spacing w:val="-3"/>
          <w:lang w:val="ru-RU"/>
        </w:rPr>
        <w:t xml:space="preserve"> </w:t>
      </w:r>
      <w:r w:rsidRPr="00174C05">
        <w:rPr>
          <w:lang w:val="ru-RU"/>
        </w:rPr>
        <w:t>Импульсные</w:t>
      </w:r>
      <w:r w:rsidRPr="00174C05">
        <w:rPr>
          <w:spacing w:val="-2"/>
          <w:lang w:val="ru-RU"/>
        </w:rPr>
        <w:t xml:space="preserve"> </w:t>
      </w:r>
      <w:r w:rsidRPr="00174C05">
        <w:rPr>
          <w:lang w:val="ru-RU"/>
        </w:rPr>
        <w:t>токи</w:t>
      </w:r>
      <w:r w:rsidRPr="00174C05">
        <w:rPr>
          <w:spacing w:val="-4"/>
          <w:lang w:val="ru-RU"/>
        </w:rPr>
        <w:t xml:space="preserve"> </w:t>
      </w:r>
      <w:r w:rsidRPr="00174C05">
        <w:rPr>
          <w:lang w:val="ru-RU"/>
        </w:rPr>
        <w:t>низкой</w:t>
      </w:r>
      <w:r w:rsidRPr="00174C05">
        <w:rPr>
          <w:spacing w:val="-3"/>
          <w:lang w:val="ru-RU"/>
        </w:rPr>
        <w:t xml:space="preserve"> </w:t>
      </w:r>
      <w:r w:rsidRPr="00174C05">
        <w:rPr>
          <w:lang w:val="ru-RU"/>
        </w:rPr>
        <w:t>и</w:t>
      </w:r>
      <w:r w:rsidRPr="00174C05">
        <w:rPr>
          <w:spacing w:val="-2"/>
          <w:lang w:val="ru-RU"/>
        </w:rPr>
        <w:t xml:space="preserve"> </w:t>
      </w:r>
      <w:r w:rsidRPr="00174C05">
        <w:rPr>
          <w:lang w:val="ru-RU"/>
        </w:rPr>
        <w:t>средней</w:t>
      </w:r>
      <w:r w:rsidRPr="00174C05">
        <w:rPr>
          <w:spacing w:val="-4"/>
          <w:lang w:val="ru-RU"/>
        </w:rPr>
        <w:t xml:space="preserve"> </w:t>
      </w:r>
      <w:r w:rsidRPr="00174C05">
        <w:rPr>
          <w:lang w:val="ru-RU"/>
        </w:rPr>
        <w:t>частоты</w:t>
      </w:r>
      <w:r w:rsidRPr="00174C05">
        <w:rPr>
          <w:spacing w:val="-3"/>
          <w:lang w:val="ru-RU"/>
        </w:rPr>
        <w:t xml:space="preserve"> </w:t>
      </w:r>
      <w:r w:rsidRPr="00174C05">
        <w:rPr>
          <w:lang w:val="ru-RU"/>
        </w:rPr>
        <w:t>применяются</w:t>
      </w:r>
      <w:r w:rsidRPr="00174C05">
        <w:rPr>
          <w:spacing w:val="-2"/>
          <w:lang w:val="ru-RU"/>
        </w:rPr>
        <w:t xml:space="preserve"> </w:t>
      </w:r>
      <w:r w:rsidRPr="00174C05">
        <w:rPr>
          <w:lang w:val="ru-RU"/>
        </w:rPr>
        <w:t>во</w:t>
      </w:r>
      <w:r w:rsidRPr="00174C05">
        <w:rPr>
          <w:spacing w:val="-3"/>
          <w:lang w:val="ru-RU"/>
        </w:rPr>
        <w:t xml:space="preserve"> </w:t>
      </w:r>
      <w:r w:rsidRPr="00174C05">
        <w:rPr>
          <w:lang w:val="ru-RU"/>
        </w:rPr>
        <w:t>всех</w:t>
      </w:r>
      <w:r w:rsidRPr="00174C05">
        <w:rPr>
          <w:spacing w:val="-57"/>
          <w:lang w:val="ru-RU"/>
        </w:rPr>
        <w:t xml:space="preserve"> </w:t>
      </w:r>
      <w:r w:rsidRPr="00174C05">
        <w:rPr>
          <w:lang w:val="ru-RU"/>
        </w:rPr>
        <w:t>перечисленных методах, кроме:</w:t>
      </w:r>
    </w:p>
    <w:p w14:paraId="4E9A71D2" w14:textId="77777777" w:rsidR="008151D0" w:rsidRPr="00174C05" w:rsidRDefault="008151D0" w:rsidP="008151D0">
      <w:pPr>
        <w:rPr>
          <w:sz w:val="24"/>
          <w:szCs w:val="24"/>
        </w:rPr>
        <w:sectPr w:rsidR="008151D0" w:rsidRPr="00174C05">
          <w:pgSz w:w="11910" w:h="16840"/>
          <w:pgMar w:top="1180" w:right="760" w:bottom="280" w:left="920" w:header="720" w:footer="720" w:gutter="0"/>
          <w:cols w:space="720"/>
        </w:sectPr>
      </w:pPr>
    </w:p>
    <w:p w14:paraId="160D6E0B" w14:textId="77777777" w:rsidR="008151D0" w:rsidRPr="00174C05" w:rsidRDefault="008151D0" w:rsidP="008151D0">
      <w:pPr>
        <w:pStyle w:val="af4"/>
        <w:spacing w:before="70"/>
        <w:rPr>
          <w:sz w:val="24"/>
          <w:szCs w:val="24"/>
        </w:rPr>
      </w:pPr>
      <w:r w:rsidRPr="00174C05">
        <w:rPr>
          <w:sz w:val="24"/>
          <w:szCs w:val="24"/>
        </w:rPr>
        <w:lastRenderedPageBreak/>
        <w:t>а)</w:t>
      </w:r>
      <w:r w:rsidRPr="00174C05">
        <w:rPr>
          <w:spacing w:val="-2"/>
          <w:sz w:val="24"/>
          <w:szCs w:val="24"/>
        </w:rPr>
        <w:t xml:space="preserve"> </w:t>
      </w:r>
      <w:r w:rsidRPr="00174C05">
        <w:rPr>
          <w:sz w:val="24"/>
          <w:szCs w:val="24"/>
        </w:rPr>
        <w:t>Электросна</w:t>
      </w:r>
    </w:p>
    <w:p w14:paraId="1C434CED" w14:textId="77777777" w:rsidR="008151D0" w:rsidRPr="00174C05" w:rsidRDefault="008151D0" w:rsidP="008151D0">
      <w:pPr>
        <w:pStyle w:val="af4"/>
        <w:ind w:right="7589"/>
        <w:rPr>
          <w:sz w:val="24"/>
          <w:szCs w:val="24"/>
        </w:rPr>
      </w:pPr>
      <w:r w:rsidRPr="00174C05">
        <w:rPr>
          <w:sz w:val="24"/>
          <w:szCs w:val="24"/>
        </w:rPr>
        <w:t>б) Флюктуоризации</w:t>
      </w:r>
      <w:r w:rsidRPr="00174C05">
        <w:rPr>
          <w:spacing w:val="-57"/>
          <w:sz w:val="24"/>
          <w:szCs w:val="24"/>
        </w:rPr>
        <w:t xml:space="preserve"> </w:t>
      </w:r>
      <w:r w:rsidRPr="00174C05">
        <w:rPr>
          <w:sz w:val="24"/>
          <w:szCs w:val="24"/>
          <w:u w:val="single"/>
        </w:rPr>
        <w:t>в)</w:t>
      </w:r>
      <w:r w:rsidRPr="00174C05">
        <w:rPr>
          <w:spacing w:val="-4"/>
          <w:sz w:val="24"/>
          <w:szCs w:val="24"/>
          <w:u w:val="single"/>
        </w:rPr>
        <w:t xml:space="preserve"> </w:t>
      </w:r>
      <w:r w:rsidRPr="00174C05">
        <w:rPr>
          <w:sz w:val="24"/>
          <w:szCs w:val="24"/>
          <w:u w:val="single"/>
        </w:rPr>
        <w:t>Гальванизации</w:t>
      </w:r>
    </w:p>
    <w:p w14:paraId="5CEAEB06" w14:textId="77777777" w:rsidR="008151D0" w:rsidRPr="00174C05" w:rsidRDefault="008151D0" w:rsidP="008151D0">
      <w:pPr>
        <w:pStyle w:val="af4"/>
        <w:spacing w:before="1"/>
        <w:ind w:right="7314"/>
        <w:rPr>
          <w:sz w:val="24"/>
          <w:szCs w:val="24"/>
        </w:rPr>
      </w:pPr>
      <w:r w:rsidRPr="00174C05">
        <w:rPr>
          <w:sz w:val="24"/>
          <w:szCs w:val="24"/>
        </w:rPr>
        <w:t>г) Диадинамотерапии</w:t>
      </w:r>
      <w:r w:rsidRPr="00174C05">
        <w:rPr>
          <w:spacing w:val="1"/>
          <w:sz w:val="24"/>
          <w:szCs w:val="24"/>
        </w:rPr>
        <w:t xml:space="preserve"> </w:t>
      </w:r>
      <w:r w:rsidRPr="00174C05">
        <w:rPr>
          <w:sz w:val="24"/>
          <w:szCs w:val="24"/>
        </w:rPr>
        <w:t>д)</w:t>
      </w:r>
      <w:r w:rsidRPr="00174C05">
        <w:rPr>
          <w:spacing w:val="-13"/>
          <w:sz w:val="24"/>
          <w:szCs w:val="24"/>
        </w:rPr>
        <w:t xml:space="preserve"> </w:t>
      </w:r>
      <w:r w:rsidRPr="00174C05">
        <w:rPr>
          <w:sz w:val="24"/>
          <w:szCs w:val="24"/>
        </w:rPr>
        <w:t>Электростимуляции</w:t>
      </w:r>
    </w:p>
    <w:p w14:paraId="3B473799" w14:textId="77777777" w:rsidR="008151D0" w:rsidRPr="00174C05" w:rsidRDefault="008151D0" w:rsidP="0002560B">
      <w:pPr>
        <w:pStyle w:val="a4"/>
        <w:widowControl w:val="0"/>
        <w:numPr>
          <w:ilvl w:val="0"/>
          <w:numId w:val="126"/>
        </w:numPr>
        <w:tabs>
          <w:tab w:val="left" w:pos="934"/>
        </w:tabs>
        <w:autoSpaceDE w:val="0"/>
        <w:autoSpaceDN w:val="0"/>
        <w:ind w:left="573" w:right="778" w:firstLine="0"/>
        <w:contextualSpacing w:val="0"/>
        <w:rPr>
          <w:lang w:val="ru-RU"/>
        </w:rPr>
      </w:pPr>
      <w:r w:rsidRPr="00174C05">
        <w:rPr>
          <w:lang w:val="ru-RU"/>
        </w:rPr>
        <w:t>02.24. В физиотерапевтических отделениях и кабинетах разрешается применять</w:t>
      </w:r>
      <w:r w:rsidRPr="00174C05">
        <w:rPr>
          <w:spacing w:val="1"/>
          <w:lang w:val="ru-RU"/>
        </w:rPr>
        <w:t xml:space="preserve"> </w:t>
      </w:r>
      <w:r w:rsidRPr="00174C05">
        <w:rPr>
          <w:lang w:val="ru-RU"/>
        </w:rPr>
        <w:t>лазерные приборы классов лазерной безопасности по ГОСТ Р50723-94 разрешённые к</w:t>
      </w:r>
      <w:r w:rsidRPr="00174C05">
        <w:rPr>
          <w:spacing w:val="-57"/>
          <w:lang w:val="ru-RU"/>
        </w:rPr>
        <w:t xml:space="preserve"> </w:t>
      </w:r>
      <w:r w:rsidRPr="00174C05">
        <w:rPr>
          <w:lang w:val="ru-RU"/>
        </w:rPr>
        <w:t>использованию:</w:t>
      </w:r>
    </w:p>
    <w:p w14:paraId="362CAA12" w14:textId="77777777" w:rsidR="008151D0" w:rsidRPr="00174C05" w:rsidRDefault="008151D0" w:rsidP="008151D0">
      <w:pPr>
        <w:pStyle w:val="af4"/>
        <w:ind w:right="7961"/>
        <w:rPr>
          <w:sz w:val="24"/>
          <w:szCs w:val="24"/>
        </w:rPr>
      </w:pPr>
      <w:r w:rsidRPr="00174C05">
        <w:rPr>
          <w:sz w:val="24"/>
          <w:szCs w:val="24"/>
        </w:rPr>
        <w:t>а) 1, 2, 3а класса</w:t>
      </w:r>
      <w:r w:rsidRPr="00174C05">
        <w:rPr>
          <w:spacing w:val="-57"/>
          <w:sz w:val="24"/>
          <w:szCs w:val="24"/>
        </w:rPr>
        <w:t xml:space="preserve"> </w:t>
      </w:r>
      <w:r w:rsidRPr="00174C05">
        <w:rPr>
          <w:sz w:val="24"/>
          <w:szCs w:val="24"/>
        </w:rPr>
        <w:t>б)</w:t>
      </w:r>
      <w:r w:rsidRPr="00174C05">
        <w:rPr>
          <w:spacing w:val="-1"/>
          <w:sz w:val="24"/>
          <w:szCs w:val="24"/>
        </w:rPr>
        <w:t xml:space="preserve"> </w:t>
      </w:r>
      <w:r w:rsidRPr="00174C05">
        <w:rPr>
          <w:sz w:val="24"/>
          <w:szCs w:val="24"/>
        </w:rPr>
        <w:t>3в</w:t>
      </w:r>
      <w:r w:rsidRPr="00174C05">
        <w:rPr>
          <w:spacing w:val="-1"/>
          <w:sz w:val="24"/>
          <w:szCs w:val="24"/>
        </w:rPr>
        <w:t xml:space="preserve"> </w:t>
      </w:r>
      <w:r w:rsidRPr="00174C05">
        <w:rPr>
          <w:sz w:val="24"/>
          <w:szCs w:val="24"/>
        </w:rPr>
        <w:t>класса</w:t>
      </w:r>
    </w:p>
    <w:p w14:paraId="6A8544EF" w14:textId="77777777" w:rsidR="008151D0" w:rsidRPr="00174C05" w:rsidRDefault="008151D0" w:rsidP="008151D0">
      <w:pPr>
        <w:pStyle w:val="af4"/>
        <w:rPr>
          <w:sz w:val="24"/>
          <w:szCs w:val="24"/>
        </w:rPr>
      </w:pPr>
      <w:r w:rsidRPr="00174C05">
        <w:rPr>
          <w:sz w:val="24"/>
          <w:szCs w:val="24"/>
          <w:u w:val="single"/>
        </w:rPr>
        <w:t>в)</w:t>
      </w:r>
      <w:r w:rsidRPr="00174C05">
        <w:rPr>
          <w:spacing w:val="-3"/>
          <w:sz w:val="24"/>
          <w:szCs w:val="24"/>
          <w:u w:val="single"/>
        </w:rPr>
        <w:t xml:space="preserve"> </w:t>
      </w:r>
      <w:r w:rsidRPr="00174C05">
        <w:rPr>
          <w:sz w:val="24"/>
          <w:szCs w:val="24"/>
          <w:u w:val="single"/>
        </w:rPr>
        <w:t>4</w:t>
      </w:r>
      <w:r w:rsidRPr="00174C05">
        <w:rPr>
          <w:spacing w:val="-1"/>
          <w:sz w:val="24"/>
          <w:szCs w:val="24"/>
          <w:u w:val="single"/>
        </w:rPr>
        <w:t xml:space="preserve"> </w:t>
      </w:r>
      <w:r w:rsidRPr="00174C05">
        <w:rPr>
          <w:sz w:val="24"/>
          <w:szCs w:val="24"/>
          <w:u w:val="single"/>
        </w:rPr>
        <w:t>класса</w:t>
      </w:r>
    </w:p>
    <w:p w14:paraId="15B28135" w14:textId="77777777" w:rsidR="008151D0" w:rsidRPr="00174C05" w:rsidRDefault="008151D0" w:rsidP="008151D0">
      <w:pPr>
        <w:pStyle w:val="af4"/>
        <w:rPr>
          <w:sz w:val="24"/>
          <w:szCs w:val="24"/>
        </w:rPr>
      </w:pPr>
      <w:r w:rsidRPr="00174C05">
        <w:rPr>
          <w:sz w:val="24"/>
          <w:szCs w:val="24"/>
        </w:rPr>
        <w:t>г)</w:t>
      </w:r>
      <w:r w:rsidRPr="00174C05">
        <w:rPr>
          <w:spacing w:val="-4"/>
          <w:sz w:val="24"/>
          <w:szCs w:val="24"/>
        </w:rPr>
        <w:t xml:space="preserve"> </w:t>
      </w:r>
      <w:r w:rsidRPr="00174C05">
        <w:rPr>
          <w:sz w:val="24"/>
          <w:szCs w:val="24"/>
        </w:rPr>
        <w:t>комбинированные</w:t>
      </w:r>
      <w:r w:rsidRPr="00174C05">
        <w:rPr>
          <w:spacing w:val="-4"/>
          <w:sz w:val="24"/>
          <w:szCs w:val="24"/>
        </w:rPr>
        <w:t xml:space="preserve"> </w:t>
      </w:r>
      <w:r w:rsidRPr="00174C05">
        <w:rPr>
          <w:sz w:val="24"/>
          <w:szCs w:val="24"/>
        </w:rPr>
        <w:t>приборы</w:t>
      </w:r>
      <w:r w:rsidRPr="00174C05">
        <w:rPr>
          <w:spacing w:val="-2"/>
          <w:sz w:val="24"/>
          <w:szCs w:val="24"/>
        </w:rPr>
        <w:t xml:space="preserve"> </w:t>
      </w:r>
      <w:r w:rsidRPr="00174C05">
        <w:rPr>
          <w:sz w:val="24"/>
          <w:szCs w:val="24"/>
        </w:rPr>
        <w:t>для</w:t>
      </w:r>
      <w:r w:rsidRPr="00174C05">
        <w:rPr>
          <w:spacing w:val="-2"/>
          <w:sz w:val="24"/>
          <w:szCs w:val="24"/>
        </w:rPr>
        <w:t xml:space="preserve"> </w:t>
      </w:r>
      <w:r w:rsidRPr="00174C05">
        <w:rPr>
          <w:sz w:val="24"/>
          <w:szCs w:val="24"/>
        </w:rPr>
        <w:t>лазерной</w:t>
      </w:r>
      <w:r w:rsidRPr="00174C05">
        <w:rPr>
          <w:spacing w:val="-5"/>
          <w:sz w:val="24"/>
          <w:szCs w:val="24"/>
        </w:rPr>
        <w:t xml:space="preserve"> </w:t>
      </w:r>
      <w:r w:rsidRPr="00174C05">
        <w:rPr>
          <w:sz w:val="24"/>
          <w:szCs w:val="24"/>
        </w:rPr>
        <w:t>хирургии</w:t>
      </w:r>
    </w:p>
    <w:p w14:paraId="7C1395CF" w14:textId="77777777" w:rsidR="008151D0" w:rsidRPr="00174C05" w:rsidRDefault="008151D0" w:rsidP="0002560B">
      <w:pPr>
        <w:pStyle w:val="1"/>
        <w:numPr>
          <w:ilvl w:val="0"/>
          <w:numId w:val="121"/>
        </w:numPr>
        <w:tabs>
          <w:tab w:val="left" w:pos="974"/>
        </w:tabs>
        <w:spacing w:before="5" w:line="274" w:lineRule="exact"/>
        <w:ind w:left="973" w:hanging="401"/>
        <w:jc w:val="left"/>
      </w:pPr>
      <w:r w:rsidRPr="00174C05">
        <w:t>Теоретические</w:t>
      </w:r>
      <w:r w:rsidRPr="00174C05">
        <w:rPr>
          <w:spacing w:val="-4"/>
        </w:rPr>
        <w:t xml:space="preserve"> </w:t>
      </w:r>
      <w:r w:rsidRPr="00174C05">
        <w:t>основы</w:t>
      </w:r>
      <w:r w:rsidRPr="00174C05">
        <w:rPr>
          <w:spacing w:val="-2"/>
        </w:rPr>
        <w:t xml:space="preserve"> </w:t>
      </w:r>
      <w:r w:rsidRPr="00174C05">
        <w:t>физиотерапии</w:t>
      </w:r>
      <w:r w:rsidRPr="00174C05">
        <w:rPr>
          <w:spacing w:val="-5"/>
        </w:rPr>
        <w:t xml:space="preserve"> </w:t>
      </w:r>
      <w:r w:rsidRPr="00174C05">
        <w:t>и</w:t>
      </w:r>
      <w:r w:rsidRPr="00174C05">
        <w:rPr>
          <w:spacing w:val="-2"/>
        </w:rPr>
        <w:t xml:space="preserve"> </w:t>
      </w:r>
      <w:r w:rsidRPr="00174C05">
        <w:t>курортной</w:t>
      </w:r>
      <w:r w:rsidRPr="00174C05">
        <w:rPr>
          <w:spacing w:val="-4"/>
        </w:rPr>
        <w:t xml:space="preserve"> </w:t>
      </w:r>
      <w:r w:rsidRPr="00174C05">
        <w:t>терапии</w:t>
      </w:r>
    </w:p>
    <w:p w14:paraId="166711F3" w14:textId="77777777" w:rsidR="008151D0" w:rsidRPr="00174C05" w:rsidRDefault="008151D0" w:rsidP="008151D0">
      <w:pPr>
        <w:pStyle w:val="af4"/>
        <w:spacing w:line="274" w:lineRule="exact"/>
        <w:rPr>
          <w:sz w:val="24"/>
          <w:szCs w:val="24"/>
        </w:rPr>
      </w:pPr>
      <w:r w:rsidRPr="00174C05">
        <w:rPr>
          <w:sz w:val="24"/>
          <w:szCs w:val="24"/>
        </w:rPr>
        <w:t>Укажите</w:t>
      </w:r>
      <w:r w:rsidRPr="00174C05">
        <w:rPr>
          <w:spacing w:val="-3"/>
          <w:sz w:val="24"/>
          <w:szCs w:val="24"/>
        </w:rPr>
        <w:t xml:space="preserve"> </w:t>
      </w:r>
      <w:r w:rsidRPr="00174C05">
        <w:rPr>
          <w:sz w:val="24"/>
          <w:szCs w:val="24"/>
        </w:rPr>
        <w:t>один</w:t>
      </w:r>
      <w:r w:rsidRPr="00174C05">
        <w:rPr>
          <w:spacing w:val="-2"/>
          <w:sz w:val="24"/>
          <w:szCs w:val="24"/>
        </w:rPr>
        <w:t xml:space="preserve"> </w:t>
      </w:r>
      <w:r w:rsidRPr="00174C05">
        <w:rPr>
          <w:sz w:val="24"/>
          <w:szCs w:val="24"/>
        </w:rPr>
        <w:t>правильный</w:t>
      </w:r>
      <w:r w:rsidRPr="00174C05">
        <w:rPr>
          <w:spacing w:val="-2"/>
          <w:sz w:val="24"/>
          <w:szCs w:val="24"/>
        </w:rPr>
        <w:t xml:space="preserve"> </w:t>
      </w:r>
      <w:r w:rsidRPr="00174C05">
        <w:rPr>
          <w:sz w:val="24"/>
          <w:szCs w:val="24"/>
        </w:rPr>
        <w:t>ответ</w:t>
      </w:r>
    </w:p>
    <w:p w14:paraId="0B28528D" w14:textId="77777777" w:rsidR="008151D0" w:rsidRPr="00174C05" w:rsidRDefault="008151D0" w:rsidP="0002560B">
      <w:pPr>
        <w:pStyle w:val="a4"/>
        <w:widowControl w:val="0"/>
        <w:numPr>
          <w:ilvl w:val="0"/>
          <w:numId w:val="126"/>
        </w:numPr>
        <w:tabs>
          <w:tab w:val="left" w:pos="934"/>
        </w:tabs>
        <w:autoSpaceDE w:val="0"/>
        <w:autoSpaceDN w:val="0"/>
        <w:ind w:hanging="361"/>
        <w:contextualSpacing w:val="0"/>
      </w:pPr>
      <w:r w:rsidRPr="00174C05">
        <w:t>03.01.</w:t>
      </w:r>
      <w:r w:rsidRPr="00174C05">
        <w:rPr>
          <w:spacing w:val="-3"/>
        </w:rPr>
        <w:t xml:space="preserve"> </w:t>
      </w:r>
      <w:r w:rsidRPr="00174C05">
        <w:t>Электрический</w:t>
      </w:r>
      <w:r w:rsidRPr="00174C05">
        <w:rPr>
          <w:spacing w:val="-2"/>
        </w:rPr>
        <w:t xml:space="preserve"> </w:t>
      </w:r>
      <w:r w:rsidRPr="00174C05">
        <w:t>ток –</w:t>
      </w:r>
      <w:r w:rsidRPr="00174C05">
        <w:rPr>
          <w:spacing w:val="-3"/>
        </w:rPr>
        <w:t xml:space="preserve"> </w:t>
      </w:r>
      <w:r w:rsidRPr="00174C05">
        <w:t>это:</w:t>
      </w:r>
    </w:p>
    <w:p w14:paraId="24F39256" w14:textId="77777777" w:rsidR="008151D0" w:rsidRPr="00174C05" w:rsidRDefault="008151D0" w:rsidP="008151D0">
      <w:pPr>
        <w:pStyle w:val="af4"/>
        <w:ind w:right="927"/>
        <w:rPr>
          <w:sz w:val="24"/>
          <w:szCs w:val="24"/>
        </w:rPr>
      </w:pPr>
      <w:r w:rsidRPr="00174C05">
        <w:rPr>
          <w:sz w:val="24"/>
          <w:szCs w:val="24"/>
        </w:rPr>
        <w:t>а) вид материи, посредством которой осуществляется связь и взаимодействие между</w:t>
      </w:r>
      <w:r w:rsidRPr="00174C05">
        <w:rPr>
          <w:spacing w:val="-57"/>
          <w:sz w:val="24"/>
          <w:szCs w:val="24"/>
        </w:rPr>
        <w:t xml:space="preserve"> </w:t>
      </w:r>
      <w:r w:rsidRPr="00174C05">
        <w:rPr>
          <w:sz w:val="24"/>
          <w:szCs w:val="24"/>
        </w:rPr>
        <w:t>движущимися</w:t>
      </w:r>
      <w:r w:rsidRPr="00174C05">
        <w:rPr>
          <w:spacing w:val="-1"/>
          <w:sz w:val="24"/>
          <w:szCs w:val="24"/>
        </w:rPr>
        <w:t xml:space="preserve"> </w:t>
      </w:r>
      <w:r w:rsidRPr="00174C05">
        <w:rPr>
          <w:sz w:val="24"/>
          <w:szCs w:val="24"/>
        </w:rPr>
        <w:t>зарядами</w:t>
      </w:r>
    </w:p>
    <w:p w14:paraId="2F41C00A" w14:textId="77777777" w:rsidR="008151D0" w:rsidRPr="00174C05" w:rsidRDefault="008151D0" w:rsidP="008151D0">
      <w:pPr>
        <w:pStyle w:val="af4"/>
        <w:spacing w:line="275" w:lineRule="exact"/>
        <w:rPr>
          <w:sz w:val="24"/>
          <w:szCs w:val="24"/>
        </w:rPr>
      </w:pPr>
      <w:r w:rsidRPr="00174C05">
        <w:rPr>
          <w:sz w:val="24"/>
          <w:szCs w:val="24"/>
          <w:u w:val="single"/>
        </w:rPr>
        <w:t>б)</w:t>
      </w:r>
      <w:r w:rsidRPr="00174C05">
        <w:rPr>
          <w:spacing w:val="-4"/>
          <w:sz w:val="24"/>
          <w:szCs w:val="24"/>
          <w:u w:val="single"/>
        </w:rPr>
        <w:t xml:space="preserve"> </w:t>
      </w:r>
      <w:r w:rsidRPr="00174C05">
        <w:rPr>
          <w:sz w:val="24"/>
          <w:szCs w:val="24"/>
          <w:u w:val="single"/>
        </w:rPr>
        <w:t>направленное</w:t>
      </w:r>
      <w:r w:rsidRPr="00174C05">
        <w:rPr>
          <w:spacing w:val="-4"/>
          <w:sz w:val="24"/>
          <w:szCs w:val="24"/>
          <w:u w:val="single"/>
        </w:rPr>
        <w:t xml:space="preserve"> </w:t>
      </w:r>
      <w:r w:rsidRPr="00174C05">
        <w:rPr>
          <w:sz w:val="24"/>
          <w:szCs w:val="24"/>
          <w:u w:val="single"/>
        </w:rPr>
        <w:t>движение</w:t>
      </w:r>
      <w:r w:rsidRPr="00174C05">
        <w:rPr>
          <w:spacing w:val="-4"/>
          <w:sz w:val="24"/>
          <w:szCs w:val="24"/>
          <w:u w:val="single"/>
        </w:rPr>
        <w:t xml:space="preserve"> </w:t>
      </w:r>
      <w:r w:rsidRPr="00174C05">
        <w:rPr>
          <w:sz w:val="24"/>
          <w:szCs w:val="24"/>
          <w:u w:val="single"/>
        </w:rPr>
        <w:t>носителей</w:t>
      </w:r>
      <w:r w:rsidRPr="00174C05">
        <w:rPr>
          <w:spacing w:val="-3"/>
          <w:sz w:val="24"/>
          <w:szCs w:val="24"/>
          <w:u w:val="single"/>
        </w:rPr>
        <w:t xml:space="preserve"> </w:t>
      </w:r>
      <w:r w:rsidRPr="00174C05">
        <w:rPr>
          <w:sz w:val="24"/>
          <w:szCs w:val="24"/>
          <w:u w:val="single"/>
        </w:rPr>
        <w:t>электрических</w:t>
      </w:r>
      <w:r w:rsidRPr="00174C05">
        <w:rPr>
          <w:spacing w:val="-4"/>
          <w:sz w:val="24"/>
          <w:szCs w:val="24"/>
          <w:u w:val="single"/>
        </w:rPr>
        <w:t xml:space="preserve"> </w:t>
      </w:r>
      <w:r w:rsidRPr="00174C05">
        <w:rPr>
          <w:sz w:val="24"/>
          <w:szCs w:val="24"/>
          <w:u w:val="single"/>
        </w:rPr>
        <w:t>зарядов</w:t>
      </w:r>
      <w:r w:rsidRPr="00174C05">
        <w:rPr>
          <w:spacing w:val="-3"/>
          <w:sz w:val="24"/>
          <w:szCs w:val="24"/>
          <w:u w:val="single"/>
        </w:rPr>
        <w:t xml:space="preserve"> </w:t>
      </w:r>
      <w:r w:rsidRPr="00174C05">
        <w:rPr>
          <w:sz w:val="24"/>
          <w:szCs w:val="24"/>
          <w:u w:val="single"/>
        </w:rPr>
        <w:t>любой</w:t>
      </w:r>
      <w:r w:rsidRPr="00174C05">
        <w:rPr>
          <w:spacing w:val="-5"/>
          <w:sz w:val="24"/>
          <w:szCs w:val="24"/>
          <w:u w:val="single"/>
        </w:rPr>
        <w:t xml:space="preserve"> </w:t>
      </w:r>
      <w:r w:rsidRPr="00174C05">
        <w:rPr>
          <w:sz w:val="24"/>
          <w:szCs w:val="24"/>
          <w:u w:val="single"/>
        </w:rPr>
        <w:t>природы</w:t>
      </w:r>
    </w:p>
    <w:p w14:paraId="08710E76" w14:textId="77777777" w:rsidR="008151D0" w:rsidRPr="00174C05" w:rsidRDefault="008151D0" w:rsidP="008151D0">
      <w:pPr>
        <w:pStyle w:val="af4"/>
        <w:rPr>
          <w:sz w:val="24"/>
          <w:szCs w:val="24"/>
        </w:rPr>
      </w:pPr>
      <w:r w:rsidRPr="00174C05">
        <w:rPr>
          <w:sz w:val="24"/>
          <w:szCs w:val="24"/>
        </w:rPr>
        <w:t>в)</w:t>
      </w:r>
      <w:r w:rsidRPr="00174C05">
        <w:rPr>
          <w:spacing w:val="-5"/>
          <w:sz w:val="24"/>
          <w:szCs w:val="24"/>
        </w:rPr>
        <w:t xml:space="preserve"> </w:t>
      </w:r>
      <w:r w:rsidRPr="00174C05">
        <w:rPr>
          <w:sz w:val="24"/>
          <w:szCs w:val="24"/>
        </w:rPr>
        <w:t>смещение</w:t>
      </w:r>
      <w:r w:rsidRPr="00174C05">
        <w:rPr>
          <w:spacing w:val="-4"/>
          <w:sz w:val="24"/>
          <w:szCs w:val="24"/>
        </w:rPr>
        <w:t xml:space="preserve"> </w:t>
      </w:r>
      <w:r w:rsidRPr="00174C05">
        <w:rPr>
          <w:sz w:val="24"/>
          <w:szCs w:val="24"/>
        </w:rPr>
        <w:t>положительных и</w:t>
      </w:r>
      <w:r w:rsidRPr="00174C05">
        <w:rPr>
          <w:spacing w:val="-3"/>
          <w:sz w:val="24"/>
          <w:szCs w:val="24"/>
        </w:rPr>
        <w:t xml:space="preserve"> </w:t>
      </w:r>
      <w:r w:rsidRPr="00174C05">
        <w:rPr>
          <w:sz w:val="24"/>
          <w:szCs w:val="24"/>
        </w:rPr>
        <w:t>отрицательных</w:t>
      </w:r>
      <w:r w:rsidRPr="00174C05">
        <w:rPr>
          <w:spacing w:val="-4"/>
          <w:sz w:val="24"/>
          <w:szCs w:val="24"/>
        </w:rPr>
        <w:t xml:space="preserve"> </w:t>
      </w:r>
      <w:r w:rsidRPr="00174C05">
        <w:rPr>
          <w:sz w:val="24"/>
          <w:szCs w:val="24"/>
        </w:rPr>
        <w:t>зарядов,</w:t>
      </w:r>
      <w:r w:rsidRPr="00174C05">
        <w:rPr>
          <w:spacing w:val="-2"/>
          <w:sz w:val="24"/>
          <w:szCs w:val="24"/>
        </w:rPr>
        <w:t xml:space="preserve"> </w:t>
      </w:r>
      <w:r w:rsidRPr="00174C05">
        <w:rPr>
          <w:sz w:val="24"/>
          <w:szCs w:val="24"/>
        </w:rPr>
        <w:t>атомов</w:t>
      </w:r>
      <w:r w:rsidRPr="00174C05">
        <w:rPr>
          <w:spacing w:val="-3"/>
          <w:sz w:val="24"/>
          <w:szCs w:val="24"/>
        </w:rPr>
        <w:t xml:space="preserve"> </w:t>
      </w:r>
      <w:r w:rsidRPr="00174C05">
        <w:rPr>
          <w:sz w:val="24"/>
          <w:szCs w:val="24"/>
        </w:rPr>
        <w:t>и</w:t>
      </w:r>
      <w:r w:rsidRPr="00174C05">
        <w:rPr>
          <w:spacing w:val="-3"/>
          <w:sz w:val="24"/>
          <w:szCs w:val="24"/>
        </w:rPr>
        <w:t xml:space="preserve"> </w:t>
      </w:r>
      <w:r w:rsidRPr="00174C05">
        <w:rPr>
          <w:sz w:val="24"/>
          <w:szCs w:val="24"/>
        </w:rPr>
        <w:t>молекул</w:t>
      </w:r>
      <w:r w:rsidRPr="00174C05">
        <w:rPr>
          <w:spacing w:val="-3"/>
          <w:sz w:val="24"/>
          <w:szCs w:val="24"/>
        </w:rPr>
        <w:t xml:space="preserve"> </w:t>
      </w:r>
      <w:r w:rsidRPr="00174C05">
        <w:rPr>
          <w:sz w:val="24"/>
          <w:szCs w:val="24"/>
        </w:rPr>
        <w:t>под</w:t>
      </w:r>
      <w:r w:rsidRPr="00174C05">
        <w:rPr>
          <w:spacing w:val="-3"/>
          <w:sz w:val="24"/>
          <w:szCs w:val="24"/>
        </w:rPr>
        <w:t xml:space="preserve"> </w:t>
      </w:r>
      <w:r w:rsidRPr="00174C05">
        <w:rPr>
          <w:sz w:val="24"/>
          <w:szCs w:val="24"/>
        </w:rPr>
        <w:t>действием</w:t>
      </w:r>
      <w:r w:rsidRPr="00174C05">
        <w:rPr>
          <w:spacing w:val="-57"/>
          <w:sz w:val="24"/>
          <w:szCs w:val="24"/>
        </w:rPr>
        <w:t xml:space="preserve"> </w:t>
      </w:r>
      <w:r w:rsidRPr="00174C05">
        <w:rPr>
          <w:sz w:val="24"/>
          <w:szCs w:val="24"/>
        </w:rPr>
        <w:t>внешнего</w:t>
      </w:r>
      <w:r w:rsidRPr="00174C05">
        <w:rPr>
          <w:spacing w:val="-2"/>
          <w:sz w:val="24"/>
          <w:szCs w:val="24"/>
        </w:rPr>
        <w:t xml:space="preserve"> </w:t>
      </w:r>
      <w:r w:rsidRPr="00174C05">
        <w:rPr>
          <w:sz w:val="24"/>
          <w:szCs w:val="24"/>
        </w:rPr>
        <w:t>поля</w:t>
      </w:r>
    </w:p>
    <w:p w14:paraId="74447BA3" w14:textId="77777777" w:rsidR="008151D0" w:rsidRPr="00174C05" w:rsidRDefault="008151D0" w:rsidP="008151D0">
      <w:pPr>
        <w:pStyle w:val="af4"/>
        <w:ind w:right="2956"/>
        <w:rPr>
          <w:sz w:val="24"/>
          <w:szCs w:val="24"/>
        </w:rPr>
      </w:pPr>
      <w:r w:rsidRPr="00174C05">
        <w:rPr>
          <w:sz w:val="24"/>
          <w:szCs w:val="24"/>
        </w:rPr>
        <w:t>г) ток, который изменяется во времени по силе или направлению</w:t>
      </w:r>
      <w:r w:rsidRPr="00174C05">
        <w:rPr>
          <w:spacing w:val="-58"/>
          <w:sz w:val="24"/>
          <w:szCs w:val="24"/>
        </w:rPr>
        <w:t xml:space="preserve"> </w:t>
      </w:r>
      <w:r w:rsidRPr="00174C05">
        <w:rPr>
          <w:sz w:val="24"/>
          <w:szCs w:val="24"/>
        </w:rPr>
        <w:t>д)</w:t>
      </w:r>
      <w:r w:rsidRPr="00174C05">
        <w:rPr>
          <w:spacing w:val="-2"/>
          <w:sz w:val="24"/>
          <w:szCs w:val="24"/>
        </w:rPr>
        <w:t xml:space="preserve"> </w:t>
      </w:r>
      <w:r w:rsidRPr="00174C05">
        <w:rPr>
          <w:sz w:val="24"/>
          <w:szCs w:val="24"/>
        </w:rPr>
        <w:t>ток,</w:t>
      </w:r>
      <w:r w:rsidRPr="00174C05">
        <w:rPr>
          <w:spacing w:val="-1"/>
          <w:sz w:val="24"/>
          <w:szCs w:val="24"/>
        </w:rPr>
        <w:t xml:space="preserve"> </w:t>
      </w:r>
      <w:r w:rsidRPr="00174C05">
        <w:rPr>
          <w:sz w:val="24"/>
          <w:szCs w:val="24"/>
        </w:rPr>
        <w:t>обусловленный</w:t>
      </w:r>
      <w:r w:rsidRPr="00174C05">
        <w:rPr>
          <w:spacing w:val="-2"/>
          <w:sz w:val="24"/>
          <w:szCs w:val="24"/>
        </w:rPr>
        <w:t xml:space="preserve"> </w:t>
      </w:r>
      <w:r w:rsidRPr="00174C05">
        <w:rPr>
          <w:sz w:val="24"/>
          <w:szCs w:val="24"/>
        </w:rPr>
        <w:t>электродвижущей</w:t>
      </w:r>
      <w:r w:rsidRPr="00174C05">
        <w:rPr>
          <w:spacing w:val="-1"/>
          <w:sz w:val="24"/>
          <w:szCs w:val="24"/>
        </w:rPr>
        <w:t xml:space="preserve"> </w:t>
      </w:r>
      <w:r w:rsidRPr="00174C05">
        <w:rPr>
          <w:sz w:val="24"/>
          <w:szCs w:val="24"/>
        </w:rPr>
        <w:t>силой индукции</w:t>
      </w:r>
    </w:p>
    <w:p w14:paraId="024813F4" w14:textId="77777777" w:rsidR="008151D0" w:rsidRPr="00174C05" w:rsidRDefault="008151D0" w:rsidP="0002560B">
      <w:pPr>
        <w:pStyle w:val="a4"/>
        <w:widowControl w:val="0"/>
        <w:numPr>
          <w:ilvl w:val="0"/>
          <w:numId w:val="126"/>
        </w:numPr>
        <w:tabs>
          <w:tab w:val="left" w:pos="934"/>
        </w:tabs>
        <w:autoSpaceDE w:val="0"/>
        <w:autoSpaceDN w:val="0"/>
        <w:ind w:left="573" w:right="2951" w:firstLine="0"/>
        <w:contextualSpacing w:val="0"/>
        <w:rPr>
          <w:lang w:val="ru-RU"/>
        </w:rPr>
      </w:pPr>
      <w:r w:rsidRPr="00174C05">
        <w:rPr>
          <w:lang w:val="ru-RU"/>
        </w:rPr>
        <w:t>03.02. Единицей измерения силы тока в системе СИ является:</w:t>
      </w:r>
      <w:r w:rsidRPr="00174C05">
        <w:rPr>
          <w:spacing w:val="-58"/>
          <w:lang w:val="ru-RU"/>
        </w:rPr>
        <w:t xml:space="preserve"> </w:t>
      </w:r>
      <w:r w:rsidRPr="00174C05">
        <w:rPr>
          <w:lang w:val="ru-RU"/>
        </w:rPr>
        <w:t>а)</w:t>
      </w:r>
      <w:r w:rsidRPr="00174C05">
        <w:rPr>
          <w:spacing w:val="-1"/>
          <w:lang w:val="ru-RU"/>
        </w:rPr>
        <w:t xml:space="preserve"> </w:t>
      </w:r>
      <w:r w:rsidRPr="00174C05">
        <w:rPr>
          <w:lang w:val="ru-RU"/>
        </w:rPr>
        <w:t>ватт</w:t>
      </w:r>
    </w:p>
    <w:p w14:paraId="2232354F" w14:textId="77777777" w:rsidR="008151D0" w:rsidRPr="00174C05" w:rsidRDefault="008151D0" w:rsidP="008151D0">
      <w:pPr>
        <w:pStyle w:val="af4"/>
        <w:ind w:right="8243"/>
        <w:rPr>
          <w:sz w:val="24"/>
          <w:szCs w:val="24"/>
        </w:rPr>
      </w:pPr>
      <w:r w:rsidRPr="00174C05">
        <w:rPr>
          <w:sz w:val="24"/>
          <w:szCs w:val="24"/>
        </w:rPr>
        <w:t>б) миллиметр</w:t>
      </w:r>
      <w:r w:rsidRPr="00174C05">
        <w:rPr>
          <w:spacing w:val="-57"/>
          <w:sz w:val="24"/>
          <w:szCs w:val="24"/>
        </w:rPr>
        <w:t xml:space="preserve"> </w:t>
      </w:r>
      <w:r w:rsidRPr="00174C05">
        <w:rPr>
          <w:sz w:val="24"/>
          <w:szCs w:val="24"/>
        </w:rPr>
        <w:t>в)</w:t>
      </w:r>
      <w:r w:rsidRPr="00174C05">
        <w:rPr>
          <w:spacing w:val="-3"/>
          <w:sz w:val="24"/>
          <w:szCs w:val="24"/>
        </w:rPr>
        <w:t xml:space="preserve"> </w:t>
      </w:r>
      <w:r w:rsidRPr="00174C05">
        <w:rPr>
          <w:sz w:val="24"/>
          <w:szCs w:val="24"/>
        </w:rPr>
        <w:t>вольт</w:t>
      </w:r>
    </w:p>
    <w:p w14:paraId="7B33DDFB" w14:textId="77777777" w:rsidR="008151D0" w:rsidRPr="00174C05" w:rsidRDefault="008151D0" w:rsidP="008151D0">
      <w:pPr>
        <w:pStyle w:val="af4"/>
        <w:ind w:right="8632"/>
        <w:rPr>
          <w:sz w:val="24"/>
          <w:szCs w:val="24"/>
        </w:rPr>
      </w:pPr>
      <w:r w:rsidRPr="00174C05">
        <w:rPr>
          <w:sz w:val="24"/>
          <w:szCs w:val="24"/>
          <w:u w:val="single"/>
        </w:rPr>
        <w:t>г) ампер</w:t>
      </w:r>
      <w:r w:rsidRPr="00174C05">
        <w:rPr>
          <w:spacing w:val="1"/>
          <w:sz w:val="24"/>
          <w:szCs w:val="24"/>
        </w:rPr>
        <w:t xml:space="preserve"> </w:t>
      </w:r>
      <w:r w:rsidRPr="00174C05">
        <w:rPr>
          <w:sz w:val="24"/>
          <w:szCs w:val="24"/>
        </w:rPr>
        <w:t>д)</w:t>
      </w:r>
      <w:r w:rsidRPr="00174C05">
        <w:rPr>
          <w:spacing w:val="-15"/>
          <w:sz w:val="24"/>
          <w:szCs w:val="24"/>
        </w:rPr>
        <w:t xml:space="preserve"> </w:t>
      </w:r>
      <w:r w:rsidRPr="00174C05">
        <w:rPr>
          <w:sz w:val="24"/>
          <w:szCs w:val="24"/>
        </w:rPr>
        <w:t>джоуль</w:t>
      </w:r>
    </w:p>
    <w:p w14:paraId="0FD7E591" w14:textId="77777777" w:rsidR="008151D0" w:rsidRPr="00174C05" w:rsidRDefault="008151D0" w:rsidP="0002560B">
      <w:pPr>
        <w:pStyle w:val="a4"/>
        <w:widowControl w:val="0"/>
        <w:numPr>
          <w:ilvl w:val="0"/>
          <w:numId w:val="126"/>
        </w:numPr>
        <w:tabs>
          <w:tab w:val="left" w:pos="934"/>
        </w:tabs>
        <w:autoSpaceDE w:val="0"/>
        <w:autoSpaceDN w:val="0"/>
        <w:ind w:hanging="361"/>
        <w:contextualSpacing w:val="0"/>
      </w:pPr>
      <w:r w:rsidRPr="00174C05">
        <w:t>03.03.</w:t>
      </w:r>
      <w:r w:rsidRPr="00174C05">
        <w:rPr>
          <w:spacing w:val="-3"/>
        </w:rPr>
        <w:t xml:space="preserve"> </w:t>
      </w:r>
      <w:r w:rsidRPr="00174C05">
        <w:t>Электропроводность</w:t>
      </w:r>
      <w:r w:rsidRPr="00174C05">
        <w:rPr>
          <w:spacing w:val="-2"/>
        </w:rPr>
        <w:t xml:space="preserve"> </w:t>
      </w:r>
      <w:r w:rsidRPr="00174C05">
        <w:t>тканей</w:t>
      </w:r>
      <w:r w:rsidRPr="00174C05">
        <w:rPr>
          <w:spacing w:val="1"/>
        </w:rPr>
        <w:t xml:space="preserve"> </w:t>
      </w:r>
      <w:r w:rsidRPr="00174C05">
        <w:t>–</w:t>
      </w:r>
      <w:r w:rsidRPr="00174C05">
        <w:rPr>
          <w:spacing w:val="-3"/>
        </w:rPr>
        <w:t xml:space="preserve"> </w:t>
      </w:r>
      <w:r w:rsidRPr="00174C05">
        <w:t>это:</w:t>
      </w:r>
    </w:p>
    <w:p w14:paraId="688E970F" w14:textId="77777777" w:rsidR="008151D0" w:rsidRPr="00174C05" w:rsidRDefault="008151D0" w:rsidP="008151D0">
      <w:pPr>
        <w:pStyle w:val="af4"/>
        <w:rPr>
          <w:sz w:val="24"/>
          <w:szCs w:val="24"/>
        </w:rPr>
      </w:pPr>
      <w:r w:rsidRPr="00174C05">
        <w:rPr>
          <w:sz w:val="24"/>
          <w:szCs w:val="24"/>
        </w:rPr>
        <w:t>а)</w:t>
      </w:r>
      <w:r w:rsidRPr="00174C05">
        <w:rPr>
          <w:spacing w:val="-2"/>
          <w:sz w:val="24"/>
          <w:szCs w:val="24"/>
        </w:rPr>
        <w:t xml:space="preserve"> </w:t>
      </w:r>
      <w:r w:rsidRPr="00174C05">
        <w:rPr>
          <w:sz w:val="24"/>
          <w:szCs w:val="24"/>
        </w:rPr>
        <w:t>направленное</w:t>
      </w:r>
      <w:r w:rsidRPr="00174C05">
        <w:rPr>
          <w:spacing w:val="-2"/>
          <w:sz w:val="24"/>
          <w:szCs w:val="24"/>
        </w:rPr>
        <w:t xml:space="preserve"> </w:t>
      </w:r>
      <w:r w:rsidRPr="00174C05">
        <w:rPr>
          <w:sz w:val="24"/>
          <w:szCs w:val="24"/>
        </w:rPr>
        <w:t>движение</w:t>
      </w:r>
      <w:r w:rsidRPr="00174C05">
        <w:rPr>
          <w:spacing w:val="-3"/>
          <w:sz w:val="24"/>
          <w:szCs w:val="24"/>
        </w:rPr>
        <w:t xml:space="preserve"> </w:t>
      </w:r>
      <w:r w:rsidRPr="00174C05">
        <w:rPr>
          <w:sz w:val="24"/>
          <w:szCs w:val="24"/>
        </w:rPr>
        <w:t>ионов</w:t>
      </w:r>
      <w:r w:rsidRPr="00174C05">
        <w:rPr>
          <w:spacing w:val="-2"/>
          <w:sz w:val="24"/>
          <w:szCs w:val="24"/>
        </w:rPr>
        <w:t xml:space="preserve"> </w:t>
      </w:r>
      <w:r w:rsidRPr="00174C05">
        <w:rPr>
          <w:sz w:val="24"/>
          <w:szCs w:val="24"/>
        </w:rPr>
        <w:t>в</w:t>
      </w:r>
      <w:r w:rsidRPr="00174C05">
        <w:rPr>
          <w:spacing w:val="-2"/>
          <w:sz w:val="24"/>
          <w:szCs w:val="24"/>
        </w:rPr>
        <w:t xml:space="preserve"> </w:t>
      </w:r>
      <w:r w:rsidRPr="00174C05">
        <w:rPr>
          <w:sz w:val="24"/>
          <w:szCs w:val="24"/>
        </w:rPr>
        <w:t>растворе</w:t>
      </w:r>
      <w:r w:rsidRPr="00174C05">
        <w:rPr>
          <w:spacing w:val="-3"/>
          <w:sz w:val="24"/>
          <w:szCs w:val="24"/>
        </w:rPr>
        <w:t xml:space="preserve"> </w:t>
      </w:r>
      <w:r w:rsidRPr="00174C05">
        <w:rPr>
          <w:sz w:val="24"/>
          <w:szCs w:val="24"/>
        </w:rPr>
        <w:t>электролитов</w:t>
      </w:r>
    </w:p>
    <w:p w14:paraId="4145FACF" w14:textId="77777777" w:rsidR="008151D0" w:rsidRPr="00174C05" w:rsidRDefault="008151D0" w:rsidP="008151D0">
      <w:pPr>
        <w:pStyle w:val="af4"/>
        <w:ind w:right="2135"/>
        <w:rPr>
          <w:sz w:val="24"/>
          <w:szCs w:val="24"/>
        </w:rPr>
      </w:pPr>
      <w:r w:rsidRPr="00174C05">
        <w:rPr>
          <w:sz w:val="24"/>
          <w:szCs w:val="24"/>
        </w:rPr>
        <w:t>б) процесс передачи теплоты в результате движения молекул или атомов</w:t>
      </w:r>
      <w:r w:rsidRPr="00174C05">
        <w:rPr>
          <w:spacing w:val="-57"/>
          <w:sz w:val="24"/>
          <w:szCs w:val="24"/>
        </w:rPr>
        <w:t xml:space="preserve"> </w:t>
      </w:r>
      <w:r w:rsidRPr="00174C05">
        <w:rPr>
          <w:sz w:val="24"/>
          <w:szCs w:val="24"/>
        </w:rPr>
        <w:t>в)</w:t>
      </w:r>
      <w:r w:rsidRPr="00174C05">
        <w:rPr>
          <w:spacing w:val="-3"/>
          <w:sz w:val="24"/>
          <w:szCs w:val="24"/>
        </w:rPr>
        <w:t xml:space="preserve"> </w:t>
      </w:r>
      <w:r w:rsidRPr="00174C05">
        <w:rPr>
          <w:sz w:val="24"/>
          <w:szCs w:val="24"/>
        </w:rPr>
        <w:t>явление</w:t>
      </w:r>
      <w:r w:rsidRPr="00174C05">
        <w:rPr>
          <w:spacing w:val="-1"/>
          <w:sz w:val="24"/>
          <w:szCs w:val="24"/>
        </w:rPr>
        <w:t xml:space="preserve"> </w:t>
      </w:r>
      <w:r w:rsidRPr="00174C05">
        <w:rPr>
          <w:sz w:val="24"/>
          <w:szCs w:val="24"/>
        </w:rPr>
        <w:t>распространения тока</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среде</w:t>
      </w:r>
    </w:p>
    <w:p w14:paraId="34B3A14E" w14:textId="77777777" w:rsidR="008151D0" w:rsidRPr="00174C05" w:rsidRDefault="008151D0" w:rsidP="008151D0">
      <w:pPr>
        <w:pStyle w:val="af4"/>
        <w:ind w:right="4203"/>
        <w:rPr>
          <w:sz w:val="24"/>
          <w:szCs w:val="24"/>
        </w:rPr>
      </w:pPr>
      <w:r w:rsidRPr="00174C05">
        <w:rPr>
          <w:sz w:val="24"/>
          <w:szCs w:val="24"/>
        </w:rPr>
        <w:t>г) изменение структуры тканей под действием тока</w:t>
      </w:r>
      <w:r w:rsidRPr="00174C05">
        <w:rPr>
          <w:spacing w:val="1"/>
          <w:sz w:val="24"/>
          <w:szCs w:val="24"/>
        </w:rPr>
        <w:t xml:space="preserve"> </w:t>
      </w:r>
      <w:r w:rsidRPr="00174C05">
        <w:rPr>
          <w:sz w:val="24"/>
          <w:szCs w:val="24"/>
          <w:u w:val="single"/>
        </w:rPr>
        <w:t>д)</w:t>
      </w:r>
      <w:r w:rsidRPr="00174C05">
        <w:rPr>
          <w:spacing w:val="-4"/>
          <w:sz w:val="24"/>
          <w:szCs w:val="24"/>
          <w:u w:val="single"/>
        </w:rPr>
        <w:t xml:space="preserve"> </w:t>
      </w:r>
      <w:r w:rsidRPr="00174C05">
        <w:rPr>
          <w:sz w:val="24"/>
          <w:szCs w:val="24"/>
          <w:u w:val="single"/>
        </w:rPr>
        <w:t>способность</w:t>
      </w:r>
      <w:r w:rsidRPr="00174C05">
        <w:rPr>
          <w:spacing w:val="-3"/>
          <w:sz w:val="24"/>
          <w:szCs w:val="24"/>
          <w:u w:val="single"/>
        </w:rPr>
        <w:t xml:space="preserve"> </w:t>
      </w:r>
      <w:r w:rsidRPr="00174C05">
        <w:rPr>
          <w:sz w:val="24"/>
          <w:szCs w:val="24"/>
          <w:u w:val="single"/>
        </w:rPr>
        <w:t>тканей</w:t>
      </w:r>
      <w:r w:rsidRPr="00174C05">
        <w:rPr>
          <w:spacing w:val="-5"/>
          <w:sz w:val="24"/>
          <w:szCs w:val="24"/>
          <w:u w:val="single"/>
        </w:rPr>
        <w:t xml:space="preserve"> </w:t>
      </w:r>
      <w:r w:rsidRPr="00174C05">
        <w:rPr>
          <w:sz w:val="24"/>
          <w:szCs w:val="24"/>
          <w:u w:val="single"/>
        </w:rPr>
        <w:t>проводить</w:t>
      </w:r>
      <w:r w:rsidRPr="00174C05">
        <w:rPr>
          <w:spacing w:val="-3"/>
          <w:sz w:val="24"/>
          <w:szCs w:val="24"/>
          <w:u w:val="single"/>
        </w:rPr>
        <w:t xml:space="preserve"> </w:t>
      </w:r>
      <w:r w:rsidRPr="00174C05">
        <w:rPr>
          <w:sz w:val="24"/>
          <w:szCs w:val="24"/>
          <w:u w:val="single"/>
        </w:rPr>
        <w:t>электрический</w:t>
      </w:r>
      <w:r w:rsidRPr="00174C05">
        <w:rPr>
          <w:spacing w:val="-3"/>
          <w:sz w:val="24"/>
          <w:szCs w:val="24"/>
          <w:u w:val="single"/>
        </w:rPr>
        <w:t xml:space="preserve"> </w:t>
      </w:r>
      <w:r w:rsidRPr="00174C05">
        <w:rPr>
          <w:sz w:val="24"/>
          <w:szCs w:val="24"/>
          <w:u w:val="single"/>
        </w:rPr>
        <w:t>ток</w:t>
      </w:r>
    </w:p>
    <w:p w14:paraId="6A3FF976" w14:textId="77777777" w:rsidR="008151D0" w:rsidRPr="00174C05" w:rsidRDefault="008151D0" w:rsidP="0002560B">
      <w:pPr>
        <w:pStyle w:val="a4"/>
        <w:widowControl w:val="0"/>
        <w:numPr>
          <w:ilvl w:val="0"/>
          <w:numId w:val="126"/>
        </w:numPr>
        <w:tabs>
          <w:tab w:val="left" w:pos="934"/>
        </w:tabs>
        <w:autoSpaceDE w:val="0"/>
        <w:autoSpaceDN w:val="0"/>
        <w:ind w:left="573" w:right="553" w:firstLine="0"/>
        <w:contextualSpacing w:val="0"/>
        <w:rPr>
          <w:lang w:val="ru-RU"/>
        </w:rPr>
      </w:pPr>
      <w:r w:rsidRPr="00174C05">
        <w:rPr>
          <w:lang w:val="ru-RU"/>
        </w:rPr>
        <w:t>03.04.</w:t>
      </w:r>
      <w:r w:rsidRPr="00174C05">
        <w:rPr>
          <w:spacing w:val="-4"/>
          <w:lang w:val="ru-RU"/>
        </w:rPr>
        <w:t xml:space="preserve"> </w:t>
      </w:r>
      <w:r w:rsidRPr="00174C05">
        <w:rPr>
          <w:lang w:val="ru-RU"/>
        </w:rPr>
        <w:t>Потенциометр</w:t>
      </w:r>
      <w:r w:rsidRPr="00174C05">
        <w:rPr>
          <w:spacing w:val="-3"/>
          <w:lang w:val="ru-RU"/>
        </w:rPr>
        <w:t xml:space="preserve"> </w:t>
      </w:r>
      <w:r w:rsidRPr="00174C05">
        <w:rPr>
          <w:lang w:val="ru-RU"/>
        </w:rPr>
        <w:t>-</w:t>
      </w:r>
      <w:r w:rsidRPr="00174C05">
        <w:rPr>
          <w:spacing w:val="-5"/>
          <w:lang w:val="ru-RU"/>
        </w:rPr>
        <w:t xml:space="preserve"> </w:t>
      </w:r>
      <w:r w:rsidRPr="00174C05">
        <w:rPr>
          <w:lang w:val="ru-RU"/>
        </w:rPr>
        <w:t>это</w:t>
      </w:r>
      <w:r w:rsidRPr="00174C05">
        <w:rPr>
          <w:spacing w:val="-4"/>
          <w:lang w:val="ru-RU"/>
        </w:rPr>
        <w:t xml:space="preserve"> </w:t>
      </w:r>
      <w:r w:rsidRPr="00174C05">
        <w:rPr>
          <w:lang w:val="ru-RU"/>
        </w:rPr>
        <w:t>прибор,</w:t>
      </w:r>
      <w:r w:rsidRPr="00174C05">
        <w:rPr>
          <w:spacing w:val="-6"/>
          <w:lang w:val="ru-RU"/>
        </w:rPr>
        <w:t xml:space="preserve"> </w:t>
      </w:r>
      <w:r w:rsidRPr="00174C05">
        <w:rPr>
          <w:lang w:val="ru-RU"/>
        </w:rPr>
        <w:t>используемый</w:t>
      </w:r>
      <w:r w:rsidRPr="00174C05">
        <w:rPr>
          <w:spacing w:val="-3"/>
          <w:lang w:val="ru-RU"/>
        </w:rPr>
        <w:t xml:space="preserve"> </w:t>
      </w:r>
      <w:r w:rsidRPr="00174C05">
        <w:rPr>
          <w:lang w:val="ru-RU"/>
        </w:rPr>
        <w:t>в</w:t>
      </w:r>
      <w:r w:rsidRPr="00174C05">
        <w:rPr>
          <w:spacing w:val="-5"/>
          <w:lang w:val="ru-RU"/>
        </w:rPr>
        <w:t xml:space="preserve"> </w:t>
      </w:r>
      <w:r w:rsidRPr="00174C05">
        <w:rPr>
          <w:lang w:val="ru-RU"/>
        </w:rPr>
        <w:t>физиотерапевтических</w:t>
      </w:r>
      <w:r w:rsidRPr="00174C05">
        <w:rPr>
          <w:spacing w:val="-2"/>
          <w:lang w:val="ru-RU"/>
        </w:rPr>
        <w:t xml:space="preserve"> </w:t>
      </w:r>
      <w:r w:rsidRPr="00174C05">
        <w:rPr>
          <w:lang w:val="ru-RU"/>
        </w:rPr>
        <w:t>аппаратах</w:t>
      </w:r>
      <w:r w:rsidRPr="00174C05">
        <w:rPr>
          <w:spacing w:val="-57"/>
          <w:lang w:val="ru-RU"/>
        </w:rPr>
        <w:t xml:space="preserve"> </w:t>
      </w:r>
      <w:r w:rsidRPr="00174C05">
        <w:rPr>
          <w:lang w:val="ru-RU"/>
        </w:rPr>
        <w:t>для</w:t>
      </w:r>
      <w:r w:rsidRPr="00174C05">
        <w:rPr>
          <w:spacing w:val="-1"/>
          <w:lang w:val="ru-RU"/>
        </w:rPr>
        <w:t xml:space="preserve"> </w:t>
      </w:r>
      <w:r w:rsidRPr="00174C05">
        <w:rPr>
          <w:lang w:val="ru-RU"/>
        </w:rPr>
        <w:t>регулирования:</w:t>
      </w:r>
    </w:p>
    <w:p w14:paraId="335212B0" w14:textId="77777777" w:rsidR="008151D0" w:rsidRPr="00174C05" w:rsidRDefault="008151D0" w:rsidP="008151D0">
      <w:pPr>
        <w:pStyle w:val="af4"/>
        <w:ind w:right="8171"/>
        <w:rPr>
          <w:sz w:val="24"/>
          <w:szCs w:val="24"/>
        </w:rPr>
      </w:pPr>
      <w:r w:rsidRPr="00174C05">
        <w:rPr>
          <w:sz w:val="24"/>
          <w:szCs w:val="24"/>
        </w:rPr>
        <w:t>а) напряжения</w:t>
      </w:r>
      <w:r w:rsidRPr="00174C05">
        <w:rPr>
          <w:spacing w:val="-57"/>
          <w:sz w:val="24"/>
          <w:szCs w:val="24"/>
        </w:rPr>
        <w:t xml:space="preserve"> </w:t>
      </w:r>
      <w:r w:rsidRPr="00174C05">
        <w:rPr>
          <w:sz w:val="24"/>
          <w:szCs w:val="24"/>
          <w:u w:val="single"/>
        </w:rPr>
        <w:t>б)</w:t>
      </w:r>
      <w:r w:rsidRPr="00174C05">
        <w:rPr>
          <w:spacing w:val="3"/>
          <w:sz w:val="24"/>
          <w:szCs w:val="24"/>
          <w:u w:val="single"/>
        </w:rPr>
        <w:t xml:space="preserve"> </w:t>
      </w:r>
      <w:r w:rsidRPr="00174C05">
        <w:rPr>
          <w:sz w:val="24"/>
          <w:szCs w:val="24"/>
          <w:u w:val="single"/>
        </w:rPr>
        <w:t>силы</w:t>
      </w:r>
      <w:r w:rsidRPr="00174C05">
        <w:rPr>
          <w:spacing w:val="3"/>
          <w:sz w:val="24"/>
          <w:szCs w:val="24"/>
          <w:u w:val="single"/>
        </w:rPr>
        <w:t xml:space="preserve"> </w:t>
      </w:r>
      <w:r w:rsidRPr="00174C05">
        <w:rPr>
          <w:sz w:val="24"/>
          <w:szCs w:val="24"/>
          <w:u w:val="single"/>
        </w:rPr>
        <w:t>тока</w:t>
      </w:r>
      <w:r w:rsidRPr="00174C05">
        <w:rPr>
          <w:spacing w:val="1"/>
          <w:sz w:val="24"/>
          <w:szCs w:val="24"/>
        </w:rPr>
        <w:t xml:space="preserve"> </w:t>
      </w:r>
      <w:r w:rsidRPr="00174C05">
        <w:rPr>
          <w:sz w:val="24"/>
          <w:szCs w:val="24"/>
        </w:rPr>
        <w:t>в)</w:t>
      </w:r>
      <w:r w:rsidRPr="00174C05">
        <w:rPr>
          <w:spacing w:val="-4"/>
          <w:sz w:val="24"/>
          <w:szCs w:val="24"/>
        </w:rPr>
        <w:t xml:space="preserve"> </w:t>
      </w:r>
      <w:r w:rsidRPr="00174C05">
        <w:rPr>
          <w:sz w:val="24"/>
          <w:szCs w:val="24"/>
        </w:rPr>
        <w:t>индукции</w:t>
      </w:r>
    </w:p>
    <w:p w14:paraId="6EA3B636" w14:textId="77777777" w:rsidR="008151D0" w:rsidRPr="00174C05" w:rsidRDefault="008151D0" w:rsidP="008151D0">
      <w:pPr>
        <w:pStyle w:val="af4"/>
        <w:spacing w:before="1"/>
        <w:ind w:right="7865"/>
        <w:rPr>
          <w:sz w:val="24"/>
          <w:szCs w:val="24"/>
        </w:rPr>
      </w:pPr>
      <w:r w:rsidRPr="00174C05">
        <w:rPr>
          <w:sz w:val="24"/>
          <w:szCs w:val="24"/>
        </w:rPr>
        <w:t>г) интенсивности</w:t>
      </w:r>
      <w:r w:rsidRPr="00174C05">
        <w:rPr>
          <w:spacing w:val="-57"/>
          <w:sz w:val="24"/>
          <w:szCs w:val="24"/>
        </w:rPr>
        <w:t xml:space="preserve"> </w:t>
      </w:r>
      <w:r w:rsidRPr="00174C05">
        <w:rPr>
          <w:sz w:val="24"/>
          <w:szCs w:val="24"/>
        </w:rPr>
        <w:t>д)</w:t>
      </w:r>
      <w:r w:rsidRPr="00174C05">
        <w:rPr>
          <w:spacing w:val="-1"/>
          <w:sz w:val="24"/>
          <w:szCs w:val="24"/>
        </w:rPr>
        <w:t xml:space="preserve"> </w:t>
      </w:r>
      <w:r w:rsidRPr="00174C05">
        <w:rPr>
          <w:sz w:val="24"/>
          <w:szCs w:val="24"/>
        </w:rPr>
        <w:t>мощности</w:t>
      </w:r>
    </w:p>
    <w:p w14:paraId="19923260" w14:textId="77777777" w:rsidR="008151D0" w:rsidRPr="00174C05" w:rsidRDefault="008151D0" w:rsidP="0002560B">
      <w:pPr>
        <w:pStyle w:val="a4"/>
        <w:widowControl w:val="0"/>
        <w:numPr>
          <w:ilvl w:val="0"/>
          <w:numId w:val="126"/>
        </w:numPr>
        <w:tabs>
          <w:tab w:val="left" w:pos="934"/>
        </w:tabs>
        <w:autoSpaceDE w:val="0"/>
        <w:autoSpaceDN w:val="0"/>
        <w:ind w:hanging="361"/>
        <w:contextualSpacing w:val="0"/>
      </w:pPr>
      <w:r w:rsidRPr="00174C05">
        <w:t>03.05.</w:t>
      </w:r>
      <w:r w:rsidRPr="00174C05">
        <w:rPr>
          <w:spacing w:val="-3"/>
        </w:rPr>
        <w:t xml:space="preserve"> </w:t>
      </w:r>
      <w:r w:rsidRPr="00174C05">
        <w:t>Напряжение</w:t>
      </w:r>
      <w:r w:rsidRPr="00174C05">
        <w:rPr>
          <w:spacing w:val="-3"/>
        </w:rPr>
        <w:t xml:space="preserve"> </w:t>
      </w:r>
      <w:r w:rsidRPr="00174C05">
        <w:t>электрического</w:t>
      </w:r>
      <w:r w:rsidRPr="00174C05">
        <w:rPr>
          <w:spacing w:val="-2"/>
        </w:rPr>
        <w:t xml:space="preserve"> </w:t>
      </w:r>
      <w:r w:rsidRPr="00174C05">
        <w:t>поля</w:t>
      </w:r>
      <w:r w:rsidRPr="00174C05">
        <w:rPr>
          <w:spacing w:val="1"/>
        </w:rPr>
        <w:t xml:space="preserve"> </w:t>
      </w:r>
      <w:r w:rsidRPr="00174C05">
        <w:t>–</w:t>
      </w:r>
      <w:r w:rsidRPr="00174C05">
        <w:rPr>
          <w:spacing w:val="-5"/>
        </w:rPr>
        <w:t xml:space="preserve"> </w:t>
      </w:r>
      <w:r w:rsidRPr="00174C05">
        <w:t>это:</w:t>
      </w:r>
    </w:p>
    <w:p w14:paraId="18A350FD" w14:textId="77777777" w:rsidR="008151D0" w:rsidRPr="00174C05" w:rsidRDefault="008151D0" w:rsidP="008151D0">
      <w:pPr>
        <w:pStyle w:val="af4"/>
        <w:rPr>
          <w:sz w:val="24"/>
          <w:szCs w:val="24"/>
        </w:rPr>
      </w:pPr>
      <w:r w:rsidRPr="00174C05">
        <w:rPr>
          <w:sz w:val="24"/>
          <w:szCs w:val="24"/>
          <w:u w:val="single"/>
        </w:rPr>
        <w:t>а)</w:t>
      </w:r>
      <w:r w:rsidRPr="00174C05">
        <w:rPr>
          <w:spacing w:val="-2"/>
          <w:sz w:val="24"/>
          <w:szCs w:val="24"/>
          <w:u w:val="single"/>
        </w:rPr>
        <w:t xml:space="preserve"> </w:t>
      </w:r>
      <w:r w:rsidRPr="00174C05">
        <w:rPr>
          <w:sz w:val="24"/>
          <w:szCs w:val="24"/>
          <w:u w:val="single"/>
        </w:rPr>
        <w:t>разность</w:t>
      </w:r>
      <w:r w:rsidRPr="00174C05">
        <w:rPr>
          <w:spacing w:val="-2"/>
          <w:sz w:val="24"/>
          <w:szCs w:val="24"/>
          <w:u w:val="single"/>
        </w:rPr>
        <w:t xml:space="preserve"> </w:t>
      </w:r>
      <w:r w:rsidRPr="00174C05">
        <w:rPr>
          <w:sz w:val="24"/>
          <w:szCs w:val="24"/>
          <w:u w:val="single"/>
        </w:rPr>
        <w:t>потенциалов</w:t>
      </w:r>
      <w:r w:rsidRPr="00174C05">
        <w:rPr>
          <w:spacing w:val="-2"/>
          <w:sz w:val="24"/>
          <w:szCs w:val="24"/>
          <w:u w:val="single"/>
        </w:rPr>
        <w:t xml:space="preserve"> </w:t>
      </w:r>
      <w:r w:rsidRPr="00174C05">
        <w:rPr>
          <w:sz w:val="24"/>
          <w:szCs w:val="24"/>
          <w:u w:val="single"/>
        </w:rPr>
        <w:t>между</w:t>
      </w:r>
      <w:r w:rsidRPr="00174C05">
        <w:rPr>
          <w:spacing w:val="-7"/>
          <w:sz w:val="24"/>
          <w:szCs w:val="24"/>
          <w:u w:val="single"/>
        </w:rPr>
        <w:t xml:space="preserve"> </w:t>
      </w:r>
      <w:r w:rsidRPr="00174C05">
        <w:rPr>
          <w:sz w:val="24"/>
          <w:szCs w:val="24"/>
          <w:u w:val="single"/>
        </w:rPr>
        <w:t>двумя</w:t>
      </w:r>
      <w:r w:rsidRPr="00174C05">
        <w:rPr>
          <w:spacing w:val="-2"/>
          <w:sz w:val="24"/>
          <w:szCs w:val="24"/>
          <w:u w:val="single"/>
        </w:rPr>
        <w:t xml:space="preserve"> </w:t>
      </w:r>
      <w:r w:rsidRPr="00174C05">
        <w:rPr>
          <w:sz w:val="24"/>
          <w:szCs w:val="24"/>
          <w:u w:val="single"/>
        </w:rPr>
        <w:t>точками</w:t>
      </w:r>
      <w:r w:rsidRPr="00174C05">
        <w:rPr>
          <w:spacing w:val="-1"/>
          <w:sz w:val="24"/>
          <w:szCs w:val="24"/>
          <w:u w:val="single"/>
        </w:rPr>
        <w:t xml:space="preserve"> </w:t>
      </w:r>
      <w:r w:rsidRPr="00174C05">
        <w:rPr>
          <w:sz w:val="24"/>
          <w:szCs w:val="24"/>
          <w:u w:val="single"/>
        </w:rPr>
        <w:t>поля</w:t>
      </w:r>
    </w:p>
    <w:p w14:paraId="4C66B1A8" w14:textId="77777777" w:rsidR="008151D0" w:rsidRPr="00174C05" w:rsidRDefault="008151D0" w:rsidP="008151D0">
      <w:pPr>
        <w:pStyle w:val="af4"/>
        <w:ind w:right="2619"/>
        <w:rPr>
          <w:sz w:val="24"/>
          <w:szCs w:val="24"/>
        </w:rPr>
      </w:pPr>
      <w:r w:rsidRPr="00174C05">
        <w:rPr>
          <w:sz w:val="24"/>
          <w:szCs w:val="24"/>
        </w:rPr>
        <w:t>б) величина, численно равная изменению скорости движения заряда</w:t>
      </w:r>
      <w:r w:rsidRPr="00174C05">
        <w:rPr>
          <w:spacing w:val="-57"/>
          <w:sz w:val="24"/>
          <w:szCs w:val="24"/>
        </w:rPr>
        <w:t xml:space="preserve"> </w:t>
      </w:r>
      <w:r w:rsidRPr="00174C05">
        <w:rPr>
          <w:sz w:val="24"/>
          <w:szCs w:val="24"/>
        </w:rPr>
        <w:t>в)</w:t>
      </w:r>
      <w:r w:rsidRPr="00174C05">
        <w:rPr>
          <w:spacing w:val="2"/>
          <w:sz w:val="24"/>
          <w:szCs w:val="24"/>
        </w:rPr>
        <w:t xml:space="preserve"> </w:t>
      </w:r>
      <w:r w:rsidRPr="00174C05">
        <w:rPr>
          <w:sz w:val="24"/>
          <w:szCs w:val="24"/>
        </w:rPr>
        <w:t>уровень потенциальной энергии</w:t>
      </w:r>
    </w:p>
    <w:p w14:paraId="1ABA5945" w14:textId="77777777" w:rsidR="008151D0" w:rsidRPr="00174C05" w:rsidRDefault="008151D0" w:rsidP="008151D0">
      <w:pPr>
        <w:pStyle w:val="af4"/>
        <w:ind w:right="3583"/>
        <w:rPr>
          <w:sz w:val="24"/>
          <w:szCs w:val="24"/>
        </w:rPr>
      </w:pPr>
      <w:r w:rsidRPr="00174C05">
        <w:rPr>
          <w:sz w:val="24"/>
          <w:szCs w:val="24"/>
        </w:rPr>
        <w:t>г) работа, совершаемая постоянным током на участке цепи</w:t>
      </w:r>
      <w:r w:rsidRPr="00174C05">
        <w:rPr>
          <w:spacing w:val="-57"/>
          <w:sz w:val="24"/>
          <w:szCs w:val="24"/>
        </w:rPr>
        <w:t xml:space="preserve"> </w:t>
      </w:r>
      <w:r w:rsidRPr="00174C05">
        <w:rPr>
          <w:sz w:val="24"/>
          <w:szCs w:val="24"/>
        </w:rPr>
        <w:t>д)</w:t>
      </w:r>
      <w:r w:rsidRPr="00174C05">
        <w:rPr>
          <w:spacing w:val="-3"/>
          <w:sz w:val="24"/>
          <w:szCs w:val="24"/>
        </w:rPr>
        <w:t xml:space="preserve"> </w:t>
      </w:r>
      <w:r w:rsidRPr="00174C05">
        <w:rPr>
          <w:sz w:val="24"/>
          <w:szCs w:val="24"/>
        </w:rPr>
        <w:t>химический</w:t>
      </w:r>
      <w:r w:rsidRPr="00174C05">
        <w:rPr>
          <w:spacing w:val="-2"/>
          <w:sz w:val="24"/>
          <w:szCs w:val="24"/>
        </w:rPr>
        <w:t xml:space="preserve"> </w:t>
      </w:r>
      <w:r w:rsidRPr="00174C05">
        <w:rPr>
          <w:sz w:val="24"/>
          <w:szCs w:val="24"/>
        </w:rPr>
        <w:t>процесс,</w:t>
      </w:r>
      <w:r w:rsidRPr="00174C05">
        <w:rPr>
          <w:spacing w:val="-2"/>
          <w:sz w:val="24"/>
          <w:szCs w:val="24"/>
        </w:rPr>
        <w:t xml:space="preserve"> </w:t>
      </w:r>
      <w:r w:rsidRPr="00174C05">
        <w:rPr>
          <w:sz w:val="24"/>
          <w:szCs w:val="24"/>
        </w:rPr>
        <w:t>происходящий</w:t>
      </w:r>
      <w:r w:rsidRPr="00174C05">
        <w:rPr>
          <w:spacing w:val="-2"/>
          <w:sz w:val="24"/>
          <w:szCs w:val="24"/>
        </w:rPr>
        <w:t xml:space="preserve"> </w:t>
      </w:r>
      <w:r w:rsidRPr="00174C05">
        <w:rPr>
          <w:sz w:val="24"/>
          <w:szCs w:val="24"/>
        </w:rPr>
        <w:t>под</w:t>
      </w:r>
      <w:r w:rsidRPr="00174C05">
        <w:rPr>
          <w:spacing w:val="-2"/>
          <w:sz w:val="24"/>
          <w:szCs w:val="24"/>
        </w:rPr>
        <w:t xml:space="preserve"> </w:t>
      </w:r>
      <w:r w:rsidRPr="00174C05">
        <w:rPr>
          <w:sz w:val="24"/>
          <w:szCs w:val="24"/>
        </w:rPr>
        <w:t>электродами</w:t>
      </w:r>
    </w:p>
    <w:p w14:paraId="79FF5A5E" w14:textId="77777777" w:rsidR="008151D0" w:rsidRPr="00174C05" w:rsidRDefault="008151D0" w:rsidP="0002560B">
      <w:pPr>
        <w:pStyle w:val="a4"/>
        <w:widowControl w:val="0"/>
        <w:numPr>
          <w:ilvl w:val="0"/>
          <w:numId w:val="126"/>
        </w:numPr>
        <w:tabs>
          <w:tab w:val="left" w:pos="934"/>
        </w:tabs>
        <w:autoSpaceDE w:val="0"/>
        <w:autoSpaceDN w:val="0"/>
        <w:ind w:hanging="361"/>
        <w:contextualSpacing w:val="0"/>
        <w:rPr>
          <w:lang w:val="ru-RU"/>
        </w:rPr>
      </w:pPr>
      <w:r w:rsidRPr="00174C05">
        <w:rPr>
          <w:lang w:val="ru-RU"/>
        </w:rPr>
        <w:t>03.06.</w:t>
      </w:r>
      <w:r w:rsidRPr="00174C05">
        <w:rPr>
          <w:spacing w:val="-2"/>
          <w:lang w:val="ru-RU"/>
        </w:rPr>
        <w:t xml:space="preserve"> </w:t>
      </w:r>
      <w:r w:rsidRPr="00174C05">
        <w:rPr>
          <w:lang w:val="ru-RU"/>
        </w:rPr>
        <w:t>С</w:t>
      </w:r>
      <w:r w:rsidRPr="00174C05">
        <w:rPr>
          <w:spacing w:val="-2"/>
          <w:lang w:val="ru-RU"/>
        </w:rPr>
        <w:t xml:space="preserve"> </w:t>
      </w:r>
      <w:r w:rsidRPr="00174C05">
        <w:rPr>
          <w:lang w:val="ru-RU"/>
        </w:rPr>
        <w:t>физической</w:t>
      </w:r>
      <w:r w:rsidRPr="00174C05">
        <w:rPr>
          <w:spacing w:val="-4"/>
          <w:lang w:val="ru-RU"/>
        </w:rPr>
        <w:t xml:space="preserve"> </w:t>
      </w:r>
      <w:r w:rsidRPr="00174C05">
        <w:rPr>
          <w:lang w:val="ru-RU"/>
        </w:rPr>
        <w:t>точки</w:t>
      </w:r>
      <w:r w:rsidRPr="00174C05">
        <w:rPr>
          <w:spacing w:val="-2"/>
          <w:lang w:val="ru-RU"/>
        </w:rPr>
        <w:t xml:space="preserve"> </w:t>
      </w:r>
      <w:r w:rsidRPr="00174C05">
        <w:rPr>
          <w:lang w:val="ru-RU"/>
        </w:rPr>
        <w:t>зрения</w:t>
      </w:r>
      <w:r w:rsidRPr="00174C05">
        <w:rPr>
          <w:spacing w:val="-2"/>
          <w:lang w:val="ru-RU"/>
        </w:rPr>
        <w:t xml:space="preserve"> </w:t>
      </w:r>
      <w:r w:rsidRPr="00174C05">
        <w:rPr>
          <w:lang w:val="ru-RU"/>
        </w:rPr>
        <w:t>магнитное</w:t>
      </w:r>
      <w:r w:rsidRPr="00174C05">
        <w:rPr>
          <w:spacing w:val="-2"/>
          <w:lang w:val="ru-RU"/>
        </w:rPr>
        <w:t xml:space="preserve"> </w:t>
      </w:r>
      <w:r w:rsidRPr="00174C05">
        <w:rPr>
          <w:lang w:val="ru-RU"/>
        </w:rPr>
        <w:t>поле</w:t>
      </w:r>
      <w:r w:rsidRPr="00174C05">
        <w:rPr>
          <w:spacing w:val="1"/>
          <w:lang w:val="ru-RU"/>
        </w:rPr>
        <w:t xml:space="preserve"> </w:t>
      </w:r>
      <w:r w:rsidRPr="00174C05">
        <w:rPr>
          <w:lang w:val="ru-RU"/>
        </w:rPr>
        <w:t>–</w:t>
      </w:r>
      <w:r w:rsidRPr="00174C05">
        <w:rPr>
          <w:spacing w:val="-2"/>
          <w:lang w:val="ru-RU"/>
        </w:rPr>
        <w:t xml:space="preserve"> </w:t>
      </w:r>
      <w:r w:rsidRPr="00174C05">
        <w:rPr>
          <w:lang w:val="ru-RU"/>
        </w:rPr>
        <w:t>это:</w:t>
      </w:r>
    </w:p>
    <w:p w14:paraId="543AD217" w14:textId="77777777" w:rsidR="008151D0" w:rsidRPr="00174C05" w:rsidRDefault="008151D0" w:rsidP="008151D0">
      <w:pPr>
        <w:pStyle w:val="af4"/>
        <w:ind w:right="927"/>
        <w:rPr>
          <w:sz w:val="24"/>
          <w:szCs w:val="24"/>
        </w:rPr>
      </w:pPr>
      <w:r w:rsidRPr="00174C05">
        <w:rPr>
          <w:sz w:val="24"/>
          <w:szCs w:val="24"/>
        </w:rPr>
        <w:t>а) вид материи, посредством которой осуществляется связь и взаимодействие между</w:t>
      </w:r>
      <w:r w:rsidRPr="00174C05">
        <w:rPr>
          <w:spacing w:val="-57"/>
          <w:sz w:val="24"/>
          <w:szCs w:val="24"/>
        </w:rPr>
        <w:t xml:space="preserve"> </w:t>
      </w:r>
      <w:r w:rsidRPr="00174C05">
        <w:rPr>
          <w:sz w:val="24"/>
          <w:szCs w:val="24"/>
        </w:rPr>
        <w:t>электрическими</w:t>
      </w:r>
      <w:r w:rsidRPr="00174C05">
        <w:rPr>
          <w:spacing w:val="-1"/>
          <w:sz w:val="24"/>
          <w:szCs w:val="24"/>
        </w:rPr>
        <w:t xml:space="preserve"> </w:t>
      </w:r>
      <w:r w:rsidRPr="00174C05">
        <w:rPr>
          <w:sz w:val="24"/>
          <w:szCs w:val="24"/>
        </w:rPr>
        <w:t>зарядами</w:t>
      </w:r>
    </w:p>
    <w:p w14:paraId="6F9AA5A1" w14:textId="77777777" w:rsidR="008151D0" w:rsidRPr="00174C05" w:rsidRDefault="008151D0" w:rsidP="008151D0">
      <w:pPr>
        <w:pStyle w:val="af4"/>
        <w:ind w:right="912"/>
        <w:rPr>
          <w:sz w:val="24"/>
          <w:szCs w:val="24"/>
        </w:rPr>
      </w:pPr>
      <w:r w:rsidRPr="00174C05">
        <w:rPr>
          <w:sz w:val="24"/>
          <w:szCs w:val="24"/>
          <w:u w:val="single"/>
        </w:rPr>
        <w:t>б) вид материи, посредством которой осуществляется связь и взаимодействие между</w:t>
      </w:r>
      <w:r w:rsidRPr="00174C05">
        <w:rPr>
          <w:spacing w:val="-57"/>
          <w:sz w:val="24"/>
          <w:szCs w:val="24"/>
        </w:rPr>
        <w:t xml:space="preserve"> </w:t>
      </w:r>
      <w:r w:rsidRPr="00174C05">
        <w:rPr>
          <w:sz w:val="24"/>
          <w:szCs w:val="24"/>
          <w:u w:val="single"/>
        </w:rPr>
        <w:t>движущимися</w:t>
      </w:r>
      <w:r w:rsidRPr="00174C05">
        <w:rPr>
          <w:spacing w:val="-1"/>
          <w:sz w:val="24"/>
          <w:szCs w:val="24"/>
          <w:u w:val="single"/>
        </w:rPr>
        <w:t xml:space="preserve"> </w:t>
      </w:r>
      <w:r w:rsidRPr="00174C05">
        <w:rPr>
          <w:sz w:val="24"/>
          <w:szCs w:val="24"/>
          <w:u w:val="single"/>
        </w:rPr>
        <w:t>зарядами и токами</w:t>
      </w:r>
    </w:p>
    <w:p w14:paraId="1AD0F333" w14:textId="77777777" w:rsidR="008151D0" w:rsidRPr="00174C05" w:rsidRDefault="008151D0" w:rsidP="008151D0">
      <w:pPr>
        <w:pStyle w:val="af4"/>
        <w:rPr>
          <w:sz w:val="24"/>
          <w:szCs w:val="24"/>
        </w:rPr>
      </w:pPr>
      <w:r w:rsidRPr="00174C05">
        <w:rPr>
          <w:sz w:val="24"/>
          <w:szCs w:val="24"/>
        </w:rPr>
        <w:lastRenderedPageBreak/>
        <w:t>в)</w:t>
      </w:r>
      <w:r w:rsidRPr="00174C05">
        <w:rPr>
          <w:spacing w:val="-5"/>
          <w:sz w:val="24"/>
          <w:szCs w:val="24"/>
        </w:rPr>
        <w:t xml:space="preserve"> </w:t>
      </w:r>
      <w:r w:rsidRPr="00174C05">
        <w:rPr>
          <w:sz w:val="24"/>
          <w:szCs w:val="24"/>
        </w:rPr>
        <w:t>смещение</w:t>
      </w:r>
      <w:r w:rsidRPr="00174C05">
        <w:rPr>
          <w:spacing w:val="-4"/>
          <w:sz w:val="24"/>
          <w:szCs w:val="24"/>
        </w:rPr>
        <w:t xml:space="preserve"> </w:t>
      </w:r>
      <w:r w:rsidRPr="00174C05">
        <w:rPr>
          <w:sz w:val="24"/>
          <w:szCs w:val="24"/>
        </w:rPr>
        <w:t>полярности</w:t>
      </w:r>
      <w:r w:rsidRPr="00174C05">
        <w:rPr>
          <w:spacing w:val="-3"/>
          <w:sz w:val="24"/>
          <w:szCs w:val="24"/>
        </w:rPr>
        <w:t xml:space="preserve"> </w:t>
      </w:r>
      <w:r w:rsidRPr="00174C05">
        <w:rPr>
          <w:sz w:val="24"/>
          <w:szCs w:val="24"/>
        </w:rPr>
        <w:t>молекул</w:t>
      </w:r>
      <w:r w:rsidRPr="00174C05">
        <w:rPr>
          <w:spacing w:val="-4"/>
          <w:sz w:val="24"/>
          <w:szCs w:val="24"/>
        </w:rPr>
        <w:t xml:space="preserve"> </w:t>
      </w:r>
      <w:r w:rsidRPr="00174C05">
        <w:rPr>
          <w:sz w:val="24"/>
          <w:szCs w:val="24"/>
        </w:rPr>
        <w:t>или</w:t>
      </w:r>
      <w:r w:rsidRPr="00174C05">
        <w:rPr>
          <w:spacing w:val="-2"/>
          <w:sz w:val="24"/>
          <w:szCs w:val="24"/>
        </w:rPr>
        <w:t xml:space="preserve"> </w:t>
      </w:r>
      <w:r w:rsidRPr="00174C05">
        <w:rPr>
          <w:sz w:val="24"/>
          <w:szCs w:val="24"/>
        </w:rPr>
        <w:t>структурных</w:t>
      </w:r>
      <w:r w:rsidRPr="00174C05">
        <w:rPr>
          <w:spacing w:val="-2"/>
          <w:sz w:val="24"/>
          <w:szCs w:val="24"/>
        </w:rPr>
        <w:t xml:space="preserve"> </w:t>
      </w:r>
      <w:r w:rsidRPr="00174C05">
        <w:rPr>
          <w:sz w:val="24"/>
          <w:szCs w:val="24"/>
        </w:rPr>
        <w:t>группировок</w:t>
      </w:r>
      <w:r w:rsidRPr="00174C05">
        <w:rPr>
          <w:spacing w:val="2"/>
          <w:sz w:val="24"/>
          <w:szCs w:val="24"/>
        </w:rPr>
        <w:t xml:space="preserve"> </w:t>
      </w:r>
      <w:r w:rsidRPr="00174C05">
        <w:rPr>
          <w:sz w:val="24"/>
          <w:szCs w:val="24"/>
        </w:rPr>
        <w:t>веществ</w:t>
      </w:r>
    </w:p>
    <w:p w14:paraId="5D0E999B" w14:textId="77777777" w:rsidR="008151D0" w:rsidRPr="00174C05" w:rsidRDefault="008151D0" w:rsidP="008151D0">
      <w:pPr>
        <w:rPr>
          <w:sz w:val="24"/>
          <w:szCs w:val="24"/>
        </w:rPr>
        <w:sectPr w:rsidR="008151D0" w:rsidRPr="00174C05">
          <w:pgSz w:w="11910" w:h="16840"/>
          <w:pgMar w:top="1180" w:right="760" w:bottom="280" w:left="920" w:header="720" w:footer="720" w:gutter="0"/>
          <w:cols w:space="720"/>
        </w:sectPr>
      </w:pPr>
    </w:p>
    <w:p w14:paraId="1427C459" w14:textId="77777777" w:rsidR="008151D0" w:rsidRPr="00174C05" w:rsidRDefault="008151D0" w:rsidP="008151D0">
      <w:pPr>
        <w:pStyle w:val="af4"/>
        <w:spacing w:before="70"/>
        <w:ind w:right="523"/>
        <w:rPr>
          <w:sz w:val="24"/>
          <w:szCs w:val="24"/>
        </w:rPr>
      </w:pPr>
      <w:r w:rsidRPr="00174C05">
        <w:rPr>
          <w:sz w:val="24"/>
          <w:szCs w:val="24"/>
        </w:rPr>
        <w:lastRenderedPageBreak/>
        <w:t>г) вид материи, посредством которой осуществляется связь; неподвижных (статических)</w:t>
      </w:r>
      <w:r w:rsidRPr="00174C05">
        <w:rPr>
          <w:spacing w:val="-58"/>
          <w:sz w:val="24"/>
          <w:szCs w:val="24"/>
        </w:rPr>
        <w:t xml:space="preserve"> </w:t>
      </w:r>
      <w:r w:rsidRPr="00174C05">
        <w:rPr>
          <w:sz w:val="24"/>
          <w:szCs w:val="24"/>
        </w:rPr>
        <w:t>зарядов</w:t>
      </w:r>
    </w:p>
    <w:p w14:paraId="54A45988" w14:textId="77777777" w:rsidR="008151D0" w:rsidRPr="00174C05" w:rsidRDefault="008151D0" w:rsidP="008151D0">
      <w:pPr>
        <w:pStyle w:val="af4"/>
        <w:rPr>
          <w:sz w:val="24"/>
          <w:szCs w:val="24"/>
        </w:rPr>
      </w:pPr>
      <w:r w:rsidRPr="00174C05">
        <w:rPr>
          <w:sz w:val="24"/>
          <w:szCs w:val="24"/>
        </w:rPr>
        <w:t>д)</w:t>
      </w:r>
      <w:r w:rsidRPr="00174C05">
        <w:rPr>
          <w:spacing w:val="-4"/>
          <w:sz w:val="24"/>
          <w:szCs w:val="24"/>
        </w:rPr>
        <w:t xml:space="preserve"> </w:t>
      </w:r>
      <w:r w:rsidRPr="00174C05">
        <w:rPr>
          <w:sz w:val="24"/>
          <w:szCs w:val="24"/>
        </w:rPr>
        <w:t>упорядоченное</w:t>
      </w:r>
      <w:r w:rsidRPr="00174C05">
        <w:rPr>
          <w:spacing w:val="-6"/>
          <w:sz w:val="24"/>
          <w:szCs w:val="24"/>
        </w:rPr>
        <w:t xml:space="preserve"> </w:t>
      </w:r>
      <w:r w:rsidRPr="00174C05">
        <w:rPr>
          <w:sz w:val="24"/>
          <w:szCs w:val="24"/>
        </w:rPr>
        <w:t>распространение</w:t>
      </w:r>
      <w:r w:rsidRPr="00174C05">
        <w:rPr>
          <w:spacing w:val="-6"/>
          <w:sz w:val="24"/>
          <w:szCs w:val="24"/>
        </w:rPr>
        <w:t xml:space="preserve"> </w:t>
      </w:r>
      <w:r w:rsidRPr="00174C05">
        <w:rPr>
          <w:sz w:val="24"/>
          <w:szCs w:val="24"/>
        </w:rPr>
        <w:t>электромагнитных</w:t>
      </w:r>
      <w:r w:rsidRPr="00174C05">
        <w:rPr>
          <w:spacing w:val="-3"/>
          <w:sz w:val="24"/>
          <w:szCs w:val="24"/>
        </w:rPr>
        <w:t xml:space="preserve"> </w:t>
      </w:r>
      <w:r w:rsidRPr="00174C05">
        <w:rPr>
          <w:sz w:val="24"/>
          <w:szCs w:val="24"/>
        </w:rPr>
        <w:t>волн</w:t>
      </w:r>
    </w:p>
    <w:p w14:paraId="400B9005" w14:textId="77777777" w:rsidR="008151D0" w:rsidRPr="00174C05" w:rsidRDefault="008151D0" w:rsidP="0002560B">
      <w:pPr>
        <w:pStyle w:val="a4"/>
        <w:widowControl w:val="0"/>
        <w:numPr>
          <w:ilvl w:val="0"/>
          <w:numId w:val="126"/>
        </w:numPr>
        <w:tabs>
          <w:tab w:val="left" w:pos="934"/>
        </w:tabs>
        <w:autoSpaceDE w:val="0"/>
        <w:autoSpaceDN w:val="0"/>
        <w:spacing w:before="1"/>
        <w:ind w:left="573" w:right="2924" w:firstLine="0"/>
        <w:contextualSpacing w:val="0"/>
        <w:rPr>
          <w:lang w:val="ru-RU"/>
        </w:rPr>
      </w:pPr>
      <w:r w:rsidRPr="00174C05">
        <w:rPr>
          <w:lang w:val="ru-RU"/>
        </w:rPr>
        <w:t>03.07. Магнитная индукция измеряется следующей единицей:</w:t>
      </w:r>
      <w:r w:rsidRPr="00174C05">
        <w:rPr>
          <w:spacing w:val="-57"/>
          <w:lang w:val="ru-RU"/>
        </w:rPr>
        <w:t xml:space="preserve"> </w:t>
      </w:r>
      <w:r w:rsidRPr="00174C05">
        <w:rPr>
          <w:lang w:val="ru-RU"/>
        </w:rPr>
        <w:t>а)</w:t>
      </w:r>
      <w:r w:rsidRPr="00174C05">
        <w:rPr>
          <w:spacing w:val="-1"/>
          <w:lang w:val="ru-RU"/>
        </w:rPr>
        <w:t xml:space="preserve"> </w:t>
      </w:r>
      <w:r w:rsidRPr="00174C05">
        <w:rPr>
          <w:lang w:val="ru-RU"/>
        </w:rPr>
        <w:t>Ватт</w:t>
      </w:r>
    </w:p>
    <w:p w14:paraId="16A0F2F3" w14:textId="77777777" w:rsidR="008151D0" w:rsidRPr="00174C05" w:rsidRDefault="008151D0" w:rsidP="008151D0">
      <w:pPr>
        <w:pStyle w:val="af4"/>
        <w:ind w:right="8601"/>
        <w:rPr>
          <w:sz w:val="24"/>
          <w:szCs w:val="24"/>
        </w:rPr>
      </w:pPr>
      <w:r w:rsidRPr="00174C05">
        <w:rPr>
          <w:sz w:val="24"/>
          <w:szCs w:val="24"/>
          <w:u w:val="single"/>
        </w:rPr>
        <w:t>б)</w:t>
      </w:r>
      <w:r w:rsidRPr="00174C05">
        <w:rPr>
          <w:spacing w:val="14"/>
          <w:sz w:val="24"/>
          <w:szCs w:val="24"/>
          <w:u w:val="single"/>
        </w:rPr>
        <w:t xml:space="preserve"> </w:t>
      </w:r>
      <w:r w:rsidRPr="00174C05">
        <w:rPr>
          <w:sz w:val="24"/>
          <w:szCs w:val="24"/>
          <w:u w:val="single"/>
        </w:rPr>
        <w:t>Тесла</w:t>
      </w:r>
      <w:r w:rsidRPr="00174C05">
        <w:rPr>
          <w:spacing w:val="1"/>
          <w:sz w:val="24"/>
          <w:szCs w:val="24"/>
        </w:rPr>
        <w:t xml:space="preserve"> </w:t>
      </w:r>
      <w:r w:rsidRPr="00174C05">
        <w:rPr>
          <w:sz w:val="24"/>
          <w:szCs w:val="24"/>
        </w:rPr>
        <w:t>в) Джоуль</w:t>
      </w:r>
      <w:r w:rsidRPr="00174C05">
        <w:rPr>
          <w:spacing w:val="-57"/>
          <w:sz w:val="24"/>
          <w:szCs w:val="24"/>
        </w:rPr>
        <w:t xml:space="preserve"> </w:t>
      </w:r>
      <w:r w:rsidRPr="00174C05">
        <w:rPr>
          <w:sz w:val="24"/>
          <w:szCs w:val="24"/>
        </w:rPr>
        <w:t>г)</w:t>
      </w:r>
      <w:r w:rsidRPr="00174C05">
        <w:rPr>
          <w:spacing w:val="-2"/>
          <w:sz w:val="24"/>
          <w:szCs w:val="24"/>
        </w:rPr>
        <w:t xml:space="preserve"> </w:t>
      </w:r>
      <w:r w:rsidRPr="00174C05">
        <w:rPr>
          <w:sz w:val="24"/>
          <w:szCs w:val="24"/>
        </w:rPr>
        <w:t>Вольт</w:t>
      </w:r>
    </w:p>
    <w:p w14:paraId="379513AB" w14:textId="77777777" w:rsidR="008151D0" w:rsidRPr="00174C05" w:rsidRDefault="008151D0" w:rsidP="008151D0">
      <w:pPr>
        <w:pStyle w:val="af4"/>
        <w:rPr>
          <w:sz w:val="24"/>
          <w:szCs w:val="24"/>
        </w:rPr>
      </w:pPr>
      <w:r w:rsidRPr="00174C05">
        <w:rPr>
          <w:sz w:val="24"/>
          <w:szCs w:val="24"/>
        </w:rPr>
        <w:t>д)</w:t>
      </w:r>
      <w:r w:rsidRPr="00174C05">
        <w:rPr>
          <w:spacing w:val="-3"/>
          <w:sz w:val="24"/>
          <w:szCs w:val="24"/>
        </w:rPr>
        <w:t xml:space="preserve"> </w:t>
      </w:r>
      <w:r w:rsidRPr="00174C05">
        <w:rPr>
          <w:sz w:val="24"/>
          <w:szCs w:val="24"/>
        </w:rPr>
        <w:t>Ампер</w:t>
      </w:r>
    </w:p>
    <w:p w14:paraId="6D205438" w14:textId="77777777" w:rsidR="008151D0" w:rsidRPr="00174C05" w:rsidRDefault="008151D0" w:rsidP="0002560B">
      <w:pPr>
        <w:pStyle w:val="a4"/>
        <w:widowControl w:val="0"/>
        <w:numPr>
          <w:ilvl w:val="0"/>
          <w:numId w:val="126"/>
        </w:numPr>
        <w:tabs>
          <w:tab w:val="left" w:pos="934"/>
        </w:tabs>
        <w:autoSpaceDE w:val="0"/>
        <w:autoSpaceDN w:val="0"/>
        <w:ind w:left="573" w:right="928" w:firstLine="0"/>
        <w:contextualSpacing w:val="0"/>
        <w:rPr>
          <w:lang w:val="ru-RU"/>
        </w:rPr>
      </w:pPr>
      <w:r w:rsidRPr="00174C05">
        <w:rPr>
          <w:lang w:val="ru-RU"/>
        </w:rPr>
        <w:t>03.08.</w:t>
      </w:r>
      <w:r w:rsidRPr="00174C05">
        <w:rPr>
          <w:spacing w:val="-4"/>
          <w:lang w:val="ru-RU"/>
        </w:rPr>
        <w:t xml:space="preserve"> </w:t>
      </w:r>
      <w:r w:rsidRPr="00174C05">
        <w:rPr>
          <w:lang w:val="ru-RU"/>
        </w:rPr>
        <w:t>Упорядоченное</w:t>
      </w:r>
      <w:r w:rsidRPr="00174C05">
        <w:rPr>
          <w:spacing w:val="-4"/>
          <w:lang w:val="ru-RU"/>
        </w:rPr>
        <w:t xml:space="preserve"> </w:t>
      </w:r>
      <w:r w:rsidRPr="00174C05">
        <w:rPr>
          <w:lang w:val="ru-RU"/>
        </w:rPr>
        <w:t>распространение</w:t>
      </w:r>
      <w:r w:rsidRPr="00174C05">
        <w:rPr>
          <w:spacing w:val="-4"/>
          <w:lang w:val="ru-RU"/>
        </w:rPr>
        <w:t xml:space="preserve"> </w:t>
      </w:r>
      <w:r w:rsidRPr="00174C05">
        <w:rPr>
          <w:lang w:val="ru-RU"/>
        </w:rPr>
        <w:t>электромагнитных</w:t>
      </w:r>
      <w:r w:rsidRPr="00174C05">
        <w:rPr>
          <w:spacing w:val="-1"/>
          <w:lang w:val="ru-RU"/>
        </w:rPr>
        <w:t xml:space="preserve"> </w:t>
      </w:r>
      <w:r w:rsidRPr="00174C05">
        <w:rPr>
          <w:lang w:val="ru-RU"/>
        </w:rPr>
        <w:t>волн</w:t>
      </w:r>
      <w:r w:rsidRPr="00174C05">
        <w:rPr>
          <w:spacing w:val="-4"/>
          <w:lang w:val="ru-RU"/>
        </w:rPr>
        <w:t xml:space="preserve"> </w:t>
      </w:r>
      <w:r w:rsidRPr="00174C05">
        <w:rPr>
          <w:lang w:val="ru-RU"/>
        </w:rPr>
        <w:t>в</w:t>
      </w:r>
      <w:r w:rsidRPr="00174C05">
        <w:rPr>
          <w:spacing w:val="-6"/>
          <w:lang w:val="ru-RU"/>
        </w:rPr>
        <w:t xml:space="preserve"> </w:t>
      </w:r>
      <w:r w:rsidRPr="00174C05">
        <w:rPr>
          <w:lang w:val="ru-RU"/>
        </w:rPr>
        <w:t>пространстве</w:t>
      </w:r>
      <w:r w:rsidRPr="00174C05">
        <w:rPr>
          <w:spacing w:val="-5"/>
          <w:lang w:val="ru-RU"/>
        </w:rPr>
        <w:t xml:space="preserve"> </w:t>
      </w:r>
      <w:r w:rsidRPr="00174C05">
        <w:rPr>
          <w:lang w:val="ru-RU"/>
        </w:rPr>
        <w:t>и</w:t>
      </w:r>
      <w:r w:rsidRPr="00174C05">
        <w:rPr>
          <w:spacing w:val="-57"/>
          <w:lang w:val="ru-RU"/>
        </w:rPr>
        <w:t xml:space="preserve"> </w:t>
      </w:r>
      <w:r w:rsidRPr="00174C05">
        <w:rPr>
          <w:lang w:val="ru-RU"/>
        </w:rPr>
        <w:t>времени</w:t>
      </w:r>
      <w:r w:rsidRPr="00174C05">
        <w:rPr>
          <w:spacing w:val="-1"/>
          <w:lang w:val="ru-RU"/>
        </w:rPr>
        <w:t xml:space="preserve"> </w:t>
      </w:r>
      <w:r w:rsidRPr="00174C05">
        <w:rPr>
          <w:lang w:val="ru-RU"/>
        </w:rPr>
        <w:t>характерно для</w:t>
      </w:r>
      <w:r w:rsidRPr="00174C05">
        <w:rPr>
          <w:spacing w:val="-1"/>
          <w:lang w:val="ru-RU"/>
        </w:rPr>
        <w:t xml:space="preserve"> </w:t>
      </w:r>
      <w:r w:rsidRPr="00174C05">
        <w:rPr>
          <w:lang w:val="ru-RU"/>
        </w:rPr>
        <w:t>следующего</w:t>
      </w:r>
      <w:r w:rsidRPr="00174C05">
        <w:rPr>
          <w:spacing w:val="-1"/>
          <w:lang w:val="ru-RU"/>
        </w:rPr>
        <w:t xml:space="preserve"> </w:t>
      </w:r>
      <w:r w:rsidRPr="00174C05">
        <w:rPr>
          <w:lang w:val="ru-RU"/>
        </w:rPr>
        <w:t>вида</w:t>
      </w:r>
      <w:r w:rsidRPr="00174C05">
        <w:rPr>
          <w:spacing w:val="-1"/>
          <w:lang w:val="ru-RU"/>
        </w:rPr>
        <w:t xml:space="preserve"> </w:t>
      </w:r>
      <w:r w:rsidRPr="00174C05">
        <w:rPr>
          <w:lang w:val="ru-RU"/>
        </w:rPr>
        <w:t>излучения:</w:t>
      </w:r>
    </w:p>
    <w:p w14:paraId="0C4BE507" w14:textId="77777777" w:rsidR="008151D0" w:rsidRPr="00174C05" w:rsidRDefault="008151D0" w:rsidP="008151D0">
      <w:pPr>
        <w:pStyle w:val="af4"/>
        <w:rPr>
          <w:sz w:val="24"/>
          <w:szCs w:val="24"/>
        </w:rPr>
      </w:pPr>
      <w:r w:rsidRPr="00174C05">
        <w:rPr>
          <w:sz w:val="24"/>
          <w:szCs w:val="24"/>
        </w:rPr>
        <w:t>а)</w:t>
      </w:r>
      <w:r w:rsidRPr="00174C05">
        <w:rPr>
          <w:spacing w:val="-3"/>
          <w:sz w:val="24"/>
          <w:szCs w:val="24"/>
        </w:rPr>
        <w:t xml:space="preserve"> </w:t>
      </w:r>
      <w:r w:rsidRPr="00174C05">
        <w:rPr>
          <w:sz w:val="24"/>
          <w:szCs w:val="24"/>
        </w:rPr>
        <w:t>инфракрасное</w:t>
      </w:r>
      <w:r w:rsidRPr="00174C05">
        <w:rPr>
          <w:spacing w:val="-3"/>
          <w:sz w:val="24"/>
          <w:szCs w:val="24"/>
        </w:rPr>
        <w:t xml:space="preserve"> </w:t>
      </w:r>
      <w:r w:rsidRPr="00174C05">
        <w:rPr>
          <w:sz w:val="24"/>
          <w:szCs w:val="24"/>
        </w:rPr>
        <w:t>излучение</w:t>
      </w:r>
    </w:p>
    <w:p w14:paraId="569DFA9C" w14:textId="77777777" w:rsidR="008151D0" w:rsidRPr="00174C05" w:rsidRDefault="008151D0" w:rsidP="008151D0">
      <w:pPr>
        <w:pStyle w:val="af4"/>
        <w:ind w:right="6385"/>
        <w:rPr>
          <w:sz w:val="24"/>
          <w:szCs w:val="24"/>
        </w:rPr>
      </w:pPr>
      <w:r w:rsidRPr="00174C05">
        <w:rPr>
          <w:sz w:val="24"/>
          <w:szCs w:val="24"/>
        </w:rPr>
        <w:t>б) ультрафиолетовое излучение</w:t>
      </w:r>
      <w:r w:rsidRPr="00174C05">
        <w:rPr>
          <w:spacing w:val="-57"/>
          <w:sz w:val="24"/>
          <w:szCs w:val="24"/>
        </w:rPr>
        <w:t xml:space="preserve"> </w:t>
      </w:r>
      <w:r w:rsidRPr="00174C05">
        <w:rPr>
          <w:sz w:val="24"/>
          <w:szCs w:val="24"/>
          <w:u w:val="single"/>
        </w:rPr>
        <w:t>в)</w:t>
      </w:r>
      <w:r w:rsidRPr="00174C05">
        <w:rPr>
          <w:spacing w:val="-3"/>
          <w:sz w:val="24"/>
          <w:szCs w:val="24"/>
          <w:u w:val="single"/>
        </w:rPr>
        <w:t xml:space="preserve"> </w:t>
      </w:r>
      <w:r w:rsidRPr="00174C05">
        <w:rPr>
          <w:sz w:val="24"/>
          <w:szCs w:val="24"/>
          <w:u w:val="single"/>
        </w:rPr>
        <w:t>лазерное</w:t>
      </w:r>
      <w:r w:rsidRPr="00174C05">
        <w:rPr>
          <w:spacing w:val="-1"/>
          <w:sz w:val="24"/>
          <w:szCs w:val="24"/>
          <w:u w:val="single"/>
        </w:rPr>
        <w:t xml:space="preserve"> </w:t>
      </w:r>
      <w:r w:rsidRPr="00174C05">
        <w:rPr>
          <w:sz w:val="24"/>
          <w:szCs w:val="24"/>
          <w:u w:val="single"/>
        </w:rPr>
        <w:t>излучение</w:t>
      </w:r>
    </w:p>
    <w:p w14:paraId="05A40DF0" w14:textId="77777777" w:rsidR="008151D0" w:rsidRPr="00174C05" w:rsidRDefault="008151D0" w:rsidP="008151D0">
      <w:pPr>
        <w:pStyle w:val="af4"/>
        <w:rPr>
          <w:sz w:val="24"/>
          <w:szCs w:val="24"/>
        </w:rPr>
      </w:pPr>
      <w:r w:rsidRPr="00174C05">
        <w:rPr>
          <w:sz w:val="24"/>
          <w:szCs w:val="24"/>
        </w:rPr>
        <w:t>г)</w:t>
      </w:r>
      <w:r w:rsidRPr="00174C05">
        <w:rPr>
          <w:spacing w:val="-4"/>
          <w:sz w:val="24"/>
          <w:szCs w:val="24"/>
        </w:rPr>
        <w:t xml:space="preserve"> </w:t>
      </w:r>
      <w:r w:rsidRPr="00174C05">
        <w:rPr>
          <w:sz w:val="24"/>
          <w:szCs w:val="24"/>
        </w:rPr>
        <w:t>видимое</w:t>
      </w:r>
      <w:r w:rsidRPr="00174C05">
        <w:rPr>
          <w:spacing w:val="-3"/>
          <w:sz w:val="24"/>
          <w:szCs w:val="24"/>
        </w:rPr>
        <w:t xml:space="preserve"> </w:t>
      </w:r>
      <w:r w:rsidRPr="00174C05">
        <w:rPr>
          <w:sz w:val="24"/>
          <w:szCs w:val="24"/>
        </w:rPr>
        <w:t>излучение</w:t>
      </w:r>
    </w:p>
    <w:p w14:paraId="01B76CCF" w14:textId="77777777" w:rsidR="008151D0" w:rsidRPr="00174C05" w:rsidRDefault="008151D0" w:rsidP="008151D0">
      <w:pPr>
        <w:pStyle w:val="af4"/>
        <w:rPr>
          <w:sz w:val="24"/>
          <w:szCs w:val="24"/>
        </w:rPr>
      </w:pPr>
      <w:r w:rsidRPr="00174C05">
        <w:rPr>
          <w:sz w:val="24"/>
          <w:szCs w:val="24"/>
        </w:rPr>
        <w:t>д)</w:t>
      </w:r>
      <w:r w:rsidRPr="00174C05">
        <w:rPr>
          <w:spacing w:val="-3"/>
          <w:sz w:val="24"/>
          <w:szCs w:val="24"/>
        </w:rPr>
        <w:t xml:space="preserve"> </w:t>
      </w:r>
      <w:r w:rsidRPr="00174C05">
        <w:rPr>
          <w:sz w:val="24"/>
          <w:szCs w:val="24"/>
        </w:rPr>
        <w:t>короткое</w:t>
      </w:r>
      <w:r w:rsidRPr="00174C05">
        <w:rPr>
          <w:spacing w:val="-2"/>
          <w:sz w:val="24"/>
          <w:szCs w:val="24"/>
        </w:rPr>
        <w:t xml:space="preserve"> </w:t>
      </w:r>
      <w:r w:rsidRPr="00174C05">
        <w:rPr>
          <w:sz w:val="24"/>
          <w:szCs w:val="24"/>
        </w:rPr>
        <w:t>ультрафиолетовое</w:t>
      </w:r>
      <w:r w:rsidRPr="00174C05">
        <w:rPr>
          <w:spacing w:val="-5"/>
          <w:sz w:val="24"/>
          <w:szCs w:val="24"/>
        </w:rPr>
        <w:t xml:space="preserve"> </w:t>
      </w:r>
      <w:r w:rsidRPr="00174C05">
        <w:rPr>
          <w:sz w:val="24"/>
          <w:szCs w:val="24"/>
        </w:rPr>
        <w:t>излучение</w:t>
      </w:r>
    </w:p>
    <w:p w14:paraId="74D5F2A6" w14:textId="77777777" w:rsidR="008151D0" w:rsidRPr="00174C05" w:rsidRDefault="008151D0" w:rsidP="0002560B">
      <w:pPr>
        <w:pStyle w:val="a4"/>
        <w:widowControl w:val="0"/>
        <w:numPr>
          <w:ilvl w:val="0"/>
          <w:numId w:val="126"/>
        </w:numPr>
        <w:tabs>
          <w:tab w:val="left" w:pos="934"/>
        </w:tabs>
        <w:autoSpaceDE w:val="0"/>
        <w:autoSpaceDN w:val="0"/>
        <w:ind w:left="573" w:right="1284" w:firstLine="0"/>
        <w:contextualSpacing w:val="0"/>
        <w:rPr>
          <w:lang w:val="ru-RU"/>
        </w:rPr>
      </w:pPr>
      <w:r w:rsidRPr="00174C05">
        <w:rPr>
          <w:lang w:val="ru-RU"/>
        </w:rPr>
        <w:t>03.09. Обратный пьезоэлектрический эффект используется в следующем виде</w:t>
      </w:r>
      <w:r w:rsidRPr="00174C05">
        <w:rPr>
          <w:spacing w:val="-57"/>
          <w:lang w:val="ru-RU"/>
        </w:rPr>
        <w:t xml:space="preserve"> </w:t>
      </w:r>
      <w:r w:rsidRPr="00174C05">
        <w:rPr>
          <w:lang w:val="ru-RU"/>
        </w:rPr>
        <w:t>воздействия:</w:t>
      </w:r>
    </w:p>
    <w:p w14:paraId="4ECAC603" w14:textId="77777777" w:rsidR="008151D0" w:rsidRPr="00174C05" w:rsidRDefault="008151D0" w:rsidP="008151D0">
      <w:pPr>
        <w:pStyle w:val="af4"/>
        <w:ind w:right="4890"/>
        <w:rPr>
          <w:sz w:val="24"/>
          <w:szCs w:val="24"/>
        </w:rPr>
      </w:pPr>
      <w:r w:rsidRPr="00174C05">
        <w:rPr>
          <w:sz w:val="24"/>
          <w:szCs w:val="24"/>
        </w:rPr>
        <w:t>а) электрическое поле ультравысокой частоты</w:t>
      </w:r>
      <w:r w:rsidRPr="00174C05">
        <w:rPr>
          <w:spacing w:val="-57"/>
          <w:sz w:val="24"/>
          <w:szCs w:val="24"/>
        </w:rPr>
        <w:t xml:space="preserve"> </w:t>
      </w:r>
      <w:r w:rsidRPr="00174C05">
        <w:rPr>
          <w:sz w:val="24"/>
          <w:szCs w:val="24"/>
        </w:rPr>
        <w:t>б) электрическое поле ультравысокой частоты</w:t>
      </w:r>
      <w:r w:rsidRPr="00174C05">
        <w:rPr>
          <w:spacing w:val="-58"/>
          <w:sz w:val="24"/>
          <w:szCs w:val="24"/>
        </w:rPr>
        <w:t xml:space="preserve"> </w:t>
      </w:r>
      <w:r w:rsidRPr="00174C05">
        <w:rPr>
          <w:sz w:val="24"/>
          <w:szCs w:val="24"/>
          <w:u w:val="single"/>
        </w:rPr>
        <w:t>в)</w:t>
      </w:r>
      <w:r w:rsidRPr="00174C05">
        <w:rPr>
          <w:spacing w:val="2"/>
          <w:sz w:val="24"/>
          <w:szCs w:val="24"/>
          <w:u w:val="single"/>
        </w:rPr>
        <w:t xml:space="preserve"> </w:t>
      </w:r>
      <w:r w:rsidRPr="00174C05">
        <w:rPr>
          <w:sz w:val="24"/>
          <w:szCs w:val="24"/>
          <w:u w:val="single"/>
        </w:rPr>
        <w:t>ультразвук</w:t>
      </w:r>
    </w:p>
    <w:p w14:paraId="541B4DA9" w14:textId="77777777" w:rsidR="008151D0" w:rsidRPr="00174C05" w:rsidRDefault="008151D0" w:rsidP="008151D0">
      <w:pPr>
        <w:pStyle w:val="af4"/>
        <w:rPr>
          <w:sz w:val="24"/>
          <w:szCs w:val="24"/>
        </w:rPr>
      </w:pPr>
      <w:r w:rsidRPr="00174C05">
        <w:rPr>
          <w:sz w:val="24"/>
          <w:szCs w:val="24"/>
        </w:rPr>
        <w:t>г)</w:t>
      </w:r>
      <w:r w:rsidRPr="00174C05">
        <w:rPr>
          <w:spacing w:val="-4"/>
          <w:sz w:val="24"/>
          <w:szCs w:val="24"/>
        </w:rPr>
        <w:t xml:space="preserve"> </w:t>
      </w:r>
      <w:r w:rsidRPr="00174C05">
        <w:rPr>
          <w:sz w:val="24"/>
          <w:szCs w:val="24"/>
        </w:rPr>
        <w:t>ток</w:t>
      </w:r>
      <w:r w:rsidRPr="00174C05">
        <w:rPr>
          <w:spacing w:val="-3"/>
          <w:sz w:val="24"/>
          <w:szCs w:val="24"/>
        </w:rPr>
        <w:t xml:space="preserve"> </w:t>
      </w:r>
      <w:r w:rsidRPr="00174C05">
        <w:rPr>
          <w:sz w:val="24"/>
          <w:szCs w:val="24"/>
        </w:rPr>
        <w:t>надтональной</w:t>
      </w:r>
      <w:r w:rsidRPr="00174C05">
        <w:rPr>
          <w:spacing w:val="-2"/>
          <w:sz w:val="24"/>
          <w:szCs w:val="24"/>
        </w:rPr>
        <w:t xml:space="preserve"> </w:t>
      </w:r>
      <w:r w:rsidRPr="00174C05">
        <w:rPr>
          <w:sz w:val="24"/>
          <w:szCs w:val="24"/>
        </w:rPr>
        <w:t>частоты</w:t>
      </w:r>
    </w:p>
    <w:p w14:paraId="367F2DCD" w14:textId="77777777" w:rsidR="008151D0" w:rsidRPr="00174C05" w:rsidRDefault="008151D0" w:rsidP="008151D0">
      <w:pPr>
        <w:pStyle w:val="af4"/>
        <w:rPr>
          <w:sz w:val="24"/>
          <w:szCs w:val="24"/>
        </w:rPr>
      </w:pPr>
      <w:r w:rsidRPr="00174C05">
        <w:rPr>
          <w:sz w:val="24"/>
          <w:szCs w:val="24"/>
        </w:rPr>
        <w:t>д)</w:t>
      </w:r>
      <w:r w:rsidRPr="00174C05">
        <w:rPr>
          <w:spacing w:val="-3"/>
          <w:sz w:val="24"/>
          <w:szCs w:val="24"/>
        </w:rPr>
        <w:t xml:space="preserve"> </w:t>
      </w:r>
      <w:r w:rsidRPr="00174C05">
        <w:rPr>
          <w:sz w:val="24"/>
          <w:szCs w:val="24"/>
        </w:rPr>
        <w:t>электромагнитное</w:t>
      </w:r>
      <w:r w:rsidRPr="00174C05">
        <w:rPr>
          <w:spacing w:val="-2"/>
          <w:sz w:val="24"/>
          <w:szCs w:val="24"/>
        </w:rPr>
        <w:t xml:space="preserve"> </w:t>
      </w:r>
      <w:r w:rsidRPr="00174C05">
        <w:rPr>
          <w:sz w:val="24"/>
          <w:szCs w:val="24"/>
        </w:rPr>
        <w:t>поле</w:t>
      </w:r>
      <w:r w:rsidRPr="00174C05">
        <w:rPr>
          <w:spacing w:val="-4"/>
          <w:sz w:val="24"/>
          <w:szCs w:val="24"/>
        </w:rPr>
        <w:t xml:space="preserve"> </w:t>
      </w:r>
      <w:r w:rsidRPr="00174C05">
        <w:rPr>
          <w:sz w:val="24"/>
          <w:szCs w:val="24"/>
        </w:rPr>
        <w:t>сверхвысокой</w:t>
      </w:r>
      <w:r w:rsidRPr="00174C05">
        <w:rPr>
          <w:spacing w:val="-3"/>
          <w:sz w:val="24"/>
          <w:szCs w:val="24"/>
        </w:rPr>
        <w:t xml:space="preserve"> </w:t>
      </w:r>
      <w:r w:rsidRPr="00174C05">
        <w:rPr>
          <w:sz w:val="24"/>
          <w:szCs w:val="24"/>
        </w:rPr>
        <w:t>частоты</w:t>
      </w:r>
    </w:p>
    <w:p w14:paraId="480CF068" w14:textId="77777777" w:rsidR="008151D0" w:rsidRPr="00174C05" w:rsidRDefault="008151D0" w:rsidP="0002560B">
      <w:pPr>
        <w:pStyle w:val="a4"/>
        <w:widowControl w:val="0"/>
        <w:numPr>
          <w:ilvl w:val="0"/>
          <w:numId w:val="126"/>
        </w:numPr>
        <w:tabs>
          <w:tab w:val="left" w:pos="934"/>
        </w:tabs>
        <w:autoSpaceDE w:val="0"/>
        <w:autoSpaceDN w:val="0"/>
        <w:ind w:left="573" w:right="1437" w:firstLine="0"/>
        <w:contextualSpacing w:val="0"/>
        <w:rPr>
          <w:lang w:val="ru-RU"/>
        </w:rPr>
      </w:pPr>
      <w:r w:rsidRPr="00174C05">
        <w:rPr>
          <w:lang w:val="ru-RU"/>
        </w:rPr>
        <w:t>03.10. Наиболее точной характеристикой переменного тока следует считать:</w:t>
      </w:r>
      <w:r w:rsidRPr="00174C05">
        <w:rPr>
          <w:spacing w:val="-58"/>
          <w:lang w:val="ru-RU"/>
        </w:rPr>
        <w:t xml:space="preserve"> </w:t>
      </w:r>
      <w:r w:rsidRPr="00174C05">
        <w:rPr>
          <w:u w:val="single"/>
          <w:lang w:val="ru-RU"/>
        </w:rPr>
        <w:t>а)</w:t>
      </w:r>
      <w:r w:rsidRPr="00174C05">
        <w:rPr>
          <w:spacing w:val="-1"/>
          <w:u w:val="single"/>
          <w:lang w:val="ru-RU"/>
        </w:rPr>
        <w:t xml:space="preserve"> </w:t>
      </w:r>
      <w:r w:rsidRPr="00174C05">
        <w:rPr>
          <w:u w:val="single"/>
          <w:lang w:val="ru-RU"/>
        </w:rPr>
        <w:t>ток,</w:t>
      </w:r>
      <w:r w:rsidRPr="00174C05">
        <w:rPr>
          <w:spacing w:val="-1"/>
          <w:u w:val="single"/>
          <w:lang w:val="ru-RU"/>
        </w:rPr>
        <w:t xml:space="preserve"> </w:t>
      </w:r>
      <w:r w:rsidRPr="00174C05">
        <w:rPr>
          <w:u w:val="single"/>
          <w:lang w:val="ru-RU"/>
        </w:rPr>
        <w:t>периодически</w:t>
      </w:r>
      <w:r w:rsidRPr="00174C05">
        <w:rPr>
          <w:spacing w:val="-1"/>
          <w:u w:val="single"/>
          <w:lang w:val="ru-RU"/>
        </w:rPr>
        <w:t xml:space="preserve"> </w:t>
      </w:r>
      <w:r w:rsidRPr="00174C05">
        <w:rPr>
          <w:u w:val="single"/>
          <w:lang w:val="ru-RU"/>
        </w:rPr>
        <w:t>изменяющийся по</w:t>
      </w:r>
      <w:r w:rsidRPr="00174C05">
        <w:rPr>
          <w:spacing w:val="-1"/>
          <w:u w:val="single"/>
          <w:lang w:val="ru-RU"/>
        </w:rPr>
        <w:t xml:space="preserve"> </w:t>
      </w:r>
      <w:r w:rsidRPr="00174C05">
        <w:rPr>
          <w:u w:val="single"/>
          <w:lang w:val="ru-RU"/>
        </w:rPr>
        <w:t>величине</w:t>
      </w:r>
      <w:r w:rsidRPr="00174C05">
        <w:rPr>
          <w:spacing w:val="-2"/>
          <w:u w:val="single"/>
          <w:lang w:val="ru-RU"/>
        </w:rPr>
        <w:t xml:space="preserve"> </w:t>
      </w:r>
      <w:r w:rsidRPr="00174C05">
        <w:rPr>
          <w:u w:val="single"/>
          <w:lang w:val="ru-RU"/>
        </w:rPr>
        <w:t>и направлению</w:t>
      </w:r>
    </w:p>
    <w:p w14:paraId="336FA4F1" w14:textId="77777777" w:rsidR="008151D0" w:rsidRPr="00174C05" w:rsidRDefault="008151D0" w:rsidP="008151D0">
      <w:pPr>
        <w:pStyle w:val="af4"/>
        <w:ind w:right="523"/>
        <w:rPr>
          <w:sz w:val="24"/>
          <w:szCs w:val="24"/>
        </w:rPr>
      </w:pPr>
      <w:r w:rsidRPr="00174C05">
        <w:rPr>
          <w:sz w:val="24"/>
          <w:szCs w:val="24"/>
        </w:rPr>
        <w:t>б)</w:t>
      </w:r>
      <w:r w:rsidRPr="00174C05">
        <w:rPr>
          <w:spacing w:val="-3"/>
          <w:sz w:val="24"/>
          <w:szCs w:val="24"/>
        </w:rPr>
        <w:t xml:space="preserve"> </w:t>
      </w:r>
      <w:r w:rsidRPr="00174C05">
        <w:rPr>
          <w:sz w:val="24"/>
          <w:szCs w:val="24"/>
        </w:rPr>
        <w:t>ток,</w:t>
      </w:r>
      <w:r w:rsidRPr="00174C05">
        <w:rPr>
          <w:spacing w:val="-3"/>
          <w:sz w:val="24"/>
          <w:szCs w:val="24"/>
        </w:rPr>
        <w:t xml:space="preserve"> </w:t>
      </w:r>
      <w:r w:rsidRPr="00174C05">
        <w:rPr>
          <w:sz w:val="24"/>
          <w:szCs w:val="24"/>
        </w:rPr>
        <w:t>возникающий</w:t>
      </w:r>
      <w:r w:rsidRPr="00174C05">
        <w:rPr>
          <w:spacing w:val="-3"/>
          <w:sz w:val="24"/>
          <w:szCs w:val="24"/>
        </w:rPr>
        <w:t xml:space="preserve"> </w:t>
      </w:r>
      <w:r w:rsidRPr="00174C05">
        <w:rPr>
          <w:sz w:val="24"/>
          <w:szCs w:val="24"/>
        </w:rPr>
        <w:t>в</w:t>
      </w:r>
      <w:r w:rsidRPr="00174C05">
        <w:rPr>
          <w:spacing w:val="-6"/>
          <w:sz w:val="24"/>
          <w:szCs w:val="24"/>
        </w:rPr>
        <w:t xml:space="preserve"> </w:t>
      </w:r>
      <w:r w:rsidRPr="00174C05">
        <w:rPr>
          <w:sz w:val="24"/>
          <w:szCs w:val="24"/>
        </w:rPr>
        <w:t>тканях</w:t>
      </w:r>
      <w:r w:rsidRPr="00174C05">
        <w:rPr>
          <w:spacing w:val="-1"/>
          <w:sz w:val="24"/>
          <w:szCs w:val="24"/>
        </w:rPr>
        <w:t xml:space="preserve"> </w:t>
      </w:r>
      <w:r w:rsidRPr="00174C05">
        <w:rPr>
          <w:sz w:val="24"/>
          <w:szCs w:val="24"/>
        </w:rPr>
        <w:t>под</w:t>
      </w:r>
      <w:r w:rsidRPr="00174C05">
        <w:rPr>
          <w:spacing w:val="-6"/>
          <w:sz w:val="24"/>
          <w:szCs w:val="24"/>
        </w:rPr>
        <w:t xml:space="preserve"> </w:t>
      </w:r>
      <w:r w:rsidRPr="00174C05">
        <w:rPr>
          <w:sz w:val="24"/>
          <w:szCs w:val="24"/>
        </w:rPr>
        <w:t>действием</w:t>
      </w:r>
      <w:r w:rsidRPr="00174C05">
        <w:rPr>
          <w:spacing w:val="-4"/>
          <w:sz w:val="24"/>
          <w:szCs w:val="24"/>
        </w:rPr>
        <w:t xml:space="preserve"> </w:t>
      </w:r>
      <w:r w:rsidRPr="00174C05">
        <w:rPr>
          <w:sz w:val="24"/>
          <w:szCs w:val="24"/>
        </w:rPr>
        <w:t>высокочастотного</w:t>
      </w:r>
      <w:r w:rsidRPr="00174C05">
        <w:rPr>
          <w:spacing w:val="-3"/>
          <w:sz w:val="24"/>
          <w:szCs w:val="24"/>
        </w:rPr>
        <w:t xml:space="preserve"> </w:t>
      </w:r>
      <w:r w:rsidRPr="00174C05">
        <w:rPr>
          <w:sz w:val="24"/>
          <w:szCs w:val="24"/>
        </w:rPr>
        <w:t>поля,</w:t>
      </w:r>
      <w:r w:rsidRPr="00174C05">
        <w:rPr>
          <w:spacing w:val="-3"/>
          <w:sz w:val="24"/>
          <w:szCs w:val="24"/>
        </w:rPr>
        <w:t xml:space="preserve"> </w:t>
      </w:r>
      <w:r w:rsidRPr="00174C05">
        <w:rPr>
          <w:sz w:val="24"/>
          <w:szCs w:val="24"/>
        </w:rPr>
        <w:t>образующегося</w:t>
      </w:r>
      <w:r w:rsidRPr="00174C05">
        <w:rPr>
          <w:spacing w:val="-57"/>
          <w:sz w:val="24"/>
          <w:szCs w:val="24"/>
        </w:rPr>
        <w:t xml:space="preserve"> </w:t>
      </w:r>
      <w:r w:rsidRPr="00174C05">
        <w:rPr>
          <w:sz w:val="24"/>
          <w:szCs w:val="24"/>
        </w:rPr>
        <w:t>внутри</w:t>
      </w:r>
      <w:r w:rsidRPr="00174C05">
        <w:rPr>
          <w:spacing w:val="-1"/>
          <w:sz w:val="24"/>
          <w:szCs w:val="24"/>
        </w:rPr>
        <w:t xml:space="preserve"> </w:t>
      </w:r>
      <w:r w:rsidRPr="00174C05">
        <w:rPr>
          <w:sz w:val="24"/>
          <w:szCs w:val="24"/>
        </w:rPr>
        <w:t>спирали</w:t>
      </w:r>
    </w:p>
    <w:p w14:paraId="5D177F40" w14:textId="77777777" w:rsidR="008151D0" w:rsidRPr="00174C05" w:rsidRDefault="008151D0" w:rsidP="008151D0">
      <w:pPr>
        <w:pStyle w:val="af4"/>
        <w:ind w:right="1779"/>
        <w:rPr>
          <w:sz w:val="24"/>
          <w:szCs w:val="24"/>
        </w:rPr>
      </w:pPr>
      <w:r w:rsidRPr="00174C05">
        <w:rPr>
          <w:sz w:val="24"/>
          <w:szCs w:val="24"/>
        </w:rPr>
        <w:t>в) направленное движение электрических зарядов колебательного характера</w:t>
      </w:r>
      <w:r w:rsidRPr="00174C05">
        <w:rPr>
          <w:spacing w:val="-58"/>
          <w:sz w:val="24"/>
          <w:szCs w:val="24"/>
        </w:rPr>
        <w:t xml:space="preserve"> </w:t>
      </w:r>
      <w:r w:rsidRPr="00174C05">
        <w:rPr>
          <w:sz w:val="24"/>
          <w:szCs w:val="24"/>
        </w:rPr>
        <w:t>г) упорядоченное</w:t>
      </w:r>
      <w:r w:rsidRPr="00174C05">
        <w:rPr>
          <w:spacing w:val="-1"/>
          <w:sz w:val="24"/>
          <w:szCs w:val="24"/>
        </w:rPr>
        <w:t xml:space="preserve"> </w:t>
      </w:r>
      <w:r w:rsidRPr="00174C05">
        <w:rPr>
          <w:sz w:val="24"/>
          <w:szCs w:val="24"/>
        </w:rPr>
        <w:t>движение</w:t>
      </w:r>
      <w:r w:rsidRPr="00174C05">
        <w:rPr>
          <w:spacing w:val="-2"/>
          <w:sz w:val="24"/>
          <w:szCs w:val="24"/>
        </w:rPr>
        <w:t xml:space="preserve"> </w:t>
      </w:r>
      <w:r w:rsidRPr="00174C05">
        <w:rPr>
          <w:sz w:val="24"/>
          <w:szCs w:val="24"/>
        </w:rPr>
        <w:t>электрических</w:t>
      </w:r>
      <w:r w:rsidRPr="00174C05">
        <w:rPr>
          <w:spacing w:val="2"/>
          <w:sz w:val="24"/>
          <w:szCs w:val="24"/>
        </w:rPr>
        <w:t xml:space="preserve"> </w:t>
      </w:r>
      <w:r w:rsidRPr="00174C05">
        <w:rPr>
          <w:sz w:val="24"/>
          <w:szCs w:val="24"/>
        </w:rPr>
        <w:t>зарядов</w:t>
      </w:r>
    </w:p>
    <w:p w14:paraId="6979A1F3" w14:textId="77777777" w:rsidR="008151D0" w:rsidRPr="00174C05" w:rsidRDefault="008151D0" w:rsidP="008151D0">
      <w:pPr>
        <w:pStyle w:val="af4"/>
        <w:rPr>
          <w:sz w:val="24"/>
          <w:szCs w:val="24"/>
        </w:rPr>
      </w:pPr>
      <w:r w:rsidRPr="00174C05">
        <w:rPr>
          <w:sz w:val="24"/>
          <w:szCs w:val="24"/>
        </w:rPr>
        <w:t>д)</w:t>
      </w:r>
      <w:r w:rsidRPr="00174C05">
        <w:rPr>
          <w:spacing w:val="-3"/>
          <w:sz w:val="24"/>
          <w:szCs w:val="24"/>
        </w:rPr>
        <w:t xml:space="preserve"> </w:t>
      </w:r>
      <w:r w:rsidRPr="00174C05">
        <w:rPr>
          <w:sz w:val="24"/>
          <w:szCs w:val="24"/>
        </w:rPr>
        <w:t>ток,</w:t>
      </w:r>
      <w:r w:rsidRPr="00174C05">
        <w:rPr>
          <w:spacing w:val="-2"/>
          <w:sz w:val="24"/>
          <w:szCs w:val="24"/>
        </w:rPr>
        <w:t xml:space="preserve"> </w:t>
      </w:r>
      <w:r w:rsidRPr="00174C05">
        <w:rPr>
          <w:sz w:val="24"/>
          <w:szCs w:val="24"/>
        </w:rPr>
        <w:t>изменяющийся</w:t>
      </w:r>
      <w:r w:rsidRPr="00174C05">
        <w:rPr>
          <w:spacing w:val="-2"/>
          <w:sz w:val="24"/>
          <w:szCs w:val="24"/>
        </w:rPr>
        <w:t xml:space="preserve"> </w:t>
      </w:r>
      <w:r w:rsidRPr="00174C05">
        <w:rPr>
          <w:sz w:val="24"/>
          <w:szCs w:val="24"/>
        </w:rPr>
        <w:t>по</w:t>
      </w:r>
      <w:r w:rsidRPr="00174C05">
        <w:rPr>
          <w:spacing w:val="-2"/>
          <w:sz w:val="24"/>
          <w:szCs w:val="24"/>
        </w:rPr>
        <w:t xml:space="preserve"> </w:t>
      </w:r>
      <w:r w:rsidRPr="00174C05">
        <w:rPr>
          <w:sz w:val="24"/>
          <w:szCs w:val="24"/>
        </w:rPr>
        <w:t>величине</w:t>
      </w:r>
    </w:p>
    <w:p w14:paraId="7A46D019" w14:textId="77777777" w:rsidR="008151D0" w:rsidRPr="00174C05" w:rsidRDefault="008151D0" w:rsidP="0002560B">
      <w:pPr>
        <w:pStyle w:val="1"/>
        <w:numPr>
          <w:ilvl w:val="0"/>
          <w:numId w:val="121"/>
        </w:numPr>
        <w:tabs>
          <w:tab w:val="left" w:pos="960"/>
        </w:tabs>
        <w:spacing w:before="4" w:line="274" w:lineRule="exact"/>
        <w:ind w:left="959" w:hanging="387"/>
        <w:jc w:val="left"/>
      </w:pPr>
      <w:r w:rsidRPr="00174C05">
        <w:t>Физиопрофилактика</w:t>
      </w:r>
    </w:p>
    <w:p w14:paraId="09AA53B5" w14:textId="77777777" w:rsidR="008151D0" w:rsidRPr="00174C05" w:rsidRDefault="008151D0" w:rsidP="008151D0">
      <w:pPr>
        <w:pStyle w:val="af4"/>
        <w:spacing w:line="274" w:lineRule="exact"/>
        <w:rPr>
          <w:sz w:val="24"/>
          <w:szCs w:val="24"/>
        </w:rPr>
      </w:pPr>
      <w:r w:rsidRPr="00174C05">
        <w:rPr>
          <w:sz w:val="24"/>
          <w:szCs w:val="24"/>
        </w:rPr>
        <w:t>Укажите</w:t>
      </w:r>
      <w:r w:rsidRPr="00174C05">
        <w:rPr>
          <w:spacing w:val="-3"/>
          <w:sz w:val="24"/>
          <w:szCs w:val="24"/>
        </w:rPr>
        <w:t xml:space="preserve"> </w:t>
      </w:r>
      <w:r w:rsidRPr="00174C05">
        <w:rPr>
          <w:sz w:val="24"/>
          <w:szCs w:val="24"/>
        </w:rPr>
        <w:t>один</w:t>
      </w:r>
      <w:r w:rsidRPr="00174C05">
        <w:rPr>
          <w:spacing w:val="-2"/>
          <w:sz w:val="24"/>
          <w:szCs w:val="24"/>
        </w:rPr>
        <w:t xml:space="preserve"> </w:t>
      </w:r>
      <w:r w:rsidRPr="00174C05">
        <w:rPr>
          <w:sz w:val="24"/>
          <w:szCs w:val="24"/>
        </w:rPr>
        <w:t>правильный</w:t>
      </w:r>
      <w:r w:rsidRPr="00174C05">
        <w:rPr>
          <w:spacing w:val="-2"/>
          <w:sz w:val="24"/>
          <w:szCs w:val="24"/>
        </w:rPr>
        <w:t xml:space="preserve"> </w:t>
      </w:r>
      <w:r w:rsidRPr="00174C05">
        <w:rPr>
          <w:sz w:val="24"/>
          <w:szCs w:val="24"/>
        </w:rPr>
        <w:t>ответ</w:t>
      </w:r>
    </w:p>
    <w:p w14:paraId="665A0DB6" w14:textId="77777777" w:rsidR="008151D0" w:rsidRPr="00174C05" w:rsidRDefault="008151D0" w:rsidP="0002560B">
      <w:pPr>
        <w:pStyle w:val="a4"/>
        <w:widowControl w:val="0"/>
        <w:numPr>
          <w:ilvl w:val="0"/>
          <w:numId w:val="126"/>
        </w:numPr>
        <w:tabs>
          <w:tab w:val="left" w:pos="934"/>
        </w:tabs>
        <w:autoSpaceDE w:val="0"/>
        <w:autoSpaceDN w:val="0"/>
        <w:ind w:left="573" w:right="851" w:firstLine="0"/>
        <w:contextualSpacing w:val="0"/>
        <w:rPr>
          <w:lang w:val="ru-RU"/>
        </w:rPr>
      </w:pPr>
      <w:r w:rsidRPr="00174C05">
        <w:rPr>
          <w:lang w:val="ru-RU"/>
        </w:rPr>
        <w:t>04.01. Комплексная программа физиопрофилактики предусматривает применение</w:t>
      </w:r>
      <w:r w:rsidRPr="00174C05">
        <w:rPr>
          <w:spacing w:val="-57"/>
          <w:lang w:val="ru-RU"/>
        </w:rPr>
        <w:t xml:space="preserve"> </w:t>
      </w:r>
      <w:r w:rsidRPr="00174C05">
        <w:rPr>
          <w:lang w:val="ru-RU"/>
        </w:rPr>
        <w:t>физических</w:t>
      </w:r>
      <w:r w:rsidRPr="00174C05">
        <w:rPr>
          <w:spacing w:val="-2"/>
          <w:lang w:val="ru-RU"/>
        </w:rPr>
        <w:t xml:space="preserve"> </w:t>
      </w:r>
      <w:r w:rsidRPr="00174C05">
        <w:rPr>
          <w:lang w:val="ru-RU"/>
        </w:rPr>
        <w:t>факторов с</w:t>
      </w:r>
      <w:r w:rsidRPr="00174C05">
        <w:rPr>
          <w:spacing w:val="-2"/>
          <w:lang w:val="ru-RU"/>
        </w:rPr>
        <w:t xml:space="preserve"> </w:t>
      </w:r>
      <w:r w:rsidRPr="00174C05">
        <w:rPr>
          <w:lang w:val="ru-RU"/>
        </w:rPr>
        <w:t>целью:</w:t>
      </w:r>
    </w:p>
    <w:p w14:paraId="27CCD97C" w14:textId="77777777" w:rsidR="008151D0" w:rsidRPr="00174C05" w:rsidRDefault="008151D0" w:rsidP="008151D0">
      <w:pPr>
        <w:pStyle w:val="af4"/>
        <w:ind w:right="5308"/>
        <w:rPr>
          <w:sz w:val="24"/>
          <w:szCs w:val="24"/>
        </w:rPr>
      </w:pPr>
      <w:r w:rsidRPr="00174C05">
        <w:rPr>
          <w:sz w:val="24"/>
          <w:szCs w:val="24"/>
        </w:rPr>
        <w:t>а) предупреждения развития заболеваний;</w:t>
      </w:r>
      <w:r w:rsidRPr="00174C05">
        <w:rPr>
          <w:spacing w:val="-57"/>
          <w:sz w:val="24"/>
          <w:szCs w:val="24"/>
        </w:rPr>
        <w:t xml:space="preserve"> </w:t>
      </w:r>
      <w:r w:rsidRPr="00174C05">
        <w:rPr>
          <w:sz w:val="24"/>
          <w:szCs w:val="24"/>
        </w:rPr>
        <w:t>б)</w:t>
      </w:r>
      <w:r w:rsidRPr="00174C05">
        <w:rPr>
          <w:spacing w:val="-1"/>
          <w:sz w:val="24"/>
          <w:szCs w:val="24"/>
        </w:rPr>
        <w:t xml:space="preserve"> </w:t>
      </w:r>
      <w:r w:rsidRPr="00174C05">
        <w:rPr>
          <w:sz w:val="24"/>
          <w:szCs w:val="24"/>
        </w:rPr>
        <w:t>закаливания организма;</w:t>
      </w:r>
    </w:p>
    <w:p w14:paraId="78C01FC4" w14:textId="77777777" w:rsidR="008151D0" w:rsidRPr="00174C05" w:rsidRDefault="008151D0" w:rsidP="008151D0">
      <w:pPr>
        <w:pStyle w:val="af4"/>
        <w:ind w:right="2333"/>
        <w:rPr>
          <w:sz w:val="24"/>
          <w:szCs w:val="24"/>
        </w:rPr>
      </w:pPr>
      <w:r w:rsidRPr="00174C05">
        <w:rPr>
          <w:sz w:val="24"/>
          <w:szCs w:val="24"/>
        </w:rPr>
        <w:t>в) повышения сопротивляемости к профессиональным раздражителям;</w:t>
      </w:r>
      <w:r w:rsidRPr="00174C05">
        <w:rPr>
          <w:spacing w:val="-58"/>
          <w:sz w:val="24"/>
          <w:szCs w:val="24"/>
        </w:rPr>
        <w:t xml:space="preserve"> </w:t>
      </w:r>
      <w:r w:rsidRPr="00174C05">
        <w:rPr>
          <w:sz w:val="24"/>
          <w:szCs w:val="24"/>
        </w:rPr>
        <w:t>г)</w:t>
      </w:r>
      <w:r w:rsidRPr="00174C05">
        <w:rPr>
          <w:spacing w:val="-2"/>
          <w:sz w:val="24"/>
          <w:szCs w:val="24"/>
        </w:rPr>
        <w:t xml:space="preserve"> </w:t>
      </w:r>
      <w:r w:rsidRPr="00174C05">
        <w:rPr>
          <w:sz w:val="24"/>
          <w:szCs w:val="24"/>
        </w:rPr>
        <w:t>предупреждения обострения</w:t>
      </w:r>
      <w:r w:rsidRPr="00174C05">
        <w:rPr>
          <w:spacing w:val="-1"/>
          <w:sz w:val="24"/>
          <w:szCs w:val="24"/>
        </w:rPr>
        <w:t xml:space="preserve"> </w:t>
      </w:r>
      <w:r w:rsidRPr="00174C05">
        <w:rPr>
          <w:sz w:val="24"/>
          <w:szCs w:val="24"/>
        </w:rPr>
        <w:t>хронических</w:t>
      </w:r>
      <w:r w:rsidRPr="00174C05">
        <w:rPr>
          <w:spacing w:val="-1"/>
          <w:sz w:val="24"/>
          <w:szCs w:val="24"/>
        </w:rPr>
        <w:t xml:space="preserve"> </w:t>
      </w:r>
      <w:r w:rsidRPr="00174C05">
        <w:rPr>
          <w:sz w:val="24"/>
          <w:szCs w:val="24"/>
        </w:rPr>
        <w:t>заболеваний;</w:t>
      </w:r>
    </w:p>
    <w:p w14:paraId="7D8FAB78" w14:textId="77777777" w:rsidR="008151D0" w:rsidRPr="00174C05" w:rsidRDefault="008151D0" w:rsidP="008151D0">
      <w:pPr>
        <w:pStyle w:val="af4"/>
        <w:rPr>
          <w:sz w:val="24"/>
          <w:szCs w:val="24"/>
        </w:rPr>
      </w:pPr>
      <w:r w:rsidRPr="00174C05">
        <w:rPr>
          <w:sz w:val="24"/>
          <w:szCs w:val="24"/>
          <w:u w:val="single"/>
        </w:rPr>
        <w:t>д)</w:t>
      </w:r>
      <w:r w:rsidRPr="00174C05">
        <w:rPr>
          <w:spacing w:val="-3"/>
          <w:sz w:val="24"/>
          <w:szCs w:val="24"/>
          <w:u w:val="single"/>
        </w:rPr>
        <w:t xml:space="preserve"> </w:t>
      </w:r>
      <w:r w:rsidRPr="00174C05">
        <w:rPr>
          <w:sz w:val="24"/>
          <w:szCs w:val="24"/>
          <w:u w:val="single"/>
        </w:rPr>
        <w:t>всего</w:t>
      </w:r>
      <w:r w:rsidRPr="00174C05">
        <w:rPr>
          <w:spacing w:val="-3"/>
          <w:sz w:val="24"/>
          <w:szCs w:val="24"/>
          <w:u w:val="single"/>
        </w:rPr>
        <w:t xml:space="preserve"> </w:t>
      </w:r>
      <w:r w:rsidRPr="00174C05">
        <w:rPr>
          <w:sz w:val="24"/>
          <w:szCs w:val="24"/>
          <w:u w:val="single"/>
        </w:rPr>
        <w:t>перечисленного</w:t>
      </w:r>
    </w:p>
    <w:p w14:paraId="0BB211CF" w14:textId="77777777" w:rsidR="008151D0" w:rsidRPr="00174C05" w:rsidRDefault="008151D0" w:rsidP="0002560B">
      <w:pPr>
        <w:pStyle w:val="a4"/>
        <w:widowControl w:val="0"/>
        <w:numPr>
          <w:ilvl w:val="0"/>
          <w:numId w:val="126"/>
        </w:numPr>
        <w:tabs>
          <w:tab w:val="left" w:pos="934"/>
        </w:tabs>
        <w:autoSpaceDE w:val="0"/>
        <w:autoSpaceDN w:val="0"/>
        <w:ind w:left="573" w:right="1661" w:firstLine="0"/>
        <w:contextualSpacing w:val="0"/>
        <w:rPr>
          <w:lang w:val="ru-RU"/>
        </w:rPr>
      </w:pPr>
      <w:r w:rsidRPr="00174C05">
        <w:rPr>
          <w:lang w:val="ru-RU"/>
        </w:rPr>
        <w:t>04.02. Первичная профилактика включает мероприятия, направленные на:</w:t>
      </w:r>
      <w:r w:rsidRPr="00174C05">
        <w:rPr>
          <w:spacing w:val="-57"/>
          <w:lang w:val="ru-RU"/>
        </w:rPr>
        <w:t xml:space="preserve"> </w:t>
      </w:r>
      <w:r w:rsidRPr="00174C05">
        <w:rPr>
          <w:lang w:val="ru-RU"/>
        </w:rPr>
        <w:t>а)</w:t>
      </w:r>
      <w:r w:rsidRPr="00174C05">
        <w:rPr>
          <w:spacing w:val="-1"/>
          <w:lang w:val="ru-RU"/>
        </w:rPr>
        <w:t xml:space="preserve"> </w:t>
      </w:r>
      <w:r w:rsidRPr="00174C05">
        <w:rPr>
          <w:lang w:val="ru-RU"/>
        </w:rPr>
        <w:t>предупреждение</w:t>
      </w:r>
      <w:r w:rsidRPr="00174C05">
        <w:rPr>
          <w:spacing w:val="-1"/>
          <w:lang w:val="ru-RU"/>
        </w:rPr>
        <w:t xml:space="preserve"> </w:t>
      </w:r>
      <w:r w:rsidRPr="00174C05">
        <w:rPr>
          <w:lang w:val="ru-RU"/>
        </w:rPr>
        <w:t>развития</w:t>
      </w:r>
      <w:r w:rsidRPr="00174C05">
        <w:rPr>
          <w:spacing w:val="-3"/>
          <w:lang w:val="ru-RU"/>
        </w:rPr>
        <w:t xml:space="preserve"> </w:t>
      </w:r>
      <w:r w:rsidRPr="00174C05">
        <w:rPr>
          <w:lang w:val="ru-RU"/>
        </w:rPr>
        <w:t>заболеваний;</w:t>
      </w:r>
    </w:p>
    <w:p w14:paraId="4961E560" w14:textId="77777777" w:rsidR="008151D0" w:rsidRPr="00174C05" w:rsidRDefault="008151D0" w:rsidP="008151D0">
      <w:pPr>
        <w:pStyle w:val="af4"/>
        <w:ind w:right="6284"/>
        <w:rPr>
          <w:sz w:val="24"/>
          <w:szCs w:val="24"/>
        </w:rPr>
      </w:pPr>
      <w:r w:rsidRPr="00174C05">
        <w:rPr>
          <w:sz w:val="24"/>
          <w:szCs w:val="24"/>
        </w:rPr>
        <w:t>б) предупреждение утомления;</w:t>
      </w:r>
      <w:r w:rsidRPr="00174C05">
        <w:rPr>
          <w:spacing w:val="1"/>
          <w:sz w:val="24"/>
          <w:szCs w:val="24"/>
        </w:rPr>
        <w:t xml:space="preserve"> </w:t>
      </w:r>
      <w:r w:rsidRPr="00174C05">
        <w:rPr>
          <w:sz w:val="24"/>
          <w:szCs w:val="24"/>
        </w:rPr>
        <w:t>в) оздоровление внешней среды;</w:t>
      </w:r>
      <w:r w:rsidRPr="00174C05">
        <w:rPr>
          <w:spacing w:val="-57"/>
          <w:sz w:val="24"/>
          <w:szCs w:val="24"/>
        </w:rPr>
        <w:t xml:space="preserve"> </w:t>
      </w:r>
      <w:r w:rsidRPr="00174C05">
        <w:rPr>
          <w:sz w:val="24"/>
          <w:szCs w:val="24"/>
          <w:u w:val="single"/>
        </w:rPr>
        <w:t>г)</w:t>
      </w:r>
      <w:r w:rsidRPr="00174C05">
        <w:rPr>
          <w:spacing w:val="-2"/>
          <w:sz w:val="24"/>
          <w:szCs w:val="24"/>
          <w:u w:val="single"/>
        </w:rPr>
        <w:t xml:space="preserve"> </w:t>
      </w:r>
      <w:r w:rsidRPr="00174C05">
        <w:rPr>
          <w:sz w:val="24"/>
          <w:szCs w:val="24"/>
          <w:u w:val="single"/>
        </w:rPr>
        <w:t>все</w:t>
      </w:r>
      <w:r w:rsidRPr="00174C05">
        <w:rPr>
          <w:spacing w:val="-1"/>
          <w:sz w:val="24"/>
          <w:szCs w:val="24"/>
          <w:u w:val="single"/>
        </w:rPr>
        <w:t xml:space="preserve"> </w:t>
      </w:r>
      <w:r w:rsidRPr="00174C05">
        <w:rPr>
          <w:sz w:val="24"/>
          <w:szCs w:val="24"/>
          <w:u w:val="single"/>
        </w:rPr>
        <w:t>перечисленное</w:t>
      </w:r>
    </w:p>
    <w:p w14:paraId="4BA97009" w14:textId="77777777" w:rsidR="008151D0" w:rsidRPr="00174C05" w:rsidRDefault="008151D0" w:rsidP="008151D0">
      <w:pPr>
        <w:pStyle w:val="af4"/>
        <w:rPr>
          <w:sz w:val="24"/>
          <w:szCs w:val="24"/>
        </w:rPr>
      </w:pPr>
      <w:r w:rsidRPr="00174C05">
        <w:rPr>
          <w:sz w:val="24"/>
          <w:szCs w:val="24"/>
        </w:rPr>
        <w:t>д) только а</w:t>
      </w:r>
      <w:r w:rsidRPr="00174C05">
        <w:rPr>
          <w:spacing w:val="-1"/>
          <w:sz w:val="24"/>
          <w:szCs w:val="24"/>
        </w:rPr>
        <w:t xml:space="preserve"> </w:t>
      </w:r>
      <w:r w:rsidRPr="00174C05">
        <w:rPr>
          <w:sz w:val="24"/>
          <w:szCs w:val="24"/>
        </w:rPr>
        <w:t>и в</w:t>
      </w:r>
    </w:p>
    <w:p w14:paraId="3E3BF325" w14:textId="77777777" w:rsidR="008151D0" w:rsidRPr="00174C05" w:rsidRDefault="008151D0" w:rsidP="0002560B">
      <w:pPr>
        <w:pStyle w:val="a4"/>
        <w:widowControl w:val="0"/>
        <w:numPr>
          <w:ilvl w:val="0"/>
          <w:numId w:val="126"/>
        </w:numPr>
        <w:tabs>
          <w:tab w:val="left" w:pos="934"/>
        </w:tabs>
        <w:autoSpaceDE w:val="0"/>
        <w:autoSpaceDN w:val="0"/>
        <w:ind w:left="573" w:right="1668" w:firstLine="0"/>
        <w:contextualSpacing w:val="0"/>
        <w:rPr>
          <w:lang w:val="ru-RU"/>
        </w:rPr>
      </w:pPr>
      <w:r w:rsidRPr="00174C05">
        <w:rPr>
          <w:lang w:val="ru-RU"/>
        </w:rPr>
        <w:t>04.03. Вторичная профилактика включает мероприятия, направленные на:</w:t>
      </w:r>
      <w:r w:rsidRPr="00174C05">
        <w:rPr>
          <w:spacing w:val="-57"/>
          <w:lang w:val="ru-RU"/>
        </w:rPr>
        <w:t xml:space="preserve"> </w:t>
      </w:r>
      <w:r w:rsidRPr="00174C05">
        <w:rPr>
          <w:lang w:val="ru-RU"/>
        </w:rPr>
        <w:t>а)</w:t>
      </w:r>
      <w:r w:rsidRPr="00174C05">
        <w:rPr>
          <w:spacing w:val="-1"/>
          <w:lang w:val="ru-RU"/>
        </w:rPr>
        <w:t xml:space="preserve"> </w:t>
      </w:r>
      <w:r w:rsidRPr="00174C05">
        <w:rPr>
          <w:lang w:val="ru-RU"/>
        </w:rPr>
        <w:t>профилактику</w:t>
      </w:r>
      <w:r w:rsidRPr="00174C05">
        <w:rPr>
          <w:spacing w:val="-8"/>
          <w:lang w:val="ru-RU"/>
        </w:rPr>
        <w:t xml:space="preserve"> </w:t>
      </w:r>
      <w:r w:rsidRPr="00174C05">
        <w:rPr>
          <w:lang w:val="ru-RU"/>
        </w:rPr>
        <w:t>осложнений заболеваний;</w:t>
      </w:r>
    </w:p>
    <w:p w14:paraId="1CEB9F2C" w14:textId="77777777" w:rsidR="008151D0" w:rsidRPr="00174C05" w:rsidRDefault="008151D0" w:rsidP="008151D0">
      <w:pPr>
        <w:pStyle w:val="af4"/>
        <w:spacing w:before="1"/>
        <w:ind w:right="3660"/>
        <w:rPr>
          <w:sz w:val="24"/>
          <w:szCs w:val="24"/>
        </w:rPr>
      </w:pPr>
      <w:r w:rsidRPr="00174C05">
        <w:rPr>
          <w:sz w:val="24"/>
          <w:szCs w:val="24"/>
        </w:rPr>
        <w:t>б) предупреждение обострения хронических заболеваний;</w:t>
      </w:r>
      <w:r w:rsidRPr="00174C05">
        <w:rPr>
          <w:spacing w:val="-57"/>
          <w:sz w:val="24"/>
          <w:szCs w:val="24"/>
        </w:rPr>
        <w:t xml:space="preserve"> </w:t>
      </w:r>
      <w:r w:rsidRPr="00174C05">
        <w:rPr>
          <w:sz w:val="24"/>
          <w:szCs w:val="24"/>
        </w:rPr>
        <w:t>в)</w:t>
      </w:r>
      <w:r w:rsidRPr="00174C05">
        <w:rPr>
          <w:spacing w:val="-3"/>
          <w:sz w:val="24"/>
          <w:szCs w:val="24"/>
        </w:rPr>
        <w:t xml:space="preserve"> </w:t>
      </w:r>
      <w:r w:rsidRPr="00174C05">
        <w:rPr>
          <w:sz w:val="24"/>
          <w:szCs w:val="24"/>
        </w:rPr>
        <w:t>лечение</w:t>
      </w:r>
      <w:r w:rsidRPr="00174C05">
        <w:rPr>
          <w:spacing w:val="-1"/>
          <w:sz w:val="24"/>
          <w:szCs w:val="24"/>
        </w:rPr>
        <w:t xml:space="preserve"> </w:t>
      </w:r>
      <w:r w:rsidRPr="00174C05">
        <w:rPr>
          <w:sz w:val="24"/>
          <w:szCs w:val="24"/>
        </w:rPr>
        <w:t>заболеваний</w:t>
      </w:r>
      <w:r w:rsidRPr="00174C05">
        <w:rPr>
          <w:spacing w:val="-2"/>
          <w:sz w:val="24"/>
          <w:szCs w:val="24"/>
        </w:rPr>
        <w:t xml:space="preserve"> </w:t>
      </w:r>
      <w:r w:rsidRPr="00174C05">
        <w:rPr>
          <w:sz w:val="24"/>
          <w:szCs w:val="24"/>
        </w:rPr>
        <w:t>в</w:t>
      </w:r>
      <w:r w:rsidRPr="00174C05">
        <w:rPr>
          <w:spacing w:val="-1"/>
          <w:sz w:val="24"/>
          <w:szCs w:val="24"/>
        </w:rPr>
        <w:t xml:space="preserve"> </w:t>
      </w:r>
      <w:r w:rsidRPr="00174C05">
        <w:rPr>
          <w:sz w:val="24"/>
          <w:szCs w:val="24"/>
        </w:rPr>
        <w:t>острой</w:t>
      </w:r>
      <w:r w:rsidRPr="00174C05">
        <w:rPr>
          <w:spacing w:val="-1"/>
          <w:sz w:val="24"/>
          <w:szCs w:val="24"/>
        </w:rPr>
        <w:t xml:space="preserve"> </w:t>
      </w:r>
      <w:r w:rsidRPr="00174C05">
        <w:rPr>
          <w:sz w:val="24"/>
          <w:szCs w:val="24"/>
        </w:rPr>
        <w:t>стадии;</w:t>
      </w:r>
    </w:p>
    <w:p w14:paraId="16460E77" w14:textId="77777777" w:rsidR="008151D0" w:rsidRPr="00174C05" w:rsidRDefault="008151D0" w:rsidP="008151D0">
      <w:pPr>
        <w:pStyle w:val="af4"/>
        <w:ind w:right="7763"/>
        <w:rPr>
          <w:sz w:val="24"/>
          <w:szCs w:val="24"/>
        </w:rPr>
      </w:pPr>
      <w:r w:rsidRPr="00174C05">
        <w:rPr>
          <w:sz w:val="24"/>
          <w:szCs w:val="24"/>
          <w:u w:val="single"/>
        </w:rPr>
        <w:t>г) правильно а и б</w:t>
      </w:r>
      <w:r w:rsidRPr="00174C05">
        <w:rPr>
          <w:spacing w:val="-57"/>
          <w:sz w:val="24"/>
          <w:szCs w:val="24"/>
        </w:rPr>
        <w:t xml:space="preserve"> </w:t>
      </w:r>
      <w:r w:rsidRPr="00174C05">
        <w:rPr>
          <w:sz w:val="24"/>
          <w:szCs w:val="24"/>
        </w:rPr>
        <w:t>д)</w:t>
      </w:r>
      <w:r w:rsidRPr="00174C05">
        <w:rPr>
          <w:spacing w:val="-1"/>
          <w:sz w:val="24"/>
          <w:szCs w:val="24"/>
        </w:rPr>
        <w:t xml:space="preserve"> </w:t>
      </w:r>
      <w:r w:rsidRPr="00174C05">
        <w:rPr>
          <w:sz w:val="24"/>
          <w:szCs w:val="24"/>
        </w:rPr>
        <w:t>правильно</w:t>
      </w:r>
      <w:r w:rsidRPr="00174C05">
        <w:rPr>
          <w:spacing w:val="-1"/>
          <w:sz w:val="24"/>
          <w:szCs w:val="24"/>
        </w:rPr>
        <w:t xml:space="preserve"> </w:t>
      </w:r>
      <w:r w:rsidRPr="00174C05">
        <w:rPr>
          <w:sz w:val="24"/>
          <w:szCs w:val="24"/>
        </w:rPr>
        <w:t>б</w:t>
      </w:r>
      <w:r w:rsidRPr="00174C05">
        <w:rPr>
          <w:spacing w:val="-4"/>
          <w:sz w:val="24"/>
          <w:szCs w:val="24"/>
        </w:rPr>
        <w:t xml:space="preserve"> </w:t>
      </w:r>
      <w:r w:rsidRPr="00174C05">
        <w:rPr>
          <w:sz w:val="24"/>
          <w:szCs w:val="24"/>
        </w:rPr>
        <w:t>и</w:t>
      </w:r>
      <w:r w:rsidRPr="00174C05">
        <w:rPr>
          <w:spacing w:val="-1"/>
          <w:sz w:val="24"/>
          <w:szCs w:val="24"/>
        </w:rPr>
        <w:t xml:space="preserve"> </w:t>
      </w:r>
      <w:r w:rsidRPr="00174C05">
        <w:rPr>
          <w:sz w:val="24"/>
          <w:szCs w:val="24"/>
        </w:rPr>
        <w:t>в</w:t>
      </w:r>
    </w:p>
    <w:p w14:paraId="18A5968B" w14:textId="77777777" w:rsidR="008151D0" w:rsidRPr="00174C05" w:rsidRDefault="008151D0" w:rsidP="0002560B">
      <w:pPr>
        <w:pStyle w:val="a4"/>
        <w:widowControl w:val="0"/>
        <w:numPr>
          <w:ilvl w:val="0"/>
          <w:numId w:val="126"/>
        </w:numPr>
        <w:tabs>
          <w:tab w:val="left" w:pos="934"/>
        </w:tabs>
        <w:autoSpaceDE w:val="0"/>
        <w:autoSpaceDN w:val="0"/>
        <w:ind w:hanging="361"/>
        <w:contextualSpacing w:val="0"/>
      </w:pPr>
      <w:r w:rsidRPr="00174C05">
        <w:t>04.04.</w:t>
      </w:r>
      <w:r w:rsidRPr="00174C05">
        <w:rPr>
          <w:spacing w:val="-3"/>
        </w:rPr>
        <w:t xml:space="preserve"> </w:t>
      </w:r>
      <w:r w:rsidRPr="00174C05">
        <w:t>Целью</w:t>
      </w:r>
      <w:r w:rsidRPr="00174C05">
        <w:rPr>
          <w:spacing w:val="-2"/>
        </w:rPr>
        <w:t xml:space="preserve"> </w:t>
      </w:r>
      <w:r w:rsidRPr="00174C05">
        <w:t>первичной</w:t>
      </w:r>
      <w:r w:rsidRPr="00174C05">
        <w:rPr>
          <w:spacing w:val="-3"/>
        </w:rPr>
        <w:t xml:space="preserve"> </w:t>
      </w:r>
      <w:r w:rsidRPr="00174C05">
        <w:t>профилактики</w:t>
      </w:r>
      <w:r w:rsidRPr="00174C05">
        <w:rPr>
          <w:spacing w:val="-2"/>
        </w:rPr>
        <w:t xml:space="preserve"> </w:t>
      </w:r>
      <w:r w:rsidRPr="00174C05">
        <w:t>является:</w:t>
      </w:r>
    </w:p>
    <w:p w14:paraId="238D0586" w14:textId="77777777" w:rsidR="008151D0" w:rsidRPr="00174C05" w:rsidRDefault="008151D0" w:rsidP="008151D0">
      <w:pPr>
        <w:pStyle w:val="af4"/>
        <w:rPr>
          <w:sz w:val="24"/>
          <w:szCs w:val="24"/>
        </w:rPr>
      </w:pPr>
      <w:r w:rsidRPr="00174C05">
        <w:rPr>
          <w:sz w:val="24"/>
          <w:szCs w:val="24"/>
        </w:rPr>
        <w:lastRenderedPageBreak/>
        <w:t>а)</w:t>
      </w:r>
      <w:r w:rsidRPr="00174C05">
        <w:rPr>
          <w:spacing w:val="-3"/>
          <w:sz w:val="24"/>
          <w:szCs w:val="24"/>
        </w:rPr>
        <w:t xml:space="preserve"> </w:t>
      </w:r>
      <w:r w:rsidRPr="00174C05">
        <w:rPr>
          <w:sz w:val="24"/>
          <w:szCs w:val="24"/>
        </w:rPr>
        <w:t>развитие</w:t>
      </w:r>
      <w:r w:rsidRPr="00174C05">
        <w:rPr>
          <w:spacing w:val="-3"/>
          <w:sz w:val="24"/>
          <w:szCs w:val="24"/>
        </w:rPr>
        <w:t xml:space="preserve"> </w:t>
      </w:r>
      <w:r w:rsidRPr="00174C05">
        <w:rPr>
          <w:sz w:val="24"/>
          <w:szCs w:val="24"/>
        </w:rPr>
        <w:t>адаптации</w:t>
      </w:r>
      <w:r w:rsidRPr="00174C05">
        <w:rPr>
          <w:spacing w:val="-4"/>
          <w:sz w:val="24"/>
          <w:szCs w:val="24"/>
        </w:rPr>
        <w:t xml:space="preserve"> </w:t>
      </w:r>
      <w:r w:rsidRPr="00174C05">
        <w:rPr>
          <w:sz w:val="24"/>
          <w:szCs w:val="24"/>
        </w:rPr>
        <w:t>к</w:t>
      </w:r>
      <w:r w:rsidRPr="00174C05">
        <w:rPr>
          <w:spacing w:val="-4"/>
          <w:sz w:val="24"/>
          <w:szCs w:val="24"/>
        </w:rPr>
        <w:t xml:space="preserve"> </w:t>
      </w:r>
      <w:r w:rsidRPr="00174C05">
        <w:rPr>
          <w:sz w:val="24"/>
          <w:szCs w:val="24"/>
        </w:rPr>
        <w:t>колебаниям</w:t>
      </w:r>
      <w:r w:rsidRPr="00174C05">
        <w:rPr>
          <w:spacing w:val="-3"/>
          <w:sz w:val="24"/>
          <w:szCs w:val="24"/>
        </w:rPr>
        <w:t xml:space="preserve"> </w:t>
      </w:r>
      <w:r w:rsidRPr="00174C05">
        <w:rPr>
          <w:sz w:val="24"/>
          <w:szCs w:val="24"/>
        </w:rPr>
        <w:t>атмосферного</w:t>
      </w:r>
      <w:r w:rsidRPr="00174C05">
        <w:rPr>
          <w:spacing w:val="-2"/>
          <w:sz w:val="24"/>
          <w:szCs w:val="24"/>
        </w:rPr>
        <w:t xml:space="preserve"> </w:t>
      </w:r>
      <w:r w:rsidRPr="00174C05">
        <w:rPr>
          <w:sz w:val="24"/>
          <w:szCs w:val="24"/>
        </w:rPr>
        <w:t>давления;</w:t>
      </w:r>
    </w:p>
    <w:p w14:paraId="7419B3E7" w14:textId="77777777" w:rsidR="008151D0" w:rsidRPr="00174C05" w:rsidRDefault="008151D0" w:rsidP="008151D0">
      <w:pPr>
        <w:rPr>
          <w:sz w:val="24"/>
          <w:szCs w:val="24"/>
        </w:rPr>
        <w:sectPr w:rsidR="008151D0" w:rsidRPr="00174C05">
          <w:pgSz w:w="11910" w:h="16840"/>
          <w:pgMar w:top="1180" w:right="760" w:bottom="280" w:left="920" w:header="720" w:footer="720" w:gutter="0"/>
          <w:cols w:space="720"/>
        </w:sectPr>
      </w:pPr>
    </w:p>
    <w:p w14:paraId="19179709" w14:textId="77777777" w:rsidR="008151D0" w:rsidRPr="00174C05" w:rsidRDefault="008151D0" w:rsidP="008151D0">
      <w:pPr>
        <w:pStyle w:val="af4"/>
        <w:spacing w:before="70"/>
        <w:rPr>
          <w:sz w:val="24"/>
          <w:szCs w:val="24"/>
        </w:rPr>
      </w:pPr>
      <w:r w:rsidRPr="00174C05">
        <w:rPr>
          <w:sz w:val="24"/>
          <w:szCs w:val="24"/>
        </w:rPr>
        <w:lastRenderedPageBreak/>
        <w:t>б)</w:t>
      </w:r>
      <w:r w:rsidRPr="00174C05">
        <w:rPr>
          <w:spacing w:val="-4"/>
          <w:sz w:val="24"/>
          <w:szCs w:val="24"/>
        </w:rPr>
        <w:t xml:space="preserve"> </w:t>
      </w:r>
      <w:r w:rsidRPr="00174C05">
        <w:rPr>
          <w:sz w:val="24"/>
          <w:szCs w:val="24"/>
        </w:rPr>
        <w:t>закаливание</w:t>
      </w:r>
      <w:r w:rsidRPr="00174C05">
        <w:rPr>
          <w:spacing w:val="-3"/>
          <w:sz w:val="24"/>
          <w:szCs w:val="24"/>
        </w:rPr>
        <w:t xml:space="preserve"> </w:t>
      </w:r>
      <w:r w:rsidRPr="00174C05">
        <w:rPr>
          <w:sz w:val="24"/>
          <w:szCs w:val="24"/>
        </w:rPr>
        <w:t>организма;</w:t>
      </w:r>
    </w:p>
    <w:p w14:paraId="390A0053" w14:textId="77777777" w:rsidR="008151D0" w:rsidRPr="00174C05" w:rsidRDefault="008151D0" w:rsidP="008151D0">
      <w:pPr>
        <w:pStyle w:val="af4"/>
        <w:rPr>
          <w:sz w:val="24"/>
          <w:szCs w:val="24"/>
        </w:rPr>
      </w:pPr>
      <w:r w:rsidRPr="00174C05">
        <w:rPr>
          <w:sz w:val="24"/>
          <w:szCs w:val="24"/>
        </w:rPr>
        <w:t>в)</w:t>
      </w:r>
      <w:r w:rsidRPr="00174C05">
        <w:rPr>
          <w:spacing w:val="-1"/>
          <w:sz w:val="24"/>
          <w:szCs w:val="24"/>
        </w:rPr>
        <w:t xml:space="preserve"> </w:t>
      </w:r>
      <w:r w:rsidRPr="00174C05">
        <w:rPr>
          <w:sz w:val="24"/>
          <w:szCs w:val="24"/>
        </w:rPr>
        <w:t>усиление</w:t>
      </w:r>
      <w:r w:rsidRPr="00174C05">
        <w:rPr>
          <w:spacing w:val="-5"/>
          <w:sz w:val="24"/>
          <w:szCs w:val="24"/>
        </w:rPr>
        <w:t xml:space="preserve"> </w:t>
      </w:r>
      <w:r w:rsidRPr="00174C05">
        <w:rPr>
          <w:sz w:val="24"/>
          <w:szCs w:val="24"/>
        </w:rPr>
        <w:t>защитных</w:t>
      </w:r>
      <w:r w:rsidRPr="00174C05">
        <w:rPr>
          <w:spacing w:val="-4"/>
          <w:sz w:val="24"/>
          <w:szCs w:val="24"/>
        </w:rPr>
        <w:t xml:space="preserve"> </w:t>
      </w:r>
      <w:r w:rsidRPr="00174C05">
        <w:rPr>
          <w:sz w:val="24"/>
          <w:szCs w:val="24"/>
        </w:rPr>
        <w:t>реакций</w:t>
      </w:r>
      <w:r w:rsidRPr="00174C05">
        <w:rPr>
          <w:spacing w:val="-4"/>
          <w:sz w:val="24"/>
          <w:szCs w:val="24"/>
        </w:rPr>
        <w:t xml:space="preserve"> </w:t>
      </w:r>
      <w:r w:rsidRPr="00174C05">
        <w:rPr>
          <w:sz w:val="24"/>
          <w:szCs w:val="24"/>
        </w:rPr>
        <w:t>организма;</w:t>
      </w:r>
    </w:p>
    <w:p w14:paraId="4FBB31A4" w14:textId="77777777" w:rsidR="008151D0" w:rsidRPr="00174C05" w:rsidRDefault="008151D0" w:rsidP="008151D0">
      <w:pPr>
        <w:pStyle w:val="af4"/>
        <w:ind w:right="3514"/>
        <w:rPr>
          <w:sz w:val="24"/>
          <w:szCs w:val="24"/>
        </w:rPr>
      </w:pPr>
      <w:r w:rsidRPr="00174C05">
        <w:rPr>
          <w:sz w:val="24"/>
          <w:szCs w:val="24"/>
        </w:rPr>
        <w:t>г) развитие адаптации к колебаниям внешней температуры;</w:t>
      </w:r>
      <w:r w:rsidRPr="00174C05">
        <w:rPr>
          <w:spacing w:val="-58"/>
          <w:sz w:val="24"/>
          <w:szCs w:val="24"/>
        </w:rPr>
        <w:t xml:space="preserve"> </w:t>
      </w:r>
      <w:r w:rsidRPr="00174C05">
        <w:rPr>
          <w:sz w:val="24"/>
          <w:szCs w:val="24"/>
          <w:u w:val="single"/>
        </w:rPr>
        <w:t>д)</w:t>
      </w:r>
      <w:r w:rsidRPr="00174C05">
        <w:rPr>
          <w:spacing w:val="-1"/>
          <w:sz w:val="24"/>
          <w:szCs w:val="24"/>
          <w:u w:val="single"/>
        </w:rPr>
        <w:t xml:space="preserve"> </w:t>
      </w:r>
      <w:r w:rsidRPr="00174C05">
        <w:rPr>
          <w:sz w:val="24"/>
          <w:szCs w:val="24"/>
          <w:u w:val="single"/>
        </w:rPr>
        <w:t>все</w:t>
      </w:r>
      <w:r w:rsidRPr="00174C05">
        <w:rPr>
          <w:spacing w:val="-1"/>
          <w:sz w:val="24"/>
          <w:szCs w:val="24"/>
          <w:u w:val="single"/>
        </w:rPr>
        <w:t xml:space="preserve"> </w:t>
      </w:r>
      <w:r w:rsidRPr="00174C05">
        <w:rPr>
          <w:sz w:val="24"/>
          <w:szCs w:val="24"/>
          <w:u w:val="single"/>
        </w:rPr>
        <w:t>перечисленное</w:t>
      </w:r>
    </w:p>
    <w:p w14:paraId="5B6C30FA" w14:textId="77777777" w:rsidR="008151D0" w:rsidRPr="00174C05" w:rsidRDefault="008151D0" w:rsidP="0002560B">
      <w:pPr>
        <w:pStyle w:val="a4"/>
        <w:widowControl w:val="0"/>
        <w:numPr>
          <w:ilvl w:val="0"/>
          <w:numId w:val="126"/>
        </w:numPr>
        <w:tabs>
          <w:tab w:val="left" w:pos="934"/>
        </w:tabs>
        <w:autoSpaceDE w:val="0"/>
        <w:autoSpaceDN w:val="0"/>
        <w:spacing w:before="1"/>
        <w:ind w:hanging="361"/>
        <w:contextualSpacing w:val="0"/>
      </w:pPr>
      <w:r w:rsidRPr="00174C05">
        <w:t>04.05.</w:t>
      </w:r>
      <w:r w:rsidRPr="00174C05">
        <w:rPr>
          <w:spacing w:val="-4"/>
        </w:rPr>
        <w:t xml:space="preserve"> </w:t>
      </w:r>
      <w:r w:rsidRPr="00174C05">
        <w:t>Целью</w:t>
      </w:r>
      <w:r w:rsidRPr="00174C05">
        <w:rPr>
          <w:spacing w:val="-3"/>
        </w:rPr>
        <w:t xml:space="preserve"> </w:t>
      </w:r>
      <w:r w:rsidRPr="00174C05">
        <w:t>вторичной</w:t>
      </w:r>
      <w:r w:rsidRPr="00174C05">
        <w:rPr>
          <w:spacing w:val="-3"/>
        </w:rPr>
        <w:t xml:space="preserve"> </w:t>
      </w:r>
      <w:r w:rsidRPr="00174C05">
        <w:t>профилактики</w:t>
      </w:r>
      <w:r w:rsidRPr="00174C05">
        <w:rPr>
          <w:spacing w:val="-3"/>
        </w:rPr>
        <w:t xml:space="preserve"> </w:t>
      </w:r>
      <w:r w:rsidRPr="00174C05">
        <w:t>является:</w:t>
      </w:r>
    </w:p>
    <w:p w14:paraId="609FBCD6" w14:textId="77777777" w:rsidR="008151D0" w:rsidRPr="00174C05" w:rsidRDefault="008151D0" w:rsidP="008151D0">
      <w:pPr>
        <w:pStyle w:val="af4"/>
        <w:rPr>
          <w:sz w:val="24"/>
          <w:szCs w:val="24"/>
        </w:rPr>
      </w:pPr>
      <w:r w:rsidRPr="00174C05">
        <w:rPr>
          <w:sz w:val="24"/>
          <w:szCs w:val="24"/>
        </w:rPr>
        <w:t>а)</w:t>
      </w:r>
      <w:r w:rsidRPr="00174C05">
        <w:rPr>
          <w:spacing w:val="-4"/>
          <w:sz w:val="24"/>
          <w:szCs w:val="24"/>
        </w:rPr>
        <w:t xml:space="preserve"> </w:t>
      </w:r>
      <w:r w:rsidRPr="00174C05">
        <w:rPr>
          <w:sz w:val="24"/>
          <w:szCs w:val="24"/>
        </w:rPr>
        <w:t>профилактика</w:t>
      </w:r>
      <w:r w:rsidRPr="00174C05">
        <w:rPr>
          <w:spacing w:val="-4"/>
          <w:sz w:val="24"/>
          <w:szCs w:val="24"/>
        </w:rPr>
        <w:t xml:space="preserve"> </w:t>
      </w:r>
      <w:r w:rsidRPr="00174C05">
        <w:rPr>
          <w:sz w:val="24"/>
          <w:szCs w:val="24"/>
        </w:rPr>
        <w:t>осложнений</w:t>
      </w:r>
      <w:r w:rsidRPr="00174C05">
        <w:rPr>
          <w:spacing w:val="-6"/>
          <w:sz w:val="24"/>
          <w:szCs w:val="24"/>
        </w:rPr>
        <w:t xml:space="preserve"> </w:t>
      </w:r>
      <w:r w:rsidRPr="00174C05">
        <w:rPr>
          <w:sz w:val="24"/>
          <w:szCs w:val="24"/>
        </w:rPr>
        <w:t>хронического</w:t>
      </w:r>
      <w:r w:rsidRPr="00174C05">
        <w:rPr>
          <w:spacing w:val="-3"/>
          <w:sz w:val="24"/>
          <w:szCs w:val="24"/>
        </w:rPr>
        <w:t xml:space="preserve"> </w:t>
      </w:r>
      <w:r w:rsidRPr="00174C05">
        <w:rPr>
          <w:sz w:val="24"/>
          <w:szCs w:val="24"/>
        </w:rPr>
        <w:t>заболевания;</w:t>
      </w:r>
    </w:p>
    <w:p w14:paraId="6B1C4BA9" w14:textId="77777777" w:rsidR="008151D0" w:rsidRPr="00174C05" w:rsidRDefault="008151D0" w:rsidP="008151D0">
      <w:pPr>
        <w:pStyle w:val="af4"/>
        <w:ind w:right="2853"/>
        <w:rPr>
          <w:sz w:val="24"/>
          <w:szCs w:val="24"/>
        </w:rPr>
      </w:pPr>
      <w:r w:rsidRPr="00174C05">
        <w:rPr>
          <w:sz w:val="24"/>
          <w:szCs w:val="24"/>
        </w:rPr>
        <w:t>б) профилактика осложнений после оперативного вмешательства;</w:t>
      </w:r>
      <w:r w:rsidRPr="00174C05">
        <w:rPr>
          <w:spacing w:val="-57"/>
          <w:sz w:val="24"/>
          <w:szCs w:val="24"/>
        </w:rPr>
        <w:t xml:space="preserve"> </w:t>
      </w:r>
      <w:r w:rsidRPr="00174C05">
        <w:rPr>
          <w:sz w:val="24"/>
          <w:szCs w:val="24"/>
        </w:rPr>
        <w:t>в)</w:t>
      </w:r>
      <w:r w:rsidRPr="00174C05">
        <w:rPr>
          <w:spacing w:val="1"/>
          <w:sz w:val="24"/>
          <w:szCs w:val="24"/>
        </w:rPr>
        <w:t xml:space="preserve"> </w:t>
      </w:r>
      <w:r w:rsidRPr="00174C05">
        <w:rPr>
          <w:sz w:val="24"/>
          <w:szCs w:val="24"/>
        </w:rPr>
        <w:t>удлинение</w:t>
      </w:r>
      <w:r w:rsidRPr="00174C05">
        <w:rPr>
          <w:spacing w:val="-2"/>
          <w:sz w:val="24"/>
          <w:szCs w:val="24"/>
        </w:rPr>
        <w:t xml:space="preserve"> </w:t>
      </w:r>
      <w:r w:rsidRPr="00174C05">
        <w:rPr>
          <w:sz w:val="24"/>
          <w:szCs w:val="24"/>
        </w:rPr>
        <w:t>периода</w:t>
      </w:r>
      <w:r w:rsidRPr="00174C05">
        <w:rPr>
          <w:spacing w:val="-2"/>
          <w:sz w:val="24"/>
          <w:szCs w:val="24"/>
        </w:rPr>
        <w:t xml:space="preserve"> </w:t>
      </w:r>
      <w:r w:rsidRPr="00174C05">
        <w:rPr>
          <w:sz w:val="24"/>
          <w:szCs w:val="24"/>
        </w:rPr>
        <w:t>ремиссии</w:t>
      </w:r>
      <w:r w:rsidRPr="00174C05">
        <w:rPr>
          <w:spacing w:val="-1"/>
          <w:sz w:val="24"/>
          <w:szCs w:val="24"/>
        </w:rPr>
        <w:t xml:space="preserve"> </w:t>
      </w:r>
      <w:r w:rsidRPr="00174C05">
        <w:rPr>
          <w:sz w:val="24"/>
          <w:szCs w:val="24"/>
        </w:rPr>
        <w:t>хронического</w:t>
      </w:r>
      <w:r w:rsidRPr="00174C05">
        <w:rPr>
          <w:spacing w:val="-2"/>
          <w:sz w:val="24"/>
          <w:szCs w:val="24"/>
        </w:rPr>
        <w:t xml:space="preserve"> </w:t>
      </w:r>
      <w:r w:rsidRPr="00174C05">
        <w:rPr>
          <w:sz w:val="24"/>
          <w:szCs w:val="24"/>
        </w:rPr>
        <w:t>заболевания;</w:t>
      </w:r>
    </w:p>
    <w:p w14:paraId="378F7E24" w14:textId="77777777" w:rsidR="008151D0" w:rsidRPr="00174C05" w:rsidRDefault="008151D0" w:rsidP="008151D0">
      <w:pPr>
        <w:pStyle w:val="af4"/>
        <w:ind w:right="7485"/>
        <w:rPr>
          <w:sz w:val="24"/>
          <w:szCs w:val="24"/>
        </w:rPr>
      </w:pPr>
      <w:r w:rsidRPr="00174C05">
        <w:rPr>
          <w:sz w:val="24"/>
          <w:szCs w:val="24"/>
          <w:u w:val="single"/>
        </w:rPr>
        <w:t>г) все перечисленное</w:t>
      </w:r>
      <w:r w:rsidRPr="00174C05">
        <w:rPr>
          <w:spacing w:val="-57"/>
          <w:sz w:val="24"/>
          <w:szCs w:val="24"/>
        </w:rPr>
        <w:t xml:space="preserve"> </w:t>
      </w:r>
      <w:r w:rsidRPr="00174C05">
        <w:rPr>
          <w:sz w:val="24"/>
          <w:szCs w:val="24"/>
        </w:rPr>
        <w:t>д) только а</w:t>
      </w:r>
      <w:r w:rsidRPr="00174C05">
        <w:rPr>
          <w:spacing w:val="-1"/>
          <w:sz w:val="24"/>
          <w:szCs w:val="24"/>
        </w:rPr>
        <w:t xml:space="preserve"> </w:t>
      </w:r>
      <w:r w:rsidRPr="00174C05">
        <w:rPr>
          <w:sz w:val="24"/>
          <w:szCs w:val="24"/>
        </w:rPr>
        <w:t>и в</w:t>
      </w:r>
    </w:p>
    <w:p w14:paraId="16E70CB6" w14:textId="77777777" w:rsidR="008151D0" w:rsidRPr="00174C05" w:rsidRDefault="008151D0" w:rsidP="0002560B">
      <w:pPr>
        <w:pStyle w:val="a4"/>
        <w:widowControl w:val="0"/>
        <w:numPr>
          <w:ilvl w:val="0"/>
          <w:numId w:val="126"/>
        </w:numPr>
        <w:tabs>
          <w:tab w:val="left" w:pos="934"/>
        </w:tabs>
        <w:autoSpaceDE w:val="0"/>
        <w:autoSpaceDN w:val="0"/>
        <w:ind w:left="573" w:right="968" w:firstLine="0"/>
        <w:contextualSpacing w:val="0"/>
        <w:rPr>
          <w:lang w:val="ru-RU"/>
        </w:rPr>
      </w:pPr>
      <w:r w:rsidRPr="00174C05">
        <w:rPr>
          <w:lang w:val="ru-RU"/>
        </w:rPr>
        <w:t>04.06.</w:t>
      </w:r>
      <w:r w:rsidRPr="00174C05">
        <w:rPr>
          <w:spacing w:val="-3"/>
          <w:lang w:val="ru-RU"/>
        </w:rPr>
        <w:t xml:space="preserve"> </w:t>
      </w:r>
      <w:r w:rsidRPr="00174C05">
        <w:rPr>
          <w:lang w:val="ru-RU"/>
        </w:rPr>
        <w:t>В</w:t>
      </w:r>
      <w:r w:rsidRPr="00174C05">
        <w:rPr>
          <w:spacing w:val="-5"/>
          <w:lang w:val="ru-RU"/>
        </w:rPr>
        <w:t xml:space="preserve"> </w:t>
      </w:r>
      <w:r w:rsidRPr="00174C05">
        <w:rPr>
          <w:lang w:val="ru-RU"/>
        </w:rPr>
        <w:t>построении</w:t>
      </w:r>
      <w:r w:rsidRPr="00174C05">
        <w:rPr>
          <w:spacing w:val="-5"/>
          <w:lang w:val="ru-RU"/>
        </w:rPr>
        <w:t xml:space="preserve"> </w:t>
      </w:r>
      <w:r w:rsidRPr="00174C05">
        <w:rPr>
          <w:lang w:val="ru-RU"/>
        </w:rPr>
        <w:t>и</w:t>
      </w:r>
      <w:r w:rsidRPr="00174C05">
        <w:rPr>
          <w:spacing w:val="-3"/>
          <w:lang w:val="ru-RU"/>
        </w:rPr>
        <w:t xml:space="preserve"> </w:t>
      </w:r>
      <w:r w:rsidRPr="00174C05">
        <w:rPr>
          <w:lang w:val="ru-RU"/>
        </w:rPr>
        <w:t>реализации</w:t>
      </w:r>
      <w:r w:rsidRPr="00174C05">
        <w:rPr>
          <w:spacing w:val="-3"/>
          <w:lang w:val="ru-RU"/>
        </w:rPr>
        <w:t xml:space="preserve"> </w:t>
      </w:r>
      <w:r w:rsidRPr="00174C05">
        <w:rPr>
          <w:lang w:val="ru-RU"/>
        </w:rPr>
        <w:t>профилактических</w:t>
      </w:r>
      <w:r w:rsidRPr="00174C05">
        <w:rPr>
          <w:spacing w:val="-1"/>
          <w:lang w:val="ru-RU"/>
        </w:rPr>
        <w:t xml:space="preserve"> </w:t>
      </w:r>
      <w:r w:rsidRPr="00174C05">
        <w:rPr>
          <w:lang w:val="ru-RU"/>
        </w:rPr>
        <w:t>программ</w:t>
      </w:r>
      <w:r w:rsidRPr="00174C05">
        <w:rPr>
          <w:spacing w:val="-4"/>
          <w:lang w:val="ru-RU"/>
        </w:rPr>
        <w:t xml:space="preserve"> </w:t>
      </w:r>
      <w:r w:rsidRPr="00174C05">
        <w:rPr>
          <w:lang w:val="ru-RU"/>
        </w:rPr>
        <w:t>роль</w:t>
      </w:r>
      <w:r w:rsidRPr="00174C05">
        <w:rPr>
          <w:spacing w:val="-3"/>
          <w:lang w:val="ru-RU"/>
        </w:rPr>
        <w:t xml:space="preserve"> </w:t>
      </w:r>
      <w:r w:rsidRPr="00174C05">
        <w:rPr>
          <w:lang w:val="ru-RU"/>
        </w:rPr>
        <w:t>физических</w:t>
      </w:r>
      <w:r w:rsidRPr="00174C05">
        <w:rPr>
          <w:spacing w:val="-57"/>
          <w:lang w:val="ru-RU"/>
        </w:rPr>
        <w:t xml:space="preserve"> </w:t>
      </w:r>
      <w:r w:rsidRPr="00174C05">
        <w:rPr>
          <w:lang w:val="ru-RU"/>
        </w:rPr>
        <w:t>факторов</w:t>
      </w:r>
      <w:r w:rsidRPr="00174C05">
        <w:rPr>
          <w:spacing w:val="-1"/>
          <w:lang w:val="ru-RU"/>
        </w:rPr>
        <w:t xml:space="preserve"> </w:t>
      </w:r>
      <w:r w:rsidRPr="00174C05">
        <w:rPr>
          <w:lang w:val="ru-RU"/>
        </w:rPr>
        <w:t>определяется:</w:t>
      </w:r>
    </w:p>
    <w:p w14:paraId="38DF6F98" w14:textId="77777777" w:rsidR="008151D0" w:rsidRPr="00174C05" w:rsidRDefault="008151D0" w:rsidP="008151D0">
      <w:pPr>
        <w:pStyle w:val="af4"/>
        <w:ind w:right="4124"/>
        <w:rPr>
          <w:sz w:val="24"/>
          <w:szCs w:val="24"/>
        </w:rPr>
      </w:pPr>
      <w:r w:rsidRPr="00174C05">
        <w:rPr>
          <w:sz w:val="24"/>
          <w:szCs w:val="24"/>
        </w:rPr>
        <w:t>а) безболезненным лечением физическими методами;</w:t>
      </w:r>
      <w:r w:rsidRPr="00174C05">
        <w:rPr>
          <w:spacing w:val="-58"/>
          <w:sz w:val="24"/>
          <w:szCs w:val="24"/>
        </w:rPr>
        <w:t xml:space="preserve"> </w:t>
      </w:r>
      <w:r w:rsidRPr="00174C05">
        <w:rPr>
          <w:sz w:val="24"/>
          <w:szCs w:val="24"/>
        </w:rPr>
        <w:t>б)</w:t>
      </w:r>
      <w:r w:rsidRPr="00174C05">
        <w:rPr>
          <w:spacing w:val="-4"/>
          <w:sz w:val="24"/>
          <w:szCs w:val="24"/>
        </w:rPr>
        <w:t xml:space="preserve"> </w:t>
      </w:r>
      <w:r w:rsidRPr="00174C05">
        <w:rPr>
          <w:sz w:val="24"/>
          <w:szCs w:val="24"/>
        </w:rPr>
        <w:t>повышением</w:t>
      </w:r>
      <w:r w:rsidRPr="00174C05">
        <w:rPr>
          <w:spacing w:val="-5"/>
          <w:sz w:val="24"/>
          <w:szCs w:val="24"/>
        </w:rPr>
        <w:t xml:space="preserve"> </w:t>
      </w:r>
      <w:r w:rsidRPr="00174C05">
        <w:rPr>
          <w:sz w:val="24"/>
          <w:szCs w:val="24"/>
        </w:rPr>
        <w:t>эффективности</w:t>
      </w:r>
      <w:r w:rsidRPr="00174C05">
        <w:rPr>
          <w:spacing w:val="-4"/>
          <w:sz w:val="24"/>
          <w:szCs w:val="24"/>
        </w:rPr>
        <w:t xml:space="preserve"> </w:t>
      </w:r>
      <w:r w:rsidRPr="00174C05">
        <w:rPr>
          <w:sz w:val="24"/>
          <w:szCs w:val="24"/>
        </w:rPr>
        <w:t>лечения</w:t>
      </w:r>
      <w:r w:rsidRPr="00174C05">
        <w:rPr>
          <w:spacing w:val="-7"/>
          <w:sz w:val="24"/>
          <w:szCs w:val="24"/>
        </w:rPr>
        <w:t xml:space="preserve"> </w:t>
      </w:r>
      <w:r w:rsidRPr="00174C05">
        <w:rPr>
          <w:sz w:val="24"/>
          <w:szCs w:val="24"/>
        </w:rPr>
        <w:t>заболевания;</w:t>
      </w:r>
    </w:p>
    <w:p w14:paraId="6EC8ED03" w14:textId="77777777" w:rsidR="008151D0" w:rsidRPr="00174C05" w:rsidRDefault="008151D0" w:rsidP="008151D0">
      <w:pPr>
        <w:pStyle w:val="af4"/>
        <w:ind w:right="499"/>
        <w:rPr>
          <w:sz w:val="24"/>
          <w:szCs w:val="24"/>
        </w:rPr>
      </w:pPr>
      <w:r w:rsidRPr="00174C05">
        <w:rPr>
          <w:sz w:val="24"/>
          <w:szCs w:val="24"/>
        </w:rPr>
        <w:t>в) потенцированием действия медикаментозного лечения и уменьшением лекарственной</w:t>
      </w:r>
      <w:r w:rsidRPr="00174C05">
        <w:rPr>
          <w:spacing w:val="-57"/>
          <w:sz w:val="24"/>
          <w:szCs w:val="24"/>
        </w:rPr>
        <w:t xml:space="preserve"> </w:t>
      </w:r>
      <w:r w:rsidRPr="00174C05">
        <w:rPr>
          <w:sz w:val="24"/>
          <w:szCs w:val="24"/>
        </w:rPr>
        <w:t>аллергии;</w:t>
      </w:r>
    </w:p>
    <w:p w14:paraId="2D398147" w14:textId="77777777" w:rsidR="008151D0" w:rsidRPr="00174C05" w:rsidRDefault="008151D0" w:rsidP="008151D0">
      <w:pPr>
        <w:pStyle w:val="af4"/>
        <w:ind w:right="4912"/>
        <w:rPr>
          <w:sz w:val="24"/>
          <w:szCs w:val="24"/>
        </w:rPr>
      </w:pPr>
      <w:r w:rsidRPr="00174C05">
        <w:rPr>
          <w:sz w:val="24"/>
          <w:szCs w:val="24"/>
        </w:rPr>
        <w:t>г) тренировкой адаптационных сил организма</w:t>
      </w:r>
      <w:r w:rsidRPr="00174C05">
        <w:rPr>
          <w:spacing w:val="-57"/>
          <w:sz w:val="24"/>
          <w:szCs w:val="24"/>
        </w:rPr>
        <w:t xml:space="preserve"> </w:t>
      </w:r>
      <w:r w:rsidRPr="00174C05">
        <w:rPr>
          <w:sz w:val="24"/>
          <w:szCs w:val="24"/>
          <w:u w:val="single"/>
        </w:rPr>
        <w:t>д)</w:t>
      </w:r>
      <w:r w:rsidRPr="00174C05">
        <w:rPr>
          <w:spacing w:val="-1"/>
          <w:sz w:val="24"/>
          <w:szCs w:val="24"/>
          <w:u w:val="single"/>
        </w:rPr>
        <w:t xml:space="preserve"> </w:t>
      </w:r>
      <w:r w:rsidRPr="00174C05">
        <w:rPr>
          <w:sz w:val="24"/>
          <w:szCs w:val="24"/>
          <w:u w:val="single"/>
        </w:rPr>
        <w:t>всем</w:t>
      </w:r>
      <w:r w:rsidRPr="00174C05">
        <w:rPr>
          <w:spacing w:val="-1"/>
          <w:sz w:val="24"/>
          <w:szCs w:val="24"/>
          <w:u w:val="single"/>
        </w:rPr>
        <w:t xml:space="preserve"> </w:t>
      </w:r>
      <w:r w:rsidRPr="00174C05">
        <w:rPr>
          <w:sz w:val="24"/>
          <w:szCs w:val="24"/>
          <w:u w:val="single"/>
        </w:rPr>
        <w:t>перечисленным</w:t>
      </w:r>
    </w:p>
    <w:p w14:paraId="12215DEF" w14:textId="77777777" w:rsidR="008151D0" w:rsidRPr="00174C05" w:rsidRDefault="008151D0" w:rsidP="0002560B">
      <w:pPr>
        <w:pStyle w:val="a4"/>
        <w:widowControl w:val="0"/>
        <w:numPr>
          <w:ilvl w:val="0"/>
          <w:numId w:val="126"/>
        </w:numPr>
        <w:tabs>
          <w:tab w:val="left" w:pos="934"/>
        </w:tabs>
        <w:autoSpaceDE w:val="0"/>
        <w:autoSpaceDN w:val="0"/>
        <w:ind w:left="573" w:right="1279" w:firstLine="0"/>
        <w:contextualSpacing w:val="0"/>
        <w:rPr>
          <w:lang w:val="ru-RU"/>
        </w:rPr>
      </w:pPr>
      <w:r w:rsidRPr="00174C05">
        <w:rPr>
          <w:lang w:val="ru-RU"/>
        </w:rPr>
        <w:t>04.07. Организация вторичной физиопрофилактики (методами физиотерапии)</w:t>
      </w:r>
      <w:r w:rsidRPr="00174C05">
        <w:rPr>
          <w:spacing w:val="-57"/>
          <w:lang w:val="ru-RU"/>
        </w:rPr>
        <w:t xml:space="preserve"> </w:t>
      </w:r>
      <w:r w:rsidRPr="00174C05">
        <w:rPr>
          <w:lang w:val="ru-RU"/>
        </w:rPr>
        <w:t>предусматривает</w:t>
      </w:r>
      <w:r w:rsidRPr="00174C05">
        <w:rPr>
          <w:spacing w:val="-1"/>
          <w:lang w:val="ru-RU"/>
        </w:rPr>
        <w:t xml:space="preserve"> </w:t>
      </w:r>
      <w:r w:rsidRPr="00174C05">
        <w:rPr>
          <w:lang w:val="ru-RU"/>
        </w:rPr>
        <w:t>наличие:</w:t>
      </w:r>
    </w:p>
    <w:p w14:paraId="251D44D6" w14:textId="77777777" w:rsidR="008151D0" w:rsidRPr="00174C05" w:rsidRDefault="008151D0" w:rsidP="008151D0">
      <w:pPr>
        <w:pStyle w:val="af4"/>
        <w:ind w:right="5832"/>
        <w:rPr>
          <w:sz w:val="24"/>
          <w:szCs w:val="24"/>
        </w:rPr>
      </w:pPr>
      <w:r w:rsidRPr="00174C05">
        <w:rPr>
          <w:sz w:val="24"/>
          <w:szCs w:val="24"/>
        </w:rPr>
        <w:t>а) электросветолечебного отделения;</w:t>
      </w:r>
      <w:r w:rsidRPr="00174C05">
        <w:rPr>
          <w:spacing w:val="-57"/>
          <w:sz w:val="24"/>
          <w:szCs w:val="24"/>
        </w:rPr>
        <w:t xml:space="preserve"> </w:t>
      </w:r>
      <w:r w:rsidRPr="00174C05">
        <w:rPr>
          <w:sz w:val="24"/>
          <w:szCs w:val="24"/>
        </w:rPr>
        <w:t>б)</w:t>
      </w:r>
      <w:r w:rsidRPr="00174C05">
        <w:rPr>
          <w:spacing w:val="-1"/>
          <w:sz w:val="24"/>
          <w:szCs w:val="24"/>
        </w:rPr>
        <w:t xml:space="preserve"> </w:t>
      </w:r>
      <w:r w:rsidRPr="00174C05">
        <w:rPr>
          <w:sz w:val="24"/>
          <w:szCs w:val="24"/>
        </w:rPr>
        <w:t>отделения бальнеотерапии;</w:t>
      </w:r>
    </w:p>
    <w:p w14:paraId="6EE68341" w14:textId="77777777" w:rsidR="008151D0" w:rsidRPr="00174C05" w:rsidRDefault="008151D0" w:rsidP="008151D0">
      <w:pPr>
        <w:pStyle w:val="af4"/>
        <w:rPr>
          <w:sz w:val="24"/>
          <w:szCs w:val="24"/>
        </w:rPr>
      </w:pPr>
      <w:r w:rsidRPr="00174C05">
        <w:rPr>
          <w:sz w:val="24"/>
          <w:szCs w:val="24"/>
        </w:rPr>
        <w:t>в)</w:t>
      </w:r>
      <w:r w:rsidRPr="00174C05">
        <w:rPr>
          <w:spacing w:val="-4"/>
          <w:sz w:val="24"/>
          <w:szCs w:val="24"/>
        </w:rPr>
        <w:t xml:space="preserve"> </w:t>
      </w:r>
      <w:r w:rsidRPr="00174C05">
        <w:rPr>
          <w:sz w:val="24"/>
          <w:szCs w:val="24"/>
        </w:rPr>
        <w:t>теплолечения;</w:t>
      </w:r>
    </w:p>
    <w:p w14:paraId="1C4659B0" w14:textId="77777777" w:rsidR="008151D0" w:rsidRPr="00174C05" w:rsidRDefault="008151D0" w:rsidP="008151D0">
      <w:pPr>
        <w:pStyle w:val="af4"/>
        <w:ind w:right="3583"/>
        <w:rPr>
          <w:sz w:val="24"/>
          <w:szCs w:val="24"/>
        </w:rPr>
      </w:pPr>
      <w:r w:rsidRPr="00174C05">
        <w:rPr>
          <w:sz w:val="24"/>
          <w:szCs w:val="24"/>
        </w:rPr>
        <w:t>г)</w:t>
      </w:r>
      <w:r w:rsidRPr="00174C05">
        <w:rPr>
          <w:spacing w:val="-6"/>
          <w:sz w:val="24"/>
          <w:szCs w:val="24"/>
        </w:rPr>
        <w:t xml:space="preserve"> </w:t>
      </w:r>
      <w:r w:rsidRPr="00174C05">
        <w:rPr>
          <w:sz w:val="24"/>
          <w:szCs w:val="24"/>
        </w:rPr>
        <w:t>кабинета</w:t>
      </w:r>
      <w:r w:rsidRPr="00174C05">
        <w:rPr>
          <w:spacing w:val="-5"/>
          <w:sz w:val="24"/>
          <w:szCs w:val="24"/>
        </w:rPr>
        <w:t xml:space="preserve"> </w:t>
      </w:r>
      <w:r w:rsidRPr="00174C05">
        <w:rPr>
          <w:sz w:val="24"/>
          <w:szCs w:val="24"/>
        </w:rPr>
        <w:t>лазеротерапии</w:t>
      </w:r>
      <w:r w:rsidRPr="00174C05">
        <w:rPr>
          <w:spacing w:val="-4"/>
          <w:sz w:val="24"/>
          <w:szCs w:val="24"/>
        </w:rPr>
        <w:t xml:space="preserve"> </w:t>
      </w:r>
      <w:r w:rsidRPr="00174C05">
        <w:rPr>
          <w:sz w:val="24"/>
          <w:szCs w:val="24"/>
        </w:rPr>
        <w:t>и</w:t>
      </w:r>
      <w:r w:rsidRPr="00174C05">
        <w:rPr>
          <w:spacing w:val="-6"/>
          <w:sz w:val="24"/>
          <w:szCs w:val="24"/>
        </w:rPr>
        <w:t xml:space="preserve"> </w:t>
      </w:r>
      <w:r w:rsidRPr="00174C05">
        <w:rPr>
          <w:sz w:val="24"/>
          <w:szCs w:val="24"/>
        </w:rPr>
        <w:t>кабинета</w:t>
      </w:r>
      <w:r w:rsidRPr="00174C05">
        <w:rPr>
          <w:spacing w:val="-5"/>
          <w:sz w:val="24"/>
          <w:szCs w:val="24"/>
        </w:rPr>
        <w:t xml:space="preserve"> </w:t>
      </w:r>
      <w:r w:rsidRPr="00174C05">
        <w:rPr>
          <w:sz w:val="24"/>
          <w:szCs w:val="24"/>
        </w:rPr>
        <w:t>электроакупунктуры</w:t>
      </w:r>
      <w:r w:rsidRPr="00174C05">
        <w:rPr>
          <w:spacing w:val="-57"/>
          <w:sz w:val="24"/>
          <w:szCs w:val="24"/>
        </w:rPr>
        <w:t xml:space="preserve"> </w:t>
      </w:r>
      <w:r w:rsidRPr="00174C05">
        <w:rPr>
          <w:sz w:val="24"/>
          <w:szCs w:val="24"/>
          <w:u w:val="single"/>
        </w:rPr>
        <w:t>д)</w:t>
      </w:r>
      <w:r w:rsidRPr="00174C05">
        <w:rPr>
          <w:spacing w:val="-1"/>
          <w:sz w:val="24"/>
          <w:szCs w:val="24"/>
          <w:u w:val="single"/>
        </w:rPr>
        <w:t xml:space="preserve"> </w:t>
      </w:r>
      <w:r w:rsidRPr="00174C05">
        <w:rPr>
          <w:sz w:val="24"/>
          <w:szCs w:val="24"/>
          <w:u w:val="single"/>
        </w:rPr>
        <w:t>всего</w:t>
      </w:r>
      <w:r w:rsidRPr="00174C05">
        <w:rPr>
          <w:spacing w:val="-1"/>
          <w:sz w:val="24"/>
          <w:szCs w:val="24"/>
          <w:u w:val="single"/>
        </w:rPr>
        <w:t xml:space="preserve"> </w:t>
      </w:r>
      <w:r w:rsidRPr="00174C05">
        <w:rPr>
          <w:sz w:val="24"/>
          <w:szCs w:val="24"/>
          <w:u w:val="single"/>
        </w:rPr>
        <w:t>перечисленного</w:t>
      </w:r>
    </w:p>
    <w:p w14:paraId="51EB7F31" w14:textId="77777777" w:rsidR="008151D0" w:rsidRPr="00174C05" w:rsidRDefault="008151D0" w:rsidP="0002560B">
      <w:pPr>
        <w:pStyle w:val="1"/>
        <w:numPr>
          <w:ilvl w:val="0"/>
          <w:numId w:val="121"/>
        </w:numPr>
        <w:tabs>
          <w:tab w:val="left" w:pos="867"/>
        </w:tabs>
        <w:spacing w:before="3" w:line="274" w:lineRule="exact"/>
        <w:ind w:left="866" w:hanging="294"/>
        <w:jc w:val="left"/>
      </w:pPr>
      <w:r w:rsidRPr="00174C05">
        <w:t>Электролечение</w:t>
      </w:r>
    </w:p>
    <w:p w14:paraId="527B54DD" w14:textId="77777777" w:rsidR="008151D0" w:rsidRPr="00174C05" w:rsidRDefault="008151D0" w:rsidP="008151D0">
      <w:pPr>
        <w:pStyle w:val="af4"/>
        <w:spacing w:line="274" w:lineRule="exact"/>
        <w:rPr>
          <w:sz w:val="24"/>
          <w:szCs w:val="24"/>
        </w:rPr>
      </w:pPr>
      <w:r w:rsidRPr="00174C05">
        <w:rPr>
          <w:sz w:val="24"/>
          <w:szCs w:val="24"/>
        </w:rPr>
        <w:t>Укажите</w:t>
      </w:r>
      <w:r w:rsidRPr="00174C05">
        <w:rPr>
          <w:spacing w:val="-3"/>
          <w:sz w:val="24"/>
          <w:szCs w:val="24"/>
        </w:rPr>
        <w:t xml:space="preserve"> </w:t>
      </w:r>
      <w:r w:rsidRPr="00174C05">
        <w:rPr>
          <w:sz w:val="24"/>
          <w:szCs w:val="24"/>
        </w:rPr>
        <w:t>один</w:t>
      </w:r>
      <w:r w:rsidRPr="00174C05">
        <w:rPr>
          <w:spacing w:val="-2"/>
          <w:sz w:val="24"/>
          <w:szCs w:val="24"/>
        </w:rPr>
        <w:t xml:space="preserve"> </w:t>
      </w:r>
      <w:r w:rsidRPr="00174C05">
        <w:rPr>
          <w:sz w:val="24"/>
          <w:szCs w:val="24"/>
        </w:rPr>
        <w:t>правильный</w:t>
      </w:r>
      <w:r w:rsidRPr="00174C05">
        <w:rPr>
          <w:spacing w:val="-2"/>
          <w:sz w:val="24"/>
          <w:szCs w:val="24"/>
        </w:rPr>
        <w:t xml:space="preserve"> </w:t>
      </w:r>
      <w:r w:rsidRPr="00174C05">
        <w:rPr>
          <w:sz w:val="24"/>
          <w:szCs w:val="24"/>
        </w:rPr>
        <w:t>ответ</w:t>
      </w:r>
    </w:p>
    <w:p w14:paraId="607388DC" w14:textId="77777777" w:rsidR="008151D0" w:rsidRPr="00174C05" w:rsidRDefault="008151D0" w:rsidP="0002560B">
      <w:pPr>
        <w:pStyle w:val="a4"/>
        <w:widowControl w:val="0"/>
        <w:numPr>
          <w:ilvl w:val="0"/>
          <w:numId w:val="126"/>
        </w:numPr>
        <w:tabs>
          <w:tab w:val="left" w:pos="934"/>
        </w:tabs>
        <w:autoSpaceDE w:val="0"/>
        <w:autoSpaceDN w:val="0"/>
        <w:ind w:left="573" w:right="2577" w:firstLine="0"/>
        <w:contextualSpacing w:val="0"/>
        <w:rPr>
          <w:lang w:val="ru-RU"/>
        </w:rPr>
      </w:pPr>
      <w:r w:rsidRPr="00174C05">
        <w:rPr>
          <w:lang w:val="ru-RU"/>
        </w:rPr>
        <w:t>05.01. Действующим фактором в методе гальванизации является:</w:t>
      </w:r>
      <w:r w:rsidRPr="00174C05">
        <w:rPr>
          <w:spacing w:val="-57"/>
          <w:lang w:val="ru-RU"/>
        </w:rPr>
        <w:t xml:space="preserve"> </w:t>
      </w:r>
      <w:r w:rsidRPr="00174C05">
        <w:rPr>
          <w:lang w:val="ru-RU"/>
        </w:rPr>
        <w:t>а)</w:t>
      </w:r>
      <w:r w:rsidRPr="00174C05">
        <w:rPr>
          <w:spacing w:val="-1"/>
          <w:lang w:val="ru-RU"/>
        </w:rPr>
        <w:t xml:space="preserve"> </w:t>
      </w:r>
      <w:r w:rsidRPr="00174C05">
        <w:rPr>
          <w:lang w:val="ru-RU"/>
        </w:rPr>
        <w:t>переменный</w:t>
      </w:r>
      <w:r w:rsidRPr="00174C05">
        <w:rPr>
          <w:spacing w:val="-1"/>
          <w:lang w:val="ru-RU"/>
        </w:rPr>
        <w:t xml:space="preserve"> </w:t>
      </w:r>
      <w:r w:rsidRPr="00174C05">
        <w:rPr>
          <w:lang w:val="ru-RU"/>
        </w:rPr>
        <w:t>ток малой</w:t>
      </w:r>
      <w:r w:rsidRPr="00174C05">
        <w:rPr>
          <w:spacing w:val="-1"/>
          <w:lang w:val="ru-RU"/>
        </w:rPr>
        <w:t xml:space="preserve"> </w:t>
      </w:r>
      <w:r w:rsidRPr="00174C05">
        <w:rPr>
          <w:lang w:val="ru-RU"/>
        </w:rPr>
        <w:t>силы</w:t>
      </w:r>
      <w:r w:rsidRPr="00174C05">
        <w:rPr>
          <w:spacing w:val="-2"/>
          <w:lang w:val="ru-RU"/>
        </w:rPr>
        <w:t xml:space="preserve"> </w:t>
      </w:r>
      <w:r w:rsidRPr="00174C05">
        <w:rPr>
          <w:lang w:val="ru-RU"/>
        </w:rPr>
        <w:t>и высокого</w:t>
      </w:r>
      <w:r w:rsidRPr="00174C05">
        <w:rPr>
          <w:spacing w:val="-1"/>
          <w:lang w:val="ru-RU"/>
        </w:rPr>
        <w:t xml:space="preserve"> </w:t>
      </w:r>
      <w:r w:rsidRPr="00174C05">
        <w:rPr>
          <w:lang w:val="ru-RU"/>
        </w:rPr>
        <w:t>напряжения</w:t>
      </w:r>
    </w:p>
    <w:p w14:paraId="4B565350" w14:textId="77777777" w:rsidR="008151D0" w:rsidRPr="00174C05" w:rsidRDefault="008151D0" w:rsidP="008151D0">
      <w:pPr>
        <w:pStyle w:val="af4"/>
        <w:ind w:right="3427"/>
        <w:rPr>
          <w:sz w:val="24"/>
          <w:szCs w:val="24"/>
        </w:rPr>
      </w:pPr>
      <w:r w:rsidRPr="00174C05">
        <w:rPr>
          <w:sz w:val="24"/>
          <w:szCs w:val="24"/>
        </w:rPr>
        <w:t>б) постоянный импульсный ток низкой частоты, малой силы</w:t>
      </w:r>
      <w:r w:rsidRPr="00174C05">
        <w:rPr>
          <w:spacing w:val="-57"/>
          <w:sz w:val="24"/>
          <w:szCs w:val="24"/>
        </w:rPr>
        <w:t xml:space="preserve"> </w:t>
      </w:r>
      <w:r w:rsidRPr="00174C05">
        <w:rPr>
          <w:sz w:val="24"/>
          <w:szCs w:val="24"/>
          <w:u w:val="single"/>
        </w:rPr>
        <w:t>в)</w:t>
      </w:r>
      <w:r w:rsidRPr="00174C05">
        <w:rPr>
          <w:spacing w:val="3"/>
          <w:sz w:val="24"/>
          <w:szCs w:val="24"/>
          <w:u w:val="single"/>
        </w:rPr>
        <w:t xml:space="preserve"> </w:t>
      </w:r>
      <w:r w:rsidRPr="00174C05">
        <w:rPr>
          <w:sz w:val="24"/>
          <w:szCs w:val="24"/>
          <w:u w:val="single"/>
        </w:rPr>
        <w:t>постоянный</w:t>
      </w:r>
      <w:r w:rsidRPr="00174C05">
        <w:rPr>
          <w:spacing w:val="6"/>
          <w:sz w:val="24"/>
          <w:szCs w:val="24"/>
          <w:u w:val="single"/>
        </w:rPr>
        <w:t xml:space="preserve"> </w:t>
      </w:r>
      <w:r w:rsidRPr="00174C05">
        <w:rPr>
          <w:sz w:val="24"/>
          <w:szCs w:val="24"/>
          <w:u w:val="single"/>
        </w:rPr>
        <w:t>ток</w:t>
      </w:r>
      <w:r w:rsidRPr="00174C05">
        <w:rPr>
          <w:spacing w:val="6"/>
          <w:sz w:val="24"/>
          <w:szCs w:val="24"/>
          <w:u w:val="single"/>
        </w:rPr>
        <w:t xml:space="preserve"> </w:t>
      </w:r>
      <w:r w:rsidRPr="00174C05">
        <w:rPr>
          <w:sz w:val="24"/>
          <w:szCs w:val="24"/>
          <w:u w:val="single"/>
        </w:rPr>
        <w:t>низкого</w:t>
      </w:r>
      <w:r w:rsidRPr="00174C05">
        <w:rPr>
          <w:spacing w:val="5"/>
          <w:sz w:val="24"/>
          <w:szCs w:val="24"/>
          <w:u w:val="single"/>
        </w:rPr>
        <w:t xml:space="preserve"> </w:t>
      </w:r>
      <w:r w:rsidRPr="00174C05">
        <w:rPr>
          <w:sz w:val="24"/>
          <w:szCs w:val="24"/>
          <w:u w:val="single"/>
        </w:rPr>
        <w:t>напряжения</w:t>
      </w:r>
      <w:r w:rsidRPr="00174C05">
        <w:rPr>
          <w:spacing w:val="6"/>
          <w:sz w:val="24"/>
          <w:szCs w:val="24"/>
          <w:u w:val="single"/>
        </w:rPr>
        <w:t xml:space="preserve"> </w:t>
      </w:r>
      <w:r w:rsidRPr="00174C05">
        <w:rPr>
          <w:sz w:val="24"/>
          <w:szCs w:val="24"/>
          <w:u w:val="single"/>
        </w:rPr>
        <w:t>и</w:t>
      </w:r>
      <w:r w:rsidRPr="00174C05">
        <w:rPr>
          <w:spacing w:val="4"/>
          <w:sz w:val="24"/>
          <w:szCs w:val="24"/>
          <w:u w:val="single"/>
        </w:rPr>
        <w:t xml:space="preserve"> </w:t>
      </w:r>
      <w:r w:rsidRPr="00174C05">
        <w:rPr>
          <w:sz w:val="24"/>
          <w:szCs w:val="24"/>
          <w:u w:val="single"/>
        </w:rPr>
        <w:t>небольшой</w:t>
      </w:r>
      <w:r w:rsidRPr="00174C05">
        <w:rPr>
          <w:spacing w:val="6"/>
          <w:sz w:val="24"/>
          <w:szCs w:val="24"/>
          <w:u w:val="single"/>
        </w:rPr>
        <w:t xml:space="preserve"> </w:t>
      </w:r>
      <w:r w:rsidRPr="00174C05">
        <w:rPr>
          <w:sz w:val="24"/>
          <w:szCs w:val="24"/>
          <w:u w:val="single"/>
        </w:rPr>
        <w:t>силы</w:t>
      </w:r>
      <w:r w:rsidRPr="00174C05">
        <w:rPr>
          <w:spacing w:val="1"/>
          <w:sz w:val="24"/>
          <w:szCs w:val="24"/>
        </w:rPr>
        <w:t xml:space="preserve"> </w:t>
      </w:r>
      <w:r w:rsidRPr="00174C05">
        <w:rPr>
          <w:sz w:val="24"/>
          <w:szCs w:val="24"/>
        </w:rPr>
        <w:t>г)</w:t>
      </w:r>
      <w:r w:rsidRPr="00174C05">
        <w:rPr>
          <w:spacing w:val="-2"/>
          <w:sz w:val="24"/>
          <w:szCs w:val="24"/>
        </w:rPr>
        <w:t xml:space="preserve"> </w:t>
      </w:r>
      <w:r w:rsidRPr="00174C05">
        <w:rPr>
          <w:sz w:val="24"/>
          <w:szCs w:val="24"/>
        </w:rPr>
        <w:t>ток высокой частоты</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напряжения</w:t>
      </w:r>
    </w:p>
    <w:p w14:paraId="49C6F369" w14:textId="77777777" w:rsidR="008151D0" w:rsidRPr="00174C05" w:rsidRDefault="008151D0" w:rsidP="008151D0">
      <w:pPr>
        <w:pStyle w:val="af4"/>
        <w:spacing w:before="1"/>
        <w:rPr>
          <w:sz w:val="24"/>
          <w:szCs w:val="24"/>
        </w:rPr>
      </w:pPr>
      <w:r w:rsidRPr="00174C05">
        <w:rPr>
          <w:sz w:val="24"/>
          <w:szCs w:val="24"/>
        </w:rPr>
        <w:t>д)</w:t>
      </w:r>
      <w:r w:rsidRPr="00174C05">
        <w:rPr>
          <w:spacing w:val="-3"/>
          <w:sz w:val="24"/>
          <w:szCs w:val="24"/>
        </w:rPr>
        <w:t xml:space="preserve"> </w:t>
      </w:r>
      <w:r w:rsidRPr="00174C05">
        <w:rPr>
          <w:sz w:val="24"/>
          <w:szCs w:val="24"/>
        </w:rPr>
        <w:t>ток</w:t>
      </w:r>
      <w:r w:rsidRPr="00174C05">
        <w:rPr>
          <w:spacing w:val="-1"/>
          <w:sz w:val="24"/>
          <w:szCs w:val="24"/>
        </w:rPr>
        <w:t xml:space="preserve"> </w:t>
      </w:r>
      <w:r w:rsidRPr="00174C05">
        <w:rPr>
          <w:sz w:val="24"/>
          <w:szCs w:val="24"/>
        </w:rPr>
        <w:t>ультравысокой</w:t>
      </w:r>
      <w:r w:rsidRPr="00174C05">
        <w:rPr>
          <w:spacing w:val="-3"/>
          <w:sz w:val="24"/>
          <w:szCs w:val="24"/>
        </w:rPr>
        <w:t xml:space="preserve"> </w:t>
      </w:r>
      <w:r w:rsidRPr="00174C05">
        <w:rPr>
          <w:sz w:val="24"/>
          <w:szCs w:val="24"/>
        </w:rPr>
        <w:t>частоты</w:t>
      </w:r>
    </w:p>
    <w:p w14:paraId="7074EAB1" w14:textId="77777777" w:rsidR="008151D0" w:rsidRPr="00174C05" w:rsidRDefault="008151D0" w:rsidP="0002560B">
      <w:pPr>
        <w:pStyle w:val="a4"/>
        <w:widowControl w:val="0"/>
        <w:numPr>
          <w:ilvl w:val="0"/>
          <w:numId w:val="126"/>
        </w:numPr>
        <w:tabs>
          <w:tab w:val="left" w:pos="934"/>
        </w:tabs>
        <w:autoSpaceDE w:val="0"/>
        <w:autoSpaceDN w:val="0"/>
        <w:ind w:left="573" w:right="589" w:firstLine="0"/>
        <w:contextualSpacing w:val="0"/>
        <w:rPr>
          <w:lang w:val="ru-RU"/>
        </w:rPr>
      </w:pPr>
      <w:r w:rsidRPr="00174C05">
        <w:rPr>
          <w:lang w:val="ru-RU"/>
        </w:rPr>
        <w:t>05.02. Согласно требованиям толщина гидрофильной прокладки в электроде должна</w:t>
      </w:r>
      <w:r w:rsidRPr="00174C05">
        <w:rPr>
          <w:spacing w:val="-57"/>
          <w:lang w:val="ru-RU"/>
        </w:rPr>
        <w:t xml:space="preserve"> </w:t>
      </w:r>
      <w:r w:rsidRPr="00174C05">
        <w:rPr>
          <w:lang w:val="ru-RU"/>
        </w:rPr>
        <w:t>составлять:</w:t>
      </w:r>
    </w:p>
    <w:p w14:paraId="505C898D" w14:textId="77777777" w:rsidR="008151D0" w:rsidRPr="00174C05" w:rsidRDefault="008151D0" w:rsidP="008151D0">
      <w:pPr>
        <w:pStyle w:val="af4"/>
        <w:rPr>
          <w:sz w:val="24"/>
          <w:szCs w:val="24"/>
        </w:rPr>
      </w:pPr>
      <w:r w:rsidRPr="00174C05">
        <w:rPr>
          <w:sz w:val="24"/>
          <w:szCs w:val="24"/>
        </w:rPr>
        <w:t>а)</w:t>
      </w:r>
      <w:r w:rsidRPr="00174C05">
        <w:rPr>
          <w:spacing w:val="-1"/>
          <w:sz w:val="24"/>
          <w:szCs w:val="24"/>
        </w:rPr>
        <w:t xml:space="preserve"> </w:t>
      </w:r>
      <w:r w:rsidRPr="00174C05">
        <w:rPr>
          <w:sz w:val="24"/>
          <w:szCs w:val="24"/>
        </w:rPr>
        <w:t>0,5</w:t>
      </w:r>
      <w:r w:rsidRPr="00174C05">
        <w:rPr>
          <w:spacing w:val="-2"/>
          <w:sz w:val="24"/>
          <w:szCs w:val="24"/>
        </w:rPr>
        <w:t xml:space="preserve"> </w:t>
      </w:r>
      <w:r w:rsidRPr="00174C05">
        <w:rPr>
          <w:sz w:val="24"/>
          <w:szCs w:val="24"/>
        </w:rPr>
        <w:t>см</w:t>
      </w:r>
    </w:p>
    <w:p w14:paraId="0915CCCE" w14:textId="77777777" w:rsidR="008151D0" w:rsidRPr="00174C05" w:rsidRDefault="008151D0" w:rsidP="008151D0">
      <w:pPr>
        <w:pStyle w:val="af4"/>
        <w:rPr>
          <w:sz w:val="24"/>
          <w:szCs w:val="24"/>
        </w:rPr>
      </w:pPr>
      <w:r w:rsidRPr="00174C05">
        <w:rPr>
          <w:sz w:val="24"/>
          <w:szCs w:val="24"/>
          <w:u w:val="single"/>
        </w:rPr>
        <w:t>б)</w:t>
      </w:r>
      <w:r w:rsidRPr="00174C05">
        <w:rPr>
          <w:spacing w:val="-1"/>
          <w:sz w:val="24"/>
          <w:szCs w:val="24"/>
          <w:u w:val="single"/>
        </w:rPr>
        <w:t xml:space="preserve"> </w:t>
      </w:r>
      <w:r w:rsidRPr="00174C05">
        <w:rPr>
          <w:sz w:val="24"/>
          <w:szCs w:val="24"/>
          <w:u w:val="single"/>
        </w:rPr>
        <w:t>1,0-1,5</w:t>
      </w:r>
      <w:r w:rsidRPr="00174C05">
        <w:rPr>
          <w:spacing w:val="-1"/>
          <w:sz w:val="24"/>
          <w:szCs w:val="24"/>
          <w:u w:val="single"/>
        </w:rPr>
        <w:t xml:space="preserve"> </w:t>
      </w:r>
      <w:r w:rsidRPr="00174C05">
        <w:rPr>
          <w:sz w:val="24"/>
          <w:szCs w:val="24"/>
          <w:u w:val="single"/>
        </w:rPr>
        <w:t>см</w:t>
      </w:r>
    </w:p>
    <w:p w14:paraId="245EA180" w14:textId="77777777" w:rsidR="008151D0" w:rsidRPr="00174C05" w:rsidRDefault="008151D0" w:rsidP="008151D0">
      <w:pPr>
        <w:pStyle w:val="af4"/>
        <w:rPr>
          <w:sz w:val="24"/>
          <w:szCs w:val="24"/>
        </w:rPr>
      </w:pPr>
      <w:r w:rsidRPr="00174C05">
        <w:rPr>
          <w:sz w:val="24"/>
          <w:szCs w:val="24"/>
        </w:rPr>
        <w:t>в)</w:t>
      </w:r>
      <w:r w:rsidRPr="00174C05">
        <w:rPr>
          <w:spacing w:val="-3"/>
          <w:sz w:val="24"/>
          <w:szCs w:val="24"/>
        </w:rPr>
        <w:t xml:space="preserve"> </w:t>
      </w:r>
      <w:r w:rsidRPr="00174C05">
        <w:rPr>
          <w:sz w:val="24"/>
          <w:szCs w:val="24"/>
        </w:rPr>
        <w:t>1,0</w:t>
      </w:r>
      <w:r w:rsidRPr="00174C05">
        <w:rPr>
          <w:spacing w:val="-1"/>
          <w:sz w:val="24"/>
          <w:szCs w:val="24"/>
        </w:rPr>
        <w:t xml:space="preserve"> </w:t>
      </w:r>
      <w:r w:rsidRPr="00174C05">
        <w:rPr>
          <w:sz w:val="24"/>
          <w:szCs w:val="24"/>
        </w:rPr>
        <w:t>см</w:t>
      </w:r>
    </w:p>
    <w:p w14:paraId="5D667AD9" w14:textId="77777777" w:rsidR="008151D0" w:rsidRPr="00174C05" w:rsidRDefault="008151D0" w:rsidP="008151D0">
      <w:pPr>
        <w:pStyle w:val="af4"/>
        <w:rPr>
          <w:sz w:val="24"/>
          <w:szCs w:val="24"/>
        </w:rPr>
      </w:pPr>
      <w:r w:rsidRPr="00174C05">
        <w:rPr>
          <w:sz w:val="24"/>
          <w:szCs w:val="24"/>
        </w:rPr>
        <w:t>г)</w:t>
      </w:r>
      <w:r w:rsidRPr="00174C05">
        <w:rPr>
          <w:spacing w:val="-2"/>
          <w:sz w:val="24"/>
          <w:szCs w:val="24"/>
        </w:rPr>
        <w:t xml:space="preserve"> </w:t>
      </w:r>
      <w:r w:rsidRPr="00174C05">
        <w:rPr>
          <w:sz w:val="24"/>
          <w:szCs w:val="24"/>
        </w:rPr>
        <w:t>1,0</w:t>
      </w:r>
      <w:r w:rsidRPr="00174C05">
        <w:rPr>
          <w:spacing w:val="-1"/>
          <w:sz w:val="24"/>
          <w:szCs w:val="24"/>
        </w:rPr>
        <w:t xml:space="preserve"> </w:t>
      </w:r>
      <w:r w:rsidRPr="00174C05">
        <w:rPr>
          <w:sz w:val="24"/>
          <w:szCs w:val="24"/>
        </w:rPr>
        <w:t>см</w:t>
      </w:r>
    </w:p>
    <w:p w14:paraId="3F83BE62" w14:textId="77777777" w:rsidR="008151D0" w:rsidRPr="00174C05" w:rsidRDefault="008151D0" w:rsidP="008151D0">
      <w:pPr>
        <w:pStyle w:val="af4"/>
        <w:rPr>
          <w:sz w:val="24"/>
          <w:szCs w:val="24"/>
        </w:rPr>
      </w:pPr>
      <w:r w:rsidRPr="00174C05">
        <w:rPr>
          <w:sz w:val="24"/>
          <w:szCs w:val="24"/>
        </w:rPr>
        <w:t>д)</w:t>
      </w:r>
      <w:r w:rsidRPr="00174C05">
        <w:rPr>
          <w:spacing w:val="-1"/>
          <w:sz w:val="24"/>
          <w:szCs w:val="24"/>
        </w:rPr>
        <w:t xml:space="preserve"> </w:t>
      </w:r>
      <w:r w:rsidRPr="00174C05">
        <w:rPr>
          <w:sz w:val="24"/>
          <w:szCs w:val="24"/>
        </w:rPr>
        <w:t>3,0</w:t>
      </w:r>
      <w:r w:rsidRPr="00174C05">
        <w:rPr>
          <w:spacing w:val="-1"/>
          <w:sz w:val="24"/>
          <w:szCs w:val="24"/>
        </w:rPr>
        <w:t xml:space="preserve"> </w:t>
      </w:r>
      <w:r w:rsidRPr="00174C05">
        <w:rPr>
          <w:sz w:val="24"/>
          <w:szCs w:val="24"/>
        </w:rPr>
        <w:t>см</w:t>
      </w:r>
    </w:p>
    <w:p w14:paraId="3C2B907D" w14:textId="77777777" w:rsidR="008151D0" w:rsidRPr="00174C05" w:rsidRDefault="008151D0" w:rsidP="0002560B">
      <w:pPr>
        <w:pStyle w:val="a4"/>
        <w:widowControl w:val="0"/>
        <w:numPr>
          <w:ilvl w:val="0"/>
          <w:numId w:val="126"/>
        </w:numPr>
        <w:tabs>
          <w:tab w:val="left" w:pos="934"/>
        </w:tabs>
        <w:autoSpaceDE w:val="0"/>
        <w:autoSpaceDN w:val="0"/>
        <w:ind w:left="573" w:right="1384" w:firstLine="0"/>
        <w:contextualSpacing w:val="0"/>
        <w:rPr>
          <w:lang w:val="ru-RU"/>
        </w:rPr>
      </w:pPr>
      <w:r w:rsidRPr="00174C05">
        <w:rPr>
          <w:lang w:val="ru-RU"/>
        </w:rPr>
        <w:t>05.03. Максимальная продолжительность процедуры местной гальванизации</w:t>
      </w:r>
      <w:r w:rsidRPr="00174C05">
        <w:rPr>
          <w:spacing w:val="-57"/>
          <w:lang w:val="ru-RU"/>
        </w:rPr>
        <w:t xml:space="preserve"> </w:t>
      </w:r>
      <w:r w:rsidRPr="00174C05">
        <w:rPr>
          <w:lang w:val="ru-RU"/>
        </w:rPr>
        <w:t>составляет:</w:t>
      </w:r>
    </w:p>
    <w:p w14:paraId="6E52F1E9" w14:textId="77777777" w:rsidR="008151D0" w:rsidRPr="00174C05" w:rsidRDefault="008151D0" w:rsidP="008151D0">
      <w:pPr>
        <w:pStyle w:val="af4"/>
        <w:rPr>
          <w:sz w:val="24"/>
          <w:szCs w:val="24"/>
        </w:rPr>
      </w:pPr>
      <w:r w:rsidRPr="00174C05">
        <w:rPr>
          <w:sz w:val="24"/>
          <w:szCs w:val="24"/>
        </w:rPr>
        <w:t>а)</w:t>
      </w:r>
      <w:r w:rsidRPr="00174C05">
        <w:rPr>
          <w:spacing w:val="-2"/>
          <w:sz w:val="24"/>
          <w:szCs w:val="24"/>
        </w:rPr>
        <w:t xml:space="preserve"> </w:t>
      </w:r>
      <w:r w:rsidRPr="00174C05">
        <w:rPr>
          <w:sz w:val="24"/>
          <w:szCs w:val="24"/>
        </w:rPr>
        <w:t>3-5</w:t>
      </w:r>
      <w:r w:rsidRPr="00174C05">
        <w:rPr>
          <w:spacing w:val="-1"/>
          <w:sz w:val="24"/>
          <w:szCs w:val="24"/>
        </w:rPr>
        <w:t xml:space="preserve"> </w:t>
      </w:r>
      <w:r w:rsidRPr="00174C05">
        <w:rPr>
          <w:sz w:val="24"/>
          <w:szCs w:val="24"/>
        </w:rPr>
        <w:t>мин.</w:t>
      </w:r>
    </w:p>
    <w:p w14:paraId="7F176410" w14:textId="77777777" w:rsidR="008151D0" w:rsidRPr="00174C05" w:rsidRDefault="008151D0" w:rsidP="008151D0">
      <w:pPr>
        <w:pStyle w:val="af4"/>
        <w:rPr>
          <w:sz w:val="24"/>
          <w:szCs w:val="24"/>
        </w:rPr>
      </w:pPr>
      <w:r w:rsidRPr="00174C05">
        <w:rPr>
          <w:sz w:val="24"/>
          <w:szCs w:val="24"/>
        </w:rPr>
        <w:t>б)</w:t>
      </w:r>
      <w:r w:rsidRPr="00174C05">
        <w:rPr>
          <w:spacing w:val="-1"/>
          <w:sz w:val="24"/>
          <w:szCs w:val="24"/>
        </w:rPr>
        <w:t xml:space="preserve"> </w:t>
      </w:r>
      <w:r w:rsidRPr="00174C05">
        <w:rPr>
          <w:sz w:val="24"/>
          <w:szCs w:val="24"/>
        </w:rPr>
        <w:t>10</w:t>
      </w:r>
      <w:r w:rsidRPr="00174C05">
        <w:rPr>
          <w:spacing w:val="-1"/>
          <w:sz w:val="24"/>
          <w:szCs w:val="24"/>
        </w:rPr>
        <w:t xml:space="preserve"> </w:t>
      </w:r>
      <w:r w:rsidRPr="00174C05">
        <w:rPr>
          <w:sz w:val="24"/>
          <w:szCs w:val="24"/>
        </w:rPr>
        <w:t>мин.</w:t>
      </w:r>
    </w:p>
    <w:p w14:paraId="3F66B3B9" w14:textId="77777777" w:rsidR="008151D0" w:rsidRPr="00174C05" w:rsidRDefault="008151D0" w:rsidP="008151D0">
      <w:pPr>
        <w:pStyle w:val="af4"/>
        <w:rPr>
          <w:sz w:val="24"/>
          <w:szCs w:val="24"/>
        </w:rPr>
      </w:pPr>
      <w:r w:rsidRPr="00174C05">
        <w:rPr>
          <w:sz w:val="24"/>
          <w:szCs w:val="24"/>
        </w:rPr>
        <w:t>в)</w:t>
      </w:r>
      <w:r w:rsidRPr="00174C05">
        <w:rPr>
          <w:spacing w:val="-2"/>
          <w:sz w:val="24"/>
          <w:szCs w:val="24"/>
        </w:rPr>
        <w:t xml:space="preserve"> </w:t>
      </w:r>
      <w:r w:rsidRPr="00174C05">
        <w:rPr>
          <w:sz w:val="24"/>
          <w:szCs w:val="24"/>
        </w:rPr>
        <w:t>15 мин.</w:t>
      </w:r>
    </w:p>
    <w:p w14:paraId="62098810" w14:textId="77777777" w:rsidR="008151D0" w:rsidRPr="00174C05" w:rsidRDefault="008151D0" w:rsidP="008151D0">
      <w:pPr>
        <w:pStyle w:val="af4"/>
        <w:ind w:right="8309"/>
        <w:rPr>
          <w:sz w:val="24"/>
          <w:szCs w:val="24"/>
        </w:rPr>
      </w:pPr>
      <w:r w:rsidRPr="00174C05">
        <w:rPr>
          <w:sz w:val="24"/>
          <w:szCs w:val="24"/>
          <w:u w:val="single"/>
        </w:rPr>
        <w:t>г) 20-30 мин.</w:t>
      </w:r>
      <w:r w:rsidRPr="00174C05">
        <w:rPr>
          <w:spacing w:val="-57"/>
          <w:sz w:val="24"/>
          <w:szCs w:val="24"/>
        </w:rPr>
        <w:t xml:space="preserve"> </w:t>
      </w:r>
      <w:r w:rsidRPr="00174C05">
        <w:rPr>
          <w:sz w:val="24"/>
          <w:szCs w:val="24"/>
        </w:rPr>
        <w:t>д)</w:t>
      </w:r>
      <w:r w:rsidRPr="00174C05">
        <w:rPr>
          <w:spacing w:val="-1"/>
          <w:sz w:val="24"/>
          <w:szCs w:val="24"/>
        </w:rPr>
        <w:t xml:space="preserve"> </w:t>
      </w:r>
      <w:r w:rsidRPr="00174C05">
        <w:rPr>
          <w:sz w:val="24"/>
          <w:szCs w:val="24"/>
        </w:rPr>
        <w:t>40 мин.</w:t>
      </w:r>
    </w:p>
    <w:p w14:paraId="22B5AF12" w14:textId="77777777" w:rsidR="008151D0" w:rsidRPr="00174C05" w:rsidRDefault="008151D0" w:rsidP="0002560B">
      <w:pPr>
        <w:pStyle w:val="a4"/>
        <w:widowControl w:val="0"/>
        <w:numPr>
          <w:ilvl w:val="0"/>
          <w:numId w:val="126"/>
        </w:numPr>
        <w:tabs>
          <w:tab w:val="left" w:pos="934"/>
        </w:tabs>
        <w:autoSpaceDE w:val="0"/>
        <w:autoSpaceDN w:val="0"/>
        <w:spacing w:before="1"/>
        <w:ind w:left="573" w:right="1090" w:firstLine="0"/>
        <w:contextualSpacing w:val="0"/>
        <w:rPr>
          <w:lang w:val="ru-RU"/>
        </w:rPr>
      </w:pPr>
      <w:r w:rsidRPr="00174C05">
        <w:rPr>
          <w:lang w:val="ru-RU"/>
        </w:rPr>
        <w:t>05.04. Оптимальная концентрация большинства препаратов для лекарственного</w:t>
      </w:r>
      <w:r w:rsidRPr="00174C05">
        <w:rPr>
          <w:spacing w:val="-57"/>
          <w:lang w:val="ru-RU"/>
        </w:rPr>
        <w:t xml:space="preserve"> </w:t>
      </w:r>
      <w:r w:rsidRPr="00174C05">
        <w:rPr>
          <w:lang w:val="ru-RU"/>
        </w:rPr>
        <w:t>электрофореза</w:t>
      </w:r>
      <w:r w:rsidRPr="00174C05">
        <w:rPr>
          <w:spacing w:val="-2"/>
          <w:lang w:val="ru-RU"/>
        </w:rPr>
        <w:t xml:space="preserve"> </w:t>
      </w:r>
      <w:r w:rsidRPr="00174C05">
        <w:rPr>
          <w:lang w:val="ru-RU"/>
        </w:rPr>
        <w:t>составляет:</w:t>
      </w:r>
    </w:p>
    <w:p w14:paraId="2F0A168A" w14:textId="77777777" w:rsidR="008151D0" w:rsidRPr="00174C05" w:rsidRDefault="008151D0" w:rsidP="008151D0">
      <w:pPr>
        <w:pStyle w:val="af4"/>
        <w:ind w:right="7943"/>
        <w:rPr>
          <w:sz w:val="24"/>
          <w:szCs w:val="24"/>
        </w:rPr>
      </w:pPr>
      <w:r w:rsidRPr="00174C05">
        <w:rPr>
          <w:sz w:val="24"/>
          <w:szCs w:val="24"/>
        </w:rPr>
        <w:t>а) от 0,5 до 1,0%</w:t>
      </w:r>
      <w:r w:rsidRPr="00174C05">
        <w:rPr>
          <w:spacing w:val="-57"/>
          <w:sz w:val="24"/>
          <w:szCs w:val="24"/>
        </w:rPr>
        <w:t xml:space="preserve"> </w:t>
      </w:r>
      <w:r w:rsidRPr="00174C05">
        <w:rPr>
          <w:sz w:val="24"/>
          <w:szCs w:val="24"/>
          <w:u w:val="single"/>
        </w:rPr>
        <w:t>б) от 2 до 5%</w:t>
      </w:r>
    </w:p>
    <w:p w14:paraId="310F6D2C" w14:textId="77777777" w:rsidR="008151D0" w:rsidRPr="00174C05" w:rsidRDefault="008151D0" w:rsidP="008151D0">
      <w:pPr>
        <w:pStyle w:val="af4"/>
        <w:rPr>
          <w:sz w:val="24"/>
          <w:szCs w:val="24"/>
        </w:rPr>
      </w:pPr>
      <w:r w:rsidRPr="00174C05">
        <w:rPr>
          <w:sz w:val="24"/>
          <w:szCs w:val="24"/>
        </w:rPr>
        <w:t>в)</w:t>
      </w:r>
      <w:r w:rsidRPr="00174C05">
        <w:rPr>
          <w:spacing w:val="-3"/>
          <w:sz w:val="24"/>
          <w:szCs w:val="24"/>
        </w:rPr>
        <w:t xml:space="preserve"> </w:t>
      </w:r>
      <w:r w:rsidRPr="00174C05">
        <w:rPr>
          <w:sz w:val="24"/>
          <w:szCs w:val="24"/>
        </w:rPr>
        <w:t>2%</w:t>
      </w:r>
    </w:p>
    <w:p w14:paraId="37DBFDF0" w14:textId="77777777" w:rsidR="008151D0" w:rsidRPr="00174C05" w:rsidRDefault="008151D0" w:rsidP="008151D0">
      <w:pPr>
        <w:pStyle w:val="af4"/>
        <w:rPr>
          <w:sz w:val="24"/>
          <w:szCs w:val="24"/>
        </w:rPr>
      </w:pPr>
      <w:r w:rsidRPr="00174C05">
        <w:rPr>
          <w:sz w:val="24"/>
          <w:szCs w:val="24"/>
        </w:rPr>
        <w:lastRenderedPageBreak/>
        <w:t>г)</w:t>
      </w:r>
      <w:r w:rsidRPr="00174C05">
        <w:rPr>
          <w:spacing w:val="-2"/>
          <w:sz w:val="24"/>
          <w:szCs w:val="24"/>
        </w:rPr>
        <w:t xml:space="preserve"> </w:t>
      </w:r>
      <w:r w:rsidRPr="00174C05">
        <w:rPr>
          <w:sz w:val="24"/>
          <w:szCs w:val="24"/>
        </w:rPr>
        <w:t>1%</w:t>
      </w:r>
    </w:p>
    <w:p w14:paraId="0DA9A892" w14:textId="77777777" w:rsidR="008151D0" w:rsidRPr="00174C05" w:rsidRDefault="008151D0" w:rsidP="008151D0">
      <w:pPr>
        <w:rPr>
          <w:sz w:val="24"/>
          <w:szCs w:val="24"/>
        </w:rPr>
        <w:sectPr w:rsidR="008151D0" w:rsidRPr="00174C05">
          <w:pgSz w:w="11910" w:h="16840"/>
          <w:pgMar w:top="1180" w:right="760" w:bottom="280" w:left="920" w:header="720" w:footer="720" w:gutter="0"/>
          <w:cols w:space="720"/>
        </w:sectPr>
      </w:pPr>
    </w:p>
    <w:p w14:paraId="40B4AE59" w14:textId="77777777" w:rsidR="008151D0" w:rsidRPr="00174C05" w:rsidRDefault="008151D0" w:rsidP="008151D0">
      <w:pPr>
        <w:pStyle w:val="af4"/>
        <w:spacing w:before="70"/>
        <w:rPr>
          <w:sz w:val="24"/>
          <w:szCs w:val="24"/>
        </w:rPr>
      </w:pPr>
      <w:r w:rsidRPr="00174C05">
        <w:rPr>
          <w:sz w:val="24"/>
          <w:szCs w:val="24"/>
        </w:rPr>
        <w:lastRenderedPageBreak/>
        <w:t>д) 10%</w:t>
      </w:r>
      <w:r w:rsidRPr="00174C05">
        <w:rPr>
          <w:spacing w:val="-2"/>
          <w:sz w:val="24"/>
          <w:szCs w:val="24"/>
        </w:rPr>
        <w:t xml:space="preserve"> </w:t>
      </w:r>
      <w:r w:rsidRPr="00174C05">
        <w:rPr>
          <w:sz w:val="24"/>
          <w:szCs w:val="24"/>
        </w:rPr>
        <w:t>и более</w:t>
      </w:r>
    </w:p>
    <w:p w14:paraId="6E9166D8" w14:textId="77777777" w:rsidR="008151D0" w:rsidRPr="00174C05" w:rsidRDefault="008151D0" w:rsidP="0002560B">
      <w:pPr>
        <w:pStyle w:val="a4"/>
        <w:widowControl w:val="0"/>
        <w:numPr>
          <w:ilvl w:val="0"/>
          <w:numId w:val="126"/>
        </w:numPr>
        <w:tabs>
          <w:tab w:val="left" w:pos="934"/>
        </w:tabs>
        <w:autoSpaceDE w:val="0"/>
        <w:autoSpaceDN w:val="0"/>
        <w:ind w:left="573" w:right="737" w:firstLine="0"/>
        <w:contextualSpacing w:val="0"/>
        <w:rPr>
          <w:lang w:val="ru-RU"/>
        </w:rPr>
      </w:pPr>
      <w:r w:rsidRPr="00174C05">
        <w:rPr>
          <w:lang w:val="ru-RU"/>
        </w:rPr>
        <w:t>05.05. При плотности 0,1 мА/см2, площади электродов первого - 200 см2, второго -</w:t>
      </w:r>
      <w:r w:rsidRPr="00174C05">
        <w:rPr>
          <w:spacing w:val="-57"/>
          <w:lang w:val="ru-RU"/>
        </w:rPr>
        <w:t xml:space="preserve"> </w:t>
      </w:r>
      <w:r w:rsidRPr="00174C05">
        <w:rPr>
          <w:lang w:val="ru-RU"/>
        </w:rPr>
        <w:t>раздвоенного</w:t>
      </w:r>
      <w:r w:rsidRPr="00174C05">
        <w:rPr>
          <w:spacing w:val="-1"/>
          <w:lang w:val="ru-RU"/>
        </w:rPr>
        <w:t xml:space="preserve"> </w:t>
      </w:r>
      <w:r w:rsidRPr="00174C05">
        <w:rPr>
          <w:lang w:val="ru-RU"/>
        </w:rPr>
        <w:t>по 50 см2 сила</w:t>
      </w:r>
      <w:r w:rsidRPr="00174C05">
        <w:rPr>
          <w:spacing w:val="-1"/>
          <w:lang w:val="ru-RU"/>
        </w:rPr>
        <w:t xml:space="preserve"> </w:t>
      </w:r>
      <w:r w:rsidRPr="00174C05">
        <w:rPr>
          <w:lang w:val="ru-RU"/>
        </w:rPr>
        <w:t>тока составляет:</w:t>
      </w:r>
    </w:p>
    <w:p w14:paraId="5B23567E" w14:textId="77777777" w:rsidR="008151D0" w:rsidRPr="00174C05" w:rsidRDefault="008151D0" w:rsidP="008151D0">
      <w:pPr>
        <w:pStyle w:val="af4"/>
        <w:spacing w:before="1"/>
        <w:rPr>
          <w:sz w:val="24"/>
          <w:szCs w:val="24"/>
        </w:rPr>
      </w:pPr>
      <w:r w:rsidRPr="00174C05">
        <w:rPr>
          <w:sz w:val="24"/>
          <w:szCs w:val="24"/>
        </w:rPr>
        <w:t>а)</w:t>
      </w:r>
      <w:r w:rsidRPr="00174C05">
        <w:rPr>
          <w:spacing w:val="-2"/>
          <w:sz w:val="24"/>
          <w:szCs w:val="24"/>
        </w:rPr>
        <w:t xml:space="preserve"> </w:t>
      </w:r>
      <w:r w:rsidRPr="00174C05">
        <w:rPr>
          <w:sz w:val="24"/>
          <w:szCs w:val="24"/>
        </w:rPr>
        <w:t>1</w:t>
      </w:r>
      <w:r w:rsidRPr="00174C05">
        <w:rPr>
          <w:spacing w:val="-1"/>
          <w:sz w:val="24"/>
          <w:szCs w:val="24"/>
        </w:rPr>
        <w:t xml:space="preserve"> </w:t>
      </w:r>
      <w:r w:rsidRPr="00174C05">
        <w:rPr>
          <w:sz w:val="24"/>
          <w:szCs w:val="24"/>
        </w:rPr>
        <w:t>мА</w:t>
      </w:r>
    </w:p>
    <w:p w14:paraId="75B9FA82" w14:textId="77777777" w:rsidR="008151D0" w:rsidRPr="00174C05" w:rsidRDefault="008151D0" w:rsidP="008151D0">
      <w:pPr>
        <w:pStyle w:val="af4"/>
        <w:ind w:right="8758"/>
        <w:rPr>
          <w:sz w:val="24"/>
          <w:szCs w:val="24"/>
        </w:rPr>
      </w:pPr>
      <w:r w:rsidRPr="00174C05">
        <w:rPr>
          <w:sz w:val="24"/>
          <w:szCs w:val="24"/>
        </w:rPr>
        <w:t>б) 2 мА</w:t>
      </w:r>
      <w:r w:rsidRPr="00174C05">
        <w:rPr>
          <w:spacing w:val="1"/>
          <w:sz w:val="24"/>
          <w:szCs w:val="24"/>
        </w:rPr>
        <w:t xml:space="preserve"> </w:t>
      </w:r>
      <w:r w:rsidRPr="00174C05">
        <w:rPr>
          <w:sz w:val="24"/>
          <w:szCs w:val="24"/>
          <w:u w:val="single"/>
        </w:rPr>
        <w:t>в) 10 мА</w:t>
      </w:r>
      <w:r w:rsidRPr="00174C05">
        <w:rPr>
          <w:spacing w:val="-57"/>
          <w:sz w:val="24"/>
          <w:szCs w:val="24"/>
        </w:rPr>
        <w:t xml:space="preserve"> </w:t>
      </w:r>
      <w:r w:rsidRPr="00174C05">
        <w:rPr>
          <w:sz w:val="24"/>
          <w:szCs w:val="24"/>
        </w:rPr>
        <w:t>г)</w:t>
      </w:r>
      <w:r w:rsidRPr="00174C05">
        <w:rPr>
          <w:spacing w:val="-2"/>
          <w:sz w:val="24"/>
          <w:szCs w:val="24"/>
        </w:rPr>
        <w:t xml:space="preserve"> </w:t>
      </w:r>
      <w:r w:rsidRPr="00174C05">
        <w:rPr>
          <w:sz w:val="24"/>
          <w:szCs w:val="24"/>
        </w:rPr>
        <w:t>3 мА</w:t>
      </w:r>
    </w:p>
    <w:p w14:paraId="7ACC4C27" w14:textId="77777777" w:rsidR="008151D0" w:rsidRPr="00174C05" w:rsidRDefault="008151D0" w:rsidP="008151D0">
      <w:pPr>
        <w:pStyle w:val="af4"/>
        <w:rPr>
          <w:sz w:val="24"/>
          <w:szCs w:val="24"/>
        </w:rPr>
      </w:pPr>
      <w:r w:rsidRPr="00174C05">
        <w:rPr>
          <w:sz w:val="24"/>
          <w:szCs w:val="24"/>
        </w:rPr>
        <w:t>д)</w:t>
      </w:r>
      <w:r w:rsidRPr="00174C05">
        <w:rPr>
          <w:spacing w:val="-1"/>
          <w:sz w:val="24"/>
          <w:szCs w:val="24"/>
        </w:rPr>
        <w:t xml:space="preserve"> </w:t>
      </w:r>
      <w:r w:rsidRPr="00174C05">
        <w:rPr>
          <w:sz w:val="24"/>
          <w:szCs w:val="24"/>
        </w:rPr>
        <w:t>15</w:t>
      </w:r>
      <w:r w:rsidRPr="00174C05">
        <w:rPr>
          <w:spacing w:val="-1"/>
          <w:sz w:val="24"/>
          <w:szCs w:val="24"/>
        </w:rPr>
        <w:t xml:space="preserve"> </w:t>
      </w:r>
      <w:r w:rsidRPr="00174C05">
        <w:rPr>
          <w:sz w:val="24"/>
          <w:szCs w:val="24"/>
        </w:rPr>
        <w:t>мА</w:t>
      </w:r>
    </w:p>
    <w:p w14:paraId="0A9268FC" w14:textId="77777777" w:rsidR="008151D0" w:rsidRPr="00174C05" w:rsidRDefault="008151D0" w:rsidP="0002560B">
      <w:pPr>
        <w:pStyle w:val="a4"/>
        <w:widowControl w:val="0"/>
        <w:numPr>
          <w:ilvl w:val="0"/>
          <w:numId w:val="126"/>
        </w:numPr>
        <w:tabs>
          <w:tab w:val="left" w:pos="934"/>
        </w:tabs>
        <w:autoSpaceDE w:val="0"/>
        <w:autoSpaceDN w:val="0"/>
        <w:ind w:left="573" w:right="887" w:firstLine="0"/>
        <w:contextualSpacing w:val="0"/>
        <w:rPr>
          <w:lang w:val="ru-RU"/>
        </w:rPr>
      </w:pPr>
      <w:r w:rsidRPr="00174C05">
        <w:rPr>
          <w:lang w:val="ru-RU"/>
        </w:rPr>
        <w:t>05.06. Проведение лекарственного электрофореза несовместимо для назначения в</w:t>
      </w:r>
      <w:r w:rsidRPr="00174C05">
        <w:rPr>
          <w:spacing w:val="-57"/>
          <w:lang w:val="ru-RU"/>
        </w:rPr>
        <w:t xml:space="preserve"> </w:t>
      </w:r>
      <w:r w:rsidRPr="00174C05">
        <w:rPr>
          <w:lang w:val="ru-RU"/>
        </w:rPr>
        <w:t>один день на</w:t>
      </w:r>
      <w:r w:rsidRPr="00174C05">
        <w:rPr>
          <w:spacing w:val="-1"/>
          <w:lang w:val="ru-RU"/>
        </w:rPr>
        <w:t xml:space="preserve"> </w:t>
      </w:r>
      <w:r w:rsidRPr="00174C05">
        <w:rPr>
          <w:lang w:val="ru-RU"/>
        </w:rPr>
        <w:t>одну</w:t>
      </w:r>
      <w:r w:rsidRPr="00174C05">
        <w:rPr>
          <w:spacing w:val="-8"/>
          <w:lang w:val="ru-RU"/>
        </w:rPr>
        <w:t xml:space="preserve"> </w:t>
      </w:r>
      <w:r w:rsidRPr="00174C05">
        <w:rPr>
          <w:lang w:val="ru-RU"/>
        </w:rPr>
        <w:t>и ту</w:t>
      </w:r>
      <w:r w:rsidRPr="00174C05">
        <w:rPr>
          <w:spacing w:val="-3"/>
          <w:lang w:val="ru-RU"/>
        </w:rPr>
        <w:t xml:space="preserve"> </w:t>
      </w:r>
      <w:r w:rsidRPr="00174C05">
        <w:rPr>
          <w:lang w:val="ru-RU"/>
        </w:rPr>
        <w:t>же</w:t>
      </w:r>
      <w:r w:rsidRPr="00174C05">
        <w:rPr>
          <w:spacing w:val="-2"/>
          <w:lang w:val="ru-RU"/>
        </w:rPr>
        <w:t xml:space="preserve"> </w:t>
      </w:r>
      <w:r w:rsidRPr="00174C05">
        <w:rPr>
          <w:lang w:val="ru-RU"/>
        </w:rPr>
        <w:t>область с:</w:t>
      </w:r>
    </w:p>
    <w:p w14:paraId="2DD245EB" w14:textId="77777777" w:rsidR="008151D0" w:rsidRPr="00174C05" w:rsidRDefault="008151D0" w:rsidP="008151D0">
      <w:pPr>
        <w:pStyle w:val="af4"/>
        <w:rPr>
          <w:sz w:val="24"/>
          <w:szCs w:val="24"/>
        </w:rPr>
      </w:pPr>
      <w:r w:rsidRPr="00174C05">
        <w:rPr>
          <w:sz w:val="24"/>
          <w:szCs w:val="24"/>
        </w:rPr>
        <w:t>а)</w:t>
      </w:r>
      <w:r w:rsidRPr="00174C05">
        <w:rPr>
          <w:spacing w:val="-2"/>
          <w:sz w:val="24"/>
          <w:szCs w:val="24"/>
        </w:rPr>
        <w:t xml:space="preserve"> </w:t>
      </w:r>
      <w:r w:rsidRPr="00174C05">
        <w:rPr>
          <w:sz w:val="24"/>
          <w:szCs w:val="24"/>
        </w:rPr>
        <w:t>ультразвуком</w:t>
      </w:r>
    </w:p>
    <w:p w14:paraId="76D10EF3" w14:textId="77777777" w:rsidR="008151D0" w:rsidRPr="00174C05" w:rsidRDefault="008151D0" w:rsidP="008151D0">
      <w:pPr>
        <w:pStyle w:val="af4"/>
        <w:ind w:right="4300"/>
        <w:rPr>
          <w:sz w:val="24"/>
          <w:szCs w:val="24"/>
        </w:rPr>
      </w:pPr>
      <w:r w:rsidRPr="00174C05">
        <w:rPr>
          <w:sz w:val="24"/>
          <w:szCs w:val="24"/>
          <w:u w:val="single"/>
        </w:rPr>
        <w:t>б) ультрафиолетовым облучением в эритемной дозе</w:t>
      </w:r>
      <w:r w:rsidRPr="00174C05">
        <w:rPr>
          <w:spacing w:val="-57"/>
          <w:sz w:val="24"/>
          <w:szCs w:val="24"/>
        </w:rPr>
        <w:t xml:space="preserve"> </w:t>
      </w:r>
      <w:r w:rsidRPr="00174C05">
        <w:rPr>
          <w:sz w:val="24"/>
          <w:szCs w:val="24"/>
        </w:rPr>
        <w:t>в)</w:t>
      </w:r>
      <w:r w:rsidRPr="00174C05">
        <w:rPr>
          <w:spacing w:val="-3"/>
          <w:sz w:val="24"/>
          <w:szCs w:val="24"/>
        </w:rPr>
        <w:t xml:space="preserve"> </w:t>
      </w:r>
      <w:r w:rsidRPr="00174C05">
        <w:rPr>
          <w:sz w:val="24"/>
          <w:szCs w:val="24"/>
        </w:rPr>
        <w:t>парафином</w:t>
      </w:r>
    </w:p>
    <w:p w14:paraId="4D378486" w14:textId="77777777" w:rsidR="008151D0" w:rsidRPr="00174C05" w:rsidRDefault="008151D0" w:rsidP="008151D0">
      <w:pPr>
        <w:pStyle w:val="af4"/>
        <w:rPr>
          <w:sz w:val="24"/>
          <w:szCs w:val="24"/>
        </w:rPr>
      </w:pPr>
      <w:r w:rsidRPr="00174C05">
        <w:rPr>
          <w:sz w:val="24"/>
          <w:szCs w:val="24"/>
        </w:rPr>
        <w:t>г)</w:t>
      </w:r>
      <w:r w:rsidRPr="00174C05">
        <w:rPr>
          <w:spacing w:val="-3"/>
          <w:sz w:val="24"/>
          <w:szCs w:val="24"/>
        </w:rPr>
        <w:t xml:space="preserve"> </w:t>
      </w:r>
      <w:r w:rsidRPr="00174C05">
        <w:rPr>
          <w:sz w:val="24"/>
          <w:szCs w:val="24"/>
        </w:rPr>
        <w:t>микроволнами</w:t>
      </w:r>
    </w:p>
    <w:p w14:paraId="65E3F972" w14:textId="77777777" w:rsidR="008151D0" w:rsidRPr="00174C05" w:rsidRDefault="008151D0" w:rsidP="008151D0">
      <w:pPr>
        <w:pStyle w:val="af4"/>
        <w:rPr>
          <w:sz w:val="24"/>
          <w:szCs w:val="24"/>
        </w:rPr>
      </w:pPr>
      <w:r w:rsidRPr="00174C05">
        <w:rPr>
          <w:sz w:val="24"/>
          <w:szCs w:val="24"/>
        </w:rPr>
        <w:t>д)</w:t>
      </w:r>
      <w:r w:rsidRPr="00174C05">
        <w:rPr>
          <w:spacing w:val="-4"/>
          <w:sz w:val="24"/>
          <w:szCs w:val="24"/>
        </w:rPr>
        <w:t xml:space="preserve"> </w:t>
      </w:r>
      <w:r w:rsidRPr="00174C05">
        <w:rPr>
          <w:sz w:val="24"/>
          <w:szCs w:val="24"/>
        </w:rPr>
        <w:t>грязевыми</w:t>
      </w:r>
      <w:r w:rsidRPr="00174C05">
        <w:rPr>
          <w:spacing w:val="-3"/>
          <w:sz w:val="24"/>
          <w:szCs w:val="24"/>
        </w:rPr>
        <w:t xml:space="preserve"> </w:t>
      </w:r>
      <w:r w:rsidRPr="00174C05">
        <w:rPr>
          <w:sz w:val="24"/>
          <w:szCs w:val="24"/>
        </w:rPr>
        <w:t>аппликациями</w:t>
      </w:r>
    </w:p>
    <w:p w14:paraId="75E57269" w14:textId="77777777" w:rsidR="008151D0" w:rsidRPr="00174C05" w:rsidRDefault="008151D0" w:rsidP="0002560B">
      <w:pPr>
        <w:pStyle w:val="a4"/>
        <w:widowControl w:val="0"/>
        <w:numPr>
          <w:ilvl w:val="0"/>
          <w:numId w:val="126"/>
        </w:numPr>
        <w:tabs>
          <w:tab w:val="left" w:pos="934"/>
        </w:tabs>
        <w:autoSpaceDE w:val="0"/>
        <w:autoSpaceDN w:val="0"/>
        <w:ind w:left="573" w:right="1357" w:firstLine="0"/>
        <w:contextualSpacing w:val="0"/>
        <w:rPr>
          <w:lang w:val="ru-RU"/>
        </w:rPr>
      </w:pPr>
      <w:r w:rsidRPr="00174C05">
        <w:rPr>
          <w:lang w:val="ru-RU"/>
        </w:rPr>
        <w:t>05.07.</w:t>
      </w:r>
      <w:r w:rsidRPr="00174C05">
        <w:rPr>
          <w:spacing w:val="-4"/>
          <w:lang w:val="ru-RU"/>
        </w:rPr>
        <w:t xml:space="preserve"> </w:t>
      </w:r>
      <w:r w:rsidRPr="00174C05">
        <w:rPr>
          <w:lang w:val="ru-RU"/>
        </w:rPr>
        <w:t>Для</w:t>
      </w:r>
      <w:r w:rsidRPr="00174C05">
        <w:rPr>
          <w:spacing w:val="-5"/>
          <w:lang w:val="ru-RU"/>
        </w:rPr>
        <w:t xml:space="preserve"> </w:t>
      </w:r>
      <w:r w:rsidRPr="00174C05">
        <w:rPr>
          <w:lang w:val="ru-RU"/>
        </w:rPr>
        <w:t>гальванизации</w:t>
      </w:r>
      <w:r w:rsidRPr="00174C05">
        <w:rPr>
          <w:spacing w:val="-4"/>
          <w:lang w:val="ru-RU"/>
        </w:rPr>
        <w:t xml:space="preserve"> </w:t>
      </w:r>
      <w:r w:rsidRPr="00174C05">
        <w:rPr>
          <w:lang w:val="ru-RU"/>
        </w:rPr>
        <w:t>используются</w:t>
      </w:r>
      <w:r w:rsidRPr="00174C05">
        <w:rPr>
          <w:spacing w:val="-4"/>
          <w:lang w:val="ru-RU"/>
        </w:rPr>
        <w:t xml:space="preserve"> </w:t>
      </w:r>
      <w:r w:rsidRPr="00174C05">
        <w:rPr>
          <w:lang w:val="ru-RU"/>
        </w:rPr>
        <w:t>все</w:t>
      </w:r>
      <w:r w:rsidRPr="00174C05">
        <w:rPr>
          <w:spacing w:val="-5"/>
          <w:lang w:val="ru-RU"/>
        </w:rPr>
        <w:t xml:space="preserve"> </w:t>
      </w:r>
      <w:r w:rsidRPr="00174C05">
        <w:rPr>
          <w:lang w:val="ru-RU"/>
        </w:rPr>
        <w:t>перечисленные</w:t>
      </w:r>
      <w:r w:rsidRPr="00174C05">
        <w:rPr>
          <w:spacing w:val="-6"/>
          <w:lang w:val="ru-RU"/>
        </w:rPr>
        <w:t xml:space="preserve"> </w:t>
      </w:r>
      <w:r w:rsidRPr="00174C05">
        <w:rPr>
          <w:lang w:val="ru-RU"/>
        </w:rPr>
        <w:t>аппараты,</w:t>
      </w:r>
      <w:r w:rsidRPr="00174C05">
        <w:rPr>
          <w:spacing w:val="-4"/>
          <w:lang w:val="ru-RU"/>
        </w:rPr>
        <w:t xml:space="preserve"> </w:t>
      </w:r>
      <w:r w:rsidRPr="00174C05">
        <w:rPr>
          <w:lang w:val="ru-RU"/>
        </w:rPr>
        <w:t>кроме:</w:t>
      </w:r>
      <w:r w:rsidRPr="00174C05">
        <w:rPr>
          <w:spacing w:val="-57"/>
          <w:lang w:val="ru-RU"/>
        </w:rPr>
        <w:t xml:space="preserve"> </w:t>
      </w:r>
      <w:r w:rsidRPr="00174C05">
        <w:rPr>
          <w:lang w:val="ru-RU"/>
        </w:rPr>
        <w:t>а)</w:t>
      </w:r>
      <w:r w:rsidRPr="00174C05">
        <w:rPr>
          <w:spacing w:val="-1"/>
          <w:lang w:val="ru-RU"/>
        </w:rPr>
        <w:t xml:space="preserve"> </w:t>
      </w:r>
      <w:r w:rsidRPr="00174C05">
        <w:rPr>
          <w:lang w:val="ru-RU"/>
        </w:rPr>
        <w:t>Поток-1;</w:t>
      </w:r>
    </w:p>
    <w:p w14:paraId="7E632AD7" w14:textId="77777777" w:rsidR="008151D0" w:rsidRPr="00174C05" w:rsidRDefault="008151D0" w:rsidP="008151D0">
      <w:pPr>
        <w:pStyle w:val="af4"/>
        <w:spacing w:line="275" w:lineRule="exact"/>
        <w:rPr>
          <w:sz w:val="24"/>
          <w:szCs w:val="24"/>
        </w:rPr>
      </w:pPr>
      <w:r w:rsidRPr="00174C05">
        <w:rPr>
          <w:sz w:val="24"/>
          <w:szCs w:val="24"/>
        </w:rPr>
        <w:t>б)</w:t>
      </w:r>
      <w:r w:rsidRPr="00174C05">
        <w:rPr>
          <w:spacing w:val="-1"/>
          <w:sz w:val="24"/>
          <w:szCs w:val="24"/>
        </w:rPr>
        <w:t xml:space="preserve"> </w:t>
      </w:r>
      <w:r w:rsidRPr="00174C05">
        <w:rPr>
          <w:sz w:val="24"/>
          <w:szCs w:val="24"/>
        </w:rPr>
        <w:t>ГР-2;</w:t>
      </w:r>
    </w:p>
    <w:p w14:paraId="3D6F6E52" w14:textId="77777777" w:rsidR="008151D0" w:rsidRPr="00174C05" w:rsidRDefault="008151D0" w:rsidP="008151D0">
      <w:pPr>
        <w:pStyle w:val="af4"/>
        <w:ind w:right="8718"/>
        <w:rPr>
          <w:sz w:val="24"/>
          <w:szCs w:val="24"/>
        </w:rPr>
      </w:pPr>
      <w:r w:rsidRPr="00174C05">
        <w:rPr>
          <w:sz w:val="24"/>
          <w:szCs w:val="24"/>
        </w:rPr>
        <w:t>в) ГК-2;</w:t>
      </w:r>
      <w:r w:rsidRPr="00174C05">
        <w:rPr>
          <w:spacing w:val="1"/>
          <w:sz w:val="24"/>
          <w:szCs w:val="24"/>
        </w:rPr>
        <w:t xml:space="preserve"> </w:t>
      </w:r>
      <w:r w:rsidRPr="00174C05">
        <w:rPr>
          <w:sz w:val="24"/>
          <w:szCs w:val="24"/>
        </w:rPr>
        <w:t>г) ИОН</w:t>
      </w:r>
      <w:r w:rsidRPr="00174C05">
        <w:rPr>
          <w:spacing w:val="1"/>
          <w:sz w:val="24"/>
          <w:szCs w:val="24"/>
        </w:rPr>
        <w:t xml:space="preserve"> </w:t>
      </w:r>
      <w:r w:rsidRPr="00174C05">
        <w:rPr>
          <w:sz w:val="24"/>
          <w:szCs w:val="24"/>
          <w:u w:val="single"/>
        </w:rPr>
        <w:t>д)</w:t>
      </w:r>
      <w:r w:rsidRPr="00174C05">
        <w:rPr>
          <w:spacing w:val="-15"/>
          <w:sz w:val="24"/>
          <w:szCs w:val="24"/>
          <w:u w:val="single"/>
        </w:rPr>
        <w:t xml:space="preserve"> </w:t>
      </w:r>
      <w:r w:rsidRPr="00174C05">
        <w:rPr>
          <w:sz w:val="24"/>
          <w:szCs w:val="24"/>
          <w:u w:val="single"/>
        </w:rPr>
        <w:t>АСБ-2</w:t>
      </w:r>
    </w:p>
    <w:p w14:paraId="76E80F23" w14:textId="77777777" w:rsidR="008151D0" w:rsidRPr="00174C05" w:rsidRDefault="008151D0" w:rsidP="0002560B">
      <w:pPr>
        <w:pStyle w:val="a4"/>
        <w:widowControl w:val="0"/>
        <w:numPr>
          <w:ilvl w:val="0"/>
          <w:numId w:val="126"/>
        </w:numPr>
        <w:tabs>
          <w:tab w:val="left" w:pos="934"/>
        </w:tabs>
        <w:autoSpaceDE w:val="0"/>
        <w:autoSpaceDN w:val="0"/>
        <w:ind w:hanging="361"/>
        <w:contextualSpacing w:val="0"/>
        <w:rPr>
          <w:lang w:val="ru-RU"/>
        </w:rPr>
      </w:pPr>
      <w:r w:rsidRPr="00174C05">
        <w:rPr>
          <w:lang w:val="ru-RU"/>
        </w:rPr>
        <w:t>05.08.</w:t>
      </w:r>
      <w:r w:rsidRPr="00174C05">
        <w:rPr>
          <w:spacing w:val="-2"/>
          <w:lang w:val="ru-RU"/>
        </w:rPr>
        <w:t xml:space="preserve"> </w:t>
      </w:r>
      <w:r w:rsidRPr="00174C05">
        <w:rPr>
          <w:lang w:val="ru-RU"/>
        </w:rPr>
        <w:t>Аппарат</w:t>
      </w:r>
      <w:r w:rsidRPr="00174C05">
        <w:rPr>
          <w:spacing w:val="3"/>
          <w:lang w:val="ru-RU"/>
        </w:rPr>
        <w:t xml:space="preserve"> </w:t>
      </w:r>
      <w:r w:rsidRPr="00174C05">
        <w:rPr>
          <w:lang w:val="ru-RU"/>
        </w:rPr>
        <w:t>«Поток-1»</w:t>
      </w:r>
      <w:r w:rsidRPr="00174C05">
        <w:rPr>
          <w:spacing w:val="-9"/>
          <w:lang w:val="ru-RU"/>
        </w:rPr>
        <w:t xml:space="preserve"> </w:t>
      </w:r>
      <w:r w:rsidRPr="00174C05">
        <w:rPr>
          <w:lang w:val="ru-RU"/>
        </w:rPr>
        <w:t>изготовлен</w:t>
      </w:r>
      <w:r w:rsidRPr="00174C05">
        <w:rPr>
          <w:spacing w:val="-2"/>
          <w:lang w:val="ru-RU"/>
        </w:rPr>
        <w:t xml:space="preserve"> </w:t>
      </w:r>
      <w:r w:rsidRPr="00174C05">
        <w:rPr>
          <w:lang w:val="ru-RU"/>
        </w:rPr>
        <w:t>по</w:t>
      </w:r>
      <w:r w:rsidRPr="00174C05">
        <w:rPr>
          <w:spacing w:val="-1"/>
          <w:lang w:val="ru-RU"/>
        </w:rPr>
        <w:t xml:space="preserve"> </w:t>
      </w:r>
      <w:r w:rsidRPr="00174C05">
        <w:rPr>
          <w:lang w:val="ru-RU"/>
        </w:rPr>
        <w:t>классу</w:t>
      </w:r>
      <w:r w:rsidRPr="00174C05">
        <w:rPr>
          <w:spacing w:val="-6"/>
          <w:lang w:val="ru-RU"/>
        </w:rPr>
        <w:t xml:space="preserve"> </w:t>
      </w:r>
      <w:r w:rsidRPr="00174C05">
        <w:rPr>
          <w:lang w:val="ru-RU"/>
        </w:rPr>
        <w:t>защиты:</w:t>
      </w:r>
    </w:p>
    <w:p w14:paraId="3F999944" w14:textId="77777777" w:rsidR="008151D0" w:rsidRPr="00174C05" w:rsidRDefault="008151D0" w:rsidP="008151D0">
      <w:pPr>
        <w:pStyle w:val="af4"/>
        <w:rPr>
          <w:sz w:val="24"/>
          <w:szCs w:val="24"/>
        </w:rPr>
      </w:pPr>
      <w:r w:rsidRPr="00174C05">
        <w:rPr>
          <w:sz w:val="24"/>
          <w:szCs w:val="24"/>
        </w:rPr>
        <w:t>а)</w:t>
      </w:r>
      <w:r w:rsidRPr="00174C05">
        <w:rPr>
          <w:spacing w:val="-1"/>
          <w:sz w:val="24"/>
          <w:szCs w:val="24"/>
        </w:rPr>
        <w:t xml:space="preserve"> </w:t>
      </w:r>
      <w:r w:rsidRPr="00174C05">
        <w:rPr>
          <w:sz w:val="24"/>
          <w:szCs w:val="24"/>
        </w:rPr>
        <w:t>01;</w:t>
      </w:r>
    </w:p>
    <w:p w14:paraId="0299A0BF" w14:textId="77777777" w:rsidR="008151D0" w:rsidRPr="00174C05" w:rsidRDefault="008151D0" w:rsidP="008151D0">
      <w:pPr>
        <w:pStyle w:val="af4"/>
        <w:rPr>
          <w:sz w:val="24"/>
          <w:szCs w:val="24"/>
        </w:rPr>
      </w:pPr>
      <w:r w:rsidRPr="00174C05">
        <w:rPr>
          <w:sz w:val="24"/>
          <w:szCs w:val="24"/>
        </w:rPr>
        <w:t>б)</w:t>
      </w:r>
      <w:r w:rsidRPr="00174C05">
        <w:rPr>
          <w:spacing w:val="-2"/>
          <w:sz w:val="24"/>
          <w:szCs w:val="24"/>
        </w:rPr>
        <w:t xml:space="preserve"> </w:t>
      </w:r>
      <w:r w:rsidRPr="00174C05">
        <w:rPr>
          <w:sz w:val="24"/>
          <w:szCs w:val="24"/>
        </w:rPr>
        <w:t>I;</w:t>
      </w:r>
    </w:p>
    <w:p w14:paraId="5AB86719" w14:textId="77777777" w:rsidR="008151D0" w:rsidRPr="00174C05" w:rsidRDefault="008151D0" w:rsidP="008151D0">
      <w:pPr>
        <w:pStyle w:val="af4"/>
        <w:rPr>
          <w:sz w:val="24"/>
          <w:szCs w:val="24"/>
        </w:rPr>
      </w:pPr>
      <w:r w:rsidRPr="00174C05">
        <w:rPr>
          <w:sz w:val="24"/>
          <w:szCs w:val="24"/>
        </w:rPr>
        <w:t>в)</w:t>
      </w:r>
      <w:r w:rsidRPr="00174C05">
        <w:rPr>
          <w:spacing w:val="-3"/>
          <w:sz w:val="24"/>
          <w:szCs w:val="24"/>
        </w:rPr>
        <w:t xml:space="preserve"> </w:t>
      </w:r>
      <w:r w:rsidRPr="00174C05">
        <w:rPr>
          <w:sz w:val="24"/>
          <w:szCs w:val="24"/>
        </w:rPr>
        <w:t>III;</w:t>
      </w:r>
    </w:p>
    <w:p w14:paraId="6F580E43" w14:textId="77777777" w:rsidR="008151D0" w:rsidRPr="00174C05" w:rsidRDefault="008151D0" w:rsidP="008151D0">
      <w:pPr>
        <w:pStyle w:val="af4"/>
        <w:ind w:right="9124"/>
        <w:rPr>
          <w:sz w:val="24"/>
          <w:szCs w:val="24"/>
        </w:rPr>
      </w:pPr>
      <w:r w:rsidRPr="00174C05">
        <w:rPr>
          <w:sz w:val="24"/>
          <w:szCs w:val="24"/>
          <w:u w:val="single"/>
        </w:rPr>
        <w:t>г) II;</w:t>
      </w:r>
      <w:r w:rsidRPr="00174C05">
        <w:rPr>
          <w:spacing w:val="1"/>
          <w:sz w:val="24"/>
          <w:szCs w:val="24"/>
        </w:rPr>
        <w:t xml:space="preserve"> </w:t>
      </w:r>
      <w:r w:rsidRPr="00174C05">
        <w:rPr>
          <w:sz w:val="24"/>
          <w:szCs w:val="24"/>
        </w:rPr>
        <w:t>д)</w:t>
      </w:r>
      <w:r w:rsidRPr="00174C05">
        <w:rPr>
          <w:spacing w:val="-3"/>
          <w:sz w:val="24"/>
          <w:szCs w:val="24"/>
        </w:rPr>
        <w:t xml:space="preserve"> </w:t>
      </w:r>
      <w:r w:rsidRPr="00174C05">
        <w:rPr>
          <w:sz w:val="24"/>
          <w:szCs w:val="24"/>
        </w:rPr>
        <w:t>IV</w:t>
      </w:r>
    </w:p>
    <w:p w14:paraId="20280B91" w14:textId="77777777" w:rsidR="008151D0" w:rsidRPr="00174C05" w:rsidRDefault="008151D0" w:rsidP="0002560B">
      <w:pPr>
        <w:pStyle w:val="a4"/>
        <w:widowControl w:val="0"/>
        <w:numPr>
          <w:ilvl w:val="0"/>
          <w:numId w:val="126"/>
        </w:numPr>
        <w:tabs>
          <w:tab w:val="left" w:pos="934"/>
        </w:tabs>
        <w:autoSpaceDE w:val="0"/>
        <w:autoSpaceDN w:val="0"/>
        <w:ind w:left="573" w:right="789" w:firstLine="0"/>
        <w:contextualSpacing w:val="0"/>
        <w:rPr>
          <w:lang w:val="ru-RU"/>
        </w:rPr>
      </w:pPr>
      <w:r w:rsidRPr="00174C05">
        <w:rPr>
          <w:lang w:val="ru-RU"/>
        </w:rPr>
        <w:t>05.09. Из ниже перечисленных тканевых образований и органов наиболее высокой</w:t>
      </w:r>
      <w:r w:rsidRPr="00174C05">
        <w:rPr>
          <w:spacing w:val="-57"/>
          <w:lang w:val="ru-RU"/>
        </w:rPr>
        <w:t xml:space="preserve"> </w:t>
      </w:r>
      <w:r w:rsidRPr="00174C05">
        <w:rPr>
          <w:lang w:val="ru-RU"/>
        </w:rPr>
        <w:t>электропроводностью</w:t>
      </w:r>
      <w:r w:rsidRPr="00174C05">
        <w:rPr>
          <w:spacing w:val="-1"/>
          <w:lang w:val="ru-RU"/>
        </w:rPr>
        <w:t xml:space="preserve"> </w:t>
      </w:r>
      <w:r w:rsidRPr="00174C05">
        <w:rPr>
          <w:lang w:val="ru-RU"/>
        </w:rPr>
        <w:t>обладают все</w:t>
      </w:r>
      <w:r w:rsidRPr="00174C05">
        <w:rPr>
          <w:spacing w:val="-2"/>
          <w:lang w:val="ru-RU"/>
        </w:rPr>
        <w:t xml:space="preserve"> </w:t>
      </w:r>
      <w:r w:rsidRPr="00174C05">
        <w:rPr>
          <w:lang w:val="ru-RU"/>
        </w:rPr>
        <w:t>перечисленные, кроме:</w:t>
      </w:r>
    </w:p>
    <w:p w14:paraId="3B506A74" w14:textId="77777777" w:rsidR="008151D0" w:rsidRPr="00174C05" w:rsidRDefault="008151D0" w:rsidP="008151D0">
      <w:pPr>
        <w:pStyle w:val="af4"/>
        <w:rPr>
          <w:sz w:val="24"/>
          <w:szCs w:val="24"/>
        </w:rPr>
      </w:pPr>
      <w:r w:rsidRPr="00174C05">
        <w:rPr>
          <w:sz w:val="24"/>
          <w:szCs w:val="24"/>
        </w:rPr>
        <w:t>а)</w:t>
      </w:r>
      <w:r w:rsidRPr="00174C05">
        <w:rPr>
          <w:spacing w:val="-1"/>
          <w:sz w:val="24"/>
          <w:szCs w:val="24"/>
        </w:rPr>
        <w:t xml:space="preserve"> </w:t>
      </w:r>
      <w:r w:rsidRPr="00174C05">
        <w:rPr>
          <w:sz w:val="24"/>
          <w:szCs w:val="24"/>
        </w:rPr>
        <w:t>кровь;</w:t>
      </w:r>
    </w:p>
    <w:p w14:paraId="1710C780" w14:textId="77777777" w:rsidR="008151D0" w:rsidRPr="00174C05" w:rsidRDefault="008151D0" w:rsidP="008151D0">
      <w:pPr>
        <w:pStyle w:val="af4"/>
        <w:rPr>
          <w:sz w:val="24"/>
          <w:szCs w:val="24"/>
        </w:rPr>
      </w:pPr>
      <w:r w:rsidRPr="00174C05">
        <w:rPr>
          <w:sz w:val="24"/>
          <w:szCs w:val="24"/>
        </w:rPr>
        <w:t>б)</w:t>
      </w:r>
      <w:r w:rsidRPr="00174C05">
        <w:rPr>
          <w:spacing w:val="-3"/>
          <w:sz w:val="24"/>
          <w:szCs w:val="24"/>
        </w:rPr>
        <w:t xml:space="preserve"> </w:t>
      </w:r>
      <w:r w:rsidRPr="00174C05">
        <w:rPr>
          <w:sz w:val="24"/>
          <w:szCs w:val="24"/>
        </w:rPr>
        <w:t>мышечная</w:t>
      </w:r>
      <w:r w:rsidRPr="00174C05">
        <w:rPr>
          <w:spacing w:val="-2"/>
          <w:sz w:val="24"/>
          <w:szCs w:val="24"/>
        </w:rPr>
        <w:t xml:space="preserve"> </w:t>
      </w:r>
      <w:r w:rsidRPr="00174C05">
        <w:rPr>
          <w:sz w:val="24"/>
          <w:szCs w:val="24"/>
        </w:rPr>
        <w:t>ткань;</w:t>
      </w:r>
    </w:p>
    <w:p w14:paraId="79C2276E" w14:textId="77777777" w:rsidR="008151D0" w:rsidRPr="00174C05" w:rsidRDefault="008151D0" w:rsidP="008151D0">
      <w:pPr>
        <w:pStyle w:val="af4"/>
        <w:ind w:right="6709"/>
        <w:rPr>
          <w:sz w:val="24"/>
          <w:szCs w:val="24"/>
        </w:rPr>
      </w:pPr>
      <w:r w:rsidRPr="00174C05">
        <w:rPr>
          <w:sz w:val="24"/>
          <w:szCs w:val="24"/>
        </w:rPr>
        <w:t>в) паренхиматозные органы;</w:t>
      </w:r>
      <w:r w:rsidRPr="00174C05">
        <w:rPr>
          <w:spacing w:val="-57"/>
          <w:sz w:val="24"/>
          <w:szCs w:val="24"/>
        </w:rPr>
        <w:t xml:space="preserve"> </w:t>
      </w:r>
      <w:r w:rsidRPr="00174C05">
        <w:rPr>
          <w:sz w:val="24"/>
          <w:szCs w:val="24"/>
          <w:u w:val="single"/>
        </w:rPr>
        <w:t>г)</w:t>
      </w:r>
      <w:r w:rsidRPr="00174C05">
        <w:rPr>
          <w:spacing w:val="-2"/>
          <w:sz w:val="24"/>
          <w:szCs w:val="24"/>
          <w:u w:val="single"/>
        </w:rPr>
        <w:t xml:space="preserve"> </w:t>
      </w:r>
      <w:r w:rsidRPr="00174C05">
        <w:rPr>
          <w:sz w:val="24"/>
          <w:szCs w:val="24"/>
          <w:u w:val="single"/>
        </w:rPr>
        <w:t>костная ткань;</w:t>
      </w:r>
    </w:p>
    <w:p w14:paraId="286F8E10" w14:textId="77777777" w:rsidR="008151D0" w:rsidRPr="00174C05" w:rsidRDefault="008151D0" w:rsidP="008151D0">
      <w:pPr>
        <w:pStyle w:val="af4"/>
        <w:rPr>
          <w:sz w:val="24"/>
          <w:szCs w:val="24"/>
        </w:rPr>
      </w:pPr>
      <w:r w:rsidRPr="00174C05">
        <w:rPr>
          <w:sz w:val="24"/>
          <w:szCs w:val="24"/>
        </w:rPr>
        <w:t>д)</w:t>
      </w:r>
      <w:r w:rsidRPr="00174C05">
        <w:rPr>
          <w:spacing w:val="-4"/>
          <w:sz w:val="24"/>
          <w:szCs w:val="24"/>
        </w:rPr>
        <w:t xml:space="preserve"> </w:t>
      </w:r>
      <w:r w:rsidRPr="00174C05">
        <w:rPr>
          <w:sz w:val="24"/>
          <w:szCs w:val="24"/>
        </w:rPr>
        <w:t>спинномозговая</w:t>
      </w:r>
      <w:r w:rsidRPr="00174C05">
        <w:rPr>
          <w:spacing w:val="-3"/>
          <w:sz w:val="24"/>
          <w:szCs w:val="24"/>
        </w:rPr>
        <w:t xml:space="preserve"> </w:t>
      </w:r>
      <w:r w:rsidRPr="00174C05">
        <w:rPr>
          <w:sz w:val="24"/>
          <w:szCs w:val="24"/>
        </w:rPr>
        <w:t>жидкость</w:t>
      </w:r>
    </w:p>
    <w:p w14:paraId="5AA9D341" w14:textId="77777777" w:rsidR="008151D0" w:rsidRPr="00174C05" w:rsidRDefault="008151D0" w:rsidP="0002560B">
      <w:pPr>
        <w:pStyle w:val="a4"/>
        <w:widowControl w:val="0"/>
        <w:numPr>
          <w:ilvl w:val="0"/>
          <w:numId w:val="126"/>
        </w:numPr>
        <w:tabs>
          <w:tab w:val="left" w:pos="934"/>
        </w:tabs>
        <w:autoSpaceDE w:val="0"/>
        <w:autoSpaceDN w:val="0"/>
        <w:ind w:left="573" w:right="949" w:firstLine="0"/>
        <w:contextualSpacing w:val="0"/>
        <w:rPr>
          <w:lang w:val="ru-RU"/>
        </w:rPr>
      </w:pPr>
      <w:r w:rsidRPr="00174C05">
        <w:rPr>
          <w:lang w:val="ru-RU"/>
        </w:rPr>
        <w:t>05.10. Применение ДМСО (димексида) ограничивается при всем перечисленном,</w:t>
      </w:r>
      <w:r w:rsidRPr="00174C05">
        <w:rPr>
          <w:spacing w:val="-57"/>
          <w:lang w:val="ru-RU"/>
        </w:rPr>
        <w:t xml:space="preserve"> </w:t>
      </w:r>
      <w:r w:rsidRPr="00174C05">
        <w:rPr>
          <w:lang w:val="ru-RU"/>
        </w:rPr>
        <w:t>кроме:</w:t>
      </w:r>
    </w:p>
    <w:p w14:paraId="401A3D7B" w14:textId="77777777" w:rsidR="008151D0" w:rsidRPr="00174C05" w:rsidRDefault="008151D0" w:rsidP="008151D0">
      <w:pPr>
        <w:pStyle w:val="af4"/>
        <w:spacing w:before="1"/>
        <w:ind w:right="7396"/>
        <w:rPr>
          <w:sz w:val="24"/>
          <w:szCs w:val="24"/>
        </w:rPr>
      </w:pPr>
      <w:r w:rsidRPr="00174C05">
        <w:rPr>
          <w:sz w:val="24"/>
          <w:szCs w:val="24"/>
        </w:rPr>
        <w:t>а) заболевании почек;</w:t>
      </w:r>
      <w:r w:rsidRPr="00174C05">
        <w:rPr>
          <w:spacing w:val="-57"/>
          <w:sz w:val="24"/>
          <w:szCs w:val="24"/>
        </w:rPr>
        <w:t xml:space="preserve"> </w:t>
      </w:r>
      <w:r w:rsidRPr="00174C05">
        <w:rPr>
          <w:sz w:val="24"/>
          <w:szCs w:val="24"/>
        </w:rPr>
        <w:t>б)</w:t>
      </w:r>
      <w:r w:rsidRPr="00174C05">
        <w:rPr>
          <w:spacing w:val="-1"/>
          <w:sz w:val="24"/>
          <w:szCs w:val="24"/>
        </w:rPr>
        <w:t xml:space="preserve"> </w:t>
      </w:r>
      <w:r w:rsidRPr="00174C05">
        <w:rPr>
          <w:sz w:val="24"/>
          <w:szCs w:val="24"/>
        </w:rPr>
        <w:t>беременности;</w:t>
      </w:r>
    </w:p>
    <w:p w14:paraId="49B55B7E" w14:textId="77777777" w:rsidR="008151D0" w:rsidRPr="00174C05" w:rsidRDefault="008151D0" w:rsidP="008151D0">
      <w:pPr>
        <w:pStyle w:val="af4"/>
        <w:rPr>
          <w:sz w:val="24"/>
          <w:szCs w:val="24"/>
        </w:rPr>
      </w:pPr>
      <w:r w:rsidRPr="00174C05">
        <w:rPr>
          <w:sz w:val="24"/>
          <w:szCs w:val="24"/>
        </w:rPr>
        <w:t>в)</w:t>
      </w:r>
      <w:r w:rsidRPr="00174C05">
        <w:rPr>
          <w:spacing w:val="-4"/>
          <w:sz w:val="24"/>
          <w:szCs w:val="24"/>
        </w:rPr>
        <w:t xml:space="preserve"> </w:t>
      </w:r>
      <w:r w:rsidRPr="00174C05">
        <w:rPr>
          <w:sz w:val="24"/>
          <w:szCs w:val="24"/>
        </w:rPr>
        <w:t>в</w:t>
      </w:r>
      <w:r w:rsidRPr="00174C05">
        <w:rPr>
          <w:spacing w:val="-2"/>
          <w:sz w:val="24"/>
          <w:szCs w:val="24"/>
        </w:rPr>
        <w:t xml:space="preserve"> </w:t>
      </w:r>
      <w:r w:rsidRPr="00174C05">
        <w:rPr>
          <w:sz w:val="24"/>
          <w:szCs w:val="24"/>
        </w:rPr>
        <w:t>детской</w:t>
      </w:r>
      <w:r w:rsidRPr="00174C05">
        <w:rPr>
          <w:spacing w:val="-2"/>
          <w:sz w:val="24"/>
          <w:szCs w:val="24"/>
        </w:rPr>
        <w:t xml:space="preserve"> </w:t>
      </w:r>
      <w:r w:rsidRPr="00174C05">
        <w:rPr>
          <w:sz w:val="24"/>
          <w:szCs w:val="24"/>
        </w:rPr>
        <w:t>практике;</w:t>
      </w:r>
    </w:p>
    <w:p w14:paraId="4D83D95F" w14:textId="77777777" w:rsidR="008151D0" w:rsidRPr="00174C05" w:rsidRDefault="008151D0" w:rsidP="008151D0">
      <w:pPr>
        <w:pStyle w:val="af4"/>
        <w:ind w:right="7105"/>
        <w:rPr>
          <w:sz w:val="24"/>
          <w:szCs w:val="24"/>
        </w:rPr>
      </w:pPr>
      <w:r w:rsidRPr="00174C05">
        <w:rPr>
          <w:sz w:val="24"/>
          <w:szCs w:val="24"/>
          <w:u w:val="single"/>
        </w:rPr>
        <w:t>г) заболевании суставов;</w:t>
      </w:r>
      <w:r w:rsidRPr="00174C05">
        <w:rPr>
          <w:spacing w:val="-57"/>
          <w:sz w:val="24"/>
          <w:szCs w:val="24"/>
        </w:rPr>
        <w:t xml:space="preserve"> </w:t>
      </w:r>
      <w:r w:rsidRPr="00174C05">
        <w:rPr>
          <w:sz w:val="24"/>
          <w:szCs w:val="24"/>
        </w:rPr>
        <w:t>д)</w:t>
      </w:r>
      <w:r w:rsidRPr="00174C05">
        <w:rPr>
          <w:spacing w:val="-2"/>
          <w:sz w:val="24"/>
          <w:szCs w:val="24"/>
        </w:rPr>
        <w:t xml:space="preserve"> </w:t>
      </w:r>
      <w:r w:rsidRPr="00174C05">
        <w:rPr>
          <w:sz w:val="24"/>
          <w:szCs w:val="24"/>
        </w:rPr>
        <w:t>заболевании</w:t>
      </w:r>
      <w:r w:rsidRPr="00174C05">
        <w:rPr>
          <w:spacing w:val="-1"/>
          <w:sz w:val="24"/>
          <w:szCs w:val="24"/>
        </w:rPr>
        <w:t xml:space="preserve"> </w:t>
      </w:r>
      <w:r w:rsidRPr="00174C05">
        <w:rPr>
          <w:sz w:val="24"/>
          <w:szCs w:val="24"/>
        </w:rPr>
        <w:t>печени.</w:t>
      </w:r>
    </w:p>
    <w:p w14:paraId="5637013B" w14:textId="77777777" w:rsidR="008151D0" w:rsidRPr="00174C05" w:rsidRDefault="008151D0" w:rsidP="0002560B">
      <w:pPr>
        <w:pStyle w:val="a4"/>
        <w:widowControl w:val="0"/>
        <w:numPr>
          <w:ilvl w:val="0"/>
          <w:numId w:val="126"/>
        </w:numPr>
        <w:tabs>
          <w:tab w:val="left" w:pos="934"/>
        </w:tabs>
        <w:autoSpaceDE w:val="0"/>
        <w:autoSpaceDN w:val="0"/>
        <w:ind w:left="573" w:right="1390" w:firstLine="0"/>
        <w:contextualSpacing w:val="0"/>
        <w:rPr>
          <w:lang w:val="ru-RU"/>
        </w:rPr>
      </w:pPr>
      <w:r w:rsidRPr="00174C05">
        <w:rPr>
          <w:lang w:val="ru-RU"/>
        </w:rPr>
        <w:t>05.11. Биофизические эффекты от действия гальванического тока включают:</w:t>
      </w:r>
      <w:r w:rsidRPr="00174C05">
        <w:rPr>
          <w:spacing w:val="-57"/>
          <w:lang w:val="ru-RU"/>
        </w:rPr>
        <w:t xml:space="preserve"> </w:t>
      </w:r>
      <w:r w:rsidRPr="00174C05">
        <w:rPr>
          <w:lang w:val="ru-RU"/>
        </w:rPr>
        <w:t>а)</w:t>
      </w:r>
      <w:r w:rsidRPr="00174C05">
        <w:rPr>
          <w:spacing w:val="-1"/>
          <w:lang w:val="ru-RU"/>
        </w:rPr>
        <w:t xml:space="preserve"> </w:t>
      </w:r>
      <w:r w:rsidRPr="00174C05">
        <w:rPr>
          <w:lang w:val="ru-RU"/>
        </w:rPr>
        <w:t>газоразрядный эффект;</w:t>
      </w:r>
    </w:p>
    <w:p w14:paraId="1737079B" w14:textId="77777777" w:rsidR="008151D0" w:rsidRPr="00174C05" w:rsidRDefault="008151D0" w:rsidP="008151D0">
      <w:pPr>
        <w:pStyle w:val="af4"/>
        <w:ind w:right="5775"/>
        <w:rPr>
          <w:sz w:val="24"/>
          <w:szCs w:val="24"/>
        </w:rPr>
      </w:pPr>
      <w:r w:rsidRPr="00174C05">
        <w:rPr>
          <w:sz w:val="24"/>
          <w:szCs w:val="24"/>
        </w:rPr>
        <w:t>б) изменение ионной концентрации;</w:t>
      </w:r>
      <w:r w:rsidRPr="00174C05">
        <w:rPr>
          <w:spacing w:val="1"/>
          <w:sz w:val="24"/>
          <w:szCs w:val="24"/>
        </w:rPr>
        <w:t xml:space="preserve"> </w:t>
      </w:r>
      <w:r w:rsidRPr="00174C05">
        <w:rPr>
          <w:sz w:val="24"/>
          <w:szCs w:val="24"/>
        </w:rPr>
        <w:t>в)</w:t>
      </w:r>
      <w:r w:rsidRPr="00174C05">
        <w:rPr>
          <w:spacing w:val="-6"/>
          <w:sz w:val="24"/>
          <w:szCs w:val="24"/>
        </w:rPr>
        <w:t xml:space="preserve"> </w:t>
      </w:r>
      <w:r w:rsidRPr="00174C05">
        <w:rPr>
          <w:sz w:val="24"/>
          <w:szCs w:val="24"/>
        </w:rPr>
        <w:t>образование</w:t>
      </w:r>
      <w:r w:rsidRPr="00174C05">
        <w:rPr>
          <w:spacing w:val="-4"/>
          <w:sz w:val="24"/>
          <w:szCs w:val="24"/>
        </w:rPr>
        <w:t xml:space="preserve"> </w:t>
      </w:r>
      <w:r w:rsidRPr="00174C05">
        <w:rPr>
          <w:sz w:val="24"/>
          <w:szCs w:val="24"/>
        </w:rPr>
        <w:t>свободных</w:t>
      </w:r>
      <w:r w:rsidRPr="00174C05">
        <w:rPr>
          <w:spacing w:val="-2"/>
          <w:sz w:val="24"/>
          <w:szCs w:val="24"/>
        </w:rPr>
        <w:t xml:space="preserve"> </w:t>
      </w:r>
      <w:r w:rsidRPr="00174C05">
        <w:rPr>
          <w:sz w:val="24"/>
          <w:szCs w:val="24"/>
        </w:rPr>
        <w:t>радикалов;</w:t>
      </w:r>
    </w:p>
    <w:p w14:paraId="352B909D" w14:textId="77777777" w:rsidR="008151D0" w:rsidRPr="00174C05" w:rsidRDefault="008151D0" w:rsidP="008151D0">
      <w:pPr>
        <w:pStyle w:val="af4"/>
        <w:ind w:right="5260"/>
        <w:rPr>
          <w:sz w:val="24"/>
          <w:szCs w:val="24"/>
        </w:rPr>
      </w:pPr>
      <w:r w:rsidRPr="00174C05">
        <w:rPr>
          <w:sz w:val="24"/>
          <w:szCs w:val="24"/>
        </w:rPr>
        <w:t>г) возникновение поляризационных токов;</w:t>
      </w:r>
      <w:r w:rsidRPr="00174C05">
        <w:rPr>
          <w:spacing w:val="-57"/>
          <w:sz w:val="24"/>
          <w:szCs w:val="24"/>
        </w:rPr>
        <w:t xml:space="preserve"> </w:t>
      </w:r>
      <w:r w:rsidRPr="00174C05">
        <w:rPr>
          <w:sz w:val="24"/>
          <w:szCs w:val="24"/>
          <w:u w:val="single"/>
        </w:rPr>
        <w:t>д)</w:t>
      </w:r>
      <w:r w:rsidRPr="00174C05">
        <w:rPr>
          <w:spacing w:val="-1"/>
          <w:sz w:val="24"/>
          <w:szCs w:val="24"/>
          <w:u w:val="single"/>
        </w:rPr>
        <w:t xml:space="preserve"> </w:t>
      </w:r>
      <w:r w:rsidRPr="00174C05">
        <w:rPr>
          <w:sz w:val="24"/>
          <w:szCs w:val="24"/>
          <w:u w:val="single"/>
        </w:rPr>
        <w:t>правильно б</w:t>
      </w:r>
      <w:r w:rsidRPr="00174C05">
        <w:rPr>
          <w:spacing w:val="-3"/>
          <w:sz w:val="24"/>
          <w:szCs w:val="24"/>
          <w:u w:val="single"/>
        </w:rPr>
        <w:t xml:space="preserve"> </w:t>
      </w:r>
      <w:r w:rsidRPr="00174C05">
        <w:rPr>
          <w:sz w:val="24"/>
          <w:szCs w:val="24"/>
          <w:u w:val="single"/>
        </w:rPr>
        <w:t>и г</w:t>
      </w:r>
    </w:p>
    <w:p w14:paraId="63579F90" w14:textId="77777777" w:rsidR="008151D0" w:rsidRPr="00174C05" w:rsidRDefault="008151D0" w:rsidP="0002560B">
      <w:pPr>
        <w:pStyle w:val="a4"/>
        <w:widowControl w:val="0"/>
        <w:numPr>
          <w:ilvl w:val="0"/>
          <w:numId w:val="126"/>
        </w:numPr>
        <w:tabs>
          <w:tab w:val="left" w:pos="934"/>
        </w:tabs>
        <w:autoSpaceDE w:val="0"/>
        <w:autoSpaceDN w:val="0"/>
        <w:ind w:left="573" w:right="422" w:firstLine="0"/>
        <w:contextualSpacing w:val="0"/>
        <w:rPr>
          <w:lang w:val="ru-RU"/>
        </w:rPr>
      </w:pPr>
      <w:r w:rsidRPr="00174C05">
        <w:rPr>
          <w:lang w:val="ru-RU"/>
        </w:rPr>
        <w:t>05.12. Гальванизация и лекарственный электрофорез по методике общего воздействия</w:t>
      </w:r>
      <w:r w:rsidRPr="00174C05">
        <w:rPr>
          <w:spacing w:val="-57"/>
          <w:lang w:val="ru-RU"/>
        </w:rPr>
        <w:t xml:space="preserve"> </w:t>
      </w:r>
      <w:r w:rsidRPr="00174C05">
        <w:rPr>
          <w:lang w:val="ru-RU"/>
        </w:rPr>
        <w:t>совместимы</w:t>
      </w:r>
      <w:r w:rsidRPr="00174C05">
        <w:rPr>
          <w:spacing w:val="-1"/>
          <w:lang w:val="ru-RU"/>
        </w:rPr>
        <w:t xml:space="preserve"> </w:t>
      </w:r>
      <w:r w:rsidRPr="00174C05">
        <w:rPr>
          <w:lang w:val="ru-RU"/>
        </w:rPr>
        <w:t>для назначения в</w:t>
      </w:r>
      <w:r w:rsidRPr="00174C05">
        <w:rPr>
          <w:spacing w:val="-1"/>
          <w:lang w:val="ru-RU"/>
        </w:rPr>
        <w:t xml:space="preserve"> </w:t>
      </w:r>
      <w:r w:rsidRPr="00174C05">
        <w:rPr>
          <w:lang w:val="ru-RU"/>
        </w:rPr>
        <w:t>один</w:t>
      </w:r>
      <w:r w:rsidRPr="00174C05">
        <w:rPr>
          <w:spacing w:val="-2"/>
          <w:lang w:val="ru-RU"/>
        </w:rPr>
        <w:t xml:space="preserve"> </w:t>
      </w:r>
      <w:r w:rsidRPr="00174C05">
        <w:rPr>
          <w:lang w:val="ru-RU"/>
        </w:rPr>
        <w:t>день:</w:t>
      </w:r>
    </w:p>
    <w:p w14:paraId="339150EC" w14:textId="77777777" w:rsidR="008151D0" w:rsidRPr="00174C05" w:rsidRDefault="008151D0" w:rsidP="008151D0">
      <w:pPr>
        <w:pStyle w:val="af4"/>
        <w:ind w:right="5797"/>
        <w:rPr>
          <w:sz w:val="24"/>
          <w:szCs w:val="24"/>
        </w:rPr>
      </w:pPr>
      <w:r w:rsidRPr="00174C05">
        <w:rPr>
          <w:sz w:val="24"/>
          <w:szCs w:val="24"/>
        </w:rPr>
        <w:t>а) с общими минеральными ваннами;</w:t>
      </w:r>
      <w:r w:rsidRPr="00174C05">
        <w:rPr>
          <w:spacing w:val="-57"/>
          <w:sz w:val="24"/>
          <w:szCs w:val="24"/>
        </w:rPr>
        <w:t xml:space="preserve"> </w:t>
      </w:r>
      <w:r w:rsidRPr="00174C05">
        <w:rPr>
          <w:sz w:val="24"/>
          <w:szCs w:val="24"/>
        </w:rPr>
        <w:t>б)</w:t>
      </w:r>
      <w:r w:rsidRPr="00174C05">
        <w:rPr>
          <w:spacing w:val="-1"/>
          <w:sz w:val="24"/>
          <w:szCs w:val="24"/>
        </w:rPr>
        <w:t xml:space="preserve"> </w:t>
      </w:r>
      <w:r w:rsidRPr="00174C05">
        <w:rPr>
          <w:sz w:val="24"/>
          <w:szCs w:val="24"/>
        </w:rPr>
        <w:t>электросном;</w:t>
      </w:r>
    </w:p>
    <w:p w14:paraId="68DA4001" w14:textId="77777777" w:rsidR="008151D0" w:rsidRPr="00174C05" w:rsidRDefault="008151D0" w:rsidP="008151D0">
      <w:pPr>
        <w:pStyle w:val="af4"/>
        <w:ind w:right="5303"/>
        <w:rPr>
          <w:sz w:val="24"/>
          <w:szCs w:val="24"/>
        </w:rPr>
      </w:pPr>
      <w:r w:rsidRPr="00174C05">
        <w:rPr>
          <w:sz w:val="24"/>
          <w:szCs w:val="24"/>
        </w:rPr>
        <w:t>в) общим ультрафиолетовым облучением;</w:t>
      </w:r>
      <w:r w:rsidRPr="00174C05">
        <w:rPr>
          <w:spacing w:val="-58"/>
          <w:sz w:val="24"/>
          <w:szCs w:val="24"/>
        </w:rPr>
        <w:t xml:space="preserve"> </w:t>
      </w:r>
      <w:r w:rsidRPr="00174C05">
        <w:rPr>
          <w:sz w:val="24"/>
          <w:szCs w:val="24"/>
          <w:u w:val="single"/>
        </w:rPr>
        <w:t>г)</w:t>
      </w:r>
      <w:r w:rsidRPr="00174C05">
        <w:rPr>
          <w:spacing w:val="-2"/>
          <w:sz w:val="24"/>
          <w:szCs w:val="24"/>
          <w:u w:val="single"/>
        </w:rPr>
        <w:t xml:space="preserve"> </w:t>
      </w:r>
      <w:r w:rsidRPr="00174C05">
        <w:rPr>
          <w:sz w:val="24"/>
          <w:szCs w:val="24"/>
          <w:u w:val="single"/>
        </w:rPr>
        <w:t>местной</w:t>
      </w:r>
      <w:r w:rsidRPr="00174C05">
        <w:rPr>
          <w:spacing w:val="-1"/>
          <w:sz w:val="24"/>
          <w:szCs w:val="24"/>
          <w:u w:val="single"/>
        </w:rPr>
        <w:t xml:space="preserve"> </w:t>
      </w:r>
      <w:r w:rsidRPr="00174C05">
        <w:rPr>
          <w:sz w:val="24"/>
          <w:szCs w:val="24"/>
          <w:u w:val="single"/>
        </w:rPr>
        <w:t>грязевой</w:t>
      </w:r>
      <w:r w:rsidRPr="00174C05">
        <w:rPr>
          <w:spacing w:val="-1"/>
          <w:sz w:val="24"/>
          <w:szCs w:val="24"/>
          <w:u w:val="single"/>
        </w:rPr>
        <w:t xml:space="preserve"> </w:t>
      </w:r>
      <w:r w:rsidRPr="00174C05">
        <w:rPr>
          <w:sz w:val="24"/>
          <w:szCs w:val="24"/>
          <w:u w:val="single"/>
        </w:rPr>
        <w:t>аппликацией;</w:t>
      </w:r>
    </w:p>
    <w:p w14:paraId="17D65124" w14:textId="77777777" w:rsidR="008151D0" w:rsidRPr="00174C05" w:rsidRDefault="008151D0" w:rsidP="008151D0">
      <w:pPr>
        <w:rPr>
          <w:sz w:val="24"/>
          <w:szCs w:val="24"/>
        </w:rPr>
        <w:sectPr w:rsidR="008151D0" w:rsidRPr="00174C05">
          <w:pgSz w:w="11910" w:h="16840"/>
          <w:pgMar w:top="1180" w:right="760" w:bottom="280" w:left="920" w:header="720" w:footer="720" w:gutter="0"/>
          <w:cols w:space="720"/>
        </w:sectPr>
      </w:pPr>
    </w:p>
    <w:p w14:paraId="13F37F56" w14:textId="77777777" w:rsidR="008151D0" w:rsidRPr="00174C05" w:rsidRDefault="008151D0" w:rsidP="008151D0">
      <w:pPr>
        <w:pStyle w:val="af4"/>
        <w:spacing w:before="70"/>
        <w:rPr>
          <w:sz w:val="24"/>
          <w:szCs w:val="24"/>
        </w:rPr>
      </w:pPr>
      <w:r w:rsidRPr="00174C05">
        <w:rPr>
          <w:sz w:val="24"/>
          <w:szCs w:val="24"/>
        </w:rPr>
        <w:lastRenderedPageBreak/>
        <w:t>д)</w:t>
      </w:r>
      <w:r w:rsidRPr="00174C05">
        <w:rPr>
          <w:spacing w:val="-3"/>
          <w:sz w:val="24"/>
          <w:szCs w:val="24"/>
        </w:rPr>
        <w:t xml:space="preserve"> </w:t>
      </w:r>
      <w:r w:rsidRPr="00174C05">
        <w:rPr>
          <w:sz w:val="24"/>
          <w:szCs w:val="24"/>
        </w:rPr>
        <w:t>общими</w:t>
      </w:r>
      <w:r w:rsidRPr="00174C05">
        <w:rPr>
          <w:spacing w:val="-3"/>
          <w:sz w:val="24"/>
          <w:szCs w:val="24"/>
        </w:rPr>
        <w:t xml:space="preserve"> </w:t>
      </w:r>
      <w:r w:rsidRPr="00174C05">
        <w:rPr>
          <w:sz w:val="24"/>
          <w:szCs w:val="24"/>
        </w:rPr>
        <w:t>грязевыми</w:t>
      </w:r>
      <w:r w:rsidRPr="00174C05">
        <w:rPr>
          <w:spacing w:val="-3"/>
          <w:sz w:val="24"/>
          <w:szCs w:val="24"/>
        </w:rPr>
        <w:t xml:space="preserve"> </w:t>
      </w:r>
      <w:r w:rsidRPr="00174C05">
        <w:rPr>
          <w:sz w:val="24"/>
          <w:szCs w:val="24"/>
        </w:rPr>
        <w:t>ваннами</w:t>
      </w:r>
    </w:p>
    <w:p w14:paraId="7F68D4FD" w14:textId="77777777" w:rsidR="008151D0" w:rsidRPr="00174C05" w:rsidRDefault="008151D0" w:rsidP="0002560B">
      <w:pPr>
        <w:pStyle w:val="a4"/>
        <w:widowControl w:val="0"/>
        <w:numPr>
          <w:ilvl w:val="0"/>
          <w:numId w:val="126"/>
        </w:numPr>
        <w:tabs>
          <w:tab w:val="left" w:pos="934"/>
        </w:tabs>
        <w:autoSpaceDE w:val="0"/>
        <w:autoSpaceDN w:val="0"/>
        <w:ind w:left="573" w:right="1043" w:firstLine="0"/>
        <w:contextualSpacing w:val="0"/>
        <w:rPr>
          <w:lang w:val="ru-RU"/>
        </w:rPr>
      </w:pPr>
      <w:r w:rsidRPr="00174C05">
        <w:rPr>
          <w:lang w:val="ru-RU"/>
        </w:rPr>
        <w:t>05.13. Из нижеперечисленных заболеваний для гальванизации и лекарственного</w:t>
      </w:r>
      <w:r w:rsidRPr="00174C05">
        <w:rPr>
          <w:spacing w:val="-57"/>
          <w:lang w:val="ru-RU"/>
        </w:rPr>
        <w:t xml:space="preserve"> </w:t>
      </w:r>
      <w:r w:rsidRPr="00174C05">
        <w:rPr>
          <w:lang w:val="ru-RU"/>
        </w:rPr>
        <w:t>электрофореза</w:t>
      </w:r>
      <w:r w:rsidRPr="00174C05">
        <w:rPr>
          <w:spacing w:val="-2"/>
          <w:lang w:val="ru-RU"/>
        </w:rPr>
        <w:t xml:space="preserve"> </w:t>
      </w:r>
      <w:r w:rsidRPr="00174C05">
        <w:rPr>
          <w:lang w:val="ru-RU"/>
        </w:rPr>
        <w:t>показаны:</w:t>
      </w:r>
    </w:p>
    <w:p w14:paraId="73BFEA70" w14:textId="77777777" w:rsidR="008151D0" w:rsidRPr="00174C05" w:rsidRDefault="008151D0" w:rsidP="008151D0">
      <w:pPr>
        <w:pStyle w:val="af4"/>
        <w:spacing w:before="1"/>
        <w:ind w:right="4471"/>
        <w:rPr>
          <w:sz w:val="24"/>
          <w:szCs w:val="24"/>
        </w:rPr>
      </w:pPr>
      <w:r w:rsidRPr="00174C05">
        <w:rPr>
          <w:sz w:val="24"/>
          <w:szCs w:val="24"/>
        </w:rPr>
        <w:t>а) хронический гепатохолецистит вне обострения;</w:t>
      </w:r>
      <w:r w:rsidRPr="00174C05">
        <w:rPr>
          <w:spacing w:val="-57"/>
          <w:sz w:val="24"/>
          <w:szCs w:val="24"/>
        </w:rPr>
        <w:t xml:space="preserve"> </w:t>
      </w:r>
      <w:r w:rsidRPr="00174C05">
        <w:rPr>
          <w:sz w:val="24"/>
          <w:szCs w:val="24"/>
        </w:rPr>
        <w:t>б)</w:t>
      </w:r>
      <w:r w:rsidRPr="00174C05">
        <w:rPr>
          <w:spacing w:val="-1"/>
          <w:sz w:val="24"/>
          <w:szCs w:val="24"/>
        </w:rPr>
        <w:t xml:space="preserve"> </w:t>
      </w:r>
      <w:r w:rsidRPr="00174C05">
        <w:rPr>
          <w:sz w:val="24"/>
          <w:szCs w:val="24"/>
        </w:rPr>
        <w:t>экзема</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стадии ремиссии;</w:t>
      </w:r>
    </w:p>
    <w:p w14:paraId="2491C6B2" w14:textId="77777777" w:rsidR="008151D0" w:rsidRPr="00174C05" w:rsidRDefault="008151D0" w:rsidP="008151D0">
      <w:pPr>
        <w:pStyle w:val="af4"/>
        <w:ind w:right="2694"/>
        <w:rPr>
          <w:sz w:val="24"/>
          <w:szCs w:val="24"/>
        </w:rPr>
      </w:pPr>
      <w:r w:rsidRPr="00174C05">
        <w:rPr>
          <w:sz w:val="24"/>
          <w:szCs w:val="24"/>
        </w:rPr>
        <w:t>в) травматический неврит лучевого нерва в стадии восстановления;</w:t>
      </w:r>
      <w:r w:rsidRPr="00174C05">
        <w:rPr>
          <w:spacing w:val="-57"/>
          <w:sz w:val="24"/>
          <w:szCs w:val="24"/>
        </w:rPr>
        <w:t xml:space="preserve"> </w:t>
      </w:r>
      <w:r w:rsidRPr="00174C05">
        <w:rPr>
          <w:sz w:val="24"/>
          <w:szCs w:val="24"/>
        </w:rPr>
        <w:t>г)</w:t>
      </w:r>
      <w:r w:rsidRPr="00174C05">
        <w:rPr>
          <w:spacing w:val="-2"/>
          <w:sz w:val="24"/>
          <w:szCs w:val="24"/>
        </w:rPr>
        <w:t xml:space="preserve"> </w:t>
      </w:r>
      <w:r w:rsidRPr="00174C05">
        <w:rPr>
          <w:sz w:val="24"/>
          <w:szCs w:val="24"/>
        </w:rPr>
        <w:t>кератит;</w:t>
      </w:r>
    </w:p>
    <w:p w14:paraId="078065D2" w14:textId="77777777" w:rsidR="008151D0" w:rsidRPr="00174C05" w:rsidRDefault="008151D0" w:rsidP="008151D0">
      <w:pPr>
        <w:pStyle w:val="af4"/>
        <w:rPr>
          <w:sz w:val="24"/>
          <w:szCs w:val="24"/>
        </w:rPr>
      </w:pPr>
      <w:r w:rsidRPr="00174C05">
        <w:rPr>
          <w:sz w:val="24"/>
          <w:szCs w:val="24"/>
          <w:u w:val="single"/>
        </w:rPr>
        <w:t>д)</w:t>
      </w:r>
      <w:r w:rsidRPr="00174C05">
        <w:rPr>
          <w:spacing w:val="-2"/>
          <w:sz w:val="24"/>
          <w:szCs w:val="24"/>
          <w:u w:val="single"/>
        </w:rPr>
        <w:t xml:space="preserve"> </w:t>
      </w:r>
      <w:r w:rsidRPr="00174C05">
        <w:rPr>
          <w:sz w:val="24"/>
          <w:szCs w:val="24"/>
          <w:u w:val="single"/>
        </w:rPr>
        <w:t>все</w:t>
      </w:r>
      <w:r w:rsidRPr="00174C05">
        <w:rPr>
          <w:spacing w:val="-2"/>
          <w:sz w:val="24"/>
          <w:szCs w:val="24"/>
          <w:u w:val="single"/>
        </w:rPr>
        <w:t xml:space="preserve"> </w:t>
      </w:r>
      <w:r w:rsidRPr="00174C05">
        <w:rPr>
          <w:sz w:val="24"/>
          <w:szCs w:val="24"/>
          <w:u w:val="single"/>
        </w:rPr>
        <w:t>перечисленное</w:t>
      </w:r>
    </w:p>
    <w:p w14:paraId="63CEE3E2" w14:textId="77777777" w:rsidR="008151D0" w:rsidRPr="00174C05" w:rsidRDefault="008151D0" w:rsidP="0002560B">
      <w:pPr>
        <w:pStyle w:val="a4"/>
        <w:widowControl w:val="0"/>
        <w:numPr>
          <w:ilvl w:val="0"/>
          <w:numId w:val="126"/>
        </w:numPr>
        <w:tabs>
          <w:tab w:val="left" w:pos="934"/>
        </w:tabs>
        <w:autoSpaceDE w:val="0"/>
        <w:autoSpaceDN w:val="0"/>
        <w:ind w:left="573" w:right="1045" w:firstLine="0"/>
        <w:contextualSpacing w:val="0"/>
        <w:rPr>
          <w:lang w:val="ru-RU"/>
        </w:rPr>
      </w:pPr>
      <w:r w:rsidRPr="00174C05">
        <w:rPr>
          <w:lang w:val="ru-RU"/>
        </w:rPr>
        <w:t>05.14. Из нижеперечисленных заболеваний для гальванизации и лекарственного</w:t>
      </w:r>
      <w:r w:rsidRPr="00174C05">
        <w:rPr>
          <w:spacing w:val="-57"/>
          <w:lang w:val="ru-RU"/>
        </w:rPr>
        <w:t xml:space="preserve"> </w:t>
      </w:r>
      <w:r w:rsidRPr="00174C05">
        <w:rPr>
          <w:lang w:val="ru-RU"/>
        </w:rPr>
        <w:t>электрофореза</w:t>
      </w:r>
      <w:r w:rsidRPr="00174C05">
        <w:rPr>
          <w:spacing w:val="-2"/>
          <w:lang w:val="ru-RU"/>
        </w:rPr>
        <w:t xml:space="preserve"> </w:t>
      </w:r>
      <w:r w:rsidRPr="00174C05">
        <w:rPr>
          <w:lang w:val="ru-RU"/>
        </w:rPr>
        <w:t>противопоказаны:</w:t>
      </w:r>
    </w:p>
    <w:p w14:paraId="13093098" w14:textId="77777777" w:rsidR="008151D0" w:rsidRPr="00174C05" w:rsidRDefault="008151D0" w:rsidP="008151D0">
      <w:pPr>
        <w:pStyle w:val="af4"/>
        <w:ind w:right="3551"/>
        <w:rPr>
          <w:sz w:val="24"/>
          <w:szCs w:val="24"/>
        </w:rPr>
      </w:pPr>
      <w:r w:rsidRPr="00174C05">
        <w:rPr>
          <w:sz w:val="24"/>
          <w:szCs w:val="24"/>
        </w:rPr>
        <w:t>а) индивидуальная непереносимость гальванического тока;</w:t>
      </w:r>
      <w:r w:rsidRPr="00174C05">
        <w:rPr>
          <w:spacing w:val="-58"/>
          <w:sz w:val="24"/>
          <w:szCs w:val="24"/>
        </w:rPr>
        <w:t xml:space="preserve"> </w:t>
      </w:r>
      <w:r w:rsidRPr="00174C05">
        <w:rPr>
          <w:sz w:val="24"/>
          <w:szCs w:val="24"/>
        </w:rPr>
        <w:t>б)</w:t>
      </w:r>
      <w:r w:rsidRPr="00174C05">
        <w:rPr>
          <w:spacing w:val="-1"/>
          <w:sz w:val="24"/>
          <w:szCs w:val="24"/>
        </w:rPr>
        <w:t xml:space="preserve"> </w:t>
      </w:r>
      <w:r w:rsidRPr="00174C05">
        <w:rPr>
          <w:sz w:val="24"/>
          <w:szCs w:val="24"/>
        </w:rPr>
        <w:t>пиодермия;</w:t>
      </w:r>
    </w:p>
    <w:p w14:paraId="6299E260" w14:textId="77777777" w:rsidR="008151D0" w:rsidRPr="00174C05" w:rsidRDefault="008151D0" w:rsidP="008151D0">
      <w:pPr>
        <w:pStyle w:val="af4"/>
        <w:ind w:right="5224"/>
        <w:rPr>
          <w:sz w:val="24"/>
          <w:szCs w:val="24"/>
        </w:rPr>
      </w:pPr>
      <w:r w:rsidRPr="00174C05">
        <w:rPr>
          <w:sz w:val="24"/>
          <w:szCs w:val="24"/>
        </w:rPr>
        <w:t>в) расстройство кожной чувствительности;</w:t>
      </w:r>
      <w:r w:rsidRPr="00174C05">
        <w:rPr>
          <w:spacing w:val="-57"/>
          <w:sz w:val="24"/>
          <w:szCs w:val="24"/>
        </w:rPr>
        <w:t xml:space="preserve"> </w:t>
      </w:r>
      <w:r w:rsidRPr="00174C05">
        <w:rPr>
          <w:sz w:val="24"/>
          <w:szCs w:val="24"/>
        </w:rPr>
        <w:t>г)</w:t>
      </w:r>
      <w:r w:rsidRPr="00174C05">
        <w:rPr>
          <w:spacing w:val="-2"/>
          <w:sz w:val="24"/>
          <w:szCs w:val="24"/>
        </w:rPr>
        <w:t xml:space="preserve"> </w:t>
      </w:r>
      <w:r w:rsidRPr="00174C05">
        <w:rPr>
          <w:sz w:val="24"/>
          <w:szCs w:val="24"/>
        </w:rPr>
        <w:t>острый</w:t>
      </w:r>
      <w:r w:rsidRPr="00174C05">
        <w:rPr>
          <w:spacing w:val="-1"/>
          <w:sz w:val="24"/>
          <w:szCs w:val="24"/>
        </w:rPr>
        <w:t xml:space="preserve"> </w:t>
      </w:r>
      <w:r w:rsidRPr="00174C05">
        <w:rPr>
          <w:sz w:val="24"/>
          <w:szCs w:val="24"/>
        </w:rPr>
        <w:t>гнойный средний</w:t>
      </w:r>
      <w:r w:rsidRPr="00174C05">
        <w:rPr>
          <w:spacing w:val="-1"/>
          <w:sz w:val="24"/>
          <w:szCs w:val="24"/>
        </w:rPr>
        <w:t xml:space="preserve"> </w:t>
      </w:r>
      <w:r w:rsidRPr="00174C05">
        <w:rPr>
          <w:sz w:val="24"/>
          <w:szCs w:val="24"/>
        </w:rPr>
        <w:t>отит;</w:t>
      </w:r>
    </w:p>
    <w:p w14:paraId="448E6EB1" w14:textId="77777777" w:rsidR="008151D0" w:rsidRPr="00174C05" w:rsidRDefault="008151D0" w:rsidP="008151D0">
      <w:pPr>
        <w:pStyle w:val="af4"/>
        <w:rPr>
          <w:sz w:val="24"/>
          <w:szCs w:val="24"/>
        </w:rPr>
      </w:pPr>
      <w:r w:rsidRPr="00174C05">
        <w:rPr>
          <w:sz w:val="24"/>
          <w:szCs w:val="24"/>
          <w:u w:val="single"/>
        </w:rPr>
        <w:t>д)</w:t>
      </w:r>
      <w:r w:rsidRPr="00174C05">
        <w:rPr>
          <w:spacing w:val="-4"/>
          <w:sz w:val="24"/>
          <w:szCs w:val="24"/>
          <w:u w:val="single"/>
        </w:rPr>
        <w:t xml:space="preserve"> </w:t>
      </w:r>
      <w:r w:rsidRPr="00174C05">
        <w:rPr>
          <w:sz w:val="24"/>
          <w:szCs w:val="24"/>
          <w:u w:val="single"/>
        </w:rPr>
        <w:t>все</w:t>
      </w:r>
      <w:r w:rsidRPr="00174C05">
        <w:rPr>
          <w:spacing w:val="-3"/>
          <w:sz w:val="24"/>
          <w:szCs w:val="24"/>
          <w:u w:val="single"/>
        </w:rPr>
        <w:t xml:space="preserve"> </w:t>
      </w:r>
      <w:r w:rsidRPr="00174C05">
        <w:rPr>
          <w:sz w:val="24"/>
          <w:szCs w:val="24"/>
          <w:u w:val="single"/>
        </w:rPr>
        <w:t xml:space="preserve">перечисленное </w:t>
      </w:r>
    </w:p>
    <w:p w14:paraId="273952C5" w14:textId="77777777" w:rsidR="008151D0" w:rsidRPr="00174C05" w:rsidRDefault="008151D0" w:rsidP="0002560B">
      <w:pPr>
        <w:pStyle w:val="a4"/>
        <w:widowControl w:val="0"/>
        <w:numPr>
          <w:ilvl w:val="0"/>
          <w:numId w:val="126"/>
        </w:numPr>
        <w:tabs>
          <w:tab w:val="left" w:pos="934"/>
        </w:tabs>
        <w:autoSpaceDE w:val="0"/>
        <w:autoSpaceDN w:val="0"/>
        <w:ind w:left="573" w:right="654" w:firstLine="0"/>
        <w:contextualSpacing w:val="0"/>
        <w:rPr>
          <w:lang w:val="ru-RU"/>
        </w:rPr>
      </w:pPr>
      <w:r w:rsidRPr="00174C05">
        <w:rPr>
          <w:lang w:val="ru-RU"/>
        </w:rPr>
        <w:t>05.15. Лекарственный электрофорез показан при всех перечисленных заболеваниях,</w:t>
      </w:r>
      <w:r w:rsidRPr="00174C05">
        <w:rPr>
          <w:spacing w:val="-58"/>
          <w:lang w:val="ru-RU"/>
        </w:rPr>
        <w:t xml:space="preserve"> </w:t>
      </w:r>
      <w:r w:rsidRPr="00174C05">
        <w:rPr>
          <w:lang w:val="ru-RU"/>
        </w:rPr>
        <w:t>кроме:</w:t>
      </w:r>
    </w:p>
    <w:p w14:paraId="5D291A91" w14:textId="77777777" w:rsidR="008151D0" w:rsidRPr="00174C05" w:rsidRDefault="008151D0" w:rsidP="008151D0">
      <w:pPr>
        <w:pStyle w:val="af4"/>
        <w:spacing w:line="275" w:lineRule="exact"/>
        <w:rPr>
          <w:sz w:val="24"/>
          <w:szCs w:val="24"/>
        </w:rPr>
      </w:pPr>
      <w:r w:rsidRPr="00174C05">
        <w:rPr>
          <w:sz w:val="24"/>
          <w:szCs w:val="24"/>
        </w:rPr>
        <w:t>а)</w:t>
      </w:r>
      <w:r w:rsidRPr="00174C05">
        <w:rPr>
          <w:spacing w:val="-3"/>
          <w:sz w:val="24"/>
          <w:szCs w:val="24"/>
        </w:rPr>
        <w:t xml:space="preserve"> </w:t>
      </w:r>
      <w:r w:rsidRPr="00174C05">
        <w:rPr>
          <w:sz w:val="24"/>
          <w:szCs w:val="24"/>
        </w:rPr>
        <w:t>болезни</w:t>
      </w:r>
      <w:r w:rsidRPr="00174C05">
        <w:rPr>
          <w:spacing w:val="-2"/>
          <w:sz w:val="24"/>
          <w:szCs w:val="24"/>
        </w:rPr>
        <w:t xml:space="preserve"> </w:t>
      </w:r>
      <w:r w:rsidRPr="00174C05">
        <w:rPr>
          <w:sz w:val="24"/>
          <w:szCs w:val="24"/>
        </w:rPr>
        <w:t>Бехтерева</w:t>
      </w:r>
      <w:r w:rsidRPr="00174C05">
        <w:rPr>
          <w:spacing w:val="-4"/>
          <w:sz w:val="24"/>
          <w:szCs w:val="24"/>
        </w:rPr>
        <w:t xml:space="preserve"> </w:t>
      </w:r>
      <w:r w:rsidRPr="00174C05">
        <w:rPr>
          <w:sz w:val="24"/>
          <w:szCs w:val="24"/>
        </w:rPr>
        <w:t>средней</w:t>
      </w:r>
      <w:r w:rsidRPr="00174C05">
        <w:rPr>
          <w:spacing w:val="-2"/>
          <w:sz w:val="24"/>
          <w:szCs w:val="24"/>
        </w:rPr>
        <w:t xml:space="preserve"> </w:t>
      </w:r>
      <w:r w:rsidRPr="00174C05">
        <w:rPr>
          <w:sz w:val="24"/>
          <w:szCs w:val="24"/>
        </w:rPr>
        <w:t>активности;</w:t>
      </w:r>
    </w:p>
    <w:p w14:paraId="0CED2610" w14:textId="77777777" w:rsidR="008151D0" w:rsidRPr="00174C05" w:rsidRDefault="008151D0" w:rsidP="008151D0">
      <w:pPr>
        <w:pStyle w:val="af4"/>
        <w:ind w:right="3039"/>
        <w:rPr>
          <w:sz w:val="24"/>
          <w:szCs w:val="24"/>
        </w:rPr>
      </w:pPr>
      <w:r w:rsidRPr="00174C05">
        <w:rPr>
          <w:sz w:val="24"/>
          <w:szCs w:val="24"/>
        </w:rPr>
        <w:t>б) обострения хронического артрозо-артрита плечевого сустава;</w:t>
      </w:r>
      <w:r w:rsidRPr="00174C05">
        <w:rPr>
          <w:spacing w:val="-57"/>
          <w:sz w:val="24"/>
          <w:szCs w:val="24"/>
        </w:rPr>
        <w:t xml:space="preserve"> </w:t>
      </w:r>
      <w:r w:rsidRPr="00174C05">
        <w:rPr>
          <w:sz w:val="24"/>
          <w:szCs w:val="24"/>
        </w:rPr>
        <w:t>в)</w:t>
      </w:r>
      <w:r w:rsidRPr="00174C05">
        <w:rPr>
          <w:spacing w:val="-3"/>
          <w:sz w:val="24"/>
          <w:szCs w:val="24"/>
        </w:rPr>
        <w:t xml:space="preserve"> </w:t>
      </w:r>
      <w:r w:rsidRPr="00174C05">
        <w:rPr>
          <w:sz w:val="24"/>
          <w:szCs w:val="24"/>
        </w:rPr>
        <w:t>иридоциклита</w:t>
      </w:r>
      <w:r w:rsidRPr="00174C05">
        <w:rPr>
          <w:spacing w:val="-1"/>
          <w:sz w:val="24"/>
          <w:szCs w:val="24"/>
        </w:rPr>
        <w:t xml:space="preserve"> </w:t>
      </w:r>
      <w:r w:rsidRPr="00174C05">
        <w:rPr>
          <w:sz w:val="24"/>
          <w:szCs w:val="24"/>
        </w:rPr>
        <w:t>острой стадии;</w:t>
      </w:r>
    </w:p>
    <w:p w14:paraId="00D9F12F" w14:textId="77777777" w:rsidR="008151D0" w:rsidRPr="00174C05" w:rsidRDefault="008151D0" w:rsidP="008151D0">
      <w:pPr>
        <w:pStyle w:val="af4"/>
        <w:rPr>
          <w:sz w:val="24"/>
          <w:szCs w:val="24"/>
        </w:rPr>
      </w:pPr>
      <w:r w:rsidRPr="00174C05">
        <w:rPr>
          <w:sz w:val="24"/>
          <w:szCs w:val="24"/>
          <w:u w:val="single"/>
        </w:rPr>
        <w:t>г)</w:t>
      </w:r>
      <w:r w:rsidRPr="00174C05">
        <w:rPr>
          <w:spacing w:val="-6"/>
          <w:sz w:val="24"/>
          <w:szCs w:val="24"/>
          <w:u w:val="single"/>
        </w:rPr>
        <w:t xml:space="preserve"> </w:t>
      </w:r>
      <w:r w:rsidRPr="00174C05">
        <w:rPr>
          <w:sz w:val="24"/>
          <w:szCs w:val="24"/>
          <w:u w:val="single"/>
        </w:rPr>
        <w:t>травматической</w:t>
      </w:r>
      <w:r w:rsidRPr="00174C05">
        <w:rPr>
          <w:spacing w:val="-4"/>
          <w:sz w:val="24"/>
          <w:szCs w:val="24"/>
          <w:u w:val="single"/>
        </w:rPr>
        <w:t xml:space="preserve"> </w:t>
      </w:r>
      <w:r w:rsidRPr="00174C05">
        <w:rPr>
          <w:sz w:val="24"/>
          <w:szCs w:val="24"/>
          <w:u w:val="single"/>
        </w:rPr>
        <w:t>энцефалопатии,</w:t>
      </w:r>
      <w:r w:rsidRPr="00174C05">
        <w:rPr>
          <w:spacing w:val="-4"/>
          <w:sz w:val="24"/>
          <w:szCs w:val="24"/>
          <w:u w:val="single"/>
        </w:rPr>
        <w:t xml:space="preserve"> </w:t>
      </w:r>
      <w:r w:rsidRPr="00174C05">
        <w:rPr>
          <w:sz w:val="24"/>
          <w:szCs w:val="24"/>
          <w:u w:val="single"/>
        </w:rPr>
        <w:t>эпилепсии</w:t>
      </w:r>
    </w:p>
    <w:p w14:paraId="4406427C" w14:textId="77777777" w:rsidR="008151D0" w:rsidRPr="00174C05" w:rsidRDefault="008151D0" w:rsidP="008151D0">
      <w:pPr>
        <w:pStyle w:val="af4"/>
        <w:rPr>
          <w:sz w:val="24"/>
          <w:szCs w:val="24"/>
        </w:rPr>
      </w:pPr>
      <w:r w:rsidRPr="00174C05">
        <w:rPr>
          <w:sz w:val="24"/>
          <w:szCs w:val="24"/>
        </w:rPr>
        <w:t>д)</w:t>
      </w:r>
      <w:r w:rsidRPr="00174C05">
        <w:rPr>
          <w:spacing w:val="-4"/>
          <w:sz w:val="24"/>
          <w:szCs w:val="24"/>
        </w:rPr>
        <w:t xml:space="preserve"> </w:t>
      </w:r>
      <w:r w:rsidRPr="00174C05">
        <w:rPr>
          <w:sz w:val="24"/>
          <w:szCs w:val="24"/>
        </w:rPr>
        <w:t>нарушения</w:t>
      </w:r>
      <w:r w:rsidRPr="00174C05">
        <w:rPr>
          <w:spacing w:val="-3"/>
          <w:sz w:val="24"/>
          <w:szCs w:val="24"/>
        </w:rPr>
        <w:t xml:space="preserve"> </w:t>
      </w:r>
      <w:r w:rsidRPr="00174C05">
        <w:rPr>
          <w:sz w:val="24"/>
          <w:szCs w:val="24"/>
        </w:rPr>
        <w:t>мозгового</w:t>
      </w:r>
      <w:r w:rsidRPr="00174C05">
        <w:rPr>
          <w:spacing w:val="-4"/>
          <w:sz w:val="24"/>
          <w:szCs w:val="24"/>
        </w:rPr>
        <w:t xml:space="preserve"> </w:t>
      </w:r>
      <w:r w:rsidRPr="00174C05">
        <w:rPr>
          <w:sz w:val="24"/>
          <w:szCs w:val="24"/>
        </w:rPr>
        <w:t>кровообращения</w:t>
      </w:r>
      <w:r w:rsidRPr="00174C05">
        <w:rPr>
          <w:spacing w:val="-3"/>
          <w:sz w:val="24"/>
          <w:szCs w:val="24"/>
        </w:rPr>
        <w:t xml:space="preserve"> </w:t>
      </w:r>
      <w:r w:rsidRPr="00174C05">
        <w:rPr>
          <w:sz w:val="24"/>
          <w:szCs w:val="24"/>
        </w:rPr>
        <w:t>в</w:t>
      </w:r>
      <w:r w:rsidRPr="00174C05">
        <w:rPr>
          <w:spacing w:val="-3"/>
          <w:sz w:val="24"/>
          <w:szCs w:val="24"/>
        </w:rPr>
        <w:t xml:space="preserve"> </w:t>
      </w:r>
      <w:r w:rsidRPr="00174C05">
        <w:rPr>
          <w:sz w:val="24"/>
          <w:szCs w:val="24"/>
        </w:rPr>
        <w:t>восстановительном</w:t>
      </w:r>
      <w:r w:rsidRPr="00174C05">
        <w:rPr>
          <w:spacing w:val="-4"/>
          <w:sz w:val="24"/>
          <w:szCs w:val="24"/>
        </w:rPr>
        <w:t xml:space="preserve"> </w:t>
      </w:r>
      <w:r w:rsidRPr="00174C05">
        <w:rPr>
          <w:sz w:val="24"/>
          <w:szCs w:val="24"/>
        </w:rPr>
        <w:t>периоде</w:t>
      </w:r>
    </w:p>
    <w:p w14:paraId="3F31618B" w14:textId="77777777" w:rsidR="008151D0" w:rsidRPr="00174C05" w:rsidRDefault="008151D0" w:rsidP="0002560B">
      <w:pPr>
        <w:pStyle w:val="a4"/>
        <w:widowControl w:val="0"/>
        <w:numPr>
          <w:ilvl w:val="0"/>
          <w:numId w:val="126"/>
        </w:numPr>
        <w:tabs>
          <w:tab w:val="left" w:pos="934"/>
        </w:tabs>
        <w:autoSpaceDE w:val="0"/>
        <w:autoSpaceDN w:val="0"/>
        <w:ind w:left="573" w:right="1321" w:firstLine="0"/>
        <w:contextualSpacing w:val="0"/>
        <w:rPr>
          <w:lang w:val="ru-RU"/>
        </w:rPr>
      </w:pPr>
      <w:r w:rsidRPr="00174C05">
        <w:rPr>
          <w:lang w:val="ru-RU"/>
        </w:rPr>
        <w:t>05.16. К внутритканевым способам лекарственного электрофореза относится:</w:t>
      </w:r>
      <w:r w:rsidRPr="00174C05">
        <w:rPr>
          <w:spacing w:val="-58"/>
          <w:lang w:val="ru-RU"/>
        </w:rPr>
        <w:t xml:space="preserve"> </w:t>
      </w:r>
      <w:r w:rsidRPr="00174C05">
        <w:rPr>
          <w:lang w:val="ru-RU"/>
        </w:rPr>
        <w:t>а)</w:t>
      </w:r>
      <w:r w:rsidRPr="00174C05">
        <w:rPr>
          <w:spacing w:val="-1"/>
          <w:lang w:val="ru-RU"/>
        </w:rPr>
        <w:t xml:space="preserve"> </w:t>
      </w:r>
      <w:r w:rsidRPr="00174C05">
        <w:rPr>
          <w:lang w:val="ru-RU"/>
        </w:rPr>
        <w:t>полостной электрофорез</w:t>
      </w:r>
    </w:p>
    <w:p w14:paraId="6477F646" w14:textId="77777777" w:rsidR="008151D0" w:rsidRPr="00174C05" w:rsidRDefault="008151D0" w:rsidP="008151D0">
      <w:pPr>
        <w:pStyle w:val="af4"/>
        <w:ind w:right="1106"/>
        <w:rPr>
          <w:sz w:val="24"/>
          <w:szCs w:val="24"/>
        </w:rPr>
      </w:pPr>
      <w:r w:rsidRPr="00174C05">
        <w:rPr>
          <w:sz w:val="24"/>
          <w:szCs w:val="24"/>
          <w:u w:val="single"/>
        </w:rPr>
        <w:t>б) гальванизация после предварительного внутривенного введения лекарственного</w:t>
      </w:r>
      <w:r w:rsidRPr="00174C05">
        <w:rPr>
          <w:spacing w:val="-57"/>
          <w:sz w:val="24"/>
          <w:szCs w:val="24"/>
        </w:rPr>
        <w:t xml:space="preserve"> </w:t>
      </w:r>
      <w:r w:rsidRPr="00174C05">
        <w:rPr>
          <w:sz w:val="24"/>
          <w:szCs w:val="24"/>
          <w:u w:val="single"/>
        </w:rPr>
        <w:t>вещества</w:t>
      </w:r>
    </w:p>
    <w:p w14:paraId="692FC108" w14:textId="77777777" w:rsidR="008151D0" w:rsidRPr="00174C05" w:rsidRDefault="008151D0" w:rsidP="008151D0">
      <w:pPr>
        <w:pStyle w:val="af4"/>
        <w:rPr>
          <w:sz w:val="24"/>
          <w:szCs w:val="24"/>
        </w:rPr>
      </w:pPr>
      <w:r w:rsidRPr="00174C05">
        <w:rPr>
          <w:sz w:val="24"/>
          <w:szCs w:val="24"/>
        </w:rPr>
        <w:t>в)</w:t>
      </w:r>
      <w:r w:rsidRPr="00174C05">
        <w:rPr>
          <w:spacing w:val="-5"/>
          <w:sz w:val="24"/>
          <w:szCs w:val="24"/>
        </w:rPr>
        <w:t xml:space="preserve"> </w:t>
      </w:r>
      <w:r w:rsidRPr="00174C05">
        <w:rPr>
          <w:sz w:val="24"/>
          <w:szCs w:val="24"/>
        </w:rPr>
        <w:t>гальваногрязь</w:t>
      </w:r>
    </w:p>
    <w:p w14:paraId="680D356F" w14:textId="77777777" w:rsidR="008151D0" w:rsidRPr="00174C05" w:rsidRDefault="008151D0" w:rsidP="008151D0">
      <w:pPr>
        <w:pStyle w:val="af4"/>
        <w:ind w:right="7319"/>
        <w:rPr>
          <w:sz w:val="24"/>
          <w:szCs w:val="24"/>
        </w:rPr>
      </w:pPr>
      <w:r w:rsidRPr="00174C05">
        <w:rPr>
          <w:sz w:val="24"/>
          <w:szCs w:val="24"/>
        </w:rPr>
        <w:t>г) электроакупунктура</w:t>
      </w:r>
      <w:r w:rsidRPr="00174C05">
        <w:rPr>
          <w:spacing w:val="-57"/>
          <w:sz w:val="24"/>
          <w:szCs w:val="24"/>
        </w:rPr>
        <w:t xml:space="preserve"> </w:t>
      </w:r>
      <w:r w:rsidRPr="00174C05">
        <w:rPr>
          <w:sz w:val="24"/>
          <w:szCs w:val="24"/>
        </w:rPr>
        <w:t>д)</w:t>
      </w:r>
      <w:r w:rsidRPr="00174C05">
        <w:rPr>
          <w:spacing w:val="-2"/>
          <w:sz w:val="24"/>
          <w:szCs w:val="24"/>
        </w:rPr>
        <w:t xml:space="preserve"> </w:t>
      </w:r>
      <w:r w:rsidRPr="00174C05">
        <w:rPr>
          <w:sz w:val="24"/>
          <w:szCs w:val="24"/>
        </w:rPr>
        <w:t>все</w:t>
      </w:r>
      <w:r w:rsidRPr="00174C05">
        <w:rPr>
          <w:spacing w:val="-2"/>
          <w:sz w:val="24"/>
          <w:szCs w:val="24"/>
        </w:rPr>
        <w:t xml:space="preserve"> </w:t>
      </w:r>
      <w:r w:rsidRPr="00174C05">
        <w:rPr>
          <w:sz w:val="24"/>
          <w:szCs w:val="24"/>
        </w:rPr>
        <w:t>перечисленное</w:t>
      </w:r>
    </w:p>
    <w:p w14:paraId="5DC7C1E2" w14:textId="77777777" w:rsidR="008151D0" w:rsidRPr="00174C05" w:rsidRDefault="008151D0" w:rsidP="0002560B">
      <w:pPr>
        <w:pStyle w:val="a4"/>
        <w:widowControl w:val="0"/>
        <w:numPr>
          <w:ilvl w:val="0"/>
          <w:numId w:val="126"/>
        </w:numPr>
        <w:tabs>
          <w:tab w:val="left" w:pos="934"/>
        </w:tabs>
        <w:autoSpaceDE w:val="0"/>
        <w:autoSpaceDN w:val="0"/>
        <w:ind w:hanging="361"/>
        <w:contextualSpacing w:val="0"/>
      </w:pPr>
      <w:r w:rsidRPr="00174C05">
        <w:t>05.17.</w:t>
      </w:r>
      <w:r w:rsidRPr="00174C05">
        <w:rPr>
          <w:spacing w:val="-5"/>
        </w:rPr>
        <w:t xml:space="preserve"> </w:t>
      </w:r>
      <w:r w:rsidRPr="00174C05">
        <w:t>Из</w:t>
      </w:r>
      <w:r w:rsidRPr="00174C05">
        <w:rPr>
          <w:spacing w:val="-4"/>
        </w:rPr>
        <w:t xml:space="preserve"> </w:t>
      </w:r>
      <w:r w:rsidRPr="00174C05">
        <w:t>нижеперечисленных</w:t>
      </w:r>
      <w:r w:rsidRPr="00174C05">
        <w:rPr>
          <w:spacing w:val="-2"/>
        </w:rPr>
        <w:t xml:space="preserve"> </w:t>
      </w:r>
      <w:r w:rsidRPr="00174C05">
        <w:t>утверждений</w:t>
      </w:r>
      <w:r w:rsidRPr="00174C05">
        <w:rPr>
          <w:spacing w:val="-4"/>
        </w:rPr>
        <w:t xml:space="preserve"> </w:t>
      </w:r>
      <w:r w:rsidRPr="00174C05">
        <w:t>верно:</w:t>
      </w:r>
    </w:p>
    <w:p w14:paraId="5365DDC8" w14:textId="77777777" w:rsidR="008151D0" w:rsidRPr="00174C05" w:rsidRDefault="008151D0" w:rsidP="008151D0">
      <w:pPr>
        <w:pStyle w:val="af4"/>
        <w:ind w:right="523"/>
        <w:rPr>
          <w:sz w:val="24"/>
          <w:szCs w:val="24"/>
        </w:rPr>
      </w:pPr>
      <w:r w:rsidRPr="00174C05">
        <w:rPr>
          <w:sz w:val="24"/>
          <w:szCs w:val="24"/>
          <w:u w:val="single"/>
        </w:rPr>
        <w:t>а)</w:t>
      </w:r>
      <w:r w:rsidRPr="00174C05">
        <w:rPr>
          <w:spacing w:val="-4"/>
          <w:sz w:val="24"/>
          <w:szCs w:val="24"/>
          <w:u w:val="single"/>
        </w:rPr>
        <w:t xml:space="preserve"> </w:t>
      </w:r>
      <w:r w:rsidRPr="00174C05">
        <w:rPr>
          <w:sz w:val="24"/>
          <w:szCs w:val="24"/>
          <w:u w:val="single"/>
        </w:rPr>
        <w:t>гальванический</w:t>
      </w:r>
      <w:r w:rsidRPr="00174C05">
        <w:rPr>
          <w:spacing w:val="-4"/>
          <w:sz w:val="24"/>
          <w:szCs w:val="24"/>
          <w:u w:val="single"/>
        </w:rPr>
        <w:t xml:space="preserve"> </w:t>
      </w:r>
      <w:r w:rsidRPr="00174C05">
        <w:rPr>
          <w:sz w:val="24"/>
          <w:szCs w:val="24"/>
          <w:u w:val="single"/>
        </w:rPr>
        <w:t>ток</w:t>
      </w:r>
      <w:r w:rsidRPr="00174C05">
        <w:rPr>
          <w:spacing w:val="-4"/>
          <w:sz w:val="24"/>
          <w:szCs w:val="24"/>
          <w:u w:val="single"/>
        </w:rPr>
        <w:t xml:space="preserve"> </w:t>
      </w:r>
      <w:r w:rsidRPr="00174C05">
        <w:rPr>
          <w:sz w:val="24"/>
          <w:szCs w:val="24"/>
          <w:u w:val="single"/>
        </w:rPr>
        <w:t>повышает</w:t>
      </w:r>
      <w:r w:rsidRPr="00174C05">
        <w:rPr>
          <w:spacing w:val="-4"/>
          <w:sz w:val="24"/>
          <w:szCs w:val="24"/>
          <w:u w:val="single"/>
        </w:rPr>
        <w:t xml:space="preserve"> </w:t>
      </w:r>
      <w:r w:rsidRPr="00174C05">
        <w:rPr>
          <w:sz w:val="24"/>
          <w:szCs w:val="24"/>
          <w:u w:val="single"/>
        </w:rPr>
        <w:t>чувствительность</w:t>
      </w:r>
      <w:r w:rsidRPr="00174C05">
        <w:rPr>
          <w:spacing w:val="-4"/>
          <w:sz w:val="24"/>
          <w:szCs w:val="24"/>
          <w:u w:val="single"/>
        </w:rPr>
        <w:t xml:space="preserve"> </w:t>
      </w:r>
      <w:r w:rsidRPr="00174C05">
        <w:rPr>
          <w:sz w:val="24"/>
          <w:szCs w:val="24"/>
          <w:u w:val="single"/>
        </w:rPr>
        <w:t>тканей</w:t>
      </w:r>
      <w:r w:rsidRPr="00174C05">
        <w:rPr>
          <w:spacing w:val="-6"/>
          <w:sz w:val="24"/>
          <w:szCs w:val="24"/>
          <w:u w:val="single"/>
        </w:rPr>
        <w:t xml:space="preserve"> </w:t>
      </w:r>
      <w:r w:rsidRPr="00174C05">
        <w:rPr>
          <w:sz w:val="24"/>
          <w:szCs w:val="24"/>
          <w:u w:val="single"/>
        </w:rPr>
        <w:t>к</w:t>
      </w:r>
      <w:r w:rsidRPr="00174C05">
        <w:rPr>
          <w:spacing w:val="-3"/>
          <w:sz w:val="24"/>
          <w:szCs w:val="24"/>
          <w:u w:val="single"/>
        </w:rPr>
        <w:t xml:space="preserve"> </w:t>
      </w:r>
      <w:r w:rsidRPr="00174C05">
        <w:rPr>
          <w:sz w:val="24"/>
          <w:szCs w:val="24"/>
          <w:u w:val="single"/>
        </w:rPr>
        <w:t>действию</w:t>
      </w:r>
      <w:r w:rsidRPr="00174C05">
        <w:rPr>
          <w:spacing w:val="-6"/>
          <w:sz w:val="24"/>
          <w:szCs w:val="24"/>
          <w:u w:val="single"/>
        </w:rPr>
        <w:t xml:space="preserve"> </w:t>
      </w:r>
      <w:r w:rsidRPr="00174C05">
        <w:rPr>
          <w:sz w:val="24"/>
          <w:szCs w:val="24"/>
          <w:u w:val="single"/>
        </w:rPr>
        <w:t>лекарственных</w:t>
      </w:r>
      <w:r w:rsidRPr="00174C05">
        <w:rPr>
          <w:spacing w:val="-57"/>
          <w:sz w:val="24"/>
          <w:szCs w:val="24"/>
        </w:rPr>
        <w:t xml:space="preserve"> </w:t>
      </w:r>
      <w:r w:rsidRPr="00174C05">
        <w:rPr>
          <w:sz w:val="24"/>
          <w:szCs w:val="24"/>
          <w:u w:val="single"/>
        </w:rPr>
        <w:t>веществ;</w:t>
      </w:r>
    </w:p>
    <w:p w14:paraId="05FA23F7" w14:textId="77777777" w:rsidR="008151D0" w:rsidRPr="00174C05" w:rsidRDefault="008151D0" w:rsidP="008151D0">
      <w:pPr>
        <w:pStyle w:val="af4"/>
        <w:ind w:right="2477"/>
        <w:rPr>
          <w:sz w:val="24"/>
          <w:szCs w:val="24"/>
        </w:rPr>
      </w:pPr>
      <w:r w:rsidRPr="00174C05">
        <w:rPr>
          <w:sz w:val="24"/>
          <w:szCs w:val="24"/>
        </w:rPr>
        <w:t>б) гальванический ток назначают в острой стадии гнойного процесса;</w:t>
      </w:r>
      <w:r w:rsidRPr="00174C05">
        <w:rPr>
          <w:spacing w:val="-57"/>
          <w:sz w:val="24"/>
          <w:szCs w:val="24"/>
        </w:rPr>
        <w:t xml:space="preserve"> </w:t>
      </w:r>
      <w:r w:rsidRPr="00174C05">
        <w:rPr>
          <w:sz w:val="24"/>
          <w:szCs w:val="24"/>
        </w:rPr>
        <w:t>в)</w:t>
      </w:r>
      <w:r w:rsidRPr="00174C05">
        <w:rPr>
          <w:spacing w:val="-4"/>
          <w:sz w:val="24"/>
          <w:szCs w:val="24"/>
        </w:rPr>
        <w:t xml:space="preserve"> </w:t>
      </w:r>
      <w:r w:rsidRPr="00174C05">
        <w:rPr>
          <w:sz w:val="24"/>
          <w:szCs w:val="24"/>
        </w:rPr>
        <w:t>гальванический</w:t>
      </w:r>
      <w:r w:rsidRPr="00174C05">
        <w:rPr>
          <w:spacing w:val="-1"/>
          <w:sz w:val="24"/>
          <w:szCs w:val="24"/>
        </w:rPr>
        <w:t xml:space="preserve"> </w:t>
      </w:r>
      <w:r w:rsidRPr="00174C05">
        <w:rPr>
          <w:sz w:val="24"/>
          <w:szCs w:val="24"/>
        </w:rPr>
        <w:t>ток</w:t>
      </w:r>
      <w:r w:rsidRPr="00174C05">
        <w:rPr>
          <w:spacing w:val="-1"/>
          <w:sz w:val="24"/>
          <w:szCs w:val="24"/>
        </w:rPr>
        <w:t xml:space="preserve"> </w:t>
      </w:r>
      <w:r w:rsidRPr="00174C05">
        <w:rPr>
          <w:sz w:val="24"/>
          <w:szCs w:val="24"/>
        </w:rPr>
        <w:t>оказывает</w:t>
      </w:r>
      <w:r w:rsidRPr="00174C05">
        <w:rPr>
          <w:spacing w:val="-1"/>
          <w:sz w:val="24"/>
          <w:szCs w:val="24"/>
        </w:rPr>
        <w:t xml:space="preserve"> </w:t>
      </w:r>
      <w:r w:rsidRPr="00174C05">
        <w:rPr>
          <w:sz w:val="24"/>
          <w:szCs w:val="24"/>
        </w:rPr>
        <w:t>противоотечное</w:t>
      </w:r>
      <w:r w:rsidRPr="00174C05">
        <w:rPr>
          <w:spacing w:val="-2"/>
          <w:sz w:val="24"/>
          <w:szCs w:val="24"/>
        </w:rPr>
        <w:t xml:space="preserve"> </w:t>
      </w:r>
      <w:r w:rsidRPr="00174C05">
        <w:rPr>
          <w:sz w:val="24"/>
          <w:szCs w:val="24"/>
        </w:rPr>
        <w:t>действие;</w:t>
      </w:r>
    </w:p>
    <w:p w14:paraId="68427A31" w14:textId="77777777" w:rsidR="008151D0" w:rsidRPr="00174C05" w:rsidRDefault="008151D0" w:rsidP="008151D0">
      <w:pPr>
        <w:pStyle w:val="af4"/>
        <w:ind w:right="3039"/>
        <w:rPr>
          <w:sz w:val="24"/>
          <w:szCs w:val="24"/>
        </w:rPr>
      </w:pPr>
      <w:r w:rsidRPr="00174C05">
        <w:rPr>
          <w:sz w:val="24"/>
          <w:szCs w:val="24"/>
        </w:rPr>
        <w:t>г)</w:t>
      </w:r>
      <w:r w:rsidRPr="00174C05">
        <w:rPr>
          <w:spacing w:val="-6"/>
          <w:sz w:val="24"/>
          <w:szCs w:val="24"/>
        </w:rPr>
        <w:t xml:space="preserve"> </w:t>
      </w:r>
      <w:r w:rsidRPr="00174C05">
        <w:rPr>
          <w:sz w:val="24"/>
          <w:szCs w:val="24"/>
        </w:rPr>
        <w:t>гальванический</w:t>
      </w:r>
      <w:r w:rsidRPr="00174C05">
        <w:rPr>
          <w:spacing w:val="-5"/>
          <w:sz w:val="24"/>
          <w:szCs w:val="24"/>
        </w:rPr>
        <w:t xml:space="preserve"> </w:t>
      </w:r>
      <w:r w:rsidRPr="00174C05">
        <w:rPr>
          <w:sz w:val="24"/>
          <w:szCs w:val="24"/>
        </w:rPr>
        <w:t>ток</w:t>
      </w:r>
      <w:r w:rsidRPr="00174C05">
        <w:rPr>
          <w:spacing w:val="-5"/>
          <w:sz w:val="24"/>
          <w:szCs w:val="24"/>
        </w:rPr>
        <w:t xml:space="preserve"> </w:t>
      </w:r>
      <w:r w:rsidRPr="00174C05">
        <w:rPr>
          <w:sz w:val="24"/>
          <w:szCs w:val="24"/>
        </w:rPr>
        <w:t>оказывает</w:t>
      </w:r>
      <w:r w:rsidRPr="00174C05">
        <w:rPr>
          <w:spacing w:val="-5"/>
          <w:sz w:val="24"/>
          <w:szCs w:val="24"/>
        </w:rPr>
        <w:t xml:space="preserve"> </w:t>
      </w:r>
      <w:r w:rsidRPr="00174C05">
        <w:rPr>
          <w:sz w:val="24"/>
          <w:szCs w:val="24"/>
        </w:rPr>
        <w:t>бактериостатическое</w:t>
      </w:r>
      <w:r w:rsidRPr="00174C05">
        <w:rPr>
          <w:spacing w:val="-6"/>
          <w:sz w:val="24"/>
          <w:szCs w:val="24"/>
        </w:rPr>
        <w:t xml:space="preserve"> </w:t>
      </w:r>
      <w:r w:rsidRPr="00174C05">
        <w:rPr>
          <w:sz w:val="24"/>
          <w:szCs w:val="24"/>
        </w:rPr>
        <w:t>действие.</w:t>
      </w:r>
      <w:r w:rsidRPr="00174C05">
        <w:rPr>
          <w:spacing w:val="-57"/>
          <w:sz w:val="24"/>
          <w:szCs w:val="24"/>
        </w:rPr>
        <w:t xml:space="preserve"> </w:t>
      </w:r>
      <w:r w:rsidRPr="00174C05">
        <w:rPr>
          <w:sz w:val="24"/>
          <w:szCs w:val="24"/>
        </w:rPr>
        <w:t>д)</w:t>
      </w:r>
      <w:r w:rsidRPr="00174C05">
        <w:rPr>
          <w:spacing w:val="-1"/>
          <w:sz w:val="24"/>
          <w:szCs w:val="24"/>
        </w:rPr>
        <w:t xml:space="preserve"> </w:t>
      </w:r>
      <w:r w:rsidRPr="00174C05">
        <w:rPr>
          <w:sz w:val="24"/>
          <w:szCs w:val="24"/>
        </w:rPr>
        <w:t>все</w:t>
      </w:r>
      <w:r w:rsidRPr="00174C05">
        <w:rPr>
          <w:spacing w:val="-1"/>
          <w:sz w:val="24"/>
          <w:szCs w:val="24"/>
        </w:rPr>
        <w:t xml:space="preserve"> </w:t>
      </w:r>
      <w:r w:rsidRPr="00174C05">
        <w:rPr>
          <w:sz w:val="24"/>
          <w:szCs w:val="24"/>
        </w:rPr>
        <w:t>перечисленное</w:t>
      </w:r>
    </w:p>
    <w:p w14:paraId="5956A43B" w14:textId="77777777" w:rsidR="008151D0" w:rsidRPr="00174C05" w:rsidRDefault="008151D0" w:rsidP="0002560B">
      <w:pPr>
        <w:pStyle w:val="a4"/>
        <w:widowControl w:val="0"/>
        <w:numPr>
          <w:ilvl w:val="0"/>
          <w:numId w:val="126"/>
        </w:numPr>
        <w:tabs>
          <w:tab w:val="left" w:pos="934"/>
        </w:tabs>
        <w:autoSpaceDE w:val="0"/>
        <w:autoSpaceDN w:val="0"/>
        <w:spacing w:before="1"/>
        <w:ind w:left="573" w:right="829" w:firstLine="0"/>
        <w:contextualSpacing w:val="0"/>
        <w:rPr>
          <w:lang w:val="ru-RU"/>
        </w:rPr>
      </w:pPr>
      <w:r w:rsidRPr="00174C05">
        <w:rPr>
          <w:lang w:val="ru-RU"/>
        </w:rPr>
        <w:t>05.18. При внутритканевом электрофорезе лекарственных веществ гальванизацию</w:t>
      </w:r>
      <w:r w:rsidRPr="00174C05">
        <w:rPr>
          <w:spacing w:val="-57"/>
          <w:lang w:val="ru-RU"/>
        </w:rPr>
        <w:t xml:space="preserve"> </w:t>
      </w:r>
      <w:r w:rsidRPr="00174C05">
        <w:rPr>
          <w:lang w:val="ru-RU"/>
        </w:rPr>
        <w:t>подключают:</w:t>
      </w:r>
    </w:p>
    <w:p w14:paraId="6BE763FE" w14:textId="77777777" w:rsidR="008151D0" w:rsidRPr="00174C05" w:rsidRDefault="008151D0" w:rsidP="008151D0">
      <w:pPr>
        <w:pStyle w:val="af4"/>
        <w:rPr>
          <w:sz w:val="24"/>
          <w:szCs w:val="24"/>
        </w:rPr>
      </w:pPr>
      <w:r w:rsidRPr="00174C05">
        <w:rPr>
          <w:sz w:val="24"/>
          <w:szCs w:val="24"/>
        </w:rPr>
        <w:t>а)</w:t>
      </w:r>
      <w:r w:rsidRPr="00174C05">
        <w:rPr>
          <w:spacing w:val="-2"/>
          <w:sz w:val="24"/>
          <w:szCs w:val="24"/>
        </w:rPr>
        <w:t xml:space="preserve"> </w:t>
      </w:r>
      <w:r w:rsidRPr="00174C05">
        <w:rPr>
          <w:sz w:val="24"/>
          <w:szCs w:val="24"/>
        </w:rPr>
        <w:t>через</w:t>
      </w:r>
      <w:r w:rsidRPr="00174C05">
        <w:rPr>
          <w:spacing w:val="-2"/>
          <w:sz w:val="24"/>
          <w:szCs w:val="24"/>
        </w:rPr>
        <w:t xml:space="preserve"> </w:t>
      </w:r>
      <w:r w:rsidRPr="00174C05">
        <w:rPr>
          <w:sz w:val="24"/>
          <w:szCs w:val="24"/>
        </w:rPr>
        <w:t>1</w:t>
      </w:r>
      <w:r w:rsidRPr="00174C05">
        <w:rPr>
          <w:spacing w:val="-1"/>
          <w:sz w:val="24"/>
          <w:szCs w:val="24"/>
        </w:rPr>
        <w:t xml:space="preserve"> </w:t>
      </w:r>
      <w:r w:rsidRPr="00174C05">
        <w:rPr>
          <w:sz w:val="24"/>
          <w:szCs w:val="24"/>
        </w:rPr>
        <w:t>-2</w:t>
      </w:r>
      <w:r w:rsidRPr="00174C05">
        <w:rPr>
          <w:spacing w:val="-2"/>
          <w:sz w:val="24"/>
          <w:szCs w:val="24"/>
        </w:rPr>
        <w:t xml:space="preserve"> </w:t>
      </w:r>
      <w:r w:rsidRPr="00174C05">
        <w:rPr>
          <w:sz w:val="24"/>
          <w:szCs w:val="24"/>
        </w:rPr>
        <w:t>часа</w:t>
      </w:r>
      <w:r w:rsidRPr="00174C05">
        <w:rPr>
          <w:spacing w:val="-3"/>
          <w:sz w:val="24"/>
          <w:szCs w:val="24"/>
        </w:rPr>
        <w:t xml:space="preserve"> </w:t>
      </w:r>
      <w:r w:rsidRPr="00174C05">
        <w:rPr>
          <w:sz w:val="24"/>
          <w:szCs w:val="24"/>
        </w:rPr>
        <w:t>при</w:t>
      </w:r>
      <w:r w:rsidRPr="00174C05">
        <w:rPr>
          <w:spacing w:val="-1"/>
          <w:sz w:val="24"/>
          <w:szCs w:val="24"/>
        </w:rPr>
        <w:t xml:space="preserve"> </w:t>
      </w:r>
      <w:r w:rsidRPr="00174C05">
        <w:rPr>
          <w:sz w:val="24"/>
          <w:szCs w:val="24"/>
        </w:rPr>
        <w:t>пероральном</w:t>
      </w:r>
      <w:r w:rsidRPr="00174C05">
        <w:rPr>
          <w:spacing w:val="-3"/>
          <w:sz w:val="24"/>
          <w:szCs w:val="24"/>
        </w:rPr>
        <w:t xml:space="preserve"> </w:t>
      </w:r>
      <w:r w:rsidRPr="00174C05">
        <w:rPr>
          <w:sz w:val="24"/>
          <w:szCs w:val="24"/>
        </w:rPr>
        <w:t>приеме</w:t>
      </w:r>
      <w:r w:rsidRPr="00174C05">
        <w:rPr>
          <w:spacing w:val="-2"/>
          <w:sz w:val="24"/>
          <w:szCs w:val="24"/>
        </w:rPr>
        <w:t xml:space="preserve"> </w:t>
      </w:r>
      <w:r w:rsidRPr="00174C05">
        <w:rPr>
          <w:sz w:val="24"/>
          <w:szCs w:val="24"/>
        </w:rPr>
        <w:t>лекарства;</w:t>
      </w:r>
    </w:p>
    <w:p w14:paraId="26F3EB14" w14:textId="77777777" w:rsidR="008151D0" w:rsidRPr="00174C05" w:rsidRDefault="008151D0" w:rsidP="008151D0">
      <w:pPr>
        <w:pStyle w:val="af4"/>
        <w:ind w:right="695"/>
        <w:rPr>
          <w:sz w:val="24"/>
          <w:szCs w:val="24"/>
        </w:rPr>
      </w:pPr>
      <w:r w:rsidRPr="00174C05">
        <w:rPr>
          <w:sz w:val="24"/>
          <w:szCs w:val="24"/>
        </w:rPr>
        <w:t>б) через 1 час при внутримышечном и подкожном введении лекарственного препарата;</w:t>
      </w:r>
      <w:r w:rsidRPr="00174C05">
        <w:rPr>
          <w:spacing w:val="-58"/>
          <w:sz w:val="24"/>
          <w:szCs w:val="24"/>
        </w:rPr>
        <w:t xml:space="preserve"> </w:t>
      </w:r>
      <w:r w:rsidRPr="00174C05">
        <w:rPr>
          <w:sz w:val="24"/>
          <w:szCs w:val="24"/>
        </w:rPr>
        <w:t>в) после введения 2/3 раствора при внутривенном капельном введении лекарственного</w:t>
      </w:r>
      <w:r w:rsidRPr="00174C05">
        <w:rPr>
          <w:spacing w:val="-57"/>
          <w:sz w:val="24"/>
          <w:szCs w:val="24"/>
        </w:rPr>
        <w:t xml:space="preserve"> </w:t>
      </w:r>
      <w:r w:rsidRPr="00174C05">
        <w:rPr>
          <w:sz w:val="24"/>
          <w:szCs w:val="24"/>
        </w:rPr>
        <w:t>вещества;</w:t>
      </w:r>
    </w:p>
    <w:p w14:paraId="768E3601" w14:textId="77777777" w:rsidR="008151D0" w:rsidRPr="00174C05" w:rsidRDefault="008151D0" w:rsidP="008151D0">
      <w:pPr>
        <w:pStyle w:val="af4"/>
        <w:ind w:right="5666"/>
        <w:rPr>
          <w:sz w:val="24"/>
          <w:szCs w:val="24"/>
        </w:rPr>
      </w:pPr>
      <w:r w:rsidRPr="00174C05">
        <w:rPr>
          <w:sz w:val="24"/>
          <w:szCs w:val="24"/>
        </w:rPr>
        <w:t>г) через 4 часа после приема лекарства</w:t>
      </w:r>
      <w:r w:rsidRPr="00174C05">
        <w:rPr>
          <w:spacing w:val="-57"/>
          <w:sz w:val="24"/>
          <w:szCs w:val="24"/>
        </w:rPr>
        <w:t xml:space="preserve"> </w:t>
      </w:r>
      <w:r w:rsidRPr="00174C05">
        <w:rPr>
          <w:sz w:val="24"/>
          <w:szCs w:val="24"/>
          <w:u w:val="single"/>
        </w:rPr>
        <w:t>д)</w:t>
      </w:r>
      <w:r w:rsidRPr="00174C05">
        <w:rPr>
          <w:spacing w:val="-1"/>
          <w:sz w:val="24"/>
          <w:szCs w:val="24"/>
          <w:u w:val="single"/>
        </w:rPr>
        <w:t xml:space="preserve"> </w:t>
      </w:r>
      <w:r w:rsidRPr="00174C05">
        <w:rPr>
          <w:sz w:val="24"/>
          <w:szCs w:val="24"/>
          <w:u w:val="single"/>
        </w:rPr>
        <w:t>правильно а, б и</w:t>
      </w:r>
      <w:r w:rsidRPr="00174C05">
        <w:rPr>
          <w:spacing w:val="1"/>
          <w:sz w:val="24"/>
          <w:szCs w:val="24"/>
          <w:u w:val="single"/>
        </w:rPr>
        <w:t xml:space="preserve"> </w:t>
      </w:r>
      <w:r w:rsidRPr="00174C05">
        <w:rPr>
          <w:sz w:val="24"/>
          <w:szCs w:val="24"/>
          <w:u w:val="single"/>
        </w:rPr>
        <w:t>в</w:t>
      </w:r>
    </w:p>
    <w:p w14:paraId="48BAB91A" w14:textId="77777777" w:rsidR="008151D0" w:rsidRPr="00174C05" w:rsidRDefault="008151D0" w:rsidP="0002560B">
      <w:pPr>
        <w:pStyle w:val="a4"/>
        <w:widowControl w:val="0"/>
        <w:numPr>
          <w:ilvl w:val="0"/>
          <w:numId w:val="126"/>
        </w:numPr>
        <w:tabs>
          <w:tab w:val="left" w:pos="934"/>
        </w:tabs>
        <w:autoSpaceDE w:val="0"/>
        <w:autoSpaceDN w:val="0"/>
        <w:ind w:left="573" w:right="3062" w:firstLine="0"/>
        <w:contextualSpacing w:val="0"/>
        <w:rPr>
          <w:lang w:val="ru-RU"/>
        </w:rPr>
      </w:pPr>
      <w:r w:rsidRPr="00174C05">
        <w:rPr>
          <w:lang w:val="ru-RU"/>
        </w:rPr>
        <w:t>05.19. Преимущества метода лекарственного электрофореза:</w:t>
      </w:r>
      <w:r w:rsidRPr="00174C05">
        <w:rPr>
          <w:spacing w:val="-57"/>
          <w:lang w:val="ru-RU"/>
        </w:rPr>
        <w:t xml:space="preserve"> </w:t>
      </w:r>
      <w:r w:rsidRPr="00174C05">
        <w:rPr>
          <w:lang w:val="ru-RU"/>
        </w:rPr>
        <w:t>а)</w:t>
      </w:r>
      <w:r w:rsidRPr="00174C05">
        <w:rPr>
          <w:spacing w:val="-1"/>
          <w:lang w:val="ru-RU"/>
        </w:rPr>
        <w:t xml:space="preserve"> </w:t>
      </w:r>
      <w:r w:rsidRPr="00174C05">
        <w:rPr>
          <w:lang w:val="ru-RU"/>
        </w:rPr>
        <w:t>создание</w:t>
      </w:r>
      <w:r w:rsidRPr="00174C05">
        <w:rPr>
          <w:spacing w:val="-2"/>
          <w:lang w:val="ru-RU"/>
        </w:rPr>
        <w:t xml:space="preserve"> </w:t>
      </w:r>
      <w:r w:rsidRPr="00174C05">
        <w:rPr>
          <w:lang w:val="ru-RU"/>
        </w:rPr>
        <w:t>кожного</w:t>
      </w:r>
      <w:r w:rsidRPr="00174C05">
        <w:rPr>
          <w:spacing w:val="-1"/>
          <w:lang w:val="ru-RU"/>
        </w:rPr>
        <w:t xml:space="preserve"> </w:t>
      </w:r>
      <w:r w:rsidRPr="00174C05">
        <w:rPr>
          <w:lang w:val="ru-RU"/>
        </w:rPr>
        <w:t>депо лекарственного</w:t>
      </w:r>
      <w:r w:rsidRPr="00174C05">
        <w:rPr>
          <w:spacing w:val="-1"/>
          <w:lang w:val="ru-RU"/>
        </w:rPr>
        <w:t xml:space="preserve"> </w:t>
      </w:r>
      <w:r w:rsidRPr="00174C05">
        <w:rPr>
          <w:lang w:val="ru-RU"/>
        </w:rPr>
        <w:t>вещества;</w:t>
      </w:r>
    </w:p>
    <w:p w14:paraId="3E5BF449" w14:textId="77777777" w:rsidR="008151D0" w:rsidRPr="00174C05" w:rsidRDefault="008151D0" w:rsidP="008151D0">
      <w:pPr>
        <w:pStyle w:val="af4"/>
        <w:ind w:right="2619"/>
        <w:rPr>
          <w:sz w:val="24"/>
          <w:szCs w:val="24"/>
        </w:rPr>
      </w:pPr>
      <w:r w:rsidRPr="00174C05">
        <w:rPr>
          <w:sz w:val="24"/>
          <w:szCs w:val="24"/>
        </w:rPr>
        <w:t>б)</w:t>
      </w:r>
      <w:r w:rsidRPr="00174C05">
        <w:rPr>
          <w:spacing w:val="-4"/>
          <w:sz w:val="24"/>
          <w:szCs w:val="24"/>
        </w:rPr>
        <w:t xml:space="preserve"> </w:t>
      </w:r>
      <w:r w:rsidRPr="00174C05">
        <w:rPr>
          <w:sz w:val="24"/>
          <w:szCs w:val="24"/>
        </w:rPr>
        <w:t>воздействие</w:t>
      </w:r>
      <w:r w:rsidRPr="00174C05">
        <w:rPr>
          <w:spacing w:val="-5"/>
          <w:sz w:val="24"/>
          <w:szCs w:val="24"/>
        </w:rPr>
        <w:t xml:space="preserve"> </w:t>
      </w:r>
      <w:r w:rsidRPr="00174C05">
        <w:rPr>
          <w:sz w:val="24"/>
          <w:szCs w:val="24"/>
        </w:rPr>
        <w:t>непосредственно</w:t>
      </w:r>
      <w:r w:rsidRPr="00174C05">
        <w:rPr>
          <w:spacing w:val="-3"/>
          <w:sz w:val="24"/>
          <w:szCs w:val="24"/>
        </w:rPr>
        <w:t xml:space="preserve"> </w:t>
      </w:r>
      <w:r w:rsidRPr="00174C05">
        <w:rPr>
          <w:sz w:val="24"/>
          <w:szCs w:val="24"/>
        </w:rPr>
        <w:t>на</w:t>
      </w:r>
      <w:r w:rsidRPr="00174C05">
        <w:rPr>
          <w:spacing w:val="-5"/>
          <w:sz w:val="24"/>
          <w:szCs w:val="24"/>
        </w:rPr>
        <w:t xml:space="preserve"> </w:t>
      </w:r>
      <w:r w:rsidRPr="00174C05">
        <w:rPr>
          <w:sz w:val="24"/>
          <w:szCs w:val="24"/>
        </w:rPr>
        <w:t>область</w:t>
      </w:r>
      <w:r w:rsidRPr="00174C05">
        <w:rPr>
          <w:spacing w:val="-3"/>
          <w:sz w:val="24"/>
          <w:szCs w:val="24"/>
        </w:rPr>
        <w:t xml:space="preserve"> </w:t>
      </w:r>
      <w:r w:rsidRPr="00174C05">
        <w:rPr>
          <w:sz w:val="24"/>
          <w:szCs w:val="24"/>
        </w:rPr>
        <w:t>патологического</w:t>
      </w:r>
      <w:r w:rsidRPr="00174C05">
        <w:rPr>
          <w:spacing w:val="-4"/>
          <w:sz w:val="24"/>
          <w:szCs w:val="24"/>
        </w:rPr>
        <w:t xml:space="preserve"> </w:t>
      </w:r>
      <w:r w:rsidRPr="00174C05">
        <w:rPr>
          <w:sz w:val="24"/>
          <w:szCs w:val="24"/>
        </w:rPr>
        <w:t>очага;</w:t>
      </w:r>
      <w:r w:rsidRPr="00174C05">
        <w:rPr>
          <w:spacing w:val="-57"/>
          <w:sz w:val="24"/>
          <w:szCs w:val="24"/>
        </w:rPr>
        <w:t xml:space="preserve"> </w:t>
      </w:r>
      <w:r w:rsidRPr="00174C05">
        <w:rPr>
          <w:sz w:val="24"/>
          <w:szCs w:val="24"/>
        </w:rPr>
        <w:t>в)</w:t>
      </w:r>
      <w:r w:rsidRPr="00174C05">
        <w:rPr>
          <w:spacing w:val="-1"/>
          <w:sz w:val="24"/>
          <w:szCs w:val="24"/>
        </w:rPr>
        <w:t xml:space="preserve"> </w:t>
      </w:r>
      <w:r w:rsidRPr="00174C05">
        <w:rPr>
          <w:sz w:val="24"/>
          <w:szCs w:val="24"/>
        </w:rPr>
        <w:t>безболезненное</w:t>
      </w:r>
      <w:r w:rsidRPr="00174C05">
        <w:rPr>
          <w:spacing w:val="-2"/>
          <w:sz w:val="24"/>
          <w:szCs w:val="24"/>
        </w:rPr>
        <w:t xml:space="preserve"> </w:t>
      </w:r>
      <w:r w:rsidRPr="00174C05">
        <w:rPr>
          <w:sz w:val="24"/>
          <w:szCs w:val="24"/>
        </w:rPr>
        <w:t>введение</w:t>
      </w:r>
      <w:r w:rsidRPr="00174C05">
        <w:rPr>
          <w:spacing w:val="-2"/>
          <w:sz w:val="24"/>
          <w:szCs w:val="24"/>
        </w:rPr>
        <w:t xml:space="preserve"> </w:t>
      </w:r>
      <w:r w:rsidRPr="00174C05">
        <w:rPr>
          <w:sz w:val="24"/>
          <w:szCs w:val="24"/>
        </w:rPr>
        <w:t>лекарственного</w:t>
      </w:r>
      <w:r w:rsidRPr="00174C05">
        <w:rPr>
          <w:spacing w:val="-1"/>
          <w:sz w:val="24"/>
          <w:szCs w:val="24"/>
        </w:rPr>
        <w:t xml:space="preserve"> </w:t>
      </w:r>
      <w:r w:rsidRPr="00174C05">
        <w:rPr>
          <w:sz w:val="24"/>
          <w:szCs w:val="24"/>
        </w:rPr>
        <w:t>препарата;</w:t>
      </w:r>
    </w:p>
    <w:p w14:paraId="68B76630" w14:textId="77777777" w:rsidR="008151D0" w:rsidRPr="00174C05" w:rsidRDefault="008151D0" w:rsidP="008151D0">
      <w:pPr>
        <w:pStyle w:val="af4"/>
        <w:ind w:right="3985"/>
        <w:rPr>
          <w:sz w:val="24"/>
          <w:szCs w:val="24"/>
        </w:rPr>
      </w:pPr>
      <w:r w:rsidRPr="00174C05">
        <w:rPr>
          <w:sz w:val="24"/>
          <w:szCs w:val="24"/>
        </w:rPr>
        <w:t>г) внутриполостное введение лекарственного вещества</w:t>
      </w:r>
      <w:r w:rsidRPr="00174C05">
        <w:rPr>
          <w:spacing w:val="-58"/>
          <w:sz w:val="24"/>
          <w:szCs w:val="24"/>
        </w:rPr>
        <w:t xml:space="preserve"> </w:t>
      </w:r>
      <w:r w:rsidRPr="00174C05">
        <w:rPr>
          <w:sz w:val="24"/>
          <w:szCs w:val="24"/>
          <w:u w:val="single"/>
        </w:rPr>
        <w:t>д)</w:t>
      </w:r>
      <w:r w:rsidRPr="00174C05">
        <w:rPr>
          <w:spacing w:val="-1"/>
          <w:sz w:val="24"/>
          <w:szCs w:val="24"/>
          <w:u w:val="single"/>
        </w:rPr>
        <w:t xml:space="preserve"> </w:t>
      </w:r>
      <w:r w:rsidRPr="00174C05">
        <w:rPr>
          <w:sz w:val="24"/>
          <w:szCs w:val="24"/>
          <w:u w:val="single"/>
        </w:rPr>
        <w:t>все</w:t>
      </w:r>
      <w:r w:rsidRPr="00174C05">
        <w:rPr>
          <w:spacing w:val="-1"/>
          <w:sz w:val="24"/>
          <w:szCs w:val="24"/>
          <w:u w:val="single"/>
        </w:rPr>
        <w:t xml:space="preserve"> </w:t>
      </w:r>
      <w:r w:rsidRPr="00174C05">
        <w:rPr>
          <w:sz w:val="24"/>
          <w:szCs w:val="24"/>
          <w:u w:val="single"/>
        </w:rPr>
        <w:t>перечисленное</w:t>
      </w:r>
    </w:p>
    <w:p w14:paraId="5ED83F30" w14:textId="77777777" w:rsidR="008151D0" w:rsidRPr="00174C05" w:rsidRDefault="008151D0" w:rsidP="0002560B">
      <w:pPr>
        <w:pStyle w:val="a4"/>
        <w:widowControl w:val="0"/>
        <w:numPr>
          <w:ilvl w:val="0"/>
          <w:numId w:val="126"/>
        </w:numPr>
        <w:tabs>
          <w:tab w:val="left" w:pos="934"/>
        </w:tabs>
        <w:autoSpaceDE w:val="0"/>
        <w:autoSpaceDN w:val="0"/>
        <w:ind w:hanging="361"/>
        <w:contextualSpacing w:val="0"/>
      </w:pPr>
      <w:r w:rsidRPr="00174C05">
        <w:t>05.20.</w:t>
      </w:r>
      <w:r w:rsidRPr="00174C05">
        <w:rPr>
          <w:spacing w:val="-4"/>
        </w:rPr>
        <w:t xml:space="preserve"> </w:t>
      </w:r>
      <w:r w:rsidRPr="00174C05">
        <w:t>Недостатки</w:t>
      </w:r>
      <w:r w:rsidRPr="00174C05">
        <w:rPr>
          <w:spacing w:val="-3"/>
        </w:rPr>
        <w:t xml:space="preserve"> </w:t>
      </w:r>
      <w:r w:rsidRPr="00174C05">
        <w:t>метода</w:t>
      </w:r>
      <w:r w:rsidRPr="00174C05">
        <w:rPr>
          <w:spacing w:val="-5"/>
        </w:rPr>
        <w:t xml:space="preserve"> </w:t>
      </w:r>
      <w:r w:rsidRPr="00174C05">
        <w:t>лекарственного</w:t>
      </w:r>
      <w:r w:rsidRPr="00174C05">
        <w:rPr>
          <w:spacing w:val="-3"/>
        </w:rPr>
        <w:t xml:space="preserve"> </w:t>
      </w:r>
      <w:r w:rsidRPr="00174C05">
        <w:t>электрофореза:</w:t>
      </w:r>
    </w:p>
    <w:p w14:paraId="28FD0907" w14:textId="77777777" w:rsidR="008151D0" w:rsidRPr="00174C05" w:rsidRDefault="008151D0" w:rsidP="008151D0">
      <w:pPr>
        <w:pStyle w:val="af4"/>
        <w:ind w:right="1263"/>
        <w:rPr>
          <w:sz w:val="24"/>
          <w:szCs w:val="24"/>
        </w:rPr>
      </w:pPr>
      <w:r w:rsidRPr="00174C05">
        <w:rPr>
          <w:sz w:val="24"/>
          <w:szCs w:val="24"/>
        </w:rPr>
        <w:t>а) не все лекарственные препараты могут быть использованы для лекарственного</w:t>
      </w:r>
      <w:r w:rsidRPr="00174C05">
        <w:rPr>
          <w:spacing w:val="-57"/>
          <w:sz w:val="24"/>
          <w:szCs w:val="24"/>
        </w:rPr>
        <w:t xml:space="preserve"> </w:t>
      </w:r>
      <w:r w:rsidRPr="00174C05">
        <w:rPr>
          <w:sz w:val="24"/>
          <w:szCs w:val="24"/>
        </w:rPr>
        <w:t>электрофореза;</w:t>
      </w:r>
    </w:p>
    <w:p w14:paraId="0E501D4D" w14:textId="77777777" w:rsidR="008151D0" w:rsidRPr="00174C05" w:rsidRDefault="008151D0" w:rsidP="008151D0">
      <w:pPr>
        <w:rPr>
          <w:sz w:val="24"/>
          <w:szCs w:val="24"/>
        </w:rPr>
        <w:sectPr w:rsidR="008151D0" w:rsidRPr="00174C05">
          <w:pgSz w:w="11910" w:h="16840"/>
          <w:pgMar w:top="1180" w:right="760" w:bottom="280" w:left="920" w:header="720" w:footer="720" w:gutter="0"/>
          <w:cols w:space="720"/>
        </w:sectPr>
      </w:pPr>
    </w:p>
    <w:p w14:paraId="3280B896" w14:textId="77777777" w:rsidR="008151D0" w:rsidRPr="00174C05" w:rsidRDefault="008151D0" w:rsidP="008151D0">
      <w:pPr>
        <w:pStyle w:val="af4"/>
        <w:spacing w:before="70"/>
        <w:rPr>
          <w:sz w:val="24"/>
          <w:szCs w:val="24"/>
        </w:rPr>
      </w:pPr>
      <w:r w:rsidRPr="00174C05">
        <w:rPr>
          <w:sz w:val="24"/>
          <w:szCs w:val="24"/>
        </w:rPr>
        <w:lastRenderedPageBreak/>
        <w:t>б)</w:t>
      </w:r>
      <w:r w:rsidRPr="00174C05">
        <w:rPr>
          <w:spacing w:val="-4"/>
          <w:sz w:val="24"/>
          <w:szCs w:val="24"/>
        </w:rPr>
        <w:t xml:space="preserve"> </w:t>
      </w:r>
      <w:r w:rsidRPr="00174C05">
        <w:rPr>
          <w:sz w:val="24"/>
          <w:szCs w:val="24"/>
        </w:rPr>
        <w:t>неизвестна</w:t>
      </w:r>
      <w:r w:rsidRPr="00174C05">
        <w:rPr>
          <w:spacing w:val="-4"/>
          <w:sz w:val="24"/>
          <w:szCs w:val="24"/>
        </w:rPr>
        <w:t xml:space="preserve"> </w:t>
      </w:r>
      <w:r w:rsidRPr="00174C05">
        <w:rPr>
          <w:sz w:val="24"/>
          <w:szCs w:val="24"/>
        </w:rPr>
        <w:t>полярность</w:t>
      </w:r>
      <w:r w:rsidRPr="00174C05">
        <w:rPr>
          <w:spacing w:val="-3"/>
          <w:sz w:val="24"/>
          <w:szCs w:val="24"/>
        </w:rPr>
        <w:t xml:space="preserve"> </w:t>
      </w:r>
      <w:r w:rsidRPr="00174C05">
        <w:rPr>
          <w:sz w:val="24"/>
          <w:szCs w:val="24"/>
        </w:rPr>
        <w:t>многих</w:t>
      </w:r>
      <w:r w:rsidRPr="00174C05">
        <w:rPr>
          <w:spacing w:val="-1"/>
          <w:sz w:val="24"/>
          <w:szCs w:val="24"/>
        </w:rPr>
        <w:t xml:space="preserve"> </w:t>
      </w:r>
      <w:r w:rsidRPr="00174C05">
        <w:rPr>
          <w:sz w:val="24"/>
          <w:szCs w:val="24"/>
        </w:rPr>
        <w:t>лекарств;</w:t>
      </w:r>
    </w:p>
    <w:p w14:paraId="0F363361" w14:textId="77777777" w:rsidR="008151D0" w:rsidRPr="00174C05" w:rsidRDefault="008151D0" w:rsidP="008151D0">
      <w:pPr>
        <w:pStyle w:val="af4"/>
        <w:ind w:right="927"/>
        <w:rPr>
          <w:sz w:val="24"/>
          <w:szCs w:val="24"/>
        </w:rPr>
      </w:pPr>
      <w:r w:rsidRPr="00174C05">
        <w:rPr>
          <w:sz w:val="24"/>
          <w:szCs w:val="24"/>
        </w:rPr>
        <w:t>в)</w:t>
      </w:r>
      <w:r w:rsidRPr="00174C05">
        <w:rPr>
          <w:spacing w:val="-6"/>
          <w:sz w:val="24"/>
          <w:szCs w:val="24"/>
        </w:rPr>
        <w:t xml:space="preserve"> </w:t>
      </w:r>
      <w:r w:rsidRPr="00174C05">
        <w:rPr>
          <w:sz w:val="24"/>
          <w:szCs w:val="24"/>
        </w:rPr>
        <w:t>трудность</w:t>
      </w:r>
      <w:r w:rsidRPr="00174C05">
        <w:rPr>
          <w:spacing w:val="-4"/>
          <w:sz w:val="24"/>
          <w:szCs w:val="24"/>
        </w:rPr>
        <w:t xml:space="preserve"> </w:t>
      </w:r>
      <w:r w:rsidRPr="00174C05">
        <w:rPr>
          <w:sz w:val="24"/>
          <w:szCs w:val="24"/>
        </w:rPr>
        <w:t>определения</w:t>
      </w:r>
      <w:r w:rsidRPr="00174C05">
        <w:rPr>
          <w:spacing w:val="-4"/>
          <w:sz w:val="24"/>
          <w:szCs w:val="24"/>
        </w:rPr>
        <w:t xml:space="preserve"> </w:t>
      </w:r>
      <w:r w:rsidRPr="00174C05">
        <w:rPr>
          <w:sz w:val="24"/>
          <w:szCs w:val="24"/>
        </w:rPr>
        <w:t>точного</w:t>
      </w:r>
      <w:r w:rsidRPr="00174C05">
        <w:rPr>
          <w:spacing w:val="-4"/>
          <w:sz w:val="24"/>
          <w:szCs w:val="24"/>
        </w:rPr>
        <w:t xml:space="preserve"> </w:t>
      </w:r>
      <w:r w:rsidRPr="00174C05">
        <w:rPr>
          <w:sz w:val="24"/>
          <w:szCs w:val="24"/>
        </w:rPr>
        <w:t>количества</w:t>
      </w:r>
      <w:r w:rsidRPr="00174C05">
        <w:rPr>
          <w:spacing w:val="-6"/>
          <w:sz w:val="24"/>
          <w:szCs w:val="24"/>
        </w:rPr>
        <w:t xml:space="preserve"> </w:t>
      </w:r>
      <w:r w:rsidRPr="00174C05">
        <w:rPr>
          <w:sz w:val="24"/>
          <w:szCs w:val="24"/>
        </w:rPr>
        <w:t>введенного</w:t>
      </w:r>
      <w:r w:rsidRPr="00174C05">
        <w:rPr>
          <w:spacing w:val="-4"/>
          <w:sz w:val="24"/>
          <w:szCs w:val="24"/>
        </w:rPr>
        <w:t xml:space="preserve"> </w:t>
      </w:r>
      <w:r w:rsidRPr="00174C05">
        <w:rPr>
          <w:sz w:val="24"/>
          <w:szCs w:val="24"/>
        </w:rPr>
        <w:t>лекарственного</w:t>
      </w:r>
      <w:r w:rsidRPr="00174C05">
        <w:rPr>
          <w:spacing w:val="-3"/>
          <w:sz w:val="24"/>
          <w:szCs w:val="24"/>
        </w:rPr>
        <w:t xml:space="preserve"> </w:t>
      </w:r>
      <w:r w:rsidRPr="00174C05">
        <w:rPr>
          <w:sz w:val="24"/>
          <w:szCs w:val="24"/>
        </w:rPr>
        <w:t>вещества;</w:t>
      </w:r>
      <w:r w:rsidRPr="00174C05">
        <w:rPr>
          <w:spacing w:val="-57"/>
          <w:sz w:val="24"/>
          <w:szCs w:val="24"/>
        </w:rPr>
        <w:t xml:space="preserve"> </w:t>
      </w:r>
      <w:r w:rsidRPr="00174C05">
        <w:rPr>
          <w:sz w:val="24"/>
          <w:szCs w:val="24"/>
        </w:rPr>
        <w:t>г)</w:t>
      </w:r>
      <w:r w:rsidRPr="00174C05">
        <w:rPr>
          <w:spacing w:val="-2"/>
          <w:sz w:val="24"/>
          <w:szCs w:val="24"/>
        </w:rPr>
        <w:t xml:space="preserve"> </w:t>
      </w:r>
      <w:r w:rsidRPr="00174C05">
        <w:rPr>
          <w:sz w:val="24"/>
          <w:szCs w:val="24"/>
        </w:rPr>
        <w:t>выраженная аллергическая реакция;</w:t>
      </w:r>
    </w:p>
    <w:p w14:paraId="2D5DBE65" w14:textId="77777777" w:rsidR="008151D0" w:rsidRPr="00174C05" w:rsidRDefault="008151D0" w:rsidP="008151D0">
      <w:pPr>
        <w:pStyle w:val="af4"/>
        <w:spacing w:before="1"/>
        <w:rPr>
          <w:sz w:val="24"/>
          <w:szCs w:val="24"/>
        </w:rPr>
      </w:pPr>
      <w:r w:rsidRPr="00174C05">
        <w:rPr>
          <w:sz w:val="24"/>
          <w:szCs w:val="24"/>
          <w:u w:val="single"/>
        </w:rPr>
        <w:t>д)</w:t>
      </w:r>
      <w:r w:rsidRPr="00174C05">
        <w:rPr>
          <w:spacing w:val="-1"/>
          <w:sz w:val="24"/>
          <w:szCs w:val="24"/>
          <w:u w:val="single"/>
        </w:rPr>
        <w:t xml:space="preserve"> </w:t>
      </w:r>
      <w:r w:rsidRPr="00174C05">
        <w:rPr>
          <w:sz w:val="24"/>
          <w:szCs w:val="24"/>
          <w:u w:val="single"/>
        </w:rPr>
        <w:t>правильно</w:t>
      </w:r>
      <w:r w:rsidRPr="00174C05">
        <w:rPr>
          <w:spacing w:val="-1"/>
          <w:sz w:val="24"/>
          <w:szCs w:val="24"/>
          <w:u w:val="single"/>
        </w:rPr>
        <w:t xml:space="preserve"> </w:t>
      </w:r>
      <w:r w:rsidRPr="00174C05">
        <w:rPr>
          <w:sz w:val="24"/>
          <w:szCs w:val="24"/>
          <w:u w:val="single"/>
        </w:rPr>
        <w:t>а,</w:t>
      </w:r>
      <w:r w:rsidRPr="00174C05">
        <w:rPr>
          <w:spacing w:val="-1"/>
          <w:sz w:val="24"/>
          <w:szCs w:val="24"/>
          <w:u w:val="single"/>
        </w:rPr>
        <w:t xml:space="preserve"> </w:t>
      </w:r>
      <w:r w:rsidRPr="00174C05">
        <w:rPr>
          <w:sz w:val="24"/>
          <w:szCs w:val="24"/>
          <w:u w:val="single"/>
        </w:rPr>
        <w:t>б</w:t>
      </w:r>
      <w:r w:rsidRPr="00174C05">
        <w:rPr>
          <w:spacing w:val="-1"/>
          <w:sz w:val="24"/>
          <w:szCs w:val="24"/>
          <w:u w:val="single"/>
        </w:rPr>
        <w:t xml:space="preserve"> </w:t>
      </w:r>
      <w:r w:rsidRPr="00174C05">
        <w:rPr>
          <w:sz w:val="24"/>
          <w:szCs w:val="24"/>
          <w:u w:val="single"/>
        </w:rPr>
        <w:t>и</w:t>
      </w:r>
      <w:r w:rsidRPr="00174C05">
        <w:rPr>
          <w:spacing w:val="1"/>
          <w:sz w:val="24"/>
          <w:szCs w:val="24"/>
          <w:u w:val="single"/>
        </w:rPr>
        <w:t xml:space="preserve"> </w:t>
      </w:r>
      <w:r w:rsidRPr="00174C05">
        <w:rPr>
          <w:sz w:val="24"/>
          <w:szCs w:val="24"/>
          <w:u w:val="single"/>
        </w:rPr>
        <w:t>в</w:t>
      </w:r>
    </w:p>
    <w:p w14:paraId="005DFE57" w14:textId="77777777" w:rsidR="008151D0" w:rsidRPr="00174C05" w:rsidRDefault="008151D0" w:rsidP="0002560B">
      <w:pPr>
        <w:pStyle w:val="a4"/>
        <w:widowControl w:val="0"/>
        <w:numPr>
          <w:ilvl w:val="0"/>
          <w:numId w:val="126"/>
        </w:numPr>
        <w:tabs>
          <w:tab w:val="left" w:pos="934"/>
        </w:tabs>
        <w:autoSpaceDE w:val="0"/>
        <w:autoSpaceDN w:val="0"/>
        <w:ind w:left="573" w:right="2940" w:firstLine="0"/>
        <w:contextualSpacing w:val="0"/>
        <w:rPr>
          <w:lang w:val="ru-RU"/>
        </w:rPr>
      </w:pPr>
      <w:r w:rsidRPr="00174C05">
        <w:rPr>
          <w:lang w:val="ru-RU"/>
        </w:rPr>
        <w:t>05.21. Действующим фактором в методе электросна является:</w:t>
      </w:r>
      <w:r w:rsidRPr="00174C05">
        <w:rPr>
          <w:spacing w:val="-57"/>
          <w:lang w:val="ru-RU"/>
        </w:rPr>
        <w:t xml:space="preserve"> </w:t>
      </w:r>
      <w:r w:rsidRPr="00174C05">
        <w:rPr>
          <w:lang w:val="ru-RU"/>
        </w:rPr>
        <w:t>а)</w:t>
      </w:r>
      <w:r w:rsidRPr="00174C05">
        <w:rPr>
          <w:spacing w:val="-2"/>
          <w:lang w:val="ru-RU"/>
        </w:rPr>
        <w:t xml:space="preserve"> </w:t>
      </w:r>
      <w:r w:rsidRPr="00174C05">
        <w:rPr>
          <w:lang w:val="ru-RU"/>
        </w:rPr>
        <w:t>постоянный</w:t>
      </w:r>
      <w:r w:rsidRPr="00174C05">
        <w:rPr>
          <w:spacing w:val="-1"/>
          <w:lang w:val="ru-RU"/>
        </w:rPr>
        <w:t xml:space="preserve"> </w:t>
      </w:r>
      <w:r w:rsidRPr="00174C05">
        <w:rPr>
          <w:lang w:val="ru-RU"/>
        </w:rPr>
        <w:t>ток</w:t>
      </w:r>
      <w:r w:rsidRPr="00174C05">
        <w:rPr>
          <w:spacing w:val="-1"/>
          <w:lang w:val="ru-RU"/>
        </w:rPr>
        <w:t xml:space="preserve"> </w:t>
      </w:r>
      <w:r w:rsidRPr="00174C05">
        <w:rPr>
          <w:lang w:val="ru-RU"/>
        </w:rPr>
        <w:t>низкого</w:t>
      </w:r>
      <w:r w:rsidRPr="00174C05">
        <w:rPr>
          <w:spacing w:val="-1"/>
          <w:lang w:val="ru-RU"/>
        </w:rPr>
        <w:t xml:space="preserve"> </w:t>
      </w:r>
      <w:r w:rsidRPr="00174C05">
        <w:rPr>
          <w:lang w:val="ru-RU"/>
        </w:rPr>
        <w:t>напряжения</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малой</w:t>
      </w:r>
      <w:r w:rsidRPr="00174C05">
        <w:rPr>
          <w:spacing w:val="-1"/>
          <w:lang w:val="ru-RU"/>
        </w:rPr>
        <w:t xml:space="preserve"> </w:t>
      </w:r>
      <w:r w:rsidRPr="00174C05">
        <w:rPr>
          <w:lang w:val="ru-RU"/>
        </w:rPr>
        <w:t>силы</w:t>
      </w:r>
      <w:r w:rsidRPr="00174C05">
        <w:rPr>
          <w:spacing w:val="-3"/>
          <w:lang w:val="ru-RU"/>
        </w:rPr>
        <w:t xml:space="preserve"> </w:t>
      </w:r>
      <w:r w:rsidRPr="00174C05">
        <w:rPr>
          <w:lang w:val="ru-RU"/>
        </w:rPr>
        <w:t>тока</w:t>
      </w:r>
    </w:p>
    <w:p w14:paraId="30F2F452" w14:textId="77777777" w:rsidR="008151D0" w:rsidRPr="00174C05" w:rsidRDefault="008151D0" w:rsidP="008151D0">
      <w:pPr>
        <w:pStyle w:val="af4"/>
        <w:rPr>
          <w:sz w:val="24"/>
          <w:szCs w:val="24"/>
        </w:rPr>
      </w:pPr>
      <w:r w:rsidRPr="00174C05">
        <w:rPr>
          <w:sz w:val="24"/>
          <w:szCs w:val="24"/>
        </w:rPr>
        <w:t>б)</w:t>
      </w:r>
      <w:r w:rsidRPr="00174C05">
        <w:rPr>
          <w:spacing w:val="-2"/>
          <w:sz w:val="24"/>
          <w:szCs w:val="24"/>
        </w:rPr>
        <w:t xml:space="preserve"> </w:t>
      </w:r>
      <w:r w:rsidRPr="00174C05">
        <w:rPr>
          <w:sz w:val="24"/>
          <w:szCs w:val="24"/>
        </w:rPr>
        <w:t>синусоидальный</w:t>
      </w:r>
      <w:r w:rsidRPr="00174C05">
        <w:rPr>
          <w:spacing w:val="-2"/>
          <w:sz w:val="24"/>
          <w:szCs w:val="24"/>
        </w:rPr>
        <w:t xml:space="preserve"> </w:t>
      </w:r>
      <w:r w:rsidRPr="00174C05">
        <w:rPr>
          <w:sz w:val="24"/>
          <w:szCs w:val="24"/>
        </w:rPr>
        <w:t>ток</w:t>
      </w:r>
    </w:p>
    <w:p w14:paraId="7393C7C7" w14:textId="77777777" w:rsidR="008151D0" w:rsidRPr="00174C05" w:rsidRDefault="008151D0" w:rsidP="008151D0">
      <w:pPr>
        <w:pStyle w:val="af4"/>
        <w:ind w:right="3551"/>
        <w:rPr>
          <w:sz w:val="24"/>
          <w:szCs w:val="24"/>
        </w:rPr>
      </w:pPr>
      <w:r w:rsidRPr="00174C05">
        <w:rPr>
          <w:sz w:val="24"/>
          <w:szCs w:val="24"/>
        </w:rPr>
        <w:t>в)</w:t>
      </w:r>
      <w:r w:rsidRPr="00174C05">
        <w:rPr>
          <w:spacing w:val="-6"/>
          <w:sz w:val="24"/>
          <w:szCs w:val="24"/>
        </w:rPr>
        <w:t xml:space="preserve"> </w:t>
      </w:r>
      <w:r w:rsidRPr="00174C05">
        <w:rPr>
          <w:sz w:val="24"/>
          <w:szCs w:val="24"/>
        </w:rPr>
        <w:t>импульсный</w:t>
      </w:r>
      <w:r w:rsidRPr="00174C05">
        <w:rPr>
          <w:spacing w:val="-5"/>
          <w:sz w:val="24"/>
          <w:szCs w:val="24"/>
        </w:rPr>
        <w:t xml:space="preserve"> </w:t>
      </w:r>
      <w:r w:rsidRPr="00174C05">
        <w:rPr>
          <w:sz w:val="24"/>
          <w:szCs w:val="24"/>
        </w:rPr>
        <w:t>ток</w:t>
      </w:r>
      <w:r w:rsidRPr="00174C05">
        <w:rPr>
          <w:spacing w:val="-4"/>
          <w:sz w:val="24"/>
          <w:szCs w:val="24"/>
        </w:rPr>
        <w:t xml:space="preserve"> </w:t>
      </w:r>
      <w:r w:rsidRPr="00174C05">
        <w:rPr>
          <w:sz w:val="24"/>
          <w:szCs w:val="24"/>
        </w:rPr>
        <w:t>полусинусоидальной</w:t>
      </w:r>
      <w:r w:rsidRPr="00174C05">
        <w:rPr>
          <w:spacing w:val="-4"/>
          <w:sz w:val="24"/>
          <w:szCs w:val="24"/>
        </w:rPr>
        <w:t xml:space="preserve"> </w:t>
      </w:r>
      <w:r w:rsidRPr="00174C05">
        <w:rPr>
          <w:sz w:val="24"/>
          <w:szCs w:val="24"/>
        </w:rPr>
        <w:t>формы</w:t>
      </w:r>
      <w:r w:rsidRPr="00174C05">
        <w:rPr>
          <w:spacing w:val="-4"/>
          <w:sz w:val="24"/>
          <w:szCs w:val="24"/>
        </w:rPr>
        <w:t xml:space="preserve"> </w:t>
      </w:r>
      <w:r w:rsidRPr="00174C05">
        <w:rPr>
          <w:sz w:val="24"/>
          <w:szCs w:val="24"/>
        </w:rPr>
        <w:t>импульсов</w:t>
      </w:r>
      <w:r w:rsidRPr="00174C05">
        <w:rPr>
          <w:spacing w:val="-57"/>
          <w:sz w:val="24"/>
          <w:szCs w:val="24"/>
        </w:rPr>
        <w:t xml:space="preserve"> </w:t>
      </w:r>
      <w:r w:rsidRPr="00174C05">
        <w:rPr>
          <w:sz w:val="24"/>
          <w:szCs w:val="24"/>
          <w:u w:val="single"/>
        </w:rPr>
        <w:t>г)</w:t>
      </w:r>
      <w:r w:rsidRPr="00174C05">
        <w:rPr>
          <w:spacing w:val="-3"/>
          <w:sz w:val="24"/>
          <w:szCs w:val="24"/>
          <w:u w:val="single"/>
        </w:rPr>
        <w:t xml:space="preserve"> </w:t>
      </w:r>
      <w:r w:rsidRPr="00174C05">
        <w:rPr>
          <w:sz w:val="24"/>
          <w:szCs w:val="24"/>
          <w:u w:val="single"/>
        </w:rPr>
        <w:t>импульсный</w:t>
      </w:r>
      <w:r w:rsidRPr="00174C05">
        <w:rPr>
          <w:spacing w:val="-1"/>
          <w:sz w:val="24"/>
          <w:szCs w:val="24"/>
          <w:u w:val="single"/>
        </w:rPr>
        <w:t xml:space="preserve"> </w:t>
      </w:r>
      <w:r w:rsidRPr="00174C05">
        <w:rPr>
          <w:sz w:val="24"/>
          <w:szCs w:val="24"/>
          <w:u w:val="single"/>
        </w:rPr>
        <w:t>ток</w:t>
      </w:r>
      <w:r w:rsidRPr="00174C05">
        <w:rPr>
          <w:spacing w:val="-2"/>
          <w:sz w:val="24"/>
          <w:szCs w:val="24"/>
          <w:u w:val="single"/>
        </w:rPr>
        <w:t xml:space="preserve"> </w:t>
      </w:r>
      <w:r w:rsidRPr="00174C05">
        <w:rPr>
          <w:sz w:val="24"/>
          <w:szCs w:val="24"/>
          <w:u w:val="single"/>
        </w:rPr>
        <w:t>прямоугольной</w:t>
      </w:r>
      <w:r w:rsidRPr="00174C05">
        <w:rPr>
          <w:spacing w:val="-1"/>
          <w:sz w:val="24"/>
          <w:szCs w:val="24"/>
          <w:u w:val="single"/>
        </w:rPr>
        <w:t xml:space="preserve"> </w:t>
      </w:r>
      <w:r w:rsidRPr="00174C05">
        <w:rPr>
          <w:sz w:val="24"/>
          <w:szCs w:val="24"/>
          <w:u w:val="single"/>
        </w:rPr>
        <w:t>формы</w:t>
      </w:r>
      <w:r w:rsidRPr="00174C05">
        <w:rPr>
          <w:spacing w:val="-2"/>
          <w:sz w:val="24"/>
          <w:szCs w:val="24"/>
          <w:u w:val="single"/>
        </w:rPr>
        <w:t xml:space="preserve"> </w:t>
      </w:r>
      <w:r w:rsidRPr="00174C05">
        <w:rPr>
          <w:sz w:val="24"/>
          <w:szCs w:val="24"/>
          <w:u w:val="single"/>
        </w:rPr>
        <w:t>импульсов</w:t>
      </w:r>
    </w:p>
    <w:p w14:paraId="07640B4B" w14:textId="77777777" w:rsidR="008151D0" w:rsidRPr="00174C05" w:rsidRDefault="008151D0" w:rsidP="008151D0">
      <w:pPr>
        <w:pStyle w:val="af4"/>
        <w:rPr>
          <w:sz w:val="24"/>
          <w:szCs w:val="24"/>
        </w:rPr>
      </w:pPr>
      <w:r w:rsidRPr="00174C05">
        <w:rPr>
          <w:sz w:val="24"/>
          <w:szCs w:val="24"/>
        </w:rPr>
        <w:t>д)</w:t>
      </w:r>
      <w:r w:rsidRPr="00174C05">
        <w:rPr>
          <w:spacing w:val="-4"/>
          <w:sz w:val="24"/>
          <w:szCs w:val="24"/>
        </w:rPr>
        <w:t xml:space="preserve"> </w:t>
      </w:r>
      <w:r w:rsidRPr="00174C05">
        <w:rPr>
          <w:sz w:val="24"/>
          <w:szCs w:val="24"/>
        </w:rPr>
        <w:t>экспоненциальный</w:t>
      </w:r>
      <w:r w:rsidRPr="00174C05">
        <w:rPr>
          <w:spacing w:val="-4"/>
          <w:sz w:val="24"/>
          <w:szCs w:val="24"/>
        </w:rPr>
        <w:t xml:space="preserve"> </w:t>
      </w:r>
      <w:r w:rsidRPr="00174C05">
        <w:rPr>
          <w:sz w:val="24"/>
          <w:szCs w:val="24"/>
        </w:rPr>
        <w:t>ток</w:t>
      </w:r>
    </w:p>
    <w:p w14:paraId="2411E23D" w14:textId="77777777" w:rsidR="008151D0" w:rsidRPr="00174C05" w:rsidRDefault="008151D0" w:rsidP="0002560B">
      <w:pPr>
        <w:pStyle w:val="a4"/>
        <w:widowControl w:val="0"/>
        <w:numPr>
          <w:ilvl w:val="0"/>
          <w:numId w:val="126"/>
        </w:numPr>
        <w:tabs>
          <w:tab w:val="left" w:pos="934"/>
        </w:tabs>
        <w:autoSpaceDE w:val="0"/>
        <w:autoSpaceDN w:val="0"/>
        <w:ind w:left="573" w:right="1717" w:firstLine="0"/>
        <w:contextualSpacing w:val="0"/>
        <w:rPr>
          <w:lang w:val="ru-RU"/>
        </w:rPr>
      </w:pPr>
      <w:r w:rsidRPr="00174C05">
        <w:rPr>
          <w:lang w:val="ru-RU"/>
        </w:rPr>
        <w:t>05.22. В механизме обезболивающего действия электросна основная роль</w:t>
      </w:r>
      <w:r w:rsidRPr="00174C05">
        <w:rPr>
          <w:spacing w:val="-57"/>
          <w:lang w:val="ru-RU"/>
        </w:rPr>
        <w:t xml:space="preserve"> </w:t>
      </w:r>
      <w:r w:rsidRPr="00174C05">
        <w:rPr>
          <w:lang w:val="ru-RU"/>
        </w:rPr>
        <w:t>принадлежит:</w:t>
      </w:r>
    </w:p>
    <w:p w14:paraId="5D20F528" w14:textId="77777777" w:rsidR="008151D0" w:rsidRPr="00174C05" w:rsidRDefault="008151D0" w:rsidP="008151D0">
      <w:pPr>
        <w:pStyle w:val="af4"/>
        <w:rPr>
          <w:sz w:val="24"/>
          <w:szCs w:val="24"/>
        </w:rPr>
      </w:pPr>
      <w:r w:rsidRPr="00174C05">
        <w:rPr>
          <w:sz w:val="24"/>
          <w:szCs w:val="24"/>
          <w:u w:val="single"/>
        </w:rPr>
        <w:t>а)</w:t>
      </w:r>
      <w:r w:rsidRPr="00174C05">
        <w:rPr>
          <w:spacing w:val="-3"/>
          <w:sz w:val="24"/>
          <w:szCs w:val="24"/>
          <w:u w:val="single"/>
        </w:rPr>
        <w:t xml:space="preserve"> </w:t>
      </w:r>
      <w:r w:rsidRPr="00174C05">
        <w:rPr>
          <w:sz w:val="24"/>
          <w:szCs w:val="24"/>
          <w:u w:val="single"/>
        </w:rPr>
        <w:t>образованию</w:t>
      </w:r>
      <w:r w:rsidRPr="00174C05">
        <w:rPr>
          <w:spacing w:val="-3"/>
          <w:sz w:val="24"/>
          <w:szCs w:val="24"/>
          <w:u w:val="single"/>
        </w:rPr>
        <w:t xml:space="preserve"> </w:t>
      </w:r>
      <w:r w:rsidRPr="00174C05">
        <w:rPr>
          <w:sz w:val="24"/>
          <w:szCs w:val="24"/>
          <w:u w:val="single"/>
        </w:rPr>
        <w:t>эндорфинов</w:t>
      </w:r>
      <w:r w:rsidRPr="00174C05">
        <w:rPr>
          <w:spacing w:val="-3"/>
          <w:sz w:val="24"/>
          <w:szCs w:val="24"/>
          <w:u w:val="single"/>
        </w:rPr>
        <w:t xml:space="preserve"> </w:t>
      </w:r>
      <w:r w:rsidRPr="00174C05">
        <w:rPr>
          <w:sz w:val="24"/>
          <w:szCs w:val="24"/>
          <w:u w:val="single"/>
        </w:rPr>
        <w:t>в</w:t>
      </w:r>
      <w:r w:rsidRPr="00174C05">
        <w:rPr>
          <w:spacing w:val="-4"/>
          <w:sz w:val="24"/>
          <w:szCs w:val="24"/>
          <w:u w:val="single"/>
        </w:rPr>
        <w:t xml:space="preserve"> </w:t>
      </w:r>
      <w:r w:rsidRPr="00174C05">
        <w:rPr>
          <w:sz w:val="24"/>
          <w:szCs w:val="24"/>
          <w:u w:val="single"/>
        </w:rPr>
        <w:t>лимбической</w:t>
      </w:r>
      <w:r w:rsidRPr="00174C05">
        <w:rPr>
          <w:spacing w:val="-2"/>
          <w:sz w:val="24"/>
          <w:szCs w:val="24"/>
          <w:u w:val="single"/>
        </w:rPr>
        <w:t xml:space="preserve"> </w:t>
      </w:r>
      <w:r w:rsidRPr="00174C05">
        <w:rPr>
          <w:sz w:val="24"/>
          <w:szCs w:val="24"/>
          <w:u w:val="single"/>
        </w:rPr>
        <w:t>системе</w:t>
      </w:r>
      <w:r w:rsidRPr="00174C05">
        <w:rPr>
          <w:spacing w:val="-4"/>
          <w:sz w:val="24"/>
          <w:szCs w:val="24"/>
          <w:u w:val="single"/>
        </w:rPr>
        <w:t xml:space="preserve"> </w:t>
      </w:r>
      <w:r w:rsidRPr="00174C05">
        <w:rPr>
          <w:sz w:val="24"/>
          <w:szCs w:val="24"/>
          <w:u w:val="single"/>
        </w:rPr>
        <w:t>головного</w:t>
      </w:r>
      <w:r w:rsidRPr="00174C05">
        <w:rPr>
          <w:spacing w:val="-3"/>
          <w:sz w:val="24"/>
          <w:szCs w:val="24"/>
          <w:u w:val="single"/>
        </w:rPr>
        <w:t xml:space="preserve"> </w:t>
      </w:r>
      <w:r w:rsidRPr="00174C05">
        <w:rPr>
          <w:sz w:val="24"/>
          <w:szCs w:val="24"/>
          <w:u w:val="single"/>
        </w:rPr>
        <w:t>мозга</w:t>
      </w:r>
    </w:p>
    <w:p w14:paraId="5469E5CF" w14:textId="77777777" w:rsidR="008151D0" w:rsidRPr="00174C05" w:rsidRDefault="008151D0" w:rsidP="008151D0">
      <w:pPr>
        <w:pStyle w:val="af4"/>
        <w:ind w:right="2054"/>
        <w:rPr>
          <w:sz w:val="24"/>
          <w:szCs w:val="24"/>
        </w:rPr>
      </w:pPr>
      <w:r w:rsidRPr="00174C05">
        <w:rPr>
          <w:sz w:val="24"/>
          <w:szCs w:val="24"/>
        </w:rPr>
        <w:t>б) образованию биологически активных веществ (гистамина, серотонина)</w:t>
      </w:r>
      <w:r w:rsidRPr="00174C05">
        <w:rPr>
          <w:spacing w:val="-57"/>
          <w:sz w:val="24"/>
          <w:szCs w:val="24"/>
        </w:rPr>
        <w:t xml:space="preserve"> </w:t>
      </w:r>
      <w:r w:rsidRPr="00174C05">
        <w:rPr>
          <w:sz w:val="24"/>
          <w:szCs w:val="24"/>
        </w:rPr>
        <w:t>в)</w:t>
      </w:r>
      <w:r w:rsidRPr="00174C05">
        <w:rPr>
          <w:spacing w:val="-3"/>
          <w:sz w:val="24"/>
          <w:szCs w:val="24"/>
        </w:rPr>
        <w:t xml:space="preserve"> </w:t>
      </w:r>
      <w:r w:rsidRPr="00174C05">
        <w:rPr>
          <w:sz w:val="24"/>
          <w:szCs w:val="24"/>
        </w:rPr>
        <w:t>повышению глобулиновых</w:t>
      </w:r>
      <w:r w:rsidRPr="00174C05">
        <w:rPr>
          <w:spacing w:val="1"/>
          <w:sz w:val="24"/>
          <w:szCs w:val="24"/>
        </w:rPr>
        <w:t xml:space="preserve"> </w:t>
      </w:r>
      <w:r w:rsidRPr="00174C05">
        <w:rPr>
          <w:sz w:val="24"/>
          <w:szCs w:val="24"/>
        </w:rPr>
        <w:t>фракций белков</w:t>
      </w:r>
      <w:r w:rsidRPr="00174C05">
        <w:rPr>
          <w:spacing w:val="-3"/>
          <w:sz w:val="24"/>
          <w:szCs w:val="24"/>
        </w:rPr>
        <w:t xml:space="preserve"> </w:t>
      </w:r>
      <w:r w:rsidRPr="00174C05">
        <w:rPr>
          <w:sz w:val="24"/>
          <w:szCs w:val="24"/>
        </w:rPr>
        <w:t>крови</w:t>
      </w:r>
    </w:p>
    <w:p w14:paraId="7DA20DB6" w14:textId="77777777" w:rsidR="008151D0" w:rsidRPr="00174C05" w:rsidRDefault="008151D0" w:rsidP="008151D0">
      <w:pPr>
        <w:pStyle w:val="af4"/>
        <w:ind w:right="3732"/>
        <w:rPr>
          <w:sz w:val="24"/>
          <w:szCs w:val="24"/>
        </w:rPr>
      </w:pPr>
      <w:r w:rsidRPr="00174C05">
        <w:rPr>
          <w:sz w:val="24"/>
          <w:szCs w:val="24"/>
        </w:rPr>
        <w:t>г) повышению функции симпатико-адреналовой системы</w:t>
      </w:r>
      <w:r w:rsidRPr="00174C05">
        <w:rPr>
          <w:spacing w:val="-57"/>
          <w:sz w:val="24"/>
          <w:szCs w:val="24"/>
        </w:rPr>
        <w:t xml:space="preserve"> </w:t>
      </w:r>
      <w:r w:rsidRPr="00174C05">
        <w:rPr>
          <w:sz w:val="24"/>
          <w:szCs w:val="24"/>
        </w:rPr>
        <w:t>д)</w:t>
      </w:r>
      <w:r w:rsidRPr="00174C05">
        <w:rPr>
          <w:spacing w:val="-1"/>
          <w:sz w:val="24"/>
          <w:szCs w:val="24"/>
        </w:rPr>
        <w:t xml:space="preserve"> </w:t>
      </w:r>
      <w:r w:rsidRPr="00174C05">
        <w:rPr>
          <w:sz w:val="24"/>
          <w:szCs w:val="24"/>
        </w:rPr>
        <w:t>образованию свободных радикалов</w:t>
      </w:r>
    </w:p>
    <w:p w14:paraId="4CF50550" w14:textId="77777777" w:rsidR="008151D0" w:rsidRPr="00174C05" w:rsidRDefault="008151D0" w:rsidP="0002560B">
      <w:pPr>
        <w:pStyle w:val="a4"/>
        <w:widowControl w:val="0"/>
        <w:numPr>
          <w:ilvl w:val="0"/>
          <w:numId w:val="126"/>
        </w:numPr>
        <w:tabs>
          <w:tab w:val="left" w:pos="934"/>
        </w:tabs>
        <w:autoSpaceDE w:val="0"/>
        <w:autoSpaceDN w:val="0"/>
        <w:spacing w:before="3" w:line="237" w:lineRule="auto"/>
        <w:ind w:left="573" w:right="2104" w:firstLine="0"/>
        <w:contextualSpacing w:val="0"/>
        <w:rPr>
          <w:lang w:val="ru-RU"/>
        </w:rPr>
      </w:pPr>
      <w:r w:rsidRPr="00174C05">
        <w:rPr>
          <w:lang w:val="ru-RU"/>
        </w:rPr>
        <w:t>05.23. В методе электросна применяется следующий диапазон частот:</w:t>
      </w:r>
      <w:r w:rsidRPr="00174C05">
        <w:rPr>
          <w:spacing w:val="-57"/>
          <w:lang w:val="ru-RU"/>
        </w:rPr>
        <w:t xml:space="preserve"> </w:t>
      </w:r>
      <w:r w:rsidRPr="00174C05">
        <w:rPr>
          <w:u w:val="single"/>
          <w:lang w:val="ru-RU"/>
        </w:rPr>
        <w:t>а)</w:t>
      </w:r>
      <w:r w:rsidRPr="00174C05">
        <w:rPr>
          <w:spacing w:val="-1"/>
          <w:u w:val="single"/>
          <w:lang w:val="ru-RU"/>
        </w:rPr>
        <w:t xml:space="preserve"> </w:t>
      </w:r>
      <w:r w:rsidRPr="00174C05">
        <w:rPr>
          <w:u w:val="single"/>
          <w:lang w:val="ru-RU"/>
        </w:rPr>
        <w:t>1</w:t>
      </w:r>
      <w:r w:rsidRPr="00174C05">
        <w:rPr>
          <w:spacing w:val="-1"/>
          <w:u w:val="single"/>
          <w:lang w:val="ru-RU"/>
        </w:rPr>
        <w:t xml:space="preserve"> </w:t>
      </w:r>
      <w:r w:rsidRPr="00174C05">
        <w:rPr>
          <w:u w:val="single"/>
          <w:lang w:val="ru-RU"/>
        </w:rPr>
        <w:t>-</w:t>
      </w:r>
      <w:r w:rsidRPr="00174C05">
        <w:rPr>
          <w:spacing w:val="-1"/>
          <w:u w:val="single"/>
          <w:lang w:val="ru-RU"/>
        </w:rPr>
        <w:t xml:space="preserve"> </w:t>
      </w:r>
      <w:r w:rsidRPr="00174C05">
        <w:rPr>
          <w:u w:val="single"/>
          <w:lang w:val="ru-RU"/>
        </w:rPr>
        <w:t>160 Гц</w:t>
      </w:r>
    </w:p>
    <w:p w14:paraId="6ED9B430" w14:textId="77777777" w:rsidR="008151D0" w:rsidRPr="00174C05" w:rsidRDefault="008151D0" w:rsidP="008151D0">
      <w:pPr>
        <w:pStyle w:val="af4"/>
        <w:spacing w:before="1"/>
        <w:rPr>
          <w:sz w:val="24"/>
          <w:szCs w:val="24"/>
        </w:rPr>
      </w:pPr>
      <w:r w:rsidRPr="00174C05">
        <w:rPr>
          <w:sz w:val="24"/>
          <w:szCs w:val="24"/>
        </w:rPr>
        <w:t>б)</w:t>
      </w:r>
      <w:r w:rsidRPr="00174C05">
        <w:rPr>
          <w:spacing w:val="-2"/>
          <w:sz w:val="24"/>
          <w:szCs w:val="24"/>
        </w:rPr>
        <w:t xml:space="preserve"> </w:t>
      </w:r>
      <w:r w:rsidRPr="00174C05">
        <w:rPr>
          <w:sz w:val="24"/>
          <w:szCs w:val="24"/>
        </w:rPr>
        <w:t>170-500</w:t>
      </w:r>
      <w:r w:rsidRPr="00174C05">
        <w:rPr>
          <w:spacing w:val="-2"/>
          <w:sz w:val="24"/>
          <w:szCs w:val="24"/>
        </w:rPr>
        <w:t xml:space="preserve"> </w:t>
      </w:r>
      <w:r w:rsidRPr="00174C05">
        <w:rPr>
          <w:sz w:val="24"/>
          <w:szCs w:val="24"/>
        </w:rPr>
        <w:t>Гц</w:t>
      </w:r>
    </w:p>
    <w:p w14:paraId="30E28562" w14:textId="77777777" w:rsidR="008151D0" w:rsidRPr="00174C05" w:rsidRDefault="008151D0" w:rsidP="008151D0">
      <w:pPr>
        <w:pStyle w:val="af4"/>
        <w:rPr>
          <w:sz w:val="24"/>
          <w:szCs w:val="24"/>
        </w:rPr>
      </w:pPr>
      <w:r w:rsidRPr="00174C05">
        <w:rPr>
          <w:sz w:val="24"/>
          <w:szCs w:val="24"/>
        </w:rPr>
        <w:t>в)</w:t>
      </w:r>
      <w:r w:rsidRPr="00174C05">
        <w:rPr>
          <w:spacing w:val="-5"/>
          <w:sz w:val="24"/>
          <w:szCs w:val="24"/>
        </w:rPr>
        <w:t xml:space="preserve"> </w:t>
      </w:r>
      <w:r w:rsidRPr="00174C05">
        <w:rPr>
          <w:sz w:val="24"/>
          <w:szCs w:val="24"/>
        </w:rPr>
        <w:t>600-900</w:t>
      </w:r>
      <w:r w:rsidRPr="00174C05">
        <w:rPr>
          <w:spacing w:val="-2"/>
          <w:sz w:val="24"/>
          <w:szCs w:val="24"/>
        </w:rPr>
        <w:t xml:space="preserve"> </w:t>
      </w:r>
      <w:r w:rsidRPr="00174C05">
        <w:rPr>
          <w:sz w:val="24"/>
          <w:szCs w:val="24"/>
        </w:rPr>
        <w:t>Гц</w:t>
      </w:r>
    </w:p>
    <w:p w14:paraId="7D23C276" w14:textId="77777777" w:rsidR="008151D0" w:rsidRPr="00174C05" w:rsidRDefault="008151D0" w:rsidP="008151D0">
      <w:pPr>
        <w:pStyle w:val="af4"/>
        <w:rPr>
          <w:sz w:val="24"/>
          <w:szCs w:val="24"/>
        </w:rPr>
      </w:pPr>
      <w:r w:rsidRPr="00174C05">
        <w:rPr>
          <w:sz w:val="24"/>
          <w:szCs w:val="24"/>
        </w:rPr>
        <w:t>г)</w:t>
      </w:r>
      <w:r w:rsidRPr="00174C05">
        <w:rPr>
          <w:spacing w:val="-4"/>
          <w:sz w:val="24"/>
          <w:szCs w:val="24"/>
        </w:rPr>
        <w:t xml:space="preserve"> </w:t>
      </w:r>
      <w:r w:rsidRPr="00174C05">
        <w:rPr>
          <w:sz w:val="24"/>
          <w:szCs w:val="24"/>
        </w:rPr>
        <w:t>1000-1500</w:t>
      </w:r>
      <w:r w:rsidRPr="00174C05">
        <w:rPr>
          <w:spacing w:val="-2"/>
          <w:sz w:val="24"/>
          <w:szCs w:val="24"/>
        </w:rPr>
        <w:t xml:space="preserve"> </w:t>
      </w:r>
      <w:r w:rsidRPr="00174C05">
        <w:rPr>
          <w:sz w:val="24"/>
          <w:szCs w:val="24"/>
        </w:rPr>
        <w:t>Гц</w:t>
      </w:r>
    </w:p>
    <w:p w14:paraId="5FE81C1B" w14:textId="77777777" w:rsidR="008151D0" w:rsidRPr="00174C05" w:rsidRDefault="008151D0" w:rsidP="008151D0">
      <w:pPr>
        <w:pStyle w:val="af4"/>
        <w:rPr>
          <w:sz w:val="24"/>
          <w:szCs w:val="24"/>
        </w:rPr>
      </w:pPr>
      <w:r w:rsidRPr="00174C05">
        <w:rPr>
          <w:sz w:val="24"/>
          <w:szCs w:val="24"/>
        </w:rPr>
        <w:t>д)</w:t>
      </w:r>
      <w:r w:rsidRPr="00174C05">
        <w:rPr>
          <w:spacing w:val="-2"/>
          <w:sz w:val="24"/>
          <w:szCs w:val="24"/>
        </w:rPr>
        <w:t xml:space="preserve"> </w:t>
      </w:r>
      <w:r w:rsidRPr="00174C05">
        <w:rPr>
          <w:sz w:val="24"/>
          <w:szCs w:val="24"/>
        </w:rPr>
        <w:t>1600-2000</w:t>
      </w:r>
      <w:r w:rsidRPr="00174C05">
        <w:rPr>
          <w:spacing w:val="-2"/>
          <w:sz w:val="24"/>
          <w:szCs w:val="24"/>
        </w:rPr>
        <w:t xml:space="preserve"> </w:t>
      </w:r>
      <w:r w:rsidRPr="00174C05">
        <w:rPr>
          <w:sz w:val="24"/>
          <w:szCs w:val="24"/>
        </w:rPr>
        <w:t>Гц</w:t>
      </w:r>
    </w:p>
    <w:p w14:paraId="668B1FBB" w14:textId="77777777" w:rsidR="008151D0" w:rsidRPr="00174C05" w:rsidRDefault="008151D0" w:rsidP="0002560B">
      <w:pPr>
        <w:pStyle w:val="1"/>
        <w:numPr>
          <w:ilvl w:val="0"/>
          <w:numId w:val="121"/>
        </w:numPr>
        <w:tabs>
          <w:tab w:val="left" w:pos="600"/>
        </w:tabs>
        <w:spacing w:before="4" w:line="274" w:lineRule="exact"/>
        <w:ind w:left="599" w:hanging="388"/>
        <w:jc w:val="left"/>
      </w:pPr>
      <w:r w:rsidRPr="00174C05">
        <w:t>Светолечение</w:t>
      </w:r>
    </w:p>
    <w:p w14:paraId="024D46AB" w14:textId="77777777" w:rsidR="008151D0" w:rsidRPr="00174C05" w:rsidRDefault="008151D0" w:rsidP="008151D0">
      <w:pPr>
        <w:pStyle w:val="af4"/>
        <w:spacing w:line="274" w:lineRule="exact"/>
        <w:ind w:left="212"/>
        <w:rPr>
          <w:sz w:val="24"/>
          <w:szCs w:val="24"/>
        </w:rPr>
      </w:pPr>
      <w:r w:rsidRPr="00174C05">
        <w:rPr>
          <w:sz w:val="24"/>
          <w:szCs w:val="24"/>
        </w:rPr>
        <w:t>Укажите</w:t>
      </w:r>
      <w:r w:rsidRPr="00174C05">
        <w:rPr>
          <w:spacing w:val="-3"/>
          <w:sz w:val="24"/>
          <w:szCs w:val="24"/>
        </w:rPr>
        <w:t xml:space="preserve"> </w:t>
      </w:r>
      <w:r w:rsidRPr="00174C05">
        <w:rPr>
          <w:sz w:val="24"/>
          <w:szCs w:val="24"/>
        </w:rPr>
        <w:t>один</w:t>
      </w:r>
      <w:r w:rsidRPr="00174C05">
        <w:rPr>
          <w:spacing w:val="-2"/>
          <w:sz w:val="24"/>
          <w:szCs w:val="24"/>
        </w:rPr>
        <w:t xml:space="preserve"> </w:t>
      </w:r>
      <w:r w:rsidRPr="00174C05">
        <w:rPr>
          <w:sz w:val="24"/>
          <w:szCs w:val="24"/>
        </w:rPr>
        <w:t>правильный</w:t>
      </w:r>
      <w:r w:rsidRPr="00174C05">
        <w:rPr>
          <w:spacing w:val="-2"/>
          <w:sz w:val="24"/>
          <w:szCs w:val="24"/>
        </w:rPr>
        <w:t xml:space="preserve"> </w:t>
      </w:r>
      <w:r w:rsidRPr="00174C05">
        <w:rPr>
          <w:sz w:val="24"/>
          <w:szCs w:val="24"/>
        </w:rPr>
        <w:t>ответ</w:t>
      </w:r>
    </w:p>
    <w:p w14:paraId="699CB9A7" w14:textId="77777777" w:rsidR="008151D0" w:rsidRPr="00174C05" w:rsidRDefault="008151D0" w:rsidP="0002560B">
      <w:pPr>
        <w:pStyle w:val="a4"/>
        <w:widowControl w:val="0"/>
        <w:numPr>
          <w:ilvl w:val="0"/>
          <w:numId w:val="125"/>
        </w:numPr>
        <w:tabs>
          <w:tab w:val="left" w:pos="693"/>
        </w:tabs>
        <w:autoSpaceDE w:val="0"/>
        <w:autoSpaceDN w:val="0"/>
        <w:spacing w:before="1"/>
        <w:ind w:hanging="481"/>
        <w:contextualSpacing w:val="0"/>
      </w:pPr>
      <w:r w:rsidRPr="00174C05">
        <w:t>06.01.</w:t>
      </w:r>
      <w:r w:rsidRPr="00174C05">
        <w:rPr>
          <w:spacing w:val="-3"/>
        </w:rPr>
        <w:t xml:space="preserve"> </w:t>
      </w:r>
      <w:r w:rsidRPr="00174C05">
        <w:t>Физическую сущность</w:t>
      </w:r>
      <w:r w:rsidRPr="00174C05">
        <w:rPr>
          <w:spacing w:val="-2"/>
        </w:rPr>
        <w:t xml:space="preserve"> </w:t>
      </w:r>
      <w:r w:rsidRPr="00174C05">
        <w:t>света</w:t>
      </w:r>
      <w:r w:rsidRPr="00174C05">
        <w:rPr>
          <w:spacing w:val="-3"/>
        </w:rPr>
        <w:t xml:space="preserve"> </w:t>
      </w:r>
      <w:r w:rsidRPr="00174C05">
        <w:t>составляют:</w:t>
      </w:r>
    </w:p>
    <w:p w14:paraId="3C8B29F7" w14:textId="77777777" w:rsidR="008151D0" w:rsidRPr="00174C05" w:rsidRDefault="008151D0" w:rsidP="008151D0">
      <w:pPr>
        <w:pStyle w:val="af4"/>
        <w:ind w:left="212" w:right="3439"/>
        <w:rPr>
          <w:sz w:val="24"/>
          <w:szCs w:val="24"/>
        </w:rPr>
      </w:pPr>
      <w:r w:rsidRPr="00174C05">
        <w:rPr>
          <w:sz w:val="24"/>
          <w:szCs w:val="24"/>
          <w:u w:val="single"/>
        </w:rPr>
        <w:t>а) электромагнитные волны с длиной волны от 0,4 до 0,002 мкм</w:t>
      </w:r>
      <w:r w:rsidRPr="00174C05">
        <w:rPr>
          <w:spacing w:val="-57"/>
          <w:sz w:val="24"/>
          <w:szCs w:val="24"/>
        </w:rPr>
        <w:t xml:space="preserve"> </w:t>
      </w:r>
      <w:r w:rsidRPr="00174C05">
        <w:rPr>
          <w:sz w:val="24"/>
          <w:szCs w:val="24"/>
        </w:rPr>
        <w:t>б)</w:t>
      </w:r>
      <w:r w:rsidRPr="00174C05">
        <w:rPr>
          <w:spacing w:val="-3"/>
          <w:sz w:val="24"/>
          <w:szCs w:val="24"/>
        </w:rPr>
        <w:t xml:space="preserve"> </w:t>
      </w:r>
      <w:r w:rsidRPr="00174C05">
        <w:rPr>
          <w:sz w:val="24"/>
          <w:szCs w:val="24"/>
        </w:rPr>
        <w:t>направленное</w:t>
      </w:r>
      <w:r w:rsidRPr="00174C05">
        <w:rPr>
          <w:spacing w:val="-3"/>
          <w:sz w:val="24"/>
          <w:szCs w:val="24"/>
        </w:rPr>
        <w:t xml:space="preserve"> </w:t>
      </w:r>
      <w:r w:rsidRPr="00174C05">
        <w:rPr>
          <w:sz w:val="24"/>
          <w:szCs w:val="24"/>
        </w:rPr>
        <w:t>движение</w:t>
      </w:r>
      <w:r w:rsidRPr="00174C05">
        <w:rPr>
          <w:spacing w:val="-3"/>
          <w:sz w:val="24"/>
          <w:szCs w:val="24"/>
        </w:rPr>
        <w:t xml:space="preserve"> </w:t>
      </w:r>
      <w:r w:rsidRPr="00174C05">
        <w:rPr>
          <w:sz w:val="24"/>
          <w:szCs w:val="24"/>
        </w:rPr>
        <w:t>электрически</w:t>
      </w:r>
      <w:r w:rsidRPr="00174C05">
        <w:rPr>
          <w:spacing w:val="-3"/>
          <w:sz w:val="24"/>
          <w:szCs w:val="24"/>
        </w:rPr>
        <w:t xml:space="preserve"> </w:t>
      </w:r>
      <w:r w:rsidRPr="00174C05">
        <w:rPr>
          <w:sz w:val="24"/>
          <w:szCs w:val="24"/>
        </w:rPr>
        <w:t>заряженных</w:t>
      </w:r>
      <w:r w:rsidRPr="00174C05">
        <w:rPr>
          <w:spacing w:val="-1"/>
          <w:sz w:val="24"/>
          <w:szCs w:val="24"/>
        </w:rPr>
        <w:t xml:space="preserve"> </w:t>
      </w:r>
      <w:r w:rsidRPr="00174C05">
        <w:rPr>
          <w:sz w:val="24"/>
          <w:szCs w:val="24"/>
        </w:rPr>
        <w:t>частиц</w:t>
      </w:r>
    </w:p>
    <w:p w14:paraId="41D5C198" w14:textId="77777777" w:rsidR="008151D0" w:rsidRPr="00174C05" w:rsidRDefault="008151D0" w:rsidP="008151D0">
      <w:pPr>
        <w:pStyle w:val="af4"/>
        <w:ind w:left="212"/>
        <w:rPr>
          <w:sz w:val="24"/>
          <w:szCs w:val="24"/>
        </w:rPr>
      </w:pPr>
      <w:r w:rsidRPr="00174C05">
        <w:rPr>
          <w:sz w:val="24"/>
          <w:szCs w:val="24"/>
        </w:rPr>
        <w:t>в)</w:t>
      </w:r>
      <w:r w:rsidRPr="00174C05">
        <w:rPr>
          <w:spacing w:val="-5"/>
          <w:sz w:val="24"/>
          <w:szCs w:val="24"/>
        </w:rPr>
        <w:t xml:space="preserve"> </w:t>
      </w:r>
      <w:r w:rsidRPr="00174C05">
        <w:rPr>
          <w:sz w:val="24"/>
          <w:szCs w:val="24"/>
        </w:rPr>
        <w:t>механические</w:t>
      </w:r>
      <w:r w:rsidRPr="00174C05">
        <w:rPr>
          <w:spacing w:val="-3"/>
          <w:sz w:val="24"/>
          <w:szCs w:val="24"/>
        </w:rPr>
        <w:t xml:space="preserve"> </w:t>
      </w:r>
      <w:r w:rsidRPr="00174C05">
        <w:rPr>
          <w:sz w:val="24"/>
          <w:szCs w:val="24"/>
        </w:rPr>
        <w:t>колебания</w:t>
      </w:r>
      <w:r w:rsidRPr="00174C05">
        <w:rPr>
          <w:spacing w:val="-2"/>
          <w:sz w:val="24"/>
          <w:szCs w:val="24"/>
        </w:rPr>
        <w:t xml:space="preserve"> </w:t>
      </w:r>
      <w:r w:rsidRPr="00174C05">
        <w:rPr>
          <w:sz w:val="24"/>
          <w:szCs w:val="24"/>
        </w:rPr>
        <w:t>частиц</w:t>
      </w:r>
      <w:r w:rsidRPr="00174C05">
        <w:rPr>
          <w:spacing w:val="-2"/>
          <w:sz w:val="24"/>
          <w:szCs w:val="24"/>
        </w:rPr>
        <w:t xml:space="preserve"> </w:t>
      </w:r>
      <w:r w:rsidRPr="00174C05">
        <w:rPr>
          <w:sz w:val="24"/>
          <w:szCs w:val="24"/>
        </w:rPr>
        <w:t>среды</w:t>
      </w:r>
    </w:p>
    <w:p w14:paraId="4070CE64" w14:textId="77777777" w:rsidR="008151D0" w:rsidRPr="00174C05" w:rsidRDefault="008151D0" w:rsidP="008151D0">
      <w:pPr>
        <w:pStyle w:val="af4"/>
        <w:ind w:left="212" w:right="4838"/>
        <w:rPr>
          <w:sz w:val="24"/>
          <w:szCs w:val="24"/>
        </w:rPr>
      </w:pPr>
      <w:r w:rsidRPr="00174C05">
        <w:rPr>
          <w:sz w:val="24"/>
          <w:szCs w:val="24"/>
        </w:rPr>
        <w:t>г) электромагнитные волны длиной от 1 м от 1 мм</w:t>
      </w:r>
      <w:r w:rsidRPr="00174C05">
        <w:rPr>
          <w:spacing w:val="-57"/>
          <w:sz w:val="24"/>
          <w:szCs w:val="24"/>
        </w:rPr>
        <w:t xml:space="preserve"> </w:t>
      </w:r>
      <w:r w:rsidRPr="00174C05">
        <w:rPr>
          <w:sz w:val="24"/>
          <w:szCs w:val="24"/>
        </w:rPr>
        <w:t>д)</w:t>
      </w:r>
      <w:r w:rsidRPr="00174C05">
        <w:rPr>
          <w:spacing w:val="-1"/>
          <w:sz w:val="24"/>
          <w:szCs w:val="24"/>
        </w:rPr>
        <w:t xml:space="preserve"> </w:t>
      </w:r>
      <w:r w:rsidRPr="00174C05">
        <w:rPr>
          <w:sz w:val="24"/>
          <w:szCs w:val="24"/>
        </w:rPr>
        <w:t>направленный поток</w:t>
      </w:r>
      <w:r w:rsidRPr="00174C05">
        <w:rPr>
          <w:spacing w:val="-2"/>
          <w:sz w:val="24"/>
          <w:szCs w:val="24"/>
        </w:rPr>
        <w:t xml:space="preserve"> </w:t>
      </w:r>
      <w:r w:rsidRPr="00174C05">
        <w:rPr>
          <w:sz w:val="24"/>
          <w:szCs w:val="24"/>
        </w:rPr>
        <w:t>ионов</w:t>
      </w:r>
    </w:p>
    <w:p w14:paraId="42AABAEE" w14:textId="77777777" w:rsidR="008151D0" w:rsidRPr="00174C05" w:rsidRDefault="008151D0" w:rsidP="0002560B">
      <w:pPr>
        <w:pStyle w:val="a4"/>
        <w:widowControl w:val="0"/>
        <w:numPr>
          <w:ilvl w:val="0"/>
          <w:numId w:val="125"/>
        </w:numPr>
        <w:tabs>
          <w:tab w:val="left" w:pos="693"/>
        </w:tabs>
        <w:autoSpaceDE w:val="0"/>
        <w:autoSpaceDN w:val="0"/>
        <w:ind w:left="212" w:right="2170" w:firstLine="0"/>
        <w:contextualSpacing w:val="0"/>
        <w:rPr>
          <w:lang w:val="ru-RU"/>
        </w:rPr>
      </w:pPr>
      <w:r w:rsidRPr="00174C05">
        <w:rPr>
          <w:lang w:val="ru-RU"/>
        </w:rPr>
        <w:t>06.02.</w:t>
      </w:r>
      <w:r w:rsidRPr="00174C05">
        <w:rPr>
          <w:spacing w:val="-3"/>
          <w:lang w:val="ru-RU"/>
        </w:rPr>
        <w:t xml:space="preserve"> </w:t>
      </w:r>
      <w:r w:rsidRPr="00174C05">
        <w:rPr>
          <w:lang w:val="ru-RU"/>
        </w:rPr>
        <w:t>Между</w:t>
      </w:r>
      <w:r w:rsidRPr="00174C05">
        <w:rPr>
          <w:spacing w:val="-7"/>
          <w:lang w:val="ru-RU"/>
        </w:rPr>
        <w:t xml:space="preserve"> </w:t>
      </w:r>
      <w:r w:rsidRPr="00174C05">
        <w:rPr>
          <w:lang w:val="ru-RU"/>
        </w:rPr>
        <w:t>энергией</w:t>
      </w:r>
      <w:r w:rsidRPr="00174C05">
        <w:rPr>
          <w:spacing w:val="-3"/>
          <w:lang w:val="ru-RU"/>
        </w:rPr>
        <w:t xml:space="preserve"> </w:t>
      </w:r>
      <w:r w:rsidRPr="00174C05">
        <w:rPr>
          <w:lang w:val="ru-RU"/>
        </w:rPr>
        <w:t>кванта</w:t>
      </w:r>
      <w:r w:rsidRPr="00174C05">
        <w:rPr>
          <w:spacing w:val="-3"/>
          <w:lang w:val="ru-RU"/>
        </w:rPr>
        <w:t xml:space="preserve"> </w:t>
      </w:r>
      <w:r w:rsidRPr="00174C05">
        <w:rPr>
          <w:lang w:val="ru-RU"/>
        </w:rPr>
        <w:t>и</w:t>
      </w:r>
      <w:r w:rsidRPr="00174C05">
        <w:rPr>
          <w:spacing w:val="-3"/>
          <w:lang w:val="ru-RU"/>
        </w:rPr>
        <w:t xml:space="preserve"> </w:t>
      </w:r>
      <w:r w:rsidRPr="00174C05">
        <w:rPr>
          <w:lang w:val="ru-RU"/>
        </w:rPr>
        <w:t>длиной</w:t>
      </w:r>
      <w:r w:rsidRPr="00174C05">
        <w:rPr>
          <w:spacing w:val="-2"/>
          <w:lang w:val="ru-RU"/>
        </w:rPr>
        <w:t xml:space="preserve"> </w:t>
      </w:r>
      <w:r w:rsidRPr="00174C05">
        <w:rPr>
          <w:lang w:val="ru-RU"/>
        </w:rPr>
        <w:t>волны</w:t>
      </w:r>
      <w:r w:rsidRPr="00174C05">
        <w:rPr>
          <w:spacing w:val="-3"/>
          <w:lang w:val="ru-RU"/>
        </w:rPr>
        <w:t xml:space="preserve"> </w:t>
      </w:r>
      <w:r w:rsidRPr="00174C05">
        <w:rPr>
          <w:lang w:val="ru-RU"/>
        </w:rPr>
        <w:t>существует</w:t>
      </w:r>
      <w:r w:rsidRPr="00174C05">
        <w:rPr>
          <w:spacing w:val="-2"/>
          <w:lang w:val="ru-RU"/>
        </w:rPr>
        <w:t xml:space="preserve"> </w:t>
      </w:r>
      <w:r w:rsidRPr="00174C05">
        <w:rPr>
          <w:lang w:val="ru-RU"/>
        </w:rPr>
        <w:t>зависимость</w:t>
      </w:r>
      <w:r w:rsidRPr="00174C05">
        <w:rPr>
          <w:spacing w:val="-57"/>
          <w:lang w:val="ru-RU"/>
        </w:rPr>
        <w:t xml:space="preserve"> </w:t>
      </w:r>
      <w:r w:rsidRPr="00174C05">
        <w:rPr>
          <w:lang w:val="ru-RU"/>
        </w:rPr>
        <w:t>а)</w:t>
      </w:r>
      <w:r w:rsidRPr="00174C05">
        <w:rPr>
          <w:spacing w:val="-1"/>
          <w:lang w:val="ru-RU"/>
        </w:rPr>
        <w:t xml:space="preserve"> </w:t>
      </w:r>
      <w:r w:rsidRPr="00174C05">
        <w:rPr>
          <w:lang w:val="ru-RU"/>
        </w:rPr>
        <w:t>прямо</w:t>
      </w:r>
      <w:r w:rsidRPr="00174C05">
        <w:rPr>
          <w:spacing w:val="-1"/>
          <w:lang w:val="ru-RU"/>
        </w:rPr>
        <w:t xml:space="preserve"> </w:t>
      </w:r>
      <w:r w:rsidRPr="00174C05">
        <w:rPr>
          <w:lang w:val="ru-RU"/>
        </w:rPr>
        <w:t>пропорциональная</w:t>
      </w:r>
    </w:p>
    <w:p w14:paraId="2AD205D1" w14:textId="77777777" w:rsidR="008151D0" w:rsidRPr="00174C05" w:rsidRDefault="008151D0" w:rsidP="008151D0">
      <w:pPr>
        <w:pStyle w:val="af4"/>
        <w:ind w:left="212" w:right="6930"/>
        <w:rPr>
          <w:sz w:val="24"/>
          <w:szCs w:val="24"/>
        </w:rPr>
      </w:pPr>
      <w:r w:rsidRPr="00174C05">
        <w:rPr>
          <w:sz w:val="24"/>
          <w:szCs w:val="24"/>
          <w:u w:val="single"/>
        </w:rPr>
        <w:t>б) обратно пропорциональная</w:t>
      </w:r>
      <w:r w:rsidRPr="00174C05">
        <w:rPr>
          <w:spacing w:val="-57"/>
          <w:sz w:val="24"/>
          <w:szCs w:val="24"/>
        </w:rPr>
        <w:t xml:space="preserve"> </w:t>
      </w:r>
      <w:r w:rsidRPr="00174C05">
        <w:rPr>
          <w:sz w:val="24"/>
          <w:szCs w:val="24"/>
        </w:rPr>
        <w:t>в)</w:t>
      </w:r>
      <w:r w:rsidRPr="00174C05">
        <w:rPr>
          <w:spacing w:val="-3"/>
          <w:sz w:val="24"/>
          <w:szCs w:val="24"/>
        </w:rPr>
        <w:t xml:space="preserve"> </w:t>
      </w:r>
      <w:r w:rsidRPr="00174C05">
        <w:rPr>
          <w:sz w:val="24"/>
          <w:szCs w:val="24"/>
        </w:rPr>
        <w:t>экспоненциальная</w:t>
      </w:r>
    </w:p>
    <w:p w14:paraId="5635F618" w14:textId="77777777" w:rsidR="008151D0" w:rsidRPr="00174C05" w:rsidRDefault="008151D0" w:rsidP="008151D0">
      <w:pPr>
        <w:pStyle w:val="af4"/>
        <w:ind w:left="212"/>
        <w:rPr>
          <w:sz w:val="24"/>
          <w:szCs w:val="24"/>
        </w:rPr>
      </w:pPr>
      <w:r w:rsidRPr="00174C05">
        <w:rPr>
          <w:sz w:val="24"/>
          <w:szCs w:val="24"/>
        </w:rPr>
        <w:t>г)</w:t>
      </w:r>
      <w:r w:rsidRPr="00174C05">
        <w:rPr>
          <w:spacing w:val="-2"/>
          <w:sz w:val="24"/>
          <w:szCs w:val="24"/>
        </w:rPr>
        <w:t xml:space="preserve"> </w:t>
      </w:r>
      <w:r w:rsidRPr="00174C05">
        <w:rPr>
          <w:sz w:val="24"/>
          <w:szCs w:val="24"/>
        </w:rPr>
        <w:t>линейная</w:t>
      </w:r>
    </w:p>
    <w:p w14:paraId="6F2EE862" w14:textId="77777777" w:rsidR="008151D0" w:rsidRPr="00174C05" w:rsidRDefault="008151D0" w:rsidP="008151D0">
      <w:pPr>
        <w:pStyle w:val="af4"/>
        <w:ind w:left="212"/>
        <w:rPr>
          <w:sz w:val="24"/>
          <w:szCs w:val="24"/>
        </w:rPr>
      </w:pPr>
      <w:r w:rsidRPr="00174C05">
        <w:rPr>
          <w:sz w:val="24"/>
          <w:szCs w:val="24"/>
        </w:rPr>
        <w:t>д)</w:t>
      </w:r>
      <w:r w:rsidRPr="00174C05">
        <w:rPr>
          <w:spacing w:val="-2"/>
          <w:sz w:val="24"/>
          <w:szCs w:val="24"/>
        </w:rPr>
        <w:t xml:space="preserve"> </w:t>
      </w:r>
      <w:r w:rsidRPr="00174C05">
        <w:rPr>
          <w:sz w:val="24"/>
          <w:szCs w:val="24"/>
        </w:rPr>
        <w:t>квадратичная</w:t>
      </w:r>
    </w:p>
    <w:p w14:paraId="7595E67E" w14:textId="77777777" w:rsidR="008151D0" w:rsidRPr="00174C05" w:rsidRDefault="008151D0" w:rsidP="0002560B">
      <w:pPr>
        <w:pStyle w:val="a4"/>
        <w:widowControl w:val="0"/>
        <w:numPr>
          <w:ilvl w:val="0"/>
          <w:numId w:val="125"/>
        </w:numPr>
        <w:tabs>
          <w:tab w:val="left" w:pos="693"/>
        </w:tabs>
        <w:autoSpaceDE w:val="0"/>
        <w:autoSpaceDN w:val="0"/>
        <w:ind w:left="212" w:right="421" w:firstLine="0"/>
        <w:contextualSpacing w:val="0"/>
        <w:rPr>
          <w:lang w:val="ru-RU"/>
        </w:rPr>
      </w:pPr>
      <w:r w:rsidRPr="00174C05">
        <w:rPr>
          <w:lang w:val="ru-RU"/>
        </w:rPr>
        <w:t>06.03. Глубина проникновения в ткани электромагнитных волн оптического диапазона в</w:t>
      </w:r>
      <w:r w:rsidRPr="00174C05">
        <w:rPr>
          <w:spacing w:val="-57"/>
          <w:lang w:val="ru-RU"/>
        </w:rPr>
        <w:t xml:space="preserve"> </w:t>
      </w:r>
      <w:r w:rsidRPr="00174C05">
        <w:rPr>
          <w:lang w:val="ru-RU"/>
        </w:rPr>
        <w:t>большей</w:t>
      </w:r>
      <w:r w:rsidRPr="00174C05">
        <w:rPr>
          <w:spacing w:val="-1"/>
          <w:lang w:val="ru-RU"/>
        </w:rPr>
        <w:t xml:space="preserve"> </w:t>
      </w:r>
      <w:r w:rsidRPr="00174C05">
        <w:rPr>
          <w:lang w:val="ru-RU"/>
        </w:rPr>
        <w:t>степени</w:t>
      </w:r>
      <w:r w:rsidRPr="00174C05">
        <w:rPr>
          <w:spacing w:val="-2"/>
          <w:lang w:val="ru-RU"/>
        </w:rPr>
        <w:t xml:space="preserve"> </w:t>
      </w:r>
      <w:r w:rsidRPr="00174C05">
        <w:rPr>
          <w:lang w:val="ru-RU"/>
        </w:rPr>
        <w:t>зависит</w:t>
      </w:r>
    </w:p>
    <w:p w14:paraId="12B86963" w14:textId="77777777" w:rsidR="008151D0" w:rsidRPr="00174C05" w:rsidRDefault="008151D0" w:rsidP="008151D0">
      <w:pPr>
        <w:pStyle w:val="af4"/>
        <w:ind w:left="212" w:right="6602"/>
        <w:rPr>
          <w:sz w:val="24"/>
          <w:szCs w:val="24"/>
        </w:rPr>
      </w:pPr>
      <w:r w:rsidRPr="00174C05">
        <w:rPr>
          <w:sz w:val="24"/>
          <w:szCs w:val="24"/>
        </w:rPr>
        <w:t>а) от мощности светового потока</w:t>
      </w:r>
      <w:r w:rsidRPr="00174C05">
        <w:rPr>
          <w:spacing w:val="-57"/>
          <w:sz w:val="24"/>
          <w:szCs w:val="24"/>
        </w:rPr>
        <w:t xml:space="preserve"> </w:t>
      </w:r>
      <w:r w:rsidRPr="00174C05">
        <w:rPr>
          <w:sz w:val="24"/>
          <w:szCs w:val="24"/>
          <w:u w:val="single"/>
        </w:rPr>
        <w:t>б) длины волны</w:t>
      </w:r>
    </w:p>
    <w:p w14:paraId="47AFA6F3" w14:textId="77777777" w:rsidR="008151D0" w:rsidRPr="00174C05" w:rsidRDefault="008151D0" w:rsidP="008151D0">
      <w:pPr>
        <w:pStyle w:val="af4"/>
        <w:ind w:left="212" w:right="5497"/>
        <w:rPr>
          <w:sz w:val="24"/>
          <w:szCs w:val="24"/>
        </w:rPr>
      </w:pPr>
      <w:r w:rsidRPr="00174C05">
        <w:rPr>
          <w:sz w:val="24"/>
          <w:szCs w:val="24"/>
        </w:rPr>
        <w:t>в) оптических свойств поглощающей среды</w:t>
      </w:r>
      <w:r w:rsidRPr="00174C05">
        <w:rPr>
          <w:spacing w:val="-57"/>
          <w:sz w:val="24"/>
          <w:szCs w:val="24"/>
        </w:rPr>
        <w:t xml:space="preserve"> </w:t>
      </w:r>
      <w:r w:rsidRPr="00174C05">
        <w:rPr>
          <w:sz w:val="24"/>
          <w:szCs w:val="24"/>
        </w:rPr>
        <w:t>г)</w:t>
      </w:r>
      <w:r w:rsidRPr="00174C05">
        <w:rPr>
          <w:spacing w:val="-2"/>
          <w:sz w:val="24"/>
          <w:szCs w:val="24"/>
        </w:rPr>
        <w:t xml:space="preserve"> </w:t>
      </w:r>
      <w:r w:rsidRPr="00174C05">
        <w:rPr>
          <w:sz w:val="24"/>
          <w:szCs w:val="24"/>
        </w:rPr>
        <w:t>времени облучения</w:t>
      </w:r>
    </w:p>
    <w:p w14:paraId="38A483A8" w14:textId="77777777" w:rsidR="008151D0" w:rsidRPr="00174C05" w:rsidRDefault="008151D0" w:rsidP="008151D0">
      <w:pPr>
        <w:pStyle w:val="af4"/>
        <w:spacing w:before="1"/>
        <w:ind w:left="212"/>
        <w:rPr>
          <w:sz w:val="24"/>
          <w:szCs w:val="24"/>
        </w:rPr>
      </w:pPr>
      <w:r w:rsidRPr="00174C05">
        <w:rPr>
          <w:sz w:val="24"/>
          <w:szCs w:val="24"/>
        </w:rPr>
        <w:t>д)</w:t>
      </w:r>
      <w:r w:rsidRPr="00174C05">
        <w:rPr>
          <w:spacing w:val="-3"/>
          <w:sz w:val="24"/>
          <w:szCs w:val="24"/>
        </w:rPr>
        <w:t xml:space="preserve"> </w:t>
      </w:r>
      <w:r w:rsidRPr="00174C05">
        <w:rPr>
          <w:sz w:val="24"/>
          <w:szCs w:val="24"/>
        </w:rPr>
        <w:t>вида</w:t>
      </w:r>
      <w:r w:rsidRPr="00174C05">
        <w:rPr>
          <w:spacing w:val="-3"/>
          <w:sz w:val="24"/>
          <w:szCs w:val="24"/>
        </w:rPr>
        <w:t xml:space="preserve"> </w:t>
      </w:r>
      <w:r w:rsidRPr="00174C05">
        <w:rPr>
          <w:sz w:val="24"/>
          <w:szCs w:val="24"/>
        </w:rPr>
        <w:t>облучателя</w:t>
      </w:r>
    </w:p>
    <w:p w14:paraId="1A5B9388" w14:textId="77777777" w:rsidR="008151D0" w:rsidRPr="00174C05" w:rsidRDefault="008151D0" w:rsidP="0002560B">
      <w:pPr>
        <w:pStyle w:val="a4"/>
        <w:widowControl w:val="0"/>
        <w:numPr>
          <w:ilvl w:val="0"/>
          <w:numId w:val="125"/>
        </w:numPr>
        <w:tabs>
          <w:tab w:val="left" w:pos="693"/>
        </w:tabs>
        <w:autoSpaceDE w:val="0"/>
        <w:autoSpaceDN w:val="0"/>
        <w:ind w:left="212" w:right="2515" w:firstLine="0"/>
        <w:contextualSpacing w:val="0"/>
        <w:rPr>
          <w:lang w:val="ru-RU"/>
        </w:rPr>
      </w:pPr>
      <w:r w:rsidRPr="00174C05">
        <w:rPr>
          <w:lang w:val="ru-RU"/>
        </w:rPr>
        <w:t>06.04. Диапазон длины волны инфракрасного излучения составляет:</w:t>
      </w:r>
      <w:r w:rsidRPr="00174C05">
        <w:rPr>
          <w:spacing w:val="-57"/>
          <w:lang w:val="ru-RU"/>
        </w:rPr>
        <w:t xml:space="preserve"> </w:t>
      </w:r>
      <w:r w:rsidRPr="00174C05">
        <w:rPr>
          <w:u w:val="single"/>
          <w:lang w:val="ru-RU"/>
        </w:rPr>
        <w:t>а)</w:t>
      </w:r>
      <w:r w:rsidRPr="00174C05">
        <w:rPr>
          <w:spacing w:val="-2"/>
          <w:u w:val="single"/>
          <w:lang w:val="ru-RU"/>
        </w:rPr>
        <w:t xml:space="preserve"> </w:t>
      </w:r>
      <w:r w:rsidRPr="00174C05">
        <w:rPr>
          <w:u w:val="single"/>
          <w:lang w:val="ru-RU"/>
        </w:rPr>
        <w:t>0,76 мкм</w:t>
      </w:r>
      <w:r w:rsidRPr="00174C05">
        <w:rPr>
          <w:spacing w:val="-1"/>
          <w:u w:val="single"/>
          <w:lang w:val="ru-RU"/>
        </w:rPr>
        <w:t xml:space="preserve"> </w:t>
      </w:r>
      <w:r w:rsidRPr="00174C05">
        <w:rPr>
          <w:u w:val="single"/>
          <w:lang w:val="ru-RU"/>
        </w:rPr>
        <w:t>-</w:t>
      </w:r>
      <w:r w:rsidRPr="00174C05">
        <w:rPr>
          <w:spacing w:val="-1"/>
          <w:u w:val="single"/>
          <w:lang w:val="ru-RU"/>
        </w:rPr>
        <w:t xml:space="preserve"> </w:t>
      </w:r>
      <w:r w:rsidRPr="00174C05">
        <w:rPr>
          <w:u w:val="single"/>
          <w:lang w:val="ru-RU"/>
        </w:rPr>
        <w:t>400 мкм</w:t>
      </w:r>
    </w:p>
    <w:p w14:paraId="46379788" w14:textId="77777777" w:rsidR="008151D0" w:rsidRPr="00174C05" w:rsidRDefault="008151D0" w:rsidP="008151D0">
      <w:pPr>
        <w:pStyle w:val="af4"/>
        <w:ind w:left="212"/>
        <w:rPr>
          <w:sz w:val="24"/>
          <w:szCs w:val="24"/>
        </w:rPr>
      </w:pPr>
      <w:r w:rsidRPr="00174C05">
        <w:rPr>
          <w:sz w:val="24"/>
          <w:szCs w:val="24"/>
        </w:rPr>
        <w:t>б)</w:t>
      </w:r>
      <w:r w:rsidRPr="00174C05">
        <w:rPr>
          <w:spacing w:val="-1"/>
          <w:sz w:val="24"/>
          <w:szCs w:val="24"/>
        </w:rPr>
        <w:t xml:space="preserve"> </w:t>
      </w:r>
      <w:r w:rsidRPr="00174C05">
        <w:rPr>
          <w:sz w:val="24"/>
          <w:szCs w:val="24"/>
        </w:rPr>
        <w:t>0,76 мкм</w:t>
      </w:r>
      <w:r w:rsidRPr="00174C05">
        <w:rPr>
          <w:spacing w:val="-1"/>
          <w:sz w:val="24"/>
          <w:szCs w:val="24"/>
        </w:rPr>
        <w:t xml:space="preserve"> </w:t>
      </w:r>
      <w:r w:rsidRPr="00174C05">
        <w:rPr>
          <w:sz w:val="24"/>
          <w:szCs w:val="24"/>
        </w:rPr>
        <w:t>–</w:t>
      </w:r>
      <w:r w:rsidRPr="00174C05">
        <w:rPr>
          <w:spacing w:val="-1"/>
          <w:sz w:val="24"/>
          <w:szCs w:val="24"/>
        </w:rPr>
        <w:t xml:space="preserve"> </w:t>
      </w:r>
      <w:r w:rsidRPr="00174C05">
        <w:rPr>
          <w:sz w:val="24"/>
          <w:szCs w:val="24"/>
        </w:rPr>
        <w:t>0,4 мкм</w:t>
      </w:r>
    </w:p>
    <w:p w14:paraId="5DBD0F0D" w14:textId="77777777" w:rsidR="008151D0" w:rsidRPr="00174C05" w:rsidRDefault="008151D0" w:rsidP="008151D0">
      <w:pPr>
        <w:pStyle w:val="af4"/>
        <w:ind w:left="212" w:right="7804"/>
        <w:rPr>
          <w:sz w:val="24"/>
          <w:szCs w:val="24"/>
        </w:rPr>
      </w:pPr>
      <w:r w:rsidRPr="00174C05">
        <w:rPr>
          <w:sz w:val="24"/>
          <w:szCs w:val="24"/>
        </w:rPr>
        <w:t>в) 0,9 мкм - 0, 76 мкм</w:t>
      </w:r>
      <w:r w:rsidRPr="00174C05">
        <w:rPr>
          <w:spacing w:val="-57"/>
          <w:sz w:val="24"/>
          <w:szCs w:val="24"/>
        </w:rPr>
        <w:t xml:space="preserve"> </w:t>
      </w:r>
      <w:r w:rsidRPr="00174C05">
        <w:rPr>
          <w:sz w:val="24"/>
          <w:szCs w:val="24"/>
        </w:rPr>
        <w:t>г)</w:t>
      </w:r>
      <w:r w:rsidRPr="00174C05">
        <w:rPr>
          <w:spacing w:val="-2"/>
          <w:sz w:val="24"/>
          <w:szCs w:val="24"/>
        </w:rPr>
        <w:t xml:space="preserve"> </w:t>
      </w:r>
      <w:r w:rsidRPr="00174C05">
        <w:rPr>
          <w:sz w:val="24"/>
          <w:szCs w:val="24"/>
        </w:rPr>
        <w:t>0,4 мкм-0,18 мкм</w:t>
      </w:r>
    </w:p>
    <w:p w14:paraId="38F74CF9" w14:textId="77777777" w:rsidR="008151D0" w:rsidRPr="00174C05" w:rsidRDefault="008151D0" w:rsidP="008151D0">
      <w:pPr>
        <w:pStyle w:val="af4"/>
        <w:ind w:left="212"/>
        <w:rPr>
          <w:sz w:val="24"/>
          <w:szCs w:val="24"/>
        </w:rPr>
      </w:pPr>
      <w:r w:rsidRPr="00174C05">
        <w:rPr>
          <w:sz w:val="24"/>
          <w:szCs w:val="24"/>
        </w:rPr>
        <w:t>д)</w:t>
      </w:r>
      <w:r w:rsidRPr="00174C05">
        <w:rPr>
          <w:spacing w:val="-1"/>
          <w:sz w:val="24"/>
          <w:szCs w:val="24"/>
        </w:rPr>
        <w:t xml:space="preserve"> </w:t>
      </w:r>
      <w:r w:rsidRPr="00174C05">
        <w:rPr>
          <w:sz w:val="24"/>
          <w:szCs w:val="24"/>
        </w:rPr>
        <w:t>0,28 мкм</w:t>
      </w:r>
      <w:r w:rsidRPr="00174C05">
        <w:rPr>
          <w:spacing w:val="-1"/>
          <w:sz w:val="24"/>
          <w:szCs w:val="24"/>
        </w:rPr>
        <w:t xml:space="preserve"> </w:t>
      </w:r>
      <w:r w:rsidRPr="00174C05">
        <w:rPr>
          <w:sz w:val="24"/>
          <w:szCs w:val="24"/>
        </w:rPr>
        <w:t>-</w:t>
      </w:r>
      <w:r w:rsidRPr="00174C05">
        <w:rPr>
          <w:spacing w:val="-2"/>
          <w:sz w:val="24"/>
          <w:szCs w:val="24"/>
        </w:rPr>
        <w:t xml:space="preserve"> </w:t>
      </w:r>
      <w:r w:rsidRPr="00174C05">
        <w:rPr>
          <w:sz w:val="24"/>
          <w:szCs w:val="24"/>
        </w:rPr>
        <w:t>0,02 мкм</w:t>
      </w:r>
    </w:p>
    <w:p w14:paraId="0250D1D7" w14:textId="77777777" w:rsidR="008151D0" w:rsidRPr="00174C05" w:rsidRDefault="008151D0" w:rsidP="0002560B">
      <w:pPr>
        <w:pStyle w:val="a4"/>
        <w:widowControl w:val="0"/>
        <w:numPr>
          <w:ilvl w:val="0"/>
          <w:numId w:val="125"/>
        </w:numPr>
        <w:tabs>
          <w:tab w:val="left" w:pos="693"/>
        </w:tabs>
        <w:autoSpaceDE w:val="0"/>
        <w:autoSpaceDN w:val="0"/>
        <w:ind w:left="212" w:right="3089" w:firstLine="0"/>
        <w:contextualSpacing w:val="0"/>
        <w:rPr>
          <w:lang w:val="ru-RU"/>
        </w:rPr>
      </w:pPr>
      <w:r w:rsidRPr="00174C05">
        <w:rPr>
          <w:lang w:val="ru-RU"/>
        </w:rPr>
        <w:t>06.05. Диапазон длины волны видимого излучения составляет:</w:t>
      </w:r>
      <w:r w:rsidRPr="00174C05">
        <w:rPr>
          <w:spacing w:val="-57"/>
          <w:lang w:val="ru-RU"/>
        </w:rPr>
        <w:t xml:space="preserve"> </w:t>
      </w:r>
      <w:r w:rsidRPr="00174C05">
        <w:rPr>
          <w:lang w:val="ru-RU"/>
        </w:rPr>
        <w:t>а)</w:t>
      </w:r>
      <w:r w:rsidRPr="00174C05">
        <w:rPr>
          <w:spacing w:val="-1"/>
          <w:lang w:val="ru-RU"/>
        </w:rPr>
        <w:t xml:space="preserve"> </w:t>
      </w:r>
      <w:r w:rsidRPr="00174C05">
        <w:rPr>
          <w:lang w:val="ru-RU"/>
        </w:rPr>
        <w:t>140</w:t>
      </w:r>
      <w:r w:rsidRPr="00174C05">
        <w:rPr>
          <w:spacing w:val="-1"/>
          <w:lang w:val="ru-RU"/>
        </w:rPr>
        <w:t xml:space="preserve"> </w:t>
      </w:r>
      <w:r w:rsidRPr="00174C05">
        <w:rPr>
          <w:lang w:val="ru-RU"/>
        </w:rPr>
        <w:t>мкм</w:t>
      </w:r>
      <w:r w:rsidRPr="00174C05">
        <w:rPr>
          <w:spacing w:val="-1"/>
          <w:lang w:val="ru-RU"/>
        </w:rPr>
        <w:t xml:space="preserve"> </w:t>
      </w:r>
      <w:r w:rsidRPr="00174C05">
        <w:rPr>
          <w:lang w:val="ru-RU"/>
        </w:rPr>
        <w:t>-</w:t>
      </w:r>
      <w:r w:rsidRPr="00174C05">
        <w:rPr>
          <w:spacing w:val="-1"/>
          <w:lang w:val="ru-RU"/>
        </w:rPr>
        <w:t xml:space="preserve"> </w:t>
      </w:r>
      <w:r w:rsidRPr="00174C05">
        <w:rPr>
          <w:lang w:val="ru-RU"/>
        </w:rPr>
        <w:t>0, 76 мм</w:t>
      </w:r>
    </w:p>
    <w:p w14:paraId="718ECF5D" w14:textId="77777777" w:rsidR="008151D0" w:rsidRPr="00174C05" w:rsidRDefault="008151D0" w:rsidP="008151D0">
      <w:pPr>
        <w:pStyle w:val="af4"/>
        <w:ind w:left="212"/>
        <w:rPr>
          <w:sz w:val="24"/>
          <w:szCs w:val="24"/>
        </w:rPr>
      </w:pPr>
      <w:r w:rsidRPr="00174C05">
        <w:rPr>
          <w:sz w:val="24"/>
          <w:szCs w:val="24"/>
        </w:rPr>
        <w:lastRenderedPageBreak/>
        <w:t>б)</w:t>
      </w:r>
      <w:r w:rsidRPr="00174C05">
        <w:rPr>
          <w:spacing w:val="-1"/>
          <w:sz w:val="24"/>
          <w:szCs w:val="24"/>
        </w:rPr>
        <w:t xml:space="preserve"> </w:t>
      </w:r>
      <w:r w:rsidRPr="00174C05">
        <w:rPr>
          <w:sz w:val="24"/>
          <w:szCs w:val="24"/>
        </w:rPr>
        <w:t>0,4</w:t>
      </w:r>
      <w:r w:rsidRPr="00174C05">
        <w:rPr>
          <w:spacing w:val="-1"/>
          <w:sz w:val="24"/>
          <w:szCs w:val="24"/>
        </w:rPr>
        <w:t xml:space="preserve"> </w:t>
      </w:r>
      <w:r w:rsidRPr="00174C05">
        <w:rPr>
          <w:sz w:val="24"/>
          <w:szCs w:val="24"/>
        </w:rPr>
        <w:t>мкм-0,18</w:t>
      </w:r>
      <w:r w:rsidRPr="00174C05">
        <w:rPr>
          <w:spacing w:val="-1"/>
          <w:sz w:val="24"/>
          <w:szCs w:val="24"/>
        </w:rPr>
        <w:t xml:space="preserve"> </w:t>
      </w:r>
      <w:r w:rsidRPr="00174C05">
        <w:rPr>
          <w:sz w:val="24"/>
          <w:szCs w:val="24"/>
        </w:rPr>
        <w:t>мкм</w:t>
      </w:r>
    </w:p>
    <w:p w14:paraId="0EB60DB7" w14:textId="77777777" w:rsidR="008151D0" w:rsidRPr="00174C05" w:rsidRDefault="008151D0" w:rsidP="008151D0">
      <w:pPr>
        <w:rPr>
          <w:sz w:val="24"/>
          <w:szCs w:val="24"/>
        </w:rPr>
        <w:sectPr w:rsidR="008151D0" w:rsidRPr="00174C05">
          <w:pgSz w:w="11910" w:h="16840"/>
          <w:pgMar w:top="1180" w:right="760" w:bottom="280" w:left="920" w:header="720" w:footer="720" w:gutter="0"/>
          <w:cols w:space="720"/>
        </w:sectPr>
      </w:pPr>
    </w:p>
    <w:p w14:paraId="7938D14F" w14:textId="77777777" w:rsidR="008151D0" w:rsidRPr="00174C05" w:rsidRDefault="008151D0" w:rsidP="008151D0">
      <w:pPr>
        <w:pStyle w:val="af4"/>
        <w:spacing w:before="70"/>
        <w:ind w:left="212" w:right="7869"/>
        <w:rPr>
          <w:sz w:val="24"/>
          <w:szCs w:val="24"/>
        </w:rPr>
      </w:pPr>
      <w:r w:rsidRPr="00174C05">
        <w:rPr>
          <w:sz w:val="24"/>
          <w:szCs w:val="24"/>
          <w:u w:val="single"/>
        </w:rPr>
        <w:lastRenderedPageBreak/>
        <w:t>в) 0,76 мкм - 0,4 мкм</w:t>
      </w:r>
      <w:r w:rsidRPr="00174C05">
        <w:rPr>
          <w:spacing w:val="-57"/>
          <w:sz w:val="24"/>
          <w:szCs w:val="24"/>
        </w:rPr>
        <w:t xml:space="preserve"> </w:t>
      </w:r>
      <w:r w:rsidRPr="00174C05">
        <w:rPr>
          <w:sz w:val="24"/>
          <w:szCs w:val="24"/>
        </w:rPr>
        <w:t>г) 140 мкм - 0, 7 мкм</w:t>
      </w:r>
      <w:r w:rsidRPr="00174C05">
        <w:rPr>
          <w:spacing w:val="-57"/>
          <w:sz w:val="24"/>
          <w:szCs w:val="24"/>
        </w:rPr>
        <w:t xml:space="preserve"> </w:t>
      </w:r>
      <w:r w:rsidRPr="00174C05">
        <w:rPr>
          <w:sz w:val="24"/>
          <w:szCs w:val="24"/>
        </w:rPr>
        <w:t>д)</w:t>
      </w:r>
      <w:r w:rsidRPr="00174C05">
        <w:rPr>
          <w:spacing w:val="-6"/>
          <w:sz w:val="24"/>
          <w:szCs w:val="24"/>
        </w:rPr>
        <w:t xml:space="preserve"> </w:t>
      </w:r>
      <w:r w:rsidRPr="00174C05">
        <w:rPr>
          <w:sz w:val="24"/>
          <w:szCs w:val="24"/>
        </w:rPr>
        <w:t>0,28</w:t>
      </w:r>
      <w:r w:rsidRPr="00174C05">
        <w:rPr>
          <w:spacing w:val="-5"/>
          <w:sz w:val="24"/>
          <w:szCs w:val="24"/>
        </w:rPr>
        <w:t xml:space="preserve"> </w:t>
      </w:r>
      <w:r w:rsidRPr="00174C05">
        <w:rPr>
          <w:sz w:val="24"/>
          <w:szCs w:val="24"/>
        </w:rPr>
        <w:t>мкм-0,18</w:t>
      </w:r>
      <w:r w:rsidRPr="00174C05">
        <w:rPr>
          <w:spacing w:val="-5"/>
          <w:sz w:val="24"/>
          <w:szCs w:val="24"/>
        </w:rPr>
        <w:t xml:space="preserve"> </w:t>
      </w:r>
      <w:r w:rsidRPr="00174C05">
        <w:rPr>
          <w:sz w:val="24"/>
          <w:szCs w:val="24"/>
        </w:rPr>
        <w:t>мкм</w:t>
      </w:r>
    </w:p>
    <w:p w14:paraId="13C2CDDF" w14:textId="77777777" w:rsidR="008151D0" w:rsidRPr="00174C05" w:rsidRDefault="008151D0" w:rsidP="0002560B">
      <w:pPr>
        <w:pStyle w:val="a4"/>
        <w:widowControl w:val="0"/>
        <w:numPr>
          <w:ilvl w:val="0"/>
          <w:numId w:val="125"/>
        </w:numPr>
        <w:tabs>
          <w:tab w:val="left" w:pos="693"/>
        </w:tabs>
        <w:autoSpaceDE w:val="0"/>
        <w:autoSpaceDN w:val="0"/>
        <w:spacing w:before="1"/>
        <w:ind w:left="212" w:right="1600" w:firstLine="0"/>
        <w:contextualSpacing w:val="0"/>
        <w:rPr>
          <w:lang w:val="ru-RU"/>
        </w:rPr>
      </w:pPr>
      <w:r w:rsidRPr="00174C05">
        <w:rPr>
          <w:lang w:val="ru-RU"/>
        </w:rPr>
        <w:t>06.06.</w:t>
      </w:r>
      <w:r w:rsidRPr="00174C05">
        <w:rPr>
          <w:spacing w:val="-5"/>
          <w:lang w:val="ru-RU"/>
        </w:rPr>
        <w:t xml:space="preserve"> </w:t>
      </w:r>
      <w:r w:rsidRPr="00174C05">
        <w:rPr>
          <w:lang w:val="ru-RU"/>
        </w:rPr>
        <w:t>Диапазон</w:t>
      </w:r>
      <w:r w:rsidRPr="00174C05">
        <w:rPr>
          <w:spacing w:val="-5"/>
          <w:lang w:val="ru-RU"/>
        </w:rPr>
        <w:t xml:space="preserve"> </w:t>
      </w:r>
      <w:r w:rsidRPr="00174C05">
        <w:rPr>
          <w:lang w:val="ru-RU"/>
        </w:rPr>
        <w:t>температур</w:t>
      </w:r>
      <w:r w:rsidRPr="00174C05">
        <w:rPr>
          <w:spacing w:val="-5"/>
          <w:lang w:val="ru-RU"/>
        </w:rPr>
        <w:t xml:space="preserve"> </w:t>
      </w:r>
      <w:r w:rsidRPr="00174C05">
        <w:rPr>
          <w:lang w:val="ru-RU"/>
        </w:rPr>
        <w:t>генерации</w:t>
      </w:r>
      <w:r w:rsidRPr="00174C05">
        <w:rPr>
          <w:spacing w:val="-5"/>
          <w:lang w:val="ru-RU"/>
        </w:rPr>
        <w:t xml:space="preserve"> </w:t>
      </w:r>
      <w:r w:rsidRPr="00174C05">
        <w:rPr>
          <w:lang w:val="ru-RU"/>
        </w:rPr>
        <w:t>инфракрасного</w:t>
      </w:r>
      <w:r w:rsidRPr="00174C05">
        <w:rPr>
          <w:spacing w:val="-5"/>
          <w:lang w:val="ru-RU"/>
        </w:rPr>
        <w:t xml:space="preserve"> </w:t>
      </w:r>
      <w:r w:rsidRPr="00174C05">
        <w:rPr>
          <w:lang w:val="ru-RU"/>
        </w:rPr>
        <w:t>излучения</w:t>
      </w:r>
      <w:r w:rsidRPr="00174C05">
        <w:rPr>
          <w:spacing w:val="-5"/>
          <w:lang w:val="ru-RU"/>
        </w:rPr>
        <w:t xml:space="preserve"> </w:t>
      </w:r>
      <w:r w:rsidRPr="00174C05">
        <w:rPr>
          <w:lang w:val="ru-RU"/>
        </w:rPr>
        <w:t>составляет:</w:t>
      </w:r>
      <w:r w:rsidRPr="00174C05">
        <w:rPr>
          <w:spacing w:val="-57"/>
          <w:lang w:val="ru-RU"/>
        </w:rPr>
        <w:t xml:space="preserve"> </w:t>
      </w:r>
      <w:r w:rsidRPr="00174C05">
        <w:rPr>
          <w:lang w:val="ru-RU"/>
        </w:rPr>
        <w:t>а)</w:t>
      </w:r>
      <w:r w:rsidRPr="00174C05">
        <w:rPr>
          <w:spacing w:val="-1"/>
          <w:lang w:val="ru-RU"/>
        </w:rPr>
        <w:t xml:space="preserve"> </w:t>
      </w:r>
      <w:r w:rsidRPr="00174C05">
        <w:rPr>
          <w:lang w:val="ru-RU"/>
        </w:rPr>
        <w:t>100-200°С</w:t>
      </w:r>
    </w:p>
    <w:p w14:paraId="33609564" w14:textId="77777777" w:rsidR="008151D0" w:rsidRPr="00174C05" w:rsidRDefault="008151D0" w:rsidP="008151D0">
      <w:pPr>
        <w:pStyle w:val="af4"/>
        <w:ind w:left="212"/>
        <w:rPr>
          <w:sz w:val="24"/>
          <w:szCs w:val="24"/>
        </w:rPr>
      </w:pPr>
      <w:r w:rsidRPr="00174C05">
        <w:rPr>
          <w:sz w:val="24"/>
          <w:szCs w:val="24"/>
        </w:rPr>
        <w:t>б)</w:t>
      </w:r>
      <w:r w:rsidRPr="00174C05">
        <w:rPr>
          <w:spacing w:val="-1"/>
          <w:sz w:val="24"/>
          <w:szCs w:val="24"/>
        </w:rPr>
        <w:t xml:space="preserve"> </w:t>
      </w:r>
      <w:r w:rsidRPr="00174C05">
        <w:rPr>
          <w:sz w:val="24"/>
          <w:szCs w:val="24"/>
        </w:rPr>
        <w:t>200-400°С</w:t>
      </w:r>
    </w:p>
    <w:p w14:paraId="1B4FEBB5" w14:textId="77777777" w:rsidR="008151D0" w:rsidRPr="00174C05" w:rsidRDefault="008151D0" w:rsidP="008151D0">
      <w:pPr>
        <w:pStyle w:val="af4"/>
        <w:ind w:left="212" w:right="8208"/>
        <w:rPr>
          <w:sz w:val="24"/>
          <w:szCs w:val="24"/>
        </w:rPr>
      </w:pPr>
      <w:r w:rsidRPr="00174C05">
        <w:rPr>
          <w:sz w:val="24"/>
          <w:szCs w:val="24"/>
        </w:rPr>
        <w:t>в) 10000-10500°С</w:t>
      </w:r>
      <w:r w:rsidRPr="00174C05">
        <w:rPr>
          <w:spacing w:val="-57"/>
          <w:sz w:val="24"/>
          <w:szCs w:val="24"/>
        </w:rPr>
        <w:t xml:space="preserve"> </w:t>
      </w:r>
      <w:r w:rsidRPr="00174C05">
        <w:rPr>
          <w:sz w:val="24"/>
          <w:szCs w:val="24"/>
          <w:u w:val="single"/>
        </w:rPr>
        <w:t>г)</w:t>
      </w:r>
      <w:r w:rsidRPr="00174C05">
        <w:rPr>
          <w:spacing w:val="-2"/>
          <w:sz w:val="24"/>
          <w:szCs w:val="24"/>
          <w:u w:val="single"/>
        </w:rPr>
        <w:t xml:space="preserve"> </w:t>
      </w:r>
      <w:r w:rsidRPr="00174C05">
        <w:rPr>
          <w:sz w:val="24"/>
          <w:szCs w:val="24"/>
          <w:u w:val="single"/>
        </w:rPr>
        <w:t>500-1000°С</w:t>
      </w:r>
    </w:p>
    <w:p w14:paraId="64123214" w14:textId="77777777" w:rsidR="008151D0" w:rsidRPr="00174C05" w:rsidRDefault="008151D0" w:rsidP="008151D0">
      <w:pPr>
        <w:pStyle w:val="af4"/>
        <w:ind w:left="212"/>
        <w:rPr>
          <w:sz w:val="24"/>
          <w:szCs w:val="24"/>
        </w:rPr>
      </w:pPr>
      <w:r w:rsidRPr="00174C05">
        <w:rPr>
          <w:sz w:val="24"/>
          <w:szCs w:val="24"/>
        </w:rPr>
        <w:t>д)</w:t>
      </w:r>
      <w:r w:rsidRPr="00174C05">
        <w:rPr>
          <w:spacing w:val="-2"/>
          <w:sz w:val="24"/>
          <w:szCs w:val="24"/>
        </w:rPr>
        <w:t xml:space="preserve"> </w:t>
      </w:r>
      <w:r w:rsidRPr="00174C05">
        <w:rPr>
          <w:sz w:val="24"/>
          <w:szCs w:val="24"/>
        </w:rPr>
        <w:t>100-4000°С</w:t>
      </w:r>
    </w:p>
    <w:p w14:paraId="2918135E" w14:textId="77777777" w:rsidR="008151D0" w:rsidRPr="00174C05" w:rsidRDefault="008151D0" w:rsidP="0002560B">
      <w:pPr>
        <w:pStyle w:val="a4"/>
        <w:widowControl w:val="0"/>
        <w:numPr>
          <w:ilvl w:val="0"/>
          <w:numId w:val="125"/>
        </w:numPr>
        <w:tabs>
          <w:tab w:val="left" w:pos="693"/>
        </w:tabs>
        <w:autoSpaceDE w:val="0"/>
        <w:autoSpaceDN w:val="0"/>
        <w:ind w:left="212" w:right="607" w:firstLine="0"/>
        <w:contextualSpacing w:val="0"/>
        <w:rPr>
          <w:lang w:val="ru-RU"/>
        </w:rPr>
      </w:pPr>
      <w:r w:rsidRPr="00174C05">
        <w:rPr>
          <w:lang w:val="ru-RU"/>
        </w:rPr>
        <w:t>06.07. Глубина проникновения в ткани некогерентного потока электромагнитных волн</w:t>
      </w:r>
      <w:r w:rsidRPr="00174C05">
        <w:rPr>
          <w:spacing w:val="-57"/>
          <w:lang w:val="ru-RU"/>
        </w:rPr>
        <w:t xml:space="preserve"> </w:t>
      </w:r>
      <w:r w:rsidRPr="00174C05">
        <w:rPr>
          <w:lang w:val="ru-RU"/>
        </w:rPr>
        <w:t>инфракрасного</w:t>
      </w:r>
      <w:r w:rsidRPr="00174C05">
        <w:rPr>
          <w:spacing w:val="-1"/>
          <w:lang w:val="ru-RU"/>
        </w:rPr>
        <w:t xml:space="preserve"> </w:t>
      </w:r>
      <w:r w:rsidRPr="00174C05">
        <w:rPr>
          <w:lang w:val="ru-RU"/>
        </w:rPr>
        <w:t>диапазона</w:t>
      </w:r>
      <w:r w:rsidRPr="00174C05">
        <w:rPr>
          <w:spacing w:val="-1"/>
          <w:lang w:val="ru-RU"/>
        </w:rPr>
        <w:t xml:space="preserve"> </w:t>
      </w:r>
      <w:r w:rsidRPr="00174C05">
        <w:rPr>
          <w:lang w:val="ru-RU"/>
        </w:rPr>
        <w:t>составляет около:</w:t>
      </w:r>
    </w:p>
    <w:p w14:paraId="1BABB86B" w14:textId="77777777" w:rsidR="008151D0" w:rsidRPr="00174C05" w:rsidRDefault="008151D0" w:rsidP="008151D0">
      <w:pPr>
        <w:pStyle w:val="af4"/>
        <w:ind w:left="212"/>
        <w:rPr>
          <w:sz w:val="24"/>
          <w:szCs w:val="24"/>
        </w:rPr>
      </w:pPr>
      <w:r w:rsidRPr="00174C05">
        <w:rPr>
          <w:sz w:val="24"/>
          <w:szCs w:val="24"/>
        </w:rPr>
        <w:t>а)</w:t>
      </w:r>
      <w:r w:rsidRPr="00174C05">
        <w:rPr>
          <w:spacing w:val="-1"/>
          <w:sz w:val="24"/>
          <w:szCs w:val="24"/>
        </w:rPr>
        <w:t xml:space="preserve"> </w:t>
      </w:r>
      <w:r w:rsidRPr="00174C05">
        <w:rPr>
          <w:sz w:val="24"/>
          <w:szCs w:val="24"/>
        </w:rPr>
        <w:t>6-8</w:t>
      </w:r>
      <w:r w:rsidRPr="00174C05">
        <w:rPr>
          <w:spacing w:val="-1"/>
          <w:sz w:val="24"/>
          <w:szCs w:val="24"/>
        </w:rPr>
        <w:t xml:space="preserve"> </w:t>
      </w:r>
      <w:r w:rsidRPr="00174C05">
        <w:rPr>
          <w:sz w:val="24"/>
          <w:szCs w:val="24"/>
        </w:rPr>
        <w:t>см</w:t>
      </w:r>
    </w:p>
    <w:p w14:paraId="25CEAE59" w14:textId="77777777" w:rsidR="008151D0" w:rsidRPr="00174C05" w:rsidRDefault="008151D0" w:rsidP="008151D0">
      <w:pPr>
        <w:pStyle w:val="af4"/>
        <w:ind w:left="212" w:right="9004"/>
        <w:rPr>
          <w:sz w:val="24"/>
          <w:szCs w:val="24"/>
        </w:rPr>
      </w:pPr>
      <w:r w:rsidRPr="00174C05">
        <w:rPr>
          <w:sz w:val="24"/>
          <w:szCs w:val="24"/>
        </w:rPr>
        <w:t>б) 1-2 мм</w:t>
      </w:r>
      <w:r w:rsidRPr="00174C05">
        <w:rPr>
          <w:spacing w:val="-57"/>
          <w:sz w:val="24"/>
          <w:szCs w:val="24"/>
        </w:rPr>
        <w:t xml:space="preserve"> </w:t>
      </w:r>
      <w:r w:rsidRPr="00174C05">
        <w:rPr>
          <w:sz w:val="24"/>
          <w:szCs w:val="24"/>
        </w:rPr>
        <w:t>в) до 1 см</w:t>
      </w:r>
      <w:r w:rsidRPr="00174C05">
        <w:rPr>
          <w:spacing w:val="-57"/>
          <w:sz w:val="24"/>
          <w:szCs w:val="24"/>
        </w:rPr>
        <w:t xml:space="preserve"> </w:t>
      </w:r>
      <w:r w:rsidRPr="00174C05">
        <w:rPr>
          <w:sz w:val="24"/>
          <w:szCs w:val="24"/>
        </w:rPr>
        <w:t>г) 1-2 см</w:t>
      </w:r>
      <w:r w:rsidRPr="00174C05">
        <w:rPr>
          <w:spacing w:val="1"/>
          <w:sz w:val="24"/>
          <w:szCs w:val="24"/>
        </w:rPr>
        <w:t xml:space="preserve"> </w:t>
      </w:r>
      <w:r w:rsidRPr="00174C05">
        <w:rPr>
          <w:sz w:val="24"/>
          <w:szCs w:val="24"/>
          <w:u w:val="single"/>
        </w:rPr>
        <w:t>д)</w:t>
      </w:r>
      <w:r w:rsidRPr="00174C05">
        <w:rPr>
          <w:spacing w:val="-2"/>
          <w:sz w:val="24"/>
          <w:szCs w:val="24"/>
          <w:u w:val="single"/>
        </w:rPr>
        <w:t xml:space="preserve"> </w:t>
      </w:r>
      <w:r w:rsidRPr="00174C05">
        <w:rPr>
          <w:sz w:val="24"/>
          <w:szCs w:val="24"/>
          <w:u w:val="single"/>
        </w:rPr>
        <w:t>2-З</w:t>
      </w:r>
      <w:r w:rsidRPr="00174C05">
        <w:rPr>
          <w:spacing w:val="-2"/>
          <w:sz w:val="24"/>
          <w:szCs w:val="24"/>
          <w:u w:val="single"/>
        </w:rPr>
        <w:t xml:space="preserve"> </w:t>
      </w:r>
      <w:r w:rsidRPr="00174C05">
        <w:rPr>
          <w:sz w:val="24"/>
          <w:szCs w:val="24"/>
          <w:u w:val="single"/>
        </w:rPr>
        <w:t>см.</w:t>
      </w:r>
    </w:p>
    <w:p w14:paraId="05035F22" w14:textId="77777777" w:rsidR="008151D0" w:rsidRPr="00174C05" w:rsidRDefault="008151D0" w:rsidP="0002560B">
      <w:pPr>
        <w:pStyle w:val="a4"/>
        <w:widowControl w:val="0"/>
        <w:numPr>
          <w:ilvl w:val="0"/>
          <w:numId w:val="125"/>
        </w:numPr>
        <w:tabs>
          <w:tab w:val="left" w:pos="693"/>
        </w:tabs>
        <w:autoSpaceDE w:val="0"/>
        <w:autoSpaceDN w:val="0"/>
        <w:ind w:left="212" w:right="1176" w:firstLine="0"/>
        <w:contextualSpacing w:val="0"/>
        <w:rPr>
          <w:lang w:val="ru-RU"/>
        </w:rPr>
      </w:pPr>
      <w:r w:rsidRPr="00174C05">
        <w:rPr>
          <w:lang w:val="ru-RU"/>
        </w:rPr>
        <w:t>06.08. Для лечения желтухи новорожденных используют синий свет в диапазоне:</w:t>
      </w:r>
      <w:r w:rsidRPr="00174C05">
        <w:rPr>
          <w:spacing w:val="-58"/>
          <w:lang w:val="ru-RU"/>
        </w:rPr>
        <w:t xml:space="preserve"> </w:t>
      </w:r>
      <w:r w:rsidRPr="00174C05">
        <w:rPr>
          <w:lang w:val="ru-RU"/>
        </w:rPr>
        <w:t>а)</w:t>
      </w:r>
      <w:r w:rsidRPr="00174C05">
        <w:rPr>
          <w:spacing w:val="-1"/>
          <w:lang w:val="ru-RU"/>
        </w:rPr>
        <w:t xml:space="preserve"> </w:t>
      </w:r>
      <w:r w:rsidRPr="00174C05">
        <w:rPr>
          <w:lang w:val="ru-RU"/>
        </w:rPr>
        <w:t>0,4-0,3 мкм</w:t>
      </w:r>
    </w:p>
    <w:p w14:paraId="6D6543CF" w14:textId="77777777" w:rsidR="008151D0" w:rsidRPr="00174C05" w:rsidRDefault="008151D0" w:rsidP="008151D0">
      <w:pPr>
        <w:pStyle w:val="af4"/>
        <w:spacing w:line="274" w:lineRule="exact"/>
        <w:ind w:left="212"/>
        <w:rPr>
          <w:sz w:val="24"/>
          <w:szCs w:val="24"/>
        </w:rPr>
      </w:pPr>
      <w:r w:rsidRPr="00174C05">
        <w:rPr>
          <w:sz w:val="24"/>
          <w:szCs w:val="24"/>
        </w:rPr>
        <w:t>б)</w:t>
      </w:r>
      <w:r w:rsidRPr="00174C05">
        <w:rPr>
          <w:spacing w:val="-1"/>
          <w:sz w:val="24"/>
          <w:szCs w:val="24"/>
        </w:rPr>
        <w:t xml:space="preserve"> </w:t>
      </w:r>
      <w:r w:rsidRPr="00174C05">
        <w:rPr>
          <w:sz w:val="24"/>
          <w:szCs w:val="24"/>
        </w:rPr>
        <w:t>4-0,37</w:t>
      </w:r>
      <w:r w:rsidRPr="00174C05">
        <w:rPr>
          <w:spacing w:val="-1"/>
          <w:sz w:val="24"/>
          <w:szCs w:val="24"/>
        </w:rPr>
        <w:t xml:space="preserve"> </w:t>
      </w:r>
      <w:r w:rsidRPr="00174C05">
        <w:rPr>
          <w:sz w:val="24"/>
          <w:szCs w:val="24"/>
        </w:rPr>
        <w:t>мкм</w:t>
      </w:r>
    </w:p>
    <w:p w14:paraId="60E75FB2" w14:textId="77777777" w:rsidR="008151D0" w:rsidRPr="00174C05" w:rsidRDefault="008151D0" w:rsidP="008151D0">
      <w:pPr>
        <w:pStyle w:val="af4"/>
        <w:ind w:left="212"/>
        <w:rPr>
          <w:sz w:val="24"/>
          <w:szCs w:val="24"/>
        </w:rPr>
      </w:pPr>
      <w:r w:rsidRPr="00174C05">
        <w:rPr>
          <w:sz w:val="24"/>
          <w:szCs w:val="24"/>
        </w:rPr>
        <w:t>в)</w:t>
      </w:r>
      <w:r w:rsidRPr="00174C05">
        <w:rPr>
          <w:spacing w:val="-3"/>
          <w:sz w:val="24"/>
          <w:szCs w:val="24"/>
        </w:rPr>
        <w:t xml:space="preserve"> </w:t>
      </w:r>
      <w:r w:rsidRPr="00174C05">
        <w:rPr>
          <w:sz w:val="24"/>
          <w:szCs w:val="24"/>
        </w:rPr>
        <w:t>0,7-0,42</w:t>
      </w:r>
      <w:r w:rsidRPr="00174C05">
        <w:rPr>
          <w:spacing w:val="-1"/>
          <w:sz w:val="24"/>
          <w:szCs w:val="24"/>
        </w:rPr>
        <w:t xml:space="preserve"> </w:t>
      </w:r>
      <w:r w:rsidRPr="00174C05">
        <w:rPr>
          <w:sz w:val="24"/>
          <w:szCs w:val="24"/>
        </w:rPr>
        <w:t>мкм</w:t>
      </w:r>
    </w:p>
    <w:p w14:paraId="274F277A" w14:textId="77777777" w:rsidR="008151D0" w:rsidRPr="00174C05" w:rsidRDefault="008151D0" w:rsidP="008151D0">
      <w:pPr>
        <w:pStyle w:val="af4"/>
        <w:ind w:left="212"/>
        <w:rPr>
          <w:sz w:val="24"/>
          <w:szCs w:val="24"/>
        </w:rPr>
      </w:pPr>
      <w:r w:rsidRPr="00174C05">
        <w:rPr>
          <w:sz w:val="24"/>
          <w:szCs w:val="24"/>
          <w:u w:val="single"/>
        </w:rPr>
        <w:t>г)</w:t>
      </w:r>
      <w:r w:rsidRPr="00174C05">
        <w:rPr>
          <w:spacing w:val="-2"/>
          <w:sz w:val="24"/>
          <w:szCs w:val="24"/>
          <w:u w:val="single"/>
        </w:rPr>
        <w:t xml:space="preserve"> </w:t>
      </w:r>
      <w:r w:rsidRPr="00174C05">
        <w:rPr>
          <w:sz w:val="24"/>
          <w:szCs w:val="24"/>
          <w:u w:val="single"/>
        </w:rPr>
        <w:t>0,45-0,5</w:t>
      </w:r>
      <w:r w:rsidRPr="00174C05">
        <w:rPr>
          <w:spacing w:val="-1"/>
          <w:sz w:val="24"/>
          <w:szCs w:val="24"/>
          <w:u w:val="single"/>
        </w:rPr>
        <w:t xml:space="preserve"> </w:t>
      </w:r>
      <w:r w:rsidRPr="00174C05">
        <w:rPr>
          <w:sz w:val="24"/>
          <w:szCs w:val="24"/>
          <w:u w:val="single"/>
        </w:rPr>
        <w:t>мкм</w:t>
      </w:r>
    </w:p>
    <w:p w14:paraId="22AA37CF" w14:textId="77777777" w:rsidR="008151D0" w:rsidRPr="00174C05" w:rsidRDefault="008151D0" w:rsidP="008151D0">
      <w:pPr>
        <w:pStyle w:val="af4"/>
        <w:ind w:left="212"/>
        <w:rPr>
          <w:sz w:val="24"/>
          <w:szCs w:val="24"/>
        </w:rPr>
      </w:pPr>
      <w:r w:rsidRPr="00174C05">
        <w:rPr>
          <w:sz w:val="24"/>
          <w:szCs w:val="24"/>
        </w:rPr>
        <w:t>д)</w:t>
      </w:r>
      <w:r w:rsidRPr="00174C05">
        <w:rPr>
          <w:spacing w:val="-1"/>
          <w:sz w:val="24"/>
          <w:szCs w:val="24"/>
        </w:rPr>
        <w:t xml:space="preserve"> </w:t>
      </w:r>
      <w:r w:rsidRPr="00174C05">
        <w:rPr>
          <w:sz w:val="24"/>
          <w:szCs w:val="24"/>
        </w:rPr>
        <w:t>0,4-0,18</w:t>
      </w:r>
      <w:r w:rsidRPr="00174C05">
        <w:rPr>
          <w:spacing w:val="-1"/>
          <w:sz w:val="24"/>
          <w:szCs w:val="24"/>
        </w:rPr>
        <w:t xml:space="preserve"> </w:t>
      </w:r>
      <w:r w:rsidRPr="00174C05">
        <w:rPr>
          <w:sz w:val="24"/>
          <w:szCs w:val="24"/>
        </w:rPr>
        <w:t>мкм</w:t>
      </w:r>
    </w:p>
    <w:p w14:paraId="772BB46C" w14:textId="77777777" w:rsidR="008151D0" w:rsidRPr="00174C05" w:rsidRDefault="008151D0" w:rsidP="0002560B">
      <w:pPr>
        <w:pStyle w:val="a4"/>
        <w:widowControl w:val="0"/>
        <w:numPr>
          <w:ilvl w:val="0"/>
          <w:numId w:val="125"/>
        </w:numPr>
        <w:tabs>
          <w:tab w:val="left" w:pos="694"/>
        </w:tabs>
        <w:autoSpaceDE w:val="0"/>
        <w:autoSpaceDN w:val="0"/>
        <w:spacing w:before="1"/>
        <w:ind w:left="212" w:right="910" w:firstLine="0"/>
        <w:contextualSpacing w:val="0"/>
        <w:rPr>
          <w:lang w:val="ru-RU"/>
        </w:rPr>
      </w:pPr>
      <w:r w:rsidRPr="00174C05">
        <w:rPr>
          <w:lang w:val="ru-RU"/>
        </w:rPr>
        <w:t>06.09.</w:t>
      </w:r>
      <w:r w:rsidRPr="00174C05">
        <w:rPr>
          <w:spacing w:val="-3"/>
          <w:lang w:val="ru-RU"/>
        </w:rPr>
        <w:t xml:space="preserve"> </w:t>
      </w:r>
      <w:r w:rsidRPr="00174C05">
        <w:rPr>
          <w:lang w:val="ru-RU"/>
        </w:rPr>
        <w:t>Инфракрасное</w:t>
      </w:r>
      <w:r w:rsidRPr="00174C05">
        <w:rPr>
          <w:spacing w:val="-3"/>
          <w:lang w:val="ru-RU"/>
        </w:rPr>
        <w:t xml:space="preserve"> </w:t>
      </w:r>
      <w:r w:rsidRPr="00174C05">
        <w:rPr>
          <w:lang w:val="ru-RU"/>
        </w:rPr>
        <w:t>облучение</w:t>
      </w:r>
      <w:r w:rsidRPr="00174C05">
        <w:rPr>
          <w:spacing w:val="-4"/>
          <w:lang w:val="ru-RU"/>
        </w:rPr>
        <w:t xml:space="preserve"> </w:t>
      </w:r>
      <w:r w:rsidRPr="00174C05">
        <w:rPr>
          <w:lang w:val="ru-RU"/>
        </w:rPr>
        <w:t>от</w:t>
      </w:r>
      <w:r w:rsidRPr="00174C05">
        <w:rPr>
          <w:spacing w:val="-2"/>
          <w:lang w:val="ru-RU"/>
        </w:rPr>
        <w:t xml:space="preserve"> </w:t>
      </w:r>
      <w:r w:rsidRPr="00174C05">
        <w:rPr>
          <w:lang w:val="ru-RU"/>
        </w:rPr>
        <w:t>аппарата «ЛИК»</w:t>
      </w:r>
      <w:r w:rsidRPr="00174C05">
        <w:rPr>
          <w:spacing w:val="-8"/>
          <w:lang w:val="ru-RU"/>
        </w:rPr>
        <w:t xml:space="preserve"> </w:t>
      </w:r>
      <w:r w:rsidRPr="00174C05">
        <w:rPr>
          <w:lang w:val="ru-RU"/>
        </w:rPr>
        <w:t>локальных участков</w:t>
      </w:r>
      <w:r w:rsidRPr="00174C05">
        <w:rPr>
          <w:spacing w:val="-2"/>
          <w:lang w:val="ru-RU"/>
        </w:rPr>
        <w:t xml:space="preserve"> </w:t>
      </w:r>
      <w:r w:rsidRPr="00174C05">
        <w:rPr>
          <w:lang w:val="ru-RU"/>
        </w:rPr>
        <w:t>проводят</w:t>
      </w:r>
      <w:r w:rsidRPr="00174C05">
        <w:rPr>
          <w:spacing w:val="-2"/>
          <w:lang w:val="ru-RU"/>
        </w:rPr>
        <w:t xml:space="preserve"> </w:t>
      </w:r>
      <w:r w:rsidRPr="00174C05">
        <w:rPr>
          <w:lang w:val="ru-RU"/>
        </w:rPr>
        <w:t>с</w:t>
      </w:r>
      <w:r w:rsidRPr="00174C05">
        <w:rPr>
          <w:spacing w:val="-57"/>
          <w:lang w:val="ru-RU"/>
        </w:rPr>
        <w:t xml:space="preserve"> </w:t>
      </w:r>
      <w:r w:rsidRPr="00174C05">
        <w:rPr>
          <w:lang w:val="ru-RU"/>
        </w:rPr>
        <w:t>расстояния:</w:t>
      </w:r>
    </w:p>
    <w:p w14:paraId="62B58439" w14:textId="77777777" w:rsidR="008151D0" w:rsidRPr="00174C05" w:rsidRDefault="008151D0" w:rsidP="008151D0">
      <w:pPr>
        <w:pStyle w:val="af4"/>
        <w:ind w:left="212" w:right="7314"/>
        <w:rPr>
          <w:sz w:val="24"/>
          <w:szCs w:val="24"/>
        </w:rPr>
      </w:pPr>
      <w:r w:rsidRPr="00174C05">
        <w:rPr>
          <w:sz w:val="24"/>
          <w:szCs w:val="24"/>
        </w:rPr>
        <w:t>а) 5 - 10 см от излучателя</w:t>
      </w:r>
      <w:r w:rsidRPr="00174C05">
        <w:rPr>
          <w:spacing w:val="-57"/>
          <w:sz w:val="24"/>
          <w:szCs w:val="24"/>
        </w:rPr>
        <w:t xml:space="preserve"> </w:t>
      </w:r>
      <w:r w:rsidRPr="00174C05">
        <w:rPr>
          <w:sz w:val="24"/>
          <w:szCs w:val="24"/>
        </w:rPr>
        <w:t>б)</w:t>
      </w:r>
      <w:r w:rsidRPr="00174C05">
        <w:rPr>
          <w:spacing w:val="-3"/>
          <w:sz w:val="24"/>
          <w:szCs w:val="24"/>
        </w:rPr>
        <w:t xml:space="preserve"> </w:t>
      </w:r>
      <w:r w:rsidRPr="00174C05">
        <w:rPr>
          <w:sz w:val="24"/>
          <w:szCs w:val="24"/>
        </w:rPr>
        <w:t>25</w:t>
      </w:r>
      <w:r w:rsidRPr="00174C05">
        <w:rPr>
          <w:spacing w:val="-3"/>
          <w:sz w:val="24"/>
          <w:szCs w:val="24"/>
        </w:rPr>
        <w:t xml:space="preserve"> </w:t>
      </w:r>
      <w:r w:rsidRPr="00174C05">
        <w:rPr>
          <w:sz w:val="24"/>
          <w:szCs w:val="24"/>
        </w:rPr>
        <w:t>-</w:t>
      </w:r>
      <w:r w:rsidRPr="00174C05">
        <w:rPr>
          <w:spacing w:val="-3"/>
          <w:sz w:val="24"/>
          <w:szCs w:val="24"/>
        </w:rPr>
        <w:t xml:space="preserve"> </w:t>
      </w:r>
      <w:r w:rsidRPr="00174C05">
        <w:rPr>
          <w:sz w:val="24"/>
          <w:szCs w:val="24"/>
        </w:rPr>
        <w:t>30</w:t>
      </w:r>
      <w:r w:rsidRPr="00174C05">
        <w:rPr>
          <w:spacing w:val="-2"/>
          <w:sz w:val="24"/>
          <w:szCs w:val="24"/>
        </w:rPr>
        <w:t xml:space="preserve"> </w:t>
      </w:r>
      <w:r w:rsidRPr="00174C05">
        <w:rPr>
          <w:sz w:val="24"/>
          <w:szCs w:val="24"/>
        </w:rPr>
        <w:t>см</w:t>
      </w:r>
      <w:r w:rsidRPr="00174C05">
        <w:rPr>
          <w:spacing w:val="-3"/>
          <w:sz w:val="24"/>
          <w:szCs w:val="24"/>
        </w:rPr>
        <w:t xml:space="preserve"> </w:t>
      </w:r>
      <w:r w:rsidRPr="00174C05">
        <w:rPr>
          <w:sz w:val="24"/>
          <w:szCs w:val="24"/>
        </w:rPr>
        <w:t>над</w:t>
      </w:r>
      <w:r w:rsidRPr="00174C05">
        <w:rPr>
          <w:spacing w:val="-3"/>
          <w:sz w:val="24"/>
          <w:szCs w:val="24"/>
        </w:rPr>
        <w:t xml:space="preserve"> </w:t>
      </w:r>
      <w:r w:rsidRPr="00174C05">
        <w:rPr>
          <w:sz w:val="24"/>
          <w:szCs w:val="24"/>
        </w:rPr>
        <w:t>больным</w:t>
      </w:r>
    </w:p>
    <w:p w14:paraId="689E7B9C" w14:textId="77777777" w:rsidR="008151D0" w:rsidRPr="00174C05" w:rsidRDefault="008151D0" w:rsidP="008151D0">
      <w:pPr>
        <w:pStyle w:val="af4"/>
        <w:ind w:left="212"/>
        <w:rPr>
          <w:sz w:val="24"/>
          <w:szCs w:val="24"/>
        </w:rPr>
      </w:pPr>
      <w:r w:rsidRPr="00174C05">
        <w:rPr>
          <w:sz w:val="24"/>
          <w:szCs w:val="24"/>
          <w:u w:val="single"/>
        </w:rPr>
        <w:t>в)</w:t>
      </w:r>
      <w:r w:rsidRPr="00174C05">
        <w:rPr>
          <w:spacing w:val="-2"/>
          <w:sz w:val="24"/>
          <w:szCs w:val="24"/>
          <w:u w:val="single"/>
        </w:rPr>
        <w:t xml:space="preserve"> </w:t>
      </w:r>
      <w:r w:rsidRPr="00174C05">
        <w:rPr>
          <w:sz w:val="24"/>
          <w:szCs w:val="24"/>
          <w:u w:val="single"/>
        </w:rPr>
        <w:t>50 - 75 см сбоку</w:t>
      </w:r>
      <w:r w:rsidRPr="00174C05">
        <w:rPr>
          <w:spacing w:val="-5"/>
          <w:sz w:val="24"/>
          <w:szCs w:val="24"/>
          <w:u w:val="single"/>
        </w:rPr>
        <w:t xml:space="preserve"> </w:t>
      </w:r>
      <w:r w:rsidRPr="00174C05">
        <w:rPr>
          <w:sz w:val="24"/>
          <w:szCs w:val="24"/>
          <w:u w:val="single"/>
        </w:rPr>
        <w:t>от</w:t>
      </w:r>
      <w:r w:rsidRPr="00174C05">
        <w:rPr>
          <w:spacing w:val="1"/>
          <w:sz w:val="24"/>
          <w:szCs w:val="24"/>
          <w:u w:val="single"/>
        </w:rPr>
        <w:t xml:space="preserve"> </w:t>
      </w:r>
      <w:r w:rsidRPr="00174C05">
        <w:rPr>
          <w:sz w:val="24"/>
          <w:szCs w:val="24"/>
          <w:u w:val="single"/>
        </w:rPr>
        <w:t>больного</w:t>
      </w:r>
    </w:p>
    <w:p w14:paraId="22F90802" w14:textId="77777777" w:rsidR="008151D0" w:rsidRPr="00174C05" w:rsidRDefault="008151D0" w:rsidP="008151D0">
      <w:pPr>
        <w:pStyle w:val="af4"/>
        <w:ind w:left="212"/>
        <w:rPr>
          <w:sz w:val="24"/>
          <w:szCs w:val="24"/>
        </w:rPr>
      </w:pPr>
      <w:r w:rsidRPr="00174C05">
        <w:rPr>
          <w:sz w:val="24"/>
          <w:szCs w:val="24"/>
        </w:rPr>
        <w:t>г)</w:t>
      </w:r>
      <w:r w:rsidRPr="00174C05">
        <w:rPr>
          <w:spacing w:val="-3"/>
          <w:sz w:val="24"/>
          <w:szCs w:val="24"/>
        </w:rPr>
        <w:t xml:space="preserve"> </w:t>
      </w:r>
      <w:r w:rsidRPr="00174C05">
        <w:rPr>
          <w:sz w:val="24"/>
          <w:szCs w:val="24"/>
        </w:rPr>
        <w:t>100</w:t>
      </w:r>
      <w:r w:rsidRPr="00174C05">
        <w:rPr>
          <w:spacing w:val="-1"/>
          <w:sz w:val="24"/>
          <w:szCs w:val="24"/>
        </w:rPr>
        <w:t xml:space="preserve"> </w:t>
      </w:r>
      <w:r w:rsidRPr="00174C05">
        <w:rPr>
          <w:sz w:val="24"/>
          <w:szCs w:val="24"/>
        </w:rPr>
        <w:t>см</w:t>
      </w:r>
      <w:r w:rsidRPr="00174C05">
        <w:rPr>
          <w:spacing w:val="-2"/>
          <w:sz w:val="24"/>
          <w:szCs w:val="24"/>
        </w:rPr>
        <w:t xml:space="preserve"> </w:t>
      </w:r>
      <w:r w:rsidRPr="00174C05">
        <w:rPr>
          <w:sz w:val="24"/>
          <w:szCs w:val="24"/>
        </w:rPr>
        <w:t>непосредственно</w:t>
      </w:r>
      <w:r w:rsidRPr="00174C05">
        <w:rPr>
          <w:spacing w:val="-1"/>
          <w:sz w:val="24"/>
          <w:szCs w:val="24"/>
        </w:rPr>
        <w:t xml:space="preserve"> </w:t>
      </w:r>
      <w:r w:rsidRPr="00174C05">
        <w:rPr>
          <w:sz w:val="24"/>
          <w:szCs w:val="24"/>
        </w:rPr>
        <w:t>над</w:t>
      </w:r>
      <w:r w:rsidRPr="00174C05">
        <w:rPr>
          <w:spacing w:val="-1"/>
          <w:sz w:val="24"/>
          <w:szCs w:val="24"/>
        </w:rPr>
        <w:t xml:space="preserve"> </w:t>
      </w:r>
      <w:r w:rsidRPr="00174C05">
        <w:rPr>
          <w:sz w:val="24"/>
          <w:szCs w:val="24"/>
        </w:rPr>
        <w:t>больным</w:t>
      </w:r>
    </w:p>
    <w:p w14:paraId="46B503A0" w14:textId="77777777" w:rsidR="008151D0" w:rsidRPr="00174C05" w:rsidRDefault="008151D0" w:rsidP="008151D0">
      <w:pPr>
        <w:pStyle w:val="af4"/>
        <w:rPr>
          <w:sz w:val="24"/>
          <w:szCs w:val="24"/>
        </w:rPr>
      </w:pPr>
    </w:p>
    <w:p w14:paraId="2958F53B" w14:textId="77777777" w:rsidR="008151D0" w:rsidRPr="00174C05" w:rsidRDefault="008151D0" w:rsidP="0002560B">
      <w:pPr>
        <w:pStyle w:val="a4"/>
        <w:widowControl w:val="0"/>
        <w:numPr>
          <w:ilvl w:val="1"/>
          <w:numId w:val="127"/>
        </w:numPr>
        <w:tabs>
          <w:tab w:val="left" w:pos="1522"/>
        </w:tabs>
        <w:autoSpaceDE w:val="0"/>
        <w:autoSpaceDN w:val="0"/>
        <w:rPr>
          <w:lang w:val="ru-RU"/>
        </w:rPr>
      </w:pPr>
      <w:r w:rsidRPr="00174C05">
        <w:rPr>
          <w:lang w:val="ru-RU"/>
        </w:rPr>
        <w:t>Ситуационные</w:t>
      </w:r>
      <w:r w:rsidRPr="00174C05">
        <w:rPr>
          <w:spacing w:val="-5"/>
          <w:lang w:val="ru-RU"/>
        </w:rPr>
        <w:t xml:space="preserve"> </w:t>
      </w:r>
      <w:r w:rsidRPr="00174C05">
        <w:rPr>
          <w:lang w:val="ru-RU"/>
        </w:rPr>
        <w:t>задачи</w:t>
      </w:r>
      <w:r w:rsidRPr="00174C05">
        <w:rPr>
          <w:spacing w:val="-1"/>
          <w:lang w:val="ru-RU"/>
        </w:rPr>
        <w:t xml:space="preserve"> </w:t>
      </w:r>
      <w:r w:rsidRPr="00174C05">
        <w:rPr>
          <w:lang w:val="ru-RU"/>
        </w:rPr>
        <w:t>для</w:t>
      </w:r>
      <w:r w:rsidRPr="00174C05">
        <w:rPr>
          <w:spacing w:val="-3"/>
          <w:lang w:val="ru-RU"/>
        </w:rPr>
        <w:t xml:space="preserve"> </w:t>
      </w:r>
      <w:r w:rsidRPr="00174C05">
        <w:rPr>
          <w:lang w:val="ru-RU"/>
        </w:rPr>
        <w:t>текущей</w:t>
      </w:r>
      <w:r w:rsidRPr="00174C05">
        <w:rPr>
          <w:spacing w:val="-3"/>
          <w:lang w:val="ru-RU"/>
        </w:rPr>
        <w:t xml:space="preserve"> </w:t>
      </w:r>
      <w:r w:rsidRPr="00174C05">
        <w:rPr>
          <w:lang w:val="ru-RU"/>
        </w:rPr>
        <w:t>аттестации</w:t>
      </w:r>
    </w:p>
    <w:p w14:paraId="54C4A5AF" w14:textId="77777777" w:rsidR="008151D0" w:rsidRPr="00174C05" w:rsidRDefault="008151D0" w:rsidP="008151D0">
      <w:pPr>
        <w:pStyle w:val="af4"/>
        <w:rPr>
          <w:sz w:val="24"/>
          <w:szCs w:val="24"/>
        </w:rPr>
      </w:pPr>
    </w:p>
    <w:p w14:paraId="17150ED5" w14:textId="77777777" w:rsidR="008151D0" w:rsidRPr="00174C05" w:rsidRDefault="008151D0" w:rsidP="0002560B">
      <w:pPr>
        <w:pStyle w:val="a4"/>
        <w:widowControl w:val="0"/>
        <w:numPr>
          <w:ilvl w:val="0"/>
          <w:numId w:val="124"/>
        </w:numPr>
        <w:tabs>
          <w:tab w:val="left" w:pos="1630"/>
        </w:tabs>
        <w:autoSpaceDE w:val="0"/>
        <w:autoSpaceDN w:val="0"/>
        <w:ind w:right="1400" w:firstLine="708"/>
        <w:contextualSpacing w:val="0"/>
        <w:jc w:val="both"/>
      </w:pPr>
      <w:r w:rsidRPr="00174C05">
        <w:rPr>
          <w:lang w:val="ru-RU"/>
        </w:rPr>
        <w:t>Пациентке назначена процедура электросна, однако она отказывается</w:t>
      </w:r>
      <w:r w:rsidRPr="00174C05">
        <w:rPr>
          <w:spacing w:val="-57"/>
          <w:lang w:val="ru-RU"/>
        </w:rPr>
        <w:t xml:space="preserve"> </w:t>
      </w:r>
      <w:r w:rsidRPr="00174C05">
        <w:rPr>
          <w:lang w:val="ru-RU"/>
        </w:rPr>
        <w:t>принимать процедуру, объясняя страхом перед воздействием электрического тока с</w:t>
      </w:r>
      <w:r w:rsidRPr="00174C05">
        <w:rPr>
          <w:spacing w:val="-58"/>
          <w:lang w:val="ru-RU"/>
        </w:rPr>
        <w:t xml:space="preserve"> </w:t>
      </w:r>
      <w:r w:rsidRPr="00174C05">
        <w:rPr>
          <w:lang w:val="ru-RU"/>
        </w:rPr>
        <w:t>закрытыми</w:t>
      </w:r>
      <w:r w:rsidRPr="00174C05">
        <w:rPr>
          <w:spacing w:val="-1"/>
          <w:lang w:val="ru-RU"/>
        </w:rPr>
        <w:t xml:space="preserve"> </w:t>
      </w:r>
      <w:r w:rsidRPr="00174C05">
        <w:rPr>
          <w:lang w:val="ru-RU"/>
        </w:rPr>
        <w:t xml:space="preserve">глазами. </w:t>
      </w:r>
      <w:r w:rsidRPr="00174C05">
        <w:t>Решите</w:t>
      </w:r>
      <w:r w:rsidRPr="00174C05">
        <w:rPr>
          <w:spacing w:val="-2"/>
        </w:rPr>
        <w:t xml:space="preserve"> </w:t>
      </w:r>
      <w:r w:rsidRPr="00174C05">
        <w:t>проблему. Ваши действия.</w:t>
      </w:r>
    </w:p>
    <w:p w14:paraId="1DE6B635" w14:textId="77777777" w:rsidR="008151D0" w:rsidRPr="00174C05" w:rsidRDefault="008151D0" w:rsidP="0002560B">
      <w:pPr>
        <w:pStyle w:val="a4"/>
        <w:widowControl w:val="0"/>
        <w:numPr>
          <w:ilvl w:val="0"/>
          <w:numId w:val="124"/>
        </w:numPr>
        <w:tabs>
          <w:tab w:val="left" w:pos="1629"/>
          <w:tab w:val="left" w:pos="1630"/>
        </w:tabs>
        <w:autoSpaceDE w:val="0"/>
        <w:autoSpaceDN w:val="0"/>
        <w:ind w:right="514" w:firstLine="708"/>
        <w:contextualSpacing w:val="0"/>
      </w:pPr>
      <w:r w:rsidRPr="00174C05">
        <w:rPr>
          <w:lang w:val="ru-RU"/>
        </w:rPr>
        <w:t>У пациентки во время проведения процедуры диадинамотерапии появился зуд</w:t>
      </w:r>
      <w:r w:rsidRPr="00174C05">
        <w:rPr>
          <w:spacing w:val="-58"/>
          <w:lang w:val="ru-RU"/>
        </w:rPr>
        <w:t xml:space="preserve"> </w:t>
      </w:r>
      <w:r w:rsidRPr="00174C05">
        <w:rPr>
          <w:lang w:val="ru-RU"/>
        </w:rPr>
        <w:t>под</w:t>
      </w:r>
      <w:r w:rsidRPr="00174C05">
        <w:rPr>
          <w:spacing w:val="-1"/>
          <w:lang w:val="ru-RU"/>
        </w:rPr>
        <w:t xml:space="preserve"> </w:t>
      </w:r>
      <w:r w:rsidRPr="00174C05">
        <w:rPr>
          <w:lang w:val="ru-RU"/>
        </w:rPr>
        <w:t xml:space="preserve">электродами. </w:t>
      </w:r>
      <w:r w:rsidRPr="00174C05">
        <w:t>Решите</w:t>
      </w:r>
      <w:r w:rsidRPr="00174C05">
        <w:rPr>
          <w:spacing w:val="-1"/>
        </w:rPr>
        <w:t xml:space="preserve"> </w:t>
      </w:r>
      <w:r w:rsidRPr="00174C05">
        <w:t>проблему</w:t>
      </w:r>
      <w:r w:rsidRPr="00174C05">
        <w:rPr>
          <w:spacing w:val="-6"/>
        </w:rPr>
        <w:t xml:space="preserve"> </w:t>
      </w:r>
      <w:r w:rsidRPr="00174C05">
        <w:t>пациентки. Ваши действия.</w:t>
      </w:r>
    </w:p>
    <w:p w14:paraId="36E8C4E7" w14:textId="77777777" w:rsidR="008151D0" w:rsidRPr="00174C05" w:rsidRDefault="008151D0" w:rsidP="0002560B">
      <w:pPr>
        <w:pStyle w:val="a4"/>
        <w:widowControl w:val="0"/>
        <w:numPr>
          <w:ilvl w:val="0"/>
          <w:numId w:val="124"/>
        </w:numPr>
        <w:tabs>
          <w:tab w:val="left" w:pos="1629"/>
          <w:tab w:val="left" w:pos="1630"/>
        </w:tabs>
        <w:autoSpaceDE w:val="0"/>
        <w:autoSpaceDN w:val="0"/>
        <w:spacing w:before="1"/>
        <w:ind w:right="904" w:firstLine="708"/>
        <w:contextualSpacing w:val="0"/>
      </w:pPr>
      <w:r w:rsidRPr="00174C05">
        <w:rPr>
          <w:lang w:val="ru-RU"/>
        </w:rPr>
        <w:t>Пациентка приобрела прибор «Корона» для местной дарсонвализации,</w:t>
      </w:r>
      <w:r w:rsidRPr="00174C05">
        <w:rPr>
          <w:spacing w:val="1"/>
          <w:lang w:val="ru-RU"/>
        </w:rPr>
        <w:t xml:space="preserve"> </w:t>
      </w:r>
      <w:r w:rsidRPr="00174C05">
        <w:rPr>
          <w:lang w:val="ru-RU"/>
        </w:rPr>
        <w:t xml:space="preserve">инструкция по обработке электродов утеряна. </w:t>
      </w:r>
      <w:r w:rsidRPr="00174C05">
        <w:t>Просит Вас рассказать правила обработки</w:t>
      </w:r>
      <w:r w:rsidRPr="00174C05">
        <w:rPr>
          <w:spacing w:val="-57"/>
        </w:rPr>
        <w:t xml:space="preserve"> </w:t>
      </w:r>
      <w:r w:rsidRPr="00174C05">
        <w:t>стеклянных</w:t>
      </w:r>
      <w:r w:rsidRPr="00174C05">
        <w:rPr>
          <w:spacing w:val="1"/>
        </w:rPr>
        <w:t xml:space="preserve"> </w:t>
      </w:r>
      <w:r w:rsidRPr="00174C05">
        <w:t>электродов.</w:t>
      </w:r>
    </w:p>
    <w:p w14:paraId="1AD6ADDC" w14:textId="77777777" w:rsidR="008151D0" w:rsidRPr="00174C05" w:rsidRDefault="008151D0" w:rsidP="0002560B">
      <w:pPr>
        <w:pStyle w:val="a4"/>
        <w:widowControl w:val="0"/>
        <w:numPr>
          <w:ilvl w:val="0"/>
          <w:numId w:val="124"/>
        </w:numPr>
        <w:tabs>
          <w:tab w:val="left" w:pos="1629"/>
          <w:tab w:val="left" w:pos="1630"/>
        </w:tabs>
        <w:autoSpaceDE w:val="0"/>
        <w:autoSpaceDN w:val="0"/>
        <w:ind w:right="440" w:firstLine="708"/>
        <w:contextualSpacing w:val="0"/>
        <w:rPr>
          <w:lang w:val="ru-RU"/>
        </w:rPr>
      </w:pPr>
      <w:r w:rsidRPr="00174C05">
        <w:rPr>
          <w:lang w:val="ru-RU"/>
        </w:rPr>
        <w:t>Пациентке назначена УВЧ-терапия на область проекции корней легких, д-з:</w:t>
      </w:r>
      <w:r w:rsidRPr="00174C05">
        <w:rPr>
          <w:spacing w:val="1"/>
          <w:lang w:val="ru-RU"/>
        </w:rPr>
        <w:t xml:space="preserve"> </w:t>
      </w:r>
      <w:r w:rsidRPr="00174C05">
        <w:rPr>
          <w:lang w:val="ru-RU"/>
        </w:rPr>
        <w:t>о.трахеобронхит в стадии разрешения. При подготовке к процедуре выяснено, что пациентка</w:t>
      </w:r>
      <w:r w:rsidRPr="00174C05">
        <w:rPr>
          <w:spacing w:val="-57"/>
          <w:lang w:val="ru-RU"/>
        </w:rPr>
        <w:t xml:space="preserve"> </w:t>
      </w:r>
      <w:r w:rsidRPr="00174C05">
        <w:rPr>
          <w:lang w:val="ru-RU"/>
        </w:rPr>
        <w:t>беременна,</w:t>
      </w:r>
      <w:r w:rsidRPr="00174C05">
        <w:rPr>
          <w:spacing w:val="-1"/>
          <w:lang w:val="ru-RU"/>
        </w:rPr>
        <w:t xml:space="preserve"> </w:t>
      </w:r>
      <w:r w:rsidRPr="00174C05">
        <w:rPr>
          <w:lang w:val="ru-RU"/>
        </w:rPr>
        <w:t>12,5 недель. Ваша</w:t>
      </w:r>
      <w:r w:rsidRPr="00174C05">
        <w:rPr>
          <w:spacing w:val="-1"/>
          <w:lang w:val="ru-RU"/>
        </w:rPr>
        <w:t xml:space="preserve"> </w:t>
      </w:r>
      <w:r w:rsidRPr="00174C05">
        <w:rPr>
          <w:lang w:val="ru-RU"/>
        </w:rPr>
        <w:t>тактика.</w:t>
      </w:r>
    </w:p>
    <w:p w14:paraId="38D87F87" w14:textId="77777777" w:rsidR="008151D0" w:rsidRPr="00174C05" w:rsidRDefault="008151D0" w:rsidP="0002560B">
      <w:pPr>
        <w:pStyle w:val="a4"/>
        <w:widowControl w:val="0"/>
        <w:numPr>
          <w:ilvl w:val="0"/>
          <w:numId w:val="124"/>
        </w:numPr>
        <w:tabs>
          <w:tab w:val="left" w:pos="1629"/>
          <w:tab w:val="left" w:pos="1630"/>
        </w:tabs>
        <w:autoSpaceDE w:val="0"/>
        <w:autoSpaceDN w:val="0"/>
        <w:ind w:right="1799" w:firstLine="708"/>
        <w:contextualSpacing w:val="0"/>
      </w:pPr>
      <w:r w:rsidRPr="00174C05">
        <w:rPr>
          <w:lang w:val="ru-RU"/>
        </w:rPr>
        <w:t>Ребенок 3 лет, при проведении УВЧ-терапии на область проекции</w:t>
      </w:r>
      <w:r w:rsidRPr="00174C05">
        <w:rPr>
          <w:spacing w:val="-57"/>
          <w:lang w:val="ru-RU"/>
        </w:rPr>
        <w:t xml:space="preserve"> </w:t>
      </w:r>
      <w:r w:rsidRPr="00174C05">
        <w:rPr>
          <w:lang w:val="ru-RU"/>
        </w:rPr>
        <w:t>верхнечелюстных</w:t>
      </w:r>
      <w:r w:rsidRPr="00174C05">
        <w:rPr>
          <w:spacing w:val="-4"/>
          <w:lang w:val="ru-RU"/>
        </w:rPr>
        <w:t xml:space="preserve"> </w:t>
      </w:r>
      <w:r w:rsidRPr="00174C05">
        <w:rPr>
          <w:lang w:val="ru-RU"/>
        </w:rPr>
        <w:t>пазух,</w:t>
      </w:r>
      <w:r w:rsidRPr="00174C05">
        <w:rPr>
          <w:spacing w:val="-2"/>
          <w:lang w:val="ru-RU"/>
        </w:rPr>
        <w:t xml:space="preserve"> </w:t>
      </w:r>
      <w:r w:rsidRPr="00174C05">
        <w:rPr>
          <w:lang w:val="ru-RU"/>
        </w:rPr>
        <w:t>плачет.</w:t>
      </w:r>
      <w:r w:rsidRPr="00174C05">
        <w:rPr>
          <w:spacing w:val="-2"/>
          <w:lang w:val="ru-RU"/>
        </w:rPr>
        <w:t xml:space="preserve"> </w:t>
      </w:r>
      <w:r w:rsidRPr="00174C05">
        <w:t>Ваши</w:t>
      </w:r>
      <w:r w:rsidRPr="00174C05">
        <w:rPr>
          <w:spacing w:val="-2"/>
        </w:rPr>
        <w:t xml:space="preserve"> </w:t>
      </w:r>
      <w:r w:rsidRPr="00174C05">
        <w:t>действия</w:t>
      </w:r>
      <w:r w:rsidRPr="00174C05">
        <w:rPr>
          <w:spacing w:val="-2"/>
        </w:rPr>
        <w:t xml:space="preserve"> </w:t>
      </w:r>
      <w:r w:rsidRPr="00174C05">
        <w:t>и</w:t>
      </w:r>
      <w:r w:rsidRPr="00174C05">
        <w:rPr>
          <w:spacing w:val="-3"/>
        </w:rPr>
        <w:t xml:space="preserve"> </w:t>
      </w:r>
      <w:r w:rsidRPr="00174C05">
        <w:t>решения</w:t>
      </w:r>
      <w:r w:rsidRPr="00174C05">
        <w:rPr>
          <w:spacing w:val="-2"/>
        </w:rPr>
        <w:t xml:space="preserve"> </w:t>
      </w:r>
      <w:r w:rsidRPr="00174C05">
        <w:t>данной</w:t>
      </w:r>
      <w:r w:rsidRPr="00174C05">
        <w:rPr>
          <w:spacing w:val="-2"/>
        </w:rPr>
        <w:t xml:space="preserve"> </w:t>
      </w:r>
      <w:r w:rsidRPr="00174C05">
        <w:t>ситуации.</w:t>
      </w:r>
    </w:p>
    <w:p w14:paraId="64A13721" w14:textId="77777777" w:rsidR="008151D0" w:rsidRPr="00174C05" w:rsidRDefault="008151D0" w:rsidP="0002560B">
      <w:pPr>
        <w:pStyle w:val="a4"/>
        <w:widowControl w:val="0"/>
        <w:numPr>
          <w:ilvl w:val="0"/>
          <w:numId w:val="124"/>
        </w:numPr>
        <w:tabs>
          <w:tab w:val="left" w:pos="1629"/>
          <w:tab w:val="left" w:pos="1630"/>
        </w:tabs>
        <w:autoSpaceDE w:val="0"/>
        <w:autoSpaceDN w:val="0"/>
        <w:ind w:right="404" w:firstLine="708"/>
        <w:contextualSpacing w:val="0"/>
      </w:pPr>
      <w:r w:rsidRPr="00174C05">
        <w:rPr>
          <w:lang w:val="ru-RU"/>
        </w:rPr>
        <w:t>При подготовке пациента к процедуре диадинамотерапии на область надплечья</w:t>
      </w:r>
      <w:r w:rsidRPr="00174C05">
        <w:rPr>
          <w:spacing w:val="-57"/>
          <w:lang w:val="ru-RU"/>
        </w:rPr>
        <w:t xml:space="preserve"> </w:t>
      </w:r>
      <w:r w:rsidRPr="00174C05">
        <w:rPr>
          <w:lang w:val="ru-RU"/>
        </w:rPr>
        <w:t xml:space="preserve">(д-з:миозит трапецивидной мышцы) обнаружена царапина 2 см. </w:t>
      </w:r>
      <w:r w:rsidRPr="00174C05">
        <w:t>Ваши действия. Решите</w:t>
      </w:r>
      <w:r w:rsidRPr="00174C05">
        <w:rPr>
          <w:spacing w:val="1"/>
        </w:rPr>
        <w:t xml:space="preserve"> </w:t>
      </w:r>
      <w:r w:rsidRPr="00174C05">
        <w:t>проблему</w:t>
      </w:r>
      <w:r w:rsidRPr="00174C05">
        <w:rPr>
          <w:spacing w:val="-5"/>
        </w:rPr>
        <w:t xml:space="preserve"> </w:t>
      </w:r>
      <w:r w:rsidRPr="00174C05">
        <w:t>пациента.</w:t>
      </w:r>
    </w:p>
    <w:p w14:paraId="17CCEC12" w14:textId="77777777" w:rsidR="008151D0" w:rsidRPr="00174C05" w:rsidRDefault="008151D0" w:rsidP="0002560B">
      <w:pPr>
        <w:pStyle w:val="a4"/>
        <w:widowControl w:val="0"/>
        <w:numPr>
          <w:ilvl w:val="0"/>
          <w:numId w:val="124"/>
        </w:numPr>
        <w:tabs>
          <w:tab w:val="left" w:pos="1629"/>
          <w:tab w:val="left" w:pos="1630"/>
        </w:tabs>
        <w:autoSpaceDE w:val="0"/>
        <w:autoSpaceDN w:val="0"/>
        <w:ind w:right="781" w:firstLine="708"/>
        <w:contextualSpacing w:val="0"/>
      </w:pPr>
      <w:r w:rsidRPr="00174C05">
        <w:rPr>
          <w:lang w:val="ru-RU"/>
        </w:rPr>
        <w:t>У больного остеохондроз позвоночника, жалобы на боль в правой половине</w:t>
      </w:r>
      <w:r w:rsidRPr="00174C05">
        <w:rPr>
          <w:spacing w:val="-57"/>
          <w:lang w:val="ru-RU"/>
        </w:rPr>
        <w:t xml:space="preserve"> </w:t>
      </w:r>
      <w:r w:rsidRPr="00174C05">
        <w:rPr>
          <w:lang w:val="ru-RU"/>
        </w:rPr>
        <w:t xml:space="preserve">поясничной области, усиливающейся при движении, назначена ДДТ-терапия. </w:t>
      </w:r>
      <w:r w:rsidRPr="00174C05">
        <w:t>Какой</w:t>
      </w:r>
      <w:r w:rsidRPr="00174C05">
        <w:rPr>
          <w:spacing w:val="1"/>
        </w:rPr>
        <w:t xml:space="preserve"> </w:t>
      </w:r>
      <w:r w:rsidRPr="00174C05">
        <w:t>электрод</w:t>
      </w:r>
      <w:r w:rsidRPr="00174C05">
        <w:rPr>
          <w:spacing w:val="-1"/>
        </w:rPr>
        <w:t xml:space="preserve"> </w:t>
      </w:r>
      <w:r w:rsidRPr="00174C05">
        <w:t>целесообразно</w:t>
      </w:r>
      <w:r w:rsidRPr="00174C05">
        <w:rPr>
          <w:spacing w:val="-1"/>
        </w:rPr>
        <w:t xml:space="preserve"> </w:t>
      </w:r>
      <w:r w:rsidRPr="00174C05">
        <w:t>располагать на</w:t>
      </w:r>
      <w:r w:rsidRPr="00174C05">
        <w:rPr>
          <w:spacing w:val="-2"/>
        </w:rPr>
        <w:t xml:space="preserve"> </w:t>
      </w:r>
      <w:r w:rsidRPr="00174C05">
        <w:t>болевом</w:t>
      </w:r>
      <w:r w:rsidRPr="00174C05">
        <w:rPr>
          <w:spacing w:val="1"/>
        </w:rPr>
        <w:t xml:space="preserve"> </w:t>
      </w:r>
      <w:r w:rsidRPr="00174C05">
        <w:t>участке</w:t>
      </w:r>
      <w:r w:rsidRPr="00174C05">
        <w:rPr>
          <w:spacing w:val="-2"/>
        </w:rPr>
        <w:t xml:space="preserve"> </w:t>
      </w:r>
      <w:r w:rsidRPr="00174C05">
        <w:t>и почему?</w:t>
      </w:r>
    </w:p>
    <w:p w14:paraId="2B89246A" w14:textId="77777777" w:rsidR="008151D0" w:rsidRPr="00174C05" w:rsidRDefault="008151D0" w:rsidP="0002560B">
      <w:pPr>
        <w:pStyle w:val="a4"/>
        <w:widowControl w:val="0"/>
        <w:numPr>
          <w:ilvl w:val="0"/>
          <w:numId w:val="124"/>
        </w:numPr>
        <w:tabs>
          <w:tab w:val="left" w:pos="1629"/>
          <w:tab w:val="left" w:pos="1630"/>
        </w:tabs>
        <w:autoSpaceDE w:val="0"/>
        <w:autoSpaceDN w:val="0"/>
        <w:spacing w:before="1"/>
        <w:ind w:right="588" w:firstLine="708"/>
        <w:contextualSpacing w:val="0"/>
      </w:pPr>
      <w:r w:rsidRPr="00174C05">
        <w:rPr>
          <w:lang w:val="ru-RU"/>
        </w:rPr>
        <w:t>У пациентки 23 лет, травма руки, назначена процедура ИМТ, аппарат АМИТ-</w:t>
      </w:r>
      <w:r w:rsidRPr="00174C05">
        <w:rPr>
          <w:spacing w:val="-57"/>
          <w:lang w:val="ru-RU"/>
        </w:rPr>
        <w:t xml:space="preserve"> </w:t>
      </w:r>
      <w:r w:rsidRPr="00174C05">
        <w:rPr>
          <w:lang w:val="ru-RU"/>
        </w:rPr>
        <w:t>01, во время процедуры почувствовала ухудшение состояния, при измерении АД – 90/60.</w:t>
      </w:r>
      <w:r w:rsidRPr="00174C05">
        <w:rPr>
          <w:spacing w:val="1"/>
          <w:lang w:val="ru-RU"/>
        </w:rPr>
        <w:t xml:space="preserve"> </w:t>
      </w:r>
      <w:r w:rsidRPr="00174C05">
        <w:lastRenderedPageBreak/>
        <w:t>Решите</w:t>
      </w:r>
      <w:r w:rsidRPr="00174C05">
        <w:rPr>
          <w:spacing w:val="-2"/>
        </w:rPr>
        <w:t xml:space="preserve"> </w:t>
      </w:r>
      <w:r w:rsidRPr="00174C05">
        <w:t>проблему</w:t>
      </w:r>
      <w:r w:rsidRPr="00174C05">
        <w:rPr>
          <w:spacing w:val="-5"/>
        </w:rPr>
        <w:t xml:space="preserve"> </w:t>
      </w:r>
      <w:r w:rsidRPr="00174C05">
        <w:t>пациентки. Ваши действия.</w:t>
      </w:r>
    </w:p>
    <w:p w14:paraId="4746C0FD" w14:textId="77777777" w:rsidR="008151D0" w:rsidRPr="00174C05" w:rsidRDefault="008151D0" w:rsidP="008151D0">
      <w:pPr>
        <w:rPr>
          <w:sz w:val="24"/>
          <w:szCs w:val="24"/>
        </w:rPr>
        <w:sectPr w:rsidR="008151D0" w:rsidRPr="00174C05">
          <w:pgSz w:w="11910" w:h="16840"/>
          <w:pgMar w:top="1180" w:right="760" w:bottom="280" w:left="920" w:header="720" w:footer="720" w:gutter="0"/>
          <w:cols w:space="720"/>
        </w:sectPr>
      </w:pPr>
    </w:p>
    <w:p w14:paraId="00667285" w14:textId="77777777" w:rsidR="008151D0" w:rsidRPr="00174C05" w:rsidRDefault="008151D0" w:rsidP="0002560B">
      <w:pPr>
        <w:pStyle w:val="a4"/>
        <w:widowControl w:val="0"/>
        <w:numPr>
          <w:ilvl w:val="0"/>
          <w:numId w:val="124"/>
        </w:numPr>
        <w:tabs>
          <w:tab w:val="left" w:pos="1629"/>
          <w:tab w:val="left" w:pos="1630"/>
        </w:tabs>
        <w:autoSpaceDE w:val="0"/>
        <w:autoSpaceDN w:val="0"/>
        <w:spacing w:before="70"/>
        <w:ind w:right="389" w:firstLine="708"/>
        <w:contextualSpacing w:val="0"/>
      </w:pPr>
      <w:r w:rsidRPr="00174C05">
        <w:rPr>
          <w:lang w:val="ru-RU"/>
        </w:rPr>
        <w:lastRenderedPageBreak/>
        <w:t>Во время проведения процедуры ДМВ-терапии (аппарат «Ранет») пациент под</w:t>
      </w:r>
      <w:r w:rsidRPr="00174C05">
        <w:rPr>
          <w:spacing w:val="1"/>
          <w:lang w:val="ru-RU"/>
        </w:rPr>
        <w:t xml:space="preserve"> </w:t>
      </w:r>
      <w:r w:rsidRPr="00174C05">
        <w:rPr>
          <w:lang w:val="ru-RU"/>
        </w:rPr>
        <w:t>установленными контактно излучателями в области передней поверхности плечевого сустава</w:t>
      </w:r>
      <w:r w:rsidRPr="00174C05">
        <w:rPr>
          <w:spacing w:val="-58"/>
          <w:lang w:val="ru-RU"/>
        </w:rPr>
        <w:t xml:space="preserve"> </w:t>
      </w:r>
      <w:r w:rsidRPr="00174C05">
        <w:rPr>
          <w:lang w:val="ru-RU"/>
        </w:rPr>
        <w:t>почувствовал</w:t>
      </w:r>
      <w:r w:rsidRPr="00174C05">
        <w:rPr>
          <w:spacing w:val="-2"/>
          <w:lang w:val="ru-RU"/>
        </w:rPr>
        <w:t xml:space="preserve"> </w:t>
      </w:r>
      <w:r w:rsidRPr="00174C05">
        <w:rPr>
          <w:lang w:val="ru-RU"/>
        </w:rPr>
        <w:t xml:space="preserve">боль. </w:t>
      </w:r>
      <w:r w:rsidRPr="00174C05">
        <w:t>Ваши действия.</w:t>
      </w:r>
    </w:p>
    <w:p w14:paraId="75440C2A" w14:textId="77777777" w:rsidR="008151D0" w:rsidRPr="00174C05" w:rsidRDefault="008151D0" w:rsidP="0002560B">
      <w:pPr>
        <w:pStyle w:val="a4"/>
        <w:widowControl w:val="0"/>
        <w:numPr>
          <w:ilvl w:val="0"/>
          <w:numId w:val="124"/>
        </w:numPr>
        <w:tabs>
          <w:tab w:val="left" w:pos="1629"/>
          <w:tab w:val="left" w:pos="1630"/>
        </w:tabs>
        <w:autoSpaceDE w:val="0"/>
        <w:autoSpaceDN w:val="0"/>
        <w:spacing w:before="1"/>
        <w:ind w:right="1674" w:firstLine="708"/>
        <w:contextualSpacing w:val="0"/>
      </w:pPr>
      <w:r w:rsidRPr="00174C05">
        <w:rPr>
          <w:lang w:val="ru-RU"/>
        </w:rPr>
        <w:t>Ваша соседка обращается к Вам за консультацией о возможности</w:t>
      </w:r>
      <w:r w:rsidRPr="00174C05">
        <w:rPr>
          <w:spacing w:val="1"/>
          <w:lang w:val="ru-RU"/>
        </w:rPr>
        <w:t xml:space="preserve"> </w:t>
      </w:r>
      <w:r w:rsidRPr="00174C05">
        <w:rPr>
          <w:lang w:val="ru-RU"/>
        </w:rPr>
        <w:t>приобретения</w:t>
      </w:r>
      <w:r w:rsidRPr="00174C05">
        <w:rPr>
          <w:spacing w:val="-3"/>
          <w:lang w:val="ru-RU"/>
        </w:rPr>
        <w:t xml:space="preserve"> </w:t>
      </w:r>
      <w:r w:rsidRPr="00174C05">
        <w:rPr>
          <w:lang w:val="ru-RU"/>
        </w:rPr>
        <w:t>прибора</w:t>
      </w:r>
      <w:r w:rsidRPr="00174C05">
        <w:rPr>
          <w:spacing w:val="-4"/>
          <w:lang w:val="ru-RU"/>
        </w:rPr>
        <w:t xml:space="preserve"> </w:t>
      </w:r>
      <w:r w:rsidRPr="00174C05">
        <w:rPr>
          <w:lang w:val="ru-RU"/>
        </w:rPr>
        <w:t>электролечения</w:t>
      </w:r>
      <w:r w:rsidRPr="00174C05">
        <w:rPr>
          <w:spacing w:val="-1"/>
          <w:lang w:val="ru-RU"/>
        </w:rPr>
        <w:t xml:space="preserve"> </w:t>
      </w:r>
      <w:r w:rsidRPr="00174C05">
        <w:rPr>
          <w:lang w:val="ru-RU"/>
        </w:rPr>
        <w:t>у</w:t>
      </w:r>
      <w:r w:rsidRPr="00174C05">
        <w:rPr>
          <w:spacing w:val="-7"/>
          <w:lang w:val="ru-RU"/>
        </w:rPr>
        <w:t xml:space="preserve"> </w:t>
      </w:r>
      <w:r w:rsidRPr="00174C05">
        <w:rPr>
          <w:lang w:val="ru-RU"/>
        </w:rPr>
        <w:t>распространителей.</w:t>
      </w:r>
      <w:r w:rsidRPr="00174C05">
        <w:rPr>
          <w:spacing w:val="-3"/>
          <w:lang w:val="ru-RU"/>
        </w:rPr>
        <w:t xml:space="preserve"> </w:t>
      </w:r>
      <w:r w:rsidRPr="00174C05">
        <w:t>Проведите</w:t>
      </w:r>
      <w:r w:rsidRPr="00174C05">
        <w:rPr>
          <w:spacing w:val="-4"/>
        </w:rPr>
        <w:t xml:space="preserve"> </w:t>
      </w:r>
      <w:r w:rsidRPr="00174C05">
        <w:t>беседу</w:t>
      </w:r>
      <w:r w:rsidRPr="00174C05">
        <w:rPr>
          <w:spacing w:val="-7"/>
        </w:rPr>
        <w:t xml:space="preserve"> </w:t>
      </w:r>
      <w:r w:rsidRPr="00174C05">
        <w:t>о</w:t>
      </w:r>
      <w:r w:rsidRPr="00174C05">
        <w:rPr>
          <w:spacing w:val="-57"/>
        </w:rPr>
        <w:t xml:space="preserve"> </w:t>
      </w:r>
      <w:r w:rsidRPr="00174C05">
        <w:t>целесообразности</w:t>
      </w:r>
      <w:r w:rsidRPr="00174C05">
        <w:rPr>
          <w:spacing w:val="-1"/>
        </w:rPr>
        <w:t xml:space="preserve"> </w:t>
      </w:r>
      <w:r w:rsidRPr="00174C05">
        <w:t>такой покупки.</w:t>
      </w:r>
      <w:r w:rsidRPr="00174C05">
        <w:rPr>
          <w:spacing w:val="-1"/>
        </w:rPr>
        <w:t xml:space="preserve"> </w:t>
      </w:r>
      <w:r w:rsidRPr="00174C05">
        <w:t>Дайте</w:t>
      </w:r>
      <w:r w:rsidRPr="00174C05">
        <w:rPr>
          <w:spacing w:val="-1"/>
        </w:rPr>
        <w:t xml:space="preserve"> </w:t>
      </w:r>
      <w:r w:rsidRPr="00174C05">
        <w:t>рекомендации.</w:t>
      </w:r>
    </w:p>
    <w:p w14:paraId="4E939BC6" w14:textId="77777777" w:rsidR="008151D0" w:rsidRPr="00174C05" w:rsidRDefault="008151D0" w:rsidP="008151D0">
      <w:pPr>
        <w:pStyle w:val="af4"/>
        <w:spacing w:before="11"/>
        <w:rPr>
          <w:sz w:val="24"/>
          <w:szCs w:val="24"/>
        </w:rPr>
      </w:pPr>
    </w:p>
    <w:p w14:paraId="0FCBCE2E" w14:textId="77777777" w:rsidR="008151D0" w:rsidRPr="00174C05" w:rsidRDefault="008151D0" w:rsidP="008151D0">
      <w:pPr>
        <w:pStyle w:val="af4"/>
        <w:ind w:left="921"/>
        <w:rPr>
          <w:sz w:val="24"/>
          <w:szCs w:val="24"/>
        </w:rPr>
      </w:pPr>
      <w:r w:rsidRPr="00174C05">
        <w:rPr>
          <w:sz w:val="24"/>
          <w:szCs w:val="24"/>
        </w:rPr>
        <w:t>Краткие</w:t>
      </w:r>
      <w:r w:rsidRPr="00174C05">
        <w:rPr>
          <w:spacing w:val="-4"/>
          <w:sz w:val="24"/>
          <w:szCs w:val="24"/>
        </w:rPr>
        <w:t xml:space="preserve"> </w:t>
      </w:r>
      <w:r w:rsidRPr="00174C05">
        <w:rPr>
          <w:sz w:val="24"/>
          <w:szCs w:val="24"/>
        </w:rPr>
        <w:t>ответы</w:t>
      </w:r>
      <w:r w:rsidRPr="00174C05">
        <w:rPr>
          <w:spacing w:val="-3"/>
          <w:sz w:val="24"/>
          <w:szCs w:val="24"/>
        </w:rPr>
        <w:t xml:space="preserve"> </w:t>
      </w:r>
      <w:r w:rsidRPr="00174C05">
        <w:rPr>
          <w:sz w:val="24"/>
          <w:szCs w:val="24"/>
        </w:rPr>
        <w:t>на</w:t>
      </w:r>
      <w:r w:rsidRPr="00174C05">
        <w:rPr>
          <w:spacing w:val="-3"/>
          <w:sz w:val="24"/>
          <w:szCs w:val="24"/>
        </w:rPr>
        <w:t xml:space="preserve"> </w:t>
      </w:r>
      <w:r w:rsidRPr="00174C05">
        <w:rPr>
          <w:sz w:val="24"/>
          <w:szCs w:val="24"/>
        </w:rPr>
        <w:t>ситуационные</w:t>
      </w:r>
      <w:r w:rsidRPr="00174C05">
        <w:rPr>
          <w:spacing w:val="-5"/>
          <w:sz w:val="24"/>
          <w:szCs w:val="24"/>
        </w:rPr>
        <w:t xml:space="preserve"> </w:t>
      </w:r>
      <w:r w:rsidRPr="00174C05">
        <w:rPr>
          <w:sz w:val="24"/>
          <w:szCs w:val="24"/>
        </w:rPr>
        <w:t>задачи:</w:t>
      </w:r>
    </w:p>
    <w:p w14:paraId="18B1669F" w14:textId="77777777" w:rsidR="008151D0" w:rsidRPr="00174C05" w:rsidRDefault="008151D0" w:rsidP="008151D0">
      <w:pPr>
        <w:pStyle w:val="af4"/>
        <w:rPr>
          <w:sz w:val="24"/>
          <w:szCs w:val="24"/>
        </w:rPr>
      </w:pPr>
    </w:p>
    <w:p w14:paraId="68BAA62B" w14:textId="77777777" w:rsidR="008151D0" w:rsidRPr="00174C05" w:rsidRDefault="008151D0" w:rsidP="0002560B">
      <w:pPr>
        <w:pStyle w:val="a4"/>
        <w:widowControl w:val="0"/>
        <w:numPr>
          <w:ilvl w:val="0"/>
          <w:numId w:val="123"/>
        </w:numPr>
        <w:tabs>
          <w:tab w:val="left" w:pos="1103"/>
        </w:tabs>
        <w:autoSpaceDE w:val="0"/>
        <w:autoSpaceDN w:val="0"/>
        <w:ind w:right="658" w:firstLine="708"/>
        <w:contextualSpacing w:val="0"/>
        <w:rPr>
          <w:lang w:val="ru-RU"/>
        </w:rPr>
      </w:pPr>
      <w:r w:rsidRPr="00174C05">
        <w:rPr>
          <w:lang w:val="ru-RU"/>
        </w:rPr>
        <w:t>Заменю классическую методику электросна глазнично-затылочную на лобно-</w:t>
      </w:r>
      <w:r w:rsidRPr="00174C05">
        <w:rPr>
          <w:spacing w:val="1"/>
          <w:lang w:val="ru-RU"/>
        </w:rPr>
        <w:t xml:space="preserve"> </w:t>
      </w:r>
      <w:r w:rsidRPr="00174C05">
        <w:rPr>
          <w:lang w:val="ru-RU"/>
        </w:rPr>
        <w:t>затылочную,</w:t>
      </w:r>
      <w:r w:rsidRPr="00174C05">
        <w:rPr>
          <w:spacing w:val="-1"/>
          <w:lang w:val="ru-RU"/>
        </w:rPr>
        <w:t xml:space="preserve"> </w:t>
      </w:r>
      <w:r w:rsidRPr="00174C05">
        <w:rPr>
          <w:lang w:val="ru-RU"/>
        </w:rPr>
        <w:t>чтобы</w:t>
      </w:r>
      <w:r w:rsidRPr="00174C05">
        <w:rPr>
          <w:spacing w:val="-2"/>
          <w:lang w:val="ru-RU"/>
        </w:rPr>
        <w:t xml:space="preserve"> </w:t>
      </w:r>
      <w:r w:rsidRPr="00174C05">
        <w:rPr>
          <w:lang w:val="ru-RU"/>
        </w:rPr>
        <w:t>пациентка</w:t>
      </w:r>
      <w:r w:rsidRPr="00174C05">
        <w:rPr>
          <w:spacing w:val="-4"/>
          <w:lang w:val="ru-RU"/>
        </w:rPr>
        <w:t xml:space="preserve"> </w:t>
      </w:r>
      <w:r w:rsidRPr="00174C05">
        <w:rPr>
          <w:lang w:val="ru-RU"/>
        </w:rPr>
        <w:t>во</w:t>
      </w:r>
      <w:r w:rsidRPr="00174C05">
        <w:rPr>
          <w:spacing w:val="-3"/>
          <w:lang w:val="ru-RU"/>
        </w:rPr>
        <w:t xml:space="preserve"> </w:t>
      </w:r>
      <w:r w:rsidRPr="00174C05">
        <w:rPr>
          <w:lang w:val="ru-RU"/>
        </w:rPr>
        <w:t>время</w:t>
      </w:r>
      <w:r w:rsidRPr="00174C05">
        <w:rPr>
          <w:spacing w:val="-2"/>
          <w:lang w:val="ru-RU"/>
        </w:rPr>
        <w:t xml:space="preserve"> </w:t>
      </w:r>
      <w:r w:rsidRPr="00174C05">
        <w:rPr>
          <w:lang w:val="ru-RU"/>
        </w:rPr>
        <w:t>процедуры,</w:t>
      </w:r>
      <w:r w:rsidRPr="00174C05">
        <w:rPr>
          <w:spacing w:val="-3"/>
          <w:lang w:val="ru-RU"/>
        </w:rPr>
        <w:t xml:space="preserve"> </w:t>
      </w:r>
      <w:r w:rsidRPr="00174C05">
        <w:rPr>
          <w:lang w:val="ru-RU"/>
        </w:rPr>
        <w:t>в</w:t>
      </w:r>
      <w:r w:rsidRPr="00174C05">
        <w:rPr>
          <w:spacing w:val="-3"/>
          <w:lang w:val="ru-RU"/>
        </w:rPr>
        <w:t xml:space="preserve"> </w:t>
      </w:r>
      <w:r w:rsidRPr="00174C05">
        <w:rPr>
          <w:lang w:val="ru-RU"/>
        </w:rPr>
        <w:t>любой</w:t>
      </w:r>
      <w:r w:rsidRPr="00174C05">
        <w:rPr>
          <w:spacing w:val="-1"/>
          <w:lang w:val="ru-RU"/>
        </w:rPr>
        <w:t xml:space="preserve"> </w:t>
      </w:r>
      <w:r w:rsidRPr="00174C05">
        <w:rPr>
          <w:lang w:val="ru-RU"/>
        </w:rPr>
        <w:t>момент</w:t>
      </w:r>
      <w:r w:rsidRPr="00174C05">
        <w:rPr>
          <w:spacing w:val="-3"/>
          <w:lang w:val="ru-RU"/>
        </w:rPr>
        <w:t xml:space="preserve"> </w:t>
      </w:r>
      <w:r w:rsidRPr="00174C05">
        <w:rPr>
          <w:lang w:val="ru-RU"/>
        </w:rPr>
        <w:t>смогла</w:t>
      </w:r>
      <w:r w:rsidRPr="00174C05">
        <w:rPr>
          <w:spacing w:val="-2"/>
          <w:lang w:val="ru-RU"/>
        </w:rPr>
        <w:t xml:space="preserve"> </w:t>
      </w:r>
      <w:r w:rsidRPr="00174C05">
        <w:rPr>
          <w:lang w:val="ru-RU"/>
        </w:rPr>
        <w:t>открыть</w:t>
      </w:r>
      <w:r w:rsidRPr="00174C05">
        <w:rPr>
          <w:spacing w:val="-2"/>
          <w:lang w:val="ru-RU"/>
        </w:rPr>
        <w:t xml:space="preserve"> </w:t>
      </w:r>
      <w:r w:rsidRPr="00174C05">
        <w:rPr>
          <w:lang w:val="ru-RU"/>
        </w:rPr>
        <w:t>глаза.</w:t>
      </w:r>
    </w:p>
    <w:p w14:paraId="5B85B99A" w14:textId="77777777" w:rsidR="008151D0" w:rsidRPr="00174C05" w:rsidRDefault="008151D0" w:rsidP="008151D0">
      <w:pPr>
        <w:pStyle w:val="af4"/>
        <w:spacing w:before="1"/>
        <w:rPr>
          <w:sz w:val="24"/>
          <w:szCs w:val="24"/>
        </w:rPr>
      </w:pPr>
    </w:p>
    <w:p w14:paraId="342E3E0F" w14:textId="77777777" w:rsidR="008151D0" w:rsidRPr="00174C05" w:rsidRDefault="008151D0" w:rsidP="0002560B">
      <w:pPr>
        <w:pStyle w:val="a4"/>
        <w:widowControl w:val="0"/>
        <w:numPr>
          <w:ilvl w:val="0"/>
          <w:numId w:val="123"/>
        </w:numPr>
        <w:tabs>
          <w:tab w:val="left" w:pos="1162"/>
        </w:tabs>
        <w:autoSpaceDE w:val="0"/>
        <w:autoSpaceDN w:val="0"/>
        <w:ind w:right="421" w:firstLine="708"/>
        <w:contextualSpacing w:val="0"/>
        <w:rPr>
          <w:lang w:val="ru-RU"/>
        </w:rPr>
      </w:pPr>
      <w:r w:rsidRPr="00174C05">
        <w:rPr>
          <w:lang w:val="ru-RU"/>
        </w:rPr>
        <w:t>Появление зуда является как следствие нарушения правил эксплуатации прокладок.</w:t>
      </w:r>
      <w:r w:rsidRPr="00174C05">
        <w:rPr>
          <w:spacing w:val="-57"/>
          <w:lang w:val="ru-RU"/>
        </w:rPr>
        <w:t xml:space="preserve"> </w:t>
      </w:r>
      <w:r w:rsidRPr="00174C05">
        <w:rPr>
          <w:lang w:val="ru-RU"/>
        </w:rPr>
        <w:t>Процедуру необходимо остановить, прокладки заменить на новые. Процедуру возобновить,</w:t>
      </w:r>
      <w:r w:rsidRPr="00174C05">
        <w:rPr>
          <w:spacing w:val="1"/>
          <w:lang w:val="ru-RU"/>
        </w:rPr>
        <w:t xml:space="preserve"> </w:t>
      </w:r>
      <w:r w:rsidRPr="00174C05">
        <w:rPr>
          <w:lang w:val="ru-RU"/>
        </w:rPr>
        <w:t>при</w:t>
      </w:r>
      <w:r w:rsidRPr="00174C05">
        <w:rPr>
          <w:spacing w:val="-1"/>
          <w:lang w:val="ru-RU"/>
        </w:rPr>
        <w:t xml:space="preserve"> </w:t>
      </w:r>
      <w:r w:rsidRPr="00174C05">
        <w:rPr>
          <w:lang w:val="ru-RU"/>
        </w:rPr>
        <w:t>непрекращении</w:t>
      </w:r>
      <w:r w:rsidRPr="00174C05">
        <w:rPr>
          <w:spacing w:val="-3"/>
          <w:lang w:val="ru-RU"/>
        </w:rPr>
        <w:t xml:space="preserve"> </w:t>
      </w:r>
      <w:r w:rsidRPr="00174C05">
        <w:rPr>
          <w:lang w:val="ru-RU"/>
        </w:rPr>
        <w:t>зуда,</w:t>
      </w:r>
      <w:r w:rsidRPr="00174C05">
        <w:rPr>
          <w:spacing w:val="-1"/>
          <w:lang w:val="ru-RU"/>
        </w:rPr>
        <w:t xml:space="preserve"> </w:t>
      </w:r>
      <w:r w:rsidRPr="00174C05">
        <w:rPr>
          <w:lang w:val="ru-RU"/>
        </w:rPr>
        <w:t>прервать процедуру,</w:t>
      </w:r>
      <w:r w:rsidRPr="00174C05">
        <w:rPr>
          <w:spacing w:val="1"/>
          <w:lang w:val="ru-RU"/>
        </w:rPr>
        <w:t xml:space="preserve"> </w:t>
      </w:r>
      <w:r w:rsidRPr="00174C05">
        <w:rPr>
          <w:lang w:val="ru-RU"/>
        </w:rPr>
        <w:t>а</w:t>
      </w:r>
      <w:r w:rsidRPr="00174C05">
        <w:rPr>
          <w:spacing w:val="-2"/>
          <w:lang w:val="ru-RU"/>
        </w:rPr>
        <w:t xml:space="preserve"> </w:t>
      </w:r>
      <w:r w:rsidRPr="00174C05">
        <w:rPr>
          <w:lang w:val="ru-RU"/>
        </w:rPr>
        <w:t>пациентку</w:t>
      </w:r>
      <w:r w:rsidRPr="00174C05">
        <w:rPr>
          <w:spacing w:val="-8"/>
          <w:lang w:val="ru-RU"/>
        </w:rPr>
        <w:t xml:space="preserve"> </w:t>
      </w:r>
      <w:r w:rsidRPr="00174C05">
        <w:rPr>
          <w:lang w:val="ru-RU"/>
        </w:rPr>
        <w:t>отправит</w:t>
      </w:r>
      <w:r w:rsidRPr="00174C05">
        <w:rPr>
          <w:spacing w:val="-1"/>
          <w:lang w:val="ru-RU"/>
        </w:rPr>
        <w:t xml:space="preserve"> </w:t>
      </w:r>
      <w:r w:rsidRPr="00174C05">
        <w:rPr>
          <w:lang w:val="ru-RU"/>
        </w:rPr>
        <w:t>к</w:t>
      </w:r>
      <w:r w:rsidRPr="00174C05">
        <w:rPr>
          <w:spacing w:val="-3"/>
          <w:lang w:val="ru-RU"/>
        </w:rPr>
        <w:t xml:space="preserve"> </w:t>
      </w:r>
      <w:r w:rsidRPr="00174C05">
        <w:rPr>
          <w:lang w:val="ru-RU"/>
        </w:rPr>
        <w:t>врачу.</w:t>
      </w:r>
    </w:p>
    <w:p w14:paraId="6D0F9B9D" w14:textId="77777777" w:rsidR="008151D0" w:rsidRPr="00174C05" w:rsidRDefault="008151D0" w:rsidP="008151D0">
      <w:pPr>
        <w:pStyle w:val="af4"/>
        <w:rPr>
          <w:sz w:val="24"/>
          <w:szCs w:val="24"/>
        </w:rPr>
      </w:pPr>
    </w:p>
    <w:p w14:paraId="0AD1D1E5" w14:textId="77777777" w:rsidR="008151D0" w:rsidRPr="00174C05" w:rsidRDefault="008151D0" w:rsidP="0002560B">
      <w:pPr>
        <w:pStyle w:val="a4"/>
        <w:widowControl w:val="0"/>
        <w:numPr>
          <w:ilvl w:val="0"/>
          <w:numId w:val="123"/>
        </w:numPr>
        <w:tabs>
          <w:tab w:val="left" w:pos="1103"/>
        </w:tabs>
        <w:autoSpaceDE w:val="0"/>
        <w:autoSpaceDN w:val="0"/>
        <w:ind w:right="698" w:firstLine="708"/>
        <w:contextualSpacing w:val="0"/>
      </w:pPr>
      <w:r w:rsidRPr="00174C05">
        <w:rPr>
          <w:lang w:val="ru-RU"/>
        </w:rPr>
        <w:t>После проведения полостных процедур электрод необходимо протереть влажным</w:t>
      </w:r>
      <w:r w:rsidRPr="00174C05">
        <w:rPr>
          <w:spacing w:val="-57"/>
          <w:lang w:val="ru-RU"/>
        </w:rPr>
        <w:t xml:space="preserve"> </w:t>
      </w:r>
      <w:r w:rsidRPr="00174C05">
        <w:rPr>
          <w:lang w:val="ru-RU"/>
        </w:rPr>
        <w:t>тампоном от вазелина, а затем продезинфицировать спиртом при индивидуальном</w:t>
      </w:r>
      <w:r w:rsidRPr="00174C05">
        <w:rPr>
          <w:spacing w:val="1"/>
          <w:lang w:val="ru-RU"/>
        </w:rPr>
        <w:t xml:space="preserve"> </w:t>
      </w:r>
      <w:r w:rsidRPr="00174C05">
        <w:rPr>
          <w:lang w:val="ru-RU"/>
        </w:rPr>
        <w:t>пользовании</w:t>
      </w:r>
      <w:r w:rsidRPr="00174C05">
        <w:rPr>
          <w:spacing w:val="-4"/>
          <w:lang w:val="ru-RU"/>
        </w:rPr>
        <w:t xml:space="preserve"> </w:t>
      </w:r>
      <w:r w:rsidRPr="00174C05">
        <w:rPr>
          <w:lang w:val="ru-RU"/>
        </w:rPr>
        <w:t>прибором.</w:t>
      </w:r>
      <w:r w:rsidRPr="00174C05">
        <w:rPr>
          <w:spacing w:val="-5"/>
          <w:lang w:val="ru-RU"/>
        </w:rPr>
        <w:t xml:space="preserve"> </w:t>
      </w:r>
      <w:r w:rsidRPr="00174C05">
        <w:t>При</w:t>
      </w:r>
      <w:r w:rsidRPr="00174C05">
        <w:rPr>
          <w:spacing w:val="-1"/>
        </w:rPr>
        <w:t xml:space="preserve"> </w:t>
      </w:r>
      <w:r w:rsidRPr="00174C05">
        <w:t>проведении</w:t>
      </w:r>
      <w:r w:rsidRPr="00174C05">
        <w:rPr>
          <w:spacing w:val="-4"/>
        </w:rPr>
        <w:t xml:space="preserve"> </w:t>
      </w:r>
      <w:r w:rsidRPr="00174C05">
        <w:t>процедур</w:t>
      </w:r>
      <w:r w:rsidRPr="00174C05">
        <w:rPr>
          <w:spacing w:val="-1"/>
        </w:rPr>
        <w:t xml:space="preserve"> </w:t>
      </w:r>
      <w:r w:rsidRPr="00174C05">
        <w:t>на</w:t>
      </w:r>
      <w:r w:rsidRPr="00174C05">
        <w:rPr>
          <w:spacing w:val="-3"/>
        </w:rPr>
        <w:t xml:space="preserve"> </w:t>
      </w:r>
      <w:r w:rsidRPr="00174C05">
        <w:t>поверхности</w:t>
      </w:r>
      <w:r w:rsidRPr="00174C05">
        <w:rPr>
          <w:spacing w:val="-1"/>
        </w:rPr>
        <w:t xml:space="preserve"> </w:t>
      </w:r>
      <w:r w:rsidRPr="00174C05">
        <w:t>протереть</w:t>
      </w:r>
      <w:r w:rsidRPr="00174C05">
        <w:rPr>
          <w:spacing w:val="-2"/>
        </w:rPr>
        <w:t xml:space="preserve"> </w:t>
      </w:r>
      <w:r w:rsidRPr="00174C05">
        <w:t>спиртом.</w:t>
      </w:r>
    </w:p>
    <w:p w14:paraId="2E6DFB69" w14:textId="77777777" w:rsidR="008151D0" w:rsidRPr="00174C05" w:rsidRDefault="008151D0" w:rsidP="008151D0">
      <w:pPr>
        <w:pStyle w:val="af4"/>
        <w:ind w:left="212" w:right="462"/>
        <w:rPr>
          <w:sz w:val="24"/>
          <w:szCs w:val="24"/>
        </w:rPr>
      </w:pPr>
      <w:r w:rsidRPr="00174C05">
        <w:rPr>
          <w:sz w:val="24"/>
          <w:szCs w:val="24"/>
        </w:rPr>
        <w:t>Корпус и шнур аппарата при необходимости разрешается протирать 3% раствором перекиси</w:t>
      </w:r>
      <w:r w:rsidRPr="00174C05">
        <w:rPr>
          <w:spacing w:val="-57"/>
          <w:sz w:val="24"/>
          <w:szCs w:val="24"/>
        </w:rPr>
        <w:t xml:space="preserve"> </w:t>
      </w:r>
      <w:r w:rsidRPr="00174C05">
        <w:rPr>
          <w:sz w:val="24"/>
          <w:szCs w:val="24"/>
        </w:rPr>
        <w:t>водорода</w:t>
      </w:r>
      <w:r w:rsidRPr="00174C05">
        <w:rPr>
          <w:spacing w:val="-2"/>
          <w:sz w:val="24"/>
          <w:szCs w:val="24"/>
        </w:rPr>
        <w:t xml:space="preserve"> </w:t>
      </w:r>
      <w:r w:rsidRPr="00174C05">
        <w:rPr>
          <w:sz w:val="24"/>
          <w:szCs w:val="24"/>
        </w:rPr>
        <w:t>с</w:t>
      </w:r>
      <w:r w:rsidRPr="00174C05">
        <w:rPr>
          <w:spacing w:val="-3"/>
          <w:sz w:val="24"/>
          <w:szCs w:val="24"/>
        </w:rPr>
        <w:t xml:space="preserve"> </w:t>
      </w:r>
      <w:r w:rsidRPr="00174C05">
        <w:rPr>
          <w:sz w:val="24"/>
          <w:szCs w:val="24"/>
        </w:rPr>
        <w:t>добавлением</w:t>
      </w:r>
      <w:r w:rsidRPr="00174C05">
        <w:rPr>
          <w:spacing w:val="-2"/>
          <w:sz w:val="24"/>
          <w:szCs w:val="24"/>
        </w:rPr>
        <w:t xml:space="preserve"> </w:t>
      </w:r>
      <w:r w:rsidRPr="00174C05">
        <w:rPr>
          <w:sz w:val="24"/>
          <w:szCs w:val="24"/>
        </w:rPr>
        <w:t>0,5%</w:t>
      </w:r>
      <w:r w:rsidRPr="00174C05">
        <w:rPr>
          <w:spacing w:val="-2"/>
          <w:sz w:val="24"/>
          <w:szCs w:val="24"/>
        </w:rPr>
        <w:t xml:space="preserve"> </w:t>
      </w:r>
      <w:r w:rsidRPr="00174C05">
        <w:rPr>
          <w:sz w:val="24"/>
          <w:szCs w:val="24"/>
        </w:rPr>
        <w:t>синтетического</w:t>
      </w:r>
      <w:r w:rsidRPr="00174C05">
        <w:rPr>
          <w:spacing w:val="-1"/>
          <w:sz w:val="24"/>
          <w:szCs w:val="24"/>
        </w:rPr>
        <w:t xml:space="preserve"> </w:t>
      </w:r>
      <w:r w:rsidRPr="00174C05">
        <w:rPr>
          <w:sz w:val="24"/>
          <w:szCs w:val="24"/>
        </w:rPr>
        <w:t>моющего</w:t>
      </w:r>
      <w:r w:rsidRPr="00174C05">
        <w:rPr>
          <w:spacing w:val="-2"/>
          <w:sz w:val="24"/>
          <w:szCs w:val="24"/>
        </w:rPr>
        <w:t xml:space="preserve"> </w:t>
      </w:r>
      <w:r w:rsidRPr="00174C05">
        <w:rPr>
          <w:sz w:val="24"/>
          <w:szCs w:val="24"/>
        </w:rPr>
        <w:t>средства</w:t>
      </w:r>
      <w:r w:rsidRPr="00174C05">
        <w:rPr>
          <w:spacing w:val="-2"/>
          <w:sz w:val="24"/>
          <w:szCs w:val="24"/>
        </w:rPr>
        <w:t xml:space="preserve"> </w:t>
      </w:r>
      <w:r w:rsidRPr="00174C05">
        <w:rPr>
          <w:sz w:val="24"/>
          <w:szCs w:val="24"/>
        </w:rPr>
        <w:t>типа</w:t>
      </w:r>
      <w:r w:rsidRPr="00174C05">
        <w:rPr>
          <w:spacing w:val="2"/>
          <w:sz w:val="24"/>
          <w:szCs w:val="24"/>
        </w:rPr>
        <w:t xml:space="preserve"> </w:t>
      </w:r>
      <w:r w:rsidRPr="00174C05">
        <w:rPr>
          <w:sz w:val="24"/>
          <w:szCs w:val="24"/>
        </w:rPr>
        <w:t>«Лотос».</w:t>
      </w:r>
    </w:p>
    <w:p w14:paraId="4C52ADFB" w14:textId="77777777" w:rsidR="008151D0" w:rsidRPr="00174C05" w:rsidRDefault="008151D0" w:rsidP="008151D0">
      <w:pPr>
        <w:pStyle w:val="af4"/>
        <w:spacing w:before="9"/>
        <w:rPr>
          <w:sz w:val="24"/>
          <w:szCs w:val="24"/>
        </w:rPr>
      </w:pPr>
    </w:p>
    <w:p w14:paraId="1AE950ED" w14:textId="77777777" w:rsidR="008151D0" w:rsidRPr="00174C05" w:rsidRDefault="008151D0" w:rsidP="0002560B">
      <w:pPr>
        <w:pStyle w:val="a4"/>
        <w:widowControl w:val="0"/>
        <w:numPr>
          <w:ilvl w:val="0"/>
          <w:numId w:val="123"/>
        </w:numPr>
        <w:tabs>
          <w:tab w:val="left" w:pos="1103"/>
        </w:tabs>
        <w:autoSpaceDE w:val="0"/>
        <w:autoSpaceDN w:val="0"/>
        <w:ind w:right="478" w:firstLine="708"/>
        <w:contextualSpacing w:val="0"/>
        <w:rPr>
          <w:lang w:val="ru-RU"/>
        </w:rPr>
      </w:pPr>
      <w:r w:rsidRPr="00174C05">
        <w:rPr>
          <w:lang w:val="ru-RU"/>
        </w:rPr>
        <w:t>Пациентка</w:t>
      </w:r>
      <w:r w:rsidRPr="00174C05">
        <w:rPr>
          <w:spacing w:val="-4"/>
          <w:lang w:val="ru-RU"/>
        </w:rPr>
        <w:t xml:space="preserve"> </w:t>
      </w:r>
      <w:r w:rsidRPr="00174C05">
        <w:rPr>
          <w:lang w:val="ru-RU"/>
        </w:rPr>
        <w:t>не</w:t>
      </w:r>
      <w:r w:rsidRPr="00174C05">
        <w:rPr>
          <w:spacing w:val="-4"/>
          <w:lang w:val="ru-RU"/>
        </w:rPr>
        <w:t xml:space="preserve"> </w:t>
      </w:r>
      <w:r w:rsidRPr="00174C05">
        <w:rPr>
          <w:lang w:val="ru-RU"/>
        </w:rPr>
        <w:t>сказала</w:t>
      </w:r>
      <w:r w:rsidRPr="00174C05">
        <w:rPr>
          <w:spacing w:val="-4"/>
          <w:lang w:val="ru-RU"/>
        </w:rPr>
        <w:t xml:space="preserve"> </w:t>
      </w:r>
      <w:r w:rsidRPr="00174C05">
        <w:rPr>
          <w:lang w:val="ru-RU"/>
        </w:rPr>
        <w:t>врачу</w:t>
      </w:r>
      <w:r w:rsidRPr="00174C05">
        <w:rPr>
          <w:spacing w:val="-7"/>
          <w:lang w:val="ru-RU"/>
        </w:rPr>
        <w:t xml:space="preserve"> </w:t>
      </w:r>
      <w:r w:rsidRPr="00174C05">
        <w:rPr>
          <w:lang w:val="ru-RU"/>
        </w:rPr>
        <w:t>о</w:t>
      </w:r>
      <w:r w:rsidRPr="00174C05">
        <w:rPr>
          <w:spacing w:val="-3"/>
          <w:lang w:val="ru-RU"/>
        </w:rPr>
        <w:t xml:space="preserve"> </w:t>
      </w:r>
      <w:r w:rsidRPr="00174C05">
        <w:rPr>
          <w:lang w:val="ru-RU"/>
        </w:rPr>
        <w:t>своей</w:t>
      </w:r>
      <w:r w:rsidRPr="00174C05">
        <w:rPr>
          <w:spacing w:val="-3"/>
          <w:lang w:val="ru-RU"/>
        </w:rPr>
        <w:t xml:space="preserve"> </w:t>
      </w:r>
      <w:r w:rsidRPr="00174C05">
        <w:rPr>
          <w:lang w:val="ru-RU"/>
        </w:rPr>
        <w:t>беременности,</w:t>
      </w:r>
      <w:r w:rsidRPr="00174C05">
        <w:rPr>
          <w:spacing w:val="-2"/>
          <w:lang w:val="ru-RU"/>
        </w:rPr>
        <w:t xml:space="preserve"> </w:t>
      </w:r>
      <w:r w:rsidRPr="00174C05">
        <w:rPr>
          <w:lang w:val="ru-RU"/>
        </w:rPr>
        <w:t>что</w:t>
      </w:r>
      <w:r w:rsidRPr="00174C05">
        <w:rPr>
          <w:spacing w:val="-3"/>
          <w:lang w:val="ru-RU"/>
        </w:rPr>
        <w:t xml:space="preserve"> </w:t>
      </w:r>
      <w:r w:rsidRPr="00174C05">
        <w:rPr>
          <w:lang w:val="ru-RU"/>
        </w:rPr>
        <w:t>является</w:t>
      </w:r>
      <w:r w:rsidRPr="00174C05">
        <w:rPr>
          <w:spacing w:val="-3"/>
          <w:lang w:val="ru-RU"/>
        </w:rPr>
        <w:t xml:space="preserve"> </w:t>
      </w:r>
      <w:r w:rsidRPr="00174C05">
        <w:rPr>
          <w:lang w:val="ru-RU"/>
        </w:rPr>
        <w:t>противопоказанием</w:t>
      </w:r>
      <w:r w:rsidRPr="00174C05">
        <w:rPr>
          <w:spacing w:val="-57"/>
          <w:lang w:val="ru-RU"/>
        </w:rPr>
        <w:t xml:space="preserve"> </w:t>
      </w:r>
      <w:r w:rsidRPr="00174C05">
        <w:rPr>
          <w:lang w:val="ru-RU"/>
        </w:rPr>
        <w:t>для проведения процедуры УВЧ-терапии. Процедура проводится не будет. Пациентку</w:t>
      </w:r>
      <w:r w:rsidRPr="00174C05">
        <w:rPr>
          <w:spacing w:val="1"/>
          <w:lang w:val="ru-RU"/>
        </w:rPr>
        <w:t xml:space="preserve"> </w:t>
      </w:r>
      <w:r w:rsidRPr="00174C05">
        <w:rPr>
          <w:lang w:val="ru-RU"/>
        </w:rPr>
        <w:t>необходимо направить к врачу-физиотерапевту для назначения процедуры безопасной для</w:t>
      </w:r>
      <w:r w:rsidRPr="00174C05">
        <w:rPr>
          <w:spacing w:val="1"/>
          <w:lang w:val="ru-RU"/>
        </w:rPr>
        <w:t xml:space="preserve"> </w:t>
      </w:r>
      <w:r w:rsidRPr="00174C05">
        <w:rPr>
          <w:lang w:val="ru-RU"/>
        </w:rPr>
        <w:t>развития</w:t>
      </w:r>
      <w:r w:rsidRPr="00174C05">
        <w:rPr>
          <w:spacing w:val="-1"/>
          <w:lang w:val="ru-RU"/>
        </w:rPr>
        <w:t xml:space="preserve"> </w:t>
      </w:r>
      <w:r w:rsidRPr="00174C05">
        <w:rPr>
          <w:lang w:val="ru-RU"/>
        </w:rPr>
        <w:t>беременности.</w:t>
      </w:r>
    </w:p>
    <w:p w14:paraId="03D2464E" w14:textId="77777777" w:rsidR="008151D0" w:rsidRPr="00174C05" w:rsidRDefault="008151D0" w:rsidP="008151D0">
      <w:pPr>
        <w:pStyle w:val="af4"/>
        <w:rPr>
          <w:sz w:val="24"/>
          <w:szCs w:val="24"/>
        </w:rPr>
      </w:pPr>
    </w:p>
    <w:p w14:paraId="34DFC646" w14:textId="77777777" w:rsidR="008151D0" w:rsidRPr="00174C05" w:rsidRDefault="008151D0" w:rsidP="0002560B">
      <w:pPr>
        <w:pStyle w:val="a4"/>
        <w:widowControl w:val="0"/>
        <w:numPr>
          <w:ilvl w:val="0"/>
          <w:numId w:val="123"/>
        </w:numPr>
        <w:tabs>
          <w:tab w:val="left" w:pos="1103"/>
        </w:tabs>
        <w:autoSpaceDE w:val="0"/>
        <w:autoSpaceDN w:val="0"/>
        <w:spacing w:before="1"/>
        <w:ind w:right="975" w:firstLine="708"/>
        <w:contextualSpacing w:val="0"/>
      </w:pPr>
      <w:r w:rsidRPr="00174C05">
        <w:rPr>
          <w:lang w:val="ru-RU"/>
        </w:rPr>
        <w:t>УВЧ-терапия</w:t>
      </w:r>
      <w:r w:rsidRPr="00174C05">
        <w:rPr>
          <w:spacing w:val="-4"/>
          <w:lang w:val="ru-RU"/>
        </w:rPr>
        <w:t xml:space="preserve"> </w:t>
      </w:r>
      <w:r w:rsidRPr="00174C05">
        <w:rPr>
          <w:lang w:val="ru-RU"/>
        </w:rPr>
        <w:t>проводится</w:t>
      </w:r>
      <w:r w:rsidRPr="00174C05">
        <w:rPr>
          <w:spacing w:val="-3"/>
          <w:lang w:val="ru-RU"/>
        </w:rPr>
        <w:t xml:space="preserve"> </w:t>
      </w:r>
      <w:r w:rsidRPr="00174C05">
        <w:rPr>
          <w:lang w:val="ru-RU"/>
        </w:rPr>
        <w:t>только</w:t>
      </w:r>
      <w:r w:rsidRPr="00174C05">
        <w:rPr>
          <w:spacing w:val="-3"/>
          <w:lang w:val="ru-RU"/>
        </w:rPr>
        <w:t xml:space="preserve"> </w:t>
      </w:r>
      <w:r w:rsidRPr="00174C05">
        <w:rPr>
          <w:lang w:val="ru-RU"/>
        </w:rPr>
        <w:t>на</w:t>
      </w:r>
      <w:r w:rsidRPr="00174C05">
        <w:rPr>
          <w:spacing w:val="-5"/>
          <w:lang w:val="ru-RU"/>
        </w:rPr>
        <w:t xml:space="preserve"> </w:t>
      </w:r>
      <w:r w:rsidRPr="00174C05">
        <w:rPr>
          <w:lang w:val="ru-RU"/>
        </w:rPr>
        <w:t>сухую</w:t>
      </w:r>
      <w:r w:rsidRPr="00174C05">
        <w:rPr>
          <w:spacing w:val="-3"/>
          <w:lang w:val="ru-RU"/>
        </w:rPr>
        <w:t xml:space="preserve"> </w:t>
      </w:r>
      <w:r w:rsidRPr="00174C05">
        <w:rPr>
          <w:lang w:val="ru-RU"/>
        </w:rPr>
        <w:t>область</w:t>
      </w:r>
      <w:r w:rsidRPr="00174C05">
        <w:rPr>
          <w:spacing w:val="-3"/>
          <w:lang w:val="ru-RU"/>
        </w:rPr>
        <w:t xml:space="preserve"> </w:t>
      </w:r>
      <w:r w:rsidRPr="00174C05">
        <w:rPr>
          <w:lang w:val="ru-RU"/>
        </w:rPr>
        <w:t>(сухая</w:t>
      </w:r>
      <w:r w:rsidRPr="00174C05">
        <w:rPr>
          <w:spacing w:val="-3"/>
          <w:lang w:val="ru-RU"/>
        </w:rPr>
        <w:t xml:space="preserve"> </w:t>
      </w:r>
      <w:r w:rsidRPr="00174C05">
        <w:rPr>
          <w:lang w:val="ru-RU"/>
        </w:rPr>
        <w:t>кожа,</w:t>
      </w:r>
      <w:r w:rsidRPr="00174C05">
        <w:rPr>
          <w:spacing w:val="-4"/>
          <w:lang w:val="ru-RU"/>
        </w:rPr>
        <w:t xml:space="preserve"> </w:t>
      </w:r>
      <w:r w:rsidRPr="00174C05">
        <w:rPr>
          <w:lang w:val="ru-RU"/>
        </w:rPr>
        <w:t>сухая</w:t>
      </w:r>
      <w:r w:rsidRPr="00174C05">
        <w:rPr>
          <w:spacing w:val="-3"/>
          <w:lang w:val="ru-RU"/>
        </w:rPr>
        <w:t xml:space="preserve"> </w:t>
      </w:r>
      <w:r w:rsidRPr="00174C05">
        <w:rPr>
          <w:lang w:val="ru-RU"/>
        </w:rPr>
        <w:t>марлевая</w:t>
      </w:r>
      <w:r w:rsidRPr="00174C05">
        <w:rPr>
          <w:spacing w:val="-57"/>
          <w:lang w:val="ru-RU"/>
        </w:rPr>
        <w:t xml:space="preserve"> </w:t>
      </w:r>
      <w:r w:rsidRPr="00174C05">
        <w:rPr>
          <w:lang w:val="ru-RU"/>
        </w:rPr>
        <w:t>повязка,</w:t>
      </w:r>
      <w:r w:rsidRPr="00174C05">
        <w:rPr>
          <w:spacing w:val="-2"/>
          <w:lang w:val="ru-RU"/>
        </w:rPr>
        <w:t xml:space="preserve"> </w:t>
      </w:r>
      <w:r w:rsidRPr="00174C05">
        <w:rPr>
          <w:lang w:val="ru-RU"/>
        </w:rPr>
        <w:t>гипс).</w:t>
      </w:r>
      <w:r w:rsidRPr="00174C05">
        <w:rPr>
          <w:spacing w:val="-2"/>
          <w:lang w:val="ru-RU"/>
        </w:rPr>
        <w:t xml:space="preserve"> </w:t>
      </w:r>
      <w:r w:rsidRPr="00174C05">
        <w:t>Во</w:t>
      </w:r>
      <w:r w:rsidRPr="00174C05">
        <w:rPr>
          <w:spacing w:val="-2"/>
        </w:rPr>
        <w:t xml:space="preserve"> </w:t>
      </w:r>
      <w:r w:rsidRPr="00174C05">
        <w:t>избежание</w:t>
      </w:r>
      <w:r w:rsidRPr="00174C05">
        <w:rPr>
          <w:spacing w:val="-3"/>
        </w:rPr>
        <w:t xml:space="preserve"> </w:t>
      </w:r>
      <w:r w:rsidRPr="00174C05">
        <w:t>возникновения</w:t>
      </w:r>
      <w:r w:rsidRPr="00174C05">
        <w:rPr>
          <w:spacing w:val="-2"/>
        </w:rPr>
        <w:t xml:space="preserve"> </w:t>
      </w:r>
      <w:r w:rsidRPr="00174C05">
        <w:t>ожога</w:t>
      </w:r>
      <w:r w:rsidRPr="00174C05">
        <w:rPr>
          <w:spacing w:val="-3"/>
        </w:rPr>
        <w:t xml:space="preserve"> </w:t>
      </w:r>
      <w:r w:rsidRPr="00174C05">
        <w:t>процедура</w:t>
      </w:r>
      <w:r w:rsidRPr="00174C05">
        <w:rPr>
          <w:spacing w:val="2"/>
        </w:rPr>
        <w:t xml:space="preserve"> </w:t>
      </w:r>
      <w:r w:rsidRPr="00174C05">
        <w:t>проводится</w:t>
      </w:r>
      <w:r w:rsidRPr="00174C05">
        <w:rPr>
          <w:spacing w:val="-2"/>
        </w:rPr>
        <w:t xml:space="preserve"> </w:t>
      </w:r>
      <w:r w:rsidRPr="00174C05">
        <w:t>не</w:t>
      </w:r>
      <w:r w:rsidRPr="00174C05">
        <w:rPr>
          <w:spacing w:val="-3"/>
        </w:rPr>
        <w:t xml:space="preserve"> </w:t>
      </w:r>
      <w:r w:rsidRPr="00174C05">
        <w:t>будет.</w:t>
      </w:r>
    </w:p>
    <w:p w14:paraId="07C63E27" w14:textId="77777777" w:rsidR="008151D0" w:rsidRPr="00174C05" w:rsidRDefault="008151D0" w:rsidP="008151D0">
      <w:pPr>
        <w:pStyle w:val="af4"/>
        <w:ind w:left="212"/>
        <w:rPr>
          <w:sz w:val="24"/>
          <w:szCs w:val="24"/>
        </w:rPr>
      </w:pPr>
      <w:r w:rsidRPr="00174C05">
        <w:rPr>
          <w:sz w:val="24"/>
          <w:szCs w:val="24"/>
        </w:rPr>
        <w:t>Провести</w:t>
      </w:r>
      <w:r w:rsidRPr="00174C05">
        <w:rPr>
          <w:spacing w:val="-3"/>
          <w:sz w:val="24"/>
          <w:szCs w:val="24"/>
        </w:rPr>
        <w:t xml:space="preserve"> </w:t>
      </w:r>
      <w:r w:rsidRPr="00174C05">
        <w:rPr>
          <w:sz w:val="24"/>
          <w:szCs w:val="24"/>
        </w:rPr>
        <w:t>беседу</w:t>
      </w:r>
      <w:r w:rsidRPr="00174C05">
        <w:rPr>
          <w:spacing w:val="-5"/>
          <w:sz w:val="24"/>
          <w:szCs w:val="24"/>
        </w:rPr>
        <w:t xml:space="preserve"> </w:t>
      </w:r>
      <w:r w:rsidRPr="00174C05">
        <w:rPr>
          <w:sz w:val="24"/>
          <w:szCs w:val="24"/>
        </w:rPr>
        <w:t>с</w:t>
      </w:r>
      <w:r w:rsidRPr="00174C05">
        <w:rPr>
          <w:spacing w:val="-4"/>
          <w:sz w:val="24"/>
          <w:szCs w:val="24"/>
        </w:rPr>
        <w:t xml:space="preserve"> </w:t>
      </w:r>
      <w:r w:rsidRPr="00174C05">
        <w:rPr>
          <w:sz w:val="24"/>
          <w:szCs w:val="24"/>
        </w:rPr>
        <w:t>мамой, успокоить</w:t>
      </w:r>
      <w:r w:rsidRPr="00174C05">
        <w:rPr>
          <w:spacing w:val="-2"/>
          <w:sz w:val="24"/>
          <w:szCs w:val="24"/>
        </w:rPr>
        <w:t xml:space="preserve"> </w:t>
      </w:r>
      <w:r w:rsidRPr="00174C05">
        <w:rPr>
          <w:sz w:val="24"/>
          <w:szCs w:val="24"/>
        </w:rPr>
        <w:t>ребенка,</w:t>
      </w:r>
      <w:r w:rsidRPr="00174C05">
        <w:rPr>
          <w:spacing w:val="-6"/>
          <w:sz w:val="24"/>
          <w:szCs w:val="24"/>
        </w:rPr>
        <w:t xml:space="preserve"> </w:t>
      </w:r>
      <w:r w:rsidRPr="00174C05">
        <w:rPr>
          <w:sz w:val="24"/>
          <w:szCs w:val="24"/>
        </w:rPr>
        <w:t>только</w:t>
      </w:r>
      <w:r w:rsidRPr="00174C05">
        <w:rPr>
          <w:spacing w:val="-5"/>
          <w:sz w:val="24"/>
          <w:szCs w:val="24"/>
        </w:rPr>
        <w:t xml:space="preserve"> </w:t>
      </w:r>
      <w:r w:rsidRPr="00174C05">
        <w:rPr>
          <w:sz w:val="24"/>
          <w:szCs w:val="24"/>
        </w:rPr>
        <w:t>после</w:t>
      </w:r>
      <w:r w:rsidRPr="00174C05">
        <w:rPr>
          <w:spacing w:val="-3"/>
          <w:sz w:val="24"/>
          <w:szCs w:val="24"/>
        </w:rPr>
        <w:t xml:space="preserve"> </w:t>
      </w:r>
      <w:r w:rsidRPr="00174C05">
        <w:rPr>
          <w:sz w:val="24"/>
          <w:szCs w:val="24"/>
        </w:rPr>
        <w:t>этого</w:t>
      </w:r>
      <w:r w:rsidRPr="00174C05">
        <w:rPr>
          <w:spacing w:val="-3"/>
          <w:sz w:val="24"/>
          <w:szCs w:val="24"/>
        </w:rPr>
        <w:t xml:space="preserve"> </w:t>
      </w:r>
      <w:r w:rsidRPr="00174C05">
        <w:rPr>
          <w:sz w:val="24"/>
          <w:szCs w:val="24"/>
        </w:rPr>
        <w:t>провести</w:t>
      </w:r>
      <w:r w:rsidRPr="00174C05">
        <w:rPr>
          <w:spacing w:val="-2"/>
          <w:sz w:val="24"/>
          <w:szCs w:val="24"/>
        </w:rPr>
        <w:t xml:space="preserve"> </w:t>
      </w:r>
      <w:r w:rsidRPr="00174C05">
        <w:rPr>
          <w:sz w:val="24"/>
          <w:szCs w:val="24"/>
        </w:rPr>
        <w:t>процедуру.</w:t>
      </w:r>
    </w:p>
    <w:p w14:paraId="5B4B2606" w14:textId="77777777" w:rsidR="008151D0" w:rsidRPr="00174C05" w:rsidRDefault="008151D0" w:rsidP="008151D0">
      <w:pPr>
        <w:pStyle w:val="af4"/>
        <w:rPr>
          <w:sz w:val="24"/>
          <w:szCs w:val="24"/>
        </w:rPr>
      </w:pPr>
    </w:p>
    <w:p w14:paraId="6CFE956F" w14:textId="77777777" w:rsidR="008151D0" w:rsidRPr="00174C05" w:rsidRDefault="008151D0" w:rsidP="0002560B">
      <w:pPr>
        <w:pStyle w:val="a4"/>
        <w:widowControl w:val="0"/>
        <w:numPr>
          <w:ilvl w:val="0"/>
          <w:numId w:val="123"/>
        </w:numPr>
        <w:tabs>
          <w:tab w:val="left" w:pos="1103"/>
        </w:tabs>
        <w:autoSpaceDE w:val="0"/>
        <w:autoSpaceDN w:val="0"/>
        <w:ind w:right="579" w:firstLine="708"/>
        <w:contextualSpacing w:val="0"/>
        <w:rPr>
          <w:lang w:val="ru-RU"/>
        </w:rPr>
      </w:pPr>
      <w:r w:rsidRPr="00174C05">
        <w:rPr>
          <w:lang w:val="ru-RU"/>
        </w:rPr>
        <w:t>Данная проблема рассматривалась при изучении гальванизации. При ДДТ-терапии</w:t>
      </w:r>
      <w:r w:rsidRPr="00174C05">
        <w:rPr>
          <w:spacing w:val="-57"/>
          <w:lang w:val="ru-RU"/>
        </w:rPr>
        <w:t xml:space="preserve"> </w:t>
      </w:r>
      <w:r w:rsidRPr="00174C05">
        <w:rPr>
          <w:lang w:val="ru-RU"/>
        </w:rPr>
        <w:t>решение</w:t>
      </w:r>
      <w:r w:rsidRPr="00174C05">
        <w:rPr>
          <w:spacing w:val="-2"/>
          <w:lang w:val="ru-RU"/>
        </w:rPr>
        <w:t xml:space="preserve"> </w:t>
      </w:r>
      <w:r w:rsidRPr="00174C05">
        <w:rPr>
          <w:lang w:val="ru-RU"/>
        </w:rPr>
        <w:t>такое же.</w:t>
      </w:r>
    </w:p>
    <w:p w14:paraId="7DB7BAAE" w14:textId="77777777" w:rsidR="008151D0" w:rsidRPr="00174C05" w:rsidRDefault="008151D0" w:rsidP="008151D0">
      <w:pPr>
        <w:pStyle w:val="af4"/>
        <w:rPr>
          <w:sz w:val="24"/>
          <w:szCs w:val="24"/>
        </w:rPr>
      </w:pPr>
    </w:p>
    <w:p w14:paraId="0C81B30E" w14:textId="77777777" w:rsidR="008151D0" w:rsidRPr="00174C05" w:rsidRDefault="008151D0" w:rsidP="0002560B">
      <w:pPr>
        <w:pStyle w:val="a4"/>
        <w:widowControl w:val="0"/>
        <w:numPr>
          <w:ilvl w:val="0"/>
          <w:numId w:val="123"/>
        </w:numPr>
        <w:tabs>
          <w:tab w:val="left" w:pos="1103"/>
        </w:tabs>
        <w:autoSpaceDE w:val="0"/>
        <w:autoSpaceDN w:val="0"/>
        <w:ind w:right="610" w:firstLine="708"/>
        <w:contextualSpacing w:val="0"/>
        <w:rPr>
          <w:lang w:val="ru-RU"/>
        </w:rPr>
      </w:pPr>
      <w:r w:rsidRPr="00174C05">
        <w:rPr>
          <w:lang w:val="ru-RU"/>
        </w:rPr>
        <w:t>Катод обладает анальгезирующим действием, т.к. под ним происходит повышение</w:t>
      </w:r>
      <w:r w:rsidRPr="00174C05">
        <w:rPr>
          <w:spacing w:val="-57"/>
          <w:lang w:val="ru-RU"/>
        </w:rPr>
        <w:t xml:space="preserve"> </w:t>
      </w:r>
      <w:r w:rsidRPr="00174C05">
        <w:rPr>
          <w:lang w:val="ru-RU"/>
        </w:rPr>
        <w:t>содержания гистамина, что повышает возбудимость тканей, увеличивается клеточная</w:t>
      </w:r>
      <w:r w:rsidRPr="00174C05">
        <w:rPr>
          <w:spacing w:val="1"/>
          <w:lang w:val="ru-RU"/>
        </w:rPr>
        <w:t xml:space="preserve"> </w:t>
      </w:r>
      <w:r w:rsidRPr="00174C05">
        <w:rPr>
          <w:lang w:val="ru-RU"/>
        </w:rPr>
        <w:t>проницаемость, снимается воспаление. Кроме того, токи «КП» и ДП» усиливают в тканях</w:t>
      </w:r>
      <w:r w:rsidRPr="00174C05">
        <w:rPr>
          <w:spacing w:val="1"/>
          <w:lang w:val="ru-RU"/>
        </w:rPr>
        <w:t xml:space="preserve"> </w:t>
      </w:r>
      <w:r w:rsidRPr="00174C05">
        <w:rPr>
          <w:lang w:val="ru-RU"/>
        </w:rPr>
        <w:t>анальгезирующий</w:t>
      </w:r>
      <w:r w:rsidRPr="00174C05">
        <w:rPr>
          <w:spacing w:val="-1"/>
          <w:lang w:val="ru-RU"/>
        </w:rPr>
        <w:t xml:space="preserve"> </w:t>
      </w:r>
      <w:r w:rsidRPr="00174C05">
        <w:rPr>
          <w:lang w:val="ru-RU"/>
        </w:rPr>
        <w:t>эффект.</w:t>
      </w:r>
    </w:p>
    <w:p w14:paraId="66BECDB7" w14:textId="77777777" w:rsidR="008151D0" w:rsidRPr="00174C05" w:rsidRDefault="008151D0" w:rsidP="008151D0">
      <w:pPr>
        <w:pStyle w:val="af4"/>
        <w:rPr>
          <w:sz w:val="24"/>
          <w:szCs w:val="24"/>
        </w:rPr>
      </w:pPr>
    </w:p>
    <w:p w14:paraId="40E6D712" w14:textId="77777777" w:rsidR="008151D0" w:rsidRPr="00174C05" w:rsidRDefault="008151D0" w:rsidP="0002560B">
      <w:pPr>
        <w:pStyle w:val="a4"/>
        <w:widowControl w:val="0"/>
        <w:numPr>
          <w:ilvl w:val="0"/>
          <w:numId w:val="123"/>
        </w:numPr>
        <w:tabs>
          <w:tab w:val="left" w:pos="1162"/>
        </w:tabs>
        <w:autoSpaceDE w:val="0"/>
        <w:autoSpaceDN w:val="0"/>
        <w:spacing w:before="1"/>
        <w:ind w:right="583" w:firstLine="708"/>
        <w:contextualSpacing w:val="0"/>
        <w:rPr>
          <w:lang w:val="ru-RU"/>
        </w:rPr>
      </w:pPr>
      <w:r w:rsidRPr="00174C05">
        <w:rPr>
          <w:lang w:val="ru-RU"/>
        </w:rPr>
        <w:t>Снижение артериального давления (гипотензия), как и метеолабильность является</w:t>
      </w:r>
      <w:r w:rsidRPr="00174C05">
        <w:rPr>
          <w:spacing w:val="-57"/>
          <w:lang w:val="ru-RU"/>
        </w:rPr>
        <w:t xml:space="preserve"> </w:t>
      </w:r>
      <w:r w:rsidRPr="00174C05">
        <w:rPr>
          <w:lang w:val="ru-RU"/>
        </w:rPr>
        <w:t>противопоказанием для проведения процедуры магнитотерапии. Процедуру отменить.</w:t>
      </w:r>
      <w:r w:rsidRPr="00174C05">
        <w:rPr>
          <w:spacing w:val="1"/>
          <w:lang w:val="ru-RU"/>
        </w:rPr>
        <w:t xml:space="preserve"> </w:t>
      </w:r>
      <w:r w:rsidRPr="00174C05">
        <w:rPr>
          <w:lang w:val="ru-RU"/>
        </w:rPr>
        <w:t>Сообщить врачу-физиотерапевту. Для улучшения состояния пациентки предложу горячий</w:t>
      </w:r>
      <w:r w:rsidRPr="00174C05">
        <w:rPr>
          <w:spacing w:val="1"/>
          <w:lang w:val="ru-RU"/>
        </w:rPr>
        <w:t xml:space="preserve"> </w:t>
      </w:r>
      <w:r w:rsidRPr="00174C05">
        <w:rPr>
          <w:lang w:val="ru-RU"/>
        </w:rPr>
        <w:t>чай</w:t>
      </w:r>
      <w:r w:rsidRPr="00174C05">
        <w:rPr>
          <w:spacing w:val="-1"/>
          <w:lang w:val="ru-RU"/>
        </w:rPr>
        <w:t xml:space="preserve"> </w:t>
      </w:r>
      <w:r w:rsidRPr="00174C05">
        <w:rPr>
          <w:lang w:val="ru-RU"/>
        </w:rPr>
        <w:t>или</w:t>
      </w:r>
      <w:r w:rsidRPr="00174C05">
        <w:rPr>
          <w:spacing w:val="1"/>
          <w:lang w:val="ru-RU"/>
        </w:rPr>
        <w:t xml:space="preserve"> </w:t>
      </w:r>
      <w:r w:rsidRPr="00174C05">
        <w:rPr>
          <w:lang w:val="ru-RU"/>
        </w:rPr>
        <w:t>кофе.</w:t>
      </w:r>
    </w:p>
    <w:p w14:paraId="72D5B576" w14:textId="77777777" w:rsidR="008151D0" w:rsidRPr="00174C05" w:rsidRDefault="008151D0" w:rsidP="008151D0">
      <w:pPr>
        <w:pStyle w:val="af4"/>
        <w:spacing w:before="11"/>
        <w:rPr>
          <w:sz w:val="24"/>
          <w:szCs w:val="24"/>
        </w:rPr>
      </w:pPr>
    </w:p>
    <w:p w14:paraId="0B9F6D9A" w14:textId="77777777" w:rsidR="008151D0" w:rsidRPr="00174C05" w:rsidRDefault="008151D0" w:rsidP="0002560B">
      <w:pPr>
        <w:pStyle w:val="a4"/>
        <w:widowControl w:val="0"/>
        <w:numPr>
          <w:ilvl w:val="0"/>
          <w:numId w:val="123"/>
        </w:numPr>
        <w:tabs>
          <w:tab w:val="left" w:pos="1162"/>
        </w:tabs>
        <w:autoSpaceDE w:val="0"/>
        <w:autoSpaceDN w:val="0"/>
        <w:ind w:right="655" w:firstLine="708"/>
        <w:contextualSpacing w:val="0"/>
        <w:rPr>
          <w:lang w:val="ru-RU"/>
        </w:rPr>
      </w:pPr>
      <w:r w:rsidRPr="00174C05">
        <w:rPr>
          <w:lang w:val="ru-RU"/>
        </w:rPr>
        <w:t>Во время процедуры м/с наблюдает за состоянием больного при возникновении у</w:t>
      </w:r>
      <w:r w:rsidRPr="00174C05">
        <w:rPr>
          <w:spacing w:val="-57"/>
          <w:lang w:val="ru-RU"/>
        </w:rPr>
        <w:t xml:space="preserve"> </w:t>
      </w:r>
      <w:r w:rsidRPr="00174C05">
        <w:rPr>
          <w:lang w:val="ru-RU"/>
        </w:rPr>
        <w:t>него неприятных ощущений в области воздействия (жжения, распирания, боли и др.)</w:t>
      </w:r>
      <w:r w:rsidRPr="00174C05">
        <w:rPr>
          <w:spacing w:val="1"/>
          <w:lang w:val="ru-RU"/>
        </w:rPr>
        <w:t xml:space="preserve"> </w:t>
      </w:r>
      <w:r w:rsidRPr="00174C05">
        <w:rPr>
          <w:lang w:val="ru-RU"/>
        </w:rPr>
        <w:t>отключить прибор. После стихания боли продолжить процедуру при меньшей мощности.</w:t>
      </w:r>
      <w:r w:rsidRPr="00174C05">
        <w:rPr>
          <w:spacing w:val="1"/>
          <w:lang w:val="ru-RU"/>
        </w:rPr>
        <w:t xml:space="preserve"> </w:t>
      </w:r>
      <w:r w:rsidRPr="00174C05">
        <w:rPr>
          <w:lang w:val="ru-RU"/>
        </w:rPr>
        <w:t>Если боль возникнет вновь,</w:t>
      </w:r>
      <w:r w:rsidRPr="00174C05">
        <w:rPr>
          <w:spacing w:val="-1"/>
          <w:lang w:val="ru-RU"/>
        </w:rPr>
        <w:t xml:space="preserve"> </w:t>
      </w:r>
      <w:r w:rsidRPr="00174C05">
        <w:rPr>
          <w:lang w:val="ru-RU"/>
        </w:rPr>
        <w:t>прекратить процедуру</w:t>
      </w:r>
      <w:r w:rsidRPr="00174C05">
        <w:rPr>
          <w:spacing w:val="-4"/>
          <w:lang w:val="ru-RU"/>
        </w:rPr>
        <w:t xml:space="preserve"> </w:t>
      </w:r>
      <w:r w:rsidRPr="00174C05">
        <w:rPr>
          <w:lang w:val="ru-RU"/>
        </w:rPr>
        <w:t>и сообщить</w:t>
      </w:r>
      <w:r w:rsidRPr="00174C05">
        <w:rPr>
          <w:spacing w:val="5"/>
          <w:lang w:val="ru-RU"/>
        </w:rPr>
        <w:t xml:space="preserve"> </w:t>
      </w:r>
      <w:r w:rsidRPr="00174C05">
        <w:rPr>
          <w:lang w:val="ru-RU"/>
        </w:rPr>
        <w:t>врачу.</w:t>
      </w:r>
    </w:p>
    <w:p w14:paraId="7E3C58A0" w14:textId="77777777" w:rsidR="008151D0" w:rsidRPr="00174C05" w:rsidRDefault="008151D0" w:rsidP="008151D0">
      <w:pPr>
        <w:pStyle w:val="af4"/>
        <w:rPr>
          <w:sz w:val="24"/>
          <w:szCs w:val="24"/>
        </w:rPr>
      </w:pPr>
    </w:p>
    <w:p w14:paraId="6C20EE5B" w14:textId="77777777" w:rsidR="008151D0" w:rsidRPr="00174C05" w:rsidRDefault="008151D0" w:rsidP="0002560B">
      <w:pPr>
        <w:pStyle w:val="a4"/>
        <w:widowControl w:val="0"/>
        <w:numPr>
          <w:ilvl w:val="0"/>
          <w:numId w:val="123"/>
        </w:numPr>
        <w:tabs>
          <w:tab w:val="left" w:pos="1223"/>
        </w:tabs>
        <w:autoSpaceDE w:val="0"/>
        <w:autoSpaceDN w:val="0"/>
        <w:spacing w:before="1"/>
        <w:ind w:right="537" w:firstLine="708"/>
        <w:contextualSpacing w:val="0"/>
      </w:pPr>
      <w:r w:rsidRPr="00174C05">
        <w:rPr>
          <w:lang w:val="ru-RU"/>
        </w:rPr>
        <w:t>Приборы для электролечения приобретаются только в специализированных</w:t>
      </w:r>
      <w:r w:rsidRPr="00174C05">
        <w:rPr>
          <w:spacing w:val="1"/>
          <w:lang w:val="ru-RU"/>
        </w:rPr>
        <w:t xml:space="preserve"> </w:t>
      </w:r>
      <w:r w:rsidRPr="00174C05">
        <w:rPr>
          <w:lang w:val="ru-RU"/>
        </w:rPr>
        <w:t>магазинах медицинской техники и имеют сертификат и апробацию минзрава. Кроме того,</w:t>
      </w:r>
      <w:r w:rsidRPr="00174C05">
        <w:rPr>
          <w:spacing w:val="1"/>
          <w:lang w:val="ru-RU"/>
        </w:rPr>
        <w:t xml:space="preserve"> </w:t>
      </w:r>
      <w:r w:rsidRPr="00174C05">
        <w:rPr>
          <w:lang w:val="ru-RU"/>
        </w:rPr>
        <w:t>необходимо</w:t>
      </w:r>
      <w:r w:rsidRPr="00174C05">
        <w:rPr>
          <w:spacing w:val="-6"/>
          <w:lang w:val="ru-RU"/>
        </w:rPr>
        <w:t xml:space="preserve"> </w:t>
      </w:r>
      <w:r w:rsidRPr="00174C05">
        <w:rPr>
          <w:lang w:val="ru-RU"/>
        </w:rPr>
        <w:t>получить</w:t>
      </w:r>
      <w:r w:rsidRPr="00174C05">
        <w:rPr>
          <w:spacing w:val="-5"/>
          <w:lang w:val="ru-RU"/>
        </w:rPr>
        <w:t xml:space="preserve"> </w:t>
      </w:r>
      <w:r w:rsidRPr="00174C05">
        <w:rPr>
          <w:lang w:val="ru-RU"/>
        </w:rPr>
        <w:t>консультацию</w:t>
      </w:r>
      <w:r w:rsidRPr="00174C05">
        <w:rPr>
          <w:spacing w:val="-5"/>
          <w:lang w:val="ru-RU"/>
        </w:rPr>
        <w:t xml:space="preserve"> </w:t>
      </w:r>
      <w:r w:rsidRPr="00174C05">
        <w:rPr>
          <w:lang w:val="ru-RU"/>
        </w:rPr>
        <w:t>лечащего</w:t>
      </w:r>
      <w:r w:rsidRPr="00174C05">
        <w:rPr>
          <w:spacing w:val="-4"/>
          <w:lang w:val="ru-RU"/>
        </w:rPr>
        <w:t xml:space="preserve"> </w:t>
      </w:r>
      <w:r w:rsidRPr="00174C05">
        <w:rPr>
          <w:lang w:val="ru-RU"/>
        </w:rPr>
        <w:t>врача,</w:t>
      </w:r>
      <w:r w:rsidRPr="00174C05">
        <w:rPr>
          <w:spacing w:val="-3"/>
          <w:lang w:val="ru-RU"/>
        </w:rPr>
        <w:t xml:space="preserve"> </w:t>
      </w:r>
      <w:r w:rsidRPr="00174C05">
        <w:rPr>
          <w:lang w:val="ru-RU"/>
        </w:rPr>
        <w:t>медицинского</w:t>
      </w:r>
      <w:r w:rsidRPr="00174C05">
        <w:rPr>
          <w:spacing w:val="-6"/>
          <w:lang w:val="ru-RU"/>
        </w:rPr>
        <w:t xml:space="preserve"> </w:t>
      </w:r>
      <w:r w:rsidRPr="00174C05">
        <w:rPr>
          <w:lang w:val="ru-RU"/>
        </w:rPr>
        <w:t>консультанта</w:t>
      </w:r>
      <w:r w:rsidRPr="00174C05">
        <w:rPr>
          <w:spacing w:val="-6"/>
          <w:lang w:val="ru-RU"/>
        </w:rPr>
        <w:t xml:space="preserve"> </w:t>
      </w:r>
      <w:r w:rsidRPr="00174C05">
        <w:rPr>
          <w:lang w:val="ru-RU"/>
        </w:rPr>
        <w:t>магазина.</w:t>
      </w:r>
      <w:r w:rsidRPr="00174C05">
        <w:rPr>
          <w:spacing w:val="-57"/>
          <w:lang w:val="ru-RU"/>
        </w:rPr>
        <w:t xml:space="preserve"> </w:t>
      </w:r>
      <w:r w:rsidRPr="00174C05">
        <w:lastRenderedPageBreak/>
        <w:t>Приобретенный</w:t>
      </w:r>
      <w:r w:rsidRPr="00174C05">
        <w:rPr>
          <w:spacing w:val="-1"/>
        </w:rPr>
        <w:t xml:space="preserve"> </w:t>
      </w:r>
      <w:r w:rsidRPr="00174C05">
        <w:t>аппарат</w:t>
      </w:r>
      <w:r w:rsidRPr="00174C05">
        <w:rPr>
          <w:spacing w:val="1"/>
        </w:rPr>
        <w:t xml:space="preserve"> </w:t>
      </w:r>
      <w:r w:rsidRPr="00174C05">
        <w:t>у</w:t>
      </w:r>
      <w:r w:rsidRPr="00174C05">
        <w:rPr>
          <w:spacing w:val="-6"/>
        </w:rPr>
        <w:t xml:space="preserve"> </w:t>
      </w:r>
      <w:r w:rsidRPr="00174C05">
        <w:t>распространителей</w:t>
      </w:r>
      <w:r w:rsidRPr="00174C05">
        <w:rPr>
          <w:spacing w:val="-3"/>
        </w:rPr>
        <w:t xml:space="preserve"> </w:t>
      </w:r>
      <w:r w:rsidRPr="00174C05">
        <w:t>может</w:t>
      </w:r>
      <w:r w:rsidRPr="00174C05">
        <w:rPr>
          <w:spacing w:val="-1"/>
        </w:rPr>
        <w:t xml:space="preserve"> </w:t>
      </w:r>
      <w:r w:rsidRPr="00174C05">
        <w:t>вызвать</w:t>
      </w:r>
      <w:r w:rsidRPr="00174C05">
        <w:rPr>
          <w:spacing w:val="1"/>
        </w:rPr>
        <w:t xml:space="preserve"> </w:t>
      </w:r>
      <w:r w:rsidRPr="00174C05">
        <w:t>ухудшение</w:t>
      </w:r>
      <w:r w:rsidRPr="00174C05">
        <w:rPr>
          <w:spacing w:val="-2"/>
        </w:rPr>
        <w:t xml:space="preserve"> </w:t>
      </w:r>
      <w:r w:rsidRPr="00174C05">
        <w:t>здоровья.</w:t>
      </w:r>
    </w:p>
    <w:p w14:paraId="4664F931" w14:textId="77777777" w:rsidR="008151D0" w:rsidRPr="00174C05" w:rsidRDefault="008151D0" w:rsidP="008151D0">
      <w:pPr>
        <w:rPr>
          <w:sz w:val="24"/>
          <w:szCs w:val="24"/>
        </w:rPr>
        <w:sectPr w:rsidR="008151D0" w:rsidRPr="00174C05">
          <w:pgSz w:w="11910" w:h="16840"/>
          <w:pgMar w:top="1180" w:right="760" w:bottom="280" w:left="920" w:header="720" w:footer="720" w:gutter="0"/>
          <w:cols w:space="720"/>
        </w:sectPr>
      </w:pPr>
    </w:p>
    <w:p w14:paraId="2AB8A871" w14:textId="77777777" w:rsidR="008151D0" w:rsidRPr="00174C05" w:rsidRDefault="008151D0" w:rsidP="0002560B">
      <w:pPr>
        <w:pStyle w:val="a4"/>
        <w:widowControl w:val="0"/>
        <w:numPr>
          <w:ilvl w:val="1"/>
          <w:numId w:val="127"/>
        </w:numPr>
        <w:tabs>
          <w:tab w:val="left" w:pos="1522"/>
        </w:tabs>
        <w:autoSpaceDE w:val="0"/>
        <w:autoSpaceDN w:val="0"/>
        <w:spacing w:before="70"/>
      </w:pPr>
      <w:r w:rsidRPr="00174C05">
        <w:lastRenderedPageBreak/>
        <w:t>Примерный</w:t>
      </w:r>
      <w:r w:rsidRPr="00174C05">
        <w:rPr>
          <w:spacing w:val="-3"/>
        </w:rPr>
        <w:t xml:space="preserve"> </w:t>
      </w:r>
      <w:r w:rsidRPr="00174C05">
        <w:t>перечень</w:t>
      </w:r>
      <w:r w:rsidRPr="00174C05">
        <w:rPr>
          <w:spacing w:val="-3"/>
        </w:rPr>
        <w:t xml:space="preserve"> </w:t>
      </w:r>
      <w:r w:rsidRPr="00174C05">
        <w:t>тем</w:t>
      </w:r>
      <w:r w:rsidRPr="00174C05">
        <w:rPr>
          <w:spacing w:val="-3"/>
        </w:rPr>
        <w:t xml:space="preserve"> </w:t>
      </w:r>
      <w:r w:rsidRPr="00174C05">
        <w:t>рефератов</w:t>
      </w:r>
    </w:p>
    <w:p w14:paraId="0922B026" w14:textId="77777777" w:rsidR="008151D0" w:rsidRPr="00174C05" w:rsidRDefault="008151D0" w:rsidP="0002560B">
      <w:pPr>
        <w:pStyle w:val="a4"/>
        <w:widowControl w:val="0"/>
        <w:numPr>
          <w:ilvl w:val="0"/>
          <w:numId w:val="122"/>
        </w:numPr>
        <w:tabs>
          <w:tab w:val="left" w:pos="1162"/>
        </w:tabs>
        <w:autoSpaceDE w:val="0"/>
        <w:autoSpaceDN w:val="0"/>
        <w:spacing w:before="137"/>
        <w:ind w:hanging="241"/>
        <w:contextualSpacing w:val="0"/>
        <w:rPr>
          <w:lang w:val="ru-RU"/>
        </w:rPr>
      </w:pPr>
      <w:r w:rsidRPr="00174C05">
        <w:rPr>
          <w:lang w:val="ru-RU"/>
        </w:rPr>
        <w:t>Лечебная</w:t>
      </w:r>
      <w:r w:rsidRPr="00174C05">
        <w:rPr>
          <w:spacing w:val="-3"/>
          <w:lang w:val="ru-RU"/>
        </w:rPr>
        <w:t xml:space="preserve"> </w:t>
      </w:r>
      <w:r w:rsidRPr="00174C05">
        <w:rPr>
          <w:lang w:val="ru-RU"/>
        </w:rPr>
        <w:t>физкультура</w:t>
      </w:r>
      <w:r w:rsidRPr="00174C05">
        <w:rPr>
          <w:spacing w:val="-4"/>
          <w:lang w:val="ru-RU"/>
        </w:rPr>
        <w:t xml:space="preserve"> </w:t>
      </w:r>
      <w:r w:rsidRPr="00174C05">
        <w:rPr>
          <w:lang w:val="ru-RU"/>
        </w:rPr>
        <w:t>и</w:t>
      </w:r>
      <w:r w:rsidRPr="00174C05">
        <w:rPr>
          <w:spacing w:val="-3"/>
          <w:lang w:val="ru-RU"/>
        </w:rPr>
        <w:t xml:space="preserve"> </w:t>
      </w:r>
      <w:r w:rsidRPr="00174C05">
        <w:rPr>
          <w:lang w:val="ru-RU"/>
        </w:rPr>
        <w:t>физиотерапия</w:t>
      </w:r>
      <w:r w:rsidRPr="00174C05">
        <w:rPr>
          <w:spacing w:val="-5"/>
          <w:lang w:val="ru-RU"/>
        </w:rPr>
        <w:t xml:space="preserve"> </w:t>
      </w:r>
      <w:r w:rsidRPr="00174C05">
        <w:rPr>
          <w:lang w:val="ru-RU"/>
        </w:rPr>
        <w:t>при</w:t>
      </w:r>
      <w:r w:rsidRPr="00174C05">
        <w:rPr>
          <w:spacing w:val="-3"/>
          <w:lang w:val="ru-RU"/>
        </w:rPr>
        <w:t xml:space="preserve"> </w:t>
      </w:r>
      <w:r w:rsidRPr="00174C05">
        <w:rPr>
          <w:lang w:val="ru-RU"/>
        </w:rPr>
        <w:t>гипертонической</w:t>
      </w:r>
      <w:r w:rsidRPr="00174C05">
        <w:rPr>
          <w:spacing w:val="-3"/>
          <w:lang w:val="ru-RU"/>
        </w:rPr>
        <w:t xml:space="preserve"> </w:t>
      </w:r>
      <w:r w:rsidRPr="00174C05">
        <w:rPr>
          <w:lang w:val="ru-RU"/>
        </w:rPr>
        <w:t>болезни;</w:t>
      </w:r>
    </w:p>
    <w:p w14:paraId="12CC6505" w14:textId="77777777" w:rsidR="008151D0" w:rsidRPr="00174C05" w:rsidRDefault="008151D0" w:rsidP="0002560B">
      <w:pPr>
        <w:pStyle w:val="a4"/>
        <w:widowControl w:val="0"/>
        <w:numPr>
          <w:ilvl w:val="0"/>
          <w:numId w:val="122"/>
        </w:numPr>
        <w:tabs>
          <w:tab w:val="left" w:pos="1162"/>
        </w:tabs>
        <w:autoSpaceDE w:val="0"/>
        <w:autoSpaceDN w:val="0"/>
        <w:ind w:hanging="241"/>
        <w:contextualSpacing w:val="0"/>
      </w:pPr>
      <w:r w:rsidRPr="00174C05">
        <w:t>Массаж</w:t>
      </w:r>
      <w:r w:rsidRPr="00174C05">
        <w:rPr>
          <w:spacing w:val="-2"/>
        </w:rPr>
        <w:t xml:space="preserve"> </w:t>
      </w:r>
      <w:r w:rsidRPr="00174C05">
        <w:t>в</w:t>
      </w:r>
      <w:r w:rsidRPr="00174C05">
        <w:rPr>
          <w:spacing w:val="-2"/>
        </w:rPr>
        <w:t xml:space="preserve"> </w:t>
      </w:r>
      <w:r w:rsidRPr="00174C05">
        <w:t>педиатрии;</w:t>
      </w:r>
    </w:p>
    <w:p w14:paraId="464C21AB" w14:textId="77777777" w:rsidR="008151D0" w:rsidRPr="00174C05" w:rsidRDefault="008151D0" w:rsidP="0002560B">
      <w:pPr>
        <w:pStyle w:val="a4"/>
        <w:widowControl w:val="0"/>
        <w:numPr>
          <w:ilvl w:val="0"/>
          <w:numId w:val="122"/>
        </w:numPr>
        <w:tabs>
          <w:tab w:val="left" w:pos="1162"/>
        </w:tabs>
        <w:autoSpaceDE w:val="0"/>
        <w:autoSpaceDN w:val="0"/>
        <w:ind w:hanging="241"/>
        <w:contextualSpacing w:val="0"/>
        <w:rPr>
          <w:lang w:val="ru-RU"/>
        </w:rPr>
      </w:pPr>
      <w:r w:rsidRPr="00174C05">
        <w:rPr>
          <w:lang w:val="ru-RU"/>
        </w:rPr>
        <w:t>Лечебная</w:t>
      </w:r>
      <w:r w:rsidRPr="00174C05">
        <w:rPr>
          <w:spacing w:val="-4"/>
          <w:lang w:val="ru-RU"/>
        </w:rPr>
        <w:t xml:space="preserve"> </w:t>
      </w:r>
      <w:r w:rsidRPr="00174C05">
        <w:rPr>
          <w:lang w:val="ru-RU"/>
        </w:rPr>
        <w:t>физкультура</w:t>
      </w:r>
      <w:r w:rsidRPr="00174C05">
        <w:rPr>
          <w:spacing w:val="-5"/>
          <w:lang w:val="ru-RU"/>
        </w:rPr>
        <w:t xml:space="preserve"> </w:t>
      </w:r>
      <w:r w:rsidRPr="00174C05">
        <w:rPr>
          <w:lang w:val="ru-RU"/>
        </w:rPr>
        <w:t>и</w:t>
      </w:r>
      <w:r w:rsidRPr="00174C05">
        <w:rPr>
          <w:spacing w:val="-3"/>
          <w:lang w:val="ru-RU"/>
        </w:rPr>
        <w:t xml:space="preserve"> </w:t>
      </w:r>
      <w:r w:rsidRPr="00174C05">
        <w:rPr>
          <w:lang w:val="ru-RU"/>
        </w:rPr>
        <w:t>физиотерапия</w:t>
      </w:r>
      <w:r w:rsidRPr="00174C05">
        <w:rPr>
          <w:spacing w:val="-7"/>
          <w:lang w:val="ru-RU"/>
        </w:rPr>
        <w:t xml:space="preserve"> </w:t>
      </w:r>
      <w:r w:rsidRPr="00174C05">
        <w:rPr>
          <w:lang w:val="ru-RU"/>
        </w:rPr>
        <w:t>при</w:t>
      </w:r>
      <w:r w:rsidRPr="00174C05">
        <w:rPr>
          <w:spacing w:val="-3"/>
          <w:lang w:val="ru-RU"/>
        </w:rPr>
        <w:t xml:space="preserve"> </w:t>
      </w:r>
      <w:r w:rsidRPr="00174C05">
        <w:rPr>
          <w:lang w:val="ru-RU"/>
        </w:rPr>
        <w:t>черепно-мозговой</w:t>
      </w:r>
      <w:r w:rsidRPr="00174C05">
        <w:rPr>
          <w:spacing w:val="-4"/>
          <w:lang w:val="ru-RU"/>
        </w:rPr>
        <w:t xml:space="preserve"> </w:t>
      </w:r>
      <w:r w:rsidRPr="00174C05">
        <w:rPr>
          <w:lang w:val="ru-RU"/>
        </w:rPr>
        <w:t>травме;</w:t>
      </w:r>
    </w:p>
    <w:p w14:paraId="71B48771" w14:textId="77777777" w:rsidR="008151D0" w:rsidRPr="00174C05" w:rsidRDefault="008151D0" w:rsidP="0002560B">
      <w:pPr>
        <w:pStyle w:val="a4"/>
        <w:widowControl w:val="0"/>
        <w:numPr>
          <w:ilvl w:val="0"/>
          <w:numId w:val="122"/>
        </w:numPr>
        <w:tabs>
          <w:tab w:val="left" w:pos="1162"/>
        </w:tabs>
        <w:autoSpaceDE w:val="0"/>
        <w:autoSpaceDN w:val="0"/>
        <w:ind w:hanging="241"/>
        <w:contextualSpacing w:val="0"/>
        <w:rPr>
          <w:lang w:val="ru-RU"/>
        </w:rPr>
      </w:pPr>
      <w:r w:rsidRPr="00174C05">
        <w:rPr>
          <w:lang w:val="ru-RU"/>
        </w:rPr>
        <w:t>Лечебная</w:t>
      </w:r>
      <w:r w:rsidRPr="00174C05">
        <w:rPr>
          <w:spacing w:val="-3"/>
          <w:lang w:val="ru-RU"/>
        </w:rPr>
        <w:t xml:space="preserve"> </w:t>
      </w:r>
      <w:r w:rsidRPr="00174C05">
        <w:rPr>
          <w:lang w:val="ru-RU"/>
        </w:rPr>
        <w:t>физкультура</w:t>
      </w:r>
      <w:r w:rsidRPr="00174C05">
        <w:rPr>
          <w:spacing w:val="-4"/>
          <w:lang w:val="ru-RU"/>
        </w:rPr>
        <w:t xml:space="preserve"> </w:t>
      </w:r>
      <w:r w:rsidRPr="00174C05">
        <w:rPr>
          <w:lang w:val="ru-RU"/>
        </w:rPr>
        <w:t>и</w:t>
      </w:r>
      <w:r w:rsidRPr="00174C05">
        <w:rPr>
          <w:spacing w:val="-3"/>
          <w:lang w:val="ru-RU"/>
        </w:rPr>
        <w:t xml:space="preserve"> </w:t>
      </w:r>
      <w:r w:rsidRPr="00174C05">
        <w:rPr>
          <w:lang w:val="ru-RU"/>
        </w:rPr>
        <w:t>физиотерапия</w:t>
      </w:r>
      <w:r w:rsidRPr="00174C05">
        <w:rPr>
          <w:spacing w:val="-3"/>
          <w:lang w:val="ru-RU"/>
        </w:rPr>
        <w:t xml:space="preserve"> </w:t>
      </w:r>
      <w:r w:rsidRPr="00174C05">
        <w:rPr>
          <w:lang w:val="ru-RU"/>
        </w:rPr>
        <w:t>в</w:t>
      </w:r>
      <w:r w:rsidRPr="00174C05">
        <w:rPr>
          <w:spacing w:val="-4"/>
          <w:lang w:val="ru-RU"/>
        </w:rPr>
        <w:t xml:space="preserve"> </w:t>
      </w:r>
      <w:r w:rsidRPr="00174C05">
        <w:rPr>
          <w:lang w:val="ru-RU"/>
        </w:rPr>
        <w:t>гастроэнтерологии;</w:t>
      </w:r>
    </w:p>
    <w:p w14:paraId="35BCF097" w14:textId="77777777" w:rsidR="008151D0" w:rsidRPr="00174C05" w:rsidRDefault="008151D0" w:rsidP="0002560B">
      <w:pPr>
        <w:pStyle w:val="a4"/>
        <w:widowControl w:val="0"/>
        <w:numPr>
          <w:ilvl w:val="0"/>
          <w:numId w:val="122"/>
        </w:numPr>
        <w:tabs>
          <w:tab w:val="left" w:pos="1162"/>
        </w:tabs>
        <w:autoSpaceDE w:val="0"/>
        <w:autoSpaceDN w:val="0"/>
        <w:ind w:hanging="241"/>
        <w:contextualSpacing w:val="0"/>
        <w:rPr>
          <w:lang w:val="ru-RU"/>
        </w:rPr>
      </w:pPr>
      <w:r w:rsidRPr="00174C05">
        <w:rPr>
          <w:lang w:val="ru-RU"/>
        </w:rPr>
        <w:t>Режимы</w:t>
      </w:r>
      <w:r w:rsidRPr="00174C05">
        <w:rPr>
          <w:spacing w:val="-4"/>
          <w:lang w:val="ru-RU"/>
        </w:rPr>
        <w:t xml:space="preserve"> </w:t>
      </w:r>
      <w:r w:rsidRPr="00174C05">
        <w:rPr>
          <w:lang w:val="ru-RU"/>
        </w:rPr>
        <w:t>двигательной</w:t>
      </w:r>
      <w:r w:rsidRPr="00174C05">
        <w:rPr>
          <w:spacing w:val="-4"/>
          <w:lang w:val="ru-RU"/>
        </w:rPr>
        <w:t xml:space="preserve"> </w:t>
      </w:r>
      <w:r w:rsidRPr="00174C05">
        <w:rPr>
          <w:lang w:val="ru-RU"/>
        </w:rPr>
        <w:t>активности</w:t>
      </w:r>
      <w:r w:rsidRPr="00174C05">
        <w:rPr>
          <w:spacing w:val="-3"/>
          <w:lang w:val="ru-RU"/>
        </w:rPr>
        <w:t xml:space="preserve"> </w:t>
      </w:r>
      <w:r w:rsidRPr="00174C05">
        <w:rPr>
          <w:lang w:val="ru-RU"/>
        </w:rPr>
        <w:t>в</w:t>
      </w:r>
      <w:r w:rsidRPr="00174C05">
        <w:rPr>
          <w:spacing w:val="-5"/>
          <w:lang w:val="ru-RU"/>
        </w:rPr>
        <w:t xml:space="preserve"> </w:t>
      </w:r>
      <w:r w:rsidRPr="00174C05">
        <w:rPr>
          <w:lang w:val="ru-RU"/>
        </w:rPr>
        <w:t>лечебно-профилактических учреждениях;</w:t>
      </w:r>
    </w:p>
    <w:p w14:paraId="2C66921F" w14:textId="77777777" w:rsidR="008151D0" w:rsidRPr="00174C05" w:rsidRDefault="008151D0" w:rsidP="0002560B">
      <w:pPr>
        <w:pStyle w:val="a4"/>
        <w:widowControl w:val="0"/>
        <w:numPr>
          <w:ilvl w:val="0"/>
          <w:numId w:val="122"/>
        </w:numPr>
        <w:tabs>
          <w:tab w:val="left" w:pos="1162"/>
        </w:tabs>
        <w:autoSpaceDE w:val="0"/>
        <w:autoSpaceDN w:val="0"/>
        <w:ind w:left="212" w:right="1624" w:firstLine="708"/>
        <w:contextualSpacing w:val="0"/>
        <w:rPr>
          <w:lang w:val="ru-RU"/>
        </w:rPr>
      </w:pPr>
      <w:r w:rsidRPr="00174C05">
        <w:rPr>
          <w:lang w:val="ru-RU"/>
        </w:rPr>
        <w:t>Лечебная</w:t>
      </w:r>
      <w:r w:rsidRPr="00174C05">
        <w:rPr>
          <w:spacing w:val="-4"/>
          <w:lang w:val="ru-RU"/>
        </w:rPr>
        <w:t xml:space="preserve"> </w:t>
      </w:r>
      <w:r w:rsidRPr="00174C05">
        <w:rPr>
          <w:lang w:val="ru-RU"/>
        </w:rPr>
        <w:t>физкультура</w:t>
      </w:r>
      <w:r w:rsidRPr="00174C05">
        <w:rPr>
          <w:spacing w:val="-4"/>
          <w:lang w:val="ru-RU"/>
        </w:rPr>
        <w:t xml:space="preserve"> </w:t>
      </w:r>
      <w:r w:rsidRPr="00174C05">
        <w:rPr>
          <w:lang w:val="ru-RU"/>
        </w:rPr>
        <w:t>и</w:t>
      </w:r>
      <w:r w:rsidRPr="00174C05">
        <w:rPr>
          <w:spacing w:val="-4"/>
          <w:lang w:val="ru-RU"/>
        </w:rPr>
        <w:t xml:space="preserve"> </w:t>
      </w:r>
      <w:r w:rsidRPr="00174C05">
        <w:rPr>
          <w:lang w:val="ru-RU"/>
        </w:rPr>
        <w:t>физиотерапия</w:t>
      </w:r>
      <w:r w:rsidRPr="00174C05">
        <w:rPr>
          <w:spacing w:val="-6"/>
          <w:lang w:val="ru-RU"/>
        </w:rPr>
        <w:t xml:space="preserve"> </w:t>
      </w:r>
      <w:r w:rsidRPr="00174C05">
        <w:rPr>
          <w:lang w:val="ru-RU"/>
        </w:rPr>
        <w:t>при</w:t>
      </w:r>
      <w:r w:rsidRPr="00174C05">
        <w:rPr>
          <w:spacing w:val="-5"/>
          <w:lang w:val="ru-RU"/>
        </w:rPr>
        <w:t xml:space="preserve"> </w:t>
      </w:r>
      <w:r w:rsidRPr="00174C05">
        <w:rPr>
          <w:lang w:val="ru-RU"/>
        </w:rPr>
        <w:t>переломах</w:t>
      </w:r>
      <w:r w:rsidRPr="00174C05">
        <w:rPr>
          <w:spacing w:val="-2"/>
          <w:lang w:val="ru-RU"/>
        </w:rPr>
        <w:t xml:space="preserve"> </w:t>
      </w:r>
      <w:r w:rsidRPr="00174C05">
        <w:rPr>
          <w:lang w:val="ru-RU"/>
        </w:rPr>
        <w:t>позвоночника</w:t>
      </w:r>
      <w:r w:rsidRPr="00174C05">
        <w:rPr>
          <w:spacing w:val="-7"/>
          <w:lang w:val="ru-RU"/>
        </w:rPr>
        <w:t xml:space="preserve"> </w:t>
      </w:r>
      <w:r w:rsidRPr="00174C05">
        <w:rPr>
          <w:lang w:val="ru-RU"/>
        </w:rPr>
        <w:t>без</w:t>
      </w:r>
      <w:r w:rsidRPr="00174C05">
        <w:rPr>
          <w:spacing w:val="-57"/>
          <w:lang w:val="ru-RU"/>
        </w:rPr>
        <w:t xml:space="preserve"> </w:t>
      </w:r>
      <w:r w:rsidRPr="00174C05">
        <w:rPr>
          <w:lang w:val="ru-RU"/>
        </w:rPr>
        <w:t>повреждения</w:t>
      </w:r>
    </w:p>
    <w:p w14:paraId="76006AC0" w14:textId="77777777" w:rsidR="008151D0" w:rsidRPr="00174C05" w:rsidRDefault="008151D0" w:rsidP="008151D0">
      <w:pPr>
        <w:pStyle w:val="af4"/>
        <w:ind w:left="921"/>
        <w:rPr>
          <w:sz w:val="24"/>
          <w:szCs w:val="24"/>
        </w:rPr>
      </w:pPr>
      <w:r w:rsidRPr="00174C05">
        <w:rPr>
          <w:sz w:val="24"/>
          <w:szCs w:val="24"/>
        </w:rPr>
        <w:t>спинного</w:t>
      </w:r>
      <w:r w:rsidRPr="00174C05">
        <w:rPr>
          <w:spacing w:val="-3"/>
          <w:sz w:val="24"/>
          <w:szCs w:val="24"/>
        </w:rPr>
        <w:t xml:space="preserve"> </w:t>
      </w:r>
      <w:r w:rsidRPr="00174C05">
        <w:rPr>
          <w:sz w:val="24"/>
          <w:szCs w:val="24"/>
        </w:rPr>
        <w:t>мозга;</w:t>
      </w:r>
    </w:p>
    <w:p w14:paraId="090C507F" w14:textId="77777777" w:rsidR="008151D0" w:rsidRPr="00174C05" w:rsidRDefault="008151D0" w:rsidP="0002560B">
      <w:pPr>
        <w:pStyle w:val="a4"/>
        <w:widowControl w:val="0"/>
        <w:numPr>
          <w:ilvl w:val="0"/>
          <w:numId w:val="122"/>
        </w:numPr>
        <w:tabs>
          <w:tab w:val="left" w:pos="1162"/>
        </w:tabs>
        <w:autoSpaceDE w:val="0"/>
        <w:autoSpaceDN w:val="0"/>
        <w:ind w:hanging="241"/>
        <w:contextualSpacing w:val="0"/>
        <w:rPr>
          <w:lang w:val="ru-RU"/>
        </w:rPr>
      </w:pPr>
      <w:r w:rsidRPr="00174C05">
        <w:rPr>
          <w:lang w:val="ru-RU"/>
        </w:rPr>
        <w:t>Определение</w:t>
      </w:r>
      <w:r w:rsidRPr="00174C05">
        <w:rPr>
          <w:spacing w:val="-4"/>
          <w:lang w:val="ru-RU"/>
        </w:rPr>
        <w:t xml:space="preserve"> </w:t>
      </w:r>
      <w:r w:rsidRPr="00174C05">
        <w:rPr>
          <w:lang w:val="ru-RU"/>
        </w:rPr>
        <w:t>физического</w:t>
      </w:r>
      <w:r w:rsidRPr="00174C05">
        <w:rPr>
          <w:spacing w:val="-2"/>
          <w:lang w:val="ru-RU"/>
        </w:rPr>
        <w:t xml:space="preserve"> </w:t>
      </w:r>
      <w:r w:rsidRPr="00174C05">
        <w:rPr>
          <w:lang w:val="ru-RU"/>
        </w:rPr>
        <w:t>развития</w:t>
      </w:r>
      <w:r w:rsidRPr="00174C05">
        <w:rPr>
          <w:spacing w:val="-5"/>
          <w:lang w:val="ru-RU"/>
        </w:rPr>
        <w:t xml:space="preserve"> </w:t>
      </w:r>
      <w:r w:rsidRPr="00174C05">
        <w:rPr>
          <w:lang w:val="ru-RU"/>
        </w:rPr>
        <w:t>и</w:t>
      </w:r>
      <w:r w:rsidRPr="00174C05">
        <w:rPr>
          <w:spacing w:val="-2"/>
          <w:lang w:val="ru-RU"/>
        </w:rPr>
        <w:t xml:space="preserve"> </w:t>
      </w:r>
      <w:r w:rsidRPr="00174C05">
        <w:rPr>
          <w:lang w:val="ru-RU"/>
        </w:rPr>
        <w:t>методы</w:t>
      </w:r>
      <w:r w:rsidRPr="00174C05">
        <w:rPr>
          <w:spacing w:val="-2"/>
          <w:lang w:val="ru-RU"/>
        </w:rPr>
        <w:t xml:space="preserve"> </w:t>
      </w:r>
      <w:r w:rsidRPr="00174C05">
        <w:rPr>
          <w:lang w:val="ru-RU"/>
        </w:rPr>
        <w:t>оценки;</w:t>
      </w:r>
    </w:p>
    <w:p w14:paraId="3878DEA5" w14:textId="77777777" w:rsidR="008151D0" w:rsidRPr="00174C05" w:rsidRDefault="008151D0" w:rsidP="0002560B">
      <w:pPr>
        <w:pStyle w:val="a4"/>
        <w:widowControl w:val="0"/>
        <w:numPr>
          <w:ilvl w:val="0"/>
          <w:numId w:val="122"/>
        </w:numPr>
        <w:tabs>
          <w:tab w:val="left" w:pos="1162"/>
        </w:tabs>
        <w:autoSpaceDE w:val="0"/>
        <w:autoSpaceDN w:val="0"/>
        <w:ind w:hanging="241"/>
        <w:contextualSpacing w:val="0"/>
        <w:rPr>
          <w:lang w:val="ru-RU"/>
        </w:rPr>
      </w:pPr>
      <w:r w:rsidRPr="00174C05">
        <w:rPr>
          <w:lang w:val="ru-RU"/>
        </w:rPr>
        <w:t>Лечебная</w:t>
      </w:r>
      <w:r w:rsidRPr="00174C05">
        <w:rPr>
          <w:spacing w:val="-3"/>
          <w:lang w:val="ru-RU"/>
        </w:rPr>
        <w:t xml:space="preserve"> </w:t>
      </w:r>
      <w:r w:rsidRPr="00174C05">
        <w:rPr>
          <w:lang w:val="ru-RU"/>
        </w:rPr>
        <w:t>физкультура</w:t>
      </w:r>
      <w:r w:rsidRPr="00174C05">
        <w:rPr>
          <w:spacing w:val="-4"/>
          <w:lang w:val="ru-RU"/>
        </w:rPr>
        <w:t xml:space="preserve"> </w:t>
      </w:r>
      <w:r w:rsidRPr="00174C05">
        <w:rPr>
          <w:lang w:val="ru-RU"/>
        </w:rPr>
        <w:t>и</w:t>
      </w:r>
      <w:r w:rsidRPr="00174C05">
        <w:rPr>
          <w:spacing w:val="-3"/>
          <w:lang w:val="ru-RU"/>
        </w:rPr>
        <w:t xml:space="preserve"> </w:t>
      </w:r>
      <w:r w:rsidRPr="00174C05">
        <w:rPr>
          <w:lang w:val="ru-RU"/>
        </w:rPr>
        <w:t>физиотерапия</w:t>
      </w:r>
      <w:r w:rsidRPr="00174C05">
        <w:rPr>
          <w:spacing w:val="-6"/>
          <w:lang w:val="ru-RU"/>
        </w:rPr>
        <w:t xml:space="preserve"> </w:t>
      </w:r>
      <w:r w:rsidRPr="00174C05">
        <w:rPr>
          <w:lang w:val="ru-RU"/>
        </w:rPr>
        <w:t>при</w:t>
      </w:r>
      <w:r w:rsidRPr="00174C05">
        <w:rPr>
          <w:spacing w:val="-3"/>
          <w:lang w:val="ru-RU"/>
        </w:rPr>
        <w:t xml:space="preserve"> </w:t>
      </w:r>
      <w:r w:rsidRPr="00174C05">
        <w:rPr>
          <w:lang w:val="ru-RU"/>
        </w:rPr>
        <w:t>детском</w:t>
      </w:r>
      <w:r w:rsidRPr="00174C05">
        <w:rPr>
          <w:spacing w:val="-4"/>
          <w:lang w:val="ru-RU"/>
        </w:rPr>
        <w:t xml:space="preserve"> </w:t>
      </w:r>
      <w:r w:rsidRPr="00174C05">
        <w:rPr>
          <w:lang w:val="ru-RU"/>
        </w:rPr>
        <w:t>церебральном</w:t>
      </w:r>
      <w:r w:rsidRPr="00174C05">
        <w:rPr>
          <w:spacing w:val="-4"/>
          <w:lang w:val="ru-RU"/>
        </w:rPr>
        <w:t xml:space="preserve"> </w:t>
      </w:r>
      <w:r w:rsidRPr="00174C05">
        <w:rPr>
          <w:lang w:val="ru-RU"/>
        </w:rPr>
        <w:t>параличе;</w:t>
      </w:r>
    </w:p>
    <w:p w14:paraId="100236DD" w14:textId="77777777" w:rsidR="008151D0" w:rsidRPr="00174C05" w:rsidRDefault="008151D0" w:rsidP="0002560B">
      <w:pPr>
        <w:pStyle w:val="a4"/>
        <w:widowControl w:val="0"/>
        <w:numPr>
          <w:ilvl w:val="0"/>
          <w:numId w:val="122"/>
        </w:numPr>
        <w:tabs>
          <w:tab w:val="left" w:pos="1162"/>
        </w:tabs>
        <w:autoSpaceDE w:val="0"/>
        <w:autoSpaceDN w:val="0"/>
        <w:ind w:hanging="241"/>
        <w:contextualSpacing w:val="0"/>
        <w:rPr>
          <w:lang w:val="ru-RU"/>
        </w:rPr>
      </w:pPr>
      <w:r w:rsidRPr="00174C05">
        <w:rPr>
          <w:lang w:val="ru-RU"/>
        </w:rPr>
        <w:t>Лечебная</w:t>
      </w:r>
      <w:r w:rsidRPr="00174C05">
        <w:rPr>
          <w:spacing w:val="-3"/>
          <w:lang w:val="ru-RU"/>
        </w:rPr>
        <w:t xml:space="preserve"> </w:t>
      </w:r>
      <w:r w:rsidRPr="00174C05">
        <w:rPr>
          <w:lang w:val="ru-RU"/>
        </w:rPr>
        <w:t>физкультура</w:t>
      </w:r>
      <w:r w:rsidRPr="00174C05">
        <w:rPr>
          <w:spacing w:val="-3"/>
          <w:lang w:val="ru-RU"/>
        </w:rPr>
        <w:t xml:space="preserve"> </w:t>
      </w:r>
      <w:r w:rsidRPr="00174C05">
        <w:rPr>
          <w:lang w:val="ru-RU"/>
        </w:rPr>
        <w:t>и</w:t>
      </w:r>
      <w:r w:rsidRPr="00174C05">
        <w:rPr>
          <w:spacing w:val="-3"/>
          <w:lang w:val="ru-RU"/>
        </w:rPr>
        <w:t xml:space="preserve"> </w:t>
      </w:r>
      <w:r w:rsidRPr="00174C05">
        <w:rPr>
          <w:lang w:val="ru-RU"/>
        </w:rPr>
        <w:t>физиотерапия</w:t>
      </w:r>
      <w:r w:rsidRPr="00174C05">
        <w:rPr>
          <w:spacing w:val="-5"/>
          <w:lang w:val="ru-RU"/>
        </w:rPr>
        <w:t xml:space="preserve"> </w:t>
      </w:r>
      <w:r w:rsidRPr="00174C05">
        <w:rPr>
          <w:lang w:val="ru-RU"/>
        </w:rPr>
        <w:t>при</w:t>
      </w:r>
      <w:r w:rsidRPr="00174C05">
        <w:rPr>
          <w:spacing w:val="-5"/>
          <w:lang w:val="ru-RU"/>
        </w:rPr>
        <w:t xml:space="preserve"> </w:t>
      </w:r>
      <w:r w:rsidRPr="00174C05">
        <w:rPr>
          <w:lang w:val="ru-RU"/>
        </w:rPr>
        <w:t>повреждении</w:t>
      </w:r>
      <w:r w:rsidRPr="00174C05">
        <w:rPr>
          <w:spacing w:val="-2"/>
          <w:lang w:val="ru-RU"/>
        </w:rPr>
        <w:t xml:space="preserve"> </w:t>
      </w:r>
      <w:r w:rsidRPr="00174C05">
        <w:rPr>
          <w:lang w:val="ru-RU"/>
        </w:rPr>
        <w:t>кисти;</w:t>
      </w:r>
    </w:p>
    <w:p w14:paraId="3FFF645F" w14:textId="77777777" w:rsidR="008151D0" w:rsidRPr="00174C05" w:rsidRDefault="008151D0" w:rsidP="0002560B">
      <w:pPr>
        <w:pStyle w:val="a4"/>
        <w:widowControl w:val="0"/>
        <w:numPr>
          <w:ilvl w:val="0"/>
          <w:numId w:val="122"/>
        </w:numPr>
        <w:tabs>
          <w:tab w:val="left" w:pos="1282"/>
        </w:tabs>
        <w:autoSpaceDE w:val="0"/>
        <w:autoSpaceDN w:val="0"/>
        <w:spacing w:before="1"/>
        <w:ind w:left="1281" w:hanging="361"/>
        <w:contextualSpacing w:val="0"/>
      </w:pPr>
      <w:r w:rsidRPr="00174C05">
        <w:t>Механотерапия;</w:t>
      </w:r>
    </w:p>
    <w:p w14:paraId="43BA712B" w14:textId="77777777" w:rsidR="008151D0" w:rsidRPr="00174C05" w:rsidRDefault="008151D0" w:rsidP="0002560B">
      <w:pPr>
        <w:pStyle w:val="a4"/>
        <w:widowControl w:val="0"/>
        <w:numPr>
          <w:ilvl w:val="0"/>
          <w:numId w:val="122"/>
        </w:numPr>
        <w:tabs>
          <w:tab w:val="left" w:pos="1282"/>
        </w:tabs>
        <w:autoSpaceDE w:val="0"/>
        <w:autoSpaceDN w:val="0"/>
        <w:ind w:left="212" w:right="1006" w:firstLine="708"/>
        <w:contextualSpacing w:val="0"/>
        <w:rPr>
          <w:lang w:val="ru-RU"/>
        </w:rPr>
      </w:pPr>
      <w:r w:rsidRPr="00174C05">
        <w:rPr>
          <w:lang w:val="ru-RU"/>
        </w:rPr>
        <w:t>Лечебная физкультура и физиотерапия после реконструктивных операций на</w:t>
      </w:r>
      <w:r w:rsidRPr="00174C05">
        <w:rPr>
          <w:spacing w:val="-57"/>
          <w:lang w:val="ru-RU"/>
        </w:rPr>
        <w:t xml:space="preserve"> </w:t>
      </w:r>
      <w:r w:rsidRPr="00174C05">
        <w:rPr>
          <w:lang w:val="ru-RU"/>
        </w:rPr>
        <w:t>сосудах</w:t>
      </w:r>
    </w:p>
    <w:p w14:paraId="62946499" w14:textId="77777777" w:rsidR="008151D0" w:rsidRPr="00174C05" w:rsidRDefault="008151D0" w:rsidP="008151D0">
      <w:pPr>
        <w:pStyle w:val="af4"/>
        <w:rPr>
          <w:sz w:val="24"/>
          <w:szCs w:val="24"/>
        </w:rPr>
      </w:pPr>
    </w:p>
    <w:p w14:paraId="71E42396" w14:textId="77777777" w:rsidR="008151D0" w:rsidRPr="00174C05" w:rsidRDefault="008151D0" w:rsidP="0002560B">
      <w:pPr>
        <w:pStyle w:val="a4"/>
        <w:widowControl w:val="0"/>
        <w:numPr>
          <w:ilvl w:val="2"/>
          <w:numId w:val="127"/>
        </w:numPr>
        <w:tabs>
          <w:tab w:val="left" w:pos="1522"/>
        </w:tabs>
        <w:autoSpaceDE w:val="0"/>
        <w:autoSpaceDN w:val="0"/>
        <w:ind w:hanging="601"/>
        <w:contextualSpacing w:val="0"/>
        <w:rPr>
          <w:lang w:val="ru-RU"/>
        </w:rPr>
      </w:pPr>
      <w:r w:rsidRPr="00174C05">
        <w:rPr>
          <w:lang w:val="ru-RU"/>
        </w:rPr>
        <w:t>Контрольные</w:t>
      </w:r>
      <w:r w:rsidRPr="00174C05">
        <w:rPr>
          <w:spacing w:val="-5"/>
          <w:lang w:val="ru-RU"/>
        </w:rPr>
        <w:t xml:space="preserve"> </w:t>
      </w:r>
      <w:r w:rsidRPr="00174C05">
        <w:rPr>
          <w:lang w:val="ru-RU"/>
        </w:rPr>
        <w:t>вопросы</w:t>
      </w:r>
      <w:r w:rsidRPr="00174C05">
        <w:rPr>
          <w:spacing w:val="-3"/>
          <w:lang w:val="ru-RU"/>
        </w:rPr>
        <w:t xml:space="preserve"> </w:t>
      </w:r>
      <w:r w:rsidRPr="00174C05">
        <w:rPr>
          <w:lang w:val="ru-RU"/>
        </w:rPr>
        <w:t>и</w:t>
      </w:r>
      <w:r w:rsidRPr="00174C05">
        <w:rPr>
          <w:spacing w:val="-3"/>
          <w:lang w:val="ru-RU"/>
        </w:rPr>
        <w:t xml:space="preserve"> </w:t>
      </w:r>
      <w:r w:rsidRPr="00174C05">
        <w:rPr>
          <w:lang w:val="ru-RU"/>
        </w:rPr>
        <w:t>задания</w:t>
      </w:r>
      <w:r w:rsidRPr="00174C05">
        <w:rPr>
          <w:spacing w:val="-3"/>
          <w:lang w:val="ru-RU"/>
        </w:rPr>
        <w:t xml:space="preserve"> </w:t>
      </w:r>
      <w:r w:rsidRPr="00174C05">
        <w:rPr>
          <w:lang w:val="ru-RU"/>
        </w:rPr>
        <w:t>для</w:t>
      </w:r>
      <w:r w:rsidRPr="00174C05">
        <w:rPr>
          <w:spacing w:val="-3"/>
          <w:lang w:val="ru-RU"/>
        </w:rPr>
        <w:t xml:space="preserve"> </w:t>
      </w:r>
      <w:r w:rsidRPr="00174C05">
        <w:rPr>
          <w:lang w:val="ru-RU"/>
        </w:rPr>
        <w:t>проведения</w:t>
      </w:r>
      <w:r w:rsidRPr="00174C05">
        <w:rPr>
          <w:spacing w:val="-3"/>
          <w:lang w:val="ru-RU"/>
        </w:rPr>
        <w:t xml:space="preserve"> </w:t>
      </w:r>
      <w:r w:rsidRPr="00174C05">
        <w:rPr>
          <w:lang w:val="ru-RU"/>
        </w:rPr>
        <w:t>промежуточной</w:t>
      </w:r>
      <w:r w:rsidRPr="00174C05">
        <w:rPr>
          <w:spacing w:val="-3"/>
          <w:lang w:val="ru-RU"/>
        </w:rPr>
        <w:t xml:space="preserve"> </w:t>
      </w:r>
      <w:r w:rsidRPr="00174C05">
        <w:rPr>
          <w:lang w:val="ru-RU"/>
        </w:rPr>
        <w:t>аттестации</w:t>
      </w:r>
    </w:p>
    <w:p w14:paraId="583621CF" w14:textId="77777777" w:rsidR="008151D0" w:rsidRPr="00174C05" w:rsidRDefault="008151D0" w:rsidP="0002560B">
      <w:pPr>
        <w:pStyle w:val="af4"/>
        <w:widowControl w:val="0"/>
        <w:numPr>
          <w:ilvl w:val="0"/>
          <w:numId w:val="127"/>
        </w:numPr>
        <w:autoSpaceDE w:val="0"/>
        <w:autoSpaceDN w:val="0"/>
        <w:spacing w:before="137"/>
        <w:ind w:right="3989"/>
        <w:jc w:val="center"/>
        <w:rPr>
          <w:sz w:val="24"/>
          <w:szCs w:val="24"/>
        </w:rPr>
      </w:pPr>
      <w:r w:rsidRPr="00174C05">
        <w:rPr>
          <w:sz w:val="24"/>
          <w:szCs w:val="24"/>
        </w:rPr>
        <w:t>ВОПРОСЫ</w:t>
      </w:r>
      <w:r w:rsidRPr="00174C05">
        <w:rPr>
          <w:spacing w:val="-4"/>
          <w:sz w:val="24"/>
          <w:szCs w:val="24"/>
        </w:rPr>
        <w:t xml:space="preserve"> </w:t>
      </w:r>
      <w:r w:rsidRPr="00174C05">
        <w:rPr>
          <w:sz w:val="24"/>
          <w:szCs w:val="24"/>
        </w:rPr>
        <w:t>К</w:t>
      </w:r>
      <w:r w:rsidRPr="00174C05">
        <w:rPr>
          <w:spacing w:val="-1"/>
          <w:sz w:val="24"/>
          <w:szCs w:val="24"/>
        </w:rPr>
        <w:t xml:space="preserve"> </w:t>
      </w:r>
      <w:r w:rsidRPr="00174C05">
        <w:rPr>
          <w:sz w:val="24"/>
          <w:szCs w:val="24"/>
        </w:rPr>
        <w:t>ЗАЧЕТУ</w:t>
      </w:r>
    </w:p>
    <w:p w14:paraId="2FBBE6D4" w14:textId="77777777" w:rsidR="008151D0" w:rsidRPr="00174C05" w:rsidRDefault="008151D0" w:rsidP="0002560B">
      <w:pPr>
        <w:pStyle w:val="a4"/>
        <w:widowControl w:val="0"/>
        <w:numPr>
          <w:ilvl w:val="1"/>
          <w:numId w:val="125"/>
        </w:numPr>
        <w:tabs>
          <w:tab w:val="left" w:pos="934"/>
        </w:tabs>
        <w:autoSpaceDE w:val="0"/>
        <w:autoSpaceDN w:val="0"/>
        <w:ind w:right="378"/>
        <w:contextualSpacing w:val="0"/>
      </w:pPr>
      <w:r w:rsidRPr="00174C05">
        <w:rPr>
          <w:lang w:val="ru-RU"/>
        </w:rPr>
        <w:t>Лазерная</w:t>
      </w:r>
      <w:r w:rsidRPr="00174C05">
        <w:rPr>
          <w:spacing w:val="1"/>
          <w:lang w:val="ru-RU"/>
        </w:rPr>
        <w:t xml:space="preserve"> </w:t>
      </w:r>
      <w:r w:rsidRPr="00174C05">
        <w:rPr>
          <w:lang w:val="ru-RU"/>
        </w:rPr>
        <w:t>терапия.</w:t>
      </w:r>
      <w:r w:rsidRPr="00174C05">
        <w:rPr>
          <w:spacing w:val="1"/>
          <w:lang w:val="ru-RU"/>
        </w:rPr>
        <w:t xml:space="preserve"> </w:t>
      </w:r>
      <w:r w:rsidRPr="00174C05">
        <w:rPr>
          <w:lang w:val="ru-RU"/>
        </w:rPr>
        <w:t>Механизм</w:t>
      </w:r>
      <w:r w:rsidRPr="00174C05">
        <w:rPr>
          <w:spacing w:val="1"/>
          <w:lang w:val="ru-RU"/>
        </w:rPr>
        <w:t xml:space="preserve"> </w:t>
      </w:r>
      <w:r w:rsidRPr="00174C05">
        <w:rPr>
          <w:lang w:val="ru-RU"/>
        </w:rPr>
        <w:t>действия.</w:t>
      </w:r>
      <w:r w:rsidRPr="00174C05">
        <w:rPr>
          <w:spacing w:val="1"/>
          <w:lang w:val="ru-RU"/>
        </w:rPr>
        <w:t xml:space="preserve"> </w:t>
      </w:r>
      <w:r w:rsidRPr="00174C05">
        <w:rPr>
          <w:lang w:val="ru-RU"/>
        </w:rPr>
        <w:t>Методика.</w:t>
      </w:r>
      <w:r w:rsidRPr="00174C05">
        <w:rPr>
          <w:spacing w:val="1"/>
          <w:lang w:val="ru-RU"/>
        </w:rPr>
        <w:t xml:space="preserve"> </w:t>
      </w:r>
      <w:r w:rsidRPr="00174C05">
        <w:t>Показания</w:t>
      </w:r>
      <w:r w:rsidRPr="00174C05">
        <w:rPr>
          <w:spacing w:val="1"/>
        </w:rPr>
        <w:t xml:space="preserve"> </w:t>
      </w:r>
      <w:r w:rsidRPr="00174C05">
        <w:t>и</w:t>
      </w:r>
      <w:r w:rsidRPr="00174C05">
        <w:rPr>
          <w:spacing w:val="1"/>
        </w:rPr>
        <w:t xml:space="preserve"> </w:t>
      </w:r>
      <w:r w:rsidRPr="00174C05">
        <w:t>противопоказания.</w:t>
      </w:r>
      <w:r w:rsidRPr="00174C05">
        <w:rPr>
          <w:spacing w:val="-57"/>
        </w:rPr>
        <w:t xml:space="preserve"> </w:t>
      </w:r>
      <w:r w:rsidRPr="00174C05">
        <w:t>Аппараты.</w:t>
      </w:r>
    </w:p>
    <w:p w14:paraId="56932AAE" w14:textId="77777777" w:rsidR="008151D0" w:rsidRPr="00174C05" w:rsidRDefault="008151D0" w:rsidP="0002560B">
      <w:pPr>
        <w:pStyle w:val="a4"/>
        <w:widowControl w:val="0"/>
        <w:numPr>
          <w:ilvl w:val="1"/>
          <w:numId w:val="125"/>
        </w:numPr>
        <w:tabs>
          <w:tab w:val="left" w:pos="934"/>
        </w:tabs>
        <w:autoSpaceDE w:val="0"/>
        <w:autoSpaceDN w:val="0"/>
        <w:ind w:right="379"/>
        <w:contextualSpacing w:val="0"/>
      </w:pPr>
      <w:r w:rsidRPr="00174C05">
        <w:rPr>
          <w:lang w:val="ru-RU"/>
        </w:rPr>
        <w:t>Магнитотерапия.</w:t>
      </w:r>
      <w:r w:rsidRPr="00174C05">
        <w:rPr>
          <w:spacing w:val="23"/>
          <w:lang w:val="ru-RU"/>
        </w:rPr>
        <w:t xml:space="preserve"> </w:t>
      </w:r>
      <w:r w:rsidRPr="00174C05">
        <w:rPr>
          <w:lang w:val="ru-RU"/>
        </w:rPr>
        <w:t>Механизм</w:t>
      </w:r>
      <w:r w:rsidRPr="00174C05">
        <w:rPr>
          <w:spacing w:val="22"/>
          <w:lang w:val="ru-RU"/>
        </w:rPr>
        <w:t xml:space="preserve"> </w:t>
      </w:r>
      <w:r w:rsidRPr="00174C05">
        <w:rPr>
          <w:lang w:val="ru-RU"/>
        </w:rPr>
        <w:t>действия.</w:t>
      </w:r>
      <w:r w:rsidRPr="00174C05">
        <w:rPr>
          <w:spacing w:val="24"/>
          <w:lang w:val="ru-RU"/>
        </w:rPr>
        <w:t xml:space="preserve"> </w:t>
      </w:r>
      <w:r w:rsidRPr="00174C05">
        <w:rPr>
          <w:lang w:val="ru-RU"/>
        </w:rPr>
        <w:t>Показания</w:t>
      </w:r>
      <w:r w:rsidRPr="00174C05">
        <w:rPr>
          <w:spacing w:val="23"/>
          <w:lang w:val="ru-RU"/>
        </w:rPr>
        <w:t xml:space="preserve"> </w:t>
      </w:r>
      <w:r w:rsidRPr="00174C05">
        <w:rPr>
          <w:lang w:val="ru-RU"/>
        </w:rPr>
        <w:t>и</w:t>
      </w:r>
      <w:r w:rsidRPr="00174C05">
        <w:rPr>
          <w:spacing w:val="24"/>
          <w:lang w:val="ru-RU"/>
        </w:rPr>
        <w:t xml:space="preserve"> </w:t>
      </w:r>
      <w:r w:rsidRPr="00174C05">
        <w:rPr>
          <w:lang w:val="ru-RU"/>
        </w:rPr>
        <w:t>противопоказания</w:t>
      </w:r>
      <w:r w:rsidRPr="00174C05">
        <w:rPr>
          <w:spacing w:val="24"/>
          <w:lang w:val="ru-RU"/>
        </w:rPr>
        <w:t xml:space="preserve"> </w:t>
      </w:r>
      <w:r w:rsidRPr="00174C05">
        <w:rPr>
          <w:lang w:val="ru-RU"/>
        </w:rPr>
        <w:t>к</w:t>
      </w:r>
      <w:r w:rsidRPr="00174C05">
        <w:rPr>
          <w:spacing w:val="24"/>
          <w:lang w:val="ru-RU"/>
        </w:rPr>
        <w:t xml:space="preserve"> </w:t>
      </w:r>
      <w:r w:rsidRPr="00174C05">
        <w:rPr>
          <w:lang w:val="ru-RU"/>
        </w:rPr>
        <w:t>назначению.</w:t>
      </w:r>
      <w:r w:rsidRPr="00174C05">
        <w:rPr>
          <w:spacing w:val="-57"/>
          <w:lang w:val="ru-RU"/>
        </w:rPr>
        <w:t xml:space="preserve"> </w:t>
      </w:r>
      <w:r w:rsidRPr="00174C05">
        <w:t>Аппараты.</w:t>
      </w:r>
    </w:p>
    <w:p w14:paraId="66D942FB" w14:textId="77777777" w:rsidR="008151D0" w:rsidRPr="00174C05" w:rsidRDefault="008151D0" w:rsidP="0002560B">
      <w:pPr>
        <w:pStyle w:val="a4"/>
        <w:widowControl w:val="0"/>
        <w:numPr>
          <w:ilvl w:val="1"/>
          <w:numId w:val="125"/>
        </w:numPr>
        <w:tabs>
          <w:tab w:val="left" w:pos="934"/>
        </w:tabs>
        <w:autoSpaceDE w:val="0"/>
        <w:autoSpaceDN w:val="0"/>
        <w:ind w:right="379"/>
        <w:contextualSpacing w:val="0"/>
      </w:pPr>
      <w:r w:rsidRPr="00174C05">
        <w:rPr>
          <w:lang w:val="ru-RU"/>
        </w:rPr>
        <w:t>Гидротерапия.</w:t>
      </w:r>
      <w:r w:rsidRPr="00174C05">
        <w:rPr>
          <w:spacing w:val="2"/>
          <w:lang w:val="ru-RU"/>
        </w:rPr>
        <w:t xml:space="preserve"> </w:t>
      </w:r>
      <w:r w:rsidRPr="00174C05">
        <w:rPr>
          <w:lang w:val="ru-RU"/>
        </w:rPr>
        <w:t>Влияние</w:t>
      </w:r>
      <w:r w:rsidRPr="00174C05">
        <w:rPr>
          <w:spacing w:val="3"/>
          <w:lang w:val="ru-RU"/>
        </w:rPr>
        <w:t xml:space="preserve"> </w:t>
      </w:r>
      <w:r w:rsidRPr="00174C05">
        <w:rPr>
          <w:lang w:val="ru-RU"/>
        </w:rPr>
        <w:t>водолечебных</w:t>
      </w:r>
      <w:r w:rsidRPr="00174C05">
        <w:rPr>
          <w:spacing w:val="4"/>
          <w:lang w:val="ru-RU"/>
        </w:rPr>
        <w:t xml:space="preserve"> </w:t>
      </w:r>
      <w:r w:rsidRPr="00174C05">
        <w:rPr>
          <w:lang w:val="ru-RU"/>
        </w:rPr>
        <w:t>процедур</w:t>
      </w:r>
      <w:r w:rsidRPr="00174C05">
        <w:rPr>
          <w:spacing w:val="2"/>
          <w:lang w:val="ru-RU"/>
        </w:rPr>
        <w:t xml:space="preserve"> </w:t>
      </w:r>
      <w:r w:rsidRPr="00174C05">
        <w:rPr>
          <w:lang w:val="ru-RU"/>
        </w:rPr>
        <w:t>на</w:t>
      </w:r>
      <w:r w:rsidRPr="00174C05">
        <w:rPr>
          <w:spacing w:val="1"/>
          <w:lang w:val="ru-RU"/>
        </w:rPr>
        <w:t xml:space="preserve"> </w:t>
      </w:r>
      <w:r w:rsidRPr="00174C05">
        <w:rPr>
          <w:lang w:val="ru-RU"/>
        </w:rPr>
        <w:t>различные</w:t>
      </w:r>
      <w:r w:rsidRPr="00174C05">
        <w:rPr>
          <w:spacing w:val="1"/>
          <w:lang w:val="ru-RU"/>
        </w:rPr>
        <w:t xml:space="preserve"> </w:t>
      </w:r>
      <w:r w:rsidRPr="00174C05">
        <w:rPr>
          <w:lang w:val="ru-RU"/>
        </w:rPr>
        <w:t>органы</w:t>
      </w:r>
      <w:r w:rsidRPr="00174C05">
        <w:rPr>
          <w:spacing w:val="2"/>
          <w:lang w:val="ru-RU"/>
        </w:rPr>
        <w:t xml:space="preserve"> </w:t>
      </w:r>
      <w:r w:rsidRPr="00174C05">
        <w:rPr>
          <w:lang w:val="ru-RU"/>
        </w:rPr>
        <w:t>и</w:t>
      </w:r>
      <w:r w:rsidRPr="00174C05">
        <w:rPr>
          <w:spacing w:val="3"/>
          <w:lang w:val="ru-RU"/>
        </w:rPr>
        <w:t xml:space="preserve"> </w:t>
      </w:r>
      <w:r w:rsidRPr="00174C05">
        <w:rPr>
          <w:lang w:val="ru-RU"/>
        </w:rPr>
        <w:t>системы.</w:t>
      </w:r>
      <w:r w:rsidRPr="00174C05">
        <w:rPr>
          <w:spacing w:val="-57"/>
          <w:lang w:val="ru-RU"/>
        </w:rPr>
        <w:t xml:space="preserve"> </w:t>
      </w:r>
      <w:r w:rsidRPr="00174C05">
        <w:t>Души.</w:t>
      </w:r>
      <w:r w:rsidRPr="00174C05">
        <w:rPr>
          <w:spacing w:val="-1"/>
        </w:rPr>
        <w:t xml:space="preserve"> </w:t>
      </w:r>
      <w:r w:rsidRPr="00174C05">
        <w:t>Показания и противопоказания.</w:t>
      </w:r>
    </w:p>
    <w:p w14:paraId="37EB74FF" w14:textId="77777777" w:rsidR="008151D0" w:rsidRPr="00174C05" w:rsidRDefault="008151D0" w:rsidP="0002560B">
      <w:pPr>
        <w:pStyle w:val="a4"/>
        <w:widowControl w:val="0"/>
        <w:numPr>
          <w:ilvl w:val="1"/>
          <w:numId w:val="125"/>
        </w:numPr>
        <w:tabs>
          <w:tab w:val="left" w:pos="934"/>
        </w:tabs>
        <w:autoSpaceDE w:val="0"/>
        <w:autoSpaceDN w:val="0"/>
        <w:spacing w:before="1"/>
        <w:ind w:right="380"/>
        <w:contextualSpacing w:val="0"/>
      </w:pPr>
      <w:r w:rsidRPr="00174C05">
        <w:rPr>
          <w:lang w:val="ru-RU"/>
        </w:rPr>
        <w:t>Лекарственный</w:t>
      </w:r>
      <w:r w:rsidRPr="00174C05">
        <w:rPr>
          <w:spacing w:val="7"/>
          <w:lang w:val="ru-RU"/>
        </w:rPr>
        <w:t xml:space="preserve"> </w:t>
      </w:r>
      <w:r w:rsidRPr="00174C05">
        <w:rPr>
          <w:lang w:val="ru-RU"/>
        </w:rPr>
        <w:t>электрофорез.</w:t>
      </w:r>
      <w:r w:rsidRPr="00174C05">
        <w:rPr>
          <w:spacing w:val="8"/>
          <w:lang w:val="ru-RU"/>
        </w:rPr>
        <w:t xml:space="preserve"> </w:t>
      </w:r>
      <w:r w:rsidRPr="00174C05">
        <w:rPr>
          <w:lang w:val="ru-RU"/>
        </w:rPr>
        <w:t>Механизм</w:t>
      </w:r>
      <w:r w:rsidRPr="00174C05">
        <w:rPr>
          <w:spacing w:val="6"/>
          <w:lang w:val="ru-RU"/>
        </w:rPr>
        <w:t xml:space="preserve"> </w:t>
      </w:r>
      <w:r w:rsidRPr="00174C05">
        <w:rPr>
          <w:lang w:val="ru-RU"/>
        </w:rPr>
        <w:t>действия.</w:t>
      </w:r>
      <w:r w:rsidRPr="00174C05">
        <w:rPr>
          <w:spacing w:val="8"/>
          <w:lang w:val="ru-RU"/>
        </w:rPr>
        <w:t xml:space="preserve"> </w:t>
      </w:r>
      <w:r w:rsidRPr="00174C05">
        <w:rPr>
          <w:lang w:val="ru-RU"/>
        </w:rPr>
        <w:t>Методика</w:t>
      </w:r>
      <w:r w:rsidRPr="00174C05">
        <w:rPr>
          <w:spacing w:val="6"/>
          <w:lang w:val="ru-RU"/>
        </w:rPr>
        <w:t xml:space="preserve"> </w:t>
      </w:r>
      <w:r w:rsidRPr="00174C05">
        <w:rPr>
          <w:lang w:val="ru-RU"/>
        </w:rPr>
        <w:t>применения.</w:t>
      </w:r>
      <w:r w:rsidRPr="00174C05">
        <w:rPr>
          <w:spacing w:val="8"/>
          <w:lang w:val="ru-RU"/>
        </w:rPr>
        <w:t xml:space="preserve"> </w:t>
      </w:r>
      <w:r w:rsidRPr="00174C05">
        <w:t>Показания</w:t>
      </w:r>
      <w:r w:rsidRPr="00174C05">
        <w:rPr>
          <w:spacing w:val="-57"/>
        </w:rPr>
        <w:t xml:space="preserve"> </w:t>
      </w:r>
      <w:r w:rsidRPr="00174C05">
        <w:t>и</w:t>
      </w:r>
      <w:r w:rsidRPr="00174C05">
        <w:rPr>
          <w:spacing w:val="-1"/>
        </w:rPr>
        <w:t xml:space="preserve"> </w:t>
      </w:r>
      <w:r w:rsidRPr="00174C05">
        <w:t>противопоказания.</w:t>
      </w:r>
    </w:p>
    <w:p w14:paraId="5EF41DFF" w14:textId="77777777" w:rsidR="008151D0" w:rsidRPr="00174C05" w:rsidRDefault="008151D0" w:rsidP="0002560B">
      <w:pPr>
        <w:pStyle w:val="a4"/>
        <w:widowControl w:val="0"/>
        <w:numPr>
          <w:ilvl w:val="1"/>
          <w:numId w:val="125"/>
        </w:numPr>
        <w:tabs>
          <w:tab w:val="left" w:pos="934"/>
          <w:tab w:val="left" w:pos="2770"/>
          <w:tab w:val="left" w:pos="3842"/>
          <w:tab w:val="left" w:pos="5099"/>
          <w:tab w:val="left" w:pos="6286"/>
          <w:tab w:val="left" w:pos="7578"/>
          <w:tab w:val="left" w:pos="7914"/>
        </w:tabs>
        <w:autoSpaceDE w:val="0"/>
        <w:autoSpaceDN w:val="0"/>
        <w:ind w:right="371"/>
        <w:contextualSpacing w:val="0"/>
      </w:pPr>
      <w:r w:rsidRPr="00174C05">
        <w:rPr>
          <w:lang w:val="ru-RU"/>
        </w:rPr>
        <w:t>Микроволновая</w:t>
      </w:r>
      <w:r w:rsidRPr="00174C05">
        <w:rPr>
          <w:lang w:val="ru-RU"/>
        </w:rPr>
        <w:tab/>
        <w:t>терапия.</w:t>
      </w:r>
      <w:r w:rsidRPr="00174C05">
        <w:rPr>
          <w:lang w:val="ru-RU"/>
        </w:rPr>
        <w:tab/>
        <w:t>Механизм</w:t>
      </w:r>
      <w:r w:rsidRPr="00174C05">
        <w:rPr>
          <w:lang w:val="ru-RU"/>
        </w:rPr>
        <w:tab/>
        <w:t>действия.</w:t>
      </w:r>
      <w:r w:rsidRPr="00174C05">
        <w:rPr>
          <w:lang w:val="ru-RU"/>
        </w:rPr>
        <w:tab/>
        <w:t>Показания</w:t>
      </w:r>
      <w:r w:rsidRPr="00174C05">
        <w:rPr>
          <w:lang w:val="ru-RU"/>
        </w:rPr>
        <w:tab/>
        <w:t>и</w:t>
      </w:r>
      <w:r w:rsidRPr="00174C05">
        <w:rPr>
          <w:lang w:val="ru-RU"/>
        </w:rPr>
        <w:tab/>
        <w:t>противопоказания.</w:t>
      </w:r>
      <w:r w:rsidRPr="00174C05">
        <w:rPr>
          <w:spacing w:val="-57"/>
          <w:lang w:val="ru-RU"/>
        </w:rPr>
        <w:t xml:space="preserve"> </w:t>
      </w:r>
      <w:r w:rsidRPr="00174C05">
        <w:t>Аппараты.</w:t>
      </w:r>
    </w:p>
    <w:p w14:paraId="562FA4CA" w14:textId="77777777" w:rsidR="008151D0" w:rsidRPr="00174C05" w:rsidRDefault="008151D0" w:rsidP="0002560B">
      <w:pPr>
        <w:pStyle w:val="a4"/>
        <w:widowControl w:val="0"/>
        <w:numPr>
          <w:ilvl w:val="1"/>
          <w:numId w:val="125"/>
        </w:numPr>
        <w:tabs>
          <w:tab w:val="left" w:pos="934"/>
        </w:tabs>
        <w:autoSpaceDE w:val="0"/>
        <w:autoSpaceDN w:val="0"/>
        <w:ind w:right="376"/>
        <w:contextualSpacing w:val="0"/>
      </w:pPr>
      <w:r w:rsidRPr="00174C05">
        <w:rPr>
          <w:lang w:val="ru-RU"/>
        </w:rPr>
        <w:t>Микроволновая</w:t>
      </w:r>
      <w:r w:rsidRPr="00174C05">
        <w:rPr>
          <w:spacing w:val="34"/>
          <w:lang w:val="ru-RU"/>
        </w:rPr>
        <w:t xml:space="preserve"> </w:t>
      </w:r>
      <w:r w:rsidRPr="00174C05">
        <w:rPr>
          <w:lang w:val="ru-RU"/>
        </w:rPr>
        <w:t>СВЧ-терапия.</w:t>
      </w:r>
      <w:r w:rsidRPr="00174C05">
        <w:rPr>
          <w:spacing w:val="35"/>
          <w:lang w:val="ru-RU"/>
        </w:rPr>
        <w:t xml:space="preserve"> </w:t>
      </w:r>
      <w:r w:rsidRPr="00174C05">
        <w:rPr>
          <w:lang w:val="ru-RU"/>
        </w:rPr>
        <w:t>Механизм</w:t>
      </w:r>
      <w:r w:rsidRPr="00174C05">
        <w:rPr>
          <w:spacing w:val="34"/>
          <w:lang w:val="ru-RU"/>
        </w:rPr>
        <w:t xml:space="preserve"> </w:t>
      </w:r>
      <w:r w:rsidRPr="00174C05">
        <w:rPr>
          <w:lang w:val="ru-RU"/>
        </w:rPr>
        <w:t>действия</w:t>
      </w:r>
      <w:r w:rsidRPr="00174C05">
        <w:rPr>
          <w:spacing w:val="35"/>
          <w:lang w:val="ru-RU"/>
        </w:rPr>
        <w:t xml:space="preserve"> </w:t>
      </w:r>
      <w:r w:rsidRPr="00174C05">
        <w:rPr>
          <w:lang w:val="ru-RU"/>
        </w:rPr>
        <w:t>сантиметрового</w:t>
      </w:r>
      <w:r w:rsidRPr="00174C05">
        <w:rPr>
          <w:spacing w:val="37"/>
          <w:lang w:val="ru-RU"/>
        </w:rPr>
        <w:t xml:space="preserve"> </w:t>
      </w:r>
      <w:r w:rsidRPr="00174C05">
        <w:rPr>
          <w:lang w:val="ru-RU"/>
        </w:rPr>
        <w:t>и</w:t>
      </w:r>
      <w:r w:rsidRPr="00174C05">
        <w:rPr>
          <w:spacing w:val="35"/>
          <w:lang w:val="ru-RU"/>
        </w:rPr>
        <w:t xml:space="preserve"> </w:t>
      </w:r>
      <w:r w:rsidRPr="00174C05">
        <w:rPr>
          <w:lang w:val="ru-RU"/>
        </w:rPr>
        <w:t>дециметрового</w:t>
      </w:r>
      <w:r w:rsidRPr="00174C05">
        <w:rPr>
          <w:spacing w:val="-57"/>
          <w:lang w:val="ru-RU"/>
        </w:rPr>
        <w:t xml:space="preserve"> </w:t>
      </w:r>
      <w:r w:rsidRPr="00174C05">
        <w:rPr>
          <w:lang w:val="ru-RU"/>
        </w:rPr>
        <w:t>диапазонов.</w:t>
      </w:r>
      <w:r w:rsidRPr="00174C05">
        <w:rPr>
          <w:spacing w:val="-1"/>
          <w:lang w:val="ru-RU"/>
        </w:rPr>
        <w:t xml:space="preserve"> </w:t>
      </w:r>
      <w:r w:rsidRPr="00174C05">
        <w:t>Показания</w:t>
      </w:r>
      <w:r w:rsidRPr="00174C05">
        <w:rPr>
          <w:spacing w:val="-3"/>
        </w:rPr>
        <w:t xml:space="preserve"> </w:t>
      </w:r>
      <w:r w:rsidRPr="00174C05">
        <w:t>и противопоказания.</w:t>
      </w:r>
    </w:p>
    <w:p w14:paraId="7CD1BB76" w14:textId="77777777" w:rsidR="008151D0" w:rsidRPr="00174C05" w:rsidRDefault="008151D0" w:rsidP="0002560B">
      <w:pPr>
        <w:pStyle w:val="a4"/>
        <w:widowControl w:val="0"/>
        <w:numPr>
          <w:ilvl w:val="1"/>
          <w:numId w:val="125"/>
        </w:numPr>
        <w:tabs>
          <w:tab w:val="left" w:pos="934"/>
        </w:tabs>
        <w:autoSpaceDE w:val="0"/>
        <w:autoSpaceDN w:val="0"/>
        <w:ind w:right="379"/>
        <w:contextualSpacing w:val="0"/>
      </w:pPr>
      <w:r w:rsidRPr="00174C05">
        <w:rPr>
          <w:lang w:val="ru-RU"/>
        </w:rPr>
        <w:t>Электросон.</w:t>
      </w:r>
      <w:r w:rsidRPr="00174C05">
        <w:rPr>
          <w:spacing w:val="37"/>
          <w:lang w:val="ru-RU"/>
        </w:rPr>
        <w:t xml:space="preserve"> </w:t>
      </w:r>
      <w:r w:rsidRPr="00174C05">
        <w:rPr>
          <w:lang w:val="ru-RU"/>
        </w:rPr>
        <w:t>Принцип</w:t>
      </w:r>
      <w:r w:rsidRPr="00174C05">
        <w:rPr>
          <w:spacing w:val="37"/>
          <w:lang w:val="ru-RU"/>
        </w:rPr>
        <w:t xml:space="preserve"> </w:t>
      </w:r>
      <w:r w:rsidRPr="00174C05">
        <w:rPr>
          <w:lang w:val="ru-RU"/>
        </w:rPr>
        <w:t>метода,</w:t>
      </w:r>
      <w:r w:rsidRPr="00174C05">
        <w:rPr>
          <w:spacing w:val="38"/>
          <w:lang w:val="ru-RU"/>
        </w:rPr>
        <w:t xml:space="preserve"> </w:t>
      </w:r>
      <w:r w:rsidRPr="00174C05">
        <w:rPr>
          <w:lang w:val="ru-RU"/>
        </w:rPr>
        <w:t>терапевтические</w:t>
      </w:r>
      <w:r w:rsidRPr="00174C05">
        <w:rPr>
          <w:spacing w:val="38"/>
          <w:lang w:val="ru-RU"/>
        </w:rPr>
        <w:t xml:space="preserve"> </w:t>
      </w:r>
      <w:r w:rsidRPr="00174C05">
        <w:rPr>
          <w:lang w:val="ru-RU"/>
        </w:rPr>
        <w:t>эффекты.</w:t>
      </w:r>
      <w:r w:rsidRPr="00174C05">
        <w:rPr>
          <w:spacing w:val="37"/>
          <w:lang w:val="ru-RU"/>
        </w:rPr>
        <w:t xml:space="preserve"> </w:t>
      </w:r>
      <w:r w:rsidRPr="00174C05">
        <w:rPr>
          <w:lang w:val="ru-RU"/>
        </w:rPr>
        <w:t>Преимущества</w:t>
      </w:r>
      <w:r w:rsidRPr="00174C05">
        <w:rPr>
          <w:spacing w:val="39"/>
          <w:lang w:val="ru-RU"/>
        </w:rPr>
        <w:t xml:space="preserve"> </w:t>
      </w:r>
      <w:r w:rsidRPr="00174C05">
        <w:rPr>
          <w:lang w:val="ru-RU"/>
        </w:rPr>
        <w:t>электросна</w:t>
      </w:r>
      <w:r w:rsidRPr="00174C05">
        <w:rPr>
          <w:spacing w:val="-57"/>
          <w:lang w:val="ru-RU"/>
        </w:rPr>
        <w:t xml:space="preserve"> </w:t>
      </w:r>
      <w:r w:rsidRPr="00174C05">
        <w:rPr>
          <w:lang w:val="ru-RU"/>
        </w:rPr>
        <w:t>перед</w:t>
      </w:r>
      <w:r w:rsidRPr="00174C05">
        <w:rPr>
          <w:spacing w:val="-1"/>
          <w:lang w:val="ru-RU"/>
        </w:rPr>
        <w:t xml:space="preserve"> </w:t>
      </w:r>
      <w:r w:rsidRPr="00174C05">
        <w:rPr>
          <w:lang w:val="ru-RU"/>
        </w:rPr>
        <w:t>медикаментозным</w:t>
      </w:r>
      <w:r w:rsidRPr="00174C05">
        <w:rPr>
          <w:spacing w:val="-2"/>
          <w:lang w:val="ru-RU"/>
        </w:rPr>
        <w:t xml:space="preserve"> </w:t>
      </w:r>
      <w:r w:rsidRPr="00174C05">
        <w:rPr>
          <w:lang w:val="ru-RU"/>
        </w:rPr>
        <w:t>сном.</w:t>
      </w:r>
      <w:r w:rsidRPr="00174C05">
        <w:rPr>
          <w:spacing w:val="-1"/>
          <w:lang w:val="ru-RU"/>
        </w:rPr>
        <w:t xml:space="preserve"> </w:t>
      </w:r>
      <w:r w:rsidRPr="00174C05">
        <w:t>Показания</w:t>
      </w:r>
      <w:r w:rsidRPr="00174C05">
        <w:rPr>
          <w:spacing w:val="-1"/>
        </w:rPr>
        <w:t xml:space="preserve"> </w:t>
      </w:r>
      <w:r w:rsidRPr="00174C05">
        <w:t>и</w:t>
      </w:r>
      <w:r w:rsidRPr="00174C05">
        <w:rPr>
          <w:spacing w:val="-1"/>
        </w:rPr>
        <w:t xml:space="preserve"> </w:t>
      </w:r>
      <w:r w:rsidRPr="00174C05">
        <w:t>противопоказания.</w:t>
      </w:r>
      <w:r w:rsidRPr="00174C05">
        <w:rPr>
          <w:spacing w:val="-1"/>
        </w:rPr>
        <w:t xml:space="preserve"> </w:t>
      </w:r>
      <w:r w:rsidRPr="00174C05">
        <w:t>Аппараты.</w:t>
      </w:r>
    </w:p>
    <w:p w14:paraId="15119528" w14:textId="77777777" w:rsidR="008151D0" w:rsidRPr="00174C05" w:rsidRDefault="008151D0" w:rsidP="0002560B">
      <w:pPr>
        <w:pStyle w:val="a4"/>
        <w:widowControl w:val="0"/>
        <w:numPr>
          <w:ilvl w:val="1"/>
          <w:numId w:val="125"/>
        </w:numPr>
        <w:tabs>
          <w:tab w:val="left" w:pos="934"/>
          <w:tab w:val="left" w:pos="3014"/>
          <w:tab w:val="left" w:pos="3717"/>
          <w:tab w:val="left" w:pos="4832"/>
          <w:tab w:val="left" w:pos="6714"/>
          <w:tab w:val="left" w:pos="7582"/>
          <w:tab w:val="left" w:pos="8865"/>
        </w:tabs>
        <w:autoSpaceDE w:val="0"/>
        <w:autoSpaceDN w:val="0"/>
        <w:ind w:right="378"/>
        <w:contextualSpacing w:val="0"/>
      </w:pPr>
      <w:r w:rsidRPr="00174C05">
        <w:rPr>
          <w:lang w:val="ru-RU"/>
        </w:rPr>
        <w:t>Диадинамические</w:t>
      </w:r>
      <w:r w:rsidRPr="00174C05">
        <w:rPr>
          <w:lang w:val="ru-RU"/>
        </w:rPr>
        <w:tab/>
        <w:t>токи</w:t>
      </w:r>
      <w:r w:rsidRPr="00174C05">
        <w:rPr>
          <w:lang w:val="ru-RU"/>
        </w:rPr>
        <w:tab/>
        <w:t>Бернара.</w:t>
      </w:r>
      <w:r w:rsidRPr="00174C05">
        <w:rPr>
          <w:lang w:val="ru-RU"/>
        </w:rPr>
        <w:tab/>
        <w:t>Характеристика</w:t>
      </w:r>
      <w:r w:rsidRPr="00174C05">
        <w:rPr>
          <w:lang w:val="ru-RU"/>
        </w:rPr>
        <w:tab/>
        <w:t>токов.</w:t>
      </w:r>
      <w:r w:rsidRPr="00174C05">
        <w:rPr>
          <w:lang w:val="ru-RU"/>
        </w:rPr>
        <w:tab/>
        <w:t>Механизм</w:t>
      </w:r>
      <w:r w:rsidRPr="00174C05">
        <w:rPr>
          <w:lang w:val="ru-RU"/>
        </w:rPr>
        <w:tab/>
      </w:r>
      <w:r w:rsidRPr="00174C05">
        <w:rPr>
          <w:spacing w:val="-1"/>
          <w:lang w:val="ru-RU"/>
        </w:rPr>
        <w:t>действия.</w:t>
      </w:r>
      <w:r w:rsidRPr="00174C05">
        <w:rPr>
          <w:spacing w:val="-57"/>
          <w:lang w:val="ru-RU"/>
        </w:rPr>
        <w:t xml:space="preserve"> </w:t>
      </w:r>
      <w:r w:rsidRPr="00174C05">
        <w:rPr>
          <w:lang w:val="ru-RU"/>
        </w:rPr>
        <w:t>Показания</w:t>
      </w:r>
      <w:r w:rsidRPr="00174C05">
        <w:rPr>
          <w:spacing w:val="-1"/>
          <w:lang w:val="ru-RU"/>
        </w:rPr>
        <w:t xml:space="preserve"> </w:t>
      </w:r>
      <w:r w:rsidRPr="00174C05">
        <w:rPr>
          <w:lang w:val="ru-RU"/>
        </w:rPr>
        <w:t>и</w:t>
      </w:r>
      <w:r w:rsidRPr="00174C05">
        <w:rPr>
          <w:spacing w:val="-2"/>
          <w:lang w:val="ru-RU"/>
        </w:rPr>
        <w:t xml:space="preserve"> </w:t>
      </w:r>
      <w:r w:rsidRPr="00174C05">
        <w:rPr>
          <w:lang w:val="ru-RU"/>
        </w:rPr>
        <w:t xml:space="preserve">противопоказания. </w:t>
      </w:r>
      <w:r w:rsidRPr="00174C05">
        <w:t>Аппараты.</w:t>
      </w:r>
    </w:p>
    <w:p w14:paraId="5E93D999" w14:textId="77777777" w:rsidR="008151D0" w:rsidRPr="00174C05" w:rsidRDefault="008151D0" w:rsidP="0002560B">
      <w:pPr>
        <w:pStyle w:val="a4"/>
        <w:widowControl w:val="0"/>
        <w:numPr>
          <w:ilvl w:val="1"/>
          <w:numId w:val="125"/>
        </w:numPr>
        <w:tabs>
          <w:tab w:val="left" w:pos="934"/>
        </w:tabs>
        <w:autoSpaceDE w:val="0"/>
        <w:autoSpaceDN w:val="0"/>
        <w:ind w:hanging="361"/>
        <w:contextualSpacing w:val="0"/>
        <w:rPr>
          <w:lang w:val="ru-RU"/>
        </w:rPr>
      </w:pPr>
      <w:r w:rsidRPr="00174C05">
        <w:rPr>
          <w:lang w:val="ru-RU"/>
        </w:rPr>
        <w:t>Грязелечение.</w:t>
      </w:r>
      <w:r w:rsidRPr="00174C05">
        <w:rPr>
          <w:spacing w:val="-6"/>
          <w:lang w:val="ru-RU"/>
        </w:rPr>
        <w:t xml:space="preserve"> </w:t>
      </w:r>
      <w:r w:rsidRPr="00174C05">
        <w:rPr>
          <w:lang w:val="ru-RU"/>
        </w:rPr>
        <w:t>Классификация</w:t>
      </w:r>
      <w:r w:rsidRPr="00174C05">
        <w:rPr>
          <w:spacing w:val="-6"/>
          <w:lang w:val="ru-RU"/>
        </w:rPr>
        <w:t xml:space="preserve"> </w:t>
      </w:r>
      <w:r w:rsidRPr="00174C05">
        <w:rPr>
          <w:lang w:val="ru-RU"/>
        </w:rPr>
        <w:t>грязей.</w:t>
      </w:r>
      <w:r w:rsidRPr="00174C05">
        <w:rPr>
          <w:spacing w:val="-5"/>
          <w:lang w:val="ru-RU"/>
        </w:rPr>
        <w:t xml:space="preserve"> </w:t>
      </w:r>
      <w:r w:rsidRPr="00174C05">
        <w:rPr>
          <w:lang w:val="ru-RU"/>
        </w:rPr>
        <w:t>Показания</w:t>
      </w:r>
      <w:r w:rsidRPr="00174C05">
        <w:rPr>
          <w:spacing w:val="-6"/>
          <w:lang w:val="ru-RU"/>
        </w:rPr>
        <w:t xml:space="preserve"> </w:t>
      </w:r>
      <w:r w:rsidRPr="00174C05">
        <w:rPr>
          <w:lang w:val="ru-RU"/>
        </w:rPr>
        <w:t>и</w:t>
      </w:r>
      <w:r w:rsidRPr="00174C05">
        <w:rPr>
          <w:spacing w:val="-5"/>
          <w:lang w:val="ru-RU"/>
        </w:rPr>
        <w:t xml:space="preserve"> </w:t>
      </w:r>
      <w:r w:rsidRPr="00174C05">
        <w:rPr>
          <w:lang w:val="ru-RU"/>
        </w:rPr>
        <w:t>противопоказания.</w:t>
      </w:r>
    </w:p>
    <w:p w14:paraId="690FBA04" w14:textId="77777777" w:rsidR="008151D0" w:rsidRPr="00174C05" w:rsidRDefault="008151D0" w:rsidP="0002560B">
      <w:pPr>
        <w:pStyle w:val="a4"/>
        <w:widowControl w:val="0"/>
        <w:numPr>
          <w:ilvl w:val="1"/>
          <w:numId w:val="125"/>
        </w:numPr>
        <w:tabs>
          <w:tab w:val="left" w:pos="934"/>
          <w:tab w:val="left" w:pos="2089"/>
          <w:tab w:val="left" w:pos="3216"/>
          <w:tab w:val="left" w:pos="5027"/>
          <w:tab w:val="left" w:pos="6217"/>
          <w:tab w:val="left" w:pos="7140"/>
          <w:tab w:val="left" w:pos="8887"/>
        </w:tabs>
        <w:autoSpaceDE w:val="0"/>
        <w:autoSpaceDN w:val="0"/>
        <w:ind w:right="371"/>
        <w:contextualSpacing w:val="0"/>
        <w:rPr>
          <w:lang w:val="ru-RU"/>
        </w:rPr>
      </w:pPr>
      <w:r w:rsidRPr="00174C05">
        <w:rPr>
          <w:lang w:val="ru-RU"/>
        </w:rPr>
        <w:t>Грязевые</w:t>
      </w:r>
      <w:r w:rsidRPr="00174C05">
        <w:rPr>
          <w:lang w:val="ru-RU"/>
        </w:rPr>
        <w:tab/>
        <w:t>курорты.</w:t>
      </w:r>
      <w:r w:rsidRPr="00174C05">
        <w:rPr>
          <w:lang w:val="ru-RU"/>
        </w:rPr>
        <w:tab/>
        <w:t>Классификация</w:t>
      </w:r>
      <w:r w:rsidRPr="00174C05">
        <w:rPr>
          <w:lang w:val="ru-RU"/>
        </w:rPr>
        <w:tab/>
        <w:t>лечебных</w:t>
      </w:r>
      <w:r w:rsidRPr="00174C05">
        <w:rPr>
          <w:lang w:val="ru-RU"/>
        </w:rPr>
        <w:tab/>
        <w:t>грязей.</w:t>
      </w:r>
      <w:r w:rsidRPr="00174C05">
        <w:rPr>
          <w:lang w:val="ru-RU"/>
        </w:rPr>
        <w:tab/>
        <w:t>Биологические</w:t>
      </w:r>
      <w:r w:rsidRPr="00174C05">
        <w:rPr>
          <w:lang w:val="ru-RU"/>
        </w:rPr>
        <w:tab/>
        <w:t>эффекты.</w:t>
      </w:r>
      <w:r w:rsidRPr="00174C05">
        <w:rPr>
          <w:spacing w:val="-57"/>
          <w:lang w:val="ru-RU"/>
        </w:rPr>
        <w:t xml:space="preserve"> </w:t>
      </w:r>
      <w:r w:rsidRPr="00174C05">
        <w:rPr>
          <w:lang w:val="ru-RU"/>
        </w:rPr>
        <w:t>Показания</w:t>
      </w:r>
      <w:r w:rsidRPr="00174C05">
        <w:rPr>
          <w:spacing w:val="-1"/>
          <w:lang w:val="ru-RU"/>
        </w:rPr>
        <w:t xml:space="preserve"> </w:t>
      </w:r>
      <w:r w:rsidRPr="00174C05">
        <w:rPr>
          <w:lang w:val="ru-RU"/>
        </w:rPr>
        <w:t>и</w:t>
      </w:r>
      <w:r w:rsidRPr="00174C05">
        <w:rPr>
          <w:spacing w:val="-2"/>
          <w:lang w:val="ru-RU"/>
        </w:rPr>
        <w:t xml:space="preserve"> </w:t>
      </w:r>
      <w:r w:rsidRPr="00174C05">
        <w:rPr>
          <w:lang w:val="ru-RU"/>
        </w:rPr>
        <w:t>противопоказания</w:t>
      </w:r>
      <w:r w:rsidRPr="00174C05">
        <w:rPr>
          <w:spacing w:val="-3"/>
          <w:lang w:val="ru-RU"/>
        </w:rPr>
        <w:t xml:space="preserve"> </w:t>
      </w:r>
      <w:r w:rsidRPr="00174C05">
        <w:rPr>
          <w:lang w:val="ru-RU"/>
        </w:rPr>
        <w:t>к</w:t>
      </w:r>
      <w:r w:rsidRPr="00174C05">
        <w:rPr>
          <w:spacing w:val="-1"/>
          <w:lang w:val="ru-RU"/>
        </w:rPr>
        <w:t xml:space="preserve"> </w:t>
      </w:r>
      <w:r w:rsidRPr="00174C05">
        <w:rPr>
          <w:lang w:val="ru-RU"/>
        </w:rPr>
        <w:t>грязелечению.</w:t>
      </w:r>
    </w:p>
    <w:p w14:paraId="1B6019D3" w14:textId="77777777" w:rsidR="008151D0" w:rsidRPr="00174C05" w:rsidRDefault="008151D0" w:rsidP="0002560B">
      <w:pPr>
        <w:pStyle w:val="a4"/>
        <w:widowControl w:val="0"/>
        <w:numPr>
          <w:ilvl w:val="1"/>
          <w:numId w:val="125"/>
        </w:numPr>
        <w:tabs>
          <w:tab w:val="left" w:pos="934"/>
        </w:tabs>
        <w:autoSpaceDE w:val="0"/>
        <w:autoSpaceDN w:val="0"/>
        <w:spacing w:before="1"/>
        <w:ind w:hanging="361"/>
        <w:contextualSpacing w:val="0"/>
        <w:rPr>
          <w:lang w:val="ru-RU"/>
        </w:rPr>
      </w:pPr>
      <w:r w:rsidRPr="00174C05">
        <w:rPr>
          <w:lang w:val="ru-RU"/>
        </w:rPr>
        <w:t>Грязелечение.</w:t>
      </w:r>
      <w:r w:rsidRPr="00174C05">
        <w:rPr>
          <w:spacing w:val="-7"/>
          <w:lang w:val="ru-RU"/>
        </w:rPr>
        <w:t xml:space="preserve"> </w:t>
      </w:r>
      <w:r w:rsidRPr="00174C05">
        <w:rPr>
          <w:lang w:val="ru-RU"/>
        </w:rPr>
        <w:t>Физиологическое</w:t>
      </w:r>
      <w:r w:rsidRPr="00174C05">
        <w:rPr>
          <w:spacing w:val="-8"/>
          <w:lang w:val="ru-RU"/>
        </w:rPr>
        <w:t xml:space="preserve"> </w:t>
      </w:r>
      <w:r w:rsidRPr="00174C05">
        <w:rPr>
          <w:lang w:val="ru-RU"/>
        </w:rPr>
        <w:t>действие.</w:t>
      </w:r>
      <w:r w:rsidRPr="00174C05">
        <w:rPr>
          <w:spacing w:val="-7"/>
          <w:lang w:val="ru-RU"/>
        </w:rPr>
        <w:t xml:space="preserve"> </w:t>
      </w:r>
      <w:r w:rsidRPr="00174C05">
        <w:rPr>
          <w:lang w:val="ru-RU"/>
        </w:rPr>
        <w:t>Показания.</w:t>
      </w:r>
      <w:r w:rsidRPr="00174C05">
        <w:rPr>
          <w:spacing w:val="-6"/>
          <w:lang w:val="ru-RU"/>
        </w:rPr>
        <w:t xml:space="preserve"> </w:t>
      </w:r>
      <w:r w:rsidRPr="00174C05">
        <w:rPr>
          <w:lang w:val="ru-RU"/>
        </w:rPr>
        <w:t>Противопоказания.</w:t>
      </w:r>
    </w:p>
    <w:p w14:paraId="50CB7C7B" w14:textId="77777777" w:rsidR="008151D0" w:rsidRPr="00174C05" w:rsidRDefault="008151D0" w:rsidP="0002560B">
      <w:pPr>
        <w:pStyle w:val="a4"/>
        <w:widowControl w:val="0"/>
        <w:numPr>
          <w:ilvl w:val="1"/>
          <w:numId w:val="125"/>
        </w:numPr>
        <w:tabs>
          <w:tab w:val="left" w:pos="934"/>
        </w:tabs>
        <w:autoSpaceDE w:val="0"/>
        <w:autoSpaceDN w:val="0"/>
        <w:ind w:right="379"/>
        <w:contextualSpacing w:val="0"/>
        <w:jc w:val="both"/>
      </w:pPr>
      <w:r w:rsidRPr="00174C05">
        <w:rPr>
          <w:lang w:val="ru-RU"/>
        </w:rPr>
        <w:t>Амплипульстерапия.</w:t>
      </w:r>
      <w:r w:rsidRPr="00174C05">
        <w:rPr>
          <w:spacing w:val="1"/>
          <w:lang w:val="ru-RU"/>
        </w:rPr>
        <w:t xml:space="preserve"> </w:t>
      </w:r>
      <w:r w:rsidRPr="00174C05">
        <w:rPr>
          <w:lang w:val="ru-RU"/>
        </w:rPr>
        <w:t>Характеристика</w:t>
      </w:r>
      <w:r w:rsidRPr="00174C05">
        <w:rPr>
          <w:spacing w:val="1"/>
          <w:lang w:val="ru-RU"/>
        </w:rPr>
        <w:t xml:space="preserve"> </w:t>
      </w:r>
      <w:r w:rsidRPr="00174C05">
        <w:rPr>
          <w:lang w:val="ru-RU"/>
        </w:rPr>
        <w:t>токов.</w:t>
      </w:r>
      <w:r w:rsidRPr="00174C05">
        <w:rPr>
          <w:spacing w:val="1"/>
          <w:lang w:val="ru-RU"/>
        </w:rPr>
        <w:t xml:space="preserve"> </w:t>
      </w:r>
      <w:r w:rsidRPr="00174C05">
        <w:rPr>
          <w:lang w:val="ru-RU"/>
        </w:rPr>
        <w:t>Механизм</w:t>
      </w:r>
      <w:r w:rsidRPr="00174C05">
        <w:rPr>
          <w:spacing w:val="1"/>
          <w:lang w:val="ru-RU"/>
        </w:rPr>
        <w:t xml:space="preserve"> </w:t>
      </w:r>
      <w:r w:rsidRPr="00174C05">
        <w:rPr>
          <w:lang w:val="ru-RU"/>
        </w:rPr>
        <w:t>действия.</w:t>
      </w:r>
      <w:r w:rsidRPr="00174C05">
        <w:rPr>
          <w:spacing w:val="1"/>
          <w:lang w:val="ru-RU"/>
        </w:rPr>
        <w:t xml:space="preserve"> </w:t>
      </w:r>
      <w:r w:rsidRPr="00174C05">
        <w:t>Показания</w:t>
      </w:r>
      <w:r w:rsidRPr="00174C05">
        <w:rPr>
          <w:spacing w:val="1"/>
        </w:rPr>
        <w:t xml:space="preserve"> </w:t>
      </w:r>
      <w:r w:rsidRPr="00174C05">
        <w:t>и</w:t>
      </w:r>
      <w:r w:rsidRPr="00174C05">
        <w:rPr>
          <w:spacing w:val="1"/>
        </w:rPr>
        <w:t xml:space="preserve"> </w:t>
      </w:r>
      <w:r w:rsidRPr="00174C05">
        <w:t>противопоказания.</w:t>
      </w:r>
    </w:p>
    <w:p w14:paraId="297369CE" w14:textId="77777777" w:rsidR="008151D0" w:rsidRPr="00174C05" w:rsidRDefault="008151D0" w:rsidP="0002560B">
      <w:pPr>
        <w:pStyle w:val="a4"/>
        <w:widowControl w:val="0"/>
        <w:numPr>
          <w:ilvl w:val="1"/>
          <w:numId w:val="125"/>
        </w:numPr>
        <w:tabs>
          <w:tab w:val="left" w:pos="934"/>
        </w:tabs>
        <w:autoSpaceDE w:val="0"/>
        <w:autoSpaceDN w:val="0"/>
        <w:ind w:right="372"/>
        <w:contextualSpacing w:val="0"/>
        <w:jc w:val="both"/>
      </w:pPr>
      <w:r w:rsidRPr="00174C05">
        <w:rPr>
          <w:lang w:val="ru-RU"/>
        </w:rPr>
        <w:t>Свет.</w:t>
      </w:r>
      <w:r w:rsidRPr="00174C05">
        <w:rPr>
          <w:spacing w:val="1"/>
          <w:lang w:val="ru-RU"/>
        </w:rPr>
        <w:t xml:space="preserve"> </w:t>
      </w:r>
      <w:r w:rsidRPr="00174C05">
        <w:rPr>
          <w:lang w:val="ru-RU"/>
        </w:rPr>
        <w:t>Физическая</w:t>
      </w:r>
      <w:r w:rsidRPr="00174C05">
        <w:rPr>
          <w:spacing w:val="1"/>
          <w:lang w:val="ru-RU"/>
        </w:rPr>
        <w:t xml:space="preserve"> </w:t>
      </w:r>
      <w:r w:rsidRPr="00174C05">
        <w:rPr>
          <w:lang w:val="ru-RU"/>
        </w:rPr>
        <w:t>характеристика</w:t>
      </w:r>
      <w:r w:rsidRPr="00174C05">
        <w:rPr>
          <w:spacing w:val="1"/>
          <w:lang w:val="ru-RU"/>
        </w:rPr>
        <w:t xml:space="preserve"> </w:t>
      </w:r>
      <w:r w:rsidRPr="00174C05">
        <w:rPr>
          <w:lang w:val="ru-RU"/>
        </w:rPr>
        <w:t>светового</w:t>
      </w:r>
      <w:r w:rsidRPr="00174C05">
        <w:rPr>
          <w:spacing w:val="1"/>
          <w:lang w:val="ru-RU"/>
        </w:rPr>
        <w:t xml:space="preserve"> </w:t>
      </w:r>
      <w:r w:rsidRPr="00174C05">
        <w:rPr>
          <w:lang w:val="ru-RU"/>
        </w:rPr>
        <w:t>потока:</w:t>
      </w:r>
      <w:r w:rsidRPr="00174C05">
        <w:rPr>
          <w:spacing w:val="1"/>
          <w:lang w:val="ru-RU"/>
        </w:rPr>
        <w:t xml:space="preserve"> </w:t>
      </w:r>
      <w:r w:rsidRPr="00174C05">
        <w:rPr>
          <w:lang w:val="ru-RU"/>
        </w:rPr>
        <w:t>особенности</w:t>
      </w:r>
      <w:r w:rsidRPr="00174C05">
        <w:rPr>
          <w:spacing w:val="1"/>
          <w:lang w:val="ru-RU"/>
        </w:rPr>
        <w:t xml:space="preserve"> </w:t>
      </w:r>
      <w:r w:rsidRPr="00174C05">
        <w:rPr>
          <w:lang w:val="ru-RU"/>
        </w:rPr>
        <w:t>биологического</w:t>
      </w:r>
      <w:r w:rsidRPr="00174C05">
        <w:rPr>
          <w:spacing w:val="1"/>
          <w:lang w:val="ru-RU"/>
        </w:rPr>
        <w:t xml:space="preserve"> </w:t>
      </w:r>
      <w:r w:rsidRPr="00174C05">
        <w:rPr>
          <w:lang w:val="ru-RU"/>
        </w:rPr>
        <w:t>действия инфракрасных лучей, механизм действия, показания и противопоказания.</w:t>
      </w:r>
      <w:r w:rsidRPr="00174C05">
        <w:rPr>
          <w:spacing w:val="1"/>
          <w:lang w:val="ru-RU"/>
        </w:rPr>
        <w:t xml:space="preserve"> </w:t>
      </w:r>
      <w:r w:rsidRPr="00174C05">
        <w:t>Аппараты.</w:t>
      </w:r>
    </w:p>
    <w:p w14:paraId="4BAEC59F" w14:textId="77777777" w:rsidR="008151D0" w:rsidRPr="00174C05" w:rsidRDefault="008151D0" w:rsidP="0002560B">
      <w:pPr>
        <w:pStyle w:val="a4"/>
        <w:widowControl w:val="0"/>
        <w:numPr>
          <w:ilvl w:val="1"/>
          <w:numId w:val="125"/>
        </w:numPr>
        <w:tabs>
          <w:tab w:val="left" w:pos="934"/>
        </w:tabs>
        <w:autoSpaceDE w:val="0"/>
        <w:autoSpaceDN w:val="0"/>
        <w:ind w:hanging="361"/>
        <w:contextualSpacing w:val="0"/>
        <w:jc w:val="both"/>
      </w:pPr>
      <w:r w:rsidRPr="00174C05">
        <w:rPr>
          <w:lang w:val="ru-RU"/>
        </w:rPr>
        <w:t>Ультразвук.</w:t>
      </w:r>
      <w:r w:rsidRPr="00174C05">
        <w:rPr>
          <w:spacing w:val="-5"/>
          <w:lang w:val="ru-RU"/>
        </w:rPr>
        <w:t xml:space="preserve"> </w:t>
      </w:r>
      <w:r w:rsidRPr="00174C05">
        <w:rPr>
          <w:lang w:val="ru-RU"/>
        </w:rPr>
        <w:t>Механизм</w:t>
      </w:r>
      <w:r w:rsidRPr="00174C05">
        <w:rPr>
          <w:spacing w:val="-8"/>
          <w:lang w:val="ru-RU"/>
        </w:rPr>
        <w:t xml:space="preserve"> </w:t>
      </w:r>
      <w:r w:rsidRPr="00174C05">
        <w:rPr>
          <w:lang w:val="ru-RU"/>
        </w:rPr>
        <w:t>действия.</w:t>
      </w:r>
      <w:r w:rsidRPr="00174C05">
        <w:rPr>
          <w:spacing w:val="-4"/>
          <w:lang w:val="ru-RU"/>
        </w:rPr>
        <w:t xml:space="preserve"> </w:t>
      </w:r>
      <w:r w:rsidRPr="00174C05">
        <w:rPr>
          <w:lang w:val="ru-RU"/>
        </w:rPr>
        <w:t>Показания</w:t>
      </w:r>
      <w:r w:rsidRPr="00174C05">
        <w:rPr>
          <w:spacing w:val="-7"/>
          <w:lang w:val="ru-RU"/>
        </w:rPr>
        <w:t xml:space="preserve"> </w:t>
      </w:r>
      <w:r w:rsidRPr="00174C05">
        <w:rPr>
          <w:lang w:val="ru-RU"/>
        </w:rPr>
        <w:t>и</w:t>
      </w:r>
      <w:r w:rsidRPr="00174C05">
        <w:rPr>
          <w:spacing w:val="-6"/>
          <w:lang w:val="ru-RU"/>
        </w:rPr>
        <w:t xml:space="preserve"> </w:t>
      </w:r>
      <w:r w:rsidRPr="00174C05">
        <w:rPr>
          <w:lang w:val="ru-RU"/>
        </w:rPr>
        <w:t>противопоказания.</w:t>
      </w:r>
      <w:r w:rsidRPr="00174C05">
        <w:rPr>
          <w:spacing w:val="-5"/>
          <w:lang w:val="ru-RU"/>
        </w:rPr>
        <w:t xml:space="preserve"> </w:t>
      </w:r>
      <w:r w:rsidRPr="00174C05">
        <w:t>Аппараты.</w:t>
      </w:r>
    </w:p>
    <w:p w14:paraId="0AE05109" w14:textId="77777777" w:rsidR="008151D0" w:rsidRPr="00174C05" w:rsidRDefault="008151D0" w:rsidP="0002560B">
      <w:pPr>
        <w:pStyle w:val="a4"/>
        <w:widowControl w:val="0"/>
        <w:numPr>
          <w:ilvl w:val="1"/>
          <w:numId w:val="125"/>
        </w:numPr>
        <w:tabs>
          <w:tab w:val="left" w:pos="934"/>
          <w:tab w:val="left" w:pos="2491"/>
          <w:tab w:val="left" w:pos="4028"/>
          <w:tab w:val="left" w:pos="6006"/>
          <w:tab w:val="left" w:pos="7385"/>
          <w:tab w:val="left" w:pos="8689"/>
        </w:tabs>
        <w:autoSpaceDE w:val="0"/>
        <w:autoSpaceDN w:val="0"/>
        <w:ind w:right="369"/>
        <w:contextualSpacing w:val="0"/>
        <w:rPr>
          <w:lang w:val="ru-RU"/>
        </w:rPr>
      </w:pPr>
      <w:r w:rsidRPr="00174C05">
        <w:rPr>
          <w:lang w:val="ru-RU"/>
        </w:rPr>
        <w:t>Ультразвук.</w:t>
      </w:r>
      <w:r w:rsidRPr="00174C05">
        <w:rPr>
          <w:lang w:val="ru-RU"/>
        </w:rPr>
        <w:tab/>
        <w:t>Физическая</w:t>
      </w:r>
      <w:r w:rsidRPr="00174C05">
        <w:rPr>
          <w:lang w:val="ru-RU"/>
        </w:rPr>
        <w:tab/>
        <w:t>характеристика.</w:t>
      </w:r>
      <w:r w:rsidRPr="00174C05">
        <w:rPr>
          <w:lang w:val="ru-RU"/>
        </w:rPr>
        <w:tab/>
        <w:t>Механизм</w:t>
      </w:r>
      <w:r w:rsidRPr="00174C05">
        <w:rPr>
          <w:lang w:val="ru-RU"/>
        </w:rPr>
        <w:tab/>
        <w:t>действия.</w:t>
      </w:r>
      <w:r w:rsidRPr="00174C05">
        <w:rPr>
          <w:lang w:val="ru-RU"/>
        </w:rPr>
        <w:tab/>
        <w:t>Фонофорез</w:t>
      </w:r>
      <w:r w:rsidRPr="00174C05">
        <w:rPr>
          <w:spacing w:val="-57"/>
          <w:lang w:val="ru-RU"/>
        </w:rPr>
        <w:t xml:space="preserve"> </w:t>
      </w:r>
      <w:r w:rsidRPr="00174C05">
        <w:rPr>
          <w:lang w:val="ru-RU"/>
        </w:rPr>
        <w:t>лекарственных препаратов. Показания</w:t>
      </w:r>
      <w:r w:rsidRPr="00174C05">
        <w:rPr>
          <w:spacing w:val="-1"/>
          <w:lang w:val="ru-RU"/>
        </w:rPr>
        <w:t xml:space="preserve"> </w:t>
      </w:r>
      <w:r w:rsidRPr="00174C05">
        <w:rPr>
          <w:lang w:val="ru-RU"/>
        </w:rPr>
        <w:t>и</w:t>
      </w:r>
      <w:r w:rsidRPr="00174C05">
        <w:rPr>
          <w:spacing w:val="-2"/>
          <w:lang w:val="ru-RU"/>
        </w:rPr>
        <w:t xml:space="preserve"> </w:t>
      </w:r>
      <w:r w:rsidRPr="00174C05">
        <w:rPr>
          <w:lang w:val="ru-RU"/>
        </w:rPr>
        <w:t>противопоказания.</w:t>
      </w:r>
    </w:p>
    <w:p w14:paraId="5A918BCD" w14:textId="77777777" w:rsidR="008151D0" w:rsidRPr="00174C05" w:rsidRDefault="008151D0" w:rsidP="0002560B">
      <w:pPr>
        <w:pStyle w:val="a4"/>
        <w:widowControl w:val="0"/>
        <w:numPr>
          <w:ilvl w:val="1"/>
          <w:numId w:val="125"/>
        </w:numPr>
        <w:tabs>
          <w:tab w:val="left" w:pos="934"/>
          <w:tab w:val="left" w:pos="2448"/>
          <w:tab w:val="left" w:pos="3937"/>
          <w:tab w:val="left" w:pos="5872"/>
          <w:tab w:val="left" w:pos="6726"/>
          <w:tab w:val="left" w:pos="8351"/>
          <w:tab w:val="left" w:pos="9716"/>
        </w:tabs>
        <w:autoSpaceDE w:val="0"/>
        <w:autoSpaceDN w:val="0"/>
        <w:ind w:right="379"/>
        <w:contextualSpacing w:val="0"/>
        <w:rPr>
          <w:lang w:val="ru-RU"/>
        </w:rPr>
      </w:pPr>
      <w:r w:rsidRPr="00174C05">
        <w:rPr>
          <w:lang w:val="ru-RU"/>
        </w:rPr>
        <w:t>Ультразвук.</w:t>
      </w:r>
      <w:r w:rsidRPr="00174C05">
        <w:rPr>
          <w:lang w:val="ru-RU"/>
        </w:rPr>
        <w:tab/>
        <w:t>Физическая</w:t>
      </w:r>
      <w:r w:rsidRPr="00174C05">
        <w:rPr>
          <w:lang w:val="ru-RU"/>
        </w:rPr>
        <w:tab/>
        <w:t>характеристика.</w:t>
      </w:r>
      <w:r w:rsidRPr="00174C05">
        <w:rPr>
          <w:lang w:val="ru-RU"/>
        </w:rPr>
        <w:tab/>
        <w:t>Виды</w:t>
      </w:r>
      <w:r w:rsidRPr="00174C05">
        <w:rPr>
          <w:lang w:val="ru-RU"/>
        </w:rPr>
        <w:tab/>
        <w:t>озвучивания.</w:t>
      </w:r>
      <w:r w:rsidRPr="00174C05">
        <w:rPr>
          <w:lang w:val="ru-RU"/>
        </w:rPr>
        <w:tab/>
        <w:t>Показания</w:t>
      </w:r>
      <w:r w:rsidRPr="00174C05">
        <w:rPr>
          <w:lang w:val="ru-RU"/>
        </w:rPr>
        <w:tab/>
      </w:r>
      <w:r w:rsidRPr="00174C05">
        <w:rPr>
          <w:spacing w:val="-2"/>
          <w:lang w:val="ru-RU"/>
        </w:rPr>
        <w:t>и</w:t>
      </w:r>
      <w:r w:rsidRPr="00174C05">
        <w:rPr>
          <w:spacing w:val="-57"/>
          <w:lang w:val="ru-RU"/>
        </w:rPr>
        <w:t xml:space="preserve"> </w:t>
      </w:r>
      <w:r w:rsidRPr="00174C05">
        <w:rPr>
          <w:lang w:val="ru-RU"/>
        </w:rPr>
        <w:t>противопоказания.</w:t>
      </w:r>
      <w:r w:rsidRPr="00174C05">
        <w:rPr>
          <w:spacing w:val="-1"/>
          <w:lang w:val="ru-RU"/>
        </w:rPr>
        <w:t xml:space="preserve"> </w:t>
      </w:r>
      <w:r w:rsidRPr="00174C05">
        <w:rPr>
          <w:lang w:val="ru-RU"/>
        </w:rPr>
        <w:t>Методика. Аппараты.</w:t>
      </w:r>
    </w:p>
    <w:p w14:paraId="1CAD26E5" w14:textId="77777777" w:rsidR="008151D0" w:rsidRPr="00174C05" w:rsidRDefault="008151D0" w:rsidP="0002560B">
      <w:pPr>
        <w:pStyle w:val="a4"/>
        <w:widowControl w:val="0"/>
        <w:numPr>
          <w:ilvl w:val="1"/>
          <w:numId w:val="125"/>
        </w:numPr>
        <w:tabs>
          <w:tab w:val="left" w:pos="934"/>
          <w:tab w:val="left" w:pos="2784"/>
          <w:tab w:val="left" w:pos="4017"/>
          <w:tab w:val="left" w:pos="5643"/>
          <w:tab w:val="left" w:pos="6305"/>
          <w:tab w:val="left" w:pos="7602"/>
          <w:tab w:val="left" w:pos="8830"/>
        </w:tabs>
        <w:autoSpaceDE w:val="0"/>
        <w:autoSpaceDN w:val="0"/>
        <w:ind w:right="375"/>
        <w:contextualSpacing w:val="0"/>
        <w:rPr>
          <w:lang w:val="ru-RU"/>
        </w:rPr>
      </w:pPr>
      <w:r w:rsidRPr="00174C05">
        <w:rPr>
          <w:lang w:val="ru-RU"/>
        </w:rPr>
        <w:t>Классификация</w:t>
      </w:r>
      <w:r w:rsidRPr="00174C05">
        <w:rPr>
          <w:lang w:val="ru-RU"/>
        </w:rPr>
        <w:tab/>
        <w:t>лечебных</w:t>
      </w:r>
      <w:r w:rsidRPr="00174C05">
        <w:rPr>
          <w:lang w:val="ru-RU"/>
        </w:rPr>
        <w:tab/>
        <w:t>минеральных</w:t>
      </w:r>
      <w:r w:rsidRPr="00174C05">
        <w:rPr>
          <w:lang w:val="ru-RU"/>
        </w:rPr>
        <w:tab/>
        <w:t>вод.</w:t>
      </w:r>
      <w:r w:rsidRPr="00174C05">
        <w:rPr>
          <w:lang w:val="ru-RU"/>
        </w:rPr>
        <w:tab/>
        <w:t>Механизм</w:t>
      </w:r>
      <w:r w:rsidRPr="00174C05">
        <w:rPr>
          <w:lang w:val="ru-RU"/>
        </w:rPr>
        <w:tab/>
        <w:t>действия.</w:t>
      </w:r>
      <w:r w:rsidRPr="00174C05">
        <w:rPr>
          <w:lang w:val="ru-RU"/>
        </w:rPr>
        <w:tab/>
      </w:r>
      <w:r w:rsidRPr="00174C05">
        <w:rPr>
          <w:spacing w:val="-1"/>
          <w:lang w:val="ru-RU"/>
        </w:rPr>
        <w:t>Методика</w:t>
      </w:r>
      <w:r w:rsidRPr="00174C05">
        <w:rPr>
          <w:spacing w:val="-57"/>
          <w:lang w:val="ru-RU"/>
        </w:rPr>
        <w:t xml:space="preserve"> </w:t>
      </w:r>
      <w:r w:rsidRPr="00174C05">
        <w:rPr>
          <w:lang w:val="ru-RU"/>
        </w:rPr>
        <w:t>применения</w:t>
      </w:r>
      <w:r w:rsidRPr="00174C05">
        <w:rPr>
          <w:spacing w:val="-1"/>
          <w:lang w:val="ru-RU"/>
        </w:rPr>
        <w:t xml:space="preserve"> </w:t>
      </w:r>
      <w:r w:rsidRPr="00174C05">
        <w:rPr>
          <w:lang w:val="ru-RU"/>
        </w:rPr>
        <w:t>минеральных вод</w:t>
      </w:r>
      <w:r w:rsidRPr="00174C05">
        <w:rPr>
          <w:spacing w:val="-2"/>
          <w:lang w:val="ru-RU"/>
        </w:rPr>
        <w:t xml:space="preserve"> </w:t>
      </w:r>
      <w:r w:rsidRPr="00174C05">
        <w:rPr>
          <w:lang w:val="ru-RU"/>
        </w:rPr>
        <w:t>при</w:t>
      </w:r>
      <w:r w:rsidRPr="00174C05">
        <w:rPr>
          <w:spacing w:val="-1"/>
          <w:lang w:val="ru-RU"/>
        </w:rPr>
        <w:t xml:space="preserve"> </w:t>
      </w:r>
      <w:r w:rsidRPr="00174C05">
        <w:rPr>
          <w:lang w:val="ru-RU"/>
        </w:rPr>
        <w:t>заболеваниях</w:t>
      </w:r>
      <w:r w:rsidRPr="00174C05">
        <w:rPr>
          <w:spacing w:val="1"/>
          <w:lang w:val="ru-RU"/>
        </w:rPr>
        <w:t xml:space="preserve"> </w:t>
      </w:r>
      <w:r w:rsidRPr="00174C05">
        <w:rPr>
          <w:lang w:val="ru-RU"/>
        </w:rPr>
        <w:t>органов</w:t>
      </w:r>
      <w:r w:rsidRPr="00174C05">
        <w:rPr>
          <w:spacing w:val="-1"/>
          <w:lang w:val="ru-RU"/>
        </w:rPr>
        <w:t xml:space="preserve"> </w:t>
      </w:r>
      <w:r w:rsidRPr="00174C05">
        <w:rPr>
          <w:lang w:val="ru-RU"/>
        </w:rPr>
        <w:t>пищеварения.</w:t>
      </w:r>
    </w:p>
    <w:p w14:paraId="39B9D67D" w14:textId="77777777" w:rsidR="008151D0" w:rsidRPr="00174C05" w:rsidRDefault="008151D0" w:rsidP="0002560B">
      <w:pPr>
        <w:pStyle w:val="a4"/>
        <w:widowControl w:val="0"/>
        <w:numPr>
          <w:ilvl w:val="1"/>
          <w:numId w:val="125"/>
        </w:numPr>
        <w:tabs>
          <w:tab w:val="left" w:pos="934"/>
        </w:tabs>
        <w:autoSpaceDE w:val="0"/>
        <w:autoSpaceDN w:val="0"/>
        <w:ind w:hanging="361"/>
        <w:contextualSpacing w:val="0"/>
        <w:rPr>
          <w:lang w:val="ru-RU"/>
        </w:rPr>
      </w:pPr>
      <w:r w:rsidRPr="00174C05">
        <w:rPr>
          <w:lang w:val="ru-RU"/>
        </w:rPr>
        <w:lastRenderedPageBreak/>
        <w:t>Питьевое</w:t>
      </w:r>
      <w:r w:rsidRPr="00174C05">
        <w:rPr>
          <w:spacing w:val="-7"/>
          <w:lang w:val="ru-RU"/>
        </w:rPr>
        <w:t xml:space="preserve"> </w:t>
      </w:r>
      <w:r w:rsidRPr="00174C05">
        <w:rPr>
          <w:lang w:val="ru-RU"/>
        </w:rPr>
        <w:t>лечение</w:t>
      </w:r>
      <w:r w:rsidRPr="00174C05">
        <w:rPr>
          <w:spacing w:val="-5"/>
          <w:lang w:val="ru-RU"/>
        </w:rPr>
        <w:t xml:space="preserve"> </w:t>
      </w:r>
      <w:r w:rsidRPr="00174C05">
        <w:rPr>
          <w:lang w:val="ru-RU"/>
        </w:rPr>
        <w:t>минеральными</w:t>
      </w:r>
      <w:r w:rsidRPr="00174C05">
        <w:rPr>
          <w:spacing w:val="-4"/>
          <w:lang w:val="ru-RU"/>
        </w:rPr>
        <w:t xml:space="preserve"> </w:t>
      </w:r>
      <w:r w:rsidRPr="00174C05">
        <w:rPr>
          <w:lang w:val="ru-RU"/>
        </w:rPr>
        <w:t>водами</w:t>
      </w:r>
      <w:r w:rsidRPr="00174C05">
        <w:rPr>
          <w:spacing w:val="-4"/>
          <w:lang w:val="ru-RU"/>
        </w:rPr>
        <w:t xml:space="preserve"> </w:t>
      </w:r>
      <w:r w:rsidRPr="00174C05">
        <w:rPr>
          <w:lang w:val="ru-RU"/>
        </w:rPr>
        <w:t>заболеваний</w:t>
      </w:r>
      <w:r w:rsidRPr="00174C05">
        <w:rPr>
          <w:spacing w:val="-5"/>
          <w:lang w:val="ru-RU"/>
        </w:rPr>
        <w:t xml:space="preserve"> </w:t>
      </w:r>
      <w:r w:rsidRPr="00174C05">
        <w:rPr>
          <w:lang w:val="ru-RU"/>
        </w:rPr>
        <w:t>органов</w:t>
      </w:r>
      <w:r w:rsidRPr="00174C05">
        <w:rPr>
          <w:spacing w:val="-4"/>
          <w:lang w:val="ru-RU"/>
        </w:rPr>
        <w:t xml:space="preserve"> </w:t>
      </w:r>
      <w:r w:rsidRPr="00174C05">
        <w:rPr>
          <w:lang w:val="ru-RU"/>
        </w:rPr>
        <w:t>пищеварения.</w:t>
      </w:r>
    </w:p>
    <w:p w14:paraId="29665533" w14:textId="77777777" w:rsidR="008151D0" w:rsidRPr="00174C05" w:rsidRDefault="008151D0" w:rsidP="0002560B">
      <w:pPr>
        <w:pStyle w:val="a4"/>
        <w:widowControl w:val="0"/>
        <w:numPr>
          <w:ilvl w:val="1"/>
          <w:numId w:val="125"/>
        </w:numPr>
        <w:tabs>
          <w:tab w:val="left" w:pos="934"/>
        </w:tabs>
        <w:autoSpaceDE w:val="0"/>
        <w:autoSpaceDN w:val="0"/>
        <w:ind w:hanging="361"/>
        <w:contextualSpacing w:val="0"/>
      </w:pPr>
      <w:r w:rsidRPr="00174C05">
        <w:rPr>
          <w:lang w:val="ru-RU"/>
        </w:rPr>
        <w:t>Индуктотермия.</w:t>
      </w:r>
      <w:r w:rsidRPr="00174C05">
        <w:rPr>
          <w:spacing w:val="-5"/>
          <w:lang w:val="ru-RU"/>
        </w:rPr>
        <w:t xml:space="preserve"> </w:t>
      </w:r>
      <w:r w:rsidRPr="00174C05">
        <w:rPr>
          <w:lang w:val="ru-RU"/>
        </w:rPr>
        <w:t>Механизм</w:t>
      </w:r>
      <w:r w:rsidRPr="00174C05">
        <w:rPr>
          <w:spacing w:val="-5"/>
          <w:lang w:val="ru-RU"/>
        </w:rPr>
        <w:t xml:space="preserve"> </w:t>
      </w:r>
      <w:r w:rsidRPr="00174C05">
        <w:rPr>
          <w:lang w:val="ru-RU"/>
        </w:rPr>
        <w:t>действия.</w:t>
      </w:r>
      <w:r w:rsidRPr="00174C05">
        <w:rPr>
          <w:spacing w:val="-5"/>
          <w:lang w:val="ru-RU"/>
        </w:rPr>
        <w:t xml:space="preserve"> </w:t>
      </w:r>
      <w:r w:rsidRPr="00174C05">
        <w:rPr>
          <w:lang w:val="ru-RU"/>
        </w:rPr>
        <w:t>Показания</w:t>
      </w:r>
      <w:r w:rsidRPr="00174C05">
        <w:rPr>
          <w:spacing w:val="-5"/>
          <w:lang w:val="ru-RU"/>
        </w:rPr>
        <w:t xml:space="preserve"> </w:t>
      </w:r>
      <w:r w:rsidRPr="00174C05">
        <w:rPr>
          <w:lang w:val="ru-RU"/>
        </w:rPr>
        <w:t>и</w:t>
      </w:r>
      <w:r w:rsidRPr="00174C05">
        <w:rPr>
          <w:spacing w:val="-4"/>
          <w:lang w:val="ru-RU"/>
        </w:rPr>
        <w:t xml:space="preserve"> </w:t>
      </w:r>
      <w:r w:rsidRPr="00174C05">
        <w:rPr>
          <w:lang w:val="ru-RU"/>
        </w:rPr>
        <w:t>противопоказания.</w:t>
      </w:r>
      <w:r w:rsidRPr="00174C05">
        <w:rPr>
          <w:spacing w:val="-7"/>
          <w:lang w:val="ru-RU"/>
        </w:rPr>
        <w:t xml:space="preserve"> </w:t>
      </w:r>
      <w:r w:rsidRPr="00174C05">
        <w:t>Аппараты.</w:t>
      </w:r>
    </w:p>
    <w:p w14:paraId="55DF4C8F" w14:textId="77777777" w:rsidR="008151D0" w:rsidRPr="00174C05" w:rsidRDefault="008151D0" w:rsidP="008151D0">
      <w:pPr>
        <w:rPr>
          <w:sz w:val="24"/>
          <w:szCs w:val="24"/>
        </w:rPr>
        <w:sectPr w:rsidR="008151D0" w:rsidRPr="00174C05">
          <w:pgSz w:w="11910" w:h="16840"/>
          <w:pgMar w:top="1180" w:right="760" w:bottom="280" w:left="920" w:header="720" w:footer="720" w:gutter="0"/>
          <w:cols w:space="720"/>
        </w:sectPr>
      </w:pPr>
    </w:p>
    <w:p w14:paraId="7288EB47" w14:textId="77777777" w:rsidR="008151D0" w:rsidRPr="00174C05" w:rsidRDefault="008151D0" w:rsidP="0002560B">
      <w:pPr>
        <w:pStyle w:val="a4"/>
        <w:widowControl w:val="0"/>
        <w:numPr>
          <w:ilvl w:val="1"/>
          <w:numId w:val="125"/>
        </w:numPr>
        <w:tabs>
          <w:tab w:val="left" w:pos="934"/>
        </w:tabs>
        <w:autoSpaceDE w:val="0"/>
        <w:autoSpaceDN w:val="0"/>
        <w:spacing w:before="70"/>
        <w:ind w:right="371"/>
        <w:contextualSpacing w:val="0"/>
        <w:jc w:val="both"/>
      </w:pPr>
      <w:r w:rsidRPr="00174C05">
        <w:rPr>
          <w:lang w:val="ru-RU"/>
        </w:rPr>
        <w:lastRenderedPageBreak/>
        <w:t>Электрическое поле ультравысокой частоты (УВЧ). Механизм действия. Показания и</w:t>
      </w:r>
      <w:r w:rsidRPr="00174C05">
        <w:rPr>
          <w:spacing w:val="1"/>
          <w:lang w:val="ru-RU"/>
        </w:rPr>
        <w:t xml:space="preserve"> </w:t>
      </w:r>
      <w:r w:rsidRPr="00174C05">
        <w:rPr>
          <w:lang w:val="ru-RU"/>
        </w:rPr>
        <w:t>противопоказания.</w:t>
      </w:r>
      <w:r w:rsidRPr="00174C05">
        <w:rPr>
          <w:spacing w:val="-1"/>
          <w:lang w:val="ru-RU"/>
        </w:rPr>
        <w:t xml:space="preserve"> </w:t>
      </w:r>
      <w:r w:rsidRPr="00174C05">
        <w:t>Аппараты.</w:t>
      </w:r>
    </w:p>
    <w:p w14:paraId="09B70120" w14:textId="77777777" w:rsidR="008151D0" w:rsidRPr="00174C05" w:rsidRDefault="008151D0" w:rsidP="0002560B">
      <w:pPr>
        <w:pStyle w:val="a4"/>
        <w:widowControl w:val="0"/>
        <w:numPr>
          <w:ilvl w:val="1"/>
          <w:numId w:val="125"/>
        </w:numPr>
        <w:tabs>
          <w:tab w:val="left" w:pos="934"/>
        </w:tabs>
        <w:autoSpaceDE w:val="0"/>
        <w:autoSpaceDN w:val="0"/>
        <w:ind w:right="379"/>
        <w:contextualSpacing w:val="0"/>
        <w:jc w:val="both"/>
        <w:rPr>
          <w:lang w:val="ru-RU"/>
        </w:rPr>
      </w:pPr>
      <w:r w:rsidRPr="00174C05">
        <w:rPr>
          <w:lang w:val="ru-RU"/>
        </w:rPr>
        <w:t>Бальнеологические курорты. Классификация. Основные показания для</w:t>
      </w:r>
      <w:r w:rsidRPr="00174C05">
        <w:rPr>
          <w:spacing w:val="60"/>
          <w:lang w:val="ru-RU"/>
        </w:rPr>
        <w:t xml:space="preserve"> </w:t>
      </w:r>
      <w:r w:rsidRPr="00174C05">
        <w:rPr>
          <w:lang w:val="ru-RU"/>
        </w:rPr>
        <w:t>направления</w:t>
      </w:r>
      <w:r w:rsidRPr="00174C05">
        <w:rPr>
          <w:spacing w:val="1"/>
          <w:lang w:val="ru-RU"/>
        </w:rPr>
        <w:t xml:space="preserve"> </w:t>
      </w:r>
      <w:r w:rsidRPr="00174C05">
        <w:rPr>
          <w:lang w:val="ru-RU"/>
        </w:rPr>
        <w:t>на</w:t>
      </w:r>
      <w:r w:rsidRPr="00174C05">
        <w:rPr>
          <w:spacing w:val="-2"/>
          <w:lang w:val="ru-RU"/>
        </w:rPr>
        <w:t xml:space="preserve"> </w:t>
      </w:r>
      <w:r w:rsidRPr="00174C05">
        <w:rPr>
          <w:lang w:val="ru-RU"/>
        </w:rPr>
        <w:t>бальнеологические</w:t>
      </w:r>
      <w:r w:rsidRPr="00174C05">
        <w:rPr>
          <w:spacing w:val="-1"/>
          <w:lang w:val="ru-RU"/>
        </w:rPr>
        <w:t xml:space="preserve"> </w:t>
      </w:r>
      <w:r w:rsidRPr="00174C05">
        <w:rPr>
          <w:lang w:val="ru-RU"/>
        </w:rPr>
        <w:t>курорты.</w:t>
      </w:r>
    </w:p>
    <w:p w14:paraId="4CB2E5B1" w14:textId="77777777" w:rsidR="008151D0" w:rsidRPr="00174C05" w:rsidRDefault="008151D0" w:rsidP="0002560B">
      <w:pPr>
        <w:pStyle w:val="a4"/>
        <w:widowControl w:val="0"/>
        <w:numPr>
          <w:ilvl w:val="1"/>
          <w:numId w:val="125"/>
        </w:numPr>
        <w:tabs>
          <w:tab w:val="left" w:pos="934"/>
        </w:tabs>
        <w:autoSpaceDE w:val="0"/>
        <w:autoSpaceDN w:val="0"/>
        <w:spacing w:before="1"/>
        <w:ind w:right="373"/>
        <w:contextualSpacing w:val="0"/>
        <w:jc w:val="both"/>
        <w:rPr>
          <w:lang w:val="ru-RU"/>
        </w:rPr>
      </w:pPr>
      <w:r w:rsidRPr="00174C05">
        <w:rPr>
          <w:lang w:val="ru-RU"/>
        </w:rPr>
        <w:t>Понятие</w:t>
      </w:r>
      <w:r w:rsidRPr="00174C05">
        <w:rPr>
          <w:spacing w:val="1"/>
          <w:lang w:val="ru-RU"/>
        </w:rPr>
        <w:t xml:space="preserve"> </w:t>
      </w:r>
      <w:r w:rsidRPr="00174C05">
        <w:rPr>
          <w:lang w:val="ru-RU"/>
        </w:rPr>
        <w:t>о</w:t>
      </w:r>
      <w:r w:rsidRPr="00174C05">
        <w:rPr>
          <w:spacing w:val="1"/>
          <w:lang w:val="ru-RU"/>
        </w:rPr>
        <w:t xml:space="preserve"> </w:t>
      </w:r>
      <w:r w:rsidRPr="00174C05">
        <w:rPr>
          <w:lang w:val="ru-RU"/>
        </w:rPr>
        <w:t>курорте.</w:t>
      </w:r>
      <w:r w:rsidRPr="00174C05">
        <w:rPr>
          <w:spacing w:val="1"/>
          <w:lang w:val="ru-RU"/>
        </w:rPr>
        <w:t xml:space="preserve"> </w:t>
      </w:r>
      <w:r w:rsidRPr="00174C05">
        <w:rPr>
          <w:lang w:val="ru-RU"/>
        </w:rPr>
        <w:t>Климатические</w:t>
      </w:r>
      <w:r w:rsidRPr="00174C05">
        <w:rPr>
          <w:spacing w:val="1"/>
          <w:lang w:val="ru-RU"/>
        </w:rPr>
        <w:t xml:space="preserve"> </w:t>
      </w:r>
      <w:r w:rsidRPr="00174C05">
        <w:rPr>
          <w:lang w:val="ru-RU"/>
        </w:rPr>
        <w:t>курорты.</w:t>
      </w:r>
      <w:r w:rsidRPr="00174C05">
        <w:rPr>
          <w:spacing w:val="1"/>
          <w:lang w:val="ru-RU"/>
        </w:rPr>
        <w:t xml:space="preserve"> </w:t>
      </w:r>
      <w:r w:rsidRPr="00174C05">
        <w:rPr>
          <w:lang w:val="ru-RU"/>
        </w:rPr>
        <w:t>Классификация</w:t>
      </w:r>
      <w:r w:rsidRPr="00174C05">
        <w:rPr>
          <w:spacing w:val="1"/>
          <w:lang w:val="ru-RU"/>
        </w:rPr>
        <w:t xml:space="preserve"> </w:t>
      </w:r>
      <w:r w:rsidRPr="00174C05">
        <w:rPr>
          <w:lang w:val="ru-RU"/>
        </w:rPr>
        <w:t>климатов.</w:t>
      </w:r>
      <w:r w:rsidRPr="00174C05">
        <w:rPr>
          <w:spacing w:val="1"/>
          <w:lang w:val="ru-RU"/>
        </w:rPr>
        <w:t xml:space="preserve"> </w:t>
      </w:r>
      <w:r w:rsidRPr="00174C05">
        <w:rPr>
          <w:lang w:val="ru-RU"/>
        </w:rPr>
        <w:t>Климатические</w:t>
      </w:r>
      <w:r w:rsidRPr="00174C05">
        <w:rPr>
          <w:spacing w:val="1"/>
          <w:lang w:val="ru-RU"/>
        </w:rPr>
        <w:t xml:space="preserve"> </w:t>
      </w:r>
      <w:r w:rsidRPr="00174C05">
        <w:rPr>
          <w:lang w:val="ru-RU"/>
        </w:rPr>
        <w:t>процедуры.</w:t>
      </w:r>
      <w:r w:rsidRPr="00174C05">
        <w:rPr>
          <w:spacing w:val="1"/>
          <w:lang w:val="ru-RU"/>
        </w:rPr>
        <w:t xml:space="preserve"> </w:t>
      </w:r>
      <w:r w:rsidRPr="00174C05">
        <w:rPr>
          <w:lang w:val="ru-RU"/>
        </w:rPr>
        <w:t>Показания</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противопоказания</w:t>
      </w:r>
      <w:r w:rsidRPr="00174C05">
        <w:rPr>
          <w:spacing w:val="1"/>
          <w:lang w:val="ru-RU"/>
        </w:rPr>
        <w:t xml:space="preserve"> </w:t>
      </w:r>
      <w:r w:rsidRPr="00174C05">
        <w:rPr>
          <w:lang w:val="ru-RU"/>
        </w:rPr>
        <w:t>для</w:t>
      </w:r>
      <w:r w:rsidRPr="00174C05">
        <w:rPr>
          <w:spacing w:val="1"/>
          <w:lang w:val="ru-RU"/>
        </w:rPr>
        <w:t xml:space="preserve"> </w:t>
      </w:r>
      <w:r w:rsidRPr="00174C05">
        <w:rPr>
          <w:lang w:val="ru-RU"/>
        </w:rPr>
        <w:t>лечения</w:t>
      </w:r>
      <w:r w:rsidRPr="00174C05">
        <w:rPr>
          <w:spacing w:val="1"/>
          <w:lang w:val="ru-RU"/>
        </w:rPr>
        <w:t xml:space="preserve"> </w:t>
      </w:r>
      <w:r w:rsidRPr="00174C05">
        <w:rPr>
          <w:lang w:val="ru-RU"/>
        </w:rPr>
        <w:t>на</w:t>
      </w:r>
      <w:r w:rsidRPr="00174C05">
        <w:rPr>
          <w:spacing w:val="1"/>
          <w:lang w:val="ru-RU"/>
        </w:rPr>
        <w:t xml:space="preserve"> </w:t>
      </w:r>
      <w:r w:rsidRPr="00174C05">
        <w:rPr>
          <w:lang w:val="ru-RU"/>
        </w:rPr>
        <w:t>климатических</w:t>
      </w:r>
      <w:r w:rsidRPr="00174C05">
        <w:rPr>
          <w:spacing w:val="1"/>
          <w:lang w:val="ru-RU"/>
        </w:rPr>
        <w:t xml:space="preserve"> </w:t>
      </w:r>
      <w:r w:rsidRPr="00174C05">
        <w:rPr>
          <w:lang w:val="ru-RU"/>
        </w:rPr>
        <w:t>курортах.</w:t>
      </w:r>
    </w:p>
    <w:p w14:paraId="06229291" w14:textId="77777777" w:rsidR="008151D0" w:rsidRPr="00174C05" w:rsidRDefault="008151D0" w:rsidP="0002560B">
      <w:pPr>
        <w:pStyle w:val="a4"/>
        <w:widowControl w:val="0"/>
        <w:numPr>
          <w:ilvl w:val="1"/>
          <w:numId w:val="125"/>
        </w:numPr>
        <w:tabs>
          <w:tab w:val="left" w:pos="934"/>
        </w:tabs>
        <w:autoSpaceDE w:val="0"/>
        <w:autoSpaceDN w:val="0"/>
        <w:ind w:right="376"/>
        <w:contextualSpacing w:val="0"/>
        <w:jc w:val="both"/>
      </w:pPr>
      <w:r w:rsidRPr="00174C05">
        <w:rPr>
          <w:lang w:val="ru-RU"/>
        </w:rPr>
        <w:t>Импульсные</w:t>
      </w:r>
      <w:r w:rsidRPr="00174C05">
        <w:rPr>
          <w:spacing w:val="1"/>
          <w:lang w:val="ru-RU"/>
        </w:rPr>
        <w:t xml:space="preserve"> </w:t>
      </w:r>
      <w:r w:rsidRPr="00174C05">
        <w:rPr>
          <w:lang w:val="ru-RU"/>
        </w:rPr>
        <w:t>токи.</w:t>
      </w:r>
      <w:r w:rsidRPr="00174C05">
        <w:rPr>
          <w:spacing w:val="1"/>
          <w:lang w:val="ru-RU"/>
        </w:rPr>
        <w:t xml:space="preserve"> </w:t>
      </w:r>
      <w:r w:rsidRPr="00174C05">
        <w:rPr>
          <w:lang w:val="ru-RU"/>
        </w:rPr>
        <w:t>Общая</w:t>
      </w:r>
      <w:r w:rsidRPr="00174C05">
        <w:rPr>
          <w:spacing w:val="1"/>
          <w:lang w:val="ru-RU"/>
        </w:rPr>
        <w:t xml:space="preserve"> </w:t>
      </w:r>
      <w:r w:rsidRPr="00174C05">
        <w:rPr>
          <w:lang w:val="ru-RU"/>
        </w:rPr>
        <w:t>характеристика.</w:t>
      </w:r>
      <w:r w:rsidRPr="00174C05">
        <w:rPr>
          <w:spacing w:val="1"/>
          <w:lang w:val="ru-RU"/>
        </w:rPr>
        <w:t xml:space="preserve"> </w:t>
      </w:r>
      <w:r w:rsidRPr="00174C05">
        <w:rPr>
          <w:lang w:val="ru-RU"/>
        </w:rPr>
        <w:t>Электросон.</w:t>
      </w:r>
      <w:r w:rsidRPr="00174C05">
        <w:rPr>
          <w:spacing w:val="1"/>
          <w:lang w:val="ru-RU"/>
        </w:rPr>
        <w:t xml:space="preserve"> </w:t>
      </w:r>
      <w:r w:rsidRPr="00174C05">
        <w:rPr>
          <w:lang w:val="ru-RU"/>
        </w:rPr>
        <w:t>Механизм</w:t>
      </w:r>
      <w:r w:rsidRPr="00174C05">
        <w:rPr>
          <w:spacing w:val="1"/>
          <w:lang w:val="ru-RU"/>
        </w:rPr>
        <w:t xml:space="preserve"> </w:t>
      </w:r>
      <w:r w:rsidRPr="00174C05">
        <w:rPr>
          <w:lang w:val="ru-RU"/>
        </w:rPr>
        <w:t>действия.</w:t>
      </w:r>
      <w:r w:rsidRPr="00174C05">
        <w:rPr>
          <w:spacing w:val="1"/>
          <w:lang w:val="ru-RU"/>
        </w:rPr>
        <w:t xml:space="preserve"> </w:t>
      </w:r>
      <w:r w:rsidRPr="00174C05">
        <w:rPr>
          <w:lang w:val="ru-RU"/>
        </w:rPr>
        <w:t>Преимущества</w:t>
      </w:r>
      <w:r w:rsidRPr="00174C05">
        <w:rPr>
          <w:spacing w:val="1"/>
          <w:lang w:val="ru-RU"/>
        </w:rPr>
        <w:t xml:space="preserve"> </w:t>
      </w:r>
      <w:r w:rsidRPr="00174C05">
        <w:rPr>
          <w:lang w:val="ru-RU"/>
        </w:rPr>
        <w:t>электросна</w:t>
      </w:r>
      <w:r w:rsidRPr="00174C05">
        <w:rPr>
          <w:spacing w:val="1"/>
          <w:lang w:val="ru-RU"/>
        </w:rPr>
        <w:t xml:space="preserve"> </w:t>
      </w:r>
      <w:r w:rsidRPr="00174C05">
        <w:rPr>
          <w:lang w:val="ru-RU"/>
        </w:rPr>
        <w:t>перед</w:t>
      </w:r>
      <w:r w:rsidRPr="00174C05">
        <w:rPr>
          <w:spacing w:val="1"/>
          <w:lang w:val="ru-RU"/>
        </w:rPr>
        <w:t xml:space="preserve"> </w:t>
      </w:r>
      <w:r w:rsidRPr="00174C05">
        <w:rPr>
          <w:lang w:val="ru-RU"/>
        </w:rPr>
        <w:t>медикаментозным</w:t>
      </w:r>
      <w:r w:rsidRPr="00174C05">
        <w:rPr>
          <w:spacing w:val="1"/>
          <w:lang w:val="ru-RU"/>
        </w:rPr>
        <w:t xml:space="preserve"> </w:t>
      </w:r>
      <w:r w:rsidRPr="00174C05">
        <w:rPr>
          <w:lang w:val="ru-RU"/>
        </w:rPr>
        <w:t>сном.</w:t>
      </w:r>
      <w:r w:rsidRPr="00174C05">
        <w:rPr>
          <w:spacing w:val="1"/>
          <w:lang w:val="ru-RU"/>
        </w:rPr>
        <w:t xml:space="preserve"> </w:t>
      </w:r>
      <w:r w:rsidRPr="00174C05">
        <w:t>Показания.</w:t>
      </w:r>
      <w:r w:rsidRPr="00174C05">
        <w:rPr>
          <w:spacing w:val="1"/>
        </w:rPr>
        <w:t xml:space="preserve"> </w:t>
      </w:r>
      <w:r w:rsidRPr="00174C05">
        <w:t>Противопоказания.</w:t>
      </w:r>
      <w:r w:rsidRPr="00174C05">
        <w:rPr>
          <w:spacing w:val="-1"/>
        </w:rPr>
        <w:t xml:space="preserve"> </w:t>
      </w:r>
      <w:r w:rsidRPr="00174C05">
        <w:t>Аппараты.</w:t>
      </w:r>
    </w:p>
    <w:p w14:paraId="775D814A" w14:textId="77777777" w:rsidR="008151D0" w:rsidRPr="00174C05" w:rsidRDefault="008151D0" w:rsidP="0002560B">
      <w:pPr>
        <w:pStyle w:val="a4"/>
        <w:widowControl w:val="0"/>
        <w:numPr>
          <w:ilvl w:val="1"/>
          <w:numId w:val="125"/>
        </w:numPr>
        <w:tabs>
          <w:tab w:val="left" w:pos="934"/>
        </w:tabs>
        <w:autoSpaceDE w:val="0"/>
        <w:autoSpaceDN w:val="0"/>
        <w:ind w:right="372"/>
        <w:contextualSpacing w:val="0"/>
        <w:jc w:val="both"/>
      </w:pPr>
      <w:r w:rsidRPr="00174C05">
        <w:rPr>
          <w:lang w:val="ru-RU"/>
        </w:rPr>
        <w:t xml:space="preserve">Аэрозоль и электроаэрозоль-терапия. Свойства лекарственных аэрозолей. </w:t>
      </w:r>
      <w:r w:rsidRPr="00174C05">
        <w:t>Механизм</w:t>
      </w:r>
      <w:r w:rsidRPr="00174C05">
        <w:rPr>
          <w:spacing w:val="1"/>
        </w:rPr>
        <w:t xml:space="preserve"> </w:t>
      </w:r>
      <w:r w:rsidRPr="00174C05">
        <w:t>действия.</w:t>
      </w:r>
      <w:r w:rsidRPr="00174C05">
        <w:rPr>
          <w:spacing w:val="-1"/>
        </w:rPr>
        <w:t xml:space="preserve"> </w:t>
      </w:r>
      <w:r w:rsidRPr="00174C05">
        <w:t>Виды ингаляции.</w:t>
      </w:r>
      <w:r w:rsidRPr="00174C05">
        <w:rPr>
          <w:spacing w:val="-1"/>
        </w:rPr>
        <w:t xml:space="preserve"> </w:t>
      </w:r>
      <w:r w:rsidRPr="00174C05">
        <w:t>Показания</w:t>
      </w:r>
      <w:r w:rsidRPr="00174C05">
        <w:rPr>
          <w:spacing w:val="-3"/>
        </w:rPr>
        <w:t xml:space="preserve"> </w:t>
      </w:r>
      <w:r w:rsidRPr="00174C05">
        <w:t>и</w:t>
      </w:r>
      <w:r w:rsidRPr="00174C05">
        <w:rPr>
          <w:spacing w:val="-1"/>
        </w:rPr>
        <w:t xml:space="preserve"> </w:t>
      </w:r>
      <w:r w:rsidRPr="00174C05">
        <w:t>противопоказания.</w:t>
      </w:r>
    </w:p>
    <w:p w14:paraId="5935F210" w14:textId="77777777" w:rsidR="008151D0" w:rsidRPr="00174C05" w:rsidRDefault="008151D0" w:rsidP="0002560B">
      <w:pPr>
        <w:pStyle w:val="a4"/>
        <w:widowControl w:val="0"/>
        <w:numPr>
          <w:ilvl w:val="1"/>
          <w:numId w:val="125"/>
        </w:numPr>
        <w:tabs>
          <w:tab w:val="left" w:pos="934"/>
        </w:tabs>
        <w:autoSpaceDE w:val="0"/>
        <w:autoSpaceDN w:val="0"/>
        <w:ind w:right="380"/>
        <w:contextualSpacing w:val="0"/>
        <w:jc w:val="both"/>
      </w:pPr>
      <w:r w:rsidRPr="00174C05">
        <w:rPr>
          <w:lang w:val="ru-RU"/>
        </w:rPr>
        <w:t>Ультрафиолетовое излучение. Механизм действия. Методика и техника проведения</w:t>
      </w:r>
      <w:r w:rsidRPr="00174C05">
        <w:rPr>
          <w:spacing w:val="1"/>
          <w:lang w:val="ru-RU"/>
        </w:rPr>
        <w:t xml:space="preserve"> </w:t>
      </w:r>
      <w:r w:rsidRPr="00174C05">
        <w:rPr>
          <w:lang w:val="ru-RU"/>
        </w:rPr>
        <w:t>общего</w:t>
      </w:r>
      <w:r w:rsidRPr="00174C05">
        <w:rPr>
          <w:spacing w:val="-2"/>
          <w:lang w:val="ru-RU"/>
        </w:rPr>
        <w:t xml:space="preserve"> </w:t>
      </w:r>
      <w:r w:rsidRPr="00174C05">
        <w:rPr>
          <w:lang w:val="ru-RU"/>
        </w:rPr>
        <w:t>и местного</w:t>
      </w:r>
      <w:r w:rsidRPr="00174C05">
        <w:rPr>
          <w:spacing w:val="-1"/>
          <w:lang w:val="ru-RU"/>
        </w:rPr>
        <w:t xml:space="preserve"> </w:t>
      </w:r>
      <w:r w:rsidRPr="00174C05">
        <w:rPr>
          <w:lang w:val="ru-RU"/>
        </w:rPr>
        <w:t xml:space="preserve">облучения. </w:t>
      </w:r>
      <w:r w:rsidRPr="00174C05">
        <w:t>Понятие</w:t>
      </w:r>
      <w:r w:rsidRPr="00174C05">
        <w:rPr>
          <w:spacing w:val="-2"/>
        </w:rPr>
        <w:t xml:space="preserve"> </w:t>
      </w:r>
      <w:r w:rsidRPr="00174C05">
        <w:t>о биологической дозе</w:t>
      </w:r>
      <w:r w:rsidRPr="00174C05">
        <w:rPr>
          <w:spacing w:val="-2"/>
        </w:rPr>
        <w:t xml:space="preserve"> </w:t>
      </w:r>
      <w:r w:rsidRPr="00174C05">
        <w:t>УФО.</w:t>
      </w:r>
    </w:p>
    <w:p w14:paraId="05942529" w14:textId="77777777" w:rsidR="008151D0" w:rsidRPr="00174C05" w:rsidRDefault="008151D0" w:rsidP="0002560B">
      <w:pPr>
        <w:pStyle w:val="a4"/>
        <w:widowControl w:val="0"/>
        <w:numPr>
          <w:ilvl w:val="1"/>
          <w:numId w:val="125"/>
        </w:numPr>
        <w:tabs>
          <w:tab w:val="left" w:pos="934"/>
        </w:tabs>
        <w:autoSpaceDE w:val="0"/>
        <w:autoSpaceDN w:val="0"/>
        <w:ind w:right="376"/>
        <w:contextualSpacing w:val="0"/>
        <w:jc w:val="both"/>
      </w:pPr>
      <w:r w:rsidRPr="00174C05">
        <w:rPr>
          <w:lang w:val="ru-RU"/>
        </w:rPr>
        <w:t>Лазерное</w:t>
      </w:r>
      <w:r w:rsidRPr="00174C05">
        <w:rPr>
          <w:spacing w:val="1"/>
          <w:lang w:val="ru-RU"/>
        </w:rPr>
        <w:t xml:space="preserve"> </w:t>
      </w:r>
      <w:r w:rsidRPr="00174C05">
        <w:rPr>
          <w:lang w:val="ru-RU"/>
        </w:rPr>
        <w:t>излучение.</w:t>
      </w:r>
      <w:r w:rsidRPr="00174C05">
        <w:rPr>
          <w:spacing w:val="1"/>
          <w:lang w:val="ru-RU"/>
        </w:rPr>
        <w:t xml:space="preserve"> </w:t>
      </w:r>
      <w:r w:rsidRPr="00174C05">
        <w:rPr>
          <w:lang w:val="ru-RU"/>
        </w:rPr>
        <w:t>Механизм</w:t>
      </w:r>
      <w:r w:rsidRPr="00174C05">
        <w:rPr>
          <w:spacing w:val="1"/>
          <w:lang w:val="ru-RU"/>
        </w:rPr>
        <w:t xml:space="preserve"> </w:t>
      </w:r>
      <w:r w:rsidRPr="00174C05">
        <w:rPr>
          <w:lang w:val="ru-RU"/>
        </w:rPr>
        <w:t>терапевтического</w:t>
      </w:r>
      <w:r w:rsidRPr="00174C05">
        <w:rPr>
          <w:spacing w:val="1"/>
          <w:lang w:val="ru-RU"/>
        </w:rPr>
        <w:t xml:space="preserve"> </w:t>
      </w:r>
      <w:r w:rsidRPr="00174C05">
        <w:rPr>
          <w:lang w:val="ru-RU"/>
        </w:rPr>
        <w:t>эффекта.</w:t>
      </w:r>
      <w:r w:rsidRPr="00174C05">
        <w:rPr>
          <w:spacing w:val="1"/>
          <w:lang w:val="ru-RU"/>
        </w:rPr>
        <w:t xml:space="preserve"> </w:t>
      </w:r>
      <w:r w:rsidRPr="00174C05">
        <w:t>Показания.</w:t>
      </w:r>
      <w:r w:rsidRPr="00174C05">
        <w:rPr>
          <w:spacing w:val="1"/>
        </w:rPr>
        <w:t xml:space="preserve"> </w:t>
      </w:r>
      <w:r w:rsidRPr="00174C05">
        <w:t>Противопоказания.</w:t>
      </w:r>
      <w:r w:rsidRPr="00174C05">
        <w:rPr>
          <w:spacing w:val="-1"/>
        </w:rPr>
        <w:t xml:space="preserve"> </w:t>
      </w:r>
      <w:r w:rsidRPr="00174C05">
        <w:t>Методика. Аппаратура.</w:t>
      </w:r>
    </w:p>
    <w:p w14:paraId="1F62451A" w14:textId="77777777" w:rsidR="008151D0" w:rsidRPr="00174C05" w:rsidRDefault="008151D0" w:rsidP="0002560B">
      <w:pPr>
        <w:pStyle w:val="a4"/>
        <w:widowControl w:val="0"/>
        <w:numPr>
          <w:ilvl w:val="1"/>
          <w:numId w:val="125"/>
        </w:numPr>
        <w:tabs>
          <w:tab w:val="left" w:pos="934"/>
        </w:tabs>
        <w:autoSpaceDE w:val="0"/>
        <w:autoSpaceDN w:val="0"/>
        <w:ind w:right="378"/>
        <w:contextualSpacing w:val="0"/>
        <w:jc w:val="both"/>
      </w:pPr>
      <w:r w:rsidRPr="00174C05">
        <w:rPr>
          <w:lang w:val="ru-RU"/>
        </w:rPr>
        <w:t>Дарсонвализация.</w:t>
      </w:r>
      <w:r w:rsidRPr="00174C05">
        <w:rPr>
          <w:spacing w:val="1"/>
          <w:lang w:val="ru-RU"/>
        </w:rPr>
        <w:t xml:space="preserve"> </w:t>
      </w:r>
      <w:r w:rsidRPr="00174C05">
        <w:rPr>
          <w:lang w:val="ru-RU"/>
        </w:rPr>
        <w:t>Механизм</w:t>
      </w:r>
      <w:r w:rsidRPr="00174C05">
        <w:rPr>
          <w:spacing w:val="1"/>
          <w:lang w:val="ru-RU"/>
        </w:rPr>
        <w:t xml:space="preserve"> </w:t>
      </w:r>
      <w:r w:rsidRPr="00174C05">
        <w:rPr>
          <w:lang w:val="ru-RU"/>
        </w:rPr>
        <w:t>действия.</w:t>
      </w:r>
      <w:r w:rsidRPr="00174C05">
        <w:rPr>
          <w:spacing w:val="1"/>
          <w:lang w:val="ru-RU"/>
        </w:rPr>
        <w:t xml:space="preserve"> </w:t>
      </w:r>
      <w:r w:rsidRPr="00174C05">
        <w:rPr>
          <w:lang w:val="ru-RU"/>
        </w:rPr>
        <w:t>Методика</w:t>
      </w:r>
      <w:r w:rsidRPr="00174C05">
        <w:rPr>
          <w:spacing w:val="1"/>
          <w:lang w:val="ru-RU"/>
        </w:rPr>
        <w:t xml:space="preserve"> </w:t>
      </w:r>
      <w:r w:rsidRPr="00174C05">
        <w:rPr>
          <w:lang w:val="ru-RU"/>
        </w:rPr>
        <w:t>применения.</w:t>
      </w:r>
      <w:r w:rsidRPr="00174C05">
        <w:rPr>
          <w:spacing w:val="1"/>
          <w:lang w:val="ru-RU"/>
        </w:rPr>
        <w:t xml:space="preserve"> </w:t>
      </w:r>
      <w:r w:rsidRPr="00174C05">
        <w:t>Показания</w:t>
      </w:r>
      <w:r w:rsidRPr="00174C05">
        <w:rPr>
          <w:spacing w:val="1"/>
        </w:rPr>
        <w:t xml:space="preserve"> </w:t>
      </w:r>
      <w:r w:rsidRPr="00174C05">
        <w:t>к</w:t>
      </w:r>
      <w:r w:rsidRPr="00174C05">
        <w:rPr>
          <w:spacing w:val="1"/>
        </w:rPr>
        <w:t xml:space="preserve"> </w:t>
      </w:r>
      <w:r w:rsidRPr="00174C05">
        <w:t>назначению.</w:t>
      </w:r>
    </w:p>
    <w:p w14:paraId="1801BA8F" w14:textId="77777777" w:rsidR="008151D0" w:rsidRPr="00174C05" w:rsidRDefault="008151D0" w:rsidP="0002560B">
      <w:pPr>
        <w:pStyle w:val="a4"/>
        <w:widowControl w:val="0"/>
        <w:numPr>
          <w:ilvl w:val="1"/>
          <w:numId w:val="125"/>
        </w:numPr>
        <w:tabs>
          <w:tab w:val="left" w:pos="934"/>
        </w:tabs>
        <w:autoSpaceDE w:val="0"/>
        <w:autoSpaceDN w:val="0"/>
        <w:ind w:right="377"/>
        <w:contextualSpacing w:val="0"/>
        <w:jc w:val="both"/>
        <w:rPr>
          <w:lang w:val="ru-RU"/>
        </w:rPr>
      </w:pPr>
      <w:r w:rsidRPr="00174C05">
        <w:rPr>
          <w:lang w:val="ru-RU"/>
        </w:rPr>
        <w:t>Парафинолечение.</w:t>
      </w:r>
      <w:r w:rsidRPr="00174C05">
        <w:rPr>
          <w:spacing w:val="1"/>
          <w:lang w:val="ru-RU"/>
        </w:rPr>
        <w:t xml:space="preserve"> </w:t>
      </w:r>
      <w:r w:rsidRPr="00174C05">
        <w:rPr>
          <w:lang w:val="ru-RU"/>
        </w:rPr>
        <w:t>Озокеритолечение.</w:t>
      </w:r>
      <w:r w:rsidRPr="00174C05">
        <w:rPr>
          <w:spacing w:val="1"/>
          <w:lang w:val="ru-RU"/>
        </w:rPr>
        <w:t xml:space="preserve"> </w:t>
      </w:r>
      <w:r w:rsidRPr="00174C05">
        <w:rPr>
          <w:lang w:val="ru-RU"/>
        </w:rPr>
        <w:t>Механизм</w:t>
      </w:r>
      <w:r w:rsidRPr="00174C05">
        <w:rPr>
          <w:spacing w:val="1"/>
          <w:lang w:val="ru-RU"/>
        </w:rPr>
        <w:t xml:space="preserve"> </w:t>
      </w:r>
      <w:r w:rsidRPr="00174C05">
        <w:rPr>
          <w:lang w:val="ru-RU"/>
        </w:rPr>
        <w:t>действия.</w:t>
      </w:r>
      <w:r w:rsidRPr="00174C05">
        <w:rPr>
          <w:spacing w:val="1"/>
          <w:lang w:val="ru-RU"/>
        </w:rPr>
        <w:t xml:space="preserve"> </w:t>
      </w:r>
      <w:r w:rsidRPr="00174C05">
        <w:rPr>
          <w:lang w:val="ru-RU"/>
        </w:rPr>
        <w:t>Показания</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противопоказания.</w:t>
      </w:r>
    </w:p>
    <w:p w14:paraId="155EB7B3" w14:textId="77777777" w:rsidR="008151D0" w:rsidRPr="00174C05" w:rsidRDefault="008151D0" w:rsidP="0002560B">
      <w:pPr>
        <w:pStyle w:val="a4"/>
        <w:widowControl w:val="0"/>
        <w:numPr>
          <w:ilvl w:val="1"/>
          <w:numId w:val="125"/>
        </w:numPr>
        <w:tabs>
          <w:tab w:val="left" w:pos="934"/>
        </w:tabs>
        <w:autoSpaceDE w:val="0"/>
        <w:autoSpaceDN w:val="0"/>
        <w:ind w:hanging="361"/>
        <w:contextualSpacing w:val="0"/>
        <w:jc w:val="both"/>
      </w:pPr>
      <w:r w:rsidRPr="00174C05">
        <w:rPr>
          <w:lang w:val="ru-RU"/>
        </w:rPr>
        <w:t>Водолечение:</w:t>
      </w:r>
      <w:r w:rsidRPr="00174C05">
        <w:rPr>
          <w:spacing w:val="-4"/>
          <w:lang w:val="ru-RU"/>
        </w:rPr>
        <w:t xml:space="preserve"> </w:t>
      </w:r>
      <w:r w:rsidRPr="00174C05">
        <w:rPr>
          <w:lang w:val="ru-RU"/>
        </w:rPr>
        <w:t>души,</w:t>
      </w:r>
      <w:r w:rsidRPr="00174C05">
        <w:rPr>
          <w:spacing w:val="-3"/>
          <w:lang w:val="ru-RU"/>
        </w:rPr>
        <w:t xml:space="preserve"> </w:t>
      </w:r>
      <w:r w:rsidRPr="00174C05">
        <w:rPr>
          <w:lang w:val="ru-RU"/>
        </w:rPr>
        <w:t>ванны.</w:t>
      </w:r>
      <w:r w:rsidRPr="00174C05">
        <w:rPr>
          <w:spacing w:val="-3"/>
          <w:lang w:val="ru-RU"/>
        </w:rPr>
        <w:t xml:space="preserve"> </w:t>
      </w:r>
      <w:r w:rsidRPr="00174C05">
        <w:rPr>
          <w:lang w:val="ru-RU"/>
        </w:rPr>
        <w:t>Виды</w:t>
      </w:r>
      <w:r w:rsidRPr="00174C05">
        <w:rPr>
          <w:spacing w:val="-3"/>
          <w:lang w:val="ru-RU"/>
        </w:rPr>
        <w:t xml:space="preserve"> </w:t>
      </w:r>
      <w:r w:rsidRPr="00174C05">
        <w:rPr>
          <w:lang w:val="ru-RU"/>
        </w:rPr>
        <w:t>ванн.</w:t>
      </w:r>
      <w:r w:rsidRPr="00174C05">
        <w:rPr>
          <w:spacing w:val="-3"/>
          <w:lang w:val="ru-RU"/>
        </w:rPr>
        <w:t xml:space="preserve"> </w:t>
      </w:r>
      <w:r w:rsidRPr="00174C05">
        <w:t>Техника</w:t>
      </w:r>
      <w:r w:rsidRPr="00174C05">
        <w:rPr>
          <w:spacing w:val="-4"/>
        </w:rPr>
        <w:t xml:space="preserve"> </w:t>
      </w:r>
      <w:r w:rsidRPr="00174C05">
        <w:t>приготовления</w:t>
      </w:r>
    </w:p>
    <w:p w14:paraId="6DBA06E5" w14:textId="77777777" w:rsidR="008151D0" w:rsidRPr="00174C05" w:rsidRDefault="008151D0" w:rsidP="008151D0">
      <w:pPr>
        <w:pStyle w:val="af4"/>
        <w:spacing w:before="9"/>
        <w:rPr>
          <w:sz w:val="24"/>
          <w:szCs w:val="24"/>
        </w:rPr>
      </w:pPr>
    </w:p>
    <w:p w14:paraId="14A77A3A" w14:textId="77777777" w:rsidR="008151D0" w:rsidRPr="00174C05" w:rsidRDefault="008151D0" w:rsidP="0002560B">
      <w:pPr>
        <w:pStyle w:val="a4"/>
        <w:widowControl w:val="0"/>
        <w:numPr>
          <w:ilvl w:val="1"/>
          <w:numId w:val="127"/>
        </w:numPr>
        <w:tabs>
          <w:tab w:val="left" w:pos="2047"/>
        </w:tabs>
        <w:autoSpaceDE w:val="0"/>
        <w:autoSpaceDN w:val="0"/>
        <w:spacing w:before="1"/>
        <w:ind w:left="212" w:right="379" w:firstLine="1368"/>
        <w:contextualSpacing w:val="0"/>
        <w:jc w:val="both"/>
        <w:rPr>
          <w:lang w:val="ru-RU"/>
        </w:rPr>
      </w:pPr>
      <w:r w:rsidRPr="00174C05">
        <w:rPr>
          <w:lang w:val="ru-RU"/>
        </w:rPr>
        <w:t>Методические материалы, определяющие процедуры оценивания знаний,</w:t>
      </w:r>
      <w:r w:rsidRPr="00174C05">
        <w:rPr>
          <w:spacing w:val="1"/>
          <w:lang w:val="ru-RU"/>
        </w:rPr>
        <w:t xml:space="preserve"> </w:t>
      </w:r>
      <w:r w:rsidRPr="00174C05">
        <w:rPr>
          <w:lang w:val="ru-RU"/>
        </w:rPr>
        <w:t>умений</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навыков,</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опыта</w:t>
      </w:r>
      <w:r w:rsidRPr="00174C05">
        <w:rPr>
          <w:spacing w:val="1"/>
          <w:lang w:val="ru-RU"/>
        </w:rPr>
        <w:t xml:space="preserve"> </w:t>
      </w:r>
      <w:r w:rsidRPr="00174C05">
        <w:rPr>
          <w:lang w:val="ru-RU"/>
        </w:rPr>
        <w:t>деятельности,</w:t>
      </w:r>
      <w:r w:rsidRPr="00174C05">
        <w:rPr>
          <w:spacing w:val="1"/>
          <w:lang w:val="ru-RU"/>
        </w:rPr>
        <w:t xml:space="preserve"> </w:t>
      </w:r>
      <w:r w:rsidRPr="00174C05">
        <w:rPr>
          <w:lang w:val="ru-RU"/>
        </w:rPr>
        <w:t>характеризующих</w:t>
      </w:r>
      <w:r w:rsidRPr="00174C05">
        <w:rPr>
          <w:spacing w:val="1"/>
          <w:lang w:val="ru-RU"/>
        </w:rPr>
        <w:t xml:space="preserve"> </w:t>
      </w:r>
      <w:r w:rsidRPr="00174C05">
        <w:rPr>
          <w:lang w:val="ru-RU"/>
        </w:rPr>
        <w:t>этапы</w:t>
      </w:r>
      <w:r w:rsidRPr="00174C05">
        <w:rPr>
          <w:spacing w:val="1"/>
          <w:lang w:val="ru-RU"/>
        </w:rPr>
        <w:t xml:space="preserve"> </w:t>
      </w:r>
      <w:r w:rsidRPr="00174C05">
        <w:rPr>
          <w:lang w:val="ru-RU"/>
        </w:rPr>
        <w:t>формирования</w:t>
      </w:r>
      <w:r w:rsidRPr="00174C05">
        <w:rPr>
          <w:spacing w:val="1"/>
          <w:lang w:val="ru-RU"/>
        </w:rPr>
        <w:t xml:space="preserve"> </w:t>
      </w:r>
      <w:r w:rsidRPr="00174C05">
        <w:rPr>
          <w:lang w:val="ru-RU"/>
        </w:rPr>
        <w:t>компетенций</w:t>
      </w:r>
    </w:p>
    <w:p w14:paraId="7808C06F" w14:textId="77777777" w:rsidR="008151D0" w:rsidRPr="00174C05" w:rsidRDefault="008151D0" w:rsidP="008151D0">
      <w:pPr>
        <w:pStyle w:val="af4"/>
        <w:spacing w:before="1"/>
        <w:rPr>
          <w:sz w:val="24"/>
          <w:szCs w:val="24"/>
        </w:rPr>
      </w:pPr>
    </w:p>
    <w:p w14:paraId="02CB5977" w14:textId="77777777" w:rsidR="008151D0" w:rsidRPr="00174C05" w:rsidRDefault="008151D0" w:rsidP="008151D0">
      <w:pPr>
        <w:pStyle w:val="af4"/>
        <w:spacing w:before="1"/>
        <w:ind w:left="212" w:right="371" w:firstLine="708"/>
        <w:rPr>
          <w:sz w:val="24"/>
          <w:szCs w:val="24"/>
        </w:rPr>
      </w:pPr>
      <w:r w:rsidRPr="00174C05">
        <w:rPr>
          <w:sz w:val="24"/>
          <w:szCs w:val="24"/>
        </w:rPr>
        <w:t>Самостоятельная</w:t>
      </w:r>
      <w:r w:rsidRPr="00174C05">
        <w:rPr>
          <w:spacing w:val="1"/>
          <w:sz w:val="24"/>
          <w:szCs w:val="24"/>
        </w:rPr>
        <w:t xml:space="preserve"> </w:t>
      </w:r>
      <w:r w:rsidRPr="00174C05">
        <w:rPr>
          <w:sz w:val="24"/>
          <w:szCs w:val="24"/>
        </w:rPr>
        <w:t>работа</w:t>
      </w:r>
      <w:r w:rsidRPr="00174C05">
        <w:rPr>
          <w:spacing w:val="1"/>
          <w:sz w:val="24"/>
          <w:szCs w:val="24"/>
        </w:rPr>
        <w:t xml:space="preserve"> </w:t>
      </w:r>
      <w:r w:rsidRPr="00174C05">
        <w:rPr>
          <w:sz w:val="24"/>
          <w:szCs w:val="24"/>
        </w:rPr>
        <w:t>студентов</w:t>
      </w:r>
      <w:r w:rsidRPr="00174C05">
        <w:rPr>
          <w:spacing w:val="1"/>
          <w:sz w:val="24"/>
          <w:szCs w:val="24"/>
        </w:rPr>
        <w:t xml:space="preserve"> </w:t>
      </w:r>
      <w:r w:rsidRPr="00174C05">
        <w:rPr>
          <w:sz w:val="24"/>
          <w:szCs w:val="24"/>
        </w:rPr>
        <w:t>включает</w:t>
      </w:r>
      <w:r w:rsidRPr="00174C05">
        <w:rPr>
          <w:spacing w:val="1"/>
          <w:sz w:val="24"/>
          <w:szCs w:val="24"/>
        </w:rPr>
        <w:t xml:space="preserve"> </w:t>
      </w:r>
      <w:r w:rsidRPr="00174C05">
        <w:rPr>
          <w:sz w:val="24"/>
          <w:szCs w:val="24"/>
        </w:rPr>
        <w:t>подготовку к</w:t>
      </w:r>
      <w:r w:rsidRPr="00174C05">
        <w:rPr>
          <w:spacing w:val="1"/>
          <w:sz w:val="24"/>
          <w:szCs w:val="24"/>
        </w:rPr>
        <w:t xml:space="preserve"> </w:t>
      </w:r>
      <w:r w:rsidRPr="00174C05">
        <w:rPr>
          <w:sz w:val="24"/>
          <w:szCs w:val="24"/>
        </w:rPr>
        <w:t>семинарским</w:t>
      </w:r>
      <w:r w:rsidRPr="00174C05">
        <w:rPr>
          <w:spacing w:val="1"/>
          <w:sz w:val="24"/>
          <w:szCs w:val="24"/>
        </w:rPr>
        <w:t xml:space="preserve"> </w:t>
      </w:r>
      <w:r w:rsidRPr="00174C05">
        <w:rPr>
          <w:sz w:val="24"/>
          <w:szCs w:val="24"/>
        </w:rPr>
        <w:t>занятиям,</w:t>
      </w:r>
      <w:r w:rsidRPr="00174C05">
        <w:rPr>
          <w:spacing w:val="1"/>
          <w:sz w:val="24"/>
          <w:szCs w:val="24"/>
        </w:rPr>
        <w:t xml:space="preserve"> </w:t>
      </w:r>
      <w:r w:rsidRPr="00174C05">
        <w:rPr>
          <w:sz w:val="24"/>
          <w:szCs w:val="24"/>
        </w:rPr>
        <w:t>работу</w:t>
      </w:r>
      <w:r w:rsidRPr="00174C05">
        <w:rPr>
          <w:spacing w:val="1"/>
          <w:sz w:val="24"/>
          <w:szCs w:val="24"/>
        </w:rPr>
        <w:t xml:space="preserve"> </w:t>
      </w:r>
      <w:r w:rsidRPr="00174C05">
        <w:rPr>
          <w:sz w:val="24"/>
          <w:szCs w:val="24"/>
        </w:rPr>
        <w:t>с</w:t>
      </w:r>
      <w:r w:rsidRPr="00174C05">
        <w:rPr>
          <w:spacing w:val="1"/>
          <w:sz w:val="24"/>
          <w:szCs w:val="24"/>
        </w:rPr>
        <w:t xml:space="preserve"> </w:t>
      </w:r>
      <w:r w:rsidRPr="00174C05">
        <w:rPr>
          <w:sz w:val="24"/>
          <w:szCs w:val="24"/>
        </w:rPr>
        <w:t>литературными</w:t>
      </w:r>
      <w:r w:rsidRPr="00174C05">
        <w:rPr>
          <w:spacing w:val="1"/>
          <w:sz w:val="24"/>
          <w:szCs w:val="24"/>
        </w:rPr>
        <w:t xml:space="preserve"> </w:t>
      </w:r>
      <w:r w:rsidRPr="00174C05">
        <w:rPr>
          <w:sz w:val="24"/>
          <w:szCs w:val="24"/>
        </w:rPr>
        <w:t>источниками.</w:t>
      </w:r>
      <w:r w:rsidRPr="00174C05">
        <w:rPr>
          <w:spacing w:val="1"/>
          <w:sz w:val="24"/>
          <w:szCs w:val="24"/>
        </w:rPr>
        <w:t xml:space="preserve"> </w:t>
      </w:r>
      <w:r w:rsidRPr="00174C05">
        <w:rPr>
          <w:sz w:val="24"/>
          <w:szCs w:val="24"/>
        </w:rPr>
        <w:t>Обязательным</w:t>
      </w:r>
      <w:r w:rsidRPr="00174C05">
        <w:rPr>
          <w:spacing w:val="1"/>
          <w:sz w:val="24"/>
          <w:szCs w:val="24"/>
        </w:rPr>
        <w:t xml:space="preserve"> </w:t>
      </w:r>
      <w:r w:rsidRPr="00174C05">
        <w:rPr>
          <w:sz w:val="24"/>
          <w:szCs w:val="24"/>
        </w:rPr>
        <w:t>условием</w:t>
      </w:r>
      <w:r w:rsidRPr="00174C05">
        <w:rPr>
          <w:spacing w:val="1"/>
          <w:sz w:val="24"/>
          <w:szCs w:val="24"/>
        </w:rPr>
        <w:t xml:space="preserve"> </w:t>
      </w:r>
      <w:r w:rsidRPr="00174C05">
        <w:rPr>
          <w:sz w:val="24"/>
          <w:szCs w:val="24"/>
        </w:rPr>
        <w:t>СРС</w:t>
      </w:r>
      <w:r w:rsidRPr="00174C05">
        <w:rPr>
          <w:spacing w:val="1"/>
          <w:sz w:val="24"/>
          <w:szCs w:val="24"/>
        </w:rPr>
        <w:t xml:space="preserve"> </w:t>
      </w:r>
      <w:r w:rsidRPr="00174C05">
        <w:rPr>
          <w:sz w:val="24"/>
          <w:szCs w:val="24"/>
        </w:rPr>
        <w:t>является</w:t>
      </w:r>
      <w:r w:rsidRPr="00174C05">
        <w:rPr>
          <w:spacing w:val="1"/>
          <w:sz w:val="24"/>
          <w:szCs w:val="24"/>
        </w:rPr>
        <w:t xml:space="preserve"> </w:t>
      </w:r>
      <w:r w:rsidRPr="00174C05">
        <w:rPr>
          <w:sz w:val="24"/>
          <w:szCs w:val="24"/>
        </w:rPr>
        <w:t>участие</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научно-практической конференции, круглом столе или олимпиаде, включающей написание</w:t>
      </w:r>
      <w:r w:rsidRPr="00174C05">
        <w:rPr>
          <w:spacing w:val="1"/>
          <w:sz w:val="24"/>
          <w:szCs w:val="24"/>
        </w:rPr>
        <w:t xml:space="preserve"> </w:t>
      </w:r>
      <w:r w:rsidRPr="00174C05">
        <w:rPr>
          <w:sz w:val="24"/>
          <w:szCs w:val="24"/>
        </w:rPr>
        <w:t>реферата,</w:t>
      </w:r>
      <w:r w:rsidRPr="00174C05">
        <w:rPr>
          <w:spacing w:val="1"/>
          <w:sz w:val="24"/>
          <w:szCs w:val="24"/>
        </w:rPr>
        <w:t xml:space="preserve"> </w:t>
      </w:r>
      <w:r w:rsidRPr="00174C05">
        <w:rPr>
          <w:sz w:val="24"/>
          <w:szCs w:val="24"/>
        </w:rPr>
        <w:t>а</w:t>
      </w:r>
      <w:r w:rsidRPr="00174C05">
        <w:rPr>
          <w:spacing w:val="1"/>
          <w:sz w:val="24"/>
          <w:szCs w:val="24"/>
        </w:rPr>
        <w:t xml:space="preserve"> </w:t>
      </w:r>
      <w:r w:rsidRPr="00174C05">
        <w:rPr>
          <w:sz w:val="24"/>
          <w:szCs w:val="24"/>
        </w:rPr>
        <w:t>также</w:t>
      </w:r>
      <w:r w:rsidRPr="00174C05">
        <w:rPr>
          <w:spacing w:val="1"/>
          <w:sz w:val="24"/>
          <w:szCs w:val="24"/>
        </w:rPr>
        <w:t xml:space="preserve"> </w:t>
      </w:r>
      <w:r w:rsidRPr="00174C05">
        <w:rPr>
          <w:sz w:val="24"/>
          <w:szCs w:val="24"/>
        </w:rPr>
        <w:t>решение</w:t>
      </w:r>
      <w:r w:rsidRPr="00174C05">
        <w:rPr>
          <w:spacing w:val="1"/>
          <w:sz w:val="24"/>
          <w:szCs w:val="24"/>
        </w:rPr>
        <w:t xml:space="preserve"> </w:t>
      </w:r>
      <w:r w:rsidRPr="00174C05">
        <w:rPr>
          <w:sz w:val="24"/>
          <w:szCs w:val="24"/>
        </w:rPr>
        <w:t>ситуационных</w:t>
      </w:r>
      <w:r w:rsidRPr="00174C05">
        <w:rPr>
          <w:spacing w:val="1"/>
          <w:sz w:val="24"/>
          <w:szCs w:val="24"/>
        </w:rPr>
        <w:t xml:space="preserve"> </w:t>
      </w:r>
      <w:r w:rsidRPr="00174C05">
        <w:rPr>
          <w:sz w:val="24"/>
          <w:szCs w:val="24"/>
        </w:rPr>
        <w:t>задач.</w:t>
      </w:r>
      <w:r w:rsidRPr="00174C05">
        <w:rPr>
          <w:spacing w:val="1"/>
          <w:sz w:val="24"/>
          <w:szCs w:val="24"/>
        </w:rPr>
        <w:t xml:space="preserve"> </w:t>
      </w:r>
      <w:r w:rsidRPr="00174C05">
        <w:rPr>
          <w:sz w:val="24"/>
          <w:szCs w:val="24"/>
        </w:rPr>
        <w:t>Это</w:t>
      </w:r>
      <w:r w:rsidRPr="00174C05">
        <w:rPr>
          <w:spacing w:val="1"/>
          <w:sz w:val="24"/>
          <w:szCs w:val="24"/>
        </w:rPr>
        <w:t xml:space="preserve"> </w:t>
      </w:r>
      <w:r w:rsidRPr="00174C05">
        <w:rPr>
          <w:sz w:val="24"/>
          <w:szCs w:val="24"/>
        </w:rPr>
        <w:t>предполагает</w:t>
      </w:r>
      <w:r w:rsidRPr="00174C05">
        <w:rPr>
          <w:spacing w:val="1"/>
          <w:sz w:val="24"/>
          <w:szCs w:val="24"/>
        </w:rPr>
        <w:t xml:space="preserve"> </w:t>
      </w:r>
      <w:r w:rsidRPr="00174C05">
        <w:rPr>
          <w:sz w:val="24"/>
          <w:szCs w:val="24"/>
        </w:rPr>
        <w:t>активное</w:t>
      </w:r>
      <w:r w:rsidRPr="00174C05">
        <w:rPr>
          <w:spacing w:val="1"/>
          <w:sz w:val="24"/>
          <w:szCs w:val="24"/>
        </w:rPr>
        <w:t xml:space="preserve"> </w:t>
      </w:r>
      <w:r w:rsidRPr="00174C05">
        <w:rPr>
          <w:sz w:val="24"/>
          <w:szCs w:val="24"/>
        </w:rPr>
        <w:t>участие</w:t>
      </w:r>
      <w:r w:rsidRPr="00174C05">
        <w:rPr>
          <w:spacing w:val="1"/>
          <w:sz w:val="24"/>
          <w:szCs w:val="24"/>
        </w:rPr>
        <w:t xml:space="preserve"> </w:t>
      </w:r>
      <w:r w:rsidRPr="00174C05">
        <w:rPr>
          <w:sz w:val="24"/>
          <w:szCs w:val="24"/>
        </w:rPr>
        <w:t>студентов</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подготовке</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обсуждении</w:t>
      </w:r>
      <w:r w:rsidRPr="00174C05">
        <w:rPr>
          <w:spacing w:val="1"/>
          <w:sz w:val="24"/>
          <w:szCs w:val="24"/>
        </w:rPr>
        <w:t xml:space="preserve"> </w:t>
      </w:r>
      <w:r w:rsidRPr="00174C05">
        <w:rPr>
          <w:sz w:val="24"/>
          <w:szCs w:val="24"/>
        </w:rPr>
        <w:t>докладов,</w:t>
      </w:r>
      <w:r w:rsidRPr="00174C05">
        <w:rPr>
          <w:spacing w:val="1"/>
          <w:sz w:val="24"/>
          <w:szCs w:val="24"/>
        </w:rPr>
        <w:t xml:space="preserve"> </w:t>
      </w:r>
      <w:r w:rsidRPr="00174C05">
        <w:rPr>
          <w:sz w:val="24"/>
          <w:szCs w:val="24"/>
        </w:rPr>
        <w:t>сообщений</w:t>
      </w:r>
      <w:r w:rsidRPr="00174C05">
        <w:rPr>
          <w:spacing w:val="1"/>
          <w:sz w:val="24"/>
          <w:szCs w:val="24"/>
        </w:rPr>
        <w:t xml:space="preserve"> </w:t>
      </w:r>
      <w:r w:rsidRPr="00174C05">
        <w:rPr>
          <w:sz w:val="24"/>
          <w:szCs w:val="24"/>
        </w:rPr>
        <w:t>к</w:t>
      </w:r>
      <w:r w:rsidRPr="00174C05">
        <w:rPr>
          <w:spacing w:val="1"/>
          <w:sz w:val="24"/>
          <w:szCs w:val="24"/>
        </w:rPr>
        <w:t xml:space="preserve"> </w:t>
      </w:r>
      <w:r w:rsidRPr="00174C05">
        <w:rPr>
          <w:sz w:val="24"/>
          <w:szCs w:val="24"/>
        </w:rPr>
        <w:t>семинарским</w:t>
      </w:r>
      <w:r w:rsidRPr="00174C05">
        <w:rPr>
          <w:spacing w:val="60"/>
          <w:sz w:val="24"/>
          <w:szCs w:val="24"/>
        </w:rPr>
        <w:t xml:space="preserve"> </w:t>
      </w:r>
      <w:r w:rsidRPr="00174C05">
        <w:rPr>
          <w:sz w:val="24"/>
          <w:szCs w:val="24"/>
        </w:rPr>
        <w:t>занятиям,</w:t>
      </w:r>
      <w:r w:rsidRPr="00174C05">
        <w:rPr>
          <w:spacing w:val="60"/>
          <w:sz w:val="24"/>
          <w:szCs w:val="24"/>
        </w:rPr>
        <w:t xml:space="preserve"> </w:t>
      </w:r>
      <w:r w:rsidRPr="00174C05">
        <w:rPr>
          <w:sz w:val="24"/>
          <w:szCs w:val="24"/>
        </w:rPr>
        <w:t>а</w:t>
      </w:r>
      <w:r w:rsidRPr="00174C05">
        <w:rPr>
          <w:spacing w:val="1"/>
          <w:sz w:val="24"/>
          <w:szCs w:val="24"/>
        </w:rPr>
        <w:t xml:space="preserve"> </w:t>
      </w:r>
      <w:r w:rsidRPr="00174C05">
        <w:rPr>
          <w:sz w:val="24"/>
          <w:szCs w:val="24"/>
        </w:rPr>
        <w:t>также во внутривузовских олимпиадах и конференциях по вопросам</w:t>
      </w:r>
      <w:r w:rsidRPr="00174C05">
        <w:rPr>
          <w:spacing w:val="1"/>
          <w:sz w:val="24"/>
          <w:szCs w:val="24"/>
        </w:rPr>
        <w:t xml:space="preserve"> </w:t>
      </w:r>
      <w:r w:rsidRPr="00174C05">
        <w:rPr>
          <w:sz w:val="24"/>
          <w:szCs w:val="24"/>
        </w:rPr>
        <w:t>детской урологии и</w:t>
      </w:r>
      <w:r w:rsidRPr="00174C05">
        <w:rPr>
          <w:spacing w:val="1"/>
          <w:sz w:val="24"/>
          <w:szCs w:val="24"/>
        </w:rPr>
        <w:t xml:space="preserve"> </w:t>
      </w:r>
      <w:r w:rsidRPr="00174C05">
        <w:rPr>
          <w:sz w:val="24"/>
          <w:szCs w:val="24"/>
        </w:rPr>
        <w:t>андрологии. Темы докладов согласовываются с преподавателем заранее, должны описывать</w:t>
      </w:r>
      <w:r w:rsidRPr="00174C05">
        <w:rPr>
          <w:spacing w:val="1"/>
          <w:sz w:val="24"/>
          <w:szCs w:val="24"/>
        </w:rPr>
        <w:t xml:space="preserve"> </w:t>
      </w:r>
      <w:r w:rsidRPr="00174C05">
        <w:rPr>
          <w:sz w:val="24"/>
          <w:szCs w:val="24"/>
        </w:rPr>
        <w:t>актуальные</w:t>
      </w:r>
      <w:r w:rsidRPr="00174C05">
        <w:rPr>
          <w:spacing w:val="1"/>
          <w:sz w:val="24"/>
          <w:szCs w:val="24"/>
        </w:rPr>
        <w:t xml:space="preserve"> </w:t>
      </w:r>
      <w:r w:rsidRPr="00174C05">
        <w:rPr>
          <w:sz w:val="24"/>
          <w:szCs w:val="24"/>
        </w:rPr>
        <w:t>современные</w:t>
      </w:r>
      <w:r w:rsidRPr="00174C05">
        <w:rPr>
          <w:spacing w:val="1"/>
          <w:sz w:val="24"/>
          <w:szCs w:val="24"/>
        </w:rPr>
        <w:t xml:space="preserve"> </w:t>
      </w:r>
      <w:r w:rsidRPr="00174C05">
        <w:rPr>
          <w:sz w:val="24"/>
          <w:szCs w:val="24"/>
        </w:rPr>
        <w:t>проблемы</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иметь</w:t>
      </w:r>
      <w:r w:rsidRPr="00174C05">
        <w:rPr>
          <w:spacing w:val="1"/>
          <w:sz w:val="24"/>
          <w:szCs w:val="24"/>
        </w:rPr>
        <w:t xml:space="preserve"> </w:t>
      </w:r>
      <w:r w:rsidRPr="00174C05">
        <w:rPr>
          <w:sz w:val="24"/>
          <w:szCs w:val="24"/>
        </w:rPr>
        <w:t>связь</w:t>
      </w:r>
      <w:r w:rsidRPr="00174C05">
        <w:rPr>
          <w:spacing w:val="1"/>
          <w:sz w:val="24"/>
          <w:szCs w:val="24"/>
        </w:rPr>
        <w:t xml:space="preserve"> </w:t>
      </w:r>
      <w:r w:rsidRPr="00174C05">
        <w:rPr>
          <w:sz w:val="24"/>
          <w:szCs w:val="24"/>
        </w:rPr>
        <w:t>с</w:t>
      </w:r>
      <w:r w:rsidRPr="00174C05">
        <w:rPr>
          <w:spacing w:val="1"/>
          <w:sz w:val="24"/>
          <w:szCs w:val="24"/>
        </w:rPr>
        <w:t xml:space="preserve"> </w:t>
      </w:r>
      <w:r w:rsidRPr="00174C05">
        <w:rPr>
          <w:sz w:val="24"/>
          <w:szCs w:val="24"/>
        </w:rPr>
        <w:t>тематикой</w:t>
      </w:r>
      <w:r w:rsidRPr="00174C05">
        <w:rPr>
          <w:spacing w:val="1"/>
          <w:sz w:val="24"/>
          <w:szCs w:val="24"/>
        </w:rPr>
        <w:t xml:space="preserve"> </w:t>
      </w:r>
      <w:r w:rsidRPr="00174C05">
        <w:rPr>
          <w:sz w:val="24"/>
          <w:szCs w:val="24"/>
        </w:rPr>
        <w:t>круглого</w:t>
      </w:r>
      <w:r w:rsidRPr="00174C05">
        <w:rPr>
          <w:spacing w:val="1"/>
          <w:sz w:val="24"/>
          <w:szCs w:val="24"/>
        </w:rPr>
        <w:t xml:space="preserve"> </w:t>
      </w:r>
      <w:r w:rsidRPr="00174C05">
        <w:rPr>
          <w:sz w:val="24"/>
          <w:szCs w:val="24"/>
        </w:rPr>
        <w:t>стола</w:t>
      </w:r>
      <w:r w:rsidRPr="00174C05">
        <w:rPr>
          <w:spacing w:val="1"/>
          <w:sz w:val="24"/>
          <w:szCs w:val="24"/>
        </w:rPr>
        <w:t xml:space="preserve"> </w:t>
      </w:r>
      <w:r w:rsidRPr="00174C05">
        <w:rPr>
          <w:sz w:val="24"/>
          <w:szCs w:val="24"/>
        </w:rPr>
        <w:t>или</w:t>
      </w:r>
      <w:r w:rsidRPr="00174C05">
        <w:rPr>
          <w:spacing w:val="1"/>
          <w:sz w:val="24"/>
          <w:szCs w:val="24"/>
        </w:rPr>
        <w:t xml:space="preserve"> </w:t>
      </w:r>
      <w:r w:rsidRPr="00174C05">
        <w:rPr>
          <w:sz w:val="24"/>
          <w:szCs w:val="24"/>
        </w:rPr>
        <w:t>конференции.</w:t>
      </w:r>
    </w:p>
    <w:p w14:paraId="4E33D683" w14:textId="77777777" w:rsidR="008151D0" w:rsidRPr="00174C05" w:rsidRDefault="008151D0" w:rsidP="008151D0">
      <w:pPr>
        <w:pStyle w:val="af4"/>
        <w:rPr>
          <w:sz w:val="24"/>
          <w:szCs w:val="24"/>
        </w:rPr>
      </w:pPr>
    </w:p>
    <w:p w14:paraId="35B946D8" w14:textId="77777777" w:rsidR="008151D0" w:rsidRPr="00174C05" w:rsidRDefault="008151D0" w:rsidP="0002560B">
      <w:pPr>
        <w:pStyle w:val="a4"/>
        <w:widowControl w:val="0"/>
        <w:numPr>
          <w:ilvl w:val="1"/>
          <w:numId w:val="127"/>
        </w:numPr>
        <w:tabs>
          <w:tab w:val="left" w:pos="1522"/>
        </w:tabs>
        <w:autoSpaceDE w:val="0"/>
        <w:autoSpaceDN w:val="0"/>
      </w:pPr>
      <w:r w:rsidRPr="00174C05">
        <w:t>Требования</w:t>
      </w:r>
      <w:r w:rsidRPr="00174C05">
        <w:rPr>
          <w:spacing w:val="-3"/>
        </w:rPr>
        <w:t xml:space="preserve"> </w:t>
      </w:r>
      <w:r w:rsidRPr="00174C05">
        <w:t>к</w:t>
      </w:r>
      <w:r w:rsidRPr="00174C05">
        <w:rPr>
          <w:spacing w:val="-3"/>
        </w:rPr>
        <w:t xml:space="preserve"> </w:t>
      </w:r>
      <w:r w:rsidRPr="00174C05">
        <w:t>написанию</w:t>
      </w:r>
      <w:r w:rsidRPr="00174C05">
        <w:rPr>
          <w:spacing w:val="-3"/>
        </w:rPr>
        <w:t xml:space="preserve"> </w:t>
      </w:r>
      <w:r w:rsidRPr="00174C05">
        <w:t>реферата</w:t>
      </w:r>
    </w:p>
    <w:p w14:paraId="1FDFA27D" w14:textId="77777777" w:rsidR="008151D0" w:rsidRPr="00174C05" w:rsidRDefault="008151D0" w:rsidP="008151D0">
      <w:pPr>
        <w:pStyle w:val="af4"/>
        <w:spacing w:before="183"/>
        <w:ind w:left="212" w:right="373" w:firstLine="708"/>
        <w:rPr>
          <w:sz w:val="24"/>
          <w:szCs w:val="24"/>
        </w:rPr>
      </w:pPr>
      <w:r w:rsidRPr="00174C05">
        <w:rPr>
          <w:sz w:val="24"/>
          <w:szCs w:val="24"/>
        </w:rPr>
        <w:t>Реферат - продукт самостоятельной работы обучающегося, представляющий собой</w:t>
      </w:r>
      <w:r w:rsidRPr="00174C05">
        <w:rPr>
          <w:spacing w:val="1"/>
          <w:sz w:val="24"/>
          <w:szCs w:val="24"/>
        </w:rPr>
        <w:t xml:space="preserve"> </w:t>
      </w:r>
      <w:r w:rsidRPr="00174C05">
        <w:rPr>
          <w:sz w:val="24"/>
          <w:szCs w:val="24"/>
        </w:rPr>
        <w:t>краткое</w:t>
      </w:r>
      <w:r w:rsidRPr="00174C05">
        <w:rPr>
          <w:spacing w:val="1"/>
          <w:sz w:val="24"/>
          <w:szCs w:val="24"/>
        </w:rPr>
        <w:t xml:space="preserve"> </w:t>
      </w:r>
      <w:r w:rsidRPr="00174C05">
        <w:rPr>
          <w:sz w:val="24"/>
          <w:szCs w:val="24"/>
        </w:rPr>
        <w:t>изложение</w:t>
      </w:r>
      <w:r w:rsidRPr="00174C05">
        <w:rPr>
          <w:spacing w:val="1"/>
          <w:sz w:val="24"/>
          <w:szCs w:val="24"/>
        </w:rPr>
        <w:t xml:space="preserve"> </w:t>
      </w:r>
      <w:r w:rsidRPr="00174C05">
        <w:rPr>
          <w:sz w:val="24"/>
          <w:szCs w:val="24"/>
        </w:rPr>
        <w:t>содержания</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результатов</w:t>
      </w:r>
      <w:r w:rsidRPr="00174C05">
        <w:rPr>
          <w:spacing w:val="1"/>
          <w:sz w:val="24"/>
          <w:szCs w:val="24"/>
        </w:rPr>
        <w:t xml:space="preserve"> </w:t>
      </w:r>
      <w:r w:rsidRPr="00174C05">
        <w:rPr>
          <w:sz w:val="24"/>
          <w:szCs w:val="24"/>
        </w:rPr>
        <w:t>индивидуальной</w:t>
      </w:r>
      <w:r w:rsidRPr="00174C05">
        <w:rPr>
          <w:spacing w:val="1"/>
          <w:sz w:val="24"/>
          <w:szCs w:val="24"/>
        </w:rPr>
        <w:t xml:space="preserve"> </w:t>
      </w:r>
      <w:r w:rsidRPr="00174C05">
        <w:rPr>
          <w:sz w:val="24"/>
          <w:szCs w:val="24"/>
        </w:rPr>
        <w:t>учебно-исследовательской</w:t>
      </w:r>
      <w:r w:rsidRPr="00174C05">
        <w:rPr>
          <w:spacing w:val="-57"/>
          <w:sz w:val="24"/>
          <w:szCs w:val="24"/>
        </w:rPr>
        <w:t xml:space="preserve"> </w:t>
      </w:r>
      <w:r w:rsidRPr="00174C05">
        <w:rPr>
          <w:sz w:val="24"/>
          <w:szCs w:val="24"/>
        </w:rPr>
        <w:t>деятельности. Автор раскрывает суть исследуемой проблемы, приводит различные точки</w:t>
      </w:r>
      <w:r w:rsidRPr="00174C05">
        <w:rPr>
          <w:spacing w:val="1"/>
          <w:sz w:val="24"/>
          <w:szCs w:val="24"/>
        </w:rPr>
        <w:t xml:space="preserve"> </w:t>
      </w:r>
      <w:r w:rsidRPr="00174C05">
        <w:rPr>
          <w:sz w:val="24"/>
          <w:szCs w:val="24"/>
        </w:rPr>
        <w:t>зрения,</w:t>
      </w:r>
      <w:r w:rsidRPr="00174C05">
        <w:rPr>
          <w:spacing w:val="-1"/>
          <w:sz w:val="24"/>
          <w:szCs w:val="24"/>
        </w:rPr>
        <w:t xml:space="preserve"> </w:t>
      </w:r>
      <w:r w:rsidRPr="00174C05">
        <w:rPr>
          <w:sz w:val="24"/>
          <w:szCs w:val="24"/>
        </w:rPr>
        <w:t>а</w:t>
      </w:r>
      <w:r w:rsidRPr="00174C05">
        <w:rPr>
          <w:spacing w:val="-1"/>
          <w:sz w:val="24"/>
          <w:szCs w:val="24"/>
        </w:rPr>
        <w:t xml:space="preserve"> </w:t>
      </w:r>
      <w:r w:rsidRPr="00174C05">
        <w:rPr>
          <w:sz w:val="24"/>
          <w:szCs w:val="24"/>
        </w:rPr>
        <w:t>также собственные</w:t>
      </w:r>
      <w:r w:rsidRPr="00174C05">
        <w:rPr>
          <w:spacing w:val="-2"/>
          <w:sz w:val="24"/>
          <w:szCs w:val="24"/>
        </w:rPr>
        <w:t xml:space="preserve"> </w:t>
      </w:r>
      <w:r w:rsidRPr="00174C05">
        <w:rPr>
          <w:sz w:val="24"/>
          <w:szCs w:val="24"/>
        </w:rPr>
        <w:t>взгляды</w:t>
      </w:r>
      <w:r w:rsidRPr="00174C05">
        <w:rPr>
          <w:spacing w:val="-1"/>
          <w:sz w:val="24"/>
          <w:szCs w:val="24"/>
        </w:rPr>
        <w:t xml:space="preserve"> </w:t>
      </w:r>
      <w:r w:rsidRPr="00174C05">
        <w:rPr>
          <w:sz w:val="24"/>
          <w:szCs w:val="24"/>
        </w:rPr>
        <w:t>на</w:t>
      </w:r>
      <w:r w:rsidRPr="00174C05">
        <w:rPr>
          <w:spacing w:val="-1"/>
          <w:sz w:val="24"/>
          <w:szCs w:val="24"/>
        </w:rPr>
        <w:t xml:space="preserve"> </w:t>
      </w:r>
      <w:r w:rsidRPr="00174C05">
        <w:rPr>
          <w:sz w:val="24"/>
          <w:szCs w:val="24"/>
        </w:rPr>
        <w:t>нее.</w:t>
      </w:r>
    </w:p>
    <w:p w14:paraId="61695CF7" w14:textId="77777777" w:rsidR="008151D0" w:rsidRPr="00174C05" w:rsidRDefault="008151D0" w:rsidP="008151D0">
      <w:pPr>
        <w:pStyle w:val="af4"/>
        <w:ind w:left="921" w:right="3419"/>
        <w:rPr>
          <w:sz w:val="24"/>
          <w:szCs w:val="24"/>
        </w:rPr>
      </w:pPr>
      <w:r w:rsidRPr="00174C05">
        <w:rPr>
          <w:sz w:val="24"/>
          <w:szCs w:val="24"/>
        </w:rPr>
        <w:t>Реферат</w:t>
      </w:r>
      <w:r w:rsidRPr="00174C05">
        <w:rPr>
          <w:spacing w:val="-5"/>
          <w:sz w:val="24"/>
          <w:szCs w:val="24"/>
        </w:rPr>
        <w:t xml:space="preserve"> </w:t>
      </w:r>
      <w:r w:rsidRPr="00174C05">
        <w:rPr>
          <w:sz w:val="24"/>
          <w:szCs w:val="24"/>
        </w:rPr>
        <w:t>оценивается</w:t>
      </w:r>
      <w:r w:rsidRPr="00174C05">
        <w:rPr>
          <w:spacing w:val="-4"/>
          <w:sz w:val="24"/>
          <w:szCs w:val="24"/>
        </w:rPr>
        <w:t xml:space="preserve"> </w:t>
      </w:r>
      <w:r w:rsidRPr="00174C05">
        <w:rPr>
          <w:sz w:val="24"/>
          <w:szCs w:val="24"/>
        </w:rPr>
        <w:t>как</w:t>
      </w:r>
      <w:r w:rsidRPr="00174C05">
        <w:rPr>
          <w:spacing w:val="1"/>
          <w:sz w:val="24"/>
          <w:szCs w:val="24"/>
        </w:rPr>
        <w:t xml:space="preserve"> </w:t>
      </w:r>
      <w:r w:rsidRPr="00174C05">
        <w:rPr>
          <w:sz w:val="24"/>
          <w:szCs w:val="24"/>
        </w:rPr>
        <w:t>«зачтено»</w:t>
      </w:r>
      <w:r w:rsidRPr="00174C05">
        <w:rPr>
          <w:spacing w:val="-12"/>
          <w:sz w:val="24"/>
          <w:szCs w:val="24"/>
        </w:rPr>
        <w:t xml:space="preserve"> </w:t>
      </w:r>
      <w:r w:rsidRPr="00174C05">
        <w:rPr>
          <w:sz w:val="24"/>
          <w:szCs w:val="24"/>
        </w:rPr>
        <w:t>и «не</w:t>
      </w:r>
      <w:r w:rsidRPr="00174C05">
        <w:rPr>
          <w:spacing w:val="-5"/>
          <w:sz w:val="24"/>
          <w:szCs w:val="24"/>
        </w:rPr>
        <w:t xml:space="preserve"> </w:t>
      </w:r>
      <w:r w:rsidRPr="00174C05">
        <w:rPr>
          <w:sz w:val="24"/>
          <w:szCs w:val="24"/>
        </w:rPr>
        <w:t>зачтено».</w:t>
      </w:r>
      <w:r w:rsidRPr="00174C05">
        <w:rPr>
          <w:spacing w:val="-57"/>
          <w:sz w:val="24"/>
          <w:szCs w:val="24"/>
        </w:rPr>
        <w:t xml:space="preserve"> </w:t>
      </w:r>
      <w:r w:rsidRPr="00174C05">
        <w:rPr>
          <w:sz w:val="24"/>
          <w:szCs w:val="24"/>
        </w:rPr>
        <w:t>Требования</w:t>
      </w:r>
      <w:r w:rsidRPr="00174C05">
        <w:rPr>
          <w:spacing w:val="-1"/>
          <w:sz w:val="24"/>
          <w:szCs w:val="24"/>
        </w:rPr>
        <w:t xml:space="preserve"> </w:t>
      </w:r>
      <w:r w:rsidRPr="00174C05">
        <w:rPr>
          <w:sz w:val="24"/>
          <w:szCs w:val="24"/>
        </w:rPr>
        <w:t>к содержанию</w:t>
      </w:r>
      <w:r w:rsidRPr="00174C05">
        <w:rPr>
          <w:spacing w:val="-1"/>
          <w:sz w:val="24"/>
          <w:szCs w:val="24"/>
        </w:rPr>
        <w:t xml:space="preserve"> </w:t>
      </w:r>
      <w:r w:rsidRPr="00174C05">
        <w:rPr>
          <w:sz w:val="24"/>
          <w:szCs w:val="24"/>
        </w:rPr>
        <w:t>реферата:</w:t>
      </w:r>
    </w:p>
    <w:p w14:paraId="22205B7B" w14:textId="77777777" w:rsidR="008151D0" w:rsidRPr="00174C05" w:rsidRDefault="008151D0" w:rsidP="0002560B">
      <w:pPr>
        <w:pStyle w:val="a4"/>
        <w:widowControl w:val="0"/>
        <w:numPr>
          <w:ilvl w:val="2"/>
          <w:numId w:val="125"/>
        </w:numPr>
        <w:tabs>
          <w:tab w:val="left" w:pos="1061"/>
        </w:tabs>
        <w:autoSpaceDE w:val="0"/>
        <w:autoSpaceDN w:val="0"/>
        <w:contextualSpacing w:val="0"/>
      </w:pPr>
      <w:r w:rsidRPr="00174C05">
        <w:t>наличие</w:t>
      </w:r>
      <w:r w:rsidRPr="00174C05">
        <w:rPr>
          <w:spacing w:val="-4"/>
        </w:rPr>
        <w:t xml:space="preserve"> </w:t>
      </w:r>
      <w:r w:rsidRPr="00174C05">
        <w:t>обоснования</w:t>
      </w:r>
      <w:r w:rsidRPr="00174C05">
        <w:rPr>
          <w:spacing w:val="-6"/>
        </w:rPr>
        <w:t xml:space="preserve"> </w:t>
      </w:r>
      <w:r w:rsidRPr="00174C05">
        <w:t>актуальности</w:t>
      </w:r>
      <w:r w:rsidRPr="00174C05">
        <w:rPr>
          <w:spacing w:val="1"/>
        </w:rPr>
        <w:t xml:space="preserve"> </w:t>
      </w:r>
      <w:r w:rsidRPr="00174C05">
        <w:t>темы;</w:t>
      </w:r>
    </w:p>
    <w:p w14:paraId="4E6238CD" w14:textId="77777777" w:rsidR="008151D0" w:rsidRPr="00174C05" w:rsidRDefault="008151D0" w:rsidP="0002560B">
      <w:pPr>
        <w:pStyle w:val="a4"/>
        <w:widowControl w:val="0"/>
        <w:numPr>
          <w:ilvl w:val="2"/>
          <w:numId w:val="125"/>
        </w:numPr>
        <w:tabs>
          <w:tab w:val="left" w:pos="1061"/>
        </w:tabs>
        <w:autoSpaceDE w:val="0"/>
        <w:autoSpaceDN w:val="0"/>
        <w:contextualSpacing w:val="0"/>
        <w:rPr>
          <w:lang w:val="ru-RU"/>
        </w:rPr>
      </w:pPr>
      <w:r w:rsidRPr="00174C05">
        <w:rPr>
          <w:lang w:val="ru-RU"/>
        </w:rPr>
        <w:t>структурирование</w:t>
      </w:r>
      <w:r w:rsidRPr="00174C05">
        <w:rPr>
          <w:spacing w:val="-5"/>
          <w:lang w:val="ru-RU"/>
        </w:rPr>
        <w:t xml:space="preserve"> </w:t>
      </w:r>
      <w:r w:rsidRPr="00174C05">
        <w:rPr>
          <w:lang w:val="ru-RU"/>
        </w:rPr>
        <w:t>материала</w:t>
      </w:r>
      <w:r w:rsidRPr="00174C05">
        <w:rPr>
          <w:spacing w:val="-4"/>
          <w:lang w:val="ru-RU"/>
        </w:rPr>
        <w:t xml:space="preserve"> </w:t>
      </w:r>
      <w:r w:rsidRPr="00174C05">
        <w:rPr>
          <w:lang w:val="ru-RU"/>
        </w:rPr>
        <w:t>по</w:t>
      </w:r>
      <w:r w:rsidRPr="00174C05">
        <w:rPr>
          <w:spacing w:val="-3"/>
          <w:lang w:val="ru-RU"/>
        </w:rPr>
        <w:t xml:space="preserve"> </w:t>
      </w:r>
      <w:r w:rsidRPr="00174C05">
        <w:rPr>
          <w:lang w:val="ru-RU"/>
        </w:rPr>
        <w:t>разделам,</w:t>
      </w:r>
      <w:r w:rsidRPr="00174C05">
        <w:rPr>
          <w:spacing w:val="-3"/>
          <w:lang w:val="ru-RU"/>
        </w:rPr>
        <w:t xml:space="preserve"> </w:t>
      </w:r>
      <w:r w:rsidRPr="00174C05">
        <w:rPr>
          <w:lang w:val="ru-RU"/>
        </w:rPr>
        <w:t>параграфам,</w:t>
      </w:r>
      <w:r w:rsidRPr="00174C05">
        <w:rPr>
          <w:spacing w:val="-1"/>
          <w:lang w:val="ru-RU"/>
        </w:rPr>
        <w:t xml:space="preserve"> </w:t>
      </w:r>
      <w:r w:rsidRPr="00174C05">
        <w:rPr>
          <w:lang w:val="ru-RU"/>
        </w:rPr>
        <w:t>абзацам;</w:t>
      </w:r>
    </w:p>
    <w:p w14:paraId="2929F660" w14:textId="77777777" w:rsidR="008151D0" w:rsidRPr="00174C05" w:rsidRDefault="008151D0" w:rsidP="0002560B">
      <w:pPr>
        <w:pStyle w:val="a4"/>
        <w:widowControl w:val="0"/>
        <w:numPr>
          <w:ilvl w:val="2"/>
          <w:numId w:val="125"/>
        </w:numPr>
        <w:tabs>
          <w:tab w:val="left" w:pos="1061"/>
        </w:tabs>
        <w:autoSpaceDE w:val="0"/>
        <w:autoSpaceDN w:val="0"/>
        <w:contextualSpacing w:val="0"/>
        <w:rPr>
          <w:lang w:val="ru-RU"/>
        </w:rPr>
      </w:pPr>
      <w:r w:rsidRPr="00174C05">
        <w:rPr>
          <w:lang w:val="ru-RU"/>
        </w:rPr>
        <w:t>проблемность</w:t>
      </w:r>
      <w:r w:rsidRPr="00174C05">
        <w:rPr>
          <w:spacing w:val="-4"/>
          <w:lang w:val="ru-RU"/>
        </w:rPr>
        <w:t xml:space="preserve"> </w:t>
      </w:r>
      <w:r w:rsidRPr="00174C05">
        <w:rPr>
          <w:lang w:val="ru-RU"/>
        </w:rPr>
        <w:t>и</w:t>
      </w:r>
      <w:r w:rsidRPr="00174C05">
        <w:rPr>
          <w:spacing w:val="-3"/>
          <w:lang w:val="ru-RU"/>
        </w:rPr>
        <w:t xml:space="preserve"> </w:t>
      </w:r>
      <w:r w:rsidRPr="00174C05">
        <w:rPr>
          <w:lang w:val="ru-RU"/>
        </w:rPr>
        <w:t>разносторонность</w:t>
      </w:r>
      <w:r w:rsidRPr="00174C05">
        <w:rPr>
          <w:spacing w:val="-4"/>
          <w:lang w:val="ru-RU"/>
        </w:rPr>
        <w:t xml:space="preserve"> </w:t>
      </w:r>
      <w:r w:rsidRPr="00174C05">
        <w:rPr>
          <w:lang w:val="ru-RU"/>
        </w:rPr>
        <w:t>в</w:t>
      </w:r>
      <w:r w:rsidRPr="00174C05">
        <w:rPr>
          <w:spacing w:val="-4"/>
          <w:lang w:val="ru-RU"/>
        </w:rPr>
        <w:t xml:space="preserve"> </w:t>
      </w:r>
      <w:r w:rsidRPr="00174C05">
        <w:rPr>
          <w:lang w:val="ru-RU"/>
        </w:rPr>
        <w:t>изложении</w:t>
      </w:r>
      <w:r w:rsidRPr="00174C05">
        <w:rPr>
          <w:spacing w:val="-3"/>
          <w:lang w:val="ru-RU"/>
        </w:rPr>
        <w:t xml:space="preserve"> </w:t>
      </w:r>
      <w:r w:rsidRPr="00174C05">
        <w:rPr>
          <w:lang w:val="ru-RU"/>
        </w:rPr>
        <w:t>материала;</w:t>
      </w:r>
    </w:p>
    <w:p w14:paraId="49DD9BEA" w14:textId="77777777" w:rsidR="008151D0" w:rsidRPr="00174C05" w:rsidRDefault="008151D0" w:rsidP="0002560B">
      <w:pPr>
        <w:pStyle w:val="a4"/>
        <w:widowControl w:val="0"/>
        <w:numPr>
          <w:ilvl w:val="2"/>
          <w:numId w:val="125"/>
        </w:numPr>
        <w:tabs>
          <w:tab w:val="left" w:pos="1061"/>
        </w:tabs>
        <w:autoSpaceDE w:val="0"/>
        <w:autoSpaceDN w:val="0"/>
        <w:contextualSpacing w:val="0"/>
      </w:pPr>
      <w:r w:rsidRPr="00174C05">
        <w:t>наличие</w:t>
      </w:r>
      <w:r w:rsidRPr="00174C05">
        <w:rPr>
          <w:spacing w:val="-4"/>
        </w:rPr>
        <w:t xml:space="preserve"> </w:t>
      </w:r>
      <w:r w:rsidRPr="00174C05">
        <w:t>выводов</w:t>
      </w:r>
      <w:r w:rsidRPr="00174C05">
        <w:rPr>
          <w:spacing w:val="-3"/>
        </w:rPr>
        <w:t xml:space="preserve"> </w:t>
      </w:r>
      <w:r w:rsidRPr="00174C05">
        <w:t>по</w:t>
      </w:r>
      <w:r w:rsidRPr="00174C05">
        <w:rPr>
          <w:spacing w:val="-3"/>
        </w:rPr>
        <w:t xml:space="preserve"> </w:t>
      </w:r>
      <w:r w:rsidRPr="00174C05">
        <w:t>результатам</w:t>
      </w:r>
      <w:r w:rsidRPr="00174C05">
        <w:rPr>
          <w:spacing w:val="-3"/>
        </w:rPr>
        <w:t xml:space="preserve"> </w:t>
      </w:r>
      <w:r w:rsidRPr="00174C05">
        <w:t>анализа</w:t>
      </w:r>
    </w:p>
    <w:p w14:paraId="55B32E15" w14:textId="77777777" w:rsidR="008151D0" w:rsidRPr="00174C05" w:rsidRDefault="008151D0" w:rsidP="008151D0">
      <w:pPr>
        <w:pStyle w:val="af4"/>
        <w:ind w:left="212" w:right="375" w:firstLine="708"/>
        <w:rPr>
          <w:sz w:val="24"/>
          <w:szCs w:val="24"/>
        </w:rPr>
      </w:pPr>
      <w:r w:rsidRPr="00174C05">
        <w:rPr>
          <w:sz w:val="24"/>
          <w:szCs w:val="24"/>
        </w:rPr>
        <w:t>Критерии</w:t>
      </w:r>
      <w:r w:rsidRPr="00174C05">
        <w:rPr>
          <w:spacing w:val="1"/>
          <w:sz w:val="24"/>
          <w:szCs w:val="24"/>
        </w:rPr>
        <w:t xml:space="preserve"> </w:t>
      </w:r>
      <w:r w:rsidRPr="00174C05">
        <w:rPr>
          <w:sz w:val="24"/>
          <w:szCs w:val="24"/>
        </w:rPr>
        <w:t>оценки</w:t>
      </w:r>
      <w:r w:rsidRPr="00174C05">
        <w:rPr>
          <w:spacing w:val="1"/>
          <w:sz w:val="24"/>
          <w:szCs w:val="24"/>
        </w:rPr>
        <w:t xml:space="preserve"> </w:t>
      </w:r>
      <w:r w:rsidRPr="00174C05">
        <w:rPr>
          <w:sz w:val="24"/>
          <w:szCs w:val="24"/>
        </w:rPr>
        <w:t>реферата:</w:t>
      </w:r>
      <w:r w:rsidRPr="00174C05">
        <w:rPr>
          <w:spacing w:val="1"/>
          <w:sz w:val="24"/>
          <w:szCs w:val="24"/>
        </w:rPr>
        <w:t xml:space="preserve"> </w:t>
      </w:r>
      <w:r w:rsidRPr="00174C05">
        <w:rPr>
          <w:sz w:val="24"/>
          <w:szCs w:val="24"/>
        </w:rPr>
        <w:t>«Зачтено»</w:t>
      </w:r>
      <w:r w:rsidRPr="00174C05">
        <w:rPr>
          <w:spacing w:val="1"/>
          <w:sz w:val="24"/>
          <w:szCs w:val="24"/>
        </w:rPr>
        <w:t xml:space="preserve"> </w:t>
      </w:r>
      <w:r w:rsidRPr="00174C05">
        <w:rPr>
          <w:sz w:val="24"/>
          <w:szCs w:val="24"/>
        </w:rPr>
        <w:t>-</w:t>
      </w:r>
      <w:r w:rsidRPr="00174C05">
        <w:rPr>
          <w:spacing w:val="1"/>
          <w:sz w:val="24"/>
          <w:szCs w:val="24"/>
        </w:rPr>
        <w:t xml:space="preserve"> </w:t>
      </w:r>
      <w:r w:rsidRPr="00174C05">
        <w:rPr>
          <w:sz w:val="24"/>
          <w:szCs w:val="24"/>
        </w:rPr>
        <w:t>работа</w:t>
      </w:r>
      <w:r w:rsidRPr="00174C05">
        <w:rPr>
          <w:spacing w:val="1"/>
          <w:sz w:val="24"/>
          <w:szCs w:val="24"/>
        </w:rPr>
        <w:t xml:space="preserve"> </w:t>
      </w:r>
      <w:r w:rsidRPr="00174C05">
        <w:rPr>
          <w:sz w:val="24"/>
          <w:szCs w:val="24"/>
        </w:rPr>
        <w:t>студента</w:t>
      </w:r>
      <w:r w:rsidRPr="00174C05">
        <w:rPr>
          <w:spacing w:val="1"/>
          <w:sz w:val="24"/>
          <w:szCs w:val="24"/>
        </w:rPr>
        <w:t xml:space="preserve"> </w:t>
      </w:r>
      <w:r w:rsidRPr="00174C05">
        <w:rPr>
          <w:sz w:val="24"/>
          <w:szCs w:val="24"/>
        </w:rPr>
        <w:t>написана</w:t>
      </w:r>
      <w:r w:rsidRPr="00174C05">
        <w:rPr>
          <w:spacing w:val="60"/>
          <w:sz w:val="24"/>
          <w:szCs w:val="24"/>
        </w:rPr>
        <w:t xml:space="preserve"> </w:t>
      </w:r>
      <w:r w:rsidRPr="00174C05">
        <w:rPr>
          <w:sz w:val="24"/>
          <w:szCs w:val="24"/>
        </w:rPr>
        <w:t>грамотным</w:t>
      </w:r>
      <w:r w:rsidRPr="00174C05">
        <w:rPr>
          <w:spacing w:val="1"/>
          <w:sz w:val="24"/>
          <w:szCs w:val="24"/>
        </w:rPr>
        <w:t xml:space="preserve"> </w:t>
      </w:r>
      <w:r w:rsidRPr="00174C05">
        <w:rPr>
          <w:sz w:val="24"/>
          <w:szCs w:val="24"/>
        </w:rPr>
        <w:t>научным</w:t>
      </w:r>
      <w:r w:rsidRPr="00174C05">
        <w:rPr>
          <w:spacing w:val="1"/>
          <w:sz w:val="24"/>
          <w:szCs w:val="24"/>
        </w:rPr>
        <w:t xml:space="preserve"> </w:t>
      </w:r>
      <w:r w:rsidRPr="00174C05">
        <w:rPr>
          <w:sz w:val="24"/>
          <w:szCs w:val="24"/>
        </w:rPr>
        <w:t>языком,</w:t>
      </w:r>
      <w:r w:rsidRPr="00174C05">
        <w:rPr>
          <w:spacing w:val="1"/>
          <w:sz w:val="24"/>
          <w:szCs w:val="24"/>
        </w:rPr>
        <w:t xml:space="preserve"> </w:t>
      </w:r>
      <w:r w:rsidRPr="00174C05">
        <w:rPr>
          <w:sz w:val="24"/>
          <w:szCs w:val="24"/>
        </w:rPr>
        <w:t>имеет</w:t>
      </w:r>
      <w:r w:rsidRPr="00174C05">
        <w:rPr>
          <w:spacing w:val="1"/>
          <w:sz w:val="24"/>
          <w:szCs w:val="24"/>
        </w:rPr>
        <w:t xml:space="preserve"> </w:t>
      </w:r>
      <w:r w:rsidRPr="00174C05">
        <w:rPr>
          <w:sz w:val="24"/>
          <w:szCs w:val="24"/>
        </w:rPr>
        <w:t>чёткую</w:t>
      </w:r>
      <w:r w:rsidRPr="00174C05">
        <w:rPr>
          <w:spacing w:val="1"/>
          <w:sz w:val="24"/>
          <w:szCs w:val="24"/>
        </w:rPr>
        <w:t xml:space="preserve"> </w:t>
      </w:r>
      <w:r w:rsidRPr="00174C05">
        <w:rPr>
          <w:sz w:val="24"/>
          <w:szCs w:val="24"/>
        </w:rPr>
        <w:t>структуру</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логику</w:t>
      </w:r>
      <w:r w:rsidRPr="00174C05">
        <w:rPr>
          <w:spacing w:val="1"/>
          <w:sz w:val="24"/>
          <w:szCs w:val="24"/>
        </w:rPr>
        <w:t xml:space="preserve"> </w:t>
      </w:r>
      <w:r w:rsidRPr="00174C05">
        <w:rPr>
          <w:sz w:val="24"/>
          <w:szCs w:val="24"/>
        </w:rPr>
        <w:t>изложения,</w:t>
      </w:r>
      <w:r w:rsidRPr="00174C05">
        <w:rPr>
          <w:spacing w:val="1"/>
          <w:sz w:val="24"/>
          <w:szCs w:val="24"/>
        </w:rPr>
        <w:t xml:space="preserve"> </w:t>
      </w:r>
      <w:r w:rsidRPr="00174C05">
        <w:rPr>
          <w:sz w:val="24"/>
          <w:szCs w:val="24"/>
        </w:rPr>
        <w:t>точка</w:t>
      </w:r>
      <w:r w:rsidRPr="00174C05">
        <w:rPr>
          <w:spacing w:val="1"/>
          <w:sz w:val="24"/>
          <w:szCs w:val="24"/>
        </w:rPr>
        <w:t xml:space="preserve"> </w:t>
      </w:r>
      <w:r w:rsidRPr="00174C05">
        <w:rPr>
          <w:sz w:val="24"/>
          <w:szCs w:val="24"/>
        </w:rPr>
        <w:t>зрения</w:t>
      </w:r>
      <w:r w:rsidRPr="00174C05">
        <w:rPr>
          <w:spacing w:val="1"/>
          <w:sz w:val="24"/>
          <w:szCs w:val="24"/>
        </w:rPr>
        <w:t xml:space="preserve"> </w:t>
      </w:r>
      <w:r w:rsidRPr="00174C05">
        <w:rPr>
          <w:sz w:val="24"/>
          <w:szCs w:val="24"/>
        </w:rPr>
        <w:t>студента</w:t>
      </w:r>
      <w:r w:rsidRPr="00174C05">
        <w:rPr>
          <w:spacing w:val="1"/>
          <w:sz w:val="24"/>
          <w:szCs w:val="24"/>
        </w:rPr>
        <w:t xml:space="preserve"> </w:t>
      </w:r>
      <w:r w:rsidRPr="00174C05">
        <w:rPr>
          <w:sz w:val="24"/>
          <w:szCs w:val="24"/>
        </w:rPr>
        <w:t>обоснована,</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работе</w:t>
      </w:r>
      <w:r w:rsidRPr="00174C05">
        <w:rPr>
          <w:spacing w:val="1"/>
          <w:sz w:val="24"/>
          <w:szCs w:val="24"/>
        </w:rPr>
        <w:t xml:space="preserve"> </w:t>
      </w:r>
      <w:r w:rsidRPr="00174C05">
        <w:rPr>
          <w:sz w:val="24"/>
          <w:szCs w:val="24"/>
        </w:rPr>
        <w:t>присутствуют</w:t>
      </w:r>
      <w:r w:rsidRPr="00174C05">
        <w:rPr>
          <w:spacing w:val="1"/>
          <w:sz w:val="24"/>
          <w:szCs w:val="24"/>
        </w:rPr>
        <w:t xml:space="preserve"> </w:t>
      </w:r>
      <w:r w:rsidRPr="00174C05">
        <w:rPr>
          <w:sz w:val="24"/>
          <w:szCs w:val="24"/>
        </w:rPr>
        <w:t>ссылки</w:t>
      </w:r>
      <w:r w:rsidRPr="00174C05">
        <w:rPr>
          <w:spacing w:val="1"/>
          <w:sz w:val="24"/>
          <w:szCs w:val="24"/>
        </w:rPr>
        <w:t xml:space="preserve"> </w:t>
      </w:r>
      <w:r w:rsidRPr="00174C05">
        <w:rPr>
          <w:sz w:val="24"/>
          <w:szCs w:val="24"/>
        </w:rPr>
        <w:t>на</w:t>
      </w:r>
      <w:r w:rsidRPr="00174C05">
        <w:rPr>
          <w:spacing w:val="1"/>
          <w:sz w:val="24"/>
          <w:szCs w:val="24"/>
        </w:rPr>
        <w:t xml:space="preserve"> </w:t>
      </w:r>
      <w:r w:rsidRPr="00174C05">
        <w:rPr>
          <w:sz w:val="24"/>
          <w:szCs w:val="24"/>
        </w:rPr>
        <w:t>нормативно-правовые</w:t>
      </w:r>
      <w:r w:rsidRPr="00174C05">
        <w:rPr>
          <w:spacing w:val="1"/>
          <w:sz w:val="24"/>
          <w:szCs w:val="24"/>
        </w:rPr>
        <w:t xml:space="preserve"> </w:t>
      </w:r>
      <w:r w:rsidRPr="00174C05">
        <w:rPr>
          <w:sz w:val="24"/>
          <w:szCs w:val="24"/>
        </w:rPr>
        <w:t>акты,</w:t>
      </w:r>
      <w:r w:rsidRPr="00174C05">
        <w:rPr>
          <w:spacing w:val="1"/>
          <w:sz w:val="24"/>
          <w:szCs w:val="24"/>
        </w:rPr>
        <w:t xml:space="preserve"> </w:t>
      </w:r>
      <w:r w:rsidRPr="00174C05">
        <w:rPr>
          <w:sz w:val="24"/>
          <w:szCs w:val="24"/>
        </w:rPr>
        <w:t>примеры</w:t>
      </w:r>
      <w:r w:rsidRPr="00174C05">
        <w:rPr>
          <w:spacing w:val="1"/>
          <w:sz w:val="24"/>
          <w:szCs w:val="24"/>
        </w:rPr>
        <w:t xml:space="preserve"> </w:t>
      </w:r>
      <w:r w:rsidRPr="00174C05">
        <w:rPr>
          <w:sz w:val="24"/>
          <w:szCs w:val="24"/>
        </w:rPr>
        <w:t>из</w:t>
      </w:r>
      <w:r w:rsidRPr="00174C05">
        <w:rPr>
          <w:spacing w:val="1"/>
          <w:sz w:val="24"/>
          <w:szCs w:val="24"/>
        </w:rPr>
        <w:t xml:space="preserve"> </w:t>
      </w:r>
      <w:r w:rsidRPr="00174C05">
        <w:rPr>
          <w:sz w:val="24"/>
          <w:szCs w:val="24"/>
        </w:rPr>
        <w:t>судебной практики, мнения известных учёных в данной области. Студент работе выдвигает</w:t>
      </w:r>
      <w:r w:rsidRPr="00174C05">
        <w:rPr>
          <w:spacing w:val="1"/>
          <w:sz w:val="24"/>
          <w:szCs w:val="24"/>
        </w:rPr>
        <w:t xml:space="preserve"> </w:t>
      </w:r>
      <w:r w:rsidRPr="00174C05">
        <w:rPr>
          <w:sz w:val="24"/>
          <w:szCs w:val="24"/>
        </w:rPr>
        <w:t>новые</w:t>
      </w:r>
      <w:r w:rsidRPr="00174C05">
        <w:rPr>
          <w:spacing w:val="-3"/>
          <w:sz w:val="24"/>
          <w:szCs w:val="24"/>
        </w:rPr>
        <w:t xml:space="preserve"> </w:t>
      </w:r>
      <w:r w:rsidRPr="00174C05">
        <w:rPr>
          <w:sz w:val="24"/>
          <w:szCs w:val="24"/>
        </w:rPr>
        <w:t>идеи</w:t>
      </w:r>
      <w:r w:rsidRPr="00174C05">
        <w:rPr>
          <w:spacing w:val="-1"/>
          <w:sz w:val="24"/>
          <w:szCs w:val="24"/>
        </w:rPr>
        <w:t xml:space="preserve"> </w:t>
      </w:r>
      <w:r w:rsidRPr="00174C05">
        <w:rPr>
          <w:sz w:val="24"/>
          <w:szCs w:val="24"/>
        </w:rPr>
        <w:t>и</w:t>
      </w:r>
      <w:r w:rsidRPr="00174C05">
        <w:rPr>
          <w:spacing w:val="-3"/>
          <w:sz w:val="24"/>
          <w:szCs w:val="24"/>
        </w:rPr>
        <w:t xml:space="preserve"> </w:t>
      </w:r>
      <w:r w:rsidRPr="00174C05">
        <w:rPr>
          <w:sz w:val="24"/>
          <w:szCs w:val="24"/>
        </w:rPr>
        <w:t>трактовки,</w:t>
      </w:r>
      <w:r w:rsidRPr="00174C05">
        <w:rPr>
          <w:spacing w:val="1"/>
          <w:sz w:val="24"/>
          <w:szCs w:val="24"/>
        </w:rPr>
        <w:t xml:space="preserve"> </w:t>
      </w:r>
      <w:r w:rsidRPr="00174C05">
        <w:rPr>
          <w:sz w:val="24"/>
          <w:szCs w:val="24"/>
        </w:rPr>
        <w:t>демонстрирует</w:t>
      </w:r>
      <w:r w:rsidRPr="00174C05">
        <w:rPr>
          <w:spacing w:val="-1"/>
          <w:sz w:val="24"/>
          <w:szCs w:val="24"/>
        </w:rPr>
        <w:t xml:space="preserve"> </w:t>
      </w:r>
      <w:r w:rsidRPr="00174C05">
        <w:rPr>
          <w:sz w:val="24"/>
          <w:szCs w:val="24"/>
        </w:rPr>
        <w:t>способность</w:t>
      </w:r>
      <w:r w:rsidRPr="00174C05">
        <w:rPr>
          <w:spacing w:val="-2"/>
          <w:sz w:val="24"/>
          <w:szCs w:val="24"/>
        </w:rPr>
        <w:t xml:space="preserve"> </w:t>
      </w:r>
      <w:r w:rsidRPr="00174C05">
        <w:rPr>
          <w:sz w:val="24"/>
          <w:szCs w:val="24"/>
        </w:rPr>
        <w:t>анализировать</w:t>
      </w:r>
      <w:r w:rsidRPr="00174C05">
        <w:rPr>
          <w:spacing w:val="-2"/>
          <w:sz w:val="24"/>
          <w:szCs w:val="24"/>
        </w:rPr>
        <w:t xml:space="preserve"> </w:t>
      </w:r>
      <w:r w:rsidRPr="00174C05">
        <w:rPr>
          <w:sz w:val="24"/>
          <w:szCs w:val="24"/>
        </w:rPr>
        <w:t>материал.</w:t>
      </w:r>
      <w:r w:rsidRPr="00174C05">
        <w:rPr>
          <w:spacing w:val="8"/>
          <w:sz w:val="24"/>
          <w:szCs w:val="24"/>
        </w:rPr>
        <w:t xml:space="preserve"> </w:t>
      </w:r>
      <w:r w:rsidRPr="00174C05">
        <w:rPr>
          <w:sz w:val="24"/>
          <w:szCs w:val="24"/>
        </w:rPr>
        <w:t>«Не</w:t>
      </w:r>
      <w:r w:rsidRPr="00174C05">
        <w:rPr>
          <w:spacing w:val="-2"/>
          <w:sz w:val="24"/>
          <w:szCs w:val="24"/>
        </w:rPr>
        <w:t xml:space="preserve"> </w:t>
      </w:r>
      <w:r w:rsidRPr="00174C05">
        <w:rPr>
          <w:sz w:val="24"/>
          <w:szCs w:val="24"/>
        </w:rPr>
        <w:t>зачтено»</w:t>
      </w:r>
      <w:r w:rsidRPr="00174C05">
        <w:rPr>
          <w:spacing w:val="-7"/>
          <w:sz w:val="24"/>
          <w:szCs w:val="24"/>
        </w:rPr>
        <w:t xml:space="preserve"> </w:t>
      </w:r>
      <w:r w:rsidRPr="00174C05">
        <w:rPr>
          <w:sz w:val="24"/>
          <w:szCs w:val="24"/>
        </w:rPr>
        <w:t>-</w:t>
      </w:r>
    </w:p>
    <w:p w14:paraId="55FBBFCF" w14:textId="77777777" w:rsidR="008151D0" w:rsidRPr="00174C05" w:rsidRDefault="008151D0" w:rsidP="008151D0">
      <w:pPr>
        <w:pStyle w:val="af4"/>
        <w:spacing w:before="70"/>
        <w:ind w:left="212"/>
        <w:rPr>
          <w:sz w:val="24"/>
          <w:szCs w:val="24"/>
        </w:rPr>
      </w:pPr>
      <w:r w:rsidRPr="00174C05">
        <w:rPr>
          <w:sz w:val="24"/>
          <w:szCs w:val="24"/>
        </w:rPr>
        <w:lastRenderedPageBreak/>
        <w:t>тема</w:t>
      </w:r>
      <w:r w:rsidRPr="00174C05">
        <w:rPr>
          <w:spacing w:val="12"/>
          <w:sz w:val="24"/>
          <w:szCs w:val="24"/>
        </w:rPr>
        <w:t xml:space="preserve"> </w:t>
      </w:r>
      <w:r w:rsidRPr="00174C05">
        <w:rPr>
          <w:sz w:val="24"/>
          <w:szCs w:val="24"/>
        </w:rPr>
        <w:t>реферата</w:t>
      </w:r>
      <w:r w:rsidRPr="00174C05">
        <w:rPr>
          <w:spacing w:val="12"/>
          <w:sz w:val="24"/>
          <w:szCs w:val="24"/>
        </w:rPr>
        <w:t xml:space="preserve"> </w:t>
      </w:r>
      <w:r w:rsidRPr="00174C05">
        <w:rPr>
          <w:sz w:val="24"/>
          <w:szCs w:val="24"/>
        </w:rPr>
        <w:t>не</w:t>
      </w:r>
      <w:r w:rsidRPr="00174C05">
        <w:rPr>
          <w:spacing w:val="15"/>
          <w:sz w:val="24"/>
          <w:szCs w:val="24"/>
        </w:rPr>
        <w:t xml:space="preserve"> </w:t>
      </w:r>
      <w:r w:rsidRPr="00174C05">
        <w:rPr>
          <w:sz w:val="24"/>
          <w:szCs w:val="24"/>
        </w:rPr>
        <w:t>соответствует</w:t>
      </w:r>
      <w:r w:rsidRPr="00174C05">
        <w:rPr>
          <w:spacing w:val="14"/>
          <w:sz w:val="24"/>
          <w:szCs w:val="24"/>
        </w:rPr>
        <w:t xml:space="preserve"> </w:t>
      </w:r>
      <w:r w:rsidRPr="00174C05">
        <w:rPr>
          <w:sz w:val="24"/>
          <w:szCs w:val="24"/>
        </w:rPr>
        <w:t>содержанию,</w:t>
      </w:r>
      <w:r w:rsidRPr="00174C05">
        <w:rPr>
          <w:spacing w:val="13"/>
          <w:sz w:val="24"/>
          <w:szCs w:val="24"/>
        </w:rPr>
        <w:t xml:space="preserve"> </w:t>
      </w:r>
      <w:r w:rsidRPr="00174C05">
        <w:rPr>
          <w:sz w:val="24"/>
          <w:szCs w:val="24"/>
        </w:rPr>
        <w:t>отсутствует</w:t>
      </w:r>
      <w:r w:rsidRPr="00174C05">
        <w:rPr>
          <w:spacing w:val="17"/>
          <w:sz w:val="24"/>
          <w:szCs w:val="24"/>
        </w:rPr>
        <w:t xml:space="preserve"> </w:t>
      </w:r>
      <w:r w:rsidRPr="00174C05">
        <w:rPr>
          <w:sz w:val="24"/>
          <w:szCs w:val="24"/>
        </w:rPr>
        <w:t>структура</w:t>
      </w:r>
      <w:r w:rsidRPr="00174C05">
        <w:rPr>
          <w:spacing w:val="17"/>
          <w:sz w:val="24"/>
          <w:szCs w:val="24"/>
        </w:rPr>
        <w:t xml:space="preserve"> </w:t>
      </w:r>
      <w:r w:rsidRPr="00174C05">
        <w:rPr>
          <w:sz w:val="24"/>
          <w:szCs w:val="24"/>
        </w:rPr>
        <w:t>материала,</w:t>
      </w:r>
      <w:r w:rsidRPr="00174C05">
        <w:rPr>
          <w:spacing w:val="13"/>
          <w:sz w:val="24"/>
          <w:szCs w:val="24"/>
        </w:rPr>
        <w:t xml:space="preserve"> </w:t>
      </w:r>
      <w:r w:rsidRPr="00174C05">
        <w:rPr>
          <w:sz w:val="24"/>
          <w:szCs w:val="24"/>
        </w:rPr>
        <w:t>не</w:t>
      </w:r>
      <w:r w:rsidRPr="00174C05">
        <w:rPr>
          <w:spacing w:val="13"/>
          <w:sz w:val="24"/>
          <w:szCs w:val="24"/>
        </w:rPr>
        <w:t xml:space="preserve"> </w:t>
      </w:r>
      <w:r w:rsidRPr="00174C05">
        <w:rPr>
          <w:sz w:val="24"/>
          <w:szCs w:val="24"/>
        </w:rPr>
        <w:t>раскрыто</w:t>
      </w:r>
      <w:r w:rsidRPr="00174C05">
        <w:rPr>
          <w:spacing w:val="-57"/>
          <w:sz w:val="24"/>
          <w:szCs w:val="24"/>
        </w:rPr>
        <w:t xml:space="preserve"> </w:t>
      </w:r>
      <w:r w:rsidRPr="00174C05">
        <w:rPr>
          <w:sz w:val="24"/>
          <w:szCs w:val="24"/>
        </w:rPr>
        <w:t>знание</w:t>
      </w:r>
      <w:r w:rsidRPr="00174C05">
        <w:rPr>
          <w:spacing w:val="-2"/>
          <w:sz w:val="24"/>
          <w:szCs w:val="24"/>
        </w:rPr>
        <w:t xml:space="preserve"> </w:t>
      </w:r>
      <w:r w:rsidRPr="00174C05">
        <w:rPr>
          <w:sz w:val="24"/>
          <w:szCs w:val="24"/>
        </w:rPr>
        <w:t>материала.</w:t>
      </w:r>
    </w:p>
    <w:p w14:paraId="35FA3C6B" w14:textId="77777777" w:rsidR="008151D0" w:rsidRPr="00174C05" w:rsidRDefault="008151D0" w:rsidP="0002560B">
      <w:pPr>
        <w:pStyle w:val="a4"/>
        <w:widowControl w:val="0"/>
        <w:numPr>
          <w:ilvl w:val="2"/>
          <w:numId w:val="127"/>
        </w:numPr>
        <w:tabs>
          <w:tab w:val="left" w:pos="1522"/>
        </w:tabs>
        <w:autoSpaceDE w:val="0"/>
        <w:autoSpaceDN w:val="0"/>
        <w:spacing w:before="2" w:line="550" w:lineRule="atLeast"/>
        <w:ind w:left="921" w:right="4201" w:firstLine="0"/>
        <w:contextualSpacing w:val="0"/>
        <w:rPr>
          <w:lang w:val="ru-RU"/>
        </w:rPr>
      </w:pPr>
      <w:r w:rsidRPr="00174C05">
        <w:rPr>
          <w:lang w:val="ru-RU"/>
        </w:rPr>
        <w:t>Критерии оценки результатов тестирования</w:t>
      </w:r>
      <w:r w:rsidRPr="00174C05">
        <w:rPr>
          <w:spacing w:val="-57"/>
          <w:lang w:val="ru-RU"/>
        </w:rPr>
        <w:t xml:space="preserve"> </w:t>
      </w:r>
      <w:r w:rsidRPr="00174C05">
        <w:rPr>
          <w:lang w:val="ru-RU"/>
        </w:rPr>
        <w:t>60-100%</w:t>
      </w:r>
      <w:r w:rsidRPr="00174C05">
        <w:rPr>
          <w:spacing w:val="-2"/>
          <w:lang w:val="ru-RU"/>
        </w:rPr>
        <w:t xml:space="preserve"> </w:t>
      </w:r>
      <w:r w:rsidRPr="00174C05">
        <w:rPr>
          <w:lang w:val="ru-RU"/>
        </w:rPr>
        <w:t>правильных ответов –</w:t>
      </w:r>
      <w:r w:rsidRPr="00174C05">
        <w:rPr>
          <w:spacing w:val="4"/>
          <w:lang w:val="ru-RU"/>
        </w:rPr>
        <w:t xml:space="preserve"> </w:t>
      </w:r>
      <w:r w:rsidRPr="00174C05">
        <w:rPr>
          <w:lang w:val="ru-RU"/>
        </w:rPr>
        <w:t>«зачтено»</w:t>
      </w:r>
    </w:p>
    <w:p w14:paraId="5BECB501" w14:textId="77777777" w:rsidR="008151D0" w:rsidRPr="00174C05" w:rsidRDefault="008151D0" w:rsidP="008151D0">
      <w:pPr>
        <w:pStyle w:val="af4"/>
        <w:spacing w:before="2"/>
        <w:ind w:left="921"/>
        <w:rPr>
          <w:sz w:val="24"/>
          <w:szCs w:val="24"/>
        </w:rPr>
      </w:pPr>
      <w:r w:rsidRPr="00174C05">
        <w:rPr>
          <w:sz w:val="24"/>
          <w:szCs w:val="24"/>
        </w:rPr>
        <w:t>менее</w:t>
      </w:r>
      <w:r w:rsidRPr="00174C05">
        <w:rPr>
          <w:spacing w:val="-4"/>
          <w:sz w:val="24"/>
          <w:szCs w:val="24"/>
        </w:rPr>
        <w:t xml:space="preserve"> </w:t>
      </w:r>
      <w:r w:rsidRPr="00174C05">
        <w:rPr>
          <w:sz w:val="24"/>
          <w:szCs w:val="24"/>
        </w:rPr>
        <w:t>60%</w:t>
      </w:r>
      <w:r w:rsidRPr="00174C05">
        <w:rPr>
          <w:spacing w:val="-4"/>
          <w:sz w:val="24"/>
          <w:szCs w:val="24"/>
        </w:rPr>
        <w:t xml:space="preserve"> </w:t>
      </w:r>
      <w:r w:rsidRPr="00174C05">
        <w:rPr>
          <w:sz w:val="24"/>
          <w:szCs w:val="24"/>
        </w:rPr>
        <w:t>правильных</w:t>
      </w:r>
      <w:r w:rsidRPr="00174C05">
        <w:rPr>
          <w:spacing w:val="-3"/>
          <w:sz w:val="24"/>
          <w:szCs w:val="24"/>
        </w:rPr>
        <w:t xml:space="preserve"> </w:t>
      </w:r>
      <w:r w:rsidRPr="00174C05">
        <w:rPr>
          <w:sz w:val="24"/>
          <w:szCs w:val="24"/>
        </w:rPr>
        <w:t>ответов</w:t>
      </w:r>
      <w:r w:rsidRPr="00174C05">
        <w:rPr>
          <w:spacing w:val="-2"/>
          <w:sz w:val="24"/>
          <w:szCs w:val="24"/>
        </w:rPr>
        <w:t xml:space="preserve"> </w:t>
      </w:r>
      <w:r w:rsidRPr="00174C05">
        <w:rPr>
          <w:sz w:val="24"/>
          <w:szCs w:val="24"/>
        </w:rPr>
        <w:t>–</w:t>
      </w:r>
      <w:r w:rsidRPr="00174C05">
        <w:rPr>
          <w:spacing w:val="1"/>
          <w:sz w:val="24"/>
          <w:szCs w:val="24"/>
        </w:rPr>
        <w:t xml:space="preserve"> </w:t>
      </w:r>
      <w:r w:rsidRPr="00174C05">
        <w:rPr>
          <w:sz w:val="24"/>
          <w:szCs w:val="24"/>
        </w:rPr>
        <w:t>«не</w:t>
      </w:r>
      <w:r w:rsidRPr="00174C05">
        <w:rPr>
          <w:spacing w:val="-3"/>
          <w:sz w:val="24"/>
          <w:szCs w:val="24"/>
        </w:rPr>
        <w:t xml:space="preserve"> </w:t>
      </w:r>
      <w:r w:rsidRPr="00174C05">
        <w:rPr>
          <w:sz w:val="24"/>
          <w:szCs w:val="24"/>
        </w:rPr>
        <w:t>зачтено».</w:t>
      </w:r>
    </w:p>
    <w:p w14:paraId="22E8C2EE" w14:textId="77777777" w:rsidR="008151D0" w:rsidRPr="00174C05" w:rsidRDefault="008151D0" w:rsidP="008151D0">
      <w:pPr>
        <w:pStyle w:val="af4"/>
        <w:rPr>
          <w:sz w:val="24"/>
          <w:szCs w:val="24"/>
        </w:rPr>
      </w:pPr>
    </w:p>
    <w:p w14:paraId="568AD696" w14:textId="77777777" w:rsidR="008151D0" w:rsidRPr="00174C05" w:rsidRDefault="008151D0" w:rsidP="0002560B">
      <w:pPr>
        <w:pStyle w:val="a4"/>
        <w:widowControl w:val="0"/>
        <w:numPr>
          <w:ilvl w:val="2"/>
          <w:numId w:val="127"/>
        </w:numPr>
        <w:tabs>
          <w:tab w:val="left" w:pos="1522"/>
        </w:tabs>
        <w:autoSpaceDE w:val="0"/>
        <w:autoSpaceDN w:val="0"/>
        <w:spacing w:before="1"/>
        <w:ind w:hanging="601"/>
        <w:contextualSpacing w:val="0"/>
      </w:pPr>
      <w:r w:rsidRPr="00174C05">
        <w:t>Критерии</w:t>
      </w:r>
      <w:r w:rsidRPr="00174C05">
        <w:rPr>
          <w:spacing w:val="-3"/>
        </w:rPr>
        <w:t xml:space="preserve"> </w:t>
      </w:r>
      <w:r w:rsidRPr="00174C05">
        <w:t>оценки</w:t>
      </w:r>
      <w:r w:rsidRPr="00174C05">
        <w:rPr>
          <w:spacing w:val="-4"/>
        </w:rPr>
        <w:t xml:space="preserve"> </w:t>
      </w:r>
      <w:r w:rsidRPr="00174C05">
        <w:t>на</w:t>
      </w:r>
      <w:r w:rsidRPr="00174C05">
        <w:rPr>
          <w:spacing w:val="-1"/>
        </w:rPr>
        <w:t xml:space="preserve"> </w:t>
      </w:r>
      <w:r w:rsidRPr="00174C05">
        <w:t>зачете</w:t>
      </w:r>
    </w:p>
    <w:p w14:paraId="27572630" w14:textId="77777777" w:rsidR="008151D0" w:rsidRPr="00174C05" w:rsidRDefault="008151D0" w:rsidP="008151D0">
      <w:pPr>
        <w:pStyle w:val="af4"/>
        <w:spacing w:before="11"/>
        <w:rPr>
          <w:sz w:val="24"/>
          <w:szCs w:val="24"/>
        </w:rPr>
      </w:pPr>
    </w:p>
    <w:p w14:paraId="5560D647" w14:textId="77777777" w:rsidR="008151D0" w:rsidRPr="00174C05" w:rsidRDefault="008151D0" w:rsidP="008151D0">
      <w:pPr>
        <w:pStyle w:val="af4"/>
        <w:ind w:left="212" w:right="371" w:firstLine="708"/>
        <w:rPr>
          <w:sz w:val="24"/>
          <w:szCs w:val="24"/>
        </w:rPr>
      </w:pPr>
      <w:r w:rsidRPr="00174C05">
        <w:rPr>
          <w:sz w:val="24"/>
          <w:szCs w:val="24"/>
        </w:rPr>
        <w:t>Оценка «зачтено» выставляется студентам, обнаружившим полное знание учебного</w:t>
      </w:r>
      <w:r w:rsidRPr="00174C05">
        <w:rPr>
          <w:spacing w:val="1"/>
          <w:sz w:val="24"/>
          <w:szCs w:val="24"/>
        </w:rPr>
        <w:t xml:space="preserve"> </w:t>
      </w:r>
      <w:r w:rsidRPr="00174C05">
        <w:rPr>
          <w:sz w:val="24"/>
          <w:szCs w:val="24"/>
        </w:rPr>
        <w:t>материала,</w:t>
      </w:r>
      <w:r w:rsidRPr="00174C05">
        <w:rPr>
          <w:spacing w:val="1"/>
          <w:sz w:val="24"/>
          <w:szCs w:val="24"/>
        </w:rPr>
        <w:t xml:space="preserve"> </w:t>
      </w:r>
      <w:r w:rsidRPr="00174C05">
        <w:rPr>
          <w:sz w:val="24"/>
          <w:szCs w:val="24"/>
        </w:rPr>
        <w:t>успешно</w:t>
      </w:r>
      <w:r w:rsidRPr="00174C05">
        <w:rPr>
          <w:spacing w:val="1"/>
          <w:sz w:val="24"/>
          <w:szCs w:val="24"/>
        </w:rPr>
        <w:t xml:space="preserve"> </w:t>
      </w:r>
      <w:r w:rsidRPr="00174C05">
        <w:rPr>
          <w:sz w:val="24"/>
          <w:szCs w:val="24"/>
        </w:rPr>
        <w:t>выполняющим</w:t>
      </w:r>
      <w:r w:rsidRPr="00174C05">
        <w:rPr>
          <w:spacing w:val="1"/>
          <w:sz w:val="24"/>
          <w:szCs w:val="24"/>
        </w:rPr>
        <w:t xml:space="preserve"> </w:t>
      </w:r>
      <w:r w:rsidRPr="00174C05">
        <w:rPr>
          <w:sz w:val="24"/>
          <w:szCs w:val="24"/>
        </w:rPr>
        <w:t>предусмотренные</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программе</w:t>
      </w:r>
      <w:r w:rsidRPr="00174C05">
        <w:rPr>
          <w:spacing w:val="1"/>
          <w:sz w:val="24"/>
          <w:szCs w:val="24"/>
        </w:rPr>
        <w:t xml:space="preserve"> </w:t>
      </w:r>
      <w:r w:rsidRPr="00174C05">
        <w:rPr>
          <w:sz w:val="24"/>
          <w:szCs w:val="24"/>
        </w:rPr>
        <w:t>задания,</w:t>
      </w:r>
      <w:r w:rsidRPr="00174C05">
        <w:rPr>
          <w:spacing w:val="1"/>
          <w:sz w:val="24"/>
          <w:szCs w:val="24"/>
        </w:rPr>
        <w:t xml:space="preserve"> </w:t>
      </w:r>
      <w:r w:rsidRPr="00174C05">
        <w:rPr>
          <w:sz w:val="24"/>
          <w:szCs w:val="24"/>
        </w:rPr>
        <w:t>усвоившим</w:t>
      </w:r>
      <w:r w:rsidRPr="00174C05">
        <w:rPr>
          <w:spacing w:val="1"/>
          <w:sz w:val="24"/>
          <w:szCs w:val="24"/>
        </w:rPr>
        <w:t xml:space="preserve"> </w:t>
      </w:r>
      <w:r w:rsidRPr="00174C05">
        <w:rPr>
          <w:sz w:val="24"/>
          <w:szCs w:val="24"/>
        </w:rPr>
        <w:t>основную</w:t>
      </w:r>
      <w:r w:rsidRPr="00174C05">
        <w:rPr>
          <w:spacing w:val="1"/>
          <w:sz w:val="24"/>
          <w:szCs w:val="24"/>
        </w:rPr>
        <w:t xml:space="preserve"> </w:t>
      </w:r>
      <w:r w:rsidRPr="00174C05">
        <w:rPr>
          <w:sz w:val="24"/>
          <w:szCs w:val="24"/>
        </w:rPr>
        <w:t>литературу,</w:t>
      </w:r>
      <w:r w:rsidRPr="00174C05">
        <w:rPr>
          <w:spacing w:val="1"/>
          <w:sz w:val="24"/>
          <w:szCs w:val="24"/>
        </w:rPr>
        <w:t xml:space="preserve"> </w:t>
      </w:r>
      <w:r w:rsidRPr="00174C05">
        <w:rPr>
          <w:sz w:val="24"/>
          <w:szCs w:val="24"/>
        </w:rPr>
        <w:t>рекомендованную</w:t>
      </w:r>
      <w:r w:rsidRPr="00174C05">
        <w:rPr>
          <w:spacing w:val="1"/>
          <w:sz w:val="24"/>
          <w:szCs w:val="24"/>
        </w:rPr>
        <w:t xml:space="preserve"> </w:t>
      </w:r>
      <w:r w:rsidRPr="00174C05">
        <w:rPr>
          <w:sz w:val="24"/>
          <w:szCs w:val="24"/>
        </w:rPr>
        <w:t>кафедрой,</w:t>
      </w:r>
      <w:r w:rsidRPr="00174C05">
        <w:rPr>
          <w:spacing w:val="1"/>
          <w:sz w:val="24"/>
          <w:szCs w:val="24"/>
        </w:rPr>
        <w:t xml:space="preserve"> </w:t>
      </w:r>
      <w:r w:rsidRPr="00174C05">
        <w:rPr>
          <w:sz w:val="24"/>
          <w:szCs w:val="24"/>
        </w:rPr>
        <w:t>демонстрирующие</w:t>
      </w:r>
      <w:r w:rsidRPr="00174C05">
        <w:rPr>
          <w:spacing w:val="1"/>
          <w:sz w:val="24"/>
          <w:szCs w:val="24"/>
        </w:rPr>
        <w:t xml:space="preserve"> </w:t>
      </w:r>
      <w:r w:rsidRPr="00174C05">
        <w:rPr>
          <w:sz w:val="24"/>
          <w:szCs w:val="24"/>
        </w:rPr>
        <w:t>систематический</w:t>
      </w:r>
      <w:r w:rsidRPr="00174C05">
        <w:rPr>
          <w:spacing w:val="1"/>
          <w:sz w:val="24"/>
          <w:szCs w:val="24"/>
        </w:rPr>
        <w:t xml:space="preserve"> </w:t>
      </w:r>
      <w:r w:rsidRPr="00174C05">
        <w:rPr>
          <w:sz w:val="24"/>
          <w:szCs w:val="24"/>
        </w:rPr>
        <w:t>характер</w:t>
      </w:r>
      <w:r w:rsidRPr="00174C05">
        <w:rPr>
          <w:spacing w:val="1"/>
          <w:sz w:val="24"/>
          <w:szCs w:val="24"/>
        </w:rPr>
        <w:t xml:space="preserve"> </w:t>
      </w:r>
      <w:r w:rsidRPr="00174C05">
        <w:rPr>
          <w:sz w:val="24"/>
          <w:szCs w:val="24"/>
        </w:rPr>
        <w:t>знаний</w:t>
      </w:r>
      <w:r w:rsidRPr="00174C05">
        <w:rPr>
          <w:spacing w:val="1"/>
          <w:sz w:val="24"/>
          <w:szCs w:val="24"/>
        </w:rPr>
        <w:t xml:space="preserve"> </w:t>
      </w:r>
      <w:r w:rsidRPr="00174C05">
        <w:rPr>
          <w:sz w:val="24"/>
          <w:szCs w:val="24"/>
        </w:rPr>
        <w:t>по</w:t>
      </w:r>
      <w:r w:rsidRPr="00174C05">
        <w:rPr>
          <w:spacing w:val="1"/>
          <w:sz w:val="24"/>
          <w:szCs w:val="24"/>
        </w:rPr>
        <w:t xml:space="preserve"> </w:t>
      </w:r>
      <w:r w:rsidRPr="00174C05">
        <w:rPr>
          <w:sz w:val="24"/>
          <w:szCs w:val="24"/>
        </w:rPr>
        <w:t>дисциплине</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способные</w:t>
      </w:r>
      <w:r w:rsidRPr="00174C05">
        <w:rPr>
          <w:spacing w:val="1"/>
          <w:sz w:val="24"/>
          <w:szCs w:val="24"/>
        </w:rPr>
        <w:t xml:space="preserve"> </w:t>
      </w:r>
      <w:r w:rsidRPr="00174C05">
        <w:rPr>
          <w:sz w:val="24"/>
          <w:szCs w:val="24"/>
        </w:rPr>
        <w:t>к</w:t>
      </w:r>
      <w:r w:rsidRPr="00174C05">
        <w:rPr>
          <w:spacing w:val="1"/>
          <w:sz w:val="24"/>
          <w:szCs w:val="24"/>
        </w:rPr>
        <w:t xml:space="preserve"> </w:t>
      </w:r>
      <w:r w:rsidRPr="00174C05">
        <w:rPr>
          <w:sz w:val="24"/>
          <w:szCs w:val="24"/>
        </w:rPr>
        <w:t>их</w:t>
      </w:r>
      <w:r w:rsidRPr="00174C05">
        <w:rPr>
          <w:spacing w:val="1"/>
          <w:sz w:val="24"/>
          <w:szCs w:val="24"/>
        </w:rPr>
        <w:t xml:space="preserve"> </w:t>
      </w:r>
      <w:r w:rsidRPr="00174C05">
        <w:rPr>
          <w:sz w:val="24"/>
          <w:szCs w:val="24"/>
        </w:rPr>
        <w:t>самостоятельному</w:t>
      </w:r>
      <w:r w:rsidRPr="00174C05">
        <w:rPr>
          <w:spacing w:val="1"/>
          <w:sz w:val="24"/>
          <w:szCs w:val="24"/>
        </w:rPr>
        <w:t xml:space="preserve"> </w:t>
      </w:r>
      <w:r w:rsidRPr="00174C05">
        <w:rPr>
          <w:sz w:val="24"/>
          <w:szCs w:val="24"/>
        </w:rPr>
        <w:t>пополнению</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обновлению в ходе дальнейшей учебной работы и профессиональной деятельности, а также</w:t>
      </w:r>
      <w:r w:rsidRPr="00174C05">
        <w:rPr>
          <w:spacing w:val="1"/>
          <w:sz w:val="24"/>
          <w:szCs w:val="24"/>
        </w:rPr>
        <w:t xml:space="preserve"> </w:t>
      </w:r>
      <w:r w:rsidRPr="00174C05">
        <w:rPr>
          <w:sz w:val="24"/>
          <w:szCs w:val="24"/>
        </w:rPr>
        <w:t>студентам, показавшие знание основного учебного материала в объеме, необходимом для</w:t>
      </w:r>
      <w:r w:rsidRPr="00174C05">
        <w:rPr>
          <w:spacing w:val="1"/>
          <w:sz w:val="24"/>
          <w:szCs w:val="24"/>
        </w:rPr>
        <w:t xml:space="preserve"> </w:t>
      </w:r>
      <w:r w:rsidRPr="00174C05">
        <w:rPr>
          <w:sz w:val="24"/>
          <w:szCs w:val="24"/>
        </w:rPr>
        <w:t>дальнейшей</w:t>
      </w:r>
      <w:r w:rsidRPr="00174C05">
        <w:rPr>
          <w:spacing w:val="2"/>
          <w:sz w:val="24"/>
          <w:szCs w:val="24"/>
        </w:rPr>
        <w:t xml:space="preserve"> </w:t>
      </w:r>
      <w:r w:rsidRPr="00174C05">
        <w:rPr>
          <w:sz w:val="24"/>
          <w:szCs w:val="24"/>
        </w:rPr>
        <w:t>учебы и в</w:t>
      </w:r>
      <w:r w:rsidRPr="00174C05">
        <w:rPr>
          <w:spacing w:val="1"/>
          <w:sz w:val="24"/>
          <w:szCs w:val="24"/>
        </w:rPr>
        <w:t xml:space="preserve"> </w:t>
      </w:r>
      <w:r w:rsidRPr="00174C05">
        <w:rPr>
          <w:sz w:val="24"/>
          <w:szCs w:val="24"/>
        </w:rPr>
        <w:t>предстоящей</w:t>
      </w:r>
      <w:r w:rsidRPr="00174C05">
        <w:rPr>
          <w:spacing w:val="-1"/>
          <w:sz w:val="24"/>
          <w:szCs w:val="24"/>
        </w:rPr>
        <w:t xml:space="preserve"> </w:t>
      </w:r>
      <w:r w:rsidRPr="00174C05">
        <w:rPr>
          <w:sz w:val="24"/>
          <w:szCs w:val="24"/>
        </w:rPr>
        <w:t>работе</w:t>
      </w:r>
      <w:r w:rsidRPr="00174C05">
        <w:rPr>
          <w:spacing w:val="-1"/>
          <w:sz w:val="24"/>
          <w:szCs w:val="24"/>
        </w:rPr>
        <w:t xml:space="preserve"> </w:t>
      </w:r>
      <w:r w:rsidRPr="00174C05">
        <w:rPr>
          <w:sz w:val="24"/>
          <w:szCs w:val="24"/>
        </w:rPr>
        <w:t>по профессии.</w:t>
      </w:r>
    </w:p>
    <w:p w14:paraId="7F094FA2" w14:textId="77777777" w:rsidR="008151D0" w:rsidRPr="00174C05" w:rsidRDefault="008151D0" w:rsidP="008151D0">
      <w:pPr>
        <w:pStyle w:val="af4"/>
        <w:spacing w:before="1"/>
        <w:ind w:left="212" w:right="368" w:firstLine="708"/>
        <w:rPr>
          <w:sz w:val="24"/>
          <w:szCs w:val="24"/>
        </w:rPr>
      </w:pPr>
      <w:r w:rsidRPr="00174C05">
        <w:rPr>
          <w:sz w:val="24"/>
          <w:szCs w:val="24"/>
        </w:rPr>
        <w:t>Оценка</w:t>
      </w:r>
      <w:r w:rsidRPr="00174C05">
        <w:rPr>
          <w:spacing w:val="1"/>
          <w:sz w:val="24"/>
          <w:szCs w:val="24"/>
        </w:rPr>
        <w:t xml:space="preserve"> </w:t>
      </w:r>
      <w:r w:rsidRPr="00174C05">
        <w:rPr>
          <w:sz w:val="24"/>
          <w:szCs w:val="24"/>
        </w:rPr>
        <w:t>«не</w:t>
      </w:r>
      <w:r w:rsidRPr="00174C05">
        <w:rPr>
          <w:spacing w:val="1"/>
          <w:sz w:val="24"/>
          <w:szCs w:val="24"/>
        </w:rPr>
        <w:t xml:space="preserve"> </w:t>
      </w:r>
      <w:r w:rsidRPr="00174C05">
        <w:rPr>
          <w:sz w:val="24"/>
          <w:szCs w:val="24"/>
        </w:rPr>
        <w:t>зачтено»</w:t>
      </w:r>
      <w:r w:rsidRPr="00174C05">
        <w:rPr>
          <w:spacing w:val="1"/>
          <w:sz w:val="24"/>
          <w:szCs w:val="24"/>
        </w:rPr>
        <w:t xml:space="preserve"> </w:t>
      </w:r>
      <w:r w:rsidRPr="00174C05">
        <w:rPr>
          <w:sz w:val="24"/>
          <w:szCs w:val="24"/>
        </w:rPr>
        <w:t>выставляется</w:t>
      </w:r>
      <w:r w:rsidRPr="00174C05">
        <w:rPr>
          <w:spacing w:val="1"/>
          <w:sz w:val="24"/>
          <w:szCs w:val="24"/>
        </w:rPr>
        <w:t xml:space="preserve"> </w:t>
      </w:r>
      <w:r w:rsidRPr="00174C05">
        <w:rPr>
          <w:sz w:val="24"/>
          <w:szCs w:val="24"/>
        </w:rPr>
        <w:t>студентам,</w:t>
      </w:r>
      <w:r w:rsidRPr="00174C05">
        <w:rPr>
          <w:spacing w:val="1"/>
          <w:sz w:val="24"/>
          <w:szCs w:val="24"/>
        </w:rPr>
        <w:t xml:space="preserve"> </w:t>
      </w:r>
      <w:r w:rsidRPr="00174C05">
        <w:rPr>
          <w:sz w:val="24"/>
          <w:szCs w:val="24"/>
        </w:rPr>
        <w:t>обнаружившим</w:t>
      </w:r>
      <w:r w:rsidRPr="00174C05">
        <w:rPr>
          <w:spacing w:val="1"/>
          <w:sz w:val="24"/>
          <w:szCs w:val="24"/>
        </w:rPr>
        <w:t xml:space="preserve"> </w:t>
      </w:r>
      <w:r w:rsidRPr="00174C05">
        <w:rPr>
          <w:sz w:val="24"/>
          <w:szCs w:val="24"/>
        </w:rPr>
        <w:t>пробелы</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знаниях</w:t>
      </w:r>
      <w:r w:rsidRPr="00174C05">
        <w:rPr>
          <w:spacing w:val="1"/>
          <w:sz w:val="24"/>
          <w:szCs w:val="24"/>
        </w:rPr>
        <w:t xml:space="preserve"> </w:t>
      </w:r>
      <w:r w:rsidRPr="00174C05">
        <w:rPr>
          <w:sz w:val="24"/>
          <w:szCs w:val="24"/>
        </w:rPr>
        <w:t>основного</w:t>
      </w:r>
      <w:r w:rsidRPr="00174C05">
        <w:rPr>
          <w:spacing w:val="1"/>
          <w:sz w:val="24"/>
          <w:szCs w:val="24"/>
        </w:rPr>
        <w:t xml:space="preserve"> </w:t>
      </w:r>
      <w:r w:rsidRPr="00174C05">
        <w:rPr>
          <w:sz w:val="24"/>
          <w:szCs w:val="24"/>
        </w:rPr>
        <w:t>учебного</w:t>
      </w:r>
      <w:r w:rsidRPr="00174C05">
        <w:rPr>
          <w:spacing w:val="1"/>
          <w:sz w:val="24"/>
          <w:szCs w:val="24"/>
        </w:rPr>
        <w:t xml:space="preserve"> </w:t>
      </w:r>
      <w:r w:rsidRPr="00174C05">
        <w:rPr>
          <w:sz w:val="24"/>
          <w:szCs w:val="24"/>
        </w:rPr>
        <w:t>материала,</w:t>
      </w:r>
      <w:r w:rsidRPr="00174C05">
        <w:rPr>
          <w:spacing w:val="1"/>
          <w:sz w:val="24"/>
          <w:szCs w:val="24"/>
        </w:rPr>
        <w:t xml:space="preserve"> </w:t>
      </w:r>
      <w:r w:rsidRPr="00174C05">
        <w:rPr>
          <w:sz w:val="24"/>
          <w:szCs w:val="24"/>
        </w:rPr>
        <w:t>ответы</w:t>
      </w:r>
      <w:r w:rsidRPr="00174C05">
        <w:rPr>
          <w:spacing w:val="1"/>
          <w:sz w:val="24"/>
          <w:szCs w:val="24"/>
        </w:rPr>
        <w:t xml:space="preserve"> </w:t>
      </w:r>
      <w:r w:rsidRPr="00174C05">
        <w:rPr>
          <w:sz w:val="24"/>
          <w:szCs w:val="24"/>
        </w:rPr>
        <w:t>носят</w:t>
      </w:r>
      <w:r w:rsidRPr="00174C05">
        <w:rPr>
          <w:spacing w:val="1"/>
          <w:sz w:val="24"/>
          <w:szCs w:val="24"/>
        </w:rPr>
        <w:t xml:space="preserve"> </w:t>
      </w:r>
      <w:r w:rsidRPr="00174C05">
        <w:rPr>
          <w:sz w:val="24"/>
          <w:szCs w:val="24"/>
        </w:rPr>
        <w:t>несистематизированный,</w:t>
      </w:r>
      <w:r w:rsidRPr="00174C05">
        <w:rPr>
          <w:spacing w:val="1"/>
          <w:sz w:val="24"/>
          <w:szCs w:val="24"/>
        </w:rPr>
        <w:t xml:space="preserve"> </w:t>
      </w:r>
      <w:r w:rsidRPr="00174C05">
        <w:rPr>
          <w:sz w:val="24"/>
          <w:szCs w:val="24"/>
        </w:rPr>
        <w:t>отрывочный,</w:t>
      </w:r>
      <w:r w:rsidRPr="00174C05">
        <w:rPr>
          <w:spacing w:val="1"/>
          <w:sz w:val="24"/>
          <w:szCs w:val="24"/>
        </w:rPr>
        <w:t xml:space="preserve"> </w:t>
      </w:r>
      <w:r w:rsidRPr="00174C05">
        <w:rPr>
          <w:sz w:val="24"/>
          <w:szCs w:val="24"/>
        </w:rPr>
        <w:t>поверхностный</w:t>
      </w:r>
      <w:r w:rsidRPr="00174C05">
        <w:rPr>
          <w:spacing w:val="-4"/>
          <w:sz w:val="24"/>
          <w:szCs w:val="24"/>
        </w:rPr>
        <w:t xml:space="preserve"> </w:t>
      </w:r>
      <w:r w:rsidRPr="00174C05">
        <w:rPr>
          <w:sz w:val="24"/>
          <w:szCs w:val="24"/>
        </w:rPr>
        <w:t>характер,</w:t>
      </w:r>
      <w:r w:rsidRPr="00174C05">
        <w:rPr>
          <w:spacing w:val="-1"/>
          <w:sz w:val="24"/>
          <w:szCs w:val="24"/>
        </w:rPr>
        <w:t xml:space="preserve"> </w:t>
      </w:r>
      <w:r w:rsidRPr="00174C05">
        <w:rPr>
          <w:sz w:val="24"/>
          <w:szCs w:val="24"/>
        </w:rPr>
        <w:t>когда</w:t>
      </w:r>
      <w:r w:rsidRPr="00174C05">
        <w:rPr>
          <w:spacing w:val="-1"/>
          <w:sz w:val="24"/>
          <w:szCs w:val="24"/>
        </w:rPr>
        <w:t xml:space="preserve"> </w:t>
      </w:r>
      <w:r w:rsidRPr="00174C05">
        <w:rPr>
          <w:sz w:val="24"/>
          <w:szCs w:val="24"/>
        </w:rPr>
        <w:t>студент</w:t>
      </w:r>
      <w:r w:rsidRPr="00174C05">
        <w:rPr>
          <w:spacing w:val="-1"/>
          <w:sz w:val="24"/>
          <w:szCs w:val="24"/>
        </w:rPr>
        <w:t xml:space="preserve"> </w:t>
      </w:r>
      <w:r w:rsidRPr="00174C05">
        <w:rPr>
          <w:sz w:val="24"/>
          <w:szCs w:val="24"/>
        </w:rPr>
        <w:t>не</w:t>
      </w:r>
      <w:r w:rsidRPr="00174C05">
        <w:rPr>
          <w:spacing w:val="-2"/>
          <w:sz w:val="24"/>
          <w:szCs w:val="24"/>
        </w:rPr>
        <w:t xml:space="preserve"> </w:t>
      </w:r>
      <w:r w:rsidRPr="00174C05">
        <w:rPr>
          <w:sz w:val="24"/>
          <w:szCs w:val="24"/>
        </w:rPr>
        <w:t>понимает</w:t>
      </w:r>
      <w:r w:rsidRPr="00174C05">
        <w:rPr>
          <w:spacing w:val="-1"/>
          <w:sz w:val="24"/>
          <w:szCs w:val="24"/>
        </w:rPr>
        <w:t xml:space="preserve"> </w:t>
      </w:r>
      <w:r w:rsidRPr="00174C05">
        <w:rPr>
          <w:sz w:val="24"/>
          <w:szCs w:val="24"/>
        </w:rPr>
        <w:t>существа</w:t>
      </w:r>
      <w:r w:rsidRPr="00174C05">
        <w:rPr>
          <w:spacing w:val="-2"/>
          <w:sz w:val="24"/>
          <w:szCs w:val="24"/>
        </w:rPr>
        <w:t xml:space="preserve"> </w:t>
      </w:r>
      <w:r w:rsidRPr="00174C05">
        <w:rPr>
          <w:sz w:val="24"/>
          <w:szCs w:val="24"/>
        </w:rPr>
        <w:t>излагаемых им</w:t>
      </w:r>
      <w:r w:rsidRPr="00174C05">
        <w:rPr>
          <w:spacing w:val="-2"/>
          <w:sz w:val="24"/>
          <w:szCs w:val="24"/>
        </w:rPr>
        <w:t xml:space="preserve"> </w:t>
      </w:r>
      <w:r w:rsidRPr="00174C05">
        <w:rPr>
          <w:sz w:val="24"/>
          <w:szCs w:val="24"/>
        </w:rPr>
        <w:t>вопросов.</w:t>
      </w:r>
    </w:p>
    <w:p w14:paraId="234104FF" w14:textId="77777777" w:rsidR="008151D0" w:rsidRPr="00174C05" w:rsidRDefault="008151D0" w:rsidP="008151D0">
      <w:pPr>
        <w:jc w:val="both"/>
        <w:rPr>
          <w:sz w:val="24"/>
          <w:szCs w:val="24"/>
        </w:rPr>
      </w:pPr>
    </w:p>
    <w:p w14:paraId="106969F4" w14:textId="77777777" w:rsidR="008151D0" w:rsidRPr="00174C05" w:rsidRDefault="008151D0" w:rsidP="008151D0">
      <w:pPr>
        <w:jc w:val="both"/>
        <w:rPr>
          <w:sz w:val="24"/>
          <w:szCs w:val="24"/>
        </w:rPr>
      </w:pPr>
    </w:p>
    <w:p w14:paraId="37127BC6" w14:textId="77777777" w:rsidR="008151D0" w:rsidRPr="00174C05" w:rsidRDefault="008151D0" w:rsidP="008151D0">
      <w:pPr>
        <w:jc w:val="both"/>
        <w:rPr>
          <w:sz w:val="24"/>
          <w:szCs w:val="24"/>
        </w:rPr>
      </w:pPr>
    </w:p>
    <w:p w14:paraId="5B23355E" w14:textId="77777777" w:rsidR="008151D0" w:rsidRPr="00174C05" w:rsidRDefault="008151D0" w:rsidP="008151D0">
      <w:pPr>
        <w:ind w:firstLine="709"/>
        <w:jc w:val="center"/>
        <w:rPr>
          <w:b/>
          <w:sz w:val="24"/>
          <w:szCs w:val="24"/>
          <w:lang w:eastAsia="ru-RU"/>
        </w:rPr>
      </w:pPr>
      <w:r w:rsidRPr="00174C05">
        <w:rPr>
          <w:b/>
          <w:sz w:val="24"/>
          <w:szCs w:val="24"/>
          <w:lang w:eastAsia="ru-RU"/>
        </w:rPr>
        <w:t>Фонд оценочных средств</w:t>
      </w:r>
    </w:p>
    <w:p w14:paraId="70C33A33" w14:textId="77777777" w:rsidR="008151D0" w:rsidRPr="00174C05" w:rsidRDefault="008151D0" w:rsidP="008151D0">
      <w:pPr>
        <w:ind w:firstLine="709"/>
        <w:jc w:val="center"/>
        <w:rPr>
          <w:b/>
          <w:sz w:val="24"/>
          <w:szCs w:val="24"/>
          <w:lang w:eastAsia="ru-RU"/>
        </w:rPr>
      </w:pPr>
      <w:r w:rsidRPr="00174C05">
        <w:rPr>
          <w:b/>
          <w:sz w:val="24"/>
          <w:szCs w:val="24"/>
          <w:lang w:eastAsia="ru-RU"/>
        </w:rPr>
        <w:t>для проведения промежуточной аттестации обучающихся по дисциплине</w:t>
      </w:r>
    </w:p>
    <w:p w14:paraId="0C9CBBAE" w14:textId="77777777" w:rsidR="008151D0" w:rsidRPr="00174C05" w:rsidRDefault="008151D0" w:rsidP="008151D0">
      <w:pPr>
        <w:spacing w:line="360" w:lineRule="auto"/>
        <w:jc w:val="center"/>
        <w:rPr>
          <w:b/>
          <w:sz w:val="24"/>
          <w:szCs w:val="24"/>
        </w:rPr>
      </w:pPr>
      <w:r w:rsidRPr="00174C05">
        <w:rPr>
          <w:b/>
          <w:sz w:val="24"/>
          <w:szCs w:val="24"/>
        </w:rPr>
        <w:t xml:space="preserve"> «</w:t>
      </w:r>
      <w:r w:rsidRPr="00174C05">
        <w:rPr>
          <w:b/>
          <w:color w:val="000000"/>
          <w:sz w:val="24"/>
          <w:szCs w:val="24"/>
          <w:lang w:eastAsia="ru-RU"/>
        </w:rPr>
        <w:t>Аллергические заболевания у детей</w:t>
      </w:r>
      <w:r w:rsidRPr="00174C05">
        <w:rPr>
          <w:b/>
          <w:sz w:val="24"/>
          <w:szCs w:val="24"/>
        </w:rPr>
        <w:t>»</w:t>
      </w:r>
    </w:p>
    <w:p w14:paraId="73D8AD24" w14:textId="77777777" w:rsidR="008151D0" w:rsidRPr="00174C05" w:rsidRDefault="008151D0" w:rsidP="008151D0">
      <w:pPr>
        <w:spacing w:line="360" w:lineRule="auto"/>
        <w:jc w:val="center"/>
        <w:rPr>
          <w:b/>
          <w:sz w:val="24"/>
          <w:szCs w:val="24"/>
        </w:rPr>
      </w:pPr>
      <w:r w:rsidRPr="00174C05">
        <w:rPr>
          <w:b/>
          <w:sz w:val="24"/>
          <w:szCs w:val="24"/>
        </w:rPr>
        <w:t>специальности 31.05.02  «Педиатрия»</w:t>
      </w:r>
    </w:p>
    <w:p w14:paraId="5A77415A" w14:textId="77777777" w:rsidR="008151D0" w:rsidRPr="00174C05" w:rsidRDefault="008151D0" w:rsidP="008151D0">
      <w:pPr>
        <w:jc w:val="center"/>
        <w:rPr>
          <w:b/>
          <w:sz w:val="24"/>
          <w:szCs w:val="24"/>
        </w:rPr>
      </w:pPr>
    </w:p>
    <w:p w14:paraId="2C12FC87" w14:textId="77777777" w:rsidR="008151D0" w:rsidRPr="00174C05" w:rsidRDefault="008151D0" w:rsidP="008151D0">
      <w:pPr>
        <w:jc w:val="center"/>
        <w:rPr>
          <w:b/>
          <w:sz w:val="24"/>
          <w:szCs w:val="24"/>
        </w:rPr>
      </w:pPr>
    </w:p>
    <w:p w14:paraId="6F6E90EB" w14:textId="77777777" w:rsidR="008151D0" w:rsidRPr="00174C05" w:rsidRDefault="008151D0" w:rsidP="008151D0">
      <w:pPr>
        <w:ind w:left="360"/>
        <w:jc w:val="both"/>
        <w:rPr>
          <w:b/>
          <w:bCs/>
          <w:sz w:val="24"/>
          <w:szCs w:val="24"/>
        </w:rPr>
      </w:pPr>
      <w:r w:rsidRPr="00174C05">
        <w:rPr>
          <w:b/>
          <w:bCs/>
          <w:sz w:val="24"/>
          <w:szCs w:val="24"/>
        </w:rPr>
        <w:t xml:space="preserve">1. Перечень компетенций с указанием этапов их формирования в процессе </w:t>
      </w:r>
    </w:p>
    <w:p w14:paraId="7FBA8B51" w14:textId="77777777" w:rsidR="008151D0" w:rsidRPr="00174C05" w:rsidRDefault="008151D0" w:rsidP="008151D0">
      <w:pPr>
        <w:ind w:left="360"/>
        <w:jc w:val="both"/>
        <w:rPr>
          <w:b/>
          <w:sz w:val="24"/>
          <w:szCs w:val="24"/>
        </w:rPr>
      </w:pPr>
      <w:r w:rsidRPr="00174C05">
        <w:rPr>
          <w:b/>
          <w:bCs/>
          <w:sz w:val="24"/>
          <w:szCs w:val="24"/>
        </w:rPr>
        <w:t>освоения образовательной программы</w:t>
      </w:r>
    </w:p>
    <w:p w14:paraId="327F9DAF" w14:textId="77777777" w:rsidR="008151D0" w:rsidRPr="00174C05" w:rsidRDefault="008151D0" w:rsidP="008151D0">
      <w:pPr>
        <w:ind w:firstLine="709"/>
        <w:jc w:val="both"/>
        <w:rPr>
          <w:b/>
          <w:sz w:val="24"/>
          <w:szCs w:val="24"/>
        </w:rPr>
      </w:pPr>
    </w:p>
    <w:tbl>
      <w:tblPr>
        <w:tblW w:w="9899" w:type="dxa"/>
        <w:tblInd w:w="-10" w:type="dxa"/>
        <w:tblLook w:val="04A0" w:firstRow="1" w:lastRow="0" w:firstColumn="1" w:lastColumn="0" w:noHBand="0" w:noVBand="1"/>
      </w:tblPr>
      <w:tblGrid>
        <w:gridCol w:w="108"/>
        <w:gridCol w:w="114"/>
        <w:gridCol w:w="108"/>
        <w:gridCol w:w="3850"/>
        <w:gridCol w:w="108"/>
        <w:gridCol w:w="5611"/>
      </w:tblGrid>
      <w:tr w:rsidR="008151D0" w:rsidRPr="00174C05" w14:paraId="3505ED41" w14:textId="77777777" w:rsidTr="008151D0">
        <w:trPr>
          <w:trHeight w:val="300"/>
        </w:trPr>
        <w:tc>
          <w:tcPr>
            <w:tcW w:w="418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4D114C5" w14:textId="77777777" w:rsidR="008151D0" w:rsidRPr="00174C05" w:rsidRDefault="008151D0" w:rsidP="008151D0">
            <w:pPr>
              <w:rPr>
                <w:b/>
                <w:color w:val="000000"/>
                <w:sz w:val="24"/>
                <w:szCs w:val="24"/>
                <w:lang w:eastAsia="ru-RU"/>
              </w:rPr>
            </w:pPr>
            <w:r w:rsidRPr="00174C05">
              <w:rPr>
                <w:b/>
                <w:color w:val="000000"/>
                <w:sz w:val="24"/>
                <w:szCs w:val="24"/>
                <w:lang w:eastAsia="ru-RU"/>
              </w:rPr>
              <w:t>ПКУВ-1</w:t>
            </w:r>
          </w:p>
        </w:tc>
        <w:tc>
          <w:tcPr>
            <w:tcW w:w="5719" w:type="dxa"/>
            <w:gridSpan w:val="2"/>
            <w:tcBorders>
              <w:top w:val="single" w:sz="4" w:space="0" w:color="auto"/>
              <w:left w:val="nil"/>
              <w:bottom w:val="single" w:sz="4" w:space="0" w:color="000000"/>
              <w:right w:val="single" w:sz="4" w:space="0" w:color="000000"/>
            </w:tcBorders>
            <w:shd w:val="clear" w:color="000000" w:fill="FFFFFF"/>
            <w:vAlign w:val="center"/>
            <w:hideMark/>
          </w:tcPr>
          <w:p w14:paraId="4416AD5F" w14:textId="77777777" w:rsidR="008151D0" w:rsidRPr="00174C05" w:rsidRDefault="008151D0" w:rsidP="008151D0">
            <w:pPr>
              <w:rPr>
                <w:b/>
                <w:color w:val="000000"/>
                <w:sz w:val="24"/>
                <w:szCs w:val="24"/>
                <w:lang w:eastAsia="ru-RU"/>
              </w:rPr>
            </w:pPr>
            <w:r w:rsidRPr="00174C05">
              <w:rPr>
                <w:b/>
                <w:color w:val="000000"/>
                <w:sz w:val="24"/>
                <w:szCs w:val="24"/>
                <w:lang w:eastAsia="ru-RU"/>
              </w:rPr>
              <w:t>Способен обследовать детей с целью установления диагноза</w:t>
            </w:r>
          </w:p>
        </w:tc>
      </w:tr>
      <w:tr w:rsidR="008151D0" w:rsidRPr="00174C05" w14:paraId="1C225ED8" w14:textId="77777777" w:rsidTr="008151D0">
        <w:trPr>
          <w:trHeight w:val="630"/>
        </w:trPr>
        <w:tc>
          <w:tcPr>
            <w:tcW w:w="222" w:type="dxa"/>
            <w:gridSpan w:val="2"/>
            <w:tcBorders>
              <w:top w:val="nil"/>
              <w:left w:val="nil"/>
              <w:bottom w:val="nil"/>
              <w:right w:val="nil"/>
            </w:tcBorders>
            <w:shd w:val="clear" w:color="auto" w:fill="auto"/>
            <w:noWrap/>
            <w:vAlign w:val="center"/>
            <w:hideMark/>
          </w:tcPr>
          <w:p w14:paraId="3F6BA4FD" w14:textId="77777777" w:rsidR="008151D0" w:rsidRPr="00174C05" w:rsidRDefault="008151D0" w:rsidP="008151D0">
            <w:pPr>
              <w:rPr>
                <w:color w:val="000000"/>
                <w:sz w:val="24"/>
                <w:szCs w:val="24"/>
                <w:lang w:eastAsia="ru-RU"/>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FA5579A" w14:textId="77777777" w:rsidR="008151D0" w:rsidRPr="00174C05" w:rsidRDefault="008151D0" w:rsidP="008151D0">
            <w:pPr>
              <w:rPr>
                <w:i/>
                <w:color w:val="000000"/>
                <w:sz w:val="24"/>
                <w:szCs w:val="24"/>
                <w:lang w:eastAsia="ru-RU"/>
              </w:rPr>
            </w:pPr>
            <w:r w:rsidRPr="00174C05">
              <w:rPr>
                <w:i/>
                <w:color w:val="000000"/>
                <w:sz w:val="24"/>
                <w:szCs w:val="24"/>
                <w:lang w:eastAsia="ru-RU"/>
              </w:rPr>
              <w:t>ПКУВ-1.1</w:t>
            </w:r>
          </w:p>
        </w:tc>
        <w:tc>
          <w:tcPr>
            <w:tcW w:w="5719" w:type="dxa"/>
            <w:gridSpan w:val="2"/>
            <w:tcBorders>
              <w:top w:val="nil"/>
              <w:left w:val="nil"/>
              <w:bottom w:val="single" w:sz="4" w:space="0" w:color="000000"/>
              <w:right w:val="single" w:sz="4" w:space="0" w:color="000000"/>
            </w:tcBorders>
            <w:shd w:val="clear" w:color="000000" w:fill="FFFFFF"/>
            <w:vAlign w:val="center"/>
            <w:hideMark/>
          </w:tcPr>
          <w:p w14:paraId="251E72AF" w14:textId="77777777" w:rsidR="008151D0" w:rsidRPr="00174C05" w:rsidRDefault="008151D0" w:rsidP="008151D0">
            <w:pPr>
              <w:rPr>
                <w:i/>
                <w:color w:val="000000"/>
                <w:sz w:val="24"/>
                <w:szCs w:val="24"/>
                <w:lang w:eastAsia="ru-RU"/>
              </w:rPr>
            </w:pPr>
            <w:r w:rsidRPr="00174C05">
              <w:rPr>
                <w:i/>
                <w:color w:val="000000"/>
                <w:sz w:val="24"/>
                <w:szCs w:val="24"/>
                <w:lang w:eastAsia="ru-RU"/>
              </w:rPr>
              <w:t>Собирает и анализирует анамнез жизни и заболевания, оценивает данные о социальных и экологических детерминантах здоровья, проводит клинический осмотр с учетом анатомо - физиологических особенностей и данных биологического развития ребенка</w:t>
            </w:r>
          </w:p>
        </w:tc>
      </w:tr>
      <w:tr w:rsidR="008151D0" w:rsidRPr="00174C05" w14:paraId="3ADDF98F"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6D9D51F1"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475D83B6" w14:textId="77777777" w:rsidR="008151D0" w:rsidRPr="00174C05" w:rsidRDefault="008151D0" w:rsidP="008151D0">
            <w:pPr>
              <w:rPr>
                <w:color w:val="000000"/>
                <w:sz w:val="24"/>
                <w:szCs w:val="24"/>
                <w:lang w:eastAsia="ru-RU"/>
              </w:rPr>
            </w:pPr>
            <w:r w:rsidRPr="00174C05">
              <w:rPr>
                <w:color w:val="000000"/>
                <w:sz w:val="24"/>
                <w:szCs w:val="24"/>
                <w:lang w:eastAsia="ru-RU"/>
              </w:rPr>
              <w:t>Б1.О.71</w:t>
            </w:r>
          </w:p>
        </w:tc>
        <w:tc>
          <w:tcPr>
            <w:tcW w:w="5719" w:type="dxa"/>
            <w:gridSpan w:val="2"/>
            <w:tcBorders>
              <w:top w:val="nil"/>
              <w:left w:val="nil"/>
              <w:bottom w:val="single" w:sz="4" w:space="0" w:color="000000"/>
              <w:right w:val="single" w:sz="4" w:space="0" w:color="000000"/>
            </w:tcBorders>
            <w:shd w:val="clear" w:color="000000" w:fill="FFFFFF"/>
            <w:vAlign w:val="center"/>
            <w:hideMark/>
          </w:tcPr>
          <w:p w14:paraId="6992AC04" w14:textId="77777777" w:rsidR="008151D0" w:rsidRPr="00174C05" w:rsidRDefault="008151D0" w:rsidP="008151D0">
            <w:pPr>
              <w:rPr>
                <w:color w:val="000000"/>
                <w:sz w:val="24"/>
                <w:szCs w:val="24"/>
                <w:lang w:eastAsia="ru-RU"/>
              </w:rPr>
            </w:pPr>
            <w:r w:rsidRPr="00174C05">
              <w:rPr>
                <w:color w:val="000000"/>
                <w:sz w:val="24"/>
                <w:szCs w:val="24"/>
                <w:lang w:eastAsia="ru-RU"/>
              </w:rPr>
              <w:t>Симуляционное обучение</w:t>
            </w:r>
          </w:p>
        </w:tc>
      </w:tr>
      <w:tr w:rsidR="008151D0" w:rsidRPr="00174C05" w14:paraId="1DC4D94D"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70BBB033"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6B6378C7" w14:textId="77777777" w:rsidR="008151D0" w:rsidRPr="00174C05" w:rsidRDefault="008151D0" w:rsidP="008151D0">
            <w:pPr>
              <w:rPr>
                <w:color w:val="000000"/>
                <w:sz w:val="24"/>
                <w:szCs w:val="24"/>
                <w:lang w:eastAsia="ru-RU"/>
              </w:rPr>
            </w:pPr>
            <w:r w:rsidRPr="00174C05">
              <w:rPr>
                <w:color w:val="000000"/>
                <w:sz w:val="24"/>
                <w:szCs w:val="24"/>
                <w:lang w:eastAsia="ru-RU"/>
              </w:rPr>
              <w:t>Б1.В.01</w:t>
            </w:r>
          </w:p>
        </w:tc>
        <w:tc>
          <w:tcPr>
            <w:tcW w:w="5719" w:type="dxa"/>
            <w:gridSpan w:val="2"/>
            <w:tcBorders>
              <w:top w:val="nil"/>
              <w:left w:val="nil"/>
              <w:bottom w:val="single" w:sz="4" w:space="0" w:color="000000"/>
              <w:right w:val="single" w:sz="4" w:space="0" w:color="000000"/>
            </w:tcBorders>
            <w:shd w:val="clear" w:color="000000" w:fill="FFFFFF"/>
            <w:vAlign w:val="center"/>
            <w:hideMark/>
          </w:tcPr>
          <w:p w14:paraId="621D6BFE" w14:textId="77777777" w:rsidR="008151D0" w:rsidRPr="00174C05" w:rsidRDefault="008151D0" w:rsidP="008151D0">
            <w:pPr>
              <w:rPr>
                <w:color w:val="000000"/>
                <w:sz w:val="24"/>
                <w:szCs w:val="24"/>
                <w:lang w:eastAsia="ru-RU"/>
              </w:rPr>
            </w:pPr>
            <w:r w:rsidRPr="00174C05">
              <w:rPr>
                <w:color w:val="000000"/>
                <w:sz w:val="24"/>
                <w:szCs w:val="24"/>
                <w:lang w:eastAsia="ru-RU"/>
              </w:rPr>
              <w:t>Детская андрология-урология</w:t>
            </w:r>
          </w:p>
        </w:tc>
      </w:tr>
      <w:tr w:rsidR="008151D0" w:rsidRPr="00174C05" w14:paraId="1CBCE214"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23D11346"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26DD3607" w14:textId="77777777" w:rsidR="008151D0" w:rsidRPr="00174C05" w:rsidRDefault="008151D0" w:rsidP="008151D0">
            <w:pPr>
              <w:rPr>
                <w:color w:val="000000"/>
                <w:sz w:val="24"/>
                <w:szCs w:val="24"/>
                <w:lang w:eastAsia="ru-RU"/>
              </w:rPr>
            </w:pPr>
            <w:r w:rsidRPr="00174C05">
              <w:rPr>
                <w:color w:val="000000"/>
                <w:sz w:val="24"/>
                <w:szCs w:val="24"/>
                <w:lang w:eastAsia="ru-RU"/>
              </w:rPr>
              <w:t>Б1.В.02</w:t>
            </w:r>
          </w:p>
        </w:tc>
        <w:tc>
          <w:tcPr>
            <w:tcW w:w="5719" w:type="dxa"/>
            <w:gridSpan w:val="2"/>
            <w:tcBorders>
              <w:top w:val="nil"/>
              <w:left w:val="nil"/>
              <w:bottom w:val="single" w:sz="4" w:space="0" w:color="000000"/>
              <w:right w:val="single" w:sz="4" w:space="0" w:color="000000"/>
            </w:tcBorders>
            <w:shd w:val="clear" w:color="000000" w:fill="FFFFFF"/>
            <w:vAlign w:val="center"/>
            <w:hideMark/>
          </w:tcPr>
          <w:p w14:paraId="0F6E7CF8" w14:textId="77777777" w:rsidR="008151D0" w:rsidRPr="00174C05" w:rsidRDefault="008151D0" w:rsidP="008151D0">
            <w:pPr>
              <w:rPr>
                <w:color w:val="000000"/>
                <w:sz w:val="24"/>
                <w:szCs w:val="24"/>
                <w:lang w:eastAsia="ru-RU"/>
              </w:rPr>
            </w:pPr>
            <w:r w:rsidRPr="00174C05">
              <w:rPr>
                <w:color w:val="000000"/>
                <w:sz w:val="24"/>
                <w:szCs w:val="24"/>
                <w:lang w:eastAsia="ru-RU"/>
              </w:rPr>
              <w:t>Неврология детского возраста</w:t>
            </w:r>
          </w:p>
        </w:tc>
      </w:tr>
      <w:tr w:rsidR="008151D0" w:rsidRPr="00174C05" w14:paraId="2CF49BFF"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1539E4A5"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69055D70" w14:textId="77777777" w:rsidR="008151D0" w:rsidRPr="00174C05" w:rsidRDefault="008151D0" w:rsidP="008151D0">
            <w:pPr>
              <w:rPr>
                <w:color w:val="000000"/>
                <w:sz w:val="24"/>
                <w:szCs w:val="24"/>
                <w:lang w:eastAsia="ru-RU"/>
              </w:rPr>
            </w:pPr>
            <w:r w:rsidRPr="00174C05">
              <w:rPr>
                <w:color w:val="000000"/>
                <w:sz w:val="24"/>
                <w:szCs w:val="24"/>
                <w:lang w:eastAsia="ru-RU"/>
              </w:rPr>
              <w:t>Б1.В.04</w:t>
            </w:r>
          </w:p>
        </w:tc>
        <w:tc>
          <w:tcPr>
            <w:tcW w:w="5719" w:type="dxa"/>
            <w:gridSpan w:val="2"/>
            <w:tcBorders>
              <w:top w:val="nil"/>
              <w:left w:val="nil"/>
              <w:bottom w:val="single" w:sz="4" w:space="0" w:color="000000"/>
              <w:right w:val="single" w:sz="4" w:space="0" w:color="000000"/>
            </w:tcBorders>
            <w:shd w:val="clear" w:color="000000" w:fill="FFFFFF"/>
            <w:vAlign w:val="center"/>
            <w:hideMark/>
          </w:tcPr>
          <w:p w14:paraId="0DDE872E" w14:textId="77777777" w:rsidR="008151D0" w:rsidRPr="00174C05" w:rsidRDefault="008151D0" w:rsidP="008151D0">
            <w:pPr>
              <w:rPr>
                <w:color w:val="000000"/>
                <w:sz w:val="24"/>
                <w:szCs w:val="24"/>
                <w:lang w:eastAsia="ru-RU"/>
              </w:rPr>
            </w:pPr>
            <w:r w:rsidRPr="00174C05">
              <w:rPr>
                <w:color w:val="000000"/>
                <w:sz w:val="24"/>
                <w:szCs w:val="24"/>
                <w:lang w:eastAsia="ru-RU"/>
              </w:rPr>
              <w:t>Детская онкология</w:t>
            </w:r>
          </w:p>
        </w:tc>
      </w:tr>
      <w:tr w:rsidR="008151D0" w:rsidRPr="00174C05" w14:paraId="43651576"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3F114686"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14CB6810" w14:textId="77777777" w:rsidR="008151D0" w:rsidRPr="00174C05" w:rsidRDefault="008151D0" w:rsidP="008151D0">
            <w:pPr>
              <w:rPr>
                <w:color w:val="000000"/>
                <w:sz w:val="24"/>
                <w:szCs w:val="24"/>
                <w:lang w:eastAsia="ru-RU"/>
              </w:rPr>
            </w:pPr>
            <w:r w:rsidRPr="00174C05">
              <w:rPr>
                <w:color w:val="000000"/>
                <w:sz w:val="24"/>
                <w:szCs w:val="24"/>
                <w:lang w:eastAsia="ru-RU"/>
              </w:rPr>
              <w:t>Б1.В.ДВ.01.01</w:t>
            </w:r>
          </w:p>
        </w:tc>
        <w:tc>
          <w:tcPr>
            <w:tcW w:w="5719" w:type="dxa"/>
            <w:gridSpan w:val="2"/>
            <w:tcBorders>
              <w:top w:val="nil"/>
              <w:left w:val="nil"/>
              <w:bottom w:val="single" w:sz="4" w:space="0" w:color="000000"/>
              <w:right w:val="single" w:sz="4" w:space="0" w:color="000000"/>
            </w:tcBorders>
            <w:shd w:val="clear" w:color="000000" w:fill="FFFFFF"/>
            <w:vAlign w:val="center"/>
            <w:hideMark/>
          </w:tcPr>
          <w:p w14:paraId="5A63D812" w14:textId="77777777" w:rsidR="008151D0" w:rsidRPr="00174C05" w:rsidRDefault="008151D0" w:rsidP="008151D0">
            <w:pPr>
              <w:rPr>
                <w:color w:val="000000"/>
                <w:sz w:val="24"/>
                <w:szCs w:val="24"/>
                <w:lang w:eastAsia="ru-RU"/>
              </w:rPr>
            </w:pPr>
            <w:r w:rsidRPr="00174C05">
              <w:rPr>
                <w:color w:val="000000"/>
                <w:sz w:val="24"/>
                <w:szCs w:val="24"/>
                <w:lang w:eastAsia="ru-RU"/>
              </w:rPr>
              <w:t>Болезни детей раннего возраста</w:t>
            </w:r>
          </w:p>
        </w:tc>
      </w:tr>
      <w:tr w:rsidR="008151D0" w:rsidRPr="00174C05" w14:paraId="066FB906"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17F5316D"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3475E91B" w14:textId="77777777" w:rsidR="008151D0" w:rsidRPr="00174C05" w:rsidRDefault="008151D0" w:rsidP="008151D0">
            <w:pPr>
              <w:rPr>
                <w:color w:val="000000"/>
                <w:sz w:val="24"/>
                <w:szCs w:val="24"/>
                <w:lang w:eastAsia="ru-RU"/>
              </w:rPr>
            </w:pPr>
            <w:r w:rsidRPr="00174C05">
              <w:rPr>
                <w:color w:val="000000"/>
                <w:sz w:val="24"/>
                <w:szCs w:val="24"/>
                <w:lang w:eastAsia="ru-RU"/>
              </w:rPr>
              <w:t>Б1.В.ДВ.01.02</w:t>
            </w:r>
          </w:p>
        </w:tc>
        <w:tc>
          <w:tcPr>
            <w:tcW w:w="5719" w:type="dxa"/>
            <w:gridSpan w:val="2"/>
            <w:tcBorders>
              <w:top w:val="nil"/>
              <w:left w:val="nil"/>
              <w:bottom w:val="single" w:sz="4" w:space="0" w:color="000000"/>
              <w:right w:val="single" w:sz="4" w:space="0" w:color="000000"/>
            </w:tcBorders>
            <w:shd w:val="clear" w:color="000000" w:fill="FFFFFF"/>
            <w:vAlign w:val="center"/>
            <w:hideMark/>
          </w:tcPr>
          <w:p w14:paraId="2A7C87BA" w14:textId="77777777" w:rsidR="008151D0" w:rsidRPr="00174C05" w:rsidRDefault="008151D0" w:rsidP="008151D0">
            <w:pPr>
              <w:rPr>
                <w:color w:val="000000"/>
                <w:sz w:val="24"/>
                <w:szCs w:val="24"/>
                <w:lang w:eastAsia="ru-RU"/>
              </w:rPr>
            </w:pPr>
            <w:r w:rsidRPr="00174C05">
              <w:rPr>
                <w:color w:val="000000"/>
                <w:sz w:val="24"/>
                <w:szCs w:val="24"/>
                <w:lang w:eastAsia="ru-RU"/>
              </w:rPr>
              <w:t>Болезни детей старшего возраста</w:t>
            </w:r>
          </w:p>
        </w:tc>
      </w:tr>
      <w:tr w:rsidR="008151D0" w:rsidRPr="00174C05" w14:paraId="03BA0756"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0719D57A"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051F68F0" w14:textId="77777777" w:rsidR="008151D0" w:rsidRPr="00174C05" w:rsidRDefault="008151D0" w:rsidP="008151D0">
            <w:pPr>
              <w:rPr>
                <w:color w:val="000000"/>
                <w:sz w:val="24"/>
                <w:szCs w:val="24"/>
                <w:lang w:eastAsia="ru-RU"/>
              </w:rPr>
            </w:pPr>
            <w:r w:rsidRPr="00174C05">
              <w:rPr>
                <w:color w:val="000000"/>
                <w:sz w:val="24"/>
                <w:szCs w:val="24"/>
                <w:lang w:eastAsia="ru-RU"/>
              </w:rPr>
              <w:t>Б1.В.ДВ.02.01</w:t>
            </w:r>
          </w:p>
        </w:tc>
        <w:tc>
          <w:tcPr>
            <w:tcW w:w="5719" w:type="dxa"/>
            <w:gridSpan w:val="2"/>
            <w:tcBorders>
              <w:top w:val="nil"/>
              <w:left w:val="nil"/>
              <w:bottom w:val="single" w:sz="4" w:space="0" w:color="000000"/>
              <w:right w:val="single" w:sz="4" w:space="0" w:color="000000"/>
            </w:tcBorders>
            <w:shd w:val="clear" w:color="000000" w:fill="FFFFFF"/>
            <w:vAlign w:val="center"/>
            <w:hideMark/>
          </w:tcPr>
          <w:p w14:paraId="21097AD5" w14:textId="77777777" w:rsidR="008151D0" w:rsidRPr="00174C05" w:rsidRDefault="008151D0" w:rsidP="008151D0">
            <w:pPr>
              <w:rPr>
                <w:color w:val="000000"/>
                <w:sz w:val="24"/>
                <w:szCs w:val="24"/>
                <w:lang w:eastAsia="ru-RU"/>
              </w:rPr>
            </w:pPr>
            <w:r w:rsidRPr="00174C05">
              <w:rPr>
                <w:color w:val="000000"/>
                <w:sz w:val="24"/>
                <w:szCs w:val="24"/>
                <w:lang w:eastAsia="ru-RU"/>
              </w:rPr>
              <w:t>Детская пульмонология</w:t>
            </w:r>
          </w:p>
        </w:tc>
      </w:tr>
      <w:tr w:rsidR="008151D0" w:rsidRPr="00174C05" w14:paraId="50667130"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12B82C70"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3E8D6F06" w14:textId="77777777" w:rsidR="008151D0" w:rsidRPr="00174C05" w:rsidRDefault="008151D0" w:rsidP="008151D0">
            <w:pPr>
              <w:rPr>
                <w:color w:val="000000"/>
                <w:sz w:val="24"/>
                <w:szCs w:val="24"/>
                <w:lang w:eastAsia="ru-RU"/>
              </w:rPr>
            </w:pPr>
            <w:r w:rsidRPr="00174C05">
              <w:rPr>
                <w:color w:val="000000"/>
                <w:sz w:val="24"/>
                <w:szCs w:val="24"/>
                <w:lang w:eastAsia="ru-RU"/>
              </w:rPr>
              <w:t>Б1.В.ДВ.02.02</w:t>
            </w:r>
          </w:p>
        </w:tc>
        <w:tc>
          <w:tcPr>
            <w:tcW w:w="5719" w:type="dxa"/>
            <w:gridSpan w:val="2"/>
            <w:tcBorders>
              <w:top w:val="nil"/>
              <w:left w:val="nil"/>
              <w:bottom w:val="single" w:sz="4" w:space="0" w:color="000000"/>
              <w:right w:val="single" w:sz="4" w:space="0" w:color="000000"/>
            </w:tcBorders>
            <w:shd w:val="clear" w:color="000000" w:fill="FFFFFF"/>
            <w:vAlign w:val="center"/>
            <w:hideMark/>
          </w:tcPr>
          <w:p w14:paraId="52E904B5" w14:textId="77777777" w:rsidR="008151D0" w:rsidRPr="00174C05" w:rsidRDefault="008151D0" w:rsidP="008151D0">
            <w:pPr>
              <w:rPr>
                <w:color w:val="000000"/>
                <w:sz w:val="24"/>
                <w:szCs w:val="24"/>
                <w:lang w:eastAsia="ru-RU"/>
              </w:rPr>
            </w:pPr>
            <w:r w:rsidRPr="00174C05">
              <w:rPr>
                <w:color w:val="000000"/>
                <w:sz w:val="24"/>
                <w:szCs w:val="24"/>
                <w:lang w:eastAsia="ru-RU"/>
              </w:rPr>
              <w:t>Детская кардиология</w:t>
            </w:r>
          </w:p>
        </w:tc>
      </w:tr>
      <w:tr w:rsidR="008151D0" w:rsidRPr="00174C05" w14:paraId="77345180"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05112BB0"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7EC5ABF7" w14:textId="77777777" w:rsidR="008151D0" w:rsidRPr="00174C05" w:rsidRDefault="008151D0" w:rsidP="008151D0">
            <w:pPr>
              <w:rPr>
                <w:color w:val="000000"/>
                <w:sz w:val="24"/>
                <w:szCs w:val="24"/>
                <w:lang w:eastAsia="ru-RU"/>
              </w:rPr>
            </w:pPr>
            <w:r w:rsidRPr="00174C05">
              <w:rPr>
                <w:color w:val="000000"/>
                <w:sz w:val="24"/>
                <w:szCs w:val="24"/>
                <w:lang w:eastAsia="ru-RU"/>
              </w:rPr>
              <w:t>Б1.В.ДВ.05.01</w:t>
            </w:r>
          </w:p>
        </w:tc>
        <w:tc>
          <w:tcPr>
            <w:tcW w:w="5719" w:type="dxa"/>
            <w:gridSpan w:val="2"/>
            <w:tcBorders>
              <w:top w:val="nil"/>
              <w:left w:val="nil"/>
              <w:bottom w:val="single" w:sz="4" w:space="0" w:color="000000"/>
              <w:right w:val="single" w:sz="4" w:space="0" w:color="000000"/>
            </w:tcBorders>
            <w:shd w:val="clear" w:color="000000" w:fill="FFFFFF"/>
            <w:vAlign w:val="center"/>
            <w:hideMark/>
          </w:tcPr>
          <w:p w14:paraId="0063294E" w14:textId="77777777" w:rsidR="008151D0" w:rsidRPr="00174C05" w:rsidRDefault="008151D0" w:rsidP="008151D0">
            <w:pPr>
              <w:rPr>
                <w:color w:val="000000"/>
                <w:sz w:val="24"/>
                <w:szCs w:val="24"/>
                <w:lang w:eastAsia="ru-RU"/>
              </w:rPr>
            </w:pPr>
            <w:r w:rsidRPr="00174C05">
              <w:rPr>
                <w:color w:val="000000"/>
                <w:sz w:val="24"/>
                <w:szCs w:val="24"/>
                <w:lang w:eastAsia="ru-RU"/>
              </w:rPr>
              <w:t>Аллергические заболевания у детей</w:t>
            </w:r>
          </w:p>
        </w:tc>
      </w:tr>
      <w:tr w:rsidR="008151D0" w:rsidRPr="00174C05" w14:paraId="33007252"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2D27963C"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62BB51E3" w14:textId="77777777" w:rsidR="008151D0" w:rsidRPr="00174C05" w:rsidRDefault="008151D0" w:rsidP="008151D0">
            <w:pPr>
              <w:rPr>
                <w:color w:val="000000"/>
                <w:sz w:val="24"/>
                <w:szCs w:val="24"/>
                <w:lang w:eastAsia="ru-RU"/>
              </w:rPr>
            </w:pPr>
            <w:r w:rsidRPr="00174C05">
              <w:rPr>
                <w:color w:val="000000"/>
                <w:sz w:val="24"/>
                <w:szCs w:val="24"/>
                <w:lang w:eastAsia="ru-RU"/>
              </w:rPr>
              <w:t>Б1.В.ДВ.05.02</w:t>
            </w:r>
          </w:p>
        </w:tc>
        <w:tc>
          <w:tcPr>
            <w:tcW w:w="5719" w:type="dxa"/>
            <w:gridSpan w:val="2"/>
            <w:tcBorders>
              <w:top w:val="nil"/>
              <w:left w:val="nil"/>
              <w:bottom w:val="single" w:sz="4" w:space="0" w:color="000000"/>
              <w:right w:val="single" w:sz="4" w:space="0" w:color="000000"/>
            </w:tcBorders>
            <w:shd w:val="clear" w:color="000000" w:fill="FFFFFF"/>
            <w:vAlign w:val="center"/>
            <w:hideMark/>
          </w:tcPr>
          <w:p w14:paraId="4741665A" w14:textId="77777777" w:rsidR="008151D0" w:rsidRPr="00174C05" w:rsidRDefault="008151D0" w:rsidP="008151D0">
            <w:pPr>
              <w:rPr>
                <w:color w:val="000000"/>
                <w:sz w:val="24"/>
                <w:szCs w:val="24"/>
                <w:lang w:eastAsia="ru-RU"/>
              </w:rPr>
            </w:pPr>
            <w:r w:rsidRPr="00174C05">
              <w:rPr>
                <w:color w:val="000000"/>
                <w:sz w:val="24"/>
                <w:szCs w:val="24"/>
                <w:lang w:eastAsia="ru-RU"/>
              </w:rPr>
              <w:t>Неотложные состояния в аллергологии</w:t>
            </w:r>
          </w:p>
        </w:tc>
      </w:tr>
      <w:tr w:rsidR="008151D0" w:rsidRPr="00174C05" w14:paraId="5D544D70"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332E95A6"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1D2FBD53" w14:textId="77777777" w:rsidR="008151D0" w:rsidRPr="00174C05" w:rsidRDefault="008151D0" w:rsidP="008151D0">
            <w:pPr>
              <w:rPr>
                <w:color w:val="000000"/>
                <w:sz w:val="24"/>
                <w:szCs w:val="24"/>
                <w:lang w:eastAsia="ru-RU"/>
              </w:rPr>
            </w:pPr>
            <w:r w:rsidRPr="00174C05">
              <w:rPr>
                <w:color w:val="000000"/>
                <w:sz w:val="24"/>
                <w:szCs w:val="24"/>
                <w:lang w:eastAsia="ru-RU"/>
              </w:rPr>
              <w:t>Б2.О.02(У)</w:t>
            </w:r>
          </w:p>
        </w:tc>
        <w:tc>
          <w:tcPr>
            <w:tcW w:w="5719" w:type="dxa"/>
            <w:gridSpan w:val="2"/>
            <w:tcBorders>
              <w:top w:val="nil"/>
              <w:left w:val="nil"/>
              <w:bottom w:val="single" w:sz="4" w:space="0" w:color="000000"/>
              <w:right w:val="single" w:sz="4" w:space="0" w:color="000000"/>
            </w:tcBorders>
            <w:shd w:val="clear" w:color="000000" w:fill="FFFFFF"/>
            <w:vAlign w:val="center"/>
            <w:hideMark/>
          </w:tcPr>
          <w:p w14:paraId="4B7EDF96" w14:textId="77777777" w:rsidR="008151D0" w:rsidRPr="00174C05" w:rsidRDefault="008151D0" w:rsidP="008151D0">
            <w:pPr>
              <w:rPr>
                <w:color w:val="000000"/>
                <w:sz w:val="24"/>
                <w:szCs w:val="24"/>
                <w:lang w:eastAsia="ru-RU"/>
              </w:rPr>
            </w:pPr>
            <w:r w:rsidRPr="00174C05">
              <w:rPr>
                <w:color w:val="000000"/>
                <w:sz w:val="24"/>
                <w:szCs w:val="24"/>
                <w:lang w:eastAsia="ru-RU"/>
              </w:rPr>
              <w:t>Практика по получению первичных профессиональных умений и навыков диагностического профиля</w:t>
            </w:r>
          </w:p>
        </w:tc>
      </w:tr>
      <w:tr w:rsidR="008151D0" w:rsidRPr="00174C05" w14:paraId="6383C162"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062BBAA0"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56A3460B" w14:textId="77777777" w:rsidR="008151D0" w:rsidRPr="00174C05" w:rsidRDefault="008151D0" w:rsidP="008151D0">
            <w:pPr>
              <w:rPr>
                <w:color w:val="000000"/>
                <w:sz w:val="24"/>
                <w:szCs w:val="24"/>
                <w:lang w:eastAsia="ru-RU"/>
              </w:rPr>
            </w:pPr>
            <w:r w:rsidRPr="00174C05">
              <w:rPr>
                <w:color w:val="000000"/>
                <w:sz w:val="24"/>
                <w:szCs w:val="24"/>
                <w:lang w:eastAsia="ru-RU"/>
              </w:rPr>
              <w:t>Б2.О.04(П)</w:t>
            </w:r>
          </w:p>
        </w:tc>
        <w:tc>
          <w:tcPr>
            <w:tcW w:w="5719" w:type="dxa"/>
            <w:gridSpan w:val="2"/>
            <w:tcBorders>
              <w:top w:val="nil"/>
              <w:left w:val="nil"/>
              <w:bottom w:val="single" w:sz="4" w:space="0" w:color="000000"/>
              <w:right w:val="single" w:sz="4" w:space="0" w:color="000000"/>
            </w:tcBorders>
            <w:shd w:val="clear" w:color="000000" w:fill="FFFFFF"/>
            <w:vAlign w:val="center"/>
            <w:hideMark/>
          </w:tcPr>
          <w:p w14:paraId="50C2FD7F" w14:textId="77777777" w:rsidR="008151D0" w:rsidRPr="00174C05" w:rsidRDefault="008151D0" w:rsidP="008151D0">
            <w:pPr>
              <w:rPr>
                <w:color w:val="000000"/>
                <w:sz w:val="24"/>
                <w:szCs w:val="24"/>
                <w:lang w:eastAsia="ru-RU"/>
              </w:rPr>
            </w:pPr>
            <w:r w:rsidRPr="00174C05">
              <w:rPr>
                <w:color w:val="000000"/>
                <w:sz w:val="24"/>
                <w:szCs w:val="24"/>
                <w:lang w:eastAsia="ru-RU"/>
              </w:rPr>
              <w:t>Клиническая практика терапевтического профиля</w:t>
            </w:r>
          </w:p>
        </w:tc>
      </w:tr>
      <w:tr w:rsidR="008151D0" w:rsidRPr="00174C05" w14:paraId="616BEB91"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509EBB0C"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747A8B28" w14:textId="77777777" w:rsidR="008151D0" w:rsidRPr="00174C05" w:rsidRDefault="008151D0" w:rsidP="008151D0">
            <w:pPr>
              <w:rPr>
                <w:color w:val="000000"/>
                <w:sz w:val="24"/>
                <w:szCs w:val="24"/>
                <w:lang w:eastAsia="ru-RU"/>
              </w:rPr>
            </w:pPr>
            <w:r w:rsidRPr="00174C05">
              <w:rPr>
                <w:color w:val="000000"/>
                <w:sz w:val="24"/>
                <w:szCs w:val="24"/>
                <w:lang w:eastAsia="ru-RU"/>
              </w:rPr>
              <w:t>Б2.О.05(П)</w:t>
            </w:r>
          </w:p>
        </w:tc>
        <w:tc>
          <w:tcPr>
            <w:tcW w:w="5719" w:type="dxa"/>
            <w:gridSpan w:val="2"/>
            <w:tcBorders>
              <w:top w:val="nil"/>
              <w:left w:val="nil"/>
              <w:bottom w:val="single" w:sz="4" w:space="0" w:color="000000"/>
              <w:right w:val="single" w:sz="4" w:space="0" w:color="000000"/>
            </w:tcBorders>
            <w:shd w:val="clear" w:color="000000" w:fill="FFFFFF"/>
            <w:vAlign w:val="center"/>
            <w:hideMark/>
          </w:tcPr>
          <w:p w14:paraId="1C396888" w14:textId="77777777" w:rsidR="008151D0" w:rsidRPr="00174C05" w:rsidRDefault="008151D0" w:rsidP="008151D0">
            <w:pPr>
              <w:rPr>
                <w:color w:val="000000"/>
                <w:sz w:val="24"/>
                <w:szCs w:val="24"/>
                <w:lang w:eastAsia="ru-RU"/>
              </w:rPr>
            </w:pPr>
            <w:r w:rsidRPr="00174C05">
              <w:rPr>
                <w:color w:val="000000"/>
                <w:sz w:val="24"/>
                <w:szCs w:val="24"/>
                <w:lang w:eastAsia="ru-RU"/>
              </w:rPr>
              <w:t>Клиническая практика педиатрического профиля</w:t>
            </w:r>
          </w:p>
        </w:tc>
      </w:tr>
      <w:tr w:rsidR="008151D0" w:rsidRPr="00174C05" w14:paraId="5FA77587"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0439026E"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1A1EE6E4" w14:textId="77777777" w:rsidR="008151D0" w:rsidRPr="00174C05" w:rsidRDefault="008151D0" w:rsidP="008151D0">
            <w:pPr>
              <w:rPr>
                <w:color w:val="000000"/>
                <w:sz w:val="24"/>
                <w:szCs w:val="24"/>
                <w:lang w:eastAsia="ru-RU"/>
              </w:rPr>
            </w:pPr>
            <w:r w:rsidRPr="00174C05">
              <w:rPr>
                <w:color w:val="000000"/>
                <w:sz w:val="24"/>
                <w:szCs w:val="24"/>
                <w:lang w:eastAsia="ru-RU"/>
              </w:rPr>
              <w:t>Б2.О.08(П)</w:t>
            </w:r>
          </w:p>
        </w:tc>
        <w:tc>
          <w:tcPr>
            <w:tcW w:w="5719" w:type="dxa"/>
            <w:gridSpan w:val="2"/>
            <w:tcBorders>
              <w:top w:val="nil"/>
              <w:left w:val="nil"/>
              <w:bottom w:val="single" w:sz="4" w:space="0" w:color="000000"/>
              <w:right w:val="single" w:sz="4" w:space="0" w:color="000000"/>
            </w:tcBorders>
            <w:shd w:val="clear" w:color="000000" w:fill="FFFFFF"/>
            <w:vAlign w:val="center"/>
            <w:hideMark/>
          </w:tcPr>
          <w:p w14:paraId="2E8C83C2" w14:textId="77777777" w:rsidR="008151D0" w:rsidRPr="00174C05" w:rsidRDefault="008151D0" w:rsidP="008151D0">
            <w:pPr>
              <w:rPr>
                <w:color w:val="000000"/>
                <w:sz w:val="24"/>
                <w:szCs w:val="24"/>
                <w:lang w:eastAsia="ru-RU"/>
              </w:rPr>
            </w:pPr>
            <w:r w:rsidRPr="00174C05">
              <w:rPr>
                <w:color w:val="000000"/>
                <w:sz w:val="24"/>
                <w:szCs w:val="24"/>
                <w:lang w:eastAsia="ru-RU"/>
              </w:rPr>
              <w:t>Амбулаторно-поликлиническая практика в педиатрии</w:t>
            </w:r>
          </w:p>
        </w:tc>
      </w:tr>
      <w:tr w:rsidR="008151D0" w:rsidRPr="00174C05" w14:paraId="04F14EEF" w14:textId="77777777" w:rsidTr="008151D0">
        <w:trPr>
          <w:trHeight w:val="300"/>
        </w:trPr>
        <w:tc>
          <w:tcPr>
            <w:tcW w:w="222" w:type="dxa"/>
            <w:gridSpan w:val="2"/>
            <w:tcBorders>
              <w:top w:val="nil"/>
              <w:left w:val="nil"/>
              <w:bottom w:val="nil"/>
              <w:right w:val="nil"/>
            </w:tcBorders>
            <w:shd w:val="clear" w:color="auto" w:fill="auto"/>
            <w:noWrap/>
            <w:vAlign w:val="center"/>
            <w:hideMark/>
          </w:tcPr>
          <w:p w14:paraId="3654A3E5"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68205896" w14:textId="77777777" w:rsidR="008151D0" w:rsidRPr="00174C05" w:rsidRDefault="008151D0" w:rsidP="008151D0">
            <w:pPr>
              <w:rPr>
                <w:color w:val="000000"/>
                <w:sz w:val="24"/>
                <w:szCs w:val="24"/>
                <w:lang w:eastAsia="ru-RU"/>
              </w:rPr>
            </w:pPr>
            <w:r w:rsidRPr="00174C05">
              <w:rPr>
                <w:color w:val="000000"/>
                <w:sz w:val="24"/>
                <w:szCs w:val="24"/>
                <w:lang w:eastAsia="ru-RU"/>
              </w:rPr>
              <w:t>Б3.01</w:t>
            </w:r>
          </w:p>
        </w:tc>
        <w:tc>
          <w:tcPr>
            <w:tcW w:w="5719" w:type="dxa"/>
            <w:gridSpan w:val="2"/>
            <w:tcBorders>
              <w:top w:val="nil"/>
              <w:left w:val="nil"/>
              <w:bottom w:val="single" w:sz="4" w:space="0" w:color="000000"/>
              <w:right w:val="single" w:sz="4" w:space="0" w:color="000000"/>
            </w:tcBorders>
            <w:shd w:val="clear" w:color="000000" w:fill="FFFFFF"/>
            <w:vAlign w:val="center"/>
            <w:hideMark/>
          </w:tcPr>
          <w:p w14:paraId="3BF36EE0" w14:textId="77777777" w:rsidR="008151D0" w:rsidRPr="00174C05" w:rsidRDefault="008151D0" w:rsidP="008151D0">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8151D0" w:rsidRPr="00174C05" w14:paraId="60948790" w14:textId="77777777" w:rsidTr="008151D0">
        <w:trPr>
          <w:gridBefore w:val="1"/>
          <w:wBefore w:w="108" w:type="dxa"/>
          <w:trHeight w:val="630"/>
        </w:trPr>
        <w:tc>
          <w:tcPr>
            <w:tcW w:w="222" w:type="dxa"/>
            <w:gridSpan w:val="2"/>
            <w:tcBorders>
              <w:top w:val="nil"/>
              <w:left w:val="nil"/>
              <w:bottom w:val="nil"/>
              <w:right w:val="nil"/>
            </w:tcBorders>
            <w:shd w:val="clear" w:color="auto" w:fill="auto"/>
            <w:noWrap/>
            <w:vAlign w:val="center"/>
            <w:hideMark/>
          </w:tcPr>
          <w:p w14:paraId="386DEC35" w14:textId="77777777" w:rsidR="008151D0" w:rsidRPr="00174C05" w:rsidRDefault="008151D0" w:rsidP="008151D0">
            <w:pPr>
              <w:rPr>
                <w:color w:val="000000"/>
                <w:sz w:val="24"/>
                <w:szCs w:val="24"/>
                <w:lang w:eastAsia="ru-RU"/>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C0B8EBC" w14:textId="77777777" w:rsidR="008151D0" w:rsidRPr="00174C05" w:rsidRDefault="008151D0" w:rsidP="008151D0">
            <w:pPr>
              <w:rPr>
                <w:i/>
                <w:color w:val="000000"/>
                <w:sz w:val="24"/>
                <w:szCs w:val="24"/>
                <w:lang w:eastAsia="ru-RU"/>
              </w:rPr>
            </w:pPr>
            <w:r w:rsidRPr="00174C05">
              <w:rPr>
                <w:i/>
                <w:color w:val="000000"/>
                <w:sz w:val="24"/>
                <w:szCs w:val="24"/>
                <w:lang w:eastAsia="ru-RU"/>
              </w:rPr>
              <w:t>ПКУВ-2.2</w:t>
            </w:r>
          </w:p>
        </w:tc>
        <w:tc>
          <w:tcPr>
            <w:tcW w:w="5611" w:type="dxa"/>
            <w:tcBorders>
              <w:top w:val="nil"/>
              <w:left w:val="nil"/>
              <w:bottom w:val="single" w:sz="4" w:space="0" w:color="000000"/>
              <w:right w:val="single" w:sz="4" w:space="0" w:color="000000"/>
            </w:tcBorders>
            <w:shd w:val="clear" w:color="000000" w:fill="FFFFFF"/>
            <w:vAlign w:val="center"/>
            <w:hideMark/>
          </w:tcPr>
          <w:p w14:paraId="126FA834" w14:textId="77777777" w:rsidR="008151D0" w:rsidRPr="00174C05" w:rsidRDefault="008151D0" w:rsidP="008151D0">
            <w:pPr>
              <w:rPr>
                <w:i/>
                <w:color w:val="000000"/>
                <w:sz w:val="24"/>
                <w:szCs w:val="24"/>
                <w:lang w:eastAsia="ru-RU"/>
              </w:rPr>
            </w:pPr>
            <w:r w:rsidRPr="00174C05">
              <w:rPr>
                <w:i/>
                <w:color w:val="000000"/>
                <w:sz w:val="24"/>
                <w:szCs w:val="24"/>
                <w:lang w:eastAsia="ru-RU"/>
              </w:rPr>
              <w:t>Назначает медикаментозную и немедикаментозную терапию ребенку с учетом его возраста, диагноза, клинической картины заболевания, рекомендаций врачей - консультантов и в соответствии с действующими клиническими рекомендациями, порядками оказания медицинской помощи, стандартами медицинской помощи</w:t>
            </w:r>
          </w:p>
        </w:tc>
      </w:tr>
      <w:tr w:rsidR="008151D0" w:rsidRPr="00174C05" w14:paraId="70734957"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3D2193C0"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4C2E10EE" w14:textId="77777777" w:rsidR="008151D0" w:rsidRPr="00174C05" w:rsidRDefault="008151D0" w:rsidP="008151D0">
            <w:pPr>
              <w:rPr>
                <w:color w:val="000000"/>
                <w:sz w:val="24"/>
                <w:szCs w:val="24"/>
                <w:lang w:eastAsia="ru-RU"/>
              </w:rPr>
            </w:pPr>
            <w:r w:rsidRPr="00174C05">
              <w:rPr>
                <w:color w:val="000000"/>
                <w:sz w:val="24"/>
                <w:szCs w:val="24"/>
                <w:lang w:eastAsia="ru-RU"/>
              </w:rPr>
              <w:t>Б1.В.02</w:t>
            </w:r>
          </w:p>
        </w:tc>
        <w:tc>
          <w:tcPr>
            <w:tcW w:w="5611" w:type="dxa"/>
            <w:tcBorders>
              <w:top w:val="nil"/>
              <w:left w:val="nil"/>
              <w:bottom w:val="single" w:sz="4" w:space="0" w:color="000000"/>
              <w:right w:val="single" w:sz="4" w:space="0" w:color="000000"/>
            </w:tcBorders>
            <w:shd w:val="clear" w:color="000000" w:fill="FFFFFF"/>
            <w:vAlign w:val="center"/>
            <w:hideMark/>
          </w:tcPr>
          <w:p w14:paraId="1E4C4EAF" w14:textId="77777777" w:rsidR="008151D0" w:rsidRPr="00174C05" w:rsidRDefault="008151D0" w:rsidP="008151D0">
            <w:pPr>
              <w:rPr>
                <w:color w:val="000000"/>
                <w:sz w:val="24"/>
                <w:szCs w:val="24"/>
                <w:lang w:eastAsia="ru-RU"/>
              </w:rPr>
            </w:pPr>
            <w:r w:rsidRPr="00174C05">
              <w:rPr>
                <w:color w:val="000000"/>
                <w:sz w:val="24"/>
                <w:szCs w:val="24"/>
                <w:lang w:eastAsia="ru-RU"/>
              </w:rPr>
              <w:t>Неврология детского возраста</w:t>
            </w:r>
          </w:p>
        </w:tc>
      </w:tr>
      <w:tr w:rsidR="008151D0" w:rsidRPr="00174C05" w14:paraId="77DBC616"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11D19089"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2FA28A0C" w14:textId="77777777" w:rsidR="008151D0" w:rsidRPr="00174C05" w:rsidRDefault="008151D0" w:rsidP="008151D0">
            <w:pPr>
              <w:rPr>
                <w:color w:val="000000"/>
                <w:sz w:val="24"/>
                <w:szCs w:val="24"/>
                <w:lang w:eastAsia="ru-RU"/>
              </w:rPr>
            </w:pPr>
            <w:r w:rsidRPr="00174C05">
              <w:rPr>
                <w:color w:val="000000"/>
                <w:sz w:val="24"/>
                <w:szCs w:val="24"/>
                <w:lang w:eastAsia="ru-RU"/>
              </w:rPr>
              <w:t>Б1.В.04</w:t>
            </w:r>
          </w:p>
        </w:tc>
        <w:tc>
          <w:tcPr>
            <w:tcW w:w="5611" w:type="dxa"/>
            <w:tcBorders>
              <w:top w:val="nil"/>
              <w:left w:val="nil"/>
              <w:bottom w:val="single" w:sz="4" w:space="0" w:color="000000"/>
              <w:right w:val="single" w:sz="4" w:space="0" w:color="000000"/>
            </w:tcBorders>
            <w:shd w:val="clear" w:color="000000" w:fill="FFFFFF"/>
            <w:vAlign w:val="center"/>
            <w:hideMark/>
          </w:tcPr>
          <w:p w14:paraId="0996C3A2" w14:textId="77777777" w:rsidR="008151D0" w:rsidRPr="00174C05" w:rsidRDefault="008151D0" w:rsidP="008151D0">
            <w:pPr>
              <w:rPr>
                <w:color w:val="000000"/>
                <w:sz w:val="24"/>
                <w:szCs w:val="24"/>
                <w:lang w:eastAsia="ru-RU"/>
              </w:rPr>
            </w:pPr>
            <w:r w:rsidRPr="00174C05">
              <w:rPr>
                <w:color w:val="000000"/>
                <w:sz w:val="24"/>
                <w:szCs w:val="24"/>
                <w:lang w:eastAsia="ru-RU"/>
              </w:rPr>
              <w:t>Детская онкология</w:t>
            </w:r>
          </w:p>
        </w:tc>
      </w:tr>
      <w:tr w:rsidR="008151D0" w:rsidRPr="00174C05" w14:paraId="3E44CF14"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454B2896"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6F60E03A" w14:textId="77777777" w:rsidR="008151D0" w:rsidRPr="00174C05" w:rsidRDefault="008151D0" w:rsidP="008151D0">
            <w:pPr>
              <w:rPr>
                <w:color w:val="000000"/>
                <w:sz w:val="24"/>
                <w:szCs w:val="24"/>
                <w:lang w:eastAsia="ru-RU"/>
              </w:rPr>
            </w:pPr>
            <w:r w:rsidRPr="00174C05">
              <w:rPr>
                <w:color w:val="000000"/>
                <w:sz w:val="24"/>
                <w:szCs w:val="24"/>
                <w:lang w:eastAsia="ru-RU"/>
              </w:rPr>
              <w:t>Б1.В.ДВ.02.01</w:t>
            </w:r>
          </w:p>
        </w:tc>
        <w:tc>
          <w:tcPr>
            <w:tcW w:w="5611" w:type="dxa"/>
            <w:tcBorders>
              <w:top w:val="nil"/>
              <w:left w:val="nil"/>
              <w:bottom w:val="single" w:sz="4" w:space="0" w:color="000000"/>
              <w:right w:val="single" w:sz="4" w:space="0" w:color="000000"/>
            </w:tcBorders>
            <w:shd w:val="clear" w:color="000000" w:fill="FFFFFF"/>
            <w:vAlign w:val="center"/>
            <w:hideMark/>
          </w:tcPr>
          <w:p w14:paraId="7286F3D3" w14:textId="77777777" w:rsidR="008151D0" w:rsidRPr="00174C05" w:rsidRDefault="008151D0" w:rsidP="008151D0">
            <w:pPr>
              <w:rPr>
                <w:color w:val="000000"/>
                <w:sz w:val="24"/>
                <w:szCs w:val="24"/>
                <w:lang w:eastAsia="ru-RU"/>
              </w:rPr>
            </w:pPr>
            <w:r w:rsidRPr="00174C05">
              <w:rPr>
                <w:color w:val="000000"/>
                <w:sz w:val="24"/>
                <w:szCs w:val="24"/>
                <w:lang w:eastAsia="ru-RU"/>
              </w:rPr>
              <w:t>Детская пульмонология</w:t>
            </w:r>
          </w:p>
        </w:tc>
      </w:tr>
      <w:tr w:rsidR="008151D0" w:rsidRPr="00174C05" w14:paraId="04416344"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70C8FB9E"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6969D5EE" w14:textId="77777777" w:rsidR="008151D0" w:rsidRPr="00174C05" w:rsidRDefault="008151D0" w:rsidP="008151D0">
            <w:pPr>
              <w:rPr>
                <w:color w:val="000000"/>
                <w:sz w:val="24"/>
                <w:szCs w:val="24"/>
                <w:lang w:eastAsia="ru-RU"/>
              </w:rPr>
            </w:pPr>
            <w:r w:rsidRPr="00174C05">
              <w:rPr>
                <w:color w:val="000000"/>
                <w:sz w:val="24"/>
                <w:szCs w:val="24"/>
                <w:lang w:eastAsia="ru-RU"/>
              </w:rPr>
              <w:t>Б1.В.ДВ.02.02</w:t>
            </w:r>
          </w:p>
        </w:tc>
        <w:tc>
          <w:tcPr>
            <w:tcW w:w="5611" w:type="dxa"/>
            <w:tcBorders>
              <w:top w:val="nil"/>
              <w:left w:val="nil"/>
              <w:bottom w:val="single" w:sz="4" w:space="0" w:color="000000"/>
              <w:right w:val="single" w:sz="4" w:space="0" w:color="000000"/>
            </w:tcBorders>
            <w:shd w:val="clear" w:color="000000" w:fill="FFFFFF"/>
            <w:vAlign w:val="center"/>
            <w:hideMark/>
          </w:tcPr>
          <w:p w14:paraId="1C40FD48" w14:textId="77777777" w:rsidR="008151D0" w:rsidRPr="00174C05" w:rsidRDefault="008151D0" w:rsidP="008151D0">
            <w:pPr>
              <w:rPr>
                <w:color w:val="000000"/>
                <w:sz w:val="24"/>
                <w:szCs w:val="24"/>
                <w:lang w:eastAsia="ru-RU"/>
              </w:rPr>
            </w:pPr>
            <w:r w:rsidRPr="00174C05">
              <w:rPr>
                <w:color w:val="000000"/>
                <w:sz w:val="24"/>
                <w:szCs w:val="24"/>
                <w:lang w:eastAsia="ru-RU"/>
              </w:rPr>
              <w:t>Детская кардиология</w:t>
            </w:r>
          </w:p>
        </w:tc>
      </w:tr>
      <w:tr w:rsidR="008151D0" w:rsidRPr="00174C05" w14:paraId="14FE6B5B"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5B89CC57"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50711EFD" w14:textId="77777777" w:rsidR="008151D0" w:rsidRPr="00174C05" w:rsidRDefault="008151D0" w:rsidP="008151D0">
            <w:pPr>
              <w:rPr>
                <w:color w:val="000000"/>
                <w:sz w:val="24"/>
                <w:szCs w:val="24"/>
                <w:lang w:eastAsia="ru-RU"/>
              </w:rPr>
            </w:pPr>
            <w:r w:rsidRPr="00174C05">
              <w:rPr>
                <w:color w:val="000000"/>
                <w:sz w:val="24"/>
                <w:szCs w:val="24"/>
                <w:lang w:eastAsia="ru-RU"/>
              </w:rPr>
              <w:t>Б1.В.ДВ.03.01</w:t>
            </w:r>
          </w:p>
        </w:tc>
        <w:tc>
          <w:tcPr>
            <w:tcW w:w="5611" w:type="dxa"/>
            <w:tcBorders>
              <w:top w:val="nil"/>
              <w:left w:val="nil"/>
              <w:bottom w:val="single" w:sz="4" w:space="0" w:color="000000"/>
              <w:right w:val="single" w:sz="4" w:space="0" w:color="000000"/>
            </w:tcBorders>
            <w:shd w:val="clear" w:color="000000" w:fill="FFFFFF"/>
            <w:vAlign w:val="center"/>
            <w:hideMark/>
          </w:tcPr>
          <w:p w14:paraId="1EBEB3A4" w14:textId="77777777" w:rsidR="008151D0" w:rsidRPr="00174C05" w:rsidRDefault="008151D0" w:rsidP="008151D0">
            <w:pPr>
              <w:rPr>
                <w:color w:val="000000"/>
                <w:sz w:val="24"/>
                <w:szCs w:val="24"/>
                <w:lang w:eastAsia="ru-RU"/>
              </w:rPr>
            </w:pPr>
            <w:r w:rsidRPr="00174C05">
              <w:rPr>
                <w:color w:val="000000"/>
                <w:sz w:val="24"/>
                <w:szCs w:val="24"/>
                <w:lang w:eastAsia="ru-RU"/>
              </w:rPr>
              <w:t>Неотложные состояния в педиатрии</w:t>
            </w:r>
          </w:p>
        </w:tc>
      </w:tr>
      <w:tr w:rsidR="008151D0" w:rsidRPr="00174C05" w14:paraId="4DC29B68"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7F692E30"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011DE71F" w14:textId="77777777" w:rsidR="008151D0" w:rsidRPr="00174C05" w:rsidRDefault="008151D0" w:rsidP="008151D0">
            <w:pPr>
              <w:rPr>
                <w:color w:val="000000"/>
                <w:sz w:val="24"/>
                <w:szCs w:val="24"/>
                <w:lang w:eastAsia="ru-RU"/>
              </w:rPr>
            </w:pPr>
            <w:r w:rsidRPr="00174C05">
              <w:rPr>
                <w:color w:val="000000"/>
                <w:sz w:val="24"/>
                <w:szCs w:val="24"/>
                <w:lang w:eastAsia="ru-RU"/>
              </w:rPr>
              <w:t>Б1.В.ДВ.05.01</w:t>
            </w:r>
          </w:p>
        </w:tc>
        <w:tc>
          <w:tcPr>
            <w:tcW w:w="5611" w:type="dxa"/>
            <w:tcBorders>
              <w:top w:val="nil"/>
              <w:left w:val="nil"/>
              <w:bottom w:val="single" w:sz="4" w:space="0" w:color="000000"/>
              <w:right w:val="single" w:sz="4" w:space="0" w:color="000000"/>
            </w:tcBorders>
            <w:shd w:val="clear" w:color="000000" w:fill="FFFFFF"/>
            <w:vAlign w:val="center"/>
            <w:hideMark/>
          </w:tcPr>
          <w:p w14:paraId="73383127" w14:textId="77777777" w:rsidR="008151D0" w:rsidRPr="00174C05" w:rsidRDefault="008151D0" w:rsidP="008151D0">
            <w:pPr>
              <w:rPr>
                <w:color w:val="000000"/>
                <w:sz w:val="24"/>
                <w:szCs w:val="24"/>
                <w:lang w:eastAsia="ru-RU"/>
              </w:rPr>
            </w:pPr>
            <w:r w:rsidRPr="00174C05">
              <w:rPr>
                <w:color w:val="000000"/>
                <w:sz w:val="24"/>
                <w:szCs w:val="24"/>
                <w:lang w:eastAsia="ru-RU"/>
              </w:rPr>
              <w:t>Аллергические заболевания у детей</w:t>
            </w:r>
          </w:p>
        </w:tc>
      </w:tr>
      <w:tr w:rsidR="008151D0" w:rsidRPr="00174C05" w14:paraId="3A7EE568"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3DD0BBEC"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0BC63018" w14:textId="77777777" w:rsidR="008151D0" w:rsidRPr="00174C05" w:rsidRDefault="008151D0" w:rsidP="008151D0">
            <w:pPr>
              <w:rPr>
                <w:color w:val="000000"/>
                <w:sz w:val="24"/>
                <w:szCs w:val="24"/>
                <w:lang w:eastAsia="ru-RU"/>
              </w:rPr>
            </w:pPr>
            <w:r w:rsidRPr="00174C05">
              <w:rPr>
                <w:color w:val="000000"/>
                <w:sz w:val="24"/>
                <w:szCs w:val="24"/>
                <w:lang w:eastAsia="ru-RU"/>
              </w:rPr>
              <w:t>Б1.В.ДВ.05.02</w:t>
            </w:r>
          </w:p>
        </w:tc>
        <w:tc>
          <w:tcPr>
            <w:tcW w:w="5611" w:type="dxa"/>
            <w:tcBorders>
              <w:top w:val="nil"/>
              <w:left w:val="nil"/>
              <w:bottom w:val="single" w:sz="4" w:space="0" w:color="000000"/>
              <w:right w:val="single" w:sz="4" w:space="0" w:color="000000"/>
            </w:tcBorders>
            <w:shd w:val="clear" w:color="000000" w:fill="FFFFFF"/>
            <w:vAlign w:val="center"/>
            <w:hideMark/>
          </w:tcPr>
          <w:p w14:paraId="4D2FB6A6" w14:textId="77777777" w:rsidR="008151D0" w:rsidRPr="00174C05" w:rsidRDefault="008151D0" w:rsidP="008151D0">
            <w:pPr>
              <w:rPr>
                <w:color w:val="000000"/>
                <w:sz w:val="24"/>
                <w:szCs w:val="24"/>
                <w:lang w:eastAsia="ru-RU"/>
              </w:rPr>
            </w:pPr>
            <w:r w:rsidRPr="00174C05">
              <w:rPr>
                <w:color w:val="000000"/>
                <w:sz w:val="24"/>
                <w:szCs w:val="24"/>
                <w:lang w:eastAsia="ru-RU"/>
              </w:rPr>
              <w:t>Неотложные состояния в аллергологии</w:t>
            </w:r>
          </w:p>
        </w:tc>
      </w:tr>
      <w:tr w:rsidR="008151D0" w:rsidRPr="00174C05" w14:paraId="0F2E9038"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31339E39"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2449C993" w14:textId="77777777" w:rsidR="008151D0" w:rsidRPr="00174C05" w:rsidRDefault="008151D0" w:rsidP="008151D0">
            <w:pPr>
              <w:rPr>
                <w:color w:val="000000"/>
                <w:sz w:val="24"/>
                <w:szCs w:val="24"/>
                <w:lang w:eastAsia="ru-RU"/>
              </w:rPr>
            </w:pPr>
            <w:r w:rsidRPr="00174C05">
              <w:rPr>
                <w:color w:val="000000"/>
                <w:sz w:val="24"/>
                <w:szCs w:val="24"/>
                <w:lang w:eastAsia="ru-RU"/>
              </w:rPr>
              <w:t>Б2.О.07(П)</w:t>
            </w:r>
          </w:p>
        </w:tc>
        <w:tc>
          <w:tcPr>
            <w:tcW w:w="5611" w:type="dxa"/>
            <w:tcBorders>
              <w:top w:val="nil"/>
              <w:left w:val="nil"/>
              <w:bottom w:val="single" w:sz="4" w:space="0" w:color="000000"/>
              <w:right w:val="single" w:sz="4" w:space="0" w:color="000000"/>
            </w:tcBorders>
            <w:shd w:val="clear" w:color="000000" w:fill="FFFFFF"/>
            <w:vAlign w:val="center"/>
            <w:hideMark/>
          </w:tcPr>
          <w:p w14:paraId="3DC6D037" w14:textId="77777777" w:rsidR="008151D0" w:rsidRPr="00174C05" w:rsidRDefault="008151D0" w:rsidP="008151D0">
            <w:pPr>
              <w:rPr>
                <w:color w:val="000000"/>
                <w:sz w:val="24"/>
                <w:szCs w:val="24"/>
                <w:lang w:eastAsia="ru-RU"/>
              </w:rPr>
            </w:pPr>
            <w:r w:rsidRPr="00174C05">
              <w:rPr>
                <w:color w:val="000000"/>
                <w:sz w:val="24"/>
                <w:szCs w:val="24"/>
                <w:lang w:eastAsia="ru-RU"/>
              </w:rPr>
              <w:t>Клиническая практика акушерско - гинекологического профиля</w:t>
            </w:r>
          </w:p>
        </w:tc>
      </w:tr>
      <w:tr w:rsidR="008151D0" w:rsidRPr="00174C05" w14:paraId="3647CDE9"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085F7DB4"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52660F32" w14:textId="77777777" w:rsidR="008151D0" w:rsidRPr="00174C05" w:rsidRDefault="008151D0" w:rsidP="008151D0">
            <w:pPr>
              <w:rPr>
                <w:color w:val="000000"/>
                <w:sz w:val="24"/>
                <w:szCs w:val="24"/>
                <w:lang w:eastAsia="ru-RU"/>
              </w:rPr>
            </w:pPr>
            <w:r w:rsidRPr="00174C05">
              <w:rPr>
                <w:color w:val="000000"/>
                <w:sz w:val="24"/>
                <w:szCs w:val="24"/>
                <w:lang w:eastAsia="ru-RU"/>
              </w:rPr>
              <w:t>Б2.О.08(П)</w:t>
            </w:r>
          </w:p>
        </w:tc>
        <w:tc>
          <w:tcPr>
            <w:tcW w:w="5611" w:type="dxa"/>
            <w:tcBorders>
              <w:top w:val="nil"/>
              <w:left w:val="nil"/>
              <w:bottom w:val="single" w:sz="4" w:space="0" w:color="000000"/>
              <w:right w:val="single" w:sz="4" w:space="0" w:color="000000"/>
            </w:tcBorders>
            <w:shd w:val="clear" w:color="000000" w:fill="FFFFFF"/>
            <w:vAlign w:val="center"/>
            <w:hideMark/>
          </w:tcPr>
          <w:p w14:paraId="3061E2D5" w14:textId="77777777" w:rsidR="008151D0" w:rsidRPr="00174C05" w:rsidRDefault="008151D0" w:rsidP="008151D0">
            <w:pPr>
              <w:rPr>
                <w:color w:val="000000"/>
                <w:sz w:val="24"/>
                <w:szCs w:val="24"/>
                <w:lang w:eastAsia="ru-RU"/>
              </w:rPr>
            </w:pPr>
            <w:r w:rsidRPr="00174C05">
              <w:rPr>
                <w:color w:val="000000"/>
                <w:sz w:val="24"/>
                <w:szCs w:val="24"/>
                <w:lang w:eastAsia="ru-RU"/>
              </w:rPr>
              <w:t>Амбулаторно-поликлиническая практика в педиатрии</w:t>
            </w:r>
          </w:p>
        </w:tc>
      </w:tr>
      <w:tr w:rsidR="008151D0" w:rsidRPr="00174C05" w14:paraId="23B47CEC"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7BB336E3"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254D9B1A" w14:textId="77777777" w:rsidR="008151D0" w:rsidRPr="00174C05" w:rsidRDefault="008151D0" w:rsidP="008151D0">
            <w:pPr>
              <w:rPr>
                <w:color w:val="000000"/>
                <w:sz w:val="24"/>
                <w:szCs w:val="24"/>
                <w:lang w:eastAsia="ru-RU"/>
              </w:rPr>
            </w:pPr>
            <w:r w:rsidRPr="00174C05">
              <w:rPr>
                <w:color w:val="000000"/>
                <w:sz w:val="24"/>
                <w:szCs w:val="24"/>
                <w:lang w:eastAsia="ru-RU"/>
              </w:rPr>
              <w:t>Б3.01</w:t>
            </w:r>
          </w:p>
        </w:tc>
        <w:tc>
          <w:tcPr>
            <w:tcW w:w="5611" w:type="dxa"/>
            <w:tcBorders>
              <w:top w:val="nil"/>
              <w:left w:val="nil"/>
              <w:bottom w:val="single" w:sz="4" w:space="0" w:color="000000"/>
              <w:right w:val="single" w:sz="4" w:space="0" w:color="000000"/>
            </w:tcBorders>
            <w:shd w:val="clear" w:color="000000" w:fill="FFFFFF"/>
            <w:vAlign w:val="center"/>
            <w:hideMark/>
          </w:tcPr>
          <w:p w14:paraId="2D43F902" w14:textId="77777777" w:rsidR="008151D0" w:rsidRPr="00174C05" w:rsidRDefault="008151D0" w:rsidP="008151D0">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8151D0" w:rsidRPr="00174C05" w14:paraId="2D06913C" w14:textId="77777777" w:rsidTr="008151D0">
        <w:trPr>
          <w:gridBefore w:val="1"/>
          <w:wBefore w:w="108" w:type="dxa"/>
          <w:trHeight w:val="840"/>
        </w:trPr>
        <w:tc>
          <w:tcPr>
            <w:tcW w:w="222" w:type="dxa"/>
            <w:gridSpan w:val="2"/>
            <w:tcBorders>
              <w:top w:val="nil"/>
              <w:left w:val="nil"/>
              <w:bottom w:val="nil"/>
              <w:right w:val="nil"/>
            </w:tcBorders>
            <w:shd w:val="clear" w:color="auto" w:fill="auto"/>
            <w:noWrap/>
            <w:vAlign w:val="center"/>
            <w:hideMark/>
          </w:tcPr>
          <w:p w14:paraId="5E29303E" w14:textId="77777777" w:rsidR="008151D0" w:rsidRPr="00174C05" w:rsidRDefault="008151D0" w:rsidP="008151D0">
            <w:pPr>
              <w:rPr>
                <w:color w:val="000000"/>
                <w:sz w:val="24"/>
                <w:szCs w:val="24"/>
                <w:lang w:eastAsia="ru-RU"/>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D2C9170" w14:textId="77777777" w:rsidR="008151D0" w:rsidRPr="00174C05" w:rsidRDefault="008151D0" w:rsidP="008151D0">
            <w:pPr>
              <w:rPr>
                <w:i/>
                <w:color w:val="000000"/>
                <w:sz w:val="24"/>
                <w:szCs w:val="24"/>
                <w:lang w:eastAsia="ru-RU"/>
              </w:rPr>
            </w:pPr>
            <w:r w:rsidRPr="00174C05">
              <w:rPr>
                <w:i/>
                <w:color w:val="000000"/>
                <w:sz w:val="24"/>
                <w:szCs w:val="24"/>
                <w:lang w:eastAsia="ru-RU"/>
              </w:rPr>
              <w:t>ПКУВ-2.3</w:t>
            </w:r>
          </w:p>
        </w:tc>
        <w:tc>
          <w:tcPr>
            <w:tcW w:w="5611" w:type="dxa"/>
            <w:tcBorders>
              <w:top w:val="nil"/>
              <w:left w:val="nil"/>
              <w:bottom w:val="single" w:sz="4" w:space="0" w:color="000000"/>
              <w:right w:val="single" w:sz="4" w:space="0" w:color="000000"/>
            </w:tcBorders>
            <w:shd w:val="clear" w:color="000000" w:fill="FFFFFF"/>
            <w:vAlign w:val="center"/>
            <w:hideMark/>
          </w:tcPr>
          <w:p w14:paraId="61D46A80" w14:textId="77777777" w:rsidR="008151D0" w:rsidRPr="00174C05" w:rsidRDefault="008151D0" w:rsidP="008151D0">
            <w:pPr>
              <w:rPr>
                <w:i/>
                <w:color w:val="000000"/>
                <w:sz w:val="24"/>
                <w:szCs w:val="24"/>
                <w:lang w:eastAsia="ru-RU"/>
              </w:rPr>
            </w:pPr>
            <w:r w:rsidRPr="00174C05">
              <w:rPr>
                <w:i/>
                <w:color w:val="000000"/>
                <w:sz w:val="24"/>
                <w:szCs w:val="24"/>
                <w:lang w:eastAsia="ru-RU"/>
              </w:rPr>
              <w:t>Оказывает медицинскую помощь детям при внезапных острых заболеваниях, состояниях, обострении хронических заболеваний с явными признаками угрозы жизни пациента (проведение мероприятий для восстановления дыхания и сердечной деятельности) в соответствии с действующими клиническими рекомендациями, порядками оказания медицинской помощи и с учетом стандартов медицинской помощи</w:t>
            </w:r>
          </w:p>
        </w:tc>
      </w:tr>
      <w:tr w:rsidR="008151D0" w:rsidRPr="00174C05" w14:paraId="0484868C"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6FFE7160"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0F507420" w14:textId="77777777" w:rsidR="008151D0" w:rsidRPr="00174C05" w:rsidRDefault="008151D0" w:rsidP="008151D0">
            <w:pPr>
              <w:rPr>
                <w:color w:val="000000"/>
                <w:sz w:val="24"/>
                <w:szCs w:val="24"/>
                <w:lang w:eastAsia="ru-RU"/>
              </w:rPr>
            </w:pPr>
            <w:r w:rsidRPr="00174C05">
              <w:rPr>
                <w:color w:val="000000"/>
                <w:sz w:val="24"/>
                <w:szCs w:val="24"/>
                <w:lang w:eastAsia="ru-RU"/>
              </w:rPr>
              <w:t>Б1.В.04</w:t>
            </w:r>
          </w:p>
        </w:tc>
        <w:tc>
          <w:tcPr>
            <w:tcW w:w="5611" w:type="dxa"/>
            <w:tcBorders>
              <w:top w:val="nil"/>
              <w:left w:val="nil"/>
              <w:bottom w:val="single" w:sz="4" w:space="0" w:color="000000"/>
              <w:right w:val="single" w:sz="4" w:space="0" w:color="000000"/>
            </w:tcBorders>
            <w:shd w:val="clear" w:color="000000" w:fill="FFFFFF"/>
            <w:vAlign w:val="center"/>
            <w:hideMark/>
          </w:tcPr>
          <w:p w14:paraId="1C83BA08" w14:textId="77777777" w:rsidR="008151D0" w:rsidRPr="00174C05" w:rsidRDefault="008151D0" w:rsidP="008151D0">
            <w:pPr>
              <w:rPr>
                <w:color w:val="000000"/>
                <w:sz w:val="24"/>
                <w:szCs w:val="24"/>
                <w:lang w:eastAsia="ru-RU"/>
              </w:rPr>
            </w:pPr>
            <w:r w:rsidRPr="00174C05">
              <w:rPr>
                <w:color w:val="000000"/>
                <w:sz w:val="24"/>
                <w:szCs w:val="24"/>
                <w:lang w:eastAsia="ru-RU"/>
              </w:rPr>
              <w:t>Детская онкология</w:t>
            </w:r>
          </w:p>
        </w:tc>
      </w:tr>
      <w:tr w:rsidR="008151D0" w:rsidRPr="00174C05" w14:paraId="6EEEC52F"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6B2A60D4"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53D19927" w14:textId="77777777" w:rsidR="008151D0" w:rsidRPr="00174C05" w:rsidRDefault="008151D0" w:rsidP="008151D0">
            <w:pPr>
              <w:rPr>
                <w:color w:val="000000"/>
                <w:sz w:val="24"/>
                <w:szCs w:val="24"/>
                <w:lang w:eastAsia="ru-RU"/>
              </w:rPr>
            </w:pPr>
            <w:r w:rsidRPr="00174C05">
              <w:rPr>
                <w:color w:val="000000"/>
                <w:sz w:val="24"/>
                <w:szCs w:val="24"/>
                <w:lang w:eastAsia="ru-RU"/>
              </w:rPr>
              <w:t>Б1.В.07</w:t>
            </w:r>
          </w:p>
        </w:tc>
        <w:tc>
          <w:tcPr>
            <w:tcW w:w="5611" w:type="dxa"/>
            <w:tcBorders>
              <w:top w:val="nil"/>
              <w:left w:val="nil"/>
              <w:bottom w:val="single" w:sz="4" w:space="0" w:color="000000"/>
              <w:right w:val="single" w:sz="4" w:space="0" w:color="000000"/>
            </w:tcBorders>
            <w:shd w:val="clear" w:color="000000" w:fill="FFFFFF"/>
            <w:vAlign w:val="center"/>
            <w:hideMark/>
          </w:tcPr>
          <w:p w14:paraId="2AED5BFD" w14:textId="77777777" w:rsidR="008151D0" w:rsidRPr="00174C05" w:rsidRDefault="008151D0" w:rsidP="008151D0">
            <w:pPr>
              <w:rPr>
                <w:color w:val="000000"/>
                <w:sz w:val="24"/>
                <w:szCs w:val="24"/>
                <w:lang w:eastAsia="ru-RU"/>
              </w:rPr>
            </w:pPr>
            <w:r w:rsidRPr="00174C05">
              <w:rPr>
                <w:color w:val="000000"/>
                <w:sz w:val="24"/>
                <w:szCs w:val="24"/>
                <w:lang w:eastAsia="ru-RU"/>
              </w:rPr>
              <w:t>Модуль получения квалификации "Младшая медицинская сестра по уходу за больными"</w:t>
            </w:r>
          </w:p>
        </w:tc>
      </w:tr>
      <w:tr w:rsidR="008151D0" w:rsidRPr="00174C05" w14:paraId="3EA7C18D"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590F98D4"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4666E77D" w14:textId="77777777" w:rsidR="008151D0" w:rsidRPr="00174C05" w:rsidRDefault="008151D0" w:rsidP="008151D0">
            <w:pPr>
              <w:rPr>
                <w:color w:val="000000"/>
                <w:sz w:val="24"/>
                <w:szCs w:val="24"/>
                <w:lang w:eastAsia="ru-RU"/>
              </w:rPr>
            </w:pPr>
            <w:r w:rsidRPr="00174C05">
              <w:rPr>
                <w:color w:val="000000"/>
                <w:sz w:val="24"/>
                <w:szCs w:val="24"/>
                <w:lang w:eastAsia="ru-RU"/>
              </w:rPr>
              <w:t>Б1.В.07.01</w:t>
            </w:r>
          </w:p>
        </w:tc>
        <w:tc>
          <w:tcPr>
            <w:tcW w:w="5611" w:type="dxa"/>
            <w:tcBorders>
              <w:top w:val="nil"/>
              <w:left w:val="nil"/>
              <w:bottom w:val="single" w:sz="4" w:space="0" w:color="000000"/>
              <w:right w:val="single" w:sz="4" w:space="0" w:color="000000"/>
            </w:tcBorders>
            <w:shd w:val="clear" w:color="000000" w:fill="FFFFFF"/>
            <w:vAlign w:val="center"/>
            <w:hideMark/>
          </w:tcPr>
          <w:p w14:paraId="74CB8484" w14:textId="77777777" w:rsidR="008151D0" w:rsidRPr="00174C05" w:rsidRDefault="008151D0" w:rsidP="008151D0">
            <w:pPr>
              <w:rPr>
                <w:color w:val="000000"/>
                <w:sz w:val="24"/>
                <w:szCs w:val="24"/>
                <w:lang w:eastAsia="ru-RU"/>
              </w:rPr>
            </w:pPr>
            <w:r w:rsidRPr="00174C05">
              <w:rPr>
                <w:color w:val="000000"/>
                <w:sz w:val="24"/>
                <w:szCs w:val="24"/>
                <w:lang w:eastAsia="ru-RU"/>
              </w:rPr>
              <w:t>Общий уход за больными взрослыми и детьми терапевтического профиля</w:t>
            </w:r>
          </w:p>
        </w:tc>
      </w:tr>
      <w:tr w:rsidR="008151D0" w:rsidRPr="00174C05" w14:paraId="7D81E61F"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44B912F7"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0B197848" w14:textId="77777777" w:rsidR="008151D0" w:rsidRPr="00174C05" w:rsidRDefault="008151D0" w:rsidP="008151D0">
            <w:pPr>
              <w:rPr>
                <w:color w:val="000000"/>
                <w:sz w:val="24"/>
                <w:szCs w:val="24"/>
                <w:lang w:eastAsia="ru-RU"/>
              </w:rPr>
            </w:pPr>
            <w:r w:rsidRPr="00174C05">
              <w:rPr>
                <w:color w:val="000000"/>
                <w:sz w:val="24"/>
                <w:szCs w:val="24"/>
                <w:lang w:eastAsia="ru-RU"/>
              </w:rPr>
              <w:t>Б1.В.07.02</w:t>
            </w:r>
          </w:p>
        </w:tc>
        <w:tc>
          <w:tcPr>
            <w:tcW w:w="5611" w:type="dxa"/>
            <w:tcBorders>
              <w:top w:val="nil"/>
              <w:left w:val="nil"/>
              <w:bottom w:val="single" w:sz="4" w:space="0" w:color="000000"/>
              <w:right w:val="single" w:sz="4" w:space="0" w:color="000000"/>
            </w:tcBorders>
            <w:shd w:val="clear" w:color="000000" w:fill="FFFFFF"/>
            <w:vAlign w:val="center"/>
            <w:hideMark/>
          </w:tcPr>
          <w:p w14:paraId="6B2820DE" w14:textId="77777777" w:rsidR="008151D0" w:rsidRPr="00174C05" w:rsidRDefault="008151D0" w:rsidP="008151D0">
            <w:pPr>
              <w:rPr>
                <w:color w:val="000000"/>
                <w:sz w:val="24"/>
                <w:szCs w:val="24"/>
                <w:lang w:eastAsia="ru-RU"/>
              </w:rPr>
            </w:pPr>
            <w:r w:rsidRPr="00174C05">
              <w:rPr>
                <w:color w:val="000000"/>
                <w:sz w:val="24"/>
                <w:szCs w:val="24"/>
                <w:lang w:eastAsia="ru-RU"/>
              </w:rPr>
              <w:t>Общий уход за больными взрослыми и детьми хирургического профиля</w:t>
            </w:r>
          </w:p>
        </w:tc>
      </w:tr>
      <w:tr w:rsidR="008151D0" w:rsidRPr="00174C05" w14:paraId="31AB71B6"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7B662EAA"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1A193642" w14:textId="77777777" w:rsidR="008151D0" w:rsidRPr="00174C05" w:rsidRDefault="008151D0" w:rsidP="008151D0">
            <w:pPr>
              <w:rPr>
                <w:color w:val="000000"/>
                <w:sz w:val="24"/>
                <w:szCs w:val="24"/>
                <w:lang w:eastAsia="ru-RU"/>
              </w:rPr>
            </w:pPr>
            <w:r w:rsidRPr="00174C05">
              <w:rPr>
                <w:color w:val="000000"/>
                <w:sz w:val="24"/>
                <w:szCs w:val="24"/>
                <w:lang w:eastAsia="ru-RU"/>
              </w:rPr>
              <w:t>Б1.В.ДВ.01.01</w:t>
            </w:r>
          </w:p>
        </w:tc>
        <w:tc>
          <w:tcPr>
            <w:tcW w:w="5611" w:type="dxa"/>
            <w:tcBorders>
              <w:top w:val="nil"/>
              <w:left w:val="nil"/>
              <w:bottom w:val="single" w:sz="4" w:space="0" w:color="000000"/>
              <w:right w:val="single" w:sz="4" w:space="0" w:color="000000"/>
            </w:tcBorders>
            <w:shd w:val="clear" w:color="000000" w:fill="FFFFFF"/>
            <w:vAlign w:val="center"/>
            <w:hideMark/>
          </w:tcPr>
          <w:p w14:paraId="54433740" w14:textId="77777777" w:rsidR="008151D0" w:rsidRPr="00174C05" w:rsidRDefault="008151D0" w:rsidP="008151D0">
            <w:pPr>
              <w:rPr>
                <w:color w:val="000000"/>
                <w:sz w:val="24"/>
                <w:szCs w:val="24"/>
                <w:lang w:eastAsia="ru-RU"/>
              </w:rPr>
            </w:pPr>
            <w:r w:rsidRPr="00174C05">
              <w:rPr>
                <w:color w:val="000000"/>
                <w:sz w:val="24"/>
                <w:szCs w:val="24"/>
                <w:lang w:eastAsia="ru-RU"/>
              </w:rPr>
              <w:t>Болезни детей раннего возраста</w:t>
            </w:r>
          </w:p>
        </w:tc>
      </w:tr>
      <w:tr w:rsidR="008151D0" w:rsidRPr="00174C05" w14:paraId="4D43E726"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19361655"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4B036BBB" w14:textId="77777777" w:rsidR="008151D0" w:rsidRPr="00174C05" w:rsidRDefault="008151D0" w:rsidP="008151D0">
            <w:pPr>
              <w:rPr>
                <w:color w:val="000000"/>
                <w:sz w:val="24"/>
                <w:szCs w:val="24"/>
                <w:lang w:eastAsia="ru-RU"/>
              </w:rPr>
            </w:pPr>
            <w:r w:rsidRPr="00174C05">
              <w:rPr>
                <w:color w:val="000000"/>
                <w:sz w:val="24"/>
                <w:szCs w:val="24"/>
                <w:lang w:eastAsia="ru-RU"/>
              </w:rPr>
              <w:t>Б1.В.ДВ.01.02</w:t>
            </w:r>
          </w:p>
        </w:tc>
        <w:tc>
          <w:tcPr>
            <w:tcW w:w="5611" w:type="dxa"/>
            <w:tcBorders>
              <w:top w:val="nil"/>
              <w:left w:val="nil"/>
              <w:bottom w:val="single" w:sz="4" w:space="0" w:color="000000"/>
              <w:right w:val="single" w:sz="4" w:space="0" w:color="000000"/>
            </w:tcBorders>
            <w:shd w:val="clear" w:color="000000" w:fill="FFFFFF"/>
            <w:vAlign w:val="center"/>
            <w:hideMark/>
          </w:tcPr>
          <w:p w14:paraId="5D48CF41" w14:textId="77777777" w:rsidR="008151D0" w:rsidRPr="00174C05" w:rsidRDefault="008151D0" w:rsidP="008151D0">
            <w:pPr>
              <w:rPr>
                <w:color w:val="000000"/>
                <w:sz w:val="24"/>
                <w:szCs w:val="24"/>
                <w:lang w:eastAsia="ru-RU"/>
              </w:rPr>
            </w:pPr>
            <w:r w:rsidRPr="00174C05">
              <w:rPr>
                <w:color w:val="000000"/>
                <w:sz w:val="24"/>
                <w:szCs w:val="24"/>
                <w:lang w:eastAsia="ru-RU"/>
              </w:rPr>
              <w:t>Болезни детей старшего возраста</w:t>
            </w:r>
          </w:p>
        </w:tc>
      </w:tr>
      <w:tr w:rsidR="008151D0" w:rsidRPr="00174C05" w14:paraId="4E4379BA"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41078448"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586A9213" w14:textId="77777777" w:rsidR="008151D0" w:rsidRPr="00174C05" w:rsidRDefault="008151D0" w:rsidP="008151D0">
            <w:pPr>
              <w:rPr>
                <w:color w:val="000000"/>
                <w:sz w:val="24"/>
                <w:szCs w:val="24"/>
                <w:lang w:eastAsia="ru-RU"/>
              </w:rPr>
            </w:pPr>
            <w:r w:rsidRPr="00174C05">
              <w:rPr>
                <w:color w:val="000000"/>
                <w:sz w:val="24"/>
                <w:szCs w:val="24"/>
                <w:lang w:eastAsia="ru-RU"/>
              </w:rPr>
              <w:t>Б1.В.ДВ.02.01</w:t>
            </w:r>
          </w:p>
        </w:tc>
        <w:tc>
          <w:tcPr>
            <w:tcW w:w="5611" w:type="dxa"/>
            <w:tcBorders>
              <w:top w:val="nil"/>
              <w:left w:val="nil"/>
              <w:bottom w:val="single" w:sz="4" w:space="0" w:color="000000"/>
              <w:right w:val="single" w:sz="4" w:space="0" w:color="000000"/>
            </w:tcBorders>
            <w:shd w:val="clear" w:color="000000" w:fill="FFFFFF"/>
            <w:vAlign w:val="center"/>
            <w:hideMark/>
          </w:tcPr>
          <w:p w14:paraId="0B72CD87" w14:textId="77777777" w:rsidR="008151D0" w:rsidRPr="00174C05" w:rsidRDefault="008151D0" w:rsidP="008151D0">
            <w:pPr>
              <w:rPr>
                <w:color w:val="000000"/>
                <w:sz w:val="24"/>
                <w:szCs w:val="24"/>
                <w:lang w:eastAsia="ru-RU"/>
              </w:rPr>
            </w:pPr>
            <w:r w:rsidRPr="00174C05">
              <w:rPr>
                <w:color w:val="000000"/>
                <w:sz w:val="24"/>
                <w:szCs w:val="24"/>
                <w:lang w:eastAsia="ru-RU"/>
              </w:rPr>
              <w:t>Детская пульмонология</w:t>
            </w:r>
          </w:p>
        </w:tc>
      </w:tr>
      <w:tr w:rsidR="008151D0" w:rsidRPr="00174C05" w14:paraId="19CEC3F3"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0DA1AB91"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0E3F88BC" w14:textId="77777777" w:rsidR="008151D0" w:rsidRPr="00174C05" w:rsidRDefault="008151D0" w:rsidP="008151D0">
            <w:pPr>
              <w:rPr>
                <w:color w:val="000000"/>
                <w:sz w:val="24"/>
                <w:szCs w:val="24"/>
                <w:lang w:eastAsia="ru-RU"/>
              </w:rPr>
            </w:pPr>
            <w:r w:rsidRPr="00174C05">
              <w:rPr>
                <w:color w:val="000000"/>
                <w:sz w:val="24"/>
                <w:szCs w:val="24"/>
                <w:lang w:eastAsia="ru-RU"/>
              </w:rPr>
              <w:t>Б1.В.ДВ.02.02</w:t>
            </w:r>
          </w:p>
        </w:tc>
        <w:tc>
          <w:tcPr>
            <w:tcW w:w="5611" w:type="dxa"/>
            <w:tcBorders>
              <w:top w:val="nil"/>
              <w:left w:val="nil"/>
              <w:bottom w:val="single" w:sz="4" w:space="0" w:color="000000"/>
              <w:right w:val="single" w:sz="4" w:space="0" w:color="000000"/>
            </w:tcBorders>
            <w:shd w:val="clear" w:color="000000" w:fill="FFFFFF"/>
            <w:vAlign w:val="center"/>
            <w:hideMark/>
          </w:tcPr>
          <w:p w14:paraId="366D4A79" w14:textId="77777777" w:rsidR="008151D0" w:rsidRPr="00174C05" w:rsidRDefault="008151D0" w:rsidP="008151D0">
            <w:pPr>
              <w:rPr>
                <w:color w:val="000000"/>
                <w:sz w:val="24"/>
                <w:szCs w:val="24"/>
                <w:lang w:eastAsia="ru-RU"/>
              </w:rPr>
            </w:pPr>
            <w:r w:rsidRPr="00174C05">
              <w:rPr>
                <w:color w:val="000000"/>
                <w:sz w:val="24"/>
                <w:szCs w:val="24"/>
                <w:lang w:eastAsia="ru-RU"/>
              </w:rPr>
              <w:t>Детская кардиология</w:t>
            </w:r>
          </w:p>
        </w:tc>
      </w:tr>
      <w:tr w:rsidR="008151D0" w:rsidRPr="00174C05" w14:paraId="3E3237F1"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2C3FF966"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2D4F99C5" w14:textId="77777777" w:rsidR="008151D0" w:rsidRPr="00174C05" w:rsidRDefault="008151D0" w:rsidP="008151D0">
            <w:pPr>
              <w:rPr>
                <w:color w:val="000000"/>
                <w:sz w:val="24"/>
                <w:szCs w:val="24"/>
                <w:lang w:eastAsia="ru-RU"/>
              </w:rPr>
            </w:pPr>
            <w:r w:rsidRPr="00174C05">
              <w:rPr>
                <w:color w:val="000000"/>
                <w:sz w:val="24"/>
                <w:szCs w:val="24"/>
                <w:lang w:eastAsia="ru-RU"/>
              </w:rPr>
              <w:t>Б1.В.ДВ.03.01</w:t>
            </w:r>
          </w:p>
        </w:tc>
        <w:tc>
          <w:tcPr>
            <w:tcW w:w="5611" w:type="dxa"/>
            <w:tcBorders>
              <w:top w:val="nil"/>
              <w:left w:val="nil"/>
              <w:bottom w:val="single" w:sz="4" w:space="0" w:color="000000"/>
              <w:right w:val="single" w:sz="4" w:space="0" w:color="000000"/>
            </w:tcBorders>
            <w:shd w:val="clear" w:color="000000" w:fill="FFFFFF"/>
            <w:vAlign w:val="center"/>
            <w:hideMark/>
          </w:tcPr>
          <w:p w14:paraId="61CADAA1" w14:textId="77777777" w:rsidR="008151D0" w:rsidRPr="00174C05" w:rsidRDefault="008151D0" w:rsidP="008151D0">
            <w:pPr>
              <w:rPr>
                <w:color w:val="000000"/>
                <w:sz w:val="24"/>
                <w:szCs w:val="24"/>
                <w:lang w:eastAsia="ru-RU"/>
              </w:rPr>
            </w:pPr>
            <w:r w:rsidRPr="00174C05">
              <w:rPr>
                <w:color w:val="000000"/>
                <w:sz w:val="24"/>
                <w:szCs w:val="24"/>
                <w:lang w:eastAsia="ru-RU"/>
              </w:rPr>
              <w:t>Неотложные состояния в педиатрии</w:t>
            </w:r>
          </w:p>
        </w:tc>
      </w:tr>
      <w:tr w:rsidR="008151D0" w:rsidRPr="00174C05" w14:paraId="2F02B179"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2798F025"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31417BE2" w14:textId="77777777" w:rsidR="008151D0" w:rsidRPr="00174C05" w:rsidRDefault="008151D0" w:rsidP="008151D0">
            <w:pPr>
              <w:rPr>
                <w:color w:val="000000"/>
                <w:sz w:val="24"/>
                <w:szCs w:val="24"/>
                <w:lang w:eastAsia="ru-RU"/>
              </w:rPr>
            </w:pPr>
            <w:r w:rsidRPr="00174C05">
              <w:rPr>
                <w:color w:val="000000"/>
                <w:sz w:val="24"/>
                <w:szCs w:val="24"/>
                <w:lang w:eastAsia="ru-RU"/>
              </w:rPr>
              <w:t>Б1.В.ДВ.03.02</w:t>
            </w:r>
          </w:p>
        </w:tc>
        <w:tc>
          <w:tcPr>
            <w:tcW w:w="5611" w:type="dxa"/>
            <w:tcBorders>
              <w:top w:val="nil"/>
              <w:left w:val="nil"/>
              <w:bottom w:val="single" w:sz="4" w:space="0" w:color="000000"/>
              <w:right w:val="single" w:sz="4" w:space="0" w:color="000000"/>
            </w:tcBorders>
            <w:shd w:val="clear" w:color="000000" w:fill="FFFFFF"/>
            <w:vAlign w:val="center"/>
            <w:hideMark/>
          </w:tcPr>
          <w:p w14:paraId="383A48AC" w14:textId="77777777" w:rsidR="008151D0" w:rsidRPr="00174C05" w:rsidRDefault="008151D0" w:rsidP="008151D0">
            <w:pPr>
              <w:rPr>
                <w:color w:val="000000"/>
                <w:sz w:val="24"/>
                <w:szCs w:val="24"/>
                <w:lang w:eastAsia="ru-RU"/>
              </w:rPr>
            </w:pPr>
            <w:r w:rsidRPr="00174C05">
              <w:rPr>
                <w:color w:val="000000"/>
                <w:sz w:val="24"/>
                <w:szCs w:val="24"/>
                <w:lang w:eastAsia="ru-RU"/>
              </w:rPr>
              <w:t>Эпилептология</w:t>
            </w:r>
          </w:p>
        </w:tc>
      </w:tr>
      <w:tr w:rsidR="008151D0" w:rsidRPr="00174C05" w14:paraId="3672A7FE"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155F3146"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7FF1F463" w14:textId="77777777" w:rsidR="008151D0" w:rsidRPr="00174C05" w:rsidRDefault="008151D0" w:rsidP="008151D0">
            <w:pPr>
              <w:rPr>
                <w:color w:val="000000"/>
                <w:sz w:val="24"/>
                <w:szCs w:val="24"/>
                <w:lang w:eastAsia="ru-RU"/>
              </w:rPr>
            </w:pPr>
            <w:r w:rsidRPr="00174C05">
              <w:rPr>
                <w:color w:val="000000"/>
                <w:sz w:val="24"/>
                <w:szCs w:val="24"/>
                <w:lang w:eastAsia="ru-RU"/>
              </w:rPr>
              <w:t>Б1.В.ДВ.05.01</w:t>
            </w:r>
          </w:p>
        </w:tc>
        <w:tc>
          <w:tcPr>
            <w:tcW w:w="5611" w:type="dxa"/>
            <w:tcBorders>
              <w:top w:val="nil"/>
              <w:left w:val="nil"/>
              <w:bottom w:val="single" w:sz="4" w:space="0" w:color="000000"/>
              <w:right w:val="single" w:sz="4" w:space="0" w:color="000000"/>
            </w:tcBorders>
            <w:shd w:val="clear" w:color="000000" w:fill="FFFFFF"/>
            <w:vAlign w:val="center"/>
            <w:hideMark/>
          </w:tcPr>
          <w:p w14:paraId="00396F62" w14:textId="77777777" w:rsidR="008151D0" w:rsidRPr="00174C05" w:rsidRDefault="008151D0" w:rsidP="008151D0">
            <w:pPr>
              <w:rPr>
                <w:color w:val="000000"/>
                <w:sz w:val="24"/>
                <w:szCs w:val="24"/>
                <w:lang w:eastAsia="ru-RU"/>
              </w:rPr>
            </w:pPr>
            <w:r w:rsidRPr="00174C05">
              <w:rPr>
                <w:color w:val="000000"/>
                <w:sz w:val="24"/>
                <w:szCs w:val="24"/>
                <w:lang w:eastAsia="ru-RU"/>
              </w:rPr>
              <w:t>Аллергические заболевания у детей</w:t>
            </w:r>
          </w:p>
        </w:tc>
      </w:tr>
      <w:tr w:rsidR="008151D0" w:rsidRPr="00174C05" w14:paraId="3E6E42AA"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67A38740"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07889186" w14:textId="77777777" w:rsidR="008151D0" w:rsidRPr="00174C05" w:rsidRDefault="008151D0" w:rsidP="008151D0">
            <w:pPr>
              <w:rPr>
                <w:color w:val="000000"/>
                <w:sz w:val="24"/>
                <w:szCs w:val="24"/>
                <w:lang w:eastAsia="ru-RU"/>
              </w:rPr>
            </w:pPr>
            <w:r w:rsidRPr="00174C05">
              <w:rPr>
                <w:color w:val="000000"/>
                <w:sz w:val="24"/>
                <w:szCs w:val="24"/>
                <w:lang w:eastAsia="ru-RU"/>
              </w:rPr>
              <w:t>Б1.В.ДВ.05.02</w:t>
            </w:r>
          </w:p>
        </w:tc>
        <w:tc>
          <w:tcPr>
            <w:tcW w:w="5611" w:type="dxa"/>
            <w:tcBorders>
              <w:top w:val="nil"/>
              <w:left w:val="nil"/>
              <w:bottom w:val="single" w:sz="4" w:space="0" w:color="000000"/>
              <w:right w:val="single" w:sz="4" w:space="0" w:color="000000"/>
            </w:tcBorders>
            <w:shd w:val="clear" w:color="000000" w:fill="FFFFFF"/>
            <w:vAlign w:val="center"/>
            <w:hideMark/>
          </w:tcPr>
          <w:p w14:paraId="1D436B0B" w14:textId="77777777" w:rsidR="008151D0" w:rsidRPr="00174C05" w:rsidRDefault="008151D0" w:rsidP="008151D0">
            <w:pPr>
              <w:rPr>
                <w:color w:val="000000"/>
                <w:sz w:val="24"/>
                <w:szCs w:val="24"/>
                <w:lang w:eastAsia="ru-RU"/>
              </w:rPr>
            </w:pPr>
            <w:r w:rsidRPr="00174C05">
              <w:rPr>
                <w:color w:val="000000"/>
                <w:sz w:val="24"/>
                <w:szCs w:val="24"/>
                <w:lang w:eastAsia="ru-RU"/>
              </w:rPr>
              <w:t>Неотложные состояния в аллергологии</w:t>
            </w:r>
          </w:p>
        </w:tc>
      </w:tr>
      <w:tr w:rsidR="008151D0" w:rsidRPr="00174C05" w14:paraId="1A1B82AB"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27003A0B"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4EBF7A02" w14:textId="77777777" w:rsidR="008151D0" w:rsidRPr="00174C05" w:rsidRDefault="008151D0" w:rsidP="008151D0">
            <w:pPr>
              <w:rPr>
                <w:color w:val="000000"/>
                <w:sz w:val="24"/>
                <w:szCs w:val="24"/>
                <w:lang w:eastAsia="ru-RU"/>
              </w:rPr>
            </w:pPr>
            <w:r w:rsidRPr="00174C05">
              <w:rPr>
                <w:color w:val="000000"/>
                <w:sz w:val="24"/>
                <w:szCs w:val="24"/>
                <w:lang w:eastAsia="ru-RU"/>
              </w:rPr>
              <w:t>Б2.О.06(П)</w:t>
            </w:r>
          </w:p>
        </w:tc>
        <w:tc>
          <w:tcPr>
            <w:tcW w:w="5611" w:type="dxa"/>
            <w:tcBorders>
              <w:top w:val="nil"/>
              <w:left w:val="nil"/>
              <w:bottom w:val="single" w:sz="4" w:space="0" w:color="000000"/>
              <w:right w:val="single" w:sz="4" w:space="0" w:color="000000"/>
            </w:tcBorders>
            <w:shd w:val="clear" w:color="000000" w:fill="FFFFFF"/>
            <w:vAlign w:val="center"/>
            <w:hideMark/>
          </w:tcPr>
          <w:p w14:paraId="22B8798B" w14:textId="77777777" w:rsidR="008151D0" w:rsidRPr="00174C05" w:rsidRDefault="008151D0" w:rsidP="008151D0">
            <w:pPr>
              <w:rPr>
                <w:color w:val="000000"/>
                <w:sz w:val="24"/>
                <w:szCs w:val="24"/>
                <w:lang w:eastAsia="ru-RU"/>
              </w:rPr>
            </w:pPr>
            <w:r w:rsidRPr="00174C05">
              <w:rPr>
                <w:color w:val="000000"/>
                <w:sz w:val="24"/>
                <w:szCs w:val="24"/>
                <w:lang w:eastAsia="ru-RU"/>
              </w:rPr>
              <w:t>Клиническая практика хирургического профиля</w:t>
            </w:r>
          </w:p>
        </w:tc>
      </w:tr>
      <w:tr w:rsidR="008151D0" w:rsidRPr="00174C05" w14:paraId="6B6D7506"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2C70A44D"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785BF111" w14:textId="77777777" w:rsidR="008151D0" w:rsidRPr="00174C05" w:rsidRDefault="008151D0" w:rsidP="008151D0">
            <w:pPr>
              <w:rPr>
                <w:color w:val="000000"/>
                <w:sz w:val="24"/>
                <w:szCs w:val="24"/>
                <w:lang w:eastAsia="ru-RU"/>
              </w:rPr>
            </w:pPr>
            <w:r w:rsidRPr="00174C05">
              <w:rPr>
                <w:color w:val="000000"/>
                <w:sz w:val="24"/>
                <w:szCs w:val="24"/>
                <w:lang w:eastAsia="ru-RU"/>
              </w:rPr>
              <w:t>Б3.01</w:t>
            </w:r>
          </w:p>
        </w:tc>
        <w:tc>
          <w:tcPr>
            <w:tcW w:w="5611" w:type="dxa"/>
            <w:tcBorders>
              <w:top w:val="nil"/>
              <w:left w:val="nil"/>
              <w:bottom w:val="single" w:sz="4" w:space="0" w:color="000000"/>
              <w:right w:val="single" w:sz="4" w:space="0" w:color="000000"/>
            </w:tcBorders>
            <w:shd w:val="clear" w:color="000000" w:fill="FFFFFF"/>
            <w:vAlign w:val="center"/>
            <w:hideMark/>
          </w:tcPr>
          <w:p w14:paraId="7A3C03DF" w14:textId="77777777" w:rsidR="008151D0" w:rsidRPr="00174C05" w:rsidRDefault="008151D0" w:rsidP="008151D0">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8151D0" w:rsidRPr="00174C05" w14:paraId="517E67E6" w14:textId="77777777" w:rsidTr="008151D0">
        <w:trPr>
          <w:gridBefore w:val="1"/>
          <w:wBefore w:w="108" w:type="dxa"/>
          <w:trHeight w:val="420"/>
        </w:trPr>
        <w:tc>
          <w:tcPr>
            <w:tcW w:w="222" w:type="dxa"/>
            <w:gridSpan w:val="2"/>
            <w:tcBorders>
              <w:top w:val="nil"/>
              <w:left w:val="nil"/>
              <w:bottom w:val="nil"/>
              <w:right w:val="nil"/>
            </w:tcBorders>
            <w:shd w:val="clear" w:color="auto" w:fill="auto"/>
            <w:noWrap/>
            <w:vAlign w:val="center"/>
            <w:hideMark/>
          </w:tcPr>
          <w:p w14:paraId="612F607D" w14:textId="77777777" w:rsidR="008151D0" w:rsidRPr="00174C05" w:rsidRDefault="008151D0" w:rsidP="008151D0">
            <w:pPr>
              <w:rPr>
                <w:color w:val="000000"/>
                <w:sz w:val="24"/>
                <w:szCs w:val="24"/>
                <w:lang w:eastAsia="ru-RU"/>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195783E" w14:textId="77777777" w:rsidR="008151D0" w:rsidRPr="00174C05" w:rsidRDefault="008151D0" w:rsidP="008151D0">
            <w:pPr>
              <w:rPr>
                <w:i/>
                <w:color w:val="000000"/>
                <w:sz w:val="24"/>
                <w:szCs w:val="24"/>
                <w:lang w:eastAsia="ru-RU"/>
              </w:rPr>
            </w:pPr>
            <w:r w:rsidRPr="00174C05">
              <w:rPr>
                <w:i/>
                <w:color w:val="000000"/>
                <w:sz w:val="24"/>
                <w:szCs w:val="24"/>
                <w:lang w:eastAsia="ru-RU"/>
              </w:rPr>
              <w:t>ПКУВ-3.2</w:t>
            </w:r>
          </w:p>
        </w:tc>
        <w:tc>
          <w:tcPr>
            <w:tcW w:w="5611" w:type="dxa"/>
            <w:tcBorders>
              <w:top w:val="nil"/>
              <w:left w:val="nil"/>
              <w:bottom w:val="single" w:sz="4" w:space="0" w:color="000000"/>
              <w:right w:val="single" w:sz="4" w:space="0" w:color="000000"/>
            </w:tcBorders>
            <w:shd w:val="clear" w:color="000000" w:fill="FFFFFF"/>
            <w:vAlign w:val="center"/>
            <w:hideMark/>
          </w:tcPr>
          <w:p w14:paraId="0E32E4C1" w14:textId="77777777" w:rsidR="008151D0" w:rsidRPr="00174C05" w:rsidRDefault="008151D0" w:rsidP="008151D0">
            <w:pPr>
              <w:rPr>
                <w:i/>
                <w:color w:val="000000"/>
                <w:sz w:val="24"/>
                <w:szCs w:val="24"/>
                <w:lang w:eastAsia="ru-RU"/>
              </w:rPr>
            </w:pPr>
            <w:r w:rsidRPr="00174C05">
              <w:rPr>
                <w:i/>
                <w:color w:val="000000"/>
                <w:sz w:val="24"/>
                <w:szCs w:val="24"/>
                <w:lang w:eastAsia="ru-RU"/>
              </w:rPr>
              <w:t>Определяет показания и направляет детей с нарушениями, приводящими к ограничению их жизнедеятельности, в службу ранней помощи</w:t>
            </w:r>
          </w:p>
        </w:tc>
      </w:tr>
      <w:tr w:rsidR="008151D0" w:rsidRPr="00174C05" w14:paraId="65721048"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7964CDB3"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2B34427E" w14:textId="77777777" w:rsidR="008151D0" w:rsidRPr="00174C05" w:rsidRDefault="008151D0" w:rsidP="008151D0">
            <w:pPr>
              <w:rPr>
                <w:color w:val="000000"/>
                <w:sz w:val="24"/>
                <w:szCs w:val="24"/>
                <w:lang w:eastAsia="ru-RU"/>
              </w:rPr>
            </w:pPr>
            <w:r w:rsidRPr="00174C05">
              <w:rPr>
                <w:color w:val="000000"/>
                <w:sz w:val="24"/>
                <w:szCs w:val="24"/>
                <w:lang w:eastAsia="ru-RU"/>
              </w:rPr>
              <w:t>Б1.В.ДВ.04.01</w:t>
            </w:r>
          </w:p>
        </w:tc>
        <w:tc>
          <w:tcPr>
            <w:tcW w:w="5611" w:type="dxa"/>
            <w:tcBorders>
              <w:top w:val="nil"/>
              <w:left w:val="nil"/>
              <w:bottom w:val="single" w:sz="4" w:space="0" w:color="000000"/>
              <w:right w:val="single" w:sz="4" w:space="0" w:color="000000"/>
            </w:tcBorders>
            <w:shd w:val="clear" w:color="000000" w:fill="FFFFFF"/>
            <w:vAlign w:val="center"/>
            <w:hideMark/>
          </w:tcPr>
          <w:p w14:paraId="0EE795FF" w14:textId="77777777" w:rsidR="008151D0" w:rsidRPr="00174C05" w:rsidRDefault="008151D0" w:rsidP="008151D0">
            <w:pPr>
              <w:rPr>
                <w:color w:val="000000"/>
                <w:sz w:val="24"/>
                <w:szCs w:val="24"/>
                <w:lang w:eastAsia="ru-RU"/>
              </w:rPr>
            </w:pPr>
            <w:r w:rsidRPr="00174C05">
              <w:rPr>
                <w:color w:val="000000"/>
                <w:sz w:val="24"/>
                <w:szCs w:val="24"/>
                <w:lang w:eastAsia="ru-RU"/>
              </w:rPr>
              <w:t>Функциональная диагностика в педиатрии</w:t>
            </w:r>
          </w:p>
        </w:tc>
      </w:tr>
      <w:tr w:rsidR="008151D0" w:rsidRPr="00174C05" w14:paraId="486218D6"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63E78048"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43313A19" w14:textId="77777777" w:rsidR="008151D0" w:rsidRPr="00174C05" w:rsidRDefault="008151D0" w:rsidP="008151D0">
            <w:pPr>
              <w:rPr>
                <w:color w:val="000000"/>
                <w:sz w:val="24"/>
                <w:szCs w:val="24"/>
                <w:lang w:eastAsia="ru-RU"/>
              </w:rPr>
            </w:pPr>
            <w:r w:rsidRPr="00174C05">
              <w:rPr>
                <w:color w:val="000000"/>
                <w:sz w:val="24"/>
                <w:szCs w:val="24"/>
                <w:lang w:eastAsia="ru-RU"/>
              </w:rPr>
              <w:t>Б1.В.ДВ.05.01</w:t>
            </w:r>
          </w:p>
        </w:tc>
        <w:tc>
          <w:tcPr>
            <w:tcW w:w="5611" w:type="dxa"/>
            <w:tcBorders>
              <w:top w:val="nil"/>
              <w:left w:val="nil"/>
              <w:bottom w:val="single" w:sz="4" w:space="0" w:color="000000"/>
              <w:right w:val="single" w:sz="4" w:space="0" w:color="000000"/>
            </w:tcBorders>
            <w:shd w:val="clear" w:color="000000" w:fill="FFFFFF"/>
            <w:vAlign w:val="center"/>
            <w:hideMark/>
          </w:tcPr>
          <w:p w14:paraId="528EB928" w14:textId="77777777" w:rsidR="008151D0" w:rsidRPr="00174C05" w:rsidRDefault="008151D0" w:rsidP="008151D0">
            <w:pPr>
              <w:rPr>
                <w:color w:val="000000"/>
                <w:sz w:val="24"/>
                <w:szCs w:val="24"/>
                <w:lang w:eastAsia="ru-RU"/>
              </w:rPr>
            </w:pPr>
            <w:r w:rsidRPr="00174C05">
              <w:rPr>
                <w:color w:val="000000"/>
                <w:sz w:val="24"/>
                <w:szCs w:val="24"/>
                <w:lang w:eastAsia="ru-RU"/>
              </w:rPr>
              <w:t>Аллергические заболевания у детей</w:t>
            </w:r>
          </w:p>
        </w:tc>
      </w:tr>
      <w:tr w:rsidR="008151D0" w:rsidRPr="00174C05" w14:paraId="6548E974"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765F9365"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4BA678BC" w14:textId="77777777" w:rsidR="008151D0" w:rsidRPr="00174C05" w:rsidRDefault="008151D0" w:rsidP="008151D0">
            <w:pPr>
              <w:rPr>
                <w:color w:val="000000"/>
                <w:sz w:val="24"/>
                <w:szCs w:val="24"/>
                <w:lang w:eastAsia="ru-RU"/>
              </w:rPr>
            </w:pPr>
            <w:r w:rsidRPr="00174C05">
              <w:rPr>
                <w:color w:val="000000"/>
                <w:sz w:val="24"/>
                <w:szCs w:val="24"/>
                <w:lang w:eastAsia="ru-RU"/>
              </w:rPr>
              <w:t>Б1.В.ДВ.05.02</w:t>
            </w:r>
          </w:p>
        </w:tc>
        <w:tc>
          <w:tcPr>
            <w:tcW w:w="5611" w:type="dxa"/>
            <w:tcBorders>
              <w:top w:val="nil"/>
              <w:left w:val="nil"/>
              <w:bottom w:val="single" w:sz="4" w:space="0" w:color="000000"/>
              <w:right w:val="single" w:sz="4" w:space="0" w:color="000000"/>
            </w:tcBorders>
            <w:shd w:val="clear" w:color="000000" w:fill="FFFFFF"/>
            <w:vAlign w:val="center"/>
            <w:hideMark/>
          </w:tcPr>
          <w:p w14:paraId="4C72A5A1" w14:textId="77777777" w:rsidR="008151D0" w:rsidRPr="00174C05" w:rsidRDefault="008151D0" w:rsidP="008151D0">
            <w:pPr>
              <w:rPr>
                <w:color w:val="000000"/>
                <w:sz w:val="24"/>
                <w:szCs w:val="24"/>
                <w:lang w:eastAsia="ru-RU"/>
              </w:rPr>
            </w:pPr>
            <w:r w:rsidRPr="00174C05">
              <w:rPr>
                <w:color w:val="000000"/>
                <w:sz w:val="24"/>
                <w:szCs w:val="24"/>
                <w:lang w:eastAsia="ru-RU"/>
              </w:rPr>
              <w:t>Неотложные состояния в аллергологии</w:t>
            </w:r>
          </w:p>
        </w:tc>
      </w:tr>
      <w:tr w:rsidR="008151D0" w:rsidRPr="00174C05" w14:paraId="7656320C"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3930EA6C"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249DFE90" w14:textId="77777777" w:rsidR="008151D0" w:rsidRPr="00174C05" w:rsidRDefault="008151D0" w:rsidP="008151D0">
            <w:pPr>
              <w:rPr>
                <w:color w:val="000000"/>
                <w:sz w:val="24"/>
                <w:szCs w:val="24"/>
                <w:lang w:eastAsia="ru-RU"/>
              </w:rPr>
            </w:pPr>
            <w:r w:rsidRPr="00174C05">
              <w:rPr>
                <w:color w:val="000000"/>
                <w:sz w:val="24"/>
                <w:szCs w:val="24"/>
                <w:lang w:eastAsia="ru-RU"/>
              </w:rPr>
              <w:t>Б2.О.08(П)</w:t>
            </w:r>
          </w:p>
        </w:tc>
        <w:tc>
          <w:tcPr>
            <w:tcW w:w="5611" w:type="dxa"/>
            <w:tcBorders>
              <w:top w:val="nil"/>
              <w:left w:val="nil"/>
              <w:bottom w:val="single" w:sz="4" w:space="0" w:color="000000"/>
              <w:right w:val="single" w:sz="4" w:space="0" w:color="000000"/>
            </w:tcBorders>
            <w:shd w:val="clear" w:color="000000" w:fill="FFFFFF"/>
            <w:vAlign w:val="center"/>
            <w:hideMark/>
          </w:tcPr>
          <w:p w14:paraId="5C3B9F2C" w14:textId="77777777" w:rsidR="008151D0" w:rsidRPr="00174C05" w:rsidRDefault="008151D0" w:rsidP="008151D0">
            <w:pPr>
              <w:rPr>
                <w:color w:val="000000"/>
                <w:sz w:val="24"/>
                <w:szCs w:val="24"/>
                <w:lang w:eastAsia="ru-RU"/>
              </w:rPr>
            </w:pPr>
            <w:r w:rsidRPr="00174C05">
              <w:rPr>
                <w:color w:val="000000"/>
                <w:sz w:val="24"/>
                <w:szCs w:val="24"/>
                <w:lang w:eastAsia="ru-RU"/>
              </w:rPr>
              <w:t>Амбулаторно-поликлиническая практика в педиатрии</w:t>
            </w:r>
          </w:p>
        </w:tc>
      </w:tr>
      <w:tr w:rsidR="008151D0" w:rsidRPr="00174C05" w14:paraId="30DD9D33"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63CAF91B"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7CC37FA9" w14:textId="77777777" w:rsidR="008151D0" w:rsidRPr="00174C05" w:rsidRDefault="008151D0" w:rsidP="008151D0">
            <w:pPr>
              <w:rPr>
                <w:color w:val="000000"/>
                <w:sz w:val="24"/>
                <w:szCs w:val="24"/>
                <w:lang w:eastAsia="ru-RU"/>
              </w:rPr>
            </w:pPr>
            <w:r w:rsidRPr="00174C05">
              <w:rPr>
                <w:color w:val="000000"/>
                <w:sz w:val="24"/>
                <w:szCs w:val="24"/>
                <w:lang w:eastAsia="ru-RU"/>
              </w:rPr>
              <w:t>Б3.01</w:t>
            </w:r>
          </w:p>
        </w:tc>
        <w:tc>
          <w:tcPr>
            <w:tcW w:w="5611" w:type="dxa"/>
            <w:tcBorders>
              <w:top w:val="nil"/>
              <w:left w:val="nil"/>
              <w:bottom w:val="single" w:sz="4" w:space="0" w:color="000000"/>
              <w:right w:val="single" w:sz="4" w:space="0" w:color="000000"/>
            </w:tcBorders>
            <w:shd w:val="clear" w:color="000000" w:fill="FFFFFF"/>
            <w:vAlign w:val="center"/>
            <w:hideMark/>
          </w:tcPr>
          <w:p w14:paraId="73056416" w14:textId="77777777" w:rsidR="008151D0" w:rsidRPr="00174C05" w:rsidRDefault="008151D0" w:rsidP="008151D0">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r w:rsidR="008151D0" w:rsidRPr="00174C05" w14:paraId="7A22DEF5" w14:textId="77777777" w:rsidTr="008151D0">
        <w:trPr>
          <w:gridBefore w:val="1"/>
          <w:wBefore w:w="108" w:type="dxa"/>
          <w:trHeight w:val="420"/>
        </w:trPr>
        <w:tc>
          <w:tcPr>
            <w:tcW w:w="222" w:type="dxa"/>
            <w:gridSpan w:val="2"/>
            <w:tcBorders>
              <w:top w:val="nil"/>
              <w:left w:val="nil"/>
              <w:bottom w:val="nil"/>
              <w:right w:val="nil"/>
            </w:tcBorders>
            <w:shd w:val="clear" w:color="auto" w:fill="auto"/>
            <w:noWrap/>
            <w:vAlign w:val="center"/>
            <w:hideMark/>
          </w:tcPr>
          <w:p w14:paraId="40E47516" w14:textId="77777777" w:rsidR="008151D0" w:rsidRPr="00174C05" w:rsidRDefault="008151D0" w:rsidP="008151D0">
            <w:pPr>
              <w:rPr>
                <w:color w:val="000000"/>
                <w:sz w:val="24"/>
                <w:szCs w:val="24"/>
                <w:lang w:eastAsia="ru-RU"/>
              </w:rPr>
            </w:pPr>
          </w:p>
        </w:tc>
        <w:tc>
          <w:tcPr>
            <w:tcW w:w="395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76C9261" w14:textId="77777777" w:rsidR="008151D0" w:rsidRPr="00174C05" w:rsidRDefault="008151D0" w:rsidP="008151D0">
            <w:pPr>
              <w:rPr>
                <w:i/>
                <w:color w:val="000000"/>
                <w:sz w:val="24"/>
                <w:szCs w:val="24"/>
                <w:lang w:eastAsia="ru-RU"/>
              </w:rPr>
            </w:pPr>
            <w:r w:rsidRPr="00174C05">
              <w:rPr>
                <w:i/>
                <w:color w:val="000000"/>
                <w:sz w:val="24"/>
                <w:szCs w:val="24"/>
                <w:lang w:eastAsia="ru-RU"/>
              </w:rPr>
              <w:t>ПКУВ-4.2</w:t>
            </w:r>
          </w:p>
        </w:tc>
        <w:tc>
          <w:tcPr>
            <w:tcW w:w="5611" w:type="dxa"/>
            <w:tcBorders>
              <w:top w:val="nil"/>
              <w:left w:val="nil"/>
              <w:bottom w:val="single" w:sz="4" w:space="0" w:color="000000"/>
              <w:right w:val="single" w:sz="4" w:space="0" w:color="000000"/>
            </w:tcBorders>
            <w:shd w:val="clear" w:color="000000" w:fill="FFFFFF"/>
            <w:vAlign w:val="center"/>
            <w:hideMark/>
          </w:tcPr>
          <w:p w14:paraId="3B384E5B" w14:textId="77777777" w:rsidR="008151D0" w:rsidRPr="00174C05" w:rsidRDefault="008151D0" w:rsidP="008151D0">
            <w:pPr>
              <w:rPr>
                <w:i/>
                <w:color w:val="000000"/>
                <w:sz w:val="24"/>
                <w:szCs w:val="24"/>
                <w:lang w:eastAsia="ru-RU"/>
              </w:rPr>
            </w:pPr>
            <w:r w:rsidRPr="00174C05">
              <w:rPr>
                <w:i/>
                <w:color w:val="000000"/>
                <w:sz w:val="24"/>
                <w:szCs w:val="24"/>
                <w:lang w:eastAsia="ru-RU"/>
              </w:rPr>
              <w:t>Организует проведение санитарно - противоэпидемических (профилактических) мероприятий в случае возникновения очага инфекции</w:t>
            </w:r>
          </w:p>
        </w:tc>
      </w:tr>
      <w:tr w:rsidR="008151D0" w:rsidRPr="00174C05" w14:paraId="52CAE2C5"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26D05E68"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22C289EF" w14:textId="77777777" w:rsidR="008151D0" w:rsidRPr="00174C05" w:rsidRDefault="008151D0" w:rsidP="008151D0">
            <w:pPr>
              <w:rPr>
                <w:color w:val="000000"/>
                <w:sz w:val="24"/>
                <w:szCs w:val="24"/>
                <w:lang w:eastAsia="ru-RU"/>
              </w:rPr>
            </w:pPr>
            <w:r w:rsidRPr="00174C05">
              <w:rPr>
                <w:color w:val="000000"/>
                <w:sz w:val="24"/>
                <w:szCs w:val="24"/>
                <w:lang w:eastAsia="ru-RU"/>
              </w:rPr>
              <w:t>Б1.В.08</w:t>
            </w:r>
          </w:p>
        </w:tc>
        <w:tc>
          <w:tcPr>
            <w:tcW w:w="5611" w:type="dxa"/>
            <w:tcBorders>
              <w:top w:val="nil"/>
              <w:left w:val="nil"/>
              <w:bottom w:val="single" w:sz="4" w:space="0" w:color="000000"/>
              <w:right w:val="single" w:sz="4" w:space="0" w:color="000000"/>
            </w:tcBorders>
            <w:shd w:val="clear" w:color="000000" w:fill="FFFFFF"/>
            <w:vAlign w:val="center"/>
            <w:hideMark/>
          </w:tcPr>
          <w:p w14:paraId="1C325A9C" w14:textId="77777777" w:rsidR="008151D0" w:rsidRPr="00174C05" w:rsidRDefault="008151D0" w:rsidP="008151D0">
            <w:pPr>
              <w:rPr>
                <w:color w:val="000000"/>
                <w:sz w:val="24"/>
                <w:szCs w:val="24"/>
                <w:lang w:eastAsia="ru-RU"/>
              </w:rPr>
            </w:pPr>
            <w:r w:rsidRPr="00174C05">
              <w:rPr>
                <w:color w:val="000000"/>
                <w:sz w:val="24"/>
                <w:szCs w:val="24"/>
                <w:lang w:eastAsia="ru-RU"/>
              </w:rPr>
              <w:t>Модуль получения квалификации "Медицинский регистратор"</w:t>
            </w:r>
          </w:p>
        </w:tc>
      </w:tr>
      <w:tr w:rsidR="008151D0" w:rsidRPr="00174C05" w14:paraId="195ABCAE"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4C6A8013"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2CC030F2" w14:textId="77777777" w:rsidR="008151D0" w:rsidRPr="00174C05" w:rsidRDefault="008151D0" w:rsidP="008151D0">
            <w:pPr>
              <w:rPr>
                <w:color w:val="000000"/>
                <w:sz w:val="24"/>
                <w:szCs w:val="24"/>
                <w:lang w:eastAsia="ru-RU"/>
              </w:rPr>
            </w:pPr>
            <w:r w:rsidRPr="00174C05">
              <w:rPr>
                <w:color w:val="000000"/>
                <w:sz w:val="24"/>
                <w:szCs w:val="24"/>
                <w:lang w:eastAsia="ru-RU"/>
              </w:rPr>
              <w:t>Б1.В.08.01</w:t>
            </w:r>
          </w:p>
        </w:tc>
        <w:tc>
          <w:tcPr>
            <w:tcW w:w="5611" w:type="dxa"/>
            <w:tcBorders>
              <w:top w:val="nil"/>
              <w:left w:val="nil"/>
              <w:bottom w:val="single" w:sz="4" w:space="0" w:color="000000"/>
              <w:right w:val="single" w:sz="4" w:space="0" w:color="000000"/>
            </w:tcBorders>
            <w:shd w:val="clear" w:color="000000" w:fill="FFFFFF"/>
            <w:vAlign w:val="center"/>
            <w:hideMark/>
          </w:tcPr>
          <w:p w14:paraId="642277CC" w14:textId="77777777" w:rsidR="008151D0" w:rsidRPr="00174C05" w:rsidRDefault="008151D0" w:rsidP="008151D0">
            <w:pPr>
              <w:rPr>
                <w:color w:val="000000"/>
                <w:sz w:val="24"/>
                <w:szCs w:val="24"/>
                <w:lang w:eastAsia="ru-RU"/>
              </w:rPr>
            </w:pPr>
            <w:r w:rsidRPr="00174C05">
              <w:rPr>
                <w:color w:val="000000"/>
                <w:sz w:val="24"/>
                <w:szCs w:val="24"/>
                <w:lang w:eastAsia="ru-RU"/>
              </w:rPr>
              <w:t>Общественное здоровье и здравоохранение, экономика здравоохранения</w:t>
            </w:r>
          </w:p>
        </w:tc>
      </w:tr>
      <w:tr w:rsidR="008151D0" w:rsidRPr="00174C05" w14:paraId="6E965917"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49052472"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6553FCF5" w14:textId="77777777" w:rsidR="008151D0" w:rsidRPr="00174C05" w:rsidRDefault="008151D0" w:rsidP="008151D0">
            <w:pPr>
              <w:rPr>
                <w:color w:val="000000"/>
                <w:sz w:val="24"/>
                <w:szCs w:val="24"/>
                <w:lang w:eastAsia="ru-RU"/>
              </w:rPr>
            </w:pPr>
            <w:r w:rsidRPr="00174C05">
              <w:rPr>
                <w:color w:val="000000"/>
                <w:sz w:val="24"/>
                <w:szCs w:val="24"/>
                <w:lang w:eastAsia="ru-RU"/>
              </w:rPr>
              <w:t>Б1.В.08.03(К)</w:t>
            </w:r>
          </w:p>
        </w:tc>
        <w:tc>
          <w:tcPr>
            <w:tcW w:w="5611" w:type="dxa"/>
            <w:tcBorders>
              <w:top w:val="nil"/>
              <w:left w:val="nil"/>
              <w:bottom w:val="single" w:sz="4" w:space="0" w:color="000000"/>
              <w:right w:val="single" w:sz="4" w:space="0" w:color="000000"/>
            </w:tcBorders>
            <w:shd w:val="clear" w:color="000000" w:fill="FFFFFF"/>
            <w:vAlign w:val="center"/>
            <w:hideMark/>
          </w:tcPr>
          <w:p w14:paraId="621C3126" w14:textId="77777777" w:rsidR="008151D0" w:rsidRPr="00174C05" w:rsidRDefault="008151D0" w:rsidP="008151D0">
            <w:pPr>
              <w:rPr>
                <w:color w:val="000000"/>
                <w:sz w:val="24"/>
                <w:szCs w:val="24"/>
                <w:lang w:eastAsia="ru-RU"/>
              </w:rPr>
            </w:pPr>
            <w:r w:rsidRPr="00174C05">
              <w:rPr>
                <w:color w:val="000000"/>
                <w:sz w:val="24"/>
                <w:szCs w:val="24"/>
                <w:lang w:eastAsia="ru-RU"/>
              </w:rPr>
              <w:t>Квалификационный экзамен по модулю "Медицинский регистратор"</w:t>
            </w:r>
          </w:p>
        </w:tc>
      </w:tr>
      <w:tr w:rsidR="008151D0" w:rsidRPr="00174C05" w14:paraId="6DA21C9E"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18E4C2D7"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1B1372C5" w14:textId="77777777" w:rsidR="008151D0" w:rsidRPr="00174C05" w:rsidRDefault="008151D0" w:rsidP="008151D0">
            <w:pPr>
              <w:rPr>
                <w:color w:val="000000"/>
                <w:sz w:val="24"/>
                <w:szCs w:val="24"/>
                <w:lang w:eastAsia="ru-RU"/>
              </w:rPr>
            </w:pPr>
            <w:r w:rsidRPr="00174C05">
              <w:rPr>
                <w:color w:val="000000"/>
                <w:sz w:val="24"/>
                <w:szCs w:val="24"/>
                <w:lang w:eastAsia="ru-RU"/>
              </w:rPr>
              <w:t>Б1.В.ДВ.05.01</w:t>
            </w:r>
          </w:p>
        </w:tc>
        <w:tc>
          <w:tcPr>
            <w:tcW w:w="5611" w:type="dxa"/>
            <w:tcBorders>
              <w:top w:val="nil"/>
              <w:left w:val="nil"/>
              <w:bottom w:val="single" w:sz="4" w:space="0" w:color="000000"/>
              <w:right w:val="single" w:sz="4" w:space="0" w:color="000000"/>
            </w:tcBorders>
            <w:shd w:val="clear" w:color="000000" w:fill="FFFFFF"/>
            <w:vAlign w:val="center"/>
            <w:hideMark/>
          </w:tcPr>
          <w:p w14:paraId="5426C00A" w14:textId="77777777" w:rsidR="008151D0" w:rsidRPr="00174C05" w:rsidRDefault="008151D0" w:rsidP="008151D0">
            <w:pPr>
              <w:rPr>
                <w:color w:val="000000"/>
                <w:sz w:val="24"/>
                <w:szCs w:val="24"/>
                <w:lang w:eastAsia="ru-RU"/>
              </w:rPr>
            </w:pPr>
            <w:r w:rsidRPr="00174C05">
              <w:rPr>
                <w:color w:val="000000"/>
                <w:sz w:val="24"/>
                <w:szCs w:val="24"/>
                <w:lang w:eastAsia="ru-RU"/>
              </w:rPr>
              <w:t>Аллергические заболевания у детей</w:t>
            </w:r>
          </w:p>
        </w:tc>
      </w:tr>
      <w:tr w:rsidR="008151D0" w:rsidRPr="00174C05" w14:paraId="33F0FEDA"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7F30C332"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0CBD414A" w14:textId="77777777" w:rsidR="008151D0" w:rsidRPr="00174C05" w:rsidRDefault="008151D0" w:rsidP="008151D0">
            <w:pPr>
              <w:rPr>
                <w:color w:val="000000"/>
                <w:sz w:val="24"/>
                <w:szCs w:val="24"/>
                <w:lang w:eastAsia="ru-RU"/>
              </w:rPr>
            </w:pPr>
            <w:r w:rsidRPr="00174C05">
              <w:rPr>
                <w:color w:val="000000"/>
                <w:sz w:val="24"/>
                <w:szCs w:val="24"/>
                <w:lang w:eastAsia="ru-RU"/>
              </w:rPr>
              <w:t>Б1.В.ДВ.05.02</w:t>
            </w:r>
          </w:p>
        </w:tc>
        <w:tc>
          <w:tcPr>
            <w:tcW w:w="5611" w:type="dxa"/>
            <w:tcBorders>
              <w:top w:val="nil"/>
              <w:left w:val="nil"/>
              <w:bottom w:val="single" w:sz="4" w:space="0" w:color="000000"/>
              <w:right w:val="single" w:sz="4" w:space="0" w:color="000000"/>
            </w:tcBorders>
            <w:shd w:val="clear" w:color="000000" w:fill="FFFFFF"/>
            <w:vAlign w:val="center"/>
            <w:hideMark/>
          </w:tcPr>
          <w:p w14:paraId="537E6B8E" w14:textId="77777777" w:rsidR="008151D0" w:rsidRPr="00174C05" w:rsidRDefault="008151D0" w:rsidP="008151D0">
            <w:pPr>
              <w:rPr>
                <w:color w:val="000000"/>
                <w:sz w:val="24"/>
                <w:szCs w:val="24"/>
                <w:lang w:eastAsia="ru-RU"/>
              </w:rPr>
            </w:pPr>
            <w:r w:rsidRPr="00174C05">
              <w:rPr>
                <w:color w:val="000000"/>
                <w:sz w:val="24"/>
                <w:szCs w:val="24"/>
                <w:lang w:eastAsia="ru-RU"/>
              </w:rPr>
              <w:t>Неотложные состояния в аллергологии</w:t>
            </w:r>
          </w:p>
        </w:tc>
      </w:tr>
      <w:tr w:rsidR="008151D0" w:rsidRPr="00174C05" w14:paraId="702FD802"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3F6DC9FC"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71EAABC0" w14:textId="77777777" w:rsidR="008151D0" w:rsidRPr="00174C05" w:rsidRDefault="008151D0" w:rsidP="008151D0">
            <w:pPr>
              <w:rPr>
                <w:color w:val="000000"/>
                <w:sz w:val="24"/>
                <w:szCs w:val="24"/>
                <w:lang w:eastAsia="ru-RU"/>
              </w:rPr>
            </w:pPr>
            <w:r w:rsidRPr="00174C05">
              <w:rPr>
                <w:color w:val="000000"/>
                <w:sz w:val="24"/>
                <w:szCs w:val="24"/>
                <w:lang w:eastAsia="ru-RU"/>
              </w:rPr>
              <w:t>Б2.О.01(У)</w:t>
            </w:r>
          </w:p>
        </w:tc>
        <w:tc>
          <w:tcPr>
            <w:tcW w:w="5611" w:type="dxa"/>
            <w:tcBorders>
              <w:top w:val="nil"/>
              <w:left w:val="nil"/>
              <w:bottom w:val="single" w:sz="4" w:space="0" w:color="000000"/>
              <w:right w:val="single" w:sz="4" w:space="0" w:color="000000"/>
            </w:tcBorders>
            <w:shd w:val="clear" w:color="000000" w:fill="FFFFFF"/>
            <w:vAlign w:val="center"/>
            <w:hideMark/>
          </w:tcPr>
          <w:p w14:paraId="52CBD178" w14:textId="77777777" w:rsidR="008151D0" w:rsidRPr="00174C05" w:rsidRDefault="008151D0" w:rsidP="008151D0">
            <w:pPr>
              <w:rPr>
                <w:color w:val="000000"/>
                <w:sz w:val="24"/>
                <w:szCs w:val="24"/>
                <w:lang w:eastAsia="ru-RU"/>
              </w:rPr>
            </w:pPr>
            <w:r w:rsidRPr="00174C05">
              <w:rPr>
                <w:color w:val="000000"/>
                <w:sz w:val="24"/>
                <w:szCs w:val="24"/>
                <w:lang w:eastAsia="ru-RU"/>
              </w:rPr>
              <w:t>Практика по получению первичных профессиональных умений и навыков педиатрического профиля</w:t>
            </w:r>
          </w:p>
        </w:tc>
      </w:tr>
      <w:tr w:rsidR="008151D0" w:rsidRPr="00174C05" w14:paraId="2D6EB251" w14:textId="77777777" w:rsidTr="008151D0">
        <w:trPr>
          <w:gridBefore w:val="1"/>
          <w:wBefore w:w="108" w:type="dxa"/>
          <w:trHeight w:val="300"/>
        </w:trPr>
        <w:tc>
          <w:tcPr>
            <w:tcW w:w="222" w:type="dxa"/>
            <w:gridSpan w:val="2"/>
            <w:tcBorders>
              <w:top w:val="nil"/>
              <w:left w:val="nil"/>
              <w:bottom w:val="nil"/>
              <w:right w:val="nil"/>
            </w:tcBorders>
            <w:shd w:val="clear" w:color="auto" w:fill="auto"/>
            <w:noWrap/>
            <w:vAlign w:val="center"/>
            <w:hideMark/>
          </w:tcPr>
          <w:p w14:paraId="767EC8BF" w14:textId="77777777" w:rsidR="008151D0" w:rsidRPr="00174C05" w:rsidRDefault="008151D0" w:rsidP="008151D0">
            <w:pPr>
              <w:rPr>
                <w:color w:val="000000"/>
                <w:sz w:val="24"/>
                <w:szCs w:val="24"/>
                <w:lang w:eastAsia="ru-RU"/>
              </w:rPr>
            </w:pPr>
          </w:p>
        </w:tc>
        <w:tc>
          <w:tcPr>
            <w:tcW w:w="3958"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78E849AF" w14:textId="77777777" w:rsidR="008151D0" w:rsidRPr="00174C05" w:rsidRDefault="008151D0" w:rsidP="008151D0">
            <w:pPr>
              <w:rPr>
                <w:color w:val="000000"/>
                <w:sz w:val="24"/>
                <w:szCs w:val="24"/>
                <w:lang w:eastAsia="ru-RU"/>
              </w:rPr>
            </w:pPr>
            <w:r w:rsidRPr="00174C05">
              <w:rPr>
                <w:color w:val="000000"/>
                <w:sz w:val="24"/>
                <w:szCs w:val="24"/>
                <w:lang w:eastAsia="ru-RU"/>
              </w:rPr>
              <w:t>Б3.01</w:t>
            </w:r>
          </w:p>
        </w:tc>
        <w:tc>
          <w:tcPr>
            <w:tcW w:w="5611" w:type="dxa"/>
            <w:tcBorders>
              <w:top w:val="nil"/>
              <w:left w:val="nil"/>
              <w:bottom w:val="single" w:sz="4" w:space="0" w:color="000000"/>
              <w:right w:val="single" w:sz="4" w:space="0" w:color="000000"/>
            </w:tcBorders>
            <w:shd w:val="clear" w:color="000000" w:fill="FFFFFF"/>
            <w:vAlign w:val="center"/>
            <w:hideMark/>
          </w:tcPr>
          <w:p w14:paraId="025FB9FC" w14:textId="77777777" w:rsidR="008151D0" w:rsidRPr="00174C05" w:rsidRDefault="008151D0" w:rsidP="008151D0">
            <w:pPr>
              <w:rPr>
                <w:color w:val="000000"/>
                <w:sz w:val="24"/>
                <w:szCs w:val="24"/>
                <w:lang w:eastAsia="ru-RU"/>
              </w:rPr>
            </w:pPr>
            <w:r w:rsidRPr="00174C05">
              <w:rPr>
                <w:color w:val="000000"/>
                <w:sz w:val="24"/>
                <w:szCs w:val="24"/>
                <w:lang w:eastAsia="ru-RU"/>
              </w:rPr>
              <w:t>Подготовка к сдаче и сдача государственного экзамена</w:t>
            </w:r>
          </w:p>
        </w:tc>
      </w:tr>
    </w:tbl>
    <w:p w14:paraId="0ABBA8FE" w14:textId="77777777" w:rsidR="008151D0" w:rsidRPr="00174C05" w:rsidRDefault="008151D0" w:rsidP="008151D0">
      <w:pPr>
        <w:tabs>
          <w:tab w:val="left" w:pos="993"/>
        </w:tabs>
        <w:ind w:firstLine="709"/>
        <w:jc w:val="both"/>
        <w:rPr>
          <w:rFonts w:eastAsia="Calibri"/>
          <w:b/>
          <w:sz w:val="24"/>
          <w:szCs w:val="24"/>
        </w:rPr>
      </w:pPr>
    </w:p>
    <w:p w14:paraId="5C4EE167" w14:textId="77777777" w:rsidR="008151D0" w:rsidRPr="00174C05" w:rsidRDefault="008151D0" w:rsidP="008151D0">
      <w:pPr>
        <w:rPr>
          <w:rFonts w:eastAsia="Calibri"/>
          <w:sz w:val="24"/>
          <w:szCs w:val="24"/>
        </w:rPr>
      </w:pPr>
    </w:p>
    <w:p w14:paraId="592A110C" w14:textId="77777777" w:rsidR="008151D0" w:rsidRPr="00174C05" w:rsidRDefault="008151D0" w:rsidP="008151D0">
      <w:pPr>
        <w:rPr>
          <w:rFonts w:eastAsia="Calibri"/>
          <w:sz w:val="24"/>
          <w:szCs w:val="24"/>
        </w:rPr>
      </w:pPr>
    </w:p>
    <w:p w14:paraId="3DDCD107" w14:textId="77777777" w:rsidR="008151D0" w:rsidRPr="00174C05" w:rsidRDefault="008151D0" w:rsidP="008151D0">
      <w:pPr>
        <w:rPr>
          <w:rFonts w:eastAsia="Calibri"/>
          <w:sz w:val="24"/>
          <w:szCs w:val="24"/>
        </w:rPr>
      </w:pPr>
    </w:p>
    <w:p w14:paraId="5B4BC0F3" w14:textId="77777777" w:rsidR="008151D0" w:rsidRPr="00174C05" w:rsidRDefault="008151D0" w:rsidP="008151D0">
      <w:pPr>
        <w:rPr>
          <w:rFonts w:eastAsia="Calibri"/>
          <w:sz w:val="24"/>
          <w:szCs w:val="24"/>
        </w:rPr>
      </w:pPr>
    </w:p>
    <w:p w14:paraId="04360817" w14:textId="77777777" w:rsidR="008151D0" w:rsidRPr="00174C05" w:rsidRDefault="008151D0" w:rsidP="008151D0">
      <w:pPr>
        <w:rPr>
          <w:rFonts w:eastAsia="Calibri"/>
          <w:sz w:val="24"/>
          <w:szCs w:val="24"/>
        </w:rPr>
      </w:pPr>
    </w:p>
    <w:p w14:paraId="27E11DB8" w14:textId="77777777" w:rsidR="008151D0" w:rsidRPr="00174C05" w:rsidRDefault="008151D0" w:rsidP="008151D0">
      <w:pPr>
        <w:rPr>
          <w:rFonts w:eastAsia="Calibri"/>
          <w:sz w:val="24"/>
          <w:szCs w:val="24"/>
        </w:rPr>
      </w:pPr>
    </w:p>
    <w:p w14:paraId="023DDAA3" w14:textId="77777777" w:rsidR="008151D0" w:rsidRPr="00174C05" w:rsidRDefault="008151D0" w:rsidP="008151D0">
      <w:pPr>
        <w:rPr>
          <w:rFonts w:eastAsia="Calibri"/>
          <w:sz w:val="24"/>
          <w:szCs w:val="24"/>
        </w:rPr>
      </w:pPr>
    </w:p>
    <w:p w14:paraId="19F95AEF" w14:textId="77777777" w:rsidR="008151D0" w:rsidRPr="00174C05" w:rsidRDefault="008151D0" w:rsidP="008151D0">
      <w:pPr>
        <w:rPr>
          <w:rFonts w:eastAsia="Calibri"/>
          <w:sz w:val="24"/>
          <w:szCs w:val="24"/>
        </w:rPr>
      </w:pPr>
    </w:p>
    <w:p w14:paraId="0E2253C1" w14:textId="77777777" w:rsidR="008151D0" w:rsidRPr="00174C05" w:rsidRDefault="008151D0" w:rsidP="008151D0">
      <w:pPr>
        <w:rPr>
          <w:rFonts w:eastAsia="Calibri"/>
          <w:sz w:val="24"/>
          <w:szCs w:val="24"/>
        </w:rPr>
      </w:pPr>
    </w:p>
    <w:p w14:paraId="55F3BDD2" w14:textId="77777777" w:rsidR="008151D0" w:rsidRPr="00174C05" w:rsidRDefault="008151D0" w:rsidP="008151D0">
      <w:pPr>
        <w:rPr>
          <w:rFonts w:eastAsia="Calibri"/>
          <w:sz w:val="24"/>
          <w:szCs w:val="24"/>
        </w:rPr>
      </w:pPr>
    </w:p>
    <w:p w14:paraId="02C60FAA" w14:textId="77777777" w:rsidR="008151D0" w:rsidRPr="00174C05" w:rsidRDefault="008151D0" w:rsidP="008151D0">
      <w:pPr>
        <w:rPr>
          <w:rFonts w:eastAsia="Calibri"/>
          <w:sz w:val="24"/>
          <w:szCs w:val="24"/>
        </w:rPr>
      </w:pPr>
    </w:p>
    <w:p w14:paraId="03538F3B" w14:textId="77777777" w:rsidR="008151D0" w:rsidRPr="00174C05" w:rsidRDefault="008151D0" w:rsidP="008151D0">
      <w:pPr>
        <w:rPr>
          <w:rFonts w:eastAsia="Calibri"/>
          <w:sz w:val="24"/>
          <w:szCs w:val="24"/>
        </w:rPr>
      </w:pPr>
    </w:p>
    <w:p w14:paraId="37AA6CD4" w14:textId="77777777" w:rsidR="008151D0" w:rsidRPr="00174C05" w:rsidRDefault="008151D0" w:rsidP="008151D0">
      <w:pPr>
        <w:rPr>
          <w:rFonts w:eastAsia="Calibri"/>
          <w:sz w:val="24"/>
          <w:szCs w:val="24"/>
        </w:rPr>
      </w:pPr>
    </w:p>
    <w:p w14:paraId="201DD9CE" w14:textId="77777777" w:rsidR="008151D0" w:rsidRPr="00174C05" w:rsidRDefault="008151D0" w:rsidP="008151D0">
      <w:pPr>
        <w:rPr>
          <w:rFonts w:eastAsia="Calibri"/>
          <w:sz w:val="24"/>
          <w:szCs w:val="24"/>
        </w:rPr>
      </w:pPr>
    </w:p>
    <w:p w14:paraId="34396909" w14:textId="77777777" w:rsidR="008151D0" w:rsidRPr="00174C05" w:rsidRDefault="008151D0" w:rsidP="008151D0">
      <w:pPr>
        <w:rPr>
          <w:rFonts w:eastAsia="Calibri"/>
          <w:sz w:val="24"/>
          <w:szCs w:val="24"/>
        </w:rPr>
      </w:pPr>
    </w:p>
    <w:p w14:paraId="197F56C3" w14:textId="77777777" w:rsidR="008151D0" w:rsidRPr="00174C05" w:rsidRDefault="008151D0" w:rsidP="008151D0">
      <w:pPr>
        <w:rPr>
          <w:rFonts w:eastAsia="Calibri"/>
          <w:sz w:val="24"/>
          <w:szCs w:val="24"/>
        </w:rPr>
      </w:pPr>
    </w:p>
    <w:p w14:paraId="45303E2C" w14:textId="77777777" w:rsidR="008151D0" w:rsidRPr="00174C05" w:rsidRDefault="008151D0" w:rsidP="008151D0">
      <w:pPr>
        <w:rPr>
          <w:rFonts w:eastAsia="Calibri"/>
          <w:sz w:val="24"/>
          <w:szCs w:val="24"/>
        </w:rPr>
      </w:pPr>
    </w:p>
    <w:p w14:paraId="66CDF4D3" w14:textId="77777777" w:rsidR="008151D0" w:rsidRPr="00174C05" w:rsidRDefault="008151D0" w:rsidP="008151D0">
      <w:pPr>
        <w:rPr>
          <w:rFonts w:eastAsia="Calibri"/>
          <w:sz w:val="24"/>
          <w:szCs w:val="24"/>
        </w:rPr>
      </w:pPr>
    </w:p>
    <w:p w14:paraId="06363080" w14:textId="77777777" w:rsidR="008151D0" w:rsidRPr="00174C05" w:rsidRDefault="008151D0" w:rsidP="008151D0">
      <w:pPr>
        <w:rPr>
          <w:rFonts w:eastAsia="Calibri"/>
          <w:sz w:val="24"/>
          <w:szCs w:val="24"/>
        </w:rPr>
      </w:pPr>
    </w:p>
    <w:p w14:paraId="67EF5CEA" w14:textId="77777777" w:rsidR="008151D0" w:rsidRPr="00174C05" w:rsidRDefault="008151D0" w:rsidP="008151D0">
      <w:pPr>
        <w:rPr>
          <w:rFonts w:eastAsia="Calibri"/>
          <w:sz w:val="24"/>
          <w:szCs w:val="24"/>
        </w:rPr>
      </w:pPr>
    </w:p>
    <w:p w14:paraId="64CC629C" w14:textId="77777777" w:rsidR="008151D0" w:rsidRPr="00174C05" w:rsidRDefault="008151D0" w:rsidP="008151D0">
      <w:pPr>
        <w:rPr>
          <w:rFonts w:eastAsia="Calibri"/>
          <w:sz w:val="24"/>
          <w:szCs w:val="24"/>
        </w:rPr>
      </w:pPr>
    </w:p>
    <w:p w14:paraId="0FEFE034" w14:textId="77777777" w:rsidR="008151D0" w:rsidRPr="00174C05" w:rsidRDefault="008151D0" w:rsidP="008151D0">
      <w:pPr>
        <w:rPr>
          <w:rFonts w:eastAsia="Calibri"/>
          <w:sz w:val="24"/>
          <w:szCs w:val="24"/>
        </w:rPr>
      </w:pPr>
    </w:p>
    <w:p w14:paraId="0078E317" w14:textId="77777777" w:rsidR="008151D0" w:rsidRPr="00174C05" w:rsidRDefault="008151D0" w:rsidP="008151D0">
      <w:pPr>
        <w:rPr>
          <w:rFonts w:eastAsia="Calibri"/>
          <w:sz w:val="24"/>
          <w:szCs w:val="24"/>
        </w:rPr>
      </w:pPr>
    </w:p>
    <w:p w14:paraId="38ACA5AC" w14:textId="77777777" w:rsidR="008151D0" w:rsidRPr="00174C05" w:rsidRDefault="008151D0" w:rsidP="008151D0">
      <w:pPr>
        <w:rPr>
          <w:rFonts w:eastAsia="Calibri"/>
          <w:sz w:val="24"/>
          <w:szCs w:val="24"/>
        </w:rPr>
      </w:pPr>
    </w:p>
    <w:p w14:paraId="525C99CA" w14:textId="77777777" w:rsidR="008151D0" w:rsidRPr="00174C05" w:rsidRDefault="008151D0" w:rsidP="008151D0">
      <w:pPr>
        <w:rPr>
          <w:rFonts w:eastAsia="Calibri"/>
          <w:sz w:val="24"/>
          <w:szCs w:val="24"/>
        </w:rPr>
      </w:pPr>
    </w:p>
    <w:p w14:paraId="4584CBAD" w14:textId="77777777" w:rsidR="008151D0" w:rsidRPr="00174C05" w:rsidRDefault="008151D0" w:rsidP="008151D0">
      <w:pPr>
        <w:rPr>
          <w:rFonts w:eastAsia="Calibri"/>
          <w:sz w:val="24"/>
          <w:szCs w:val="24"/>
        </w:rPr>
      </w:pPr>
    </w:p>
    <w:p w14:paraId="128677E7" w14:textId="77777777" w:rsidR="008151D0" w:rsidRPr="00174C05" w:rsidRDefault="008151D0" w:rsidP="008151D0">
      <w:pPr>
        <w:tabs>
          <w:tab w:val="left" w:pos="7020"/>
        </w:tabs>
        <w:rPr>
          <w:rFonts w:eastAsia="Calibri"/>
          <w:b/>
          <w:sz w:val="24"/>
          <w:szCs w:val="24"/>
        </w:rPr>
        <w:sectPr w:rsidR="008151D0" w:rsidRPr="00174C05">
          <w:pgSz w:w="11910" w:h="16840"/>
          <w:pgMar w:top="1180" w:right="760" w:bottom="280" w:left="920" w:header="720" w:footer="720" w:gutter="0"/>
          <w:cols w:space="720"/>
        </w:sectPr>
      </w:pPr>
      <w:r w:rsidRPr="00174C05">
        <w:rPr>
          <w:rFonts w:eastAsia="Calibri"/>
          <w:sz w:val="24"/>
          <w:szCs w:val="24"/>
        </w:rPr>
        <w:tab/>
      </w:r>
    </w:p>
    <w:p w14:paraId="4BB29A68" w14:textId="77777777" w:rsidR="008151D0" w:rsidRPr="00174C05" w:rsidRDefault="008151D0" w:rsidP="008151D0">
      <w:pPr>
        <w:tabs>
          <w:tab w:val="left" w:pos="993"/>
        </w:tabs>
        <w:ind w:firstLine="709"/>
        <w:jc w:val="both"/>
        <w:rPr>
          <w:rFonts w:eastAsia="Calibri"/>
          <w:b/>
          <w:sz w:val="24"/>
          <w:szCs w:val="24"/>
        </w:rPr>
      </w:pPr>
      <w:r w:rsidRPr="00174C05">
        <w:rPr>
          <w:rFonts w:eastAsia="Calibri"/>
          <w:b/>
          <w:sz w:val="24"/>
          <w:szCs w:val="24"/>
        </w:rPr>
        <w:lastRenderedPageBreak/>
        <w:t xml:space="preserve">2. Описание показателей и критериев оценивания компетенций на различных этапах их формирования, описание шкалы оценивания </w:t>
      </w:r>
    </w:p>
    <w:tbl>
      <w:tblPr>
        <w:tblW w:w="14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6"/>
        <w:gridCol w:w="1843"/>
        <w:gridCol w:w="1701"/>
        <w:gridCol w:w="1843"/>
        <w:gridCol w:w="1890"/>
        <w:gridCol w:w="2362"/>
      </w:tblGrid>
      <w:tr w:rsidR="008151D0" w:rsidRPr="00174C05" w14:paraId="051AFA04" w14:textId="77777777" w:rsidTr="008151D0">
        <w:tc>
          <w:tcPr>
            <w:tcW w:w="4546" w:type="dxa"/>
            <w:vMerge w:val="restart"/>
            <w:tcBorders>
              <w:top w:val="single" w:sz="4" w:space="0" w:color="auto"/>
              <w:left w:val="single" w:sz="4" w:space="0" w:color="auto"/>
              <w:bottom w:val="single" w:sz="4" w:space="0" w:color="auto"/>
              <w:right w:val="single" w:sz="4" w:space="0" w:color="auto"/>
            </w:tcBorders>
            <w:hideMark/>
          </w:tcPr>
          <w:p w14:paraId="1DDA582F" w14:textId="77777777" w:rsidR="008151D0" w:rsidRPr="00174C05" w:rsidRDefault="008151D0" w:rsidP="008151D0">
            <w:pPr>
              <w:spacing w:line="276" w:lineRule="auto"/>
              <w:jc w:val="center"/>
              <w:rPr>
                <w:b/>
                <w:sz w:val="24"/>
                <w:szCs w:val="24"/>
              </w:rPr>
            </w:pPr>
            <w:r w:rsidRPr="00174C05">
              <w:rPr>
                <w:b/>
                <w:sz w:val="24"/>
                <w:szCs w:val="24"/>
              </w:rPr>
              <w:t xml:space="preserve">Планируемые результаты освоения компетенции </w:t>
            </w:r>
          </w:p>
        </w:tc>
        <w:tc>
          <w:tcPr>
            <w:tcW w:w="7277" w:type="dxa"/>
            <w:gridSpan w:val="4"/>
            <w:tcBorders>
              <w:top w:val="single" w:sz="4" w:space="0" w:color="auto"/>
              <w:left w:val="single" w:sz="4" w:space="0" w:color="auto"/>
              <w:bottom w:val="single" w:sz="4" w:space="0" w:color="auto"/>
              <w:right w:val="single" w:sz="4" w:space="0" w:color="auto"/>
            </w:tcBorders>
          </w:tcPr>
          <w:p w14:paraId="5C75B2BA" w14:textId="77777777" w:rsidR="008151D0" w:rsidRPr="00174C05" w:rsidRDefault="008151D0" w:rsidP="008151D0">
            <w:pPr>
              <w:spacing w:line="276" w:lineRule="auto"/>
              <w:jc w:val="center"/>
              <w:rPr>
                <w:b/>
                <w:sz w:val="24"/>
                <w:szCs w:val="24"/>
              </w:rPr>
            </w:pPr>
            <w:r w:rsidRPr="00174C05">
              <w:rPr>
                <w:b/>
                <w:sz w:val="24"/>
                <w:szCs w:val="24"/>
              </w:rPr>
              <w:t>Критерии оценивания результатов обучения</w:t>
            </w:r>
          </w:p>
          <w:p w14:paraId="2A56777E" w14:textId="77777777" w:rsidR="008151D0" w:rsidRPr="00174C05" w:rsidRDefault="008151D0" w:rsidP="008151D0">
            <w:pPr>
              <w:spacing w:line="276" w:lineRule="auto"/>
              <w:jc w:val="center"/>
              <w:rPr>
                <w:b/>
                <w:sz w:val="24"/>
                <w:szCs w:val="24"/>
              </w:rPr>
            </w:pPr>
          </w:p>
        </w:tc>
        <w:tc>
          <w:tcPr>
            <w:tcW w:w="2362" w:type="dxa"/>
            <w:vMerge w:val="restart"/>
            <w:tcBorders>
              <w:top w:val="single" w:sz="4" w:space="0" w:color="auto"/>
              <w:left w:val="single" w:sz="4" w:space="0" w:color="auto"/>
              <w:bottom w:val="single" w:sz="4" w:space="0" w:color="auto"/>
              <w:right w:val="single" w:sz="4" w:space="0" w:color="auto"/>
            </w:tcBorders>
            <w:hideMark/>
          </w:tcPr>
          <w:p w14:paraId="5232E228" w14:textId="77777777" w:rsidR="008151D0" w:rsidRPr="00174C05" w:rsidRDefault="008151D0" w:rsidP="008151D0">
            <w:pPr>
              <w:spacing w:line="276" w:lineRule="auto"/>
              <w:jc w:val="center"/>
              <w:rPr>
                <w:b/>
                <w:sz w:val="24"/>
                <w:szCs w:val="24"/>
              </w:rPr>
            </w:pPr>
            <w:r w:rsidRPr="00174C05">
              <w:rPr>
                <w:b/>
                <w:sz w:val="24"/>
                <w:szCs w:val="24"/>
              </w:rPr>
              <w:t>Наименование оценочного средства</w:t>
            </w:r>
          </w:p>
        </w:tc>
      </w:tr>
      <w:tr w:rsidR="008151D0" w:rsidRPr="00174C05" w14:paraId="6B511DB9" w14:textId="77777777" w:rsidTr="008151D0">
        <w:tc>
          <w:tcPr>
            <w:tcW w:w="4546" w:type="dxa"/>
            <w:vMerge/>
            <w:tcBorders>
              <w:top w:val="single" w:sz="4" w:space="0" w:color="auto"/>
              <w:left w:val="single" w:sz="4" w:space="0" w:color="auto"/>
              <w:bottom w:val="single" w:sz="4" w:space="0" w:color="auto"/>
              <w:right w:val="single" w:sz="4" w:space="0" w:color="auto"/>
            </w:tcBorders>
            <w:vAlign w:val="center"/>
            <w:hideMark/>
          </w:tcPr>
          <w:p w14:paraId="76F62AFD" w14:textId="77777777" w:rsidR="008151D0" w:rsidRPr="00174C05" w:rsidRDefault="008151D0" w:rsidP="008151D0">
            <w:pPr>
              <w:spacing w:line="276" w:lineRule="auto"/>
              <w:rPr>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5CDC2D4F" w14:textId="77777777" w:rsidR="008151D0" w:rsidRPr="00174C05" w:rsidRDefault="008151D0" w:rsidP="008151D0">
            <w:pPr>
              <w:spacing w:line="276" w:lineRule="auto"/>
              <w:jc w:val="center"/>
              <w:rPr>
                <w:b/>
                <w:sz w:val="24"/>
                <w:szCs w:val="24"/>
              </w:rPr>
            </w:pPr>
            <w:r w:rsidRPr="00174C05">
              <w:rPr>
                <w:b/>
                <w:sz w:val="24"/>
                <w:szCs w:val="24"/>
              </w:rPr>
              <w:t>неудовлетворительно</w:t>
            </w:r>
          </w:p>
        </w:tc>
        <w:tc>
          <w:tcPr>
            <w:tcW w:w="1701" w:type="dxa"/>
            <w:tcBorders>
              <w:top w:val="single" w:sz="4" w:space="0" w:color="auto"/>
              <w:left w:val="single" w:sz="4" w:space="0" w:color="auto"/>
              <w:bottom w:val="single" w:sz="4" w:space="0" w:color="auto"/>
              <w:right w:val="single" w:sz="4" w:space="0" w:color="auto"/>
            </w:tcBorders>
            <w:hideMark/>
          </w:tcPr>
          <w:p w14:paraId="05C32437" w14:textId="77777777" w:rsidR="008151D0" w:rsidRPr="00174C05" w:rsidRDefault="008151D0" w:rsidP="008151D0">
            <w:pPr>
              <w:spacing w:line="276" w:lineRule="auto"/>
              <w:jc w:val="center"/>
              <w:rPr>
                <w:b/>
                <w:sz w:val="24"/>
                <w:szCs w:val="24"/>
              </w:rPr>
            </w:pPr>
            <w:r w:rsidRPr="00174C05">
              <w:rPr>
                <w:b/>
                <w:sz w:val="24"/>
                <w:szCs w:val="24"/>
              </w:rPr>
              <w:t>удовлетворительно</w:t>
            </w:r>
          </w:p>
        </w:tc>
        <w:tc>
          <w:tcPr>
            <w:tcW w:w="1843" w:type="dxa"/>
            <w:tcBorders>
              <w:top w:val="single" w:sz="4" w:space="0" w:color="auto"/>
              <w:left w:val="single" w:sz="4" w:space="0" w:color="auto"/>
              <w:bottom w:val="single" w:sz="4" w:space="0" w:color="auto"/>
              <w:right w:val="single" w:sz="4" w:space="0" w:color="auto"/>
            </w:tcBorders>
            <w:hideMark/>
          </w:tcPr>
          <w:p w14:paraId="2A5116C4" w14:textId="77777777" w:rsidR="008151D0" w:rsidRPr="00174C05" w:rsidRDefault="008151D0" w:rsidP="008151D0">
            <w:pPr>
              <w:spacing w:line="276" w:lineRule="auto"/>
              <w:jc w:val="center"/>
              <w:rPr>
                <w:b/>
                <w:sz w:val="24"/>
                <w:szCs w:val="24"/>
              </w:rPr>
            </w:pPr>
            <w:r w:rsidRPr="00174C05">
              <w:rPr>
                <w:b/>
                <w:sz w:val="24"/>
                <w:szCs w:val="24"/>
              </w:rPr>
              <w:t>хорошо</w:t>
            </w:r>
          </w:p>
        </w:tc>
        <w:tc>
          <w:tcPr>
            <w:tcW w:w="1890" w:type="dxa"/>
            <w:tcBorders>
              <w:top w:val="single" w:sz="4" w:space="0" w:color="auto"/>
              <w:left w:val="single" w:sz="4" w:space="0" w:color="auto"/>
              <w:bottom w:val="single" w:sz="4" w:space="0" w:color="auto"/>
              <w:right w:val="single" w:sz="4" w:space="0" w:color="auto"/>
            </w:tcBorders>
            <w:hideMark/>
          </w:tcPr>
          <w:p w14:paraId="03E32D4E" w14:textId="77777777" w:rsidR="008151D0" w:rsidRPr="00174C05" w:rsidRDefault="008151D0" w:rsidP="008151D0">
            <w:pPr>
              <w:spacing w:line="276" w:lineRule="auto"/>
              <w:jc w:val="center"/>
              <w:rPr>
                <w:b/>
                <w:sz w:val="24"/>
                <w:szCs w:val="24"/>
              </w:rPr>
            </w:pPr>
            <w:r w:rsidRPr="00174C05">
              <w:rPr>
                <w:b/>
                <w:sz w:val="24"/>
                <w:szCs w:val="24"/>
              </w:rPr>
              <w:t>отлично</w:t>
            </w: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3D4DC37B" w14:textId="77777777" w:rsidR="008151D0" w:rsidRPr="00174C05" w:rsidRDefault="008151D0" w:rsidP="008151D0">
            <w:pPr>
              <w:spacing w:line="276" w:lineRule="auto"/>
              <w:rPr>
                <w:b/>
                <w:sz w:val="24"/>
                <w:szCs w:val="24"/>
              </w:rPr>
            </w:pPr>
          </w:p>
        </w:tc>
      </w:tr>
      <w:tr w:rsidR="008151D0" w:rsidRPr="00174C05" w14:paraId="492C4DDC" w14:textId="77777777" w:rsidTr="008151D0">
        <w:tc>
          <w:tcPr>
            <w:tcW w:w="14185" w:type="dxa"/>
            <w:gridSpan w:val="6"/>
            <w:tcBorders>
              <w:top w:val="single" w:sz="4" w:space="0" w:color="auto"/>
              <w:left w:val="single" w:sz="4" w:space="0" w:color="auto"/>
              <w:bottom w:val="nil"/>
              <w:right w:val="single" w:sz="4" w:space="0" w:color="auto"/>
            </w:tcBorders>
            <w:vAlign w:val="center"/>
            <w:hideMark/>
          </w:tcPr>
          <w:p w14:paraId="21EE2C75" w14:textId="77777777" w:rsidR="008151D0" w:rsidRPr="00174C05" w:rsidRDefault="008151D0" w:rsidP="008151D0">
            <w:pPr>
              <w:spacing w:line="276" w:lineRule="auto"/>
              <w:rPr>
                <w:b/>
                <w:sz w:val="24"/>
                <w:szCs w:val="24"/>
              </w:rPr>
            </w:pPr>
          </w:p>
        </w:tc>
      </w:tr>
      <w:tr w:rsidR="008151D0" w:rsidRPr="00174C05" w14:paraId="3C7EE195" w14:textId="77777777" w:rsidTr="008151D0">
        <w:tc>
          <w:tcPr>
            <w:tcW w:w="4546" w:type="dxa"/>
            <w:tcBorders>
              <w:top w:val="nil"/>
              <w:left w:val="single" w:sz="4" w:space="0" w:color="auto"/>
              <w:bottom w:val="single" w:sz="4" w:space="0" w:color="auto"/>
              <w:right w:val="single" w:sz="4" w:space="0" w:color="auto"/>
            </w:tcBorders>
            <w:vAlign w:val="center"/>
            <w:hideMark/>
          </w:tcPr>
          <w:p w14:paraId="43B3C418" w14:textId="77777777" w:rsidR="008151D0" w:rsidRPr="00174C05" w:rsidRDefault="008151D0" w:rsidP="008151D0">
            <w:pPr>
              <w:spacing w:line="276" w:lineRule="auto"/>
              <w:rPr>
                <w:b/>
                <w:sz w:val="24"/>
                <w:szCs w:val="24"/>
              </w:rPr>
            </w:pPr>
          </w:p>
        </w:tc>
        <w:tc>
          <w:tcPr>
            <w:tcW w:w="1843" w:type="dxa"/>
            <w:tcBorders>
              <w:top w:val="nil"/>
              <w:left w:val="single" w:sz="4" w:space="0" w:color="auto"/>
              <w:bottom w:val="single" w:sz="4" w:space="0" w:color="auto"/>
              <w:right w:val="single" w:sz="4" w:space="0" w:color="auto"/>
            </w:tcBorders>
            <w:hideMark/>
          </w:tcPr>
          <w:p w14:paraId="62769805" w14:textId="77777777" w:rsidR="008151D0" w:rsidRPr="00174C05" w:rsidRDefault="008151D0" w:rsidP="008151D0">
            <w:pPr>
              <w:spacing w:line="276" w:lineRule="auto"/>
              <w:jc w:val="center"/>
              <w:rPr>
                <w:b/>
                <w:sz w:val="24"/>
                <w:szCs w:val="24"/>
              </w:rPr>
            </w:pPr>
          </w:p>
        </w:tc>
        <w:tc>
          <w:tcPr>
            <w:tcW w:w="1701" w:type="dxa"/>
            <w:tcBorders>
              <w:top w:val="nil"/>
              <w:left w:val="single" w:sz="4" w:space="0" w:color="auto"/>
              <w:bottom w:val="single" w:sz="4" w:space="0" w:color="auto"/>
              <w:right w:val="single" w:sz="4" w:space="0" w:color="auto"/>
            </w:tcBorders>
            <w:hideMark/>
          </w:tcPr>
          <w:p w14:paraId="7AB2E6B5" w14:textId="77777777" w:rsidR="008151D0" w:rsidRPr="00174C05" w:rsidRDefault="008151D0" w:rsidP="008151D0">
            <w:pPr>
              <w:spacing w:line="276" w:lineRule="auto"/>
              <w:jc w:val="center"/>
              <w:rPr>
                <w:b/>
                <w:sz w:val="24"/>
                <w:szCs w:val="24"/>
              </w:rPr>
            </w:pPr>
          </w:p>
        </w:tc>
        <w:tc>
          <w:tcPr>
            <w:tcW w:w="1843" w:type="dxa"/>
            <w:tcBorders>
              <w:top w:val="nil"/>
              <w:left w:val="single" w:sz="4" w:space="0" w:color="auto"/>
              <w:bottom w:val="single" w:sz="4" w:space="0" w:color="auto"/>
              <w:right w:val="single" w:sz="4" w:space="0" w:color="auto"/>
            </w:tcBorders>
            <w:hideMark/>
          </w:tcPr>
          <w:p w14:paraId="3C49A75D" w14:textId="77777777" w:rsidR="008151D0" w:rsidRPr="00174C05" w:rsidRDefault="008151D0" w:rsidP="008151D0">
            <w:pPr>
              <w:spacing w:line="276" w:lineRule="auto"/>
              <w:jc w:val="center"/>
              <w:rPr>
                <w:b/>
                <w:sz w:val="24"/>
                <w:szCs w:val="24"/>
              </w:rPr>
            </w:pPr>
          </w:p>
        </w:tc>
        <w:tc>
          <w:tcPr>
            <w:tcW w:w="1890" w:type="dxa"/>
            <w:tcBorders>
              <w:top w:val="nil"/>
              <w:left w:val="single" w:sz="4" w:space="0" w:color="auto"/>
              <w:bottom w:val="single" w:sz="4" w:space="0" w:color="auto"/>
              <w:right w:val="single" w:sz="4" w:space="0" w:color="auto"/>
            </w:tcBorders>
            <w:hideMark/>
          </w:tcPr>
          <w:p w14:paraId="70A66D21" w14:textId="77777777" w:rsidR="008151D0" w:rsidRPr="00174C05" w:rsidRDefault="008151D0" w:rsidP="008151D0">
            <w:pPr>
              <w:spacing w:line="276" w:lineRule="auto"/>
              <w:jc w:val="center"/>
              <w:rPr>
                <w:b/>
                <w:sz w:val="24"/>
                <w:szCs w:val="24"/>
              </w:rPr>
            </w:pPr>
          </w:p>
        </w:tc>
        <w:tc>
          <w:tcPr>
            <w:tcW w:w="2362" w:type="dxa"/>
            <w:tcBorders>
              <w:top w:val="nil"/>
              <w:left w:val="single" w:sz="4" w:space="0" w:color="auto"/>
              <w:bottom w:val="single" w:sz="4" w:space="0" w:color="auto"/>
              <w:right w:val="single" w:sz="4" w:space="0" w:color="auto"/>
            </w:tcBorders>
            <w:vAlign w:val="center"/>
            <w:hideMark/>
          </w:tcPr>
          <w:p w14:paraId="3BB57CBB" w14:textId="77777777" w:rsidR="008151D0" w:rsidRPr="00174C05" w:rsidRDefault="008151D0" w:rsidP="008151D0">
            <w:pPr>
              <w:spacing w:line="276" w:lineRule="auto"/>
              <w:rPr>
                <w:b/>
                <w:sz w:val="24"/>
                <w:szCs w:val="24"/>
              </w:rPr>
            </w:pPr>
          </w:p>
        </w:tc>
      </w:tr>
      <w:tr w:rsidR="008151D0" w:rsidRPr="00174C05" w14:paraId="3ADE9835" w14:textId="77777777" w:rsidTr="008151D0">
        <w:tc>
          <w:tcPr>
            <w:tcW w:w="14185" w:type="dxa"/>
            <w:gridSpan w:val="6"/>
            <w:tcBorders>
              <w:top w:val="single" w:sz="4" w:space="0" w:color="auto"/>
              <w:left w:val="single" w:sz="4" w:space="0" w:color="auto"/>
              <w:bottom w:val="nil"/>
              <w:right w:val="single" w:sz="4" w:space="0" w:color="auto"/>
            </w:tcBorders>
            <w:hideMark/>
          </w:tcPr>
          <w:p w14:paraId="6AA0EE30" w14:textId="77777777" w:rsidR="008151D0" w:rsidRPr="00174C05" w:rsidRDefault="008151D0" w:rsidP="008151D0">
            <w:pPr>
              <w:spacing w:line="276" w:lineRule="auto"/>
              <w:jc w:val="center"/>
              <w:rPr>
                <w:b/>
                <w:sz w:val="24"/>
                <w:szCs w:val="24"/>
              </w:rPr>
            </w:pPr>
          </w:p>
        </w:tc>
      </w:tr>
      <w:tr w:rsidR="008151D0" w:rsidRPr="00174C05" w14:paraId="24421809" w14:textId="77777777" w:rsidTr="008151D0">
        <w:tc>
          <w:tcPr>
            <w:tcW w:w="14185" w:type="dxa"/>
            <w:gridSpan w:val="6"/>
            <w:tcBorders>
              <w:top w:val="nil"/>
              <w:left w:val="single" w:sz="4" w:space="0" w:color="auto"/>
              <w:bottom w:val="single" w:sz="4" w:space="0" w:color="auto"/>
              <w:right w:val="single" w:sz="4" w:space="0" w:color="auto"/>
            </w:tcBorders>
          </w:tcPr>
          <w:p w14:paraId="0881EAE5" w14:textId="77777777" w:rsidR="008151D0" w:rsidRPr="00174C05" w:rsidRDefault="008151D0" w:rsidP="008151D0">
            <w:pPr>
              <w:spacing w:line="276" w:lineRule="auto"/>
              <w:rPr>
                <w:sz w:val="24"/>
                <w:szCs w:val="24"/>
              </w:rPr>
            </w:pPr>
            <w:r w:rsidRPr="00174C05">
              <w:rPr>
                <w:sz w:val="24"/>
                <w:szCs w:val="24"/>
              </w:rPr>
              <w:t>ПКУВ-1. Способен обследовать детей с целью установления диагноз</w:t>
            </w:r>
          </w:p>
          <w:p w14:paraId="7B1D0B29" w14:textId="77777777" w:rsidR="008151D0" w:rsidRPr="00174C05" w:rsidRDefault="008151D0" w:rsidP="008151D0">
            <w:pPr>
              <w:spacing w:line="276" w:lineRule="auto"/>
              <w:rPr>
                <w:sz w:val="24"/>
                <w:szCs w:val="24"/>
              </w:rPr>
            </w:pPr>
            <w:r w:rsidRPr="00174C05">
              <w:rPr>
                <w:sz w:val="24"/>
                <w:szCs w:val="24"/>
              </w:rPr>
              <w:t>ПКУВ-1.1. Собирает и анализирует анамнез жизни ребенка и заболевания, оценивает данные о социальных и экологических детерминантах здоровья, проводит клинический осмотр с учетом анатомо-физиологических особенностей и данных биологического развития ребенка</w:t>
            </w:r>
          </w:p>
        </w:tc>
      </w:tr>
      <w:tr w:rsidR="008151D0" w:rsidRPr="00174C05" w14:paraId="724C730D" w14:textId="77777777" w:rsidTr="008151D0">
        <w:tc>
          <w:tcPr>
            <w:tcW w:w="4546" w:type="dxa"/>
            <w:tcBorders>
              <w:top w:val="nil"/>
              <w:left w:val="single" w:sz="4" w:space="0" w:color="auto"/>
              <w:bottom w:val="single" w:sz="4" w:space="0" w:color="auto"/>
              <w:right w:val="single" w:sz="4" w:space="0" w:color="auto"/>
            </w:tcBorders>
          </w:tcPr>
          <w:p w14:paraId="16A0D9BA" w14:textId="77777777" w:rsidR="008151D0" w:rsidRPr="00174C05" w:rsidRDefault="008151D0" w:rsidP="008151D0">
            <w:pPr>
              <w:pStyle w:val="a5"/>
              <w:shd w:val="clear" w:color="auto" w:fill="FFFFFF"/>
              <w:spacing w:before="0" w:beforeAutospacing="0" w:after="0" w:afterAutospacing="0"/>
              <w:jc w:val="both"/>
              <w:rPr>
                <w:rFonts w:eastAsia="TimesNewRomanPSMT"/>
              </w:rPr>
            </w:pPr>
            <w:r w:rsidRPr="00174C05">
              <w:rPr>
                <w:rFonts w:eastAsia="TimesNewRomanPSMT"/>
                <w:b/>
              </w:rPr>
              <w:t>Знать:</w:t>
            </w:r>
            <w:r w:rsidRPr="00174C05">
              <w:rPr>
                <w:rFonts w:eastAsia="TimesNewRomanPSMT"/>
              </w:rPr>
              <w:t xml:space="preserve"> методики сбора и анализа данных анамнеза жизни ребенка и заболевания, </w:t>
            </w:r>
          </w:p>
          <w:p w14:paraId="33CD80D9" w14:textId="77777777" w:rsidR="008151D0" w:rsidRPr="00174C05" w:rsidRDefault="008151D0" w:rsidP="008151D0">
            <w:pPr>
              <w:pStyle w:val="a5"/>
              <w:shd w:val="clear" w:color="auto" w:fill="FFFFFF"/>
              <w:spacing w:before="0" w:beforeAutospacing="0" w:after="0" w:afterAutospacing="0"/>
              <w:jc w:val="both"/>
            </w:pPr>
            <w:r w:rsidRPr="00174C05">
              <w:rPr>
                <w:rFonts w:eastAsia="TimesNewRomanPSMT"/>
              </w:rPr>
              <w:t xml:space="preserve">методики получения и оценивания информации </w:t>
            </w:r>
            <w:r w:rsidRPr="00174C05">
              <w:t>о социальных и экологических детерминантах здоровья,</w:t>
            </w:r>
          </w:p>
          <w:p w14:paraId="6DD4DB39" w14:textId="77777777" w:rsidR="008151D0" w:rsidRPr="00174C05" w:rsidRDefault="008151D0" w:rsidP="008151D0">
            <w:pPr>
              <w:pStyle w:val="a5"/>
              <w:shd w:val="clear" w:color="auto" w:fill="FFFFFF"/>
              <w:spacing w:before="0" w:beforeAutospacing="0" w:after="0" w:afterAutospacing="0"/>
              <w:jc w:val="both"/>
              <w:rPr>
                <w:rFonts w:eastAsia="TimesNewRomanPSMT"/>
                <w:b/>
              </w:rPr>
            </w:pPr>
            <w:r w:rsidRPr="00174C05">
              <w:rPr>
                <w:shd w:val="clear" w:color="auto" w:fill="FFFFFF"/>
              </w:rPr>
              <w:t xml:space="preserve">методики </w:t>
            </w:r>
            <w:r w:rsidRPr="00174C05">
              <w:t>клинического осмотра с учетом анатомо-физиологических особенностей и данных биологического развития ребенка</w:t>
            </w:r>
            <w:r w:rsidRPr="00174C05">
              <w:rPr>
                <w:rFonts w:eastAsia="TimesNewRomanPSMT"/>
                <w:b/>
              </w:rPr>
              <w:t xml:space="preserve"> </w:t>
            </w:r>
          </w:p>
        </w:tc>
        <w:tc>
          <w:tcPr>
            <w:tcW w:w="1843" w:type="dxa"/>
            <w:tcBorders>
              <w:top w:val="nil"/>
              <w:left w:val="single" w:sz="4" w:space="0" w:color="auto"/>
              <w:bottom w:val="single" w:sz="4" w:space="0" w:color="auto"/>
              <w:right w:val="single" w:sz="4" w:space="0" w:color="auto"/>
            </w:tcBorders>
          </w:tcPr>
          <w:p w14:paraId="19EB041C" w14:textId="77777777" w:rsidR="008151D0" w:rsidRPr="00174C05" w:rsidRDefault="008151D0" w:rsidP="008151D0">
            <w:pPr>
              <w:spacing w:line="276" w:lineRule="auto"/>
              <w:jc w:val="center"/>
              <w:rPr>
                <w:sz w:val="24"/>
                <w:szCs w:val="24"/>
              </w:rPr>
            </w:pPr>
            <w:r w:rsidRPr="00174C05">
              <w:rPr>
                <w:sz w:val="24"/>
                <w:szCs w:val="24"/>
              </w:rPr>
              <w:t>Фрагментарные знания</w:t>
            </w:r>
          </w:p>
        </w:tc>
        <w:tc>
          <w:tcPr>
            <w:tcW w:w="1701" w:type="dxa"/>
            <w:tcBorders>
              <w:top w:val="nil"/>
              <w:left w:val="single" w:sz="4" w:space="0" w:color="auto"/>
              <w:bottom w:val="single" w:sz="4" w:space="0" w:color="auto"/>
              <w:right w:val="single" w:sz="4" w:space="0" w:color="auto"/>
            </w:tcBorders>
          </w:tcPr>
          <w:p w14:paraId="680956F3" w14:textId="77777777" w:rsidR="008151D0" w:rsidRPr="00174C05" w:rsidRDefault="008151D0" w:rsidP="008151D0">
            <w:pPr>
              <w:spacing w:line="276" w:lineRule="auto"/>
              <w:jc w:val="center"/>
              <w:rPr>
                <w:sz w:val="24"/>
                <w:szCs w:val="24"/>
              </w:rPr>
            </w:pPr>
            <w:r w:rsidRPr="00174C05">
              <w:rPr>
                <w:sz w:val="24"/>
                <w:szCs w:val="24"/>
              </w:rPr>
              <w:t>Неполные</w:t>
            </w:r>
          </w:p>
          <w:p w14:paraId="49598BA2" w14:textId="77777777" w:rsidR="008151D0" w:rsidRPr="00174C05" w:rsidRDefault="008151D0" w:rsidP="008151D0">
            <w:pPr>
              <w:spacing w:line="276" w:lineRule="auto"/>
              <w:jc w:val="center"/>
              <w:rPr>
                <w:sz w:val="24"/>
                <w:szCs w:val="24"/>
              </w:rPr>
            </w:pPr>
            <w:r w:rsidRPr="00174C05">
              <w:rPr>
                <w:sz w:val="24"/>
                <w:szCs w:val="24"/>
              </w:rPr>
              <w:t xml:space="preserve"> знания</w:t>
            </w:r>
          </w:p>
        </w:tc>
        <w:tc>
          <w:tcPr>
            <w:tcW w:w="1843" w:type="dxa"/>
            <w:tcBorders>
              <w:top w:val="nil"/>
              <w:left w:val="single" w:sz="4" w:space="0" w:color="auto"/>
              <w:bottom w:val="single" w:sz="4" w:space="0" w:color="auto"/>
              <w:right w:val="single" w:sz="4" w:space="0" w:color="auto"/>
            </w:tcBorders>
          </w:tcPr>
          <w:p w14:paraId="0B4E9A26" w14:textId="77777777" w:rsidR="008151D0" w:rsidRPr="00174C05" w:rsidRDefault="008151D0" w:rsidP="008151D0">
            <w:pPr>
              <w:spacing w:line="276" w:lineRule="auto"/>
              <w:jc w:val="center"/>
              <w:rPr>
                <w:sz w:val="24"/>
                <w:szCs w:val="24"/>
              </w:rPr>
            </w:pPr>
            <w:r w:rsidRPr="00174C05">
              <w:rPr>
                <w:sz w:val="24"/>
                <w:szCs w:val="24"/>
              </w:rPr>
              <w:t>Сформированные, но содержащие отдельные пробелы знания</w:t>
            </w:r>
          </w:p>
        </w:tc>
        <w:tc>
          <w:tcPr>
            <w:tcW w:w="1890" w:type="dxa"/>
            <w:tcBorders>
              <w:top w:val="nil"/>
              <w:left w:val="single" w:sz="4" w:space="0" w:color="auto"/>
              <w:bottom w:val="single" w:sz="4" w:space="0" w:color="auto"/>
              <w:right w:val="single" w:sz="4" w:space="0" w:color="auto"/>
            </w:tcBorders>
          </w:tcPr>
          <w:p w14:paraId="617C648B" w14:textId="77777777" w:rsidR="008151D0" w:rsidRPr="00174C05" w:rsidRDefault="008151D0" w:rsidP="008151D0">
            <w:pPr>
              <w:spacing w:line="276" w:lineRule="auto"/>
              <w:jc w:val="center"/>
              <w:rPr>
                <w:sz w:val="24"/>
                <w:szCs w:val="24"/>
              </w:rPr>
            </w:pPr>
            <w:r w:rsidRPr="00174C05">
              <w:rPr>
                <w:sz w:val="24"/>
                <w:szCs w:val="24"/>
              </w:rPr>
              <w:t>Сформированные систематические знания</w:t>
            </w:r>
          </w:p>
        </w:tc>
        <w:tc>
          <w:tcPr>
            <w:tcW w:w="2362" w:type="dxa"/>
            <w:vMerge w:val="restart"/>
            <w:tcBorders>
              <w:top w:val="nil"/>
              <w:left w:val="single" w:sz="4" w:space="0" w:color="auto"/>
              <w:right w:val="single" w:sz="4" w:space="0" w:color="auto"/>
            </w:tcBorders>
          </w:tcPr>
          <w:p w14:paraId="7C29FFEF" w14:textId="77777777" w:rsidR="008151D0" w:rsidRPr="00174C05" w:rsidRDefault="008151D0" w:rsidP="008151D0">
            <w:pPr>
              <w:spacing w:line="276" w:lineRule="auto"/>
              <w:rPr>
                <w:sz w:val="24"/>
                <w:szCs w:val="24"/>
              </w:rPr>
            </w:pPr>
            <w:r w:rsidRPr="00174C05">
              <w:rPr>
                <w:sz w:val="24"/>
                <w:szCs w:val="24"/>
              </w:rPr>
              <w:t>Блиц-опрос, курация больных, контрольные вопросы и задания к текущим занятиям;  ситуационные задачи, вопросы к зачету</w:t>
            </w:r>
          </w:p>
        </w:tc>
      </w:tr>
      <w:tr w:rsidR="008151D0" w:rsidRPr="00174C05" w14:paraId="7A3F8A7A" w14:textId="77777777" w:rsidTr="008151D0">
        <w:tc>
          <w:tcPr>
            <w:tcW w:w="4546" w:type="dxa"/>
            <w:tcBorders>
              <w:top w:val="single" w:sz="4" w:space="0" w:color="auto"/>
              <w:left w:val="single" w:sz="4" w:space="0" w:color="auto"/>
              <w:bottom w:val="single" w:sz="4" w:space="0" w:color="auto"/>
              <w:right w:val="single" w:sz="4" w:space="0" w:color="auto"/>
            </w:tcBorders>
          </w:tcPr>
          <w:p w14:paraId="79E6A40B" w14:textId="77777777" w:rsidR="008151D0" w:rsidRPr="00174C05" w:rsidRDefault="008151D0" w:rsidP="008151D0">
            <w:pPr>
              <w:pStyle w:val="TableParagraph"/>
              <w:rPr>
                <w:sz w:val="24"/>
                <w:szCs w:val="24"/>
              </w:rPr>
            </w:pPr>
            <w:r w:rsidRPr="00174C05">
              <w:rPr>
                <w:rFonts w:eastAsia="TimesNewRomanPSMT"/>
                <w:b/>
                <w:sz w:val="24"/>
                <w:szCs w:val="24"/>
              </w:rPr>
              <w:t>Уметь:</w:t>
            </w:r>
            <w:r w:rsidRPr="00174C05">
              <w:rPr>
                <w:rFonts w:eastAsia="TimesNewRomanPSMT"/>
                <w:sz w:val="24"/>
                <w:szCs w:val="24"/>
              </w:rPr>
              <w:t xml:space="preserve"> </w:t>
            </w:r>
            <w:r w:rsidRPr="00174C05">
              <w:rPr>
                <w:sz w:val="24"/>
                <w:szCs w:val="24"/>
              </w:rPr>
              <w:t>устанавливает</w:t>
            </w:r>
            <w:r w:rsidRPr="00174C05">
              <w:rPr>
                <w:spacing w:val="-4"/>
                <w:sz w:val="24"/>
                <w:szCs w:val="24"/>
              </w:rPr>
              <w:t xml:space="preserve"> </w:t>
            </w:r>
            <w:r w:rsidRPr="00174C05">
              <w:rPr>
                <w:sz w:val="24"/>
                <w:szCs w:val="24"/>
              </w:rPr>
              <w:t>контакт</w:t>
            </w:r>
            <w:r w:rsidRPr="00174C05">
              <w:rPr>
                <w:spacing w:val="-4"/>
                <w:sz w:val="24"/>
                <w:szCs w:val="24"/>
              </w:rPr>
              <w:t xml:space="preserve"> </w:t>
            </w:r>
            <w:r w:rsidRPr="00174C05">
              <w:rPr>
                <w:sz w:val="24"/>
                <w:szCs w:val="24"/>
              </w:rPr>
              <w:t>с</w:t>
            </w:r>
            <w:r w:rsidRPr="00174C05">
              <w:rPr>
                <w:spacing w:val="-3"/>
                <w:sz w:val="24"/>
                <w:szCs w:val="24"/>
              </w:rPr>
              <w:t xml:space="preserve"> </w:t>
            </w:r>
            <w:r w:rsidRPr="00174C05">
              <w:rPr>
                <w:spacing w:val="-2"/>
                <w:sz w:val="24"/>
                <w:szCs w:val="24"/>
              </w:rPr>
              <w:t>ребенком,</w:t>
            </w:r>
          </w:p>
          <w:p w14:paraId="2030309C" w14:textId="77777777" w:rsidR="008151D0" w:rsidRPr="00174C05" w:rsidRDefault="008151D0" w:rsidP="008151D0">
            <w:pPr>
              <w:pStyle w:val="a5"/>
              <w:shd w:val="clear" w:color="auto" w:fill="FFFFFF"/>
              <w:spacing w:before="0" w:beforeAutospacing="0" w:after="0" w:afterAutospacing="0"/>
              <w:jc w:val="both"/>
              <w:rPr>
                <w:rFonts w:eastAsia="TimesNewRomanPSMT"/>
              </w:rPr>
            </w:pPr>
            <w:r w:rsidRPr="00174C05">
              <w:t>родителями</w:t>
            </w:r>
            <w:r w:rsidRPr="00174C05">
              <w:rPr>
                <w:spacing w:val="-10"/>
              </w:rPr>
              <w:t xml:space="preserve"> </w:t>
            </w:r>
            <w:r w:rsidRPr="00174C05">
              <w:t>(законными</w:t>
            </w:r>
            <w:r w:rsidRPr="00174C05">
              <w:rPr>
                <w:spacing w:val="-10"/>
              </w:rPr>
              <w:t xml:space="preserve"> </w:t>
            </w:r>
            <w:r w:rsidRPr="00174C05">
              <w:t>представителями)</w:t>
            </w:r>
            <w:r w:rsidRPr="00174C05">
              <w:rPr>
                <w:spacing w:val="-9"/>
              </w:rPr>
              <w:t xml:space="preserve"> </w:t>
            </w:r>
            <w:r w:rsidRPr="00174C05">
              <w:t>и</w:t>
            </w:r>
            <w:r w:rsidRPr="00174C05">
              <w:rPr>
                <w:spacing w:val="-9"/>
              </w:rPr>
              <w:t xml:space="preserve"> </w:t>
            </w:r>
            <w:r w:rsidRPr="00174C05">
              <w:t xml:space="preserve">лицами, осуществляющими уход за ребенком; </w:t>
            </w:r>
            <w:r w:rsidRPr="00174C05">
              <w:rPr>
                <w:shd w:val="clear" w:color="auto" w:fill="FFFFFF"/>
              </w:rPr>
              <w:t xml:space="preserve"> получать информацию об анамнезе жизни ребенка и заболевания, </w:t>
            </w:r>
            <w:r w:rsidRPr="00174C05">
              <w:t>о социальных и экологических детерминантах здоровья</w:t>
            </w:r>
          </w:p>
        </w:tc>
        <w:tc>
          <w:tcPr>
            <w:tcW w:w="1843" w:type="dxa"/>
            <w:tcBorders>
              <w:top w:val="single" w:sz="4" w:space="0" w:color="auto"/>
              <w:left w:val="single" w:sz="4" w:space="0" w:color="auto"/>
              <w:bottom w:val="single" w:sz="4" w:space="0" w:color="auto"/>
              <w:right w:val="single" w:sz="4" w:space="0" w:color="auto"/>
            </w:tcBorders>
          </w:tcPr>
          <w:p w14:paraId="73C598D3" w14:textId="77777777" w:rsidR="008151D0" w:rsidRPr="00174C05" w:rsidRDefault="008151D0" w:rsidP="008151D0">
            <w:pPr>
              <w:spacing w:line="276" w:lineRule="auto"/>
              <w:jc w:val="center"/>
              <w:rPr>
                <w:sz w:val="24"/>
                <w:szCs w:val="24"/>
              </w:rPr>
            </w:pPr>
            <w:r w:rsidRPr="00174C05">
              <w:rPr>
                <w:sz w:val="24"/>
                <w:szCs w:val="24"/>
              </w:rPr>
              <w:t xml:space="preserve">Частичные </w:t>
            </w:r>
          </w:p>
          <w:p w14:paraId="7E84D3C7" w14:textId="77777777" w:rsidR="008151D0" w:rsidRPr="00174C05" w:rsidRDefault="008151D0" w:rsidP="008151D0">
            <w:pPr>
              <w:spacing w:line="276" w:lineRule="auto"/>
              <w:jc w:val="center"/>
              <w:rPr>
                <w:sz w:val="24"/>
                <w:szCs w:val="24"/>
              </w:rPr>
            </w:pPr>
            <w:r w:rsidRPr="00174C05">
              <w:rPr>
                <w:sz w:val="24"/>
                <w:szCs w:val="24"/>
              </w:rPr>
              <w:t>умения</w:t>
            </w:r>
          </w:p>
        </w:tc>
        <w:tc>
          <w:tcPr>
            <w:tcW w:w="1701" w:type="dxa"/>
            <w:tcBorders>
              <w:top w:val="single" w:sz="4" w:space="0" w:color="auto"/>
              <w:left w:val="single" w:sz="4" w:space="0" w:color="auto"/>
              <w:bottom w:val="single" w:sz="4" w:space="0" w:color="auto"/>
              <w:right w:val="single" w:sz="4" w:space="0" w:color="auto"/>
            </w:tcBorders>
          </w:tcPr>
          <w:p w14:paraId="48BD86AF" w14:textId="77777777" w:rsidR="008151D0" w:rsidRPr="00174C05" w:rsidRDefault="008151D0" w:rsidP="008151D0">
            <w:pPr>
              <w:spacing w:line="276" w:lineRule="auto"/>
              <w:jc w:val="center"/>
              <w:rPr>
                <w:sz w:val="24"/>
                <w:szCs w:val="24"/>
              </w:rPr>
            </w:pPr>
            <w:r w:rsidRPr="00174C05">
              <w:rPr>
                <w:sz w:val="24"/>
                <w:szCs w:val="24"/>
              </w:rPr>
              <w:t xml:space="preserve">Неполные </w:t>
            </w:r>
          </w:p>
          <w:p w14:paraId="29E4B820" w14:textId="77777777" w:rsidR="008151D0" w:rsidRPr="00174C05" w:rsidRDefault="008151D0" w:rsidP="008151D0">
            <w:pPr>
              <w:spacing w:line="276" w:lineRule="auto"/>
              <w:jc w:val="center"/>
              <w:rPr>
                <w:sz w:val="24"/>
                <w:szCs w:val="24"/>
              </w:rPr>
            </w:pPr>
            <w:r w:rsidRPr="00174C05">
              <w:rPr>
                <w:sz w:val="24"/>
                <w:szCs w:val="24"/>
              </w:rPr>
              <w:t>умения</w:t>
            </w:r>
          </w:p>
        </w:tc>
        <w:tc>
          <w:tcPr>
            <w:tcW w:w="1843" w:type="dxa"/>
            <w:tcBorders>
              <w:top w:val="single" w:sz="4" w:space="0" w:color="auto"/>
              <w:left w:val="single" w:sz="4" w:space="0" w:color="auto"/>
              <w:bottom w:val="single" w:sz="4" w:space="0" w:color="auto"/>
              <w:right w:val="single" w:sz="4" w:space="0" w:color="auto"/>
            </w:tcBorders>
          </w:tcPr>
          <w:p w14:paraId="46786137" w14:textId="77777777" w:rsidR="008151D0" w:rsidRPr="00174C05" w:rsidRDefault="008151D0" w:rsidP="008151D0">
            <w:pPr>
              <w:spacing w:line="276" w:lineRule="auto"/>
              <w:jc w:val="center"/>
              <w:rPr>
                <w:sz w:val="24"/>
                <w:szCs w:val="24"/>
              </w:rPr>
            </w:pPr>
            <w:r w:rsidRPr="00174C05">
              <w:rPr>
                <w:sz w:val="24"/>
                <w:szCs w:val="24"/>
              </w:rPr>
              <w:t xml:space="preserve">Умения полные, 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tcPr>
          <w:p w14:paraId="133660A9" w14:textId="77777777" w:rsidR="008151D0" w:rsidRPr="00174C05" w:rsidRDefault="008151D0" w:rsidP="008151D0">
            <w:pPr>
              <w:spacing w:line="276" w:lineRule="auto"/>
              <w:jc w:val="center"/>
              <w:rPr>
                <w:sz w:val="24"/>
                <w:szCs w:val="24"/>
              </w:rPr>
            </w:pPr>
            <w:r w:rsidRPr="00174C05">
              <w:rPr>
                <w:sz w:val="24"/>
                <w:szCs w:val="24"/>
              </w:rPr>
              <w:t>Сформированные умения</w:t>
            </w:r>
          </w:p>
        </w:tc>
        <w:tc>
          <w:tcPr>
            <w:tcW w:w="2362" w:type="dxa"/>
            <w:vMerge/>
            <w:tcBorders>
              <w:left w:val="single" w:sz="4" w:space="0" w:color="auto"/>
              <w:right w:val="single" w:sz="4" w:space="0" w:color="auto"/>
            </w:tcBorders>
          </w:tcPr>
          <w:p w14:paraId="2826F987" w14:textId="77777777" w:rsidR="008151D0" w:rsidRPr="00174C05" w:rsidRDefault="008151D0" w:rsidP="008151D0">
            <w:pPr>
              <w:spacing w:line="276" w:lineRule="auto"/>
              <w:jc w:val="both"/>
              <w:rPr>
                <w:sz w:val="24"/>
                <w:szCs w:val="24"/>
              </w:rPr>
            </w:pPr>
          </w:p>
        </w:tc>
      </w:tr>
      <w:tr w:rsidR="008151D0" w:rsidRPr="00174C05" w14:paraId="7A7F0DFD" w14:textId="77777777" w:rsidTr="008151D0">
        <w:trPr>
          <w:trHeight w:val="1225"/>
        </w:trPr>
        <w:tc>
          <w:tcPr>
            <w:tcW w:w="4546" w:type="dxa"/>
            <w:tcBorders>
              <w:top w:val="single" w:sz="4" w:space="0" w:color="auto"/>
              <w:left w:val="single" w:sz="4" w:space="0" w:color="auto"/>
              <w:bottom w:val="single" w:sz="4" w:space="0" w:color="auto"/>
              <w:right w:val="single" w:sz="4" w:space="0" w:color="auto"/>
            </w:tcBorders>
          </w:tcPr>
          <w:p w14:paraId="72B073BC" w14:textId="77777777" w:rsidR="008151D0" w:rsidRPr="00174C05" w:rsidRDefault="008151D0" w:rsidP="008151D0">
            <w:pPr>
              <w:rPr>
                <w:b/>
                <w:sz w:val="24"/>
                <w:szCs w:val="24"/>
              </w:rPr>
            </w:pPr>
            <w:r w:rsidRPr="00174C05">
              <w:rPr>
                <w:rFonts w:eastAsia="TimesNewRomanPSMT"/>
                <w:b/>
                <w:sz w:val="24"/>
                <w:szCs w:val="24"/>
              </w:rPr>
              <w:t>Владеть:</w:t>
            </w:r>
            <w:r w:rsidRPr="00174C05">
              <w:rPr>
                <w:rFonts w:eastAsia="TimesNewRomanPSMT"/>
                <w:sz w:val="24"/>
                <w:szCs w:val="24"/>
              </w:rPr>
              <w:t xml:space="preserve"> навыками общения с детьми разных возрастных групп, их родителями (законными представителями), методами и способами сбора и анализа информации о </w:t>
            </w:r>
            <w:r w:rsidRPr="00174C05">
              <w:rPr>
                <w:sz w:val="24"/>
                <w:szCs w:val="24"/>
              </w:rPr>
              <w:t>социальных и экологических детерминантах здоровья, о анамнезе жизни ребенка и заболевания</w:t>
            </w:r>
          </w:p>
          <w:p w14:paraId="7654F897" w14:textId="77777777" w:rsidR="008151D0" w:rsidRPr="00174C05" w:rsidRDefault="008151D0" w:rsidP="008151D0">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4D1BE74" w14:textId="77777777" w:rsidR="008151D0" w:rsidRPr="00174C05" w:rsidRDefault="008151D0" w:rsidP="008151D0">
            <w:pPr>
              <w:spacing w:line="276" w:lineRule="auto"/>
              <w:jc w:val="center"/>
              <w:rPr>
                <w:sz w:val="24"/>
                <w:szCs w:val="24"/>
              </w:rPr>
            </w:pPr>
            <w:r w:rsidRPr="00174C05">
              <w:rPr>
                <w:sz w:val="24"/>
                <w:szCs w:val="24"/>
              </w:rPr>
              <w:t xml:space="preserve">Частичное </w:t>
            </w:r>
          </w:p>
          <w:p w14:paraId="6D843CE2" w14:textId="77777777" w:rsidR="008151D0" w:rsidRPr="00174C05" w:rsidRDefault="008151D0" w:rsidP="008151D0">
            <w:pPr>
              <w:spacing w:line="276" w:lineRule="auto"/>
              <w:jc w:val="center"/>
              <w:rPr>
                <w:sz w:val="24"/>
                <w:szCs w:val="24"/>
              </w:rPr>
            </w:pPr>
            <w:r w:rsidRPr="00174C05">
              <w:rPr>
                <w:sz w:val="24"/>
                <w:szCs w:val="24"/>
              </w:rPr>
              <w:t xml:space="preserve">владение </w:t>
            </w:r>
          </w:p>
          <w:p w14:paraId="052094A7" w14:textId="77777777" w:rsidR="008151D0" w:rsidRPr="00174C05" w:rsidRDefault="008151D0" w:rsidP="008151D0">
            <w:pPr>
              <w:spacing w:line="276" w:lineRule="auto"/>
              <w:jc w:val="center"/>
              <w:rPr>
                <w:sz w:val="24"/>
                <w:szCs w:val="24"/>
              </w:rPr>
            </w:pPr>
            <w:r w:rsidRPr="00174C05">
              <w:rPr>
                <w:sz w:val="24"/>
                <w:szCs w:val="24"/>
              </w:rPr>
              <w:t>навыками</w:t>
            </w:r>
          </w:p>
        </w:tc>
        <w:tc>
          <w:tcPr>
            <w:tcW w:w="1701" w:type="dxa"/>
            <w:tcBorders>
              <w:top w:val="single" w:sz="4" w:space="0" w:color="auto"/>
              <w:left w:val="single" w:sz="4" w:space="0" w:color="auto"/>
              <w:bottom w:val="single" w:sz="4" w:space="0" w:color="auto"/>
              <w:right w:val="single" w:sz="4" w:space="0" w:color="auto"/>
            </w:tcBorders>
          </w:tcPr>
          <w:p w14:paraId="4DF38988" w14:textId="77777777" w:rsidR="008151D0" w:rsidRPr="00174C05" w:rsidRDefault="008151D0" w:rsidP="008151D0">
            <w:pPr>
              <w:spacing w:line="276" w:lineRule="auto"/>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tcPr>
          <w:p w14:paraId="12F00F75" w14:textId="77777777" w:rsidR="008151D0" w:rsidRPr="00174C05" w:rsidRDefault="008151D0" w:rsidP="008151D0">
            <w:pPr>
              <w:spacing w:line="276" w:lineRule="auto"/>
              <w:jc w:val="center"/>
              <w:rPr>
                <w:sz w:val="24"/>
                <w:szCs w:val="24"/>
              </w:rPr>
            </w:pPr>
            <w:r w:rsidRPr="00174C05">
              <w:rPr>
                <w:sz w:val="24"/>
                <w:szCs w:val="24"/>
              </w:rPr>
              <w:t>В систематическом применении навыков допускаются пробелы</w:t>
            </w:r>
          </w:p>
        </w:tc>
        <w:tc>
          <w:tcPr>
            <w:tcW w:w="1890" w:type="dxa"/>
            <w:tcBorders>
              <w:top w:val="single" w:sz="4" w:space="0" w:color="auto"/>
              <w:left w:val="single" w:sz="4" w:space="0" w:color="auto"/>
              <w:bottom w:val="single" w:sz="4" w:space="0" w:color="auto"/>
              <w:right w:val="single" w:sz="4" w:space="0" w:color="auto"/>
            </w:tcBorders>
          </w:tcPr>
          <w:p w14:paraId="1E8DC84F" w14:textId="77777777" w:rsidR="008151D0" w:rsidRPr="00174C05" w:rsidRDefault="008151D0" w:rsidP="008151D0">
            <w:pPr>
              <w:spacing w:line="276" w:lineRule="auto"/>
              <w:jc w:val="center"/>
              <w:rPr>
                <w:sz w:val="24"/>
                <w:szCs w:val="24"/>
              </w:rPr>
            </w:pPr>
            <w:r w:rsidRPr="00174C05">
              <w:rPr>
                <w:sz w:val="24"/>
                <w:szCs w:val="24"/>
              </w:rPr>
              <w:t>Успешное и систематическое применение навыков</w:t>
            </w:r>
          </w:p>
        </w:tc>
        <w:tc>
          <w:tcPr>
            <w:tcW w:w="2362" w:type="dxa"/>
            <w:vMerge/>
            <w:tcBorders>
              <w:left w:val="single" w:sz="4" w:space="0" w:color="auto"/>
              <w:bottom w:val="single" w:sz="4" w:space="0" w:color="auto"/>
              <w:right w:val="single" w:sz="4" w:space="0" w:color="auto"/>
            </w:tcBorders>
          </w:tcPr>
          <w:p w14:paraId="404A3925" w14:textId="77777777" w:rsidR="008151D0" w:rsidRPr="00174C05" w:rsidRDefault="008151D0" w:rsidP="008151D0">
            <w:pPr>
              <w:spacing w:line="276" w:lineRule="auto"/>
              <w:jc w:val="both"/>
              <w:rPr>
                <w:sz w:val="24"/>
                <w:szCs w:val="24"/>
              </w:rPr>
            </w:pPr>
          </w:p>
        </w:tc>
      </w:tr>
      <w:tr w:rsidR="008151D0" w:rsidRPr="00174C05" w14:paraId="73AB5D91" w14:textId="77777777" w:rsidTr="008151D0">
        <w:trPr>
          <w:trHeight w:val="782"/>
        </w:trPr>
        <w:tc>
          <w:tcPr>
            <w:tcW w:w="14185" w:type="dxa"/>
            <w:gridSpan w:val="6"/>
            <w:tcBorders>
              <w:top w:val="single" w:sz="4" w:space="0" w:color="auto"/>
              <w:left w:val="single" w:sz="4" w:space="0" w:color="auto"/>
              <w:bottom w:val="single" w:sz="4" w:space="0" w:color="auto"/>
              <w:right w:val="single" w:sz="4" w:space="0" w:color="auto"/>
            </w:tcBorders>
          </w:tcPr>
          <w:p w14:paraId="7748A309" w14:textId="77777777" w:rsidR="008151D0" w:rsidRPr="00174C05" w:rsidRDefault="008151D0" w:rsidP="008151D0">
            <w:pPr>
              <w:pStyle w:val="TableParagraph"/>
              <w:keepNext/>
              <w:keepLines/>
              <w:widowControl/>
              <w:tabs>
                <w:tab w:val="left" w:pos="2595"/>
              </w:tabs>
              <w:jc w:val="both"/>
              <w:rPr>
                <w:sz w:val="24"/>
                <w:szCs w:val="24"/>
              </w:rPr>
            </w:pPr>
            <w:r w:rsidRPr="00174C05">
              <w:rPr>
                <w:sz w:val="24"/>
                <w:szCs w:val="24"/>
              </w:rPr>
              <w:t>ПКУВ-2. Способен к лечению детей, нуждающихся в оказании педиатрической медицинской помощи, и контролю его эффективности и безопасности</w:t>
            </w:r>
          </w:p>
          <w:p w14:paraId="38A3817D" w14:textId="77777777" w:rsidR="008151D0" w:rsidRPr="00174C05" w:rsidRDefault="008151D0" w:rsidP="008151D0">
            <w:pPr>
              <w:spacing w:line="276" w:lineRule="auto"/>
              <w:jc w:val="both"/>
              <w:rPr>
                <w:sz w:val="24"/>
                <w:szCs w:val="24"/>
              </w:rPr>
            </w:pPr>
            <w:r w:rsidRPr="00174C05">
              <w:rPr>
                <w:sz w:val="24"/>
                <w:szCs w:val="24"/>
              </w:rPr>
              <w:t>ПКУВ-2.2. Назначает медикаментозную и немедикаментозную терапию ребенку с учетом его возраста, диагноза, клинической картины заболевания, рекомендаций врачей - консультантов и в соответствии с действующими клиническими рекомендациями, порядками оказания медицинской помощи, стандартами медицинской помощи</w:t>
            </w:r>
          </w:p>
        </w:tc>
      </w:tr>
      <w:tr w:rsidR="008151D0" w:rsidRPr="00174C05" w14:paraId="7F855EEE" w14:textId="77777777" w:rsidTr="008151D0">
        <w:trPr>
          <w:trHeight w:val="1225"/>
        </w:trPr>
        <w:tc>
          <w:tcPr>
            <w:tcW w:w="4546" w:type="dxa"/>
            <w:tcBorders>
              <w:top w:val="single" w:sz="4" w:space="0" w:color="auto"/>
              <w:left w:val="single" w:sz="4" w:space="0" w:color="auto"/>
              <w:bottom w:val="single" w:sz="4" w:space="0" w:color="auto"/>
              <w:right w:val="single" w:sz="4" w:space="0" w:color="auto"/>
            </w:tcBorders>
          </w:tcPr>
          <w:p w14:paraId="1031769E" w14:textId="77777777" w:rsidR="008151D0" w:rsidRPr="00174C05" w:rsidRDefault="008151D0" w:rsidP="008151D0">
            <w:pPr>
              <w:pStyle w:val="a5"/>
              <w:shd w:val="clear" w:color="auto" w:fill="FFFFFF"/>
              <w:spacing w:before="0" w:beforeAutospacing="0" w:after="0" w:afterAutospacing="0"/>
              <w:jc w:val="both"/>
              <w:rPr>
                <w:rFonts w:eastAsia="TimesNewRomanPSMT"/>
              </w:rPr>
            </w:pPr>
            <w:r w:rsidRPr="00174C05">
              <w:rPr>
                <w:rFonts w:eastAsia="TimesNewRomanPSMT"/>
                <w:b/>
              </w:rPr>
              <w:t>Знать:</w:t>
            </w:r>
            <w:r w:rsidRPr="00174C05">
              <w:rPr>
                <w:rFonts w:eastAsia="TimesNewRomanPSMT"/>
              </w:rPr>
              <w:t xml:space="preserve"> механизм действия лекарственных препаратов, медицинских изделий и лечебного питания, медицинские показания и противопоказания к их применению; осложнения, вызванные их применением.</w:t>
            </w:r>
          </w:p>
        </w:tc>
        <w:tc>
          <w:tcPr>
            <w:tcW w:w="1843" w:type="dxa"/>
            <w:tcBorders>
              <w:top w:val="single" w:sz="4" w:space="0" w:color="auto"/>
              <w:left w:val="single" w:sz="4" w:space="0" w:color="auto"/>
              <w:bottom w:val="single" w:sz="4" w:space="0" w:color="auto"/>
              <w:right w:val="single" w:sz="4" w:space="0" w:color="auto"/>
            </w:tcBorders>
          </w:tcPr>
          <w:p w14:paraId="54A05773" w14:textId="77777777" w:rsidR="008151D0" w:rsidRPr="00174C05" w:rsidRDefault="008151D0" w:rsidP="008151D0">
            <w:pPr>
              <w:spacing w:line="276" w:lineRule="auto"/>
              <w:jc w:val="center"/>
              <w:rPr>
                <w:sz w:val="24"/>
                <w:szCs w:val="24"/>
              </w:rPr>
            </w:pPr>
            <w:r w:rsidRPr="00174C05">
              <w:rPr>
                <w:sz w:val="24"/>
                <w:szCs w:val="24"/>
              </w:rPr>
              <w:t>Фрагментарные знания</w:t>
            </w:r>
          </w:p>
        </w:tc>
        <w:tc>
          <w:tcPr>
            <w:tcW w:w="1701" w:type="dxa"/>
            <w:tcBorders>
              <w:top w:val="single" w:sz="4" w:space="0" w:color="auto"/>
              <w:left w:val="single" w:sz="4" w:space="0" w:color="auto"/>
              <w:bottom w:val="single" w:sz="4" w:space="0" w:color="auto"/>
              <w:right w:val="single" w:sz="4" w:space="0" w:color="auto"/>
            </w:tcBorders>
          </w:tcPr>
          <w:p w14:paraId="2647BEA1" w14:textId="77777777" w:rsidR="008151D0" w:rsidRPr="00174C05" w:rsidRDefault="008151D0" w:rsidP="008151D0">
            <w:pPr>
              <w:spacing w:line="276" w:lineRule="auto"/>
              <w:jc w:val="center"/>
              <w:rPr>
                <w:sz w:val="24"/>
                <w:szCs w:val="24"/>
              </w:rPr>
            </w:pPr>
            <w:r w:rsidRPr="00174C05">
              <w:rPr>
                <w:sz w:val="24"/>
                <w:szCs w:val="24"/>
              </w:rPr>
              <w:t>Неполные</w:t>
            </w:r>
          </w:p>
          <w:p w14:paraId="2968F6E3" w14:textId="77777777" w:rsidR="008151D0" w:rsidRPr="00174C05" w:rsidRDefault="008151D0" w:rsidP="008151D0">
            <w:pPr>
              <w:spacing w:line="276" w:lineRule="auto"/>
              <w:jc w:val="center"/>
              <w:rPr>
                <w:sz w:val="24"/>
                <w:szCs w:val="24"/>
              </w:rPr>
            </w:pPr>
            <w:r w:rsidRPr="00174C05">
              <w:rPr>
                <w:sz w:val="24"/>
                <w:szCs w:val="24"/>
              </w:rPr>
              <w:t xml:space="preserve"> знания</w:t>
            </w:r>
          </w:p>
        </w:tc>
        <w:tc>
          <w:tcPr>
            <w:tcW w:w="1843" w:type="dxa"/>
            <w:tcBorders>
              <w:top w:val="single" w:sz="4" w:space="0" w:color="auto"/>
              <w:left w:val="single" w:sz="4" w:space="0" w:color="auto"/>
              <w:bottom w:val="single" w:sz="4" w:space="0" w:color="auto"/>
              <w:right w:val="single" w:sz="4" w:space="0" w:color="auto"/>
            </w:tcBorders>
          </w:tcPr>
          <w:p w14:paraId="3AD4387C" w14:textId="77777777" w:rsidR="008151D0" w:rsidRPr="00174C05" w:rsidRDefault="008151D0" w:rsidP="008151D0">
            <w:pPr>
              <w:spacing w:line="276" w:lineRule="auto"/>
              <w:jc w:val="center"/>
              <w:rPr>
                <w:sz w:val="24"/>
                <w:szCs w:val="24"/>
              </w:rPr>
            </w:pPr>
            <w:r w:rsidRPr="00174C05">
              <w:rPr>
                <w:sz w:val="24"/>
                <w:szCs w:val="24"/>
              </w:rPr>
              <w:t>Сформированные, но содержащие отдельные пробелы знания</w:t>
            </w:r>
          </w:p>
        </w:tc>
        <w:tc>
          <w:tcPr>
            <w:tcW w:w="1890" w:type="dxa"/>
            <w:tcBorders>
              <w:top w:val="single" w:sz="4" w:space="0" w:color="auto"/>
              <w:left w:val="single" w:sz="4" w:space="0" w:color="auto"/>
              <w:bottom w:val="single" w:sz="4" w:space="0" w:color="auto"/>
              <w:right w:val="single" w:sz="4" w:space="0" w:color="auto"/>
            </w:tcBorders>
          </w:tcPr>
          <w:p w14:paraId="7A87B49A" w14:textId="77777777" w:rsidR="008151D0" w:rsidRPr="00174C05" w:rsidRDefault="008151D0" w:rsidP="008151D0">
            <w:pPr>
              <w:spacing w:line="276" w:lineRule="auto"/>
              <w:jc w:val="center"/>
              <w:rPr>
                <w:sz w:val="24"/>
                <w:szCs w:val="24"/>
              </w:rPr>
            </w:pPr>
            <w:r w:rsidRPr="00174C05">
              <w:rPr>
                <w:sz w:val="24"/>
                <w:szCs w:val="24"/>
              </w:rPr>
              <w:t>Сформированные систематические знания</w:t>
            </w:r>
          </w:p>
        </w:tc>
        <w:tc>
          <w:tcPr>
            <w:tcW w:w="2362" w:type="dxa"/>
            <w:vMerge w:val="restart"/>
            <w:tcBorders>
              <w:left w:val="single" w:sz="4" w:space="0" w:color="auto"/>
              <w:right w:val="single" w:sz="4" w:space="0" w:color="auto"/>
            </w:tcBorders>
          </w:tcPr>
          <w:p w14:paraId="432863B1" w14:textId="77777777" w:rsidR="008151D0" w:rsidRPr="00174C05" w:rsidRDefault="008151D0" w:rsidP="008151D0">
            <w:pPr>
              <w:spacing w:line="276" w:lineRule="auto"/>
              <w:jc w:val="both"/>
              <w:rPr>
                <w:sz w:val="24"/>
                <w:szCs w:val="24"/>
              </w:rPr>
            </w:pPr>
            <w:r w:rsidRPr="00174C05">
              <w:rPr>
                <w:sz w:val="24"/>
                <w:szCs w:val="24"/>
              </w:rPr>
              <w:t xml:space="preserve">Блиц-опрос, контрольные вопросы и задания к текущим занятиям; </w:t>
            </w:r>
            <w:r w:rsidRPr="00174C05">
              <w:rPr>
                <w:sz w:val="24"/>
                <w:szCs w:val="24"/>
              </w:rPr>
              <w:lastRenderedPageBreak/>
              <w:t>ситуационные задачи, вопросы к зачету</w:t>
            </w:r>
          </w:p>
        </w:tc>
      </w:tr>
      <w:tr w:rsidR="008151D0" w:rsidRPr="00174C05" w14:paraId="33197C16" w14:textId="77777777" w:rsidTr="008151D0">
        <w:trPr>
          <w:trHeight w:val="1225"/>
        </w:trPr>
        <w:tc>
          <w:tcPr>
            <w:tcW w:w="4546" w:type="dxa"/>
            <w:tcBorders>
              <w:top w:val="single" w:sz="4" w:space="0" w:color="auto"/>
              <w:left w:val="single" w:sz="4" w:space="0" w:color="auto"/>
              <w:bottom w:val="single" w:sz="4" w:space="0" w:color="auto"/>
              <w:right w:val="single" w:sz="4" w:space="0" w:color="auto"/>
            </w:tcBorders>
          </w:tcPr>
          <w:p w14:paraId="3A97C44D" w14:textId="77777777" w:rsidR="008151D0" w:rsidRPr="00174C05" w:rsidRDefault="008151D0" w:rsidP="008151D0">
            <w:pPr>
              <w:pStyle w:val="TableParagraph"/>
              <w:keepNext/>
              <w:keepLines/>
              <w:widowControl/>
              <w:jc w:val="both"/>
              <w:rPr>
                <w:sz w:val="24"/>
                <w:szCs w:val="24"/>
              </w:rPr>
            </w:pPr>
            <w:r w:rsidRPr="00174C05">
              <w:rPr>
                <w:rFonts w:eastAsia="TimesNewRomanPSMT"/>
                <w:b/>
                <w:sz w:val="24"/>
                <w:szCs w:val="24"/>
              </w:rPr>
              <w:lastRenderedPageBreak/>
              <w:t>Уметь:</w:t>
            </w:r>
            <w:r w:rsidRPr="00174C05">
              <w:rPr>
                <w:rFonts w:eastAsia="TimesNewRomanPSMT"/>
                <w:sz w:val="24"/>
                <w:szCs w:val="24"/>
              </w:rPr>
              <w:t xml:space="preserve"> назначать </w:t>
            </w:r>
            <w:r w:rsidRPr="00174C05">
              <w:rPr>
                <w:sz w:val="24"/>
                <w:szCs w:val="24"/>
              </w:rPr>
              <w:t xml:space="preserve">медикаментозную и немедикаментозную терапию. диетотерапию ребенку с учетом его возраста, диагноза, клинической картины заболевания, рекомендаций врачей - консультантов и в соответствии с действующими клиническими рекомендациями, порядками оказания медицинской помощи, стандартами медицинской помощи; </w:t>
            </w:r>
            <w:r w:rsidRPr="00174C05">
              <w:rPr>
                <w:rFonts w:eastAsia="TimesNewRomanPSMT"/>
                <w:sz w:val="24"/>
                <w:szCs w:val="24"/>
              </w:rPr>
              <w:t>анализировать действие лекарственных препаратов по совокупности их фармакологического воздействия на организм в зависимости от возраста ребенка</w:t>
            </w:r>
          </w:p>
        </w:tc>
        <w:tc>
          <w:tcPr>
            <w:tcW w:w="1843" w:type="dxa"/>
            <w:tcBorders>
              <w:top w:val="single" w:sz="4" w:space="0" w:color="auto"/>
              <w:left w:val="single" w:sz="4" w:space="0" w:color="auto"/>
              <w:bottom w:val="single" w:sz="4" w:space="0" w:color="auto"/>
              <w:right w:val="single" w:sz="4" w:space="0" w:color="auto"/>
            </w:tcBorders>
          </w:tcPr>
          <w:p w14:paraId="6B5290EA" w14:textId="77777777" w:rsidR="008151D0" w:rsidRPr="00174C05" w:rsidRDefault="008151D0" w:rsidP="008151D0">
            <w:pPr>
              <w:spacing w:line="276" w:lineRule="auto"/>
              <w:jc w:val="center"/>
              <w:rPr>
                <w:sz w:val="24"/>
                <w:szCs w:val="24"/>
              </w:rPr>
            </w:pPr>
            <w:r w:rsidRPr="00174C05">
              <w:rPr>
                <w:sz w:val="24"/>
                <w:szCs w:val="24"/>
              </w:rPr>
              <w:t xml:space="preserve">Частичные </w:t>
            </w:r>
          </w:p>
          <w:p w14:paraId="598E6422" w14:textId="77777777" w:rsidR="008151D0" w:rsidRPr="00174C05" w:rsidRDefault="008151D0" w:rsidP="008151D0">
            <w:pPr>
              <w:spacing w:line="276" w:lineRule="auto"/>
              <w:jc w:val="center"/>
              <w:rPr>
                <w:sz w:val="24"/>
                <w:szCs w:val="24"/>
              </w:rPr>
            </w:pPr>
            <w:r w:rsidRPr="00174C05">
              <w:rPr>
                <w:sz w:val="24"/>
                <w:szCs w:val="24"/>
              </w:rPr>
              <w:t>умения</w:t>
            </w:r>
          </w:p>
        </w:tc>
        <w:tc>
          <w:tcPr>
            <w:tcW w:w="1701" w:type="dxa"/>
            <w:tcBorders>
              <w:top w:val="single" w:sz="4" w:space="0" w:color="auto"/>
              <w:left w:val="single" w:sz="4" w:space="0" w:color="auto"/>
              <w:bottom w:val="single" w:sz="4" w:space="0" w:color="auto"/>
              <w:right w:val="single" w:sz="4" w:space="0" w:color="auto"/>
            </w:tcBorders>
          </w:tcPr>
          <w:p w14:paraId="46A44165" w14:textId="77777777" w:rsidR="008151D0" w:rsidRPr="00174C05" w:rsidRDefault="008151D0" w:rsidP="008151D0">
            <w:pPr>
              <w:spacing w:line="276" w:lineRule="auto"/>
              <w:jc w:val="center"/>
              <w:rPr>
                <w:sz w:val="24"/>
                <w:szCs w:val="24"/>
              </w:rPr>
            </w:pPr>
            <w:r w:rsidRPr="00174C05">
              <w:rPr>
                <w:sz w:val="24"/>
                <w:szCs w:val="24"/>
              </w:rPr>
              <w:t>Неполные умения</w:t>
            </w:r>
          </w:p>
        </w:tc>
        <w:tc>
          <w:tcPr>
            <w:tcW w:w="1843" w:type="dxa"/>
            <w:tcBorders>
              <w:top w:val="single" w:sz="4" w:space="0" w:color="auto"/>
              <w:left w:val="single" w:sz="4" w:space="0" w:color="auto"/>
              <w:bottom w:val="single" w:sz="4" w:space="0" w:color="auto"/>
              <w:right w:val="single" w:sz="4" w:space="0" w:color="auto"/>
            </w:tcBorders>
          </w:tcPr>
          <w:p w14:paraId="266D9FC0" w14:textId="77777777" w:rsidR="008151D0" w:rsidRPr="00174C05" w:rsidRDefault="008151D0" w:rsidP="008151D0">
            <w:pPr>
              <w:spacing w:line="276" w:lineRule="auto"/>
              <w:jc w:val="center"/>
              <w:rPr>
                <w:sz w:val="24"/>
                <w:szCs w:val="24"/>
              </w:rPr>
            </w:pPr>
            <w:r w:rsidRPr="00174C05">
              <w:rPr>
                <w:sz w:val="24"/>
                <w:szCs w:val="24"/>
              </w:rPr>
              <w:t xml:space="preserve">Умения полные, 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tcPr>
          <w:p w14:paraId="56965D58" w14:textId="77777777" w:rsidR="008151D0" w:rsidRPr="00174C05" w:rsidRDefault="008151D0" w:rsidP="008151D0">
            <w:pPr>
              <w:spacing w:line="276" w:lineRule="auto"/>
              <w:jc w:val="center"/>
              <w:rPr>
                <w:sz w:val="24"/>
                <w:szCs w:val="24"/>
              </w:rPr>
            </w:pPr>
            <w:r w:rsidRPr="00174C05">
              <w:rPr>
                <w:sz w:val="24"/>
                <w:szCs w:val="24"/>
              </w:rPr>
              <w:t>Сформированные умения</w:t>
            </w:r>
          </w:p>
        </w:tc>
        <w:tc>
          <w:tcPr>
            <w:tcW w:w="2362" w:type="dxa"/>
            <w:vMerge/>
            <w:tcBorders>
              <w:left w:val="single" w:sz="4" w:space="0" w:color="auto"/>
              <w:right w:val="single" w:sz="4" w:space="0" w:color="auto"/>
            </w:tcBorders>
          </w:tcPr>
          <w:p w14:paraId="6187D594" w14:textId="77777777" w:rsidR="008151D0" w:rsidRPr="00174C05" w:rsidRDefault="008151D0" w:rsidP="008151D0">
            <w:pPr>
              <w:spacing w:line="276" w:lineRule="auto"/>
              <w:jc w:val="both"/>
              <w:rPr>
                <w:sz w:val="24"/>
                <w:szCs w:val="24"/>
              </w:rPr>
            </w:pPr>
          </w:p>
        </w:tc>
      </w:tr>
      <w:tr w:rsidR="008151D0" w:rsidRPr="00174C05" w14:paraId="2AEAFC40" w14:textId="77777777" w:rsidTr="008151D0">
        <w:trPr>
          <w:trHeight w:val="1225"/>
        </w:trPr>
        <w:tc>
          <w:tcPr>
            <w:tcW w:w="4546" w:type="dxa"/>
            <w:tcBorders>
              <w:top w:val="single" w:sz="4" w:space="0" w:color="auto"/>
              <w:left w:val="single" w:sz="4" w:space="0" w:color="auto"/>
              <w:bottom w:val="single" w:sz="4" w:space="0" w:color="auto"/>
              <w:right w:val="single" w:sz="4" w:space="0" w:color="auto"/>
            </w:tcBorders>
          </w:tcPr>
          <w:p w14:paraId="73BA325A" w14:textId="77777777" w:rsidR="008151D0" w:rsidRPr="00174C05" w:rsidRDefault="008151D0" w:rsidP="008151D0">
            <w:pPr>
              <w:adjustRightInd w:val="0"/>
              <w:jc w:val="both"/>
              <w:rPr>
                <w:b/>
                <w:sz w:val="24"/>
                <w:szCs w:val="24"/>
              </w:rPr>
            </w:pPr>
            <w:r w:rsidRPr="00174C05">
              <w:rPr>
                <w:rFonts w:eastAsia="TimesNewRomanPSMT"/>
                <w:b/>
                <w:sz w:val="24"/>
                <w:szCs w:val="24"/>
              </w:rPr>
              <w:lastRenderedPageBreak/>
              <w:t>Владеть:</w:t>
            </w:r>
            <w:r w:rsidRPr="00174C05">
              <w:rPr>
                <w:rFonts w:eastAsia="TimesNewRomanPSMT"/>
                <w:sz w:val="24"/>
                <w:szCs w:val="24"/>
              </w:rPr>
              <w:t xml:space="preserve"> </w:t>
            </w:r>
            <w:r w:rsidRPr="00174C05">
              <w:rPr>
                <w:sz w:val="24"/>
                <w:szCs w:val="24"/>
              </w:rPr>
              <w:t>информацией о влиянии ЛС на параметры качества жизни; навыками проведения комбинированного назначения лекарственных средств</w:t>
            </w:r>
          </w:p>
        </w:tc>
        <w:tc>
          <w:tcPr>
            <w:tcW w:w="1843" w:type="dxa"/>
            <w:tcBorders>
              <w:top w:val="single" w:sz="4" w:space="0" w:color="auto"/>
              <w:left w:val="single" w:sz="4" w:space="0" w:color="auto"/>
              <w:bottom w:val="single" w:sz="4" w:space="0" w:color="auto"/>
              <w:right w:val="single" w:sz="4" w:space="0" w:color="auto"/>
            </w:tcBorders>
          </w:tcPr>
          <w:p w14:paraId="492AA925" w14:textId="77777777" w:rsidR="008151D0" w:rsidRPr="00174C05" w:rsidRDefault="008151D0" w:rsidP="008151D0">
            <w:pPr>
              <w:spacing w:line="276" w:lineRule="auto"/>
              <w:jc w:val="center"/>
              <w:rPr>
                <w:sz w:val="24"/>
                <w:szCs w:val="24"/>
              </w:rPr>
            </w:pPr>
            <w:r w:rsidRPr="00174C05">
              <w:rPr>
                <w:sz w:val="24"/>
                <w:szCs w:val="24"/>
              </w:rPr>
              <w:t>Частичное владение навыками</w:t>
            </w:r>
          </w:p>
        </w:tc>
        <w:tc>
          <w:tcPr>
            <w:tcW w:w="1701" w:type="dxa"/>
            <w:tcBorders>
              <w:top w:val="single" w:sz="4" w:space="0" w:color="auto"/>
              <w:left w:val="single" w:sz="4" w:space="0" w:color="auto"/>
              <w:bottom w:val="single" w:sz="4" w:space="0" w:color="auto"/>
              <w:right w:val="single" w:sz="4" w:space="0" w:color="auto"/>
            </w:tcBorders>
          </w:tcPr>
          <w:p w14:paraId="04A7D36D" w14:textId="77777777" w:rsidR="008151D0" w:rsidRPr="00174C05" w:rsidRDefault="008151D0" w:rsidP="008151D0">
            <w:pPr>
              <w:spacing w:line="276" w:lineRule="auto"/>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tcPr>
          <w:p w14:paraId="3566AE0D" w14:textId="77777777" w:rsidR="008151D0" w:rsidRPr="00174C05" w:rsidRDefault="008151D0" w:rsidP="008151D0">
            <w:pPr>
              <w:spacing w:line="276" w:lineRule="auto"/>
              <w:jc w:val="center"/>
              <w:rPr>
                <w:sz w:val="24"/>
                <w:szCs w:val="24"/>
              </w:rPr>
            </w:pPr>
            <w:r w:rsidRPr="00174C05">
              <w:rPr>
                <w:sz w:val="24"/>
                <w:szCs w:val="24"/>
              </w:rPr>
              <w:t>В систематическом применении навыков допускаются пробелы</w:t>
            </w:r>
          </w:p>
          <w:p w14:paraId="3F2FFE11" w14:textId="77777777" w:rsidR="008151D0" w:rsidRPr="00174C05" w:rsidRDefault="008151D0" w:rsidP="008151D0">
            <w:pPr>
              <w:spacing w:line="276" w:lineRule="auto"/>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14:paraId="2F32A7BF" w14:textId="77777777" w:rsidR="008151D0" w:rsidRPr="00174C05" w:rsidRDefault="008151D0" w:rsidP="008151D0">
            <w:pPr>
              <w:spacing w:line="276" w:lineRule="auto"/>
              <w:jc w:val="center"/>
              <w:rPr>
                <w:sz w:val="24"/>
                <w:szCs w:val="24"/>
              </w:rPr>
            </w:pPr>
            <w:r w:rsidRPr="00174C05">
              <w:rPr>
                <w:sz w:val="24"/>
                <w:szCs w:val="24"/>
              </w:rPr>
              <w:t>Успешное и систематическое применение навыков</w:t>
            </w:r>
          </w:p>
        </w:tc>
        <w:tc>
          <w:tcPr>
            <w:tcW w:w="2362" w:type="dxa"/>
            <w:vMerge/>
            <w:tcBorders>
              <w:left w:val="single" w:sz="4" w:space="0" w:color="auto"/>
              <w:right w:val="single" w:sz="4" w:space="0" w:color="auto"/>
            </w:tcBorders>
          </w:tcPr>
          <w:p w14:paraId="455A0E7F" w14:textId="77777777" w:rsidR="008151D0" w:rsidRPr="00174C05" w:rsidRDefault="008151D0" w:rsidP="008151D0">
            <w:pPr>
              <w:spacing w:line="276" w:lineRule="auto"/>
              <w:jc w:val="both"/>
              <w:rPr>
                <w:sz w:val="24"/>
                <w:szCs w:val="24"/>
              </w:rPr>
            </w:pPr>
          </w:p>
        </w:tc>
      </w:tr>
      <w:tr w:rsidR="008151D0" w:rsidRPr="00174C05" w14:paraId="749865EE" w14:textId="77777777" w:rsidTr="008151D0">
        <w:trPr>
          <w:trHeight w:val="1225"/>
        </w:trPr>
        <w:tc>
          <w:tcPr>
            <w:tcW w:w="14185" w:type="dxa"/>
            <w:gridSpan w:val="6"/>
            <w:tcBorders>
              <w:top w:val="single" w:sz="4" w:space="0" w:color="auto"/>
              <w:left w:val="single" w:sz="4" w:space="0" w:color="auto"/>
              <w:bottom w:val="single" w:sz="4" w:space="0" w:color="auto"/>
              <w:right w:val="single" w:sz="4" w:space="0" w:color="auto"/>
            </w:tcBorders>
          </w:tcPr>
          <w:p w14:paraId="13DBDC20" w14:textId="77777777" w:rsidR="008151D0" w:rsidRPr="00174C05" w:rsidRDefault="008151D0" w:rsidP="008151D0">
            <w:pPr>
              <w:spacing w:before="131" w:line="276" w:lineRule="auto"/>
              <w:ind w:right="-108"/>
              <w:rPr>
                <w:sz w:val="24"/>
                <w:szCs w:val="24"/>
              </w:rPr>
            </w:pPr>
            <w:r w:rsidRPr="00174C05">
              <w:rPr>
                <w:sz w:val="24"/>
                <w:szCs w:val="24"/>
              </w:rPr>
              <w:t>ПКУВ-2.3. Оказывает медицинскую помощь детям при внезапных острых заболеваниях, состояниях, обострении хронических заболеваний с явными признаками угрозы жизни пациента (проведение мероприятий для восстановления дыхания и сердечной деятельности) в соответствии с действующими клиническими рекомендациями, порядками оказания медицинской помощи и с учетом стандартов медицинской помощи</w:t>
            </w:r>
          </w:p>
        </w:tc>
      </w:tr>
      <w:tr w:rsidR="008151D0" w:rsidRPr="00174C05" w14:paraId="2858DFE2" w14:textId="77777777" w:rsidTr="008151D0">
        <w:trPr>
          <w:trHeight w:val="1225"/>
        </w:trPr>
        <w:tc>
          <w:tcPr>
            <w:tcW w:w="4546" w:type="dxa"/>
            <w:tcBorders>
              <w:top w:val="single" w:sz="4" w:space="0" w:color="auto"/>
              <w:left w:val="single" w:sz="4" w:space="0" w:color="auto"/>
              <w:bottom w:val="single" w:sz="4" w:space="0" w:color="auto"/>
              <w:right w:val="single" w:sz="4" w:space="0" w:color="auto"/>
            </w:tcBorders>
          </w:tcPr>
          <w:p w14:paraId="158B3F0B" w14:textId="77777777" w:rsidR="008151D0" w:rsidRPr="00174C05" w:rsidRDefault="008151D0" w:rsidP="008151D0">
            <w:pPr>
              <w:pStyle w:val="a5"/>
              <w:shd w:val="clear" w:color="auto" w:fill="FFFFFF"/>
              <w:spacing w:before="0" w:beforeAutospacing="0" w:after="0" w:afterAutospacing="0"/>
              <w:jc w:val="both"/>
              <w:rPr>
                <w:rFonts w:eastAsia="TimesNewRomanPSMT"/>
              </w:rPr>
            </w:pPr>
            <w:r w:rsidRPr="00174C05">
              <w:rPr>
                <w:rFonts w:eastAsia="TimesNewRomanPSMT"/>
                <w:b/>
              </w:rPr>
              <w:t>Знать:</w:t>
            </w:r>
            <w:r w:rsidRPr="00174C05">
              <w:rPr>
                <w:rFonts w:eastAsia="TimesNewRomanPSMT"/>
              </w:rPr>
              <w:t xml:space="preserve"> </w:t>
            </w:r>
            <w:r w:rsidRPr="00174C05">
              <w:rPr>
                <w:shd w:val="clear" w:color="auto" w:fill="FFFFFF"/>
              </w:rPr>
              <w:t>принципы и правила проведения мероприятий при оказании медицинской помощи детям при внезапных острых заболеваниях, состояниях, обострении хронических заболеваний с явными признаками угрозы жизни пациента, в том числе проводить мероприятия для восстановления дыхания и сердечной деятельности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 помощи</w:t>
            </w:r>
          </w:p>
        </w:tc>
        <w:tc>
          <w:tcPr>
            <w:tcW w:w="1843" w:type="dxa"/>
            <w:tcBorders>
              <w:top w:val="single" w:sz="4" w:space="0" w:color="auto"/>
              <w:left w:val="single" w:sz="4" w:space="0" w:color="auto"/>
              <w:bottom w:val="single" w:sz="4" w:space="0" w:color="auto"/>
              <w:right w:val="single" w:sz="4" w:space="0" w:color="auto"/>
            </w:tcBorders>
          </w:tcPr>
          <w:p w14:paraId="19FE4BE9" w14:textId="77777777" w:rsidR="008151D0" w:rsidRPr="00174C05" w:rsidRDefault="008151D0" w:rsidP="008151D0">
            <w:pPr>
              <w:spacing w:line="276" w:lineRule="auto"/>
              <w:jc w:val="center"/>
              <w:rPr>
                <w:sz w:val="24"/>
                <w:szCs w:val="24"/>
              </w:rPr>
            </w:pPr>
            <w:r w:rsidRPr="00174C05">
              <w:rPr>
                <w:sz w:val="24"/>
                <w:szCs w:val="24"/>
              </w:rPr>
              <w:t>Фрагментарные знания</w:t>
            </w:r>
          </w:p>
        </w:tc>
        <w:tc>
          <w:tcPr>
            <w:tcW w:w="1701" w:type="dxa"/>
            <w:tcBorders>
              <w:top w:val="single" w:sz="4" w:space="0" w:color="auto"/>
              <w:left w:val="single" w:sz="4" w:space="0" w:color="auto"/>
              <w:bottom w:val="single" w:sz="4" w:space="0" w:color="auto"/>
              <w:right w:val="single" w:sz="4" w:space="0" w:color="auto"/>
            </w:tcBorders>
          </w:tcPr>
          <w:p w14:paraId="4BB2E4FD" w14:textId="77777777" w:rsidR="008151D0" w:rsidRPr="00174C05" w:rsidRDefault="008151D0" w:rsidP="008151D0">
            <w:pPr>
              <w:spacing w:line="276" w:lineRule="auto"/>
              <w:jc w:val="center"/>
              <w:rPr>
                <w:sz w:val="24"/>
                <w:szCs w:val="24"/>
              </w:rPr>
            </w:pPr>
            <w:r w:rsidRPr="00174C05">
              <w:rPr>
                <w:sz w:val="24"/>
                <w:szCs w:val="24"/>
              </w:rPr>
              <w:t>Неполные</w:t>
            </w:r>
          </w:p>
          <w:p w14:paraId="2907925B" w14:textId="77777777" w:rsidR="008151D0" w:rsidRPr="00174C05" w:rsidRDefault="008151D0" w:rsidP="008151D0">
            <w:pPr>
              <w:spacing w:line="276" w:lineRule="auto"/>
              <w:jc w:val="center"/>
              <w:rPr>
                <w:sz w:val="24"/>
                <w:szCs w:val="24"/>
              </w:rPr>
            </w:pPr>
            <w:r w:rsidRPr="00174C05">
              <w:rPr>
                <w:sz w:val="24"/>
                <w:szCs w:val="24"/>
              </w:rPr>
              <w:t xml:space="preserve"> знания</w:t>
            </w:r>
          </w:p>
        </w:tc>
        <w:tc>
          <w:tcPr>
            <w:tcW w:w="1843" w:type="dxa"/>
            <w:tcBorders>
              <w:top w:val="single" w:sz="4" w:space="0" w:color="auto"/>
              <w:left w:val="single" w:sz="4" w:space="0" w:color="auto"/>
              <w:bottom w:val="single" w:sz="4" w:space="0" w:color="auto"/>
              <w:right w:val="single" w:sz="4" w:space="0" w:color="auto"/>
            </w:tcBorders>
          </w:tcPr>
          <w:p w14:paraId="22867BBC" w14:textId="77777777" w:rsidR="008151D0" w:rsidRPr="00174C05" w:rsidRDefault="008151D0" w:rsidP="008151D0">
            <w:pPr>
              <w:spacing w:line="276" w:lineRule="auto"/>
              <w:jc w:val="center"/>
              <w:rPr>
                <w:sz w:val="24"/>
                <w:szCs w:val="24"/>
              </w:rPr>
            </w:pPr>
            <w:r w:rsidRPr="00174C05">
              <w:rPr>
                <w:sz w:val="24"/>
                <w:szCs w:val="24"/>
              </w:rPr>
              <w:t>Сформированные, но содержащие отдельные пробелы знания</w:t>
            </w:r>
          </w:p>
        </w:tc>
        <w:tc>
          <w:tcPr>
            <w:tcW w:w="1890" w:type="dxa"/>
            <w:tcBorders>
              <w:top w:val="single" w:sz="4" w:space="0" w:color="auto"/>
              <w:left w:val="single" w:sz="4" w:space="0" w:color="auto"/>
              <w:bottom w:val="single" w:sz="4" w:space="0" w:color="auto"/>
              <w:right w:val="single" w:sz="4" w:space="0" w:color="auto"/>
            </w:tcBorders>
          </w:tcPr>
          <w:p w14:paraId="1C45AA80" w14:textId="77777777" w:rsidR="008151D0" w:rsidRPr="00174C05" w:rsidRDefault="008151D0" w:rsidP="008151D0">
            <w:pPr>
              <w:spacing w:line="276" w:lineRule="auto"/>
              <w:jc w:val="center"/>
              <w:rPr>
                <w:sz w:val="24"/>
                <w:szCs w:val="24"/>
              </w:rPr>
            </w:pPr>
            <w:r w:rsidRPr="00174C05">
              <w:rPr>
                <w:sz w:val="24"/>
                <w:szCs w:val="24"/>
              </w:rPr>
              <w:t>Сформированные систематические знания</w:t>
            </w:r>
          </w:p>
        </w:tc>
        <w:tc>
          <w:tcPr>
            <w:tcW w:w="2362" w:type="dxa"/>
            <w:vMerge w:val="restart"/>
            <w:tcBorders>
              <w:left w:val="single" w:sz="4" w:space="0" w:color="auto"/>
              <w:right w:val="single" w:sz="4" w:space="0" w:color="auto"/>
            </w:tcBorders>
          </w:tcPr>
          <w:p w14:paraId="37AAA3C0" w14:textId="77777777" w:rsidR="008151D0" w:rsidRPr="00174C05" w:rsidRDefault="008151D0" w:rsidP="008151D0">
            <w:pPr>
              <w:spacing w:line="276" w:lineRule="auto"/>
              <w:jc w:val="both"/>
              <w:rPr>
                <w:sz w:val="24"/>
                <w:szCs w:val="24"/>
              </w:rPr>
            </w:pPr>
            <w:r w:rsidRPr="00174C05">
              <w:rPr>
                <w:sz w:val="24"/>
                <w:szCs w:val="24"/>
              </w:rPr>
              <w:t>Блиц-опрос, контрольные вопросы и задания к текущим занятиям; ситуационные задачи, вопросы к зачету</w:t>
            </w:r>
          </w:p>
        </w:tc>
      </w:tr>
      <w:tr w:rsidR="008151D0" w:rsidRPr="00174C05" w14:paraId="702AFAA0" w14:textId="77777777" w:rsidTr="008151D0">
        <w:trPr>
          <w:trHeight w:val="1225"/>
        </w:trPr>
        <w:tc>
          <w:tcPr>
            <w:tcW w:w="4546" w:type="dxa"/>
            <w:tcBorders>
              <w:top w:val="single" w:sz="4" w:space="0" w:color="auto"/>
              <w:left w:val="single" w:sz="4" w:space="0" w:color="auto"/>
              <w:bottom w:val="single" w:sz="4" w:space="0" w:color="auto"/>
              <w:right w:val="single" w:sz="4" w:space="0" w:color="auto"/>
            </w:tcBorders>
          </w:tcPr>
          <w:p w14:paraId="7491A07D" w14:textId="77777777" w:rsidR="008151D0" w:rsidRPr="00174C05" w:rsidRDefault="008151D0" w:rsidP="008151D0">
            <w:pPr>
              <w:pStyle w:val="a5"/>
              <w:shd w:val="clear" w:color="auto" w:fill="FFFFFF"/>
              <w:spacing w:before="0" w:beforeAutospacing="0" w:after="0" w:afterAutospacing="0"/>
              <w:jc w:val="both"/>
              <w:rPr>
                <w:b/>
              </w:rPr>
            </w:pPr>
            <w:r w:rsidRPr="00174C05">
              <w:rPr>
                <w:rFonts w:eastAsia="TimesNewRomanPSMT"/>
                <w:b/>
              </w:rPr>
              <w:t xml:space="preserve">Уметь: </w:t>
            </w:r>
            <w:r w:rsidRPr="00174C05">
              <w:rPr>
                <w:shd w:val="clear" w:color="auto" w:fill="FFFFFF"/>
              </w:rPr>
              <w:t>оказывать медицинскую помощь детям  при внезапных острых заболеваниях, состояниях, обострении хронических заболеваний с явными признаками угрозы жизни пациента, в том числе проводить мероприятия для восстановления дыхания и сердечной деятельности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w:t>
            </w:r>
          </w:p>
        </w:tc>
        <w:tc>
          <w:tcPr>
            <w:tcW w:w="1843" w:type="dxa"/>
            <w:tcBorders>
              <w:top w:val="single" w:sz="4" w:space="0" w:color="auto"/>
              <w:left w:val="single" w:sz="4" w:space="0" w:color="auto"/>
              <w:bottom w:val="single" w:sz="4" w:space="0" w:color="auto"/>
              <w:right w:val="single" w:sz="4" w:space="0" w:color="auto"/>
            </w:tcBorders>
          </w:tcPr>
          <w:p w14:paraId="11C6CEE1" w14:textId="77777777" w:rsidR="008151D0" w:rsidRPr="00174C05" w:rsidRDefault="008151D0" w:rsidP="008151D0">
            <w:pPr>
              <w:spacing w:line="276" w:lineRule="auto"/>
              <w:jc w:val="center"/>
              <w:rPr>
                <w:sz w:val="24"/>
                <w:szCs w:val="24"/>
              </w:rPr>
            </w:pPr>
            <w:r w:rsidRPr="00174C05">
              <w:rPr>
                <w:sz w:val="24"/>
                <w:szCs w:val="24"/>
              </w:rPr>
              <w:t>Частичные умения</w:t>
            </w:r>
          </w:p>
        </w:tc>
        <w:tc>
          <w:tcPr>
            <w:tcW w:w="1701" w:type="dxa"/>
            <w:tcBorders>
              <w:top w:val="single" w:sz="4" w:space="0" w:color="auto"/>
              <w:left w:val="single" w:sz="4" w:space="0" w:color="auto"/>
              <w:bottom w:val="single" w:sz="4" w:space="0" w:color="auto"/>
              <w:right w:val="single" w:sz="4" w:space="0" w:color="auto"/>
            </w:tcBorders>
          </w:tcPr>
          <w:p w14:paraId="12FB3DC5" w14:textId="77777777" w:rsidR="008151D0" w:rsidRPr="00174C05" w:rsidRDefault="008151D0" w:rsidP="008151D0">
            <w:pPr>
              <w:spacing w:line="276" w:lineRule="auto"/>
              <w:jc w:val="center"/>
              <w:rPr>
                <w:sz w:val="24"/>
                <w:szCs w:val="24"/>
              </w:rPr>
            </w:pPr>
            <w:r w:rsidRPr="00174C05">
              <w:rPr>
                <w:sz w:val="24"/>
                <w:szCs w:val="24"/>
              </w:rPr>
              <w:t>Неполные умения</w:t>
            </w:r>
          </w:p>
        </w:tc>
        <w:tc>
          <w:tcPr>
            <w:tcW w:w="1843" w:type="dxa"/>
            <w:tcBorders>
              <w:top w:val="single" w:sz="4" w:space="0" w:color="auto"/>
              <w:left w:val="single" w:sz="4" w:space="0" w:color="auto"/>
              <w:bottom w:val="single" w:sz="4" w:space="0" w:color="auto"/>
              <w:right w:val="single" w:sz="4" w:space="0" w:color="auto"/>
            </w:tcBorders>
          </w:tcPr>
          <w:p w14:paraId="4B7D729A" w14:textId="77777777" w:rsidR="008151D0" w:rsidRPr="00174C05" w:rsidRDefault="008151D0" w:rsidP="008151D0">
            <w:pPr>
              <w:spacing w:line="276" w:lineRule="auto"/>
              <w:jc w:val="center"/>
              <w:rPr>
                <w:sz w:val="24"/>
                <w:szCs w:val="24"/>
              </w:rPr>
            </w:pPr>
            <w:r w:rsidRPr="00174C05">
              <w:rPr>
                <w:sz w:val="24"/>
                <w:szCs w:val="24"/>
              </w:rPr>
              <w:t xml:space="preserve">Умения полные, 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tcPr>
          <w:p w14:paraId="26A25517" w14:textId="77777777" w:rsidR="008151D0" w:rsidRPr="00174C05" w:rsidRDefault="008151D0" w:rsidP="008151D0">
            <w:pPr>
              <w:spacing w:line="276" w:lineRule="auto"/>
              <w:jc w:val="center"/>
              <w:rPr>
                <w:sz w:val="24"/>
                <w:szCs w:val="24"/>
              </w:rPr>
            </w:pPr>
            <w:r w:rsidRPr="00174C05">
              <w:rPr>
                <w:sz w:val="24"/>
                <w:szCs w:val="24"/>
              </w:rPr>
              <w:t>Сформированные умения</w:t>
            </w:r>
          </w:p>
        </w:tc>
        <w:tc>
          <w:tcPr>
            <w:tcW w:w="2362" w:type="dxa"/>
            <w:vMerge/>
            <w:tcBorders>
              <w:left w:val="single" w:sz="4" w:space="0" w:color="auto"/>
              <w:right w:val="single" w:sz="4" w:space="0" w:color="auto"/>
            </w:tcBorders>
          </w:tcPr>
          <w:p w14:paraId="3CA71059" w14:textId="77777777" w:rsidR="008151D0" w:rsidRPr="00174C05" w:rsidRDefault="008151D0" w:rsidP="008151D0">
            <w:pPr>
              <w:spacing w:line="276" w:lineRule="auto"/>
              <w:jc w:val="both"/>
              <w:rPr>
                <w:sz w:val="24"/>
                <w:szCs w:val="24"/>
              </w:rPr>
            </w:pPr>
          </w:p>
        </w:tc>
      </w:tr>
      <w:tr w:rsidR="008151D0" w:rsidRPr="00174C05" w14:paraId="68B8666D" w14:textId="77777777" w:rsidTr="008151D0">
        <w:trPr>
          <w:trHeight w:val="1225"/>
        </w:trPr>
        <w:tc>
          <w:tcPr>
            <w:tcW w:w="4546" w:type="dxa"/>
            <w:tcBorders>
              <w:top w:val="single" w:sz="4" w:space="0" w:color="auto"/>
              <w:left w:val="single" w:sz="4" w:space="0" w:color="auto"/>
              <w:bottom w:val="single" w:sz="4" w:space="0" w:color="auto"/>
              <w:right w:val="single" w:sz="4" w:space="0" w:color="auto"/>
            </w:tcBorders>
          </w:tcPr>
          <w:p w14:paraId="3BDDB33A" w14:textId="77777777" w:rsidR="008151D0" w:rsidRPr="00174C05" w:rsidRDefault="008151D0" w:rsidP="008151D0">
            <w:pPr>
              <w:adjustRightInd w:val="0"/>
              <w:jc w:val="both"/>
              <w:rPr>
                <w:b/>
                <w:sz w:val="24"/>
                <w:szCs w:val="24"/>
              </w:rPr>
            </w:pPr>
            <w:r w:rsidRPr="00174C05">
              <w:rPr>
                <w:rFonts w:eastAsia="TimesNewRomanPSMT"/>
                <w:b/>
                <w:sz w:val="24"/>
                <w:szCs w:val="24"/>
              </w:rPr>
              <w:lastRenderedPageBreak/>
              <w:t>Владеть:</w:t>
            </w:r>
            <w:r w:rsidRPr="00174C05">
              <w:rPr>
                <w:rFonts w:eastAsia="TimesNewRomanPSMT"/>
                <w:sz w:val="24"/>
                <w:szCs w:val="24"/>
              </w:rPr>
              <w:t xml:space="preserve">  навыками оказания </w:t>
            </w:r>
            <w:r w:rsidRPr="00174C05">
              <w:rPr>
                <w:sz w:val="24"/>
                <w:szCs w:val="24"/>
                <w:shd w:val="clear" w:color="auto" w:fill="FFFFFF"/>
              </w:rPr>
              <w:t>медицинской помощи детям при внезапных острых заболеваниях, состояниях, обострении хронических заболеваний с явными признаками угрозы жизни пациента, в том числе проводить мероприятия для восстановления дыхания и сердечной деятельности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 помощи</w:t>
            </w:r>
            <w:r w:rsidRPr="00174C05">
              <w:rPr>
                <w:sz w:val="24"/>
                <w:szCs w:val="24"/>
              </w:rPr>
              <w:br/>
            </w:r>
            <w:r w:rsidRPr="00174C05">
              <w:rPr>
                <w:rFonts w:eastAsia="TimesNewRomanPSMT"/>
                <w:sz w:val="24"/>
                <w:szCs w:val="24"/>
              </w:rPr>
              <w:t>д</w:t>
            </w:r>
          </w:p>
        </w:tc>
        <w:tc>
          <w:tcPr>
            <w:tcW w:w="1843" w:type="dxa"/>
            <w:tcBorders>
              <w:top w:val="single" w:sz="4" w:space="0" w:color="auto"/>
              <w:left w:val="single" w:sz="4" w:space="0" w:color="auto"/>
              <w:bottom w:val="single" w:sz="4" w:space="0" w:color="auto"/>
              <w:right w:val="single" w:sz="4" w:space="0" w:color="auto"/>
            </w:tcBorders>
          </w:tcPr>
          <w:p w14:paraId="43318F83" w14:textId="77777777" w:rsidR="008151D0" w:rsidRPr="00174C05" w:rsidRDefault="008151D0" w:rsidP="008151D0">
            <w:pPr>
              <w:spacing w:line="276" w:lineRule="auto"/>
              <w:jc w:val="center"/>
              <w:rPr>
                <w:sz w:val="24"/>
                <w:szCs w:val="24"/>
              </w:rPr>
            </w:pPr>
            <w:r w:rsidRPr="00174C05">
              <w:rPr>
                <w:sz w:val="24"/>
                <w:szCs w:val="24"/>
              </w:rPr>
              <w:t xml:space="preserve">Частичное </w:t>
            </w:r>
          </w:p>
          <w:p w14:paraId="5F5B6D74" w14:textId="77777777" w:rsidR="008151D0" w:rsidRPr="00174C05" w:rsidRDefault="008151D0" w:rsidP="008151D0">
            <w:pPr>
              <w:spacing w:line="276" w:lineRule="auto"/>
              <w:jc w:val="center"/>
              <w:rPr>
                <w:sz w:val="24"/>
                <w:szCs w:val="24"/>
              </w:rPr>
            </w:pPr>
            <w:r w:rsidRPr="00174C05">
              <w:rPr>
                <w:sz w:val="24"/>
                <w:szCs w:val="24"/>
              </w:rPr>
              <w:t xml:space="preserve">владение </w:t>
            </w:r>
          </w:p>
          <w:p w14:paraId="5182E550" w14:textId="77777777" w:rsidR="008151D0" w:rsidRPr="00174C05" w:rsidRDefault="008151D0" w:rsidP="008151D0">
            <w:pPr>
              <w:spacing w:line="276" w:lineRule="auto"/>
              <w:jc w:val="center"/>
              <w:rPr>
                <w:sz w:val="24"/>
                <w:szCs w:val="24"/>
              </w:rPr>
            </w:pPr>
            <w:r w:rsidRPr="00174C05">
              <w:rPr>
                <w:sz w:val="24"/>
                <w:szCs w:val="24"/>
              </w:rPr>
              <w:t>навыками</w:t>
            </w:r>
          </w:p>
        </w:tc>
        <w:tc>
          <w:tcPr>
            <w:tcW w:w="1701" w:type="dxa"/>
            <w:tcBorders>
              <w:top w:val="single" w:sz="4" w:space="0" w:color="auto"/>
              <w:left w:val="single" w:sz="4" w:space="0" w:color="auto"/>
              <w:bottom w:val="single" w:sz="4" w:space="0" w:color="auto"/>
              <w:right w:val="single" w:sz="4" w:space="0" w:color="auto"/>
            </w:tcBorders>
          </w:tcPr>
          <w:p w14:paraId="25A416AA" w14:textId="77777777" w:rsidR="008151D0" w:rsidRPr="00174C05" w:rsidRDefault="008151D0" w:rsidP="008151D0">
            <w:pPr>
              <w:spacing w:line="276" w:lineRule="auto"/>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tcPr>
          <w:p w14:paraId="2306411D" w14:textId="77777777" w:rsidR="008151D0" w:rsidRPr="00174C05" w:rsidRDefault="008151D0" w:rsidP="008151D0">
            <w:pPr>
              <w:spacing w:line="276" w:lineRule="auto"/>
              <w:jc w:val="center"/>
              <w:rPr>
                <w:sz w:val="24"/>
                <w:szCs w:val="24"/>
              </w:rPr>
            </w:pPr>
            <w:r w:rsidRPr="00174C05">
              <w:rPr>
                <w:sz w:val="24"/>
                <w:szCs w:val="24"/>
              </w:rPr>
              <w:t>В систематическом применении навыков допускаются пробелы</w:t>
            </w:r>
          </w:p>
          <w:p w14:paraId="41FCC8B5" w14:textId="77777777" w:rsidR="008151D0" w:rsidRPr="00174C05" w:rsidRDefault="008151D0" w:rsidP="008151D0">
            <w:pPr>
              <w:spacing w:line="276" w:lineRule="auto"/>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14:paraId="19AC930F" w14:textId="77777777" w:rsidR="008151D0" w:rsidRPr="00174C05" w:rsidRDefault="008151D0" w:rsidP="008151D0">
            <w:pPr>
              <w:spacing w:line="276" w:lineRule="auto"/>
              <w:jc w:val="center"/>
              <w:rPr>
                <w:sz w:val="24"/>
                <w:szCs w:val="24"/>
              </w:rPr>
            </w:pPr>
            <w:r w:rsidRPr="00174C05">
              <w:rPr>
                <w:sz w:val="24"/>
                <w:szCs w:val="24"/>
              </w:rPr>
              <w:t>Успешное и систематическое применение навыков</w:t>
            </w:r>
          </w:p>
        </w:tc>
        <w:tc>
          <w:tcPr>
            <w:tcW w:w="2362" w:type="dxa"/>
            <w:vMerge/>
            <w:tcBorders>
              <w:left w:val="single" w:sz="4" w:space="0" w:color="auto"/>
              <w:right w:val="single" w:sz="4" w:space="0" w:color="auto"/>
            </w:tcBorders>
          </w:tcPr>
          <w:p w14:paraId="0C926EFC" w14:textId="77777777" w:rsidR="008151D0" w:rsidRPr="00174C05" w:rsidRDefault="008151D0" w:rsidP="008151D0">
            <w:pPr>
              <w:spacing w:line="276" w:lineRule="auto"/>
              <w:jc w:val="both"/>
              <w:rPr>
                <w:sz w:val="24"/>
                <w:szCs w:val="24"/>
              </w:rPr>
            </w:pPr>
          </w:p>
        </w:tc>
      </w:tr>
      <w:tr w:rsidR="008151D0" w:rsidRPr="00174C05" w14:paraId="78AA7ADF" w14:textId="77777777" w:rsidTr="008151D0">
        <w:trPr>
          <w:trHeight w:val="1055"/>
        </w:trPr>
        <w:tc>
          <w:tcPr>
            <w:tcW w:w="14185" w:type="dxa"/>
            <w:gridSpan w:val="6"/>
            <w:tcBorders>
              <w:top w:val="single" w:sz="4" w:space="0" w:color="auto"/>
              <w:left w:val="single" w:sz="4" w:space="0" w:color="auto"/>
              <w:right w:val="single" w:sz="4" w:space="0" w:color="auto"/>
            </w:tcBorders>
          </w:tcPr>
          <w:p w14:paraId="053E5C3C" w14:textId="77777777" w:rsidR="008151D0" w:rsidRPr="00174C05" w:rsidRDefault="008151D0" w:rsidP="008151D0">
            <w:pPr>
              <w:pStyle w:val="TableParagraph"/>
              <w:keepNext/>
              <w:keepLines/>
              <w:widowControl/>
              <w:tabs>
                <w:tab w:val="left" w:pos="2595"/>
              </w:tabs>
              <w:ind w:right="192"/>
              <w:jc w:val="both"/>
              <w:rPr>
                <w:sz w:val="24"/>
                <w:szCs w:val="24"/>
              </w:rPr>
            </w:pPr>
            <w:r w:rsidRPr="00174C05">
              <w:rPr>
                <w:sz w:val="24"/>
                <w:szCs w:val="24"/>
              </w:rPr>
              <w:t>ПКУВ-3. Способен реализовать и контролировать эффективность индивидуальных реабилитационных программ для детей</w:t>
            </w:r>
          </w:p>
          <w:p w14:paraId="44652E35" w14:textId="77777777" w:rsidR="008151D0" w:rsidRPr="00174C05" w:rsidRDefault="008151D0" w:rsidP="008151D0">
            <w:pPr>
              <w:spacing w:line="276" w:lineRule="auto"/>
              <w:jc w:val="both"/>
              <w:rPr>
                <w:sz w:val="24"/>
                <w:szCs w:val="24"/>
              </w:rPr>
            </w:pPr>
            <w:r w:rsidRPr="00174C05">
              <w:rPr>
                <w:sz w:val="24"/>
                <w:szCs w:val="24"/>
              </w:rPr>
              <w:t>ПКУВ-3.2. Определяет показания и направляет детей с нарушениями, приводящими к ограничению их жизнедеятельности, в службу ранней помощи</w:t>
            </w:r>
          </w:p>
        </w:tc>
      </w:tr>
      <w:tr w:rsidR="008151D0" w:rsidRPr="00174C05" w14:paraId="764EF5F8" w14:textId="77777777" w:rsidTr="008151D0">
        <w:trPr>
          <w:trHeight w:val="1225"/>
        </w:trPr>
        <w:tc>
          <w:tcPr>
            <w:tcW w:w="4546" w:type="dxa"/>
            <w:tcBorders>
              <w:top w:val="single" w:sz="4" w:space="0" w:color="auto"/>
              <w:left w:val="single" w:sz="4" w:space="0" w:color="auto"/>
              <w:bottom w:val="single" w:sz="4" w:space="0" w:color="auto"/>
              <w:right w:val="single" w:sz="4" w:space="0" w:color="auto"/>
            </w:tcBorders>
          </w:tcPr>
          <w:p w14:paraId="3F38B220" w14:textId="77777777" w:rsidR="008151D0" w:rsidRPr="00174C05" w:rsidRDefault="008151D0" w:rsidP="008151D0">
            <w:pPr>
              <w:pStyle w:val="a5"/>
              <w:shd w:val="clear" w:color="auto" w:fill="FFFFFF"/>
              <w:spacing w:before="0" w:beforeAutospacing="0" w:after="0" w:afterAutospacing="0"/>
              <w:jc w:val="both"/>
              <w:rPr>
                <w:rFonts w:eastAsia="TimesNewRomanPSMT"/>
              </w:rPr>
            </w:pPr>
            <w:r w:rsidRPr="00174C05">
              <w:rPr>
                <w:rFonts w:eastAsia="TimesNewRomanPSMT"/>
                <w:b/>
              </w:rPr>
              <w:t>Знать:</w:t>
            </w:r>
            <w:r w:rsidRPr="00174C05">
              <w:rPr>
                <w:rFonts w:eastAsia="TimesNewRomanPSMT"/>
              </w:rPr>
              <w:t xml:space="preserve"> </w:t>
            </w:r>
            <w:r w:rsidRPr="00174C05">
              <w:rPr>
                <w:shd w:val="clear" w:color="auto" w:fill="FFFFFF"/>
              </w:rPr>
              <w:t>показания к направлению детей с нарушениями в состоянии здоровья, приводящими к ограничению их жизнедеятельности</w:t>
            </w:r>
            <w:r w:rsidRPr="00174C05">
              <w:t xml:space="preserve"> в службу ранней помощи; </w:t>
            </w:r>
            <w:r w:rsidRPr="00174C05">
              <w:rPr>
                <w:shd w:val="clear" w:color="auto" w:fill="FFFFFF"/>
              </w:rPr>
              <w:t>перечень врачей-специалистов, участвующих в проведении реабилитационных мероприятий в соответствии с возрастом ребенка, диагнозом и клиническими проявлениями заболевания</w:t>
            </w:r>
          </w:p>
        </w:tc>
        <w:tc>
          <w:tcPr>
            <w:tcW w:w="1843" w:type="dxa"/>
            <w:tcBorders>
              <w:top w:val="single" w:sz="4" w:space="0" w:color="auto"/>
              <w:left w:val="single" w:sz="4" w:space="0" w:color="auto"/>
              <w:bottom w:val="single" w:sz="4" w:space="0" w:color="auto"/>
              <w:right w:val="single" w:sz="4" w:space="0" w:color="auto"/>
            </w:tcBorders>
          </w:tcPr>
          <w:p w14:paraId="7D164BDD" w14:textId="77777777" w:rsidR="008151D0" w:rsidRPr="00174C05" w:rsidRDefault="008151D0" w:rsidP="008151D0">
            <w:pPr>
              <w:spacing w:line="276" w:lineRule="auto"/>
              <w:jc w:val="center"/>
              <w:rPr>
                <w:sz w:val="24"/>
                <w:szCs w:val="24"/>
              </w:rPr>
            </w:pPr>
            <w:r w:rsidRPr="00174C05">
              <w:rPr>
                <w:sz w:val="24"/>
                <w:szCs w:val="24"/>
              </w:rPr>
              <w:t>Фрагментарные знания</w:t>
            </w:r>
          </w:p>
        </w:tc>
        <w:tc>
          <w:tcPr>
            <w:tcW w:w="1701" w:type="dxa"/>
            <w:tcBorders>
              <w:top w:val="single" w:sz="4" w:space="0" w:color="auto"/>
              <w:left w:val="single" w:sz="4" w:space="0" w:color="auto"/>
              <w:bottom w:val="single" w:sz="4" w:space="0" w:color="auto"/>
              <w:right w:val="single" w:sz="4" w:space="0" w:color="auto"/>
            </w:tcBorders>
          </w:tcPr>
          <w:p w14:paraId="5B69601C" w14:textId="77777777" w:rsidR="008151D0" w:rsidRPr="00174C05" w:rsidRDefault="008151D0" w:rsidP="008151D0">
            <w:pPr>
              <w:spacing w:line="276" w:lineRule="auto"/>
              <w:jc w:val="center"/>
              <w:rPr>
                <w:sz w:val="24"/>
                <w:szCs w:val="24"/>
              </w:rPr>
            </w:pPr>
            <w:r w:rsidRPr="00174C05">
              <w:rPr>
                <w:sz w:val="24"/>
                <w:szCs w:val="24"/>
              </w:rPr>
              <w:t>Неполные</w:t>
            </w:r>
          </w:p>
          <w:p w14:paraId="7498F1B4" w14:textId="77777777" w:rsidR="008151D0" w:rsidRPr="00174C05" w:rsidRDefault="008151D0" w:rsidP="008151D0">
            <w:pPr>
              <w:spacing w:line="276" w:lineRule="auto"/>
              <w:jc w:val="center"/>
              <w:rPr>
                <w:sz w:val="24"/>
                <w:szCs w:val="24"/>
              </w:rPr>
            </w:pPr>
            <w:r w:rsidRPr="00174C05">
              <w:rPr>
                <w:sz w:val="24"/>
                <w:szCs w:val="24"/>
              </w:rPr>
              <w:t xml:space="preserve"> знания</w:t>
            </w:r>
          </w:p>
        </w:tc>
        <w:tc>
          <w:tcPr>
            <w:tcW w:w="1843" w:type="dxa"/>
            <w:tcBorders>
              <w:top w:val="single" w:sz="4" w:space="0" w:color="auto"/>
              <w:left w:val="single" w:sz="4" w:space="0" w:color="auto"/>
              <w:bottom w:val="single" w:sz="4" w:space="0" w:color="auto"/>
              <w:right w:val="single" w:sz="4" w:space="0" w:color="auto"/>
            </w:tcBorders>
          </w:tcPr>
          <w:p w14:paraId="2A7D76EF" w14:textId="77777777" w:rsidR="008151D0" w:rsidRPr="00174C05" w:rsidRDefault="008151D0" w:rsidP="008151D0">
            <w:pPr>
              <w:spacing w:line="276" w:lineRule="auto"/>
              <w:jc w:val="center"/>
              <w:rPr>
                <w:sz w:val="24"/>
                <w:szCs w:val="24"/>
              </w:rPr>
            </w:pPr>
            <w:r w:rsidRPr="00174C05">
              <w:rPr>
                <w:sz w:val="24"/>
                <w:szCs w:val="24"/>
              </w:rPr>
              <w:t>Сформированные, но содержащие отдельные пробелы знания</w:t>
            </w:r>
          </w:p>
        </w:tc>
        <w:tc>
          <w:tcPr>
            <w:tcW w:w="1890" w:type="dxa"/>
            <w:tcBorders>
              <w:top w:val="single" w:sz="4" w:space="0" w:color="auto"/>
              <w:left w:val="single" w:sz="4" w:space="0" w:color="auto"/>
              <w:bottom w:val="single" w:sz="4" w:space="0" w:color="auto"/>
              <w:right w:val="single" w:sz="4" w:space="0" w:color="auto"/>
            </w:tcBorders>
          </w:tcPr>
          <w:p w14:paraId="2A488212" w14:textId="77777777" w:rsidR="008151D0" w:rsidRPr="00174C05" w:rsidRDefault="008151D0" w:rsidP="008151D0">
            <w:pPr>
              <w:spacing w:line="276" w:lineRule="auto"/>
              <w:jc w:val="center"/>
              <w:rPr>
                <w:sz w:val="24"/>
                <w:szCs w:val="24"/>
              </w:rPr>
            </w:pPr>
            <w:r w:rsidRPr="00174C05">
              <w:rPr>
                <w:sz w:val="24"/>
                <w:szCs w:val="24"/>
              </w:rPr>
              <w:t>Сформированные систематические знания</w:t>
            </w:r>
          </w:p>
        </w:tc>
        <w:tc>
          <w:tcPr>
            <w:tcW w:w="2362" w:type="dxa"/>
            <w:vMerge w:val="restart"/>
            <w:tcBorders>
              <w:left w:val="single" w:sz="4" w:space="0" w:color="auto"/>
              <w:right w:val="single" w:sz="4" w:space="0" w:color="auto"/>
            </w:tcBorders>
          </w:tcPr>
          <w:p w14:paraId="3AB2BED0" w14:textId="77777777" w:rsidR="008151D0" w:rsidRPr="00174C05" w:rsidRDefault="008151D0" w:rsidP="008151D0">
            <w:pPr>
              <w:spacing w:line="276" w:lineRule="auto"/>
              <w:jc w:val="both"/>
              <w:rPr>
                <w:sz w:val="24"/>
                <w:szCs w:val="24"/>
              </w:rPr>
            </w:pPr>
            <w:r w:rsidRPr="00174C05">
              <w:rPr>
                <w:sz w:val="24"/>
                <w:szCs w:val="24"/>
              </w:rPr>
              <w:t>Блиц-опрос, контрольные вопросы и задания к текущим занятиям; ситуационные задачи, вопросы к зачету</w:t>
            </w:r>
          </w:p>
        </w:tc>
      </w:tr>
      <w:tr w:rsidR="008151D0" w:rsidRPr="00174C05" w14:paraId="42B26E4D" w14:textId="77777777" w:rsidTr="008151D0">
        <w:trPr>
          <w:trHeight w:val="1225"/>
        </w:trPr>
        <w:tc>
          <w:tcPr>
            <w:tcW w:w="4546" w:type="dxa"/>
            <w:tcBorders>
              <w:top w:val="single" w:sz="4" w:space="0" w:color="auto"/>
              <w:left w:val="single" w:sz="4" w:space="0" w:color="auto"/>
              <w:bottom w:val="single" w:sz="4" w:space="0" w:color="auto"/>
              <w:right w:val="single" w:sz="4" w:space="0" w:color="auto"/>
            </w:tcBorders>
          </w:tcPr>
          <w:p w14:paraId="4E3F2514" w14:textId="77777777" w:rsidR="008151D0" w:rsidRPr="00174C05" w:rsidRDefault="008151D0" w:rsidP="008151D0">
            <w:pPr>
              <w:pStyle w:val="a5"/>
              <w:shd w:val="clear" w:color="auto" w:fill="FFFFFF"/>
              <w:spacing w:before="0" w:beforeAutospacing="0" w:after="0" w:afterAutospacing="0"/>
              <w:jc w:val="both"/>
              <w:rPr>
                <w:rFonts w:eastAsia="TimesNewRomanPSMT"/>
              </w:rPr>
            </w:pPr>
            <w:r w:rsidRPr="00174C05">
              <w:rPr>
                <w:rFonts w:eastAsia="TimesNewRomanPSMT"/>
                <w:b/>
              </w:rPr>
              <w:t>Уметь:</w:t>
            </w:r>
            <w:r w:rsidRPr="00174C05">
              <w:rPr>
                <w:rFonts w:eastAsia="TimesNewRomanPSMT"/>
              </w:rPr>
              <w:t xml:space="preserve"> </w:t>
            </w:r>
            <w:r w:rsidRPr="00174C05">
              <w:rPr>
                <w:shd w:val="clear" w:color="auto" w:fill="FFFFFF"/>
              </w:rPr>
              <w:t>направлять детей с нарушениями в состоянии здоровья, приводящими к ограничению их жизнедеятельности,</w:t>
            </w:r>
            <w:r w:rsidRPr="00174C05">
              <w:t xml:space="preserve"> в службу ранней помощи</w:t>
            </w:r>
          </w:p>
          <w:p w14:paraId="677E3F03" w14:textId="77777777" w:rsidR="008151D0" w:rsidRPr="00174C05" w:rsidRDefault="008151D0" w:rsidP="008151D0">
            <w:pPr>
              <w:adjustRightInd w:val="0"/>
              <w:jc w:val="both"/>
              <w:rPr>
                <w:rFonts w:eastAsia="TimesNewRomanPSMT"/>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144529E" w14:textId="77777777" w:rsidR="008151D0" w:rsidRPr="00174C05" w:rsidRDefault="008151D0" w:rsidP="008151D0">
            <w:pPr>
              <w:spacing w:line="276" w:lineRule="auto"/>
              <w:jc w:val="center"/>
              <w:rPr>
                <w:sz w:val="24"/>
                <w:szCs w:val="24"/>
              </w:rPr>
            </w:pPr>
            <w:r w:rsidRPr="00174C05">
              <w:rPr>
                <w:sz w:val="24"/>
                <w:szCs w:val="24"/>
              </w:rPr>
              <w:t>Частичные умения</w:t>
            </w:r>
          </w:p>
        </w:tc>
        <w:tc>
          <w:tcPr>
            <w:tcW w:w="1701" w:type="dxa"/>
            <w:tcBorders>
              <w:top w:val="single" w:sz="4" w:space="0" w:color="auto"/>
              <w:left w:val="single" w:sz="4" w:space="0" w:color="auto"/>
              <w:bottom w:val="single" w:sz="4" w:space="0" w:color="auto"/>
              <w:right w:val="single" w:sz="4" w:space="0" w:color="auto"/>
            </w:tcBorders>
          </w:tcPr>
          <w:p w14:paraId="65227341" w14:textId="77777777" w:rsidR="008151D0" w:rsidRPr="00174C05" w:rsidRDefault="008151D0" w:rsidP="008151D0">
            <w:pPr>
              <w:spacing w:line="276" w:lineRule="auto"/>
              <w:jc w:val="center"/>
              <w:rPr>
                <w:sz w:val="24"/>
                <w:szCs w:val="24"/>
              </w:rPr>
            </w:pPr>
            <w:r w:rsidRPr="00174C05">
              <w:rPr>
                <w:sz w:val="24"/>
                <w:szCs w:val="24"/>
              </w:rPr>
              <w:t>Неполные умения</w:t>
            </w:r>
          </w:p>
        </w:tc>
        <w:tc>
          <w:tcPr>
            <w:tcW w:w="1843" w:type="dxa"/>
            <w:tcBorders>
              <w:top w:val="single" w:sz="4" w:space="0" w:color="auto"/>
              <w:left w:val="single" w:sz="4" w:space="0" w:color="auto"/>
              <w:bottom w:val="single" w:sz="4" w:space="0" w:color="auto"/>
              <w:right w:val="single" w:sz="4" w:space="0" w:color="auto"/>
            </w:tcBorders>
          </w:tcPr>
          <w:p w14:paraId="75AC6831" w14:textId="77777777" w:rsidR="008151D0" w:rsidRPr="00174C05" w:rsidRDefault="008151D0" w:rsidP="008151D0">
            <w:pPr>
              <w:spacing w:line="276" w:lineRule="auto"/>
              <w:jc w:val="center"/>
              <w:rPr>
                <w:sz w:val="24"/>
                <w:szCs w:val="24"/>
              </w:rPr>
            </w:pPr>
            <w:r w:rsidRPr="00174C05">
              <w:rPr>
                <w:sz w:val="24"/>
                <w:szCs w:val="24"/>
              </w:rPr>
              <w:t xml:space="preserve">Умения полные, 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tcPr>
          <w:p w14:paraId="722608FF" w14:textId="77777777" w:rsidR="008151D0" w:rsidRPr="00174C05" w:rsidRDefault="008151D0" w:rsidP="008151D0">
            <w:pPr>
              <w:spacing w:line="276" w:lineRule="auto"/>
              <w:jc w:val="center"/>
              <w:rPr>
                <w:sz w:val="24"/>
                <w:szCs w:val="24"/>
              </w:rPr>
            </w:pPr>
            <w:r w:rsidRPr="00174C05">
              <w:rPr>
                <w:sz w:val="24"/>
                <w:szCs w:val="24"/>
              </w:rPr>
              <w:t>Сформированные умения</w:t>
            </w:r>
          </w:p>
        </w:tc>
        <w:tc>
          <w:tcPr>
            <w:tcW w:w="2362" w:type="dxa"/>
            <w:vMerge/>
            <w:tcBorders>
              <w:left w:val="single" w:sz="4" w:space="0" w:color="auto"/>
              <w:right w:val="single" w:sz="4" w:space="0" w:color="auto"/>
            </w:tcBorders>
          </w:tcPr>
          <w:p w14:paraId="38341FBD" w14:textId="77777777" w:rsidR="008151D0" w:rsidRPr="00174C05" w:rsidRDefault="008151D0" w:rsidP="008151D0">
            <w:pPr>
              <w:spacing w:line="276" w:lineRule="auto"/>
              <w:jc w:val="both"/>
              <w:rPr>
                <w:sz w:val="24"/>
                <w:szCs w:val="24"/>
              </w:rPr>
            </w:pPr>
          </w:p>
        </w:tc>
      </w:tr>
      <w:tr w:rsidR="008151D0" w:rsidRPr="00174C05" w14:paraId="5876D61C" w14:textId="77777777" w:rsidTr="008151D0">
        <w:trPr>
          <w:trHeight w:val="1225"/>
        </w:trPr>
        <w:tc>
          <w:tcPr>
            <w:tcW w:w="4546" w:type="dxa"/>
            <w:tcBorders>
              <w:top w:val="single" w:sz="4" w:space="0" w:color="auto"/>
              <w:left w:val="single" w:sz="4" w:space="0" w:color="auto"/>
              <w:bottom w:val="single" w:sz="4" w:space="0" w:color="auto"/>
              <w:right w:val="single" w:sz="4" w:space="0" w:color="auto"/>
            </w:tcBorders>
          </w:tcPr>
          <w:p w14:paraId="523E553E" w14:textId="77777777" w:rsidR="008151D0" w:rsidRPr="00174C05" w:rsidRDefault="008151D0" w:rsidP="008151D0">
            <w:pPr>
              <w:adjustRightInd w:val="0"/>
              <w:jc w:val="both"/>
              <w:rPr>
                <w:rFonts w:eastAsia="TimesNewRomanPSMT"/>
                <w:b/>
                <w:sz w:val="24"/>
                <w:szCs w:val="24"/>
              </w:rPr>
            </w:pPr>
            <w:r w:rsidRPr="00174C05">
              <w:rPr>
                <w:rFonts w:eastAsia="TimesNewRomanPSMT"/>
                <w:b/>
                <w:sz w:val="24"/>
                <w:szCs w:val="24"/>
              </w:rPr>
              <w:t>Владеть:</w:t>
            </w:r>
            <w:r w:rsidRPr="00174C05">
              <w:rPr>
                <w:rFonts w:eastAsia="TimesNewRomanPSMT"/>
                <w:sz w:val="24"/>
                <w:szCs w:val="24"/>
              </w:rPr>
              <w:t xml:space="preserve"> навыками </w:t>
            </w:r>
            <w:r w:rsidRPr="00174C05">
              <w:rPr>
                <w:sz w:val="24"/>
                <w:szCs w:val="24"/>
                <w:shd w:val="clear" w:color="auto" w:fill="FFFFFF"/>
              </w:rPr>
              <w:t>определения у детей нарушений в состоянии здоровья, приводящих к ограничению их жизнедеятельности.</w:t>
            </w:r>
          </w:p>
        </w:tc>
        <w:tc>
          <w:tcPr>
            <w:tcW w:w="1843" w:type="dxa"/>
            <w:tcBorders>
              <w:top w:val="single" w:sz="4" w:space="0" w:color="auto"/>
              <w:left w:val="single" w:sz="4" w:space="0" w:color="auto"/>
              <w:bottom w:val="single" w:sz="4" w:space="0" w:color="auto"/>
              <w:right w:val="single" w:sz="4" w:space="0" w:color="auto"/>
            </w:tcBorders>
          </w:tcPr>
          <w:p w14:paraId="3C58FA20" w14:textId="77777777" w:rsidR="008151D0" w:rsidRPr="00174C05" w:rsidRDefault="008151D0" w:rsidP="008151D0">
            <w:pPr>
              <w:spacing w:line="276" w:lineRule="auto"/>
              <w:jc w:val="center"/>
              <w:rPr>
                <w:sz w:val="24"/>
                <w:szCs w:val="24"/>
              </w:rPr>
            </w:pPr>
            <w:r w:rsidRPr="00174C05">
              <w:rPr>
                <w:sz w:val="24"/>
                <w:szCs w:val="24"/>
              </w:rPr>
              <w:t xml:space="preserve">Частичное </w:t>
            </w:r>
          </w:p>
          <w:p w14:paraId="3C8065DB" w14:textId="77777777" w:rsidR="008151D0" w:rsidRPr="00174C05" w:rsidRDefault="008151D0" w:rsidP="008151D0">
            <w:pPr>
              <w:spacing w:line="276" w:lineRule="auto"/>
              <w:jc w:val="center"/>
              <w:rPr>
                <w:sz w:val="24"/>
                <w:szCs w:val="24"/>
              </w:rPr>
            </w:pPr>
            <w:r w:rsidRPr="00174C05">
              <w:rPr>
                <w:sz w:val="24"/>
                <w:szCs w:val="24"/>
              </w:rPr>
              <w:t xml:space="preserve">владение </w:t>
            </w:r>
          </w:p>
          <w:p w14:paraId="24D0604C" w14:textId="77777777" w:rsidR="008151D0" w:rsidRPr="00174C05" w:rsidRDefault="008151D0" w:rsidP="008151D0">
            <w:pPr>
              <w:spacing w:line="276" w:lineRule="auto"/>
              <w:jc w:val="center"/>
              <w:rPr>
                <w:sz w:val="24"/>
                <w:szCs w:val="24"/>
              </w:rPr>
            </w:pPr>
            <w:r w:rsidRPr="00174C05">
              <w:rPr>
                <w:sz w:val="24"/>
                <w:szCs w:val="24"/>
              </w:rPr>
              <w:t>навыками</w:t>
            </w:r>
          </w:p>
        </w:tc>
        <w:tc>
          <w:tcPr>
            <w:tcW w:w="1701" w:type="dxa"/>
            <w:tcBorders>
              <w:top w:val="single" w:sz="4" w:space="0" w:color="auto"/>
              <w:left w:val="single" w:sz="4" w:space="0" w:color="auto"/>
              <w:bottom w:val="single" w:sz="4" w:space="0" w:color="auto"/>
              <w:right w:val="single" w:sz="4" w:space="0" w:color="auto"/>
            </w:tcBorders>
          </w:tcPr>
          <w:p w14:paraId="690B0000" w14:textId="77777777" w:rsidR="008151D0" w:rsidRPr="00174C05" w:rsidRDefault="008151D0" w:rsidP="008151D0">
            <w:pPr>
              <w:spacing w:line="276" w:lineRule="auto"/>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tcPr>
          <w:p w14:paraId="660BE946" w14:textId="77777777" w:rsidR="008151D0" w:rsidRPr="00174C05" w:rsidRDefault="008151D0" w:rsidP="008151D0">
            <w:pPr>
              <w:spacing w:line="276" w:lineRule="auto"/>
              <w:jc w:val="center"/>
              <w:rPr>
                <w:sz w:val="24"/>
                <w:szCs w:val="24"/>
              </w:rPr>
            </w:pPr>
            <w:r w:rsidRPr="00174C05">
              <w:rPr>
                <w:sz w:val="24"/>
                <w:szCs w:val="24"/>
              </w:rPr>
              <w:t>В систематическом применении навыков допускаются пробелы</w:t>
            </w:r>
          </w:p>
          <w:p w14:paraId="72010422" w14:textId="77777777" w:rsidR="008151D0" w:rsidRPr="00174C05" w:rsidRDefault="008151D0" w:rsidP="008151D0">
            <w:pPr>
              <w:spacing w:line="276" w:lineRule="auto"/>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14:paraId="2C088729" w14:textId="77777777" w:rsidR="008151D0" w:rsidRPr="00174C05" w:rsidRDefault="008151D0" w:rsidP="008151D0">
            <w:pPr>
              <w:spacing w:line="276" w:lineRule="auto"/>
              <w:jc w:val="center"/>
              <w:rPr>
                <w:sz w:val="24"/>
                <w:szCs w:val="24"/>
              </w:rPr>
            </w:pPr>
            <w:r w:rsidRPr="00174C05">
              <w:rPr>
                <w:sz w:val="24"/>
                <w:szCs w:val="24"/>
              </w:rPr>
              <w:t>Успешное и систематическое применение навыков</w:t>
            </w:r>
          </w:p>
        </w:tc>
        <w:tc>
          <w:tcPr>
            <w:tcW w:w="2362" w:type="dxa"/>
            <w:vMerge/>
            <w:tcBorders>
              <w:left w:val="single" w:sz="4" w:space="0" w:color="auto"/>
              <w:bottom w:val="single" w:sz="4" w:space="0" w:color="auto"/>
              <w:right w:val="single" w:sz="4" w:space="0" w:color="auto"/>
            </w:tcBorders>
          </w:tcPr>
          <w:p w14:paraId="5E35FEA5" w14:textId="77777777" w:rsidR="008151D0" w:rsidRPr="00174C05" w:rsidRDefault="008151D0" w:rsidP="008151D0">
            <w:pPr>
              <w:spacing w:line="276" w:lineRule="auto"/>
              <w:jc w:val="both"/>
              <w:rPr>
                <w:sz w:val="24"/>
                <w:szCs w:val="24"/>
              </w:rPr>
            </w:pPr>
          </w:p>
        </w:tc>
      </w:tr>
      <w:tr w:rsidR="008151D0" w:rsidRPr="00174C05" w14:paraId="28E06293" w14:textId="77777777" w:rsidTr="008151D0">
        <w:trPr>
          <w:trHeight w:val="988"/>
        </w:trPr>
        <w:tc>
          <w:tcPr>
            <w:tcW w:w="14185" w:type="dxa"/>
            <w:gridSpan w:val="6"/>
            <w:tcBorders>
              <w:top w:val="single" w:sz="4" w:space="0" w:color="auto"/>
              <w:left w:val="single" w:sz="4" w:space="0" w:color="auto"/>
              <w:right w:val="single" w:sz="4" w:space="0" w:color="auto"/>
            </w:tcBorders>
          </w:tcPr>
          <w:p w14:paraId="6200C5AA" w14:textId="77777777" w:rsidR="008151D0" w:rsidRPr="00174C05" w:rsidRDefault="008151D0" w:rsidP="008151D0">
            <w:pPr>
              <w:pStyle w:val="TableParagraph"/>
              <w:keepNext/>
              <w:keepLines/>
              <w:tabs>
                <w:tab w:val="left" w:pos="2595"/>
              </w:tabs>
              <w:ind w:right="-126"/>
              <w:rPr>
                <w:sz w:val="24"/>
                <w:szCs w:val="24"/>
              </w:rPr>
            </w:pPr>
            <w:r w:rsidRPr="00174C05">
              <w:rPr>
                <w:sz w:val="24"/>
                <w:szCs w:val="24"/>
              </w:rPr>
              <w:t>ПКУВ-4. Способен к проведению профилактических мероприятий, в том числе санитарно-просветительной работы, среди детей и их родителей</w:t>
            </w:r>
          </w:p>
          <w:p w14:paraId="52ABEE43" w14:textId="77777777" w:rsidR="008151D0" w:rsidRPr="00174C05" w:rsidRDefault="008151D0" w:rsidP="008151D0">
            <w:pPr>
              <w:spacing w:line="276" w:lineRule="auto"/>
              <w:jc w:val="both"/>
              <w:rPr>
                <w:sz w:val="24"/>
                <w:szCs w:val="24"/>
              </w:rPr>
            </w:pPr>
            <w:r w:rsidRPr="00174C05">
              <w:rPr>
                <w:sz w:val="24"/>
                <w:szCs w:val="24"/>
              </w:rPr>
              <w:t>ПКУВ-4.2. Организует проведение санитарно - противоэпидемических (профилактических) мероприятий в случае возникновения очага инфекции</w:t>
            </w:r>
          </w:p>
        </w:tc>
      </w:tr>
      <w:tr w:rsidR="008151D0" w:rsidRPr="00174C05" w14:paraId="03DCD4B7" w14:textId="77777777" w:rsidTr="008151D0">
        <w:trPr>
          <w:trHeight w:val="1225"/>
        </w:trPr>
        <w:tc>
          <w:tcPr>
            <w:tcW w:w="4546" w:type="dxa"/>
            <w:tcBorders>
              <w:top w:val="single" w:sz="4" w:space="0" w:color="auto"/>
              <w:left w:val="single" w:sz="4" w:space="0" w:color="auto"/>
              <w:bottom w:val="single" w:sz="4" w:space="0" w:color="auto"/>
              <w:right w:val="single" w:sz="4" w:space="0" w:color="auto"/>
            </w:tcBorders>
          </w:tcPr>
          <w:p w14:paraId="433259E6" w14:textId="77777777" w:rsidR="008151D0" w:rsidRPr="00174C05" w:rsidRDefault="008151D0" w:rsidP="008151D0">
            <w:pPr>
              <w:adjustRightInd w:val="0"/>
              <w:jc w:val="both"/>
              <w:rPr>
                <w:rFonts w:eastAsia="TimesNewRomanPSMT"/>
                <w:b/>
                <w:sz w:val="24"/>
                <w:szCs w:val="24"/>
              </w:rPr>
            </w:pPr>
            <w:r w:rsidRPr="00174C05">
              <w:rPr>
                <w:b/>
                <w:sz w:val="24"/>
                <w:szCs w:val="24"/>
                <w:shd w:val="clear" w:color="auto" w:fill="FFFFFF"/>
              </w:rPr>
              <w:t>Знать:</w:t>
            </w:r>
            <w:r w:rsidRPr="00174C05">
              <w:rPr>
                <w:sz w:val="24"/>
                <w:szCs w:val="24"/>
                <w:shd w:val="clear" w:color="auto" w:fill="FFFFFF"/>
              </w:rPr>
              <w:t xml:space="preserve"> правила проведения санитарно-противоэпидемических (профилактических) мероприятий в случае возникновения очага инфекции</w:t>
            </w:r>
          </w:p>
        </w:tc>
        <w:tc>
          <w:tcPr>
            <w:tcW w:w="1843" w:type="dxa"/>
            <w:tcBorders>
              <w:top w:val="single" w:sz="4" w:space="0" w:color="auto"/>
              <w:left w:val="single" w:sz="4" w:space="0" w:color="auto"/>
              <w:bottom w:val="single" w:sz="4" w:space="0" w:color="auto"/>
              <w:right w:val="single" w:sz="4" w:space="0" w:color="auto"/>
            </w:tcBorders>
          </w:tcPr>
          <w:p w14:paraId="7DAFA4BE" w14:textId="77777777" w:rsidR="008151D0" w:rsidRPr="00174C05" w:rsidRDefault="008151D0" w:rsidP="008151D0">
            <w:pPr>
              <w:spacing w:line="276" w:lineRule="auto"/>
              <w:jc w:val="center"/>
              <w:rPr>
                <w:sz w:val="24"/>
                <w:szCs w:val="24"/>
              </w:rPr>
            </w:pPr>
            <w:r w:rsidRPr="00174C05">
              <w:rPr>
                <w:sz w:val="24"/>
                <w:szCs w:val="24"/>
              </w:rPr>
              <w:t>Фрагментарные знания</w:t>
            </w:r>
          </w:p>
        </w:tc>
        <w:tc>
          <w:tcPr>
            <w:tcW w:w="1701" w:type="dxa"/>
            <w:tcBorders>
              <w:top w:val="single" w:sz="4" w:space="0" w:color="auto"/>
              <w:left w:val="single" w:sz="4" w:space="0" w:color="auto"/>
              <w:bottom w:val="single" w:sz="4" w:space="0" w:color="auto"/>
              <w:right w:val="single" w:sz="4" w:space="0" w:color="auto"/>
            </w:tcBorders>
          </w:tcPr>
          <w:p w14:paraId="56500535" w14:textId="77777777" w:rsidR="008151D0" w:rsidRPr="00174C05" w:rsidRDefault="008151D0" w:rsidP="008151D0">
            <w:pPr>
              <w:spacing w:line="276" w:lineRule="auto"/>
              <w:jc w:val="center"/>
              <w:rPr>
                <w:sz w:val="24"/>
                <w:szCs w:val="24"/>
              </w:rPr>
            </w:pPr>
            <w:r w:rsidRPr="00174C05">
              <w:rPr>
                <w:sz w:val="24"/>
                <w:szCs w:val="24"/>
              </w:rPr>
              <w:t>Неполные</w:t>
            </w:r>
          </w:p>
          <w:p w14:paraId="56E4A994" w14:textId="77777777" w:rsidR="008151D0" w:rsidRPr="00174C05" w:rsidRDefault="008151D0" w:rsidP="008151D0">
            <w:pPr>
              <w:spacing w:line="276" w:lineRule="auto"/>
              <w:jc w:val="center"/>
              <w:rPr>
                <w:sz w:val="24"/>
                <w:szCs w:val="24"/>
              </w:rPr>
            </w:pPr>
            <w:r w:rsidRPr="00174C05">
              <w:rPr>
                <w:sz w:val="24"/>
                <w:szCs w:val="24"/>
              </w:rPr>
              <w:t xml:space="preserve"> знания</w:t>
            </w:r>
          </w:p>
        </w:tc>
        <w:tc>
          <w:tcPr>
            <w:tcW w:w="1843" w:type="dxa"/>
            <w:tcBorders>
              <w:top w:val="single" w:sz="4" w:space="0" w:color="auto"/>
              <w:left w:val="single" w:sz="4" w:space="0" w:color="auto"/>
              <w:bottom w:val="single" w:sz="4" w:space="0" w:color="auto"/>
              <w:right w:val="single" w:sz="4" w:space="0" w:color="auto"/>
            </w:tcBorders>
          </w:tcPr>
          <w:p w14:paraId="1D4A7F1D" w14:textId="77777777" w:rsidR="008151D0" w:rsidRPr="00174C05" w:rsidRDefault="008151D0" w:rsidP="008151D0">
            <w:pPr>
              <w:spacing w:line="276" w:lineRule="auto"/>
              <w:jc w:val="center"/>
              <w:rPr>
                <w:sz w:val="24"/>
                <w:szCs w:val="24"/>
              </w:rPr>
            </w:pPr>
            <w:r w:rsidRPr="00174C05">
              <w:rPr>
                <w:sz w:val="24"/>
                <w:szCs w:val="24"/>
              </w:rPr>
              <w:t>Сформированные, но содержащие отдельные пробелы знания</w:t>
            </w:r>
          </w:p>
        </w:tc>
        <w:tc>
          <w:tcPr>
            <w:tcW w:w="1890" w:type="dxa"/>
            <w:tcBorders>
              <w:top w:val="single" w:sz="4" w:space="0" w:color="auto"/>
              <w:left w:val="single" w:sz="4" w:space="0" w:color="auto"/>
              <w:bottom w:val="single" w:sz="4" w:space="0" w:color="auto"/>
              <w:right w:val="single" w:sz="4" w:space="0" w:color="auto"/>
            </w:tcBorders>
          </w:tcPr>
          <w:p w14:paraId="4DFB4809" w14:textId="77777777" w:rsidR="008151D0" w:rsidRPr="00174C05" w:rsidRDefault="008151D0" w:rsidP="008151D0">
            <w:pPr>
              <w:spacing w:line="276" w:lineRule="auto"/>
              <w:jc w:val="center"/>
              <w:rPr>
                <w:sz w:val="24"/>
                <w:szCs w:val="24"/>
              </w:rPr>
            </w:pPr>
            <w:r w:rsidRPr="00174C05">
              <w:rPr>
                <w:sz w:val="24"/>
                <w:szCs w:val="24"/>
              </w:rPr>
              <w:t>Сформированные систематические знания</w:t>
            </w:r>
          </w:p>
        </w:tc>
        <w:tc>
          <w:tcPr>
            <w:tcW w:w="2362" w:type="dxa"/>
            <w:vMerge w:val="restart"/>
            <w:tcBorders>
              <w:left w:val="single" w:sz="4" w:space="0" w:color="auto"/>
              <w:right w:val="single" w:sz="4" w:space="0" w:color="auto"/>
            </w:tcBorders>
          </w:tcPr>
          <w:p w14:paraId="3C076C91" w14:textId="77777777" w:rsidR="008151D0" w:rsidRPr="00174C05" w:rsidRDefault="008151D0" w:rsidP="008151D0">
            <w:pPr>
              <w:spacing w:line="276" w:lineRule="auto"/>
              <w:jc w:val="both"/>
              <w:rPr>
                <w:sz w:val="24"/>
                <w:szCs w:val="24"/>
              </w:rPr>
            </w:pPr>
            <w:r w:rsidRPr="00174C05">
              <w:rPr>
                <w:sz w:val="24"/>
                <w:szCs w:val="24"/>
              </w:rPr>
              <w:t xml:space="preserve">Блиц-опрос, контрольные вопросы и задания к текущим занятиям; </w:t>
            </w:r>
            <w:r w:rsidRPr="00174C05">
              <w:rPr>
                <w:sz w:val="24"/>
                <w:szCs w:val="24"/>
              </w:rPr>
              <w:lastRenderedPageBreak/>
              <w:t>ситуационные задачи, вопросы к зачету</w:t>
            </w:r>
          </w:p>
        </w:tc>
      </w:tr>
      <w:tr w:rsidR="008151D0" w:rsidRPr="00174C05" w14:paraId="20D3D7EE" w14:textId="77777777" w:rsidTr="008151D0">
        <w:trPr>
          <w:trHeight w:val="1225"/>
        </w:trPr>
        <w:tc>
          <w:tcPr>
            <w:tcW w:w="4546" w:type="dxa"/>
            <w:tcBorders>
              <w:top w:val="single" w:sz="4" w:space="0" w:color="auto"/>
              <w:left w:val="single" w:sz="4" w:space="0" w:color="auto"/>
              <w:bottom w:val="single" w:sz="4" w:space="0" w:color="auto"/>
              <w:right w:val="single" w:sz="4" w:space="0" w:color="auto"/>
            </w:tcBorders>
          </w:tcPr>
          <w:p w14:paraId="49D92262" w14:textId="77777777" w:rsidR="008151D0" w:rsidRPr="00174C05" w:rsidRDefault="008151D0" w:rsidP="008151D0">
            <w:pPr>
              <w:adjustRightInd w:val="0"/>
              <w:jc w:val="both"/>
              <w:rPr>
                <w:rFonts w:eastAsia="TimesNewRomanPSMT"/>
                <w:b/>
                <w:sz w:val="24"/>
                <w:szCs w:val="24"/>
              </w:rPr>
            </w:pPr>
            <w:r w:rsidRPr="00174C05">
              <w:rPr>
                <w:rFonts w:eastAsia="TimesNewRomanPSMT"/>
                <w:b/>
                <w:sz w:val="24"/>
                <w:szCs w:val="24"/>
              </w:rPr>
              <w:lastRenderedPageBreak/>
              <w:t>Уметь:</w:t>
            </w:r>
            <w:r w:rsidRPr="00174C05">
              <w:rPr>
                <w:sz w:val="24"/>
                <w:szCs w:val="24"/>
                <w:shd w:val="clear" w:color="auto" w:fill="FFFFFF"/>
              </w:rPr>
              <w:t xml:space="preserve"> организовывать проведение санитарно-противоэпидемических (профилактических) мероприятий в случае возникновения очага инфекции</w:t>
            </w:r>
          </w:p>
        </w:tc>
        <w:tc>
          <w:tcPr>
            <w:tcW w:w="1843" w:type="dxa"/>
            <w:tcBorders>
              <w:top w:val="single" w:sz="4" w:space="0" w:color="auto"/>
              <w:left w:val="single" w:sz="4" w:space="0" w:color="auto"/>
              <w:bottom w:val="single" w:sz="4" w:space="0" w:color="auto"/>
              <w:right w:val="single" w:sz="4" w:space="0" w:color="auto"/>
            </w:tcBorders>
          </w:tcPr>
          <w:p w14:paraId="2A08E265" w14:textId="77777777" w:rsidR="008151D0" w:rsidRPr="00174C05" w:rsidRDefault="008151D0" w:rsidP="008151D0">
            <w:pPr>
              <w:spacing w:line="276" w:lineRule="auto"/>
              <w:jc w:val="center"/>
              <w:rPr>
                <w:sz w:val="24"/>
                <w:szCs w:val="24"/>
              </w:rPr>
            </w:pPr>
            <w:r w:rsidRPr="00174C05">
              <w:rPr>
                <w:sz w:val="24"/>
                <w:szCs w:val="24"/>
              </w:rPr>
              <w:t>Частичные умения</w:t>
            </w:r>
          </w:p>
        </w:tc>
        <w:tc>
          <w:tcPr>
            <w:tcW w:w="1701" w:type="dxa"/>
            <w:tcBorders>
              <w:top w:val="single" w:sz="4" w:space="0" w:color="auto"/>
              <w:left w:val="single" w:sz="4" w:space="0" w:color="auto"/>
              <w:bottom w:val="single" w:sz="4" w:space="0" w:color="auto"/>
              <w:right w:val="single" w:sz="4" w:space="0" w:color="auto"/>
            </w:tcBorders>
          </w:tcPr>
          <w:p w14:paraId="31E1F989" w14:textId="77777777" w:rsidR="008151D0" w:rsidRPr="00174C05" w:rsidRDefault="008151D0" w:rsidP="008151D0">
            <w:pPr>
              <w:spacing w:line="276" w:lineRule="auto"/>
              <w:jc w:val="center"/>
              <w:rPr>
                <w:sz w:val="24"/>
                <w:szCs w:val="24"/>
              </w:rPr>
            </w:pPr>
            <w:r w:rsidRPr="00174C05">
              <w:rPr>
                <w:sz w:val="24"/>
                <w:szCs w:val="24"/>
              </w:rPr>
              <w:t>Неполные умения</w:t>
            </w:r>
          </w:p>
        </w:tc>
        <w:tc>
          <w:tcPr>
            <w:tcW w:w="1843" w:type="dxa"/>
            <w:tcBorders>
              <w:top w:val="single" w:sz="4" w:space="0" w:color="auto"/>
              <w:left w:val="single" w:sz="4" w:space="0" w:color="auto"/>
              <w:bottom w:val="single" w:sz="4" w:space="0" w:color="auto"/>
              <w:right w:val="single" w:sz="4" w:space="0" w:color="auto"/>
            </w:tcBorders>
          </w:tcPr>
          <w:p w14:paraId="452EC321" w14:textId="77777777" w:rsidR="008151D0" w:rsidRPr="00174C05" w:rsidRDefault="008151D0" w:rsidP="008151D0">
            <w:pPr>
              <w:spacing w:line="276" w:lineRule="auto"/>
              <w:jc w:val="center"/>
              <w:rPr>
                <w:sz w:val="24"/>
                <w:szCs w:val="24"/>
              </w:rPr>
            </w:pPr>
            <w:r w:rsidRPr="00174C05">
              <w:rPr>
                <w:sz w:val="24"/>
                <w:szCs w:val="24"/>
              </w:rPr>
              <w:t xml:space="preserve">Умения полные, допускаются небольшие ошибки  </w:t>
            </w:r>
          </w:p>
        </w:tc>
        <w:tc>
          <w:tcPr>
            <w:tcW w:w="1890" w:type="dxa"/>
            <w:tcBorders>
              <w:top w:val="single" w:sz="4" w:space="0" w:color="auto"/>
              <w:left w:val="single" w:sz="4" w:space="0" w:color="auto"/>
              <w:bottom w:val="single" w:sz="4" w:space="0" w:color="auto"/>
              <w:right w:val="single" w:sz="4" w:space="0" w:color="auto"/>
            </w:tcBorders>
          </w:tcPr>
          <w:p w14:paraId="2E0091F8" w14:textId="77777777" w:rsidR="008151D0" w:rsidRPr="00174C05" w:rsidRDefault="008151D0" w:rsidP="008151D0">
            <w:pPr>
              <w:spacing w:line="276" w:lineRule="auto"/>
              <w:jc w:val="center"/>
              <w:rPr>
                <w:sz w:val="24"/>
                <w:szCs w:val="24"/>
              </w:rPr>
            </w:pPr>
            <w:r w:rsidRPr="00174C05">
              <w:rPr>
                <w:sz w:val="24"/>
                <w:szCs w:val="24"/>
              </w:rPr>
              <w:t>Сформированные умения</w:t>
            </w:r>
          </w:p>
        </w:tc>
        <w:tc>
          <w:tcPr>
            <w:tcW w:w="2362" w:type="dxa"/>
            <w:vMerge/>
            <w:tcBorders>
              <w:left w:val="single" w:sz="4" w:space="0" w:color="auto"/>
              <w:right w:val="single" w:sz="4" w:space="0" w:color="auto"/>
            </w:tcBorders>
          </w:tcPr>
          <w:p w14:paraId="66ECADC9" w14:textId="77777777" w:rsidR="008151D0" w:rsidRPr="00174C05" w:rsidRDefault="008151D0" w:rsidP="008151D0">
            <w:pPr>
              <w:spacing w:line="276" w:lineRule="auto"/>
              <w:jc w:val="both"/>
              <w:rPr>
                <w:sz w:val="24"/>
                <w:szCs w:val="24"/>
              </w:rPr>
            </w:pPr>
          </w:p>
        </w:tc>
      </w:tr>
      <w:tr w:rsidR="008151D0" w:rsidRPr="00174C05" w14:paraId="3FB6B56A" w14:textId="77777777" w:rsidTr="008151D0">
        <w:trPr>
          <w:trHeight w:val="1225"/>
        </w:trPr>
        <w:tc>
          <w:tcPr>
            <w:tcW w:w="4546" w:type="dxa"/>
            <w:tcBorders>
              <w:top w:val="single" w:sz="4" w:space="0" w:color="auto"/>
              <w:left w:val="single" w:sz="4" w:space="0" w:color="auto"/>
              <w:bottom w:val="single" w:sz="4" w:space="0" w:color="auto"/>
              <w:right w:val="single" w:sz="4" w:space="0" w:color="auto"/>
            </w:tcBorders>
          </w:tcPr>
          <w:p w14:paraId="7A0F8C1D" w14:textId="77777777" w:rsidR="008151D0" w:rsidRPr="00174C05" w:rsidRDefault="008151D0" w:rsidP="008151D0">
            <w:pPr>
              <w:adjustRightInd w:val="0"/>
              <w:jc w:val="both"/>
              <w:rPr>
                <w:rFonts w:eastAsia="TimesNewRomanPSMT"/>
                <w:b/>
                <w:sz w:val="24"/>
                <w:szCs w:val="24"/>
              </w:rPr>
            </w:pPr>
            <w:r w:rsidRPr="00174C05">
              <w:rPr>
                <w:rFonts w:eastAsia="TimesNewRomanPSMT"/>
                <w:b/>
                <w:sz w:val="24"/>
                <w:szCs w:val="24"/>
              </w:rPr>
              <w:lastRenderedPageBreak/>
              <w:t>Владеть:</w:t>
            </w:r>
            <w:r w:rsidRPr="00174C05">
              <w:rPr>
                <w:sz w:val="24"/>
                <w:szCs w:val="24"/>
                <w:shd w:val="clear" w:color="auto" w:fill="FFFFFF"/>
              </w:rPr>
              <w:t xml:space="preserve"> навыками оценки эффективности профилактической работы с детьми различных возрастно-половых групп</w:t>
            </w:r>
          </w:p>
        </w:tc>
        <w:tc>
          <w:tcPr>
            <w:tcW w:w="1843" w:type="dxa"/>
            <w:tcBorders>
              <w:top w:val="single" w:sz="4" w:space="0" w:color="auto"/>
              <w:left w:val="single" w:sz="4" w:space="0" w:color="auto"/>
              <w:bottom w:val="single" w:sz="4" w:space="0" w:color="auto"/>
              <w:right w:val="single" w:sz="4" w:space="0" w:color="auto"/>
            </w:tcBorders>
          </w:tcPr>
          <w:p w14:paraId="417F3FC1" w14:textId="77777777" w:rsidR="008151D0" w:rsidRPr="00174C05" w:rsidRDefault="008151D0" w:rsidP="008151D0">
            <w:pPr>
              <w:spacing w:line="276" w:lineRule="auto"/>
              <w:jc w:val="center"/>
              <w:rPr>
                <w:sz w:val="24"/>
                <w:szCs w:val="24"/>
              </w:rPr>
            </w:pPr>
            <w:r w:rsidRPr="00174C05">
              <w:rPr>
                <w:sz w:val="24"/>
                <w:szCs w:val="24"/>
              </w:rPr>
              <w:t xml:space="preserve">Частичное </w:t>
            </w:r>
          </w:p>
          <w:p w14:paraId="49BD9578" w14:textId="77777777" w:rsidR="008151D0" w:rsidRPr="00174C05" w:rsidRDefault="008151D0" w:rsidP="008151D0">
            <w:pPr>
              <w:spacing w:line="276" w:lineRule="auto"/>
              <w:jc w:val="center"/>
              <w:rPr>
                <w:sz w:val="24"/>
                <w:szCs w:val="24"/>
              </w:rPr>
            </w:pPr>
            <w:r w:rsidRPr="00174C05">
              <w:rPr>
                <w:sz w:val="24"/>
                <w:szCs w:val="24"/>
              </w:rPr>
              <w:t xml:space="preserve">владение </w:t>
            </w:r>
          </w:p>
          <w:p w14:paraId="091C0BF1" w14:textId="77777777" w:rsidR="008151D0" w:rsidRPr="00174C05" w:rsidRDefault="008151D0" w:rsidP="008151D0">
            <w:pPr>
              <w:spacing w:line="276" w:lineRule="auto"/>
              <w:jc w:val="center"/>
              <w:rPr>
                <w:sz w:val="24"/>
                <w:szCs w:val="24"/>
              </w:rPr>
            </w:pPr>
            <w:r w:rsidRPr="00174C05">
              <w:rPr>
                <w:sz w:val="24"/>
                <w:szCs w:val="24"/>
              </w:rPr>
              <w:t>навыками</w:t>
            </w:r>
          </w:p>
        </w:tc>
        <w:tc>
          <w:tcPr>
            <w:tcW w:w="1701" w:type="dxa"/>
            <w:tcBorders>
              <w:top w:val="single" w:sz="4" w:space="0" w:color="auto"/>
              <w:left w:val="single" w:sz="4" w:space="0" w:color="auto"/>
              <w:bottom w:val="single" w:sz="4" w:space="0" w:color="auto"/>
              <w:right w:val="single" w:sz="4" w:space="0" w:color="auto"/>
            </w:tcBorders>
          </w:tcPr>
          <w:p w14:paraId="1402CCE2" w14:textId="77777777" w:rsidR="008151D0" w:rsidRPr="00174C05" w:rsidRDefault="008151D0" w:rsidP="008151D0">
            <w:pPr>
              <w:spacing w:line="276" w:lineRule="auto"/>
              <w:jc w:val="center"/>
              <w:rPr>
                <w:sz w:val="24"/>
                <w:szCs w:val="24"/>
              </w:rPr>
            </w:pPr>
            <w:r w:rsidRPr="00174C05">
              <w:rPr>
                <w:sz w:val="24"/>
                <w:szCs w:val="24"/>
              </w:rPr>
              <w:t>Несистематическое применение навыков</w:t>
            </w:r>
          </w:p>
        </w:tc>
        <w:tc>
          <w:tcPr>
            <w:tcW w:w="1843" w:type="dxa"/>
            <w:tcBorders>
              <w:top w:val="single" w:sz="4" w:space="0" w:color="auto"/>
              <w:left w:val="single" w:sz="4" w:space="0" w:color="auto"/>
              <w:bottom w:val="single" w:sz="4" w:space="0" w:color="auto"/>
              <w:right w:val="single" w:sz="4" w:space="0" w:color="auto"/>
            </w:tcBorders>
          </w:tcPr>
          <w:p w14:paraId="4A7AB3A5" w14:textId="77777777" w:rsidR="008151D0" w:rsidRPr="00174C05" w:rsidRDefault="008151D0" w:rsidP="008151D0">
            <w:pPr>
              <w:spacing w:line="276" w:lineRule="auto"/>
              <w:jc w:val="center"/>
              <w:rPr>
                <w:sz w:val="24"/>
                <w:szCs w:val="24"/>
              </w:rPr>
            </w:pPr>
            <w:r w:rsidRPr="00174C05">
              <w:rPr>
                <w:sz w:val="24"/>
                <w:szCs w:val="24"/>
              </w:rPr>
              <w:t>В систематическом применении навыков допускаются пробелы</w:t>
            </w:r>
          </w:p>
          <w:p w14:paraId="604AADF6" w14:textId="77777777" w:rsidR="008151D0" w:rsidRPr="00174C05" w:rsidRDefault="008151D0" w:rsidP="008151D0">
            <w:pPr>
              <w:spacing w:line="276" w:lineRule="auto"/>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14:paraId="2C009B39" w14:textId="77777777" w:rsidR="008151D0" w:rsidRPr="00174C05" w:rsidRDefault="008151D0" w:rsidP="008151D0">
            <w:pPr>
              <w:spacing w:line="276" w:lineRule="auto"/>
              <w:jc w:val="center"/>
              <w:rPr>
                <w:sz w:val="24"/>
                <w:szCs w:val="24"/>
              </w:rPr>
            </w:pPr>
            <w:r w:rsidRPr="00174C05">
              <w:rPr>
                <w:sz w:val="24"/>
                <w:szCs w:val="24"/>
              </w:rPr>
              <w:t>Успешное и систематическое применение навыков</w:t>
            </w:r>
          </w:p>
        </w:tc>
        <w:tc>
          <w:tcPr>
            <w:tcW w:w="2362" w:type="dxa"/>
            <w:vMerge/>
            <w:tcBorders>
              <w:left w:val="single" w:sz="4" w:space="0" w:color="auto"/>
              <w:bottom w:val="single" w:sz="4" w:space="0" w:color="auto"/>
              <w:right w:val="single" w:sz="4" w:space="0" w:color="auto"/>
            </w:tcBorders>
          </w:tcPr>
          <w:p w14:paraId="2E4F9FEB" w14:textId="77777777" w:rsidR="008151D0" w:rsidRPr="00174C05" w:rsidRDefault="008151D0" w:rsidP="008151D0">
            <w:pPr>
              <w:spacing w:line="276" w:lineRule="auto"/>
              <w:jc w:val="both"/>
              <w:rPr>
                <w:sz w:val="24"/>
                <w:szCs w:val="24"/>
              </w:rPr>
            </w:pPr>
          </w:p>
        </w:tc>
      </w:tr>
    </w:tbl>
    <w:p w14:paraId="5F5A8271" w14:textId="77777777" w:rsidR="008151D0" w:rsidRPr="00174C05" w:rsidRDefault="008151D0" w:rsidP="0002560B">
      <w:pPr>
        <w:pStyle w:val="a4"/>
        <w:widowControl w:val="0"/>
        <w:numPr>
          <w:ilvl w:val="0"/>
          <w:numId w:val="134"/>
        </w:numPr>
        <w:tabs>
          <w:tab w:val="left" w:pos="1421"/>
        </w:tabs>
        <w:autoSpaceDE w:val="0"/>
        <w:autoSpaceDN w:val="0"/>
        <w:spacing w:before="70"/>
        <w:ind w:left="993" w:right="378" w:hanging="426"/>
        <w:jc w:val="both"/>
        <w:rPr>
          <w:lang w:val="ru-RU"/>
        </w:rPr>
      </w:pPr>
      <w:r w:rsidRPr="00174C05">
        <w:rPr>
          <w:lang w:val="ru-RU"/>
        </w:rPr>
        <w:t>Типовые</w:t>
      </w:r>
      <w:r w:rsidRPr="00174C05">
        <w:rPr>
          <w:spacing w:val="1"/>
          <w:lang w:val="ru-RU"/>
        </w:rPr>
        <w:t xml:space="preserve"> </w:t>
      </w:r>
      <w:r w:rsidRPr="00174C05">
        <w:rPr>
          <w:lang w:val="ru-RU"/>
        </w:rPr>
        <w:t>контрольные</w:t>
      </w:r>
      <w:r w:rsidRPr="00174C05">
        <w:rPr>
          <w:spacing w:val="1"/>
          <w:lang w:val="ru-RU"/>
        </w:rPr>
        <w:t xml:space="preserve"> </w:t>
      </w:r>
      <w:r w:rsidRPr="00174C05">
        <w:rPr>
          <w:lang w:val="ru-RU"/>
        </w:rPr>
        <w:t>задания</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иные</w:t>
      </w:r>
      <w:r w:rsidRPr="00174C05">
        <w:rPr>
          <w:spacing w:val="1"/>
          <w:lang w:val="ru-RU"/>
        </w:rPr>
        <w:t xml:space="preserve"> </w:t>
      </w:r>
      <w:r w:rsidRPr="00174C05">
        <w:rPr>
          <w:lang w:val="ru-RU"/>
        </w:rPr>
        <w:t>материалы,</w:t>
      </w:r>
      <w:r w:rsidRPr="00174C05">
        <w:rPr>
          <w:spacing w:val="1"/>
          <w:lang w:val="ru-RU"/>
        </w:rPr>
        <w:t xml:space="preserve"> </w:t>
      </w:r>
      <w:r w:rsidRPr="00174C05">
        <w:rPr>
          <w:lang w:val="ru-RU"/>
        </w:rPr>
        <w:t>необходимые</w:t>
      </w:r>
      <w:r w:rsidRPr="00174C05">
        <w:rPr>
          <w:spacing w:val="1"/>
          <w:lang w:val="ru-RU"/>
        </w:rPr>
        <w:t xml:space="preserve"> </w:t>
      </w:r>
      <w:r w:rsidRPr="00174C05">
        <w:rPr>
          <w:lang w:val="ru-RU"/>
        </w:rPr>
        <w:t>для</w:t>
      </w:r>
      <w:r w:rsidRPr="00174C05">
        <w:rPr>
          <w:spacing w:val="1"/>
          <w:lang w:val="ru-RU"/>
        </w:rPr>
        <w:t xml:space="preserve"> </w:t>
      </w:r>
      <w:r w:rsidRPr="00174C05">
        <w:rPr>
          <w:lang w:val="ru-RU"/>
        </w:rPr>
        <w:t>оценки</w:t>
      </w:r>
      <w:r w:rsidRPr="00174C05">
        <w:rPr>
          <w:spacing w:val="1"/>
          <w:lang w:val="ru-RU"/>
        </w:rPr>
        <w:t xml:space="preserve"> </w:t>
      </w:r>
      <w:r w:rsidRPr="00174C05">
        <w:rPr>
          <w:lang w:val="ru-RU"/>
        </w:rPr>
        <w:t>знаний,</w:t>
      </w:r>
      <w:r w:rsidRPr="00174C05">
        <w:rPr>
          <w:spacing w:val="1"/>
          <w:lang w:val="ru-RU"/>
        </w:rPr>
        <w:t xml:space="preserve"> </w:t>
      </w:r>
      <w:r w:rsidRPr="00174C05">
        <w:rPr>
          <w:lang w:val="ru-RU"/>
        </w:rPr>
        <w:t>умений,</w:t>
      </w:r>
      <w:r w:rsidRPr="00174C05">
        <w:rPr>
          <w:spacing w:val="1"/>
          <w:lang w:val="ru-RU"/>
        </w:rPr>
        <w:t xml:space="preserve"> </w:t>
      </w:r>
      <w:r w:rsidRPr="00174C05">
        <w:rPr>
          <w:lang w:val="ru-RU"/>
        </w:rPr>
        <w:t>навыков</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(или)</w:t>
      </w:r>
      <w:r w:rsidRPr="00174C05">
        <w:rPr>
          <w:spacing w:val="1"/>
          <w:lang w:val="ru-RU"/>
        </w:rPr>
        <w:t xml:space="preserve"> </w:t>
      </w:r>
      <w:r w:rsidRPr="00174C05">
        <w:rPr>
          <w:lang w:val="ru-RU"/>
        </w:rPr>
        <w:t>опыта</w:t>
      </w:r>
      <w:r w:rsidRPr="00174C05">
        <w:rPr>
          <w:spacing w:val="1"/>
          <w:lang w:val="ru-RU"/>
        </w:rPr>
        <w:t xml:space="preserve"> </w:t>
      </w:r>
      <w:r w:rsidRPr="00174C05">
        <w:rPr>
          <w:lang w:val="ru-RU"/>
        </w:rPr>
        <w:t>деятельности,</w:t>
      </w:r>
      <w:r w:rsidRPr="00174C05">
        <w:rPr>
          <w:spacing w:val="1"/>
          <w:lang w:val="ru-RU"/>
        </w:rPr>
        <w:t xml:space="preserve"> </w:t>
      </w:r>
      <w:r w:rsidRPr="00174C05">
        <w:rPr>
          <w:lang w:val="ru-RU"/>
        </w:rPr>
        <w:t>характеризующих</w:t>
      </w:r>
      <w:r w:rsidRPr="00174C05">
        <w:rPr>
          <w:spacing w:val="61"/>
          <w:lang w:val="ru-RU"/>
        </w:rPr>
        <w:t xml:space="preserve"> </w:t>
      </w:r>
      <w:r w:rsidRPr="00174C05">
        <w:rPr>
          <w:lang w:val="ru-RU"/>
        </w:rPr>
        <w:t>этапы</w:t>
      </w:r>
      <w:r w:rsidRPr="00174C05">
        <w:rPr>
          <w:spacing w:val="1"/>
          <w:lang w:val="ru-RU"/>
        </w:rPr>
        <w:t xml:space="preserve"> </w:t>
      </w:r>
      <w:r w:rsidRPr="00174C05">
        <w:rPr>
          <w:lang w:val="ru-RU"/>
        </w:rPr>
        <w:t>формирования</w:t>
      </w:r>
      <w:r w:rsidRPr="00174C05">
        <w:rPr>
          <w:spacing w:val="-1"/>
          <w:lang w:val="ru-RU"/>
        </w:rPr>
        <w:t xml:space="preserve"> </w:t>
      </w:r>
      <w:r w:rsidRPr="00174C05">
        <w:rPr>
          <w:lang w:val="ru-RU"/>
        </w:rPr>
        <w:t>компетенций</w:t>
      </w:r>
      <w:r w:rsidRPr="00174C05">
        <w:rPr>
          <w:spacing w:val="-1"/>
          <w:lang w:val="ru-RU"/>
        </w:rPr>
        <w:t xml:space="preserve"> </w:t>
      </w:r>
      <w:r w:rsidRPr="00174C05">
        <w:rPr>
          <w:lang w:val="ru-RU"/>
        </w:rPr>
        <w:t>в</w:t>
      </w:r>
      <w:r w:rsidRPr="00174C05">
        <w:rPr>
          <w:spacing w:val="-2"/>
          <w:lang w:val="ru-RU"/>
        </w:rPr>
        <w:t xml:space="preserve"> </w:t>
      </w:r>
      <w:r w:rsidRPr="00174C05">
        <w:rPr>
          <w:lang w:val="ru-RU"/>
        </w:rPr>
        <w:t>процессе</w:t>
      </w:r>
      <w:r w:rsidRPr="00174C05">
        <w:rPr>
          <w:spacing w:val="-2"/>
          <w:lang w:val="ru-RU"/>
        </w:rPr>
        <w:t xml:space="preserve"> </w:t>
      </w:r>
      <w:r w:rsidRPr="00174C05">
        <w:rPr>
          <w:lang w:val="ru-RU"/>
        </w:rPr>
        <w:t>освоения</w:t>
      </w:r>
      <w:r w:rsidRPr="00174C05">
        <w:rPr>
          <w:spacing w:val="-1"/>
          <w:lang w:val="ru-RU"/>
        </w:rPr>
        <w:t xml:space="preserve"> </w:t>
      </w:r>
      <w:r w:rsidRPr="00174C05">
        <w:rPr>
          <w:lang w:val="ru-RU"/>
        </w:rPr>
        <w:t>образовательной</w:t>
      </w:r>
      <w:r w:rsidRPr="00174C05">
        <w:rPr>
          <w:spacing w:val="-3"/>
          <w:lang w:val="ru-RU"/>
        </w:rPr>
        <w:t xml:space="preserve"> </w:t>
      </w:r>
      <w:r w:rsidRPr="00174C05">
        <w:rPr>
          <w:lang w:val="ru-RU"/>
        </w:rPr>
        <w:t>программы</w:t>
      </w:r>
    </w:p>
    <w:p w14:paraId="2E4B0836" w14:textId="77777777" w:rsidR="008151D0" w:rsidRPr="00174C05" w:rsidRDefault="008151D0" w:rsidP="008151D0">
      <w:pPr>
        <w:pStyle w:val="af4"/>
        <w:rPr>
          <w:sz w:val="24"/>
          <w:szCs w:val="24"/>
        </w:rPr>
      </w:pPr>
    </w:p>
    <w:p w14:paraId="0F86CD52" w14:textId="77777777" w:rsidR="008151D0" w:rsidRPr="00174C05" w:rsidRDefault="008151D0" w:rsidP="0002560B">
      <w:pPr>
        <w:pStyle w:val="a4"/>
        <w:widowControl w:val="0"/>
        <w:numPr>
          <w:ilvl w:val="1"/>
          <w:numId w:val="134"/>
        </w:numPr>
        <w:tabs>
          <w:tab w:val="left" w:pos="1522"/>
        </w:tabs>
        <w:autoSpaceDE w:val="0"/>
        <w:autoSpaceDN w:val="0"/>
        <w:spacing w:before="1"/>
        <w:rPr>
          <w:lang w:val="ru-RU"/>
        </w:rPr>
      </w:pPr>
      <w:r w:rsidRPr="00174C05">
        <w:rPr>
          <w:lang w:val="ru-RU"/>
        </w:rPr>
        <w:t>Тестовые</w:t>
      </w:r>
      <w:r w:rsidRPr="00174C05">
        <w:rPr>
          <w:spacing w:val="-3"/>
          <w:lang w:val="ru-RU"/>
        </w:rPr>
        <w:t xml:space="preserve"> </w:t>
      </w:r>
      <w:r w:rsidRPr="00174C05">
        <w:rPr>
          <w:lang w:val="ru-RU"/>
        </w:rPr>
        <w:t>задания</w:t>
      </w:r>
      <w:r w:rsidRPr="00174C05">
        <w:rPr>
          <w:spacing w:val="-2"/>
          <w:lang w:val="ru-RU"/>
        </w:rPr>
        <w:t xml:space="preserve"> </w:t>
      </w:r>
      <w:r w:rsidRPr="00174C05">
        <w:rPr>
          <w:lang w:val="ru-RU"/>
        </w:rPr>
        <w:t>для</w:t>
      </w:r>
      <w:r w:rsidRPr="00174C05">
        <w:rPr>
          <w:spacing w:val="-2"/>
          <w:lang w:val="ru-RU"/>
        </w:rPr>
        <w:t xml:space="preserve"> </w:t>
      </w:r>
      <w:r w:rsidRPr="00174C05">
        <w:rPr>
          <w:lang w:val="ru-RU"/>
        </w:rPr>
        <w:t>проведения</w:t>
      </w:r>
      <w:r w:rsidRPr="00174C05">
        <w:rPr>
          <w:spacing w:val="-2"/>
          <w:lang w:val="ru-RU"/>
        </w:rPr>
        <w:t xml:space="preserve"> </w:t>
      </w:r>
      <w:r w:rsidRPr="00174C05">
        <w:rPr>
          <w:lang w:val="ru-RU"/>
        </w:rPr>
        <w:t>текущего</w:t>
      </w:r>
      <w:r w:rsidRPr="00174C05">
        <w:rPr>
          <w:spacing w:val="-2"/>
          <w:lang w:val="ru-RU"/>
        </w:rPr>
        <w:t xml:space="preserve"> </w:t>
      </w:r>
      <w:r w:rsidRPr="00174C05">
        <w:rPr>
          <w:lang w:val="ru-RU"/>
        </w:rPr>
        <w:t>контроля</w:t>
      </w:r>
      <w:r w:rsidRPr="00174C05">
        <w:rPr>
          <w:spacing w:val="-5"/>
          <w:lang w:val="ru-RU"/>
        </w:rPr>
        <w:t xml:space="preserve"> </w:t>
      </w:r>
      <w:r w:rsidRPr="00174C05">
        <w:rPr>
          <w:lang w:val="ru-RU"/>
        </w:rPr>
        <w:t>знаний</w:t>
      </w:r>
    </w:p>
    <w:p w14:paraId="417F8420" w14:textId="77777777" w:rsidR="008151D0" w:rsidRPr="00174C05" w:rsidRDefault="008151D0" w:rsidP="008151D0">
      <w:pPr>
        <w:pStyle w:val="af4"/>
        <w:spacing w:before="11"/>
        <w:rPr>
          <w:sz w:val="24"/>
          <w:szCs w:val="24"/>
        </w:rPr>
      </w:pPr>
    </w:p>
    <w:p w14:paraId="53FCA873" w14:textId="77777777" w:rsidR="008151D0" w:rsidRPr="00174C05" w:rsidRDefault="008151D0" w:rsidP="0002560B">
      <w:pPr>
        <w:pStyle w:val="a4"/>
        <w:widowControl w:val="0"/>
        <w:numPr>
          <w:ilvl w:val="0"/>
          <w:numId w:val="133"/>
        </w:numPr>
        <w:tabs>
          <w:tab w:val="left" w:pos="1282"/>
        </w:tabs>
        <w:autoSpaceDE w:val="0"/>
        <w:autoSpaceDN w:val="0"/>
        <w:ind w:right="3295" w:firstLine="0"/>
        <w:contextualSpacing w:val="0"/>
        <w:rPr>
          <w:lang w:val="ru-RU"/>
        </w:rPr>
      </w:pPr>
      <w:r w:rsidRPr="00174C05">
        <w:rPr>
          <w:lang w:val="ru-RU"/>
        </w:rPr>
        <w:t>При псевдоаллергической реакции отсутствует стадия:</w:t>
      </w:r>
      <w:r w:rsidRPr="00174C05">
        <w:rPr>
          <w:spacing w:val="-57"/>
          <w:lang w:val="ru-RU"/>
        </w:rPr>
        <w:t xml:space="preserve"> </w:t>
      </w:r>
      <w:r w:rsidRPr="00174C05">
        <w:rPr>
          <w:lang w:val="ru-RU"/>
        </w:rPr>
        <w:t>физиологическая</w:t>
      </w:r>
    </w:p>
    <w:p w14:paraId="1ED7220A" w14:textId="77777777" w:rsidR="008151D0" w:rsidRPr="00174C05" w:rsidRDefault="008151D0" w:rsidP="008151D0">
      <w:pPr>
        <w:pStyle w:val="af4"/>
        <w:ind w:left="921" w:right="7219"/>
        <w:rPr>
          <w:sz w:val="24"/>
          <w:szCs w:val="24"/>
        </w:rPr>
      </w:pPr>
      <w:r w:rsidRPr="00174C05">
        <w:rPr>
          <w:sz w:val="24"/>
          <w:szCs w:val="24"/>
        </w:rPr>
        <w:t>+иммунологическая</w:t>
      </w:r>
      <w:r w:rsidRPr="00174C05">
        <w:rPr>
          <w:spacing w:val="-57"/>
          <w:sz w:val="24"/>
          <w:szCs w:val="24"/>
        </w:rPr>
        <w:t xml:space="preserve"> </w:t>
      </w:r>
      <w:r w:rsidRPr="00174C05">
        <w:rPr>
          <w:sz w:val="24"/>
          <w:szCs w:val="24"/>
        </w:rPr>
        <w:t>патохимическая</w:t>
      </w:r>
    </w:p>
    <w:p w14:paraId="3E41A071" w14:textId="77777777" w:rsidR="008151D0" w:rsidRPr="00174C05" w:rsidRDefault="008151D0" w:rsidP="0002560B">
      <w:pPr>
        <w:pStyle w:val="a4"/>
        <w:widowControl w:val="0"/>
        <w:numPr>
          <w:ilvl w:val="0"/>
          <w:numId w:val="133"/>
        </w:numPr>
        <w:tabs>
          <w:tab w:val="left" w:pos="1282"/>
        </w:tabs>
        <w:autoSpaceDE w:val="0"/>
        <w:autoSpaceDN w:val="0"/>
        <w:ind w:left="1281" w:hanging="361"/>
        <w:contextualSpacing w:val="0"/>
        <w:rPr>
          <w:lang w:val="ru-RU"/>
        </w:rPr>
      </w:pPr>
      <w:r w:rsidRPr="00174C05">
        <w:rPr>
          <w:lang w:val="ru-RU"/>
        </w:rPr>
        <w:t>Найдите</w:t>
      </w:r>
      <w:r w:rsidRPr="00174C05">
        <w:rPr>
          <w:spacing w:val="-4"/>
          <w:lang w:val="ru-RU"/>
        </w:rPr>
        <w:t xml:space="preserve"> </w:t>
      </w:r>
      <w:r w:rsidRPr="00174C05">
        <w:rPr>
          <w:lang w:val="ru-RU"/>
        </w:rPr>
        <w:t>ошибку:</w:t>
      </w:r>
      <w:r w:rsidRPr="00174C05">
        <w:rPr>
          <w:spacing w:val="-2"/>
          <w:lang w:val="ru-RU"/>
        </w:rPr>
        <w:t xml:space="preserve"> </w:t>
      </w:r>
      <w:r w:rsidRPr="00174C05">
        <w:rPr>
          <w:lang w:val="ru-RU"/>
        </w:rPr>
        <w:t>виды</w:t>
      </w:r>
      <w:r w:rsidRPr="00174C05">
        <w:rPr>
          <w:spacing w:val="-2"/>
          <w:lang w:val="ru-RU"/>
        </w:rPr>
        <w:t xml:space="preserve"> </w:t>
      </w:r>
      <w:r w:rsidRPr="00174C05">
        <w:rPr>
          <w:lang w:val="ru-RU"/>
        </w:rPr>
        <w:t>кожных проб:</w:t>
      </w:r>
    </w:p>
    <w:p w14:paraId="76B4DB7A" w14:textId="77777777" w:rsidR="008151D0" w:rsidRPr="00174C05" w:rsidRDefault="008151D0" w:rsidP="008151D0">
      <w:pPr>
        <w:pStyle w:val="af4"/>
        <w:ind w:left="921"/>
        <w:rPr>
          <w:sz w:val="24"/>
          <w:szCs w:val="24"/>
        </w:rPr>
      </w:pPr>
      <w:r w:rsidRPr="00174C05">
        <w:rPr>
          <w:sz w:val="24"/>
          <w:szCs w:val="24"/>
        </w:rPr>
        <w:t>накожные</w:t>
      </w:r>
    </w:p>
    <w:p w14:paraId="1354BBA7" w14:textId="77777777" w:rsidR="008151D0" w:rsidRPr="00174C05" w:rsidRDefault="008151D0" w:rsidP="008151D0">
      <w:pPr>
        <w:pStyle w:val="af4"/>
        <w:spacing w:before="1"/>
        <w:ind w:left="921" w:right="7315"/>
        <w:rPr>
          <w:sz w:val="24"/>
          <w:szCs w:val="24"/>
        </w:rPr>
      </w:pPr>
      <w:r w:rsidRPr="00174C05">
        <w:rPr>
          <w:sz w:val="24"/>
          <w:szCs w:val="24"/>
        </w:rPr>
        <w:t>+подкожные</w:t>
      </w:r>
      <w:r w:rsidRPr="00174C05">
        <w:rPr>
          <w:spacing w:val="1"/>
          <w:sz w:val="24"/>
          <w:szCs w:val="24"/>
        </w:rPr>
        <w:t xml:space="preserve"> </w:t>
      </w:r>
      <w:r w:rsidRPr="00174C05">
        <w:rPr>
          <w:sz w:val="24"/>
          <w:szCs w:val="24"/>
        </w:rPr>
        <w:t>скарификационные</w:t>
      </w:r>
      <w:r w:rsidRPr="00174C05">
        <w:rPr>
          <w:spacing w:val="-57"/>
          <w:sz w:val="24"/>
          <w:szCs w:val="24"/>
        </w:rPr>
        <w:t xml:space="preserve"> </w:t>
      </w:r>
      <w:r w:rsidRPr="00174C05">
        <w:rPr>
          <w:sz w:val="24"/>
          <w:szCs w:val="24"/>
        </w:rPr>
        <w:t>prik-test</w:t>
      </w:r>
      <w:r w:rsidRPr="00174C05">
        <w:rPr>
          <w:spacing w:val="1"/>
          <w:sz w:val="24"/>
          <w:szCs w:val="24"/>
        </w:rPr>
        <w:t xml:space="preserve"> </w:t>
      </w:r>
      <w:r w:rsidRPr="00174C05">
        <w:rPr>
          <w:sz w:val="24"/>
          <w:szCs w:val="24"/>
        </w:rPr>
        <w:t>внутрикожные</w:t>
      </w:r>
    </w:p>
    <w:p w14:paraId="34AFB189" w14:textId="77777777" w:rsidR="008151D0" w:rsidRPr="00174C05" w:rsidRDefault="008151D0" w:rsidP="0002560B">
      <w:pPr>
        <w:pStyle w:val="a4"/>
        <w:widowControl w:val="0"/>
        <w:numPr>
          <w:ilvl w:val="0"/>
          <w:numId w:val="133"/>
        </w:numPr>
        <w:tabs>
          <w:tab w:val="left" w:pos="1282"/>
        </w:tabs>
        <w:autoSpaceDE w:val="0"/>
        <w:autoSpaceDN w:val="0"/>
        <w:ind w:left="1281" w:hanging="361"/>
        <w:contextualSpacing w:val="0"/>
      </w:pPr>
      <w:r w:rsidRPr="00174C05">
        <w:t>Препараты</w:t>
      </w:r>
      <w:r w:rsidRPr="00174C05">
        <w:rPr>
          <w:spacing w:val="-4"/>
        </w:rPr>
        <w:t xml:space="preserve"> </w:t>
      </w:r>
      <w:r w:rsidRPr="00174C05">
        <w:t>кромоглициевой</w:t>
      </w:r>
      <w:r w:rsidRPr="00174C05">
        <w:rPr>
          <w:spacing w:val="-3"/>
        </w:rPr>
        <w:t xml:space="preserve"> </w:t>
      </w:r>
      <w:r w:rsidRPr="00174C05">
        <w:t>кислоты</w:t>
      </w:r>
      <w:r w:rsidRPr="00174C05">
        <w:rPr>
          <w:spacing w:val="-3"/>
        </w:rPr>
        <w:t xml:space="preserve"> </w:t>
      </w:r>
      <w:r w:rsidRPr="00174C05">
        <w:t>(кромоны):</w:t>
      </w:r>
    </w:p>
    <w:p w14:paraId="533AB3A1" w14:textId="77777777" w:rsidR="008151D0" w:rsidRPr="00174C05" w:rsidRDefault="008151D0" w:rsidP="008151D0">
      <w:pPr>
        <w:pStyle w:val="af4"/>
        <w:ind w:left="921" w:right="5129"/>
        <w:rPr>
          <w:sz w:val="24"/>
          <w:szCs w:val="24"/>
        </w:rPr>
      </w:pPr>
      <w:r w:rsidRPr="00174C05">
        <w:rPr>
          <w:sz w:val="24"/>
          <w:szCs w:val="24"/>
        </w:rPr>
        <w:t>угнетают активность фосфодиэстераз</w:t>
      </w:r>
      <w:r w:rsidRPr="00174C05">
        <w:rPr>
          <w:spacing w:val="1"/>
          <w:sz w:val="24"/>
          <w:szCs w:val="24"/>
        </w:rPr>
        <w:t xml:space="preserve"> </w:t>
      </w:r>
      <w:r w:rsidRPr="00174C05">
        <w:rPr>
          <w:sz w:val="24"/>
          <w:szCs w:val="24"/>
        </w:rPr>
        <w:t>стабилизирует мембраны тучных клеток</w:t>
      </w:r>
      <w:r w:rsidRPr="00174C05">
        <w:rPr>
          <w:spacing w:val="-57"/>
          <w:sz w:val="24"/>
          <w:szCs w:val="24"/>
        </w:rPr>
        <w:t xml:space="preserve"> </w:t>
      </w:r>
      <w:r w:rsidRPr="00174C05">
        <w:rPr>
          <w:sz w:val="24"/>
          <w:szCs w:val="24"/>
        </w:rPr>
        <w:t>блокируют</w:t>
      </w:r>
      <w:r w:rsidRPr="00174C05">
        <w:rPr>
          <w:spacing w:val="-2"/>
          <w:sz w:val="24"/>
          <w:szCs w:val="24"/>
        </w:rPr>
        <w:t xml:space="preserve"> </w:t>
      </w:r>
      <w:r w:rsidRPr="00174C05">
        <w:rPr>
          <w:sz w:val="24"/>
          <w:szCs w:val="24"/>
        </w:rPr>
        <w:t>поступление</w:t>
      </w:r>
      <w:r w:rsidRPr="00174C05">
        <w:rPr>
          <w:spacing w:val="-3"/>
          <w:sz w:val="24"/>
          <w:szCs w:val="24"/>
        </w:rPr>
        <w:t xml:space="preserve"> </w:t>
      </w:r>
      <w:r w:rsidRPr="00174C05">
        <w:rPr>
          <w:sz w:val="24"/>
          <w:szCs w:val="24"/>
        </w:rPr>
        <w:t>в</w:t>
      </w:r>
      <w:r w:rsidRPr="00174C05">
        <w:rPr>
          <w:spacing w:val="-3"/>
          <w:sz w:val="24"/>
          <w:szCs w:val="24"/>
        </w:rPr>
        <w:t xml:space="preserve"> </w:t>
      </w:r>
      <w:r w:rsidRPr="00174C05">
        <w:rPr>
          <w:sz w:val="24"/>
          <w:szCs w:val="24"/>
        </w:rPr>
        <w:t>них</w:t>
      </w:r>
      <w:r w:rsidRPr="00174C05">
        <w:rPr>
          <w:spacing w:val="-3"/>
          <w:sz w:val="24"/>
          <w:szCs w:val="24"/>
        </w:rPr>
        <w:t xml:space="preserve"> </w:t>
      </w:r>
      <w:r w:rsidRPr="00174C05">
        <w:rPr>
          <w:sz w:val="24"/>
          <w:szCs w:val="24"/>
        </w:rPr>
        <w:t>кальция</w:t>
      </w:r>
    </w:p>
    <w:p w14:paraId="0E09FFAF" w14:textId="77777777" w:rsidR="008151D0" w:rsidRPr="00174C05" w:rsidRDefault="008151D0" w:rsidP="008151D0">
      <w:pPr>
        <w:pStyle w:val="af4"/>
        <w:spacing w:line="274" w:lineRule="exact"/>
        <w:ind w:left="921"/>
        <w:rPr>
          <w:sz w:val="24"/>
          <w:szCs w:val="24"/>
        </w:rPr>
      </w:pPr>
      <w:r w:rsidRPr="00174C05">
        <w:rPr>
          <w:sz w:val="24"/>
          <w:szCs w:val="24"/>
        </w:rPr>
        <w:t>+все</w:t>
      </w:r>
      <w:r w:rsidRPr="00174C05">
        <w:rPr>
          <w:spacing w:val="-4"/>
          <w:sz w:val="24"/>
          <w:szCs w:val="24"/>
        </w:rPr>
        <w:t xml:space="preserve"> </w:t>
      </w:r>
      <w:r w:rsidRPr="00174C05">
        <w:rPr>
          <w:sz w:val="24"/>
          <w:szCs w:val="24"/>
        </w:rPr>
        <w:t>перечисленное</w:t>
      </w:r>
      <w:r w:rsidRPr="00174C05">
        <w:rPr>
          <w:spacing w:val="-3"/>
          <w:sz w:val="24"/>
          <w:szCs w:val="24"/>
        </w:rPr>
        <w:t xml:space="preserve"> </w:t>
      </w:r>
      <w:r w:rsidRPr="00174C05">
        <w:rPr>
          <w:sz w:val="24"/>
          <w:szCs w:val="24"/>
        </w:rPr>
        <w:t>верно</w:t>
      </w:r>
    </w:p>
    <w:p w14:paraId="30A28809" w14:textId="77777777" w:rsidR="008151D0" w:rsidRPr="00174C05" w:rsidRDefault="008151D0" w:rsidP="0002560B">
      <w:pPr>
        <w:pStyle w:val="a4"/>
        <w:widowControl w:val="0"/>
        <w:numPr>
          <w:ilvl w:val="0"/>
          <w:numId w:val="133"/>
        </w:numPr>
        <w:tabs>
          <w:tab w:val="left" w:pos="1282"/>
        </w:tabs>
        <w:autoSpaceDE w:val="0"/>
        <w:autoSpaceDN w:val="0"/>
        <w:ind w:right="3001" w:firstLine="0"/>
        <w:contextualSpacing w:val="0"/>
        <w:rPr>
          <w:lang w:val="ru-RU"/>
        </w:rPr>
      </w:pPr>
      <w:r w:rsidRPr="00174C05">
        <w:rPr>
          <w:lang w:val="ru-RU"/>
        </w:rPr>
        <w:t>К антигистаминным препаратам 2 поколения НЕ относят:</w:t>
      </w:r>
      <w:r w:rsidRPr="00174C05">
        <w:rPr>
          <w:spacing w:val="-57"/>
          <w:lang w:val="ru-RU"/>
        </w:rPr>
        <w:t xml:space="preserve"> </w:t>
      </w:r>
      <w:r w:rsidRPr="00174C05">
        <w:rPr>
          <w:lang w:val="ru-RU"/>
        </w:rPr>
        <w:t>фексофенадин</w:t>
      </w:r>
    </w:p>
    <w:p w14:paraId="6649823B" w14:textId="77777777" w:rsidR="008151D0" w:rsidRPr="00174C05" w:rsidRDefault="008151D0" w:rsidP="008151D0">
      <w:pPr>
        <w:pStyle w:val="af4"/>
        <w:ind w:left="921" w:right="8220"/>
        <w:rPr>
          <w:sz w:val="24"/>
          <w:szCs w:val="24"/>
        </w:rPr>
      </w:pPr>
      <w:r w:rsidRPr="00174C05">
        <w:rPr>
          <w:sz w:val="24"/>
          <w:szCs w:val="24"/>
        </w:rPr>
        <w:t>цетиризин</w:t>
      </w:r>
      <w:r w:rsidRPr="00174C05">
        <w:rPr>
          <w:spacing w:val="-57"/>
          <w:sz w:val="24"/>
          <w:szCs w:val="24"/>
        </w:rPr>
        <w:t xml:space="preserve"> </w:t>
      </w:r>
      <w:r w:rsidRPr="00174C05">
        <w:rPr>
          <w:sz w:val="24"/>
          <w:szCs w:val="24"/>
        </w:rPr>
        <w:t>лоратадин</w:t>
      </w:r>
    </w:p>
    <w:p w14:paraId="2D15FDC8" w14:textId="77777777" w:rsidR="008151D0" w:rsidRPr="00174C05" w:rsidRDefault="008151D0" w:rsidP="008151D0">
      <w:pPr>
        <w:pStyle w:val="af4"/>
        <w:ind w:left="921"/>
        <w:rPr>
          <w:sz w:val="24"/>
          <w:szCs w:val="24"/>
        </w:rPr>
      </w:pPr>
      <w:r w:rsidRPr="00174C05">
        <w:rPr>
          <w:sz w:val="24"/>
          <w:szCs w:val="24"/>
        </w:rPr>
        <w:t>+хлоропирамин</w:t>
      </w:r>
    </w:p>
    <w:p w14:paraId="3FB5AE29" w14:textId="77777777" w:rsidR="008151D0" w:rsidRPr="00174C05" w:rsidRDefault="008151D0" w:rsidP="0002560B">
      <w:pPr>
        <w:pStyle w:val="a4"/>
        <w:widowControl w:val="0"/>
        <w:numPr>
          <w:ilvl w:val="0"/>
          <w:numId w:val="133"/>
        </w:numPr>
        <w:tabs>
          <w:tab w:val="left" w:pos="1282"/>
        </w:tabs>
        <w:autoSpaceDE w:val="0"/>
        <w:autoSpaceDN w:val="0"/>
        <w:ind w:right="2762" w:firstLine="0"/>
        <w:contextualSpacing w:val="0"/>
        <w:rPr>
          <w:lang w:val="ru-RU"/>
        </w:rPr>
      </w:pPr>
      <w:r w:rsidRPr="00174C05">
        <w:rPr>
          <w:lang w:val="ru-RU"/>
        </w:rPr>
        <w:t>К противопоказаниям для кожного тестирования относится:</w:t>
      </w:r>
      <w:r w:rsidRPr="00174C05">
        <w:rPr>
          <w:spacing w:val="-57"/>
          <w:lang w:val="ru-RU"/>
        </w:rPr>
        <w:t xml:space="preserve"> </w:t>
      </w:r>
      <w:r w:rsidRPr="00174C05">
        <w:rPr>
          <w:lang w:val="ru-RU"/>
        </w:rPr>
        <w:t>острая</w:t>
      </w:r>
      <w:r w:rsidRPr="00174C05">
        <w:rPr>
          <w:spacing w:val="-1"/>
          <w:lang w:val="ru-RU"/>
        </w:rPr>
        <w:t xml:space="preserve"> </w:t>
      </w:r>
      <w:r w:rsidRPr="00174C05">
        <w:rPr>
          <w:lang w:val="ru-RU"/>
        </w:rPr>
        <w:t>фаза</w:t>
      </w:r>
      <w:r w:rsidRPr="00174C05">
        <w:rPr>
          <w:spacing w:val="-1"/>
          <w:lang w:val="ru-RU"/>
        </w:rPr>
        <w:t xml:space="preserve"> </w:t>
      </w:r>
      <w:r w:rsidRPr="00174C05">
        <w:rPr>
          <w:lang w:val="ru-RU"/>
        </w:rPr>
        <w:t>аллергического заболевания</w:t>
      </w:r>
    </w:p>
    <w:p w14:paraId="37E71FD4" w14:textId="77777777" w:rsidR="008151D0" w:rsidRPr="00174C05" w:rsidRDefault="008151D0" w:rsidP="008151D0">
      <w:pPr>
        <w:pStyle w:val="af4"/>
        <w:spacing w:before="1"/>
        <w:ind w:left="921" w:right="5352"/>
        <w:rPr>
          <w:sz w:val="24"/>
          <w:szCs w:val="24"/>
        </w:rPr>
      </w:pPr>
      <w:r w:rsidRPr="00174C05">
        <w:rPr>
          <w:sz w:val="24"/>
          <w:szCs w:val="24"/>
        </w:rPr>
        <w:t>острое инфекционное заболевание</w:t>
      </w:r>
      <w:r w:rsidRPr="00174C05">
        <w:rPr>
          <w:spacing w:val="1"/>
          <w:sz w:val="24"/>
          <w:szCs w:val="24"/>
        </w:rPr>
        <w:t xml:space="preserve"> </w:t>
      </w:r>
      <w:r w:rsidRPr="00174C05">
        <w:rPr>
          <w:sz w:val="24"/>
          <w:szCs w:val="24"/>
        </w:rPr>
        <w:t>обострение</w:t>
      </w:r>
      <w:r w:rsidRPr="00174C05">
        <w:rPr>
          <w:spacing w:val="-5"/>
          <w:sz w:val="24"/>
          <w:szCs w:val="24"/>
        </w:rPr>
        <w:t xml:space="preserve"> </w:t>
      </w:r>
      <w:r w:rsidRPr="00174C05">
        <w:rPr>
          <w:sz w:val="24"/>
          <w:szCs w:val="24"/>
        </w:rPr>
        <w:t>хронического</w:t>
      </w:r>
      <w:r w:rsidRPr="00174C05">
        <w:rPr>
          <w:spacing w:val="-4"/>
          <w:sz w:val="24"/>
          <w:szCs w:val="24"/>
        </w:rPr>
        <w:t xml:space="preserve"> </w:t>
      </w:r>
      <w:r w:rsidRPr="00174C05">
        <w:rPr>
          <w:sz w:val="24"/>
          <w:szCs w:val="24"/>
        </w:rPr>
        <w:t>заболевания</w:t>
      </w:r>
    </w:p>
    <w:p w14:paraId="38BCE60D" w14:textId="77777777" w:rsidR="008151D0" w:rsidRPr="00174C05" w:rsidRDefault="008151D0" w:rsidP="008151D0">
      <w:pPr>
        <w:pStyle w:val="af4"/>
        <w:ind w:left="921"/>
        <w:rPr>
          <w:sz w:val="24"/>
          <w:szCs w:val="24"/>
        </w:rPr>
      </w:pPr>
      <w:r w:rsidRPr="00174C05">
        <w:rPr>
          <w:sz w:val="24"/>
          <w:szCs w:val="24"/>
        </w:rPr>
        <w:t>+все</w:t>
      </w:r>
      <w:r w:rsidRPr="00174C05">
        <w:rPr>
          <w:spacing w:val="-4"/>
          <w:sz w:val="24"/>
          <w:szCs w:val="24"/>
        </w:rPr>
        <w:t xml:space="preserve"> </w:t>
      </w:r>
      <w:r w:rsidRPr="00174C05">
        <w:rPr>
          <w:sz w:val="24"/>
          <w:szCs w:val="24"/>
        </w:rPr>
        <w:t>перечисленное</w:t>
      </w:r>
    </w:p>
    <w:p w14:paraId="41D258FD" w14:textId="77777777" w:rsidR="008151D0" w:rsidRPr="00174C05" w:rsidRDefault="008151D0" w:rsidP="0002560B">
      <w:pPr>
        <w:pStyle w:val="a4"/>
        <w:widowControl w:val="0"/>
        <w:numPr>
          <w:ilvl w:val="0"/>
          <w:numId w:val="133"/>
        </w:numPr>
        <w:tabs>
          <w:tab w:val="left" w:pos="1282"/>
        </w:tabs>
        <w:autoSpaceDE w:val="0"/>
        <w:autoSpaceDN w:val="0"/>
        <w:ind w:left="1281" w:hanging="361"/>
        <w:contextualSpacing w:val="0"/>
        <w:rPr>
          <w:lang w:val="ru-RU"/>
        </w:rPr>
      </w:pPr>
      <w:r w:rsidRPr="00174C05">
        <w:rPr>
          <w:lang w:val="ru-RU"/>
        </w:rPr>
        <w:t>При</w:t>
      </w:r>
      <w:r w:rsidRPr="00174C05">
        <w:rPr>
          <w:spacing w:val="-4"/>
          <w:lang w:val="ru-RU"/>
        </w:rPr>
        <w:t xml:space="preserve"> </w:t>
      </w:r>
      <w:r w:rsidRPr="00174C05">
        <w:rPr>
          <w:lang w:val="ru-RU"/>
        </w:rPr>
        <w:t>пыльцевой</w:t>
      </w:r>
      <w:r w:rsidRPr="00174C05">
        <w:rPr>
          <w:spacing w:val="-3"/>
          <w:lang w:val="ru-RU"/>
        </w:rPr>
        <w:t xml:space="preserve"> </w:t>
      </w:r>
      <w:r w:rsidRPr="00174C05">
        <w:rPr>
          <w:lang w:val="ru-RU"/>
        </w:rPr>
        <w:t>аллергии</w:t>
      </w:r>
      <w:r w:rsidRPr="00174C05">
        <w:rPr>
          <w:spacing w:val="-4"/>
          <w:lang w:val="ru-RU"/>
        </w:rPr>
        <w:t xml:space="preserve"> </w:t>
      </w:r>
      <w:r w:rsidRPr="00174C05">
        <w:rPr>
          <w:lang w:val="ru-RU"/>
        </w:rPr>
        <w:t>НЕ</w:t>
      </w:r>
      <w:r w:rsidRPr="00174C05">
        <w:rPr>
          <w:spacing w:val="-4"/>
          <w:lang w:val="ru-RU"/>
        </w:rPr>
        <w:t xml:space="preserve"> </w:t>
      </w:r>
      <w:r w:rsidRPr="00174C05">
        <w:rPr>
          <w:lang w:val="ru-RU"/>
        </w:rPr>
        <w:t>рекомендуется:</w:t>
      </w:r>
    </w:p>
    <w:p w14:paraId="3DACBAB3" w14:textId="77777777" w:rsidR="008151D0" w:rsidRPr="00174C05" w:rsidRDefault="008151D0" w:rsidP="008151D0">
      <w:pPr>
        <w:pStyle w:val="af4"/>
        <w:ind w:left="921" w:right="4252"/>
        <w:rPr>
          <w:sz w:val="24"/>
          <w:szCs w:val="24"/>
        </w:rPr>
      </w:pPr>
      <w:r w:rsidRPr="00174C05">
        <w:rPr>
          <w:sz w:val="24"/>
          <w:szCs w:val="24"/>
        </w:rPr>
        <w:t>+находиться длительно летом на свежем воздухе</w:t>
      </w:r>
      <w:r w:rsidRPr="00174C05">
        <w:rPr>
          <w:spacing w:val="-57"/>
          <w:sz w:val="24"/>
          <w:szCs w:val="24"/>
        </w:rPr>
        <w:t xml:space="preserve"> </w:t>
      </w:r>
      <w:r w:rsidRPr="00174C05">
        <w:rPr>
          <w:sz w:val="24"/>
          <w:szCs w:val="24"/>
        </w:rPr>
        <w:t>находиться</w:t>
      </w:r>
      <w:r w:rsidRPr="00174C05">
        <w:rPr>
          <w:spacing w:val="-1"/>
          <w:sz w:val="24"/>
          <w:szCs w:val="24"/>
        </w:rPr>
        <w:t xml:space="preserve"> </w:t>
      </w:r>
      <w:r w:rsidRPr="00174C05">
        <w:rPr>
          <w:sz w:val="24"/>
          <w:szCs w:val="24"/>
        </w:rPr>
        <w:t>длительно в</w:t>
      </w:r>
      <w:r w:rsidRPr="00174C05">
        <w:rPr>
          <w:spacing w:val="-2"/>
          <w:sz w:val="24"/>
          <w:szCs w:val="24"/>
        </w:rPr>
        <w:t xml:space="preserve"> </w:t>
      </w:r>
      <w:r w:rsidRPr="00174C05">
        <w:rPr>
          <w:sz w:val="24"/>
          <w:szCs w:val="24"/>
        </w:rPr>
        <w:t>помещении</w:t>
      </w:r>
    </w:p>
    <w:p w14:paraId="2683483C" w14:textId="77777777" w:rsidR="008151D0" w:rsidRPr="00174C05" w:rsidRDefault="008151D0" w:rsidP="008151D0">
      <w:pPr>
        <w:pStyle w:val="af4"/>
        <w:ind w:left="921" w:right="3275"/>
        <w:rPr>
          <w:sz w:val="24"/>
          <w:szCs w:val="24"/>
        </w:rPr>
      </w:pPr>
      <w:r w:rsidRPr="00174C05">
        <w:rPr>
          <w:sz w:val="24"/>
          <w:szCs w:val="24"/>
        </w:rPr>
        <w:lastRenderedPageBreak/>
        <w:t>исключить естественное проветривание помещений</w:t>
      </w:r>
      <w:r w:rsidRPr="00174C05">
        <w:rPr>
          <w:spacing w:val="1"/>
          <w:sz w:val="24"/>
          <w:szCs w:val="24"/>
        </w:rPr>
        <w:t xml:space="preserve"> </w:t>
      </w:r>
      <w:r w:rsidRPr="00174C05">
        <w:rPr>
          <w:sz w:val="24"/>
          <w:szCs w:val="24"/>
        </w:rPr>
        <w:t>менять</w:t>
      </w:r>
      <w:r w:rsidRPr="00174C05">
        <w:rPr>
          <w:spacing w:val="-3"/>
          <w:sz w:val="24"/>
          <w:szCs w:val="24"/>
        </w:rPr>
        <w:t xml:space="preserve"> </w:t>
      </w:r>
      <w:r w:rsidRPr="00174C05">
        <w:rPr>
          <w:sz w:val="24"/>
          <w:szCs w:val="24"/>
        </w:rPr>
        <w:t>место</w:t>
      </w:r>
      <w:r w:rsidRPr="00174C05">
        <w:rPr>
          <w:spacing w:val="-2"/>
          <w:sz w:val="24"/>
          <w:szCs w:val="24"/>
        </w:rPr>
        <w:t xml:space="preserve"> </w:t>
      </w:r>
      <w:r w:rsidRPr="00174C05">
        <w:rPr>
          <w:sz w:val="24"/>
          <w:szCs w:val="24"/>
        </w:rPr>
        <w:t>жительства</w:t>
      </w:r>
      <w:r w:rsidRPr="00174C05">
        <w:rPr>
          <w:spacing w:val="-5"/>
          <w:sz w:val="24"/>
          <w:szCs w:val="24"/>
        </w:rPr>
        <w:t xml:space="preserve"> </w:t>
      </w:r>
      <w:r w:rsidRPr="00174C05">
        <w:rPr>
          <w:sz w:val="24"/>
          <w:szCs w:val="24"/>
        </w:rPr>
        <w:t>на</w:t>
      </w:r>
      <w:r w:rsidRPr="00174C05">
        <w:rPr>
          <w:spacing w:val="-3"/>
          <w:sz w:val="24"/>
          <w:szCs w:val="24"/>
        </w:rPr>
        <w:t xml:space="preserve"> </w:t>
      </w:r>
      <w:r w:rsidRPr="00174C05">
        <w:rPr>
          <w:sz w:val="24"/>
          <w:szCs w:val="24"/>
        </w:rPr>
        <w:t>другую</w:t>
      </w:r>
      <w:r w:rsidRPr="00174C05">
        <w:rPr>
          <w:spacing w:val="-2"/>
          <w:sz w:val="24"/>
          <w:szCs w:val="24"/>
        </w:rPr>
        <w:t xml:space="preserve"> </w:t>
      </w:r>
      <w:r w:rsidRPr="00174C05">
        <w:rPr>
          <w:sz w:val="24"/>
          <w:szCs w:val="24"/>
        </w:rPr>
        <w:t>климатическую</w:t>
      </w:r>
      <w:r w:rsidRPr="00174C05">
        <w:rPr>
          <w:spacing w:val="-3"/>
          <w:sz w:val="24"/>
          <w:szCs w:val="24"/>
        </w:rPr>
        <w:t xml:space="preserve"> </w:t>
      </w:r>
      <w:r w:rsidRPr="00174C05">
        <w:rPr>
          <w:sz w:val="24"/>
          <w:szCs w:val="24"/>
        </w:rPr>
        <w:t>зону</w:t>
      </w:r>
    </w:p>
    <w:p w14:paraId="1576EC28" w14:textId="77777777" w:rsidR="008151D0" w:rsidRPr="00174C05" w:rsidRDefault="008151D0" w:rsidP="0002560B">
      <w:pPr>
        <w:pStyle w:val="a4"/>
        <w:widowControl w:val="0"/>
        <w:numPr>
          <w:ilvl w:val="0"/>
          <w:numId w:val="133"/>
        </w:numPr>
        <w:tabs>
          <w:tab w:val="left" w:pos="1282"/>
        </w:tabs>
        <w:autoSpaceDE w:val="0"/>
        <w:autoSpaceDN w:val="0"/>
        <w:ind w:right="1397" w:firstLine="0"/>
        <w:contextualSpacing w:val="0"/>
        <w:rPr>
          <w:lang w:val="ru-RU"/>
        </w:rPr>
      </w:pPr>
      <w:r w:rsidRPr="00174C05">
        <w:rPr>
          <w:lang w:val="ru-RU"/>
        </w:rPr>
        <w:t>Терапевтический эффект от приема препаратов кромоглициевой кислоты</w:t>
      </w:r>
      <w:r w:rsidRPr="00174C05">
        <w:rPr>
          <w:spacing w:val="-58"/>
          <w:lang w:val="ru-RU"/>
        </w:rPr>
        <w:t xml:space="preserve"> </w:t>
      </w:r>
      <w:r w:rsidRPr="00174C05">
        <w:rPr>
          <w:lang w:val="ru-RU"/>
        </w:rPr>
        <w:t>наблюдается</w:t>
      </w:r>
      <w:r w:rsidRPr="00174C05">
        <w:rPr>
          <w:spacing w:val="-1"/>
          <w:lang w:val="ru-RU"/>
        </w:rPr>
        <w:t xml:space="preserve"> </w:t>
      </w:r>
      <w:r w:rsidRPr="00174C05">
        <w:rPr>
          <w:lang w:val="ru-RU"/>
        </w:rPr>
        <w:t>через:</w:t>
      </w:r>
    </w:p>
    <w:p w14:paraId="0E4E8384" w14:textId="77777777" w:rsidR="008151D0" w:rsidRPr="00174C05" w:rsidRDefault="008151D0" w:rsidP="008151D0">
      <w:pPr>
        <w:pStyle w:val="af4"/>
        <w:ind w:left="921" w:right="5951"/>
        <w:rPr>
          <w:sz w:val="24"/>
          <w:szCs w:val="24"/>
        </w:rPr>
      </w:pPr>
      <w:r w:rsidRPr="00174C05">
        <w:rPr>
          <w:sz w:val="24"/>
          <w:szCs w:val="24"/>
        </w:rPr>
        <w:t>+2-4 недели регулярного приема</w:t>
      </w:r>
      <w:r w:rsidRPr="00174C05">
        <w:rPr>
          <w:spacing w:val="-57"/>
          <w:sz w:val="24"/>
          <w:szCs w:val="24"/>
        </w:rPr>
        <w:t xml:space="preserve"> </w:t>
      </w:r>
      <w:r w:rsidRPr="00174C05">
        <w:rPr>
          <w:sz w:val="24"/>
          <w:szCs w:val="24"/>
        </w:rPr>
        <w:t>1 неделю регулярного приема</w:t>
      </w:r>
      <w:r w:rsidRPr="00174C05">
        <w:rPr>
          <w:spacing w:val="1"/>
          <w:sz w:val="24"/>
          <w:szCs w:val="24"/>
        </w:rPr>
        <w:t xml:space="preserve"> </w:t>
      </w:r>
      <w:r w:rsidRPr="00174C05">
        <w:rPr>
          <w:sz w:val="24"/>
          <w:szCs w:val="24"/>
        </w:rPr>
        <w:t>48-72 часа от начала приема</w:t>
      </w:r>
      <w:r w:rsidRPr="00174C05">
        <w:rPr>
          <w:spacing w:val="1"/>
          <w:sz w:val="24"/>
          <w:szCs w:val="24"/>
        </w:rPr>
        <w:t xml:space="preserve"> </w:t>
      </w:r>
      <w:r w:rsidRPr="00174C05">
        <w:rPr>
          <w:sz w:val="24"/>
          <w:szCs w:val="24"/>
        </w:rPr>
        <w:t>немедленно</w:t>
      </w:r>
    </w:p>
    <w:p w14:paraId="75180F47" w14:textId="77777777" w:rsidR="008151D0" w:rsidRPr="00174C05" w:rsidRDefault="008151D0" w:rsidP="0002560B">
      <w:pPr>
        <w:pStyle w:val="a4"/>
        <w:widowControl w:val="0"/>
        <w:numPr>
          <w:ilvl w:val="0"/>
          <w:numId w:val="133"/>
        </w:numPr>
        <w:tabs>
          <w:tab w:val="left" w:pos="1282"/>
        </w:tabs>
        <w:autoSpaceDE w:val="0"/>
        <w:autoSpaceDN w:val="0"/>
        <w:ind w:left="1281" w:hanging="361"/>
        <w:contextualSpacing w:val="0"/>
        <w:rPr>
          <w:lang w:val="ru-RU"/>
        </w:rPr>
      </w:pPr>
      <w:r w:rsidRPr="00174C05">
        <w:rPr>
          <w:lang w:val="ru-RU"/>
        </w:rPr>
        <w:t>Оценка</w:t>
      </w:r>
      <w:r w:rsidRPr="00174C05">
        <w:rPr>
          <w:spacing w:val="-4"/>
          <w:lang w:val="ru-RU"/>
        </w:rPr>
        <w:t xml:space="preserve"> </w:t>
      </w:r>
      <w:r w:rsidRPr="00174C05">
        <w:rPr>
          <w:lang w:val="ru-RU"/>
        </w:rPr>
        <w:t>внутрикожной</w:t>
      </w:r>
      <w:r w:rsidRPr="00174C05">
        <w:rPr>
          <w:spacing w:val="-4"/>
          <w:lang w:val="ru-RU"/>
        </w:rPr>
        <w:t xml:space="preserve"> </w:t>
      </w:r>
      <w:r w:rsidRPr="00174C05">
        <w:rPr>
          <w:lang w:val="ru-RU"/>
        </w:rPr>
        <w:t>пробы</w:t>
      </w:r>
      <w:r w:rsidRPr="00174C05">
        <w:rPr>
          <w:spacing w:val="-2"/>
          <w:lang w:val="ru-RU"/>
        </w:rPr>
        <w:t xml:space="preserve"> </w:t>
      </w:r>
      <w:r w:rsidRPr="00174C05">
        <w:rPr>
          <w:lang w:val="ru-RU"/>
        </w:rPr>
        <w:t>на</w:t>
      </w:r>
      <w:r w:rsidRPr="00174C05">
        <w:rPr>
          <w:spacing w:val="-3"/>
          <w:lang w:val="ru-RU"/>
        </w:rPr>
        <w:t xml:space="preserve"> </w:t>
      </w:r>
      <w:r w:rsidRPr="00174C05">
        <w:rPr>
          <w:lang w:val="ru-RU"/>
        </w:rPr>
        <w:t>++</w:t>
      </w:r>
      <w:r w:rsidRPr="00174C05">
        <w:rPr>
          <w:spacing w:val="-3"/>
          <w:lang w:val="ru-RU"/>
        </w:rPr>
        <w:t xml:space="preserve"> </w:t>
      </w:r>
      <w:r w:rsidRPr="00174C05">
        <w:rPr>
          <w:lang w:val="ru-RU"/>
        </w:rPr>
        <w:t>говорит</w:t>
      </w:r>
      <w:r w:rsidRPr="00174C05">
        <w:rPr>
          <w:spacing w:val="-2"/>
          <w:lang w:val="ru-RU"/>
        </w:rPr>
        <w:t xml:space="preserve"> </w:t>
      </w:r>
      <w:r w:rsidRPr="00174C05">
        <w:rPr>
          <w:lang w:val="ru-RU"/>
        </w:rPr>
        <w:t>о:</w:t>
      </w:r>
    </w:p>
    <w:p w14:paraId="370F1D11" w14:textId="77777777" w:rsidR="008151D0" w:rsidRPr="00174C05" w:rsidRDefault="008151D0" w:rsidP="008151D0">
      <w:pPr>
        <w:pStyle w:val="af4"/>
        <w:ind w:left="921" w:right="6159"/>
        <w:rPr>
          <w:sz w:val="24"/>
          <w:szCs w:val="24"/>
        </w:rPr>
      </w:pPr>
      <w:r w:rsidRPr="00174C05">
        <w:rPr>
          <w:sz w:val="24"/>
          <w:szCs w:val="24"/>
        </w:rPr>
        <w:t>+положительной реакции</w:t>
      </w:r>
      <w:r w:rsidRPr="00174C05">
        <w:rPr>
          <w:spacing w:val="1"/>
          <w:sz w:val="24"/>
          <w:szCs w:val="24"/>
        </w:rPr>
        <w:t xml:space="preserve"> </w:t>
      </w:r>
      <w:r w:rsidRPr="00174C05">
        <w:rPr>
          <w:sz w:val="24"/>
          <w:szCs w:val="24"/>
        </w:rPr>
        <w:t>слабо положительной реакции</w:t>
      </w:r>
      <w:r w:rsidRPr="00174C05">
        <w:rPr>
          <w:spacing w:val="-57"/>
          <w:sz w:val="24"/>
          <w:szCs w:val="24"/>
        </w:rPr>
        <w:t xml:space="preserve"> </w:t>
      </w:r>
      <w:r w:rsidRPr="00174C05">
        <w:rPr>
          <w:sz w:val="24"/>
          <w:szCs w:val="24"/>
        </w:rPr>
        <w:t>резко положительной реакции</w:t>
      </w:r>
      <w:r w:rsidRPr="00174C05">
        <w:rPr>
          <w:spacing w:val="-57"/>
          <w:sz w:val="24"/>
          <w:szCs w:val="24"/>
        </w:rPr>
        <w:t xml:space="preserve"> </w:t>
      </w:r>
      <w:r w:rsidRPr="00174C05">
        <w:rPr>
          <w:sz w:val="24"/>
          <w:szCs w:val="24"/>
        </w:rPr>
        <w:t>отрицательной</w:t>
      </w:r>
      <w:r w:rsidRPr="00174C05">
        <w:rPr>
          <w:spacing w:val="-1"/>
          <w:sz w:val="24"/>
          <w:szCs w:val="24"/>
        </w:rPr>
        <w:t xml:space="preserve"> </w:t>
      </w:r>
      <w:r w:rsidRPr="00174C05">
        <w:rPr>
          <w:sz w:val="24"/>
          <w:szCs w:val="24"/>
        </w:rPr>
        <w:t>реакции</w:t>
      </w:r>
    </w:p>
    <w:p w14:paraId="59DADBD5" w14:textId="77777777" w:rsidR="008151D0" w:rsidRPr="00174C05" w:rsidRDefault="008151D0" w:rsidP="0002560B">
      <w:pPr>
        <w:pStyle w:val="a4"/>
        <w:widowControl w:val="0"/>
        <w:numPr>
          <w:ilvl w:val="0"/>
          <w:numId w:val="133"/>
        </w:numPr>
        <w:tabs>
          <w:tab w:val="left" w:pos="1282"/>
        </w:tabs>
        <w:autoSpaceDE w:val="0"/>
        <w:autoSpaceDN w:val="0"/>
        <w:spacing w:before="1"/>
        <w:ind w:left="1281" w:hanging="361"/>
        <w:contextualSpacing w:val="0"/>
        <w:rPr>
          <w:lang w:val="ru-RU"/>
        </w:rPr>
      </w:pPr>
      <w:r w:rsidRPr="00174C05">
        <w:rPr>
          <w:lang w:val="ru-RU"/>
        </w:rPr>
        <w:t>При</w:t>
      </w:r>
      <w:r w:rsidRPr="00174C05">
        <w:rPr>
          <w:spacing w:val="-5"/>
          <w:lang w:val="ru-RU"/>
        </w:rPr>
        <w:t xml:space="preserve"> </w:t>
      </w:r>
      <w:r w:rsidRPr="00174C05">
        <w:rPr>
          <w:lang w:val="ru-RU"/>
        </w:rPr>
        <w:t>возникновении</w:t>
      </w:r>
      <w:r w:rsidRPr="00174C05">
        <w:rPr>
          <w:spacing w:val="-5"/>
          <w:lang w:val="ru-RU"/>
        </w:rPr>
        <w:t xml:space="preserve"> </w:t>
      </w:r>
      <w:r w:rsidRPr="00174C05">
        <w:rPr>
          <w:lang w:val="ru-RU"/>
        </w:rPr>
        <w:t>местной</w:t>
      </w:r>
      <w:r w:rsidRPr="00174C05">
        <w:rPr>
          <w:spacing w:val="-5"/>
          <w:lang w:val="ru-RU"/>
        </w:rPr>
        <w:t xml:space="preserve"> </w:t>
      </w:r>
      <w:r w:rsidRPr="00174C05">
        <w:rPr>
          <w:lang w:val="ru-RU"/>
        </w:rPr>
        <w:t>реакции</w:t>
      </w:r>
      <w:r w:rsidRPr="00174C05">
        <w:rPr>
          <w:spacing w:val="-4"/>
          <w:lang w:val="ru-RU"/>
        </w:rPr>
        <w:t xml:space="preserve"> </w:t>
      </w:r>
      <w:r w:rsidRPr="00174C05">
        <w:rPr>
          <w:lang w:val="ru-RU"/>
        </w:rPr>
        <w:t>при</w:t>
      </w:r>
      <w:r w:rsidRPr="00174C05">
        <w:rPr>
          <w:spacing w:val="-5"/>
          <w:lang w:val="ru-RU"/>
        </w:rPr>
        <w:t xml:space="preserve"> </w:t>
      </w:r>
      <w:r w:rsidRPr="00174C05">
        <w:rPr>
          <w:lang w:val="ru-RU"/>
        </w:rPr>
        <w:t>проведении</w:t>
      </w:r>
      <w:r w:rsidRPr="00174C05">
        <w:rPr>
          <w:spacing w:val="-5"/>
          <w:lang w:val="ru-RU"/>
        </w:rPr>
        <w:t xml:space="preserve"> </w:t>
      </w:r>
      <w:r w:rsidRPr="00174C05">
        <w:rPr>
          <w:lang w:val="ru-RU"/>
        </w:rPr>
        <w:t>АСИТ</w:t>
      </w:r>
      <w:r w:rsidRPr="00174C05">
        <w:rPr>
          <w:spacing w:val="-5"/>
          <w:lang w:val="ru-RU"/>
        </w:rPr>
        <w:t xml:space="preserve"> </w:t>
      </w:r>
      <w:r w:rsidRPr="00174C05">
        <w:rPr>
          <w:lang w:val="ru-RU"/>
        </w:rPr>
        <w:t>рекомендуют:</w:t>
      </w:r>
    </w:p>
    <w:p w14:paraId="3C305F3C" w14:textId="77777777" w:rsidR="008151D0" w:rsidRPr="00174C05" w:rsidRDefault="008151D0" w:rsidP="008151D0">
      <w:pPr>
        <w:pStyle w:val="af4"/>
        <w:ind w:left="921" w:right="5951"/>
        <w:rPr>
          <w:sz w:val="24"/>
          <w:szCs w:val="24"/>
        </w:rPr>
      </w:pPr>
      <w:r w:rsidRPr="00174C05">
        <w:rPr>
          <w:sz w:val="24"/>
          <w:szCs w:val="24"/>
        </w:rPr>
        <w:t>+уменьшить дозу аллергена</w:t>
      </w:r>
      <w:r w:rsidRPr="00174C05">
        <w:rPr>
          <w:spacing w:val="1"/>
          <w:sz w:val="24"/>
          <w:szCs w:val="24"/>
        </w:rPr>
        <w:t xml:space="preserve"> </w:t>
      </w:r>
      <w:r w:rsidRPr="00174C05">
        <w:rPr>
          <w:sz w:val="24"/>
          <w:szCs w:val="24"/>
        </w:rPr>
        <w:t>отменить</w:t>
      </w:r>
      <w:r w:rsidRPr="00174C05">
        <w:rPr>
          <w:spacing w:val="-8"/>
          <w:sz w:val="24"/>
          <w:szCs w:val="24"/>
        </w:rPr>
        <w:t xml:space="preserve"> </w:t>
      </w:r>
      <w:r w:rsidRPr="00174C05">
        <w:rPr>
          <w:sz w:val="24"/>
          <w:szCs w:val="24"/>
        </w:rPr>
        <w:t>введение</w:t>
      </w:r>
      <w:r w:rsidRPr="00174C05">
        <w:rPr>
          <w:spacing w:val="-9"/>
          <w:sz w:val="24"/>
          <w:szCs w:val="24"/>
        </w:rPr>
        <w:t xml:space="preserve"> </w:t>
      </w:r>
      <w:r w:rsidRPr="00174C05">
        <w:rPr>
          <w:sz w:val="24"/>
          <w:szCs w:val="24"/>
        </w:rPr>
        <w:t>аллергена</w:t>
      </w:r>
    </w:p>
    <w:p w14:paraId="26C24702" w14:textId="77777777" w:rsidR="008151D0" w:rsidRPr="00174C05" w:rsidRDefault="008151D0" w:rsidP="008151D0">
      <w:pPr>
        <w:pStyle w:val="af4"/>
        <w:ind w:left="921"/>
        <w:rPr>
          <w:sz w:val="24"/>
          <w:szCs w:val="24"/>
        </w:rPr>
      </w:pPr>
      <w:r w:rsidRPr="00174C05">
        <w:rPr>
          <w:sz w:val="24"/>
          <w:szCs w:val="24"/>
        </w:rPr>
        <w:t>применить</w:t>
      </w:r>
      <w:r w:rsidRPr="00174C05">
        <w:rPr>
          <w:spacing w:val="-4"/>
          <w:sz w:val="24"/>
          <w:szCs w:val="24"/>
        </w:rPr>
        <w:t xml:space="preserve"> </w:t>
      </w:r>
      <w:r w:rsidRPr="00174C05">
        <w:rPr>
          <w:sz w:val="24"/>
          <w:szCs w:val="24"/>
        </w:rPr>
        <w:t>системные</w:t>
      </w:r>
      <w:r w:rsidRPr="00174C05">
        <w:rPr>
          <w:spacing w:val="-6"/>
          <w:sz w:val="24"/>
          <w:szCs w:val="24"/>
        </w:rPr>
        <w:t xml:space="preserve"> </w:t>
      </w:r>
      <w:r w:rsidRPr="00174C05">
        <w:rPr>
          <w:sz w:val="24"/>
          <w:szCs w:val="24"/>
        </w:rPr>
        <w:t>кортикостероиды</w:t>
      </w:r>
    </w:p>
    <w:p w14:paraId="062AD2C6" w14:textId="77777777" w:rsidR="00627AF8" w:rsidRPr="00174C05" w:rsidRDefault="00627AF8" w:rsidP="008151D0">
      <w:pPr>
        <w:pStyle w:val="af4"/>
        <w:ind w:left="921"/>
        <w:rPr>
          <w:sz w:val="24"/>
          <w:szCs w:val="24"/>
        </w:rPr>
      </w:pPr>
    </w:p>
    <w:p w14:paraId="33E4AE80" w14:textId="77777777" w:rsidR="008151D0" w:rsidRPr="00174C05" w:rsidRDefault="008151D0" w:rsidP="0002560B">
      <w:pPr>
        <w:pStyle w:val="a4"/>
        <w:widowControl w:val="0"/>
        <w:numPr>
          <w:ilvl w:val="1"/>
          <w:numId w:val="134"/>
        </w:numPr>
        <w:tabs>
          <w:tab w:val="left" w:pos="1522"/>
        </w:tabs>
        <w:autoSpaceDE w:val="0"/>
        <w:autoSpaceDN w:val="0"/>
        <w:spacing w:before="70"/>
        <w:rPr>
          <w:lang w:val="ru-RU"/>
        </w:rPr>
      </w:pPr>
      <w:r w:rsidRPr="00174C05">
        <w:rPr>
          <w:lang w:val="ru-RU"/>
        </w:rPr>
        <w:t>Ситуационные</w:t>
      </w:r>
      <w:r w:rsidRPr="00174C05">
        <w:rPr>
          <w:spacing w:val="-5"/>
          <w:lang w:val="ru-RU"/>
        </w:rPr>
        <w:t xml:space="preserve"> </w:t>
      </w:r>
      <w:r w:rsidRPr="00174C05">
        <w:rPr>
          <w:lang w:val="ru-RU"/>
        </w:rPr>
        <w:t>задачи</w:t>
      </w:r>
      <w:r w:rsidRPr="00174C05">
        <w:rPr>
          <w:spacing w:val="-1"/>
          <w:lang w:val="ru-RU"/>
        </w:rPr>
        <w:t xml:space="preserve"> </w:t>
      </w:r>
      <w:r w:rsidRPr="00174C05">
        <w:rPr>
          <w:lang w:val="ru-RU"/>
        </w:rPr>
        <w:t>для</w:t>
      </w:r>
      <w:r w:rsidRPr="00174C05">
        <w:rPr>
          <w:spacing w:val="-3"/>
          <w:lang w:val="ru-RU"/>
        </w:rPr>
        <w:t xml:space="preserve"> </w:t>
      </w:r>
      <w:r w:rsidRPr="00174C05">
        <w:rPr>
          <w:lang w:val="ru-RU"/>
        </w:rPr>
        <w:t>текущей</w:t>
      </w:r>
      <w:r w:rsidRPr="00174C05">
        <w:rPr>
          <w:spacing w:val="-3"/>
          <w:lang w:val="ru-RU"/>
        </w:rPr>
        <w:t xml:space="preserve"> </w:t>
      </w:r>
      <w:r w:rsidRPr="00174C05">
        <w:rPr>
          <w:lang w:val="ru-RU"/>
        </w:rPr>
        <w:t>аттестации</w:t>
      </w:r>
    </w:p>
    <w:p w14:paraId="670743A8" w14:textId="77777777" w:rsidR="008151D0" w:rsidRPr="00174C05" w:rsidRDefault="008151D0" w:rsidP="008151D0">
      <w:pPr>
        <w:pStyle w:val="af4"/>
        <w:spacing w:before="6"/>
        <w:rPr>
          <w:sz w:val="24"/>
          <w:szCs w:val="24"/>
        </w:rPr>
      </w:pPr>
    </w:p>
    <w:p w14:paraId="1CBB7819" w14:textId="77777777" w:rsidR="008151D0" w:rsidRPr="00174C05" w:rsidRDefault="008151D0" w:rsidP="008151D0">
      <w:pPr>
        <w:spacing w:line="262" w:lineRule="exact"/>
        <w:ind w:left="212"/>
        <w:rPr>
          <w:b/>
          <w:sz w:val="24"/>
          <w:szCs w:val="24"/>
        </w:rPr>
      </w:pPr>
      <w:r w:rsidRPr="00174C05">
        <w:rPr>
          <w:b/>
          <w:spacing w:val="-10"/>
          <w:sz w:val="24"/>
          <w:szCs w:val="24"/>
        </w:rPr>
        <w:t>Задача</w:t>
      </w:r>
      <w:r w:rsidRPr="00174C05">
        <w:rPr>
          <w:b/>
          <w:spacing w:val="-20"/>
          <w:sz w:val="24"/>
          <w:szCs w:val="24"/>
        </w:rPr>
        <w:t xml:space="preserve"> </w:t>
      </w:r>
      <w:r w:rsidRPr="00174C05">
        <w:rPr>
          <w:b/>
          <w:spacing w:val="-10"/>
          <w:sz w:val="24"/>
          <w:szCs w:val="24"/>
        </w:rPr>
        <w:t>№</w:t>
      </w:r>
      <w:r w:rsidRPr="00174C05">
        <w:rPr>
          <w:b/>
          <w:spacing w:val="-33"/>
          <w:sz w:val="24"/>
          <w:szCs w:val="24"/>
        </w:rPr>
        <w:t xml:space="preserve"> </w:t>
      </w:r>
      <w:r w:rsidRPr="00174C05">
        <w:rPr>
          <w:b/>
          <w:spacing w:val="-10"/>
          <w:sz w:val="24"/>
          <w:szCs w:val="24"/>
        </w:rPr>
        <w:t>1</w:t>
      </w:r>
    </w:p>
    <w:p w14:paraId="5EFB186B" w14:textId="77777777" w:rsidR="008151D0" w:rsidRPr="00174C05" w:rsidRDefault="008151D0" w:rsidP="008151D0">
      <w:pPr>
        <w:ind w:left="212" w:right="1048"/>
        <w:rPr>
          <w:sz w:val="24"/>
          <w:szCs w:val="24"/>
        </w:rPr>
      </w:pPr>
      <w:r w:rsidRPr="00174C05">
        <w:rPr>
          <w:spacing w:val="-16"/>
          <w:sz w:val="24"/>
          <w:szCs w:val="24"/>
        </w:rPr>
        <w:t>Ребенок</w:t>
      </w:r>
      <w:r w:rsidRPr="00174C05">
        <w:rPr>
          <w:spacing w:val="12"/>
          <w:sz w:val="24"/>
          <w:szCs w:val="24"/>
        </w:rPr>
        <w:t xml:space="preserve"> </w:t>
      </w:r>
      <w:r w:rsidRPr="00174C05">
        <w:rPr>
          <w:spacing w:val="9"/>
          <w:sz w:val="24"/>
          <w:szCs w:val="24"/>
        </w:rPr>
        <w:t>К.</w:t>
      </w:r>
      <w:r w:rsidRPr="00174C05">
        <w:rPr>
          <w:spacing w:val="-7"/>
          <w:sz w:val="24"/>
          <w:szCs w:val="24"/>
        </w:rPr>
        <w:t xml:space="preserve"> </w:t>
      </w:r>
      <w:r w:rsidRPr="00174C05">
        <w:rPr>
          <w:sz w:val="24"/>
          <w:szCs w:val="24"/>
        </w:rPr>
        <w:t>4</w:t>
      </w:r>
      <w:r w:rsidRPr="00174C05">
        <w:rPr>
          <w:spacing w:val="-18"/>
          <w:sz w:val="24"/>
          <w:szCs w:val="24"/>
        </w:rPr>
        <w:t xml:space="preserve"> </w:t>
      </w:r>
      <w:r w:rsidRPr="00174C05">
        <w:rPr>
          <w:spacing w:val="-16"/>
          <w:sz w:val="24"/>
          <w:szCs w:val="24"/>
        </w:rPr>
        <w:t>месяца,</w:t>
      </w:r>
      <w:r w:rsidRPr="00174C05">
        <w:rPr>
          <w:spacing w:val="-7"/>
          <w:sz w:val="24"/>
          <w:szCs w:val="24"/>
        </w:rPr>
        <w:t xml:space="preserve"> поступил</w:t>
      </w:r>
      <w:r w:rsidRPr="00174C05">
        <w:rPr>
          <w:spacing w:val="-22"/>
          <w:sz w:val="24"/>
          <w:szCs w:val="24"/>
        </w:rPr>
        <w:t xml:space="preserve"> </w:t>
      </w:r>
      <w:r w:rsidRPr="00174C05">
        <w:rPr>
          <w:sz w:val="24"/>
          <w:szCs w:val="24"/>
        </w:rPr>
        <w:t>в</w:t>
      </w:r>
      <w:r w:rsidRPr="00174C05">
        <w:rPr>
          <w:spacing w:val="-16"/>
          <w:sz w:val="24"/>
          <w:szCs w:val="24"/>
        </w:rPr>
        <w:t xml:space="preserve"> </w:t>
      </w:r>
      <w:r w:rsidRPr="00174C05">
        <w:rPr>
          <w:spacing w:val="-11"/>
          <w:sz w:val="24"/>
          <w:szCs w:val="24"/>
        </w:rPr>
        <w:t>аллерго-пульмонологическое</w:t>
      </w:r>
      <w:r w:rsidRPr="00174C05">
        <w:rPr>
          <w:spacing w:val="-29"/>
          <w:sz w:val="24"/>
          <w:szCs w:val="24"/>
        </w:rPr>
        <w:t xml:space="preserve"> </w:t>
      </w:r>
      <w:r w:rsidRPr="00174C05">
        <w:rPr>
          <w:spacing w:val="-14"/>
          <w:sz w:val="24"/>
          <w:szCs w:val="24"/>
        </w:rPr>
        <w:t>отделение</w:t>
      </w:r>
      <w:r w:rsidRPr="00174C05">
        <w:rPr>
          <w:spacing w:val="-31"/>
          <w:sz w:val="24"/>
          <w:szCs w:val="24"/>
        </w:rPr>
        <w:t xml:space="preserve"> </w:t>
      </w:r>
      <w:r w:rsidRPr="00174C05">
        <w:rPr>
          <w:sz w:val="24"/>
          <w:szCs w:val="24"/>
        </w:rPr>
        <w:t>с</w:t>
      </w:r>
      <w:r w:rsidRPr="00174C05">
        <w:rPr>
          <w:spacing w:val="-14"/>
          <w:sz w:val="24"/>
          <w:szCs w:val="24"/>
        </w:rPr>
        <w:t xml:space="preserve"> жалобами</w:t>
      </w:r>
      <w:r w:rsidRPr="00174C05">
        <w:rPr>
          <w:spacing w:val="-7"/>
          <w:sz w:val="24"/>
          <w:szCs w:val="24"/>
        </w:rPr>
        <w:t xml:space="preserve"> </w:t>
      </w:r>
      <w:r w:rsidRPr="00174C05">
        <w:rPr>
          <w:spacing w:val="-3"/>
          <w:sz w:val="24"/>
          <w:szCs w:val="24"/>
        </w:rPr>
        <w:t>на</w:t>
      </w:r>
      <w:r w:rsidRPr="00174C05">
        <w:rPr>
          <w:spacing w:val="1"/>
          <w:sz w:val="24"/>
          <w:szCs w:val="24"/>
        </w:rPr>
        <w:t xml:space="preserve"> </w:t>
      </w:r>
      <w:r w:rsidRPr="00174C05">
        <w:rPr>
          <w:spacing w:val="-3"/>
          <w:sz w:val="24"/>
          <w:szCs w:val="24"/>
        </w:rPr>
        <w:t>кожные</w:t>
      </w:r>
      <w:r w:rsidRPr="00174C05">
        <w:rPr>
          <w:spacing w:val="-30"/>
          <w:sz w:val="24"/>
          <w:szCs w:val="24"/>
        </w:rPr>
        <w:t xml:space="preserve"> </w:t>
      </w:r>
      <w:r w:rsidRPr="00174C05">
        <w:rPr>
          <w:spacing w:val="-12"/>
          <w:sz w:val="24"/>
          <w:szCs w:val="24"/>
        </w:rPr>
        <w:t>высыпания,</w:t>
      </w:r>
      <w:r w:rsidRPr="00174C05">
        <w:rPr>
          <w:spacing w:val="-10"/>
          <w:sz w:val="24"/>
          <w:szCs w:val="24"/>
        </w:rPr>
        <w:t xml:space="preserve"> </w:t>
      </w:r>
      <w:r w:rsidRPr="00174C05">
        <w:rPr>
          <w:spacing w:val="-9"/>
          <w:sz w:val="24"/>
          <w:szCs w:val="24"/>
        </w:rPr>
        <w:t xml:space="preserve">зуд. </w:t>
      </w:r>
      <w:r w:rsidRPr="00174C05">
        <w:rPr>
          <w:sz w:val="24"/>
          <w:szCs w:val="24"/>
        </w:rPr>
        <w:t>У</w:t>
      </w:r>
      <w:r w:rsidRPr="00174C05">
        <w:rPr>
          <w:spacing w:val="15"/>
          <w:sz w:val="24"/>
          <w:szCs w:val="24"/>
        </w:rPr>
        <w:t xml:space="preserve"> </w:t>
      </w:r>
      <w:r w:rsidRPr="00174C05">
        <w:rPr>
          <w:spacing w:val="-11"/>
          <w:sz w:val="24"/>
          <w:szCs w:val="24"/>
        </w:rPr>
        <w:t>ребенка</w:t>
      </w:r>
      <w:r w:rsidRPr="00174C05">
        <w:rPr>
          <w:spacing w:val="-32"/>
          <w:sz w:val="24"/>
          <w:szCs w:val="24"/>
        </w:rPr>
        <w:t xml:space="preserve"> </w:t>
      </w:r>
      <w:r w:rsidRPr="00174C05">
        <w:rPr>
          <w:sz w:val="24"/>
          <w:szCs w:val="24"/>
        </w:rPr>
        <w:t>с</w:t>
      </w:r>
      <w:r w:rsidRPr="00174C05">
        <w:rPr>
          <w:spacing w:val="-16"/>
          <w:sz w:val="24"/>
          <w:szCs w:val="24"/>
        </w:rPr>
        <w:t xml:space="preserve"> </w:t>
      </w:r>
      <w:r w:rsidRPr="00174C05">
        <w:rPr>
          <w:spacing w:val="-7"/>
          <w:sz w:val="24"/>
          <w:szCs w:val="24"/>
        </w:rPr>
        <w:t>1,5</w:t>
      </w:r>
      <w:r w:rsidRPr="00174C05">
        <w:rPr>
          <w:spacing w:val="-17"/>
          <w:sz w:val="24"/>
          <w:szCs w:val="24"/>
        </w:rPr>
        <w:t xml:space="preserve"> </w:t>
      </w:r>
      <w:r w:rsidRPr="00174C05">
        <w:rPr>
          <w:spacing w:val="-16"/>
          <w:sz w:val="24"/>
          <w:szCs w:val="24"/>
        </w:rPr>
        <w:t>месяцев</w:t>
      </w:r>
      <w:r w:rsidRPr="00174C05">
        <w:rPr>
          <w:spacing w:val="-21"/>
          <w:sz w:val="24"/>
          <w:szCs w:val="24"/>
        </w:rPr>
        <w:t xml:space="preserve"> </w:t>
      </w:r>
      <w:r w:rsidRPr="00174C05">
        <w:rPr>
          <w:spacing w:val="-11"/>
          <w:sz w:val="24"/>
          <w:szCs w:val="24"/>
        </w:rPr>
        <w:t>появились</w:t>
      </w:r>
      <w:r w:rsidRPr="00174C05">
        <w:rPr>
          <w:spacing w:val="-18"/>
          <w:sz w:val="24"/>
          <w:szCs w:val="24"/>
        </w:rPr>
        <w:t xml:space="preserve"> </w:t>
      </w:r>
      <w:r w:rsidRPr="00174C05">
        <w:rPr>
          <w:spacing w:val="-10"/>
          <w:sz w:val="24"/>
          <w:szCs w:val="24"/>
        </w:rPr>
        <w:t>высыпания</w:t>
      </w:r>
      <w:r w:rsidRPr="00174C05">
        <w:rPr>
          <w:spacing w:val="-24"/>
          <w:sz w:val="24"/>
          <w:szCs w:val="24"/>
        </w:rPr>
        <w:t xml:space="preserve"> </w:t>
      </w:r>
      <w:r w:rsidRPr="00174C05">
        <w:rPr>
          <w:spacing w:val="-3"/>
          <w:sz w:val="24"/>
          <w:szCs w:val="24"/>
        </w:rPr>
        <w:t>на</w:t>
      </w:r>
      <w:r w:rsidRPr="00174C05">
        <w:rPr>
          <w:spacing w:val="-29"/>
          <w:sz w:val="24"/>
          <w:szCs w:val="24"/>
        </w:rPr>
        <w:t xml:space="preserve"> </w:t>
      </w:r>
      <w:r w:rsidRPr="00174C05">
        <w:rPr>
          <w:spacing w:val="-13"/>
          <w:sz w:val="24"/>
          <w:szCs w:val="24"/>
        </w:rPr>
        <w:t>теле</w:t>
      </w:r>
      <w:r w:rsidRPr="00174C05">
        <w:rPr>
          <w:spacing w:val="-30"/>
          <w:sz w:val="24"/>
          <w:szCs w:val="24"/>
        </w:rPr>
        <w:t xml:space="preserve"> </w:t>
      </w:r>
      <w:r w:rsidRPr="00174C05">
        <w:rPr>
          <w:sz w:val="24"/>
          <w:szCs w:val="24"/>
        </w:rPr>
        <w:t>в</w:t>
      </w:r>
      <w:r w:rsidRPr="00174C05">
        <w:rPr>
          <w:spacing w:val="-18"/>
          <w:sz w:val="24"/>
          <w:szCs w:val="24"/>
        </w:rPr>
        <w:t xml:space="preserve"> </w:t>
      </w:r>
      <w:r w:rsidRPr="00174C05">
        <w:rPr>
          <w:spacing w:val="-13"/>
          <w:sz w:val="24"/>
          <w:szCs w:val="24"/>
        </w:rPr>
        <w:t>связи</w:t>
      </w:r>
      <w:r w:rsidRPr="00174C05">
        <w:rPr>
          <w:spacing w:val="-10"/>
          <w:sz w:val="24"/>
          <w:szCs w:val="24"/>
        </w:rPr>
        <w:t xml:space="preserve"> </w:t>
      </w:r>
      <w:r w:rsidRPr="00174C05">
        <w:rPr>
          <w:sz w:val="24"/>
          <w:szCs w:val="24"/>
        </w:rPr>
        <w:t>с</w:t>
      </w:r>
      <w:r w:rsidRPr="00174C05">
        <w:rPr>
          <w:spacing w:val="-61"/>
          <w:sz w:val="24"/>
          <w:szCs w:val="24"/>
        </w:rPr>
        <w:t xml:space="preserve"> </w:t>
      </w:r>
      <w:r w:rsidRPr="00174C05">
        <w:rPr>
          <w:spacing w:val="-12"/>
          <w:sz w:val="24"/>
          <w:szCs w:val="24"/>
        </w:rPr>
        <w:t xml:space="preserve">погрешностями </w:t>
      </w:r>
      <w:r w:rsidRPr="00174C05">
        <w:rPr>
          <w:spacing w:val="-11"/>
          <w:sz w:val="24"/>
          <w:szCs w:val="24"/>
        </w:rPr>
        <w:t>в диете матери. Получал фенкарол, тавегил. Последнее обострение</w:t>
      </w:r>
      <w:r w:rsidRPr="00174C05">
        <w:rPr>
          <w:spacing w:val="-10"/>
          <w:sz w:val="24"/>
          <w:szCs w:val="24"/>
        </w:rPr>
        <w:t xml:space="preserve"> </w:t>
      </w:r>
      <w:r w:rsidRPr="00174C05">
        <w:rPr>
          <w:spacing w:val="-15"/>
          <w:sz w:val="24"/>
          <w:szCs w:val="24"/>
        </w:rPr>
        <w:t>наблюдалось</w:t>
      </w:r>
      <w:r w:rsidRPr="00174C05">
        <w:rPr>
          <w:spacing w:val="-20"/>
          <w:sz w:val="24"/>
          <w:szCs w:val="24"/>
        </w:rPr>
        <w:t xml:space="preserve"> </w:t>
      </w:r>
      <w:r w:rsidRPr="00174C05">
        <w:rPr>
          <w:spacing w:val="-8"/>
          <w:sz w:val="24"/>
          <w:szCs w:val="24"/>
        </w:rPr>
        <w:t>около</w:t>
      </w:r>
      <w:r w:rsidRPr="00174C05">
        <w:rPr>
          <w:spacing w:val="-18"/>
          <w:sz w:val="24"/>
          <w:szCs w:val="24"/>
        </w:rPr>
        <w:t xml:space="preserve"> </w:t>
      </w:r>
      <w:r w:rsidRPr="00174C05">
        <w:rPr>
          <w:spacing w:val="-5"/>
          <w:sz w:val="24"/>
          <w:szCs w:val="24"/>
        </w:rPr>
        <w:t>3-х</w:t>
      </w:r>
      <w:r w:rsidRPr="00174C05">
        <w:rPr>
          <w:spacing w:val="-7"/>
          <w:sz w:val="24"/>
          <w:szCs w:val="24"/>
        </w:rPr>
        <w:t xml:space="preserve"> </w:t>
      </w:r>
      <w:r w:rsidRPr="00174C05">
        <w:rPr>
          <w:spacing w:val="-16"/>
          <w:sz w:val="24"/>
          <w:szCs w:val="24"/>
        </w:rPr>
        <w:t>недель</w:t>
      </w:r>
      <w:r w:rsidRPr="00174C05">
        <w:rPr>
          <w:spacing w:val="-20"/>
          <w:sz w:val="24"/>
          <w:szCs w:val="24"/>
        </w:rPr>
        <w:t xml:space="preserve"> </w:t>
      </w:r>
      <w:r w:rsidRPr="00174C05">
        <w:rPr>
          <w:spacing w:val="-16"/>
          <w:sz w:val="24"/>
          <w:szCs w:val="24"/>
        </w:rPr>
        <w:t>назад:</w:t>
      </w:r>
      <w:r w:rsidRPr="00174C05">
        <w:rPr>
          <w:spacing w:val="-4"/>
          <w:sz w:val="24"/>
          <w:szCs w:val="24"/>
        </w:rPr>
        <w:t xml:space="preserve"> </w:t>
      </w:r>
      <w:r w:rsidRPr="00174C05">
        <w:rPr>
          <w:spacing w:val="-13"/>
          <w:sz w:val="24"/>
          <w:szCs w:val="24"/>
        </w:rPr>
        <w:t>появилась</w:t>
      </w:r>
      <w:r w:rsidRPr="00174C05">
        <w:rPr>
          <w:spacing w:val="-22"/>
          <w:sz w:val="24"/>
          <w:szCs w:val="24"/>
        </w:rPr>
        <w:t xml:space="preserve"> </w:t>
      </w:r>
      <w:r w:rsidRPr="00174C05">
        <w:rPr>
          <w:spacing w:val="-7"/>
          <w:sz w:val="24"/>
          <w:szCs w:val="24"/>
        </w:rPr>
        <w:t>сыпь</w:t>
      </w:r>
      <w:r w:rsidRPr="00174C05">
        <w:rPr>
          <w:spacing w:val="-20"/>
          <w:sz w:val="24"/>
          <w:szCs w:val="24"/>
        </w:rPr>
        <w:t xml:space="preserve"> </w:t>
      </w:r>
      <w:r w:rsidRPr="00174C05">
        <w:rPr>
          <w:spacing w:val="-3"/>
          <w:sz w:val="24"/>
          <w:szCs w:val="24"/>
        </w:rPr>
        <w:t>на</w:t>
      </w:r>
      <w:r w:rsidRPr="00174C05">
        <w:rPr>
          <w:spacing w:val="-31"/>
          <w:sz w:val="24"/>
          <w:szCs w:val="24"/>
        </w:rPr>
        <w:t xml:space="preserve"> </w:t>
      </w:r>
      <w:r w:rsidRPr="00174C05">
        <w:rPr>
          <w:spacing w:val="-16"/>
          <w:sz w:val="24"/>
          <w:szCs w:val="24"/>
        </w:rPr>
        <w:t>теле,</w:t>
      </w:r>
      <w:r w:rsidRPr="00174C05">
        <w:rPr>
          <w:spacing w:val="-11"/>
          <w:sz w:val="24"/>
          <w:szCs w:val="24"/>
        </w:rPr>
        <w:t xml:space="preserve"> </w:t>
      </w:r>
      <w:r w:rsidRPr="00174C05">
        <w:rPr>
          <w:spacing w:val="-5"/>
          <w:sz w:val="24"/>
          <w:szCs w:val="24"/>
        </w:rPr>
        <w:t>мокнутие</w:t>
      </w:r>
      <w:r w:rsidRPr="00174C05">
        <w:rPr>
          <w:spacing w:val="-31"/>
          <w:sz w:val="24"/>
          <w:szCs w:val="24"/>
        </w:rPr>
        <w:t xml:space="preserve"> </w:t>
      </w:r>
      <w:r w:rsidRPr="00174C05">
        <w:rPr>
          <w:spacing w:val="-3"/>
          <w:sz w:val="24"/>
          <w:szCs w:val="24"/>
        </w:rPr>
        <w:t>на</w:t>
      </w:r>
      <w:r w:rsidRPr="00174C05">
        <w:rPr>
          <w:spacing w:val="-30"/>
          <w:sz w:val="24"/>
          <w:szCs w:val="24"/>
        </w:rPr>
        <w:t xml:space="preserve"> </w:t>
      </w:r>
      <w:r w:rsidRPr="00174C05">
        <w:rPr>
          <w:spacing w:val="-13"/>
          <w:sz w:val="24"/>
          <w:szCs w:val="24"/>
        </w:rPr>
        <w:t>лице.</w:t>
      </w:r>
    </w:p>
    <w:p w14:paraId="61E4A9B2" w14:textId="77777777" w:rsidR="008151D0" w:rsidRPr="00174C05" w:rsidRDefault="008151D0" w:rsidP="008151D0">
      <w:pPr>
        <w:ind w:left="212" w:right="4252"/>
        <w:rPr>
          <w:sz w:val="24"/>
          <w:szCs w:val="24"/>
        </w:rPr>
      </w:pPr>
      <w:r w:rsidRPr="00174C05">
        <w:rPr>
          <w:spacing w:val="-12"/>
          <w:sz w:val="24"/>
          <w:szCs w:val="24"/>
        </w:rPr>
        <w:t>Проводилось</w:t>
      </w:r>
      <w:r w:rsidRPr="00174C05">
        <w:rPr>
          <w:spacing w:val="-19"/>
          <w:sz w:val="24"/>
          <w:szCs w:val="24"/>
        </w:rPr>
        <w:t xml:space="preserve"> </w:t>
      </w:r>
      <w:r w:rsidRPr="00174C05">
        <w:rPr>
          <w:spacing w:val="-12"/>
          <w:sz w:val="24"/>
          <w:szCs w:val="24"/>
        </w:rPr>
        <w:t>лечение</w:t>
      </w:r>
      <w:r w:rsidRPr="00174C05">
        <w:rPr>
          <w:spacing w:val="-31"/>
          <w:sz w:val="24"/>
          <w:szCs w:val="24"/>
        </w:rPr>
        <w:t xml:space="preserve"> </w:t>
      </w:r>
      <w:r w:rsidRPr="00174C05">
        <w:rPr>
          <w:spacing w:val="-12"/>
          <w:sz w:val="24"/>
          <w:szCs w:val="24"/>
        </w:rPr>
        <w:t>тавегилом.</w:t>
      </w:r>
      <w:r w:rsidRPr="00174C05">
        <w:rPr>
          <w:spacing w:val="-10"/>
          <w:sz w:val="24"/>
          <w:szCs w:val="24"/>
        </w:rPr>
        <w:t xml:space="preserve"> </w:t>
      </w:r>
      <w:r w:rsidRPr="00174C05">
        <w:rPr>
          <w:spacing w:val="-12"/>
          <w:sz w:val="24"/>
          <w:szCs w:val="24"/>
        </w:rPr>
        <w:t>Отмечалось</w:t>
      </w:r>
      <w:r w:rsidRPr="00174C05">
        <w:rPr>
          <w:spacing w:val="-19"/>
          <w:sz w:val="24"/>
          <w:szCs w:val="24"/>
        </w:rPr>
        <w:t xml:space="preserve"> </w:t>
      </w:r>
      <w:r w:rsidRPr="00174C05">
        <w:rPr>
          <w:spacing w:val="-11"/>
          <w:sz w:val="24"/>
          <w:szCs w:val="24"/>
        </w:rPr>
        <w:t>улучшение.</w:t>
      </w:r>
      <w:r w:rsidRPr="00174C05">
        <w:rPr>
          <w:spacing w:val="-61"/>
          <w:sz w:val="24"/>
          <w:szCs w:val="24"/>
        </w:rPr>
        <w:t xml:space="preserve"> </w:t>
      </w:r>
      <w:r w:rsidRPr="00174C05">
        <w:rPr>
          <w:spacing w:val="-12"/>
          <w:sz w:val="24"/>
          <w:szCs w:val="24"/>
        </w:rPr>
        <w:t>Общее</w:t>
      </w:r>
      <w:r w:rsidRPr="00174C05">
        <w:rPr>
          <w:spacing w:val="-34"/>
          <w:sz w:val="24"/>
          <w:szCs w:val="24"/>
        </w:rPr>
        <w:t xml:space="preserve"> </w:t>
      </w:r>
      <w:r w:rsidRPr="00174C05">
        <w:rPr>
          <w:spacing w:val="-11"/>
          <w:sz w:val="24"/>
          <w:szCs w:val="24"/>
        </w:rPr>
        <w:t>состояние</w:t>
      </w:r>
      <w:r w:rsidRPr="00174C05">
        <w:rPr>
          <w:spacing w:val="-32"/>
          <w:sz w:val="24"/>
          <w:szCs w:val="24"/>
        </w:rPr>
        <w:t xml:space="preserve"> </w:t>
      </w:r>
      <w:r w:rsidRPr="00174C05">
        <w:rPr>
          <w:spacing w:val="-11"/>
          <w:sz w:val="24"/>
          <w:szCs w:val="24"/>
        </w:rPr>
        <w:t>ребенка</w:t>
      </w:r>
      <w:r w:rsidRPr="00174C05">
        <w:rPr>
          <w:spacing w:val="-32"/>
          <w:sz w:val="24"/>
          <w:szCs w:val="24"/>
        </w:rPr>
        <w:t xml:space="preserve"> </w:t>
      </w:r>
      <w:r w:rsidRPr="00174C05">
        <w:rPr>
          <w:spacing w:val="-11"/>
          <w:sz w:val="24"/>
          <w:szCs w:val="24"/>
        </w:rPr>
        <w:t>средней</w:t>
      </w:r>
      <w:r w:rsidRPr="00174C05">
        <w:rPr>
          <w:spacing w:val="-13"/>
          <w:sz w:val="24"/>
          <w:szCs w:val="24"/>
        </w:rPr>
        <w:t xml:space="preserve"> </w:t>
      </w:r>
      <w:r w:rsidRPr="00174C05">
        <w:rPr>
          <w:spacing w:val="-11"/>
          <w:sz w:val="24"/>
          <w:szCs w:val="24"/>
        </w:rPr>
        <w:t>тяжести.</w:t>
      </w:r>
    </w:p>
    <w:p w14:paraId="1C4EEFED" w14:textId="77777777" w:rsidR="008151D0" w:rsidRPr="00174C05" w:rsidRDefault="008151D0" w:rsidP="008151D0">
      <w:pPr>
        <w:ind w:left="212" w:right="1048"/>
        <w:rPr>
          <w:sz w:val="24"/>
          <w:szCs w:val="24"/>
        </w:rPr>
      </w:pPr>
      <w:r w:rsidRPr="00174C05">
        <w:rPr>
          <w:spacing w:val="-10"/>
          <w:sz w:val="24"/>
          <w:szCs w:val="24"/>
        </w:rPr>
        <w:t xml:space="preserve">Кожные покровы бледно-розового цвета, видимые слизистые бледно-розового </w:t>
      </w:r>
      <w:r w:rsidRPr="00174C05">
        <w:rPr>
          <w:spacing w:val="-9"/>
          <w:sz w:val="24"/>
          <w:szCs w:val="24"/>
        </w:rPr>
        <w:t>цвета. В</w:t>
      </w:r>
      <w:r w:rsidRPr="00174C05">
        <w:rPr>
          <w:spacing w:val="-8"/>
          <w:sz w:val="24"/>
          <w:szCs w:val="24"/>
        </w:rPr>
        <w:t xml:space="preserve"> </w:t>
      </w:r>
      <w:r w:rsidRPr="00174C05">
        <w:rPr>
          <w:spacing w:val="-12"/>
          <w:sz w:val="24"/>
          <w:szCs w:val="24"/>
        </w:rPr>
        <w:t>верхнем</w:t>
      </w:r>
      <w:r w:rsidRPr="00174C05">
        <w:rPr>
          <w:spacing w:val="-16"/>
          <w:sz w:val="24"/>
          <w:szCs w:val="24"/>
        </w:rPr>
        <w:t xml:space="preserve"> </w:t>
      </w:r>
      <w:r w:rsidRPr="00174C05">
        <w:rPr>
          <w:spacing w:val="-14"/>
          <w:sz w:val="24"/>
          <w:szCs w:val="24"/>
        </w:rPr>
        <w:t>отделе</w:t>
      </w:r>
      <w:r w:rsidRPr="00174C05">
        <w:rPr>
          <w:spacing w:val="-30"/>
          <w:sz w:val="24"/>
          <w:szCs w:val="24"/>
        </w:rPr>
        <w:t xml:space="preserve"> </w:t>
      </w:r>
      <w:r w:rsidRPr="00174C05">
        <w:rPr>
          <w:spacing w:val="-7"/>
          <w:sz w:val="24"/>
          <w:szCs w:val="24"/>
        </w:rPr>
        <w:t xml:space="preserve">грудной </w:t>
      </w:r>
      <w:r w:rsidRPr="00174C05">
        <w:rPr>
          <w:spacing w:val="-6"/>
          <w:sz w:val="24"/>
          <w:szCs w:val="24"/>
        </w:rPr>
        <w:t>клетки</w:t>
      </w:r>
      <w:r w:rsidRPr="00174C05">
        <w:rPr>
          <w:spacing w:val="-9"/>
          <w:sz w:val="24"/>
          <w:szCs w:val="24"/>
        </w:rPr>
        <w:t xml:space="preserve"> </w:t>
      </w:r>
      <w:r w:rsidRPr="00174C05">
        <w:rPr>
          <w:spacing w:val="-14"/>
          <w:sz w:val="24"/>
          <w:szCs w:val="24"/>
        </w:rPr>
        <w:t>спереди</w:t>
      </w:r>
      <w:r w:rsidRPr="00174C05">
        <w:rPr>
          <w:spacing w:val="-8"/>
          <w:sz w:val="24"/>
          <w:szCs w:val="24"/>
        </w:rPr>
        <w:t xml:space="preserve"> </w:t>
      </w:r>
      <w:r w:rsidRPr="00174C05">
        <w:rPr>
          <w:sz w:val="24"/>
          <w:szCs w:val="24"/>
        </w:rPr>
        <w:t>-</w:t>
      </w:r>
      <w:r w:rsidRPr="00174C05">
        <w:rPr>
          <w:spacing w:val="-3"/>
          <w:sz w:val="24"/>
          <w:szCs w:val="24"/>
        </w:rPr>
        <w:t xml:space="preserve"> </w:t>
      </w:r>
      <w:r w:rsidRPr="00174C05">
        <w:rPr>
          <w:spacing w:val="-14"/>
          <w:sz w:val="24"/>
          <w:szCs w:val="24"/>
        </w:rPr>
        <w:t>эритема,</w:t>
      </w:r>
      <w:r w:rsidRPr="00174C05">
        <w:rPr>
          <w:spacing w:val="-9"/>
          <w:sz w:val="24"/>
          <w:szCs w:val="24"/>
        </w:rPr>
        <w:t xml:space="preserve"> </w:t>
      </w:r>
      <w:r w:rsidRPr="00174C05">
        <w:rPr>
          <w:spacing w:val="-13"/>
          <w:sz w:val="24"/>
          <w:szCs w:val="24"/>
        </w:rPr>
        <w:t>шелушение.</w:t>
      </w:r>
      <w:r w:rsidRPr="00174C05">
        <w:rPr>
          <w:spacing w:val="-9"/>
          <w:sz w:val="24"/>
          <w:szCs w:val="24"/>
        </w:rPr>
        <w:t xml:space="preserve"> </w:t>
      </w:r>
      <w:r w:rsidRPr="00174C05">
        <w:rPr>
          <w:spacing w:val="-1"/>
          <w:sz w:val="24"/>
          <w:szCs w:val="24"/>
        </w:rPr>
        <w:t>На</w:t>
      </w:r>
      <w:r w:rsidRPr="00174C05">
        <w:rPr>
          <w:spacing w:val="-30"/>
          <w:sz w:val="24"/>
          <w:szCs w:val="24"/>
        </w:rPr>
        <w:t xml:space="preserve"> </w:t>
      </w:r>
      <w:r w:rsidRPr="00174C05">
        <w:rPr>
          <w:spacing w:val="-13"/>
          <w:sz w:val="24"/>
          <w:szCs w:val="24"/>
        </w:rPr>
        <w:t>теле</w:t>
      </w:r>
      <w:r w:rsidRPr="00174C05">
        <w:rPr>
          <w:spacing w:val="-29"/>
          <w:sz w:val="24"/>
          <w:szCs w:val="24"/>
        </w:rPr>
        <w:t xml:space="preserve"> </w:t>
      </w:r>
      <w:r w:rsidRPr="00174C05">
        <w:rPr>
          <w:spacing w:val="-10"/>
          <w:sz w:val="24"/>
          <w:szCs w:val="24"/>
        </w:rPr>
        <w:t>имеются</w:t>
      </w:r>
      <w:r w:rsidRPr="00174C05">
        <w:rPr>
          <w:spacing w:val="-23"/>
          <w:sz w:val="24"/>
          <w:szCs w:val="24"/>
        </w:rPr>
        <w:t xml:space="preserve"> </w:t>
      </w:r>
      <w:r w:rsidRPr="00174C05">
        <w:rPr>
          <w:spacing w:val="-6"/>
          <w:sz w:val="24"/>
          <w:szCs w:val="24"/>
        </w:rPr>
        <w:t>участки</w:t>
      </w:r>
      <w:r w:rsidRPr="00174C05">
        <w:rPr>
          <w:spacing w:val="-61"/>
          <w:sz w:val="24"/>
          <w:szCs w:val="24"/>
        </w:rPr>
        <w:t xml:space="preserve"> </w:t>
      </w:r>
      <w:r w:rsidRPr="00174C05">
        <w:rPr>
          <w:spacing w:val="-10"/>
          <w:sz w:val="24"/>
          <w:szCs w:val="24"/>
        </w:rPr>
        <w:t xml:space="preserve">мокнутия. Беспокоит зуд. </w:t>
      </w:r>
      <w:r w:rsidRPr="00174C05">
        <w:rPr>
          <w:spacing w:val="-9"/>
          <w:sz w:val="24"/>
          <w:szCs w:val="24"/>
        </w:rPr>
        <w:t>На животе, спине, передне-наружной поверхности бедер,</w:t>
      </w:r>
      <w:r w:rsidRPr="00174C05">
        <w:rPr>
          <w:spacing w:val="-8"/>
          <w:sz w:val="24"/>
          <w:szCs w:val="24"/>
        </w:rPr>
        <w:t xml:space="preserve"> </w:t>
      </w:r>
      <w:r w:rsidRPr="00174C05">
        <w:rPr>
          <w:spacing w:val="-11"/>
          <w:sz w:val="24"/>
          <w:szCs w:val="24"/>
        </w:rPr>
        <w:t xml:space="preserve">наружной поверхности плеч - ярко-розовая сливающаяся </w:t>
      </w:r>
      <w:r w:rsidRPr="00174C05">
        <w:rPr>
          <w:spacing w:val="-10"/>
          <w:sz w:val="24"/>
          <w:szCs w:val="24"/>
        </w:rPr>
        <w:t>папулезная сыпь, носящая</w:t>
      </w:r>
      <w:r w:rsidRPr="00174C05">
        <w:rPr>
          <w:spacing w:val="-9"/>
          <w:sz w:val="24"/>
          <w:szCs w:val="24"/>
        </w:rPr>
        <w:t xml:space="preserve"> </w:t>
      </w:r>
      <w:r w:rsidRPr="00174C05">
        <w:rPr>
          <w:spacing w:val="-10"/>
          <w:sz w:val="24"/>
          <w:szCs w:val="24"/>
        </w:rPr>
        <w:t xml:space="preserve">очаговый характер. Папулы слегка </w:t>
      </w:r>
      <w:r w:rsidRPr="00174C05">
        <w:rPr>
          <w:spacing w:val="-9"/>
          <w:sz w:val="24"/>
          <w:szCs w:val="24"/>
        </w:rPr>
        <w:t>сморщены. Имеются отдельные участки прорывов</w:t>
      </w:r>
      <w:r w:rsidRPr="00174C05">
        <w:rPr>
          <w:spacing w:val="-8"/>
          <w:sz w:val="24"/>
          <w:szCs w:val="24"/>
        </w:rPr>
        <w:t xml:space="preserve"> </w:t>
      </w:r>
      <w:r w:rsidRPr="00174C05">
        <w:rPr>
          <w:spacing w:val="-7"/>
          <w:sz w:val="24"/>
          <w:szCs w:val="24"/>
        </w:rPr>
        <w:t>практически</w:t>
      </w:r>
      <w:r w:rsidRPr="00174C05">
        <w:rPr>
          <w:spacing w:val="-9"/>
          <w:sz w:val="24"/>
          <w:szCs w:val="24"/>
        </w:rPr>
        <w:t xml:space="preserve"> </w:t>
      </w:r>
      <w:r w:rsidRPr="00174C05">
        <w:rPr>
          <w:spacing w:val="-2"/>
          <w:sz w:val="24"/>
          <w:szCs w:val="24"/>
        </w:rPr>
        <w:t>по</w:t>
      </w:r>
      <w:r w:rsidRPr="00174C05">
        <w:rPr>
          <w:spacing w:val="-16"/>
          <w:sz w:val="24"/>
          <w:szCs w:val="24"/>
        </w:rPr>
        <w:t xml:space="preserve"> </w:t>
      </w:r>
      <w:r w:rsidRPr="00174C05">
        <w:rPr>
          <w:spacing w:val="-13"/>
          <w:sz w:val="24"/>
          <w:szCs w:val="24"/>
        </w:rPr>
        <w:t>всему</w:t>
      </w:r>
      <w:r w:rsidRPr="00174C05">
        <w:rPr>
          <w:spacing w:val="-7"/>
          <w:sz w:val="24"/>
          <w:szCs w:val="24"/>
        </w:rPr>
        <w:t xml:space="preserve"> </w:t>
      </w:r>
      <w:r w:rsidRPr="00174C05">
        <w:rPr>
          <w:spacing w:val="-12"/>
          <w:sz w:val="24"/>
          <w:szCs w:val="24"/>
        </w:rPr>
        <w:t>телу</w:t>
      </w:r>
      <w:r w:rsidRPr="00174C05">
        <w:rPr>
          <w:spacing w:val="-8"/>
          <w:sz w:val="24"/>
          <w:szCs w:val="24"/>
        </w:rPr>
        <w:t xml:space="preserve"> </w:t>
      </w:r>
      <w:r w:rsidRPr="00174C05">
        <w:rPr>
          <w:sz w:val="24"/>
          <w:szCs w:val="24"/>
        </w:rPr>
        <w:t>с</w:t>
      </w:r>
      <w:r w:rsidRPr="00174C05">
        <w:rPr>
          <w:spacing w:val="-15"/>
          <w:sz w:val="24"/>
          <w:szCs w:val="24"/>
        </w:rPr>
        <w:t xml:space="preserve"> </w:t>
      </w:r>
      <w:r w:rsidRPr="00174C05">
        <w:rPr>
          <w:spacing w:val="-14"/>
          <w:sz w:val="24"/>
          <w:szCs w:val="24"/>
        </w:rPr>
        <w:t>началом</w:t>
      </w:r>
      <w:r w:rsidRPr="00174C05">
        <w:rPr>
          <w:spacing w:val="-15"/>
          <w:sz w:val="24"/>
          <w:szCs w:val="24"/>
        </w:rPr>
        <w:t xml:space="preserve"> </w:t>
      </w:r>
      <w:r w:rsidRPr="00174C05">
        <w:rPr>
          <w:spacing w:val="-13"/>
          <w:sz w:val="24"/>
          <w:szCs w:val="24"/>
        </w:rPr>
        <w:t>перехода</w:t>
      </w:r>
      <w:r w:rsidRPr="00174C05">
        <w:rPr>
          <w:spacing w:val="-29"/>
          <w:sz w:val="24"/>
          <w:szCs w:val="24"/>
        </w:rPr>
        <w:t xml:space="preserve"> </w:t>
      </w:r>
      <w:r w:rsidRPr="00174C05">
        <w:rPr>
          <w:spacing w:val="-4"/>
          <w:sz w:val="24"/>
          <w:szCs w:val="24"/>
        </w:rPr>
        <w:t>на</w:t>
      </w:r>
      <w:r w:rsidRPr="00174C05">
        <w:rPr>
          <w:spacing w:val="-29"/>
          <w:sz w:val="24"/>
          <w:szCs w:val="24"/>
        </w:rPr>
        <w:t xml:space="preserve"> </w:t>
      </w:r>
      <w:r w:rsidRPr="00174C05">
        <w:rPr>
          <w:spacing w:val="-8"/>
          <w:sz w:val="24"/>
          <w:szCs w:val="24"/>
        </w:rPr>
        <w:t>конечности.</w:t>
      </w:r>
      <w:r w:rsidRPr="00174C05">
        <w:rPr>
          <w:spacing w:val="-9"/>
          <w:sz w:val="24"/>
          <w:szCs w:val="24"/>
        </w:rPr>
        <w:t xml:space="preserve"> </w:t>
      </w:r>
      <w:r w:rsidRPr="00174C05">
        <w:rPr>
          <w:spacing w:val="-1"/>
          <w:sz w:val="24"/>
          <w:szCs w:val="24"/>
        </w:rPr>
        <w:t>На</w:t>
      </w:r>
      <w:r w:rsidRPr="00174C05">
        <w:rPr>
          <w:spacing w:val="-31"/>
          <w:sz w:val="24"/>
          <w:szCs w:val="24"/>
        </w:rPr>
        <w:t xml:space="preserve"> </w:t>
      </w:r>
      <w:r w:rsidRPr="00174C05">
        <w:rPr>
          <w:spacing w:val="-6"/>
          <w:sz w:val="24"/>
          <w:szCs w:val="24"/>
        </w:rPr>
        <w:t>кистях</w:t>
      </w:r>
      <w:r w:rsidRPr="00174C05">
        <w:rPr>
          <w:spacing w:val="-4"/>
          <w:sz w:val="24"/>
          <w:szCs w:val="24"/>
        </w:rPr>
        <w:t xml:space="preserve"> </w:t>
      </w:r>
      <w:r w:rsidRPr="00174C05">
        <w:rPr>
          <w:spacing w:val="-13"/>
          <w:sz w:val="24"/>
          <w:szCs w:val="24"/>
        </w:rPr>
        <w:t>средне-мелкое</w:t>
      </w:r>
      <w:r w:rsidRPr="00174C05">
        <w:rPr>
          <w:spacing w:val="1"/>
          <w:sz w:val="24"/>
          <w:szCs w:val="24"/>
        </w:rPr>
        <w:t xml:space="preserve"> </w:t>
      </w:r>
      <w:r w:rsidRPr="00174C05">
        <w:rPr>
          <w:spacing w:val="-9"/>
          <w:sz w:val="24"/>
          <w:szCs w:val="24"/>
        </w:rPr>
        <w:t xml:space="preserve">шелушение. В носовых ходах корочки. </w:t>
      </w:r>
      <w:r w:rsidRPr="00174C05">
        <w:rPr>
          <w:spacing w:val="-8"/>
          <w:sz w:val="24"/>
          <w:szCs w:val="24"/>
        </w:rPr>
        <w:t>Присутствует шелушение и экскориации. На</w:t>
      </w:r>
      <w:r w:rsidRPr="00174C05">
        <w:rPr>
          <w:spacing w:val="-7"/>
          <w:sz w:val="24"/>
          <w:szCs w:val="24"/>
        </w:rPr>
        <w:t xml:space="preserve"> </w:t>
      </w:r>
      <w:r w:rsidRPr="00174C05">
        <w:rPr>
          <w:spacing w:val="-10"/>
          <w:sz w:val="24"/>
          <w:szCs w:val="24"/>
        </w:rPr>
        <w:t>слизистых ротовой полости корочки. Элементы молочницы матери. Отмечаются</w:t>
      </w:r>
      <w:r w:rsidRPr="00174C05">
        <w:rPr>
          <w:spacing w:val="-9"/>
          <w:sz w:val="24"/>
          <w:szCs w:val="24"/>
        </w:rPr>
        <w:t xml:space="preserve"> </w:t>
      </w:r>
      <w:r w:rsidRPr="00174C05">
        <w:rPr>
          <w:spacing w:val="-15"/>
          <w:sz w:val="24"/>
          <w:szCs w:val="24"/>
        </w:rPr>
        <w:t>беловатые</w:t>
      </w:r>
      <w:r w:rsidRPr="00174C05">
        <w:rPr>
          <w:sz w:val="24"/>
          <w:szCs w:val="24"/>
        </w:rPr>
        <w:t xml:space="preserve"> </w:t>
      </w:r>
      <w:r w:rsidRPr="00174C05">
        <w:rPr>
          <w:spacing w:val="-15"/>
          <w:sz w:val="24"/>
          <w:szCs w:val="24"/>
        </w:rPr>
        <w:t>выделения</w:t>
      </w:r>
      <w:r w:rsidRPr="00174C05">
        <w:rPr>
          <w:sz w:val="24"/>
          <w:szCs w:val="24"/>
        </w:rPr>
        <w:t xml:space="preserve"> </w:t>
      </w:r>
      <w:r w:rsidRPr="00174C05">
        <w:rPr>
          <w:spacing w:val="-7"/>
          <w:sz w:val="24"/>
          <w:szCs w:val="24"/>
        </w:rPr>
        <w:t>из-под</w:t>
      </w:r>
      <w:r w:rsidRPr="00174C05">
        <w:rPr>
          <w:sz w:val="24"/>
          <w:szCs w:val="24"/>
        </w:rPr>
        <w:t xml:space="preserve"> </w:t>
      </w:r>
      <w:r w:rsidRPr="00174C05">
        <w:rPr>
          <w:spacing w:val="-8"/>
          <w:sz w:val="24"/>
          <w:szCs w:val="24"/>
        </w:rPr>
        <w:t>век.</w:t>
      </w:r>
      <w:r w:rsidRPr="00174C05">
        <w:rPr>
          <w:sz w:val="24"/>
          <w:szCs w:val="24"/>
        </w:rPr>
        <w:t xml:space="preserve"> </w:t>
      </w:r>
      <w:r w:rsidRPr="00174C05">
        <w:rPr>
          <w:spacing w:val="-13"/>
          <w:sz w:val="24"/>
          <w:szCs w:val="24"/>
        </w:rPr>
        <w:t>Папулезная</w:t>
      </w:r>
      <w:r w:rsidRPr="00174C05">
        <w:rPr>
          <w:sz w:val="24"/>
          <w:szCs w:val="24"/>
        </w:rPr>
        <w:t xml:space="preserve"> </w:t>
      </w:r>
      <w:r w:rsidRPr="00174C05">
        <w:rPr>
          <w:spacing w:val="-7"/>
          <w:sz w:val="24"/>
          <w:szCs w:val="24"/>
        </w:rPr>
        <w:t>сыпь</w:t>
      </w:r>
      <w:r w:rsidRPr="00174C05">
        <w:rPr>
          <w:sz w:val="24"/>
          <w:szCs w:val="24"/>
        </w:rPr>
        <w:t xml:space="preserve"> в </w:t>
      </w:r>
      <w:r w:rsidRPr="00174C05">
        <w:rPr>
          <w:spacing w:val="-10"/>
          <w:sz w:val="24"/>
          <w:szCs w:val="24"/>
        </w:rPr>
        <w:t>заушных</w:t>
      </w:r>
      <w:r w:rsidRPr="00174C05">
        <w:rPr>
          <w:sz w:val="24"/>
          <w:szCs w:val="24"/>
        </w:rPr>
        <w:t xml:space="preserve"> </w:t>
      </w:r>
      <w:r w:rsidRPr="00174C05">
        <w:rPr>
          <w:spacing w:val="-9"/>
          <w:sz w:val="24"/>
          <w:szCs w:val="24"/>
        </w:rPr>
        <w:t>складках.</w:t>
      </w:r>
      <w:r w:rsidRPr="00174C05">
        <w:rPr>
          <w:sz w:val="24"/>
          <w:szCs w:val="24"/>
        </w:rPr>
        <w:t xml:space="preserve"> В </w:t>
      </w:r>
      <w:r w:rsidRPr="00174C05">
        <w:rPr>
          <w:spacing w:val="-14"/>
          <w:sz w:val="24"/>
          <w:szCs w:val="24"/>
        </w:rPr>
        <w:t>области</w:t>
      </w:r>
      <w:r w:rsidRPr="00174C05">
        <w:rPr>
          <w:spacing w:val="1"/>
          <w:sz w:val="24"/>
          <w:szCs w:val="24"/>
        </w:rPr>
        <w:t xml:space="preserve"> </w:t>
      </w:r>
      <w:r w:rsidRPr="00174C05">
        <w:rPr>
          <w:spacing w:val="-9"/>
          <w:sz w:val="24"/>
          <w:szCs w:val="24"/>
        </w:rPr>
        <w:t xml:space="preserve">слухового прохода - гнейс, слущивающийся </w:t>
      </w:r>
      <w:r w:rsidRPr="00174C05">
        <w:rPr>
          <w:spacing w:val="-8"/>
          <w:sz w:val="24"/>
          <w:szCs w:val="24"/>
        </w:rPr>
        <w:t>эпителий. Подкожно-жировой слой развит</w:t>
      </w:r>
      <w:r w:rsidRPr="00174C05">
        <w:rPr>
          <w:spacing w:val="-7"/>
          <w:sz w:val="24"/>
          <w:szCs w:val="24"/>
        </w:rPr>
        <w:t xml:space="preserve"> </w:t>
      </w:r>
      <w:r w:rsidRPr="00174C05">
        <w:rPr>
          <w:spacing w:val="-9"/>
          <w:sz w:val="24"/>
          <w:szCs w:val="24"/>
        </w:rPr>
        <w:t xml:space="preserve">удовлетворительно, кожа собирается в складку. Умеренно контурируются </w:t>
      </w:r>
      <w:r w:rsidRPr="00174C05">
        <w:rPr>
          <w:spacing w:val="-8"/>
          <w:sz w:val="24"/>
          <w:szCs w:val="24"/>
        </w:rPr>
        <w:t>ребра и</w:t>
      </w:r>
      <w:r w:rsidRPr="00174C05">
        <w:rPr>
          <w:spacing w:val="-7"/>
          <w:sz w:val="24"/>
          <w:szCs w:val="24"/>
        </w:rPr>
        <w:t xml:space="preserve"> </w:t>
      </w:r>
      <w:r w:rsidRPr="00174C05">
        <w:rPr>
          <w:spacing w:val="-11"/>
          <w:sz w:val="24"/>
          <w:szCs w:val="24"/>
        </w:rPr>
        <w:t xml:space="preserve">суставы. Тургор </w:t>
      </w:r>
      <w:r w:rsidRPr="00174C05">
        <w:rPr>
          <w:spacing w:val="-10"/>
          <w:sz w:val="24"/>
          <w:szCs w:val="24"/>
        </w:rPr>
        <w:t>тканей нормальный. Мышечная система развита удовлетворительно</w:t>
      </w:r>
      <w:r w:rsidRPr="00174C05">
        <w:rPr>
          <w:spacing w:val="-9"/>
          <w:sz w:val="24"/>
          <w:szCs w:val="24"/>
        </w:rPr>
        <w:t xml:space="preserve"> </w:t>
      </w:r>
      <w:r w:rsidRPr="00174C05">
        <w:rPr>
          <w:spacing w:val="-10"/>
          <w:sz w:val="24"/>
          <w:szCs w:val="24"/>
        </w:rPr>
        <w:t>Грудная</w:t>
      </w:r>
      <w:r w:rsidRPr="00174C05">
        <w:rPr>
          <w:spacing w:val="-26"/>
          <w:sz w:val="24"/>
          <w:szCs w:val="24"/>
        </w:rPr>
        <w:t xml:space="preserve"> </w:t>
      </w:r>
      <w:r w:rsidRPr="00174C05">
        <w:rPr>
          <w:spacing w:val="-10"/>
          <w:sz w:val="24"/>
          <w:szCs w:val="24"/>
        </w:rPr>
        <w:t>клетка</w:t>
      </w:r>
      <w:r w:rsidRPr="00174C05">
        <w:rPr>
          <w:spacing w:val="-32"/>
          <w:sz w:val="24"/>
          <w:szCs w:val="24"/>
        </w:rPr>
        <w:t xml:space="preserve"> </w:t>
      </w:r>
      <w:r w:rsidRPr="00174C05">
        <w:rPr>
          <w:spacing w:val="-10"/>
          <w:sz w:val="24"/>
          <w:szCs w:val="24"/>
        </w:rPr>
        <w:t>нормальная.</w:t>
      </w:r>
      <w:r w:rsidRPr="00174C05">
        <w:rPr>
          <w:spacing w:val="-13"/>
          <w:sz w:val="24"/>
          <w:szCs w:val="24"/>
        </w:rPr>
        <w:t xml:space="preserve"> </w:t>
      </w:r>
      <w:r w:rsidRPr="00174C05">
        <w:rPr>
          <w:spacing w:val="-10"/>
          <w:sz w:val="24"/>
          <w:szCs w:val="24"/>
        </w:rPr>
        <w:t>Число</w:t>
      </w:r>
      <w:r w:rsidRPr="00174C05">
        <w:rPr>
          <w:spacing w:val="-20"/>
          <w:sz w:val="24"/>
          <w:szCs w:val="24"/>
        </w:rPr>
        <w:t xml:space="preserve"> </w:t>
      </w:r>
      <w:r w:rsidRPr="00174C05">
        <w:rPr>
          <w:spacing w:val="-10"/>
          <w:sz w:val="24"/>
          <w:szCs w:val="24"/>
        </w:rPr>
        <w:t>дыхательных</w:t>
      </w:r>
      <w:r w:rsidRPr="00174C05">
        <w:rPr>
          <w:spacing w:val="-9"/>
          <w:sz w:val="24"/>
          <w:szCs w:val="24"/>
        </w:rPr>
        <w:t xml:space="preserve"> движений</w:t>
      </w:r>
      <w:r w:rsidRPr="00174C05">
        <w:rPr>
          <w:spacing w:val="-12"/>
          <w:sz w:val="24"/>
          <w:szCs w:val="24"/>
        </w:rPr>
        <w:t xml:space="preserve"> </w:t>
      </w:r>
      <w:r w:rsidRPr="00174C05">
        <w:rPr>
          <w:spacing w:val="-9"/>
          <w:sz w:val="24"/>
          <w:szCs w:val="24"/>
        </w:rPr>
        <w:t>38</w:t>
      </w:r>
      <w:r w:rsidRPr="00174C05">
        <w:rPr>
          <w:spacing w:val="-20"/>
          <w:sz w:val="24"/>
          <w:szCs w:val="24"/>
        </w:rPr>
        <w:t xml:space="preserve"> </w:t>
      </w:r>
      <w:r w:rsidRPr="00174C05">
        <w:rPr>
          <w:spacing w:val="-9"/>
          <w:sz w:val="24"/>
          <w:szCs w:val="24"/>
        </w:rPr>
        <w:t>в</w:t>
      </w:r>
      <w:r w:rsidRPr="00174C05">
        <w:rPr>
          <w:spacing w:val="-21"/>
          <w:sz w:val="24"/>
          <w:szCs w:val="24"/>
        </w:rPr>
        <w:t xml:space="preserve"> </w:t>
      </w:r>
      <w:r w:rsidRPr="00174C05">
        <w:rPr>
          <w:spacing w:val="-9"/>
          <w:sz w:val="24"/>
          <w:szCs w:val="24"/>
        </w:rPr>
        <w:t>мин</w:t>
      </w:r>
    </w:p>
    <w:p w14:paraId="1B571DE8" w14:textId="77777777" w:rsidR="008151D0" w:rsidRPr="00174C05" w:rsidRDefault="008151D0" w:rsidP="008151D0">
      <w:pPr>
        <w:ind w:left="212" w:right="1686"/>
        <w:rPr>
          <w:sz w:val="24"/>
          <w:szCs w:val="24"/>
        </w:rPr>
      </w:pPr>
      <w:r w:rsidRPr="00174C05">
        <w:rPr>
          <w:spacing w:val="-9"/>
          <w:sz w:val="24"/>
          <w:szCs w:val="24"/>
        </w:rPr>
        <w:t>При аускультации легких дыхание везикулярное, хрипы не выслушиваются.</w:t>
      </w:r>
      <w:r w:rsidRPr="00174C05">
        <w:rPr>
          <w:spacing w:val="-8"/>
          <w:sz w:val="24"/>
          <w:szCs w:val="24"/>
        </w:rPr>
        <w:t xml:space="preserve"> </w:t>
      </w:r>
      <w:r w:rsidRPr="00174C05">
        <w:rPr>
          <w:spacing w:val="-10"/>
          <w:sz w:val="24"/>
          <w:szCs w:val="24"/>
        </w:rPr>
        <w:t>Частота</w:t>
      </w:r>
      <w:r w:rsidRPr="00174C05">
        <w:rPr>
          <w:spacing w:val="-30"/>
          <w:sz w:val="24"/>
          <w:szCs w:val="24"/>
        </w:rPr>
        <w:t xml:space="preserve"> </w:t>
      </w:r>
      <w:r w:rsidRPr="00174C05">
        <w:rPr>
          <w:spacing w:val="-10"/>
          <w:sz w:val="24"/>
          <w:szCs w:val="24"/>
        </w:rPr>
        <w:t>пульса</w:t>
      </w:r>
      <w:r w:rsidRPr="00174C05">
        <w:rPr>
          <w:spacing w:val="-29"/>
          <w:sz w:val="24"/>
          <w:szCs w:val="24"/>
        </w:rPr>
        <w:t xml:space="preserve"> </w:t>
      </w:r>
      <w:r w:rsidRPr="00174C05">
        <w:rPr>
          <w:spacing w:val="-9"/>
          <w:sz w:val="24"/>
          <w:szCs w:val="24"/>
        </w:rPr>
        <w:t>120</w:t>
      </w:r>
      <w:r w:rsidRPr="00174C05">
        <w:rPr>
          <w:spacing w:val="-16"/>
          <w:sz w:val="24"/>
          <w:szCs w:val="24"/>
        </w:rPr>
        <w:t xml:space="preserve"> </w:t>
      </w:r>
      <w:r w:rsidRPr="00174C05">
        <w:rPr>
          <w:spacing w:val="-13"/>
          <w:sz w:val="24"/>
          <w:szCs w:val="24"/>
        </w:rPr>
        <w:t>ударов</w:t>
      </w:r>
      <w:r w:rsidRPr="00174C05">
        <w:rPr>
          <w:spacing w:val="-17"/>
          <w:sz w:val="24"/>
          <w:szCs w:val="24"/>
        </w:rPr>
        <w:t xml:space="preserve"> </w:t>
      </w:r>
      <w:r w:rsidRPr="00174C05">
        <w:rPr>
          <w:sz w:val="24"/>
          <w:szCs w:val="24"/>
        </w:rPr>
        <w:t>в</w:t>
      </w:r>
      <w:r w:rsidRPr="00174C05">
        <w:rPr>
          <w:spacing w:val="-17"/>
          <w:sz w:val="24"/>
          <w:szCs w:val="24"/>
        </w:rPr>
        <w:t xml:space="preserve"> </w:t>
      </w:r>
      <w:r w:rsidRPr="00174C05">
        <w:rPr>
          <w:spacing w:val="-7"/>
          <w:sz w:val="24"/>
          <w:szCs w:val="24"/>
        </w:rPr>
        <w:t>мин.</w:t>
      </w:r>
      <w:r w:rsidRPr="00174C05">
        <w:rPr>
          <w:spacing w:val="-9"/>
          <w:sz w:val="24"/>
          <w:szCs w:val="24"/>
        </w:rPr>
        <w:t xml:space="preserve"> Живот</w:t>
      </w:r>
      <w:r w:rsidRPr="00174C05">
        <w:rPr>
          <w:spacing w:val="-5"/>
          <w:sz w:val="24"/>
          <w:szCs w:val="24"/>
        </w:rPr>
        <w:t xml:space="preserve"> округлой</w:t>
      </w:r>
      <w:r w:rsidRPr="00174C05">
        <w:rPr>
          <w:spacing w:val="-9"/>
          <w:sz w:val="24"/>
          <w:szCs w:val="24"/>
        </w:rPr>
        <w:t xml:space="preserve"> </w:t>
      </w:r>
      <w:r w:rsidRPr="00174C05">
        <w:rPr>
          <w:spacing w:val="-15"/>
          <w:sz w:val="24"/>
          <w:szCs w:val="24"/>
        </w:rPr>
        <w:t>формы,</w:t>
      </w:r>
      <w:r w:rsidRPr="00174C05">
        <w:rPr>
          <w:spacing w:val="-8"/>
          <w:sz w:val="24"/>
          <w:szCs w:val="24"/>
        </w:rPr>
        <w:t xml:space="preserve"> </w:t>
      </w:r>
      <w:r w:rsidRPr="00174C05">
        <w:rPr>
          <w:spacing w:val="-4"/>
          <w:sz w:val="24"/>
          <w:szCs w:val="24"/>
        </w:rPr>
        <w:t>мягкий,</w:t>
      </w:r>
      <w:r w:rsidRPr="00174C05">
        <w:rPr>
          <w:spacing w:val="-9"/>
          <w:sz w:val="24"/>
          <w:szCs w:val="24"/>
        </w:rPr>
        <w:t xml:space="preserve"> </w:t>
      </w:r>
      <w:r w:rsidRPr="00174C05">
        <w:rPr>
          <w:spacing w:val="-14"/>
          <w:sz w:val="24"/>
          <w:szCs w:val="24"/>
        </w:rPr>
        <w:t>безболезненный,</w:t>
      </w:r>
      <w:r w:rsidRPr="00174C05">
        <w:rPr>
          <w:spacing w:val="-60"/>
          <w:sz w:val="24"/>
          <w:szCs w:val="24"/>
        </w:rPr>
        <w:t xml:space="preserve"> </w:t>
      </w:r>
      <w:r w:rsidRPr="00174C05">
        <w:rPr>
          <w:spacing w:val="-11"/>
          <w:sz w:val="24"/>
          <w:szCs w:val="24"/>
        </w:rPr>
        <w:t>доступен</w:t>
      </w:r>
      <w:r w:rsidRPr="00174C05">
        <w:rPr>
          <w:spacing w:val="-12"/>
          <w:sz w:val="24"/>
          <w:szCs w:val="24"/>
        </w:rPr>
        <w:t xml:space="preserve"> </w:t>
      </w:r>
      <w:r w:rsidRPr="00174C05">
        <w:rPr>
          <w:spacing w:val="-10"/>
          <w:sz w:val="24"/>
          <w:szCs w:val="24"/>
        </w:rPr>
        <w:t>глубокой</w:t>
      </w:r>
      <w:r w:rsidRPr="00174C05">
        <w:rPr>
          <w:spacing w:val="-13"/>
          <w:sz w:val="24"/>
          <w:szCs w:val="24"/>
        </w:rPr>
        <w:t xml:space="preserve"> </w:t>
      </w:r>
      <w:r w:rsidRPr="00174C05">
        <w:rPr>
          <w:spacing w:val="-10"/>
          <w:sz w:val="24"/>
          <w:szCs w:val="24"/>
        </w:rPr>
        <w:t>пальпации</w:t>
      </w:r>
      <w:r w:rsidRPr="00174C05">
        <w:rPr>
          <w:spacing w:val="-13"/>
          <w:sz w:val="24"/>
          <w:szCs w:val="24"/>
        </w:rPr>
        <w:t xml:space="preserve"> </w:t>
      </w:r>
      <w:r w:rsidRPr="00174C05">
        <w:rPr>
          <w:spacing w:val="-10"/>
          <w:sz w:val="24"/>
          <w:szCs w:val="24"/>
        </w:rPr>
        <w:t>во</w:t>
      </w:r>
      <w:r w:rsidRPr="00174C05">
        <w:rPr>
          <w:spacing w:val="-20"/>
          <w:sz w:val="24"/>
          <w:szCs w:val="24"/>
        </w:rPr>
        <w:t xml:space="preserve"> </w:t>
      </w:r>
      <w:r w:rsidRPr="00174C05">
        <w:rPr>
          <w:spacing w:val="-10"/>
          <w:sz w:val="24"/>
          <w:szCs w:val="24"/>
        </w:rPr>
        <w:t>всех</w:t>
      </w:r>
      <w:r w:rsidRPr="00174C05">
        <w:rPr>
          <w:spacing w:val="-7"/>
          <w:sz w:val="24"/>
          <w:szCs w:val="24"/>
        </w:rPr>
        <w:t xml:space="preserve"> </w:t>
      </w:r>
      <w:r w:rsidRPr="00174C05">
        <w:rPr>
          <w:spacing w:val="-10"/>
          <w:sz w:val="24"/>
          <w:szCs w:val="24"/>
        </w:rPr>
        <w:t>отделах.</w:t>
      </w:r>
    </w:p>
    <w:p w14:paraId="782319B4" w14:textId="77777777" w:rsidR="008151D0" w:rsidRPr="00174C05" w:rsidRDefault="008151D0" w:rsidP="008151D0">
      <w:pPr>
        <w:spacing w:line="263" w:lineRule="exact"/>
        <w:ind w:left="212"/>
        <w:rPr>
          <w:sz w:val="24"/>
          <w:szCs w:val="24"/>
        </w:rPr>
      </w:pPr>
      <w:r w:rsidRPr="00174C05">
        <w:rPr>
          <w:spacing w:val="-5"/>
          <w:sz w:val="24"/>
          <w:szCs w:val="24"/>
        </w:rPr>
        <w:t>При</w:t>
      </w:r>
      <w:r w:rsidRPr="00174C05">
        <w:rPr>
          <w:spacing w:val="-9"/>
          <w:sz w:val="24"/>
          <w:szCs w:val="24"/>
        </w:rPr>
        <w:t xml:space="preserve"> </w:t>
      </w:r>
      <w:r w:rsidRPr="00174C05">
        <w:rPr>
          <w:spacing w:val="-10"/>
          <w:sz w:val="24"/>
          <w:szCs w:val="24"/>
        </w:rPr>
        <w:t>осмотре</w:t>
      </w:r>
      <w:r w:rsidRPr="00174C05">
        <w:rPr>
          <w:spacing w:val="-31"/>
          <w:sz w:val="24"/>
          <w:szCs w:val="24"/>
        </w:rPr>
        <w:t xml:space="preserve"> </w:t>
      </w:r>
      <w:r w:rsidRPr="00174C05">
        <w:rPr>
          <w:spacing w:val="-15"/>
          <w:sz w:val="24"/>
          <w:szCs w:val="24"/>
        </w:rPr>
        <w:t>сердечная</w:t>
      </w:r>
      <w:r w:rsidRPr="00174C05">
        <w:rPr>
          <w:spacing w:val="-25"/>
          <w:sz w:val="24"/>
          <w:szCs w:val="24"/>
        </w:rPr>
        <w:t xml:space="preserve"> </w:t>
      </w:r>
      <w:r w:rsidRPr="00174C05">
        <w:rPr>
          <w:spacing w:val="-14"/>
          <w:sz w:val="24"/>
          <w:szCs w:val="24"/>
        </w:rPr>
        <w:t>область</w:t>
      </w:r>
      <w:r w:rsidRPr="00174C05">
        <w:rPr>
          <w:spacing w:val="-17"/>
          <w:sz w:val="24"/>
          <w:szCs w:val="24"/>
        </w:rPr>
        <w:t xml:space="preserve"> </w:t>
      </w:r>
      <w:r w:rsidRPr="00174C05">
        <w:rPr>
          <w:spacing w:val="-3"/>
          <w:sz w:val="24"/>
          <w:szCs w:val="24"/>
        </w:rPr>
        <w:t>не</w:t>
      </w:r>
      <w:r w:rsidRPr="00174C05">
        <w:rPr>
          <w:spacing w:val="-29"/>
          <w:sz w:val="24"/>
          <w:szCs w:val="24"/>
        </w:rPr>
        <w:t xml:space="preserve"> </w:t>
      </w:r>
      <w:r w:rsidRPr="00174C05">
        <w:rPr>
          <w:spacing w:val="-14"/>
          <w:sz w:val="24"/>
          <w:szCs w:val="24"/>
        </w:rPr>
        <w:t>изменена.</w:t>
      </w:r>
      <w:r w:rsidRPr="00174C05">
        <w:rPr>
          <w:spacing w:val="-9"/>
          <w:sz w:val="24"/>
          <w:szCs w:val="24"/>
        </w:rPr>
        <w:t xml:space="preserve"> </w:t>
      </w:r>
      <w:r w:rsidRPr="00174C05">
        <w:rPr>
          <w:spacing w:val="-14"/>
          <w:sz w:val="24"/>
          <w:szCs w:val="24"/>
        </w:rPr>
        <w:t>Ссердечный</w:t>
      </w:r>
      <w:r w:rsidRPr="00174C05">
        <w:rPr>
          <w:spacing w:val="-8"/>
          <w:sz w:val="24"/>
          <w:szCs w:val="24"/>
        </w:rPr>
        <w:t xml:space="preserve"> </w:t>
      </w:r>
      <w:r w:rsidRPr="00174C05">
        <w:rPr>
          <w:spacing w:val="-10"/>
          <w:sz w:val="24"/>
          <w:szCs w:val="24"/>
        </w:rPr>
        <w:t>толчок</w:t>
      </w:r>
      <w:r w:rsidRPr="00174C05">
        <w:rPr>
          <w:spacing w:val="11"/>
          <w:sz w:val="24"/>
          <w:szCs w:val="24"/>
        </w:rPr>
        <w:t xml:space="preserve"> </w:t>
      </w:r>
      <w:r w:rsidRPr="00174C05">
        <w:rPr>
          <w:spacing w:val="-3"/>
          <w:sz w:val="24"/>
          <w:szCs w:val="24"/>
        </w:rPr>
        <w:t>не</w:t>
      </w:r>
      <w:r w:rsidRPr="00174C05">
        <w:rPr>
          <w:spacing w:val="-29"/>
          <w:sz w:val="24"/>
          <w:szCs w:val="24"/>
        </w:rPr>
        <w:t xml:space="preserve"> </w:t>
      </w:r>
      <w:r w:rsidRPr="00174C05">
        <w:rPr>
          <w:spacing w:val="-12"/>
          <w:sz w:val="24"/>
          <w:szCs w:val="24"/>
        </w:rPr>
        <w:t>виден.</w:t>
      </w:r>
    </w:p>
    <w:p w14:paraId="759E1914" w14:textId="77777777" w:rsidR="008151D0" w:rsidRPr="00174C05" w:rsidRDefault="008151D0" w:rsidP="008151D0">
      <w:pPr>
        <w:spacing w:line="264" w:lineRule="exact"/>
        <w:ind w:left="212"/>
        <w:rPr>
          <w:sz w:val="24"/>
          <w:szCs w:val="24"/>
        </w:rPr>
      </w:pPr>
      <w:r w:rsidRPr="00174C05">
        <w:rPr>
          <w:spacing w:val="-9"/>
          <w:sz w:val="24"/>
          <w:szCs w:val="24"/>
        </w:rPr>
        <w:t>Верхушечный</w:t>
      </w:r>
      <w:r w:rsidRPr="00174C05">
        <w:rPr>
          <w:spacing w:val="-11"/>
          <w:sz w:val="24"/>
          <w:szCs w:val="24"/>
        </w:rPr>
        <w:t xml:space="preserve"> </w:t>
      </w:r>
      <w:r w:rsidRPr="00174C05">
        <w:rPr>
          <w:spacing w:val="-10"/>
          <w:sz w:val="24"/>
          <w:szCs w:val="24"/>
        </w:rPr>
        <w:t>толчок</w:t>
      </w:r>
      <w:r w:rsidRPr="00174C05">
        <w:rPr>
          <w:spacing w:val="9"/>
          <w:sz w:val="24"/>
          <w:szCs w:val="24"/>
        </w:rPr>
        <w:t xml:space="preserve"> </w:t>
      </w:r>
      <w:r w:rsidRPr="00174C05">
        <w:rPr>
          <w:spacing w:val="-11"/>
          <w:sz w:val="24"/>
          <w:szCs w:val="24"/>
        </w:rPr>
        <w:t>пальпируется</w:t>
      </w:r>
      <w:r w:rsidRPr="00174C05">
        <w:rPr>
          <w:spacing w:val="-24"/>
          <w:sz w:val="24"/>
          <w:szCs w:val="24"/>
        </w:rPr>
        <w:t xml:space="preserve"> </w:t>
      </w:r>
      <w:r w:rsidRPr="00174C05">
        <w:rPr>
          <w:sz w:val="24"/>
          <w:szCs w:val="24"/>
        </w:rPr>
        <w:t>в</w:t>
      </w:r>
      <w:r w:rsidRPr="00174C05">
        <w:rPr>
          <w:spacing w:val="-19"/>
          <w:sz w:val="24"/>
          <w:szCs w:val="24"/>
        </w:rPr>
        <w:t xml:space="preserve"> </w:t>
      </w:r>
      <w:r w:rsidRPr="00174C05">
        <w:rPr>
          <w:sz w:val="24"/>
          <w:szCs w:val="24"/>
        </w:rPr>
        <w:t>V</w:t>
      </w:r>
      <w:r w:rsidRPr="00174C05">
        <w:rPr>
          <w:spacing w:val="9"/>
          <w:sz w:val="24"/>
          <w:szCs w:val="24"/>
        </w:rPr>
        <w:t xml:space="preserve"> </w:t>
      </w:r>
      <w:r w:rsidRPr="00174C05">
        <w:rPr>
          <w:spacing w:val="-15"/>
          <w:sz w:val="24"/>
          <w:szCs w:val="24"/>
        </w:rPr>
        <w:t>межреберье</w:t>
      </w:r>
      <w:r w:rsidRPr="00174C05">
        <w:rPr>
          <w:spacing w:val="-30"/>
          <w:sz w:val="24"/>
          <w:szCs w:val="24"/>
        </w:rPr>
        <w:t xml:space="preserve"> </w:t>
      </w:r>
      <w:r w:rsidRPr="00174C05">
        <w:rPr>
          <w:spacing w:val="-3"/>
          <w:sz w:val="24"/>
          <w:szCs w:val="24"/>
        </w:rPr>
        <w:t>на</w:t>
      </w:r>
      <w:r w:rsidRPr="00174C05">
        <w:rPr>
          <w:spacing w:val="-30"/>
          <w:sz w:val="24"/>
          <w:szCs w:val="24"/>
        </w:rPr>
        <w:t xml:space="preserve"> </w:t>
      </w:r>
      <w:r w:rsidRPr="00174C05">
        <w:rPr>
          <w:sz w:val="24"/>
          <w:szCs w:val="24"/>
        </w:rPr>
        <w:t>1</w:t>
      </w:r>
      <w:r w:rsidRPr="00174C05">
        <w:rPr>
          <w:spacing w:val="-20"/>
          <w:sz w:val="24"/>
          <w:szCs w:val="24"/>
        </w:rPr>
        <w:t xml:space="preserve"> </w:t>
      </w:r>
      <w:r w:rsidRPr="00174C05">
        <w:rPr>
          <w:spacing w:val="-6"/>
          <w:sz w:val="24"/>
          <w:szCs w:val="24"/>
        </w:rPr>
        <w:t>см</w:t>
      </w:r>
      <w:r w:rsidRPr="00174C05">
        <w:rPr>
          <w:spacing w:val="-17"/>
          <w:sz w:val="24"/>
          <w:szCs w:val="24"/>
        </w:rPr>
        <w:t xml:space="preserve"> </w:t>
      </w:r>
      <w:r w:rsidRPr="00174C05">
        <w:rPr>
          <w:spacing w:val="-5"/>
          <w:sz w:val="24"/>
          <w:szCs w:val="24"/>
        </w:rPr>
        <w:t>кнаружи</w:t>
      </w:r>
      <w:r w:rsidRPr="00174C05">
        <w:rPr>
          <w:spacing w:val="-10"/>
          <w:sz w:val="24"/>
          <w:szCs w:val="24"/>
        </w:rPr>
        <w:t xml:space="preserve"> </w:t>
      </w:r>
      <w:r w:rsidRPr="00174C05">
        <w:rPr>
          <w:spacing w:val="-7"/>
          <w:sz w:val="24"/>
          <w:szCs w:val="24"/>
        </w:rPr>
        <w:t>от</w:t>
      </w:r>
      <w:r w:rsidRPr="00174C05">
        <w:rPr>
          <w:spacing w:val="-9"/>
          <w:sz w:val="24"/>
          <w:szCs w:val="24"/>
        </w:rPr>
        <w:t xml:space="preserve"> </w:t>
      </w:r>
      <w:r w:rsidRPr="00174C05">
        <w:rPr>
          <w:spacing w:val="-15"/>
          <w:sz w:val="24"/>
          <w:szCs w:val="24"/>
        </w:rPr>
        <w:t>левой</w:t>
      </w:r>
    </w:p>
    <w:p w14:paraId="4D351CDC" w14:textId="77777777" w:rsidR="008151D0" w:rsidRPr="00174C05" w:rsidRDefault="008151D0" w:rsidP="008151D0">
      <w:pPr>
        <w:ind w:left="212" w:right="1048"/>
        <w:rPr>
          <w:sz w:val="24"/>
          <w:szCs w:val="24"/>
        </w:rPr>
      </w:pPr>
      <w:r w:rsidRPr="00174C05">
        <w:rPr>
          <w:spacing w:val="-10"/>
          <w:sz w:val="24"/>
          <w:szCs w:val="24"/>
        </w:rPr>
        <w:t>среднеключичной</w:t>
      </w:r>
      <w:r w:rsidRPr="00174C05">
        <w:rPr>
          <w:spacing w:val="-13"/>
          <w:sz w:val="24"/>
          <w:szCs w:val="24"/>
        </w:rPr>
        <w:t xml:space="preserve"> </w:t>
      </w:r>
      <w:r w:rsidRPr="00174C05">
        <w:rPr>
          <w:spacing w:val="-10"/>
          <w:sz w:val="24"/>
          <w:szCs w:val="24"/>
        </w:rPr>
        <w:t>линии,</w:t>
      </w:r>
      <w:r w:rsidRPr="00174C05">
        <w:rPr>
          <w:spacing w:val="-12"/>
          <w:sz w:val="24"/>
          <w:szCs w:val="24"/>
        </w:rPr>
        <w:t xml:space="preserve"> </w:t>
      </w:r>
      <w:r w:rsidRPr="00174C05">
        <w:rPr>
          <w:spacing w:val="-10"/>
          <w:sz w:val="24"/>
          <w:szCs w:val="24"/>
        </w:rPr>
        <w:t>локализованный,</w:t>
      </w:r>
      <w:r w:rsidRPr="00174C05">
        <w:rPr>
          <w:spacing w:val="-11"/>
          <w:sz w:val="24"/>
          <w:szCs w:val="24"/>
        </w:rPr>
        <w:t xml:space="preserve"> </w:t>
      </w:r>
      <w:r w:rsidRPr="00174C05">
        <w:rPr>
          <w:spacing w:val="-10"/>
          <w:sz w:val="24"/>
          <w:szCs w:val="24"/>
        </w:rPr>
        <w:t>умеренной</w:t>
      </w:r>
      <w:r w:rsidRPr="00174C05">
        <w:rPr>
          <w:spacing w:val="-13"/>
          <w:sz w:val="24"/>
          <w:szCs w:val="24"/>
        </w:rPr>
        <w:t xml:space="preserve"> </w:t>
      </w:r>
      <w:r w:rsidRPr="00174C05">
        <w:rPr>
          <w:spacing w:val="-10"/>
          <w:sz w:val="24"/>
          <w:szCs w:val="24"/>
        </w:rPr>
        <w:t>высоты</w:t>
      </w:r>
      <w:r w:rsidRPr="00174C05">
        <w:rPr>
          <w:spacing w:val="-15"/>
          <w:sz w:val="24"/>
          <w:szCs w:val="24"/>
        </w:rPr>
        <w:t xml:space="preserve"> </w:t>
      </w:r>
      <w:r w:rsidRPr="00174C05">
        <w:rPr>
          <w:spacing w:val="-9"/>
          <w:sz w:val="24"/>
          <w:szCs w:val="24"/>
        </w:rPr>
        <w:t>и</w:t>
      </w:r>
      <w:r w:rsidRPr="00174C05">
        <w:rPr>
          <w:spacing w:val="-13"/>
          <w:sz w:val="24"/>
          <w:szCs w:val="24"/>
        </w:rPr>
        <w:t xml:space="preserve"> </w:t>
      </w:r>
      <w:r w:rsidRPr="00174C05">
        <w:rPr>
          <w:spacing w:val="-9"/>
          <w:sz w:val="24"/>
          <w:szCs w:val="24"/>
        </w:rPr>
        <w:t>силы,</w:t>
      </w:r>
      <w:r w:rsidRPr="00174C05">
        <w:rPr>
          <w:spacing w:val="-13"/>
          <w:sz w:val="24"/>
          <w:szCs w:val="24"/>
        </w:rPr>
        <w:t xml:space="preserve"> </w:t>
      </w:r>
      <w:r w:rsidRPr="00174C05">
        <w:rPr>
          <w:spacing w:val="-9"/>
          <w:sz w:val="24"/>
          <w:szCs w:val="24"/>
        </w:rPr>
        <w:t>не</w:t>
      </w:r>
      <w:r w:rsidRPr="00174C05">
        <w:rPr>
          <w:spacing w:val="-34"/>
          <w:sz w:val="24"/>
          <w:szCs w:val="24"/>
        </w:rPr>
        <w:t xml:space="preserve"> </w:t>
      </w:r>
      <w:r w:rsidRPr="00174C05">
        <w:rPr>
          <w:spacing w:val="-9"/>
          <w:sz w:val="24"/>
          <w:szCs w:val="24"/>
        </w:rPr>
        <w:t>резистентный.</w:t>
      </w:r>
      <w:r w:rsidRPr="00174C05">
        <w:rPr>
          <w:spacing w:val="-61"/>
          <w:sz w:val="24"/>
          <w:szCs w:val="24"/>
        </w:rPr>
        <w:t xml:space="preserve"> </w:t>
      </w:r>
      <w:r w:rsidRPr="00174C05">
        <w:rPr>
          <w:sz w:val="24"/>
          <w:szCs w:val="24"/>
        </w:rPr>
        <w:t>Печень</w:t>
      </w:r>
      <w:r w:rsidRPr="00174C05">
        <w:rPr>
          <w:spacing w:val="-24"/>
          <w:sz w:val="24"/>
          <w:szCs w:val="24"/>
        </w:rPr>
        <w:t xml:space="preserve"> </w:t>
      </w:r>
      <w:r w:rsidRPr="00174C05">
        <w:rPr>
          <w:sz w:val="24"/>
          <w:szCs w:val="24"/>
        </w:rPr>
        <w:t>и</w:t>
      </w:r>
      <w:r w:rsidRPr="00174C05">
        <w:rPr>
          <w:spacing w:val="-16"/>
          <w:sz w:val="24"/>
          <w:szCs w:val="24"/>
        </w:rPr>
        <w:t xml:space="preserve"> </w:t>
      </w:r>
      <w:r w:rsidRPr="00174C05">
        <w:rPr>
          <w:sz w:val="24"/>
          <w:szCs w:val="24"/>
        </w:rPr>
        <w:t>селезёнка</w:t>
      </w:r>
      <w:r w:rsidRPr="00174C05">
        <w:rPr>
          <w:spacing w:val="-33"/>
          <w:sz w:val="24"/>
          <w:szCs w:val="24"/>
        </w:rPr>
        <w:t xml:space="preserve"> </w:t>
      </w:r>
      <w:r w:rsidRPr="00174C05">
        <w:rPr>
          <w:sz w:val="24"/>
          <w:szCs w:val="24"/>
        </w:rPr>
        <w:t>не</w:t>
      </w:r>
      <w:r w:rsidRPr="00174C05">
        <w:rPr>
          <w:spacing w:val="-34"/>
          <w:sz w:val="24"/>
          <w:szCs w:val="24"/>
        </w:rPr>
        <w:t xml:space="preserve"> </w:t>
      </w:r>
      <w:r w:rsidRPr="00174C05">
        <w:rPr>
          <w:sz w:val="24"/>
          <w:szCs w:val="24"/>
        </w:rPr>
        <w:t>увеличены.</w:t>
      </w:r>
    </w:p>
    <w:p w14:paraId="09A102DC" w14:textId="77777777" w:rsidR="008151D0" w:rsidRPr="00174C05" w:rsidRDefault="008151D0" w:rsidP="0002560B">
      <w:pPr>
        <w:pStyle w:val="a4"/>
        <w:widowControl w:val="0"/>
        <w:numPr>
          <w:ilvl w:val="0"/>
          <w:numId w:val="132"/>
        </w:numPr>
        <w:tabs>
          <w:tab w:val="left" w:pos="348"/>
        </w:tabs>
        <w:autoSpaceDE w:val="0"/>
        <w:autoSpaceDN w:val="0"/>
        <w:spacing w:line="264" w:lineRule="exact"/>
        <w:ind w:left="347" w:hanging="136"/>
        <w:contextualSpacing w:val="0"/>
      </w:pPr>
      <w:r w:rsidRPr="00174C05">
        <w:rPr>
          <w:spacing w:val="-12"/>
        </w:rPr>
        <w:t>Ваш предварительный</w:t>
      </w:r>
      <w:r w:rsidRPr="00174C05">
        <w:rPr>
          <w:spacing w:val="-13"/>
        </w:rPr>
        <w:t xml:space="preserve"> </w:t>
      </w:r>
      <w:r w:rsidRPr="00174C05">
        <w:rPr>
          <w:spacing w:val="-11"/>
        </w:rPr>
        <w:t>диагноз?</w:t>
      </w:r>
    </w:p>
    <w:p w14:paraId="00F76AB9" w14:textId="77777777" w:rsidR="008151D0" w:rsidRPr="00174C05" w:rsidRDefault="008151D0" w:rsidP="0002560B">
      <w:pPr>
        <w:pStyle w:val="a4"/>
        <w:widowControl w:val="0"/>
        <w:numPr>
          <w:ilvl w:val="0"/>
          <w:numId w:val="132"/>
        </w:numPr>
        <w:tabs>
          <w:tab w:val="left" w:pos="348"/>
        </w:tabs>
        <w:autoSpaceDE w:val="0"/>
        <w:autoSpaceDN w:val="0"/>
        <w:ind w:right="1685" w:firstLine="0"/>
        <w:contextualSpacing w:val="0"/>
        <w:rPr>
          <w:lang w:val="ru-RU"/>
        </w:rPr>
      </w:pPr>
      <w:r w:rsidRPr="00174C05">
        <w:rPr>
          <w:spacing w:val="-10"/>
          <w:lang w:val="ru-RU"/>
        </w:rPr>
        <w:t>Какие</w:t>
      </w:r>
      <w:r w:rsidRPr="00174C05">
        <w:rPr>
          <w:spacing w:val="-32"/>
          <w:lang w:val="ru-RU"/>
        </w:rPr>
        <w:t xml:space="preserve"> </w:t>
      </w:r>
      <w:r w:rsidRPr="00174C05">
        <w:rPr>
          <w:spacing w:val="-10"/>
          <w:lang w:val="ru-RU"/>
        </w:rPr>
        <w:t>исследования</w:t>
      </w:r>
      <w:r w:rsidRPr="00174C05">
        <w:rPr>
          <w:spacing w:val="-26"/>
          <w:lang w:val="ru-RU"/>
        </w:rPr>
        <w:t xml:space="preserve"> </w:t>
      </w:r>
      <w:r w:rsidRPr="00174C05">
        <w:rPr>
          <w:spacing w:val="-10"/>
          <w:lang w:val="ru-RU"/>
        </w:rPr>
        <w:t>необходимо</w:t>
      </w:r>
      <w:r w:rsidRPr="00174C05">
        <w:rPr>
          <w:spacing w:val="-19"/>
          <w:lang w:val="ru-RU"/>
        </w:rPr>
        <w:t xml:space="preserve"> </w:t>
      </w:r>
      <w:r w:rsidRPr="00174C05">
        <w:rPr>
          <w:spacing w:val="-10"/>
          <w:lang w:val="ru-RU"/>
        </w:rPr>
        <w:t>провести</w:t>
      </w:r>
      <w:r w:rsidRPr="00174C05">
        <w:rPr>
          <w:spacing w:val="-13"/>
          <w:lang w:val="ru-RU"/>
        </w:rPr>
        <w:t xml:space="preserve"> </w:t>
      </w:r>
      <w:r w:rsidRPr="00174C05">
        <w:rPr>
          <w:spacing w:val="-9"/>
          <w:lang w:val="ru-RU"/>
        </w:rPr>
        <w:t>для</w:t>
      </w:r>
      <w:r w:rsidRPr="00174C05">
        <w:rPr>
          <w:spacing w:val="-28"/>
          <w:lang w:val="ru-RU"/>
        </w:rPr>
        <w:t xml:space="preserve"> </w:t>
      </w:r>
      <w:r w:rsidRPr="00174C05">
        <w:rPr>
          <w:spacing w:val="-9"/>
          <w:lang w:val="ru-RU"/>
        </w:rPr>
        <w:t>установки</w:t>
      </w:r>
      <w:r w:rsidRPr="00174C05">
        <w:rPr>
          <w:spacing w:val="-12"/>
          <w:lang w:val="ru-RU"/>
        </w:rPr>
        <w:t xml:space="preserve"> </w:t>
      </w:r>
      <w:r w:rsidRPr="00174C05">
        <w:rPr>
          <w:spacing w:val="-9"/>
          <w:lang w:val="ru-RU"/>
        </w:rPr>
        <w:t>окончательного</w:t>
      </w:r>
      <w:r w:rsidRPr="00174C05">
        <w:rPr>
          <w:spacing w:val="-20"/>
          <w:lang w:val="ru-RU"/>
        </w:rPr>
        <w:t xml:space="preserve"> </w:t>
      </w:r>
      <w:r w:rsidRPr="00174C05">
        <w:rPr>
          <w:spacing w:val="-9"/>
          <w:lang w:val="ru-RU"/>
        </w:rPr>
        <w:t>диагноза</w:t>
      </w:r>
      <w:r w:rsidRPr="00174C05">
        <w:rPr>
          <w:spacing w:val="-61"/>
          <w:lang w:val="ru-RU"/>
        </w:rPr>
        <w:t xml:space="preserve"> </w:t>
      </w:r>
      <w:r w:rsidRPr="00174C05">
        <w:rPr>
          <w:lang w:val="ru-RU"/>
        </w:rPr>
        <w:t>(предполагаемые</w:t>
      </w:r>
      <w:r w:rsidRPr="00174C05">
        <w:rPr>
          <w:spacing w:val="-34"/>
          <w:lang w:val="ru-RU"/>
        </w:rPr>
        <w:t xml:space="preserve"> </w:t>
      </w:r>
      <w:r w:rsidRPr="00174C05">
        <w:rPr>
          <w:lang w:val="ru-RU"/>
        </w:rPr>
        <w:t>результаты)?</w:t>
      </w:r>
    </w:p>
    <w:p w14:paraId="2EC5E28C" w14:textId="77777777" w:rsidR="008151D0" w:rsidRPr="00174C05" w:rsidRDefault="008151D0" w:rsidP="0002560B">
      <w:pPr>
        <w:pStyle w:val="a4"/>
        <w:widowControl w:val="0"/>
        <w:numPr>
          <w:ilvl w:val="0"/>
          <w:numId w:val="132"/>
        </w:numPr>
        <w:tabs>
          <w:tab w:val="left" w:pos="348"/>
        </w:tabs>
        <w:autoSpaceDE w:val="0"/>
        <w:autoSpaceDN w:val="0"/>
        <w:spacing w:line="264" w:lineRule="exact"/>
        <w:ind w:left="347" w:hanging="136"/>
        <w:contextualSpacing w:val="0"/>
      </w:pPr>
      <w:r w:rsidRPr="00174C05">
        <w:rPr>
          <w:spacing w:val="-9"/>
        </w:rPr>
        <w:lastRenderedPageBreak/>
        <w:t>Какую</w:t>
      </w:r>
      <w:r w:rsidRPr="00174C05">
        <w:rPr>
          <w:spacing w:val="-7"/>
        </w:rPr>
        <w:t xml:space="preserve"> </w:t>
      </w:r>
      <w:r w:rsidRPr="00174C05">
        <w:rPr>
          <w:spacing w:val="-9"/>
        </w:rPr>
        <w:t>терапию</w:t>
      </w:r>
      <w:r w:rsidRPr="00174C05">
        <w:rPr>
          <w:spacing w:val="-7"/>
        </w:rPr>
        <w:t xml:space="preserve"> </w:t>
      </w:r>
      <w:r w:rsidRPr="00174C05">
        <w:rPr>
          <w:spacing w:val="-9"/>
        </w:rPr>
        <w:t>необходимо</w:t>
      </w:r>
      <w:r w:rsidRPr="00174C05">
        <w:rPr>
          <w:spacing w:val="-17"/>
        </w:rPr>
        <w:t xml:space="preserve"> </w:t>
      </w:r>
      <w:r w:rsidRPr="00174C05">
        <w:rPr>
          <w:spacing w:val="-9"/>
        </w:rPr>
        <w:t>провести?</w:t>
      </w:r>
    </w:p>
    <w:p w14:paraId="7890D632" w14:textId="77777777" w:rsidR="008151D0" w:rsidRPr="00174C05" w:rsidRDefault="008151D0" w:rsidP="008151D0">
      <w:pPr>
        <w:spacing w:line="262" w:lineRule="exact"/>
        <w:ind w:left="212"/>
        <w:rPr>
          <w:b/>
          <w:sz w:val="24"/>
          <w:szCs w:val="24"/>
        </w:rPr>
      </w:pPr>
      <w:r w:rsidRPr="00174C05">
        <w:rPr>
          <w:b/>
          <w:spacing w:val="-10"/>
          <w:sz w:val="24"/>
          <w:szCs w:val="24"/>
        </w:rPr>
        <w:t>Задача</w:t>
      </w:r>
      <w:r w:rsidRPr="00174C05">
        <w:rPr>
          <w:b/>
          <w:spacing w:val="-20"/>
          <w:sz w:val="24"/>
          <w:szCs w:val="24"/>
        </w:rPr>
        <w:t xml:space="preserve"> </w:t>
      </w:r>
      <w:r w:rsidRPr="00174C05">
        <w:rPr>
          <w:b/>
          <w:spacing w:val="-10"/>
          <w:sz w:val="24"/>
          <w:szCs w:val="24"/>
        </w:rPr>
        <w:t>№</w:t>
      </w:r>
      <w:r w:rsidRPr="00174C05">
        <w:rPr>
          <w:b/>
          <w:spacing w:val="-33"/>
          <w:sz w:val="24"/>
          <w:szCs w:val="24"/>
        </w:rPr>
        <w:t xml:space="preserve"> </w:t>
      </w:r>
      <w:r w:rsidRPr="00174C05">
        <w:rPr>
          <w:b/>
          <w:spacing w:val="-10"/>
          <w:sz w:val="24"/>
          <w:szCs w:val="24"/>
        </w:rPr>
        <w:t>2</w:t>
      </w:r>
    </w:p>
    <w:p w14:paraId="6776307D" w14:textId="77777777" w:rsidR="008151D0" w:rsidRPr="00174C05" w:rsidRDefault="008151D0" w:rsidP="008151D0">
      <w:pPr>
        <w:ind w:left="212" w:right="1048"/>
        <w:rPr>
          <w:sz w:val="24"/>
          <w:szCs w:val="24"/>
        </w:rPr>
      </w:pPr>
      <w:r w:rsidRPr="00174C05">
        <w:rPr>
          <w:spacing w:val="-10"/>
          <w:sz w:val="24"/>
          <w:szCs w:val="24"/>
        </w:rPr>
        <w:t xml:space="preserve">Родители 10 летней девочки, </w:t>
      </w:r>
      <w:r w:rsidRPr="00174C05">
        <w:rPr>
          <w:spacing w:val="-9"/>
          <w:sz w:val="24"/>
          <w:szCs w:val="24"/>
        </w:rPr>
        <w:t>циркачи-дрессировщики местного Дома культуры,</w:t>
      </w:r>
      <w:r w:rsidRPr="00174C05">
        <w:rPr>
          <w:spacing w:val="-8"/>
          <w:sz w:val="24"/>
          <w:szCs w:val="24"/>
        </w:rPr>
        <w:t xml:space="preserve"> </w:t>
      </w:r>
      <w:r w:rsidRPr="00174C05">
        <w:rPr>
          <w:spacing w:val="-10"/>
          <w:sz w:val="24"/>
          <w:szCs w:val="24"/>
        </w:rPr>
        <w:t>обратились</w:t>
      </w:r>
      <w:r w:rsidRPr="00174C05">
        <w:rPr>
          <w:spacing w:val="-24"/>
          <w:sz w:val="24"/>
          <w:szCs w:val="24"/>
        </w:rPr>
        <w:t xml:space="preserve"> </w:t>
      </w:r>
      <w:r w:rsidRPr="00174C05">
        <w:rPr>
          <w:spacing w:val="-9"/>
          <w:sz w:val="24"/>
          <w:szCs w:val="24"/>
        </w:rPr>
        <w:t>за</w:t>
      </w:r>
      <w:r w:rsidRPr="00174C05">
        <w:rPr>
          <w:spacing w:val="-32"/>
          <w:sz w:val="24"/>
          <w:szCs w:val="24"/>
        </w:rPr>
        <w:t xml:space="preserve"> </w:t>
      </w:r>
      <w:r w:rsidRPr="00174C05">
        <w:rPr>
          <w:spacing w:val="-9"/>
          <w:sz w:val="24"/>
          <w:szCs w:val="24"/>
        </w:rPr>
        <w:t>скорой</w:t>
      </w:r>
      <w:r w:rsidRPr="00174C05">
        <w:rPr>
          <w:spacing w:val="-13"/>
          <w:sz w:val="24"/>
          <w:szCs w:val="24"/>
        </w:rPr>
        <w:t xml:space="preserve"> </w:t>
      </w:r>
      <w:r w:rsidRPr="00174C05">
        <w:rPr>
          <w:spacing w:val="-9"/>
          <w:sz w:val="24"/>
          <w:szCs w:val="24"/>
        </w:rPr>
        <w:t>медицинской</w:t>
      </w:r>
      <w:r w:rsidRPr="00174C05">
        <w:rPr>
          <w:spacing w:val="-13"/>
          <w:sz w:val="24"/>
          <w:szCs w:val="24"/>
        </w:rPr>
        <w:t xml:space="preserve"> </w:t>
      </w:r>
      <w:r w:rsidRPr="00174C05">
        <w:rPr>
          <w:spacing w:val="-9"/>
          <w:sz w:val="24"/>
          <w:szCs w:val="24"/>
        </w:rPr>
        <w:t>помощью.</w:t>
      </w:r>
      <w:r w:rsidRPr="00174C05">
        <w:rPr>
          <w:spacing w:val="-13"/>
          <w:sz w:val="24"/>
          <w:szCs w:val="24"/>
        </w:rPr>
        <w:t xml:space="preserve"> </w:t>
      </w:r>
      <w:r w:rsidRPr="00174C05">
        <w:rPr>
          <w:spacing w:val="-9"/>
          <w:sz w:val="24"/>
          <w:szCs w:val="24"/>
        </w:rPr>
        <w:t>Жалобы</w:t>
      </w:r>
      <w:r w:rsidRPr="00174C05">
        <w:rPr>
          <w:spacing w:val="-16"/>
          <w:sz w:val="24"/>
          <w:szCs w:val="24"/>
        </w:rPr>
        <w:t xml:space="preserve"> </w:t>
      </w:r>
      <w:r w:rsidRPr="00174C05">
        <w:rPr>
          <w:spacing w:val="-9"/>
          <w:sz w:val="24"/>
          <w:szCs w:val="24"/>
        </w:rPr>
        <w:t>девочки</w:t>
      </w:r>
      <w:r w:rsidRPr="00174C05">
        <w:rPr>
          <w:spacing w:val="-13"/>
          <w:sz w:val="24"/>
          <w:szCs w:val="24"/>
        </w:rPr>
        <w:t xml:space="preserve"> </w:t>
      </w:r>
      <w:r w:rsidRPr="00174C05">
        <w:rPr>
          <w:spacing w:val="-9"/>
          <w:sz w:val="24"/>
          <w:szCs w:val="24"/>
        </w:rPr>
        <w:t>по</w:t>
      </w:r>
      <w:r w:rsidRPr="00174C05">
        <w:rPr>
          <w:spacing w:val="-20"/>
          <w:sz w:val="24"/>
          <w:szCs w:val="24"/>
        </w:rPr>
        <w:t xml:space="preserve"> </w:t>
      </w:r>
      <w:r w:rsidRPr="00174C05">
        <w:rPr>
          <w:spacing w:val="-9"/>
          <w:sz w:val="24"/>
          <w:szCs w:val="24"/>
        </w:rPr>
        <w:t>прибытии</w:t>
      </w:r>
      <w:r w:rsidRPr="00174C05">
        <w:rPr>
          <w:spacing w:val="-13"/>
          <w:sz w:val="24"/>
          <w:szCs w:val="24"/>
        </w:rPr>
        <w:t xml:space="preserve"> </w:t>
      </w:r>
      <w:r w:rsidRPr="00174C05">
        <w:rPr>
          <w:spacing w:val="-9"/>
          <w:sz w:val="24"/>
          <w:szCs w:val="24"/>
        </w:rPr>
        <w:t>бригады</w:t>
      </w:r>
    </w:p>
    <w:p w14:paraId="3C2F186E" w14:textId="77777777" w:rsidR="008151D0" w:rsidRPr="00174C05" w:rsidRDefault="008151D0" w:rsidP="008151D0">
      <w:pPr>
        <w:ind w:left="212" w:right="1048"/>
        <w:rPr>
          <w:sz w:val="24"/>
          <w:szCs w:val="24"/>
        </w:rPr>
      </w:pPr>
      <w:r w:rsidRPr="00174C05">
        <w:rPr>
          <w:spacing w:val="-1"/>
          <w:sz w:val="24"/>
          <w:szCs w:val="24"/>
        </w:rPr>
        <w:t>СМП</w:t>
      </w:r>
      <w:r w:rsidRPr="00174C05">
        <w:rPr>
          <w:spacing w:val="-3"/>
          <w:sz w:val="24"/>
          <w:szCs w:val="24"/>
        </w:rPr>
        <w:t xml:space="preserve"> </w:t>
      </w:r>
      <w:r w:rsidRPr="00174C05">
        <w:rPr>
          <w:spacing w:val="-10"/>
          <w:sz w:val="24"/>
          <w:szCs w:val="24"/>
        </w:rPr>
        <w:t>на:</w:t>
      </w:r>
      <w:r w:rsidRPr="00174C05">
        <w:rPr>
          <w:spacing w:val="-1"/>
          <w:sz w:val="24"/>
          <w:szCs w:val="24"/>
        </w:rPr>
        <w:t xml:space="preserve"> </w:t>
      </w:r>
      <w:r w:rsidRPr="00174C05">
        <w:rPr>
          <w:spacing w:val="-12"/>
          <w:sz w:val="24"/>
          <w:szCs w:val="24"/>
        </w:rPr>
        <w:t>впервые</w:t>
      </w:r>
      <w:r w:rsidRPr="00174C05">
        <w:rPr>
          <w:spacing w:val="-29"/>
          <w:sz w:val="24"/>
          <w:szCs w:val="24"/>
        </w:rPr>
        <w:t xml:space="preserve"> </w:t>
      </w:r>
      <w:r w:rsidRPr="00174C05">
        <w:rPr>
          <w:spacing w:val="-7"/>
          <w:sz w:val="24"/>
          <w:szCs w:val="24"/>
        </w:rPr>
        <w:t>возникший</w:t>
      </w:r>
      <w:r w:rsidRPr="00174C05">
        <w:rPr>
          <w:spacing w:val="-8"/>
          <w:sz w:val="24"/>
          <w:szCs w:val="24"/>
        </w:rPr>
        <w:t xml:space="preserve"> </w:t>
      </w:r>
      <w:r w:rsidRPr="00174C05">
        <w:rPr>
          <w:spacing w:val="-7"/>
          <w:sz w:val="24"/>
          <w:szCs w:val="24"/>
        </w:rPr>
        <w:t>приступ</w:t>
      </w:r>
      <w:r w:rsidRPr="00174C05">
        <w:rPr>
          <w:spacing w:val="-2"/>
          <w:sz w:val="24"/>
          <w:szCs w:val="24"/>
        </w:rPr>
        <w:t xml:space="preserve"> </w:t>
      </w:r>
      <w:r w:rsidRPr="00174C05">
        <w:rPr>
          <w:spacing w:val="-8"/>
          <w:sz w:val="24"/>
          <w:szCs w:val="24"/>
        </w:rPr>
        <w:t>удушья</w:t>
      </w:r>
      <w:r w:rsidRPr="00174C05">
        <w:rPr>
          <w:spacing w:val="-23"/>
          <w:sz w:val="24"/>
          <w:szCs w:val="24"/>
        </w:rPr>
        <w:t xml:space="preserve"> </w:t>
      </w:r>
      <w:r w:rsidRPr="00174C05">
        <w:rPr>
          <w:sz w:val="24"/>
          <w:szCs w:val="24"/>
        </w:rPr>
        <w:t>с</w:t>
      </w:r>
      <w:r w:rsidRPr="00174C05">
        <w:rPr>
          <w:spacing w:val="-12"/>
          <w:sz w:val="24"/>
          <w:szCs w:val="24"/>
        </w:rPr>
        <w:t xml:space="preserve"> </w:t>
      </w:r>
      <w:r w:rsidRPr="00174C05">
        <w:rPr>
          <w:spacing w:val="-15"/>
          <w:sz w:val="24"/>
          <w:szCs w:val="24"/>
        </w:rPr>
        <w:t>более</w:t>
      </w:r>
      <w:r w:rsidRPr="00174C05">
        <w:rPr>
          <w:spacing w:val="-29"/>
          <w:sz w:val="24"/>
          <w:szCs w:val="24"/>
        </w:rPr>
        <w:t xml:space="preserve"> </w:t>
      </w:r>
      <w:r w:rsidRPr="00174C05">
        <w:rPr>
          <w:spacing w:val="-11"/>
          <w:sz w:val="24"/>
          <w:szCs w:val="24"/>
        </w:rPr>
        <w:t>выраженным</w:t>
      </w:r>
      <w:r w:rsidRPr="00174C05">
        <w:rPr>
          <w:spacing w:val="-15"/>
          <w:sz w:val="24"/>
          <w:szCs w:val="24"/>
        </w:rPr>
        <w:t xml:space="preserve"> </w:t>
      </w:r>
      <w:r w:rsidRPr="00174C05">
        <w:rPr>
          <w:spacing w:val="-13"/>
          <w:sz w:val="24"/>
          <w:szCs w:val="24"/>
        </w:rPr>
        <w:t>затруднением</w:t>
      </w:r>
      <w:r w:rsidRPr="00174C05">
        <w:rPr>
          <w:spacing w:val="-15"/>
          <w:sz w:val="24"/>
          <w:szCs w:val="24"/>
        </w:rPr>
        <w:t xml:space="preserve"> </w:t>
      </w:r>
      <w:r w:rsidRPr="00174C05">
        <w:rPr>
          <w:spacing w:val="-12"/>
          <w:sz w:val="24"/>
          <w:szCs w:val="24"/>
        </w:rPr>
        <w:t>выдоха.</w:t>
      </w:r>
      <w:r w:rsidRPr="00174C05">
        <w:rPr>
          <w:spacing w:val="-61"/>
          <w:sz w:val="24"/>
          <w:szCs w:val="24"/>
        </w:rPr>
        <w:t xml:space="preserve"> </w:t>
      </w:r>
      <w:r w:rsidRPr="00174C05">
        <w:rPr>
          <w:spacing w:val="-5"/>
          <w:sz w:val="24"/>
          <w:szCs w:val="24"/>
        </w:rPr>
        <w:t>При</w:t>
      </w:r>
      <w:r w:rsidRPr="00174C05">
        <w:rPr>
          <w:sz w:val="24"/>
          <w:szCs w:val="24"/>
        </w:rPr>
        <w:t xml:space="preserve"> </w:t>
      </w:r>
      <w:r w:rsidRPr="00174C05">
        <w:rPr>
          <w:spacing w:val="-13"/>
          <w:sz w:val="24"/>
          <w:szCs w:val="24"/>
        </w:rPr>
        <w:t>общем</w:t>
      </w:r>
      <w:r w:rsidRPr="00174C05">
        <w:rPr>
          <w:sz w:val="24"/>
          <w:szCs w:val="24"/>
        </w:rPr>
        <w:t xml:space="preserve"> </w:t>
      </w:r>
      <w:r w:rsidRPr="00174C05">
        <w:rPr>
          <w:spacing w:val="-13"/>
          <w:sz w:val="24"/>
          <w:szCs w:val="24"/>
        </w:rPr>
        <w:t>осмотре:</w:t>
      </w:r>
      <w:r w:rsidRPr="00174C05">
        <w:rPr>
          <w:sz w:val="24"/>
          <w:szCs w:val="24"/>
        </w:rPr>
        <w:t xml:space="preserve"> </w:t>
      </w:r>
      <w:r w:rsidRPr="00174C05">
        <w:rPr>
          <w:spacing w:val="-9"/>
          <w:sz w:val="24"/>
          <w:szCs w:val="24"/>
        </w:rPr>
        <w:t>вынужденное</w:t>
      </w:r>
      <w:r w:rsidRPr="00174C05">
        <w:rPr>
          <w:sz w:val="24"/>
          <w:szCs w:val="24"/>
        </w:rPr>
        <w:t xml:space="preserve"> </w:t>
      </w:r>
      <w:r w:rsidRPr="00174C05">
        <w:rPr>
          <w:spacing w:val="-11"/>
          <w:sz w:val="24"/>
          <w:szCs w:val="24"/>
        </w:rPr>
        <w:t>положение,</w:t>
      </w:r>
      <w:r w:rsidRPr="00174C05">
        <w:rPr>
          <w:sz w:val="24"/>
          <w:szCs w:val="24"/>
        </w:rPr>
        <w:t xml:space="preserve"> </w:t>
      </w:r>
      <w:r w:rsidRPr="00174C05">
        <w:rPr>
          <w:spacing w:val="-9"/>
          <w:sz w:val="24"/>
          <w:szCs w:val="24"/>
        </w:rPr>
        <w:t>сидя</w:t>
      </w:r>
      <w:r w:rsidRPr="00174C05">
        <w:rPr>
          <w:sz w:val="24"/>
          <w:szCs w:val="24"/>
        </w:rPr>
        <w:t xml:space="preserve"> с </w:t>
      </w:r>
      <w:r w:rsidRPr="00174C05">
        <w:rPr>
          <w:spacing w:val="-9"/>
          <w:sz w:val="24"/>
          <w:szCs w:val="24"/>
        </w:rPr>
        <w:t>наклоном</w:t>
      </w:r>
      <w:r w:rsidRPr="00174C05">
        <w:rPr>
          <w:sz w:val="24"/>
          <w:szCs w:val="24"/>
        </w:rPr>
        <w:t xml:space="preserve"> </w:t>
      </w:r>
      <w:r w:rsidRPr="00174C05">
        <w:rPr>
          <w:spacing w:val="-10"/>
          <w:sz w:val="24"/>
          <w:szCs w:val="24"/>
        </w:rPr>
        <w:t>туловища</w:t>
      </w:r>
      <w:r w:rsidRPr="00174C05">
        <w:rPr>
          <w:sz w:val="24"/>
          <w:szCs w:val="24"/>
        </w:rPr>
        <w:t xml:space="preserve"> </w:t>
      </w:r>
      <w:r w:rsidRPr="00174C05">
        <w:rPr>
          <w:spacing w:val="-14"/>
          <w:sz w:val="24"/>
          <w:szCs w:val="24"/>
        </w:rPr>
        <w:t>вперед</w:t>
      </w:r>
      <w:r w:rsidRPr="00174C05">
        <w:rPr>
          <w:sz w:val="24"/>
          <w:szCs w:val="24"/>
        </w:rPr>
        <w:t xml:space="preserve"> и</w:t>
      </w:r>
      <w:r w:rsidRPr="00174C05">
        <w:rPr>
          <w:spacing w:val="1"/>
          <w:sz w:val="24"/>
          <w:szCs w:val="24"/>
        </w:rPr>
        <w:t xml:space="preserve"> </w:t>
      </w:r>
      <w:r w:rsidRPr="00174C05">
        <w:rPr>
          <w:spacing w:val="-8"/>
          <w:sz w:val="24"/>
          <w:szCs w:val="24"/>
        </w:rPr>
        <w:t xml:space="preserve">упором на руки, в акте </w:t>
      </w:r>
      <w:r w:rsidRPr="00174C05">
        <w:rPr>
          <w:spacing w:val="-7"/>
          <w:sz w:val="24"/>
          <w:szCs w:val="24"/>
        </w:rPr>
        <w:t>дыхания участвуют мышцы плечевого пояса, грудной клетки,</w:t>
      </w:r>
      <w:r w:rsidRPr="00174C05">
        <w:rPr>
          <w:spacing w:val="-6"/>
          <w:sz w:val="24"/>
          <w:szCs w:val="24"/>
        </w:rPr>
        <w:t xml:space="preserve"> </w:t>
      </w:r>
      <w:r w:rsidRPr="00174C05">
        <w:rPr>
          <w:spacing w:val="-9"/>
          <w:sz w:val="24"/>
          <w:szCs w:val="24"/>
        </w:rPr>
        <w:t xml:space="preserve">брюшного пресса. Аускультативно определяются сухие свистящие хрипы над </w:t>
      </w:r>
      <w:r w:rsidRPr="00174C05">
        <w:rPr>
          <w:spacing w:val="-8"/>
          <w:sz w:val="24"/>
          <w:szCs w:val="24"/>
        </w:rPr>
        <w:t>всей</w:t>
      </w:r>
      <w:r w:rsidRPr="00174C05">
        <w:rPr>
          <w:spacing w:val="-7"/>
          <w:sz w:val="24"/>
          <w:szCs w:val="24"/>
        </w:rPr>
        <w:t xml:space="preserve"> </w:t>
      </w:r>
      <w:r w:rsidRPr="00174C05">
        <w:rPr>
          <w:spacing w:val="-11"/>
          <w:sz w:val="24"/>
          <w:szCs w:val="24"/>
        </w:rPr>
        <w:t xml:space="preserve">поверхностью </w:t>
      </w:r>
      <w:r w:rsidRPr="00174C05">
        <w:rPr>
          <w:spacing w:val="-10"/>
          <w:sz w:val="24"/>
          <w:szCs w:val="24"/>
        </w:rPr>
        <w:t>легких. Других изменений не выявлено. Из перенесённых заболеваний:</w:t>
      </w:r>
      <w:r w:rsidRPr="00174C05">
        <w:rPr>
          <w:spacing w:val="-9"/>
          <w:sz w:val="24"/>
          <w:szCs w:val="24"/>
        </w:rPr>
        <w:t xml:space="preserve"> </w:t>
      </w:r>
      <w:r w:rsidRPr="00174C05">
        <w:rPr>
          <w:spacing w:val="-10"/>
          <w:sz w:val="24"/>
          <w:szCs w:val="24"/>
        </w:rPr>
        <w:t xml:space="preserve">ОРЗ, хронический аллергический ринит. В квартире, помимо </w:t>
      </w:r>
      <w:r w:rsidRPr="00174C05">
        <w:rPr>
          <w:spacing w:val="-9"/>
          <w:sz w:val="24"/>
          <w:szCs w:val="24"/>
        </w:rPr>
        <w:t>родителей, девочки обитают</w:t>
      </w:r>
      <w:r w:rsidRPr="00174C05">
        <w:rPr>
          <w:spacing w:val="-61"/>
          <w:sz w:val="24"/>
          <w:szCs w:val="24"/>
        </w:rPr>
        <w:t xml:space="preserve"> </w:t>
      </w:r>
      <w:r w:rsidRPr="00174C05">
        <w:rPr>
          <w:spacing w:val="-10"/>
          <w:sz w:val="24"/>
          <w:szCs w:val="24"/>
        </w:rPr>
        <w:t xml:space="preserve">пять сибирских котов </w:t>
      </w:r>
      <w:r w:rsidRPr="00174C05">
        <w:rPr>
          <w:spacing w:val="-9"/>
          <w:sz w:val="24"/>
          <w:szCs w:val="24"/>
        </w:rPr>
        <w:t>и три дрессированные мартышки. Была оказана соответствующая</w:t>
      </w:r>
      <w:r w:rsidRPr="00174C05">
        <w:rPr>
          <w:spacing w:val="-8"/>
          <w:sz w:val="24"/>
          <w:szCs w:val="24"/>
        </w:rPr>
        <w:t xml:space="preserve"> </w:t>
      </w:r>
      <w:r w:rsidRPr="00174C05">
        <w:rPr>
          <w:spacing w:val="-11"/>
          <w:sz w:val="24"/>
          <w:szCs w:val="24"/>
        </w:rPr>
        <w:t>помощь,</w:t>
      </w:r>
      <w:r w:rsidRPr="00174C05">
        <w:rPr>
          <w:spacing w:val="-13"/>
          <w:sz w:val="24"/>
          <w:szCs w:val="24"/>
        </w:rPr>
        <w:t xml:space="preserve"> </w:t>
      </w:r>
      <w:r w:rsidRPr="00174C05">
        <w:rPr>
          <w:spacing w:val="-11"/>
          <w:sz w:val="24"/>
          <w:szCs w:val="24"/>
        </w:rPr>
        <w:t>девочка</w:t>
      </w:r>
      <w:r w:rsidRPr="00174C05">
        <w:rPr>
          <w:spacing w:val="-32"/>
          <w:sz w:val="24"/>
          <w:szCs w:val="24"/>
        </w:rPr>
        <w:t xml:space="preserve"> </w:t>
      </w:r>
      <w:r w:rsidRPr="00174C05">
        <w:rPr>
          <w:spacing w:val="-11"/>
          <w:sz w:val="24"/>
          <w:szCs w:val="24"/>
        </w:rPr>
        <w:t>была</w:t>
      </w:r>
      <w:r w:rsidRPr="00174C05">
        <w:rPr>
          <w:spacing w:val="-32"/>
          <w:sz w:val="24"/>
          <w:szCs w:val="24"/>
        </w:rPr>
        <w:t xml:space="preserve"> </w:t>
      </w:r>
      <w:r w:rsidRPr="00174C05">
        <w:rPr>
          <w:spacing w:val="-11"/>
          <w:sz w:val="24"/>
          <w:szCs w:val="24"/>
        </w:rPr>
        <w:t>направлена</w:t>
      </w:r>
      <w:r w:rsidRPr="00174C05">
        <w:rPr>
          <w:spacing w:val="-32"/>
          <w:sz w:val="24"/>
          <w:szCs w:val="24"/>
        </w:rPr>
        <w:t xml:space="preserve"> </w:t>
      </w:r>
      <w:r w:rsidRPr="00174C05">
        <w:rPr>
          <w:spacing w:val="-11"/>
          <w:sz w:val="24"/>
          <w:szCs w:val="24"/>
        </w:rPr>
        <w:t>на</w:t>
      </w:r>
      <w:r w:rsidRPr="00174C05">
        <w:rPr>
          <w:spacing w:val="-34"/>
          <w:sz w:val="24"/>
          <w:szCs w:val="24"/>
        </w:rPr>
        <w:t xml:space="preserve"> </w:t>
      </w:r>
      <w:r w:rsidRPr="00174C05">
        <w:rPr>
          <w:spacing w:val="-11"/>
          <w:sz w:val="24"/>
          <w:szCs w:val="24"/>
        </w:rPr>
        <w:t>лечение</w:t>
      </w:r>
      <w:r w:rsidRPr="00174C05">
        <w:rPr>
          <w:spacing w:val="-34"/>
          <w:sz w:val="24"/>
          <w:szCs w:val="24"/>
        </w:rPr>
        <w:t xml:space="preserve"> </w:t>
      </w:r>
      <w:r w:rsidRPr="00174C05">
        <w:rPr>
          <w:spacing w:val="-11"/>
          <w:sz w:val="24"/>
          <w:szCs w:val="24"/>
        </w:rPr>
        <w:t>к</w:t>
      </w:r>
      <w:r w:rsidRPr="00174C05">
        <w:rPr>
          <w:spacing w:val="5"/>
          <w:sz w:val="24"/>
          <w:szCs w:val="24"/>
        </w:rPr>
        <w:t xml:space="preserve"> </w:t>
      </w:r>
      <w:r w:rsidRPr="00174C05">
        <w:rPr>
          <w:spacing w:val="-11"/>
          <w:sz w:val="24"/>
          <w:szCs w:val="24"/>
        </w:rPr>
        <w:t>аллергологу.</w:t>
      </w:r>
    </w:p>
    <w:p w14:paraId="75C918D0" w14:textId="77777777" w:rsidR="008151D0" w:rsidRPr="00174C05" w:rsidRDefault="008151D0" w:rsidP="0002560B">
      <w:pPr>
        <w:pStyle w:val="a4"/>
        <w:widowControl w:val="0"/>
        <w:numPr>
          <w:ilvl w:val="0"/>
          <w:numId w:val="132"/>
        </w:numPr>
        <w:tabs>
          <w:tab w:val="left" w:pos="348"/>
        </w:tabs>
        <w:autoSpaceDE w:val="0"/>
        <w:autoSpaceDN w:val="0"/>
        <w:spacing w:line="263" w:lineRule="exact"/>
        <w:ind w:left="347" w:hanging="136"/>
        <w:contextualSpacing w:val="0"/>
      </w:pPr>
      <w:r w:rsidRPr="00174C05">
        <w:rPr>
          <w:spacing w:val="-12"/>
        </w:rPr>
        <w:t>Ваш предварительный</w:t>
      </w:r>
      <w:r w:rsidRPr="00174C05">
        <w:rPr>
          <w:spacing w:val="-13"/>
        </w:rPr>
        <w:t xml:space="preserve"> </w:t>
      </w:r>
      <w:r w:rsidRPr="00174C05">
        <w:rPr>
          <w:spacing w:val="-11"/>
        </w:rPr>
        <w:t>диагноз?</w:t>
      </w:r>
    </w:p>
    <w:p w14:paraId="3EC9D022" w14:textId="77777777" w:rsidR="008151D0" w:rsidRPr="00174C05" w:rsidRDefault="008151D0" w:rsidP="0002560B">
      <w:pPr>
        <w:pStyle w:val="a4"/>
        <w:widowControl w:val="0"/>
        <w:numPr>
          <w:ilvl w:val="0"/>
          <w:numId w:val="132"/>
        </w:numPr>
        <w:tabs>
          <w:tab w:val="left" w:pos="348"/>
        </w:tabs>
        <w:autoSpaceDE w:val="0"/>
        <w:autoSpaceDN w:val="0"/>
        <w:ind w:right="1685" w:firstLine="0"/>
        <w:contextualSpacing w:val="0"/>
        <w:rPr>
          <w:lang w:val="ru-RU"/>
        </w:rPr>
      </w:pPr>
      <w:r w:rsidRPr="00174C05">
        <w:rPr>
          <w:spacing w:val="-10"/>
          <w:lang w:val="ru-RU"/>
        </w:rPr>
        <w:t>Какие</w:t>
      </w:r>
      <w:r w:rsidRPr="00174C05">
        <w:rPr>
          <w:spacing w:val="-32"/>
          <w:lang w:val="ru-RU"/>
        </w:rPr>
        <w:t xml:space="preserve"> </w:t>
      </w:r>
      <w:r w:rsidRPr="00174C05">
        <w:rPr>
          <w:spacing w:val="-10"/>
          <w:lang w:val="ru-RU"/>
        </w:rPr>
        <w:t>исследования</w:t>
      </w:r>
      <w:r w:rsidRPr="00174C05">
        <w:rPr>
          <w:spacing w:val="-26"/>
          <w:lang w:val="ru-RU"/>
        </w:rPr>
        <w:t xml:space="preserve"> </w:t>
      </w:r>
      <w:r w:rsidRPr="00174C05">
        <w:rPr>
          <w:spacing w:val="-10"/>
          <w:lang w:val="ru-RU"/>
        </w:rPr>
        <w:t>необходимо</w:t>
      </w:r>
      <w:r w:rsidRPr="00174C05">
        <w:rPr>
          <w:spacing w:val="-19"/>
          <w:lang w:val="ru-RU"/>
        </w:rPr>
        <w:t xml:space="preserve"> </w:t>
      </w:r>
      <w:r w:rsidRPr="00174C05">
        <w:rPr>
          <w:spacing w:val="-10"/>
          <w:lang w:val="ru-RU"/>
        </w:rPr>
        <w:t>провести</w:t>
      </w:r>
      <w:r w:rsidRPr="00174C05">
        <w:rPr>
          <w:spacing w:val="-13"/>
          <w:lang w:val="ru-RU"/>
        </w:rPr>
        <w:t xml:space="preserve"> </w:t>
      </w:r>
      <w:r w:rsidRPr="00174C05">
        <w:rPr>
          <w:spacing w:val="-9"/>
          <w:lang w:val="ru-RU"/>
        </w:rPr>
        <w:t>для</w:t>
      </w:r>
      <w:r w:rsidRPr="00174C05">
        <w:rPr>
          <w:spacing w:val="-28"/>
          <w:lang w:val="ru-RU"/>
        </w:rPr>
        <w:t xml:space="preserve"> </w:t>
      </w:r>
      <w:r w:rsidRPr="00174C05">
        <w:rPr>
          <w:spacing w:val="-9"/>
          <w:lang w:val="ru-RU"/>
        </w:rPr>
        <w:t>установки</w:t>
      </w:r>
      <w:r w:rsidRPr="00174C05">
        <w:rPr>
          <w:spacing w:val="-12"/>
          <w:lang w:val="ru-RU"/>
        </w:rPr>
        <w:t xml:space="preserve"> </w:t>
      </w:r>
      <w:r w:rsidRPr="00174C05">
        <w:rPr>
          <w:spacing w:val="-9"/>
          <w:lang w:val="ru-RU"/>
        </w:rPr>
        <w:t>окончательного</w:t>
      </w:r>
      <w:r w:rsidRPr="00174C05">
        <w:rPr>
          <w:spacing w:val="-20"/>
          <w:lang w:val="ru-RU"/>
        </w:rPr>
        <w:t xml:space="preserve"> </w:t>
      </w:r>
      <w:r w:rsidRPr="00174C05">
        <w:rPr>
          <w:spacing w:val="-9"/>
          <w:lang w:val="ru-RU"/>
        </w:rPr>
        <w:t>диагноза</w:t>
      </w:r>
      <w:r w:rsidRPr="00174C05">
        <w:rPr>
          <w:spacing w:val="-61"/>
          <w:lang w:val="ru-RU"/>
        </w:rPr>
        <w:t xml:space="preserve"> </w:t>
      </w:r>
      <w:r w:rsidRPr="00174C05">
        <w:rPr>
          <w:lang w:val="ru-RU"/>
        </w:rPr>
        <w:t>(предполагаемые</w:t>
      </w:r>
      <w:r w:rsidRPr="00174C05">
        <w:rPr>
          <w:spacing w:val="-34"/>
          <w:lang w:val="ru-RU"/>
        </w:rPr>
        <w:t xml:space="preserve"> </w:t>
      </w:r>
      <w:r w:rsidRPr="00174C05">
        <w:rPr>
          <w:lang w:val="ru-RU"/>
        </w:rPr>
        <w:t>результаты)?</w:t>
      </w:r>
    </w:p>
    <w:p w14:paraId="5F4289D5" w14:textId="77777777" w:rsidR="008151D0" w:rsidRPr="00174C05" w:rsidRDefault="008151D0" w:rsidP="0002560B">
      <w:pPr>
        <w:pStyle w:val="a4"/>
        <w:widowControl w:val="0"/>
        <w:numPr>
          <w:ilvl w:val="0"/>
          <w:numId w:val="132"/>
        </w:numPr>
        <w:tabs>
          <w:tab w:val="left" w:pos="348"/>
        </w:tabs>
        <w:autoSpaceDE w:val="0"/>
        <w:autoSpaceDN w:val="0"/>
        <w:ind w:left="347" w:hanging="136"/>
        <w:contextualSpacing w:val="0"/>
      </w:pPr>
      <w:r w:rsidRPr="00174C05">
        <w:rPr>
          <w:spacing w:val="-9"/>
        </w:rPr>
        <w:t>Какую</w:t>
      </w:r>
      <w:r w:rsidRPr="00174C05">
        <w:rPr>
          <w:spacing w:val="-7"/>
        </w:rPr>
        <w:t xml:space="preserve"> </w:t>
      </w:r>
      <w:r w:rsidRPr="00174C05">
        <w:rPr>
          <w:spacing w:val="-9"/>
        </w:rPr>
        <w:t>терапию</w:t>
      </w:r>
      <w:r w:rsidRPr="00174C05">
        <w:rPr>
          <w:spacing w:val="-7"/>
        </w:rPr>
        <w:t xml:space="preserve"> </w:t>
      </w:r>
      <w:r w:rsidRPr="00174C05">
        <w:rPr>
          <w:spacing w:val="-9"/>
        </w:rPr>
        <w:t>необходимо</w:t>
      </w:r>
      <w:r w:rsidRPr="00174C05">
        <w:rPr>
          <w:spacing w:val="-19"/>
        </w:rPr>
        <w:t xml:space="preserve"> </w:t>
      </w:r>
      <w:r w:rsidRPr="00174C05">
        <w:rPr>
          <w:spacing w:val="-9"/>
        </w:rPr>
        <w:t>провести?</w:t>
      </w:r>
    </w:p>
    <w:p w14:paraId="16AE9649" w14:textId="77777777" w:rsidR="008151D0" w:rsidRPr="00174C05" w:rsidRDefault="008151D0" w:rsidP="008151D0">
      <w:pPr>
        <w:spacing w:before="2" w:line="262" w:lineRule="exact"/>
        <w:ind w:left="212"/>
        <w:rPr>
          <w:b/>
          <w:sz w:val="24"/>
          <w:szCs w:val="24"/>
        </w:rPr>
      </w:pPr>
      <w:r w:rsidRPr="00174C05">
        <w:rPr>
          <w:b/>
          <w:spacing w:val="-9"/>
          <w:sz w:val="24"/>
          <w:szCs w:val="24"/>
        </w:rPr>
        <w:t>Задача</w:t>
      </w:r>
      <w:r w:rsidRPr="00174C05">
        <w:rPr>
          <w:b/>
          <w:spacing w:val="-20"/>
          <w:sz w:val="24"/>
          <w:szCs w:val="24"/>
        </w:rPr>
        <w:t xml:space="preserve"> </w:t>
      </w:r>
      <w:r w:rsidRPr="00174C05">
        <w:rPr>
          <w:b/>
          <w:spacing w:val="-9"/>
          <w:sz w:val="24"/>
          <w:szCs w:val="24"/>
        </w:rPr>
        <w:t>№</w:t>
      </w:r>
      <w:r w:rsidRPr="00174C05">
        <w:rPr>
          <w:b/>
          <w:spacing w:val="-33"/>
          <w:sz w:val="24"/>
          <w:szCs w:val="24"/>
        </w:rPr>
        <w:t xml:space="preserve"> </w:t>
      </w:r>
      <w:r w:rsidRPr="00174C05">
        <w:rPr>
          <w:b/>
          <w:spacing w:val="-9"/>
          <w:sz w:val="24"/>
          <w:szCs w:val="24"/>
        </w:rPr>
        <w:t>3</w:t>
      </w:r>
      <w:r w:rsidRPr="00174C05">
        <w:rPr>
          <w:b/>
          <w:spacing w:val="-20"/>
          <w:sz w:val="24"/>
          <w:szCs w:val="24"/>
        </w:rPr>
        <w:t xml:space="preserve"> </w:t>
      </w:r>
      <w:r w:rsidRPr="00174C05">
        <w:rPr>
          <w:b/>
          <w:spacing w:val="-8"/>
          <w:sz w:val="24"/>
          <w:szCs w:val="24"/>
        </w:rPr>
        <w:t>.</w:t>
      </w:r>
    </w:p>
    <w:p w14:paraId="42C82332" w14:textId="77777777" w:rsidR="008151D0" w:rsidRPr="00174C05" w:rsidRDefault="008151D0" w:rsidP="008151D0">
      <w:pPr>
        <w:spacing w:line="262" w:lineRule="exact"/>
        <w:ind w:left="212"/>
        <w:rPr>
          <w:sz w:val="24"/>
          <w:szCs w:val="24"/>
        </w:rPr>
      </w:pPr>
      <w:r w:rsidRPr="00174C05">
        <w:rPr>
          <w:spacing w:val="-11"/>
          <w:sz w:val="24"/>
          <w:szCs w:val="24"/>
        </w:rPr>
        <w:t>Пациент</w:t>
      </w:r>
      <w:r w:rsidRPr="00174C05">
        <w:rPr>
          <w:spacing w:val="-9"/>
          <w:sz w:val="24"/>
          <w:szCs w:val="24"/>
        </w:rPr>
        <w:t xml:space="preserve"> </w:t>
      </w:r>
      <w:r w:rsidRPr="00174C05">
        <w:rPr>
          <w:spacing w:val="-1"/>
          <w:sz w:val="24"/>
          <w:szCs w:val="24"/>
        </w:rPr>
        <w:t>Д.</w:t>
      </w:r>
      <w:r w:rsidRPr="00174C05">
        <w:rPr>
          <w:spacing w:val="-9"/>
          <w:sz w:val="24"/>
          <w:szCs w:val="24"/>
        </w:rPr>
        <w:t xml:space="preserve"> </w:t>
      </w:r>
      <w:r w:rsidRPr="00174C05">
        <w:rPr>
          <w:spacing w:val="-7"/>
          <w:sz w:val="24"/>
          <w:szCs w:val="24"/>
        </w:rPr>
        <w:t>17</w:t>
      </w:r>
      <w:r w:rsidRPr="00174C05">
        <w:rPr>
          <w:spacing w:val="-17"/>
          <w:sz w:val="24"/>
          <w:szCs w:val="24"/>
        </w:rPr>
        <w:t xml:space="preserve"> </w:t>
      </w:r>
      <w:r w:rsidRPr="00174C05">
        <w:rPr>
          <w:spacing w:val="-13"/>
          <w:sz w:val="24"/>
          <w:szCs w:val="24"/>
        </w:rPr>
        <w:t>лет,</w:t>
      </w:r>
      <w:r w:rsidRPr="00174C05">
        <w:rPr>
          <w:spacing w:val="-10"/>
          <w:sz w:val="24"/>
          <w:szCs w:val="24"/>
        </w:rPr>
        <w:t xml:space="preserve"> </w:t>
      </w:r>
      <w:r w:rsidRPr="00174C05">
        <w:rPr>
          <w:spacing w:val="-6"/>
          <w:sz w:val="24"/>
          <w:szCs w:val="24"/>
        </w:rPr>
        <w:t>поступил</w:t>
      </w:r>
      <w:r w:rsidRPr="00174C05">
        <w:rPr>
          <w:spacing w:val="-23"/>
          <w:sz w:val="24"/>
          <w:szCs w:val="24"/>
        </w:rPr>
        <w:t xml:space="preserve"> </w:t>
      </w:r>
      <w:r w:rsidRPr="00174C05">
        <w:rPr>
          <w:sz w:val="24"/>
          <w:szCs w:val="24"/>
        </w:rPr>
        <w:t>в</w:t>
      </w:r>
      <w:r w:rsidRPr="00174C05">
        <w:rPr>
          <w:spacing w:val="-18"/>
          <w:sz w:val="24"/>
          <w:szCs w:val="24"/>
        </w:rPr>
        <w:t xml:space="preserve"> </w:t>
      </w:r>
      <w:r w:rsidRPr="00174C05">
        <w:rPr>
          <w:spacing w:val="-11"/>
          <w:sz w:val="24"/>
          <w:szCs w:val="24"/>
        </w:rPr>
        <w:t>аллергологическое</w:t>
      </w:r>
      <w:r w:rsidRPr="00174C05">
        <w:rPr>
          <w:spacing w:val="-32"/>
          <w:sz w:val="24"/>
          <w:szCs w:val="24"/>
        </w:rPr>
        <w:t xml:space="preserve"> </w:t>
      </w:r>
      <w:r w:rsidRPr="00174C05">
        <w:rPr>
          <w:spacing w:val="-14"/>
          <w:sz w:val="24"/>
          <w:szCs w:val="24"/>
        </w:rPr>
        <w:t>отделение</w:t>
      </w:r>
      <w:r w:rsidRPr="00174C05">
        <w:rPr>
          <w:spacing w:val="-29"/>
          <w:sz w:val="24"/>
          <w:szCs w:val="24"/>
        </w:rPr>
        <w:t xml:space="preserve"> </w:t>
      </w:r>
      <w:r w:rsidRPr="00174C05">
        <w:rPr>
          <w:sz w:val="24"/>
          <w:szCs w:val="24"/>
        </w:rPr>
        <w:t>с</w:t>
      </w:r>
      <w:r w:rsidRPr="00174C05">
        <w:rPr>
          <w:spacing w:val="-16"/>
          <w:sz w:val="24"/>
          <w:szCs w:val="24"/>
        </w:rPr>
        <w:t xml:space="preserve"> </w:t>
      </w:r>
      <w:r w:rsidRPr="00174C05">
        <w:rPr>
          <w:spacing w:val="-14"/>
          <w:sz w:val="24"/>
          <w:szCs w:val="24"/>
        </w:rPr>
        <w:t>жалобами</w:t>
      </w:r>
      <w:r w:rsidRPr="00174C05">
        <w:rPr>
          <w:spacing w:val="-10"/>
          <w:sz w:val="24"/>
          <w:szCs w:val="24"/>
        </w:rPr>
        <w:t xml:space="preserve"> </w:t>
      </w:r>
      <w:r w:rsidRPr="00174C05">
        <w:rPr>
          <w:spacing w:val="-4"/>
          <w:sz w:val="24"/>
          <w:szCs w:val="24"/>
        </w:rPr>
        <w:t>на</w:t>
      </w:r>
    </w:p>
    <w:p w14:paraId="12FB033E" w14:textId="77777777" w:rsidR="008151D0" w:rsidRPr="00174C05" w:rsidRDefault="008151D0" w:rsidP="008151D0">
      <w:pPr>
        <w:ind w:left="212" w:right="1048"/>
        <w:rPr>
          <w:sz w:val="24"/>
          <w:szCs w:val="24"/>
        </w:rPr>
      </w:pPr>
      <w:r w:rsidRPr="00174C05">
        <w:rPr>
          <w:spacing w:val="-11"/>
          <w:sz w:val="24"/>
          <w:szCs w:val="24"/>
        </w:rPr>
        <w:t xml:space="preserve">экспираторную </w:t>
      </w:r>
      <w:r w:rsidRPr="00174C05">
        <w:rPr>
          <w:spacing w:val="-10"/>
          <w:sz w:val="24"/>
          <w:szCs w:val="24"/>
        </w:rPr>
        <w:t>одышку, приступообразный кашель, насморк. Ранее у себя отмечает</w:t>
      </w:r>
      <w:r w:rsidRPr="00174C05">
        <w:rPr>
          <w:spacing w:val="-9"/>
          <w:sz w:val="24"/>
          <w:szCs w:val="24"/>
        </w:rPr>
        <w:t xml:space="preserve"> приступ одышки,</w:t>
      </w:r>
      <w:r w:rsidRPr="00174C05">
        <w:rPr>
          <w:spacing w:val="-12"/>
          <w:sz w:val="24"/>
          <w:szCs w:val="24"/>
        </w:rPr>
        <w:t xml:space="preserve"> </w:t>
      </w:r>
      <w:r w:rsidRPr="00174C05">
        <w:rPr>
          <w:spacing w:val="-9"/>
          <w:sz w:val="24"/>
          <w:szCs w:val="24"/>
        </w:rPr>
        <w:t>кашель,</w:t>
      </w:r>
      <w:r w:rsidRPr="00174C05">
        <w:rPr>
          <w:spacing w:val="-13"/>
          <w:sz w:val="24"/>
          <w:szCs w:val="24"/>
        </w:rPr>
        <w:t xml:space="preserve"> </w:t>
      </w:r>
      <w:r w:rsidRPr="00174C05">
        <w:rPr>
          <w:spacing w:val="-9"/>
          <w:sz w:val="24"/>
          <w:szCs w:val="24"/>
        </w:rPr>
        <w:t>ощущение</w:t>
      </w:r>
      <w:r w:rsidRPr="00174C05">
        <w:rPr>
          <w:spacing w:val="-31"/>
          <w:sz w:val="24"/>
          <w:szCs w:val="24"/>
        </w:rPr>
        <w:t xml:space="preserve"> </w:t>
      </w:r>
      <w:r w:rsidRPr="00174C05">
        <w:rPr>
          <w:spacing w:val="-9"/>
          <w:sz w:val="24"/>
          <w:szCs w:val="24"/>
        </w:rPr>
        <w:t>тяжести</w:t>
      </w:r>
      <w:r w:rsidRPr="00174C05">
        <w:rPr>
          <w:spacing w:val="-12"/>
          <w:sz w:val="24"/>
          <w:szCs w:val="24"/>
        </w:rPr>
        <w:t xml:space="preserve"> </w:t>
      </w:r>
      <w:r w:rsidRPr="00174C05">
        <w:rPr>
          <w:spacing w:val="-9"/>
          <w:sz w:val="24"/>
          <w:szCs w:val="24"/>
        </w:rPr>
        <w:t>в</w:t>
      </w:r>
      <w:r w:rsidRPr="00174C05">
        <w:rPr>
          <w:spacing w:val="-21"/>
          <w:sz w:val="24"/>
          <w:szCs w:val="24"/>
        </w:rPr>
        <w:t xml:space="preserve"> </w:t>
      </w:r>
      <w:r w:rsidRPr="00174C05">
        <w:rPr>
          <w:spacing w:val="-9"/>
          <w:sz w:val="24"/>
          <w:szCs w:val="24"/>
        </w:rPr>
        <w:t>грудной</w:t>
      </w:r>
      <w:r w:rsidRPr="00174C05">
        <w:rPr>
          <w:spacing w:val="-12"/>
          <w:sz w:val="24"/>
          <w:szCs w:val="24"/>
        </w:rPr>
        <w:t xml:space="preserve"> </w:t>
      </w:r>
      <w:r w:rsidRPr="00174C05">
        <w:rPr>
          <w:spacing w:val="-9"/>
          <w:sz w:val="24"/>
          <w:szCs w:val="24"/>
        </w:rPr>
        <w:t>клетке,</w:t>
      </w:r>
      <w:r w:rsidRPr="00174C05">
        <w:rPr>
          <w:spacing w:val="-13"/>
          <w:sz w:val="24"/>
          <w:szCs w:val="24"/>
        </w:rPr>
        <w:t xml:space="preserve"> </w:t>
      </w:r>
      <w:r w:rsidRPr="00174C05">
        <w:rPr>
          <w:spacing w:val="-9"/>
          <w:sz w:val="24"/>
          <w:szCs w:val="24"/>
        </w:rPr>
        <w:t>насморок.</w:t>
      </w:r>
      <w:r w:rsidRPr="00174C05">
        <w:rPr>
          <w:spacing w:val="-12"/>
          <w:sz w:val="24"/>
          <w:szCs w:val="24"/>
        </w:rPr>
        <w:t xml:space="preserve"> </w:t>
      </w:r>
      <w:r w:rsidRPr="00174C05">
        <w:rPr>
          <w:spacing w:val="-9"/>
          <w:sz w:val="24"/>
          <w:szCs w:val="24"/>
        </w:rPr>
        <w:t>Обращался</w:t>
      </w:r>
      <w:r w:rsidRPr="00174C05">
        <w:rPr>
          <w:spacing w:val="-26"/>
          <w:sz w:val="24"/>
          <w:szCs w:val="24"/>
        </w:rPr>
        <w:t xml:space="preserve"> </w:t>
      </w:r>
      <w:r w:rsidRPr="00174C05">
        <w:rPr>
          <w:spacing w:val="-8"/>
          <w:sz w:val="24"/>
          <w:szCs w:val="24"/>
        </w:rPr>
        <w:t>в</w:t>
      </w:r>
      <w:r w:rsidRPr="00174C05">
        <w:rPr>
          <w:spacing w:val="-60"/>
          <w:sz w:val="24"/>
          <w:szCs w:val="24"/>
        </w:rPr>
        <w:t xml:space="preserve"> </w:t>
      </w:r>
      <w:r w:rsidRPr="00174C05">
        <w:rPr>
          <w:spacing w:val="-6"/>
          <w:sz w:val="24"/>
          <w:szCs w:val="24"/>
        </w:rPr>
        <w:t>поликлинику</w:t>
      </w:r>
      <w:r w:rsidRPr="00174C05">
        <w:rPr>
          <w:spacing w:val="-7"/>
          <w:sz w:val="24"/>
          <w:szCs w:val="24"/>
        </w:rPr>
        <w:t xml:space="preserve"> </w:t>
      </w:r>
      <w:r w:rsidRPr="00174C05">
        <w:rPr>
          <w:spacing w:val="-2"/>
          <w:sz w:val="24"/>
          <w:szCs w:val="24"/>
        </w:rPr>
        <w:t>по</w:t>
      </w:r>
      <w:r w:rsidRPr="00174C05">
        <w:rPr>
          <w:spacing w:val="-16"/>
          <w:sz w:val="24"/>
          <w:szCs w:val="24"/>
        </w:rPr>
        <w:t xml:space="preserve"> </w:t>
      </w:r>
      <w:r w:rsidRPr="00174C05">
        <w:rPr>
          <w:spacing w:val="-11"/>
          <w:sz w:val="24"/>
          <w:szCs w:val="24"/>
        </w:rPr>
        <w:t>месту</w:t>
      </w:r>
      <w:r w:rsidRPr="00174C05">
        <w:rPr>
          <w:spacing w:val="-7"/>
          <w:sz w:val="24"/>
          <w:szCs w:val="24"/>
        </w:rPr>
        <w:t xml:space="preserve"> </w:t>
      </w:r>
      <w:r w:rsidRPr="00174C05">
        <w:rPr>
          <w:spacing w:val="-10"/>
          <w:sz w:val="24"/>
          <w:szCs w:val="24"/>
        </w:rPr>
        <w:t>жительства</w:t>
      </w:r>
      <w:r w:rsidRPr="00174C05">
        <w:rPr>
          <w:spacing w:val="-29"/>
          <w:sz w:val="24"/>
          <w:szCs w:val="24"/>
        </w:rPr>
        <w:t xml:space="preserve"> </w:t>
      </w:r>
      <w:r w:rsidRPr="00174C05">
        <w:rPr>
          <w:sz w:val="24"/>
          <w:szCs w:val="24"/>
        </w:rPr>
        <w:t>и</w:t>
      </w:r>
      <w:r w:rsidRPr="00174C05">
        <w:rPr>
          <w:spacing w:val="-8"/>
          <w:sz w:val="24"/>
          <w:szCs w:val="24"/>
        </w:rPr>
        <w:t xml:space="preserve"> </w:t>
      </w:r>
      <w:r w:rsidRPr="00174C05">
        <w:rPr>
          <w:spacing w:val="-9"/>
          <w:sz w:val="24"/>
          <w:szCs w:val="24"/>
        </w:rPr>
        <w:t>был</w:t>
      </w:r>
      <w:r w:rsidRPr="00174C05">
        <w:rPr>
          <w:spacing w:val="-23"/>
          <w:sz w:val="24"/>
          <w:szCs w:val="24"/>
        </w:rPr>
        <w:t xml:space="preserve"> </w:t>
      </w:r>
      <w:r w:rsidRPr="00174C05">
        <w:rPr>
          <w:spacing w:val="-16"/>
          <w:sz w:val="24"/>
          <w:szCs w:val="24"/>
        </w:rPr>
        <w:t>направлен</w:t>
      </w:r>
      <w:r w:rsidRPr="00174C05">
        <w:rPr>
          <w:spacing w:val="-7"/>
          <w:sz w:val="24"/>
          <w:szCs w:val="24"/>
        </w:rPr>
        <w:t xml:space="preserve"> </w:t>
      </w:r>
      <w:r w:rsidRPr="00174C05">
        <w:rPr>
          <w:sz w:val="24"/>
          <w:szCs w:val="24"/>
        </w:rPr>
        <w:t>в</w:t>
      </w:r>
      <w:r w:rsidRPr="00174C05">
        <w:rPr>
          <w:spacing w:val="-16"/>
          <w:sz w:val="24"/>
          <w:szCs w:val="24"/>
        </w:rPr>
        <w:t xml:space="preserve"> </w:t>
      </w:r>
      <w:r w:rsidRPr="00174C05">
        <w:rPr>
          <w:spacing w:val="-11"/>
          <w:sz w:val="24"/>
          <w:szCs w:val="24"/>
        </w:rPr>
        <w:t>аллергологическое</w:t>
      </w:r>
      <w:r w:rsidRPr="00174C05">
        <w:rPr>
          <w:spacing w:val="-32"/>
          <w:sz w:val="24"/>
          <w:szCs w:val="24"/>
        </w:rPr>
        <w:t xml:space="preserve"> </w:t>
      </w:r>
      <w:r w:rsidRPr="00174C05">
        <w:rPr>
          <w:spacing w:val="-13"/>
          <w:sz w:val="24"/>
          <w:szCs w:val="24"/>
        </w:rPr>
        <w:t>отделение</w:t>
      </w:r>
      <w:r w:rsidRPr="00174C05">
        <w:rPr>
          <w:spacing w:val="-31"/>
          <w:sz w:val="24"/>
          <w:szCs w:val="24"/>
        </w:rPr>
        <w:t xml:space="preserve"> </w:t>
      </w:r>
      <w:r w:rsidRPr="00174C05">
        <w:rPr>
          <w:spacing w:val="-13"/>
          <w:sz w:val="24"/>
          <w:szCs w:val="24"/>
        </w:rPr>
        <w:t>для</w:t>
      </w:r>
      <w:r w:rsidRPr="00174C05">
        <w:rPr>
          <w:spacing w:val="-61"/>
          <w:sz w:val="24"/>
          <w:szCs w:val="24"/>
        </w:rPr>
        <w:t xml:space="preserve"> </w:t>
      </w:r>
      <w:r w:rsidRPr="00174C05">
        <w:rPr>
          <w:spacing w:val="-11"/>
          <w:sz w:val="24"/>
          <w:szCs w:val="24"/>
        </w:rPr>
        <w:t>обследования и установления диагноза. Были проведены скарификационные пробы на</w:t>
      </w:r>
      <w:r w:rsidRPr="00174C05">
        <w:rPr>
          <w:spacing w:val="-10"/>
          <w:sz w:val="24"/>
          <w:szCs w:val="24"/>
        </w:rPr>
        <w:t xml:space="preserve"> </w:t>
      </w:r>
      <w:r w:rsidRPr="00174C05">
        <w:rPr>
          <w:spacing w:val="-12"/>
          <w:sz w:val="24"/>
          <w:szCs w:val="24"/>
        </w:rPr>
        <w:t>домашнюю</w:t>
      </w:r>
      <w:r w:rsidRPr="00174C05">
        <w:rPr>
          <w:spacing w:val="-7"/>
          <w:sz w:val="24"/>
          <w:szCs w:val="24"/>
        </w:rPr>
        <w:t xml:space="preserve"> </w:t>
      </w:r>
      <w:r w:rsidRPr="00174C05">
        <w:rPr>
          <w:spacing w:val="-12"/>
          <w:sz w:val="24"/>
          <w:szCs w:val="24"/>
        </w:rPr>
        <w:t>пыль,</w:t>
      </w:r>
      <w:r w:rsidRPr="00174C05">
        <w:rPr>
          <w:spacing w:val="-13"/>
          <w:sz w:val="24"/>
          <w:szCs w:val="24"/>
        </w:rPr>
        <w:t xml:space="preserve"> </w:t>
      </w:r>
      <w:r w:rsidRPr="00174C05">
        <w:rPr>
          <w:spacing w:val="-12"/>
          <w:sz w:val="24"/>
          <w:szCs w:val="24"/>
        </w:rPr>
        <w:t>березу,</w:t>
      </w:r>
      <w:r w:rsidRPr="00174C05">
        <w:rPr>
          <w:spacing w:val="-13"/>
          <w:sz w:val="24"/>
          <w:szCs w:val="24"/>
        </w:rPr>
        <w:t xml:space="preserve"> </w:t>
      </w:r>
      <w:r w:rsidRPr="00174C05">
        <w:rPr>
          <w:spacing w:val="-12"/>
          <w:sz w:val="24"/>
          <w:szCs w:val="24"/>
        </w:rPr>
        <w:t>тимофеевку,</w:t>
      </w:r>
      <w:r w:rsidRPr="00174C05">
        <w:rPr>
          <w:spacing w:val="-13"/>
          <w:sz w:val="24"/>
          <w:szCs w:val="24"/>
        </w:rPr>
        <w:t xml:space="preserve"> </w:t>
      </w:r>
      <w:r w:rsidRPr="00174C05">
        <w:rPr>
          <w:spacing w:val="-12"/>
          <w:sz w:val="24"/>
          <w:szCs w:val="24"/>
        </w:rPr>
        <w:t>полынь,</w:t>
      </w:r>
      <w:r w:rsidRPr="00174C05">
        <w:rPr>
          <w:spacing w:val="-13"/>
          <w:sz w:val="24"/>
          <w:szCs w:val="24"/>
        </w:rPr>
        <w:t xml:space="preserve"> </w:t>
      </w:r>
      <w:r w:rsidRPr="00174C05">
        <w:rPr>
          <w:spacing w:val="-11"/>
          <w:sz w:val="24"/>
          <w:szCs w:val="24"/>
        </w:rPr>
        <w:t>результаты</w:t>
      </w:r>
      <w:r w:rsidRPr="00174C05">
        <w:rPr>
          <w:spacing w:val="-16"/>
          <w:sz w:val="24"/>
          <w:szCs w:val="24"/>
        </w:rPr>
        <w:t xml:space="preserve"> </w:t>
      </w:r>
      <w:r w:rsidRPr="00174C05">
        <w:rPr>
          <w:spacing w:val="-11"/>
          <w:sz w:val="24"/>
          <w:szCs w:val="24"/>
        </w:rPr>
        <w:t>положительные.</w:t>
      </w:r>
      <w:r w:rsidRPr="00174C05">
        <w:rPr>
          <w:spacing w:val="-13"/>
          <w:sz w:val="24"/>
          <w:szCs w:val="24"/>
        </w:rPr>
        <w:t xml:space="preserve"> </w:t>
      </w:r>
      <w:r w:rsidRPr="00174C05">
        <w:rPr>
          <w:spacing w:val="-11"/>
          <w:sz w:val="24"/>
          <w:szCs w:val="24"/>
        </w:rPr>
        <w:t>Была</w:t>
      </w:r>
    </w:p>
    <w:p w14:paraId="42B81F57" w14:textId="77777777" w:rsidR="008151D0" w:rsidRPr="00174C05" w:rsidRDefault="00627AF8" w:rsidP="008151D0">
      <w:pPr>
        <w:spacing w:before="71"/>
        <w:ind w:left="212" w:right="1048"/>
        <w:rPr>
          <w:sz w:val="24"/>
          <w:szCs w:val="24"/>
        </w:rPr>
      </w:pPr>
      <w:r w:rsidRPr="00174C05">
        <w:rPr>
          <w:spacing w:val="-13"/>
          <w:sz w:val="24"/>
          <w:szCs w:val="24"/>
        </w:rPr>
        <w:t>н</w:t>
      </w:r>
      <w:r w:rsidR="008151D0" w:rsidRPr="00174C05">
        <w:rPr>
          <w:spacing w:val="-13"/>
          <w:sz w:val="24"/>
          <w:szCs w:val="24"/>
        </w:rPr>
        <w:t>азначена</w:t>
      </w:r>
      <w:r w:rsidR="008151D0" w:rsidRPr="00174C05">
        <w:rPr>
          <w:sz w:val="24"/>
          <w:szCs w:val="24"/>
        </w:rPr>
        <w:t xml:space="preserve"> </w:t>
      </w:r>
      <w:r w:rsidR="008151D0" w:rsidRPr="00174C05">
        <w:rPr>
          <w:spacing w:val="-1"/>
          <w:sz w:val="24"/>
          <w:szCs w:val="24"/>
        </w:rPr>
        <w:t>АСИТ</w:t>
      </w:r>
      <w:r w:rsidR="008151D0" w:rsidRPr="00174C05">
        <w:rPr>
          <w:sz w:val="24"/>
          <w:szCs w:val="24"/>
        </w:rPr>
        <w:t xml:space="preserve"> с </w:t>
      </w:r>
      <w:r w:rsidR="008151D0" w:rsidRPr="00174C05">
        <w:rPr>
          <w:spacing w:val="-16"/>
          <w:sz w:val="24"/>
          <w:szCs w:val="24"/>
        </w:rPr>
        <w:t>аллергенами</w:t>
      </w:r>
      <w:r w:rsidR="008151D0" w:rsidRPr="00174C05">
        <w:rPr>
          <w:sz w:val="24"/>
          <w:szCs w:val="24"/>
        </w:rPr>
        <w:t xml:space="preserve"> </w:t>
      </w:r>
      <w:r w:rsidR="008151D0" w:rsidRPr="00174C05">
        <w:rPr>
          <w:spacing w:val="-14"/>
          <w:sz w:val="24"/>
          <w:szCs w:val="24"/>
        </w:rPr>
        <w:t>домашней</w:t>
      </w:r>
      <w:r w:rsidR="008151D0" w:rsidRPr="00174C05">
        <w:rPr>
          <w:sz w:val="24"/>
          <w:szCs w:val="24"/>
        </w:rPr>
        <w:t xml:space="preserve"> </w:t>
      </w:r>
      <w:r w:rsidR="008151D0" w:rsidRPr="00174C05">
        <w:rPr>
          <w:spacing w:val="-9"/>
          <w:sz w:val="24"/>
          <w:szCs w:val="24"/>
        </w:rPr>
        <w:t>пыли</w:t>
      </w:r>
      <w:r w:rsidR="008151D0" w:rsidRPr="00174C05">
        <w:rPr>
          <w:sz w:val="24"/>
          <w:szCs w:val="24"/>
        </w:rPr>
        <w:t xml:space="preserve"> и </w:t>
      </w:r>
      <w:r w:rsidR="008151D0" w:rsidRPr="00174C05">
        <w:rPr>
          <w:spacing w:val="-13"/>
          <w:sz w:val="24"/>
          <w:szCs w:val="24"/>
        </w:rPr>
        <w:t>пыльцевыми</w:t>
      </w:r>
      <w:r w:rsidR="008151D0" w:rsidRPr="00174C05">
        <w:rPr>
          <w:sz w:val="24"/>
          <w:szCs w:val="24"/>
        </w:rPr>
        <w:t xml:space="preserve"> </w:t>
      </w:r>
      <w:r w:rsidR="008151D0" w:rsidRPr="00174C05">
        <w:rPr>
          <w:spacing w:val="-15"/>
          <w:sz w:val="24"/>
          <w:szCs w:val="24"/>
        </w:rPr>
        <w:t>аллергенами</w:t>
      </w:r>
      <w:r w:rsidR="008151D0" w:rsidRPr="00174C05">
        <w:rPr>
          <w:sz w:val="24"/>
          <w:szCs w:val="24"/>
        </w:rPr>
        <w:t xml:space="preserve"> </w:t>
      </w:r>
      <w:r w:rsidR="008151D0" w:rsidRPr="00174C05">
        <w:rPr>
          <w:spacing w:val="-16"/>
          <w:sz w:val="24"/>
          <w:szCs w:val="24"/>
        </w:rPr>
        <w:t>(береза,</w:t>
      </w:r>
      <w:r w:rsidR="008151D0" w:rsidRPr="00174C05">
        <w:rPr>
          <w:spacing w:val="1"/>
          <w:sz w:val="24"/>
          <w:szCs w:val="24"/>
        </w:rPr>
        <w:t xml:space="preserve"> </w:t>
      </w:r>
      <w:r w:rsidR="008151D0" w:rsidRPr="00174C05">
        <w:rPr>
          <w:spacing w:val="-15"/>
          <w:sz w:val="24"/>
          <w:szCs w:val="24"/>
        </w:rPr>
        <w:t>тимофеевка,</w:t>
      </w:r>
      <w:r w:rsidR="008151D0" w:rsidRPr="00174C05">
        <w:rPr>
          <w:sz w:val="24"/>
          <w:szCs w:val="24"/>
        </w:rPr>
        <w:t xml:space="preserve"> </w:t>
      </w:r>
      <w:r w:rsidR="008151D0" w:rsidRPr="00174C05">
        <w:rPr>
          <w:spacing w:val="-10"/>
          <w:sz w:val="24"/>
          <w:szCs w:val="24"/>
        </w:rPr>
        <w:t>полынь)</w:t>
      </w:r>
      <w:r w:rsidR="008151D0" w:rsidRPr="00174C05">
        <w:rPr>
          <w:sz w:val="24"/>
          <w:szCs w:val="24"/>
        </w:rPr>
        <w:t xml:space="preserve"> с </w:t>
      </w:r>
      <w:r w:rsidR="008151D0" w:rsidRPr="00174C05">
        <w:rPr>
          <w:spacing w:val="-11"/>
          <w:sz w:val="24"/>
          <w:szCs w:val="24"/>
        </w:rPr>
        <w:t>положительным</w:t>
      </w:r>
      <w:r w:rsidR="008151D0" w:rsidRPr="00174C05">
        <w:rPr>
          <w:sz w:val="24"/>
          <w:szCs w:val="24"/>
        </w:rPr>
        <w:t xml:space="preserve"> </w:t>
      </w:r>
      <w:r w:rsidR="008151D0" w:rsidRPr="00174C05">
        <w:rPr>
          <w:spacing w:val="-17"/>
          <w:sz w:val="24"/>
          <w:szCs w:val="24"/>
        </w:rPr>
        <w:t>эффектом.</w:t>
      </w:r>
      <w:r w:rsidR="008151D0" w:rsidRPr="00174C05">
        <w:rPr>
          <w:sz w:val="24"/>
          <w:szCs w:val="24"/>
        </w:rPr>
        <w:t xml:space="preserve"> </w:t>
      </w:r>
      <w:r w:rsidR="008151D0" w:rsidRPr="00174C05">
        <w:rPr>
          <w:spacing w:val="-7"/>
          <w:sz w:val="24"/>
          <w:szCs w:val="24"/>
        </w:rPr>
        <w:t>Потом</w:t>
      </w:r>
      <w:r w:rsidR="008151D0" w:rsidRPr="00174C05">
        <w:rPr>
          <w:sz w:val="24"/>
          <w:szCs w:val="24"/>
        </w:rPr>
        <w:t xml:space="preserve"> </w:t>
      </w:r>
      <w:r w:rsidR="008151D0" w:rsidRPr="00174C05">
        <w:rPr>
          <w:spacing w:val="-6"/>
          <w:sz w:val="24"/>
          <w:szCs w:val="24"/>
        </w:rPr>
        <w:t>приступы</w:t>
      </w:r>
      <w:r w:rsidR="008151D0" w:rsidRPr="00174C05">
        <w:rPr>
          <w:sz w:val="24"/>
          <w:szCs w:val="24"/>
        </w:rPr>
        <w:t xml:space="preserve"> </w:t>
      </w:r>
      <w:r w:rsidR="008151D0" w:rsidRPr="00174C05">
        <w:rPr>
          <w:spacing w:val="-10"/>
          <w:sz w:val="24"/>
          <w:szCs w:val="24"/>
        </w:rPr>
        <w:t>возникали</w:t>
      </w:r>
      <w:r w:rsidR="008151D0" w:rsidRPr="00174C05">
        <w:rPr>
          <w:sz w:val="24"/>
          <w:szCs w:val="24"/>
        </w:rPr>
        <w:t xml:space="preserve"> </w:t>
      </w:r>
      <w:r w:rsidR="008151D0" w:rsidRPr="00174C05">
        <w:rPr>
          <w:spacing w:val="-13"/>
          <w:sz w:val="24"/>
          <w:szCs w:val="24"/>
        </w:rPr>
        <w:t>раз</w:t>
      </w:r>
      <w:r w:rsidR="008151D0" w:rsidRPr="00174C05">
        <w:rPr>
          <w:sz w:val="24"/>
          <w:szCs w:val="24"/>
        </w:rPr>
        <w:t xml:space="preserve"> в</w:t>
      </w:r>
      <w:r w:rsidR="008151D0" w:rsidRPr="00174C05">
        <w:rPr>
          <w:spacing w:val="1"/>
          <w:sz w:val="24"/>
          <w:szCs w:val="24"/>
        </w:rPr>
        <w:t xml:space="preserve"> </w:t>
      </w:r>
      <w:r w:rsidR="008151D0" w:rsidRPr="00174C05">
        <w:rPr>
          <w:spacing w:val="-10"/>
          <w:sz w:val="24"/>
          <w:szCs w:val="24"/>
        </w:rPr>
        <w:t>полгода</w:t>
      </w:r>
      <w:r w:rsidR="008151D0" w:rsidRPr="00174C05">
        <w:rPr>
          <w:spacing w:val="-32"/>
          <w:sz w:val="24"/>
          <w:szCs w:val="24"/>
        </w:rPr>
        <w:t xml:space="preserve"> </w:t>
      </w:r>
      <w:r w:rsidR="008151D0" w:rsidRPr="00174C05">
        <w:rPr>
          <w:spacing w:val="-10"/>
          <w:sz w:val="24"/>
          <w:szCs w:val="24"/>
        </w:rPr>
        <w:t>утром</w:t>
      </w:r>
      <w:r w:rsidR="008151D0" w:rsidRPr="00174C05">
        <w:rPr>
          <w:spacing w:val="-17"/>
          <w:sz w:val="24"/>
          <w:szCs w:val="24"/>
        </w:rPr>
        <w:t xml:space="preserve"> </w:t>
      </w:r>
      <w:r w:rsidR="008151D0" w:rsidRPr="00174C05">
        <w:rPr>
          <w:spacing w:val="-10"/>
          <w:sz w:val="24"/>
          <w:szCs w:val="24"/>
        </w:rPr>
        <w:t>и</w:t>
      </w:r>
      <w:r w:rsidR="008151D0" w:rsidRPr="00174C05">
        <w:rPr>
          <w:spacing w:val="-12"/>
          <w:sz w:val="24"/>
          <w:szCs w:val="24"/>
        </w:rPr>
        <w:t xml:space="preserve"> </w:t>
      </w:r>
      <w:r w:rsidR="008151D0" w:rsidRPr="00174C05">
        <w:rPr>
          <w:spacing w:val="-10"/>
          <w:sz w:val="24"/>
          <w:szCs w:val="24"/>
        </w:rPr>
        <w:t>совпровождались</w:t>
      </w:r>
      <w:r w:rsidR="008151D0" w:rsidRPr="00174C05">
        <w:rPr>
          <w:spacing w:val="-20"/>
          <w:sz w:val="24"/>
          <w:szCs w:val="24"/>
        </w:rPr>
        <w:t xml:space="preserve"> </w:t>
      </w:r>
      <w:r w:rsidR="008151D0" w:rsidRPr="00174C05">
        <w:rPr>
          <w:spacing w:val="-9"/>
          <w:sz w:val="24"/>
          <w:szCs w:val="24"/>
        </w:rPr>
        <w:t>экспираторной</w:t>
      </w:r>
      <w:r w:rsidR="008151D0" w:rsidRPr="00174C05">
        <w:rPr>
          <w:spacing w:val="-11"/>
          <w:sz w:val="24"/>
          <w:szCs w:val="24"/>
        </w:rPr>
        <w:t xml:space="preserve"> </w:t>
      </w:r>
      <w:r w:rsidR="008151D0" w:rsidRPr="00174C05">
        <w:rPr>
          <w:spacing w:val="-9"/>
          <w:sz w:val="24"/>
          <w:szCs w:val="24"/>
        </w:rPr>
        <w:t>одышкой,</w:t>
      </w:r>
      <w:r w:rsidR="008151D0" w:rsidRPr="00174C05">
        <w:rPr>
          <w:spacing w:val="-12"/>
          <w:sz w:val="24"/>
          <w:szCs w:val="24"/>
        </w:rPr>
        <w:t xml:space="preserve"> </w:t>
      </w:r>
      <w:r w:rsidR="008151D0" w:rsidRPr="00174C05">
        <w:rPr>
          <w:spacing w:val="-9"/>
          <w:sz w:val="24"/>
          <w:szCs w:val="24"/>
        </w:rPr>
        <w:t>приступообразным</w:t>
      </w:r>
      <w:r w:rsidR="008151D0" w:rsidRPr="00174C05">
        <w:rPr>
          <w:spacing w:val="-20"/>
          <w:sz w:val="24"/>
          <w:szCs w:val="24"/>
        </w:rPr>
        <w:t xml:space="preserve"> </w:t>
      </w:r>
      <w:r w:rsidR="008151D0" w:rsidRPr="00174C05">
        <w:rPr>
          <w:spacing w:val="-9"/>
          <w:sz w:val="24"/>
          <w:szCs w:val="24"/>
        </w:rPr>
        <w:t>кашлем,</w:t>
      </w:r>
      <w:r w:rsidR="008151D0" w:rsidRPr="00174C05">
        <w:rPr>
          <w:spacing w:val="-60"/>
          <w:sz w:val="24"/>
          <w:szCs w:val="24"/>
        </w:rPr>
        <w:t xml:space="preserve"> </w:t>
      </w:r>
      <w:r w:rsidR="008151D0" w:rsidRPr="00174C05">
        <w:rPr>
          <w:sz w:val="24"/>
          <w:szCs w:val="24"/>
        </w:rPr>
        <w:t>насморком.</w:t>
      </w:r>
    </w:p>
    <w:p w14:paraId="2C9720D4" w14:textId="77777777" w:rsidR="008151D0" w:rsidRPr="00174C05" w:rsidRDefault="008151D0" w:rsidP="008151D0">
      <w:pPr>
        <w:ind w:left="212" w:right="1048"/>
        <w:rPr>
          <w:sz w:val="24"/>
          <w:szCs w:val="24"/>
        </w:rPr>
      </w:pPr>
      <w:r w:rsidRPr="00174C05">
        <w:rPr>
          <w:spacing w:val="-14"/>
          <w:sz w:val="24"/>
          <w:szCs w:val="24"/>
        </w:rPr>
        <w:t>Общее</w:t>
      </w:r>
      <w:r w:rsidRPr="00174C05">
        <w:rPr>
          <w:sz w:val="24"/>
          <w:szCs w:val="24"/>
        </w:rPr>
        <w:t xml:space="preserve"> </w:t>
      </w:r>
      <w:r w:rsidRPr="00174C05">
        <w:rPr>
          <w:spacing w:val="-10"/>
          <w:sz w:val="24"/>
          <w:szCs w:val="24"/>
        </w:rPr>
        <w:t>состояние</w:t>
      </w:r>
      <w:r w:rsidRPr="00174C05">
        <w:rPr>
          <w:sz w:val="24"/>
          <w:szCs w:val="24"/>
        </w:rPr>
        <w:t xml:space="preserve"> </w:t>
      </w:r>
      <w:r w:rsidRPr="00174C05">
        <w:rPr>
          <w:spacing w:val="-15"/>
          <w:sz w:val="24"/>
          <w:szCs w:val="24"/>
        </w:rPr>
        <w:t>средней</w:t>
      </w:r>
      <w:r w:rsidRPr="00174C05">
        <w:rPr>
          <w:sz w:val="24"/>
          <w:szCs w:val="24"/>
        </w:rPr>
        <w:t xml:space="preserve"> </w:t>
      </w:r>
      <w:r w:rsidRPr="00174C05">
        <w:rPr>
          <w:spacing w:val="-11"/>
          <w:sz w:val="24"/>
          <w:szCs w:val="24"/>
        </w:rPr>
        <w:t>степени</w:t>
      </w:r>
      <w:r w:rsidRPr="00174C05">
        <w:rPr>
          <w:sz w:val="24"/>
          <w:szCs w:val="24"/>
        </w:rPr>
        <w:t xml:space="preserve"> </w:t>
      </w:r>
      <w:r w:rsidRPr="00174C05">
        <w:rPr>
          <w:spacing w:val="-9"/>
          <w:sz w:val="24"/>
          <w:szCs w:val="24"/>
        </w:rPr>
        <w:t>тяжести.</w:t>
      </w:r>
      <w:r w:rsidRPr="00174C05">
        <w:rPr>
          <w:sz w:val="24"/>
          <w:szCs w:val="24"/>
        </w:rPr>
        <w:t xml:space="preserve"> </w:t>
      </w:r>
      <w:r w:rsidRPr="00174C05">
        <w:rPr>
          <w:spacing w:val="-11"/>
          <w:sz w:val="24"/>
          <w:szCs w:val="24"/>
        </w:rPr>
        <w:t>Сознание</w:t>
      </w:r>
      <w:r w:rsidRPr="00174C05">
        <w:rPr>
          <w:sz w:val="24"/>
          <w:szCs w:val="24"/>
        </w:rPr>
        <w:t xml:space="preserve"> </w:t>
      </w:r>
      <w:r w:rsidRPr="00174C05">
        <w:rPr>
          <w:spacing w:val="-13"/>
          <w:sz w:val="24"/>
          <w:szCs w:val="24"/>
        </w:rPr>
        <w:t>ясное.</w:t>
      </w:r>
      <w:r w:rsidRPr="00174C05">
        <w:rPr>
          <w:sz w:val="24"/>
          <w:szCs w:val="24"/>
        </w:rPr>
        <w:t xml:space="preserve"> </w:t>
      </w:r>
      <w:r w:rsidRPr="00174C05">
        <w:rPr>
          <w:spacing w:val="-2"/>
          <w:sz w:val="24"/>
          <w:szCs w:val="24"/>
        </w:rPr>
        <w:t>Кожные</w:t>
      </w:r>
      <w:r w:rsidRPr="00174C05">
        <w:rPr>
          <w:sz w:val="24"/>
          <w:szCs w:val="24"/>
        </w:rPr>
        <w:t xml:space="preserve"> </w:t>
      </w:r>
      <w:r w:rsidRPr="00174C05">
        <w:rPr>
          <w:spacing w:val="-7"/>
          <w:sz w:val="24"/>
          <w:szCs w:val="24"/>
        </w:rPr>
        <w:t>покровы</w:t>
      </w:r>
      <w:r w:rsidRPr="00174C05">
        <w:rPr>
          <w:sz w:val="24"/>
          <w:szCs w:val="24"/>
        </w:rPr>
        <w:t xml:space="preserve"> </w:t>
      </w:r>
      <w:r w:rsidRPr="00174C05">
        <w:rPr>
          <w:spacing w:val="-15"/>
          <w:sz w:val="24"/>
          <w:szCs w:val="24"/>
        </w:rPr>
        <w:t>бледные.</w:t>
      </w:r>
      <w:r w:rsidRPr="00174C05">
        <w:rPr>
          <w:spacing w:val="-61"/>
          <w:sz w:val="24"/>
          <w:szCs w:val="24"/>
        </w:rPr>
        <w:t xml:space="preserve"> </w:t>
      </w:r>
      <w:r w:rsidRPr="00174C05">
        <w:rPr>
          <w:spacing w:val="-7"/>
          <w:sz w:val="24"/>
          <w:szCs w:val="24"/>
        </w:rPr>
        <w:t>Дыхание</w:t>
      </w:r>
      <w:r w:rsidRPr="00174C05">
        <w:rPr>
          <w:spacing w:val="-29"/>
          <w:sz w:val="24"/>
          <w:szCs w:val="24"/>
        </w:rPr>
        <w:t xml:space="preserve"> </w:t>
      </w:r>
      <w:r w:rsidRPr="00174C05">
        <w:rPr>
          <w:sz w:val="24"/>
          <w:szCs w:val="24"/>
        </w:rPr>
        <w:t>в</w:t>
      </w:r>
      <w:r w:rsidRPr="00174C05">
        <w:rPr>
          <w:spacing w:val="-19"/>
          <w:sz w:val="24"/>
          <w:szCs w:val="24"/>
        </w:rPr>
        <w:t xml:space="preserve"> </w:t>
      </w:r>
      <w:r w:rsidRPr="00174C05">
        <w:rPr>
          <w:spacing w:val="-6"/>
          <w:sz w:val="24"/>
          <w:szCs w:val="24"/>
        </w:rPr>
        <w:t>легких</w:t>
      </w:r>
      <w:r w:rsidRPr="00174C05">
        <w:rPr>
          <w:spacing w:val="-3"/>
          <w:sz w:val="24"/>
          <w:szCs w:val="24"/>
        </w:rPr>
        <w:t xml:space="preserve"> </w:t>
      </w:r>
      <w:r w:rsidRPr="00174C05">
        <w:rPr>
          <w:spacing w:val="-12"/>
          <w:sz w:val="24"/>
          <w:szCs w:val="24"/>
        </w:rPr>
        <w:t>везикулярное.</w:t>
      </w:r>
      <w:r w:rsidRPr="00174C05">
        <w:rPr>
          <w:spacing w:val="-9"/>
          <w:sz w:val="24"/>
          <w:szCs w:val="24"/>
        </w:rPr>
        <w:t xml:space="preserve"> </w:t>
      </w:r>
      <w:r w:rsidRPr="00174C05">
        <w:rPr>
          <w:spacing w:val="-8"/>
          <w:sz w:val="24"/>
          <w:szCs w:val="24"/>
        </w:rPr>
        <w:t>Пульс</w:t>
      </w:r>
      <w:r w:rsidRPr="00174C05">
        <w:rPr>
          <w:spacing w:val="-17"/>
          <w:sz w:val="24"/>
          <w:szCs w:val="24"/>
        </w:rPr>
        <w:t xml:space="preserve"> </w:t>
      </w:r>
      <w:r w:rsidRPr="00174C05">
        <w:rPr>
          <w:spacing w:val="-7"/>
          <w:sz w:val="24"/>
          <w:szCs w:val="24"/>
        </w:rPr>
        <w:t>95</w:t>
      </w:r>
      <w:r w:rsidRPr="00174C05">
        <w:rPr>
          <w:spacing w:val="-13"/>
          <w:sz w:val="24"/>
          <w:szCs w:val="24"/>
        </w:rPr>
        <w:t xml:space="preserve"> </w:t>
      </w:r>
      <w:r w:rsidRPr="00174C05">
        <w:rPr>
          <w:spacing w:val="-7"/>
          <w:sz w:val="24"/>
          <w:szCs w:val="24"/>
        </w:rPr>
        <w:t>уд/мин,</w:t>
      </w:r>
      <w:r w:rsidRPr="00174C05">
        <w:rPr>
          <w:spacing w:val="-10"/>
          <w:sz w:val="24"/>
          <w:szCs w:val="24"/>
        </w:rPr>
        <w:t xml:space="preserve"> </w:t>
      </w:r>
      <w:r w:rsidRPr="00174C05">
        <w:rPr>
          <w:spacing w:val="-11"/>
          <w:sz w:val="24"/>
          <w:szCs w:val="24"/>
        </w:rPr>
        <w:t>слабого</w:t>
      </w:r>
      <w:r w:rsidRPr="00174C05">
        <w:rPr>
          <w:spacing w:val="-17"/>
          <w:sz w:val="24"/>
          <w:szCs w:val="24"/>
        </w:rPr>
        <w:t xml:space="preserve"> </w:t>
      </w:r>
      <w:r w:rsidRPr="00174C05">
        <w:rPr>
          <w:spacing w:val="-11"/>
          <w:sz w:val="24"/>
          <w:szCs w:val="24"/>
        </w:rPr>
        <w:t>наполнения</w:t>
      </w:r>
      <w:r w:rsidRPr="00174C05">
        <w:rPr>
          <w:spacing w:val="-24"/>
          <w:sz w:val="24"/>
          <w:szCs w:val="24"/>
        </w:rPr>
        <w:t xml:space="preserve"> </w:t>
      </w:r>
      <w:r w:rsidRPr="00174C05">
        <w:rPr>
          <w:sz w:val="24"/>
          <w:szCs w:val="24"/>
        </w:rPr>
        <w:t>и</w:t>
      </w:r>
      <w:r w:rsidRPr="00174C05">
        <w:rPr>
          <w:spacing w:val="-12"/>
          <w:sz w:val="24"/>
          <w:szCs w:val="24"/>
        </w:rPr>
        <w:t xml:space="preserve"> </w:t>
      </w:r>
      <w:r w:rsidRPr="00174C05">
        <w:rPr>
          <w:spacing w:val="-11"/>
          <w:sz w:val="24"/>
          <w:szCs w:val="24"/>
        </w:rPr>
        <w:t>напряжения,</w:t>
      </w:r>
      <w:r w:rsidRPr="00174C05">
        <w:rPr>
          <w:spacing w:val="-9"/>
          <w:sz w:val="24"/>
          <w:szCs w:val="24"/>
        </w:rPr>
        <w:t xml:space="preserve"> </w:t>
      </w:r>
      <w:r w:rsidRPr="00174C05">
        <w:rPr>
          <w:spacing w:val="5"/>
          <w:sz w:val="24"/>
          <w:szCs w:val="24"/>
        </w:rPr>
        <w:t>АД</w:t>
      </w:r>
    </w:p>
    <w:p w14:paraId="3CD31EC9" w14:textId="77777777" w:rsidR="008151D0" w:rsidRPr="00174C05" w:rsidRDefault="008151D0" w:rsidP="008151D0">
      <w:pPr>
        <w:ind w:left="212" w:right="1048"/>
        <w:rPr>
          <w:sz w:val="24"/>
          <w:szCs w:val="24"/>
        </w:rPr>
      </w:pPr>
      <w:r w:rsidRPr="00174C05">
        <w:rPr>
          <w:sz w:val="24"/>
          <w:szCs w:val="24"/>
        </w:rPr>
        <w:t>–</w:t>
      </w:r>
      <w:r w:rsidRPr="00174C05">
        <w:rPr>
          <w:spacing w:val="-16"/>
          <w:sz w:val="24"/>
          <w:szCs w:val="24"/>
        </w:rPr>
        <w:t xml:space="preserve"> </w:t>
      </w:r>
      <w:r w:rsidRPr="00174C05">
        <w:rPr>
          <w:spacing w:val="-8"/>
          <w:sz w:val="24"/>
          <w:szCs w:val="24"/>
        </w:rPr>
        <w:t>90/60</w:t>
      </w:r>
      <w:r w:rsidRPr="00174C05">
        <w:rPr>
          <w:spacing w:val="-17"/>
          <w:sz w:val="24"/>
          <w:szCs w:val="24"/>
        </w:rPr>
        <w:t xml:space="preserve"> </w:t>
      </w:r>
      <w:r w:rsidRPr="00174C05">
        <w:rPr>
          <w:spacing w:val="-9"/>
          <w:sz w:val="24"/>
          <w:szCs w:val="24"/>
        </w:rPr>
        <w:t>мм.рт.ст.</w:t>
      </w:r>
      <w:r w:rsidRPr="00174C05">
        <w:rPr>
          <w:spacing w:val="-13"/>
          <w:sz w:val="24"/>
          <w:szCs w:val="24"/>
        </w:rPr>
        <w:t xml:space="preserve"> </w:t>
      </w:r>
      <w:r w:rsidRPr="00174C05">
        <w:rPr>
          <w:spacing w:val="-9"/>
          <w:sz w:val="24"/>
          <w:szCs w:val="24"/>
        </w:rPr>
        <w:t xml:space="preserve">Живот </w:t>
      </w:r>
      <w:r w:rsidRPr="00174C05">
        <w:rPr>
          <w:spacing w:val="-4"/>
          <w:sz w:val="24"/>
          <w:szCs w:val="24"/>
        </w:rPr>
        <w:t>мягкий,</w:t>
      </w:r>
      <w:r w:rsidRPr="00174C05">
        <w:rPr>
          <w:spacing w:val="-9"/>
          <w:sz w:val="24"/>
          <w:szCs w:val="24"/>
        </w:rPr>
        <w:t xml:space="preserve"> </w:t>
      </w:r>
      <w:r w:rsidRPr="00174C05">
        <w:rPr>
          <w:spacing w:val="-13"/>
          <w:sz w:val="24"/>
          <w:szCs w:val="24"/>
        </w:rPr>
        <w:t>болезненный</w:t>
      </w:r>
      <w:r w:rsidRPr="00174C05">
        <w:rPr>
          <w:spacing w:val="-10"/>
          <w:sz w:val="24"/>
          <w:szCs w:val="24"/>
        </w:rPr>
        <w:t xml:space="preserve"> </w:t>
      </w:r>
      <w:r w:rsidRPr="00174C05">
        <w:rPr>
          <w:spacing w:val="-7"/>
          <w:sz w:val="24"/>
          <w:szCs w:val="24"/>
        </w:rPr>
        <w:t>при</w:t>
      </w:r>
      <w:r w:rsidRPr="00174C05">
        <w:rPr>
          <w:spacing w:val="-9"/>
          <w:sz w:val="24"/>
          <w:szCs w:val="24"/>
        </w:rPr>
        <w:t xml:space="preserve"> </w:t>
      </w:r>
      <w:r w:rsidRPr="00174C05">
        <w:rPr>
          <w:spacing w:val="-12"/>
          <w:sz w:val="24"/>
          <w:szCs w:val="24"/>
        </w:rPr>
        <w:t>пальпации</w:t>
      </w:r>
      <w:r w:rsidRPr="00174C05">
        <w:rPr>
          <w:spacing w:val="-10"/>
          <w:sz w:val="24"/>
          <w:szCs w:val="24"/>
        </w:rPr>
        <w:t xml:space="preserve"> </w:t>
      </w:r>
      <w:r w:rsidRPr="00174C05">
        <w:rPr>
          <w:sz w:val="24"/>
          <w:szCs w:val="24"/>
        </w:rPr>
        <w:t>в</w:t>
      </w:r>
      <w:r w:rsidRPr="00174C05">
        <w:rPr>
          <w:spacing w:val="-18"/>
          <w:sz w:val="24"/>
          <w:szCs w:val="24"/>
        </w:rPr>
        <w:t xml:space="preserve"> </w:t>
      </w:r>
      <w:r w:rsidRPr="00174C05">
        <w:rPr>
          <w:spacing w:val="-11"/>
          <w:sz w:val="24"/>
          <w:szCs w:val="24"/>
        </w:rPr>
        <w:t>эпигастральной</w:t>
      </w:r>
      <w:r w:rsidRPr="00174C05">
        <w:rPr>
          <w:spacing w:val="-10"/>
          <w:sz w:val="24"/>
          <w:szCs w:val="24"/>
        </w:rPr>
        <w:t xml:space="preserve"> </w:t>
      </w:r>
      <w:r w:rsidRPr="00174C05">
        <w:rPr>
          <w:spacing w:val="-13"/>
          <w:sz w:val="24"/>
          <w:szCs w:val="24"/>
        </w:rPr>
        <w:t>области.</w:t>
      </w:r>
      <w:r w:rsidRPr="00174C05">
        <w:rPr>
          <w:spacing w:val="-60"/>
          <w:sz w:val="24"/>
          <w:szCs w:val="24"/>
        </w:rPr>
        <w:t xml:space="preserve"> </w:t>
      </w:r>
      <w:r w:rsidRPr="00174C05">
        <w:rPr>
          <w:sz w:val="24"/>
          <w:szCs w:val="24"/>
        </w:rPr>
        <w:t>Печень</w:t>
      </w:r>
      <w:r w:rsidRPr="00174C05">
        <w:rPr>
          <w:spacing w:val="-23"/>
          <w:sz w:val="24"/>
          <w:szCs w:val="24"/>
        </w:rPr>
        <w:t xml:space="preserve"> </w:t>
      </w:r>
      <w:r w:rsidRPr="00174C05">
        <w:rPr>
          <w:sz w:val="24"/>
          <w:szCs w:val="24"/>
        </w:rPr>
        <w:t>и</w:t>
      </w:r>
      <w:r w:rsidRPr="00174C05">
        <w:rPr>
          <w:spacing w:val="-15"/>
          <w:sz w:val="24"/>
          <w:szCs w:val="24"/>
        </w:rPr>
        <w:t xml:space="preserve"> </w:t>
      </w:r>
      <w:r w:rsidRPr="00174C05">
        <w:rPr>
          <w:sz w:val="24"/>
          <w:szCs w:val="24"/>
        </w:rPr>
        <w:t>селезенка</w:t>
      </w:r>
      <w:r w:rsidRPr="00174C05">
        <w:rPr>
          <w:spacing w:val="-34"/>
          <w:sz w:val="24"/>
          <w:szCs w:val="24"/>
        </w:rPr>
        <w:t xml:space="preserve"> </w:t>
      </w:r>
      <w:r w:rsidRPr="00174C05">
        <w:rPr>
          <w:sz w:val="24"/>
          <w:szCs w:val="24"/>
        </w:rPr>
        <w:t>в</w:t>
      </w:r>
      <w:r w:rsidRPr="00174C05">
        <w:rPr>
          <w:spacing w:val="-22"/>
          <w:sz w:val="24"/>
          <w:szCs w:val="24"/>
        </w:rPr>
        <w:t xml:space="preserve"> </w:t>
      </w:r>
      <w:r w:rsidRPr="00174C05">
        <w:rPr>
          <w:sz w:val="24"/>
          <w:szCs w:val="24"/>
        </w:rPr>
        <w:t>норме.</w:t>
      </w:r>
    </w:p>
    <w:p w14:paraId="0A50E096" w14:textId="77777777" w:rsidR="008151D0" w:rsidRPr="00174C05" w:rsidRDefault="008151D0" w:rsidP="008151D0">
      <w:pPr>
        <w:ind w:left="212" w:right="2123"/>
        <w:rPr>
          <w:sz w:val="24"/>
          <w:szCs w:val="24"/>
        </w:rPr>
      </w:pPr>
      <w:r w:rsidRPr="00174C05">
        <w:rPr>
          <w:spacing w:val="-10"/>
          <w:sz w:val="24"/>
          <w:szCs w:val="24"/>
        </w:rPr>
        <w:t xml:space="preserve">При </w:t>
      </w:r>
      <w:r w:rsidRPr="00174C05">
        <w:rPr>
          <w:spacing w:val="-9"/>
          <w:sz w:val="24"/>
          <w:szCs w:val="24"/>
        </w:rPr>
        <w:t>сравнительной перкуссии были выявлены коробочный перкуторный звук и</w:t>
      </w:r>
      <w:r w:rsidRPr="00174C05">
        <w:rPr>
          <w:spacing w:val="-61"/>
          <w:sz w:val="24"/>
          <w:szCs w:val="24"/>
        </w:rPr>
        <w:t xml:space="preserve"> </w:t>
      </w:r>
      <w:r w:rsidRPr="00174C05">
        <w:rPr>
          <w:spacing w:val="-11"/>
          <w:sz w:val="24"/>
          <w:szCs w:val="24"/>
        </w:rPr>
        <w:t>ослабленное</w:t>
      </w:r>
      <w:r w:rsidRPr="00174C05">
        <w:rPr>
          <w:spacing w:val="-32"/>
          <w:sz w:val="24"/>
          <w:szCs w:val="24"/>
        </w:rPr>
        <w:t xml:space="preserve"> </w:t>
      </w:r>
      <w:r w:rsidRPr="00174C05">
        <w:rPr>
          <w:spacing w:val="-11"/>
          <w:sz w:val="24"/>
          <w:szCs w:val="24"/>
        </w:rPr>
        <w:t>везикулярное</w:t>
      </w:r>
      <w:r w:rsidRPr="00174C05">
        <w:rPr>
          <w:spacing w:val="-32"/>
          <w:sz w:val="24"/>
          <w:szCs w:val="24"/>
        </w:rPr>
        <w:t xml:space="preserve"> </w:t>
      </w:r>
      <w:r w:rsidRPr="00174C05">
        <w:rPr>
          <w:spacing w:val="-10"/>
          <w:sz w:val="24"/>
          <w:szCs w:val="24"/>
        </w:rPr>
        <w:t>дыхание</w:t>
      </w:r>
      <w:r w:rsidRPr="00174C05">
        <w:rPr>
          <w:spacing w:val="-32"/>
          <w:sz w:val="24"/>
          <w:szCs w:val="24"/>
        </w:rPr>
        <w:t xml:space="preserve"> </w:t>
      </w:r>
      <w:r w:rsidRPr="00174C05">
        <w:rPr>
          <w:spacing w:val="-10"/>
          <w:sz w:val="24"/>
          <w:szCs w:val="24"/>
        </w:rPr>
        <w:t>при</w:t>
      </w:r>
      <w:r w:rsidRPr="00174C05">
        <w:rPr>
          <w:spacing w:val="-13"/>
          <w:sz w:val="24"/>
          <w:szCs w:val="24"/>
        </w:rPr>
        <w:t xml:space="preserve"> </w:t>
      </w:r>
      <w:r w:rsidRPr="00174C05">
        <w:rPr>
          <w:spacing w:val="-10"/>
          <w:sz w:val="24"/>
          <w:szCs w:val="24"/>
        </w:rPr>
        <w:t>аускультации.</w:t>
      </w:r>
    </w:p>
    <w:p w14:paraId="5BC48C9E" w14:textId="77777777" w:rsidR="008151D0" w:rsidRPr="00174C05" w:rsidRDefault="008151D0" w:rsidP="0002560B">
      <w:pPr>
        <w:pStyle w:val="a4"/>
        <w:widowControl w:val="0"/>
        <w:numPr>
          <w:ilvl w:val="0"/>
          <w:numId w:val="132"/>
        </w:numPr>
        <w:tabs>
          <w:tab w:val="left" w:pos="348"/>
        </w:tabs>
        <w:autoSpaceDE w:val="0"/>
        <w:autoSpaceDN w:val="0"/>
        <w:spacing w:line="263" w:lineRule="exact"/>
        <w:ind w:left="347" w:hanging="136"/>
        <w:contextualSpacing w:val="0"/>
      </w:pPr>
      <w:r w:rsidRPr="00174C05">
        <w:rPr>
          <w:spacing w:val="-12"/>
        </w:rPr>
        <w:t>Ваш предварительный</w:t>
      </w:r>
      <w:r w:rsidRPr="00174C05">
        <w:rPr>
          <w:spacing w:val="-13"/>
        </w:rPr>
        <w:t xml:space="preserve"> </w:t>
      </w:r>
      <w:r w:rsidRPr="00174C05">
        <w:rPr>
          <w:spacing w:val="-11"/>
        </w:rPr>
        <w:t>диагноз?</w:t>
      </w:r>
    </w:p>
    <w:p w14:paraId="1E537719" w14:textId="77777777" w:rsidR="008151D0" w:rsidRPr="00174C05" w:rsidRDefault="008151D0" w:rsidP="0002560B">
      <w:pPr>
        <w:pStyle w:val="a4"/>
        <w:widowControl w:val="0"/>
        <w:numPr>
          <w:ilvl w:val="0"/>
          <w:numId w:val="132"/>
        </w:numPr>
        <w:tabs>
          <w:tab w:val="left" w:pos="348"/>
        </w:tabs>
        <w:autoSpaceDE w:val="0"/>
        <w:autoSpaceDN w:val="0"/>
        <w:ind w:right="1685" w:firstLine="0"/>
        <w:contextualSpacing w:val="0"/>
        <w:rPr>
          <w:lang w:val="ru-RU"/>
        </w:rPr>
      </w:pPr>
      <w:r w:rsidRPr="00174C05">
        <w:rPr>
          <w:spacing w:val="-10"/>
          <w:lang w:val="ru-RU"/>
        </w:rPr>
        <w:t>Какие</w:t>
      </w:r>
      <w:r w:rsidRPr="00174C05">
        <w:rPr>
          <w:spacing w:val="-32"/>
          <w:lang w:val="ru-RU"/>
        </w:rPr>
        <w:t xml:space="preserve"> </w:t>
      </w:r>
      <w:r w:rsidRPr="00174C05">
        <w:rPr>
          <w:spacing w:val="-10"/>
          <w:lang w:val="ru-RU"/>
        </w:rPr>
        <w:t>исследования</w:t>
      </w:r>
      <w:r w:rsidRPr="00174C05">
        <w:rPr>
          <w:spacing w:val="-26"/>
          <w:lang w:val="ru-RU"/>
        </w:rPr>
        <w:t xml:space="preserve"> </w:t>
      </w:r>
      <w:r w:rsidRPr="00174C05">
        <w:rPr>
          <w:spacing w:val="-10"/>
          <w:lang w:val="ru-RU"/>
        </w:rPr>
        <w:t>необходимо</w:t>
      </w:r>
      <w:r w:rsidRPr="00174C05">
        <w:rPr>
          <w:spacing w:val="-19"/>
          <w:lang w:val="ru-RU"/>
        </w:rPr>
        <w:t xml:space="preserve"> </w:t>
      </w:r>
      <w:r w:rsidRPr="00174C05">
        <w:rPr>
          <w:spacing w:val="-10"/>
          <w:lang w:val="ru-RU"/>
        </w:rPr>
        <w:t>провести</w:t>
      </w:r>
      <w:r w:rsidRPr="00174C05">
        <w:rPr>
          <w:spacing w:val="-13"/>
          <w:lang w:val="ru-RU"/>
        </w:rPr>
        <w:t xml:space="preserve"> </w:t>
      </w:r>
      <w:r w:rsidRPr="00174C05">
        <w:rPr>
          <w:spacing w:val="-9"/>
          <w:lang w:val="ru-RU"/>
        </w:rPr>
        <w:t>для</w:t>
      </w:r>
      <w:r w:rsidRPr="00174C05">
        <w:rPr>
          <w:spacing w:val="-28"/>
          <w:lang w:val="ru-RU"/>
        </w:rPr>
        <w:t xml:space="preserve"> </w:t>
      </w:r>
      <w:r w:rsidRPr="00174C05">
        <w:rPr>
          <w:spacing w:val="-9"/>
          <w:lang w:val="ru-RU"/>
        </w:rPr>
        <w:t>установки</w:t>
      </w:r>
      <w:r w:rsidRPr="00174C05">
        <w:rPr>
          <w:spacing w:val="-12"/>
          <w:lang w:val="ru-RU"/>
        </w:rPr>
        <w:t xml:space="preserve"> </w:t>
      </w:r>
      <w:r w:rsidRPr="00174C05">
        <w:rPr>
          <w:spacing w:val="-9"/>
          <w:lang w:val="ru-RU"/>
        </w:rPr>
        <w:t>окончательного</w:t>
      </w:r>
      <w:r w:rsidRPr="00174C05">
        <w:rPr>
          <w:spacing w:val="-20"/>
          <w:lang w:val="ru-RU"/>
        </w:rPr>
        <w:t xml:space="preserve"> </w:t>
      </w:r>
      <w:r w:rsidRPr="00174C05">
        <w:rPr>
          <w:spacing w:val="-9"/>
          <w:lang w:val="ru-RU"/>
        </w:rPr>
        <w:t>диагноза</w:t>
      </w:r>
      <w:r w:rsidRPr="00174C05">
        <w:rPr>
          <w:spacing w:val="-61"/>
          <w:lang w:val="ru-RU"/>
        </w:rPr>
        <w:t xml:space="preserve"> </w:t>
      </w:r>
      <w:r w:rsidRPr="00174C05">
        <w:rPr>
          <w:lang w:val="ru-RU"/>
        </w:rPr>
        <w:t>(предполагаемые</w:t>
      </w:r>
      <w:r w:rsidRPr="00174C05">
        <w:rPr>
          <w:spacing w:val="-34"/>
          <w:lang w:val="ru-RU"/>
        </w:rPr>
        <w:t xml:space="preserve"> </w:t>
      </w:r>
      <w:r w:rsidRPr="00174C05">
        <w:rPr>
          <w:lang w:val="ru-RU"/>
        </w:rPr>
        <w:t>результаты)?</w:t>
      </w:r>
    </w:p>
    <w:p w14:paraId="030CAA91" w14:textId="77777777" w:rsidR="008151D0" w:rsidRPr="00174C05" w:rsidRDefault="008151D0" w:rsidP="0002560B">
      <w:pPr>
        <w:pStyle w:val="a4"/>
        <w:widowControl w:val="0"/>
        <w:numPr>
          <w:ilvl w:val="0"/>
          <w:numId w:val="132"/>
        </w:numPr>
        <w:tabs>
          <w:tab w:val="left" w:pos="348"/>
        </w:tabs>
        <w:autoSpaceDE w:val="0"/>
        <w:autoSpaceDN w:val="0"/>
        <w:spacing w:line="264" w:lineRule="exact"/>
        <w:ind w:left="347" w:hanging="136"/>
        <w:contextualSpacing w:val="0"/>
      </w:pPr>
      <w:r w:rsidRPr="00174C05">
        <w:rPr>
          <w:spacing w:val="-9"/>
        </w:rPr>
        <w:t>Какую</w:t>
      </w:r>
      <w:r w:rsidRPr="00174C05">
        <w:rPr>
          <w:spacing w:val="-7"/>
        </w:rPr>
        <w:t xml:space="preserve"> </w:t>
      </w:r>
      <w:r w:rsidRPr="00174C05">
        <w:rPr>
          <w:spacing w:val="-9"/>
        </w:rPr>
        <w:t>терапию</w:t>
      </w:r>
      <w:r w:rsidRPr="00174C05">
        <w:rPr>
          <w:spacing w:val="-7"/>
        </w:rPr>
        <w:t xml:space="preserve"> </w:t>
      </w:r>
      <w:r w:rsidRPr="00174C05">
        <w:rPr>
          <w:spacing w:val="-9"/>
        </w:rPr>
        <w:t>необходимо</w:t>
      </w:r>
      <w:r w:rsidRPr="00174C05">
        <w:rPr>
          <w:spacing w:val="-19"/>
        </w:rPr>
        <w:t xml:space="preserve"> </w:t>
      </w:r>
      <w:r w:rsidRPr="00174C05">
        <w:rPr>
          <w:spacing w:val="-9"/>
        </w:rPr>
        <w:t>провести?</w:t>
      </w:r>
    </w:p>
    <w:p w14:paraId="17F81DCC" w14:textId="77777777" w:rsidR="008151D0" w:rsidRPr="00174C05" w:rsidRDefault="008151D0" w:rsidP="008151D0">
      <w:pPr>
        <w:pStyle w:val="af4"/>
        <w:spacing w:before="9"/>
        <w:rPr>
          <w:sz w:val="24"/>
          <w:szCs w:val="24"/>
        </w:rPr>
      </w:pPr>
    </w:p>
    <w:p w14:paraId="249BD987" w14:textId="77777777" w:rsidR="008151D0" w:rsidRPr="00174C05" w:rsidRDefault="008151D0" w:rsidP="0002560B">
      <w:pPr>
        <w:pStyle w:val="a4"/>
        <w:widowControl w:val="0"/>
        <w:numPr>
          <w:ilvl w:val="2"/>
          <w:numId w:val="134"/>
        </w:numPr>
        <w:tabs>
          <w:tab w:val="left" w:pos="1522"/>
        </w:tabs>
        <w:autoSpaceDE w:val="0"/>
        <w:autoSpaceDN w:val="0"/>
        <w:ind w:hanging="601"/>
        <w:contextualSpacing w:val="0"/>
      </w:pPr>
      <w:r w:rsidRPr="00174C05">
        <w:t>Примерный</w:t>
      </w:r>
      <w:r w:rsidRPr="00174C05">
        <w:rPr>
          <w:spacing w:val="-3"/>
        </w:rPr>
        <w:t xml:space="preserve"> </w:t>
      </w:r>
      <w:r w:rsidRPr="00174C05">
        <w:t>перечень</w:t>
      </w:r>
      <w:r w:rsidRPr="00174C05">
        <w:rPr>
          <w:spacing w:val="-2"/>
        </w:rPr>
        <w:t xml:space="preserve"> </w:t>
      </w:r>
      <w:r w:rsidRPr="00174C05">
        <w:t>тем</w:t>
      </w:r>
      <w:r w:rsidRPr="00174C05">
        <w:rPr>
          <w:spacing w:val="-3"/>
        </w:rPr>
        <w:t xml:space="preserve"> </w:t>
      </w:r>
      <w:r w:rsidRPr="00174C05">
        <w:t>рефератов</w:t>
      </w:r>
    </w:p>
    <w:p w14:paraId="09F4E64A" w14:textId="77777777" w:rsidR="008151D0" w:rsidRPr="00174C05" w:rsidRDefault="008151D0" w:rsidP="008151D0">
      <w:pPr>
        <w:pStyle w:val="af4"/>
        <w:rPr>
          <w:sz w:val="24"/>
          <w:szCs w:val="24"/>
        </w:rPr>
      </w:pPr>
    </w:p>
    <w:p w14:paraId="13335AFC" w14:textId="77777777" w:rsidR="008151D0" w:rsidRPr="00174C05" w:rsidRDefault="008151D0" w:rsidP="0002560B">
      <w:pPr>
        <w:pStyle w:val="a4"/>
        <w:widowControl w:val="0"/>
        <w:numPr>
          <w:ilvl w:val="0"/>
          <w:numId w:val="131"/>
        </w:numPr>
        <w:tabs>
          <w:tab w:val="left" w:pos="1162"/>
        </w:tabs>
        <w:autoSpaceDE w:val="0"/>
        <w:autoSpaceDN w:val="0"/>
        <w:ind w:right="795" w:firstLine="708"/>
        <w:contextualSpacing w:val="0"/>
        <w:rPr>
          <w:lang w:val="ru-RU"/>
        </w:rPr>
      </w:pPr>
      <w:r w:rsidRPr="00174C05">
        <w:rPr>
          <w:lang w:val="ru-RU"/>
        </w:rPr>
        <w:t>Функциональная анатомия лимфатической системы, лимфатические капилляры,</w:t>
      </w:r>
      <w:r w:rsidRPr="00174C05">
        <w:rPr>
          <w:spacing w:val="-57"/>
          <w:lang w:val="ru-RU"/>
        </w:rPr>
        <w:t xml:space="preserve"> </w:t>
      </w:r>
      <w:r w:rsidRPr="00174C05">
        <w:rPr>
          <w:lang w:val="ru-RU"/>
        </w:rPr>
        <w:t>сосуды,</w:t>
      </w:r>
      <w:r w:rsidRPr="00174C05">
        <w:rPr>
          <w:spacing w:val="-1"/>
          <w:lang w:val="ru-RU"/>
        </w:rPr>
        <w:t xml:space="preserve"> </w:t>
      </w:r>
      <w:r w:rsidRPr="00174C05">
        <w:rPr>
          <w:lang w:val="ru-RU"/>
        </w:rPr>
        <w:t>протоки,</w:t>
      </w:r>
      <w:r w:rsidRPr="00174C05">
        <w:rPr>
          <w:spacing w:val="-1"/>
          <w:lang w:val="ru-RU"/>
        </w:rPr>
        <w:t xml:space="preserve"> </w:t>
      </w:r>
      <w:r w:rsidRPr="00174C05">
        <w:rPr>
          <w:lang w:val="ru-RU"/>
        </w:rPr>
        <w:t>стволы,</w:t>
      </w:r>
      <w:r w:rsidRPr="00174C05">
        <w:rPr>
          <w:spacing w:val="-1"/>
          <w:lang w:val="ru-RU"/>
        </w:rPr>
        <w:t xml:space="preserve"> </w:t>
      </w:r>
      <w:r w:rsidRPr="00174C05">
        <w:rPr>
          <w:lang w:val="ru-RU"/>
        </w:rPr>
        <w:t>центральные</w:t>
      </w:r>
      <w:r w:rsidRPr="00174C05">
        <w:rPr>
          <w:spacing w:val="-2"/>
          <w:lang w:val="ru-RU"/>
        </w:rPr>
        <w:t xml:space="preserve"> </w:t>
      </w:r>
      <w:r w:rsidRPr="00174C05">
        <w:rPr>
          <w:lang w:val="ru-RU"/>
        </w:rPr>
        <w:t>и</w:t>
      </w:r>
      <w:r w:rsidRPr="00174C05">
        <w:rPr>
          <w:spacing w:val="-3"/>
          <w:lang w:val="ru-RU"/>
        </w:rPr>
        <w:t xml:space="preserve"> </w:t>
      </w:r>
      <w:r w:rsidRPr="00174C05">
        <w:rPr>
          <w:lang w:val="ru-RU"/>
        </w:rPr>
        <w:t>периферические</w:t>
      </w:r>
      <w:r w:rsidRPr="00174C05">
        <w:rPr>
          <w:spacing w:val="-2"/>
          <w:lang w:val="ru-RU"/>
        </w:rPr>
        <w:t xml:space="preserve"> </w:t>
      </w:r>
      <w:r w:rsidRPr="00174C05">
        <w:rPr>
          <w:lang w:val="ru-RU"/>
        </w:rPr>
        <w:t>лимфоидные</w:t>
      </w:r>
      <w:r w:rsidRPr="00174C05">
        <w:rPr>
          <w:spacing w:val="-2"/>
          <w:lang w:val="ru-RU"/>
        </w:rPr>
        <w:t xml:space="preserve"> </w:t>
      </w:r>
      <w:r w:rsidRPr="00174C05">
        <w:rPr>
          <w:lang w:val="ru-RU"/>
        </w:rPr>
        <w:t>органы.</w:t>
      </w:r>
    </w:p>
    <w:p w14:paraId="34362E91" w14:textId="77777777" w:rsidR="008151D0" w:rsidRPr="00174C05" w:rsidRDefault="008151D0" w:rsidP="0002560B">
      <w:pPr>
        <w:pStyle w:val="a4"/>
        <w:widowControl w:val="0"/>
        <w:numPr>
          <w:ilvl w:val="0"/>
          <w:numId w:val="131"/>
        </w:numPr>
        <w:tabs>
          <w:tab w:val="left" w:pos="1162"/>
        </w:tabs>
        <w:autoSpaceDE w:val="0"/>
        <w:autoSpaceDN w:val="0"/>
        <w:ind w:left="1161" w:hanging="241"/>
        <w:contextualSpacing w:val="0"/>
      </w:pPr>
      <w:r w:rsidRPr="00174C05">
        <w:rPr>
          <w:lang w:val="ru-RU"/>
        </w:rPr>
        <w:t>Лимфоидная</w:t>
      </w:r>
      <w:r w:rsidRPr="00174C05">
        <w:rPr>
          <w:spacing w:val="-3"/>
          <w:lang w:val="ru-RU"/>
        </w:rPr>
        <w:t xml:space="preserve"> </w:t>
      </w:r>
      <w:r w:rsidRPr="00174C05">
        <w:rPr>
          <w:lang w:val="ru-RU"/>
        </w:rPr>
        <w:t>ткань</w:t>
      </w:r>
      <w:r w:rsidRPr="00174C05">
        <w:rPr>
          <w:spacing w:val="-3"/>
          <w:lang w:val="ru-RU"/>
        </w:rPr>
        <w:t xml:space="preserve"> </w:t>
      </w:r>
      <w:r w:rsidRPr="00174C05">
        <w:rPr>
          <w:lang w:val="ru-RU"/>
        </w:rPr>
        <w:t>слизистых</w:t>
      </w:r>
      <w:r w:rsidRPr="00174C05">
        <w:rPr>
          <w:spacing w:val="-2"/>
          <w:lang w:val="ru-RU"/>
        </w:rPr>
        <w:t xml:space="preserve"> </w:t>
      </w:r>
      <w:r w:rsidRPr="00174C05">
        <w:rPr>
          <w:lang w:val="ru-RU"/>
        </w:rPr>
        <w:t>оболочек</w:t>
      </w:r>
      <w:r w:rsidRPr="00174C05">
        <w:rPr>
          <w:spacing w:val="-5"/>
          <w:lang w:val="ru-RU"/>
        </w:rPr>
        <w:t xml:space="preserve"> </w:t>
      </w:r>
      <w:r w:rsidRPr="00174C05">
        <w:rPr>
          <w:lang w:val="ru-RU"/>
        </w:rPr>
        <w:t>и</w:t>
      </w:r>
      <w:r w:rsidRPr="00174C05">
        <w:rPr>
          <w:spacing w:val="-2"/>
          <w:lang w:val="ru-RU"/>
        </w:rPr>
        <w:t xml:space="preserve"> </w:t>
      </w:r>
      <w:r w:rsidRPr="00174C05">
        <w:rPr>
          <w:lang w:val="ru-RU"/>
        </w:rPr>
        <w:t>кожи.</w:t>
      </w:r>
      <w:r w:rsidRPr="00174C05">
        <w:rPr>
          <w:spacing w:val="-3"/>
          <w:lang w:val="ru-RU"/>
        </w:rPr>
        <w:t xml:space="preserve"> </w:t>
      </w:r>
      <w:r w:rsidRPr="00174C05">
        <w:t>Строение</w:t>
      </w:r>
      <w:r w:rsidRPr="00174C05">
        <w:rPr>
          <w:spacing w:val="-4"/>
        </w:rPr>
        <w:t xml:space="preserve"> </w:t>
      </w:r>
      <w:r w:rsidRPr="00174C05">
        <w:t>и</w:t>
      </w:r>
      <w:r w:rsidRPr="00174C05">
        <w:rPr>
          <w:spacing w:val="-3"/>
        </w:rPr>
        <w:t xml:space="preserve"> </w:t>
      </w:r>
      <w:r w:rsidRPr="00174C05">
        <w:t>функции.</w:t>
      </w:r>
    </w:p>
    <w:p w14:paraId="1DA55349" w14:textId="77777777" w:rsidR="008151D0" w:rsidRPr="00174C05" w:rsidRDefault="008151D0" w:rsidP="0002560B">
      <w:pPr>
        <w:pStyle w:val="a4"/>
        <w:widowControl w:val="0"/>
        <w:numPr>
          <w:ilvl w:val="0"/>
          <w:numId w:val="131"/>
        </w:numPr>
        <w:tabs>
          <w:tab w:val="left" w:pos="1162"/>
        </w:tabs>
        <w:autoSpaceDE w:val="0"/>
        <w:autoSpaceDN w:val="0"/>
        <w:ind w:right="1631" w:firstLine="708"/>
        <w:contextualSpacing w:val="0"/>
        <w:rPr>
          <w:lang w:val="ru-RU"/>
        </w:rPr>
      </w:pPr>
      <w:r w:rsidRPr="00174C05">
        <w:rPr>
          <w:lang w:val="ru-RU"/>
        </w:rPr>
        <w:t>Гистология иммунной системы человека. Иммунокомпетентные клетки,</w:t>
      </w:r>
      <w:r w:rsidRPr="00174C05">
        <w:rPr>
          <w:spacing w:val="-57"/>
          <w:lang w:val="ru-RU"/>
        </w:rPr>
        <w:t xml:space="preserve"> </w:t>
      </w:r>
      <w:r w:rsidRPr="00174C05">
        <w:rPr>
          <w:lang w:val="ru-RU"/>
        </w:rPr>
        <w:t>участвующие</w:t>
      </w:r>
      <w:r w:rsidRPr="00174C05">
        <w:rPr>
          <w:spacing w:val="-2"/>
          <w:lang w:val="ru-RU"/>
        </w:rPr>
        <w:t xml:space="preserve"> </w:t>
      </w:r>
      <w:r w:rsidRPr="00174C05">
        <w:rPr>
          <w:lang w:val="ru-RU"/>
        </w:rPr>
        <w:t>в</w:t>
      </w:r>
      <w:r w:rsidRPr="00174C05">
        <w:rPr>
          <w:spacing w:val="-2"/>
          <w:lang w:val="ru-RU"/>
        </w:rPr>
        <w:t xml:space="preserve"> </w:t>
      </w:r>
      <w:r w:rsidRPr="00174C05">
        <w:rPr>
          <w:lang w:val="ru-RU"/>
        </w:rPr>
        <w:t>реакциях</w:t>
      </w:r>
      <w:r w:rsidRPr="00174C05">
        <w:rPr>
          <w:spacing w:val="1"/>
          <w:lang w:val="ru-RU"/>
        </w:rPr>
        <w:t xml:space="preserve"> </w:t>
      </w:r>
      <w:r w:rsidRPr="00174C05">
        <w:rPr>
          <w:lang w:val="ru-RU"/>
        </w:rPr>
        <w:t>клеточного</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гуморального иммунитета.</w:t>
      </w:r>
    </w:p>
    <w:p w14:paraId="6A78CC7E" w14:textId="77777777" w:rsidR="008151D0" w:rsidRPr="00174C05" w:rsidRDefault="008151D0" w:rsidP="0002560B">
      <w:pPr>
        <w:pStyle w:val="a4"/>
        <w:widowControl w:val="0"/>
        <w:numPr>
          <w:ilvl w:val="0"/>
          <w:numId w:val="130"/>
        </w:numPr>
        <w:tabs>
          <w:tab w:val="left" w:pos="1162"/>
        </w:tabs>
        <w:autoSpaceDE w:val="0"/>
        <w:autoSpaceDN w:val="0"/>
        <w:ind w:right="1184" w:firstLine="708"/>
        <w:contextualSpacing w:val="0"/>
        <w:rPr>
          <w:lang w:val="ru-RU"/>
        </w:rPr>
      </w:pPr>
      <w:r w:rsidRPr="00174C05">
        <w:rPr>
          <w:lang w:val="ru-RU"/>
        </w:rPr>
        <w:t>Антигеннезависимая</w:t>
      </w:r>
      <w:r w:rsidRPr="00174C05">
        <w:rPr>
          <w:spacing w:val="-6"/>
          <w:lang w:val="ru-RU"/>
        </w:rPr>
        <w:t xml:space="preserve"> </w:t>
      </w:r>
      <w:r w:rsidRPr="00174C05">
        <w:rPr>
          <w:lang w:val="ru-RU"/>
        </w:rPr>
        <w:t>и</w:t>
      </w:r>
      <w:r w:rsidRPr="00174C05">
        <w:rPr>
          <w:spacing w:val="-6"/>
          <w:lang w:val="ru-RU"/>
        </w:rPr>
        <w:t xml:space="preserve"> </w:t>
      </w:r>
      <w:r w:rsidRPr="00174C05">
        <w:rPr>
          <w:lang w:val="ru-RU"/>
        </w:rPr>
        <w:t>антигензависимая</w:t>
      </w:r>
      <w:r w:rsidRPr="00174C05">
        <w:rPr>
          <w:spacing w:val="-6"/>
          <w:lang w:val="ru-RU"/>
        </w:rPr>
        <w:t xml:space="preserve"> </w:t>
      </w:r>
      <w:r w:rsidRPr="00174C05">
        <w:rPr>
          <w:lang w:val="ru-RU"/>
        </w:rPr>
        <w:t>пролиферация</w:t>
      </w:r>
      <w:r w:rsidRPr="00174C05">
        <w:rPr>
          <w:spacing w:val="-6"/>
          <w:lang w:val="ru-RU"/>
        </w:rPr>
        <w:t xml:space="preserve"> </w:t>
      </w:r>
      <w:r w:rsidRPr="00174C05">
        <w:rPr>
          <w:lang w:val="ru-RU"/>
        </w:rPr>
        <w:t>и</w:t>
      </w:r>
      <w:r w:rsidRPr="00174C05">
        <w:rPr>
          <w:spacing w:val="-7"/>
          <w:lang w:val="ru-RU"/>
        </w:rPr>
        <w:t xml:space="preserve"> </w:t>
      </w:r>
      <w:r w:rsidRPr="00174C05">
        <w:rPr>
          <w:lang w:val="ru-RU"/>
        </w:rPr>
        <w:t>дифференцировка</w:t>
      </w:r>
      <w:r w:rsidRPr="00174C05">
        <w:rPr>
          <w:spacing w:val="-57"/>
          <w:lang w:val="ru-RU"/>
        </w:rPr>
        <w:t xml:space="preserve"> </w:t>
      </w:r>
      <w:r w:rsidRPr="00174C05">
        <w:rPr>
          <w:lang w:val="ru-RU"/>
        </w:rPr>
        <w:t>лимфоцитов,</w:t>
      </w:r>
      <w:r w:rsidRPr="00174C05">
        <w:rPr>
          <w:spacing w:val="-4"/>
          <w:lang w:val="ru-RU"/>
        </w:rPr>
        <w:t xml:space="preserve"> </w:t>
      </w:r>
      <w:r w:rsidRPr="00174C05">
        <w:rPr>
          <w:lang w:val="ru-RU"/>
        </w:rPr>
        <w:t>характеристика</w:t>
      </w:r>
      <w:r w:rsidRPr="00174C05">
        <w:rPr>
          <w:spacing w:val="-2"/>
          <w:lang w:val="ru-RU"/>
        </w:rPr>
        <w:t xml:space="preserve"> </w:t>
      </w:r>
      <w:r w:rsidRPr="00174C05">
        <w:rPr>
          <w:lang w:val="ru-RU"/>
        </w:rPr>
        <w:t>рецепторов</w:t>
      </w:r>
      <w:r w:rsidRPr="00174C05">
        <w:rPr>
          <w:spacing w:val="-1"/>
          <w:lang w:val="ru-RU"/>
        </w:rPr>
        <w:t xml:space="preserve"> </w:t>
      </w:r>
      <w:r w:rsidRPr="00174C05">
        <w:rPr>
          <w:lang w:val="ru-RU"/>
        </w:rPr>
        <w:t>иммунокомпетентных</w:t>
      </w:r>
      <w:r w:rsidRPr="00174C05">
        <w:rPr>
          <w:spacing w:val="1"/>
          <w:lang w:val="ru-RU"/>
        </w:rPr>
        <w:t xml:space="preserve"> </w:t>
      </w:r>
      <w:r w:rsidRPr="00174C05">
        <w:rPr>
          <w:lang w:val="ru-RU"/>
        </w:rPr>
        <w:t>клеток.</w:t>
      </w:r>
    </w:p>
    <w:p w14:paraId="3749E7B9" w14:textId="77777777" w:rsidR="008151D0" w:rsidRPr="00174C05" w:rsidRDefault="008151D0" w:rsidP="0002560B">
      <w:pPr>
        <w:pStyle w:val="a4"/>
        <w:widowControl w:val="0"/>
        <w:numPr>
          <w:ilvl w:val="0"/>
          <w:numId w:val="130"/>
        </w:numPr>
        <w:tabs>
          <w:tab w:val="left" w:pos="1162"/>
        </w:tabs>
        <w:autoSpaceDE w:val="0"/>
        <w:autoSpaceDN w:val="0"/>
        <w:ind w:left="1161" w:hanging="241"/>
        <w:contextualSpacing w:val="0"/>
        <w:rPr>
          <w:lang w:val="ru-RU"/>
        </w:rPr>
      </w:pPr>
      <w:r w:rsidRPr="00174C05">
        <w:rPr>
          <w:lang w:val="ru-RU"/>
        </w:rPr>
        <w:t>Роль</w:t>
      </w:r>
      <w:r w:rsidRPr="00174C05">
        <w:rPr>
          <w:spacing w:val="-5"/>
          <w:lang w:val="ru-RU"/>
        </w:rPr>
        <w:t xml:space="preserve"> </w:t>
      </w:r>
      <w:r w:rsidRPr="00174C05">
        <w:rPr>
          <w:lang w:val="ru-RU"/>
        </w:rPr>
        <w:t>полиморфноядерных</w:t>
      </w:r>
      <w:r w:rsidRPr="00174C05">
        <w:rPr>
          <w:spacing w:val="-3"/>
          <w:lang w:val="ru-RU"/>
        </w:rPr>
        <w:t xml:space="preserve"> </w:t>
      </w:r>
      <w:r w:rsidRPr="00174C05">
        <w:rPr>
          <w:lang w:val="ru-RU"/>
        </w:rPr>
        <w:t>лейкоцитов</w:t>
      </w:r>
      <w:r w:rsidRPr="00174C05">
        <w:rPr>
          <w:spacing w:val="-4"/>
          <w:lang w:val="ru-RU"/>
        </w:rPr>
        <w:t xml:space="preserve"> </w:t>
      </w:r>
      <w:r w:rsidRPr="00174C05">
        <w:rPr>
          <w:lang w:val="ru-RU"/>
        </w:rPr>
        <w:t>в</w:t>
      </w:r>
      <w:r w:rsidRPr="00174C05">
        <w:rPr>
          <w:spacing w:val="-5"/>
          <w:lang w:val="ru-RU"/>
        </w:rPr>
        <w:t xml:space="preserve"> </w:t>
      </w:r>
      <w:r w:rsidRPr="00174C05">
        <w:rPr>
          <w:lang w:val="ru-RU"/>
        </w:rPr>
        <w:t>защитных</w:t>
      </w:r>
      <w:r w:rsidRPr="00174C05">
        <w:rPr>
          <w:spacing w:val="-2"/>
          <w:lang w:val="ru-RU"/>
        </w:rPr>
        <w:t xml:space="preserve"> </w:t>
      </w:r>
      <w:r w:rsidRPr="00174C05">
        <w:rPr>
          <w:lang w:val="ru-RU"/>
        </w:rPr>
        <w:t>реакциях</w:t>
      </w:r>
      <w:r w:rsidRPr="00174C05">
        <w:rPr>
          <w:spacing w:val="-2"/>
          <w:lang w:val="ru-RU"/>
        </w:rPr>
        <w:t xml:space="preserve"> </w:t>
      </w:r>
      <w:r w:rsidRPr="00174C05">
        <w:rPr>
          <w:lang w:val="ru-RU"/>
        </w:rPr>
        <w:t>организма.</w:t>
      </w:r>
    </w:p>
    <w:p w14:paraId="294B77E7" w14:textId="77777777" w:rsidR="008151D0" w:rsidRPr="00174C05" w:rsidRDefault="008151D0" w:rsidP="008151D0">
      <w:pPr>
        <w:pStyle w:val="af4"/>
        <w:ind w:left="212" w:firstLine="708"/>
        <w:rPr>
          <w:sz w:val="24"/>
          <w:szCs w:val="24"/>
        </w:rPr>
      </w:pPr>
      <w:r w:rsidRPr="00174C05">
        <w:rPr>
          <w:sz w:val="24"/>
          <w:szCs w:val="24"/>
        </w:rPr>
        <w:t>5 Основы иммуноэмбриогенеза. Морфогенетическая роль тканевых антигенов.</w:t>
      </w:r>
      <w:r w:rsidRPr="00174C05">
        <w:rPr>
          <w:spacing w:val="-57"/>
          <w:sz w:val="24"/>
          <w:szCs w:val="24"/>
        </w:rPr>
        <w:t xml:space="preserve"> </w:t>
      </w:r>
      <w:r w:rsidRPr="00174C05">
        <w:rPr>
          <w:sz w:val="24"/>
          <w:szCs w:val="24"/>
        </w:rPr>
        <w:t>Особенности</w:t>
      </w:r>
      <w:r w:rsidRPr="00174C05">
        <w:rPr>
          <w:spacing w:val="-4"/>
          <w:sz w:val="24"/>
          <w:szCs w:val="24"/>
        </w:rPr>
        <w:t xml:space="preserve"> </w:t>
      </w:r>
      <w:r w:rsidRPr="00174C05">
        <w:rPr>
          <w:sz w:val="24"/>
          <w:szCs w:val="24"/>
        </w:rPr>
        <w:t>иммунологической</w:t>
      </w:r>
      <w:r w:rsidRPr="00174C05">
        <w:rPr>
          <w:spacing w:val="-3"/>
          <w:sz w:val="24"/>
          <w:szCs w:val="24"/>
        </w:rPr>
        <w:t xml:space="preserve"> </w:t>
      </w:r>
      <w:r w:rsidRPr="00174C05">
        <w:rPr>
          <w:sz w:val="24"/>
          <w:szCs w:val="24"/>
        </w:rPr>
        <w:t>реакции</w:t>
      </w:r>
      <w:r w:rsidRPr="00174C05">
        <w:rPr>
          <w:spacing w:val="-3"/>
          <w:sz w:val="24"/>
          <w:szCs w:val="24"/>
        </w:rPr>
        <w:t xml:space="preserve"> </w:t>
      </w:r>
      <w:r w:rsidRPr="00174C05">
        <w:rPr>
          <w:sz w:val="24"/>
          <w:szCs w:val="24"/>
        </w:rPr>
        <w:t>эмбриогенеза</w:t>
      </w:r>
      <w:r w:rsidRPr="00174C05">
        <w:rPr>
          <w:spacing w:val="-2"/>
          <w:sz w:val="24"/>
          <w:szCs w:val="24"/>
        </w:rPr>
        <w:t xml:space="preserve"> </w:t>
      </w:r>
      <w:r w:rsidRPr="00174C05">
        <w:rPr>
          <w:sz w:val="24"/>
          <w:szCs w:val="24"/>
        </w:rPr>
        <w:t>у</w:t>
      </w:r>
      <w:r w:rsidRPr="00174C05">
        <w:rPr>
          <w:spacing w:val="-8"/>
          <w:sz w:val="24"/>
          <w:szCs w:val="24"/>
        </w:rPr>
        <w:t xml:space="preserve"> </w:t>
      </w:r>
      <w:r w:rsidRPr="00174C05">
        <w:rPr>
          <w:sz w:val="24"/>
          <w:szCs w:val="24"/>
        </w:rPr>
        <w:t>млекопитающих</w:t>
      </w:r>
      <w:r w:rsidRPr="00174C05">
        <w:rPr>
          <w:spacing w:val="-4"/>
          <w:sz w:val="24"/>
          <w:szCs w:val="24"/>
        </w:rPr>
        <w:t xml:space="preserve"> </w:t>
      </w:r>
      <w:r w:rsidRPr="00174C05">
        <w:rPr>
          <w:sz w:val="24"/>
          <w:szCs w:val="24"/>
        </w:rPr>
        <w:t>и</w:t>
      </w:r>
      <w:r w:rsidRPr="00174C05">
        <w:rPr>
          <w:spacing w:val="-3"/>
          <w:sz w:val="24"/>
          <w:szCs w:val="24"/>
        </w:rPr>
        <w:t xml:space="preserve"> </w:t>
      </w:r>
      <w:r w:rsidRPr="00174C05">
        <w:rPr>
          <w:sz w:val="24"/>
          <w:szCs w:val="24"/>
        </w:rPr>
        <w:t>человека.</w:t>
      </w:r>
    </w:p>
    <w:p w14:paraId="4F43AEA3" w14:textId="77777777" w:rsidR="008151D0" w:rsidRPr="00174C05" w:rsidRDefault="008151D0" w:rsidP="0002560B">
      <w:pPr>
        <w:pStyle w:val="a4"/>
        <w:widowControl w:val="0"/>
        <w:numPr>
          <w:ilvl w:val="0"/>
          <w:numId w:val="129"/>
        </w:numPr>
        <w:tabs>
          <w:tab w:val="left" w:pos="1162"/>
        </w:tabs>
        <w:autoSpaceDE w:val="0"/>
        <w:autoSpaceDN w:val="0"/>
        <w:spacing w:before="1"/>
        <w:ind w:hanging="241"/>
        <w:contextualSpacing w:val="0"/>
        <w:rPr>
          <w:lang w:val="ru-RU"/>
        </w:rPr>
      </w:pPr>
      <w:r w:rsidRPr="00174C05">
        <w:rPr>
          <w:lang w:val="ru-RU"/>
        </w:rPr>
        <w:lastRenderedPageBreak/>
        <w:t>Процессирование</w:t>
      </w:r>
      <w:r w:rsidRPr="00174C05">
        <w:rPr>
          <w:spacing w:val="-5"/>
          <w:lang w:val="ru-RU"/>
        </w:rPr>
        <w:t xml:space="preserve"> </w:t>
      </w:r>
      <w:r w:rsidRPr="00174C05">
        <w:rPr>
          <w:lang w:val="ru-RU"/>
        </w:rPr>
        <w:t>антигена.</w:t>
      </w:r>
      <w:r w:rsidRPr="00174C05">
        <w:rPr>
          <w:spacing w:val="-3"/>
          <w:lang w:val="ru-RU"/>
        </w:rPr>
        <w:t xml:space="preserve"> </w:t>
      </w:r>
      <w:r w:rsidRPr="00174C05">
        <w:rPr>
          <w:lang w:val="ru-RU"/>
        </w:rPr>
        <w:t>Строение</w:t>
      </w:r>
      <w:r w:rsidRPr="00174C05">
        <w:rPr>
          <w:spacing w:val="-4"/>
          <w:lang w:val="ru-RU"/>
        </w:rPr>
        <w:t xml:space="preserve"> </w:t>
      </w:r>
      <w:r w:rsidRPr="00174C05">
        <w:rPr>
          <w:lang w:val="ru-RU"/>
        </w:rPr>
        <w:t>и</w:t>
      </w:r>
      <w:r w:rsidRPr="00174C05">
        <w:rPr>
          <w:spacing w:val="-6"/>
          <w:lang w:val="ru-RU"/>
        </w:rPr>
        <w:t xml:space="preserve"> </w:t>
      </w:r>
      <w:r w:rsidRPr="00174C05">
        <w:rPr>
          <w:lang w:val="ru-RU"/>
        </w:rPr>
        <w:t>биосинтез</w:t>
      </w:r>
      <w:r w:rsidRPr="00174C05">
        <w:rPr>
          <w:spacing w:val="-2"/>
          <w:lang w:val="ru-RU"/>
        </w:rPr>
        <w:t xml:space="preserve"> </w:t>
      </w:r>
      <w:r w:rsidRPr="00174C05">
        <w:rPr>
          <w:lang w:val="ru-RU"/>
        </w:rPr>
        <w:t>иммуноглобулинов.</w:t>
      </w:r>
    </w:p>
    <w:p w14:paraId="728F7542" w14:textId="77777777" w:rsidR="008151D0" w:rsidRPr="00174C05" w:rsidRDefault="008151D0" w:rsidP="0002560B">
      <w:pPr>
        <w:pStyle w:val="a4"/>
        <w:widowControl w:val="0"/>
        <w:numPr>
          <w:ilvl w:val="0"/>
          <w:numId w:val="129"/>
        </w:numPr>
        <w:tabs>
          <w:tab w:val="left" w:pos="1162"/>
        </w:tabs>
        <w:autoSpaceDE w:val="0"/>
        <w:autoSpaceDN w:val="0"/>
        <w:ind w:left="212" w:right="1155" w:firstLine="708"/>
        <w:contextualSpacing w:val="0"/>
        <w:rPr>
          <w:lang w:val="ru-RU"/>
        </w:rPr>
      </w:pPr>
      <w:r w:rsidRPr="00174C05">
        <w:rPr>
          <w:lang w:val="ru-RU"/>
        </w:rPr>
        <w:t>Антигенные детерминанты. Молекулярные основы взаимодействия антиген-</w:t>
      </w:r>
      <w:r w:rsidRPr="00174C05">
        <w:rPr>
          <w:spacing w:val="-57"/>
          <w:lang w:val="ru-RU"/>
        </w:rPr>
        <w:t xml:space="preserve"> </w:t>
      </w:r>
      <w:r w:rsidRPr="00174C05">
        <w:rPr>
          <w:lang w:val="ru-RU"/>
        </w:rPr>
        <w:t>антитело.</w:t>
      </w:r>
    </w:p>
    <w:p w14:paraId="04926136" w14:textId="77777777" w:rsidR="008151D0" w:rsidRPr="00174C05" w:rsidRDefault="008151D0" w:rsidP="0002560B">
      <w:pPr>
        <w:pStyle w:val="a4"/>
        <w:widowControl w:val="0"/>
        <w:numPr>
          <w:ilvl w:val="0"/>
          <w:numId w:val="129"/>
        </w:numPr>
        <w:tabs>
          <w:tab w:val="left" w:pos="1162"/>
        </w:tabs>
        <w:autoSpaceDE w:val="0"/>
        <w:autoSpaceDN w:val="0"/>
        <w:ind w:left="212" w:right="836" w:firstLine="708"/>
        <w:contextualSpacing w:val="0"/>
        <w:rPr>
          <w:lang w:val="ru-RU"/>
        </w:rPr>
      </w:pPr>
      <w:r w:rsidRPr="00174C05">
        <w:rPr>
          <w:lang w:val="ru-RU"/>
        </w:rPr>
        <w:t>Физиология иммунной системы человека. Взаимосвязь нервной, эндокринной и</w:t>
      </w:r>
      <w:r w:rsidRPr="00174C05">
        <w:rPr>
          <w:spacing w:val="-57"/>
          <w:lang w:val="ru-RU"/>
        </w:rPr>
        <w:t xml:space="preserve"> </w:t>
      </w:r>
      <w:r w:rsidRPr="00174C05">
        <w:rPr>
          <w:lang w:val="ru-RU"/>
        </w:rPr>
        <w:t>иммунной систем</w:t>
      </w:r>
      <w:r w:rsidRPr="00174C05">
        <w:rPr>
          <w:spacing w:val="-2"/>
          <w:lang w:val="ru-RU"/>
        </w:rPr>
        <w:t xml:space="preserve"> </w:t>
      </w:r>
      <w:r w:rsidRPr="00174C05">
        <w:rPr>
          <w:lang w:val="ru-RU"/>
        </w:rPr>
        <w:t>в</w:t>
      </w:r>
      <w:r w:rsidRPr="00174C05">
        <w:rPr>
          <w:spacing w:val="-2"/>
          <w:lang w:val="ru-RU"/>
        </w:rPr>
        <w:t xml:space="preserve"> </w:t>
      </w:r>
      <w:r w:rsidRPr="00174C05">
        <w:rPr>
          <w:lang w:val="ru-RU"/>
        </w:rPr>
        <w:t>поддержании</w:t>
      </w:r>
      <w:r w:rsidRPr="00174C05">
        <w:rPr>
          <w:spacing w:val="-1"/>
          <w:lang w:val="ru-RU"/>
        </w:rPr>
        <w:t xml:space="preserve"> </w:t>
      </w:r>
      <w:r w:rsidRPr="00174C05">
        <w:rPr>
          <w:lang w:val="ru-RU"/>
        </w:rPr>
        <w:t>структурного</w:t>
      </w:r>
      <w:r w:rsidRPr="00174C05">
        <w:rPr>
          <w:spacing w:val="-2"/>
          <w:lang w:val="ru-RU"/>
        </w:rPr>
        <w:t xml:space="preserve"> </w:t>
      </w:r>
      <w:r w:rsidRPr="00174C05">
        <w:rPr>
          <w:lang w:val="ru-RU"/>
        </w:rPr>
        <w:t>и</w:t>
      </w:r>
      <w:r w:rsidRPr="00174C05">
        <w:rPr>
          <w:spacing w:val="-1"/>
          <w:lang w:val="ru-RU"/>
        </w:rPr>
        <w:t xml:space="preserve"> </w:t>
      </w:r>
      <w:r w:rsidRPr="00174C05">
        <w:rPr>
          <w:lang w:val="ru-RU"/>
        </w:rPr>
        <w:t>функционального</w:t>
      </w:r>
      <w:r w:rsidRPr="00174C05">
        <w:rPr>
          <w:spacing w:val="-1"/>
          <w:lang w:val="ru-RU"/>
        </w:rPr>
        <w:t xml:space="preserve"> </w:t>
      </w:r>
      <w:r w:rsidRPr="00174C05">
        <w:rPr>
          <w:lang w:val="ru-RU"/>
        </w:rPr>
        <w:t>гомеостаза.</w:t>
      </w:r>
    </w:p>
    <w:p w14:paraId="7EA80E62" w14:textId="77777777" w:rsidR="008151D0" w:rsidRPr="00174C05" w:rsidRDefault="008151D0" w:rsidP="0002560B">
      <w:pPr>
        <w:pStyle w:val="a4"/>
        <w:widowControl w:val="0"/>
        <w:numPr>
          <w:ilvl w:val="0"/>
          <w:numId w:val="129"/>
        </w:numPr>
        <w:tabs>
          <w:tab w:val="left" w:pos="1162"/>
        </w:tabs>
        <w:autoSpaceDE w:val="0"/>
        <w:autoSpaceDN w:val="0"/>
        <w:ind w:hanging="241"/>
        <w:contextualSpacing w:val="0"/>
        <w:rPr>
          <w:lang w:val="ru-RU"/>
        </w:rPr>
      </w:pPr>
      <w:r w:rsidRPr="00174C05">
        <w:rPr>
          <w:lang w:val="ru-RU"/>
        </w:rPr>
        <w:t>Гормоны</w:t>
      </w:r>
      <w:r w:rsidRPr="00174C05">
        <w:rPr>
          <w:spacing w:val="-3"/>
          <w:lang w:val="ru-RU"/>
        </w:rPr>
        <w:t xml:space="preserve"> </w:t>
      </w:r>
      <w:r w:rsidRPr="00174C05">
        <w:rPr>
          <w:lang w:val="ru-RU"/>
        </w:rPr>
        <w:t>и</w:t>
      </w:r>
      <w:r w:rsidRPr="00174C05">
        <w:rPr>
          <w:spacing w:val="-2"/>
          <w:lang w:val="ru-RU"/>
        </w:rPr>
        <w:t xml:space="preserve"> </w:t>
      </w:r>
      <w:r w:rsidRPr="00174C05">
        <w:rPr>
          <w:lang w:val="ru-RU"/>
        </w:rPr>
        <w:t>медиаторы</w:t>
      </w:r>
      <w:r w:rsidRPr="00174C05">
        <w:rPr>
          <w:spacing w:val="-3"/>
          <w:lang w:val="ru-RU"/>
        </w:rPr>
        <w:t xml:space="preserve"> </w:t>
      </w:r>
      <w:r w:rsidRPr="00174C05">
        <w:rPr>
          <w:lang w:val="ru-RU"/>
        </w:rPr>
        <w:t>иммунной</w:t>
      </w:r>
      <w:r w:rsidRPr="00174C05">
        <w:rPr>
          <w:spacing w:val="-2"/>
          <w:lang w:val="ru-RU"/>
        </w:rPr>
        <w:t xml:space="preserve"> </w:t>
      </w:r>
      <w:r w:rsidRPr="00174C05">
        <w:rPr>
          <w:lang w:val="ru-RU"/>
        </w:rPr>
        <w:t>системы.</w:t>
      </w:r>
    </w:p>
    <w:p w14:paraId="103CC788" w14:textId="77777777" w:rsidR="008151D0" w:rsidRPr="00174C05" w:rsidRDefault="008151D0" w:rsidP="0002560B">
      <w:pPr>
        <w:pStyle w:val="a4"/>
        <w:widowControl w:val="0"/>
        <w:numPr>
          <w:ilvl w:val="0"/>
          <w:numId w:val="129"/>
        </w:numPr>
        <w:tabs>
          <w:tab w:val="left" w:pos="1282"/>
        </w:tabs>
        <w:autoSpaceDE w:val="0"/>
        <w:autoSpaceDN w:val="0"/>
        <w:ind w:left="1281" w:hanging="361"/>
        <w:contextualSpacing w:val="0"/>
        <w:rPr>
          <w:lang w:val="ru-RU"/>
        </w:rPr>
      </w:pPr>
      <w:r w:rsidRPr="00174C05">
        <w:rPr>
          <w:lang w:val="ru-RU"/>
        </w:rPr>
        <w:t>Основные</w:t>
      </w:r>
      <w:r w:rsidRPr="00174C05">
        <w:rPr>
          <w:spacing w:val="-5"/>
          <w:lang w:val="ru-RU"/>
        </w:rPr>
        <w:t xml:space="preserve"> </w:t>
      </w:r>
      <w:r w:rsidRPr="00174C05">
        <w:rPr>
          <w:lang w:val="ru-RU"/>
        </w:rPr>
        <w:t>феномены</w:t>
      </w:r>
      <w:r w:rsidRPr="00174C05">
        <w:rPr>
          <w:spacing w:val="-2"/>
          <w:lang w:val="ru-RU"/>
        </w:rPr>
        <w:t xml:space="preserve"> </w:t>
      </w:r>
      <w:r w:rsidRPr="00174C05">
        <w:rPr>
          <w:lang w:val="ru-RU"/>
        </w:rPr>
        <w:t>клеточного</w:t>
      </w:r>
      <w:r w:rsidRPr="00174C05">
        <w:rPr>
          <w:spacing w:val="-3"/>
          <w:lang w:val="ru-RU"/>
        </w:rPr>
        <w:t xml:space="preserve"> </w:t>
      </w:r>
      <w:r w:rsidRPr="00174C05">
        <w:rPr>
          <w:lang w:val="ru-RU"/>
        </w:rPr>
        <w:t>и</w:t>
      </w:r>
      <w:r w:rsidRPr="00174C05">
        <w:rPr>
          <w:spacing w:val="-2"/>
          <w:lang w:val="ru-RU"/>
        </w:rPr>
        <w:t xml:space="preserve"> </w:t>
      </w:r>
      <w:r w:rsidRPr="00174C05">
        <w:rPr>
          <w:lang w:val="ru-RU"/>
        </w:rPr>
        <w:t>гуморального</w:t>
      </w:r>
      <w:r w:rsidRPr="00174C05">
        <w:rPr>
          <w:spacing w:val="-2"/>
          <w:lang w:val="ru-RU"/>
        </w:rPr>
        <w:t xml:space="preserve"> </w:t>
      </w:r>
      <w:r w:rsidRPr="00174C05">
        <w:rPr>
          <w:lang w:val="ru-RU"/>
        </w:rPr>
        <w:t>иммунитета.</w:t>
      </w:r>
    </w:p>
    <w:p w14:paraId="06BF5EB0" w14:textId="77777777" w:rsidR="008151D0" w:rsidRPr="00174C05" w:rsidRDefault="008151D0" w:rsidP="008151D0">
      <w:pPr>
        <w:pStyle w:val="af4"/>
        <w:spacing w:before="11"/>
        <w:rPr>
          <w:sz w:val="24"/>
          <w:szCs w:val="24"/>
        </w:rPr>
      </w:pPr>
    </w:p>
    <w:p w14:paraId="76A034D7" w14:textId="77777777" w:rsidR="008151D0" w:rsidRPr="00174C05" w:rsidRDefault="008151D0" w:rsidP="0002560B">
      <w:pPr>
        <w:pStyle w:val="a4"/>
        <w:widowControl w:val="0"/>
        <w:numPr>
          <w:ilvl w:val="2"/>
          <w:numId w:val="134"/>
        </w:numPr>
        <w:tabs>
          <w:tab w:val="left" w:pos="1522"/>
        </w:tabs>
        <w:autoSpaceDE w:val="0"/>
        <w:autoSpaceDN w:val="0"/>
        <w:ind w:hanging="601"/>
        <w:contextualSpacing w:val="0"/>
        <w:rPr>
          <w:lang w:val="ru-RU"/>
        </w:rPr>
      </w:pPr>
      <w:r w:rsidRPr="00174C05">
        <w:rPr>
          <w:lang w:val="ru-RU"/>
        </w:rPr>
        <w:t>Контрольные</w:t>
      </w:r>
      <w:r w:rsidRPr="00174C05">
        <w:rPr>
          <w:spacing w:val="-5"/>
          <w:lang w:val="ru-RU"/>
        </w:rPr>
        <w:t xml:space="preserve"> </w:t>
      </w:r>
      <w:r w:rsidRPr="00174C05">
        <w:rPr>
          <w:lang w:val="ru-RU"/>
        </w:rPr>
        <w:t>вопросы</w:t>
      </w:r>
      <w:r w:rsidRPr="00174C05">
        <w:rPr>
          <w:spacing w:val="-3"/>
          <w:lang w:val="ru-RU"/>
        </w:rPr>
        <w:t xml:space="preserve"> </w:t>
      </w:r>
      <w:r w:rsidRPr="00174C05">
        <w:rPr>
          <w:lang w:val="ru-RU"/>
        </w:rPr>
        <w:t>и</w:t>
      </w:r>
      <w:r w:rsidRPr="00174C05">
        <w:rPr>
          <w:spacing w:val="-3"/>
          <w:lang w:val="ru-RU"/>
        </w:rPr>
        <w:t xml:space="preserve"> </w:t>
      </w:r>
      <w:r w:rsidRPr="00174C05">
        <w:rPr>
          <w:lang w:val="ru-RU"/>
        </w:rPr>
        <w:t>задания</w:t>
      </w:r>
      <w:r w:rsidRPr="00174C05">
        <w:rPr>
          <w:spacing w:val="-3"/>
          <w:lang w:val="ru-RU"/>
        </w:rPr>
        <w:t xml:space="preserve"> </w:t>
      </w:r>
      <w:r w:rsidRPr="00174C05">
        <w:rPr>
          <w:lang w:val="ru-RU"/>
        </w:rPr>
        <w:t>для</w:t>
      </w:r>
      <w:r w:rsidRPr="00174C05">
        <w:rPr>
          <w:spacing w:val="-3"/>
          <w:lang w:val="ru-RU"/>
        </w:rPr>
        <w:t xml:space="preserve"> </w:t>
      </w:r>
      <w:r w:rsidRPr="00174C05">
        <w:rPr>
          <w:lang w:val="ru-RU"/>
        </w:rPr>
        <w:t>проведения</w:t>
      </w:r>
      <w:r w:rsidRPr="00174C05">
        <w:rPr>
          <w:spacing w:val="-3"/>
          <w:lang w:val="ru-RU"/>
        </w:rPr>
        <w:t xml:space="preserve"> </w:t>
      </w:r>
      <w:r w:rsidRPr="00174C05">
        <w:rPr>
          <w:lang w:val="ru-RU"/>
        </w:rPr>
        <w:t>промежуточной</w:t>
      </w:r>
      <w:r w:rsidRPr="00174C05">
        <w:rPr>
          <w:spacing w:val="-3"/>
          <w:lang w:val="ru-RU"/>
        </w:rPr>
        <w:t xml:space="preserve"> </w:t>
      </w:r>
      <w:r w:rsidRPr="00174C05">
        <w:rPr>
          <w:lang w:val="ru-RU"/>
        </w:rPr>
        <w:t>аттестации</w:t>
      </w:r>
    </w:p>
    <w:p w14:paraId="7B181111" w14:textId="77777777" w:rsidR="008151D0" w:rsidRPr="00174C05" w:rsidRDefault="008151D0" w:rsidP="008151D0">
      <w:pPr>
        <w:pStyle w:val="af4"/>
        <w:spacing w:before="1"/>
        <w:rPr>
          <w:sz w:val="24"/>
          <w:szCs w:val="24"/>
        </w:rPr>
      </w:pPr>
    </w:p>
    <w:p w14:paraId="6553A7D8" w14:textId="77777777" w:rsidR="008151D0" w:rsidRPr="00174C05" w:rsidRDefault="008151D0" w:rsidP="0002560B">
      <w:pPr>
        <w:pStyle w:val="af4"/>
        <w:widowControl w:val="0"/>
        <w:numPr>
          <w:ilvl w:val="0"/>
          <w:numId w:val="134"/>
        </w:numPr>
        <w:autoSpaceDE w:val="0"/>
        <w:autoSpaceDN w:val="0"/>
        <w:ind w:right="3989"/>
        <w:jc w:val="center"/>
        <w:rPr>
          <w:sz w:val="24"/>
          <w:szCs w:val="24"/>
        </w:rPr>
      </w:pPr>
      <w:r w:rsidRPr="00174C05">
        <w:rPr>
          <w:sz w:val="24"/>
          <w:szCs w:val="24"/>
        </w:rPr>
        <w:t>ВОПРОСЫ</w:t>
      </w:r>
      <w:r w:rsidRPr="00174C05">
        <w:rPr>
          <w:spacing w:val="-4"/>
          <w:sz w:val="24"/>
          <w:szCs w:val="24"/>
        </w:rPr>
        <w:t xml:space="preserve"> </w:t>
      </w:r>
      <w:r w:rsidRPr="00174C05">
        <w:rPr>
          <w:sz w:val="24"/>
          <w:szCs w:val="24"/>
        </w:rPr>
        <w:t>К</w:t>
      </w:r>
      <w:r w:rsidRPr="00174C05">
        <w:rPr>
          <w:spacing w:val="-1"/>
          <w:sz w:val="24"/>
          <w:szCs w:val="24"/>
        </w:rPr>
        <w:t xml:space="preserve"> </w:t>
      </w:r>
      <w:r w:rsidRPr="00174C05">
        <w:rPr>
          <w:sz w:val="24"/>
          <w:szCs w:val="24"/>
        </w:rPr>
        <w:t>ЗАЧЕТУ</w:t>
      </w:r>
    </w:p>
    <w:p w14:paraId="555AEE3F" w14:textId="77777777" w:rsidR="008151D0" w:rsidRPr="00174C05" w:rsidRDefault="008151D0" w:rsidP="0002560B">
      <w:pPr>
        <w:pStyle w:val="a4"/>
        <w:widowControl w:val="0"/>
        <w:numPr>
          <w:ilvl w:val="0"/>
          <w:numId w:val="128"/>
        </w:numPr>
        <w:tabs>
          <w:tab w:val="left" w:pos="737"/>
        </w:tabs>
        <w:autoSpaceDE w:val="0"/>
        <w:autoSpaceDN w:val="0"/>
        <w:ind w:right="1675" w:firstLine="0"/>
        <w:contextualSpacing w:val="0"/>
        <w:rPr>
          <w:lang w:val="ru-RU"/>
        </w:rPr>
      </w:pPr>
      <w:r w:rsidRPr="00174C05">
        <w:rPr>
          <w:lang w:val="ru-RU"/>
        </w:rPr>
        <w:t>Общие положения об аллергических заболеваниях у детей. Эпидемиология,</w:t>
      </w:r>
      <w:r w:rsidRPr="00174C05">
        <w:rPr>
          <w:spacing w:val="-57"/>
          <w:lang w:val="ru-RU"/>
        </w:rPr>
        <w:t xml:space="preserve"> </w:t>
      </w:r>
      <w:r w:rsidRPr="00174C05">
        <w:rPr>
          <w:lang w:val="ru-RU"/>
        </w:rPr>
        <w:t>этиопатогенез</w:t>
      </w:r>
      <w:r w:rsidRPr="00174C05">
        <w:rPr>
          <w:spacing w:val="-1"/>
          <w:lang w:val="ru-RU"/>
        </w:rPr>
        <w:t xml:space="preserve"> </w:t>
      </w:r>
      <w:r w:rsidRPr="00174C05">
        <w:rPr>
          <w:lang w:val="ru-RU"/>
        </w:rPr>
        <w:t>аллергических</w:t>
      </w:r>
      <w:r w:rsidRPr="00174C05">
        <w:rPr>
          <w:spacing w:val="2"/>
          <w:lang w:val="ru-RU"/>
        </w:rPr>
        <w:t xml:space="preserve"> </w:t>
      </w:r>
      <w:r w:rsidRPr="00174C05">
        <w:rPr>
          <w:lang w:val="ru-RU"/>
        </w:rPr>
        <w:t>болезней</w:t>
      </w:r>
      <w:r w:rsidRPr="00174C05">
        <w:rPr>
          <w:spacing w:val="3"/>
          <w:lang w:val="ru-RU"/>
        </w:rPr>
        <w:t xml:space="preserve"> </w:t>
      </w:r>
      <w:r w:rsidRPr="00174C05">
        <w:rPr>
          <w:lang w:val="ru-RU"/>
        </w:rPr>
        <w:t>у</w:t>
      </w:r>
      <w:r w:rsidRPr="00174C05">
        <w:rPr>
          <w:spacing w:val="-9"/>
          <w:lang w:val="ru-RU"/>
        </w:rPr>
        <w:t xml:space="preserve"> </w:t>
      </w:r>
      <w:r w:rsidRPr="00174C05">
        <w:rPr>
          <w:lang w:val="ru-RU"/>
        </w:rPr>
        <w:t>детей.</w:t>
      </w:r>
    </w:p>
    <w:p w14:paraId="1C72CC7E" w14:textId="77777777" w:rsidR="008151D0" w:rsidRPr="00174C05" w:rsidRDefault="008151D0" w:rsidP="0002560B">
      <w:pPr>
        <w:pStyle w:val="a4"/>
        <w:widowControl w:val="0"/>
        <w:numPr>
          <w:ilvl w:val="0"/>
          <w:numId w:val="128"/>
        </w:numPr>
        <w:tabs>
          <w:tab w:val="left" w:pos="737"/>
        </w:tabs>
        <w:autoSpaceDE w:val="0"/>
        <w:autoSpaceDN w:val="0"/>
        <w:ind w:right="973" w:firstLine="0"/>
        <w:contextualSpacing w:val="0"/>
        <w:rPr>
          <w:lang w:val="ru-RU"/>
        </w:rPr>
      </w:pPr>
      <w:r w:rsidRPr="00174C05">
        <w:rPr>
          <w:lang w:val="ru-RU"/>
        </w:rPr>
        <w:t>Острые аллергические заболевания у детей: крапивница, этиопатогенез, принципы</w:t>
      </w:r>
      <w:r w:rsidRPr="00174C05">
        <w:rPr>
          <w:spacing w:val="-57"/>
          <w:lang w:val="ru-RU"/>
        </w:rPr>
        <w:t xml:space="preserve"> </w:t>
      </w:r>
      <w:r w:rsidRPr="00174C05">
        <w:rPr>
          <w:lang w:val="ru-RU"/>
        </w:rPr>
        <w:t>диагностики,</w:t>
      </w:r>
      <w:r w:rsidRPr="00174C05">
        <w:rPr>
          <w:spacing w:val="-1"/>
          <w:lang w:val="ru-RU"/>
        </w:rPr>
        <w:t xml:space="preserve"> </w:t>
      </w:r>
      <w:r w:rsidRPr="00174C05">
        <w:rPr>
          <w:lang w:val="ru-RU"/>
        </w:rPr>
        <w:t>неотложная помощь.</w:t>
      </w:r>
    </w:p>
    <w:p w14:paraId="7B1BBCEF" w14:textId="77777777" w:rsidR="008151D0" w:rsidRPr="00174C05" w:rsidRDefault="008151D0" w:rsidP="0002560B">
      <w:pPr>
        <w:pStyle w:val="a4"/>
        <w:widowControl w:val="0"/>
        <w:numPr>
          <w:ilvl w:val="0"/>
          <w:numId w:val="128"/>
        </w:numPr>
        <w:tabs>
          <w:tab w:val="left" w:pos="737"/>
        </w:tabs>
        <w:autoSpaceDE w:val="0"/>
        <w:autoSpaceDN w:val="0"/>
        <w:ind w:right="642" w:firstLine="0"/>
        <w:contextualSpacing w:val="0"/>
      </w:pPr>
      <w:r w:rsidRPr="00174C05">
        <w:rPr>
          <w:lang w:val="ru-RU"/>
        </w:rPr>
        <w:t>Аллергический ринит. Этиология, клиника, классификация, диагностика, ступенчатая</w:t>
      </w:r>
      <w:r w:rsidRPr="00174C05">
        <w:rPr>
          <w:spacing w:val="-57"/>
          <w:lang w:val="ru-RU"/>
        </w:rPr>
        <w:t xml:space="preserve"> </w:t>
      </w:r>
      <w:r w:rsidRPr="00174C05">
        <w:rPr>
          <w:lang w:val="ru-RU"/>
        </w:rPr>
        <w:t>терапия,</w:t>
      </w:r>
      <w:r w:rsidRPr="00174C05">
        <w:rPr>
          <w:spacing w:val="-1"/>
          <w:lang w:val="ru-RU"/>
        </w:rPr>
        <w:t xml:space="preserve"> </w:t>
      </w:r>
      <w:r w:rsidRPr="00174C05">
        <w:rPr>
          <w:lang w:val="ru-RU"/>
        </w:rPr>
        <w:t>дифференциальная диагностика.</w:t>
      </w:r>
      <w:r w:rsidRPr="00174C05">
        <w:rPr>
          <w:spacing w:val="-1"/>
          <w:lang w:val="ru-RU"/>
        </w:rPr>
        <w:t xml:space="preserve"> </w:t>
      </w:r>
      <w:r w:rsidRPr="00174C05">
        <w:t>Профилактика.</w:t>
      </w:r>
    </w:p>
    <w:p w14:paraId="722C21BF" w14:textId="77777777" w:rsidR="008151D0" w:rsidRPr="00174C05" w:rsidRDefault="008151D0" w:rsidP="0002560B">
      <w:pPr>
        <w:pStyle w:val="a4"/>
        <w:widowControl w:val="0"/>
        <w:numPr>
          <w:ilvl w:val="0"/>
          <w:numId w:val="128"/>
        </w:numPr>
        <w:tabs>
          <w:tab w:val="left" w:pos="737"/>
        </w:tabs>
        <w:autoSpaceDE w:val="0"/>
        <w:autoSpaceDN w:val="0"/>
        <w:ind w:right="782" w:firstLine="0"/>
        <w:contextualSpacing w:val="0"/>
      </w:pPr>
      <w:r w:rsidRPr="00174C05">
        <w:rPr>
          <w:lang w:val="ru-RU"/>
        </w:rPr>
        <w:t>Острые</w:t>
      </w:r>
      <w:r w:rsidRPr="00174C05">
        <w:rPr>
          <w:spacing w:val="-6"/>
          <w:lang w:val="ru-RU"/>
        </w:rPr>
        <w:t xml:space="preserve"> </w:t>
      </w:r>
      <w:r w:rsidRPr="00174C05">
        <w:rPr>
          <w:lang w:val="ru-RU"/>
        </w:rPr>
        <w:t>аллергические</w:t>
      </w:r>
      <w:r w:rsidRPr="00174C05">
        <w:rPr>
          <w:spacing w:val="-5"/>
          <w:lang w:val="ru-RU"/>
        </w:rPr>
        <w:t xml:space="preserve"> </w:t>
      </w:r>
      <w:r w:rsidRPr="00174C05">
        <w:rPr>
          <w:lang w:val="ru-RU"/>
        </w:rPr>
        <w:t>заболевания</w:t>
      </w:r>
      <w:r w:rsidRPr="00174C05">
        <w:rPr>
          <w:spacing w:val="-2"/>
          <w:lang w:val="ru-RU"/>
        </w:rPr>
        <w:t xml:space="preserve"> </w:t>
      </w:r>
      <w:r w:rsidRPr="00174C05">
        <w:rPr>
          <w:lang w:val="ru-RU"/>
        </w:rPr>
        <w:t>у</w:t>
      </w:r>
      <w:r w:rsidRPr="00174C05">
        <w:rPr>
          <w:spacing w:val="-9"/>
          <w:lang w:val="ru-RU"/>
        </w:rPr>
        <w:t xml:space="preserve"> </w:t>
      </w:r>
      <w:r w:rsidRPr="00174C05">
        <w:rPr>
          <w:lang w:val="ru-RU"/>
        </w:rPr>
        <w:t>детей:</w:t>
      </w:r>
      <w:r w:rsidRPr="00174C05">
        <w:rPr>
          <w:spacing w:val="-2"/>
          <w:lang w:val="ru-RU"/>
        </w:rPr>
        <w:t xml:space="preserve"> </w:t>
      </w:r>
      <w:r w:rsidRPr="00174C05">
        <w:rPr>
          <w:lang w:val="ru-RU"/>
        </w:rPr>
        <w:t>ангионевротический</w:t>
      </w:r>
      <w:r w:rsidRPr="00174C05">
        <w:rPr>
          <w:spacing w:val="-3"/>
          <w:lang w:val="ru-RU"/>
        </w:rPr>
        <w:t xml:space="preserve"> </w:t>
      </w:r>
      <w:r w:rsidRPr="00174C05">
        <w:rPr>
          <w:lang w:val="ru-RU"/>
        </w:rPr>
        <w:t>отек.</w:t>
      </w:r>
      <w:r w:rsidRPr="00174C05">
        <w:rPr>
          <w:spacing w:val="-4"/>
          <w:lang w:val="ru-RU"/>
        </w:rPr>
        <w:t xml:space="preserve"> </w:t>
      </w:r>
      <w:r w:rsidRPr="00174C05">
        <w:t>Современные</w:t>
      </w:r>
      <w:r w:rsidRPr="00174C05">
        <w:rPr>
          <w:spacing w:val="-57"/>
        </w:rPr>
        <w:t xml:space="preserve"> </w:t>
      </w:r>
      <w:r w:rsidRPr="00174C05">
        <w:t>представления</w:t>
      </w:r>
      <w:r w:rsidRPr="00174C05">
        <w:rPr>
          <w:spacing w:val="-2"/>
        </w:rPr>
        <w:t xml:space="preserve"> </w:t>
      </w:r>
      <w:r w:rsidRPr="00174C05">
        <w:t>об</w:t>
      </w:r>
      <w:r w:rsidRPr="00174C05">
        <w:rPr>
          <w:spacing w:val="-2"/>
        </w:rPr>
        <w:t xml:space="preserve"> </w:t>
      </w:r>
      <w:r w:rsidRPr="00174C05">
        <w:t>этиопатогенезе,</w:t>
      </w:r>
      <w:r w:rsidRPr="00174C05">
        <w:rPr>
          <w:spacing w:val="-1"/>
        </w:rPr>
        <w:t xml:space="preserve"> </w:t>
      </w:r>
      <w:r w:rsidRPr="00174C05">
        <w:t>принципы</w:t>
      </w:r>
      <w:r w:rsidRPr="00174C05">
        <w:rPr>
          <w:spacing w:val="-2"/>
        </w:rPr>
        <w:t xml:space="preserve"> </w:t>
      </w:r>
      <w:r w:rsidRPr="00174C05">
        <w:t>диагностики,</w:t>
      </w:r>
      <w:r w:rsidRPr="00174C05">
        <w:rPr>
          <w:spacing w:val="-4"/>
        </w:rPr>
        <w:t xml:space="preserve"> </w:t>
      </w:r>
      <w:r w:rsidRPr="00174C05">
        <w:t>неотложная</w:t>
      </w:r>
      <w:r w:rsidRPr="00174C05">
        <w:rPr>
          <w:spacing w:val="-5"/>
        </w:rPr>
        <w:t xml:space="preserve"> </w:t>
      </w:r>
      <w:r w:rsidRPr="00174C05">
        <w:t>помощь.</w:t>
      </w:r>
    </w:p>
    <w:p w14:paraId="22177F38" w14:textId="77777777" w:rsidR="008151D0" w:rsidRPr="00174C05" w:rsidRDefault="008151D0" w:rsidP="0002560B">
      <w:pPr>
        <w:pStyle w:val="a4"/>
        <w:widowControl w:val="0"/>
        <w:numPr>
          <w:ilvl w:val="0"/>
          <w:numId w:val="128"/>
        </w:numPr>
        <w:tabs>
          <w:tab w:val="left" w:pos="737"/>
        </w:tabs>
        <w:autoSpaceDE w:val="0"/>
        <w:autoSpaceDN w:val="0"/>
        <w:ind w:left="736" w:hanging="241"/>
        <w:contextualSpacing w:val="0"/>
      </w:pPr>
      <w:r w:rsidRPr="00174C05">
        <w:rPr>
          <w:lang w:val="ru-RU"/>
        </w:rPr>
        <w:t>Фармакотерапия</w:t>
      </w:r>
      <w:r w:rsidRPr="00174C05">
        <w:rPr>
          <w:spacing w:val="-3"/>
          <w:lang w:val="ru-RU"/>
        </w:rPr>
        <w:t xml:space="preserve"> </w:t>
      </w:r>
      <w:r w:rsidRPr="00174C05">
        <w:rPr>
          <w:lang w:val="ru-RU"/>
        </w:rPr>
        <w:t>аллергических</w:t>
      </w:r>
      <w:r w:rsidRPr="00174C05">
        <w:rPr>
          <w:spacing w:val="-1"/>
          <w:lang w:val="ru-RU"/>
        </w:rPr>
        <w:t xml:space="preserve"> </w:t>
      </w:r>
      <w:r w:rsidRPr="00174C05">
        <w:rPr>
          <w:lang w:val="ru-RU"/>
        </w:rPr>
        <w:t>болезней у</w:t>
      </w:r>
      <w:r w:rsidRPr="00174C05">
        <w:rPr>
          <w:spacing w:val="-8"/>
          <w:lang w:val="ru-RU"/>
        </w:rPr>
        <w:t xml:space="preserve"> </w:t>
      </w:r>
      <w:r w:rsidRPr="00174C05">
        <w:rPr>
          <w:lang w:val="ru-RU"/>
        </w:rPr>
        <w:t>детей.</w:t>
      </w:r>
      <w:r w:rsidRPr="00174C05">
        <w:rPr>
          <w:spacing w:val="-3"/>
          <w:lang w:val="ru-RU"/>
        </w:rPr>
        <w:t xml:space="preserve"> </w:t>
      </w:r>
      <w:r w:rsidRPr="00174C05">
        <w:t>Общие</w:t>
      </w:r>
      <w:r w:rsidRPr="00174C05">
        <w:rPr>
          <w:spacing w:val="-4"/>
        </w:rPr>
        <w:t xml:space="preserve"> </w:t>
      </w:r>
      <w:r w:rsidRPr="00174C05">
        <w:t>принципы.</w:t>
      </w:r>
    </w:p>
    <w:p w14:paraId="7A78514B" w14:textId="77777777" w:rsidR="008151D0" w:rsidRPr="00174C05" w:rsidRDefault="008151D0" w:rsidP="0002560B">
      <w:pPr>
        <w:pStyle w:val="a4"/>
        <w:widowControl w:val="0"/>
        <w:numPr>
          <w:ilvl w:val="0"/>
          <w:numId w:val="128"/>
        </w:numPr>
        <w:tabs>
          <w:tab w:val="left" w:pos="737"/>
        </w:tabs>
        <w:autoSpaceDE w:val="0"/>
        <w:autoSpaceDN w:val="0"/>
        <w:ind w:right="844" w:firstLine="0"/>
        <w:contextualSpacing w:val="0"/>
        <w:rPr>
          <w:lang w:val="ru-RU"/>
        </w:rPr>
      </w:pPr>
      <w:r w:rsidRPr="00174C05">
        <w:rPr>
          <w:lang w:val="ru-RU"/>
        </w:rPr>
        <w:t>Острые аллергические заболевания у детей: анафилактический шок. Этиопатогенез,</w:t>
      </w:r>
      <w:r w:rsidRPr="00174C05">
        <w:rPr>
          <w:spacing w:val="-57"/>
          <w:lang w:val="ru-RU"/>
        </w:rPr>
        <w:t xml:space="preserve"> </w:t>
      </w:r>
      <w:r w:rsidRPr="00174C05">
        <w:rPr>
          <w:lang w:val="ru-RU"/>
        </w:rPr>
        <w:t>принципы</w:t>
      </w:r>
      <w:r w:rsidRPr="00174C05">
        <w:rPr>
          <w:spacing w:val="-1"/>
          <w:lang w:val="ru-RU"/>
        </w:rPr>
        <w:t xml:space="preserve"> </w:t>
      </w:r>
      <w:r w:rsidRPr="00174C05">
        <w:rPr>
          <w:lang w:val="ru-RU"/>
        </w:rPr>
        <w:t>диагностики, неотложная помощь.</w:t>
      </w:r>
    </w:p>
    <w:p w14:paraId="74D3B529" w14:textId="77777777" w:rsidR="008151D0" w:rsidRPr="00174C05" w:rsidRDefault="008151D0" w:rsidP="0002560B">
      <w:pPr>
        <w:pStyle w:val="a4"/>
        <w:widowControl w:val="0"/>
        <w:numPr>
          <w:ilvl w:val="0"/>
          <w:numId w:val="128"/>
        </w:numPr>
        <w:tabs>
          <w:tab w:val="left" w:pos="737"/>
        </w:tabs>
        <w:autoSpaceDE w:val="0"/>
        <w:autoSpaceDN w:val="0"/>
        <w:spacing w:before="1"/>
        <w:ind w:right="1958" w:firstLine="0"/>
        <w:contextualSpacing w:val="0"/>
        <w:rPr>
          <w:lang w:val="ru-RU"/>
        </w:rPr>
      </w:pPr>
      <w:r w:rsidRPr="00174C05">
        <w:rPr>
          <w:lang w:val="ru-RU"/>
        </w:rPr>
        <w:t>Диетотерапия аллергических болезней у детей. Принципы профилактики</w:t>
      </w:r>
      <w:r w:rsidRPr="00174C05">
        <w:rPr>
          <w:spacing w:val="-57"/>
          <w:lang w:val="ru-RU"/>
        </w:rPr>
        <w:t xml:space="preserve"> </w:t>
      </w:r>
      <w:r w:rsidRPr="00174C05">
        <w:rPr>
          <w:lang w:val="ru-RU"/>
        </w:rPr>
        <w:t>аллергических</w:t>
      </w:r>
      <w:r w:rsidRPr="00174C05">
        <w:rPr>
          <w:spacing w:val="1"/>
          <w:lang w:val="ru-RU"/>
        </w:rPr>
        <w:t xml:space="preserve"> </w:t>
      </w:r>
      <w:r w:rsidRPr="00174C05">
        <w:rPr>
          <w:lang w:val="ru-RU"/>
        </w:rPr>
        <w:t>заболеваний</w:t>
      </w:r>
      <w:r w:rsidRPr="00174C05">
        <w:rPr>
          <w:spacing w:val="3"/>
          <w:lang w:val="ru-RU"/>
        </w:rPr>
        <w:t xml:space="preserve"> </w:t>
      </w:r>
      <w:r w:rsidRPr="00174C05">
        <w:rPr>
          <w:lang w:val="ru-RU"/>
        </w:rPr>
        <w:t>у</w:t>
      </w:r>
      <w:r w:rsidRPr="00174C05">
        <w:rPr>
          <w:spacing w:val="-8"/>
          <w:lang w:val="ru-RU"/>
        </w:rPr>
        <w:t xml:space="preserve"> </w:t>
      </w:r>
      <w:r w:rsidRPr="00174C05">
        <w:rPr>
          <w:lang w:val="ru-RU"/>
        </w:rPr>
        <w:t>детей.</w:t>
      </w:r>
    </w:p>
    <w:p w14:paraId="78D9DD1A" w14:textId="77777777" w:rsidR="008151D0" w:rsidRPr="00174C05" w:rsidRDefault="008151D0" w:rsidP="0002560B">
      <w:pPr>
        <w:pStyle w:val="a4"/>
        <w:widowControl w:val="0"/>
        <w:numPr>
          <w:ilvl w:val="0"/>
          <w:numId w:val="128"/>
        </w:numPr>
        <w:tabs>
          <w:tab w:val="left" w:pos="737"/>
        </w:tabs>
        <w:autoSpaceDE w:val="0"/>
        <w:autoSpaceDN w:val="0"/>
        <w:ind w:right="1445" w:firstLine="0"/>
        <w:contextualSpacing w:val="0"/>
        <w:rPr>
          <w:lang w:val="ru-RU"/>
        </w:rPr>
      </w:pPr>
      <w:r w:rsidRPr="00174C05">
        <w:rPr>
          <w:lang w:val="ru-RU"/>
        </w:rPr>
        <w:t>Острые</w:t>
      </w:r>
      <w:r w:rsidRPr="00174C05">
        <w:rPr>
          <w:spacing w:val="-5"/>
          <w:lang w:val="ru-RU"/>
        </w:rPr>
        <w:t xml:space="preserve"> </w:t>
      </w:r>
      <w:r w:rsidRPr="00174C05">
        <w:rPr>
          <w:lang w:val="ru-RU"/>
        </w:rPr>
        <w:t>аллергические</w:t>
      </w:r>
      <w:r w:rsidRPr="00174C05">
        <w:rPr>
          <w:spacing w:val="-4"/>
          <w:lang w:val="ru-RU"/>
        </w:rPr>
        <w:t xml:space="preserve"> </w:t>
      </w:r>
      <w:r w:rsidRPr="00174C05">
        <w:rPr>
          <w:lang w:val="ru-RU"/>
        </w:rPr>
        <w:t>состояния</w:t>
      </w:r>
      <w:r w:rsidRPr="00174C05">
        <w:rPr>
          <w:spacing w:val="-1"/>
          <w:lang w:val="ru-RU"/>
        </w:rPr>
        <w:t xml:space="preserve"> </w:t>
      </w:r>
      <w:r w:rsidRPr="00174C05">
        <w:rPr>
          <w:lang w:val="ru-RU"/>
        </w:rPr>
        <w:t>у</w:t>
      </w:r>
      <w:r w:rsidRPr="00174C05">
        <w:rPr>
          <w:spacing w:val="-7"/>
          <w:lang w:val="ru-RU"/>
        </w:rPr>
        <w:t xml:space="preserve"> </w:t>
      </w:r>
      <w:r w:rsidRPr="00174C05">
        <w:rPr>
          <w:lang w:val="ru-RU"/>
        </w:rPr>
        <w:t>детей:</w:t>
      </w:r>
      <w:r w:rsidRPr="00174C05">
        <w:rPr>
          <w:spacing w:val="-3"/>
          <w:lang w:val="ru-RU"/>
        </w:rPr>
        <w:t xml:space="preserve"> </w:t>
      </w:r>
      <w:r w:rsidRPr="00174C05">
        <w:rPr>
          <w:lang w:val="ru-RU"/>
        </w:rPr>
        <w:t>токсидермия,</w:t>
      </w:r>
      <w:r w:rsidRPr="00174C05">
        <w:rPr>
          <w:spacing w:val="-3"/>
          <w:lang w:val="ru-RU"/>
        </w:rPr>
        <w:t xml:space="preserve"> </w:t>
      </w:r>
      <w:r w:rsidRPr="00174C05">
        <w:rPr>
          <w:lang w:val="ru-RU"/>
        </w:rPr>
        <w:t>Этиология,</w:t>
      </w:r>
      <w:r w:rsidRPr="00174C05">
        <w:rPr>
          <w:spacing w:val="-5"/>
          <w:lang w:val="ru-RU"/>
        </w:rPr>
        <w:t xml:space="preserve"> </w:t>
      </w:r>
      <w:r w:rsidRPr="00174C05">
        <w:rPr>
          <w:lang w:val="ru-RU"/>
        </w:rPr>
        <w:t>патогенез,</w:t>
      </w:r>
      <w:r w:rsidRPr="00174C05">
        <w:rPr>
          <w:spacing w:val="-57"/>
          <w:lang w:val="ru-RU"/>
        </w:rPr>
        <w:t xml:space="preserve"> </w:t>
      </w:r>
      <w:r w:rsidRPr="00174C05">
        <w:rPr>
          <w:lang w:val="ru-RU"/>
        </w:rPr>
        <w:t>диагностика</w:t>
      </w:r>
      <w:r w:rsidRPr="00174C05">
        <w:rPr>
          <w:spacing w:val="-5"/>
          <w:lang w:val="ru-RU"/>
        </w:rPr>
        <w:t xml:space="preserve"> </w:t>
      </w:r>
      <w:r w:rsidRPr="00174C05">
        <w:rPr>
          <w:lang w:val="ru-RU"/>
        </w:rPr>
        <w:t>и лечение.</w:t>
      </w:r>
    </w:p>
    <w:p w14:paraId="59042E59" w14:textId="77777777" w:rsidR="008151D0" w:rsidRPr="00174C05" w:rsidRDefault="008151D0" w:rsidP="008151D0">
      <w:pPr>
        <w:rPr>
          <w:sz w:val="24"/>
          <w:szCs w:val="24"/>
        </w:rPr>
      </w:pPr>
    </w:p>
    <w:p w14:paraId="1072E892" w14:textId="77777777" w:rsidR="008151D0" w:rsidRPr="00174C05" w:rsidRDefault="008151D0" w:rsidP="0002560B">
      <w:pPr>
        <w:pStyle w:val="a4"/>
        <w:widowControl w:val="0"/>
        <w:numPr>
          <w:ilvl w:val="0"/>
          <w:numId w:val="128"/>
        </w:numPr>
        <w:tabs>
          <w:tab w:val="left" w:pos="737"/>
        </w:tabs>
        <w:autoSpaceDE w:val="0"/>
        <w:autoSpaceDN w:val="0"/>
        <w:spacing w:before="70"/>
        <w:ind w:right="817" w:firstLine="0"/>
        <w:contextualSpacing w:val="0"/>
      </w:pPr>
      <w:r w:rsidRPr="00174C05">
        <w:rPr>
          <w:lang w:val="ru-RU"/>
        </w:rPr>
        <w:t>Пищевая аллергия у детей. Этиология, патогенез, принципы диагностики и лечения.</w:t>
      </w:r>
      <w:r w:rsidRPr="00174C05">
        <w:rPr>
          <w:spacing w:val="-58"/>
          <w:lang w:val="ru-RU"/>
        </w:rPr>
        <w:t xml:space="preserve"> </w:t>
      </w:r>
      <w:r w:rsidRPr="00174C05">
        <w:t>Профилактика.</w:t>
      </w:r>
    </w:p>
    <w:p w14:paraId="2350F385" w14:textId="77777777" w:rsidR="008151D0" w:rsidRPr="00174C05" w:rsidRDefault="008151D0" w:rsidP="0002560B">
      <w:pPr>
        <w:pStyle w:val="a4"/>
        <w:widowControl w:val="0"/>
        <w:numPr>
          <w:ilvl w:val="0"/>
          <w:numId w:val="128"/>
        </w:numPr>
        <w:tabs>
          <w:tab w:val="left" w:pos="857"/>
        </w:tabs>
        <w:autoSpaceDE w:val="0"/>
        <w:autoSpaceDN w:val="0"/>
        <w:ind w:right="785" w:firstLine="0"/>
        <w:contextualSpacing w:val="0"/>
        <w:rPr>
          <w:lang w:val="ru-RU"/>
        </w:rPr>
      </w:pPr>
      <w:r w:rsidRPr="00174C05">
        <w:rPr>
          <w:lang w:val="ru-RU"/>
        </w:rPr>
        <w:t>Экзогенный аллергический альвеолит. Особенности диспансеризации, вакцинации,</w:t>
      </w:r>
      <w:r w:rsidRPr="00174C05">
        <w:rPr>
          <w:spacing w:val="-57"/>
          <w:lang w:val="ru-RU"/>
        </w:rPr>
        <w:t xml:space="preserve"> </w:t>
      </w:r>
      <w:r w:rsidRPr="00174C05">
        <w:rPr>
          <w:lang w:val="ru-RU"/>
        </w:rPr>
        <w:t>наблюдения</w:t>
      </w:r>
      <w:r w:rsidRPr="00174C05">
        <w:rPr>
          <w:spacing w:val="-1"/>
          <w:lang w:val="ru-RU"/>
        </w:rPr>
        <w:t xml:space="preserve"> </w:t>
      </w:r>
      <w:r w:rsidRPr="00174C05">
        <w:rPr>
          <w:lang w:val="ru-RU"/>
        </w:rPr>
        <w:t>детей</w:t>
      </w:r>
      <w:r w:rsidRPr="00174C05">
        <w:rPr>
          <w:spacing w:val="-2"/>
          <w:lang w:val="ru-RU"/>
        </w:rPr>
        <w:t xml:space="preserve"> </w:t>
      </w:r>
      <w:r w:rsidRPr="00174C05">
        <w:rPr>
          <w:lang w:val="ru-RU"/>
        </w:rPr>
        <w:t>на</w:t>
      </w:r>
      <w:r w:rsidRPr="00174C05">
        <w:rPr>
          <w:spacing w:val="-1"/>
          <w:lang w:val="ru-RU"/>
        </w:rPr>
        <w:t xml:space="preserve"> </w:t>
      </w:r>
      <w:r w:rsidRPr="00174C05">
        <w:rPr>
          <w:lang w:val="ru-RU"/>
        </w:rPr>
        <w:t>амбулаторно-поликлиническом</w:t>
      </w:r>
      <w:r w:rsidRPr="00174C05">
        <w:rPr>
          <w:spacing w:val="-2"/>
          <w:lang w:val="ru-RU"/>
        </w:rPr>
        <w:t xml:space="preserve"> </w:t>
      </w:r>
      <w:r w:rsidRPr="00174C05">
        <w:rPr>
          <w:lang w:val="ru-RU"/>
        </w:rPr>
        <w:t>этапе.</w:t>
      </w:r>
    </w:p>
    <w:p w14:paraId="739AFDEB" w14:textId="77777777" w:rsidR="008151D0" w:rsidRPr="00174C05" w:rsidRDefault="008151D0" w:rsidP="0002560B">
      <w:pPr>
        <w:pStyle w:val="a4"/>
        <w:widowControl w:val="0"/>
        <w:numPr>
          <w:ilvl w:val="0"/>
          <w:numId w:val="128"/>
        </w:numPr>
        <w:tabs>
          <w:tab w:val="left" w:pos="857"/>
        </w:tabs>
        <w:autoSpaceDE w:val="0"/>
        <w:autoSpaceDN w:val="0"/>
        <w:spacing w:before="1"/>
        <w:ind w:right="527" w:firstLine="0"/>
        <w:contextualSpacing w:val="0"/>
      </w:pPr>
      <w:r w:rsidRPr="00174C05">
        <w:rPr>
          <w:lang w:val="ru-RU"/>
        </w:rPr>
        <w:t>Аллергический</w:t>
      </w:r>
      <w:r w:rsidRPr="00174C05">
        <w:rPr>
          <w:spacing w:val="-6"/>
          <w:lang w:val="ru-RU"/>
        </w:rPr>
        <w:t xml:space="preserve"> </w:t>
      </w:r>
      <w:r w:rsidRPr="00174C05">
        <w:rPr>
          <w:lang w:val="ru-RU"/>
        </w:rPr>
        <w:t>ринит.</w:t>
      </w:r>
      <w:r w:rsidRPr="00174C05">
        <w:rPr>
          <w:spacing w:val="-5"/>
          <w:lang w:val="ru-RU"/>
        </w:rPr>
        <w:t xml:space="preserve"> </w:t>
      </w:r>
      <w:r w:rsidRPr="00174C05">
        <w:rPr>
          <w:lang w:val="ru-RU"/>
        </w:rPr>
        <w:t>Этиология,</w:t>
      </w:r>
      <w:r w:rsidRPr="00174C05">
        <w:rPr>
          <w:spacing w:val="-5"/>
          <w:lang w:val="ru-RU"/>
        </w:rPr>
        <w:t xml:space="preserve"> </w:t>
      </w:r>
      <w:r w:rsidRPr="00174C05">
        <w:rPr>
          <w:lang w:val="ru-RU"/>
        </w:rPr>
        <w:t>клиника,</w:t>
      </w:r>
      <w:r w:rsidRPr="00174C05">
        <w:rPr>
          <w:spacing w:val="-5"/>
          <w:lang w:val="ru-RU"/>
        </w:rPr>
        <w:t xml:space="preserve"> </w:t>
      </w:r>
      <w:r w:rsidRPr="00174C05">
        <w:rPr>
          <w:lang w:val="ru-RU"/>
        </w:rPr>
        <w:t>классификация,</w:t>
      </w:r>
      <w:r w:rsidRPr="00174C05">
        <w:rPr>
          <w:spacing w:val="-8"/>
          <w:lang w:val="ru-RU"/>
        </w:rPr>
        <w:t xml:space="preserve"> </w:t>
      </w:r>
      <w:r w:rsidRPr="00174C05">
        <w:rPr>
          <w:lang w:val="ru-RU"/>
        </w:rPr>
        <w:t>диагностика,</w:t>
      </w:r>
      <w:r w:rsidRPr="00174C05">
        <w:rPr>
          <w:spacing w:val="-5"/>
          <w:lang w:val="ru-RU"/>
        </w:rPr>
        <w:t xml:space="preserve"> </w:t>
      </w:r>
      <w:r w:rsidRPr="00174C05">
        <w:rPr>
          <w:lang w:val="ru-RU"/>
        </w:rPr>
        <w:t>ступенчатая</w:t>
      </w:r>
      <w:r w:rsidRPr="00174C05">
        <w:rPr>
          <w:spacing w:val="-57"/>
          <w:lang w:val="ru-RU"/>
        </w:rPr>
        <w:t xml:space="preserve"> </w:t>
      </w:r>
      <w:r w:rsidRPr="00174C05">
        <w:rPr>
          <w:lang w:val="ru-RU"/>
        </w:rPr>
        <w:t>терапия,</w:t>
      </w:r>
      <w:r w:rsidRPr="00174C05">
        <w:rPr>
          <w:spacing w:val="-1"/>
          <w:lang w:val="ru-RU"/>
        </w:rPr>
        <w:t xml:space="preserve"> </w:t>
      </w:r>
      <w:r w:rsidRPr="00174C05">
        <w:rPr>
          <w:lang w:val="ru-RU"/>
        </w:rPr>
        <w:t>дифференциальная диагностика.</w:t>
      </w:r>
      <w:r w:rsidRPr="00174C05">
        <w:rPr>
          <w:spacing w:val="-1"/>
          <w:lang w:val="ru-RU"/>
        </w:rPr>
        <w:t xml:space="preserve"> </w:t>
      </w:r>
      <w:r w:rsidRPr="00174C05">
        <w:t>Профилактика.</w:t>
      </w:r>
    </w:p>
    <w:p w14:paraId="1C0C20F3" w14:textId="77777777" w:rsidR="008151D0" w:rsidRPr="00174C05" w:rsidRDefault="008151D0" w:rsidP="0002560B">
      <w:pPr>
        <w:pStyle w:val="a4"/>
        <w:widowControl w:val="0"/>
        <w:numPr>
          <w:ilvl w:val="0"/>
          <w:numId w:val="128"/>
        </w:numPr>
        <w:tabs>
          <w:tab w:val="left" w:pos="857"/>
        </w:tabs>
        <w:autoSpaceDE w:val="0"/>
        <w:autoSpaceDN w:val="0"/>
        <w:ind w:right="965" w:firstLine="0"/>
        <w:contextualSpacing w:val="0"/>
        <w:rPr>
          <w:lang w:val="ru-RU"/>
        </w:rPr>
      </w:pPr>
      <w:r w:rsidRPr="00174C05">
        <w:rPr>
          <w:lang w:val="ru-RU"/>
        </w:rPr>
        <w:t>Острые аллергические состояния у детей: синдром Лайела. Этиология, патогенез,</w:t>
      </w:r>
      <w:r w:rsidRPr="00174C05">
        <w:rPr>
          <w:spacing w:val="-57"/>
          <w:lang w:val="ru-RU"/>
        </w:rPr>
        <w:t xml:space="preserve"> </w:t>
      </w:r>
      <w:r w:rsidRPr="00174C05">
        <w:rPr>
          <w:lang w:val="ru-RU"/>
        </w:rPr>
        <w:t>диагностика</w:t>
      </w:r>
      <w:r w:rsidRPr="00174C05">
        <w:rPr>
          <w:spacing w:val="-5"/>
          <w:lang w:val="ru-RU"/>
        </w:rPr>
        <w:t xml:space="preserve"> </w:t>
      </w:r>
      <w:r w:rsidRPr="00174C05">
        <w:rPr>
          <w:lang w:val="ru-RU"/>
        </w:rPr>
        <w:t>и лечение.</w:t>
      </w:r>
    </w:p>
    <w:p w14:paraId="1858D86E" w14:textId="77777777" w:rsidR="008151D0" w:rsidRPr="00174C05" w:rsidRDefault="008151D0" w:rsidP="0002560B">
      <w:pPr>
        <w:pStyle w:val="a4"/>
        <w:widowControl w:val="0"/>
        <w:numPr>
          <w:ilvl w:val="0"/>
          <w:numId w:val="128"/>
        </w:numPr>
        <w:tabs>
          <w:tab w:val="left" w:pos="857"/>
        </w:tabs>
        <w:autoSpaceDE w:val="0"/>
        <w:autoSpaceDN w:val="0"/>
        <w:ind w:right="1486" w:firstLine="0"/>
        <w:contextualSpacing w:val="0"/>
      </w:pPr>
      <w:r w:rsidRPr="00174C05">
        <w:rPr>
          <w:lang w:val="ru-RU"/>
        </w:rPr>
        <w:t>Атопический</w:t>
      </w:r>
      <w:r w:rsidRPr="00174C05">
        <w:rPr>
          <w:spacing w:val="-6"/>
          <w:lang w:val="ru-RU"/>
        </w:rPr>
        <w:t xml:space="preserve"> </w:t>
      </w:r>
      <w:r w:rsidRPr="00174C05">
        <w:rPr>
          <w:lang w:val="ru-RU"/>
        </w:rPr>
        <w:t>дерматит.</w:t>
      </w:r>
      <w:r w:rsidRPr="00174C05">
        <w:rPr>
          <w:spacing w:val="-5"/>
          <w:lang w:val="ru-RU"/>
        </w:rPr>
        <w:t xml:space="preserve"> </w:t>
      </w:r>
      <w:r w:rsidRPr="00174C05">
        <w:rPr>
          <w:lang w:val="ru-RU"/>
        </w:rPr>
        <w:t>Диспансеризация</w:t>
      </w:r>
      <w:r w:rsidRPr="00174C05">
        <w:rPr>
          <w:spacing w:val="-5"/>
          <w:lang w:val="ru-RU"/>
        </w:rPr>
        <w:t xml:space="preserve"> </w:t>
      </w:r>
      <w:r w:rsidRPr="00174C05">
        <w:rPr>
          <w:lang w:val="ru-RU"/>
        </w:rPr>
        <w:t>детей</w:t>
      </w:r>
      <w:r w:rsidRPr="00174C05">
        <w:rPr>
          <w:spacing w:val="-5"/>
          <w:lang w:val="ru-RU"/>
        </w:rPr>
        <w:t xml:space="preserve"> </w:t>
      </w:r>
      <w:r w:rsidRPr="00174C05">
        <w:rPr>
          <w:lang w:val="ru-RU"/>
        </w:rPr>
        <w:t>при</w:t>
      </w:r>
      <w:r w:rsidRPr="00174C05">
        <w:rPr>
          <w:spacing w:val="-5"/>
          <w:lang w:val="ru-RU"/>
        </w:rPr>
        <w:t xml:space="preserve"> </w:t>
      </w:r>
      <w:r w:rsidRPr="00174C05">
        <w:rPr>
          <w:lang w:val="ru-RU"/>
        </w:rPr>
        <w:t>атопическом</w:t>
      </w:r>
      <w:r w:rsidRPr="00174C05">
        <w:rPr>
          <w:spacing w:val="-6"/>
          <w:lang w:val="ru-RU"/>
        </w:rPr>
        <w:t xml:space="preserve"> </w:t>
      </w:r>
      <w:r w:rsidRPr="00174C05">
        <w:rPr>
          <w:lang w:val="ru-RU"/>
        </w:rPr>
        <w:t>дерматите.</w:t>
      </w:r>
      <w:r w:rsidRPr="00174C05">
        <w:rPr>
          <w:spacing w:val="-57"/>
          <w:lang w:val="ru-RU"/>
        </w:rPr>
        <w:t xml:space="preserve"> </w:t>
      </w:r>
      <w:r w:rsidRPr="00174C05">
        <w:t>Профилактика.</w:t>
      </w:r>
    </w:p>
    <w:p w14:paraId="2373B8BF" w14:textId="77777777" w:rsidR="008151D0" w:rsidRPr="00174C05" w:rsidRDefault="008151D0" w:rsidP="0002560B">
      <w:pPr>
        <w:pStyle w:val="a4"/>
        <w:widowControl w:val="0"/>
        <w:numPr>
          <w:ilvl w:val="0"/>
          <w:numId w:val="128"/>
        </w:numPr>
        <w:tabs>
          <w:tab w:val="left" w:pos="857"/>
        </w:tabs>
        <w:autoSpaceDE w:val="0"/>
        <w:autoSpaceDN w:val="0"/>
        <w:ind w:right="944" w:firstLine="0"/>
        <w:contextualSpacing w:val="0"/>
      </w:pPr>
      <w:r w:rsidRPr="00174C05">
        <w:rPr>
          <w:lang w:val="ru-RU"/>
        </w:rPr>
        <w:t>Аллергический конъюнктивит. Этиология, клиника, классификация, диагностика,</w:t>
      </w:r>
      <w:r w:rsidRPr="00174C05">
        <w:rPr>
          <w:spacing w:val="-57"/>
          <w:lang w:val="ru-RU"/>
        </w:rPr>
        <w:t xml:space="preserve"> </w:t>
      </w:r>
      <w:r w:rsidRPr="00174C05">
        <w:rPr>
          <w:lang w:val="ru-RU"/>
        </w:rPr>
        <w:t>ступенчатая</w:t>
      </w:r>
      <w:r w:rsidRPr="00174C05">
        <w:rPr>
          <w:spacing w:val="-1"/>
          <w:lang w:val="ru-RU"/>
        </w:rPr>
        <w:t xml:space="preserve"> </w:t>
      </w:r>
      <w:r w:rsidRPr="00174C05">
        <w:rPr>
          <w:lang w:val="ru-RU"/>
        </w:rPr>
        <w:t>терапия,</w:t>
      </w:r>
      <w:r w:rsidRPr="00174C05">
        <w:rPr>
          <w:spacing w:val="-1"/>
          <w:lang w:val="ru-RU"/>
        </w:rPr>
        <w:t xml:space="preserve"> </w:t>
      </w:r>
      <w:r w:rsidRPr="00174C05">
        <w:rPr>
          <w:lang w:val="ru-RU"/>
        </w:rPr>
        <w:t>дифференциальная</w:t>
      </w:r>
      <w:r w:rsidRPr="00174C05">
        <w:rPr>
          <w:spacing w:val="-1"/>
          <w:lang w:val="ru-RU"/>
        </w:rPr>
        <w:t xml:space="preserve"> </w:t>
      </w:r>
      <w:r w:rsidRPr="00174C05">
        <w:rPr>
          <w:lang w:val="ru-RU"/>
        </w:rPr>
        <w:t>диагностика.</w:t>
      </w:r>
      <w:r w:rsidRPr="00174C05">
        <w:rPr>
          <w:spacing w:val="-1"/>
          <w:lang w:val="ru-RU"/>
        </w:rPr>
        <w:t xml:space="preserve"> </w:t>
      </w:r>
      <w:r w:rsidRPr="00174C05">
        <w:t>Профилактика.</w:t>
      </w:r>
    </w:p>
    <w:p w14:paraId="2983477D" w14:textId="77777777" w:rsidR="008151D0" w:rsidRPr="00174C05" w:rsidRDefault="008151D0" w:rsidP="0002560B">
      <w:pPr>
        <w:pStyle w:val="a4"/>
        <w:widowControl w:val="0"/>
        <w:numPr>
          <w:ilvl w:val="0"/>
          <w:numId w:val="128"/>
        </w:numPr>
        <w:tabs>
          <w:tab w:val="left" w:pos="857"/>
        </w:tabs>
        <w:autoSpaceDE w:val="0"/>
        <w:autoSpaceDN w:val="0"/>
        <w:ind w:left="856" w:hanging="361"/>
        <w:contextualSpacing w:val="0"/>
        <w:rPr>
          <w:lang w:val="ru-RU"/>
        </w:rPr>
      </w:pPr>
      <w:r w:rsidRPr="00174C05">
        <w:rPr>
          <w:lang w:val="ru-RU"/>
        </w:rPr>
        <w:t>Бронхиальная</w:t>
      </w:r>
      <w:r w:rsidRPr="00174C05">
        <w:rPr>
          <w:spacing w:val="-4"/>
          <w:lang w:val="ru-RU"/>
        </w:rPr>
        <w:t xml:space="preserve"> </w:t>
      </w:r>
      <w:r w:rsidRPr="00174C05">
        <w:rPr>
          <w:lang w:val="ru-RU"/>
        </w:rPr>
        <w:t>астма.</w:t>
      </w:r>
      <w:r w:rsidRPr="00174C05">
        <w:rPr>
          <w:spacing w:val="-3"/>
          <w:lang w:val="ru-RU"/>
        </w:rPr>
        <w:t xml:space="preserve"> </w:t>
      </w:r>
      <w:r w:rsidRPr="00174C05">
        <w:rPr>
          <w:lang w:val="ru-RU"/>
        </w:rPr>
        <w:t>Этиология,</w:t>
      </w:r>
      <w:r w:rsidRPr="00174C05">
        <w:rPr>
          <w:spacing w:val="-6"/>
          <w:lang w:val="ru-RU"/>
        </w:rPr>
        <w:t xml:space="preserve"> </w:t>
      </w:r>
      <w:r w:rsidRPr="00174C05">
        <w:rPr>
          <w:lang w:val="ru-RU"/>
        </w:rPr>
        <w:t>клиника,</w:t>
      </w:r>
      <w:r w:rsidRPr="00174C05">
        <w:rPr>
          <w:spacing w:val="-3"/>
          <w:lang w:val="ru-RU"/>
        </w:rPr>
        <w:t xml:space="preserve"> </w:t>
      </w:r>
      <w:r w:rsidRPr="00174C05">
        <w:rPr>
          <w:lang w:val="ru-RU"/>
        </w:rPr>
        <w:t>классификация.</w:t>
      </w:r>
    </w:p>
    <w:p w14:paraId="2C5A408E" w14:textId="77777777" w:rsidR="008151D0" w:rsidRPr="00174C05" w:rsidRDefault="008151D0" w:rsidP="0002560B">
      <w:pPr>
        <w:pStyle w:val="a4"/>
        <w:widowControl w:val="0"/>
        <w:numPr>
          <w:ilvl w:val="0"/>
          <w:numId w:val="128"/>
        </w:numPr>
        <w:tabs>
          <w:tab w:val="left" w:pos="857"/>
        </w:tabs>
        <w:autoSpaceDE w:val="0"/>
        <w:autoSpaceDN w:val="0"/>
        <w:ind w:right="1433" w:firstLine="0"/>
        <w:contextualSpacing w:val="0"/>
        <w:rPr>
          <w:lang w:val="ru-RU"/>
        </w:rPr>
      </w:pPr>
      <w:r w:rsidRPr="00174C05">
        <w:rPr>
          <w:lang w:val="ru-RU"/>
        </w:rPr>
        <w:t>Принципы</w:t>
      </w:r>
      <w:r w:rsidRPr="00174C05">
        <w:rPr>
          <w:spacing w:val="-4"/>
          <w:lang w:val="ru-RU"/>
        </w:rPr>
        <w:t xml:space="preserve"> </w:t>
      </w:r>
      <w:r w:rsidRPr="00174C05">
        <w:rPr>
          <w:lang w:val="ru-RU"/>
        </w:rPr>
        <w:t>применения</w:t>
      </w:r>
      <w:r w:rsidRPr="00174C05">
        <w:rPr>
          <w:spacing w:val="-4"/>
          <w:lang w:val="ru-RU"/>
        </w:rPr>
        <w:t xml:space="preserve"> </w:t>
      </w:r>
      <w:r w:rsidRPr="00174C05">
        <w:rPr>
          <w:lang w:val="ru-RU"/>
        </w:rPr>
        <w:t>АСИТ</w:t>
      </w:r>
      <w:r w:rsidRPr="00174C05">
        <w:rPr>
          <w:spacing w:val="-4"/>
          <w:lang w:val="ru-RU"/>
        </w:rPr>
        <w:t xml:space="preserve"> </w:t>
      </w:r>
      <w:r w:rsidRPr="00174C05">
        <w:rPr>
          <w:lang w:val="ru-RU"/>
        </w:rPr>
        <w:t>в</w:t>
      </w:r>
      <w:r w:rsidRPr="00174C05">
        <w:rPr>
          <w:spacing w:val="-5"/>
          <w:lang w:val="ru-RU"/>
        </w:rPr>
        <w:t xml:space="preserve"> </w:t>
      </w:r>
      <w:r w:rsidRPr="00174C05">
        <w:rPr>
          <w:lang w:val="ru-RU"/>
        </w:rPr>
        <w:t>лечении</w:t>
      </w:r>
      <w:r w:rsidRPr="00174C05">
        <w:rPr>
          <w:spacing w:val="-4"/>
          <w:lang w:val="ru-RU"/>
        </w:rPr>
        <w:t xml:space="preserve"> </w:t>
      </w:r>
      <w:r w:rsidRPr="00174C05">
        <w:rPr>
          <w:lang w:val="ru-RU"/>
        </w:rPr>
        <w:t>аллергических</w:t>
      </w:r>
      <w:r w:rsidRPr="00174C05">
        <w:rPr>
          <w:spacing w:val="-1"/>
          <w:lang w:val="ru-RU"/>
        </w:rPr>
        <w:t xml:space="preserve"> </w:t>
      </w:r>
      <w:r w:rsidRPr="00174C05">
        <w:rPr>
          <w:lang w:val="ru-RU"/>
        </w:rPr>
        <w:t>заболеваний</w:t>
      </w:r>
      <w:r w:rsidRPr="00174C05">
        <w:rPr>
          <w:spacing w:val="-1"/>
          <w:lang w:val="ru-RU"/>
        </w:rPr>
        <w:t xml:space="preserve"> </w:t>
      </w:r>
      <w:r w:rsidRPr="00174C05">
        <w:rPr>
          <w:lang w:val="ru-RU"/>
        </w:rPr>
        <w:t>у</w:t>
      </w:r>
      <w:r w:rsidRPr="00174C05">
        <w:rPr>
          <w:spacing w:val="-11"/>
          <w:lang w:val="ru-RU"/>
        </w:rPr>
        <w:t xml:space="preserve"> </w:t>
      </w:r>
      <w:r w:rsidRPr="00174C05">
        <w:rPr>
          <w:lang w:val="ru-RU"/>
        </w:rPr>
        <w:t>детей,</w:t>
      </w:r>
      <w:r w:rsidRPr="00174C05">
        <w:rPr>
          <w:spacing w:val="-57"/>
          <w:lang w:val="ru-RU"/>
        </w:rPr>
        <w:t xml:space="preserve"> </w:t>
      </w:r>
      <w:r w:rsidRPr="00174C05">
        <w:rPr>
          <w:lang w:val="ru-RU"/>
        </w:rPr>
        <w:t>показания,</w:t>
      </w:r>
      <w:r w:rsidRPr="00174C05">
        <w:rPr>
          <w:spacing w:val="-1"/>
          <w:lang w:val="ru-RU"/>
        </w:rPr>
        <w:t xml:space="preserve"> </w:t>
      </w:r>
      <w:r w:rsidRPr="00174C05">
        <w:rPr>
          <w:lang w:val="ru-RU"/>
        </w:rPr>
        <w:t>противопоказания.</w:t>
      </w:r>
    </w:p>
    <w:p w14:paraId="1D6B5FA1" w14:textId="77777777" w:rsidR="008151D0" w:rsidRPr="00174C05" w:rsidRDefault="008151D0" w:rsidP="0002560B">
      <w:pPr>
        <w:pStyle w:val="a4"/>
        <w:widowControl w:val="0"/>
        <w:numPr>
          <w:ilvl w:val="0"/>
          <w:numId w:val="128"/>
        </w:numPr>
        <w:tabs>
          <w:tab w:val="left" w:pos="857"/>
        </w:tabs>
        <w:autoSpaceDE w:val="0"/>
        <w:autoSpaceDN w:val="0"/>
        <w:ind w:right="1068" w:firstLine="0"/>
        <w:contextualSpacing w:val="0"/>
        <w:rPr>
          <w:lang w:val="ru-RU"/>
        </w:rPr>
      </w:pPr>
      <w:r w:rsidRPr="00174C05">
        <w:rPr>
          <w:lang w:val="ru-RU"/>
        </w:rPr>
        <w:t>Общие положения об аллергодиагностике. Принципы и возможности различных</w:t>
      </w:r>
      <w:r w:rsidRPr="00174C05">
        <w:rPr>
          <w:spacing w:val="-57"/>
          <w:lang w:val="ru-RU"/>
        </w:rPr>
        <w:t xml:space="preserve"> </w:t>
      </w:r>
      <w:r w:rsidRPr="00174C05">
        <w:rPr>
          <w:lang w:val="ru-RU"/>
        </w:rPr>
        <w:t>методов.</w:t>
      </w:r>
    </w:p>
    <w:p w14:paraId="3B406760" w14:textId="77777777" w:rsidR="008151D0" w:rsidRPr="00174C05" w:rsidRDefault="008151D0" w:rsidP="0002560B">
      <w:pPr>
        <w:pStyle w:val="a4"/>
        <w:widowControl w:val="0"/>
        <w:numPr>
          <w:ilvl w:val="0"/>
          <w:numId w:val="128"/>
        </w:numPr>
        <w:tabs>
          <w:tab w:val="left" w:pos="857"/>
        </w:tabs>
        <w:autoSpaceDE w:val="0"/>
        <w:autoSpaceDN w:val="0"/>
        <w:spacing w:before="3" w:line="237" w:lineRule="auto"/>
        <w:ind w:right="743" w:firstLine="0"/>
        <w:contextualSpacing w:val="0"/>
      </w:pPr>
      <w:r w:rsidRPr="00174C05">
        <w:rPr>
          <w:lang w:val="ru-RU"/>
        </w:rPr>
        <w:t>Бронхиальная</w:t>
      </w:r>
      <w:r w:rsidRPr="00174C05">
        <w:rPr>
          <w:spacing w:val="-4"/>
          <w:lang w:val="ru-RU"/>
        </w:rPr>
        <w:t xml:space="preserve"> </w:t>
      </w:r>
      <w:r w:rsidRPr="00174C05">
        <w:rPr>
          <w:lang w:val="ru-RU"/>
        </w:rPr>
        <w:t>астма</w:t>
      </w:r>
      <w:r w:rsidRPr="00174C05">
        <w:rPr>
          <w:spacing w:val="-3"/>
          <w:lang w:val="ru-RU"/>
        </w:rPr>
        <w:t xml:space="preserve"> </w:t>
      </w:r>
      <w:r w:rsidRPr="00174C05">
        <w:rPr>
          <w:lang w:val="ru-RU"/>
        </w:rPr>
        <w:t>у</w:t>
      </w:r>
      <w:r w:rsidRPr="00174C05">
        <w:rPr>
          <w:spacing w:val="-8"/>
          <w:lang w:val="ru-RU"/>
        </w:rPr>
        <w:t xml:space="preserve"> </w:t>
      </w:r>
      <w:r w:rsidRPr="00174C05">
        <w:rPr>
          <w:lang w:val="ru-RU"/>
        </w:rPr>
        <w:t>детей.</w:t>
      </w:r>
      <w:r w:rsidRPr="00174C05">
        <w:rPr>
          <w:spacing w:val="-4"/>
          <w:lang w:val="ru-RU"/>
        </w:rPr>
        <w:t xml:space="preserve"> </w:t>
      </w:r>
      <w:r w:rsidRPr="00174C05">
        <w:rPr>
          <w:lang w:val="ru-RU"/>
        </w:rPr>
        <w:t>Ступенчатая</w:t>
      </w:r>
      <w:r w:rsidRPr="00174C05">
        <w:rPr>
          <w:spacing w:val="-3"/>
          <w:lang w:val="ru-RU"/>
        </w:rPr>
        <w:t xml:space="preserve"> </w:t>
      </w:r>
      <w:r w:rsidRPr="00174C05">
        <w:rPr>
          <w:lang w:val="ru-RU"/>
        </w:rPr>
        <w:t>терапия,</w:t>
      </w:r>
      <w:r w:rsidRPr="00174C05">
        <w:rPr>
          <w:spacing w:val="-4"/>
          <w:lang w:val="ru-RU"/>
        </w:rPr>
        <w:t xml:space="preserve"> </w:t>
      </w:r>
      <w:r w:rsidRPr="00174C05">
        <w:rPr>
          <w:lang w:val="ru-RU"/>
        </w:rPr>
        <w:t>дифференциальная</w:t>
      </w:r>
      <w:r w:rsidRPr="00174C05">
        <w:rPr>
          <w:spacing w:val="-4"/>
          <w:lang w:val="ru-RU"/>
        </w:rPr>
        <w:t xml:space="preserve"> </w:t>
      </w:r>
      <w:r w:rsidRPr="00174C05">
        <w:rPr>
          <w:lang w:val="ru-RU"/>
        </w:rPr>
        <w:t>диагностика.</w:t>
      </w:r>
      <w:r w:rsidRPr="00174C05">
        <w:rPr>
          <w:spacing w:val="-57"/>
          <w:lang w:val="ru-RU"/>
        </w:rPr>
        <w:t xml:space="preserve"> </w:t>
      </w:r>
      <w:r w:rsidRPr="00174C05">
        <w:t>Профилактика.</w:t>
      </w:r>
    </w:p>
    <w:p w14:paraId="30CA9715" w14:textId="77777777" w:rsidR="008151D0" w:rsidRPr="00174C05" w:rsidRDefault="008151D0" w:rsidP="0002560B">
      <w:pPr>
        <w:pStyle w:val="a4"/>
        <w:widowControl w:val="0"/>
        <w:numPr>
          <w:ilvl w:val="0"/>
          <w:numId w:val="128"/>
        </w:numPr>
        <w:tabs>
          <w:tab w:val="left" w:pos="857"/>
        </w:tabs>
        <w:autoSpaceDE w:val="0"/>
        <w:autoSpaceDN w:val="0"/>
        <w:spacing w:before="1"/>
        <w:ind w:left="856" w:hanging="361"/>
        <w:contextualSpacing w:val="0"/>
      </w:pPr>
      <w:r w:rsidRPr="00174C05">
        <w:rPr>
          <w:lang w:val="ru-RU"/>
        </w:rPr>
        <w:t>Обострение</w:t>
      </w:r>
      <w:r w:rsidRPr="00174C05">
        <w:rPr>
          <w:spacing w:val="-4"/>
          <w:lang w:val="ru-RU"/>
        </w:rPr>
        <w:t xml:space="preserve"> </w:t>
      </w:r>
      <w:r w:rsidRPr="00174C05">
        <w:rPr>
          <w:lang w:val="ru-RU"/>
        </w:rPr>
        <w:t>бронхиальной</w:t>
      </w:r>
      <w:r w:rsidRPr="00174C05">
        <w:rPr>
          <w:spacing w:val="-2"/>
          <w:lang w:val="ru-RU"/>
        </w:rPr>
        <w:t xml:space="preserve"> </w:t>
      </w:r>
      <w:r w:rsidRPr="00174C05">
        <w:rPr>
          <w:lang w:val="ru-RU"/>
        </w:rPr>
        <w:t>астмы</w:t>
      </w:r>
      <w:r w:rsidRPr="00174C05">
        <w:rPr>
          <w:spacing w:val="-3"/>
          <w:lang w:val="ru-RU"/>
        </w:rPr>
        <w:t xml:space="preserve"> </w:t>
      </w:r>
      <w:r w:rsidRPr="00174C05">
        <w:rPr>
          <w:lang w:val="ru-RU"/>
        </w:rPr>
        <w:t>и</w:t>
      </w:r>
      <w:r w:rsidRPr="00174C05">
        <w:rPr>
          <w:spacing w:val="-2"/>
          <w:lang w:val="ru-RU"/>
        </w:rPr>
        <w:t xml:space="preserve"> </w:t>
      </w:r>
      <w:r w:rsidRPr="00174C05">
        <w:rPr>
          <w:lang w:val="ru-RU"/>
        </w:rPr>
        <w:t>его</w:t>
      </w:r>
      <w:r w:rsidRPr="00174C05">
        <w:rPr>
          <w:spacing w:val="-4"/>
          <w:lang w:val="ru-RU"/>
        </w:rPr>
        <w:t xml:space="preserve"> </w:t>
      </w:r>
      <w:r w:rsidRPr="00174C05">
        <w:rPr>
          <w:lang w:val="ru-RU"/>
        </w:rPr>
        <w:t>терапия.</w:t>
      </w:r>
      <w:r w:rsidRPr="00174C05">
        <w:rPr>
          <w:spacing w:val="-2"/>
          <w:lang w:val="ru-RU"/>
        </w:rPr>
        <w:t xml:space="preserve"> </w:t>
      </w:r>
      <w:r w:rsidRPr="00174C05">
        <w:t>Способы</w:t>
      </w:r>
      <w:r w:rsidRPr="00174C05">
        <w:rPr>
          <w:spacing w:val="-3"/>
        </w:rPr>
        <w:t xml:space="preserve"> </w:t>
      </w:r>
      <w:r w:rsidRPr="00174C05">
        <w:t>доставки</w:t>
      </w:r>
      <w:r w:rsidRPr="00174C05">
        <w:rPr>
          <w:spacing w:val="-2"/>
        </w:rPr>
        <w:t xml:space="preserve"> </w:t>
      </w:r>
      <w:r w:rsidRPr="00174C05">
        <w:t>препаратов.</w:t>
      </w:r>
    </w:p>
    <w:p w14:paraId="6712C5DC" w14:textId="77777777" w:rsidR="008151D0" w:rsidRPr="00174C05" w:rsidRDefault="008151D0" w:rsidP="0002560B">
      <w:pPr>
        <w:pStyle w:val="a4"/>
        <w:widowControl w:val="0"/>
        <w:numPr>
          <w:ilvl w:val="0"/>
          <w:numId w:val="128"/>
        </w:numPr>
        <w:tabs>
          <w:tab w:val="left" w:pos="857"/>
        </w:tabs>
        <w:autoSpaceDE w:val="0"/>
        <w:autoSpaceDN w:val="0"/>
        <w:ind w:right="659" w:firstLine="0"/>
        <w:contextualSpacing w:val="0"/>
      </w:pPr>
      <w:r w:rsidRPr="00174C05">
        <w:rPr>
          <w:lang w:val="ru-RU"/>
        </w:rPr>
        <w:t xml:space="preserve">Острые аллергические заболевания у детей: ангионевротический отек. </w:t>
      </w:r>
      <w:r w:rsidRPr="00174C05">
        <w:lastRenderedPageBreak/>
        <w:t>Современные</w:t>
      </w:r>
      <w:r w:rsidRPr="00174C05">
        <w:rPr>
          <w:spacing w:val="-57"/>
        </w:rPr>
        <w:t xml:space="preserve"> </w:t>
      </w:r>
      <w:r w:rsidRPr="00174C05">
        <w:t>представления</w:t>
      </w:r>
      <w:r w:rsidRPr="00174C05">
        <w:rPr>
          <w:spacing w:val="-2"/>
        </w:rPr>
        <w:t xml:space="preserve"> </w:t>
      </w:r>
      <w:r w:rsidRPr="00174C05">
        <w:t>об</w:t>
      </w:r>
      <w:r w:rsidRPr="00174C05">
        <w:rPr>
          <w:spacing w:val="-1"/>
        </w:rPr>
        <w:t xml:space="preserve"> </w:t>
      </w:r>
      <w:r w:rsidRPr="00174C05">
        <w:t>этиопатогенезе,</w:t>
      </w:r>
      <w:r w:rsidRPr="00174C05">
        <w:rPr>
          <w:spacing w:val="-2"/>
        </w:rPr>
        <w:t xml:space="preserve"> </w:t>
      </w:r>
      <w:r w:rsidRPr="00174C05">
        <w:t>принципы</w:t>
      </w:r>
      <w:r w:rsidRPr="00174C05">
        <w:rPr>
          <w:spacing w:val="-1"/>
        </w:rPr>
        <w:t xml:space="preserve"> </w:t>
      </w:r>
      <w:r w:rsidRPr="00174C05">
        <w:t>диагностики,</w:t>
      </w:r>
      <w:r w:rsidRPr="00174C05">
        <w:rPr>
          <w:spacing w:val="-4"/>
        </w:rPr>
        <w:t xml:space="preserve"> </w:t>
      </w:r>
      <w:r w:rsidRPr="00174C05">
        <w:t>неотложная</w:t>
      </w:r>
      <w:r w:rsidRPr="00174C05">
        <w:rPr>
          <w:spacing w:val="-5"/>
        </w:rPr>
        <w:t xml:space="preserve"> </w:t>
      </w:r>
      <w:r w:rsidRPr="00174C05">
        <w:t>помощь.</w:t>
      </w:r>
    </w:p>
    <w:p w14:paraId="563D82D4" w14:textId="77777777" w:rsidR="008151D0" w:rsidRPr="00174C05" w:rsidRDefault="008151D0" w:rsidP="0002560B">
      <w:pPr>
        <w:pStyle w:val="a4"/>
        <w:widowControl w:val="0"/>
        <w:numPr>
          <w:ilvl w:val="0"/>
          <w:numId w:val="128"/>
        </w:numPr>
        <w:tabs>
          <w:tab w:val="left" w:pos="857"/>
        </w:tabs>
        <w:autoSpaceDE w:val="0"/>
        <w:autoSpaceDN w:val="0"/>
        <w:ind w:right="2003" w:firstLine="0"/>
        <w:contextualSpacing w:val="0"/>
        <w:rPr>
          <w:lang w:val="ru-RU"/>
        </w:rPr>
      </w:pPr>
      <w:r w:rsidRPr="00174C05">
        <w:rPr>
          <w:lang w:val="ru-RU"/>
        </w:rPr>
        <w:t>Аллерген-специфическая иммунотерапия. Принцип метода, механизмы</w:t>
      </w:r>
      <w:r w:rsidRPr="00174C05">
        <w:rPr>
          <w:spacing w:val="-57"/>
          <w:lang w:val="ru-RU"/>
        </w:rPr>
        <w:t xml:space="preserve"> </w:t>
      </w:r>
      <w:r w:rsidRPr="00174C05">
        <w:rPr>
          <w:lang w:val="ru-RU"/>
        </w:rPr>
        <w:t>эффективности,</w:t>
      </w:r>
      <w:r w:rsidRPr="00174C05">
        <w:rPr>
          <w:spacing w:val="-1"/>
          <w:lang w:val="ru-RU"/>
        </w:rPr>
        <w:t xml:space="preserve"> </w:t>
      </w:r>
      <w:r w:rsidRPr="00174C05">
        <w:rPr>
          <w:lang w:val="ru-RU"/>
        </w:rPr>
        <w:t>показания и</w:t>
      </w:r>
      <w:r w:rsidRPr="00174C05">
        <w:rPr>
          <w:spacing w:val="-3"/>
          <w:lang w:val="ru-RU"/>
        </w:rPr>
        <w:t xml:space="preserve"> </w:t>
      </w:r>
      <w:r w:rsidRPr="00174C05">
        <w:rPr>
          <w:lang w:val="ru-RU"/>
        </w:rPr>
        <w:t>противопоказания.</w:t>
      </w:r>
    </w:p>
    <w:p w14:paraId="10D0ED2A" w14:textId="77777777" w:rsidR="008151D0" w:rsidRPr="00174C05" w:rsidRDefault="008151D0" w:rsidP="0002560B">
      <w:pPr>
        <w:pStyle w:val="a4"/>
        <w:widowControl w:val="0"/>
        <w:numPr>
          <w:ilvl w:val="0"/>
          <w:numId w:val="128"/>
        </w:numPr>
        <w:tabs>
          <w:tab w:val="left" w:pos="857"/>
        </w:tabs>
        <w:autoSpaceDE w:val="0"/>
        <w:autoSpaceDN w:val="0"/>
        <w:ind w:right="525" w:firstLine="0"/>
        <w:contextualSpacing w:val="0"/>
      </w:pPr>
      <w:r w:rsidRPr="00174C05">
        <w:rPr>
          <w:lang w:val="ru-RU"/>
        </w:rPr>
        <w:t>Аллергический ринит. Этиология, клиника, классификация, диагностика, ступенчатая</w:t>
      </w:r>
      <w:r w:rsidRPr="00174C05">
        <w:rPr>
          <w:spacing w:val="-58"/>
          <w:lang w:val="ru-RU"/>
        </w:rPr>
        <w:t xml:space="preserve"> </w:t>
      </w:r>
      <w:r w:rsidRPr="00174C05">
        <w:rPr>
          <w:lang w:val="ru-RU"/>
        </w:rPr>
        <w:t>терапия,</w:t>
      </w:r>
      <w:r w:rsidRPr="00174C05">
        <w:rPr>
          <w:spacing w:val="-1"/>
          <w:lang w:val="ru-RU"/>
        </w:rPr>
        <w:t xml:space="preserve"> </w:t>
      </w:r>
      <w:r w:rsidRPr="00174C05">
        <w:rPr>
          <w:lang w:val="ru-RU"/>
        </w:rPr>
        <w:t>дифференциальная диагностика.</w:t>
      </w:r>
      <w:r w:rsidRPr="00174C05">
        <w:rPr>
          <w:spacing w:val="-1"/>
          <w:lang w:val="ru-RU"/>
        </w:rPr>
        <w:t xml:space="preserve"> </w:t>
      </w:r>
      <w:r w:rsidRPr="00174C05">
        <w:t>Профилактика.</w:t>
      </w:r>
    </w:p>
    <w:p w14:paraId="3A27182F" w14:textId="77777777" w:rsidR="008151D0" w:rsidRPr="00174C05" w:rsidRDefault="008151D0" w:rsidP="0002560B">
      <w:pPr>
        <w:pStyle w:val="a4"/>
        <w:widowControl w:val="0"/>
        <w:numPr>
          <w:ilvl w:val="0"/>
          <w:numId w:val="128"/>
        </w:numPr>
        <w:tabs>
          <w:tab w:val="left" w:pos="857"/>
        </w:tabs>
        <w:autoSpaceDE w:val="0"/>
        <w:autoSpaceDN w:val="0"/>
        <w:ind w:right="1029" w:firstLine="0"/>
        <w:contextualSpacing w:val="0"/>
      </w:pPr>
      <w:r w:rsidRPr="00174C05">
        <w:rPr>
          <w:lang w:val="ru-RU"/>
        </w:rPr>
        <w:t>Атопический дерматит. Этиология, патогенез, принципы диагностики и лечения.</w:t>
      </w:r>
      <w:r w:rsidRPr="00174C05">
        <w:rPr>
          <w:spacing w:val="-57"/>
          <w:lang w:val="ru-RU"/>
        </w:rPr>
        <w:t xml:space="preserve"> </w:t>
      </w:r>
      <w:r w:rsidRPr="00174C05">
        <w:t>Профилактика.</w:t>
      </w:r>
    </w:p>
    <w:p w14:paraId="08D79832" w14:textId="77777777" w:rsidR="008151D0" w:rsidRPr="00174C05" w:rsidRDefault="008151D0" w:rsidP="0002560B">
      <w:pPr>
        <w:pStyle w:val="a4"/>
        <w:widowControl w:val="0"/>
        <w:numPr>
          <w:ilvl w:val="0"/>
          <w:numId w:val="128"/>
        </w:numPr>
        <w:tabs>
          <w:tab w:val="left" w:pos="857"/>
        </w:tabs>
        <w:autoSpaceDE w:val="0"/>
        <w:autoSpaceDN w:val="0"/>
        <w:ind w:right="1036" w:firstLine="0"/>
        <w:contextualSpacing w:val="0"/>
      </w:pPr>
      <w:r w:rsidRPr="00174C05">
        <w:rPr>
          <w:lang w:val="ru-RU"/>
        </w:rPr>
        <w:t>Острые аллергические состояния у детей: многоформная экссудативная эритема.</w:t>
      </w:r>
      <w:r w:rsidRPr="00174C05">
        <w:rPr>
          <w:spacing w:val="-57"/>
          <w:lang w:val="ru-RU"/>
        </w:rPr>
        <w:t xml:space="preserve"> </w:t>
      </w:r>
      <w:r w:rsidRPr="00174C05">
        <w:t>Этиология,</w:t>
      </w:r>
      <w:r w:rsidRPr="00174C05">
        <w:rPr>
          <w:spacing w:val="-4"/>
        </w:rPr>
        <w:t xml:space="preserve"> </w:t>
      </w:r>
      <w:r w:rsidRPr="00174C05">
        <w:t>патогенез, диагностика</w:t>
      </w:r>
      <w:r w:rsidRPr="00174C05">
        <w:rPr>
          <w:spacing w:val="-1"/>
        </w:rPr>
        <w:t xml:space="preserve"> </w:t>
      </w:r>
      <w:r w:rsidRPr="00174C05">
        <w:t>и</w:t>
      </w:r>
      <w:r w:rsidRPr="00174C05">
        <w:rPr>
          <w:spacing w:val="-2"/>
        </w:rPr>
        <w:t xml:space="preserve"> </w:t>
      </w:r>
      <w:r w:rsidRPr="00174C05">
        <w:t>лечение.</w:t>
      </w:r>
    </w:p>
    <w:p w14:paraId="51F676D4" w14:textId="77777777" w:rsidR="008151D0" w:rsidRPr="00174C05" w:rsidRDefault="008151D0" w:rsidP="0002560B">
      <w:pPr>
        <w:pStyle w:val="a4"/>
        <w:widowControl w:val="0"/>
        <w:numPr>
          <w:ilvl w:val="0"/>
          <w:numId w:val="128"/>
        </w:numPr>
        <w:tabs>
          <w:tab w:val="left" w:pos="857"/>
        </w:tabs>
        <w:autoSpaceDE w:val="0"/>
        <w:autoSpaceDN w:val="0"/>
        <w:ind w:right="612" w:firstLine="0"/>
        <w:contextualSpacing w:val="0"/>
      </w:pPr>
      <w:r w:rsidRPr="00174C05">
        <w:rPr>
          <w:lang w:val="ru-RU"/>
        </w:rPr>
        <w:t>Экзогенный</w:t>
      </w:r>
      <w:r w:rsidRPr="00174C05">
        <w:rPr>
          <w:spacing w:val="-4"/>
          <w:lang w:val="ru-RU"/>
        </w:rPr>
        <w:t xml:space="preserve"> </w:t>
      </w:r>
      <w:r w:rsidRPr="00174C05">
        <w:rPr>
          <w:lang w:val="ru-RU"/>
        </w:rPr>
        <w:t>аллергический</w:t>
      </w:r>
      <w:r w:rsidRPr="00174C05">
        <w:rPr>
          <w:spacing w:val="-4"/>
          <w:lang w:val="ru-RU"/>
        </w:rPr>
        <w:t xml:space="preserve"> </w:t>
      </w:r>
      <w:r w:rsidRPr="00174C05">
        <w:rPr>
          <w:lang w:val="ru-RU"/>
        </w:rPr>
        <w:t>альвеолит.</w:t>
      </w:r>
      <w:r w:rsidRPr="00174C05">
        <w:rPr>
          <w:spacing w:val="-3"/>
          <w:lang w:val="ru-RU"/>
        </w:rPr>
        <w:t xml:space="preserve"> </w:t>
      </w:r>
      <w:r w:rsidRPr="00174C05">
        <w:rPr>
          <w:lang w:val="ru-RU"/>
        </w:rPr>
        <w:t>Этиология,</w:t>
      </w:r>
      <w:r w:rsidRPr="00174C05">
        <w:rPr>
          <w:spacing w:val="-4"/>
          <w:lang w:val="ru-RU"/>
        </w:rPr>
        <w:t xml:space="preserve"> </w:t>
      </w:r>
      <w:r w:rsidRPr="00174C05">
        <w:rPr>
          <w:lang w:val="ru-RU"/>
        </w:rPr>
        <w:t>патогенез,</w:t>
      </w:r>
      <w:r w:rsidRPr="00174C05">
        <w:rPr>
          <w:spacing w:val="-6"/>
          <w:lang w:val="ru-RU"/>
        </w:rPr>
        <w:t xml:space="preserve"> </w:t>
      </w:r>
      <w:r w:rsidRPr="00174C05">
        <w:rPr>
          <w:lang w:val="ru-RU"/>
        </w:rPr>
        <w:t>клиника,</w:t>
      </w:r>
      <w:r w:rsidRPr="00174C05">
        <w:rPr>
          <w:spacing w:val="-4"/>
          <w:lang w:val="ru-RU"/>
        </w:rPr>
        <w:t xml:space="preserve"> </w:t>
      </w:r>
      <w:r w:rsidRPr="00174C05">
        <w:rPr>
          <w:lang w:val="ru-RU"/>
        </w:rPr>
        <w:t>диагностика</w:t>
      </w:r>
      <w:r w:rsidRPr="00174C05">
        <w:rPr>
          <w:spacing w:val="-5"/>
          <w:lang w:val="ru-RU"/>
        </w:rPr>
        <w:t xml:space="preserve"> </w:t>
      </w:r>
      <w:r w:rsidRPr="00174C05">
        <w:rPr>
          <w:lang w:val="ru-RU"/>
        </w:rPr>
        <w:t>и</w:t>
      </w:r>
      <w:r w:rsidRPr="00174C05">
        <w:rPr>
          <w:spacing w:val="-57"/>
          <w:lang w:val="ru-RU"/>
        </w:rPr>
        <w:t xml:space="preserve"> </w:t>
      </w:r>
      <w:r w:rsidRPr="00174C05">
        <w:rPr>
          <w:lang w:val="ru-RU"/>
        </w:rPr>
        <w:t xml:space="preserve">лечение. </w:t>
      </w:r>
      <w:r w:rsidRPr="00174C05">
        <w:t>Особенности диспансеризации, вакцинации, наблюдения детей на</w:t>
      </w:r>
      <w:r w:rsidRPr="00174C05">
        <w:rPr>
          <w:spacing w:val="1"/>
        </w:rPr>
        <w:t xml:space="preserve"> </w:t>
      </w:r>
      <w:r w:rsidRPr="00174C05">
        <w:t>амбулаторно-поликлиническом</w:t>
      </w:r>
      <w:r w:rsidRPr="00174C05">
        <w:rPr>
          <w:spacing w:val="-2"/>
        </w:rPr>
        <w:t xml:space="preserve"> </w:t>
      </w:r>
      <w:r w:rsidRPr="00174C05">
        <w:t>этапе.</w:t>
      </w:r>
    </w:p>
    <w:p w14:paraId="7739737C" w14:textId="77777777" w:rsidR="008151D0" w:rsidRPr="00174C05" w:rsidRDefault="008151D0" w:rsidP="0002560B">
      <w:pPr>
        <w:pStyle w:val="a4"/>
        <w:widowControl w:val="0"/>
        <w:numPr>
          <w:ilvl w:val="0"/>
          <w:numId w:val="128"/>
        </w:numPr>
        <w:tabs>
          <w:tab w:val="left" w:pos="857"/>
        </w:tabs>
        <w:autoSpaceDE w:val="0"/>
        <w:autoSpaceDN w:val="0"/>
        <w:ind w:right="527" w:firstLine="0"/>
        <w:contextualSpacing w:val="0"/>
      </w:pPr>
      <w:r w:rsidRPr="00174C05">
        <w:rPr>
          <w:lang w:val="ru-RU"/>
        </w:rPr>
        <w:t>Аллергический</w:t>
      </w:r>
      <w:r w:rsidRPr="00174C05">
        <w:rPr>
          <w:spacing w:val="-6"/>
          <w:lang w:val="ru-RU"/>
        </w:rPr>
        <w:t xml:space="preserve"> </w:t>
      </w:r>
      <w:r w:rsidRPr="00174C05">
        <w:rPr>
          <w:lang w:val="ru-RU"/>
        </w:rPr>
        <w:t>ринит.</w:t>
      </w:r>
      <w:r w:rsidRPr="00174C05">
        <w:rPr>
          <w:spacing w:val="-5"/>
          <w:lang w:val="ru-RU"/>
        </w:rPr>
        <w:t xml:space="preserve"> </w:t>
      </w:r>
      <w:r w:rsidRPr="00174C05">
        <w:rPr>
          <w:lang w:val="ru-RU"/>
        </w:rPr>
        <w:t>Этиология,</w:t>
      </w:r>
      <w:r w:rsidRPr="00174C05">
        <w:rPr>
          <w:spacing w:val="-5"/>
          <w:lang w:val="ru-RU"/>
        </w:rPr>
        <w:t xml:space="preserve"> </w:t>
      </w:r>
      <w:r w:rsidRPr="00174C05">
        <w:rPr>
          <w:lang w:val="ru-RU"/>
        </w:rPr>
        <w:t>клиника,</w:t>
      </w:r>
      <w:r w:rsidRPr="00174C05">
        <w:rPr>
          <w:spacing w:val="-5"/>
          <w:lang w:val="ru-RU"/>
        </w:rPr>
        <w:t xml:space="preserve"> </w:t>
      </w:r>
      <w:r w:rsidRPr="00174C05">
        <w:rPr>
          <w:lang w:val="ru-RU"/>
        </w:rPr>
        <w:t>классификация,</w:t>
      </w:r>
      <w:r w:rsidRPr="00174C05">
        <w:rPr>
          <w:spacing w:val="-8"/>
          <w:lang w:val="ru-RU"/>
        </w:rPr>
        <w:t xml:space="preserve"> </w:t>
      </w:r>
      <w:r w:rsidRPr="00174C05">
        <w:rPr>
          <w:lang w:val="ru-RU"/>
        </w:rPr>
        <w:t>диагностика,</w:t>
      </w:r>
      <w:r w:rsidRPr="00174C05">
        <w:rPr>
          <w:spacing w:val="-5"/>
          <w:lang w:val="ru-RU"/>
        </w:rPr>
        <w:t xml:space="preserve"> </w:t>
      </w:r>
      <w:r w:rsidRPr="00174C05">
        <w:rPr>
          <w:lang w:val="ru-RU"/>
        </w:rPr>
        <w:t>ступенчатая</w:t>
      </w:r>
      <w:r w:rsidRPr="00174C05">
        <w:rPr>
          <w:spacing w:val="-57"/>
          <w:lang w:val="ru-RU"/>
        </w:rPr>
        <w:t xml:space="preserve"> </w:t>
      </w:r>
      <w:r w:rsidRPr="00174C05">
        <w:rPr>
          <w:lang w:val="ru-RU"/>
        </w:rPr>
        <w:t>терапия,</w:t>
      </w:r>
      <w:r w:rsidRPr="00174C05">
        <w:rPr>
          <w:spacing w:val="-1"/>
          <w:lang w:val="ru-RU"/>
        </w:rPr>
        <w:t xml:space="preserve"> </w:t>
      </w:r>
      <w:r w:rsidRPr="00174C05">
        <w:rPr>
          <w:lang w:val="ru-RU"/>
        </w:rPr>
        <w:t>дифференциальная диагностика.</w:t>
      </w:r>
      <w:r w:rsidRPr="00174C05">
        <w:rPr>
          <w:spacing w:val="-1"/>
          <w:lang w:val="ru-RU"/>
        </w:rPr>
        <w:t xml:space="preserve"> </w:t>
      </w:r>
      <w:r w:rsidRPr="00174C05">
        <w:t>Профилактика.</w:t>
      </w:r>
    </w:p>
    <w:p w14:paraId="72105F65" w14:textId="77777777" w:rsidR="008151D0" w:rsidRPr="00174C05" w:rsidRDefault="008151D0" w:rsidP="0002560B">
      <w:pPr>
        <w:pStyle w:val="a4"/>
        <w:widowControl w:val="0"/>
        <w:numPr>
          <w:ilvl w:val="0"/>
          <w:numId w:val="128"/>
        </w:numPr>
        <w:tabs>
          <w:tab w:val="left" w:pos="857"/>
        </w:tabs>
        <w:autoSpaceDE w:val="0"/>
        <w:autoSpaceDN w:val="0"/>
        <w:spacing w:before="1"/>
        <w:ind w:right="840" w:firstLine="0"/>
        <w:contextualSpacing w:val="0"/>
      </w:pPr>
      <w:r w:rsidRPr="00174C05">
        <w:rPr>
          <w:lang w:val="ru-RU"/>
        </w:rPr>
        <w:t xml:space="preserve">Острые аллергические состояния у детей: синдром Стивена-Джонсона. </w:t>
      </w:r>
      <w:r w:rsidRPr="00174C05">
        <w:t>Этиология,</w:t>
      </w:r>
      <w:r w:rsidRPr="00174C05">
        <w:rPr>
          <w:spacing w:val="-57"/>
        </w:rPr>
        <w:t xml:space="preserve"> </w:t>
      </w:r>
      <w:r w:rsidRPr="00174C05">
        <w:t>патогенез,</w:t>
      </w:r>
      <w:r w:rsidRPr="00174C05">
        <w:rPr>
          <w:spacing w:val="-1"/>
        </w:rPr>
        <w:t xml:space="preserve"> </w:t>
      </w:r>
      <w:r w:rsidRPr="00174C05">
        <w:t>диагностика</w:t>
      </w:r>
      <w:r w:rsidRPr="00174C05">
        <w:rPr>
          <w:spacing w:val="-1"/>
        </w:rPr>
        <w:t xml:space="preserve"> </w:t>
      </w:r>
      <w:r w:rsidRPr="00174C05">
        <w:t>и лечение.</w:t>
      </w:r>
    </w:p>
    <w:p w14:paraId="79288F90" w14:textId="77777777" w:rsidR="008151D0" w:rsidRPr="00174C05" w:rsidRDefault="008151D0" w:rsidP="0002560B">
      <w:pPr>
        <w:pStyle w:val="a4"/>
        <w:widowControl w:val="0"/>
        <w:numPr>
          <w:ilvl w:val="0"/>
          <w:numId w:val="128"/>
        </w:numPr>
        <w:tabs>
          <w:tab w:val="left" w:pos="857"/>
        </w:tabs>
        <w:autoSpaceDE w:val="0"/>
        <w:autoSpaceDN w:val="0"/>
        <w:ind w:right="527" w:firstLine="0"/>
        <w:contextualSpacing w:val="0"/>
      </w:pPr>
      <w:r w:rsidRPr="00174C05">
        <w:rPr>
          <w:lang w:val="ru-RU"/>
        </w:rPr>
        <w:t>Аллергический</w:t>
      </w:r>
      <w:r w:rsidRPr="00174C05">
        <w:rPr>
          <w:spacing w:val="-6"/>
          <w:lang w:val="ru-RU"/>
        </w:rPr>
        <w:t xml:space="preserve"> </w:t>
      </w:r>
      <w:r w:rsidRPr="00174C05">
        <w:rPr>
          <w:lang w:val="ru-RU"/>
        </w:rPr>
        <w:t>ринит.</w:t>
      </w:r>
      <w:r w:rsidRPr="00174C05">
        <w:rPr>
          <w:spacing w:val="-5"/>
          <w:lang w:val="ru-RU"/>
        </w:rPr>
        <w:t xml:space="preserve"> </w:t>
      </w:r>
      <w:r w:rsidRPr="00174C05">
        <w:rPr>
          <w:lang w:val="ru-RU"/>
        </w:rPr>
        <w:t>Этиология,</w:t>
      </w:r>
      <w:r w:rsidRPr="00174C05">
        <w:rPr>
          <w:spacing w:val="-5"/>
          <w:lang w:val="ru-RU"/>
        </w:rPr>
        <w:t xml:space="preserve"> </w:t>
      </w:r>
      <w:r w:rsidRPr="00174C05">
        <w:rPr>
          <w:lang w:val="ru-RU"/>
        </w:rPr>
        <w:t>клиника,</w:t>
      </w:r>
      <w:r w:rsidRPr="00174C05">
        <w:rPr>
          <w:spacing w:val="-5"/>
          <w:lang w:val="ru-RU"/>
        </w:rPr>
        <w:t xml:space="preserve"> </w:t>
      </w:r>
      <w:r w:rsidRPr="00174C05">
        <w:rPr>
          <w:lang w:val="ru-RU"/>
        </w:rPr>
        <w:t>классификация,</w:t>
      </w:r>
      <w:r w:rsidRPr="00174C05">
        <w:rPr>
          <w:spacing w:val="-8"/>
          <w:lang w:val="ru-RU"/>
        </w:rPr>
        <w:t xml:space="preserve"> </w:t>
      </w:r>
      <w:r w:rsidRPr="00174C05">
        <w:rPr>
          <w:lang w:val="ru-RU"/>
        </w:rPr>
        <w:t>диагностика,</w:t>
      </w:r>
      <w:r w:rsidRPr="00174C05">
        <w:rPr>
          <w:spacing w:val="-5"/>
          <w:lang w:val="ru-RU"/>
        </w:rPr>
        <w:t xml:space="preserve"> </w:t>
      </w:r>
      <w:r w:rsidRPr="00174C05">
        <w:rPr>
          <w:lang w:val="ru-RU"/>
        </w:rPr>
        <w:t>ступенчатая</w:t>
      </w:r>
      <w:r w:rsidRPr="00174C05">
        <w:rPr>
          <w:spacing w:val="-57"/>
          <w:lang w:val="ru-RU"/>
        </w:rPr>
        <w:t xml:space="preserve"> </w:t>
      </w:r>
      <w:r w:rsidRPr="00174C05">
        <w:rPr>
          <w:lang w:val="ru-RU"/>
        </w:rPr>
        <w:t>терапия,</w:t>
      </w:r>
      <w:r w:rsidRPr="00174C05">
        <w:rPr>
          <w:spacing w:val="-1"/>
          <w:lang w:val="ru-RU"/>
        </w:rPr>
        <w:t xml:space="preserve"> </w:t>
      </w:r>
      <w:r w:rsidRPr="00174C05">
        <w:rPr>
          <w:lang w:val="ru-RU"/>
        </w:rPr>
        <w:t>дифференциальная диагностика.</w:t>
      </w:r>
      <w:r w:rsidRPr="00174C05">
        <w:rPr>
          <w:spacing w:val="-1"/>
          <w:lang w:val="ru-RU"/>
        </w:rPr>
        <w:t xml:space="preserve"> </w:t>
      </w:r>
      <w:r w:rsidRPr="00174C05">
        <w:t>Профилактика.</w:t>
      </w:r>
    </w:p>
    <w:p w14:paraId="24187A7B" w14:textId="77777777" w:rsidR="008151D0" w:rsidRPr="00174C05" w:rsidRDefault="008151D0" w:rsidP="0002560B">
      <w:pPr>
        <w:pStyle w:val="a4"/>
        <w:widowControl w:val="0"/>
        <w:numPr>
          <w:ilvl w:val="0"/>
          <w:numId w:val="128"/>
        </w:numPr>
        <w:tabs>
          <w:tab w:val="left" w:pos="857"/>
        </w:tabs>
        <w:autoSpaceDE w:val="0"/>
        <w:autoSpaceDN w:val="0"/>
        <w:ind w:right="661" w:firstLine="0"/>
        <w:contextualSpacing w:val="0"/>
      </w:pPr>
      <w:r w:rsidRPr="00174C05">
        <w:rPr>
          <w:lang w:val="ru-RU"/>
        </w:rPr>
        <w:t xml:space="preserve">Острые аллергические заболевания у детей: ангионевротический отек. </w:t>
      </w:r>
      <w:r w:rsidRPr="00174C05">
        <w:t>Современные</w:t>
      </w:r>
      <w:r w:rsidRPr="00174C05">
        <w:rPr>
          <w:spacing w:val="-58"/>
        </w:rPr>
        <w:t xml:space="preserve"> </w:t>
      </w:r>
      <w:r w:rsidRPr="00174C05">
        <w:t>представления</w:t>
      </w:r>
      <w:r w:rsidRPr="00174C05">
        <w:rPr>
          <w:spacing w:val="-2"/>
        </w:rPr>
        <w:t xml:space="preserve"> </w:t>
      </w:r>
      <w:r w:rsidRPr="00174C05">
        <w:t>об</w:t>
      </w:r>
      <w:r w:rsidRPr="00174C05">
        <w:rPr>
          <w:spacing w:val="-1"/>
        </w:rPr>
        <w:t xml:space="preserve"> </w:t>
      </w:r>
      <w:r w:rsidRPr="00174C05">
        <w:t>этиопатогенезе,</w:t>
      </w:r>
      <w:r w:rsidRPr="00174C05">
        <w:rPr>
          <w:spacing w:val="-1"/>
        </w:rPr>
        <w:t xml:space="preserve"> </w:t>
      </w:r>
      <w:r w:rsidRPr="00174C05">
        <w:t>принципы</w:t>
      </w:r>
      <w:r w:rsidRPr="00174C05">
        <w:rPr>
          <w:spacing w:val="-2"/>
        </w:rPr>
        <w:t xml:space="preserve"> </w:t>
      </w:r>
      <w:r w:rsidRPr="00174C05">
        <w:t>диагностики,</w:t>
      </w:r>
      <w:r w:rsidRPr="00174C05">
        <w:rPr>
          <w:spacing w:val="-4"/>
        </w:rPr>
        <w:t xml:space="preserve"> </w:t>
      </w:r>
      <w:r w:rsidRPr="00174C05">
        <w:t>неотложная</w:t>
      </w:r>
      <w:r w:rsidRPr="00174C05">
        <w:rPr>
          <w:spacing w:val="-4"/>
        </w:rPr>
        <w:t xml:space="preserve"> </w:t>
      </w:r>
      <w:r w:rsidRPr="00174C05">
        <w:t>помощь.</w:t>
      </w:r>
    </w:p>
    <w:p w14:paraId="5A1F7B34" w14:textId="77777777" w:rsidR="008151D0" w:rsidRPr="00174C05" w:rsidRDefault="008151D0" w:rsidP="0002560B">
      <w:pPr>
        <w:pStyle w:val="a4"/>
        <w:widowControl w:val="0"/>
        <w:numPr>
          <w:ilvl w:val="0"/>
          <w:numId w:val="128"/>
        </w:numPr>
        <w:tabs>
          <w:tab w:val="left" w:pos="857"/>
        </w:tabs>
        <w:autoSpaceDE w:val="0"/>
        <w:autoSpaceDN w:val="0"/>
        <w:ind w:right="527" w:firstLine="0"/>
        <w:contextualSpacing w:val="0"/>
      </w:pPr>
      <w:r w:rsidRPr="00174C05">
        <w:rPr>
          <w:lang w:val="ru-RU"/>
        </w:rPr>
        <w:t>Аллергический</w:t>
      </w:r>
      <w:r w:rsidRPr="00174C05">
        <w:rPr>
          <w:spacing w:val="-6"/>
          <w:lang w:val="ru-RU"/>
        </w:rPr>
        <w:t xml:space="preserve"> </w:t>
      </w:r>
      <w:r w:rsidRPr="00174C05">
        <w:rPr>
          <w:lang w:val="ru-RU"/>
        </w:rPr>
        <w:t>ринит.</w:t>
      </w:r>
      <w:r w:rsidRPr="00174C05">
        <w:rPr>
          <w:spacing w:val="-5"/>
          <w:lang w:val="ru-RU"/>
        </w:rPr>
        <w:t xml:space="preserve"> </w:t>
      </w:r>
      <w:r w:rsidRPr="00174C05">
        <w:rPr>
          <w:lang w:val="ru-RU"/>
        </w:rPr>
        <w:t>Этиология,</w:t>
      </w:r>
      <w:r w:rsidRPr="00174C05">
        <w:rPr>
          <w:spacing w:val="-5"/>
          <w:lang w:val="ru-RU"/>
        </w:rPr>
        <w:t xml:space="preserve"> </w:t>
      </w:r>
      <w:r w:rsidRPr="00174C05">
        <w:rPr>
          <w:lang w:val="ru-RU"/>
        </w:rPr>
        <w:t>клиника,</w:t>
      </w:r>
      <w:r w:rsidRPr="00174C05">
        <w:rPr>
          <w:spacing w:val="-5"/>
          <w:lang w:val="ru-RU"/>
        </w:rPr>
        <w:t xml:space="preserve"> </w:t>
      </w:r>
      <w:r w:rsidRPr="00174C05">
        <w:rPr>
          <w:lang w:val="ru-RU"/>
        </w:rPr>
        <w:t>классификация,</w:t>
      </w:r>
      <w:r w:rsidRPr="00174C05">
        <w:rPr>
          <w:spacing w:val="-8"/>
          <w:lang w:val="ru-RU"/>
        </w:rPr>
        <w:t xml:space="preserve"> </w:t>
      </w:r>
      <w:r w:rsidRPr="00174C05">
        <w:rPr>
          <w:lang w:val="ru-RU"/>
        </w:rPr>
        <w:t>диагностика,</w:t>
      </w:r>
      <w:r w:rsidRPr="00174C05">
        <w:rPr>
          <w:spacing w:val="-5"/>
          <w:lang w:val="ru-RU"/>
        </w:rPr>
        <w:t xml:space="preserve"> </w:t>
      </w:r>
      <w:r w:rsidRPr="00174C05">
        <w:rPr>
          <w:lang w:val="ru-RU"/>
        </w:rPr>
        <w:t>ступенчатая</w:t>
      </w:r>
      <w:r w:rsidRPr="00174C05">
        <w:rPr>
          <w:spacing w:val="-57"/>
          <w:lang w:val="ru-RU"/>
        </w:rPr>
        <w:t xml:space="preserve"> </w:t>
      </w:r>
      <w:r w:rsidRPr="00174C05">
        <w:rPr>
          <w:lang w:val="ru-RU"/>
        </w:rPr>
        <w:t>терапия,</w:t>
      </w:r>
      <w:r w:rsidRPr="00174C05">
        <w:rPr>
          <w:spacing w:val="-1"/>
          <w:lang w:val="ru-RU"/>
        </w:rPr>
        <w:t xml:space="preserve"> </w:t>
      </w:r>
      <w:r w:rsidRPr="00174C05">
        <w:rPr>
          <w:lang w:val="ru-RU"/>
        </w:rPr>
        <w:t>дифференциальная диагностика.</w:t>
      </w:r>
      <w:r w:rsidRPr="00174C05">
        <w:rPr>
          <w:spacing w:val="-1"/>
          <w:lang w:val="ru-RU"/>
        </w:rPr>
        <w:t xml:space="preserve"> </w:t>
      </w:r>
      <w:r w:rsidRPr="00174C05">
        <w:t>Профилактика.</w:t>
      </w:r>
    </w:p>
    <w:p w14:paraId="04C64E6A" w14:textId="77777777" w:rsidR="008151D0" w:rsidRPr="00174C05" w:rsidRDefault="008151D0" w:rsidP="0002560B">
      <w:pPr>
        <w:pStyle w:val="a4"/>
        <w:widowControl w:val="0"/>
        <w:numPr>
          <w:ilvl w:val="0"/>
          <w:numId w:val="128"/>
        </w:numPr>
        <w:tabs>
          <w:tab w:val="left" w:pos="857"/>
        </w:tabs>
        <w:autoSpaceDE w:val="0"/>
        <w:autoSpaceDN w:val="0"/>
        <w:ind w:right="938" w:firstLine="0"/>
        <w:contextualSpacing w:val="0"/>
      </w:pPr>
      <w:r w:rsidRPr="00174C05">
        <w:rPr>
          <w:lang w:val="ru-RU"/>
        </w:rPr>
        <w:t>Аллергический конъюнктивит. Этиология, клиника, классификация, диагностика,</w:t>
      </w:r>
      <w:r w:rsidRPr="00174C05">
        <w:rPr>
          <w:spacing w:val="-57"/>
          <w:lang w:val="ru-RU"/>
        </w:rPr>
        <w:t xml:space="preserve"> </w:t>
      </w:r>
      <w:r w:rsidRPr="00174C05">
        <w:rPr>
          <w:lang w:val="ru-RU"/>
        </w:rPr>
        <w:t>ступенчатая</w:t>
      </w:r>
      <w:r w:rsidRPr="00174C05">
        <w:rPr>
          <w:spacing w:val="-1"/>
          <w:lang w:val="ru-RU"/>
        </w:rPr>
        <w:t xml:space="preserve"> </w:t>
      </w:r>
      <w:r w:rsidRPr="00174C05">
        <w:rPr>
          <w:lang w:val="ru-RU"/>
        </w:rPr>
        <w:t>терапия,</w:t>
      </w:r>
      <w:r w:rsidRPr="00174C05">
        <w:rPr>
          <w:spacing w:val="-1"/>
          <w:lang w:val="ru-RU"/>
        </w:rPr>
        <w:t xml:space="preserve"> </w:t>
      </w:r>
      <w:r w:rsidRPr="00174C05">
        <w:rPr>
          <w:lang w:val="ru-RU"/>
        </w:rPr>
        <w:t>дифференциальная</w:t>
      </w:r>
      <w:r w:rsidRPr="00174C05">
        <w:rPr>
          <w:spacing w:val="-1"/>
          <w:lang w:val="ru-RU"/>
        </w:rPr>
        <w:t xml:space="preserve"> </w:t>
      </w:r>
      <w:r w:rsidRPr="00174C05">
        <w:rPr>
          <w:lang w:val="ru-RU"/>
        </w:rPr>
        <w:t>диагностика.</w:t>
      </w:r>
      <w:r w:rsidRPr="00174C05">
        <w:rPr>
          <w:spacing w:val="-1"/>
          <w:lang w:val="ru-RU"/>
        </w:rPr>
        <w:t xml:space="preserve"> </w:t>
      </w:r>
      <w:r w:rsidRPr="00174C05">
        <w:t>Профилактика.</w:t>
      </w:r>
    </w:p>
    <w:p w14:paraId="46BAE7CA" w14:textId="77777777" w:rsidR="008151D0" w:rsidRPr="00174C05" w:rsidRDefault="008151D0" w:rsidP="0002560B">
      <w:pPr>
        <w:pStyle w:val="a4"/>
        <w:widowControl w:val="0"/>
        <w:numPr>
          <w:ilvl w:val="0"/>
          <w:numId w:val="128"/>
        </w:numPr>
        <w:tabs>
          <w:tab w:val="left" w:pos="857"/>
        </w:tabs>
        <w:autoSpaceDE w:val="0"/>
        <w:autoSpaceDN w:val="0"/>
        <w:ind w:right="661" w:firstLine="0"/>
        <w:contextualSpacing w:val="0"/>
      </w:pPr>
      <w:r w:rsidRPr="00174C05">
        <w:rPr>
          <w:lang w:val="ru-RU"/>
        </w:rPr>
        <w:t xml:space="preserve">Острые аллергические заболевания у детей: ангионевротический отек. </w:t>
      </w:r>
      <w:r w:rsidRPr="00174C05">
        <w:t>Современные</w:t>
      </w:r>
      <w:r w:rsidRPr="00174C05">
        <w:rPr>
          <w:spacing w:val="-58"/>
        </w:rPr>
        <w:t xml:space="preserve"> </w:t>
      </w:r>
      <w:r w:rsidRPr="00174C05">
        <w:t>представления</w:t>
      </w:r>
      <w:r w:rsidRPr="00174C05">
        <w:rPr>
          <w:spacing w:val="-2"/>
        </w:rPr>
        <w:t xml:space="preserve"> </w:t>
      </w:r>
      <w:r w:rsidRPr="00174C05">
        <w:t>об</w:t>
      </w:r>
      <w:r w:rsidRPr="00174C05">
        <w:rPr>
          <w:spacing w:val="-1"/>
        </w:rPr>
        <w:t xml:space="preserve"> </w:t>
      </w:r>
      <w:r w:rsidRPr="00174C05">
        <w:t>этиопатогенезе,</w:t>
      </w:r>
      <w:r w:rsidRPr="00174C05">
        <w:rPr>
          <w:spacing w:val="-2"/>
        </w:rPr>
        <w:t xml:space="preserve"> </w:t>
      </w:r>
      <w:r w:rsidRPr="00174C05">
        <w:t>принципы</w:t>
      </w:r>
      <w:r w:rsidRPr="00174C05">
        <w:rPr>
          <w:spacing w:val="-1"/>
        </w:rPr>
        <w:t xml:space="preserve"> </w:t>
      </w:r>
      <w:r w:rsidRPr="00174C05">
        <w:t>диагностики,</w:t>
      </w:r>
      <w:r w:rsidRPr="00174C05">
        <w:rPr>
          <w:spacing w:val="-4"/>
        </w:rPr>
        <w:t xml:space="preserve"> </w:t>
      </w:r>
      <w:r w:rsidRPr="00174C05">
        <w:t>неотложная</w:t>
      </w:r>
      <w:r w:rsidRPr="00174C05">
        <w:rPr>
          <w:spacing w:val="-5"/>
        </w:rPr>
        <w:t xml:space="preserve"> </w:t>
      </w:r>
      <w:r w:rsidRPr="00174C05">
        <w:t>помощь.</w:t>
      </w:r>
    </w:p>
    <w:p w14:paraId="0B5AFB77" w14:textId="77777777" w:rsidR="008151D0" w:rsidRPr="00174C05" w:rsidRDefault="008151D0" w:rsidP="0002560B">
      <w:pPr>
        <w:pStyle w:val="a4"/>
        <w:widowControl w:val="0"/>
        <w:numPr>
          <w:ilvl w:val="0"/>
          <w:numId w:val="128"/>
        </w:numPr>
        <w:tabs>
          <w:tab w:val="left" w:pos="857"/>
        </w:tabs>
        <w:autoSpaceDE w:val="0"/>
        <w:autoSpaceDN w:val="0"/>
        <w:spacing w:before="1"/>
        <w:ind w:right="660" w:firstLine="0"/>
        <w:contextualSpacing w:val="0"/>
      </w:pPr>
      <w:r w:rsidRPr="00174C05">
        <w:rPr>
          <w:lang w:val="ru-RU"/>
        </w:rPr>
        <w:t xml:space="preserve">Острые аллергические заболевания у детей: ангионевротический отек. </w:t>
      </w:r>
      <w:r w:rsidRPr="00174C05">
        <w:t>Современные</w:t>
      </w:r>
      <w:r w:rsidRPr="00174C05">
        <w:rPr>
          <w:spacing w:val="-57"/>
        </w:rPr>
        <w:t xml:space="preserve"> </w:t>
      </w:r>
      <w:r w:rsidRPr="00174C05">
        <w:t>представления</w:t>
      </w:r>
      <w:r w:rsidRPr="00174C05">
        <w:rPr>
          <w:spacing w:val="-2"/>
        </w:rPr>
        <w:t xml:space="preserve"> </w:t>
      </w:r>
      <w:r w:rsidRPr="00174C05">
        <w:t>об</w:t>
      </w:r>
      <w:r w:rsidRPr="00174C05">
        <w:rPr>
          <w:spacing w:val="-1"/>
        </w:rPr>
        <w:t xml:space="preserve"> </w:t>
      </w:r>
      <w:r w:rsidRPr="00174C05">
        <w:t>этиопатогенезе,</w:t>
      </w:r>
      <w:r w:rsidRPr="00174C05">
        <w:rPr>
          <w:spacing w:val="-2"/>
        </w:rPr>
        <w:t xml:space="preserve"> </w:t>
      </w:r>
      <w:r w:rsidRPr="00174C05">
        <w:t>принципы</w:t>
      </w:r>
      <w:r w:rsidRPr="00174C05">
        <w:rPr>
          <w:spacing w:val="-1"/>
        </w:rPr>
        <w:t xml:space="preserve"> </w:t>
      </w:r>
      <w:r w:rsidRPr="00174C05">
        <w:t>диагностики,</w:t>
      </w:r>
      <w:r w:rsidRPr="00174C05">
        <w:rPr>
          <w:spacing w:val="-4"/>
        </w:rPr>
        <w:t xml:space="preserve"> </w:t>
      </w:r>
      <w:r w:rsidRPr="00174C05">
        <w:t>неотложная</w:t>
      </w:r>
      <w:r w:rsidRPr="00174C05">
        <w:rPr>
          <w:spacing w:val="-5"/>
        </w:rPr>
        <w:t xml:space="preserve"> </w:t>
      </w:r>
      <w:r w:rsidRPr="00174C05">
        <w:t>помощь.</w:t>
      </w:r>
    </w:p>
    <w:p w14:paraId="3C6DB7DB" w14:textId="77777777" w:rsidR="008151D0" w:rsidRPr="00174C05" w:rsidRDefault="008151D0" w:rsidP="0002560B">
      <w:pPr>
        <w:pStyle w:val="a4"/>
        <w:widowControl w:val="0"/>
        <w:numPr>
          <w:ilvl w:val="0"/>
          <w:numId w:val="128"/>
        </w:numPr>
        <w:tabs>
          <w:tab w:val="left" w:pos="857"/>
        </w:tabs>
        <w:autoSpaceDE w:val="0"/>
        <w:autoSpaceDN w:val="0"/>
        <w:ind w:right="1651" w:firstLine="0"/>
        <w:contextualSpacing w:val="0"/>
      </w:pPr>
      <w:r w:rsidRPr="00174C05">
        <w:rPr>
          <w:lang w:val="ru-RU"/>
        </w:rPr>
        <w:t>Гастроинтестинальная пищевая аллергия. Этиология, патогенез, принципы</w:t>
      </w:r>
      <w:r w:rsidRPr="00174C05">
        <w:rPr>
          <w:spacing w:val="-57"/>
          <w:lang w:val="ru-RU"/>
        </w:rPr>
        <w:t xml:space="preserve"> </w:t>
      </w:r>
      <w:r w:rsidRPr="00174C05">
        <w:rPr>
          <w:lang w:val="ru-RU"/>
        </w:rPr>
        <w:t>диагностики</w:t>
      </w:r>
      <w:r w:rsidRPr="00174C05">
        <w:rPr>
          <w:spacing w:val="-1"/>
          <w:lang w:val="ru-RU"/>
        </w:rPr>
        <w:t xml:space="preserve"> </w:t>
      </w:r>
      <w:r w:rsidRPr="00174C05">
        <w:rPr>
          <w:lang w:val="ru-RU"/>
        </w:rPr>
        <w:t>и</w:t>
      </w:r>
      <w:r w:rsidRPr="00174C05">
        <w:rPr>
          <w:spacing w:val="-2"/>
          <w:lang w:val="ru-RU"/>
        </w:rPr>
        <w:t xml:space="preserve"> </w:t>
      </w:r>
      <w:r w:rsidRPr="00174C05">
        <w:rPr>
          <w:lang w:val="ru-RU"/>
        </w:rPr>
        <w:t xml:space="preserve">лечения. </w:t>
      </w:r>
      <w:r w:rsidRPr="00174C05">
        <w:t>Профилактика.</w:t>
      </w:r>
    </w:p>
    <w:p w14:paraId="58332C2A" w14:textId="77777777" w:rsidR="008151D0" w:rsidRPr="00174C05" w:rsidRDefault="008151D0" w:rsidP="0002560B">
      <w:pPr>
        <w:pStyle w:val="a4"/>
        <w:widowControl w:val="0"/>
        <w:numPr>
          <w:ilvl w:val="0"/>
          <w:numId w:val="128"/>
        </w:numPr>
        <w:tabs>
          <w:tab w:val="left" w:pos="857"/>
        </w:tabs>
        <w:autoSpaceDE w:val="0"/>
        <w:autoSpaceDN w:val="0"/>
        <w:ind w:right="951" w:firstLine="0"/>
        <w:contextualSpacing w:val="0"/>
        <w:rPr>
          <w:lang w:val="ru-RU"/>
        </w:rPr>
      </w:pPr>
      <w:r w:rsidRPr="00174C05">
        <w:rPr>
          <w:lang w:val="ru-RU"/>
        </w:rPr>
        <w:t>Общие</w:t>
      </w:r>
      <w:r w:rsidRPr="00174C05">
        <w:rPr>
          <w:spacing w:val="-5"/>
          <w:lang w:val="ru-RU"/>
        </w:rPr>
        <w:t xml:space="preserve"> </w:t>
      </w:r>
      <w:r w:rsidRPr="00174C05">
        <w:rPr>
          <w:lang w:val="ru-RU"/>
        </w:rPr>
        <w:t>положения</w:t>
      </w:r>
      <w:r w:rsidRPr="00174C05">
        <w:rPr>
          <w:spacing w:val="-3"/>
          <w:lang w:val="ru-RU"/>
        </w:rPr>
        <w:t xml:space="preserve"> </w:t>
      </w:r>
      <w:r w:rsidRPr="00174C05">
        <w:rPr>
          <w:lang w:val="ru-RU"/>
        </w:rPr>
        <w:t>об</w:t>
      </w:r>
      <w:r w:rsidRPr="00174C05">
        <w:rPr>
          <w:spacing w:val="-4"/>
          <w:lang w:val="ru-RU"/>
        </w:rPr>
        <w:t xml:space="preserve"> </w:t>
      </w:r>
      <w:r w:rsidRPr="00174C05">
        <w:rPr>
          <w:lang w:val="ru-RU"/>
        </w:rPr>
        <w:t>аллер</w:t>
      </w:r>
      <w:r w:rsidRPr="00174C05">
        <w:rPr>
          <w:spacing w:val="-4"/>
          <w:lang w:val="ru-RU"/>
        </w:rPr>
        <w:t xml:space="preserve"> </w:t>
      </w:r>
      <w:r w:rsidRPr="00174C05">
        <w:rPr>
          <w:lang w:val="ru-RU"/>
        </w:rPr>
        <w:t>го</w:t>
      </w:r>
      <w:r w:rsidRPr="00174C05">
        <w:rPr>
          <w:spacing w:val="-5"/>
          <w:lang w:val="ru-RU"/>
        </w:rPr>
        <w:t xml:space="preserve"> </w:t>
      </w:r>
      <w:r w:rsidRPr="00174C05">
        <w:rPr>
          <w:lang w:val="ru-RU"/>
        </w:rPr>
        <w:t>диагностике.</w:t>
      </w:r>
      <w:r w:rsidRPr="00174C05">
        <w:rPr>
          <w:spacing w:val="-6"/>
          <w:lang w:val="ru-RU"/>
        </w:rPr>
        <w:t xml:space="preserve"> </w:t>
      </w:r>
      <w:r w:rsidRPr="00174C05">
        <w:rPr>
          <w:lang w:val="ru-RU"/>
        </w:rPr>
        <w:t>Принципы</w:t>
      </w:r>
      <w:r w:rsidRPr="00174C05">
        <w:rPr>
          <w:spacing w:val="-3"/>
          <w:lang w:val="ru-RU"/>
        </w:rPr>
        <w:t xml:space="preserve"> </w:t>
      </w:r>
      <w:r w:rsidRPr="00174C05">
        <w:rPr>
          <w:lang w:val="ru-RU"/>
        </w:rPr>
        <w:t>и</w:t>
      </w:r>
      <w:r w:rsidRPr="00174C05">
        <w:rPr>
          <w:spacing w:val="-4"/>
          <w:lang w:val="ru-RU"/>
        </w:rPr>
        <w:t xml:space="preserve"> </w:t>
      </w:r>
      <w:r w:rsidRPr="00174C05">
        <w:rPr>
          <w:lang w:val="ru-RU"/>
        </w:rPr>
        <w:t>возможности</w:t>
      </w:r>
      <w:r w:rsidRPr="00174C05">
        <w:rPr>
          <w:spacing w:val="-3"/>
          <w:lang w:val="ru-RU"/>
        </w:rPr>
        <w:t xml:space="preserve"> </w:t>
      </w:r>
      <w:r w:rsidRPr="00174C05">
        <w:rPr>
          <w:lang w:val="ru-RU"/>
        </w:rPr>
        <w:t>различных</w:t>
      </w:r>
      <w:r w:rsidRPr="00174C05">
        <w:rPr>
          <w:spacing w:val="-57"/>
          <w:lang w:val="ru-RU"/>
        </w:rPr>
        <w:t xml:space="preserve"> </w:t>
      </w:r>
      <w:r w:rsidRPr="00174C05">
        <w:rPr>
          <w:lang w:val="ru-RU"/>
        </w:rPr>
        <w:t>методов.</w:t>
      </w:r>
    </w:p>
    <w:p w14:paraId="3E323EC5" w14:textId="77777777" w:rsidR="008151D0" w:rsidRPr="00174C05" w:rsidRDefault="008151D0" w:rsidP="008151D0">
      <w:pPr>
        <w:rPr>
          <w:sz w:val="24"/>
          <w:szCs w:val="24"/>
        </w:rPr>
      </w:pPr>
    </w:p>
    <w:p w14:paraId="289EDA8B" w14:textId="77777777" w:rsidR="008151D0" w:rsidRPr="00174C05" w:rsidRDefault="008151D0" w:rsidP="0002560B">
      <w:pPr>
        <w:pStyle w:val="a4"/>
        <w:widowControl w:val="0"/>
        <w:numPr>
          <w:ilvl w:val="0"/>
          <w:numId w:val="128"/>
        </w:numPr>
        <w:tabs>
          <w:tab w:val="left" w:pos="857"/>
        </w:tabs>
        <w:autoSpaceDE w:val="0"/>
        <w:autoSpaceDN w:val="0"/>
        <w:spacing w:before="70"/>
        <w:ind w:right="527" w:firstLine="0"/>
        <w:contextualSpacing w:val="0"/>
      </w:pPr>
      <w:r w:rsidRPr="00174C05">
        <w:rPr>
          <w:lang w:val="ru-RU"/>
        </w:rPr>
        <w:t>Аллергический</w:t>
      </w:r>
      <w:r w:rsidRPr="00174C05">
        <w:rPr>
          <w:spacing w:val="-6"/>
          <w:lang w:val="ru-RU"/>
        </w:rPr>
        <w:t xml:space="preserve"> </w:t>
      </w:r>
      <w:r w:rsidRPr="00174C05">
        <w:rPr>
          <w:lang w:val="ru-RU"/>
        </w:rPr>
        <w:t>ринит.</w:t>
      </w:r>
      <w:r w:rsidRPr="00174C05">
        <w:rPr>
          <w:spacing w:val="-5"/>
          <w:lang w:val="ru-RU"/>
        </w:rPr>
        <w:t xml:space="preserve"> </w:t>
      </w:r>
      <w:r w:rsidRPr="00174C05">
        <w:rPr>
          <w:lang w:val="ru-RU"/>
        </w:rPr>
        <w:t>Этиология,</w:t>
      </w:r>
      <w:r w:rsidRPr="00174C05">
        <w:rPr>
          <w:spacing w:val="-5"/>
          <w:lang w:val="ru-RU"/>
        </w:rPr>
        <w:t xml:space="preserve"> </w:t>
      </w:r>
      <w:r w:rsidRPr="00174C05">
        <w:rPr>
          <w:lang w:val="ru-RU"/>
        </w:rPr>
        <w:t>клиника,</w:t>
      </w:r>
      <w:r w:rsidRPr="00174C05">
        <w:rPr>
          <w:spacing w:val="-5"/>
          <w:lang w:val="ru-RU"/>
        </w:rPr>
        <w:t xml:space="preserve"> </w:t>
      </w:r>
      <w:r w:rsidRPr="00174C05">
        <w:rPr>
          <w:lang w:val="ru-RU"/>
        </w:rPr>
        <w:t>классификация,</w:t>
      </w:r>
      <w:r w:rsidRPr="00174C05">
        <w:rPr>
          <w:spacing w:val="-8"/>
          <w:lang w:val="ru-RU"/>
        </w:rPr>
        <w:t xml:space="preserve"> </w:t>
      </w:r>
      <w:r w:rsidRPr="00174C05">
        <w:rPr>
          <w:lang w:val="ru-RU"/>
        </w:rPr>
        <w:t>диагностика,</w:t>
      </w:r>
      <w:r w:rsidRPr="00174C05">
        <w:rPr>
          <w:spacing w:val="-5"/>
          <w:lang w:val="ru-RU"/>
        </w:rPr>
        <w:t xml:space="preserve"> </w:t>
      </w:r>
      <w:r w:rsidRPr="00174C05">
        <w:rPr>
          <w:lang w:val="ru-RU"/>
        </w:rPr>
        <w:t>ступенчатая</w:t>
      </w:r>
      <w:r w:rsidRPr="00174C05">
        <w:rPr>
          <w:spacing w:val="-57"/>
          <w:lang w:val="ru-RU"/>
        </w:rPr>
        <w:t xml:space="preserve"> </w:t>
      </w:r>
      <w:r w:rsidRPr="00174C05">
        <w:rPr>
          <w:lang w:val="ru-RU"/>
        </w:rPr>
        <w:t>терапия,</w:t>
      </w:r>
      <w:r w:rsidRPr="00174C05">
        <w:rPr>
          <w:spacing w:val="-1"/>
          <w:lang w:val="ru-RU"/>
        </w:rPr>
        <w:t xml:space="preserve"> </w:t>
      </w:r>
      <w:r w:rsidRPr="00174C05">
        <w:rPr>
          <w:lang w:val="ru-RU"/>
        </w:rPr>
        <w:t>дифференциальная диагностика.</w:t>
      </w:r>
      <w:r w:rsidRPr="00174C05">
        <w:rPr>
          <w:spacing w:val="-1"/>
          <w:lang w:val="ru-RU"/>
        </w:rPr>
        <w:t xml:space="preserve"> </w:t>
      </w:r>
      <w:r w:rsidRPr="00174C05">
        <w:t>Профилактика.</w:t>
      </w:r>
    </w:p>
    <w:p w14:paraId="7132CB34" w14:textId="77777777" w:rsidR="008151D0" w:rsidRPr="00174C05" w:rsidRDefault="008151D0" w:rsidP="0002560B">
      <w:pPr>
        <w:pStyle w:val="a4"/>
        <w:widowControl w:val="0"/>
        <w:numPr>
          <w:ilvl w:val="0"/>
          <w:numId w:val="128"/>
        </w:numPr>
        <w:tabs>
          <w:tab w:val="left" w:pos="857"/>
        </w:tabs>
        <w:autoSpaceDE w:val="0"/>
        <w:autoSpaceDN w:val="0"/>
        <w:ind w:left="856" w:hanging="361"/>
        <w:contextualSpacing w:val="0"/>
      </w:pPr>
      <w:r w:rsidRPr="00174C05">
        <w:rPr>
          <w:lang w:val="ru-RU"/>
        </w:rPr>
        <w:t>Методы</w:t>
      </w:r>
      <w:r w:rsidRPr="00174C05">
        <w:rPr>
          <w:spacing w:val="-5"/>
          <w:lang w:val="ru-RU"/>
        </w:rPr>
        <w:t xml:space="preserve"> </w:t>
      </w:r>
      <w:r w:rsidRPr="00174C05">
        <w:rPr>
          <w:lang w:val="ru-RU"/>
        </w:rPr>
        <w:t>оценки</w:t>
      </w:r>
      <w:r w:rsidRPr="00174C05">
        <w:rPr>
          <w:spacing w:val="-5"/>
          <w:lang w:val="ru-RU"/>
        </w:rPr>
        <w:t xml:space="preserve"> </w:t>
      </w:r>
      <w:r w:rsidRPr="00174C05">
        <w:rPr>
          <w:lang w:val="ru-RU"/>
        </w:rPr>
        <w:t>контроля</w:t>
      </w:r>
      <w:r w:rsidRPr="00174C05">
        <w:rPr>
          <w:spacing w:val="-4"/>
          <w:lang w:val="ru-RU"/>
        </w:rPr>
        <w:t xml:space="preserve"> </w:t>
      </w:r>
      <w:r w:rsidRPr="00174C05">
        <w:rPr>
          <w:lang w:val="ru-RU"/>
        </w:rPr>
        <w:t>бронхиальной астмы.</w:t>
      </w:r>
      <w:r w:rsidRPr="00174C05">
        <w:rPr>
          <w:spacing w:val="-3"/>
          <w:lang w:val="ru-RU"/>
        </w:rPr>
        <w:t xml:space="preserve"> </w:t>
      </w:r>
      <w:r w:rsidRPr="00174C05">
        <w:t>Принципы</w:t>
      </w:r>
      <w:r w:rsidRPr="00174C05">
        <w:rPr>
          <w:spacing w:val="-4"/>
        </w:rPr>
        <w:t xml:space="preserve"> </w:t>
      </w:r>
      <w:r w:rsidRPr="00174C05">
        <w:t>лечения.</w:t>
      </w:r>
    </w:p>
    <w:p w14:paraId="44AA7962" w14:textId="77777777" w:rsidR="008151D0" w:rsidRPr="00174C05" w:rsidRDefault="008151D0" w:rsidP="0002560B">
      <w:pPr>
        <w:pStyle w:val="a4"/>
        <w:widowControl w:val="0"/>
        <w:numPr>
          <w:ilvl w:val="0"/>
          <w:numId w:val="128"/>
        </w:numPr>
        <w:tabs>
          <w:tab w:val="left" w:pos="857"/>
        </w:tabs>
        <w:autoSpaceDE w:val="0"/>
        <w:autoSpaceDN w:val="0"/>
        <w:spacing w:before="1"/>
        <w:ind w:right="998" w:firstLine="0"/>
        <w:contextualSpacing w:val="0"/>
        <w:rPr>
          <w:lang w:val="ru-RU"/>
        </w:rPr>
      </w:pPr>
      <w:r w:rsidRPr="00174C05">
        <w:rPr>
          <w:lang w:val="ru-RU"/>
        </w:rPr>
        <w:t>Механизм действия, группы препаратов, используемых для проведения АСИТ на</w:t>
      </w:r>
      <w:r w:rsidRPr="00174C05">
        <w:rPr>
          <w:spacing w:val="-58"/>
          <w:lang w:val="ru-RU"/>
        </w:rPr>
        <w:t xml:space="preserve"> </w:t>
      </w:r>
      <w:r w:rsidRPr="00174C05">
        <w:rPr>
          <w:lang w:val="ru-RU"/>
        </w:rPr>
        <w:t>современном</w:t>
      </w:r>
      <w:r w:rsidRPr="00174C05">
        <w:rPr>
          <w:spacing w:val="-2"/>
          <w:lang w:val="ru-RU"/>
        </w:rPr>
        <w:t xml:space="preserve"> </w:t>
      </w:r>
      <w:r w:rsidRPr="00174C05">
        <w:rPr>
          <w:lang w:val="ru-RU"/>
        </w:rPr>
        <w:t>этапе.</w:t>
      </w:r>
    </w:p>
    <w:p w14:paraId="5AFF893B" w14:textId="77777777" w:rsidR="008151D0" w:rsidRPr="00174C05" w:rsidRDefault="008151D0" w:rsidP="0002560B">
      <w:pPr>
        <w:pStyle w:val="a4"/>
        <w:widowControl w:val="0"/>
        <w:numPr>
          <w:ilvl w:val="0"/>
          <w:numId w:val="128"/>
        </w:numPr>
        <w:tabs>
          <w:tab w:val="left" w:pos="857"/>
        </w:tabs>
        <w:autoSpaceDE w:val="0"/>
        <w:autoSpaceDN w:val="0"/>
        <w:ind w:right="661" w:firstLine="0"/>
        <w:contextualSpacing w:val="0"/>
      </w:pPr>
      <w:r w:rsidRPr="00174C05">
        <w:rPr>
          <w:lang w:val="ru-RU"/>
        </w:rPr>
        <w:t xml:space="preserve">Острые аллергические заболевания у детей: ангионевротический отек. </w:t>
      </w:r>
      <w:r w:rsidRPr="00174C05">
        <w:t>Современные</w:t>
      </w:r>
      <w:r w:rsidRPr="00174C05">
        <w:rPr>
          <w:spacing w:val="-58"/>
        </w:rPr>
        <w:t xml:space="preserve"> </w:t>
      </w:r>
      <w:r w:rsidRPr="00174C05">
        <w:t>представления</w:t>
      </w:r>
      <w:r w:rsidRPr="00174C05">
        <w:rPr>
          <w:spacing w:val="-2"/>
        </w:rPr>
        <w:t xml:space="preserve"> </w:t>
      </w:r>
      <w:r w:rsidRPr="00174C05">
        <w:t>об</w:t>
      </w:r>
      <w:r w:rsidRPr="00174C05">
        <w:rPr>
          <w:spacing w:val="-1"/>
        </w:rPr>
        <w:t xml:space="preserve"> </w:t>
      </w:r>
      <w:r w:rsidRPr="00174C05">
        <w:t>этиопатогенезе,</w:t>
      </w:r>
      <w:r w:rsidRPr="00174C05">
        <w:rPr>
          <w:spacing w:val="-1"/>
        </w:rPr>
        <w:t xml:space="preserve"> </w:t>
      </w:r>
      <w:r w:rsidRPr="00174C05">
        <w:t>принципы</w:t>
      </w:r>
      <w:r w:rsidRPr="00174C05">
        <w:rPr>
          <w:spacing w:val="-1"/>
        </w:rPr>
        <w:t xml:space="preserve"> </w:t>
      </w:r>
      <w:r w:rsidRPr="00174C05">
        <w:t>диагностики,</w:t>
      </w:r>
      <w:r w:rsidRPr="00174C05">
        <w:rPr>
          <w:spacing w:val="-4"/>
        </w:rPr>
        <w:t xml:space="preserve"> </w:t>
      </w:r>
      <w:r w:rsidRPr="00174C05">
        <w:t>неотложная</w:t>
      </w:r>
      <w:r w:rsidRPr="00174C05">
        <w:rPr>
          <w:spacing w:val="-4"/>
        </w:rPr>
        <w:t xml:space="preserve"> </w:t>
      </w:r>
      <w:r w:rsidRPr="00174C05">
        <w:t>помощь.</w:t>
      </w:r>
    </w:p>
    <w:p w14:paraId="1840741A" w14:textId="77777777" w:rsidR="008151D0" w:rsidRPr="00174C05" w:rsidRDefault="008151D0" w:rsidP="0002560B">
      <w:pPr>
        <w:pStyle w:val="a4"/>
        <w:widowControl w:val="0"/>
        <w:numPr>
          <w:ilvl w:val="0"/>
          <w:numId w:val="128"/>
        </w:numPr>
        <w:tabs>
          <w:tab w:val="left" w:pos="857"/>
        </w:tabs>
        <w:autoSpaceDE w:val="0"/>
        <w:autoSpaceDN w:val="0"/>
        <w:ind w:right="1156" w:firstLine="0"/>
        <w:contextualSpacing w:val="0"/>
      </w:pPr>
      <w:r w:rsidRPr="00174C05">
        <w:rPr>
          <w:lang w:val="ru-RU"/>
        </w:rPr>
        <w:t xml:space="preserve">Атопическая бронхиальная астма как аллергическое заболевание. </w:t>
      </w:r>
      <w:r w:rsidRPr="00174C05">
        <w:t>Определение,</w:t>
      </w:r>
      <w:r w:rsidRPr="00174C05">
        <w:rPr>
          <w:spacing w:val="-57"/>
        </w:rPr>
        <w:t xml:space="preserve"> </w:t>
      </w:r>
      <w:r w:rsidRPr="00174C05">
        <w:t>этиология,</w:t>
      </w:r>
      <w:r w:rsidRPr="00174C05">
        <w:rPr>
          <w:spacing w:val="-4"/>
        </w:rPr>
        <w:t xml:space="preserve"> </w:t>
      </w:r>
      <w:r w:rsidRPr="00174C05">
        <w:t>патогенез.</w:t>
      </w:r>
    </w:p>
    <w:p w14:paraId="7BB2D0D9" w14:textId="77777777" w:rsidR="008151D0" w:rsidRPr="00174C05" w:rsidRDefault="008151D0" w:rsidP="008151D0">
      <w:pPr>
        <w:pStyle w:val="af4"/>
        <w:spacing w:before="11"/>
        <w:rPr>
          <w:sz w:val="24"/>
          <w:szCs w:val="24"/>
        </w:rPr>
      </w:pPr>
    </w:p>
    <w:p w14:paraId="16031902" w14:textId="77777777" w:rsidR="008151D0" w:rsidRPr="00174C05" w:rsidRDefault="008151D0" w:rsidP="0002560B">
      <w:pPr>
        <w:pStyle w:val="a4"/>
        <w:widowControl w:val="0"/>
        <w:numPr>
          <w:ilvl w:val="1"/>
          <w:numId w:val="134"/>
        </w:numPr>
        <w:tabs>
          <w:tab w:val="left" w:pos="1356"/>
        </w:tabs>
        <w:autoSpaceDE w:val="0"/>
        <w:autoSpaceDN w:val="0"/>
        <w:ind w:left="212" w:right="381" w:firstLine="708"/>
        <w:contextualSpacing w:val="0"/>
        <w:rPr>
          <w:lang w:val="ru-RU"/>
        </w:rPr>
      </w:pPr>
      <w:r w:rsidRPr="00174C05">
        <w:rPr>
          <w:lang w:val="ru-RU"/>
        </w:rPr>
        <w:t>Методические</w:t>
      </w:r>
      <w:r w:rsidRPr="00174C05">
        <w:rPr>
          <w:spacing w:val="8"/>
          <w:lang w:val="ru-RU"/>
        </w:rPr>
        <w:t xml:space="preserve"> </w:t>
      </w:r>
      <w:r w:rsidRPr="00174C05">
        <w:rPr>
          <w:lang w:val="ru-RU"/>
        </w:rPr>
        <w:t>материалы,</w:t>
      </w:r>
      <w:r w:rsidRPr="00174C05">
        <w:rPr>
          <w:spacing w:val="8"/>
          <w:lang w:val="ru-RU"/>
        </w:rPr>
        <w:t xml:space="preserve"> </w:t>
      </w:r>
      <w:r w:rsidRPr="00174C05">
        <w:rPr>
          <w:lang w:val="ru-RU"/>
        </w:rPr>
        <w:t>определяющие</w:t>
      </w:r>
      <w:r w:rsidRPr="00174C05">
        <w:rPr>
          <w:spacing w:val="8"/>
          <w:lang w:val="ru-RU"/>
        </w:rPr>
        <w:t xml:space="preserve"> </w:t>
      </w:r>
      <w:r w:rsidRPr="00174C05">
        <w:rPr>
          <w:lang w:val="ru-RU"/>
        </w:rPr>
        <w:t>процедуры</w:t>
      </w:r>
      <w:r w:rsidRPr="00174C05">
        <w:rPr>
          <w:spacing w:val="9"/>
          <w:lang w:val="ru-RU"/>
        </w:rPr>
        <w:t xml:space="preserve"> </w:t>
      </w:r>
      <w:r w:rsidRPr="00174C05">
        <w:rPr>
          <w:lang w:val="ru-RU"/>
        </w:rPr>
        <w:t>оценивания</w:t>
      </w:r>
      <w:r w:rsidRPr="00174C05">
        <w:rPr>
          <w:spacing w:val="9"/>
          <w:lang w:val="ru-RU"/>
        </w:rPr>
        <w:t xml:space="preserve"> </w:t>
      </w:r>
      <w:r w:rsidRPr="00174C05">
        <w:rPr>
          <w:lang w:val="ru-RU"/>
        </w:rPr>
        <w:t>знаний,</w:t>
      </w:r>
      <w:r w:rsidRPr="00174C05">
        <w:rPr>
          <w:spacing w:val="11"/>
          <w:lang w:val="ru-RU"/>
        </w:rPr>
        <w:t xml:space="preserve"> </w:t>
      </w:r>
      <w:r w:rsidRPr="00174C05">
        <w:rPr>
          <w:lang w:val="ru-RU"/>
        </w:rPr>
        <w:t>умений</w:t>
      </w:r>
      <w:r w:rsidRPr="00174C05">
        <w:rPr>
          <w:spacing w:val="-57"/>
          <w:lang w:val="ru-RU"/>
        </w:rPr>
        <w:t xml:space="preserve"> </w:t>
      </w:r>
      <w:r w:rsidRPr="00174C05">
        <w:rPr>
          <w:lang w:val="ru-RU"/>
        </w:rPr>
        <w:t>и</w:t>
      </w:r>
      <w:r w:rsidRPr="00174C05">
        <w:rPr>
          <w:spacing w:val="-2"/>
          <w:lang w:val="ru-RU"/>
        </w:rPr>
        <w:t xml:space="preserve"> </w:t>
      </w:r>
      <w:r w:rsidRPr="00174C05">
        <w:rPr>
          <w:lang w:val="ru-RU"/>
        </w:rPr>
        <w:t>навыков,</w:t>
      </w:r>
      <w:r w:rsidRPr="00174C05">
        <w:rPr>
          <w:spacing w:val="-1"/>
          <w:lang w:val="ru-RU"/>
        </w:rPr>
        <w:t xml:space="preserve"> </w:t>
      </w:r>
      <w:r w:rsidRPr="00174C05">
        <w:rPr>
          <w:lang w:val="ru-RU"/>
        </w:rPr>
        <w:t>и</w:t>
      </w:r>
      <w:r w:rsidRPr="00174C05">
        <w:rPr>
          <w:spacing w:val="-1"/>
          <w:lang w:val="ru-RU"/>
        </w:rPr>
        <w:t xml:space="preserve"> </w:t>
      </w:r>
      <w:r w:rsidRPr="00174C05">
        <w:rPr>
          <w:lang w:val="ru-RU"/>
        </w:rPr>
        <w:t>опыта</w:t>
      </w:r>
      <w:r w:rsidRPr="00174C05">
        <w:rPr>
          <w:spacing w:val="-2"/>
          <w:lang w:val="ru-RU"/>
        </w:rPr>
        <w:t xml:space="preserve"> </w:t>
      </w:r>
      <w:r w:rsidRPr="00174C05">
        <w:rPr>
          <w:lang w:val="ru-RU"/>
        </w:rPr>
        <w:t>деятельности,</w:t>
      </w:r>
      <w:r w:rsidRPr="00174C05">
        <w:rPr>
          <w:spacing w:val="-4"/>
          <w:lang w:val="ru-RU"/>
        </w:rPr>
        <w:t xml:space="preserve"> </w:t>
      </w:r>
      <w:r w:rsidRPr="00174C05">
        <w:rPr>
          <w:lang w:val="ru-RU"/>
        </w:rPr>
        <w:t>характеризующих</w:t>
      </w:r>
      <w:r w:rsidRPr="00174C05">
        <w:rPr>
          <w:spacing w:val="1"/>
          <w:lang w:val="ru-RU"/>
        </w:rPr>
        <w:t xml:space="preserve"> </w:t>
      </w:r>
      <w:r w:rsidRPr="00174C05">
        <w:rPr>
          <w:lang w:val="ru-RU"/>
        </w:rPr>
        <w:t>этапы</w:t>
      </w:r>
      <w:r w:rsidRPr="00174C05">
        <w:rPr>
          <w:spacing w:val="-1"/>
          <w:lang w:val="ru-RU"/>
        </w:rPr>
        <w:t xml:space="preserve"> </w:t>
      </w:r>
      <w:r w:rsidRPr="00174C05">
        <w:rPr>
          <w:lang w:val="ru-RU"/>
        </w:rPr>
        <w:t>формирования</w:t>
      </w:r>
      <w:r w:rsidRPr="00174C05">
        <w:rPr>
          <w:spacing w:val="-2"/>
          <w:lang w:val="ru-RU"/>
        </w:rPr>
        <w:t xml:space="preserve"> </w:t>
      </w:r>
      <w:r w:rsidRPr="00174C05">
        <w:rPr>
          <w:lang w:val="ru-RU"/>
        </w:rPr>
        <w:t>компетенций</w:t>
      </w:r>
    </w:p>
    <w:p w14:paraId="0FE32517" w14:textId="77777777" w:rsidR="008151D0" w:rsidRPr="00174C05" w:rsidRDefault="008151D0" w:rsidP="008151D0">
      <w:pPr>
        <w:pStyle w:val="af4"/>
        <w:rPr>
          <w:sz w:val="24"/>
          <w:szCs w:val="24"/>
        </w:rPr>
      </w:pPr>
    </w:p>
    <w:p w14:paraId="1812A226" w14:textId="77777777" w:rsidR="008151D0" w:rsidRPr="00174C05" w:rsidRDefault="008151D0" w:rsidP="008151D0">
      <w:pPr>
        <w:pStyle w:val="af4"/>
        <w:ind w:left="212" w:right="369" w:firstLine="708"/>
        <w:rPr>
          <w:sz w:val="24"/>
          <w:szCs w:val="24"/>
        </w:rPr>
      </w:pPr>
      <w:r w:rsidRPr="00174C05">
        <w:rPr>
          <w:sz w:val="24"/>
          <w:szCs w:val="24"/>
        </w:rPr>
        <w:t>Самостоятельная</w:t>
      </w:r>
      <w:r w:rsidRPr="00174C05">
        <w:rPr>
          <w:spacing w:val="1"/>
          <w:sz w:val="24"/>
          <w:szCs w:val="24"/>
        </w:rPr>
        <w:t xml:space="preserve"> </w:t>
      </w:r>
      <w:r w:rsidRPr="00174C05">
        <w:rPr>
          <w:sz w:val="24"/>
          <w:szCs w:val="24"/>
        </w:rPr>
        <w:t>работа</w:t>
      </w:r>
      <w:r w:rsidRPr="00174C05">
        <w:rPr>
          <w:spacing w:val="1"/>
          <w:sz w:val="24"/>
          <w:szCs w:val="24"/>
        </w:rPr>
        <w:t xml:space="preserve"> </w:t>
      </w:r>
      <w:r w:rsidRPr="00174C05">
        <w:rPr>
          <w:sz w:val="24"/>
          <w:szCs w:val="24"/>
        </w:rPr>
        <w:t>студентов</w:t>
      </w:r>
      <w:r w:rsidRPr="00174C05">
        <w:rPr>
          <w:spacing w:val="1"/>
          <w:sz w:val="24"/>
          <w:szCs w:val="24"/>
        </w:rPr>
        <w:t xml:space="preserve"> </w:t>
      </w:r>
      <w:r w:rsidRPr="00174C05">
        <w:rPr>
          <w:sz w:val="24"/>
          <w:szCs w:val="24"/>
        </w:rPr>
        <w:t>включает</w:t>
      </w:r>
      <w:r w:rsidRPr="00174C05">
        <w:rPr>
          <w:spacing w:val="1"/>
          <w:sz w:val="24"/>
          <w:szCs w:val="24"/>
        </w:rPr>
        <w:t xml:space="preserve"> </w:t>
      </w:r>
      <w:r w:rsidRPr="00174C05">
        <w:rPr>
          <w:sz w:val="24"/>
          <w:szCs w:val="24"/>
        </w:rPr>
        <w:t>подготовку к</w:t>
      </w:r>
      <w:r w:rsidRPr="00174C05">
        <w:rPr>
          <w:spacing w:val="1"/>
          <w:sz w:val="24"/>
          <w:szCs w:val="24"/>
        </w:rPr>
        <w:t xml:space="preserve"> </w:t>
      </w:r>
      <w:r w:rsidRPr="00174C05">
        <w:rPr>
          <w:sz w:val="24"/>
          <w:szCs w:val="24"/>
        </w:rPr>
        <w:t>семинарским</w:t>
      </w:r>
      <w:r w:rsidRPr="00174C05">
        <w:rPr>
          <w:spacing w:val="1"/>
          <w:sz w:val="24"/>
          <w:szCs w:val="24"/>
        </w:rPr>
        <w:t xml:space="preserve"> </w:t>
      </w:r>
      <w:r w:rsidRPr="00174C05">
        <w:rPr>
          <w:sz w:val="24"/>
          <w:szCs w:val="24"/>
        </w:rPr>
        <w:t>занятиям,</w:t>
      </w:r>
      <w:r w:rsidRPr="00174C05">
        <w:rPr>
          <w:spacing w:val="1"/>
          <w:sz w:val="24"/>
          <w:szCs w:val="24"/>
        </w:rPr>
        <w:t xml:space="preserve"> </w:t>
      </w:r>
      <w:r w:rsidRPr="00174C05">
        <w:rPr>
          <w:sz w:val="24"/>
          <w:szCs w:val="24"/>
        </w:rPr>
        <w:t>работу</w:t>
      </w:r>
      <w:r w:rsidRPr="00174C05">
        <w:rPr>
          <w:spacing w:val="1"/>
          <w:sz w:val="24"/>
          <w:szCs w:val="24"/>
        </w:rPr>
        <w:t xml:space="preserve"> </w:t>
      </w:r>
      <w:r w:rsidRPr="00174C05">
        <w:rPr>
          <w:sz w:val="24"/>
          <w:szCs w:val="24"/>
        </w:rPr>
        <w:t>с</w:t>
      </w:r>
      <w:r w:rsidRPr="00174C05">
        <w:rPr>
          <w:spacing w:val="1"/>
          <w:sz w:val="24"/>
          <w:szCs w:val="24"/>
        </w:rPr>
        <w:t xml:space="preserve"> </w:t>
      </w:r>
      <w:r w:rsidRPr="00174C05">
        <w:rPr>
          <w:sz w:val="24"/>
          <w:szCs w:val="24"/>
        </w:rPr>
        <w:t>литературными</w:t>
      </w:r>
      <w:r w:rsidRPr="00174C05">
        <w:rPr>
          <w:spacing w:val="1"/>
          <w:sz w:val="24"/>
          <w:szCs w:val="24"/>
        </w:rPr>
        <w:t xml:space="preserve"> </w:t>
      </w:r>
      <w:r w:rsidRPr="00174C05">
        <w:rPr>
          <w:sz w:val="24"/>
          <w:szCs w:val="24"/>
        </w:rPr>
        <w:t>источниками.</w:t>
      </w:r>
      <w:r w:rsidRPr="00174C05">
        <w:rPr>
          <w:spacing w:val="1"/>
          <w:sz w:val="24"/>
          <w:szCs w:val="24"/>
        </w:rPr>
        <w:t xml:space="preserve"> </w:t>
      </w:r>
      <w:r w:rsidRPr="00174C05">
        <w:rPr>
          <w:sz w:val="24"/>
          <w:szCs w:val="24"/>
        </w:rPr>
        <w:t>Обязательным</w:t>
      </w:r>
      <w:r w:rsidRPr="00174C05">
        <w:rPr>
          <w:spacing w:val="1"/>
          <w:sz w:val="24"/>
          <w:szCs w:val="24"/>
        </w:rPr>
        <w:t xml:space="preserve"> </w:t>
      </w:r>
      <w:r w:rsidRPr="00174C05">
        <w:rPr>
          <w:sz w:val="24"/>
          <w:szCs w:val="24"/>
        </w:rPr>
        <w:t>условием</w:t>
      </w:r>
      <w:r w:rsidRPr="00174C05">
        <w:rPr>
          <w:spacing w:val="1"/>
          <w:sz w:val="24"/>
          <w:szCs w:val="24"/>
        </w:rPr>
        <w:t xml:space="preserve"> </w:t>
      </w:r>
      <w:r w:rsidRPr="00174C05">
        <w:rPr>
          <w:sz w:val="24"/>
          <w:szCs w:val="24"/>
        </w:rPr>
        <w:t>СРС</w:t>
      </w:r>
      <w:r w:rsidRPr="00174C05">
        <w:rPr>
          <w:spacing w:val="1"/>
          <w:sz w:val="24"/>
          <w:szCs w:val="24"/>
        </w:rPr>
        <w:t xml:space="preserve"> </w:t>
      </w:r>
      <w:r w:rsidRPr="00174C05">
        <w:rPr>
          <w:sz w:val="24"/>
          <w:szCs w:val="24"/>
        </w:rPr>
        <w:t>является</w:t>
      </w:r>
      <w:r w:rsidRPr="00174C05">
        <w:rPr>
          <w:spacing w:val="1"/>
          <w:sz w:val="24"/>
          <w:szCs w:val="24"/>
        </w:rPr>
        <w:t xml:space="preserve"> </w:t>
      </w:r>
      <w:r w:rsidRPr="00174C05">
        <w:rPr>
          <w:sz w:val="24"/>
          <w:szCs w:val="24"/>
        </w:rPr>
        <w:t>участие</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научно-практической конференции, круглом столе или олимпиаде, включающей написание</w:t>
      </w:r>
      <w:r w:rsidRPr="00174C05">
        <w:rPr>
          <w:spacing w:val="1"/>
          <w:sz w:val="24"/>
          <w:szCs w:val="24"/>
        </w:rPr>
        <w:t xml:space="preserve"> </w:t>
      </w:r>
      <w:r w:rsidRPr="00174C05">
        <w:rPr>
          <w:sz w:val="24"/>
          <w:szCs w:val="24"/>
        </w:rPr>
        <w:t>реферата,</w:t>
      </w:r>
      <w:r w:rsidRPr="00174C05">
        <w:rPr>
          <w:spacing w:val="1"/>
          <w:sz w:val="24"/>
          <w:szCs w:val="24"/>
        </w:rPr>
        <w:t xml:space="preserve"> </w:t>
      </w:r>
      <w:r w:rsidRPr="00174C05">
        <w:rPr>
          <w:sz w:val="24"/>
          <w:szCs w:val="24"/>
        </w:rPr>
        <w:t>а</w:t>
      </w:r>
      <w:r w:rsidRPr="00174C05">
        <w:rPr>
          <w:spacing w:val="1"/>
          <w:sz w:val="24"/>
          <w:szCs w:val="24"/>
        </w:rPr>
        <w:t xml:space="preserve"> </w:t>
      </w:r>
      <w:r w:rsidRPr="00174C05">
        <w:rPr>
          <w:sz w:val="24"/>
          <w:szCs w:val="24"/>
        </w:rPr>
        <w:t>также</w:t>
      </w:r>
      <w:r w:rsidRPr="00174C05">
        <w:rPr>
          <w:spacing w:val="1"/>
          <w:sz w:val="24"/>
          <w:szCs w:val="24"/>
        </w:rPr>
        <w:t xml:space="preserve"> </w:t>
      </w:r>
      <w:r w:rsidRPr="00174C05">
        <w:rPr>
          <w:sz w:val="24"/>
          <w:szCs w:val="24"/>
        </w:rPr>
        <w:t>решение</w:t>
      </w:r>
      <w:r w:rsidRPr="00174C05">
        <w:rPr>
          <w:spacing w:val="1"/>
          <w:sz w:val="24"/>
          <w:szCs w:val="24"/>
        </w:rPr>
        <w:t xml:space="preserve"> </w:t>
      </w:r>
      <w:r w:rsidRPr="00174C05">
        <w:rPr>
          <w:sz w:val="24"/>
          <w:szCs w:val="24"/>
        </w:rPr>
        <w:t>ситуационных</w:t>
      </w:r>
      <w:r w:rsidRPr="00174C05">
        <w:rPr>
          <w:spacing w:val="1"/>
          <w:sz w:val="24"/>
          <w:szCs w:val="24"/>
        </w:rPr>
        <w:t xml:space="preserve"> </w:t>
      </w:r>
      <w:r w:rsidRPr="00174C05">
        <w:rPr>
          <w:sz w:val="24"/>
          <w:szCs w:val="24"/>
        </w:rPr>
        <w:t>задач.</w:t>
      </w:r>
      <w:r w:rsidRPr="00174C05">
        <w:rPr>
          <w:spacing w:val="1"/>
          <w:sz w:val="24"/>
          <w:szCs w:val="24"/>
        </w:rPr>
        <w:t xml:space="preserve"> </w:t>
      </w:r>
      <w:r w:rsidRPr="00174C05">
        <w:rPr>
          <w:sz w:val="24"/>
          <w:szCs w:val="24"/>
        </w:rPr>
        <w:t>Это</w:t>
      </w:r>
      <w:r w:rsidRPr="00174C05">
        <w:rPr>
          <w:spacing w:val="1"/>
          <w:sz w:val="24"/>
          <w:szCs w:val="24"/>
        </w:rPr>
        <w:t xml:space="preserve"> </w:t>
      </w:r>
      <w:r w:rsidRPr="00174C05">
        <w:rPr>
          <w:sz w:val="24"/>
          <w:szCs w:val="24"/>
        </w:rPr>
        <w:t>предполагает</w:t>
      </w:r>
      <w:r w:rsidRPr="00174C05">
        <w:rPr>
          <w:spacing w:val="1"/>
          <w:sz w:val="24"/>
          <w:szCs w:val="24"/>
        </w:rPr>
        <w:t xml:space="preserve"> </w:t>
      </w:r>
      <w:r w:rsidRPr="00174C05">
        <w:rPr>
          <w:sz w:val="24"/>
          <w:szCs w:val="24"/>
        </w:rPr>
        <w:t>активное</w:t>
      </w:r>
      <w:r w:rsidRPr="00174C05">
        <w:rPr>
          <w:spacing w:val="1"/>
          <w:sz w:val="24"/>
          <w:szCs w:val="24"/>
        </w:rPr>
        <w:t xml:space="preserve"> </w:t>
      </w:r>
      <w:r w:rsidRPr="00174C05">
        <w:rPr>
          <w:sz w:val="24"/>
          <w:szCs w:val="24"/>
        </w:rPr>
        <w:t>участие</w:t>
      </w:r>
      <w:r w:rsidRPr="00174C05">
        <w:rPr>
          <w:spacing w:val="1"/>
          <w:sz w:val="24"/>
          <w:szCs w:val="24"/>
        </w:rPr>
        <w:t xml:space="preserve"> </w:t>
      </w:r>
      <w:r w:rsidRPr="00174C05">
        <w:rPr>
          <w:sz w:val="24"/>
          <w:szCs w:val="24"/>
        </w:rPr>
        <w:t>студентов</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подготовке</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обсуждении</w:t>
      </w:r>
      <w:r w:rsidRPr="00174C05">
        <w:rPr>
          <w:spacing w:val="1"/>
          <w:sz w:val="24"/>
          <w:szCs w:val="24"/>
        </w:rPr>
        <w:t xml:space="preserve"> </w:t>
      </w:r>
      <w:r w:rsidRPr="00174C05">
        <w:rPr>
          <w:sz w:val="24"/>
          <w:szCs w:val="24"/>
        </w:rPr>
        <w:t>докладов,</w:t>
      </w:r>
      <w:r w:rsidRPr="00174C05">
        <w:rPr>
          <w:spacing w:val="1"/>
          <w:sz w:val="24"/>
          <w:szCs w:val="24"/>
        </w:rPr>
        <w:t xml:space="preserve"> </w:t>
      </w:r>
      <w:r w:rsidRPr="00174C05">
        <w:rPr>
          <w:sz w:val="24"/>
          <w:szCs w:val="24"/>
        </w:rPr>
        <w:t>сообщений</w:t>
      </w:r>
      <w:r w:rsidRPr="00174C05">
        <w:rPr>
          <w:spacing w:val="1"/>
          <w:sz w:val="24"/>
          <w:szCs w:val="24"/>
        </w:rPr>
        <w:t xml:space="preserve"> </w:t>
      </w:r>
      <w:r w:rsidRPr="00174C05">
        <w:rPr>
          <w:sz w:val="24"/>
          <w:szCs w:val="24"/>
        </w:rPr>
        <w:t>к</w:t>
      </w:r>
      <w:r w:rsidRPr="00174C05">
        <w:rPr>
          <w:spacing w:val="1"/>
          <w:sz w:val="24"/>
          <w:szCs w:val="24"/>
        </w:rPr>
        <w:t xml:space="preserve"> </w:t>
      </w:r>
      <w:r w:rsidRPr="00174C05">
        <w:rPr>
          <w:sz w:val="24"/>
          <w:szCs w:val="24"/>
        </w:rPr>
        <w:t>семинарским</w:t>
      </w:r>
      <w:r w:rsidRPr="00174C05">
        <w:rPr>
          <w:spacing w:val="60"/>
          <w:sz w:val="24"/>
          <w:szCs w:val="24"/>
        </w:rPr>
        <w:t xml:space="preserve"> </w:t>
      </w:r>
      <w:r w:rsidRPr="00174C05">
        <w:rPr>
          <w:sz w:val="24"/>
          <w:szCs w:val="24"/>
        </w:rPr>
        <w:t>занятиям,</w:t>
      </w:r>
      <w:r w:rsidRPr="00174C05">
        <w:rPr>
          <w:spacing w:val="60"/>
          <w:sz w:val="24"/>
          <w:szCs w:val="24"/>
        </w:rPr>
        <w:t xml:space="preserve"> </w:t>
      </w:r>
      <w:r w:rsidRPr="00174C05">
        <w:rPr>
          <w:sz w:val="24"/>
          <w:szCs w:val="24"/>
        </w:rPr>
        <w:t>а</w:t>
      </w:r>
      <w:r w:rsidRPr="00174C05">
        <w:rPr>
          <w:spacing w:val="1"/>
          <w:sz w:val="24"/>
          <w:szCs w:val="24"/>
        </w:rPr>
        <w:t xml:space="preserve"> </w:t>
      </w:r>
      <w:r w:rsidRPr="00174C05">
        <w:rPr>
          <w:sz w:val="24"/>
          <w:szCs w:val="24"/>
        </w:rPr>
        <w:t>также во внутривузовских олимпиадах и конференциях по вопросам</w:t>
      </w:r>
      <w:r w:rsidRPr="00174C05">
        <w:rPr>
          <w:spacing w:val="1"/>
          <w:sz w:val="24"/>
          <w:szCs w:val="24"/>
        </w:rPr>
        <w:t xml:space="preserve"> </w:t>
      </w:r>
      <w:r w:rsidRPr="00174C05">
        <w:rPr>
          <w:sz w:val="24"/>
          <w:szCs w:val="24"/>
        </w:rPr>
        <w:t>детской урологии и</w:t>
      </w:r>
      <w:r w:rsidRPr="00174C05">
        <w:rPr>
          <w:spacing w:val="1"/>
          <w:sz w:val="24"/>
          <w:szCs w:val="24"/>
        </w:rPr>
        <w:t xml:space="preserve"> </w:t>
      </w:r>
      <w:r w:rsidRPr="00174C05">
        <w:rPr>
          <w:sz w:val="24"/>
          <w:szCs w:val="24"/>
        </w:rPr>
        <w:t>андрологии. Темы докладов согласовываются с преподавателем заранее, должны описывать</w:t>
      </w:r>
      <w:r w:rsidRPr="00174C05">
        <w:rPr>
          <w:spacing w:val="1"/>
          <w:sz w:val="24"/>
          <w:szCs w:val="24"/>
        </w:rPr>
        <w:t xml:space="preserve"> </w:t>
      </w:r>
      <w:r w:rsidRPr="00174C05">
        <w:rPr>
          <w:sz w:val="24"/>
          <w:szCs w:val="24"/>
        </w:rPr>
        <w:t>актуальные</w:t>
      </w:r>
      <w:r w:rsidRPr="00174C05">
        <w:rPr>
          <w:spacing w:val="1"/>
          <w:sz w:val="24"/>
          <w:szCs w:val="24"/>
        </w:rPr>
        <w:t xml:space="preserve"> </w:t>
      </w:r>
      <w:r w:rsidRPr="00174C05">
        <w:rPr>
          <w:sz w:val="24"/>
          <w:szCs w:val="24"/>
        </w:rPr>
        <w:t>современные</w:t>
      </w:r>
      <w:r w:rsidRPr="00174C05">
        <w:rPr>
          <w:spacing w:val="1"/>
          <w:sz w:val="24"/>
          <w:szCs w:val="24"/>
        </w:rPr>
        <w:t xml:space="preserve"> </w:t>
      </w:r>
      <w:r w:rsidRPr="00174C05">
        <w:rPr>
          <w:sz w:val="24"/>
          <w:szCs w:val="24"/>
        </w:rPr>
        <w:t>проблемы</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иметь</w:t>
      </w:r>
      <w:r w:rsidRPr="00174C05">
        <w:rPr>
          <w:spacing w:val="1"/>
          <w:sz w:val="24"/>
          <w:szCs w:val="24"/>
        </w:rPr>
        <w:t xml:space="preserve"> </w:t>
      </w:r>
      <w:r w:rsidRPr="00174C05">
        <w:rPr>
          <w:sz w:val="24"/>
          <w:szCs w:val="24"/>
        </w:rPr>
        <w:t>связь</w:t>
      </w:r>
      <w:r w:rsidRPr="00174C05">
        <w:rPr>
          <w:spacing w:val="1"/>
          <w:sz w:val="24"/>
          <w:szCs w:val="24"/>
        </w:rPr>
        <w:t xml:space="preserve"> </w:t>
      </w:r>
      <w:r w:rsidRPr="00174C05">
        <w:rPr>
          <w:sz w:val="24"/>
          <w:szCs w:val="24"/>
        </w:rPr>
        <w:t>с</w:t>
      </w:r>
      <w:r w:rsidRPr="00174C05">
        <w:rPr>
          <w:spacing w:val="1"/>
          <w:sz w:val="24"/>
          <w:szCs w:val="24"/>
        </w:rPr>
        <w:t xml:space="preserve"> </w:t>
      </w:r>
      <w:r w:rsidRPr="00174C05">
        <w:rPr>
          <w:sz w:val="24"/>
          <w:szCs w:val="24"/>
        </w:rPr>
        <w:t>тематикой</w:t>
      </w:r>
      <w:r w:rsidRPr="00174C05">
        <w:rPr>
          <w:spacing w:val="1"/>
          <w:sz w:val="24"/>
          <w:szCs w:val="24"/>
        </w:rPr>
        <w:t xml:space="preserve"> </w:t>
      </w:r>
      <w:r w:rsidRPr="00174C05">
        <w:rPr>
          <w:sz w:val="24"/>
          <w:szCs w:val="24"/>
        </w:rPr>
        <w:t>круглого</w:t>
      </w:r>
      <w:r w:rsidRPr="00174C05">
        <w:rPr>
          <w:spacing w:val="1"/>
          <w:sz w:val="24"/>
          <w:szCs w:val="24"/>
        </w:rPr>
        <w:t xml:space="preserve"> </w:t>
      </w:r>
      <w:r w:rsidRPr="00174C05">
        <w:rPr>
          <w:sz w:val="24"/>
          <w:szCs w:val="24"/>
        </w:rPr>
        <w:t>стола</w:t>
      </w:r>
      <w:r w:rsidRPr="00174C05">
        <w:rPr>
          <w:spacing w:val="1"/>
          <w:sz w:val="24"/>
          <w:szCs w:val="24"/>
        </w:rPr>
        <w:t xml:space="preserve"> </w:t>
      </w:r>
      <w:r w:rsidRPr="00174C05">
        <w:rPr>
          <w:sz w:val="24"/>
          <w:szCs w:val="24"/>
        </w:rPr>
        <w:t>или</w:t>
      </w:r>
      <w:r w:rsidRPr="00174C05">
        <w:rPr>
          <w:spacing w:val="1"/>
          <w:sz w:val="24"/>
          <w:szCs w:val="24"/>
        </w:rPr>
        <w:t xml:space="preserve"> </w:t>
      </w:r>
      <w:r w:rsidRPr="00174C05">
        <w:rPr>
          <w:sz w:val="24"/>
          <w:szCs w:val="24"/>
        </w:rPr>
        <w:t>конференции.</w:t>
      </w:r>
    </w:p>
    <w:p w14:paraId="1DE34786" w14:textId="77777777" w:rsidR="008151D0" w:rsidRPr="00174C05" w:rsidRDefault="008151D0" w:rsidP="008151D0">
      <w:pPr>
        <w:pStyle w:val="af4"/>
        <w:rPr>
          <w:sz w:val="24"/>
          <w:szCs w:val="24"/>
        </w:rPr>
      </w:pPr>
    </w:p>
    <w:p w14:paraId="333BB09A" w14:textId="77777777" w:rsidR="008151D0" w:rsidRPr="00174C05" w:rsidRDefault="008151D0" w:rsidP="0002560B">
      <w:pPr>
        <w:pStyle w:val="a4"/>
        <w:widowControl w:val="0"/>
        <w:numPr>
          <w:ilvl w:val="2"/>
          <w:numId w:val="134"/>
        </w:numPr>
        <w:tabs>
          <w:tab w:val="left" w:pos="1522"/>
        </w:tabs>
        <w:autoSpaceDE w:val="0"/>
        <w:autoSpaceDN w:val="0"/>
        <w:ind w:hanging="601"/>
        <w:contextualSpacing w:val="0"/>
      </w:pPr>
      <w:r w:rsidRPr="00174C05">
        <w:t>Требования</w:t>
      </w:r>
      <w:r w:rsidRPr="00174C05">
        <w:rPr>
          <w:spacing w:val="-3"/>
        </w:rPr>
        <w:t xml:space="preserve"> </w:t>
      </w:r>
      <w:r w:rsidRPr="00174C05">
        <w:t>к</w:t>
      </w:r>
      <w:r w:rsidRPr="00174C05">
        <w:rPr>
          <w:spacing w:val="-3"/>
        </w:rPr>
        <w:t xml:space="preserve"> </w:t>
      </w:r>
      <w:r w:rsidRPr="00174C05">
        <w:t>написанию</w:t>
      </w:r>
      <w:r w:rsidRPr="00174C05">
        <w:rPr>
          <w:spacing w:val="-3"/>
        </w:rPr>
        <w:t xml:space="preserve"> </w:t>
      </w:r>
      <w:r w:rsidRPr="00174C05">
        <w:t>реферата</w:t>
      </w:r>
    </w:p>
    <w:p w14:paraId="13F2E462" w14:textId="77777777" w:rsidR="008151D0" w:rsidRPr="00174C05" w:rsidRDefault="008151D0" w:rsidP="008151D0">
      <w:pPr>
        <w:pStyle w:val="af4"/>
        <w:spacing w:before="185"/>
        <w:ind w:left="212" w:right="373" w:firstLine="708"/>
        <w:rPr>
          <w:sz w:val="24"/>
          <w:szCs w:val="24"/>
        </w:rPr>
      </w:pPr>
      <w:r w:rsidRPr="00174C05">
        <w:rPr>
          <w:sz w:val="24"/>
          <w:szCs w:val="24"/>
        </w:rPr>
        <w:t>Реферат - продукт самостоятельной работы обучающегося, представляющий собой</w:t>
      </w:r>
      <w:r w:rsidRPr="00174C05">
        <w:rPr>
          <w:spacing w:val="1"/>
          <w:sz w:val="24"/>
          <w:szCs w:val="24"/>
        </w:rPr>
        <w:t xml:space="preserve"> </w:t>
      </w:r>
      <w:r w:rsidRPr="00174C05">
        <w:rPr>
          <w:sz w:val="24"/>
          <w:szCs w:val="24"/>
        </w:rPr>
        <w:t>краткое</w:t>
      </w:r>
      <w:r w:rsidRPr="00174C05">
        <w:rPr>
          <w:spacing w:val="1"/>
          <w:sz w:val="24"/>
          <w:szCs w:val="24"/>
        </w:rPr>
        <w:t xml:space="preserve"> </w:t>
      </w:r>
      <w:r w:rsidRPr="00174C05">
        <w:rPr>
          <w:sz w:val="24"/>
          <w:szCs w:val="24"/>
        </w:rPr>
        <w:t>изложение</w:t>
      </w:r>
      <w:r w:rsidRPr="00174C05">
        <w:rPr>
          <w:spacing w:val="1"/>
          <w:sz w:val="24"/>
          <w:szCs w:val="24"/>
        </w:rPr>
        <w:t xml:space="preserve"> </w:t>
      </w:r>
      <w:r w:rsidRPr="00174C05">
        <w:rPr>
          <w:sz w:val="24"/>
          <w:szCs w:val="24"/>
        </w:rPr>
        <w:t>содержания</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результатов</w:t>
      </w:r>
      <w:r w:rsidRPr="00174C05">
        <w:rPr>
          <w:spacing w:val="1"/>
          <w:sz w:val="24"/>
          <w:szCs w:val="24"/>
        </w:rPr>
        <w:t xml:space="preserve"> </w:t>
      </w:r>
      <w:r w:rsidRPr="00174C05">
        <w:rPr>
          <w:sz w:val="24"/>
          <w:szCs w:val="24"/>
        </w:rPr>
        <w:t>индивидуальной</w:t>
      </w:r>
      <w:r w:rsidRPr="00174C05">
        <w:rPr>
          <w:spacing w:val="1"/>
          <w:sz w:val="24"/>
          <w:szCs w:val="24"/>
        </w:rPr>
        <w:t xml:space="preserve"> </w:t>
      </w:r>
      <w:r w:rsidRPr="00174C05">
        <w:rPr>
          <w:sz w:val="24"/>
          <w:szCs w:val="24"/>
        </w:rPr>
        <w:t>учебно-исследовательской</w:t>
      </w:r>
      <w:r w:rsidRPr="00174C05">
        <w:rPr>
          <w:spacing w:val="-57"/>
          <w:sz w:val="24"/>
          <w:szCs w:val="24"/>
        </w:rPr>
        <w:t xml:space="preserve"> </w:t>
      </w:r>
      <w:r w:rsidRPr="00174C05">
        <w:rPr>
          <w:sz w:val="24"/>
          <w:szCs w:val="24"/>
        </w:rPr>
        <w:t>деятельности. Автор раскрывает суть исследуемой проблемы, приводит различные точки</w:t>
      </w:r>
      <w:r w:rsidRPr="00174C05">
        <w:rPr>
          <w:spacing w:val="1"/>
          <w:sz w:val="24"/>
          <w:szCs w:val="24"/>
        </w:rPr>
        <w:t xml:space="preserve"> </w:t>
      </w:r>
      <w:r w:rsidRPr="00174C05">
        <w:rPr>
          <w:sz w:val="24"/>
          <w:szCs w:val="24"/>
        </w:rPr>
        <w:t>зрения,</w:t>
      </w:r>
      <w:r w:rsidRPr="00174C05">
        <w:rPr>
          <w:spacing w:val="-1"/>
          <w:sz w:val="24"/>
          <w:szCs w:val="24"/>
        </w:rPr>
        <w:t xml:space="preserve"> </w:t>
      </w:r>
      <w:r w:rsidRPr="00174C05">
        <w:rPr>
          <w:sz w:val="24"/>
          <w:szCs w:val="24"/>
        </w:rPr>
        <w:t>а</w:t>
      </w:r>
      <w:r w:rsidRPr="00174C05">
        <w:rPr>
          <w:spacing w:val="-1"/>
          <w:sz w:val="24"/>
          <w:szCs w:val="24"/>
        </w:rPr>
        <w:t xml:space="preserve"> </w:t>
      </w:r>
      <w:r w:rsidRPr="00174C05">
        <w:rPr>
          <w:sz w:val="24"/>
          <w:szCs w:val="24"/>
        </w:rPr>
        <w:t>также собственные</w:t>
      </w:r>
      <w:r w:rsidRPr="00174C05">
        <w:rPr>
          <w:spacing w:val="-2"/>
          <w:sz w:val="24"/>
          <w:szCs w:val="24"/>
        </w:rPr>
        <w:t xml:space="preserve"> </w:t>
      </w:r>
      <w:r w:rsidRPr="00174C05">
        <w:rPr>
          <w:sz w:val="24"/>
          <w:szCs w:val="24"/>
        </w:rPr>
        <w:t>взгляды</w:t>
      </w:r>
      <w:r w:rsidRPr="00174C05">
        <w:rPr>
          <w:spacing w:val="-1"/>
          <w:sz w:val="24"/>
          <w:szCs w:val="24"/>
        </w:rPr>
        <w:t xml:space="preserve"> </w:t>
      </w:r>
      <w:r w:rsidRPr="00174C05">
        <w:rPr>
          <w:sz w:val="24"/>
          <w:szCs w:val="24"/>
        </w:rPr>
        <w:t>на</w:t>
      </w:r>
      <w:r w:rsidRPr="00174C05">
        <w:rPr>
          <w:spacing w:val="-1"/>
          <w:sz w:val="24"/>
          <w:szCs w:val="24"/>
        </w:rPr>
        <w:t xml:space="preserve"> </w:t>
      </w:r>
      <w:r w:rsidRPr="00174C05">
        <w:rPr>
          <w:sz w:val="24"/>
          <w:szCs w:val="24"/>
        </w:rPr>
        <w:t>нее.</w:t>
      </w:r>
    </w:p>
    <w:p w14:paraId="68302E4F" w14:textId="77777777" w:rsidR="008151D0" w:rsidRPr="00174C05" w:rsidRDefault="008151D0" w:rsidP="008151D0">
      <w:pPr>
        <w:pStyle w:val="af4"/>
        <w:ind w:left="921" w:right="3275"/>
        <w:rPr>
          <w:sz w:val="24"/>
          <w:szCs w:val="24"/>
        </w:rPr>
      </w:pPr>
      <w:r w:rsidRPr="00174C05">
        <w:rPr>
          <w:sz w:val="24"/>
          <w:szCs w:val="24"/>
        </w:rPr>
        <w:t>Реферат</w:t>
      </w:r>
      <w:r w:rsidRPr="00174C05">
        <w:rPr>
          <w:spacing w:val="-5"/>
          <w:sz w:val="24"/>
          <w:szCs w:val="24"/>
        </w:rPr>
        <w:t xml:space="preserve"> </w:t>
      </w:r>
      <w:r w:rsidRPr="00174C05">
        <w:rPr>
          <w:sz w:val="24"/>
          <w:szCs w:val="24"/>
        </w:rPr>
        <w:t>оценивается</w:t>
      </w:r>
      <w:r w:rsidRPr="00174C05">
        <w:rPr>
          <w:spacing w:val="-4"/>
          <w:sz w:val="24"/>
          <w:szCs w:val="24"/>
        </w:rPr>
        <w:t xml:space="preserve"> </w:t>
      </w:r>
      <w:r w:rsidRPr="00174C05">
        <w:rPr>
          <w:sz w:val="24"/>
          <w:szCs w:val="24"/>
        </w:rPr>
        <w:t>как</w:t>
      </w:r>
      <w:r w:rsidRPr="00174C05">
        <w:rPr>
          <w:spacing w:val="1"/>
          <w:sz w:val="24"/>
          <w:szCs w:val="24"/>
        </w:rPr>
        <w:t xml:space="preserve"> </w:t>
      </w:r>
      <w:r w:rsidRPr="00174C05">
        <w:rPr>
          <w:sz w:val="24"/>
          <w:szCs w:val="24"/>
        </w:rPr>
        <w:t>«зачтено»</w:t>
      </w:r>
      <w:r w:rsidRPr="00174C05">
        <w:rPr>
          <w:spacing w:val="-12"/>
          <w:sz w:val="24"/>
          <w:szCs w:val="24"/>
        </w:rPr>
        <w:t xml:space="preserve"> </w:t>
      </w:r>
      <w:r w:rsidRPr="00174C05">
        <w:rPr>
          <w:sz w:val="24"/>
          <w:szCs w:val="24"/>
        </w:rPr>
        <w:t>и «не</w:t>
      </w:r>
      <w:r w:rsidRPr="00174C05">
        <w:rPr>
          <w:spacing w:val="-5"/>
          <w:sz w:val="24"/>
          <w:szCs w:val="24"/>
        </w:rPr>
        <w:t xml:space="preserve"> </w:t>
      </w:r>
      <w:r w:rsidRPr="00174C05">
        <w:rPr>
          <w:sz w:val="24"/>
          <w:szCs w:val="24"/>
        </w:rPr>
        <w:t>зачтено».</w:t>
      </w:r>
      <w:r w:rsidRPr="00174C05">
        <w:rPr>
          <w:spacing w:val="-57"/>
          <w:sz w:val="24"/>
          <w:szCs w:val="24"/>
        </w:rPr>
        <w:t xml:space="preserve"> </w:t>
      </w:r>
      <w:r w:rsidRPr="00174C05">
        <w:rPr>
          <w:sz w:val="24"/>
          <w:szCs w:val="24"/>
        </w:rPr>
        <w:t>Требования</w:t>
      </w:r>
      <w:r w:rsidRPr="00174C05">
        <w:rPr>
          <w:spacing w:val="-1"/>
          <w:sz w:val="24"/>
          <w:szCs w:val="24"/>
        </w:rPr>
        <w:t xml:space="preserve"> </w:t>
      </w:r>
      <w:r w:rsidRPr="00174C05">
        <w:rPr>
          <w:sz w:val="24"/>
          <w:szCs w:val="24"/>
        </w:rPr>
        <w:t>к содержанию</w:t>
      </w:r>
      <w:r w:rsidRPr="00174C05">
        <w:rPr>
          <w:spacing w:val="-1"/>
          <w:sz w:val="24"/>
          <w:szCs w:val="24"/>
        </w:rPr>
        <w:t xml:space="preserve"> </w:t>
      </w:r>
      <w:r w:rsidRPr="00174C05">
        <w:rPr>
          <w:sz w:val="24"/>
          <w:szCs w:val="24"/>
        </w:rPr>
        <w:t>реферата:</w:t>
      </w:r>
    </w:p>
    <w:p w14:paraId="1B6D7B12" w14:textId="77777777" w:rsidR="008151D0" w:rsidRPr="00174C05" w:rsidRDefault="008151D0" w:rsidP="0002560B">
      <w:pPr>
        <w:pStyle w:val="a4"/>
        <w:widowControl w:val="0"/>
        <w:numPr>
          <w:ilvl w:val="1"/>
          <w:numId w:val="128"/>
        </w:numPr>
        <w:tabs>
          <w:tab w:val="left" w:pos="1061"/>
        </w:tabs>
        <w:autoSpaceDE w:val="0"/>
        <w:autoSpaceDN w:val="0"/>
        <w:contextualSpacing w:val="0"/>
      </w:pPr>
      <w:r w:rsidRPr="00174C05">
        <w:t>наличие</w:t>
      </w:r>
      <w:r w:rsidRPr="00174C05">
        <w:rPr>
          <w:spacing w:val="-4"/>
        </w:rPr>
        <w:t xml:space="preserve"> </w:t>
      </w:r>
      <w:r w:rsidRPr="00174C05">
        <w:t>обоснования</w:t>
      </w:r>
      <w:r w:rsidRPr="00174C05">
        <w:rPr>
          <w:spacing w:val="-6"/>
        </w:rPr>
        <w:t xml:space="preserve"> </w:t>
      </w:r>
      <w:r w:rsidRPr="00174C05">
        <w:t>актуальности</w:t>
      </w:r>
      <w:r w:rsidRPr="00174C05">
        <w:rPr>
          <w:spacing w:val="-2"/>
        </w:rPr>
        <w:t xml:space="preserve"> </w:t>
      </w:r>
      <w:r w:rsidRPr="00174C05">
        <w:t>темы;</w:t>
      </w:r>
    </w:p>
    <w:p w14:paraId="52172A5E" w14:textId="77777777" w:rsidR="008151D0" w:rsidRPr="00174C05" w:rsidRDefault="008151D0" w:rsidP="0002560B">
      <w:pPr>
        <w:pStyle w:val="a4"/>
        <w:widowControl w:val="0"/>
        <w:numPr>
          <w:ilvl w:val="1"/>
          <w:numId w:val="128"/>
        </w:numPr>
        <w:tabs>
          <w:tab w:val="left" w:pos="1061"/>
        </w:tabs>
        <w:autoSpaceDE w:val="0"/>
        <w:autoSpaceDN w:val="0"/>
        <w:contextualSpacing w:val="0"/>
        <w:rPr>
          <w:lang w:val="ru-RU"/>
        </w:rPr>
      </w:pPr>
      <w:r w:rsidRPr="00174C05">
        <w:rPr>
          <w:lang w:val="ru-RU"/>
        </w:rPr>
        <w:t>структурирование</w:t>
      </w:r>
      <w:r w:rsidRPr="00174C05">
        <w:rPr>
          <w:spacing w:val="-5"/>
          <w:lang w:val="ru-RU"/>
        </w:rPr>
        <w:t xml:space="preserve"> </w:t>
      </w:r>
      <w:r w:rsidRPr="00174C05">
        <w:rPr>
          <w:lang w:val="ru-RU"/>
        </w:rPr>
        <w:t>материала</w:t>
      </w:r>
      <w:r w:rsidRPr="00174C05">
        <w:rPr>
          <w:spacing w:val="-4"/>
          <w:lang w:val="ru-RU"/>
        </w:rPr>
        <w:t xml:space="preserve"> </w:t>
      </w:r>
      <w:r w:rsidRPr="00174C05">
        <w:rPr>
          <w:lang w:val="ru-RU"/>
        </w:rPr>
        <w:t>по</w:t>
      </w:r>
      <w:r w:rsidRPr="00174C05">
        <w:rPr>
          <w:spacing w:val="-3"/>
          <w:lang w:val="ru-RU"/>
        </w:rPr>
        <w:t xml:space="preserve"> </w:t>
      </w:r>
      <w:r w:rsidRPr="00174C05">
        <w:rPr>
          <w:lang w:val="ru-RU"/>
        </w:rPr>
        <w:t>разделам,</w:t>
      </w:r>
      <w:r w:rsidRPr="00174C05">
        <w:rPr>
          <w:spacing w:val="-3"/>
          <w:lang w:val="ru-RU"/>
        </w:rPr>
        <w:t xml:space="preserve"> </w:t>
      </w:r>
      <w:r w:rsidRPr="00174C05">
        <w:rPr>
          <w:lang w:val="ru-RU"/>
        </w:rPr>
        <w:t>параграфам,</w:t>
      </w:r>
      <w:r w:rsidRPr="00174C05">
        <w:rPr>
          <w:spacing w:val="-1"/>
          <w:lang w:val="ru-RU"/>
        </w:rPr>
        <w:t xml:space="preserve"> </w:t>
      </w:r>
      <w:r w:rsidRPr="00174C05">
        <w:rPr>
          <w:lang w:val="ru-RU"/>
        </w:rPr>
        <w:t>абзацам;</w:t>
      </w:r>
    </w:p>
    <w:p w14:paraId="5DC14744" w14:textId="77777777" w:rsidR="008151D0" w:rsidRPr="00174C05" w:rsidRDefault="008151D0" w:rsidP="0002560B">
      <w:pPr>
        <w:pStyle w:val="a4"/>
        <w:widowControl w:val="0"/>
        <w:numPr>
          <w:ilvl w:val="1"/>
          <w:numId w:val="128"/>
        </w:numPr>
        <w:tabs>
          <w:tab w:val="left" w:pos="1061"/>
        </w:tabs>
        <w:autoSpaceDE w:val="0"/>
        <w:autoSpaceDN w:val="0"/>
        <w:contextualSpacing w:val="0"/>
        <w:rPr>
          <w:lang w:val="ru-RU"/>
        </w:rPr>
      </w:pPr>
      <w:r w:rsidRPr="00174C05">
        <w:rPr>
          <w:lang w:val="ru-RU"/>
        </w:rPr>
        <w:t>проблемность</w:t>
      </w:r>
      <w:r w:rsidRPr="00174C05">
        <w:rPr>
          <w:spacing w:val="-4"/>
          <w:lang w:val="ru-RU"/>
        </w:rPr>
        <w:t xml:space="preserve"> </w:t>
      </w:r>
      <w:r w:rsidRPr="00174C05">
        <w:rPr>
          <w:lang w:val="ru-RU"/>
        </w:rPr>
        <w:t>и</w:t>
      </w:r>
      <w:r w:rsidRPr="00174C05">
        <w:rPr>
          <w:spacing w:val="-3"/>
          <w:lang w:val="ru-RU"/>
        </w:rPr>
        <w:t xml:space="preserve"> </w:t>
      </w:r>
      <w:r w:rsidRPr="00174C05">
        <w:rPr>
          <w:lang w:val="ru-RU"/>
        </w:rPr>
        <w:t>разносторонность</w:t>
      </w:r>
      <w:r w:rsidRPr="00174C05">
        <w:rPr>
          <w:spacing w:val="-4"/>
          <w:lang w:val="ru-RU"/>
        </w:rPr>
        <w:t xml:space="preserve"> </w:t>
      </w:r>
      <w:r w:rsidRPr="00174C05">
        <w:rPr>
          <w:lang w:val="ru-RU"/>
        </w:rPr>
        <w:t>в</w:t>
      </w:r>
      <w:r w:rsidRPr="00174C05">
        <w:rPr>
          <w:spacing w:val="-4"/>
          <w:lang w:val="ru-RU"/>
        </w:rPr>
        <w:t xml:space="preserve"> </w:t>
      </w:r>
      <w:r w:rsidRPr="00174C05">
        <w:rPr>
          <w:lang w:val="ru-RU"/>
        </w:rPr>
        <w:t>изложении</w:t>
      </w:r>
      <w:r w:rsidRPr="00174C05">
        <w:rPr>
          <w:spacing w:val="-3"/>
          <w:lang w:val="ru-RU"/>
        </w:rPr>
        <w:t xml:space="preserve"> </w:t>
      </w:r>
      <w:r w:rsidRPr="00174C05">
        <w:rPr>
          <w:lang w:val="ru-RU"/>
        </w:rPr>
        <w:t>материала;</w:t>
      </w:r>
    </w:p>
    <w:p w14:paraId="5AD7E3DA" w14:textId="77777777" w:rsidR="008151D0" w:rsidRPr="00174C05" w:rsidRDefault="008151D0" w:rsidP="0002560B">
      <w:pPr>
        <w:pStyle w:val="a4"/>
        <w:widowControl w:val="0"/>
        <w:numPr>
          <w:ilvl w:val="1"/>
          <w:numId w:val="128"/>
        </w:numPr>
        <w:tabs>
          <w:tab w:val="left" w:pos="1061"/>
        </w:tabs>
        <w:autoSpaceDE w:val="0"/>
        <w:autoSpaceDN w:val="0"/>
        <w:contextualSpacing w:val="0"/>
      </w:pPr>
      <w:r w:rsidRPr="00174C05">
        <w:t>наличие</w:t>
      </w:r>
      <w:r w:rsidRPr="00174C05">
        <w:rPr>
          <w:spacing w:val="-4"/>
        </w:rPr>
        <w:t xml:space="preserve"> </w:t>
      </w:r>
      <w:r w:rsidRPr="00174C05">
        <w:t>выводов</w:t>
      </w:r>
      <w:r w:rsidRPr="00174C05">
        <w:rPr>
          <w:spacing w:val="-3"/>
        </w:rPr>
        <w:t xml:space="preserve"> </w:t>
      </w:r>
      <w:r w:rsidRPr="00174C05">
        <w:t>по</w:t>
      </w:r>
      <w:r w:rsidRPr="00174C05">
        <w:rPr>
          <w:spacing w:val="-3"/>
        </w:rPr>
        <w:t xml:space="preserve"> </w:t>
      </w:r>
      <w:r w:rsidRPr="00174C05">
        <w:t>результатам</w:t>
      </w:r>
      <w:r w:rsidRPr="00174C05">
        <w:rPr>
          <w:spacing w:val="-3"/>
        </w:rPr>
        <w:t xml:space="preserve"> </w:t>
      </w:r>
      <w:r w:rsidRPr="00174C05">
        <w:t>анализа</w:t>
      </w:r>
    </w:p>
    <w:p w14:paraId="274D0E78" w14:textId="77777777" w:rsidR="008151D0" w:rsidRPr="00174C05" w:rsidRDefault="008151D0" w:rsidP="008151D0">
      <w:pPr>
        <w:pStyle w:val="af4"/>
        <w:ind w:left="212" w:right="370" w:firstLine="708"/>
        <w:rPr>
          <w:sz w:val="24"/>
          <w:szCs w:val="24"/>
        </w:rPr>
      </w:pPr>
      <w:r w:rsidRPr="00174C05">
        <w:rPr>
          <w:sz w:val="24"/>
          <w:szCs w:val="24"/>
        </w:rPr>
        <w:t>Критерии</w:t>
      </w:r>
      <w:r w:rsidRPr="00174C05">
        <w:rPr>
          <w:spacing w:val="1"/>
          <w:sz w:val="24"/>
          <w:szCs w:val="24"/>
        </w:rPr>
        <w:t xml:space="preserve"> </w:t>
      </w:r>
      <w:r w:rsidRPr="00174C05">
        <w:rPr>
          <w:sz w:val="24"/>
          <w:szCs w:val="24"/>
        </w:rPr>
        <w:t>оценки</w:t>
      </w:r>
      <w:r w:rsidRPr="00174C05">
        <w:rPr>
          <w:spacing w:val="1"/>
          <w:sz w:val="24"/>
          <w:szCs w:val="24"/>
        </w:rPr>
        <w:t xml:space="preserve"> </w:t>
      </w:r>
      <w:r w:rsidRPr="00174C05">
        <w:rPr>
          <w:sz w:val="24"/>
          <w:szCs w:val="24"/>
        </w:rPr>
        <w:t>реферата:</w:t>
      </w:r>
      <w:r w:rsidRPr="00174C05">
        <w:rPr>
          <w:spacing w:val="1"/>
          <w:sz w:val="24"/>
          <w:szCs w:val="24"/>
        </w:rPr>
        <w:t xml:space="preserve"> </w:t>
      </w:r>
      <w:r w:rsidRPr="00174C05">
        <w:rPr>
          <w:sz w:val="24"/>
          <w:szCs w:val="24"/>
        </w:rPr>
        <w:t>«Зачтено»</w:t>
      </w:r>
      <w:r w:rsidRPr="00174C05">
        <w:rPr>
          <w:spacing w:val="1"/>
          <w:sz w:val="24"/>
          <w:szCs w:val="24"/>
        </w:rPr>
        <w:t xml:space="preserve"> </w:t>
      </w:r>
      <w:r w:rsidRPr="00174C05">
        <w:rPr>
          <w:sz w:val="24"/>
          <w:szCs w:val="24"/>
        </w:rPr>
        <w:t>-</w:t>
      </w:r>
      <w:r w:rsidRPr="00174C05">
        <w:rPr>
          <w:spacing w:val="1"/>
          <w:sz w:val="24"/>
          <w:szCs w:val="24"/>
        </w:rPr>
        <w:t xml:space="preserve"> </w:t>
      </w:r>
      <w:r w:rsidRPr="00174C05">
        <w:rPr>
          <w:sz w:val="24"/>
          <w:szCs w:val="24"/>
        </w:rPr>
        <w:t>работа</w:t>
      </w:r>
      <w:r w:rsidRPr="00174C05">
        <w:rPr>
          <w:spacing w:val="1"/>
          <w:sz w:val="24"/>
          <w:szCs w:val="24"/>
        </w:rPr>
        <w:t xml:space="preserve"> </w:t>
      </w:r>
      <w:r w:rsidRPr="00174C05">
        <w:rPr>
          <w:sz w:val="24"/>
          <w:szCs w:val="24"/>
        </w:rPr>
        <w:t>студента</w:t>
      </w:r>
      <w:r w:rsidRPr="00174C05">
        <w:rPr>
          <w:spacing w:val="1"/>
          <w:sz w:val="24"/>
          <w:szCs w:val="24"/>
        </w:rPr>
        <w:t xml:space="preserve"> </w:t>
      </w:r>
      <w:r w:rsidRPr="00174C05">
        <w:rPr>
          <w:sz w:val="24"/>
          <w:szCs w:val="24"/>
        </w:rPr>
        <w:t>написана</w:t>
      </w:r>
      <w:r w:rsidRPr="00174C05">
        <w:rPr>
          <w:spacing w:val="60"/>
          <w:sz w:val="24"/>
          <w:szCs w:val="24"/>
        </w:rPr>
        <w:t xml:space="preserve"> </w:t>
      </w:r>
      <w:r w:rsidRPr="00174C05">
        <w:rPr>
          <w:sz w:val="24"/>
          <w:szCs w:val="24"/>
        </w:rPr>
        <w:t>грамотным</w:t>
      </w:r>
      <w:r w:rsidRPr="00174C05">
        <w:rPr>
          <w:spacing w:val="1"/>
          <w:sz w:val="24"/>
          <w:szCs w:val="24"/>
        </w:rPr>
        <w:t xml:space="preserve"> </w:t>
      </w:r>
      <w:r w:rsidRPr="00174C05">
        <w:rPr>
          <w:sz w:val="24"/>
          <w:szCs w:val="24"/>
        </w:rPr>
        <w:t>научным</w:t>
      </w:r>
      <w:r w:rsidRPr="00174C05">
        <w:rPr>
          <w:spacing w:val="1"/>
          <w:sz w:val="24"/>
          <w:szCs w:val="24"/>
        </w:rPr>
        <w:t xml:space="preserve"> </w:t>
      </w:r>
      <w:r w:rsidRPr="00174C05">
        <w:rPr>
          <w:sz w:val="24"/>
          <w:szCs w:val="24"/>
        </w:rPr>
        <w:t>языком,</w:t>
      </w:r>
      <w:r w:rsidRPr="00174C05">
        <w:rPr>
          <w:spacing w:val="1"/>
          <w:sz w:val="24"/>
          <w:szCs w:val="24"/>
        </w:rPr>
        <w:t xml:space="preserve"> </w:t>
      </w:r>
      <w:r w:rsidRPr="00174C05">
        <w:rPr>
          <w:sz w:val="24"/>
          <w:szCs w:val="24"/>
        </w:rPr>
        <w:t>имеет</w:t>
      </w:r>
      <w:r w:rsidRPr="00174C05">
        <w:rPr>
          <w:spacing w:val="1"/>
          <w:sz w:val="24"/>
          <w:szCs w:val="24"/>
        </w:rPr>
        <w:t xml:space="preserve"> </w:t>
      </w:r>
      <w:r w:rsidRPr="00174C05">
        <w:rPr>
          <w:sz w:val="24"/>
          <w:szCs w:val="24"/>
        </w:rPr>
        <w:t>чёткую</w:t>
      </w:r>
      <w:r w:rsidRPr="00174C05">
        <w:rPr>
          <w:spacing w:val="1"/>
          <w:sz w:val="24"/>
          <w:szCs w:val="24"/>
        </w:rPr>
        <w:t xml:space="preserve"> </w:t>
      </w:r>
      <w:r w:rsidRPr="00174C05">
        <w:rPr>
          <w:sz w:val="24"/>
          <w:szCs w:val="24"/>
        </w:rPr>
        <w:t>структуру</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логику</w:t>
      </w:r>
      <w:r w:rsidRPr="00174C05">
        <w:rPr>
          <w:spacing w:val="1"/>
          <w:sz w:val="24"/>
          <w:szCs w:val="24"/>
        </w:rPr>
        <w:t xml:space="preserve"> </w:t>
      </w:r>
      <w:r w:rsidRPr="00174C05">
        <w:rPr>
          <w:sz w:val="24"/>
          <w:szCs w:val="24"/>
        </w:rPr>
        <w:t>изложения,</w:t>
      </w:r>
      <w:r w:rsidRPr="00174C05">
        <w:rPr>
          <w:spacing w:val="1"/>
          <w:sz w:val="24"/>
          <w:szCs w:val="24"/>
        </w:rPr>
        <w:t xml:space="preserve"> </w:t>
      </w:r>
      <w:r w:rsidRPr="00174C05">
        <w:rPr>
          <w:sz w:val="24"/>
          <w:szCs w:val="24"/>
        </w:rPr>
        <w:t>точка</w:t>
      </w:r>
      <w:r w:rsidRPr="00174C05">
        <w:rPr>
          <w:spacing w:val="1"/>
          <w:sz w:val="24"/>
          <w:szCs w:val="24"/>
        </w:rPr>
        <w:t xml:space="preserve"> </w:t>
      </w:r>
      <w:r w:rsidRPr="00174C05">
        <w:rPr>
          <w:sz w:val="24"/>
          <w:szCs w:val="24"/>
        </w:rPr>
        <w:t>зрения</w:t>
      </w:r>
      <w:r w:rsidRPr="00174C05">
        <w:rPr>
          <w:spacing w:val="1"/>
          <w:sz w:val="24"/>
          <w:szCs w:val="24"/>
        </w:rPr>
        <w:t xml:space="preserve"> </w:t>
      </w:r>
      <w:r w:rsidRPr="00174C05">
        <w:rPr>
          <w:sz w:val="24"/>
          <w:szCs w:val="24"/>
        </w:rPr>
        <w:t>студента</w:t>
      </w:r>
      <w:r w:rsidRPr="00174C05">
        <w:rPr>
          <w:spacing w:val="1"/>
          <w:sz w:val="24"/>
          <w:szCs w:val="24"/>
        </w:rPr>
        <w:t xml:space="preserve"> </w:t>
      </w:r>
      <w:r w:rsidRPr="00174C05">
        <w:rPr>
          <w:sz w:val="24"/>
          <w:szCs w:val="24"/>
        </w:rPr>
        <w:t>обоснована,</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работе</w:t>
      </w:r>
      <w:r w:rsidRPr="00174C05">
        <w:rPr>
          <w:spacing w:val="1"/>
          <w:sz w:val="24"/>
          <w:szCs w:val="24"/>
        </w:rPr>
        <w:t xml:space="preserve"> </w:t>
      </w:r>
      <w:r w:rsidRPr="00174C05">
        <w:rPr>
          <w:sz w:val="24"/>
          <w:szCs w:val="24"/>
        </w:rPr>
        <w:t>присутствуют</w:t>
      </w:r>
      <w:r w:rsidRPr="00174C05">
        <w:rPr>
          <w:spacing w:val="1"/>
          <w:sz w:val="24"/>
          <w:szCs w:val="24"/>
        </w:rPr>
        <w:t xml:space="preserve"> </w:t>
      </w:r>
      <w:r w:rsidRPr="00174C05">
        <w:rPr>
          <w:sz w:val="24"/>
          <w:szCs w:val="24"/>
        </w:rPr>
        <w:t>ссылки</w:t>
      </w:r>
      <w:r w:rsidRPr="00174C05">
        <w:rPr>
          <w:spacing w:val="1"/>
          <w:sz w:val="24"/>
          <w:szCs w:val="24"/>
        </w:rPr>
        <w:t xml:space="preserve"> </w:t>
      </w:r>
      <w:r w:rsidRPr="00174C05">
        <w:rPr>
          <w:sz w:val="24"/>
          <w:szCs w:val="24"/>
        </w:rPr>
        <w:t>на</w:t>
      </w:r>
      <w:r w:rsidRPr="00174C05">
        <w:rPr>
          <w:spacing w:val="1"/>
          <w:sz w:val="24"/>
          <w:szCs w:val="24"/>
        </w:rPr>
        <w:t xml:space="preserve"> </w:t>
      </w:r>
      <w:r w:rsidRPr="00174C05">
        <w:rPr>
          <w:sz w:val="24"/>
          <w:szCs w:val="24"/>
        </w:rPr>
        <w:t>нормативно-правовые</w:t>
      </w:r>
      <w:r w:rsidRPr="00174C05">
        <w:rPr>
          <w:spacing w:val="1"/>
          <w:sz w:val="24"/>
          <w:szCs w:val="24"/>
        </w:rPr>
        <w:t xml:space="preserve"> </w:t>
      </w:r>
      <w:r w:rsidRPr="00174C05">
        <w:rPr>
          <w:sz w:val="24"/>
          <w:szCs w:val="24"/>
        </w:rPr>
        <w:t>акты,</w:t>
      </w:r>
      <w:r w:rsidRPr="00174C05">
        <w:rPr>
          <w:spacing w:val="1"/>
          <w:sz w:val="24"/>
          <w:szCs w:val="24"/>
        </w:rPr>
        <w:t xml:space="preserve"> </w:t>
      </w:r>
      <w:r w:rsidRPr="00174C05">
        <w:rPr>
          <w:sz w:val="24"/>
          <w:szCs w:val="24"/>
        </w:rPr>
        <w:t>примеры</w:t>
      </w:r>
      <w:r w:rsidRPr="00174C05">
        <w:rPr>
          <w:spacing w:val="1"/>
          <w:sz w:val="24"/>
          <w:szCs w:val="24"/>
        </w:rPr>
        <w:t xml:space="preserve"> </w:t>
      </w:r>
      <w:r w:rsidRPr="00174C05">
        <w:rPr>
          <w:sz w:val="24"/>
          <w:szCs w:val="24"/>
        </w:rPr>
        <w:t>из</w:t>
      </w:r>
      <w:r w:rsidRPr="00174C05">
        <w:rPr>
          <w:spacing w:val="1"/>
          <w:sz w:val="24"/>
          <w:szCs w:val="24"/>
        </w:rPr>
        <w:t xml:space="preserve"> </w:t>
      </w:r>
      <w:r w:rsidRPr="00174C05">
        <w:rPr>
          <w:sz w:val="24"/>
          <w:szCs w:val="24"/>
        </w:rPr>
        <w:t>судебной практики, мнения известных учёных в данной области. Студент работе выдвигает</w:t>
      </w:r>
      <w:r w:rsidRPr="00174C05">
        <w:rPr>
          <w:spacing w:val="1"/>
          <w:sz w:val="24"/>
          <w:szCs w:val="24"/>
        </w:rPr>
        <w:t xml:space="preserve"> </w:t>
      </w:r>
      <w:r w:rsidRPr="00174C05">
        <w:rPr>
          <w:sz w:val="24"/>
          <w:szCs w:val="24"/>
        </w:rPr>
        <w:t>новые идеи и трактовки, демонстрирует способность анализировать материал. «Не зачтено» -</w:t>
      </w:r>
      <w:r w:rsidRPr="00174C05">
        <w:rPr>
          <w:spacing w:val="-57"/>
          <w:sz w:val="24"/>
          <w:szCs w:val="24"/>
        </w:rPr>
        <w:t xml:space="preserve"> </w:t>
      </w:r>
      <w:r w:rsidRPr="00174C05">
        <w:rPr>
          <w:sz w:val="24"/>
          <w:szCs w:val="24"/>
        </w:rPr>
        <w:t>тема реферата не соответствует содержанию, отсутствует структура материала, не раскрыто</w:t>
      </w:r>
      <w:r w:rsidRPr="00174C05">
        <w:rPr>
          <w:spacing w:val="1"/>
          <w:sz w:val="24"/>
          <w:szCs w:val="24"/>
        </w:rPr>
        <w:t xml:space="preserve"> </w:t>
      </w:r>
      <w:r w:rsidRPr="00174C05">
        <w:rPr>
          <w:sz w:val="24"/>
          <w:szCs w:val="24"/>
        </w:rPr>
        <w:t>знание</w:t>
      </w:r>
      <w:r w:rsidRPr="00174C05">
        <w:rPr>
          <w:spacing w:val="-2"/>
          <w:sz w:val="24"/>
          <w:szCs w:val="24"/>
        </w:rPr>
        <w:t xml:space="preserve"> </w:t>
      </w:r>
      <w:r w:rsidRPr="00174C05">
        <w:rPr>
          <w:sz w:val="24"/>
          <w:szCs w:val="24"/>
        </w:rPr>
        <w:t>материала.</w:t>
      </w:r>
    </w:p>
    <w:p w14:paraId="5230D720" w14:textId="77777777" w:rsidR="008151D0" w:rsidRPr="00174C05" w:rsidRDefault="008151D0" w:rsidP="0002560B">
      <w:pPr>
        <w:pStyle w:val="a4"/>
        <w:widowControl w:val="0"/>
        <w:numPr>
          <w:ilvl w:val="2"/>
          <w:numId w:val="134"/>
        </w:numPr>
        <w:tabs>
          <w:tab w:val="left" w:pos="1522"/>
        </w:tabs>
        <w:autoSpaceDE w:val="0"/>
        <w:autoSpaceDN w:val="0"/>
        <w:spacing w:before="1" w:line="550" w:lineRule="atLeast"/>
        <w:ind w:left="921" w:right="4201" w:firstLine="0"/>
        <w:contextualSpacing w:val="0"/>
        <w:jc w:val="both"/>
        <w:rPr>
          <w:lang w:val="ru-RU"/>
        </w:rPr>
      </w:pPr>
      <w:r w:rsidRPr="00174C05">
        <w:rPr>
          <w:lang w:val="ru-RU"/>
        </w:rPr>
        <w:t>Критерии оценки результатов тестирования</w:t>
      </w:r>
      <w:r w:rsidRPr="00174C05">
        <w:rPr>
          <w:spacing w:val="-57"/>
          <w:lang w:val="ru-RU"/>
        </w:rPr>
        <w:t xml:space="preserve"> </w:t>
      </w:r>
      <w:r w:rsidRPr="00174C05">
        <w:rPr>
          <w:lang w:val="ru-RU"/>
        </w:rPr>
        <w:t>60-100%</w:t>
      </w:r>
      <w:r w:rsidRPr="00174C05">
        <w:rPr>
          <w:spacing w:val="-2"/>
          <w:lang w:val="ru-RU"/>
        </w:rPr>
        <w:t xml:space="preserve"> </w:t>
      </w:r>
      <w:r w:rsidRPr="00174C05">
        <w:rPr>
          <w:lang w:val="ru-RU"/>
        </w:rPr>
        <w:t>правильных ответов –</w:t>
      </w:r>
      <w:r w:rsidRPr="00174C05">
        <w:rPr>
          <w:spacing w:val="3"/>
          <w:lang w:val="ru-RU"/>
        </w:rPr>
        <w:t xml:space="preserve"> </w:t>
      </w:r>
      <w:r w:rsidRPr="00174C05">
        <w:rPr>
          <w:lang w:val="ru-RU"/>
        </w:rPr>
        <w:t>«зачтено»</w:t>
      </w:r>
    </w:p>
    <w:p w14:paraId="36B9D60B" w14:textId="77777777" w:rsidR="008151D0" w:rsidRPr="00174C05" w:rsidRDefault="008151D0" w:rsidP="008151D0">
      <w:pPr>
        <w:pStyle w:val="af4"/>
        <w:spacing w:before="2"/>
        <w:ind w:left="921"/>
        <w:rPr>
          <w:sz w:val="24"/>
          <w:szCs w:val="24"/>
        </w:rPr>
      </w:pPr>
      <w:r w:rsidRPr="00174C05">
        <w:rPr>
          <w:sz w:val="24"/>
          <w:szCs w:val="24"/>
        </w:rPr>
        <w:t>менее</w:t>
      </w:r>
      <w:r w:rsidRPr="00174C05">
        <w:rPr>
          <w:spacing w:val="-4"/>
          <w:sz w:val="24"/>
          <w:szCs w:val="24"/>
        </w:rPr>
        <w:t xml:space="preserve"> </w:t>
      </w:r>
      <w:r w:rsidRPr="00174C05">
        <w:rPr>
          <w:sz w:val="24"/>
          <w:szCs w:val="24"/>
        </w:rPr>
        <w:t>60%</w:t>
      </w:r>
      <w:r w:rsidRPr="00174C05">
        <w:rPr>
          <w:spacing w:val="-4"/>
          <w:sz w:val="24"/>
          <w:szCs w:val="24"/>
        </w:rPr>
        <w:t xml:space="preserve"> </w:t>
      </w:r>
      <w:r w:rsidRPr="00174C05">
        <w:rPr>
          <w:sz w:val="24"/>
          <w:szCs w:val="24"/>
        </w:rPr>
        <w:t>правильных</w:t>
      </w:r>
      <w:r w:rsidRPr="00174C05">
        <w:rPr>
          <w:spacing w:val="-3"/>
          <w:sz w:val="24"/>
          <w:szCs w:val="24"/>
        </w:rPr>
        <w:t xml:space="preserve"> </w:t>
      </w:r>
      <w:r w:rsidRPr="00174C05">
        <w:rPr>
          <w:sz w:val="24"/>
          <w:szCs w:val="24"/>
        </w:rPr>
        <w:t>ответов</w:t>
      </w:r>
      <w:r w:rsidRPr="00174C05">
        <w:rPr>
          <w:spacing w:val="-2"/>
          <w:sz w:val="24"/>
          <w:szCs w:val="24"/>
        </w:rPr>
        <w:t xml:space="preserve"> </w:t>
      </w:r>
      <w:r w:rsidRPr="00174C05">
        <w:rPr>
          <w:sz w:val="24"/>
          <w:szCs w:val="24"/>
        </w:rPr>
        <w:t>–</w:t>
      </w:r>
      <w:r w:rsidRPr="00174C05">
        <w:rPr>
          <w:spacing w:val="1"/>
          <w:sz w:val="24"/>
          <w:szCs w:val="24"/>
        </w:rPr>
        <w:t xml:space="preserve"> </w:t>
      </w:r>
      <w:r w:rsidRPr="00174C05">
        <w:rPr>
          <w:sz w:val="24"/>
          <w:szCs w:val="24"/>
        </w:rPr>
        <w:t>«не</w:t>
      </w:r>
      <w:r w:rsidRPr="00174C05">
        <w:rPr>
          <w:spacing w:val="-3"/>
          <w:sz w:val="24"/>
          <w:szCs w:val="24"/>
        </w:rPr>
        <w:t xml:space="preserve"> </w:t>
      </w:r>
      <w:r w:rsidRPr="00174C05">
        <w:rPr>
          <w:sz w:val="24"/>
          <w:szCs w:val="24"/>
        </w:rPr>
        <w:t>зачтено».</w:t>
      </w:r>
    </w:p>
    <w:p w14:paraId="125541A9" w14:textId="77777777" w:rsidR="008151D0" w:rsidRPr="00174C05" w:rsidRDefault="008151D0" w:rsidP="008151D0">
      <w:pPr>
        <w:pStyle w:val="af4"/>
        <w:rPr>
          <w:sz w:val="24"/>
          <w:szCs w:val="24"/>
        </w:rPr>
      </w:pPr>
    </w:p>
    <w:p w14:paraId="6BC4A5D1" w14:textId="77777777" w:rsidR="008151D0" w:rsidRPr="00174C05" w:rsidRDefault="008151D0" w:rsidP="0002560B">
      <w:pPr>
        <w:pStyle w:val="a4"/>
        <w:widowControl w:val="0"/>
        <w:numPr>
          <w:ilvl w:val="2"/>
          <w:numId w:val="134"/>
        </w:numPr>
        <w:tabs>
          <w:tab w:val="left" w:pos="1522"/>
        </w:tabs>
        <w:autoSpaceDE w:val="0"/>
        <w:autoSpaceDN w:val="0"/>
        <w:ind w:hanging="601"/>
        <w:contextualSpacing w:val="0"/>
      </w:pPr>
      <w:r w:rsidRPr="00174C05">
        <w:t>Критерии</w:t>
      </w:r>
      <w:r w:rsidRPr="00174C05">
        <w:rPr>
          <w:spacing w:val="-3"/>
        </w:rPr>
        <w:t xml:space="preserve"> </w:t>
      </w:r>
      <w:r w:rsidRPr="00174C05">
        <w:t>оценки</w:t>
      </w:r>
      <w:r w:rsidRPr="00174C05">
        <w:rPr>
          <w:spacing w:val="-4"/>
        </w:rPr>
        <w:t xml:space="preserve"> </w:t>
      </w:r>
      <w:r w:rsidRPr="00174C05">
        <w:t>на</w:t>
      </w:r>
      <w:r w:rsidRPr="00174C05">
        <w:rPr>
          <w:spacing w:val="-1"/>
        </w:rPr>
        <w:t xml:space="preserve"> </w:t>
      </w:r>
      <w:r w:rsidRPr="00174C05">
        <w:t>зачете</w:t>
      </w:r>
    </w:p>
    <w:p w14:paraId="721A3051" w14:textId="77777777" w:rsidR="008151D0" w:rsidRPr="00174C05" w:rsidRDefault="008151D0" w:rsidP="008151D0">
      <w:pPr>
        <w:pStyle w:val="af4"/>
        <w:rPr>
          <w:sz w:val="24"/>
          <w:szCs w:val="24"/>
        </w:rPr>
      </w:pPr>
    </w:p>
    <w:p w14:paraId="71BC9B1E" w14:textId="77777777" w:rsidR="008151D0" w:rsidRPr="00174C05" w:rsidRDefault="008151D0" w:rsidP="00174C05">
      <w:pPr>
        <w:pStyle w:val="af4"/>
        <w:ind w:left="212" w:right="379" w:firstLine="708"/>
        <w:rPr>
          <w:sz w:val="24"/>
          <w:szCs w:val="24"/>
        </w:rPr>
      </w:pPr>
      <w:r w:rsidRPr="00174C05">
        <w:rPr>
          <w:sz w:val="24"/>
          <w:szCs w:val="24"/>
        </w:rPr>
        <w:t>Оценка «зачтено» выставляется студентам, обнаружившим полное знание учебного</w:t>
      </w:r>
      <w:r w:rsidRPr="00174C05">
        <w:rPr>
          <w:spacing w:val="1"/>
          <w:sz w:val="24"/>
          <w:szCs w:val="24"/>
        </w:rPr>
        <w:t xml:space="preserve"> </w:t>
      </w:r>
      <w:r w:rsidRPr="00174C05">
        <w:rPr>
          <w:sz w:val="24"/>
          <w:szCs w:val="24"/>
        </w:rPr>
        <w:t>материала,</w:t>
      </w:r>
      <w:r w:rsidRPr="00174C05">
        <w:rPr>
          <w:spacing w:val="1"/>
          <w:sz w:val="24"/>
          <w:szCs w:val="24"/>
        </w:rPr>
        <w:t xml:space="preserve"> </w:t>
      </w:r>
      <w:r w:rsidRPr="00174C05">
        <w:rPr>
          <w:sz w:val="24"/>
          <w:szCs w:val="24"/>
        </w:rPr>
        <w:t>успешно</w:t>
      </w:r>
      <w:r w:rsidRPr="00174C05">
        <w:rPr>
          <w:spacing w:val="1"/>
          <w:sz w:val="24"/>
          <w:szCs w:val="24"/>
        </w:rPr>
        <w:t xml:space="preserve"> </w:t>
      </w:r>
      <w:r w:rsidRPr="00174C05">
        <w:rPr>
          <w:sz w:val="24"/>
          <w:szCs w:val="24"/>
        </w:rPr>
        <w:t>выполняющим</w:t>
      </w:r>
      <w:r w:rsidRPr="00174C05">
        <w:rPr>
          <w:spacing w:val="1"/>
          <w:sz w:val="24"/>
          <w:szCs w:val="24"/>
        </w:rPr>
        <w:t xml:space="preserve"> </w:t>
      </w:r>
      <w:r w:rsidRPr="00174C05">
        <w:rPr>
          <w:sz w:val="24"/>
          <w:szCs w:val="24"/>
        </w:rPr>
        <w:t>предусмотренные</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программе</w:t>
      </w:r>
      <w:r w:rsidRPr="00174C05">
        <w:rPr>
          <w:spacing w:val="1"/>
          <w:sz w:val="24"/>
          <w:szCs w:val="24"/>
        </w:rPr>
        <w:t xml:space="preserve"> </w:t>
      </w:r>
      <w:r w:rsidRPr="00174C05">
        <w:rPr>
          <w:sz w:val="24"/>
          <w:szCs w:val="24"/>
        </w:rPr>
        <w:t>задания,</w:t>
      </w:r>
      <w:r w:rsidRPr="00174C05">
        <w:rPr>
          <w:spacing w:val="1"/>
          <w:sz w:val="24"/>
          <w:szCs w:val="24"/>
        </w:rPr>
        <w:t xml:space="preserve"> </w:t>
      </w:r>
      <w:r w:rsidRPr="00174C05">
        <w:rPr>
          <w:sz w:val="24"/>
          <w:szCs w:val="24"/>
        </w:rPr>
        <w:t>усвоившим</w:t>
      </w:r>
      <w:r w:rsidRPr="00174C05">
        <w:rPr>
          <w:spacing w:val="1"/>
          <w:sz w:val="24"/>
          <w:szCs w:val="24"/>
        </w:rPr>
        <w:t xml:space="preserve"> </w:t>
      </w:r>
      <w:r w:rsidRPr="00174C05">
        <w:rPr>
          <w:sz w:val="24"/>
          <w:szCs w:val="24"/>
        </w:rPr>
        <w:t>основную</w:t>
      </w:r>
      <w:r w:rsidRPr="00174C05">
        <w:rPr>
          <w:spacing w:val="39"/>
          <w:sz w:val="24"/>
          <w:szCs w:val="24"/>
        </w:rPr>
        <w:t xml:space="preserve"> </w:t>
      </w:r>
      <w:r w:rsidRPr="00174C05">
        <w:rPr>
          <w:sz w:val="24"/>
          <w:szCs w:val="24"/>
        </w:rPr>
        <w:t>литературу,</w:t>
      </w:r>
      <w:r w:rsidRPr="00174C05">
        <w:rPr>
          <w:spacing w:val="41"/>
          <w:sz w:val="24"/>
          <w:szCs w:val="24"/>
        </w:rPr>
        <w:t xml:space="preserve"> </w:t>
      </w:r>
      <w:r w:rsidRPr="00174C05">
        <w:rPr>
          <w:sz w:val="24"/>
          <w:szCs w:val="24"/>
        </w:rPr>
        <w:t>рекомендованную</w:t>
      </w:r>
      <w:r w:rsidRPr="00174C05">
        <w:rPr>
          <w:spacing w:val="39"/>
          <w:sz w:val="24"/>
          <w:szCs w:val="24"/>
        </w:rPr>
        <w:t xml:space="preserve"> </w:t>
      </w:r>
      <w:r w:rsidRPr="00174C05">
        <w:rPr>
          <w:sz w:val="24"/>
          <w:szCs w:val="24"/>
        </w:rPr>
        <w:t>кафедрой,</w:t>
      </w:r>
      <w:r w:rsidRPr="00174C05">
        <w:rPr>
          <w:spacing w:val="39"/>
          <w:sz w:val="24"/>
          <w:szCs w:val="24"/>
        </w:rPr>
        <w:t xml:space="preserve"> </w:t>
      </w:r>
      <w:r w:rsidRPr="00174C05">
        <w:rPr>
          <w:sz w:val="24"/>
          <w:szCs w:val="24"/>
        </w:rPr>
        <w:t>демонстрирующие</w:t>
      </w:r>
      <w:r w:rsidRPr="00174C05">
        <w:rPr>
          <w:spacing w:val="38"/>
          <w:sz w:val="24"/>
          <w:szCs w:val="24"/>
        </w:rPr>
        <w:t xml:space="preserve"> </w:t>
      </w:r>
      <w:r w:rsidRPr="00174C05">
        <w:rPr>
          <w:sz w:val="24"/>
          <w:szCs w:val="24"/>
        </w:rPr>
        <w:t>систематический</w:t>
      </w:r>
      <w:r w:rsidR="00174C05">
        <w:rPr>
          <w:sz w:val="24"/>
          <w:szCs w:val="24"/>
        </w:rPr>
        <w:t xml:space="preserve"> </w:t>
      </w:r>
      <w:r w:rsidRPr="00174C05">
        <w:rPr>
          <w:sz w:val="24"/>
          <w:szCs w:val="24"/>
        </w:rPr>
        <w:t>характер</w:t>
      </w:r>
      <w:r w:rsidRPr="00174C05">
        <w:rPr>
          <w:spacing w:val="1"/>
          <w:sz w:val="24"/>
          <w:szCs w:val="24"/>
        </w:rPr>
        <w:t xml:space="preserve"> </w:t>
      </w:r>
      <w:r w:rsidRPr="00174C05">
        <w:rPr>
          <w:sz w:val="24"/>
          <w:szCs w:val="24"/>
        </w:rPr>
        <w:t>знаний</w:t>
      </w:r>
      <w:r w:rsidRPr="00174C05">
        <w:rPr>
          <w:spacing w:val="1"/>
          <w:sz w:val="24"/>
          <w:szCs w:val="24"/>
        </w:rPr>
        <w:t xml:space="preserve"> </w:t>
      </w:r>
      <w:r w:rsidRPr="00174C05">
        <w:rPr>
          <w:sz w:val="24"/>
          <w:szCs w:val="24"/>
        </w:rPr>
        <w:t>по</w:t>
      </w:r>
      <w:r w:rsidRPr="00174C05">
        <w:rPr>
          <w:spacing w:val="1"/>
          <w:sz w:val="24"/>
          <w:szCs w:val="24"/>
        </w:rPr>
        <w:t xml:space="preserve"> </w:t>
      </w:r>
      <w:r w:rsidRPr="00174C05">
        <w:rPr>
          <w:sz w:val="24"/>
          <w:szCs w:val="24"/>
        </w:rPr>
        <w:t>дисциплине</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способные</w:t>
      </w:r>
      <w:r w:rsidRPr="00174C05">
        <w:rPr>
          <w:spacing w:val="1"/>
          <w:sz w:val="24"/>
          <w:szCs w:val="24"/>
        </w:rPr>
        <w:t xml:space="preserve"> </w:t>
      </w:r>
      <w:r w:rsidRPr="00174C05">
        <w:rPr>
          <w:sz w:val="24"/>
          <w:szCs w:val="24"/>
        </w:rPr>
        <w:t>к</w:t>
      </w:r>
      <w:r w:rsidRPr="00174C05">
        <w:rPr>
          <w:spacing w:val="1"/>
          <w:sz w:val="24"/>
          <w:szCs w:val="24"/>
        </w:rPr>
        <w:t xml:space="preserve"> </w:t>
      </w:r>
      <w:r w:rsidRPr="00174C05">
        <w:rPr>
          <w:sz w:val="24"/>
          <w:szCs w:val="24"/>
        </w:rPr>
        <w:t>их</w:t>
      </w:r>
      <w:r w:rsidRPr="00174C05">
        <w:rPr>
          <w:spacing w:val="1"/>
          <w:sz w:val="24"/>
          <w:szCs w:val="24"/>
        </w:rPr>
        <w:t xml:space="preserve"> </w:t>
      </w:r>
      <w:r w:rsidRPr="00174C05">
        <w:rPr>
          <w:sz w:val="24"/>
          <w:szCs w:val="24"/>
        </w:rPr>
        <w:t>самостоятельному</w:t>
      </w:r>
      <w:r w:rsidRPr="00174C05">
        <w:rPr>
          <w:spacing w:val="1"/>
          <w:sz w:val="24"/>
          <w:szCs w:val="24"/>
        </w:rPr>
        <w:t xml:space="preserve"> </w:t>
      </w:r>
      <w:r w:rsidRPr="00174C05">
        <w:rPr>
          <w:sz w:val="24"/>
          <w:szCs w:val="24"/>
        </w:rPr>
        <w:t>пополнению</w:t>
      </w:r>
      <w:r w:rsidRPr="00174C05">
        <w:rPr>
          <w:spacing w:val="1"/>
          <w:sz w:val="24"/>
          <w:szCs w:val="24"/>
        </w:rPr>
        <w:t xml:space="preserve"> </w:t>
      </w:r>
      <w:r w:rsidRPr="00174C05">
        <w:rPr>
          <w:sz w:val="24"/>
          <w:szCs w:val="24"/>
        </w:rPr>
        <w:t>и</w:t>
      </w:r>
      <w:r w:rsidRPr="00174C05">
        <w:rPr>
          <w:spacing w:val="1"/>
          <w:sz w:val="24"/>
          <w:szCs w:val="24"/>
        </w:rPr>
        <w:t xml:space="preserve"> </w:t>
      </w:r>
      <w:r w:rsidRPr="00174C05">
        <w:rPr>
          <w:sz w:val="24"/>
          <w:szCs w:val="24"/>
        </w:rPr>
        <w:t>обновлению в ходе дальнейшей учебной работы и профессиональной деятельности, а также</w:t>
      </w:r>
      <w:r w:rsidRPr="00174C05">
        <w:rPr>
          <w:spacing w:val="1"/>
          <w:sz w:val="24"/>
          <w:szCs w:val="24"/>
        </w:rPr>
        <w:t xml:space="preserve"> </w:t>
      </w:r>
      <w:r w:rsidRPr="00174C05">
        <w:rPr>
          <w:sz w:val="24"/>
          <w:szCs w:val="24"/>
        </w:rPr>
        <w:t>студентам, показавшие знание основного учебного материала в объеме, необходимом для</w:t>
      </w:r>
      <w:r w:rsidRPr="00174C05">
        <w:rPr>
          <w:spacing w:val="1"/>
          <w:sz w:val="24"/>
          <w:szCs w:val="24"/>
        </w:rPr>
        <w:t xml:space="preserve"> </w:t>
      </w:r>
      <w:r w:rsidRPr="00174C05">
        <w:rPr>
          <w:sz w:val="24"/>
          <w:szCs w:val="24"/>
        </w:rPr>
        <w:t>дальнейшей</w:t>
      </w:r>
      <w:r w:rsidRPr="00174C05">
        <w:rPr>
          <w:spacing w:val="2"/>
          <w:sz w:val="24"/>
          <w:szCs w:val="24"/>
        </w:rPr>
        <w:t xml:space="preserve"> </w:t>
      </w:r>
      <w:r w:rsidRPr="00174C05">
        <w:rPr>
          <w:sz w:val="24"/>
          <w:szCs w:val="24"/>
        </w:rPr>
        <w:t>учебы и в</w:t>
      </w:r>
      <w:r w:rsidRPr="00174C05">
        <w:rPr>
          <w:spacing w:val="1"/>
          <w:sz w:val="24"/>
          <w:szCs w:val="24"/>
        </w:rPr>
        <w:t xml:space="preserve"> </w:t>
      </w:r>
      <w:r w:rsidRPr="00174C05">
        <w:rPr>
          <w:sz w:val="24"/>
          <w:szCs w:val="24"/>
        </w:rPr>
        <w:t>предстоящей работе</w:t>
      </w:r>
      <w:r w:rsidRPr="00174C05">
        <w:rPr>
          <w:spacing w:val="-1"/>
          <w:sz w:val="24"/>
          <w:szCs w:val="24"/>
        </w:rPr>
        <w:t xml:space="preserve"> </w:t>
      </w:r>
      <w:r w:rsidRPr="00174C05">
        <w:rPr>
          <w:sz w:val="24"/>
          <w:szCs w:val="24"/>
        </w:rPr>
        <w:t>по профессии.</w:t>
      </w:r>
    </w:p>
    <w:p w14:paraId="6B97CC4D" w14:textId="77777777" w:rsidR="00627AF8" w:rsidRPr="00174C05" w:rsidRDefault="008151D0" w:rsidP="00174C05">
      <w:pPr>
        <w:pStyle w:val="af4"/>
        <w:spacing w:before="1"/>
        <w:ind w:left="212" w:right="371" w:firstLine="708"/>
        <w:rPr>
          <w:sz w:val="24"/>
          <w:szCs w:val="24"/>
        </w:rPr>
      </w:pPr>
      <w:r w:rsidRPr="00174C05">
        <w:rPr>
          <w:sz w:val="24"/>
          <w:szCs w:val="24"/>
        </w:rPr>
        <w:t>Оценка</w:t>
      </w:r>
      <w:r w:rsidRPr="00174C05">
        <w:rPr>
          <w:spacing w:val="1"/>
          <w:sz w:val="24"/>
          <w:szCs w:val="24"/>
        </w:rPr>
        <w:t xml:space="preserve"> </w:t>
      </w:r>
      <w:r w:rsidRPr="00174C05">
        <w:rPr>
          <w:sz w:val="24"/>
          <w:szCs w:val="24"/>
        </w:rPr>
        <w:t>«не</w:t>
      </w:r>
      <w:r w:rsidRPr="00174C05">
        <w:rPr>
          <w:spacing w:val="1"/>
          <w:sz w:val="24"/>
          <w:szCs w:val="24"/>
        </w:rPr>
        <w:t xml:space="preserve"> </w:t>
      </w:r>
      <w:r w:rsidRPr="00174C05">
        <w:rPr>
          <w:sz w:val="24"/>
          <w:szCs w:val="24"/>
        </w:rPr>
        <w:t>зачтено»</w:t>
      </w:r>
      <w:r w:rsidRPr="00174C05">
        <w:rPr>
          <w:spacing w:val="1"/>
          <w:sz w:val="24"/>
          <w:szCs w:val="24"/>
        </w:rPr>
        <w:t xml:space="preserve"> </w:t>
      </w:r>
      <w:r w:rsidRPr="00174C05">
        <w:rPr>
          <w:sz w:val="24"/>
          <w:szCs w:val="24"/>
        </w:rPr>
        <w:t>выставляется</w:t>
      </w:r>
      <w:r w:rsidRPr="00174C05">
        <w:rPr>
          <w:spacing w:val="1"/>
          <w:sz w:val="24"/>
          <w:szCs w:val="24"/>
        </w:rPr>
        <w:t xml:space="preserve"> </w:t>
      </w:r>
      <w:r w:rsidRPr="00174C05">
        <w:rPr>
          <w:sz w:val="24"/>
          <w:szCs w:val="24"/>
        </w:rPr>
        <w:t>студентам,</w:t>
      </w:r>
      <w:r w:rsidRPr="00174C05">
        <w:rPr>
          <w:spacing w:val="1"/>
          <w:sz w:val="24"/>
          <w:szCs w:val="24"/>
        </w:rPr>
        <w:t xml:space="preserve"> </w:t>
      </w:r>
      <w:r w:rsidRPr="00174C05">
        <w:rPr>
          <w:sz w:val="24"/>
          <w:szCs w:val="24"/>
        </w:rPr>
        <w:t>обнаружившим</w:t>
      </w:r>
      <w:r w:rsidRPr="00174C05">
        <w:rPr>
          <w:spacing w:val="1"/>
          <w:sz w:val="24"/>
          <w:szCs w:val="24"/>
        </w:rPr>
        <w:t xml:space="preserve"> </w:t>
      </w:r>
      <w:r w:rsidRPr="00174C05">
        <w:rPr>
          <w:sz w:val="24"/>
          <w:szCs w:val="24"/>
        </w:rPr>
        <w:t>пробелы</w:t>
      </w:r>
      <w:r w:rsidRPr="00174C05">
        <w:rPr>
          <w:spacing w:val="1"/>
          <w:sz w:val="24"/>
          <w:szCs w:val="24"/>
        </w:rPr>
        <w:t xml:space="preserve"> </w:t>
      </w:r>
      <w:r w:rsidRPr="00174C05">
        <w:rPr>
          <w:sz w:val="24"/>
          <w:szCs w:val="24"/>
        </w:rPr>
        <w:t>в</w:t>
      </w:r>
      <w:r w:rsidRPr="00174C05">
        <w:rPr>
          <w:spacing w:val="1"/>
          <w:sz w:val="24"/>
          <w:szCs w:val="24"/>
        </w:rPr>
        <w:t xml:space="preserve"> </w:t>
      </w:r>
      <w:r w:rsidRPr="00174C05">
        <w:rPr>
          <w:sz w:val="24"/>
          <w:szCs w:val="24"/>
        </w:rPr>
        <w:t>знаниях</w:t>
      </w:r>
      <w:r w:rsidRPr="00174C05">
        <w:rPr>
          <w:spacing w:val="1"/>
          <w:sz w:val="24"/>
          <w:szCs w:val="24"/>
        </w:rPr>
        <w:t xml:space="preserve"> </w:t>
      </w:r>
      <w:r w:rsidRPr="00174C05">
        <w:rPr>
          <w:sz w:val="24"/>
          <w:szCs w:val="24"/>
        </w:rPr>
        <w:t>основного</w:t>
      </w:r>
      <w:r w:rsidRPr="00174C05">
        <w:rPr>
          <w:spacing w:val="1"/>
          <w:sz w:val="24"/>
          <w:szCs w:val="24"/>
        </w:rPr>
        <w:t xml:space="preserve"> </w:t>
      </w:r>
      <w:r w:rsidRPr="00174C05">
        <w:rPr>
          <w:sz w:val="24"/>
          <w:szCs w:val="24"/>
        </w:rPr>
        <w:t>учебного</w:t>
      </w:r>
      <w:r w:rsidRPr="00174C05">
        <w:rPr>
          <w:spacing w:val="1"/>
          <w:sz w:val="24"/>
          <w:szCs w:val="24"/>
        </w:rPr>
        <w:t xml:space="preserve"> </w:t>
      </w:r>
      <w:r w:rsidRPr="00174C05">
        <w:rPr>
          <w:sz w:val="24"/>
          <w:szCs w:val="24"/>
        </w:rPr>
        <w:t>материала,</w:t>
      </w:r>
      <w:r w:rsidRPr="00174C05">
        <w:rPr>
          <w:spacing w:val="1"/>
          <w:sz w:val="24"/>
          <w:szCs w:val="24"/>
        </w:rPr>
        <w:t xml:space="preserve"> </w:t>
      </w:r>
      <w:r w:rsidRPr="00174C05">
        <w:rPr>
          <w:sz w:val="24"/>
          <w:szCs w:val="24"/>
        </w:rPr>
        <w:t>ответы</w:t>
      </w:r>
      <w:r w:rsidRPr="00174C05">
        <w:rPr>
          <w:spacing w:val="1"/>
          <w:sz w:val="24"/>
          <w:szCs w:val="24"/>
        </w:rPr>
        <w:t xml:space="preserve"> </w:t>
      </w:r>
      <w:r w:rsidRPr="00174C05">
        <w:rPr>
          <w:sz w:val="24"/>
          <w:szCs w:val="24"/>
        </w:rPr>
        <w:t>носят</w:t>
      </w:r>
      <w:r w:rsidRPr="00174C05">
        <w:rPr>
          <w:spacing w:val="1"/>
          <w:sz w:val="24"/>
          <w:szCs w:val="24"/>
        </w:rPr>
        <w:t xml:space="preserve"> </w:t>
      </w:r>
      <w:r w:rsidRPr="00174C05">
        <w:rPr>
          <w:sz w:val="24"/>
          <w:szCs w:val="24"/>
        </w:rPr>
        <w:t>несистематизированный,</w:t>
      </w:r>
      <w:r w:rsidRPr="00174C05">
        <w:rPr>
          <w:spacing w:val="1"/>
          <w:sz w:val="24"/>
          <w:szCs w:val="24"/>
        </w:rPr>
        <w:t xml:space="preserve"> </w:t>
      </w:r>
      <w:r w:rsidRPr="00174C05">
        <w:rPr>
          <w:sz w:val="24"/>
          <w:szCs w:val="24"/>
        </w:rPr>
        <w:t>отрывочный,</w:t>
      </w:r>
      <w:r w:rsidRPr="00174C05">
        <w:rPr>
          <w:spacing w:val="1"/>
          <w:sz w:val="24"/>
          <w:szCs w:val="24"/>
        </w:rPr>
        <w:t xml:space="preserve"> </w:t>
      </w:r>
      <w:r w:rsidRPr="00174C05">
        <w:rPr>
          <w:sz w:val="24"/>
          <w:szCs w:val="24"/>
        </w:rPr>
        <w:t>поверхностный</w:t>
      </w:r>
      <w:r w:rsidRPr="00174C05">
        <w:rPr>
          <w:spacing w:val="-4"/>
          <w:sz w:val="24"/>
          <w:szCs w:val="24"/>
        </w:rPr>
        <w:t xml:space="preserve"> </w:t>
      </w:r>
      <w:r w:rsidRPr="00174C05">
        <w:rPr>
          <w:sz w:val="24"/>
          <w:szCs w:val="24"/>
        </w:rPr>
        <w:t>характер,</w:t>
      </w:r>
      <w:r w:rsidRPr="00174C05">
        <w:rPr>
          <w:spacing w:val="-1"/>
          <w:sz w:val="24"/>
          <w:szCs w:val="24"/>
        </w:rPr>
        <w:t xml:space="preserve"> </w:t>
      </w:r>
      <w:r w:rsidRPr="00174C05">
        <w:rPr>
          <w:sz w:val="24"/>
          <w:szCs w:val="24"/>
        </w:rPr>
        <w:t>когда</w:t>
      </w:r>
      <w:r w:rsidRPr="00174C05">
        <w:rPr>
          <w:spacing w:val="-1"/>
          <w:sz w:val="24"/>
          <w:szCs w:val="24"/>
        </w:rPr>
        <w:t xml:space="preserve"> </w:t>
      </w:r>
      <w:r w:rsidRPr="00174C05">
        <w:rPr>
          <w:sz w:val="24"/>
          <w:szCs w:val="24"/>
        </w:rPr>
        <w:t>студент</w:t>
      </w:r>
      <w:r w:rsidRPr="00174C05">
        <w:rPr>
          <w:spacing w:val="-1"/>
          <w:sz w:val="24"/>
          <w:szCs w:val="24"/>
        </w:rPr>
        <w:t xml:space="preserve"> </w:t>
      </w:r>
      <w:r w:rsidRPr="00174C05">
        <w:rPr>
          <w:sz w:val="24"/>
          <w:szCs w:val="24"/>
        </w:rPr>
        <w:t>не</w:t>
      </w:r>
      <w:r w:rsidRPr="00174C05">
        <w:rPr>
          <w:spacing w:val="-2"/>
          <w:sz w:val="24"/>
          <w:szCs w:val="24"/>
        </w:rPr>
        <w:t xml:space="preserve"> </w:t>
      </w:r>
      <w:r w:rsidRPr="00174C05">
        <w:rPr>
          <w:sz w:val="24"/>
          <w:szCs w:val="24"/>
        </w:rPr>
        <w:t>понимает</w:t>
      </w:r>
      <w:r w:rsidRPr="00174C05">
        <w:rPr>
          <w:spacing w:val="-1"/>
          <w:sz w:val="24"/>
          <w:szCs w:val="24"/>
        </w:rPr>
        <w:t xml:space="preserve"> </w:t>
      </w:r>
      <w:r w:rsidRPr="00174C05">
        <w:rPr>
          <w:sz w:val="24"/>
          <w:szCs w:val="24"/>
        </w:rPr>
        <w:t>существа</w:t>
      </w:r>
      <w:r w:rsidRPr="00174C05">
        <w:rPr>
          <w:spacing w:val="-2"/>
          <w:sz w:val="24"/>
          <w:szCs w:val="24"/>
        </w:rPr>
        <w:t xml:space="preserve"> </w:t>
      </w:r>
      <w:r w:rsidRPr="00174C05">
        <w:rPr>
          <w:sz w:val="24"/>
          <w:szCs w:val="24"/>
        </w:rPr>
        <w:t>излагаемых им</w:t>
      </w:r>
      <w:r w:rsidRPr="00174C05">
        <w:rPr>
          <w:spacing w:val="-2"/>
          <w:sz w:val="24"/>
          <w:szCs w:val="24"/>
        </w:rPr>
        <w:t xml:space="preserve"> </w:t>
      </w:r>
      <w:r w:rsidRPr="00174C05">
        <w:rPr>
          <w:sz w:val="24"/>
          <w:szCs w:val="24"/>
        </w:rPr>
        <w:t>вопросов.</w:t>
      </w:r>
      <w:r w:rsidR="00174C05">
        <w:rPr>
          <w:sz w:val="24"/>
          <w:szCs w:val="24"/>
        </w:rPr>
        <w:t xml:space="preserve"> </w:t>
      </w:r>
    </w:p>
    <w:p w14:paraId="3985904C" w14:textId="77777777" w:rsidR="00627AF8" w:rsidRPr="00174C05" w:rsidRDefault="00627AF8" w:rsidP="008151D0">
      <w:pPr>
        <w:jc w:val="both"/>
        <w:rPr>
          <w:sz w:val="24"/>
          <w:szCs w:val="24"/>
        </w:rPr>
      </w:pPr>
    </w:p>
    <w:p w14:paraId="53FD83DB" w14:textId="77777777" w:rsidR="00627AF8" w:rsidRPr="00174C05" w:rsidRDefault="00627AF8" w:rsidP="008151D0">
      <w:pPr>
        <w:jc w:val="both"/>
        <w:rPr>
          <w:sz w:val="24"/>
          <w:szCs w:val="24"/>
        </w:rPr>
      </w:pPr>
    </w:p>
    <w:p w14:paraId="3FB85701" w14:textId="77777777" w:rsidR="00627AF8" w:rsidRPr="00174C05" w:rsidRDefault="00627AF8" w:rsidP="008151D0">
      <w:pPr>
        <w:jc w:val="both"/>
        <w:rPr>
          <w:sz w:val="24"/>
          <w:szCs w:val="24"/>
        </w:rPr>
      </w:pPr>
    </w:p>
    <w:p w14:paraId="1DEE912A" w14:textId="77777777" w:rsidR="00ED2D8C" w:rsidRPr="00ED2D8C" w:rsidRDefault="00ED2D8C" w:rsidP="00ED2D8C">
      <w:pPr>
        <w:widowControl/>
        <w:tabs>
          <w:tab w:val="left" w:pos="1134"/>
        </w:tabs>
        <w:autoSpaceDE/>
        <w:autoSpaceDN/>
        <w:ind w:firstLine="709"/>
        <w:contextualSpacing/>
        <w:jc w:val="both"/>
        <w:rPr>
          <w:b/>
          <w:bCs/>
          <w:sz w:val="24"/>
          <w:szCs w:val="24"/>
          <w:lang w:eastAsia="ru-RU"/>
        </w:rPr>
      </w:pPr>
      <w:r w:rsidRPr="00ED2D8C">
        <w:rPr>
          <w:b/>
          <w:bCs/>
          <w:sz w:val="24"/>
          <w:szCs w:val="24"/>
          <w:lang w:eastAsia="ru-RU"/>
        </w:rPr>
        <w:t>Фонд оценочных средств для проведения промежуточной аттестации                 обучающихся по дисциплине «Биоорганическая химия»</w:t>
      </w:r>
    </w:p>
    <w:p w14:paraId="6443BCE4" w14:textId="77777777" w:rsidR="00ED2D8C" w:rsidRPr="00ED2D8C" w:rsidRDefault="00ED2D8C" w:rsidP="00ED2D8C">
      <w:pPr>
        <w:widowControl/>
        <w:tabs>
          <w:tab w:val="left" w:pos="1134"/>
        </w:tabs>
        <w:autoSpaceDE/>
        <w:autoSpaceDN/>
        <w:ind w:firstLine="709"/>
        <w:contextualSpacing/>
        <w:jc w:val="both"/>
        <w:rPr>
          <w:b/>
          <w:bCs/>
          <w:sz w:val="24"/>
          <w:szCs w:val="24"/>
          <w:lang w:eastAsia="ru-RU"/>
        </w:rPr>
      </w:pPr>
      <w:r w:rsidRPr="00ED2D8C">
        <w:rPr>
          <w:b/>
          <w:bCs/>
          <w:sz w:val="24"/>
          <w:szCs w:val="24"/>
          <w:lang w:eastAsia="ru-RU"/>
        </w:rPr>
        <w:t xml:space="preserve">Перечень компетенций с указанием этапов их формирования в процессе освоения образовательной программы </w:t>
      </w:r>
    </w:p>
    <w:p w14:paraId="15B25F5B" w14:textId="77777777" w:rsidR="00ED2D8C" w:rsidRPr="00ED2D8C" w:rsidRDefault="00ED2D8C" w:rsidP="00ED2D8C">
      <w:pPr>
        <w:widowControl/>
        <w:tabs>
          <w:tab w:val="left" w:pos="1134"/>
        </w:tabs>
        <w:autoSpaceDE/>
        <w:autoSpaceDN/>
        <w:ind w:firstLine="709"/>
        <w:contextualSpacing/>
        <w:jc w:val="both"/>
        <w:rPr>
          <w:b/>
          <w:bCs/>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7371"/>
      </w:tblGrid>
      <w:tr w:rsidR="00ED2D8C" w:rsidRPr="00ED2D8C" w14:paraId="1B64BB93" w14:textId="77777777" w:rsidTr="004A1D35">
        <w:trPr>
          <w:trHeight w:val="851"/>
        </w:trPr>
        <w:tc>
          <w:tcPr>
            <w:tcW w:w="2552" w:type="dxa"/>
          </w:tcPr>
          <w:p w14:paraId="7700E871" w14:textId="77777777" w:rsidR="00ED2D8C" w:rsidRPr="00ED2D8C" w:rsidRDefault="00ED2D8C" w:rsidP="00ED2D8C">
            <w:pPr>
              <w:widowControl/>
              <w:autoSpaceDE/>
              <w:autoSpaceDN/>
              <w:jc w:val="center"/>
              <w:rPr>
                <w:b/>
                <w:color w:val="000000"/>
                <w:sz w:val="24"/>
                <w:szCs w:val="24"/>
                <w:lang w:eastAsia="ru-RU"/>
              </w:rPr>
            </w:pPr>
            <w:r w:rsidRPr="00ED2D8C">
              <w:rPr>
                <w:b/>
                <w:color w:val="000000"/>
                <w:sz w:val="24"/>
                <w:szCs w:val="24"/>
                <w:lang w:eastAsia="ru-RU"/>
              </w:rPr>
              <w:t>Этапы формирования компетенции</w:t>
            </w:r>
          </w:p>
          <w:p w14:paraId="78E234B4" w14:textId="77777777" w:rsidR="00ED2D8C" w:rsidRPr="00ED2D8C" w:rsidRDefault="00ED2D8C" w:rsidP="00ED2D8C">
            <w:pPr>
              <w:widowControl/>
              <w:autoSpaceDE/>
              <w:autoSpaceDN/>
              <w:jc w:val="center"/>
              <w:rPr>
                <w:color w:val="000000"/>
                <w:sz w:val="24"/>
                <w:szCs w:val="24"/>
                <w:lang w:eastAsia="ru-RU"/>
              </w:rPr>
            </w:pPr>
            <w:r w:rsidRPr="00ED2D8C">
              <w:rPr>
                <w:color w:val="000000"/>
                <w:sz w:val="24"/>
                <w:szCs w:val="24"/>
                <w:lang w:eastAsia="ru-RU"/>
              </w:rPr>
              <w:t>(№ семестра согласно УП)</w:t>
            </w:r>
          </w:p>
        </w:tc>
        <w:tc>
          <w:tcPr>
            <w:tcW w:w="7371" w:type="dxa"/>
            <w:vAlign w:val="center"/>
          </w:tcPr>
          <w:p w14:paraId="190CCEC3" w14:textId="77777777" w:rsidR="00ED2D8C" w:rsidRPr="00ED2D8C" w:rsidRDefault="00ED2D8C" w:rsidP="00ED2D8C">
            <w:pPr>
              <w:widowControl/>
              <w:autoSpaceDE/>
              <w:autoSpaceDN/>
              <w:contextualSpacing/>
              <w:jc w:val="center"/>
              <w:rPr>
                <w:b/>
                <w:color w:val="000000"/>
                <w:sz w:val="24"/>
                <w:szCs w:val="24"/>
                <w:lang w:eastAsia="ru-RU"/>
              </w:rPr>
            </w:pPr>
            <w:r w:rsidRPr="00ED2D8C">
              <w:rPr>
                <w:b/>
                <w:color w:val="000000"/>
                <w:sz w:val="24"/>
                <w:szCs w:val="24"/>
                <w:lang w:eastAsia="ru-RU"/>
              </w:rPr>
              <w:t>Наименование учебных дисциплин, формирующих компетенции в процессе освоения образовательной программы</w:t>
            </w:r>
          </w:p>
        </w:tc>
      </w:tr>
      <w:tr w:rsidR="00ED2D8C" w:rsidRPr="00ED2D8C" w14:paraId="0614B151" w14:textId="77777777" w:rsidTr="004A1D35">
        <w:tc>
          <w:tcPr>
            <w:tcW w:w="9923" w:type="dxa"/>
            <w:gridSpan w:val="2"/>
          </w:tcPr>
          <w:p w14:paraId="027CBABE" w14:textId="77777777" w:rsidR="00ED2D8C" w:rsidRPr="00ED2D8C" w:rsidRDefault="00ED2D8C" w:rsidP="00ED2D8C">
            <w:pPr>
              <w:widowControl/>
              <w:adjustRightInd w:val="0"/>
              <w:spacing w:line="233" w:lineRule="auto"/>
              <w:jc w:val="both"/>
              <w:rPr>
                <w:bCs/>
                <w:sz w:val="24"/>
                <w:szCs w:val="24"/>
                <w:lang w:eastAsia="ru-RU"/>
              </w:rPr>
            </w:pPr>
            <w:r w:rsidRPr="00ED2D8C">
              <w:rPr>
                <w:rFonts w:cs="Arial"/>
                <w:b/>
                <w:sz w:val="24"/>
                <w:szCs w:val="24"/>
                <w:lang w:eastAsia="ru-RU"/>
              </w:rPr>
              <w:t>ОПК-10.3:</w:t>
            </w:r>
            <w:r w:rsidRPr="00ED2D8C">
              <w:rPr>
                <w:rFonts w:cs="Arial"/>
                <w:b/>
                <w:sz w:val="26"/>
                <w:szCs w:val="26"/>
                <w:lang w:eastAsia="ru-RU"/>
              </w:rPr>
              <w:t xml:space="preserve"> </w:t>
            </w:r>
            <w:r w:rsidRPr="00ED2D8C">
              <w:rPr>
                <w:b/>
                <w:color w:val="000000"/>
                <w:sz w:val="24"/>
                <w:szCs w:val="24"/>
                <w:lang w:eastAsia="ru-RU"/>
              </w:rPr>
              <w:t>Применяет основные физико-химические понятия и методы исследований для решения профессиональных задач</w:t>
            </w:r>
          </w:p>
        </w:tc>
      </w:tr>
      <w:tr w:rsidR="00ED2D8C" w:rsidRPr="00ED2D8C" w14:paraId="6BE3ECB2" w14:textId="77777777" w:rsidTr="004A1D35">
        <w:tc>
          <w:tcPr>
            <w:tcW w:w="2552" w:type="dxa"/>
          </w:tcPr>
          <w:p w14:paraId="62E31CEF" w14:textId="77777777" w:rsidR="00ED2D8C" w:rsidRPr="00ED2D8C" w:rsidRDefault="00ED2D8C" w:rsidP="00ED2D8C">
            <w:pPr>
              <w:widowControl/>
              <w:autoSpaceDE/>
              <w:autoSpaceDN/>
              <w:jc w:val="center"/>
              <w:rPr>
                <w:rFonts w:cs="Arial"/>
                <w:b/>
                <w:i/>
                <w:sz w:val="24"/>
                <w:szCs w:val="24"/>
                <w:lang w:eastAsia="ru-RU"/>
              </w:rPr>
            </w:pPr>
          </w:p>
        </w:tc>
        <w:tc>
          <w:tcPr>
            <w:tcW w:w="7371" w:type="dxa"/>
            <w:vAlign w:val="center"/>
          </w:tcPr>
          <w:p w14:paraId="3DD9E99C" w14:textId="77777777" w:rsidR="00ED2D8C" w:rsidRPr="00ED2D8C" w:rsidRDefault="00ED2D8C" w:rsidP="00ED2D8C">
            <w:pPr>
              <w:widowControl/>
              <w:autoSpaceDE/>
              <w:autoSpaceDN/>
              <w:rPr>
                <w:color w:val="000000"/>
                <w:sz w:val="24"/>
                <w:szCs w:val="24"/>
                <w:lang w:eastAsia="ru-RU"/>
              </w:rPr>
            </w:pPr>
            <w:r w:rsidRPr="00ED2D8C">
              <w:rPr>
                <w:color w:val="000000"/>
                <w:sz w:val="24"/>
                <w:szCs w:val="24"/>
                <w:lang w:eastAsia="ru-RU"/>
              </w:rPr>
              <w:t>Физика, математика</w:t>
            </w:r>
          </w:p>
        </w:tc>
      </w:tr>
      <w:tr w:rsidR="00ED2D8C" w:rsidRPr="00ED2D8C" w14:paraId="19B4D497" w14:textId="77777777" w:rsidTr="004A1D35">
        <w:tc>
          <w:tcPr>
            <w:tcW w:w="2552" w:type="dxa"/>
          </w:tcPr>
          <w:p w14:paraId="21FC5F81" w14:textId="77777777" w:rsidR="00ED2D8C" w:rsidRPr="00ED2D8C" w:rsidRDefault="00ED2D8C" w:rsidP="00ED2D8C">
            <w:pPr>
              <w:widowControl/>
              <w:autoSpaceDE/>
              <w:autoSpaceDN/>
              <w:jc w:val="center"/>
              <w:rPr>
                <w:rFonts w:cs="Arial"/>
                <w:i/>
                <w:sz w:val="24"/>
                <w:szCs w:val="24"/>
                <w:lang w:eastAsia="ru-RU"/>
              </w:rPr>
            </w:pPr>
          </w:p>
        </w:tc>
        <w:tc>
          <w:tcPr>
            <w:tcW w:w="7371" w:type="dxa"/>
            <w:vAlign w:val="center"/>
          </w:tcPr>
          <w:p w14:paraId="69E88EA2" w14:textId="77777777" w:rsidR="00ED2D8C" w:rsidRPr="00ED2D8C" w:rsidRDefault="00ED2D8C" w:rsidP="00ED2D8C">
            <w:pPr>
              <w:widowControl/>
              <w:autoSpaceDE/>
              <w:autoSpaceDN/>
              <w:rPr>
                <w:color w:val="000000"/>
                <w:sz w:val="24"/>
                <w:szCs w:val="24"/>
                <w:lang w:eastAsia="ru-RU"/>
              </w:rPr>
            </w:pPr>
            <w:r w:rsidRPr="00ED2D8C">
              <w:rPr>
                <w:color w:val="000000"/>
                <w:sz w:val="24"/>
                <w:szCs w:val="24"/>
                <w:lang w:eastAsia="ru-RU"/>
              </w:rPr>
              <w:t>Химия</w:t>
            </w:r>
          </w:p>
        </w:tc>
      </w:tr>
      <w:tr w:rsidR="00ED2D8C" w:rsidRPr="00ED2D8C" w14:paraId="094315F7" w14:textId="77777777" w:rsidTr="004A1D35">
        <w:tc>
          <w:tcPr>
            <w:tcW w:w="2552" w:type="dxa"/>
          </w:tcPr>
          <w:p w14:paraId="494C625F" w14:textId="77777777" w:rsidR="00ED2D8C" w:rsidRPr="00ED2D8C" w:rsidRDefault="00ED2D8C" w:rsidP="00ED2D8C">
            <w:pPr>
              <w:widowControl/>
              <w:autoSpaceDE/>
              <w:autoSpaceDN/>
              <w:jc w:val="center"/>
              <w:rPr>
                <w:rFonts w:cs="Arial"/>
                <w:i/>
                <w:sz w:val="24"/>
                <w:szCs w:val="24"/>
                <w:lang w:eastAsia="ru-RU"/>
              </w:rPr>
            </w:pPr>
          </w:p>
        </w:tc>
        <w:tc>
          <w:tcPr>
            <w:tcW w:w="7371" w:type="dxa"/>
            <w:vAlign w:val="center"/>
          </w:tcPr>
          <w:p w14:paraId="1266B539" w14:textId="77777777" w:rsidR="00ED2D8C" w:rsidRPr="00ED2D8C" w:rsidRDefault="00ED2D8C" w:rsidP="00ED2D8C">
            <w:pPr>
              <w:widowControl/>
              <w:autoSpaceDE/>
              <w:autoSpaceDN/>
              <w:rPr>
                <w:color w:val="000000"/>
                <w:sz w:val="24"/>
                <w:szCs w:val="24"/>
                <w:lang w:eastAsia="ru-RU"/>
              </w:rPr>
            </w:pPr>
            <w:r w:rsidRPr="00ED2D8C">
              <w:rPr>
                <w:color w:val="000000"/>
                <w:sz w:val="24"/>
                <w:szCs w:val="24"/>
                <w:lang w:eastAsia="ru-RU"/>
              </w:rPr>
              <w:t>Химия биогенных элементов</w:t>
            </w:r>
          </w:p>
        </w:tc>
      </w:tr>
      <w:tr w:rsidR="00ED2D8C" w:rsidRPr="00ED2D8C" w14:paraId="4E352D3C" w14:textId="77777777" w:rsidTr="004A1D35">
        <w:tc>
          <w:tcPr>
            <w:tcW w:w="2552" w:type="dxa"/>
          </w:tcPr>
          <w:p w14:paraId="6DAE586E" w14:textId="77777777" w:rsidR="00ED2D8C" w:rsidRPr="00ED2D8C" w:rsidRDefault="00ED2D8C" w:rsidP="00ED2D8C">
            <w:pPr>
              <w:widowControl/>
              <w:autoSpaceDE/>
              <w:autoSpaceDN/>
              <w:jc w:val="center"/>
              <w:rPr>
                <w:rFonts w:cs="Arial"/>
                <w:i/>
                <w:sz w:val="24"/>
                <w:szCs w:val="24"/>
                <w:lang w:eastAsia="ru-RU"/>
              </w:rPr>
            </w:pPr>
          </w:p>
        </w:tc>
        <w:tc>
          <w:tcPr>
            <w:tcW w:w="7371" w:type="dxa"/>
            <w:vAlign w:val="center"/>
          </w:tcPr>
          <w:p w14:paraId="54835A89" w14:textId="77777777" w:rsidR="00ED2D8C" w:rsidRPr="00ED2D8C" w:rsidRDefault="00ED2D8C" w:rsidP="00ED2D8C">
            <w:pPr>
              <w:widowControl/>
              <w:autoSpaceDE/>
              <w:autoSpaceDN/>
              <w:rPr>
                <w:color w:val="000000"/>
                <w:sz w:val="24"/>
                <w:szCs w:val="24"/>
                <w:lang w:eastAsia="ru-RU"/>
              </w:rPr>
            </w:pPr>
            <w:r w:rsidRPr="00ED2D8C">
              <w:rPr>
                <w:color w:val="000000"/>
                <w:sz w:val="24"/>
                <w:szCs w:val="24"/>
                <w:lang w:eastAsia="ru-RU"/>
              </w:rPr>
              <w:t>Биоорганическая химия</w:t>
            </w:r>
          </w:p>
        </w:tc>
      </w:tr>
      <w:tr w:rsidR="00ED2D8C" w:rsidRPr="00ED2D8C" w14:paraId="360FA2FE" w14:textId="77777777" w:rsidTr="004A1D35">
        <w:tc>
          <w:tcPr>
            <w:tcW w:w="2552" w:type="dxa"/>
          </w:tcPr>
          <w:p w14:paraId="69152D1D" w14:textId="77777777" w:rsidR="00ED2D8C" w:rsidRPr="00ED2D8C" w:rsidRDefault="00ED2D8C" w:rsidP="00ED2D8C">
            <w:pPr>
              <w:widowControl/>
              <w:autoSpaceDE/>
              <w:autoSpaceDN/>
              <w:jc w:val="center"/>
              <w:rPr>
                <w:rFonts w:cs="Arial"/>
                <w:i/>
                <w:sz w:val="24"/>
                <w:szCs w:val="24"/>
                <w:lang w:eastAsia="ru-RU"/>
              </w:rPr>
            </w:pPr>
            <w:r w:rsidRPr="00ED2D8C">
              <w:rPr>
                <w:rFonts w:cs="Arial"/>
                <w:i/>
                <w:sz w:val="24"/>
                <w:szCs w:val="24"/>
                <w:lang w:eastAsia="ru-RU"/>
              </w:rPr>
              <w:t>3,4</w:t>
            </w:r>
          </w:p>
        </w:tc>
        <w:tc>
          <w:tcPr>
            <w:tcW w:w="7371" w:type="dxa"/>
            <w:vAlign w:val="center"/>
          </w:tcPr>
          <w:p w14:paraId="6C7094F6" w14:textId="77777777" w:rsidR="00ED2D8C" w:rsidRPr="00ED2D8C" w:rsidRDefault="00ED2D8C" w:rsidP="00ED2D8C">
            <w:pPr>
              <w:widowControl/>
              <w:autoSpaceDE/>
              <w:autoSpaceDN/>
              <w:rPr>
                <w:color w:val="000000"/>
                <w:sz w:val="24"/>
                <w:szCs w:val="24"/>
                <w:lang w:eastAsia="ru-RU"/>
              </w:rPr>
            </w:pPr>
            <w:r w:rsidRPr="00ED2D8C">
              <w:rPr>
                <w:color w:val="000000"/>
                <w:sz w:val="24"/>
                <w:szCs w:val="24"/>
                <w:lang w:eastAsia="ru-RU"/>
              </w:rPr>
              <w:t>Биохимия</w:t>
            </w:r>
          </w:p>
        </w:tc>
      </w:tr>
    </w:tbl>
    <w:p w14:paraId="10ECCD68" w14:textId="77777777" w:rsidR="00ED2D8C" w:rsidRPr="00ED2D8C" w:rsidRDefault="00ED2D8C" w:rsidP="00ED2D8C">
      <w:pPr>
        <w:widowControl/>
        <w:autoSpaceDE/>
        <w:autoSpaceDN/>
        <w:rPr>
          <w:b/>
          <w:bCs/>
          <w:iCs/>
          <w:sz w:val="24"/>
          <w:szCs w:val="24"/>
          <w:lang w:eastAsia="ru-RU"/>
        </w:rPr>
      </w:pPr>
      <w:r w:rsidRPr="00ED2D8C">
        <w:rPr>
          <w:i/>
          <w:sz w:val="24"/>
          <w:szCs w:val="24"/>
          <w:lang w:eastAsia="ru-RU"/>
        </w:rPr>
        <w:br w:type="page"/>
      </w:r>
    </w:p>
    <w:p w14:paraId="6790CE2B" w14:textId="77777777" w:rsidR="00ED2D8C" w:rsidRPr="00ED2D8C" w:rsidRDefault="00ED2D8C" w:rsidP="00ED2D8C">
      <w:pPr>
        <w:autoSpaceDE/>
        <w:autoSpaceDN/>
        <w:ind w:left="426"/>
        <w:outlineLvl w:val="1"/>
        <w:rPr>
          <w:b/>
          <w:bCs/>
          <w:iCs/>
          <w:sz w:val="24"/>
          <w:szCs w:val="24"/>
          <w:lang w:eastAsia="ru-RU"/>
        </w:rPr>
        <w:sectPr w:rsidR="00ED2D8C" w:rsidRPr="00ED2D8C" w:rsidSect="008D2779">
          <w:pgSz w:w="11906" w:h="16838"/>
          <w:pgMar w:top="1276" w:right="849" w:bottom="851" w:left="1134" w:header="708" w:footer="624" w:gutter="0"/>
          <w:cols w:space="708"/>
          <w:docGrid w:linePitch="360"/>
        </w:sectPr>
      </w:pPr>
    </w:p>
    <w:p w14:paraId="39423B16" w14:textId="77777777" w:rsidR="00ED2D8C" w:rsidRPr="00ED2D8C" w:rsidRDefault="00ED2D8C" w:rsidP="00ED2D8C">
      <w:pPr>
        <w:widowControl/>
        <w:tabs>
          <w:tab w:val="left" w:pos="993"/>
        </w:tabs>
        <w:autoSpaceDE/>
        <w:autoSpaceDN/>
        <w:jc w:val="both"/>
        <w:rPr>
          <w:b/>
          <w:spacing w:val="-6"/>
          <w:sz w:val="24"/>
          <w:szCs w:val="24"/>
          <w:lang w:eastAsia="ru-RU"/>
        </w:rPr>
      </w:pPr>
      <w:r w:rsidRPr="00ED2D8C">
        <w:rPr>
          <w:b/>
          <w:spacing w:val="-6"/>
          <w:sz w:val="24"/>
          <w:szCs w:val="24"/>
          <w:lang w:eastAsia="ru-RU"/>
        </w:rPr>
        <w:lastRenderedPageBreak/>
        <w:t xml:space="preserve"> Описание показателей и критериев оценивания компетенций на различных этапах их формирования, описание шкалы оценивания </w:t>
      </w:r>
    </w:p>
    <w:tbl>
      <w:tblPr>
        <w:tblW w:w="160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6"/>
        <w:gridCol w:w="1843"/>
        <w:gridCol w:w="1276"/>
        <w:gridCol w:w="1417"/>
        <w:gridCol w:w="1275"/>
        <w:gridCol w:w="1701"/>
      </w:tblGrid>
      <w:tr w:rsidR="00ED2D8C" w:rsidRPr="00ED2D8C" w14:paraId="4F67D23B" w14:textId="77777777" w:rsidTr="004A1D35">
        <w:tc>
          <w:tcPr>
            <w:tcW w:w="8506" w:type="dxa"/>
            <w:vMerge w:val="restart"/>
          </w:tcPr>
          <w:p w14:paraId="3CE1914F" w14:textId="77777777" w:rsidR="00ED2D8C" w:rsidRPr="00ED2D8C" w:rsidRDefault="00ED2D8C" w:rsidP="00ED2D8C">
            <w:pPr>
              <w:widowControl/>
              <w:autoSpaceDE/>
              <w:autoSpaceDN/>
              <w:spacing w:line="216" w:lineRule="auto"/>
              <w:jc w:val="center"/>
              <w:rPr>
                <w:b/>
                <w:sz w:val="24"/>
                <w:szCs w:val="24"/>
                <w:lang w:eastAsia="ru-RU"/>
              </w:rPr>
            </w:pPr>
            <w:r w:rsidRPr="00ED2D8C">
              <w:rPr>
                <w:b/>
                <w:sz w:val="24"/>
                <w:szCs w:val="24"/>
                <w:lang w:eastAsia="ru-RU"/>
              </w:rPr>
              <w:t xml:space="preserve">Планируемые результаты освоения компетенции </w:t>
            </w:r>
          </w:p>
        </w:tc>
        <w:tc>
          <w:tcPr>
            <w:tcW w:w="5811" w:type="dxa"/>
            <w:gridSpan w:val="4"/>
          </w:tcPr>
          <w:p w14:paraId="34906721" w14:textId="77777777" w:rsidR="00ED2D8C" w:rsidRPr="00ED2D8C" w:rsidRDefault="00ED2D8C" w:rsidP="00ED2D8C">
            <w:pPr>
              <w:widowControl/>
              <w:autoSpaceDE/>
              <w:autoSpaceDN/>
              <w:spacing w:line="216" w:lineRule="auto"/>
              <w:jc w:val="center"/>
              <w:rPr>
                <w:b/>
                <w:sz w:val="24"/>
                <w:szCs w:val="24"/>
                <w:lang w:eastAsia="ru-RU"/>
              </w:rPr>
            </w:pPr>
            <w:r w:rsidRPr="00ED2D8C">
              <w:rPr>
                <w:b/>
                <w:sz w:val="24"/>
                <w:szCs w:val="24"/>
                <w:lang w:eastAsia="ru-RU"/>
              </w:rPr>
              <w:t>Критерии оценивания результатов обучения</w:t>
            </w:r>
          </w:p>
        </w:tc>
        <w:tc>
          <w:tcPr>
            <w:tcW w:w="1701" w:type="dxa"/>
            <w:vMerge w:val="restart"/>
          </w:tcPr>
          <w:p w14:paraId="22D13841" w14:textId="77777777" w:rsidR="00ED2D8C" w:rsidRPr="00ED2D8C" w:rsidRDefault="00ED2D8C" w:rsidP="00ED2D8C">
            <w:pPr>
              <w:widowControl/>
              <w:autoSpaceDE/>
              <w:autoSpaceDN/>
              <w:spacing w:line="216" w:lineRule="auto"/>
              <w:jc w:val="center"/>
              <w:rPr>
                <w:b/>
                <w:sz w:val="24"/>
                <w:szCs w:val="24"/>
                <w:lang w:eastAsia="ru-RU"/>
              </w:rPr>
            </w:pPr>
            <w:r w:rsidRPr="00ED2D8C">
              <w:rPr>
                <w:b/>
                <w:sz w:val="24"/>
                <w:szCs w:val="24"/>
                <w:lang w:eastAsia="ru-RU"/>
              </w:rPr>
              <w:t>Наименование оценочного средства</w:t>
            </w:r>
          </w:p>
        </w:tc>
      </w:tr>
      <w:tr w:rsidR="00ED2D8C" w:rsidRPr="00ED2D8C" w14:paraId="647A2DE9" w14:textId="77777777" w:rsidTr="004A1D35">
        <w:tc>
          <w:tcPr>
            <w:tcW w:w="8506" w:type="dxa"/>
            <w:vMerge/>
          </w:tcPr>
          <w:p w14:paraId="5CF8F940" w14:textId="77777777" w:rsidR="00ED2D8C" w:rsidRPr="00ED2D8C" w:rsidRDefault="00ED2D8C" w:rsidP="00ED2D8C">
            <w:pPr>
              <w:widowControl/>
              <w:autoSpaceDE/>
              <w:autoSpaceDN/>
              <w:spacing w:line="216" w:lineRule="auto"/>
              <w:jc w:val="center"/>
              <w:rPr>
                <w:sz w:val="24"/>
                <w:szCs w:val="24"/>
                <w:lang w:eastAsia="ru-RU"/>
              </w:rPr>
            </w:pPr>
          </w:p>
        </w:tc>
        <w:tc>
          <w:tcPr>
            <w:tcW w:w="1843" w:type="dxa"/>
          </w:tcPr>
          <w:p w14:paraId="567EE198" w14:textId="77777777" w:rsidR="00ED2D8C" w:rsidRPr="00ED2D8C" w:rsidRDefault="00ED2D8C" w:rsidP="00ED2D8C">
            <w:pPr>
              <w:widowControl/>
              <w:autoSpaceDE/>
              <w:autoSpaceDN/>
              <w:spacing w:line="216" w:lineRule="auto"/>
              <w:jc w:val="center"/>
              <w:rPr>
                <w:b/>
                <w:sz w:val="24"/>
                <w:szCs w:val="24"/>
                <w:lang w:eastAsia="ru-RU"/>
              </w:rPr>
            </w:pPr>
            <w:r w:rsidRPr="00ED2D8C">
              <w:rPr>
                <w:b/>
                <w:sz w:val="24"/>
                <w:szCs w:val="24"/>
                <w:lang w:eastAsia="ru-RU"/>
              </w:rPr>
              <w:t>неудовлетвори-тельно</w:t>
            </w:r>
          </w:p>
        </w:tc>
        <w:tc>
          <w:tcPr>
            <w:tcW w:w="1276" w:type="dxa"/>
          </w:tcPr>
          <w:p w14:paraId="5CA159C9" w14:textId="77777777" w:rsidR="00ED2D8C" w:rsidRPr="00ED2D8C" w:rsidRDefault="00ED2D8C" w:rsidP="00ED2D8C">
            <w:pPr>
              <w:widowControl/>
              <w:autoSpaceDE/>
              <w:autoSpaceDN/>
              <w:spacing w:line="216" w:lineRule="auto"/>
              <w:jc w:val="center"/>
              <w:rPr>
                <w:b/>
                <w:sz w:val="24"/>
                <w:szCs w:val="24"/>
                <w:lang w:eastAsia="ru-RU"/>
              </w:rPr>
            </w:pPr>
            <w:r w:rsidRPr="00ED2D8C">
              <w:rPr>
                <w:b/>
                <w:sz w:val="24"/>
                <w:szCs w:val="24"/>
                <w:lang w:eastAsia="ru-RU"/>
              </w:rPr>
              <w:t>удовлетворительно</w:t>
            </w:r>
          </w:p>
        </w:tc>
        <w:tc>
          <w:tcPr>
            <w:tcW w:w="1417" w:type="dxa"/>
          </w:tcPr>
          <w:p w14:paraId="34FE5E7E" w14:textId="77777777" w:rsidR="00ED2D8C" w:rsidRPr="00ED2D8C" w:rsidRDefault="00ED2D8C" w:rsidP="00ED2D8C">
            <w:pPr>
              <w:widowControl/>
              <w:autoSpaceDE/>
              <w:autoSpaceDN/>
              <w:spacing w:line="216" w:lineRule="auto"/>
              <w:jc w:val="center"/>
              <w:rPr>
                <w:b/>
                <w:sz w:val="24"/>
                <w:szCs w:val="24"/>
                <w:lang w:eastAsia="ru-RU"/>
              </w:rPr>
            </w:pPr>
            <w:r w:rsidRPr="00ED2D8C">
              <w:rPr>
                <w:b/>
                <w:sz w:val="24"/>
                <w:szCs w:val="24"/>
                <w:lang w:eastAsia="ru-RU"/>
              </w:rPr>
              <w:t>хорошо</w:t>
            </w:r>
          </w:p>
        </w:tc>
        <w:tc>
          <w:tcPr>
            <w:tcW w:w="1275" w:type="dxa"/>
          </w:tcPr>
          <w:p w14:paraId="1D7BE5E3" w14:textId="77777777" w:rsidR="00ED2D8C" w:rsidRPr="00ED2D8C" w:rsidRDefault="00ED2D8C" w:rsidP="00ED2D8C">
            <w:pPr>
              <w:widowControl/>
              <w:autoSpaceDE/>
              <w:autoSpaceDN/>
              <w:spacing w:line="216" w:lineRule="auto"/>
              <w:jc w:val="center"/>
              <w:rPr>
                <w:b/>
                <w:sz w:val="24"/>
                <w:szCs w:val="24"/>
                <w:lang w:eastAsia="ru-RU"/>
              </w:rPr>
            </w:pPr>
            <w:r w:rsidRPr="00ED2D8C">
              <w:rPr>
                <w:b/>
                <w:sz w:val="24"/>
                <w:szCs w:val="24"/>
                <w:lang w:eastAsia="ru-RU"/>
              </w:rPr>
              <w:t>отлично</w:t>
            </w:r>
          </w:p>
        </w:tc>
        <w:tc>
          <w:tcPr>
            <w:tcW w:w="1701" w:type="dxa"/>
            <w:vMerge/>
          </w:tcPr>
          <w:p w14:paraId="352EEE56" w14:textId="77777777" w:rsidR="00ED2D8C" w:rsidRPr="00ED2D8C" w:rsidRDefault="00ED2D8C" w:rsidP="00ED2D8C">
            <w:pPr>
              <w:widowControl/>
              <w:autoSpaceDE/>
              <w:autoSpaceDN/>
              <w:spacing w:line="216" w:lineRule="auto"/>
              <w:jc w:val="center"/>
              <w:rPr>
                <w:sz w:val="24"/>
                <w:szCs w:val="24"/>
                <w:lang w:eastAsia="ru-RU"/>
              </w:rPr>
            </w:pPr>
          </w:p>
        </w:tc>
      </w:tr>
      <w:tr w:rsidR="00ED2D8C" w:rsidRPr="00ED2D8C" w14:paraId="3E2D9EE8" w14:textId="77777777" w:rsidTr="004A1D35">
        <w:tc>
          <w:tcPr>
            <w:tcW w:w="16018" w:type="dxa"/>
            <w:gridSpan w:val="6"/>
          </w:tcPr>
          <w:p w14:paraId="3E40273A" w14:textId="77777777" w:rsidR="00ED2D8C" w:rsidRPr="00ED2D8C" w:rsidRDefault="00ED2D8C" w:rsidP="00ED2D8C">
            <w:pPr>
              <w:widowControl/>
              <w:autoSpaceDE/>
              <w:autoSpaceDN/>
              <w:spacing w:line="216" w:lineRule="auto"/>
              <w:jc w:val="center"/>
              <w:rPr>
                <w:b/>
                <w:sz w:val="24"/>
                <w:szCs w:val="24"/>
                <w:lang w:eastAsia="ru-RU"/>
              </w:rPr>
            </w:pPr>
            <w:r w:rsidRPr="00ED2D8C">
              <w:rPr>
                <w:rFonts w:cs="Arial"/>
                <w:b/>
                <w:sz w:val="24"/>
                <w:szCs w:val="24"/>
                <w:lang w:eastAsia="ru-RU"/>
              </w:rPr>
              <w:t>ОПК-10.3:</w:t>
            </w:r>
            <w:r w:rsidRPr="00ED2D8C">
              <w:rPr>
                <w:rFonts w:cs="Arial"/>
                <w:b/>
                <w:sz w:val="26"/>
                <w:szCs w:val="26"/>
                <w:lang w:eastAsia="ru-RU"/>
              </w:rPr>
              <w:t xml:space="preserve"> </w:t>
            </w:r>
            <w:r w:rsidRPr="00ED2D8C">
              <w:rPr>
                <w:b/>
                <w:sz w:val="24"/>
                <w:szCs w:val="24"/>
                <w:lang w:eastAsia="ru-RU"/>
              </w:rPr>
              <w:t>Применяет основные физико-химические понятия и методы исследований для решения профессиональных задач</w:t>
            </w:r>
          </w:p>
        </w:tc>
      </w:tr>
      <w:tr w:rsidR="00ED2D8C" w:rsidRPr="00ED2D8C" w14:paraId="6F4D8D35" w14:textId="77777777" w:rsidTr="004A1D35">
        <w:tc>
          <w:tcPr>
            <w:tcW w:w="8506" w:type="dxa"/>
          </w:tcPr>
          <w:p w14:paraId="77360504" w14:textId="77777777" w:rsidR="00ED2D8C" w:rsidRPr="00ED2D8C" w:rsidRDefault="00ED2D8C" w:rsidP="00ED2D8C">
            <w:pPr>
              <w:widowControl/>
              <w:shd w:val="clear" w:color="auto" w:fill="FFFFFF"/>
              <w:autoSpaceDE/>
              <w:autoSpaceDN/>
              <w:jc w:val="both"/>
              <w:rPr>
                <w:rFonts w:eastAsia="TimesNewRomanPSMT"/>
                <w:sz w:val="24"/>
                <w:szCs w:val="24"/>
                <w:lang w:eastAsia="ru-RU"/>
              </w:rPr>
            </w:pPr>
            <w:r w:rsidRPr="00ED2D8C">
              <w:rPr>
                <w:b/>
                <w:sz w:val="24"/>
                <w:szCs w:val="24"/>
                <w:lang w:eastAsia="ru-RU"/>
              </w:rPr>
              <w:t xml:space="preserve">Знать </w:t>
            </w:r>
            <w:r w:rsidRPr="00ED2D8C">
              <w:rPr>
                <w:rFonts w:eastAsia="TimesNewRomanPSMT"/>
                <w:sz w:val="24"/>
                <w:szCs w:val="24"/>
                <w:lang w:eastAsia="ru-RU"/>
              </w:rPr>
              <w:t xml:space="preserve">основные физико-химические законы и процессы, обеспечивающие функционирование биологических систем. </w:t>
            </w:r>
          </w:p>
          <w:p w14:paraId="6E6B6961" w14:textId="77777777" w:rsidR="00ED2D8C" w:rsidRPr="00ED2D8C" w:rsidRDefault="00ED2D8C" w:rsidP="00ED2D8C">
            <w:pPr>
              <w:widowControl/>
              <w:adjustRightInd w:val="0"/>
              <w:spacing w:line="216" w:lineRule="auto"/>
              <w:jc w:val="both"/>
              <w:rPr>
                <w:sz w:val="24"/>
                <w:szCs w:val="24"/>
                <w:lang w:eastAsia="ru-RU"/>
              </w:rPr>
            </w:pPr>
          </w:p>
        </w:tc>
        <w:tc>
          <w:tcPr>
            <w:tcW w:w="1843" w:type="dxa"/>
          </w:tcPr>
          <w:p w14:paraId="29B6A30E" w14:textId="77777777" w:rsidR="00ED2D8C" w:rsidRPr="00ED2D8C" w:rsidRDefault="00ED2D8C" w:rsidP="00ED2D8C">
            <w:pPr>
              <w:widowControl/>
              <w:autoSpaceDE/>
              <w:autoSpaceDN/>
              <w:spacing w:line="216" w:lineRule="auto"/>
              <w:jc w:val="center"/>
              <w:rPr>
                <w:sz w:val="24"/>
                <w:szCs w:val="24"/>
                <w:lang w:eastAsia="ru-RU"/>
              </w:rPr>
            </w:pPr>
            <w:r w:rsidRPr="00ED2D8C">
              <w:rPr>
                <w:sz w:val="24"/>
                <w:szCs w:val="24"/>
                <w:lang w:eastAsia="ru-RU"/>
              </w:rPr>
              <w:t>Фрагментарные знания</w:t>
            </w:r>
          </w:p>
        </w:tc>
        <w:tc>
          <w:tcPr>
            <w:tcW w:w="1276" w:type="dxa"/>
          </w:tcPr>
          <w:p w14:paraId="5E9A0A74" w14:textId="77777777" w:rsidR="00ED2D8C" w:rsidRPr="00ED2D8C" w:rsidRDefault="00ED2D8C" w:rsidP="00ED2D8C">
            <w:pPr>
              <w:widowControl/>
              <w:autoSpaceDE/>
              <w:autoSpaceDN/>
              <w:spacing w:line="216" w:lineRule="auto"/>
              <w:jc w:val="center"/>
              <w:rPr>
                <w:sz w:val="24"/>
                <w:szCs w:val="24"/>
                <w:lang w:eastAsia="ru-RU"/>
              </w:rPr>
            </w:pPr>
            <w:r w:rsidRPr="00ED2D8C">
              <w:rPr>
                <w:sz w:val="24"/>
                <w:szCs w:val="24"/>
                <w:lang w:eastAsia="ru-RU"/>
              </w:rPr>
              <w:t>Неполные знания</w:t>
            </w:r>
          </w:p>
        </w:tc>
        <w:tc>
          <w:tcPr>
            <w:tcW w:w="1417" w:type="dxa"/>
          </w:tcPr>
          <w:p w14:paraId="568FF116" w14:textId="77777777" w:rsidR="00ED2D8C" w:rsidRPr="00ED2D8C" w:rsidRDefault="00ED2D8C" w:rsidP="00ED2D8C">
            <w:pPr>
              <w:widowControl/>
              <w:autoSpaceDE/>
              <w:autoSpaceDN/>
              <w:spacing w:line="216" w:lineRule="auto"/>
              <w:jc w:val="center"/>
              <w:rPr>
                <w:sz w:val="24"/>
                <w:szCs w:val="24"/>
                <w:lang w:eastAsia="ru-RU"/>
              </w:rPr>
            </w:pPr>
            <w:r w:rsidRPr="00ED2D8C">
              <w:rPr>
                <w:sz w:val="24"/>
                <w:szCs w:val="24"/>
                <w:lang w:eastAsia="ru-RU"/>
              </w:rPr>
              <w:t xml:space="preserve">Сформированные, но содержащие отдельные пробелы знания </w:t>
            </w:r>
          </w:p>
        </w:tc>
        <w:tc>
          <w:tcPr>
            <w:tcW w:w="1275" w:type="dxa"/>
          </w:tcPr>
          <w:p w14:paraId="6B20B6E0" w14:textId="77777777" w:rsidR="00ED2D8C" w:rsidRPr="00ED2D8C" w:rsidRDefault="00ED2D8C" w:rsidP="00ED2D8C">
            <w:pPr>
              <w:widowControl/>
              <w:autoSpaceDE/>
              <w:autoSpaceDN/>
              <w:spacing w:line="216" w:lineRule="auto"/>
              <w:jc w:val="center"/>
              <w:rPr>
                <w:sz w:val="24"/>
                <w:szCs w:val="24"/>
                <w:lang w:eastAsia="ru-RU"/>
              </w:rPr>
            </w:pPr>
            <w:r w:rsidRPr="00ED2D8C">
              <w:rPr>
                <w:sz w:val="24"/>
                <w:szCs w:val="24"/>
                <w:lang w:eastAsia="ru-RU"/>
              </w:rPr>
              <w:t>Сформированные систематические знания</w:t>
            </w:r>
          </w:p>
        </w:tc>
        <w:tc>
          <w:tcPr>
            <w:tcW w:w="1701" w:type="dxa"/>
            <w:vMerge w:val="restart"/>
          </w:tcPr>
          <w:p w14:paraId="6114A011" w14:textId="77777777" w:rsidR="00ED2D8C" w:rsidRPr="00ED2D8C" w:rsidRDefault="00ED2D8C" w:rsidP="00ED2D8C">
            <w:pPr>
              <w:widowControl/>
              <w:autoSpaceDE/>
              <w:autoSpaceDN/>
              <w:spacing w:line="216" w:lineRule="auto"/>
              <w:jc w:val="center"/>
              <w:rPr>
                <w:sz w:val="24"/>
                <w:szCs w:val="24"/>
                <w:lang w:eastAsia="ru-RU"/>
              </w:rPr>
            </w:pPr>
            <w:r w:rsidRPr="00ED2D8C">
              <w:rPr>
                <w:sz w:val="24"/>
                <w:szCs w:val="24"/>
                <w:lang w:eastAsia="ru-RU"/>
              </w:rPr>
              <w:t>контрольная работа, тесты,   письменный опрос, зачет,  экзамен</w:t>
            </w:r>
          </w:p>
        </w:tc>
      </w:tr>
      <w:tr w:rsidR="00ED2D8C" w:rsidRPr="00ED2D8C" w14:paraId="068F6A0C" w14:textId="77777777" w:rsidTr="004A1D35">
        <w:tc>
          <w:tcPr>
            <w:tcW w:w="8506" w:type="dxa"/>
          </w:tcPr>
          <w:p w14:paraId="0D2F0CB7" w14:textId="77777777" w:rsidR="00ED2D8C" w:rsidRPr="00ED2D8C" w:rsidRDefault="00ED2D8C" w:rsidP="00ED2D8C">
            <w:pPr>
              <w:widowControl/>
              <w:shd w:val="clear" w:color="auto" w:fill="FFFFFF"/>
              <w:autoSpaceDE/>
              <w:autoSpaceDN/>
              <w:jc w:val="both"/>
              <w:rPr>
                <w:rFonts w:eastAsia="TimesNewRomanPSMT"/>
                <w:b/>
                <w:sz w:val="24"/>
                <w:szCs w:val="24"/>
                <w:lang w:eastAsia="ru-RU"/>
              </w:rPr>
            </w:pPr>
            <w:r w:rsidRPr="00ED2D8C">
              <w:rPr>
                <w:b/>
                <w:sz w:val="24"/>
                <w:szCs w:val="24"/>
                <w:lang w:eastAsia="ru-RU"/>
              </w:rPr>
              <w:t xml:space="preserve">Уметь </w:t>
            </w:r>
            <w:r w:rsidRPr="00ED2D8C">
              <w:rPr>
                <w:rFonts w:eastAsia="TimesNewRomanPSMT"/>
                <w:sz w:val="24"/>
                <w:szCs w:val="24"/>
                <w:lang w:eastAsia="ru-RU"/>
              </w:rPr>
              <w:t xml:space="preserve">использовать алгоритмы решения стандартных профессиональных задач с использованием биофизических,  </w:t>
            </w:r>
            <w:r w:rsidRPr="00ED2D8C">
              <w:rPr>
                <w:sz w:val="24"/>
                <w:szCs w:val="24"/>
                <w:lang w:eastAsia="ru-RU"/>
              </w:rPr>
              <w:t>математических, физико-химических (или иных) понятий и методов исследований</w:t>
            </w:r>
          </w:p>
          <w:p w14:paraId="61076FAB" w14:textId="77777777" w:rsidR="00ED2D8C" w:rsidRPr="00ED2D8C" w:rsidRDefault="00ED2D8C" w:rsidP="00ED2D8C">
            <w:pPr>
              <w:widowControl/>
              <w:adjustRightInd w:val="0"/>
              <w:spacing w:line="216" w:lineRule="auto"/>
              <w:jc w:val="both"/>
              <w:rPr>
                <w:sz w:val="24"/>
                <w:szCs w:val="24"/>
                <w:lang w:eastAsia="ru-RU"/>
              </w:rPr>
            </w:pPr>
          </w:p>
        </w:tc>
        <w:tc>
          <w:tcPr>
            <w:tcW w:w="1843" w:type="dxa"/>
          </w:tcPr>
          <w:p w14:paraId="7553CCE2" w14:textId="77777777" w:rsidR="00ED2D8C" w:rsidRPr="00ED2D8C" w:rsidRDefault="00ED2D8C" w:rsidP="00ED2D8C">
            <w:pPr>
              <w:widowControl/>
              <w:autoSpaceDE/>
              <w:autoSpaceDN/>
              <w:spacing w:line="216" w:lineRule="auto"/>
              <w:jc w:val="center"/>
              <w:rPr>
                <w:sz w:val="24"/>
                <w:szCs w:val="24"/>
                <w:lang w:eastAsia="ru-RU"/>
              </w:rPr>
            </w:pPr>
            <w:r w:rsidRPr="00ED2D8C">
              <w:rPr>
                <w:sz w:val="24"/>
                <w:szCs w:val="24"/>
                <w:lang w:eastAsia="ru-RU"/>
              </w:rPr>
              <w:t>Частичные умения</w:t>
            </w:r>
          </w:p>
        </w:tc>
        <w:tc>
          <w:tcPr>
            <w:tcW w:w="1276" w:type="dxa"/>
          </w:tcPr>
          <w:p w14:paraId="2AE7EB2C" w14:textId="77777777" w:rsidR="00ED2D8C" w:rsidRPr="00ED2D8C" w:rsidRDefault="00ED2D8C" w:rsidP="00ED2D8C">
            <w:pPr>
              <w:widowControl/>
              <w:autoSpaceDE/>
              <w:autoSpaceDN/>
              <w:spacing w:line="216" w:lineRule="auto"/>
              <w:jc w:val="center"/>
              <w:rPr>
                <w:sz w:val="24"/>
                <w:szCs w:val="24"/>
                <w:lang w:eastAsia="ru-RU"/>
              </w:rPr>
            </w:pPr>
            <w:r w:rsidRPr="00ED2D8C">
              <w:rPr>
                <w:sz w:val="24"/>
                <w:szCs w:val="24"/>
                <w:lang w:eastAsia="ru-RU"/>
              </w:rPr>
              <w:t>Неполные умения</w:t>
            </w:r>
          </w:p>
        </w:tc>
        <w:tc>
          <w:tcPr>
            <w:tcW w:w="1417" w:type="dxa"/>
          </w:tcPr>
          <w:p w14:paraId="1E35AE35" w14:textId="77777777" w:rsidR="00ED2D8C" w:rsidRPr="00ED2D8C" w:rsidRDefault="00ED2D8C" w:rsidP="00ED2D8C">
            <w:pPr>
              <w:widowControl/>
              <w:autoSpaceDE/>
              <w:autoSpaceDN/>
              <w:spacing w:line="216" w:lineRule="auto"/>
              <w:jc w:val="center"/>
              <w:rPr>
                <w:sz w:val="24"/>
                <w:szCs w:val="24"/>
                <w:lang w:eastAsia="ru-RU"/>
              </w:rPr>
            </w:pPr>
            <w:r w:rsidRPr="00ED2D8C">
              <w:rPr>
                <w:sz w:val="24"/>
                <w:szCs w:val="24"/>
                <w:lang w:eastAsia="ru-RU"/>
              </w:rPr>
              <w:t xml:space="preserve"> Учения полные, допускаются небольшие ошибки  </w:t>
            </w:r>
          </w:p>
        </w:tc>
        <w:tc>
          <w:tcPr>
            <w:tcW w:w="1275" w:type="dxa"/>
          </w:tcPr>
          <w:p w14:paraId="0C68FC14" w14:textId="77777777" w:rsidR="00ED2D8C" w:rsidRPr="00ED2D8C" w:rsidRDefault="00ED2D8C" w:rsidP="00ED2D8C">
            <w:pPr>
              <w:widowControl/>
              <w:autoSpaceDE/>
              <w:autoSpaceDN/>
              <w:spacing w:line="216" w:lineRule="auto"/>
              <w:jc w:val="center"/>
              <w:rPr>
                <w:sz w:val="24"/>
                <w:szCs w:val="24"/>
                <w:lang w:eastAsia="ru-RU"/>
              </w:rPr>
            </w:pPr>
            <w:r w:rsidRPr="00ED2D8C">
              <w:rPr>
                <w:sz w:val="24"/>
                <w:szCs w:val="24"/>
                <w:lang w:eastAsia="ru-RU"/>
              </w:rPr>
              <w:t>Сформированные умения</w:t>
            </w:r>
          </w:p>
        </w:tc>
        <w:tc>
          <w:tcPr>
            <w:tcW w:w="1701" w:type="dxa"/>
            <w:vMerge/>
          </w:tcPr>
          <w:p w14:paraId="329B300E" w14:textId="77777777" w:rsidR="00ED2D8C" w:rsidRPr="00ED2D8C" w:rsidRDefault="00ED2D8C" w:rsidP="00ED2D8C">
            <w:pPr>
              <w:widowControl/>
              <w:autoSpaceDE/>
              <w:autoSpaceDN/>
              <w:spacing w:line="216" w:lineRule="auto"/>
              <w:jc w:val="center"/>
              <w:rPr>
                <w:sz w:val="24"/>
                <w:szCs w:val="24"/>
                <w:lang w:eastAsia="ru-RU"/>
              </w:rPr>
            </w:pPr>
          </w:p>
        </w:tc>
      </w:tr>
      <w:tr w:rsidR="00ED2D8C" w:rsidRPr="00ED2D8C" w14:paraId="698B998A" w14:textId="77777777" w:rsidTr="004A1D35">
        <w:trPr>
          <w:trHeight w:val="1171"/>
        </w:trPr>
        <w:tc>
          <w:tcPr>
            <w:tcW w:w="8506" w:type="dxa"/>
          </w:tcPr>
          <w:p w14:paraId="46E4037C" w14:textId="77777777" w:rsidR="00ED2D8C" w:rsidRPr="00ED2D8C" w:rsidRDefault="00ED2D8C" w:rsidP="00ED2D8C">
            <w:pPr>
              <w:widowControl/>
              <w:adjustRightInd w:val="0"/>
              <w:spacing w:line="216" w:lineRule="auto"/>
              <w:jc w:val="both"/>
              <w:rPr>
                <w:sz w:val="24"/>
                <w:szCs w:val="24"/>
                <w:lang w:eastAsia="ru-RU"/>
              </w:rPr>
            </w:pPr>
            <w:r w:rsidRPr="00ED2D8C">
              <w:rPr>
                <w:b/>
                <w:sz w:val="24"/>
                <w:szCs w:val="24"/>
                <w:lang w:eastAsia="ru-RU"/>
              </w:rPr>
              <w:t xml:space="preserve">Владеть: </w:t>
            </w:r>
            <w:r w:rsidRPr="00ED2D8C">
              <w:rPr>
                <w:rFonts w:eastAsia="TimesNewRomanPSMT"/>
                <w:sz w:val="24"/>
                <w:szCs w:val="24"/>
                <w:lang w:eastAsia="ru-RU"/>
              </w:rPr>
              <w:t xml:space="preserve">использовать алгоритмы решения стандартных профессиональных задач с использованием биофизических,  </w:t>
            </w:r>
            <w:r w:rsidRPr="00ED2D8C">
              <w:rPr>
                <w:sz w:val="24"/>
                <w:szCs w:val="24"/>
                <w:lang w:eastAsia="ru-RU"/>
              </w:rPr>
              <w:t>математических, физико-химических (или иных) понятий и методов исследований</w:t>
            </w:r>
          </w:p>
        </w:tc>
        <w:tc>
          <w:tcPr>
            <w:tcW w:w="1843" w:type="dxa"/>
          </w:tcPr>
          <w:p w14:paraId="34667D92" w14:textId="77777777" w:rsidR="00ED2D8C" w:rsidRPr="00ED2D8C" w:rsidRDefault="00ED2D8C" w:rsidP="00ED2D8C">
            <w:pPr>
              <w:widowControl/>
              <w:autoSpaceDE/>
              <w:autoSpaceDN/>
              <w:spacing w:line="216" w:lineRule="auto"/>
              <w:jc w:val="center"/>
              <w:rPr>
                <w:sz w:val="24"/>
                <w:szCs w:val="24"/>
                <w:lang w:eastAsia="ru-RU"/>
              </w:rPr>
            </w:pPr>
            <w:r w:rsidRPr="00ED2D8C">
              <w:rPr>
                <w:sz w:val="24"/>
                <w:szCs w:val="24"/>
                <w:lang w:eastAsia="ru-RU"/>
              </w:rPr>
              <w:t>Частичное владение навыками</w:t>
            </w:r>
          </w:p>
        </w:tc>
        <w:tc>
          <w:tcPr>
            <w:tcW w:w="1276" w:type="dxa"/>
          </w:tcPr>
          <w:p w14:paraId="5AEC157E" w14:textId="77777777" w:rsidR="00ED2D8C" w:rsidRPr="00ED2D8C" w:rsidRDefault="00ED2D8C" w:rsidP="00ED2D8C">
            <w:pPr>
              <w:widowControl/>
              <w:autoSpaceDE/>
              <w:autoSpaceDN/>
              <w:spacing w:line="216" w:lineRule="auto"/>
              <w:jc w:val="center"/>
              <w:rPr>
                <w:sz w:val="24"/>
                <w:szCs w:val="24"/>
                <w:lang w:eastAsia="ru-RU"/>
              </w:rPr>
            </w:pPr>
            <w:r w:rsidRPr="00ED2D8C">
              <w:rPr>
                <w:sz w:val="24"/>
                <w:szCs w:val="24"/>
                <w:lang w:eastAsia="ru-RU"/>
              </w:rPr>
              <w:t>Несистематическое применение навыков</w:t>
            </w:r>
          </w:p>
        </w:tc>
        <w:tc>
          <w:tcPr>
            <w:tcW w:w="1417" w:type="dxa"/>
          </w:tcPr>
          <w:p w14:paraId="2E01593E" w14:textId="77777777" w:rsidR="00ED2D8C" w:rsidRPr="00ED2D8C" w:rsidRDefault="00ED2D8C" w:rsidP="00ED2D8C">
            <w:pPr>
              <w:widowControl/>
              <w:autoSpaceDE/>
              <w:autoSpaceDN/>
              <w:spacing w:line="216" w:lineRule="auto"/>
              <w:jc w:val="center"/>
              <w:rPr>
                <w:sz w:val="24"/>
                <w:szCs w:val="24"/>
                <w:lang w:eastAsia="ru-RU"/>
              </w:rPr>
            </w:pPr>
            <w:r w:rsidRPr="00ED2D8C">
              <w:rPr>
                <w:sz w:val="24"/>
                <w:szCs w:val="24"/>
                <w:lang w:eastAsia="ru-RU"/>
              </w:rPr>
              <w:t>В систематическом применении навыков допускаются пробелы</w:t>
            </w:r>
          </w:p>
        </w:tc>
        <w:tc>
          <w:tcPr>
            <w:tcW w:w="1275" w:type="dxa"/>
          </w:tcPr>
          <w:p w14:paraId="04C96A88" w14:textId="77777777" w:rsidR="00ED2D8C" w:rsidRPr="00ED2D8C" w:rsidRDefault="00ED2D8C" w:rsidP="00ED2D8C">
            <w:pPr>
              <w:widowControl/>
              <w:autoSpaceDE/>
              <w:autoSpaceDN/>
              <w:spacing w:line="216" w:lineRule="auto"/>
              <w:jc w:val="center"/>
              <w:rPr>
                <w:sz w:val="24"/>
                <w:szCs w:val="24"/>
                <w:lang w:eastAsia="ru-RU"/>
              </w:rPr>
            </w:pPr>
            <w:r w:rsidRPr="00ED2D8C">
              <w:rPr>
                <w:sz w:val="24"/>
                <w:szCs w:val="24"/>
                <w:lang w:eastAsia="ru-RU"/>
              </w:rPr>
              <w:t>Успешное и систематическое применение навыков</w:t>
            </w:r>
          </w:p>
        </w:tc>
        <w:tc>
          <w:tcPr>
            <w:tcW w:w="1701" w:type="dxa"/>
            <w:vMerge/>
          </w:tcPr>
          <w:p w14:paraId="3E089010" w14:textId="77777777" w:rsidR="00ED2D8C" w:rsidRPr="00ED2D8C" w:rsidRDefault="00ED2D8C" w:rsidP="00ED2D8C">
            <w:pPr>
              <w:widowControl/>
              <w:autoSpaceDE/>
              <w:autoSpaceDN/>
              <w:spacing w:line="216" w:lineRule="auto"/>
              <w:jc w:val="center"/>
              <w:rPr>
                <w:sz w:val="24"/>
                <w:szCs w:val="24"/>
                <w:lang w:eastAsia="ru-RU"/>
              </w:rPr>
            </w:pPr>
          </w:p>
        </w:tc>
      </w:tr>
    </w:tbl>
    <w:p w14:paraId="2B8E3A45" w14:textId="77777777" w:rsidR="00ED2D8C" w:rsidRPr="00ED2D8C" w:rsidRDefault="00ED2D8C" w:rsidP="00ED2D8C">
      <w:pPr>
        <w:autoSpaceDE/>
        <w:autoSpaceDN/>
        <w:ind w:firstLine="709"/>
        <w:rPr>
          <w:b/>
          <w:sz w:val="24"/>
          <w:szCs w:val="24"/>
          <w:lang w:eastAsia="ru-RU"/>
        </w:rPr>
        <w:sectPr w:rsidR="00ED2D8C" w:rsidRPr="00ED2D8C" w:rsidSect="00C2670D">
          <w:pgSz w:w="16838" w:h="11906" w:orient="landscape"/>
          <w:pgMar w:top="1134" w:right="1276" w:bottom="849" w:left="851" w:header="708" w:footer="624" w:gutter="0"/>
          <w:cols w:space="708"/>
          <w:docGrid w:linePitch="360"/>
        </w:sectPr>
      </w:pPr>
    </w:p>
    <w:p w14:paraId="0A5E3B91" w14:textId="77777777" w:rsidR="00ED2D8C" w:rsidRPr="00ED2D8C" w:rsidRDefault="00ED2D8C" w:rsidP="00ED2D8C">
      <w:pPr>
        <w:widowControl/>
        <w:tabs>
          <w:tab w:val="left" w:pos="1276"/>
          <w:tab w:val="left" w:pos="9072"/>
        </w:tabs>
        <w:adjustRightInd w:val="0"/>
        <w:ind w:left="1276" w:hanging="567"/>
        <w:jc w:val="both"/>
        <w:rPr>
          <w:rFonts w:eastAsia="TimesNewRomanPS-BoldMT-Identity"/>
          <w:b/>
          <w:bCs/>
          <w:sz w:val="24"/>
          <w:szCs w:val="24"/>
          <w:lang w:eastAsia="ru-RU"/>
        </w:rPr>
      </w:pPr>
      <w:r w:rsidRPr="00ED2D8C">
        <w:rPr>
          <w:rFonts w:eastAsia="TimesNewRomanPS-BoldMT-Identity"/>
          <w:b/>
          <w:bCs/>
          <w:sz w:val="24"/>
          <w:szCs w:val="24"/>
          <w:lang w:eastAsia="ru-RU"/>
        </w:rPr>
        <w:lastRenderedPageBreak/>
        <w:t>7.3. Типовые контрольные задания 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14:paraId="5C1FDCA0" w14:textId="77777777" w:rsidR="00ED2D8C" w:rsidRPr="00ED2D8C" w:rsidRDefault="00ED2D8C" w:rsidP="00ED2D8C">
      <w:pPr>
        <w:autoSpaceDE/>
        <w:autoSpaceDN/>
        <w:ind w:firstLine="709"/>
        <w:outlineLvl w:val="1"/>
        <w:rPr>
          <w:b/>
          <w:bCs/>
          <w:iCs/>
          <w:sz w:val="24"/>
          <w:szCs w:val="24"/>
          <w:lang w:eastAsia="ru-RU"/>
        </w:rPr>
      </w:pPr>
      <w:r w:rsidRPr="00ED2D8C">
        <w:rPr>
          <w:b/>
          <w:bCs/>
          <w:iCs/>
          <w:sz w:val="24"/>
          <w:szCs w:val="24"/>
          <w:lang w:eastAsia="ru-RU"/>
        </w:rPr>
        <w:t>Контрольные вопросы и задания для проведения текущего контроля</w:t>
      </w:r>
    </w:p>
    <w:p w14:paraId="4D5FD3BF" w14:textId="77777777" w:rsidR="00ED2D8C" w:rsidRPr="00ED2D8C" w:rsidRDefault="00ED2D8C" w:rsidP="00ED2D8C">
      <w:pPr>
        <w:widowControl/>
        <w:autoSpaceDE/>
        <w:autoSpaceDN/>
        <w:spacing w:line="276" w:lineRule="auto"/>
        <w:ind w:firstLine="720"/>
        <w:jc w:val="both"/>
        <w:rPr>
          <w:sz w:val="24"/>
          <w:szCs w:val="20"/>
          <w:lang w:eastAsia="ru-RU"/>
        </w:rPr>
      </w:pPr>
      <w:r w:rsidRPr="00ED2D8C">
        <w:rPr>
          <w:sz w:val="24"/>
          <w:szCs w:val="20"/>
          <w:lang w:eastAsia="ru-RU"/>
        </w:rPr>
        <w:t>Текущий контроль теоретических знаний, практических умений и навыков осуществляются при защите лабораторных работ и сдаче модулей по окончании изучения каждой темы.  Сдача каждого модуля предусматривает устный ответ и тестирование, что позволяет дать полную оценку знаний студентов.</w:t>
      </w:r>
    </w:p>
    <w:p w14:paraId="704B1642" w14:textId="77777777" w:rsidR="00ED2D8C" w:rsidRPr="00ED2D8C" w:rsidRDefault="00ED2D8C" w:rsidP="00ED2D8C">
      <w:pPr>
        <w:widowControl/>
        <w:autoSpaceDE/>
        <w:autoSpaceDN/>
        <w:jc w:val="center"/>
        <w:rPr>
          <w:b/>
          <w:sz w:val="24"/>
          <w:szCs w:val="24"/>
          <w:lang w:eastAsia="ru-RU"/>
        </w:rPr>
      </w:pPr>
      <w:r w:rsidRPr="00ED2D8C">
        <w:rPr>
          <w:sz w:val="24"/>
          <w:szCs w:val="24"/>
          <w:lang w:eastAsia="ru-RU"/>
        </w:rPr>
        <w:t xml:space="preserve">Тема: </w:t>
      </w:r>
      <w:r w:rsidRPr="00ED2D8C">
        <w:rPr>
          <w:b/>
          <w:sz w:val="24"/>
          <w:szCs w:val="24"/>
          <w:lang w:eastAsia="ru-RU"/>
        </w:rPr>
        <w:t>Строение и функции белков</w:t>
      </w:r>
    </w:p>
    <w:p w14:paraId="0BA1D3F2" w14:textId="77777777" w:rsidR="00ED2D8C" w:rsidRPr="00ED2D8C" w:rsidRDefault="00ED2D8C" w:rsidP="00ED2D8C">
      <w:pPr>
        <w:widowControl/>
        <w:numPr>
          <w:ilvl w:val="0"/>
          <w:numId w:val="136"/>
        </w:numPr>
        <w:autoSpaceDE/>
        <w:autoSpaceDN/>
        <w:spacing w:line="276" w:lineRule="auto"/>
        <w:contextualSpacing/>
        <w:jc w:val="both"/>
        <w:rPr>
          <w:sz w:val="24"/>
          <w:szCs w:val="24"/>
          <w:lang w:eastAsia="ru-RU"/>
        </w:rPr>
      </w:pPr>
      <w:r w:rsidRPr="00ED2D8C">
        <w:rPr>
          <w:sz w:val="24"/>
          <w:szCs w:val="24"/>
          <w:lang w:eastAsia="ru-RU"/>
        </w:rPr>
        <w:t>Химическая структура какой протеиногенной аминокислоты приведена?</w:t>
      </w:r>
    </w:p>
    <w:p w14:paraId="5A4CA907"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eastAsia="ru-RU"/>
        </w:rPr>
        <w:t>а) фенилаланин;</w:t>
      </w:r>
    </w:p>
    <w:p w14:paraId="49FD61A3" w14:textId="77777777" w:rsidR="00ED2D8C" w:rsidRPr="00ED2D8C" w:rsidRDefault="00ED2D8C" w:rsidP="00ED2D8C">
      <w:pPr>
        <w:widowControl/>
        <w:autoSpaceDE/>
        <w:autoSpaceDN/>
        <w:ind w:left="927"/>
        <w:contextualSpacing/>
        <w:rPr>
          <w:sz w:val="24"/>
          <w:szCs w:val="24"/>
          <w:lang w:eastAsia="ru-RU"/>
        </w:rPr>
      </w:pPr>
      <w:r w:rsidRPr="00ED2D8C">
        <w:rPr>
          <w:noProof/>
          <w:sz w:val="24"/>
          <w:szCs w:val="24"/>
          <w:lang w:eastAsia="ru-RU"/>
        </w:rPr>
        <w:drawing>
          <wp:anchor distT="0" distB="0" distL="114300" distR="114300" simplePos="0" relativeHeight="251667456" behindDoc="0" locked="0" layoutInCell="1" allowOverlap="1" wp14:anchorId="3462E3AD" wp14:editId="50C53CA3">
            <wp:simplePos x="0" y="0"/>
            <wp:positionH relativeFrom="column">
              <wp:posOffset>2595123</wp:posOffset>
            </wp:positionH>
            <wp:positionV relativeFrom="paragraph">
              <wp:posOffset>5892</wp:posOffset>
            </wp:positionV>
            <wp:extent cx="1646555" cy="411480"/>
            <wp:effectExtent l="0" t="0" r="0" b="0"/>
            <wp:wrapSquare wrapText="bothSides"/>
            <wp:docPr id="7" name="Рисунок 7" descr="http://www.reles.ru/img/struct2/000014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les.ru/img/struct2/00001461.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4655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2D8C">
        <w:rPr>
          <w:sz w:val="24"/>
          <w:szCs w:val="24"/>
          <w:lang w:val="en-US" w:eastAsia="ru-RU"/>
        </w:rPr>
        <w:t>b</w:t>
      </w:r>
      <w:r w:rsidRPr="00ED2D8C">
        <w:rPr>
          <w:sz w:val="24"/>
          <w:szCs w:val="24"/>
          <w:lang w:eastAsia="ru-RU"/>
        </w:rPr>
        <w:t>) гистидин;</w:t>
      </w:r>
    </w:p>
    <w:p w14:paraId="189779DE"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c</w:t>
      </w:r>
      <w:r w:rsidRPr="00ED2D8C">
        <w:rPr>
          <w:sz w:val="24"/>
          <w:szCs w:val="24"/>
          <w:lang w:eastAsia="ru-RU"/>
        </w:rPr>
        <w:t>) аргинин;</w:t>
      </w:r>
    </w:p>
    <w:p w14:paraId="062AF05A"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d</w:t>
      </w:r>
      <w:r w:rsidRPr="00ED2D8C">
        <w:rPr>
          <w:sz w:val="24"/>
          <w:szCs w:val="24"/>
          <w:lang w:eastAsia="ru-RU"/>
        </w:rPr>
        <w:t>) тирозин;</w:t>
      </w:r>
    </w:p>
    <w:p w14:paraId="385350BD"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e</w:t>
      </w:r>
      <w:r w:rsidRPr="00ED2D8C">
        <w:rPr>
          <w:sz w:val="24"/>
          <w:szCs w:val="24"/>
          <w:lang w:eastAsia="ru-RU"/>
        </w:rPr>
        <w:t>) пролин.</w:t>
      </w:r>
    </w:p>
    <w:p w14:paraId="6F4D244B" w14:textId="77777777" w:rsidR="00ED2D8C" w:rsidRPr="00ED2D8C" w:rsidRDefault="00ED2D8C" w:rsidP="00ED2D8C">
      <w:pPr>
        <w:widowControl/>
        <w:numPr>
          <w:ilvl w:val="0"/>
          <w:numId w:val="136"/>
        </w:numPr>
        <w:autoSpaceDE/>
        <w:autoSpaceDN/>
        <w:spacing w:line="276" w:lineRule="auto"/>
        <w:contextualSpacing/>
        <w:jc w:val="both"/>
        <w:rPr>
          <w:sz w:val="24"/>
          <w:szCs w:val="24"/>
          <w:lang w:eastAsia="ru-RU"/>
        </w:rPr>
      </w:pPr>
      <w:r w:rsidRPr="00ED2D8C">
        <w:rPr>
          <w:sz w:val="24"/>
          <w:szCs w:val="24"/>
          <w:lang w:eastAsia="ru-RU"/>
        </w:rPr>
        <w:t>Химическая структура какой протеиногенной аминокислоты приведена?</w:t>
      </w:r>
    </w:p>
    <w:p w14:paraId="7D7655F1" w14:textId="77777777" w:rsidR="00ED2D8C" w:rsidRPr="00ED2D8C" w:rsidRDefault="00ED2D8C" w:rsidP="00ED2D8C">
      <w:pPr>
        <w:widowControl/>
        <w:autoSpaceDE/>
        <w:autoSpaceDN/>
        <w:ind w:left="927"/>
        <w:contextualSpacing/>
        <w:rPr>
          <w:sz w:val="24"/>
          <w:szCs w:val="24"/>
          <w:lang w:eastAsia="ru-RU"/>
        </w:rPr>
      </w:pPr>
      <w:r w:rsidRPr="00ED2D8C">
        <w:rPr>
          <w:noProof/>
          <w:sz w:val="24"/>
          <w:szCs w:val="24"/>
          <w:lang w:eastAsia="ru-RU"/>
        </w:rPr>
        <w:drawing>
          <wp:anchor distT="0" distB="0" distL="114300" distR="114300" simplePos="0" relativeHeight="251668480" behindDoc="0" locked="0" layoutInCell="1" allowOverlap="1" wp14:anchorId="39B41C6C" wp14:editId="4DB32197">
            <wp:simplePos x="0" y="0"/>
            <wp:positionH relativeFrom="column">
              <wp:posOffset>2693670</wp:posOffset>
            </wp:positionH>
            <wp:positionV relativeFrom="paragraph">
              <wp:posOffset>87630</wp:posOffset>
            </wp:positionV>
            <wp:extent cx="1615440" cy="836295"/>
            <wp:effectExtent l="0" t="0" r="0" b="0"/>
            <wp:wrapSquare wrapText="bothSides"/>
            <wp:docPr id="8" name="Рисунок 8" descr="http://lib4all.ru/base/B2319/img/B2319p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4all.ru/base/B2319/img/B2319p17-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544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2D8C">
        <w:rPr>
          <w:sz w:val="24"/>
          <w:szCs w:val="24"/>
          <w:lang w:eastAsia="ru-RU"/>
        </w:rPr>
        <w:t>а) лизин;</w:t>
      </w:r>
    </w:p>
    <w:p w14:paraId="3FCBF2C4"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b</w:t>
      </w:r>
      <w:r w:rsidRPr="00ED2D8C">
        <w:rPr>
          <w:sz w:val="24"/>
          <w:szCs w:val="24"/>
          <w:lang w:eastAsia="ru-RU"/>
        </w:rPr>
        <w:t>) гистидин;</w:t>
      </w:r>
    </w:p>
    <w:p w14:paraId="0E2D188E"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c</w:t>
      </w:r>
      <w:r w:rsidRPr="00ED2D8C">
        <w:rPr>
          <w:sz w:val="24"/>
          <w:szCs w:val="24"/>
          <w:lang w:eastAsia="ru-RU"/>
        </w:rPr>
        <w:t>) триптофан;</w:t>
      </w:r>
    </w:p>
    <w:p w14:paraId="7313C0C5"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d</w:t>
      </w:r>
      <w:r w:rsidRPr="00ED2D8C">
        <w:rPr>
          <w:sz w:val="24"/>
          <w:szCs w:val="24"/>
          <w:lang w:eastAsia="ru-RU"/>
        </w:rPr>
        <w:t>) метионин;</w:t>
      </w:r>
    </w:p>
    <w:p w14:paraId="57D746D1"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e</w:t>
      </w:r>
      <w:r w:rsidRPr="00ED2D8C">
        <w:rPr>
          <w:sz w:val="24"/>
          <w:szCs w:val="24"/>
          <w:lang w:eastAsia="ru-RU"/>
        </w:rPr>
        <w:t>) изолейцин.</w:t>
      </w:r>
    </w:p>
    <w:p w14:paraId="78C4A680" w14:textId="77777777" w:rsidR="00ED2D8C" w:rsidRPr="00ED2D8C" w:rsidRDefault="00ED2D8C" w:rsidP="00ED2D8C">
      <w:pPr>
        <w:widowControl/>
        <w:numPr>
          <w:ilvl w:val="0"/>
          <w:numId w:val="136"/>
        </w:numPr>
        <w:autoSpaceDE/>
        <w:autoSpaceDN/>
        <w:spacing w:line="276" w:lineRule="auto"/>
        <w:contextualSpacing/>
        <w:jc w:val="both"/>
        <w:rPr>
          <w:sz w:val="24"/>
          <w:szCs w:val="24"/>
          <w:lang w:eastAsia="ru-RU"/>
        </w:rPr>
      </w:pPr>
      <w:r w:rsidRPr="00ED2D8C">
        <w:rPr>
          <w:sz w:val="24"/>
          <w:szCs w:val="24"/>
          <w:lang w:eastAsia="ru-RU"/>
        </w:rPr>
        <w:t>Химическая структура какой протеиногенной аминокислоты приведена?</w:t>
      </w:r>
    </w:p>
    <w:p w14:paraId="2B346FE4"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eastAsia="ru-RU"/>
        </w:rPr>
        <w:t>а) лизин;</w:t>
      </w:r>
    </w:p>
    <w:p w14:paraId="15B54D2E" w14:textId="77777777" w:rsidR="00ED2D8C" w:rsidRPr="00ED2D8C" w:rsidRDefault="00ED2D8C" w:rsidP="00ED2D8C">
      <w:pPr>
        <w:widowControl/>
        <w:autoSpaceDE/>
        <w:autoSpaceDN/>
        <w:ind w:left="927"/>
        <w:contextualSpacing/>
        <w:rPr>
          <w:sz w:val="24"/>
          <w:szCs w:val="24"/>
          <w:lang w:eastAsia="ru-RU"/>
        </w:rPr>
      </w:pPr>
      <w:r w:rsidRPr="00ED2D8C">
        <w:rPr>
          <w:noProof/>
          <w:sz w:val="24"/>
          <w:szCs w:val="24"/>
          <w:lang w:eastAsia="ru-RU"/>
        </w:rPr>
        <w:drawing>
          <wp:anchor distT="0" distB="0" distL="114300" distR="114300" simplePos="0" relativeHeight="251669504" behindDoc="0" locked="0" layoutInCell="1" allowOverlap="1" wp14:anchorId="6C1C8D32" wp14:editId="1E61B439">
            <wp:simplePos x="0" y="0"/>
            <wp:positionH relativeFrom="column">
              <wp:posOffset>2829560</wp:posOffset>
            </wp:positionH>
            <wp:positionV relativeFrom="paragraph">
              <wp:posOffset>10160</wp:posOffset>
            </wp:positionV>
            <wp:extent cx="1297940" cy="709930"/>
            <wp:effectExtent l="0" t="0" r="0" b="0"/>
            <wp:wrapSquare wrapText="bothSides"/>
            <wp:docPr id="9" name="Рисунок 9" descr="http://zaryad-zhizni.ru/wp-content/uploads/2016/06/prolin-e1464985271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ryad-zhizni.ru/wp-content/uploads/2016/06/prolin-e146498527187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7940" cy="709930"/>
                    </a:xfrm>
                    <a:prstGeom prst="rect">
                      <a:avLst/>
                    </a:prstGeom>
                    <a:noFill/>
                    <a:ln>
                      <a:noFill/>
                    </a:ln>
                  </pic:spPr>
                </pic:pic>
              </a:graphicData>
            </a:graphic>
          </wp:anchor>
        </w:drawing>
      </w:r>
      <w:r w:rsidRPr="00ED2D8C">
        <w:rPr>
          <w:sz w:val="24"/>
          <w:szCs w:val="24"/>
          <w:lang w:val="en-US" w:eastAsia="ru-RU"/>
        </w:rPr>
        <w:t>b</w:t>
      </w:r>
      <w:r w:rsidRPr="00ED2D8C">
        <w:rPr>
          <w:sz w:val="24"/>
          <w:szCs w:val="24"/>
          <w:lang w:eastAsia="ru-RU"/>
        </w:rPr>
        <w:t>) гистидин;</w:t>
      </w:r>
    </w:p>
    <w:p w14:paraId="675E9EE5"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c</w:t>
      </w:r>
      <w:r w:rsidRPr="00ED2D8C">
        <w:rPr>
          <w:sz w:val="24"/>
          <w:szCs w:val="24"/>
          <w:lang w:eastAsia="ru-RU"/>
        </w:rPr>
        <w:t>) пролин</w:t>
      </w:r>
    </w:p>
    <w:p w14:paraId="3402B872"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d</w:t>
      </w:r>
      <w:r w:rsidRPr="00ED2D8C">
        <w:rPr>
          <w:sz w:val="24"/>
          <w:szCs w:val="24"/>
          <w:lang w:eastAsia="ru-RU"/>
        </w:rPr>
        <w:t>) метионин;</w:t>
      </w:r>
    </w:p>
    <w:p w14:paraId="676AAD8D"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e</w:t>
      </w:r>
      <w:r w:rsidRPr="00ED2D8C">
        <w:rPr>
          <w:sz w:val="24"/>
          <w:szCs w:val="24"/>
          <w:lang w:eastAsia="ru-RU"/>
        </w:rPr>
        <w:t>) изолейцин.</w:t>
      </w:r>
    </w:p>
    <w:p w14:paraId="0290E6A6" w14:textId="77777777" w:rsidR="00ED2D8C" w:rsidRPr="00ED2D8C" w:rsidRDefault="00ED2D8C" w:rsidP="00ED2D8C">
      <w:pPr>
        <w:widowControl/>
        <w:numPr>
          <w:ilvl w:val="0"/>
          <w:numId w:val="136"/>
        </w:numPr>
        <w:autoSpaceDE/>
        <w:autoSpaceDN/>
        <w:spacing w:line="276" w:lineRule="auto"/>
        <w:contextualSpacing/>
        <w:jc w:val="both"/>
        <w:rPr>
          <w:sz w:val="24"/>
          <w:szCs w:val="24"/>
          <w:lang w:eastAsia="ru-RU"/>
        </w:rPr>
      </w:pPr>
      <w:r w:rsidRPr="00ED2D8C">
        <w:rPr>
          <w:sz w:val="24"/>
          <w:szCs w:val="24"/>
          <w:lang w:eastAsia="ru-RU"/>
        </w:rPr>
        <w:t>Химическая структура какой протеиногенной аминокислоты приведена?</w:t>
      </w:r>
      <w:r w:rsidRPr="00ED2D8C">
        <w:rPr>
          <w:noProof/>
          <w:sz w:val="24"/>
          <w:szCs w:val="24"/>
          <w:lang w:eastAsia="ru-RU"/>
        </w:rPr>
        <w:t xml:space="preserve"> </w:t>
      </w:r>
    </w:p>
    <w:p w14:paraId="0BED1B6A" w14:textId="77777777" w:rsidR="00ED2D8C" w:rsidRPr="00ED2D8C" w:rsidRDefault="00ED2D8C" w:rsidP="00ED2D8C">
      <w:pPr>
        <w:widowControl/>
        <w:autoSpaceDE/>
        <w:autoSpaceDN/>
        <w:ind w:left="927"/>
        <w:contextualSpacing/>
        <w:rPr>
          <w:sz w:val="24"/>
          <w:szCs w:val="24"/>
          <w:lang w:eastAsia="ru-RU"/>
        </w:rPr>
      </w:pPr>
      <w:r w:rsidRPr="00ED2D8C">
        <w:rPr>
          <w:noProof/>
          <w:sz w:val="24"/>
          <w:szCs w:val="24"/>
          <w:lang w:eastAsia="ru-RU"/>
        </w:rPr>
        <w:drawing>
          <wp:anchor distT="0" distB="0" distL="114300" distR="114300" simplePos="0" relativeHeight="251670528" behindDoc="0" locked="0" layoutInCell="1" allowOverlap="1" wp14:anchorId="254BA854" wp14:editId="62856C24">
            <wp:simplePos x="0" y="0"/>
            <wp:positionH relativeFrom="column">
              <wp:posOffset>2795434</wp:posOffset>
            </wp:positionH>
            <wp:positionV relativeFrom="paragraph">
              <wp:posOffset>56405</wp:posOffset>
            </wp:positionV>
            <wp:extent cx="1319530" cy="532765"/>
            <wp:effectExtent l="0" t="0" r="0" b="0"/>
            <wp:wrapSquare wrapText="bothSides"/>
            <wp:docPr id="10" name="Рисунок 10" descr="http://100-edu.ru/pars_docs/refs/10/9111/9111_html_m392c6e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0-edu.ru/pars_docs/refs/10/9111/9111_html_m392c6e67.gif"/>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62280" b="15004"/>
                    <a:stretch/>
                  </pic:blipFill>
                  <pic:spPr bwMode="auto">
                    <a:xfrm>
                      <a:off x="0" y="0"/>
                      <a:ext cx="1319530" cy="532765"/>
                    </a:xfrm>
                    <a:prstGeom prst="rect">
                      <a:avLst/>
                    </a:prstGeom>
                    <a:noFill/>
                    <a:ln>
                      <a:noFill/>
                    </a:ln>
                    <a:extLst>
                      <a:ext uri="{53640926-AAD7-44D8-BBD7-CCE9431645EC}">
                        <a14:shadowObscured xmlns:a14="http://schemas.microsoft.com/office/drawing/2010/main"/>
                      </a:ext>
                    </a:extLst>
                  </pic:spPr>
                </pic:pic>
              </a:graphicData>
            </a:graphic>
          </wp:anchor>
        </w:drawing>
      </w:r>
      <w:r w:rsidRPr="00ED2D8C">
        <w:rPr>
          <w:sz w:val="24"/>
          <w:szCs w:val="24"/>
          <w:lang w:eastAsia="ru-RU"/>
        </w:rPr>
        <w:t>а) лизин;</w:t>
      </w:r>
    </w:p>
    <w:p w14:paraId="22417253"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b</w:t>
      </w:r>
      <w:r w:rsidRPr="00ED2D8C">
        <w:rPr>
          <w:sz w:val="24"/>
          <w:szCs w:val="24"/>
          <w:lang w:eastAsia="ru-RU"/>
        </w:rPr>
        <w:t>) гистидин;</w:t>
      </w:r>
    </w:p>
    <w:p w14:paraId="43CBA931"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c</w:t>
      </w:r>
      <w:r w:rsidRPr="00ED2D8C">
        <w:rPr>
          <w:sz w:val="24"/>
          <w:szCs w:val="24"/>
          <w:lang w:eastAsia="ru-RU"/>
        </w:rPr>
        <w:t>) аргинин</w:t>
      </w:r>
    </w:p>
    <w:p w14:paraId="77269F97"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d</w:t>
      </w:r>
      <w:r w:rsidRPr="00ED2D8C">
        <w:rPr>
          <w:sz w:val="24"/>
          <w:szCs w:val="24"/>
          <w:lang w:eastAsia="ru-RU"/>
        </w:rPr>
        <w:t>) метионин;</w:t>
      </w:r>
    </w:p>
    <w:p w14:paraId="1FC563D6"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e</w:t>
      </w:r>
      <w:r w:rsidRPr="00ED2D8C">
        <w:rPr>
          <w:sz w:val="24"/>
          <w:szCs w:val="24"/>
          <w:lang w:eastAsia="ru-RU"/>
        </w:rPr>
        <w:t>) изолейцин.</w:t>
      </w:r>
    </w:p>
    <w:p w14:paraId="7293C582" w14:textId="77777777" w:rsidR="00ED2D8C" w:rsidRPr="00ED2D8C" w:rsidRDefault="00ED2D8C" w:rsidP="00ED2D8C">
      <w:pPr>
        <w:widowControl/>
        <w:autoSpaceDE/>
        <w:autoSpaceDN/>
        <w:rPr>
          <w:sz w:val="24"/>
          <w:szCs w:val="24"/>
          <w:lang w:eastAsia="ru-RU"/>
        </w:rPr>
      </w:pPr>
      <w:r w:rsidRPr="00ED2D8C">
        <w:rPr>
          <w:sz w:val="24"/>
          <w:szCs w:val="24"/>
          <w:lang w:eastAsia="ru-RU"/>
        </w:rPr>
        <w:lastRenderedPageBreak/>
        <w:t>5. Выберите гомоциклическую (ароматическую) аминокислоту</w:t>
      </w:r>
    </w:p>
    <w:p w14:paraId="2A0CF1FB"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eastAsia="ru-RU"/>
        </w:rPr>
        <w:t>а) валин;</w:t>
      </w:r>
    </w:p>
    <w:p w14:paraId="4DABF76F"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b</w:t>
      </w:r>
      <w:r w:rsidRPr="00ED2D8C">
        <w:rPr>
          <w:sz w:val="24"/>
          <w:szCs w:val="24"/>
          <w:lang w:eastAsia="ru-RU"/>
        </w:rPr>
        <w:t>) метионин;</w:t>
      </w:r>
    </w:p>
    <w:p w14:paraId="59404194"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c</w:t>
      </w:r>
      <w:r w:rsidRPr="00ED2D8C">
        <w:rPr>
          <w:sz w:val="24"/>
          <w:szCs w:val="24"/>
          <w:lang w:eastAsia="ru-RU"/>
        </w:rPr>
        <w:t>) пролин;</w:t>
      </w:r>
    </w:p>
    <w:p w14:paraId="1120A5F5"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d</w:t>
      </w:r>
      <w:r w:rsidRPr="00ED2D8C">
        <w:rPr>
          <w:sz w:val="24"/>
          <w:szCs w:val="24"/>
          <w:lang w:eastAsia="ru-RU"/>
        </w:rPr>
        <w:t>) триптофан;</w:t>
      </w:r>
    </w:p>
    <w:p w14:paraId="2C8B5DA7"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e</w:t>
      </w:r>
      <w:r w:rsidRPr="00ED2D8C">
        <w:rPr>
          <w:sz w:val="24"/>
          <w:szCs w:val="24"/>
          <w:lang w:eastAsia="ru-RU"/>
        </w:rPr>
        <w:t>) фенилаланин.</w:t>
      </w:r>
    </w:p>
    <w:p w14:paraId="7994AB9A" w14:textId="77777777" w:rsidR="00ED2D8C" w:rsidRPr="00ED2D8C" w:rsidRDefault="00ED2D8C" w:rsidP="00ED2D8C">
      <w:pPr>
        <w:widowControl/>
        <w:autoSpaceDE/>
        <w:autoSpaceDN/>
        <w:contextualSpacing/>
        <w:rPr>
          <w:sz w:val="24"/>
          <w:szCs w:val="24"/>
          <w:lang w:eastAsia="ru-RU"/>
        </w:rPr>
      </w:pPr>
      <w:r w:rsidRPr="00ED2D8C">
        <w:rPr>
          <w:sz w:val="24"/>
          <w:szCs w:val="24"/>
          <w:lang w:eastAsia="ru-RU"/>
        </w:rPr>
        <w:t>6. Какая из аминокислот содержит гетероцикл?</w:t>
      </w:r>
    </w:p>
    <w:p w14:paraId="57882E47"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eastAsia="ru-RU"/>
        </w:rPr>
        <w:t>а) тирозин;</w:t>
      </w:r>
    </w:p>
    <w:p w14:paraId="1E643309"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b</w:t>
      </w:r>
      <w:r w:rsidRPr="00ED2D8C">
        <w:rPr>
          <w:sz w:val="24"/>
          <w:szCs w:val="24"/>
          <w:lang w:eastAsia="ru-RU"/>
        </w:rPr>
        <w:t>) аргинин;</w:t>
      </w:r>
    </w:p>
    <w:p w14:paraId="0506A090"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c</w:t>
      </w:r>
      <w:r w:rsidRPr="00ED2D8C">
        <w:rPr>
          <w:sz w:val="24"/>
          <w:szCs w:val="24"/>
          <w:lang w:eastAsia="ru-RU"/>
        </w:rPr>
        <w:t>) пролин</w:t>
      </w:r>
    </w:p>
    <w:p w14:paraId="6A4A61F1"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d</w:t>
      </w:r>
      <w:r w:rsidRPr="00ED2D8C">
        <w:rPr>
          <w:sz w:val="24"/>
          <w:szCs w:val="24"/>
          <w:lang w:eastAsia="ru-RU"/>
        </w:rPr>
        <w:t>) глицин;</w:t>
      </w:r>
    </w:p>
    <w:p w14:paraId="429C4C24"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e</w:t>
      </w:r>
      <w:r w:rsidRPr="00ED2D8C">
        <w:rPr>
          <w:sz w:val="24"/>
          <w:szCs w:val="24"/>
          <w:lang w:eastAsia="ru-RU"/>
        </w:rPr>
        <w:t>) триптофан.</w:t>
      </w:r>
    </w:p>
    <w:p w14:paraId="0121E902" w14:textId="77777777" w:rsidR="00ED2D8C" w:rsidRPr="00ED2D8C" w:rsidRDefault="00ED2D8C" w:rsidP="00ED2D8C">
      <w:pPr>
        <w:widowControl/>
        <w:autoSpaceDE/>
        <w:autoSpaceDN/>
        <w:contextualSpacing/>
        <w:rPr>
          <w:sz w:val="24"/>
          <w:szCs w:val="24"/>
          <w:lang w:eastAsia="ru-RU"/>
        </w:rPr>
      </w:pPr>
      <w:r w:rsidRPr="00ED2D8C">
        <w:rPr>
          <w:sz w:val="24"/>
          <w:szCs w:val="24"/>
          <w:lang w:eastAsia="ru-RU"/>
        </w:rPr>
        <w:t>7. Какая из аминокислот содержит гетероцикл?</w:t>
      </w:r>
    </w:p>
    <w:p w14:paraId="0CF4A2BC"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eastAsia="ru-RU"/>
        </w:rPr>
        <w:t>а) гистидин;</w:t>
      </w:r>
    </w:p>
    <w:p w14:paraId="2013B1D5"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b</w:t>
      </w:r>
      <w:r w:rsidRPr="00ED2D8C">
        <w:rPr>
          <w:sz w:val="24"/>
          <w:szCs w:val="24"/>
          <w:lang w:eastAsia="ru-RU"/>
        </w:rPr>
        <w:t>) глицин;</w:t>
      </w:r>
    </w:p>
    <w:p w14:paraId="2E9A0BD0"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c</w:t>
      </w:r>
      <w:r w:rsidRPr="00ED2D8C">
        <w:rPr>
          <w:sz w:val="24"/>
          <w:szCs w:val="24"/>
          <w:lang w:eastAsia="ru-RU"/>
        </w:rPr>
        <w:t>) глутаминовая кислота;</w:t>
      </w:r>
    </w:p>
    <w:p w14:paraId="66C3FB12"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d</w:t>
      </w:r>
      <w:r w:rsidRPr="00ED2D8C">
        <w:rPr>
          <w:sz w:val="24"/>
          <w:szCs w:val="24"/>
          <w:lang w:eastAsia="ru-RU"/>
        </w:rPr>
        <w:t>) глутамин;</w:t>
      </w:r>
    </w:p>
    <w:p w14:paraId="0783D532"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e</w:t>
      </w:r>
      <w:r w:rsidRPr="00ED2D8C">
        <w:rPr>
          <w:sz w:val="24"/>
          <w:szCs w:val="24"/>
          <w:lang w:eastAsia="ru-RU"/>
        </w:rPr>
        <w:t>) тирозин.</w:t>
      </w:r>
    </w:p>
    <w:p w14:paraId="67968D51" w14:textId="77777777" w:rsidR="00ED2D8C" w:rsidRPr="00ED2D8C" w:rsidRDefault="00ED2D8C" w:rsidP="00ED2D8C">
      <w:pPr>
        <w:widowControl/>
        <w:autoSpaceDE/>
        <w:autoSpaceDN/>
        <w:rPr>
          <w:sz w:val="24"/>
          <w:szCs w:val="24"/>
          <w:lang w:eastAsia="ru-RU"/>
        </w:rPr>
      </w:pPr>
      <w:r w:rsidRPr="00ED2D8C">
        <w:rPr>
          <w:sz w:val="24"/>
          <w:szCs w:val="24"/>
          <w:lang w:eastAsia="ru-RU"/>
        </w:rPr>
        <w:t>8. Выберите иминокислоту, входящую в состав белков</w:t>
      </w:r>
    </w:p>
    <w:p w14:paraId="15B8586F"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eastAsia="ru-RU"/>
        </w:rPr>
        <w:t>а) аргинин;</w:t>
      </w:r>
    </w:p>
    <w:p w14:paraId="5C256567"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b</w:t>
      </w:r>
      <w:r w:rsidRPr="00ED2D8C">
        <w:rPr>
          <w:sz w:val="24"/>
          <w:szCs w:val="24"/>
          <w:lang w:eastAsia="ru-RU"/>
        </w:rPr>
        <w:t>) серин;</w:t>
      </w:r>
    </w:p>
    <w:p w14:paraId="21AFFA69"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c</w:t>
      </w:r>
      <w:r w:rsidRPr="00ED2D8C">
        <w:rPr>
          <w:sz w:val="24"/>
          <w:szCs w:val="24"/>
          <w:lang w:eastAsia="ru-RU"/>
        </w:rPr>
        <w:t>) фенилаланин;</w:t>
      </w:r>
    </w:p>
    <w:p w14:paraId="77264763"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d</w:t>
      </w:r>
      <w:r w:rsidRPr="00ED2D8C">
        <w:rPr>
          <w:sz w:val="24"/>
          <w:szCs w:val="24"/>
          <w:lang w:eastAsia="ru-RU"/>
        </w:rPr>
        <w:t>) пролин;</w:t>
      </w:r>
    </w:p>
    <w:p w14:paraId="128D987B"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e</w:t>
      </w:r>
      <w:r w:rsidRPr="00ED2D8C">
        <w:rPr>
          <w:sz w:val="24"/>
          <w:szCs w:val="24"/>
          <w:lang w:eastAsia="ru-RU"/>
        </w:rPr>
        <w:t>) глутаминовая кислота.</w:t>
      </w:r>
    </w:p>
    <w:p w14:paraId="5D1F4F5E" w14:textId="77777777" w:rsidR="00ED2D8C" w:rsidRPr="00ED2D8C" w:rsidRDefault="00ED2D8C" w:rsidP="00ED2D8C">
      <w:pPr>
        <w:widowControl/>
        <w:autoSpaceDE/>
        <w:autoSpaceDN/>
        <w:rPr>
          <w:sz w:val="24"/>
          <w:szCs w:val="24"/>
          <w:lang w:eastAsia="ru-RU"/>
        </w:rPr>
      </w:pPr>
      <w:r w:rsidRPr="00ED2D8C">
        <w:rPr>
          <w:sz w:val="24"/>
          <w:szCs w:val="24"/>
          <w:lang w:eastAsia="ru-RU"/>
        </w:rPr>
        <w:t>9. Выберите ароматическую аминокислоту, входящую в состав белков</w:t>
      </w:r>
    </w:p>
    <w:p w14:paraId="1534BB31"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eastAsia="ru-RU"/>
        </w:rPr>
        <w:t>а) аспарагин;</w:t>
      </w:r>
    </w:p>
    <w:p w14:paraId="22FE0BD0"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b</w:t>
      </w:r>
      <w:r w:rsidRPr="00ED2D8C">
        <w:rPr>
          <w:sz w:val="24"/>
          <w:szCs w:val="24"/>
          <w:lang w:eastAsia="ru-RU"/>
        </w:rPr>
        <w:t>) гистидин;</w:t>
      </w:r>
    </w:p>
    <w:p w14:paraId="0717E935"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c</w:t>
      </w:r>
      <w:r w:rsidRPr="00ED2D8C">
        <w:rPr>
          <w:sz w:val="24"/>
          <w:szCs w:val="24"/>
          <w:lang w:eastAsia="ru-RU"/>
        </w:rPr>
        <w:t>) метионин;</w:t>
      </w:r>
    </w:p>
    <w:p w14:paraId="3B5A4409"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d</w:t>
      </w:r>
      <w:r w:rsidRPr="00ED2D8C">
        <w:rPr>
          <w:sz w:val="24"/>
          <w:szCs w:val="24"/>
          <w:lang w:eastAsia="ru-RU"/>
        </w:rPr>
        <w:t>) триптофан;</w:t>
      </w:r>
    </w:p>
    <w:p w14:paraId="10F0E670"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e</w:t>
      </w:r>
      <w:r w:rsidRPr="00ED2D8C">
        <w:rPr>
          <w:sz w:val="24"/>
          <w:szCs w:val="24"/>
          <w:lang w:eastAsia="ru-RU"/>
        </w:rPr>
        <w:t>) пролин.</w:t>
      </w:r>
    </w:p>
    <w:p w14:paraId="04C51003" w14:textId="77777777" w:rsidR="00ED2D8C" w:rsidRPr="00ED2D8C" w:rsidRDefault="00ED2D8C" w:rsidP="00ED2D8C">
      <w:pPr>
        <w:widowControl/>
        <w:autoSpaceDE/>
        <w:autoSpaceDN/>
        <w:rPr>
          <w:sz w:val="24"/>
          <w:szCs w:val="24"/>
          <w:lang w:eastAsia="ru-RU"/>
        </w:rPr>
      </w:pPr>
      <w:r w:rsidRPr="00ED2D8C">
        <w:rPr>
          <w:sz w:val="24"/>
          <w:szCs w:val="24"/>
          <w:lang w:eastAsia="ru-RU"/>
        </w:rPr>
        <w:t>10. Какое соединение содержит гетероцикл?</w:t>
      </w:r>
    </w:p>
    <w:p w14:paraId="1703F4D8"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eastAsia="ru-RU"/>
        </w:rPr>
        <w:t>а) аргинин;</w:t>
      </w:r>
    </w:p>
    <w:p w14:paraId="0DD4CD53"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lastRenderedPageBreak/>
        <w:t>b</w:t>
      </w:r>
      <w:r w:rsidRPr="00ED2D8C">
        <w:rPr>
          <w:sz w:val="24"/>
          <w:szCs w:val="24"/>
          <w:lang w:eastAsia="ru-RU"/>
        </w:rPr>
        <w:t>) фенилаланин;</w:t>
      </w:r>
    </w:p>
    <w:p w14:paraId="37D5AE3D"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c</w:t>
      </w:r>
      <w:r w:rsidRPr="00ED2D8C">
        <w:rPr>
          <w:sz w:val="24"/>
          <w:szCs w:val="24"/>
          <w:lang w:eastAsia="ru-RU"/>
        </w:rPr>
        <w:t>) треонин;</w:t>
      </w:r>
    </w:p>
    <w:p w14:paraId="1B8A1FC5"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d</w:t>
      </w:r>
      <w:r w:rsidRPr="00ED2D8C">
        <w:rPr>
          <w:sz w:val="24"/>
          <w:szCs w:val="24"/>
          <w:lang w:eastAsia="ru-RU"/>
        </w:rPr>
        <w:t>) пролин;</w:t>
      </w:r>
    </w:p>
    <w:p w14:paraId="1CF19898" w14:textId="77777777" w:rsidR="00ED2D8C" w:rsidRPr="00ED2D8C" w:rsidRDefault="00ED2D8C" w:rsidP="00ED2D8C">
      <w:pPr>
        <w:widowControl/>
        <w:autoSpaceDE/>
        <w:autoSpaceDN/>
        <w:ind w:left="927"/>
        <w:rPr>
          <w:sz w:val="24"/>
          <w:szCs w:val="24"/>
          <w:lang w:eastAsia="ru-RU"/>
        </w:rPr>
      </w:pPr>
      <w:r w:rsidRPr="00ED2D8C">
        <w:rPr>
          <w:sz w:val="24"/>
          <w:szCs w:val="24"/>
          <w:lang w:val="en-US" w:eastAsia="ru-RU"/>
        </w:rPr>
        <w:t>e</w:t>
      </w:r>
      <w:r w:rsidRPr="00ED2D8C">
        <w:rPr>
          <w:sz w:val="24"/>
          <w:szCs w:val="24"/>
          <w:lang w:eastAsia="ru-RU"/>
        </w:rPr>
        <w:t>) тирозин.</w:t>
      </w:r>
    </w:p>
    <w:p w14:paraId="7B77B264" w14:textId="77777777" w:rsidR="00ED2D8C" w:rsidRPr="00ED2D8C" w:rsidRDefault="00ED2D8C" w:rsidP="00ED2D8C">
      <w:pPr>
        <w:widowControl/>
        <w:autoSpaceDE/>
        <w:autoSpaceDN/>
        <w:rPr>
          <w:sz w:val="24"/>
          <w:szCs w:val="24"/>
          <w:lang w:eastAsia="ru-RU"/>
        </w:rPr>
      </w:pPr>
      <w:r w:rsidRPr="00ED2D8C">
        <w:rPr>
          <w:sz w:val="24"/>
          <w:szCs w:val="24"/>
          <w:lang w:eastAsia="ru-RU"/>
        </w:rPr>
        <w:t>11. Выберите гомоциклическую (ароматическую) аминокислоту</w:t>
      </w:r>
    </w:p>
    <w:p w14:paraId="3A03A8DB"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eastAsia="ru-RU"/>
        </w:rPr>
        <w:t>а) тирозин;</w:t>
      </w:r>
    </w:p>
    <w:p w14:paraId="39719D38"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b</w:t>
      </w:r>
      <w:r w:rsidRPr="00ED2D8C">
        <w:rPr>
          <w:sz w:val="24"/>
          <w:szCs w:val="24"/>
          <w:lang w:eastAsia="ru-RU"/>
        </w:rPr>
        <w:t>) триптофан;</w:t>
      </w:r>
    </w:p>
    <w:p w14:paraId="56A94802"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c</w:t>
      </w:r>
      <w:r w:rsidRPr="00ED2D8C">
        <w:rPr>
          <w:sz w:val="24"/>
          <w:szCs w:val="24"/>
          <w:lang w:eastAsia="ru-RU"/>
        </w:rPr>
        <w:t>) треонин;</w:t>
      </w:r>
    </w:p>
    <w:p w14:paraId="373C4653"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d</w:t>
      </w:r>
      <w:r w:rsidRPr="00ED2D8C">
        <w:rPr>
          <w:sz w:val="24"/>
          <w:szCs w:val="24"/>
          <w:lang w:eastAsia="ru-RU"/>
        </w:rPr>
        <w:t>) аспарагин;</w:t>
      </w:r>
    </w:p>
    <w:p w14:paraId="1E62B093"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e</w:t>
      </w:r>
      <w:r w:rsidRPr="00ED2D8C">
        <w:rPr>
          <w:sz w:val="24"/>
          <w:szCs w:val="24"/>
          <w:lang w:eastAsia="ru-RU"/>
        </w:rPr>
        <w:t>) аргинин.</w:t>
      </w:r>
    </w:p>
    <w:p w14:paraId="4B1CC9C0" w14:textId="77777777" w:rsidR="00ED2D8C" w:rsidRPr="00ED2D8C" w:rsidRDefault="00ED2D8C" w:rsidP="00ED2D8C">
      <w:pPr>
        <w:widowControl/>
        <w:autoSpaceDE/>
        <w:autoSpaceDN/>
        <w:rPr>
          <w:sz w:val="24"/>
          <w:szCs w:val="24"/>
          <w:lang w:eastAsia="ru-RU"/>
        </w:rPr>
      </w:pPr>
      <w:r w:rsidRPr="00ED2D8C">
        <w:rPr>
          <w:sz w:val="24"/>
          <w:szCs w:val="24"/>
          <w:lang w:eastAsia="ru-RU"/>
        </w:rPr>
        <w:t>12. При нейтральных значениях рН все кислотные (способные отдавать Н</w:t>
      </w:r>
      <w:r w:rsidRPr="00ED2D8C">
        <w:rPr>
          <w:sz w:val="24"/>
          <w:szCs w:val="24"/>
          <w:vertAlign w:val="superscript"/>
          <w:lang w:eastAsia="ru-RU"/>
        </w:rPr>
        <w:t>+</w:t>
      </w:r>
      <w:r w:rsidRPr="00ED2D8C">
        <w:rPr>
          <w:sz w:val="24"/>
          <w:szCs w:val="24"/>
          <w:lang w:eastAsia="ru-RU"/>
        </w:rPr>
        <w:t>) и все основные ((способные присоединять Н</w:t>
      </w:r>
      <w:r w:rsidRPr="00ED2D8C">
        <w:rPr>
          <w:sz w:val="24"/>
          <w:szCs w:val="24"/>
          <w:vertAlign w:val="superscript"/>
          <w:lang w:eastAsia="ru-RU"/>
        </w:rPr>
        <w:t>+</w:t>
      </w:r>
      <w:r w:rsidRPr="00ED2D8C">
        <w:rPr>
          <w:sz w:val="24"/>
          <w:szCs w:val="24"/>
          <w:lang w:eastAsia="ru-RU"/>
        </w:rPr>
        <w:t>) функциональные группы находятся в диссоциированном состоянии. Поэтому в нейтральной среде глутаминовая кислота имеет суммарный заряд,  равный какому значению?</w:t>
      </w:r>
    </w:p>
    <w:p w14:paraId="2A749621"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eastAsia="ru-RU"/>
        </w:rPr>
        <w:t>а) 0;</w:t>
      </w:r>
    </w:p>
    <w:p w14:paraId="55B03F7C"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b</w:t>
      </w:r>
      <w:r w:rsidRPr="00ED2D8C">
        <w:rPr>
          <w:sz w:val="24"/>
          <w:szCs w:val="24"/>
          <w:lang w:eastAsia="ru-RU"/>
        </w:rPr>
        <w:t>) +1;</w:t>
      </w:r>
    </w:p>
    <w:p w14:paraId="65806D88"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c</w:t>
      </w:r>
      <w:r w:rsidRPr="00ED2D8C">
        <w:rPr>
          <w:sz w:val="24"/>
          <w:szCs w:val="24"/>
          <w:lang w:eastAsia="ru-RU"/>
        </w:rPr>
        <w:t>) -1;</w:t>
      </w:r>
    </w:p>
    <w:p w14:paraId="0AF6F36B"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d</w:t>
      </w:r>
      <w:r w:rsidRPr="00ED2D8C">
        <w:rPr>
          <w:sz w:val="24"/>
          <w:szCs w:val="24"/>
          <w:lang w:eastAsia="ru-RU"/>
        </w:rPr>
        <w:t>) +2;</w:t>
      </w:r>
    </w:p>
    <w:p w14:paraId="3EE510C2"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e</w:t>
      </w:r>
      <w:r w:rsidRPr="00ED2D8C">
        <w:rPr>
          <w:sz w:val="24"/>
          <w:szCs w:val="24"/>
          <w:lang w:eastAsia="ru-RU"/>
        </w:rPr>
        <w:t>) -2.</w:t>
      </w:r>
    </w:p>
    <w:p w14:paraId="74C0C7DA" w14:textId="77777777" w:rsidR="00ED2D8C" w:rsidRPr="00ED2D8C" w:rsidRDefault="00ED2D8C" w:rsidP="00ED2D8C">
      <w:pPr>
        <w:widowControl/>
        <w:autoSpaceDE/>
        <w:autoSpaceDN/>
        <w:rPr>
          <w:sz w:val="24"/>
          <w:szCs w:val="24"/>
          <w:lang w:eastAsia="ru-RU"/>
        </w:rPr>
      </w:pPr>
      <w:r w:rsidRPr="00ED2D8C">
        <w:rPr>
          <w:sz w:val="24"/>
          <w:szCs w:val="24"/>
          <w:lang w:eastAsia="ru-RU"/>
        </w:rPr>
        <w:t>13. В сильно щелочной среде аспарагиновая кислота имеет суммарный заряд, равный какому значению?</w:t>
      </w:r>
    </w:p>
    <w:p w14:paraId="22BFED2F"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eastAsia="ru-RU"/>
        </w:rPr>
        <w:t>а) 0;</w:t>
      </w:r>
    </w:p>
    <w:p w14:paraId="37FAE8A2"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b</w:t>
      </w:r>
      <w:r w:rsidRPr="00ED2D8C">
        <w:rPr>
          <w:sz w:val="24"/>
          <w:szCs w:val="24"/>
          <w:lang w:eastAsia="ru-RU"/>
        </w:rPr>
        <w:t>) +1;</w:t>
      </w:r>
    </w:p>
    <w:p w14:paraId="2FBB7069"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c</w:t>
      </w:r>
      <w:r w:rsidRPr="00ED2D8C">
        <w:rPr>
          <w:sz w:val="24"/>
          <w:szCs w:val="24"/>
          <w:lang w:eastAsia="ru-RU"/>
        </w:rPr>
        <w:t>) -1;</w:t>
      </w:r>
    </w:p>
    <w:p w14:paraId="44D432A7"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d</w:t>
      </w:r>
      <w:r w:rsidRPr="00ED2D8C">
        <w:rPr>
          <w:sz w:val="24"/>
          <w:szCs w:val="24"/>
          <w:lang w:eastAsia="ru-RU"/>
        </w:rPr>
        <w:t>) +2;</w:t>
      </w:r>
    </w:p>
    <w:p w14:paraId="1BA80796"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e</w:t>
      </w:r>
      <w:r w:rsidRPr="00ED2D8C">
        <w:rPr>
          <w:sz w:val="24"/>
          <w:szCs w:val="24"/>
          <w:lang w:eastAsia="ru-RU"/>
        </w:rPr>
        <w:t>) -2.</w:t>
      </w:r>
    </w:p>
    <w:p w14:paraId="1837D3F2" w14:textId="77777777" w:rsidR="00ED2D8C" w:rsidRPr="00ED2D8C" w:rsidRDefault="00ED2D8C" w:rsidP="00ED2D8C">
      <w:pPr>
        <w:widowControl/>
        <w:autoSpaceDE/>
        <w:autoSpaceDN/>
        <w:rPr>
          <w:sz w:val="24"/>
          <w:szCs w:val="24"/>
          <w:lang w:eastAsia="ru-RU"/>
        </w:rPr>
      </w:pPr>
      <w:r w:rsidRPr="00ED2D8C">
        <w:rPr>
          <w:sz w:val="24"/>
          <w:szCs w:val="24"/>
          <w:lang w:eastAsia="ru-RU"/>
        </w:rPr>
        <w:t>14. В сильно кислой среде глутаминовая кислота имеет суммарный заряд, равный какому значению?</w:t>
      </w:r>
    </w:p>
    <w:p w14:paraId="30CAA536"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eastAsia="ru-RU"/>
        </w:rPr>
        <w:t>а) 0;</w:t>
      </w:r>
    </w:p>
    <w:p w14:paraId="6930C83B"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b</w:t>
      </w:r>
      <w:r w:rsidRPr="00ED2D8C">
        <w:rPr>
          <w:sz w:val="24"/>
          <w:szCs w:val="24"/>
          <w:lang w:eastAsia="ru-RU"/>
        </w:rPr>
        <w:t>) +1;</w:t>
      </w:r>
    </w:p>
    <w:p w14:paraId="0F7E6171"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c</w:t>
      </w:r>
      <w:r w:rsidRPr="00ED2D8C">
        <w:rPr>
          <w:sz w:val="24"/>
          <w:szCs w:val="24"/>
          <w:lang w:eastAsia="ru-RU"/>
        </w:rPr>
        <w:t>) -1;</w:t>
      </w:r>
    </w:p>
    <w:p w14:paraId="7E6CF600"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d</w:t>
      </w:r>
      <w:r w:rsidRPr="00ED2D8C">
        <w:rPr>
          <w:sz w:val="24"/>
          <w:szCs w:val="24"/>
          <w:lang w:eastAsia="ru-RU"/>
        </w:rPr>
        <w:t>) +2;</w:t>
      </w:r>
    </w:p>
    <w:p w14:paraId="352668EB"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e</w:t>
      </w:r>
      <w:r w:rsidRPr="00ED2D8C">
        <w:rPr>
          <w:sz w:val="24"/>
          <w:szCs w:val="24"/>
          <w:lang w:eastAsia="ru-RU"/>
        </w:rPr>
        <w:t>) -2.</w:t>
      </w:r>
    </w:p>
    <w:p w14:paraId="1D93D039" w14:textId="77777777" w:rsidR="00ED2D8C" w:rsidRPr="00ED2D8C" w:rsidRDefault="00ED2D8C" w:rsidP="00ED2D8C">
      <w:pPr>
        <w:widowControl/>
        <w:autoSpaceDE/>
        <w:autoSpaceDN/>
        <w:rPr>
          <w:sz w:val="24"/>
          <w:szCs w:val="24"/>
          <w:lang w:eastAsia="ru-RU"/>
        </w:rPr>
      </w:pPr>
      <w:r w:rsidRPr="00ED2D8C">
        <w:rPr>
          <w:sz w:val="24"/>
          <w:szCs w:val="24"/>
          <w:lang w:eastAsia="ru-RU"/>
        </w:rPr>
        <w:t>15. В сильно кислой среде лизин имеет суммарный заряд, равный какому значению?</w:t>
      </w:r>
    </w:p>
    <w:p w14:paraId="4AA7CDCF"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eastAsia="ru-RU"/>
        </w:rPr>
        <w:t>а) 0;</w:t>
      </w:r>
    </w:p>
    <w:p w14:paraId="228F5365"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lastRenderedPageBreak/>
        <w:t>b</w:t>
      </w:r>
      <w:r w:rsidRPr="00ED2D8C">
        <w:rPr>
          <w:sz w:val="24"/>
          <w:szCs w:val="24"/>
          <w:lang w:eastAsia="ru-RU"/>
        </w:rPr>
        <w:t>) +1;</w:t>
      </w:r>
    </w:p>
    <w:p w14:paraId="6F7F1152"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c</w:t>
      </w:r>
      <w:r w:rsidRPr="00ED2D8C">
        <w:rPr>
          <w:sz w:val="24"/>
          <w:szCs w:val="24"/>
          <w:lang w:eastAsia="ru-RU"/>
        </w:rPr>
        <w:t>) -1;</w:t>
      </w:r>
    </w:p>
    <w:p w14:paraId="78C86980"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d</w:t>
      </w:r>
      <w:r w:rsidRPr="00ED2D8C">
        <w:rPr>
          <w:sz w:val="24"/>
          <w:szCs w:val="24"/>
          <w:lang w:eastAsia="ru-RU"/>
        </w:rPr>
        <w:t>) +2;</w:t>
      </w:r>
    </w:p>
    <w:p w14:paraId="3B84574D"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e</w:t>
      </w:r>
      <w:r w:rsidRPr="00ED2D8C">
        <w:rPr>
          <w:sz w:val="24"/>
          <w:szCs w:val="24"/>
          <w:lang w:eastAsia="ru-RU"/>
        </w:rPr>
        <w:t>) -2.</w:t>
      </w:r>
    </w:p>
    <w:p w14:paraId="5F15EBEE" w14:textId="77777777" w:rsidR="00ED2D8C" w:rsidRPr="00ED2D8C" w:rsidRDefault="00ED2D8C" w:rsidP="00ED2D8C">
      <w:pPr>
        <w:widowControl/>
        <w:autoSpaceDE/>
        <w:autoSpaceDN/>
        <w:rPr>
          <w:sz w:val="24"/>
          <w:szCs w:val="24"/>
          <w:lang w:eastAsia="ru-RU"/>
        </w:rPr>
      </w:pPr>
      <w:r w:rsidRPr="00ED2D8C">
        <w:rPr>
          <w:sz w:val="24"/>
          <w:szCs w:val="24"/>
          <w:lang w:eastAsia="ru-RU"/>
        </w:rPr>
        <w:t>16. Какая аминокислота будет иметь положительный заряд при рН=7</w:t>
      </w:r>
    </w:p>
    <w:p w14:paraId="6708E3D3"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eastAsia="ru-RU"/>
        </w:rPr>
        <w:t>а) аланин;</w:t>
      </w:r>
    </w:p>
    <w:p w14:paraId="5B18F1BD"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b</w:t>
      </w:r>
      <w:r w:rsidRPr="00ED2D8C">
        <w:rPr>
          <w:sz w:val="24"/>
          <w:szCs w:val="24"/>
          <w:lang w:eastAsia="ru-RU"/>
        </w:rPr>
        <w:t>) метионин;</w:t>
      </w:r>
    </w:p>
    <w:p w14:paraId="66FEC290"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c</w:t>
      </w:r>
      <w:r w:rsidRPr="00ED2D8C">
        <w:rPr>
          <w:sz w:val="24"/>
          <w:szCs w:val="24"/>
          <w:lang w:eastAsia="ru-RU"/>
        </w:rPr>
        <w:t>) глутаминовая кислота;</w:t>
      </w:r>
    </w:p>
    <w:p w14:paraId="567B0586"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d</w:t>
      </w:r>
      <w:r w:rsidRPr="00ED2D8C">
        <w:rPr>
          <w:sz w:val="24"/>
          <w:szCs w:val="24"/>
          <w:lang w:eastAsia="ru-RU"/>
        </w:rPr>
        <w:t>) лизин;</w:t>
      </w:r>
    </w:p>
    <w:p w14:paraId="488FBF25"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e</w:t>
      </w:r>
      <w:r w:rsidRPr="00ED2D8C">
        <w:rPr>
          <w:sz w:val="24"/>
          <w:szCs w:val="24"/>
          <w:lang w:eastAsia="ru-RU"/>
        </w:rPr>
        <w:t>) цистеин;</w:t>
      </w:r>
    </w:p>
    <w:p w14:paraId="4DA4C3A2" w14:textId="77777777" w:rsidR="00ED2D8C" w:rsidRPr="00ED2D8C" w:rsidRDefault="00ED2D8C" w:rsidP="00ED2D8C">
      <w:pPr>
        <w:widowControl/>
        <w:autoSpaceDE/>
        <w:autoSpaceDN/>
        <w:rPr>
          <w:sz w:val="24"/>
          <w:szCs w:val="24"/>
          <w:lang w:eastAsia="ru-RU"/>
        </w:rPr>
      </w:pPr>
      <w:r w:rsidRPr="00ED2D8C">
        <w:rPr>
          <w:sz w:val="24"/>
          <w:szCs w:val="24"/>
          <w:lang w:eastAsia="ru-RU"/>
        </w:rPr>
        <w:t>17. Какая аминокислота будет иметь положительный заряд при рН=7</w:t>
      </w:r>
    </w:p>
    <w:p w14:paraId="44F20BD9"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eastAsia="ru-RU"/>
        </w:rPr>
        <w:t>а) аспартат;</w:t>
      </w:r>
    </w:p>
    <w:p w14:paraId="14BD5030"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b</w:t>
      </w:r>
      <w:r w:rsidRPr="00ED2D8C">
        <w:rPr>
          <w:sz w:val="24"/>
          <w:szCs w:val="24"/>
          <w:lang w:eastAsia="ru-RU"/>
        </w:rPr>
        <w:t>) триптофан;</w:t>
      </w:r>
    </w:p>
    <w:p w14:paraId="3DB9F86F"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c</w:t>
      </w:r>
      <w:r w:rsidRPr="00ED2D8C">
        <w:rPr>
          <w:sz w:val="24"/>
          <w:szCs w:val="24"/>
          <w:lang w:eastAsia="ru-RU"/>
        </w:rPr>
        <w:t>) гистидин;</w:t>
      </w:r>
    </w:p>
    <w:p w14:paraId="227CA09A"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d</w:t>
      </w:r>
      <w:r w:rsidRPr="00ED2D8C">
        <w:rPr>
          <w:sz w:val="24"/>
          <w:szCs w:val="24"/>
          <w:lang w:eastAsia="ru-RU"/>
        </w:rPr>
        <w:t>) глутамат;</w:t>
      </w:r>
    </w:p>
    <w:p w14:paraId="222A0B77"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e</w:t>
      </w:r>
      <w:r w:rsidRPr="00ED2D8C">
        <w:rPr>
          <w:sz w:val="24"/>
          <w:szCs w:val="24"/>
          <w:lang w:eastAsia="ru-RU"/>
        </w:rPr>
        <w:t>) изолейцин;</w:t>
      </w:r>
    </w:p>
    <w:p w14:paraId="42068DB3" w14:textId="77777777" w:rsidR="00ED2D8C" w:rsidRPr="00ED2D8C" w:rsidRDefault="00ED2D8C" w:rsidP="00ED2D8C">
      <w:pPr>
        <w:widowControl/>
        <w:autoSpaceDE/>
        <w:autoSpaceDN/>
        <w:rPr>
          <w:sz w:val="24"/>
          <w:szCs w:val="24"/>
          <w:lang w:eastAsia="ru-RU"/>
        </w:rPr>
      </w:pPr>
      <w:r w:rsidRPr="00ED2D8C">
        <w:rPr>
          <w:sz w:val="24"/>
          <w:szCs w:val="24"/>
          <w:lang w:eastAsia="ru-RU"/>
        </w:rPr>
        <w:t>18. Какая аминокислота будет иметь положительный заряд при рН=7</w:t>
      </w:r>
    </w:p>
    <w:p w14:paraId="1076F215"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eastAsia="ru-RU"/>
        </w:rPr>
        <w:t>а) серин;</w:t>
      </w:r>
    </w:p>
    <w:p w14:paraId="3E31D23E"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b</w:t>
      </w:r>
      <w:r w:rsidRPr="00ED2D8C">
        <w:rPr>
          <w:sz w:val="24"/>
          <w:szCs w:val="24"/>
          <w:lang w:eastAsia="ru-RU"/>
        </w:rPr>
        <w:t>) аргинин;3</w:t>
      </w:r>
    </w:p>
    <w:p w14:paraId="185B5A5C"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c</w:t>
      </w:r>
      <w:r w:rsidRPr="00ED2D8C">
        <w:rPr>
          <w:sz w:val="24"/>
          <w:szCs w:val="24"/>
          <w:lang w:eastAsia="ru-RU"/>
        </w:rPr>
        <w:t>) глицин;</w:t>
      </w:r>
    </w:p>
    <w:p w14:paraId="03A639FE"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d</w:t>
      </w:r>
      <w:r w:rsidRPr="00ED2D8C">
        <w:rPr>
          <w:sz w:val="24"/>
          <w:szCs w:val="24"/>
          <w:lang w:eastAsia="ru-RU"/>
        </w:rPr>
        <w:t>) метионин;</w:t>
      </w:r>
    </w:p>
    <w:p w14:paraId="1B0B6C17"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e</w:t>
      </w:r>
      <w:r w:rsidRPr="00ED2D8C">
        <w:rPr>
          <w:sz w:val="24"/>
          <w:szCs w:val="24"/>
          <w:lang w:eastAsia="ru-RU"/>
        </w:rPr>
        <w:t>) глутаминовая кислота;</w:t>
      </w:r>
    </w:p>
    <w:p w14:paraId="203E6548" w14:textId="77777777" w:rsidR="00ED2D8C" w:rsidRPr="00ED2D8C" w:rsidRDefault="00ED2D8C" w:rsidP="00ED2D8C">
      <w:pPr>
        <w:widowControl/>
        <w:autoSpaceDE/>
        <w:autoSpaceDN/>
        <w:rPr>
          <w:sz w:val="24"/>
          <w:szCs w:val="24"/>
          <w:lang w:eastAsia="ru-RU"/>
        </w:rPr>
      </w:pPr>
      <w:r w:rsidRPr="00ED2D8C">
        <w:rPr>
          <w:sz w:val="24"/>
          <w:szCs w:val="24"/>
          <w:lang w:eastAsia="ru-RU"/>
        </w:rPr>
        <w:t>19. Какая аминокислота несет отрицательный заряд при рН=7</w:t>
      </w:r>
    </w:p>
    <w:p w14:paraId="14C0341B"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eastAsia="ru-RU"/>
        </w:rPr>
        <w:t>а) аспарагиновая кислота;</w:t>
      </w:r>
    </w:p>
    <w:p w14:paraId="2C9BA516"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b</w:t>
      </w:r>
      <w:r w:rsidRPr="00ED2D8C">
        <w:rPr>
          <w:sz w:val="24"/>
          <w:szCs w:val="24"/>
          <w:lang w:eastAsia="ru-RU"/>
        </w:rPr>
        <w:t>) аланин;</w:t>
      </w:r>
    </w:p>
    <w:p w14:paraId="6A18F616"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c</w:t>
      </w:r>
      <w:r w:rsidRPr="00ED2D8C">
        <w:rPr>
          <w:sz w:val="24"/>
          <w:szCs w:val="24"/>
          <w:lang w:eastAsia="ru-RU"/>
        </w:rPr>
        <w:t>) глутамин;</w:t>
      </w:r>
    </w:p>
    <w:p w14:paraId="5AA59391"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d</w:t>
      </w:r>
      <w:r w:rsidRPr="00ED2D8C">
        <w:rPr>
          <w:sz w:val="24"/>
          <w:szCs w:val="24"/>
          <w:lang w:eastAsia="ru-RU"/>
        </w:rPr>
        <w:t>) гистидин;</w:t>
      </w:r>
    </w:p>
    <w:p w14:paraId="1D1AF8E5"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e</w:t>
      </w:r>
      <w:r w:rsidRPr="00ED2D8C">
        <w:rPr>
          <w:sz w:val="24"/>
          <w:szCs w:val="24"/>
          <w:lang w:eastAsia="ru-RU"/>
        </w:rPr>
        <w:t>) аспарагин;</w:t>
      </w:r>
    </w:p>
    <w:p w14:paraId="2ECB2D27" w14:textId="77777777" w:rsidR="00ED2D8C" w:rsidRPr="00ED2D8C" w:rsidRDefault="00ED2D8C" w:rsidP="00ED2D8C">
      <w:pPr>
        <w:widowControl/>
        <w:autoSpaceDE/>
        <w:autoSpaceDN/>
        <w:rPr>
          <w:sz w:val="24"/>
          <w:szCs w:val="24"/>
          <w:lang w:eastAsia="ru-RU"/>
        </w:rPr>
      </w:pPr>
      <w:r w:rsidRPr="00ED2D8C">
        <w:rPr>
          <w:sz w:val="24"/>
          <w:szCs w:val="24"/>
          <w:lang w:eastAsia="ru-RU"/>
        </w:rPr>
        <w:t>20. Какая из приведенных формул глутамата будет преобладать при рН=10</w:t>
      </w: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1428"/>
        <w:gridCol w:w="2252"/>
        <w:gridCol w:w="1434"/>
        <w:gridCol w:w="2233"/>
      </w:tblGrid>
      <w:tr w:rsidR="00ED2D8C" w:rsidRPr="00ED2D8C" w14:paraId="7DEDB549" w14:textId="77777777" w:rsidTr="004A1D35">
        <w:trPr>
          <w:trHeight w:val="1306"/>
        </w:trPr>
        <w:tc>
          <w:tcPr>
            <w:tcW w:w="2224" w:type="dxa"/>
          </w:tcPr>
          <w:p w14:paraId="43900157" w14:textId="77777777" w:rsidR="00ED2D8C" w:rsidRPr="00ED2D8C" w:rsidRDefault="00ED2D8C" w:rsidP="00ED2D8C">
            <w:pPr>
              <w:widowControl/>
              <w:autoSpaceDE/>
              <w:autoSpaceDN/>
              <w:rPr>
                <w:sz w:val="24"/>
                <w:szCs w:val="24"/>
              </w:rPr>
            </w:pPr>
            <w:r w:rsidRPr="00ED2D8C">
              <w:rPr>
                <w:noProof/>
                <w:sz w:val="24"/>
                <w:szCs w:val="24"/>
              </w:rPr>
              <w:lastRenderedPageBreak/>
              <w:drawing>
                <wp:anchor distT="0" distB="0" distL="114300" distR="114300" simplePos="0" relativeHeight="251671552" behindDoc="0" locked="0" layoutInCell="1" allowOverlap="1" wp14:anchorId="339281D0" wp14:editId="168ACF26">
                  <wp:simplePos x="0" y="0"/>
                  <wp:positionH relativeFrom="column">
                    <wp:posOffset>-2540</wp:posOffset>
                  </wp:positionH>
                  <wp:positionV relativeFrom="paragraph">
                    <wp:posOffset>212864</wp:posOffset>
                  </wp:positionV>
                  <wp:extent cx="1275080" cy="453390"/>
                  <wp:effectExtent l="0" t="0" r="0" b="0"/>
                  <wp:wrapSquare wrapText="bothSides"/>
                  <wp:docPr id="11" name="Рисунок 11" descr="https://burningscience.files.wordpress.com/2017/01/glutamatestructure.gif?w=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rningscience.files.wordpress.com/2017/01/glutamatestructure.gif?w=982"/>
                          <pic:cNvPicPr>
                            <a:picLocks noChangeAspect="1" noChangeArrowheads="1"/>
                          </pic:cNvPicPr>
                        </pic:nvPicPr>
                        <pic:blipFill rotWithShape="1">
                          <a:blip r:embed="rId32">
                            <a:extLst>
                              <a:ext uri="{28A0092B-C50C-407E-A947-70E740481C1C}">
                                <a14:useLocalDpi xmlns:a14="http://schemas.microsoft.com/office/drawing/2010/main" val="0"/>
                              </a:ext>
                            </a:extLst>
                          </a:blip>
                          <a:srcRect b="37957"/>
                          <a:stretch/>
                        </pic:blipFill>
                        <pic:spPr bwMode="auto">
                          <a:xfrm>
                            <a:off x="0" y="0"/>
                            <a:ext cx="1275080" cy="4533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ED2D8C">
              <w:rPr>
                <w:noProof/>
                <w:sz w:val="24"/>
                <w:szCs w:val="24"/>
              </w:rPr>
              <w:t xml:space="preserve">а) </w:t>
            </w:r>
          </w:p>
        </w:tc>
        <w:tc>
          <w:tcPr>
            <w:tcW w:w="1428" w:type="dxa"/>
          </w:tcPr>
          <w:p w14:paraId="06904E16" w14:textId="77777777" w:rsidR="00ED2D8C" w:rsidRPr="00ED2D8C" w:rsidRDefault="00ED2D8C" w:rsidP="00ED2D8C">
            <w:pPr>
              <w:widowControl/>
              <w:autoSpaceDE/>
              <w:autoSpaceDN/>
              <w:rPr>
                <w:noProof/>
              </w:rPr>
            </w:pPr>
            <w:r w:rsidRPr="00ED2D8C">
              <w:rPr>
                <w:noProof/>
              </w:rPr>
              <w:drawing>
                <wp:anchor distT="0" distB="0" distL="114300" distR="114300" simplePos="0" relativeHeight="251666432" behindDoc="0" locked="0" layoutInCell="1" allowOverlap="1" wp14:anchorId="66399C53" wp14:editId="4B2F0CD8">
                  <wp:simplePos x="0" y="0"/>
                  <wp:positionH relativeFrom="column">
                    <wp:posOffset>197485</wp:posOffset>
                  </wp:positionH>
                  <wp:positionV relativeFrom="paragraph">
                    <wp:posOffset>1270</wp:posOffset>
                  </wp:positionV>
                  <wp:extent cx="454025" cy="767080"/>
                  <wp:effectExtent l="0" t="0" r="0" b="0"/>
                  <wp:wrapNone/>
                  <wp:docPr id="12" name="Рисунок 12" descr="http://www.bmb.leeds.ac.uk/illingworth/metabol/amac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mb.leeds.ac.uk/illingworth/metabol/amacids.gif"/>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49896" t="6147" r="29590" b="24558"/>
                          <a:stretch/>
                        </pic:blipFill>
                        <pic:spPr bwMode="auto">
                          <a:xfrm>
                            <a:off x="0" y="0"/>
                            <a:ext cx="454025" cy="767080"/>
                          </a:xfrm>
                          <a:prstGeom prst="rect">
                            <a:avLst/>
                          </a:prstGeom>
                          <a:noFill/>
                          <a:ln>
                            <a:noFill/>
                          </a:ln>
                          <a:extLst>
                            <a:ext uri="{53640926-AAD7-44D8-BBD7-CCE9431645EC}">
                              <a14:shadowObscured xmlns:a14="http://schemas.microsoft.com/office/drawing/2010/main"/>
                            </a:ext>
                          </a:extLst>
                        </pic:spPr>
                      </pic:pic>
                    </a:graphicData>
                  </a:graphic>
                </wp:anchor>
              </w:drawing>
            </w:r>
            <w:r w:rsidRPr="00ED2D8C">
              <w:rPr>
                <w:noProof/>
                <w:lang w:val="en-US"/>
              </w:rPr>
              <w:t>b</w:t>
            </w:r>
            <w:r w:rsidRPr="00ED2D8C">
              <w:rPr>
                <w:noProof/>
              </w:rPr>
              <w:t>)</w:t>
            </w:r>
          </w:p>
          <w:p w14:paraId="69104F8C" w14:textId="77777777" w:rsidR="00ED2D8C" w:rsidRPr="00ED2D8C" w:rsidRDefault="00ED2D8C" w:rsidP="00ED2D8C">
            <w:pPr>
              <w:widowControl/>
              <w:autoSpaceDE/>
              <w:autoSpaceDN/>
              <w:rPr>
                <w:noProof/>
                <w:sz w:val="16"/>
                <w:szCs w:val="16"/>
              </w:rPr>
            </w:pPr>
            <w:r w:rsidRPr="00ED2D8C">
              <w:rPr>
                <w:noProof/>
              </w:rPr>
              <w:t xml:space="preserve">                     </w:t>
            </w:r>
            <w:r w:rsidRPr="00ED2D8C">
              <w:rPr>
                <w:noProof/>
                <w:sz w:val="16"/>
                <w:szCs w:val="16"/>
              </w:rPr>
              <w:t>Н</w:t>
            </w:r>
          </w:p>
          <w:p w14:paraId="31C8987C" w14:textId="77777777" w:rsidR="00ED2D8C" w:rsidRPr="00ED2D8C" w:rsidRDefault="00ED2D8C" w:rsidP="00ED2D8C">
            <w:pPr>
              <w:widowControl/>
              <w:autoSpaceDE/>
              <w:autoSpaceDN/>
              <w:rPr>
                <w:noProof/>
              </w:rPr>
            </w:pPr>
          </w:p>
          <w:p w14:paraId="778E92BA" w14:textId="77777777" w:rsidR="00ED2D8C" w:rsidRPr="00ED2D8C" w:rsidRDefault="00ED2D8C" w:rsidP="00ED2D8C">
            <w:pPr>
              <w:widowControl/>
              <w:autoSpaceDE/>
              <w:autoSpaceDN/>
            </w:pPr>
            <w:r w:rsidRPr="00ED2D8C">
              <w:t xml:space="preserve">                                                     </w:t>
            </w:r>
          </w:p>
        </w:tc>
        <w:tc>
          <w:tcPr>
            <w:tcW w:w="2252" w:type="dxa"/>
          </w:tcPr>
          <w:p w14:paraId="339FE6ED" w14:textId="77777777" w:rsidR="00ED2D8C" w:rsidRPr="00ED2D8C" w:rsidRDefault="00ED2D8C" w:rsidP="00ED2D8C">
            <w:pPr>
              <w:widowControl/>
              <w:autoSpaceDE/>
              <w:autoSpaceDN/>
              <w:rPr>
                <w:noProof/>
                <w:sz w:val="24"/>
                <w:szCs w:val="24"/>
              </w:rPr>
            </w:pPr>
            <w:r w:rsidRPr="00ED2D8C">
              <w:rPr>
                <w:noProof/>
                <w:sz w:val="24"/>
                <w:szCs w:val="24"/>
              </w:rPr>
              <w:drawing>
                <wp:anchor distT="0" distB="0" distL="114300" distR="114300" simplePos="0" relativeHeight="251672576" behindDoc="0" locked="0" layoutInCell="1" allowOverlap="1" wp14:anchorId="670C9B80" wp14:editId="69B65FF4">
                  <wp:simplePos x="0" y="0"/>
                  <wp:positionH relativeFrom="column">
                    <wp:posOffset>106045</wp:posOffset>
                  </wp:positionH>
                  <wp:positionV relativeFrom="paragraph">
                    <wp:posOffset>54610</wp:posOffset>
                  </wp:positionV>
                  <wp:extent cx="1266117" cy="502920"/>
                  <wp:effectExtent l="0" t="0" r="0" b="0"/>
                  <wp:wrapNone/>
                  <wp:docPr id="13" name="Рисунок 13" descr="https://burningscience.files.wordpress.com/2017/01/glutamatestructure.gif?w=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rningscience.files.wordpress.com/2017/01/glutamatestructure.gif?w=982"/>
                          <pic:cNvPicPr>
                            <a:picLocks noChangeAspect="1" noChangeArrowheads="1"/>
                          </pic:cNvPicPr>
                        </pic:nvPicPr>
                        <pic:blipFill rotWithShape="1">
                          <a:blip r:embed="rId32">
                            <a:extLst>
                              <a:ext uri="{28A0092B-C50C-407E-A947-70E740481C1C}">
                                <a14:useLocalDpi xmlns:a14="http://schemas.microsoft.com/office/drawing/2010/main" val="0"/>
                              </a:ext>
                            </a:extLst>
                          </a:blip>
                          <a:srcRect l="10413" b="37957"/>
                          <a:stretch/>
                        </pic:blipFill>
                        <pic:spPr bwMode="auto">
                          <a:xfrm>
                            <a:off x="0" y="0"/>
                            <a:ext cx="1266117" cy="502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2D8C">
              <w:rPr>
                <w:noProof/>
                <w:sz w:val="24"/>
                <w:szCs w:val="24"/>
              </w:rPr>
              <w:t xml:space="preserve">с) </w:t>
            </w:r>
          </w:p>
          <w:p w14:paraId="186AE798" w14:textId="77777777" w:rsidR="00ED2D8C" w:rsidRPr="00ED2D8C" w:rsidRDefault="00ED2D8C" w:rsidP="00ED2D8C">
            <w:pPr>
              <w:widowControl/>
              <w:autoSpaceDE/>
              <w:autoSpaceDN/>
              <w:rPr>
                <w:noProof/>
                <w:sz w:val="24"/>
                <w:szCs w:val="24"/>
              </w:rPr>
            </w:pPr>
          </w:p>
          <w:p w14:paraId="58436F5C" w14:textId="77777777" w:rsidR="00ED2D8C" w:rsidRPr="00ED2D8C" w:rsidRDefault="00ED2D8C" w:rsidP="00ED2D8C">
            <w:pPr>
              <w:widowControl/>
              <w:autoSpaceDE/>
              <w:autoSpaceDN/>
              <w:rPr>
                <w:sz w:val="24"/>
                <w:szCs w:val="24"/>
                <w:lang w:val="en-US"/>
              </w:rPr>
            </w:pPr>
            <w:r w:rsidRPr="00ED2D8C">
              <w:rPr>
                <w:noProof/>
                <w:sz w:val="24"/>
                <w:szCs w:val="24"/>
                <w:lang w:val="en-US"/>
              </w:rPr>
              <w:t xml:space="preserve"> _</w:t>
            </w:r>
          </w:p>
        </w:tc>
        <w:tc>
          <w:tcPr>
            <w:tcW w:w="1434" w:type="dxa"/>
          </w:tcPr>
          <w:p w14:paraId="2E13FEA7" w14:textId="77777777" w:rsidR="00ED2D8C" w:rsidRPr="00ED2D8C" w:rsidRDefault="00ED2D8C" w:rsidP="00ED2D8C">
            <w:pPr>
              <w:widowControl/>
              <w:autoSpaceDE/>
              <w:autoSpaceDN/>
              <w:rPr>
                <w:noProof/>
                <w:sz w:val="24"/>
                <w:szCs w:val="24"/>
              </w:rPr>
            </w:pPr>
            <w:r w:rsidRPr="00ED2D8C">
              <w:rPr>
                <w:noProof/>
                <w:sz w:val="24"/>
                <w:szCs w:val="24"/>
              </w:rPr>
              <w:drawing>
                <wp:anchor distT="0" distB="0" distL="114300" distR="114300" simplePos="0" relativeHeight="251673600" behindDoc="0" locked="0" layoutInCell="1" allowOverlap="1" wp14:anchorId="148C0768" wp14:editId="5B04EC9B">
                  <wp:simplePos x="0" y="0"/>
                  <wp:positionH relativeFrom="column">
                    <wp:posOffset>207645</wp:posOffset>
                  </wp:positionH>
                  <wp:positionV relativeFrom="paragraph">
                    <wp:posOffset>31750</wp:posOffset>
                  </wp:positionV>
                  <wp:extent cx="530369" cy="767476"/>
                  <wp:effectExtent l="0" t="0" r="0" b="0"/>
                  <wp:wrapNone/>
                  <wp:docPr id="14" name="Рисунок 14" descr="http://www.bmb.leeds.ac.uk/illingworth/metabol/amac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mb.leeds.ac.uk/illingworth/metabol/amacids.gif"/>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49896" t="6147" r="26161" b="24558"/>
                          <a:stretch/>
                        </pic:blipFill>
                        <pic:spPr bwMode="auto">
                          <a:xfrm>
                            <a:off x="0" y="0"/>
                            <a:ext cx="530369" cy="767476"/>
                          </a:xfrm>
                          <a:prstGeom prst="rect">
                            <a:avLst/>
                          </a:prstGeom>
                          <a:noFill/>
                          <a:ln>
                            <a:noFill/>
                          </a:ln>
                          <a:extLst>
                            <a:ext uri="{53640926-AAD7-44D8-BBD7-CCE9431645EC}">
                              <a14:shadowObscured xmlns:a14="http://schemas.microsoft.com/office/drawing/2010/main"/>
                            </a:ext>
                          </a:extLst>
                        </pic:spPr>
                      </pic:pic>
                    </a:graphicData>
                  </a:graphic>
                </wp:anchor>
              </w:drawing>
            </w:r>
            <w:r w:rsidRPr="00ED2D8C">
              <w:rPr>
                <w:noProof/>
                <w:sz w:val="24"/>
                <w:szCs w:val="24"/>
                <w:lang w:val="en-US"/>
              </w:rPr>
              <w:t>d)</w:t>
            </w:r>
            <w:r w:rsidRPr="00ED2D8C">
              <w:rPr>
                <w:noProof/>
                <w:sz w:val="24"/>
                <w:szCs w:val="24"/>
              </w:rPr>
              <w:t xml:space="preserve"> </w:t>
            </w:r>
          </w:p>
          <w:p w14:paraId="501D2B87" w14:textId="77777777" w:rsidR="00ED2D8C" w:rsidRPr="00ED2D8C" w:rsidRDefault="00ED2D8C" w:rsidP="00ED2D8C">
            <w:pPr>
              <w:widowControl/>
              <w:autoSpaceDE/>
              <w:autoSpaceDN/>
              <w:rPr>
                <w:sz w:val="24"/>
                <w:szCs w:val="24"/>
                <w:lang w:val="en-US"/>
              </w:rPr>
            </w:pPr>
          </w:p>
        </w:tc>
        <w:tc>
          <w:tcPr>
            <w:tcW w:w="2233" w:type="dxa"/>
          </w:tcPr>
          <w:p w14:paraId="0A1BB23D" w14:textId="77777777" w:rsidR="00ED2D8C" w:rsidRPr="00ED2D8C" w:rsidRDefault="00ED2D8C" w:rsidP="00ED2D8C">
            <w:pPr>
              <w:widowControl/>
              <w:autoSpaceDE/>
              <w:autoSpaceDN/>
              <w:ind w:left="-114"/>
              <w:rPr>
                <w:sz w:val="24"/>
                <w:szCs w:val="24"/>
                <w:lang w:val="en-US"/>
              </w:rPr>
            </w:pPr>
            <w:r w:rsidRPr="00ED2D8C">
              <w:rPr>
                <w:noProof/>
                <w:sz w:val="24"/>
                <w:szCs w:val="24"/>
              </w:rPr>
              <w:drawing>
                <wp:anchor distT="0" distB="0" distL="114300" distR="114300" simplePos="0" relativeHeight="251674624" behindDoc="0" locked="0" layoutInCell="1" allowOverlap="1" wp14:anchorId="66F5EF9E" wp14:editId="03F65D2A">
                  <wp:simplePos x="0" y="0"/>
                  <wp:positionH relativeFrom="column">
                    <wp:posOffset>-9525</wp:posOffset>
                  </wp:positionH>
                  <wp:positionV relativeFrom="paragraph">
                    <wp:posOffset>189865</wp:posOffset>
                  </wp:positionV>
                  <wp:extent cx="1184910" cy="513715"/>
                  <wp:effectExtent l="0" t="0" r="0" b="0"/>
                  <wp:wrapNone/>
                  <wp:docPr id="15" name="Рисунок 15" descr="https://burningscience.files.wordpress.com/2017/01/glutamatestructure.gif?w=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rningscience.files.wordpress.com/2017/01/glutamatestructure.gif?w=982"/>
                          <pic:cNvPicPr>
                            <a:picLocks noChangeAspect="1" noChangeArrowheads="1"/>
                          </pic:cNvPicPr>
                        </pic:nvPicPr>
                        <pic:blipFill rotWithShape="1">
                          <a:blip r:embed="rId32">
                            <a:extLst>
                              <a:ext uri="{28A0092B-C50C-407E-A947-70E740481C1C}">
                                <a14:useLocalDpi xmlns:a14="http://schemas.microsoft.com/office/drawing/2010/main" val="0"/>
                              </a:ext>
                            </a:extLst>
                          </a:blip>
                          <a:srcRect l="10482" r="7442" b="37957"/>
                          <a:stretch/>
                        </pic:blipFill>
                        <pic:spPr bwMode="auto">
                          <a:xfrm>
                            <a:off x="0" y="0"/>
                            <a:ext cx="1184910" cy="513715"/>
                          </a:xfrm>
                          <a:prstGeom prst="rect">
                            <a:avLst/>
                          </a:prstGeom>
                          <a:noFill/>
                          <a:ln>
                            <a:noFill/>
                          </a:ln>
                          <a:extLst>
                            <a:ext uri="{53640926-AAD7-44D8-BBD7-CCE9431645EC}">
                              <a14:shadowObscured xmlns:a14="http://schemas.microsoft.com/office/drawing/2010/main"/>
                            </a:ext>
                          </a:extLst>
                        </pic:spPr>
                      </pic:pic>
                    </a:graphicData>
                  </a:graphic>
                </wp:anchor>
              </w:drawing>
            </w:r>
            <w:r w:rsidRPr="00ED2D8C">
              <w:rPr>
                <w:sz w:val="24"/>
                <w:szCs w:val="24"/>
                <w:lang w:val="en-US"/>
              </w:rPr>
              <w:t>e)</w:t>
            </w:r>
          </w:p>
          <w:p w14:paraId="6391799E" w14:textId="77777777" w:rsidR="00ED2D8C" w:rsidRPr="00ED2D8C" w:rsidRDefault="00ED2D8C" w:rsidP="00ED2D8C">
            <w:pPr>
              <w:widowControl/>
              <w:autoSpaceDE/>
              <w:autoSpaceDN/>
              <w:ind w:left="-114"/>
              <w:rPr>
                <w:sz w:val="24"/>
                <w:szCs w:val="24"/>
                <w:lang w:val="en-US"/>
              </w:rPr>
            </w:pPr>
            <w:r w:rsidRPr="00ED2D8C">
              <w:rPr>
                <w:sz w:val="24"/>
                <w:szCs w:val="24"/>
                <w:lang w:val="en-US"/>
              </w:rPr>
              <w:t xml:space="preserve">                                _</w:t>
            </w:r>
          </w:p>
          <w:p w14:paraId="5EF389B9" w14:textId="77777777" w:rsidR="00ED2D8C" w:rsidRPr="00ED2D8C" w:rsidRDefault="00ED2D8C" w:rsidP="00ED2D8C">
            <w:pPr>
              <w:widowControl/>
              <w:autoSpaceDE/>
              <w:autoSpaceDN/>
              <w:ind w:left="-114"/>
              <w:rPr>
                <w:sz w:val="24"/>
                <w:szCs w:val="24"/>
                <w:lang w:val="en-US"/>
              </w:rPr>
            </w:pPr>
            <w:r w:rsidRPr="00ED2D8C">
              <w:rPr>
                <w:sz w:val="24"/>
                <w:szCs w:val="24"/>
                <w:lang w:val="en-US"/>
              </w:rPr>
              <w:t xml:space="preserve">       </w:t>
            </w:r>
          </w:p>
          <w:p w14:paraId="3FF76A8E" w14:textId="77777777" w:rsidR="00ED2D8C" w:rsidRPr="00ED2D8C" w:rsidRDefault="00ED2D8C" w:rsidP="00ED2D8C">
            <w:pPr>
              <w:widowControl/>
              <w:autoSpaceDE/>
              <w:autoSpaceDN/>
              <w:ind w:left="-114"/>
              <w:rPr>
                <w:sz w:val="24"/>
                <w:szCs w:val="24"/>
                <w:lang w:val="en-US"/>
              </w:rPr>
            </w:pPr>
            <w:r w:rsidRPr="00ED2D8C">
              <w:rPr>
                <w:sz w:val="24"/>
                <w:szCs w:val="24"/>
                <w:lang w:val="en-US"/>
              </w:rPr>
              <w:t>-</w:t>
            </w:r>
          </w:p>
          <w:p w14:paraId="11BF9617" w14:textId="77777777" w:rsidR="00ED2D8C" w:rsidRPr="00ED2D8C" w:rsidRDefault="00ED2D8C" w:rsidP="00ED2D8C">
            <w:pPr>
              <w:widowControl/>
              <w:autoSpaceDE/>
              <w:autoSpaceDN/>
              <w:ind w:left="-114"/>
              <w:rPr>
                <w:sz w:val="24"/>
                <w:szCs w:val="24"/>
                <w:lang w:val="en-US"/>
              </w:rPr>
            </w:pPr>
            <w:r w:rsidRPr="00ED2D8C">
              <w:rPr>
                <w:noProof/>
                <w:sz w:val="24"/>
                <w:szCs w:val="24"/>
              </w:rPr>
              <w:t xml:space="preserve"> </w:t>
            </w:r>
          </w:p>
        </w:tc>
      </w:tr>
    </w:tbl>
    <w:p w14:paraId="2350B5EB" w14:textId="77777777" w:rsidR="00ED2D8C" w:rsidRPr="00ED2D8C" w:rsidRDefault="00ED2D8C" w:rsidP="00ED2D8C">
      <w:pPr>
        <w:widowControl/>
        <w:autoSpaceDE/>
        <w:autoSpaceDN/>
        <w:rPr>
          <w:sz w:val="24"/>
          <w:szCs w:val="24"/>
          <w:lang w:eastAsia="ru-RU"/>
        </w:rPr>
      </w:pPr>
      <w:r w:rsidRPr="00ED2D8C">
        <w:rPr>
          <w:sz w:val="24"/>
          <w:szCs w:val="24"/>
          <w:lang w:eastAsia="ru-RU"/>
        </w:rPr>
        <w:t>21. Каковы все аминокислоты в составе белков человека кроме глицина?</w:t>
      </w:r>
    </w:p>
    <w:p w14:paraId="6A5FD0B6"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eastAsia="ru-RU"/>
        </w:rPr>
        <w:t>а) правовращающие;</w:t>
      </w:r>
    </w:p>
    <w:p w14:paraId="78D6B5DF"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b</w:t>
      </w:r>
      <w:r w:rsidRPr="00ED2D8C">
        <w:rPr>
          <w:sz w:val="24"/>
          <w:szCs w:val="24"/>
          <w:lang w:eastAsia="ru-RU"/>
        </w:rPr>
        <w:t xml:space="preserve">) имеют </w:t>
      </w:r>
      <w:r w:rsidRPr="00ED2D8C">
        <w:rPr>
          <w:sz w:val="24"/>
          <w:szCs w:val="24"/>
          <w:lang w:val="en-US" w:eastAsia="ru-RU"/>
        </w:rPr>
        <w:t>D</w:t>
      </w:r>
      <w:r w:rsidRPr="00ED2D8C">
        <w:rPr>
          <w:sz w:val="24"/>
          <w:szCs w:val="24"/>
          <w:lang w:eastAsia="ru-RU"/>
        </w:rPr>
        <w:t>-конфигурацию;</w:t>
      </w:r>
    </w:p>
    <w:p w14:paraId="600C3175"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c</w:t>
      </w:r>
      <w:r w:rsidRPr="00ED2D8C">
        <w:rPr>
          <w:sz w:val="24"/>
          <w:szCs w:val="24"/>
          <w:lang w:eastAsia="ru-RU"/>
        </w:rPr>
        <w:t>) оптически неактивны;</w:t>
      </w:r>
    </w:p>
    <w:p w14:paraId="4ED242AD"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d</w:t>
      </w:r>
      <w:r w:rsidRPr="00ED2D8C">
        <w:rPr>
          <w:sz w:val="24"/>
          <w:szCs w:val="24"/>
          <w:lang w:eastAsia="ru-RU"/>
        </w:rPr>
        <w:t xml:space="preserve">) имеют </w:t>
      </w:r>
      <w:r w:rsidRPr="00ED2D8C">
        <w:rPr>
          <w:sz w:val="24"/>
          <w:szCs w:val="24"/>
          <w:lang w:val="en-US" w:eastAsia="ru-RU"/>
        </w:rPr>
        <w:t>L</w:t>
      </w:r>
      <w:r w:rsidRPr="00ED2D8C">
        <w:rPr>
          <w:sz w:val="24"/>
          <w:szCs w:val="24"/>
          <w:lang w:eastAsia="ru-RU"/>
        </w:rPr>
        <w:t>-конфигурацию;</w:t>
      </w:r>
    </w:p>
    <w:p w14:paraId="7354B346"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e</w:t>
      </w:r>
      <w:r w:rsidRPr="00ED2D8C">
        <w:rPr>
          <w:sz w:val="24"/>
          <w:szCs w:val="24"/>
          <w:lang w:eastAsia="ru-RU"/>
        </w:rPr>
        <w:t xml:space="preserve">) имеют либо </w:t>
      </w:r>
      <w:r w:rsidRPr="00ED2D8C">
        <w:rPr>
          <w:sz w:val="24"/>
          <w:szCs w:val="24"/>
          <w:lang w:val="en-US" w:eastAsia="ru-RU"/>
        </w:rPr>
        <w:t>L</w:t>
      </w:r>
      <w:r w:rsidRPr="00ED2D8C">
        <w:rPr>
          <w:sz w:val="24"/>
          <w:szCs w:val="24"/>
          <w:lang w:eastAsia="ru-RU"/>
        </w:rPr>
        <w:t xml:space="preserve">-, либо </w:t>
      </w:r>
      <w:r w:rsidRPr="00ED2D8C">
        <w:rPr>
          <w:sz w:val="24"/>
          <w:szCs w:val="24"/>
          <w:lang w:val="en-US" w:eastAsia="ru-RU"/>
        </w:rPr>
        <w:t>D</w:t>
      </w:r>
      <w:r w:rsidRPr="00ED2D8C">
        <w:rPr>
          <w:sz w:val="24"/>
          <w:szCs w:val="24"/>
          <w:lang w:eastAsia="ru-RU"/>
        </w:rPr>
        <w:t>-конфигурацию;</w:t>
      </w:r>
    </w:p>
    <w:p w14:paraId="136E68C3" w14:textId="77777777" w:rsidR="00ED2D8C" w:rsidRPr="00ED2D8C" w:rsidRDefault="00ED2D8C" w:rsidP="00ED2D8C">
      <w:pPr>
        <w:widowControl/>
        <w:autoSpaceDE/>
        <w:autoSpaceDN/>
        <w:rPr>
          <w:sz w:val="24"/>
          <w:szCs w:val="24"/>
          <w:lang w:eastAsia="ru-RU"/>
        </w:rPr>
      </w:pPr>
      <w:r w:rsidRPr="00ED2D8C">
        <w:rPr>
          <w:sz w:val="24"/>
          <w:szCs w:val="24"/>
          <w:lang w:eastAsia="ru-RU"/>
        </w:rPr>
        <w:t>22. Оптическая активность – способность вращать плоскость поляризованного света. У приведенной аминокислоты оптическая активность зависит от наличия углеродного атома, обозначенного какой цифрой?</w:t>
      </w:r>
    </w:p>
    <w:p w14:paraId="0DB5BCB6"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eastAsia="ru-RU"/>
        </w:rPr>
        <w:t xml:space="preserve">а) 1;                                           </w:t>
      </w:r>
      <w:r w:rsidRPr="00ED2D8C">
        <w:rPr>
          <w:sz w:val="24"/>
          <w:szCs w:val="24"/>
          <w:lang w:val="en-US" w:eastAsia="ru-RU"/>
        </w:rPr>
        <w:t>NH</w:t>
      </w:r>
      <w:r w:rsidRPr="00ED2D8C">
        <w:rPr>
          <w:sz w:val="24"/>
          <w:szCs w:val="24"/>
          <w:vertAlign w:val="subscript"/>
          <w:lang w:eastAsia="ru-RU"/>
        </w:rPr>
        <w:t>2</w:t>
      </w:r>
    </w:p>
    <w:p w14:paraId="10154A9E" w14:textId="77777777" w:rsidR="00ED2D8C" w:rsidRPr="00ED2D8C" w:rsidRDefault="00ED2D8C" w:rsidP="00ED2D8C">
      <w:pPr>
        <w:widowControl/>
        <w:autoSpaceDE/>
        <w:autoSpaceDN/>
        <w:ind w:left="927"/>
        <w:contextualSpacing/>
        <w:rPr>
          <w:sz w:val="24"/>
          <w:szCs w:val="24"/>
          <w:vertAlign w:val="subscript"/>
          <w:lang w:eastAsia="ru-RU"/>
        </w:rPr>
      </w:pPr>
      <w:r w:rsidRPr="00ED2D8C">
        <w:rPr>
          <w:sz w:val="24"/>
          <w:szCs w:val="24"/>
          <w:lang w:val="en-US" w:eastAsia="ru-RU"/>
        </w:rPr>
        <w:t>b</w:t>
      </w:r>
      <w:r w:rsidRPr="00ED2D8C">
        <w:rPr>
          <w:sz w:val="24"/>
          <w:szCs w:val="24"/>
          <w:lang w:eastAsia="ru-RU"/>
        </w:rPr>
        <w:t xml:space="preserve">) 2;                      </w:t>
      </w:r>
      <w:r w:rsidRPr="00ED2D8C">
        <w:rPr>
          <w:sz w:val="24"/>
          <w:szCs w:val="24"/>
          <w:vertAlign w:val="subscript"/>
          <w:lang w:eastAsia="ru-RU"/>
        </w:rPr>
        <w:t>5    4          3         2</w:t>
      </w:r>
      <w:r w:rsidRPr="00ED2D8C">
        <w:rPr>
          <w:sz w:val="24"/>
          <w:szCs w:val="24"/>
          <w:lang w:eastAsia="ru-RU"/>
        </w:rPr>
        <w:t>|</w:t>
      </w:r>
      <w:r w:rsidRPr="00ED2D8C">
        <w:rPr>
          <w:sz w:val="24"/>
          <w:szCs w:val="24"/>
          <w:vertAlign w:val="subscript"/>
          <w:lang w:eastAsia="ru-RU"/>
        </w:rPr>
        <w:t xml:space="preserve">     1</w:t>
      </w:r>
    </w:p>
    <w:p w14:paraId="1BDC413A"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c</w:t>
      </w:r>
      <w:r w:rsidRPr="00ED2D8C">
        <w:rPr>
          <w:sz w:val="24"/>
          <w:szCs w:val="24"/>
          <w:lang w:eastAsia="ru-RU"/>
        </w:rPr>
        <w:t>) 3;             НООС-СН</w:t>
      </w:r>
      <w:r w:rsidRPr="00ED2D8C">
        <w:rPr>
          <w:sz w:val="24"/>
          <w:szCs w:val="24"/>
          <w:vertAlign w:val="subscript"/>
          <w:lang w:eastAsia="ru-RU"/>
        </w:rPr>
        <w:t>2</w:t>
      </w:r>
      <w:r w:rsidRPr="00ED2D8C">
        <w:rPr>
          <w:sz w:val="24"/>
          <w:szCs w:val="24"/>
          <w:lang w:eastAsia="ru-RU"/>
        </w:rPr>
        <w:t>-СН</w:t>
      </w:r>
      <w:r w:rsidRPr="00ED2D8C">
        <w:rPr>
          <w:sz w:val="24"/>
          <w:szCs w:val="24"/>
          <w:vertAlign w:val="subscript"/>
          <w:lang w:eastAsia="ru-RU"/>
        </w:rPr>
        <w:t>2</w:t>
      </w:r>
      <w:r w:rsidRPr="00ED2D8C">
        <w:rPr>
          <w:sz w:val="24"/>
          <w:szCs w:val="24"/>
          <w:lang w:eastAsia="ru-RU"/>
        </w:rPr>
        <w:t>-С-СООН</w:t>
      </w:r>
    </w:p>
    <w:p w14:paraId="6BBF1FE4"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d</w:t>
      </w:r>
      <w:r w:rsidRPr="00ED2D8C">
        <w:rPr>
          <w:sz w:val="24"/>
          <w:szCs w:val="24"/>
          <w:lang w:eastAsia="ru-RU"/>
        </w:rPr>
        <w:t>) 4;                                           |</w:t>
      </w:r>
    </w:p>
    <w:p w14:paraId="1E375528"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e</w:t>
      </w:r>
      <w:r w:rsidRPr="00ED2D8C">
        <w:rPr>
          <w:sz w:val="24"/>
          <w:szCs w:val="24"/>
          <w:lang w:eastAsia="ru-RU"/>
        </w:rPr>
        <w:t>) 5.                                           Н</w:t>
      </w:r>
    </w:p>
    <w:p w14:paraId="4BCAA597" w14:textId="77777777" w:rsidR="00ED2D8C" w:rsidRPr="00ED2D8C" w:rsidRDefault="00ED2D8C" w:rsidP="00ED2D8C">
      <w:pPr>
        <w:widowControl/>
        <w:autoSpaceDE/>
        <w:autoSpaceDN/>
        <w:rPr>
          <w:sz w:val="24"/>
          <w:szCs w:val="24"/>
          <w:lang w:eastAsia="ru-RU"/>
        </w:rPr>
      </w:pPr>
      <w:r w:rsidRPr="00ED2D8C">
        <w:rPr>
          <w:sz w:val="24"/>
          <w:szCs w:val="24"/>
          <w:lang w:eastAsia="ru-RU"/>
        </w:rPr>
        <w:t>23. По какому признаку различают стереоизомеры?</w:t>
      </w:r>
    </w:p>
    <w:p w14:paraId="383F6554"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eastAsia="ru-RU"/>
        </w:rPr>
        <w:t>а) пространственная конфигурация;</w:t>
      </w:r>
    </w:p>
    <w:p w14:paraId="731F0853"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b</w:t>
      </w:r>
      <w:r w:rsidRPr="00ED2D8C">
        <w:rPr>
          <w:sz w:val="24"/>
          <w:szCs w:val="24"/>
          <w:lang w:eastAsia="ru-RU"/>
        </w:rPr>
        <w:t>) рациональная формула;</w:t>
      </w:r>
    </w:p>
    <w:p w14:paraId="088F5CEE"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c</w:t>
      </w:r>
      <w:r w:rsidRPr="00ED2D8C">
        <w:rPr>
          <w:sz w:val="24"/>
          <w:szCs w:val="24"/>
          <w:lang w:eastAsia="ru-RU"/>
        </w:rPr>
        <w:t>) агрегатное состояние;</w:t>
      </w:r>
    </w:p>
    <w:p w14:paraId="7EECC4D7"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d</w:t>
      </w:r>
      <w:r w:rsidRPr="00ED2D8C">
        <w:rPr>
          <w:sz w:val="24"/>
          <w:szCs w:val="24"/>
          <w:lang w:eastAsia="ru-RU"/>
        </w:rPr>
        <w:t>) замещающие группы;</w:t>
      </w:r>
    </w:p>
    <w:p w14:paraId="5C4856A7"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e</w:t>
      </w:r>
      <w:r w:rsidRPr="00ED2D8C">
        <w:rPr>
          <w:sz w:val="24"/>
          <w:szCs w:val="24"/>
          <w:lang w:eastAsia="ru-RU"/>
        </w:rPr>
        <w:t>) стабильность.</w:t>
      </w:r>
    </w:p>
    <w:p w14:paraId="5E3129E5" w14:textId="77777777" w:rsidR="00ED2D8C" w:rsidRPr="00ED2D8C" w:rsidRDefault="00ED2D8C" w:rsidP="00ED2D8C">
      <w:pPr>
        <w:widowControl/>
        <w:autoSpaceDE/>
        <w:autoSpaceDN/>
        <w:rPr>
          <w:sz w:val="24"/>
          <w:szCs w:val="24"/>
          <w:lang w:eastAsia="ru-RU"/>
        </w:rPr>
      </w:pPr>
      <w:r w:rsidRPr="00ED2D8C">
        <w:rPr>
          <w:sz w:val="24"/>
          <w:szCs w:val="24"/>
          <w:lang w:eastAsia="ru-RU"/>
        </w:rPr>
        <w:t>24. Каким свойством обладает соединение, имеющее асимметрический атом углерода?</w:t>
      </w:r>
    </w:p>
    <w:p w14:paraId="1F211F3E"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eastAsia="ru-RU"/>
        </w:rPr>
        <w:t>а) кресло-лодочная изомерия;</w:t>
      </w:r>
    </w:p>
    <w:p w14:paraId="54B85A53"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b</w:t>
      </w:r>
      <w:r w:rsidRPr="00ED2D8C">
        <w:rPr>
          <w:sz w:val="24"/>
          <w:szCs w:val="24"/>
          <w:lang w:eastAsia="ru-RU"/>
        </w:rPr>
        <w:t>) цис-транс-изомерия;</w:t>
      </w:r>
    </w:p>
    <w:p w14:paraId="3F6E02F6"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c</w:t>
      </w:r>
      <w:r w:rsidRPr="00ED2D8C">
        <w:rPr>
          <w:sz w:val="24"/>
          <w:szCs w:val="24"/>
          <w:lang w:eastAsia="ru-RU"/>
        </w:rPr>
        <w:t>) стереоизомерия;</w:t>
      </w:r>
    </w:p>
    <w:p w14:paraId="7A7464EA"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d</w:t>
      </w:r>
      <w:r w:rsidRPr="00ED2D8C">
        <w:rPr>
          <w:sz w:val="24"/>
          <w:szCs w:val="24"/>
          <w:lang w:eastAsia="ru-RU"/>
        </w:rPr>
        <w:t xml:space="preserve">) а и </w:t>
      </w:r>
      <w:r w:rsidRPr="00ED2D8C">
        <w:rPr>
          <w:sz w:val="24"/>
          <w:szCs w:val="24"/>
          <w:lang w:val="en-US" w:eastAsia="ru-RU"/>
        </w:rPr>
        <w:t>b</w:t>
      </w:r>
      <w:r w:rsidRPr="00ED2D8C">
        <w:rPr>
          <w:sz w:val="24"/>
          <w:szCs w:val="24"/>
          <w:lang w:eastAsia="ru-RU"/>
        </w:rPr>
        <w:t>;</w:t>
      </w:r>
    </w:p>
    <w:p w14:paraId="5E506522"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e</w:t>
      </w:r>
      <w:r w:rsidRPr="00ED2D8C">
        <w:rPr>
          <w:sz w:val="24"/>
          <w:szCs w:val="24"/>
          <w:lang w:eastAsia="ru-RU"/>
        </w:rPr>
        <w:t xml:space="preserve">) </w:t>
      </w:r>
      <w:r w:rsidRPr="00ED2D8C">
        <w:rPr>
          <w:sz w:val="24"/>
          <w:szCs w:val="24"/>
          <w:lang w:val="en-US" w:eastAsia="ru-RU"/>
        </w:rPr>
        <w:t>a</w:t>
      </w:r>
      <w:r w:rsidRPr="00ED2D8C">
        <w:rPr>
          <w:sz w:val="24"/>
          <w:szCs w:val="24"/>
          <w:lang w:eastAsia="ru-RU"/>
        </w:rPr>
        <w:t xml:space="preserve">, </w:t>
      </w:r>
      <w:r w:rsidRPr="00ED2D8C">
        <w:rPr>
          <w:sz w:val="24"/>
          <w:szCs w:val="24"/>
          <w:lang w:val="en-US" w:eastAsia="ru-RU"/>
        </w:rPr>
        <w:t>b</w:t>
      </w:r>
      <w:r w:rsidRPr="00ED2D8C">
        <w:rPr>
          <w:sz w:val="24"/>
          <w:szCs w:val="24"/>
          <w:lang w:eastAsia="ru-RU"/>
        </w:rPr>
        <w:t xml:space="preserve">, </w:t>
      </w:r>
      <w:r w:rsidRPr="00ED2D8C">
        <w:rPr>
          <w:sz w:val="24"/>
          <w:szCs w:val="24"/>
          <w:lang w:val="en-US" w:eastAsia="ru-RU"/>
        </w:rPr>
        <w:t>c</w:t>
      </w:r>
      <w:r w:rsidRPr="00ED2D8C">
        <w:rPr>
          <w:sz w:val="24"/>
          <w:szCs w:val="24"/>
          <w:lang w:eastAsia="ru-RU"/>
        </w:rPr>
        <w:t>.</w:t>
      </w:r>
    </w:p>
    <w:p w14:paraId="4D44BA91" w14:textId="77777777" w:rsidR="00ED2D8C" w:rsidRPr="00ED2D8C" w:rsidRDefault="00ED2D8C" w:rsidP="00ED2D8C">
      <w:pPr>
        <w:widowControl/>
        <w:autoSpaceDE/>
        <w:autoSpaceDN/>
        <w:rPr>
          <w:sz w:val="24"/>
          <w:szCs w:val="24"/>
          <w:lang w:eastAsia="ru-RU"/>
        </w:rPr>
      </w:pPr>
      <w:r w:rsidRPr="00ED2D8C">
        <w:rPr>
          <w:sz w:val="24"/>
          <w:szCs w:val="24"/>
          <w:lang w:eastAsia="ru-RU"/>
        </w:rPr>
        <w:t>25. Что можно использовать для качественного обнаружения триптофана?</w:t>
      </w:r>
    </w:p>
    <w:p w14:paraId="60B6381F"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eastAsia="ru-RU"/>
        </w:rPr>
        <w:t>а) ксантопротеиновая реакция;</w:t>
      </w:r>
    </w:p>
    <w:p w14:paraId="4993E93C"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lastRenderedPageBreak/>
        <w:t>b</w:t>
      </w:r>
      <w:r w:rsidRPr="00ED2D8C">
        <w:rPr>
          <w:sz w:val="24"/>
          <w:szCs w:val="24"/>
          <w:lang w:eastAsia="ru-RU"/>
        </w:rPr>
        <w:t>) реакция Фоля;</w:t>
      </w:r>
    </w:p>
    <w:p w14:paraId="4A6772D2"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c</w:t>
      </w:r>
      <w:r w:rsidRPr="00ED2D8C">
        <w:rPr>
          <w:sz w:val="24"/>
          <w:szCs w:val="24"/>
          <w:lang w:eastAsia="ru-RU"/>
        </w:rPr>
        <w:t>) нингидриновая реакция;</w:t>
      </w:r>
    </w:p>
    <w:p w14:paraId="7DACBBD3"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d</w:t>
      </w:r>
      <w:r w:rsidRPr="00ED2D8C">
        <w:rPr>
          <w:sz w:val="24"/>
          <w:szCs w:val="24"/>
          <w:lang w:eastAsia="ru-RU"/>
        </w:rPr>
        <w:t>) биуретовая реакция;</w:t>
      </w:r>
    </w:p>
    <w:p w14:paraId="66AE902D" w14:textId="77777777" w:rsidR="00ED2D8C" w:rsidRPr="00ED2D8C" w:rsidRDefault="00ED2D8C" w:rsidP="00ED2D8C">
      <w:pPr>
        <w:widowControl/>
        <w:autoSpaceDE/>
        <w:autoSpaceDN/>
        <w:ind w:left="927"/>
        <w:contextualSpacing/>
        <w:rPr>
          <w:sz w:val="24"/>
          <w:szCs w:val="24"/>
          <w:lang w:eastAsia="ru-RU"/>
        </w:rPr>
      </w:pPr>
      <w:r w:rsidRPr="00ED2D8C">
        <w:rPr>
          <w:sz w:val="24"/>
          <w:szCs w:val="24"/>
          <w:lang w:val="en-US" w:eastAsia="ru-RU"/>
        </w:rPr>
        <w:t>e</w:t>
      </w:r>
      <w:r w:rsidRPr="00ED2D8C">
        <w:rPr>
          <w:sz w:val="24"/>
          <w:szCs w:val="24"/>
          <w:lang w:eastAsia="ru-RU"/>
        </w:rPr>
        <w:t>) реакция Адамкевича.</w:t>
      </w:r>
    </w:p>
    <w:p w14:paraId="51DDF85F" w14:textId="77777777" w:rsidR="00ED2D8C" w:rsidRPr="00ED2D8C" w:rsidRDefault="00ED2D8C" w:rsidP="00ED2D8C">
      <w:pPr>
        <w:autoSpaceDE/>
        <w:autoSpaceDN/>
        <w:ind w:firstLine="709"/>
        <w:rPr>
          <w:b/>
          <w:sz w:val="24"/>
          <w:szCs w:val="24"/>
          <w:lang w:eastAsia="ru-RU"/>
        </w:rPr>
      </w:pPr>
      <w:r w:rsidRPr="00ED2D8C">
        <w:rPr>
          <w:b/>
          <w:sz w:val="24"/>
          <w:szCs w:val="24"/>
          <w:lang w:eastAsia="ru-RU"/>
        </w:rPr>
        <w:t>Контрольные вопросы и задания для проведения промежуточной аттестации</w:t>
      </w:r>
    </w:p>
    <w:p w14:paraId="4B8E2F2D" w14:textId="77777777" w:rsidR="00ED2D8C" w:rsidRPr="00ED2D8C" w:rsidRDefault="00ED2D8C" w:rsidP="00ED2D8C">
      <w:pPr>
        <w:widowControl/>
        <w:autoSpaceDE/>
        <w:autoSpaceDN/>
        <w:ind w:left="360"/>
        <w:contextualSpacing/>
        <w:jc w:val="center"/>
        <w:rPr>
          <w:b/>
          <w:sz w:val="24"/>
          <w:szCs w:val="24"/>
          <w:lang w:eastAsia="ru-RU"/>
        </w:rPr>
      </w:pPr>
      <w:r w:rsidRPr="00ED2D8C">
        <w:rPr>
          <w:b/>
          <w:sz w:val="24"/>
          <w:szCs w:val="24"/>
          <w:lang w:eastAsia="ru-RU"/>
        </w:rPr>
        <w:t>Вопросы к экзамену для проведения промежуточной аттестации</w:t>
      </w:r>
    </w:p>
    <w:p w14:paraId="28B4A2F2" w14:textId="77777777" w:rsidR="00ED2D8C" w:rsidRPr="00ED2D8C" w:rsidRDefault="00ED2D8C" w:rsidP="00ED2D8C">
      <w:pPr>
        <w:widowControl/>
        <w:numPr>
          <w:ilvl w:val="0"/>
          <w:numId w:val="135"/>
        </w:numPr>
        <w:tabs>
          <w:tab w:val="left" w:pos="426"/>
        </w:tabs>
        <w:autoSpaceDE/>
        <w:autoSpaceDN/>
        <w:spacing w:after="200"/>
        <w:ind w:left="0" w:firstLine="0"/>
        <w:contextualSpacing/>
        <w:jc w:val="both"/>
        <w:rPr>
          <w:spacing w:val="-4"/>
          <w:sz w:val="24"/>
          <w:szCs w:val="24"/>
          <w:lang w:eastAsia="ru-RU"/>
        </w:rPr>
      </w:pPr>
      <w:r w:rsidRPr="00ED2D8C">
        <w:rPr>
          <w:spacing w:val="-4"/>
          <w:sz w:val="24"/>
          <w:szCs w:val="24"/>
          <w:lang w:eastAsia="ru-RU"/>
        </w:rPr>
        <w:t>Энергетика: формы работы, энергетика биохимических процессов.</w:t>
      </w:r>
    </w:p>
    <w:p w14:paraId="34DBF056" w14:textId="77777777" w:rsidR="00ED2D8C" w:rsidRPr="00ED2D8C" w:rsidRDefault="00ED2D8C" w:rsidP="00ED2D8C">
      <w:pPr>
        <w:widowControl/>
        <w:numPr>
          <w:ilvl w:val="0"/>
          <w:numId w:val="135"/>
        </w:numPr>
        <w:tabs>
          <w:tab w:val="left" w:pos="426"/>
        </w:tabs>
        <w:autoSpaceDE/>
        <w:autoSpaceDN/>
        <w:spacing w:after="200"/>
        <w:ind w:left="0" w:firstLine="0"/>
        <w:contextualSpacing/>
        <w:jc w:val="both"/>
        <w:rPr>
          <w:spacing w:val="-4"/>
          <w:sz w:val="24"/>
          <w:szCs w:val="24"/>
          <w:lang w:eastAsia="ru-RU"/>
        </w:rPr>
      </w:pPr>
      <w:r w:rsidRPr="00ED2D8C">
        <w:rPr>
          <w:spacing w:val="-4"/>
          <w:sz w:val="24"/>
          <w:szCs w:val="24"/>
          <w:lang w:eastAsia="ru-RU"/>
        </w:rPr>
        <w:t>Равновесие. Реакции переноса групп. Окислительно-восстановительные реакции.</w:t>
      </w:r>
    </w:p>
    <w:p w14:paraId="749FE596" w14:textId="77777777" w:rsidR="00ED2D8C" w:rsidRPr="00ED2D8C" w:rsidRDefault="00ED2D8C" w:rsidP="00ED2D8C">
      <w:pPr>
        <w:widowControl/>
        <w:numPr>
          <w:ilvl w:val="0"/>
          <w:numId w:val="135"/>
        </w:numPr>
        <w:tabs>
          <w:tab w:val="left" w:pos="426"/>
        </w:tabs>
        <w:autoSpaceDE/>
        <w:autoSpaceDN/>
        <w:spacing w:after="200"/>
        <w:ind w:left="0" w:firstLine="0"/>
        <w:contextualSpacing/>
        <w:jc w:val="both"/>
        <w:rPr>
          <w:spacing w:val="-4"/>
          <w:sz w:val="24"/>
          <w:szCs w:val="24"/>
          <w:lang w:eastAsia="ru-RU"/>
        </w:rPr>
      </w:pPr>
      <w:r w:rsidRPr="00ED2D8C">
        <w:rPr>
          <w:spacing w:val="-4"/>
          <w:sz w:val="24"/>
          <w:szCs w:val="24"/>
          <w:lang w:eastAsia="ru-RU"/>
        </w:rPr>
        <w:t>Энтальпия и энтропия. Теплота реакции и калориметрия.</w:t>
      </w:r>
    </w:p>
    <w:p w14:paraId="35379D3C" w14:textId="77777777" w:rsidR="00ED2D8C" w:rsidRPr="00ED2D8C" w:rsidRDefault="00ED2D8C" w:rsidP="00ED2D8C">
      <w:pPr>
        <w:widowControl/>
        <w:numPr>
          <w:ilvl w:val="0"/>
          <w:numId w:val="135"/>
        </w:numPr>
        <w:tabs>
          <w:tab w:val="left" w:pos="426"/>
        </w:tabs>
        <w:autoSpaceDE/>
        <w:autoSpaceDN/>
        <w:spacing w:after="200"/>
        <w:ind w:left="0" w:firstLine="0"/>
        <w:contextualSpacing/>
        <w:jc w:val="both"/>
        <w:rPr>
          <w:spacing w:val="-4"/>
          <w:sz w:val="24"/>
          <w:szCs w:val="24"/>
          <w:lang w:eastAsia="ru-RU"/>
        </w:rPr>
      </w:pPr>
      <w:r w:rsidRPr="00ED2D8C">
        <w:rPr>
          <w:spacing w:val="-4"/>
          <w:sz w:val="24"/>
          <w:szCs w:val="24"/>
          <w:lang w:eastAsia="ru-RU"/>
        </w:rPr>
        <w:t>Катализ. Основы катализа биохимических процессов.</w:t>
      </w:r>
    </w:p>
    <w:p w14:paraId="3197D672" w14:textId="77777777" w:rsidR="00ED2D8C" w:rsidRPr="00ED2D8C" w:rsidRDefault="00ED2D8C" w:rsidP="00ED2D8C">
      <w:pPr>
        <w:widowControl/>
        <w:numPr>
          <w:ilvl w:val="0"/>
          <w:numId w:val="135"/>
        </w:numPr>
        <w:tabs>
          <w:tab w:val="left" w:pos="426"/>
        </w:tabs>
        <w:autoSpaceDE/>
        <w:autoSpaceDN/>
        <w:spacing w:after="200"/>
        <w:ind w:left="0" w:firstLine="0"/>
        <w:contextualSpacing/>
        <w:jc w:val="both"/>
        <w:rPr>
          <w:spacing w:val="-4"/>
          <w:sz w:val="24"/>
          <w:szCs w:val="24"/>
          <w:lang w:eastAsia="ru-RU"/>
        </w:rPr>
      </w:pPr>
      <w:r w:rsidRPr="00ED2D8C">
        <w:rPr>
          <w:spacing w:val="-4"/>
          <w:sz w:val="24"/>
          <w:szCs w:val="24"/>
          <w:lang w:eastAsia="ru-RU"/>
        </w:rPr>
        <w:t>Вода как растворитель. Вода и метан. Структура воды и льда. Гидратация.</w:t>
      </w:r>
    </w:p>
    <w:p w14:paraId="290AB07A"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spacing w:val="-4"/>
          <w:sz w:val="24"/>
          <w:szCs w:val="24"/>
          <w:lang w:eastAsia="ru-RU"/>
        </w:rPr>
        <w:t>Гидрофобные взаимодействия. Растворимость в воде жирных кислот. Растворимость в воде метана. Эффект «масляных капель».</w:t>
      </w:r>
    </w:p>
    <w:p w14:paraId="1A2102BA"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rFonts w:eastAsia="Calibri"/>
          <w:spacing w:val="-4"/>
          <w:sz w:val="24"/>
          <w:szCs w:val="24"/>
        </w:rPr>
        <w:t>Окислительно-восстановительные реакции. Биологические окислительно-восстановительные пары.</w:t>
      </w:r>
    </w:p>
    <w:p w14:paraId="7F725B34"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rFonts w:eastAsia="Calibri"/>
          <w:spacing w:val="-4"/>
          <w:sz w:val="24"/>
          <w:szCs w:val="24"/>
        </w:rPr>
        <w:t>Биомолекулы. Важнейшие классы соединений.</w:t>
      </w:r>
    </w:p>
    <w:p w14:paraId="6121DE96" w14:textId="77777777" w:rsidR="00ED2D8C" w:rsidRPr="00ED2D8C" w:rsidRDefault="00ED2D8C" w:rsidP="00ED2D8C">
      <w:pPr>
        <w:widowControl/>
        <w:numPr>
          <w:ilvl w:val="0"/>
          <w:numId w:val="135"/>
        </w:numPr>
        <w:tabs>
          <w:tab w:val="left" w:pos="426"/>
        </w:tabs>
        <w:overflowPunct w:val="0"/>
        <w:autoSpaceDE/>
        <w:autoSpaceDN/>
        <w:adjustRightInd w:val="0"/>
        <w:ind w:left="0" w:right="-143" w:firstLine="0"/>
        <w:contextualSpacing/>
        <w:jc w:val="both"/>
        <w:rPr>
          <w:spacing w:val="-4"/>
          <w:position w:val="6"/>
          <w:sz w:val="24"/>
          <w:szCs w:val="24"/>
          <w:lang w:eastAsia="ru-RU"/>
        </w:rPr>
      </w:pPr>
      <w:r w:rsidRPr="00ED2D8C">
        <w:rPr>
          <w:spacing w:val="-4"/>
          <w:position w:val="6"/>
          <w:sz w:val="24"/>
          <w:szCs w:val="24"/>
          <w:lang w:eastAsia="ru-RU"/>
        </w:rPr>
        <w:t>Общая характеристика углеводов и их биомедицинское значение. Функции углеводов. Классификация: моно-, ди- и полисахариды.</w:t>
      </w:r>
    </w:p>
    <w:p w14:paraId="6B6514B4" w14:textId="77777777" w:rsidR="00ED2D8C" w:rsidRPr="00ED2D8C" w:rsidRDefault="00ED2D8C" w:rsidP="00ED2D8C">
      <w:pPr>
        <w:widowControl/>
        <w:numPr>
          <w:ilvl w:val="0"/>
          <w:numId w:val="135"/>
        </w:numPr>
        <w:tabs>
          <w:tab w:val="left" w:pos="426"/>
        </w:tabs>
        <w:overflowPunct w:val="0"/>
        <w:autoSpaceDE/>
        <w:autoSpaceDN/>
        <w:adjustRightInd w:val="0"/>
        <w:ind w:left="0" w:firstLine="0"/>
        <w:contextualSpacing/>
        <w:jc w:val="both"/>
        <w:rPr>
          <w:spacing w:val="-4"/>
          <w:sz w:val="24"/>
          <w:szCs w:val="24"/>
          <w:lang w:eastAsia="ru-RU"/>
        </w:rPr>
      </w:pPr>
      <w:r w:rsidRPr="00ED2D8C">
        <w:rPr>
          <w:spacing w:val="-4"/>
          <w:sz w:val="24"/>
          <w:szCs w:val="24"/>
          <w:lang w:eastAsia="ru-RU"/>
        </w:rPr>
        <w:t>Моносахариды. Важнейшие представители и их свойства. Наследственные нарушения обмена галактозы и фруктозы. Глюкоза как важнейший метаболит углеводного обмена.</w:t>
      </w:r>
    </w:p>
    <w:p w14:paraId="1FD83308" w14:textId="77777777" w:rsidR="00ED2D8C" w:rsidRPr="00ED2D8C" w:rsidRDefault="00ED2D8C" w:rsidP="00ED2D8C">
      <w:pPr>
        <w:widowControl/>
        <w:numPr>
          <w:ilvl w:val="0"/>
          <w:numId w:val="135"/>
        </w:numPr>
        <w:tabs>
          <w:tab w:val="left" w:pos="426"/>
        </w:tabs>
        <w:overflowPunct w:val="0"/>
        <w:autoSpaceDE/>
        <w:autoSpaceDN/>
        <w:adjustRightInd w:val="0"/>
        <w:ind w:left="0" w:firstLine="0"/>
        <w:contextualSpacing/>
        <w:jc w:val="both"/>
        <w:rPr>
          <w:spacing w:val="-4"/>
          <w:sz w:val="24"/>
          <w:szCs w:val="24"/>
          <w:lang w:eastAsia="ru-RU"/>
        </w:rPr>
      </w:pPr>
      <w:r w:rsidRPr="00ED2D8C">
        <w:rPr>
          <w:spacing w:val="-4"/>
          <w:sz w:val="24"/>
          <w:szCs w:val="24"/>
          <w:lang w:eastAsia="ru-RU"/>
        </w:rPr>
        <w:t>Производные моносахаридов: многоатомные спирты, аминосахара, сиаловые кислоты, гликозиды, дезоксисахара, уроновые кислоты.</w:t>
      </w:r>
    </w:p>
    <w:p w14:paraId="442A7447" w14:textId="77777777" w:rsidR="00ED2D8C" w:rsidRPr="00ED2D8C" w:rsidRDefault="00ED2D8C" w:rsidP="00ED2D8C">
      <w:pPr>
        <w:widowControl/>
        <w:numPr>
          <w:ilvl w:val="0"/>
          <w:numId w:val="135"/>
        </w:numPr>
        <w:tabs>
          <w:tab w:val="left" w:pos="426"/>
        </w:tabs>
        <w:overflowPunct w:val="0"/>
        <w:autoSpaceDE/>
        <w:autoSpaceDN/>
        <w:adjustRightInd w:val="0"/>
        <w:ind w:left="0" w:firstLine="0"/>
        <w:contextualSpacing/>
        <w:jc w:val="both"/>
        <w:rPr>
          <w:spacing w:val="-4"/>
          <w:sz w:val="24"/>
          <w:szCs w:val="24"/>
          <w:lang w:eastAsia="ru-RU"/>
        </w:rPr>
      </w:pPr>
      <w:r w:rsidRPr="00ED2D8C">
        <w:rPr>
          <w:spacing w:val="-4"/>
          <w:sz w:val="24"/>
          <w:szCs w:val="24"/>
          <w:lang w:eastAsia="ru-RU"/>
        </w:rPr>
        <w:t>Важнейшие представители дисахаридов. Строение, свойства и биологическая роль. Гидролиз. Наследственные нарушения обмена дисахаридов.</w:t>
      </w:r>
    </w:p>
    <w:p w14:paraId="2BBB8E61" w14:textId="77777777" w:rsidR="00ED2D8C" w:rsidRPr="00ED2D8C" w:rsidRDefault="00ED2D8C" w:rsidP="00ED2D8C">
      <w:pPr>
        <w:widowControl/>
        <w:numPr>
          <w:ilvl w:val="0"/>
          <w:numId w:val="135"/>
        </w:numPr>
        <w:tabs>
          <w:tab w:val="left" w:pos="426"/>
        </w:tabs>
        <w:overflowPunct w:val="0"/>
        <w:autoSpaceDE/>
        <w:autoSpaceDN/>
        <w:adjustRightInd w:val="0"/>
        <w:ind w:left="0" w:firstLine="0"/>
        <w:contextualSpacing/>
        <w:jc w:val="both"/>
        <w:rPr>
          <w:spacing w:val="-4"/>
          <w:sz w:val="24"/>
          <w:szCs w:val="24"/>
          <w:lang w:eastAsia="ru-RU"/>
        </w:rPr>
      </w:pPr>
      <w:r w:rsidRPr="00ED2D8C">
        <w:rPr>
          <w:spacing w:val="-4"/>
          <w:sz w:val="24"/>
          <w:szCs w:val="24"/>
          <w:lang w:eastAsia="ru-RU"/>
        </w:rPr>
        <w:t>Полисахариды. Химическое строение, свойства, биологическая роль. Классификация. Гомополисахариды. Крахмал, гликоген.</w:t>
      </w:r>
    </w:p>
    <w:p w14:paraId="5551D6C2" w14:textId="77777777" w:rsidR="00ED2D8C" w:rsidRPr="00ED2D8C" w:rsidRDefault="00ED2D8C" w:rsidP="00ED2D8C">
      <w:pPr>
        <w:widowControl/>
        <w:numPr>
          <w:ilvl w:val="0"/>
          <w:numId w:val="135"/>
        </w:numPr>
        <w:tabs>
          <w:tab w:val="left" w:pos="426"/>
        </w:tabs>
        <w:overflowPunct w:val="0"/>
        <w:autoSpaceDE/>
        <w:autoSpaceDN/>
        <w:adjustRightInd w:val="0"/>
        <w:ind w:left="0" w:firstLine="0"/>
        <w:contextualSpacing/>
        <w:jc w:val="both"/>
        <w:rPr>
          <w:spacing w:val="-4"/>
          <w:sz w:val="24"/>
          <w:szCs w:val="24"/>
          <w:lang w:eastAsia="ru-RU"/>
        </w:rPr>
      </w:pPr>
      <w:r w:rsidRPr="00ED2D8C">
        <w:rPr>
          <w:spacing w:val="-4"/>
          <w:sz w:val="24"/>
          <w:szCs w:val="24"/>
          <w:lang w:eastAsia="ru-RU"/>
        </w:rPr>
        <w:t>Гликозаминогликаны (мукополисахариды). Представители. Протеогликаны (мукопротеиды). Сиаловые кислоты. Строение, свойства и роль в организме.</w:t>
      </w:r>
    </w:p>
    <w:p w14:paraId="3FA8C12B" w14:textId="77777777" w:rsidR="00ED2D8C" w:rsidRPr="00ED2D8C" w:rsidRDefault="00ED2D8C" w:rsidP="00ED2D8C">
      <w:pPr>
        <w:widowControl/>
        <w:numPr>
          <w:ilvl w:val="0"/>
          <w:numId w:val="135"/>
        </w:numPr>
        <w:tabs>
          <w:tab w:val="left" w:pos="426"/>
        </w:tabs>
        <w:overflowPunct w:val="0"/>
        <w:autoSpaceDE/>
        <w:autoSpaceDN/>
        <w:adjustRightInd w:val="0"/>
        <w:ind w:left="0" w:firstLine="0"/>
        <w:contextualSpacing/>
        <w:jc w:val="both"/>
        <w:rPr>
          <w:spacing w:val="-6"/>
          <w:sz w:val="24"/>
          <w:szCs w:val="24"/>
          <w:lang w:eastAsia="ru-RU"/>
        </w:rPr>
      </w:pPr>
      <w:r w:rsidRPr="00ED2D8C">
        <w:rPr>
          <w:spacing w:val="-6"/>
          <w:sz w:val="24"/>
          <w:szCs w:val="24"/>
          <w:lang w:eastAsia="ru-RU"/>
        </w:rPr>
        <w:t>Общая характеристика липидов и их биомедицинское значение, функции, классификация.</w:t>
      </w:r>
    </w:p>
    <w:p w14:paraId="48076FA7" w14:textId="77777777" w:rsidR="00ED2D8C" w:rsidRPr="00ED2D8C" w:rsidRDefault="00ED2D8C" w:rsidP="00ED2D8C">
      <w:pPr>
        <w:widowControl/>
        <w:numPr>
          <w:ilvl w:val="0"/>
          <w:numId w:val="135"/>
        </w:numPr>
        <w:tabs>
          <w:tab w:val="left" w:pos="426"/>
        </w:tabs>
        <w:overflowPunct w:val="0"/>
        <w:autoSpaceDE/>
        <w:autoSpaceDN/>
        <w:adjustRightInd w:val="0"/>
        <w:ind w:left="0" w:firstLine="0"/>
        <w:contextualSpacing/>
        <w:jc w:val="both"/>
        <w:rPr>
          <w:spacing w:val="-4"/>
          <w:sz w:val="24"/>
          <w:szCs w:val="24"/>
          <w:lang w:eastAsia="ru-RU"/>
        </w:rPr>
      </w:pPr>
      <w:r w:rsidRPr="00ED2D8C">
        <w:rPr>
          <w:spacing w:val="-4"/>
          <w:sz w:val="24"/>
          <w:szCs w:val="24"/>
          <w:lang w:eastAsia="ru-RU"/>
        </w:rPr>
        <w:t>Омыляемые и неомыляемые липиды. Основные представители триацлглицеролов, гликолипидов, глицерофосфолипидов, сфинголипидов и стероидов.</w:t>
      </w:r>
    </w:p>
    <w:p w14:paraId="60533C1F" w14:textId="77777777" w:rsidR="00ED2D8C" w:rsidRPr="00ED2D8C" w:rsidRDefault="00ED2D8C" w:rsidP="00ED2D8C">
      <w:pPr>
        <w:widowControl/>
        <w:numPr>
          <w:ilvl w:val="0"/>
          <w:numId w:val="135"/>
        </w:numPr>
        <w:tabs>
          <w:tab w:val="left" w:pos="426"/>
        </w:tabs>
        <w:overflowPunct w:val="0"/>
        <w:autoSpaceDE/>
        <w:autoSpaceDN/>
        <w:adjustRightInd w:val="0"/>
        <w:ind w:left="0" w:firstLine="0"/>
        <w:contextualSpacing/>
        <w:jc w:val="both"/>
        <w:rPr>
          <w:spacing w:val="-4"/>
          <w:sz w:val="24"/>
          <w:szCs w:val="24"/>
          <w:lang w:eastAsia="ru-RU"/>
        </w:rPr>
      </w:pPr>
      <w:r w:rsidRPr="00ED2D8C">
        <w:rPr>
          <w:spacing w:val="-4"/>
          <w:sz w:val="24"/>
          <w:szCs w:val="24"/>
          <w:lang w:eastAsia="ru-RU"/>
        </w:rPr>
        <w:t>Строение липидов. Жирные кислоты, их строение. Особенности строения жирных кислот липидов человека. Насыщенные, моно- и полиненасыщенные жирные кислоты.</w:t>
      </w:r>
    </w:p>
    <w:p w14:paraId="74366506" w14:textId="77777777" w:rsidR="00ED2D8C" w:rsidRPr="00ED2D8C" w:rsidRDefault="00ED2D8C" w:rsidP="00ED2D8C">
      <w:pPr>
        <w:widowControl/>
        <w:numPr>
          <w:ilvl w:val="0"/>
          <w:numId w:val="135"/>
        </w:numPr>
        <w:tabs>
          <w:tab w:val="left" w:pos="426"/>
        </w:tabs>
        <w:overflowPunct w:val="0"/>
        <w:autoSpaceDE/>
        <w:autoSpaceDN/>
        <w:adjustRightInd w:val="0"/>
        <w:ind w:left="0" w:firstLine="0"/>
        <w:contextualSpacing/>
        <w:jc w:val="both"/>
        <w:rPr>
          <w:spacing w:val="-4"/>
          <w:sz w:val="24"/>
          <w:szCs w:val="24"/>
          <w:lang w:eastAsia="ru-RU"/>
        </w:rPr>
      </w:pPr>
      <w:r w:rsidRPr="00ED2D8C">
        <w:rPr>
          <w:spacing w:val="-4"/>
          <w:sz w:val="24"/>
          <w:szCs w:val="24"/>
          <w:lang w:eastAsia="ru-RU"/>
        </w:rPr>
        <w:t>Триацилглицеролы. Функции, строение. Перекисное окисление липидов.</w:t>
      </w:r>
    </w:p>
    <w:p w14:paraId="65CE895E" w14:textId="77777777" w:rsidR="00ED2D8C" w:rsidRPr="00ED2D8C" w:rsidRDefault="00ED2D8C" w:rsidP="00ED2D8C">
      <w:pPr>
        <w:widowControl/>
        <w:numPr>
          <w:ilvl w:val="0"/>
          <w:numId w:val="135"/>
        </w:numPr>
        <w:tabs>
          <w:tab w:val="left" w:pos="426"/>
        </w:tabs>
        <w:overflowPunct w:val="0"/>
        <w:autoSpaceDE/>
        <w:autoSpaceDN/>
        <w:adjustRightInd w:val="0"/>
        <w:ind w:left="0" w:firstLine="0"/>
        <w:contextualSpacing/>
        <w:jc w:val="both"/>
        <w:rPr>
          <w:spacing w:val="-4"/>
          <w:sz w:val="24"/>
          <w:szCs w:val="24"/>
          <w:lang w:eastAsia="ru-RU"/>
        </w:rPr>
      </w:pPr>
      <w:r w:rsidRPr="00ED2D8C">
        <w:rPr>
          <w:spacing w:val="-4"/>
          <w:sz w:val="24"/>
          <w:szCs w:val="24"/>
          <w:lang w:eastAsia="ru-RU"/>
        </w:rPr>
        <w:t xml:space="preserve">Фосфолипиды. Строение основных представителей - фосфатидная кислота, фосфатидилсерин, фосфатидилэитаноламин, фосфатидилхолин. </w:t>
      </w:r>
    </w:p>
    <w:p w14:paraId="3F78D475" w14:textId="77777777" w:rsidR="00ED2D8C" w:rsidRPr="00ED2D8C" w:rsidRDefault="00ED2D8C" w:rsidP="00ED2D8C">
      <w:pPr>
        <w:widowControl/>
        <w:numPr>
          <w:ilvl w:val="0"/>
          <w:numId w:val="135"/>
        </w:numPr>
        <w:tabs>
          <w:tab w:val="left" w:pos="426"/>
        </w:tabs>
        <w:overflowPunct w:val="0"/>
        <w:autoSpaceDE/>
        <w:autoSpaceDN/>
        <w:adjustRightInd w:val="0"/>
        <w:ind w:left="0" w:firstLine="0"/>
        <w:contextualSpacing/>
        <w:jc w:val="both"/>
        <w:rPr>
          <w:spacing w:val="-4"/>
          <w:sz w:val="24"/>
          <w:szCs w:val="24"/>
          <w:lang w:eastAsia="ru-RU"/>
        </w:rPr>
      </w:pPr>
      <w:r w:rsidRPr="00ED2D8C">
        <w:rPr>
          <w:spacing w:val="-4"/>
          <w:sz w:val="24"/>
          <w:szCs w:val="24"/>
          <w:lang w:eastAsia="ru-RU"/>
        </w:rPr>
        <w:t>Важнейшие представители гликолипидов. Строение и функции цереброзидов, ганглиозидов и сульфолипидов.</w:t>
      </w:r>
    </w:p>
    <w:p w14:paraId="197B6945" w14:textId="77777777" w:rsidR="00ED2D8C" w:rsidRPr="00ED2D8C" w:rsidRDefault="00ED2D8C" w:rsidP="00ED2D8C">
      <w:pPr>
        <w:widowControl/>
        <w:numPr>
          <w:ilvl w:val="0"/>
          <w:numId w:val="135"/>
        </w:numPr>
        <w:tabs>
          <w:tab w:val="left" w:pos="426"/>
        </w:tabs>
        <w:overflowPunct w:val="0"/>
        <w:autoSpaceDE/>
        <w:autoSpaceDN/>
        <w:adjustRightInd w:val="0"/>
        <w:ind w:left="0" w:firstLine="0"/>
        <w:contextualSpacing/>
        <w:jc w:val="both"/>
        <w:rPr>
          <w:spacing w:val="-4"/>
          <w:sz w:val="24"/>
          <w:szCs w:val="24"/>
          <w:lang w:eastAsia="ru-RU"/>
        </w:rPr>
      </w:pPr>
      <w:r w:rsidRPr="00ED2D8C">
        <w:rPr>
          <w:spacing w:val="-4"/>
          <w:sz w:val="24"/>
          <w:szCs w:val="24"/>
          <w:lang w:eastAsia="ru-RU"/>
        </w:rPr>
        <w:t>Важнейшие представители глицерофосфолипидов. Строение, свойства и биологическая роль фосфатидилинозитола, лизофофосфолипидов.</w:t>
      </w:r>
    </w:p>
    <w:p w14:paraId="2E822A99" w14:textId="77777777" w:rsidR="00ED2D8C" w:rsidRPr="00ED2D8C" w:rsidRDefault="00ED2D8C" w:rsidP="00ED2D8C">
      <w:pPr>
        <w:widowControl/>
        <w:numPr>
          <w:ilvl w:val="0"/>
          <w:numId w:val="135"/>
        </w:numPr>
        <w:tabs>
          <w:tab w:val="left" w:pos="426"/>
        </w:tabs>
        <w:overflowPunct w:val="0"/>
        <w:autoSpaceDE/>
        <w:autoSpaceDN/>
        <w:adjustRightInd w:val="0"/>
        <w:ind w:left="0" w:firstLine="0"/>
        <w:contextualSpacing/>
        <w:jc w:val="both"/>
        <w:rPr>
          <w:spacing w:val="-4"/>
          <w:sz w:val="24"/>
          <w:szCs w:val="24"/>
          <w:lang w:eastAsia="ru-RU"/>
        </w:rPr>
      </w:pPr>
      <w:r w:rsidRPr="00ED2D8C">
        <w:rPr>
          <w:spacing w:val="-4"/>
          <w:sz w:val="24"/>
          <w:szCs w:val="24"/>
          <w:lang w:eastAsia="ru-RU"/>
        </w:rPr>
        <w:t xml:space="preserve">Сфинголипиды. Химическое строение, свойства, биологическая роль. Классификация. </w:t>
      </w:r>
    </w:p>
    <w:p w14:paraId="52A901B4" w14:textId="77777777" w:rsidR="00ED2D8C" w:rsidRPr="00ED2D8C" w:rsidRDefault="00ED2D8C" w:rsidP="00ED2D8C">
      <w:pPr>
        <w:widowControl/>
        <w:numPr>
          <w:ilvl w:val="0"/>
          <w:numId w:val="135"/>
        </w:numPr>
        <w:tabs>
          <w:tab w:val="left" w:pos="426"/>
        </w:tabs>
        <w:overflowPunct w:val="0"/>
        <w:autoSpaceDE/>
        <w:autoSpaceDN/>
        <w:adjustRightInd w:val="0"/>
        <w:ind w:left="0" w:firstLine="0"/>
        <w:contextualSpacing/>
        <w:jc w:val="both"/>
        <w:rPr>
          <w:spacing w:val="-4"/>
          <w:sz w:val="24"/>
          <w:szCs w:val="24"/>
          <w:lang w:eastAsia="ru-RU"/>
        </w:rPr>
      </w:pPr>
      <w:r w:rsidRPr="00ED2D8C">
        <w:rPr>
          <w:spacing w:val="-4"/>
          <w:sz w:val="24"/>
          <w:szCs w:val="24"/>
          <w:lang w:eastAsia="ru-RU"/>
        </w:rPr>
        <w:lastRenderedPageBreak/>
        <w:t xml:space="preserve">Стероиды. Желчные кислоты (первичные и вторичные). Строение и функции. Холестерин. Стероидные гормоны. Стероидные витамины. Сердечные гликозиды. </w:t>
      </w:r>
    </w:p>
    <w:p w14:paraId="38B3333A" w14:textId="77777777" w:rsidR="00ED2D8C" w:rsidRPr="00ED2D8C" w:rsidRDefault="00ED2D8C" w:rsidP="00ED2D8C">
      <w:pPr>
        <w:widowControl/>
        <w:numPr>
          <w:ilvl w:val="0"/>
          <w:numId w:val="135"/>
        </w:numPr>
        <w:tabs>
          <w:tab w:val="left" w:pos="426"/>
        </w:tabs>
        <w:overflowPunct w:val="0"/>
        <w:autoSpaceDE/>
        <w:autoSpaceDN/>
        <w:adjustRightInd w:val="0"/>
        <w:ind w:left="0" w:firstLine="0"/>
        <w:contextualSpacing/>
        <w:jc w:val="both"/>
        <w:rPr>
          <w:spacing w:val="-4"/>
          <w:sz w:val="24"/>
          <w:szCs w:val="24"/>
          <w:lang w:eastAsia="ru-RU"/>
        </w:rPr>
      </w:pPr>
      <w:r w:rsidRPr="00ED2D8C">
        <w:rPr>
          <w:spacing w:val="-4"/>
          <w:sz w:val="24"/>
          <w:szCs w:val="24"/>
          <w:lang w:eastAsia="ru-RU"/>
        </w:rPr>
        <w:t>Ацетил – КоА как предшественник липидов.</w:t>
      </w:r>
    </w:p>
    <w:p w14:paraId="4DC113EF" w14:textId="77777777" w:rsidR="00ED2D8C" w:rsidRPr="00ED2D8C" w:rsidRDefault="00ED2D8C" w:rsidP="00ED2D8C">
      <w:pPr>
        <w:widowControl/>
        <w:numPr>
          <w:ilvl w:val="0"/>
          <w:numId w:val="135"/>
        </w:numPr>
        <w:tabs>
          <w:tab w:val="left" w:pos="426"/>
        </w:tabs>
        <w:autoSpaceDE/>
        <w:autoSpaceDN/>
        <w:spacing w:after="200" w:line="276" w:lineRule="auto"/>
        <w:ind w:left="0" w:firstLine="0"/>
        <w:contextualSpacing/>
        <w:jc w:val="both"/>
        <w:rPr>
          <w:spacing w:val="-4"/>
          <w:sz w:val="24"/>
          <w:szCs w:val="24"/>
          <w:lang w:eastAsia="ru-RU"/>
        </w:rPr>
      </w:pPr>
      <w:r w:rsidRPr="00ED2D8C">
        <w:rPr>
          <w:spacing w:val="-4"/>
          <w:sz w:val="24"/>
          <w:szCs w:val="24"/>
          <w:lang w:eastAsia="ru-RU"/>
        </w:rPr>
        <w:t>Аминокиcлоты: общие сведения, биологические функции.</w:t>
      </w:r>
    </w:p>
    <w:p w14:paraId="032685D4" w14:textId="77777777" w:rsidR="00ED2D8C" w:rsidRPr="00ED2D8C" w:rsidRDefault="00ED2D8C" w:rsidP="00ED2D8C">
      <w:pPr>
        <w:widowControl/>
        <w:numPr>
          <w:ilvl w:val="0"/>
          <w:numId w:val="135"/>
        </w:numPr>
        <w:tabs>
          <w:tab w:val="left" w:pos="426"/>
        </w:tabs>
        <w:autoSpaceDE/>
        <w:autoSpaceDN/>
        <w:spacing w:after="200" w:line="276" w:lineRule="auto"/>
        <w:ind w:left="0" w:firstLine="0"/>
        <w:contextualSpacing/>
        <w:jc w:val="both"/>
        <w:rPr>
          <w:spacing w:val="-4"/>
          <w:sz w:val="24"/>
          <w:szCs w:val="24"/>
          <w:lang w:eastAsia="ru-RU"/>
        </w:rPr>
      </w:pPr>
      <w:r w:rsidRPr="00ED2D8C">
        <w:rPr>
          <w:rFonts w:eastAsia="Calibri"/>
          <w:spacing w:val="-4"/>
          <w:sz w:val="24"/>
          <w:szCs w:val="24"/>
        </w:rPr>
        <w:t>Классификация аминокислот. Оптические свойства. Структура и физико-химические свойства аминокислот. Биологически активные пептиды.</w:t>
      </w:r>
    </w:p>
    <w:p w14:paraId="77E8CCDC" w14:textId="77777777" w:rsidR="00ED2D8C" w:rsidRPr="00ED2D8C" w:rsidRDefault="00ED2D8C" w:rsidP="00ED2D8C">
      <w:pPr>
        <w:widowControl/>
        <w:numPr>
          <w:ilvl w:val="0"/>
          <w:numId w:val="135"/>
        </w:numPr>
        <w:tabs>
          <w:tab w:val="left" w:pos="426"/>
        </w:tabs>
        <w:autoSpaceDE/>
        <w:autoSpaceDN/>
        <w:spacing w:after="200" w:line="276" w:lineRule="auto"/>
        <w:ind w:left="0" w:firstLine="0"/>
        <w:contextualSpacing/>
        <w:jc w:val="both"/>
        <w:rPr>
          <w:spacing w:val="-4"/>
          <w:sz w:val="24"/>
          <w:szCs w:val="24"/>
          <w:lang w:eastAsia="ru-RU"/>
        </w:rPr>
      </w:pPr>
      <w:r w:rsidRPr="00ED2D8C">
        <w:rPr>
          <w:rFonts w:eastAsia="Calibri"/>
          <w:spacing w:val="-4"/>
          <w:sz w:val="24"/>
          <w:szCs w:val="24"/>
        </w:rPr>
        <w:t>Цветные реакции на белки и аминокислоты.</w:t>
      </w:r>
    </w:p>
    <w:p w14:paraId="390812A1"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spacing w:val="-4"/>
          <w:sz w:val="24"/>
          <w:szCs w:val="24"/>
          <w:lang w:eastAsia="ru-RU"/>
        </w:rPr>
        <w:t>Аминокислотный анализ. Ионообменная хроматография свободных аминокислот.</w:t>
      </w:r>
    </w:p>
    <w:p w14:paraId="05BF7AE4"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spacing w:val="-4"/>
          <w:sz w:val="24"/>
          <w:szCs w:val="24"/>
          <w:lang w:eastAsia="ru-RU"/>
        </w:rPr>
        <w:t>Характеристика белковых веществ. Элементарный состав белка. Значение белков для организма: белки - ферменты, белки - гормоны, структурные белки белки - рецепторы, транспортные белки, антитела.</w:t>
      </w:r>
    </w:p>
    <w:p w14:paraId="1DDA2C7C"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rFonts w:hint="eastAsia"/>
          <w:spacing w:val="-4"/>
          <w:sz w:val="24"/>
          <w:szCs w:val="24"/>
          <w:lang w:eastAsia="ru-RU"/>
        </w:rPr>
        <w:t>Физико</w:t>
      </w:r>
      <w:r w:rsidRPr="00ED2D8C">
        <w:rPr>
          <w:spacing w:val="-4"/>
          <w:sz w:val="24"/>
          <w:szCs w:val="24"/>
          <w:lang w:eastAsia="ru-RU"/>
        </w:rPr>
        <w:t>-</w:t>
      </w:r>
      <w:r w:rsidRPr="00ED2D8C">
        <w:rPr>
          <w:rFonts w:hint="eastAsia"/>
          <w:spacing w:val="-4"/>
          <w:sz w:val="24"/>
          <w:szCs w:val="24"/>
          <w:lang w:eastAsia="ru-RU"/>
        </w:rPr>
        <w:t>химические</w:t>
      </w:r>
      <w:r w:rsidRPr="00ED2D8C">
        <w:rPr>
          <w:spacing w:val="-4"/>
          <w:sz w:val="24"/>
          <w:szCs w:val="24"/>
          <w:lang w:eastAsia="ru-RU"/>
        </w:rPr>
        <w:t xml:space="preserve"> </w:t>
      </w:r>
      <w:r w:rsidRPr="00ED2D8C">
        <w:rPr>
          <w:rFonts w:hint="eastAsia"/>
          <w:spacing w:val="-4"/>
          <w:sz w:val="24"/>
          <w:szCs w:val="24"/>
          <w:lang w:eastAsia="ru-RU"/>
        </w:rPr>
        <w:t>свойства</w:t>
      </w:r>
      <w:r w:rsidRPr="00ED2D8C">
        <w:rPr>
          <w:spacing w:val="-4"/>
          <w:sz w:val="24"/>
          <w:szCs w:val="24"/>
          <w:lang w:eastAsia="ru-RU"/>
        </w:rPr>
        <w:t xml:space="preserve"> </w:t>
      </w:r>
      <w:r w:rsidRPr="00ED2D8C">
        <w:rPr>
          <w:rFonts w:hint="eastAsia"/>
          <w:spacing w:val="-4"/>
          <w:sz w:val="24"/>
          <w:szCs w:val="24"/>
          <w:lang w:eastAsia="ru-RU"/>
        </w:rPr>
        <w:t>белков</w:t>
      </w:r>
      <w:r w:rsidRPr="00ED2D8C">
        <w:rPr>
          <w:spacing w:val="-4"/>
          <w:sz w:val="24"/>
          <w:szCs w:val="24"/>
          <w:lang w:eastAsia="ru-RU"/>
        </w:rPr>
        <w:t xml:space="preserve">: </w:t>
      </w:r>
      <w:r w:rsidRPr="00ED2D8C">
        <w:rPr>
          <w:rFonts w:hint="eastAsia"/>
          <w:spacing w:val="-4"/>
          <w:sz w:val="24"/>
          <w:szCs w:val="24"/>
          <w:lang w:eastAsia="ru-RU"/>
        </w:rPr>
        <w:t>растворимость</w:t>
      </w:r>
      <w:r w:rsidRPr="00ED2D8C">
        <w:rPr>
          <w:spacing w:val="-4"/>
          <w:sz w:val="24"/>
          <w:szCs w:val="24"/>
          <w:lang w:eastAsia="ru-RU"/>
        </w:rPr>
        <w:t xml:space="preserve"> </w:t>
      </w:r>
      <w:r w:rsidRPr="00ED2D8C">
        <w:rPr>
          <w:rFonts w:hint="eastAsia"/>
          <w:spacing w:val="-4"/>
          <w:sz w:val="24"/>
          <w:szCs w:val="24"/>
          <w:lang w:eastAsia="ru-RU"/>
        </w:rPr>
        <w:t>и</w:t>
      </w:r>
      <w:r w:rsidRPr="00ED2D8C">
        <w:rPr>
          <w:spacing w:val="-4"/>
          <w:sz w:val="24"/>
          <w:szCs w:val="24"/>
          <w:lang w:eastAsia="ru-RU"/>
        </w:rPr>
        <w:t xml:space="preserve"> </w:t>
      </w:r>
      <w:r w:rsidRPr="00ED2D8C">
        <w:rPr>
          <w:rFonts w:hint="eastAsia"/>
          <w:spacing w:val="-4"/>
          <w:sz w:val="24"/>
          <w:szCs w:val="24"/>
          <w:lang w:eastAsia="ru-RU"/>
        </w:rPr>
        <w:t>содержание</w:t>
      </w:r>
      <w:r w:rsidRPr="00ED2D8C">
        <w:rPr>
          <w:spacing w:val="-4"/>
          <w:sz w:val="24"/>
          <w:szCs w:val="24"/>
          <w:lang w:eastAsia="ru-RU"/>
        </w:rPr>
        <w:t xml:space="preserve"> </w:t>
      </w:r>
      <w:r w:rsidRPr="00ED2D8C">
        <w:rPr>
          <w:rFonts w:hint="eastAsia"/>
          <w:spacing w:val="-4"/>
          <w:sz w:val="24"/>
          <w:szCs w:val="24"/>
          <w:lang w:eastAsia="ru-RU"/>
        </w:rPr>
        <w:t>белков</w:t>
      </w:r>
      <w:r w:rsidRPr="00ED2D8C">
        <w:rPr>
          <w:spacing w:val="-4"/>
          <w:sz w:val="24"/>
          <w:szCs w:val="24"/>
          <w:lang w:eastAsia="ru-RU"/>
        </w:rPr>
        <w:t xml:space="preserve"> </w:t>
      </w:r>
      <w:r w:rsidRPr="00ED2D8C">
        <w:rPr>
          <w:rFonts w:hint="eastAsia"/>
          <w:spacing w:val="-4"/>
          <w:sz w:val="24"/>
          <w:szCs w:val="24"/>
          <w:lang w:eastAsia="ru-RU"/>
        </w:rPr>
        <w:t>в</w:t>
      </w:r>
      <w:r w:rsidRPr="00ED2D8C">
        <w:rPr>
          <w:spacing w:val="-4"/>
          <w:sz w:val="24"/>
          <w:szCs w:val="24"/>
          <w:lang w:eastAsia="ru-RU"/>
        </w:rPr>
        <w:t xml:space="preserve"> </w:t>
      </w:r>
      <w:r w:rsidRPr="00ED2D8C">
        <w:rPr>
          <w:rFonts w:hint="eastAsia"/>
          <w:spacing w:val="-4"/>
          <w:sz w:val="24"/>
          <w:szCs w:val="24"/>
          <w:lang w:eastAsia="ru-RU"/>
        </w:rPr>
        <w:t>растворах</w:t>
      </w:r>
      <w:r w:rsidRPr="00ED2D8C">
        <w:rPr>
          <w:spacing w:val="-4"/>
          <w:sz w:val="24"/>
          <w:szCs w:val="24"/>
          <w:lang w:eastAsia="ru-RU"/>
        </w:rPr>
        <w:t xml:space="preserve">. </w:t>
      </w:r>
      <w:r w:rsidRPr="00ED2D8C">
        <w:rPr>
          <w:rFonts w:hint="eastAsia"/>
          <w:spacing w:val="-4"/>
          <w:sz w:val="24"/>
          <w:szCs w:val="24"/>
          <w:lang w:eastAsia="ru-RU"/>
        </w:rPr>
        <w:t>Денатурация</w:t>
      </w:r>
      <w:r w:rsidRPr="00ED2D8C">
        <w:rPr>
          <w:spacing w:val="-4"/>
          <w:sz w:val="24"/>
          <w:szCs w:val="24"/>
          <w:lang w:eastAsia="ru-RU"/>
        </w:rPr>
        <w:t xml:space="preserve"> </w:t>
      </w:r>
      <w:r w:rsidRPr="00ED2D8C">
        <w:rPr>
          <w:rFonts w:hint="eastAsia"/>
          <w:spacing w:val="-4"/>
          <w:sz w:val="24"/>
          <w:szCs w:val="24"/>
          <w:lang w:eastAsia="ru-RU"/>
        </w:rPr>
        <w:t>белков</w:t>
      </w:r>
      <w:r w:rsidRPr="00ED2D8C">
        <w:rPr>
          <w:spacing w:val="-4"/>
          <w:sz w:val="24"/>
          <w:szCs w:val="24"/>
          <w:lang w:eastAsia="ru-RU"/>
        </w:rPr>
        <w:t xml:space="preserve">. </w:t>
      </w:r>
      <w:r w:rsidRPr="00ED2D8C">
        <w:rPr>
          <w:rFonts w:hint="eastAsia"/>
          <w:spacing w:val="-4"/>
          <w:sz w:val="24"/>
          <w:szCs w:val="24"/>
          <w:lang w:eastAsia="ru-RU"/>
        </w:rPr>
        <w:t>Использование</w:t>
      </w:r>
      <w:r w:rsidRPr="00ED2D8C">
        <w:rPr>
          <w:spacing w:val="-4"/>
          <w:sz w:val="24"/>
          <w:szCs w:val="24"/>
          <w:lang w:eastAsia="ru-RU"/>
        </w:rPr>
        <w:t xml:space="preserve"> </w:t>
      </w:r>
      <w:r w:rsidRPr="00ED2D8C">
        <w:rPr>
          <w:rFonts w:hint="eastAsia"/>
          <w:spacing w:val="-4"/>
          <w:sz w:val="24"/>
          <w:szCs w:val="24"/>
          <w:lang w:eastAsia="ru-RU"/>
        </w:rPr>
        <w:t>процесса</w:t>
      </w:r>
      <w:r w:rsidRPr="00ED2D8C">
        <w:rPr>
          <w:spacing w:val="-4"/>
          <w:sz w:val="24"/>
          <w:szCs w:val="24"/>
          <w:lang w:eastAsia="ru-RU"/>
        </w:rPr>
        <w:t xml:space="preserve"> </w:t>
      </w:r>
      <w:r w:rsidRPr="00ED2D8C">
        <w:rPr>
          <w:rFonts w:hint="eastAsia"/>
          <w:spacing w:val="-4"/>
          <w:sz w:val="24"/>
          <w:szCs w:val="24"/>
          <w:lang w:eastAsia="ru-RU"/>
        </w:rPr>
        <w:t>денатурации</w:t>
      </w:r>
      <w:r w:rsidRPr="00ED2D8C">
        <w:rPr>
          <w:spacing w:val="-4"/>
          <w:sz w:val="24"/>
          <w:szCs w:val="24"/>
          <w:lang w:eastAsia="ru-RU"/>
        </w:rPr>
        <w:t xml:space="preserve"> </w:t>
      </w:r>
      <w:r w:rsidRPr="00ED2D8C">
        <w:rPr>
          <w:rFonts w:hint="eastAsia"/>
          <w:spacing w:val="-4"/>
          <w:sz w:val="24"/>
          <w:szCs w:val="24"/>
          <w:lang w:eastAsia="ru-RU"/>
        </w:rPr>
        <w:t>в</w:t>
      </w:r>
      <w:r w:rsidRPr="00ED2D8C">
        <w:rPr>
          <w:spacing w:val="-4"/>
          <w:sz w:val="24"/>
          <w:szCs w:val="24"/>
          <w:lang w:eastAsia="ru-RU"/>
        </w:rPr>
        <w:t xml:space="preserve"> </w:t>
      </w:r>
      <w:r w:rsidRPr="00ED2D8C">
        <w:rPr>
          <w:rFonts w:hint="eastAsia"/>
          <w:spacing w:val="-4"/>
          <w:sz w:val="24"/>
          <w:szCs w:val="24"/>
          <w:lang w:eastAsia="ru-RU"/>
        </w:rPr>
        <w:t>медицине</w:t>
      </w:r>
      <w:r w:rsidRPr="00ED2D8C">
        <w:rPr>
          <w:spacing w:val="-4"/>
          <w:sz w:val="24"/>
          <w:szCs w:val="24"/>
          <w:lang w:eastAsia="ru-RU"/>
        </w:rPr>
        <w:t>.</w:t>
      </w:r>
    </w:p>
    <w:p w14:paraId="55E9589A"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rFonts w:eastAsia="Calibri"/>
          <w:spacing w:val="-4"/>
          <w:sz w:val="24"/>
          <w:szCs w:val="24"/>
        </w:rPr>
        <w:t xml:space="preserve">Типы связей в молекуле белка. </w:t>
      </w:r>
    </w:p>
    <w:p w14:paraId="73F8F7B0"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rFonts w:hint="eastAsia"/>
          <w:spacing w:val="-4"/>
          <w:sz w:val="24"/>
          <w:szCs w:val="24"/>
          <w:lang w:eastAsia="ru-RU"/>
        </w:rPr>
        <w:t>Размеры</w:t>
      </w:r>
      <w:r w:rsidRPr="00ED2D8C">
        <w:rPr>
          <w:spacing w:val="-4"/>
          <w:sz w:val="24"/>
          <w:szCs w:val="24"/>
          <w:lang w:eastAsia="ru-RU"/>
        </w:rPr>
        <w:t xml:space="preserve"> </w:t>
      </w:r>
      <w:r w:rsidRPr="00ED2D8C">
        <w:rPr>
          <w:rFonts w:hint="eastAsia"/>
          <w:spacing w:val="-4"/>
          <w:sz w:val="24"/>
          <w:szCs w:val="24"/>
          <w:lang w:eastAsia="ru-RU"/>
        </w:rPr>
        <w:t>и</w:t>
      </w:r>
      <w:r w:rsidRPr="00ED2D8C">
        <w:rPr>
          <w:spacing w:val="-4"/>
          <w:sz w:val="24"/>
          <w:szCs w:val="24"/>
          <w:lang w:eastAsia="ru-RU"/>
        </w:rPr>
        <w:t xml:space="preserve"> </w:t>
      </w:r>
      <w:r w:rsidRPr="00ED2D8C">
        <w:rPr>
          <w:rFonts w:hint="eastAsia"/>
          <w:spacing w:val="-4"/>
          <w:sz w:val="24"/>
          <w:szCs w:val="24"/>
          <w:lang w:eastAsia="ru-RU"/>
        </w:rPr>
        <w:t>форма</w:t>
      </w:r>
      <w:r w:rsidRPr="00ED2D8C">
        <w:rPr>
          <w:spacing w:val="-4"/>
          <w:sz w:val="24"/>
          <w:szCs w:val="24"/>
          <w:lang w:eastAsia="ru-RU"/>
        </w:rPr>
        <w:t xml:space="preserve"> </w:t>
      </w:r>
      <w:r w:rsidRPr="00ED2D8C">
        <w:rPr>
          <w:rFonts w:hint="eastAsia"/>
          <w:spacing w:val="-4"/>
          <w:sz w:val="24"/>
          <w:szCs w:val="24"/>
          <w:lang w:eastAsia="ru-RU"/>
        </w:rPr>
        <w:t>белковых</w:t>
      </w:r>
      <w:r w:rsidRPr="00ED2D8C">
        <w:rPr>
          <w:spacing w:val="-4"/>
          <w:sz w:val="24"/>
          <w:szCs w:val="24"/>
          <w:lang w:eastAsia="ru-RU"/>
        </w:rPr>
        <w:t xml:space="preserve"> </w:t>
      </w:r>
      <w:r w:rsidRPr="00ED2D8C">
        <w:rPr>
          <w:rFonts w:hint="eastAsia"/>
          <w:spacing w:val="-4"/>
          <w:sz w:val="24"/>
          <w:szCs w:val="24"/>
          <w:lang w:eastAsia="ru-RU"/>
        </w:rPr>
        <w:t>молекул</w:t>
      </w:r>
      <w:r w:rsidRPr="00ED2D8C">
        <w:rPr>
          <w:spacing w:val="-4"/>
          <w:sz w:val="24"/>
          <w:szCs w:val="24"/>
          <w:lang w:eastAsia="ru-RU"/>
        </w:rPr>
        <w:t xml:space="preserve">. </w:t>
      </w:r>
      <w:r w:rsidRPr="00ED2D8C">
        <w:rPr>
          <w:rFonts w:hint="eastAsia"/>
          <w:spacing w:val="-4"/>
          <w:sz w:val="24"/>
          <w:szCs w:val="24"/>
          <w:lang w:eastAsia="ru-RU"/>
        </w:rPr>
        <w:t>Глобулярные</w:t>
      </w:r>
      <w:r w:rsidRPr="00ED2D8C">
        <w:rPr>
          <w:spacing w:val="-4"/>
          <w:sz w:val="24"/>
          <w:szCs w:val="24"/>
          <w:lang w:eastAsia="ru-RU"/>
        </w:rPr>
        <w:t xml:space="preserve"> </w:t>
      </w:r>
      <w:r w:rsidRPr="00ED2D8C">
        <w:rPr>
          <w:rFonts w:hint="eastAsia"/>
          <w:spacing w:val="-4"/>
          <w:sz w:val="24"/>
          <w:szCs w:val="24"/>
          <w:lang w:eastAsia="ru-RU"/>
        </w:rPr>
        <w:t>и</w:t>
      </w:r>
      <w:r w:rsidRPr="00ED2D8C">
        <w:rPr>
          <w:spacing w:val="-4"/>
          <w:sz w:val="24"/>
          <w:szCs w:val="24"/>
          <w:lang w:eastAsia="ru-RU"/>
        </w:rPr>
        <w:t xml:space="preserve"> </w:t>
      </w:r>
      <w:r w:rsidRPr="00ED2D8C">
        <w:rPr>
          <w:rFonts w:hint="eastAsia"/>
          <w:spacing w:val="-4"/>
          <w:sz w:val="24"/>
          <w:szCs w:val="24"/>
          <w:lang w:eastAsia="ru-RU"/>
        </w:rPr>
        <w:t>фибриллярные</w:t>
      </w:r>
      <w:r w:rsidRPr="00ED2D8C">
        <w:rPr>
          <w:spacing w:val="-4"/>
          <w:sz w:val="24"/>
          <w:szCs w:val="24"/>
          <w:lang w:eastAsia="ru-RU"/>
        </w:rPr>
        <w:t xml:space="preserve"> </w:t>
      </w:r>
      <w:r w:rsidRPr="00ED2D8C">
        <w:rPr>
          <w:rFonts w:hint="eastAsia"/>
          <w:spacing w:val="-4"/>
          <w:sz w:val="24"/>
          <w:szCs w:val="24"/>
          <w:lang w:eastAsia="ru-RU"/>
        </w:rPr>
        <w:t>белки</w:t>
      </w:r>
      <w:r w:rsidRPr="00ED2D8C">
        <w:rPr>
          <w:spacing w:val="-4"/>
          <w:sz w:val="24"/>
          <w:szCs w:val="24"/>
          <w:lang w:eastAsia="ru-RU"/>
        </w:rPr>
        <w:t xml:space="preserve">. </w:t>
      </w:r>
      <w:r w:rsidRPr="00ED2D8C">
        <w:rPr>
          <w:rFonts w:hint="eastAsia"/>
          <w:spacing w:val="-4"/>
          <w:sz w:val="24"/>
          <w:szCs w:val="24"/>
          <w:lang w:eastAsia="ru-RU"/>
        </w:rPr>
        <w:t>Различия</w:t>
      </w:r>
      <w:r w:rsidRPr="00ED2D8C">
        <w:rPr>
          <w:spacing w:val="-4"/>
          <w:sz w:val="24"/>
          <w:szCs w:val="24"/>
          <w:lang w:eastAsia="ru-RU"/>
        </w:rPr>
        <w:t xml:space="preserve"> </w:t>
      </w:r>
      <w:r w:rsidRPr="00ED2D8C">
        <w:rPr>
          <w:rFonts w:hint="eastAsia"/>
          <w:spacing w:val="-4"/>
          <w:sz w:val="24"/>
          <w:szCs w:val="24"/>
          <w:lang w:eastAsia="ru-RU"/>
        </w:rPr>
        <w:t>их</w:t>
      </w:r>
      <w:r w:rsidRPr="00ED2D8C">
        <w:rPr>
          <w:spacing w:val="-4"/>
          <w:sz w:val="24"/>
          <w:szCs w:val="24"/>
          <w:lang w:eastAsia="ru-RU"/>
        </w:rPr>
        <w:t xml:space="preserve"> </w:t>
      </w:r>
      <w:r w:rsidRPr="00ED2D8C">
        <w:rPr>
          <w:rFonts w:hint="eastAsia"/>
          <w:spacing w:val="-4"/>
          <w:sz w:val="24"/>
          <w:szCs w:val="24"/>
          <w:lang w:eastAsia="ru-RU"/>
        </w:rPr>
        <w:t>во</w:t>
      </w:r>
      <w:r w:rsidRPr="00ED2D8C">
        <w:rPr>
          <w:spacing w:val="-4"/>
          <w:sz w:val="24"/>
          <w:szCs w:val="24"/>
          <w:lang w:eastAsia="ru-RU"/>
        </w:rPr>
        <w:t xml:space="preserve"> </w:t>
      </w:r>
      <w:r w:rsidRPr="00ED2D8C">
        <w:rPr>
          <w:rFonts w:hint="eastAsia"/>
          <w:spacing w:val="-4"/>
          <w:sz w:val="24"/>
          <w:szCs w:val="24"/>
          <w:lang w:eastAsia="ru-RU"/>
        </w:rPr>
        <w:t>вторичной</w:t>
      </w:r>
      <w:r w:rsidRPr="00ED2D8C">
        <w:rPr>
          <w:spacing w:val="-4"/>
          <w:sz w:val="24"/>
          <w:szCs w:val="24"/>
          <w:lang w:eastAsia="ru-RU"/>
        </w:rPr>
        <w:t xml:space="preserve"> </w:t>
      </w:r>
      <w:r w:rsidRPr="00ED2D8C">
        <w:rPr>
          <w:rFonts w:hint="eastAsia"/>
          <w:spacing w:val="-4"/>
          <w:sz w:val="24"/>
          <w:szCs w:val="24"/>
          <w:lang w:eastAsia="ru-RU"/>
        </w:rPr>
        <w:t>и</w:t>
      </w:r>
      <w:r w:rsidRPr="00ED2D8C">
        <w:rPr>
          <w:spacing w:val="-4"/>
          <w:sz w:val="24"/>
          <w:szCs w:val="24"/>
          <w:lang w:eastAsia="ru-RU"/>
        </w:rPr>
        <w:t xml:space="preserve"> </w:t>
      </w:r>
      <w:r w:rsidRPr="00ED2D8C">
        <w:rPr>
          <w:rFonts w:hint="eastAsia"/>
          <w:spacing w:val="-4"/>
          <w:sz w:val="24"/>
          <w:szCs w:val="24"/>
          <w:lang w:eastAsia="ru-RU"/>
        </w:rPr>
        <w:t>третичной</w:t>
      </w:r>
      <w:r w:rsidRPr="00ED2D8C">
        <w:rPr>
          <w:spacing w:val="-4"/>
          <w:sz w:val="24"/>
          <w:szCs w:val="24"/>
          <w:lang w:eastAsia="ru-RU"/>
        </w:rPr>
        <w:t xml:space="preserve"> </w:t>
      </w:r>
      <w:r w:rsidRPr="00ED2D8C">
        <w:rPr>
          <w:rFonts w:hint="eastAsia"/>
          <w:spacing w:val="-4"/>
          <w:sz w:val="24"/>
          <w:szCs w:val="24"/>
          <w:lang w:eastAsia="ru-RU"/>
        </w:rPr>
        <w:t>структуре</w:t>
      </w:r>
      <w:r w:rsidRPr="00ED2D8C">
        <w:rPr>
          <w:spacing w:val="-4"/>
          <w:sz w:val="24"/>
          <w:szCs w:val="24"/>
          <w:lang w:eastAsia="ru-RU"/>
        </w:rPr>
        <w:t xml:space="preserve"> </w:t>
      </w:r>
      <w:r w:rsidRPr="00ED2D8C">
        <w:rPr>
          <w:rFonts w:hint="eastAsia"/>
          <w:spacing w:val="-4"/>
          <w:sz w:val="24"/>
          <w:szCs w:val="24"/>
          <w:lang w:eastAsia="ru-RU"/>
        </w:rPr>
        <w:t>и</w:t>
      </w:r>
      <w:r w:rsidRPr="00ED2D8C">
        <w:rPr>
          <w:spacing w:val="-4"/>
          <w:sz w:val="24"/>
          <w:szCs w:val="24"/>
          <w:lang w:eastAsia="ru-RU"/>
        </w:rPr>
        <w:t xml:space="preserve"> </w:t>
      </w:r>
      <w:r w:rsidRPr="00ED2D8C">
        <w:rPr>
          <w:rFonts w:hint="eastAsia"/>
          <w:spacing w:val="-4"/>
          <w:sz w:val="24"/>
          <w:szCs w:val="24"/>
          <w:lang w:eastAsia="ru-RU"/>
        </w:rPr>
        <w:t>по</w:t>
      </w:r>
      <w:r w:rsidRPr="00ED2D8C">
        <w:rPr>
          <w:spacing w:val="-4"/>
          <w:sz w:val="24"/>
          <w:szCs w:val="24"/>
          <w:lang w:eastAsia="ru-RU"/>
        </w:rPr>
        <w:t xml:space="preserve"> </w:t>
      </w:r>
      <w:r w:rsidRPr="00ED2D8C">
        <w:rPr>
          <w:rFonts w:hint="eastAsia"/>
          <w:spacing w:val="-4"/>
          <w:sz w:val="24"/>
          <w:szCs w:val="24"/>
          <w:lang w:eastAsia="ru-RU"/>
        </w:rPr>
        <w:t>свойствам</w:t>
      </w:r>
      <w:r w:rsidRPr="00ED2D8C">
        <w:rPr>
          <w:spacing w:val="-4"/>
          <w:sz w:val="24"/>
          <w:szCs w:val="24"/>
          <w:lang w:eastAsia="ru-RU"/>
        </w:rPr>
        <w:t>.</w:t>
      </w:r>
    </w:p>
    <w:p w14:paraId="314322C9"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rFonts w:hint="eastAsia"/>
          <w:spacing w:val="-4"/>
          <w:sz w:val="24"/>
          <w:szCs w:val="24"/>
          <w:lang w:eastAsia="ru-RU"/>
        </w:rPr>
        <w:t>Первичная</w:t>
      </w:r>
      <w:r w:rsidRPr="00ED2D8C">
        <w:rPr>
          <w:spacing w:val="-4"/>
          <w:sz w:val="24"/>
          <w:szCs w:val="24"/>
          <w:lang w:eastAsia="ru-RU"/>
        </w:rPr>
        <w:t xml:space="preserve"> </w:t>
      </w:r>
      <w:r w:rsidRPr="00ED2D8C">
        <w:rPr>
          <w:rFonts w:hint="eastAsia"/>
          <w:spacing w:val="-4"/>
          <w:sz w:val="24"/>
          <w:szCs w:val="24"/>
          <w:lang w:eastAsia="ru-RU"/>
        </w:rPr>
        <w:t>структура</w:t>
      </w:r>
      <w:r w:rsidRPr="00ED2D8C">
        <w:rPr>
          <w:spacing w:val="-4"/>
          <w:sz w:val="24"/>
          <w:szCs w:val="24"/>
          <w:lang w:eastAsia="ru-RU"/>
        </w:rPr>
        <w:t xml:space="preserve"> </w:t>
      </w:r>
      <w:r w:rsidRPr="00ED2D8C">
        <w:rPr>
          <w:rFonts w:hint="eastAsia"/>
          <w:spacing w:val="-4"/>
          <w:sz w:val="24"/>
          <w:szCs w:val="24"/>
          <w:lang w:eastAsia="ru-RU"/>
        </w:rPr>
        <w:t>белка</w:t>
      </w:r>
      <w:r w:rsidRPr="00ED2D8C">
        <w:rPr>
          <w:spacing w:val="-4"/>
          <w:sz w:val="24"/>
          <w:szCs w:val="24"/>
          <w:lang w:eastAsia="ru-RU"/>
        </w:rPr>
        <w:t xml:space="preserve">. </w:t>
      </w:r>
      <w:r w:rsidRPr="00ED2D8C">
        <w:rPr>
          <w:rFonts w:hint="eastAsia"/>
          <w:spacing w:val="-4"/>
          <w:sz w:val="24"/>
          <w:szCs w:val="24"/>
          <w:lang w:eastAsia="ru-RU"/>
        </w:rPr>
        <w:t>Методы</w:t>
      </w:r>
      <w:r w:rsidRPr="00ED2D8C">
        <w:rPr>
          <w:spacing w:val="-4"/>
          <w:sz w:val="24"/>
          <w:szCs w:val="24"/>
          <w:lang w:eastAsia="ru-RU"/>
        </w:rPr>
        <w:t xml:space="preserve"> </w:t>
      </w:r>
      <w:r w:rsidRPr="00ED2D8C">
        <w:rPr>
          <w:rFonts w:hint="eastAsia"/>
          <w:spacing w:val="-4"/>
          <w:sz w:val="24"/>
          <w:szCs w:val="24"/>
          <w:lang w:eastAsia="ru-RU"/>
        </w:rPr>
        <w:t>определения</w:t>
      </w:r>
      <w:r w:rsidRPr="00ED2D8C">
        <w:rPr>
          <w:spacing w:val="-4"/>
          <w:sz w:val="24"/>
          <w:szCs w:val="24"/>
          <w:lang w:eastAsia="ru-RU"/>
        </w:rPr>
        <w:t xml:space="preserve"> </w:t>
      </w:r>
      <w:r w:rsidRPr="00ED2D8C">
        <w:rPr>
          <w:rFonts w:hint="eastAsia"/>
          <w:spacing w:val="-4"/>
          <w:sz w:val="24"/>
          <w:szCs w:val="24"/>
          <w:lang w:eastAsia="ru-RU"/>
        </w:rPr>
        <w:t>аминокислотного</w:t>
      </w:r>
      <w:r w:rsidRPr="00ED2D8C">
        <w:rPr>
          <w:spacing w:val="-4"/>
          <w:sz w:val="24"/>
          <w:szCs w:val="24"/>
          <w:lang w:eastAsia="ru-RU"/>
        </w:rPr>
        <w:t xml:space="preserve"> </w:t>
      </w:r>
      <w:r w:rsidRPr="00ED2D8C">
        <w:rPr>
          <w:rFonts w:hint="eastAsia"/>
          <w:spacing w:val="-4"/>
          <w:sz w:val="24"/>
          <w:szCs w:val="24"/>
          <w:lang w:eastAsia="ru-RU"/>
        </w:rPr>
        <w:t>состава</w:t>
      </w:r>
      <w:r w:rsidRPr="00ED2D8C">
        <w:rPr>
          <w:spacing w:val="-4"/>
          <w:sz w:val="24"/>
          <w:szCs w:val="24"/>
          <w:lang w:eastAsia="ru-RU"/>
        </w:rPr>
        <w:t xml:space="preserve"> </w:t>
      </w:r>
      <w:r w:rsidRPr="00ED2D8C">
        <w:rPr>
          <w:rFonts w:hint="eastAsia"/>
          <w:spacing w:val="-4"/>
          <w:sz w:val="24"/>
          <w:szCs w:val="24"/>
          <w:lang w:eastAsia="ru-RU"/>
        </w:rPr>
        <w:t>белка</w:t>
      </w:r>
      <w:r w:rsidRPr="00ED2D8C">
        <w:rPr>
          <w:spacing w:val="-4"/>
          <w:sz w:val="24"/>
          <w:szCs w:val="24"/>
          <w:lang w:eastAsia="ru-RU"/>
        </w:rPr>
        <w:t xml:space="preserve">. </w:t>
      </w:r>
      <w:r w:rsidRPr="00ED2D8C">
        <w:rPr>
          <w:rFonts w:hint="eastAsia"/>
          <w:spacing w:val="-4"/>
          <w:sz w:val="24"/>
          <w:szCs w:val="24"/>
          <w:lang w:eastAsia="ru-RU"/>
        </w:rPr>
        <w:t>Зависимость</w:t>
      </w:r>
      <w:r w:rsidRPr="00ED2D8C">
        <w:rPr>
          <w:spacing w:val="-4"/>
          <w:sz w:val="24"/>
          <w:szCs w:val="24"/>
          <w:lang w:eastAsia="ru-RU"/>
        </w:rPr>
        <w:t xml:space="preserve"> </w:t>
      </w:r>
      <w:r w:rsidRPr="00ED2D8C">
        <w:rPr>
          <w:rFonts w:hint="eastAsia"/>
          <w:spacing w:val="-4"/>
          <w:sz w:val="24"/>
          <w:szCs w:val="24"/>
          <w:lang w:eastAsia="ru-RU"/>
        </w:rPr>
        <w:t>биологических</w:t>
      </w:r>
      <w:r w:rsidRPr="00ED2D8C">
        <w:rPr>
          <w:spacing w:val="-4"/>
          <w:sz w:val="24"/>
          <w:szCs w:val="24"/>
          <w:lang w:eastAsia="ru-RU"/>
        </w:rPr>
        <w:t xml:space="preserve"> </w:t>
      </w:r>
      <w:r w:rsidRPr="00ED2D8C">
        <w:rPr>
          <w:rFonts w:hint="eastAsia"/>
          <w:spacing w:val="-4"/>
          <w:sz w:val="24"/>
          <w:szCs w:val="24"/>
          <w:lang w:eastAsia="ru-RU"/>
        </w:rPr>
        <w:t>свойств</w:t>
      </w:r>
      <w:r w:rsidRPr="00ED2D8C">
        <w:rPr>
          <w:spacing w:val="-4"/>
          <w:sz w:val="24"/>
          <w:szCs w:val="24"/>
          <w:lang w:eastAsia="ru-RU"/>
        </w:rPr>
        <w:t xml:space="preserve"> </w:t>
      </w:r>
      <w:r w:rsidRPr="00ED2D8C">
        <w:rPr>
          <w:rFonts w:hint="eastAsia"/>
          <w:spacing w:val="-4"/>
          <w:sz w:val="24"/>
          <w:szCs w:val="24"/>
          <w:lang w:eastAsia="ru-RU"/>
        </w:rPr>
        <w:t>белка</w:t>
      </w:r>
      <w:r w:rsidRPr="00ED2D8C">
        <w:rPr>
          <w:spacing w:val="-4"/>
          <w:sz w:val="24"/>
          <w:szCs w:val="24"/>
          <w:lang w:eastAsia="ru-RU"/>
        </w:rPr>
        <w:t xml:space="preserve"> </w:t>
      </w:r>
      <w:r w:rsidRPr="00ED2D8C">
        <w:rPr>
          <w:rFonts w:hint="eastAsia"/>
          <w:spacing w:val="-4"/>
          <w:sz w:val="24"/>
          <w:szCs w:val="24"/>
          <w:lang w:eastAsia="ru-RU"/>
        </w:rPr>
        <w:t>от</w:t>
      </w:r>
      <w:r w:rsidRPr="00ED2D8C">
        <w:rPr>
          <w:spacing w:val="-4"/>
          <w:sz w:val="24"/>
          <w:szCs w:val="24"/>
          <w:lang w:eastAsia="ru-RU"/>
        </w:rPr>
        <w:t xml:space="preserve"> </w:t>
      </w:r>
      <w:r w:rsidRPr="00ED2D8C">
        <w:rPr>
          <w:rFonts w:hint="eastAsia"/>
          <w:spacing w:val="-4"/>
          <w:sz w:val="24"/>
          <w:szCs w:val="24"/>
          <w:lang w:eastAsia="ru-RU"/>
        </w:rPr>
        <w:t>их</w:t>
      </w:r>
      <w:r w:rsidRPr="00ED2D8C">
        <w:rPr>
          <w:spacing w:val="-4"/>
          <w:sz w:val="24"/>
          <w:szCs w:val="24"/>
          <w:lang w:eastAsia="ru-RU"/>
        </w:rPr>
        <w:t xml:space="preserve"> </w:t>
      </w:r>
      <w:r w:rsidRPr="00ED2D8C">
        <w:rPr>
          <w:rFonts w:hint="eastAsia"/>
          <w:spacing w:val="-4"/>
          <w:sz w:val="24"/>
          <w:szCs w:val="24"/>
          <w:lang w:eastAsia="ru-RU"/>
        </w:rPr>
        <w:t>первичной</w:t>
      </w:r>
      <w:r w:rsidRPr="00ED2D8C">
        <w:rPr>
          <w:spacing w:val="-4"/>
          <w:sz w:val="24"/>
          <w:szCs w:val="24"/>
          <w:lang w:eastAsia="ru-RU"/>
        </w:rPr>
        <w:t xml:space="preserve"> </w:t>
      </w:r>
      <w:r w:rsidRPr="00ED2D8C">
        <w:rPr>
          <w:rFonts w:hint="eastAsia"/>
          <w:spacing w:val="-4"/>
          <w:sz w:val="24"/>
          <w:szCs w:val="24"/>
          <w:lang w:eastAsia="ru-RU"/>
        </w:rPr>
        <w:t>структуры</w:t>
      </w:r>
      <w:r w:rsidRPr="00ED2D8C">
        <w:rPr>
          <w:spacing w:val="-4"/>
          <w:sz w:val="24"/>
          <w:szCs w:val="24"/>
          <w:lang w:eastAsia="ru-RU"/>
        </w:rPr>
        <w:t>.</w:t>
      </w:r>
    </w:p>
    <w:p w14:paraId="779A38A1"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rFonts w:hint="eastAsia"/>
          <w:spacing w:val="-4"/>
          <w:sz w:val="24"/>
          <w:szCs w:val="24"/>
          <w:lang w:eastAsia="ru-RU"/>
        </w:rPr>
        <w:t>Вторичная</w:t>
      </w:r>
      <w:r w:rsidRPr="00ED2D8C">
        <w:rPr>
          <w:spacing w:val="-4"/>
          <w:sz w:val="24"/>
          <w:szCs w:val="24"/>
          <w:lang w:eastAsia="ru-RU"/>
        </w:rPr>
        <w:t xml:space="preserve"> </w:t>
      </w:r>
      <w:r w:rsidRPr="00ED2D8C">
        <w:rPr>
          <w:rFonts w:hint="eastAsia"/>
          <w:spacing w:val="-4"/>
          <w:sz w:val="24"/>
          <w:szCs w:val="24"/>
          <w:lang w:eastAsia="ru-RU"/>
        </w:rPr>
        <w:t>структура</w:t>
      </w:r>
      <w:r w:rsidRPr="00ED2D8C">
        <w:rPr>
          <w:spacing w:val="-4"/>
          <w:sz w:val="24"/>
          <w:szCs w:val="24"/>
          <w:lang w:eastAsia="ru-RU"/>
        </w:rPr>
        <w:t xml:space="preserve"> </w:t>
      </w:r>
      <w:r w:rsidRPr="00ED2D8C">
        <w:rPr>
          <w:rFonts w:hint="eastAsia"/>
          <w:spacing w:val="-4"/>
          <w:sz w:val="24"/>
          <w:szCs w:val="24"/>
          <w:lang w:eastAsia="ru-RU"/>
        </w:rPr>
        <w:t>белка</w:t>
      </w:r>
      <w:r w:rsidRPr="00ED2D8C">
        <w:rPr>
          <w:spacing w:val="-4"/>
          <w:sz w:val="24"/>
          <w:szCs w:val="24"/>
          <w:lang w:eastAsia="ru-RU"/>
        </w:rPr>
        <w:t xml:space="preserve">. </w:t>
      </w:r>
      <w:r w:rsidRPr="00ED2D8C">
        <w:rPr>
          <w:rFonts w:hint="eastAsia"/>
          <w:spacing w:val="-4"/>
          <w:sz w:val="24"/>
          <w:szCs w:val="24"/>
          <w:lang w:eastAsia="ru-RU"/>
        </w:rPr>
        <w:t>Конфигурация</w:t>
      </w:r>
      <w:r w:rsidRPr="00ED2D8C">
        <w:rPr>
          <w:spacing w:val="-4"/>
          <w:sz w:val="24"/>
          <w:szCs w:val="24"/>
          <w:lang w:eastAsia="ru-RU"/>
        </w:rPr>
        <w:t xml:space="preserve"> </w:t>
      </w:r>
      <w:r w:rsidRPr="00ED2D8C">
        <w:rPr>
          <w:rFonts w:hint="eastAsia"/>
          <w:spacing w:val="-4"/>
          <w:sz w:val="24"/>
          <w:szCs w:val="24"/>
          <w:lang w:eastAsia="ru-RU"/>
        </w:rPr>
        <w:t>пептидной</w:t>
      </w:r>
      <w:r w:rsidRPr="00ED2D8C">
        <w:rPr>
          <w:spacing w:val="-4"/>
          <w:sz w:val="24"/>
          <w:szCs w:val="24"/>
          <w:lang w:eastAsia="ru-RU"/>
        </w:rPr>
        <w:t xml:space="preserve"> </w:t>
      </w:r>
      <w:r w:rsidRPr="00ED2D8C">
        <w:rPr>
          <w:rFonts w:hint="eastAsia"/>
          <w:spacing w:val="-4"/>
          <w:sz w:val="24"/>
          <w:szCs w:val="24"/>
          <w:lang w:eastAsia="ru-RU"/>
        </w:rPr>
        <w:t>цепи</w:t>
      </w:r>
      <w:r w:rsidRPr="00ED2D8C">
        <w:rPr>
          <w:spacing w:val="-4"/>
          <w:sz w:val="24"/>
          <w:szCs w:val="24"/>
          <w:lang w:eastAsia="ru-RU"/>
        </w:rPr>
        <w:t xml:space="preserve">. </w:t>
      </w:r>
      <w:r w:rsidRPr="00ED2D8C">
        <w:rPr>
          <w:rFonts w:hint="eastAsia"/>
          <w:spacing w:val="-4"/>
          <w:sz w:val="24"/>
          <w:szCs w:val="24"/>
          <w:lang w:eastAsia="ru-RU"/>
        </w:rPr>
        <w:t>Значение</w:t>
      </w:r>
      <w:r w:rsidRPr="00ED2D8C">
        <w:rPr>
          <w:spacing w:val="-4"/>
          <w:sz w:val="24"/>
          <w:szCs w:val="24"/>
          <w:lang w:eastAsia="ru-RU"/>
        </w:rPr>
        <w:t xml:space="preserve"> </w:t>
      </w:r>
      <w:r w:rsidRPr="00ED2D8C">
        <w:rPr>
          <w:rFonts w:hint="eastAsia"/>
          <w:spacing w:val="-4"/>
          <w:sz w:val="24"/>
          <w:szCs w:val="24"/>
          <w:lang w:eastAsia="ru-RU"/>
        </w:rPr>
        <w:t>водородных</w:t>
      </w:r>
      <w:r w:rsidRPr="00ED2D8C">
        <w:rPr>
          <w:spacing w:val="-4"/>
          <w:sz w:val="24"/>
          <w:szCs w:val="24"/>
          <w:lang w:eastAsia="ru-RU"/>
        </w:rPr>
        <w:t xml:space="preserve"> </w:t>
      </w:r>
      <w:r w:rsidRPr="00ED2D8C">
        <w:rPr>
          <w:rFonts w:hint="eastAsia"/>
          <w:spacing w:val="-4"/>
          <w:sz w:val="24"/>
          <w:szCs w:val="24"/>
          <w:lang w:eastAsia="ru-RU"/>
        </w:rPr>
        <w:t>связей</w:t>
      </w:r>
      <w:r w:rsidRPr="00ED2D8C">
        <w:rPr>
          <w:spacing w:val="-4"/>
          <w:sz w:val="24"/>
          <w:szCs w:val="24"/>
          <w:lang w:eastAsia="ru-RU"/>
        </w:rPr>
        <w:t xml:space="preserve"> </w:t>
      </w:r>
      <w:r w:rsidRPr="00ED2D8C">
        <w:rPr>
          <w:rFonts w:hint="eastAsia"/>
          <w:spacing w:val="-4"/>
          <w:sz w:val="24"/>
          <w:szCs w:val="24"/>
          <w:lang w:eastAsia="ru-RU"/>
        </w:rPr>
        <w:t>в</w:t>
      </w:r>
      <w:r w:rsidRPr="00ED2D8C">
        <w:rPr>
          <w:spacing w:val="-4"/>
          <w:sz w:val="24"/>
          <w:szCs w:val="24"/>
          <w:lang w:eastAsia="ru-RU"/>
        </w:rPr>
        <w:t xml:space="preserve"> </w:t>
      </w:r>
      <w:r w:rsidRPr="00ED2D8C">
        <w:rPr>
          <w:rFonts w:hint="eastAsia"/>
          <w:spacing w:val="-4"/>
          <w:sz w:val="24"/>
          <w:szCs w:val="24"/>
          <w:lang w:eastAsia="ru-RU"/>
        </w:rPr>
        <w:t>стабилизации</w:t>
      </w:r>
      <w:r w:rsidRPr="00ED2D8C">
        <w:rPr>
          <w:spacing w:val="-4"/>
          <w:sz w:val="24"/>
          <w:szCs w:val="24"/>
          <w:lang w:eastAsia="ru-RU"/>
        </w:rPr>
        <w:t xml:space="preserve"> </w:t>
      </w:r>
      <w:r w:rsidRPr="00ED2D8C">
        <w:rPr>
          <w:rFonts w:hint="eastAsia"/>
          <w:spacing w:val="-4"/>
          <w:sz w:val="24"/>
          <w:szCs w:val="24"/>
          <w:lang w:eastAsia="ru-RU"/>
        </w:rPr>
        <w:t>вторичной</w:t>
      </w:r>
      <w:r w:rsidRPr="00ED2D8C">
        <w:rPr>
          <w:spacing w:val="-4"/>
          <w:sz w:val="24"/>
          <w:szCs w:val="24"/>
          <w:lang w:eastAsia="ru-RU"/>
        </w:rPr>
        <w:t xml:space="preserve"> </w:t>
      </w:r>
      <w:r w:rsidRPr="00ED2D8C">
        <w:rPr>
          <w:rFonts w:hint="eastAsia"/>
          <w:spacing w:val="-4"/>
          <w:sz w:val="24"/>
          <w:szCs w:val="24"/>
          <w:lang w:eastAsia="ru-RU"/>
        </w:rPr>
        <w:t>структуры</w:t>
      </w:r>
      <w:r w:rsidRPr="00ED2D8C">
        <w:rPr>
          <w:spacing w:val="-4"/>
          <w:sz w:val="24"/>
          <w:szCs w:val="24"/>
          <w:lang w:eastAsia="ru-RU"/>
        </w:rPr>
        <w:t>.</w:t>
      </w:r>
    </w:p>
    <w:p w14:paraId="727B80DB"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rFonts w:hint="eastAsia"/>
          <w:spacing w:val="-4"/>
          <w:sz w:val="24"/>
          <w:szCs w:val="24"/>
          <w:lang w:eastAsia="ru-RU"/>
        </w:rPr>
        <w:t>Третичная</w:t>
      </w:r>
      <w:r w:rsidRPr="00ED2D8C">
        <w:rPr>
          <w:spacing w:val="-4"/>
          <w:sz w:val="24"/>
          <w:szCs w:val="24"/>
          <w:lang w:eastAsia="ru-RU"/>
        </w:rPr>
        <w:t xml:space="preserve"> </w:t>
      </w:r>
      <w:r w:rsidRPr="00ED2D8C">
        <w:rPr>
          <w:rFonts w:hint="eastAsia"/>
          <w:spacing w:val="-4"/>
          <w:sz w:val="24"/>
          <w:szCs w:val="24"/>
          <w:lang w:eastAsia="ru-RU"/>
        </w:rPr>
        <w:t>и</w:t>
      </w:r>
      <w:r w:rsidRPr="00ED2D8C">
        <w:rPr>
          <w:spacing w:val="-4"/>
          <w:sz w:val="24"/>
          <w:szCs w:val="24"/>
          <w:lang w:eastAsia="ru-RU"/>
        </w:rPr>
        <w:t xml:space="preserve"> </w:t>
      </w:r>
      <w:r w:rsidRPr="00ED2D8C">
        <w:rPr>
          <w:rFonts w:hint="eastAsia"/>
          <w:spacing w:val="-4"/>
          <w:sz w:val="24"/>
          <w:szCs w:val="24"/>
          <w:lang w:eastAsia="ru-RU"/>
        </w:rPr>
        <w:t>четвертичная</w:t>
      </w:r>
      <w:r w:rsidRPr="00ED2D8C">
        <w:rPr>
          <w:spacing w:val="-4"/>
          <w:sz w:val="24"/>
          <w:szCs w:val="24"/>
          <w:lang w:eastAsia="ru-RU"/>
        </w:rPr>
        <w:t xml:space="preserve"> </w:t>
      </w:r>
      <w:r w:rsidRPr="00ED2D8C">
        <w:rPr>
          <w:rFonts w:hint="eastAsia"/>
          <w:spacing w:val="-4"/>
          <w:sz w:val="24"/>
          <w:szCs w:val="24"/>
          <w:lang w:eastAsia="ru-RU"/>
        </w:rPr>
        <w:t>структура</w:t>
      </w:r>
      <w:r w:rsidRPr="00ED2D8C">
        <w:rPr>
          <w:spacing w:val="-4"/>
          <w:sz w:val="24"/>
          <w:szCs w:val="24"/>
          <w:lang w:eastAsia="ru-RU"/>
        </w:rPr>
        <w:t xml:space="preserve"> </w:t>
      </w:r>
      <w:r w:rsidRPr="00ED2D8C">
        <w:rPr>
          <w:rFonts w:hint="eastAsia"/>
          <w:spacing w:val="-4"/>
          <w:sz w:val="24"/>
          <w:szCs w:val="24"/>
          <w:lang w:eastAsia="ru-RU"/>
        </w:rPr>
        <w:t>белка</w:t>
      </w:r>
      <w:r w:rsidRPr="00ED2D8C">
        <w:rPr>
          <w:spacing w:val="-4"/>
          <w:sz w:val="24"/>
          <w:szCs w:val="24"/>
          <w:lang w:eastAsia="ru-RU"/>
        </w:rPr>
        <w:t xml:space="preserve">. </w:t>
      </w:r>
      <w:r w:rsidRPr="00ED2D8C">
        <w:rPr>
          <w:rFonts w:hint="eastAsia"/>
          <w:spacing w:val="-4"/>
          <w:sz w:val="24"/>
          <w:szCs w:val="24"/>
          <w:lang w:eastAsia="ru-RU"/>
        </w:rPr>
        <w:t>Типы</w:t>
      </w:r>
      <w:r w:rsidRPr="00ED2D8C">
        <w:rPr>
          <w:spacing w:val="-4"/>
          <w:sz w:val="24"/>
          <w:szCs w:val="24"/>
          <w:lang w:eastAsia="ru-RU"/>
        </w:rPr>
        <w:t xml:space="preserve"> </w:t>
      </w:r>
      <w:r w:rsidRPr="00ED2D8C">
        <w:rPr>
          <w:rFonts w:hint="eastAsia"/>
          <w:spacing w:val="-4"/>
          <w:sz w:val="24"/>
          <w:szCs w:val="24"/>
          <w:lang w:eastAsia="ru-RU"/>
        </w:rPr>
        <w:t>связей</w:t>
      </w:r>
      <w:r w:rsidRPr="00ED2D8C">
        <w:rPr>
          <w:spacing w:val="-4"/>
          <w:sz w:val="24"/>
          <w:szCs w:val="24"/>
          <w:lang w:eastAsia="ru-RU"/>
        </w:rPr>
        <w:t xml:space="preserve">: </w:t>
      </w:r>
      <w:r w:rsidRPr="00ED2D8C">
        <w:rPr>
          <w:rFonts w:hint="eastAsia"/>
          <w:spacing w:val="-4"/>
          <w:sz w:val="24"/>
          <w:szCs w:val="24"/>
          <w:lang w:eastAsia="ru-RU"/>
        </w:rPr>
        <w:t>зависимость</w:t>
      </w:r>
      <w:r w:rsidRPr="00ED2D8C">
        <w:rPr>
          <w:spacing w:val="-4"/>
          <w:sz w:val="24"/>
          <w:szCs w:val="24"/>
          <w:lang w:eastAsia="ru-RU"/>
        </w:rPr>
        <w:t xml:space="preserve"> </w:t>
      </w:r>
      <w:r w:rsidRPr="00ED2D8C">
        <w:rPr>
          <w:rFonts w:hint="eastAsia"/>
          <w:spacing w:val="-4"/>
          <w:sz w:val="24"/>
          <w:szCs w:val="24"/>
          <w:lang w:eastAsia="ru-RU"/>
        </w:rPr>
        <w:t>биологической</w:t>
      </w:r>
      <w:r w:rsidRPr="00ED2D8C">
        <w:rPr>
          <w:spacing w:val="-4"/>
          <w:sz w:val="24"/>
          <w:szCs w:val="24"/>
          <w:lang w:eastAsia="ru-RU"/>
        </w:rPr>
        <w:t xml:space="preserve"> </w:t>
      </w:r>
      <w:r w:rsidRPr="00ED2D8C">
        <w:rPr>
          <w:rFonts w:hint="eastAsia"/>
          <w:spacing w:val="-4"/>
          <w:sz w:val="24"/>
          <w:szCs w:val="24"/>
          <w:lang w:eastAsia="ru-RU"/>
        </w:rPr>
        <w:t>активности</w:t>
      </w:r>
      <w:r w:rsidRPr="00ED2D8C">
        <w:rPr>
          <w:spacing w:val="-4"/>
          <w:sz w:val="24"/>
          <w:szCs w:val="24"/>
          <w:lang w:eastAsia="ru-RU"/>
        </w:rPr>
        <w:t xml:space="preserve"> </w:t>
      </w:r>
      <w:r w:rsidRPr="00ED2D8C">
        <w:rPr>
          <w:rFonts w:hint="eastAsia"/>
          <w:spacing w:val="-4"/>
          <w:sz w:val="24"/>
          <w:szCs w:val="24"/>
          <w:lang w:eastAsia="ru-RU"/>
        </w:rPr>
        <w:t>белков</w:t>
      </w:r>
      <w:r w:rsidRPr="00ED2D8C">
        <w:rPr>
          <w:spacing w:val="-4"/>
          <w:sz w:val="24"/>
          <w:szCs w:val="24"/>
          <w:lang w:eastAsia="ru-RU"/>
        </w:rPr>
        <w:t xml:space="preserve"> </w:t>
      </w:r>
      <w:r w:rsidRPr="00ED2D8C">
        <w:rPr>
          <w:rFonts w:hint="eastAsia"/>
          <w:spacing w:val="-4"/>
          <w:sz w:val="24"/>
          <w:szCs w:val="24"/>
          <w:lang w:eastAsia="ru-RU"/>
        </w:rPr>
        <w:t>четвертичной</w:t>
      </w:r>
      <w:r w:rsidRPr="00ED2D8C">
        <w:rPr>
          <w:spacing w:val="-4"/>
          <w:sz w:val="24"/>
          <w:szCs w:val="24"/>
          <w:lang w:eastAsia="ru-RU"/>
        </w:rPr>
        <w:t xml:space="preserve"> </w:t>
      </w:r>
      <w:r w:rsidRPr="00ED2D8C">
        <w:rPr>
          <w:rFonts w:hint="eastAsia"/>
          <w:spacing w:val="-4"/>
          <w:sz w:val="24"/>
          <w:szCs w:val="24"/>
          <w:lang w:eastAsia="ru-RU"/>
        </w:rPr>
        <w:t>структуры</w:t>
      </w:r>
      <w:r w:rsidRPr="00ED2D8C">
        <w:rPr>
          <w:spacing w:val="-4"/>
          <w:sz w:val="24"/>
          <w:szCs w:val="24"/>
          <w:lang w:eastAsia="ru-RU"/>
        </w:rPr>
        <w:t xml:space="preserve">: </w:t>
      </w:r>
      <w:r w:rsidRPr="00ED2D8C">
        <w:rPr>
          <w:rFonts w:hint="eastAsia"/>
          <w:spacing w:val="-4"/>
          <w:sz w:val="24"/>
          <w:szCs w:val="24"/>
          <w:lang w:eastAsia="ru-RU"/>
        </w:rPr>
        <w:t>кооперативные</w:t>
      </w:r>
      <w:r w:rsidRPr="00ED2D8C">
        <w:rPr>
          <w:spacing w:val="-4"/>
          <w:sz w:val="24"/>
          <w:szCs w:val="24"/>
          <w:lang w:eastAsia="ru-RU"/>
        </w:rPr>
        <w:t xml:space="preserve"> </w:t>
      </w:r>
      <w:r w:rsidRPr="00ED2D8C">
        <w:rPr>
          <w:rFonts w:hint="eastAsia"/>
          <w:spacing w:val="-4"/>
          <w:sz w:val="24"/>
          <w:szCs w:val="24"/>
          <w:lang w:eastAsia="ru-RU"/>
        </w:rPr>
        <w:t>изменения</w:t>
      </w:r>
      <w:r w:rsidRPr="00ED2D8C">
        <w:rPr>
          <w:spacing w:val="-4"/>
          <w:sz w:val="24"/>
          <w:szCs w:val="24"/>
          <w:lang w:eastAsia="ru-RU"/>
        </w:rPr>
        <w:t xml:space="preserve"> </w:t>
      </w:r>
      <w:r w:rsidRPr="00ED2D8C">
        <w:rPr>
          <w:rFonts w:hint="eastAsia"/>
          <w:spacing w:val="-4"/>
          <w:sz w:val="24"/>
          <w:szCs w:val="24"/>
          <w:lang w:eastAsia="ru-RU"/>
        </w:rPr>
        <w:t>конформации</w:t>
      </w:r>
      <w:r w:rsidRPr="00ED2D8C">
        <w:rPr>
          <w:spacing w:val="-4"/>
          <w:sz w:val="24"/>
          <w:szCs w:val="24"/>
          <w:lang w:eastAsia="ru-RU"/>
        </w:rPr>
        <w:t xml:space="preserve"> </w:t>
      </w:r>
      <w:r w:rsidRPr="00ED2D8C">
        <w:rPr>
          <w:rFonts w:hint="eastAsia"/>
          <w:spacing w:val="-4"/>
          <w:sz w:val="24"/>
          <w:szCs w:val="24"/>
          <w:lang w:eastAsia="ru-RU"/>
        </w:rPr>
        <w:t>протомеров</w:t>
      </w:r>
      <w:r w:rsidRPr="00ED2D8C">
        <w:rPr>
          <w:spacing w:val="-4"/>
          <w:sz w:val="24"/>
          <w:szCs w:val="24"/>
          <w:lang w:eastAsia="ru-RU"/>
        </w:rPr>
        <w:t xml:space="preserve"> (</w:t>
      </w:r>
      <w:r w:rsidRPr="00ED2D8C">
        <w:rPr>
          <w:rFonts w:hint="eastAsia"/>
          <w:spacing w:val="-4"/>
          <w:sz w:val="24"/>
          <w:szCs w:val="24"/>
          <w:lang w:eastAsia="ru-RU"/>
        </w:rPr>
        <w:t>на</w:t>
      </w:r>
      <w:r w:rsidRPr="00ED2D8C">
        <w:rPr>
          <w:spacing w:val="-4"/>
          <w:sz w:val="24"/>
          <w:szCs w:val="24"/>
          <w:lang w:eastAsia="ru-RU"/>
        </w:rPr>
        <w:t xml:space="preserve"> </w:t>
      </w:r>
      <w:r w:rsidRPr="00ED2D8C">
        <w:rPr>
          <w:rFonts w:hint="eastAsia"/>
          <w:spacing w:val="-4"/>
          <w:sz w:val="24"/>
          <w:szCs w:val="24"/>
          <w:lang w:eastAsia="ru-RU"/>
        </w:rPr>
        <w:t>примере</w:t>
      </w:r>
      <w:r w:rsidRPr="00ED2D8C">
        <w:rPr>
          <w:spacing w:val="-4"/>
          <w:sz w:val="24"/>
          <w:szCs w:val="24"/>
          <w:lang w:eastAsia="ru-RU"/>
        </w:rPr>
        <w:t xml:space="preserve"> </w:t>
      </w:r>
      <w:r w:rsidRPr="00ED2D8C">
        <w:rPr>
          <w:rFonts w:hint="eastAsia"/>
          <w:spacing w:val="-4"/>
          <w:sz w:val="24"/>
          <w:szCs w:val="24"/>
          <w:lang w:eastAsia="ru-RU"/>
        </w:rPr>
        <w:t>гемоглобина</w:t>
      </w:r>
      <w:r w:rsidRPr="00ED2D8C">
        <w:rPr>
          <w:spacing w:val="-4"/>
          <w:sz w:val="24"/>
          <w:szCs w:val="24"/>
          <w:lang w:eastAsia="ru-RU"/>
        </w:rPr>
        <w:t xml:space="preserve"> </w:t>
      </w:r>
      <w:r w:rsidRPr="00ED2D8C">
        <w:rPr>
          <w:rFonts w:hint="eastAsia"/>
          <w:spacing w:val="-4"/>
          <w:sz w:val="24"/>
          <w:szCs w:val="24"/>
          <w:lang w:eastAsia="ru-RU"/>
        </w:rPr>
        <w:t>в</w:t>
      </w:r>
      <w:r w:rsidRPr="00ED2D8C">
        <w:rPr>
          <w:spacing w:val="-4"/>
          <w:sz w:val="24"/>
          <w:szCs w:val="24"/>
          <w:lang w:eastAsia="ru-RU"/>
        </w:rPr>
        <w:t xml:space="preserve"> </w:t>
      </w:r>
      <w:r w:rsidRPr="00ED2D8C">
        <w:rPr>
          <w:rFonts w:hint="eastAsia"/>
          <w:spacing w:val="-4"/>
          <w:sz w:val="24"/>
          <w:szCs w:val="24"/>
          <w:lang w:eastAsia="ru-RU"/>
        </w:rPr>
        <w:t>сравнении</w:t>
      </w:r>
      <w:r w:rsidRPr="00ED2D8C">
        <w:rPr>
          <w:spacing w:val="-4"/>
          <w:sz w:val="24"/>
          <w:szCs w:val="24"/>
          <w:lang w:eastAsia="ru-RU"/>
        </w:rPr>
        <w:t xml:space="preserve"> </w:t>
      </w:r>
      <w:r w:rsidRPr="00ED2D8C">
        <w:rPr>
          <w:rFonts w:hint="eastAsia"/>
          <w:spacing w:val="-4"/>
          <w:sz w:val="24"/>
          <w:szCs w:val="24"/>
          <w:lang w:eastAsia="ru-RU"/>
        </w:rPr>
        <w:t>с</w:t>
      </w:r>
      <w:r w:rsidRPr="00ED2D8C">
        <w:rPr>
          <w:spacing w:val="-4"/>
          <w:sz w:val="24"/>
          <w:szCs w:val="24"/>
          <w:lang w:eastAsia="ru-RU"/>
        </w:rPr>
        <w:t xml:space="preserve"> </w:t>
      </w:r>
      <w:r w:rsidRPr="00ED2D8C">
        <w:rPr>
          <w:rFonts w:hint="eastAsia"/>
          <w:spacing w:val="-4"/>
          <w:sz w:val="24"/>
          <w:szCs w:val="24"/>
          <w:lang w:eastAsia="ru-RU"/>
        </w:rPr>
        <w:t>миоглобином</w:t>
      </w:r>
      <w:r w:rsidRPr="00ED2D8C">
        <w:rPr>
          <w:spacing w:val="-4"/>
          <w:sz w:val="24"/>
          <w:szCs w:val="24"/>
          <w:lang w:eastAsia="ru-RU"/>
        </w:rPr>
        <w:t xml:space="preserve">). </w:t>
      </w:r>
      <w:r w:rsidRPr="00ED2D8C">
        <w:rPr>
          <w:rFonts w:hint="eastAsia"/>
          <w:spacing w:val="-4"/>
          <w:sz w:val="24"/>
          <w:szCs w:val="24"/>
          <w:lang w:eastAsia="ru-RU"/>
        </w:rPr>
        <w:t>Конфигурация</w:t>
      </w:r>
      <w:r w:rsidRPr="00ED2D8C">
        <w:rPr>
          <w:spacing w:val="-4"/>
          <w:sz w:val="24"/>
          <w:szCs w:val="24"/>
          <w:lang w:eastAsia="ru-RU"/>
        </w:rPr>
        <w:t xml:space="preserve"> </w:t>
      </w:r>
      <w:r w:rsidRPr="00ED2D8C">
        <w:rPr>
          <w:rFonts w:hint="eastAsia"/>
          <w:spacing w:val="-4"/>
          <w:sz w:val="24"/>
          <w:szCs w:val="24"/>
          <w:lang w:eastAsia="ru-RU"/>
        </w:rPr>
        <w:t>белковых</w:t>
      </w:r>
      <w:r w:rsidRPr="00ED2D8C">
        <w:rPr>
          <w:spacing w:val="-4"/>
          <w:sz w:val="24"/>
          <w:szCs w:val="24"/>
          <w:lang w:eastAsia="ru-RU"/>
        </w:rPr>
        <w:t xml:space="preserve"> </w:t>
      </w:r>
      <w:r w:rsidRPr="00ED2D8C">
        <w:rPr>
          <w:rFonts w:hint="eastAsia"/>
          <w:spacing w:val="-4"/>
          <w:sz w:val="24"/>
          <w:szCs w:val="24"/>
          <w:lang w:eastAsia="ru-RU"/>
        </w:rPr>
        <w:t>молекул</w:t>
      </w:r>
      <w:r w:rsidRPr="00ED2D8C">
        <w:rPr>
          <w:spacing w:val="-4"/>
          <w:sz w:val="24"/>
          <w:szCs w:val="24"/>
          <w:lang w:eastAsia="ru-RU"/>
        </w:rPr>
        <w:t>.</w:t>
      </w:r>
    </w:p>
    <w:p w14:paraId="070B41E1"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rFonts w:hint="eastAsia"/>
          <w:spacing w:val="-4"/>
          <w:sz w:val="24"/>
          <w:szCs w:val="24"/>
          <w:lang w:eastAsia="ru-RU"/>
        </w:rPr>
        <w:t>Классификация</w:t>
      </w:r>
      <w:r w:rsidRPr="00ED2D8C">
        <w:rPr>
          <w:spacing w:val="-4"/>
          <w:sz w:val="24"/>
          <w:szCs w:val="24"/>
          <w:lang w:eastAsia="ru-RU"/>
        </w:rPr>
        <w:t xml:space="preserve"> </w:t>
      </w:r>
      <w:r w:rsidRPr="00ED2D8C">
        <w:rPr>
          <w:rFonts w:hint="eastAsia"/>
          <w:spacing w:val="-4"/>
          <w:sz w:val="24"/>
          <w:szCs w:val="24"/>
          <w:lang w:eastAsia="ru-RU"/>
        </w:rPr>
        <w:t>белков</w:t>
      </w:r>
      <w:r w:rsidRPr="00ED2D8C">
        <w:rPr>
          <w:spacing w:val="-4"/>
          <w:sz w:val="24"/>
          <w:szCs w:val="24"/>
          <w:lang w:eastAsia="ru-RU"/>
        </w:rPr>
        <w:t xml:space="preserve">. </w:t>
      </w:r>
      <w:r w:rsidRPr="00ED2D8C">
        <w:rPr>
          <w:rFonts w:hint="eastAsia"/>
          <w:spacing w:val="-4"/>
          <w:sz w:val="24"/>
          <w:szCs w:val="24"/>
          <w:lang w:eastAsia="ru-RU"/>
        </w:rPr>
        <w:t>Важнейшие</w:t>
      </w:r>
      <w:r w:rsidRPr="00ED2D8C">
        <w:rPr>
          <w:spacing w:val="-4"/>
          <w:sz w:val="24"/>
          <w:szCs w:val="24"/>
          <w:lang w:eastAsia="ru-RU"/>
        </w:rPr>
        <w:t xml:space="preserve"> </w:t>
      </w:r>
      <w:r w:rsidRPr="00ED2D8C">
        <w:rPr>
          <w:rFonts w:hint="eastAsia"/>
          <w:spacing w:val="-4"/>
          <w:sz w:val="24"/>
          <w:szCs w:val="24"/>
          <w:lang w:eastAsia="ru-RU"/>
        </w:rPr>
        <w:t>представители</w:t>
      </w:r>
      <w:r w:rsidRPr="00ED2D8C">
        <w:rPr>
          <w:spacing w:val="-4"/>
          <w:sz w:val="24"/>
          <w:szCs w:val="24"/>
          <w:lang w:eastAsia="ru-RU"/>
        </w:rPr>
        <w:t xml:space="preserve"> </w:t>
      </w:r>
      <w:r w:rsidRPr="00ED2D8C">
        <w:rPr>
          <w:rFonts w:hint="eastAsia"/>
          <w:spacing w:val="-4"/>
          <w:sz w:val="24"/>
          <w:szCs w:val="24"/>
          <w:lang w:eastAsia="ru-RU"/>
        </w:rPr>
        <w:t>протеинов</w:t>
      </w:r>
      <w:r w:rsidRPr="00ED2D8C">
        <w:rPr>
          <w:spacing w:val="-4"/>
          <w:sz w:val="24"/>
          <w:szCs w:val="24"/>
          <w:lang w:eastAsia="ru-RU"/>
        </w:rPr>
        <w:t xml:space="preserve"> </w:t>
      </w:r>
      <w:r w:rsidRPr="00ED2D8C">
        <w:rPr>
          <w:rFonts w:hint="eastAsia"/>
          <w:spacing w:val="-4"/>
          <w:sz w:val="24"/>
          <w:szCs w:val="24"/>
          <w:lang w:eastAsia="ru-RU"/>
        </w:rPr>
        <w:t>и</w:t>
      </w:r>
      <w:r w:rsidRPr="00ED2D8C">
        <w:rPr>
          <w:spacing w:val="-4"/>
          <w:sz w:val="24"/>
          <w:szCs w:val="24"/>
          <w:lang w:eastAsia="ru-RU"/>
        </w:rPr>
        <w:t xml:space="preserve"> </w:t>
      </w:r>
      <w:r w:rsidRPr="00ED2D8C">
        <w:rPr>
          <w:rFonts w:hint="eastAsia"/>
          <w:spacing w:val="-4"/>
          <w:sz w:val="24"/>
          <w:szCs w:val="24"/>
          <w:lang w:eastAsia="ru-RU"/>
        </w:rPr>
        <w:t>протеидов</w:t>
      </w:r>
      <w:r w:rsidRPr="00ED2D8C">
        <w:rPr>
          <w:spacing w:val="-4"/>
          <w:sz w:val="24"/>
          <w:szCs w:val="24"/>
          <w:lang w:eastAsia="ru-RU"/>
        </w:rPr>
        <w:t xml:space="preserve">. </w:t>
      </w:r>
      <w:r w:rsidRPr="00ED2D8C">
        <w:rPr>
          <w:rFonts w:hint="eastAsia"/>
          <w:spacing w:val="-4"/>
          <w:sz w:val="24"/>
          <w:szCs w:val="24"/>
          <w:lang w:eastAsia="ru-RU"/>
        </w:rPr>
        <w:t>Биологические</w:t>
      </w:r>
      <w:r w:rsidRPr="00ED2D8C">
        <w:rPr>
          <w:spacing w:val="-4"/>
          <w:sz w:val="24"/>
          <w:szCs w:val="24"/>
          <w:lang w:eastAsia="ru-RU"/>
        </w:rPr>
        <w:t xml:space="preserve"> </w:t>
      </w:r>
      <w:r w:rsidRPr="00ED2D8C">
        <w:rPr>
          <w:rFonts w:hint="eastAsia"/>
          <w:spacing w:val="-4"/>
          <w:sz w:val="24"/>
          <w:szCs w:val="24"/>
          <w:lang w:eastAsia="ru-RU"/>
        </w:rPr>
        <w:t>функции</w:t>
      </w:r>
      <w:r w:rsidRPr="00ED2D8C">
        <w:rPr>
          <w:spacing w:val="-4"/>
          <w:sz w:val="24"/>
          <w:szCs w:val="24"/>
          <w:lang w:eastAsia="ru-RU"/>
        </w:rPr>
        <w:t xml:space="preserve"> </w:t>
      </w:r>
      <w:r w:rsidRPr="00ED2D8C">
        <w:rPr>
          <w:rFonts w:hint="eastAsia"/>
          <w:spacing w:val="-4"/>
          <w:sz w:val="24"/>
          <w:szCs w:val="24"/>
          <w:lang w:eastAsia="ru-RU"/>
        </w:rPr>
        <w:t>белков</w:t>
      </w:r>
      <w:r w:rsidRPr="00ED2D8C">
        <w:rPr>
          <w:spacing w:val="-4"/>
          <w:sz w:val="24"/>
          <w:szCs w:val="24"/>
          <w:lang w:eastAsia="ru-RU"/>
        </w:rPr>
        <w:t xml:space="preserve">. </w:t>
      </w:r>
      <w:r w:rsidRPr="00ED2D8C">
        <w:rPr>
          <w:rFonts w:hint="eastAsia"/>
          <w:spacing w:val="-4"/>
          <w:sz w:val="24"/>
          <w:szCs w:val="24"/>
          <w:lang w:eastAsia="ru-RU"/>
        </w:rPr>
        <w:t>Изменение</w:t>
      </w:r>
      <w:r w:rsidRPr="00ED2D8C">
        <w:rPr>
          <w:spacing w:val="-4"/>
          <w:sz w:val="24"/>
          <w:szCs w:val="24"/>
          <w:lang w:eastAsia="ru-RU"/>
        </w:rPr>
        <w:t xml:space="preserve"> </w:t>
      </w:r>
      <w:r w:rsidRPr="00ED2D8C">
        <w:rPr>
          <w:rFonts w:hint="eastAsia"/>
          <w:spacing w:val="-4"/>
          <w:sz w:val="24"/>
          <w:szCs w:val="24"/>
          <w:lang w:eastAsia="ru-RU"/>
        </w:rPr>
        <w:t>белкового</w:t>
      </w:r>
      <w:r w:rsidRPr="00ED2D8C">
        <w:rPr>
          <w:spacing w:val="-4"/>
          <w:sz w:val="24"/>
          <w:szCs w:val="24"/>
          <w:lang w:eastAsia="ru-RU"/>
        </w:rPr>
        <w:t xml:space="preserve"> </w:t>
      </w:r>
      <w:r w:rsidRPr="00ED2D8C">
        <w:rPr>
          <w:rFonts w:hint="eastAsia"/>
          <w:spacing w:val="-4"/>
          <w:sz w:val="24"/>
          <w:szCs w:val="24"/>
          <w:lang w:eastAsia="ru-RU"/>
        </w:rPr>
        <w:t>состава</w:t>
      </w:r>
      <w:r w:rsidRPr="00ED2D8C">
        <w:rPr>
          <w:spacing w:val="-4"/>
          <w:sz w:val="24"/>
          <w:szCs w:val="24"/>
          <w:lang w:eastAsia="ru-RU"/>
        </w:rPr>
        <w:t xml:space="preserve"> </w:t>
      </w:r>
      <w:r w:rsidRPr="00ED2D8C">
        <w:rPr>
          <w:rFonts w:hint="eastAsia"/>
          <w:spacing w:val="-4"/>
          <w:sz w:val="24"/>
          <w:szCs w:val="24"/>
          <w:lang w:eastAsia="ru-RU"/>
        </w:rPr>
        <w:t>при</w:t>
      </w:r>
      <w:r w:rsidRPr="00ED2D8C">
        <w:rPr>
          <w:spacing w:val="-4"/>
          <w:sz w:val="24"/>
          <w:szCs w:val="24"/>
          <w:lang w:eastAsia="ru-RU"/>
        </w:rPr>
        <w:t xml:space="preserve"> </w:t>
      </w:r>
      <w:r w:rsidRPr="00ED2D8C">
        <w:rPr>
          <w:rFonts w:hint="eastAsia"/>
          <w:spacing w:val="-4"/>
          <w:sz w:val="24"/>
          <w:szCs w:val="24"/>
          <w:lang w:eastAsia="ru-RU"/>
        </w:rPr>
        <w:t>онтогенезе</w:t>
      </w:r>
      <w:r w:rsidRPr="00ED2D8C">
        <w:rPr>
          <w:spacing w:val="-4"/>
          <w:sz w:val="24"/>
          <w:szCs w:val="24"/>
          <w:lang w:eastAsia="ru-RU"/>
        </w:rPr>
        <w:t xml:space="preserve"> </w:t>
      </w:r>
      <w:r w:rsidRPr="00ED2D8C">
        <w:rPr>
          <w:rFonts w:hint="eastAsia"/>
          <w:spacing w:val="-4"/>
          <w:sz w:val="24"/>
          <w:szCs w:val="24"/>
          <w:lang w:eastAsia="ru-RU"/>
        </w:rPr>
        <w:t>и</w:t>
      </w:r>
      <w:r w:rsidRPr="00ED2D8C">
        <w:rPr>
          <w:spacing w:val="-4"/>
          <w:sz w:val="24"/>
          <w:szCs w:val="24"/>
          <w:lang w:eastAsia="ru-RU"/>
        </w:rPr>
        <w:t xml:space="preserve"> </w:t>
      </w:r>
      <w:r w:rsidRPr="00ED2D8C">
        <w:rPr>
          <w:rFonts w:hint="eastAsia"/>
          <w:spacing w:val="-4"/>
          <w:sz w:val="24"/>
          <w:szCs w:val="24"/>
          <w:lang w:eastAsia="ru-RU"/>
        </w:rPr>
        <w:t>болезнях</w:t>
      </w:r>
    </w:p>
    <w:p w14:paraId="55EB1301"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spacing w:val="-4"/>
          <w:sz w:val="24"/>
          <w:szCs w:val="24"/>
          <w:lang w:eastAsia="ru-RU"/>
        </w:rPr>
        <w:t>Нуклеопротеиды. Роль Мишера в изучении нуклеопротеидов. Химический состав белковой и простетической группы. Строение хромосом. Самосборка нуклеопротеидных частиц.</w:t>
      </w:r>
    </w:p>
    <w:p w14:paraId="3644E508"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spacing w:val="-4"/>
          <w:sz w:val="24"/>
          <w:szCs w:val="24"/>
          <w:lang w:eastAsia="ru-RU"/>
        </w:rPr>
        <w:t>Хромопротеиды, гемоглобин, миоглобин, каталаза, цитохромоксидаза, цитохромы. Их химическая природа и значение для организма.</w:t>
      </w:r>
    </w:p>
    <w:p w14:paraId="0C132B51"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spacing w:val="-4"/>
          <w:sz w:val="24"/>
          <w:szCs w:val="24"/>
          <w:lang w:eastAsia="ru-RU"/>
        </w:rPr>
        <w:t>Гемоглобин. Строение и свойства. Окси-, карбокси-,карб- метгемоглобин. Вариации первичной структуры и свойства гемоглобина. Гемоглобинопатии.</w:t>
      </w:r>
    </w:p>
    <w:p w14:paraId="567179DF"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rFonts w:hint="eastAsia"/>
          <w:spacing w:val="-4"/>
          <w:sz w:val="24"/>
          <w:szCs w:val="24"/>
          <w:lang w:eastAsia="ru-RU"/>
        </w:rPr>
        <w:t>Аномальные</w:t>
      </w:r>
      <w:r w:rsidRPr="00ED2D8C">
        <w:rPr>
          <w:spacing w:val="-4"/>
          <w:sz w:val="24"/>
          <w:szCs w:val="24"/>
          <w:lang w:eastAsia="ru-RU"/>
        </w:rPr>
        <w:t xml:space="preserve"> </w:t>
      </w:r>
      <w:r w:rsidRPr="00ED2D8C">
        <w:rPr>
          <w:rFonts w:hint="eastAsia"/>
          <w:spacing w:val="-4"/>
          <w:sz w:val="24"/>
          <w:szCs w:val="24"/>
          <w:lang w:eastAsia="ru-RU"/>
        </w:rPr>
        <w:t>формы</w:t>
      </w:r>
      <w:r w:rsidRPr="00ED2D8C">
        <w:rPr>
          <w:spacing w:val="-4"/>
          <w:sz w:val="24"/>
          <w:szCs w:val="24"/>
          <w:lang w:eastAsia="ru-RU"/>
        </w:rPr>
        <w:t xml:space="preserve"> </w:t>
      </w:r>
      <w:r w:rsidRPr="00ED2D8C">
        <w:rPr>
          <w:rFonts w:hint="eastAsia"/>
          <w:spacing w:val="-4"/>
          <w:sz w:val="24"/>
          <w:szCs w:val="24"/>
          <w:lang w:eastAsia="ru-RU"/>
        </w:rPr>
        <w:t>гемоглобина</w:t>
      </w:r>
      <w:r w:rsidRPr="00ED2D8C">
        <w:rPr>
          <w:spacing w:val="-4"/>
          <w:sz w:val="24"/>
          <w:szCs w:val="24"/>
          <w:lang w:eastAsia="ru-RU"/>
        </w:rPr>
        <w:t xml:space="preserve">. </w:t>
      </w:r>
      <w:r w:rsidRPr="00ED2D8C">
        <w:rPr>
          <w:rFonts w:hint="eastAsia"/>
          <w:spacing w:val="-4"/>
          <w:sz w:val="24"/>
          <w:szCs w:val="24"/>
          <w:lang w:eastAsia="ru-RU"/>
        </w:rPr>
        <w:t>Гемоглобинопатии</w:t>
      </w:r>
      <w:r w:rsidRPr="00ED2D8C">
        <w:rPr>
          <w:spacing w:val="-4"/>
          <w:sz w:val="24"/>
          <w:szCs w:val="24"/>
          <w:lang w:eastAsia="ru-RU"/>
        </w:rPr>
        <w:t xml:space="preserve">, </w:t>
      </w:r>
      <w:r w:rsidRPr="00ED2D8C">
        <w:rPr>
          <w:rFonts w:hint="eastAsia"/>
          <w:spacing w:val="-4"/>
          <w:sz w:val="24"/>
          <w:szCs w:val="24"/>
          <w:lang w:eastAsia="ru-RU"/>
        </w:rPr>
        <w:t>серповидноклеточная</w:t>
      </w:r>
      <w:r w:rsidRPr="00ED2D8C">
        <w:rPr>
          <w:spacing w:val="-4"/>
          <w:sz w:val="24"/>
          <w:szCs w:val="24"/>
          <w:lang w:eastAsia="ru-RU"/>
        </w:rPr>
        <w:t xml:space="preserve"> </w:t>
      </w:r>
      <w:r w:rsidRPr="00ED2D8C">
        <w:rPr>
          <w:rFonts w:hint="eastAsia"/>
          <w:spacing w:val="-4"/>
          <w:sz w:val="24"/>
          <w:szCs w:val="24"/>
          <w:lang w:eastAsia="ru-RU"/>
        </w:rPr>
        <w:t>анемия</w:t>
      </w:r>
      <w:r w:rsidRPr="00ED2D8C">
        <w:rPr>
          <w:spacing w:val="-4"/>
          <w:sz w:val="24"/>
          <w:szCs w:val="24"/>
          <w:lang w:eastAsia="ru-RU"/>
        </w:rPr>
        <w:t>.</w:t>
      </w:r>
    </w:p>
    <w:p w14:paraId="5A5D49BC"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rFonts w:hint="eastAsia"/>
          <w:spacing w:val="-4"/>
          <w:sz w:val="24"/>
          <w:szCs w:val="24"/>
          <w:lang w:eastAsia="ru-RU"/>
        </w:rPr>
        <w:t>Гликопротеиды</w:t>
      </w:r>
      <w:r w:rsidRPr="00ED2D8C">
        <w:rPr>
          <w:spacing w:val="-4"/>
          <w:sz w:val="24"/>
          <w:szCs w:val="24"/>
          <w:lang w:eastAsia="ru-RU"/>
        </w:rPr>
        <w:t xml:space="preserve">. </w:t>
      </w:r>
      <w:r w:rsidRPr="00ED2D8C">
        <w:rPr>
          <w:rFonts w:hint="eastAsia"/>
          <w:spacing w:val="-4"/>
          <w:sz w:val="24"/>
          <w:szCs w:val="24"/>
          <w:lang w:eastAsia="ru-RU"/>
        </w:rPr>
        <w:t>Строение</w:t>
      </w:r>
      <w:r w:rsidRPr="00ED2D8C">
        <w:rPr>
          <w:spacing w:val="-4"/>
          <w:sz w:val="24"/>
          <w:szCs w:val="24"/>
          <w:lang w:eastAsia="ru-RU"/>
        </w:rPr>
        <w:t xml:space="preserve"> </w:t>
      </w:r>
      <w:r w:rsidRPr="00ED2D8C">
        <w:rPr>
          <w:rFonts w:hint="eastAsia"/>
          <w:spacing w:val="-4"/>
          <w:sz w:val="24"/>
          <w:szCs w:val="24"/>
          <w:lang w:eastAsia="ru-RU"/>
        </w:rPr>
        <w:t>и</w:t>
      </w:r>
      <w:r w:rsidRPr="00ED2D8C">
        <w:rPr>
          <w:spacing w:val="-4"/>
          <w:sz w:val="24"/>
          <w:szCs w:val="24"/>
          <w:lang w:eastAsia="ru-RU"/>
        </w:rPr>
        <w:t xml:space="preserve"> </w:t>
      </w:r>
      <w:r w:rsidRPr="00ED2D8C">
        <w:rPr>
          <w:rFonts w:hint="eastAsia"/>
          <w:spacing w:val="-4"/>
          <w:sz w:val="24"/>
          <w:szCs w:val="24"/>
          <w:lang w:eastAsia="ru-RU"/>
        </w:rPr>
        <w:t>функции</w:t>
      </w:r>
      <w:r w:rsidRPr="00ED2D8C">
        <w:rPr>
          <w:spacing w:val="-4"/>
          <w:sz w:val="24"/>
          <w:szCs w:val="24"/>
          <w:lang w:eastAsia="ru-RU"/>
        </w:rPr>
        <w:t xml:space="preserve"> </w:t>
      </w:r>
      <w:r w:rsidRPr="00ED2D8C">
        <w:rPr>
          <w:rFonts w:hint="eastAsia"/>
          <w:spacing w:val="-4"/>
          <w:sz w:val="24"/>
          <w:szCs w:val="24"/>
          <w:lang w:eastAsia="ru-RU"/>
        </w:rPr>
        <w:t>углеводной</w:t>
      </w:r>
      <w:r w:rsidRPr="00ED2D8C">
        <w:rPr>
          <w:spacing w:val="-4"/>
          <w:sz w:val="24"/>
          <w:szCs w:val="24"/>
          <w:lang w:eastAsia="ru-RU"/>
        </w:rPr>
        <w:t xml:space="preserve"> </w:t>
      </w:r>
      <w:r w:rsidRPr="00ED2D8C">
        <w:rPr>
          <w:rFonts w:hint="eastAsia"/>
          <w:spacing w:val="-4"/>
          <w:sz w:val="24"/>
          <w:szCs w:val="24"/>
          <w:lang w:eastAsia="ru-RU"/>
        </w:rPr>
        <w:t>части</w:t>
      </w:r>
      <w:r w:rsidRPr="00ED2D8C">
        <w:rPr>
          <w:spacing w:val="-4"/>
          <w:sz w:val="24"/>
          <w:szCs w:val="24"/>
          <w:lang w:eastAsia="ru-RU"/>
        </w:rPr>
        <w:t xml:space="preserve"> </w:t>
      </w:r>
      <w:r w:rsidRPr="00ED2D8C">
        <w:rPr>
          <w:rFonts w:hint="eastAsia"/>
          <w:spacing w:val="-4"/>
          <w:sz w:val="24"/>
          <w:szCs w:val="24"/>
          <w:lang w:eastAsia="ru-RU"/>
        </w:rPr>
        <w:t>гликопротеидов</w:t>
      </w:r>
      <w:r w:rsidRPr="00ED2D8C">
        <w:rPr>
          <w:spacing w:val="-4"/>
          <w:sz w:val="24"/>
          <w:szCs w:val="24"/>
          <w:lang w:eastAsia="ru-RU"/>
        </w:rPr>
        <w:t xml:space="preserve">. </w:t>
      </w:r>
      <w:r w:rsidRPr="00ED2D8C">
        <w:rPr>
          <w:rFonts w:hint="eastAsia"/>
          <w:spacing w:val="-4"/>
          <w:sz w:val="24"/>
          <w:szCs w:val="24"/>
          <w:lang w:eastAsia="ru-RU"/>
        </w:rPr>
        <w:t>Гликозаминогликаны</w:t>
      </w:r>
      <w:r w:rsidRPr="00ED2D8C">
        <w:rPr>
          <w:spacing w:val="-4"/>
          <w:sz w:val="24"/>
          <w:szCs w:val="24"/>
          <w:lang w:eastAsia="ru-RU"/>
        </w:rPr>
        <w:t xml:space="preserve"> </w:t>
      </w:r>
      <w:r w:rsidRPr="00ED2D8C">
        <w:rPr>
          <w:rFonts w:hint="eastAsia"/>
          <w:spacing w:val="-4"/>
          <w:sz w:val="24"/>
          <w:szCs w:val="24"/>
          <w:lang w:eastAsia="ru-RU"/>
        </w:rPr>
        <w:t>и</w:t>
      </w:r>
      <w:r w:rsidRPr="00ED2D8C">
        <w:rPr>
          <w:spacing w:val="-4"/>
          <w:sz w:val="24"/>
          <w:szCs w:val="24"/>
          <w:lang w:eastAsia="ru-RU"/>
        </w:rPr>
        <w:t xml:space="preserve"> </w:t>
      </w:r>
      <w:r w:rsidRPr="00ED2D8C">
        <w:rPr>
          <w:rFonts w:hint="eastAsia"/>
          <w:spacing w:val="-4"/>
          <w:sz w:val="24"/>
          <w:szCs w:val="24"/>
          <w:lang w:eastAsia="ru-RU"/>
        </w:rPr>
        <w:t>протеогликаны</w:t>
      </w:r>
      <w:r w:rsidRPr="00ED2D8C">
        <w:rPr>
          <w:spacing w:val="-4"/>
          <w:sz w:val="24"/>
          <w:szCs w:val="24"/>
          <w:lang w:eastAsia="ru-RU"/>
        </w:rPr>
        <w:t xml:space="preserve">. </w:t>
      </w:r>
      <w:r w:rsidRPr="00ED2D8C">
        <w:rPr>
          <w:rFonts w:hint="eastAsia"/>
          <w:spacing w:val="-4"/>
          <w:sz w:val="24"/>
          <w:szCs w:val="24"/>
          <w:lang w:eastAsia="ru-RU"/>
        </w:rPr>
        <w:t>Сиаловые</w:t>
      </w:r>
      <w:r w:rsidRPr="00ED2D8C">
        <w:rPr>
          <w:spacing w:val="-4"/>
          <w:sz w:val="24"/>
          <w:szCs w:val="24"/>
          <w:lang w:eastAsia="ru-RU"/>
        </w:rPr>
        <w:t xml:space="preserve"> </w:t>
      </w:r>
      <w:r w:rsidRPr="00ED2D8C">
        <w:rPr>
          <w:rFonts w:hint="eastAsia"/>
          <w:spacing w:val="-4"/>
          <w:sz w:val="24"/>
          <w:szCs w:val="24"/>
          <w:lang w:eastAsia="ru-RU"/>
        </w:rPr>
        <w:t>кислоты</w:t>
      </w:r>
      <w:r w:rsidRPr="00ED2D8C">
        <w:rPr>
          <w:spacing w:val="-4"/>
          <w:sz w:val="24"/>
          <w:szCs w:val="24"/>
          <w:lang w:eastAsia="ru-RU"/>
        </w:rPr>
        <w:t xml:space="preserve">, </w:t>
      </w:r>
      <w:r w:rsidRPr="00ED2D8C">
        <w:rPr>
          <w:rFonts w:hint="eastAsia"/>
          <w:spacing w:val="-4"/>
          <w:sz w:val="24"/>
          <w:szCs w:val="24"/>
          <w:lang w:eastAsia="ru-RU"/>
        </w:rPr>
        <w:t>гепарин</w:t>
      </w:r>
      <w:r w:rsidRPr="00ED2D8C">
        <w:rPr>
          <w:spacing w:val="-4"/>
          <w:sz w:val="24"/>
          <w:szCs w:val="24"/>
          <w:lang w:eastAsia="ru-RU"/>
        </w:rPr>
        <w:t xml:space="preserve">, </w:t>
      </w:r>
      <w:r w:rsidRPr="00ED2D8C">
        <w:rPr>
          <w:rFonts w:hint="eastAsia"/>
          <w:spacing w:val="-4"/>
          <w:sz w:val="24"/>
          <w:szCs w:val="24"/>
          <w:lang w:eastAsia="ru-RU"/>
        </w:rPr>
        <w:t>гиалуроновая</w:t>
      </w:r>
      <w:r w:rsidRPr="00ED2D8C">
        <w:rPr>
          <w:spacing w:val="-4"/>
          <w:sz w:val="24"/>
          <w:szCs w:val="24"/>
          <w:lang w:eastAsia="ru-RU"/>
        </w:rPr>
        <w:t xml:space="preserve"> </w:t>
      </w:r>
      <w:r w:rsidRPr="00ED2D8C">
        <w:rPr>
          <w:rFonts w:hint="eastAsia"/>
          <w:spacing w:val="-4"/>
          <w:sz w:val="24"/>
          <w:szCs w:val="24"/>
          <w:lang w:eastAsia="ru-RU"/>
        </w:rPr>
        <w:t>кислота</w:t>
      </w:r>
      <w:r w:rsidRPr="00ED2D8C">
        <w:rPr>
          <w:spacing w:val="-4"/>
          <w:sz w:val="24"/>
          <w:szCs w:val="24"/>
          <w:lang w:eastAsia="ru-RU"/>
        </w:rPr>
        <w:t xml:space="preserve">, </w:t>
      </w:r>
      <w:r w:rsidRPr="00ED2D8C">
        <w:rPr>
          <w:rFonts w:hint="eastAsia"/>
          <w:spacing w:val="-4"/>
          <w:sz w:val="24"/>
          <w:szCs w:val="24"/>
          <w:lang w:eastAsia="ru-RU"/>
        </w:rPr>
        <w:t>хондроитинсерная</w:t>
      </w:r>
      <w:r w:rsidRPr="00ED2D8C">
        <w:rPr>
          <w:spacing w:val="-4"/>
          <w:sz w:val="24"/>
          <w:szCs w:val="24"/>
          <w:lang w:eastAsia="ru-RU"/>
        </w:rPr>
        <w:t xml:space="preserve"> </w:t>
      </w:r>
      <w:r w:rsidRPr="00ED2D8C">
        <w:rPr>
          <w:rFonts w:hint="eastAsia"/>
          <w:spacing w:val="-4"/>
          <w:sz w:val="24"/>
          <w:szCs w:val="24"/>
          <w:lang w:eastAsia="ru-RU"/>
        </w:rPr>
        <w:t>кислота</w:t>
      </w:r>
      <w:r w:rsidRPr="00ED2D8C">
        <w:rPr>
          <w:spacing w:val="-4"/>
          <w:sz w:val="24"/>
          <w:szCs w:val="24"/>
          <w:lang w:eastAsia="ru-RU"/>
        </w:rPr>
        <w:t xml:space="preserve">: </w:t>
      </w:r>
      <w:r w:rsidRPr="00ED2D8C">
        <w:rPr>
          <w:rFonts w:hint="eastAsia"/>
          <w:spacing w:val="-4"/>
          <w:sz w:val="24"/>
          <w:szCs w:val="24"/>
          <w:lang w:eastAsia="ru-RU"/>
        </w:rPr>
        <w:t>строение</w:t>
      </w:r>
      <w:r w:rsidRPr="00ED2D8C">
        <w:rPr>
          <w:spacing w:val="-4"/>
          <w:sz w:val="24"/>
          <w:szCs w:val="24"/>
          <w:lang w:eastAsia="ru-RU"/>
        </w:rPr>
        <w:t xml:space="preserve">, </w:t>
      </w:r>
      <w:r w:rsidRPr="00ED2D8C">
        <w:rPr>
          <w:rFonts w:hint="eastAsia"/>
          <w:spacing w:val="-4"/>
          <w:sz w:val="24"/>
          <w:szCs w:val="24"/>
          <w:lang w:eastAsia="ru-RU"/>
        </w:rPr>
        <w:t>распространение</w:t>
      </w:r>
      <w:r w:rsidRPr="00ED2D8C">
        <w:rPr>
          <w:spacing w:val="-4"/>
          <w:sz w:val="24"/>
          <w:szCs w:val="24"/>
          <w:lang w:eastAsia="ru-RU"/>
        </w:rPr>
        <w:t xml:space="preserve"> </w:t>
      </w:r>
      <w:r w:rsidRPr="00ED2D8C">
        <w:rPr>
          <w:rFonts w:hint="eastAsia"/>
          <w:spacing w:val="-4"/>
          <w:sz w:val="24"/>
          <w:szCs w:val="24"/>
          <w:lang w:eastAsia="ru-RU"/>
        </w:rPr>
        <w:t>и</w:t>
      </w:r>
      <w:r w:rsidRPr="00ED2D8C">
        <w:rPr>
          <w:spacing w:val="-4"/>
          <w:sz w:val="24"/>
          <w:szCs w:val="24"/>
          <w:lang w:eastAsia="ru-RU"/>
        </w:rPr>
        <w:t xml:space="preserve"> </w:t>
      </w:r>
      <w:r w:rsidRPr="00ED2D8C">
        <w:rPr>
          <w:rFonts w:hint="eastAsia"/>
          <w:spacing w:val="-4"/>
          <w:sz w:val="24"/>
          <w:szCs w:val="24"/>
          <w:lang w:eastAsia="ru-RU"/>
        </w:rPr>
        <w:t>функции</w:t>
      </w:r>
      <w:r w:rsidRPr="00ED2D8C">
        <w:rPr>
          <w:spacing w:val="-4"/>
          <w:sz w:val="24"/>
          <w:szCs w:val="24"/>
          <w:lang w:eastAsia="ru-RU"/>
        </w:rPr>
        <w:t xml:space="preserve">. </w:t>
      </w:r>
      <w:r w:rsidRPr="00ED2D8C">
        <w:rPr>
          <w:rFonts w:hint="eastAsia"/>
          <w:spacing w:val="-4"/>
          <w:sz w:val="24"/>
          <w:szCs w:val="24"/>
          <w:lang w:eastAsia="ru-RU"/>
        </w:rPr>
        <w:t>Применения</w:t>
      </w:r>
      <w:r w:rsidRPr="00ED2D8C">
        <w:rPr>
          <w:spacing w:val="-4"/>
          <w:sz w:val="24"/>
          <w:szCs w:val="24"/>
          <w:lang w:eastAsia="ru-RU"/>
        </w:rPr>
        <w:t xml:space="preserve"> </w:t>
      </w:r>
      <w:r w:rsidRPr="00ED2D8C">
        <w:rPr>
          <w:rFonts w:hint="eastAsia"/>
          <w:spacing w:val="-4"/>
          <w:sz w:val="24"/>
          <w:szCs w:val="24"/>
          <w:lang w:eastAsia="ru-RU"/>
        </w:rPr>
        <w:t>в</w:t>
      </w:r>
      <w:r w:rsidRPr="00ED2D8C">
        <w:rPr>
          <w:spacing w:val="-4"/>
          <w:sz w:val="24"/>
          <w:szCs w:val="24"/>
          <w:lang w:eastAsia="ru-RU"/>
        </w:rPr>
        <w:t xml:space="preserve"> </w:t>
      </w:r>
      <w:r w:rsidRPr="00ED2D8C">
        <w:rPr>
          <w:rFonts w:hint="eastAsia"/>
          <w:spacing w:val="-4"/>
          <w:sz w:val="24"/>
          <w:szCs w:val="24"/>
          <w:lang w:eastAsia="ru-RU"/>
        </w:rPr>
        <w:t>медицине</w:t>
      </w:r>
      <w:r w:rsidRPr="00ED2D8C">
        <w:rPr>
          <w:spacing w:val="-4"/>
          <w:sz w:val="24"/>
          <w:szCs w:val="24"/>
          <w:lang w:eastAsia="ru-RU"/>
        </w:rPr>
        <w:t>.</w:t>
      </w:r>
    </w:p>
    <w:p w14:paraId="47E29673"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rFonts w:hint="eastAsia"/>
          <w:spacing w:val="-4"/>
          <w:sz w:val="24"/>
          <w:szCs w:val="24"/>
          <w:lang w:eastAsia="ru-RU"/>
        </w:rPr>
        <w:t>Фосфопротеиды</w:t>
      </w:r>
      <w:r w:rsidRPr="00ED2D8C">
        <w:rPr>
          <w:spacing w:val="-4"/>
          <w:sz w:val="24"/>
          <w:szCs w:val="24"/>
          <w:lang w:eastAsia="ru-RU"/>
        </w:rPr>
        <w:t xml:space="preserve">. </w:t>
      </w:r>
      <w:r w:rsidRPr="00ED2D8C">
        <w:rPr>
          <w:rFonts w:hint="eastAsia"/>
          <w:spacing w:val="-4"/>
          <w:sz w:val="24"/>
          <w:szCs w:val="24"/>
          <w:lang w:eastAsia="ru-RU"/>
        </w:rPr>
        <w:t>Способ</w:t>
      </w:r>
      <w:r w:rsidRPr="00ED2D8C">
        <w:rPr>
          <w:spacing w:val="-4"/>
          <w:sz w:val="24"/>
          <w:szCs w:val="24"/>
          <w:lang w:eastAsia="ru-RU"/>
        </w:rPr>
        <w:t xml:space="preserve"> </w:t>
      </w:r>
      <w:r w:rsidRPr="00ED2D8C">
        <w:rPr>
          <w:rFonts w:hint="eastAsia"/>
          <w:spacing w:val="-4"/>
          <w:sz w:val="24"/>
          <w:szCs w:val="24"/>
          <w:lang w:eastAsia="ru-RU"/>
        </w:rPr>
        <w:t>связи</w:t>
      </w:r>
      <w:r w:rsidRPr="00ED2D8C">
        <w:rPr>
          <w:spacing w:val="-4"/>
          <w:sz w:val="24"/>
          <w:szCs w:val="24"/>
          <w:lang w:eastAsia="ru-RU"/>
        </w:rPr>
        <w:t xml:space="preserve"> </w:t>
      </w:r>
      <w:r w:rsidRPr="00ED2D8C">
        <w:rPr>
          <w:rFonts w:hint="eastAsia"/>
          <w:spacing w:val="-4"/>
          <w:sz w:val="24"/>
          <w:szCs w:val="24"/>
          <w:lang w:eastAsia="ru-RU"/>
        </w:rPr>
        <w:t>простетической</w:t>
      </w:r>
      <w:r w:rsidRPr="00ED2D8C">
        <w:rPr>
          <w:spacing w:val="-4"/>
          <w:sz w:val="24"/>
          <w:szCs w:val="24"/>
          <w:lang w:eastAsia="ru-RU"/>
        </w:rPr>
        <w:t xml:space="preserve"> </w:t>
      </w:r>
      <w:r w:rsidRPr="00ED2D8C">
        <w:rPr>
          <w:rFonts w:hint="eastAsia"/>
          <w:spacing w:val="-4"/>
          <w:sz w:val="24"/>
          <w:szCs w:val="24"/>
          <w:lang w:eastAsia="ru-RU"/>
        </w:rPr>
        <w:t>группы</w:t>
      </w:r>
      <w:r w:rsidRPr="00ED2D8C">
        <w:rPr>
          <w:spacing w:val="-4"/>
          <w:sz w:val="24"/>
          <w:szCs w:val="24"/>
          <w:lang w:eastAsia="ru-RU"/>
        </w:rPr>
        <w:t xml:space="preserve"> </w:t>
      </w:r>
      <w:r w:rsidRPr="00ED2D8C">
        <w:rPr>
          <w:rFonts w:hint="eastAsia"/>
          <w:spacing w:val="-4"/>
          <w:sz w:val="24"/>
          <w:szCs w:val="24"/>
          <w:lang w:eastAsia="ru-RU"/>
        </w:rPr>
        <w:t>с</w:t>
      </w:r>
      <w:r w:rsidRPr="00ED2D8C">
        <w:rPr>
          <w:spacing w:val="-4"/>
          <w:sz w:val="24"/>
          <w:szCs w:val="24"/>
          <w:lang w:eastAsia="ru-RU"/>
        </w:rPr>
        <w:t xml:space="preserve"> </w:t>
      </w:r>
      <w:r w:rsidRPr="00ED2D8C">
        <w:rPr>
          <w:rFonts w:hint="eastAsia"/>
          <w:spacing w:val="-4"/>
          <w:sz w:val="24"/>
          <w:szCs w:val="24"/>
          <w:lang w:eastAsia="ru-RU"/>
        </w:rPr>
        <w:t>белковым</w:t>
      </w:r>
      <w:r w:rsidRPr="00ED2D8C">
        <w:rPr>
          <w:spacing w:val="-4"/>
          <w:sz w:val="24"/>
          <w:szCs w:val="24"/>
          <w:lang w:eastAsia="ru-RU"/>
        </w:rPr>
        <w:t xml:space="preserve"> </w:t>
      </w:r>
      <w:r w:rsidRPr="00ED2D8C">
        <w:rPr>
          <w:rFonts w:hint="eastAsia"/>
          <w:spacing w:val="-4"/>
          <w:sz w:val="24"/>
          <w:szCs w:val="24"/>
          <w:lang w:eastAsia="ru-RU"/>
        </w:rPr>
        <w:t>компонентом</w:t>
      </w:r>
      <w:r w:rsidRPr="00ED2D8C">
        <w:rPr>
          <w:spacing w:val="-4"/>
          <w:sz w:val="24"/>
          <w:szCs w:val="24"/>
          <w:lang w:eastAsia="ru-RU"/>
        </w:rPr>
        <w:t xml:space="preserve">. </w:t>
      </w:r>
      <w:r w:rsidRPr="00ED2D8C">
        <w:rPr>
          <w:rFonts w:hint="eastAsia"/>
          <w:spacing w:val="-4"/>
          <w:sz w:val="24"/>
          <w:szCs w:val="24"/>
          <w:lang w:eastAsia="ru-RU"/>
        </w:rPr>
        <w:t>Значение</w:t>
      </w:r>
      <w:r w:rsidRPr="00ED2D8C">
        <w:rPr>
          <w:spacing w:val="-4"/>
          <w:sz w:val="24"/>
          <w:szCs w:val="24"/>
          <w:lang w:eastAsia="ru-RU"/>
        </w:rPr>
        <w:t xml:space="preserve"> </w:t>
      </w:r>
      <w:r w:rsidRPr="00ED2D8C">
        <w:rPr>
          <w:rFonts w:hint="eastAsia"/>
          <w:spacing w:val="-4"/>
          <w:sz w:val="24"/>
          <w:szCs w:val="24"/>
          <w:lang w:eastAsia="ru-RU"/>
        </w:rPr>
        <w:t>в</w:t>
      </w:r>
      <w:r w:rsidRPr="00ED2D8C">
        <w:rPr>
          <w:spacing w:val="-4"/>
          <w:sz w:val="24"/>
          <w:szCs w:val="24"/>
          <w:lang w:eastAsia="ru-RU"/>
        </w:rPr>
        <w:t xml:space="preserve"> </w:t>
      </w:r>
      <w:r w:rsidRPr="00ED2D8C">
        <w:rPr>
          <w:rFonts w:hint="eastAsia"/>
          <w:spacing w:val="-4"/>
          <w:sz w:val="24"/>
          <w:szCs w:val="24"/>
          <w:lang w:eastAsia="ru-RU"/>
        </w:rPr>
        <w:t>обмене</w:t>
      </w:r>
      <w:r w:rsidRPr="00ED2D8C">
        <w:rPr>
          <w:spacing w:val="-4"/>
          <w:sz w:val="24"/>
          <w:szCs w:val="24"/>
          <w:lang w:eastAsia="ru-RU"/>
        </w:rPr>
        <w:t xml:space="preserve"> </w:t>
      </w:r>
      <w:r w:rsidRPr="00ED2D8C">
        <w:rPr>
          <w:rFonts w:hint="eastAsia"/>
          <w:spacing w:val="-4"/>
          <w:sz w:val="24"/>
          <w:szCs w:val="24"/>
          <w:lang w:eastAsia="ru-RU"/>
        </w:rPr>
        <w:t>веществ</w:t>
      </w:r>
      <w:r w:rsidRPr="00ED2D8C">
        <w:rPr>
          <w:spacing w:val="-4"/>
          <w:sz w:val="24"/>
          <w:szCs w:val="24"/>
          <w:lang w:eastAsia="ru-RU"/>
        </w:rPr>
        <w:t xml:space="preserve">. </w:t>
      </w:r>
      <w:r w:rsidRPr="00ED2D8C">
        <w:rPr>
          <w:rFonts w:hint="eastAsia"/>
          <w:spacing w:val="-4"/>
          <w:sz w:val="24"/>
          <w:szCs w:val="24"/>
          <w:lang w:eastAsia="ru-RU"/>
        </w:rPr>
        <w:t>Металлопротеиды</w:t>
      </w:r>
      <w:r w:rsidRPr="00ED2D8C">
        <w:rPr>
          <w:spacing w:val="-4"/>
          <w:sz w:val="24"/>
          <w:szCs w:val="24"/>
          <w:lang w:eastAsia="ru-RU"/>
        </w:rPr>
        <w:t xml:space="preserve"> </w:t>
      </w:r>
      <w:r w:rsidRPr="00ED2D8C">
        <w:rPr>
          <w:rFonts w:hint="eastAsia"/>
          <w:spacing w:val="-4"/>
          <w:sz w:val="24"/>
          <w:szCs w:val="24"/>
          <w:lang w:eastAsia="ru-RU"/>
        </w:rPr>
        <w:t>и</w:t>
      </w:r>
      <w:r w:rsidRPr="00ED2D8C">
        <w:rPr>
          <w:spacing w:val="-4"/>
          <w:sz w:val="24"/>
          <w:szCs w:val="24"/>
          <w:lang w:eastAsia="ru-RU"/>
        </w:rPr>
        <w:t xml:space="preserve"> </w:t>
      </w:r>
      <w:r w:rsidRPr="00ED2D8C">
        <w:rPr>
          <w:rFonts w:hint="eastAsia"/>
          <w:spacing w:val="-4"/>
          <w:sz w:val="24"/>
          <w:szCs w:val="24"/>
          <w:lang w:eastAsia="ru-RU"/>
        </w:rPr>
        <w:t>их</w:t>
      </w:r>
      <w:r w:rsidRPr="00ED2D8C">
        <w:rPr>
          <w:spacing w:val="-4"/>
          <w:sz w:val="24"/>
          <w:szCs w:val="24"/>
          <w:lang w:eastAsia="ru-RU"/>
        </w:rPr>
        <w:t xml:space="preserve">  </w:t>
      </w:r>
      <w:r w:rsidRPr="00ED2D8C">
        <w:rPr>
          <w:rFonts w:hint="eastAsia"/>
          <w:spacing w:val="-4"/>
          <w:sz w:val="24"/>
          <w:szCs w:val="24"/>
          <w:lang w:eastAsia="ru-RU"/>
        </w:rPr>
        <w:t>биологическая</w:t>
      </w:r>
      <w:r w:rsidRPr="00ED2D8C">
        <w:rPr>
          <w:spacing w:val="-4"/>
          <w:sz w:val="24"/>
          <w:szCs w:val="24"/>
          <w:lang w:eastAsia="ru-RU"/>
        </w:rPr>
        <w:t xml:space="preserve"> </w:t>
      </w:r>
      <w:r w:rsidRPr="00ED2D8C">
        <w:rPr>
          <w:rFonts w:hint="eastAsia"/>
          <w:spacing w:val="-4"/>
          <w:sz w:val="24"/>
          <w:szCs w:val="24"/>
          <w:lang w:eastAsia="ru-RU"/>
        </w:rPr>
        <w:t>роль</w:t>
      </w:r>
      <w:r w:rsidRPr="00ED2D8C">
        <w:rPr>
          <w:spacing w:val="-4"/>
          <w:sz w:val="24"/>
          <w:szCs w:val="24"/>
          <w:lang w:eastAsia="ru-RU"/>
        </w:rPr>
        <w:t xml:space="preserve"> </w:t>
      </w:r>
      <w:r w:rsidRPr="00ED2D8C">
        <w:rPr>
          <w:rFonts w:hint="eastAsia"/>
          <w:spacing w:val="-4"/>
          <w:sz w:val="24"/>
          <w:szCs w:val="24"/>
          <w:lang w:eastAsia="ru-RU"/>
        </w:rPr>
        <w:t>в</w:t>
      </w:r>
      <w:r w:rsidRPr="00ED2D8C">
        <w:rPr>
          <w:spacing w:val="-4"/>
          <w:sz w:val="24"/>
          <w:szCs w:val="24"/>
          <w:lang w:eastAsia="ru-RU"/>
        </w:rPr>
        <w:t xml:space="preserve"> </w:t>
      </w:r>
      <w:r w:rsidRPr="00ED2D8C">
        <w:rPr>
          <w:rFonts w:hint="eastAsia"/>
          <w:spacing w:val="-4"/>
          <w:sz w:val="24"/>
          <w:szCs w:val="24"/>
          <w:lang w:eastAsia="ru-RU"/>
        </w:rPr>
        <w:t>тканевом</w:t>
      </w:r>
      <w:r w:rsidRPr="00ED2D8C">
        <w:rPr>
          <w:spacing w:val="-4"/>
          <w:sz w:val="24"/>
          <w:szCs w:val="24"/>
          <w:lang w:eastAsia="ru-RU"/>
        </w:rPr>
        <w:t xml:space="preserve"> </w:t>
      </w:r>
      <w:r w:rsidRPr="00ED2D8C">
        <w:rPr>
          <w:rFonts w:hint="eastAsia"/>
          <w:spacing w:val="-4"/>
          <w:sz w:val="24"/>
          <w:szCs w:val="24"/>
          <w:lang w:eastAsia="ru-RU"/>
        </w:rPr>
        <w:t>дыхании</w:t>
      </w:r>
      <w:r w:rsidRPr="00ED2D8C">
        <w:rPr>
          <w:spacing w:val="-4"/>
          <w:sz w:val="24"/>
          <w:szCs w:val="24"/>
          <w:lang w:eastAsia="ru-RU"/>
        </w:rPr>
        <w:t>.</w:t>
      </w:r>
    </w:p>
    <w:p w14:paraId="5AB29BDB"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rFonts w:hint="eastAsia"/>
          <w:spacing w:val="-4"/>
          <w:sz w:val="24"/>
          <w:szCs w:val="24"/>
          <w:lang w:eastAsia="ru-RU"/>
        </w:rPr>
        <w:t>Липопротеиды</w:t>
      </w:r>
      <w:r w:rsidRPr="00ED2D8C">
        <w:rPr>
          <w:spacing w:val="-4"/>
          <w:sz w:val="24"/>
          <w:szCs w:val="24"/>
          <w:lang w:eastAsia="ru-RU"/>
        </w:rPr>
        <w:t xml:space="preserve">. </w:t>
      </w:r>
      <w:r w:rsidRPr="00ED2D8C">
        <w:rPr>
          <w:rFonts w:hint="eastAsia"/>
          <w:spacing w:val="-4"/>
          <w:sz w:val="24"/>
          <w:szCs w:val="24"/>
          <w:lang w:eastAsia="ru-RU"/>
        </w:rPr>
        <w:t>Химическое</w:t>
      </w:r>
      <w:r w:rsidRPr="00ED2D8C">
        <w:rPr>
          <w:spacing w:val="-4"/>
          <w:sz w:val="24"/>
          <w:szCs w:val="24"/>
          <w:lang w:eastAsia="ru-RU"/>
        </w:rPr>
        <w:t xml:space="preserve"> </w:t>
      </w:r>
      <w:r w:rsidRPr="00ED2D8C">
        <w:rPr>
          <w:rFonts w:hint="eastAsia"/>
          <w:spacing w:val="-4"/>
          <w:sz w:val="24"/>
          <w:szCs w:val="24"/>
          <w:lang w:eastAsia="ru-RU"/>
        </w:rPr>
        <w:t>строение</w:t>
      </w:r>
      <w:r w:rsidRPr="00ED2D8C">
        <w:rPr>
          <w:spacing w:val="-4"/>
          <w:sz w:val="24"/>
          <w:szCs w:val="24"/>
          <w:lang w:eastAsia="ru-RU"/>
        </w:rPr>
        <w:t xml:space="preserve">, </w:t>
      </w:r>
      <w:r w:rsidRPr="00ED2D8C">
        <w:rPr>
          <w:rFonts w:hint="eastAsia"/>
          <w:spacing w:val="-4"/>
          <w:sz w:val="24"/>
          <w:szCs w:val="24"/>
          <w:lang w:eastAsia="ru-RU"/>
        </w:rPr>
        <w:t>представители</w:t>
      </w:r>
      <w:r w:rsidRPr="00ED2D8C">
        <w:rPr>
          <w:spacing w:val="-4"/>
          <w:sz w:val="24"/>
          <w:szCs w:val="24"/>
          <w:lang w:eastAsia="ru-RU"/>
        </w:rPr>
        <w:t xml:space="preserve">, </w:t>
      </w:r>
      <w:r w:rsidRPr="00ED2D8C">
        <w:rPr>
          <w:rFonts w:hint="eastAsia"/>
          <w:spacing w:val="-4"/>
          <w:sz w:val="24"/>
          <w:szCs w:val="24"/>
          <w:lang w:eastAsia="ru-RU"/>
        </w:rPr>
        <w:t>роль</w:t>
      </w:r>
      <w:r w:rsidRPr="00ED2D8C">
        <w:rPr>
          <w:spacing w:val="-4"/>
          <w:sz w:val="24"/>
          <w:szCs w:val="24"/>
          <w:lang w:eastAsia="ru-RU"/>
        </w:rPr>
        <w:t xml:space="preserve"> </w:t>
      </w:r>
      <w:r w:rsidRPr="00ED2D8C">
        <w:rPr>
          <w:rFonts w:hint="eastAsia"/>
          <w:spacing w:val="-4"/>
          <w:sz w:val="24"/>
          <w:szCs w:val="24"/>
          <w:lang w:eastAsia="ru-RU"/>
        </w:rPr>
        <w:t>в</w:t>
      </w:r>
      <w:r w:rsidRPr="00ED2D8C">
        <w:rPr>
          <w:spacing w:val="-4"/>
          <w:sz w:val="24"/>
          <w:szCs w:val="24"/>
          <w:lang w:eastAsia="ru-RU"/>
        </w:rPr>
        <w:t xml:space="preserve"> </w:t>
      </w:r>
      <w:r w:rsidRPr="00ED2D8C">
        <w:rPr>
          <w:rFonts w:hint="eastAsia"/>
          <w:spacing w:val="-4"/>
          <w:sz w:val="24"/>
          <w:szCs w:val="24"/>
          <w:lang w:eastAsia="ru-RU"/>
        </w:rPr>
        <w:t>обмене</w:t>
      </w:r>
      <w:r w:rsidRPr="00ED2D8C">
        <w:rPr>
          <w:spacing w:val="-4"/>
          <w:sz w:val="24"/>
          <w:szCs w:val="24"/>
          <w:lang w:eastAsia="ru-RU"/>
        </w:rPr>
        <w:t xml:space="preserve"> </w:t>
      </w:r>
      <w:r w:rsidRPr="00ED2D8C">
        <w:rPr>
          <w:rFonts w:hint="eastAsia"/>
          <w:spacing w:val="-4"/>
          <w:sz w:val="24"/>
          <w:szCs w:val="24"/>
          <w:lang w:eastAsia="ru-RU"/>
        </w:rPr>
        <w:t>веществ</w:t>
      </w:r>
      <w:r w:rsidRPr="00ED2D8C">
        <w:rPr>
          <w:spacing w:val="-4"/>
          <w:sz w:val="24"/>
          <w:szCs w:val="24"/>
          <w:lang w:eastAsia="ru-RU"/>
        </w:rPr>
        <w:t xml:space="preserve">. </w:t>
      </w:r>
      <w:r w:rsidRPr="00ED2D8C">
        <w:rPr>
          <w:rFonts w:hint="eastAsia"/>
          <w:spacing w:val="-4"/>
          <w:sz w:val="24"/>
          <w:szCs w:val="24"/>
          <w:lang w:eastAsia="ru-RU"/>
        </w:rPr>
        <w:t>Состав</w:t>
      </w:r>
      <w:r w:rsidRPr="00ED2D8C">
        <w:rPr>
          <w:spacing w:val="-4"/>
          <w:sz w:val="24"/>
          <w:szCs w:val="24"/>
          <w:lang w:eastAsia="ru-RU"/>
        </w:rPr>
        <w:t xml:space="preserve"> </w:t>
      </w:r>
      <w:r w:rsidRPr="00ED2D8C">
        <w:rPr>
          <w:rFonts w:hint="eastAsia"/>
          <w:spacing w:val="-4"/>
          <w:sz w:val="24"/>
          <w:szCs w:val="24"/>
          <w:lang w:eastAsia="ru-RU"/>
        </w:rPr>
        <w:t>и</w:t>
      </w:r>
      <w:r w:rsidRPr="00ED2D8C">
        <w:rPr>
          <w:spacing w:val="-4"/>
          <w:sz w:val="24"/>
          <w:szCs w:val="24"/>
          <w:lang w:eastAsia="ru-RU"/>
        </w:rPr>
        <w:t xml:space="preserve"> </w:t>
      </w:r>
      <w:r w:rsidRPr="00ED2D8C">
        <w:rPr>
          <w:rFonts w:hint="eastAsia"/>
          <w:spacing w:val="-4"/>
          <w:sz w:val="24"/>
          <w:szCs w:val="24"/>
          <w:lang w:eastAsia="ru-RU"/>
        </w:rPr>
        <w:t>строение</w:t>
      </w:r>
      <w:r w:rsidRPr="00ED2D8C">
        <w:rPr>
          <w:spacing w:val="-4"/>
          <w:sz w:val="24"/>
          <w:szCs w:val="24"/>
          <w:lang w:eastAsia="ru-RU"/>
        </w:rPr>
        <w:t xml:space="preserve"> </w:t>
      </w:r>
      <w:r w:rsidRPr="00ED2D8C">
        <w:rPr>
          <w:rFonts w:hint="eastAsia"/>
          <w:spacing w:val="-4"/>
          <w:sz w:val="24"/>
          <w:szCs w:val="24"/>
          <w:lang w:eastAsia="ru-RU"/>
        </w:rPr>
        <w:t>транспортных</w:t>
      </w:r>
      <w:r w:rsidRPr="00ED2D8C">
        <w:rPr>
          <w:spacing w:val="-4"/>
          <w:sz w:val="24"/>
          <w:szCs w:val="24"/>
          <w:lang w:eastAsia="ru-RU"/>
        </w:rPr>
        <w:t xml:space="preserve"> </w:t>
      </w:r>
      <w:r w:rsidRPr="00ED2D8C">
        <w:rPr>
          <w:rFonts w:hint="eastAsia"/>
          <w:spacing w:val="-4"/>
          <w:sz w:val="24"/>
          <w:szCs w:val="24"/>
          <w:lang w:eastAsia="ru-RU"/>
        </w:rPr>
        <w:t>липопротеидов</w:t>
      </w:r>
      <w:r w:rsidRPr="00ED2D8C">
        <w:rPr>
          <w:spacing w:val="-4"/>
          <w:sz w:val="24"/>
          <w:szCs w:val="24"/>
          <w:lang w:eastAsia="ru-RU"/>
        </w:rPr>
        <w:t xml:space="preserve"> </w:t>
      </w:r>
      <w:r w:rsidRPr="00ED2D8C">
        <w:rPr>
          <w:rFonts w:hint="eastAsia"/>
          <w:spacing w:val="-4"/>
          <w:sz w:val="24"/>
          <w:szCs w:val="24"/>
          <w:lang w:eastAsia="ru-RU"/>
        </w:rPr>
        <w:t>крови</w:t>
      </w:r>
      <w:r w:rsidRPr="00ED2D8C">
        <w:rPr>
          <w:spacing w:val="-4"/>
          <w:sz w:val="24"/>
          <w:szCs w:val="24"/>
          <w:lang w:eastAsia="ru-RU"/>
        </w:rPr>
        <w:t xml:space="preserve">. </w:t>
      </w:r>
      <w:r w:rsidRPr="00ED2D8C">
        <w:rPr>
          <w:rFonts w:hint="eastAsia"/>
          <w:spacing w:val="-4"/>
          <w:sz w:val="24"/>
          <w:szCs w:val="24"/>
          <w:lang w:eastAsia="ru-RU"/>
        </w:rPr>
        <w:t>Гиперлипидемии</w:t>
      </w:r>
      <w:r w:rsidRPr="00ED2D8C">
        <w:rPr>
          <w:spacing w:val="-4"/>
          <w:sz w:val="24"/>
          <w:szCs w:val="24"/>
          <w:lang w:eastAsia="ru-RU"/>
        </w:rPr>
        <w:t>.</w:t>
      </w:r>
    </w:p>
    <w:p w14:paraId="111217D9"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rFonts w:hint="eastAsia"/>
          <w:spacing w:val="-4"/>
          <w:sz w:val="24"/>
          <w:szCs w:val="24"/>
          <w:lang w:eastAsia="ru-RU"/>
        </w:rPr>
        <w:lastRenderedPageBreak/>
        <w:t>Методы</w:t>
      </w:r>
      <w:r w:rsidRPr="00ED2D8C">
        <w:rPr>
          <w:spacing w:val="-4"/>
          <w:sz w:val="24"/>
          <w:szCs w:val="24"/>
          <w:lang w:eastAsia="ru-RU"/>
        </w:rPr>
        <w:t xml:space="preserve"> </w:t>
      </w:r>
      <w:r w:rsidRPr="00ED2D8C">
        <w:rPr>
          <w:rFonts w:hint="eastAsia"/>
          <w:spacing w:val="-4"/>
          <w:sz w:val="24"/>
          <w:szCs w:val="24"/>
          <w:lang w:eastAsia="ru-RU"/>
        </w:rPr>
        <w:t>выделения</w:t>
      </w:r>
      <w:r w:rsidRPr="00ED2D8C">
        <w:rPr>
          <w:spacing w:val="-4"/>
          <w:sz w:val="24"/>
          <w:szCs w:val="24"/>
          <w:lang w:eastAsia="ru-RU"/>
        </w:rPr>
        <w:t xml:space="preserve"> </w:t>
      </w:r>
      <w:r w:rsidRPr="00ED2D8C">
        <w:rPr>
          <w:rFonts w:hint="eastAsia"/>
          <w:spacing w:val="-4"/>
          <w:sz w:val="24"/>
          <w:szCs w:val="24"/>
          <w:lang w:eastAsia="ru-RU"/>
        </w:rPr>
        <w:t>и</w:t>
      </w:r>
      <w:r w:rsidRPr="00ED2D8C">
        <w:rPr>
          <w:spacing w:val="-4"/>
          <w:sz w:val="24"/>
          <w:szCs w:val="24"/>
          <w:lang w:eastAsia="ru-RU"/>
        </w:rPr>
        <w:t xml:space="preserve"> </w:t>
      </w:r>
      <w:r w:rsidRPr="00ED2D8C">
        <w:rPr>
          <w:rFonts w:hint="eastAsia"/>
          <w:spacing w:val="-4"/>
          <w:sz w:val="24"/>
          <w:szCs w:val="24"/>
          <w:lang w:eastAsia="ru-RU"/>
        </w:rPr>
        <w:t>анализа</w:t>
      </w:r>
      <w:r w:rsidRPr="00ED2D8C">
        <w:rPr>
          <w:spacing w:val="-4"/>
          <w:sz w:val="24"/>
          <w:szCs w:val="24"/>
          <w:lang w:eastAsia="ru-RU"/>
        </w:rPr>
        <w:t xml:space="preserve"> </w:t>
      </w:r>
      <w:r w:rsidRPr="00ED2D8C">
        <w:rPr>
          <w:rFonts w:hint="eastAsia"/>
          <w:spacing w:val="-4"/>
          <w:sz w:val="24"/>
          <w:szCs w:val="24"/>
          <w:lang w:eastAsia="ru-RU"/>
        </w:rPr>
        <w:t>белков</w:t>
      </w:r>
      <w:r w:rsidRPr="00ED2D8C">
        <w:rPr>
          <w:spacing w:val="-4"/>
          <w:sz w:val="24"/>
          <w:szCs w:val="24"/>
          <w:lang w:eastAsia="ru-RU"/>
        </w:rPr>
        <w:t>: в</w:t>
      </w:r>
      <w:r w:rsidRPr="00ED2D8C">
        <w:rPr>
          <w:rFonts w:hint="eastAsia"/>
          <w:spacing w:val="-4"/>
          <w:sz w:val="24"/>
          <w:szCs w:val="24"/>
          <w:lang w:eastAsia="ru-RU"/>
        </w:rPr>
        <w:t>ысаливание</w:t>
      </w:r>
      <w:r w:rsidRPr="00ED2D8C">
        <w:rPr>
          <w:spacing w:val="-4"/>
          <w:sz w:val="24"/>
          <w:szCs w:val="24"/>
          <w:lang w:eastAsia="ru-RU"/>
        </w:rPr>
        <w:t xml:space="preserve">, </w:t>
      </w:r>
      <w:r w:rsidRPr="00ED2D8C">
        <w:rPr>
          <w:rFonts w:hint="eastAsia"/>
          <w:spacing w:val="-4"/>
          <w:sz w:val="24"/>
          <w:szCs w:val="24"/>
          <w:lang w:eastAsia="ru-RU"/>
        </w:rPr>
        <w:t>диализ</w:t>
      </w:r>
      <w:r w:rsidRPr="00ED2D8C">
        <w:rPr>
          <w:spacing w:val="-4"/>
          <w:sz w:val="24"/>
          <w:szCs w:val="24"/>
          <w:lang w:eastAsia="ru-RU"/>
        </w:rPr>
        <w:t xml:space="preserve">, </w:t>
      </w:r>
      <w:r w:rsidRPr="00ED2D8C">
        <w:rPr>
          <w:rFonts w:hint="eastAsia"/>
          <w:spacing w:val="-4"/>
          <w:sz w:val="24"/>
          <w:szCs w:val="24"/>
          <w:lang w:eastAsia="ru-RU"/>
        </w:rPr>
        <w:t>гель</w:t>
      </w:r>
      <w:r w:rsidRPr="00ED2D8C">
        <w:rPr>
          <w:spacing w:val="-4"/>
          <w:sz w:val="24"/>
          <w:szCs w:val="24"/>
          <w:lang w:eastAsia="ru-RU"/>
        </w:rPr>
        <w:t>-</w:t>
      </w:r>
      <w:r w:rsidRPr="00ED2D8C">
        <w:rPr>
          <w:rFonts w:hint="eastAsia"/>
          <w:spacing w:val="-4"/>
          <w:sz w:val="24"/>
          <w:szCs w:val="24"/>
          <w:lang w:eastAsia="ru-RU"/>
        </w:rPr>
        <w:t>фильтрация</w:t>
      </w:r>
      <w:r w:rsidRPr="00ED2D8C">
        <w:rPr>
          <w:spacing w:val="-4"/>
          <w:sz w:val="24"/>
          <w:szCs w:val="24"/>
          <w:lang w:eastAsia="ru-RU"/>
        </w:rPr>
        <w:t xml:space="preserve">, </w:t>
      </w:r>
      <w:r w:rsidRPr="00ED2D8C">
        <w:rPr>
          <w:rFonts w:hint="eastAsia"/>
          <w:spacing w:val="-4"/>
          <w:sz w:val="24"/>
          <w:szCs w:val="24"/>
          <w:lang w:eastAsia="ru-RU"/>
        </w:rPr>
        <w:t>электрофорез</w:t>
      </w:r>
      <w:r w:rsidRPr="00ED2D8C">
        <w:rPr>
          <w:spacing w:val="-4"/>
          <w:sz w:val="24"/>
          <w:szCs w:val="24"/>
          <w:lang w:eastAsia="ru-RU"/>
        </w:rPr>
        <w:t xml:space="preserve"> </w:t>
      </w:r>
      <w:r w:rsidRPr="00ED2D8C">
        <w:rPr>
          <w:rFonts w:hint="eastAsia"/>
          <w:spacing w:val="-4"/>
          <w:sz w:val="24"/>
          <w:szCs w:val="24"/>
          <w:lang w:eastAsia="ru-RU"/>
        </w:rPr>
        <w:t>в</w:t>
      </w:r>
      <w:r w:rsidRPr="00ED2D8C">
        <w:rPr>
          <w:spacing w:val="-4"/>
          <w:sz w:val="24"/>
          <w:szCs w:val="24"/>
          <w:lang w:eastAsia="ru-RU"/>
        </w:rPr>
        <w:t xml:space="preserve"> </w:t>
      </w:r>
      <w:r w:rsidRPr="00ED2D8C">
        <w:rPr>
          <w:rFonts w:hint="eastAsia"/>
          <w:spacing w:val="-4"/>
          <w:sz w:val="24"/>
          <w:szCs w:val="24"/>
          <w:lang w:eastAsia="ru-RU"/>
        </w:rPr>
        <w:t>полиакриламидном</w:t>
      </w:r>
      <w:r w:rsidRPr="00ED2D8C">
        <w:rPr>
          <w:spacing w:val="-4"/>
          <w:sz w:val="24"/>
          <w:szCs w:val="24"/>
          <w:lang w:eastAsia="ru-RU"/>
        </w:rPr>
        <w:t xml:space="preserve"> </w:t>
      </w:r>
      <w:r w:rsidRPr="00ED2D8C">
        <w:rPr>
          <w:rFonts w:hint="eastAsia"/>
          <w:spacing w:val="-4"/>
          <w:sz w:val="24"/>
          <w:szCs w:val="24"/>
          <w:lang w:eastAsia="ru-RU"/>
        </w:rPr>
        <w:t>геле</w:t>
      </w:r>
      <w:r w:rsidRPr="00ED2D8C">
        <w:rPr>
          <w:spacing w:val="-4"/>
          <w:sz w:val="24"/>
          <w:szCs w:val="24"/>
          <w:lang w:eastAsia="ru-RU"/>
        </w:rPr>
        <w:t xml:space="preserve"> </w:t>
      </w:r>
      <w:r w:rsidRPr="00ED2D8C">
        <w:rPr>
          <w:rFonts w:hint="eastAsia"/>
          <w:spacing w:val="-4"/>
          <w:sz w:val="24"/>
          <w:szCs w:val="24"/>
          <w:lang w:eastAsia="ru-RU"/>
        </w:rPr>
        <w:t>в</w:t>
      </w:r>
      <w:r w:rsidRPr="00ED2D8C">
        <w:rPr>
          <w:spacing w:val="-4"/>
          <w:sz w:val="24"/>
          <w:szCs w:val="24"/>
          <w:lang w:eastAsia="ru-RU"/>
        </w:rPr>
        <w:t xml:space="preserve"> </w:t>
      </w:r>
      <w:r w:rsidRPr="00ED2D8C">
        <w:rPr>
          <w:rFonts w:hint="eastAsia"/>
          <w:spacing w:val="-4"/>
          <w:sz w:val="24"/>
          <w:szCs w:val="24"/>
          <w:lang w:eastAsia="ru-RU"/>
        </w:rPr>
        <w:t>присутствии</w:t>
      </w:r>
      <w:r w:rsidRPr="00ED2D8C">
        <w:rPr>
          <w:spacing w:val="-4"/>
          <w:sz w:val="24"/>
          <w:szCs w:val="24"/>
          <w:lang w:eastAsia="ru-RU"/>
        </w:rPr>
        <w:t xml:space="preserve"> </w:t>
      </w:r>
      <w:r w:rsidRPr="00ED2D8C">
        <w:rPr>
          <w:rFonts w:hint="eastAsia"/>
          <w:spacing w:val="-4"/>
          <w:sz w:val="24"/>
          <w:szCs w:val="24"/>
          <w:lang w:eastAsia="ru-RU"/>
        </w:rPr>
        <w:t>додецилсульфата</w:t>
      </w:r>
      <w:r w:rsidRPr="00ED2D8C">
        <w:rPr>
          <w:spacing w:val="-4"/>
          <w:sz w:val="24"/>
          <w:szCs w:val="24"/>
          <w:lang w:eastAsia="ru-RU"/>
        </w:rPr>
        <w:t xml:space="preserve"> </w:t>
      </w:r>
      <w:r w:rsidRPr="00ED2D8C">
        <w:rPr>
          <w:rFonts w:hint="eastAsia"/>
          <w:spacing w:val="-4"/>
          <w:sz w:val="24"/>
          <w:szCs w:val="24"/>
          <w:lang w:eastAsia="ru-RU"/>
        </w:rPr>
        <w:t>натрия</w:t>
      </w:r>
      <w:r w:rsidRPr="00ED2D8C">
        <w:rPr>
          <w:spacing w:val="-4"/>
          <w:sz w:val="24"/>
          <w:szCs w:val="24"/>
          <w:lang w:eastAsia="ru-RU"/>
        </w:rPr>
        <w:t>.</w:t>
      </w:r>
    </w:p>
    <w:p w14:paraId="7E2999E6"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rFonts w:hint="eastAsia"/>
          <w:spacing w:val="-4"/>
          <w:sz w:val="24"/>
          <w:szCs w:val="24"/>
          <w:lang w:eastAsia="ru-RU"/>
        </w:rPr>
        <w:t>Структура</w:t>
      </w:r>
      <w:r w:rsidRPr="00ED2D8C">
        <w:rPr>
          <w:spacing w:val="-4"/>
          <w:sz w:val="24"/>
          <w:szCs w:val="24"/>
          <w:lang w:eastAsia="ru-RU"/>
        </w:rPr>
        <w:t xml:space="preserve"> и физико-химические свойства </w:t>
      </w:r>
      <w:r w:rsidRPr="00ED2D8C">
        <w:rPr>
          <w:rFonts w:hint="eastAsia"/>
          <w:spacing w:val="-4"/>
          <w:sz w:val="24"/>
          <w:szCs w:val="24"/>
          <w:lang w:eastAsia="ru-RU"/>
        </w:rPr>
        <w:t>пуриновых</w:t>
      </w:r>
      <w:r w:rsidRPr="00ED2D8C">
        <w:rPr>
          <w:spacing w:val="-4"/>
          <w:sz w:val="24"/>
          <w:szCs w:val="24"/>
          <w:lang w:eastAsia="ru-RU"/>
        </w:rPr>
        <w:t xml:space="preserve"> </w:t>
      </w:r>
      <w:r w:rsidRPr="00ED2D8C">
        <w:rPr>
          <w:rFonts w:hint="eastAsia"/>
          <w:spacing w:val="-4"/>
          <w:sz w:val="24"/>
          <w:szCs w:val="24"/>
          <w:lang w:eastAsia="ru-RU"/>
        </w:rPr>
        <w:t>и</w:t>
      </w:r>
      <w:r w:rsidRPr="00ED2D8C">
        <w:rPr>
          <w:spacing w:val="-4"/>
          <w:sz w:val="24"/>
          <w:szCs w:val="24"/>
          <w:lang w:eastAsia="ru-RU"/>
        </w:rPr>
        <w:t xml:space="preserve"> </w:t>
      </w:r>
      <w:r w:rsidRPr="00ED2D8C">
        <w:rPr>
          <w:rFonts w:hint="eastAsia"/>
          <w:spacing w:val="-4"/>
          <w:sz w:val="24"/>
          <w:szCs w:val="24"/>
          <w:lang w:eastAsia="ru-RU"/>
        </w:rPr>
        <w:t>пиримидиновых</w:t>
      </w:r>
      <w:r w:rsidRPr="00ED2D8C">
        <w:rPr>
          <w:spacing w:val="-4"/>
          <w:sz w:val="24"/>
          <w:szCs w:val="24"/>
          <w:lang w:eastAsia="ru-RU"/>
        </w:rPr>
        <w:t xml:space="preserve"> </w:t>
      </w:r>
      <w:r w:rsidRPr="00ED2D8C">
        <w:rPr>
          <w:rFonts w:hint="eastAsia"/>
          <w:spacing w:val="-4"/>
          <w:sz w:val="24"/>
          <w:szCs w:val="24"/>
          <w:lang w:eastAsia="ru-RU"/>
        </w:rPr>
        <w:t>оснований</w:t>
      </w:r>
      <w:r w:rsidRPr="00ED2D8C">
        <w:rPr>
          <w:spacing w:val="-4"/>
          <w:sz w:val="24"/>
          <w:szCs w:val="24"/>
          <w:lang w:eastAsia="ru-RU"/>
        </w:rPr>
        <w:t xml:space="preserve">. </w:t>
      </w:r>
      <w:r w:rsidRPr="00ED2D8C">
        <w:rPr>
          <w:rFonts w:hint="eastAsia"/>
          <w:spacing w:val="-4"/>
          <w:sz w:val="24"/>
          <w:szCs w:val="24"/>
          <w:lang w:eastAsia="ru-RU"/>
        </w:rPr>
        <w:t>Биомедицинское</w:t>
      </w:r>
      <w:r w:rsidRPr="00ED2D8C">
        <w:rPr>
          <w:spacing w:val="-4"/>
          <w:sz w:val="24"/>
          <w:szCs w:val="24"/>
          <w:lang w:eastAsia="ru-RU"/>
        </w:rPr>
        <w:t xml:space="preserve"> </w:t>
      </w:r>
      <w:r w:rsidRPr="00ED2D8C">
        <w:rPr>
          <w:rFonts w:hint="eastAsia"/>
          <w:spacing w:val="-4"/>
          <w:sz w:val="24"/>
          <w:szCs w:val="24"/>
          <w:lang w:eastAsia="ru-RU"/>
        </w:rPr>
        <w:t>значение</w:t>
      </w:r>
      <w:r w:rsidRPr="00ED2D8C">
        <w:rPr>
          <w:spacing w:val="-4"/>
          <w:sz w:val="24"/>
          <w:szCs w:val="24"/>
          <w:lang w:eastAsia="ru-RU"/>
        </w:rPr>
        <w:t>.</w:t>
      </w:r>
    </w:p>
    <w:p w14:paraId="1D0203FE"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rFonts w:hint="eastAsia"/>
          <w:spacing w:val="-4"/>
          <w:sz w:val="24"/>
          <w:szCs w:val="24"/>
          <w:lang w:eastAsia="ru-RU"/>
        </w:rPr>
        <w:t>Структура</w:t>
      </w:r>
      <w:r w:rsidRPr="00ED2D8C">
        <w:rPr>
          <w:spacing w:val="-4"/>
          <w:sz w:val="24"/>
          <w:szCs w:val="24"/>
          <w:lang w:eastAsia="ru-RU"/>
        </w:rPr>
        <w:t xml:space="preserve"> </w:t>
      </w:r>
      <w:r w:rsidRPr="00ED2D8C">
        <w:rPr>
          <w:rFonts w:hint="eastAsia"/>
          <w:spacing w:val="-4"/>
          <w:sz w:val="24"/>
          <w:szCs w:val="24"/>
          <w:lang w:eastAsia="ru-RU"/>
        </w:rPr>
        <w:t>нуклеозидов</w:t>
      </w:r>
      <w:r w:rsidRPr="00ED2D8C">
        <w:rPr>
          <w:spacing w:val="-4"/>
          <w:sz w:val="24"/>
          <w:szCs w:val="24"/>
          <w:lang w:eastAsia="ru-RU"/>
        </w:rPr>
        <w:t xml:space="preserve"> </w:t>
      </w:r>
      <w:r w:rsidRPr="00ED2D8C">
        <w:rPr>
          <w:rFonts w:hint="eastAsia"/>
          <w:spacing w:val="-4"/>
          <w:sz w:val="24"/>
          <w:szCs w:val="24"/>
          <w:lang w:eastAsia="ru-RU"/>
        </w:rPr>
        <w:t>и</w:t>
      </w:r>
      <w:r w:rsidRPr="00ED2D8C">
        <w:rPr>
          <w:spacing w:val="-4"/>
          <w:sz w:val="24"/>
          <w:szCs w:val="24"/>
          <w:lang w:eastAsia="ru-RU"/>
        </w:rPr>
        <w:t xml:space="preserve"> </w:t>
      </w:r>
      <w:r w:rsidRPr="00ED2D8C">
        <w:rPr>
          <w:rFonts w:hint="eastAsia"/>
          <w:spacing w:val="-4"/>
          <w:sz w:val="24"/>
          <w:szCs w:val="24"/>
          <w:lang w:eastAsia="ru-RU"/>
        </w:rPr>
        <w:t>нуклеотидов</w:t>
      </w:r>
      <w:r w:rsidRPr="00ED2D8C">
        <w:rPr>
          <w:spacing w:val="-4"/>
          <w:sz w:val="24"/>
          <w:szCs w:val="24"/>
          <w:lang w:eastAsia="ru-RU"/>
        </w:rPr>
        <w:t xml:space="preserve">. </w:t>
      </w:r>
      <w:r w:rsidRPr="00ED2D8C">
        <w:rPr>
          <w:rFonts w:hint="eastAsia"/>
          <w:spacing w:val="-4"/>
          <w:sz w:val="24"/>
          <w:szCs w:val="24"/>
          <w:lang w:eastAsia="ru-RU"/>
        </w:rPr>
        <w:t>Номенклатура</w:t>
      </w:r>
      <w:r w:rsidRPr="00ED2D8C">
        <w:rPr>
          <w:spacing w:val="-4"/>
          <w:sz w:val="24"/>
          <w:szCs w:val="24"/>
          <w:lang w:eastAsia="ru-RU"/>
        </w:rPr>
        <w:t>.</w:t>
      </w:r>
    </w:p>
    <w:p w14:paraId="715FEF6D"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rFonts w:hint="eastAsia"/>
          <w:spacing w:val="-4"/>
          <w:sz w:val="24"/>
          <w:szCs w:val="24"/>
          <w:lang w:eastAsia="ru-RU"/>
        </w:rPr>
        <w:t>Производные</w:t>
      </w:r>
      <w:r w:rsidRPr="00ED2D8C">
        <w:rPr>
          <w:spacing w:val="-4"/>
          <w:sz w:val="24"/>
          <w:szCs w:val="24"/>
          <w:lang w:eastAsia="ru-RU"/>
        </w:rPr>
        <w:t xml:space="preserve"> </w:t>
      </w:r>
      <w:r w:rsidRPr="00ED2D8C">
        <w:rPr>
          <w:rFonts w:hint="eastAsia"/>
          <w:spacing w:val="-4"/>
          <w:sz w:val="24"/>
          <w:szCs w:val="24"/>
          <w:lang w:eastAsia="ru-RU"/>
        </w:rPr>
        <w:t>аденозина</w:t>
      </w:r>
      <w:r w:rsidRPr="00ED2D8C">
        <w:rPr>
          <w:spacing w:val="-4"/>
          <w:sz w:val="24"/>
          <w:szCs w:val="24"/>
          <w:lang w:eastAsia="ru-RU"/>
        </w:rPr>
        <w:t xml:space="preserve">, </w:t>
      </w:r>
      <w:r w:rsidRPr="00ED2D8C">
        <w:rPr>
          <w:rFonts w:hint="eastAsia"/>
          <w:spacing w:val="-4"/>
          <w:sz w:val="24"/>
          <w:szCs w:val="24"/>
          <w:lang w:eastAsia="ru-RU"/>
        </w:rPr>
        <w:t>гуанозина</w:t>
      </w:r>
      <w:r w:rsidRPr="00ED2D8C">
        <w:rPr>
          <w:spacing w:val="-4"/>
          <w:sz w:val="24"/>
          <w:szCs w:val="24"/>
          <w:lang w:eastAsia="ru-RU"/>
        </w:rPr>
        <w:t xml:space="preserve">, </w:t>
      </w:r>
      <w:r w:rsidRPr="00ED2D8C">
        <w:rPr>
          <w:rFonts w:hint="eastAsia"/>
          <w:spacing w:val="-4"/>
          <w:sz w:val="24"/>
          <w:szCs w:val="24"/>
          <w:lang w:eastAsia="ru-RU"/>
        </w:rPr>
        <w:t>гипоксантина</w:t>
      </w:r>
      <w:r w:rsidRPr="00ED2D8C">
        <w:rPr>
          <w:spacing w:val="-4"/>
          <w:sz w:val="24"/>
          <w:szCs w:val="24"/>
          <w:lang w:eastAsia="ru-RU"/>
        </w:rPr>
        <w:t xml:space="preserve">, </w:t>
      </w:r>
      <w:r w:rsidRPr="00ED2D8C">
        <w:rPr>
          <w:rFonts w:hint="eastAsia"/>
          <w:spacing w:val="-4"/>
          <w:sz w:val="24"/>
          <w:szCs w:val="24"/>
          <w:lang w:eastAsia="ru-RU"/>
        </w:rPr>
        <w:t>урацила</w:t>
      </w:r>
      <w:r w:rsidRPr="00ED2D8C">
        <w:rPr>
          <w:spacing w:val="-4"/>
          <w:sz w:val="24"/>
          <w:szCs w:val="24"/>
          <w:lang w:eastAsia="ru-RU"/>
        </w:rPr>
        <w:t xml:space="preserve"> </w:t>
      </w:r>
      <w:r w:rsidRPr="00ED2D8C">
        <w:rPr>
          <w:rFonts w:hint="eastAsia"/>
          <w:spacing w:val="-4"/>
          <w:sz w:val="24"/>
          <w:szCs w:val="24"/>
          <w:lang w:eastAsia="ru-RU"/>
        </w:rPr>
        <w:t>и</w:t>
      </w:r>
      <w:r w:rsidRPr="00ED2D8C">
        <w:rPr>
          <w:spacing w:val="-4"/>
          <w:sz w:val="24"/>
          <w:szCs w:val="24"/>
          <w:lang w:eastAsia="ru-RU"/>
        </w:rPr>
        <w:t xml:space="preserve"> </w:t>
      </w:r>
      <w:r w:rsidRPr="00ED2D8C">
        <w:rPr>
          <w:rFonts w:hint="eastAsia"/>
          <w:spacing w:val="-4"/>
          <w:sz w:val="24"/>
          <w:szCs w:val="24"/>
          <w:lang w:eastAsia="ru-RU"/>
        </w:rPr>
        <w:t>цитозина</w:t>
      </w:r>
      <w:r w:rsidRPr="00ED2D8C">
        <w:rPr>
          <w:spacing w:val="-4"/>
          <w:sz w:val="24"/>
          <w:szCs w:val="24"/>
          <w:lang w:eastAsia="ru-RU"/>
        </w:rPr>
        <w:t>.</w:t>
      </w:r>
    </w:p>
    <w:p w14:paraId="087125BB"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rFonts w:hint="eastAsia"/>
          <w:spacing w:val="-4"/>
          <w:sz w:val="24"/>
          <w:szCs w:val="24"/>
          <w:lang w:eastAsia="ru-RU"/>
        </w:rPr>
        <w:t>Структурные</w:t>
      </w:r>
      <w:r w:rsidRPr="00ED2D8C">
        <w:rPr>
          <w:spacing w:val="-4"/>
          <w:sz w:val="24"/>
          <w:szCs w:val="24"/>
          <w:lang w:eastAsia="ru-RU"/>
        </w:rPr>
        <w:t xml:space="preserve"> </w:t>
      </w:r>
      <w:r w:rsidRPr="00ED2D8C">
        <w:rPr>
          <w:rFonts w:hint="eastAsia"/>
          <w:spacing w:val="-4"/>
          <w:sz w:val="24"/>
          <w:szCs w:val="24"/>
          <w:lang w:eastAsia="ru-RU"/>
        </w:rPr>
        <w:t>компоненты</w:t>
      </w:r>
      <w:r w:rsidRPr="00ED2D8C">
        <w:rPr>
          <w:spacing w:val="-4"/>
          <w:sz w:val="24"/>
          <w:szCs w:val="24"/>
          <w:lang w:eastAsia="ru-RU"/>
        </w:rPr>
        <w:t xml:space="preserve"> </w:t>
      </w:r>
      <w:r w:rsidRPr="00ED2D8C">
        <w:rPr>
          <w:rFonts w:hint="eastAsia"/>
          <w:spacing w:val="-4"/>
          <w:sz w:val="24"/>
          <w:szCs w:val="24"/>
          <w:lang w:eastAsia="ru-RU"/>
        </w:rPr>
        <w:t>нуклеиновых</w:t>
      </w:r>
      <w:r w:rsidRPr="00ED2D8C">
        <w:rPr>
          <w:spacing w:val="-4"/>
          <w:sz w:val="24"/>
          <w:szCs w:val="24"/>
          <w:lang w:eastAsia="ru-RU"/>
        </w:rPr>
        <w:t xml:space="preserve"> </w:t>
      </w:r>
      <w:r w:rsidRPr="00ED2D8C">
        <w:rPr>
          <w:rFonts w:hint="eastAsia"/>
          <w:spacing w:val="-4"/>
          <w:sz w:val="24"/>
          <w:szCs w:val="24"/>
          <w:lang w:eastAsia="ru-RU"/>
        </w:rPr>
        <w:t>кислот</w:t>
      </w:r>
      <w:r w:rsidRPr="00ED2D8C">
        <w:rPr>
          <w:spacing w:val="-4"/>
          <w:sz w:val="24"/>
          <w:szCs w:val="24"/>
          <w:lang w:eastAsia="ru-RU"/>
        </w:rPr>
        <w:t xml:space="preserve">. </w:t>
      </w:r>
      <w:r w:rsidRPr="00ED2D8C">
        <w:rPr>
          <w:rFonts w:hint="eastAsia"/>
          <w:spacing w:val="-4"/>
          <w:sz w:val="24"/>
          <w:szCs w:val="24"/>
          <w:lang w:eastAsia="ru-RU"/>
        </w:rPr>
        <w:t>Их</w:t>
      </w:r>
      <w:r w:rsidRPr="00ED2D8C">
        <w:rPr>
          <w:spacing w:val="-4"/>
          <w:sz w:val="24"/>
          <w:szCs w:val="24"/>
          <w:lang w:eastAsia="ru-RU"/>
        </w:rPr>
        <w:t xml:space="preserve"> </w:t>
      </w:r>
      <w:r w:rsidRPr="00ED2D8C">
        <w:rPr>
          <w:rFonts w:hint="eastAsia"/>
          <w:spacing w:val="-4"/>
          <w:sz w:val="24"/>
          <w:szCs w:val="24"/>
          <w:lang w:eastAsia="ru-RU"/>
        </w:rPr>
        <w:t>химическое</w:t>
      </w:r>
      <w:r w:rsidRPr="00ED2D8C">
        <w:rPr>
          <w:spacing w:val="-4"/>
          <w:sz w:val="24"/>
          <w:szCs w:val="24"/>
          <w:lang w:eastAsia="ru-RU"/>
        </w:rPr>
        <w:t xml:space="preserve"> </w:t>
      </w:r>
      <w:r w:rsidRPr="00ED2D8C">
        <w:rPr>
          <w:rFonts w:hint="eastAsia"/>
          <w:spacing w:val="-4"/>
          <w:sz w:val="24"/>
          <w:szCs w:val="24"/>
          <w:lang w:eastAsia="ru-RU"/>
        </w:rPr>
        <w:t>строение</w:t>
      </w:r>
      <w:r w:rsidRPr="00ED2D8C">
        <w:rPr>
          <w:spacing w:val="-4"/>
          <w:sz w:val="24"/>
          <w:szCs w:val="24"/>
          <w:lang w:eastAsia="ru-RU"/>
        </w:rPr>
        <w:t>.</w:t>
      </w:r>
    </w:p>
    <w:p w14:paraId="77C13798"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rFonts w:hint="eastAsia"/>
          <w:spacing w:val="-4"/>
          <w:sz w:val="24"/>
          <w:szCs w:val="24"/>
          <w:lang w:eastAsia="ru-RU"/>
        </w:rPr>
        <w:t>Современные</w:t>
      </w:r>
      <w:r w:rsidRPr="00ED2D8C">
        <w:rPr>
          <w:spacing w:val="-4"/>
          <w:sz w:val="24"/>
          <w:szCs w:val="24"/>
          <w:lang w:eastAsia="ru-RU"/>
        </w:rPr>
        <w:t xml:space="preserve"> </w:t>
      </w:r>
      <w:r w:rsidRPr="00ED2D8C">
        <w:rPr>
          <w:rFonts w:hint="eastAsia"/>
          <w:spacing w:val="-4"/>
          <w:sz w:val="24"/>
          <w:szCs w:val="24"/>
          <w:lang w:eastAsia="ru-RU"/>
        </w:rPr>
        <w:t>представления</w:t>
      </w:r>
      <w:r w:rsidRPr="00ED2D8C">
        <w:rPr>
          <w:spacing w:val="-4"/>
          <w:sz w:val="24"/>
          <w:szCs w:val="24"/>
          <w:lang w:eastAsia="ru-RU"/>
        </w:rPr>
        <w:t xml:space="preserve"> </w:t>
      </w:r>
      <w:r w:rsidRPr="00ED2D8C">
        <w:rPr>
          <w:rFonts w:hint="eastAsia"/>
          <w:spacing w:val="-4"/>
          <w:sz w:val="24"/>
          <w:szCs w:val="24"/>
          <w:lang w:eastAsia="ru-RU"/>
        </w:rPr>
        <w:t>о</w:t>
      </w:r>
      <w:r w:rsidRPr="00ED2D8C">
        <w:rPr>
          <w:spacing w:val="-4"/>
          <w:sz w:val="24"/>
          <w:szCs w:val="24"/>
          <w:lang w:eastAsia="ru-RU"/>
        </w:rPr>
        <w:t xml:space="preserve"> </w:t>
      </w:r>
      <w:r w:rsidRPr="00ED2D8C">
        <w:rPr>
          <w:rFonts w:hint="eastAsia"/>
          <w:spacing w:val="-4"/>
          <w:sz w:val="24"/>
          <w:szCs w:val="24"/>
          <w:lang w:eastAsia="ru-RU"/>
        </w:rPr>
        <w:t>химическом</w:t>
      </w:r>
      <w:r w:rsidRPr="00ED2D8C">
        <w:rPr>
          <w:spacing w:val="-4"/>
          <w:sz w:val="24"/>
          <w:szCs w:val="24"/>
          <w:lang w:eastAsia="ru-RU"/>
        </w:rPr>
        <w:t xml:space="preserve"> </w:t>
      </w:r>
      <w:r w:rsidRPr="00ED2D8C">
        <w:rPr>
          <w:rFonts w:hint="eastAsia"/>
          <w:spacing w:val="-4"/>
          <w:sz w:val="24"/>
          <w:szCs w:val="24"/>
          <w:lang w:eastAsia="ru-RU"/>
        </w:rPr>
        <w:t>строении</w:t>
      </w:r>
      <w:r w:rsidRPr="00ED2D8C">
        <w:rPr>
          <w:spacing w:val="-4"/>
          <w:sz w:val="24"/>
          <w:szCs w:val="24"/>
          <w:lang w:eastAsia="ru-RU"/>
        </w:rPr>
        <w:t xml:space="preserve"> </w:t>
      </w:r>
      <w:r w:rsidRPr="00ED2D8C">
        <w:rPr>
          <w:rFonts w:hint="eastAsia"/>
          <w:spacing w:val="-4"/>
          <w:sz w:val="24"/>
          <w:szCs w:val="24"/>
          <w:lang w:eastAsia="ru-RU"/>
        </w:rPr>
        <w:t>ДНК</w:t>
      </w:r>
      <w:r w:rsidRPr="00ED2D8C">
        <w:rPr>
          <w:spacing w:val="-4"/>
          <w:sz w:val="24"/>
          <w:szCs w:val="24"/>
          <w:lang w:eastAsia="ru-RU"/>
        </w:rPr>
        <w:t xml:space="preserve"> (</w:t>
      </w:r>
      <w:r w:rsidRPr="00ED2D8C">
        <w:rPr>
          <w:rFonts w:hint="eastAsia"/>
          <w:spacing w:val="-4"/>
          <w:sz w:val="24"/>
          <w:szCs w:val="24"/>
          <w:lang w:eastAsia="ru-RU"/>
        </w:rPr>
        <w:t>Уотсон</w:t>
      </w:r>
      <w:r w:rsidRPr="00ED2D8C">
        <w:rPr>
          <w:spacing w:val="-4"/>
          <w:sz w:val="24"/>
          <w:szCs w:val="24"/>
          <w:lang w:eastAsia="ru-RU"/>
        </w:rPr>
        <w:t xml:space="preserve">, </w:t>
      </w:r>
      <w:r w:rsidRPr="00ED2D8C">
        <w:rPr>
          <w:rFonts w:hint="eastAsia"/>
          <w:spacing w:val="-4"/>
          <w:sz w:val="24"/>
          <w:szCs w:val="24"/>
          <w:lang w:eastAsia="ru-RU"/>
        </w:rPr>
        <w:t>Крик</w:t>
      </w:r>
      <w:r w:rsidRPr="00ED2D8C">
        <w:rPr>
          <w:spacing w:val="-4"/>
          <w:sz w:val="24"/>
          <w:szCs w:val="24"/>
          <w:lang w:eastAsia="ru-RU"/>
        </w:rPr>
        <w:t xml:space="preserve">). </w:t>
      </w:r>
      <w:r w:rsidRPr="00ED2D8C">
        <w:rPr>
          <w:rFonts w:hint="eastAsia"/>
          <w:spacing w:val="-4"/>
          <w:sz w:val="24"/>
          <w:szCs w:val="24"/>
          <w:lang w:eastAsia="ru-RU"/>
        </w:rPr>
        <w:t>Комплиментарность</w:t>
      </w:r>
      <w:r w:rsidRPr="00ED2D8C">
        <w:rPr>
          <w:spacing w:val="-4"/>
          <w:sz w:val="24"/>
          <w:szCs w:val="24"/>
          <w:lang w:eastAsia="ru-RU"/>
        </w:rPr>
        <w:t xml:space="preserve"> </w:t>
      </w:r>
      <w:r w:rsidRPr="00ED2D8C">
        <w:rPr>
          <w:rFonts w:hint="eastAsia"/>
          <w:spacing w:val="-4"/>
          <w:sz w:val="24"/>
          <w:szCs w:val="24"/>
          <w:lang w:eastAsia="ru-RU"/>
        </w:rPr>
        <w:t>оснований</w:t>
      </w:r>
      <w:r w:rsidRPr="00ED2D8C">
        <w:rPr>
          <w:spacing w:val="-4"/>
          <w:sz w:val="24"/>
          <w:szCs w:val="24"/>
          <w:lang w:eastAsia="ru-RU"/>
        </w:rPr>
        <w:t xml:space="preserve">. </w:t>
      </w:r>
      <w:r w:rsidRPr="00ED2D8C">
        <w:rPr>
          <w:rFonts w:hint="eastAsia"/>
          <w:spacing w:val="-4"/>
          <w:sz w:val="24"/>
          <w:szCs w:val="24"/>
          <w:lang w:eastAsia="ru-RU"/>
        </w:rPr>
        <w:t>Правила</w:t>
      </w:r>
      <w:r w:rsidRPr="00ED2D8C">
        <w:rPr>
          <w:spacing w:val="-4"/>
          <w:sz w:val="24"/>
          <w:szCs w:val="24"/>
          <w:lang w:eastAsia="ru-RU"/>
        </w:rPr>
        <w:t xml:space="preserve"> </w:t>
      </w:r>
      <w:r w:rsidRPr="00ED2D8C">
        <w:rPr>
          <w:rFonts w:hint="eastAsia"/>
          <w:spacing w:val="-4"/>
          <w:sz w:val="24"/>
          <w:szCs w:val="24"/>
          <w:lang w:eastAsia="ru-RU"/>
        </w:rPr>
        <w:t>Чаргаффа</w:t>
      </w:r>
      <w:r w:rsidRPr="00ED2D8C">
        <w:rPr>
          <w:spacing w:val="-4"/>
          <w:sz w:val="24"/>
          <w:szCs w:val="24"/>
          <w:lang w:eastAsia="ru-RU"/>
        </w:rPr>
        <w:t xml:space="preserve">. </w:t>
      </w:r>
      <w:r w:rsidRPr="00ED2D8C">
        <w:rPr>
          <w:rFonts w:hint="eastAsia"/>
          <w:spacing w:val="-4"/>
          <w:sz w:val="24"/>
          <w:szCs w:val="24"/>
          <w:lang w:eastAsia="ru-RU"/>
        </w:rPr>
        <w:t>Видовая</w:t>
      </w:r>
      <w:r w:rsidRPr="00ED2D8C">
        <w:rPr>
          <w:spacing w:val="-4"/>
          <w:sz w:val="24"/>
          <w:szCs w:val="24"/>
          <w:lang w:eastAsia="ru-RU"/>
        </w:rPr>
        <w:t xml:space="preserve"> </w:t>
      </w:r>
      <w:r w:rsidRPr="00ED2D8C">
        <w:rPr>
          <w:rFonts w:hint="eastAsia"/>
          <w:spacing w:val="-4"/>
          <w:sz w:val="24"/>
          <w:szCs w:val="24"/>
          <w:lang w:eastAsia="ru-RU"/>
        </w:rPr>
        <w:t>специфичность</w:t>
      </w:r>
      <w:r w:rsidRPr="00ED2D8C">
        <w:rPr>
          <w:spacing w:val="-4"/>
          <w:sz w:val="24"/>
          <w:szCs w:val="24"/>
          <w:lang w:eastAsia="ru-RU"/>
        </w:rPr>
        <w:t xml:space="preserve">, </w:t>
      </w:r>
      <w:r w:rsidRPr="00ED2D8C">
        <w:rPr>
          <w:rFonts w:hint="eastAsia"/>
          <w:spacing w:val="-4"/>
          <w:sz w:val="24"/>
          <w:szCs w:val="24"/>
          <w:lang w:eastAsia="ru-RU"/>
        </w:rPr>
        <w:t>коэффициент</w:t>
      </w:r>
      <w:r w:rsidRPr="00ED2D8C">
        <w:rPr>
          <w:spacing w:val="-4"/>
          <w:sz w:val="24"/>
          <w:szCs w:val="24"/>
          <w:lang w:eastAsia="ru-RU"/>
        </w:rPr>
        <w:t xml:space="preserve"> </w:t>
      </w:r>
      <w:r w:rsidRPr="00ED2D8C">
        <w:rPr>
          <w:rFonts w:hint="eastAsia"/>
          <w:spacing w:val="-4"/>
          <w:sz w:val="24"/>
          <w:szCs w:val="24"/>
          <w:lang w:eastAsia="ru-RU"/>
        </w:rPr>
        <w:t>специфичности</w:t>
      </w:r>
      <w:r w:rsidRPr="00ED2D8C">
        <w:rPr>
          <w:spacing w:val="-4"/>
          <w:sz w:val="24"/>
          <w:szCs w:val="24"/>
          <w:lang w:eastAsia="ru-RU"/>
        </w:rPr>
        <w:t xml:space="preserve"> </w:t>
      </w:r>
      <w:r w:rsidRPr="00ED2D8C">
        <w:rPr>
          <w:rFonts w:hint="eastAsia"/>
          <w:spacing w:val="-4"/>
          <w:sz w:val="24"/>
          <w:szCs w:val="24"/>
          <w:lang w:eastAsia="ru-RU"/>
        </w:rPr>
        <w:t>ДНК</w:t>
      </w:r>
      <w:r w:rsidRPr="00ED2D8C">
        <w:rPr>
          <w:spacing w:val="-4"/>
          <w:sz w:val="24"/>
          <w:szCs w:val="24"/>
          <w:lang w:eastAsia="ru-RU"/>
        </w:rPr>
        <w:t xml:space="preserve">. </w:t>
      </w:r>
      <w:r w:rsidRPr="00ED2D8C">
        <w:rPr>
          <w:rFonts w:hint="eastAsia"/>
          <w:spacing w:val="-4"/>
          <w:sz w:val="24"/>
          <w:szCs w:val="24"/>
          <w:lang w:eastAsia="ru-RU"/>
        </w:rPr>
        <w:t>Денатурация</w:t>
      </w:r>
      <w:r w:rsidRPr="00ED2D8C">
        <w:rPr>
          <w:spacing w:val="-4"/>
          <w:sz w:val="24"/>
          <w:szCs w:val="24"/>
          <w:lang w:eastAsia="ru-RU"/>
        </w:rPr>
        <w:t xml:space="preserve"> </w:t>
      </w:r>
      <w:r w:rsidRPr="00ED2D8C">
        <w:rPr>
          <w:rFonts w:hint="eastAsia"/>
          <w:spacing w:val="-4"/>
          <w:sz w:val="24"/>
          <w:szCs w:val="24"/>
          <w:lang w:eastAsia="ru-RU"/>
        </w:rPr>
        <w:t>и</w:t>
      </w:r>
      <w:r w:rsidRPr="00ED2D8C">
        <w:rPr>
          <w:spacing w:val="-4"/>
          <w:sz w:val="24"/>
          <w:szCs w:val="24"/>
          <w:lang w:eastAsia="ru-RU"/>
        </w:rPr>
        <w:t xml:space="preserve"> </w:t>
      </w:r>
      <w:r w:rsidRPr="00ED2D8C">
        <w:rPr>
          <w:rFonts w:hint="eastAsia"/>
          <w:spacing w:val="-4"/>
          <w:sz w:val="24"/>
          <w:szCs w:val="24"/>
          <w:lang w:eastAsia="ru-RU"/>
        </w:rPr>
        <w:t>ренативация</w:t>
      </w:r>
      <w:r w:rsidRPr="00ED2D8C">
        <w:rPr>
          <w:spacing w:val="-4"/>
          <w:sz w:val="24"/>
          <w:szCs w:val="24"/>
          <w:lang w:eastAsia="ru-RU"/>
        </w:rPr>
        <w:t xml:space="preserve"> </w:t>
      </w:r>
      <w:r w:rsidRPr="00ED2D8C">
        <w:rPr>
          <w:rFonts w:hint="eastAsia"/>
          <w:spacing w:val="-4"/>
          <w:sz w:val="24"/>
          <w:szCs w:val="24"/>
          <w:lang w:eastAsia="ru-RU"/>
        </w:rPr>
        <w:t>ДНК</w:t>
      </w:r>
      <w:r w:rsidRPr="00ED2D8C">
        <w:rPr>
          <w:spacing w:val="-4"/>
          <w:sz w:val="24"/>
          <w:szCs w:val="24"/>
          <w:lang w:eastAsia="ru-RU"/>
        </w:rPr>
        <w:t xml:space="preserve">. </w:t>
      </w:r>
      <w:r w:rsidRPr="00ED2D8C">
        <w:rPr>
          <w:rFonts w:hint="eastAsia"/>
          <w:spacing w:val="-4"/>
          <w:sz w:val="24"/>
          <w:szCs w:val="24"/>
          <w:lang w:eastAsia="ru-RU"/>
        </w:rPr>
        <w:t>Гибридизация</w:t>
      </w:r>
      <w:r w:rsidRPr="00ED2D8C">
        <w:rPr>
          <w:spacing w:val="-4"/>
          <w:sz w:val="24"/>
          <w:szCs w:val="24"/>
          <w:lang w:eastAsia="ru-RU"/>
        </w:rPr>
        <w:t xml:space="preserve"> </w:t>
      </w:r>
      <w:r w:rsidRPr="00ED2D8C">
        <w:rPr>
          <w:rFonts w:hint="eastAsia"/>
          <w:spacing w:val="-4"/>
          <w:sz w:val="24"/>
          <w:szCs w:val="24"/>
          <w:lang w:eastAsia="ru-RU"/>
        </w:rPr>
        <w:t>ДНК</w:t>
      </w:r>
      <w:r w:rsidRPr="00ED2D8C">
        <w:rPr>
          <w:spacing w:val="-4"/>
          <w:sz w:val="24"/>
          <w:szCs w:val="24"/>
          <w:lang w:eastAsia="ru-RU"/>
        </w:rPr>
        <w:t xml:space="preserve"> - </w:t>
      </w:r>
      <w:r w:rsidRPr="00ED2D8C">
        <w:rPr>
          <w:rFonts w:hint="eastAsia"/>
          <w:spacing w:val="-4"/>
          <w:sz w:val="24"/>
          <w:szCs w:val="24"/>
          <w:lang w:eastAsia="ru-RU"/>
        </w:rPr>
        <w:t>ДНК</w:t>
      </w:r>
      <w:r w:rsidRPr="00ED2D8C">
        <w:rPr>
          <w:spacing w:val="-4"/>
          <w:sz w:val="24"/>
          <w:szCs w:val="24"/>
          <w:lang w:eastAsia="ru-RU"/>
        </w:rPr>
        <w:t xml:space="preserve">, </w:t>
      </w:r>
      <w:r w:rsidRPr="00ED2D8C">
        <w:rPr>
          <w:rFonts w:hint="eastAsia"/>
          <w:spacing w:val="-4"/>
          <w:sz w:val="24"/>
          <w:szCs w:val="24"/>
          <w:lang w:eastAsia="ru-RU"/>
        </w:rPr>
        <w:t>ДНК</w:t>
      </w:r>
      <w:r w:rsidRPr="00ED2D8C">
        <w:rPr>
          <w:spacing w:val="-4"/>
          <w:sz w:val="24"/>
          <w:szCs w:val="24"/>
          <w:lang w:eastAsia="ru-RU"/>
        </w:rPr>
        <w:t xml:space="preserve"> - </w:t>
      </w:r>
      <w:r w:rsidRPr="00ED2D8C">
        <w:rPr>
          <w:rFonts w:hint="eastAsia"/>
          <w:spacing w:val="-4"/>
          <w:sz w:val="24"/>
          <w:szCs w:val="24"/>
          <w:lang w:eastAsia="ru-RU"/>
        </w:rPr>
        <w:t>РНК</w:t>
      </w:r>
      <w:r w:rsidRPr="00ED2D8C">
        <w:rPr>
          <w:spacing w:val="-4"/>
          <w:sz w:val="24"/>
          <w:szCs w:val="24"/>
          <w:lang w:eastAsia="ru-RU"/>
        </w:rPr>
        <w:t xml:space="preserve">. </w:t>
      </w:r>
      <w:r w:rsidRPr="00ED2D8C">
        <w:rPr>
          <w:rFonts w:hint="eastAsia"/>
          <w:spacing w:val="-4"/>
          <w:sz w:val="24"/>
          <w:szCs w:val="24"/>
          <w:lang w:eastAsia="ru-RU"/>
        </w:rPr>
        <w:t>Биологическая</w:t>
      </w:r>
      <w:r w:rsidRPr="00ED2D8C">
        <w:rPr>
          <w:spacing w:val="-4"/>
          <w:sz w:val="24"/>
          <w:szCs w:val="24"/>
          <w:lang w:eastAsia="ru-RU"/>
        </w:rPr>
        <w:t xml:space="preserve"> </w:t>
      </w:r>
      <w:r w:rsidRPr="00ED2D8C">
        <w:rPr>
          <w:rFonts w:hint="eastAsia"/>
          <w:spacing w:val="-4"/>
          <w:sz w:val="24"/>
          <w:szCs w:val="24"/>
          <w:lang w:eastAsia="ru-RU"/>
        </w:rPr>
        <w:t>роль</w:t>
      </w:r>
      <w:r w:rsidRPr="00ED2D8C">
        <w:rPr>
          <w:spacing w:val="-4"/>
          <w:sz w:val="24"/>
          <w:szCs w:val="24"/>
          <w:lang w:eastAsia="ru-RU"/>
        </w:rPr>
        <w:t xml:space="preserve"> </w:t>
      </w:r>
      <w:r w:rsidRPr="00ED2D8C">
        <w:rPr>
          <w:rFonts w:hint="eastAsia"/>
          <w:spacing w:val="-4"/>
          <w:sz w:val="24"/>
          <w:szCs w:val="24"/>
          <w:lang w:eastAsia="ru-RU"/>
        </w:rPr>
        <w:t>ДНК</w:t>
      </w:r>
      <w:r w:rsidRPr="00ED2D8C">
        <w:rPr>
          <w:spacing w:val="-4"/>
          <w:sz w:val="24"/>
          <w:szCs w:val="24"/>
          <w:lang w:eastAsia="ru-RU"/>
        </w:rPr>
        <w:t>.</w:t>
      </w:r>
    </w:p>
    <w:p w14:paraId="4A7EB90E"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rFonts w:hint="eastAsia"/>
          <w:spacing w:val="-4"/>
          <w:sz w:val="24"/>
          <w:szCs w:val="24"/>
          <w:lang w:eastAsia="ru-RU"/>
        </w:rPr>
        <w:t>Химическое</w:t>
      </w:r>
      <w:r w:rsidRPr="00ED2D8C">
        <w:rPr>
          <w:spacing w:val="-4"/>
          <w:sz w:val="24"/>
          <w:szCs w:val="24"/>
          <w:lang w:eastAsia="ru-RU"/>
        </w:rPr>
        <w:t xml:space="preserve"> </w:t>
      </w:r>
      <w:r w:rsidRPr="00ED2D8C">
        <w:rPr>
          <w:rFonts w:hint="eastAsia"/>
          <w:spacing w:val="-4"/>
          <w:sz w:val="24"/>
          <w:szCs w:val="24"/>
          <w:lang w:eastAsia="ru-RU"/>
        </w:rPr>
        <w:t>строение</w:t>
      </w:r>
      <w:r w:rsidRPr="00ED2D8C">
        <w:rPr>
          <w:spacing w:val="-4"/>
          <w:sz w:val="24"/>
          <w:szCs w:val="24"/>
          <w:lang w:eastAsia="ru-RU"/>
        </w:rPr>
        <w:t xml:space="preserve"> </w:t>
      </w:r>
      <w:r w:rsidRPr="00ED2D8C">
        <w:rPr>
          <w:rFonts w:hint="eastAsia"/>
          <w:spacing w:val="-4"/>
          <w:sz w:val="24"/>
          <w:szCs w:val="24"/>
          <w:lang w:eastAsia="ru-RU"/>
        </w:rPr>
        <w:t>РНК</w:t>
      </w:r>
      <w:r w:rsidRPr="00ED2D8C">
        <w:rPr>
          <w:spacing w:val="-4"/>
          <w:sz w:val="24"/>
          <w:szCs w:val="24"/>
          <w:lang w:eastAsia="ru-RU"/>
        </w:rPr>
        <w:t xml:space="preserve">. </w:t>
      </w:r>
      <w:r w:rsidRPr="00ED2D8C">
        <w:rPr>
          <w:rFonts w:hint="eastAsia"/>
          <w:spacing w:val="-4"/>
          <w:sz w:val="24"/>
          <w:szCs w:val="24"/>
          <w:lang w:eastAsia="ru-RU"/>
        </w:rPr>
        <w:t>Особенности</w:t>
      </w:r>
      <w:r w:rsidRPr="00ED2D8C">
        <w:rPr>
          <w:spacing w:val="-4"/>
          <w:sz w:val="24"/>
          <w:szCs w:val="24"/>
          <w:lang w:eastAsia="ru-RU"/>
        </w:rPr>
        <w:t xml:space="preserve"> </w:t>
      </w:r>
      <w:r w:rsidRPr="00ED2D8C">
        <w:rPr>
          <w:rFonts w:hint="eastAsia"/>
          <w:spacing w:val="-4"/>
          <w:sz w:val="24"/>
          <w:szCs w:val="24"/>
          <w:lang w:eastAsia="ru-RU"/>
        </w:rPr>
        <w:t>строения</w:t>
      </w:r>
      <w:r w:rsidRPr="00ED2D8C">
        <w:rPr>
          <w:spacing w:val="-4"/>
          <w:sz w:val="24"/>
          <w:szCs w:val="24"/>
          <w:lang w:eastAsia="ru-RU"/>
        </w:rPr>
        <w:t xml:space="preserve"> </w:t>
      </w:r>
      <w:r w:rsidRPr="00ED2D8C">
        <w:rPr>
          <w:rFonts w:hint="eastAsia"/>
          <w:spacing w:val="-4"/>
          <w:sz w:val="24"/>
          <w:szCs w:val="24"/>
          <w:lang w:eastAsia="ru-RU"/>
        </w:rPr>
        <w:t>и</w:t>
      </w:r>
      <w:r w:rsidRPr="00ED2D8C">
        <w:rPr>
          <w:spacing w:val="-4"/>
          <w:sz w:val="24"/>
          <w:szCs w:val="24"/>
          <w:lang w:eastAsia="ru-RU"/>
        </w:rPr>
        <w:t>-</w:t>
      </w:r>
      <w:r w:rsidRPr="00ED2D8C">
        <w:rPr>
          <w:rFonts w:hint="eastAsia"/>
          <w:spacing w:val="-4"/>
          <w:sz w:val="24"/>
          <w:szCs w:val="24"/>
          <w:lang w:eastAsia="ru-RU"/>
        </w:rPr>
        <w:t>РНК</w:t>
      </w:r>
      <w:r w:rsidRPr="00ED2D8C">
        <w:rPr>
          <w:spacing w:val="-4"/>
          <w:sz w:val="24"/>
          <w:szCs w:val="24"/>
          <w:lang w:eastAsia="ru-RU"/>
        </w:rPr>
        <w:t xml:space="preserve">, </w:t>
      </w:r>
      <w:r w:rsidRPr="00ED2D8C">
        <w:rPr>
          <w:rFonts w:hint="eastAsia"/>
          <w:spacing w:val="-4"/>
          <w:sz w:val="24"/>
          <w:szCs w:val="24"/>
          <w:lang w:eastAsia="ru-RU"/>
        </w:rPr>
        <w:t>т</w:t>
      </w:r>
      <w:r w:rsidRPr="00ED2D8C">
        <w:rPr>
          <w:spacing w:val="-4"/>
          <w:sz w:val="24"/>
          <w:szCs w:val="24"/>
          <w:lang w:eastAsia="ru-RU"/>
        </w:rPr>
        <w:t>-</w:t>
      </w:r>
      <w:r w:rsidRPr="00ED2D8C">
        <w:rPr>
          <w:rFonts w:hint="eastAsia"/>
          <w:spacing w:val="-4"/>
          <w:sz w:val="24"/>
          <w:szCs w:val="24"/>
          <w:lang w:eastAsia="ru-RU"/>
        </w:rPr>
        <w:t>РНК</w:t>
      </w:r>
      <w:r w:rsidRPr="00ED2D8C">
        <w:rPr>
          <w:spacing w:val="-4"/>
          <w:sz w:val="24"/>
          <w:szCs w:val="24"/>
          <w:lang w:eastAsia="ru-RU"/>
        </w:rPr>
        <w:t xml:space="preserve"> </w:t>
      </w:r>
      <w:r w:rsidRPr="00ED2D8C">
        <w:rPr>
          <w:rFonts w:hint="eastAsia"/>
          <w:spacing w:val="-4"/>
          <w:sz w:val="24"/>
          <w:szCs w:val="24"/>
          <w:lang w:eastAsia="ru-RU"/>
        </w:rPr>
        <w:t>и</w:t>
      </w:r>
      <w:r w:rsidRPr="00ED2D8C">
        <w:rPr>
          <w:spacing w:val="-4"/>
          <w:sz w:val="24"/>
          <w:szCs w:val="24"/>
          <w:lang w:eastAsia="ru-RU"/>
        </w:rPr>
        <w:t xml:space="preserve"> </w:t>
      </w:r>
      <w:r w:rsidRPr="00ED2D8C">
        <w:rPr>
          <w:rFonts w:hint="eastAsia"/>
          <w:spacing w:val="-4"/>
          <w:sz w:val="24"/>
          <w:szCs w:val="24"/>
          <w:lang w:eastAsia="ru-RU"/>
        </w:rPr>
        <w:t>их</w:t>
      </w:r>
      <w:r w:rsidRPr="00ED2D8C">
        <w:rPr>
          <w:spacing w:val="-4"/>
          <w:sz w:val="24"/>
          <w:szCs w:val="24"/>
          <w:lang w:eastAsia="ru-RU"/>
        </w:rPr>
        <w:t xml:space="preserve"> </w:t>
      </w:r>
      <w:r w:rsidRPr="00ED2D8C">
        <w:rPr>
          <w:rFonts w:hint="eastAsia"/>
          <w:spacing w:val="-4"/>
          <w:sz w:val="24"/>
          <w:szCs w:val="24"/>
          <w:lang w:eastAsia="ru-RU"/>
        </w:rPr>
        <w:t>роль</w:t>
      </w:r>
      <w:r w:rsidRPr="00ED2D8C">
        <w:rPr>
          <w:spacing w:val="-4"/>
          <w:sz w:val="24"/>
          <w:szCs w:val="24"/>
          <w:lang w:eastAsia="ru-RU"/>
        </w:rPr>
        <w:t xml:space="preserve"> </w:t>
      </w:r>
      <w:r w:rsidRPr="00ED2D8C">
        <w:rPr>
          <w:rFonts w:hint="eastAsia"/>
          <w:spacing w:val="-4"/>
          <w:sz w:val="24"/>
          <w:szCs w:val="24"/>
          <w:lang w:eastAsia="ru-RU"/>
        </w:rPr>
        <w:t>в</w:t>
      </w:r>
      <w:r w:rsidRPr="00ED2D8C">
        <w:rPr>
          <w:spacing w:val="-4"/>
          <w:sz w:val="24"/>
          <w:szCs w:val="24"/>
          <w:lang w:eastAsia="ru-RU"/>
        </w:rPr>
        <w:t xml:space="preserve"> </w:t>
      </w:r>
      <w:r w:rsidRPr="00ED2D8C">
        <w:rPr>
          <w:rFonts w:hint="eastAsia"/>
          <w:spacing w:val="-4"/>
          <w:sz w:val="24"/>
          <w:szCs w:val="24"/>
          <w:lang w:eastAsia="ru-RU"/>
        </w:rPr>
        <w:t>организме</w:t>
      </w:r>
      <w:r w:rsidRPr="00ED2D8C">
        <w:rPr>
          <w:spacing w:val="-4"/>
          <w:sz w:val="24"/>
          <w:szCs w:val="24"/>
          <w:lang w:eastAsia="ru-RU"/>
        </w:rPr>
        <w:t>.</w:t>
      </w:r>
    </w:p>
    <w:p w14:paraId="7A8E2B38" w14:textId="77777777" w:rsidR="00ED2D8C" w:rsidRPr="00ED2D8C" w:rsidRDefault="00ED2D8C" w:rsidP="00ED2D8C">
      <w:pPr>
        <w:widowControl/>
        <w:numPr>
          <w:ilvl w:val="0"/>
          <w:numId w:val="135"/>
        </w:numPr>
        <w:tabs>
          <w:tab w:val="left" w:pos="426"/>
        </w:tabs>
        <w:autoSpaceDE/>
        <w:autoSpaceDN/>
        <w:ind w:left="0" w:firstLine="0"/>
        <w:contextualSpacing/>
        <w:jc w:val="both"/>
        <w:rPr>
          <w:spacing w:val="-4"/>
          <w:sz w:val="24"/>
          <w:szCs w:val="24"/>
          <w:lang w:eastAsia="ru-RU"/>
        </w:rPr>
      </w:pPr>
      <w:r w:rsidRPr="00ED2D8C">
        <w:rPr>
          <w:rFonts w:hint="eastAsia"/>
          <w:spacing w:val="-4"/>
          <w:sz w:val="24"/>
          <w:szCs w:val="24"/>
          <w:lang w:eastAsia="ru-RU"/>
        </w:rPr>
        <w:t>Строение</w:t>
      </w:r>
      <w:r w:rsidRPr="00ED2D8C">
        <w:rPr>
          <w:spacing w:val="-4"/>
          <w:sz w:val="24"/>
          <w:szCs w:val="24"/>
          <w:lang w:eastAsia="ru-RU"/>
        </w:rPr>
        <w:t xml:space="preserve"> </w:t>
      </w:r>
      <w:r w:rsidRPr="00ED2D8C">
        <w:rPr>
          <w:rFonts w:hint="eastAsia"/>
          <w:spacing w:val="-4"/>
          <w:sz w:val="24"/>
          <w:szCs w:val="24"/>
          <w:lang w:eastAsia="ru-RU"/>
        </w:rPr>
        <w:t>хроматина</w:t>
      </w:r>
      <w:r w:rsidRPr="00ED2D8C">
        <w:rPr>
          <w:spacing w:val="-4"/>
          <w:sz w:val="24"/>
          <w:szCs w:val="24"/>
          <w:lang w:eastAsia="ru-RU"/>
        </w:rPr>
        <w:t>.</w:t>
      </w:r>
    </w:p>
    <w:p w14:paraId="3B1CFB14" w14:textId="77777777" w:rsidR="00ED2D8C" w:rsidRPr="00ED2D8C" w:rsidRDefault="00ED2D8C" w:rsidP="00ED2D8C">
      <w:pPr>
        <w:widowControl/>
        <w:tabs>
          <w:tab w:val="left" w:pos="1134"/>
        </w:tabs>
        <w:kinsoku w:val="0"/>
        <w:overflowPunct w:val="0"/>
        <w:autoSpaceDE/>
        <w:autoSpaceDN/>
        <w:ind w:firstLine="709"/>
        <w:jc w:val="both"/>
        <w:rPr>
          <w:rFonts w:eastAsia="Calibri"/>
          <w:b/>
          <w:sz w:val="24"/>
          <w:szCs w:val="24"/>
        </w:rPr>
      </w:pPr>
    </w:p>
    <w:p w14:paraId="61D9124B" w14:textId="77777777" w:rsidR="00ED2D8C" w:rsidRPr="00ED2D8C" w:rsidRDefault="00ED2D8C" w:rsidP="00ED2D8C">
      <w:pPr>
        <w:widowControl/>
        <w:tabs>
          <w:tab w:val="left" w:pos="1134"/>
        </w:tabs>
        <w:kinsoku w:val="0"/>
        <w:overflowPunct w:val="0"/>
        <w:autoSpaceDE/>
        <w:autoSpaceDN/>
        <w:ind w:firstLine="709"/>
        <w:jc w:val="both"/>
        <w:rPr>
          <w:rFonts w:eastAsia="Calibri"/>
          <w:b/>
          <w:sz w:val="24"/>
          <w:szCs w:val="24"/>
        </w:rPr>
      </w:pPr>
      <w:r w:rsidRPr="00ED2D8C">
        <w:rPr>
          <w:rFonts w:eastAsia="Calibri"/>
          <w:b/>
          <w:sz w:val="24"/>
          <w:szCs w:val="24"/>
        </w:rPr>
        <w:t xml:space="preserve">Методические материалы, определяющие процедуры оценивания знаний, умений и навыков, и опыта деятельности, характеризующих этапы формирования компетенций </w:t>
      </w:r>
    </w:p>
    <w:p w14:paraId="5F9FB3E4" w14:textId="77777777" w:rsidR="00ED2D8C" w:rsidRPr="00ED2D8C" w:rsidRDefault="00ED2D8C" w:rsidP="00ED2D8C">
      <w:pPr>
        <w:widowControl/>
        <w:autoSpaceDE/>
        <w:autoSpaceDN/>
        <w:jc w:val="center"/>
        <w:rPr>
          <w:b/>
          <w:sz w:val="24"/>
          <w:szCs w:val="24"/>
          <w:lang w:eastAsia="ru-RU"/>
        </w:rPr>
      </w:pPr>
      <w:r w:rsidRPr="00ED2D8C">
        <w:rPr>
          <w:b/>
          <w:sz w:val="24"/>
          <w:szCs w:val="24"/>
          <w:lang w:eastAsia="ru-RU"/>
        </w:rPr>
        <w:t>Критерии оценки знаний студента на экзамене</w:t>
      </w:r>
    </w:p>
    <w:p w14:paraId="0CC51A35" w14:textId="77777777" w:rsidR="00ED2D8C" w:rsidRPr="00ED2D8C" w:rsidRDefault="00ED2D8C" w:rsidP="00ED2D8C">
      <w:pPr>
        <w:widowControl/>
        <w:autoSpaceDE/>
        <w:autoSpaceDN/>
        <w:ind w:firstLine="709"/>
        <w:jc w:val="both"/>
        <w:rPr>
          <w:sz w:val="24"/>
          <w:szCs w:val="24"/>
          <w:lang w:eastAsia="ru-RU"/>
        </w:rPr>
      </w:pPr>
      <w:r w:rsidRPr="00ED2D8C">
        <w:rPr>
          <w:b/>
          <w:sz w:val="24"/>
          <w:szCs w:val="24"/>
          <w:lang w:eastAsia="ru-RU"/>
        </w:rPr>
        <w:t>Оценка «отлично»</w:t>
      </w:r>
      <w:r w:rsidRPr="00ED2D8C">
        <w:rPr>
          <w:sz w:val="24"/>
          <w:szCs w:val="24"/>
          <w:lang w:eastAsia="ru-RU"/>
        </w:rPr>
        <w:t xml:space="preserve"> - выставляется студенту, показавшему всесторонние, систематизированные, глубокие знания учебной программы дисциплины и умение уверенно применять их на практике при решении конкретных задач, свободное и правильное обоснование принятых решений.</w:t>
      </w:r>
    </w:p>
    <w:p w14:paraId="008B17B5" w14:textId="77777777" w:rsidR="00ED2D8C" w:rsidRPr="00ED2D8C" w:rsidRDefault="00ED2D8C" w:rsidP="00ED2D8C">
      <w:pPr>
        <w:widowControl/>
        <w:autoSpaceDE/>
        <w:autoSpaceDN/>
        <w:ind w:firstLine="709"/>
        <w:jc w:val="both"/>
        <w:rPr>
          <w:sz w:val="24"/>
          <w:szCs w:val="24"/>
          <w:lang w:eastAsia="ru-RU"/>
        </w:rPr>
      </w:pPr>
      <w:r w:rsidRPr="00ED2D8C">
        <w:rPr>
          <w:b/>
          <w:sz w:val="24"/>
          <w:szCs w:val="24"/>
          <w:lang w:eastAsia="ru-RU"/>
        </w:rPr>
        <w:t>Оценка «хорошо»</w:t>
      </w:r>
      <w:r w:rsidRPr="00ED2D8C">
        <w:rPr>
          <w:sz w:val="24"/>
          <w:szCs w:val="24"/>
          <w:lang w:eastAsia="ru-RU"/>
        </w:rPr>
        <w:t xml:space="preserve"> - выставляется студенту, если он твердо знает материал, грамотно и по существу излагает его, умеет применять полученные знания на практике, но допускает в ответе или в решении задач некоторые неточности, которые может устранить с помощью дополнительных вопросов преподавателя.</w:t>
      </w:r>
    </w:p>
    <w:p w14:paraId="731933EC" w14:textId="77777777" w:rsidR="00ED2D8C" w:rsidRPr="00ED2D8C" w:rsidRDefault="00ED2D8C" w:rsidP="00ED2D8C">
      <w:pPr>
        <w:widowControl/>
        <w:autoSpaceDE/>
        <w:autoSpaceDN/>
        <w:ind w:firstLine="709"/>
        <w:jc w:val="both"/>
        <w:rPr>
          <w:sz w:val="24"/>
          <w:szCs w:val="24"/>
          <w:lang w:eastAsia="ru-RU"/>
        </w:rPr>
      </w:pPr>
      <w:r w:rsidRPr="00ED2D8C">
        <w:rPr>
          <w:b/>
          <w:sz w:val="24"/>
          <w:szCs w:val="24"/>
          <w:lang w:eastAsia="ru-RU"/>
        </w:rPr>
        <w:t>Оценка «удовлетворительно»</w:t>
      </w:r>
      <w:r w:rsidRPr="00ED2D8C">
        <w:rPr>
          <w:sz w:val="24"/>
          <w:szCs w:val="24"/>
          <w:lang w:eastAsia="ru-RU"/>
        </w:rPr>
        <w:t xml:space="preserve"> - выставляется студенту, показавшему фрагментарный, разрозненный характер знаний, недостаточно правильные формулировки базовых понятий, нарушения логической последовательности в изложении программного материала, но при этом он владеет основными разделами учебной программы, необходимыми для дальнейшего обучения и может применять полученные знания по образцу в стандартной ситуации.</w:t>
      </w:r>
    </w:p>
    <w:p w14:paraId="28E9D548" w14:textId="77777777" w:rsidR="00ED2D8C" w:rsidRPr="00ED2D8C" w:rsidRDefault="00ED2D8C" w:rsidP="00ED2D8C">
      <w:pPr>
        <w:widowControl/>
        <w:autoSpaceDE/>
        <w:autoSpaceDN/>
        <w:ind w:firstLine="709"/>
        <w:jc w:val="both"/>
        <w:rPr>
          <w:sz w:val="24"/>
          <w:szCs w:val="24"/>
          <w:lang w:eastAsia="ru-RU"/>
        </w:rPr>
      </w:pPr>
      <w:r w:rsidRPr="00ED2D8C">
        <w:rPr>
          <w:b/>
          <w:sz w:val="24"/>
          <w:szCs w:val="24"/>
          <w:lang w:eastAsia="ru-RU"/>
        </w:rPr>
        <w:t>Оценка «неудовлетворительно»</w:t>
      </w:r>
      <w:r w:rsidRPr="00ED2D8C">
        <w:rPr>
          <w:sz w:val="24"/>
          <w:szCs w:val="24"/>
          <w:lang w:eastAsia="ru-RU"/>
        </w:rPr>
        <w:t xml:space="preserve"> - выставляется студенту, который не знает большей части основного содержания учебной программы дисциплины, допускает грубые ошибки в формулировках основных понятий дисциплины и не умеет использовать полученные знания при решении типовых практических задач.</w:t>
      </w:r>
    </w:p>
    <w:p w14:paraId="2DA7E36E" w14:textId="77777777" w:rsidR="00ED2D8C" w:rsidRPr="00ED2D8C" w:rsidRDefault="00ED2D8C" w:rsidP="00ED2D8C">
      <w:pPr>
        <w:widowControl/>
        <w:autoSpaceDE/>
        <w:autoSpaceDN/>
        <w:jc w:val="center"/>
        <w:rPr>
          <w:b/>
          <w:sz w:val="24"/>
          <w:szCs w:val="24"/>
          <w:lang w:eastAsia="ru-RU"/>
        </w:rPr>
      </w:pPr>
      <w:r w:rsidRPr="00ED2D8C">
        <w:rPr>
          <w:b/>
          <w:sz w:val="24"/>
          <w:szCs w:val="24"/>
          <w:lang w:eastAsia="ru-RU"/>
        </w:rPr>
        <w:t>Критерии оценки знаний студентов при проведении тестирования</w:t>
      </w:r>
    </w:p>
    <w:p w14:paraId="1CCCB640" w14:textId="77777777" w:rsidR="00ED2D8C" w:rsidRPr="00ED2D8C" w:rsidRDefault="00ED2D8C" w:rsidP="00ED2D8C">
      <w:pPr>
        <w:widowControl/>
        <w:autoSpaceDE/>
        <w:autoSpaceDN/>
        <w:ind w:firstLine="709"/>
        <w:jc w:val="both"/>
        <w:rPr>
          <w:sz w:val="24"/>
          <w:szCs w:val="24"/>
          <w:lang w:eastAsia="ru-RU"/>
        </w:rPr>
      </w:pPr>
      <w:r w:rsidRPr="00ED2D8C">
        <w:rPr>
          <w:b/>
          <w:sz w:val="24"/>
          <w:szCs w:val="24"/>
          <w:lang w:eastAsia="ru-RU"/>
        </w:rPr>
        <w:t>Оценка «отлично»</w:t>
      </w:r>
      <w:r w:rsidRPr="00ED2D8C">
        <w:rPr>
          <w:sz w:val="24"/>
          <w:szCs w:val="24"/>
          <w:lang w:eastAsia="ru-RU"/>
        </w:rPr>
        <w:t xml:space="preserve"> выставляется при условии правильного ответа студента не менее чем 85% тестовых заданий;</w:t>
      </w:r>
    </w:p>
    <w:p w14:paraId="74786D12" w14:textId="77777777" w:rsidR="00ED2D8C" w:rsidRPr="00ED2D8C" w:rsidRDefault="00ED2D8C" w:rsidP="00ED2D8C">
      <w:pPr>
        <w:widowControl/>
        <w:autoSpaceDE/>
        <w:autoSpaceDN/>
        <w:ind w:firstLine="709"/>
        <w:jc w:val="both"/>
        <w:rPr>
          <w:sz w:val="24"/>
          <w:szCs w:val="24"/>
          <w:lang w:eastAsia="ru-RU"/>
        </w:rPr>
      </w:pPr>
      <w:r w:rsidRPr="00ED2D8C">
        <w:rPr>
          <w:b/>
          <w:sz w:val="24"/>
          <w:szCs w:val="24"/>
          <w:lang w:eastAsia="ru-RU"/>
        </w:rPr>
        <w:t>Оценка «хорошо»</w:t>
      </w:r>
      <w:r w:rsidRPr="00ED2D8C">
        <w:rPr>
          <w:sz w:val="24"/>
          <w:szCs w:val="24"/>
          <w:lang w:eastAsia="ru-RU"/>
        </w:rPr>
        <w:t xml:space="preserve"> выставляется при условии правильного ответа студента не менее чем 70% тестовых заданий;</w:t>
      </w:r>
    </w:p>
    <w:p w14:paraId="4AFD31BE" w14:textId="77777777" w:rsidR="00ED2D8C" w:rsidRPr="00ED2D8C" w:rsidRDefault="00ED2D8C" w:rsidP="00ED2D8C">
      <w:pPr>
        <w:widowControl/>
        <w:autoSpaceDE/>
        <w:autoSpaceDN/>
        <w:ind w:firstLine="709"/>
        <w:jc w:val="both"/>
        <w:rPr>
          <w:sz w:val="24"/>
          <w:szCs w:val="24"/>
          <w:lang w:eastAsia="ru-RU"/>
        </w:rPr>
      </w:pPr>
      <w:r w:rsidRPr="00ED2D8C">
        <w:rPr>
          <w:b/>
          <w:sz w:val="24"/>
          <w:szCs w:val="24"/>
          <w:lang w:eastAsia="ru-RU"/>
        </w:rPr>
        <w:t>Оценка «удовлетворительно»</w:t>
      </w:r>
      <w:r w:rsidRPr="00ED2D8C">
        <w:rPr>
          <w:sz w:val="24"/>
          <w:szCs w:val="24"/>
          <w:lang w:eastAsia="ru-RU"/>
        </w:rPr>
        <w:t xml:space="preserve"> выставляется при условии правильного ответа студента не менее 51% тестовых заданий;</w:t>
      </w:r>
    </w:p>
    <w:p w14:paraId="6E6A1692" w14:textId="77777777" w:rsidR="00ED2D8C" w:rsidRPr="00ED2D8C" w:rsidRDefault="00ED2D8C" w:rsidP="00ED2D8C">
      <w:pPr>
        <w:widowControl/>
        <w:autoSpaceDE/>
        <w:autoSpaceDN/>
        <w:ind w:firstLine="709"/>
        <w:jc w:val="both"/>
        <w:rPr>
          <w:sz w:val="24"/>
          <w:szCs w:val="24"/>
          <w:lang w:eastAsia="ru-RU"/>
        </w:rPr>
      </w:pPr>
      <w:r w:rsidRPr="00ED2D8C">
        <w:rPr>
          <w:b/>
          <w:sz w:val="24"/>
          <w:szCs w:val="24"/>
          <w:lang w:eastAsia="ru-RU"/>
        </w:rPr>
        <w:lastRenderedPageBreak/>
        <w:t>Оценка «неудовлетворительно»</w:t>
      </w:r>
      <w:r w:rsidRPr="00ED2D8C">
        <w:rPr>
          <w:sz w:val="24"/>
          <w:szCs w:val="24"/>
          <w:lang w:eastAsia="ru-RU"/>
        </w:rPr>
        <w:t xml:space="preserve"> выставляется при условии правильного ответа студента не менее чем 50% тестовых заданий.</w:t>
      </w:r>
    </w:p>
    <w:p w14:paraId="76F0C2FE" w14:textId="77777777" w:rsidR="00ED2D8C" w:rsidRPr="00ED2D8C" w:rsidRDefault="00ED2D8C" w:rsidP="00ED2D8C">
      <w:pPr>
        <w:widowControl/>
        <w:tabs>
          <w:tab w:val="left" w:pos="1276"/>
          <w:tab w:val="left" w:pos="9072"/>
        </w:tabs>
        <w:adjustRightInd w:val="0"/>
        <w:ind w:left="1276" w:hanging="567"/>
        <w:jc w:val="both"/>
        <w:rPr>
          <w:rFonts w:eastAsia="TimesNewRomanPS-BoldMT-Identity"/>
          <w:b/>
          <w:bCs/>
          <w:sz w:val="24"/>
          <w:szCs w:val="24"/>
          <w:lang w:eastAsia="ru-RU"/>
        </w:rPr>
      </w:pPr>
    </w:p>
    <w:p w14:paraId="0D75701B" w14:textId="77777777" w:rsidR="00ED2D8C" w:rsidRPr="00ED2D8C" w:rsidRDefault="00ED2D8C" w:rsidP="00ED2D8C">
      <w:pPr>
        <w:widowControl/>
        <w:tabs>
          <w:tab w:val="left" w:pos="1276"/>
          <w:tab w:val="left" w:pos="9072"/>
        </w:tabs>
        <w:adjustRightInd w:val="0"/>
        <w:ind w:left="1276" w:hanging="567"/>
        <w:jc w:val="both"/>
        <w:rPr>
          <w:rFonts w:eastAsia="TimesNewRomanPS-BoldMT-Identity"/>
          <w:b/>
          <w:bCs/>
          <w:sz w:val="24"/>
          <w:szCs w:val="24"/>
          <w:lang w:eastAsia="ru-RU"/>
        </w:rPr>
      </w:pPr>
    </w:p>
    <w:p w14:paraId="6D5A6996" w14:textId="77777777" w:rsidR="00F846F3" w:rsidRPr="00F846F3" w:rsidRDefault="00F846F3" w:rsidP="00F846F3">
      <w:pPr>
        <w:widowControl/>
        <w:autoSpaceDE/>
        <w:autoSpaceDN/>
        <w:spacing w:line="276" w:lineRule="auto"/>
        <w:jc w:val="center"/>
        <w:rPr>
          <w:b/>
          <w:sz w:val="24"/>
          <w:szCs w:val="24"/>
          <w:lang w:eastAsia="ru-RU"/>
        </w:rPr>
      </w:pPr>
      <w:r w:rsidRPr="00F846F3">
        <w:rPr>
          <w:b/>
          <w:sz w:val="24"/>
          <w:szCs w:val="24"/>
          <w:lang w:eastAsia="ru-RU"/>
        </w:rPr>
        <w:t xml:space="preserve">7. Фонд оценочных средств для проведения промежуточной аттестации обучающихся по дисциплине </w:t>
      </w:r>
    </w:p>
    <w:p w14:paraId="40919F05" w14:textId="77777777" w:rsidR="00F846F3" w:rsidRPr="00F846F3" w:rsidRDefault="00F846F3" w:rsidP="00F846F3">
      <w:pPr>
        <w:widowControl/>
        <w:autoSpaceDE/>
        <w:autoSpaceDN/>
        <w:spacing w:line="276" w:lineRule="auto"/>
        <w:jc w:val="center"/>
        <w:rPr>
          <w:b/>
          <w:sz w:val="24"/>
          <w:szCs w:val="24"/>
          <w:lang w:eastAsia="ru-RU"/>
        </w:rPr>
      </w:pPr>
      <w:r w:rsidRPr="00F846F3">
        <w:rPr>
          <w:b/>
          <w:sz w:val="24"/>
          <w:szCs w:val="24"/>
          <w:lang w:eastAsia="ru-RU"/>
        </w:rPr>
        <w:t>Иностранный язык</w:t>
      </w:r>
    </w:p>
    <w:p w14:paraId="2D8E62A7" w14:textId="77777777" w:rsidR="00F846F3" w:rsidRPr="00F846F3" w:rsidRDefault="00F846F3" w:rsidP="00F846F3">
      <w:pPr>
        <w:widowControl/>
        <w:autoSpaceDE/>
        <w:autoSpaceDN/>
        <w:spacing w:line="276" w:lineRule="auto"/>
        <w:jc w:val="center"/>
        <w:rPr>
          <w:b/>
          <w:i/>
          <w:sz w:val="24"/>
          <w:szCs w:val="24"/>
          <w:lang w:eastAsia="ru-RU"/>
        </w:rPr>
      </w:pPr>
      <w:r w:rsidRPr="00F846F3">
        <w:rPr>
          <w:b/>
          <w:i/>
          <w:sz w:val="24"/>
          <w:szCs w:val="24"/>
          <w:lang w:eastAsia="ru-RU"/>
        </w:rPr>
        <w:t>7.1. Перечень компетенций с указанием этапов их формирования в процессе освоения образовательной программы</w:t>
      </w:r>
    </w:p>
    <w:p w14:paraId="4A6B605B" w14:textId="77777777" w:rsidR="00F846F3" w:rsidRPr="00F846F3" w:rsidRDefault="00F846F3" w:rsidP="00F846F3">
      <w:pPr>
        <w:widowControl/>
        <w:autoSpaceDE/>
        <w:autoSpaceDN/>
        <w:spacing w:line="276" w:lineRule="auto"/>
        <w:jc w:val="both"/>
        <w:rPr>
          <w:sz w:val="24"/>
          <w:szCs w:val="24"/>
          <w:lang w:eastAsia="ru-RU"/>
        </w:rPr>
      </w:pPr>
      <w:r w:rsidRPr="00F846F3">
        <w:rPr>
          <w:sz w:val="24"/>
          <w:szCs w:val="24"/>
          <w:lang w:eastAsia="ru-RU"/>
        </w:rPr>
        <w:t>УК-4.1 Выбирает коммуникативно приемлемые формы делового общения на государственном и иностранном языках, вербальные и невербальные средства взаимодействия с партнерами для академического и профессионального взаимодействия (1,2 семестры)</w:t>
      </w:r>
    </w:p>
    <w:p w14:paraId="145C6C09" w14:textId="77777777" w:rsidR="00F846F3" w:rsidRPr="00F846F3" w:rsidRDefault="00F846F3" w:rsidP="00F846F3">
      <w:pPr>
        <w:widowControl/>
        <w:autoSpaceDE/>
        <w:autoSpaceDN/>
        <w:spacing w:line="276" w:lineRule="auto"/>
        <w:jc w:val="both"/>
        <w:rPr>
          <w:sz w:val="24"/>
          <w:szCs w:val="24"/>
          <w:lang w:eastAsia="ru-RU"/>
        </w:rPr>
      </w:pPr>
      <w:r w:rsidRPr="00F846F3">
        <w:rPr>
          <w:sz w:val="24"/>
          <w:szCs w:val="24"/>
          <w:lang w:eastAsia="ru-RU"/>
        </w:rPr>
        <w:t>УК-4.2 Использует коммуникативные технологии при поиске необходимой информации в процессе решения стандартных коммуникативных задач на государственном и иностранном (ых) языках (1,2 семестры).</w:t>
      </w:r>
    </w:p>
    <w:p w14:paraId="38A95B1A" w14:textId="77777777" w:rsidR="00F846F3" w:rsidRPr="00F846F3" w:rsidRDefault="00F846F3" w:rsidP="00F846F3">
      <w:pPr>
        <w:widowControl/>
        <w:autoSpaceDE/>
        <w:autoSpaceDN/>
        <w:spacing w:line="276" w:lineRule="auto"/>
        <w:jc w:val="both"/>
        <w:rPr>
          <w:sz w:val="24"/>
          <w:szCs w:val="24"/>
          <w:lang w:eastAsia="ru-RU"/>
        </w:rPr>
      </w:pPr>
      <w:r w:rsidRPr="00F846F3">
        <w:rPr>
          <w:sz w:val="24"/>
          <w:szCs w:val="24"/>
          <w:lang w:eastAsia="ru-RU"/>
        </w:rPr>
        <w:t xml:space="preserve"> УК-4.3 Ведет деловую переписку,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 (1,2 семестры)</w:t>
      </w:r>
    </w:p>
    <w:p w14:paraId="5418D95F" w14:textId="77777777" w:rsidR="00F846F3" w:rsidRPr="00F846F3" w:rsidRDefault="00F846F3" w:rsidP="00F846F3">
      <w:pPr>
        <w:widowControl/>
        <w:autoSpaceDE/>
        <w:autoSpaceDN/>
        <w:spacing w:line="276" w:lineRule="auto"/>
        <w:jc w:val="both"/>
        <w:rPr>
          <w:sz w:val="24"/>
          <w:szCs w:val="24"/>
          <w:lang w:eastAsia="ru-RU"/>
        </w:rPr>
      </w:pPr>
      <w:r w:rsidRPr="00F846F3">
        <w:rPr>
          <w:sz w:val="24"/>
          <w:szCs w:val="24"/>
          <w:lang w:eastAsia="ru-RU"/>
        </w:rPr>
        <w:t>УК-4.5 Демонстрирует умение выполнять перевод профессиональных текстов с иностранного (ых) на государственный язык и обратно. (1,2 семестры)</w:t>
      </w:r>
    </w:p>
    <w:p w14:paraId="5858050D" w14:textId="77777777" w:rsidR="00F846F3" w:rsidRPr="00F846F3" w:rsidRDefault="00F846F3" w:rsidP="00F846F3">
      <w:pPr>
        <w:widowControl/>
        <w:autoSpaceDE/>
        <w:autoSpaceDN/>
        <w:spacing w:line="276" w:lineRule="auto"/>
        <w:jc w:val="both"/>
        <w:rPr>
          <w:sz w:val="24"/>
          <w:szCs w:val="24"/>
          <w:lang w:eastAsia="ru-RU"/>
        </w:rPr>
      </w:pPr>
    </w:p>
    <w:p w14:paraId="43C6A102" w14:textId="77777777" w:rsidR="00F846F3" w:rsidRPr="00F846F3" w:rsidRDefault="00F846F3" w:rsidP="00F846F3">
      <w:pPr>
        <w:widowControl/>
        <w:autoSpaceDE/>
        <w:autoSpaceDN/>
        <w:spacing w:line="276" w:lineRule="auto"/>
        <w:jc w:val="both"/>
        <w:rPr>
          <w:sz w:val="24"/>
          <w:szCs w:val="24"/>
          <w:lang w:eastAsia="ru-RU"/>
        </w:rPr>
      </w:pPr>
      <w:r w:rsidRPr="00F846F3">
        <w:rPr>
          <w:i/>
          <w:sz w:val="24"/>
          <w:szCs w:val="24"/>
          <w:lang w:eastAsia="ru-RU"/>
        </w:rPr>
        <w:t>7.2. Описание показателей и критериев оценивания компетенций на различных этапах их формирования, описание шкалы оценивания</w:t>
      </w:r>
      <w:r w:rsidRPr="00F846F3">
        <w:rPr>
          <w:sz w:val="24"/>
          <w:szCs w:val="24"/>
          <w:lang w:eastAsia="ru-RU"/>
        </w:rPr>
        <w:t xml:space="preserve"> </w:t>
      </w:r>
    </w:p>
    <w:p w14:paraId="361BA909" w14:textId="77777777" w:rsidR="00F846F3" w:rsidRPr="00F846F3" w:rsidRDefault="00F846F3" w:rsidP="00F846F3">
      <w:pPr>
        <w:widowControl/>
        <w:autoSpaceDE/>
        <w:autoSpaceDN/>
        <w:spacing w:line="276" w:lineRule="auto"/>
        <w:jc w:val="both"/>
        <w:rPr>
          <w:sz w:val="24"/>
          <w:szCs w:val="24"/>
          <w:lang w:eastAsia="ru-RU"/>
        </w:rPr>
      </w:pPr>
    </w:p>
    <w:p w14:paraId="5E3099E8" w14:textId="77777777" w:rsidR="00F846F3" w:rsidRPr="00F846F3" w:rsidRDefault="00F846F3" w:rsidP="00F846F3">
      <w:pPr>
        <w:widowControl/>
        <w:tabs>
          <w:tab w:val="left" w:pos="993"/>
        </w:tabs>
        <w:autoSpaceDE/>
        <w:autoSpaceDN/>
        <w:spacing w:line="276" w:lineRule="auto"/>
        <w:ind w:firstLine="709"/>
        <w:jc w:val="center"/>
        <w:rPr>
          <w:b/>
          <w:sz w:val="24"/>
          <w:szCs w:val="24"/>
          <w:lang w:eastAsia="ru-RU"/>
        </w:rPr>
      </w:pPr>
      <w:r w:rsidRPr="00F846F3">
        <w:rPr>
          <w:b/>
          <w:sz w:val="24"/>
          <w:szCs w:val="24"/>
          <w:lang w:eastAsia="ru-RU"/>
        </w:rPr>
        <w:t>7.2. Описание показателей и критериев оценивания компетенций на различных этапах их формирования, описание шкалы оценивания</w:t>
      </w:r>
    </w:p>
    <w:p w14:paraId="098D38BE" w14:textId="77777777" w:rsidR="00F846F3" w:rsidRPr="00F846F3" w:rsidRDefault="00F846F3" w:rsidP="00F846F3">
      <w:pPr>
        <w:widowControl/>
        <w:tabs>
          <w:tab w:val="left" w:pos="993"/>
        </w:tabs>
        <w:autoSpaceDE/>
        <w:autoSpaceDN/>
        <w:spacing w:line="276" w:lineRule="auto"/>
        <w:ind w:firstLine="709"/>
        <w:jc w:val="both"/>
        <w:rPr>
          <w:sz w:val="24"/>
          <w:szCs w:val="24"/>
          <w:lang w:eastAsia="ru-RU"/>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410"/>
        <w:gridCol w:w="2268"/>
        <w:gridCol w:w="1730"/>
        <w:gridCol w:w="293"/>
        <w:gridCol w:w="2400"/>
        <w:gridCol w:w="1853"/>
      </w:tblGrid>
      <w:tr w:rsidR="00F846F3" w:rsidRPr="00F846F3" w14:paraId="3AA6A6B0" w14:textId="77777777" w:rsidTr="004A1D35">
        <w:tc>
          <w:tcPr>
            <w:tcW w:w="4077" w:type="dxa"/>
            <w:vMerge w:val="restart"/>
          </w:tcPr>
          <w:p w14:paraId="09C6943D" w14:textId="77777777" w:rsidR="00F846F3" w:rsidRPr="00F846F3" w:rsidRDefault="00F846F3" w:rsidP="00F846F3">
            <w:pPr>
              <w:widowControl/>
              <w:autoSpaceDE/>
              <w:autoSpaceDN/>
              <w:spacing w:line="276" w:lineRule="auto"/>
              <w:jc w:val="center"/>
              <w:rPr>
                <w:b/>
                <w:sz w:val="24"/>
                <w:szCs w:val="24"/>
                <w:lang w:eastAsia="ru-RU"/>
              </w:rPr>
            </w:pPr>
            <w:r w:rsidRPr="00F846F3">
              <w:rPr>
                <w:b/>
                <w:sz w:val="24"/>
                <w:szCs w:val="24"/>
                <w:lang w:eastAsia="ru-RU"/>
              </w:rPr>
              <w:t xml:space="preserve">Планируемые результаты освоения компетенции </w:t>
            </w:r>
          </w:p>
        </w:tc>
        <w:tc>
          <w:tcPr>
            <w:tcW w:w="9101" w:type="dxa"/>
            <w:gridSpan w:val="5"/>
          </w:tcPr>
          <w:p w14:paraId="22319904" w14:textId="77777777" w:rsidR="00F846F3" w:rsidRPr="00F846F3" w:rsidRDefault="00F846F3" w:rsidP="00F846F3">
            <w:pPr>
              <w:widowControl/>
              <w:autoSpaceDE/>
              <w:autoSpaceDN/>
              <w:spacing w:line="276" w:lineRule="auto"/>
              <w:jc w:val="center"/>
              <w:rPr>
                <w:b/>
                <w:sz w:val="24"/>
                <w:szCs w:val="24"/>
                <w:lang w:eastAsia="ru-RU"/>
              </w:rPr>
            </w:pPr>
            <w:r w:rsidRPr="00F846F3">
              <w:rPr>
                <w:b/>
                <w:sz w:val="24"/>
                <w:szCs w:val="24"/>
                <w:lang w:eastAsia="ru-RU"/>
              </w:rPr>
              <w:t>Критерии оценивания результатов обучения</w:t>
            </w:r>
          </w:p>
          <w:p w14:paraId="63C7F269" w14:textId="77777777" w:rsidR="00F846F3" w:rsidRPr="00F846F3" w:rsidRDefault="00F846F3" w:rsidP="00F846F3">
            <w:pPr>
              <w:widowControl/>
              <w:autoSpaceDE/>
              <w:autoSpaceDN/>
              <w:spacing w:line="276" w:lineRule="auto"/>
              <w:jc w:val="center"/>
              <w:rPr>
                <w:b/>
                <w:sz w:val="24"/>
                <w:szCs w:val="24"/>
                <w:lang w:eastAsia="ru-RU"/>
              </w:rPr>
            </w:pPr>
          </w:p>
        </w:tc>
        <w:tc>
          <w:tcPr>
            <w:tcW w:w="1853" w:type="dxa"/>
            <w:vMerge w:val="restart"/>
          </w:tcPr>
          <w:p w14:paraId="08AB9CAF" w14:textId="77777777" w:rsidR="00F846F3" w:rsidRPr="00F846F3" w:rsidRDefault="00F846F3" w:rsidP="00F846F3">
            <w:pPr>
              <w:widowControl/>
              <w:autoSpaceDE/>
              <w:autoSpaceDN/>
              <w:spacing w:line="276" w:lineRule="auto"/>
              <w:jc w:val="center"/>
              <w:rPr>
                <w:b/>
                <w:sz w:val="24"/>
                <w:szCs w:val="24"/>
                <w:lang w:eastAsia="ru-RU"/>
              </w:rPr>
            </w:pPr>
            <w:r w:rsidRPr="00F846F3">
              <w:rPr>
                <w:b/>
                <w:sz w:val="24"/>
                <w:szCs w:val="24"/>
                <w:lang w:eastAsia="ru-RU"/>
              </w:rPr>
              <w:t>Наименование оценочного средства</w:t>
            </w:r>
          </w:p>
        </w:tc>
      </w:tr>
      <w:tr w:rsidR="00F846F3" w:rsidRPr="00F846F3" w14:paraId="0B7AAE7B" w14:textId="77777777" w:rsidTr="004A1D35">
        <w:tc>
          <w:tcPr>
            <w:tcW w:w="4077" w:type="dxa"/>
            <w:vMerge/>
          </w:tcPr>
          <w:p w14:paraId="265581DC" w14:textId="77777777" w:rsidR="00F846F3" w:rsidRPr="00F846F3" w:rsidRDefault="00F846F3" w:rsidP="00F846F3">
            <w:pPr>
              <w:widowControl/>
              <w:autoSpaceDE/>
              <w:autoSpaceDN/>
              <w:spacing w:line="276" w:lineRule="auto"/>
              <w:jc w:val="center"/>
              <w:rPr>
                <w:sz w:val="24"/>
                <w:szCs w:val="24"/>
                <w:lang w:eastAsia="ru-RU"/>
              </w:rPr>
            </w:pPr>
          </w:p>
        </w:tc>
        <w:tc>
          <w:tcPr>
            <w:tcW w:w="2410" w:type="dxa"/>
          </w:tcPr>
          <w:p w14:paraId="3963992F" w14:textId="77777777" w:rsidR="00F846F3" w:rsidRPr="00F846F3" w:rsidRDefault="00F846F3" w:rsidP="00F846F3">
            <w:pPr>
              <w:widowControl/>
              <w:autoSpaceDE/>
              <w:autoSpaceDN/>
              <w:spacing w:line="276" w:lineRule="auto"/>
              <w:jc w:val="center"/>
              <w:rPr>
                <w:b/>
                <w:sz w:val="24"/>
                <w:szCs w:val="24"/>
                <w:lang w:eastAsia="ru-RU"/>
              </w:rPr>
            </w:pPr>
            <w:r w:rsidRPr="00F846F3">
              <w:rPr>
                <w:b/>
                <w:sz w:val="24"/>
                <w:szCs w:val="24"/>
                <w:lang w:eastAsia="ru-RU"/>
              </w:rPr>
              <w:t>неудовлетворительно</w:t>
            </w:r>
          </w:p>
        </w:tc>
        <w:tc>
          <w:tcPr>
            <w:tcW w:w="2268" w:type="dxa"/>
          </w:tcPr>
          <w:p w14:paraId="3CF865C2" w14:textId="77777777" w:rsidR="00F846F3" w:rsidRPr="00F846F3" w:rsidRDefault="00F846F3" w:rsidP="00F846F3">
            <w:pPr>
              <w:widowControl/>
              <w:autoSpaceDE/>
              <w:autoSpaceDN/>
              <w:spacing w:line="276" w:lineRule="auto"/>
              <w:jc w:val="center"/>
              <w:rPr>
                <w:b/>
                <w:sz w:val="24"/>
                <w:szCs w:val="24"/>
                <w:lang w:eastAsia="ru-RU"/>
              </w:rPr>
            </w:pPr>
            <w:r w:rsidRPr="00F846F3">
              <w:rPr>
                <w:b/>
                <w:sz w:val="24"/>
                <w:szCs w:val="24"/>
                <w:lang w:eastAsia="ru-RU"/>
              </w:rPr>
              <w:t>удовлетворительно</w:t>
            </w:r>
          </w:p>
        </w:tc>
        <w:tc>
          <w:tcPr>
            <w:tcW w:w="1730" w:type="dxa"/>
          </w:tcPr>
          <w:p w14:paraId="20649A78" w14:textId="77777777" w:rsidR="00F846F3" w:rsidRPr="00F846F3" w:rsidRDefault="00F846F3" w:rsidP="00F846F3">
            <w:pPr>
              <w:widowControl/>
              <w:autoSpaceDE/>
              <w:autoSpaceDN/>
              <w:spacing w:line="276" w:lineRule="auto"/>
              <w:jc w:val="center"/>
              <w:rPr>
                <w:b/>
                <w:sz w:val="24"/>
                <w:szCs w:val="24"/>
                <w:lang w:eastAsia="ru-RU"/>
              </w:rPr>
            </w:pPr>
            <w:r w:rsidRPr="00F846F3">
              <w:rPr>
                <w:b/>
                <w:sz w:val="24"/>
                <w:szCs w:val="24"/>
                <w:lang w:eastAsia="ru-RU"/>
              </w:rPr>
              <w:t>хорошо</w:t>
            </w:r>
          </w:p>
        </w:tc>
        <w:tc>
          <w:tcPr>
            <w:tcW w:w="2693" w:type="dxa"/>
            <w:gridSpan w:val="2"/>
          </w:tcPr>
          <w:p w14:paraId="4E86C303" w14:textId="77777777" w:rsidR="00F846F3" w:rsidRPr="00F846F3" w:rsidRDefault="00F846F3" w:rsidP="00F846F3">
            <w:pPr>
              <w:widowControl/>
              <w:autoSpaceDE/>
              <w:autoSpaceDN/>
              <w:spacing w:line="276" w:lineRule="auto"/>
              <w:jc w:val="center"/>
              <w:rPr>
                <w:b/>
                <w:sz w:val="24"/>
                <w:szCs w:val="24"/>
                <w:lang w:eastAsia="ru-RU"/>
              </w:rPr>
            </w:pPr>
            <w:r w:rsidRPr="00F846F3">
              <w:rPr>
                <w:b/>
                <w:sz w:val="24"/>
                <w:szCs w:val="24"/>
                <w:lang w:eastAsia="ru-RU"/>
              </w:rPr>
              <w:t>отлично</w:t>
            </w:r>
          </w:p>
        </w:tc>
        <w:tc>
          <w:tcPr>
            <w:tcW w:w="1853" w:type="dxa"/>
            <w:vMerge/>
          </w:tcPr>
          <w:p w14:paraId="22F426A1" w14:textId="77777777" w:rsidR="00F846F3" w:rsidRPr="00F846F3" w:rsidRDefault="00F846F3" w:rsidP="00F846F3">
            <w:pPr>
              <w:widowControl/>
              <w:autoSpaceDE/>
              <w:autoSpaceDN/>
              <w:spacing w:line="276" w:lineRule="auto"/>
              <w:jc w:val="center"/>
              <w:rPr>
                <w:sz w:val="24"/>
                <w:szCs w:val="24"/>
                <w:lang w:eastAsia="ru-RU"/>
              </w:rPr>
            </w:pPr>
          </w:p>
        </w:tc>
      </w:tr>
      <w:tr w:rsidR="00F846F3" w:rsidRPr="00F846F3" w14:paraId="7CE9268B" w14:textId="77777777" w:rsidTr="004A1D35">
        <w:tc>
          <w:tcPr>
            <w:tcW w:w="15031" w:type="dxa"/>
            <w:gridSpan w:val="7"/>
          </w:tcPr>
          <w:p w14:paraId="7C845CCD" w14:textId="77777777" w:rsidR="00F846F3" w:rsidRPr="00F846F3" w:rsidRDefault="00F846F3" w:rsidP="00F846F3">
            <w:pPr>
              <w:widowControl/>
              <w:autoSpaceDE/>
              <w:autoSpaceDN/>
              <w:spacing w:line="276" w:lineRule="auto"/>
              <w:jc w:val="both"/>
              <w:rPr>
                <w:b/>
                <w:i/>
                <w:sz w:val="24"/>
                <w:szCs w:val="24"/>
                <w:lang w:eastAsia="ru-RU"/>
              </w:rPr>
            </w:pPr>
            <w:r w:rsidRPr="00F846F3">
              <w:rPr>
                <w:b/>
                <w:bCs/>
                <w:i/>
                <w:sz w:val="24"/>
                <w:szCs w:val="24"/>
                <w:lang w:eastAsia="ru-RU"/>
              </w:rPr>
              <w:t>УК -4 Способность применять современные коммуникативные технологии, в том числе на иностранном(ых) языке (ах), для академического и профессионального взаимодействия</w:t>
            </w:r>
          </w:p>
        </w:tc>
      </w:tr>
      <w:tr w:rsidR="00F846F3" w:rsidRPr="00F846F3" w14:paraId="0BE9690D" w14:textId="77777777" w:rsidTr="004A1D35">
        <w:tc>
          <w:tcPr>
            <w:tcW w:w="15031" w:type="dxa"/>
            <w:gridSpan w:val="7"/>
          </w:tcPr>
          <w:p w14:paraId="1778AF4A" w14:textId="77777777" w:rsidR="00F846F3" w:rsidRPr="00F846F3" w:rsidRDefault="00F846F3" w:rsidP="00F846F3">
            <w:pPr>
              <w:autoSpaceDE/>
              <w:autoSpaceDN/>
              <w:spacing w:line="276" w:lineRule="auto"/>
              <w:rPr>
                <w:color w:val="000000"/>
                <w:sz w:val="24"/>
                <w:szCs w:val="24"/>
                <w:lang w:eastAsia="ru-RU"/>
              </w:rPr>
            </w:pPr>
            <w:r w:rsidRPr="00F846F3">
              <w:rPr>
                <w:color w:val="000000"/>
                <w:sz w:val="24"/>
                <w:szCs w:val="24"/>
                <w:lang w:eastAsia="ru-RU"/>
              </w:rPr>
              <w:t>УК-4.1. 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rsidR="00F846F3" w:rsidRPr="00F846F3" w14:paraId="20884D0E" w14:textId="77777777" w:rsidTr="004A1D35">
        <w:tc>
          <w:tcPr>
            <w:tcW w:w="15031" w:type="dxa"/>
            <w:gridSpan w:val="7"/>
          </w:tcPr>
          <w:p w14:paraId="146FCFEC" w14:textId="77777777" w:rsidR="00F846F3" w:rsidRPr="00F846F3" w:rsidRDefault="00F846F3" w:rsidP="00F846F3">
            <w:pPr>
              <w:autoSpaceDE/>
              <w:autoSpaceDN/>
              <w:spacing w:line="276" w:lineRule="auto"/>
              <w:jc w:val="both"/>
              <w:rPr>
                <w:color w:val="000000"/>
                <w:sz w:val="24"/>
                <w:szCs w:val="24"/>
                <w:lang w:eastAsia="ru-RU"/>
              </w:rPr>
            </w:pPr>
            <w:r w:rsidRPr="00F846F3">
              <w:rPr>
                <w:color w:val="000000"/>
                <w:sz w:val="24"/>
                <w:szCs w:val="24"/>
                <w:lang w:eastAsia="ru-RU"/>
              </w:rPr>
              <w:lastRenderedPageBreak/>
              <w:t xml:space="preserve">УК-4.2. Составляет, переводит с иностранного языка на государственный язык РФ и с государственного языка РФ на иностранный, а также редактирует различные академические тексты (рефераты, эссе, обзоры, статьи и т.д.), в том числе на иностранном </w:t>
            </w:r>
            <w:commentRangeStart w:id="9"/>
            <w:r w:rsidRPr="00F846F3">
              <w:rPr>
                <w:color w:val="000000"/>
                <w:sz w:val="24"/>
                <w:szCs w:val="24"/>
                <w:lang w:eastAsia="ru-RU"/>
              </w:rPr>
              <w:t>языке</w:t>
            </w:r>
            <w:commentRangeEnd w:id="9"/>
            <w:r w:rsidRPr="00F846F3">
              <w:rPr>
                <w:sz w:val="24"/>
                <w:szCs w:val="24"/>
                <w:lang w:eastAsia="ru-RU"/>
              </w:rPr>
              <w:commentReference w:id="9"/>
            </w:r>
          </w:p>
        </w:tc>
      </w:tr>
      <w:tr w:rsidR="00F846F3" w:rsidRPr="00F846F3" w14:paraId="41ECC85F" w14:textId="77777777" w:rsidTr="004A1D35">
        <w:tc>
          <w:tcPr>
            <w:tcW w:w="15031" w:type="dxa"/>
            <w:gridSpan w:val="7"/>
          </w:tcPr>
          <w:p w14:paraId="2800CE08" w14:textId="77777777" w:rsidR="00F846F3" w:rsidRPr="00F846F3" w:rsidRDefault="00F846F3" w:rsidP="00F846F3">
            <w:pPr>
              <w:autoSpaceDE/>
              <w:autoSpaceDN/>
              <w:spacing w:line="276" w:lineRule="auto"/>
              <w:jc w:val="both"/>
              <w:rPr>
                <w:color w:val="000000"/>
                <w:sz w:val="24"/>
                <w:szCs w:val="24"/>
                <w:lang w:eastAsia="ru-RU"/>
              </w:rPr>
            </w:pPr>
            <w:r w:rsidRPr="00F846F3">
              <w:rPr>
                <w:color w:val="000000"/>
                <w:sz w:val="24"/>
                <w:szCs w:val="24"/>
                <w:lang w:eastAsia="ru-RU"/>
              </w:rPr>
              <w:t>УК-4.3.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w:t>
            </w:r>
          </w:p>
        </w:tc>
      </w:tr>
      <w:tr w:rsidR="00F846F3" w:rsidRPr="00F846F3" w14:paraId="42E8FE53" w14:textId="77777777" w:rsidTr="004A1D35">
        <w:tc>
          <w:tcPr>
            <w:tcW w:w="15031" w:type="dxa"/>
            <w:gridSpan w:val="7"/>
          </w:tcPr>
          <w:p w14:paraId="33CFB895" w14:textId="77777777" w:rsidR="00F846F3" w:rsidRPr="00F846F3" w:rsidRDefault="00F846F3" w:rsidP="00F846F3">
            <w:pPr>
              <w:autoSpaceDE/>
              <w:autoSpaceDN/>
              <w:spacing w:line="276" w:lineRule="auto"/>
              <w:jc w:val="both"/>
              <w:rPr>
                <w:color w:val="000000"/>
                <w:sz w:val="24"/>
                <w:szCs w:val="24"/>
                <w:lang w:eastAsia="ru-RU"/>
              </w:rPr>
            </w:pPr>
            <w:r w:rsidRPr="00F846F3">
              <w:rPr>
                <w:color w:val="000000"/>
                <w:sz w:val="24"/>
                <w:szCs w:val="24"/>
                <w:lang w:eastAsia="ru-RU"/>
              </w:rPr>
              <w:t>УК-4.4. 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w:t>
            </w:r>
          </w:p>
        </w:tc>
      </w:tr>
      <w:tr w:rsidR="00F846F3" w:rsidRPr="00F846F3" w14:paraId="442C23BF" w14:textId="77777777" w:rsidTr="004A1D35">
        <w:tc>
          <w:tcPr>
            <w:tcW w:w="15031" w:type="dxa"/>
            <w:gridSpan w:val="7"/>
          </w:tcPr>
          <w:p w14:paraId="7F7199F4" w14:textId="77777777" w:rsidR="00F846F3" w:rsidRPr="00F846F3" w:rsidRDefault="00F846F3" w:rsidP="00F846F3">
            <w:pPr>
              <w:autoSpaceDE/>
              <w:autoSpaceDN/>
              <w:spacing w:line="276" w:lineRule="auto"/>
              <w:jc w:val="both"/>
              <w:rPr>
                <w:color w:val="000000"/>
                <w:sz w:val="24"/>
                <w:szCs w:val="24"/>
                <w:lang w:eastAsia="ru-RU"/>
              </w:rPr>
            </w:pPr>
            <w:r w:rsidRPr="00F846F3">
              <w:rPr>
                <w:color w:val="000000"/>
                <w:sz w:val="24"/>
                <w:szCs w:val="24"/>
                <w:lang w:eastAsia="ru-RU"/>
              </w:rPr>
              <w:t>УК-4.5. 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tc>
      </w:tr>
      <w:tr w:rsidR="00F846F3" w:rsidRPr="00F846F3" w14:paraId="0F87E1AB" w14:textId="77777777" w:rsidTr="004A1D35">
        <w:tc>
          <w:tcPr>
            <w:tcW w:w="4077" w:type="dxa"/>
          </w:tcPr>
          <w:p w14:paraId="6C6424D6" w14:textId="77777777" w:rsidR="00F846F3" w:rsidRPr="00F846F3" w:rsidRDefault="00F846F3" w:rsidP="00F846F3">
            <w:pPr>
              <w:autoSpaceDE/>
              <w:autoSpaceDN/>
              <w:spacing w:line="276" w:lineRule="auto"/>
              <w:jc w:val="both"/>
              <w:rPr>
                <w:color w:val="000000"/>
                <w:sz w:val="24"/>
                <w:szCs w:val="24"/>
                <w:shd w:val="clear" w:color="auto" w:fill="FFFFFF"/>
                <w:lang w:eastAsia="ru-RU"/>
              </w:rPr>
            </w:pPr>
            <w:r w:rsidRPr="00F846F3">
              <w:rPr>
                <w:b/>
                <w:bCs/>
                <w:color w:val="333333"/>
                <w:sz w:val="24"/>
                <w:szCs w:val="24"/>
                <w:lang w:eastAsia="ru-RU"/>
              </w:rPr>
              <w:t xml:space="preserve">Знать: </w:t>
            </w:r>
            <w:r w:rsidRPr="00F846F3">
              <w:rPr>
                <w:color w:val="000000"/>
                <w:sz w:val="24"/>
                <w:szCs w:val="24"/>
                <w:shd w:val="clear" w:color="auto" w:fill="FFFFFF"/>
                <w:lang w:eastAsia="ru-RU"/>
              </w:rPr>
              <w:t xml:space="preserve">методы и технологии научной коммуникации на иностранном (английском) языке, стилистические особенности представления результатов научной деятельности в устной и письменной форме на иностранном языке. </w:t>
            </w:r>
          </w:p>
        </w:tc>
        <w:tc>
          <w:tcPr>
            <w:tcW w:w="2410" w:type="dxa"/>
          </w:tcPr>
          <w:p w14:paraId="58E60666" w14:textId="77777777" w:rsidR="00F846F3" w:rsidRPr="00F846F3" w:rsidRDefault="00F846F3" w:rsidP="00F846F3">
            <w:pPr>
              <w:widowControl/>
              <w:autoSpaceDE/>
              <w:autoSpaceDN/>
              <w:spacing w:line="276" w:lineRule="auto"/>
              <w:jc w:val="center"/>
              <w:rPr>
                <w:sz w:val="24"/>
                <w:szCs w:val="24"/>
                <w:lang w:eastAsia="ru-RU"/>
              </w:rPr>
            </w:pPr>
            <w:r w:rsidRPr="00F846F3">
              <w:rPr>
                <w:sz w:val="24"/>
                <w:szCs w:val="24"/>
                <w:lang w:eastAsia="ru-RU"/>
              </w:rPr>
              <w:t>Фрагментарные знания</w:t>
            </w:r>
          </w:p>
        </w:tc>
        <w:tc>
          <w:tcPr>
            <w:tcW w:w="2268" w:type="dxa"/>
          </w:tcPr>
          <w:p w14:paraId="0B905D2F" w14:textId="77777777" w:rsidR="00F846F3" w:rsidRPr="00F846F3" w:rsidRDefault="00F846F3" w:rsidP="00F846F3">
            <w:pPr>
              <w:widowControl/>
              <w:autoSpaceDE/>
              <w:autoSpaceDN/>
              <w:spacing w:line="276" w:lineRule="auto"/>
              <w:jc w:val="center"/>
              <w:rPr>
                <w:sz w:val="24"/>
                <w:szCs w:val="24"/>
                <w:lang w:eastAsia="ru-RU"/>
              </w:rPr>
            </w:pPr>
            <w:r w:rsidRPr="00F846F3">
              <w:rPr>
                <w:sz w:val="24"/>
                <w:szCs w:val="24"/>
                <w:lang w:eastAsia="ru-RU"/>
              </w:rPr>
              <w:t>Неполные знания</w:t>
            </w:r>
          </w:p>
        </w:tc>
        <w:tc>
          <w:tcPr>
            <w:tcW w:w="2023" w:type="dxa"/>
            <w:gridSpan w:val="2"/>
          </w:tcPr>
          <w:p w14:paraId="3C539DA8" w14:textId="77777777" w:rsidR="00F846F3" w:rsidRPr="00F846F3" w:rsidRDefault="00F846F3" w:rsidP="00F846F3">
            <w:pPr>
              <w:widowControl/>
              <w:autoSpaceDE/>
              <w:autoSpaceDN/>
              <w:spacing w:line="276" w:lineRule="auto"/>
              <w:jc w:val="center"/>
              <w:rPr>
                <w:sz w:val="24"/>
                <w:szCs w:val="24"/>
                <w:lang w:eastAsia="ru-RU"/>
              </w:rPr>
            </w:pPr>
            <w:r w:rsidRPr="00F846F3">
              <w:rPr>
                <w:sz w:val="24"/>
                <w:szCs w:val="24"/>
                <w:lang w:eastAsia="ru-RU"/>
              </w:rPr>
              <w:t xml:space="preserve">Сформированные, но содержащие отдельные пробелы знания </w:t>
            </w:r>
          </w:p>
        </w:tc>
        <w:tc>
          <w:tcPr>
            <w:tcW w:w="2400" w:type="dxa"/>
          </w:tcPr>
          <w:p w14:paraId="6ED3F7BE" w14:textId="77777777" w:rsidR="00F846F3" w:rsidRPr="00F846F3" w:rsidRDefault="00F846F3" w:rsidP="00F846F3">
            <w:pPr>
              <w:widowControl/>
              <w:autoSpaceDE/>
              <w:autoSpaceDN/>
              <w:spacing w:line="276" w:lineRule="auto"/>
              <w:jc w:val="center"/>
              <w:rPr>
                <w:sz w:val="24"/>
                <w:szCs w:val="24"/>
                <w:lang w:eastAsia="ru-RU"/>
              </w:rPr>
            </w:pPr>
            <w:r w:rsidRPr="00F846F3">
              <w:rPr>
                <w:sz w:val="24"/>
                <w:szCs w:val="24"/>
                <w:lang w:eastAsia="ru-RU"/>
              </w:rPr>
              <w:t>Сформированные систематические знания</w:t>
            </w:r>
          </w:p>
        </w:tc>
        <w:tc>
          <w:tcPr>
            <w:tcW w:w="1853" w:type="dxa"/>
            <w:vMerge w:val="restart"/>
          </w:tcPr>
          <w:p w14:paraId="54D41953" w14:textId="77777777" w:rsidR="00F846F3" w:rsidRPr="00F846F3" w:rsidRDefault="00F846F3" w:rsidP="00F846F3">
            <w:pPr>
              <w:widowControl/>
              <w:tabs>
                <w:tab w:val="left" w:pos="426"/>
                <w:tab w:val="left" w:pos="2693"/>
              </w:tabs>
              <w:autoSpaceDE/>
              <w:autoSpaceDN/>
              <w:spacing w:line="276" w:lineRule="auto"/>
              <w:jc w:val="center"/>
              <w:rPr>
                <w:sz w:val="24"/>
                <w:szCs w:val="24"/>
                <w:lang w:eastAsia="ru-RU"/>
              </w:rPr>
            </w:pPr>
            <w:r w:rsidRPr="00F846F3">
              <w:rPr>
                <w:sz w:val="24"/>
                <w:szCs w:val="24"/>
                <w:lang w:eastAsia="ru-RU"/>
              </w:rPr>
              <w:t xml:space="preserve">Устный опрос, письменные проверочные работы, </w:t>
            </w:r>
          </w:p>
          <w:p w14:paraId="67DC752B" w14:textId="77777777" w:rsidR="00F846F3" w:rsidRPr="00F846F3" w:rsidRDefault="00F846F3" w:rsidP="00F846F3">
            <w:pPr>
              <w:widowControl/>
              <w:tabs>
                <w:tab w:val="left" w:pos="426"/>
                <w:tab w:val="left" w:pos="2693"/>
              </w:tabs>
              <w:autoSpaceDE/>
              <w:autoSpaceDN/>
              <w:spacing w:line="276" w:lineRule="auto"/>
              <w:jc w:val="center"/>
              <w:rPr>
                <w:b/>
                <w:color w:val="000000"/>
                <w:sz w:val="24"/>
                <w:szCs w:val="24"/>
                <w:lang w:eastAsia="ru-RU"/>
              </w:rPr>
            </w:pPr>
            <w:r w:rsidRPr="00F846F3">
              <w:rPr>
                <w:sz w:val="24"/>
                <w:szCs w:val="24"/>
                <w:lang w:eastAsia="ru-RU"/>
              </w:rPr>
              <w:t xml:space="preserve">задания к текстам, </w:t>
            </w:r>
            <w:r w:rsidRPr="00F846F3">
              <w:rPr>
                <w:color w:val="000000"/>
                <w:sz w:val="24"/>
                <w:szCs w:val="24"/>
                <w:lang w:eastAsia="ru-RU"/>
              </w:rPr>
              <w:t>вопросы к</w:t>
            </w:r>
            <w:r w:rsidRPr="00F846F3">
              <w:rPr>
                <w:sz w:val="24"/>
                <w:szCs w:val="24"/>
                <w:lang w:eastAsia="ru-RU"/>
              </w:rPr>
              <w:t xml:space="preserve"> зачету</w:t>
            </w:r>
          </w:p>
        </w:tc>
      </w:tr>
      <w:tr w:rsidR="00F846F3" w:rsidRPr="00F846F3" w14:paraId="000D5A42" w14:textId="77777777" w:rsidTr="004A1D35">
        <w:tc>
          <w:tcPr>
            <w:tcW w:w="4077" w:type="dxa"/>
          </w:tcPr>
          <w:p w14:paraId="6AE917F0" w14:textId="77777777" w:rsidR="00F846F3" w:rsidRPr="00F846F3" w:rsidRDefault="00F846F3" w:rsidP="00F846F3">
            <w:pPr>
              <w:autoSpaceDE/>
              <w:autoSpaceDN/>
              <w:spacing w:line="276" w:lineRule="auto"/>
              <w:jc w:val="both"/>
              <w:rPr>
                <w:sz w:val="24"/>
                <w:szCs w:val="24"/>
                <w:lang w:eastAsia="ru-RU"/>
              </w:rPr>
            </w:pPr>
            <w:r w:rsidRPr="00F846F3">
              <w:rPr>
                <w:b/>
                <w:bCs/>
                <w:color w:val="333333"/>
                <w:sz w:val="24"/>
                <w:szCs w:val="24"/>
                <w:lang w:eastAsia="ru-RU"/>
              </w:rPr>
              <w:t>Уметь:</w:t>
            </w:r>
            <w:r w:rsidRPr="00F846F3">
              <w:rPr>
                <w:color w:val="333333"/>
                <w:sz w:val="24"/>
                <w:szCs w:val="24"/>
                <w:lang w:eastAsia="ru-RU"/>
              </w:rPr>
              <w:t xml:space="preserve"> </w:t>
            </w:r>
            <w:r w:rsidRPr="00F846F3">
              <w:rPr>
                <w:color w:val="000000"/>
                <w:sz w:val="24"/>
                <w:szCs w:val="24"/>
                <w:shd w:val="clear" w:color="auto" w:fill="FFFFFF"/>
                <w:lang w:eastAsia="ru-RU"/>
              </w:rPr>
              <w:t xml:space="preserve">следовать основным нормам, принятым в научном общении на иностранном языке; </w:t>
            </w:r>
            <w:r w:rsidRPr="00F846F3">
              <w:rPr>
                <w:color w:val="000000"/>
                <w:sz w:val="24"/>
                <w:szCs w:val="24"/>
                <w:lang w:eastAsia="ru-RU"/>
              </w:rPr>
              <w:t xml:space="preserve">переводить с иностранного языка на государственный язык РФ и с государственного языка РФ на иностранный, а также редактировать различные академические тексты,в том числе на иностранном </w:t>
            </w:r>
            <w:commentRangeStart w:id="10"/>
            <w:r w:rsidRPr="00F846F3">
              <w:rPr>
                <w:color w:val="000000"/>
                <w:sz w:val="24"/>
                <w:szCs w:val="24"/>
                <w:lang w:eastAsia="ru-RU"/>
              </w:rPr>
              <w:t>языке</w:t>
            </w:r>
            <w:commentRangeEnd w:id="10"/>
            <w:r w:rsidRPr="00F846F3">
              <w:rPr>
                <w:sz w:val="24"/>
                <w:szCs w:val="24"/>
                <w:lang w:eastAsia="ru-RU"/>
              </w:rPr>
              <w:commentReference w:id="10"/>
            </w:r>
          </w:p>
        </w:tc>
        <w:tc>
          <w:tcPr>
            <w:tcW w:w="2410" w:type="dxa"/>
          </w:tcPr>
          <w:p w14:paraId="0B484295" w14:textId="77777777" w:rsidR="00F846F3" w:rsidRPr="00F846F3" w:rsidRDefault="00F846F3" w:rsidP="00F846F3">
            <w:pPr>
              <w:widowControl/>
              <w:autoSpaceDE/>
              <w:autoSpaceDN/>
              <w:spacing w:line="276" w:lineRule="auto"/>
              <w:jc w:val="center"/>
              <w:rPr>
                <w:sz w:val="24"/>
                <w:szCs w:val="24"/>
                <w:lang w:eastAsia="ru-RU"/>
              </w:rPr>
            </w:pPr>
            <w:r w:rsidRPr="00F846F3">
              <w:rPr>
                <w:sz w:val="24"/>
                <w:szCs w:val="24"/>
                <w:lang w:eastAsia="ru-RU"/>
              </w:rPr>
              <w:t>Частичные умения</w:t>
            </w:r>
          </w:p>
        </w:tc>
        <w:tc>
          <w:tcPr>
            <w:tcW w:w="2268" w:type="dxa"/>
          </w:tcPr>
          <w:p w14:paraId="6E2F1349" w14:textId="77777777" w:rsidR="00F846F3" w:rsidRPr="00F846F3" w:rsidRDefault="00F846F3" w:rsidP="00F846F3">
            <w:pPr>
              <w:widowControl/>
              <w:autoSpaceDE/>
              <w:autoSpaceDN/>
              <w:spacing w:line="276" w:lineRule="auto"/>
              <w:jc w:val="center"/>
              <w:rPr>
                <w:sz w:val="24"/>
                <w:szCs w:val="24"/>
                <w:lang w:eastAsia="ru-RU"/>
              </w:rPr>
            </w:pPr>
            <w:r w:rsidRPr="00F846F3">
              <w:rPr>
                <w:sz w:val="24"/>
                <w:szCs w:val="24"/>
                <w:lang w:eastAsia="ru-RU"/>
              </w:rPr>
              <w:t>Неполные умения</w:t>
            </w:r>
          </w:p>
        </w:tc>
        <w:tc>
          <w:tcPr>
            <w:tcW w:w="2023" w:type="dxa"/>
            <w:gridSpan w:val="2"/>
          </w:tcPr>
          <w:p w14:paraId="1F03CA76" w14:textId="77777777" w:rsidR="00F846F3" w:rsidRPr="00F846F3" w:rsidRDefault="00F846F3" w:rsidP="00F846F3">
            <w:pPr>
              <w:widowControl/>
              <w:autoSpaceDE/>
              <w:autoSpaceDN/>
              <w:spacing w:line="276" w:lineRule="auto"/>
              <w:jc w:val="center"/>
              <w:rPr>
                <w:sz w:val="24"/>
                <w:szCs w:val="24"/>
                <w:lang w:eastAsia="ru-RU"/>
              </w:rPr>
            </w:pPr>
            <w:r w:rsidRPr="00F846F3">
              <w:rPr>
                <w:sz w:val="24"/>
                <w:szCs w:val="24"/>
                <w:lang w:eastAsia="ru-RU"/>
              </w:rPr>
              <w:t xml:space="preserve"> Умения полные, допускаются небольшие ошибки  </w:t>
            </w:r>
          </w:p>
        </w:tc>
        <w:tc>
          <w:tcPr>
            <w:tcW w:w="2400" w:type="dxa"/>
          </w:tcPr>
          <w:p w14:paraId="6F7ADCEB" w14:textId="77777777" w:rsidR="00F846F3" w:rsidRPr="00F846F3" w:rsidRDefault="00F846F3" w:rsidP="00F846F3">
            <w:pPr>
              <w:widowControl/>
              <w:autoSpaceDE/>
              <w:autoSpaceDN/>
              <w:spacing w:line="276" w:lineRule="auto"/>
              <w:jc w:val="center"/>
              <w:rPr>
                <w:sz w:val="24"/>
                <w:szCs w:val="24"/>
                <w:lang w:eastAsia="ru-RU"/>
              </w:rPr>
            </w:pPr>
            <w:r w:rsidRPr="00F846F3">
              <w:rPr>
                <w:sz w:val="24"/>
                <w:szCs w:val="24"/>
                <w:lang w:eastAsia="ru-RU"/>
              </w:rPr>
              <w:t>Сформированные умения</w:t>
            </w:r>
          </w:p>
        </w:tc>
        <w:tc>
          <w:tcPr>
            <w:tcW w:w="1853" w:type="dxa"/>
            <w:vMerge/>
          </w:tcPr>
          <w:p w14:paraId="577A0B38" w14:textId="77777777" w:rsidR="00F846F3" w:rsidRPr="00F846F3" w:rsidRDefault="00F846F3" w:rsidP="00F846F3">
            <w:pPr>
              <w:widowControl/>
              <w:autoSpaceDE/>
              <w:autoSpaceDN/>
              <w:spacing w:line="276" w:lineRule="auto"/>
              <w:jc w:val="center"/>
              <w:rPr>
                <w:sz w:val="24"/>
                <w:szCs w:val="24"/>
                <w:lang w:eastAsia="ru-RU"/>
              </w:rPr>
            </w:pPr>
          </w:p>
        </w:tc>
      </w:tr>
      <w:tr w:rsidR="00F846F3" w:rsidRPr="00F846F3" w14:paraId="0982E696" w14:textId="77777777" w:rsidTr="004A1D35">
        <w:trPr>
          <w:trHeight w:val="560"/>
        </w:trPr>
        <w:tc>
          <w:tcPr>
            <w:tcW w:w="4077" w:type="dxa"/>
          </w:tcPr>
          <w:p w14:paraId="1B4C5392" w14:textId="77777777" w:rsidR="00F846F3" w:rsidRPr="00F846F3" w:rsidRDefault="00F846F3" w:rsidP="00F846F3">
            <w:pPr>
              <w:autoSpaceDE/>
              <w:autoSpaceDN/>
              <w:spacing w:line="276" w:lineRule="auto"/>
              <w:jc w:val="both"/>
              <w:rPr>
                <w:sz w:val="24"/>
                <w:szCs w:val="24"/>
                <w:lang w:eastAsia="ru-RU"/>
              </w:rPr>
            </w:pPr>
            <w:r w:rsidRPr="00F846F3">
              <w:rPr>
                <w:b/>
                <w:bCs/>
                <w:color w:val="333333"/>
                <w:sz w:val="24"/>
                <w:szCs w:val="24"/>
                <w:lang w:eastAsia="ru-RU"/>
              </w:rPr>
              <w:t>Владеть:</w:t>
            </w:r>
            <w:r w:rsidRPr="00F846F3">
              <w:rPr>
                <w:color w:val="333333"/>
                <w:sz w:val="24"/>
                <w:szCs w:val="24"/>
                <w:lang w:eastAsia="ru-RU"/>
              </w:rPr>
              <w:t xml:space="preserve"> </w:t>
            </w:r>
            <w:r w:rsidRPr="00F846F3">
              <w:rPr>
                <w:color w:val="000000"/>
                <w:sz w:val="24"/>
                <w:szCs w:val="24"/>
                <w:shd w:val="clear" w:color="auto" w:fill="FFFFFF"/>
                <w:lang w:eastAsia="ru-RU"/>
              </w:rPr>
              <w:t xml:space="preserve">навыками анализа научных текстов на государственном и иностранном языках, навыками критической оценки эффективности </w:t>
            </w:r>
            <w:r w:rsidRPr="00F846F3">
              <w:rPr>
                <w:color w:val="000000"/>
                <w:sz w:val="24"/>
                <w:szCs w:val="24"/>
                <w:shd w:val="clear" w:color="auto" w:fill="FFFFFF"/>
                <w:lang w:eastAsia="ru-RU"/>
              </w:rPr>
              <w:lastRenderedPageBreak/>
              <w:t xml:space="preserve">различных методов и технологий научной коммуникации на государственном и иностранном языках для профессионального взаимодействия; навыками </w:t>
            </w:r>
            <w:r w:rsidRPr="00F846F3">
              <w:rPr>
                <w:color w:val="000000"/>
                <w:sz w:val="24"/>
                <w:szCs w:val="24"/>
                <w:lang w:eastAsia="ru-RU"/>
              </w:rPr>
              <w:t>академических и профессиональных дискуссиях на государственном языке РФ и иностранном языке</w:t>
            </w:r>
            <w:r w:rsidRPr="00F846F3">
              <w:rPr>
                <w:sz w:val="24"/>
                <w:szCs w:val="24"/>
                <w:lang w:eastAsia="ru-RU"/>
              </w:rPr>
              <w:t>.</w:t>
            </w:r>
          </w:p>
        </w:tc>
        <w:tc>
          <w:tcPr>
            <w:tcW w:w="2410" w:type="dxa"/>
          </w:tcPr>
          <w:p w14:paraId="5A2EC75B" w14:textId="77777777" w:rsidR="00F846F3" w:rsidRPr="00F846F3" w:rsidRDefault="00F846F3" w:rsidP="00F846F3">
            <w:pPr>
              <w:widowControl/>
              <w:autoSpaceDE/>
              <w:autoSpaceDN/>
              <w:spacing w:line="276" w:lineRule="auto"/>
              <w:jc w:val="center"/>
              <w:rPr>
                <w:sz w:val="24"/>
                <w:szCs w:val="24"/>
                <w:lang w:eastAsia="ru-RU"/>
              </w:rPr>
            </w:pPr>
            <w:r w:rsidRPr="00F846F3">
              <w:rPr>
                <w:sz w:val="24"/>
                <w:szCs w:val="24"/>
                <w:lang w:eastAsia="ru-RU"/>
              </w:rPr>
              <w:lastRenderedPageBreak/>
              <w:t>Частичное владение навыками</w:t>
            </w:r>
          </w:p>
        </w:tc>
        <w:tc>
          <w:tcPr>
            <w:tcW w:w="2268" w:type="dxa"/>
          </w:tcPr>
          <w:p w14:paraId="4FA2C1D4" w14:textId="77777777" w:rsidR="00F846F3" w:rsidRPr="00F846F3" w:rsidRDefault="00F846F3" w:rsidP="00F846F3">
            <w:pPr>
              <w:widowControl/>
              <w:autoSpaceDE/>
              <w:autoSpaceDN/>
              <w:spacing w:line="276" w:lineRule="auto"/>
              <w:jc w:val="center"/>
              <w:rPr>
                <w:sz w:val="24"/>
                <w:szCs w:val="24"/>
                <w:lang w:eastAsia="ru-RU"/>
              </w:rPr>
            </w:pPr>
            <w:r w:rsidRPr="00F846F3">
              <w:rPr>
                <w:sz w:val="24"/>
                <w:szCs w:val="24"/>
                <w:lang w:eastAsia="ru-RU"/>
              </w:rPr>
              <w:t>Несистематическое применение навыков</w:t>
            </w:r>
          </w:p>
        </w:tc>
        <w:tc>
          <w:tcPr>
            <w:tcW w:w="2023" w:type="dxa"/>
            <w:gridSpan w:val="2"/>
          </w:tcPr>
          <w:p w14:paraId="31F2BEB4" w14:textId="77777777" w:rsidR="00F846F3" w:rsidRPr="00F846F3" w:rsidRDefault="00F846F3" w:rsidP="00F846F3">
            <w:pPr>
              <w:widowControl/>
              <w:autoSpaceDE/>
              <w:autoSpaceDN/>
              <w:spacing w:line="276" w:lineRule="auto"/>
              <w:jc w:val="center"/>
              <w:rPr>
                <w:sz w:val="24"/>
                <w:szCs w:val="24"/>
                <w:lang w:eastAsia="ru-RU"/>
              </w:rPr>
            </w:pPr>
            <w:r w:rsidRPr="00F846F3">
              <w:rPr>
                <w:sz w:val="24"/>
                <w:szCs w:val="24"/>
                <w:lang w:eastAsia="ru-RU"/>
              </w:rPr>
              <w:t xml:space="preserve">В систематическом применении навыков </w:t>
            </w:r>
            <w:r w:rsidRPr="00F846F3">
              <w:rPr>
                <w:sz w:val="24"/>
                <w:szCs w:val="24"/>
                <w:lang w:eastAsia="ru-RU"/>
              </w:rPr>
              <w:lastRenderedPageBreak/>
              <w:t>допускаются пробелы</w:t>
            </w:r>
          </w:p>
        </w:tc>
        <w:tc>
          <w:tcPr>
            <w:tcW w:w="2400" w:type="dxa"/>
          </w:tcPr>
          <w:p w14:paraId="488ACD51" w14:textId="77777777" w:rsidR="00F846F3" w:rsidRPr="00F846F3" w:rsidRDefault="00F846F3" w:rsidP="00F846F3">
            <w:pPr>
              <w:widowControl/>
              <w:autoSpaceDE/>
              <w:autoSpaceDN/>
              <w:spacing w:line="276" w:lineRule="auto"/>
              <w:jc w:val="center"/>
              <w:rPr>
                <w:sz w:val="24"/>
                <w:szCs w:val="24"/>
                <w:lang w:eastAsia="ru-RU"/>
              </w:rPr>
            </w:pPr>
            <w:r w:rsidRPr="00F846F3">
              <w:rPr>
                <w:sz w:val="24"/>
                <w:szCs w:val="24"/>
                <w:lang w:eastAsia="ru-RU"/>
              </w:rPr>
              <w:lastRenderedPageBreak/>
              <w:t>Успешное и систематическое применение навыков</w:t>
            </w:r>
          </w:p>
        </w:tc>
        <w:tc>
          <w:tcPr>
            <w:tcW w:w="1853" w:type="dxa"/>
            <w:vMerge/>
          </w:tcPr>
          <w:p w14:paraId="0FF372AC" w14:textId="77777777" w:rsidR="00F846F3" w:rsidRPr="00F846F3" w:rsidRDefault="00F846F3" w:rsidP="00F846F3">
            <w:pPr>
              <w:widowControl/>
              <w:autoSpaceDE/>
              <w:autoSpaceDN/>
              <w:spacing w:line="276" w:lineRule="auto"/>
              <w:jc w:val="center"/>
              <w:rPr>
                <w:sz w:val="24"/>
                <w:szCs w:val="24"/>
                <w:lang w:eastAsia="ru-RU"/>
              </w:rPr>
            </w:pPr>
          </w:p>
        </w:tc>
      </w:tr>
    </w:tbl>
    <w:p w14:paraId="7DD4C182" w14:textId="77777777" w:rsidR="00F846F3" w:rsidRPr="00F846F3" w:rsidRDefault="00F846F3" w:rsidP="00F846F3">
      <w:pPr>
        <w:widowControl/>
        <w:tabs>
          <w:tab w:val="left" w:pos="1789"/>
        </w:tabs>
        <w:autoSpaceDE/>
        <w:autoSpaceDN/>
        <w:spacing w:line="276" w:lineRule="auto"/>
        <w:rPr>
          <w:b/>
          <w:color w:val="000000"/>
          <w:sz w:val="24"/>
          <w:szCs w:val="24"/>
          <w:lang w:eastAsia="ru-RU"/>
        </w:rPr>
        <w:sectPr w:rsidR="00F846F3" w:rsidRPr="00F846F3">
          <w:pgSz w:w="16838" w:h="11906" w:orient="landscape"/>
          <w:pgMar w:top="850" w:right="1134" w:bottom="1701" w:left="1134" w:header="708" w:footer="708" w:gutter="0"/>
          <w:cols w:space="720"/>
          <w:docGrid w:linePitch="360"/>
        </w:sectPr>
      </w:pPr>
    </w:p>
    <w:p w14:paraId="6610A132" w14:textId="77777777" w:rsidR="00F846F3" w:rsidRPr="00F846F3" w:rsidRDefault="00F846F3" w:rsidP="00F846F3">
      <w:pPr>
        <w:widowControl/>
        <w:autoSpaceDE/>
        <w:autoSpaceDN/>
        <w:spacing w:line="276" w:lineRule="auto"/>
        <w:jc w:val="center"/>
        <w:rPr>
          <w:sz w:val="24"/>
          <w:szCs w:val="24"/>
          <w:lang w:eastAsia="ru-RU"/>
        </w:rPr>
      </w:pPr>
      <w:r w:rsidRPr="00F846F3">
        <w:rPr>
          <w:b/>
          <w:sz w:val="24"/>
          <w:szCs w:val="24"/>
          <w:lang w:eastAsia="ru-RU"/>
        </w:rPr>
        <w:lastRenderedPageBreak/>
        <w:t>7.3. Типовые контрольные задания 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F846F3">
        <w:rPr>
          <w:sz w:val="24"/>
          <w:szCs w:val="24"/>
          <w:lang w:eastAsia="ru-RU"/>
        </w:rPr>
        <w:t xml:space="preserve"> </w:t>
      </w:r>
    </w:p>
    <w:p w14:paraId="2704D681" w14:textId="77777777" w:rsidR="00F846F3" w:rsidRPr="00F846F3" w:rsidRDefault="00F846F3" w:rsidP="00F846F3">
      <w:pPr>
        <w:widowControl/>
        <w:autoSpaceDE/>
        <w:autoSpaceDN/>
        <w:spacing w:line="276" w:lineRule="auto"/>
        <w:jc w:val="center"/>
        <w:rPr>
          <w:sz w:val="24"/>
          <w:szCs w:val="24"/>
          <w:lang w:eastAsia="ru-RU"/>
        </w:rPr>
      </w:pPr>
    </w:p>
    <w:p w14:paraId="7FA5D672" w14:textId="77777777" w:rsidR="00F846F3" w:rsidRPr="00F846F3" w:rsidRDefault="00F846F3" w:rsidP="00F846F3">
      <w:pPr>
        <w:widowControl/>
        <w:autoSpaceDE/>
        <w:autoSpaceDN/>
        <w:spacing w:line="276" w:lineRule="auto"/>
        <w:jc w:val="center"/>
        <w:rPr>
          <w:sz w:val="24"/>
          <w:szCs w:val="24"/>
          <w:lang w:eastAsia="ru-RU"/>
        </w:rPr>
      </w:pPr>
      <w:r w:rsidRPr="00F846F3">
        <w:rPr>
          <w:sz w:val="24"/>
          <w:szCs w:val="24"/>
          <w:lang w:eastAsia="ru-RU"/>
        </w:rPr>
        <w:t>Устный опрос.</w:t>
      </w:r>
    </w:p>
    <w:p w14:paraId="1820CD7A" w14:textId="77777777" w:rsidR="00F846F3" w:rsidRPr="00F846F3" w:rsidRDefault="00F846F3" w:rsidP="00F846F3">
      <w:pPr>
        <w:widowControl/>
        <w:autoSpaceDE/>
        <w:autoSpaceDN/>
        <w:spacing w:line="276" w:lineRule="auto"/>
        <w:jc w:val="both"/>
        <w:rPr>
          <w:sz w:val="24"/>
          <w:szCs w:val="24"/>
          <w:lang w:eastAsia="ru-RU"/>
        </w:rPr>
      </w:pPr>
      <w:r w:rsidRPr="00F846F3">
        <w:rPr>
          <w:sz w:val="24"/>
          <w:szCs w:val="24"/>
          <w:lang w:eastAsia="ru-RU"/>
        </w:rPr>
        <w:t xml:space="preserve"> 1. Пример устного опроса по теме «Моя профессия» </w:t>
      </w:r>
    </w:p>
    <w:p w14:paraId="3D7770C0" w14:textId="77777777" w:rsidR="00F846F3" w:rsidRPr="00F846F3" w:rsidRDefault="00F846F3" w:rsidP="00F846F3">
      <w:pPr>
        <w:widowControl/>
        <w:autoSpaceDE/>
        <w:autoSpaceDN/>
        <w:spacing w:line="276" w:lineRule="auto"/>
        <w:jc w:val="both"/>
        <w:rPr>
          <w:sz w:val="24"/>
          <w:szCs w:val="24"/>
          <w:lang w:eastAsia="ru-RU"/>
        </w:rPr>
      </w:pPr>
      <w:r w:rsidRPr="00F846F3">
        <w:rPr>
          <w:sz w:val="24"/>
          <w:szCs w:val="24"/>
          <w:lang w:eastAsia="ru-RU"/>
        </w:rPr>
        <w:t xml:space="preserve">Перечень вопросов для устного опроса: </w:t>
      </w:r>
    </w:p>
    <w:p w14:paraId="2A2D4EC4"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1. Who enters Medical Universities? </w:t>
      </w:r>
    </w:p>
    <w:p w14:paraId="273386F4"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2. Was it difficult for you to enter our University? </w:t>
      </w:r>
    </w:p>
    <w:p w14:paraId="7ECCF8A2"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3. When do your classes begin? </w:t>
      </w:r>
    </w:p>
    <w:p w14:paraId="186B4F52"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4. How many lectures and practical classes do you have every day? </w:t>
      </w:r>
    </w:p>
    <w:p w14:paraId="67CEC8FD"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 What do you usually do during your practical classes? </w:t>
      </w:r>
    </w:p>
    <w:p w14:paraId="030187B4"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6. What is your favorite subject? </w:t>
      </w:r>
    </w:p>
    <w:p w14:paraId="6CBFA62E"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7. What subject is the most important for your future work? </w:t>
      </w:r>
    </w:p>
    <w:p w14:paraId="0F572FD9"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8. Is it difficult to study at our university? What subject is the most difficult? </w:t>
      </w:r>
    </w:p>
    <w:p w14:paraId="1ED34910"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9. How many students are there in your group? </w:t>
      </w:r>
    </w:p>
    <w:p w14:paraId="2AA6AB41"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10. Can you characterize your group? </w:t>
      </w:r>
    </w:p>
    <w:p w14:paraId="5704982E"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11. What exams and credit tests will you take at the end of this term? </w:t>
      </w:r>
    </w:p>
    <w:p w14:paraId="664F060F"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12. What do you do to pass them successfully?</w:t>
      </w:r>
    </w:p>
    <w:p w14:paraId="00A85621"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 13. What do the students usually do after classes? </w:t>
      </w:r>
    </w:p>
    <w:p w14:paraId="54FCD9F2" w14:textId="77777777" w:rsidR="00F846F3" w:rsidRPr="00F846F3" w:rsidRDefault="00F846F3" w:rsidP="00F846F3">
      <w:pPr>
        <w:widowControl/>
        <w:autoSpaceDE/>
        <w:autoSpaceDN/>
        <w:spacing w:line="276" w:lineRule="auto"/>
        <w:jc w:val="both"/>
        <w:rPr>
          <w:sz w:val="24"/>
          <w:szCs w:val="24"/>
          <w:lang w:eastAsia="ru-RU"/>
        </w:rPr>
      </w:pPr>
      <w:r w:rsidRPr="00F846F3">
        <w:rPr>
          <w:sz w:val="24"/>
          <w:szCs w:val="24"/>
          <w:lang w:val="en-US" w:eastAsia="ru-RU"/>
        </w:rPr>
        <w:t>14. What do you like to do on your day off? What</w:t>
      </w:r>
      <w:r w:rsidRPr="00F846F3">
        <w:rPr>
          <w:sz w:val="24"/>
          <w:szCs w:val="24"/>
          <w:lang w:eastAsia="ru-RU"/>
        </w:rPr>
        <w:t xml:space="preserve"> </w:t>
      </w:r>
      <w:r w:rsidRPr="00F846F3">
        <w:rPr>
          <w:sz w:val="24"/>
          <w:szCs w:val="24"/>
          <w:lang w:val="en-US" w:eastAsia="ru-RU"/>
        </w:rPr>
        <w:t>is</w:t>
      </w:r>
      <w:r w:rsidRPr="00F846F3">
        <w:rPr>
          <w:sz w:val="24"/>
          <w:szCs w:val="24"/>
          <w:lang w:eastAsia="ru-RU"/>
        </w:rPr>
        <w:t xml:space="preserve"> </w:t>
      </w:r>
      <w:r w:rsidRPr="00F846F3">
        <w:rPr>
          <w:sz w:val="24"/>
          <w:szCs w:val="24"/>
          <w:lang w:val="en-US" w:eastAsia="ru-RU"/>
        </w:rPr>
        <w:t>your</w:t>
      </w:r>
      <w:r w:rsidRPr="00F846F3">
        <w:rPr>
          <w:sz w:val="24"/>
          <w:szCs w:val="24"/>
          <w:lang w:eastAsia="ru-RU"/>
        </w:rPr>
        <w:t xml:space="preserve"> </w:t>
      </w:r>
      <w:r w:rsidRPr="00F846F3">
        <w:rPr>
          <w:sz w:val="24"/>
          <w:szCs w:val="24"/>
          <w:lang w:val="en-US" w:eastAsia="ru-RU"/>
        </w:rPr>
        <w:t>hobby</w:t>
      </w:r>
      <w:r w:rsidRPr="00F846F3">
        <w:rPr>
          <w:sz w:val="24"/>
          <w:szCs w:val="24"/>
          <w:lang w:eastAsia="ru-RU"/>
        </w:rPr>
        <w:t xml:space="preserve">? </w:t>
      </w:r>
    </w:p>
    <w:p w14:paraId="03420E55" w14:textId="77777777" w:rsidR="00F846F3" w:rsidRPr="00F846F3" w:rsidRDefault="00F846F3" w:rsidP="00F846F3">
      <w:pPr>
        <w:widowControl/>
        <w:autoSpaceDE/>
        <w:autoSpaceDN/>
        <w:spacing w:line="276" w:lineRule="auto"/>
        <w:jc w:val="both"/>
        <w:rPr>
          <w:sz w:val="24"/>
          <w:szCs w:val="24"/>
          <w:lang w:eastAsia="ru-RU"/>
        </w:rPr>
      </w:pPr>
    </w:p>
    <w:p w14:paraId="182C83A9" w14:textId="77777777" w:rsidR="00F846F3" w:rsidRPr="00F846F3" w:rsidRDefault="00F846F3" w:rsidP="00F846F3">
      <w:pPr>
        <w:widowControl/>
        <w:autoSpaceDE/>
        <w:autoSpaceDN/>
        <w:spacing w:line="276" w:lineRule="auto"/>
        <w:jc w:val="both"/>
        <w:rPr>
          <w:b/>
          <w:i/>
          <w:sz w:val="24"/>
          <w:szCs w:val="24"/>
          <w:lang w:eastAsia="ru-RU"/>
        </w:rPr>
      </w:pPr>
      <w:r w:rsidRPr="00F846F3">
        <w:rPr>
          <w:b/>
          <w:i/>
          <w:sz w:val="24"/>
          <w:szCs w:val="24"/>
          <w:lang w:eastAsia="ru-RU"/>
        </w:rPr>
        <w:t xml:space="preserve">2. Пример грамматического теста </w:t>
      </w:r>
    </w:p>
    <w:p w14:paraId="7EC3A763"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Choose the correct variant. </w:t>
      </w:r>
    </w:p>
    <w:p w14:paraId="32F96C43"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1) Your face seems familiar to me. We ____ have met somewhere. must ought should need </w:t>
      </w:r>
    </w:p>
    <w:p w14:paraId="25BB2460"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2) We didn’t know whether our plan ____ us success. bring brought would bring had brought </w:t>
      </w:r>
    </w:p>
    <w:p w14:paraId="176F4F25"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3) You will ____ speak Spanish in another few months. can have ought be able </w:t>
      </w:r>
    </w:p>
    <w:p w14:paraId="243BF0DF"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 I thought that the organization ____ already ____ its work. had started would start was started started </w:t>
      </w:r>
    </w:p>
    <w:p w14:paraId="2A9457DB"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5) I’ll ____ come to the Institute at eight o’clock tomorrow. must have to may can </w:t>
      </w:r>
    </w:p>
    <w:p w14:paraId="17FB32EB"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6) It was announced that the expedition ____ for the Kurils on the following day. had left would leave left leaves </w:t>
      </w:r>
    </w:p>
    <w:p w14:paraId="1ADD2A5B"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7) John ____ take a taxi because he was late. had to was to could did not have to </w:t>
      </w:r>
    </w:p>
    <w:p w14:paraId="31AE9563" w14:textId="77777777" w:rsidR="00F846F3" w:rsidRPr="00F846F3" w:rsidRDefault="00F846F3" w:rsidP="00F846F3">
      <w:pPr>
        <w:widowControl/>
        <w:autoSpaceDE/>
        <w:autoSpaceDN/>
        <w:spacing w:line="276" w:lineRule="auto"/>
        <w:jc w:val="both"/>
        <w:rPr>
          <w:sz w:val="24"/>
          <w:szCs w:val="24"/>
          <w:lang w:eastAsia="ru-RU"/>
        </w:rPr>
      </w:pPr>
      <w:r w:rsidRPr="00F846F3">
        <w:rPr>
          <w:sz w:val="24"/>
          <w:szCs w:val="24"/>
          <w:lang w:val="en-US" w:eastAsia="ru-RU"/>
        </w:rPr>
        <w:t xml:space="preserve"> 8) Colleague: ‘Can you lend me some money?’ Peter: ‘____________________.’ </w:t>
      </w:r>
      <w:r w:rsidRPr="00F846F3">
        <w:rPr>
          <w:sz w:val="24"/>
          <w:szCs w:val="24"/>
          <w:lang w:eastAsia="ru-RU"/>
        </w:rPr>
        <w:t>ь</w:t>
      </w:r>
      <w:r w:rsidRPr="00F846F3">
        <w:rPr>
          <w:sz w:val="24"/>
          <w:szCs w:val="24"/>
          <w:lang w:val="en-US" w:eastAsia="ru-RU"/>
        </w:rPr>
        <w:t xml:space="preserve"> Yes, do, please. </w:t>
      </w:r>
      <w:r w:rsidRPr="00F846F3">
        <w:rPr>
          <w:sz w:val="24"/>
          <w:szCs w:val="24"/>
          <w:lang w:eastAsia="ru-RU"/>
        </w:rPr>
        <w:t>ь</w:t>
      </w:r>
      <w:r w:rsidRPr="00F846F3">
        <w:rPr>
          <w:sz w:val="24"/>
          <w:szCs w:val="24"/>
          <w:lang w:val="en-US" w:eastAsia="ru-RU"/>
        </w:rPr>
        <w:t xml:space="preserve"> Sorry, but I’m short of money at the moment. </w:t>
      </w:r>
      <w:r w:rsidRPr="00F846F3">
        <w:rPr>
          <w:sz w:val="24"/>
          <w:szCs w:val="24"/>
          <w:lang w:eastAsia="ru-RU"/>
        </w:rPr>
        <w:t>ь</w:t>
      </w:r>
      <w:r w:rsidRPr="00F846F3">
        <w:rPr>
          <w:sz w:val="24"/>
          <w:szCs w:val="24"/>
          <w:lang w:val="en-US" w:eastAsia="ru-RU"/>
        </w:rPr>
        <w:t xml:space="preserve"> You see, money is not everything. </w:t>
      </w:r>
      <w:r w:rsidRPr="00F846F3">
        <w:rPr>
          <w:b/>
          <w:i/>
          <w:sz w:val="24"/>
          <w:szCs w:val="24"/>
          <w:lang w:eastAsia="ru-RU"/>
        </w:rPr>
        <w:t>Контрольные вопросы и задания для проведения промежуточной (итоговой) аттестации</w:t>
      </w:r>
      <w:r w:rsidRPr="00F846F3">
        <w:rPr>
          <w:sz w:val="24"/>
          <w:szCs w:val="24"/>
          <w:lang w:eastAsia="ru-RU"/>
        </w:rPr>
        <w:t xml:space="preserve">. </w:t>
      </w:r>
    </w:p>
    <w:p w14:paraId="11A5D6E0" w14:textId="77777777" w:rsidR="00F846F3" w:rsidRPr="00F846F3" w:rsidRDefault="00F846F3" w:rsidP="00F846F3">
      <w:pPr>
        <w:widowControl/>
        <w:autoSpaceDE/>
        <w:autoSpaceDN/>
        <w:spacing w:line="276" w:lineRule="auto"/>
        <w:jc w:val="both"/>
        <w:rPr>
          <w:sz w:val="24"/>
          <w:szCs w:val="24"/>
          <w:lang w:eastAsia="ru-RU"/>
        </w:rPr>
      </w:pPr>
      <w:r w:rsidRPr="00F846F3">
        <w:rPr>
          <w:i/>
          <w:sz w:val="24"/>
          <w:szCs w:val="24"/>
          <w:lang w:eastAsia="ru-RU"/>
        </w:rPr>
        <w:t xml:space="preserve">Примерный перечень вопросов к экзамену (зачету) по дисциплине для обучающихся </w:t>
      </w:r>
      <w:r w:rsidRPr="00F846F3">
        <w:rPr>
          <w:sz w:val="24"/>
          <w:szCs w:val="24"/>
          <w:lang w:eastAsia="ru-RU"/>
        </w:rPr>
        <w:t xml:space="preserve">Итоговый контроль имеет форму экзамена, который проводится в конце 2-го семестра. Содержание экзамена (2 семестр) </w:t>
      </w:r>
    </w:p>
    <w:p w14:paraId="22311609" w14:textId="77777777" w:rsidR="00F846F3" w:rsidRPr="00F846F3" w:rsidRDefault="00F846F3" w:rsidP="00F846F3">
      <w:pPr>
        <w:widowControl/>
        <w:autoSpaceDE/>
        <w:autoSpaceDN/>
        <w:spacing w:line="276" w:lineRule="auto"/>
        <w:jc w:val="both"/>
        <w:rPr>
          <w:sz w:val="24"/>
          <w:szCs w:val="24"/>
          <w:lang w:eastAsia="ru-RU"/>
        </w:rPr>
      </w:pPr>
      <w:r w:rsidRPr="00F846F3">
        <w:rPr>
          <w:sz w:val="24"/>
          <w:szCs w:val="24"/>
          <w:lang w:eastAsia="ru-RU"/>
        </w:rPr>
        <w:t xml:space="preserve">1. Прочитать без словаря и пересказать на английском языке текст из адаптированной художественной или страноведческой литературы объемом 1500 печатных знаков. Время выполнения задания – 30 минут. Ответить на вопросы по тексту. </w:t>
      </w:r>
    </w:p>
    <w:p w14:paraId="502715C2" w14:textId="77777777" w:rsidR="00F846F3" w:rsidRPr="00F846F3" w:rsidRDefault="00F846F3" w:rsidP="00F846F3">
      <w:pPr>
        <w:widowControl/>
        <w:autoSpaceDE/>
        <w:autoSpaceDN/>
        <w:spacing w:line="276" w:lineRule="auto"/>
        <w:jc w:val="both"/>
        <w:rPr>
          <w:sz w:val="24"/>
          <w:szCs w:val="24"/>
          <w:lang w:eastAsia="ru-RU"/>
        </w:rPr>
      </w:pPr>
      <w:r w:rsidRPr="00F846F3">
        <w:rPr>
          <w:sz w:val="24"/>
          <w:szCs w:val="24"/>
          <w:lang w:eastAsia="ru-RU"/>
        </w:rPr>
        <w:t>2. Устно изложить любую пройденную тему. (выбор по билетам).</w:t>
      </w:r>
    </w:p>
    <w:p w14:paraId="067AA00D" w14:textId="77777777" w:rsidR="00F846F3" w:rsidRPr="00F846F3" w:rsidRDefault="00F846F3" w:rsidP="00F846F3">
      <w:pPr>
        <w:widowControl/>
        <w:autoSpaceDE/>
        <w:autoSpaceDN/>
        <w:spacing w:line="276" w:lineRule="auto"/>
        <w:jc w:val="both"/>
        <w:rPr>
          <w:sz w:val="24"/>
          <w:szCs w:val="24"/>
          <w:lang w:eastAsia="ru-RU"/>
        </w:rPr>
      </w:pPr>
      <w:r w:rsidRPr="00F846F3">
        <w:rPr>
          <w:sz w:val="24"/>
          <w:szCs w:val="24"/>
          <w:lang w:eastAsia="ru-RU"/>
        </w:rPr>
        <w:t xml:space="preserve"> Темы к экзамену (1 курс, 2 семестр) </w:t>
      </w:r>
    </w:p>
    <w:p w14:paraId="295ACDC5"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1. Human body. </w:t>
      </w:r>
    </w:p>
    <w:p w14:paraId="1B94B724"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2. The Skeleton. </w:t>
      </w:r>
    </w:p>
    <w:p w14:paraId="334298E0"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lastRenderedPageBreak/>
        <w:t xml:space="preserve">3. Types of muscles. </w:t>
      </w:r>
    </w:p>
    <w:p w14:paraId="1CEF9714"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4. The heart and blood vessels.</w:t>
      </w:r>
    </w:p>
    <w:p w14:paraId="2E839B9B"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 5. The respiratory system. </w:t>
      </w:r>
    </w:p>
    <w:p w14:paraId="09F54BC6"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6. The Nervous system. </w:t>
      </w:r>
    </w:p>
    <w:p w14:paraId="2268A2D4" w14:textId="77777777" w:rsidR="00F846F3" w:rsidRPr="00F846F3" w:rsidRDefault="00F846F3" w:rsidP="00F846F3">
      <w:pPr>
        <w:widowControl/>
        <w:autoSpaceDE/>
        <w:autoSpaceDN/>
        <w:spacing w:line="276" w:lineRule="auto"/>
        <w:jc w:val="both"/>
        <w:rPr>
          <w:sz w:val="24"/>
          <w:szCs w:val="24"/>
          <w:lang w:eastAsia="ru-RU"/>
        </w:rPr>
      </w:pPr>
      <w:r w:rsidRPr="00F846F3">
        <w:rPr>
          <w:sz w:val="24"/>
          <w:szCs w:val="24"/>
          <w:lang w:eastAsia="ru-RU"/>
        </w:rPr>
        <w:t xml:space="preserve">7. </w:t>
      </w:r>
      <w:r w:rsidRPr="00F846F3">
        <w:rPr>
          <w:sz w:val="24"/>
          <w:szCs w:val="24"/>
          <w:lang w:val="en-US" w:eastAsia="ru-RU"/>
        </w:rPr>
        <w:t>The</w:t>
      </w:r>
      <w:r w:rsidRPr="00F846F3">
        <w:rPr>
          <w:sz w:val="24"/>
          <w:szCs w:val="24"/>
          <w:lang w:eastAsia="ru-RU"/>
        </w:rPr>
        <w:t xml:space="preserve"> </w:t>
      </w:r>
      <w:r w:rsidRPr="00F846F3">
        <w:rPr>
          <w:sz w:val="24"/>
          <w:szCs w:val="24"/>
          <w:lang w:val="en-US" w:eastAsia="ru-RU"/>
        </w:rPr>
        <w:t>digestive</w:t>
      </w:r>
      <w:r w:rsidRPr="00F846F3">
        <w:rPr>
          <w:sz w:val="24"/>
          <w:szCs w:val="24"/>
          <w:lang w:eastAsia="ru-RU"/>
        </w:rPr>
        <w:t xml:space="preserve"> </w:t>
      </w:r>
      <w:r w:rsidRPr="00F846F3">
        <w:rPr>
          <w:sz w:val="24"/>
          <w:szCs w:val="24"/>
          <w:lang w:val="en-US" w:eastAsia="ru-RU"/>
        </w:rPr>
        <w:t>system</w:t>
      </w:r>
      <w:r w:rsidRPr="00F846F3">
        <w:rPr>
          <w:sz w:val="24"/>
          <w:szCs w:val="24"/>
          <w:lang w:eastAsia="ru-RU"/>
        </w:rPr>
        <w:t xml:space="preserve">. </w:t>
      </w:r>
    </w:p>
    <w:p w14:paraId="233B65D3" w14:textId="77777777" w:rsidR="00F846F3" w:rsidRPr="00F846F3" w:rsidRDefault="00F846F3" w:rsidP="00F846F3">
      <w:pPr>
        <w:widowControl/>
        <w:autoSpaceDE/>
        <w:autoSpaceDN/>
        <w:spacing w:line="276" w:lineRule="auto"/>
        <w:jc w:val="both"/>
        <w:rPr>
          <w:sz w:val="24"/>
          <w:szCs w:val="24"/>
          <w:lang w:eastAsia="ru-RU"/>
        </w:rPr>
      </w:pPr>
    </w:p>
    <w:p w14:paraId="38BE1C14" w14:textId="77777777" w:rsidR="00F846F3" w:rsidRPr="00F846F3" w:rsidRDefault="00F846F3" w:rsidP="00F846F3">
      <w:pPr>
        <w:widowControl/>
        <w:autoSpaceDE/>
        <w:autoSpaceDN/>
        <w:spacing w:line="276" w:lineRule="auto"/>
        <w:jc w:val="both"/>
        <w:rPr>
          <w:b/>
          <w:i/>
          <w:sz w:val="24"/>
          <w:szCs w:val="24"/>
          <w:lang w:eastAsia="ru-RU"/>
        </w:rPr>
      </w:pPr>
      <w:r w:rsidRPr="00F846F3">
        <w:rPr>
          <w:b/>
          <w:i/>
          <w:sz w:val="24"/>
          <w:szCs w:val="24"/>
          <w:lang w:eastAsia="ru-RU"/>
        </w:rPr>
        <w:t xml:space="preserve">Текст для чтения и пересказа (образец) </w:t>
      </w:r>
    </w:p>
    <w:p w14:paraId="70480F98" w14:textId="77777777" w:rsidR="00F846F3" w:rsidRPr="00F846F3" w:rsidRDefault="00F846F3" w:rsidP="00F846F3">
      <w:pPr>
        <w:widowControl/>
        <w:autoSpaceDE/>
        <w:autoSpaceDN/>
        <w:spacing w:line="276" w:lineRule="auto"/>
        <w:jc w:val="both"/>
        <w:rPr>
          <w:sz w:val="24"/>
          <w:szCs w:val="24"/>
          <w:lang w:val="en-US" w:eastAsia="ru-RU"/>
        </w:rPr>
      </w:pPr>
      <w:r w:rsidRPr="00F846F3">
        <w:rPr>
          <w:sz w:val="24"/>
          <w:szCs w:val="24"/>
          <w:lang w:val="en-US" w:eastAsia="ru-RU"/>
        </w:rPr>
        <w:t xml:space="preserve">The Heart: a Living Pump </w:t>
      </w:r>
    </w:p>
    <w:p w14:paraId="178B1C61" w14:textId="77777777" w:rsidR="00F846F3" w:rsidRPr="00F846F3" w:rsidRDefault="00F846F3" w:rsidP="00F846F3">
      <w:pPr>
        <w:widowControl/>
        <w:autoSpaceDE/>
        <w:autoSpaceDN/>
        <w:spacing w:line="276" w:lineRule="auto"/>
        <w:ind w:firstLine="708"/>
        <w:jc w:val="both"/>
        <w:rPr>
          <w:sz w:val="24"/>
          <w:szCs w:val="24"/>
          <w:lang w:val="en-US" w:eastAsia="ru-RU"/>
        </w:rPr>
      </w:pPr>
      <w:r w:rsidRPr="00F846F3">
        <w:rPr>
          <w:sz w:val="24"/>
          <w:szCs w:val="24"/>
          <w:lang w:val="en-US" w:eastAsia="ru-RU"/>
        </w:rPr>
        <w:t>The centre of the circulatory system is the heart, which is the main pumping mechanism. This organ works constantly over the course of a lifetime, pumping blood to the lungs in the pulmonary circulation and to all other body tissues in the systemic circulation. 22/34 The heart is in the middle of the chest located between the two lungs with its point or apexdirected toward the left. The thick muscle layer of the heart wall is the myocardium.The heart is contained within a fibrous sac, the pericardium.The heart is held in place by the blood vessels that carry the blood to and from its chambers. There are actually four chambers (spaces) inside the heart. Each top chamber is called an atrium (plural: atria). The bottom chambers are called ventricles. The atria are often referred to as holding chambers, while the ventricles are called pumping chambers. The right and left sides of the heart are separated by a thick wall, known as the septum. Blood is kept moving in a forward direction by one-way valves. The valve in the septum between the right atrium and ventricle is the tricuspid valve; the valve in the septum between the left atrium and ventricle is the bicuspid valve usually called the mitral valve. The valves leading into the pulmonary artery and the aorta are described as semilunar valves. The blood enters the right atrium, one of the upper receiving chambers of the heart. Blood is pumped through the tricuspid valve into the right ventricle. The right and left ventricles are larger than the right and left atria because they are responsible for the pumping action of the heart. The right ventricle pumps de-oxygenated blood away from the heart through the T-shaped pulmonary artery. By the time blood arrives in the lungs the body has taken out most of the oxygen and made use of it for tissue function. In a healthy heart, the blood flows efficiently through the heart to the lungs, which re-oxygenate the blood and return it to the heart through the pulmonary vein. Oxygenated blood enters the heart through the left atrium and is pumped to the left ventricle. The cardiac cycle relies on the efficiency of four valves between the atria, the ventricles and the pulmonary blood vessels. These valves open to let in sufficient blood flow to fill each heart chamber and then shut to prevent the backflow of blood. Irregularities in blood flow because of blockage in the blood vessels can lead to heart disease.</w:t>
      </w:r>
    </w:p>
    <w:p w14:paraId="4ECC66EA" w14:textId="77777777" w:rsidR="00627AF8" w:rsidRPr="00F846F3" w:rsidRDefault="00627AF8" w:rsidP="008151D0">
      <w:pPr>
        <w:jc w:val="both"/>
        <w:rPr>
          <w:sz w:val="24"/>
          <w:szCs w:val="24"/>
          <w:lang w:val="en-US"/>
        </w:rPr>
      </w:pPr>
      <w:bookmarkStart w:id="11" w:name="_GoBack"/>
      <w:bookmarkEnd w:id="11"/>
    </w:p>
    <w:p w14:paraId="12950942" w14:textId="77777777" w:rsidR="00627AF8" w:rsidRPr="00F846F3" w:rsidRDefault="00627AF8" w:rsidP="008151D0">
      <w:pPr>
        <w:jc w:val="both"/>
        <w:rPr>
          <w:sz w:val="24"/>
          <w:szCs w:val="24"/>
          <w:lang w:val="en-US"/>
        </w:rPr>
      </w:pPr>
    </w:p>
    <w:p w14:paraId="7A90F22E" w14:textId="77777777" w:rsidR="00627AF8" w:rsidRPr="00F846F3" w:rsidRDefault="00627AF8" w:rsidP="008151D0">
      <w:pPr>
        <w:jc w:val="both"/>
        <w:rPr>
          <w:sz w:val="24"/>
          <w:szCs w:val="24"/>
          <w:lang w:val="en-US"/>
        </w:rPr>
      </w:pPr>
    </w:p>
    <w:p w14:paraId="25A7BA4F" w14:textId="77777777" w:rsidR="00627AF8" w:rsidRPr="00F846F3" w:rsidRDefault="00627AF8" w:rsidP="008151D0">
      <w:pPr>
        <w:jc w:val="both"/>
        <w:rPr>
          <w:sz w:val="24"/>
          <w:szCs w:val="24"/>
          <w:lang w:val="en-US"/>
        </w:rPr>
      </w:pPr>
    </w:p>
    <w:p w14:paraId="2EA33C3F" w14:textId="77777777" w:rsidR="00627AF8" w:rsidRPr="00F846F3" w:rsidRDefault="00627AF8" w:rsidP="008151D0">
      <w:pPr>
        <w:jc w:val="both"/>
        <w:rPr>
          <w:sz w:val="24"/>
          <w:szCs w:val="24"/>
          <w:lang w:val="en-US"/>
        </w:rPr>
      </w:pPr>
    </w:p>
    <w:p w14:paraId="474B04AB" w14:textId="77777777" w:rsidR="00627AF8" w:rsidRPr="00F846F3" w:rsidRDefault="00627AF8" w:rsidP="008151D0">
      <w:pPr>
        <w:jc w:val="both"/>
        <w:rPr>
          <w:sz w:val="24"/>
          <w:szCs w:val="24"/>
          <w:lang w:val="en-US"/>
        </w:rPr>
      </w:pPr>
    </w:p>
    <w:p w14:paraId="23FEEE69" w14:textId="77777777" w:rsidR="00627AF8" w:rsidRPr="00F846F3" w:rsidRDefault="00627AF8" w:rsidP="008151D0">
      <w:pPr>
        <w:jc w:val="both"/>
        <w:rPr>
          <w:sz w:val="24"/>
          <w:szCs w:val="24"/>
          <w:lang w:val="en-US"/>
        </w:rPr>
      </w:pPr>
    </w:p>
    <w:p w14:paraId="060D0744" w14:textId="77777777" w:rsidR="00627AF8" w:rsidRPr="00F846F3" w:rsidRDefault="00627AF8" w:rsidP="008151D0">
      <w:pPr>
        <w:jc w:val="both"/>
        <w:rPr>
          <w:sz w:val="24"/>
          <w:szCs w:val="24"/>
          <w:lang w:val="en-US"/>
        </w:rPr>
      </w:pPr>
    </w:p>
    <w:p w14:paraId="3CDC7C5E" w14:textId="77777777" w:rsidR="00627AF8" w:rsidRPr="00F846F3" w:rsidRDefault="00627AF8" w:rsidP="008151D0">
      <w:pPr>
        <w:jc w:val="both"/>
        <w:rPr>
          <w:sz w:val="24"/>
          <w:szCs w:val="24"/>
          <w:lang w:val="en-US"/>
        </w:rPr>
      </w:pPr>
    </w:p>
    <w:p w14:paraId="719BF29E" w14:textId="77777777" w:rsidR="00627AF8" w:rsidRPr="00F846F3" w:rsidRDefault="00627AF8" w:rsidP="008151D0">
      <w:pPr>
        <w:jc w:val="both"/>
        <w:rPr>
          <w:sz w:val="24"/>
          <w:szCs w:val="24"/>
          <w:lang w:val="en-US"/>
        </w:rPr>
      </w:pPr>
    </w:p>
    <w:p w14:paraId="06B79AC0" w14:textId="77777777" w:rsidR="00627AF8" w:rsidRPr="00F846F3" w:rsidRDefault="00627AF8" w:rsidP="008151D0">
      <w:pPr>
        <w:jc w:val="both"/>
        <w:rPr>
          <w:sz w:val="24"/>
          <w:szCs w:val="24"/>
          <w:lang w:val="en-US"/>
        </w:rPr>
      </w:pPr>
    </w:p>
    <w:p w14:paraId="4CB87B43" w14:textId="77777777" w:rsidR="00627AF8" w:rsidRPr="00F846F3" w:rsidRDefault="00627AF8" w:rsidP="008151D0">
      <w:pPr>
        <w:jc w:val="both"/>
        <w:rPr>
          <w:sz w:val="24"/>
          <w:szCs w:val="24"/>
          <w:lang w:val="en-US"/>
        </w:rPr>
      </w:pPr>
    </w:p>
    <w:p w14:paraId="5C5D8611" w14:textId="77777777" w:rsidR="00627AF8" w:rsidRPr="00F846F3" w:rsidRDefault="00627AF8" w:rsidP="008151D0">
      <w:pPr>
        <w:jc w:val="both"/>
        <w:rPr>
          <w:sz w:val="24"/>
          <w:szCs w:val="24"/>
          <w:lang w:val="en-US"/>
        </w:rPr>
      </w:pPr>
    </w:p>
    <w:p w14:paraId="0AED1405" w14:textId="77777777" w:rsidR="00627AF8" w:rsidRPr="00F846F3" w:rsidRDefault="00627AF8" w:rsidP="008151D0">
      <w:pPr>
        <w:jc w:val="both"/>
        <w:rPr>
          <w:sz w:val="24"/>
          <w:szCs w:val="24"/>
          <w:lang w:val="en-US"/>
        </w:rPr>
      </w:pPr>
    </w:p>
    <w:p w14:paraId="4425AF20" w14:textId="77777777" w:rsidR="00AB2091" w:rsidRPr="00F846F3" w:rsidRDefault="00AB2091" w:rsidP="00627AF8">
      <w:pPr>
        <w:pStyle w:val="af4"/>
        <w:spacing w:before="70"/>
        <w:ind w:left="212"/>
        <w:rPr>
          <w:sz w:val="24"/>
          <w:szCs w:val="24"/>
          <w:lang w:val="en-US"/>
        </w:rPr>
      </w:pPr>
    </w:p>
    <w:sectPr w:rsidR="00AB2091" w:rsidRPr="00F846F3" w:rsidSect="007D3264">
      <w:pgSz w:w="11910" w:h="16840"/>
      <w:pgMar w:top="1180" w:right="760" w:bottom="280" w:left="9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admin" w:date="2020-02-05T09:36:00Z" w:initials="a">
    <w:p w14:paraId="1D60C2CA" w14:textId="77777777" w:rsidR="00F846F3" w:rsidRDefault="00F846F3" w:rsidP="00F846F3">
      <w:pPr>
        <w:pStyle w:val="afc"/>
      </w:pPr>
      <w:r>
        <w:rPr>
          <w:rStyle w:val="afe"/>
        </w:rPr>
        <w:annotationRef/>
      </w:r>
    </w:p>
  </w:comment>
  <w:comment w:id="10" w:author="admin" w:date="2020-02-05T09:36:00Z" w:initials="a">
    <w:p w14:paraId="241D9182" w14:textId="77777777" w:rsidR="00F846F3" w:rsidRDefault="00F846F3" w:rsidP="00F846F3">
      <w:pPr>
        <w:pStyle w:val="afc"/>
      </w:pPr>
      <w:r>
        <w:rPr>
          <w:rStyle w:val="af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60C2CA" w15:done="0"/>
  <w15:commentEx w15:paraId="241D91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4443A" w14:textId="77777777" w:rsidR="009D2420" w:rsidRDefault="009D2420">
      <w:r>
        <w:separator/>
      </w:r>
    </w:p>
  </w:endnote>
  <w:endnote w:type="continuationSeparator" w:id="0">
    <w:p w14:paraId="32E06790" w14:textId="77777777" w:rsidR="009D2420" w:rsidRDefault="009D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Identity">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F0000" w:usb2="00000010" w:usb3="00000000" w:csb0="0012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E2DE9" w14:textId="77777777" w:rsidR="008151D0" w:rsidRDefault="008151D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412F3" w14:textId="77777777" w:rsidR="008151D0" w:rsidRDefault="008151D0" w:rsidP="00610718">
    <w:pPr>
      <w:pStyle w:val="a8"/>
      <w:spacing w:after="0" w:line="240" w:lineRule="auto"/>
      <w:jc w:val="center"/>
      <w:rPr>
        <w:rFonts w:ascii="Times New Roman" w:hAnsi="Times New Roman"/>
      </w:rPr>
    </w:pPr>
  </w:p>
  <w:p w14:paraId="7747E7F7" w14:textId="77777777" w:rsidR="008151D0" w:rsidRPr="006268DC" w:rsidRDefault="008151D0" w:rsidP="00610718">
    <w:pPr>
      <w:pStyle w:val="a8"/>
      <w:spacing w:after="0" w:line="240" w:lineRule="auto"/>
      <w:jc w:val="righ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A4F88" w14:textId="77777777" w:rsidR="008151D0" w:rsidRDefault="008151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E8B02" w14:textId="77777777" w:rsidR="009D2420" w:rsidRDefault="009D2420">
      <w:r>
        <w:separator/>
      </w:r>
    </w:p>
  </w:footnote>
  <w:footnote w:type="continuationSeparator" w:id="0">
    <w:p w14:paraId="5610231C" w14:textId="77777777" w:rsidR="009D2420" w:rsidRDefault="009D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B25D3" w14:textId="77777777" w:rsidR="008151D0" w:rsidRDefault="008151D0" w:rsidP="00610718">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29B6D8B6" w14:textId="77777777" w:rsidR="008151D0" w:rsidRDefault="008151D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93F4B" w14:textId="77777777" w:rsidR="008151D0" w:rsidRPr="00340407" w:rsidRDefault="008151D0" w:rsidP="0061071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3CC7" w14:textId="77777777" w:rsidR="008151D0" w:rsidRDefault="008151D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6A2A"/>
    <w:multiLevelType w:val="multilevel"/>
    <w:tmpl w:val="02B46A2A"/>
    <w:lvl w:ilvl="0">
      <w:start w:val="1"/>
      <w:numFmt w:val="russianLower"/>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
    <w:nsid w:val="040D05B6"/>
    <w:multiLevelType w:val="hybridMultilevel"/>
    <w:tmpl w:val="8286BEBC"/>
    <w:lvl w:ilvl="0" w:tplc="A6C8D512">
      <w:numFmt w:val="bullet"/>
      <w:lvlText w:val="-"/>
      <w:lvlJc w:val="left"/>
      <w:pPr>
        <w:ind w:left="212" w:hanging="140"/>
      </w:pPr>
      <w:rPr>
        <w:rFonts w:ascii="Times New Roman" w:eastAsia="Times New Roman" w:hAnsi="Times New Roman" w:cs="Times New Roman" w:hint="default"/>
        <w:w w:val="99"/>
        <w:sz w:val="24"/>
        <w:szCs w:val="24"/>
        <w:lang w:val="ru-RU" w:eastAsia="en-US" w:bidi="ar-SA"/>
      </w:rPr>
    </w:lvl>
    <w:lvl w:ilvl="1" w:tplc="9A76384C">
      <w:numFmt w:val="bullet"/>
      <w:lvlText w:val="•"/>
      <w:lvlJc w:val="left"/>
      <w:pPr>
        <w:ind w:left="1220" w:hanging="140"/>
      </w:pPr>
      <w:rPr>
        <w:rFonts w:hint="default"/>
        <w:lang w:val="ru-RU" w:eastAsia="en-US" w:bidi="ar-SA"/>
      </w:rPr>
    </w:lvl>
    <w:lvl w:ilvl="2" w:tplc="0508684E">
      <w:numFmt w:val="bullet"/>
      <w:lvlText w:val="•"/>
      <w:lvlJc w:val="left"/>
      <w:pPr>
        <w:ind w:left="2221" w:hanging="140"/>
      </w:pPr>
      <w:rPr>
        <w:rFonts w:hint="default"/>
        <w:lang w:val="ru-RU" w:eastAsia="en-US" w:bidi="ar-SA"/>
      </w:rPr>
    </w:lvl>
    <w:lvl w:ilvl="3" w:tplc="0956A6D2">
      <w:numFmt w:val="bullet"/>
      <w:lvlText w:val="•"/>
      <w:lvlJc w:val="left"/>
      <w:pPr>
        <w:ind w:left="3221" w:hanging="140"/>
      </w:pPr>
      <w:rPr>
        <w:rFonts w:hint="default"/>
        <w:lang w:val="ru-RU" w:eastAsia="en-US" w:bidi="ar-SA"/>
      </w:rPr>
    </w:lvl>
    <w:lvl w:ilvl="4" w:tplc="3EE2EB66">
      <w:numFmt w:val="bullet"/>
      <w:lvlText w:val="•"/>
      <w:lvlJc w:val="left"/>
      <w:pPr>
        <w:ind w:left="4222" w:hanging="140"/>
      </w:pPr>
      <w:rPr>
        <w:rFonts w:hint="default"/>
        <w:lang w:val="ru-RU" w:eastAsia="en-US" w:bidi="ar-SA"/>
      </w:rPr>
    </w:lvl>
    <w:lvl w:ilvl="5" w:tplc="4E8EFF08">
      <w:numFmt w:val="bullet"/>
      <w:lvlText w:val="•"/>
      <w:lvlJc w:val="left"/>
      <w:pPr>
        <w:ind w:left="5223" w:hanging="140"/>
      </w:pPr>
      <w:rPr>
        <w:rFonts w:hint="default"/>
        <w:lang w:val="ru-RU" w:eastAsia="en-US" w:bidi="ar-SA"/>
      </w:rPr>
    </w:lvl>
    <w:lvl w:ilvl="6" w:tplc="61C8D42E">
      <w:numFmt w:val="bullet"/>
      <w:lvlText w:val="•"/>
      <w:lvlJc w:val="left"/>
      <w:pPr>
        <w:ind w:left="6223" w:hanging="140"/>
      </w:pPr>
      <w:rPr>
        <w:rFonts w:hint="default"/>
        <w:lang w:val="ru-RU" w:eastAsia="en-US" w:bidi="ar-SA"/>
      </w:rPr>
    </w:lvl>
    <w:lvl w:ilvl="7" w:tplc="A036BE28">
      <w:numFmt w:val="bullet"/>
      <w:lvlText w:val="•"/>
      <w:lvlJc w:val="left"/>
      <w:pPr>
        <w:ind w:left="7224" w:hanging="140"/>
      </w:pPr>
      <w:rPr>
        <w:rFonts w:hint="default"/>
        <w:lang w:val="ru-RU" w:eastAsia="en-US" w:bidi="ar-SA"/>
      </w:rPr>
    </w:lvl>
    <w:lvl w:ilvl="8" w:tplc="758AC084">
      <w:numFmt w:val="bullet"/>
      <w:lvlText w:val="•"/>
      <w:lvlJc w:val="left"/>
      <w:pPr>
        <w:ind w:left="8225" w:hanging="140"/>
      </w:pPr>
      <w:rPr>
        <w:rFonts w:hint="default"/>
        <w:lang w:val="ru-RU" w:eastAsia="en-US" w:bidi="ar-SA"/>
      </w:rPr>
    </w:lvl>
  </w:abstractNum>
  <w:abstractNum w:abstractNumId="2">
    <w:nsid w:val="04B247A7"/>
    <w:multiLevelType w:val="hybridMultilevel"/>
    <w:tmpl w:val="17AEF676"/>
    <w:lvl w:ilvl="0" w:tplc="D3949292">
      <w:start w:val="6"/>
      <w:numFmt w:val="decimal"/>
      <w:lvlText w:val="%1."/>
      <w:lvlJc w:val="left"/>
      <w:pPr>
        <w:ind w:left="1161" w:hanging="240"/>
        <w:jc w:val="left"/>
      </w:pPr>
      <w:rPr>
        <w:rFonts w:ascii="Times New Roman" w:eastAsia="Times New Roman" w:hAnsi="Times New Roman" w:cs="Times New Roman" w:hint="default"/>
        <w:w w:val="100"/>
        <w:sz w:val="24"/>
        <w:szCs w:val="24"/>
        <w:lang w:val="ru-RU" w:eastAsia="en-US" w:bidi="ar-SA"/>
      </w:rPr>
    </w:lvl>
    <w:lvl w:ilvl="1" w:tplc="81F04F14">
      <w:numFmt w:val="bullet"/>
      <w:lvlText w:val="•"/>
      <w:lvlJc w:val="left"/>
      <w:pPr>
        <w:ind w:left="2066" w:hanging="240"/>
      </w:pPr>
      <w:rPr>
        <w:rFonts w:hint="default"/>
        <w:lang w:val="ru-RU" w:eastAsia="en-US" w:bidi="ar-SA"/>
      </w:rPr>
    </w:lvl>
    <w:lvl w:ilvl="2" w:tplc="170A57A0">
      <w:numFmt w:val="bullet"/>
      <w:lvlText w:val="•"/>
      <w:lvlJc w:val="left"/>
      <w:pPr>
        <w:ind w:left="2973" w:hanging="240"/>
      </w:pPr>
      <w:rPr>
        <w:rFonts w:hint="default"/>
        <w:lang w:val="ru-RU" w:eastAsia="en-US" w:bidi="ar-SA"/>
      </w:rPr>
    </w:lvl>
    <w:lvl w:ilvl="3" w:tplc="2EBC2732">
      <w:numFmt w:val="bullet"/>
      <w:lvlText w:val="•"/>
      <w:lvlJc w:val="left"/>
      <w:pPr>
        <w:ind w:left="3879" w:hanging="240"/>
      </w:pPr>
      <w:rPr>
        <w:rFonts w:hint="default"/>
        <w:lang w:val="ru-RU" w:eastAsia="en-US" w:bidi="ar-SA"/>
      </w:rPr>
    </w:lvl>
    <w:lvl w:ilvl="4" w:tplc="FE2684D2">
      <w:numFmt w:val="bullet"/>
      <w:lvlText w:val="•"/>
      <w:lvlJc w:val="left"/>
      <w:pPr>
        <w:ind w:left="4786" w:hanging="240"/>
      </w:pPr>
      <w:rPr>
        <w:rFonts w:hint="default"/>
        <w:lang w:val="ru-RU" w:eastAsia="en-US" w:bidi="ar-SA"/>
      </w:rPr>
    </w:lvl>
    <w:lvl w:ilvl="5" w:tplc="D60660D0">
      <w:numFmt w:val="bullet"/>
      <w:lvlText w:val="•"/>
      <w:lvlJc w:val="left"/>
      <w:pPr>
        <w:ind w:left="5693" w:hanging="240"/>
      </w:pPr>
      <w:rPr>
        <w:rFonts w:hint="default"/>
        <w:lang w:val="ru-RU" w:eastAsia="en-US" w:bidi="ar-SA"/>
      </w:rPr>
    </w:lvl>
    <w:lvl w:ilvl="6" w:tplc="8D1AC01A">
      <w:numFmt w:val="bullet"/>
      <w:lvlText w:val="•"/>
      <w:lvlJc w:val="left"/>
      <w:pPr>
        <w:ind w:left="6599" w:hanging="240"/>
      </w:pPr>
      <w:rPr>
        <w:rFonts w:hint="default"/>
        <w:lang w:val="ru-RU" w:eastAsia="en-US" w:bidi="ar-SA"/>
      </w:rPr>
    </w:lvl>
    <w:lvl w:ilvl="7" w:tplc="26EC9C80">
      <w:numFmt w:val="bullet"/>
      <w:lvlText w:val="•"/>
      <w:lvlJc w:val="left"/>
      <w:pPr>
        <w:ind w:left="7506" w:hanging="240"/>
      </w:pPr>
      <w:rPr>
        <w:rFonts w:hint="default"/>
        <w:lang w:val="ru-RU" w:eastAsia="en-US" w:bidi="ar-SA"/>
      </w:rPr>
    </w:lvl>
    <w:lvl w:ilvl="8" w:tplc="41BAD01E">
      <w:numFmt w:val="bullet"/>
      <w:lvlText w:val="•"/>
      <w:lvlJc w:val="left"/>
      <w:pPr>
        <w:ind w:left="8413" w:hanging="240"/>
      </w:pPr>
      <w:rPr>
        <w:rFonts w:hint="default"/>
        <w:lang w:val="ru-RU" w:eastAsia="en-US" w:bidi="ar-SA"/>
      </w:rPr>
    </w:lvl>
  </w:abstractNum>
  <w:abstractNum w:abstractNumId="3">
    <w:nsid w:val="06593C95"/>
    <w:multiLevelType w:val="multilevel"/>
    <w:tmpl w:val="06593C95"/>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6DB40BE"/>
    <w:multiLevelType w:val="hybridMultilevel"/>
    <w:tmpl w:val="E4CCF8D0"/>
    <w:lvl w:ilvl="0" w:tplc="09BCF5FA">
      <w:start w:val="1"/>
      <w:numFmt w:val="decimal"/>
      <w:lvlText w:val="%1."/>
      <w:lvlJc w:val="left"/>
      <w:pPr>
        <w:ind w:left="452" w:hanging="240"/>
        <w:jc w:val="left"/>
      </w:pPr>
      <w:rPr>
        <w:rFonts w:ascii="Times New Roman" w:eastAsia="Times New Roman" w:hAnsi="Times New Roman" w:cs="Times New Roman" w:hint="default"/>
        <w:w w:val="100"/>
        <w:sz w:val="24"/>
        <w:szCs w:val="24"/>
        <w:lang w:val="ru-RU" w:eastAsia="en-US" w:bidi="ar-SA"/>
      </w:rPr>
    </w:lvl>
    <w:lvl w:ilvl="1" w:tplc="356273C6">
      <w:numFmt w:val="bullet"/>
      <w:lvlText w:val="•"/>
      <w:lvlJc w:val="left"/>
      <w:pPr>
        <w:ind w:left="1436" w:hanging="240"/>
      </w:pPr>
      <w:rPr>
        <w:rFonts w:hint="default"/>
        <w:lang w:val="ru-RU" w:eastAsia="en-US" w:bidi="ar-SA"/>
      </w:rPr>
    </w:lvl>
    <w:lvl w:ilvl="2" w:tplc="F39643B0">
      <w:numFmt w:val="bullet"/>
      <w:lvlText w:val="•"/>
      <w:lvlJc w:val="left"/>
      <w:pPr>
        <w:ind w:left="2413" w:hanging="240"/>
      </w:pPr>
      <w:rPr>
        <w:rFonts w:hint="default"/>
        <w:lang w:val="ru-RU" w:eastAsia="en-US" w:bidi="ar-SA"/>
      </w:rPr>
    </w:lvl>
    <w:lvl w:ilvl="3" w:tplc="081A2E80">
      <w:numFmt w:val="bullet"/>
      <w:lvlText w:val="•"/>
      <w:lvlJc w:val="left"/>
      <w:pPr>
        <w:ind w:left="3389" w:hanging="240"/>
      </w:pPr>
      <w:rPr>
        <w:rFonts w:hint="default"/>
        <w:lang w:val="ru-RU" w:eastAsia="en-US" w:bidi="ar-SA"/>
      </w:rPr>
    </w:lvl>
    <w:lvl w:ilvl="4" w:tplc="6B0E86D8">
      <w:numFmt w:val="bullet"/>
      <w:lvlText w:val="•"/>
      <w:lvlJc w:val="left"/>
      <w:pPr>
        <w:ind w:left="4366" w:hanging="240"/>
      </w:pPr>
      <w:rPr>
        <w:rFonts w:hint="default"/>
        <w:lang w:val="ru-RU" w:eastAsia="en-US" w:bidi="ar-SA"/>
      </w:rPr>
    </w:lvl>
    <w:lvl w:ilvl="5" w:tplc="A7BA2992">
      <w:numFmt w:val="bullet"/>
      <w:lvlText w:val="•"/>
      <w:lvlJc w:val="left"/>
      <w:pPr>
        <w:ind w:left="5343" w:hanging="240"/>
      </w:pPr>
      <w:rPr>
        <w:rFonts w:hint="default"/>
        <w:lang w:val="ru-RU" w:eastAsia="en-US" w:bidi="ar-SA"/>
      </w:rPr>
    </w:lvl>
    <w:lvl w:ilvl="6" w:tplc="3AB80C1E">
      <w:numFmt w:val="bullet"/>
      <w:lvlText w:val="•"/>
      <w:lvlJc w:val="left"/>
      <w:pPr>
        <w:ind w:left="6319" w:hanging="240"/>
      </w:pPr>
      <w:rPr>
        <w:rFonts w:hint="default"/>
        <w:lang w:val="ru-RU" w:eastAsia="en-US" w:bidi="ar-SA"/>
      </w:rPr>
    </w:lvl>
    <w:lvl w:ilvl="7" w:tplc="4D28780C">
      <w:numFmt w:val="bullet"/>
      <w:lvlText w:val="•"/>
      <w:lvlJc w:val="left"/>
      <w:pPr>
        <w:ind w:left="7296" w:hanging="240"/>
      </w:pPr>
      <w:rPr>
        <w:rFonts w:hint="default"/>
        <w:lang w:val="ru-RU" w:eastAsia="en-US" w:bidi="ar-SA"/>
      </w:rPr>
    </w:lvl>
    <w:lvl w:ilvl="8" w:tplc="E914562C">
      <w:numFmt w:val="bullet"/>
      <w:lvlText w:val="•"/>
      <w:lvlJc w:val="left"/>
      <w:pPr>
        <w:ind w:left="8273" w:hanging="240"/>
      </w:pPr>
      <w:rPr>
        <w:rFonts w:hint="default"/>
        <w:lang w:val="ru-RU" w:eastAsia="en-US" w:bidi="ar-SA"/>
      </w:rPr>
    </w:lvl>
  </w:abstractNum>
  <w:abstractNum w:abstractNumId="5">
    <w:nsid w:val="080134E0"/>
    <w:multiLevelType w:val="multilevel"/>
    <w:tmpl w:val="0D7E0BFE"/>
    <w:lvl w:ilvl="0">
      <w:start w:val="1"/>
      <w:numFmt w:val="decimal"/>
      <w:lvlText w:val="%1."/>
      <w:lvlJc w:val="left"/>
      <w:pPr>
        <w:tabs>
          <w:tab w:val="num" w:pos="720"/>
        </w:tabs>
        <w:ind w:left="0" w:firstLine="0"/>
      </w:pPr>
      <w:rPr>
        <w:rFonts w:ascii="Times New Roman" w:eastAsia="Times New Roman" w:hAnsi="Times New Roman" w:cs="Times New Roman"/>
        <w:b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nsid w:val="08D80912"/>
    <w:multiLevelType w:val="hybridMultilevel"/>
    <w:tmpl w:val="9F76E0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EC4801"/>
    <w:multiLevelType w:val="hybridMultilevel"/>
    <w:tmpl w:val="1C32FDB0"/>
    <w:lvl w:ilvl="0" w:tplc="0F2EBF70">
      <w:start w:val="1"/>
      <w:numFmt w:val="decimal"/>
      <w:lvlText w:val="%1."/>
      <w:lvlJc w:val="left"/>
      <w:pPr>
        <w:ind w:left="933" w:hanging="360"/>
        <w:jc w:val="left"/>
      </w:pPr>
      <w:rPr>
        <w:rFonts w:ascii="Arial" w:eastAsia="Arial" w:hAnsi="Arial" w:cs="Arial" w:hint="default"/>
        <w:spacing w:val="-13"/>
        <w:w w:val="100"/>
        <w:sz w:val="23"/>
        <w:szCs w:val="23"/>
        <w:lang w:val="ru-RU" w:eastAsia="en-US" w:bidi="ar-SA"/>
      </w:rPr>
    </w:lvl>
    <w:lvl w:ilvl="1" w:tplc="CBE4A2A0">
      <w:numFmt w:val="bullet"/>
      <w:lvlText w:val="•"/>
      <w:lvlJc w:val="left"/>
      <w:pPr>
        <w:ind w:left="1868" w:hanging="360"/>
      </w:pPr>
      <w:rPr>
        <w:rFonts w:hint="default"/>
        <w:lang w:val="ru-RU" w:eastAsia="en-US" w:bidi="ar-SA"/>
      </w:rPr>
    </w:lvl>
    <w:lvl w:ilvl="2" w:tplc="818A348C">
      <w:numFmt w:val="bullet"/>
      <w:lvlText w:val="•"/>
      <w:lvlJc w:val="left"/>
      <w:pPr>
        <w:ind w:left="2797" w:hanging="360"/>
      </w:pPr>
      <w:rPr>
        <w:rFonts w:hint="default"/>
        <w:lang w:val="ru-RU" w:eastAsia="en-US" w:bidi="ar-SA"/>
      </w:rPr>
    </w:lvl>
    <w:lvl w:ilvl="3" w:tplc="612AF4A6">
      <w:numFmt w:val="bullet"/>
      <w:lvlText w:val="•"/>
      <w:lvlJc w:val="left"/>
      <w:pPr>
        <w:ind w:left="3725" w:hanging="360"/>
      </w:pPr>
      <w:rPr>
        <w:rFonts w:hint="default"/>
        <w:lang w:val="ru-RU" w:eastAsia="en-US" w:bidi="ar-SA"/>
      </w:rPr>
    </w:lvl>
    <w:lvl w:ilvl="4" w:tplc="134247DA">
      <w:numFmt w:val="bullet"/>
      <w:lvlText w:val="•"/>
      <w:lvlJc w:val="left"/>
      <w:pPr>
        <w:ind w:left="4654" w:hanging="360"/>
      </w:pPr>
      <w:rPr>
        <w:rFonts w:hint="default"/>
        <w:lang w:val="ru-RU" w:eastAsia="en-US" w:bidi="ar-SA"/>
      </w:rPr>
    </w:lvl>
    <w:lvl w:ilvl="5" w:tplc="0498B15E">
      <w:numFmt w:val="bullet"/>
      <w:lvlText w:val="•"/>
      <w:lvlJc w:val="left"/>
      <w:pPr>
        <w:ind w:left="5583" w:hanging="360"/>
      </w:pPr>
      <w:rPr>
        <w:rFonts w:hint="default"/>
        <w:lang w:val="ru-RU" w:eastAsia="en-US" w:bidi="ar-SA"/>
      </w:rPr>
    </w:lvl>
    <w:lvl w:ilvl="6" w:tplc="13D6738C">
      <w:numFmt w:val="bullet"/>
      <w:lvlText w:val="•"/>
      <w:lvlJc w:val="left"/>
      <w:pPr>
        <w:ind w:left="6511" w:hanging="360"/>
      </w:pPr>
      <w:rPr>
        <w:rFonts w:hint="default"/>
        <w:lang w:val="ru-RU" w:eastAsia="en-US" w:bidi="ar-SA"/>
      </w:rPr>
    </w:lvl>
    <w:lvl w:ilvl="7" w:tplc="400C7930">
      <w:numFmt w:val="bullet"/>
      <w:lvlText w:val="•"/>
      <w:lvlJc w:val="left"/>
      <w:pPr>
        <w:ind w:left="7440" w:hanging="360"/>
      </w:pPr>
      <w:rPr>
        <w:rFonts w:hint="default"/>
        <w:lang w:val="ru-RU" w:eastAsia="en-US" w:bidi="ar-SA"/>
      </w:rPr>
    </w:lvl>
    <w:lvl w:ilvl="8" w:tplc="9F8091CC">
      <w:numFmt w:val="bullet"/>
      <w:lvlText w:val="•"/>
      <w:lvlJc w:val="left"/>
      <w:pPr>
        <w:ind w:left="8369" w:hanging="360"/>
      </w:pPr>
      <w:rPr>
        <w:rFonts w:hint="default"/>
        <w:lang w:val="ru-RU" w:eastAsia="en-US" w:bidi="ar-SA"/>
      </w:rPr>
    </w:lvl>
  </w:abstractNum>
  <w:abstractNum w:abstractNumId="8">
    <w:nsid w:val="0A046D63"/>
    <w:multiLevelType w:val="multilevel"/>
    <w:tmpl w:val="E15AE2B2"/>
    <w:lvl w:ilvl="0">
      <w:start w:val="7"/>
      <w:numFmt w:val="decimal"/>
      <w:lvlText w:val="%1."/>
      <w:lvlJc w:val="left"/>
      <w:pPr>
        <w:ind w:left="152" w:hanging="401"/>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52" w:hanging="430"/>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521" w:hanging="600"/>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41" w:hanging="600"/>
      </w:pPr>
      <w:rPr>
        <w:rFonts w:hint="default"/>
        <w:lang w:val="ru-RU" w:eastAsia="en-US" w:bidi="ar-SA"/>
      </w:rPr>
    </w:lvl>
    <w:lvl w:ilvl="4">
      <w:numFmt w:val="bullet"/>
      <w:lvlText w:val="•"/>
      <w:lvlJc w:val="left"/>
      <w:pPr>
        <w:ind w:left="4402" w:hanging="600"/>
      </w:pPr>
      <w:rPr>
        <w:rFonts w:hint="default"/>
        <w:lang w:val="ru-RU" w:eastAsia="en-US" w:bidi="ar-SA"/>
      </w:rPr>
    </w:lvl>
    <w:lvl w:ilvl="5">
      <w:numFmt w:val="bullet"/>
      <w:lvlText w:val="•"/>
      <w:lvlJc w:val="left"/>
      <w:pPr>
        <w:ind w:left="5362" w:hanging="600"/>
      </w:pPr>
      <w:rPr>
        <w:rFonts w:hint="default"/>
        <w:lang w:val="ru-RU" w:eastAsia="en-US" w:bidi="ar-SA"/>
      </w:rPr>
    </w:lvl>
    <w:lvl w:ilvl="6">
      <w:numFmt w:val="bullet"/>
      <w:lvlText w:val="•"/>
      <w:lvlJc w:val="left"/>
      <w:pPr>
        <w:ind w:left="632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244" w:hanging="600"/>
      </w:pPr>
      <w:rPr>
        <w:rFonts w:hint="default"/>
        <w:lang w:val="ru-RU" w:eastAsia="en-US" w:bidi="ar-SA"/>
      </w:rPr>
    </w:lvl>
  </w:abstractNum>
  <w:abstractNum w:abstractNumId="9">
    <w:nsid w:val="0A620D55"/>
    <w:multiLevelType w:val="hybridMultilevel"/>
    <w:tmpl w:val="64824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0623F8"/>
    <w:multiLevelType w:val="multilevel"/>
    <w:tmpl w:val="0B0623F8"/>
    <w:lvl w:ilvl="0">
      <w:start w:val="1"/>
      <w:numFmt w:val="russianLower"/>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1">
    <w:nsid w:val="0CB07BBD"/>
    <w:multiLevelType w:val="hybridMultilevel"/>
    <w:tmpl w:val="A7F02BBC"/>
    <w:lvl w:ilvl="0" w:tplc="526C8A2E">
      <w:start w:val="1"/>
      <w:numFmt w:val="decimal"/>
      <w:lvlText w:val="%1."/>
      <w:lvlJc w:val="left"/>
      <w:pPr>
        <w:ind w:left="513" w:hanging="301"/>
      </w:pPr>
      <w:rPr>
        <w:rFonts w:ascii="Times New Roman" w:eastAsia="Times New Roman" w:hAnsi="Times New Roman" w:cs="Times New Roman" w:hint="default"/>
        <w:w w:val="100"/>
        <w:sz w:val="24"/>
        <w:szCs w:val="24"/>
        <w:lang w:val="ru-RU" w:eastAsia="en-US" w:bidi="ar-SA"/>
      </w:rPr>
    </w:lvl>
    <w:lvl w:ilvl="1" w:tplc="6E6EFE38">
      <w:numFmt w:val="bullet"/>
      <w:lvlText w:val="•"/>
      <w:lvlJc w:val="left"/>
      <w:pPr>
        <w:ind w:left="1490" w:hanging="301"/>
      </w:pPr>
      <w:rPr>
        <w:lang w:val="ru-RU" w:eastAsia="en-US" w:bidi="ar-SA"/>
      </w:rPr>
    </w:lvl>
    <w:lvl w:ilvl="2" w:tplc="2D6CFFE8">
      <w:numFmt w:val="bullet"/>
      <w:lvlText w:val="•"/>
      <w:lvlJc w:val="left"/>
      <w:pPr>
        <w:ind w:left="2461" w:hanging="301"/>
      </w:pPr>
      <w:rPr>
        <w:lang w:val="ru-RU" w:eastAsia="en-US" w:bidi="ar-SA"/>
      </w:rPr>
    </w:lvl>
    <w:lvl w:ilvl="3" w:tplc="260264D4">
      <w:numFmt w:val="bullet"/>
      <w:lvlText w:val="•"/>
      <w:lvlJc w:val="left"/>
      <w:pPr>
        <w:ind w:left="3431" w:hanging="301"/>
      </w:pPr>
      <w:rPr>
        <w:lang w:val="ru-RU" w:eastAsia="en-US" w:bidi="ar-SA"/>
      </w:rPr>
    </w:lvl>
    <w:lvl w:ilvl="4" w:tplc="7BCCA226">
      <w:numFmt w:val="bullet"/>
      <w:lvlText w:val="•"/>
      <w:lvlJc w:val="left"/>
      <w:pPr>
        <w:ind w:left="4402" w:hanging="301"/>
      </w:pPr>
      <w:rPr>
        <w:lang w:val="ru-RU" w:eastAsia="en-US" w:bidi="ar-SA"/>
      </w:rPr>
    </w:lvl>
    <w:lvl w:ilvl="5" w:tplc="FFA28BA8">
      <w:numFmt w:val="bullet"/>
      <w:lvlText w:val="•"/>
      <w:lvlJc w:val="left"/>
      <w:pPr>
        <w:ind w:left="5373" w:hanging="301"/>
      </w:pPr>
      <w:rPr>
        <w:lang w:val="ru-RU" w:eastAsia="en-US" w:bidi="ar-SA"/>
      </w:rPr>
    </w:lvl>
    <w:lvl w:ilvl="6" w:tplc="2D02F73C">
      <w:numFmt w:val="bullet"/>
      <w:lvlText w:val="•"/>
      <w:lvlJc w:val="left"/>
      <w:pPr>
        <w:ind w:left="6343" w:hanging="301"/>
      </w:pPr>
      <w:rPr>
        <w:lang w:val="ru-RU" w:eastAsia="en-US" w:bidi="ar-SA"/>
      </w:rPr>
    </w:lvl>
    <w:lvl w:ilvl="7" w:tplc="665A2164">
      <w:numFmt w:val="bullet"/>
      <w:lvlText w:val="•"/>
      <w:lvlJc w:val="left"/>
      <w:pPr>
        <w:ind w:left="7314" w:hanging="301"/>
      </w:pPr>
      <w:rPr>
        <w:lang w:val="ru-RU" w:eastAsia="en-US" w:bidi="ar-SA"/>
      </w:rPr>
    </w:lvl>
    <w:lvl w:ilvl="8" w:tplc="4072C6E2">
      <w:numFmt w:val="bullet"/>
      <w:lvlText w:val="•"/>
      <w:lvlJc w:val="left"/>
      <w:pPr>
        <w:ind w:left="8285" w:hanging="301"/>
      </w:pPr>
      <w:rPr>
        <w:lang w:val="ru-RU" w:eastAsia="en-US" w:bidi="ar-SA"/>
      </w:rPr>
    </w:lvl>
  </w:abstractNum>
  <w:abstractNum w:abstractNumId="12">
    <w:nsid w:val="0CCE72F2"/>
    <w:multiLevelType w:val="hybridMultilevel"/>
    <w:tmpl w:val="50A67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A31E64"/>
    <w:multiLevelType w:val="multilevel"/>
    <w:tmpl w:val="0FA31E64"/>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4">
    <w:nsid w:val="13096F7D"/>
    <w:multiLevelType w:val="multilevel"/>
    <w:tmpl w:val="5B6EEE3E"/>
    <w:lvl w:ilvl="0">
      <w:start w:val="1"/>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ind w:left="764"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5">
    <w:nsid w:val="153E18C0"/>
    <w:multiLevelType w:val="multilevel"/>
    <w:tmpl w:val="25720810"/>
    <w:lvl w:ilvl="0">
      <w:start w:val="3"/>
      <w:numFmt w:val="decimal"/>
      <w:lvlText w:val="%1."/>
      <w:lvlJc w:val="left"/>
      <w:pPr>
        <w:ind w:left="82" w:hanging="360"/>
      </w:pPr>
      <w:rPr>
        <w:rFonts w:hint="default"/>
      </w:rPr>
    </w:lvl>
    <w:lvl w:ilvl="1">
      <w:start w:val="1"/>
      <w:numFmt w:val="decimal"/>
      <w:isLgl/>
      <w:lvlText w:val="%1.%2."/>
      <w:lvlJc w:val="left"/>
      <w:pPr>
        <w:ind w:left="1281" w:hanging="360"/>
      </w:pPr>
      <w:rPr>
        <w:rFonts w:hint="default"/>
      </w:rPr>
    </w:lvl>
    <w:lvl w:ilvl="2">
      <w:start w:val="1"/>
      <w:numFmt w:val="decimal"/>
      <w:isLgl/>
      <w:lvlText w:val="%1.%2.%3."/>
      <w:lvlJc w:val="left"/>
      <w:pPr>
        <w:ind w:left="2840" w:hanging="720"/>
      </w:pPr>
      <w:rPr>
        <w:rFonts w:hint="default"/>
      </w:rPr>
    </w:lvl>
    <w:lvl w:ilvl="3">
      <w:start w:val="1"/>
      <w:numFmt w:val="decimal"/>
      <w:isLgl/>
      <w:lvlText w:val="%1.%2.%3.%4."/>
      <w:lvlJc w:val="left"/>
      <w:pPr>
        <w:ind w:left="4039" w:hanging="720"/>
      </w:pPr>
      <w:rPr>
        <w:rFonts w:hint="default"/>
      </w:rPr>
    </w:lvl>
    <w:lvl w:ilvl="4">
      <w:start w:val="1"/>
      <w:numFmt w:val="decimal"/>
      <w:isLgl/>
      <w:lvlText w:val="%1.%2.%3.%4.%5."/>
      <w:lvlJc w:val="left"/>
      <w:pPr>
        <w:ind w:left="5598" w:hanging="1080"/>
      </w:pPr>
      <w:rPr>
        <w:rFonts w:hint="default"/>
      </w:rPr>
    </w:lvl>
    <w:lvl w:ilvl="5">
      <w:start w:val="1"/>
      <w:numFmt w:val="decimal"/>
      <w:isLgl/>
      <w:lvlText w:val="%1.%2.%3.%4.%5.%6."/>
      <w:lvlJc w:val="left"/>
      <w:pPr>
        <w:ind w:left="6797" w:hanging="1080"/>
      </w:pPr>
      <w:rPr>
        <w:rFonts w:hint="default"/>
      </w:rPr>
    </w:lvl>
    <w:lvl w:ilvl="6">
      <w:start w:val="1"/>
      <w:numFmt w:val="decimal"/>
      <w:isLgl/>
      <w:lvlText w:val="%1.%2.%3.%4.%5.%6.%7."/>
      <w:lvlJc w:val="left"/>
      <w:pPr>
        <w:ind w:left="8356" w:hanging="1440"/>
      </w:pPr>
      <w:rPr>
        <w:rFonts w:hint="default"/>
      </w:rPr>
    </w:lvl>
    <w:lvl w:ilvl="7">
      <w:start w:val="1"/>
      <w:numFmt w:val="decimal"/>
      <w:isLgl/>
      <w:lvlText w:val="%1.%2.%3.%4.%5.%6.%7.%8."/>
      <w:lvlJc w:val="left"/>
      <w:pPr>
        <w:ind w:left="9555" w:hanging="1440"/>
      </w:pPr>
      <w:rPr>
        <w:rFonts w:hint="default"/>
      </w:rPr>
    </w:lvl>
    <w:lvl w:ilvl="8">
      <w:start w:val="1"/>
      <w:numFmt w:val="decimal"/>
      <w:isLgl/>
      <w:lvlText w:val="%1.%2.%3.%4.%5.%6.%7.%8.%9."/>
      <w:lvlJc w:val="left"/>
      <w:pPr>
        <w:ind w:left="11114" w:hanging="1800"/>
      </w:pPr>
      <w:rPr>
        <w:rFonts w:hint="default"/>
      </w:rPr>
    </w:lvl>
  </w:abstractNum>
  <w:abstractNum w:abstractNumId="16">
    <w:nsid w:val="15547511"/>
    <w:multiLevelType w:val="hybridMultilevel"/>
    <w:tmpl w:val="AA1A325A"/>
    <w:lvl w:ilvl="0" w:tplc="2C263C06">
      <w:start w:val="1"/>
      <w:numFmt w:val="decimal"/>
      <w:lvlText w:val="%1."/>
      <w:lvlJc w:val="left"/>
      <w:pPr>
        <w:ind w:left="212" w:hanging="708"/>
        <w:jc w:val="left"/>
      </w:pPr>
      <w:rPr>
        <w:rFonts w:ascii="Times New Roman" w:eastAsia="Times New Roman" w:hAnsi="Times New Roman" w:cs="Times New Roman" w:hint="default"/>
        <w:w w:val="100"/>
        <w:sz w:val="24"/>
        <w:szCs w:val="24"/>
        <w:lang w:val="ru-RU" w:eastAsia="en-US" w:bidi="ar-SA"/>
      </w:rPr>
    </w:lvl>
    <w:lvl w:ilvl="1" w:tplc="00ECAB68">
      <w:numFmt w:val="bullet"/>
      <w:lvlText w:val="•"/>
      <w:lvlJc w:val="left"/>
      <w:pPr>
        <w:ind w:left="1220" w:hanging="708"/>
      </w:pPr>
      <w:rPr>
        <w:rFonts w:hint="default"/>
        <w:lang w:val="ru-RU" w:eastAsia="en-US" w:bidi="ar-SA"/>
      </w:rPr>
    </w:lvl>
    <w:lvl w:ilvl="2" w:tplc="6ADE423E">
      <w:numFmt w:val="bullet"/>
      <w:lvlText w:val="•"/>
      <w:lvlJc w:val="left"/>
      <w:pPr>
        <w:ind w:left="2221" w:hanging="708"/>
      </w:pPr>
      <w:rPr>
        <w:rFonts w:hint="default"/>
        <w:lang w:val="ru-RU" w:eastAsia="en-US" w:bidi="ar-SA"/>
      </w:rPr>
    </w:lvl>
    <w:lvl w:ilvl="3" w:tplc="C494FF1C">
      <w:numFmt w:val="bullet"/>
      <w:lvlText w:val="•"/>
      <w:lvlJc w:val="left"/>
      <w:pPr>
        <w:ind w:left="3221" w:hanging="708"/>
      </w:pPr>
      <w:rPr>
        <w:rFonts w:hint="default"/>
        <w:lang w:val="ru-RU" w:eastAsia="en-US" w:bidi="ar-SA"/>
      </w:rPr>
    </w:lvl>
    <w:lvl w:ilvl="4" w:tplc="6C989AC8">
      <w:numFmt w:val="bullet"/>
      <w:lvlText w:val="•"/>
      <w:lvlJc w:val="left"/>
      <w:pPr>
        <w:ind w:left="4222" w:hanging="708"/>
      </w:pPr>
      <w:rPr>
        <w:rFonts w:hint="default"/>
        <w:lang w:val="ru-RU" w:eastAsia="en-US" w:bidi="ar-SA"/>
      </w:rPr>
    </w:lvl>
    <w:lvl w:ilvl="5" w:tplc="563A7AF8">
      <w:numFmt w:val="bullet"/>
      <w:lvlText w:val="•"/>
      <w:lvlJc w:val="left"/>
      <w:pPr>
        <w:ind w:left="5223" w:hanging="708"/>
      </w:pPr>
      <w:rPr>
        <w:rFonts w:hint="default"/>
        <w:lang w:val="ru-RU" w:eastAsia="en-US" w:bidi="ar-SA"/>
      </w:rPr>
    </w:lvl>
    <w:lvl w:ilvl="6" w:tplc="06449BCA">
      <w:numFmt w:val="bullet"/>
      <w:lvlText w:val="•"/>
      <w:lvlJc w:val="left"/>
      <w:pPr>
        <w:ind w:left="6223" w:hanging="708"/>
      </w:pPr>
      <w:rPr>
        <w:rFonts w:hint="default"/>
        <w:lang w:val="ru-RU" w:eastAsia="en-US" w:bidi="ar-SA"/>
      </w:rPr>
    </w:lvl>
    <w:lvl w:ilvl="7" w:tplc="0F26A9CC">
      <w:numFmt w:val="bullet"/>
      <w:lvlText w:val="•"/>
      <w:lvlJc w:val="left"/>
      <w:pPr>
        <w:ind w:left="7224" w:hanging="708"/>
      </w:pPr>
      <w:rPr>
        <w:rFonts w:hint="default"/>
        <w:lang w:val="ru-RU" w:eastAsia="en-US" w:bidi="ar-SA"/>
      </w:rPr>
    </w:lvl>
    <w:lvl w:ilvl="8" w:tplc="6910EA64">
      <w:numFmt w:val="bullet"/>
      <w:lvlText w:val="•"/>
      <w:lvlJc w:val="left"/>
      <w:pPr>
        <w:ind w:left="8225" w:hanging="708"/>
      </w:pPr>
      <w:rPr>
        <w:rFonts w:hint="default"/>
        <w:lang w:val="ru-RU" w:eastAsia="en-US" w:bidi="ar-SA"/>
      </w:rPr>
    </w:lvl>
  </w:abstractNum>
  <w:abstractNum w:abstractNumId="17">
    <w:nsid w:val="15690E57"/>
    <w:multiLevelType w:val="multilevel"/>
    <w:tmpl w:val="F072F65E"/>
    <w:lvl w:ilvl="0">
      <w:start w:val="3"/>
      <w:numFmt w:val="decimal"/>
      <w:lvlText w:val="%1."/>
      <w:lvlJc w:val="left"/>
      <w:pPr>
        <w:ind w:left="82" w:hanging="360"/>
      </w:pPr>
      <w:rPr>
        <w:rFonts w:hint="default"/>
      </w:rPr>
    </w:lvl>
    <w:lvl w:ilvl="1">
      <w:start w:val="1"/>
      <w:numFmt w:val="decimal"/>
      <w:isLgl/>
      <w:lvlText w:val="%1.%2."/>
      <w:lvlJc w:val="left"/>
      <w:pPr>
        <w:ind w:left="1281" w:hanging="360"/>
      </w:pPr>
      <w:rPr>
        <w:rFonts w:hint="default"/>
      </w:rPr>
    </w:lvl>
    <w:lvl w:ilvl="2">
      <w:start w:val="1"/>
      <w:numFmt w:val="decimal"/>
      <w:isLgl/>
      <w:lvlText w:val="%1.%2.%3."/>
      <w:lvlJc w:val="left"/>
      <w:pPr>
        <w:ind w:left="2840" w:hanging="720"/>
      </w:pPr>
      <w:rPr>
        <w:rFonts w:hint="default"/>
      </w:rPr>
    </w:lvl>
    <w:lvl w:ilvl="3">
      <w:start w:val="1"/>
      <w:numFmt w:val="decimal"/>
      <w:isLgl/>
      <w:lvlText w:val="%1.%2.%3.%4."/>
      <w:lvlJc w:val="left"/>
      <w:pPr>
        <w:ind w:left="4039" w:hanging="720"/>
      </w:pPr>
      <w:rPr>
        <w:rFonts w:hint="default"/>
      </w:rPr>
    </w:lvl>
    <w:lvl w:ilvl="4">
      <w:start w:val="1"/>
      <w:numFmt w:val="decimal"/>
      <w:isLgl/>
      <w:lvlText w:val="%1.%2.%3.%4.%5."/>
      <w:lvlJc w:val="left"/>
      <w:pPr>
        <w:ind w:left="5598" w:hanging="1080"/>
      </w:pPr>
      <w:rPr>
        <w:rFonts w:hint="default"/>
      </w:rPr>
    </w:lvl>
    <w:lvl w:ilvl="5">
      <w:start w:val="1"/>
      <w:numFmt w:val="decimal"/>
      <w:isLgl/>
      <w:lvlText w:val="%1.%2.%3.%4.%5.%6."/>
      <w:lvlJc w:val="left"/>
      <w:pPr>
        <w:ind w:left="6797" w:hanging="1080"/>
      </w:pPr>
      <w:rPr>
        <w:rFonts w:hint="default"/>
      </w:rPr>
    </w:lvl>
    <w:lvl w:ilvl="6">
      <w:start w:val="1"/>
      <w:numFmt w:val="decimal"/>
      <w:isLgl/>
      <w:lvlText w:val="%1.%2.%3.%4.%5.%6.%7."/>
      <w:lvlJc w:val="left"/>
      <w:pPr>
        <w:ind w:left="8356" w:hanging="1440"/>
      </w:pPr>
      <w:rPr>
        <w:rFonts w:hint="default"/>
      </w:rPr>
    </w:lvl>
    <w:lvl w:ilvl="7">
      <w:start w:val="1"/>
      <w:numFmt w:val="decimal"/>
      <w:isLgl/>
      <w:lvlText w:val="%1.%2.%3.%4.%5.%6.%7.%8."/>
      <w:lvlJc w:val="left"/>
      <w:pPr>
        <w:ind w:left="9555" w:hanging="1440"/>
      </w:pPr>
      <w:rPr>
        <w:rFonts w:hint="default"/>
      </w:rPr>
    </w:lvl>
    <w:lvl w:ilvl="8">
      <w:start w:val="1"/>
      <w:numFmt w:val="decimal"/>
      <w:isLgl/>
      <w:lvlText w:val="%1.%2.%3.%4.%5.%6.%7.%8.%9."/>
      <w:lvlJc w:val="left"/>
      <w:pPr>
        <w:ind w:left="11114" w:hanging="1800"/>
      </w:pPr>
      <w:rPr>
        <w:rFonts w:hint="default"/>
      </w:rPr>
    </w:lvl>
  </w:abstractNum>
  <w:abstractNum w:abstractNumId="18">
    <w:nsid w:val="16310A2F"/>
    <w:multiLevelType w:val="hybridMultilevel"/>
    <w:tmpl w:val="D3BC5744"/>
    <w:lvl w:ilvl="0" w:tplc="687E3100">
      <w:start w:val="1"/>
      <w:numFmt w:val="decimal"/>
      <w:lvlText w:val="%1."/>
      <w:lvlJc w:val="left"/>
      <w:pPr>
        <w:ind w:left="452" w:hanging="240"/>
      </w:pPr>
      <w:rPr>
        <w:rFonts w:ascii="Times New Roman" w:eastAsia="Times New Roman" w:hAnsi="Times New Roman" w:cs="Times New Roman" w:hint="default"/>
        <w:b/>
        <w:bCs/>
        <w:w w:val="100"/>
        <w:sz w:val="24"/>
        <w:szCs w:val="24"/>
        <w:lang w:val="ru-RU" w:eastAsia="en-US" w:bidi="ar-SA"/>
      </w:rPr>
    </w:lvl>
    <w:lvl w:ilvl="1" w:tplc="374CF104">
      <w:numFmt w:val="bullet"/>
      <w:lvlText w:val="•"/>
      <w:lvlJc w:val="left"/>
      <w:pPr>
        <w:ind w:left="1436" w:hanging="240"/>
      </w:pPr>
      <w:rPr>
        <w:lang w:val="ru-RU" w:eastAsia="en-US" w:bidi="ar-SA"/>
      </w:rPr>
    </w:lvl>
    <w:lvl w:ilvl="2" w:tplc="BF42CA62">
      <w:numFmt w:val="bullet"/>
      <w:lvlText w:val="•"/>
      <w:lvlJc w:val="left"/>
      <w:pPr>
        <w:ind w:left="2413" w:hanging="240"/>
      </w:pPr>
      <w:rPr>
        <w:lang w:val="ru-RU" w:eastAsia="en-US" w:bidi="ar-SA"/>
      </w:rPr>
    </w:lvl>
    <w:lvl w:ilvl="3" w:tplc="BC9C4362">
      <w:numFmt w:val="bullet"/>
      <w:lvlText w:val="•"/>
      <w:lvlJc w:val="left"/>
      <w:pPr>
        <w:ind w:left="3389" w:hanging="240"/>
      </w:pPr>
      <w:rPr>
        <w:lang w:val="ru-RU" w:eastAsia="en-US" w:bidi="ar-SA"/>
      </w:rPr>
    </w:lvl>
    <w:lvl w:ilvl="4" w:tplc="5176B0EC">
      <w:numFmt w:val="bullet"/>
      <w:lvlText w:val="•"/>
      <w:lvlJc w:val="left"/>
      <w:pPr>
        <w:ind w:left="4366" w:hanging="240"/>
      </w:pPr>
      <w:rPr>
        <w:lang w:val="ru-RU" w:eastAsia="en-US" w:bidi="ar-SA"/>
      </w:rPr>
    </w:lvl>
    <w:lvl w:ilvl="5" w:tplc="C78489BE">
      <w:numFmt w:val="bullet"/>
      <w:lvlText w:val="•"/>
      <w:lvlJc w:val="left"/>
      <w:pPr>
        <w:ind w:left="5343" w:hanging="240"/>
      </w:pPr>
      <w:rPr>
        <w:lang w:val="ru-RU" w:eastAsia="en-US" w:bidi="ar-SA"/>
      </w:rPr>
    </w:lvl>
    <w:lvl w:ilvl="6" w:tplc="BFB4D92C">
      <w:numFmt w:val="bullet"/>
      <w:lvlText w:val="•"/>
      <w:lvlJc w:val="left"/>
      <w:pPr>
        <w:ind w:left="6319" w:hanging="240"/>
      </w:pPr>
      <w:rPr>
        <w:lang w:val="ru-RU" w:eastAsia="en-US" w:bidi="ar-SA"/>
      </w:rPr>
    </w:lvl>
    <w:lvl w:ilvl="7" w:tplc="1F4C1568">
      <w:numFmt w:val="bullet"/>
      <w:lvlText w:val="•"/>
      <w:lvlJc w:val="left"/>
      <w:pPr>
        <w:ind w:left="7296" w:hanging="240"/>
      </w:pPr>
      <w:rPr>
        <w:lang w:val="ru-RU" w:eastAsia="en-US" w:bidi="ar-SA"/>
      </w:rPr>
    </w:lvl>
    <w:lvl w:ilvl="8" w:tplc="88C4453A">
      <w:numFmt w:val="bullet"/>
      <w:lvlText w:val="•"/>
      <w:lvlJc w:val="left"/>
      <w:pPr>
        <w:ind w:left="8273" w:hanging="240"/>
      </w:pPr>
      <w:rPr>
        <w:lang w:val="ru-RU" w:eastAsia="en-US" w:bidi="ar-SA"/>
      </w:rPr>
    </w:lvl>
  </w:abstractNum>
  <w:abstractNum w:abstractNumId="19">
    <w:nsid w:val="17F301BC"/>
    <w:multiLevelType w:val="hybridMultilevel"/>
    <w:tmpl w:val="7A2C661E"/>
    <w:lvl w:ilvl="0" w:tplc="EDE2B698">
      <w:start w:val="1"/>
      <w:numFmt w:val="decimal"/>
      <w:lvlText w:val="%1."/>
      <w:lvlJc w:val="left"/>
      <w:pPr>
        <w:ind w:left="1629" w:hanging="708"/>
        <w:jc w:val="left"/>
      </w:pPr>
      <w:rPr>
        <w:rFonts w:ascii="Times New Roman" w:eastAsia="Times New Roman" w:hAnsi="Times New Roman" w:cs="Times New Roman" w:hint="default"/>
        <w:w w:val="100"/>
        <w:sz w:val="24"/>
        <w:szCs w:val="24"/>
        <w:lang w:val="ru-RU" w:eastAsia="en-US" w:bidi="ar-SA"/>
      </w:rPr>
    </w:lvl>
    <w:lvl w:ilvl="1" w:tplc="74380BE6">
      <w:numFmt w:val="bullet"/>
      <w:lvlText w:val="•"/>
      <w:lvlJc w:val="left"/>
      <w:pPr>
        <w:ind w:left="2480" w:hanging="708"/>
      </w:pPr>
      <w:rPr>
        <w:rFonts w:hint="default"/>
        <w:lang w:val="ru-RU" w:eastAsia="en-US" w:bidi="ar-SA"/>
      </w:rPr>
    </w:lvl>
    <w:lvl w:ilvl="2" w:tplc="FAE24310">
      <w:numFmt w:val="bullet"/>
      <w:lvlText w:val="•"/>
      <w:lvlJc w:val="left"/>
      <w:pPr>
        <w:ind w:left="3341" w:hanging="708"/>
      </w:pPr>
      <w:rPr>
        <w:rFonts w:hint="default"/>
        <w:lang w:val="ru-RU" w:eastAsia="en-US" w:bidi="ar-SA"/>
      </w:rPr>
    </w:lvl>
    <w:lvl w:ilvl="3" w:tplc="49D03B4C">
      <w:numFmt w:val="bullet"/>
      <w:lvlText w:val="•"/>
      <w:lvlJc w:val="left"/>
      <w:pPr>
        <w:ind w:left="4201" w:hanging="708"/>
      </w:pPr>
      <w:rPr>
        <w:rFonts w:hint="default"/>
        <w:lang w:val="ru-RU" w:eastAsia="en-US" w:bidi="ar-SA"/>
      </w:rPr>
    </w:lvl>
    <w:lvl w:ilvl="4" w:tplc="5298E396">
      <w:numFmt w:val="bullet"/>
      <w:lvlText w:val="•"/>
      <w:lvlJc w:val="left"/>
      <w:pPr>
        <w:ind w:left="5062" w:hanging="708"/>
      </w:pPr>
      <w:rPr>
        <w:rFonts w:hint="default"/>
        <w:lang w:val="ru-RU" w:eastAsia="en-US" w:bidi="ar-SA"/>
      </w:rPr>
    </w:lvl>
    <w:lvl w:ilvl="5" w:tplc="99D63E06">
      <w:numFmt w:val="bullet"/>
      <w:lvlText w:val="•"/>
      <w:lvlJc w:val="left"/>
      <w:pPr>
        <w:ind w:left="5923" w:hanging="708"/>
      </w:pPr>
      <w:rPr>
        <w:rFonts w:hint="default"/>
        <w:lang w:val="ru-RU" w:eastAsia="en-US" w:bidi="ar-SA"/>
      </w:rPr>
    </w:lvl>
    <w:lvl w:ilvl="6" w:tplc="FE244BDC">
      <w:numFmt w:val="bullet"/>
      <w:lvlText w:val="•"/>
      <w:lvlJc w:val="left"/>
      <w:pPr>
        <w:ind w:left="6783" w:hanging="708"/>
      </w:pPr>
      <w:rPr>
        <w:rFonts w:hint="default"/>
        <w:lang w:val="ru-RU" w:eastAsia="en-US" w:bidi="ar-SA"/>
      </w:rPr>
    </w:lvl>
    <w:lvl w:ilvl="7" w:tplc="C0424F0A">
      <w:numFmt w:val="bullet"/>
      <w:lvlText w:val="•"/>
      <w:lvlJc w:val="left"/>
      <w:pPr>
        <w:ind w:left="7644" w:hanging="708"/>
      </w:pPr>
      <w:rPr>
        <w:rFonts w:hint="default"/>
        <w:lang w:val="ru-RU" w:eastAsia="en-US" w:bidi="ar-SA"/>
      </w:rPr>
    </w:lvl>
    <w:lvl w:ilvl="8" w:tplc="B3BA89FC">
      <w:numFmt w:val="bullet"/>
      <w:lvlText w:val="•"/>
      <w:lvlJc w:val="left"/>
      <w:pPr>
        <w:ind w:left="8505" w:hanging="708"/>
      </w:pPr>
      <w:rPr>
        <w:rFonts w:hint="default"/>
        <w:lang w:val="ru-RU" w:eastAsia="en-US" w:bidi="ar-SA"/>
      </w:rPr>
    </w:lvl>
  </w:abstractNum>
  <w:abstractNum w:abstractNumId="20">
    <w:nsid w:val="181645FE"/>
    <w:multiLevelType w:val="hybridMultilevel"/>
    <w:tmpl w:val="B09E1CB8"/>
    <w:lvl w:ilvl="0" w:tplc="4648BB5A">
      <w:start w:val="1"/>
      <w:numFmt w:val="decimal"/>
      <w:lvlText w:val="%1."/>
      <w:lvlJc w:val="left"/>
      <w:pPr>
        <w:ind w:left="452" w:hanging="240"/>
        <w:jc w:val="left"/>
      </w:pPr>
      <w:rPr>
        <w:rFonts w:ascii="Times New Roman" w:eastAsia="Times New Roman" w:hAnsi="Times New Roman" w:cs="Times New Roman" w:hint="default"/>
        <w:w w:val="100"/>
        <w:sz w:val="24"/>
        <w:szCs w:val="24"/>
        <w:lang w:val="ru-RU" w:eastAsia="en-US" w:bidi="ar-SA"/>
      </w:rPr>
    </w:lvl>
    <w:lvl w:ilvl="1" w:tplc="0E72B1D4">
      <w:numFmt w:val="bullet"/>
      <w:lvlText w:val="•"/>
      <w:lvlJc w:val="left"/>
      <w:pPr>
        <w:ind w:left="1436" w:hanging="240"/>
      </w:pPr>
      <w:rPr>
        <w:rFonts w:hint="default"/>
        <w:lang w:val="ru-RU" w:eastAsia="en-US" w:bidi="ar-SA"/>
      </w:rPr>
    </w:lvl>
    <w:lvl w:ilvl="2" w:tplc="95EC1EC2">
      <w:numFmt w:val="bullet"/>
      <w:lvlText w:val="•"/>
      <w:lvlJc w:val="left"/>
      <w:pPr>
        <w:ind w:left="2413" w:hanging="240"/>
      </w:pPr>
      <w:rPr>
        <w:rFonts w:hint="default"/>
        <w:lang w:val="ru-RU" w:eastAsia="en-US" w:bidi="ar-SA"/>
      </w:rPr>
    </w:lvl>
    <w:lvl w:ilvl="3" w:tplc="4EA0A0E0">
      <w:numFmt w:val="bullet"/>
      <w:lvlText w:val="•"/>
      <w:lvlJc w:val="left"/>
      <w:pPr>
        <w:ind w:left="3389" w:hanging="240"/>
      </w:pPr>
      <w:rPr>
        <w:rFonts w:hint="default"/>
        <w:lang w:val="ru-RU" w:eastAsia="en-US" w:bidi="ar-SA"/>
      </w:rPr>
    </w:lvl>
    <w:lvl w:ilvl="4" w:tplc="3C4A45DA">
      <w:numFmt w:val="bullet"/>
      <w:lvlText w:val="•"/>
      <w:lvlJc w:val="left"/>
      <w:pPr>
        <w:ind w:left="4366" w:hanging="240"/>
      </w:pPr>
      <w:rPr>
        <w:rFonts w:hint="default"/>
        <w:lang w:val="ru-RU" w:eastAsia="en-US" w:bidi="ar-SA"/>
      </w:rPr>
    </w:lvl>
    <w:lvl w:ilvl="5" w:tplc="44A49A04">
      <w:numFmt w:val="bullet"/>
      <w:lvlText w:val="•"/>
      <w:lvlJc w:val="left"/>
      <w:pPr>
        <w:ind w:left="5343" w:hanging="240"/>
      </w:pPr>
      <w:rPr>
        <w:rFonts w:hint="default"/>
        <w:lang w:val="ru-RU" w:eastAsia="en-US" w:bidi="ar-SA"/>
      </w:rPr>
    </w:lvl>
    <w:lvl w:ilvl="6" w:tplc="F05452F8">
      <w:numFmt w:val="bullet"/>
      <w:lvlText w:val="•"/>
      <w:lvlJc w:val="left"/>
      <w:pPr>
        <w:ind w:left="6319" w:hanging="240"/>
      </w:pPr>
      <w:rPr>
        <w:rFonts w:hint="default"/>
        <w:lang w:val="ru-RU" w:eastAsia="en-US" w:bidi="ar-SA"/>
      </w:rPr>
    </w:lvl>
    <w:lvl w:ilvl="7" w:tplc="516C100C">
      <w:numFmt w:val="bullet"/>
      <w:lvlText w:val="•"/>
      <w:lvlJc w:val="left"/>
      <w:pPr>
        <w:ind w:left="7296" w:hanging="240"/>
      </w:pPr>
      <w:rPr>
        <w:rFonts w:hint="default"/>
        <w:lang w:val="ru-RU" w:eastAsia="en-US" w:bidi="ar-SA"/>
      </w:rPr>
    </w:lvl>
    <w:lvl w:ilvl="8" w:tplc="1F569F32">
      <w:numFmt w:val="bullet"/>
      <w:lvlText w:val="•"/>
      <w:lvlJc w:val="left"/>
      <w:pPr>
        <w:ind w:left="8273" w:hanging="240"/>
      </w:pPr>
      <w:rPr>
        <w:rFonts w:hint="default"/>
        <w:lang w:val="ru-RU" w:eastAsia="en-US" w:bidi="ar-SA"/>
      </w:rPr>
    </w:lvl>
  </w:abstractNum>
  <w:abstractNum w:abstractNumId="21">
    <w:nsid w:val="1B5014DE"/>
    <w:multiLevelType w:val="hybridMultilevel"/>
    <w:tmpl w:val="6542F020"/>
    <w:lvl w:ilvl="0" w:tplc="939060C2">
      <w:start w:val="17"/>
      <w:numFmt w:val="decimal"/>
      <w:lvlText w:val="%1."/>
      <w:lvlJc w:val="left"/>
      <w:pPr>
        <w:ind w:left="933" w:hanging="360"/>
        <w:jc w:val="left"/>
      </w:pPr>
      <w:rPr>
        <w:rFonts w:ascii="Times New Roman" w:eastAsia="Times New Roman" w:hAnsi="Times New Roman" w:cs="Times New Roman" w:hint="default"/>
        <w:w w:val="100"/>
        <w:sz w:val="24"/>
        <w:szCs w:val="24"/>
        <w:lang w:val="ru-RU" w:eastAsia="en-US" w:bidi="ar-SA"/>
      </w:rPr>
    </w:lvl>
    <w:lvl w:ilvl="1" w:tplc="6E4A90B2">
      <w:numFmt w:val="bullet"/>
      <w:lvlText w:val="•"/>
      <w:lvlJc w:val="left"/>
      <w:pPr>
        <w:ind w:left="1868" w:hanging="360"/>
      </w:pPr>
      <w:rPr>
        <w:rFonts w:hint="default"/>
        <w:lang w:val="ru-RU" w:eastAsia="en-US" w:bidi="ar-SA"/>
      </w:rPr>
    </w:lvl>
    <w:lvl w:ilvl="2" w:tplc="7A60268C">
      <w:numFmt w:val="bullet"/>
      <w:lvlText w:val="•"/>
      <w:lvlJc w:val="left"/>
      <w:pPr>
        <w:ind w:left="2797" w:hanging="360"/>
      </w:pPr>
      <w:rPr>
        <w:rFonts w:hint="default"/>
        <w:lang w:val="ru-RU" w:eastAsia="en-US" w:bidi="ar-SA"/>
      </w:rPr>
    </w:lvl>
    <w:lvl w:ilvl="3" w:tplc="32B82B46">
      <w:numFmt w:val="bullet"/>
      <w:lvlText w:val="•"/>
      <w:lvlJc w:val="left"/>
      <w:pPr>
        <w:ind w:left="3725" w:hanging="360"/>
      </w:pPr>
      <w:rPr>
        <w:rFonts w:hint="default"/>
        <w:lang w:val="ru-RU" w:eastAsia="en-US" w:bidi="ar-SA"/>
      </w:rPr>
    </w:lvl>
    <w:lvl w:ilvl="4" w:tplc="65D86C18">
      <w:numFmt w:val="bullet"/>
      <w:lvlText w:val="•"/>
      <w:lvlJc w:val="left"/>
      <w:pPr>
        <w:ind w:left="4654" w:hanging="360"/>
      </w:pPr>
      <w:rPr>
        <w:rFonts w:hint="default"/>
        <w:lang w:val="ru-RU" w:eastAsia="en-US" w:bidi="ar-SA"/>
      </w:rPr>
    </w:lvl>
    <w:lvl w:ilvl="5" w:tplc="2E2CA56E">
      <w:numFmt w:val="bullet"/>
      <w:lvlText w:val="•"/>
      <w:lvlJc w:val="left"/>
      <w:pPr>
        <w:ind w:left="5583" w:hanging="360"/>
      </w:pPr>
      <w:rPr>
        <w:rFonts w:hint="default"/>
        <w:lang w:val="ru-RU" w:eastAsia="en-US" w:bidi="ar-SA"/>
      </w:rPr>
    </w:lvl>
    <w:lvl w:ilvl="6" w:tplc="E4F2DA9C">
      <w:numFmt w:val="bullet"/>
      <w:lvlText w:val="•"/>
      <w:lvlJc w:val="left"/>
      <w:pPr>
        <w:ind w:left="6511" w:hanging="360"/>
      </w:pPr>
      <w:rPr>
        <w:rFonts w:hint="default"/>
        <w:lang w:val="ru-RU" w:eastAsia="en-US" w:bidi="ar-SA"/>
      </w:rPr>
    </w:lvl>
    <w:lvl w:ilvl="7" w:tplc="15FE29AE">
      <w:numFmt w:val="bullet"/>
      <w:lvlText w:val="•"/>
      <w:lvlJc w:val="left"/>
      <w:pPr>
        <w:ind w:left="7440" w:hanging="360"/>
      </w:pPr>
      <w:rPr>
        <w:rFonts w:hint="default"/>
        <w:lang w:val="ru-RU" w:eastAsia="en-US" w:bidi="ar-SA"/>
      </w:rPr>
    </w:lvl>
    <w:lvl w:ilvl="8" w:tplc="721E4A5E">
      <w:numFmt w:val="bullet"/>
      <w:lvlText w:val="•"/>
      <w:lvlJc w:val="left"/>
      <w:pPr>
        <w:ind w:left="8369" w:hanging="360"/>
      </w:pPr>
      <w:rPr>
        <w:rFonts w:hint="default"/>
        <w:lang w:val="ru-RU" w:eastAsia="en-US" w:bidi="ar-SA"/>
      </w:rPr>
    </w:lvl>
  </w:abstractNum>
  <w:abstractNum w:abstractNumId="22">
    <w:nsid w:val="1BC049D3"/>
    <w:multiLevelType w:val="hybridMultilevel"/>
    <w:tmpl w:val="D17AE698"/>
    <w:lvl w:ilvl="0" w:tplc="00CE2294">
      <w:start w:val="1"/>
      <w:numFmt w:val="decimal"/>
      <w:lvlText w:val="%1."/>
      <w:lvlJc w:val="left"/>
      <w:pPr>
        <w:ind w:left="933" w:hanging="360"/>
        <w:jc w:val="left"/>
      </w:pPr>
      <w:rPr>
        <w:rFonts w:ascii="Arial" w:eastAsia="Arial" w:hAnsi="Arial" w:cs="Arial" w:hint="default"/>
        <w:spacing w:val="-13"/>
        <w:w w:val="100"/>
        <w:sz w:val="23"/>
        <w:szCs w:val="23"/>
        <w:lang w:val="ru-RU" w:eastAsia="en-US" w:bidi="ar-SA"/>
      </w:rPr>
    </w:lvl>
    <w:lvl w:ilvl="1" w:tplc="F0C0BC18">
      <w:numFmt w:val="bullet"/>
      <w:lvlText w:val="•"/>
      <w:lvlJc w:val="left"/>
      <w:pPr>
        <w:ind w:left="1868" w:hanging="360"/>
      </w:pPr>
      <w:rPr>
        <w:rFonts w:hint="default"/>
        <w:lang w:val="ru-RU" w:eastAsia="en-US" w:bidi="ar-SA"/>
      </w:rPr>
    </w:lvl>
    <w:lvl w:ilvl="2" w:tplc="98C2BAD8">
      <w:numFmt w:val="bullet"/>
      <w:lvlText w:val="•"/>
      <w:lvlJc w:val="left"/>
      <w:pPr>
        <w:ind w:left="2797" w:hanging="360"/>
      </w:pPr>
      <w:rPr>
        <w:rFonts w:hint="default"/>
        <w:lang w:val="ru-RU" w:eastAsia="en-US" w:bidi="ar-SA"/>
      </w:rPr>
    </w:lvl>
    <w:lvl w:ilvl="3" w:tplc="9A38F8DA">
      <w:numFmt w:val="bullet"/>
      <w:lvlText w:val="•"/>
      <w:lvlJc w:val="left"/>
      <w:pPr>
        <w:ind w:left="3725" w:hanging="360"/>
      </w:pPr>
      <w:rPr>
        <w:rFonts w:hint="default"/>
        <w:lang w:val="ru-RU" w:eastAsia="en-US" w:bidi="ar-SA"/>
      </w:rPr>
    </w:lvl>
    <w:lvl w:ilvl="4" w:tplc="5A60A2A8">
      <w:numFmt w:val="bullet"/>
      <w:lvlText w:val="•"/>
      <w:lvlJc w:val="left"/>
      <w:pPr>
        <w:ind w:left="4654" w:hanging="360"/>
      </w:pPr>
      <w:rPr>
        <w:rFonts w:hint="default"/>
        <w:lang w:val="ru-RU" w:eastAsia="en-US" w:bidi="ar-SA"/>
      </w:rPr>
    </w:lvl>
    <w:lvl w:ilvl="5" w:tplc="971C8F78">
      <w:numFmt w:val="bullet"/>
      <w:lvlText w:val="•"/>
      <w:lvlJc w:val="left"/>
      <w:pPr>
        <w:ind w:left="5583" w:hanging="360"/>
      </w:pPr>
      <w:rPr>
        <w:rFonts w:hint="default"/>
        <w:lang w:val="ru-RU" w:eastAsia="en-US" w:bidi="ar-SA"/>
      </w:rPr>
    </w:lvl>
    <w:lvl w:ilvl="6" w:tplc="96AA9A8A">
      <w:numFmt w:val="bullet"/>
      <w:lvlText w:val="•"/>
      <w:lvlJc w:val="left"/>
      <w:pPr>
        <w:ind w:left="6511" w:hanging="360"/>
      </w:pPr>
      <w:rPr>
        <w:rFonts w:hint="default"/>
        <w:lang w:val="ru-RU" w:eastAsia="en-US" w:bidi="ar-SA"/>
      </w:rPr>
    </w:lvl>
    <w:lvl w:ilvl="7" w:tplc="20E8B62A">
      <w:numFmt w:val="bullet"/>
      <w:lvlText w:val="•"/>
      <w:lvlJc w:val="left"/>
      <w:pPr>
        <w:ind w:left="7440" w:hanging="360"/>
      </w:pPr>
      <w:rPr>
        <w:rFonts w:hint="default"/>
        <w:lang w:val="ru-RU" w:eastAsia="en-US" w:bidi="ar-SA"/>
      </w:rPr>
    </w:lvl>
    <w:lvl w:ilvl="8" w:tplc="0310C49A">
      <w:numFmt w:val="bullet"/>
      <w:lvlText w:val="•"/>
      <w:lvlJc w:val="left"/>
      <w:pPr>
        <w:ind w:left="8369" w:hanging="360"/>
      </w:pPr>
      <w:rPr>
        <w:rFonts w:hint="default"/>
        <w:lang w:val="ru-RU" w:eastAsia="en-US" w:bidi="ar-SA"/>
      </w:rPr>
    </w:lvl>
  </w:abstractNum>
  <w:abstractNum w:abstractNumId="23">
    <w:nsid w:val="1D0D3819"/>
    <w:multiLevelType w:val="hybridMultilevel"/>
    <w:tmpl w:val="1E422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DCE2410"/>
    <w:multiLevelType w:val="multilevel"/>
    <w:tmpl w:val="1DCE24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1DE056E0"/>
    <w:multiLevelType w:val="singleLevel"/>
    <w:tmpl w:val="3558C366"/>
    <w:lvl w:ilvl="0">
      <w:start w:val="23"/>
      <w:numFmt w:val="decimal"/>
      <w:lvlText w:val="%1."/>
      <w:legacy w:legacy="1" w:legacySpace="0" w:legacyIndent="436"/>
      <w:lvlJc w:val="left"/>
      <w:rPr>
        <w:rFonts w:ascii="Times New Roman" w:hAnsi="Times New Roman" w:cs="Times New Roman" w:hint="default"/>
      </w:rPr>
    </w:lvl>
  </w:abstractNum>
  <w:abstractNum w:abstractNumId="26">
    <w:nsid w:val="1E3A3DC8"/>
    <w:multiLevelType w:val="hybridMultilevel"/>
    <w:tmpl w:val="B7421014"/>
    <w:lvl w:ilvl="0" w:tplc="0419000F">
      <w:start w:val="1"/>
      <w:numFmt w:val="decimal"/>
      <w:lvlText w:val="%1."/>
      <w:lvlJc w:val="left"/>
      <w:pPr>
        <w:ind w:left="720" w:hanging="360"/>
      </w:pPr>
      <w:rPr>
        <w:rFonts w:cs="Times New Roman"/>
      </w:rPr>
    </w:lvl>
    <w:lvl w:ilvl="1" w:tplc="501EF3DE">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F57042E"/>
    <w:multiLevelType w:val="multilevel"/>
    <w:tmpl w:val="1F57042E"/>
    <w:lvl w:ilvl="0">
      <w:start w:val="1"/>
      <w:numFmt w:val="russianLower"/>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8">
    <w:nsid w:val="220F5F44"/>
    <w:multiLevelType w:val="hybridMultilevel"/>
    <w:tmpl w:val="0FBE5976"/>
    <w:lvl w:ilvl="0" w:tplc="7C4A80F4">
      <w:start w:val="1"/>
      <w:numFmt w:val="decimal"/>
      <w:lvlText w:val="%1."/>
      <w:lvlJc w:val="left"/>
      <w:pPr>
        <w:ind w:left="933" w:hanging="360"/>
        <w:jc w:val="left"/>
      </w:pPr>
      <w:rPr>
        <w:rFonts w:ascii="Arial" w:eastAsia="Arial" w:hAnsi="Arial" w:cs="Arial" w:hint="default"/>
        <w:spacing w:val="-13"/>
        <w:w w:val="100"/>
        <w:sz w:val="23"/>
        <w:szCs w:val="23"/>
        <w:lang w:val="ru-RU" w:eastAsia="en-US" w:bidi="ar-SA"/>
      </w:rPr>
    </w:lvl>
    <w:lvl w:ilvl="1" w:tplc="B900C91C">
      <w:numFmt w:val="bullet"/>
      <w:lvlText w:val="•"/>
      <w:lvlJc w:val="left"/>
      <w:pPr>
        <w:ind w:left="1868" w:hanging="360"/>
      </w:pPr>
      <w:rPr>
        <w:rFonts w:hint="default"/>
        <w:lang w:val="ru-RU" w:eastAsia="en-US" w:bidi="ar-SA"/>
      </w:rPr>
    </w:lvl>
    <w:lvl w:ilvl="2" w:tplc="D24428D0">
      <w:numFmt w:val="bullet"/>
      <w:lvlText w:val="•"/>
      <w:lvlJc w:val="left"/>
      <w:pPr>
        <w:ind w:left="2797" w:hanging="360"/>
      </w:pPr>
      <w:rPr>
        <w:rFonts w:hint="default"/>
        <w:lang w:val="ru-RU" w:eastAsia="en-US" w:bidi="ar-SA"/>
      </w:rPr>
    </w:lvl>
    <w:lvl w:ilvl="3" w:tplc="FAAC224C">
      <w:numFmt w:val="bullet"/>
      <w:lvlText w:val="•"/>
      <w:lvlJc w:val="left"/>
      <w:pPr>
        <w:ind w:left="3725" w:hanging="360"/>
      </w:pPr>
      <w:rPr>
        <w:rFonts w:hint="default"/>
        <w:lang w:val="ru-RU" w:eastAsia="en-US" w:bidi="ar-SA"/>
      </w:rPr>
    </w:lvl>
    <w:lvl w:ilvl="4" w:tplc="05F620EC">
      <w:numFmt w:val="bullet"/>
      <w:lvlText w:val="•"/>
      <w:lvlJc w:val="left"/>
      <w:pPr>
        <w:ind w:left="4654" w:hanging="360"/>
      </w:pPr>
      <w:rPr>
        <w:rFonts w:hint="default"/>
        <w:lang w:val="ru-RU" w:eastAsia="en-US" w:bidi="ar-SA"/>
      </w:rPr>
    </w:lvl>
    <w:lvl w:ilvl="5" w:tplc="735857D6">
      <w:numFmt w:val="bullet"/>
      <w:lvlText w:val="•"/>
      <w:lvlJc w:val="left"/>
      <w:pPr>
        <w:ind w:left="5583" w:hanging="360"/>
      </w:pPr>
      <w:rPr>
        <w:rFonts w:hint="default"/>
        <w:lang w:val="ru-RU" w:eastAsia="en-US" w:bidi="ar-SA"/>
      </w:rPr>
    </w:lvl>
    <w:lvl w:ilvl="6" w:tplc="FF96BC86">
      <w:numFmt w:val="bullet"/>
      <w:lvlText w:val="•"/>
      <w:lvlJc w:val="left"/>
      <w:pPr>
        <w:ind w:left="6511" w:hanging="360"/>
      </w:pPr>
      <w:rPr>
        <w:rFonts w:hint="default"/>
        <w:lang w:val="ru-RU" w:eastAsia="en-US" w:bidi="ar-SA"/>
      </w:rPr>
    </w:lvl>
    <w:lvl w:ilvl="7" w:tplc="054C93AA">
      <w:numFmt w:val="bullet"/>
      <w:lvlText w:val="•"/>
      <w:lvlJc w:val="left"/>
      <w:pPr>
        <w:ind w:left="7440" w:hanging="360"/>
      </w:pPr>
      <w:rPr>
        <w:rFonts w:hint="default"/>
        <w:lang w:val="ru-RU" w:eastAsia="en-US" w:bidi="ar-SA"/>
      </w:rPr>
    </w:lvl>
    <w:lvl w:ilvl="8" w:tplc="8AD6A06A">
      <w:numFmt w:val="bullet"/>
      <w:lvlText w:val="•"/>
      <w:lvlJc w:val="left"/>
      <w:pPr>
        <w:ind w:left="8369" w:hanging="360"/>
      </w:pPr>
      <w:rPr>
        <w:rFonts w:hint="default"/>
        <w:lang w:val="ru-RU" w:eastAsia="en-US" w:bidi="ar-SA"/>
      </w:rPr>
    </w:lvl>
  </w:abstractNum>
  <w:abstractNum w:abstractNumId="29">
    <w:nsid w:val="22217EF9"/>
    <w:multiLevelType w:val="hybridMultilevel"/>
    <w:tmpl w:val="F670D63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26030B72"/>
    <w:multiLevelType w:val="hybridMultilevel"/>
    <w:tmpl w:val="8568902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2618185C"/>
    <w:multiLevelType w:val="hybridMultilevel"/>
    <w:tmpl w:val="78A0F81E"/>
    <w:lvl w:ilvl="0" w:tplc="626ADAE8">
      <w:start w:val="1"/>
      <w:numFmt w:val="decimal"/>
      <w:lvlText w:val="%1."/>
      <w:lvlJc w:val="left"/>
      <w:pPr>
        <w:ind w:left="452" w:hanging="240"/>
        <w:jc w:val="left"/>
      </w:pPr>
      <w:rPr>
        <w:rFonts w:ascii="Times New Roman" w:eastAsia="Times New Roman" w:hAnsi="Times New Roman" w:cs="Times New Roman" w:hint="default"/>
        <w:w w:val="100"/>
        <w:sz w:val="24"/>
        <w:szCs w:val="24"/>
        <w:lang w:val="ru-RU" w:eastAsia="en-US" w:bidi="ar-SA"/>
      </w:rPr>
    </w:lvl>
    <w:lvl w:ilvl="1" w:tplc="B62C3EE4">
      <w:numFmt w:val="bullet"/>
      <w:lvlText w:val="•"/>
      <w:lvlJc w:val="left"/>
      <w:pPr>
        <w:ind w:left="1436" w:hanging="240"/>
      </w:pPr>
      <w:rPr>
        <w:rFonts w:hint="default"/>
        <w:lang w:val="ru-RU" w:eastAsia="en-US" w:bidi="ar-SA"/>
      </w:rPr>
    </w:lvl>
    <w:lvl w:ilvl="2" w:tplc="F9C6BFB6">
      <w:numFmt w:val="bullet"/>
      <w:lvlText w:val="•"/>
      <w:lvlJc w:val="left"/>
      <w:pPr>
        <w:ind w:left="2413" w:hanging="240"/>
      </w:pPr>
      <w:rPr>
        <w:rFonts w:hint="default"/>
        <w:lang w:val="ru-RU" w:eastAsia="en-US" w:bidi="ar-SA"/>
      </w:rPr>
    </w:lvl>
    <w:lvl w:ilvl="3" w:tplc="1B3C21B8">
      <w:numFmt w:val="bullet"/>
      <w:lvlText w:val="•"/>
      <w:lvlJc w:val="left"/>
      <w:pPr>
        <w:ind w:left="3389" w:hanging="240"/>
      </w:pPr>
      <w:rPr>
        <w:rFonts w:hint="default"/>
        <w:lang w:val="ru-RU" w:eastAsia="en-US" w:bidi="ar-SA"/>
      </w:rPr>
    </w:lvl>
    <w:lvl w:ilvl="4" w:tplc="184C7E7E">
      <w:numFmt w:val="bullet"/>
      <w:lvlText w:val="•"/>
      <w:lvlJc w:val="left"/>
      <w:pPr>
        <w:ind w:left="4366" w:hanging="240"/>
      </w:pPr>
      <w:rPr>
        <w:rFonts w:hint="default"/>
        <w:lang w:val="ru-RU" w:eastAsia="en-US" w:bidi="ar-SA"/>
      </w:rPr>
    </w:lvl>
    <w:lvl w:ilvl="5" w:tplc="22100CD6">
      <w:numFmt w:val="bullet"/>
      <w:lvlText w:val="•"/>
      <w:lvlJc w:val="left"/>
      <w:pPr>
        <w:ind w:left="5343" w:hanging="240"/>
      </w:pPr>
      <w:rPr>
        <w:rFonts w:hint="default"/>
        <w:lang w:val="ru-RU" w:eastAsia="en-US" w:bidi="ar-SA"/>
      </w:rPr>
    </w:lvl>
    <w:lvl w:ilvl="6" w:tplc="BF76AB68">
      <w:numFmt w:val="bullet"/>
      <w:lvlText w:val="•"/>
      <w:lvlJc w:val="left"/>
      <w:pPr>
        <w:ind w:left="6319" w:hanging="240"/>
      </w:pPr>
      <w:rPr>
        <w:rFonts w:hint="default"/>
        <w:lang w:val="ru-RU" w:eastAsia="en-US" w:bidi="ar-SA"/>
      </w:rPr>
    </w:lvl>
    <w:lvl w:ilvl="7" w:tplc="5C9C3954">
      <w:numFmt w:val="bullet"/>
      <w:lvlText w:val="•"/>
      <w:lvlJc w:val="left"/>
      <w:pPr>
        <w:ind w:left="7296" w:hanging="240"/>
      </w:pPr>
      <w:rPr>
        <w:rFonts w:hint="default"/>
        <w:lang w:val="ru-RU" w:eastAsia="en-US" w:bidi="ar-SA"/>
      </w:rPr>
    </w:lvl>
    <w:lvl w:ilvl="8" w:tplc="9A4CEFFE">
      <w:numFmt w:val="bullet"/>
      <w:lvlText w:val="•"/>
      <w:lvlJc w:val="left"/>
      <w:pPr>
        <w:ind w:left="8273" w:hanging="240"/>
      </w:pPr>
      <w:rPr>
        <w:rFonts w:hint="default"/>
        <w:lang w:val="ru-RU" w:eastAsia="en-US" w:bidi="ar-SA"/>
      </w:rPr>
    </w:lvl>
  </w:abstractNum>
  <w:abstractNum w:abstractNumId="32">
    <w:nsid w:val="26554A36"/>
    <w:multiLevelType w:val="multilevel"/>
    <w:tmpl w:val="AC723980"/>
    <w:lvl w:ilvl="0">
      <w:start w:val="2"/>
      <w:numFmt w:val="decimal"/>
      <w:lvlText w:val="%1"/>
      <w:lvlJc w:val="left"/>
      <w:pPr>
        <w:ind w:left="1869" w:hanging="948"/>
        <w:jc w:val="left"/>
      </w:pPr>
      <w:rPr>
        <w:rFonts w:hint="default"/>
        <w:lang w:val="ru-RU" w:eastAsia="en-US" w:bidi="ar-SA"/>
      </w:rPr>
    </w:lvl>
    <w:lvl w:ilvl="1">
      <w:start w:val="1"/>
      <w:numFmt w:val="decimal"/>
      <w:lvlText w:val="%1.%2."/>
      <w:lvlJc w:val="left"/>
      <w:pPr>
        <w:ind w:left="1869" w:hanging="948"/>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533" w:hanging="948"/>
      </w:pPr>
      <w:rPr>
        <w:rFonts w:hint="default"/>
        <w:lang w:val="ru-RU" w:eastAsia="en-US" w:bidi="ar-SA"/>
      </w:rPr>
    </w:lvl>
    <w:lvl w:ilvl="3">
      <w:numFmt w:val="bullet"/>
      <w:lvlText w:val="•"/>
      <w:lvlJc w:val="left"/>
      <w:pPr>
        <w:ind w:left="4369" w:hanging="948"/>
      </w:pPr>
      <w:rPr>
        <w:rFonts w:hint="default"/>
        <w:lang w:val="ru-RU" w:eastAsia="en-US" w:bidi="ar-SA"/>
      </w:rPr>
    </w:lvl>
    <w:lvl w:ilvl="4">
      <w:numFmt w:val="bullet"/>
      <w:lvlText w:val="•"/>
      <w:lvlJc w:val="left"/>
      <w:pPr>
        <w:ind w:left="5206" w:hanging="948"/>
      </w:pPr>
      <w:rPr>
        <w:rFonts w:hint="default"/>
        <w:lang w:val="ru-RU" w:eastAsia="en-US" w:bidi="ar-SA"/>
      </w:rPr>
    </w:lvl>
    <w:lvl w:ilvl="5">
      <w:numFmt w:val="bullet"/>
      <w:lvlText w:val="•"/>
      <w:lvlJc w:val="left"/>
      <w:pPr>
        <w:ind w:left="6043" w:hanging="948"/>
      </w:pPr>
      <w:rPr>
        <w:rFonts w:hint="default"/>
        <w:lang w:val="ru-RU" w:eastAsia="en-US" w:bidi="ar-SA"/>
      </w:rPr>
    </w:lvl>
    <w:lvl w:ilvl="6">
      <w:numFmt w:val="bullet"/>
      <w:lvlText w:val="•"/>
      <w:lvlJc w:val="left"/>
      <w:pPr>
        <w:ind w:left="6879" w:hanging="948"/>
      </w:pPr>
      <w:rPr>
        <w:rFonts w:hint="default"/>
        <w:lang w:val="ru-RU" w:eastAsia="en-US" w:bidi="ar-SA"/>
      </w:rPr>
    </w:lvl>
    <w:lvl w:ilvl="7">
      <w:numFmt w:val="bullet"/>
      <w:lvlText w:val="•"/>
      <w:lvlJc w:val="left"/>
      <w:pPr>
        <w:ind w:left="7716" w:hanging="948"/>
      </w:pPr>
      <w:rPr>
        <w:rFonts w:hint="default"/>
        <w:lang w:val="ru-RU" w:eastAsia="en-US" w:bidi="ar-SA"/>
      </w:rPr>
    </w:lvl>
    <w:lvl w:ilvl="8">
      <w:numFmt w:val="bullet"/>
      <w:lvlText w:val="•"/>
      <w:lvlJc w:val="left"/>
      <w:pPr>
        <w:ind w:left="8553" w:hanging="948"/>
      </w:pPr>
      <w:rPr>
        <w:rFonts w:hint="default"/>
        <w:lang w:val="ru-RU" w:eastAsia="en-US" w:bidi="ar-SA"/>
      </w:rPr>
    </w:lvl>
  </w:abstractNum>
  <w:abstractNum w:abstractNumId="33">
    <w:nsid w:val="268F6C77"/>
    <w:multiLevelType w:val="hybridMultilevel"/>
    <w:tmpl w:val="C2C49332"/>
    <w:lvl w:ilvl="0" w:tplc="8BB66146">
      <w:start w:val="1"/>
      <w:numFmt w:val="decimal"/>
      <w:lvlText w:val="%1."/>
      <w:lvlJc w:val="left"/>
      <w:pPr>
        <w:ind w:left="933" w:hanging="360"/>
        <w:jc w:val="left"/>
      </w:pPr>
      <w:rPr>
        <w:rFonts w:ascii="Arial" w:eastAsia="Arial" w:hAnsi="Arial" w:cs="Arial" w:hint="default"/>
        <w:spacing w:val="-13"/>
        <w:w w:val="100"/>
        <w:sz w:val="23"/>
        <w:szCs w:val="23"/>
        <w:lang w:val="ru-RU" w:eastAsia="en-US" w:bidi="ar-SA"/>
      </w:rPr>
    </w:lvl>
    <w:lvl w:ilvl="1" w:tplc="4BEE763E">
      <w:numFmt w:val="bullet"/>
      <w:lvlText w:val="•"/>
      <w:lvlJc w:val="left"/>
      <w:pPr>
        <w:ind w:left="1868" w:hanging="360"/>
      </w:pPr>
      <w:rPr>
        <w:rFonts w:hint="default"/>
        <w:lang w:val="ru-RU" w:eastAsia="en-US" w:bidi="ar-SA"/>
      </w:rPr>
    </w:lvl>
    <w:lvl w:ilvl="2" w:tplc="B472EA22">
      <w:numFmt w:val="bullet"/>
      <w:lvlText w:val="•"/>
      <w:lvlJc w:val="left"/>
      <w:pPr>
        <w:ind w:left="2797" w:hanging="360"/>
      </w:pPr>
      <w:rPr>
        <w:rFonts w:hint="default"/>
        <w:lang w:val="ru-RU" w:eastAsia="en-US" w:bidi="ar-SA"/>
      </w:rPr>
    </w:lvl>
    <w:lvl w:ilvl="3" w:tplc="DF30B7F2">
      <w:numFmt w:val="bullet"/>
      <w:lvlText w:val="•"/>
      <w:lvlJc w:val="left"/>
      <w:pPr>
        <w:ind w:left="3725" w:hanging="360"/>
      </w:pPr>
      <w:rPr>
        <w:rFonts w:hint="default"/>
        <w:lang w:val="ru-RU" w:eastAsia="en-US" w:bidi="ar-SA"/>
      </w:rPr>
    </w:lvl>
    <w:lvl w:ilvl="4" w:tplc="59AC864E">
      <w:numFmt w:val="bullet"/>
      <w:lvlText w:val="•"/>
      <w:lvlJc w:val="left"/>
      <w:pPr>
        <w:ind w:left="4654" w:hanging="360"/>
      </w:pPr>
      <w:rPr>
        <w:rFonts w:hint="default"/>
        <w:lang w:val="ru-RU" w:eastAsia="en-US" w:bidi="ar-SA"/>
      </w:rPr>
    </w:lvl>
    <w:lvl w:ilvl="5" w:tplc="CA629506">
      <w:numFmt w:val="bullet"/>
      <w:lvlText w:val="•"/>
      <w:lvlJc w:val="left"/>
      <w:pPr>
        <w:ind w:left="5583" w:hanging="360"/>
      </w:pPr>
      <w:rPr>
        <w:rFonts w:hint="default"/>
        <w:lang w:val="ru-RU" w:eastAsia="en-US" w:bidi="ar-SA"/>
      </w:rPr>
    </w:lvl>
    <w:lvl w:ilvl="6" w:tplc="6D4A1E28">
      <w:numFmt w:val="bullet"/>
      <w:lvlText w:val="•"/>
      <w:lvlJc w:val="left"/>
      <w:pPr>
        <w:ind w:left="6511" w:hanging="360"/>
      </w:pPr>
      <w:rPr>
        <w:rFonts w:hint="default"/>
        <w:lang w:val="ru-RU" w:eastAsia="en-US" w:bidi="ar-SA"/>
      </w:rPr>
    </w:lvl>
    <w:lvl w:ilvl="7" w:tplc="4946748A">
      <w:numFmt w:val="bullet"/>
      <w:lvlText w:val="•"/>
      <w:lvlJc w:val="left"/>
      <w:pPr>
        <w:ind w:left="7440" w:hanging="360"/>
      </w:pPr>
      <w:rPr>
        <w:rFonts w:hint="default"/>
        <w:lang w:val="ru-RU" w:eastAsia="en-US" w:bidi="ar-SA"/>
      </w:rPr>
    </w:lvl>
    <w:lvl w:ilvl="8" w:tplc="6D90A3BA">
      <w:numFmt w:val="bullet"/>
      <w:lvlText w:val="•"/>
      <w:lvlJc w:val="left"/>
      <w:pPr>
        <w:ind w:left="8369" w:hanging="360"/>
      </w:pPr>
      <w:rPr>
        <w:rFonts w:hint="default"/>
        <w:lang w:val="ru-RU" w:eastAsia="en-US" w:bidi="ar-SA"/>
      </w:rPr>
    </w:lvl>
  </w:abstractNum>
  <w:abstractNum w:abstractNumId="34">
    <w:nsid w:val="27D26297"/>
    <w:multiLevelType w:val="hybridMultilevel"/>
    <w:tmpl w:val="2A962E02"/>
    <w:lvl w:ilvl="0" w:tplc="597421C2">
      <w:start w:val="1"/>
      <w:numFmt w:val="decimal"/>
      <w:lvlText w:val="%1."/>
      <w:lvlJc w:val="left"/>
      <w:pPr>
        <w:ind w:left="452" w:hanging="240"/>
        <w:jc w:val="left"/>
      </w:pPr>
      <w:rPr>
        <w:rFonts w:ascii="Times New Roman" w:eastAsia="Times New Roman" w:hAnsi="Times New Roman" w:cs="Times New Roman" w:hint="default"/>
        <w:w w:val="100"/>
        <w:sz w:val="24"/>
        <w:szCs w:val="24"/>
        <w:lang w:val="ru-RU" w:eastAsia="en-US" w:bidi="ar-SA"/>
      </w:rPr>
    </w:lvl>
    <w:lvl w:ilvl="1" w:tplc="5C989F5E">
      <w:numFmt w:val="bullet"/>
      <w:lvlText w:val="•"/>
      <w:lvlJc w:val="left"/>
      <w:pPr>
        <w:ind w:left="1436" w:hanging="240"/>
      </w:pPr>
      <w:rPr>
        <w:rFonts w:hint="default"/>
        <w:lang w:val="ru-RU" w:eastAsia="en-US" w:bidi="ar-SA"/>
      </w:rPr>
    </w:lvl>
    <w:lvl w:ilvl="2" w:tplc="5B2E7428">
      <w:numFmt w:val="bullet"/>
      <w:lvlText w:val="•"/>
      <w:lvlJc w:val="left"/>
      <w:pPr>
        <w:ind w:left="2413" w:hanging="240"/>
      </w:pPr>
      <w:rPr>
        <w:rFonts w:hint="default"/>
        <w:lang w:val="ru-RU" w:eastAsia="en-US" w:bidi="ar-SA"/>
      </w:rPr>
    </w:lvl>
    <w:lvl w:ilvl="3" w:tplc="AE50D1CC">
      <w:numFmt w:val="bullet"/>
      <w:lvlText w:val="•"/>
      <w:lvlJc w:val="left"/>
      <w:pPr>
        <w:ind w:left="3389" w:hanging="240"/>
      </w:pPr>
      <w:rPr>
        <w:rFonts w:hint="default"/>
        <w:lang w:val="ru-RU" w:eastAsia="en-US" w:bidi="ar-SA"/>
      </w:rPr>
    </w:lvl>
    <w:lvl w:ilvl="4" w:tplc="0CEE5A0A">
      <w:numFmt w:val="bullet"/>
      <w:lvlText w:val="•"/>
      <w:lvlJc w:val="left"/>
      <w:pPr>
        <w:ind w:left="4366" w:hanging="240"/>
      </w:pPr>
      <w:rPr>
        <w:rFonts w:hint="default"/>
        <w:lang w:val="ru-RU" w:eastAsia="en-US" w:bidi="ar-SA"/>
      </w:rPr>
    </w:lvl>
    <w:lvl w:ilvl="5" w:tplc="BC104A88">
      <w:numFmt w:val="bullet"/>
      <w:lvlText w:val="•"/>
      <w:lvlJc w:val="left"/>
      <w:pPr>
        <w:ind w:left="5343" w:hanging="240"/>
      </w:pPr>
      <w:rPr>
        <w:rFonts w:hint="default"/>
        <w:lang w:val="ru-RU" w:eastAsia="en-US" w:bidi="ar-SA"/>
      </w:rPr>
    </w:lvl>
    <w:lvl w:ilvl="6" w:tplc="96584210">
      <w:numFmt w:val="bullet"/>
      <w:lvlText w:val="•"/>
      <w:lvlJc w:val="left"/>
      <w:pPr>
        <w:ind w:left="6319" w:hanging="240"/>
      </w:pPr>
      <w:rPr>
        <w:rFonts w:hint="default"/>
        <w:lang w:val="ru-RU" w:eastAsia="en-US" w:bidi="ar-SA"/>
      </w:rPr>
    </w:lvl>
    <w:lvl w:ilvl="7" w:tplc="E0AE2E20">
      <w:numFmt w:val="bullet"/>
      <w:lvlText w:val="•"/>
      <w:lvlJc w:val="left"/>
      <w:pPr>
        <w:ind w:left="7296" w:hanging="240"/>
      </w:pPr>
      <w:rPr>
        <w:rFonts w:hint="default"/>
        <w:lang w:val="ru-RU" w:eastAsia="en-US" w:bidi="ar-SA"/>
      </w:rPr>
    </w:lvl>
    <w:lvl w:ilvl="8" w:tplc="EF565AF2">
      <w:numFmt w:val="bullet"/>
      <w:lvlText w:val="•"/>
      <w:lvlJc w:val="left"/>
      <w:pPr>
        <w:ind w:left="8273" w:hanging="240"/>
      </w:pPr>
      <w:rPr>
        <w:rFonts w:hint="default"/>
        <w:lang w:val="ru-RU" w:eastAsia="en-US" w:bidi="ar-SA"/>
      </w:rPr>
    </w:lvl>
  </w:abstractNum>
  <w:abstractNum w:abstractNumId="35">
    <w:nsid w:val="291A0C83"/>
    <w:multiLevelType w:val="hybridMultilevel"/>
    <w:tmpl w:val="7F741A38"/>
    <w:lvl w:ilvl="0" w:tplc="FFFFFFF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98101C7"/>
    <w:multiLevelType w:val="hybridMultilevel"/>
    <w:tmpl w:val="7A5240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298F7ED3"/>
    <w:multiLevelType w:val="hybridMultilevel"/>
    <w:tmpl w:val="8630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ABD3D3C"/>
    <w:multiLevelType w:val="hybridMultilevel"/>
    <w:tmpl w:val="C00E7774"/>
    <w:lvl w:ilvl="0" w:tplc="3B00C36C">
      <w:start w:val="1"/>
      <w:numFmt w:val="decimal"/>
      <w:lvlText w:val="%1."/>
      <w:lvlJc w:val="left"/>
      <w:pPr>
        <w:ind w:left="452" w:hanging="240"/>
        <w:jc w:val="left"/>
      </w:pPr>
      <w:rPr>
        <w:rFonts w:ascii="Times New Roman" w:eastAsia="Times New Roman" w:hAnsi="Times New Roman" w:cs="Times New Roman" w:hint="default"/>
        <w:w w:val="100"/>
        <w:sz w:val="24"/>
        <w:szCs w:val="24"/>
        <w:lang w:val="ru-RU" w:eastAsia="en-US" w:bidi="ar-SA"/>
      </w:rPr>
    </w:lvl>
    <w:lvl w:ilvl="1" w:tplc="7E76D432">
      <w:numFmt w:val="bullet"/>
      <w:lvlText w:val="•"/>
      <w:lvlJc w:val="left"/>
      <w:pPr>
        <w:ind w:left="1436" w:hanging="240"/>
      </w:pPr>
      <w:rPr>
        <w:rFonts w:hint="default"/>
        <w:lang w:val="ru-RU" w:eastAsia="en-US" w:bidi="ar-SA"/>
      </w:rPr>
    </w:lvl>
    <w:lvl w:ilvl="2" w:tplc="2A44E01E">
      <w:numFmt w:val="bullet"/>
      <w:lvlText w:val="•"/>
      <w:lvlJc w:val="left"/>
      <w:pPr>
        <w:ind w:left="2413" w:hanging="240"/>
      </w:pPr>
      <w:rPr>
        <w:rFonts w:hint="default"/>
        <w:lang w:val="ru-RU" w:eastAsia="en-US" w:bidi="ar-SA"/>
      </w:rPr>
    </w:lvl>
    <w:lvl w:ilvl="3" w:tplc="633C8F16">
      <w:numFmt w:val="bullet"/>
      <w:lvlText w:val="•"/>
      <w:lvlJc w:val="left"/>
      <w:pPr>
        <w:ind w:left="3389" w:hanging="240"/>
      </w:pPr>
      <w:rPr>
        <w:rFonts w:hint="default"/>
        <w:lang w:val="ru-RU" w:eastAsia="en-US" w:bidi="ar-SA"/>
      </w:rPr>
    </w:lvl>
    <w:lvl w:ilvl="4" w:tplc="DE002FA4">
      <w:numFmt w:val="bullet"/>
      <w:lvlText w:val="•"/>
      <w:lvlJc w:val="left"/>
      <w:pPr>
        <w:ind w:left="4366" w:hanging="240"/>
      </w:pPr>
      <w:rPr>
        <w:rFonts w:hint="default"/>
        <w:lang w:val="ru-RU" w:eastAsia="en-US" w:bidi="ar-SA"/>
      </w:rPr>
    </w:lvl>
    <w:lvl w:ilvl="5" w:tplc="11E248C0">
      <w:numFmt w:val="bullet"/>
      <w:lvlText w:val="•"/>
      <w:lvlJc w:val="left"/>
      <w:pPr>
        <w:ind w:left="5343" w:hanging="240"/>
      </w:pPr>
      <w:rPr>
        <w:rFonts w:hint="default"/>
        <w:lang w:val="ru-RU" w:eastAsia="en-US" w:bidi="ar-SA"/>
      </w:rPr>
    </w:lvl>
    <w:lvl w:ilvl="6" w:tplc="56DCBAF4">
      <w:numFmt w:val="bullet"/>
      <w:lvlText w:val="•"/>
      <w:lvlJc w:val="left"/>
      <w:pPr>
        <w:ind w:left="6319" w:hanging="240"/>
      </w:pPr>
      <w:rPr>
        <w:rFonts w:hint="default"/>
        <w:lang w:val="ru-RU" w:eastAsia="en-US" w:bidi="ar-SA"/>
      </w:rPr>
    </w:lvl>
    <w:lvl w:ilvl="7" w:tplc="972CFDAE">
      <w:numFmt w:val="bullet"/>
      <w:lvlText w:val="•"/>
      <w:lvlJc w:val="left"/>
      <w:pPr>
        <w:ind w:left="7296" w:hanging="240"/>
      </w:pPr>
      <w:rPr>
        <w:rFonts w:hint="default"/>
        <w:lang w:val="ru-RU" w:eastAsia="en-US" w:bidi="ar-SA"/>
      </w:rPr>
    </w:lvl>
    <w:lvl w:ilvl="8" w:tplc="816C9918">
      <w:numFmt w:val="bullet"/>
      <w:lvlText w:val="•"/>
      <w:lvlJc w:val="left"/>
      <w:pPr>
        <w:ind w:left="8273" w:hanging="240"/>
      </w:pPr>
      <w:rPr>
        <w:rFonts w:hint="default"/>
        <w:lang w:val="ru-RU" w:eastAsia="en-US" w:bidi="ar-SA"/>
      </w:rPr>
    </w:lvl>
  </w:abstractNum>
  <w:abstractNum w:abstractNumId="39">
    <w:nsid w:val="2B227874"/>
    <w:multiLevelType w:val="singleLevel"/>
    <w:tmpl w:val="9AAC5B3E"/>
    <w:lvl w:ilvl="0">
      <w:start w:val="10"/>
      <w:numFmt w:val="decimal"/>
      <w:lvlText w:val="%1."/>
      <w:legacy w:legacy="1" w:legacySpace="0" w:legacyIndent="403"/>
      <w:lvlJc w:val="left"/>
      <w:rPr>
        <w:rFonts w:ascii="Times New Roman" w:hAnsi="Times New Roman" w:cs="Times New Roman" w:hint="default"/>
      </w:rPr>
    </w:lvl>
  </w:abstractNum>
  <w:abstractNum w:abstractNumId="40">
    <w:nsid w:val="2B4D5958"/>
    <w:multiLevelType w:val="hybridMultilevel"/>
    <w:tmpl w:val="9B6876F0"/>
    <w:lvl w:ilvl="0" w:tplc="FFFFFFF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BCF6C0C"/>
    <w:multiLevelType w:val="multilevel"/>
    <w:tmpl w:val="2BCF6C0C"/>
    <w:lvl w:ilvl="0">
      <w:start w:val="1"/>
      <w:numFmt w:val="russianLower"/>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2">
    <w:nsid w:val="2C336E02"/>
    <w:multiLevelType w:val="hybridMultilevel"/>
    <w:tmpl w:val="4394D40E"/>
    <w:lvl w:ilvl="0" w:tplc="B2781DB6">
      <w:start w:val="1"/>
      <w:numFmt w:val="decimal"/>
      <w:lvlText w:val="%1."/>
      <w:lvlJc w:val="left"/>
      <w:pPr>
        <w:ind w:left="452" w:hanging="240"/>
        <w:jc w:val="left"/>
      </w:pPr>
      <w:rPr>
        <w:rFonts w:ascii="Times New Roman" w:eastAsia="Times New Roman" w:hAnsi="Times New Roman" w:cs="Times New Roman" w:hint="default"/>
        <w:w w:val="100"/>
        <w:sz w:val="24"/>
        <w:szCs w:val="24"/>
        <w:lang w:val="ru-RU" w:eastAsia="en-US" w:bidi="ar-SA"/>
      </w:rPr>
    </w:lvl>
    <w:lvl w:ilvl="1" w:tplc="2CA40440">
      <w:numFmt w:val="bullet"/>
      <w:lvlText w:val="•"/>
      <w:lvlJc w:val="left"/>
      <w:pPr>
        <w:ind w:left="1436" w:hanging="240"/>
      </w:pPr>
      <w:rPr>
        <w:rFonts w:hint="default"/>
        <w:lang w:val="ru-RU" w:eastAsia="en-US" w:bidi="ar-SA"/>
      </w:rPr>
    </w:lvl>
    <w:lvl w:ilvl="2" w:tplc="514C6730">
      <w:numFmt w:val="bullet"/>
      <w:lvlText w:val="•"/>
      <w:lvlJc w:val="left"/>
      <w:pPr>
        <w:ind w:left="2413" w:hanging="240"/>
      </w:pPr>
      <w:rPr>
        <w:rFonts w:hint="default"/>
        <w:lang w:val="ru-RU" w:eastAsia="en-US" w:bidi="ar-SA"/>
      </w:rPr>
    </w:lvl>
    <w:lvl w:ilvl="3" w:tplc="10C47776">
      <w:numFmt w:val="bullet"/>
      <w:lvlText w:val="•"/>
      <w:lvlJc w:val="left"/>
      <w:pPr>
        <w:ind w:left="3389" w:hanging="240"/>
      </w:pPr>
      <w:rPr>
        <w:rFonts w:hint="default"/>
        <w:lang w:val="ru-RU" w:eastAsia="en-US" w:bidi="ar-SA"/>
      </w:rPr>
    </w:lvl>
    <w:lvl w:ilvl="4" w:tplc="7852411A">
      <w:numFmt w:val="bullet"/>
      <w:lvlText w:val="•"/>
      <w:lvlJc w:val="left"/>
      <w:pPr>
        <w:ind w:left="4366" w:hanging="240"/>
      </w:pPr>
      <w:rPr>
        <w:rFonts w:hint="default"/>
        <w:lang w:val="ru-RU" w:eastAsia="en-US" w:bidi="ar-SA"/>
      </w:rPr>
    </w:lvl>
    <w:lvl w:ilvl="5" w:tplc="EAC41C3C">
      <w:numFmt w:val="bullet"/>
      <w:lvlText w:val="•"/>
      <w:lvlJc w:val="left"/>
      <w:pPr>
        <w:ind w:left="5343" w:hanging="240"/>
      </w:pPr>
      <w:rPr>
        <w:rFonts w:hint="default"/>
        <w:lang w:val="ru-RU" w:eastAsia="en-US" w:bidi="ar-SA"/>
      </w:rPr>
    </w:lvl>
    <w:lvl w:ilvl="6" w:tplc="A6D488FA">
      <w:numFmt w:val="bullet"/>
      <w:lvlText w:val="•"/>
      <w:lvlJc w:val="left"/>
      <w:pPr>
        <w:ind w:left="6319" w:hanging="240"/>
      </w:pPr>
      <w:rPr>
        <w:rFonts w:hint="default"/>
        <w:lang w:val="ru-RU" w:eastAsia="en-US" w:bidi="ar-SA"/>
      </w:rPr>
    </w:lvl>
    <w:lvl w:ilvl="7" w:tplc="7D9EA0A6">
      <w:numFmt w:val="bullet"/>
      <w:lvlText w:val="•"/>
      <w:lvlJc w:val="left"/>
      <w:pPr>
        <w:ind w:left="7296" w:hanging="240"/>
      </w:pPr>
      <w:rPr>
        <w:rFonts w:hint="default"/>
        <w:lang w:val="ru-RU" w:eastAsia="en-US" w:bidi="ar-SA"/>
      </w:rPr>
    </w:lvl>
    <w:lvl w:ilvl="8" w:tplc="7BF4D3EC">
      <w:numFmt w:val="bullet"/>
      <w:lvlText w:val="•"/>
      <w:lvlJc w:val="left"/>
      <w:pPr>
        <w:ind w:left="8273" w:hanging="240"/>
      </w:pPr>
      <w:rPr>
        <w:rFonts w:hint="default"/>
        <w:lang w:val="ru-RU" w:eastAsia="en-US" w:bidi="ar-SA"/>
      </w:rPr>
    </w:lvl>
  </w:abstractNum>
  <w:abstractNum w:abstractNumId="43">
    <w:nsid w:val="2C697B1F"/>
    <w:multiLevelType w:val="hybridMultilevel"/>
    <w:tmpl w:val="6406BA38"/>
    <w:lvl w:ilvl="0" w:tplc="75ACAF22">
      <w:start w:val="1"/>
      <w:numFmt w:val="upperRoman"/>
      <w:lvlText w:val="%1."/>
      <w:lvlJc w:val="left"/>
      <w:pPr>
        <w:ind w:left="786" w:hanging="214"/>
        <w:jc w:val="right"/>
      </w:pPr>
      <w:rPr>
        <w:rFonts w:ascii="Times New Roman" w:eastAsia="Times New Roman" w:hAnsi="Times New Roman" w:cs="Times New Roman" w:hint="default"/>
        <w:b/>
        <w:bCs/>
        <w:w w:val="99"/>
        <w:sz w:val="24"/>
        <w:szCs w:val="24"/>
        <w:lang w:val="ru-RU" w:eastAsia="en-US" w:bidi="ar-SA"/>
      </w:rPr>
    </w:lvl>
    <w:lvl w:ilvl="1" w:tplc="24206A2A">
      <w:start w:val="1"/>
      <w:numFmt w:val="decimal"/>
      <w:lvlText w:val="%2."/>
      <w:lvlJc w:val="left"/>
      <w:pPr>
        <w:ind w:left="573" w:hanging="240"/>
        <w:jc w:val="left"/>
      </w:pPr>
      <w:rPr>
        <w:rFonts w:ascii="Times New Roman" w:eastAsia="Times New Roman" w:hAnsi="Times New Roman" w:cs="Times New Roman" w:hint="default"/>
        <w:w w:val="100"/>
        <w:sz w:val="24"/>
        <w:szCs w:val="24"/>
        <w:lang w:val="ru-RU" w:eastAsia="en-US" w:bidi="ar-SA"/>
      </w:rPr>
    </w:lvl>
    <w:lvl w:ilvl="2" w:tplc="4BCE7498">
      <w:numFmt w:val="bullet"/>
      <w:lvlText w:val="•"/>
      <w:lvlJc w:val="left"/>
      <w:pPr>
        <w:ind w:left="1829" w:hanging="240"/>
      </w:pPr>
      <w:rPr>
        <w:rFonts w:hint="default"/>
        <w:lang w:val="ru-RU" w:eastAsia="en-US" w:bidi="ar-SA"/>
      </w:rPr>
    </w:lvl>
    <w:lvl w:ilvl="3" w:tplc="88C6B386">
      <w:numFmt w:val="bullet"/>
      <w:lvlText w:val="•"/>
      <w:lvlJc w:val="left"/>
      <w:pPr>
        <w:ind w:left="2879" w:hanging="240"/>
      </w:pPr>
      <w:rPr>
        <w:rFonts w:hint="default"/>
        <w:lang w:val="ru-RU" w:eastAsia="en-US" w:bidi="ar-SA"/>
      </w:rPr>
    </w:lvl>
    <w:lvl w:ilvl="4" w:tplc="9D52EC84">
      <w:numFmt w:val="bullet"/>
      <w:lvlText w:val="•"/>
      <w:lvlJc w:val="left"/>
      <w:pPr>
        <w:ind w:left="3928" w:hanging="240"/>
      </w:pPr>
      <w:rPr>
        <w:rFonts w:hint="default"/>
        <w:lang w:val="ru-RU" w:eastAsia="en-US" w:bidi="ar-SA"/>
      </w:rPr>
    </w:lvl>
    <w:lvl w:ilvl="5" w:tplc="47D2B556">
      <w:numFmt w:val="bullet"/>
      <w:lvlText w:val="•"/>
      <w:lvlJc w:val="left"/>
      <w:pPr>
        <w:ind w:left="4978" w:hanging="240"/>
      </w:pPr>
      <w:rPr>
        <w:rFonts w:hint="default"/>
        <w:lang w:val="ru-RU" w:eastAsia="en-US" w:bidi="ar-SA"/>
      </w:rPr>
    </w:lvl>
    <w:lvl w:ilvl="6" w:tplc="3892B690">
      <w:numFmt w:val="bullet"/>
      <w:lvlText w:val="•"/>
      <w:lvlJc w:val="left"/>
      <w:pPr>
        <w:ind w:left="6028" w:hanging="240"/>
      </w:pPr>
      <w:rPr>
        <w:rFonts w:hint="default"/>
        <w:lang w:val="ru-RU" w:eastAsia="en-US" w:bidi="ar-SA"/>
      </w:rPr>
    </w:lvl>
    <w:lvl w:ilvl="7" w:tplc="53F098EE">
      <w:numFmt w:val="bullet"/>
      <w:lvlText w:val="•"/>
      <w:lvlJc w:val="left"/>
      <w:pPr>
        <w:ind w:left="7077" w:hanging="240"/>
      </w:pPr>
      <w:rPr>
        <w:rFonts w:hint="default"/>
        <w:lang w:val="ru-RU" w:eastAsia="en-US" w:bidi="ar-SA"/>
      </w:rPr>
    </w:lvl>
    <w:lvl w:ilvl="8" w:tplc="9104BA90">
      <w:numFmt w:val="bullet"/>
      <w:lvlText w:val="•"/>
      <w:lvlJc w:val="left"/>
      <w:pPr>
        <w:ind w:left="8127" w:hanging="240"/>
      </w:pPr>
      <w:rPr>
        <w:rFonts w:hint="default"/>
        <w:lang w:val="ru-RU" w:eastAsia="en-US" w:bidi="ar-SA"/>
      </w:rPr>
    </w:lvl>
  </w:abstractNum>
  <w:abstractNum w:abstractNumId="44">
    <w:nsid w:val="2CFB6374"/>
    <w:multiLevelType w:val="hybridMultilevel"/>
    <w:tmpl w:val="6D000C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DD33B1F"/>
    <w:multiLevelType w:val="hybridMultilevel"/>
    <w:tmpl w:val="B786FE80"/>
    <w:lvl w:ilvl="0" w:tplc="3962BB4C">
      <w:start w:val="1"/>
      <w:numFmt w:val="decimal"/>
      <w:lvlText w:val="%1."/>
      <w:lvlJc w:val="left"/>
      <w:pPr>
        <w:ind w:left="513" w:hanging="301"/>
      </w:pPr>
      <w:rPr>
        <w:rFonts w:ascii="Times New Roman" w:eastAsia="Times New Roman" w:hAnsi="Times New Roman" w:cs="Times New Roman" w:hint="default"/>
        <w:w w:val="100"/>
        <w:sz w:val="24"/>
        <w:szCs w:val="24"/>
        <w:lang w:val="ru-RU" w:eastAsia="en-US" w:bidi="ar-SA"/>
      </w:rPr>
    </w:lvl>
    <w:lvl w:ilvl="1" w:tplc="D2ACC110">
      <w:numFmt w:val="bullet"/>
      <w:lvlText w:val="•"/>
      <w:lvlJc w:val="left"/>
      <w:pPr>
        <w:ind w:left="1490" w:hanging="301"/>
      </w:pPr>
      <w:rPr>
        <w:lang w:val="ru-RU" w:eastAsia="en-US" w:bidi="ar-SA"/>
      </w:rPr>
    </w:lvl>
    <w:lvl w:ilvl="2" w:tplc="047A2AC4">
      <w:numFmt w:val="bullet"/>
      <w:lvlText w:val="•"/>
      <w:lvlJc w:val="left"/>
      <w:pPr>
        <w:ind w:left="2461" w:hanging="301"/>
      </w:pPr>
      <w:rPr>
        <w:lang w:val="ru-RU" w:eastAsia="en-US" w:bidi="ar-SA"/>
      </w:rPr>
    </w:lvl>
    <w:lvl w:ilvl="3" w:tplc="F580B68E">
      <w:numFmt w:val="bullet"/>
      <w:lvlText w:val="•"/>
      <w:lvlJc w:val="left"/>
      <w:pPr>
        <w:ind w:left="3431" w:hanging="301"/>
      </w:pPr>
      <w:rPr>
        <w:lang w:val="ru-RU" w:eastAsia="en-US" w:bidi="ar-SA"/>
      </w:rPr>
    </w:lvl>
    <w:lvl w:ilvl="4" w:tplc="116CBE82">
      <w:numFmt w:val="bullet"/>
      <w:lvlText w:val="•"/>
      <w:lvlJc w:val="left"/>
      <w:pPr>
        <w:ind w:left="4402" w:hanging="301"/>
      </w:pPr>
      <w:rPr>
        <w:lang w:val="ru-RU" w:eastAsia="en-US" w:bidi="ar-SA"/>
      </w:rPr>
    </w:lvl>
    <w:lvl w:ilvl="5" w:tplc="206899A4">
      <w:numFmt w:val="bullet"/>
      <w:lvlText w:val="•"/>
      <w:lvlJc w:val="left"/>
      <w:pPr>
        <w:ind w:left="5373" w:hanging="301"/>
      </w:pPr>
      <w:rPr>
        <w:lang w:val="ru-RU" w:eastAsia="en-US" w:bidi="ar-SA"/>
      </w:rPr>
    </w:lvl>
    <w:lvl w:ilvl="6" w:tplc="BA76D848">
      <w:numFmt w:val="bullet"/>
      <w:lvlText w:val="•"/>
      <w:lvlJc w:val="left"/>
      <w:pPr>
        <w:ind w:left="6343" w:hanging="301"/>
      </w:pPr>
      <w:rPr>
        <w:lang w:val="ru-RU" w:eastAsia="en-US" w:bidi="ar-SA"/>
      </w:rPr>
    </w:lvl>
    <w:lvl w:ilvl="7" w:tplc="E60298B4">
      <w:numFmt w:val="bullet"/>
      <w:lvlText w:val="•"/>
      <w:lvlJc w:val="left"/>
      <w:pPr>
        <w:ind w:left="7314" w:hanging="301"/>
      </w:pPr>
      <w:rPr>
        <w:lang w:val="ru-RU" w:eastAsia="en-US" w:bidi="ar-SA"/>
      </w:rPr>
    </w:lvl>
    <w:lvl w:ilvl="8" w:tplc="DC6CD572">
      <w:numFmt w:val="bullet"/>
      <w:lvlText w:val="•"/>
      <w:lvlJc w:val="left"/>
      <w:pPr>
        <w:ind w:left="8285" w:hanging="301"/>
      </w:pPr>
      <w:rPr>
        <w:lang w:val="ru-RU" w:eastAsia="en-US" w:bidi="ar-SA"/>
      </w:rPr>
    </w:lvl>
  </w:abstractNum>
  <w:abstractNum w:abstractNumId="46">
    <w:nsid w:val="30200416"/>
    <w:multiLevelType w:val="hybridMultilevel"/>
    <w:tmpl w:val="094AD048"/>
    <w:lvl w:ilvl="0" w:tplc="EF681C5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7">
    <w:nsid w:val="31042A37"/>
    <w:multiLevelType w:val="hybridMultilevel"/>
    <w:tmpl w:val="66F67CBA"/>
    <w:lvl w:ilvl="0" w:tplc="7C36A480">
      <w:start w:val="1"/>
      <w:numFmt w:val="decimal"/>
      <w:lvlText w:val="%1."/>
      <w:lvlJc w:val="left"/>
      <w:pPr>
        <w:ind w:left="452" w:hanging="240"/>
        <w:jc w:val="left"/>
      </w:pPr>
      <w:rPr>
        <w:rFonts w:ascii="Times New Roman" w:eastAsia="Times New Roman" w:hAnsi="Times New Roman" w:cs="Times New Roman" w:hint="default"/>
        <w:w w:val="100"/>
        <w:sz w:val="24"/>
        <w:szCs w:val="24"/>
        <w:lang w:val="ru-RU" w:eastAsia="en-US" w:bidi="ar-SA"/>
      </w:rPr>
    </w:lvl>
    <w:lvl w:ilvl="1" w:tplc="31D2A94C">
      <w:numFmt w:val="bullet"/>
      <w:lvlText w:val="•"/>
      <w:lvlJc w:val="left"/>
      <w:pPr>
        <w:ind w:left="1436" w:hanging="240"/>
      </w:pPr>
      <w:rPr>
        <w:rFonts w:hint="default"/>
        <w:lang w:val="ru-RU" w:eastAsia="en-US" w:bidi="ar-SA"/>
      </w:rPr>
    </w:lvl>
    <w:lvl w:ilvl="2" w:tplc="72F6E122">
      <w:numFmt w:val="bullet"/>
      <w:lvlText w:val="•"/>
      <w:lvlJc w:val="left"/>
      <w:pPr>
        <w:ind w:left="2413" w:hanging="240"/>
      </w:pPr>
      <w:rPr>
        <w:rFonts w:hint="default"/>
        <w:lang w:val="ru-RU" w:eastAsia="en-US" w:bidi="ar-SA"/>
      </w:rPr>
    </w:lvl>
    <w:lvl w:ilvl="3" w:tplc="799487EA">
      <w:numFmt w:val="bullet"/>
      <w:lvlText w:val="•"/>
      <w:lvlJc w:val="left"/>
      <w:pPr>
        <w:ind w:left="3389" w:hanging="240"/>
      </w:pPr>
      <w:rPr>
        <w:rFonts w:hint="default"/>
        <w:lang w:val="ru-RU" w:eastAsia="en-US" w:bidi="ar-SA"/>
      </w:rPr>
    </w:lvl>
    <w:lvl w:ilvl="4" w:tplc="7C4E5004">
      <w:numFmt w:val="bullet"/>
      <w:lvlText w:val="•"/>
      <w:lvlJc w:val="left"/>
      <w:pPr>
        <w:ind w:left="4366" w:hanging="240"/>
      </w:pPr>
      <w:rPr>
        <w:rFonts w:hint="default"/>
        <w:lang w:val="ru-RU" w:eastAsia="en-US" w:bidi="ar-SA"/>
      </w:rPr>
    </w:lvl>
    <w:lvl w:ilvl="5" w:tplc="085E7EE0">
      <w:numFmt w:val="bullet"/>
      <w:lvlText w:val="•"/>
      <w:lvlJc w:val="left"/>
      <w:pPr>
        <w:ind w:left="5343" w:hanging="240"/>
      </w:pPr>
      <w:rPr>
        <w:rFonts w:hint="default"/>
        <w:lang w:val="ru-RU" w:eastAsia="en-US" w:bidi="ar-SA"/>
      </w:rPr>
    </w:lvl>
    <w:lvl w:ilvl="6" w:tplc="EA42A792">
      <w:numFmt w:val="bullet"/>
      <w:lvlText w:val="•"/>
      <w:lvlJc w:val="left"/>
      <w:pPr>
        <w:ind w:left="6319" w:hanging="240"/>
      </w:pPr>
      <w:rPr>
        <w:rFonts w:hint="default"/>
        <w:lang w:val="ru-RU" w:eastAsia="en-US" w:bidi="ar-SA"/>
      </w:rPr>
    </w:lvl>
    <w:lvl w:ilvl="7" w:tplc="1CA0907C">
      <w:numFmt w:val="bullet"/>
      <w:lvlText w:val="•"/>
      <w:lvlJc w:val="left"/>
      <w:pPr>
        <w:ind w:left="7296" w:hanging="240"/>
      </w:pPr>
      <w:rPr>
        <w:rFonts w:hint="default"/>
        <w:lang w:val="ru-RU" w:eastAsia="en-US" w:bidi="ar-SA"/>
      </w:rPr>
    </w:lvl>
    <w:lvl w:ilvl="8" w:tplc="77EE7900">
      <w:numFmt w:val="bullet"/>
      <w:lvlText w:val="•"/>
      <w:lvlJc w:val="left"/>
      <w:pPr>
        <w:ind w:left="8273" w:hanging="240"/>
      </w:pPr>
      <w:rPr>
        <w:rFonts w:hint="default"/>
        <w:lang w:val="ru-RU" w:eastAsia="en-US" w:bidi="ar-SA"/>
      </w:rPr>
    </w:lvl>
  </w:abstractNum>
  <w:abstractNum w:abstractNumId="48">
    <w:nsid w:val="31A77F28"/>
    <w:multiLevelType w:val="hybridMultilevel"/>
    <w:tmpl w:val="E19CBF2A"/>
    <w:lvl w:ilvl="0" w:tplc="6052AFE6">
      <w:start w:val="1"/>
      <w:numFmt w:val="decimal"/>
      <w:lvlText w:val="%1."/>
      <w:lvlJc w:val="left"/>
      <w:pPr>
        <w:ind w:left="452" w:hanging="240"/>
        <w:jc w:val="left"/>
      </w:pPr>
      <w:rPr>
        <w:rFonts w:ascii="Times New Roman" w:eastAsia="Times New Roman" w:hAnsi="Times New Roman" w:cs="Times New Roman" w:hint="default"/>
        <w:w w:val="100"/>
        <w:sz w:val="24"/>
        <w:szCs w:val="24"/>
        <w:lang w:val="ru-RU" w:eastAsia="en-US" w:bidi="ar-SA"/>
      </w:rPr>
    </w:lvl>
    <w:lvl w:ilvl="1" w:tplc="75FE3078">
      <w:numFmt w:val="bullet"/>
      <w:lvlText w:val="•"/>
      <w:lvlJc w:val="left"/>
      <w:pPr>
        <w:ind w:left="1436" w:hanging="240"/>
      </w:pPr>
      <w:rPr>
        <w:rFonts w:hint="default"/>
        <w:lang w:val="ru-RU" w:eastAsia="en-US" w:bidi="ar-SA"/>
      </w:rPr>
    </w:lvl>
    <w:lvl w:ilvl="2" w:tplc="E5187D10">
      <w:numFmt w:val="bullet"/>
      <w:lvlText w:val="•"/>
      <w:lvlJc w:val="left"/>
      <w:pPr>
        <w:ind w:left="2413" w:hanging="240"/>
      </w:pPr>
      <w:rPr>
        <w:rFonts w:hint="default"/>
        <w:lang w:val="ru-RU" w:eastAsia="en-US" w:bidi="ar-SA"/>
      </w:rPr>
    </w:lvl>
    <w:lvl w:ilvl="3" w:tplc="6F12954E">
      <w:numFmt w:val="bullet"/>
      <w:lvlText w:val="•"/>
      <w:lvlJc w:val="left"/>
      <w:pPr>
        <w:ind w:left="3389" w:hanging="240"/>
      </w:pPr>
      <w:rPr>
        <w:rFonts w:hint="default"/>
        <w:lang w:val="ru-RU" w:eastAsia="en-US" w:bidi="ar-SA"/>
      </w:rPr>
    </w:lvl>
    <w:lvl w:ilvl="4" w:tplc="68F88B94">
      <w:numFmt w:val="bullet"/>
      <w:lvlText w:val="•"/>
      <w:lvlJc w:val="left"/>
      <w:pPr>
        <w:ind w:left="4366" w:hanging="240"/>
      </w:pPr>
      <w:rPr>
        <w:rFonts w:hint="default"/>
        <w:lang w:val="ru-RU" w:eastAsia="en-US" w:bidi="ar-SA"/>
      </w:rPr>
    </w:lvl>
    <w:lvl w:ilvl="5" w:tplc="46B8788C">
      <w:numFmt w:val="bullet"/>
      <w:lvlText w:val="•"/>
      <w:lvlJc w:val="left"/>
      <w:pPr>
        <w:ind w:left="5343" w:hanging="240"/>
      </w:pPr>
      <w:rPr>
        <w:rFonts w:hint="default"/>
        <w:lang w:val="ru-RU" w:eastAsia="en-US" w:bidi="ar-SA"/>
      </w:rPr>
    </w:lvl>
    <w:lvl w:ilvl="6" w:tplc="2452E098">
      <w:numFmt w:val="bullet"/>
      <w:lvlText w:val="•"/>
      <w:lvlJc w:val="left"/>
      <w:pPr>
        <w:ind w:left="6319" w:hanging="240"/>
      </w:pPr>
      <w:rPr>
        <w:rFonts w:hint="default"/>
        <w:lang w:val="ru-RU" w:eastAsia="en-US" w:bidi="ar-SA"/>
      </w:rPr>
    </w:lvl>
    <w:lvl w:ilvl="7" w:tplc="EB1878BC">
      <w:numFmt w:val="bullet"/>
      <w:lvlText w:val="•"/>
      <w:lvlJc w:val="left"/>
      <w:pPr>
        <w:ind w:left="7296" w:hanging="240"/>
      </w:pPr>
      <w:rPr>
        <w:rFonts w:hint="default"/>
        <w:lang w:val="ru-RU" w:eastAsia="en-US" w:bidi="ar-SA"/>
      </w:rPr>
    </w:lvl>
    <w:lvl w:ilvl="8" w:tplc="371217BE">
      <w:numFmt w:val="bullet"/>
      <w:lvlText w:val="•"/>
      <w:lvlJc w:val="left"/>
      <w:pPr>
        <w:ind w:left="8273" w:hanging="240"/>
      </w:pPr>
      <w:rPr>
        <w:rFonts w:hint="default"/>
        <w:lang w:val="ru-RU" w:eastAsia="en-US" w:bidi="ar-SA"/>
      </w:rPr>
    </w:lvl>
  </w:abstractNum>
  <w:abstractNum w:abstractNumId="49">
    <w:nsid w:val="34957E3C"/>
    <w:multiLevelType w:val="multilevel"/>
    <w:tmpl w:val="73B6A986"/>
    <w:lvl w:ilvl="0">
      <w:start w:val="3"/>
      <w:numFmt w:val="decimal"/>
      <w:lvlText w:val="%1."/>
      <w:lvlJc w:val="left"/>
      <w:pPr>
        <w:ind w:left="82" w:hanging="360"/>
      </w:pPr>
    </w:lvl>
    <w:lvl w:ilvl="1">
      <w:start w:val="1"/>
      <w:numFmt w:val="decimal"/>
      <w:isLgl/>
      <w:lvlText w:val="%1.%2."/>
      <w:lvlJc w:val="left"/>
      <w:pPr>
        <w:ind w:left="1281" w:hanging="360"/>
      </w:pPr>
    </w:lvl>
    <w:lvl w:ilvl="2">
      <w:start w:val="1"/>
      <w:numFmt w:val="decimal"/>
      <w:isLgl/>
      <w:lvlText w:val="%1.%2.%3."/>
      <w:lvlJc w:val="left"/>
      <w:pPr>
        <w:ind w:left="2840" w:hanging="720"/>
      </w:pPr>
    </w:lvl>
    <w:lvl w:ilvl="3">
      <w:start w:val="1"/>
      <w:numFmt w:val="decimal"/>
      <w:isLgl/>
      <w:lvlText w:val="%1.%2.%3.%4."/>
      <w:lvlJc w:val="left"/>
      <w:pPr>
        <w:ind w:left="4039" w:hanging="720"/>
      </w:pPr>
    </w:lvl>
    <w:lvl w:ilvl="4">
      <w:start w:val="1"/>
      <w:numFmt w:val="decimal"/>
      <w:isLgl/>
      <w:lvlText w:val="%1.%2.%3.%4.%5."/>
      <w:lvlJc w:val="left"/>
      <w:pPr>
        <w:ind w:left="5598" w:hanging="1080"/>
      </w:pPr>
    </w:lvl>
    <w:lvl w:ilvl="5">
      <w:start w:val="1"/>
      <w:numFmt w:val="decimal"/>
      <w:isLgl/>
      <w:lvlText w:val="%1.%2.%3.%4.%5.%6."/>
      <w:lvlJc w:val="left"/>
      <w:pPr>
        <w:ind w:left="6797" w:hanging="1080"/>
      </w:pPr>
    </w:lvl>
    <w:lvl w:ilvl="6">
      <w:start w:val="1"/>
      <w:numFmt w:val="decimal"/>
      <w:isLgl/>
      <w:lvlText w:val="%1.%2.%3.%4.%5.%6.%7."/>
      <w:lvlJc w:val="left"/>
      <w:pPr>
        <w:ind w:left="8356" w:hanging="1440"/>
      </w:pPr>
    </w:lvl>
    <w:lvl w:ilvl="7">
      <w:start w:val="1"/>
      <w:numFmt w:val="decimal"/>
      <w:isLgl/>
      <w:lvlText w:val="%1.%2.%3.%4.%5.%6.%7.%8."/>
      <w:lvlJc w:val="left"/>
      <w:pPr>
        <w:ind w:left="9555" w:hanging="1440"/>
      </w:pPr>
    </w:lvl>
    <w:lvl w:ilvl="8">
      <w:start w:val="1"/>
      <w:numFmt w:val="decimal"/>
      <w:isLgl/>
      <w:lvlText w:val="%1.%2.%3.%4.%5.%6.%7.%8.%9."/>
      <w:lvlJc w:val="left"/>
      <w:pPr>
        <w:ind w:left="11114" w:hanging="1800"/>
      </w:pPr>
    </w:lvl>
  </w:abstractNum>
  <w:abstractNum w:abstractNumId="50">
    <w:nsid w:val="38205D51"/>
    <w:multiLevelType w:val="hybridMultilevel"/>
    <w:tmpl w:val="5AD868F6"/>
    <w:lvl w:ilvl="0" w:tplc="468A6ED6">
      <w:start w:val="1"/>
      <w:numFmt w:val="decimal"/>
      <w:lvlText w:val="%1."/>
      <w:lvlJc w:val="left"/>
      <w:pPr>
        <w:ind w:left="513" w:hanging="301"/>
      </w:pPr>
      <w:rPr>
        <w:rFonts w:ascii="Times New Roman" w:eastAsia="Times New Roman" w:hAnsi="Times New Roman" w:cs="Times New Roman" w:hint="default"/>
        <w:w w:val="100"/>
        <w:sz w:val="24"/>
        <w:szCs w:val="24"/>
        <w:lang w:val="ru-RU" w:eastAsia="en-US" w:bidi="ar-SA"/>
      </w:rPr>
    </w:lvl>
    <w:lvl w:ilvl="1" w:tplc="7D688682">
      <w:numFmt w:val="bullet"/>
      <w:lvlText w:val="•"/>
      <w:lvlJc w:val="left"/>
      <w:pPr>
        <w:ind w:left="1490" w:hanging="301"/>
      </w:pPr>
      <w:rPr>
        <w:lang w:val="ru-RU" w:eastAsia="en-US" w:bidi="ar-SA"/>
      </w:rPr>
    </w:lvl>
    <w:lvl w:ilvl="2" w:tplc="CED8D65C">
      <w:numFmt w:val="bullet"/>
      <w:lvlText w:val="•"/>
      <w:lvlJc w:val="left"/>
      <w:pPr>
        <w:ind w:left="2461" w:hanging="301"/>
      </w:pPr>
      <w:rPr>
        <w:lang w:val="ru-RU" w:eastAsia="en-US" w:bidi="ar-SA"/>
      </w:rPr>
    </w:lvl>
    <w:lvl w:ilvl="3" w:tplc="2D36E38C">
      <w:numFmt w:val="bullet"/>
      <w:lvlText w:val="•"/>
      <w:lvlJc w:val="left"/>
      <w:pPr>
        <w:ind w:left="3431" w:hanging="301"/>
      </w:pPr>
      <w:rPr>
        <w:lang w:val="ru-RU" w:eastAsia="en-US" w:bidi="ar-SA"/>
      </w:rPr>
    </w:lvl>
    <w:lvl w:ilvl="4" w:tplc="0AF4A512">
      <w:numFmt w:val="bullet"/>
      <w:lvlText w:val="•"/>
      <w:lvlJc w:val="left"/>
      <w:pPr>
        <w:ind w:left="4402" w:hanging="301"/>
      </w:pPr>
      <w:rPr>
        <w:lang w:val="ru-RU" w:eastAsia="en-US" w:bidi="ar-SA"/>
      </w:rPr>
    </w:lvl>
    <w:lvl w:ilvl="5" w:tplc="169A7682">
      <w:numFmt w:val="bullet"/>
      <w:lvlText w:val="•"/>
      <w:lvlJc w:val="left"/>
      <w:pPr>
        <w:ind w:left="5373" w:hanging="301"/>
      </w:pPr>
      <w:rPr>
        <w:lang w:val="ru-RU" w:eastAsia="en-US" w:bidi="ar-SA"/>
      </w:rPr>
    </w:lvl>
    <w:lvl w:ilvl="6" w:tplc="C8F4C100">
      <w:numFmt w:val="bullet"/>
      <w:lvlText w:val="•"/>
      <w:lvlJc w:val="left"/>
      <w:pPr>
        <w:ind w:left="6343" w:hanging="301"/>
      </w:pPr>
      <w:rPr>
        <w:lang w:val="ru-RU" w:eastAsia="en-US" w:bidi="ar-SA"/>
      </w:rPr>
    </w:lvl>
    <w:lvl w:ilvl="7" w:tplc="D5329644">
      <w:numFmt w:val="bullet"/>
      <w:lvlText w:val="•"/>
      <w:lvlJc w:val="left"/>
      <w:pPr>
        <w:ind w:left="7314" w:hanging="301"/>
      </w:pPr>
      <w:rPr>
        <w:lang w:val="ru-RU" w:eastAsia="en-US" w:bidi="ar-SA"/>
      </w:rPr>
    </w:lvl>
    <w:lvl w:ilvl="8" w:tplc="36444984">
      <w:numFmt w:val="bullet"/>
      <w:lvlText w:val="•"/>
      <w:lvlJc w:val="left"/>
      <w:pPr>
        <w:ind w:left="8285" w:hanging="301"/>
      </w:pPr>
      <w:rPr>
        <w:lang w:val="ru-RU" w:eastAsia="en-US" w:bidi="ar-SA"/>
      </w:rPr>
    </w:lvl>
  </w:abstractNum>
  <w:abstractNum w:abstractNumId="51">
    <w:nsid w:val="389A3065"/>
    <w:multiLevelType w:val="hybridMultilevel"/>
    <w:tmpl w:val="8444889A"/>
    <w:lvl w:ilvl="0" w:tplc="260ACE10">
      <w:start w:val="1"/>
      <w:numFmt w:val="decimal"/>
      <w:lvlText w:val="%1."/>
      <w:lvlJc w:val="left"/>
      <w:pPr>
        <w:ind w:left="1161" w:hanging="240"/>
      </w:pPr>
      <w:rPr>
        <w:rFonts w:ascii="Times New Roman" w:eastAsia="Times New Roman" w:hAnsi="Times New Roman" w:cs="Times New Roman" w:hint="default"/>
        <w:w w:val="100"/>
        <w:sz w:val="24"/>
        <w:szCs w:val="24"/>
        <w:lang w:val="ru-RU" w:eastAsia="en-US" w:bidi="ar-SA"/>
      </w:rPr>
    </w:lvl>
    <w:lvl w:ilvl="1" w:tplc="E22A0C00">
      <w:numFmt w:val="bullet"/>
      <w:lvlText w:val="•"/>
      <w:lvlJc w:val="left"/>
      <w:pPr>
        <w:ind w:left="2066" w:hanging="240"/>
      </w:pPr>
      <w:rPr>
        <w:lang w:val="ru-RU" w:eastAsia="en-US" w:bidi="ar-SA"/>
      </w:rPr>
    </w:lvl>
    <w:lvl w:ilvl="2" w:tplc="9A04241A">
      <w:numFmt w:val="bullet"/>
      <w:lvlText w:val="•"/>
      <w:lvlJc w:val="left"/>
      <w:pPr>
        <w:ind w:left="2973" w:hanging="240"/>
      </w:pPr>
      <w:rPr>
        <w:lang w:val="ru-RU" w:eastAsia="en-US" w:bidi="ar-SA"/>
      </w:rPr>
    </w:lvl>
    <w:lvl w:ilvl="3" w:tplc="6638F938">
      <w:numFmt w:val="bullet"/>
      <w:lvlText w:val="•"/>
      <w:lvlJc w:val="left"/>
      <w:pPr>
        <w:ind w:left="3879" w:hanging="240"/>
      </w:pPr>
      <w:rPr>
        <w:lang w:val="ru-RU" w:eastAsia="en-US" w:bidi="ar-SA"/>
      </w:rPr>
    </w:lvl>
    <w:lvl w:ilvl="4" w:tplc="980A1BBA">
      <w:numFmt w:val="bullet"/>
      <w:lvlText w:val="•"/>
      <w:lvlJc w:val="left"/>
      <w:pPr>
        <w:ind w:left="4786" w:hanging="240"/>
      </w:pPr>
      <w:rPr>
        <w:lang w:val="ru-RU" w:eastAsia="en-US" w:bidi="ar-SA"/>
      </w:rPr>
    </w:lvl>
    <w:lvl w:ilvl="5" w:tplc="0D0E3014">
      <w:numFmt w:val="bullet"/>
      <w:lvlText w:val="•"/>
      <w:lvlJc w:val="left"/>
      <w:pPr>
        <w:ind w:left="5693" w:hanging="240"/>
      </w:pPr>
      <w:rPr>
        <w:lang w:val="ru-RU" w:eastAsia="en-US" w:bidi="ar-SA"/>
      </w:rPr>
    </w:lvl>
    <w:lvl w:ilvl="6" w:tplc="C5A27D90">
      <w:numFmt w:val="bullet"/>
      <w:lvlText w:val="•"/>
      <w:lvlJc w:val="left"/>
      <w:pPr>
        <w:ind w:left="6599" w:hanging="240"/>
      </w:pPr>
      <w:rPr>
        <w:lang w:val="ru-RU" w:eastAsia="en-US" w:bidi="ar-SA"/>
      </w:rPr>
    </w:lvl>
    <w:lvl w:ilvl="7" w:tplc="75E2D274">
      <w:numFmt w:val="bullet"/>
      <w:lvlText w:val="•"/>
      <w:lvlJc w:val="left"/>
      <w:pPr>
        <w:ind w:left="7506" w:hanging="240"/>
      </w:pPr>
      <w:rPr>
        <w:lang w:val="ru-RU" w:eastAsia="en-US" w:bidi="ar-SA"/>
      </w:rPr>
    </w:lvl>
    <w:lvl w:ilvl="8" w:tplc="492EC5B2">
      <w:numFmt w:val="bullet"/>
      <w:lvlText w:val="•"/>
      <w:lvlJc w:val="left"/>
      <w:pPr>
        <w:ind w:left="8413" w:hanging="240"/>
      </w:pPr>
      <w:rPr>
        <w:lang w:val="ru-RU" w:eastAsia="en-US" w:bidi="ar-SA"/>
      </w:rPr>
    </w:lvl>
  </w:abstractNum>
  <w:abstractNum w:abstractNumId="52">
    <w:nsid w:val="390B0862"/>
    <w:multiLevelType w:val="hybridMultilevel"/>
    <w:tmpl w:val="8FF04CEA"/>
    <w:lvl w:ilvl="0" w:tplc="4146A5A0">
      <w:start w:val="1"/>
      <w:numFmt w:val="decimal"/>
      <w:lvlText w:val="%1."/>
      <w:lvlJc w:val="left"/>
      <w:pPr>
        <w:ind w:left="933" w:hanging="360"/>
        <w:jc w:val="left"/>
      </w:pPr>
      <w:rPr>
        <w:rFonts w:ascii="Arial" w:eastAsia="Arial" w:hAnsi="Arial" w:cs="Arial" w:hint="default"/>
        <w:spacing w:val="-13"/>
        <w:w w:val="100"/>
        <w:sz w:val="23"/>
        <w:szCs w:val="23"/>
        <w:lang w:val="ru-RU" w:eastAsia="en-US" w:bidi="ar-SA"/>
      </w:rPr>
    </w:lvl>
    <w:lvl w:ilvl="1" w:tplc="8CC84FFA">
      <w:numFmt w:val="bullet"/>
      <w:lvlText w:val="•"/>
      <w:lvlJc w:val="left"/>
      <w:pPr>
        <w:ind w:left="1868" w:hanging="360"/>
      </w:pPr>
      <w:rPr>
        <w:rFonts w:hint="default"/>
        <w:lang w:val="ru-RU" w:eastAsia="en-US" w:bidi="ar-SA"/>
      </w:rPr>
    </w:lvl>
    <w:lvl w:ilvl="2" w:tplc="B86221C4">
      <w:numFmt w:val="bullet"/>
      <w:lvlText w:val="•"/>
      <w:lvlJc w:val="left"/>
      <w:pPr>
        <w:ind w:left="2797" w:hanging="360"/>
      </w:pPr>
      <w:rPr>
        <w:rFonts w:hint="default"/>
        <w:lang w:val="ru-RU" w:eastAsia="en-US" w:bidi="ar-SA"/>
      </w:rPr>
    </w:lvl>
    <w:lvl w:ilvl="3" w:tplc="BBE0F9F4">
      <w:numFmt w:val="bullet"/>
      <w:lvlText w:val="•"/>
      <w:lvlJc w:val="left"/>
      <w:pPr>
        <w:ind w:left="3725" w:hanging="360"/>
      </w:pPr>
      <w:rPr>
        <w:rFonts w:hint="default"/>
        <w:lang w:val="ru-RU" w:eastAsia="en-US" w:bidi="ar-SA"/>
      </w:rPr>
    </w:lvl>
    <w:lvl w:ilvl="4" w:tplc="AAE23194">
      <w:numFmt w:val="bullet"/>
      <w:lvlText w:val="•"/>
      <w:lvlJc w:val="left"/>
      <w:pPr>
        <w:ind w:left="4654" w:hanging="360"/>
      </w:pPr>
      <w:rPr>
        <w:rFonts w:hint="default"/>
        <w:lang w:val="ru-RU" w:eastAsia="en-US" w:bidi="ar-SA"/>
      </w:rPr>
    </w:lvl>
    <w:lvl w:ilvl="5" w:tplc="64884848">
      <w:numFmt w:val="bullet"/>
      <w:lvlText w:val="•"/>
      <w:lvlJc w:val="left"/>
      <w:pPr>
        <w:ind w:left="5583" w:hanging="360"/>
      </w:pPr>
      <w:rPr>
        <w:rFonts w:hint="default"/>
        <w:lang w:val="ru-RU" w:eastAsia="en-US" w:bidi="ar-SA"/>
      </w:rPr>
    </w:lvl>
    <w:lvl w:ilvl="6" w:tplc="800011C0">
      <w:numFmt w:val="bullet"/>
      <w:lvlText w:val="•"/>
      <w:lvlJc w:val="left"/>
      <w:pPr>
        <w:ind w:left="6511" w:hanging="360"/>
      </w:pPr>
      <w:rPr>
        <w:rFonts w:hint="default"/>
        <w:lang w:val="ru-RU" w:eastAsia="en-US" w:bidi="ar-SA"/>
      </w:rPr>
    </w:lvl>
    <w:lvl w:ilvl="7" w:tplc="3DC65710">
      <w:numFmt w:val="bullet"/>
      <w:lvlText w:val="•"/>
      <w:lvlJc w:val="left"/>
      <w:pPr>
        <w:ind w:left="7440" w:hanging="360"/>
      </w:pPr>
      <w:rPr>
        <w:rFonts w:hint="default"/>
        <w:lang w:val="ru-RU" w:eastAsia="en-US" w:bidi="ar-SA"/>
      </w:rPr>
    </w:lvl>
    <w:lvl w:ilvl="8" w:tplc="7534D478">
      <w:numFmt w:val="bullet"/>
      <w:lvlText w:val="•"/>
      <w:lvlJc w:val="left"/>
      <w:pPr>
        <w:ind w:left="8369" w:hanging="360"/>
      </w:pPr>
      <w:rPr>
        <w:rFonts w:hint="default"/>
        <w:lang w:val="ru-RU" w:eastAsia="en-US" w:bidi="ar-SA"/>
      </w:rPr>
    </w:lvl>
  </w:abstractNum>
  <w:abstractNum w:abstractNumId="53">
    <w:nsid w:val="3A482268"/>
    <w:multiLevelType w:val="hybridMultilevel"/>
    <w:tmpl w:val="6B120D68"/>
    <w:lvl w:ilvl="0" w:tplc="8B9A1B66">
      <w:start w:val="1"/>
      <w:numFmt w:val="decimal"/>
      <w:lvlText w:val="%1."/>
      <w:lvlJc w:val="left"/>
      <w:pPr>
        <w:ind w:left="1161" w:hanging="240"/>
        <w:jc w:val="left"/>
      </w:pPr>
      <w:rPr>
        <w:rFonts w:ascii="Times New Roman" w:eastAsia="Times New Roman" w:hAnsi="Times New Roman" w:cs="Times New Roman" w:hint="default"/>
        <w:w w:val="100"/>
        <w:sz w:val="24"/>
        <w:szCs w:val="24"/>
        <w:lang w:val="ru-RU" w:eastAsia="en-US" w:bidi="ar-SA"/>
      </w:rPr>
    </w:lvl>
    <w:lvl w:ilvl="1" w:tplc="89F042F2">
      <w:numFmt w:val="bullet"/>
      <w:lvlText w:val="•"/>
      <w:lvlJc w:val="left"/>
      <w:pPr>
        <w:ind w:left="2066" w:hanging="240"/>
      </w:pPr>
      <w:rPr>
        <w:rFonts w:hint="default"/>
        <w:lang w:val="ru-RU" w:eastAsia="en-US" w:bidi="ar-SA"/>
      </w:rPr>
    </w:lvl>
    <w:lvl w:ilvl="2" w:tplc="A29A5514">
      <w:numFmt w:val="bullet"/>
      <w:lvlText w:val="•"/>
      <w:lvlJc w:val="left"/>
      <w:pPr>
        <w:ind w:left="2973" w:hanging="240"/>
      </w:pPr>
      <w:rPr>
        <w:rFonts w:hint="default"/>
        <w:lang w:val="ru-RU" w:eastAsia="en-US" w:bidi="ar-SA"/>
      </w:rPr>
    </w:lvl>
    <w:lvl w:ilvl="3" w:tplc="78281E70">
      <w:numFmt w:val="bullet"/>
      <w:lvlText w:val="•"/>
      <w:lvlJc w:val="left"/>
      <w:pPr>
        <w:ind w:left="3879" w:hanging="240"/>
      </w:pPr>
      <w:rPr>
        <w:rFonts w:hint="default"/>
        <w:lang w:val="ru-RU" w:eastAsia="en-US" w:bidi="ar-SA"/>
      </w:rPr>
    </w:lvl>
    <w:lvl w:ilvl="4" w:tplc="3A44A276">
      <w:numFmt w:val="bullet"/>
      <w:lvlText w:val="•"/>
      <w:lvlJc w:val="left"/>
      <w:pPr>
        <w:ind w:left="4786" w:hanging="240"/>
      </w:pPr>
      <w:rPr>
        <w:rFonts w:hint="default"/>
        <w:lang w:val="ru-RU" w:eastAsia="en-US" w:bidi="ar-SA"/>
      </w:rPr>
    </w:lvl>
    <w:lvl w:ilvl="5" w:tplc="06C635AA">
      <w:numFmt w:val="bullet"/>
      <w:lvlText w:val="•"/>
      <w:lvlJc w:val="left"/>
      <w:pPr>
        <w:ind w:left="5693" w:hanging="240"/>
      </w:pPr>
      <w:rPr>
        <w:rFonts w:hint="default"/>
        <w:lang w:val="ru-RU" w:eastAsia="en-US" w:bidi="ar-SA"/>
      </w:rPr>
    </w:lvl>
    <w:lvl w:ilvl="6" w:tplc="05723204">
      <w:numFmt w:val="bullet"/>
      <w:lvlText w:val="•"/>
      <w:lvlJc w:val="left"/>
      <w:pPr>
        <w:ind w:left="6599" w:hanging="240"/>
      </w:pPr>
      <w:rPr>
        <w:rFonts w:hint="default"/>
        <w:lang w:val="ru-RU" w:eastAsia="en-US" w:bidi="ar-SA"/>
      </w:rPr>
    </w:lvl>
    <w:lvl w:ilvl="7" w:tplc="46C44B2C">
      <w:numFmt w:val="bullet"/>
      <w:lvlText w:val="•"/>
      <w:lvlJc w:val="left"/>
      <w:pPr>
        <w:ind w:left="7506" w:hanging="240"/>
      </w:pPr>
      <w:rPr>
        <w:rFonts w:hint="default"/>
        <w:lang w:val="ru-RU" w:eastAsia="en-US" w:bidi="ar-SA"/>
      </w:rPr>
    </w:lvl>
    <w:lvl w:ilvl="8" w:tplc="42BC7740">
      <w:numFmt w:val="bullet"/>
      <w:lvlText w:val="•"/>
      <w:lvlJc w:val="left"/>
      <w:pPr>
        <w:ind w:left="8413" w:hanging="240"/>
      </w:pPr>
      <w:rPr>
        <w:rFonts w:hint="default"/>
        <w:lang w:val="ru-RU" w:eastAsia="en-US" w:bidi="ar-SA"/>
      </w:rPr>
    </w:lvl>
  </w:abstractNum>
  <w:abstractNum w:abstractNumId="54">
    <w:nsid w:val="3BFC7854"/>
    <w:multiLevelType w:val="hybridMultilevel"/>
    <w:tmpl w:val="0B1A5DC6"/>
    <w:lvl w:ilvl="0" w:tplc="CED66068">
      <w:start w:val="1"/>
      <w:numFmt w:val="decimal"/>
      <w:lvlText w:val="%1."/>
      <w:lvlJc w:val="left"/>
      <w:pPr>
        <w:ind w:left="453" w:hanging="241"/>
        <w:jc w:val="left"/>
      </w:pPr>
      <w:rPr>
        <w:rFonts w:ascii="Times New Roman" w:eastAsia="Times New Roman" w:hAnsi="Times New Roman" w:cs="Times New Roman" w:hint="default"/>
        <w:w w:val="100"/>
        <w:sz w:val="24"/>
        <w:szCs w:val="24"/>
        <w:lang w:val="ru-RU" w:eastAsia="en-US" w:bidi="ar-SA"/>
      </w:rPr>
    </w:lvl>
    <w:lvl w:ilvl="1" w:tplc="E5B639C0">
      <w:numFmt w:val="bullet"/>
      <w:lvlText w:val="•"/>
      <w:lvlJc w:val="left"/>
      <w:pPr>
        <w:ind w:left="1436" w:hanging="241"/>
      </w:pPr>
      <w:rPr>
        <w:rFonts w:hint="default"/>
        <w:lang w:val="ru-RU" w:eastAsia="en-US" w:bidi="ar-SA"/>
      </w:rPr>
    </w:lvl>
    <w:lvl w:ilvl="2" w:tplc="C4BACD06">
      <w:numFmt w:val="bullet"/>
      <w:lvlText w:val="•"/>
      <w:lvlJc w:val="left"/>
      <w:pPr>
        <w:ind w:left="2413" w:hanging="241"/>
      </w:pPr>
      <w:rPr>
        <w:rFonts w:hint="default"/>
        <w:lang w:val="ru-RU" w:eastAsia="en-US" w:bidi="ar-SA"/>
      </w:rPr>
    </w:lvl>
    <w:lvl w:ilvl="3" w:tplc="E0247956">
      <w:numFmt w:val="bullet"/>
      <w:lvlText w:val="•"/>
      <w:lvlJc w:val="left"/>
      <w:pPr>
        <w:ind w:left="3389" w:hanging="241"/>
      </w:pPr>
      <w:rPr>
        <w:rFonts w:hint="default"/>
        <w:lang w:val="ru-RU" w:eastAsia="en-US" w:bidi="ar-SA"/>
      </w:rPr>
    </w:lvl>
    <w:lvl w:ilvl="4" w:tplc="71228CD6">
      <w:numFmt w:val="bullet"/>
      <w:lvlText w:val="•"/>
      <w:lvlJc w:val="left"/>
      <w:pPr>
        <w:ind w:left="4366" w:hanging="241"/>
      </w:pPr>
      <w:rPr>
        <w:rFonts w:hint="default"/>
        <w:lang w:val="ru-RU" w:eastAsia="en-US" w:bidi="ar-SA"/>
      </w:rPr>
    </w:lvl>
    <w:lvl w:ilvl="5" w:tplc="6088DF8C">
      <w:numFmt w:val="bullet"/>
      <w:lvlText w:val="•"/>
      <w:lvlJc w:val="left"/>
      <w:pPr>
        <w:ind w:left="5343" w:hanging="241"/>
      </w:pPr>
      <w:rPr>
        <w:rFonts w:hint="default"/>
        <w:lang w:val="ru-RU" w:eastAsia="en-US" w:bidi="ar-SA"/>
      </w:rPr>
    </w:lvl>
    <w:lvl w:ilvl="6" w:tplc="7FF8B8C4">
      <w:numFmt w:val="bullet"/>
      <w:lvlText w:val="•"/>
      <w:lvlJc w:val="left"/>
      <w:pPr>
        <w:ind w:left="6319" w:hanging="241"/>
      </w:pPr>
      <w:rPr>
        <w:rFonts w:hint="default"/>
        <w:lang w:val="ru-RU" w:eastAsia="en-US" w:bidi="ar-SA"/>
      </w:rPr>
    </w:lvl>
    <w:lvl w:ilvl="7" w:tplc="C954161C">
      <w:numFmt w:val="bullet"/>
      <w:lvlText w:val="•"/>
      <w:lvlJc w:val="left"/>
      <w:pPr>
        <w:ind w:left="7296" w:hanging="241"/>
      </w:pPr>
      <w:rPr>
        <w:rFonts w:hint="default"/>
        <w:lang w:val="ru-RU" w:eastAsia="en-US" w:bidi="ar-SA"/>
      </w:rPr>
    </w:lvl>
    <w:lvl w:ilvl="8" w:tplc="9BD6D894">
      <w:numFmt w:val="bullet"/>
      <w:lvlText w:val="•"/>
      <w:lvlJc w:val="left"/>
      <w:pPr>
        <w:ind w:left="8273" w:hanging="241"/>
      </w:pPr>
      <w:rPr>
        <w:rFonts w:hint="default"/>
        <w:lang w:val="ru-RU" w:eastAsia="en-US" w:bidi="ar-SA"/>
      </w:rPr>
    </w:lvl>
  </w:abstractNum>
  <w:abstractNum w:abstractNumId="55">
    <w:nsid w:val="3C635523"/>
    <w:multiLevelType w:val="multilevel"/>
    <w:tmpl w:val="3C6355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56">
    <w:nsid w:val="3E4A6280"/>
    <w:multiLevelType w:val="hybridMultilevel"/>
    <w:tmpl w:val="3812728C"/>
    <w:lvl w:ilvl="0" w:tplc="E59669D6">
      <w:start w:val="1"/>
      <w:numFmt w:val="decimal"/>
      <w:lvlText w:val="%1."/>
      <w:lvlJc w:val="left"/>
      <w:pPr>
        <w:ind w:left="1161" w:hanging="240"/>
        <w:jc w:val="left"/>
      </w:pPr>
      <w:rPr>
        <w:rFonts w:ascii="Times New Roman" w:eastAsia="Times New Roman" w:hAnsi="Times New Roman" w:cs="Times New Roman" w:hint="default"/>
        <w:w w:val="100"/>
        <w:sz w:val="24"/>
        <w:szCs w:val="24"/>
        <w:lang w:val="ru-RU" w:eastAsia="en-US" w:bidi="ar-SA"/>
      </w:rPr>
    </w:lvl>
    <w:lvl w:ilvl="1" w:tplc="B6EC29D8">
      <w:numFmt w:val="bullet"/>
      <w:lvlText w:val="•"/>
      <w:lvlJc w:val="left"/>
      <w:pPr>
        <w:ind w:left="2066" w:hanging="240"/>
      </w:pPr>
      <w:rPr>
        <w:rFonts w:hint="default"/>
        <w:lang w:val="ru-RU" w:eastAsia="en-US" w:bidi="ar-SA"/>
      </w:rPr>
    </w:lvl>
    <w:lvl w:ilvl="2" w:tplc="B510DA5E">
      <w:numFmt w:val="bullet"/>
      <w:lvlText w:val="•"/>
      <w:lvlJc w:val="left"/>
      <w:pPr>
        <w:ind w:left="2973" w:hanging="240"/>
      </w:pPr>
      <w:rPr>
        <w:rFonts w:hint="default"/>
        <w:lang w:val="ru-RU" w:eastAsia="en-US" w:bidi="ar-SA"/>
      </w:rPr>
    </w:lvl>
    <w:lvl w:ilvl="3" w:tplc="0B2029D8">
      <w:numFmt w:val="bullet"/>
      <w:lvlText w:val="•"/>
      <w:lvlJc w:val="left"/>
      <w:pPr>
        <w:ind w:left="3879" w:hanging="240"/>
      </w:pPr>
      <w:rPr>
        <w:rFonts w:hint="default"/>
        <w:lang w:val="ru-RU" w:eastAsia="en-US" w:bidi="ar-SA"/>
      </w:rPr>
    </w:lvl>
    <w:lvl w:ilvl="4" w:tplc="B6380BB2">
      <w:numFmt w:val="bullet"/>
      <w:lvlText w:val="•"/>
      <w:lvlJc w:val="left"/>
      <w:pPr>
        <w:ind w:left="4786" w:hanging="240"/>
      </w:pPr>
      <w:rPr>
        <w:rFonts w:hint="default"/>
        <w:lang w:val="ru-RU" w:eastAsia="en-US" w:bidi="ar-SA"/>
      </w:rPr>
    </w:lvl>
    <w:lvl w:ilvl="5" w:tplc="F222AE7A">
      <w:numFmt w:val="bullet"/>
      <w:lvlText w:val="•"/>
      <w:lvlJc w:val="left"/>
      <w:pPr>
        <w:ind w:left="5693" w:hanging="240"/>
      </w:pPr>
      <w:rPr>
        <w:rFonts w:hint="default"/>
        <w:lang w:val="ru-RU" w:eastAsia="en-US" w:bidi="ar-SA"/>
      </w:rPr>
    </w:lvl>
    <w:lvl w:ilvl="6" w:tplc="0A8CEB14">
      <w:numFmt w:val="bullet"/>
      <w:lvlText w:val="•"/>
      <w:lvlJc w:val="left"/>
      <w:pPr>
        <w:ind w:left="6599" w:hanging="240"/>
      </w:pPr>
      <w:rPr>
        <w:rFonts w:hint="default"/>
        <w:lang w:val="ru-RU" w:eastAsia="en-US" w:bidi="ar-SA"/>
      </w:rPr>
    </w:lvl>
    <w:lvl w:ilvl="7" w:tplc="03727CB6">
      <w:numFmt w:val="bullet"/>
      <w:lvlText w:val="•"/>
      <w:lvlJc w:val="left"/>
      <w:pPr>
        <w:ind w:left="7506" w:hanging="240"/>
      </w:pPr>
      <w:rPr>
        <w:rFonts w:hint="default"/>
        <w:lang w:val="ru-RU" w:eastAsia="en-US" w:bidi="ar-SA"/>
      </w:rPr>
    </w:lvl>
    <w:lvl w:ilvl="8" w:tplc="EDAA1AD4">
      <w:numFmt w:val="bullet"/>
      <w:lvlText w:val="•"/>
      <w:lvlJc w:val="left"/>
      <w:pPr>
        <w:ind w:left="8413" w:hanging="240"/>
      </w:pPr>
      <w:rPr>
        <w:rFonts w:hint="default"/>
        <w:lang w:val="ru-RU" w:eastAsia="en-US" w:bidi="ar-SA"/>
      </w:rPr>
    </w:lvl>
  </w:abstractNum>
  <w:abstractNum w:abstractNumId="57">
    <w:nsid w:val="3E8117A9"/>
    <w:multiLevelType w:val="multilevel"/>
    <w:tmpl w:val="84B6AAA2"/>
    <w:lvl w:ilvl="0">
      <w:start w:val="3"/>
      <w:numFmt w:val="decimal"/>
      <w:lvlText w:val="%1."/>
      <w:lvlJc w:val="left"/>
      <w:pPr>
        <w:ind w:left="1211" w:hanging="360"/>
      </w:pPr>
      <w:rPr>
        <w:rFonts w:hint="default"/>
      </w:rPr>
    </w:lvl>
    <w:lvl w:ilvl="1">
      <w:start w:val="1"/>
      <w:numFmt w:val="decimal"/>
      <w:isLgl/>
      <w:lvlText w:val="%1.%2."/>
      <w:lvlJc w:val="left"/>
      <w:pPr>
        <w:ind w:left="1281" w:hanging="360"/>
      </w:pPr>
      <w:rPr>
        <w:rFonts w:hint="default"/>
      </w:rPr>
    </w:lvl>
    <w:lvl w:ilvl="2">
      <w:start w:val="1"/>
      <w:numFmt w:val="decimal"/>
      <w:isLgl/>
      <w:lvlText w:val="%1.%2.%3."/>
      <w:lvlJc w:val="left"/>
      <w:pPr>
        <w:ind w:left="1711" w:hanging="720"/>
      </w:pPr>
      <w:rPr>
        <w:rFonts w:hint="default"/>
      </w:rPr>
    </w:lvl>
    <w:lvl w:ilvl="3">
      <w:start w:val="1"/>
      <w:numFmt w:val="decimal"/>
      <w:isLgl/>
      <w:lvlText w:val="%1.%2.%3.%4."/>
      <w:lvlJc w:val="left"/>
      <w:pPr>
        <w:ind w:left="1781"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281" w:hanging="1080"/>
      </w:pPr>
      <w:rPr>
        <w:rFonts w:hint="default"/>
      </w:rPr>
    </w:lvl>
    <w:lvl w:ilvl="6">
      <w:start w:val="1"/>
      <w:numFmt w:val="decimal"/>
      <w:isLgl/>
      <w:lvlText w:val="%1.%2.%3.%4.%5.%6.%7."/>
      <w:lvlJc w:val="left"/>
      <w:pPr>
        <w:ind w:left="2711" w:hanging="1440"/>
      </w:pPr>
      <w:rPr>
        <w:rFonts w:hint="default"/>
      </w:rPr>
    </w:lvl>
    <w:lvl w:ilvl="7">
      <w:start w:val="1"/>
      <w:numFmt w:val="decimal"/>
      <w:isLgl/>
      <w:lvlText w:val="%1.%2.%3.%4.%5.%6.%7.%8."/>
      <w:lvlJc w:val="left"/>
      <w:pPr>
        <w:ind w:left="2781" w:hanging="1440"/>
      </w:pPr>
      <w:rPr>
        <w:rFonts w:hint="default"/>
      </w:rPr>
    </w:lvl>
    <w:lvl w:ilvl="8">
      <w:start w:val="1"/>
      <w:numFmt w:val="decimal"/>
      <w:isLgl/>
      <w:lvlText w:val="%1.%2.%3.%4.%5.%6.%7.%8.%9."/>
      <w:lvlJc w:val="left"/>
      <w:pPr>
        <w:ind w:left="3211" w:hanging="1800"/>
      </w:pPr>
      <w:rPr>
        <w:rFonts w:hint="default"/>
      </w:rPr>
    </w:lvl>
  </w:abstractNum>
  <w:abstractNum w:abstractNumId="58">
    <w:nsid w:val="3EC25AD6"/>
    <w:multiLevelType w:val="hybridMultilevel"/>
    <w:tmpl w:val="DDE07FD2"/>
    <w:lvl w:ilvl="0" w:tplc="2C925A3C">
      <w:start w:val="1"/>
      <w:numFmt w:val="decimal"/>
      <w:lvlText w:val="%1."/>
      <w:lvlJc w:val="left"/>
      <w:pPr>
        <w:tabs>
          <w:tab w:val="num" w:pos="0"/>
        </w:tabs>
        <w:ind w:left="0" w:hanging="360"/>
      </w:pPr>
      <w:rPr>
        <w:rFonts w:cs="Times New Roman"/>
        <w:i w:val="0"/>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59">
    <w:nsid w:val="44B107A4"/>
    <w:multiLevelType w:val="hybridMultilevel"/>
    <w:tmpl w:val="96804AA6"/>
    <w:lvl w:ilvl="0" w:tplc="3FEE0C4E">
      <w:start w:val="1"/>
      <w:numFmt w:val="decimal"/>
      <w:lvlText w:val="%1."/>
      <w:lvlJc w:val="left"/>
      <w:pPr>
        <w:ind w:left="513" w:hanging="301"/>
      </w:pPr>
      <w:rPr>
        <w:rFonts w:ascii="Times New Roman" w:eastAsia="Times New Roman" w:hAnsi="Times New Roman" w:cs="Times New Roman" w:hint="default"/>
        <w:w w:val="100"/>
        <w:sz w:val="24"/>
        <w:szCs w:val="24"/>
        <w:lang w:val="ru-RU" w:eastAsia="en-US" w:bidi="ar-SA"/>
      </w:rPr>
    </w:lvl>
    <w:lvl w:ilvl="1" w:tplc="84BEE68A">
      <w:numFmt w:val="bullet"/>
      <w:lvlText w:val="•"/>
      <w:lvlJc w:val="left"/>
      <w:pPr>
        <w:ind w:left="1490" w:hanging="301"/>
      </w:pPr>
      <w:rPr>
        <w:lang w:val="ru-RU" w:eastAsia="en-US" w:bidi="ar-SA"/>
      </w:rPr>
    </w:lvl>
    <w:lvl w:ilvl="2" w:tplc="F4922032">
      <w:numFmt w:val="bullet"/>
      <w:lvlText w:val="•"/>
      <w:lvlJc w:val="left"/>
      <w:pPr>
        <w:ind w:left="2461" w:hanging="301"/>
      </w:pPr>
      <w:rPr>
        <w:lang w:val="ru-RU" w:eastAsia="en-US" w:bidi="ar-SA"/>
      </w:rPr>
    </w:lvl>
    <w:lvl w:ilvl="3" w:tplc="759C6D34">
      <w:numFmt w:val="bullet"/>
      <w:lvlText w:val="•"/>
      <w:lvlJc w:val="left"/>
      <w:pPr>
        <w:ind w:left="3431" w:hanging="301"/>
      </w:pPr>
      <w:rPr>
        <w:lang w:val="ru-RU" w:eastAsia="en-US" w:bidi="ar-SA"/>
      </w:rPr>
    </w:lvl>
    <w:lvl w:ilvl="4" w:tplc="CB528194">
      <w:numFmt w:val="bullet"/>
      <w:lvlText w:val="•"/>
      <w:lvlJc w:val="left"/>
      <w:pPr>
        <w:ind w:left="4402" w:hanging="301"/>
      </w:pPr>
      <w:rPr>
        <w:lang w:val="ru-RU" w:eastAsia="en-US" w:bidi="ar-SA"/>
      </w:rPr>
    </w:lvl>
    <w:lvl w:ilvl="5" w:tplc="AE6E2F30">
      <w:numFmt w:val="bullet"/>
      <w:lvlText w:val="•"/>
      <w:lvlJc w:val="left"/>
      <w:pPr>
        <w:ind w:left="5373" w:hanging="301"/>
      </w:pPr>
      <w:rPr>
        <w:lang w:val="ru-RU" w:eastAsia="en-US" w:bidi="ar-SA"/>
      </w:rPr>
    </w:lvl>
    <w:lvl w:ilvl="6" w:tplc="ACBEA97A">
      <w:numFmt w:val="bullet"/>
      <w:lvlText w:val="•"/>
      <w:lvlJc w:val="left"/>
      <w:pPr>
        <w:ind w:left="6343" w:hanging="301"/>
      </w:pPr>
      <w:rPr>
        <w:lang w:val="ru-RU" w:eastAsia="en-US" w:bidi="ar-SA"/>
      </w:rPr>
    </w:lvl>
    <w:lvl w:ilvl="7" w:tplc="45322664">
      <w:numFmt w:val="bullet"/>
      <w:lvlText w:val="•"/>
      <w:lvlJc w:val="left"/>
      <w:pPr>
        <w:ind w:left="7314" w:hanging="301"/>
      </w:pPr>
      <w:rPr>
        <w:lang w:val="ru-RU" w:eastAsia="en-US" w:bidi="ar-SA"/>
      </w:rPr>
    </w:lvl>
    <w:lvl w:ilvl="8" w:tplc="548C1686">
      <w:numFmt w:val="bullet"/>
      <w:lvlText w:val="•"/>
      <w:lvlJc w:val="left"/>
      <w:pPr>
        <w:ind w:left="8285" w:hanging="301"/>
      </w:pPr>
      <w:rPr>
        <w:lang w:val="ru-RU" w:eastAsia="en-US" w:bidi="ar-SA"/>
      </w:rPr>
    </w:lvl>
  </w:abstractNum>
  <w:abstractNum w:abstractNumId="60">
    <w:nsid w:val="44F53789"/>
    <w:multiLevelType w:val="hybridMultilevel"/>
    <w:tmpl w:val="7F86A978"/>
    <w:lvl w:ilvl="0" w:tplc="EAD482AC">
      <w:start w:val="1"/>
      <w:numFmt w:val="decimal"/>
      <w:lvlText w:val="%1."/>
      <w:lvlJc w:val="left"/>
      <w:pPr>
        <w:ind w:left="933" w:hanging="360"/>
        <w:jc w:val="left"/>
      </w:pPr>
      <w:rPr>
        <w:rFonts w:ascii="Arial" w:eastAsia="Arial" w:hAnsi="Arial" w:cs="Arial" w:hint="default"/>
        <w:spacing w:val="-13"/>
        <w:w w:val="100"/>
        <w:sz w:val="23"/>
        <w:szCs w:val="23"/>
        <w:lang w:val="ru-RU" w:eastAsia="en-US" w:bidi="ar-SA"/>
      </w:rPr>
    </w:lvl>
    <w:lvl w:ilvl="1" w:tplc="8C1C9E54">
      <w:numFmt w:val="bullet"/>
      <w:lvlText w:val="•"/>
      <w:lvlJc w:val="left"/>
      <w:pPr>
        <w:ind w:left="1868" w:hanging="360"/>
      </w:pPr>
      <w:rPr>
        <w:rFonts w:hint="default"/>
        <w:lang w:val="ru-RU" w:eastAsia="en-US" w:bidi="ar-SA"/>
      </w:rPr>
    </w:lvl>
    <w:lvl w:ilvl="2" w:tplc="AE9AEB7E">
      <w:numFmt w:val="bullet"/>
      <w:lvlText w:val="•"/>
      <w:lvlJc w:val="left"/>
      <w:pPr>
        <w:ind w:left="2797" w:hanging="360"/>
      </w:pPr>
      <w:rPr>
        <w:rFonts w:hint="default"/>
        <w:lang w:val="ru-RU" w:eastAsia="en-US" w:bidi="ar-SA"/>
      </w:rPr>
    </w:lvl>
    <w:lvl w:ilvl="3" w:tplc="08A4DF56">
      <w:numFmt w:val="bullet"/>
      <w:lvlText w:val="•"/>
      <w:lvlJc w:val="left"/>
      <w:pPr>
        <w:ind w:left="3725" w:hanging="360"/>
      </w:pPr>
      <w:rPr>
        <w:rFonts w:hint="default"/>
        <w:lang w:val="ru-RU" w:eastAsia="en-US" w:bidi="ar-SA"/>
      </w:rPr>
    </w:lvl>
    <w:lvl w:ilvl="4" w:tplc="666811E4">
      <w:numFmt w:val="bullet"/>
      <w:lvlText w:val="•"/>
      <w:lvlJc w:val="left"/>
      <w:pPr>
        <w:ind w:left="4654" w:hanging="360"/>
      </w:pPr>
      <w:rPr>
        <w:rFonts w:hint="default"/>
        <w:lang w:val="ru-RU" w:eastAsia="en-US" w:bidi="ar-SA"/>
      </w:rPr>
    </w:lvl>
    <w:lvl w:ilvl="5" w:tplc="DDEE81FE">
      <w:numFmt w:val="bullet"/>
      <w:lvlText w:val="•"/>
      <w:lvlJc w:val="left"/>
      <w:pPr>
        <w:ind w:left="5583" w:hanging="360"/>
      </w:pPr>
      <w:rPr>
        <w:rFonts w:hint="default"/>
        <w:lang w:val="ru-RU" w:eastAsia="en-US" w:bidi="ar-SA"/>
      </w:rPr>
    </w:lvl>
    <w:lvl w:ilvl="6" w:tplc="746CD5F6">
      <w:numFmt w:val="bullet"/>
      <w:lvlText w:val="•"/>
      <w:lvlJc w:val="left"/>
      <w:pPr>
        <w:ind w:left="6511" w:hanging="360"/>
      </w:pPr>
      <w:rPr>
        <w:rFonts w:hint="default"/>
        <w:lang w:val="ru-RU" w:eastAsia="en-US" w:bidi="ar-SA"/>
      </w:rPr>
    </w:lvl>
    <w:lvl w:ilvl="7" w:tplc="F418C3BC">
      <w:numFmt w:val="bullet"/>
      <w:lvlText w:val="•"/>
      <w:lvlJc w:val="left"/>
      <w:pPr>
        <w:ind w:left="7440" w:hanging="360"/>
      </w:pPr>
      <w:rPr>
        <w:rFonts w:hint="default"/>
        <w:lang w:val="ru-RU" w:eastAsia="en-US" w:bidi="ar-SA"/>
      </w:rPr>
    </w:lvl>
    <w:lvl w:ilvl="8" w:tplc="81007C1E">
      <w:numFmt w:val="bullet"/>
      <w:lvlText w:val="•"/>
      <w:lvlJc w:val="left"/>
      <w:pPr>
        <w:ind w:left="8369" w:hanging="360"/>
      </w:pPr>
      <w:rPr>
        <w:rFonts w:hint="default"/>
        <w:lang w:val="ru-RU" w:eastAsia="en-US" w:bidi="ar-SA"/>
      </w:rPr>
    </w:lvl>
  </w:abstractNum>
  <w:abstractNum w:abstractNumId="61">
    <w:nsid w:val="454F1869"/>
    <w:multiLevelType w:val="hybridMultilevel"/>
    <w:tmpl w:val="658C07CA"/>
    <w:lvl w:ilvl="0" w:tplc="3814E1F8">
      <w:start w:val="1"/>
      <w:numFmt w:val="decimal"/>
      <w:lvlText w:val="%1."/>
      <w:lvlJc w:val="left"/>
      <w:pPr>
        <w:ind w:left="452" w:hanging="240"/>
        <w:jc w:val="left"/>
      </w:pPr>
      <w:rPr>
        <w:rFonts w:ascii="Times New Roman" w:eastAsia="Times New Roman" w:hAnsi="Times New Roman" w:cs="Times New Roman" w:hint="default"/>
        <w:w w:val="100"/>
        <w:sz w:val="24"/>
        <w:szCs w:val="24"/>
        <w:lang w:val="ru-RU" w:eastAsia="en-US" w:bidi="ar-SA"/>
      </w:rPr>
    </w:lvl>
    <w:lvl w:ilvl="1" w:tplc="70EC6E1C">
      <w:start w:val="1"/>
      <w:numFmt w:val="decimal"/>
      <w:lvlText w:val="%2."/>
      <w:lvlJc w:val="left"/>
      <w:pPr>
        <w:ind w:left="779" w:hanging="284"/>
        <w:jc w:val="left"/>
      </w:pPr>
      <w:rPr>
        <w:rFonts w:ascii="Times New Roman" w:eastAsia="Times New Roman" w:hAnsi="Times New Roman" w:cs="Times New Roman" w:hint="default"/>
        <w:w w:val="100"/>
        <w:sz w:val="24"/>
        <w:szCs w:val="24"/>
        <w:lang w:val="ru-RU" w:eastAsia="en-US" w:bidi="ar-SA"/>
      </w:rPr>
    </w:lvl>
    <w:lvl w:ilvl="2" w:tplc="A4E0A196">
      <w:numFmt w:val="bullet"/>
      <w:lvlText w:val="-"/>
      <w:lvlJc w:val="left"/>
      <w:pPr>
        <w:ind w:left="212" w:hanging="140"/>
      </w:pPr>
      <w:rPr>
        <w:rFonts w:ascii="Times New Roman" w:eastAsia="Times New Roman" w:hAnsi="Times New Roman" w:cs="Times New Roman" w:hint="default"/>
        <w:w w:val="99"/>
        <w:sz w:val="24"/>
        <w:szCs w:val="24"/>
        <w:lang w:val="ru-RU" w:eastAsia="en-US" w:bidi="ar-SA"/>
      </w:rPr>
    </w:lvl>
    <w:lvl w:ilvl="3" w:tplc="814A5BB4">
      <w:numFmt w:val="bullet"/>
      <w:lvlText w:val="•"/>
      <w:lvlJc w:val="left"/>
      <w:pPr>
        <w:ind w:left="1960" w:hanging="140"/>
      </w:pPr>
      <w:rPr>
        <w:rFonts w:hint="default"/>
        <w:lang w:val="ru-RU" w:eastAsia="en-US" w:bidi="ar-SA"/>
      </w:rPr>
    </w:lvl>
    <w:lvl w:ilvl="4" w:tplc="67442EBC">
      <w:numFmt w:val="bullet"/>
      <w:lvlText w:val="•"/>
      <w:lvlJc w:val="left"/>
      <w:pPr>
        <w:ind w:left="3141" w:hanging="140"/>
      </w:pPr>
      <w:rPr>
        <w:rFonts w:hint="default"/>
        <w:lang w:val="ru-RU" w:eastAsia="en-US" w:bidi="ar-SA"/>
      </w:rPr>
    </w:lvl>
    <w:lvl w:ilvl="5" w:tplc="5F92D750">
      <w:numFmt w:val="bullet"/>
      <w:lvlText w:val="•"/>
      <w:lvlJc w:val="left"/>
      <w:pPr>
        <w:ind w:left="4322" w:hanging="140"/>
      </w:pPr>
      <w:rPr>
        <w:rFonts w:hint="default"/>
        <w:lang w:val="ru-RU" w:eastAsia="en-US" w:bidi="ar-SA"/>
      </w:rPr>
    </w:lvl>
    <w:lvl w:ilvl="6" w:tplc="C4A22FE0">
      <w:numFmt w:val="bullet"/>
      <w:lvlText w:val="•"/>
      <w:lvlJc w:val="left"/>
      <w:pPr>
        <w:ind w:left="5503" w:hanging="140"/>
      </w:pPr>
      <w:rPr>
        <w:rFonts w:hint="default"/>
        <w:lang w:val="ru-RU" w:eastAsia="en-US" w:bidi="ar-SA"/>
      </w:rPr>
    </w:lvl>
    <w:lvl w:ilvl="7" w:tplc="0B8C7BD6">
      <w:numFmt w:val="bullet"/>
      <w:lvlText w:val="•"/>
      <w:lvlJc w:val="left"/>
      <w:pPr>
        <w:ind w:left="6684" w:hanging="140"/>
      </w:pPr>
      <w:rPr>
        <w:rFonts w:hint="default"/>
        <w:lang w:val="ru-RU" w:eastAsia="en-US" w:bidi="ar-SA"/>
      </w:rPr>
    </w:lvl>
    <w:lvl w:ilvl="8" w:tplc="2160BF5C">
      <w:numFmt w:val="bullet"/>
      <w:lvlText w:val="•"/>
      <w:lvlJc w:val="left"/>
      <w:pPr>
        <w:ind w:left="7864" w:hanging="140"/>
      </w:pPr>
      <w:rPr>
        <w:rFonts w:hint="default"/>
        <w:lang w:val="ru-RU" w:eastAsia="en-US" w:bidi="ar-SA"/>
      </w:rPr>
    </w:lvl>
  </w:abstractNum>
  <w:abstractNum w:abstractNumId="62">
    <w:nsid w:val="45CC74B9"/>
    <w:multiLevelType w:val="hybridMultilevel"/>
    <w:tmpl w:val="6CC0A1D0"/>
    <w:lvl w:ilvl="0" w:tplc="A4AABC4E">
      <w:start w:val="2"/>
      <w:numFmt w:val="decimal"/>
      <w:lvlText w:val="%1."/>
      <w:lvlJc w:val="left"/>
      <w:pPr>
        <w:ind w:left="48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3">
    <w:nsid w:val="460318BE"/>
    <w:multiLevelType w:val="hybridMultilevel"/>
    <w:tmpl w:val="CCA44AE2"/>
    <w:lvl w:ilvl="0" w:tplc="4C688EA6">
      <w:start w:val="1"/>
      <w:numFmt w:val="decimal"/>
      <w:lvlText w:val="%1."/>
      <w:lvlJc w:val="left"/>
      <w:pPr>
        <w:ind w:left="513" w:hanging="301"/>
      </w:pPr>
      <w:rPr>
        <w:rFonts w:ascii="Times New Roman" w:eastAsia="Times New Roman" w:hAnsi="Times New Roman" w:cs="Times New Roman" w:hint="default"/>
        <w:w w:val="100"/>
        <w:sz w:val="24"/>
        <w:szCs w:val="24"/>
        <w:lang w:val="ru-RU" w:eastAsia="en-US" w:bidi="ar-SA"/>
      </w:rPr>
    </w:lvl>
    <w:lvl w:ilvl="1" w:tplc="DB142808">
      <w:numFmt w:val="bullet"/>
      <w:lvlText w:val="•"/>
      <w:lvlJc w:val="left"/>
      <w:pPr>
        <w:ind w:left="1490" w:hanging="301"/>
      </w:pPr>
      <w:rPr>
        <w:lang w:val="ru-RU" w:eastAsia="en-US" w:bidi="ar-SA"/>
      </w:rPr>
    </w:lvl>
    <w:lvl w:ilvl="2" w:tplc="1944CD1C">
      <w:numFmt w:val="bullet"/>
      <w:lvlText w:val="•"/>
      <w:lvlJc w:val="left"/>
      <w:pPr>
        <w:ind w:left="2461" w:hanging="301"/>
      </w:pPr>
      <w:rPr>
        <w:lang w:val="ru-RU" w:eastAsia="en-US" w:bidi="ar-SA"/>
      </w:rPr>
    </w:lvl>
    <w:lvl w:ilvl="3" w:tplc="65FCE97C">
      <w:numFmt w:val="bullet"/>
      <w:lvlText w:val="•"/>
      <w:lvlJc w:val="left"/>
      <w:pPr>
        <w:ind w:left="3431" w:hanging="301"/>
      </w:pPr>
      <w:rPr>
        <w:lang w:val="ru-RU" w:eastAsia="en-US" w:bidi="ar-SA"/>
      </w:rPr>
    </w:lvl>
    <w:lvl w:ilvl="4" w:tplc="E0ACBE7C">
      <w:numFmt w:val="bullet"/>
      <w:lvlText w:val="•"/>
      <w:lvlJc w:val="left"/>
      <w:pPr>
        <w:ind w:left="4402" w:hanging="301"/>
      </w:pPr>
      <w:rPr>
        <w:lang w:val="ru-RU" w:eastAsia="en-US" w:bidi="ar-SA"/>
      </w:rPr>
    </w:lvl>
    <w:lvl w:ilvl="5" w:tplc="3C921CA0">
      <w:numFmt w:val="bullet"/>
      <w:lvlText w:val="•"/>
      <w:lvlJc w:val="left"/>
      <w:pPr>
        <w:ind w:left="5373" w:hanging="301"/>
      </w:pPr>
      <w:rPr>
        <w:lang w:val="ru-RU" w:eastAsia="en-US" w:bidi="ar-SA"/>
      </w:rPr>
    </w:lvl>
    <w:lvl w:ilvl="6" w:tplc="79B0E736">
      <w:numFmt w:val="bullet"/>
      <w:lvlText w:val="•"/>
      <w:lvlJc w:val="left"/>
      <w:pPr>
        <w:ind w:left="6343" w:hanging="301"/>
      </w:pPr>
      <w:rPr>
        <w:lang w:val="ru-RU" w:eastAsia="en-US" w:bidi="ar-SA"/>
      </w:rPr>
    </w:lvl>
    <w:lvl w:ilvl="7" w:tplc="8A1CF2EA">
      <w:numFmt w:val="bullet"/>
      <w:lvlText w:val="•"/>
      <w:lvlJc w:val="left"/>
      <w:pPr>
        <w:ind w:left="7314" w:hanging="301"/>
      </w:pPr>
      <w:rPr>
        <w:lang w:val="ru-RU" w:eastAsia="en-US" w:bidi="ar-SA"/>
      </w:rPr>
    </w:lvl>
    <w:lvl w:ilvl="8" w:tplc="BE426972">
      <w:numFmt w:val="bullet"/>
      <w:lvlText w:val="•"/>
      <w:lvlJc w:val="left"/>
      <w:pPr>
        <w:ind w:left="8285" w:hanging="301"/>
      </w:pPr>
      <w:rPr>
        <w:lang w:val="ru-RU" w:eastAsia="en-US" w:bidi="ar-SA"/>
      </w:rPr>
    </w:lvl>
  </w:abstractNum>
  <w:abstractNum w:abstractNumId="64">
    <w:nsid w:val="473A411F"/>
    <w:multiLevelType w:val="hybridMultilevel"/>
    <w:tmpl w:val="261EA312"/>
    <w:lvl w:ilvl="0" w:tplc="7988ECC6">
      <w:start w:val="1"/>
      <w:numFmt w:val="decimal"/>
      <w:lvlText w:val="%1."/>
      <w:lvlJc w:val="left"/>
      <w:pPr>
        <w:ind w:left="212" w:hanging="181"/>
        <w:jc w:val="left"/>
      </w:pPr>
      <w:rPr>
        <w:rFonts w:ascii="Times New Roman" w:eastAsia="Times New Roman" w:hAnsi="Times New Roman" w:cs="Times New Roman" w:hint="default"/>
        <w:w w:val="100"/>
        <w:sz w:val="22"/>
        <w:szCs w:val="22"/>
        <w:lang w:val="ru-RU" w:eastAsia="en-US" w:bidi="ar-SA"/>
      </w:rPr>
    </w:lvl>
    <w:lvl w:ilvl="1" w:tplc="F5E03F30">
      <w:numFmt w:val="bullet"/>
      <w:lvlText w:val="•"/>
      <w:lvlJc w:val="left"/>
      <w:pPr>
        <w:ind w:left="1220" w:hanging="181"/>
      </w:pPr>
      <w:rPr>
        <w:rFonts w:hint="default"/>
        <w:lang w:val="ru-RU" w:eastAsia="en-US" w:bidi="ar-SA"/>
      </w:rPr>
    </w:lvl>
    <w:lvl w:ilvl="2" w:tplc="78AAADA2">
      <w:numFmt w:val="bullet"/>
      <w:lvlText w:val="•"/>
      <w:lvlJc w:val="left"/>
      <w:pPr>
        <w:ind w:left="2221" w:hanging="181"/>
      </w:pPr>
      <w:rPr>
        <w:rFonts w:hint="default"/>
        <w:lang w:val="ru-RU" w:eastAsia="en-US" w:bidi="ar-SA"/>
      </w:rPr>
    </w:lvl>
    <w:lvl w:ilvl="3" w:tplc="93188804">
      <w:numFmt w:val="bullet"/>
      <w:lvlText w:val="•"/>
      <w:lvlJc w:val="left"/>
      <w:pPr>
        <w:ind w:left="3221" w:hanging="181"/>
      </w:pPr>
      <w:rPr>
        <w:rFonts w:hint="default"/>
        <w:lang w:val="ru-RU" w:eastAsia="en-US" w:bidi="ar-SA"/>
      </w:rPr>
    </w:lvl>
    <w:lvl w:ilvl="4" w:tplc="67767384">
      <w:numFmt w:val="bullet"/>
      <w:lvlText w:val="•"/>
      <w:lvlJc w:val="left"/>
      <w:pPr>
        <w:ind w:left="4222" w:hanging="181"/>
      </w:pPr>
      <w:rPr>
        <w:rFonts w:hint="default"/>
        <w:lang w:val="ru-RU" w:eastAsia="en-US" w:bidi="ar-SA"/>
      </w:rPr>
    </w:lvl>
    <w:lvl w:ilvl="5" w:tplc="25B4EFE2">
      <w:numFmt w:val="bullet"/>
      <w:lvlText w:val="•"/>
      <w:lvlJc w:val="left"/>
      <w:pPr>
        <w:ind w:left="5223" w:hanging="181"/>
      </w:pPr>
      <w:rPr>
        <w:rFonts w:hint="default"/>
        <w:lang w:val="ru-RU" w:eastAsia="en-US" w:bidi="ar-SA"/>
      </w:rPr>
    </w:lvl>
    <w:lvl w:ilvl="6" w:tplc="5D40E46E">
      <w:numFmt w:val="bullet"/>
      <w:lvlText w:val="•"/>
      <w:lvlJc w:val="left"/>
      <w:pPr>
        <w:ind w:left="6223" w:hanging="181"/>
      </w:pPr>
      <w:rPr>
        <w:rFonts w:hint="default"/>
        <w:lang w:val="ru-RU" w:eastAsia="en-US" w:bidi="ar-SA"/>
      </w:rPr>
    </w:lvl>
    <w:lvl w:ilvl="7" w:tplc="117E4EC8">
      <w:numFmt w:val="bullet"/>
      <w:lvlText w:val="•"/>
      <w:lvlJc w:val="left"/>
      <w:pPr>
        <w:ind w:left="7224" w:hanging="181"/>
      </w:pPr>
      <w:rPr>
        <w:rFonts w:hint="default"/>
        <w:lang w:val="ru-RU" w:eastAsia="en-US" w:bidi="ar-SA"/>
      </w:rPr>
    </w:lvl>
    <w:lvl w:ilvl="8" w:tplc="A57AD446">
      <w:numFmt w:val="bullet"/>
      <w:lvlText w:val="•"/>
      <w:lvlJc w:val="left"/>
      <w:pPr>
        <w:ind w:left="8225" w:hanging="181"/>
      </w:pPr>
      <w:rPr>
        <w:rFonts w:hint="default"/>
        <w:lang w:val="ru-RU" w:eastAsia="en-US" w:bidi="ar-SA"/>
      </w:rPr>
    </w:lvl>
  </w:abstractNum>
  <w:abstractNum w:abstractNumId="65">
    <w:nsid w:val="4993420C"/>
    <w:multiLevelType w:val="multilevel"/>
    <w:tmpl w:val="353E0B7C"/>
    <w:lvl w:ilvl="0">
      <w:start w:val="4"/>
      <w:numFmt w:val="decimal"/>
      <w:lvlText w:val="%1."/>
      <w:lvlJc w:val="left"/>
      <w:pPr>
        <w:ind w:left="360" w:hanging="360"/>
      </w:pPr>
      <w:rPr>
        <w:rFonts w:hint="default"/>
      </w:rPr>
    </w:lvl>
    <w:lvl w:ilvl="1">
      <w:start w:val="2"/>
      <w:numFmt w:val="decimal"/>
      <w:lvlText w:val="%1.%2."/>
      <w:lvlJc w:val="left"/>
      <w:pPr>
        <w:ind w:left="1281" w:hanging="3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66">
    <w:nsid w:val="4AA71FA6"/>
    <w:multiLevelType w:val="hybridMultilevel"/>
    <w:tmpl w:val="BF5CAF02"/>
    <w:lvl w:ilvl="0" w:tplc="534AD2CE">
      <w:start w:val="1"/>
      <w:numFmt w:val="decimal"/>
      <w:lvlText w:val="%1-"/>
      <w:lvlJc w:val="left"/>
      <w:pPr>
        <w:ind w:left="414" w:hanging="202"/>
      </w:pPr>
      <w:rPr>
        <w:rFonts w:ascii="Times New Roman" w:eastAsia="Times New Roman" w:hAnsi="Times New Roman" w:cs="Times New Roman" w:hint="default"/>
        <w:spacing w:val="-1"/>
        <w:w w:val="100"/>
        <w:sz w:val="22"/>
        <w:szCs w:val="22"/>
        <w:lang w:val="ru-RU" w:eastAsia="en-US" w:bidi="ar-SA"/>
      </w:rPr>
    </w:lvl>
    <w:lvl w:ilvl="1" w:tplc="BAF60FEA">
      <w:numFmt w:val="bullet"/>
      <w:lvlText w:val="•"/>
      <w:lvlJc w:val="left"/>
      <w:pPr>
        <w:ind w:left="1400" w:hanging="202"/>
      </w:pPr>
      <w:rPr>
        <w:lang w:val="ru-RU" w:eastAsia="en-US" w:bidi="ar-SA"/>
      </w:rPr>
    </w:lvl>
    <w:lvl w:ilvl="2" w:tplc="E7B4AC52">
      <w:numFmt w:val="bullet"/>
      <w:lvlText w:val="•"/>
      <w:lvlJc w:val="left"/>
      <w:pPr>
        <w:ind w:left="2381" w:hanging="202"/>
      </w:pPr>
      <w:rPr>
        <w:lang w:val="ru-RU" w:eastAsia="en-US" w:bidi="ar-SA"/>
      </w:rPr>
    </w:lvl>
    <w:lvl w:ilvl="3" w:tplc="4C560BA4">
      <w:numFmt w:val="bullet"/>
      <w:lvlText w:val="•"/>
      <w:lvlJc w:val="left"/>
      <w:pPr>
        <w:ind w:left="3361" w:hanging="202"/>
      </w:pPr>
      <w:rPr>
        <w:lang w:val="ru-RU" w:eastAsia="en-US" w:bidi="ar-SA"/>
      </w:rPr>
    </w:lvl>
    <w:lvl w:ilvl="4" w:tplc="E35AA034">
      <w:numFmt w:val="bullet"/>
      <w:lvlText w:val="•"/>
      <w:lvlJc w:val="left"/>
      <w:pPr>
        <w:ind w:left="4342" w:hanging="202"/>
      </w:pPr>
      <w:rPr>
        <w:lang w:val="ru-RU" w:eastAsia="en-US" w:bidi="ar-SA"/>
      </w:rPr>
    </w:lvl>
    <w:lvl w:ilvl="5" w:tplc="8C7CD7E2">
      <w:numFmt w:val="bullet"/>
      <w:lvlText w:val="•"/>
      <w:lvlJc w:val="left"/>
      <w:pPr>
        <w:ind w:left="5323" w:hanging="202"/>
      </w:pPr>
      <w:rPr>
        <w:lang w:val="ru-RU" w:eastAsia="en-US" w:bidi="ar-SA"/>
      </w:rPr>
    </w:lvl>
    <w:lvl w:ilvl="6" w:tplc="7F847AFE">
      <w:numFmt w:val="bullet"/>
      <w:lvlText w:val="•"/>
      <w:lvlJc w:val="left"/>
      <w:pPr>
        <w:ind w:left="6303" w:hanging="202"/>
      </w:pPr>
      <w:rPr>
        <w:lang w:val="ru-RU" w:eastAsia="en-US" w:bidi="ar-SA"/>
      </w:rPr>
    </w:lvl>
    <w:lvl w:ilvl="7" w:tplc="C704998E">
      <w:numFmt w:val="bullet"/>
      <w:lvlText w:val="•"/>
      <w:lvlJc w:val="left"/>
      <w:pPr>
        <w:ind w:left="7284" w:hanging="202"/>
      </w:pPr>
      <w:rPr>
        <w:lang w:val="ru-RU" w:eastAsia="en-US" w:bidi="ar-SA"/>
      </w:rPr>
    </w:lvl>
    <w:lvl w:ilvl="8" w:tplc="5AB664E6">
      <w:numFmt w:val="bullet"/>
      <w:lvlText w:val="•"/>
      <w:lvlJc w:val="left"/>
      <w:pPr>
        <w:ind w:left="8265" w:hanging="202"/>
      </w:pPr>
      <w:rPr>
        <w:lang w:val="ru-RU" w:eastAsia="en-US" w:bidi="ar-SA"/>
      </w:rPr>
    </w:lvl>
  </w:abstractNum>
  <w:abstractNum w:abstractNumId="67">
    <w:nsid w:val="4BA1242D"/>
    <w:multiLevelType w:val="hybridMultilevel"/>
    <w:tmpl w:val="31DE9600"/>
    <w:lvl w:ilvl="0" w:tplc="019064E0">
      <w:start w:val="1"/>
      <w:numFmt w:val="decimal"/>
      <w:lvlText w:val="%1."/>
      <w:lvlJc w:val="left"/>
      <w:pPr>
        <w:ind w:left="933" w:hanging="360"/>
        <w:jc w:val="left"/>
      </w:pPr>
      <w:rPr>
        <w:rFonts w:ascii="Arial" w:eastAsia="Arial" w:hAnsi="Arial" w:cs="Arial" w:hint="default"/>
        <w:spacing w:val="-13"/>
        <w:w w:val="100"/>
        <w:sz w:val="23"/>
        <w:szCs w:val="23"/>
        <w:lang w:val="ru-RU" w:eastAsia="en-US" w:bidi="ar-SA"/>
      </w:rPr>
    </w:lvl>
    <w:lvl w:ilvl="1" w:tplc="70C221F2">
      <w:numFmt w:val="bullet"/>
      <w:lvlText w:val="•"/>
      <w:lvlJc w:val="left"/>
      <w:pPr>
        <w:ind w:left="1868" w:hanging="360"/>
      </w:pPr>
      <w:rPr>
        <w:rFonts w:hint="default"/>
        <w:lang w:val="ru-RU" w:eastAsia="en-US" w:bidi="ar-SA"/>
      </w:rPr>
    </w:lvl>
    <w:lvl w:ilvl="2" w:tplc="A7E8D994">
      <w:numFmt w:val="bullet"/>
      <w:lvlText w:val="•"/>
      <w:lvlJc w:val="left"/>
      <w:pPr>
        <w:ind w:left="2797" w:hanging="360"/>
      </w:pPr>
      <w:rPr>
        <w:rFonts w:hint="default"/>
        <w:lang w:val="ru-RU" w:eastAsia="en-US" w:bidi="ar-SA"/>
      </w:rPr>
    </w:lvl>
    <w:lvl w:ilvl="3" w:tplc="9B70AF44">
      <w:numFmt w:val="bullet"/>
      <w:lvlText w:val="•"/>
      <w:lvlJc w:val="left"/>
      <w:pPr>
        <w:ind w:left="3725" w:hanging="360"/>
      </w:pPr>
      <w:rPr>
        <w:rFonts w:hint="default"/>
        <w:lang w:val="ru-RU" w:eastAsia="en-US" w:bidi="ar-SA"/>
      </w:rPr>
    </w:lvl>
    <w:lvl w:ilvl="4" w:tplc="6622A3FA">
      <w:numFmt w:val="bullet"/>
      <w:lvlText w:val="•"/>
      <w:lvlJc w:val="left"/>
      <w:pPr>
        <w:ind w:left="4654" w:hanging="360"/>
      </w:pPr>
      <w:rPr>
        <w:rFonts w:hint="default"/>
        <w:lang w:val="ru-RU" w:eastAsia="en-US" w:bidi="ar-SA"/>
      </w:rPr>
    </w:lvl>
    <w:lvl w:ilvl="5" w:tplc="2EF0F1B8">
      <w:numFmt w:val="bullet"/>
      <w:lvlText w:val="•"/>
      <w:lvlJc w:val="left"/>
      <w:pPr>
        <w:ind w:left="5583" w:hanging="360"/>
      </w:pPr>
      <w:rPr>
        <w:rFonts w:hint="default"/>
        <w:lang w:val="ru-RU" w:eastAsia="en-US" w:bidi="ar-SA"/>
      </w:rPr>
    </w:lvl>
    <w:lvl w:ilvl="6" w:tplc="D4FEB148">
      <w:numFmt w:val="bullet"/>
      <w:lvlText w:val="•"/>
      <w:lvlJc w:val="left"/>
      <w:pPr>
        <w:ind w:left="6511" w:hanging="360"/>
      </w:pPr>
      <w:rPr>
        <w:rFonts w:hint="default"/>
        <w:lang w:val="ru-RU" w:eastAsia="en-US" w:bidi="ar-SA"/>
      </w:rPr>
    </w:lvl>
    <w:lvl w:ilvl="7" w:tplc="B008D240">
      <w:numFmt w:val="bullet"/>
      <w:lvlText w:val="•"/>
      <w:lvlJc w:val="left"/>
      <w:pPr>
        <w:ind w:left="7440" w:hanging="360"/>
      </w:pPr>
      <w:rPr>
        <w:rFonts w:hint="default"/>
        <w:lang w:val="ru-RU" w:eastAsia="en-US" w:bidi="ar-SA"/>
      </w:rPr>
    </w:lvl>
    <w:lvl w:ilvl="8" w:tplc="9DBA4E22">
      <w:numFmt w:val="bullet"/>
      <w:lvlText w:val="•"/>
      <w:lvlJc w:val="left"/>
      <w:pPr>
        <w:ind w:left="8369" w:hanging="360"/>
      </w:pPr>
      <w:rPr>
        <w:rFonts w:hint="default"/>
        <w:lang w:val="ru-RU" w:eastAsia="en-US" w:bidi="ar-SA"/>
      </w:rPr>
    </w:lvl>
  </w:abstractNum>
  <w:abstractNum w:abstractNumId="68">
    <w:nsid w:val="4C9C394A"/>
    <w:multiLevelType w:val="hybridMultilevel"/>
    <w:tmpl w:val="30FC9BEC"/>
    <w:lvl w:ilvl="0" w:tplc="3B64BB94">
      <w:start w:val="1"/>
      <w:numFmt w:val="decimal"/>
      <w:lvlText w:val="%1."/>
      <w:lvlJc w:val="left"/>
      <w:pPr>
        <w:ind w:left="513" w:hanging="301"/>
      </w:pPr>
      <w:rPr>
        <w:rFonts w:ascii="Times New Roman" w:eastAsia="Times New Roman" w:hAnsi="Times New Roman" w:cs="Times New Roman" w:hint="default"/>
        <w:w w:val="100"/>
        <w:sz w:val="24"/>
        <w:szCs w:val="24"/>
        <w:lang w:val="ru-RU" w:eastAsia="en-US" w:bidi="ar-SA"/>
      </w:rPr>
    </w:lvl>
    <w:lvl w:ilvl="1" w:tplc="9F04F1F2">
      <w:numFmt w:val="bullet"/>
      <w:lvlText w:val="•"/>
      <w:lvlJc w:val="left"/>
      <w:pPr>
        <w:ind w:left="1490" w:hanging="301"/>
      </w:pPr>
      <w:rPr>
        <w:lang w:val="ru-RU" w:eastAsia="en-US" w:bidi="ar-SA"/>
      </w:rPr>
    </w:lvl>
    <w:lvl w:ilvl="2" w:tplc="58C4A9C4">
      <w:numFmt w:val="bullet"/>
      <w:lvlText w:val="•"/>
      <w:lvlJc w:val="left"/>
      <w:pPr>
        <w:ind w:left="2461" w:hanging="301"/>
      </w:pPr>
      <w:rPr>
        <w:lang w:val="ru-RU" w:eastAsia="en-US" w:bidi="ar-SA"/>
      </w:rPr>
    </w:lvl>
    <w:lvl w:ilvl="3" w:tplc="3662CD60">
      <w:numFmt w:val="bullet"/>
      <w:lvlText w:val="•"/>
      <w:lvlJc w:val="left"/>
      <w:pPr>
        <w:ind w:left="3431" w:hanging="301"/>
      </w:pPr>
      <w:rPr>
        <w:lang w:val="ru-RU" w:eastAsia="en-US" w:bidi="ar-SA"/>
      </w:rPr>
    </w:lvl>
    <w:lvl w:ilvl="4" w:tplc="6C3CA556">
      <w:numFmt w:val="bullet"/>
      <w:lvlText w:val="•"/>
      <w:lvlJc w:val="left"/>
      <w:pPr>
        <w:ind w:left="4402" w:hanging="301"/>
      </w:pPr>
      <w:rPr>
        <w:lang w:val="ru-RU" w:eastAsia="en-US" w:bidi="ar-SA"/>
      </w:rPr>
    </w:lvl>
    <w:lvl w:ilvl="5" w:tplc="4C769952">
      <w:numFmt w:val="bullet"/>
      <w:lvlText w:val="•"/>
      <w:lvlJc w:val="left"/>
      <w:pPr>
        <w:ind w:left="5373" w:hanging="301"/>
      </w:pPr>
      <w:rPr>
        <w:lang w:val="ru-RU" w:eastAsia="en-US" w:bidi="ar-SA"/>
      </w:rPr>
    </w:lvl>
    <w:lvl w:ilvl="6" w:tplc="8EFE1136">
      <w:numFmt w:val="bullet"/>
      <w:lvlText w:val="•"/>
      <w:lvlJc w:val="left"/>
      <w:pPr>
        <w:ind w:left="6343" w:hanging="301"/>
      </w:pPr>
      <w:rPr>
        <w:lang w:val="ru-RU" w:eastAsia="en-US" w:bidi="ar-SA"/>
      </w:rPr>
    </w:lvl>
    <w:lvl w:ilvl="7" w:tplc="8B7A3D0E">
      <w:numFmt w:val="bullet"/>
      <w:lvlText w:val="•"/>
      <w:lvlJc w:val="left"/>
      <w:pPr>
        <w:ind w:left="7314" w:hanging="301"/>
      </w:pPr>
      <w:rPr>
        <w:lang w:val="ru-RU" w:eastAsia="en-US" w:bidi="ar-SA"/>
      </w:rPr>
    </w:lvl>
    <w:lvl w:ilvl="8" w:tplc="C876CC44">
      <w:numFmt w:val="bullet"/>
      <w:lvlText w:val="•"/>
      <w:lvlJc w:val="left"/>
      <w:pPr>
        <w:ind w:left="8285" w:hanging="301"/>
      </w:pPr>
      <w:rPr>
        <w:lang w:val="ru-RU" w:eastAsia="en-US" w:bidi="ar-SA"/>
      </w:rPr>
    </w:lvl>
  </w:abstractNum>
  <w:abstractNum w:abstractNumId="69">
    <w:nsid w:val="4CF47226"/>
    <w:multiLevelType w:val="hybridMultilevel"/>
    <w:tmpl w:val="CE981D60"/>
    <w:lvl w:ilvl="0" w:tplc="3F142B70">
      <w:start w:val="1"/>
      <w:numFmt w:val="decimal"/>
      <w:lvlText w:val="%1."/>
      <w:lvlJc w:val="left"/>
      <w:pPr>
        <w:ind w:left="933" w:hanging="360"/>
        <w:jc w:val="left"/>
      </w:pPr>
      <w:rPr>
        <w:rFonts w:ascii="Arial" w:eastAsia="Arial" w:hAnsi="Arial" w:cs="Arial" w:hint="default"/>
        <w:spacing w:val="-13"/>
        <w:w w:val="100"/>
        <w:sz w:val="23"/>
        <w:szCs w:val="23"/>
        <w:lang w:val="ru-RU" w:eastAsia="en-US" w:bidi="ar-SA"/>
      </w:rPr>
    </w:lvl>
    <w:lvl w:ilvl="1" w:tplc="C2526440">
      <w:numFmt w:val="bullet"/>
      <w:lvlText w:val="•"/>
      <w:lvlJc w:val="left"/>
      <w:pPr>
        <w:ind w:left="1868" w:hanging="360"/>
      </w:pPr>
      <w:rPr>
        <w:rFonts w:hint="default"/>
        <w:lang w:val="ru-RU" w:eastAsia="en-US" w:bidi="ar-SA"/>
      </w:rPr>
    </w:lvl>
    <w:lvl w:ilvl="2" w:tplc="61E04E34">
      <w:numFmt w:val="bullet"/>
      <w:lvlText w:val="•"/>
      <w:lvlJc w:val="left"/>
      <w:pPr>
        <w:ind w:left="2797" w:hanging="360"/>
      </w:pPr>
      <w:rPr>
        <w:rFonts w:hint="default"/>
        <w:lang w:val="ru-RU" w:eastAsia="en-US" w:bidi="ar-SA"/>
      </w:rPr>
    </w:lvl>
    <w:lvl w:ilvl="3" w:tplc="AA26E54E">
      <w:numFmt w:val="bullet"/>
      <w:lvlText w:val="•"/>
      <w:lvlJc w:val="left"/>
      <w:pPr>
        <w:ind w:left="3725" w:hanging="360"/>
      </w:pPr>
      <w:rPr>
        <w:rFonts w:hint="default"/>
        <w:lang w:val="ru-RU" w:eastAsia="en-US" w:bidi="ar-SA"/>
      </w:rPr>
    </w:lvl>
    <w:lvl w:ilvl="4" w:tplc="96967C16">
      <w:numFmt w:val="bullet"/>
      <w:lvlText w:val="•"/>
      <w:lvlJc w:val="left"/>
      <w:pPr>
        <w:ind w:left="4654" w:hanging="360"/>
      </w:pPr>
      <w:rPr>
        <w:rFonts w:hint="default"/>
        <w:lang w:val="ru-RU" w:eastAsia="en-US" w:bidi="ar-SA"/>
      </w:rPr>
    </w:lvl>
    <w:lvl w:ilvl="5" w:tplc="D4C64F88">
      <w:numFmt w:val="bullet"/>
      <w:lvlText w:val="•"/>
      <w:lvlJc w:val="left"/>
      <w:pPr>
        <w:ind w:left="5583" w:hanging="360"/>
      </w:pPr>
      <w:rPr>
        <w:rFonts w:hint="default"/>
        <w:lang w:val="ru-RU" w:eastAsia="en-US" w:bidi="ar-SA"/>
      </w:rPr>
    </w:lvl>
    <w:lvl w:ilvl="6" w:tplc="AD144C18">
      <w:numFmt w:val="bullet"/>
      <w:lvlText w:val="•"/>
      <w:lvlJc w:val="left"/>
      <w:pPr>
        <w:ind w:left="6511" w:hanging="360"/>
      </w:pPr>
      <w:rPr>
        <w:rFonts w:hint="default"/>
        <w:lang w:val="ru-RU" w:eastAsia="en-US" w:bidi="ar-SA"/>
      </w:rPr>
    </w:lvl>
    <w:lvl w:ilvl="7" w:tplc="C820170A">
      <w:numFmt w:val="bullet"/>
      <w:lvlText w:val="•"/>
      <w:lvlJc w:val="left"/>
      <w:pPr>
        <w:ind w:left="7440" w:hanging="360"/>
      </w:pPr>
      <w:rPr>
        <w:rFonts w:hint="default"/>
        <w:lang w:val="ru-RU" w:eastAsia="en-US" w:bidi="ar-SA"/>
      </w:rPr>
    </w:lvl>
    <w:lvl w:ilvl="8" w:tplc="215C3EAE">
      <w:numFmt w:val="bullet"/>
      <w:lvlText w:val="•"/>
      <w:lvlJc w:val="left"/>
      <w:pPr>
        <w:ind w:left="8369" w:hanging="360"/>
      </w:pPr>
      <w:rPr>
        <w:rFonts w:hint="default"/>
        <w:lang w:val="ru-RU" w:eastAsia="en-US" w:bidi="ar-SA"/>
      </w:rPr>
    </w:lvl>
  </w:abstractNum>
  <w:abstractNum w:abstractNumId="70">
    <w:nsid w:val="4D377D88"/>
    <w:multiLevelType w:val="hybridMultilevel"/>
    <w:tmpl w:val="2F809788"/>
    <w:lvl w:ilvl="0" w:tplc="C5584BF4">
      <w:start w:val="181"/>
      <w:numFmt w:val="decimal"/>
      <w:lvlText w:val="%1."/>
      <w:lvlJc w:val="left"/>
      <w:pPr>
        <w:ind w:left="692" w:hanging="480"/>
        <w:jc w:val="left"/>
      </w:pPr>
      <w:rPr>
        <w:rFonts w:ascii="Times New Roman" w:eastAsia="Times New Roman" w:hAnsi="Times New Roman" w:cs="Times New Roman" w:hint="default"/>
        <w:w w:val="100"/>
        <w:sz w:val="24"/>
        <w:szCs w:val="24"/>
        <w:lang w:val="ru-RU" w:eastAsia="en-US" w:bidi="ar-SA"/>
      </w:rPr>
    </w:lvl>
    <w:lvl w:ilvl="1" w:tplc="5A200266">
      <w:start w:val="1"/>
      <w:numFmt w:val="decimal"/>
      <w:lvlText w:val="%2."/>
      <w:lvlJc w:val="left"/>
      <w:pPr>
        <w:ind w:left="933" w:hanging="360"/>
        <w:jc w:val="left"/>
      </w:pPr>
      <w:rPr>
        <w:rFonts w:ascii="Times New Roman" w:eastAsia="Times New Roman" w:hAnsi="Times New Roman" w:cs="Times New Roman" w:hint="default"/>
        <w:w w:val="100"/>
        <w:sz w:val="24"/>
        <w:szCs w:val="24"/>
        <w:lang w:val="ru-RU" w:eastAsia="en-US" w:bidi="ar-SA"/>
      </w:rPr>
    </w:lvl>
    <w:lvl w:ilvl="2" w:tplc="4BC64158">
      <w:numFmt w:val="bullet"/>
      <w:lvlText w:val="-"/>
      <w:lvlJc w:val="left"/>
      <w:pPr>
        <w:ind w:left="1060" w:hanging="140"/>
      </w:pPr>
      <w:rPr>
        <w:rFonts w:ascii="Times New Roman" w:eastAsia="Times New Roman" w:hAnsi="Times New Roman" w:cs="Times New Roman" w:hint="default"/>
        <w:w w:val="99"/>
        <w:sz w:val="24"/>
        <w:szCs w:val="24"/>
        <w:lang w:val="ru-RU" w:eastAsia="en-US" w:bidi="ar-SA"/>
      </w:rPr>
    </w:lvl>
    <w:lvl w:ilvl="3" w:tplc="26AC0EE2">
      <w:numFmt w:val="bullet"/>
      <w:lvlText w:val="•"/>
      <w:lvlJc w:val="left"/>
      <w:pPr>
        <w:ind w:left="2205" w:hanging="140"/>
      </w:pPr>
      <w:rPr>
        <w:rFonts w:hint="default"/>
        <w:lang w:val="ru-RU" w:eastAsia="en-US" w:bidi="ar-SA"/>
      </w:rPr>
    </w:lvl>
    <w:lvl w:ilvl="4" w:tplc="49245FB8">
      <w:numFmt w:val="bullet"/>
      <w:lvlText w:val="•"/>
      <w:lvlJc w:val="left"/>
      <w:pPr>
        <w:ind w:left="3351" w:hanging="140"/>
      </w:pPr>
      <w:rPr>
        <w:rFonts w:hint="default"/>
        <w:lang w:val="ru-RU" w:eastAsia="en-US" w:bidi="ar-SA"/>
      </w:rPr>
    </w:lvl>
    <w:lvl w:ilvl="5" w:tplc="A66E42CC">
      <w:numFmt w:val="bullet"/>
      <w:lvlText w:val="•"/>
      <w:lvlJc w:val="left"/>
      <w:pPr>
        <w:ind w:left="4497" w:hanging="140"/>
      </w:pPr>
      <w:rPr>
        <w:rFonts w:hint="default"/>
        <w:lang w:val="ru-RU" w:eastAsia="en-US" w:bidi="ar-SA"/>
      </w:rPr>
    </w:lvl>
    <w:lvl w:ilvl="6" w:tplc="01383548">
      <w:numFmt w:val="bullet"/>
      <w:lvlText w:val="•"/>
      <w:lvlJc w:val="left"/>
      <w:pPr>
        <w:ind w:left="5643" w:hanging="140"/>
      </w:pPr>
      <w:rPr>
        <w:rFonts w:hint="default"/>
        <w:lang w:val="ru-RU" w:eastAsia="en-US" w:bidi="ar-SA"/>
      </w:rPr>
    </w:lvl>
    <w:lvl w:ilvl="7" w:tplc="89B8C5EE">
      <w:numFmt w:val="bullet"/>
      <w:lvlText w:val="•"/>
      <w:lvlJc w:val="left"/>
      <w:pPr>
        <w:ind w:left="6789" w:hanging="140"/>
      </w:pPr>
      <w:rPr>
        <w:rFonts w:hint="default"/>
        <w:lang w:val="ru-RU" w:eastAsia="en-US" w:bidi="ar-SA"/>
      </w:rPr>
    </w:lvl>
    <w:lvl w:ilvl="8" w:tplc="DE3EACBC">
      <w:numFmt w:val="bullet"/>
      <w:lvlText w:val="•"/>
      <w:lvlJc w:val="left"/>
      <w:pPr>
        <w:ind w:left="7934" w:hanging="140"/>
      </w:pPr>
      <w:rPr>
        <w:rFonts w:hint="default"/>
        <w:lang w:val="ru-RU" w:eastAsia="en-US" w:bidi="ar-SA"/>
      </w:rPr>
    </w:lvl>
  </w:abstractNum>
  <w:abstractNum w:abstractNumId="71">
    <w:nsid w:val="4DB26C79"/>
    <w:multiLevelType w:val="hybridMultilevel"/>
    <w:tmpl w:val="646A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E055DC0"/>
    <w:multiLevelType w:val="hybridMultilevel"/>
    <w:tmpl w:val="9CF4C17E"/>
    <w:lvl w:ilvl="0" w:tplc="75CC78BE">
      <w:start w:val="1"/>
      <w:numFmt w:val="decimal"/>
      <w:lvlText w:val="%1."/>
      <w:lvlJc w:val="left"/>
      <w:pPr>
        <w:ind w:left="452" w:hanging="240"/>
        <w:jc w:val="left"/>
      </w:pPr>
      <w:rPr>
        <w:rFonts w:ascii="Times New Roman" w:eastAsia="Times New Roman" w:hAnsi="Times New Roman" w:cs="Times New Roman" w:hint="default"/>
        <w:w w:val="100"/>
        <w:sz w:val="24"/>
        <w:szCs w:val="24"/>
        <w:lang w:val="ru-RU" w:eastAsia="en-US" w:bidi="ar-SA"/>
      </w:rPr>
    </w:lvl>
    <w:lvl w:ilvl="1" w:tplc="78CC9CCE">
      <w:numFmt w:val="bullet"/>
      <w:lvlText w:val="•"/>
      <w:lvlJc w:val="left"/>
      <w:pPr>
        <w:ind w:left="1436" w:hanging="240"/>
      </w:pPr>
      <w:rPr>
        <w:rFonts w:hint="default"/>
        <w:lang w:val="ru-RU" w:eastAsia="en-US" w:bidi="ar-SA"/>
      </w:rPr>
    </w:lvl>
    <w:lvl w:ilvl="2" w:tplc="20909BAA">
      <w:numFmt w:val="bullet"/>
      <w:lvlText w:val="•"/>
      <w:lvlJc w:val="left"/>
      <w:pPr>
        <w:ind w:left="2413" w:hanging="240"/>
      </w:pPr>
      <w:rPr>
        <w:rFonts w:hint="default"/>
        <w:lang w:val="ru-RU" w:eastAsia="en-US" w:bidi="ar-SA"/>
      </w:rPr>
    </w:lvl>
    <w:lvl w:ilvl="3" w:tplc="4786669E">
      <w:numFmt w:val="bullet"/>
      <w:lvlText w:val="•"/>
      <w:lvlJc w:val="left"/>
      <w:pPr>
        <w:ind w:left="3389" w:hanging="240"/>
      </w:pPr>
      <w:rPr>
        <w:rFonts w:hint="default"/>
        <w:lang w:val="ru-RU" w:eastAsia="en-US" w:bidi="ar-SA"/>
      </w:rPr>
    </w:lvl>
    <w:lvl w:ilvl="4" w:tplc="2632D31C">
      <w:numFmt w:val="bullet"/>
      <w:lvlText w:val="•"/>
      <w:lvlJc w:val="left"/>
      <w:pPr>
        <w:ind w:left="4366" w:hanging="240"/>
      </w:pPr>
      <w:rPr>
        <w:rFonts w:hint="default"/>
        <w:lang w:val="ru-RU" w:eastAsia="en-US" w:bidi="ar-SA"/>
      </w:rPr>
    </w:lvl>
    <w:lvl w:ilvl="5" w:tplc="62302014">
      <w:numFmt w:val="bullet"/>
      <w:lvlText w:val="•"/>
      <w:lvlJc w:val="left"/>
      <w:pPr>
        <w:ind w:left="5343" w:hanging="240"/>
      </w:pPr>
      <w:rPr>
        <w:rFonts w:hint="default"/>
        <w:lang w:val="ru-RU" w:eastAsia="en-US" w:bidi="ar-SA"/>
      </w:rPr>
    </w:lvl>
    <w:lvl w:ilvl="6" w:tplc="13B42D1C">
      <w:numFmt w:val="bullet"/>
      <w:lvlText w:val="•"/>
      <w:lvlJc w:val="left"/>
      <w:pPr>
        <w:ind w:left="6319" w:hanging="240"/>
      </w:pPr>
      <w:rPr>
        <w:rFonts w:hint="default"/>
        <w:lang w:val="ru-RU" w:eastAsia="en-US" w:bidi="ar-SA"/>
      </w:rPr>
    </w:lvl>
    <w:lvl w:ilvl="7" w:tplc="0EF08534">
      <w:numFmt w:val="bullet"/>
      <w:lvlText w:val="•"/>
      <w:lvlJc w:val="left"/>
      <w:pPr>
        <w:ind w:left="7296" w:hanging="240"/>
      </w:pPr>
      <w:rPr>
        <w:rFonts w:hint="default"/>
        <w:lang w:val="ru-RU" w:eastAsia="en-US" w:bidi="ar-SA"/>
      </w:rPr>
    </w:lvl>
    <w:lvl w:ilvl="8" w:tplc="BC48BF46">
      <w:numFmt w:val="bullet"/>
      <w:lvlText w:val="•"/>
      <w:lvlJc w:val="left"/>
      <w:pPr>
        <w:ind w:left="8273" w:hanging="240"/>
      </w:pPr>
      <w:rPr>
        <w:rFonts w:hint="default"/>
        <w:lang w:val="ru-RU" w:eastAsia="en-US" w:bidi="ar-SA"/>
      </w:rPr>
    </w:lvl>
  </w:abstractNum>
  <w:abstractNum w:abstractNumId="73">
    <w:nsid w:val="4E5A0A1D"/>
    <w:multiLevelType w:val="hybridMultilevel"/>
    <w:tmpl w:val="65829BAC"/>
    <w:lvl w:ilvl="0" w:tplc="FFFFFFF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EBB1B18"/>
    <w:multiLevelType w:val="multilevel"/>
    <w:tmpl w:val="354C35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5">
    <w:nsid w:val="4EEC0ADE"/>
    <w:multiLevelType w:val="hybridMultilevel"/>
    <w:tmpl w:val="4552C830"/>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76">
    <w:nsid w:val="4F566382"/>
    <w:multiLevelType w:val="hybridMultilevel"/>
    <w:tmpl w:val="9B187812"/>
    <w:lvl w:ilvl="0" w:tplc="CFC8AF34">
      <w:numFmt w:val="bullet"/>
      <w:lvlText w:val="-"/>
      <w:lvlJc w:val="left"/>
      <w:pPr>
        <w:ind w:left="212" w:hanging="135"/>
      </w:pPr>
      <w:rPr>
        <w:rFonts w:ascii="Arial" w:eastAsia="Arial" w:hAnsi="Arial" w:cs="Arial" w:hint="default"/>
        <w:w w:val="100"/>
        <w:sz w:val="23"/>
        <w:szCs w:val="23"/>
        <w:lang w:val="ru-RU" w:eastAsia="en-US" w:bidi="ar-SA"/>
      </w:rPr>
    </w:lvl>
    <w:lvl w:ilvl="1" w:tplc="09FC7B66">
      <w:numFmt w:val="bullet"/>
      <w:lvlText w:val="•"/>
      <w:lvlJc w:val="left"/>
      <w:pPr>
        <w:ind w:left="1220" w:hanging="135"/>
      </w:pPr>
      <w:rPr>
        <w:rFonts w:hint="default"/>
        <w:lang w:val="ru-RU" w:eastAsia="en-US" w:bidi="ar-SA"/>
      </w:rPr>
    </w:lvl>
    <w:lvl w:ilvl="2" w:tplc="9108833E">
      <w:numFmt w:val="bullet"/>
      <w:lvlText w:val="•"/>
      <w:lvlJc w:val="left"/>
      <w:pPr>
        <w:ind w:left="2221" w:hanging="135"/>
      </w:pPr>
      <w:rPr>
        <w:rFonts w:hint="default"/>
        <w:lang w:val="ru-RU" w:eastAsia="en-US" w:bidi="ar-SA"/>
      </w:rPr>
    </w:lvl>
    <w:lvl w:ilvl="3" w:tplc="87880A60">
      <w:numFmt w:val="bullet"/>
      <w:lvlText w:val="•"/>
      <w:lvlJc w:val="left"/>
      <w:pPr>
        <w:ind w:left="3221" w:hanging="135"/>
      </w:pPr>
      <w:rPr>
        <w:rFonts w:hint="default"/>
        <w:lang w:val="ru-RU" w:eastAsia="en-US" w:bidi="ar-SA"/>
      </w:rPr>
    </w:lvl>
    <w:lvl w:ilvl="4" w:tplc="57500724">
      <w:numFmt w:val="bullet"/>
      <w:lvlText w:val="•"/>
      <w:lvlJc w:val="left"/>
      <w:pPr>
        <w:ind w:left="4222" w:hanging="135"/>
      </w:pPr>
      <w:rPr>
        <w:rFonts w:hint="default"/>
        <w:lang w:val="ru-RU" w:eastAsia="en-US" w:bidi="ar-SA"/>
      </w:rPr>
    </w:lvl>
    <w:lvl w:ilvl="5" w:tplc="31641694">
      <w:numFmt w:val="bullet"/>
      <w:lvlText w:val="•"/>
      <w:lvlJc w:val="left"/>
      <w:pPr>
        <w:ind w:left="5223" w:hanging="135"/>
      </w:pPr>
      <w:rPr>
        <w:rFonts w:hint="default"/>
        <w:lang w:val="ru-RU" w:eastAsia="en-US" w:bidi="ar-SA"/>
      </w:rPr>
    </w:lvl>
    <w:lvl w:ilvl="6" w:tplc="B18E1CDA">
      <w:numFmt w:val="bullet"/>
      <w:lvlText w:val="•"/>
      <w:lvlJc w:val="left"/>
      <w:pPr>
        <w:ind w:left="6223" w:hanging="135"/>
      </w:pPr>
      <w:rPr>
        <w:rFonts w:hint="default"/>
        <w:lang w:val="ru-RU" w:eastAsia="en-US" w:bidi="ar-SA"/>
      </w:rPr>
    </w:lvl>
    <w:lvl w:ilvl="7" w:tplc="62A0F28A">
      <w:numFmt w:val="bullet"/>
      <w:lvlText w:val="•"/>
      <w:lvlJc w:val="left"/>
      <w:pPr>
        <w:ind w:left="7224" w:hanging="135"/>
      </w:pPr>
      <w:rPr>
        <w:rFonts w:hint="default"/>
        <w:lang w:val="ru-RU" w:eastAsia="en-US" w:bidi="ar-SA"/>
      </w:rPr>
    </w:lvl>
    <w:lvl w:ilvl="8" w:tplc="4BAC6442">
      <w:numFmt w:val="bullet"/>
      <w:lvlText w:val="•"/>
      <w:lvlJc w:val="left"/>
      <w:pPr>
        <w:ind w:left="8225" w:hanging="135"/>
      </w:pPr>
      <w:rPr>
        <w:rFonts w:hint="default"/>
        <w:lang w:val="ru-RU" w:eastAsia="en-US" w:bidi="ar-SA"/>
      </w:rPr>
    </w:lvl>
  </w:abstractNum>
  <w:abstractNum w:abstractNumId="77">
    <w:nsid w:val="4F594823"/>
    <w:multiLevelType w:val="hybridMultilevel"/>
    <w:tmpl w:val="8ADCB1C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4FCD2826"/>
    <w:multiLevelType w:val="singleLevel"/>
    <w:tmpl w:val="D172A9C4"/>
    <w:lvl w:ilvl="0">
      <w:start w:val="39"/>
      <w:numFmt w:val="decimal"/>
      <w:lvlText w:val="%1."/>
      <w:legacy w:legacy="1" w:legacySpace="0" w:legacyIndent="356"/>
      <w:lvlJc w:val="left"/>
      <w:rPr>
        <w:rFonts w:ascii="Times New Roman" w:hAnsi="Times New Roman" w:cs="Times New Roman" w:hint="default"/>
      </w:rPr>
    </w:lvl>
  </w:abstractNum>
  <w:abstractNum w:abstractNumId="79">
    <w:nsid w:val="53372601"/>
    <w:multiLevelType w:val="hybridMultilevel"/>
    <w:tmpl w:val="1070F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3372FE4"/>
    <w:multiLevelType w:val="multilevel"/>
    <w:tmpl w:val="53372FE4"/>
    <w:lvl w:ilvl="0">
      <w:start w:val="1"/>
      <w:numFmt w:val="russianLower"/>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81">
    <w:nsid w:val="53A05975"/>
    <w:multiLevelType w:val="multilevel"/>
    <w:tmpl w:val="53A05975"/>
    <w:lvl w:ilvl="0">
      <w:start w:val="1"/>
      <w:numFmt w:val="russianLower"/>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82">
    <w:nsid w:val="544814F2"/>
    <w:multiLevelType w:val="hybridMultilevel"/>
    <w:tmpl w:val="5A606C38"/>
    <w:lvl w:ilvl="0" w:tplc="149CE2C6">
      <w:start w:val="1"/>
      <w:numFmt w:val="decimal"/>
      <w:lvlText w:val="%1."/>
      <w:lvlJc w:val="left"/>
      <w:pPr>
        <w:ind w:left="513" w:hanging="301"/>
      </w:pPr>
      <w:rPr>
        <w:rFonts w:ascii="Times New Roman" w:eastAsia="Times New Roman" w:hAnsi="Times New Roman" w:cs="Times New Roman" w:hint="default"/>
        <w:w w:val="100"/>
        <w:sz w:val="24"/>
        <w:szCs w:val="24"/>
        <w:lang w:val="ru-RU" w:eastAsia="en-US" w:bidi="ar-SA"/>
      </w:rPr>
    </w:lvl>
    <w:lvl w:ilvl="1" w:tplc="60C4A948">
      <w:numFmt w:val="bullet"/>
      <w:lvlText w:val="•"/>
      <w:lvlJc w:val="left"/>
      <w:pPr>
        <w:ind w:left="1490" w:hanging="301"/>
      </w:pPr>
      <w:rPr>
        <w:lang w:val="ru-RU" w:eastAsia="en-US" w:bidi="ar-SA"/>
      </w:rPr>
    </w:lvl>
    <w:lvl w:ilvl="2" w:tplc="A54E541C">
      <w:numFmt w:val="bullet"/>
      <w:lvlText w:val="•"/>
      <w:lvlJc w:val="left"/>
      <w:pPr>
        <w:ind w:left="2461" w:hanging="301"/>
      </w:pPr>
      <w:rPr>
        <w:lang w:val="ru-RU" w:eastAsia="en-US" w:bidi="ar-SA"/>
      </w:rPr>
    </w:lvl>
    <w:lvl w:ilvl="3" w:tplc="4A26E248">
      <w:numFmt w:val="bullet"/>
      <w:lvlText w:val="•"/>
      <w:lvlJc w:val="left"/>
      <w:pPr>
        <w:ind w:left="3431" w:hanging="301"/>
      </w:pPr>
      <w:rPr>
        <w:lang w:val="ru-RU" w:eastAsia="en-US" w:bidi="ar-SA"/>
      </w:rPr>
    </w:lvl>
    <w:lvl w:ilvl="4" w:tplc="841A65F6">
      <w:numFmt w:val="bullet"/>
      <w:lvlText w:val="•"/>
      <w:lvlJc w:val="left"/>
      <w:pPr>
        <w:ind w:left="4402" w:hanging="301"/>
      </w:pPr>
      <w:rPr>
        <w:lang w:val="ru-RU" w:eastAsia="en-US" w:bidi="ar-SA"/>
      </w:rPr>
    </w:lvl>
    <w:lvl w:ilvl="5" w:tplc="EB965C34">
      <w:numFmt w:val="bullet"/>
      <w:lvlText w:val="•"/>
      <w:lvlJc w:val="left"/>
      <w:pPr>
        <w:ind w:left="5373" w:hanging="301"/>
      </w:pPr>
      <w:rPr>
        <w:lang w:val="ru-RU" w:eastAsia="en-US" w:bidi="ar-SA"/>
      </w:rPr>
    </w:lvl>
    <w:lvl w:ilvl="6" w:tplc="B652F28A">
      <w:numFmt w:val="bullet"/>
      <w:lvlText w:val="•"/>
      <w:lvlJc w:val="left"/>
      <w:pPr>
        <w:ind w:left="6343" w:hanging="301"/>
      </w:pPr>
      <w:rPr>
        <w:lang w:val="ru-RU" w:eastAsia="en-US" w:bidi="ar-SA"/>
      </w:rPr>
    </w:lvl>
    <w:lvl w:ilvl="7" w:tplc="2F66C378">
      <w:numFmt w:val="bullet"/>
      <w:lvlText w:val="•"/>
      <w:lvlJc w:val="left"/>
      <w:pPr>
        <w:ind w:left="7314" w:hanging="301"/>
      </w:pPr>
      <w:rPr>
        <w:lang w:val="ru-RU" w:eastAsia="en-US" w:bidi="ar-SA"/>
      </w:rPr>
    </w:lvl>
    <w:lvl w:ilvl="8" w:tplc="46129026">
      <w:numFmt w:val="bullet"/>
      <w:lvlText w:val="•"/>
      <w:lvlJc w:val="left"/>
      <w:pPr>
        <w:ind w:left="8285" w:hanging="301"/>
      </w:pPr>
      <w:rPr>
        <w:lang w:val="ru-RU" w:eastAsia="en-US" w:bidi="ar-SA"/>
      </w:rPr>
    </w:lvl>
  </w:abstractNum>
  <w:abstractNum w:abstractNumId="83">
    <w:nsid w:val="54865FA7"/>
    <w:multiLevelType w:val="multilevel"/>
    <w:tmpl w:val="E87A4E16"/>
    <w:lvl w:ilvl="0">
      <w:start w:val="1"/>
      <w:numFmt w:val="decimal"/>
      <w:lvlText w:val="%1."/>
      <w:lvlJc w:val="left"/>
      <w:pPr>
        <w:tabs>
          <w:tab w:val="num" w:pos="1259"/>
        </w:tabs>
        <w:ind w:left="1259" w:hanging="360"/>
      </w:pPr>
      <w:rPr>
        <w:rFonts w:cs="Times New Roman"/>
      </w:rPr>
    </w:lvl>
    <w:lvl w:ilvl="1">
      <w:start w:val="4"/>
      <w:numFmt w:val="decimal"/>
      <w:isLgl/>
      <w:lvlText w:val="%1.%2."/>
      <w:lvlJc w:val="left"/>
      <w:pPr>
        <w:ind w:left="1259" w:hanging="360"/>
      </w:pPr>
    </w:lvl>
    <w:lvl w:ilvl="2">
      <w:start w:val="1"/>
      <w:numFmt w:val="decimal"/>
      <w:isLgl/>
      <w:lvlText w:val="%1.%2.%3."/>
      <w:lvlJc w:val="left"/>
      <w:pPr>
        <w:ind w:left="1619" w:hanging="720"/>
      </w:pPr>
    </w:lvl>
    <w:lvl w:ilvl="3">
      <w:start w:val="1"/>
      <w:numFmt w:val="decimal"/>
      <w:isLgl/>
      <w:lvlText w:val="%1.%2.%3.%4."/>
      <w:lvlJc w:val="left"/>
      <w:pPr>
        <w:ind w:left="1619" w:hanging="720"/>
      </w:pPr>
    </w:lvl>
    <w:lvl w:ilvl="4">
      <w:start w:val="1"/>
      <w:numFmt w:val="decimal"/>
      <w:isLgl/>
      <w:lvlText w:val="%1.%2.%3.%4.%5."/>
      <w:lvlJc w:val="left"/>
      <w:pPr>
        <w:ind w:left="1979" w:hanging="1080"/>
      </w:pPr>
    </w:lvl>
    <w:lvl w:ilvl="5">
      <w:start w:val="1"/>
      <w:numFmt w:val="decimal"/>
      <w:isLgl/>
      <w:lvlText w:val="%1.%2.%3.%4.%5.%6."/>
      <w:lvlJc w:val="left"/>
      <w:pPr>
        <w:ind w:left="1979" w:hanging="1080"/>
      </w:pPr>
    </w:lvl>
    <w:lvl w:ilvl="6">
      <w:start w:val="1"/>
      <w:numFmt w:val="decimal"/>
      <w:isLgl/>
      <w:lvlText w:val="%1.%2.%3.%4.%5.%6.%7."/>
      <w:lvlJc w:val="left"/>
      <w:pPr>
        <w:ind w:left="2339" w:hanging="1440"/>
      </w:pPr>
    </w:lvl>
    <w:lvl w:ilvl="7">
      <w:start w:val="1"/>
      <w:numFmt w:val="decimal"/>
      <w:isLgl/>
      <w:lvlText w:val="%1.%2.%3.%4.%5.%6.%7.%8."/>
      <w:lvlJc w:val="left"/>
      <w:pPr>
        <w:ind w:left="2339" w:hanging="1440"/>
      </w:pPr>
    </w:lvl>
    <w:lvl w:ilvl="8">
      <w:start w:val="1"/>
      <w:numFmt w:val="decimal"/>
      <w:isLgl/>
      <w:lvlText w:val="%1.%2.%3.%4.%5.%6.%7.%8.%9."/>
      <w:lvlJc w:val="left"/>
      <w:pPr>
        <w:ind w:left="2699" w:hanging="1800"/>
      </w:pPr>
    </w:lvl>
  </w:abstractNum>
  <w:abstractNum w:abstractNumId="84">
    <w:nsid w:val="56251FBC"/>
    <w:multiLevelType w:val="hybridMultilevel"/>
    <w:tmpl w:val="35B84750"/>
    <w:lvl w:ilvl="0" w:tplc="470E3940">
      <w:start w:val="1"/>
      <w:numFmt w:val="decimal"/>
      <w:lvlText w:val="%1."/>
      <w:lvlJc w:val="left"/>
      <w:pPr>
        <w:ind w:left="933" w:hanging="360"/>
        <w:jc w:val="left"/>
      </w:pPr>
      <w:rPr>
        <w:rFonts w:ascii="Arial" w:eastAsia="Arial" w:hAnsi="Arial" w:cs="Arial" w:hint="default"/>
        <w:spacing w:val="-13"/>
        <w:w w:val="100"/>
        <w:sz w:val="23"/>
        <w:szCs w:val="23"/>
        <w:lang w:val="ru-RU" w:eastAsia="en-US" w:bidi="ar-SA"/>
      </w:rPr>
    </w:lvl>
    <w:lvl w:ilvl="1" w:tplc="B2829C50">
      <w:numFmt w:val="bullet"/>
      <w:lvlText w:val="•"/>
      <w:lvlJc w:val="left"/>
      <w:pPr>
        <w:ind w:left="1868" w:hanging="360"/>
      </w:pPr>
      <w:rPr>
        <w:rFonts w:hint="default"/>
        <w:lang w:val="ru-RU" w:eastAsia="en-US" w:bidi="ar-SA"/>
      </w:rPr>
    </w:lvl>
    <w:lvl w:ilvl="2" w:tplc="34C49E5E">
      <w:numFmt w:val="bullet"/>
      <w:lvlText w:val="•"/>
      <w:lvlJc w:val="left"/>
      <w:pPr>
        <w:ind w:left="2797" w:hanging="360"/>
      </w:pPr>
      <w:rPr>
        <w:rFonts w:hint="default"/>
        <w:lang w:val="ru-RU" w:eastAsia="en-US" w:bidi="ar-SA"/>
      </w:rPr>
    </w:lvl>
    <w:lvl w:ilvl="3" w:tplc="EF7E5D0E">
      <w:numFmt w:val="bullet"/>
      <w:lvlText w:val="•"/>
      <w:lvlJc w:val="left"/>
      <w:pPr>
        <w:ind w:left="3725" w:hanging="360"/>
      </w:pPr>
      <w:rPr>
        <w:rFonts w:hint="default"/>
        <w:lang w:val="ru-RU" w:eastAsia="en-US" w:bidi="ar-SA"/>
      </w:rPr>
    </w:lvl>
    <w:lvl w:ilvl="4" w:tplc="3C04C2BE">
      <w:numFmt w:val="bullet"/>
      <w:lvlText w:val="•"/>
      <w:lvlJc w:val="left"/>
      <w:pPr>
        <w:ind w:left="4654" w:hanging="360"/>
      </w:pPr>
      <w:rPr>
        <w:rFonts w:hint="default"/>
        <w:lang w:val="ru-RU" w:eastAsia="en-US" w:bidi="ar-SA"/>
      </w:rPr>
    </w:lvl>
    <w:lvl w:ilvl="5" w:tplc="8E224DCA">
      <w:numFmt w:val="bullet"/>
      <w:lvlText w:val="•"/>
      <w:lvlJc w:val="left"/>
      <w:pPr>
        <w:ind w:left="5583" w:hanging="360"/>
      </w:pPr>
      <w:rPr>
        <w:rFonts w:hint="default"/>
        <w:lang w:val="ru-RU" w:eastAsia="en-US" w:bidi="ar-SA"/>
      </w:rPr>
    </w:lvl>
    <w:lvl w:ilvl="6" w:tplc="A27E5A0E">
      <w:numFmt w:val="bullet"/>
      <w:lvlText w:val="•"/>
      <w:lvlJc w:val="left"/>
      <w:pPr>
        <w:ind w:left="6511" w:hanging="360"/>
      </w:pPr>
      <w:rPr>
        <w:rFonts w:hint="default"/>
        <w:lang w:val="ru-RU" w:eastAsia="en-US" w:bidi="ar-SA"/>
      </w:rPr>
    </w:lvl>
    <w:lvl w:ilvl="7" w:tplc="1E8EAB00">
      <w:numFmt w:val="bullet"/>
      <w:lvlText w:val="•"/>
      <w:lvlJc w:val="left"/>
      <w:pPr>
        <w:ind w:left="7440" w:hanging="360"/>
      </w:pPr>
      <w:rPr>
        <w:rFonts w:hint="default"/>
        <w:lang w:val="ru-RU" w:eastAsia="en-US" w:bidi="ar-SA"/>
      </w:rPr>
    </w:lvl>
    <w:lvl w:ilvl="8" w:tplc="B464065C">
      <w:numFmt w:val="bullet"/>
      <w:lvlText w:val="•"/>
      <w:lvlJc w:val="left"/>
      <w:pPr>
        <w:ind w:left="8369" w:hanging="360"/>
      </w:pPr>
      <w:rPr>
        <w:rFonts w:hint="default"/>
        <w:lang w:val="ru-RU" w:eastAsia="en-US" w:bidi="ar-SA"/>
      </w:rPr>
    </w:lvl>
  </w:abstractNum>
  <w:abstractNum w:abstractNumId="85">
    <w:nsid w:val="56720889"/>
    <w:multiLevelType w:val="hybridMultilevel"/>
    <w:tmpl w:val="50065328"/>
    <w:lvl w:ilvl="0" w:tplc="82022BD2">
      <w:start w:val="1"/>
      <w:numFmt w:val="decimal"/>
      <w:lvlText w:val="%1."/>
      <w:lvlJc w:val="left"/>
      <w:pPr>
        <w:ind w:left="513" w:hanging="301"/>
      </w:pPr>
      <w:rPr>
        <w:rFonts w:ascii="Times New Roman" w:eastAsia="Times New Roman" w:hAnsi="Times New Roman" w:cs="Times New Roman" w:hint="default"/>
        <w:w w:val="100"/>
        <w:sz w:val="24"/>
        <w:szCs w:val="24"/>
        <w:lang w:val="ru-RU" w:eastAsia="en-US" w:bidi="ar-SA"/>
      </w:rPr>
    </w:lvl>
    <w:lvl w:ilvl="1" w:tplc="9296FB16">
      <w:numFmt w:val="bullet"/>
      <w:lvlText w:val="•"/>
      <w:lvlJc w:val="left"/>
      <w:pPr>
        <w:ind w:left="1490" w:hanging="301"/>
      </w:pPr>
      <w:rPr>
        <w:lang w:val="ru-RU" w:eastAsia="en-US" w:bidi="ar-SA"/>
      </w:rPr>
    </w:lvl>
    <w:lvl w:ilvl="2" w:tplc="2F68FFDE">
      <w:numFmt w:val="bullet"/>
      <w:lvlText w:val="•"/>
      <w:lvlJc w:val="left"/>
      <w:pPr>
        <w:ind w:left="2461" w:hanging="301"/>
      </w:pPr>
      <w:rPr>
        <w:lang w:val="ru-RU" w:eastAsia="en-US" w:bidi="ar-SA"/>
      </w:rPr>
    </w:lvl>
    <w:lvl w:ilvl="3" w:tplc="85963186">
      <w:numFmt w:val="bullet"/>
      <w:lvlText w:val="•"/>
      <w:lvlJc w:val="left"/>
      <w:pPr>
        <w:ind w:left="3431" w:hanging="301"/>
      </w:pPr>
      <w:rPr>
        <w:lang w:val="ru-RU" w:eastAsia="en-US" w:bidi="ar-SA"/>
      </w:rPr>
    </w:lvl>
    <w:lvl w:ilvl="4" w:tplc="3ACC1AF2">
      <w:numFmt w:val="bullet"/>
      <w:lvlText w:val="•"/>
      <w:lvlJc w:val="left"/>
      <w:pPr>
        <w:ind w:left="4402" w:hanging="301"/>
      </w:pPr>
      <w:rPr>
        <w:lang w:val="ru-RU" w:eastAsia="en-US" w:bidi="ar-SA"/>
      </w:rPr>
    </w:lvl>
    <w:lvl w:ilvl="5" w:tplc="2ECEDF20">
      <w:numFmt w:val="bullet"/>
      <w:lvlText w:val="•"/>
      <w:lvlJc w:val="left"/>
      <w:pPr>
        <w:ind w:left="5373" w:hanging="301"/>
      </w:pPr>
      <w:rPr>
        <w:lang w:val="ru-RU" w:eastAsia="en-US" w:bidi="ar-SA"/>
      </w:rPr>
    </w:lvl>
    <w:lvl w:ilvl="6" w:tplc="516CF236">
      <w:numFmt w:val="bullet"/>
      <w:lvlText w:val="•"/>
      <w:lvlJc w:val="left"/>
      <w:pPr>
        <w:ind w:left="6343" w:hanging="301"/>
      </w:pPr>
      <w:rPr>
        <w:lang w:val="ru-RU" w:eastAsia="en-US" w:bidi="ar-SA"/>
      </w:rPr>
    </w:lvl>
    <w:lvl w:ilvl="7" w:tplc="CB6A35EC">
      <w:numFmt w:val="bullet"/>
      <w:lvlText w:val="•"/>
      <w:lvlJc w:val="left"/>
      <w:pPr>
        <w:ind w:left="7314" w:hanging="301"/>
      </w:pPr>
      <w:rPr>
        <w:lang w:val="ru-RU" w:eastAsia="en-US" w:bidi="ar-SA"/>
      </w:rPr>
    </w:lvl>
    <w:lvl w:ilvl="8" w:tplc="2F008BC4">
      <w:numFmt w:val="bullet"/>
      <w:lvlText w:val="•"/>
      <w:lvlJc w:val="left"/>
      <w:pPr>
        <w:ind w:left="8285" w:hanging="301"/>
      </w:pPr>
      <w:rPr>
        <w:lang w:val="ru-RU" w:eastAsia="en-US" w:bidi="ar-SA"/>
      </w:rPr>
    </w:lvl>
  </w:abstractNum>
  <w:abstractNum w:abstractNumId="86">
    <w:nsid w:val="57035030"/>
    <w:multiLevelType w:val="hybridMultilevel"/>
    <w:tmpl w:val="0CDCD11C"/>
    <w:lvl w:ilvl="0" w:tplc="988CCA3C">
      <w:start w:val="1"/>
      <w:numFmt w:val="decimal"/>
      <w:lvlText w:val="%1."/>
      <w:lvlJc w:val="left"/>
      <w:pPr>
        <w:ind w:left="393" w:hanging="181"/>
        <w:jc w:val="left"/>
      </w:pPr>
      <w:rPr>
        <w:rFonts w:ascii="Times New Roman" w:eastAsia="Times New Roman" w:hAnsi="Times New Roman" w:cs="Times New Roman" w:hint="default"/>
        <w:w w:val="100"/>
        <w:sz w:val="22"/>
        <w:szCs w:val="22"/>
        <w:lang w:val="ru-RU" w:eastAsia="en-US" w:bidi="ar-SA"/>
      </w:rPr>
    </w:lvl>
    <w:lvl w:ilvl="1" w:tplc="09461732">
      <w:numFmt w:val="bullet"/>
      <w:lvlText w:val="•"/>
      <w:lvlJc w:val="left"/>
      <w:pPr>
        <w:ind w:left="1382" w:hanging="181"/>
      </w:pPr>
      <w:rPr>
        <w:rFonts w:hint="default"/>
        <w:lang w:val="ru-RU" w:eastAsia="en-US" w:bidi="ar-SA"/>
      </w:rPr>
    </w:lvl>
    <w:lvl w:ilvl="2" w:tplc="4C920F5C">
      <w:numFmt w:val="bullet"/>
      <w:lvlText w:val="•"/>
      <w:lvlJc w:val="left"/>
      <w:pPr>
        <w:ind w:left="2365" w:hanging="181"/>
      </w:pPr>
      <w:rPr>
        <w:rFonts w:hint="default"/>
        <w:lang w:val="ru-RU" w:eastAsia="en-US" w:bidi="ar-SA"/>
      </w:rPr>
    </w:lvl>
    <w:lvl w:ilvl="3" w:tplc="AE36C690">
      <w:numFmt w:val="bullet"/>
      <w:lvlText w:val="•"/>
      <w:lvlJc w:val="left"/>
      <w:pPr>
        <w:ind w:left="3347" w:hanging="181"/>
      </w:pPr>
      <w:rPr>
        <w:rFonts w:hint="default"/>
        <w:lang w:val="ru-RU" w:eastAsia="en-US" w:bidi="ar-SA"/>
      </w:rPr>
    </w:lvl>
    <w:lvl w:ilvl="4" w:tplc="22463CC0">
      <w:numFmt w:val="bullet"/>
      <w:lvlText w:val="•"/>
      <w:lvlJc w:val="left"/>
      <w:pPr>
        <w:ind w:left="4330" w:hanging="181"/>
      </w:pPr>
      <w:rPr>
        <w:rFonts w:hint="default"/>
        <w:lang w:val="ru-RU" w:eastAsia="en-US" w:bidi="ar-SA"/>
      </w:rPr>
    </w:lvl>
    <w:lvl w:ilvl="5" w:tplc="0FE41358">
      <w:numFmt w:val="bullet"/>
      <w:lvlText w:val="•"/>
      <w:lvlJc w:val="left"/>
      <w:pPr>
        <w:ind w:left="5313" w:hanging="181"/>
      </w:pPr>
      <w:rPr>
        <w:rFonts w:hint="default"/>
        <w:lang w:val="ru-RU" w:eastAsia="en-US" w:bidi="ar-SA"/>
      </w:rPr>
    </w:lvl>
    <w:lvl w:ilvl="6" w:tplc="593A83EC">
      <w:numFmt w:val="bullet"/>
      <w:lvlText w:val="•"/>
      <w:lvlJc w:val="left"/>
      <w:pPr>
        <w:ind w:left="6295" w:hanging="181"/>
      </w:pPr>
      <w:rPr>
        <w:rFonts w:hint="default"/>
        <w:lang w:val="ru-RU" w:eastAsia="en-US" w:bidi="ar-SA"/>
      </w:rPr>
    </w:lvl>
    <w:lvl w:ilvl="7" w:tplc="9BFED0EE">
      <w:numFmt w:val="bullet"/>
      <w:lvlText w:val="•"/>
      <w:lvlJc w:val="left"/>
      <w:pPr>
        <w:ind w:left="7278" w:hanging="181"/>
      </w:pPr>
      <w:rPr>
        <w:rFonts w:hint="default"/>
        <w:lang w:val="ru-RU" w:eastAsia="en-US" w:bidi="ar-SA"/>
      </w:rPr>
    </w:lvl>
    <w:lvl w:ilvl="8" w:tplc="B0621BE2">
      <w:numFmt w:val="bullet"/>
      <w:lvlText w:val="•"/>
      <w:lvlJc w:val="left"/>
      <w:pPr>
        <w:ind w:left="8261" w:hanging="181"/>
      </w:pPr>
      <w:rPr>
        <w:rFonts w:hint="default"/>
        <w:lang w:val="ru-RU" w:eastAsia="en-US" w:bidi="ar-SA"/>
      </w:rPr>
    </w:lvl>
  </w:abstractNum>
  <w:abstractNum w:abstractNumId="87">
    <w:nsid w:val="57E36328"/>
    <w:multiLevelType w:val="hybridMultilevel"/>
    <w:tmpl w:val="62DC01EC"/>
    <w:lvl w:ilvl="0" w:tplc="10BC3F5C">
      <w:start w:val="3"/>
      <w:numFmt w:val="decimal"/>
      <w:lvlText w:val="%1."/>
      <w:lvlJc w:val="left"/>
      <w:pPr>
        <w:ind w:left="212" w:hanging="240"/>
        <w:jc w:val="left"/>
      </w:pPr>
      <w:rPr>
        <w:rFonts w:ascii="Times New Roman" w:eastAsia="Times New Roman" w:hAnsi="Times New Roman" w:cs="Times New Roman" w:hint="default"/>
        <w:w w:val="100"/>
        <w:sz w:val="24"/>
        <w:szCs w:val="24"/>
        <w:lang w:val="ru-RU" w:eastAsia="en-US" w:bidi="ar-SA"/>
      </w:rPr>
    </w:lvl>
    <w:lvl w:ilvl="1" w:tplc="22624CBE">
      <w:numFmt w:val="bullet"/>
      <w:lvlText w:val="•"/>
      <w:lvlJc w:val="left"/>
      <w:pPr>
        <w:ind w:left="1220" w:hanging="240"/>
      </w:pPr>
      <w:rPr>
        <w:rFonts w:hint="default"/>
        <w:lang w:val="ru-RU" w:eastAsia="en-US" w:bidi="ar-SA"/>
      </w:rPr>
    </w:lvl>
    <w:lvl w:ilvl="2" w:tplc="8C0C109C">
      <w:numFmt w:val="bullet"/>
      <w:lvlText w:val="•"/>
      <w:lvlJc w:val="left"/>
      <w:pPr>
        <w:ind w:left="2221" w:hanging="240"/>
      </w:pPr>
      <w:rPr>
        <w:rFonts w:hint="default"/>
        <w:lang w:val="ru-RU" w:eastAsia="en-US" w:bidi="ar-SA"/>
      </w:rPr>
    </w:lvl>
    <w:lvl w:ilvl="3" w:tplc="8F228C80">
      <w:numFmt w:val="bullet"/>
      <w:lvlText w:val="•"/>
      <w:lvlJc w:val="left"/>
      <w:pPr>
        <w:ind w:left="3221" w:hanging="240"/>
      </w:pPr>
      <w:rPr>
        <w:rFonts w:hint="default"/>
        <w:lang w:val="ru-RU" w:eastAsia="en-US" w:bidi="ar-SA"/>
      </w:rPr>
    </w:lvl>
    <w:lvl w:ilvl="4" w:tplc="A4EC96B0">
      <w:numFmt w:val="bullet"/>
      <w:lvlText w:val="•"/>
      <w:lvlJc w:val="left"/>
      <w:pPr>
        <w:ind w:left="4222" w:hanging="240"/>
      </w:pPr>
      <w:rPr>
        <w:rFonts w:hint="default"/>
        <w:lang w:val="ru-RU" w:eastAsia="en-US" w:bidi="ar-SA"/>
      </w:rPr>
    </w:lvl>
    <w:lvl w:ilvl="5" w:tplc="730882BC">
      <w:numFmt w:val="bullet"/>
      <w:lvlText w:val="•"/>
      <w:lvlJc w:val="left"/>
      <w:pPr>
        <w:ind w:left="5223" w:hanging="240"/>
      </w:pPr>
      <w:rPr>
        <w:rFonts w:hint="default"/>
        <w:lang w:val="ru-RU" w:eastAsia="en-US" w:bidi="ar-SA"/>
      </w:rPr>
    </w:lvl>
    <w:lvl w:ilvl="6" w:tplc="D5EA085A">
      <w:numFmt w:val="bullet"/>
      <w:lvlText w:val="•"/>
      <w:lvlJc w:val="left"/>
      <w:pPr>
        <w:ind w:left="6223" w:hanging="240"/>
      </w:pPr>
      <w:rPr>
        <w:rFonts w:hint="default"/>
        <w:lang w:val="ru-RU" w:eastAsia="en-US" w:bidi="ar-SA"/>
      </w:rPr>
    </w:lvl>
    <w:lvl w:ilvl="7" w:tplc="D7CE7926">
      <w:numFmt w:val="bullet"/>
      <w:lvlText w:val="•"/>
      <w:lvlJc w:val="left"/>
      <w:pPr>
        <w:ind w:left="7224" w:hanging="240"/>
      </w:pPr>
      <w:rPr>
        <w:rFonts w:hint="default"/>
        <w:lang w:val="ru-RU" w:eastAsia="en-US" w:bidi="ar-SA"/>
      </w:rPr>
    </w:lvl>
    <w:lvl w:ilvl="8" w:tplc="49B8ACE8">
      <w:numFmt w:val="bullet"/>
      <w:lvlText w:val="•"/>
      <w:lvlJc w:val="left"/>
      <w:pPr>
        <w:ind w:left="8225" w:hanging="240"/>
      </w:pPr>
      <w:rPr>
        <w:rFonts w:hint="default"/>
        <w:lang w:val="ru-RU" w:eastAsia="en-US" w:bidi="ar-SA"/>
      </w:rPr>
    </w:lvl>
  </w:abstractNum>
  <w:abstractNum w:abstractNumId="88">
    <w:nsid w:val="58B3223C"/>
    <w:multiLevelType w:val="hybridMultilevel"/>
    <w:tmpl w:val="18EC7C5C"/>
    <w:lvl w:ilvl="0" w:tplc="6EDE94E4">
      <w:start w:val="1"/>
      <w:numFmt w:val="decimal"/>
      <w:lvlText w:val="%1."/>
      <w:lvlJc w:val="left"/>
      <w:pPr>
        <w:ind w:left="933" w:hanging="360"/>
        <w:jc w:val="left"/>
      </w:pPr>
      <w:rPr>
        <w:rFonts w:ascii="Arial" w:eastAsia="Arial" w:hAnsi="Arial" w:cs="Arial" w:hint="default"/>
        <w:spacing w:val="-13"/>
        <w:w w:val="100"/>
        <w:sz w:val="23"/>
        <w:szCs w:val="23"/>
        <w:lang w:val="ru-RU" w:eastAsia="en-US" w:bidi="ar-SA"/>
      </w:rPr>
    </w:lvl>
    <w:lvl w:ilvl="1" w:tplc="6B62F0B4">
      <w:numFmt w:val="bullet"/>
      <w:lvlText w:val="•"/>
      <w:lvlJc w:val="left"/>
      <w:pPr>
        <w:ind w:left="1868" w:hanging="360"/>
      </w:pPr>
      <w:rPr>
        <w:rFonts w:hint="default"/>
        <w:lang w:val="ru-RU" w:eastAsia="en-US" w:bidi="ar-SA"/>
      </w:rPr>
    </w:lvl>
    <w:lvl w:ilvl="2" w:tplc="BD40E56E">
      <w:numFmt w:val="bullet"/>
      <w:lvlText w:val="•"/>
      <w:lvlJc w:val="left"/>
      <w:pPr>
        <w:ind w:left="2797" w:hanging="360"/>
      </w:pPr>
      <w:rPr>
        <w:rFonts w:hint="default"/>
        <w:lang w:val="ru-RU" w:eastAsia="en-US" w:bidi="ar-SA"/>
      </w:rPr>
    </w:lvl>
    <w:lvl w:ilvl="3" w:tplc="6EA06170">
      <w:numFmt w:val="bullet"/>
      <w:lvlText w:val="•"/>
      <w:lvlJc w:val="left"/>
      <w:pPr>
        <w:ind w:left="3725" w:hanging="360"/>
      </w:pPr>
      <w:rPr>
        <w:rFonts w:hint="default"/>
        <w:lang w:val="ru-RU" w:eastAsia="en-US" w:bidi="ar-SA"/>
      </w:rPr>
    </w:lvl>
    <w:lvl w:ilvl="4" w:tplc="99D883FA">
      <w:numFmt w:val="bullet"/>
      <w:lvlText w:val="•"/>
      <w:lvlJc w:val="left"/>
      <w:pPr>
        <w:ind w:left="4654" w:hanging="360"/>
      </w:pPr>
      <w:rPr>
        <w:rFonts w:hint="default"/>
        <w:lang w:val="ru-RU" w:eastAsia="en-US" w:bidi="ar-SA"/>
      </w:rPr>
    </w:lvl>
    <w:lvl w:ilvl="5" w:tplc="8C869AC2">
      <w:numFmt w:val="bullet"/>
      <w:lvlText w:val="•"/>
      <w:lvlJc w:val="left"/>
      <w:pPr>
        <w:ind w:left="5583" w:hanging="360"/>
      </w:pPr>
      <w:rPr>
        <w:rFonts w:hint="default"/>
        <w:lang w:val="ru-RU" w:eastAsia="en-US" w:bidi="ar-SA"/>
      </w:rPr>
    </w:lvl>
    <w:lvl w:ilvl="6" w:tplc="709EB99A">
      <w:numFmt w:val="bullet"/>
      <w:lvlText w:val="•"/>
      <w:lvlJc w:val="left"/>
      <w:pPr>
        <w:ind w:left="6511" w:hanging="360"/>
      </w:pPr>
      <w:rPr>
        <w:rFonts w:hint="default"/>
        <w:lang w:val="ru-RU" w:eastAsia="en-US" w:bidi="ar-SA"/>
      </w:rPr>
    </w:lvl>
    <w:lvl w:ilvl="7" w:tplc="D8E2E566">
      <w:numFmt w:val="bullet"/>
      <w:lvlText w:val="•"/>
      <w:lvlJc w:val="left"/>
      <w:pPr>
        <w:ind w:left="7440" w:hanging="360"/>
      </w:pPr>
      <w:rPr>
        <w:rFonts w:hint="default"/>
        <w:lang w:val="ru-RU" w:eastAsia="en-US" w:bidi="ar-SA"/>
      </w:rPr>
    </w:lvl>
    <w:lvl w:ilvl="8" w:tplc="10E803C8">
      <w:numFmt w:val="bullet"/>
      <w:lvlText w:val="•"/>
      <w:lvlJc w:val="left"/>
      <w:pPr>
        <w:ind w:left="8369" w:hanging="360"/>
      </w:pPr>
      <w:rPr>
        <w:rFonts w:hint="default"/>
        <w:lang w:val="ru-RU" w:eastAsia="en-US" w:bidi="ar-SA"/>
      </w:rPr>
    </w:lvl>
  </w:abstractNum>
  <w:abstractNum w:abstractNumId="89">
    <w:nsid w:val="5B481D7A"/>
    <w:multiLevelType w:val="multilevel"/>
    <w:tmpl w:val="5B481D7A"/>
    <w:lvl w:ilvl="0">
      <w:start w:val="1"/>
      <w:numFmt w:val="russianLower"/>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90">
    <w:nsid w:val="5C10236D"/>
    <w:multiLevelType w:val="hybridMultilevel"/>
    <w:tmpl w:val="898A1A64"/>
    <w:lvl w:ilvl="0" w:tplc="DFAA2CC4">
      <w:start w:val="1"/>
      <w:numFmt w:val="decimal"/>
      <w:lvlText w:val="%1."/>
      <w:lvlJc w:val="left"/>
      <w:pPr>
        <w:ind w:left="452" w:hanging="240"/>
        <w:jc w:val="left"/>
      </w:pPr>
      <w:rPr>
        <w:rFonts w:ascii="Times New Roman" w:eastAsia="Times New Roman" w:hAnsi="Times New Roman" w:cs="Times New Roman" w:hint="default"/>
        <w:w w:val="100"/>
        <w:sz w:val="24"/>
        <w:szCs w:val="24"/>
        <w:lang w:val="ru-RU" w:eastAsia="en-US" w:bidi="ar-SA"/>
      </w:rPr>
    </w:lvl>
    <w:lvl w:ilvl="1" w:tplc="E786B1DA">
      <w:numFmt w:val="bullet"/>
      <w:lvlText w:val="•"/>
      <w:lvlJc w:val="left"/>
      <w:pPr>
        <w:ind w:left="1436" w:hanging="240"/>
      </w:pPr>
      <w:rPr>
        <w:rFonts w:hint="default"/>
        <w:lang w:val="ru-RU" w:eastAsia="en-US" w:bidi="ar-SA"/>
      </w:rPr>
    </w:lvl>
    <w:lvl w:ilvl="2" w:tplc="8D3A725A">
      <w:numFmt w:val="bullet"/>
      <w:lvlText w:val="•"/>
      <w:lvlJc w:val="left"/>
      <w:pPr>
        <w:ind w:left="2413" w:hanging="240"/>
      </w:pPr>
      <w:rPr>
        <w:rFonts w:hint="default"/>
        <w:lang w:val="ru-RU" w:eastAsia="en-US" w:bidi="ar-SA"/>
      </w:rPr>
    </w:lvl>
    <w:lvl w:ilvl="3" w:tplc="78783776">
      <w:numFmt w:val="bullet"/>
      <w:lvlText w:val="•"/>
      <w:lvlJc w:val="left"/>
      <w:pPr>
        <w:ind w:left="3389" w:hanging="240"/>
      </w:pPr>
      <w:rPr>
        <w:rFonts w:hint="default"/>
        <w:lang w:val="ru-RU" w:eastAsia="en-US" w:bidi="ar-SA"/>
      </w:rPr>
    </w:lvl>
    <w:lvl w:ilvl="4" w:tplc="31A29044">
      <w:numFmt w:val="bullet"/>
      <w:lvlText w:val="•"/>
      <w:lvlJc w:val="left"/>
      <w:pPr>
        <w:ind w:left="4366" w:hanging="240"/>
      </w:pPr>
      <w:rPr>
        <w:rFonts w:hint="default"/>
        <w:lang w:val="ru-RU" w:eastAsia="en-US" w:bidi="ar-SA"/>
      </w:rPr>
    </w:lvl>
    <w:lvl w:ilvl="5" w:tplc="ECA89776">
      <w:numFmt w:val="bullet"/>
      <w:lvlText w:val="•"/>
      <w:lvlJc w:val="left"/>
      <w:pPr>
        <w:ind w:left="5343" w:hanging="240"/>
      </w:pPr>
      <w:rPr>
        <w:rFonts w:hint="default"/>
        <w:lang w:val="ru-RU" w:eastAsia="en-US" w:bidi="ar-SA"/>
      </w:rPr>
    </w:lvl>
    <w:lvl w:ilvl="6" w:tplc="02BC2C34">
      <w:numFmt w:val="bullet"/>
      <w:lvlText w:val="•"/>
      <w:lvlJc w:val="left"/>
      <w:pPr>
        <w:ind w:left="6319" w:hanging="240"/>
      </w:pPr>
      <w:rPr>
        <w:rFonts w:hint="default"/>
        <w:lang w:val="ru-RU" w:eastAsia="en-US" w:bidi="ar-SA"/>
      </w:rPr>
    </w:lvl>
    <w:lvl w:ilvl="7" w:tplc="422294B4">
      <w:numFmt w:val="bullet"/>
      <w:lvlText w:val="•"/>
      <w:lvlJc w:val="left"/>
      <w:pPr>
        <w:ind w:left="7296" w:hanging="240"/>
      </w:pPr>
      <w:rPr>
        <w:rFonts w:hint="default"/>
        <w:lang w:val="ru-RU" w:eastAsia="en-US" w:bidi="ar-SA"/>
      </w:rPr>
    </w:lvl>
    <w:lvl w:ilvl="8" w:tplc="24203B78">
      <w:numFmt w:val="bullet"/>
      <w:lvlText w:val="•"/>
      <w:lvlJc w:val="left"/>
      <w:pPr>
        <w:ind w:left="8273" w:hanging="240"/>
      </w:pPr>
      <w:rPr>
        <w:rFonts w:hint="default"/>
        <w:lang w:val="ru-RU" w:eastAsia="en-US" w:bidi="ar-SA"/>
      </w:rPr>
    </w:lvl>
  </w:abstractNum>
  <w:abstractNum w:abstractNumId="91">
    <w:nsid w:val="5E011F5B"/>
    <w:multiLevelType w:val="hybridMultilevel"/>
    <w:tmpl w:val="614C1976"/>
    <w:lvl w:ilvl="0" w:tplc="0D04A7A6">
      <w:start w:val="1"/>
      <w:numFmt w:val="decimal"/>
      <w:lvlText w:val="%1."/>
      <w:lvlJc w:val="left"/>
      <w:pPr>
        <w:ind w:left="452" w:hanging="240"/>
        <w:jc w:val="left"/>
      </w:pPr>
      <w:rPr>
        <w:rFonts w:ascii="Times New Roman" w:eastAsia="Times New Roman" w:hAnsi="Times New Roman" w:cs="Times New Roman" w:hint="default"/>
        <w:w w:val="100"/>
        <w:sz w:val="24"/>
        <w:szCs w:val="24"/>
        <w:lang w:val="ru-RU" w:eastAsia="en-US" w:bidi="ar-SA"/>
      </w:rPr>
    </w:lvl>
    <w:lvl w:ilvl="1" w:tplc="1C72C294">
      <w:numFmt w:val="bullet"/>
      <w:lvlText w:val="•"/>
      <w:lvlJc w:val="left"/>
      <w:pPr>
        <w:ind w:left="1436" w:hanging="240"/>
      </w:pPr>
      <w:rPr>
        <w:rFonts w:hint="default"/>
        <w:lang w:val="ru-RU" w:eastAsia="en-US" w:bidi="ar-SA"/>
      </w:rPr>
    </w:lvl>
    <w:lvl w:ilvl="2" w:tplc="22FA1F7C">
      <w:numFmt w:val="bullet"/>
      <w:lvlText w:val="•"/>
      <w:lvlJc w:val="left"/>
      <w:pPr>
        <w:ind w:left="2413" w:hanging="240"/>
      </w:pPr>
      <w:rPr>
        <w:rFonts w:hint="default"/>
        <w:lang w:val="ru-RU" w:eastAsia="en-US" w:bidi="ar-SA"/>
      </w:rPr>
    </w:lvl>
    <w:lvl w:ilvl="3" w:tplc="4074F150">
      <w:numFmt w:val="bullet"/>
      <w:lvlText w:val="•"/>
      <w:lvlJc w:val="left"/>
      <w:pPr>
        <w:ind w:left="3389" w:hanging="240"/>
      </w:pPr>
      <w:rPr>
        <w:rFonts w:hint="default"/>
        <w:lang w:val="ru-RU" w:eastAsia="en-US" w:bidi="ar-SA"/>
      </w:rPr>
    </w:lvl>
    <w:lvl w:ilvl="4" w:tplc="4F3C244E">
      <w:numFmt w:val="bullet"/>
      <w:lvlText w:val="•"/>
      <w:lvlJc w:val="left"/>
      <w:pPr>
        <w:ind w:left="4366" w:hanging="240"/>
      </w:pPr>
      <w:rPr>
        <w:rFonts w:hint="default"/>
        <w:lang w:val="ru-RU" w:eastAsia="en-US" w:bidi="ar-SA"/>
      </w:rPr>
    </w:lvl>
    <w:lvl w:ilvl="5" w:tplc="13B8D412">
      <w:numFmt w:val="bullet"/>
      <w:lvlText w:val="•"/>
      <w:lvlJc w:val="left"/>
      <w:pPr>
        <w:ind w:left="5343" w:hanging="240"/>
      </w:pPr>
      <w:rPr>
        <w:rFonts w:hint="default"/>
        <w:lang w:val="ru-RU" w:eastAsia="en-US" w:bidi="ar-SA"/>
      </w:rPr>
    </w:lvl>
    <w:lvl w:ilvl="6" w:tplc="2E2E019E">
      <w:numFmt w:val="bullet"/>
      <w:lvlText w:val="•"/>
      <w:lvlJc w:val="left"/>
      <w:pPr>
        <w:ind w:left="6319" w:hanging="240"/>
      </w:pPr>
      <w:rPr>
        <w:rFonts w:hint="default"/>
        <w:lang w:val="ru-RU" w:eastAsia="en-US" w:bidi="ar-SA"/>
      </w:rPr>
    </w:lvl>
    <w:lvl w:ilvl="7" w:tplc="54D86DE8">
      <w:numFmt w:val="bullet"/>
      <w:lvlText w:val="•"/>
      <w:lvlJc w:val="left"/>
      <w:pPr>
        <w:ind w:left="7296" w:hanging="240"/>
      </w:pPr>
      <w:rPr>
        <w:rFonts w:hint="default"/>
        <w:lang w:val="ru-RU" w:eastAsia="en-US" w:bidi="ar-SA"/>
      </w:rPr>
    </w:lvl>
    <w:lvl w:ilvl="8" w:tplc="E5F2318C">
      <w:numFmt w:val="bullet"/>
      <w:lvlText w:val="•"/>
      <w:lvlJc w:val="left"/>
      <w:pPr>
        <w:ind w:left="8273" w:hanging="240"/>
      </w:pPr>
      <w:rPr>
        <w:rFonts w:hint="default"/>
        <w:lang w:val="ru-RU" w:eastAsia="en-US" w:bidi="ar-SA"/>
      </w:rPr>
    </w:lvl>
  </w:abstractNum>
  <w:abstractNum w:abstractNumId="92">
    <w:nsid w:val="5E791D21"/>
    <w:multiLevelType w:val="hybridMultilevel"/>
    <w:tmpl w:val="77EE80FE"/>
    <w:lvl w:ilvl="0" w:tplc="0142BF44">
      <w:start w:val="1"/>
      <w:numFmt w:val="decimal"/>
      <w:lvlText w:val="%1."/>
      <w:lvlJc w:val="left"/>
      <w:pPr>
        <w:ind w:left="452" w:hanging="240"/>
        <w:jc w:val="left"/>
      </w:pPr>
      <w:rPr>
        <w:rFonts w:ascii="Times New Roman" w:eastAsia="Times New Roman" w:hAnsi="Times New Roman" w:cs="Times New Roman" w:hint="default"/>
        <w:w w:val="100"/>
        <w:sz w:val="24"/>
        <w:szCs w:val="24"/>
        <w:lang w:val="ru-RU" w:eastAsia="en-US" w:bidi="ar-SA"/>
      </w:rPr>
    </w:lvl>
    <w:lvl w:ilvl="1" w:tplc="1960DE02">
      <w:numFmt w:val="bullet"/>
      <w:lvlText w:val="•"/>
      <w:lvlJc w:val="left"/>
      <w:pPr>
        <w:ind w:left="1436" w:hanging="240"/>
      </w:pPr>
      <w:rPr>
        <w:rFonts w:hint="default"/>
        <w:lang w:val="ru-RU" w:eastAsia="en-US" w:bidi="ar-SA"/>
      </w:rPr>
    </w:lvl>
    <w:lvl w:ilvl="2" w:tplc="70EC9FA6">
      <w:numFmt w:val="bullet"/>
      <w:lvlText w:val="•"/>
      <w:lvlJc w:val="left"/>
      <w:pPr>
        <w:ind w:left="2413" w:hanging="240"/>
      </w:pPr>
      <w:rPr>
        <w:rFonts w:hint="default"/>
        <w:lang w:val="ru-RU" w:eastAsia="en-US" w:bidi="ar-SA"/>
      </w:rPr>
    </w:lvl>
    <w:lvl w:ilvl="3" w:tplc="17C66836">
      <w:numFmt w:val="bullet"/>
      <w:lvlText w:val="•"/>
      <w:lvlJc w:val="left"/>
      <w:pPr>
        <w:ind w:left="3389" w:hanging="240"/>
      </w:pPr>
      <w:rPr>
        <w:rFonts w:hint="default"/>
        <w:lang w:val="ru-RU" w:eastAsia="en-US" w:bidi="ar-SA"/>
      </w:rPr>
    </w:lvl>
    <w:lvl w:ilvl="4" w:tplc="5A722328">
      <w:numFmt w:val="bullet"/>
      <w:lvlText w:val="•"/>
      <w:lvlJc w:val="left"/>
      <w:pPr>
        <w:ind w:left="4366" w:hanging="240"/>
      </w:pPr>
      <w:rPr>
        <w:rFonts w:hint="default"/>
        <w:lang w:val="ru-RU" w:eastAsia="en-US" w:bidi="ar-SA"/>
      </w:rPr>
    </w:lvl>
    <w:lvl w:ilvl="5" w:tplc="29CAB656">
      <w:numFmt w:val="bullet"/>
      <w:lvlText w:val="•"/>
      <w:lvlJc w:val="left"/>
      <w:pPr>
        <w:ind w:left="5343" w:hanging="240"/>
      </w:pPr>
      <w:rPr>
        <w:rFonts w:hint="default"/>
        <w:lang w:val="ru-RU" w:eastAsia="en-US" w:bidi="ar-SA"/>
      </w:rPr>
    </w:lvl>
    <w:lvl w:ilvl="6" w:tplc="86F4DD06">
      <w:numFmt w:val="bullet"/>
      <w:lvlText w:val="•"/>
      <w:lvlJc w:val="left"/>
      <w:pPr>
        <w:ind w:left="6319" w:hanging="240"/>
      </w:pPr>
      <w:rPr>
        <w:rFonts w:hint="default"/>
        <w:lang w:val="ru-RU" w:eastAsia="en-US" w:bidi="ar-SA"/>
      </w:rPr>
    </w:lvl>
    <w:lvl w:ilvl="7" w:tplc="D852797E">
      <w:numFmt w:val="bullet"/>
      <w:lvlText w:val="•"/>
      <w:lvlJc w:val="left"/>
      <w:pPr>
        <w:ind w:left="7296" w:hanging="240"/>
      </w:pPr>
      <w:rPr>
        <w:rFonts w:hint="default"/>
        <w:lang w:val="ru-RU" w:eastAsia="en-US" w:bidi="ar-SA"/>
      </w:rPr>
    </w:lvl>
    <w:lvl w:ilvl="8" w:tplc="6FF0C15E">
      <w:numFmt w:val="bullet"/>
      <w:lvlText w:val="•"/>
      <w:lvlJc w:val="left"/>
      <w:pPr>
        <w:ind w:left="8273" w:hanging="240"/>
      </w:pPr>
      <w:rPr>
        <w:rFonts w:hint="default"/>
        <w:lang w:val="ru-RU" w:eastAsia="en-US" w:bidi="ar-SA"/>
      </w:rPr>
    </w:lvl>
  </w:abstractNum>
  <w:abstractNum w:abstractNumId="93">
    <w:nsid w:val="5EBB0235"/>
    <w:multiLevelType w:val="hybridMultilevel"/>
    <w:tmpl w:val="D2AE1762"/>
    <w:lvl w:ilvl="0" w:tplc="58DC4932">
      <w:start w:val="7"/>
      <w:numFmt w:val="decimal"/>
      <w:lvlText w:val="%1-"/>
      <w:lvlJc w:val="left"/>
      <w:pPr>
        <w:ind w:left="414" w:hanging="202"/>
      </w:pPr>
      <w:rPr>
        <w:rFonts w:ascii="Times New Roman" w:eastAsia="Times New Roman" w:hAnsi="Times New Roman" w:cs="Times New Roman" w:hint="default"/>
        <w:spacing w:val="-1"/>
        <w:w w:val="100"/>
        <w:sz w:val="22"/>
        <w:szCs w:val="22"/>
        <w:lang w:val="ru-RU" w:eastAsia="en-US" w:bidi="ar-SA"/>
      </w:rPr>
    </w:lvl>
    <w:lvl w:ilvl="1" w:tplc="6300960C">
      <w:numFmt w:val="bullet"/>
      <w:lvlText w:val="•"/>
      <w:lvlJc w:val="left"/>
      <w:pPr>
        <w:ind w:left="1400" w:hanging="202"/>
      </w:pPr>
      <w:rPr>
        <w:lang w:val="ru-RU" w:eastAsia="en-US" w:bidi="ar-SA"/>
      </w:rPr>
    </w:lvl>
    <w:lvl w:ilvl="2" w:tplc="DF34556C">
      <w:numFmt w:val="bullet"/>
      <w:lvlText w:val="•"/>
      <w:lvlJc w:val="left"/>
      <w:pPr>
        <w:ind w:left="2381" w:hanging="202"/>
      </w:pPr>
      <w:rPr>
        <w:lang w:val="ru-RU" w:eastAsia="en-US" w:bidi="ar-SA"/>
      </w:rPr>
    </w:lvl>
    <w:lvl w:ilvl="3" w:tplc="771CF70A">
      <w:numFmt w:val="bullet"/>
      <w:lvlText w:val="•"/>
      <w:lvlJc w:val="left"/>
      <w:pPr>
        <w:ind w:left="3361" w:hanging="202"/>
      </w:pPr>
      <w:rPr>
        <w:lang w:val="ru-RU" w:eastAsia="en-US" w:bidi="ar-SA"/>
      </w:rPr>
    </w:lvl>
    <w:lvl w:ilvl="4" w:tplc="FDDC8598">
      <w:numFmt w:val="bullet"/>
      <w:lvlText w:val="•"/>
      <w:lvlJc w:val="left"/>
      <w:pPr>
        <w:ind w:left="4342" w:hanging="202"/>
      </w:pPr>
      <w:rPr>
        <w:lang w:val="ru-RU" w:eastAsia="en-US" w:bidi="ar-SA"/>
      </w:rPr>
    </w:lvl>
    <w:lvl w:ilvl="5" w:tplc="9AC26B0E">
      <w:numFmt w:val="bullet"/>
      <w:lvlText w:val="•"/>
      <w:lvlJc w:val="left"/>
      <w:pPr>
        <w:ind w:left="5323" w:hanging="202"/>
      </w:pPr>
      <w:rPr>
        <w:lang w:val="ru-RU" w:eastAsia="en-US" w:bidi="ar-SA"/>
      </w:rPr>
    </w:lvl>
    <w:lvl w:ilvl="6" w:tplc="5ED69B4C">
      <w:numFmt w:val="bullet"/>
      <w:lvlText w:val="•"/>
      <w:lvlJc w:val="left"/>
      <w:pPr>
        <w:ind w:left="6303" w:hanging="202"/>
      </w:pPr>
      <w:rPr>
        <w:lang w:val="ru-RU" w:eastAsia="en-US" w:bidi="ar-SA"/>
      </w:rPr>
    </w:lvl>
    <w:lvl w:ilvl="7" w:tplc="276CDC00">
      <w:numFmt w:val="bullet"/>
      <w:lvlText w:val="•"/>
      <w:lvlJc w:val="left"/>
      <w:pPr>
        <w:ind w:left="7284" w:hanging="202"/>
      </w:pPr>
      <w:rPr>
        <w:lang w:val="ru-RU" w:eastAsia="en-US" w:bidi="ar-SA"/>
      </w:rPr>
    </w:lvl>
    <w:lvl w:ilvl="8" w:tplc="76341EC4">
      <w:numFmt w:val="bullet"/>
      <w:lvlText w:val="•"/>
      <w:lvlJc w:val="left"/>
      <w:pPr>
        <w:ind w:left="8265" w:hanging="202"/>
      </w:pPr>
      <w:rPr>
        <w:lang w:val="ru-RU" w:eastAsia="en-US" w:bidi="ar-SA"/>
      </w:rPr>
    </w:lvl>
  </w:abstractNum>
  <w:abstractNum w:abstractNumId="94">
    <w:nsid w:val="61E568A6"/>
    <w:multiLevelType w:val="hybridMultilevel"/>
    <w:tmpl w:val="D2B069F2"/>
    <w:lvl w:ilvl="0" w:tplc="F1F27864">
      <w:start w:val="1"/>
      <w:numFmt w:val="decimal"/>
      <w:lvlText w:val="%1."/>
      <w:lvlJc w:val="left"/>
      <w:pPr>
        <w:ind w:left="921" w:hanging="360"/>
        <w:jc w:val="left"/>
      </w:pPr>
      <w:rPr>
        <w:rFonts w:ascii="Times New Roman" w:eastAsia="Times New Roman" w:hAnsi="Times New Roman" w:cs="Times New Roman" w:hint="default"/>
        <w:w w:val="100"/>
        <w:sz w:val="24"/>
        <w:szCs w:val="24"/>
        <w:lang w:val="ru-RU" w:eastAsia="en-US" w:bidi="ar-SA"/>
      </w:rPr>
    </w:lvl>
    <w:lvl w:ilvl="1" w:tplc="2A1A8908">
      <w:numFmt w:val="bullet"/>
      <w:lvlText w:val="•"/>
      <w:lvlJc w:val="left"/>
      <w:pPr>
        <w:ind w:left="1850" w:hanging="360"/>
      </w:pPr>
      <w:rPr>
        <w:rFonts w:hint="default"/>
        <w:lang w:val="ru-RU" w:eastAsia="en-US" w:bidi="ar-SA"/>
      </w:rPr>
    </w:lvl>
    <w:lvl w:ilvl="2" w:tplc="95429CE8">
      <w:numFmt w:val="bullet"/>
      <w:lvlText w:val="•"/>
      <w:lvlJc w:val="left"/>
      <w:pPr>
        <w:ind w:left="2781" w:hanging="360"/>
      </w:pPr>
      <w:rPr>
        <w:rFonts w:hint="default"/>
        <w:lang w:val="ru-RU" w:eastAsia="en-US" w:bidi="ar-SA"/>
      </w:rPr>
    </w:lvl>
    <w:lvl w:ilvl="3" w:tplc="D8DC013C">
      <w:numFmt w:val="bullet"/>
      <w:lvlText w:val="•"/>
      <w:lvlJc w:val="left"/>
      <w:pPr>
        <w:ind w:left="3711" w:hanging="360"/>
      </w:pPr>
      <w:rPr>
        <w:rFonts w:hint="default"/>
        <w:lang w:val="ru-RU" w:eastAsia="en-US" w:bidi="ar-SA"/>
      </w:rPr>
    </w:lvl>
    <w:lvl w:ilvl="4" w:tplc="C32A9A76">
      <w:numFmt w:val="bullet"/>
      <w:lvlText w:val="•"/>
      <w:lvlJc w:val="left"/>
      <w:pPr>
        <w:ind w:left="4642" w:hanging="360"/>
      </w:pPr>
      <w:rPr>
        <w:rFonts w:hint="default"/>
        <w:lang w:val="ru-RU" w:eastAsia="en-US" w:bidi="ar-SA"/>
      </w:rPr>
    </w:lvl>
    <w:lvl w:ilvl="5" w:tplc="4F909DE4">
      <w:numFmt w:val="bullet"/>
      <w:lvlText w:val="•"/>
      <w:lvlJc w:val="left"/>
      <w:pPr>
        <w:ind w:left="5573" w:hanging="360"/>
      </w:pPr>
      <w:rPr>
        <w:rFonts w:hint="default"/>
        <w:lang w:val="ru-RU" w:eastAsia="en-US" w:bidi="ar-SA"/>
      </w:rPr>
    </w:lvl>
    <w:lvl w:ilvl="6" w:tplc="E056D836">
      <w:numFmt w:val="bullet"/>
      <w:lvlText w:val="•"/>
      <w:lvlJc w:val="left"/>
      <w:pPr>
        <w:ind w:left="6503" w:hanging="360"/>
      </w:pPr>
      <w:rPr>
        <w:rFonts w:hint="default"/>
        <w:lang w:val="ru-RU" w:eastAsia="en-US" w:bidi="ar-SA"/>
      </w:rPr>
    </w:lvl>
    <w:lvl w:ilvl="7" w:tplc="1F601C0C">
      <w:numFmt w:val="bullet"/>
      <w:lvlText w:val="•"/>
      <w:lvlJc w:val="left"/>
      <w:pPr>
        <w:ind w:left="7434" w:hanging="360"/>
      </w:pPr>
      <w:rPr>
        <w:rFonts w:hint="default"/>
        <w:lang w:val="ru-RU" w:eastAsia="en-US" w:bidi="ar-SA"/>
      </w:rPr>
    </w:lvl>
    <w:lvl w:ilvl="8" w:tplc="39F0061E">
      <w:numFmt w:val="bullet"/>
      <w:lvlText w:val="•"/>
      <w:lvlJc w:val="left"/>
      <w:pPr>
        <w:ind w:left="8365" w:hanging="360"/>
      </w:pPr>
      <w:rPr>
        <w:rFonts w:hint="default"/>
        <w:lang w:val="ru-RU" w:eastAsia="en-US" w:bidi="ar-SA"/>
      </w:rPr>
    </w:lvl>
  </w:abstractNum>
  <w:abstractNum w:abstractNumId="95">
    <w:nsid w:val="62ED5859"/>
    <w:multiLevelType w:val="hybridMultilevel"/>
    <w:tmpl w:val="437422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36977E8"/>
    <w:multiLevelType w:val="hybridMultilevel"/>
    <w:tmpl w:val="BEE8469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7">
    <w:nsid w:val="647C2316"/>
    <w:multiLevelType w:val="hybridMultilevel"/>
    <w:tmpl w:val="9CB6879A"/>
    <w:lvl w:ilvl="0" w:tplc="839EB50E">
      <w:start w:val="1"/>
      <w:numFmt w:val="decimal"/>
      <w:lvlText w:val="%1."/>
      <w:lvlJc w:val="left"/>
      <w:pPr>
        <w:ind w:left="452" w:hanging="240"/>
        <w:jc w:val="left"/>
      </w:pPr>
      <w:rPr>
        <w:rFonts w:ascii="Times New Roman" w:eastAsia="Times New Roman" w:hAnsi="Times New Roman" w:cs="Times New Roman" w:hint="default"/>
        <w:w w:val="100"/>
        <w:sz w:val="24"/>
        <w:szCs w:val="24"/>
        <w:lang w:val="ru-RU" w:eastAsia="en-US" w:bidi="ar-SA"/>
      </w:rPr>
    </w:lvl>
    <w:lvl w:ilvl="1" w:tplc="8DCEA090">
      <w:numFmt w:val="bullet"/>
      <w:lvlText w:val="•"/>
      <w:lvlJc w:val="left"/>
      <w:pPr>
        <w:ind w:left="1436" w:hanging="240"/>
      </w:pPr>
      <w:rPr>
        <w:rFonts w:hint="default"/>
        <w:lang w:val="ru-RU" w:eastAsia="en-US" w:bidi="ar-SA"/>
      </w:rPr>
    </w:lvl>
    <w:lvl w:ilvl="2" w:tplc="486CC69C">
      <w:numFmt w:val="bullet"/>
      <w:lvlText w:val="•"/>
      <w:lvlJc w:val="left"/>
      <w:pPr>
        <w:ind w:left="2413" w:hanging="240"/>
      </w:pPr>
      <w:rPr>
        <w:rFonts w:hint="default"/>
        <w:lang w:val="ru-RU" w:eastAsia="en-US" w:bidi="ar-SA"/>
      </w:rPr>
    </w:lvl>
    <w:lvl w:ilvl="3" w:tplc="CB90CC70">
      <w:numFmt w:val="bullet"/>
      <w:lvlText w:val="•"/>
      <w:lvlJc w:val="left"/>
      <w:pPr>
        <w:ind w:left="3389" w:hanging="240"/>
      </w:pPr>
      <w:rPr>
        <w:rFonts w:hint="default"/>
        <w:lang w:val="ru-RU" w:eastAsia="en-US" w:bidi="ar-SA"/>
      </w:rPr>
    </w:lvl>
    <w:lvl w:ilvl="4" w:tplc="700E5F88">
      <w:numFmt w:val="bullet"/>
      <w:lvlText w:val="•"/>
      <w:lvlJc w:val="left"/>
      <w:pPr>
        <w:ind w:left="4366" w:hanging="240"/>
      </w:pPr>
      <w:rPr>
        <w:rFonts w:hint="default"/>
        <w:lang w:val="ru-RU" w:eastAsia="en-US" w:bidi="ar-SA"/>
      </w:rPr>
    </w:lvl>
    <w:lvl w:ilvl="5" w:tplc="620E1B5E">
      <w:numFmt w:val="bullet"/>
      <w:lvlText w:val="•"/>
      <w:lvlJc w:val="left"/>
      <w:pPr>
        <w:ind w:left="5343" w:hanging="240"/>
      </w:pPr>
      <w:rPr>
        <w:rFonts w:hint="default"/>
        <w:lang w:val="ru-RU" w:eastAsia="en-US" w:bidi="ar-SA"/>
      </w:rPr>
    </w:lvl>
    <w:lvl w:ilvl="6" w:tplc="46E416E6">
      <w:numFmt w:val="bullet"/>
      <w:lvlText w:val="•"/>
      <w:lvlJc w:val="left"/>
      <w:pPr>
        <w:ind w:left="6319" w:hanging="240"/>
      </w:pPr>
      <w:rPr>
        <w:rFonts w:hint="default"/>
        <w:lang w:val="ru-RU" w:eastAsia="en-US" w:bidi="ar-SA"/>
      </w:rPr>
    </w:lvl>
    <w:lvl w:ilvl="7" w:tplc="FED0F43E">
      <w:numFmt w:val="bullet"/>
      <w:lvlText w:val="•"/>
      <w:lvlJc w:val="left"/>
      <w:pPr>
        <w:ind w:left="7296" w:hanging="240"/>
      </w:pPr>
      <w:rPr>
        <w:rFonts w:hint="default"/>
        <w:lang w:val="ru-RU" w:eastAsia="en-US" w:bidi="ar-SA"/>
      </w:rPr>
    </w:lvl>
    <w:lvl w:ilvl="8" w:tplc="A2E4A97E">
      <w:numFmt w:val="bullet"/>
      <w:lvlText w:val="•"/>
      <w:lvlJc w:val="left"/>
      <w:pPr>
        <w:ind w:left="8273" w:hanging="240"/>
      </w:pPr>
      <w:rPr>
        <w:rFonts w:hint="default"/>
        <w:lang w:val="ru-RU" w:eastAsia="en-US" w:bidi="ar-SA"/>
      </w:rPr>
    </w:lvl>
  </w:abstractNum>
  <w:abstractNum w:abstractNumId="98">
    <w:nsid w:val="64A00BEE"/>
    <w:multiLevelType w:val="hybridMultilevel"/>
    <w:tmpl w:val="B486F7F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9">
    <w:nsid w:val="64D92C09"/>
    <w:multiLevelType w:val="hybridMultilevel"/>
    <w:tmpl w:val="388005C4"/>
    <w:lvl w:ilvl="0" w:tplc="9064CCD6">
      <w:start w:val="1"/>
      <w:numFmt w:val="decimal"/>
      <w:lvlText w:val="%1."/>
      <w:lvlJc w:val="left"/>
      <w:pPr>
        <w:ind w:left="779" w:hanging="284"/>
        <w:jc w:val="right"/>
      </w:pPr>
      <w:rPr>
        <w:rFonts w:ascii="Times New Roman" w:eastAsia="Times New Roman" w:hAnsi="Times New Roman" w:cs="Times New Roman" w:hint="default"/>
        <w:w w:val="100"/>
        <w:sz w:val="24"/>
        <w:szCs w:val="24"/>
        <w:lang w:val="ru-RU" w:eastAsia="en-US" w:bidi="ar-SA"/>
      </w:rPr>
    </w:lvl>
    <w:lvl w:ilvl="1" w:tplc="A7248446">
      <w:numFmt w:val="bullet"/>
      <w:lvlText w:val="•"/>
      <w:lvlJc w:val="left"/>
      <w:pPr>
        <w:ind w:left="1724" w:hanging="284"/>
      </w:pPr>
      <w:rPr>
        <w:rFonts w:hint="default"/>
        <w:lang w:val="ru-RU" w:eastAsia="en-US" w:bidi="ar-SA"/>
      </w:rPr>
    </w:lvl>
    <w:lvl w:ilvl="2" w:tplc="E07A2AD4">
      <w:numFmt w:val="bullet"/>
      <w:lvlText w:val="•"/>
      <w:lvlJc w:val="left"/>
      <w:pPr>
        <w:ind w:left="2669" w:hanging="284"/>
      </w:pPr>
      <w:rPr>
        <w:rFonts w:hint="default"/>
        <w:lang w:val="ru-RU" w:eastAsia="en-US" w:bidi="ar-SA"/>
      </w:rPr>
    </w:lvl>
    <w:lvl w:ilvl="3" w:tplc="92960D90">
      <w:numFmt w:val="bullet"/>
      <w:lvlText w:val="•"/>
      <w:lvlJc w:val="left"/>
      <w:pPr>
        <w:ind w:left="3613" w:hanging="284"/>
      </w:pPr>
      <w:rPr>
        <w:rFonts w:hint="default"/>
        <w:lang w:val="ru-RU" w:eastAsia="en-US" w:bidi="ar-SA"/>
      </w:rPr>
    </w:lvl>
    <w:lvl w:ilvl="4" w:tplc="C534ED18">
      <w:numFmt w:val="bullet"/>
      <w:lvlText w:val="•"/>
      <w:lvlJc w:val="left"/>
      <w:pPr>
        <w:ind w:left="4558" w:hanging="284"/>
      </w:pPr>
      <w:rPr>
        <w:rFonts w:hint="default"/>
        <w:lang w:val="ru-RU" w:eastAsia="en-US" w:bidi="ar-SA"/>
      </w:rPr>
    </w:lvl>
    <w:lvl w:ilvl="5" w:tplc="4468ABE4">
      <w:numFmt w:val="bullet"/>
      <w:lvlText w:val="•"/>
      <w:lvlJc w:val="left"/>
      <w:pPr>
        <w:ind w:left="5503" w:hanging="284"/>
      </w:pPr>
      <w:rPr>
        <w:rFonts w:hint="default"/>
        <w:lang w:val="ru-RU" w:eastAsia="en-US" w:bidi="ar-SA"/>
      </w:rPr>
    </w:lvl>
    <w:lvl w:ilvl="6" w:tplc="C1568B7C">
      <w:numFmt w:val="bullet"/>
      <w:lvlText w:val="•"/>
      <w:lvlJc w:val="left"/>
      <w:pPr>
        <w:ind w:left="6447" w:hanging="284"/>
      </w:pPr>
      <w:rPr>
        <w:rFonts w:hint="default"/>
        <w:lang w:val="ru-RU" w:eastAsia="en-US" w:bidi="ar-SA"/>
      </w:rPr>
    </w:lvl>
    <w:lvl w:ilvl="7" w:tplc="86BC3EA8">
      <w:numFmt w:val="bullet"/>
      <w:lvlText w:val="•"/>
      <w:lvlJc w:val="left"/>
      <w:pPr>
        <w:ind w:left="7392" w:hanging="284"/>
      </w:pPr>
      <w:rPr>
        <w:rFonts w:hint="default"/>
        <w:lang w:val="ru-RU" w:eastAsia="en-US" w:bidi="ar-SA"/>
      </w:rPr>
    </w:lvl>
    <w:lvl w:ilvl="8" w:tplc="0442AB90">
      <w:numFmt w:val="bullet"/>
      <w:lvlText w:val="•"/>
      <w:lvlJc w:val="left"/>
      <w:pPr>
        <w:ind w:left="8337" w:hanging="284"/>
      </w:pPr>
      <w:rPr>
        <w:rFonts w:hint="default"/>
        <w:lang w:val="ru-RU" w:eastAsia="en-US" w:bidi="ar-SA"/>
      </w:rPr>
    </w:lvl>
  </w:abstractNum>
  <w:abstractNum w:abstractNumId="100">
    <w:nsid w:val="65484459"/>
    <w:multiLevelType w:val="hybridMultilevel"/>
    <w:tmpl w:val="B9C4499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1">
    <w:nsid w:val="656519A9"/>
    <w:multiLevelType w:val="singleLevel"/>
    <w:tmpl w:val="4FFA8312"/>
    <w:lvl w:ilvl="0">
      <w:start w:val="49"/>
      <w:numFmt w:val="decimal"/>
      <w:lvlText w:val="%1."/>
      <w:legacy w:legacy="1" w:legacySpace="0" w:legacyIndent="425"/>
      <w:lvlJc w:val="left"/>
      <w:rPr>
        <w:rFonts w:ascii="Times New Roman" w:hAnsi="Times New Roman" w:cs="Times New Roman" w:hint="default"/>
      </w:rPr>
    </w:lvl>
  </w:abstractNum>
  <w:abstractNum w:abstractNumId="102">
    <w:nsid w:val="672B3666"/>
    <w:multiLevelType w:val="multilevel"/>
    <w:tmpl w:val="672B3666"/>
    <w:lvl w:ilvl="0">
      <w:start w:val="1"/>
      <w:numFmt w:val="russianLower"/>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3">
    <w:nsid w:val="67B9736E"/>
    <w:multiLevelType w:val="hybridMultilevel"/>
    <w:tmpl w:val="3DB23624"/>
    <w:lvl w:ilvl="0" w:tplc="5CCC81EC">
      <w:start w:val="1"/>
      <w:numFmt w:val="decimal"/>
      <w:lvlText w:val="%1."/>
      <w:lvlJc w:val="left"/>
      <w:pPr>
        <w:ind w:left="496" w:hanging="240"/>
        <w:jc w:val="left"/>
      </w:pPr>
      <w:rPr>
        <w:rFonts w:ascii="Times New Roman" w:eastAsia="Times New Roman" w:hAnsi="Times New Roman" w:cs="Times New Roman" w:hint="default"/>
        <w:w w:val="100"/>
        <w:sz w:val="24"/>
        <w:szCs w:val="24"/>
        <w:lang w:val="ru-RU" w:eastAsia="en-US" w:bidi="ar-SA"/>
      </w:rPr>
    </w:lvl>
    <w:lvl w:ilvl="1" w:tplc="A4C6AD30">
      <w:numFmt w:val="bullet"/>
      <w:lvlText w:val="-"/>
      <w:lvlJc w:val="left"/>
      <w:pPr>
        <w:ind w:left="1060" w:hanging="140"/>
      </w:pPr>
      <w:rPr>
        <w:rFonts w:ascii="Times New Roman" w:eastAsia="Times New Roman" w:hAnsi="Times New Roman" w:cs="Times New Roman" w:hint="default"/>
        <w:w w:val="99"/>
        <w:sz w:val="24"/>
        <w:szCs w:val="24"/>
        <w:lang w:val="ru-RU" w:eastAsia="en-US" w:bidi="ar-SA"/>
      </w:rPr>
    </w:lvl>
    <w:lvl w:ilvl="2" w:tplc="A69414DE">
      <w:numFmt w:val="bullet"/>
      <w:lvlText w:val="•"/>
      <w:lvlJc w:val="left"/>
      <w:pPr>
        <w:ind w:left="2078" w:hanging="140"/>
      </w:pPr>
      <w:rPr>
        <w:rFonts w:hint="default"/>
        <w:lang w:val="ru-RU" w:eastAsia="en-US" w:bidi="ar-SA"/>
      </w:rPr>
    </w:lvl>
    <w:lvl w:ilvl="3" w:tplc="D4AEC4BE">
      <w:numFmt w:val="bullet"/>
      <w:lvlText w:val="•"/>
      <w:lvlJc w:val="left"/>
      <w:pPr>
        <w:ind w:left="3096" w:hanging="140"/>
      </w:pPr>
      <w:rPr>
        <w:rFonts w:hint="default"/>
        <w:lang w:val="ru-RU" w:eastAsia="en-US" w:bidi="ar-SA"/>
      </w:rPr>
    </w:lvl>
    <w:lvl w:ilvl="4" w:tplc="2AA68F22">
      <w:numFmt w:val="bullet"/>
      <w:lvlText w:val="•"/>
      <w:lvlJc w:val="left"/>
      <w:pPr>
        <w:ind w:left="4115" w:hanging="140"/>
      </w:pPr>
      <w:rPr>
        <w:rFonts w:hint="default"/>
        <w:lang w:val="ru-RU" w:eastAsia="en-US" w:bidi="ar-SA"/>
      </w:rPr>
    </w:lvl>
    <w:lvl w:ilvl="5" w:tplc="B60691FC">
      <w:numFmt w:val="bullet"/>
      <w:lvlText w:val="•"/>
      <w:lvlJc w:val="left"/>
      <w:pPr>
        <w:ind w:left="5133" w:hanging="140"/>
      </w:pPr>
      <w:rPr>
        <w:rFonts w:hint="default"/>
        <w:lang w:val="ru-RU" w:eastAsia="en-US" w:bidi="ar-SA"/>
      </w:rPr>
    </w:lvl>
    <w:lvl w:ilvl="6" w:tplc="1506EBCC">
      <w:numFmt w:val="bullet"/>
      <w:lvlText w:val="•"/>
      <w:lvlJc w:val="left"/>
      <w:pPr>
        <w:ind w:left="6152" w:hanging="140"/>
      </w:pPr>
      <w:rPr>
        <w:rFonts w:hint="default"/>
        <w:lang w:val="ru-RU" w:eastAsia="en-US" w:bidi="ar-SA"/>
      </w:rPr>
    </w:lvl>
    <w:lvl w:ilvl="7" w:tplc="B390280E">
      <w:numFmt w:val="bullet"/>
      <w:lvlText w:val="•"/>
      <w:lvlJc w:val="left"/>
      <w:pPr>
        <w:ind w:left="7170" w:hanging="140"/>
      </w:pPr>
      <w:rPr>
        <w:rFonts w:hint="default"/>
        <w:lang w:val="ru-RU" w:eastAsia="en-US" w:bidi="ar-SA"/>
      </w:rPr>
    </w:lvl>
    <w:lvl w:ilvl="8" w:tplc="266EA9A6">
      <w:numFmt w:val="bullet"/>
      <w:lvlText w:val="•"/>
      <w:lvlJc w:val="left"/>
      <w:pPr>
        <w:ind w:left="8189" w:hanging="140"/>
      </w:pPr>
      <w:rPr>
        <w:rFonts w:hint="default"/>
        <w:lang w:val="ru-RU" w:eastAsia="en-US" w:bidi="ar-SA"/>
      </w:rPr>
    </w:lvl>
  </w:abstractNum>
  <w:abstractNum w:abstractNumId="104">
    <w:nsid w:val="68F419E2"/>
    <w:multiLevelType w:val="hybridMultilevel"/>
    <w:tmpl w:val="5C082192"/>
    <w:lvl w:ilvl="0" w:tplc="5CC44282">
      <w:start w:val="1"/>
      <w:numFmt w:val="decimal"/>
      <w:lvlText w:val="%1."/>
      <w:lvlJc w:val="left"/>
      <w:pPr>
        <w:ind w:left="452" w:hanging="240"/>
        <w:jc w:val="left"/>
      </w:pPr>
      <w:rPr>
        <w:rFonts w:ascii="Times New Roman" w:eastAsia="Times New Roman" w:hAnsi="Times New Roman" w:cs="Times New Roman" w:hint="default"/>
        <w:w w:val="100"/>
        <w:sz w:val="24"/>
        <w:szCs w:val="24"/>
        <w:lang w:val="ru-RU" w:eastAsia="en-US" w:bidi="ar-SA"/>
      </w:rPr>
    </w:lvl>
    <w:lvl w:ilvl="1" w:tplc="FB6263B8">
      <w:numFmt w:val="bullet"/>
      <w:lvlText w:val="•"/>
      <w:lvlJc w:val="left"/>
      <w:pPr>
        <w:ind w:left="1436" w:hanging="240"/>
      </w:pPr>
      <w:rPr>
        <w:rFonts w:hint="default"/>
        <w:lang w:val="ru-RU" w:eastAsia="en-US" w:bidi="ar-SA"/>
      </w:rPr>
    </w:lvl>
    <w:lvl w:ilvl="2" w:tplc="115E87D6">
      <w:numFmt w:val="bullet"/>
      <w:lvlText w:val="•"/>
      <w:lvlJc w:val="left"/>
      <w:pPr>
        <w:ind w:left="2413" w:hanging="240"/>
      </w:pPr>
      <w:rPr>
        <w:rFonts w:hint="default"/>
        <w:lang w:val="ru-RU" w:eastAsia="en-US" w:bidi="ar-SA"/>
      </w:rPr>
    </w:lvl>
    <w:lvl w:ilvl="3" w:tplc="9C9A4DE8">
      <w:numFmt w:val="bullet"/>
      <w:lvlText w:val="•"/>
      <w:lvlJc w:val="left"/>
      <w:pPr>
        <w:ind w:left="3389" w:hanging="240"/>
      </w:pPr>
      <w:rPr>
        <w:rFonts w:hint="default"/>
        <w:lang w:val="ru-RU" w:eastAsia="en-US" w:bidi="ar-SA"/>
      </w:rPr>
    </w:lvl>
    <w:lvl w:ilvl="4" w:tplc="54641744">
      <w:numFmt w:val="bullet"/>
      <w:lvlText w:val="•"/>
      <w:lvlJc w:val="left"/>
      <w:pPr>
        <w:ind w:left="4366" w:hanging="240"/>
      </w:pPr>
      <w:rPr>
        <w:rFonts w:hint="default"/>
        <w:lang w:val="ru-RU" w:eastAsia="en-US" w:bidi="ar-SA"/>
      </w:rPr>
    </w:lvl>
    <w:lvl w:ilvl="5" w:tplc="D506F786">
      <w:numFmt w:val="bullet"/>
      <w:lvlText w:val="•"/>
      <w:lvlJc w:val="left"/>
      <w:pPr>
        <w:ind w:left="5343" w:hanging="240"/>
      </w:pPr>
      <w:rPr>
        <w:rFonts w:hint="default"/>
        <w:lang w:val="ru-RU" w:eastAsia="en-US" w:bidi="ar-SA"/>
      </w:rPr>
    </w:lvl>
    <w:lvl w:ilvl="6" w:tplc="5F1C2AEA">
      <w:numFmt w:val="bullet"/>
      <w:lvlText w:val="•"/>
      <w:lvlJc w:val="left"/>
      <w:pPr>
        <w:ind w:left="6319" w:hanging="240"/>
      </w:pPr>
      <w:rPr>
        <w:rFonts w:hint="default"/>
        <w:lang w:val="ru-RU" w:eastAsia="en-US" w:bidi="ar-SA"/>
      </w:rPr>
    </w:lvl>
    <w:lvl w:ilvl="7" w:tplc="E168E288">
      <w:numFmt w:val="bullet"/>
      <w:lvlText w:val="•"/>
      <w:lvlJc w:val="left"/>
      <w:pPr>
        <w:ind w:left="7296" w:hanging="240"/>
      </w:pPr>
      <w:rPr>
        <w:rFonts w:hint="default"/>
        <w:lang w:val="ru-RU" w:eastAsia="en-US" w:bidi="ar-SA"/>
      </w:rPr>
    </w:lvl>
    <w:lvl w:ilvl="8" w:tplc="2646A34C">
      <w:numFmt w:val="bullet"/>
      <w:lvlText w:val="•"/>
      <w:lvlJc w:val="left"/>
      <w:pPr>
        <w:ind w:left="8273" w:hanging="240"/>
      </w:pPr>
      <w:rPr>
        <w:rFonts w:hint="default"/>
        <w:lang w:val="ru-RU" w:eastAsia="en-US" w:bidi="ar-SA"/>
      </w:rPr>
    </w:lvl>
  </w:abstractNum>
  <w:abstractNum w:abstractNumId="105">
    <w:nsid w:val="6A323D51"/>
    <w:multiLevelType w:val="hybridMultilevel"/>
    <w:tmpl w:val="C41E2710"/>
    <w:lvl w:ilvl="0" w:tplc="7BF015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6">
    <w:nsid w:val="6B185886"/>
    <w:multiLevelType w:val="hybridMultilevel"/>
    <w:tmpl w:val="9DF8B5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C94314E"/>
    <w:multiLevelType w:val="hybridMultilevel"/>
    <w:tmpl w:val="7B7602FA"/>
    <w:lvl w:ilvl="0" w:tplc="94FAE6A0">
      <w:start w:val="1"/>
      <w:numFmt w:val="decimal"/>
      <w:lvlText w:val="%1."/>
      <w:lvlJc w:val="left"/>
      <w:pPr>
        <w:ind w:left="933" w:hanging="360"/>
        <w:jc w:val="left"/>
      </w:pPr>
      <w:rPr>
        <w:rFonts w:ascii="Arial" w:eastAsia="Arial" w:hAnsi="Arial" w:cs="Arial" w:hint="default"/>
        <w:spacing w:val="-13"/>
        <w:w w:val="100"/>
        <w:sz w:val="23"/>
        <w:szCs w:val="23"/>
        <w:lang w:val="ru-RU" w:eastAsia="en-US" w:bidi="ar-SA"/>
      </w:rPr>
    </w:lvl>
    <w:lvl w:ilvl="1" w:tplc="08D8A396">
      <w:start w:val="1"/>
      <w:numFmt w:val="decimal"/>
      <w:lvlText w:val="%2."/>
      <w:lvlJc w:val="left"/>
      <w:pPr>
        <w:ind w:left="1151" w:hanging="231"/>
        <w:jc w:val="left"/>
      </w:pPr>
      <w:rPr>
        <w:rFonts w:ascii="Arial" w:eastAsia="Arial" w:hAnsi="Arial" w:cs="Arial" w:hint="default"/>
        <w:spacing w:val="-13"/>
        <w:w w:val="100"/>
        <w:sz w:val="23"/>
        <w:szCs w:val="23"/>
        <w:lang w:val="ru-RU" w:eastAsia="en-US" w:bidi="ar-SA"/>
      </w:rPr>
    </w:lvl>
    <w:lvl w:ilvl="2" w:tplc="3E326400">
      <w:numFmt w:val="bullet"/>
      <w:lvlText w:val="•"/>
      <w:lvlJc w:val="left"/>
      <w:pPr>
        <w:ind w:left="2167" w:hanging="231"/>
      </w:pPr>
      <w:rPr>
        <w:rFonts w:hint="default"/>
        <w:lang w:val="ru-RU" w:eastAsia="en-US" w:bidi="ar-SA"/>
      </w:rPr>
    </w:lvl>
    <w:lvl w:ilvl="3" w:tplc="E19E1D52">
      <w:numFmt w:val="bullet"/>
      <w:lvlText w:val="•"/>
      <w:lvlJc w:val="left"/>
      <w:pPr>
        <w:ind w:left="3174" w:hanging="231"/>
      </w:pPr>
      <w:rPr>
        <w:rFonts w:hint="default"/>
        <w:lang w:val="ru-RU" w:eastAsia="en-US" w:bidi="ar-SA"/>
      </w:rPr>
    </w:lvl>
    <w:lvl w:ilvl="4" w:tplc="5BC6190A">
      <w:numFmt w:val="bullet"/>
      <w:lvlText w:val="•"/>
      <w:lvlJc w:val="left"/>
      <w:pPr>
        <w:ind w:left="4182" w:hanging="231"/>
      </w:pPr>
      <w:rPr>
        <w:rFonts w:hint="default"/>
        <w:lang w:val="ru-RU" w:eastAsia="en-US" w:bidi="ar-SA"/>
      </w:rPr>
    </w:lvl>
    <w:lvl w:ilvl="5" w:tplc="D4963690">
      <w:numFmt w:val="bullet"/>
      <w:lvlText w:val="•"/>
      <w:lvlJc w:val="left"/>
      <w:pPr>
        <w:ind w:left="5189" w:hanging="231"/>
      </w:pPr>
      <w:rPr>
        <w:rFonts w:hint="default"/>
        <w:lang w:val="ru-RU" w:eastAsia="en-US" w:bidi="ar-SA"/>
      </w:rPr>
    </w:lvl>
    <w:lvl w:ilvl="6" w:tplc="8BA0FED2">
      <w:numFmt w:val="bullet"/>
      <w:lvlText w:val="•"/>
      <w:lvlJc w:val="left"/>
      <w:pPr>
        <w:ind w:left="6196" w:hanging="231"/>
      </w:pPr>
      <w:rPr>
        <w:rFonts w:hint="default"/>
        <w:lang w:val="ru-RU" w:eastAsia="en-US" w:bidi="ar-SA"/>
      </w:rPr>
    </w:lvl>
    <w:lvl w:ilvl="7" w:tplc="7B84E730">
      <w:numFmt w:val="bullet"/>
      <w:lvlText w:val="•"/>
      <w:lvlJc w:val="left"/>
      <w:pPr>
        <w:ind w:left="7204" w:hanging="231"/>
      </w:pPr>
      <w:rPr>
        <w:rFonts w:hint="default"/>
        <w:lang w:val="ru-RU" w:eastAsia="en-US" w:bidi="ar-SA"/>
      </w:rPr>
    </w:lvl>
    <w:lvl w:ilvl="8" w:tplc="B1B05D1C">
      <w:numFmt w:val="bullet"/>
      <w:lvlText w:val="•"/>
      <w:lvlJc w:val="left"/>
      <w:pPr>
        <w:ind w:left="8211" w:hanging="231"/>
      </w:pPr>
      <w:rPr>
        <w:rFonts w:hint="default"/>
        <w:lang w:val="ru-RU" w:eastAsia="en-US" w:bidi="ar-SA"/>
      </w:rPr>
    </w:lvl>
  </w:abstractNum>
  <w:abstractNum w:abstractNumId="108">
    <w:nsid w:val="6D9654CD"/>
    <w:multiLevelType w:val="hybridMultilevel"/>
    <w:tmpl w:val="01986C2C"/>
    <w:lvl w:ilvl="0" w:tplc="713EDBB6">
      <w:start w:val="1"/>
      <w:numFmt w:val="decimal"/>
      <w:lvlText w:val="%1."/>
      <w:lvlJc w:val="left"/>
      <w:pPr>
        <w:ind w:left="212" w:hanging="240"/>
        <w:jc w:val="left"/>
      </w:pPr>
      <w:rPr>
        <w:rFonts w:ascii="Times New Roman" w:eastAsia="Times New Roman" w:hAnsi="Times New Roman" w:cs="Times New Roman" w:hint="default"/>
        <w:w w:val="100"/>
        <w:sz w:val="24"/>
        <w:szCs w:val="24"/>
        <w:lang w:val="ru-RU" w:eastAsia="en-US" w:bidi="ar-SA"/>
      </w:rPr>
    </w:lvl>
    <w:lvl w:ilvl="1" w:tplc="86A4B23A">
      <w:numFmt w:val="bullet"/>
      <w:lvlText w:val="•"/>
      <w:lvlJc w:val="left"/>
      <w:pPr>
        <w:ind w:left="1220" w:hanging="240"/>
      </w:pPr>
      <w:rPr>
        <w:rFonts w:hint="default"/>
        <w:lang w:val="ru-RU" w:eastAsia="en-US" w:bidi="ar-SA"/>
      </w:rPr>
    </w:lvl>
    <w:lvl w:ilvl="2" w:tplc="D5F6E432">
      <w:numFmt w:val="bullet"/>
      <w:lvlText w:val="•"/>
      <w:lvlJc w:val="left"/>
      <w:pPr>
        <w:ind w:left="2221" w:hanging="240"/>
      </w:pPr>
      <w:rPr>
        <w:rFonts w:hint="default"/>
        <w:lang w:val="ru-RU" w:eastAsia="en-US" w:bidi="ar-SA"/>
      </w:rPr>
    </w:lvl>
    <w:lvl w:ilvl="3" w:tplc="EEBA065A">
      <w:numFmt w:val="bullet"/>
      <w:lvlText w:val="•"/>
      <w:lvlJc w:val="left"/>
      <w:pPr>
        <w:ind w:left="3221" w:hanging="240"/>
      </w:pPr>
      <w:rPr>
        <w:rFonts w:hint="default"/>
        <w:lang w:val="ru-RU" w:eastAsia="en-US" w:bidi="ar-SA"/>
      </w:rPr>
    </w:lvl>
    <w:lvl w:ilvl="4" w:tplc="14905302">
      <w:numFmt w:val="bullet"/>
      <w:lvlText w:val="•"/>
      <w:lvlJc w:val="left"/>
      <w:pPr>
        <w:ind w:left="4222" w:hanging="240"/>
      </w:pPr>
      <w:rPr>
        <w:rFonts w:hint="default"/>
        <w:lang w:val="ru-RU" w:eastAsia="en-US" w:bidi="ar-SA"/>
      </w:rPr>
    </w:lvl>
    <w:lvl w:ilvl="5" w:tplc="ECEE28E4">
      <w:numFmt w:val="bullet"/>
      <w:lvlText w:val="•"/>
      <w:lvlJc w:val="left"/>
      <w:pPr>
        <w:ind w:left="5223" w:hanging="240"/>
      </w:pPr>
      <w:rPr>
        <w:rFonts w:hint="default"/>
        <w:lang w:val="ru-RU" w:eastAsia="en-US" w:bidi="ar-SA"/>
      </w:rPr>
    </w:lvl>
    <w:lvl w:ilvl="6" w:tplc="40FED270">
      <w:numFmt w:val="bullet"/>
      <w:lvlText w:val="•"/>
      <w:lvlJc w:val="left"/>
      <w:pPr>
        <w:ind w:left="6223" w:hanging="240"/>
      </w:pPr>
      <w:rPr>
        <w:rFonts w:hint="default"/>
        <w:lang w:val="ru-RU" w:eastAsia="en-US" w:bidi="ar-SA"/>
      </w:rPr>
    </w:lvl>
    <w:lvl w:ilvl="7" w:tplc="BA84FA9C">
      <w:numFmt w:val="bullet"/>
      <w:lvlText w:val="•"/>
      <w:lvlJc w:val="left"/>
      <w:pPr>
        <w:ind w:left="7224" w:hanging="240"/>
      </w:pPr>
      <w:rPr>
        <w:rFonts w:hint="default"/>
        <w:lang w:val="ru-RU" w:eastAsia="en-US" w:bidi="ar-SA"/>
      </w:rPr>
    </w:lvl>
    <w:lvl w:ilvl="8" w:tplc="E780B252">
      <w:numFmt w:val="bullet"/>
      <w:lvlText w:val="•"/>
      <w:lvlJc w:val="left"/>
      <w:pPr>
        <w:ind w:left="8225" w:hanging="240"/>
      </w:pPr>
      <w:rPr>
        <w:rFonts w:hint="default"/>
        <w:lang w:val="ru-RU" w:eastAsia="en-US" w:bidi="ar-SA"/>
      </w:rPr>
    </w:lvl>
  </w:abstractNum>
  <w:abstractNum w:abstractNumId="109">
    <w:nsid w:val="6DAD4F56"/>
    <w:multiLevelType w:val="hybridMultilevel"/>
    <w:tmpl w:val="BEE8469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0">
    <w:nsid w:val="6FFA19C5"/>
    <w:multiLevelType w:val="hybridMultilevel"/>
    <w:tmpl w:val="89B2F46C"/>
    <w:lvl w:ilvl="0" w:tplc="67E64A1A">
      <w:start w:val="1"/>
      <w:numFmt w:val="decimal"/>
      <w:lvlText w:val="%1."/>
      <w:lvlJc w:val="left"/>
      <w:pPr>
        <w:ind w:left="513" w:hanging="301"/>
      </w:pPr>
      <w:rPr>
        <w:rFonts w:ascii="Times New Roman" w:eastAsia="Times New Roman" w:hAnsi="Times New Roman" w:cs="Times New Roman" w:hint="default"/>
        <w:w w:val="100"/>
        <w:sz w:val="24"/>
        <w:szCs w:val="24"/>
        <w:lang w:val="ru-RU" w:eastAsia="en-US" w:bidi="ar-SA"/>
      </w:rPr>
    </w:lvl>
    <w:lvl w:ilvl="1" w:tplc="3B30088C">
      <w:numFmt w:val="bullet"/>
      <w:lvlText w:val="•"/>
      <w:lvlJc w:val="left"/>
      <w:pPr>
        <w:ind w:left="1490" w:hanging="301"/>
      </w:pPr>
      <w:rPr>
        <w:lang w:val="ru-RU" w:eastAsia="en-US" w:bidi="ar-SA"/>
      </w:rPr>
    </w:lvl>
    <w:lvl w:ilvl="2" w:tplc="2CE4AEE4">
      <w:numFmt w:val="bullet"/>
      <w:lvlText w:val="•"/>
      <w:lvlJc w:val="left"/>
      <w:pPr>
        <w:ind w:left="2461" w:hanging="301"/>
      </w:pPr>
      <w:rPr>
        <w:lang w:val="ru-RU" w:eastAsia="en-US" w:bidi="ar-SA"/>
      </w:rPr>
    </w:lvl>
    <w:lvl w:ilvl="3" w:tplc="00CCF382">
      <w:numFmt w:val="bullet"/>
      <w:lvlText w:val="•"/>
      <w:lvlJc w:val="left"/>
      <w:pPr>
        <w:ind w:left="3431" w:hanging="301"/>
      </w:pPr>
      <w:rPr>
        <w:lang w:val="ru-RU" w:eastAsia="en-US" w:bidi="ar-SA"/>
      </w:rPr>
    </w:lvl>
    <w:lvl w:ilvl="4" w:tplc="48FA14CA">
      <w:numFmt w:val="bullet"/>
      <w:lvlText w:val="•"/>
      <w:lvlJc w:val="left"/>
      <w:pPr>
        <w:ind w:left="4402" w:hanging="301"/>
      </w:pPr>
      <w:rPr>
        <w:lang w:val="ru-RU" w:eastAsia="en-US" w:bidi="ar-SA"/>
      </w:rPr>
    </w:lvl>
    <w:lvl w:ilvl="5" w:tplc="051E9BD6">
      <w:numFmt w:val="bullet"/>
      <w:lvlText w:val="•"/>
      <w:lvlJc w:val="left"/>
      <w:pPr>
        <w:ind w:left="5373" w:hanging="301"/>
      </w:pPr>
      <w:rPr>
        <w:lang w:val="ru-RU" w:eastAsia="en-US" w:bidi="ar-SA"/>
      </w:rPr>
    </w:lvl>
    <w:lvl w:ilvl="6" w:tplc="F2ECE80C">
      <w:numFmt w:val="bullet"/>
      <w:lvlText w:val="•"/>
      <w:lvlJc w:val="left"/>
      <w:pPr>
        <w:ind w:left="6343" w:hanging="301"/>
      </w:pPr>
      <w:rPr>
        <w:lang w:val="ru-RU" w:eastAsia="en-US" w:bidi="ar-SA"/>
      </w:rPr>
    </w:lvl>
    <w:lvl w:ilvl="7" w:tplc="B29C7970">
      <w:numFmt w:val="bullet"/>
      <w:lvlText w:val="•"/>
      <w:lvlJc w:val="left"/>
      <w:pPr>
        <w:ind w:left="7314" w:hanging="301"/>
      </w:pPr>
      <w:rPr>
        <w:lang w:val="ru-RU" w:eastAsia="en-US" w:bidi="ar-SA"/>
      </w:rPr>
    </w:lvl>
    <w:lvl w:ilvl="8" w:tplc="216CAA9E">
      <w:numFmt w:val="bullet"/>
      <w:lvlText w:val="•"/>
      <w:lvlJc w:val="left"/>
      <w:pPr>
        <w:ind w:left="8285" w:hanging="301"/>
      </w:pPr>
      <w:rPr>
        <w:lang w:val="ru-RU" w:eastAsia="en-US" w:bidi="ar-SA"/>
      </w:rPr>
    </w:lvl>
  </w:abstractNum>
  <w:abstractNum w:abstractNumId="111">
    <w:nsid w:val="70F07477"/>
    <w:multiLevelType w:val="multilevel"/>
    <w:tmpl w:val="3D02ED4E"/>
    <w:lvl w:ilvl="0">
      <w:start w:val="2"/>
      <w:numFmt w:val="decimal"/>
      <w:lvlText w:val="%1"/>
      <w:lvlJc w:val="left"/>
      <w:pPr>
        <w:ind w:left="904" w:hanging="692"/>
        <w:jc w:val="left"/>
      </w:pPr>
      <w:rPr>
        <w:rFonts w:hint="default"/>
        <w:lang w:val="ru-RU" w:eastAsia="en-US" w:bidi="ar-SA"/>
      </w:rPr>
    </w:lvl>
    <w:lvl w:ilvl="1">
      <w:start w:val="16"/>
      <w:numFmt w:val="decimal"/>
      <w:lvlText w:val="%1.%2."/>
      <w:lvlJc w:val="left"/>
      <w:pPr>
        <w:ind w:left="904" w:hanging="692"/>
        <w:jc w:val="left"/>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933" w:hanging="360"/>
        <w:jc w:val="left"/>
      </w:pPr>
      <w:rPr>
        <w:rFonts w:ascii="Arial" w:eastAsia="Arial" w:hAnsi="Arial" w:cs="Arial" w:hint="default"/>
        <w:spacing w:val="-13"/>
        <w:w w:val="100"/>
        <w:sz w:val="23"/>
        <w:szCs w:val="23"/>
        <w:lang w:val="ru-RU" w:eastAsia="en-US" w:bidi="ar-SA"/>
      </w:rPr>
    </w:lvl>
    <w:lvl w:ilvl="3">
      <w:numFmt w:val="bullet"/>
      <w:lvlText w:val="•"/>
      <w:lvlJc w:val="left"/>
      <w:pPr>
        <w:ind w:left="3003" w:hanging="360"/>
      </w:pPr>
      <w:rPr>
        <w:rFonts w:hint="default"/>
        <w:lang w:val="ru-RU" w:eastAsia="en-US" w:bidi="ar-SA"/>
      </w:rPr>
    </w:lvl>
    <w:lvl w:ilvl="4">
      <w:numFmt w:val="bullet"/>
      <w:lvlText w:val="•"/>
      <w:lvlJc w:val="left"/>
      <w:pPr>
        <w:ind w:left="4035" w:hanging="360"/>
      </w:pPr>
      <w:rPr>
        <w:rFonts w:hint="default"/>
        <w:lang w:val="ru-RU" w:eastAsia="en-US" w:bidi="ar-SA"/>
      </w:rPr>
    </w:lvl>
    <w:lvl w:ilvl="5">
      <w:numFmt w:val="bullet"/>
      <w:lvlText w:val="•"/>
      <w:lvlJc w:val="left"/>
      <w:pPr>
        <w:ind w:left="5067" w:hanging="360"/>
      </w:pPr>
      <w:rPr>
        <w:rFonts w:hint="default"/>
        <w:lang w:val="ru-RU" w:eastAsia="en-US" w:bidi="ar-SA"/>
      </w:rPr>
    </w:lvl>
    <w:lvl w:ilvl="6">
      <w:numFmt w:val="bullet"/>
      <w:lvlText w:val="•"/>
      <w:lvlJc w:val="left"/>
      <w:pPr>
        <w:ind w:left="6099" w:hanging="360"/>
      </w:pPr>
      <w:rPr>
        <w:rFonts w:hint="default"/>
        <w:lang w:val="ru-RU" w:eastAsia="en-US" w:bidi="ar-SA"/>
      </w:rPr>
    </w:lvl>
    <w:lvl w:ilvl="7">
      <w:numFmt w:val="bullet"/>
      <w:lvlText w:val="•"/>
      <w:lvlJc w:val="left"/>
      <w:pPr>
        <w:ind w:left="7130" w:hanging="360"/>
      </w:pPr>
      <w:rPr>
        <w:rFonts w:hint="default"/>
        <w:lang w:val="ru-RU" w:eastAsia="en-US" w:bidi="ar-SA"/>
      </w:rPr>
    </w:lvl>
    <w:lvl w:ilvl="8">
      <w:numFmt w:val="bullet"/>
      <w:lvlText w:val="•"/>
      <w:lvlJc w:val="left"/>
      <w:pPr>
        <w:ind w:left="8162" w:hanging="360"/>
      </w:pPr>
      <w:rPr>
        <w:rFonts w:hint="default"/>
        <w:lang w:val="ru-RU" w:eastAsia="en-US" w:bidi="ar-SA"/>
      </w:rPr>
    </w:lvl>
  </w:abstractNum>
  <w:abstractNum w:abstractNumId="112">
    <w:nsid w:val="737174D3"/>
    <w:multiLevelType w:val="multilevel"/>
    <w:tmpl w:val="737174D3"/>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13">
    <w:nsid w:val="73CE7BF6"/>
    <w:multiLevelType w:val="hybridMultilevel"/>
    <w:tmpl w:val="DBB09F2C"/>
    <w:lvl w:ilvl="0" w:tplc="FC2E2AB4">
      <w:start w:val="1"/>
      <w:numFmt w:val="decimal"/>
      <w:lvlText w:val="%1."/>
      <w:lvlJc w:val="left"/>
      <w:pPr>
        <w:ind w:left="933" w:hanging="360"/>
        <w:jc w:val="left"/>
      </w:pPr>
      <w:rPr>
        <w:rFonts w:ascii="Arial" w:eastAsia="Arial" w:hAnsi="Arial" w:cs="Arial" w:hint="default"/>
        <w:spacing w:val="-13"/>
        <w:w w:val="100"/>
        <w:sz w:val="23"/>
        <w:szCs w:val="23"/>
        <w:lang w:val="ru-RU" w:eastAsia="en-US" w:bidi="ar-SA"/>
      </w:rPr>
    </w:lvl>
    <w:lvl w:ilvl="1" w:tplc="80FE1D96">
      <w:numFmt w:val="bullet"/>
      <w:lvlText w:val="•"/>
      <w:lvlJc w:val="left"/>
      <w:pPr>
        <w:ind w:left="1868" w:hanging="360"/>
      </w:pPr>
      <w:rPr>
        <w:rFonts w:hint="default"/>
        <w:lang w:val="ru-RU" w:eastAsia="en-US" w:bidi="ar-SA"/>
      </w:rPr>
    </w:lvl>
    <w:lvl w:ilvl="2" w:tplc="4ECAF5F0">
      <w:numFmt w:val="bullet"/>
      <w:lvlText w:val="•"/>
      <w:lvlJc w:val="left"/>
      <w:pPr>
        <w:ind w:left="2797" w:hanging="360"/>
      </w:pPr>
      <w:rPr>
        <w:rFonts w:hint="default"/>
        <w:lang w:val="ru-RU" w:eastAsia="en-US" w:bidi="ar-SA"/>
      </w:rPr>
    </w:lvl>
    <w:lvl w:ilvl="3" w:tplc="C1625D96">
      <w:numFmt w:val="bullet"/>
      <w:lvlText w:val="•"/>
      <w:lvlJc w:val="left"/>
      <w:pPr>
        <w:ind w:left="3725" w:hanging="360"/>
      </w:pPr>
      <w:rPr>
        <w:rFonts w:hint="default"/>
        <w:lang w:val="ru-RU" w:eastAsia="en-US" w:bidi="ar-SA"/>
      </w:rPr>
    </w:lvl>
    <w:lvl w:ilvl="4" w:tplc="C8840C62">
      <w:numFmt w:val="bullet"/>
      <w:lvlText w:val="•"/>
      <w:lvlJc w:val="left"/>
      <w:pPr>
        <w:ind w:left="4654" w:hanging="360"/>
      </w:pPr>
      <w:rPr>
        <w:rFonts w:hint="default"/>
        <w:lang w:val="ru-RU" w:eastAsia="en-US" w:bidi="ar-SA"/>
      </w:rPr>
    </w:lvl>
    <w:lvl w:ilvl="5" w:tplc="89249382">
      <w:numFmt w:val="bullet"/>
      <w:lvlText w:val="•"/>
      <w:lvlJc w:val="left"/>
      <w:pPr>
        <w:ind w:left="5583" w:hanging="360"/>
      </w:pPr>
      <w:rPr>
        <w:rFonts w:hint="default"/>
        <w:lang w:val="ru-RU" w:eastAsia="en-US" w:bidi="ar-SA"/>
      </w:rPr>
    </w:lvl>
    <w:lvl w:ilvl="6" w:tplc="7E82C5F4">
      <w:numFmt w:val="bullet"/>
      <w:lvlText w:val="•"/>
      <w:lvlJc w:val="left"/>
      <w:pPr>
        <w:ind w:left="6511" w:hanging="360"/>
      </w:pPr>
      <w:rPr>
        <w:rFonts w:hint="default"/>
        <w:lang w:val="ru-RU" w:eastAsia="en-US" w:bidi="ar-SA"/>
      </w:rPr>
    </w:lvl>
    <w:lvl w:ilvl="7" w:tplc="D856087E">
      <w:numFmt w:val="bullet"/>
      <w:lvlText w:val="•"/>
      <w:lvlJc w:val="left"/>
      <w:pPr>
        <w:ind w:left="7440" w:hanging="360"/>
      </w:pPr>
      <w:rPr>
        <w:rFonts w:hint="default"/>
        <w:lang w:val="ru-RU" w:eastAsia="en-US" w:bidi="ar-SA"/>
      </w:rPr>
    </w:lvl>
    <w:lvl w:ilvl="8" w:tplc="46CEC522">
      <w:numFmt w:val="bullet"/>
      <w:lvlText w:val="•"/>
      <w:lvlJc w:val="left"/>
      <w:pPr>
        <w:ind w:left="8369" w:hanging="360"/>
      </w:pPr>
      <w:rPr>
        <w:rFonts w:hint="default"/>
        <w:lang w:val="ru-RU" w:eastAsia="en-US" w:bidi="ar-SA"/>
      </w:rPr>
    </w:lvl>
  </w:abstractNum>
  <w:abstractNum w:abstractNumId="114">
    <w:nsid w:val="73F01361"/>
    <w:multiLevelType w:val="hybridMultilevel"/>
    <w:tmpl w:val="6B925506"/>
    <w:lvl w:ilvl="0" w:tplc="539CFDA6">
      <w:start w:val="1"/>
      <w:numFmt w:val="decimal"/>
      <w:lvlText w:val="%1."/>
      <w:lvlJc w:val="left"/>
      <w:pPr>
        <w:ind w:left="452" w:hanging="240"/>
        <w:jc w:val="left"/>
      </w:pPr>
      <w:rPr>
        <w:rFonts w:ascii="Times New Roman" w:eastAsia="Times New Roman" w:hAnsi="Times New Roman" w:cs="Times New Roman" w:hint="default"/>
        <w:w w:val="100"/>
        <w:sz w:val="24"/>
        <w:szCs w:val="24"/>
        <w:lang w:val="ru-RU" w:eastAsia="en-US" w:bidi="ar-SA"/>
      </w:rPr>
    </w:lvl>
    <w:lvl w:ilvl="1" w:tplc="6CEE45B4">
      <w:numFmt w:val="bullet"/>
      <w:lvlText w:val="•"/>
      <w:lvlJc w:val="left"/>
      <w:pPr>
        <w:ind w:left="1436" w:hanging="240"/>
      </w:pPr>
      <w:rPr>
        <w:rFonts w:hint="default"/>
        <w:lang w:val="ru-RU" w:eastAsia="en-US" w:bidi="ar-SA"/>
      </w:rPr>
    </w:lvl>
    <w:lvl w:ilvl="2" w:tplc="9D427DF4">
      <w:numFmt w:val="bullet"/>
      <w:lvlText w:val="•"/>
      <w:lvlJc w:val="left"/>
      <w:pPr>
        <w:ind w:left="2413" w:hanging="240"/>
      </w:pPr>
      <w:rPr>
        <w:rFonts w:hint="default"/>
        <w:lang w:val="ru-RU" w:eastAsia="en-US" w:bidi="ar-SA"/>
      </w:rPr>
    </w:lvl>
    <w:lvl w:ilvl="3" w:tplc="A0E856F4">
      <w:numFmt w:val="bullet"/>
      <w:lvlText w:val="•"/>
      <w:lvlJc w:val="left"/>
      <w:pPr>
        <w:ind w:left="3389" w:hanging="240"/>
      </w:pPr>
      <w:rPr>
        <w:rFonts w:hint="default"/>
        <w:lang w:val="ru-RU" w:eastAsia="en-US" w:bidi="ar-SA"/>
      </w:rPr>
    </w:lvl>
    <w:lvl w:ilvl="4" w:tplc="6B02A872">
      <w:numFmt w:val="bullet"/>
      <w:lvlText w:val="•"/>
      <w:lvlJc w:val="left"/>
      <w:pPr>
        <w:ind w:left="4366" w:hanging="240"/>
      </w:pPr>
      <w:rPr>
        <w:rFonts w:hint="default"/>
        <w:lang w:val="ru-RU" w:eastAsia="en-US" w:bidi="ar-SA"/>
      </w:rPr>
    </w:lvl>
    <w:lvl w:ilvl="5" w:tplc="CFD4A49C">
      <w:numFmt w:val="bullet"/>
      <w:lvlText w:val="•"/>
      <w:lvlJc w:val="left"/>
      <w:pPr>
        <w:ind w:left="5343" w:hanging="240"/>
      </w:pPr>
      <w:rPr>
        <w:rFonts w:hint="default"/>
        <w:lang w:val="ru-RU" w:eastAsia="en-US" w:bidi="ar-SA"/>
      </w:rPr>
    </w:lvl>
    <w:lvl w:ilvl="6" w:tplc="A08247BA">
      <w:numFmt w:val="bullet"/>
      <w:lvlText w:val="•"/>
      <w:lvlJc w:val="left"/>
      <w:pPr>
        <w:ind w:left="6319" w:hanging="240"/>
      </w:pPr>
      <w:rPr>
        <w:rFonts w:hint="default"/>
        <w:lang w:val="ru-RU" w:eastAsia="en-US" w:bidi="ar-SA"/>
      </w:rPr>
    </w:lvl>
    <w:lvl w:ilvl="7" w:tplc="0CC8BD80">
      <w:numFmt w:val="bullet"/>
      <w:lvlText w:val="•"/>
      <w:lvlJc w:val="left"/>
      <w:pPr>
        <w:ind w:left="7296" w:hanging="240"/>
      </w:pPr>
      <w:rPr>
        <w:rFonts w:hint="default"/>
        <w:lang w:val="ru-RU" w:eastAsia="en-US" w:bidi="ar-SA"/>
      </w:rPr>
    </w:lvl>
    <w:lvl w:ilvl="8" w:tplc="8A66D812">
      <w:numFmt w:val="bullet"/>
      <w:lvlText w:val="•"/>
      <w:lvlJc w:val="left"/>
      <w:pPr>
        <w:ind w:left="8273" w:hanging="240"/>
      </w:pPr>
      <w:rPr>
        <w:rFonts w:hint="default"/>
        <w:lang w:val="ru-RU" w:eastAsia="en-US" w:bidi="ar-SA"/>
      </w:rPr>
    </w:lvl>
  </w:abstractNum>
  <w:abstractNum w:abstractNumId="115">
    <w:nsid w:val="75242987"/>
    <w:multiLevelType w:val="multilevel"/>
    <w:tmpl w:val="AE34A8D8"/>
    <w:lvl w:ilvl="0">
      <w:start w:val="4"/>
      <w:numFmt w:val="decimal"/>
      <w:lvlText w:val="%1"/>
      <w:lvlJc w:val="left"/>
      <w:pPr>
        <w:ind w:left="360" w:hanging="360"/>
      </w:pPr>
      <w:rPr>
        <w:rFonts w:hint="default"/>
      </w:rPr>
    </w:lvl>
    <w:lvl w:ilvl="1">
      <w:start w:val="1"/>
      <w:numFmt w:val="decimal"/>
      <w:lvlText w:val="%1.%2"/>
      <w:lvlJc w:val="left"/>
      <w:pPr>
        <w:ind w:left="130" w:hanging="360"/>
      </w:pPr>
      <w:rPr>
        <w:rFonts w:hint="default"/>
      </w:rPr>
    </w:lvl>
    <w:lvl w:ilvl="2">
      <w:start w:val="1"/>
      <w:numFmt w:val="decimal"/>
      <w:lvlText w:val="%1.%2.%3"/>
      <w:lvlJc w:val="left"/>
      <w:pPr>
        <w:ind w:left="260" w:hanging="720"/>
      </w:pPr>
      <w:rPr>
        <w:rFonts w:hint="default"/>
      </w:rPr>
    </w:lvl>
    <w:lvl w:ilvl="3">
      <w:start w:val="1"/>
      <w:numFmt w:val="decimal"/>
      <w:lvlText w:val="%1.%2.%3.%4"/>
      <w:lvlJc w:val="left"/>
      <w:pPr>
        <w:ind w:left="30" w:hanging="720"/>
      </w:pPr>
      <w:rPr>
        <w:rFonts w:hint="default"/>
      </w:rPr>
    </w:lvl>
    <w:lvl w:ilvl="4">
      <w:start w:val="1"/>
      <w:numFmt w:val="decimal"/>
      <w:lvlText w:val="%1.%2.%3.%4.%5"/>
      <w:lvlJc w:val="left"/>
      <w:pPr>
        <w:ind w:left="160" w:hanging="1080"/>
      </w:pPr>
      <w:rPr>
        <w:rFonts w:hint="default"/>
      </w:rPr>
    </w:lvl>
    <w:lvl w:ilvl="5">
      <w:start w:val="1"/>
      <w:numFmt w:val="decimal"/>
      <w:lvlText w:val="%1.%2.%3.%4.%5.%6"/>
      <w:lvlJc w:val="left"/>
      <w:pPr>
        <w:ind w:left="-70" w:hanging="1080"/>
      </w:pPr>
      <w:rPr>
        <w:rFonts w:hint="default"/>
      </w:rPr>
    </w:lvl>
    <w:lvl w:ilvl="6">
      <w:start w:val="1"/>
      <w:numFmt w:val="decimal"/>
      <w:lvlText w:val="%1.%2.%3.%4.%5.%6.%7"/>
      <w:lvlJc w:val="left"/>
      <w:pPr>
        <w:ind w:left="60" w:hanging="1440"/>
      </w:pPr>
      <w:rPr>
        <w:rFonts w:hint="default"/>
      </w:rPr>
    </w:lvl>
    <w:lvl w:ilvl="7">
      <w:start w:val="1"/>
      <w:numFmt w:val="decimal"/>
      <w:lvlText w:val="%1.%2.%3.%4.%5.%6.%7.%8"/>
      <w:lvlJc w:val="left"/>
      <w:pPr>
        <w:ind w:left="-170" w:hanging="1440"/>
      </w:pPr>
      <w:rPr>
        <w:rFonts w:hint="default"/>
      </w:rPr>
    </w:lvl>
    <w:lvl w:ilvl="8">
      <w:start w:val="1"/>
      <w:numFmt w:val="decimal"/>
      <w:lvlText w:val="%1.%2.%3.%4.%5.%6.%7.%8.%9"/>
      <w:lvlJc w:val="left"/>
      <w:pPr>
        <w:ind w:left="-40" w:hanging="1800"/>
      </w:pPr>
      <w:rPr>
        <w:rFonts w:hint="default"/>
      </w:rPr>
    </w:lvl>
  </w:abstractNum>
  <w:abstractNum w:abstractNumId="116">
    <w:nsid w:val="76EB5598"/>
    <w:multiLevelType w:val="hybridMultilevel"/>
    <w:tmpl w:val="D062E936"/>
    <w:lvl w:ilvl="0" w:tplc="84FC428E">
      <w:start w:val="1"/>
      <w:numFmt w:val="decimal"/>
      <w:lvlText w:val="%1."/>
      <w:lvlJc w:val="left"/>
      <w:pPr>
        <w:ind w:left="452" w:hanging="240"/>
        <w:jc w:val="left"/>
      </w:pPr>
      <w:rPr>
        <w:rFonts w:ascii="Times New Roman" w:eastAsia="Times New Roman" w:hAnsi="Times New Roman" w:cs="Times New Roman" w:hint="default"/>
        <w:w w:val="100"/>
        <w:sz w:val="24"/>
        <w:szCs w:val="24"/>
        <w:lang w:val="ru-RU" w:eastAsia="en-US" w:bidi="ar-SA"/>
      </w:rPr>
    </w:lvl>
    <w:lvl w:ilvl="1" w:tplc="93FA6906">
      <w:numFmt w:val="bullet"/>
      <w:lvlText w:val="•"/>
      <w:lvlJc w:val="left"/>
      <w:pPr>
        <w:ind w:left="1436" w:hanging="240"/>
      </w:pPr>
      <w:rPr>
        <w:rFonts w:hint="default"/>
        <w:lang w:val="ru-RU" w:eastAsia="en-US" w:bidi="ar-SA"/>
      </w:rPr>
    </w:lvl>
    <w:lvl w:ilvl="2" w:tplc="7A62891E">
      <w:numFmt w:val="bullet"/>
      <w:lvlText w:val="•"/>
      <w:lvlJc w:val="left"/>
      <w:pPr>
        <w:ind w:left="2413" w:hanging="240"/>
      </w:pPr>
      <w:rPr>
        <w:rFonts w:hint="default"/>
        <w:lang w:val="ru-RU" w:eastAsia="en-US" w:bidi="ar-SA"/>
      </w:rPr>
    </w:lvl>
    <w:lvl w:ilvl="3" w:tplc="CEE47898">
      <w:numFmt w:val="bullet"/>
      <w:lvlText w:val="•"/>
      <w:lvlJc w:val="left"/>
      <w:pPr>
        <w:ind w:left="3389" w:hanging="240"/>
      </w:pPr>
      <w:rPr>
        <w:rFonts w:hint="default"/>
        <w:lang w:val="ru-RU" w:eastAsia="en-US" w:bidi="ar-SA"/>
      </w:rPr>
    </w:lvl>
    <w:lvl w:ilvl="4" w:tplc="D62E5866">
      <w:numFmt w:val="bullet"/>
      <w:lvlText w:val="•"/>
      <w:lvlJc w:val="left"/>
      <w:pPr>
        <w:ind w:left="4366" w:hanging="240"/>
      </w:pPr>
      <w:rPr>
        <w:rFonts w:hint="default"/>
        <w:lang w:val="ru-RU" w:eastAsia="en-US" w:bidi="ar-SA"/>
      </w:rPr>
    </w:lvl>
    <w:lvl w:ilvl="5" w:tplc="A95E24A2">
      <w:numFmt w:val="bullet"/>
      <w:lvlText w:val="•"/>
      <w:lvlJc w:val="left"/>
      <w:pPr>
        <w:ind w:left="5343" w:hanging="240"/>
      </w:pPr>
      <w:rPr>
        <w:rFonts w:hint="default"/>
        <w:lang w:val="ru-RU" w:eastAsia="en-US" w:bidi="ar-SA"/>
      </w:rPr>
    </w:lvl>
    <w:lvl w:ilvl="6" w:tplc="CDF6F724">
      <w:numFmt w:val="bullet"/>
      <w:lvlText w:val="•"/>
      <w:lvlJc w:val="left"/>
      <w:pPr>
        <w:ind w:left="6319" w:hanging="240"/>
      </w:pPr>
      <w:rPr>
        <w:rFonts w:hint="default"/>
        <w:lang w:val="ru-RU" w:eastAsia="en-US" w:bidi="ar-SA"/>
      </w:rPr>
    </w:lvl>
    <w:lvl w:ilvl="7" w:tplc="C2C82006">
      <w:numFmt w:val="bullet"/>
      <w:lvlText w:val="•"/>
      <w:lvlJc w:val="left"/>
      <w:pPr>
        <w:ind w:left="7296" w:hanging="240"/>
      </w:pPr>
      <w:rPr>
        <w:rFonts w:hint="default"/>
        <w:lang w:val="ru-RU" w:eastAsia="en-US" w:bidi="ar-SA"/>
      </w:rPr>
    </w:lvl>
    <w:lvl w:ilvl="8" w:tplc="12268F92">
      <w:numFmt w:val="bullet"/>
      <w:lvlText w:val="•"/>
      <w:lvlJc w:val="left"/>
      <w:pPr>
        <w:ind w:left="8273" w:hanging="240"/>
      </w:pPr>
      <w:rPr>
        <w:rFonts w:hint="default"/>
        <w:lang w:val="ru-RU" w:eastAsia="en-US" w:bidi="ar-SA"/>
      </w:rPr>
    </w:lvl>
  </w:abstractNum>
  <w:abstractNum w:abstractNumId="117">
    <w:nsid w:val="77F252DB"/>
    <w:multiLevelType w:val="multilevel"/>
    <w:tmpl w:val="BC76B23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85807C3"/>
    <w:multiLevelType w:val="hybridMultilevel"/>
    <w:tmpl w:val="E4CCFDE6"/>
    <w:lvl w:ilvl="0" w:tplc="DFE03DB0">
      <w:start w:val="1"/>
      <w:numFmt w:val="bullet"/>
      <w:lvlText w:val=""/>
      <w:lvlJc w:val="left"/>
      <w:pPr>
        <w:ind w:left="590" w:hanging="360"/>
      </w:pPr>
      <w:rPr>
        <w:rFonts w:ascii="Symbol" w:hAnsi="Symbol" w:hint="default"/>
      </w:rPr>
    </w:lvl>
    <w:lvl w:ilvl="1" w:tplc="04190003" w:tentative="1">
      <w:start w:val="1"/>
      <w:numFmt w:val="bullet"/>
      <w:lvlText w:val="o"/>
      <w:lvlJc w:val="left"/>
      <w:pPr>
        <w:ind w:left="1310" w:hanging="360"/>
      </w:pPr>
      <w:rPr>
        <w:rFonts w:ascii="Courier New" w:hAnsi="Courier New" w:hint="default"/>
      </w:rPr>
    </w:lvl>
    <w:lvl w:ilvl="2" w:tplc="04190005" w:tentative="1">
      <w:start w:val="1"/>
      <w:numFmt w:val="bullet"/>
      <w:lvlText w:val=""/>
      <w:lvlJc w:val="left"/>
      <w:pPr>
        <w:ind w:left="2030" w:hanging="360"/>
      </w:pPr>
      <w:rPr>
        <w:rFonts w:ascii="Wingdings" w:hAnsi="Wingdings" w:hint="default"/>
      </w:rPr>
    </w:lvl>
    <w:lvl w:ilvl="3" w:tplc="04190001" w:tentative="1">
      <w:start w:val="1"/>
      <w:numFmt w:val="bullet"/>
      <w:lvlText w:val=""/>
      <w:lvlJc w:val="left"/>
      <w:pPr>
        <w:ind w:left="2750" w:hanging="360"/>
      </w:pPr>
      <w:rPr>
        <w:rFonts w:ascii="Symbol" w:hAnsi="Symbol" w:hint="default"/>
      </w:rPr>
    </w:lvl>
    <w:lvl w:ilvl="4" w:tplc="04190003" w:tentative="1">
      <w:start w:val="1"/>
      <w:numFmt w:val="bullet"/>
      <w:lvlText w:val="o"/>
      <w:lvlJc w:val="left"/>
      <w:pPr>
        <w:ind w:left="3470" w:hanging="360"/>
      </w:pPr>
      <w:rPr>
        <w:rFonts w:ascii="Courier New" w:hAnsi="Courier New" w:hint="default"/>
      </w:rPr>
    </w:lvl>
    <w:lvl w:ilvl="5" w:tplc="04190005" w:tentative="1">
      <w:start w:val="1"/>
      <w:numFmt w:val="bullet"/>
      <w:lvlText w:val=""/>
      <w:lvlJc w:val="left"/>
      <w:pPr>
        <w:ind w:left="4190" w:hanging="360"/>
      </w:pPr>
      <w:rPr>
        <w:rFonts w:ascii="Wingdings" w:hAnsi="Wingdings" w:hint="default"/>
      </w:rPr>
    </w:lvl>
    <w:lvl w:ilvl="6" w:tplc="04190001" w:tentative="1">
      <w:start w:val="1"/>
      <w:numFmt w:val="bullet"/>
      <w:lvlText w:val=""/>
      <w:lvlJc w:val="left"/>
      <w:pPr>
        <w:ind w:left="4910" w:hanging="360"/>
      </w:pPr>
      <w:rPr>
        <w:rFonts w:ascii="Symbol" w:hAnsi="Symbol" w:hint="default"/>
      </w:rPr>
    </w:lvl>
    <w:lvl w:ilvl="7" w:tplc="04190003" w:tentative="1">
      <w:start w:val="1"/>
      <w:numFmt w:val="bullet"/>
      <w:lvlText w:val="o"/>
      <w:lvlJc w:val="left"/>
      <w:pPr>
        <w:ind w:left="5630" w:hanging="360"/>
      </w:pPr>
      <w:rPr>
        <w:rFonts w:ascii="Courier New" w:hAnsi="Courier New" w:hint="default"/>
      </w:rPr>
    </w:lvl>
    <w:lvl w:ilvl="8" w:tplc="04190005" w:tentative="1">
      <w:start w:val="1"/>
      <w:numFmt w:val="bullet"/>
      <w:lvlText w:val=""/>
      <w:lvlJc w:val="left"/>
      <w:pPr>
        <w:ind w:left="6350" w:hanging="360"/>
      </w:pPr>
      <w:rPr>
        <w:rFonts w:ascii="Wingdings" w:hAnsi="Wingdings" w:hint="default"/>
      </w:rPr>
    </w:lvl>
  </w:abstractNum>
  <w:abstractNum w:abstractNumId="119">
    <w:nsid w:val="797B27FF"/>
    <w:multiLevelType w:val="hybridMultilevel"/>
    <w:tmpl w:val="4586A58C"/>
    <w:lvl w:ilvl="0" w:tplc="6914AA2A">
      <w:start w:val="1"/>
      <w:numFmt w:val="decimal"/>
      <w:lvlText w:val="%1."/>
      <w:lvlJc w:val="left"/>
      <w:pPr>
        <w:ind w:left="513" w:hanging="301"/>
      </w:pPr>
      <w:rPr>
        <w:rFonts w:ascii="Times New Roman" w:eastAsia="Times New Roman" w:hAnsi="Times New Roman" w:cs="Times New Roman" w:hint="default"/>
        <w:w w:val="100"/>
        <w:sz w:val="24"/>
        <w:szCs w:val="24"/>
        <w:lang w:val="ru-RU" w:eastAsia="en-US" w:bidi="ar-SA"/>
      </w:rPr>
    </w:lvl>
    <w:lvl w:ilvl="1" w:tplc="96640146">
      <w:numFmt w:val="bullet"/>
      <w:lvlText w:val="•"/>
      <w:lvlJc w:val="left"/>
      <w:pPr>
        <w:ind w:left="1490" w:hanging="301"/>
      </w:pPr>
      <w:rPr>
        <w:lang w:val="ru-RU" w:eastAsia="en-US" w:bidi="ar-SA"/>
      </w:rPr>
    </w:lvl>
    <w:lvl w:ilvl="2" w:tplc="439E998E">
      <w:numFmt w:val="bullet"/>
      <w:lvlText w:val="•"/>
      <w:lvlJc w:val="left"/>
      <w:pPr>
        <w:ind w:left="2461" w:hanging="301"/>
      </w:pPr>
      <w:rPr>
        <w:lang w:val="ru-RU" w:eastAsia="en-US" w:bidi="ar-SA"/>
      </w:rPr>
    </w:lvl>
    <w:lvl w:ilvl="3" w:tplc="47B66648">
      <w:numFmt w:val="bullet"/>
      <w:lvlText w:val="•"/>
      <w:lvlJc w:val="left"/>
      <w:pPr>
        <w:ind w:left="3431" w:hanging="301"/>
      </w:pPr>
      <w:rPr>
        <w:lang w:val="ru-RU" w:eastAsia="en-US" w:bidi="ar-SA"/>
      </w:rPr>
    </w:lvl>
    <w:lvl w:ilvl="4" w:tplc="66367E62">
      <w:numFmt w:val="bullet"/>
      <w:lvlText w:val="•"/>
      <w:lvlJc w:val="left"/>
      <w:pPr>
        <w:ind w:left="4402" w:hanging="301"/>
      </w:pPr>
      <w:rPr>
        <w:lang w:val="ru-RU" w:eastAsia="en-US" w:bidi="ar-SA"/>
      </w:rPr>
    </w:lvl>
    <w:lvl w:ilvl="5" w:tplc="FE605C8C">
      <w:numFmt w:val="bullet"/>
      <w:lvlText w:val="•"/>
      <w:lvlJc w:val="left"/>
      <w:pPr>
        <w:ind w:left="5373" w:hanging="301"/>
      </w:pPr>
      <w:rPr>
        <w:lang w:val="ru-RU" w:eastAsia="en-US" w:bidi="ar-SA"/>
      </w:rPr>
    </w:lvl>
    <w:lvl w:ilvl="6" w:tplc="C7942A1A">
      <w:numFmt w:val="bullet"/>
      <w:lvlText w:val="•"/>
      <w:lvlJc w:val="left"/>
      <w:pPr>
        <w:ind w:left="6343" w:hanging="301"/>
      </w:pPr>
      <w:rPr>
        <w:lang w:val="ru-RU" w:eastAsia="en-US" w:bidi="ar-SA"/>
      </w:rPr>
    </w:lvl>
    <w:lvl w:ilvl="7" w:tplc="86AC1ACA">
      <w:numFmt w:val="bullet"/>
      <w:lvlText w:val="•"/>
      <w:lvlJc w:val="left"/>
      <w:pPr>
        <w:ind w:left="7314" w:hanging="301"/>
      </w:pPr>
      <w:rPr>
        <w:lang w:val="ru-RU" w:eastAsia="en-US" w:bidi="ar-SA"/>
      </w:rPr>
    </w:lvl>
    <w:lvl w:ilvl="8" w:tplc="FCC6FFB8">
      <w:numFmt w:val="bullet"/>
      <w:lvlText w:val="•"/>
      <w:lvlJc w:val="left"/>
      <w:pPr>
        <w:ind w:left="8285" w:hanging="301"/>
      </w:pPr>
      <w:rPr>
        <w:lang w:val="ru-RU" w:eastAsia="en-US" w:bidi="ar-SA"/>
      </w:rPr>
    </w:lvl>
  </w:abstractNum>
  <w:abstractNum w:abstractNumId="120">
    <w:nsid w:val="79A7466C"/>
    <w:multiLevelType w:val="multilevel"/>
    <w:tmpl w:val="79A7466C"/>
    <w:lvl w:ilvl="0">
      <w:start w:val="1"/>
      <w:numFmt w:val="russianLower"/>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21">
    <w:nsid w:val="79FD2534"/>
    <w:multiLevelType w:val="hybridMultilevel"/>
    <w:tmpl w:val="E620E28E"/>
    <w:lvl w:ilvl="0" w:tplc="FC1ED8A6">
      <w:start w:val="1"/>
      <w:numFmt w:val="decimal"/>
      <w:lvlText w:val="%1."/>
      <w:lvlJc w:val="left"/>
      <w:pPr>
        <w:ind w:left="513" w:hanging="301"/>
      </w:pPr>
      <w:rPr>
        <w:rFonts w:ascii="Times New Roman" w:eastAsia="Times New Roman" w:hAnsi="Times New Roman" w:cs="Times New Roman" w:hint="default"/>
        <w:w w:val="100"/>
        <w:sz w:val="24"/>
        <w:szCs w:val="24"/>
        <w:lang w:val="ru-RU" w:eastAsia="en-US" w:bidi="ar-SA"/>
      </w:rPr>
    </w:lvl>
    <w:lvl w:ilvl="1" w:tplc="DD90895A">
      <w:start w:val="1"/>
      <w:numFmt w:val="decimal"/>
      <w:lvlText w:val="%2."/>
      <w:lvlJc w:val="left"/>
      <w:pPr>
        <w:ind w:left="736" w:hanging="240"/>
      </w:pPr>
      <w:rPr>
        <w:rFonts w:ascii="Times New Roman" w:eastAsia="Times New Roman" w:hAnsi="Times New Roman" w:cs="Times New Roman" w:hint="default"/>
        <w:w w:val="100"/>
        <w:sz w:val="24"/>
        <w:szCs w:val="24"/>
        <w:lang w:val="ru-RU" w:eastAsia="en-US" w:bidi="ar-SA"/>
      </w:rPr>
    </w:lvl>
    <w:lvl w:ilvl="2" w:tplc="AB9E4190">
      <w:numFmt w:val="bullet"/>
      <w:lvlText w:val="-"/>
      <w:lvlJc w:val="left"/>
      <w:pPr>
        <w:ind w:left="1060" w:hanging="140"/>
      </w:pPr>
      <w:rPr>
        <w:rFonts w:ascii="Times New Roman" w:eastAsia="Times New Roman" w:hAnsi="Times New Roman" w:cs="Times New Roman" w:hint="default"/>
        <w:w w:val="99"/>
        <w:sz w:val="24"/>
        <w:szCs w:val="24"/>
        <w:lang w:val="ru-RU" w:eastAsia="en-US" w:bidi="ar-SA"/>
      </w:rPr>
    </w:lvl>
    <w:lvl w:ilvl="3" w:tplc="C0F4F8FE">
      <w:numFmt w:val="bullet"/>
      <w:lvlText w:val="•"/>
      <w:lvlJc w:val="left"/>
      <w:pPr>
        <w:ind w:left="2205" w:hanging="140"/>
      </w:pPr>
      <w:rPr>
        <w:lang w:val="ru-RU" w:eastAsia="en-US" w:bidi="ar-SA"/>
      </w:rPr>
    </w:lvl>
    <w:lvl w:ilvl="4" w:tplc="DDBE7804">
      <w:numFmt w:val="bullet"/>
      <w:lvlText w:val="•"/>
      <w:lvlJc w:val="left"/>
      <w:pPr>
        <w:ind w:left="3351" w:hanging="140"/>
      </w:pPr>
      <w:rPr>
        <w:lang w:val="ru-RU" w:eastAsia="en-US" w:bidi="ar-SA"/>
      </w:rPr>
    </w:lvl>
    <w:lvl w:ilvl="5" w:tplc="A79218CE">
      <w:numFmt w:val="bullet"/>
      <w:lvlText w:val="•"/>
      <w:lvlJc w:val="left"/>
      <w:pPr>
        <w:ind w:left="4497" w:hanging="140"/>
      </w:pPr>
      <w:rPr>
        <w:lang w:val="ru-RU" w:eastAsia="en-US" w:bidi="ar-SA"/>
      </w:rPr>
    </w:lvl>
    <w:lvl w:ilvl="6" w:tplc="0EBC8EC4">
      <w:numFmt w:val="bullet"/>
      <w:lvlText w:val="•"/>
      <w:lvlJc w:val="left"/>
      <w:pPr>
        <w:ind w:left="5643" w:hanging="140"/>
      </w:pPr>
      <w:rPr>
        <w:lang w:val="ru-RU" w:eastAsia="en-US" w:bidi="ar-SA"/>
      </w:rPr>
    </w:lvl>
    <w:lvl w:ilvl="7" w:tplc="A074F7C0">
      <w:numFmt w:val="bullet"/>
      <w:lvlText w:val="•"/>
      <w:lvlJc w:val="left"/>
      <w:pPr>
        <w:ind w:left="6789" w:hanging="140"/>
      </w:pPr>
      <w:rPr>
        <w:lang w:val="ru-RU" w:eastAsia="en-US" w:bidi="ar-SA"/>
      </w:rPr>
    </w:lvl>
    <w:lvl w:ilvl="8" w:tplc="210E8466">
      <w:numFmt w:val="bullet"/>
      <w:lvlText w:val="•"/>
      <w:lvlJc w:val="left"/>
      <w:pPr>
        <w:ind w:left="7934" w:hanging="140"/>
      </w:pPr>
      <w:rPr>
        <w:lang w:val="ru-RU" w:eastAsia="en-US" w:bidi="ar-SA"/>
      </w:rPr>
    </w:lvl>
  </w:abstractNum>
  <w:abstractNum w:abstractNumId="122">
    <w:nsid w:val="7A2B0CDF"/>
    <w:multiLevelType w:val="singleLevel"/>
    <w:tmpl w:val="DF403C3C"/>
    <w:lvl w:ilvl="0">
      <w:start w:val="16"/>
      <w:numFmt w:val="decimal"/>
      <w:lvlText w:val="%1."/>
      <w:legacy w:legacy="1" w:legacySpace="0" w:legacyIndent="432"/>
      <w:lvlJc w:val="left"/>
      <w:rPr>
        <w:rFonts w:ascii="Times New Roman" w:hAnsi="Times New Roman" w:cs="Times New Roman" w:hint="default"/>
      </w:rPr>
    </w:lvl>
  </w:abstractNum>
  <w:abstractNum w:abstractNumId="123">
    <w:nsid w:val="7AFF6467"/>
    <w:multiLevelType w:val="multilevel"/>
    <w:tmpl w:val="5BB0ED7A"/>
    <w:lvl w:ilvl="0">
      <w:start w:val="1"/>
      <w:numFmt w:val="decimal"/>
      <w:lvlText w:val="%1."/>
      <w:lvlJc w:val="left"/>
      <w:pPr>
        <w:tabs>
          <w:tab w:val="num" w:pos="0"/>
        </w:tabs>
        <w:ind w:left="0" w:hanging="360"/>
      </w:pPr>
      <w:rPr>
        <w:rFonts w:cs="Times New Roman"/>
      </w:rPr>
    </w:lvl>
    <w:lvl w:ilvl="1">
      <w:start w:val="2"/>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440" w:hanging="720"/>
      </w:pPr>
    </w:lvl>
    <w:lvl w:ilvl="4">
      <w:start w:val="1"/>
      <w:numFmt w:val="decimal"/>
      <w:isLgl/>
      <w:lvlText w:val="%1.%2.%3.%4.%5."/>
      <w:lvlJc w:val="left"/>
      <w:pPr>
        <w:ind w:left="2160" w:hanging="1080"/>
      </w:pPr>
    </w:lvl>
    <w:lvl w:ilvl="5">
      <w:start w:val="1"/>
      <w:numFmt w:val="decimal"/>
      <w:isLgl/>
      <w:lvlText w:val="%1.%2.%3.%4.%5.%6."/>
      <w:lvlJc w:val="left"/>
      <w:pPr>
        <w:ind w:left="2520" w:hanging="1080"/>
      </w:pPr>
    </w:lvl>
    <w:lvl w:ilvl="6">
      <w:start w:val="1"/>
      <w:numFmt w:val="decimal"/>
      <w:isLgl/>
      <w:lvlText w:val="%1.%2.%3.%4.%5.%6.%7."/>
      <w:lvlJc w:val="left"/>
      <w:pPr>
        <w:ind w:left="3240" w:hanging="1440"/>
      </w:pPr>
    </w:lvl>
    <w:lvl w:ilvl="7">
      <w:start w:val="1"/>
      <w:numFmt w:val="decimal"/>
      <w:isLgl/>
      <w:lvlText w:val="%1.%2.%3.%4.%5.%6.%7.%8."/>
      <w:lvlJc w:val="left"/>
      <w:pPr>
        <w:ind w:left="3600" w:hanging="1440"/>
      </w:pPr>
    </w:lvl>
    <w:lvl w:ilvl="8">
      <w:start w:val="1"/>
      <w:numFmt w:val="decimal"/>
      <w:isLgl/>
      <w:lvlText w:val="%1.%2.%3.%4.%5.%6.%7.%8.%9."/>
      <w:lvlJc w:val="left"/>
      <w:pPr>
        <w:ind w:left="4320" w:hanging="1800"/>
      </w:pPr>
    </w:lvl>
  </w:abstractNum>
  <w:abstractNum w:abstractNumId="124">
    <w:nsid w:val="7B692FC5"/>
    <w:multiLevelType w:val="hybridMultilevel"/>
    <w:tmpl w:val="A51A427E"/>
    <w:lvl w:ilvl="0" w:tplc="5E00BE1E">
      <w:start w:val="1"/>
      <w:numFmt w:val="decimal"/>
      <w:lvlText w:val="%1."/>
      <w:lvlJc w:val="left"/>
      <w:pPr>
        <w:ind w:left="452" w:hanging="240"/>
        <w:jc w:val="left"/>
      </w:pPr>
      <w:rPr>
        <w:rFonts w:ascii="Times New Roman" w:eastAsia="Times New Roman" w:hAnsi="Times New Roman" w:cs="Times New Roman" w:hint="default"/>
        <w:w w:val="100"/>
        <w:sz w:val="24"/>
        <w:szCs w:val="24"/>
        <w:lang w:val="ru-RU" w:eastAsia="en-US" w:bidi="ar-SA"/>
      </w:rPr>
    </w:lvl>
    <w:lvl w:ilvl="1" w:tplc="F91ADD88">
      <w:numFmt w:val="bullet"/>
      <w:lvlText w:val="•"/>
      <w:lvlJc w:val="left"/>
      <w:pPr>
        <w:ind w:left="1436" w:hanging="240"/>
      </w:pPr>
      <w:rPr>
        <w:rFonts w:hint="default"/>
        <w:lang w:val="ru-RU" w:eastAsia="en-US" w:bidi="ar-SA"/>
      </w:rPr>
    </w:lvl>
    <w:lvl w:ilvl="2" w:tplc="3C20F1B4">
      <w:numFmt w:val="bullet"/>
      <w:lvlText w:val="•"/>
      <w:lvlJc w:val="left"/>
      <w:pPr>
        <w:ind w:left="2413" w:hanging="240"/>
      </w:pPr>
      <w:rPr>
        <w:rFonts w:hint="default"/>
        <w:lang w:val="ru-RU" w:eastAsia="en-US" w:bidi="ar-SA"/>
      </w:rPr>
    </w:lvl>
    <w:lvl w:ilvl="3" w:tplc="0D90899A">
      <w:numFmt w:val="bullet"/>
      <w:lvlText w:val="•"/>
      <w:lvlJc w:val="left"/>
      <w:pPr>
        <w:ind w:left="3389" w:hanging="240"/>
      </w:pPr>
      <w:rPr>
        <w:rFonts w:hint="default"/>
        <w:lang w:val="ru-RU" w:eastAsia="en-US" w:bidi="ar-SA"/>
      </w:rPr>
    </w:lvl>
    <w:lvl w:ilvl="4" w:tplc="579A312E">
      <w:numFmt w:val="bullet"/>
      <w:lvlText w:val="•"/>
      <w:lvlJc w:val="left"/>
      <w:pPr>
        <w:ind w:left="4366" w:hanging="240"/>
      </w:pPr>
      <w:rPr>
        <w:rFonts w:hint="default"/>
        <w:lang w:val="ru-RU" w:eastAsia="en-US" w:bidi="ar-SA"/>
      </w:rPr>
    </w:lvl>
    <w:lvl w:ilvl="5" w:tplc="F7AAC586">
      <w:numFmt w:val="bullet"/>
      <w:lvlText w:val="•"/>
      <w:lvlJc w:val="left"/>
      <w:pPr>
        <w:ind w:left="5343" w:hanging="240"/>
      </w:pPr>
      <w:rPr>
        <w:rFonts w:hint="default"/>
        <w:lang w:val="ru-RU" w:eastAsia="en-US" w:bidi="ar-SA"/>
      </w:rPr>
    </w:lvl>
    <w:lvl w:ilvl="6" w:tplc="211ECEF8">
      <w:numFmt w:val="bullet"/>
      <w:lvlText w:val="•"/>
      <w:lvlJc w:val="left"/>
      <w:pPr>
        <w:ind w:left="6319" w:hanging="240"/>
      </w:pPr>
      <w:rPr>
        <w:rFonts w:hint="default"/>
        <w:lang w:val="ru-RU" w:eastAsia="en-US" w:bidi="ar-SA"/>
      </w:rPr>
    </w:lvl>
    <w:lvl w:ilvl="7" w:tplc="BCA6C032">
      <w:numFmt w:val="bullet"/>
      <w:lvlText w:val="•"/>
      <w:lvlJc w:val="left"/>
      <w:pPr>
        <w:ind w:left="7296" w:hanging="240"/>
      </w:pPr>
      <w:rPr>
        <w:rFonts w:hint="default"/>
        <w:lang w:val="ru-RU" w:eastAsia="en-US" w:bidi="ar-SA"/>
      </w:rPr>
    </w:lvl>
    <w:lvl w:ilvl="8" w:tplc="B748C0CC">
      <w:numFmt w:val="bullet"/>
      <w:lvlText w:val="•"/>
      <w:lvlJc w:val="left"/>
      <w:pPr>
        <w:ind w:left="8273" w:hanging="240"/>
      </w:pPr>
      <w:rPr>
        <w:rFonts w:hint="default"/>
        <w:lang w:val="ru-RU" w:eastAsia="en-US" w:bidi="ar-SA"/>
      </w:rPr>
    </w:lvl>
  </w:abstractNum>
  <w:abstractNum w:abstractNumId="125">
    <w:nsid w:val="7BE97227"/>
    <w:multiLevelType w:val="hybridMultilevel"/>
    <w:tmpl w:val="269EDF28"/>
    <w:lvl w:ilvl="0" w:tplc="BC42D272">
      <w:start w:val="1"/>
      <w:numFmt w:val="decimal"/>
      <w:lvlText w:val="%1."/>
      <w:lvlJc w:val="left"/>
      <w:pPr>
        <w:ind w:left="513" w:hanging="301"/>
      </w:pPr>
      <w:rPr>
        <w:rFonts w:ascii="Times New Roman" w:eastAsia="Times New Roman" w:hAnsi="Times New Roman" w:cs="Times New Roman" w:hint="default"/>
        <w:w w:val="100"/>
        <w:sz w:val="24"/>
        <w:szCs w:val="24"/>
        <w:lang w:val="ru-RU" w:eastAsia="en-US" w:bidi="ar-SA"/>
      </w:rPr>
    </w:lvl>
    <w:lvl w:ilvl="1" w:tplc="1FECE794">
      <w:numFmt w:val="bullet"/>
      <w:lvlText w:val="•"/>
      <w:lvlJc w:val="left"/>
      <w:pPr>
        <w:ind w:left="1490" w:hanging="301"/>
      </w:pPr>
      <w:rPr>
        <w:lang w:val="ru-RU" w:eastAsia="en-US" w:bidi="ar-SA"/>
      </w:rPr>
    </w:lvl>
    <w:lvl w:ilvl="2" w:tplc="A5683840">
      <w:numFmt w:val="bullet"/>
      <w:lvlText w:val="•"/>
      <w:lvlJc w:val="left"/>
      <w:pPr>
        <w:ind w:left="2461" w:hanging="301"/>
      </w:pPr>
      <w:rPr>
        <w:lang w:val="ru-RU" w:eastAsia="en-US" w:bidi="ar-SA"/>
      </w:rPr>
    </w:lvl>
    <w:lvl w:ilvl="3" w:tplc="412A3500">
      <w:numFmt w:val="bullet"/>
      <w:lvlText w:val="•"/>
      <w:lvlJc w:val="left"/>
      <w:pPr>
        <w:ind w:left="3431" w:hanging="301"/>
      </w:pPr>
      <w:rPr>
        <w:lang w:val="ru-RU" w:eastAsia="en-US" w:bidi="ar-SA"/>
      </w:rPr>
    </w:lvl>
    <w:lvl w:ilvl="4" w:tplc="ABAA0816">
      <w:numFmt w:val="bullet"/>
      <w:lvlText w:val="•"/>
      <w:lvlJc w:val="left"/>
      <w:pPr>
        <w:ind w:left="4402" w:hanging="301"/>
      </w:pPr>
      <w:rPr>
        <w:lang w:val="ru-RU" w:eastAsia="en-US" w:bidi="ar-SA"/>
      </w:rPr>
    </w:lvl>
    <w:lvl w:ilvl="5" w:tplc="A018608A">
      <w:numFmt w:val="bullet"/>
      <w:lvlText w:val="•"/>
      <w:lvlJc w:val="left"/>
      <w:pPr>
        <w:ind w:left="5373" w:hanging="301"/>
      </w:pPr>
      <w:rPr>
        <w:lang w:val="ru-RU" w:eastAsia="en-US" w:bidi="ar-SA"/>
      </w:rPr>
    </w:lvl>
    <w:lvl w:ilvl="6" w:tplc="F2428988">
      <w:numFmt w:val="bullet"/>
      <w:lvlText w:val="•"/>
      <w:lvlJc w:val="left"/>
      <w:pPr>
        <w:ind w:left="6343" w:hanging="301"/>
      </w:pPr>
      <w:rPr>
        <w:lang w:val="ru-RU" w:eastAsia="en-US" w:bidi="ar-SA"/>
      </w:rPr>
    </w:lvl>
    <w:lvl w:ilvl="7" w:tplc="B484E308">
      <w:numFmt w:val="bullet"/>
      <w:lvlText w:val="•"/>
      <w:lvlJc w:val="left"/>
      <w:pPr>
        <w:ind w:left="7314" w:hanging="301"/>
      </w:pPr>
      <w:rPr>
        <w:lang w:val="ru-RU" w:eastAsia="en-US" w:bidi="ar-SA"/>
      </w:rPr>
    </w:lvl>
    <w:lvl w:ilvl="8" w:tplc="496E567C">
      <w:numFmt w:val="bullet"/>
      <w:lvlText w:val="•"/>
      <w:lvlJc w:val="left"/>
      <w:pPr>
        <w:ind w:left="8285" w:hanging="301"/>
      </w:pPr>
      <w:rPr>
        <w:lang w:val="ru-RU" w:eastAsia="en-US" w:bidi="ar-SA"/>
      </w:rPr>
    </w:lvl>
  </w:abstractNum>
  <w:abstractNum w:abstractNumId="126">
    <w:nsid w:val="7C872D65"/>
    <w:multiLevelType w:val="hybridMultilevel"/>
    <w:tmpl w:val="7F427AE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2493"/>
        </w:tabs>
        <w:ind w:left="2493" w:hanging="360"/>
      </w:pPr>
      <w:rPr>
        <w:rFonts w:cs="Times New Roman"/>
      </w:rPr>
    </w:lvl>
    <w:lvl w:ilvl="2" w:tplc="0419001B" w:tentative="1">
      <w:start w:val="1"/>
      <w:numFmt w:val="lowerRoman"/>
      <w:lvlText w:val="%3."/>
      <w:lvlJc w:val="right"/>
      <w:pPr>
        <w:tabs>
          <w:tab w:val="num" w:pos="3213"/>
        </w:tabs>
        <w:ind w:left="3213" w:hanging="180"/>
      </w:pPr>
      <w:rPr>
        <w:rFonts w:cs="Times New Roman"/>
      </w:rPr>
    </w:lvl>
    <w:lvl w:ilvl="3" w:tplc="0419000F" w:tentative="1">
      <w:start w:val="1"/>
      <w:numFmt w:val="decimal"/>
      <w:lvlText w:val="%4."/>
      <w:lvlJc w:val="left"/>
      <w:pPr>
        <w:tabs>
          <w:tab w:val="num" w:pos="3933"/>
        </w:tabs>
        <w:ind w:left="3933" w:hanging="360"/>
      </w:pPr>
      <w:rPr>
        <w:rFonts w:cs="Times New Roman"/>
      </w:rPr>
    </w:lvl>
    <w:lvl w:ilvl="4" w:tplc="04190019" w:tentative="1">
      <w:start w:val="1"/>
      <w:numFmt w:val="lowerLetter"/>
      <w:lvlText w:val="%5."/>
      <w:lvlJc w:val="left"/>
      <w:pPr>
        <w:tabs>
          <w:tab w:val="num" w:pos="4653"/>
        </w:tabs>
        <w:ind w:left="4653" w:hanging="360"/>
      </w:pPr>
      <w:rPr>
        <w:rFonts w:cs="Times New Roman"/>
      </w:rPr>
    </w:lvl>
    <w:lvl w:ilvl="5" w:tplc="0419001B" w:tentative="1">
      <w:start w:val="1"/>
      <w:numFmt w:val="lowerRoman"/>
      <w:lvlText w:val="%6."/>
      <w:lvlJc w:val="right"/>
      <w:pPr>
        <w:tabs>
          <w:tab w:val="num" w:pos="5373"/>
        </w:tabs>
        <w:ind w:left="5373" w:hanging="180"/>
      </w:pPr>
      <w:rPr>
        <w:rFonts w:cs="Times New Roman"/>
      </w:rPr>
    </w:lvl>
    <w:lvl w:ilvl="6" w:tplc="0419000F" w:tentative="1">
      <w:start w:val="1"/>
      <w:numFmt w:val="decimal"/>
      <w:lvlText w:val="%7."/>
      <w:lvlJc w:val="left"/>
      <w:pPr>
        <w:tabs>
          <w:tab w:val="num" w:pos="6093"/>
        </w:tabs>
        <w:ind w:left="6093" w:hanging="360"/>
      </w:pPr>
      <w:rPr>
        <w:rFonts w:cs="Times New Roman"/>
      </w:rPr>
    </w:lvl>
    <w:lvl w:ilvl="7" w:tplc="04190019" w:tentative="1">
      <w:start w:val="1"/>
      <w:numFmt w:val="lowerLetter"/>
      <w:lvlText w:val="%8."/>
      <w:lvlJc w:val="left"/>
      <w:pPr>
        <w:tabs>
          <w:tab w:val="num" w:pos="6813"/>
        </w:tabs>
        <w:ind w:left="6813" w:hanging="360"/>
      </w:pPr>
      <w:rPr>
        <w:rFonts w:cs="Times New Roman"/>
      </w:rPr>
    </w:lvl>
    <w:lvl w:ilvl="8" w:tplc="0419001B" w:tentative="1">
      <w:start w:val="1"/>
      <w:numFmt w:val="lowerRoman"/>
      <w:lvlText w:val="%9."/>
      <w:lvlJc w:val="right"/>
      <w:pPr>
        <w:tabs>
          <w:tab w:val="num" w:pos="7533"/>
        </w:tabs>
        <w:ind w:left="7533" w:hanging="180"/>
      </w:pPr>
      <w:rPr>
        <w:rFonts w:cs="Times New Roman"/>
      </w:rPr>
    </w:lvl>
  </w:abstractNum>
  <w:abstractNum w:abstractNumId="127">
    <w:nsid w:val="7D5C78D4"/>
    <w:multiLevelType w:val="multilevel"/>
    <w:tmpl w:val="3DB4A80E"/>
    <w:lvl w:ilvl="0">
      <w:start w:val="3"/>
      <w:numFmt w:val="decimal"/>
      <w:lvlText w:val="%1."/>
      <w:lvlJc w:val="left"/>
      <w:pPr>
        <w:ind w:left="82" w:hanging="360"/>
      </w:pPr>
      <w:rPr>
        <w:rFonts w:hint="default"/>
      </w:rPr>
    </w:lvl>
    <w:lvl w:ilvl="1">
      <w:start w:val="1"/>
      <w:numFmt w:val="decimal"/>
      <w:isLgl/>
      <w:lvlText w:val="%1.%2."/>
      <w:lvlJc w:val="left"/>
      <w:pPr>
        <w:ind w:left="1281" w:hanging="360"/>
      </w:pPr>
      <w:rPr>
        <w:rFonts w:hint="default"/>
      </w:rPr>
    </w:lvl>
    <w:lvl w:ilvl="2">
      <w:start w:val="1"/>
      <w:numFmt w:val="decimal"/>
      <w:isLgl/>
      <w:lvlText w:val="%1.%2.%3."/>
      <w:lvlJc w:val="left"/>
      <w:pPr>
        <w:ind w:left="2840" w:hanging="720"/>
      </w:pPr>
      <w:rPr>
        <w:rFonts w:hint="default"/>
      </w:rPr>
    </w:lvl>
    <w:lvl w:ilvl="3">
      <w:start w:val="1"/>
      <w:numFmt w:val="decimal"/>
      <w:isLgl/>
      <w:lvlText w:val="%1.%2.%3.%4."/>
      <w:lvlJc w:val="left"/>
      <w:pPr>
        <w:ind w:left="4039" w:hanging="720"/>
      </w:pPr>
      <w:rPr>
        <w:rFonts w:hint="default"/>
      </w:rPr>
    </w:lvl>
    <w:lvl w:ilvl="4">
      <w:start w:val="1"/>
      <w:numFmt w:val="decimal"/>
      <w:isLgl/>
      <w:lvlText w:val="%1.%2.%3.%4.%5."/>
      <w:lvlJc w:val="left"/>
      <w:pPr>
        <w:ind w:left="5598" w:hanging="1080"/>
      </w:pPr>
      <w:rPr>
        <w:rFonts w:hint="default"/>
      </w:rPr>
    </w:lvl>
    <w:lvl w:ilvl="5">
      <w:start w:val="1"/>
      <w:numFmt w:val="decimal"/>
      <w:isLgl/>
      <w:lvlText w:val="%1.%2.%3.%4.%5.%6."/>
      <w:lvlJc w:val="left"/>
      <w:pPr>
        <w:ind w:left="6797" w:hanging="1080"/>
      </w:pPr>
      <w:rPr>
        <w:rFonts w:hint="default"/>
      </w:rPr>
    </w:lvl>
    <w:lvl w:ilvl="6">
      <w:start w:val="1"/>
      <w:numFmt w:val="decimal"/>
      <w:isLgl/>
      <w:lvlText w:val="%1.%2.%3.%4.%5.%6.%7."/>
      <w:lvlJc w:val="left"/>
      <w:pPr>
        <w:ind w:left="8356" w:hanging="1440"/>
      </w:pPr>
      <w:rPr>
        <w:rFonts w:hint="default"/>
      </w:rPr>
    </w:lvl>
    <w:lvl w:ilvl="7">
      <w:start w:val="1"/>
      <w:numFmt w:val="decimal"/>
      <w:isLgl/>
      <w:lvlText w:val="%1.%2.%3.%4.%5.%6.%7.%8."/>
      <w:lvlJc w:val="left"/>
      <w:pPr>
        <w:ind w:left="9555" w:hanging="1440"/>
      </w:pPr>
      <w:rPr>
        <w:rFonts w:hint="default"/>
      </w:rPr>
    </w:lvl>
    <w:lvl w:ilvl="8">
      <w:start w:val="1"/>
      <w:numFmt w:val="decimal"/>
      <w:isLgl/>
      <w:lvlText w:val="%1.%2.%3.%4.%5.%6.%7.%8.%9."/>
      <w:lvlJc w:val="left"/>
      <w:pPr>
        <w:ind w:left="11114" w:hanging="1800"/>
      </w:pPr>
      <w:rPr>
        <w:rFonts w:hint="default"/>
      </w:rPr>
    </w:lvl>
  </w:abstractNum>
  <w:abstractNum w:abstractNumId="128">
    <w:nsid w:val="7DEF132F"/>
    <w:multiLevelType w:val="multilevel"/>
    <w:tmpl w:val="7DEF132F"/>
    <w:lvl w:ilvl="0">
      <w:start w:val="1"/>
      <w:numFmt w:val="bullet"/>
      <w:lvlText w:val=""/>
      <w:lvlJc w:val="left"/>
      <w:pPr>
        <w:ind w:left="874" w:hanging="360"/>
      </w:pPr>
      <w:rPr>
        <w:rFonts w:ascii="Symbol" w:hAnsi="Symbol" w:hint="default"/>
      </w:rPr>
    </w:lvl>
    <w:lvl w:ilvl="1">
      <w:start w:val="1"/>
      <w:numFmt w:val="bullet"/>
      <w:lvlText w:val="o"/>
      <w:lvlJc w:val="left"/>
      <w:pPr>
        <w:ind w:left="1594" w:hanging="360"/>
      </w:pPr>
      <w:rPr>
        <w:rFonts w:ascii="Courier New" w:hAnsi="Courier New" w:hint="default"/>
      </w:rPr>
    </w:lvl>
    <w:lvl w:ilvl="2">
      <w:start w:val="1"/>
      <w:numFmt w:val="bullet"/>
      <w:lvlText w:val=""/>
      <w:lvlJc w:val="left"/>
      <w:pPr>
        <w:ind w:left="2314" w:hanging="360"/>
      </w:pPr>
      <w:rPr>
        <w:rFonts w:ascii="Wingdings" w:hAnsi="Wingdings" w:hint="default"/>
      </w:rPr>
    </w:lvl>
    <w:lvl w:ilvl="3">
      <w:start w:val="1"/>
      <w:numFmt w:val="bullet"/>
      <w:lvlText w:val=""/>
      <w:lvlJc w:val="left"/>
      <w:pPr>
        <w:ind w:left="3034" w:hanging="360"/>
      </w:pPr>
      <w:rPr>
        <w:rFonts w:ascii="Symbol" w:hAnsi="Symbol" w:hint="default"/>
      </w:rPr>
    </w:lvl>
    <w:lvl w:ilvl="4">
      <w:start w:val="1"/>
      <w:numFmt w:val="bullet"/>
      <w:lvlText w:val="o"/>
      <w:lvlJc w:val="left"/>
      <w:pPr>
        <w:ind w:left="3754" w:hanging="360"/>
      </w:pPr>
      <w:rPr>
        <w:rFonts w:ascii="Courier New" w:hAnsi="Courier New" w:hint="default"/>
      </w:rPr>
    </w:lvl>
    <w:lvl w:ilvl="5">
      <w:start w:val="1"/>
      <w:numFmt w:val="bullet"/>
      <w:lvlText w:val=""/>
      <w:lvlJc w:val="left"/>
      <w:pPr>
        <w:ind w:left="4474" w:hanging="360"/>
      </w:pPr>
      <w:rPr>
        <w:rFonts w:ascii="Wingdings" w:hAnsi="Wingdings" w:hint="default"/>
      </w:rPr>
    </w:lvl>
    <w:lvl w:ilvl="6">
      <w:start w:val="1"/>
      <w:numFmt w:val="bullet"/>
      <w:lvlText w:val=""/>
      <w:lvlJc w:val="left"/>
      <w:pPr>
        <w:ind w:left="5194" w:hanging="360"/>
      </w:pPr>
      <w:rPr>
        <w:rFonts w:ascii="Symbol" w:hAnsi="Symbol" w:hint="default"/>
      </w:rPr>
    </w:lvl>
    <w:lvl w:ilvl="7">
      <w:start w:val="1"/>
      <w:numFmt w:val="bullet"/>
      <w:lvlText w:val="o"/>
      <w:lvlJc w:val="left"/>
      <w:pPr>
        <w:ind w:left="5914" w:hanging="360"/>
      </w:pPr>
      <w:rPr>
        <w:rFonts w:ascii="Courier New" w:hAnsi="Courier New" w:hint="default"/>
      </w:rPr>
    </w:lvl>
    <w:lvl w:ilvl="8">
      <w:start w:val="1"/>
      <w:numFmt w:val="bullet"/>
      <w:lvlText w:val=""/>
      <w:lvlJc w:val="left"/>
      <w:pPr>
        <w:ind w:left="6634" w:hanging="360"/>
      </w:pPr>
      <w:rPr>
        <w:rFonts w:ascii="Wingdings" w:hAnsi="Wingdings" w:hint="default"/>
      </w:rPr>
    </w:lvl>
  </w:abstractNum>
  <w:abstractNum w:abstractNumId="129">
    <w:nsid w:val="7DF61663"/>
    <w:multiLevelType w:val="hybridMultilevel"/>
    <w:tmpl w:val="24B81884"/>
    <w:lvl w:ilvl="0" w:tplc="C6B6AF2C">
      <w:start w:val="1"/>
      <w:numFmt w:val="decimal"/>
      <w:lvlText w:val="%1."/>
      <w:lvlJc w:val="left"/>
      <w:pPr>
        <w:ind w:left="933" w:hanging="360"/>
        <w:jc w:val="left"/>
      </w:pPr>
      <w:rPr>
        <w:rFonts w:ascii="Arial" w:eastAsia="Arial" w:hAnsi="Arial" w:cs="Arial" w:hint="default"/>
        <w:spacing w:val="-13"/>
        <w:w w:val="100"/>
        <w:sz w:val="23"/>
        <w:szCs w:val="23"/>
        <w:lang w:val="ru-RU" w:eastAsia="en-US" w:bidi="ar-SA"/>
      </w:rPr>
    </w:lvl>
    <w:lvl w:ilvl="1" w:tplc="99D4CF88">
      <w:numFmt w:val="bullet"/>
      <w:lvlText w:val="•"/>
      <w:lvlJc w:val="left"/>
      <w:pPr>
        <w:ind w:left="1868" w:hanging="360"/>
      </w:pPr>
      <w:rPr>
        <w:rFonts w:hint="default"/>
        <w:lang w:val="ru-RU" w:eastAsia="en-US" w:bidi="ar-SA"/>
      </w:rPr>
    </w:lvl>
    <w:lvl w:ilvl="2" w:tplc="400ED742">
      <w:numFmt w:val="bullet"/>
      <w:lvlText w:val="•"/>
      <w:lvlJc w:val="left"/>
      <w:pPr>
        <w:ind w:left="2797" w:hanging="360"/>
      </w:pPr>
      <w:rPr>
        <w:rFonts w:hint="default"/>
        <w:lang w:val="ru-RU" w:eastAsia="en-US" w:bidi="ar-SA"/>
      </w:rPr>
    </w:lvl>
    <w:lvl w:ilvl="3" w:tplc="B4E2C936">
      <w:numFmt w:val="bullet"/>
      <w:lvlText w:val="•"/>
      <w:lvlJc w:val="left"/>
      <w:pPr>
        <w:ind w:left="3725" w:hanging="360"/>
      </w:pPr>
      <w:rPr>
        <w:rFonts w:hint="default"/>
        <w:lang w:val="ru-RU" w:eastAsia="en-US" w:bidi="ar-SA"/>
      </w:rPr>
    </w:lvl>
    <w:lvl w:ilvl="4" w:tplc="9E28FFEA">
      <w:numFmt w:val="bullet"/>
      <w:lvlText w:val="•"/>
      <w:lvlJc w:val="left"/>
      <w:pPr>
        <w:ind w:left="4654" w:hanging="360"/>
      </w:pPr>
      <w:rPr>
        <w:rFonts w:hint="default"/>
        <w:lang w:val="ru-RU" w:eastAsia="en-US" w:bidi="ar-SA"/>
      </w:rPr>
    </w:lvl>
    <w:lvl w:ilvl="5" w:tplc="836EB16E">
      <w:numFmt w:val="bullet"/>
      <w:lvlText w:val="•"/>
      <w:lvlJc w:val="left"/>
      <w:pPr>
        <w:ind w:left="5583" w:hanging="360"/>
      </w:pPr>
      <w:rPr>
        <w:rFonts w:hint="default"/>
        <w:lang w:val="ru-RU" w:eastAsia="en-US" w:bidi="ar-SA"/>
      </w:rPr>
    </w:lvl>
    <w:lvl w:ilvl="6" w:tplc="5D9ECC48">
      <w:numFmt w:val="bullet"/>
      <w:lvlText w:val="•"/>
      <w:lvlJc w:val="left"/>
      <w:pPr>
        <w:ind w:left="6511" w:hanging="360"/>
      </w:pPr>
      <w:rPr>
        <w:rFonts w:hint="default"/>
        <w:lang w:val="ru-RU" w:eastAsia="en-US" w:bidi="ar-SA"/>
      </w:rPr>
    </w:lvl>
    <w:lvl w:ilvl="7" w:tplc="801AFCCE">
      <w:numFmt w:val="bullet"/>
      <w:lvlText w:val="•"/>
      <w:lvlJc w:val="left"/>
      <w:pPr>
        <w:ind w:left="7440" w:hanging="360"/>
      </w:pPr>
      <w:rPr>
        <w:rFonts w:hint="default"/>
        <w:lang w:val="ru-RU" w:eastAsia="en-US" w:bidi="ar-SA"/>
      </w:rPr>
    </w:lvl>
    <w:lvl w:ilvl="8" w:tplc="F3C468FC">
      <w:numFmt w:val="bullet"/>
      <w:lvlText w:val="•"/>
      <w:lvlJc w:val="left"/>
      <w:pPr>
        <w:ind w:left="8369" w:hanging="360"/>
      </w:pPr>
      <w:rPr>
        <w:rFonts w:hint="default"/>
        <w:lang w:val="ru-RU" w:eastAsia="en-US" w:bidi="ar-SA"/>
      </w:rPr>
    </w:lvl>
  </w:abstractNum>
  <w:abstractNum w:abstractNumId="130">
    <w:nsid w:val="7E3805D2"/>
    <w:multiLevelType w:val="multilevel"/>
    <w:tmpl w:val="7E3805D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1">
    <w:nsid w:val="7E7C413C"/>
    <w:multiLevelType w:val="multilevel"/>
    <w:tmpl w:val="7E7C413C"/>
    <w:lvl w:ilvl="0">
      <w:start w:val="1"/>
      <w:numFmt w:val="russianLower"/>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32">
    <w:nsid w:val="7EF545A1"/>
    <w:multiLevelType w:val="hybridMultilevel"/>
    <w:tmpl w:val="CEF4F03E"/>
    <w:lvl w:ilvl="0" w:tplc="121C20D6">
      <w:start w:val="1"/>
      <w:numFmt w:val="decimal"/>
      <w:lvlText w:val="%1."/>
      <w:lvlJc w:val="left"/>
      <w:pPr>
        <w:ind w:left="933" w:hanging="360"/>
        <w:jc w:val="left"/>
      </w:pPr>
      <w:rPr>
        <w:rFonts w:ascii="Arial" w:eastAsia="Arial" w:hAnsi="Arial" w:cs="Arial" w:hint="default"/>
        <w:spacing w:val="-13"/>
        <w:w w:val="100"/>
        <w:sz w:val="23"/>
        <w:szCs w:val="23"/>
        <w:lang w:val="ru-RU" w:eastAsia="en-US" w:bidi="ar-SA"/>
      </w:rPr>
    </w:lvl>
    <w:lvl w:ilvl="1" w:tplc="026652BA">
      <w:numFmt w:val="bullet"/>
      <w:lvlText w:val="•"/>
      <w:lvlJc w:val="left"/>
      <w:pPr>
        <w:ind w:left="1868" w:hanging="360"/>
      </w:pPr>
      <w:rPr>
        <w:rFonts w:hint="default"/>
        <w:lang w:val="ru-RU" w:eastAsia="en-US" w:bidi="ar-SA"/>
      </w:rPr>
    </w:lvl>
    <w:lvl w:ilvl="2" w:tplc="3FEA3E74">
      <w:numFmt w:val="bullet"/>
      <w:lvlText w:val="•"/>
      <w:lvlJc w:val="left"/>
      <w:pPr>
        <w:ind w:left="2797" w:hanging="360"/>
      </w:pPr>
      <w:rPr>
        <w:rFonts w:hint="default"/>
        <w:lang w:val="ru-RU" w:eastAsia="en-US" w:bidi="ar-SA"/>
      </w:rPr>
    </w:lvl>
    <w:lvl w:ilvl="3" w:tplc="346697B6">
      <w:numFmt w:val="bullet"/>
      <w:lvlText w:val="•"/>
      <w:lvlJc w:val="left"/>
      <w:pPr>
        <w:ind w:left="3725" w:hanging="360"/>
      </w:pPr>
      <w:rPr>
        <w:rFonts w:hint="default"/>
        <w:lang w:val="ru-RU" w:eastAsia="en-US" w:bidi="ar-SA"/>
      </w:rPr>
    </w:lvl>
    <w:lvl w:ilvl="4" w:tplc="9FBC9A46">
      <w:numFmt w:val="bullet"/>
      <w:lvlText w:val="•"/>
      <w:lvlJc w:val="left"/>
      <w:pPr>
        <w:ind w:left="4654" w:hanging="360"/>
      </w:pPr>
      <w:rPr>
        <w:rFonts w:hint="default"/>
        <w:lang w:val="ru-RU" w:eastAsia="en-US" w:bidi="ar-SA"/>
      </w:rPr>
    </w:lvl>
    <w:lvl w:ilvl="5" w:tplc="F0E63610">
      <w:numFmt w:val="bullet"/>
      <w:lvlText w:val="•"/>
      <w:lvlJc w:val="left"/>
      <w:pPr>
        <w:ind w:left="5583" w:hanging="360"/>
      </w:pPr>
      <w:rPr>
        <w:rFonts w:hint="default"/>
        <w:lang w:val="ru-RU" w:eastAsia="en-US" w:bidi="ar-SA"/>
      </w:rPr>
    </w:lvl>
    <w:lvl w:ilvl="6" w:tplc="95C2BACC">
      <w:numFmt w:val="bullet"/>
      <w:lvlText w:val="•"/>
      <w:lvlJc w:val="left"/>
      <w:pPr>
        <w:ind w:left="6511" w:hanging="360"/>
      </w:pPr>
      <w:rPr>
        <w:rFonts w:hint="default"/>
        <w:lang w:val="ru-RU" w:eastAsia="en-US" w:bidi="ar-SA"/>
      </w:rPr>
    </w:lvl>
    <w:lvl w:ilvl="7" w:tplc="A5C28D46">
      <w:numFmt w:val="bullet"/>
      <w:lvlText w:val="•"/>
      <w:lvlJc w:val="left"/>
      <w:pPr>
        <w:ind w:left="7440" w:hanging="360"/>
      </w:pPr>
      <w:rPr>
        <w:rFonts w:hint="default"/>
        <w:lang w:val="ru-RU" w:eastAsia="en-US" w:bidi="ar-SA"/>
      </w:rPr>
    </w:lvl>
    <w:lvl w:ilvl="8" w:tplc="41548F64">
      <w:numFmt w:val="bullet"/>
      <w:lvlText w:val="•"/>
      <w:lvlJc w:val="left"/>
      <w:pPr>
        <w:ind w:left="8369" w:hanging="360"/>
      </w:pPr>
      <w:rPr>
        <w:rFonts w:hint="default"/>
        <w:lang w:val="ru-RU" w:eastAsia="en-US" w:bidi="ar-SA"/>
      </w:rPr>
    </w:lvl>
  </w:abstractNum>
  <w:num w:numId="1">
    <w:abstractNumId w:val="35"/>
  </w:num>
  <w:num w:numId="2">
    <w:abstractNumId w:val="12"/>
  </w:num>
  <w:num w:numId="3">
    <w:abstractNumId w:val="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5"/>
  </w:num>
  <w:num w:numId="13">
    <w:abstractNumId w:val="37"/>
  </w:num>
  <w:num w:numId="14">
    <w:abstractNumId w:val="71"/>
  </w:num>
  <w:num w:numId="15">
    <w:abstractNumId w:val="40"/>
  </w:num>
  <w:num w:numId="16">
    <w:abstractNumId w:val="73"/>
  </w:num>
  <w:num w:numId="17">
    <w:abstractNumId w:val="23"/>
  </w:num>
  <w:num w:numId="18">
    <w:abstractNumId w:val="109"/>
  </w:num>
  <w:num w:numId="19">
    <w:abstractNumId w:val="96"/>
  </w:num>
  <w:num w:numId="20">
    <w:abstractNumId w:val="75"/>
  </w:num>
  <w:num w:numId="21">
    <w:abstractNumId w:val="44"/>
  </w:num>
  <w:num w:numId="22">
    <w:abstractNumId w:val="106"/>
  </w:num>
  <w:num w:numId="23">
    <w:abstractNumId w:val="79"/>
  </w:num>
  <w:num w:numId="24">
    <w:abstractNumId w:val="126"/>
  </w:num>
  <w:num w:numId="25">
    <w:abstractNumId w:val="30"/>
  </w:num>
  <w:num w:numId="26">
    <w:abstractNumId w:val="55"/>
  </w:num>
  <w:num w:numId="27">
    <w:abstractNumId w:val="14"/>
    <w:lvlOverride w:ilvl="0">
      <w:startOverride w:val="1"/>
    </w:lvlOverride>
  </w:num>
  <w:num w:numId="28">
    <w:abstractNumId w:val="39"/>
    <w:lvlOverride w:ilvl="0">
      <w:startOverride w:val="10"/>
    </w:lvlOverride>
  </w:num>
  <w:num w:numId="29">
    <w:abstractNumId w:val="39"/>
    <w:lvlOverride w:ilvl="0">
      <w:lvl w:ilvl="0">
        <w:start w:val="10"/>
        <w:numFmt w:val="decimal"/>
        <w:lvlText w:val="%1."/>
        <w:legacy w:legacy="1" w:legacySpace="0" w:legacyIndent="404"/>
        <w:lvlJc w:val="left"/>
        <w:rPr>
          <w:rFonts w:ascii="Times New Roman" w:hAnsi="Times New Roman" w:cs="Times New Roman" w:hint="default"/>
        </w:rPr>
      </w:lvl>
    </w:lvlOverride>
  </w:num>
  <w:num w:numId="30">
    <w:abstractNumId w:val="122"/>
    <w:lvlOverride w:ilvl="0">
      <w:startOverride w:val="16"/>
    </w:lvlOverride>
  </w:num>
  <w:num w:numId="31">
    <w:abstractNumId w:val="25"/>
    <w:lvlOverride w:ilvl="0">
      <w:startOverride w:val="23"/>
    </w:lvlOverride>
  </w:num>
  <w:num w:numId="32">
    <w:abstractNumId w:val="25"/>
    <w:lvlOverride w:ilvl="0">
      <w:lvl w:ilvl="0">
        <w:start w:val="23"/>
        <w:numFmt w:val="decimal"/>
        <w:lvlText w:val="%1."/>
        <w:legacy w:legacy="1" w:legacySpace="0" w:legacyIndent="360"/>
        <w:lvlJc w:val="left"/>
        <w:rPr>
          <w:rFonts w:ascii="Times New Roman" w:hAnsi="Times New Roman" w:cs="Times New Roman" w:hint="default"/>
        </w:rPr>
      </w:lvl>
    </w:lvlOverride>
  </w:num>
  <w:num w:numId="33">
    <w:abstractNumId w:val="78"/>
    <w:lvlOverride w:ilvl="0">
      <w:startOverride w:val="39"/>
    </w:lvlOverride>
  </w:num>
  <w:num w:numId="34">
    <w:abstractNumId w:val="101"/>
    <w:lvlOverride w:ilvl="0">
      <w:startOverride w:val="49"/>
    </w:lvlOverride>
  </w:num>
  <w:num w:numId="35">
    <w:abstractNumId w:val="26"/>
  </w:num>
  <w:num w:numId="36">
    <w:abstractNumId w:val="118"/>
  </w:num>
  <w:num w:numId="37">
    <w:abstractNumId w:val="9"/>
  </w:num>
  <w:num w:numId="38">
    <w:abstractNumId w:val="117"/>
  </w:num>
  <w:num w:numId="39">
    <w:abstractNumId w:val="74"/>
  </w:num>
  <w:num w:numId="40">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7"/>
  </w:num>
  <w:num w:numId="4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2"/>
  </w:num>
  <w:num w:numId="44">
    <w:abstractNumId w:val="81"/>
  </w:num>
  <w:num w:numId="45">
    <w:abstractNumId w:val="89"/>
  </w:num>
  <w:num w:numId="46">
    <w:abstractNumId w:val="27"/>
  </w:num>
  <w:num w:numId="47">
    <w:abstractNumId w:val="102"/>
  </w:num>
  <w:num w:numId="48">
    <w:abstractNumId w:val="0"/>
  </w:num>
  <w:num w:numId="49">
    <w:abstractNumId w:val="41"/>
  </w:num>
  <w:num w:numId="50">
    <w:abstractNumId w:val="80"/>
  </w:num>
  <w:num w:numId="51">
    <w:abstractNumId w:val="120"/>
  </w:num>
  <w:num w:numId="52">
    <w:abstractNumId w:val="131"/>
  </w:num>
  <w:num w:numId="53">
    <w:abstractNumId w:val="10"/>
  </w:num>
  <w:num w:numId="54">
    <w:abstractNumId w:val="130"/>
  </w:num>
  <w:num w:numId="55">
    <w:abstractNumId w:val="24"/>
  </w:num>
  <w:num w:numId="56">
    <w:abstractNumId w:val="3"/>
  </w:num>
  <w:num w:numId="57">
    <w:abstractNumId w:val="13"/>
  </w:num>
  <w:num w:numId="58">
    <w:abstractNumId w:val="128"/>
  </w:num>
  <w:num w:numId="59">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lvlOverride w:ilvl="2"/>
    <w:lvlOverride w:ilvl="3"/>
    <w:lvlOverride w:ilvl="4"/>
    <w:lvlOverride w:ilvl="5"/>
    <w:lvlOverride w:ilvl="6"/>
    <w:lvlOverride w:ilvl="7"/>
    <w:lvlOverride w:ilvl="8"/>
  </w:num>
  <w:num w:numId="61">
    <w:abstractNumId w:val="66"/>
    <w:lvlOverride w:ilvl="0">
      <w:startOverride w:val="1"/>
    </w:lvlOverride>
    <w:lvlOverride w:ilvl="1"/>
    <w:lvlOverride w:ilvl="2"/>
    <w:lvlOverride w:ilvl="3"/>
    <w:lvlOverride w:ilvl="4"/>
    <w:lvlOverride w:ilvl="5"/>
    <w:lvlOverride w:ilvl="6"/>
    <w:lvlOverride w:ilvl="7"/>
    <w:lvlOverride w:ilvl="8"/>
  </w:num>
  <w:num w:numId="62">
    <w:abstractNumId w:val="93"/>
    <w:lvlOverride w:ilvl="0">
      <w:startOverride w:val="7"/>
    </w:lvlOverride>
    <w:lvlOverride w:ilvl="1"/>
    <w:lvlOverride w:ilvl="2"/>
    <w:lvlOverride w:ilvl="3"/>
    <w:lvlOverride w:ilvl="4"/>
    <w:lvlOverride w:ilvl="5"/>
    <w:lvlOverride w:ilvl="6"/>
    <w:lvlOverride w:ilvl="7"/>
    <w:lvlOverride w:ilvl="8"/>
  </w:num>
  <w:num w:numId="63">
    <w:abstractNumId w:val="119"/>
    <w:lvlOverride w:ilvl="0">
      <w:startOverride w:val="1"/>
    </w:lvlOverride>
    <w:lvlOverride w:ilvl="1"/>
    <w:lvlOverride w:ilvl="2"/>
    <w:lvlOverride w:ilvl="3"/>
    <w:lvlOverride w:ilvl="4"/>
    <w:lvlOverride w:ilvl="5"/>
    <w:lvlOverride w:ilvl="6"/>
    <w:lvlOverride w:ilvl="7"/>
    <w:lvlOverride w:ilvl="8"/>
  </w:num>
  <w:num w:numId="64">
    <w:abstractNumId w:val="68"/>
    <w:lvlOverride w:ilvl="0">
      <w:startOverride w:val="1"/>
    </w:lvlOverride>
    <w:lvlOverride w:ilvl="1"/>
    <w:lvlOverride w:ilvl="2"/>
    <w:lvlOverride w:ilvl="3"/>
    <w:lvlOverride w:ilvl="4"/>
    <w:lvlOverride w:ilvl="5"/>
    <w:lvlOverride w:ilvl="6"/>
    <w:lvlOverride w:ilvl="7"/>
    <w:lvlOverride w:ilvl="8"/>
  </w:num>
  <w:num w:numId="65">
    <w:abstractNumId w:val="63"/>
    <w:lvlOverride w:ilvl="0">
      <w:startOverride w:val="1"/>
    </w:lvlOverride>
    <w:lvlOverride w:ilvl="1"/>
    <w:lvlOverride w:ilvl="2"/>
    <w:lvlOverride w:ilvl="3"/>
    <w:lvlOverride w:ilvl="4"/>
    <w:lvlOverride w:ilvl="5"/>
    <w:lvlOverride w:ilvl="6"/>
    <w:lvlOverride w:ilvl="7"/>
    <w:lvlOverride w:ilvl="8"/>
  </w:num>
  <w:num w:numId="66">
    <w:abstractNumId w:val="59"/>
    <w:lvlOverride w:ilvl="0">
      <w:startOverride w:val="1"/>
    </w:lvlOverride>
    <w:lvlOverride w:ilvl="1"/>
    <w:lvlOverride w:ilvl="2"/>
    <w:lvlOverride w:ilvl="3"/>
    <w:lvlOverride w:ilvl="4"/>
    <w:lvlOverride w:ilvl="5"/>
    <w:lvlOverride w:ilvl="6"/>
    <w:lvlOverride w:ilvl="7"/>
    <w:lvlOverride w:ilvl="8"/>
  </w:num>
  <w:num w:numId="67">
    <w:abstractNumId w:val="85"/>
    <w:lvlOverride w:ilvl="0">
      <w:startOverride w:val="1"/>
    </w:lvlOverride>
    <w:lvlOverride w:ilvl="1"/>
    <w:lvlOverride w:ilvl="2"/>
    <w:lvlOverride w:ilvl="3"/>
    <w:lvlOverride w:ilvl="4"/>
    <w:lvlOverride w:ilvl="5"/>
    <w:lvlOverride w:ilvl="6"/>
    <w:lvlOverride w:ilvl="7"/>
    <w:lvlOverride w:ilvl="8"/>
  </w:num>
  <w:num w:numId="68">
    <w:abstractNumId w:val="82"/>
    <w:lvlOverride w:ilvl="0">
      <w:startOverride w:val="1"/>
    </w:lvlOverride>
    <w:lvlOverride w:ilvl="1"/>
    <w:lvlOverride w:ilvl="2"/>
    <w:lvlOverride w:ilvl="3"/>
    <w:lvlOverride w:ilvl="4"/>
    <w:lvlOverride w:ilvl="5"/>
    <w:lvlOverride w:ilvl="6"/>
    <w:lvlOverride w:ilvl="7"/>
    <w:lvlOverride w:ilvl="8"/>
  </w:num>
  <w:num w:numId="69">
    <w:abstractNumId w:val="50"/>
    <w:lvlOverride w:ilvl="0">
      <w:startOverride w:val="1"/>
    </w:lvlOverride>
    <w:lvlOverride w:ilvl="1"/>
    <w:lvlOverride w:ilvl="2"/>
    <w:lvlOverride w:ilvl="3"/>
    <w:lvlOverride w:ilvl="4"/>
    <w:lvlOverride w:ilvl="5"/>
    <w:lvlOverride w:ilvl="6"/>
    <w:lvlOverride w:ilvl="7"/>
    <w:lvlOverride w:ilvl="8"/>
  </w:num>
  <w:num w:numId="70">
    <w:abstractNumId w:val="11"/>
    <w:lvlOverride w:ilvl="0">
      <w:startOverride w:val="1"/>
    </w:lvlOverride>
    <w:lvlOverride w:ilvl="1"/>
    <w:lvlOverride w:ilvl="2"/>
    <w:lvlOverride w:ilvl="3"/>
    <w:lvlOverride w:ilvl="4"/>
    <w:lvlOverride w:ilvl="5"/>
    <w:lvlOverride w:ilvl="6"/>
    <w:lvlOverride w:ilvl="7"/>
    <w:lvlOverride w:ilvl="8"/>
  </w:num>
  <w:num w:numId="71">
    <w:abstractNumId w:val="45"/>
    <w:lvlOverride w:ilvl="0">
      <w:startOverride w:val="1"/>
    </w:lvlOverride>
    <w:lvlOverride w:ilvl="1"/>
    <w:lvlOverride w:ilvl="2"/>
    <w:lvlOverride w:ilvl="3"/>
    <w:lvlOverride w:ilvl="4"/>
    <w:lvlOverride w:ilvl="5"/>
    <w:lvlOverride w:ilvl="6"/>
    <w:lvlOverride w:ilvl="7"/>
    <w:lvlOverride w:ilvl="8"/>
  </w:num>
  <w:num w:numId="72">
    <w:abstractNumId w:val="125"/>
    <w:lvlOverride w:ilvl="0">
      <w:startOverride w:val="1"/>
    </w:lvlOverride>
    <w:lvlOverride w:ilvl="1"/>
    <w:lvlOverride w:ilvl="2"/>
    <w:lvlOverride w:ilvl="3"/>
    <w:lvlOverride w:ilvl="4"/>
    <w:lvlOverride w:ilvl="5"/>
    <w:lvlOverride w:ilvl="6"/>
    <w:lvlOverride w:ilvl="7"/>
    <w:lvlOverride w:ilvl="8"/>
  </w:num>
  <w:num w:numId="73">
    <w:abstractNumId w:val="110"/>
    <w:lvlOverride w:ilvl="0">
      <w:startOverride w:val="1"/>
    </w:lvlOverride>
    <w:lvlOverride w:ilvl="1"/>
    <w:lvlOverride w:ilvl="2"/>
    <w:lvlOverride w:ilvl="3"/>
    <w:lvlOverride w:ilvl="4"/>
    <w:lvlOverride w:ilvl="5"/>
    <w:lvlOverride w:ilvl="6"/>
    <w:lvlOverride w:ilvl="7"/>
    <w:lvlOverride w:ilvl="8"/>
  </w:num>
  <w:num w:numId="74">
    <w:abstractNumId w:val="121"/>
    <w:lvlOverride w:ilvl="0">
      <w:startOverride w:val="1"/>
    </w:lvlOverride>
    <w:lvlOverride w:ilvl="1">
      <w:startOverride w:val="1"/>
    </w:lvlOverride>
    <w:lvlOverride w:ilvl="2"/>
    <w:lvlOverride w:ilvl="3"/>
    <w:lvlOverride w:ilvl="4"/>
    <w:lvlOverride w:ilvl="5"/>
    <w:lvlOverride w:ilvl="6"/>
    <w:lvlOverride w:ilvl="7"/>
    <w:lvlOverride w:ilvl="8"/>
  </w:num>
  <w:num w:numId="75">
    <w:abstractNumId w:val="51"/>
    <w:lvlOverride w:ilvl="0">
      <w:startOverride w:val="1"/>
    </w:lvlOverride>
    <w:lvlOverride w:ilvl="1"/>
    <w:lvlOverride w:ilvl="2"/>
    <w:lvlOverride w:ilvl="3"/>
    <w:lvlOverride w:ilvl="4"/>
    <w:lvlOverride w:ilvl="5"/>
    <w:lvlOverride w:ilvl="6"/>
    <w:lvlOverride w:ilvl="7"/>
    <w:lvlOverride w:ilvl="8"/>
  </w:num>
  <w:num w:numId="76">
    <w:abstractNumId w:val="53"/>
  </w:num>
  <w:num w:numId="77">
    <w:abstractNumId w:val="61"/>
  </w:num>
  <w:num w:numId="78">
    <w:abstractNumId w:val="114"/>
  </w:num>
  <w:num w:numId="79">
    <w:abstractNumId w:val="92"/>
  </w:num>
  <w:num w:numId="80">
    <w:abstractNumId w:val="90"/>
  </w:num>
  <w:num w:numId="81">
    <w:abstractNumId w:val="116"/>
  </w:num>
  <w:num w:numId="82">
    <w:abstractNumId w:val="34"/>
  </w:num>
  <w:num w:numId="83">
    <w:abstractNumId w:val="54"/>
  </w:num>
  <w:num w:numId="84">
    <w:abstractNumId w:val="38"/>
  </w:num>
  <w:num w:numId="85">
    <w:abstractNumId w:val="72"/>
  </w:num>
  <w:num w:numId="86">
    <w:abstractNumId w:val="47"/>
  </w:num>
  <w:num w:numId="87">
    <w:abstractNumId w:val="42"/>
  </w:num>
  <w:num w:numId="88">
    <w:abstractNumId w:val="91"/>
  </w:num>
  <w:num w:numId="89">
    <w:abstractNumId w:val="4"/>
  </w:num>
  <w:num w:numId="90">
    <w:abstractNumId w:val="48"/>
  </w:num>
  <w:num w:numId="91">
    <w:abstractNumId w:val="31"/>
  </w:num>
  <w:num w:numId="92">
    <w:abstractNumId w:val="86"/>
  </w:num>
  <w:num w:numId="93">
    <w:abstractNumId w:val="20"/>
  </w:num>
  <w:num w:numId="94">
    <w:abstractNumId w:val="97"/>
  </w:num>
  <w:num w:numId="95">
    <w:abstractNumId w:val="124"/>
  </w:num>
  <w:num w:numId="96">
    <w:abstractNumId w:val="104"/>
  </w:num>
  <w:num w:numId="97">
    <w:abstractNumId w:val="8"/>
  </w:num>
  <w:num w:numId="98">
    <w:abstractNumId w:val="15"/>
  </w:num>
  <w:num w:numId="99">
    <w:abstractNumId w:val="1"/>
  </w:num>
  <w:num w:numId="100">
    <w:abstractNumId w:val="99"/>
  </w:num>
  <w:num w:numId="101">
    <w:abstractNumId w:val="19"/>
  </w:num>
  <w:num w:numId="102">
    <w:abstractNumId w:val="132"/>
  </w:num>
  <w:num w:numId="103">
    <w:abstractNumId w:val="60"/>
  </w:num>
  <w:num w:numId="104">
    <w:abstractNumId w:val="113"/>
  </w:num>
  <w:num w:numId="105">
    <w:abstractNumId w:val="28"/>
  </w:num>
  <w:num w:numId="106">
    <w:abstractNumId w:val="88"/>
  </w:num>
  <w:num w:numId="107">
    <w:abstractNumId w:val="33"/>
  </w:num>
  <w:num w:numId="108">
    <w:abstractNumId w:val="69"/>
  </w:num>
  <w:num w:numId="109">
    <w:abstractNumId w:val="129"/>
  </w:num>
  <w:num w:numId="110">
    <w:abstractNumId w:val="7"/>
  </w:num>
  <w:num w:numId="111">
    <w:abstractNumId w:val="84"/>
  </w:num>
  <w:num w:numId="112">
    <w:abstractNumId w:val="22"/>
  </w:num>
  <w:num w:numId="113">
    <w:abstractNumId w:val="107"/>
  </w:num>
  <w:num w:numId="114">
    <w:abstractNumId w:val="52"/>
  </w:num>
  <w:num w:numId="115">
    <w:abstractNumId w:val="67"/>
  </w:num>
  <w:num w:numId="116">
    <w:abstractNumId w:val="111"/>
  </w:num>
  <w:num w:numId="117">
    <w:abstractNumId w:val="32"/>
  </w:num>
  <w:num w:numId="118">
    <w:abstractNumId w:val="57"/>
  </w:num>
  <w:num w:numId="119">
    <w:abstractNumId w:val="115"/>
  </w:num>
  <w:num w:numId="120">
    <w:abstractNumId w:val="65"/>
  </w:num>
  <w:num w:numId="121">
    <w:abstractNumId w:val="43"/>
  </w:num>
  <w:num w:numId="122">
    <w:abstractNumId w:val="56"/>
  </w:num>
  <w:num w:numId="123">
    <w:abstractNumId w:val="64"/>
  </w:num>
  <w:num w:numId="124">
    <w:abstractNumId w:val="16"/>
  </w:num>
  <w:num w:numId="125">
    <w:abstractNumId w:val="70"/>
  </w:num>
  <w:num w:numId="126">
    <w:abstractNumId w:val="21"/>
  </w:num>
  <w:num w:numId="127">
    <w:abstractNumId w:val="127"/>
  </w:num>
  <w:num w:numId="128">
    <w:abstractNumId w:val="103"/>
  </w:num>
  <w:num w:numId="129">
    <w:abstractNumId w:val="2"/>
  </w:num>
  <w:num w:numId="130">
    <w:abstractNumId w:val="87"/>
  </w:num>
  <w:num w:numId="131">
    <w:abstractNumId w:val="108"/>
  </w:num>
  <w:num w:numId="132">
    <w:abstractNumId w:val="76"/>
  </w:num>
  <w:num w:numId="133">
    <w:abstractNumId w:val="94"/>
  </w:num>
  <w:num w:numId="134">
    <w:abstractNumId w:val="17"/>
  </w:num>
  <w:num w:numId="135">
    <w:abstractNumId w:val="46"/>
  </w:num>
  <w:num w:numId="136">
    <w:abstractNumId w:val="105"/>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9D"/>
    <w:rsid w:val="0002560B"/>
    <w:rsid w:val="00174C05"/>
    <w:rsid w:val="00174D79"/>
    <w:rsid w:val="004F7CB1"/>
    <w:rsid w:val="005247D6"/>
    <w:rsid w:val="00610718"/>
    <w:rsid w:val="00627AF8"/>
    <w:rsid w:val="00661591"/>
    <w:rsid w:val="007D3264"/>
    <w:rsid w:val="008151D0"/>
    <w:rsid w:val="0097279D"/>
    <w:rsid w:val="009D2420"/>
    <w:rsid w:val="00AB2091"/>
    <w:rsid w:val="00ED2D8C"/>
    <w:rsid w:val="00F84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007A50"/>
  <w15:chartTrackingRefBased/>
  <w15:docId w15:val="{FD82EE41-05C5-4300-97FB-12924A47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F7CB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5247D6"/>
    <w:pPr>
      <w:ind w:left="2205" w:hanging="421"/>
      <w:outlineLvl w:val="0"/>
    </w:pPr>
    <w:rPr>
      <w:rFonts w:eastAsia="Calibri"/>
      <w:b/>
      <w:bCs/>
      <w:sz w:val="24"/>
      <w:szCs w:val="24"/>
      <w:lang w:eastAsia="ru-RU"/>
    </w:rPr>
  </w:style>
  <w:style w:type="paragraph" w:styleId="2">
    <w:name w:val="heading 2"/>
    <w:basedOn w:val="a"/>
    <w:next w:val="a"/>
    <w:link w:val="20"/>
    <w:uiPriority w:val="1"/>
    <w:qFormat/>
    <w:rsid w:val="00610718"/>
    <w:pPr>
      <w:keepNext/>
      <w:widowControl/>
      <w:autoSpaceDE/>
      <w:autoSpaceDN/>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5247D6"/>
    <w:pPr>
      <w:keepNext/>
      <w:widowControl/>
      <w:autoSpaceDE/>
      <w:autoSpaceDN/>
      <w:ind w:left="142" w:hanging="142"/>
      <w:outlineLvl w:val="2"/>
    </w:pPr>
    <w:rPr>
      <w:sz w:val="24"/>
      <w:szCs w:val="20"/>
      <w:lang w:eastAsia="ru-RU"/>
    </w:rPr>
  </w:style>
  <w:style w:type="paragraph" w:styleId="4">
    <w:name w:val="heading 4"/>
    <w:basedOn w:val="a"/>
    <w:next w:val="a"/>
    <w:link w:val="40"/>
    <w:qFormat/>
    <w:rsid w:val="005247D6"/>
    <w:pPr>
      <w:keepNext/>
      <w:widowControl/>
      <w:autoSpaceDE/>
      <w:autoSpaceDN/>
      <w:outlineLvl w:val="3"/>
    </w:pPr>
    <w:rPr>
      <w:sz w:val="24"/>
      <w:szCs w:val="20"/>
      <w:lang w:eastAsia="ru-RU"/>
    </w:rPr>
  </w:style>
  <w:style w:type="paragraph" w:styleId="5">
    <w:name w:val="heading 5"/>
    <w:basedOn w:val="a"/>
    <w:next w:val="a"/>
    <w:link w:val="50"/>
    <w:qFormat/>
    <w:rsid w:val="005247D6"/>
    <w:pPr>
      <w:keepNext/>
      <w:widowControl/>
      <w:autoSpaceDE/>
      <w:autoSpaceDN/>
      <w:ind w:left="142" w:hanging="142"/>
      <w:outlineLvl w:val="4"/>
    </w:pPr>
    <w:rPr>
      <w:b/>
      <w:sz w:val="24"/>
      <w:szCs w:val="20"/>
      <w:lang w:eastAsia="ru-RU"/>
    </w:rPr>
  </w:style>
  <w:style w:type="paragraph" w:styleId="6">
    <w:name w:val="heading 6"/>
    <w:basedOn w:val="a"/>
    <w:next w:val="a"/>
    <w:link w:val="60"/>
    <w:qFormat/>
    <w:rsid w:val="005247D6"/>
    <w:pPr>
      <w:keepNext/>
      <w:widowControl/>
      <w:autoSpaceDE/>
      <w:autoSpaceDN/>
      <w:outlineLvl w:val="5"/>
    </w:pPr>
    <w:rPr>
      <w:b/>
      <w:sz w:val="24"/>
      <w:szCs w:val="20"/>
      <w:lang w:eastAsia="ru-RU"/>
    </w:rPr>
  </w:style>
  <w:style w:type="paragraph" w:styleId="7">
    <w:name w:val="heading 7"/>
    <w:basedOn w:val="a"/>
    <w:next w:val="a"/>
    <w:link w:val="70"/>
    <w:qFormat/>
    <w:rsid w:val="005247D6"/>
    <w:pPr>
      <w:keepNext/>
      <w:widowControl/>
      <w:autoSpaceDE/>
      <w:autoSpaceDN/>
      <w:spacing w:before="222"/>
      <w:ind w:right="792"/>
      <w:outlineLvl w:val="6"/>
    </w:pPr>
    <w:rPr>
      <w:snapToGrid w:val="0"/>
      <w:sz w:val="24"/>
      <w:szCs w:val="20"/>
      <w:lang w:val="en-US" w:eastAsia="ru-RU"/>
    </w:rPr>
  </w:style>
  <w:style w:type="paragraph" w:styleId="8">
    <w:name w:val="heading 8"/>
    <w:basedOn w:val="a"/>
    <w:next w:val="a"/>
    <w:link w:val="80"/>
    <w:qFormat/>
    <w:rsid w:val="005247D6"/>
    <w:pPr>
      <w:keepNext/>
      <w:widowControl/>
      <w:autoSpaceDE/>
      <w:autoSpaceDN/>
      <w:spacing w:after="222"/>
      <w:ind w:left="550" w:right="792"/>
      <w:outlineLvl w:val="7"/>
    </w:pPr>
    <w:rPr>
      <w:snapToGrid w:val="0"/>
      <w:sz w:val="24"/>
      <w:szCs w:val="20"/>
      <w:lang w:val="en-US" w:eastAsia="ru-RU"/>
    </w:rPr>
  </w:style>
  <w:style w:type="paragraph" w:styleId="9">
    <w:name w:val="heading 9"/>
    <w:basedOn w:val="a"/>
    <w:next w:val="a"/>
    <w:link w:val="90"/>
    <w:qFormat/>
    <w:rsid w:val="005247D6"/>
    <w:pPr>
      <w:keepNext/>
      <w:widowControl/>
      <w:autoSpaceDE/>
      <w:autoSpaceDN/>
      <w:spacing w:after="222"/>
      <w:ind w:left="550" w:right="792"/>
      <w:jc w:val="center"/>
      <w:outlineLvl w:val="8"/>
    </w:pPr>
    <w:rPr>
      <w:snapToGrid w:val="0"/>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Содержание. 2 уровень Знак"/>
    <w:link w:val="a4"/>
    <w:uiPriority w:val="34"/>
    <w:qFormat/>
    <w:locked/>
    <w:rsid w:val="004F7CB1"/>
    <w:rPr>
      <w:rFonts w:ascii="Times New Roman" w:eastAsiaTheme="minorEastAsia" w:hAnsi="Times New Roman" w:cs="Times New Roman"/>
      <w:sz w:val="24"/>
      <w:szCs w:val="24"/>
      <w:lang w:val="x-none" w:eastAsia="x-none"/>
    </w:rPr>
  </w:style>
  <w:style w:type="paragraph" w:styleId="a4">
    <w:name w:val="List Paragraph"/>
    <w:aliases w:val="Содержание. 2 уровень"/>
    <w:basedOn w:val="a"/>
    <w:link w:val="a3"/>
    <w:uiPriority w:val="1"/>
    <w:qFormat/>
    <w:rsid w:val="004F7CB1"/>
    <w:pPr>
      <w:widowControl/>
      <w:autoSpaceDE/>
      <w:autoSpaceDN/>
      <w:ind w:left="720"/>
      <w:contextualSpacing/>
    </w:pPr>
    <w:rPr>
      <w:rFonts w:eastAsiaTheme="minorEastAsia"/>
      <w:sz w:val="24"/>
      <w:szCs w:val="24"/>
      <w:lang w:val="x-none" w:eastAsia="x-none"/>
    </w:rPr>
  </w:style>
  <w:style w:type="paragraph" w:styleId="a5">
    <w:name w:val="Normal (Web)"/>
    <w:basedOn w:val="a"/>
    <w:uiPriority w:val="99"/>
    <w:unhideWhenUsed/>
    <w:qFormat/>
    <w:rsid w:val="00174D79"/>
    <w:pPr>
      <w:widowControl/>
      <w:autoSpaceDE/>
      <w:autoSpaceDN/>
      <w:spacing w:before="100" w:beforeAutospacing="1" w:after="100" w:afterAutospacing="1"/>
    </w:pPr>
    <w:rPr>
      <w:sz w:val="24"/>
      <w:szCs w:val="24"/>
      <w:lang w:eastAsia="ru-RU"/>
    </w:rPr>
  </w:style>
  <w:style w:type="paragraph" w:customStyle="1" w:styleId="11">
    <w:name w:val="Абзац списка1"/>
    <w:basedOn w:val="a"/>
    <w:rsid w:val="00174D79"/>
    <w:pPr>
      <w:widowControl/>
      <w:autoSpaceDE/>
      <w:autoSpaceDN/>
      <w:ind w:left="720"/>
      <w:contextualSpacing/>
    </w:pPr>
    <w:rPr>
      <w:rFonts w:eastAsia="Calibri"/>
      <w:sz w:val="24"/>
      <w:szCs w:val="24"/>
      <w:lang w:eastAsia="ru-RU"/>
    </w:rPr>
  </w:style>
  <w:style w:type="character" w:customStyle="1" w:styleId="20">
    <w:name w:val="Заголовок 2 Знак"/>
    <w:basedOn w:val="a0"/>
    <w:link w:val="2"/>
    <w:uiPriority w:val="1"/>
    <w:rsid w:val="00610718"/>
    <w:rPr>
      <w:rFonts w:ascii="Arial" w:eastAsia="Times New Roman" w:hAnsi="Arial" w:cs="Arial"/>
      <w:b/>
      <w:bCs/>
      <w:i/>
      <w:iCs/>
      <w:sz w:val="28"/>
      <w:szCs w:val="28"/>
      <w:lang w:eastAsia="ru-RU"/>
    </w:rPr>
  </w:style>
  <w:style w:type="character" w:customStyle="1" w:styleId="a6">
    <w:name w:val="Без интервала Знак"/>
    <w:link w:val="a7"/>
    <w:uiPriority w:val="1"/>
    <w:qFormat/>
    <w:locked/>
    <w:rsid w:val="00610718"/>
  </w:style>
  <w:style w:type="paragraph" w:styleId="a7">
    <w:name w:val="No Spacing"/>
    <w:link w:val="a6"/>
    <w:uiPriority w:val="1"/>
    <w:qFormat/>
    <w:rsid w:val="00610718"/>
    <w:pPr>
      <w:tabs>
        <w:tab w:val="left" w:pos="708"/>
      </w:tabs>
      <w:spacing w:after="0" w:line="240" w:lineRule="auto"/>
    </w:pPr>
  </w:style>
  <w:style w:type="paragraph" w:styleId="a8">
    <w:name w:val="footer"/>
    <w:basedOn w:val="a"/>
    <w:link w:val="a9"/>
    <w:uiPriority w:val="99"/>
    <w:rsid w:val="00610718"/>
    <w:pPr>
      <w:widowControl/>
      <w:tabs>
        <w:tab w:val="center" w:pos="4677"/>
        <w:tab w:val="right" w:pos="9355"/>
      </w:tabs>
      <w:autoSpaceDE/>
      <w:autoSpaceDN/>
      <w:spacing w:after="200" w:line="276" w:lineRule="auto"/>
    </w:pPr>
    <w:rPr>
      <w:rFonts w:ascii="Calibri" w:eastAsia="Calibri" w:hAnsi="Calibri"/>
      <w:sz w:val="20"/>
      <w:szCs w:val="20"/>
    </w:rPr>
  </w:style>
  <w:style w:type="character" w:customStyle="1" w:styleId="a9">
    <w:name w:val="Нижний колонтитул Знак"/>
    <w:basedOn w:val="a0"/>
    <w:link w:val="a8"/>
    <w:uiPriority w:val="99"/>
    <w:rsid w:val="00610718"/>
    <w:rPr>
      <w:rFonts w:ascii="Calibri" w:eastAsia="Calibri" w:hAnsi="Calibri" w:cs="Times New Roman"/>
      <w:sz w:val="20"/>
      <w:szCs w:val="20"/>
    </w:rPr>
  </w:style>
  <w:style w:type="character" w:styleId="aa">
    <w:name w:val="page number"/>
    <w:basedOn w:val="a0"/>
    <w:rsid w:val="00610718"/>
  </w:style>
  <w:style w:type="paragraph" w:styleId="ab">
    <w:name w:val="header"/>
    <w:basedOn w:val="a"/>
    <w:link w:val="ac"/>
    <w:uiPriority w:val="99"/>
    <w:rsid w:val="00610718"/>
    <w:pPr>
      <w:widowControl/>
      <w:tabs>
        <w:tab w:val="center" w:pos="4677"/>
        <w:tab w:val="right" w:pos="9355"/>
      </w:tabs>
      <w:autoSpaceDE/>
      <w:autoSpaceDN/>
      <w:spacing w:after="200" w:line="276" w:lineRule="auto"/>
    </w:pPr>
    <w:rPr>
      <w:rFonts w:ascii="Calibri" w:eastAsia="Calibri" w:hAnsi="Calibri"/>
      <w:sz w:val="20"/>
      <w:szCs w:val="20"/>
    </w:rPr>
  </w:style>
  <w:style w:type="character" w:customStyle="1" w:styleId="ac">
    <w:name w:val="Верхний колонтитул Знак"/>
    <w:basedOn w:val="a0"/>
    <w:link w:val="ab"/>
    <w:uiPriority w:val="99"/>
    <w:qFormat/>
    <w:rsid w:val="00610718"/>
    <w:rPr>
      <w:rFonts w:ascii="Calibri" w:eastAsia="Calibri" w:hAnsi="Calibri" w:cs="Times New Roman"/>
      <w:sz w:val="20"/>
      <w:szCs w:val="20"/>
    </w:rPr>
  </w:style>
  <w:style w:type="paragraph" w:styleId="ad">
    <w:name w:val="List"/>
    <w:basedOn w:val="a"/>
    <w:semiHidden/>
    <w:rsid w:val="00610718"/>
    <w:pPr>
      <w:widowControl/>
      <w:tabs>
        <w:tab w:val="left" w:pos="397"/>
      </w:tabs>
      <w:overflowPunct w:val="0"/>
      <w:adjustRightInd w:val="0"/>
      <w:ind w:left="397" w:hanging="397"/>
      <w:jc w:val="both"/>
      <w:textAlignment w:val="baseline"/>
    </w:pPr>
    <w:rPr>
      <w:kern w:val="22"/>
      <w:sz w:val="24"/>
      <w:szCs w:val="20"/>
      <w:lang w:eastAsia="ru-RU"/>
    </w:rPr>
  </w:style>
  <w:style w:type="table" w:customStyle="1" w:styleId="12">
    <w:name w:val="Сетка таблицы1"/>
    <w:basedOn w:val="a1"/>
    <w:next w:val="ae"/>
    <w:uiPriority w:val="59"/>
    <w:rsid w:val="005247D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e">
    <w:name w:val="Table Grid"/>
    <w:basedOn w:val="a1"/>
    <w:uiPriority w:val="59"/>
    <w:rsid w:val="00524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5247D6"/>
    <w:pPr>
      <w:widowControl/>
      <w:autoSpaceDE/>
      <w:autoSpaceDN/>
      <w:spacing w:before="100" w:beforeAutospacing="1" w:after="100" w:afterAutospacing="1"/>
    </w:pPr>
    <w:rPr>
      <w:sz w:val="24"/>
      <w:szCs w:val="24"/>
      <w:lang w:eastAsia="ru-RU"/>
    </w:rPr>
  </w:style>
  <w:style w:type="paragraph" w:customStyle="1" w:styleId="TableParagraph">
    <w:name w:val="Table Paragraph"/>
    <w:basedOn w:val="a"/>
    <w:uiPriority w:val="1"/>
    <w:qFormat/>
    <w:rsid w:val="005247D6"/>
    <w:rPr>
      <w:rFonts w:eastAsia="Calibri"/>
      <w:lang w:eastAsia="ru-RU"/>
    </w:rPr>
  </w:style>
  <w:style w:type="paragraph" w:customStyle="1" w:styleId="Default">
    <w:name w:val="Default"/>
    <w:qFormat/>
    <w:rsid w:val="005247D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1"/>
    <w:rsid w:val="005247D6"/>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5247D6"/>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247D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5247D6"/>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5247D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247D6"/>
    <w:rPr>
      <w:rFonts w:ascii="Times New Roman" w:eastAsia="Times New Roman" w:hAnsi="Times New Roman" w:cs="Times New Roman"/>
      <w:snapToGrid w:val="0"/>
      <w:sz w:val="24"/>
      <w:szCs w:val="20"/>
      <w:lang w:val="en-US" w:eastAsia="ru-RU"/>
    </w:rPr>
  </w:style>
  <w:style w:type="character" w:customStyle="1" w:styleId="80">
    <w:name w:val="Заголовок 8 Знак"/>
    <w:basedOn w:val="a0"/>
    <w:link w:val="8"/>
    <w:rsid w:val="005247D6"/>
    <w:rPr>
      <w:rFonts w:ascii="Times New Roman" w:eastAsia="Times New Roman" w:hAnsi="Times New Roman" w:cs="Times New Roman"/>
      <w:snapToGrid w:val="0"/>
      <w:sz w:val="24"/>
      <w:szCs w:val="20"/>
      <w:lang w:val="en-US" w:eastAsia="ru-RU"/>
    </w:rPr>
  </w:style>
  <w:style w:type="character" w:customStyle="1" w:styleId="90">
    <w:name w:val="Заголовок 9 Знак"/>
    <w:basedOn w:val="a0"/>
    <w:link w:val="9"/>
    <w:rsid w:val="005247D6"/>
    <w:rPr>
      <w:rFonts w:ascii="Times New Roman" w:eastAsia="Times New Roman" w:hAnsi="Times New Roman" w:cs="Times New Roman"/>
      <w:snapToGrid w:val="0"/>
      <w:sz w:val="24"/>
      <w:szCs w:val="20"/>
      <w:lang w:val="en-US" w:eastAsia="ru-RU"/>
    </w:rPr>
  </w:style>
  <w:style w:type="paragraph" w:styleId="af">
    <w:name w:val="Body Text Indent"/>
    <w:basedOn w:val="a"/>
    <w:link w:val="af0"/>
    <w:semiHidden/>
    <w:rsid w:val="005247D6"/>
    <w:pPr>
      <w:widowControl/>
      <w:autoSpaceDE/>
      <w:autoSpaceDN/>
      <w:ind w:left="142"/>
    </w:pPr>
    <w:rPr>
      <w:sz w:val="24"/>
      <w:szCs w:val="20"/>
      <w:lang w:eastAsia="ru-RU"/>
    </w:rPr>
  </w:style>
  <w:style w:type="character" w:customStyle="1" w:styleId="af0">
    <w:name w:val="Основной текст с отступом Знак"/>
    <w:basedOn w:val="a0"/>
    <w:link w:val="af"/>
    <w:semiHidden/>
    <w:rsid w:val="005247D6"/>
    <w:rPr>
      <w:rFonts w:ascii="Times New Roman" w:eastAsia="Times New Roman" w:hAnsi="Times New Roman" w:cs="Times New Roman"/>
      <w:sz w:val="24"/>
      <w:szCs w:val="20"/>
      <w:lang w:eastAsia="ru-RU"/>
    </w:rPr>
  </w:style>
  <w:style w:type="paragraph" w:styleId="21">
    <w:name w:val="Body Text Indent 2"/>
    <w:basedOn w:val="a"/>
    <w:link w:val="22"/>
    <w:semiHidden/>
    <w:rsid w:val="005247D6"/>
    <w:pPr>
      <w:widowControl/>
      <w:autoSpaceDE/>
      <w:autoSpaceDN/>
      <w:ind w:left="142" w:hanging="284"/>
      <w:jc w:val="center"/>
    </w:pPr>
    <w:rPr>
      <w:sz w:val="24"/>
      <w:szCs w:val="20"/>
      <w:lang w:eastAsia="ru-RU"/>
    </w:rPr>
  </w:style>
  <w:style w:type="character" w:customStyle="1" w:styleId="22">
    <w:name w:val="Основной текст с отступом 2 Знак"/>
    <w:basedOn w:val="a0"/>
    <w:link w:val="21"/>
    <w:semiHidden/>
    <w:rsid w:val="005247D6"/>
    <w:rPr>
      <w:rFonts w:ascii="Times New Roman" w:eastAsia="Times New Roman" w:hAnsi="Times New Roman" w:cs="Times New Roman"/>
      <w:sz w:val="24"/>
      <w:szCs w:val="20"/>
      <w:lang w:eastAsia="ru-RU"/>
    </w:rPr>
  </w:style>
  <w:style w:type="paragraph" w:styleId="af1">
    <w:name w:val="Block Text"/>
    <w:basedOn w:val="a"/>
    <w:semiHidden/>
    <w:rsid w:val="005247D6"/>
    <w:pPr>
      <w:widowControl/>
      <w:autoSpaceDE/>
      <w:autoSpaceDN/>
      <w:ind w:left="142" w:right="352" w:hanging="142"/>
      <w:jc w:val="both"/>
    </w:pPr>
    <w:rPr>
      <w:snapToGrid w:val="0"/>
      <w:sz w:val="24"/>
      <w:szCs w:val="20"/>
      <w:lang w:val="en-US" w:eastAsia="ru-RU"/>
    </w:rPr>
  </w:style>
  <w:style w:type="paragraph" w:styleId="31">
    <w:name w:val="Body Text Indent 3"/>
    <w:basedOn w:val="a"/>
    <w:link w:val="32"/>
    <w:semiHidden/>
    <w:rsid w:val="005247D6"/>
    <w:pPr>
      <w:widowControl/>
      <w:autoSpaceDE/>
      <w:autoSpaceDN/>
      <w:ind w:left="142" w:hanging="142"/>
    </w:pPr>
    <w:rPr>
      <w:sz w:val="24"/>
      <w:szCs w:val="20"/>
      <w:lang w:eastAsia="ru-RU"/>
    </w:rPr>
  </w:style>
  <w:style w:type="character" w:customStyle="1" w:styleId="32">
    <w:name w:val="Основной текст с отступом 3 Знак"/>
    <w:basedOn w:val="a0"/>
    <w:link w:val="31"/>
    <w:semiHidden/>
    <w:rsid w:val="005247D6"/>
    <w:rPr>
      <w:rFonts w:ascii="Times New Roman" w:eastAsia="Times New Roman" w:hAnsi="Times New Roman" w:cs="Times New Roman"/>
      <w:sz w:val="24"/>
      <w:szCs w:val="20"/>
      <w:lang w:eastAsia="ru-RU"/>
    </w:rPr>
  </w:style>
  <w:style w:type="paragraph" w:styleId="af2">
    <w:name w:val="Document Map"/>
    <w:basedOn w:val="a"/>
    <w:link w:val="af3"/>
    <w:semiHidden/>
    <w:rsid w:val="005247D6"/>
    <w:pPr>
      <w:widowControl/>
      <w:shd w:val="clear" w:color="auto" w:fill="000080"/>
      <w:autoSpaceDE/>
      <w:autoSpaceDN/>
    </w:pPr>
    <w:rPr>
      <w:rFonts w:ascii="Tahoma" w:hAnsi="Tahoma"/>
      <w:sz w:val="20"/>
      <w:szCs w:val="20"/>
      <w:lang w:eastAsia="ru-RU"/>
    </w:rPr>
  </w:style>
  <w:style w:type="character" w:customStyle="1" w:styleId="af3">
    <w:name w:val="Схема документа Знак"/>
    <w:basedOn w:val="a0"/>
    <w:link w:val="af2"/>
    <w:semiHidden/>
    <w:rsid w:val="005247D6"/>
    <w:rPr>
      <w:rFonts w:ascii="Tahoma" w:eastAsia="Times New Roman" w:hAnsi="Tahoma" w:cs="Times New Roman"/>
      <w:sz w:val="20"/>
      <w:szCs w:val="20"/>
      <w:shd w:val="clear" w:color="auto" w:fill="000080"/>
      <w:lang w:eastAsia="ru-RU"/>
    </w:rPr>
  </w:style>
  <w:style w:type="paragraph" w:styleId="af4">
    <w:name w:val="Body Text"/>
    <w:basedOn w:val="a"/>
    <w:link w:val="af5"/>
    <w:uiPriority w:val="1"/>
    <w:qFormat/>
    <w:rsid w:val="005247D6"/>
    <w:pPr>
      <w:widowControl/>
      <w:autoSpaceDE/>
      <w:autoSpaceDN/>
      <w:jc w:val="both"/>
    </w:pPr>
    <w:rPr>
      <w:sz w:val="28"/>
      <w:szCs w:val="20"/>
      <w:lang w:eastAsia="ru-RU"/>
    </w:rPr>
  </w:style>
  <w:style w:type="character" w:customStyle="1" w:styleId="af5">
    <w:name w:val="Основной текст Знак"/>
    <w:basedOn w:val="a0"/>
    <w:link w:val="af4"/>
    <w:uiPriority w:val="1"/>
    <w:rsid w:val="005247D6"/>
    <w:rPr>
      <w:rFonts w:ascii="Times New Roman" w:eastAsia="Times New Roman" w:hAnsi="Times New Roman" w:cs="Times New Roman"/>
      <w:sz w:val="28"/>
      <w:szCs w:val="20"/>
      <w:lang w:eastAsia="ru-RU"/>
    </w:rPr>
  </w:style>
  <w:style w:type="paragraph" w:styleId="33">
    <w:name w:val="Body Text 3"/>
    <w:basedOn w:val="a"/>
    <w:link w:val="34"/>
    <w:semiHidden/>
    <w:rsid w:val="005247D6"/>
    <w:pPr>
      <w:widowControl/>
      <w:autoSpaceDE/>
      <w:autoSpaceDN/>
    </w:pPr>
    <w:rPr>
      <w:sz w:val="28"/>
      <w:szCs w:val="20"/>
      <w:lang w:eastAsia="ru-RU"/>
    </w:rPr>
  </w:style>
  <w:style w:type="character" w:customStyle="1" w:styleId="34">
    <w:name w:val="Основной текст 3 Знак"/>
    <w:basedOn w:val="a0"/>
    <w:link w:val="33"/>
    <w:semiHidden/>
    <w:rsid w:val="005247D6"/>
    <w:rPr>
      <w:rFonts w:ascii="Times New Roman" w:eastAsia="Times New Roman" w:hAnsi="Times New Roman" w:cs="Times New Roman"/>
      <w:sz w:val="28"/>
      <w:szCs w:val="20"/>
      <w:lang w:eastAsia="ru-RU"/>
    </w:rPr>
  </w:style>
  <w:style w:type="paragraph" w:styleId="23">
    <w:name w:val="Body Text 2"/>
    <w:basedOn w:val="a"/>
    <w:link w:val="24"/>
    <w:semiHidden/>
    <w:rsid w:val="005247D6"/>
    <w:pPr>
      <w:widowControl/>
      <w:autoSpaceDE/>
      <w:autoSpaceDN/>
      <w:spacing w:before="222"/>
    </w:pPr>
    <w:rPr>
      <w:snapToGrid w:val="0"/>
      <w:sz w:val="24"/>
      <w:szCs w:val="20"/>
      <w:lang w:val="en-US" w:eastAsia="ru-RU"/>
    </w:rPr>
  </w:style>
  <w:style w:type="character" w:customStyle="1" w:styleId="24">
    <w:name w:val="Основной текст 2 Знак"/>
    <w:basedOn w:val="a0"/>
    <w:link w:val="23"/>
    <w:semiHidden/>
    <w:rsid w:val="005247D6"/>
    <w:rPr>
      <w:rFonts w:ascii="Times New Roman" w:eastAsia="Times New Roman" w:hAnsi="Times New Roman" w:cs="Times New Roman"/>
      <w:snapToGrid w:val="0"/>
      <w:sz w:val="24"/>
      <w:szCs w:val="20"/>
      <w:lang w:val="en-US" w:eastAsia="ru-RU"/>
    </w:rPr>
  </w:style>
  <w:style w:type="paragraph" w:styleId="af6">
    <w:name w:val="caption"/>
    <w:basedOn w:val="a"/>
    <w:next w:val="a"/>
    <w:qFormat/>
    <w:rsid w:val="005247D6"/>
    <w:pPr>
      <w:widowControl/>
      <w:autoSpaceDE/>
      <w:autoSpaceDN/>
      <w:jc w:val="center"/>
    </w:pPr>
    <w:rPr>
      <w:sz w:val="24"/>
      <w:szCs w:val="20"/>
      <w:lang w:eastAsia="ru-RU"/>
    </w:rPr>
  </w:style>
  <w:style w:type="paragraph" w:customStyle="1" w:styleId="FR1">
    <w:name w:val="FR1"/>
    <w:rsid w:val="005247D6"/>
    <w:pPr>
      <w:widowControl w:val="0"/>
      <w:spacing w:after="0" w:line="240" w:lineRule="auto"/>
    </w:pPr>
    <w:rPr>
      <w:rFonts w:ascii="Times New Roman" w:eastAsia="Times New Roman" w:hAnsi="Times New Roman" w:cs="Times New Roman"/>
      <w:b/>
      <w:i/>
      <w:snapToGrid w:val="0"/>
      <w:sz w:val="18"/>
      <w:szCs w:val="20"/>
      <w:lang w:eastAsia="ru-RU"/>
    </w:rPr>
  </w:style>
  <w:style w:type="character" w:styleId="af7">
    <w:name w:val="Hyperlink"/>
    <w:uiPriority w:val="99"/>
    <w:rsid w:val="005247D6"/>
    <w:rPr>
      <w:rFonts w:cs="Times New Roman"/>
      <w:color w:val="0000FF"/>
      <w:u w:val="single"/>
    </w:rPr>
  </w:style>
  <w:style w:type="character" w:customStyle="1" w:styleId="13">
    <w:name w:val="Заголовок №1_"/>
    <w:link w:val="14"/>
    <w:uiPriority w:val="99"/>
    <w:locked/>
    <w:rsid w:val="005247D6"/>
    <w:rPr>
      <w:sz w:val="26"/>
      <w:szCs w:val="26"/>
      <w:shd w:val="clear" w:color="auto" w:fill="FFFFFF"/>
    </w:rPr>
  </w:style>
  <w:style w:type="paragraph" w:customStyle="1" w:styleId="14">
    <w:name w:val="Заголовок №1"/>
    <w:basedOn w:val="a"/>
    <w:link w:val="13"/>
    <w:uiPriority w:val="99"/>
    <w:rsid w:val="005247D6"/>
    <w:pPr>
      <w:shd w:val="clear" w:color="auto" w:fill="FFFFFF"/>
      <w:autoSpaceDE/>
      <w:autoSpaceDN/>
      <w:spacing w:before="240" w:after="60" w:line="240" w:lineRule="atLeast"/>
      <w:jc w:val="center"/>
      <w:outlineLvl w:val="0"/>
    </w:pPr>
    <w:rPr>
      <w:rFonts w:asciiTheme="minorHAnsi" w:eastAsiaTheme="minorHAnsi" w:hAnsiTheme="minorHAnsi" w:cstheme="minorBidi"/>
      <w:sz w:val="26"/>
      <w:szCs w:val="26"/>
    </w:rPr>
  </w:style>
  <w:style w:type="paragraph" w:styleId="af8">
    <w:name w:val="Balloon Text"/>
    <w:basedOn w:val="a"/>
    <w:link w:val="af9"/>
    <w:uiPriority w:val="99"/>
    <w:semiHidden/>
    <w:unhideWhenUsed/>
    <w:qFormat/>
    <w:rsid w:val="005247D6"/>
    <w:pPr>
      <w:widowControl/>
      <w:autoSpaceDE/>
      <w:autoSpaceDN/>
    </w:pPr>
    <w:rPr>
      <w:rFonts w:ascii="Tahoma" w:hAnsi="Tahoma"/>
      <w:sz w:val="16"/>
      <w:szCs w:val="16"/>
      <w:lang w:val="x-none" w:eastAsia="x-none"/>
    </w:rPr>
  </w:style>
  <w:style w:type="character" w:customStyle="1" w:styleId="af9">
    <w:name w:val="Текст выноски Знак"/>
    <w:basedOn w:val="a0"/>
    <w:link w:val="af8"/>
    <w:uiPriority w:val="99"/>
    <w:semiHidden/>
    <w:rsid w:val="005247D6"/>
    <w:rPr>
      <w:rFonts w:ascii="Tahoma" w:eastAsia="Times New Roman" w:hAnsi="Tahoma" w:cs="Times New Roman"/>
      <w:sz w:val="16"/>
      <w:szCs w:val="16"/>
      <w:lang w:val="x-none" w:eastAsia="x-none"/>
    </w:rPr>
  </w:style>
  <w:style w:type="paragraph" w:customStyle="1" w:styleId="afa">
    <w:name w:val="Для таблиц"/>
    <w:basedOn w:val="a"/>
    <w:rsid w:val="005247D6"/>
    <w:pPr>
      <w:widowControl/>
      <w:autoSpaceDE/>
      <w:autoSpaceDN/>
    </w:pPr>
    <w:rPr>
      <w:sz w:val="24"/>
      <w:szCs w:val="24"/>
      <w:lang w:eastAsia="ru-RU"/>
    </w:rPr>
  </w:style>
  <w:style w:type="character" w:customStyle="1" w:styleId="FontStyle152">
    <w:name w:val="Font Style152"/>
    <w:uiPriority w:val="99"/>
    <w:rsid w:val="005247D6"/>
    <w:rPr>
      <w:rFonts w:ascii="Times New Roman" w:hAnsi="Times New Roman" w:cs="Times New Roman"/>
      <w:b/>
      <w:bCs/>
      <w:sz w:val="16"/>
      <w:szCs w:val="16"/>
    </w:rPr>
  </w:style>
  <w:style w:type="paragraph" w:customStyle="1" w:styleId="25">
    <w:name w:val="Основной текст2"/>
    <w:basedOn w:val="a"/>
    <w:rsid w:val="005247D6"/>
    <w:pPr>
      <w:widowControl/>
      <w:shd w:val="clear" w:color="auto" w:fill="FFFFFF"/>
      <w:autoSpaceDE/>
      <w:autoSpaceDN/>
      <w:spacing w:line="259" w:lineRule="exact"/>
      <w:jc w:val="right"/>
    </w:pPr>
    <w:rPr>
      <w:color w:val="000000"/>
      <w:lang w:val="ru" w:eastAsia="ru-RU"/>
    </w:rPr>
  </w:style>
  <w:style w:type="paragraph" w:customStyle="1" w:styleId="15">
    <w:name w:val="1"/>
    <w:basedOn w:val="a"/>
    <w:rsid w:val="005247D6"/>
    <w:pPr>
      <w:widowControl/>
      <w:autoSpaceDE/>
      <w:autoSpaceDN/>
      <w:spacing w:before="100" w:beforeAutospacing="1" w:after="100" w:afterAutospacing="1"/>
    </w:pPr>
    <w:rPr>
      <w:sz w:val="24"/>
      <w:szCs w:val="24"/>
      <w:lang w:eastAsia="ru-RU"/>
    </w:rPr>
  </w:style>
  <w:style w:type="character" w:customStyle="1" w:styleId="afb">
    <w:name w:val="Основной текст_"/>
    <w:link w:val="16"/>
    <w:locked/>
    <w:rsid w:val="005247D6"/>
    <w:rPr>
      <w:spacing w:val="3"/>
      <w:shd w:val="clear" w:color="auto" w:fill="FFFFFF"/>
    </w:rPr>
  </w:style>
  <w:style w:type="paragraph" w:customStyle="1" w:styleId="16">
    <w:name w:val="Основной текст1"/>
    <w:basedOn w:val="a"/>
    <w:link w:val="afb"/>
    <w:rsid w:val="005247D6"/>
    <w:pPr>
      <w:shd w:val="clear" w:color="auto" w:fill="FFFFFF"/>
      <w:autoSpaceDE/>
      <w:autoSpaceDN/>
      <w:spacing w:before="360" w:after="360" w:line="0" w:lineRule="atLeast"/>
    </w:pPr>
    <w:rPr>
      <w:rFonts w:asciiTheme="minorHAnsi" w:eastAsiaTheme="minorHAnsi" w:hAnsiTheme="minorHAnsi" w:cstheme="minorBidi"/>
      <w:spacing w:val="3"/>
    </w:rPr>
  </w:style>
  <w:style w:type="character" w:customStyle="1" w:styleId="0pt">
    <w:name w:val="Основной текст + Интервал 0 pt"/>
    <w:rsid w:val="005247D6"/>
    <w:rPr>
      <w:rFonts w:ascii="Times New Roman" w:eastAsia="Times New Roman" w:hAnsi="Times New Roman" w:cs="Times New Roman" w:hint="default"/>
      <w:color w:val="000000"/>
      <w:spacing w:val="0"/>
      <w:w w:val="100"/>
      <w:position w:val="0"/>
      <w:sz w:val="20"/>
      <w:szCs w:val="20"/>
      <w:shd w:val="clear" w:color="auto" w:fill="FFFFFF"/>
      <w:lang w:val="ru-RU"/>
    </w:rPr>
  </w:style>
  <w:style w:type="character" w:customStyle="1" w:styleId="29pt">
    <w:name w:val="Основной текст (2) + 9 pt"/>
    <w:aliases w:val="Не полужирный,Интервал 0 pt"/>
    <w:rsid w:val="005247D6"/>
    <w:rPr>
      <w:rFonts w:ascii="Tahoma" w:hAnsi="Tahoma" w:cs="Tahoma" w:hint="default"/>
      <w:b/>
      <w:bCs/>
      <w:strike w:val="0"/>
      <w:dstrike w:val="0"/>
      <w:color w:val="000000"/>
      <w:spacing w:val="0"/>
      <w:w w:val="100"/>
      <w:position w:val="0"/>
      <w:sz w:val="18"/>
      <w:szCs w:val="18"/>
      <w:u w:val="none"/>
      <w:effect w:val="none"/>
      <w:lang w:val="ru-RU" w:eastAsia="ru-RU"/>
    </w:rPr>
  </w:style>
  <w:style w:type="character" w:customStyle="1" w:styleId="apple-converted-space">
    <w:name w:val="apple-converted-space"/>
    <w:basedOn w:val="a0"/>
    <w:rsid w:val="005247D6"/>
  </w:style>
  <w:style w:type="character" w:customStyle="1" w:styleId="value">
    <w:name w:val="value"/>
    <w:basedOn w:val="a0"/>
    <w:qFormat/>
    <w:rsid w:val="005247D6"/>
  </w:style>
  <w:style w:type="paragraph" w:customStyle="1" w:styleId="17">
    <w:name w:val="Без интервала1"/>
    <w:qFormat/>
    <w:rsid w:val="005247D6"/>
    <w:pPr>
      <w:spacing w:after="0" w:line="240" w:lineRule="auto"/>
    </w:pPr>
    <w:rPr>
      <w:rFonts w:ascii="Calibri" w:eastAsia="Calibri" w:hAnsi="Calibri" w:cs="Times New Roman"/>
    </w:rPr>
  </w:style>
  <w:style w:type="paragraph" w:customStyle="1" w:styleId="txt">
    <w:name w:val="txt"/>
    <w:basedOn w:val="a"/>
    <w:rsid w:val="005247D6"/>
    <w:pPr>
      <w:widowControl/>
      <w:autoSpaceDE/>
      <w:autoSpaceDN/>
      <w:spacing w:before="100" w:beforeAutospacing="1" w:after="100" w:afterAutospacing="1"/>
    </w:pPr>
    <w:rPr>
      <w:sz w:val="24"/>
      <w:szCs w:val="24"/>
      <w:lang w:eastAsia="ru-RU"/>
    </w:rPr>
  </w:style>
  <w:style w:type="paragraph" w:customStyle="1" w:styleId="p27ft12">
    <w:name w:val="p27 ft12"/>
    <w:basedOn w:val="a"/>
    <w:rsid w:val="005247D6"/>
    <w:pPr>
      <w:widowControl/>
      <w:autoSpaceDE/>
      <w:autoSpaceDN/>
      <w:spacing w:before="100" w:beforeAutospacing="1" w:after="100" w:afterAutospacing="1"/>
    </w:pPr>
    <w:rPr>
      <w:sz w:val="24"/>
      <w:szCs w:val="24"/>
      <w:lang w:eastAsia="ru-RU"/>
    </w:rPr>
  </w:style>
  <w:style w:type="character" w:customStyle="1" w:styleId="ft11">
    <w:name w:val="ft11"/>
    <w:basedOn w:val="a0"/>
    <w:rsid w:val="005247D6"/>
  </w:style>
  <w:style w:type="paragraph" w:customStyle="1" w:styleId="p28ft12">
    <w:name w:val="p28 ft12"/>
    <w:basedOn w:val="a"/>
    <w:rsid w:val="005247D6"/>
    <w:pPr>
      <w:widowControl/>
      <w:autoSpaceDE/>
      <w:autoSpaceDN/>
      <w:spacing w:before="100" w:beforeAutospacing="1" w:after="100" w:afterAutospacing="1"/>
    </w:pPr>
    <w:rPr>
      <w:sz w:val="24"/>
      <w:szCs w:val="24"/>
      <w:lang w:eastAsia="ru-RU"/>
    </w:rPr>
  </w:style>
  <w:style w:type="paragraph" w:customStyle="1" w:styleId="p29ft14">
    <w:name w:val="p29 ft14"/>
    <w:basedOn w:val="a"/>
    <w:rsid w:val="005247D6"/>
    <w:pPr>
      <w:widowControl/>
      <w:autoSpaceDE/>
      <w:autoSpaceDN/>
      <w:spacing w:before="100" w:beforeAutospacing="1" w:after="100" w:afterAutospacing="1"/>
    </w:pPr>
    <w:rPr>
      <w:sz w:val="24"/>
      <w:szCs w:val="24"/>
      <w:lang w:eastAsia="ru-RU"/>
    </w:rPr>
  </w:style>
  <w:style w:type="character" w:customStyle="1" w:styleId="ft13">
    <w:name w:val="ft13"/>
    <w:basedOn w:val="a0"/>
    <w:rsid w:val="005247D6"/>
  </w:style>
  <w:style w:type="paragraph" w:customStyle="1" w:styleId="p30ft14">
    <w:name w:val="p30 ft14"/>
    <w:basedOn w:val="a"/>
    <w:rsid w:val="005247D6"/>
    <w:pPr>
      <w:widowControl/>
      <w:autoSpaceDE/>
      <w:autoSpaceDN/>
      <w:spacing w:before="100" w:beforeAutospacing="1" w:after="100" w:afterAutospacing="1"/>
    </w:pPr>
    <w:rPr>
      <w:sz w:val="24"/>
      <w:szCs w:val="24"/>
      <w:lang w:eastAsia="ru-RU"/>
    </w:rPr>
  </w:style>
  <w:style w:type="paragraph" w:customStyle="1" w:styleId="p31ft12">
    <w:name w:val="p31 ft12"/>
    <w:basedOn w:val="a"/>
    <w:rsid w:val="005247D6"/>
    <w:pPr>
      <w:widowControl/>
      <w:autoSpaceDE/>
      <w:autoSpaceDN/>
      <w:spacing w:before="100" w:beforeAutospacing="1" w:after="100" w:afterAutospacing="1"/>
    </w:pPr>
    <w:rPr>
      <w:sz w:val="24"/>
      <w:szCs w:val="24"/>
      <w:lang w:eastAsia="ru-RU"/>
    </w:rPr>
  </w:style>
  <w:style w:type="paragraph" w:customStyle="1" w:styleId="p32ft12">
    <w:name w:val="p32 ft12"/>
    <w:basedOn w:val="a"/>
    <w:rsid w:val="005247D6"/>
    <w:pPr>
      <w:widowControl/>
      <w:autoSpaceDE/>
      <w:autoSpaceDN/>
      <w:spacing w:before="100" w:beforeAutospacing="1" w:after="100" w:afterAutospacing="1"/>
    </w:pPr>
    <w:rPr>
      <w:sz w:val="24"/>
      <w:szCs w:val="24"/>
      <w:lang w:eastAsia="ru-RU"/>
    </w:rPr>
  </w:style>
  <w:style w:type="paragraph" w:customStyle="1" w:styleId="p32ft14">
    <w:name w:val="p32 ft14"/>
    <w:basedOn w:val="a"/>
    <w:rsid w:val="005247D6"/>
    <w:pPr>
      <w:widowControl/>
      <w:autoSpaceDE/>
      <w:autoSpaceDN/>
      <w:spacing w:before="100" w:beforeAutospacing="1" w:after="100" w:afterAutospacing="1"/>
    </w:pPr>
    <w:rPr>
      <w:sz w:val="24"/>
      <w:szCs w:val="24"/>
      <w:lang w:eastAsia="ru-RU"/>
    </w:rPr>
  </w:style>
  <w:style w:type="paragraph" w:customStyle="1" w:styleId="p33ft6">
    <w:name w:val="p33 ft6"/>
    <w:basedOn w:val="a"/>
    <w:rsid w:val="005247D6"/>
    <w:pPr>
      <w:widowControl/>
      <w:autoSpaceDE/>
      <w:autoSpaceDN/>
      <w:spacing w:before="100" w:beforeAutospacing="1" w:after="100" w:afterAutospacing="1"/>
    </w:pPr>
    <w:rPr>
      <w:sz w:val="24"/>
      <w:szCs w:val="24"/>
      <w:lang w:eastAsia="ru-RU"/>
    </w:rPr>
  </w:style>
  <w:style w:type="paragraph" w:customStyle="1" w:styleId="p34ft6">
    <w:name w:val="p34 ft6"/>
    <w:basedOn w:val="a"/>
    <w:rsid w:val="005247D6"/>
    <w:pPr>
      <w:widowControl/>
      <w:autoSpaceDE/>
      <w:autoSpaceDN/>
      <w:spacing w:before="100" w:beforeAutospacing="1" w:after="100" w:afterAutospacing="1"/>
    </w:pPr>
    <w:rPr>
      <w:sz w:val="24"/>
      <w:szCs w:val="24"/>
      <w:lang w:eastAsia="ru-RU"/>
    </w:rPr>
  </w:style>
  <w:style w:type="paragraph" w:customStyle="1" w:styleId="p35ft10">
    <w:name w:val="p35 ft10"/>
    <w:basedOn w:val="a"/>
    <w:rsid w:val="005247D6"/>
    <w:pPr>
      <w:widowControl/>
      <w:autoSpaceDE/>
      <w:autoSpaceDN/>
      <w:spacing w:before="100" w:beforeAutospacing="1" w:after="100" w:afterAutospacing="1"/>
    </w:pPr>
    <w:rPr>
      <w:sz w:val="24"/>
      <w:szCs w:val="24"/>
      <w:lang w:eastAsia="ru-RU"/>
    </w:rPr>
  </w:style>
  <w:style w:type="paragraph" w:customStyle="1" w:styleId="p36ft10">
    <w:name w:val="p36 ft10"/>
    <w:basedOn w:val="a"/>
    <w:rsid w:val="005247D6"/>
    <w:pPr>
      <w:widowControl/>
      <w:autoSpaceDE/>
      <w:autoSpaceDN/>
      <w:spacing w:before="100" w:beforeAutospacing="1" w:after="100" w:afterAutospacing="1"/>
    </w:pPr>
    <w:rPr>
      <w:sz w:val="24"/>
      <w:szCs w:val="24"/>
      <w:lang w:eastAsia="ru-RU"/>
    </w:rPr>
  </w:style>
  <w:style w:type="paragraph" w:customStyle="1" w:styleId="p37ft10">
    <w:name w:val="p37 ft10"/>
    <w:basedOn w:val="a"/>
    <w:rsid w:val="005247D6"/>
    <w:pPr>
      <w:widowControl/>
      <w:autoSpaceDE/>
      <w:autoSpaceDN/>
      <w:spacing w:before="100" w:beforeAutospacing="1" w:after="100" w:afterAutospacing="1"/>
    </w:pPr>
    <w:rPr>
      <w:sz w:val="24"/>
      <w:szCs w:val="24"/>
      <w:lang w:eastAsia="ru-RU"/>
    </w:rPr>
  </w:style>
  <w:style w:type="table" w:customStyle="1" w:styleId="TableNormal">
    <w:name w:val="Table Normal"/>
    <w:uiPriority w:val="2"/>
    <w:semiHidden/>
    <w:qFormat/>
    <w:rsid w:val="00AB2091"/>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26">
    <w:name w:val="Сетка таблицы2"/>
    <w:basedOn w:val="a1"/>
    <w:next w:val="ae"/>
    <w:uiPriority w:val="59"/>
    <w:qFormat/>
    <w:rsid w:val="00ED2D8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annotation text"/>
    <w:basedOn w:val="a"/>
    <w:link w:val="afd"/>
    <w:uiPriority w:val="99"/>
    <w:semiHidden/>
    <w:unhideWhenUsed/>
    <w:rsid w:val="00F846F3"/>
    <w:rPr>
      <w:sz w:val="20"/>
      <w:szCs w:val="20"/>
    </w:rPr>
  </w:style>
  <w:style w:type="character" w:customStyle="1" w:styleId="afd">
    <w:name w:val="Текст примечания Знак"/>
    <w:basedOn w:val="a0"/>
    <w:link w:val="afc"/>
    <w:uiPriority w:val="99"/>
    <w:semiHidden/>
    <w:rsid w:val="00F846F3"/>
    <w:rPr>
      <w:rFonts w:ascii="Times New Roman" w:eastAsia="Times New Roman" w:hAnsi="Times New Roman" w:cs="Times New Roman"/>
      <w:sz w:val="20"/>
      <w:szCs w:val="20"/>
    </w:rPr>
  </w:style>
  <w:style w:type="character" w:styleId="afe">
    <w:name w:val="annotation reference"/>
    <w:rsid w:val="00F846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378584">
      <w:bodyDiv w:val="1"/>
      <w:marLeft w:val="0"/>
      <w:marRight w:val="0"/>
      <w:marTop w:val="0"/>
      <w:marBottom w:val="0"/>
      <w:divBdr>
        <w:top w:val="none" w:sz="0" w:space="0" w:color="auto"/>
        <w:left w:val="none" w:sz="0" w:space="0" w:color="auto"/>
        <w:bottom w:val="none" w:sz="0" w:space="0" w:color="auto"/>
        <w:right w:val="none" w:sz="0" w:space="0" w:color="auto"/>
      </w:divBdr>
    </w:div>
    <w:div w:id="141370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1084;%20&#1084;&#1086;&#1078;&#1077;&#1090;%20&#1086;&#1089;&#1083;&#1086;&#1078;&#1085;&#1080;&#1090;&#1100;&#1089;&#1103;%20&#1092;&#1083;&#1077;&#1075;&#1084;&#1086;&#1085;&#1072;%20&#1096;&#1077;&#1080;?" TargetMode="External"/><Relationship Id="rId18" Type="http://schemas.openxmlformats.org/officeDocument/2006/relationships/hyperlink" Target="https://studentmedic.ru/referats.php?ref=1440" TargetMode="External"/><Relationship Id="rId26" Type="http://schemas.openxmlformats.org/officeDocument/2006/relationships/hyperlink" Target="https://studentmedic.ru/referats.php?ref=2197" TargetMode="External"/><Relationship Id="rId3" Type="http://schemas.openxmlformats.org/officeDocument/2006/relationships/settings" Target="settings.xml"/><Relationship Id="rId21" Type="http://schemas.openxmlformats.org/officeDocument/2006/relationships/hyperlink" Target="https://studentmedic.ru/referats.php?ref=890" TargetMode="External"/><Relationship Id="rId34" Type="http://schemas.openxmlformats.org/officeDocument/2006/relationships/comments" Target="commen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studentmedic.ru/referats.php?ref=1406" TargetMode="External"/><Relationship Id="rId25" Type="http://schemas.openxmlformats.org/officeDocument/2006/relationships/hyperlink" Target="https://studentmedic.ru/referats.php?ref=1" TargetMode="External"/><Relationship Id="rId33" Type="http://schemas.openxmlformats.org/officeDocument/2006/relationships/image" Target="media/image6.gif"/><Relationship Id="rId2" Type="http://schemas.openxmlformats.org/officeDocument/2006/relationships/styles" Target="styles.xml"/><Relationship Id="rId16" Type="http://schemas.openxmlformats.org/officeDocument/2006/relationships/hyperlink" Target="https://studentmedic.ru/referats.php?ref=2344" TargetMode="External"/><Relationship Id="rId20" Type="http://schemas.openxmlformats.org/officeDocument/2006/relationships/hyperlink" Target="https://studentmedic.ru/referats.php?ref=1523"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studentmedic.ru/referats.php?ref=1598" TargetMode="External"/><Relationship Id="rId32" Type="http://schemas.openxmlformats.org/officeDocument/2006/relationships/image" Target="media/image5.gi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udentmedic.ru/referats.php?ref=2031" TargetMode="External"/><Relationship Id="rId23" Type="http://schemas.openxmlformats.org/officeDocument/2006/relationships/hyperlink" Target="https://studentmedic.ru/referats.php?ref=910" TargetMode="External"/><Relationship Id="rId28" Type="http://schemas.openxmlformats.org/officeDocument/2006/relationships/image" Target="media/image1.gif"/><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studentmedic.ru/referats.php?ref=696" TargetMode="External"/><Relationship Id="rId31"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tudentmedic.ru/referats.php?ref=591" TargetMode="External"/><Relationship Id="rId22" Type="http://schemas.openxmlformats.org/officeDocument/2006/relationships/hyperlink" Target="https://studentmedic.ru/referats.php?ref=1568" TargetMode="External"/><Relationship Id="rId27" Type="http://schemas.openxmlformats.org/officeDocument/2006/relationships/hyperlink" Target="https://studentmedic.ru/referats.php?ref=1135" TargetMode="External"/><Relationship Id="rId30" Type="http://schemas.openxmlformats.org/officeDocument/2006/relationships/image" Target="media/image3.png"/><Relationship Id="rId35"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385</Pages>
  <Words>103731</Words>
  <Characters>591268</Characters>
  <Application>Microsoft Office Word</Application>
  <DocSecurity>0</DocSecurity>
  <Lines>4927</Lines>
  <Paragraphs>1387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2022-09-15T13:59:00Z</dcterms:created>
  <dcterms:modified xsi:type="dcterms:W3CDTF">2022-09-16T13:09:00Z</dcterms:modified>
</cp:coreProperties>
</file>